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5C6F7" w14:textId="4CD3799B" w:rsidR="002A0DE2" w:rsidRPr="000E43A1" w:rsidRDefault="002A0DE2" w:rsidP="00093C8E">
      <w:pPr>
        <w:pStyle w:val="libCenter"/>
        <w:rPr>
          <w:rtl/>
        </w:rPr>
      </w:pPr>
      <w:r w:rsidRPr="000E43A1">
        <w:rPr>
          <w:noProof/>
        </w:rPr>
        <w:drawing>
          <wp:inline distT="0" distB="0" distL="0" distR="0" wp14:anchorId="386BA37B" wp14:editId="3D93092B">
            <wp:extent cx="4676775" cy="7400925"/>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7FF2D952" w14:textId="77777777" w:rsidR="008A43C0" w:rsidRDefault="002A0DE2" w:rsidP="00093C8E">
      <w:pPr>
        <w:pStyle w:val="libCenter"/>
        <w:rPr>
          <w:rtl/>
        </w:rPr>
      </w:pPr>
      <w:r>
        <w:rPr>
          <w:rtl/>
        </w:rPr>
        <w:br w:type="page"/>
      </w:r>
    </w:p>
    <w:p w14:paraId="1579F33A" w14:textId="77777777" w:rsidR="008A43C0" w:rsidRDefault="008A43C0" w:rsidP="008A43C0">
      <w:pPr>
        <w:pStyle w:val="libCenterBold2"/>
        <w:rPr>
          <w:rtl/>
        </w:rPr>
      </w:pPr>
      <w:bookmarkStart w:id="0" w:name="_GoBack"/>
      <w:r>
        <w:rPr>
          <w:rtl/>
        </w:rPr>
        <w:lastRenderedPageBreak/>
        <w:t xml:space="preserve">ملاحظة </w:t>
      </w:r>
    </w:p>
    <w:p w14:paraId="0274B345" w14:textId="77777777" w:rsidR="008A43C0" w:rsidRDefault="008A43C0" w:rsidP="008A43C0">
      <w:pPr>
        <w:pStyle w:val="libCenterBold2"/>
        <w:rPr>
          <w:rtl/>
        </w:rPr>
      </w:pPr>
      <w:r>
        <w:rPr>
          <w:rtl/>
        </w:rPr>
        <w:t>هذا الكتاب</w:t>
      </w:r>
    </w:p>
    <w:p w14:paraId="520DFE36" w14:textId="77777777" w:rsidR="008A43C0" w:rsidRDefault="008A43C0" w:rsidP="008A43C0">
      <w:pPr>
        <w:pStyle w:val="libCenterBold2"/>
        <w:rPr>
          <w:rtl/>
        </w:rPr>
      </w:pPr>
      <w:r>
        <w:rPr>
          <w:rtl/>
        </w:rPr>
        <w:t>نشر الكترونياً وأخرج فنِيّاً برعاية وإشراف</w:t>
      </w:r>
    </w:p>
    <w:p w14:paraId="7DDE3488" w14:textId="77777777" w:rsidR="008A43C0" w:rsidRDefault="008A43C0" w:rsidP="008A43C0">
      <w:pPr>
        <w:pStyle w:val="libCenterBold2"/>
        <w:rPr>
          <w:rtl/>
        </w:rPr>
      </w:pPr>
      <w:r>
        <w:rPr>
          <w:rtl/>
        </w:rPr>
        <w:t>شبكة الإمامين الحسنين (عليهما السلام) للتراث والفكر الإسلامي</w:t>
      </w:r>
    </w:p>
    <w:p w14:paraId="50925139" w14:textId="77777777" w:rsidR="008A43C0" w:rsidRDefault="008A43C0" w:rsidP="008A43C0">
      <w:pPr>
        <w:pStyle w:val="libCenterBold2"/>
        <w:rPr>
          <w:rtl/>
        </w:rPr>
      </w:pPr>
      <w:r>
        <w:rPr>
          <w:rtl/>
        </w:rPr>
        <w:t>وتولَّى العمل عليه ضبطاً وتصحيحاً وترقيماً</w:t>
      </w:r>
    </w:p>
    <w:p w14:paraId="5B19C805" w14:textId="1842CF73" w:rsidR="008A43C0" w:rsidRDefault="008A43C0" w:rsidP="008A43C0">
      <w:pPr>
        <w:pStyle w:val="libCenterBold2"/>
        <w:rPr>
          <w:rtl/>
        </w:rPr>
      </w:pPr>
      <w:r>
        <w:rPr>
          <w:rtl/>
        </w:rPr>
        <w:t>قسم اللجنة العلميّة في الشبكة</w:t>
      </w:r>
    </w:p>
    <w:bookmarkEnd w:id="0"/>
    <w:p w14:paraId="595EE21F" w14:textId="22881EFE" w:rsidR="002A0DE2" w:rsidRPr="000E43A1" w:rsidRDefault="002A0DE2" w:rsidP="00093C8E">
      <w:pPr>
        <w:pStyle w:val="libCenter"/>
        <w:rPr>
          <w:rtl/>
        </w:rPr>
      </w:pPr>
      <w:r>
        <w:rPr>
          <w:rtl/>
        </w:rPr>
        <w:br w:type="page"/>
      </w:r>
      <w:r w:rsidRPr="000E43A1">
        <w:rPr>
          <w:noProof/>
        </w:rPr>
        <w:lastRenderedPageBreak/>
        <w:drawing>
          <wp:inline distT="0" distB="0" distL="0" distR="0" wp14:anchorId="146B6E5E" wp14:editId="4216AD22">
            <wp:extent cx="4676775" cy="7400925"/>
            <wp:effectExtent l="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6245AD98" w14:textId="3EE826D4" w:rsidR="002A0DE2" w:rsidRDefault="002A0DE2" w:rsidP="00093C8E">
      <w:pPr>
        <w:pStyle w:val="libCenterBold1"/>
        <w:rPr>
          <w:rtl/>
        </w:rPr>
      </w:pPr>
      <w:r>
        <w:rPr>
          <w:rtl/>
        </w:rPr>
        <w:br w:type="page"/>
      </w:r>
      <w:r>
        <w:rPr>
          <w:rtl/>
        </w:rPr>
        <w:lastRenderedPageBreak/>
        <w:br w:type="page"/>
      </w:r>
      <w:r>
        <w:rPr>
          <w:rtl/>
        </w:rPr>
        <w:lastRenderedPageBreak/>
        <w:t>(</w:t>
      </w:r>
      <w:r w:rsidRPr="00406B60">
        <w:rPr>
          <w:rtl/>
        </w:rPr>
        <w:t>26)</w:t>
      </w:r>
    </w:p>
    <w:p w14:paraId="2621927C" w14:textId="77777777" w:rsidR="002A0DE2" w:rsidRPr="00406B60" w:rsidRDefault="002A0DE2" w:rsidP="002A0DE2">
      <w:pPr>
        <w:pStyle w:val="Heading1Center"/>
        <w:rPr>
          <w:rtl/>
        </w:rPr>
      </w:pPr>
      <w:bookmarkStart w:id="1" w:name="_Toc31712957"/>
      <w:r w:rsidRPr="00406B60">
        <w:rPr>
          <w:rtl/>
        </w:rPr>
        <w:t>سورة الشعراء</w:t>
      </w:r>
      <w:bookmarkEnd w:id="1"/>
    </w:p>
    <w:p w14:paraId="70FD78F5" w14:textId="77777777" w:rsidR="002A0DE2" w:rsidRPr="00406B60" w:rsidRDefault="002A0DE2" w:rsidP="00824906">
      <w:pPr>
        <w:pStyle w:val="libNormal"/>
        <w:rPr>
          <w:rtl/>
        </w:rPr>
      </w:pPr>
      <w:r w:rsidRPr="00406B60">
        <w:rPr>
          <w:rtl/>
        </w:rPr>
        <w:t>مكيّة. وهي مائتان وسبع وعشرون آية.</w:t>
      </w:r>
    </w:p>
    <w:p w14:paraId="47164E02" w14:textId="77777777" w:rsidR="002A0DE2" w:rsidRPr="00406B60" w:rsidRDefault="002A0DE2" w:rsidP="00824906">
      <w:pPr>
        <w:pStyle w:val="libNormal"/>
        <w:rPr>
          <w:rtl/>
        </w:rPr>
      </w:pPr>
      <w:r w:rsidRPr="00406B60">
        <w:rPr>
          <w:rtl/>
        </w:rPr>
        <w:t>أبيّ بن كعب قال</w:t>
      </w:r>
      <w:r>
        <w:rPr>
          <w:rtl/>
        </w:rPr>
        <w:t xml:space="preserve">: </w:t>
      </w:r>
      <w:r w:rsidRPr="00406B60">
        <w:rPr>
          <w:rtl/>
        </w:rPr>
        <w:t xml:space="preserve">قال رسول الله </w:t>
      </w:r>
      <w:r w:rsidRPr="000B1256">
        <w:rPr>
          <w:rStyle w:val="libAlaemChar"/>
          <w:rtl/>
        </w:rPr>
        <w:t>صلى‌الله‌عليه‌وآله‌وسلم</w:t>
      </w:r>
      <w:r>
        <w:rPr>
          <w:rtl/>
        </w:rPr>
        <w:t xml:space="preserve">: </w:t>
      </w:r>
      <w:r w:rsidRPr="00406B60">
        <w:rPr>
          <w:rtl/>
        </w:rPr>
        <w:t>«من قرأ سورة الشعراء كان له من الأجر عشر حسنات بعدد من صدّق بنوح وكذّب به</w:t>
      </w:r>
      <w:r>
        <w:rPr>
          <w:rtl/>
        </w:rPr>
        <w:t xml:space="preserve">، </w:t>
      </w:r>
      <w:r w:rsidRPr="00406B60">
        <w:rPr>
          <w:rtl/>
        </w:rPr>
        <w:t>وهود وشعيب وصالح وإبراهيم</w:t>
      </w:r>
      <w:r>
        <w:rPr>
          <w:rtl/>
        </w:rPr>
        <w:t xml:space="preserve">، </w:t>
      </w:r>
      <w:r w:rsidRPr="00406B60">
        <w:rPr>
          <w:rtl/>
        </w:rPr>
        <w:t>وبعدد من كذّب بعيسى</w:t>
      </w:r>
      <w:r>
        <w:rPr>
          <w:rtl/>
        </w:rPr>
        <w:t xml:space="preserve">، </w:t>
      </w:r>
      <w:r w:rsidRPr="00406B60">
        <w:rPr>
          <w:rtl/>
        </w:rPr>
        <w:t xml:space="preserve">وصدّق بمحمّد </w:t>
      </w:r>
      <w:r w:rsidRPr="000B1256">
        <w:rPr>
          <w:rStyle w:val="libAlaemChar"/>
          <w:rtl/>
        </w:rPr>
        <w:t>صلى‌الله‌عليه‌وآله‌وسلم</w:t>
      </w:r>
      <w:r w:rsidRPr="00406B60">
        <w:rPr>
          <w:rtl/>
        </w:rPr>
        <w:t>»</w:t>
      </w:r>
      <w:r>
        <w:rPr>
          <w:rtl/>
        </w:rPr>
        <w:t>.</w:t>
      </w:r>
    </w:p>
    <w:p w14:paraId="3DBB7812" w14:textId="77777777" w:rsidR="002A0DE2" w:rsidRPr="00406B60" w:rsidRDefault="002A0DE2" w:rsidP="00824906">
      <w:pPr>
        <w:pStyle w:val="libNormal"/>
        <w:rPr>
          <w:rtl/>
        </w:rPr>
      </w:pPr>
      <w:r w:rsidRPr="00406B60">
        <w:rPr>
          <w:rtl/>
        </w:rPr>
        <w:t>وعن ابن عبّاس قال</w:t>
      </w:r>
      <w:r>
        <w:rPr>
          <w:rtl/>
        </w:rPr>
        <w:t xml:space="preserve">: </w:t>
      </w:r>
      <w:r w:rsidRPr="00406B60">
        <w:rPr>
          <w:rtl/>
        </w:rPr>
        <w:t xml:space="preserve">قال رسول الله </w:t>
      </w:r>
      <w:r w:rsidRPr="000B1256">
        <w:rPr>
          <w:rStyle w:val="libAlaemChar"/>
          <w:rtl/>
        </w:rPr>
        <w:t>صلى‌الله‌عليه‌وآله‌وسلم</w:t>
      </w:r>
      <w:r>
        <w:rPr>
          <w:rtl/>
        </w:rPr>
        <w:t xml:space="preserve">: </w:t>
      </w:r>
      <w:r w:rsidRPr="00406B60">
        <w:rPr>
          <w:rtl/>
        </w:rPr>
        <w:t>«أعطيت السورة الّتي يذكر فيها البقرة من الذكر الأوّل</w:t>
      </w:r>
      <w:r>
        <w:rPr>
          <w:rtl/>
        </w:rPr>
        <w:t xml:space="preserve">، </w:t>
      </w:r>
      <w:r w:rsidRPr="00406B60">
        <w:rPr>
          <w:rtl/>
        </w:rPr>
        <w:t>وأعطيت طه وطواسين من ألواح موسى</w:t>
      </w:r>
      <w:r>
        <w:rPr>
          <w:rtl/>
        </w:rPr>
        <w:t xml:space="preserve">، </w:t>
      </w:r>
      <w:r w:rsidRPr="00406B60">
        <w:rPr>
          <w:rtl/>
        </w:rPr>
        <w:t>وأعطيت فواتح القرآن وخواتيم السورة الّتي يذكر فيها البقرة من تحت العرش</w:t>
      </w:r>
      <w:r>
        <w:rPr>
          <w:rtl/>
        </w:rPr>
        <w:t xml:space="preserve">، </w:t>
      </w:r>
      <w:r w:rsidRPr="00406B60">
        <w:rPr>
          <w:rtl/>
        </w:rPr>
        <w:t>وأعطيت المفصّلة نافلة»</w:t>
      </w:r>
      <w:r>
        <w:rPr>
          <w:rtl/>
        </w:rPr>
        <w:t>.</w:t>
      </w:r>
    </w:p>
    <w:p w14:paraId="5BFA201B" w14:textId="77777777" w:rsidR="002A0DE2" w:rsidRPr="00406B60" w:rsidRDefault="002A0DE2" w:rsidP="00824906">
      <w:pPr>
        <w:pStyle w:val="libNormal"/>
        <w:rPr>
          <w:rtl/>
        </w:rPr>
      </w:pPr>
      <w:r w:rsidRPr="00406B60">
        <w:rPr>
          <w:rtl/>
        </w:rPr>
        <w:t xml:space="preserve">وروى أبو بصير عن أبي عبد الله </w:t>
      </w:r>
      <w:r w:rsidRPr="000B1256">
        <w:rPr>
          <w:rStyle w:val="libAlaemChar"/>
          <w:rtl/>
        </w:rPr>
        <w:t>عليه‌السلام</w:t>
      </w:r>
      <w:r w:rsidRPr="00406B60">
        <w:rPr>
          <w:rtl/>
        </w:rPr>
        <w:t xml:space="preserve"> قال</w:t>
      </w:r>
      <w:r>
        <w:rPr>
          <w:rtl/>
        </w:rPr>
        <w:t xml:space="preserve">: </w:t>
      </w:r>
      <w:r w:rsidRPr="00406B60">
        <w:rPr>
          <w:rtl/>
        </w:rPr>
        <w:t>«من قرأ الطواسين الثلاث في ليلة الجمعة كان من أولياء الله</w:t>
      </w:r>
      <w:r>
        <w:rPr>
          <w:rtl/>
        </w:rPr>
        <w:t xml:space="preserve">، </w:t>
      </w:r>
      <w:r w:rsidRPr="00406B60">
        <w:rPr>
          <w:rtl/>
        </w:rPr>
        <w:t>وفي جواره وكنفه</w:t>
      </w:r>
      <w:r>
        <w:rPr>
          <w:rtl/>
        </w:rPr>
        <w:t xml:space="preserve">، </w:t>
      </w:r>
      <w:r w:rsidRPr="00406B60">
        <w:rPr>
          <w:rtl/>
        </w:rPr>
        <w:t>ولم يصيبه في الدنيا بؤس أبدا</w:t>
      </w:r>
      <w:r>
        <w:rPr>
          <w:rtl/>
        </w:rPr>
        <w:t xml:space="preserve">، </w:t>
      </w:r>
      <w:r w:rsidRPr="00406B60">
        <w:rPr>
          <w:rtl/>
        </w:rPr>
        <w:t>وأعطي في الآخرة من الأجر الجنّة حتّى يرضى</w:t>
      </w:r>
      <w:r>
        <w:rPr>
          <w:rtl/>
        </w:rPr>
        <w:t xml:space="preserve">، </w:t>
      </w:r>
      <w:r w:rsidRPr="00406B60">
        <w:rPr>
          <w:rtl/>
        </w:rPr>
        <w:t>وفوق رضاه</w:t>
      </w:r>
      <w:r>
        <w:rPr>
          <w:rtl/>
        </w:rPr>
        <w:t xml:space="preserve">، </w:t>
      </w:r>
      <w:r w:rsidRPr="00406B60">
        <w:rPr>
          <w:rtl/>
        </w:rPr>
        <w:t>وزوّجه الله مائة حوراء من الحور العين»</w:t>
      </w:r>
      <w:r>
        <w:rPr>
          <w:rtl/>
        </w:rPr>
        <w:t>.</w:t>
      </w:r>
    </w:p>
    <w:p w14:paraId="25AE9649" w14:textId="77777777" w:rsidR="002A0DE2" w:rsidRDefault="002A0DE2" w:rsidP="00093C8E">
      <w:pPr>
        <w:pStyle w:val="libCenterBold1"/>
        <w:rPr>
          <w:rtl/>
        </w:rPr>
      </w:pPr>
      <w:r w:rsidRPr="00ED5633">
        <w:rPr>
          <w:rtl/>
        </w:rPr>
        <w:t>بِسْمِ اللهِ الرَّحْمنِ الرَّحِيمِ</w:t>
      </w:r>
    </w:p>
    <w:p w14:paraId="35C82644"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طسم (1) تِلْكَ آياتُ الْكِتابِ الْمُبِينِ (2) لَعَلَّكَ باخِعٌ نَفْسَكَ</w:t>
      </w:r>
    </w:p>
    <w:p w14:paraId="36FF14DB" w14:textId="77777777" w:rsidR="002A0DE2" w:rsidRPr="00406B60" w:rsidRDefault="002A0DE2" w:rsidP="008F2859">
      <w:pPr>
        <w:pStyle w:val="libNormal0"/>
        <w:ind w:left="289"/>
        <w:rPr>
          <w:rtl/>
        </w:rPr>
      </w:pPr>
      <w:r>
        <w:rPr>
          <w:rtl/>
        </w:rPr>
        <w:br w:type="page"/>
      </w:r>
      <w:r w:rsidRPr="00824906">
        <w:rPr>
          <w:rStyle w:val="libAieChar"/>
          <w:rtl/>
        </w:rPr>
        <w:lastRenderedPageBreak/>
        <w:t>أَلاَّ يَكُونُوا مُؤْمِنِينَ (3) إِنْ نَشَأْ نُنَزِّلْ عَلَيْهِمْ مِنَ السَّماءِ آيَةً فَظَلَّتْ أَعْناقُهُمْ لَها خاضِعِينَ (4) وَما يَأْتِيهِمْ مِنْ ذِكْرٍ مِنَ الرَّحْمنِ مُحْدَثٍ إِلاَّ كانُوا عَنْهُ مُعْرِضِينَ (5) فَقَدْ كَذَّبُوا فَسَيَأْتِيهِمْ أَنْبؤُا ما كانُوا بِهِ يَسْتَهْزِؤُنَ (6) أَوَلَمْ يَرَوْا إِلَى الْأَرْضِ كَمْ أَنْبَتْنا فِيها مِنْ كُلِّ زَوْجٍ كَرِيمٍ (7) إِنَّ فِي ذلِكَ لَآيَةً وَما كانَ أَكْثَرُهُمْ مُؤْمِنِينَ (8) وَإِنَّ رَبَّكَ لَهُوَ الْعَزِيزُ الرَّحِيمُ (9)</w:t>
      </w:r>
      <w:r w:rsidRPr="000B1256">
        <w:rPr>
          <w:rStyle w:val="libAlaemChar"/>
          <w:rtl/>
        </w:rPr>
        <w:t>)</w:t>
      </w:r>
    </w:p>
    <w:p w14:paraId="72CFF923" w14:textId="77777777" w:rsidR="002A0DE2" w:rsidRPr="00406B60" w:rsidRDefault="002A0DE2" w:rsidP="00824906">
      <w:pPr>
        <w:pStyle w:val="libNormal"/>
        <w:rPr>
          <w:rtl/>
        </w:rPr>
      </w:pPr>
      <w:r w:rsidRPr="00406B60">
        <w:rPr>
          <w:rtl/>
        </w:rPr>
        <w:t>واعلم أنّ الله سبحانه ل</w:t>
      </w:r>
      <w:r>
        <w:rPr>
          <w:rFonts w:hint="cs"/>
          <w:rtl/>
        </w:rPr>
        <w:t>ـ</w:t>
      </w:r>
      <w:r w:rsidRPr="00406B60">
        <w:rPr>
          <w:rtl/>
        </w:rPr>
        <w:t>مّا ذكر في مختتم سورة الفرقان تكذيبهم بالكتاب</w:t>
      </w:r>
      <w:r>
        <w:rPr>
          <w:rtl/>
        </w:rPr>
        <w:t xml:space="preserve">، </w:t>
      </w:r>
      <w:r w:rsidRPr="00406B60">
        <w:rPr>
          <w:rtl/>
        </w:rPr>
        <w:t>ذكر في مفتتح هذه السورة وصف الكتاب</w:t>
      </w:r>
      <w:r>
        <w:rPr>
          <w:rtl/>
        </w:rPr>
        <w:t xml:space="preserve">، </w:t>
      </w:r>
      <w:r w:rsidRPr="00406B60">
        <w:rPr>
          <w:rtl/>
        </w:rPr>
        <w:t>فقال :</w:t>
      </w:r>
    </w:p>
    <w:p w14:paraId="2F959CEA" w14:textId="77777777" w:rsidR="002A0DE2" w:rsidRPr="00406B60" w:rsidRDefault="002A0DE2" w:rsidP="00824906">
      <w:pPr>
        <w:pStyle w:val="libNormal"/>
        <w:rPr>
          <w:rtl/>
        </w:rPr>
      </w:pPr>
      <w:r w:rsidRPr="000B1256">
        <w:rPr>
          <w:rStyle w:val="libAlaemChar"/>
          <w:rtl/>
        </w:rPr>
        <w:t>(</w:t>
      </w:r>
      <w:r w:rsidRPr="00824906">
        <w:rPr>
          <w:rStyle w:val="libAieChar"/>
          <w:rtl/>
        </w:rPr>
        <w:t>بِسْمِ اللهِ الرَّحْمنِ الرَّحِيمِ طسم</w:t>
      </w:r>
      <w:r w:rsidRPr="000B1256">
        <w:rPr>
          <w:rStyle w:val="libAlaemChar"/>
          <w:rtl/>
        </w:rPr>
        <w:t>)</w:t>
      </w:r>
      <w:r w:rsidRPr="00406B60">
        <w:rPr>
          <w:rtl/>
        </w:rPr>
        <w:t xml:space="preserve"> قد مرّ غير مرّة أنّه روي عن ابن عبّاس</w:t>
      </w:r>
      <w:r>
        <w:rPr>
          <w:rtl/>
        </w:rPr>
        <w:t xml:space="preserve">: </w:t>
      </w:r>
      <w:r w:rsidRPr="00406B60">
        <w:rPr>
          <w:rtl/>
        </w:rPr>
        <w:t>أنّ الحروف المقطّعة في أوائل السور إشارة إلى مفاتيح أسماء الله تعالى. فهاهنا</w:t>
      </w:r>
      <w:r>
        <w:rPr>
          <w:rtl/>
        </w:rPr>
        <w:t xml:space="preserve">: </w:t>
      </w:r>
      <w:r w:rsidRPr="00406B60">
        <w:rPr>
          <w:rtl/>
        </w:rPr>
        <w:t>الطاء إشارة إلى الطاهر</w:t>
      </w:r>
      <w:r>
        <w:rPr>
          <w:rtl/>
        </w:rPr>
        <w:t xml:space="preserve">، </w:t>
      </w:r>
      <w:r w:rsidRPr="00406B60">
        <w:rPr>
          <w:rtl/>
        </w:rPr>
        <w:t>والسين إلى الس</w:t>
      </w:r>
      <w:r>
        <w:rPr>
          <w:rFonts w:hint="cs"/>
          <w:rtl/>
        </w:rPr>
        <w:t>ّ</w:t>
      </w:r>
      <w:r w:rsidRPr="00406B60">
        <w:rPr>
          <w:rtl/>
        </w:rPr>
        <w:t>لام</w:t>
      </w:r>
      <w:r>
        <w:rPr>
          <w:rtl/>
        </w:rPr>
        <w:t xml:space="preserve">، </w:t>
      </w:r>
      <w:r w:rsidRPr="00406B60">
        <w:rPr>
          <w:rtl/>
        </w:rPr>
        <w:t>والميم إلى نحو المالك. وقال القرطي</w:t>
      </w:r>
      <w:r>
        <w:rPr>
          <w:rtl/>
        </w:rPr>
        <w:t xml:space="preserve">: </w:t>
      </w:r>
      <w:r w:rsidRPr="00406B60">
        <w:rPr>
          <w:rtl/>
        </w:rPr>
        <w:t>أقسم الله بطو</w:t>
      </w:r>
      <w:r>
        <w:rPr>
          <w:rFonts w:hint="cs"/>
          <w:rtl/>
        </w:rPr>
        <w:t>ْ</w:t>
      </w:r>
      <w:r w:rsidRPr="00406B60">
        <w:rPr>
          <w:rtl/>
        </w:rPr>
        <w:t>له</w:t>
      </w:r>
      <w:r>
        <w:rPr>
          <w:rtl/>
        </w:rPr>
        <w:t xml:space="preserve">، </w:t>
      </w:r>
      <w:r w:rsidRPr="00406B60">
        <w:rPr>
          <w:rtl/>
        </w:rPr>
        <w:t>وسنائه</w:t>
      </w:r>
      <w:r>
        <w:rPr>
          <w:rtl/>
        </w:rPr>
        <w:t xml:space="preserve">، </w:t>
      </w:r>
      <w:r w:rsidRPr="00406B60">
        <w:rPr>
          <w:rtl/>
        </w:rPr>
        <w:t>وملكه.</w:t>
      </w:r>
    </w:p>
    <w:p w14:paraId="19B197C0" w14:textId="77777777" w:rsidR="002A0DE2" w:rsidRPr="00406B60" w:rsidRDefault="002A0DE2" w:rsidP="00824906">
      <w:pPr>
        <w:pStyle w:val="libNormal"/>
        <w:rPr>
          <w:rtl/>
        </w:rPr>
      </w:pPr>
      <w:r w:rsidRPr="00406B60">
        <w:rPr>
          <w:rtl/>
        </w:rPr>
        <w:t>وروي عن محمّد بن الحنفيّة</w:t>
      </w:r>
      <w:r>
        <w:rPr>
          <w:rtl/>
        </w:rPr>
        <w:t xml:space="preserve">، </w:t>
      </w:r>
      <w:r w:rsidRPr="00406B60">
        <w:rPr>
          <w:rtl/>
        </w:rPr>
        <w:t>عن عليّ</w:t>
      </w:r>
      <w:r>
        <w:rPr>
          <w:rFonts w:hint="cs"/>
          <w:rtl/>
        </w:rPr>
        <w:t>ٍ</w:t>
      </w:r>
      <w:r w:rsidRPr="00406B60">
        <w:rPr>
          <w:rtl/>
        </w:rPr>
        <w:t xml:space="preserve"> </w:t>
      </w:r>
      <w:r w:rsidRPr="000B1256">
        <w:rPr>
          <w:rStyle w:val="libAlaemChar"/>
          <w:rtl/>
        </w:rPr>
        <w:t>عليه‌السلام</w:t>
      </w:r>
      <w:r>
        <w:rPr>
          <w:rtl/>
        </w:rPr>
        <w:t xml:space="preserve">، </w:t>
      </w:r>
      <w:r w:rsidRPr="00406B60">
        <w:rPr>
          <w:rtl/>
        </w:rPr>
        <w:t xml:space="preserve">عن النّبيّ </w:t>
      </w:r>
      <w:r w:rsidRPr="000B1256">
        <w:rPr>
          <w:rStyle w:val="libAlaemChar"/>
          <w:rtl/>
        </w:rPr>
        <w:t>صلى‌الله‌عليه‌وآله‌وسلم</w:t>
      </w:r>
      <w:r w:rsidRPr="00105EC1">
        <w:rPr>
          <w:rtl/>
        </w:rPr>
        <w:t xml:space="preserve"> </w:t>
      </w:r>
      <w:r w:rsidRPr="00406B60">
        <w:rPr>
          <w:rtl/>
        </w:rPr>
        <w:t>ل</w:t>
      </w:r>
      <w:r>
        <w:rPr>
          <w:rFonts w:hint="cs"/>
          <w:rtl/>
        </w:rPr>
        <w:t>ـ</w:t>
      </w:r>
      <w:r w:rsidRPr="00406B60">
        <w:rPr>
          <w:rtl/>
        </w:rPr>
        <w:t>مّا نزلت طسم قال</w:t>
      </w:r>
      <w:r>
        <w:rPr>
          <w:rtl/>
        </w:rPr>
        <w:t xml:space="preserve">: </w:t>
      </w:r>
      <w:r w:rsidRPr="00406B60">
        <w:rPr>
          <w:rtl/>
        </w:rPr>
        <w:t>«الطاء طور سيناء</w:t>
      </w:r>
      <w:r>
        <w:rPr>
          <w:rtl/>
        </w:rPr>
        <w:t xml:space="preserve">، </w:t>
      </w:r>
      <w:r w:rsidRPr="00406B60">
        <w:rPr>
          <w:rtl/>
        </w:rPr>
        <w:t>والسين الاسكندريّة</w:t>
      </w:r>
      <w:r>
        <w:rPr>
          <w:rtl/>
        </w:rPr>
        <w:t xml:space="preserve">، </w:t>
      </w:r>
      <w:r w:rsidRPr="00406B60">
        <w:rPr>
          <w:rtl/>
        </w:rPr>
        <w:t>والميم مكّة»</w:t>
      </w:r>
      <w:r>
        <w:rPr>
          <w:rtl/>
        </w:rPr>
        <w:t>.</w:t>
      </w:r>
    </w:p>
    <w:p w14:paraId="4D1752F4" w14:textId="77777777" w:rsidR="002A0DE2" w:rsidRPr="00406B60" w:rsidRDefault="002A0DE2" w:rsidP="00824906">
      <w:pPr>
        <w:pStyle w:val="libNormal"/>
        <w:rPr>
          <w:rtl/>
        </w:rPr>
      </w:pPr>
      <w:r w:rsidRPr="00406B60">
        <w:rPr>
          <w:rtl/>
        </w:rPr>
        <w:t>وقيل</w:t>
      </w:r>
      <w:r>
        <w:rPr>
          <w:rtl/>
        </w:rPr>
        <w:t xml:space="preserve">: </w:t>
      </w:r>
      <w:r w:rsidRPr="00406B60">
        <w:rPr>
          <w:rtl/>
        </w:rPr>
        <w:t>الطاء شجرة طوبى</w:t>
      </w:r>
      <w:r>
        <w:rPr>
          <w:rtl/>
        </w:rPr>
        <w:t xml:space="preserve">، </w:t>
      </w:r>
      <w:r w:rsidRPr="00406B60">
        <w:rPr>
          <w:rtl/>
        </w:rPr>
        <w:t>والسين س</w:t>
      </w:r>
      <w:r>
        <w:rPr>
          <w:rFonts w:hint="cs"/>
          <w:rtl/>
        </w:rPr>
        <w:t>ِ</w:t>
      </w:r>
      <w:r w:rsidRPr="00406B60">
        <w:rPr>
          <w:rtl/>
        </w:rPr>
        <w:t>درة المنتهى</w:t>
      </w:r>
      <w:r>
        <w:rPr>
          <w:rtl/>
        </w:rPr>
        <w:t xml:space="preserve">، </w:t>
      </w:r>
      <w:r w:rsidRPr="00406B60">
        <w:rPr>
          <w:rtl/>
        </w:rPr>
        <w:t>والميم محمّد المصطفى.</w:t>
      </w:r>
    </w:p>
    <w:p w14:paraId="12D628F2" w14:textId="77777777" w:rsidR="002A0DE2" w:rsidRPr="00406B60" w:rsidRDefault="002A0DE2" w:rsidP="00824906">
      <w:pPr>
        <w:pStyle w:val="libNormal"/>
        <w:rPr>
          <w:rtl/>
        </w:rPr>
      </w:pPr>
      <w:r w:rsidRPr="00406B60">
        <w:rPr>
          <w:rtl/>
        </w:rPr>
        <w:t>وباقي الوجوه في الحروف المقطّعة مذكورة في صدر سورة البقرة.</w:t>
      </w:r>
    </w:p>
    <w:p w14:paraId="3CED7846" w14:textId="77777777" w:rsidR="002A0DE2" w:rsidRPr="00406B60" w:rsidRDefault="002A0DE2" w:rsidP="00824906">
      <w:pPr>
        <w:pStyle w:val="libNormal"/>
        <w:rPr>
          <w:rtl/>
        </w:rPr>
      </w:pPr>
      <w:r w:rsidRPr="00406B60">
        <w:rPr>
          <w:rtl/>
        </w:rPr>
        <w:t>وقرأ حمزة والكسائي وأبو بكر بالإمالة المحضة</w:t>
      </w:r>
      <w:r>
        <w:rPr>
          <w:rtl/>
        </w:rPr>
        <w:t xml:space="preserve">، </w:t>
      </w:r>
      <w:r w:rsidRPr="00406B60">
        <w:rPr>
          <w:rtl/>
        </w:rPr>
        <w:t>ونافع بين بين</w:t>
      </w:r>
      <w:r>
        <w:rPr>
          <w:rtl/>
        </w:rPr>
        <w:t xml:space="preserve">، </w:t>
      </w:r>
      <w:r w:rsidRPr="00406B60">
        <w:rPr>
          <w:rtl/>
        </w:rPr>
        <w:t>كراهة العود إلى الياء المهروب منها. وأظهر نونه حمزة</w:t>
      </w:r>
      <w:r>
        <w:rPr>
          <w:rtl/>
        </w:rPr>
        <w:t xml:space="preserve">، </w:t>
      </w:r>
      <w:r w:rsidRPr="00406B60">
        <w:rPr>
          <w:rtl/>
        </w:rPr>
        <w:t>لأنّه في الأصل منفصل عمّا بعده.</w:t>
      </w:r>
    </w:p>
    <w:p w14:paraId="7D2BDD48"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تِلْكَ</w:t>
      </w:r>
      <w:r w:rsidRPr="000B1256">
        <w:rPr>
          <w:rStyle w:val="libAlaemChar"/>
          <w:rtl/>
        </w:rPr>
        <w:t>)</w:t>
      </w:r>
      <w:r w:rsidRPr="00406B60">
        <w:rPr>
          <w:rtl/>
        </w:rPr>
        <w:t xml:space="preserve"> إشارة إلى السورة</w:t>
      </w:r>
      <w:r>
        <w:rPr>
          <w:rtl/>
        </w:rPr>
        <w:t xml:space="preserve">، </w:t>
      </w:r>
      <w:r w:rsidRPr="00406B60">
        <w:rPr>
          <w:rtl/>
        </w:rPr>
        <w:t xml:space="preserve">أو القرآن. وتأنيثه باعتبار الخبر. </w:t>
      </w:r>
      <w:r w:rsidRPr="000B1256">
        <w:rPr>
          <w:rStyle w:val="libAlaemChar"/>
          <w:rtl/>
        </w:rPr>
        <w:t>(</w:t>
      </w:r>
      <w:r w:rsidRPr="00824906">
        <w:rPr>
          <w:rStyle w:val="libAieChar"/>
          <w:rtl/>
        </w:rPr>
        <w:t>آياتُ الْكِتابِ</w:t>
      </w:r>
    </w:p>
    <w:p w14:paraId="16D51AC8" w14:textId="77777777" w:rsidR="002A0DE2" w:rsidRPr="00406B60" w:rsidRDefault="002A0DE2" w:rsidP="008F2859">
      <w:pPr>
        <w:pStyle w:val="libNormal0"/>
        <w:ind w:left="289"/>
        <w:rPr>
          <w:rtl/>
        </w:rPr>
      </w:pPr>
      <w:r>
        <w:rPr>
          <w:rtl/>
        </w:rPr>
        <w:br w:type="page"/>
      </w:r>
      <w:r w:rsidRPr="00824906">
        <w:rPr>
          <w:rStyle w:val="libAieChar"/>
          <w:rtl/>
        </w:rPr>
        <w:lastRenderedPageBreak/>
        <w:t>الْمُبِينِ</w:t>
      </w:r>
      <w:r w:rsidRPr="000B1256">
        <w:rPr>
          <w:rStyle w:val="libAlaemChar"/>
          <w:rtl/>
        </w:rPr>
        <w:t>)</w:t>
      </w:r>
      <w:r w:rsidRPr="00406B60">
        <w:rPr>
          <w:rtl/>
        </w:rPr>
        <w:t xml:space="preserve"> الظاهر إعجازه</w:t>
      </w:r>
      <w:r>
        <w:rPr>
          <w:rtl/>
        </w:rPr>
        <w:t xml:space="preserve">، </w:t>
      </w:r>
      <w:r w:rsidRPr="00406B60">
        <w:rPr>
          <w:rtl/>
        </w:rPr>
        <w:t>وصحّة أنّه من عند الله</w:t>
      </w:r>
      <w:r>
        <w:rPr>
          <w:rtl/>
        </w:rPr>
        <w:t xml:space="preserve">، </w:t>
      </w:r>
      <w:r w:rsidRPr="00406B60">
        <w:rPr>
          <w:rtl/>
        </w:rPr>
        <w:t>على ما سبق في أوّل البقرة.</w:t>
      </w:r>
    </w:p>
    <w:p w14:paraId="08711572" w14:textId="77777777" w:rsidR="002A0DE2" w:rsidRPr="00406B60" w:rsidRDefault="002A0DE2" w:rsidP="00824906">
      <w:pPr>
        <w:pStyle w:val="libNormal"/>
        <w:rPr>
          <w:rtl/>
        </w:rPr>
      </w:pPr>
      <w:r w:rsidRPr="000B1256">
        <w:rPr>
          <w:rStyle w:val="libAlaemChar"/>
          <w:rtl/>
        </w:rPr>
        <w:t>(</w:t>
      </w:r>
      <w:r w:rsidRPr="00824906">
        <w:rPr>
          <w:rStyle w:val="libAieChar"/>
          <w:rtl/>
        </w:rPr>
        <w:t>لَعَلَّكَ باخِعٌ</w:t>
      </w:r>
      <w:r w:rsidRPr="000B1256">
        <w:rPr>
          <w:rStyle w:val="libAlaemChar"/>
          <w:rtl/>
        </w:rPr>
        <w:t>)</w:t>
      </w:r>
      <w:r w:rsidRPr="00406B60">
        <w:rPr>
          <w:rtl/>
        </w:rPr>
        <w:t xml:space="preserve"> أي</w:t>
      </w:r>
      <w:r>
        <w:rPr>
          <w:rtl/>
        </w:rPr>
        <w:t xml:space="preserve">: </w:t>
      </w:r>
      <w:r w:rsidRPr="00406B60">
        <w:rPr>
          <w:rtl/>
        </w:rPr>
        <w:t xml:space="preserve">قاتل </w:t>
      </w:r>
      <w:r w:rsidRPr="000B1256">
        <w:rPr>
          <w:rStyle w:val="libAlaemChar"/>
          <w:rtl/>
        </w:rPr>
        <w:t>(</w:t>
      </w:r>
      <w:r w:rsidRPr="00824906">
        <w:rPr>
          <w:rStyle w:val="libAieChar"/>
          <w:rtl/>
        </w:rPr>
        <w:t>نَفْسَكَ</w:t>
      </w:r>
      <w:r w:rsidRPr="000B1256">
        <w:rPr>
          <w:rStyle w:val="libAlaemChar"/>
          <w:rtl/>
        </w:rPr>
        <w:t>)</w:t>
      </w:r>
      <w:r w:rsidRPr="00406B60">
        <w:rPr>
          <w:rtl/>
        </w:rPr>
        <w:t xml:space="preserve"> وأصل البخع أن يبلغ بالذبح الباخع</w:t>
      </w:r>
      <w:r>
        <w:rPr>
          <w:rtl/>
        </w:rPr>
        <w:t xml:space="preserve">، </w:t>
      </w:r>
      <w:r w:rsidRPr="00406B60">
        <w:rPr>
          <w:rtl/>
        </w:rPr>
        <w:t>وهو عرق مستبطن الفقار</w:t>
      </w:r>
      <w:r>
        <w:rPr>
          <w:rtl/>
        </w:rPr>
        <w:t xml:space="preserve">، </w:t>
      </w:r>
      <w:r w:rsidRPr="00406B60">
        <w:rPr>
          <w:rtl/>
        </w:rPr>
        <w:t xml:space="preserve">وذلك أقصى حدّ الذبح. </w:t>
      </w:r>
      <w:r>
        <w:rPr>
          <w:rtl/>
        </w:rPr>
        <w:t>و «</w:t>
      </w:r>
      <w:r w:rsidRPr="00406B60">
        <w:rPr>
          <w:rtl/>
        </w:rPr>
        <w:t>لعلّ» للإشفاق</w:t>
      </w:r>
      <w:r>
        <w:rPr>
          <w:rtl/>
        </w:rPr>
        <w:t xml:space="preserve">، </w:t>
      </w:r>
      <w:r w:rsidRPr="00406B60">
        <w:rPr>
          <w:rtl/>
        </w:rPr>
        <w:t>أي</w:t>
      </w:r>
      <w:r>
        <w:rPr>
          <w:rtl/>
        </w:rPr>
        <w:t xml:space="preserve">: </w:t>
      </w:r>
      <w:r w:rsidRPr="00406B60">
        <w:rPr>
          <w:rtl/>
        </w:rPr>
        <w:t xml:space="preserve">أشفق على نفسك أن تقتلها حسرة. </w:t>
      </w:r>
      <w:r w:rsidRPr="000B1256">
        <w:rPr>
          <w:rStyle w:val="libAlaemChar"/>
          <w:rtl/>
        </w:rPr>
        <w:t>(</w:t>
      </w:r>
      <w:r w:rsidRPr="00824906">
        <w:rPr>
          <w:rStyle w:val="libAieChar"/>
          <w:rtl/>
        </w:rPr>
        <w:t>أَلَّا يَكُونُوا مُؤْمِنِينَ</w:t>
      </w:r>
      <w:r w:rsidRPr="000B1256">
        <w:rPr>
          <w:rStyle w:val="libAlaemChar"/>
          <w:rtl/>
        </w:rPr>
        <w:t>)</w:t>
      </w:r>
      <w:r w:rsidRPr="00406B60">
        <w:rPr>
          <w:rtl/>
        </w:rPr>
        <w:t xml:space="preserve"> لئلّا يؤمنوا</w:t>
      </w:r>
      <w:r>
        <w:rPr>
          <w:rtl/>
        </w:rPr>
        <w:t xml:space="preserve">، </w:t>
      </w:r>
      <w:r w:rsidRPr="00406B60">
        <w:rPr>
          <w:rtl/>
        </w:rPr>
        <w:t>أو خيفة أن لا يؤمنوا. وإنّما قال ذلك سبحانه تسلية لنبيّه</w:t>
      </w:r>
      <w:r>
        <w:rPr>
          <w:rtl/>
        </w:rPr>
        <w:t xml:space="preserve">، </w:t>
      </w:r>
      <w:r w:rsidRPr="00406B60">
        <w:rPr>
          <w:rtl/>
        </w:rPr>
        <w:t>وتخفيفا عنه بعض ما كان يصيبه من الاغتمام.</w:t>
      </w:r>
    </w:p>
    <w:p w14:paraId="75505F06" w14:textId="77777777" w:rsidR="002A0DE2" w:rsidRPr="00406B60" w:rsidRDefault="002A0DE2" w:rsidP="00824906">
      <w:pPr>
        <w:pStyle w:val="libNormal"/>
        <w:rPr>
          <w:rtl/>
        </w:rPr>
      </w:pPr>
      <w:r w:rsidRPr="00406B60">
        <w:rPr>
          <w:rtl/>
        </w:rPr>
        <w:t>ثمّ قال</w:t>
      </w:r>
      <w:r>
        <w:rPr>
          <w:rtl/>
        </w:rPr>
        <w:t xml:space="preserve">: </w:t>
      </w:r>
      <w:r w:rsidRPr="000B1256">
        <w:rPr>
          <w:rStyle w:val="libAlaemChar"/>
          <w:rtl/>
        </w:rPr>
        <w:t>(</w:t>
      </w:r>
      <w:r w:rsidRPr="00824906">
        <w:rPr>
          <w:rStyle w:val="libAieChar"/>
          <w:rtl/>
        </w:rPr>
        <w:t>إِنْ نَشَأْ نُنَزِّلْ عَلَيْهِمْ مِنَ السَّماءِ آيَةً</w:t>
      </w:r>
      <w:r w:rsidRPr="000B1256">
        <w:rPr>
          <w:rStyle w:val="libAlaemChar"/>
          <w:rtl/>
        </w:rPr>
        <w:t>)</w:t>
      </w:r>
      <w:r w:rsidRPr="00406B60">
        <w:rPr>
          <w:rtl/>
        </w:rPr>
        <w:t xml:space="preserve"> دلالة وعلامة يلجئهم إلى الإيمان</w:t>
      </w:r>
      <w:r>
        <w:rPr>
          <w:rtl/>
        </w:rPr>
        <w:t xml:space="preserve">، </w:t>
      </w:r>
      <w:r w:rsidRPr="00406B60">
        <w:rPr>
          <w:rtl/>
        </w:rPr>
        <w:t xml:space="preserve">ويقسرهم عليه </w:t>
      </w:r>
      <w:r w:rsidRPr="000B1256">
        <w:rPr>
          <w:rStyle w:val="libAlaemChar"/>
          <w:rtl/>
        </w:rPr>
        <w:t>(</w:t>
      </w:r>
      <w:r w:rsidRPr="00824906">
        <w:rPr>
          <w:rStyle w:val="libAieChar"/>
          <w:rtl/>
        </w:rPr>
        <w:t>فَظَلَّتْ أَعْناقُهُمْ لَها خاضِعِينَ</w:t>
      </w:r>
      <w:r w:rsidRPr="000B1256">
        <w:rPr>
          <w:rStyle w:val="libAlaemChar"/>
          <w:rtl/>
        </w:rPr>
        <w:t>)</w:t>
      </w:r>
      <w:r w:rsidRPr="00406B60">
        <w:rPr>
          <w:rtl/>
        </w:rPr>
        <w:t xml:space="preserve"> منقادين. وأصله</w:t>
      </w:r>
      <w:r>
        <w:rPr>
          <w:rtl/>
        </w:rPr>
        <w:t xml:space="preserve">: </w:t>
      </w:r>
      <w:r w:rsidRPr="00406B60">
        <w:rPr>
          <w:rtl/>
        </w:rPr>
        <w:t>فظلّوا لها خاضعين</w:t>
      </w:r>
      <w:r>
        <w:rPr>
          <w:rtl/>
        </w:rPr>
        <w:t xml:space="preserve">، </w:t>
      </w:r>
      <w:r w:rsidRPr="00406B60">
        <w:rPr>
          <w:rtl/>
        </w:rPr>
        <w:t>فأقحمت الأعناق لبيان موضع الخضوع</w:t>
      </w:r>
      <w:r>
        <w:rPr>
          <w:rtl/>
        </w:rPr>
        <w:t xml:space="preserve">، </w:t>
      </w:r>
      <w:r w:rsidRPr="00406B60">
        <w:rPr>
          <w:rtl/>
        </w:rPr>
        <w:t>وترك الخبر على أصله</w:t>
      </w:r>
      <w:r>
        <w:rPr>
          <w:rtl/>
        </w:rPr>
        <w:t xml:space="preserve">، </w:t>
      </w:r>
      <w:r w:rsidRPr="00406B60">
        <w:rPr>
          <w:rtl/>
        </w:rPr>
        <w:t>حيث لم يقل</w:t>
      </w:r>
      <w:r>
        <w:rPr>
          <w:rtl/>
        </w:rPr>
        <w:t xml:space="preserve">: </w:t>
      </w:r>
      <w:r w:rsidRPr="00406B60">
        <w:rPr>
          <w:rtl/>
        </w:rPr>
        <w:t>خاضعة أو خاضعات.</w:t>
      </w:r>
    </w:p>
    <w:p w14:paraId="275A5441" w14:textId="77777777" w:rsidR="002A0DE2" w:rsidRPr="00406B60" w:rsidRDefault="002A0DE2" w:rsidP="00824906">
      <w:pPr>
        <w:pStyle w:val="libNormal"/>
        <w:rPr>
          <w:rtl/>
        </w:rPr>
      </w:pPr>
      <w:r w:rsidRPr="00406B60">
        <w:rPr>
          <w:rtl/>
        </w:rPr>
        <w:t>وقيل</w:t>
      </w:r>
      <w:r>
        <w:rPr>
          <w:rtl/>
        </w:rPr>
        <w:t xml:space="preserve">: </w:t>
      </w:r>
      <w:r w:rsidRPr="00406B60">
        <w:rPr>
          <w:rtl/>
        </w:rPr>
        <w:t>ل</w:t>
      </w:r>
      <w:r>
        <w:rPr>
          <w:rFonts w:hint="cs"/>
          <w:rtl/>
        </w:rPr>
        <w:t>ـ</w:t>
      </w:r>
      <w:r w:rsidRPr="00406B60">
        <w:rPr>
          <w:rtl/>
        </w:rPr>
        <w:t>مّا وصفت الأعناق بالخضوع الّذي هو من صفات العقلاء أجريت مجراهم</w:t>
      </w:r>
      <w:r>
        <w:rPr>
          <w:rtl/>
        </w:rPr>
        <w:t xml:space="preserve">، </w:t>
      </w:r>
      <w:r w:rsidRPr="00406B60">
        <w:rPr>
          <w:rtl/>
        </w:rPr>
        <w:t>كقوله</w:t>
      </w:r>
      <w:r>
        <w:rPr>
          <w:rtl/>
        </w:rPr>
        <w:t xml:space="preserve">: </w:t>
      </w:r>
      <w:r w:rsidRPr="000B1256">
        <w:rPr>
          <w:rStyle w:val="libAlaemChar"/>
          <w:rtl/>
        </w:rPr>
        <w:t>(</w:t>
      </w:r>
      <w:r w:rsidRPr="00824906">
        <w:rPr>
          <w:rStyle w:val="libAieChar"/>
          <w:rtl/>
        </w:rPr>
        <w:t>إِنِّي رَأَيْتُ أَحَدَ عَشَرَ كَوْكَباً وَالشَّمْسَ وَالْقَمَرَ رَأَيْتُهُمْ لِي ساجِدِينَ</w:t>
      </w:r>
      <w:r w:rsidRPr="000B1256">
        <w:rPr>
          <w:rStyle w:val="libAlaemChar"/>
          <w:rtl/>
        </w:rPr>
        <w:t>)</w:t>
      </w:r>
      <w:r w:rsidRPr="00406B60">
        <w:rPr>
          <w:rtl/>
        </w:rPr>
        <w:t xml:space="preserve"> </w:t>
      </w:r>
      <w:r w:rsidRPr="00DB1CAE">
        <w:rPr>
          <w:rStyle w:val="libFootnotenumChar"/>
          <w:rtl/>
        </w:rPr>
        <w:t>(1)</w:t>
      </w:r>
      <w:r>
        <w:rPr>
          <w:rtl/>
        </w:rPr>
        <w:t>.</w:t>
      </w:r>
    </w:p>
    <w:p w14:paraId="4F5F0AD1" w14:textId="77777777" w:rsidR="002A0DE2" w:rsidRPr="00406B60" w:rsidRDefault="002A0DE2" w:rsidP="00824906">
      <w:pPr>
        <w:pStyle w:val="libNormal"/>
        <w:rPr>
          <w:rtl/>
        </w:rPr>
      </w:pPr>
      <w:r w:rsidRPr="00406B60">
        <w:rPr>
          <w:rtl/>
        </w:rPr>
        <w:t>وقيل</w:t>
      </w:r>
      <w:r>
        <w:rPr>
          <w:rtl/>
        </w:rPr>
        <w:t xml:space="preserve">: </w:t>
      </w:r>
      <w:r w:rsidRPr="00406B60">
        <w:rPr>
          <w:rtl/>
        </w:rPr>
        <w:t>المراد بها الرؤساء ومقدّموهم. وشبّهوا بالأعناق</w:t>
      </w:r>
      <w:r>
        <w:rPr>
          <w:rtl/>
        </w:rPr>
        <w:t xml:space="preserve">، </w:t>
      </w:r>
      <w:r w:rsidRPr="00406B60">
        <w:rPr>
          <w:rtl/>
        </w:rPr>
        <w:t>كما قيل لهم</w:t>
      </w:r>
      <w:r>
        <w:rPr>
          <w:rtl/>
        </w:rPr>
        <w:t xml:space="preserve">: </w:t>
      </w:r>
      <w:r w:rsidRPr="00406B60">
        <w:rPr>
          <w:rtl/>
        </w:rPr>
        <w:t>هم الرؤوس والنواصي والصدور.</w:t>
      </w:r>
    </w:p>
    <w:p w14:paraId="0C2EDF87" w14:textId="77777777" w:rsidR="002A0DE2" w:rsidRPr="00406B60" w:rsidRDefault="002A0DE2" w:rsidP="00824906">
      <w:pPr>
        <w:pStyle w:val="libNormal"/>
        <w:rPr>
          <w:rtl/>
        </w:rPr>
      </w:pPr>
      <w:r w:rsidRPr="00406B60">
        <w:rPr>
          <w:rtl/>
        </w:rPr>
        <w:t>وقيل</w:t>
      </w:r>
      <w:r>
        <w:rPr>
          <w:rtl/>
        </w:rPr>
        <w:t xml:space="preserve">: </w:t>
      </w:r>
      <w:r w:rsidRPr="00406B60">
        <w:rPr>
          <w:rtl/>
        </w:rPr>
        <w:t>الجماعات. من قولهم</w:t>
      </w:r>
      <w:r>
        <w:rPr>
          <w:rtl/>
        </w:rPr>
        <w:t xml:space="preserve">: </w:t>
      </w:r>
      <w:r w:rsidRPr="00406B60">
        <w:rPr>
          <w:rtl/>
        </w:rPr>
        <w:t>جاءنا عنق من الناس</w:t>
      </w:r>
      <w:r>
        <w:rPr>
          <w:rtl/>
        </w:rPr>
        <w:t xml:space="preserve">، </w:t>
      </w:r>
      <w:r w:rsidRPr="00406B60">
        <w:rPr>
          <w:rtl/>
        </w:rPr>
        <w:t>لفوج منهم.</w:t>
      </w:r>
    </w:p>
    <w:p w14:paraId="7D41EB39" w14:textId="77777777" w:rsidR="002A0DE2" w:rsidRPr="00406B60" w:rsidRDefault="002A0DE2" w:rsidP="00824906">
      <w:pPr>
        <w:pStyle w:val="libNormal"/>
        <w:rPr>
          <w:rtl/>
        </w:rPr>
      </w:pPr>
      <w:r w:rsidRPr="00406B60">
        <w:rPr>
          <w:rtl/>
        </w:rPr>
        <w:t>والجملة معطوفة على «ننزّل»</w:t>
      </w:r>
      <w:r>
        <w:rPr>
          <w:rtl/>
        </w:rPr>
        <w:t>.</w:t>
      </w:r>
      <w:r w:rsidRPr="00406B60">
        <w:rPr>
          <w:rtl/>
        </w:rPr>
        <w:t xml:space="preserve"> ونظيره عطف «وأكن» على </w:t>
      </w:r>
      <w:r w:rsidRPr="000B1256">
        <w:rPr>
          <w:rStyle w:val="libAlaemChar"/>
          <w:rtl/>
        </w:rPr>
        <w:t>(</w:t>
      </w:r>
      <w:r w:rsidRPr="00824906">
        <w:rPr>
          <w:rStyle w:val="libAieChar"/>
          <w:rtl/>
        </w:rPr>
        <w:t>فَأَصَّدَّقَ</w:t>
      </w:r>
      <w:r w:rsidRPr="000B1256">
        <w:rPr>
          <w:rStyle w:val="libAlaemChar"/>
          <w:rtl/>
        </w:rPr>
        <w:t>)</w:t>
      </w:r>
      <w:r w:rsidRPr="00406B60">
        <w:rPr>
          <w:rtl/>
        </w:rPr>
        <w:t xml:space="preserve"> </w:t>
      </w:r>
      <w:r w:rsidRPr="00DB1CAE">
        <w:rPr>
          <w:rStyle w:val="libFootnotenumChar"/>
          <w:rtl/>
        </w:rPr>
        <w:t>(2)</w:t>
      </w:r>
      <w:r>
        <w:rPr>
          <w:rtl/>
        </w:rPr>
        <w:t>.</w:t>
      </w:r>
    </w:p>
    <w:p w14:paraId="64E9D7DA" w14:textId="77777777" w:rsidR="002A0DE2" w:rsidRPr="00406B60" w:rsidRDefault="002A0DE2" w:rsidP="00824906">
      <w:pPr>
        <w:pStyle w:val="libNormal"/>
        <w:rPr>
          <w:rtl/>
        </w:rPr>
      </w:pPr>
      <w:r w:rsidRPr="00406B60">
        <w:rPr>
          <w:rtl/>
        </w:rPr>
        <w:t>لأنّه لو قيل</w:t>
      </w:r>
      <w:r>
        <w:rPr>
          <w:rtl/>
        </w:rPr>
        <w:t xml:space="preserve">: </w:t>
      </w:r>
      <w:r w:rsidRPr="00406B60">
        <w:rPr>
          <w:rtl/>
        </w:rPr>
        <w:t>أنزلنا بدله</w:t>
      </w:r>
      <w:r>
        <w:rPr>
          <w:rtl/>
        </w:rPr>
        <w:t xml:space="preserve">، </w:t>
      </w:r>
      <w:r w:rsidRPr="00406B60">
        <w:rPr>
          <w:rtl/>
        </w:rPr>
        <w:t>لكان صحيحا.</w:t>
      </w:r>
    </w:p>
    <w:p w14:paraId="7A0AA0A1" w14:textId="77777777" w:rsidR="002A0DE2" w:rsidRPr="00406B60" w:rsidRDefault="002A0DE2" w:rsidP="00824906">
      <w:pPr>
        <w:pStyle w:val="libNormal"/>
        <w:rPr>
          <w:rtl/>
        </w:rPr>
      </w:pPr>
      <w:r w:rsidRPr="00406B60">
        <w:rPr>
          <w:rtl/>
        </w:rPr>
        <w:t>عن ابن عبّاس</w:t>
      </w:r>
      <w:r>
        <w:rPr>
          <w:rtl/>
        </w:rPr>
        <w:t xml:space="preserve">: </w:t>
      </w:r>
      <w:r w:rsidRPr="00406B60">
        <w:rPr>
          <w:rtl/>
        </w:rPr>
        <w:t>نزلت هذه الآية فينا وفي بني اميّة. قال</w:t>
      </w:r>
      <w:r>
        <w:rPr>
          <w:rtl/>
        </w:rPr>
        <w:t xml:space="preserve">: </w:t>
      </w:r>
      <w:r w:rsidRPr="00406B60">
        <w:rPr>
          <w:rtl/>
        </w:rPr>
        <w:t>ستكون لنا عليهم الدولة</w:t>
      </w:r>
      <w:r>
        <w:rPr>
          <w:rtl/>
        </w:rPr>
        <w:t xml:space="preserve">، </w:t>
      </w:r>
      <w:r w:rsidRPr="00406B60">
        <w:rPr>
          <w:rtl/>
        </w:rPr>
        <w:t>فتذلّ لنا أعناقهم بعد صعوبة</w:t>
      </w:r>
      <w:r>
        <w:rPr>
          <w:rtl/>
        </w:rPr>
        <w:t xml:space="preserve">، </w:t>
      </w:r>
      <w:r w:rsidRPr="00406B60">
        <w:rPr>
          <w:rtl/>
        </w:rPr>
        <w:t>ويلحقهم هوان بعد عزّة.</w:t>
      </w:r>
    </w:p>
    <w:p w14:paraId="04C149E9" w14:textId="77777777" w:rsidR="002A0DE2" w:rsidRPr="00406B60" w:rsidRDefault="002A0DE2" w:rsidP="002F70F0">
      <w:pPr>
        <w:pStyle w:val="libLine"/>
        <w:rPr>
          <w:rtl/>
        </w:rPr>
      </w:pPr>
      <w:r w:rsidRPr="00406B60">
        <w:rPr>
          <w:rtl/>
        </w:rPr>
        <w:t>__________________</w:t>
      </w:r>
    </w:p>
    <w:p w14:paraId="063D2838" w14:textId="77777777" w:rsidR="002A0DE2" w:rsidRPr="00406B60" w:rsidRDefault="002A0DE2" w:rsidP="00A95425">
      <w:pPr>
        <w:pStyle w:val="libFootnote0"/>
        <w:rPr>
          <w:rtl/>
        </w:rPr>
      </w:pPr>
      <w:r>
        <w:rPr>
          <w:rtl/>
        </w:rPr>
        <w:t>(</w:t>
      </w:r>
      <w:r w:rsidRPr="00406B60">
        <w:rPr>
          <w:rtl/>
        </w:rPr>
        <w:t>1) يوسف</w:t>
      </w:r>
      <w:r>
        <w:rPr>
          <w:rtl/>
        </w:rPr>
        <w:t xml:space="preserve">: </w:t>
      </w:r>
      <w:r w:rsidRPr="00406B60">
        <w:rPr>
          <w:rtl/>
        </w:rPr>
        <w:t>4.</w:t>
      </w:r>
    </w:p>
    <w:p w14:paraId="733CA523" w14:textId="77777777" w:rsidR="002A0DE2" w:rsidRPr="00406B60" w:rsidRDefault="002A0DE2" w:rsidP="00A95425">
      <w:pPr>
        <w:pStyle w:val="libFootnote0"/>
        <w:rPr>
          <w:rtl/>
        </w:rPr>
      </w:pPr>
      <w:r>
        <w:rPr>
          <w:rtl/>
        </w:rPr>
        <w:t>(</w:t>
      </w:r>
      <w:r w:rsidRPr="00406B60">
        <w:rPr>
          <w:rtl/>
        </w:rPr>
        <w:t>2) المنافقون</w:t>
      </w:r>
      <w:r>
        <w:rPr>
          <w:rtl/>
        </w:rPr>
        <w:t xml:space="preserve">: </w:t>
      </w:r>
      <w:r w:rsidRPr="00406B60">
        <w:rPr>
          <w:rtl/>
        </w:rPr>
        <w:t>10.</w:t>
      </w:r>
    </w:p>
    <w:p w14:paraId="789823C7"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وَما يَأْتِيهِمْ مِنْ ذِكْرٍ</w:t>
      </w:r>
      <w:r w:rsidRPr="000B1256">
        <w:rPr>
          <w:rStyle w:val="libAlaemChar"/>
          <w:rtl/>
        </w:rPr>
        <w:t>)</w:t>
      </w:r>
      <w:r w:rsidRPr="00406B60">
        <w:rPr>
          <w:rtl/>
        </w:rPr>
        <w:t xml:space="preserve"> موعظة</w:t>
      </w:r>
      <w:r>
        <w:rPr>
          <w:rtl/>
        </w:rPr>
        <w:t xml:space="preserve">، </w:t>
      </w:r>
      <w:r w:rsidRPr="00406B60">
        <w:rPr>
          <w:rtl/>
        </w:rPr>
        <w:t xml:space="preserve">أو طائفة من القرآن </w:t>
      </w:r>
      <w:r w:rsidRPr="000B1256">
        <w:rPr>
          <w:rStyle w:val="libAlaemChar"/>
          <w:rtl/>
        </w:rPr>
        <w:t>(</w:t>
      </w:r>
      <w:r w:rsidRPr="00824906">
        <w:rPr>
          <w:rStyle w:val="libAieChar"/>
          <w:rtl/>
        </w:rPr>
        <w:t>مِنَ الرَّحْمنِ</w:t>
      </w:r>
      <w:r w:rsidRPr="000B1256">
        <w:rPr>
          <w:rStyle w:val="libAlaemChar"/>
          <w:rtl/>
        </w:rPr>
        <w:t>)</w:t>
      </w:r>
      <w:r w:rsidRPr="00406B60">
        <w:rPr>
          <w:rtl/>
        </w:rPr>
        <w:t xml:space="preserve"> بوحيه إلى نبيّه </w:t>
      </w:r>
      <w:r w:rsidRPr="000B1256">
        <w:rPr>
          <w:rStyle w:val="libAlaemChar"/>
          <w:rtl/>
        </w:rPr>
        <w:t>(</w:t>
      </w:r>
      <w:r w:rsidRPr="00824906">
        <w:rPr>
          <w:rStyle w:val="libAieChar"/>
          <w:rtl/>
        </w:rPr>
        <w:t>مُحْدَثٍ</w:t>
      </w:r>
      <w:r w:rsidRPr="000B1256">
        <w:rPr>
          <w:rStyle w:val="libAlaemChar"/>
          <w:rtl/>
        </w:rPr>
        <w:t>)</w:t>
      </w:r>
      <w:r w:rsidRPr="00406B60">
        <w:rPr>
          <w:rtl/>
        </w:rPr>
        <w:t xml:space="preserve"> مجدّد إنزاله</w:t>
      </w:r>
      <w:r>
        <w:rPr>
          <w:rtl/>
        </w:rPr>
        <w:t xml:space="preserve">، </w:t>
      </w:r>
      <w:r w:rsidRPr="00406B60">
        <w:rPr>
          <w:rtl/>
        </w:rPr>
        <w:t>لتكرير التذكير</w:t>
      </w:r>
      <w:r>
        <w:rPr>
          <w:rtl/>
        </w:rPr>
        <w:t xml:space="preserve">، </w:t>
      </w:r>
      <w:r w:rsidRPr="00406B60">
        <w:rPr>
          <w:rtl/>
        </w:rPr>
        <w:t>وتنويع التقرير. يعني</w:t>
      </w:r>
      <w:r>
        <w:rPr>
          <w:rtl/>
        </w:rPr>
        <w:t xml:space="preserve">: </w:t>
      </w:r>
      <w:r w:rsidRPr="00406B60">
        <w:rPr>
          <w:rtl/>
        </w:rPr>
        <w:t xml:space="preserve">وما يجدّد لهم الله بوحيه من أنواع الموعظة والتذكير الّتي في القرآن </w:t>
      </w:r>
      <w:r w:rsidRPr="000B1256">
        <w:rPr>
          <w:rStyle w:val="libAlaemChar"/>
          <w:rtl/>
        </w:rPr>
        <w:t>(</w:t>
      </w:r>
      <w:r w:rsidRPr="00824906">
        <w:rPr>
          <w:rStyle w:val="libAieChar"/>
          <w:rtl/>
        </w:rPr>
        <w:t>إِلَّا كانُوا عَنْهُ مُعْرِضِينَ</w:t>
      </w:r>
      <w:r w:rsidRPr="000B1256">
        <w:rPr>
          <w:rStyle w:val="libAlaemChar"/>
          <w:rtl/>
        </w:rPr>
        <w:t>)</w:t>
      </w:r>
      <w:r w:rsidRPr="00406B60">
        <w:rPr>
          <w:rtl/>
        </w:rPr>
        <w:t xml:space="preserve"> إلّا جدّدوا إعراضا عنه</w:t>
      </w:r>
      <w:r>
        <w:rPr>
          <w:rtl/>
        </w:rPr>
        <w:t xml:space="preserve">، </w:t>
      </w:r>
      <w:r w:rsidRPr="00406B60">
        <w:rPr>
          <w:rtl/>
        </w:rPr>
        <w:t>وإصرارا على ما كانوا عليه من الكفر.</w:t>
      </w:r>
    </w:p>
    <w:p w14:paraId="7FA17111" w14:textId="77777777" w:rsidR="002A0DE2" w:rsidRPr="00406B60" w:rsidRDefault="002A0DE2" w:rsidP="00824906">
      <w:pPr>
        <w:pStyle w:val="libNormal"/>
        <w:rPr>
          <w:rtl/>
        </w:rPr>
      </w:pPr>
      <w:r w:rsidRPr="000B1256">
        <w:rPr>
          <w:rStyle w:val="libAlaemChar"/>
          <w:rtl/>
        </w:rPr>
        <w:t>(</w:t>
      </w:r>
      <w:r w:rsidRPr="00824906">
        <w:rPr>
          <w:rStyle w:val="libAieChar"/>
          <w:rtl/>
        </w:rPr>
        <w:t>فَقَدْ كَذَّبُوا</w:t>
      </w:r>
      <w:r w:rsidRPr="000B1256">
        <w:rPr>
          <w:rStyle w:val="libAlaemChar"/>
          <w:rtl/>
        </w:rPr>
        <w:t>)</w:t>
      </w:r>
      <w:r w:rsidRPr="00406B60">
        <w:rPr>
          <w:rtl/>
        </w:rPr>
        <w:t xml:space="preserve"> أي</w:t>
      </w:r>
      <w:r>
        <w:rPr>
          <w:rtl/>
        </w:rPr>
        <w:t xml:space="preserve">: </w:t>
      </w:r>
      <w:r w:rsidRPr="00406B60">
        <w:rPr>
          <w:rtl/>
        </w:rPr>
        <w:t>بالذكر بعد إعراضهم</w:t>
      </w:r>
      <w:r>
        <w:rPr>
          <w:rtl/>
        </w:rPr>
        <w:t xml:space="preserve">، </w:t>
      </w:r>
      <w:r w:rsidRPr="00406B60">
        <w:rPr>
          <w:rtl/>
        </w:rPr>
        <w:t>وأمعنوا في تكذيبه</w:t>
      </w:r>
      <w:r>
        <w:rPr>
          <w:rtl/>
        </w:rPr>
        <w:t xml:space="preserve">، </w:t>
      </w:r>
      <w:r w:rsidRPr="00406B60">
        <w:rPr>
          <w:rtl/>
        </w:rPr>
        <w:t xml:space="preserve">بحيث أدّى إلى الاستهزاء به </w:t>
      </w:r>
      <w:r w:rsidRPr="000B1256">
        <w:rPr>
          <w:rStyle w:val="libAlaemChar"/>
          <w:rtl/>
        </w:rPr>
        <w:t>(</w:t>
      </w:r>
      <w:r w:rsidRPr="00824906">
        <w:rPr>
          <w:rStyle w:val="libAieChar"/>
          <w:rtl/>
        </w:rPr>
        <w:t>فَسَيَأْتِيهِمْ</w:t>
      </w:r>
      <w:r w:rsidRPr="000B1256">
        <w:rPr>
          <w:rStyle w:val="libAlaemChar"/>
          <w:rtl/>
        </w:rPr>
        <w:t>)</w:t>
      </w:r>
      <w:r w:rsidRPr="00406B60">
        <w:rPr>
          <w:rtl/>
        </w:rPr>
        <w:t xml:space="preserve"> إذا مسّهم عذاب الله يوم بدر أو يوم القيامة </w:t>
      </w:r>
      <w:r w:rsidRPr="000B1256">
        <w:rPr>
          <w:rStyle w:val="libAlaemChar"/>
          <w:rtl/>
        </w:rPr>
        <w:t>(</w:t>
      </w:r>
      <w:r w:rsidRPr="00824906">
        <w:rPr>
          <w:rStyle w:val="libAieChar"/>
          <w:rtl/>
        </w:rPr>
        <w:t>أَنْبؤُا ما كانُوا بِهِ يَسْتَهْزِؤُنَ</w:t>
      </w:r>
      <w:r w:rsidRPr="000B1256">
        <w:rPr>
          <w:rStyle w:val="libAlaemChar"/>
          <w:rtl/>
        </w:rPr>
        <w:t>)</w:t>
      </w:r>
      <w:r w:rsidRPr="00406B60">
        <w:rPr>
          <w:rtl/>
        </w:rPr>
        <w:t xml:space="preserve"> من أنّه كان حقّا أم باطلا</w:t>
      </w:r>
      <w:r>
        <w:rPr>
          <w:rtl/>
        </w:rPr>
        <w:t xml:space="preserve">، </w:t>
      </w:r>
      <w:r w:rsidRPr="00406B60">
        <w:rPr>
          <w:rtl/>
        </w:rPr>
        <w:t>وكان حقيقا بأن يصدّق ويعظم قدره</w:t>
      </w:r>
      <w:r>
        <w:rPr>
          <w:rtl/>
        </w:rPr>
        <w:t xml:space="preserve">، </w:t>
      </w:r>
      <w:r w:rsidRPr="00406B60">
        <w:rPr>
          <w:rtl/>
        </w:rPr>
        <w:t>أو يكذّب فيستخفّ أمره.</w:t>
      </w:r>
    </w:p>
    <w:p w14:paraId="6F7B890B" w14:textId="77777777" w:rsidR="002A0DE2" w:rsidRPr="00406B60" w:rsidRDefault="002A0DE2" w:rsidP="00824906">
      <w:pPr>
        <w:pStyle w:val="libNormal"/>
        <w:rPr>
          <w:rtl/>
        </w:rPr>
      </w:pPr>
      <w:r w:rsidRPr="00406B60">
        <w:rPr>
          <w:rtl/>
        </w:rPr>
        <w:t>واعلم أنّه خولف بين الألفاظ</w:t>
      </w:r>
      <w:r>
        <w:rPr>
          <w:rtl/>
        </w:rPr>
        <w:t xml:space="preserve">، </w:t>
      </w:r>
      <w:r w:rsidRPr="00406B60">
        <w:rPr>
          <w:rtl/>
        </w:rPr>
        <w:t>أعني</w:t>
      </w:r>
      <w:r>
        <w:rPr>
          <w:rtl/>
        </w:rPr>
        <w:t xml:space="preserve">: </w:t>
      </w:r>
      <w:r w:rsidRPr="00406B60">
        <w:rPr>
          <w:rtl/>
        </w:rPr>
        <w:t>الإعراض والتكذيب والاستهزاء</w:t>
      </w:r>
      <w:r>
        <w:rPr>
          <w:rtl/>
        </w:rPr>
        <w:t xml:space="preserve">، </w:t>
      </w:r>
      <w:r w:rsidRPr="00406B60">
        <w:rPr>
          <w:rtl/>
        </w:rPr>
        <w:t>لاختلاف الأغراض. كأنّه قيل</w:t>
      </w:r>
      <w:r>
        <w:rPr>
          <w:rtl/>
        </w:rPr>
        <w:t xml:space="preserve">: </w:t>
      </w:r>
      <w:r w:rsidRPr="00406B60">
        <w:rPr>
          <w:rtl/>
        </w:rPr>
        <w:t>حين أعرضوا عن الذكر فقد كذّبوا به</w:t>
      </w:r>
      <w:r>
        <w:rPr>
          <w:rtl/>
        </w:rPr>
        <w:t xml:space="preserve">، </w:t>
      </w:r>
      <w:r w:rsidRPr="00406B60">
        <w:rPr>
          <w:rtl/>
        </w:rPr>
        <w:t>وحين كذّبوا به فقد خفّ عندهم قدره</w:t>
      </w:r>
      <w:r>
        <w:rPr>
          <w:rtl/>
        </w:rPr>
        <w:t xml:space="preserve">، </w:t>
      </w:r>
      <w:r w:rsidRPr="00406B60">
        <w:rPr>
          <w:rtl/>
        </w:rPr>
        <w:t>وصار عرضة للاستهزاء والسخريّة</w:t>
      </w:r>
      <w:r>
        <w:rPr>
          <w:rtl/>
        </w:rPr>
        <w:t xml:space="preserve">، </w:t>
      </w:r>
      <w:r w:rsidRPr="00406B60">
        <w:rPr>
          <w:rtl/>
        </w:rPr>
        <w:t>لأنّ من كان قابلا للحقّ مقبلا عليه كان مصدّقا به لا محالة</w:t>
      </w:r>
      <w:r>
        <w:rPr>
          <w:rtl/>
        </w:rPr>
        <w:t xml:space="preserve">، </w:t>
      </w:r>
      <w:r w:rsidRPr="00406B60">
        <w:rPr>
          <w:rtl/>
        </w:rPr>
        <w:t>ولم يظنّ به التكذيب</w:t>
      </w:r>
      <w:r>
        <w:rPr>
          <w:rtl/>
        </w:rPr>
        <w:t xml:space="preserve">، </w:t>
      </w:r>
      <w:r w:rsidRPr="00406B60">
        <w:rPr>
          <w:rtl/>
        </w:rPr>
        <w:t>ومن كان مصدّقا به كان موقّرا له.</w:t>
      </w:r>
    </w:p>
    <w:p w14:paraId="71454C2D" w14:textId="77777777" w:rsidR="002A0DE2" w:rsidRPr="00406B60" w:rsidRDefault="002A0DE2" w:rsidP="00824906">
      <w:pPr>
        <w:pStyle w:val="libNormal"/>
        <w:rPr>
          <w:rtl/>
        </w:rPr>
      </w:pPr>
      <w:r w:rsidRPr="000B1256">
        <w:rPr>
          <w:rStyle w:val="libAlaemChar"/>
          <w:rtl/>
        </w:rPr>
        <w:t>(</w:t>
      </w:r>
      <w:r w:rsidRPr="00824906">
        <w:rPr>
          <w:rStyle w:val="libAieChar"/>
          <w:rtl/>
        </w:rPr>
        <w:t>أَوَلَمْ يَرَوْا إِلَى الْأَرْضِ</w:t>
      </w:r>
      <w:r w:rsidRPr="000B1256">
        <w:rPr>
          <w:rStyle w:val="libAlaemChar"/>
          <w:rtl/>
        </w:rPr>
        <w:t>)</w:t>
      </w:r>
      <w:r w:rsidRPr="00406B60">
        <w:rPr>
          <w:rtl/>
        </w:rPr>
        <w:t xml:space="preserve"> أو لم ينظروا إلى عجائبها </w:t>
      </w:r>
      <w:r w:rsidRPr="000B1256">
        <w:rPr>
          <w:rStyle w:val="libAlaemChar"/>
          <w:rtl/>
        </w:rPr>
        <w:t>(</w:t>
      </w:r>
      <w:r w:rsidRPr="00824906">
        <w:rPr>
          <w:rStyle w:val="libAieChar"/>
          <w:rtl/>
        </w:rPr>
        <w:t>كَمْ أَنْبَتْنا فِيها مِنْ كُلِّ زَوْجٍ</w:t>
      </w:r>
      <w:r w:rsidRPr="000B1256">
        <w:rPr>
          <w:rStyle w:val="libAlaemChar"/>
          <w:rtl/>
        </w:rPr>
        <w:t>)</w:t>
      </w:r>
      <w:r w:rsidRPr="00406B60">
        <w:rPr>
          <w:rtl/>
        </w:rPr>
        <w:t xml:space="preserve"> صنف </w:t>
      </w:r>
      <w:r w:rsidRPr="000B1256">
        <w:rPr>
          <w:rStyle w:val="libAlaemChar"/>
          <w:rtl/>
        </w:rPr>
        <w:t>(</w:t>
      </w:r>
      <w:r w:rsidRPr="00824906">
        <w:rPr>
          <w:rStyle w:val="libAieChar"/>
          <w:rtl/>
        </w:rPr>
        <w:t>كَرِيمٍ</w:t>
      </w:r>
      <w:r w:rsidRPr="000B1256">
        <w:rPr>
          <w:rStyle w:val="libAlaemChar"/>
          <w:rtl/>
        </w:rPr>
        <w:t>)</w:t>
      </w:r>
      <w:r w:rsidRPr="00406B60">
        <w:rPr>
          <w:rtl/>
        </w:rPr>
        <w:t xml:space="preserve"> محمود كثير المنفعة. وهو صفة لكلّ ما يحمد ويرضى. ومنه يقال</w:t>
      </w:r>
      <w:r>
        <w:rPr>
          <w:rtl/>
        </w:rPr>
        <w:t xml:space="preserve">: </w:t>
      </w:r>
      <w:r w:rsidRPr="00406B60">
        <w:rPr>
          <w:rtl/>
        </w:rPr>
        <w:t>وجه كريم إذا رضي في حسنه وجماله</w:t>
      </w:r>
      <w:r>
        <w:rPr>
          <w:rtl/>
        </w:rPr>
        <w:t xml:space="preserve">، </w:t>
      </w:r>
      <w:r w:rsidRPr="00406B60">
        <w:rPr>
          <w:rtl/>
        </w:rPr>
        <w:t>وكتاب كريم مرضيّ في معانيه وفوائده.</w:t>
      </w:r>
    </w:p>
    <w:p w14:paraId="0A884AD2" w14:textId="77777777" w:rsidR="002A0DE2" w:rsidRPr="00406B60" w:rsidRDefault="002A0DE2" w:rsidP="00824906">
      <w:pPr>
        <w:pStyle w:val="libNormal"/>
        <w:rPr>
          <w:rtl/>
        </w:rPr>
      </w:pPr>
      <w:r w:rsidRPr="00406B60">
        <w:rPr>
          <w:rtl/>
        </w:rPr>
        <w:t>وها هنا وصف الزوج بالكريم يحتمل معنيين :</w:t>
      </w:r>
    </w:p>
    <w:p w14:paraId="29AB0021" w14:textId="77777777" w:rsidR="002A0DE2" w:rsidRPr="00406B60" w:rsidRDefault="002A0DE2" w:rsidP="00824906">
      <w:pPr>
        <w:pStyle w:val="libNormal"/>
        <w:rPr>
          <w:rtl/>
        </w:rPr>
      </w:pPr>
      <w:r w:rsidRPr="00406B60">
        <w:rPr>
          <w:rtl/>
        </w:rPr>
        <w:t>أحدهما</w:t>
      </w:r>
      <w:r>
        <w:rPr>
          <w:rtl/>
        </w:rPr>
        <w:t xml:space="preserve">: </w:t>
      </w:r>
      <w:r w:rsidRPr="00406B60">
        <w:rPr>
          <w:rtl/>
        </w:rPr>
        <w:t>أنّ النبات على نوعين</w:t>
      </w:r>
      <w:r>
        <w:rPr>
          <w:rtl/>
        </w:rPr>
        <w:t xml:space="preserve">: </w:t>
      </w:r>
      <w:r w:rsidRPr="00406B60">
        <w:rPr>
          <w:rtl/>
        </w:rPr>
        <w:t>نافع</w:t>
      </w:r>
      <w:r>
        <w:rPr>
          <w:rtl/>
        </w:rPr>
        <w:t xml:space="preserve">، </w:t>
      </w:r>
      <w:r w:rsidRPr="00406B60">
        <w:rPr>
          <w:rtl/>
        </w:rPr>
        <w:t>وضارّ. فذكر كثرة ما أنبت في الأرض من جميع أصناف النبات النافع</w:t>
      </w:r>
      <w:r>
        <w:rPr>
          <w:rtl/>
        </w:rPr>
        <w:t xml:space="preserve">، </w:t>
      </w:r>
      <w:r w:rsidRPr="00406B60">
        <w:rPr>
          <w:rtl/>
        </w:rPr>
        <w:t>وخلّى ذكر الضارّ.</w:t>
      </w:r>
    </w:p>
    <w:p w14:paraId="2030C16A" w14:textId="77777777" w:rsidR="002A0DE2" w:rsidRPr="00406B60" w:rsidRDefault="002A0DE2" w:rsidP="00824906">
      <w:pPr>
        <w:pStyle w:val="libNormal"/>
        <w:rPr>
          <w:rtl/>
        </w:rPr>
      </w:pPr>
      <w:r w:rsidRPr="00406B60">
        <w:rPr>
          <w:rtl/>
        </w:rPr>
        <w:t>والثاني</w:t>
      </w:r>
      <w:r>
        <w:rPr>
          <w:rtl/>
        </w:rPr>
        <w:t xml:space="preserve">: </w:t>
      </w:r>
      <w:r w:rsidRPr="00406B60">
        <w:rPr>
          <w:rtl/>
        </w:rPr>
        <w:t>أن يعمّ جميع النبات</w:t>
      </w:r>
      <w:r>
        <w:rPr>
          <w:rtl/>
        </w:rPr>
        <w:t xml:space="preserve">، </w:t>
      </w:r>
      <w:r w:rsidRPr="00406B60">
        <w:rPr>
          <w:rtl/>
        </w:rPr>
        <w:t>نافعه وضارّه</w:t>
      </w:r>
      <w:r>
        <w:rPr>
          <w:rtl/>
        </w:rPr>
        <w:t xml:space="preserve">، </w:t>
      </w:r>
      <w:r w:rsidRPr="00406B60">
        <w:rPr>
          <w:rtl/>
        </w:rPr>
        <w:t>ويصفهما جميعا بالكرم</w:t>
      </w:r>
      <w:r>
        <w:rPr>
          <w:rtl/>
        </w:rPr>
        <w:t xml:space="preserve">، </w:t>
      </w:r>
      <w:r w:rsidRPr="00406B60">
        <w:rPr>
          <w:rtl/>
        </w:rPr>
        <w:t>وينبّه على أنّه ما أنبت شيئا إلّا وفيه فائدة</w:t>
      </w:r>
      <w:r>
        <w:rPr>
          <w:rtl/>
        </w:rPr>
        <w:t xml:space="preserve">، </w:t>
      </w:r>
      <w:r w:rsidRPr="00406B60">
        <w:rPr>
          <w:rtl/>
        </w:rPr>
        <w:t>لأنّ الحكيم لا يفعل فعلا إلّا لغرض صحيح ،</w:t>
      </w:r>
    </w:p>
    <w:p w14:paraId="0978C7AB" w14:textId="77777777" w:rsidR="002A0DE2" w:rsidRPr="00406B60" w:rsidRDefault="002A0DE2" w:rsidP="008F2859">
      <w:pPr>
        <w:pStyle w:val="libNormal0"/>
        <w:ind w:left="289"/>
        <w:rPr>
          <w:rtl/>
        </w:rPr>
      </w:pPr>
      <w:r>
        <w:rPr>
          <w:rtl/>
        </w:rPr>
        <w:br w:type="page"/>
      </w:r>
      <w:r w:rsidRPr="00406B60">
        <w:rPr>
          <w:rtl/>
        </w:rPr>
        <w:lastRenderedPageBreak/>
        <w:t>وحكمة بالغة</w:t>
      </w:r>
      <w:r>
        <w:rPr>
          <w:rtl/>
        </w:rPr>
        <w:t xml:space="preserve">، </w:t>
      </w:r>
      <w:r w:rsidRPr="00406B60">
        <w:rPr>
          <w:rtl/>
        </w:rPr>
        <w:t>وإن غفل عنها الغافلون</w:t>
      </w:r>
      <w:r>
        <w:rPr>
          <w:rtl/>
        </w:rPr>
        <w:t xml:space="preserve">، </w:t>
      </w:r>
      <w:r w:rsidRPr="00406B60">
        <w:rPr>
          <w:rtl/>
        </w:rPr>
        <w:t>ولم يتوصّل إلى معرفتها العاقلون.</w:t>
      </w:r>
    </w:p>
    <w:p w14:paraId="79909B86" w14:textId="77777777" w:rsidR="002A0DE2" w:rsidRPr="00406B60" w:rsidRDefault="002A0DE2" w:rsidP="00824906">
      <w:pPr>
        <w:pStyle w:val="libNormal"/>
        <w:rPr>
          <w:rtl/>
        </w:rPr>
      </w:pPr>
      <w:r w:rsidRPr="00406B60">
        <w:rPr>
          <w:rtl/>
        </w:rPr>
        <w:t xml:space="preserve">وفائدة الجمع بين «كم» </w:t>
      </w:r>
      <w:r>
        <w:rPr>
          <w:rtl/>
        </w:rPr>
        <w:t>و «</w:t>
      </w:r>
      <w:r w:rsidRPr="00406B60">
        <w:rPr>
          <w:rtl/>
        </w:rPr>
        <w:t>كلّ»</w:t>
      </w:r>
      <w:r>
        <w:rPr>
          <w:rtl/>
        </w:rPr>
        <w:t xml:space="preserve">: </w:t>
      </w:r>
      <w:r w:rsidRPr="00406B60">
        <w:rPr>
          <w:rtl/>
        </w:rPr>
        <w:t>أنّ «كلّ» للدلالة على الإحاطة بأزواج النبات على سبيل التفصيل</w:t>
      </w:r>
      <w:r>
        <w:rPr>
          <w:rtl/>
        </w:rPr>
        <w:t>، و «</w:t>
      </w:r>
      <w:r w:rsidRPr="00406B60">
        <w:rPr>
          <w:rtl/>
        </w:rPr>
        <w:t>كم» على أنّ هذا المحيط متكاثر مفرط الكثرة. فهذا معنى الجمع بينهما</w:t>
      </w:r>
      <w:r>
        <w:rPr>
          <w:rtl/>
        </w:rPr>
        <w:t xml:space="preserve">، </w:t>
      </w:r>
      <w:r w:rsidRPr="00406B60">
        <w:rPr>
          <w:rtl/>
        </w:rPr>
        <w:t>وبه نبّه على كمال قدرته.</w:t>
      </w:r>
    </w:p>
    <w:p w14:paraId="3BAB4A8F" w14:textId="77777777" w:rsidR="002A0DE2" w:rsidRPr="00406B60" w:rsidRDefault="002A0DE2" w:rsidP="00824906">
      <w:pPr>
        <w:pStyle w:val="libNormal"/>
        <w:rPr>
          <w:rtl/>
        </w:rPr>
      </w:pPr>
      <w:r w:rsidRPr="00406B60">
        <w:rPr>
          <w:rtl/>
        </w:rPr>
        <w:t>وعن الشعبي</w:t>
      </w:r>
      <w:r>
        <w:rPr>
          <w:rtl/>
        </w:rPr>
        <w:t xml:space="preserve">: </w:t>
      </w:r>
      <w:r w:rsidRPr="00406B60">
        <w:rPr>
          <w:rtl/>
        </w:rPr>
        <w:t>الناس نبات الأرض</w:t>
      </w:r>
      <w:r>
        <w:rPr>
          <w:rtl/>
        </w:rPr>
        <w:t xml:space="preserve">، </w:t>
      </w:r>
      <w:r w:rsidRPr="00406B60">
        <w:rPr>
          <w:rtl/>
        </w:rPr>
        <w:t>كما قال سبحانه</w:t>
      </w:r>
      <w:r>
        <w:rPr>
          <w:rtl/>
        </w:rPr>
        <w:t xml:space="preserve">: </w:t>
      </w:r>
      <w:r w:rsidRPr="000B1256">
        <w:rPr>
          <w:rStyle w:val="libAlaemChar"/>
          <w:rtl/>
        </w:rPr>
        <w:t>(</w:t>
      </w:r>
      <w:r w:rsidRPr="00824906">
        <w:rPr>
          <w:rStyle w:val="libAieChar"/>
          <w:rtl/>
        </w:rPr>
        <w:t>وَاللهُ أَنْبَتَكُمْ مِنَ الْأَرْضِ نَباتاً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فمن دخل الجنّة فهو كريم</w:t>
      </w:r>
      <w:r>
        <w:rPr>
          <w:rtl/>
        </w:rPr>
        <w:t xml:space="preserve">، </w:t>
      </w:r>
      <w:r w:rsidRPr="00406B60">
        <w:rPr>
          <w:rtl/>
        </w:rPr>
        <w:t>ومن دخل النار فهو لئيم.</w:t>
      </w:r>
    </w:p>
    <w:p w14:paraId="35581290" w14:textId="77777777" w:rsidR="002A0DE2" w:rsidRPr="00406B60" w:rsidRDefault="002A0DE2" w:rsidP="00824906">
      <w:pPr>
        <w:pStyle w:val="libNormal"/>
        <w:rPr>
          <w:rtl/>
        </w:rPr>
      </w:pPr>
      <w:r w:rsidRPr="000B1256">
        <w:rPr>
          <w:rStyle w:val="libAlaemChar"/>
          <w:rtl/>
        </w:rPr>
        <w:t>(</w:t>
      </w:r>
      <w:r w:rsidRPr="00824906">
        <w:rPr>
          <w:rStyle w:val="libAieChar"/>
          <w:rtl/>
        </w:rPr>
        <w:t>إِنَّ فِي ذلِكَ</w:t>
      </w:r>
      <w:r w:rsidRPr="000B1256">
        <w:rPr>
          <w:rStyle w:val="libAlaemChar"/>
          <w:rtl/>
        </w:rPr>
        <w:t>)</w:t>
      </w:r>
      <w:r w:rsidRPr="00406B60">
        <w:rPr>
          <w:rtl/>
        </w:rPr>
        <w:t xml:space="preserve"> أي</w:t>
      </w:r>
      <w:r>
        <w:rPr>
          <w:rtl/>
        </w:rPr>
        <w:t xml:space="preserve">: </w:t>
      </w:r>
      <w:r w:rsidRPr="00406B60">
        <w:rPr>
          <w:rtl/>
        </w:rPr>
        <w:t>في إنبات تلك الأصناف</w:t>
      </w:r>
      <w:r>
        <w:rPr>
          <w:rtl/>
        </w:rPr>
        <w:t xml:space="preserve">، </w:t>
      </w:r>
      <w:r w:rsidRPr="00406B60">
        <w:rPr>
          <w:rtl/>
        </w:rPr>
        <w:t xml:space="preserve">أو في كلّ واحد من تلك الأزواج </w:t>
      </w:r>
      <w:r w:rsidRPr="000B1256">
        <w:rPr>
          <w:rStyle w:val="libAlaemChar"/>
          <w:rtl/>
        </w:rPr>
        <w:t>(</w:t>
      </w:r>
      <w:r w:rsidRPr="00824906">
        <w:rPr>
          <w:rStyle w:val="libAieChar"/>
          <w:rtl/>
        </w:rPr>
        <w:t>لَآيَةً</w:t>
      </w:r>
      <w:r w:rsidRPr="000B1256">
        <w:rPr>
          <w:rStyle w:val="libAlaemChar"/>
          <w:rtl/>
        </w:rPr>
        <w:t>)</w:t>
      </w:r>
      <w:r w:rsidRPr="00406B60">
        <w:rPr>
          <w:rtl/>
        </w:rPr>
        <w:t xml:space="preserve"> على أنّ منبتها تامّ القدرة والحكمة</w:t>
      </w:r>
      <w:r>
        <w:rPr>
          <w:rtl/>
        </w:rPr>
        <w:t xml:space="preserve">، </w:t>
      </w:r>
      <w:r w:rsidRPr="00406B60">
        <w:rPr>
          <w:rtl/>
        </w:rPr>
        <w:t>سابغ النعمة والرحمة</w:t>
      </w:r>
      <w:r>
        <w:rPr>
          <w:rtl/>
        </w:rPr>
        <w:t xml:space="preserve">، </w:t>
      </w:r>
      <w:r w:rsidRPr="00406B60">
        <w:rPr>
          <w:rtl/>
        </w:rPr>
        <w:t xml:space="preserve">مقتدر على إحياء الأموات </w:t>
      </w:r>
      <w:r w:rsidRPr="000B1256">
        <w:rPr>
          <w:rStyle w:val="libAlaemChar"/>
          <w:rtl/>
        </w:rPr>
        <w:t>(</w:t>
      </w:r>
      <w:r w:rsidRPr="00824906">
        <w:rPr>
          <w:rStyle w:val="libAieChar"/>
          <w:rtl/>
        </w:rPr>
        <w:t>وَما كانَ أَكْثَرُهُمْ</w:t>
      </w:r>
      <w:r w:rsidRPr="000B1256">
        <w:rPr>
          <w:rStyle w:val="libAlaemChar"/>
          <w:rtl/>
        </w:rPr>
        <w:t>)</w:t>
      </w:r>
      <w:r w:rsidRPr="00406B60">
        <w:rPr>
          <w:rtl/>
        </w:rPr>
        <w:t xml:space="preserve"> في علم الله </w:t>
      </w:r>
      <w:r w:rsidRPr="000B1256">
        <w:rPr>
          <w:rStyle w:val="libAlaemChar"/>
          <w:rtl/>
        </w:rPr>
        <w:t>(</w:t>
      </w:r>
      <w:r w:rsidRPr="00824906">
        <w:rPr>
          <w:rStyle w:val="libAieChar"/>
          <w:rtl/>
        </w:rPr>
        <w:t>مُؤْمِنِينَ</w:t>
      </w:r>
      <w:r w:rsidRPr="000B1256">
        <w:rPr>
          <w:rStyle w:val="libAlaemChar"/>
          <w:rtl/>
        </w:rPr>
        <w:t>)</w:t>
      </w:r>
      <w:r w:rsidRPr="00406B60">
        <w:rPr>
          <w:rtl/>
        </w:rPr>
        <w:t xml:space="preserve"> بأمثال هذه الآيات العظام.</w:t>
      </w:r>
    </w:p>
    <w:p w14:paraId="0ECCE426" w14:textId="77777777" w:rsidR="002A0DE2" w:rsidRPr="00406B60" w:rsidRDefault="002A0DE2" w:rsidP="00824906">
      <w:pPr>
        <w:pStyle w:val="libNormal"/>
        <w:rPr>
          <w:rtl/>
        </w:rPr>
      </w:pPr>
      <w:r w:rsidRPr="000B1256">
        <w:rPr>
          <w:rStyle w:val="libAlaemChar"/>
          <w:rtl/>
        </w:rPr>
        <w:t>(</w:t>
      </w:r>
      <w:r w:rsidRPr="00824906">
        <w:rPr>
          <w:rStyle w:val="libAieChar"/>
          <w:rtl/>
        </w:rPr>
        <w:t>وَإِنَّ رَبَّكَ لَهُوَ الْعَزِيزُ</w:t>
      </w:r>
      <w:r w:rsidRPr="000B1256">
        <w:rPr>
          <w:rStyle w:val="libAlaemChar"/>
          <w:rtl/>
        </w:rPr>
        <w:t>)</w:t>
      </w:r>
      <w:r w:rsidRPr="00406B60">
        <w:rPr>
          <w:rtl/>
        </w:rPr>
        <w:t xml:space="preserve"> الغالب القادر على الانتقام من الكفرة </w:t>
      </w:r>
      <w:r w:rsidRPr="000B1256">
        <w:rPr>
          <w:rStyle w:val="libAlaemChar"/>
          <w:rtl/>
        </w:rPr>
        <w:t>(</w:t>
      </w:r>
      <w:r w:rsidRPr="00824906">
        <w:rPr>
          <w:rStyle w:val="libAieChar"/>
          <w:rtl/>
        </w:rPr>
        <w:t>الرَّحِيمُ</w:t>
      </w:r>
      <w:r w:rsidRPr="000B1256">
        <w:rPr>
          <w:rStyle w:val="libAlaemChar"/>
          <w:rtl/>
        </w:rPr>
        <w:t>)</w:t>
      </w:r>
      <w:r w:rsidRPr="00406B60">
        <w:rPr>
          <w:rtl/>
        </w:rPr>
        <w:t xml:space="preserve"> حيث أمهلهم. أو العزيز في انتقامه ممّن كفر</w:t>
      </w:r>
      <w:r>
        <w:rPr>
          <w:rtl/>
        </w:rPr>
        <w:t xml:space="preserve">، </w:t>
      </w:r>
      <w:r w:rsidRPr="00406B60">
        <w:rPr>
          <w:rtl/>
        </w:rPr>
        <w:t>الرحيم لمن تاب وآمن.</w:t>
      </w:r>
    </w:p>
    <w:p w14:paraId="6559445E" w14:textId="77777777" w:rsidR="002A0DE2" w:rsidRPr="00406B60" w:rsidRDefault="002A0DE2" w:rsidP="00824906">
      <w:pPr>
        <w:pStyle w:val="libNormal"/>
        <w:rPr>
          <w:rtl/>
        </w:rPr>
      </w:pPr>
      <w:r w:rsidRPr="000B1256">
        <w:rPr>
          <w:rStyle w:val="libAlaemChar"/>
          <w:rtl/>
        </w:rPr>
        <w:t>(</w:t>
      </w:r>
      <w:r w:rsidRPr="00824906">
        <w:rPr>
          <w:rStyle w:val="libAieChar"/>
          <w:rtl/>
        </w:rPr>
        <w:t>وَإِذْ نادى رَبُّكَ مُوسى أَنِ ائْتِ الْقَوْمَ الظَّالِمِينَ (10) قَوْمَ فِرْعَوْنَ أَلا يَتَّقُونَ (11) قالَ رَبِّ إِنِّي أَخافُ أَنْ يُكَذِّبُونِ (12) وَيَضِيقُ صَدْرِي وَلا يَنْطَلِقُ لِسانِي فَأَرْسِلْ إِلى هارُونَ (13) وَلَهُمْ عَلَيَّ ذَنْبٌ فَأَخافُ أَنْ يَقْتُلُونِ (14)</w:t>
      </w:r>
      <w:r w:rsidRPr="000B1256">
        <w:rPr>
          <w:rStyle w:val="libAlaemChar"/>
          <w:rtl/>
        </w:rPr>
        <w:t>)</w:t>
      </w:r>
    </w:p>
    <w:p w14:paraId="2CA0BDB0" w14:textId="77777777" w:rsidR="002A0DE2" w:rsidRPr="00406B60" w:rsidRDefault="002A0DE2" w:rsidP="00824906">
      <w:pPr>
        <w:pStyle w:val="libNormal"/>
        <w:rPr>
          <w:rtl/>
        </w:rPr>
      </w:pPr>
      <w:r w:rsidRPr="00406B60">
        <w:rPr>
          <w:rtl/>
        </w:rPr>
        <w:t xml:space="preserve">ثمّ ذكر سبحانه أقاصيص رسله تسلية للرسول </w:t>
      </w:r>
      <w:r w:rsidRPr="000B1256">
        <w:rPr>
          <w:rStyle w:val="libAlaemChar"/>
          <w:rtl/>
        </w:rPr>
        <w:t>صلى‌الله‌عليه‌وآله‌وسلم</w:t>
      </w:r>
      <w:r>
        <w:rPr>
          <w:rtl/>
        </w:rPr>
        <w:t xml:space="preserve">، </w:t>
      </w:r>
      <w:r w:rsidRPr="00406B60">
        <w:rPr>
          <w:rtl/>
        </w:rPr>
        <w:t>وتحريضا له على</w:t>
      </w:r>
    </w:p>
    <w:p w14:paraId="2D99E63A" w14:textId="77777777" w:rsidR="002A0DE2" w:rsidRPr="00406B60" w:rsidRDefault="002A0DE2" w:rsidP="002F70F0">
      <w:pPr>
        <w:pStyle w:val="libLine"/>
        <w:rPr>
          <w:rtl/>
        </w:rPr>
      </w:pPr>
      <w:r w:rsidRPr="00406B60">
        <w:rPr>
          <w:rtl/>
        </w:rPr>
        <w:t>__________________</w:t>
      </w:r>
    </w:p>
    <w:p w14:paraId="0421F805" w14:textId="77777777" w:rsidR="002A0DE2" w:rsidRPr="00406B60" w:rsidRDefault="002A0DE2" w:rsidP="00A95425">
      <w:pPr>
        <w:pStyle w:val="libFootnote0"/>
        <w:rPr>
          <w:rtl/>
        </w:rPr>
      </w:pPr>
      <w:r>
        <w:rPr>
          <w:rtl/>
        </w:rPr>
        <w:t>(</w:t>
      </w:r>
      <w:r w:rsidRPr="00406B60">
        <w:rPr>
          <w:rtl/>
        </w:rPr>
        <w:t>1) نوح</w:t>
      </w:r>
      <w:r>
        <w:rPr>
          <w:rtl/>
        </w:rPr>
        <w:t xml:space="preserve">: </w:t>
      </w:r>
      <w:r w:rsidRPr="00406B60">
        <w:rPr>
          <w:rtl/>
        </w:rPr>
        <w:t>17.</w:t>
      </w:r>
    </w:p>
    <w:p w14:paraId="26348D18" w14:textId="77777777" w:rsidR="002A0DE2" w:rsidRPr="00406B60" w:rsidRDefault="002A0DE2" w:rsidP="008F2859">
      <w:pPr>
        <w:pStyle w:val="libNormal0"/>
        <w:ind w:left="289"/>
        <w:rPr>
          <w:rtl/>
        </w:rPr>
      </w:pPr>
      <w:r>
        <w:rPr>
          <w:rtl/>
        </w:rPr>
        <w:br w:type="page"/>
      </w:r>
      <w:r w:rsidRPr="00406B60">
        <w:rPr>
          <w:rtl/>
        </w:rPr>
        <w:lastRenderedPageBreak/>
        <w:t>الصبر</w:t>
      </w:r>
      <w:r>
        <w:rPr>
          <w:rtl/>
        </w:rPr>
        <w:t xml:space="preserve">، </w:t>
      </w:r>
      <w:r w:rsidRPr="00406B60">
        <w:rPr>
          <w:rtl/>
        </w:rPr>
        <w:t>ثقة بنزول النصر. وابتدأ بقصّة موسى وفرعون</w:t>
      </w:r>
      <w:r>
        <w:rPr>
          <w:rtl/>
        </w:rPr>
        <w:t xml:space="preserve">، </w:t>
      </w:r>
      <w:r w:rsidRPr="00406B60">
        <w:rPr>
          <w:rtl/>
        </w:rPr>
        <w:t xml:space="preserve">لطولها وشهرتها بين معاصري نبيّنا </w:t>
      </w:r>
      <w:r w:rsidRPr="000B1256">
        <w:rPr>
          <w:rStyle w:val="libAlaemChar"/>
          <w:rtl/>
        </w:rPr>
        <w:t>صلى‌الله‌عليه‌وآله‌وسلم</w:t>
      </w:r>
      <w:r w:rsidRPr="00406B60">
        <w:rPr>
          <w:rtl/>
        </w:rPr>
        <w:t xml:space="preserve"> من اليهود</w:t>
      </w:r>
      <w:r>
        <w:rPr>
          <w:rtl/>
        </w:rPr>
        <w:t xml:space="preserve">، </w:t>
      </w:r>
      <w:r w:rsidRPr="00406B60">
        <w:rPr>
          <w:rtl/>
        </w:rPr>
        <w:t>فقال</w:t>
      </w:r>
      <w:r>
        <w:rPr>
          <w:rtl/>
        </w:rPr>
        <w:t xml:space="preserve">: </w:t>
      </w:r>
      <w:r w:rsidRPr="000B1256">
        <w:rPr>
          <w:rStyle w:val="libAlaemChar"/>
          <w:rtl/>
        </w:rPr>
        <w:t>(</w:t>
      </w:r>
      <w:r w:rsidRPr="00824906">
        <w:rPr>
          <w:rStyle w:val="libAieChar"/>
          <w:rtl/>
        </w:rPr>
        <w:t>وَإِذْ نادى رَبُّكَ مُوسى</w:t>
      </w:r>
      <w:r w:rsidRPr="000B1256">
        <w:rPr>
          <w:rStyle w:val="libAlaemChar"/>
          <w:rtl/>
        </w:rPr>
        <w:t>)</w:t>
      </w:r>
      <w:r w:rsidRPr="00406B60">
        <w:rPr>
          <w:rtl/>
        </w:rPr>
        <w:t xml:space="preserve"> مقدّر</w:t>
      </w:r>
      <w:r>
        <w:rPr>
          <w:rtl/>
        </w:rPr>
        <w:t xml:space="preserve"> بـ: </w:t>
      </w:r>
      <w:r w:rsidRPr="00406B60">
        <w:rPr>
          <w:rtl/>
        </w:rPr>
        <w:t>اذكر. أو ظرف</w:t>
      </w:r>
      <w:r w:rsidRPr="0047108E">
        <w:rPr>
          <w:rtl/>
        </w:rPr>
        <w:t xml:space="preserve"> </w:t>
      </w:r>
      <w:r w:rsidRPr="00406B60">
        <w:rPr>
          <w:rtl/>
        </w:rPr>
        <w:t>ل</w:t>
      </w:r>
      <w:r>
        <w:rPr>
          <w:rFonts w:hint="cs"/>
          <w:rtl/>
        </w:rPr>
        <w:t>ـ</w:t>
      </w:r>
      <w:r w:rsidRPr="00406B60">
        <w:rPr>
          <w:rtl/>
        </w:rPr>
        <w:t xml:space="preserve">ما بعده. </w:t>
      </w:r>
      <w:r w:rsidRPr="000B1256">
        <w:rPr>
          <w:rStyle w:val="libAlaemChar"/>
          <w:rtl/>
        </w:rPr>
        <w:t>(</w:t>
      </w:r>
      <w:r w:rsidRPr="00824906">
        <w:rPr>
          <w:rStyle w:val="libAieChar"/>
          <w:rtl/>
        </w:rPr>
        <w:t>أَنِ ائْتِ</w:t>
      </w:r>
      <w:r w:rsidRPr="000B1256">
        <w:rPr>
          <w:rStyle w:val="libAlaemChar"/>
          <w:rtl/>
        </w:rPr>
        <w:t>)</w:t>
      </w:r>
      <w:r w:rsidRPr="00406B60">
        <w:rPr>
          <w:rtl/>
        </w:rPr>
        <w:t xml:space="preserve"> أي</w:t>
      </w:r>
      <w:r>
        <w:rPr>
          <w:rtl/>
        </w:rPr>
        <w:t xml:space="preserve">: </w:t>
      </w:r>
      <w:r w:rsidRPr="00406B60">
        <w:rPr>
          <w:rtl/>
        </w:rPr>
        <w:t>ائت</w:t>
      </w:r>
      <w:r>
        <w:rPr>
          <w:rtl/>
        </w:rPr>
        <w:t xml:space="preserve">، </w:t>
      </w:r>
      <w:r w:rsidRPr="00406B60">
        <w:rPr>
          <w:rtl/>
        </w:rPr>
        <w:t xml:space="preserve">أو بأن ائت </w:t>
      </w:r>
      <w:r w:rsidRPr="000B1256">
        <w:rPr>
          <w:rStyle w:val="libAlaemChar"/>
          <w:rtl/>
        </w:rPr>
        <w:t>(</w:t>
      </w:r>
      <w:r w:rsidRPr="00824906">
        <w:rPr>
          <w:rStyle w:val="libAieChar"/>
          <w:rtl/>
        </w:rPr>
        <w:t>الْقَوْمَ الظَّالِمِينَ</w:t>
      </w:r>
      <w:r w:rsidRPr="000B1256">
        <w:rPr>
          <w:rStyle w:val="libAlaemChar"/>
          <w:rtl/>
        </w:rPr>
        <w:t>)</w:t>
      </w:r>
      <w:r w:rsidRPr="00406B60">
        <w:rPr>
          <w:rtl/>
        </w:rPr>
        <w:t xml:space="preserve"> بالكفر</w:t>
      </w:r>
      <w:r>
        <w:rPr>
          <w:rtl/>
        </w:rPr>
        <w:t xml:space="preserve">، </w:t>
      </w:r>
      <w:r w:rsidRPr="00406B60">
        <w:rPr>
          <w:rtl/>
        </w:rPr>
        <w:t>واستعباد بني إسرائيل</w:t>
      </w:r>
      <w:r>
        <w:rPr>
          <w:rtl/>
        </w:rPr>
        <w:t xml:space="preserve">، </w:t>
      </w:r>
      <w:r w:rsidRPr="00406B60">
        <w:rPr>
          <w:rtl/>
        </w:rPr>
        <w:t>وذبح أولادهم.</w:t>
      </w:r>
    </w:p>
    <w:p w14:paraId="49158AD0" w14:textId="77777777" w:rsidR="002A0DE2" w:rsidRPr="00406B60" w:rsidRDefault="002A0DE2" w:rsidP="00824906">
      <w:pPr>
        <w:pStyle w:val="libNormal"/>
        <w:rPr>
          <w:rtl/>
        </w:rPr>
      </w:pPr>
      <w:r w:rsidRPr="000B1256">
        <w:rPr>
          <w:rStyle w:val="libAlaemChar"/>
          <w:rtl/>
        </w:rPr>
        <w:t>(</w:t>
      </w:r>
      <w:r w:rsidRPr="00824906">
        <w:rPr>
          <w:rStyle w:val="libAieChar"/>
          <w:rtl/>
        </w:rPr>
        <w:t>قَوْمَ فِرْعَوْنَ</w:t>
      </w:r>
      <w:r w:rsidRPr="000B1256">
        <w:rPr>
          <w:rStyle w:val="libAlaemChar"/>
          <w:rtl/>
        </w:rPr>
        <w:t>)</w:t>
      </w:r>
      <w:r w:rsidRPr="00406B60">
        <w:rPr>
          <w:rtl/>
        </w:rPr>
        <w:t xml:space="preserve"> بدل من الأوّل. أو عطف بيان له. ويجوز أن يكون الاقتصار على القوم للعلم بأنّ فرعون كان أولى بذلك. </w:t>
      </w:r>
      <w:r w:rsidRPr="000B1256">
        <w:rPr>
          <w:rStyle w:val="libAlaemChar"/>
          <w:rtl/>
        </w:rPr>
        <w:t>(</w:t>
      </w:r>
      <w:r w:rsidRPr="00824906">
        <w:rPr>
          <w:rStyle w:val="libAieChar"/>
          <w:rtl/>
        </w:rPr>
        <w:t>أَلا يَتَّقُونَ</w:t>
      </w:r>
      <w:r w:rsidRPr="000B1256">
        <w:rPr>
          <w:rStyle w:val="libAlaemChar"/>
          <w:rtl/>
        </w:rPr>
        <w:t>)</w:t>
      </w:r>
      <w:r w:rsidRPr="00406B60">
        <w:rPr>
          <w:rtl/>
        </w:rPr>
        <w:t xml:space="preserve"> ويصرفون عن أنفسهم عقوبة الله بطاعته. والتقوى مجانبة القبائح بفعل المحاسن. وهذا استئناف أتبعه </w:t>
      </w:r>
      <w:r w:rsidRPr="000B1256">
        <w:rPr>
          <w:rStyle w:val="libAlaemChar"/>
          <w:rtl/>
        </w:rPr>
        <w:t>عزوجل</w:t>
      </w:r>
      <w:r w:rsidRPr="00406B60">
        <w:rPr>
          <w:rtl/>
        </w:rPr>
        <w:t xml:space="preserve"> إرساله إليهم</w:t>
      </w:r>
      <w:r>
        <w:rPr>
          <w:rtl/>
        </w:rPr>
        <w:t xml:space="preserve">، </w:t>
      </w:r>
      <w:r w:rsidRPr="00406B60">
        <w:rPr>
          <w:rtl/>
        </w:rPr>
        <w:t>للإنذار والتسجيل عليهم بالظلم</w:t>
      </w:r>
      <w:r>
        <w:rPr>
          <w:rtl/>
        </w:rPr>
        <w:t xml:space="preserve">، </w:t>
      </w:r>
      <w:r w:rsidRPr="00406B60">
        <w:rPr>
          <w:rtl/>
        </w:rPr>
        <w:t xml:space="preserve">تعجيبا لموسى </w:t>
      </w:r>
      <w:r w:rsidRPr="000B1256">
        <w:rPr>
          <w:rStyle w:val="libAlaemChar"/>
          <w:rtl/>
        </w:rPr>
        <w:t>عليه‌السلام</w:t>
      </w:r>
      <w:r w:rsidRPr="00406B60">
        <w:rPr>
          <w:rtl/>
        </w:rPr>
        <w:t xml:space="preserve"> من إفراطهم في الظلم واجترائهم عليه.</w:t>
      </w:r>
    </w:p>
    <w:p w14:paraId="5A7B3723" w14:textId="77777777" w:rsidR="002A0DE2" w:rsidRPr="00406B60" w:rsidRDefault="002A0DE2" w:rsidP="00824906">
      <w:pPr>
        <w:pStyle w:val="libNormal"/>
        <w:rPr>
          <w:rtl/>
        </w:rPr>
      </w:pPr>
      <w:r w:rsidRPr="000B1256">
        <w:rPr>
          <w:rStyle w:val="libAlaemChar"/>
          <w:rtl/>
        </w:rPr>
        <w:t>(</w:t>
      </w:r>
      <w:r w:rsidRPr="00824906">
        <w:rPr>
          <w:rStyle w:val="libAieChar"/>
          <w:rtl/>
        </w:rPr>
        <w:t>قالَ رَبِّ إِنِّي أَخافُ أَنْ يُكَذِّبُونِ</w:t>
      </w:r>
      <w:r w:rsidRPr="000B1256">
        <w:rPr>
          <w:rStyle w:val="libAlaemChar"/>
          <w:rtl/>
        </w:rPr>
        <w:t>)</w:t>
      </w:r>
      <w:r w:rsidRPr="00406B60">
        <w:rPr>
          <w:rtl/>
        </w:rPr>
        <w:t xml:space="preserve"> بالرسالة</w:t>
      </w:r>
      <w:r>
        <w:rPr>
          <w:rtl/>
        </w:rPr>
        <w:t xml:space="preserve">، </w:t>
      </w:r>
      <w:r w:rsidRPr="00406B60">
        <w:rPr>
          <w:rtl/>
        </w:rPr>
        <w:t>ولا يقبلوها منّي. والخوف انزعاج النفس بتوقّع الضرّ. ونقيضه الأمن. وهو سكون النفس إلى خلوص النفع.</w:t>
      </w:r>
    </w:p>
    <w:p w14:paraId="43FF10EE" w14:textId="77777777" w:rsidR="002A0DE2" w:rsidRPr="00406B60" w:rsidRDefault="002A0DE2" w:rsidP="00824906">
      <w:pPr>
        <w:pStyle w:val="libNormal"/>
        <w:rPr>
          <w:rtl/>
        </w:rPr>
      </w:pPr>
      <w:r w:rsidRPr="000B1256">
        <w:rPr>
          <w:rStyle w:val="libAlaemChar"/>
          <w:rtl/>
        </w:rPr>
        <w:t>(</w:t>
      </w:r>
      <w:r w:rsidRPr="00824906">
        <w:rPr>
          <w:rStyle w:val="libAieChar"/>
          <w:rtl/>
        </w:rPr>
        <w:t>وَيَضِيقُ صَدْرِي</w:t>
      </w:r>
      <w:r w:rsidRPr="000B1256">
        <w:rPr>
          <w:rStyle w:val="libAlaemChar"/>
          <w:rtl/>
        </w:rPr>
        <w:t>)</w:t>
      </w:r>
      <w:r w:rsidRPr="00406B60">
        <w:rPr>
          <w:rtl/>
        </w:rPr>
        <w:t xml:space="preserve"> بتكذيبهم إيّاي. عطف على خبر «إنّ»</w:t>
      </w:r>
      <w:r>
        <w:rPr>
          <w:rtl/>
        </w:rPr>
        <w:t>.</w:t>
      </w:r>
      <w:r w:rsidRPr="00406B60">
        <w:rPr>
          <w:rtl/>
        </w:rPr>
        <w:t xml:space="preserve"> وكذا قوله</w:t>
      </w:r>
      <w:r>
        <w:rPr>
          <w:rtl/>
        </w:rPr>
        <w:t xml:space="preserve">: </w:t>
      </w:r>
      <w:r w:rsidRPr="000B1256">
        <w:rPr>
          <w:rStyle w:val="libAlaemChar"/>
          <w:rtl/>
        </w:rPr>
        <w:t>(</w:t>
      </w:r>
      <w:r w:rsidRPr="00824906">
        <w:rPr>
          <w:rStyle w:val="libAieChar"/>
          <w:rtl/>
        </w:rPr>
        <w:t>وَلا يَنْطَلِقُ لِسانِي</w:t>
      </w:r>
      <w:r w:rsidRPr="000B1256">
        <w:rPr>
          <w:rStyle w:val="libAlaemChar"/>
          <w:rtl/>
        </w:rPr>
        <w:t>)</w:t>
      </w:r>
      <w:r w:rsidRPr="00406B60">
        <w:rPr>
          <w:rtl/>
        </w:rPr>
        <w:t xml:space="preserve"> بأن لا ينبعث بالكلام</w:t>
      </w:r>
      <w:r>
        <w:rPr>
          <w:rtl/>
        </w:rPr>
        <w:t xml:space="preserve">، </w:t>
      </w:r>
      <w:r w:rsidRPr="00406B60">
        <w:rPr>
          <w:rtl/>
        </w:rPr>
        <w:t xml:space="preserve">للعقدة الّتي كانت في لسانه. وقد مرّ </w:t>
      </w:r>
      <w:r w:rsidRPr="00DB1CAE">
        <w:rPr>
          <w:rStyle w:val="libFootnotenumChar"/>
          <w:rtl/>
        </w:rPr>
        <w:t>(1)</w:t>
      </w:r>
      <w:r w:rsidRPr="00406B60">
        <w:rPr>
          <w:rtl/>
        </w:rPr>
        <w:t xml:space="preserve"> بيانها. </w:t>
      </w:r>
      <w:r w:rsidRPr="000B1256">
        <w:rPr>
          <w:rStyle w:val="libAlaemChar"/>
          <w:rtl/>
        </w:rPr>
        <w:t>(</w:t>
      </w:r>
      <w:r w:rsidRPr="00824906">
        <w:rPr>
          <w:rStyle w:val="libAieChar"/>
          <w:rtl/>
        </w:rPr>
        <w:t>فَأَرْسِلْ إِلى هارُونَ</w:t>
      </w:r>
      <w:r w:rsidRPr="000B1256">
        <w:rPr>
          <w:rStyle w:val="libAlaemChar"/>
          <w:rtl/>
        </w:rPr>
        <w:t>)</w:t>
      </w:r>
      <w:r w:rsidRPr="00406B60">
        <w:rPr>
          <w:rtl/>
        </w:rPr>
        <w:t xml:space="preserve"> ليعاونني</w:t>
      </w:r>
      <w:r>
        <w:rPr>
          <w:rtl/>
        </w:rPr>
        <w:t xml:space="preserve">، </w:t>
      </w:r>
      <w:r w:rsidRPr="00406B60">
        <w:rPr>
          <w:rtl/>
        </w:rPr>
        <w:t>كما يقال</w:t>
      </w:r>
      <w:r>
        <w:rPr>
          <w:rtl/>
        </w:rPr>
        <w:t xml:space="preserve">: </w:t>
      </w:r>
      <w:r w:rsidRPr="00406B60">
        <w:rPr>
          <w:rtl/>
        </w:rPr>
        <w:t>إذا نزلت بنا نازلة أرسلنا إليك</w:t>
      </w:r>
      <w:r>
        <w:rPr>
          <w:rtl/>
        </w:rPr>
        <w:t xml:space="preserve">، </w:t>
      </w:r>
      <w:r w:rsidRPr="00406B60">
        <w:rPr>
          <w:rtl/>
        </w:rPr>
        <w:t>أي</w:t>
      </w:r>
      <w:r>
        <w:rPr>
          <w:rtl/>
        </w:rPr>
        <w:t xml:space="preserve">: </w:t>
      </w:r>
      <w:r w:rsidRPr="00406B60">
        <w:rPr>
          <w:rtl/>
        </w:rPr>
        <w:t>لتعيننا.</w:t>
      </w:r>
    </w:p>
    <w:p w14:paraId="2B3964C9" w14:textId="77777777" w:rsidR="002A0DE2" w:rsidRPr="00406B60" w:rsidRDefault="002A0DE2" w:rsidP="00824906">
      <w:pPr>
        <w:pStyle w:val="libNormal"/>
        <w:rPr>
          <w:rtl/>
        </w:rPr>
      </w:pPr>
      <w:r w:rsidRPr="00406B60">
        <w:rPr>
          <w:rtl/>
        </w:rPr>
        <w:t>ومعنى الكلام</w:t>
      </w:r>
      <w:r>
        <w:rPr>
          <w:rtl/>
        </w:rPr>
        <w:t xml:space="preserve">: </w:t>
      </w:r>
      <w:r w:rsidRPr="00406B60">
        <w:rPr>
          <w:rtl/>
        </w:rPr>
        <w:t>فأرسل إلى هارون جبرئيل</w:t>
      </w:r>
      <w:r>
        <w:rPr>
          <w:rtl/>
        </w:rPr>
        <w:t xml:space="preserve">، </w:t>
      </w:r>
      <w:r w:rsidRPr="00406B60">
        <w:rPr>
          <w:rtl/>
        </w:rPr>
        <w:t>واجعله نبيّا</w:t>
      </w:r>
      <w:r>
        <w:rPr>
          <w:rtl/>
        </w:rPr>
        <w:t xml:space="preserve">، </w:t>
      </w:r>
      <w:r w:rsidRPr="00406B60">
        <w:rPr>
          <w:rtl/>
        </w:rPr>
        <w:t xml:space="preserve">وآزرني </w:t>
      </w:r>
      <w:r w:rsidRPr="00DB1CAE">
        <w:rPr>
          <w:rStyle w:val="libFootnotenumChar"/>
          <w:rtl/>
        </w:rPr>
        <w:t>(2)</w:t>
      </w:r>
      <w:r w:rsidRPr="00406B60">
        <w:rPr>
          <w:rtl/>
        </w:rPr>
        <w:t xml:space="preserve"> به</w:t>
      </w:r>
      <w:r>
        <w:rPr>
          <w:rtl/>
        </w:rPr>
        <w:t xml:space="preserve">، </w:t>
      </w:r>
      <w:r w:rsidRPr="00406B60">
        <w:rPr>
          <w:rtl/>
        </w:rPr>
        <w:t>واشدد به عضدي.</w:t>
      </w:r>
    </w:p>
    <w:p w14:paraId="53DC4331" w14:textId="77777777" w:rsidR="002A0DE2" w:rsidRPr="00406B60" w:rsidRDefault="002A0DE2" w:rsidP="00824906">
      <w:pPr>
        <w:pStyle w:val="libNormal"/>
        <w:rPr>
          <w:rtl/>
        </w:rPr>
      </w:pPr>
      <w:r w:rsidRPr="00406B60">
        <w:rPr>
          <w:rtl/>
        </w:rPr>
        <w:t>وهذا كلام مختصر</w:t>
      </w:r>
      <w:r>
        <w:rPr>
          <w:rtl/>
        </w:rPr>
        <w:t xml:space="preserve">، </w:t>
      </w:r>
      <w:r w:rsidRPr="00406B60">
        <w:rPr>
          <w:rtl/>
        </w:rPr>
        <w:t>وقد بسطه في غير هذا الموضع. وقد أحسن في الاختصار حيث قال</w:t>
      </w:r>
      <w:r>
        <w:rPr>
          <w:rtl/>
        </w:rPr>
        <w:t xml:space="preserve">: </w:t>
      </w:r>
      <w:r w:rsidRPr="000B1256">
        <w:rPr>
          <w:rStyle w:val="libAlaemChar"/>
          <w:rtl/>
        </w:rPr>
        <w:t>(</w:t>
      </w:r>
      <w:r w:rsidRPr="00824906">
        <w:rPr>
          <w:rStyle w:val="libAieChar"/>
          <w:rtl/>
        </w:rPr>
        <w:t>فَأَرْسِلْ إِلى هارُونَ</w:t>
      </w:r>
      <w:r w:rsidRPr="000B1256">
        <w:rPr>
          <w:rStyle w:val="libAlaemChar"/>
          <w:rtl/>
        </w:rPr>
        <w:t>)</w:t>
      </w:r>
      <w:r w:rsidRPr="00406B60">
        <w:rPr>
          <w:rtl/>
        </w:rPr>
        <w:t xml:space="preserve"> فجاء بما يتضمّن معنى الاستنباء.</w:t>
      </w:r>
    </w:p>
    <w:p w14:paraId="440A9647" w14:textId="77777777" w:rsidR="002A0DE2" w:rsidRPr="00406B60" w:rsidRDefault="002A0DE2" w:rsidP="002F70F0">
      <w:pPr>
        <w:pStyle w:val="libLine"/>
        <w:rPr>
          <w:rtl/>
        </w:rPr>
      </w:pPr>
      <w:r w:rsidRPr="00406B60">
        <w:rPr>
          <w:rtl/>
        </w:rPr>
        <w:t>__________________</w:t>
      </w:r>
    </w:p>
    <w:p w14:paraId="6533F5B6" w14:textId="77777777" w:rsidR="002A0DE2" w:rsidRPr="00406B60" w:rsidRDefault="002A0DE2" w:rsidP="00A95425">
      <w:pPr>
        <w:pStyle w:val="libFootnote0"/>
        <w:rPr>
          <w:rtl/>
        </w:rPr>
      </w:pPr>
      <w:r>
        <w:rPr>
          <w:rtl/>
        </w:rPr>
        <w:t>(</w:t>
      </w:r>
      <w:r w:rsidRPr="00406B60">
        <w:rPr>
          <w:rtl/>
        </w:rPr>
        <w:t xml:space="preserve">1) راجع ج 4 ص 234 ذيل الآية </w:t>
      </w:r>
      <w:r>
        <w:rPr>
          <w:rtl/>
        </w:rPr>
        <w:t>(</w:t>
      </w:r>
      <w:r w:rsidRPr="00406B60">
        <w:rPr>
          <w:rtl/>
        </w:rPr>
        <w:t>27) من سورة طه.</w:t>
      </w:r>
    </w:p>
    <w:p w14:paraId="156631BE" w14:textId="77777777" w:rsidR="002A0DE2" w:rsidRPr="00406B60" w:rsidRDefault="002A0DE2" w:rsidP="00A95425">
      <w:pPr>
        <w:pStyle w:val="libFootnote0"/>
        <w:rPr>
          <w:rtl/>
        </w:rPr>
      </w:pPr>
      <w:r>
        <w:rPr>
          <w:rtl/>
        </w:rPr>
        <w:t>(</w:t>
      </w:r>
      <w:r w:rsidRPr="00406B60">
        <w:rPr>
          <w:rtl/>
        </w:rPr>
        <w:t>2) آزره مؤازرة</w:t>
      </w:r>
      <w:r>
        <w:rPr>
          <w:rtl/>
        </w:rPr>
        <w:t xml:space="preserve">: </w:t>
      </w:r>
      <w:r w:rsidRPr="00406B60">
        <w:rPr>
          <w:rtl/>
        </w:rPr>
        <w:t>عاونه.</w:t>
      </w:r>
    </w:p>
    <w:p w14:paraId="0C8F0BB6" w14:textId="77777777" w:rsidR="002A0DE2" w:rsidRPr="00406B60" w:rsidRDefault="002A0DE2" w:rsidP="00824906">
      <w:pPr>
        <w:pStyle w:val="libNormal"/>
        <w:rPr>
          <w:rtl/>
        </w:rPr>
      </w:pPr>
      <w:r>
        <w:rPr>
          <w:rtl/>
        </w:rPr>
        <w:br w:type="page"/>
      </w:r>
      <w:r w:rsidRPr="00406B60">
        <w:rPr>
          <w:rtl/>
        </w:rPr>
        <w:lastRenderedPageBreak/>
        <w:t>وإنّما طلب المعاونة حرصا على القيام بالطاعة. ورتّب استدعاء ضمّ أخيه إليه وإشراكه له في الأمر على الأمور الثلاثة</w:t>
      </w:r>
      <w:r>
        <w:rPr>
          <w:rtl/>
        </w:rPr>
        <w:t xml:space="preserve">: </w:t>
      </w:r>
      <w:r w:rsidRPr="00406B60">
        <w:rPr>
          <w:rtl/>
        </w:rPr>
        <w:t>خوف التكذيب</w:t>
      </w:r>
      <w:r>
        <w:rPr>
          <w:rtl/>
        </w:rPr>
        <w:t xml:space="preserve">، </w:t>
      </w:r>
      <w:r w:rsidRPr="00406B60">
        <w:rPr>
          <w:rtl/>
        </w:rPr>
        <w:t>وضيق القلب انفعالا عنه</w:t>
      </w:r>
      <w:r>
        <w:rPr>
          <w:rtl/>
        </w:rPr>
        <w:t xml:space="preserve">، </w:t>
      </w:r>
      <w:r w:rsidRPr="00406B60">
        <w:rPr>
          <w:rtl/>
        </w:rPr>
        <w:t>وازدياد الحبسة في اللسان بانقباض الروح إلى باطن القلب عند ضيقه بحيث لا ينطلق</w:t>
      </w:r>
      <w:r>
        <w:rPr>
          <w:rtl/>
        </w:rPr>
        <w:t xml:space="preserve">، </w:t>
      </w:r>
      <w:r w:rsidRPr="00406B60">
        <w:rPr>
          <w:rtl/>
        </w:rPr>
        <w:t>لأنّها إذا اجتمعت مسّت الحاجة إلى معين يقوّي قلبه وينوب منابه متى تعتريه حبسة</w:t>
      </w:r>
      <w:r>
        <w:rPr>
          <w:rtl/>
        </w:rPr>
        <w:t xml:space="preserve">، </w:t>
      </w:r>
      <w:r w:rsidRPr="00406B60">
        <w:rPr>
          <w:rtl/>
        </w:rPr>
        <w:t>حتى لا تختلّ دعوته</w:t>
      </w:r>
      <w:r>
        <w:rPr>
          <w:rtl/>
        </w:rPr>
        <w:t xml:space="preserve">، </w:t>
      </w:r>
      <w:r w:rsidRPr="00406B60">
        <w:rPr>
          <w:rtl/>
        </w:rPr>
        <w:t>ولا تنقطع حجّته</w:t>
      </w:r>
      <w:r>
        <w:rPr>
          <w:rtl/>
        </w:rPr>
        <w:t xml:space="preserve">، </w:t>
      </w:r>
      <w:r w:rsidRPr="00406B60">
        <w:rPr>
          <w:rtl/>
        </w:rPr>
        <w:t>وليس ذلك تعلّلا منه وتوقّفا في تلقّي الأمر</w:t>
      </w:r>
      <w:r>
        <w:rPr>
          <w:rtl/>
        </w:rPr>
        <w:t xml:space="preserve">، </w:t>
      </w:r>
      <w:r w:rsidRPr="00406B60">
        <w:rPr>
          <w:rtl/>
        </w:rPr>
        <w:t>بل طلبا</w:t>
      </w:r>
      <w:r w:rsidRPr="0047108E">
        <w:rPr>
          <w:rtl/>
        </w:rPr>
        <w:t xml:space="preserve"> </w:t>
      </w:r>
      <w:r w:rsidRPr="00406B60">
        <w:rPr>
          <w:rtl/>
        </w:rPr>
        <w:t>ل</w:t>
      </w:r>
      <w:r>
        <w:rPr>
          <w:rFonts w:hint="cs"/>
          <w:rtl/>
        </w:rPr>
        <w:t>ـ</w:t>
      </w:r>
      <w:r w:rsidRPr="00406B60">
        <w:rPr>
          <w:rtl/>
        </w:rPr>
        <w:t>ما يكون معونة على امتثاله وتمهيد عذره فيه.</w:t>
      </w:r>
    </w:p>
    <w:p w14:paraId="66C0F5BE" w14:textId="77777777" w:rsidR="002A0DE2" w:rsidRPr="00406B60" w:rsidRDefault="002A0DE2" w:rsidP="00824906">
      <w:pPr>
        <w:pStyle w:val="libNormal"/>
        <w:rPr>
          <w:rtl/>
        </w:rPr>
      </w:pPr>
      <w:r w:rsidRPr="00406B60">
        <w:rPr>
          <w:rtl/>
        </w:rPr>
        <w:t>وقرأ يعقوب</w:t>
      </w:r>
      <w:r>
        <w:rPr>
          <w:rtl/>
        </w:rPr>
        <w:t xml:space="preserve">: </w:t>
      </w:r>
      <w:r w:rsidRPr="00406B60">
        <w:rPr>
          <w:rtl/>
        </w:rPr>
        <w:t>ويضيق</w:t>
      </w:r>
      <w:r>
        <w:rPr>
          <w:rtl/>
        </w:rPr>
        <w:t xml:space="preserve"> ..</w:t>
      </w:r>
      <w:r w:rsidRPr="00406B60">
        <w:rPr>
          <w:rtl/>
        </w:rPr>
        <w:t>. ولا ينطلق</w:t>
      </w:r>
      <w:r>
        <w:rPr>
          <w:rtl/>
        </w:rPr>
        <w:t xml:space="preserve">، </w:t>
      </w:r>
      <w:r w:rsidRPr="00406B60">
        <w:rPr>
          <w:rtl/>
        </w:rPr>
        <w:t>بالنصب عطفا على «يكذّبون»</w:t>
      </w:r>
      <w:r>
        <w:rPr>
          <w:rtl/>
        </w:rPr>
        <w:t>.</w:t>
      </w:r>
      <w:r w:rsidRPr="00406B60">
        <w:rPr>
          <w:rtl/>
        </w:rPr>
        <w:t xml:space="preserve"> والفرق بين القراءتين معنى</w:t>
      </w:r>
      <w:r>
        <w:rPr>
          <w:rtl/>
        </w:rPr>
        <w:t xml:space="preserve">: </w:t>
      </w:r>
      <w:r w:rsidRPr="00406B60">
        <w:rPr>
          <w:rtl/>
        </w:rPr>
        <w:t>أن الرفع يفيد أن فيه ثلاث علل</w:t>
      </w:r>
      <w:r>
        <w:rPr>
          <w:rtl/>
        </w:rPr>
        <w:t xml:space="preserve">: </w:t>
      </w:r>
      <w:r w:rsidRPr="00406B60">
        <w:rPr>
          <w:rtl/>
        </w:rPr>
        <w:t>خوف التكذيب</w:t>
      </w:r>
      <w:r>
        <w:rPr>
          <w:rtl/>
        </w:rPr>
        <w:t xml:space="preserve">، </w:t>
      </w:r>
      <w:r w:rsidRPr="00406B60">
        <w:rPr>
          <w:rtl/>
        </w:rPr>
        <w:t>وضيق الصدر</w:t>
      </w:r>
      <w:r>
        <w:rPr>
          <w:rtl/>
        </w:rPr>
        <w:t xml:space="preserve">، </w:t>
      </w:r>
      <w:r w:rsidRPr="00406B60">
        <w:rPr>
          <w:rtl/>
        </w:rPr>
        <w:t>وامتناع انطلاق اللسان. والنصب على أن خوفه متعلّق بهذه الثلاثة. وفيه</w:t>
      </w:r>
      <w:r>
        <w:rPr>
          <w:rtl/>
        </w:rPr>
        <w:t xml:space="preserve">: </w:t>
      </w:r>
      <w:r w:rsidRPr="00406B60">
        <w:rPr>
          <w:rtl/>
        </w:rPr>
        <w:t>أنّ الخوف إنّما يلحق الإنسان لأمر سيقع</w:t>
      </w:r>
      <w:r>
        <w:rPr>
          <w:rtl/>
        </w:rPr>
        <w:t xml:space="preserve">، </w:t>
      </w:r>
      <w:r w:rsidRPr="00406B60">
        <w:rPr>
          <w:rtl/>
        </w:rPr>
        <w:t>وعدم انطلاق اللسان كان واقعا</w:t>
      </w:r>
      <w:r>
        <w:rPr>
          <w:rtl/>
        </w:rPr>
        <w:t xml:space="preserve">، </w:t>
      </w:r>
      <w:r w:rsidRPr="00406B60">
        <w:rPr>
          <w:rtl/>
        </w:rPr>
        <w:t>فكيف جاز تعليق الخوف به</w:t>
      </w:r>
      <w:r>
        <w:rPr>
          <w:rtl/>
        </w:rPr>
        <w:t>؟</w:t>
      </w:r>
      <w:r w:rsidRPr="00406B60">
        <w:rPr>
          <w:rtl/>
        </w:rPr>
        <w:t xml:space="preserve"> وأجيب</w:t>
      </w:r>
      <w:r>
        <w:rPr>
          <w:rtl/>
        </w:rPr>
        <w:t xml:space="preserve">: </w:t>
      </w:r>
      <w:r w:rsidRPr="00406B60">
        <w:rPr>
          <w:rtl/>
        </w:rPr>
        <w:t>بأنّه قد علّق الخوف بتكذيبهم وبما يحصل له بسببه</w:t>
      </w:r>
      <w:r>
        <w:rPr>
          <w:rtl/>
        </w:rPr>
        <w:t xml:space="preserve">، </w:t>
      </w:r>
      <w:r w:rsidRPr="00406B60">
        <w:rPr>
          <w:rtl/>
        </w:rPr>
        <w:t>من ضيق الصدر والحبسة في اللسان زائدة على ما كان به.</w:t>
      </w:r>
    </w:p>
    <w:p w14:paraId="13A075CF" w14:textId="77777777" w:rsidR="002A0DE2" w:rsidRPr="00406B60" w:rsidRDefault="002A0DE2" w:rsidP="00824906">
      <w:pPr>
        <w:pStyle w:val="libNormal"/>
        <w:rPr>
          <w:rtl/>
        </w:rPr>
      </w:pPr>
      <w:r w:rsidRPr="000B1256">
        <w:rPr>
          <w:rStyle w:val="libAlaemChar"/>
          <w:rtl/>
        </w:rPr>
        <w:t>(</w:t>
      </w:r>
      <w:r w:rsidRPr="00824906">
        <w:rPr>
          <w:rStyle w:val="libAieChar"/>
          <w:rtl/>
        </w:rPr>
        <w:t>وَلَهُمْ عَلَيَّ ذَنْبٌ</w:t>
      </w:r>
      <w:r w:rsidRPr="000B1256">
        <w:rPr>
          <w:rStyle w:val="libAlaemChar"/>
          <w:rtl/>
        </w:rPr>
        <w:t>)</w:t>
      </w:r>
      <w:r w:rsidRPr="00406B60">
        <w:rPr>
          <w:rtl/>
        </w:rPr>
        <w:t xml:space="preserve"> أي</w:t>
      </w:r>
      <w:r>
        <w:rPr>
          <w:rtl/>
        </w:rPr>
        <w:t xml:space="preserve">: </w:t>
      </w:r>
      <w:r w:rsidRPr="00406B60">
        <w:rPr>
          <w:rtl/>
        </w:rPr>
        <w:t>تبعة ذنب. فحذف المضاف</w:t>
      </w:r>
      <w:r>
        <w:rPr>
          <w:rtl/>
        </w:rPr>
        <w:t xml:space="preserve">، </w:t>
      </w:r>
      <w:r w:rsidRPr="00406B60">
        <w:rPr>
          <w:rtl/>
        </w:rPr>
        <w:t>أو سمّي باسمه. والمراد قتل القبطي. وهو خبّاز فرعون</w:t>
      </w:r>
      <w:r>
        <w:rPr>
          <w:rtl/>
        </w:rPr>
        <w:t xml:space="preserve">، </w:t>
      </w:r>
      <w:r w:rsidRPr="00406B60">
        <w:rPr>
          <w:rtl/>
        </w:rPr>
        <w:t>واسمه فاتون</w:t>
      </w:r>
      <w:r>
        <w:rPr>
          <w:rtl/>
        </w:rPr>
        <w:t xml:space="preserve">، </w:t>
      </w:r>
      <w:r w:rsidRPr="00406B60">
        <w:rPr>
          <w:rtl/>
        </w:rPr>
        <w:t>أي</w:t>
      </w:r>
      <w:r>
        <w:rPr>
          <w:rtl/>
        </w:rPr>
        <w:t xml:space="preserve">: </w:t>
      </w:r>
      <w:r w:rsidRPr="00406B60">
        <w:rPr>
          <w:rtl/>
        </w:rPr>
        <w:t xml:space="preserve">لهم عليّ دعوى ذنب. </w:t>
      </w:r>
      <w:r w:rsidRPr="000B1256">
        <w:rPr>
          <w:rStyle w:val="libAlaemChar"/>
          <w:rtl/>
        </w:rPr>
        <w:t>(</w:t>
      </w:r>
      <w:r w:rsidRPr="00824906">
        <w:rPr>
          <w:rStyle w:val="libAieChar"/>
          <w:rtl/>
        </w:rPr>
        <w:t>فَأَخافُ أَنْ يَقْتُلُونِ</w:t>
      </w:r>
      <w:r w:rsidRPr="000B1256">
        <w:rPr>
          <w:rStyle w:val="libAlaemChar"/>
          <w:rtl/>
        </w:rPr>
        <w:t>)</w:t>
      </w:r>
      <w:r w:rsidRPr="00406B60">
        <w:rPr>
          <w:rtl/>
        </w:rPr>
        <w:t xml:space="preserve"> به قبل أداء رسالتك. وهو أيضا ليس تعلّلا</w:t>
      </w:r>
      <w:r>
        <w:rPr>
          <w:rtl/>
        </w:rPr>
        <w:t xml:space="preserve">، </w:t>
      </w:r>
      <w:r w:rsidRPr="00406B60">
        <w:rPr>
          <w:rtl/>
        </w:rPr>
        <w:t>وإنّما هو استدفاع للبليّة المتوقّعة</w:t>
      </w:r>
      <w:r>
        <w:rPr>
          <w:rtl/>
        </w:rPr>
        <w:t xml:space="preserve">، </w:t>
      </w:r>
      <w:r w:rsidRPr="00406B60">
        <w:rPr>
          <w:rtl/>
        </w:rPr>
        <w:t>كما أنّ ذلك استمداد واستظهار في أمر الدعوة.</w:t>
      </w:r>
    </w:p>
    <w:p w14:paraId="0DD43C60"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قالَ كَلاَّ فَاذْهَبا بِآياتِنا إِنَّا مَعَكُمْ مُسْتَمِعُونَ (15) فَأْتِيا فِرْعَوْنَ فَقُولا إِنَّا رَسُولُ رَبِّ الْعالَمِينَ (16) أَنْ أَرْسِلْ مَعَنا بَنِي إِسْرائِيلَ (17) قالَ أَلَمْ نُرَبِّكَ فِينا وَلِيداً وَلَبِثْتَ فِينا مِنْ عُمُرِكَ سِنِينَ (18) وَفَعَلْتَ فَعْلَتَكَ الَّتِي فَعَلْتَ وَأَنْتَ مِنَ الْكافِرِينَ (19) قالَ فَعَلْتُها إِذاً وَأَنَا مِنَ الضَّالِّينَ (20)</w:t>
      </w:r>
    </w:p>
    <w:p w14:paraId="221CEEDE" w14:textId="77777777" w:rsidR="002A0DE2" w:rsidRPr="00406B60" w:rsidRDefault="002A0DE2" w:rsidP="008F2859">
      <w:pPr>
        <w:pStyle w:val="libNormal0"/>
        <w:ind w:left="289"/>
        <w:rPr>
          <w:rtl/>
        </w:rPr>
      </w:pPr>
      <w:r>
        <w:rPr>
          <w:rtl/>
        </w:rPr>
        <w:br w:type="page"/>
      </w:r>
      <w:r w:rsidRPr="00824906">
        <w:rPr>
          <w:rStyle w:val="libAieChar"/>
          <w:rtl/>
        </w:rPr>
        <w:lastRenderedPageBreak/>
        <w:t>فَفَرَرْتُ مِنْكُمْ لَمَّا خِفْتُكُمْ فَوَهَبَ لِي رَبِّي حُكْماً وَجَعَلَنِي مِنَ الْمُرْسَلِينَ (21) وَتِلْكَ نِعْمَةٌ تَمُنُّها عَلَيَّ أَنْ عَبَّدْتَ بَنِي إِسْرائِيلَ (22)</w:t>
      </w:r>
      <w:r w:rsidRPr="000B1256">
        <w:rPr>
          <w:rStyle w:val="libAlaemChar"/>
          <w:rtl/>
        </w:rPr>
        <w:t>)</w:t>
      </w:r>
    </w:p>
    <w:p w14:paraId="4B0472C5" w14:textId="77777777" w:rsidR="002A0DE2" w:rsidRPr="00406B60" w:rsidRDefault="002A0DE2" w:rsidP="00824906">
      <w:pPr>
        <w:pStyle w:val="libNormal"/>
        <w:rPr>
          <w:rtl/>
        </w:rPr>
      </w:pPr>
      <w:r w:rsidRPr="00406B60">
        <w:rPr>
          <w:rtl/>
        </w:rPr>
        <w:t>فأجاب الله تعالى هاتين الطلبتين بقوله</w:t>
      </w:r>
      <w:r>
        <w:rPr>
          <w:rtl/>
        </w:rPr>
        <w:t xml:space="preserve">: </w:t>
      </w:r>
      <w:r w:rsidRPr="000B1256">
        <w:rPr>
          <w:rStyle w:val="libAlaemChar"/>
          <w:rtl/>
        </w:rPr>
        <w:t>(</w:t>
      </w:r>
      <w:r w:rsidRPr="00824906">
        <w:rPr>
          <w:rStyle w:val="libAieChar"/>
          <w:rtl/>
        </w:rPr>
        <w:t>قالَ كَلَّا</w:t>
      </w:r>
      <w:r w:rsidRPr="000B1256">
        <w:rPr>
          <w:rStyle w:val="libAlaemChar"/>
          <w:rtl/>
        </w:rPr>
        <w:t>)</w:t>
      </w:r>
      <w:r w:rsidRPr="00406B60">
        <w:rPr>
          <w:rtl/>
        </w:rPr>
        <w:t xml:space="preserve"> ردعا عن الخوف.</w:t>
      </w:r>
    </w:p>
    <w:p w14:paraId="04B3CB48" w14:textId="77777777" w:rsidR="002A0DE2" w:rsidRPr="00406B60" w:rsidRDefault="002A0DE2" w:rsidP="00824906">
      <w:pPr>
        <w:pStyle w:val="libNormal"/>
        <w:rPr>
          <w:rtl/>
        </w:rPr>
      </w:pPr>
      <w:r w:rsidRPr="00406B60">
        <w:rPr>
          <w:rtl/>
        </w:rPr>
        <w:t>والمعنى</w:t>
      </w:r>
      <w:r>
        <w:rPr>
          <w:rtl/>
        </w:rPr>
        <w:t xml:space="preserve">: </w:t>
      </w:r>
      <w:r w:rsidRPr="00406B60">
        <w:rPr>
          <w:rtl/>
        </w:rPr>
        <w:t>فارتدع يا موسى عمّا تظنّ</w:t>
      </w:r>
      <w:r>
        <w:rPr>
          <w:rtl/>
        </w:rPr>
        <w:t xml:space="preserve">، </w:t>
      </w:r>
      <w:r w:rsidRPr="00406B60">
        <w:rPr>
          <w:rtl/>
        </w:rPr>
        <w:t>لأنّهم لن يقتلوك به</w:t>
      </w:r>
      <w:r>
        <w:rPr>
          <w:rtl/>
        </w:rPr>
        <w:t xml:space="preserve">، </w:t>
      </w:r>
      <w:r w:rsidRPr="00406B60">
        <w:rPr>
          <w:rtl/>
        </w:rPr>
        <w:t>فإنّي لا أسلّطهم عليك.</w:t>
      </w:r>
    </w:p>
    <w:p w14:paraId="008A4939" w14:textId="77777777" w:rsidR="002A0DE2" w:rsidRPr="00406B60" w:rsidRDefault="002A0DE2" w:rsidP="00824906">
      <w:pPr>
        <w:pStyle w:val="libNormal"/>
        <w:rPr>
          <w:rtl/>
        </w:rPr>
      </w:pPr>
      <w:r w:rsidRPr="000B1256">
        <w:rPr>
          <w:rStyle w:val="libAlaemChar"/>
          <w:rtl/>
        </w:rPr>
        <w:t>(</w:t>
      </w:r>
      <w:r w:rsidRPr="00824906">
        <w:rPr>
          <w:rStyle w:val="libAieChar"/>
          <w:rtl/>
        </w:rPr>
        <w:t>فَاذْهَبا بِآياتِنا</w:t>
      </w:r>
      <w:r w:rsidRPr="000B1256">
        <w:rPr>
          <w:rStyle w:val="libAlaemChar"/>
          <w:rtl/>
        </w:rPr>
        <w:t>)</w:t>
      </w:r>
      <w:r w:rsidRPr="00406B60">
        <w:rPr>
          <w:rtl/>
        </w:rPr>
        <w:t xml:space="preserve"> الخطاب على تغليب الحاضر. وهو معطوف على الفعل الّذي يدلّ عليه «كلّا»</w:t>
      </w:r>
      <w:r>
        <w:rPr>
          <w:rtl/>
        </w:rPr>
        <w:t>.</w:t>
      </w:r>
      <w:r w:rsidRPr="00406B60">
        <w:rPr>
          <w:rtl/>
        </w:rPr>
        <w:t xml:space="preserve"> كأنّه قيل</w:t>
      </w:r>
      <w:r>
        <w:rPr>
          <w:rtl/>
        </w:rPr>
        <w:t xml:space="preserve">: </w:t>
      </w:r>
      <w:r w:rsidRPr="00406B60">
        <w:rPr>
          <w:rtl/>
        </w:rPr>
        <w:t>ارتدع يا موسى عمّا تظنّ. فاذهب أنت والّذي طلبته</w:t>
      </w:r>
      <w:r>
        <w:rPr>
          <w:rtl/>
        </w:rPr>
        <w:t xml:space="preserve">، </w:t>
      </w:r>
      <w:r w:rsidRPr="00406B60">
        <w:rPr>
          <w:rtl/>
        </w:rPr>
        <w:t>وهو هارون. يعني</w:t>
      </w:r>
      <w:r>
        <w:rPr>
          <w:rtl/>
        </w:rPr>
        <w:t xml:space="preserve">: </w:t>
      </w:r>
      <w:r w:rsidRPr="00406B60">
        <w:rPr>
          <w:rtl/>
        </w:rPr>
        <w:t xml:space="preserve">ضممناه إليك في الإرسال. </w:t>
      </w:r>
      <w:r w:rsidRPr="000B1256">
        <w:rPr>
          <w:rStyle w:val="libAlaemChar"/>
          <w:rtl/>
        </w:rPr>
        <w:t>(</w:t>
      </w:r>
      <w:r w:rsidRPr="00824906">
        <w:rPr>
          <w:rStyle w:val="libAieChar"/>
          <w:rtl/>
        </w:rPr>
        <w:t>إِنَّا مَعَكُمْ</w:t>
      </w:r>
      <w:r w:rsidRPr="000B1256">
        <w:rPr>
          <w:rStyle w:val="libAlaemChar"/>
          <w:rtl/>
        </w:rPr>
        <w:t>)</w:t>
      </w:r>
      <w:r w:rsidRPr="00406B60">
        <w:rPr>
          <w:rtl/>
        </w:rPr>
        <w:t xml:space="preserve"> يعني</w:t>
      </w:r>
      <w:r>
        <w:rPr>
          <w:rtl/>
        </w:rPr>
        <w:t xml:space="preserve">: </w:t>
      </w:r>
      <w:r w:rsidRPr="00406B60">
        <w:rPr>
          <w:rtl/>
        </w:rPr>
        <w:t xml:space="preserve">موسى وهارون وفرعون </w:t>
      </w:r>
      <w:r w:rsidRPr="000B1256">
        <w:rPr>
          <w:rStyle w:val="libAlaemChar"/>
          <w:rtl/>
        </w:rPr>
        <w:t>(</w:t>
      </w:r>
      <w:r w:rsidRPr="00824906">
        <w:rPr>
          <w:rStyle w:val="libAieChar"/>
          <w:rtl/>
        </w:rPr>
        <w:t>مُسْتَمِعُونَ</w:t>
      </w:r>
      <w:r w:rsidRPr="000B1256">
        <w:rPr>
          <w:rStyle w:val="libAlaemChar"/>
          <w:rtl/>
        </w:rPr>
        <w:t>)</w:t>
      </w:r>
      <w:r w:rsidRPr="00406B60">
        <w:rPr>
          <w:rtl/>
        </w:rPr>
        <w:t xml:space="preserve"> سامعون</w:t>
      </w:r>
      <w:r w:rsidRPr="0047108E">
        <w:rPr>
          <w:rtl/>
        </w:rPr>
        <w:t xml:space="preserve"> </w:t>
      </w:r>
      <w:r w:rsidRPr="00406B60">
        <w:rPr>
          <w:rtl/>
        </w:rPr>
        <w:t>ل</w:t>
      </w:r>
      <w:r>
        <w:rPr>
          <w:rFonts w:hint="cs"/>
          <w:rtl/>
        </w:rPr>
        <w:t>ـ</w:t>
      </w:r>
      <w:r w:rsidRPr="00406B60">
        <w:rPr>
          <w:rtl/>
        </w:rPr>
        <w:t>ما يجري بينكما وبينه</w:t>
      </w:r>
      <w:r>
        <w:rPr>
          <w:rtl/>
        </w:rPr>
        <w:t xml:space="preserve">، </w:t>
      </w:r>
      <w:r w:rsidRPr="00406B60">
        <w:rPr>
          <w:rtl/>
        </w:rPr>
        <w:t>فأظهر كما عليه. وهو خبر ثان. أو الخبر وحده</w:t>
      </w:r>
      <w:r>
        <w:rPr>
          <w:rtl/>
        </w:rPr>
        <w:t>، و «</w:t>
      </w:r>
      <w:r w:rsidRPr="00406B60">
        <w:rPr>
          <w:rtl/>
        </w:rPr>
        <w:t>معكم» ظرف لغو.</w:t>
      </w:r>
    </w:p>
    <w:p w14:paraId="5427CECC" w14:textId="77777777" w:rsidR="002A0DE2" w:rsidRPr="00406B60" w:rsidRDefault="002A0DE2" w:rsidP="00824906">
      <w:pPr>
        <w:pStyle w:val="libNormal"/>
        <w:rPr>
          <w:rtl/>
        </w:rPr>
      </w:pPr>
      <w:r w:rsidRPr="00406B60">
        <w:rPr>
          <w:rtl/>
        </w:rPr>
        <w:t>قيل</w:t>
      </w:r>
      <w:r>
        <w:rPr>
          <w:rtl/>
        </w:rPr>
        <w:t xml:space="preserve">: </w:t>
      </w:r>
      <w:r w:rsidRPr="00406B60">
        <w:rPr>
          <w:rtl/>
        </w:rPr>
        <w:t>مثّل الله سبحانه نفسه بمن حضر مجادلة قوم استماعا</w:t>
      </w:r>
      <w:r w:rsidRPr="0047108E">
        <w:rPr>
          <w:rtl/>
        </w:rPr>
        <w:t xml:space="preserve"> </w:t>
      </w:r>
      <w:r w:rsidRPr="00406B60">
        <w:rPr>
          <w:rtl/>
        </w:rPr>
        <w:t>ل</w:t>
      </w:r>
      <w:r>
        <w:rPr>
          <w:rFonts w:hint="cs"/>
          <w:rtl/>
        </w:rPr>
        <w:t>ـ</w:t>
      </w:r>
      <w:r w:rsidRPr="00406B60">
        <w:rPr>
          <w:rtl/>
        </w:rPr>
        <w:t>ما يجري بينهم</w:t>
      </w:r>
      <w:r>
        <w:rPr>
          <w:rtl/>
        </w:rPr>
        <w:t xml:space="preserve">، </w:t>
      </w:r>
      <w:r w:rsidRPr="00406B60">
        <w:rPr>
          <w:rtl/>
        </w:rPr>
        <w:t>وترقّبا لإمداد أوليائه منهم</w:t>
      </w:r>
      <w:r>
        <w:rPr>
          <w:rtl/>
        </w:rPr>
        <w:t xml:space="preserve">، </w:t>
      </w:r>
      <w:r w:rsidRPr="00406B60">
        <w:rPr>
          <w:rtl/>
        </w:rPr>
        <w:t>مبالغة في الوعد بإعانته. ولذلك تجوّز بالاستماع الّذي هو بمعنى الإصغاء للسمع الّذي هو مطلق إدراك الحروف والأصوات</w:t>
      </w:r>
      <w:r>
        <w:rPr>
          <w:rtl/>
        </w:rPr>
        <w:t xml:space="preserve">، </w:t>
      </w:r>
      <w:r w:rsidRPr="00406B60">
        <w:rPr>
          <w:rtl/>
        </w:rPr>
        <w:t>فإنّ الله سبحانه يوصف على الحقيقة بأنّه سمع وسامع لا مستمع</w:t>
      </w:r>
      <w:r>
        <w:rPr>
          <w:rtl/>
        </w:rPr>
        <w:t xml:space="preserve">، </w:t>
      </w:r>
      <w:r w:rsidRPr="00406B60">
        <w:rPr>
          <w:rtl/>
        </w:rPr>
        <w:t>لانتفاء آلة السمع اللازم للإصغاء.</w:t>
      </w:r>
    </w:p>
    <w:p w14:paraId="16353FB4" w14:textId="77777777" w:rsidR="002A0DE2" w:rsidRPr="00406B60" w:rsidRDefault="002A0DE2" w:rsidP="00824906">
      <w:pPr>
        <w:pStyle w:val="libNormal"/>
        <w:rPr>
          <w:rtl/>
        </w:rPr>
      </w:pPr>
      <w:r w:rsidRPr="000B1256">
        <w:rPr>
          <w:rStyle w:val="libAlaemChar"/>
          <w:rtl/>
        </w:rPr>
        <w:t>(</w:t>
      </w:r>
      <w:r w:rsidRPr="00824906">
        <w:rPr>
          <w:rStyle w:val="libAieChar"/>
          <w:rtl/>
        </w:rPr>
        <w:t>فَأْتِيا فِرْعَوْنَ فَقُولا إِنَّا رَسُولُ رَبِّ الْعالَمِينَ</w:t>
      </w:r>
      <w:r w:rsidRPr="000B1256">
        <w:rPr>
          <w:rStyle w:val="libAlaemChar"/>
          <w:rtl/>
        </w:rPr>
        <w:t>)</w:t>
      </w:r>
      <w:r w:rsidRPr="00406B60">
        <w:rPr>
          <w:rtl/>
        </w:rPr>
        <w:t xml:space="preserve"> أرسلنا الله إليك لندعوك إلى عبادته</w:t>
      </w:r>
      <w:r>
        <w:rPr>
          <w:rtl/>
        </w:rPr>
        <w:t xml:space="preserve">، </w:t>
      </w:r>
      <w:r w:rsidRPr="00406B60">
        <w:rPr>
          <w:rtl/>
        </w:rPr>
        <w:t>وترك الإشراك به. وأفرد الرسول</w:t>
      </w:r>
      <w:r>
        <w:rPr>
          <w:rtl/>
        </w:rPr>
        <w:t xml:space="preserve">، </w:t>
      </w:r>
      <w:r w:rsidRPr="00406B60">
        <w:rPr>
          <w:rtl/>
        </w:rPr>
        <w:t>لأنّه مصدر وصف به</w:t>
      </w:r>
      <w:r>
        <w:rPr>
          <w:rtl/>
        </w:rPr>
        <w:t xml:space="preserve">، </w:t>
      </w:r>
      <w:r w:rsidRPr="00406B60">
        <w:rPr>
          <w:rtl/>
        </w:rPr>
        <w:t>فإنّه مشترك بين المرسل والرسالة. ولذلك ثنّى تارة</w:t>
      </w:r>
      <w:r>
        <w:rPr>
          <w:rtl/>
        </w:rPr>
        <w:t xml:space="preserve">، </w:t>
      </w:r>
      <w:r w:rsidRPr="00406B60">
        <w:rPr>
          <w:rtl/>
        </w:rPr>
        <w:t>كما في قوله</w:t>
      </w:r>
      <w:r>
        <w:rPr>
          <w:rtl/>
        </w:rPr>
        <w:t xml:space="preserve">: </w:t>
      </w:r>
      <w:r w:rsidRPr="000B1256">
        <w:rPr>
          <w:rStyle w:val="libAlaemChar"/>
          <w:rtl/>
        </w:rPr>
        <w:t>(</w:t>
      </w:r>
      <w:r w:rsidRPr="00824906">
        <w:rPr>
          <w:rStyle w:val="libAieChar"/>
          <w:rtl/>
        </w:rPr>
        <w:t>إِنَّا رَسُولا رَبِّكَ</w:t>
      </w:r>
      <w:r w:rsidRPr="000B1256">
        <w:rPr>
          <w:rStyle w:val="libAlaemChar"/>
          <w:rtl/>
        </w:rPr>
        <w:t>)</w:t>
      </w:r>
      <w:r w:rsidRPr="00406B60">
        <w:rPr>
          <w:rtl/>
        </w:rPr>
        <w:t xml:space="preserve"> </w:t>
      </w:r>
      <w:r w:rsidRPr="00DB1CAE">
        <w:rPr>
          <w:rStyle w:val="libFootnotenumChar"/>
          <w:rtl/>
        </w:rPr>
        <w:t>(1)</w:t>
      </w:r>
      <w:r>
        <w:rPr>
          <w:rtl/>
        </w:rPr>
        <w:t xml:space="preserve">، </w:t>
      </w:r>
      <w:r w:rsidRPr="00406B60">
        <w:rPr>
          <w:rtl/>
        </w:rPr>
        <w:t>وأفرد أخرى</w:t>
      </w:r>
      <w:r>
        <w:rPr>
          <w:rtl/>
        </w:rPr>
        <w:t xml:space="preserve">، </w:t>
      </w:r>
      <w:r w:rsidRPr="00406B60">
        <w:rPr>
          <w:rtl/>
        </w:rPr>
        <w:t>كما هاهنا. أو لاتّحادهما</w:t>
      </w:r>
      <w:r>
        <w:rPr>
          <w:rtl/>
        </w:rPr>
        <w:t xml:space="preserve">، </w:t>
      </w:r>
      <w:r w:rsidRPr="00406B60">
        <w:rPr>
          <w:rtl/>
        </w:rPr>
        <w:t>للأخوّة. أو لوحدة المرسل والمرسل به. أو لأنّه</w:t>
      </w:r>
    </w:p>
    <w:p w14:paraId="13D9A84C" w14:textId="77777777" w:rsidR="002A0DE2" w:rsidRPr="00406B60" w:rsidRDefault="002A0DE2" w:rsidP="002F70F0">
      <w:pPr>
        <w:pStyle w:val="libLine"/>
        <w:rPr>
          <w:rtl/>
        </w:rPr>
      </w:pPr>
      <w:r w:rsidRPr="00406B60">
        <w:rPr>
          <w:rtl/>
        </w:rPr>
        <w:t>__________________</w:t>
      </w:r>
    </w:p>
    <w:p w14:paraId="201A1F2A" w14:textId="77777777" w:rsidR="002A0DE2" w:rsidRPr="00406B60" w:rsidRDefault="002A0DE2" w:rsidP="00A95425">
      <w:pPr>
        <w:pStyle w:val="libFootnote0"/>
        <w:rPr>
          <w:rtl/>
        </w:rPr>
      </w:pPr>
      <w:r>
        <w:rPr>
          <w:rtl/>
        </w:rPr>
        <w:t>(</w:t>
      </w:r>
      <w:r w:rsidRPr="00406B60">
        <w:rPr>
          <w:rtl/>
        </w:rPr>
        <w:t>1) طه</w:t>
      </w:r>
      <w:r>
        <w:rPr>
          <w:rtl/>
        </w:rPr>
        <w:t xml:space="preserve">: </w:t>
      </w:r>
      <w:r w:rsidRPr="00406B60">
        <w:rPr>
          <w:rtl/>
        </w:rPr>
        <w:t>47.</w:t>
      </w:r>
    </w:p>
    <w:p w14:paraId="252A4089" w14:textId="77777777" w:rsidR="002A0DE2" w:rsidRPr="00406B60" w:rsidRDefault="002A0DE2" w:rsidP="008F2859">
      <w:pPr>
        <w:pStyle w:val="libNormal0"/>
        <w:ind w:left="289"/>
        <w:rPr>
          <w:rtl/>
        </w:rPr>
      </w:pPr>
      <w:r>
        <w:rPr>
          <w:rtl/>
        </w:rPr>
        <w:br w:type="page"/>
      </w:r>
      <w:r w:rsidRPr="00406B60">
        <w:rPr>
          <w:rtl/>
        </w:rPr>
        <w:lastRenderedPageBreak/>
        <w:t>أراد كلّ واحد منّا.</w:t>
      </w:r>
    </w:p>
    <w:p w14:paraId="60FA9D09" w14:textId="77777777" w:rsidR="002A0DE2" w:rsidRPr="00406B60" w:rsidRDefault="002A0DE2" w:rsidP="00824906">
      <w:pPr>
        <w:pStyle w:val="libNormal"/>
        <w:rPr>
          <w:rtl/>
        </w:rPr>
      </w:pPr>
      <w:r w:rsidRPr="000B1256">
        <w:rPr>
          <w:rStyle w:val="libAlaemChar"/>
          <w:rtl/>
        </w:rPr>
        <w:t>(</w:t>
      </w:r>
      <w:r w:rsidRPr="00824906">
        <w:rPr>
          <w:rStyle w:val="libAieChar"/>
          <w:rtl/>
        </w:rPr>
        <w:t>أَنْ أَرْسِلْ مَعَنا بَنِي إِسْرائِيلَ</w:t>
      </w:r>
      <w:r w:rsidRPr="000B1256">
        <w:rPr>
          <w:rStyle w:val="libAlaemChar"/>
          <w:rtl/>
        </w:rPr>
        <w:t>)</w:t>
      </w:r>
      <w:r w:rsidRPr="00406B60">
        <w:rPr>
          <w:rtl/>
        </w:rPr>
        <w:t xml:space="preserve"> أي</w:t>
      </w:r>
      <w:r>
        <w:rPr>
          <w:rtl/>
        </w:rPr>
        <w:t xml:space="preserve">: </w:t>
      </w:r>
      <w:r w:rsidRPr="00406B60">
        <w:rPr>
          <w:rtl/>
        </w:rPr>
        <w:t>أرسل</w:t>
      </w:r>
      <w:r>
        <w:rPr>
          <w:rtl/>
        </w:rPr>
        <w:t xml:space="preserve">، </w:t>
      </w:r>
      <w:r w:rsidRPr="00406B60">
        <w:rPr>
          <w:rtl/>
        </w:rPr>
        <w:t>لتضمّن الرسول معنى الإرسال المتضمّن معنى القول</w:t>
      </w:r>
      <w:r>
        <w:rPr>
          <w:rtl/>
        </w:rPr>
        <w:t xml:space="preserve">، </w:t>
      </w:r>
      <w:r w:rsidRPr="00406B60">
        <w:rPr>
          <w:rtl/>
        </w:rPr>
        <w:t>كما في المناداة ونحوها. ومعنى هذا الإرسال التخلية والإطلاق</w:t>
      </w:r>
      <w:r>
        <w:rPr>
          <w:rtl/>
        </w:rPr>
        <w:t xml:space="preserve">، </w:t>
      </w:r>
      <w:r w:rsidRPr="00406B60">
        <w:rPr>
          <w:rtl/>
        </w:rPr>
        <w:t>كما يقال</w:t>
      </w:r>
      <w:r>
        <w:rPr>
          <w:rtl/>
        </w:rPr>
        <w:t xml:space="preserve">: </w:t>
      </w:r>
      <w:r w:rsidRPr="00406B60">
        <w:rPr>
          <w:rtl/>
        </w:rPr>
        <w:t>أرسل البازي. والمراد</w:t>
      </w:r>
      <w:r>
        <w:rPr>
          <w:rtl/>
        </w:rPr>
        <w:t xml:space="preserve">: </w:t>
      </w:r>
      <w:r w:rsidRPr="00406B60">
        <w:rPr>
          <w:rtl/>
        </w:rPr>
        <w:t>أمرك الله بأن خلّهم وأرسلهم يذهبوا معنا إلى فلسطين. وكانت مسكنهما.</w:t>
      </w:r>
    </w:p>
    <w:p w14:paraId="0967573C" w14:textId="77777777" w:rsidR="002A0DE2" w:rsidRPr="00406B60" w:rsidRDefault="002A0DE2" w:rsidP="00824906">
      <w:pPr>
        <w:pStyle w:val="libNormal"/>
        <w:rPr>
          <w:rtl/>
        </w:rPr>
      </w:pPr>
      <w:r w:rsidRPr="00406B60">
        <w:rPr>
          <w:rtl/>
        </w:rPr>
        <w:t>روي</w:t>
      </w:r>
      <w:r>
        <w:rPr>
          <w:rtl/>
        </w:rPr>
        <w:t xml:space="preserve">: </w:t>
      </w:r>
      <w:r w:rsidRPr="00406B60">
        <w:rPr>
          <w:rtl/>
        </w:rPr>
        <w:t>أنّهما انطلقا إلى باب فرعون</w:t>
      </w:r>
      <w:r>
        <w:rPr>
          <w:rtl/>
        </w:rPr>
        <w:t xml:space="preserve">، </w:t>
      </w:r>
      <w:r w:rsidRPr="00406B60">
        <w:rPr>
          <w:rtl/>
        </w:rPr>
        <w:t>فلم يؤذن لهما سنة</w:t>
      </w:r>
      <w:r>
        <w:rPr>
          <w:rtl/>
        </w:rPr>
        <w:t xml:space="preserve">، </w:t>
      </w:r>
      <w:r w:rsidRPr="00406B60">
        <w:rPr>
          <w:rtl/>
        </w:rPr>
        <w:t>حتّى قال البوّاب</w:t>
      </w:r>
      <w:r>
        <w:rPr>
          <w:rtl/>
        </w:rPr>
        <w:t xml:space="preserve">: </w:t>
      </w:r>
      <w:r w:rsidRPr="00406B60">
        <w:rPr>
          <w:rtl/>
        </w:rPr>
        <w:t>إنّ هاهنا إنسانا يزعم أنّه رسول ربّ العالمين. فقال</w:t>
      </w:r>
      <w:r>
        <w:rPr>
          <w:rtl/>
        </w:rPr>
        <w:t xml:space="preserve">: </w:t>
      </w:r>
      <w:r w:rsidRPr="00406B60">
        <w:rPr>
          <w:rtl/>
        </w:rPr>
        <w:t>ائذن له لعلّنا نضحك منه.</w:t>
      </w:r>
    </w:p>
    <w:p w14:paraId="5C8A6107" w14:textId="77777777" w:rsidR="002A0DE2" w:rsidRPr="00406B60" w:rsidRDefault="002A0DE2" w:rsidP="00824906">
      <w:pPr>
        <w:pStyle w:val="libNormal"/>
        <w:rPr>
          <w:rtl/>
        </w:rPr>
      </w:pPr>
      <w:r w:rsidRPr="00406B60">
        <w:rPr>
          <w:rtl/>
        </w:rPr>
        <w:t>فأذنا</w:t>
      </w:r>
      <w:r>
        <w:rPr>
          <w:rtl/>
        </w:rPr>
        <w:t xml:space="preserve">، </w:t>
      </w:r>
      <w:r w:rsidRPr="00406B60">
        <w:rPr>
          <w:rtl/>
        </w:rPr>
        <w:t>فدخلا فأدّيا إليه الرسالة. فعرف موسى.</w:t>
      </w:r>
    </w:p>
    <w:p w14:paraId="43B92747" w14:textId="77777777" w:rsidR="002A0DE2" w:rsidRPr="00406B60" w:rsidRDefault="002A0DE2" w:rsidP="00824906">
      <w:pPr>
        <w:pStyle w:val="libNormal"/>
        <w:rPr>
          <w:rtl/>
        </w:rPr>
      </w:pPr>
      <w:r w:rsidRPr="000B1256">
        <w:rPr>
          <w:rStyle w:val="libAlaemChar"/>
          <w:rtl/>
        </w:rPr>
        <w:t>(</w:t>
      </w:r>
      <w:r w:rsidRPr="00824906">
        <w:rPr>
          <w:rStyle w:val="libAieChar"/>
          <w:rtl/>
        </w:rPr>
        <w:t>قالَ</w:t>
      </w:r>
      <w:r w:rsidRPr="000B1256">
        <w:rPr>
          <w:rStyle w:val="libAlaemChar"/>
          <w:rtl/>
        </w:rPr>
        <w:t>)</w:t>
      </w:r>
      <w:r w:rsidRPr="00406B60">
        <w:rPr>
          <w:rtl/>
        </w:rPr>
        <w:t xml:space="preserve"> أي</w:t>
      </w:r>
      <w:r>
        <w:rPr>
          <w:rtl/>
        </w:rPr>
        <w:t xml:space="preserve">: </w:t>
      </w:r>
      <w:r w:rsidRPr="00406B60">
        <w:rPr>
          <w:rtl/>
        </w:rPr>
        <w:t xml:space="preserve">فرعون لموسى بعد ما أتياه وقالا له ذلك </w:t>
      </w:r>
      <w:r w:rsidRPr="000B1256">
        <w:rPr>
          <w:rStyle w:val="libAlaemChar"/>
          <w:rtl/>
        </w:rPr>
        <w:t>(</w:t>
      </w:r>
      <w:r w:rsidRPr="00824906">
        <w:rPr>
          <w:rStyle w:val="libAieChar"/>
          <w:rtl/>
        </w:rPr>
        <w:t>أَلَمْ نُرَبِّكَ فِينا</w:t>
      </w:r>
      <w:r w:rsidRPr="000B1256">
        <w:rPr>
          <w:rStyle w:val="libAlaemChar"/>
          <w:rtl/>
        </w:rPr>
        <w:t>)</w:t>
      </w:r>
      <w:r w:rsidRPr="00406B60">
        <w:rPr>
          <w:rtl/>
        </w:rPr>
        <w:t xml:space="preserve"> في منازلنا </w:t>
      </w:r>
      <w:r w:rsidRPr="000B1256">
        <w:rPr>
          <w:rStyle w:val="libAlaemChar"/>
          <w:rtl/>
        </w:rPr>
        <w:t>(</w:t>
      </w:r>
      <w:r w:rsidRPr="00824906">
        <w:rPr>
          <w:rStyle w:val="libAieChar"/>
          <w:rtl/>
        </w:rPr>
        <w:t>وَلِيداً</w:t>
      </w:r>
      <w:r w:rsidRPr="000B1256">
        <w:rPr>
          <w:rStyle w:val="libAlaemChar"/>
          <w:rtl/>
        </w:rPr>
        <w:t>)</w:t>
      </w:r>
      <w:r w:rsidRPr="00406B60">
        <w:rPr>
          <w:rtl/>
        </w:rPr>
        <w:t xml:space="preserve"> طفلا. سمّي به لقربه من الولادة. والتربية تنشئة الشيء حالا بعد حال. </w:t>
      </w:r>
      <w:r w:rsidRPr="000B1256">
        <w:rPr>
          <w:rStyle w:val="libAlaemChar"/>
          <w:rtl/>
        </w:rPr>
        <w:t>(</w:t>
      </w:r>
      <w:r w:rsidRPr="00824906">
        <w:rPr>
          <w:rStyle w:val="libAieChar"/>
          <w:rtl/>
        </w:rPr>
        <w:t>وَلَبِثْتَ فِينا مِنْ عُمُرِكَ سِنِينَ</w:t>
      </w:r>
      <w:r w:rsidRPr="000B1256">
        <w:rPr>
          <w:rStyle w:val="libAlaemChar"/>
          <w:rtl/>
        </w:rPr>
        <w:t>)</w:t>
      </w:r>
      <w:r w:rsidRPr="00406B60">
        <w:rPr>
          <w:rtl/>
        </w:rPr>
        <w:t xml:space="preserve"> إنّما قال ذلك امتنانا عليه بإحسانه إليه.</w:t>
      </w:r>
    </w:p>
    <w:p w14:paraId="3124B18D" w14:textId="77777777" w:rsidR="002A0DE2" w:rsidRPr="00406B60" w:rsidRDefault="002A0DE2" w:rsidP="00824906">
      <w:pPr>
        <w:pStyle w:val="libNormal"/>
        <w:rPr>
          <w:rtl/>
        </w:rPr>
      </w:pPr>
      <w:r w:rsidRPr="00406B60">
        <w:rPr>
          <w:rtl/>
        </w:rPr>
        <w:t>عن ابن عبّاس</w:t>
      </w:r>
      <w:r>
        <w:rPr>
          <w:rtl/>
        </w:rPr>
        <w:t xml:space="preserve">: </w:t>
      </w:r>
      <w:r w:rsidRPr="00406B60">
        <w:rPr>
          <w:rtl/>
        </w:rPr>
        <w:t>لبث فيهم ثماني عشرة سنة. وقيل</w:t>
      </w:r>
      <w:r>
        <w:rPr>
          <w:rtl/>
        </w:rPr>
        <w:t xml:space="preserve">: </w:t>
      </w:r>
      <w:r w:rsidRPr="00406B60">
        <w:rPr>
          <w:rtl/>
        </w:rPr>
        <w:t>أربعين. وقيل</w:t>
      </w:r>
      <w:r>
        <w:rPr>
          <w:rtl/>
        </w:rPr>
        <w:t xml:space="preserve">: </w:t>
      </w:r>
      <w:r w:rsidRPr="00406B60">
        <w:rPr>
          <w:rtl/>
        </w:rPr>
        <w:t>ثلاثين سنة. ثمّ خرج إلى مدين عشر سنين</w:t>
      </w:r>
      <w:r>
        <w:rPr>
          <w:rtl/>
        </w:rPr>
        <w:t xml:space="preserve">، </w:t>
      </w:r>
      <w:r w:rsidRPr="00406B60">
        <w:rPr>
          <w:rtl/>
        </w:rPr>
        <w:t>ثمّ عاد إليهم يدعوهم إلى الله ثلاثين</w:t>
      </w:r>
      <w:r>
        <w:rPr>
          <w:rtl/>
        </w:rPr>
        <w:t xml:space="preserve">، </w:t>
      </w:r>
      <w:r w:rsidRPr="00406B60">
        <w:rPr>
          <w:rtl/>
        </w:rPr>
        <w:t>ثمّ بقي بعد الغرق خمسين.</w:t>
      </w:r>
    </w:p>
    <w:p w14:paraId="67BC3122" w14:textId="77777777" w:rsidR="002A0DE2" w:rsidRPr="00406B60" w:rsidRDefault="002A0DE2" w:rsidP="00824906">
      <w:pPr>
        <w:pStyle w:val="libNormal"/>
        <w:rPr>
          <w:rtl/>
        </w:rPr>
      </w:pPr>
      <w:r w:rsidRPr="000B1256">
        <w:rPr>
          <w:rStyle w:val="libAlaemChar"/>
          <w:rtl/>
        </w:rPr>
        <w:t>(</w:t>
      </w:r>
      <w:r w:rsidRPr="00824906">
        <w:rPr>
          <w:rStyle w:val="libAieChar"/>
          <w:rtl/>
        </w:rPr>
        <w:t>وَفَعَلْتَ فَعْلَتَكَ الَّتِي فَعَلْتَ</w:t>
      </w:r>
      <w:r w:rsidRPr="000B1256">
        <w:rPr>
          <w:rStyle w:val="libAlaemChar"/>
          <w:rtl/>
        </w:rPr>
        <w:t>)</w:t>
      </w:r>
      <w:r w:rsidRPr="00406B60">
        <w:rPr>
          <w:rtl/>
        </w:rPr>
        <w:t xml:space="preserve"> المراد بالفعلة قتل القبطي بوكزة واحدة. وبّخه به معظّما إيّاه</w:t>
      </w:r>
      <w:r>
        <w:rPr>
          <w:rtl/>
        </w:rPr>
        <w:t xml:space="preserve">، </w:t>
      </w:r>
      <w:r w:rsidRPr="00406B60">
        <w:rPr>
          <w:rtl/>
        </w:rPr>
        <w:t>بعد ما عدّد عليه نعمته</w:t>
      </w:r>
      <w:r>
        <w:rPr>
          <w:rtl/>
        </w:rPr>
        <w:t xml:space="preserve">، </w:t>
      </w:r>
      <w:r w:rsidRPr="00406B60">
        <w:rPr>
          <w:rtl/>
        </w:rPr>
        <w:t xml:space="preserve">من تربيته وتبليغه مبلغ الرجال. </w:t>
      </w:r>
      <w:r w:rsidRPr="000B1256">
        <w:rPr>
          <w:rStyle w:val="libAlaemChar"/>
          <w:rtl/>
        </w:rPr>
        <w:t>(</w:t>
      </w:r>
      <w:r w:rsidRPr="00824906">
        <w:rPr>
          <w:rStyle w:val="libAieChar"/>
          <w:rtl/>
        </w:rPr>
        <w:t>وَأَنْتَ مِنَ الْكافِرِينَ</w:t>
      </w:r>
      <w:r w:rsidRPr="000B1256">
        <w:rPr>
          <w:rStyle w:val="libAlaemChar"/>
          <w:rtl/>
        </w:rPr>
        <w:t>)</w:t>
      </w:r>
      <w:r w:rsidRPr="00406B60">
        <w:rPr>
          <w:rtl/>
        </w:rPr>
        <w:t xml:space="preserve"> بنعمتي وحقّ تربيتي حتّى عمدت إلى قتل خواصّي. قيل</w:t>
      </w:r>
      <w:r>
        <w:rPr>
          <w:rtl/>
        </w:rPr>
        <w:t xml:space="preserve">: </w:t>
      </w:r>
      <w:r w:rsidRPr="00406B60">
        <w:rPr>
          <w:rtl/>
        </w:rPr>
        <w:t>وكز القبطي وهو ابن اثنتي عشرة سنة</w:t>
      </w:r>
      <w:r>
        <w:rPr>
          <w:rtl/>
        </w:rPr>
        <w:t xml:space="preserve">، </w:t>
      </w:r>
      <w:r w:rsidRPr="00406B60">
        <w:rPr>
          <w:rtl/>
        </w:rPr>
        <w:t>وفرّ منهم على أثرها. والله أعلم بصحيح ذلك.</w:t>
      </w:r>
    </w:p>
    <w:p w14:paraId="39B5C70F" w14:textId="77777777" w:rsidR="002A0DE2" w:rsidRPr="00406B60" w:rsidRDefault="002A0DE2" w:rsidP="00824906">
      <w:pPr>
        <w:pStyle w:val="libNormal"/>
        <w:rPr>
          <w:rtl/>
        </w:rPr>
      </w:pPr>
      <w:r w:rsidRPr="00406B60">
        <w:rPr>
          <w:rtl/>
        </w:rPr>
        <w:t>وعن السدّي والحسن</w:t>
      </w:r>
      <w:r>
        <w:rPr>
          <w:rtl/>
        </w:rPr>
        <w:t xml:space="preserve">: </w:t>
      </w:r>
      <w:r w:rsidRPr="00406B60">
        <w:rPr>
          <w:rtl/>
        </w:rPr>
        <w:t>معناه</w:t>
      </w:r>
      <w:r>
        <w:rPr>
          <w:rtl/>
        </w:rPr>
        <w:t xml:space="preserve">: </w:t>
      </w:r>
      <w:r w:rsidRPr="00406B60">
        <w:rPr>
          <w:rtl/>
        </w:rPr>
        <w:t>وأنت من الكافرين بإلهك</w:t>
      </w:r>
      <w:r>
        <w:rPr>
          <w:rtl/>
        </w:rPr>
        <w:t xml:space="preserve">، </w:t>
      </w:r>
      <w:r w:rsidRPr="00406B60">
        <w:rPr>
          <w:rtl/>
        </w:rPr>
        <w:t>إذ كنت معنا على ديننا الّذي تعيب وتقول الآن</w:t>
      </w:r>
      <w:r>
        <w:rPr>
          <w:rtl/>
        </w:rPr>
        <w:t xml:space="preserve">: </w:t>
      </w:r>
      <w:r w:rsidRPr="00406B60">
        <w:rPr>
          <w:rtl/>
        </w:rPr>
        <w:t>إنّه كفر. وقد افترى عليه</w:t>
      </w:r>
      <w:r>
        <w:rPr>
          <w:rtl/>
        </w:rPr>
        <w:t xml:space="preserve">، </w:t>
      </w:r>
      <w:r w:rsidRPr="00406B60">
        <w:rPr>
          <w:rtl/>
        </w:rPr>
        <w:t>أو جهل أمره</w:t>
      </w:r>
      <w:r>
        <w:rPr>
          <w:rtl/>
        </w:rPr>
        <w:t xml:space="preserve">، </w:t>
      </w:r>
      <w:r w:rsidRPr="00406B60">
        <w:rPr>
          <w:rtl/>
        </w:rPr>
        <w:t>لأنّه كان يعايشهم بالتقيّة</w:t>
      </w:r>
      <w:r>
        <w:rPr>
          <w:rtl/>
        </w:rPr>
        <w:t xml:space="preserve">، </w:t>
      </w:r>
      <w:r w:rsidRPr="00406B60">
        <w:rPr>
          <w:rtl/>
        </w:rPr>
        <w:t xml:space="preserve">فإنّ الله </w:t>
      </w:r>
      <w:r w:rsidRPr="000B1256">
        <w:rPr>
          <w:rStyle w:val="libAlaemChar"/>
          <w:rtl/>
        </w:rPr>
        <w:t>عزوجل</w:t>
      </w:r>
      <w:r w:rsidRPr="00406B60">
        <w:rPr>
          <w:rtl/>
        </w:rPr>
        <w:t xml:space="preserve"> عاصم من يريد أن يستنبئه من كلّ كبيرة وصغيرة</w:t>
      </w:r>
      <w:r>
        <w:rPr>
          <w:rtl/>
        </w:rPr>
        <w:t xml:space="preserve">، </w:t>
      </w:r>
      <w:r w:rsidRPr="00406B60">
        <w:rPr>
          <w:rtl/>
        </w:rPr>
        <w:t>فما بال الكفر</w:t>
      </w:r>
      <w:r>
        <w:rPr>
          <w:rtl/>
        </w:rPr>
        <w:t>؟!</w:t>
      </w:r>
    </w:p>
    <w:p w14:paraId="0DA25EE6" w14:textId="77777777" w:rsidR="002A0DE2" w:rsidRPr="00406B60" w:rsidRDefault="002A0DE2" w:rsidP="00824906">
      <w:pPr>
        <w:pStyle w:val="libNormal"/>
        <w:rPr>
          <w:rtl/>
        </w:rPr>
      </w:pPr>
      <w:r>
        <w:rPr>
          <w:rtl/>
        </w:rPr>
        <w:br w:type="page"/>
      </w:r>
      <w:r w:rsidRPr="00406B60">
        <w:rPr>
          <w:rtl/>
        </w:rPr>
        <w:lastRenderedPageBreak/>
        <w:t>وهو حال من إحدى التاءين. ويجوز أن يكون حكما مبتدأ عليه</w:t>
      </w:r>
      <w:r>
        <w:rPr>
          <w:rtl/>
        </w:rPr>
        <w:t xml:space="preserve">، </w:t>
      </w:r>
      <w:r w:rsidRPr="00406B60">
        <w:rPr>
          <w:rtl/>
        </w:rPr>
        <w:t>بأنّه من الكافرين بإلهيّته</w:t>
      </w:r>
      <w:r>
        <w:rPr>
          <w:rtl/>
        </w:rPr>
        <w:t xml:space="preserve">، </w:t>
      </w:r>
      <w:r w:rsidRPr="00406B60">
        <w:rPr>
          <w:rtl/>
        </w:rPr>
        <w:t>أو بنعمته</w:t>
      </w:r>
      <w:r>
        <w:rPr>
          <w:rtl/>
        </w:rPr>
        <w:t xml:space="preserve">، </w:t>
      </w:r>
      <w:r w:rsidRPr="00406B60">
        <w:rPr>
          <w:rtl/>
        </w:rPr>
        <w:t>ل</w:t>
      </w:r>
      <w:r>
        <w:rPr>
          <w:rFonts w:hint="cs"/>
          <w:rtl/>
        </w:rPr>
        <w:t>ـ</w:t>
      </w:r>
      <w:r w:rsidRPr="00406B60">
        <w:rPr>
          <w:rtl/>
        </w:rPr>
        <w:t>مّا عاد عليه بالمخالفة. أو من الّذين كانوا يكفرون في دينهم.</w:t>
      </w:r>
    </w:p>
    <w:p w14:paraId="291F45DE" w14:textId="77777777" w:rsidR="002A0DE2" w:rsidRPr="00406B60" w:rsidRDefault="002A0DE2" w:rsidP="00824906">
      <w:pPr>
        <w:pStyle w:val="libNormal"/>
        <w:rPr>
          <w:rtl/>
        </w:rPr>
      </w:pPr>
      <w:r w:rsidRPr="000B1256">
        <w:rPr>
          <w:rStyle w:val="libAlaemChar"/>
          <w:rtl/>
        </w:rPr>
        <w:t>(</w:t>
      </w:r>
      <w:r w:rsidRPr="00824906">
        <w:rPr>
          <w:rStyle w:val="libAieChar"/>
          <w:rtl/>
        </w:rPr>
        <w:t>قالَ فَعَلْتُها إِذاً وَأَنَا مِنَ الضَّالِّينَ</w:t>
      </w:r>
      <w:r w:rsidRPr="000B1256">
        <w:rPr>
          <w:rStyle w:val="libAlaemChar"/>
          <w:rtl/>
        </w:rPr>
        <w:t>)</w:t>
      </w:r>
      <w:r w:rsidRPr="00406B60">
        <w:rPr>
          <w:rtl/>
        </w:rPr>
        <w:t xml:space="preserve"> أي</w:t>
      </w:r>
      <w:r>
        <w:rPr>
          <w:rtl/>
        </w:rPr>
        <w:t xml:space="preserve">: </w:t>
      </w:r>
      <w:r w:rsidRPr="00406B60">
        <w:rPr>
          <w:rtl/>
        </w:rPr>
        <w:t>الذاهبين عن أنّ الوكزة تفضي إلى قتله</w:t>
      </w:r>
      <w:r>
        <w:rPr>
          <w:rtl/>
        </w:rPr>
        <w:t xml:space="preserve">، </w:t>
      </w:r>
      <w:r w:rsidRPr="00406B60">
        <w:rPr>
          <w:rtl/>
        </w:rPr>
        <w:t>لأنّه قصد به التأديب</w:t>
      </w:r>
      <w:r>
        <w:rPr>
          <w:rtl/>
        </w:rPr>
        <w:t xml:space="preserve">، </w:t>
      </w:r>
      <w:r w:rsidRPr="00406B60">
        <w:rPr>
          <w:rtl/>
        </w:rPr>
        <w:t>وقد يسمّى الذاهب عن الشيء أنّه ضالّ عليه. ويجوز أن يريد</w:t>
      </w:r>
      <w:r>
        <w:rPr>
          <w:rtl/>
        </w:rPr>
        <w:t xml:space="preserve">: </w:t>
      </w:r>
      <w:r w:rsidRPr="00406B60">
        <w:rPr>
          <w:rtl/>
        </w:rPr>
        <w:t>أنّي ضللت عن فعل المندوب إليه من الكفّ عن القتل في تلك الحالة</w:t>
      </w:r>
      <w:r>
        <w:rPr>
          <w:rtl/>
        </w:rPr>
        <w:t xml:space="preserve">، </w:t>
      </w:r>
      <w:r w:rsidRPr="00406B60">
        <w:rPr>
          <w:rtl/>
        </w:rPr>
        <w:t>فأفوز بمنزلة الثواب.</w:t>
      </w:r>
    </w:p>
    <w:p w14:paraId="2FC824D9"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الذاهبين عن طريق الصواب</w:t>
      </w:r>
      <w:r>
        <w:rPr>
          <w:rtl/>
        </w:rPr>
        <w:t xml:space="preserve">، </w:t>
      </w:r>
      <w:r w:rsidRPr="00406B60">
        <w:rPr>
          <w:rtl/>
        </w:rPr>
        <w:t>لأنّي ما تعمّدته</w:t>
      </w:r>
      <w:r>
        <w:rPr>
          <w:rtl/>
        </w:rPr>
        <w:t xml:space="preserve">، </w:t>
      </w:r>
      <w:r w:rsidRPr="00406B60">
        <w:rPr>
          <w:rtl/>
        </w:rPr>
        <w:t>وإنّما وقع منّي خطأ</w:t>
      </w:r>
      <w:r>
        <w:rPr>
          <w:rtl/>
        </w:rPr>
        <w:t xml:space="preserve">، </w:t>
      </w:r>
      <w:r w:rsidRPr="00406B60">
        <w:rPr>
          <w:rtl/>
        </w:rPr>
        <w:t>كمن رمى طائرا فيصيب إنسانا.</w:t>
      </w:r>
    </w:p>
    <w:p w14:paraId="2C3A7273" w14:textId="77777777" w:rsidR="002A0DE2" w:rsidRPr="00406B60" w:rsidRDefault="002A0DE2" w:rsidP="00824906">
      <w:pPr>
        <w:pStyle w:val="libNormal"/>
        <w:rPr>
          <w:rtl/>
        </w:rPr>
      </w:pPr>
      <w:r w:rsidRPr="00406B60">
        <w:rPr>
          <w:rtl/>
        </w:rPr>
        <w:t>وقيل</w:t>
      </w:r>
      <w:r>
        <w:rPr>
          <w:rtl/>
        </w:rPr>
        <w:t xml:space="preserve">: </w:t>
      </w:r>
      <w:r w:rsidRPr="00406B60">
        <w:rPr>
          <w:rtl/>
        </w:rPr>
        <w:t>من الضالّين عن النبوّة</w:t>
      </w:r>
      <w:r>
        <w:rPr>
          <w:rtl/>
        </w:rPr>
        <w:t xml:space="preserve">، </w:t>
      </w:r>
      <w:r w:rsidRPr="00406B60">
        <w:rPr>
          <w:rtl/>
        </w:rPr>
        <w:t>أي</w:t>
      </w:r>
      <w:r>
        <w:rPr>
          <w:rtl/>
        </w:rPr>
        <w:t xml:space="preserve">: </w:t>
      </w:r>
      <w:r w:rsidRPr="00406B60">
        <w:rPr>
          <w:rtl/>
        </w:rPr>
        <w:t>لم يوح إليّ تحريم قتله.</w:t>
      </w:r>
    </w:p>
    <w:p w14:paraId="5945628B" w14:textId="77777777" w:rsidR="002A0DE2" w:rsidRPr="00406B60" w:rsidRDefault="002A0DE2" w:rsidP="00824906">
      <w:pPr>
        <w:pStyle w:val="libNormal"/>
        <w:rPr>
          <w:rtl/>
        </w:rPr>
      </w:pPr>
      <w:r w:rsidRPr="00406B60">
        <w:rPr>
          <w:rtl/>
        </w:rPr>
        <w:t>وقيل</w:t>
      </w:r>
      <w:r>
        <w:rPr>
          <w:rtl/>
        </w:rPr>
        <w:t xml:space="preserve">: </w:t>
      </w:r>
      <w:r w:rsidRPr="00406B60">
        <w:rPr>
          <w:rtl/>
        </w:rPr>
        <w:t>الناسين</w:t>
      </w:r>
      <w:r>
        <w:rPr>
          <w:rtl/>
        </w:rPr>
        <w:t xml:space="preserve">، </w:t>
      </w:r>
      <w:r w:rsidRPr="00406B60">
        <w:rPr>
          <w:rtl/>
        </w:rPr>
        <w:t>من قوله</w:t>
      </w:r>
      <w:r>
        <w:rPr>
          <w:rtl/>
        </w:rPr>
        <w:t xml:space="preserve">: </w:t>
      </w:r>
      <w:r w:rsidRPr="000B1256">
        <w:rPr>
          <w:rStyle w:val="libAlaemChar"/>
          <w:rtl/>
        </w:rPr>
        <w:t>(</w:t>
      </w:r>
      <w:r w:rsidRPr="00824906">
        <w:rPr>
          <w:rStyle w:val="libAieChar"/>
          <w:rtl/>
        </w:rPr>
        <w:t>أَنْ تَضِلَّ إِحْداهُما فَتُذَكِّرَ إِحْداهُمَا الْأُخْرى</w:t>
      </w:r>
      <w:r w:rsidRPr="000B1256">
        <w:rPr>
          <w:rStyle w:val="libAlaemChar"/>
          <w:rtl/>
        </w:rPr>
        <w:t>)</w:t>
      </w:r>
      <w:r w:rsidRPr="00406B60">
        <w:rPr>
          <w:rtl/>
        </w:rPr>
        <w:t xml:space="preserve"> </w:t>
      </w:r>
      <w:r w:rsidRPr="00DB1CAE">
        <w:rPr>
          <w:rStyle w:val="libFootnotenumChar"/>
          <w:rtl/>
        </w:rPr>
        <w:t>(1)</w:t>
      </w:r>
      <w:r>
        <w:rPr>
          <w:rtl/>
        </w:rPr>
        <w:t>.</w:t>
      </w:r>
    </w:p>
    <w:p w14:paraId="55E2543F" w14:textId="77777777" w:rsidR="002A0DE2" w:rsidRPr="00406B60" w:rsidRDefault="002A0DE2" w:rsidP="00824906">
      <w:pPr>
        <w:pStyle w:val="libNormal"/>
        <w:rPr>
          <w:rtl/>
        </w:rPr>
      </w:pPr>
      <w:r w:rsidRPr="00406B60">
        <w:rPr>
          <w:rtl/>
        </w:rPr>
        <w:t>وبهذا القول كذّب موسى فرعون</w:t>
      </w:r>
      <w:r>
        <w:rPr>
          <w:rtl/>
        </w:rPr>
        <w:t xml:space="preserve">، </w:t>
      </w:r>
      <w:r w:rsidRPr="00406B60">
        <w:rPr>
          <w:rtl/>
        </w:rPr>
        <w:t>ودفع الوصف بالكفر عن نفسه</w:t>
      </w:r>
      <w:r>
        <w:rPr>
          <w:rtl/>
        </w:rPr>
        <w:t xml:space="preserve">، </w:t>
      </w:r>
      <w:r w:rsidRPr="00406B60">
        <w:rPr>
          <w:rtl/>
        </w:rPr>
        <w:t>بأن وضع الضالّين موضع الكافرين.</w:t>
      </w:r>
    </w:p>
    <w:p w14:paraId="66C6E859" w14:textId="77777777" w:rsidR="002A0DE2" w:rsidRPr="00406B60" w:rsidRDefault="002A0DE2" w:rsidP="00824906">
      <w:pPr>
        <w:pStyle w:val="libNormal"/>
        <w:rPr>
          <w:rtl/>
        </w:rPr>
      </w:pPr>
      <w:r w:rsidRPr="000B1256">
        <w:rPr>
          <w:rStyle w:val="libAlaemChar"/>
          <w:rtl/>
        </w:rPr>
        <w:t>(</w:t>
      </w:r>
      <w:r w:rsidRPr="00824906">
        <w:rPr>
          <w:rStyle w:val="libAieChar"/>
          <w:rtl/>
        </w:rPr>
        <w:t>فَفَرَرْتُ مِنْكُمْ</w:t>
      </w:r>
      <w:r w:rsidRPr="000B1256">
        <w:rPr>
          <w:rStyle w:val="libAlaemChar"/>
          <w:rtl/>
        </w:rPr>
        <w:t>)</w:t>
      </w:r>
      <w:r w:rsidRPr="00406B60">
        <w:rPr>
          <w:rtl/>
        </w:rPr>
        <w:t xml:space="preserve"> منك ومن ملئك المؤتمرين بقتلي </w:t>
      </w:r>
      <w:r w:rsidRPr="000B1256">
        <w:rPr>
          <w:rStyle w:val="libAlaemChar"/>
          <w:rtl/>
        </w:rPr>
        <w:t>(</w:t>
      </w:r>
      <w:r w:rsidRPr="00824906">
        <w:rPr>
          <w:rStyle w:val="libAieChar"/>
          <w:rtl/>
        </w:rPr>
        <w:t>لَمَّا خِفْتُكُمْ</w:t>
      </w:r>
      <w:r w:rsidRPr="000B1256">
        <w:rPr>
          <w:rStyle w:val="libAlaemChar"/>
          <w:rtl/>
        </w:rPr>
        <w:t>)</w:t>
      </w:r>
      <w:r w:rsidRPr="00406B60">
        <w:rPr>
          <w:rtl/>
        </w:rPr>
        <w:t xml:space="preserve"> أي</w:t>
      </w:r>
      <w:r>
        <w:rPr>
          <w:rtl/>
        </w:rPr>
        <w:t xml:space="preserve">: </w:t>
      </w:r>
      <w:r w:rsidRPr="00406B60">
        <w:rPr>
          <w:rtl/>
        </w:rPr>
        <w:t>ذهبت من بينكم إلى مدين</w:t>
      </w:r>
      <w:r>
        <w:rPr>
          <w:rtl/>
        </w:rPr>
        <w:t xml:space="preserve">، </w:t>
      </w:r>
      <w:r w:rsidRPr="00406B60">
        <w:rPr>
          <w:rtl/>
        </w:rPr>
        <w:t xml:space="preserve">حذرا على نفسي أن يقتلوني قودا عن القبطي </w:t>
      </w:r>
      <w:r w:rsidRPr="000B1256">
        <w:rPr>
          <w:rStyle w:val="libAlaemChar"/>
          <w:rtl/>
        </w:rPr>
        <w:t>(</w:t>
      </w:r>
      <w:r w:rsidRPr="00824906">
        <w:rPr>
          <w:rStyle w:val="libAieChar"/>
          <w:rtl/>
        </w:rPr>
        <w:t>فَوَهَبَ لِي رَبِّي حُكْماً</w:t>
      </w:r>
      <w:r w:rsidRPr="000B1256">
        <w:rPr>
          <w:rStyle w:val="libAlaemChar"/>
          <w:rtl/>
        </w:rPr>
        <w:t>)</w:t>
      </w:r>
      <w:r w:rsidRPr="00406B60">
        <w:rPr>
          <w:rtl/>
        </w:rPr>
        <w:t xml:space="preserve"> علما بما تدعو إليه الحكمة. وهو الّذي وهبه الله تعالى لموسى من التوراة</w:t>
      </w:r>
      <w:r>
        <w:rPr>
          <w:rtl/>
        </w:rPr>
        <w:t xml:space="preserve">، </w:t>
      </w:r>
      <w:r w:rsidRPr="00406B60">
        <w:rPr>
          <w:rtl/>
        </w:rPr>
        <w:t>والعلم بالحلال والحرام وسائر الأحكام. وقيل</w:t>
      </w:r>
      <w:r>
        <w:rPr>
          <w:rtl/>
        </w:rPr>
        <w:t xml:space="preserve">: </w:t>
      </w:r>
      <w:r w:rsidRPr="00406B60">
        <w:rPr>
          <w:rtl/>
        </w:rPr>
        <w:t>نبوّة. وصرّح به بقوله</w:t>
      </w:r>
      <w:r>
        <w:rPr>
          <w:rtl/>
        </w:rPr>
        <w:t xml:space="preserve">: </w:t>
      </w:r>
      <w:r w:rsidRPr="000B1256">
        <w:rPr>
          <w:rStyle w:val="libAlaemChar"/>
          <w:rtl/>
        </w:rPr>
        <w:t>(</w:t>
      </w:r>
      <w:r w:rsidRPr="00824906">
        <w:rPr>
          <w:rStyle w:val="libAieChar"/>
          <w:rtl/>
        </w:rPr>
        <w:t>وَجَعَلَنِي مِنَ الْمُرْسَلِينَ</w:t>
      </w:r>
      <w:r w:rsidRPr="000B1256">
        <w:rPr>
          <w:rStyle w:val="libAlaemChar"/>
          <w:rtl/>
        </w:rPr>
        <w:t>)</w:t>
      </w:r>
      <w:r>
        <w:rPr>
          <w:rtl/>
        </w:rPr>
        <w:t>.</w:t>
      </w:r>
    </w:p>
    <w:p w14:paraId="77CC9B02" w14:textId="77777777" w:rsidR="002A0DE2" w:rsidRPr="00406B60" w:rsidRDefault="002A0DE2" w:rsidP="00824906">
      <w:pPr>
        <w:pStyle w:val="libNormal"/>
        <w:rPr>
          <w:rtl/>
        </w:rPr>
      </w:pPr>
      <w:r w:rsidRPr="00406B60">
        <w:rPr>
          <w:rtl/>
        </w:rPr>
        <w:t>ردّ بذلك ما وبّخه به قدحا في نبوّته. ثمّ أنكر امتنانه عليه بالتربية</w:t>
      </w:r>
      <w:r>
        <w:rPr>
          <w:rtl/>
        </w:rPr>
        <w:t xml:space="preserve">، </w:t>
      </w:r>
      <w:r w:rsidRPr="00406B60">
        <w:rPr>
          <w:rtl/>
        </w:rPr>
        <w:t>وأبى أن يسمّي نعمته نعمة</w:t>
      </w:r>
      <w:r>
        <w:rPr>
          <w:rtl/>
        </w:rPr>
        <w:t xml:space="preserve">، </w:t>
      </w:r>
      <w:r w:rsidRPr="00406B60">
        <w:rPr>
          <w:rtl/>
        </w:rPr>
        <w:t>بأن بيّن أنّ حقيقة إنعامه عليه تعبيد بني إسرائيل</w:t>
      </w:r>
      <w:r>
        <w:rPr>
          <w:rtl/>
        </w:rPr>
        <w:t xml:space="preserve">، </w:t>
      </w:r>
      <w:r w:rsidRPr="00406B60">
        <w:rPr>
          <w:rtl/>
        </w:rPr>
        <w:t>فقال</w:t>
      </w:r>
      <w:r>
        <w:rPr>
          <w:rtl/>
        </w:rPr>
        <w:t xml:space="preserve">: </w:t>
      </w:r>
      <w:r w:rsidRPr="000B1256">
        <w:rPr>
          <w:rStyle w:val="libAlaemChar"/>
          <w:rtl/>
        </w:rPr>
        <w:t>(</w:t>
      </w:r>
      <w:r w:rsidRPr="00824906">
        <w:rPr>
          <w:rStyle w:val="libAieChar"/>
          <w:rtl/>
        </w:rPr>
        <w:t>وَتِلْكَ نِعْمَةٌ تَمُنُّها عَلَيَّ أَنْ عَبَّدْتَ بَنِي إِسْرائِيلَ</w:t>
      </w:r>
      <w:r w:rsidRPr="000B1256">
        <w:rPr>
          <w:rStyle w:val="libAlaemChar"/>
          <w:rtl/>
        </w:rPr>
        <w:t>)</w:t>
      </w:r>
      <w:r w:rsidRPr="00406B60">
        <w:rPr>
          <w:rtl/>
        </w:rPr>
        <w:t xml:space="preserve"> أي</w:t>
      </w:r>
      <w:r>
        <w:rPr>
          <w:rtl/>
        </w:rPr>
        <w:t xml:space="preserve">: </w:t>
      </w:r>
      <w:r w:rsidRPr="00406B60">
        <w:rPr>
          <w:rtl/>
        </w:rPr>
        <w:t>وتلك التربية نعمة تمنّها عليّ بها</w:t>
      </w:r>
    </w:p>
    <w:p w14:paraId="7F63A584" w14:textId="77777777" w:rsidR="002A0DE2" w:rsidRPr="00406B60" w:rsidRDefault="002A0DE2" w:rsidP="002F70F0">
      <w:pPr>
        <w:pStyle w:val="libLine"/>
        <w:rPr>
          <w:rtl/>
        </w:rPr>
      </w:pPr>
      <w:r w:rsidRPr="00406B60">
        <w:rPr>
          <w:rtl/>
        </w:rPr>
        <w:t>__________________</w:t>
      </w:r>
    </w:p>
    <w:p w14:paraId="2CD1BAA8" w14:textId="77777777" w:rsidR="002A0DE2" w:rsidRPr="00406B60" w:rsidRDefault="002A0DE2" w:rsidP="00A95425">
      <w:pPr>
        <w:pStyle w:val="libFootnote0"/>
        <w:rPr>
          <w:rtl/>
        </w:rPr>
      </w:pPr>
      <w:r>
        <w:rPr>
          <w:rtl/>
        </w:rPr>
        <w:t>(</w:t>
      </w:r>
      <w:r w:rsidRPr="00406B60">
        <w:rPr>
          <w:rtl/>
        </w:rPr>
        <w:t>1) البقرة</w:t>
      </w:r>
      <w:r>
        <w:rPr>
          <w:rtl/>
        </w:rPr>
        <w:t xml:space="preserve">: </w:t>
      </w:r>
      <w:r w:rsidRPr="00406B60">
        <w:rPr>
          <w:rtl/>
        </w:rPr>
        <w:t>282.</w:t>
      </w:r>
    </w:p>
    <w:p w14:paraId="04F282B2" w14:textId="77777777" w:rsidR="002A0DE2" w:rsidRPr="00406B60" w:rsidRDefault="002A0DE2" w:rsidP="008F2859">
      <w:pPr>
        <w:pStyle w:val="libNormal0"/>
        <w:ind w:left="289"/>
        <w:rPr>
          <w:rtl/>
        </w:rPr>
      </w:pPr>
      <w:r>
        <w:rPr>
          <w:rtl/>
        </w:rPr>
        <w:br w:type="page"/>
      </w:r>
      <w:r w:rsidRPr="00406B60">
        <w:rPr>
          <w:rtl/>
        </w:rPr>
        <w:lastRenderedPageBreak/>
        <w:t>ظاهرا</w:t>
      </w:r>
      <w:r>
        <w:rPr>
          <w:rtl/>
        </w:rPr>
        <w:t xml:space="preserve">، </w:t>
      </w:r>
      <w:r w:rsidRPr="00406B60">
        <w:rPr>
          <w:rtl/>
        </w:rPr>
        <w:t>وهي في الحقيقة تعبيدك بني إسرائيل</w:t>
      </w:r>
      <w:r>
        <w:rPr>
          <w:rtl/>
        </w:rPr>
        <w:t xml:space="preserve">، </w:t>
      </w:r>
      <w:r w:rsidRPr="00406B60">
        <w:rPr>
          <w:rtl/>
        </w:rPr>
        <w:t>وقصدك بذبح أبنائهم</w:t>
      </w:r>
      <w:r>
        <w:rPr>
          <w:rtl/>
        </w:rPr>
        <w:t xml:space="preserve">، </w:t>
      </w:r>
      <w:r w:rsidRPr="00406B60">
        <w:rPr>
          <w:rtl/>
        </w:rPr>
        <w:t>فإنّه السبب في وقوعي إليك</w:t>
      </w:r>
      <w:r>
        <w:rPr>
          <w:rtl/>
        </w:rPr>
        <w:t xml:space="preserve">، </w:t>
      </w:r>
      <w:r w:rsidRPr="00406B60">
        <w:rPr>
          <w:rtl/>
        </w:rPr>
        <w:t>وحصولي في تربيتك. ولو كنت لم تستعبد بني إسرائيل</w:t>
      </w:r>
      <w:r>
        <w:rPr>
          <w:rtl/>
        </w:rPr>
        <w:t xml:space="preserve">، </w:t>
      </w:r>
      <w:r w:rsidRPr="00406B60">
        <w:rPr>
          <w:rtl/>
        </w:rPr>
        <w:t>ولم تقتل أبناءهم</w:t>
      </w:r>
      <w:r>
        <w:rPr>
          <w:rtl/>
        </w:rPr>
        <w:t xml:space="preserve">، </w:t>
      </w:r>
      <w:r w:rsidRPr="00406B60">
        <w:rPr>
          <w:rtl/>
        </w:rPr>
        <w:t>لكانت امّي مستغنية عن قذفي في اليمّ. فكأنّك تمنّ عليّ بما كان بلاؤك سببا له. فعلى التحقيق امتنانك عليّ تعبيدك قومي</w:t>
      </w:r>
      <w:r>
        <w:rPr>
          <w:rtl/>
        </w:rPr>
        <w:t xml:space="preserve">، </w:t>
      </w:r>
      <w:r w:rsidRPr="00406B60">
        <w:rPr>
          <w:rtl/>
        </w:rPr>
        <w:t>أي</w:t>
      </w:r>
      <w:r>
        <w:rPr>
          <w:rtl/>
        </w:rPr>
        <w:t xml:space="preserve">: </w:t>
      </w:r>
      <w:r w:rsidRPr="00406B60">
        <w:rPr>
          <w:rtl/>
        </w:rPr>
        <w:t>اتّخاذك إيّاهم عبيدا</w:t>
      </w:r>
      <w:r>
        <w:rPr>
          <w:rtl/>
        </w:rPr>
        <w:t xml:space="preserve">، </w:t>
      </w:r>
      <w:r w:rsidRPr="00406B60">
        <w:rPr>
          <w:rtl/>
        </w:rPr>
        <w:t>وتذليلك إيّاهم</w:t>
      </w:r>
      <w:r>
        <w:rPr>
          <w:rtl/>
        </w:rPr>
        <w:t xml:space="preserve">، </w:t>
      </w:r>
      <w:r w:rsidRPr="00406B60">
        <w:rPr>
          <w:rtl/>
        </w:rPr>
        <w:t>فلا يكون حقيقة إنعامك وامتنانك عليّ.</w:t>
      </w:r>
    </w:p>
    <w:p w14:paraId="668C9AF6" w14:textId="77777777" w:rsidR="002A0DE2" w:rsidRPr="00406B60" w:rsidRDefault="002A0DE2" w:rsidP="00824906">
      <w:pPr>
        <w:pStyle w:val="libNormal"/>
        <w:rPr>
          <w:rtl/>
        </w:rPr>
      </w:pPr>
      <w:r w:rsidRPr="00406B60">
        <w:rPr>
          <w:rtl/>
        </w:rPr>
        <w:t>ومحلّ «أن عبّدت» الرفع على أنّه خبر محذوف</w:t>
      </w:r>
      <w:r>
        <w:rPr>
          <w:rtl/>
        </w:rPr>
        <w:t xml:space="preserve">، </w:t>
      </w:r>
      <w:r w:rsidRPr="00406B60">
        <w:rPr>
          <w:rtl/>
        </w:rPr>
        <w:t>أو بدل من «نعمة»</w:t>
      </w:r>
      <w:r>
        <w:rPr>
          <w:rtl/>
        </w:rPr>
        <w:t>.</w:t>
      </w:r>
      <w:r w:rsidRPr="00406B60">
        <w:rPr>
          <w:rtl/>
        </w:rPr>
        <w:t xml:space="preserve"> أو الجرّ بإضمار الباء. أو النصب بحذفها.</w:t>
      </w:r>
    </w:p>
    <w:p w14:paraId="3B21C754" w14:textId="77777777" w:rsidR="002A0DE2" w:rsidRPr="00406B60" w:rsidRDefault="002A0DE2" w:rsidP="00824906">
      <w:pPr>
        <w:pStyle w:val="libNormal"/>
        <w:rPr>
          <w:rtl/>
        </w:rPr>
      </w:pPr>
      <w:r w:rsidRPr="00406B60">
        <w:rPr>
          <w:rtl/>
        </w:rPr>
        <w:t>وقيل</w:t>
      </w:r>
      <w:r>
        <w:rPr>
          <w:rtl/>
        </w:rPr>
        <w:t xml:space="preserve">: </w:t>
      </w:r>
      <w:r w:rsidRPr="00406B60">
        <w:rPr>
          <w:rtl/>
        </w:rPr>
        <w:t>«تلك» إشارة إلى خصلة شنعاء مبهمة</w:t>
      </w:r>
      <w:r>
        <w:rPr>
          <w:rtl/>
        </w:rPr>
        <w:t>، و «</w:t>
      </w:r>
      <w:r w:rsidRPr="00406B60">
        <w:rPr>
          <w:rtl/>
        </w:rPr>
        <w:t>أن عبّدت» عطف بيانها.</w:t>
      </w:r>
    </w:p>
    <w:p w14:paraId="19E8B3F0" w14:textId="77777777" w:rsidR="002A0DE2" w:rsidRPr="00406B60" w:rsidRDefault="002A0DE2" w:rsidP="00824906">
      <w:pPr>
        <w:pStyle w:val="libNormal"/>
        <w:rPr>
          <w:rtl/>
        </w:rPr>
      </w:pPr>
      <w:r w:rsidRPr="00406B60">
        <w:rPr>
          <w:rtl/>
        </w:rPr>
        <w:t>والمعنى</w:t>
      </w:r>
      <w:r>
        <w:rPr>
          <w:rtl/>
        </w:rPr>
        <w:t xml:space="preserve">: </w:t>
      </w:r>
      <w:r w:rsidRPr="00406B60">
        <w:rPr>
          <w:rtl/>
        </w:rPr>
        <w:t>تعبيدك بني إسرائيل نعمة تمنّها عليّ.</w:t>
      </w:r>
    </w:p>
    <w:p w14:paraId="0F4BD089" w14:textId="77777777" w:rsidR="002A0DE2" w:rsidRPr="00406B60" w:rsidRDefault="002A0DE2" w:rsidP="00824906">
      <w:pPr>
        <w:pStyle w:val="libNormal"/>
        <w:rPr>
          <w:rtl/>
        </w:rPr>
      </w:pPr>
      <w:r w:rsidRPr="00406B60">
        <w:rPr>
          <w:rtl/>
        </w:rPr>
        <w:t>وإنّما وحّد الخطاب في «تمنّها» وجمع فيما قبله</w:t>
      </w:r>
      <w:r>
        <w:rPr>
          <w:rtl/>
        </w:rPr>
        <w:t xml:space="preserve">، </w:t>
      </w:r>
      <w:r w:rsidRPr="00406B60">
        <w:rPr>
          <w:rtl/>
        </w:rPr>
        <w:t>لأنّ المنّة كانت منه وحده</w:t>
      </w:r>
      <w:r>
        <w:rPr>
          <w:rtl/>
        </w:rPr>
        <w:t xml:space="preserve">، </w:t>
      </w:r>
      <w:r w:rsidRPr="00406B60">
        <w:rPr>
          <w:rtl/>
        </w:rPr>
        <w:t>والخوف والفرار منه ومن ملئه</w:t>
      </w:r>
      <w:r>
        <w:rPr>
          <w:rtl/>
        </w:rPr>
        <w:t xml:space="preserve">، </w:t>
      </w:r>
      <w:r w:rsidRPr="00406B60">
        <w:rPr>
          <w:rtl/>
        </w:rPr>
        <w:t>كما فسّرنا به.</w:t>
      </w:r>
    </w:p>
    <w:p w14:paraId="6A8BE325" w14:textId="77777777" w:rsidR="002A0DE2" w:rsidRPr="00406B60" w:rsidRDefault="002A0DE2" w:rsidP="00824906">
      <w:pPr>
        <w:pStyle w:val="libNormal"/>
        <w:rPr>
          <w:rtl/>
        </w:rPr>
      </w:pPr>
      <w:r w:rsidRPr="000B1256">
        <w:rPr>
          <w:rStyle w:val="libAlaemChar"/>
          <w:rtl/>
        </w:rPr>
        <w:t>(</w:t>
      </w:r>
      <w:r w:rsidRPr="00824906">
        <w:rPr>
          <w:rStyle w:val="libAieChar"/>
          <w:rtl/>
        </w:rPr>
        <w:t>قالَ فِرْعَوْنُ وَما رَبُّ الْعالَمِينَ (23) قالَ رَبُّ السَّماواتِ وَالْأَرْضِ وَما بَيْنَهُمَا إِنْ كُنْتُمْ مُوقِنِينَ (24) قالَ لِمَنْ حَوْلَهُ أَلا تَسْتَمِعُونَ (25) قالَ رَبُّكُمْ وَرَبُّ آبائِكُمُ الْأَوَّلِينَ (26) قالَ إِنَّ رَسُولَكُمُ الَّذِي أُرْسِلَ إِلَيْكُمْ لَمَجْنُونٌ (27) قالَ رَبُّ الْمَشْرِقِ وَالْمَغْرِبِ وَما بَيْنَهُما إِنْ كُنْتُمْ تَعْقِلُونَ (28)</w:t>
      </w:r>
      <w:r w:rsidRPr="000B1256">
        <w:rPr>
          <w:rStyle w:val="libAlaemChar"/>
          <w:rtl/>
        </w:rPr>
        <w:t>)</w:t>
      </w:r>
    </w:p>
    <w:p w14:paraId="1395F84F" w14:textId="77777777" w:rsidR="002A0DE2" w:rsidRPr="00406B60" w:rsidRDefault="002A0DE2" w:rsidP="00824906">
      <w:pPr>
        <w:pStyle w:val="libNormal"/>
        <w:rPr>
          <w:rtl/>
        </w:rPr>
      </w:pPr>
      <w:r w:rsidRPr="00406B60">
        <w:rPr>
          <w:rtl/>
        </w:rPr>
        <w:t>ول</w:t>
      </w:r>
      <w:r>
        <w:rPr>
          <w:rFonts w:hint="cs"/>
          <w:rtl/>
        </w:rPr>
        <w:t>ـ</w:t>
      </w:r>
      <w:r w:rsidRPr="00406B60">
        <w:rPr>
          <w:rtl/>
        </w:rPr>
        <w:t>مّا سمع فرعون جواب ما طعن به فيه شرع في الاعتراض على دعواه</w:t>
      </w:r>
      <w:r>
        <w:rPr>
          <w:rtl/>
        </w:rPr>
        <w:t xml:space="preserve">، </w:t>
      </w:r>
      <w:r w:rsidRPr="00406B60">
        <w:rPr>
          <w:rtl/>
        </w:rPr>
        <w:t>فبدأ بالاستفسار عن حقيقة المرسل</w:t>
      </w:r>
      <w:r>
        <w:rPr>
          <w:rtl/>
        </w:rPr>
        <w:t xml:space="preserve">، </w:t>
      </w:r>
      <w:r w:rsidRPr="00406B60">
        <w:rPr>
          <w:rtl/>
        </w:rPr>
        <w:t>كما حكاه الله تعالى عن ذلك بقوله</w:t>
      </w:r>
      <w:r>
        <w:rPr>
          <w:rtl/>
        </w:rPr>
        <w:t xml:space="preserve">: </w:t>
      </w:r>
      <w:r w:rsidRPr="000B1256">
        <w:rPr>
          <w:rStyle w:val="libAlaemChar"/>
          <w:rtl/>
        </w:rPr>
        <w:t>(</w:t>
      </w:r>
      <w:r w:rsidRPr="00824906">
        <w:rPr>
          <w:rStyle w:val="libAieChar"/>
          <w:rtl/>
        </w:rPr>
        <w:t>قالَ فِرْعَوْنُ وَما رَبُّ الْعالَمِينَ</w:t>
      </w:r>
      <w:r w:rsidRPr="000B1256">
        <w:rPr>
          <w:rStyle w:val="libAlaemChar"/>
          <w:rtl/>
        </w:rPr>
        <w:t>)</w:t>
      </w:r>
      <w:r w:rsidRPr="00406B60">
        <w:rPr>
          <w:rtl/>
        </w:rPr>
        <w:t xml:space="preserve"> أيّ شيء هو من الأشياء التي شوهدت وعرفت</w:t>
      </w:r>
    </w:p>
    <w:p w14:paraId="7B639775" w14:textId="77777777" w:rsidR="002A0DE2" w:rsidRPr="00406B60" w:rsidRDefault="002A0DE2" w:rsidP="008F2859">
      <w:pPr>
        <w:pStyle w:val="libNormal0"/>
        <w:ind w:left="289"/>
        <w:rPr>
          <w:rtl/>
        </w:rPr>
      </w:pPr>
      <w:r>
        <w:rPr>
          <w:rtl/>
        </w:rPr>
        <w:br w:type="page"/>
      </w:r>
      <w:r w:rsidRPr="00406B60">
        <w:rPr>
          <w:rtl/>
        </w:rPr>
        <w:lastRenderedPageBreak/>
        <w:t>أجناسها.</w:t>
      </w:r>
    </w:p>
    <w:p w14:paraId="36B65C84" w14:textId="77777777" w:rsidR="002A0DE2" w:rsidRPr="00406B60" w:rsidRDefault="002A0DE2" w:rsidP="00824906">
      <w:pPr>
        <w:pStyle w:val="libNormal"/>
        <w:rPr>
          <w:rtl/>
        </w:rPr>
      </w:pPr>
      <w:r w:rsidRPr="000B1256">
        <w:rPr>
          <w:rStyle w:val="libAlaemChar"/>
          <w:rtl/>
        </w:rPr>
        <w:t>(</w:t>
      </w:r>
      <w:r w:rsidRPr="00824906">
        <w:rPr>
          <w:rStyle w:val="libAieChar"/>
          <w:rtl/>
        </w:rPr>
        <w:t>قالَ رَبُّ السَّماواتِ وَالْأَرْضِ</w:t>
      </w:r>
      <w:r w:rsidRPr="000B1256">
        <w:rPr>
          <w:rStyle w:val="libAlaemChar"/>
          <w:rtl/>
        </w:rPr>
        <w:t>)</w:t>
      </w:r>
      <w:r w:rsidRPr="00406B60">
        <w:rPr>
          <w:rtl/>
        </w:rPr>
        <w:t xml:space="preserve"> منشئهما ومبدعهما </w:t>
      </w:r>
      <w:r w:rsidRPr="000B1256">
        <w:rPr>
          <w:rStyle w:val="libAlaemChar"/>
          <w:rtl/>
        </w:rPr>
        <w:t>(</w:t>
      </w:r>
      <w:r w:rsidRPr="00824906">
        <w:rPr>
          <w:rStyle w:val="libAieChar"/>
          <w:rtl/>
        </w:rPr>
        <w:t>وَما بَيْنَهُمَا</w:t>
      </w:r>
      <w:r w:rsidRPr="000B1256">
        <w:rPr>
          <w:rStyle w:val="libAlaemChar"/>
          <w:rtl/>
        </w:rPr>
        <w:t>)</w:t>
      </w:r>
      <w:r w:rsidRPr="00406B60">
        <w:rPr>
          <w:rtl/>
        </w:rPr>
        <w:t xml:space="preserve"> وما بين الجنسين من سائر الممكنات الجسمانيّة والعرضيّة. عرّفه ببيان أظهر خواصّه وآثاره</w:t>
      </w:r>
      <w:r>
        <w:rPr>
          <w:rtl/>
        </w:rPr>
        <w:t xml:space="preserve">، </w:t>
      </w:r>
      <w:r w:rsidRPr="00406B60">
        <w:rPr>
          <w:rtl/>
        </w:rPr>
        <w:t>وأنّه ليس بشيء ممّا شوهد وعرف من الأجرام والأعراض</w:t>
      </w:r>
      <w:r>
        <w:rPr>
          <w:rtl/>
        </w:rPr>
        <w:t xml:space="preserve">، </w:t>
      </w:r>
      <w:r w:rsidRPr="00406B60">
        <w:rPr>
          <w:rtl/>
        </w:rPr>
        <w:t>وإنّما هو شيء مخالف لجميع الأشياء</w:t>
      </w:r>
      <w:r>
        <w:rPr>
          <w:rtl/>
        </w:rPr>
        <w:t xml:space="preserve">، </w:t>
      </w:r>
      <w:r w:rsidRPr="00406B60">
        <w:rPr>
          <w:rtl/>
        </w:rPr>
        <w:t>ليس كمثله شيء.</w:t>
      </w:r>
    </w:p>
    <w:p w14:paraId="0D07F4EB" w14:textId="77777777" w:rsidR="002A0DE2" w:rsidRPr="00406B60" w:rsidRDefault="002A0DE2" w:rsidP="00824906">
      <w:pPr>
        <w:pStyle w:val="libNormal"/>
        <w:rPr>
          <w:rtl/>
        </w:rPr>
      </w:pPr>
      <w:r w:rsidRPr="000B1256">
        <w:rPr>
          <w:rStyle w:val="libAlaemChar"/>
          <w:rtl/>
        </w:rPr>
        <w:t>(</w:t>
      </w:r>
      <w:r w:rsidRPr="00824906">
        <w:rPr>
          <w:rStyle w:val="libAieChar"/>
          <w:rtl/>
        </w:rPr>
        <w:t>إِنْ كُنْتُمْ مُوقِنِينَ</w:t>
      </w:r>
      <w:r w:rsidRPr="000B1256">
        <w:rPr>
          <w:rStyle w:val="libAlaemChar"/>
          <w:rtl/>
        </w:rPr>
        <w:t>)</w:t>
      </w:r>
      <w:r w:rsidRPr="00406B60">
        <w:rPr>
          <w:rtl/>
        </w:rPr>
        <w:t xml:space="preserve"> الأشياء محقّقين لها</w:t>
      </w:r>
      <w:r>
        <w:rPr>
          <w:rtl/>
        </w:rPr>
        <w:t xml:space="preserve">، </w:t>
      </w:r>
      <w:r w:rsidRPr="00406B60">
        <w:rPr>
          <w:rtl/>
        </w:rPr>
        <w:t>علمتم أنّ هذه الأجرام المحسوسة ممكنة</w:t>
      </w:r>
      <w:r>
        <w:rPr>
          <w:rtl/>
        </w:rPr>
        <w:t xml:space="preserve">، </w:t>
      </w:r>
      <w:r w:rsidRPr="00406B60">
        <w:rPr>
          <w:rtl/>
        </w:rPr>
        <w:t>لتغيّر أحوالها</w:t>
      </w:r>
      <w:r>
        <w:rPr>
          <w:rtl/>
        </w:rPr>
        <w:t xml:space="preserve">، </w:t>
      </w:r>
      <w:r w:rsidRPr="00406B60">
        <w:rPr>
          <w:rtl/>
        </w:rPr>
        <w:t>فلا بدّ لها من مبدئ واجب لذاته</w:t>
      </w:r>
      <w:r>
        <w:rPr>
          <w:rtl/>
        </w:rPr>
        <w:t xml:space="preserve">، </w:t>
      </w:r>
      <w:r w:rsidRPr="00406B60">
        <w:rPr>
          <w:rtl/>
        </w:rPr>
        <w:t>وذلك المبدئ لا بدّ وأن يكون مبدئا لسائر الممكنات. ولا يمكن تعريفه إلّا بلوازمه الخارجيّة</w:t>
      </w:r>
      <w:r>
        <w:rPr>
          <w:rtl/>
        </w:rPr>
        <w:t xml:space="preserve">، </w:t>
      </w:r>
      <w:r w:rsidRPr="00406B60">
        <w:rPr>
          <w:rtl/>
        </w:rPr>
        <w:t>لامتناع التعريف بنفسه وبما هو داخل فيه</w:t>
      </w:r>
      <w:r>
        <w:rPr>
          <w:rtl/>
        </w:rPr>
        <w:t xml:space="preserve">، </w:t>
      </w:r>
      <w:r w:rsidRPr="00406B60">
        <w:rPr>
          <w:rtl/>
        </w:rPr>
        <w:t>لاستحالة التركيب في ذاته.</w:t>
      </w:r>
    </w:p>
    <w:p w14:paraId="054BA15C" w14:textId="77777777" w:rsidR="002A0DE2" w:rsidRPr="00406B60" w:rsidRDefault="002A0DE2" w:rsidP="00824906">
      <w:pPr>
        <w:pStyle w:val="libNormal"/>
        <w:rPr>
          <w:rtl/>
        </w:rPr>
      </w:pPr>
      <w:r w:rsidRPr="00406B60">
        <w:rPr>
          <w:rtl/>
        </w:rPr>
        <w:t>فلمّا أجاب موسى بما أجاب</w:t>
      </w:r>
      <w:r>
        <w:rPr>
          <w:rtl/>
        </w:rPr>
        <w:t xml:space="preserve">، </w:t>
      </w:r>
      <w:r w:rsidRPr="00406B60">
        <w:rPr>
          <w:rtl/>
        </w:rPr>
        <w:t>تعجّب فرعون وقومه من جوابه</w:t>
      </w:r>
      <w:r>
        <w:rPr>
          <w:rtl/>
        </w:rPr>
        <w:t xml:space="preserve">، </w:t>
      </w:r>
      <w:r w:rsidRPr="00406B60">
        <w:rPr>
          <w:rtl/>
        </w:rPr>
        <w:t xml:space="preserve">حيث نسب الربوبيّة إلى غيره </w:t>
      </w:r>
      <w:r w:rsidRPr="000B1256">
        <w:rPr>
          <w:rStyle w:val="libAlaemChar"/>
          <w:rtl/>
        </w:rPr>
        <w:t>(</w:t>
      </w:r>
      <w:r w:rsidRPr="00824906">
        <w:rPr>
          <w:rStyle w:val="libAieChar"/>
          <w:rtl/>
        </w:rPr>
        <w:t>قالَ لِمَنْ حَوْلَهُ</w:t>
      </w:r>
      <w:r w:rsidRPr="000B1256">
        <w:rPr>
          <w:rStyle w:val="libAlaemChar"/>
          <w:rtl/>
        </w:rPr>
        <w:t>)</w:t>
      </w:r>
      <w:r w:rsidRPr="00406B60">
        <w:rPr>
          <w:rtl/>
        </w:rPr>
        <w:t xml:space="preserve"> من أشراف قومه. قيل</w:t>
      </w:r>
      <w:r>
        <w:rPr>
          <w:rtl/>
        </w:rPr>
        <w:t xml:space="preserve">: </w:t>
      </w:r>
      <w:r w:rsidRPr="00406B60">
        <w:rPr>
          <w:rtl/>
        </w:rPr>
        <w:t xml:space="preserve">كانوا خمسمائة رجل عليهم الأساور. </w:t>
      </w:r>
      <w:r w:rsidRPr="000B1256">
        <w:rPr>
          <w:rStyle w:val="libAlaemChar"/>
          <w:rtl/>
        </w:rPr>
        <w:t>(</w:t>
      </w:r>
      <w:r w:rsidRPr="00824906">
        <w:rPr>
          <w:rStyle w:val="libAieChar"/>
          <w:rtl/>
        </w:rPr>
        <w:t>أَلا تَسْتَمِعُونَ</w:t>
      </w:r>
      <w:r w:rsidRPr="000B1256">
        <w:rPr>
          <w:rStyle w:val="libAlaemChar"/>
          <w:rtl/>
        </w:rPr>
        <w:t>)</w:t>
      </w:r>
      <w:r w:rsidRPr="00406B60">
        <w:rPr>
          <w:rtl/>
        </w:rPr>
        <w:t xml:space="preserve"> جوابه</w:t>
      </w:r>
      <w:r>
        <w:rPr>
          <w:rtl/>
        </w:rPr>
        <w:t>؟</w:t>
      </w:r>
      <w:r w:rsidRPr="00406B60">
        <w:rPr>
          <w:rtl/>
        </w:rPr>
        <w:t xml:space="preserve"> سألته عن حقيقته وهو يذكر أفعاله. أو يزعم أنّه ربّ السماوات</w:t>
      </w:r>
      <w:r>
        <w:rPr>
          <w:rtl/>
        </w:rPr>
        <w:t xml:space="preserve">، </w:t>
      </w:r>
      <w:r w:rsidRPr="00406B60">
        <w:rPr>
          <w:rtl/>
        </w:rPr>
        <w:t>وهي واجب التحرّك بذواتها</w:t>
      </w:r>
      <w:r>
        <w:rPr>
          <w:rtl/>
        </w:rPr>
        <w:t xml:space="preserve">، </w:t>
      </w:r>
      <w:r w:rsidRPr="00406B60">
        <w:rPr>
          <w:rtl/>
        </w:rPr>
        <w:t>كما هو مذهب الدهريّة</w:t>
      </w:r>
      <w:r>
        <w:rPr>
          <w:rtl/>
        </w:rPr>
        <w:t xml:space="preserve">، </w:t>
      </w:r>
      <w:r w:rsidRPr="00406B60">
        <w:rPr>
          <w:rtl/>
        </w:rPr>
        <w:t>أو غير معلوم افتقارها إلى مؤثّر.</w:t>
      </w:r>
    </w:p>
    <w:p w14:paraId="4179EC90" w14:textId="77777777" w:rsidR="002A0DE2" w:rsidRPr="00406B60" w:rsidRDefault="002A0DE2" w:rsidP="00824906">
      <w:pPr>
        <w:pStyle w:val="libNormal"/>
        <w:rPr>
          <w:rtl/>
        </w:rPr>
      </w:pPr>
      <w:r w:rsidRPr="000B1256">
        <w:rPr>
          <w:rStyle w:val="libAlaemChar"/>
          <w:rtl/>
        </w:rPr>
        <w:t>(</w:t>
      </w:r>
      <w:r w:rsidRPr="00824906">
        <w:rPr>
          <w:rStyle w:val="libAieChar"/>
          <w:rtl/>
        </w:rPr>
        <w:t>قالَ رَبُّكُمْ وَرَبُّ آبائِكُمُ الْأَوَّلِينَ</w:t>
      </w:r>
      <w:r w:rsidRPr="000B1256">
        <w:rPr>
          <w:rStyle w:val="libAlaemChar"/>
          <w:rtl/>
        </w:rPr>
        <w:t>)</w:t>
      </w:r>
      <w:r w:rsidRPr="00406B60">
        <w:rPr>
          <w:rtl/>
        </w:rPr>
        <w:t xml:space="preserve"> عدولا إلى ما لا يمكن أن يتوهّم فيه مثله</w:t>
      </w:r>
      <w:r>
        <w:rPr>
          <w:rtl/>
        </w:rPr>
        <w:t xml:space="preserve">، </w:t>
      </w:r>
      <w:r w:rsidRPr="00406B60">
        <w:rPr>
          <w:rtl/>
        </w:rPr>
        <w:t>ويشكّ في افتقاره إلى مصوّر حكيم</w:t>
      </w:r>
      <w:r>
        <w:rPr>
          <w:rtl/>
        </w:rPr>
        <w:t xml:space="preserve">، </w:t>
      </w:r>
      <w:r w:rsidRPr="00406B60">
        <w:rPr>
          <w:rtl/>
        </w:rPr>
        <w:t>ويكون أقرب إلى الناظر</w:t>
      </w:r>
      <w:r>
        <w:rPr>
          <w:rtl/>
        </w:rPr>
        <w:t xml:space="preserve">، </w:t>
      </w:r>
      <w:r w:rsidRPr="00406B60">
        <w:rPr>
          <w:rtl/>
        </w:rPr>
        <w:t>وأوضح عند التأمّل.</w:t>
      </w:r>
    </w:p>
    <w:p w14:paraId="7D75153E" w14:textId="77777777" w:rsidR="002A0DE2" w:rsidRPr="00406B60" w:rsidRDefault="002A0DE2" w:rsidP="00824906">
      <w:pPr>
        <w:pStyle w:val="libNormal"/>
        <w:rPr>
          <w:rtl/>
        </w:rPr>
      </w:pPr>
      <w:r w:rsidRPr="000B1256">
        <w:rPr>
          <w:rStyle w:val="libAlaemChar"/>
          <w:rtl/>
        </w:rPr>
        <w:t>(</w:t>
      </w:r>
      <w:r w:rsidRPr="00824906">
        <w:rPr>
          <w:rStyle w:val="libAieChar"/>
          <w:rtl/>
        </w:rPr>
        <w:t>قالَ إِنَّ رَسُولَكُمُ الَّذِي أُرْسِلَ إِلَيْكُمْ لَمَجْنُونٌ</w:t>
      </w:r>
      <w:r w:rsidRPr="000B1256">
        <w:rPr>
          <w:rStyle w:val="libAlaemChar"/>
          <w:rtl/>
        </w:rPr>
        <w:t>)</w:t>
      </w:r>
      <w:r w:rsidRPr="00406B60">
        <w:rPr>
          <w:rtl/>
        </w:rPr>
        <w:t xml:space="preserve"> أسأله عن شيء</w:t>
      </w:r>
      <w:r>
        <w:rPr>
          <w:rtl/>
        </w:rPr>
        <w:t xml:space="preserve">، </w:t>
      </w:r>
      <w:r w:rsidRPr="00406B60">
        <w:rPr>
          <w:rtl/>
        </w:rPr>
        <w:t>ويجيبني عن آخر. وسمّاه رسولا على السخريّة.</w:t>
      </w:r>
    </w:p>
    <w:p w14:paraId="0FBCEFED" w14:textId="77777777" w:rsidR="002A0DE2" w:rsidRPr="00406B60" w:rsidRDefault="002A0DE2" w:rsidP="00824906">
      <w:pPr>
        <w:pStyle w:val="libNormal"/>
        <w:rPr>
          <w:rtl/>
        </w:rPr>
      </w:pPr>
      <w:r w:rsidRPr="000B1256">
        <w:rPr>
          <w:rStyle w:val="libAlaemChar"/>
          <w:rtl/>
        </w:rPr>
        <w:t>(</w:t>
      </w:r>
      <w:r w:rsidRPr="00824906">
        <w:rPr>
          <w:rStyle w:val="libAieChar"/>
          <w:rtl/>
        </w:rPr>
        <w:t>قالَ رَبُّ الْمَشْرِقِ وَالْمَغْرِبِ وَما بَيْنَهُما</w:t>
      </w:r>
      <w:r w:rsidRPr="000B1256">
        <w:rPr>
          <w:rStyle w:val="libAlaemChar"/>
          <w:rtl/>
        </w:rPr>
        <w:t>)</w:t>
      </w:r>
      <w:r w:rsidRPr="00406B60">
        <w:rPr>
          <w:rtl/>
        </w:rPr>
        <w:t xml:space="preserve"> تشاهدون كلّ يوم أنّه يأتي بالشمس من المشرق</w:t>
      </w:r>
      <w:r>
        <w:rPr>
          <w:rtl/>
        </w:rPr>
        <w:t xml:space="preserve">، </w:t>
      </w:r>
      <w:r w:rsidRPr="00406B60">
        <w:rPr>
          <w:rtl/>
        </w:rPr>
        <w:t>ويحرّكها على مدار غير مدار اليوم الّذي قبله</w:t>
      </w:r>
      <w:r>
        <w:rPr>
          <w:rtl/>
        </w:rPr>
        <w:t xml:space="preserve">، </w:t>
      </w:r>
      <w:r w:rsidRPr="00406B60">
        <w:rPr>
          <w:rtl/>
        </w:rPr>
        <w:t>حتّى يبلغها إلى المغرب</w:t>
      </w:r>
      <w:r>
        <w:rPr>
          <w:rtl/>
        </w:rPr>
        <w:t xml:space="preserve">، </w:t>
      </w:r>
      <w:r w:rsidRPr="00406B60">
        <w:rPr>
          <w:rtl/>
        </w:rPr>
        <w:t xml:space="preserve">على وجه نافع ينتظم به أمور الكائنات </w:t>
      </w:r>
      <w:r w:rsidRPr="000B1256">
        <w:rPr>
          <w:rStyle w:val="libAlaemChar"/>
          <w:rtl/>
        </w:rPr>
        <w:t>(</w:t>
      </w:r>
      <w:r w:rsidRPr="00824906">
        <w:rPr>
          <w:rStyle w:val="libAieChar"/>
          <w:rtl/>
        </w:rPr>
        <w:t>إِنْ كُنْتُمْ تَعْقِلُونَ</w:t>
      </w:r>
      <w:r w:rsidRPr="000B1256">
        <w:rPr>
          <w:rStyle w:val="libAlaemChar"/>
          <w:rtl/>
        </w:rPr>
        <w:t>)</w:t>
      </w:r>
      <w:r w:rsidRPr="00406B60">
        <w:rPr>
          <w:rtl/>
        </w:rPr>
        <w:t xml:space="preserve"> إن كان لكم عقل علمتم أن لا جواب لكم فوق ذلك.</w:t>
      </w:r>
    </w:p>
    <w:p w14:paraId="5E4D0913" w14:textId="77777777" w:rsidR="002A0DE2" w:rsidRPr="00406B60" w:rsidRDefault="002A0DE2" w:rsidP="00824906">
      <w:pPr>
        <w:pStyle w:val="libNormal"/>
        <w:rPr>
          <w:rtl/>
        </w:rPr>
      </w:pPr>
      <w:r w:rsidRPr="00406B60">
        <w:rPr>
          <w:rtl/>
        </w:rPr>
        <w:t>فعمّم موسى أوّلا في أفعاله تعالى. ثمّ خصّص من العامّ للبيان أنفسهم</w:t>
      </w:r>
    </w:p>
    <w:p w14:paraId="4C61FDA9" w14:textId="77777777" w:rsidR="002A0DE2" w:rsidRPr="00406B60" w:rsidRDefault="002A0DE2" w:rsidP="008F2859">
      <w:pPr>
        <w:pStyle w:val="libNormal0"/>
        <w:ind w:left="289"/>
        <w:rPr>
          <w:rtl/>
        </w:rPr>
      </w:pPr>
      <w:r>
        <w:rPr>
          <w:rtl/>
        </w:rPr>
        <w:br w:type="page"/>
      </w:r>
      <w:r w:rsidRPr="00406B60">
        <w:rPr>
          <w:rtl/>
        </w:rPr>
        <w:lastRenderedPageBreak/>
        <w:t>وآباءهم</w:t>
      </w:r>
      <w:r>
        <w:rPr>
          <w:rtl/>
        </w:rPr>
        <w:t xml:space="preserve">، </w:t>
      </w:r>
      <w:r w:rsidRPr="00406B60">
        <w:rPr>
          <w:rtl/>
        </w:rPr>
        <w:t>لأنّ أقرب المنظور فيه من العاقل نفسه ومن ولد منه</w:t>
      </w:r>
      <w:r>
        <w:rPr>
          <w:rtl/>
        </w:rPr>
        <w:t xml:space="preserve">، </w:t>
      </w:r>
      <w:r w:rsidRPr="00406B60">
        <w:rPr>
          <w:rtl/>
        </w:rPr>
        <w:t>وما شاهد وعاين من الدلائل على الصانع</w:t>
      </w:r>
      <w:r>
        <w:rPr>
          <w:rtl/>
        </w:rPr>
        <w:t xml:space="preserve">، </w:t>
      </w:r>
      <w:r w:rsidRPr="00406B60">
        <w:rPr>
          <w:rtl/>
        </w:rPr>
        <w:t>والناقل من هيئة إلى هيئة وحال إلى حال</w:t>
      </w:r>
      <w:r>
        <w:rPr>
          <w:rtl/>
        </w:rPr>
        <w:t xml:space="preserve">، </w:t>
      </w:r>
      <w:r w:rsidRPr="00406B60">
        <w:rPr>
          <w:rtl/>
        </w:rPr>
        <w:t>من وقت ميلاده إلى وقت وفاته. ثمّ خصّص المشرق والمغرب</w:t>
      </w:r>
      <w:r>
        <w:rPr>
          <w:rtl/>
        </w:rPr>
        <w:t xml:space="preserve">، </w:t>
      </w:r>
      <w:r w:rsidRPr="00406B60">
        <w:rPr>
          <w:rtl/>
        </w:rPr>
        <w:t>لأن طلوع الشمس من أحد الخافقين وغروبها في الآخر</w:t>
      </w:r>
      <w:r>
        <w:rPr>
          <w:rtl/>
        </w:rPr>
        <w:t xml:space="preserve">، </w:t>
      </w:r>
      <w:r w:rsidRPr="00406B60">
        <w:rPr>
          <w:rtl/>
        </w:rPr>
        <w:t>على تقدير مستقيم في فصول السنة</w:t>
      </w:r>
      <w:r>
        <w:rPr>
          <w:rtl/>
        </w:rPr>
        <w:t xml:space="preserve">، </w:t>
      </w:r>
      <w:r w:rsidRPr="00406B60">
        <w:rPr>
          <w:rtl/>
        </w:rPr>
        <w:t>وحساب مستو</w:t>
      </w:r>
      <w:r>
        <w:rPr>
          <w:rtl/>
        </w:rPr>
        <w:t xml:space="preserve">، </w:t>
      </w:r>
      <w:r w:rsidRPr="00406B60">
        <w:rPr>
          <w:rtl/>
        </w:rPr>
        <w:t>من أظهر ما استدلّ به. ولظهوره انتقل إلى الاحتجاج به خليل الله عن الاحتجاج بالإحياء والإماتة على نمرود بن كنعان</w:t>
      </w:r>
      <w:r>
        <w:rPr>
          <w:rtl/>
        </w:rPr>
        <w:t xml:space="preserve">، </w:t>
      </w:r>
      <w:r w:rsidRPr="00406B60">
        <w:rPr>
          <w:rtl/>
        </w:rPr>
        <w:t>فبهت الّذي كفر.</w:t>
      </w:r>
    </w:p>
    <w:p w14:paraId="664D1B7A" w14:textId="77777777" w:rsidR="002A0DE2" w:rsidRPr="00406B60" w:rsidRDefault="002A0DE2" w:rsidP="00824906">
      <w:pPr>
        <w:pStyle w:val="libNormal"/>
        <w:rPr>
          <w:rtl/>
        </w:rPr>
      </w:pPr>
      <w:r w:rsidRPr="000B1256">
        <w:rPr>
          <w:rStyle w:val="libAlaemChar"/>
          <w:rtl/>
        </w:rPr>
        <w:t>(</w:t>
      </w:r>
      <w:r w:rsidRPr="00824906">
        <w:rPr>
          <w:rStyle w:val="libAieChar"/>
          <w:rtl/>
        </w:rPr>
        <w:t>قالَ لَئِنِ اتَّخَذْتَ إِلهَاً غَيْرِي لَأَجْعَلَنَّكَ مِنَ الْمَسْجُونِينَ (29) قالَ أَوَلَوْ جِئْتُكَ بِشَيْءٍ مُبِينٍ (30) قالَ فَأْتِ بِهِ إِنْ كُنْتَ مِنَ الصَّادِقِينَ (31) فَأَلْقى عَصاهُ فَإِذا هِيَ ثُعْبانٌ مُبِينٌ (32) وَنَزَعَ يَدَهُ فَإِذا هِيَ بَيْضاءُ لِلنَّاظِرِينَ (33)قالَ لِلْمَلَإِ حَوْلَهُ إِنَّ هذا لَساحِرٌ عَلِيمٌ (34) يُرِيدُ أَنْ يُخْرِجَكُمْ مِنْ أَرْضِكُمْ بِسِحْرِهِ فَما ذا تَأْمُرُونَ (35) قالُوا أَرْجِهْ وَأَخاهُ وَابْعَثْ فِي الْمَدائِنِ حاشِرِينَ (36) يَأْتُوكَ بِكُلِّ سَحَّارٍ عَلِيمٍ (37) فَجُمِعَ السَّحَرَةُ لِمِيقاتِ يَوْمٍ مَعْلُومٍ (38) وَقِيلَ لِلنَّاسِ هَلْ أَنْتُمْ مُجْتَمِعُونَ (39) لَعَلَّنا نَتَّبِعُ السَّحَرَةَ إِنْ كانُوا هُمُ الْغالِبِينَ (40) فَلَمَّا جاءَ السَّحَرَةُ قالُوا لِفِرْعَوْنَ أَإِنَّ لَنا لَأَجْراً إِنْ كُنَّا نَحْنُ الْغالِبِينَ (41) قالَ نَعَمْ وَإِنَّكُمْ إِذاً لَمِنَ الْمُقَرَّبِينَ (42)</w:t>
      </w:r>
      <w:r w:rsidRPr="000B1256">
        <w:rPr>
          <w:rStyle w:val="libAlaemChar"/>
          <w:rtl/>
        </w:rPr>
        <w:t>)</w:t>
      </w:r>
    </w:p>
    <w:p w14:paraId="3724046B" w14:textId="77777777" w:rsidR="002A0DE2" w:rsidRPr="00406B60" w:rsidRDefault="002A0DE2" w:rsidP="00824906">
      <w:pPr>
        <w:pStyle w:val="libNormal"/>
        <w:rPr>
          <w:rtl/>
        </w:rPr>
      </w:pPr>
      <w:r>
        <w:rPr>
          <w:rtl/>
        </w:rPr>
        <w:br w:type="page"/>
      </w:r>
      <w:r w:rsidRPr="00406B60">
        <w:rPr>
          <w:rtl/>
        </w:rPr>
        <w:lastRenderedPageBreak/>
        <w:t>ول</w:t>
      </w:r>
      <w:r>
        <w:rPr>
          <w:rFonts w:hint="cs"/>
          <w:rtl/>
        </w:rPr>
        <w:t>ـ</w:t>
      </w:r>
      <w:r w:rsidRPr="00406B60">
        <w:rPr>
          <w:rtl/>
        </w:rPr>
        <w:t xml:space="preserve">مّا كان عادة المعاند المحجوج العدول عن المحاجّة إلى التهديد بعد الانقطاع والإلزام </w:t>
      </w:r>
      <w:r w:rsidRPr="000B1256">
        <w:rPr>
          <w:rStyle w:val="libAlaemChar"/>
          <w:rtl/>
        </w:rPr>
        <w:t>(</w:t>
      </w:r>
      <w:r w:rsidRPr="00824906">
        <w:rPr>
          <w:rStyle w:val="libAieChar"/>
          <w:rtl/>
        </w:rPr>
        <w:t>قالَ لَئِنِ اتَّخَذْتَ إِلهَاً غَيْرِي لَأَجْعَلَنَّكَ مِنَ الْمَسْجُونِينَ</w:t>
      </w:r>
      <w:r w:rsidRPr="000B1256">
        <w:rPr>
          <w:rStyle w:val="libAlaemChar"/>
          <w:rtl/>
        </w:rPr>
        <w:t>)</w:t>
      </w:r>
      <w:r w:rsidRPr="00406B60">
        <w:rPr>
          <w:rtl/>
        </w:rPr>
        <w:t xml:space="preserve"> قيل</w:t>
      </w:r>
      <w:r>
        <w:rPr>
          <w:rtl/>
        </w:rPr>
        <w:t xml:space="preserve">: </w:t>
      </w:r>
      <w:r w:rsidRPr="00406B60">
        <w:rPr>
          <w:rtl/>
        </w:rPr>
        <w:t>كان دهريّا اعتقد أنّ من ملك قطرا</w:t>
      </w:r>
      <w:r>
        <w:rPr>
          <w:rtl/>
        </w:rPr>
        <w:t xml:space="preserve">، </w:t>
      </w:r>
      <w:r w:rsidRPr="00406B60">
        <w:rPr>
          <w:rtl/>
        </w:rPr>
        <w:t>أو تولّى أمره بقوّة طالعه</w:t>
      </w:r>
      <w:r>
        <w:rPr>
          <w:rtl/>
        </w:rPr>
        <w:t xml:space="preserve">، </w:t>
      </w:r>
      <w:r w:rsidRPr="00406B60">
        <w:rPr>
          <w:rtl/>
        </w:rPr>
        <w:t>استحقّ العبادة من أهله.</w:t>
      </w:r>
    </w:p>
    <w:p w14:paraId="7BCA4254" w14:textId="77777777" w:rsidR="002A0DE2" w:rsidRPr="00406B60" w:rsidRDefault="002A0DE2" w:rsidP="00824906">
      <w:pPr>
        <w:pStyle w:val="libNormal"/>
        <w:rPr>
          <w:rtl/>
        </w:rPr>
      </w:pPr>
      <w:r w:rsidRPr="00406B60">
        <w:rPr>
          <w:rtl/>
        </w:rPr>
        <w:t>واللام في «المسجونين» للعهد</w:t>
      </w:r>
      <w:r>
        <w:rPr>
          <w:rtl/>
        </w:rPr>
        <w:t xml:space="preserve">، </w:t>
      </w:r>
      <w:r w:rsidRPr="00406B60">
        <w:rPr>
          <w:rtl/>
        </w:rPr>
        <w:t>أي</w:t>
      </w:r>
      <w:r>
        <w:rPr>
          <w:rtl/>
        </w:rPr>
        <w:t xml:space="preserve">: </w:t>
      </w:r>
      <w:r w:rsidRPr="00406B60">
        <w:rPr>
          <w:rtl/>
        </w:rPr>
        <w:t>ممّن عرفت حالهم في سجوني</w:t>
      </w:r>
      <w:r>
        <w:rPr>
          <w:rtl/>
        </w:rPr>
        <w:t xml:space="preserve">، </w:t>
      </w:r>
      <w:r w:rsidRPr="00406B60">
        <w:rPr>
          <w:rtl/>
        </w:rPr>
        <w:t>فإنّه كان يطرحهم في هوّة بعيدة العمق</w:t>
      </w:r>
      <w:r>
        <w:rPr>
          <w:rtl/>
        </w:rPr>
        <w:t xml:space="preserve">، </w:t>
      </w:r>
      <w:r w:rsidRPr="00406B60">
        <w:rPr>
          <w:rtl/>
        </w:rPr>
        <w:t>لا يبصرون فيها ولا يسمعون</w:t>
      </w:r>
      <w:r>
        <w:rPr>
          <w:rtl/>
        </w:rPr>
        <w:t xml:space="preserve">، </w:t>
      </w:r>
      <w:r w:rsidRPr="00406B60">
        <w:rPr>
          <w:rtl/>
        </w:rPr>
        <w:t>فكان ذلك أشدّ من القتل</w:t>
      </w:r>
      <w:r>
        <w:rPr>
          <w:rtl/>
        </w:rPr>
        <w:t xml:space="preserve">، </w:t>
      </w:r>
      <w:r w:rsidRPr="00406B60">
        <w:rPr>
          <w:rtl/>
        </w:rPr>
        <w:t>ولذلك آثر هذا القول على</w:t>
      </w:r>
      <w:r>
        <w:rPr>
          <w:rtl/>
        </w:rPr>
        <w:t xml:space="preserve">: </w:t>
      </w:r>
      <w:r w:rsidRPr="00406B60">
        <w:rPr>
          <w:rtl/>
        </w:rPr>
        <w:t>لأسجنّنك.</w:t>
      </w:r>
    </w:p>
    <w:p w14:paraId="195F78F8" w14:textId="77777777" w:rsidR="002A0DE2" w:rsidRPr="00406B60" w:rsidRDefault="002A0DE2" w:rsidP="00824906">
      <w:pPr>
        <w:pStyle w:val="libNormal"/>
        <w:rPr>
          <w:rtl/>
        </w:rPr>
      </w:pPr>
      <w:r w:rsidRPr="00406B60">
        <w:rPr>
          <w:rtl/>
        </w:rPr>
        <w:t>ول</w:t>
      </w:r>
      <w:r>
        <w:rPr>
          <w:rFonts w:hint="cs"/>
          <w:rtl/>
        </w:rPr>
        <w:t>ـ</w:t>
      </w:r>
      <w:r w:rsidRPr="00406B60">
        <w:rPr>
          <w:rtl/>
        </w:rPr>
        <w:t xml:space="preserve">مّا توعّده بالسجن </w:t>
      </w:r>
      <w:r w:rsidRPr="000B1256">
        <w:rPr>
          <w:rStyle w:val="libAlaemChar"/>
          <w:rtl/>
        </w:rPr>
        <w:t>(</w:t>
      </w:r>
      <w:r w:rsidRPr="00824906">
        <w:rPr>
          <w:rStyle w:val="libAieChar"/>
          <w:rtl/>
        </w:rPr>
        <w:t>قالَ</w:t>
      </w:r>
      <w:r w:rsidRPr="000B1256">
        <w:rPr>
          <w:rStyle w:val="libAlaemChar"/>
          <w:rtl/>
        </w:rPr>
        <w:t>)</w:t>
      </w:r>
      <w:r w:rsidRPr="00406B60">
        <w:rPr>
          <w:rtl/>
        </w:rPr>
        <w:t xml:space="preserve"> موسى </w:t>
      </w:r>
      <w:r w:rsidRPr="000B1256">
        <w:rPr>
          <w:rStyle w:val="libAlaemChar"/>
          <w:rtl/>
        </w:rPr>
        <w:t>عليه‌السلام</w:t>
      </w:r>
      <w:r>
        <w:rPr>
          <w:rtl/>
        </w:rPr>
        <w:t xml:space="preserve">: </w:t>
      </w:r>
      <w:r w:rsidRPr="000B1256">
        <w:rPr>
          <w:rStyle w:val="libAlaemChar"/>
          <w:rtl/>
        </w:rPr>
        <w:t>(</w:t>
      </w:r>
      <w:r w:rsidRPr="00824906">
        <w:rPr>
          <w:rStyle w:val="libAieChar"/>
          <w:rtl/>
        </w:rPr>
        <w:t>أَوَلَوْ جِئْتُكَ بِشَيْءٍ مُبِينٍ</w:t>
      </w:r>
      <w:r w:rsidRPr="000B1256">
        <w:rPr>
          <w:rStyle w:val="libAlaemChar"/>
          <w:rtl/>
        </w:rPr>
        <w:t>)</w:t>
      </w:r>
      <w:r w:rsidRPr="00406B60">
        <w:rPr>
          <w:rtl/>
        </w:rPr>
        <w:t xml:space="preserve"> الواو للحال</w:t>
      </w:r>
      <w:r>
        <w:rPr>
          <w:rtl/>
        </w:rPr>
        <w:t xml:space="preserve">، </w:t>
      </w:r>
      <w:r w:rsidRPr="00406B60">
        <w:rPr>
          <w:rtl/>
        </w:rPr>
        <w:t>دخلت عليها همزة الاستفهام بعد حذف الفعل. والمعنى</w:t>
      </w:r>
      <w:r>
        <w:rPr>
          <w:rtl/>
        </w:rPr>
        <w:t>: أ</w:t>
      </w:r>
      <w:r w:rsidRPr="00406B60">
        <w:rPr>
          <w:rtl/>
        </w:rPr>
        <w:t>تفعل ذلك بي ولو جئت بشيء مبين</w:t>
      </w:r>
      <w:r>
        <w:rPr>
          <w:rtl/>
        </w:rPr>
        <w:t>؟</w:t>
      </w:r>
      <w:r w:rsidRPr="00406B60">
        <w:rPr>
          <w:rtl/>
        </w:rPr>
        <w:t xml:space="preserve"> أي جائيا بشيء ظاهر أو مظهر يبين صدق دعواي. يعني</w:t>
      </w:r>
      <w:r>
        <w:rPr>
          <w:rtl/>
        </w:rPr>
        <w:t xml:space="preserve">: </w:t>
      </w:r>
      <w:r w:rsidRPr="00406B60">
        <w:rPr>
          <w:rtl/>
        </w:rPr>
        <w:t>المعجزة</w:t>
      </w:r>
      <w:r>
        <w:rPr>
          <w:rtl/>
        </w:rPr>
        <w:t xml:space="preserve">، </w:t>
      </w:r>
      <w:r w:rsidRPr="00406B60">
        <w:rPr>
          <w:rtl/>
        </w:rPr>
        <w:t>فإنّها الجامعة بين الدلالة على وجود الصانع وحكمته</w:t>
      </w:r>
      <w:r>
        <w:rPr>
          <w:rtl/>
        </w:rPr>
        <w:t xml:space="preserve">، </w:t>
      </w:r>
      <w:r w:rsidRPr="00406B60">
        <w:rPr>
          <w:rtl/>
        </w:rPr>
        <w:t>والدلالة على صدق مدّعي نبوّته.</w:t>
      </w:r>
    </w:p>
    <w:p w14:paraId="7EB07DA9" w14:textId="77777777" w:rsidR="002A0DE2" w:rsidRPr="00406B60" w:rsidRDefault="002A0DE2" w:rsidP="00824906">
      <w:pPr>
        <w:pStyle w:val="libNormal"/>
        <w:rPr>
          <w:rtl/>
        </w:rPr>
      </w:pPr>
      <w:r w:rsidRPr="000B1256">
        <w:rPr>
          <w:rStyle w:val="libAlaemChar"/>
          <w:rtl/>
        </w:rPr>
        <w:t>(</w:t>
      </w:r>
      <w:r w:rsidRPr="00824906">
        <w:rPr>
          <w:rStyle w:val="libAieChar"/>
          <w:rtl/>
        </w:rPr>
        <w:t>قالَ فَأْتِ بِهِ إِنْ كُنْتَ مِنَ الصَّادِقِينَ</w:t>
      </w:r>
      <w:r w:rsidRPr="000B1256">
        <w:rPr>
          <w:rStyle w:val="libAlaemChar"/>
          <w:rtl/>
        </w:rPr>
        <w:t>)</w:t>
      </w:r>
      <w:r w:rsidRPr="00406B60">
        <w:rPr>
          <w:rtl/>
        </w:rPr>
        <w:t xml:space="preserve"> في أنّ لك بيّنة. أو في دعواك أتيت به</w:t>
      </w:r>
      <w:r>
        <w:rPr>
          <w:rtl/>
        </w:rPr>
        <w:t xml:space="preserve">، </w:t>
      </w:r>
      <w:r w:rsidRPr="00406B60">
        <w:rPr>
          <w:rtl/>
        </w:rPr>
        <w:t>فإنّ مدّعي النّبوة لا بدّ له من حجّة. فحذف الجزاء</w:t>
      </w:r>
      <w:r>
        <w:rPr>
          <w:rtl/>
        </w:rPr>
        <w:t xml:space="preserve">، </w:t>
      </w:r>
      <w:r w:rsidRPr="00406B60">
        <w:rPr>
          <w:rtl/>
        </w:rPr>
        <w:t>لأن الأمر بالإتيان به يدلّ عليه.</w:t>
      </w:r>
    </w:p>
    <w:p w14:paraId="53D1A5BE" w14:textId="77777777" w:rsidR="002A0DE2" w:rsidRPr="00406B60" w:rsidRDefault="002A0DE2" w:rsidP="00824906">
      <w:pPr>
        <w:pStyle w:val="libNormal"/>
        <w:rPr>
          <w:rtl/>
        </w:rPr>
      </w:pPr>
      <w:r w:rsidRPr="000B1256">
        <w:rPr>
          <w:rStyle w:val="libAlaemChar"/>
          <w:rtl/>
        </w:rPr>
        <w:t>(</w:t>
      </w:r>
      <w:r w:rsidRPr="00824906">
        <w:rPr>
          <w:rStyle w:val="libAieChar"/>
          <w:rtl/>
        </w:rPr>
        <w:t>فَأَلْقى عَصاهُ فَإِذا هِيَ ثُعْبانٌ مُبِينٌ</w:t>
      </w:r>
      <w:r w:rsidRPr="000B1256">
        <w:rPr>
          <w:rStyle w:val="libAlaemChar"/>
          <w:rtl/>
        </w:rPr>
        <w:t>)</w:t>
      </w:r>
      <w:r w:rsidRPr="00406B60">
        <w:rPr>
          <w:rtl/>
        </w:rPr>
        <w:t xml:space="preserve"> ظاهر ثعبانيّته. واشتقاق الثعبان من</w:t>
      </w:r>
      <w:r>
        <w:rPr>
          <w:rtl/>
        </w:rPr>
        <w:t xml:space="preserve">: </w:t>
      </w:r>
      <w:r w:rsidRPr="00406B60">
        <w:rPr>
          <w:rtl/>
        </w:rPr>
        <w:t>ثعبت الماء فانثعب</w:t>
      </w:r>
      <w:r>
        <w:rPr>
          <w:rtl/>
        </w:rPr>
        <w:t xml:space="preserve">، </w:t>
      </w:r>
      <w:r w:rsidRPr="00406B60">
        <w:rPr>
          <w:rtl/>
        </w:rPr>
        <w:t>إذا فجّرته فانفجر.</w:t>
      </w:r>
    </w:p>
    <w:p w14:paraId="2CD052DA" w14:textId="77777777" w:rsidR="002A0DE2" w:rsidRPr="00406B60" w:rsidRDefault="002A0DE2" w:rsidP="00824906">
      <w:pPr>
        <w:pStyle w:val="libNormal"/>
        <w:rPr>
          <w:rtl/>
        </w:rPr>
      </w:pPr>
      <w:r w:rsidRPr="00406B60">
        <w:rPr>
          <w:rtl/>
        </w:rPr>
        <w:t>روي</w:t>
      </w:r>
      <w:r>
        <w:rPr>
          <w:rtl/>
        </w:rPr>
        <w:t xml:space="preserve">: </w:t>
      </w:r>
      <w:r w:rsidRPr="00406B60">
        <w:rPr>
          <w:rtl/>
        </w:rPr>
        <w:t>أنّها انقلبت حيّة ارتفعت في السماء قدر ميل</w:t>
      </w:r>
      <w:r>
        <w:rPr>
          <w:rtl/>
        </w:rPr>
        <w:t xml:space="preserve">، </w:t>
      </w:r>
      <w:r w:rsidRPr="00406B60">
        <w:rPr>
          <w:rtl/>
        </w:rPr>
        <w:t>ثمّ انحطّت مقبلة إلى فرعون</w:t>
      </w:r>
      <w:r>
        <w:rPr>
          <w:rtl/>
        </w:rPr>
        <w:t xml:space="preserve">، </w:t>
      </w:r>
      <w:r w:rsidRPr="00406B60">
        <w:rPr>
          <w:rtl/>
        </w:rPr>
        <w:t>وجعلت تقول</w:t>
      </w:r>
      <w:r>
        <w:rPr>
          <w:rtl/>
        </w:rPr>
        <w:t xml:space="preserve">: </w:t>
      </w:r>
      <w:r w:rsidRPr="00406B60">
        <w:rPr>
          <w:rtl/>
        </w:rPr>
        <w:t>يا موسى مرني بما شئت</w:t>
      </w:r>
      <w:r>
        <w:rPr>
          <w:rtl/>
        </w:rPr>
        <w:t xml:space="preserve">، </w:t>
      </w:r>
      <w:r w:rsidRPr="00406B60">
        <w:rPr>
          <w:rtl/>
        </w:rPr>
        <w:t>ويقول فرعون</w:t>
      </w:r>
      <w:r>
        <w:rPr>
          <w:rtl/>
        </w:rPr>
        <w:t xml:space="preserve">: </w:t>
      </w:r>
      <w:r w:rsidRPr="00406B60">
        <w:rPr>
          <w:rtl/>
        </w:rPr>
        <w:t>أسألك بالّذي أرسلك إلّا أخذتها</w:t>
      </w:r>
      <w:r>
        <w:rPr>
          <w:rtl/>
        </w:rPr>
        <w:t xml:space="preserve">، </w:t>
      </w:r>
      <w:r w:rsidRPr="00406B60">
        <w:rPr>
          <w:rtl/>
        </w:rPr>
        <w:t>فأخذها فعادت عصا.</w:t>
      </w:r>
    </w:p>
    <w:p w14:paraId="4F072D17" w14:textId="77777777" w:rsidR="002A0DE2" w:rsidRPr="00406B60" w:rsidRDefault="002A0DE2" w:rsidP="00824906">
      <w:pPr>
        <w:pStyle w:val="libNormal"/>
        <w:rPr>
          <w:rtl/>
        </w:rPr>
      </w:pPr>
      <w:r w:rsidRPr="00406B60">
        <w:rPr>
          <w:rtl/>
        </w:rPr>
        <w:t>وقيل</w:t>
      </w:r>
      <w:r>
        <w:rPr>
          <w:rtl/>
        </w:rPr>
        <w:t xml:space="preserve">: </w:t>
      </w:r>
      <w:r w:rsidRPr="00406B60">
        <w:rPr>
          <w:rtl/>
        </w:rPr>
        <w:t>إنّ فرعون</w:t>
      </w:r>
      <w:r w:rsidRPr="00105EC1">
        <w:rPr>
          <w:rtl/>
        </w:rPr>
        <w:t xml:space="preserve"> </w:t>
      </w:r>
      <w:r w:rsidRPr="00406B60">
        <w:rPr>
          <w:rtl/>
        </w:rPr>
        <w:t>ل</w:t>
      </w:r>
      <w:r>
        <w:rPr>
          <w:rFonts w:hint="cs"/>
          <w:rtl/>
        </w:rPr>
        <w:t>ـ</w:t>
      </w:r>
      <w:r w:rsidRPr="00406B60">
        <w:rPr>
          <w:rtl/>
        </w:rPr>
        <w:t>مّا رأى هذه الآية قال</w:t>
      </w:r>
      <w:r>
        <w:rPr>
          <w:rtl/>
        </w:rPr>
        <w:t xml:space="preserve">: </w:t>
      </w:r>
      <w:r w:rsidRPr="00406B60">
        <w:rPr>
          <w:rtl/>
        </w:rPr>
        <w:t>فهل غيرها</w:t>
      </w:r>
      <w:r>
        <w:rPr>
          <w:rtl/>
        </w:rPr>
        <w:t>؟</w:t>
      </w:r>
      <w:r w:rsidRPr="00406B60">
        <w:rPr>
          <w:rtl/>
        </w:rPr>
        <w:t xml:space="preserve"> قال موسى</w:t>
      </w:r>
      <w:r>
        <w:rPr>
          <w:rtl/>
        </w:rPr>
        <w:t xml:space="preserve">: </w:t>
      </w:r>
      <w:r w:rsidRPr="00406B60">
        <w:rPr>
          <w:rtl/>
        </w:rPr>
        <w:t xml:space="preserve">نعم </w:t>
      </w:r>
      <w:r w:rsidRPr="000B1256">
        <w:rPr>
          <w:rStyle w:val="libAlaemChar"/>
          <w:rtl/>
        </w:rPr>
        <w:t>(</w:t>
      </w:r>
      <w:r w:rsidRPr="00824906">
        <w:rPr>
          <w:rStyle w:val="libAieChar"/>
          <w:rtl/>
        </w:rPr>
        <w:t>وَنَزَعَ يَدَهُ</w:t>
      </w:r>
      <w:r w:rsidRPr="000B1256">
        <w:rPr>
          <w:rStyle w:val="libAlaemChar"/>
          <w:rtl/>
        </w:rPr>
        <w:t>)</w:t>
      </w:r>
      <w:r w:rsidRPr="00406B60">
        <w:rPr>
          <w:rtl/>
        </w:rPr>
        <w:t xml:space="preserve"> وأخرج يده من كمّه أو جيبه </w:t>
      </w:r>
      <w:r w:rsidRPr="000B1256">
        <w:rPr>
          <w:rStyle w:val="libAlaemChar"/>
          <w:rtl/>
        </w:rPr>
        <w:t>(</w:t>
      </w:r>
      <w:r w:rsidRPr="00824906">
        <w:rPr>
          <w:rStyle w:val="libAieChar"/>
          <w:rtl/>
        </w:rPr>
        <w:t>فَإِذا هِيَ بَيْضاءُ</w:t>
      </w:r>
      <w:r w:rsidRPr="000B1256">
        <w:rPr>
          <w:rStyle w:val="libAlaemChar"/>
          <w:rtl/>
        </w:rPr>
        <w:t>)</w:t>
      </w:r>
      <w:r w:rsidRPr="00406B60">
        <w:rPr>
          <w:rtl/>
        </w:rPr>
        <w:t xml:space="preserve"> بياضا مفرط اللمعان والشعاع كالشمس </w:t>
      </w:r>
      <w:r w:rsidRPr="000B1256">
        <w:rPr>
          <w:rStyle w:val="libAlaemChar"/>
          <w:rtl/>
        </w:rPr>
        <w:t>(</w:t>
      </w:r>
      <w:r w:rsidRPr="00824906">
        <w:rPr>
          <w:rStyle w:val="libAieChar"/>
          <w:rtl/>
        </w:rPr>
        <w:t>لِلنَّاظِرِينَ</w:t>
      </w:r>
      <w:r w:rsidRPr="000B1256">
        <w:rPr>
          <w:rStyle w:val="libAlaemChar"/>
          <w:rtl/>
        </w:rPr>
        <w:t>)</w:t>
      </w:r>
      <w:r w:rsidRPr="00406B60">
        <w:rPr>
          <w:rtl/>
        </w:rPr>
        <w:t xml:space="preserve"> إليها بحيث يكاد يغشي الأبصار</w:t>
      </w:r>
      <w:r>
        <w:rPr>
          <w:rtl/>
        </w:rPr>
        <w:t xml:space="preserve">، </w:t>
      </w:r>
      <w:r w:rsidRPr="00406B60">
        <w:rPr>
          <w:rtl/>
        </w:rPr>
        <w:t>ويسدّ الأفق</w:t>
      </w:r>
      <w:r>
        <w:rPr>
          <w:rtl/>
        </w:rPr>
        <w:t xml:space="preserve">، </w:t>
      </w:r>
      <w:r w:rsidRPr="00406B60">
        <w:rPr>
          <w:rtl/>
        </w:rPr>
        <w:t>لفرط أشعّته.</w:t>
      </w:r>
    </w:p>
    <w:p w14:paraId="6159B886" w14:textId="77777777" w:rsidR="002A0DE2" w:rsidRPr="00406B60" w:rsidRDefault="002A0DE2" w:rsidP="00824906">
      <w:pPr>
        <w:pStyle w:val="libNormal"/>
        <w:rPr>
          <w:rtl/>
        </w:rPr>
      </w:pPr>
      <w:r w:rsidRPr="000B1256">
        <w:rPr>
          <w:rStyle w:val="libAlaemChar"/>
          <w:rtl/>
        </w:rPr>
        <w:t>(</w:t>
      </w:r>
      <w:r w:rsidRPr="00824906">
        <w:rPr>
          <w:rStyle w:val="libAieChar"/>
          <w:rtl/>
        </w:rPr>
        <w:t>قالَ لِلْمَلَإِ</w:t>
      </w:r>
      <w:r w:rsidRPr="000B1256">
        <w:rPr>
          <w:rStyle w:val="libAlaemChar"/>
          <w:rtl/>
        </w:rPr>
        <w:t>)</w:t>
      </w:r>
      <w:r w:rsidRPr="00406B60">
        <w:rPr>
          <w:rtl/>
        </w:rPr>
        <w:t xml:space="preserve"> للأشراف من قومه مستقرّين </w:t>
      </w:r>
      <w:r w:rsidRPr="000B1256">
        <w:rPr>
          <w:rStyle w:val="libAlaemChar"/>
          <w:rtl/>
        </w:rPr>
        <w:t>(</w:t>
      </w:r>
      <w:r w:rsidRPr="00824906">
        <w:rPr>
          <w:rStyle w:val="libAieChar"/>
          <w:rtl/>
        </w:rPr>
        <w:t>حَوْلَهُ</w:t>
      </w:r>
      <w:r w:rsidRPr="000B1256">
        <w:rPr>
          <w:rStyle w:val="libAlaemChar"/>
          <w:rtl/>
        </w:rPr>
        <w:t>)</w:t>
      </w:r>
      <w:r w:rsidRPr="00406B60">
        <w:rPr>
          <w:rtl/>
        </w:rPr>
        <w:t xml:space="preserve"> فهو ظرف وقع موقع</w:t>
      </w:r>
    </w:p>
    <w:p w14:paraId="4A08DF78" w14:textId="77777777" w:rsidR="002A0DE2" w:rsidRPr="00406B60" w:rsidRDefault="002A0DE2" w:rsidP="008F2859">
      <w:pPr>
        <w:pStyle w:val="libNormal0"/>
        <w:ind w:left="289"/>
        <w:rPr>
          <w:rtl/>
        </w:rPr>
      </w:pPr>
      <w:r>
        <w:rPr>
          <w:rtl/>
        </w:rPr>
        <w:br w:type="page"/>
      </w:r>
      <w:r w:rsidRPr="00406B60">
        <w:rPr>
          <w:rtl/>
        </w:rPr>
        <w:lastRenderedPageBreak/>
        <w:t>الحال. فهو منصوب بنصبين</w:t>
      </w:r>
      <w:r>
        <w:rPr>
          <w:rtl/>
        </w:rPr>
        <w:t xml:space="preserve">: </w:t>
      </w:r>
      <w:r w:rsidRPr="00406B60">
        <w:rPr>
          <w:rtl/>
        </w:rPr>
        <w:t>نصب في اللفظ</w:t>
      </w:r>
      <w:r>
        <w:rPr>
          <w:rtl/>
        </w:rPr>
        <w:t xml:space="preserve">، </w:t>
      </w:r>
      <w:r w:rsidRPr="00406B60">
        <w:rPr>
          <w:rtl/>
        </w:rPr>
        <w:t>وهو ما يقدّر في الظرف. ونصب في المحلّ</w:t>
      </w:r>
      <w:r>
        <w:rPr>
          <w:rtl/>
        </w:rPr>
        <w:t xml:space="preserve">، </w:t>
      </w:r>
      <w:r w:rsidRPr="00406B60">
        <w:rPr>
          <w:rtl/>
        </w:rPr>
        <w:t xml:space="preserve">وهو النصب على الحال. </w:t>
      </w:r>
      <w:r w:rsidRPr="000B1256">
        <w:rPr>
          <w:rStyle w:val="libAlaemChar"/>
          <w:rtl/>
        </w:rPr>
        <w:t>(</w:t>
      </w:r>
      <w:r w:rsidRPr="00824906">
        <w:rPr>
          <w:rStyle w:val="libAieChar"/>
          <w:rtl/>
        </w:rPr>
        <w:t>إِنَّ هذا</w:t>
      </w:r>
      <w:r w:rsidRPr="000B1256">
        <w:rPr>
          <w:rStyle w:val="libAlaemChar"/>
          <w:rtl/>
        </w:rPr>
        <w:t>)</w:t>
      </w:r>
      <w:r w:rsidRPr="00406B60">
        <w:rPr>
          <w:rtl/>
        </w:rPr>
        <w:t xml:space="preserve"> يعني</w:t>
      </w:r>
      <w:r>
        <w:rPr>
          <w:rtl/>
        </w:rPr>
        <w:t xml:space="preserve">: </w:t>
      </w:r>
      <w:r w:rsidRPr="00406B60">
        <w:rPr>
          <w:rtl/>
        </w:rPr>
        <w:t xml:space="preserve">موسى </w:t>
      </w:r>
      <w:r w:rsidRPr="000B1256">
        <w:rPr>
          <w:rStyle w:val="libAlaemChar"/>
          <w:rtl/>
        </w:rPr>
        <w:t>(</w:t>
      </w:r>
      <w:r w:rsidRPr="00824906">
        <w:rPr>
          <w:rStyle w:val="libAieChar"/>
          <w:rtl/>
        </w:rPr>
        <w:t>لَساحِرٌ عَلِيمٌ</w:t>
      </w:r>
      <w:r w:rsidRPr="000B1256">
        <w:rPr>
          <w:rStyle w:val="libAlaemChar"/>
          <w:rtl/>
        </w:rPr>
        <w:t>)</w:t>
      </w:r>
      <w:r w:rsidRPr="00406B60">
        <w:rPr>
          <w:rtl/>
        </w:rPr>
        <w:t xml:space="preserve"> فائق في علم السحر والحيل.</w:t>
      </w:r>
    </w:p>
    <w:p w14:paraId="5171E2EC" w14:textId="77777777" w:rsidR="002A0DE2" w:rsidRPr="00406B60" w:rsidRDefault="002A0DE2" w:rsidP="00824906">
      <w:pPr>
        <w:pStyle w:val="libNormal"/>
        <w:rPr>
          <w:rtl/>
        </w:rPr>
      </w:pPr>
      <w:r w:rsidRPr="00406B60">
        <w:rPr>
          <w:rtl/>
        </w:rPr>
        <w:t>ول</w:t>
      </w:r>
      <w:r>
        <w:rPr>
          <w:rFonts w:hint="cs"/>
          <w:rtl/>
        </w:rPr>
        <w:t>ـ</w:t>
      </w:r>
      <w:r w:rsidRPr="00406B60">
        <w:rPr>
          <w:rtl/>
        </w:rPr>
        <w:t>مّا بهره سلطان المعجزة زلّ عنه ذكر دعوى الإلهيّة</w:t>
      </w:r>
      <w:r>
        <w:rPr>
          <w:rtl/>
        </w:rPr>
        <w:t xml:space="preserve">، </w:t>
      </w:r>
      <w:r w:rsidRPr="00406B60">
        <w:rPr>
          <w:rtl/>
        </w:rPr>
        <w:t>وحطّ عن منكبيه كبرياء الربوبيّة</w:t>
      </w:r>
      <w:r>
        <w:rPr>
          <w:rtl/>
        </w:rPr>
        <w:t xml:space="preserve">، </w:t>
      </w:r>
      <w:r w:rsidRPr="00406B60">
        <w:rPr>
          <w:rtl/>
        </w:rPr>
        <w:t>وارتعدت فرائضه</w:t>
      </w:r>
      <w:r>
        <w:rPr>
          <w:rtl/>
        </w:rPr>
        <w:t xml:space="preserve">، </w:t>
      </w:r>
      <w:r w:rsidRPr="00406B60">
        <w:rPr>
          <w:rtl/>
        </w:rPr>
        <w:t xml:space="preserve">وانتفخ سحره </w:t>
      </w:r>
      <w:r w:rsidRPr="00DB1CAE">
        <w:rPr>
          <w:rStyle w:val="libFootnotenumChar"/>
          <w:rtl/>
        </w:rPr>
        <w:t>(1)</w:t>
      </w:r>
      <w:r>
        <w:rPr>
          <w:rtl/>
        </w:rPr>
        <w:t xml:space="preserve">، </w:t>
      </w:r>
      <w:r w:rsidRPr="00406B60">
        <w:rPr>
          <w:rtl/>
        </w:rPr>
        <w:t>لفرط خوفه من استيلاء موسى على ملكه</w:t>
      </w:r>
      <w:r>
        <w:rPr>
          <w:rtl/>
        </w:rPr>
        <w:t xml:space="preserve">، </w:t>
      </w:r>
      <w:r w:rsidRPr="00406B60">
        <w:rPr>
          <w:rtl/>
        </w:rPr>
        <w:t>وبلغت به الاستكانة لقومه الّذين هم بزعمه عبيده وهو إلههم</w:t>
      </w:r>
      <w:r>
        <w:rPr>
          <w:rtl/>
        </w:rPr>
        <w:t xml:space="preserve">، </w:t>
      </w:r>
      <w:r w:rsidRPr="00406B60">
        <w:rPr>
          <w:rtl/>
        </w:rPr>
        <w:t>أن طفق يؤامرهم ويعترف لهم بما حذر منه من غلبة موسى على ملكه وأرضه</w:t>
      </w:r>
      <w:r>
        <w:rPr>
          <w:rtl/>
        </w:rPr>
        <w:t xml:space="preserve">، </w:t>
      </w:r>
      <w:r w:rsidRPr="00406B60">
        <w:rPr>
          <w:rtl/>
        </w:rPr>
        <w:t>فقال :</w:t>
      </w:r>
    </w:p>
    <w:p w14:paraId="191B59E5" w14:textId="77777777" w:rsidR="002A0DE2" w:rsidRPr="00406B60" w:rsidRDefault="002A0DE2" w:rsidP="00824906">
      <w:pPr>
        <w:pStyle w:val="libNormal"/>
        <w:rPr>
          <w:rtl/>
        </w:rPr>
      </w:pPr>
      <w:r w:rsidRPr="000B1256">
        <w:rPr>
          <w:rStyle w:val="libAlaemChar"/>
          <w:rtl/>
        </w:rPr>
        <w:t>(</w:t>
      </w:r>
      <w:r w:rsidRPr="00824906">
        <w:rPr>
          <w:rStyle w:val="libAieChar"/>
          <w:rtl/>
        </w:rPr>
        <w:t>يُرِيدُ أَنْ يُخْرِجَكُمْ مِنْ أَرْضِكُمْ بِسِحْرِهِ</w:t>
      </w:r>
      <w:r w:rsidRPr="000B1256">
        <w:rPr>
          <w:rStyle w:val="libAlaemChar"/>
          <w:rtl/>
        </w:rPr>
        <w:t>)</w:t>
      </w:r>
      <w:r w:rsidRPr="00406B60">
        <w:rPr>
          <w:rtl/>
        </w:rPr>
        <w:t xml:space="preserve"> يتغلّب عليها </w:t>
      </w:r>
      <w:r w:rsidRPr="000B1256">
        <w:rPr>
          <w:rStyle w:val="libAlaemChar"/>
          <w:rtl/>
        </w:rPr>
        <w:t>(</w:t>
      </w:r>
      <w:r w:rsidRPr="00824906">
        <w:rPr>
          <w:rStyle w:val="libAieChar"/>
          <w:rtl/>
        </w:rPr>
        <w:t>فَما ذا تَأْمُرُونَ</w:t>
      </w:r>
      <w:r w:rsidRPr="000B1256">
        <w:rPr>
          <w:rStyle w:val="libAlaemChar"/>
          <w:rtl/>
        </w:rPr>
        <w:t>)</w:t>
      </w:r>
      <w:r w:rsidRPr="00406B60">
        <w:rPr>
          <w:rtl/>
        </w:rPr>
        <w:t xml:space="preserve"> في شأنه. من المؤامرة</w:t>
      </w:r>
      <w:r>
        <w:rPr>
          <w:rtl/>
        </w:rPr>
        <w:t xml:space="preserve">، </w:t>
      </w:r>
      <w:r w:rsidRPr="00406B60">
        <w:rPr>
          <w:rtl/>
        </w:rPr>
        <w:t>وهي المشاورة. أو من الأمر الّذي هو ضدّ النهي. جعل العبيد آمرين وربّهم مأمورا</w:t>
      </w:r>
      <w:r>
        <w:rPr>
          <w:rtl/>
        </w:rPr>
        <w:t xml:space="preserve">، </w:t>
      </w:r>
      <w:r w:rsidRPr="00406B60">
        <w:rPr>
          <w:rtl/>
        </w:rPr>
        <w:t>ل</w:t>
      </w:r>
      <w:r>
        <w:rPr>
          <w:rFonts w:hint="cs"/>
          <w:rtl/>
        </w:rPr>
        <w:t>ـ</w:t>
      </w:r>
      <w:r w:rsidRPr="00406B60">
        <w:rPr>
          <w:rtl/>
        </w:rPr>
        <w:t>ما استولى عليه من فرط الدهش والحيرة.</w:t>
      </w:r>
    </w:p>
    <w:p w14:paraId="495457B8" w14:textId="77777777" w:rsidR="002A0DE2" w:rsidRPr="00406B60" w:rsidRDefault="002A0DE2" w:rsidP="00824906">
      <w:pPr>
        <w:pStyle w:val="libNormal"/>
        <w:rPr>
          <w:rtl/>
        </w:rPr>
      </w:pPr>
      <w:r w:rsidRPr="000B1256">
        <w:rPr>
          <w:rStyle w:val="libAlaemChar"/>
          <w:rtl/>
        </w:rPr>
        <w:t>(</w:t>
      </w:r>
      <w:r w:rsidRPr="00824906">
        <w:rPr>
          <w:rStyle w:val="libAieChar"/>
          <w:rtl/>
        </w:rPr>
        <w:t>قالُوا أَرْجِهْ وَأَخاهُ</w:t>
      </w:r>
      <w:r w:rsidRPr="000B1256">
        <w:rPr>
          <w:rStyle w:val="libAlaemChar"/>
          <w:rtl/>
        </w:rPr>
        <w:t>)</w:t>
      </w:r>
      <w:r w:rsidRPr="00406B60">
        <w:rPr>
          <w:rtl/>
        </w:rPr>
        <w:t xml:space="preserve"> أخّر أمرهما. وقيل</w:t>
      </w:r>
      <w:r>
        <w:rPr>
          <w:rtl/>
        </w:rPr>
        <w:t xml:space="preserve">: </w:t>
      </w:r>
      <w:r w:rsidRPr="00406B60">
        <w:rPr>
          <w:rtl/>
        </w:rPr>
        <w:t xml:space="preserve">احبسهما. </w:t>
      </w:r>
      <w:r w:rsidRPr="000B1256">
        <w:rPr>
          <w:rStyle w:val="libAlaemChar"/>
          <w:rtl/>
        </w:rPr>
        <w:t>(</w:t>
      </w:r>
      <w:r w:rsidRPr="00824906">
        <w:rPr>
          <w:rStyle w:val="libAieChar"/>
          <w:rtl/>
        </w:rPr>
        <w:t>وَابْعَثْ فِي الْمَدائِنِ حاشِرِينَ</w:t>
      </w:r>
      <w:r w:rsidRPr="000B1256">
        <w:rPr>
          <w:rStyle w:val="libAlaemChar"/>
          <w:rtl/>
        </w:rPr>
        <w:t>)</w:t>
      </w:r>
      <w:r w:rsidRPr="00406B60">
        <w:rPr>
          <w:rtl/>
        </w:rPr>
        <w:t xml:space="preserve"> شرطا </w:t>
      </w:r>
      <w:r w:rsidRPr="00DB1CAE">
        <w:rPr>
          <w:rStyle w:val="libFootnotenumChar"/>
          <w:rtl/>
        </w:rPr>
        <w:t>(2)</w:t>
      </w:r>
      <w:r w:rsidRPr="00406B60">
        <w:rPr>
          <w:rtl/>
        </w:rPr>
        <w:t xml:space="preserve"> يحشرون السحرة من جميع البلدان.</w:t>
      </w:r>
    </w:p>
    <w:p w14:paraId="43B60A28" w14:textId="77777777" w:rsidR="002A0DE2" w:rsidRPr="00406B60" w:rsidRDefault="002A0DE2" w:rsidP="00824906">
      <w:pPr>
        <w:pStyle w:val="libNormal"/>
        <w:rPr>
          <w:rtl/>
        </w:rPr>
      </w:pPr>
      <w:r w:rsidRPr="000B1256">
        <w:rPr>
          <w:rStyle w:val="libAlaemChar"/>
          <w:rtl/>
        </w:rPr>
        <w:t>(</w:t>
      </w:r>
      <w:r w:rsidRPr="00824906">
        <w:rPr>
          <w:rStyle w:val="libAieChar"/>
          <w:rtl/>
        </w:rPr>
        <w:t>يَأْتُوكَ بِكُلِّ سَحَّارٍ عَلِيمٍ</w:t>
      </w:r>
      <w:r w:rsidRPr="000B1256">
        <w:rPr>
          <w:rStyle w:val="libAlaemChar"/>
          <w:rtl/>
        </w:rPr>
        <w:t>)</w:t>
      </w:r>
      <w:r w:rsidRPr="00406B60">
        <w:rPr>
          <w:rtl/>
        </w:rPr>
        <w:t xml:space="preserve"> يفضّلون عليه في فنّ السحر. أمالها ابن عامر والكسائي.</w:t>
      </w:r>
    </w:p>
    <w:p w14:paraId="39B071FB" w14:textId="77777777" w:rsidR="002A0DE2" w:rsidRPr="00406B60" w:rsidRDefault="002A0DE2" w:rsidP="00824906">
      <w:pPr>
        <w:pStyle w:val="libNormal"/>
        <w:rPr>
          <w:rtl/>
        </w:rPr>
      </w:pPr>
      <w:r w:rsidRPr="000B1256">
        <w:rPr>
          <w:rStyle w:val="libAlaemChar"/>
          <w:rtl/>
        </w:rPr>
        <w:t>(</w:t>
      </w:r>
      <w:r w:rsidRPr="00824906">
        <w:rPr>
          <w:rStyle w:val="libAieChar"/>
          <w:rtl/>
        </w:rPr>
        <w:t>فَجُمِعَ السَّحَرَةُ لِمِيقاتِ يَوْمٍ مَعْلُومٍ</w:t>
      </w:r>
      <w:r w:rsidRPr="000B1256">
        <w:rPr>
          <w:rStyle w:val="libAlaemChar"/>
          <w:rtl/>
        </w:rPr>
        <w:t>)</w:t>
      </w:r>
      <w:r w:rsidRPr="0047108E">
        <w:rPr>
          <w:rtl/>
        </w:rPr>
        <w:t xml:space="preserve"> </w:t>
      </w:r>
      <w:r w:rsidRPr="00406B60">
        <w:rPr>
          <w:rtl/>
        </w:rPr>
        <w:t>ل</w:t>
      </w:r>
      <w:r>
        <w:rPr>
          <w:rFonts w:hint="cs"/>
          <w:rtl/>
        </w:rPr>
        <w:t>ـ</w:t>
      </w:r>
      <w:r w:rsidRPr="00406B60">
        <w:rPr>
          <w:rtl/>
        </w:rPr>
        <w:t>ما وقّت به من ساعات يوم معين.</w:t>
      </w:r>
    </w:p>
    <w:p w14:paraId="41116EAB" w14:textId="77777777" w:rsidR="002A0DE2" w:rsidRPr="00406B60" w:rsidRDefault="002A0DE2" w:rsidP="00824906">
      <w:pPr>
        <w:pStyle w:val="libNormal"/>
        <w:rPr>
          <w:rtl/>
        </w:rPr>
      </w:pPr>
      <w:r w:rsidRPr="00406B60">
        <w:rPr>
          <w:rtl/>
        </w:rPr>
        <w:t>وهو وقت الضحى من يوم الزينة. والميقات</w:t>
      </w:r>
      <w:r>
        <w:rPr>
          <w:rtl/>
        </w:rPr>
        <w:t xml:space="preserve">: </w:t>
      </w:r>
      <w:r w:rsidRPr="00406B60">
        <w:rPr>
          <w:rtl/>
        </w:rPr>
        <w:t>ما حدّد من زمان أو مكان. ومنه</w:t>
      </w:r>
      <w:r>
        <w:rPr>
          <w:rtl/>
        </w:rPr>
        <w:t xml:space="preserve">: </w:t>
      </w:r>
      <w:r w:rsidRPr="00406B60">
        <w:rPr>
          <w:rtl/>
        </w:rPr>
        <w:t>مواقيت الإحرام.</w:t>
      </w:r>
    </w:p>
    <w:p w14:paraId="54CF70B5" w14:textId="77777777" w:rsidR="002A0DE2" w:rsidRPr="00406B60" w:rsidRDefault="002A0DE2" w:rsidP="00824906">
      <w:pPr>
        <w:pStyle w:val="libNormal"/>
        <w:rPr>
          <w:rtl/>
        </w:rPr>
      </w:pPr>
      <w:r w:rsidRPr="000B1256">
        <w:rPr>
          <w:rStyle w:val="libAlaemChar"/>
          <w:rtl/>
        </w:rPr>
        <w:t>(</w:t>
      </w:r>
      <w:r w:rsidRPr="00824906">
        <w:rPr>
          <w:rStyle w:val="libAieChar"/>
          <w:rtl/>
        </w:rPr>
        <w:t>وَقِيلَ لِلنَّاسِ</w:t>
      </w:r>
      <w:r w:rsidRPr="000B1256">
        <w:rPr>
          <w:rStyle w:val="libAlaemChar"/>
          <w:rtl/>
        </w:rPr>
        <w:t>)</w:t>
      </w:r>
      <w:r w:rsidRPr="00406B60">
        <w:rPr>
          <w:rtl/>
        </w:rPr>
        <w:t xml:space="preserve"> أي</w:t>
      </w:r>
      <w:r>
        <w:rPr>
          <w:rtl/>
        </w:rPr>
        <w:t xml:space="preserve">: </w:t>
      </w:r>
      <w:r w:rsidRPr="00406B60">
        <w:rPr>
          <w:rtl/>
        </w:rPr>
        <w:t xml:space="preserve">لأهل مصر </w:t>
      </w:r>
      <w:r w:rsidRPr="000B1256">
        <w:rPr>
          <w:rStyle w:val="libAlaemChar"/>
          <w:rtl/>
        </w:rPr>
        <w:t>(</w:t>
      </w:r>
      <w:r w:rsidRPr="00824906">
        <w:rPr>
          <w:rStyle w:val="libAieChar"/>
          <w:rtl/>
        </w:rPr>
        <w:t>هَلْ أَنْتُمْ مُجْتَمِعُونَ</w:t>
      </w:r>
      <w:r w:rsidRPr="000B1256">
        <w:rPr>
          <w:rStyle w:val="libAlaemChar"/>
          <w:rtl/>
        </w:rPr>
        <w:t>)</w:t>
      </w:r>
      <w:r w:rsidRPr="00406B60">
        <w:rPr>
          <w:rtl/>
        </w:rPr>
        <w:t xml:space="preserve"> فيه استبطاء لهم في الاجتماع حثّا على مبادرتهم إليه</w:t>
      </w:r>
      <w:r>
        <w:rPr>
          <w:rtl/>
        </w:rPr>
        <w:t xml:space="preserve">، </w:t>
      </w:r>
      <w:r w:rsidRPr="00406B60">
        <w:rPr>
          <w:rtl/>
        </w:rPr>
        <w:t>كما يقول الرجل لغلامه</w:t>
      </w:r>
      <w:r>
        <w:rPr>
          <w:rtl/>
        </w:rPr>
        <w:t xml:space="preserve">: </w:t>
      </w:r>
      <w:r w:rsidRPr="00406B60">
        <w:rPr>
          <w:rtl/>
        </w:rPr>
        <w:t>هل أنت منطلق</w:t>
      </w:r>
      <w:r>
        <w:rPr>
          <w:rtl/>
        </w:rPr>
        <w:t>؟</w:t>
      </w:r>
      <w:r w:rsidRPr="00406B60">
        <w:rPr>
          <w:rtl/>
        </w:rPr>
        <w:t xml:space="preserve"> إذا أراد أن يحثّه على الانطلاق.</w:t>
      </w:r>
    </w:p>
    <w:p w14:paraId="3523C0BF" w14:textId="77777777" w:rsidR="002A0DE2" w:rsidRPr="00406B60" w:rsidRDefault="002A0DE2" w:rsidP="00824906">
      <w:pPr>
        <w:pStyle w:val="libNormal"/>
        <w:rPr>
          <w:rtl/>
        </w:rPr>
      </w:pPr>
      <w:r w:rsidRPr="000B1256">
        <w:rPr>
          <w:rStyle w:val="libAlaemChar"/>
          <w:rtl/>
        </w:rPr>
        <w:t>(</w:t>
      </w:r>
      <w:r w:rsidRPr="00824906">
        <w:rPr>
          <w:rStyle w:val="libAieChar"/>
          <w:rtl/>
        </w:rPr>
        <w:t>لَعَلَّنا نَتَّبِعُ السَّحَرَةَ</w:t>
      </w:r>
      <w:r w:rsidRPr="000B1256">
        <w:rPr>
          <w:rStyle w:val="libAlaemChar"/>
          <w:rtl/>
        </w:rPr>
        <w:t>)</w:t>
      </w:r>
      <w:r w:rsidRPr="00406B60">
        <w:rPr>
          <w:rtl/>
        </w:rPr>
        <w:t xml:space="preserve"> أي</w:t>
      </w:r>
      <w:r>
        <w:rPr>
          <w:rtl/>
        </w:rPr>
        <w:t xml:space="preserve">: </w:t>
      </w:r>
      <w:r w:rsidRPr="00406B60">
        <w:rPr>
          <w:rtl/>
        </w:rPr>
        <w:t xml:space="preserve">نتّبعهم في دينهم </w:t>
      </w:r>
      <w:r w:rsidRPr="000B1256">
        <w:rPr>
          <w:rStyle w:val="libAlaemChar"/>
          <w:rtl/>
        </w:rPr>
        <w:t>(</w:t>
      </w:r>
      <w:r w:rsidRPr="00824906">
        <w:rPr>
          <w:rStyle w:val="libAieChar"/>
          <w:rtl/>
        </w:rPr>
        <w:t>إِنْ كانُوا هُمُ الْغالِبِينَ</w:t>
      </w:r>
      <w:r w:rsidRPr="000B1256">
        <w:rPr>
          <w:rStyle w:val="libAlaemChar"/>
          <w:rtl/>
        </w:rPr>
        <w:t>)</w:t>
      </w:r>
      <w:r w:rsidRPr="00406B60">
        <w:rPr>
          <w:rtl/>
        </w:rPr>
        <w:t xml:space="preserve"> إن</w:t>
      </w:r>
    </w:p>
    <w:p w14:paraId="37A635EE" w14:textId="77777777" w:rsidR="002A0DE2" w:rsidRPr="00406B60" w:rsidRDefault="002A0DE2" w:rsidP="002F70F0">
      <w:pPr>
        <w:pStyle w:val="libLine"/>
        <w:rPr>
          <w:rtl/>
        </w:rPr>
      </w:pPr>
      <w:r w:rsidRPr="00406B60">
        <w:rPr>
          <w:rtl/>
        </w:rPr>
        <w:t>__________________</w:t>
      </w:r>
    </w:p>
    <w:p w14:paraId="7E6FBD6E" w14:textId="77777777" w:rsidR="002A0DE2" w:rsidRPr="00406B60" w:rsidRDefault="002A0DE2" w:rsidP="00A95425">
      <w:pPr>
        <w:pStyle w:val="libFootnote0"/>
        <w:rPr>
          <w:rtl/>
        </w:rPr>
      </w:pPr>
      <w:r>
        <w:rPr>
          <w:rtl/>
        </w:rPr>
        <w:t>(</w:t>
      </w:r>
      <w:r w:rsidRPr="00406B60">
        <w:rPr>
          <w:rtl/>
        </w:rPr>
        <w:t>1) السحر</w:t>
      </w:r>
      <w:r>
        <w:rPr>
          <w:rtl/>
        </w:rPr>
        <w:t xml:space="preserve">: </w:t>
      </w:r>
      <w:r w:rsidRPr="00406B60">
        <w:rPr>
          <w:rtl/>
        </w:rPr>
        <w:t>الرئة. يقال للجبان</w:t>
      </w:r>
      <w:r>
        <w:rPr>
          <w:rtl/>
        </w:rPr>
        <w:t xml:space="preserve">: </w:t>
      </w:r>
      <w:r w:rsidRPr="00406B60">
        <w:rPr>
          <w:rtl/>
        </w:rPr>
        <w:t>قد انتفخ سحره</w:t>
      </w:r>
      <w:r>
        <w:rPr>
          <w:rtl/>
        </w:rPr>
        <w:t xml:space="preserve">، </w:t>
      </w:r>
      <w:r w:rsidRPr="00406B60">
        <w:rPr>
          <w:rtl/>
        </w:rPr>
        <w:t>كأنّ الخوف ملأ جوفه فانتفخ سحره</w:t>
      </w:r>
    </w:p>
    <w:p w14:paraId="1FC31A3A" w14:textId="77777777" w:rsidR="002A0DE2" w:rsidRPr="00406B60" w:rsidRDefault="002A0DE2" w:rsidP="00A95425">
      <w:pPr>
        <w:pStyle w:val="libFootnote0"/>
        <w:rPr>
          <w:rtl/>
        </w:rPr>
      </w:pPr>
      <w:r>
        <w:rPr>
          <w:rtl/>
        </w:rPr>
        <w:t>(</w:t>
      </w:r>
      <w:r w:rsidRPr="00406B60">
        <w:rPr>
          <w:rtl/>
        </w:rPr>
        <w:t>2) الشرط</w:t>
      </w:r>
      <w:r>
        <w:rPr>
          <w:rtl/>
        </w:rPr>
        <w:t xml:space="preserve">: </w:t>
      </w:r>
      <w:r w:rsidRPr="00406B60">
        <w:rPr>
          <w:rtl/>
        </w:rPr>
        <w:t>الحرس وأعوان الولاة وواحدها</w:t>
      </w:r>
      <w:r>
        <w:rPr>
          <w:rtl/>
        </w:rPr>
        <w:t xml:space="preserve">: </w:t>
      </w:r>
      <w:r w:rsidRPr="00406B60">
        <w:rPr>
          <w:rtl/>
        </w:rPr>
        <w:t>شرطي.</w:t>
      </w:r>
    </w:p>
    <w:p w14:paraId="1AD1E0E4" w14:textId="77777777" w:rsidR="002A0DE2" w:rsidRPr="00406B60" w:rsidRDefault="002A0DE2" w:rsidP="008F2859">
      <w:pPr>
        <w:pStyle w:val="libNormal0"/>
        <w:ind w:left="289"/>
        <w:rPr>
          <w:rtl/>
        </w:rPr>
      </w:pPr>
      <w:r>
        <w:rPr>
          <w:rtl/>
        </w:rPr>
        <w:br w:type="page"/>
      </w:r>
      <w:r w:rsidRPr="00406B60">
        <w:rPr>
          <w:rtl/>
        </w:rPr>
        <w:lastRenderedPageBreak/>
        <w:t>غلبوا موسى</w:t>
      </w:r>
      <w:r>
        <w:rPr>
          <w:rtl/>
        </w:rPr>
        <w:t xml:space="preserve">، </w:t>
      </w:r>
      <w:r w:rsidRPr="00406B60">
        <w:rPr>
          <w:rtl/>
        </w:rPr>
        <w:t>ولا نتّبع موسى في دينه. وليس غرضهم اتّباع السحرة</w:t>
      </w:r>
      <w:r>
        <w:rPr>
          <w:rtl/>
        </w:rPr>
        <w:t xml:space="preserve">، </w:t>
      </w:r>
      <w:r w:rsidRPr="00406B60">
        <w:rPr>
          <w:rtl/>
        </w:rPr>
        <w:t>بل إنّما الغرض الكلّي أن لا يتّبعوا موسى</w:t>
      </w:r>
      <w:r>
        <w:rPr>
          <w:rtl/>
        </w:rPr>
        <w:t xml:space="preserve">، </w:t>
      </w:r>
      <w:r w:rsidRPr="00406B60">
        <w:rPr>
          <w:rtl/>
        </w:rPr>
        <w:t>فساقوا الكلام مساق الكناية</w:t>
      </w:r>
      <w:r>
        <w:rPr>
          <w:rtl/>
        </w:rPr>
        <w:t xml:space="preserve">، </w:t>
      </w:r>
      <w:r w:rsidRPr="00406B60">
        <w:rPr>
          <w:rtl/>
        </w:rPr>
        <w:t>لأنّهم إذا اتّبعوهم لم يكونوا متّبعين لموسى.</w:t>
      </w:r>
    </w:p>
    <w:p w14:paraId="00AD38B0" w14:textId="77777777" w:rsidR="002A0DE2" w:rsidRPr="00406B60" w:rsidRDefault="002A0DE2" w:rsidP="00824906">
      <w:pPr>
        <w:pStyle w:val="libNormal"/>
        <w:rPr>
          <w:rtl/>
        </w:rPr>
      </w:pPr>
      <w:r w:rsidRPr="000B1256">
        <w:rPr>
          <w:rStyle w:val="libAlaemChar"/>
          <w:rtl/>
        </w:rPr>
        <w:t>(</w:t>
      </w:r>
      <w:r w:rsidRPr="00824906">
        <w:rPr>
          <w:rStyle w:val="libAieChar"/>
          <w:rtl/>
        </w:rPr>
        <w:t>فَلَمَّا جاءَ السَّحَرَةُ</w:t>
      </w:r>
      <w:r w:rsidRPr="000B1256">
        <w:rPr>
          <w:rStyle w:val="libAlaemChar"/>
          <w:rtl/>
        </w:rPr>
        <w:t>)</w:t>
      </w:r>
      <w:r w:rsidRPr="00406B60">
        <w:rPr>
          <w:rtl/>
        </w:rPr>
        <w:t xml:space="preserve"> حضروا بين يدي فرعون </w:t>
      </w:r>
      <w:r w:rsidRPr="000B1256">
        <w:rPr>
          <w:rStyle w:val="libAlaemChar"/>
          <w:rtl/>
        </w:rPr>
        <w:t>(</w:t>
      </w:r>
      <w:r w:rsidRPr="00824906">
        <w:rPr>
          <w:rStyle w:val="libAieChar"/>
          <w:rtl/>
        </w:rPr>
        <w:t>قالُوا لِفِرْعَوْنَ أَإِنَّ لَنا لَأَجْراً إِنْ كُنَّا نَحْنُ الْغالِبِينَ</w:t>
      </w:r>
      <w:r w:rsidRPr="000B1256">
        <w:rPr>
          <w:rStyle w:val="libAlaemChar"/>
          <w:rtl/>
        </w:rPr>
        <w:t>)</w:t>
      </w:r>
      <w:r w:rsidRPr="00406B60">
        <w:rPr>
          <w:rtl/>
        </w:rPr>
        <w:t xml:space="preserve"> لموسى وأخيه.</w:t>
      </w:r>
    </w:p>
    <w:p w14:paraId="106471B6" w14:textId="77777777" w:rsidR="002A0DE2" w:rsidRPr="00406B60" w:rsidRDefault="002A0DE2" w:rsidP="00824906">
      <w:pPr>
        <w:pStyle w:val="libNormal"/>
        <w:rPr>
          <w:rtl/>
        </w:rPr>
      </w:pPr>
      <w:r w:rsidRPr="000B1256">
        <w:rPr>
          <w:rStyle w:val="libAlaemChar"/>
          <w:rtl/>
        </w:rPr>
        <w:t>(</w:t>
      </w:r>
      <w:r w:rsidRPr="00824906">
        <w:rPr>
          <w:rStyle w:val="libAieChar"/>
          <w:rtl/>
        </w:rPr>
        <w:t>قالَ نَعَمْ</w:t>
      </w:r>
      <w:r w:rsidRPr="000B1256">
        <w:rPr>
          <w:rStyle w:val="libAlaemChar"/>
          <w:rtl/>
        </w:rPr>
        <w:t>)</w:t>
      </w:r>
      <w:r w:rsidRPr="00406B60">
        <w:rPr>
          <w:rtl/>
        </w:rPr>
        <w:t xml:space="preserve"> لكم على ذلك الأجر الجزيل </w:t>
      </w:r>
      <w:r w:rsidRPr="000B1256">
        <w:rPr>
          <w:rStyle w:val="libAlaemChar"/>
          <w:rtl/>
        </w:rPr>
        <w:t>(</w:t>
      </w:r>
      <w:r w:rsidRPr="00824906">
        <w:rPr>
          <w:rStyle w:val="libAieChar"/>
          <w:rtl/>
        </w:rPr>
        <w:t>وَإِنَّكُمْ إِذاً</w:t>
      </w:r>
      <w:r w:rsidRPr="000B1256">
        <w:rPr>
          <w:rStyle w:val="libAlaemChar"/>
          <w:rtl/>
        </w:rPr>
        <w:t>)</w:t>
      </w:r>
      <w:r w:rsidRPr="00406B60">
        <w:rPr>
          <w:rtl/>
        </w:rPr>
        <w:t xml:space="preserve"> مع ما لكم من الأجر </w:t>
      </w:r>
      <w:r w:rsidRPr="000B1256">
        <w:rPr>
          <w:rStyle w:val="libAlaemChar"/>
          <w:rtl/>
        </w:rPr>
        <w:t>(</w:t>
      </w:r>
      <w:r w:rsidRPr="00824906">
        <w:rPr>
          <w:rStyle w:val="libAieChar"/>
          <w:rtl/>
        </w:rPr>
        <w:t>لَمِنَ الْمُقَرَّبِينَ</w:t>
      </w:r>
      <w:r w:rsidRPr="000B1256">
        <w:rPr>
          <w:rStyle w:val="libAlaemChar"/>
          <w:rtl/>
        </w:rPr>
        <w:t>)</w:t>
      </w:r>
      <w:r w:rsidRPr="00406B60">
        <w:rPr>
          <w:rtl/>
        </w:rPr>
        <w:t xml:space="preserve"> التزم لهم الأجر والقربة عنده زيادة عليه إن غلبوا.</w:t>
      </w:r>
    </w:p>
    <w:p w14:paraId="786B0850" w14:textId="77777777" w:rsidR="002A0DE2" w:rsidRPr="00406B60" w:rsidRDefault="002A0DE2" w:rsidP="00824906">
      <w:pPr>
        <w:pStyle w:val="libNormal"/>
        <w:rPr>
          <w:rtl/>
        </w:rPr>
      </w:pPr>
      <w:r w:rsidRPr="00406B60">
        <w:rPr>
          <w:rtl/>
        </w:rPr>
        <w:t>ول</w:t>
      </w:r>
      <w:r>
        <w:rPr>
          <w:rFonts w:hint="cs"/>
          <w:rtl/>
        </w:rPr>
        <w:t>ـ</w:t>
      </w:r>
      <w:r w:rsidRPr="00406B60">
        <w:rPr>
          <w:rtl/>
        </w:rPr>
        <w:t>مّا كان قوله</w:t>
      </w:r>
      <w:r>
        <w:rPr>
          <w:rtl/>
        </w:rPr>
        <w:t xml:space="preserve">: </w:t>
      </w:r>
      <w:r w:rsidRPr="000B1256">
        <w:rPr>
          <w:rStyle w:val="libAlaemChar"/>
          <w:rtl/>
        </w:rPr>
        <w:t>(</w:t>
      </w:r>
      <w:r w:rsidRPr="00824906">
        <w:rPr>
          <w:rStyle w:val="libAieChar"/>
          <w:rtl/>
        </w:rPr>
        <w:t>أَإِنَّ لَنا لَأَجْراً</w:t>
      </w:r>
      <w:r w:rsidRPr="000B1256">
        <w:rPr>
          <w:rStyle w:val="libAlaemChar"/>
          <w:rtl/>
        </w:rPr>
        <w:t>)</w:t>
      </w:r>
      <w:r w:rsidRPr="00406B60">
        <w:rPr>
          <w:rtl/>
        </w:rPr>
        <w:t xml:space="preserve"> في معنى جزاء الشرط</w:t>
      </w:r>
      <w:r>
        <w:rPr>
          <w:rtl/>
        </w:rPr>
        <w:t xml:space="preserve">، </w:t>
      </w:r>
      <w:r w:rsidRPr="00406B60">
        <w:rPr>
          <w:rtl/>
        </w:rPr>
        <w:t>لدلالته عليه</w:t>
      </w:r>
      <w:r>
        <w:rPr>
          <w:rtl/>
        </w:rPr>
        <w:t xml:space="preserve">، </w:t>
      </w:r>
      <w:r w:rsidRPr="00406B60">
        <w:rPr>
          <w:rtl/>
        </w:rPr>
        <w:t>وكان قوله</w:t>
      </w:r>
      <w:r>
        <w:rPr>
          <w:rtl/>
        </w:rPr>
        <w:t xml:space="preserve">: </w:t>
      </w:r>
      <w:r w:rsidRPr="000B1256">
        <w:rPr>
          <w:rStyle w:val="libAlaemChar"/>
          <w:rtl/>
        </w:rPr>
        <w:t>(</w:t>
      </w:r>
      <w:r w:rsidRPr="00824906">
        <w:rPr>
          <w:rStyle w:val="libAieChar"/>
          <w:rtl/>
        </w:rPr>
        <w:t>وَإِنَّكُمْ إِذاً لَمِنَ الْمُقَرَّبِينَ</w:t>
      </w:r>
      <w:r w:rsidRPr="000B1256">
        <w:rPr>
          <w:rStyle w:val="libAlaemChar"/>
          <w:rtl/>
        </w:rPr>
        <w:t>)</w:t>
      </w:r>
      <w:r w:rsidRPr="00406B60">
        <w:rPr>
          <w:rtl/>
        </w:rPr>
        <w:t xml:space="preserve"> معطوفا عليه</w:t>
      </w:r>
      <w:r>
        <w:rPr>
          <w:rtl/>
        </w:rPr>
        <w:t xml:space="preserve">، </w:t>
      </w:r>
      <w:r w:rsidRPr="00406B60">
        <w:rPr>
          <w:rtl/>
        </w:rPr>
        <w:t>ومدخلا في حكمه</w:t>
      </w:r>
      <w:r>
        <w:rPr>
          <w:rtl/>
        </w:rPr>
        <w:t xml:space="preserve">، </w:t>
      </w:r>
      <w:r w:rsidRPr="00406B60">
        <w:rPr>
          <w:rtl/>
        </w:rPr>
        <w:t>دخلت «إذا» قارّة في مكانها الّذي تقتضيه من الجواب والجزاء.</w:t>
      </w:r>
    </w:p>
    <w:p w14:paraId="3D2AEF6B" w14:textId="77777777" w:rsidR="002A0DE2" w:rsidRPr="00406B60" w:rsidRDefault="002A0DE2" w:rsidP="00824906">
      <w:pPr>
        <w:pStyle w:val="libNormal"/>
        <w:rPr>
          <w:rtl/>
        </w:rPr>
      </w:pPr>
      <w:r w:rsidRPr="000B1256">
        <w:rPr>
          <w:rStyle w:val="libAlaemChar"/>
          <w:rtl/>
        </w:rPr>
        <w:t>(</w:t>
      </w:r>
      <w:r w:rsidRPr="00824906">
        <w:rPr>
          <w:rStyle w:val="libAieChar"/>
          <w:rtl/>
        </w:rPr>
        <w:t>قالَ لَهُمْ مُوسى أَلْقُوا ما أَنْتُمْ مُلْقُونَ (43) فَأَلْقَوْا حِبالَهُمْ وَعِصِيَّهُمْ وَقالُوا بِعِزَّةِ فِرْعَوْنَ إِنَّا لَنَحْنُ الْغالِبُونَ (44) فَأَلْقى مُوسى عَصاهُ فَإِذا هِيَ تَلْقَفُ ما يَأْفِكُونَ (45) فَأُلْقِيَ السَّحَرَةُ ساجِدِينَ (46) قالُوا آمَنَّا بِرَبِّ الْعالَمِينَ (47) رَبِّ مُوسى وَهارُونَ (48) قالَ آمَنْتُمْ لَهُ قَبْلَ أَنْ آذَنَ لَكُمْ إِنَّهُ لَكَبِيرُكُمُ الَّذِي عَلَّمَكُمُ السِّحْرَ فَلَسَوْفَ تَعْلَمُونَ لَأُقَطِّعَنَّ أَيْدِيَكُمْ وَأَرْجُلَكُمْ مِنْ خِلافٍ وَلَأُصَلِّبَنَّكُمْ أَجْمَعِينَ (49) قالُوا لا ضَيْرَ إِنَّا إِلى رَبِّنا مُنْقَلِبُونَ (50) إِنَّا نَطْمَعُ أَنْ يَغْفِرَ لَنا رَبُّنا خَطايانا أَنْ كُنَّا أَوَّلَ الْمُؤْمِنِينَ (51)</w:t>
      </w:r>
      <w:r w:rsidRPr="000B1256">
        <w:rPr>
          <w:rStyle w:val="libAlaemChar"/>
          <w:rtl/>
        </w:rPr>
        <w:t>)</w:t>
      </w:r>
    </w:p>
    <w:p w14:paraId="332FB1F7"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قالَ لَهُمْ مُوسى</w:t>
      </w:r>
      <w:r w:rsidRPr="000B1256">
        <w:rPr>
          <w:rStyle w:val="libAlaemChar"/>
          <w:rtl/>
        </w:rPr>
        <w:t>)</w:t>
      </w:r>
      <w:r w:rsidRPr="00406B60">
        <w:rPr>
          <w:rtl/>
        </w:rPr>
        <w:t xml:space="preserve"> بعد ما لقالوا له</w:t>
      </w:r>
      <w:r>
        <w:rPr>
          <w:rtl/>
        </w:rPr>
        <w:t xml:space="preserve">: </w:t>
      </w:r>
      <w:r w:rsidRPr="000B1256">
        <w:rPr>
          <w:rStyle w:val="libAlaemChar"/>
          <w:rtl/>
        </w:rPr>
        <w:t>(</w:t>
      </w:r>
      <w:r w:rsidRPr="00824906">
        <w:rPr>
          <w:rStyle w:val="libAieChar"/>
          <w:rtl/>
        </w:rPr>
        <w:t>إِمَّا أَنْ تُلْقِيَ وَإِمَّا أَنْ نَكُونَ نَحْنُ الْمُلْقِينَ</w:t>
      </w:r>
      <w:r w:rsidRPr="000B1256">
        <w:rPr>
          <w:rStyle w:val="libAlaemChar"/>
          <w:rtl/>
        </w:rPr>
        <w:t>)</w:t>
      </w:r>
      <w:r w:rsidRPr="00406B60">
        <w:rPr>
          <w:rtl/>
        </w:rPr>
        <w:t xml:space="preserve"> </w:t>
      </w:r>
      <w:r w:rsidRPr="00DB1CAE">
        <w:rPr>
          <w:rStyle w:val="libFootnotenumChar"/>
          <w:rtl/>
        </w:rPr>
        <w:t>(1)</w:t>
      </w:r>
      <w:r w:rsidRPr="00406B60">
        <w:rPr>
          <w:rtl/>
        </w:rPr>
        <w:t xml:space="preserve"> </w:t>
      </w:r>
      <w:r w:rsidRPr="000B1256">
        <w:rPr>
          <w:rStyle w:val="libAlaemChar"/>
          <w:rtl/>
        </w:rPr>
        <w:t>(</w:t>
      </w:r>
      <w:r w:rsidRPr="00824906">
        <w:rPr>
          <w:rStyle w:val="libAieChar"/>
          <w:rtl/>
        </w:rPr>
        <w:t>أَلْقُوا ما أَنْتُمْ مُلْقُونَ</w:t>
      </w:r>
      <w:r w:rsidRPr="000B1256">
        <w:rPr>
          <w:rStyle w:val="libAlaemChar"/>
          <w:rtl/>
        </w:rPr>
        <w:t>)</w:t>
      </w:r>
      <w:r w:rsidRPr="00406B60">
        <w:rPr>
          <w:rtl/>
        </w:rPr>
        <w:t xml:space="preserve"> لم يرد به أمرهم بالسحر والتمويه</w:t>
      </w:r>
      <w:r>
        <w:rPr>
          <w:rtl/>
        </w:rPr>
        <w:t xml:space="preserve">، </w:t>
      </w:r>
      <w:r w:rsidRPr="00406B60">
        <w:rPr>
          <w:rtl/>
        </w:rPr>
        <w:t>بل الإذن في تقديم ما هم فاعلوه لا محالة</w:t>
      </w:r>
      <w:r>
        <w:rPr>
          <w:rtl/>
        </w:rPr>
        <w:t xml:space="preserve">، </w:t>
      </w:r>
      <w:r w:rsidRPr="00406B60">
        <w:rPr>
          <w:rtl/>
        </w:rPr>
        <w:t>توسّلا به إلى إظهار الحقّ.</w:t>
      </w:r>
    </w:p>
    <w:p w14:paraId="47CB1F41" w14:textId="77777777" w:rsidR="002A0DE2" w:rsidRPr="00406B60" w:rsidRDefault="002A0DE2" w:rsidP="00824906">
      <w:pPr>
        <w:pStyle w:val="libNormal"/>
        <w:rPr>
          <w:rtl/>
        </w:rPr>
      </w:pPr>
      <w:r w:rsidRPr="000B1256">
        <w:rPr>
          <w:rStyle w:val="libAlaemChar"/>
          <w:rtl/>
        </w:rPr>
        <w:t>(</w:t>
      </w:r>
      <w:r w:rsidRPr="00824906">
        <w:rPr>
          <w:rStyle w:val="libAieChar"/>
          <w:rtl/>
        </w:rPr>
        <w:t>فَأَلْقَوْا</w:t>
      </w:r>
      <w:r w:rsidRPr="000B1256">
        <w:rPr>
          <w:rStyle w:val="libAlaemChar"/>
          <w:rtl/>
        </w:rPr>
        <w:t>)</w:t>
      </w:r>
      <w:r w:rsidRPr="00406B60">
        <w:rPr>
          <w:rtl/>
        </w:rPr>
        <w:t xml:space="preserve"> فطرحوا </w:t>
      </w:r>
      <w:r w:rsidRPr="000B1256">
        <w:rPr>
          <w:rStyle w:val="libAlaemChar"/>
          <w:rtl/>
        </w:rPr>
        <w:t>(</w:t>
      </w:r>
      <w:r w:rsidRPr="00824906">
        <w:rPr>
          <w:rStyle w:val="libAieChar"/>
          <w:rtl/>
        </w:rPr>
        <w:t>حِبالَهُمْ وَعِصِيَّهُمْ وَقالُوا بِعِزَّةِ فِرْعَوْنَ</w:t>
      </w:r>
      <w:r w:rsidRPr="000B1256">
        <w:rPr>
          <w:rStyle w:val="libAlaemChar"/>
          <w:rtl/>
        </w:rPr>
        <w:t>)</w:t>
      </w:r>
      <w:r w:rsidRPr="00406B60">
        <w:rPr>
          <w:rtl/>
        </w:rPr>
        <w:t xml:space="preserve"> بعلوّ منزلته وفرط قوّته </w:t>
      </w:r>
      <w:r w:rsidRPr="000B1256">
        <w:rPr>
          <w:rStyle w:val="libAlaemChar"/>
          <w:rtl/>
        </w:rPr>
        <w:t>(</w:t>
      </w:r>
      <w:r w:rsidRPr="00824906">
        <w:rPr>
          <w:rStyle w:val="libAieChar"/>
          <w:rtl/>
        </w:rPr>
        <w:t>إِنَّا لَنَحْنُ الْغالِبُونَ</w:t>
      </w:r>
      <w:r w:rsidRPr="000B1256">
        <w:rPr>
          <w:rStyle w:val="libAlaemChar"/>
          <w:rtl/>
        </w:rPr>
        <w:t>)</w:t>
      </w:r>
      <w:r w:rsidRPr="00406B60">
        <w:rPr>
          <w:rtl/>
        </w:rPr>
        <w:t xml:space="preserve"> أقسموا بعزّته على أنّ الغلبة لهم</w:t>
      </w:r>
      <w:r>
        <w:rPr>
          <w:rtl/>
        </w:rPr>
        <w:t xml:space="preserve">، </w:t>
      </w:r>
      <w:r w:rsidRPr="00406B60">
        <w:rPr>
          <w:rtl/>
        </w:rPr>
        <w:t>لفرط اعتقادهم في أنفسهم</w:t>
      </w:r>
      <w:r>
        <w:rPr>
          <w:rtl/>
        </w:rPr>
        <w:t xml:space="preserve">، </w:t>
      </w:r>
      <w:r w:rsidRPr="00406B60">
        <w:rPr>
          <w:rtl/>
        </w:rPr>
        <w:t>أو لإتيانهم بأقصى ما يمكن أن يؤتى به من السحر.</w:t>
      </w:r>
    </w:p>
    <w:p w14:paraId="567AE83D" w14:textId="77777777" w:rsidR="002A0DE2" w:rsidRPr="00406B60" w:rsidRDefault="002A0DE2" w:rsidP="00824906">
      <w:pPr>
        <w:pStyle w:val="libNormal"/>
        <w:rPr>
          <w:rtl/>
        </w:rPr>
      </w:pPr>
      <w:r w:rsidRPr="00406B60">
        <w:rPr>
          <w:rtl/>
        </w:rPr>
        <w:t>هذا من أقسام الجاهليّة. وفي الإسلام لا يصحّ الحلف إلّا بالله تعالى</w:t>
      </w:r>
      <w:r>
        <w:rPr>
          <w:rtl/>
        </w:rPr>
        <w:t xml:space="preserve">، </w:t>
      </w:r>
      <w:r w:rsidRPr="00406B60">
        <w:rPr>
          <w:rtl/>
        </w:rPr>
        <w:t>أو ببعض أسمائه وصفاته. وفي الحديث</w:t>
      </w:r>
      <w:r>
        <w:rPr>
          <w:rtl/>
        </w:rPr>
        <w:t xml:space="preserve">: </w:t>
      </w:r>
      <w:r w:rsidRPr="00406B60">
        <w:rPr>
          <w:rtl/>
        </w:rPr>
        <w:t>«لا تحلفوا إلّا بالله</w:t>
      </w:r>
      <w:r>
        <w:rPr>
          <w:rtl/>
        </w:rPr>
        <w:t xml:space="preserve">، </w:t>
      </w:r>
      <w:r w:rsidRPr="00406B60">
        <w:rPr>
          <w:rtl/>
        </w:rPr>
        <w:t>ولا تحلفوا بالله إلّا وأنتم صادقون»</w:t>
      </w:r>
      <w:r>
        <w:rPr>
          <w:rtl/>
        </w:rPr>
        <w:t>.</w:t>
      </w:r>
    </w:p>
    <w:p w14:paraId="442C4E04" w14:textId="77777777" w:rsidR="002A0DE2" w:rsidRPr="00406B60" w:rsidRDefault="002A0DE2" w:rsidP="00824906">
      <w:pPr>
        <w:pStyle w:val="libNormal"/>
        <w:rPr>
          <w:rtl/>
        </w:rPr>
      </w:pPr>
      <w:r w:rsidRPr="000B1256">
        <w:rPr>
          <w:rStyle w:val="libAlaemChar"/>
          <w:rtl/>
        </w:rPr>
        <w:t>(</w:t>
      </w:r>
      <w:r w:rsidRPr="00824906">
        <w:rPr>
          <w:rStyle w:val="libAieChar"/>
          <w:rtl/>
        </w:rPr>
        <w:t>فَأَلْقى مُوسى عَصاهُ فَإِذا هِيَ تَلْقَفُ</w:t>
      </w:r>
      <w:r w:rsidRPr="000B1256">
        <w:rPr>
          <w:rStyle w:val="libAlaemChar"/>
          <w:rtl/>
        </w:rPr>
        <w:t>)</w:t>
      </w:r>
      <w:r w:rsidRPr="00406B60">
        <w:rPr>
          <w:rtl/>
        </w:rPr>
        <w:t xml:space="preserve"> تبتلع. وقرأ حفص</w:t>
      </w:r>
      <w:r>
        <w:rPr>
          <w:rtl/>
        </w:rPr>
        <w:t xml:space="preserve">: </w:t>
      </w:r>
      <w:r w:rsidRPr="00406B60">
        <w:rPr>
          <w:rtl/>
        </w:rPr>
        <w:t>تلقف بالتخفيف.</w:t>
      </w:r>
    </w:p>
    <w:p w14:paraId="72B9D1D5" w14:textId="77777777" w:rsidR="002A0DE2" w:rsidRPr="00406B60" w:rsidRDefault="002A0DE2" w:rsidP="00824906">
      <w:pPr>
        <w:pStyle w:val="libNormal"/>
        <w:rPr>
          <w:rtl/>
        </w:rPr>
      </w:pPr>
      <w:r w:rsidRPr="000B1256">
        <w:rPr>
          <w:rStyle w:val="libAlaemChar"/>
          <w:rtl/>
        </w:rPr>
        <w:t>(</w:t>
      </w:r>
      <w:r w:rsidRPr="00824906">
        <w:rPr>
          <w:rStyle w:val="libAieChar"/>
          <w:rtl/>
        </w:rPr>
        <w:t>ما يَأْفِكُونَ</w:t>
      </w:r>
      <w:r w:rsidRPr="000B1256">
        <w:rPr>
          <w:rStyle w:val="libAlaemChar"/>
          <w:rtl/>
        </w:rPr>
        <w:t>)</w:t>
      </w:r>
      <w:r w:rsidRPr="00406B60">
        <w:rPr>
          <w:rtl/>
        </w:rPr>
        <w:t xml:space="preserve"> ما يقلبونه عن وجهه وحقيقته بتمويههم وتزويرهم</w:t>
      </w:r>
      <w:r>
        <w:rPr>
          <w:rtl/>
        </w:rPr>
        <w:t xml:space="preserve">، </w:t>
      </w:r>
      <w:r w:rsidRPr="00406B60">
        <w:rPr>
          <w:rtl/>
        </w:rPr>
        <w:t>فيخيّلون حبالهم وعصيّهم أنّها حيّات تسعى. أو إفكهم</w:t>
      </w:r>
      <w:r>
        <w:rPr>
          <w:rtl/>
        </w:rPr>
        <w:t xml:space="preserve">، </w:t>
      </w:r>
      <w:r w:rsidRPr="00406B60">
        <w:rPr>
          <w:rtl/>
        </w:rPr>
        <w:t>تسمية للمأفوك به مبالغة.</w:t>
      </w:r>
    </w:p>
    <w:p w14:paraId="5DB3C52C" w14:textId="77777777" w:rsidR="002A0DE2" w:rsidRPr="00406B60" w:rsidRDefault="002A0DE2" w:rsidP="00824906">
      <w:pPr>
        <w:pStyle w:val="libNormal"/>
        <w:rPr>
          <w:rtl/>
        </w:rPr>
      </w:pPr>
      <w:r w:rsidRPr="000B1256">
        <w:rPr>
          <w:rStyle w:val="libAlaemChar"/>
          <w:rtl/>
        </w:rPr>
        <w:t>(</w:t>
      </w:r>
      <w:r w:rsidRPr="00824906">
        <w:rPr>
          <w:rStyle w:val="libAieChar"/>
          <w:rtl/>
        </w:rPr>
        <w:t>فَأُلْقِيَ السَّحَرَةُ ساجِدِينَ</w:t>
      </w:r>
      <w:r w:rsidRPr="000B1256">
        <w:rPr>
          <w:rStyle w:val="libAlaemChar"/>
          <w:rtl/>
        </w:rPr>
        <w:t>)</w:t>
      </w:r>
      <w:r w:rsidRPr="0047108E">
        <w:rPr>
          <w:rtl/>
        </w:rPr>
        <w:t xml:space="preserve"> </w:t>
      </w:r>
      <w:r w:rsidRPr="00406B60">
        <w:rPr>
          <w:rtl/>
        </w:rPr>
        <w:t>ل</w:t>
      </w:r>
      <w:r>
        <w:rPr>
          <w:rFonts w:hint="cs"/>
          <w:rtl/>
        </w:rPr>
        <w:t>ـ</w:t>
      </w:r>
      <w:r w:rsidRPr="00406B60">
        <w:rPr>
          <w:rtl/>
        </w:rPr>
        <w:t xml:space="preserve">ما بهرهم ما أظهره موسى </w:t>
      </w:r>
      <w:r w:rsidRPr="000B1256">
        <w:rPr>
          <w:rStyle w:val="libAlaemChar"/>
          <w:rtl/>
        </w:rPr>
        <w:t>عليه‌السلام</w:t>
      </w:r>
      <w:r>
        <w:rPr>
          <w:rtl/>
        </w:rPr>
        <w:t xml:space="preserve">، </w:t>
      </w:r>
      <w:r w:rsidRPr="00406B60">
        <w:rPr>
          <w:rtl/>
        </w:rPr>
        <w:t>من قلب العصا حيّة</w:t>
      </w:r>
      <w:r>
        <w:rPr>
          <w:rtl/>
        </w:rPr>
        <w:t xml:space="preserve">، </w:t>
      </w:r>
      <w:r w:rsidRPr="00406B60">
        <w:rPr>
          <w:rtl/>
        </w:rPr>
        <w:t>وتلقّفها جميع ما أتعبوا به نفوسهم فيه</w:t>
      </w:r>
      <w:r>
        <w:rPr>
          <w:rtl/>
        </w:rPr>
        <w:t xml:space="preserve">، </w:t>
      </w:r>
      <w:r w:rsidRPr="00406B60">
        <w:rPr>
          <w:rtl/>
        </w:rPr>
        <w:t>وعلموا أنّ مثله لا يتأتّى بالسحر</w:t>
      </w:r>
      <w:r>
        <w:rPr>
          <w:rtl/>
        </w:rPr>
        <w:t xml:space="preserve">، </w:t>
      </w:r>
      <w:r w:rsidRPr="00406B60">
        <w:rPr>
          <w:rtl/>
        </w:rPr>
        <w:t>ولا يقدر عليه أحد من البشر</w:t>
      </w:r>
      <w:r>
        <w:rPr>
          <w:rtl/>
        </w:rPr>
        <w:t xml:space="preserve">، </w:t>
      </w:r>
      <w:r w:rsidRPr="00406B60">
        <w:rPr>
          <w:rtl/>
        </w:rPr>
        <w:t>بل من عند الله الخالق للقوى والقدر.</w:t>
      </w:r>
    </w:p>
    <w:p w14:paraId="54A01F4C" w14:textId="77777777" w:rsidR="002A0DE2" w:rsidRPr="00406B60" w:rsidRDefault="002A0DE2" w:rsidP="00824906">
      <w:pPr>
        <w:pStyle w:val="libNormal"/>
        <w:rPr>
          <w:rtl/>
        </w:rPr>
      </w:pPr>
      <w:r w:rsidRPr="00406B60">
        <w:rPr>
          <w:rtl/>
        </w:rPr>
        <w:t>وفيه دليل على أنّ منتهى السحر تمويه وتزوير</w:t>
      </w:r>
      <w:r>
        <w:rPr>
          <w:rtl/>
        </w:rPr>
        <w:t xml:space="preserve">، </w:t>
      </w:r>
      <w:r w:rsidRPr="00406B60">
        <w:rPr>
          <w:rtl/>
        </w:rPr>
        <w:t>يخيّل شيئا لا حقيقة له. وأن التبحّر في كلّ فنّ نافع.</w:t>
      </w:r>
    </w:p>
    <w:p w14:paraId="1DDD792F" w14:textId="77777777" w:rsidR="002A0DE2" w:rsidRPr="00406B60" w:rsidRDefault="002A0DE2" w:rsidP="00824906">
      <w:pPr>
        <w:pStyle w:val="libNormal"/>
        <w:rPr>
          <w:rtl/>
        </w:rPr>
      </w:pPr>
      <w:r w:rsidRPr="00406B60">
        <w:rPr>
          <w:rtl/>
        </w:rPr>
        <w:t>وإنّما بدّل الخرور بالإلقاء ليشاكل ما قبله</w:t>
      </w:r>
      <w:r>
        <w:rPr>
          <w:rtl/>
        </w:rPr>
        <w:t xml:space="preserve">، </w:t>
      </w:r>
      <w:r w:rsidRPr="00406B60">
        <w:rPr>
          <w:rtl/>
        </w:rPr>
        <w:t>ويدلّ على أنّهم</w:t>
      </w:r>
      <w:r w:rsidRPr="00105EC1">
        <w:rPr>
          <w:rtl/>
        </w:rPr>
        <w:t xml:space="preserve"> </w:t>
      </w:r>
      <w:r w:rsidRPr="00406B60">
        <w:rPr>
          <w:rtl/>
        </w:rPr>
        <w:t>ل</w:t>
      </w:r>
      <w:r>
        <w:rPr>
          <w:rFonts w:hint="cs"/>
          <w:rtl/>
        </w:rPr>
        <w:t>ـ</w:t>
      </w:r>
      <w:r w:rsidRPr="00406B60">
        <w:rPr>
          <w:rtl/>
        </w:rPr>
        <w:t>مّا رأوا ما رأوا</w:t>
      </w:r>
      <w:r>
        <w:rPr>
          <w:rtl/>
        </w:rPr>
        <w:t xml:space="preserve">، </w:t>
      </w:r>
      <w:r w:rsidRPr="00406B60">
        <w:rPr>
          <w:rtl/>
        </w:rPr>
        <w:t>لم يتمالكوا أن رموا بأنفسهم إلى الأرض ساجدين</w:t>
      </w:r>
      <w:r>
        <w:rPr>
          <w:rtl/>
        </w:rPr>
        <w:t xml:space="preserve">، </w:t>
      </w:r>
      <w:r w:rsidRPr="00406B60">
        <w:rPr>
          <w:rtl/>
        </w:rPr>
        <w:t xml:space="preserve">بل كأنّهم أخذوا فطرحوا على وجوههم. وفاعل الإلقاء هو الله </w:t>
      </w:r>
      <w:r w:rsidRPr="000B1256">
        <w:rPr>
          <w:rStyle w:val="libAlaemChar"/>
          <w:rtl/>
        </w:rPr>
        <w:t>عزوجل</w:t>
      </w:r>
      <w:r w:rsidRPr="00406B60">
        <w:rPr>
          <w:rtl/>
        </w:rPr>
        <w:t xml:space="preserve"> بما خوّلهم من التوفيق</w:t>
      </w:r>
      <w:r>
        <w:rPr>
          <w:rtl/>
        </w:rPr>
        <w:t xml:space="preserve">، </w:t>
      </w:r>
      <w:r w:rsidRPr="00406B60">
        <w:rPr>
          <w:rtl/>
        </w:rPr>
        <w:t>أو معاينة المعجزة الباهرة.</w:t>
      </w:r>
    </w:p>
    <w:p w14:paraId="547EB9FE" w14:textId="77777777" w:rsidR="002A0DE2" w:rsidRPr="00406B60" w:rsidRDefault="002A0DE2" w:rsidP="002F70F0">
      <w:pPr>
        <w:pStyle w:val="libLine"/>
        <w:rPr>
          <w:rtl/>
        </w:rPr>
      </w:pPr>
      <w:r w:rsidRPr="00406B60">
        <w:rPr>
          <w:rtl/>
        </w:rPr>
        <w:t>__________________</w:t>
      </w:r>
    </w:p>
    <w:p w14:paraId="1CB22EC6" w14:textId="77777777" w:rsidR="002A0DE2" w:rsidRPr="00406B60" w:rsidRDefault="002A0DE2" w:rsidP="00A95425">
      <w:pPr>
        <w:pStyle w:val="libFootnote0"/>
        <w:rPr>
          <w:rtl/>
        </w:rPr>
      </w:pPr>
      <w:r>
        <w:rPr>
          <w:rtl/>
        </w:rPr>
        <w:t>(</w:t>
      </w:r>
      <w:r w:rsidRPr="00406B60">
        <w:rPr>
          <w:rtl/>
        </w:rPr>
        <w:t>1) الأعراف</w:t>
      </w:r>
      <w:r>
        <w:rPr>
          <w:rtl/>
        </w:rPr>
        <w:t xml:space="preserve">: </w:t>
      </w:r>
      <w:r w:rsidRPr="00406B60">
        <w:rPr>
          <w:rtl/>
        </w:rPr>
        <w:t>115.</w:t>
      </w:r>
    </w:p>
    <w:p w14:paraId="7AB9322D" w14:textId="77777777" w:rsidR="002A0DE2" w:rsidRPr="00406B60" w:rsidRDefault="002A0DE2" w:rsidP="00824906">
      <w:pPr>
        <w:pStyle w:val="libNormal"/>
        <w:rPr>
          <w:rtl/>
        </w:rPr>
      </w:pPr>
      <w:r>
        <w:rPr>
          <w:rtl/>
        </w:rPr>
        <w:br w:type="page"/>
      </w:r>
      <w:r w:rsidRPr="00406B60">
        <w:rPr>
          <w:rtl/>
        </w:rPr>
        <w:lastRenderedPageBreak/>
        <w:t>روي</w:t>
      </w:r>
      <w:r>
        <w:rPr>
          <w:rtl/>
        </w:rPr>
        <w:t xml:space="preserve">: </w:t>
      </w:r>
      <w:r w:rsidRPr="00406B60">
        <w:rPr>
          <w:rtl/>
        </w:rPr>
        <w:t>أنّهم قالوا قبل إلقاء الحبال والعصيّ</w:t>
      </w:r>
      <w:r>
        <w:rPr>
          <w:rtl/>
        </w:rPr>
        <w:t xml:space="preserve">: </w:t>
      </w:r>
      <w:r w:rsidRPr="00406B60">
        <w:rPr>
          <w:rtl/>
        </w:rPr>
        <w:t>إن يك ما جاء به موسى سحرا فلن يغلب</w:t>
      </w:r>
      <w:r>
        <w:rPr>
          <w:rtl/>
        </w:rPr>
        <w:t xml:space="preserve">، </w:t>
      </w:r>
      <w:r w:rsidRPr="00406B60">
        <w:rPr>
          <w:rtl/>
        </w:rPr>
        <w:t>وإن كان من عند الله فلن يخفى علينا. فلمّا قذف عصاه</w:t>
      </w:r>
      <w:r>
        <w:rPr>
          <w:rtl/>
        </w:rPr>
        <w:t xml:space="preserve">، </w:t>
      </w:r>
      <w:r w:rsidRPr="00406B60">
        <w:rPr>
          <w:rtl/>
        </w:rPr>
        <w:t>فتلقّفت ما أتوا به</w:t>
      </w:r>
      <w:r>
        <w:rPr>
          <w:rtl/>
        </w:rPr>
        <w:t xml:space="preserve">، </w:t>
      </w:r>
      <w:r w:rsidRPr="00406B60">
        <w:rPr>
          <w:rtl/>
        </w:rPr>
        <w:t>علموا أنّه من الله.</w:t>
      </w:r>
    </w:p>
    <w:p w14:paraId="2DC6D6CB" w14:textId="77777777" w:rsidR="002A0DE2" w:rsidRPr="00406B60" w:rsidRDefault="002A0DE2" w:rsidP="00824906">
      <w:pPr>
        <w:pStyle w:val="libNormal"/>
        <w:rPr>
          <w:rtl/>
        </w:rPr>
      </w:pPr>
      <w:r w:rsidRPr="000B1256">
        <w:rPr>
          <w:rStyle w:val="libAlaemChar"/>
          <w:rtl/>
        </w:rPr>
        <w:t>(</w:t>
      </w:r>
      <w:r w:rsidRPr="00824906">
        <w:rPr>
          <w:rStyle w:val="libAieChar"/>
          <w:rtl/>
        </w:rPr>
        <w:t>قالُوا آمَنَّا بِرَبِّ الْعالَمِينَ</w:t>
      </w:r>
      <w:r w:rsidRPr="000B1256">
        <w:rPr>
          <w:rStyle w:val="libAlaemChar"/>
          <w:rtl/>
        </w:rPr>
        <w:t>)</w:t>
      </w:r>
      <w:r w:rsidRPr="00406B60">
        <w:rPr>
          <w:rtl/>
        </w:rPr>
        <w:t xml:space="preserve"> بدل من «ألقي» بدل الاشتمال. أو حال بإضمار «قد»</w:t>
      </w:r>
      <w:r>
        <w:rPr>
          <w:rtl/>
        </w:rPr>
        <w:t>.</w:t>
      </w:r>
      <w:r w:rsidRPr="00406B60">
        <w:rPr>
          <w:rtl/>
        </w:rPr>
        <w:t xml:space="preserve"> </w:t>
      </w:r>
      <w:r w:rsidRPr="000B1256">
        <w:rPr>
          <w:rStyle w:val="libAlaemChar"/>
          <w:rtl/>
        </w:rPr>
        <w:t>(</w:t>
      </w:r>
      <w:r w:rsidRPr="00824906">
        <w:rPr>
          <w:rStyle w:val="libAieChar"/>
          <w:rtl/>
        </w:rPr>
        <w:t>رَبِّ مُوسى وَهارُونَ</w:t>
      </w:r>
      <w:r w:rsidRPr="000B1256">
        <w:rPr>
          <w:rStyle w:val="libAlaemChar"/>
          <w:rtl/>
        </w:rPr>
        <w:t>)</w:t>
      </w:r>
      <w:r w:rsidRPr="00406B60">
        <w:rPr>
          <w:rtl/>
        </w:rPr>
        <w:t xml:space="preserve"> عطف بيان</w:t>
      </w:r>
      <w:r>
        <w:rPr>
          <w:rtl/>
        </w:rPr>
        <w:t xml:space="preserve"> لـ </w:t>
      </w:r>
      <w:r w:rsidRPr="00406B60">
        <w:rPr>
          <w:rtl/>
        </w:rPr>
        <w:t>«ربّ العالمين»</w:t>
      </w:r>
      <w:r>
        <w:rPr>
          <w:rtl/>
        </w:rPr>
        <w:t>.</w:t>
      </w:r>
      <w:r w:rsidRPr="00406B60">
        <w:rPr>
          <w:rtl/>
        </w:rPr>
        <w:t xml:space="preserve"> وإتيانهم به لدفع توهّم أنّ غرضهم بربّ العالمين فرعون</w:t>
      </w:r>
      <w:r>
        <w:rPr>
          <w:rtl/>
        </w:rPr>
        <w:t xml:space="preserve">، </w:t>
      </w:r>
      <w:r w:rsidRPr="00406B60">
        <w:rPr>
          <w:rtl/>
        </w:rPr>
        <w:t>لأنّه لعنه الله كان يدّعي الربوبيّة</w:t>
      </w:r>
      <w:r>
        <w:rPr>
          <w:rtl/>
        </w:rPr>
        <w:t xml:space="preserve">، </w:t>
      </w:r>
      <w:r w:rsidRPr="00406B60">
        <w:rPr>
          <w:rtl/>
        </w:rPr>
        <w:t>فأرادوا أن يعزلوه. وللإشعار على أنّ الموجب لإيمانهم ما أجراه على أيديهما. عن عكرمة</w:t>
      </w:r>
      <w:r>
        <w:rPr>
          <w:rtl/>
        </w:rPr>
        <w:t xml:space="preserve">: </w:t>
      </w:r>
      <w:r w:rsidRPr="00406B60">
        <w:rPr>
          <w:rtl/>
        </w:rPr>
        <w:t>أصبحوا كفرة سحرة</w:t>
      </w:r>
      <w:r>
        <w:rPr>
          <w:rtl/>
        </w:rPr>
        <w:t xml:space="preserve">، </w:t>
      </w:r>
      <w:r w:rsidRPr="00406B60">
        <w:rPr>
          <w:rtl/>
        </w:rPr>
        <w:t>وأمسوا مؤمنين شهداء.</w:t>
      </w:r>
    </w:p>
    <w:p w14:paraId="402AF9B2" w14:textId="77777777" w:rsidR="002A0DE2" w:rsidRPr="00406B60" w:rsidRDefault="002A0DE2" w:rsidP="00824906">
      <w:pPr>
        <w:pStyle w:val="libNormal"/>
        <w:rPr>
          <w:rtl/>
        </w:rPr>
      </w:pPr>
      <w:r w:rsidRPr="000B1256">
        <w:rPr>
          <w:rStyle w:val="libAlaemChar"/>
          <w:rtl/>
        </w:rPr>
        <w:t>(</w:t>
      </w:r>
      <w:r w:rsidRPr="00824906">
        <w:rPr>
          <w:rStyle w:val="libAieChar"/>
          <w:rtl/>
        </w:rPr>
        <w:t>قالَ آمَنْتُمْ لَهُ قَبْلَ أَنْ آذَنَ لَكُمْ</w:t>
      </w:r>
      <w:r w:rsidRPr="000B1256">
        <w:rPr>
          <w:rStyle w:val="libAlaemChar"/>
          <w:rtl/>
        </w:rPr>
        <w:t>)</w:t>
      </w:r>
      <w:r w:rsidRPr="00406B60">
        <w:rPr>
          <w:rtl/>
        </w:rPr>
        <w:t xml:space="preserve"> في تصديقه </w:t>
      </w:r>
      <w:r w:rsidRPr="000B1256">
        <w:rPr>
          <w:rStyle w:val="libAlaemChar"/>
          <w:rtl/>
        </w:rPr>
        <w:t>(</w:t>
      </w:r>
      <w:r w:rsidRPr="00824906">
        <w:rPr>
          <w:rStyle w:val="libAieChar"/>
          <w:rtl/>
        </w:rPr>
        <w:t>إِنَّهُ لَكَبِيرُكُمُ</w:t>
      </w:r>
      <w:r w:rsidRPr="000B1256">
        <w:rPr>
          <w:rStyle w:val="libAlaemChar"/>
          <w:rtl/>
        </w:rPr>
        <w:t>)</w:t>
      </w:r>
      <w:r w:rsidRPr="00406B60">
        <w:rPr>
          <w:rtl/>
        </w:rPr>
        <w:t xml:space="preserve"> أستادكم </w:t>
      </w:r>
      <w:r w:rsidRPr="000B1256">
        <w:rPr>
          <w:rStyle w:val="libAlaemChar"/>
          <w:rtl/>
        </w:rPr>
        <w:t>(</w:t>
      </w:r>
      <w:r w:rsidRPr="00824906">
        <w:rPr>
          <w:rStyle w:val="libAieChar"/>
          <w:rtl/>
        </w:rPr>
        <w:t>الَّذِي عَلَّمَكُمُ السِّحْرَ</w:t>
      </w:r>
      <w:r w:rsidRPr="000B1256">
        <w:rPr>
          <w:rStyle w:val="libAlaemChar"/>
          <w:rtl/>
        </w:rPr>
        <w:t>)</w:t>
      </w:r>
      <w:r w:rsidRPr="00406B60">
        <w:rPr>
          <w:rtl/>
        </w:rPr>
        <w:t xml:space="preserve"> فعلّمكم شيئا دون شيء</w:t>
      </w:r>
      <w:r>
        <w:rPr>
          <w:rtl/>
        </w:rPr>
        <w:t xml:space="preserve">، </w:t>
      </w:r>
      <w:r w:rsidRPr="00406B60">
        <w:rPr>
          <w:rtl/>
        </w:rPr>
        <w:t>فلذلك غلبكم. أو فواعدكم على ذلك</w:t>
      </w:r>
      <w:r>
        <w:rPr>
          <w:rtl/>
        </w:rPr>
        <w:t xml:space="preserve">، </w:t>
      </w:r>
      <w:r w:rsidRPr="00406B60">
        <w:rPr>
          <w:rtl/>
        </w:rPr>
        <w:t>وتواطأتم عليه. أراد به التلبيس على قومه</w:t>
      </w:r>
      <w:r>
        <w:rPr>
          <w:rtl/>
        </w:rPr>
        <w:t xml:space="preserve">، </w:t>
      </w:r>
      <w:r w:rsidRPr="00406B60">
        <w:rPr>
          <w:rtl/>
        </w:rPr>
        <w:t>كي لا يعتقدوا أنّهم آمنوا عن بصيرة وظهور حقّ. وقرأ حمزة والكسائي وأبو بكر وروح</w:t>
      </w:r>
      <w:r>
        <w:rPr>
          <w:rtl/>
        </w:rPr>
        <w:t>: أ</w:t>
      </w:r>
      <w:r w:rsidRPr="00406B60">
        <w:rPr>
          <w:rtl/>
        </w:rPr>
        <w:t>آمنتم بهمزتين.</w:t>
      </w:r>
    </w:p>
    <w:p w14:paraId="4BB9F43C" w14:textId="77777777" w:rsidR="002A0DE2" w:rsidRPr="00406B60" w:rsidRDefault="002A0DE2" w:rsidP="00824906">
      <w:pPr>
        <w:pStyle w:val="libNormal"/>
        <w:rPr>
          <w:rtl/>
        </w:rPr>
      </w:pPr>
      <w:r w:rsidRPr="000B1256">
        <w:rPr>
          <w:rStyle w:val="libAlaemChar"/>
          <w:rtl/>
        </w:rPr>
        <w:t>(</w:t>
      </w:r>
      <w:r w:rsidRPr="00824906">
        <w:rPr>
          <w:rStyle w:val="libAieChar"/>
          <w:rtl/>
        </w:rPr>
        <w:t>فَلَسَوْفَ تَعْلَمُونَ</w:t>
      </w:r>
      <w:r w:rsidRPr="000B1256">
        <w:rPr>
          <w:rStyle w:val="libAlaemChar"/>
          <w:rtl/>
        </w:rPr>
        <w:t>)</w:t>
      </w:r>
      <w:r w:rsidRPr="00406B60">
        <w:rPr>
          <w:rtl/>
        </w:rPr>
        <w:t xml:space="preserve"> وبال ما فعلتم. ثمّ فسّر ذلك التهديد بقوله</w:t>
      </w:r>
      <w:r>
        <w:rPr>
          <w:rtl/>
        </w:rPr>
        <w:t xml:space="preserve">: </w:t>
      </w:r>
      <w:r w:rsidRPr="000B1256">
        <w:rPr>
          <w:rStyle w:val="libAlaemChar"/>
          <w:rtl/>
        </w:rPr>
        <w:t>(</w:t>
      </w:r>
      <w:r w:rsidRPr="00824906">
        <w:rPr>
          <w:rStyle w:val="libAieChar"/>
          <w:rtl/>
        </w:rPr>
        <w:t>لَأُقَطِّعَنَّ أَيْدِيَكُمْ وَأَرْجُلَكُمْ مِنْ خِلافٍ</w:t>
      </w:r>
      <w:r w:rsidRPr="000B1256">
        <w:rPr>
          <w:rStyle w:val="libAlaemChar"/>
          <w:rtl/>
        </w:rPr>
        <w:t>)</w:t>
      </w:r>
      <w:r w:rsidRPr="00406B60">
        <w:rPr>
          <w:rtl/>
        </w:rPr>
        <w:t xml:space="preserve"> قطع اليد من جانب والرجل من الجانب الآخر</w:t>
      </w:r>
      <w:r>
        <w:rPr>
          <w:rtl/>
        </w:rPr>
        <w:t xml:space="preserve">، </w:t>
      </w:r>
      <w:r w:rsidRPr="00406B60">
        <w:rPr>
          <w:rtl/>
        </w:rPr>
        <w:t xml:space="preserve">كقطع اليد اليمنى والرجل اليسرى </w:t>
      </w:r>
      <w:r w:rsidRPr="000B1256">
        <w:rPr>
          <w:rStyle w:val="libAlaemChar"/>
          <w:rtl/>
        </w:rPr>
        <w:t>(</w:t>
      </w:r>
      <w:r w:rsidRPr="00824906">
        <w:rPr>
          <w:rStyle w:val="libAieChar"/>
          <w:rtl/>
        </w:rPr>
        <w:t>وَلَأُصَلِّبَنَّكُمْ أَجْمَعِينَ</w:t>
      </w:r>
      <w:r w:rsidRPr="000B1256">
        <w:rPr>
          <w:rStyle w:val="libAlaemChar"/>
          <w:rtl/>
        </w:rPr>
        <w:t>)</w:t>
      </w:r>
      <w:r w:rsidRPr="00406B60">
        <w:rPr>
          <w:rtl/>
        </w:rPr>
        <w:t xml:space="preserve"> مع ذلك على الجذوع</w:t>
      </w:r>
      <w:r>
        <w:rPr>
          <w:rtl/>
        </w:rPr>
        <w:t xml:space="preserve">، </w:t>
      </w:r>
      <w:r w:rsidRPr="00406B60">
        <w:rPr>
          <w:rtl/>
        </w:rPr>
        <w:t>ولا أترك أحدا منكم لا تناله هذه العقوبة. قيل</w:t>
      </w:r>
      <w:r>
        <w:rPr>
          <w:rtl/>
        </w:rPr>
        <w:t xml:space="preserve">: </w:t>
      </w:r>
      <w:r w:rsidRPr="00406B60">
        <w:rPr>
          <w:rtl/>
        </w:rPr>
        <w:t>إنّ أوّل من قطع الأيدي والأرجل فرعون.</w:t>
      </w:r>
    </w:p>
    <w:p w14:paraId="37DB8215" w14:textId="77777777" w:rsidR="002A0DE2" w:rsidRPr="00406B60" w:rsidRDefault="002A0DE2" w:rsidP="00824906">
      <w:pPr>
        <w:pStyle w:val="libNormal"/>
        <w:rPr>
          <w:rtl/>
        </w:rPr>
      </w:pPr>
      <w:r w:rsidRPr="000B1256">
        <w:rPr>
          <w:rStyle w:val="libAlaemChar"/>
          <w:rtl/>
        </w:rPr>
        <w:t>(</w:t>
      </w:r>
      <w:r w:rsidRPr="00824906">
        <w:rPr>
          <w:rStyle w:val="libAieChar"/>
          <w:rtl/>
        </w:rPr>
        <w:t>قالُوا</w:t>
      </w:r>
      <w:r w:rsidRPr="000B1256">
        <w:rPr>
          <w:rStyle w:val="libAlaemChar"/>
          <w:rtl/>
        </w:rPr>
        <w:t>)</w:t>
      </w:r>
      <w:r w:rsidRPr="00406B60">
        <w:rPr>
          <w:rtl/>
        </w:rPr>
        <w:t xml:space="preserve"> في جوابه </w:t>
      </w:r>
      <w:r w:rsidRPr="000B1256">
        <w:rPr>
          <w:rStyle w:val="libAlaemChar"/>
          <w:rtl/>
        </w:rPr>
        <w:t>(</w:t>
      </w:r>
      <w:r w:rsidRPr="00824906">
        <w:rPr>
          <w:rStyle w:val="libAieChar"/>
          <w:rtl/>
        </w:rPr>
        <w:t>لا ضَيْرَ</w:t>
      </w:r>
      <w:r w:rsidRPr="000B1256">
        <w:rPr>
          <w:rStyle w:val="libAlaemChar"/>
          <w:rtl/>
        </w:rPr>
        <w:t>)</w:t>
      </w:r>
      <w:r w:rsidRPr="00406B60">
        <w:rPr>
          <w:rtl/>
        </w:rPr>
        <w:t xml:space="preserve"> أي</w:t>
      </w:r>
      <w:r>
        <w:rPr>
          <w:rtl/>
        </w:rPr>
        <w:t xml:space="preserve">: </w:t>
      </w:r>
      <w:r w:rsidRPr="00406B60">
        <w:rPr>
          <w:rtl/>
        </w:rPr>
        <w:t>لا ضرر</w:t>
      </w:r>
      <w:r>
        <w:rPr>
          <w:rtl/>
        </w:rPr>
        <w:t xml:space="preserve">، </w:t>
      </w:r>
      <w:r w:rsidRPr="00406B60">
        <w:rPr>
          <w:rtl/>
        </w:rPr>
        <w:t>فإنّ الضير والضور والضرّ والضرر واحد. أرادوا</w:t>
      </w:r>
      <w:r>
        <w:rPr>
          <w:rtl/>
        </w:rPr>
        <w:t xml:space="preserve">: </w:t>
      </w:r>
      <w:r w:rsidRPr="00406B60">
        <w:rPr>
          <w:rtl/>
        </w:rPr>
        <w:t xml:space="preserve">لا ضرر علينا فيما تتوعّدنا به من القتل. </w:t>
      </w:r>
      <w:r w:rsidRPr="000B1256">
        <w:rPr>
          <w:rStyle w:val="libAlaemChar"/>
          <w:rtl/>
        </w:rPr>
        <w:t>(</w:t>
      </w:r>
      <w:r w:rsidRPr="00824906">
        <w:rPr>
          <w:rStyle w:val="libAieChar"/>
          <w:rtl/>
        </w:rPr>
        <w:t>إِنَّا إِلى رَبِّنا مُنْقَلِبُونَ</w:t>
      </w:r>
      <w:r w:rsidRPr="000B1256">
        <w:rPr>
          <w:rStyle w:val="libAlaemChar"/>
          <w:rtl/>
        </w:rPr>
        <w:t>)</w:t>
      </w:r>
      <w:r w:rsidRPr="00406B60">
        <w:rPr>
          <w:rtl/>
        </w:rPr>
        <w:t xml:space="preserve"> بالقتل</w:t>
      </w:r>
      <w:r>
        <w:rPr>
          <w:rtl/>
        </w:rPr>
        <w:t xml:space="preserve">، </w:t>
      </w:r>
      <w:r w:rsidRPr="00406B60">
        <w:rPr>
          <w:rtl/>
        </w:rPr>
        <w:t>فإنّ الصبر عليه محّاء للذنوب</w:t>
      </w:r>
      <w:r>
        <w:rPr>
          <w:rtl/>
        </w:rPr>
        <w:t xml:space="preserve">، </w:t>
      </w:r>
      <w:r w:rsidRPr="00406B60">
        <w:rPr>
          <w:rtl/>
        </w:rPr>
        <w:t>موجب للثواب والقرب من الله</w:t>
      </w:r>
      <w:r>
        <w:rPr>
          <w:rtl/>
        </w:rPr>
        <w:t xml:space="preserve">، </w:t>
      </w:r>
      <w:r w:rsidRPr="00406B60">
        <w:rPr>
          <w:rtl/>
        </w:rPr>
        <w:t>أو بسبب من أسباب الموت</w:t>
      </w:r>
      <w:r>
        <w:rPr>
          <w:rtl/>
        </w:rPr>
        <w:t xml:space="preserve">، </w:t>
      </w:r>
      <w:r w:rsidRPr="00406B60">
        <w:rPr>
          <w:rtl/>
        </w:rPr>
        <w:t>وقتلك أهونها وأرجاها</w:t>
      </w:r>
      <w:r>
        <w:rPr>
          <w:rtl/>
        </w:rPr>
        <w:t xml:space="preserve">، </w:t>
      </w:r>
      <w:r w:rsidRPr="00406B60">
        <w:rPr>
          <w:rtl/>
        </w:rPr>
        <w:t>فإنّ ألمه ساعة عن قريب ينقضي</w:t>
      </w:r>
      <w:r>
        <w:rPr>
          <w:rtl/>
        </w:rPr>
        <w:t xml:space="preserve">، </w:t>
      </w:r>
      <w:r w:rsidRPr="00406B60">
        <w:rPr>
          <w:rtl/>
        </w:rPr>
        <w:t>فنصل إلى جنّات النعيم مؤبّدين فيها. وعن الحسن</w:t>
      </w:r>
      <w:r>
        <w:rPr>
          <w:rtl/>
        </w:rPr>
        <w:t xml:space="preserve">: </w:t>
      </w:r>
      <w:r w:rsidRPr="00406B60">
        <w:rPr>
          <w:rtl/>
        </w:rPr>
        <w:t>لم يصل فرعون إلى</w:t>
      </w:r>
    </w:p>
    <w:p w14:paraId="7B1A22C3" w14:textId="77777777" w:rsidR="002A0DE2" w:rsidRPr="00406B60" w:rsidRDefault="002A0DE2" w:rsidP="008F2859">
      <w:pPr>
        <w:pStyle w:val="libNormal0"/>
        <w:ind w:left="289"/>
        <w:rPr>
          <w:rtl/>
        </w:rPr>
      </w:pPr>
      <w:r>
        <w:rPr>
          <w:rtl/>
        </w:rPr>
        <w:br w:type="page"/>
      </w:r>
      <w:r w:rsidRPr="00406B60">
        <w:rPr>
          <w:rtl/>
        </w:rPr>
        <w:lastRenderedPageBreak/>
        <w:t>قتل واحد منهم ولا قطعه.</w:t>
      </w:r>
    </w:p>
    <w:p w14:paraId="34B48974" w14:textId="77777777" w:rsidR="002A0DE2" w:rsidRPr="00406B60" w:rsidRDefault="002A0DE2" w:rsidP="00824906">
      <w:pPr>
        <w:pStyle w:val="libNormal"/>
        <w:rPr>
          <w:rtl/>
        </w:rPr>
      </w:pPr>
      <w:r w:rsidRPr="000B1256">
        <w:rPr>
          <w:rStyle w:val="libAlaemChar"/>
          <w:rtl/>
        </w:rPr>
        <w:t>(</w:t>
      </w:r>
      <w:r w:rsidRPr="00824906">
        <w:rPr>
          <w:rStyle w:val="libAieChar"/>
          <w:rtl/>
        </w:rPr>
        <w:t>إِنَّا نَطْمَعُ أَنْ يَغْفِرَ لَنا رَبُّنا خَطايانا</w:t>
      </w:r>
      <w:r w:rsidRPr="000B1256">
        <w:rPr>
          <w:rStyle w:val="libAlaemChar"/>
          <w:rtl/>
        </w:rPr>
        <w:t>)</w:t>
      </w:r>
      <w:r w:rsidRPr="00406B60">
        <w:rPr>
          <w:rtl/>
        </w:rPr>
        <w:t xml:space="preserve"> من السحر وغيره </w:t>
      </w:r>
      <w:r w:rsidRPr="000B1256">
        <w:rPr>
          <w:rStyle w:val="libAlaemChar"/>
          <w:rtl/>
        </w:rPr>
        <w:t>(</w:t>
      </w:r>
      <w:r w:rsidRPr="00824906">
        <w:rPr>
          <w:rStyle w:val="libAieChar"/>
          <w:rtl/>
        </w:rPr>
        <w:t>أَنْ كُنَّا</w:t>
      </w:r>
      <w:r w:rsidRPr="000B1256">
        <w:rPr>
          <w:rStyle w:val="libAlaemChar"/>
          <w:rtl/>
        </w:rPr>
        <w:t>)</w:t>
      </w:r>
      <w:r w:rsidRPr="00406B60">
        <w:rPr>
          <w:rtl/>
        </w:rPr>
        <w:t xml:space="preserve"> لأن كنّا </w:t>
      </w:r>
      <w:r w:rsidRPr="000B1256">
        <w:rPr>
          <w:rStyle w:val="libAlaemChar"/>
          <w:rtl/>
        </w:rPr>
        <w:t>(</w:t>
      </w:r>
      <w:r w:rsidRPr="00824906">
        <w:rPr>
          <w:rStyle w:val="libAieChar"/>
          <w:rtl/>
        </w:rPr>
        <w:t>أَوَّلَ الْمُؤْمِنِينَ</w:t>
      </w:r>
      <w:r w:rsidRPr="000B1256">
        <w:rPr>
          <w:rStyle w:val="libAlaemChar"/>
          <w:rtl/>
        </w:rPr>
        <w:t>)</w:t>
      </w:r>
      <w:r w:rsidRPr="00406B60">
        <w:rPr>
          <w:rtl/>
        </w:rPr>
        <w:t xml:space="preserve"> من أتباع فرعون</w:t>
      </w:r>
      <w:r>
        <w:rPr>
          <w:rtl/>
        </w:rPr>
        <w:t xml:space="preserve">، </w:t>
      </w:r>
      <w:r w:rsidRPr="00406B60">
        <w:rPr>
          <w:rtl/>
        </w:rPr>
        <w:t>لأنّ بني إسرائيل كانوا آمنوا به. أو أوّل من آمن من أهل هذا المشهد عند تلك المعجزة.</w:t>
      </w:r>
    </w:p>
    <w:p w14:paraId="0D09EF4D" w14:textId="77777777" w:rsidR="002A0DE2" w:rsidRPr="00406B60" w:rsidRDefault="002A0DE2" w:rsidP="00824906">
      <w:pPr>
        <w:pStyle w:val="libNormal"/>
        <w:rPr>
          <w:rtl/>
        </w:rPr>
      </w:pPr>
      <w:r w:rsidRPr="000B1256">
        <w:rPr>
          <w:rStyle w:val="libAlaemChar"/>
          <w:rtl/>
        </w:rPr>
        <w:t>(</w:t>
      </w:r>
      <w:r w:rsidRPr="00824906">
        <w:rPr>
          <w:rStyle w:val="libAieChar"/>
          <w:rtl/>
        </w:rPr>
        <w:t>وَأَوْحَيْنا إِلى مُوسى أَنْ أَسْرِ بِعِبادِي إِنَّكُمْ مُتَّبَعُونَ (52) فَأَرْسَلَ فِرْعَوْنُ فِي الْمَدائِنِ حاشِرِينَ (53) إِنَّ هؤُلاءِ لَشِرْذِمَةٌ قَلِيلُونَ (54) وَإِنَّهُمْ لَنا لَغائِظُونَ (55) وَإِنَّا لَجَمِيعٌ حاذِرُونَ (56)</w:t>
      </w:r>
      <w:r w:rsidRPr="000B1256">
        <w:rPr>
          <w:rStyle w:val="libAlaemChar"/>
          <w:rtl/>
        </w:rPr>
        <w:t>)</w:t>
      </w:r>
    </w:p>
    <w:p w14:paraId="512E0D60" w14:textId="77777777" w:rsidR="002A0DE2" w:rsidRPr="00406B60" w:rsidRDefault="002A0DE2" w:rsidP="00824906">
      <w:pPr>
        <w:pStyle w:val="libNormal"/>
        <w:rPr>
          <w:rtl/>
        </w:rPr>
      </w:pPr>
      <w:r w:rsidRPr="000B1256">
        <w:rPr>
          <w:rStyle w:val="libAlaemChar"/>
          <w:rtl/>
        </w:rPr>
        <w:t>(</w:t>
      </w:r>
      <w:r w:rsidRPr="00824906">
        <w:rPr>
          <w:rStyle w:val="libAieChar"/>
          <w:rtl/>
        </w:rPr>
        <w:t>وَأَوْحَيْنا إِلى مُوسى أَنْ أَسْرِ بِعِبادِي</w:t>
      </w:r>
      <w:r w:rsidRPr="000B1256">
        <w:rPr>
          <w:rStyle w:val="libAlaemChar"/>
          <w:rtl/>
        </w:rPr>
        <w:t>)</w:t>
      </w:r>
      <w:r w:rsidRPr="00406B60">
        <w:rPr>
          <w:rtl/>
        </w:rPr>
        <w:t xml:space="preserve"> وذلك بعد سنين أقام بين أظهرهم</w:t>
      </w:r>
      <w:r>
        <w:rPr>
          <w:rtl/>
        </w:rPr>
        <w:t xml:space="preserve">، </w:t>
      </w:r>
      <w:r w:rsidRPr="00406B60">
        <w:rPr>
          <w:rtl/>
        </w:rPr>
        <w:t>يدعوهم إلى الحقّ</w:t>
      </w:r>
      <w:r>
        <w:rPr>
          <w:rtl/>
        </w:rPr>
        <w:t xml:space="preserve">، </w:t>
      </w:r>
      <w:r w:rsidRPr="00406B60">
        <w:rPr>
          <w:rtl/>
        </w:rPr>
        <w:t>ويظهر لهم الآيات</w:t>
      </w:r>
      <w:r>
        <w:rPr>
          <w:rtl/>
        </w:rPr>
        <w:t xml:space="preserve">، </w:t>
      </w:r>
      <w:r w:rsidRPr="00406B60">
        <w:rPr>
          <w:rtl/>
        </w:rPr>
        <w:t>فلم يزيدوا إلّا عتوّا وفسادا. وقرأ ابن كثير ونافع</w:t>
      </w:r>
      <w:r>
        <w:rPr>
          <w:rtl/>
        </w:rPr>
        <w:t xml:space="preserve">: </w:t>
      </w:r>
      <w:r w:rsidRPr="00406B60">
        <w:rPr>
          <w:rtl/>
        </w:rPr>
        <w:t>أن أسر</w:t>
      </w:r>
      <w:r>
        <w:rPr>
          <w:rtl/>
        </w:rPr>
        <w:t xml:space="preserve">، </w:t>
      </w:r>
      <w:r w:rsidRPr="00406B60">
        <w:rPr>
          <w:rtl/>
        </w:rPr>
        <w:t>بكسر النون ووصل الألف</w:t>
      </w:r>
      <w:r>
        <w:rPr>
          <w:rtl/>
        </w:rPr>
        <w:t xml:space="preserve">، </w:t>
      </w:r>
      <w:r w:rsidRPr="00406B60">
        <w:rPr>
          <w:rtl/>
        </w:rPr>
        <w:t>من</w:t>
      </w:r>
      <w:r>
        <w:rPr>
          <w:rtl/>
        </w:rPr>
        <w:t xml:space="preserve">: </w:t>
      </w:r>
      <w:r w:rsidRPr="00406B60">
        <w:rPr>
          <w:rtl/>
        </w:rPr>
        <w:t xml:space="preserve">سرى. </w:t>
      </w:r>
      <w:r w:rsidRPr="000B1256">
        <w:rPr>
          <w:rStyle w:val="libAlaemChar"/>
          <w:rtl/>
        </w:rPr>
        <w:t>(</w:t>
      </w:r>
      <w:r w:rsidRPr="00824906">
        <w:rPr>
          <w:rStyle w:val="libAieChar"/>
          <w:rtl/>
        </w:rPr>
        <w:t>إِنَّكُمْ مُتَّبَعُونَ</w:t>
      </w:r>
      <w:r w:rsidRPr="000B1256">
        <w:rPr>
          <w:rStyle w:val="libAlaemChar"/>
          <w:rtl/>
        </w:rPr>
        <w:t>)</w:t>
      </w:r>
      <w:r w:rsidRPr="00406B60">
        <w:rPr>
          <w:rtl/>
        </w:rPr>
        <w:t xml:space="preserve"> يتّبعكم فرعون وجنوده. وهو علّة الأمر بالإسراء</w:t>
      </w:r>
      <w:r>
        <w:rPr>
          <w:rtl/>
        </w:rPr>
        <w:t xml:space="preserve">، </w:t>
      </w:r>
      <w:r w:rsidRPr="00406B60">
        <w:rPr>
          <w:rtl/>
        </w:rPr>
        <w:t>أي</w:t>
      </w:r>
      <w:r>
        <w:rPr>
          <w:rtl/>
        </w:rPr>
        <w:t xml:space="preserve">: </w:t>
      </w:r>
      <w:r w:rsidRPr="00406B60">
        <w:rPr>
          <w:rtl/>
        </w:rPr>
        <w:t>أسر بهم حتّى إذا اتّبعوكم مصبحين كنتم متقدّمين عليهم</w:t>
      </w:r>
      <w:r>
        <w:rPr>
          <w:rtl/>
        </w:rPr>
        <w:t xml:space="preserve">، </w:t>
      </w:r>
      <w:r w:rsidRPr="00406B60">
        <w:rPr>
          <w:rtl/>
        </w:rPr>
        <w:t>بحيث لا يدركونكم قبل وصولكم إلى البحر</w:t>
      </w:r>
      <w:r>
        <w:rPr>
          <w:rtl/>
        </w:rPr>
        <w:t xml:space="preserve">، </w:t>
      </w:r>
      <w:r w:rsidRPr="00406B60">
        <w:rPr>
          <w:rtl/>
        </w:rPr>
        <w:t>بل يكونون على أثركم حتّى تلجون في البحر</w:t>
      </w:r>
      <w:r>
        <w:rPr>
          <w:rtl/>
        </w:rPr>
        <w:t xml:space="preserve">، </w:t>
      </w:r>
      <w:r w:rsidRPr="00406B60">
        <w:rPr>
          <w:rtl/>
        </w:rPr>
        <w:t>فيدخلون مدخلكم من طريق البحر</w:t>
      </w:r>
      <w:r>
        <w:rPr>
          <w:rtl/>
        </w:rPr>
        <w:t xml:space="preserve">، </w:t>
      </w:r>
      <w:r w:rsidRPr="00406B60">
        <w:rPr>
          <w:rtl/>
        </w:rPr>
        <w:t>فأطبقه عليهم فأغرقهم.</w:t>
      </w:r>
    </w:p>
    <w:p w14:paraId="6EC402C0" w14:textId="77777777" w:rsidR="002A0DE2" w:rsidRPr="00406B60" w:rsidRDefault="002A0DE2" w:rsidP="00824906">
      <w:pPr>
        <w:pStyle w:val="libNormal"/>
        <w:rPr>
          <w:rtl/>
        </w:rPr>
      </w:pPr>
      <w:r w:rsidRPr="00406B60">
        <w:rPr>
          <w:rtl/>
        </w:rPr>
        <w:t>روي</w:t>
      </w:r>
      <w:r>
        <w:rPr>
          <w:rtl/>
        </w:rPr>
        <w:t xml:space="preserve">: </w:t>
      </w:r>
      <w:r w:rsidRPr="00406B60">
        <w:rPr>
          <w:rtl/>
        </w:rPr>
        <w:t>أنّه مات في تلك الليلة في كلّ بيت من بيوتهم ولد</w:t>
      </w:r>
      <w:r>
        <w:rPr>
          <w:rtl/>
        </w:rPr>
        <w:t xml:space="preserve">، </w:t>
      </w:r>
      <w:r w:rsidRPr="00406B60">
        <w:rPr>
          <w:rtl/>
        </w:rPr>
        <w:t>فاشتغلوا بموتاهم</w:t>
      </w:r>
      <w:r>
        <w:rPr>
          <w:rtl/>
        </w:rPr>
        <w:t xml:space="preserve">، </w:t>
      </w:r>
      <w:r w:rsidRPr="00406B60">
        <w:rPr>
          <w:rtl/>
        </w:rPr>
        <w:t>فأوحى الله تعالى إلى موسى</w:t>
      </w:r>
      <w:r>
        <w:rPr>
          <w:rtl/>
        </w:rPr>
        <w:t xml:space="preserve">: </w:t>
      </w:r>
      <w:r w:rsidRPr="00406B60">
        <w:rPr>
          <w:rtl/>
        </w:rPr>
        <w:t>أن اجمع بني إسرائيل</w:t>
      </w:r>
      <w:r>
        <w:rPr>
          <w:rtl/>
        </w:rPr>
        <w:t xml:space="preserve">، </w:t>
      </w:r>
      <w:r w:rsidRPr="00406B60">
        <w:rPr>
          <w:rtl/>
        </w:rPr>
        <w:t>كلّ أربعة أبيات في بيت</w:t>
      </w:r>
      <w:r>
        <w:rPr>
          <w:rtl/>
        </w:rPr>
        <w:t xml:space="preserve">، </w:t>
      </w:r>
      <w:r w:rsidRPr="00406B60">
        <w:rPr>
          <w:rtl/>
        </w:rPr>
        <w:t xml:space="preserve">ثمّ اذبحوا الجداء </w:t>
      </w:r>
      <w:r w:rsidRPr="00DB1CAE">
        <w:rPr>
          <w:rStyle w:val="libFootnotenumChar"/>
          <w:rtl/>
        </w:rPr>
        <w:t>(1)</w:t>
      </w:r>
      <w:r w:rsidRPr="00406B60">
        <w:rPr>
          <w:rtl/>
        </w:rPr>
        <w:t xml:space="preserve"> واضربوا بدمائها على أبوابكم</w:t>
      </w:r>
      <w:r>
        <w:rPr>
          <w:rtl/>
        </w:rPr>
        <w:t xml:space="preserve">، </w:t>
      </w:r>
      <w:r w:rsidRPr="00406B60">
        <w:rPr>
          <w:rtl/>
        </w:rPr>
        <w:t>فإنّي سآمر الملائكة أن لا يدخلوا بيتا على بابه دم</w:t>
      </w:r>
      <w:r>
        <w:rPr>
          <w:rtl/>
        </w:rPr>
        <w:t xml:space="preserve">، </w:t>
      </w:r>
      <w:r w:rsidRPr="00406B60">
        <w:rPr>
          <w:rtl/>
        </w:rPr>
        <w:t>وسآمرهم بقتل أبكار القبط. واخبزوا خبزا فطيرا</w:t>
      </w:r>
      <w:r>
        <w:rPr>
          <w:rtl/>
        </w:rPr>
        <w:t xml:space="preserve">، </w:t>
      </w:r>
      <w:r w:rsidRPr="00406B60">
        <w:rPr>
          <w:rtl/>
        </w:rPr>
        <w:t>فإنّه</w:t>
      </w:r>
    </w:p>
    <w:p w14:paraId="70AA68A6" w14:textId="77777777" w:rsidR="002A0DE2" w:rsidRPr="00406B60" w:rsidRDefault="002A0DE2" w:rsidP="002F70F0">
      <w:pPr>
        <w:pStyle w:val="libLine"/>
        <w:rPr>
          <w:rtl/>
        </w:rPr>
      </w:pPr>
      <w:r w:rsidRPr="00406B60">
        <w:rPr>
          <w:rtl/>
        </w:rPr>
        <w:t>__________________</w:t>
      </w:r>
    </w:p>
    <w:p w14:paraId="547D8D88" w14:textId="77777777" w:rsidR="002A0DE2" w:rsidRPr="00406B60" w:rsidRDefault="002A0DE2" w:rsidP="00A95425">
      <w:pPr>
        <w:pStyle w:val="libFootnote0"/>
        <w:rPr>
          <w:rtl/>
        </w:rPr>
      </w:pPr>
      <w:r>
        <w:rPr>
          <w:rtl/>
        </w:rPr>
        <w:t>(</w:t>
      </w:r>
      <w:r w:rsidRPr="00406B60">
        <w:rPr>
          <w:rtl/>
        </w:rPr>
        <w:t>1) الجداء جمع الجدي</w:t>
      </w:r>
      <w:r>
        <w:rPr>
          <w:rtl/>
        </w:rPr>
        <w:t xml:space="preserve">، </w:t>
      </w:r>
      <w:r w:rsidRPr="00406B60">
        <w:rPr>
          <w:rtl/>
        </w:rPr>
        <w:t>وهو ولد المعز في السنة الأولى.</w:t>
      </w:r>
    </w:p>
    <w:p w14:paraId="6FAB8387" w14:textId="77777777" w:rsidR="002A0DE2" w:rsidRPr="00406B60" w:rsidRDefault="002A0DE2" w:rsidP="008F2859">
      <w:pPr>
        <w:pStyle w:val="libNormal0"/>
        <w:ind w:left="289"/>
        <w:rPr>
          <w:rtl/>
        </w:rPr>
      </w:pPr>
      <w:r>
        <w:rPr>
          <w:rtl/>
        </w:rPr>
        <w:br w:type="page"/>
      </w:r>
      <w:r w:rsidRPr="00406B60">
        <w:rPr>
          <w:rtl/>
        </w:rPr>
        <w:lastRenderedPageBreak/>
        <w:t>أسرع لكم. ثمّ أسر عبادي حتّى تنتهي إلى البحر</w:t>
      </w:r>
      <w:r>
        <w:rPr>
          <w:rtl/>
        </w:rPr>
        <w:t xml:space="preserve">، </w:t>
      </w:r>
      <w:r w:rsidRPr="00406B60">
        <w:rPr>
          <w:rtl/>
        </w:rPr>
        <w:t>فيأتيك أمري.</w:t>
      </w:r>
    </w:p>
    <w:p w14:paraId="21E1CC2E" w14:textId="77777777" w:rsidR="002A0DE2" w:rsidRPr="00406B60" w:rsidRDefault="002A0DE2" w:rsidP="00824906">
      <w:pPr>
        <w:pStyle w:val="libNormal"/>
        <w:rPr>
          <w:rtl/>
        </w:rPr>
      </w:pPr>
      <w:r w:rsidRPr="000B1256">
        <w:rPr>
          <w:rStyle w:val="libAlaemChar"/>
          <w:rtl/>
        </w:rPr>
        <w:t>(</w:t>
      </w:r>
      <w:r w:rsidRPr="00824906">
        <w:rPr>
          <w:rStyle w:val="libAieChar"/>
          <w:rtl/>
        </w:rPr>
        <w:t>فَأَرْسَلَ فِرْعَوْنُ</w:t>
      </w:r>
      <w:r w:rsidRPr="000B1256">
        <w:rPr>
          <w:rStyle w:val="libAlaemChar"/>
          <w:rtl/>
        </w:rPr>
        <w:t>)</w:t>
      </w:r>
      <w:r w:rsidRPr="00406B60">
        <w:rPr>
          <w:rtl/>
        </w:rPr>
        <w:t xml:space="preserve"> حين أخبر بسراهم </w:t>
      </w:r>
      <w:r w:rsidRPr="000B1256">
        <w:rPr>
          <w:rStyle w:val="libAlaemChar"/>
          <w:rtl/>
        </w:rPr>
        <w:t>(</w:t>
      </w:r>
      <w:r w:rsidRPr="00824906">
        <w:rPr>
          <w:rStyle w:val="libAieChar"/>
          <w:rtl/>
        </w:rPr>
        <w:t>فِي الْمَدائِنِ حاشِرِينَ</w:t>
      </w:r>
      <w:r w:rsidRPr="000B1256">
        <w:rPr>
          <w:rStyle w:val="libAlaemChar"/>
          <w:rtl/>
        </w:rPr>
        <w:t>)</w:t>
      </w:r>
      <w:r w:rsidRPr="00406B60">
        <w:rPr>
          <w:rtl/>
        </w:rPr>
        <w:t xml:space="preserve"> العساكر ليتبعوهم. فاجتمع حين خرج من مصر في أثر بني إسرائيل ألف ألف وخمسمائة ألف ملك مسوّر </w:t>
      </w:r>
      <w:r w:rsidRPr="00DB1CAE">
        <w:rPr>
          <w:rStyle w:val="libFootnotenumChar"/>
          <w:rtl/>
        </w:rPr>
        <w:t>(1)</w:t>
      </w:r>
      <w:r>
        <w:rPr>
          <w:rtl/>
        </w:rPr>
        <w:t>.</w:t>
      </w:r>
      <w:r w:rsidRPr="00406B60">
        <w:rPr>
          <w:rtl/>
        </w:rPr>
        <w:t xml:space="preserve"> مع كلّ ملك ألف. وكانت مقدّمته سبعمائة ألف</w:t>
      </w:r>
      <w:r>
        <w:rPr>
          <w:rtl/>
        </w:rPr>
        <w:t xml:space="preserve">، </w:t>
      </w:r>
      <w:r w:rsidRPr="00406B60">
        <w:rPr>
          <w:rtl/>
        </w:rPr>
        <w:t>كلّ رجل على حصان</w:t>
      </w:r>
      <w:r>
        <w:rPr>
          <w:rtl/>
        </w:rPr>
        <w:t xml:space="preserve">، </w:t>
      </w:r>
      <w:r w:rsidRPr="00406B60">
        <w:rPr>
          <w:rtl/>
        </w:rPr>
        <w:t>وعلى رأسه بيضة.</w:t>
      </w:r>
    </w:p>
    <w:p w14:paraId="6E62B72E"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خرج فرعون في ألف ألف حصان سوى الإناث. فلذلك استقلّ قوم موسى وقال</w:t>
      </w:r>
      <w:r>
        <w:rPr>
          <w:rtl/>
        </w:rPr>
        <w:t xml:space="preserve">: </w:t>
      </w:r>
      <w:r w:rsidRPr="000B1256">
        <w:rPr>
          <w:rStyle w:val="libAlaemChar"/>
          <w:rtl/>
        </w:rPr>
        <w:t>(</w:t>
      </w:r>
      <w:r w:rsidRPr="00824906">
        <w:rPr>
          <w:rStyle w:val="libAieChar"/>
          <w:rtl/>
        </w:rPr>
        <w:t>إِنَّ هؤُلاءِ لَشِرْذِمَةٌ قَلِيلُونَ</w:t>
      </w:r>
      <w:r w:rsidRPr="000B1256">
        <w:rPr>
          <w:rStyle w:val="libAlaemChar"/>
          <w:rtl/>
        </w:rPr>
        <w:t>)</w:t>
      </w:r>
      <w:r w:rsidRPr="00406B60">
        <w:rPr>
          <w:rtl/>
        </w:rPr>
        <w:t xml:space="preserve"> عددا. روي أنّهم كانوا ستّمائة وسبعين ألفا. وقلّتهم بالإضافة إلى جنود فرعون. والشرذمة</w:t>
      </w:r>
      <w:r>
        <w:rPr>
          <w:rtl/>
        </w:rPr>
        <w:t xml:space="preserve">: </w:t>
      </w:r>
      <w:r w:rsidRPr="00406B60">
        <w:rPr>
          <w:rtl/>
        </w:rPr>
        <w:t>الطائفة القليلة.</w:t>
      </w:r>
    </w:p>
    <w:p w14:paraId="5C1A61EF" w14:textId="77777777" w:rsidR="002A0DE2" w:rsidRPr="00406B60" w:rsidRDefault="002A0DE2" w:rsidP="00824906">
      <w:pPr>
        <w:pStyle w:val="libNormal"/>
        <w:rPr>
          <w:rtl/>
        </w:rPr>
      </w:pPr>
      <w:r w:rsidRPr="00406B60">
        <w:rPr>
          <w:rtl/>
        </w:rPr>
        <w:t>ومنها</w:t>
      </w:r>
      <w:r>
        <w:rPr>
          <w:rtl/>
        </w:rPr>
        <w:t xml:space="preserve">: </w:t>
      </w:r>
      <w:r w:rsidRPr="00406B60">
        <w:rPr>
          <w:rtl/>
        </w:rPr>
        <w:t>ثوب شراذم</w:t>
      </w:r>
      <w:r>
        <w:rPr>
          <w:rtl/>
        </w:rPr>
        <w:t xml:space="preserve">، </w:t>
      </w:r>
      <w:r w:rsidRPr="00406B60">
        <w:rPr>
          <w:rtl/>
        </w:rPr>
        <w:t>ل</w:t>
      </w:r>
      <w:r>
        <w:rPr>
          <w:rFonts w:hint="cs"/>
          <w:rtl/>
        </w:rPr>
        <w:t>ـ</w:t>
      </w:r>
      <w:r w:rsidRPr="00406B60">
        <w:rPr>
          <w:rtl/>
        </w:rPr>
        <w:t>ما بلي وتقطّع قطعا. ذكرهم بالاسم الدالّ على القلّة</w:t>
      </w:r>
      <w:r>
        <w:rPr>
          <w:rtl/>
        </w:rPr>
        <w:t xml:space="preserve">، </w:t>
      </w:r>
      <w:r w:rsidRPr="00406B60">
        <w:rPr>
          <w:rtl/>
        </w:rPr>
        <w:t>ثمّ جعلهم قليلا بالوصف</w:t>
      </w:r>
      <w:r>
        <w:rPr>
          <w:rtl/>
        </w:rPr>
        <w:t xml:space="preserve">، </w:t>
      </w:r>
      <w:r w:rsidRPr="00406B60">
        <w:rPr>
          <w:rtl/>
        </w:rPr>
        <w:t>ثمّ جمع القليل</w:t>
      </w:r>
      <w:r>
        <w:rPr>
          <w:rtl/>
        </w:rPr>
        <w:t xml:space="preserve">، </w:t>
      </w:r>
      <w:r w:rsidRPr="00406B60">
        <w:rPr>
          <w:rtl/>
        </w:rPr>
        <w:t>فجعل كلّ سبط منهم قليلا</w:t>
      </w:r>
      <w:r>
        <w:rPr>
          <w:rtl/>
        </w:rPr>
        <w:t xml:space="preserve">، </w:t>
      </w:r>
      <w:r w:rsidRPr="00406B60">
        <w:rPr>
          <w:rtl/>
        </w:rPr>
        <w:t>واختار جمع السلامة الّذي هو للقلّة. ويجوز أن يريد بالقلّة الذلّة</w:t>
      </w:r>
      <w:r>
        <w:rPr>
          <w:rtl/>
        </w:rPr>
        <w:t xml:space="preserve">، </w:t>
      </w:r>
      <w:r w:rsidRPr="00406B60">
        <w:rPr>
          <w:rtl/>
        </w:rPr>
        <w:t>ولا يريد قلّة العدد. والمعنى</w:t>
      </w:r>
      <w:r>
        <w:rPr>
          <w:rtl/>
        </w:rPr>
        <w:t xml:space="preserve">: </w:t>
      </w:r>
      <w:r w:rsidRPr="00406B60">
        <w:rPr>
          <w:rtl/>
        </w:rPr>
        <w:t>أنّهم لا يبالى بهم</w:t>
      </w:r>
      <w:r>
        <w:rPr>
          <w:rtl/>
        </w:rPr>
        <w:t xml:space="preserve">، </w:t>
      </w:r>
      <w:r w:rsidRPr="00406B60">
        <w:rPr>
          <w:rtl/>
        </w:rPr>
        <w:t>ولا يتوقّع غلبتهم وعلوّهم.</w:t>
      </w:r>
    </w:p>
    <w:p w14:paraId="7B2C0256" w14:textId="77777777" w:rsidR="002A0DE2" w:rsidRPr="00406B60" w:rsidRDefault="002A0DE2" w:rsidP="00824906">
      <w:pPr>
        <w:pStyle w:val="libNormal"/>
        <w:rPr>
          <w:rtl/>
        </w:rPr>
      </w:pPr>
      <w:r w:rsidRPr="000B1256">
        <w:rPr>
          <w:rStyle w:val="libAlaemChar"/>
          <w:rtl/>
        </w:rPr>
        <w:t>(</w:t>
      </w:r>
      <w:r w:rsidRPr="00824906">
        <w:rPr>
          <w:rStyle w:val="libAieChar"/>
          <w:rtl/>
        </w:rPr>
        <w:t>وَإِنَّهُمْ لَنا لَغائِظُونَ</w:t>
      </w:r>
      <w:r w:rsidRPr="000B1256">
        <w:rPr>
          <w:rStyle w:val="libAlaemChar"/>
          <w:rtl/>
        </w:rPr>
        <w:t>)</w:t>
      </w:r>
      <w:r w:rsidRPr="00406B60">
        <w:rPr>
          <w:rtl/>
        </w:rPr>
        <w:t xml:space="preserve"> لفاعلون ما يغيظنا ويغضبنا</w:t>
      </w:r>
      <w:r>
        <w:rPr>
          <w:rtl/>
        </w:rPr>
        <w:t xml:space="preserve">، </w:t>
      </w:r>
      <w:r w:rsidRPr="00406B60">
        <w:rPr>
          <w:rtl/>
        </w:rPr>
        <w:t>لمخالفتهم إيّانا في الدين</w:t>
      </w:r>
      <w:r>
        <w:rPr>
          <w:rtl/>
        </w:rPr>
        <w:t xml:space="preserve">، </w:t>
      </w:r>
      <w:r w:rsidRPr="00406B60">
        <w:rPr>
          <w:rtl/>
        </w:rPr>
        <w:t>وخروجهم من أرضنا على كره منّا</w:t>
      </w:r>
      <w:r>
        <w:rPr>
          <w:rtl/>
        </w:rPr>
        <w:t xml:space="preserve">، </w:t>
      </w:r>
      <w:r w:rsidRPr="00406B60">
        <w:rPr>
          <w:rtl/>
        </w:rPr>
        <w:t>وذهابهم بالحليّ الّذي استعاروها</w:t>
      </w:r>
      <w:r>
        <w:rPr>
          <w:rtl/>
        </w:rPr>
        <w:t xml:space="preserve">، </w:t>
      </w:r>
      <w:r w:rsidRPr="00406B60">
        <w:rPr>
          <w:rtl/>
        </w:rPr>
        <w:t xml:space="preserve">وخلوصهم من استعبادنا </w:t>
      </w:r>
      <w:r w:rsidRPr="000B1256">
        <w:rPr>
          <w:rStyle w:val="libAlaemChar"/>
          <w:rtl/>
        </w:rPr>
        <w:t>(</w:t>
      </w:r>
      <w:r w:rsidRPr="00824906">
        <w:rPr>
          <w:rStyle w:val="libAieChar"/>
          <w:rtl/>
        </w:rPr>
        <w:t>وَإِنَّا لَجَمِيعٌ حاذِرُونَ</w:t>
      </w:r>
      <w:r w:rsidRPr="000B1256">
        <w:rPr>
          <w:rStyle w:val="libAlaemChar"/>
          <w:rtl/>
        </w:rPr>
        <w:t>)</w:t>
      </w:r>
      <w:r w:rsidRPr="00406B60">
        <w:rPr>
          <w:rtl/>
        </w:rPr>
        <w:t xml:space="preserve"> نحن قوم مجتمعون من عادتنا الحذر واستعمال الحزم في الأمور</w:t>
      </w:r>
      <w:r>
        <w:rPr>
          <w:rtl/>
        </w:rPr>
        <w:t xml:space="preserve">، </w:t>
      </w:r>
      <w:r w:rsidRPr="00406B60">
        <w:rPr>
          <w:rtl/>
        </w:rPr>
        <w:t>فإذا خرج علينا خارج سارعنا إلى حسم فساده. وهذه معاذير اعتذر بها إلى أهل المدائن</w:t>
      </w:r>
      <w:r>
        <w:rPr>
          <w:rtl/>
        </w:rPr>
        <w:t xml:space="preserve">، </w:t>
      </w:r>
      <w:r w:rsidRPr="00406B60">
        <w:rPr>
          <w:rtl/>
        </w:rPr>
        <w:t>لئلّا يظنّ به ما يكسر من قهره وسلطانه.</w:t>
      </w:r>
    </w:p>
    <w:p w14:paraId="62628863" w14:textId="77777777" w:rsidR="002A0DE2" w:rsidRPr="00406B60" w:rsidRDefault="002A0DE2" w:rsidP="00824906">
      <w:pPr>
        <w:pStyle w:val="libNormal"/>
        <w:rPr>
          <w:rtl/>
        </w:rPr>
      </w:pPr>
      <w:r w:rsidRPr="00406B60">
        <w:rPr>
          <w:rtl/>
        </w:rPr>
        <w:t>وقرأ ابن عامر والكوفيّون</w:t>
      </w:r>
      <w:r>
        <w:rPr>
          <w:rtl/>
        </w:rPr>
        <w:t xml:space="preserve">: </w:t>
      </w:r>
      <w:r w:rsidRPr="00406B60">
        <w:rPr>
          <w:rtl/>
        </w:rPr>
        <w:t xml:space="preserve">حاذرون. والأوّل </w:t>
      </w:r>
      <w:r w:rsidRPr="00DB1CAE">
        <w:rPr>
          <w:rStyle w:val="libFootnotenumChar"/>
          <w:rtl/>
        </w:rPr>
        <w:t>(2)</w:t>
      </w:r>
      <w:r w:rsidRPr="00406B60">
        <w:rPr>
          <w:rtl/>
        </w:rPr>
        <w:t xml:space="preserve"> للثبات</w:t>
      </w:r>
      <w:r>
        <w:rPr>
          <w:rtl/>
        </w:rPr>
        <w:t xml:space="preserve">، </w:t>
      </w:r>
      <w:r w:rsidRPr="00406B60">
        <w:rPr>
          <w:rtl/>
        </w:rPr>
        <w:t>والثّاني للتجدّد.</w:t>
      </w:r>
    </w:p>
    <w:p w14:paraId="79173493" w14:textId="77777777" w:rsidR="002A0DE2" w:rsidRPr="00406B60" w:rsidRDefault="002A0DE2" w:rsidP="00824906">
      <w:pPr>
        <w:pStyle w:val="libNormal"/>
        <w:rPr>
          <w:rtl/>
        </w:rPr>
      </w:pPr>
      <w:r w:rsidRPr="00406B60">
        <w:rPr>
          <w:rtl/>
        </w:rPr>
        <w:t>وقيل</w:t>
      </w:r>
      <w:r>
        <w:rPr>
          <w:rtl/>
        </w:rPr>
        <w:t xml:space="preserve">: </w:t>
      </w:r>
      <w:r w:rsidRPr="00406B60">
        <w:rPr>
          <w:rtl/>
        </w:rPr>
        <w:t>الحاذر</w:t>
      </w:r>
      <w:r>
        <w:rPr>
          <w:rtl/>
        </w:rPr>
        <w:t xml:space="preserve">: </w:t>
      </w:r>
      <w:r w:rsidRPr="00406B60">
        <w:rPr>
          <w:rtl/>
        </w:rPr>
        <w:t>الكامل في السلاح. وهو أيضا من الحذر</w:t>
      </w:r>
      <w:r>
        <w:rPr>
          <w:rtl/>
        </w:rPr>
        <w:t xml:space="preserve">، </w:t>
      </w:r>
      <w:r w:rsidRPr="00406B60">
        <w:rPr>
          <w:rtl/>
        </w:rPr>
        <w:t>لأنّ ذلك إنّما يفعل</w:t>
      </w:r>
    </w:p>
    <w:p w14:paraId="0A48D9DA" w14:textId="77777777" w:rsidR="002A0DE2" w:rsidRPr="00406B60" w:rsidRDefault="002A0DE2" w:rsidP="002F70F0">
      <w:pPr>
        <w:pStyle w:val="libLine"/>
        <w:rPr>
          <w:rtl/>
        </w:rPr>
      </w:pPr>
      <w:r w:rsidRPr="00406B60">
        <w:rPr>
          <w:rtl/>
        </w:rPr>
        <w:t>__________________</w:t>
      </w:r>
    </w:p>
    <w:p w14:paraId="27DA29C8" w14:textId="77777777" w:rsidR="002A0DE2" w:rsidRPr="00406B60" w:rsidRDefault="002A0DE2" w:rsidP="00A95425">
      <w:pPr>
        <w:pStyle w:val="libFootnote0"/>
        <w:rPr>
          <w:rtl/>
        </w:rPr>
      </w:pPr>
      <w:r>
        <w:rPr>
          <w:rtl/>
        </w:rPr>
        <w:t>(</w:t>
      </w:r>
      <w:r w:rsidRPr="00406B60">
        <w:rPr>
          <w:rtl/>
        </w:rPr>
        <w:t>1) ملك مسوّر</w:t>
      </w:r>
      <w:r>
        <w:rPr>
          <w:rtl/>
        </w:rPr>
        <w:t xml:space="preserve">: </w:t>
      </w:r>
      <w:r w:rsidRPr="00406B60">
        <w:rPr>
          <w:rtl/>
        </w:rPr>
        <w:t>مسوّد قدير.</w:t>
      </w:r>
    </w:p>
    <w:p w14:paraId="7781B039"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قراءة</w:t>
      </w:r>
      <w:r>
        <w:rPr>
          <w:rtl/>
        </w:rPr>
        <w:t xml:space="preserve">: </w:t>
      </w:r>
      <w:r w:rsidRPr="00406B60">
        <w:rPr>
          <w:rtl/>
        </w:rPr>
        <w:t>حذرون.</w:t>
      </w:r>
    </w:p>
    <w:p w14:paraId="4552815A" w14:textId="77777777" w:rsidR="002A0DE2" w:rsidRPr="00406B60" w:rsidRDefault="002A0DE2" w:rsidP="008F2859">
      <w:pPr>
        <w:pStyle w:val="libNormal0"/>
        <w:ind w:left="289"/>
        <w:rPr>
          <w:rtl/>
        </w:rPr>
      </w:pPr>
      <w:r>
        <w:rPr>
          <w:rtl/>
        </w:rPr>
        <w:br w:type="page"/>
      </w:r>
      <w:r w:rsidRPr="00406B60">
        <w:rPr>
          <w:rtl/>
        </w:rPr>
        <w:lastRenderedPageBreak/>
        <w:t>حذرا.</w:t>
      </w:r>
    </w:p>
    <w:p w14:paraId="09394346" w14:textId="77777777" w:rsidR="002A0DE2" w:rsidRPr="00406B60" w:rsidRDefault="002A0DE2" w:rsidP="00824906">
      <w:pPr>
        <w:pStyle w:val="libNormal"/>
        <w:rPr>
          <w:rtl/>
        </w:rPr>
      </w:pPr>
      <w:r w:rsidRPr="000B1256">
        <w:rPr>
          <w:rStyle w:val="libAlaemChar"/>
          <w:rtl/>
        </w:rPr>
        <w:t>(</w:t>
      </w:r>
      <w:r w:rsidRPr="00824906">
        <w:rPr>
          <w:rStyle w:val="libAieChar"/>
          <w:rtl/>
        </w:rPr>
        <w:t>فَأَخْرَجْناهُمْ مِنْ جَنَّاتٍ وَعُيُونٍ (57) وَكُنُوزٍ وَمَقامٍ كَرِيمٍ (58) كَذلِكَ وَأَوْرَثْناها بَنِي إِسْرائِيلَ (59) فَأَتْبَعُوهُمْ مُشْرِقِينَ (60) فَلَمَّا تَراءَا الْجَمْعانِ قالَ أَصْحابُ مُوسى إِنَّا لَمُدْرَكُونَ (61) قالَ كَلاَّ إِنَّ مَعِي رَبِّي سَيَهْدِينِ (62) فَأَوْحَيْنا إِلى مُوسى أَنِ اضْرِبْ بِعَصاكَ الْبَحْرَ فَانْفَلَقَ فَكانَ كُلُّ فِرْقٍ كَالطَّوْدِ الْعَظِيمِ (63) وَأَزْلَفْنا ثَمَّ الْآخَرِينَ (64) وَأَنْجَيْنا مُوسى وَمَنْ مَعَهُ أَجْمَعِينَ (65) ثُمَّ أَغْرَقْنَا الْآخَرِينَ (66) إِنَّ فِي ذلِكَ لَآيَةً وَما كانَ أَكْثَرُهُمْ مُؤْمِنِينَ (67) وَإِنَّ رَبَّكَ لَهُوَ الْعَزِيزُ الرَّحِيمُ (68)</w:t>
      </w:r>
      <w:r w:rsidRPr="000B1256">
        <w:rPr>
          <w:rStyle w:val="libAlaemChar"/>
          <w:rtl/>
        </w:rPr>
        <w:t>)</w:t>
      </w:r>
    </w:p>
    <w:p w14:paraId="74D68548" w14:textId="77777777" w:rsidR="002A0DE2" w:rsidRPr="00406B60" w:rsidRDefault="002A0DE2" w:rsidP="00824906">
      <w:pPr>
        <w:pStyle w:val="libNormal"/>
        <w:rPr>
          <w:rtl/>
        </w:rPr>
      </w:pPr>
      <w:r w:rsidRPr="00406B60">
        <w:rPr>
          <w:rtl/>
        </w:rPr>
        <w:t>ثمّ أخبر سبحانه عن كيفيّة إهلاكهم وإخراجهم من مساكنهم النفيسة بقوله</w:t>
      </w:r>
      <w:r>
        <w:rPr>
          <w:rtl/>
        </w:rPr>
        <w:t xml:space="preserve">: </w:t>
      </w:r>
      <w:r w:rsidRPr="000B1256">
        <w:rPr>
          <w:rStyle w:val="libAlaemChar"/>
          <w:rtl/>
        </w:rPr>
        <w:t>(</w:t>
      </w:r>
      <w:r w:rsidRPr="00824906">
        <w:rPr>
          <w:rStyle w:val="libAieChar"/>
          <w:rtl/>
        </w:rPr>
        <w:t>فَأَخْرَجْناهُمْ</w:t>
      </w:r>
      <w:r w:rsidRPr="000B1256">
        <w:rPr>
          <w:rStyle w:val="libAlaemChar"/>
          <w:rtl/>
        </w:rPr>
        <w:t>)</w:t>
      </w:r>
      <w:r w:rsidRPr="00406B60">
        <w:rPr>
          <w:rtl/>
        </w:rPr>
        <w:t xml:space="preserve"> بأن ألهمنا في قلوبهم داعية الخروج بهذا السبب</w:t>
      </w:r>
      <w:r>
        <w:rPr>
          <w:rtl/>
        </w:rPr>
        <w:t xml:space="preserve">، </w:t>
      </w:r>
      <w:r w:rsidRPr="00406B60">
        <w:rPr>
          <w:rtl/>
        </w:rPr>
        <w:t xml:space="preserve">فحملتهم عليه </w:t>
      </w:r>
      <w:r w:rsidRPr="000B1256">
        <w:rPr>
          <w:rStyle w:val="libAlaemChar"/>
          <w:rtl/>
        </w:rPr>
        <w:t>(</w:t>
      </w:r>
      <w:r w:rsidRPr="00824906">
        <w:rPr>
          <w:rStyle w:val="libAieChar"/>
          <w:rtl/>
        </w:rPr>
        <w:t>مِنْ جَنَّاتٍ وَعُيُونٍ</w:t>
      </w:r>
      <w:r w:rsidRPr="00824906">
        <w:rPr>
          <w:rStyle w:val="libAieChar"/>
          <w:rFonts w:hint="cs"/>
          <w:rtl/>
        </w:rPr>
        <w:t xml:space="preserve"> </w:t>
      </w:r>
      <w:r w:rsidRPr="00824906">
        <w:rPr>
          <w:rStyle w:val="libAieChar"/>
          <w:rtl/>
        </w:rPr>
        <w:t>* وَكُنُوزٍ وَمَقامٍ كَرِيمٍ</w:t>
      </w:r>
      <w:r w:rsidRPr="000B1256">
        <w:rPr>
          <w:rStyle w:val="libAlaemChar"/>
          <w:rtl/>
        </w:rPr>
        <w:t>)</w:t>
      </w:r>
      <w:r w:rsidRPr="00406B60">
        <w:rPr>
          <w:rtl/>
        </w:rPr>
        <w:t xml:space="preserve"> يعني</w:t>
      </w:r>
      <w:r>
        <w:rPr>
          <w:rtl/>
        </w:rPr>
        <w:t xml:space="preserve">: </w:t>
      </w:r>
      <w:r w:rsidRPr="00406B60">
        <w:rPr>
          <w:rtl/>
        </w:rPr>
        <w:t>المنازل الحسنة والمجالس السنيّة.</w:t>
      </w:r>
    </w:p>
    <w:p w14:paraId="64C4057A" w14:textId="77777777" w:rsidR="002A0DE2" w:rsidRPr="00406B60" w:rsidRDefault="002A0DE2" w:rsidP="00824906">
      <w:pPr>
        <w:pStyle w:val="libNormal"/>
        <w:rPr>
          <w:rtl/>
        </w:rPr>
      </w:pPr>
      <w:r w:rsidRPr="00406B60">
        <w:rPr>
          <w:rtl/>
        </w:rPr>
        <w:t>وقيل</w:t>
      </w:r>
      <w:r>
        <w:rPr>
          <w:rtl/>
        </w:rPr>
        <w:t xml:space="preserve">: </w:t>
      </w:r>
      <w:r w:rsidRPr="00406B60">
        <w:rPr>
          <w:rtl/>
        </w:rPr>
        <w:t>مجالس الأمراء. وعن الضحاك المنابر. وقيل</w:t>
      </w:r>
      <w:r>
        <w:rPr>
          <w:rtl/>
        </w:rPr>
        <w:t xml:space="preserve">: </w:t>
      </w:r>
      <w:r w:rsidRPr="00406B60">
        <w:rPr>
          <w:rtl/>
        </w:rPr>
        <w:t xml:space="preserve">السرّ في الحجال </w:t>
      </w:r>
      <w:r w:rsidRPr="00DB1CAE">
        <w:rPr>
          <w:rStyle w:val="libFootnotenumChar"/>
          <w:rtl/>
        </w:rPr>
        <w:t>(1)</w:t>
      </w:r>
      <w:r>
        <w:rPr>
          <w:rtl/>
        </w:rPr>
        <w:t>.</w:t>
      </w:r>
    </w:p>
    <w:p w14:paraId="4F130FEE" w14:textId="77777777" w:rsidR="002A0DE2" w:rsidRPr="00406B60" w:rsidRDefault="002A0DE2" w:rsidP="00824906">
      <w:pPr>
        <w:pStyle w:val="libNormal"/>
        <w:rPr>
          <w:rtl/>
        </w:rPr>
      </w:pPr>
      <w:r w:rsidRPr="000B1256">
        <w:rPr>
          <w:rStyle w:val="libAlaemChar"/>
          <w:rtl/>
        </w:rPr>
        <w:t>(</w:t>
      </w:r>
      <w:r w:rsidRPr="00824906">
        <w:rPr>
          <w:rStyle w:val="libAieChar"/>
          <w:rtl/>
        </w:rPr>
        <w:t>كَذلِكَ</w:t>
      </w:r>
      <w:r w:rsidRPr="000B1256">
        <w:rPr>
          <w:rStyle w:val="libAlaemChar"/>
          <w:rtl/>
        </w:rPr>
        <w:t>)</w:t>
      </w:r>
      <w:r w:rsidRPr="00406B60">
        <w:rPr>
          <w:rtl/>
        </w:rPr>
        <w:t xml:space="preserve"> نصب على المصدر</w:t>
      </w:r>
      <w:r>
        <w:rPr>
          <w:rtl/>
        </w:rPr>
        <w:t xml:space="preserve">، </w:t>
      </w:r>
      <w:r w:rsidRPr="00406B60">
        <w:rPr>
          <w:rtl/>
        </w:rPr>
        <w:t>أي</w:t>
      </w:r>
      <w:r>
        <w:rPr>
          <w:rtl/>
        </w:rPr>
        <w:t xml:space="preserve">: </w:t>
      </w:r>
      <w:r w:rsidRPr="00406B60">
        <w:rPr>
          <w:rtl/>
        </w:rPr>
        <w:t>أخرجناهم خروجا مثل ذلك الإخراج الّذي وصفنا. أو صفة «مقام» أي</w:t>
      </w:r>
      <w:r>
        <w:rPr>
          <w:rtl/>
        </w:rPr>
        <w:t xml:space="preserve">: </w:t>
      </w:r>
      <w:r w:rsidRPr="00406B60">
        <w:rPr>
          <w:rtl/>
        </w:rPr>
        <w:t>مثل ذلك المقام الّذي كان لهم. أو الأمر كذلك</w:t>
      </w:r>
      <w:r>
        <w:rPr>
          <w:rtl/>
        </w:rPr>
        <w:t xml:space="preserve">، </w:t>
      </w:r>
      <w:r w:rsidRPr="00406B60">
        <w:rPr>
          <w:rtl/>
        </w:rPr>
        <w:t xml:space="preserve">على أنّه خبر المحذوف. </w:t>
      </w:r>
      <w:r w:rsidRPr="000B1256">
        <w:rPr>
          <w:rStyle w:val="libAlaemChar"/>
          <w:rtl/>
        </w:rPr>
        <w:t>(</w:t>
      </w:r>
      <w:r w:rsidRPr="00824906">
        <w:rPr>
          <w:rStyle w:val="libAieChar"/>
          <w:rtl/>
        </w:rPr>
        <w:t>وَأَوْرَثْناها بَنِي إِسْرائِيلَ</w:t>
      </w:r>
      <w:r w:rsidRPr="000B1256">
        <w:rPr>
          <w:rStyle w:val="libAlaemChar"/>
          <w:rtl/>
        </w:rPr>
        <w:t>)</w:t>
      </w:r>
      <w:r w:rsidRPr="00406B60">
        <w:rPr>
          <w:rtl/>
        </w:rPr>
        <w:t xml:space="preserve"> وذلك أنّ الله سبحانه وتعالى ردّ بني إسرائيل إلى مصر</w:t>
      </w:r>
      <w:r>
        <w:rPr>
          <w:rtl/>
        </w:rPr>
        <w:t xml:space="preserve">، </w:t>
      </w:r>
      <w:r w:rsidRPr="00406B60">
        <w:rPr>
          <w:rtl/>
        </w:rPr>
        <w:t>بعد ما أغرق فرعون وقومه</w:t>
      </w:r>
      <w:r>
        <w:rPr>
          <w:rtl/>
        </w:rPr>
        <w:t xml:space="preserve">، </w:t>
      </w:r>
      <w:r w:rsidRPr="00406B60">
        <w:rPr>
          <w:rtl/>
        </w:rPr>
        <w:t>وأعطاهم جميع ما كان</w:t>
      </w:r>
    </w:p>
    <w:p w14:paraId="29570BE8" w14:textId="77777777" w:rsidR="002A0DE2" w:rsidRPr="00406B60" w:rsidRDefault="002A0DE2" w:rsidP="002F70F0">
      <w:pPr>
        <w:pStyle w:val="libLine"/>
        <w:rPr>
          <w:rtl/>
        </w:rPr>
      </w:pPr>
      <w:r w:rsidRPr="00406B60">
        <w:rPr>
          <w:rtl/>
        </w:rPr>
        <w:t>__________________</w:t>
      </w:r>
    </w:p>
    <w:p w14:paraId="0B709315" w14:textId="77777777" w:rsidR="002A0DE2" w:rsidRPr="00406B60" w:rsidRDefault="002A0DE2" w:rsidP="00A95425">
      <w:pPr>
        <w:pStyle w:val="libFootnote0"/>
        <w:rPr>
          <w:rtl/>
        </w:rPr>
      </w:pPr>
      <w:r>
        <w:rPr>
          <w:rtl/>
        </w:rPr>
        <w:t>(</w:t>
      </w:r>
      <w:r w:rsidRPr="00406B60">
        <w:rPr>
          <w:rtl/>
        </w:rPr>
        <w:t>1) السرّ</w:t>
      </w:r>
      <w:r>
        <w:rPr>
          <w:rtl/>
        </w:rPr>
        <w:t xml:space="preserve">: </w:t>
      </w:r>
      <w:r w:rsidRPr="00406B60">
        <w:rPr>
          <w:rtl/>
        </w:rPr>
        <w:t>الجماع. والحجال جمع حجلة</w:t>
      </w:r>
      <w:r>
        <w:rPr>
          <w:rtl/>
        </w:rPr>
        <w:t xml:space="preserve">، </w:t>
      </w:r>
      <w:r w:rsidRPr="00406B60">
        <w:rPr>
          <w:rtl/>
        </w:rPr>
        <w:t>وهي بيت يزيّن للعروس.</w:t>
      </w:r>
    </w:p>
    <w:p w14:paraId="78C75143" w14:textId="77777777" w:rsidR="002A0DE2" w:rsidRPr="00406B60" w:rsidRDefault="002A0DE2" w:rsidP="008F2859">
      <w:pPr>
        <w:pStyle w:val="libNormal0"/>
        <w:ind w:left="289"/>
        <w:rPr>
          <w:rtl/>
        </w:rPr>
      </w:pPr>
      <w:r>
        <w:rPr>
          <w:rtl/>
        </w:rPr>
        <w:br w:type="page"/>
      </w:r>
      <w:r w:rsidRPr="00406B60">
        <w:rPr>
          <w:rtl/>
        </w:rPr>
        <w:lastRenderedPageBreak/>
        <w:t>لفرعون وقومه من الأموال والعقار والمساكن والديار.</w:t>
      </w:r>
    </w:p>
    <w:p w14:paraId="11855FDE" w14:textId="77777777" w:rsidR="002A0DE2" w:rsidRPr="00406B60" w:rsidRDefault="002A0DE2" w:rsidP="00824906">
      <w:pPr>
        <w:pStyle w:val="libNormal"/>
        <w:rPr>
          <w:rtl/>
        </w:rPr>
      </w:pPr>
      <w:r w:rsidRPr="000B1256">
        <w:rPr>
          <w:rStyle w:val="libAlaemChar"/>
          <w:rtl/>
        </w:rPr>
        <w:t>(</w:t>
      </w:r>
      <w:r w:rsidRPr="00824906">
        <w:rPr>
          <w:rStyle w:val="libAieChar"/>
          <w:rtl/>
        </w:rPr>
        <w:t>فَأَتْبَعُوهُمْ</w:t>
      </w:r>
      <w:r w:rsidRPr="000B1256">
        <w:rPr>
          <w:rStyle w:val="libAlaemChar"/>
          <w:rtl/>
        </w:rPr>
        <w:t>)</w:t>
      </w:r>
      <w:r w:rsidRPr="00406B60">
        <w:rPr>
          <w:rtl/>
        </w:rPr>
        <w:t xml:space="preserve"> يعني</w:t>
      </w:r>
      <w:r>
        <w:rPr>
          <w:rtl/>
        </w:rPr>
        <w:t xml:space="preserve">: </w:t>
      </w:r>
      <w:r w:rsidRPr="00406B60">
        <w:rPr>
          <w:rtl/>
        </w:rPr>
        <w:t xml:space="preserve">قوم فرعون أدركوا موسى وأصحابه ولحقوهم </w:t>
      </w:r>
      <w:r w:rsidRPr="000B1256">
        <w:rPr>
          <w:rStyle w:val="libAlaemChar"/>
          <w:rtl/>
        </w:rPr>
        <w:t>(</w:t>
      </w:r>
      <w:r w:rsidRPr="00824906">
        <w:rPr>
          <w:rStyle w:val="libAieChar"/>
          <w:rtl/>
        </w:rPr>
        <w:t>مُشْرِقِينَ</w:t>
      </w:r>
      <w:r w:rsidRPr="000B1256">
        <w:rPr>
          <w:rStyle w:val="libAlaemChar"/>
          <w:rtl/>
        </w:rPr>
        <w:t>)</w:t>
      </w:r>
      <w:r w:rsidRPr="00406B60">
        <w:rPr>
          <w:rtl/>
        </w:rPr>
        <w:t xml:space="preserve"> داخلين وقت شروق الشمس. من</w:t>
      </w:r>
      <w:r>
        <w:rPr>
          <w:rtl/>
        </w:rPr>
        <w:t xml:space="preserve">: </w:t>
      </w:r>
      <w:r w:rsidRPr="00406B60">
        <w:rPr>
          <w:rtl/>
        </w:rPr>
        <w:t>شرقت الشمس شروقا إذا طلعت.</w:t>
      </w:r>
    </w:p>
    <w:p w14:paraId="44BB8A1C" w14:textId="77777777" w:rsidR="002A0DE2" w:rsidRPr="00406B60" w:rsidRDefault="002A0DE2" w:rsidP="00824906">
      <w:pPr>
        <w:pStyle w:val="libNormal"/>
        <w:rPr>
          <w:rtl/>
        </w:rPr>
      </w:pPr>
      <w:r w:rsidRPr="000B1256">
        <w:rPr>
          <w:rStyle w:val="libAlaemChar"/>
          <w:rtl/>
        </w:rPr>
        <w:t>(</w:t>
      </w:r>
      <w:r w:rsidRPr="00824906">
        <w:rPr>
          <w:rStyle w:val="libAieChar"/>
          <w:rtl/>
        </w:rPr>
        <w:t>فَلَمَّا تَراءَا الْجَمْعانِ</w:t>
      </w:r>
      <w:r w:rsidRPr="000B1256">
        <w:rPr>
          <w:rStyle w:val="libAlaemChar"/>
          <w:rtl/>
        </w:rPr>
        <w:t>)</w:t>
      </w:r>
      <w:r w:rsidRPr="00406B60">
        <w:rPr>
          <w:rtl/>
        </w:rPr>
        <w:t xml:space="preserve"> تقاربا بحيث يرى كلّ منهما الآخر </w:t>
      </w:r>
      <w:r w:rsidRPr="000B1256">
        <w:rPr>
          <w:rStyle w:val="libAlaemChar"/>
          <w:rtl/>
        </w:rPr>
        <w:t>(</w:t>
      </w:r>
      <w:r w:rsidRPr="00824906">
        <w:rPr>
          <w:rStyle w:val="libAieChar"/>
          <w:rtl/>
        </w:rPr>
        <w:t>قالَ أَصْحابُ مُوسى إِنَّا لَمُدْرَكُونَ</w:t>
      </w:r>
      <w:r w:rsidRPr="000B1256">
        <w:rPr>
          <w:rStyle w:val="libAlaemChar"/>
          <w:rtl/>
        </w:rPr>
        <w:t>)</w:t>
      </w:r>
      <w:r w:rsidRPr="00406B60">
        <w:rPr>
          <w:rtl/>
        </w:rPr>
        <w:t xml:space="preserve"> لملحقون. يعني</w:t>
      </w:r>
      <w:r>
        <w:rPr>
          <w:rtl/>
        </w:rPr>
        <w:t xml:space="preserve">: </w:t>
      </w:r>
      <w:r w:rsidRPr="00406B60">
        <w:rPr>
          <w:rtl/>
        </w:rPr>
        <w:t>سيدركنا جمع فرعون</w:t>
      </w:r>
      <w:r>
        <w:rPr>
          <w:rtl/>
        </w:rPr>
        <w:t xml:space="preserve">، </w:t>
      </w:r>
      <w:r w:rsidRPr="00406B60">
        <w:rPr>
          <w:rtl/>
        </w:rPr>
        <w:t>ولا طاقة لنا بهم.</w:t>
      </w:r>
    </w:p>
    <w:p w14:paraId="69AE326E" w14:textId="77777777" w:rsidR="002A0DE2" w:rsidRPr="00406B60" w:rsidRDefault="002A0DE2" w:rsidP="00824906">
      <w:pPr>
        <w:pStyle w:val="libNormal"/>
        <w:rPr>
          <w:rtl/>
        </w:rPr>
      </w:pPr>
      <w:r w:rsidRPr="000B1256">
        <w:rPr>
          <w:rStyle w:val="libAlaemChar"/>
          <w:rtl/>
        </w:rPr>
        <w:t>(</w:t>
      </w:r>
      <w:r w:rsidRPr="00824906">
        <w:rPr>
          <w:rStyle w:val="libAieChar"/>
          <w:rtl/>
        </w:rPr>
        <w:t>قالَ</w:t>
      </w:r>
      <w:r w:rsidRPr="000B1256">
        <w:rPr>
          <w:rStyle w:val="libAlaemChar"/>
          <w:rtl/>
        </w:rPr>
        <w:t>)</w:t>
      </w:r>
      <w:r w:rsidRPr="00406B60">
        <w:rPr>
          <w:rtl/>
        </w:rPr>
        <w:t xml:space="preserve"> موسى</w:t>
      </w:r>
      <w:r>
        <w:rPr>
          <w:rtl/>
        </w:rPr>
        <w:t xml:space="preserve">: </w:t>
      </w:r>
      <w:r w:rsidRPr="00406B60">
        <w:rPr>
          <w:rtl/>
        </w:rPr>
        <w:t xml:space="preserve">ثقة بنصر الله تعالى </w:t>
      </w:r>
      <w:r w:rsidRPr="000B1256">
        <w:rPr>
          <w:rStyle w:val="libAlaemChar"/>
          <w:rtl/>
        </w:rPr>
        <w:t>(</w:t>
      </w:r>
      <w:r w:rsidRPr="00824906">
        <w:rPr>
          <w:rStyle w:val="libAieChar"/>
          <w:rtl/>
        </w:rPr>
        <w:t>كَلَّا</w:t>
      </w:r>
      <w:r w:rsidRPr="000B1256">
        <w:rPr>
          <w:rStyle w:val="libAlaemChar"/>
          <w:rtl/>
        </w:rPr>
        <w:t>)</w:t>
      </w:r>
      <w:r w:rsidRPr="00406B60">
        <w:rPr>
          <w:rtl/>
        </w:rPr>
        <w:t xml:space="preserve"> لن يدركونا</w:t>
      </w:r>
      <w:r>
        <w:rPr>
          <w:rtl/>
        </w:rPr>
        <w:t xml:space="preserve">، </w:t>
      </w:r>
      <w:r w:rsidRPr="00406B60">
        <w:rPr>
          <w:rtl/>
        </w:rPr>
        <w:t>ولا يكون ما تظنّون</w:t>
      </w:r>
      <w:r>
        <w:rPr>
          <w:rtl/>
        </w:rPr>
        <w:t xml:space="preserve">، </w:t>
      </w:r>
      <w:r w:rsidRPr="00406B60">
        <w:rPr>
          <w:rtl/>
        </w:rPr>
        <w:t>فانتهوا عن هذا القول</w:t>
      </w:r>
      <w:r>
        <w:rPr>
          <w:rtl/>
        </w:rPr>
        <w:t xml:space="preserve">، </w:t>
      </w:r>
      <w:r w:rsidRPr="00406B60">
        <w:rPr>
          <w:rtl/>
        </w:rPr>
        <w:t xml:space="preserve">فإنّ الله وعدكم الخلاص منهم </w:t>
      </w:r>
      <w:r w:rsidRPr="000B1256">
        <w:rPr>
          <w:rStyle w:val="libAlaemChar"/>
          <w:rtl/>
        </w:rPr>
        <w:t>(</w:t>
      </w:r>
      <w:r w:rsidRPr="00824906">
        <w:rPr>
          <w:rStyle w:val="libAieChar"/>
          <w:rtl/>
        </w:rPr>
        <w:t>إِنَّ مَعِي رَبِّي</w:t>
      </w:r>
      <w:r w:rsidRPr="000B1256">
        <w:rPr>
          <w:rStyle w:val="libAlaemChar"/>
          <w:rtl/>
        </w:rPr>
        <w:t>)</w:t>
      </w:r>
      <w:r w:rsidRPr="00406B60">
        <w:rPr>
          <w:rtl/>
        </w:rPr>
        <w:t xml:space="preserve"> بنصره وحفظه </w:t>
      </w:r>
      <w:r w:rsidRPr="000B1256">
        <w:rPr>
          <w:rStyle w:val="libAlaemChar"/>
          <w:rtl/>
        </w:rPr>
        <w:t>(</w:t>
      </w:r>
      <w:r w:rsidRPr="00824906">
        <w:rPr>
          <w:rStyle w:val="libAieChar"/>
          <w:rtl/>
        </w:rPr>
        <w:t>سَيَهْدِينِ</w:t>
      </w:r>
      <w:r w:rsidRPr="000B1256">
        <w:rPr>
          <w:rStyle w:val="libAlaemChar"/>
          <w:rtl/>
        </w:rPr>
        <w:t>)</w:t>
      </w:r>
      <w:r w:rsidRPr="00406B60">
        <w:rPr>
          <w:rtl/>
        </w:rPr>
        <w:t xml:space="preserve"> سيرشدني إلى طريق النجاة. وعن السدّي</w:t>
      </w:r>
      <w:r>
        <w:rPr>
          <w:rtl/>
        </w:rPr>
        <w:t xml:space="preserve">: </w:t>
      </w:r>
      <w:r w:rsidRPr="00406B60">
        <w:rPr>
          <w:rtl/>
        </w:rPr>
        <w:t>سيكفيني.</w:t>
      </w:r>
    </w:p>
    <w:p w14:paraId="5AD19321" w14:textId="77777777" w:rsidR="002A0DE2" w:rsidRPr="00406B60" w:rsidRDefault="002A0DE2" w:rsidP="00824906">
      <w:pPr>
        <w:pStyle w:val="libNormal"/>
        <w:rPr>
          <w:rtl/>
        </w:rPr>
      </w:pPr>
      <w:r w:rsidRPr="00406B60">
        <w:rPr>
          <w:rtl/>
        </w:rPr>
        <w:t>روي</w:t>
      </w:r>
      <w:r>
        <w:rPr>
          <w:rtl/>
        </w:rPr>
        <w:t xml:space="preserve">: </w:t>
      </w:r>
      <w:r w:rsidRPr="00406B60">
        <w:rPr>
          <w:rtl/>
        </w:rPr>
        <w:t>أنّ مؤمن آل فرعون كان بين يدي موسى</w:t>
      </w:r>
      <w:r>
        <w:rPr>
          <w:rtl/>
        </w:rPr>
        <w:t xml:space="preserve">، </w:t>
      </w:r>
      <w:r w:rsidRPr="00406B60">
        <w:rPr>
          <w:rtl/>
        </w:rPr>
        <w:t>فقال</w:t>
      </w:r>
      <w:r>
        <w:rPr>
          <w:rtl/>
        </w:rPr>
        <w:t xml:space="preserve">: </w:t>
      </w:r>
      <w:r w:rsidRPr="00406B60">
        <w:rPr>
          <w:rtl/>
        </w:rPr>
        <w:t>أين أمرت</w:t>
      </w:r>
      <w:r>
        <w:rPr>
          <w:rtl/>
        </w:rPr>
        <w:t>؟</w:t>
      </w:r>
      <w:r w:rsidRPr="00406B60">
        <w:rPr>
          <w:rtl/>
        </w:rPr>
        <w:t xml:space="preserve"> فهذا البحر أمامك</w:t>
      </w:r>
      <w:r>
        <w:rPr>
          <w:rtl/>
        </w:rPr>
        <w:t xml:space="preserve">، </w:t>
      </w:r>
      <w:r w:rsidRPr="00406B60">
        <w:rPr>
          <w:rtl/>
        </w:rPr>
        <w:t>وقد غشيك آل فرعون</w:t>
      </w:r>
      <w:r>
        <w:rPr>
          <w:rtl/>
        </w:rPr>
        <w:t>!</w:t>
      </w:r>
      <w:r w:rsidRPr="00406B60">
        <w:rPr>
          <w:rtl/>
        </w:rPr>
        <w:t xml:space="preserve"> فقال</w:t>
      </w:r>
      <w:r>
        <w:rPr>
          <w:rtl/>
        </w:rPr>
        <w:t xml:space="preserve">: </w:t>
      </w:r>
      <w:r w:rsidRPr="00406B60">
        <w:rPr>
          <w:rtl/>
        </w:rPr>
        <w:t>أمرت بالبحر</w:t>
      </w:r>
      <w:r>
        <w:rPr>
          <w:rtl/>
        </w:rPr>
        <w:t xml:space="preserve">، </w:t>
      </w:r>
      <w:r w:rsidRPr="00406B60">
        <w:rPr>
          <w:rtl/>
        </w:rPr>
        <w:t>ولعلّي أؤمر بما أصنع.</w:t>
      </w:r>
    </w:p>
    <w:p w14:paraId="35064BC8" w14:textId="77777777" w:rsidR="002A0DE2" w:rsidRPr="00406B60" w:rsidRDefault="002A0DE2" w:rsidP="00824906">
      <w:pPr>
        <w:pStyle w:val="libNormal"/>
        <w:rPr>
          <w:rtl/>
        </w:rPr>
      </w:pPr>
      <w:r w:rsidRPr="000B1256">
        <w:rPr>
          <w:rStyle w:val="libAlaemChar"/>
          <w:rtl/>
        </w:rPr>
        <w:t>(</w:t>
      </w:r>
      <w:r w:rsidRPr="00824906">
        <w:rPr>
          <w:rStyle w:val="libAieChar"/>
          <w:rtl/>
        </w:rPr>
        <w:t>فَأَوْحَيْنا إِلى مُوسى أَنِ اضْرِبْ بِعَصاكَ الْبَحْرَ</w:t>
      </w:r>
      <w:r w:rsidRPr="000B1256">
        <w:rPr>
          <w:rStyle w:val="libAlaemChar"/>
          <w:rtl/>
        </w:rPr>
        <w:t>)</w:t>
      </w:r>
      <w:r w:rsidRPr="00406B60">
        <w:rPr>
          <w:rtl/>
        </w:rPr>
        <w:t xml:space="preserve"> وهو نهر النيل ما بين أيلة ومصر. وقيل</w:t>
      </w:r>
      <w:r>
        <w:rPr>
          <w:rtl/>
        </w:rPr>
        <w:t xml:space="preserve">: </w:t>
      </w:r>
      <w:r w:rsidRPr="00406B60">
        <w:rPr>
          <w:rtl/>
        </w:rPr>
        <w:t>هو بحر قلزم ما بين اليمن ومكّة إلى مصر. فضربه موسى بعصاه.</w:t>
      </w:r>
    </w:p>
    <w:p w14:paraId="4D95F59F" w14:textId="77777777" w:rsidR="002A0DE2" w:rsidRPr="00406B60" w:rsidRDefault="002A0DE2" w:rsidP="00824906">
      <w:pPr>
        <w:pStyle w:val="libNormal"/>
        <w:rPr>
          <w:rtl/>
        </w:rPr>
      </w:pPr>
      <w:r w:rsidRPr="000B1256">
        <w:rPr>
          <w:rStyle w:val="libAlaemChar"/>
          <w:rtl/>
        </w:rPr>
        <w:t>(</w:t>
      </w:r>
      <w:r w:rsidRPr="00824906">
        <w:rPr>
          <w:rStyle w:val="libAieChar"/>
          <w:rtl/>
        </w:rPr>
        <w:t>فَانْفَلَقَ</w:t>
      </w:r>
      <w:r w:rsidRPr="000B1256">
        <w:rPr>
          <w:rStyle w:val="libAlaemChar"/>
          <w:rtl/>
        </w:rPr>
        <w:t>)</w:t>
      </w:r>
      <w:r w:rsidRPr="00406B60">
        <w:rPr>
          <w:rtl/>
        </w:rPr>
        <w:t xml:space="preserve"> فانشقّ البحر</w:t>
      </w:r>
      <w:r>
        <w:rPr>
          <w:rtl/>
        </w:rPr>
        <w:t xml:space="preserve">، </w:t>
      </w:r>
      <w:r w:rsidRPr="00406B60">
        <w:rPr>
          <w:rtl/>
        </w:rPr>
        <w:t>وظهر فيه اثنا عشر فرقا</w:t>
      </w:r>
      <w:r>
        <w:rPr>
          <w:rtl/>
        </w:rPr>
        <w:t xml:space="preserve">، </w:t>
      </w:r>
      <w:r w:rsidRPr="00406B60">
        <w:rPr>
          <w:rtl/>
        </w:rPr>
        <w:t>بأن قام الماء عن يمين الطريق ويساره كالجبل العظيم. وذلك قوله</w:t>
      </w:r>
      <w:r>
        <w:rPr>
          <w:rtl/>
        </w:rPr>
        <w:t xml:space="preserve">: </w:t>
      </w:r>
      <w:r w:rsidRPr="000B1256">
        <w:rPr>
          <w:rStyle w:val="libAlaemChar"/>
          <w:rtl/>
        </w:rPr>
        <w:t>(</w:t>
      </w:r>
      <w:r w:rsidRPr="00824906">
        <w:rPr>
          <w:rStyle w:val="libAieChar"/>
          <w:rtl/>
        </w:rPr>
        <w:t>فَكانَ كُلُّ فِرْقٍ كَالطَّوْدِ الْعَظِيمِ</w:t>
      </w:r>
      <w:r w:rsidRPr="000B1256">
        <w:rPr>
          <w:rStyle w:val="libAlaemChar"/>
          <w:rtl/>
        </w:rPr>
        <w:t>)</w:t>
      </w:r>
      <w:r w:rsidRPr="00406B60">
        <w:rPr>
          <w:rtl/>
        </w:rPr>
        <w:t xml:space="preserve"> كالجبل المنيف الثابت في مقرّه. فدخلوا في شعابها</w:t>
      </w:r>
      <w:r>
        <w:rPr>
          <w:rtl/>
        </w:rPr>
        <w:t xml:space="preserve">، </w:t>
      </w:r>
      <w:r w:rsidRPr="00406B60">
        <w:rPr>
          <w:rtl/>
        </w:rPr>
        <w:t>كلّ سبط في شعب. والفرق</w:t>
      </w:r>
      <w:r>
        <w:rPr>
          <w:rtl/>
        </w:rPr>
        <w:t xml:space="preserve">: </w:t>
      </w:r>
      <w:r w:rsidRPr="00406B60">
        <w:rPr>
          <w:rtl/>
        </w:rPr>
        <w:t>الجزء المتفرّق. والفرق المصدر.</w:t>
      </w:r>
    </w:p>
    <w:p w14:paraId="0CFCB6EC"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 موسى </w:t>
      </w:r>
      <w:r w:rsidRPr="000B1256">
        <w:rPr>
          <w:rStyle w:val="libAlaemChar"/>
          <w:rtl/>
        </w:rPr>
        <w:t>عليه‌السلام</w:t>
      </w:r>
      <w:r w:rsidRPr="00406B60">
        <w:rPr>
          <w:rtl/>
        </w:rPr>
        <w:t xml:space="preserve"> قال عند ذلك</w:t>
      </w:r>
      <w:r>
        <w:rPr>
          <w:rtl/>
        </w:rPr>
        <w:t xml:space="preserve">: </w:t>
      </w:r>
      <w:r w:rsidRPr="00406B60">
        <w:rPr>
          <w:rtl/>
        </w:rPr>
        <w:t>يا من كان قبل كلّ شيء</w:t>
      </w:r>
      <w:r>
        <w:rPr>
          <w:rtl/>
        </w:rPr>
        <w:t xml:space="preserve">، </w:t>
      </w:r>
      <w:r w:rsidRPr="00406B60">
        <w:rPr>
          <w:rtl/>
        </w:rPr>
        <w:t>والمكوّن لكلّ شيء</w:t>
      </w:r>
      <w:r>
        <w:rPr>
          <w:rtl/>
        </w:rPr>
        <w:t xml:space="preserve">، </w:t>
      </w:r>
      <w:r w:rsidRPr="00406B60">
        <w:rPr>
          <w:rtl/>
        </w:rPr>
        <w:t>والكائن بعد كلّ شيء.</w:t>
      </w:r>
    </w:p>
    <w:p w14:paraId="56022D43" w14:textId="77777777" w:rsidR="002A0DE2" w:rsidRPr="00406B60" w:rsidRDefault="002A0DE2" w:rsidP="00824906">
      <w:pPr>
        <w:pStyle w:val="libNormal"/>
        <w:rPr>
          <w:rtl/>
        </w:rPr>
      </w:pPr>
      <w:r w:rsidRPr="000B1256">
        <w:rPr>
          <w:rStyle w:val="libAlaemChar"/>
          <w:rtl/>
        </w:rPr>
        <w:t>(</w:t>
      </w:r>
      <w:r w:rsidRPr="00824906">
        <w:rPr>
          <w:rStyle w:val="libAieChar"/>
          <w:rtl/>
        </w:rPr>
        <w:t>وَأَزْلَفْنا</w:t>
      </w:r>
      <w:r w:rsidRPr="000B1256">
        <w:rPr>
          <w:rStyle w:val="libAlaemChar"/>
          <w:rtl/>
        </w:rPr>
        <w:t>)</w:t>
      </w:r>
      <w:r w:rsidRPr="00406B60">
        <w:rPr>
          <w:rtl/>
        </w:rPr>
        <w:t xml:space="preserve"> وقرّبنا </w:t>
      </w:r>
      <w:r w:rsidRPr="000B1256">
        <w:rPr>
          <w:rStyle w:val="libAlaemChar"/>
          <w:rtl/>
        </w:rPr>
        <w:t>(</w:t>
      </w:r>
      <w:r w:rsidRPr="00824906">
        <w:rPr>
          <w:rStyle w:val="libAieChar"/>
          <w:rtl/>
        </w:rPr>
        <w:t>ثَمَّ الْآخَرِينَ</w:t>
      </w:r>
      <w:r w:rsidRPr="000B1256">
        <w:rPr>
          <w:rStyle w:val="libAlaemChar"/>
          <w:rtl/>
        </w:rPr>
        <w:t>)</w:t>
      </w:r>
      <w:r w:rsidRPr="00406B60">
        <w:rPr>
          <w:rtl/>
        </w:rPr>
        <w:t xml:space="preserve"> فرعون وقومه</w:t>
      </w:r>
      <w:r>
        <w:rPr>
          <w:rtl/>
        </w:rPr>
        <w:t xml:space="preserve">، </w:t>
      </w:r>
      <w:r w:rsidRPr="00406B60">
        <w:rPr>
          <w:rtl/>
        </w:rPr>
        <w:t xml:space="preserve">حتّى دخلوا على أثرهم مداخلهم </w:t>
      </w:r>
      <w:r w:rsidRPr="000B1256">
        <w:rPr>
          <w:rStyle w:val="libAlaemChar"/>
          <w:rtl/>
        </w:rPr>
        <w:t>(</w:t>
      </w:r>
      <w:r w:rsidRPr="00824906">
        <w:rPr>
          <w:rStyle w:val="libAieChar"/>
          <w:rtl/>
        </w:rPr>
        <w:t>وَأَنْجَيْنا مُوسى وَمَنْ مَعَهُ أَجْمَعِينَ</w:t>
      </w:r>
      <w:r w:rsidRPr="000B1256">
        <w:rPr>
          <w:rStyle w:val="libAlaemChar"/>
          <w:rtl/>
        </w:rPr>
        <w:t>)</w:t>
      </w:r>
      <w:r w:rsidRPr="00406B60">
        <w:rPr>
          <w:rtl/>
        </w:rPr>
        <w:t xml:space="preserve"> بحفظ البحر على تلك الهيئة إلى أن عبروا </w:t>
      </w:r>
      <w:r w:rsidRPr="000B1256">
        <w:rPr>
          <w:rStyle w:val="libAlaemChar"/>
          <w:rtl/>
        </w:rPr>
        <w:t>(</w:t>
      </w:r>
      <w:r w:rsidRPr="00824906">
        <w:rPr>
          <w:rStyle w:val="libAieChar"/>
          <w:rtl/>
        </w:rPr>
        <w:t>ثُمَّ أَغْرَقْنَا الْآخَرِينَ</w:t>
      </w:r>
      <w:r w:rsidRPr="000B1256">
        <w:rPr>
          <w:rStyle w:val="libAlaemChar"/>
          <w:rtl/>
        </w:rPr>
        <w:t>)</w:t>
      </w:r>
      <w:r w:rsidRPr="00406B60">
        <w:rPr>
          <w:rtl/>
        </w:rPr>
        <w:t xml:space="preserve"> بإطباقه عليهم.</w:t>
      </w:r>
    </w:p>
    <w:p w14:paraId="2C8F3FA7" w14:textId="77777777" w:rsidR="002A0DE2" w:rsidRPr="00406B60" w:rsidRDefault="002A0DE2" w:rsidP="00824906">
      <w:pPr>
        <w:pStyle w:val="libNormal"/>
        <w:rPr>
          <w:rtl/>
        </w:rPr>
      </w:pPr>
      <w:r w:rsidRPr="000B1256">
        <w:rPr>
          <w:rStyle w:val="libAlaemChar"/>
          <w:rtl/>
        </w:rPr>
        <w:t>(</w:t>
      </w:r>
      <w:r w:rsidRPr="00824906">
        <w:rPr>
          <w:rStyle w:val="libAieChar"/>
          <w:rtl/>
        </w:rPr>
        <w:t>إِنَّ فِي ذلِكَ</w:t>
      </w:r>
      <w:r w:rsidRPr="000B1256">
        <w:rPr>
          <w:rStyle w:val="libAlaemChar"/>
          <w:rtl/>
        </w:rPr>
        <w:t>)</w:t>
      </w:r>
      <w:r w:rsidRPr="00406B60">
        <w:rPr>
          <w:rtl/>
        </w:rPr>
        <w:t xml:space="preserve"> في فرق البحر</w:t>
      </w:r>
      <w:r>
        <w:rPr>
          <w:rtl/>
        </w:rPr>
        <w:t xml:space="preserve">، </w:t>
      </w:r>
      <w:r w:rsidRPr="00406B60">
        <w:rPr>
          <w:rtl/>
        </w:rPr>
        <w:t>وإنجاء موسى وقومه</w:t>
      </w:r>
      <w:r>
        <w:rPr>
          <w:rtl/>
        </w:rPr>
        <w:t xml:space="preserve">، </w:t>
      </w:r>
      <w:r w:rsidRPr="00406B60">
        <w:rPr>
          <w:rtl/>
        </w:rPr>
        <w:t>وإغراق فرعون</w:t>
      </w:r>
    </w:p>
    <w:p w14:paraId="0E89BB1E" w14:textId="77777777" w:rsidR="002A0DE2" w:rsidRPr="00406B60" w:rsidRDefault="002A0DE2" w:rsidP="008F2859">
      <w:pPr>
        <w:pStyle w:val="libNormal0"/>
        <w:ind w:left="289"/>
        <w:rPr>
          <w:rtl/>
        </w:rPr>
      </w:pPr>
      <w:r>
        <w:rPr>
          <w:rtl/>
        </w:rPr>
        <w:br w:type="page"/>
      </w:r>
      <w:r w:rsidRPr="00406B60">
        <w:rPr>
          <w:rtl/>
        </w:rPr>
        <w:lastRenderedPageBreak/>
        <w:t xml:space="preserve">وجنوده </w:t>
      </w:r>
      <w:r w:rsidRPr="000B1256">
        <w:rPr>
          <w:rStyle w:val="libAlaemChar"/>
          <w:rtl/>
        </w:rPr>
        <w:t>(</w:t>
      </w:r>
      <w:r w:rsidRPr="00824906">
        <w:rPr>
          <w:rStyle w:val="libAieChar"/>
          <w:rtl/>
        </w:rPr>
        <w:t>لَآيَةً</w:t>
      </w:r>
      <w:r w:rsidRPr="000B1256">
        <w:rPr>
          <w:rStyle w:val="libAlaemChar"/>
          <w:rtl/>
        </w:rPr>
        <w:t>)</w:t>
      </w:r>
      <w:r w:rsidRPr="00406B60">
        <w:rPr>
          <w:rtl/>
        </w:rPr>
        <w:t xml:space="preserve"> وأيّة آية </w:t>
      </w:r>
      <w:r w:rsidRPr="000B1256">
        <w:rPr>
          <w:rStyle w:val="libAlaemChar"/>
          <w:rtl/>
        </w:rPr>
        <w:t>(</w:t>
      </w:r>
      <w:r w:rsidRPr="00824906">
        <w:rPr>
          <w:rStyle w:val="libAieChar"/>
          <w:rtl/>
        </w:rPr>
        <w:t>وَما كانَ أَكْثَرُهُمْ مُؤْمِنِينَ</w:t>
      </w:r>
      <w:r w:rsidRPr="000B1256">
        <w:rPr>
          <w:rStyle w:val="libAlaemChar"/>
          <w:rtl/>
        </w:rPr>
        <w:t>)</w:t>
      </w:r>
      <w:r w:rsidRPr="00406B60">
        <w:rPr>
          <w:rtl/>
        </w:rPr>
        <w:t xml:space="preserve"> وما تنبّه عليها أكثرهم</w:t>
      </w:r>
      <w:r>
        <w:rPr>
          <w:rtl/>
        </w:rPr>
        <w:t xml:space="preserve">، </w:t>
      </w:r>
      <w:r w:rsidRPr="00406B60">
        <w:rPr>
          <w:rtl/>
        </w:rPr>
        <w:t xml:space="preserve">إذ لم يؤمن بها أحد ممّن بقي في مصر من القبط. وبنو إسرائيل </w:t>
      </w:r>
      <w:r>
        <w:rPr>
          <w:rtl/>
        </w:rPr>
        <w:t>ـ</w:t>
      </w:r>
      <w:r w:rsidRPr="00406B60">
        <w:rPr>
          <w:rtl/>
        </w:rPr>
        <w:t xml:space="preserve"> إلّا حبيب النجّار وآسية امرأة فرعون </w:t>
      </w:r>
      <w:r>
        <w:rPr>
          <w:rtl/>
        </w:rPr>
        <w:t>ـ</w:t>
      </w:r>
      <w:r w:rsidRPr="00406B60">
        <w:rPr>
          <w:rtl/>
        </w:rPr>
        <w:t xml:space="preserve"> بعد ما نجوا سألوا بقرة يعبدونها</w:t>
      </w:r>
      <w:r>
        <w:rPr>
          <w:rtl/>
        </w:rPr>
        <w:t xml:space="preserve">، </w:t>
      </w:r>
      <w:r w:rsidRPr="00406B60">
        <w:rPr>
          <w:rtl/>
        </w:rPr>
        <w:t>واتّخذوا العجل وقالوا</w:t>
      </w:r>
      <w:r>
        <w:rPr>
          <w:rtl/>
        </w:rPr>
        <w:t xml:space="preserve">: </w:t>
      </w:r>
      <w:r w:rsidRPr="00406B60">
        <w:rPr>
          <w:rtl/>
        </w:rPr>
        <w:t>لن نؤمن لك حتّى نرى الله جهرة. فلا تستوحش يا محمّد من قعود قومك عن الحقّ الّذي تأتيهم به وتدلّهم عليه</w:t>
      </w:r>
      <w:r>
        <w:rPr>
          <w:rtl/>
        </w:rPr>
        <w:t xml:space="preserve">، </w:t>
      </w:r>
      <w:r w:rsidRPr="00406B60">
        <w:rPr>
          <w:rtl/>
        </w:rPr>
        <w:t>فقد جروا على عادة أسلافهم في إنكار الحقّ وقبول الباطل.</w:t>
      </w:r>
    </w:p>
    <w:p w14:paraId="54DC3262" w14:textId="77777777" w:rsidR="002A0DE2" w:rsidRPr="00406B60" w:rsidRDefault="002A0DE2" w:rsidP="00824906">
      <w:pPr>
        <w:pStyle w:val="libNormal"/>
        <w:rPr>
          <w:rtl/>
        </w:rPr>
      </w:pPr>
      <w:r w:rsidRPr="000B1256">
        <w:rPr>
          <w:rStyle w:val="libAlaemChar"/>
          <w:rtl/>
        </w:rPr>
        <w:t>(</w:t>
      </w:r>
      <w:r w:rsidRPr="00824906">
        <w:rPr>
          <w:rStyle w:val="libAieChar"/>
          <w:rtl/>
        </w:rPr>
        <w:t>وَإِنَّ رَبَّكَ لَهُوَ الْعَزِيزُ</w:t>
      </w:r>
      <w:r w:rsidRPr="000B1256">
        <w:rPr>
          <w:rStyle w:val="libAlaemChar"/>
          <w:rtl/>
        </w:rPr>
        <w:t>)</w:t>
      </w:r>
      <w:r w:rsidRPr="00406B60">
        <w:rPr>
          <w:rtl/>
        </w:rPr>
        <w:t xml:space="preserve"> المنتقم من أعدائه </w:t>
      </w:r>
      <w:r w:rsidRPr="000B1256">
        <w:rPr>
          <w:rStyle w:val="libAlaemChar"/>
          <w:rtl/>
        </w:rPr>
        <w:t>(</w:t>
      </w:r>
      <w:r w:rsidRPr="00824906">
        <w:rPr>
          <w:rStyle w:val="libAieChar"/>
          <w:rtl/>
        </w:rPr>
        <w:t>الرَّحِيمُ</w:t>
      </w:r>
      <w:r w:rsidRPr="000B1256">
        <w:rPr>
          <w:rStyle w:val="libAlaemChar"/>
          <w:rtl/>
        </w:rPr>
        <w:t>)</w:t>
      </w:r>
      <w:r w:rsidRPr="00406B60">
        <w:rPr>
          <w:rtl/>
        </w:rPr>
        <w:t xml:space="preserve"> بأوليائه.</w:t>
      </w:r>
    </w:p>
    <w:p w14:paraId="1E85B431" w14:textId="77777777" w:rsidR="002A0DE2" w:rsidRPr="00406B60" w:rsidRDefault="002A0DE2" w:rsidP="00824906">
      <w:pPr>
        <w:pStyle w:val="libNormal"/>
        <w:rPr>
          <w:rtl/>
        </w:rPr>
      </w:pPr>
      <w:r w:rsidRPr="000B1256">
        <w:rPr>
          <w:rStyle w:val="libAlaemChar"/>
          <w:rtl/>
        </w:rPr>
        <w:t>(</w:t>
      </w:r>
      <w:r w:rsidRPr="00824906">
        <w:rPr>
          <w:rStyle w:val="libAieChar"/>
          <w:rtl/>
        </w:rPr>
        <w:t>وَاتْلُ عَلَيْهِمْ نَبَأَ إِبْراهِيمَ (69) إِذْ قالَ لِأَبِيهِ وَقَوْمِهِ ما تَعْبُدُونَ (70) قالُوا نَعْبُدُ أَصْناماً فَنَظَلُّ لَها عاكِفِينَ (71) قالَ هَلْ يَسْمَعُونَكُمْ إِذْ تَدْعُونَ (72) أَوْ يَنْفَعُونَكُمْ أَوْ يَضُرُّونَ (73) قالُوا بَلْ وَجَدْنا آباءَنا كَذلِكَ يَفْعَلُونَ (74) قالَ أَفَرَأَيْتُمْ ما كُنْتُمْ تَعْبُدُونَ (75) أَنْتُمْ وَآباؤُكُمُ الْأَقْدَمُونَ (76) فَإِنَّهُمْ عَدُوٌّ لِي إِلاَّ رَبَّ الْعالَمِينَ (77) الَّذِي خَلَقَنِي فَهُوَ يَهْدِينِ (78) وَالَّذِي هُوَ يُطْعِمُنِي وَيَسْقِينِ (79) وَإِذا مَرِضْتُ فَهُوَ يَشْفِينِ (80) وَالَّذِي يُمِيتُنِي ثُمَّ يُحْيِينِ (81) وَالَّذِي أَطْمَعُ أَنْ يَغْفِرَ لِي خَطِيئَتِي يَوْمَ الدِّينِ (82)</w:t>
      </w:r>
      <w:r w:rsidRPr="000B1256">
        <w:rPr>
          <w:rStyle w:val="libAlaemChar"/>
          <w:rtl/>
        </w:rPr>
        <w:t>)</w:t>
      </w:r>
    </w:p>
    <w:p w14:paraId="0A5E866F" w14:textId="77777777" w:rsidR="002A0DE2" w:rsidRPr="00406B60" w:rsidRDefault="002A0DE2" w:rsidP="00824906">
      <w:pPr>
        <w:pStyle w:val="libNormal"/>
        <w:rPr>
          <w:rtl/>
        </w:rPr>
      </w:pPr>
      <w:r w:rsidRPr="000B1256">
        <w:rPr>
          <w:rStyle w:val="libAlaemChar"/>
          <w:rtl/>
        </w:rPr>
        <w:t>(</w:t>
      </w:r>
      <w:r w:rsidRPr="00824906">
        <w:rPr>
          <w:rStyle w:val="libAieChar"/>
          <w:rtl/>
        </w:rPr>
        <w:t>وَاتْلُ عَلَيْهِمْ</w:t>
      </w:r>
      <w:r w:rsidRPr="000B1256">
        <w:rPr>
          <w:rStyle w:val="libAlaemChar"/>
          <w:rtl/>
        </w:rPr>
        <w:t>)</w:t>
      </w:r>
      <w:r w:rsidRPr="00406B60">
        <w:rPr>
          <w:rtl/>
        </w:rPr>
        <w:t xml:space="preserve"> على مشركي قريش </w:t>
      </w:r>
      <w:r w:rsidRPr="000B1256">
        <w:rPr>
          <w:rStyle w:val="libAlaemChar"/>
          <w:rtl/>
        </w:rPr>
        <w:t>(</w:t>
      </w:r>
      <w:r w:rsidRPr="00824906">
        <w:rPr>
          <w:rStyle w:val="libAieChar"/>
          <w:rtl/>
        </w:rPr>
        <w:t>نَبَأَ إِبْراهِيمَ</w:t>
      </w:r>
      <w:r w:rsidRPr="000B1256">
        <w:rPr>
          <w:rStyle w:val="libAlaemChar"/>
          <w:rtl/>
        </w:rPr>
        <w:t>)</w:t>
      </w:r>
      <w:r w:rsidRPr="00406B60">
        <w:rPr>
          <w:rtl/>
        </w:rPr>
        <w:t xml:space="preserve"> خبره</w:t>
      </w:r>
      <w:r>
        <w:rPr>
          <w:rtl/>
        </w:rPr>
        <w:t xml:space="preserve">، </w:t>
      </w:r>
      <w:r w:rsidRPr="00406B60">
        <w:rPr>
          <w:rtl/>
        </w:rPr>
        <w:t>فإنّه شجرة الأنبياء</w:t>
      </w:r>
      <w:r>
        <w:rPr>
          <w:rtl/>
        </w:rPr>
        <w:t xml:space="preserve">، </w:t>
      </w:r>
      <w:r w:rsidRPr="00406B60">
        <w:rPr>
          <w:rtl/>
        </w:rPr>
        <w:t>وبه افتخار العرب. وفيه تسلية لك</w:t>
      </w:r>
      <w:r>
        <w:rPr>
          <w:rtl/>
        </w:rPr>
        <w:t xml:space="preserve">، </w:t>
      </w:r>
      <w:r w:rsidRPr="00406B60">
        <w:rPr>
          <w:rtl/>
        </w:rPr>
        <w:t>وعظة لقومك.</w:t>
      </w:r>
    </w:p>
    <w:p w14:paraId="67580080" w14:textId="77777777" w:rsidR="002A0DE2" w:rsidRPr="00406B60" w:rsidRDefault="002A0DE2" w:rsidP="00824906">
      <w:pPr>
        <w:pStyle w:val="libNormal"/>
        <w:rPr>
          <w:rtl/>
        </w:rPr>
      </w:pPr>
      <w:r w:rsidRPr="000B1256">
        <w:rPr>
          <w:rStyle w:val="libAlaemChar"/>
          <w:rtl/>
        </w:rPr>
        <w:t>(</w:t>
      </w:r>
      <w:r w:rsidRPr="00824906">
        <w:rPr>
          <w:rStyle w:val="libAieChar"/>
          <w:rtl/>
        </w:rPr>
        <w:t>إِذْ قالَ لِأَبِيهِ</w:t>
      </w:r>
      <w:r w:rsidRPr="000B1256">
        <w:rPr>
          <w:rStyle w:val="libAlaemChar"/>
          <w:rtl/>
        </w:rPr>
        <w:t>)</w:t>
      </w:r>
      <w:r w:rsidRPr="00406B60">
        <w:rPr>
          <w:rtl/>
        </w:rPr>
        <w:t xml:space="preserve"> لعمّه الّذي بمنزلة أبيه في تربيته</w:t>
      </w:r>
      <w:r>
        <w:rPr>
          <w:rtl/>
        </w:rPr>
        <w:t xml:space="preserve">، </w:t>
      </w:r>
      <w:r w:rsidRPr="00406B60">
        <w:rPr>
          <w:rtl/>
        </w:rPr>
        <w:t xml:space="preserve">أو جدّ أمّه </w:t>
      </w:r>
      <w:r w:rsidRPr="000B1256">
        <w:rPr>
          <w:rStyle w:val="libAlaemChar"/>
          <w:rtl/>
        </w:rPr>
        <w:t>(</w:t>
      </w:r>
      <w:r w:rsidRPr="00824906">
        <w:rPr>
          <w:rStyle w:val="libAieChar"/>
          <w:rtl/>
        </w:rPr>
        <w:t>وَقَوْمِهِ</w:t>
      </w:r>
      <w:r w:rsidRPr="000B1256">
        <w:rPr>
          <w:rStyle w:val="libAlaemChar"/>
          <w:rtl/>
        </w:rPr>
        <w:t>)</w:t>
      </w:r>
      <w:r w:rsidRPr="00406B60">
        <w:rPr>
          <w:rtl/>
        </w:rPr>
        <w:t xml:space="preserve"> على وجه الإنكار عليهم </w:t>
      </w:r>
      <w:r w:rsidRPr="000B1256">
        <w:rPr>
          <w:rStyle w:val="libAlaemChar"/>
          <w:rtl/>
        </w:rPr>
        <w:t>(</w:t>
      </w:r>
      <w:r w:rsidRPr="00824906">
        <w:rPr>
          <w:rStyle w:val="libAieChar"/>
          <w:rtl/>
        </w:rPr>
        <w:t>ما تَعْبُدُونَ</w:t>
      </w:r>
      <w:r w:rsidRPr="000B1256">
        <w:rPr>
          <w:rStyle w:val="libAlaemChar"/>
          <w:rtl/>
        </w:rPr>
        <w:t>)</w:t>
      </w:r>
      <w:r w:rsidRPr="00406B60">
        <w:rPr>
          <w:rtl/>
        </w:rPr>
        <w:t xml:space="preserve"> كان إبراهيم يعلم أنّهم عبدة أصنام</w:t>
      </w:r>
      <w:r>
        <w:rPr>
          <w:rtl/>
        </w:rPr>
        <w:t xml:space="preserve">، </w:t>
      </w:r>
      <w:r w:rsidRPr="00406B60">
        <w:rPr>
          <w:rtl/>
        </w:rPr>
        <w:t>ولكنّه سألهم</w:t>
      </w:r>
    </w:p>
    <w:p w14:paraId="361826D6" w14:textId="77777777" w:rsidR="002A0DE2" w:rsidRPr="00406B60" w:rsidRDefault="002A0DE2" w:rsidP="008F2859">
      <w:pPr>
        <w:pStyle w:val="libNormal0"/>
        <w:ind w:left="289"/>
        <w:rPr>
          <w:rtl/>
        </w:rPr>
      </w:pPr>
      <w:r>
        <w:rPr>
          <w:rtl/>
        </w:rPr>
        <w:br w:type="page"/>
      </w:r>
      <w:r w:rsidRPr="00406B60">
        <w:rPr>
          <w:rtl/>
        </w:rPr>
        <w:lastRenderedPageBreak/>
        <w:t>ليريهم أن ما يعبدونه لا يستحقّ العبادة في شيء</w:t>
      </w:r>
      <w:r>
        <w:rPr>
          <w:rtl/>
        </w:rPr>
        <w:t xml:space="preserve">، </w:t>
      </w:r>
      <w:r w:rsidRPr="00406B60">
        <w:rPr>
          <w:rtl/>
        </w:rPr>
        <w:t>كما تقول للتاجر</w:t>
      </w:r>
      <w:r>
        <w:rPr>
          <w:rtl/>
        </w:rPr>
        <w:t xml:space="preserve">: </w:t>
      </w:r>
      <w:r w:rsidRPr="00406B60">
        <w:rPr>
          <w:rtl/>
        </w:rPr>
        <w:t>ما مالك</w:t>
      </w:r>
      <w:r>
        <w:rPr>
          <w:rtl/>
        </w:rPr>
        <w:t>؟</w:t>
      </w:r>
      <w:r w:rsidRPr="00406B60">
        <w:rPr>
          <w:rtl/>
        </w:rPr>
        <w:t xml:space="preserve"> وأنت تعلم أنّ ماله الرقيق</w:t>
      </w:r>
      <w:r>
        <w:rPr>
          <w:rtl/>
        </w:rPr>
        <w:t xml:space="preserve">، </w:t>
      </w:r>
      <w:r w:rsidRPr="00406B60">
        <w:rPr>
          <w:rtl/>
        </w:rPr>
        <w:t>ثمّ تقول</w:t>
      </w:r>
      <w:r>
        <w:rPr>
          <w:rtl/>
        </w:rPr>
        <w:t xml:space="preserve">: </w:t>
      </w:r>
      <w:r w:rsidRPr="00406B60">
        <w:rPr>
          <w:rtl/>
        </w:rPr>
        <w:t>الرقيق جمال وليس بمال.</w:t>
      </w:r>
    </w:p>
    <w:p w14:paraId="5796AEA4" w14:textId="77777777" w:rsidR="002A0DE2" w:rsidRPr="00406B60" w:rsidRDefault="002A0DE2" w:rsidP="00824906">
      <w:pPr>
        <w:pStyle w:val="libNormal"/>
        <w:rPr>
          <w:rtl/>
        </w:rPr>
      </w:pPr>
      <w:r w:rsidRPr="000B1256">
        <w:rPr>
          <w:rStyle w:val="libAlaemChar"/>
          <w:rtl/>
        </w:rPr>
        <w:t>(</w:t>
      </w:r>
      <w:r w:rsidRPr="00824906">
        <w:rPr>
          <w:rStyle w:val="libAieChar"/>
          <w:rtl/>
        </w:rPr>
        <w:t>قالُوا نَعْبُدُ أَصْناماً فَنَظَلُّ لَها عاكِفِينَ</w:t>
      </w:r>
      <w:r w:rsidRPr="000B1256">
        <w:rPr>
          <w:rStyle w:val="libAlaemChar"/>
          <w:rtl/>
        </w:rPr>
        <w:t>)</w:t>
      </w:r>
      <w:r w:rsidRPr="00406B60">
        <w:rPr>
          <w:rtl/>
        </w:rPr>
        <w:t xml:space="preserve"> مقيمين على عبادتها. وحقّ الجواب أن يقتصروا على قولهم</w:t>
      </w:r>
      <w:r>
        <w:rPr>
          <w:rtl/>
        </w:rPr>
        <w:t xml:space="preserve">: </w:t>
      </w:r>
      <w:r w:rsidRPr="00406B60">
        <w:rPr>
          <w:rtl/>
        </w:rPr>
        <w:t>«أصناما» فحسب</w:t>
      </w:r>
      <w:r>
        <w:rPr>
          <w:rtl/>
        </w:rPr>
        <w:t xml:space="preserve">، </w:t>
      </w:r>
      <w:r w:rsidRPr="00406B60">
        <w:rPr>
          <w:rtl/>
        </w:rPr>
        <w:t>لأنّ «ما تعبدون» سؤال عن المعبود فقط</w:t>
      </w:r>
      <w:r>
        <w:rPr>
          <w:rtl/>
        </w:rPr>
        <w:t xml:space="preserve">، </w:t>
      </w:r>
      <w:r w:rsidRPr="00406B60">
        <w:rPr>
          <w:rtl/>
        </w:rPr>
        <w:t>لكن أطالوا الجواب بشرح أحوالهم معه</w:t>
      </w:r>
      <w:r>
        <w:rPr>
          <w:rtl/>
        </w:rPr>
        <w:t xml:space="preserve">، </w:t>
      </w:r>
      <w:r w:rsidRPr="00406B60">
        <w:rPr>
          <w:rtl/>
        </w:rPr>
        <w:t>إظهارا</w:t>
      </w:r>
      <w:r w:rsidRPr="0047108E">
        <w:rPr>
          <w:rtl/>
        </w:rPr>
        <w:t xml:space="preserve"> </w:t>
      </w:r>
      <w:r w:rsidRPr="00406B60">
        <w:rPr>
          <w:rtl/>
        </w:rPr>
        <w:t>ل</w:t>
      </w:r>
      <w:r>
        <w:rPr>
          <w:rFonts w:hint="cs"/>
          <w:rtl/>
        </w:rPr>
        <w:t>ـ</w:t>
      </w:r>
      <w:r w:rsidRPr="00406B60">
        <w:rPr>
          <w:rtl/>
        </w:rPr>
        <w:t>ما في نفوسهم من الابتهاج والافتخار. وإنّما قالوا</w:t>
      </w:r>
      <w:r>
        <w:rPr>
          <w:rtl/>
        </w:rPr>
        <w:t xml:space="preserve">: </w:t>
      </w:r>
      <w:r w:rsidRPr="00406B60">
        <w:rPr>
          <w:rtl/>
        </w:rPr>
        <w:t>نظلّ</w:t>
      </w:r>
      <w:r>
        <w:rPr>
          <w:rtl/>
        </w:rPr>
        <w:t xml:space="preserve">، </w:t>
      </w:r>
      <w:r w:rsidRPr="00406B60">
        <w:rPr>
          <w:rtl/>
        </w:rPr>
        <w:t>لأنّهم كانوا يعبدونها بالنهار دون الليل. وقيل</w:t>
      </w:r>
      <w:r>
        <w:rPr>
          <w:rtl/>
        </w:rPr>
        <w:t xml:space="preserve">: </w:t>
      </w:r>
      <w:r w:rsidRPr="00406B60">
        <w:rPr>
          <w:rtl/>
        </w:rPr>
        <w:t>«نظلّ» بمعنى</w:t>
      </w:r>
      <w:r>
        <w:rPr>
          <w:rtl/>
        </w:rPr>
        <w:t xml:space="preserve">: </w:t>
      </w:r>
      <w:r w:rsidRPr="00406B60">
        <w:rPr>
          <w:rtl/>
        </w:rPr>
        <w:t>ندوم.</w:t>
      </w:r>
    </w:p>
    <w:p w14:paraId="4AB6ADAF" w14:textId="77777777" w:rsidR="002A0DE2" w:rsidRPr="00406B60" w:rsidRDefault="002A0DE2" w:rsidP="00824906">
      <w:pPr>
        <w:pStyle w:val="libNormal"/>
        <w:rPr>
          <w:rtl/>
        </w:rPr>
      </w:pPr>
      <w:r w:rsidRPr="000B1256">
        <w:rPr>
          <w:rStyle w:val="libAlaemChar"/>
          <w:rtl/>
        </w:rPr>
        <w:t>(</w:t>
      </w:r>
      <w:r w:rsidRPr="00824906">
        <w:rPr>
          <w:rStyle w:val="libAieChar"/>
          <w:rtl/>
        </w:rPr>
        <w:t>قالَ هَلْ يَسْمَعُونَكُمْ</w:t>
      </w:r>
      <w:r w:rsidRPr="000B1256">
        <w:rPr>
          <w:rStyle w:val="libAlaemChar"/>
          <w:rtl/>
        </w:rPr>
        <w:t>)</w:t>
      </w:r>
      <w:r w:rsidRPr="00406B60">
        <w:rPr>
          <w:rtl/>
        </w:rPr>
        <w:t xml:space="preserve"> يسمعون دعاءكم</w:t>
      </w:r>
      <w:r>
        <w:rPr>
          <w:rtl/>
        </w:rPr>
        <w:t>؟</w:t>
      </w:r>
      <w:r w:rsidRPr="00406B60">
        <w:rPr>
          <w:rtl/>
        </w:rPr>
        <w:t xml:space="preserve"> فحذف ذلك لدلالة قوله</w:t>
      </w:r>
      <w:r>
        <w:rPr>
          <w:rtl/>
        </w:rPr>
        <w:t xml:space="preserve">: </w:t>
      </w:r>
      <w:r w:rsidRPr="000B1256">
        <w:rPr>
          <w:rStyle w:val="libAlaemChar"/>
          <w:rtl/>
        </w:rPr>
        <w:t>(</w:t>
      </w:r>
      <w:r w:rsidRPr="00824906">
        <w:rPr>
          <w:rStyle w:val="libAieChar"/>
          <w:rtl/>
        </w:rPr>
        <w:t>إِذْ تَدْعُونَ</w:t>
      </w:r>
      <w:r w:rsidRPr="000B1256">
        <w:rPr>
          <w:rStyle w:val="libAlaemChar"/>
          <w:rtl/>
        </w:rPr>
        <w:t>)</w:t>
      </w:r>
      <w:r w:rsidRPr="00406B60">
        <w:rPr>
          <w:rtl/>
        </w:rPr>
        <w:t xml:space="preserve"> عليه. ومعناه</w:t>
      </w:r>
      <w:r>
        <w:rPr>
          <w:rtl/>
        </w:rPr>
        <w:t xml:space="preserve">: </w:t>
      </w:r>
      <w:r w:rsidRPr="00406B60">
        <w:rPr>
          <w:rtl/>
        </w:rPr>
        <w:t>هل يستجيبون دعاءكم إذا دعوتموهم</w:t>
      </w:r>
      <w:r>
        <w:rPr>
          <w:rtl/>
        </w:rPr>
        <w:t>؟</w:t>
      </w:r>
      <w:r w:rsidRPr="00406B60">
        <w:rPr>
          <w:rtl/>
        </w:rPr>
        <w:t xml:space="preserve"> ومجيئه مضارعا مع «إذ» على حكاية الحال الماضية استحضارا لها. ومعناه</w:t>
      </w:r>
      <w:r>
        <w:rPr>
          <w:rtl/>
        </w:rPr>
        <w:t xml:space="preserve">: </w:t>
      </w:r>
      <w:r w:rsidRPr="00406B60">
        <w:rPr>
          <w:rtl/>
        </w:rPr>
        <w:t>استحضروا الأحوال الماضية الّتي كنتم تدعونها فيها</w:t>
      </w:r>
      <w:r>
        <w:rPr>
          <w:rtl/>
        </w:rPr>
        <w:t xml:space="preserve">، </w:t>
      </w:r>
      <w:r w:rsidRPr="00406B60">
        <w:rPr>
          <w:rtl/>
        </w:rPr>
        <w:t>وقولوا</w:t>
      </w:r>
      <w:r>
        <w:rPr>
          <w:rtl/>
        </w:rPr>
        <w:t xml:space="preserve">: </w:t>
      </w:r>
      <w:r w:rsidRPr="00406B60">
        <w:rPr>
          <w:rtl/>
        </w:rPr>
        <w:t>هل سمعوا</w:t>
      </w:r>
      <w:r>
        <w:rPr>
          <w:rtl/>
        </w:rPr>
        <w:t>؟</w:t>
      </w:r>
      <w:r w:rsidRPr="00406B60">
        <w:rPr>
          <w:rtl/>
        </w:rPr>
        <w:t xml:space="preserve"> وهو أبلغ في التبكيت.</w:t>
      </w:r>
    </w:p>
    <w:p w14:paraId="5D31DFD3" w14:textId="77777777" w:rsidR="002A0DE2" w:rsidRPr="00406B60" w:rsidRDefault="002A0DE2" w:rsidP="00824906">
      <w:pPr>
        <w:pStyle w:val="libNormal"/>
        <w:rPr>
          <w:rtl/>
        </w:rPr>
      </w:pPr>
      <w:r w:rsidRPr="000B1256">
        <w:rPr>
          <w:rStyle w:val="libAlaemChar"/>
          <w:rtl/>
        </w:rPr>
        <w:t>(</w:t>
      </w:r>
      <w:r w:rsidRPr="00824906">
        <w:rPr>
          <w:rStyle w:val="libAieChar"/>
          <w:rtl/>
        </w:rPr>
        <w:t>أَوْ يَنْفَعُونَكُمْ</w:t>
      </w:r>
      <w:r w:rsidRPr="000B1256">
        <w:rPr>
          <w:rStyle w:val="libAlaemChar"/>
          <w:rtl/>
        </w:rPr>
        <w:t>)</w:t>
      </w:r>
      <w:r w:rsidRPr="00406B60">
        <w:rPr>
          <w:rtl/>
        </w:rPr>
        <w:t xml:space="preserve"> إذا عبدتموهم </w:t>
      </w:r>
      <w:r w:rsidRPr="000B1256">
        <w:rPr>
          <w:rStyle w:val="libAlaemChar"/>
          <w:rtl/>
        </w:rPr>
        <w:t>(</w:t>
      </w:r>
      <w:r w:rsidRPr="00824906">
        <w:rPr>
          <w:rStyle w:val="libAieChar"/>
          <w:rtl/>
        </w:rPr>
        <w:t>أَوْ يَضُرُّونَ</w:t>
      </w:r>
      <w:r w:rsidRPr="000B1256">
        <w:rPr>
          <w:rStyle w:val="libAlaemChar"/>
          <w:rtl/>
        </w:rPr>
        <w:t>)</w:t>
      </w:r>
      <w:r w:rsidRPr="00406B60">
        <w:rPr>
          <w:rtl/>
        </w:rPr>
        <w:t xml:space="preserve"> إن تركتم عبادتهم. وفي هذا بيان أنّ الدّين إنّما يثبت بالحجّة</w:t>
      </w:r>
      <w:r>
        <w:rPr>
          <w:rtl/>
        </w:rPr>
        <w:t xml:space="preserve">، </w:t>
      </w:r>
      <w:r w:rsidRPr="00406B60">
        <w:rPr>
          <w:rtl/>
        </w:rPr>
        <w:t xml:space="preserve">ولو لا ذلك لم يحاجّهم إبراهيم </w:t>
      </w:r>
      <w:r w:rsidRPr="000B1256">
        <w:rPr>
          <w:rStyle w:val="libAlaemChar"/>
          <w:rtl/>
        </w:rPr>
        <w:t>عليه‌السلام</w:t>
      </w:r>
      <w:r w:rsidRPr="00406B60">
        <w:rPr>
          <w:rtl/>
        </w:rPr>
        <w:t xml:space="preserve"> هذا الحجاج.</w:t>
      </w:r>
    </w:p>
    <w:p w14:paraId="5D6485E8" w14:textId="77777777" w:rsidR="002A0DE2" w:rsidRPr="00406B60" w:rsidRDefault="002A0DE2" w:rsidP="00824906">
      <w:pPr>
        <w:pStyle w:val="libNormal"/>
        <w:rPr>
          <w:rtl/>
        </w:rPr>
      </w:pPr>
      <w:r w:rsidRPr="000B1256">
        <w:rPr>
          <w:rStyle w:val="libAlaemChar"/>
          <w:rtl/>
        </w:rPr>
        <w:t>(</w:t>
      </w:r>
      <w:r w:rsidRPr="00824906">
        <w:rPr>
          <w:rStyle w:val="libAieChar"/>
          <w:rtl/>
        </w:rPr>
        <w:t>قالُوا بَلْ وَجَدْنا آباءَنا كَذلِكَ يَفْعَلُونَ</w:t>
      </w:r>
      <w:r w:rsidRPr="000B1256">
        <w:rPr>
          <w:rStyle w:val="libAlaemChar"/>
          <w:rtl/>
        </w:rPr>
        <w:t>)</w:t>
      </w:r>
      <w:r w:rsidRPr="00406B60">
        <w:rPr>
          <w:rtl/>
        </w:rPr>
        <w:t xml:space="preserve"> أضربوا عن أن يكون لهم سمع</w:t>
      </w:r>
      <w:r>
        <w:rPr>
          <w:rtl/>
        </w:rPr>
        <w:t xml:space="preserve">، </w:t>
      </w:r>
      <w:r w:rsidRPr="00406B60">
        <w:rPr>
          <w:rtl/>
        </w:rPr>
        <w:t>أو يتوقّع منهم ضرّ أو نفع</w:t>
      </w:r>
      <w:r>
        <w:rPr>
          <w:rtl/>
        </w:rPr>
        <w:t xml:space="preserve">، </w:t>
      </w:r>
      <w:r w:rsidRPr="00406B60">
        <w:rPr>
          <w:rtl/>
        </w:rPr>
        <w:t>والتجؤا إلى التقليد.</w:t>
      </w:r>
    </w:p>
    <w:p w14:paraId="7471F077" w14:textId="77777777" w:rsidR="002A0DE2" w:rsidRPr="00406B60" w:rsidRDefault="002A0DE2" w:rsidP="00824906">
      <w:pPr>
        <w:pStyle w:val="libNormal"/>
        <w:rPr>
          <w:rtl/>
        </w:rPr>
      </w:pPr>
      <w:r w:rsidRPr="000B1256">
        <w:rPr>
          <w:rStyle w:val="libAlaemChar"/>
          <w:rtl/>
        </w:rPr>
        <w:t>(</w:t>
      </w:r>
      <w:r w:rsidRPr="00824906">
        <w:rPr>
          <w:rStyle w:val="libAieChar"/>
          <w:rtl/>
        </w:rPr>
        <w:t>قالَ</w:t>
      </w:r>
      <w:r w:rsidRPr="000B1256">
        <w:rPr>
          <w:rStyle w:val="libAlaemChar"/>
          <w:rtl/>
        </w:rPr>
        <w:t>)</w:t>
      </w:r>
      <w:r w:rsidRPr="00406B60">
        <w:rPr>
          <w:rtl/>
        </w:rPr>
        <w:t xml:space="preserve"> إبراهيم منكرا عليهم التقليد </w:t>
      </w:r>
      <w:r w:rsidRPr="000B1256">
        <w:rPr>
          <w:rStyle w:val="libAlaemChar"/>
          <w:rtl/>
        </w:rPr>
        <w:t>(</w:t>
      </w:r>
      <w:r w:rsidRPr="00824906">
        <w:rPr>
          <w:rStyle w:val="libAieChar"/>
          <w:rtl/>
        </w:rPr>
        <w:t>أَفَرَأَيْتُمْ ما كُنْتُمْ</w:t>
      </w:r>
      <w:r w:rsidRPr="000B1256">
        <w:rPr>
          <w:rStyle w:val="libAlaemChar"/>
          <w:rtl/>
        </w:rPr>
        <w:t>)</w:t>
      </w:r>
      <w:r w:rsidRPr="00406B60">
        <w:rPr>
          <w:rtl/>
        </w:rPr>
        <w:t xml:space="preserve"> الّذي كنتم </w:t>
      </w:r>
      <w:r w:rsidRPr="000B1256">
        <w:rPr>
          <w:rStyle w:val="libAlaemChar"/>
          <w:rtl/>
        </w:rPr>
        <w:t>(</w:t>
      </w:r>
      <w:r w:rsidRPr="00824906">
        <w:rPr>
          <w:rStyle w:val="libAieChar"/>
          <w:rtl/>
        </w:rPr>
        <w:t>تَعْبُدُونَ</w:t>
      </w:r>
      <w:r w:rsidRPr="00824906">
        <w:rPr>
          <w:rStyle w:val="libAieChar"/>
          <w:rFonts w:hint="cs"/>
          <w:rtl/>
        </w:rPr>
        <w:t xml:space="preserve"> </w:t>
      </w:r>
      <w:r w:rsidRPr="00824906">
        <w:rPr>
          <w:rStyle w:val="libAieChar"/>
          <w:rtl/>
        </w:rPr>
        <w:t>* أَنْتُمْ وَآباؤُكُمُ الْأَقْدَمُونَ</w:t>
      </w:r>
      <w:r w:rsidRPr="000B1256">
        <w:rPr>
          <w:rStyle w:val="libAlaemChar"/>
          <w:rtl/>
        </w:rPr>
        <w:t>)</w:t>
      </w:r>
      <w:r w:rsidRPr="00406B60">
        <w:rPr>
          <w:rtl/>
        </w:rPr>
        <w:t xml:space="preserve"> فإنّ التقدّم والأوّليّة لا يكون برهانا على الصحّة</w:t>
      </w:r>
      <w:r>
        <w:rPr>
          <w:rtl/>
        </w:rPr>
        <w:t xml:space="preserve">، </w:t>
      </w:r>
      <w:r w:rsidRPr="00406B60">
        <w:rPr>
          <w:rtl/>
        </w:rPr>
        <w:t>ولا ينقلب به الباطل حقّا. وإنّما دخل لفظ «كان» لأنّه جمع بين الحال والماضي.</w:t>
      </w:r>
    </w:p>
    <w:p w14:paraId="5223079B" w14:textId="77777777" w:rsidR="002A0DE2" w:rsidRPr="00406B60" w:rsidRDefault="002A0DE2" w:rsidP="00824906">
      <w:pPr>
        <w:pStyle w:val="libNormal"/>
        <w:rPr>
          <w:rtl/>
        </w:rPr>
      </w:pPr>
      <w:r w:rsidRPr="000B1256">
        <w:rPr>
          <w:rStyle w:val="libAlaemChar"/>
          <w:rtl/>
        </w:rPr>
        <w:t>(</w:t>
      </w:r>
      <w:r w:rsidRPr="00824906">
        <w:rPr>
          <w:rStyle w:val="libAieChar"/>
          <w:rtl/>
        </w:rPr>
        <w:t>فَإِنَّهُمْ عَدُوٌّ لِي</w:t>
      </w:r>
      <w:r w:rsidRPr="000B1256">
        <w:rPr>
          <w:rStyle w:val="libAlaemChar"/>
          <w:rtl/>
        </w:rPr>
        <w:t>)</w:t>
      </w:r>
      <w:r w:rsidRPr="00406B60">
        <w:rPr>
          <w:rtl/>
        </w:rPr>
        <w:t xml:space="preserve"> يريد أنّهم أعداء لعابديهم</w:t>
      </w:r>
      <w:r>
        <w:rPr>
          <w:rtl/>
        </w:rPr>
        <w:t xml:space="preserve">، </w:t>
      </w:r>
      <w:r w:rsidRPr="00406B60">
        <w:rPr>
          <w:rtl/>
        </w:rPr>
        <w:t>من حيث إنّهم يتضرّرون من جهتهم فوق ما يتضرّر الرجل من جهة عدوّه. أو أنّ المغري بعبادتهم أعدى أعدائهم</w:t>
      </w:r>
      <w:r>
        <w:rPr>
          <w:rtl/>
        </w:rPr>
        <w:t xml:space="preserve">، </w:t>
      </w:r>
      <w:r w:rsidRPr="00406B60">
        <w:rPr>
          <w:rtl/>
        </w:rPr>
        <w:t>وهو الشيطان. لكنّه صوّر الأمر في نفسه</w:t>
      </w:r>
      <w:r>
        <w:rPr>
          <w:rtl/>
        </w:rPr>
        <w:t xml:space="preserve">، </w:t>
      </w:r>
      <w:r w:rsidRPr="00406B60">
        <w:rPr>
          <w:rtl/>
        </w:rPr>
        <w:t>على معنى</w:t>
      </w:r>
      <w:r>
        <w:rPr>
          <w:rtl/>
        </w:rPr>
        <w:t xml:space="preserve">: </w:t>
      </w:r>
      <w:r w:rsidRPr="00406B60">
        <w:rPr>
          <w:rtl/>
        </w:rPr>
        <w:t>أنّي فكّرت في أمري فرأيت عبادتي لها عبادة للعدوّ الّذي هو الشيطان</w:t>
      </w:r>
      <w:r>
        <w:rPr>
          <w:rtl/>
        </w:rPr>
        <w:t xml:space="preserve">، </w:t>
      </w:r>
      <w:r w:rsidRPr="00406B60">
        <w:rPr>
          <w:rtl/>
        </w:rPr>
        <w:t>فاجتنبتها وآثرت عبادة</w:t>
      </w:r>
    </w:p>
    <w:p w14:paraId="24E7A13F" w14:textId="77777777" w:rsidR="002A0DE2" w:rsidRPr="00406B60" w:rsidRDefault="002A0DE2" w:rsidP="008F2859">
      <w:pPr>
        <w:pStyle w:val="libNormal0"/>
        <w:ind w:left="289"/>
        <w:rPr>
          <w:rtl/>
        </w:rPr>
      </w:pPr>
      <w:r>
        <w:rPr>
          <w:rtl/>
        </w:rPr>
        <w:br w:type="page"/>
      </w:r>
      <w:r w:rsidRPr="00406B60">
        <w:rPr>
          <w:rtl/>
        </w:rPr>
        <w:lastRenderedPageBreak/>
        <w:t>من الخير كلّه منه. وأراهم بهذا القول أنّه نصيحة نصح بها نفسه</w:t>
      </w:r>
      <w:r>
        <w:rPr>
          <w:rtl/>
        </w:rPr>
        <w:t xml:space="preserve">، </w:t>
      </w:r>
      <w:r w:rsidRPr="00406B60">
        <w:rPr>
          <w:rtl/>
        </w:rPr>
        <w:t>تعريضا لهم</w:t>
      </w:r>
      <w:r>
        <w:rPr>
          <w:rtl/>
        </w:rPr>
        <w:t xml:space="preserve">، </w:t>
      </w:r>
      <w:r w:rsidRPr="00406B60">
        <w:rPr>
          <w:rtl/>
        </w:rPr>
        <w:t>فإنّه أنفع في النصح من التصريح</w:t>
      </w:r>
      <w:r>
        <w:rPr>
          <w:rtl/>
        </w:rPr>
        <w:t xml:space="preserve">، </w:t>
      </w:r>
      <w:r w:rsidRPr="00406B60">
        <w:rPr>
          <w:rtl/>
        </w:rPr>
        <w:t>وإشعارا بأنّها نصيحة بدأ بها نفسه</w:t>
      </w:r>
      <w:r>
        <w:rPr>
          <w:rtl/>
        </w:rPr>
        <w:t xml:space="preserve">، </w:t>
      </w:r>
      <w:r w:rsidRPr="00406B60">
        <w:rPr>
          <w:rtl/>
        </w:rPr>
        <w:t>فيكون أدعى إلى القبول.</w:t>
      </w:r>
    </w:p>
    <w:p w14:paraId="6521C2DA" w14:textId="77777777" w:rsidR="002A0DE2" w:rsidRPr="00406B60" w:rsidRDefault="002A0DE2" w:rsidP="00824906">
      <w:pPr>
        <w:pStyle w:val="libNormal"/>
        <w:rPr>
          <w:rtl/>
        </w:rPr>
      </w:pPr>
      <w:r w:rsidRPr="00406B60">
        <w:rPr>
          <w:rtl/>
        </w:rPr>
        <w:t>وإنّما جمع الأصنام جمع العقلاء</w:t>
      </w:r>
      <w:r>
        <w:rPr>
          <w:rtl/>
        </w:rPr>
        <w:t xml:space="preserve">، </w:t>
      </w:r>
      <w:r w:rsidRPr="00406B60">
        <w:rPr>
          <w:rtl/>
        </w:rPr>
        <w:t>ل</w:t>
      </w:r>
      <w:r>
        <w:rPr>
          <w:rFonts w:hint="cs"/>
          <w:rtl/>
        </w:rPr>
        <w:t>ـ</w:t>
      </w:r>
      <w:r w:rsidRPr="00406B60">
        <w:rPr>
          <w:rtl/>
        </w:rPr>
        <w:t>ما وصفها بالعداوة التي لا تكون إلّا من العقلاء. أو المراد عبّاد الأصنام مع الأصنام عدوّ لي</w:t>
      </w:r>
      <w:r>
        <w:rPr>
          <w:rtl/>
        </w:rPr>
        <w:t xml:space="preserve">، </w:t>
      </w:r>
      <w:r w:rsidRPr="00406B60">
        <w:rPr>
          <w:rtl/>
        </w:rPr>
        <w:t>لأنّه غلّب ما يعقل. وإفراد العدوّ لأنّه في الأصل مصدر.</w:t>
      </w:r>
    </w:p>
    <w:p w14:paraId="5B3D24A6" w14:textId="77777777" w:rsidR="002A0DE2" w:rsidRPr="00406B60" w:rsidRDefault="002A0DE2" w:rsidP="00824906">
      <w:pPr>
        <w:pStyle w:val="libNormal"/>
        <w:rPr>
          <w:rtl/>
        </w:rPr>
      </w:pPr>
      <w:r w:rsidRPr="000B1256">
        <w:rPr>
          <w:rStyle w:val="libAlaemChar"/>
          <w:rtl/>
        </w:rPr>
        <w:t>(</w:t>
      </w:r>
      <w:r w:rsidRPr="00824906">
        <w:rPr>
          <w:rStyle w:val="libAieChar"/>
          <w:rtl/>
        </w:rPr>
        <w:t>إِلَّا رَبَّ الْعالَمِينَ</w:t>
      </w:r>
      <w:r w:rsidRPr="000B1256">
        <w:rPr>
          <w:rStyle w:val="libAlaemChar"/>
          <w:rtl/>
        </w:rPr>
        <w:t>)</w:t>
      </w:r>
      <w:r w:rsidRPr="00406B60">
        <w:rPr>
          <w:rtl/>
        </w:rPr>
        <w:t xml:space="preserve"> استثناء منقطع</w:t>
      </w:r>
      <w:r>
        <w:rPr>
          <w:rtl/>
        </w:rPr>
        <w:t xml:space="preserve">، </w:t>
      </w:r>
      <w:r w:rsidRPr="00406B60">
        <w:rPr>
          <w:rtl/>
        </w:rPr>
        <w:t>كأنّه قال</w:t>
      </w:r>
      <w:r>
        <w:rPr>
          <w:rtl/>
        </w:rPr>
        <w:t xml:space="preserve">: </w:t>
      </w:r>
      <w:r w:rsidRPr="00406B60">
        <w:rPr>
          <w:rtl/>
        </w:rPr>
        <w:t>لكن ربّ العالمين. أو متّصل على أنّ الضمير لكلّ معبود عبدوه</w:t>
      </w:r>
      <w:r>
        <w:rPr>
          <w:rtl/>
        </w:rPr>
        <w:t xml:space="preserve">، </w:t>
      </w:r>
      <w:r w:rsidRPr="00406B60">
        <w:rPr>
          <w:rtl/>
        </w:rPr>
        <w:t>وكان من آبائهم من عبد الله.</w:t>
      </w:r>
    </w:p>
    <w:p w14:paraId="53B3CD05" w14:textId="77777777" w:rsidR="002A0DE2" w:rsidRPr="00406B60" w:rsidRDefault="002A0DE2" w:rsidP="00824906">
      <w:pPr>
        <w:pStyle w:val="libNormal"/>
        <w:rPr>
          <w:rtl/>
        </w:rPr>
      </w:pPr>
      <w:r w:rsidRPr="000B1256">
        <w:rPr>
          <w:rStyle w:val="libAlaemChar"/>
          <w:rtl/>
        </w:rPr>
        <w:t>(</w:t>
      </w:r>
      <w:r w:rsidRPr="00824906">
        <w:rPr>
          <w:rStyle w:val="libAieChar"/>
          <w:rtl/>
        </w:rPr>
        <w:t>الَّذِي خَلَقَنِي فَهُوَ يَهْدِينِ</w:t>
      </w:r>
      <w:r w:rsidRPr="000B1256">
        <w:rPr>
          <w:rStyle w:val="libAlaemChar"/>
          <w:rtl/>
        </w:rPr>
        <w:t>)</w:t>
      </w:r>
      <w:r w:rsidRPr="00406B60">
        <w:rPr>
          <w:rtl/>
        </w:rPr>
        <w:t xml:space="preserve"> لأنّه يهدي كلّ مخلوق</w:t>
      </w:r>
      <w:r w:rsidRPr="0047108E">
        <w:rPr>
          <w:rtl/>
        </w:rPr>
        <w:t xml:space="preserve"> </w:t>
      </w:r>
      <w:r w:rsidRPr="00406B60">
        <w:rPr>
          <w:rtl/>
        </w:rPr>
        <w:t>ل</w:t>
      </w:r>
      <w:r>
        <w:rPr>
          <w:rFonts w:hint="cs"/>
          <w:rtl/>
        </w:rPr>
        <w:t>ـ</w:t>
      </w:r>
      <w:r w:rsidRPr="00406B60">
        <w:rPr>
          <w:rtl/>
        </w:rPr>
        <w:t>ما خلق له من امور المعاش والمعاد</w:t>
      </w:r>
      <w:r>
        <w:rPr>
          <w:rtl/>
        </w:rPr>
        <w:t xml:space="preserve">، </w:t>
      </w:r>
      <w:r w:rsidRPr="00406B60">
        <w:rPr>
          <w:rtl/>
        </w:rPr>
        <w:t>كما قال</w:t>
      </w:r>
      <w:r>
        <w:rPr>
          <w:rtl/>
        </w:rPr>
        <w:t xml:space="preserve">: </w:t>
      </w:r>
      <w:r w:rsidRPr="000B1256">
        <w:rPr>
          <w:rStyle w:val="libAlaemChar"/>
          <w:rtl/>
        </w:rPr>
        <w:t>(</w:t>
      </w:r>
      <w:r w:rsidRPr="00824906">
        <w:rPr>
          <w:rStyle w:val="libAieChar"/>
          <w:rtl/>
        </w:rPr>
        <w:t>وَالَّذِي قَدَّرَ فَهَدى</w:t>
      </w:r>
      <w:r w:rsidRPr="000B1256">
        <w:rPr>
          <w:rStyle w:val="libAlaemChar"/>
          <w:rtl/>
        </w:rPr>
        <w:t>)</w:t>
      </w:r>
      <w:r w:rsidRPr="00406B60">
        <w:rPr>
          <w:rtl/>
        </w:rPr>
        <w:t xml:space="preserve"> </w:t>
      </w:r>
      <w:r w:rsidRPr="00DB1CAE">
        <w:rPr>
          <w:rStyle w:val="libFootnotenumChar"/>
          <w:rtl/>
        </w:rPr>
        <w:t>(1)</w:t>
      </w:r>
      <w:r w:rsidRPr="00406B60">
        <w:rPr>
          <w:rtl/>
        </w:rPr>
        <w:t xml:space="preserve"> هداية مدرّجة من مبدأ إيجاده إلى منتهى أجله</w:t>
      </w:r>
      <w:r>
        <w:rPr>
          <w:rtl/>
        </w:rPr>
        <w:t xml:space="preserve">، </w:t>
      </w:r>
      <w:r w:rsidRPr="00406B60">
        <w:rPr>
          <w:rtl/>
        </w:rPr>
        <w:t>يتمكّن بها من جلب المنافع ودفع المضارّ. مبدؤها بالنسبة إلى الإنسان هداية الجنين إلى امتصاص دم الطمث من الرحم</w:t>
      </w:r>
      <w:r>
        <w:rPr>
          <w:rtl/>
        </w:rPr>
        <w:t xml:space="preserve">، </w:t>
      </w:r>
      <w:r w:rsidRPr="00406B60">
        <w:rPr>
          <w:rtl/>
        </w:rPr>
        <w:t>وبعد الخروج إلى معرفة الثدي عند الولادة</w:t>
      </w:r>
      <w:r>
        <w:rPr>
          <w:rtl/>
        </w:rPr>
        <w:t xml:space="preserve">، </w:t>
      </w:r>
      <w:r w:rsidRPr="00406B60">
        <w:rPr>
          <w:rtl/>
        </w:rPr>
        <w:t>وإلى كيفيّة الارتضاع</w:t>
      </w:r>
      <w:r>
        <w:rPr>
          <w:rtl/>
        </w:rPr>
        <w:t xml:space="preserve">، </w:t>
      </w:r>
      <w:r w:rsidRPr="00406B60">
        <w:rPr>
          <w:rtl/>
        </w:rPr>
        <w:t>وغير ذلك من هدايات المعاش. ثمّ هداه بتوفيق في المعرفة والطاعة إلى طريق الجنّة والتنعّم بلذائذها.</w:t>
      </w:r>
    </w:p>
    <w:p w14:paraId="33CD150E" w14:textId="77777777" w:rsidR="002A0DE2" w:rsidRPr="00406B60" w:rsidRDefault="002A0DE2" w:rsidP="00824906">
      <w:pPr>
        <w:pStyle w:val="libNormal"/>
        <w:rPr>
          <w:rtl/>
        </w:rPr>
      </w:pPr>
      <w:r w:rsidRPr="00406B60">
        <w:rPr>
          <w:rtl/>
        </w:rPr>
        <w:t>والفاء للسببيّة إن جعل الموصول مبتدأ</w:t>
      </w:r>
      <w:r>
        <w:rPr>
          <w:rtl/>
        </w:rPr>
        <w:t xml:space="preserve">، </w:t>
      </w:r>
      <w:r w:rsidRPr="00406B60">
        <w:rPr>
          <w:rtl/>
        </w:rPr>
        <w:t>وللعطف إن جعل صفة «ربّ العالمين»</w:t>
      </w:r>
      <w:r>
        <w:rPr>
          <w:rtl/>
        </w:rPr>
        <w:t>.</w:t>
      </w:r>
      <w:r w:rsidRPr="00406B60">
        <w:rPr>
          <w:rtl/>
        </w:rPr>
        <w:t xml:space="preserve"> فيكون اختلاف النظم لتقدّم الخلق واستمرار الهداية.</w:t>
      </w:r>
    </w:p>
    <w:p w14:paraId="5DAD8490" w14:textId="77777777" w:rsidR="002A0DE2" w:rsidRPr="00406B60" w:rsidRDefault="002A0DE2" w:rsidP="00824906">
      <w:pPr>
        <w:pStyle w:val="libNormal"/>
        <w:rPr>
          <w:rtl/>
        </w:rPr>
      </w:pPr>
      <w:r w:rsidRPr="00406B60">
        <w:rPr>
          <w:rtl/>
        </w:rPr>
        <w:t>وقوله</w:t>
      </w:r>
      <w:r>
        <w:rPr>
          <w:rtl/>
        </w:rPr>
        <w:t xml:space="preserve">: </w:t>
      </w:r>
      <w:r w:rsidRPr="000B1256">
        <w:rPr>
          <w:rStyle w:val="libAlaemChar"/>
          <w:rtl/>
        </w:rPr>
        <w:t>(</w:t>
      </w:r>
      <w:r w:rsidRPr="00824906">
        <w:rPr>
          <w:rStyle w:val="libAieChar"/>
          <w:rtl/>
        </w:rPr>
        <w:t>وَالَّذِي هُوَ يُطْعِمُنِي وَيَسْقِينِ</w:t>
      </w:r>
      <w:r w:rsidRPr="000B1256">
        <w:rPr>
          <w:rStyle w:val="libAlaemChar"/>
          <w:rtl/>
        </w:rPr>
        <w:t>)</w:t>
      </w:r>
      <w:r w:rsidRPr="00406B60">
        <w:rPr>
          <w:rtl/>
        </w:rPr>
        <w:t xml:space="preserve"> على الأوّل مبتدأ محذوف الخبر</w:t>
      </w:r>
      <w:r>
        <w:rPr>
          <w:rtl/>
        </w:rPr>
        <w:t xml:space="preserve">، </w:t>
      </w:r>
      <w:r w:rsidRPr="00406B60">
        <w:rPr>
          <w:rtl/>
        </w:rPr>
        <w:t>لدلالة ما قبله عليه. وكذا اللّذان بعده. وتكرير الموصول على الوجهين للدلالة على أنّ كلّ واحدة من الصلات مستقلّة باقتضاء أنّه هو المعبود دون ما سواه. والمعنى</w:t>
      </w:r>
      <w:r>
        <w:rPr>
          <w:rtl/>
        </w:rPr>
        <w:t xml:space="preserve">: </w:t>
      </w:r>
      <w:r w:rsidRPr="00406B60">
        <w:rPr>
          <w:rtl/>
        </w:rPr>
        <w:t>هو يرزقني بما أتغذّى به.</w:t>
      </w:r>
    </w:p>
    <w:p w14:paraId="64C37748" w14:textId="77777777" w:rsidR="002A0DE2" w:rsidRPr="00406B60" w:rsidRDefault="002A0DE2" w:rsidP="00824906">
      <w:pPr>
        <w:pStyle w:val="libNormal"/>
        <w:rPr>
          <w:rtl/>
        </w:rPr>
      </w:pPr>
      <w:r w:rsidRPr="000B1256">
        <w:rPr>
          <w:rStyle w:val="libAlaemChar"/>
          <w:rtl/>
        </w:rPr>
        <w:t>(</w:t>
      </w:r>
      <w:r w:rsidRPr="00824906">
        <w:rPr>
          <w:rStyle w:val="libAieChar"/>
          <w:rtl/>
        </w:rPr>
        <w:t>وَإِذا مَرِضْتُ فَهُوَ يَشْفِينِ</w:t>
      </w:r>
      <w:r w:rsidRPr="000B1256">
        <w:rPr>
          <w:rStyle w:val="libAlaemChar"/>
          <w:rtl/>
        </w:rPr>
        <w:t>)</w:t>
      </w:r>
      <w:r w:rsidRPr="00406B60">
        <w:rPr>
          <w:rtl/>
        </w:rPr>
        <w:t xml:space="preserve"> عطف على </w:t>
      </w:r>
      <w:r w:rsidRPr="000B1256">
        <w:rPr>
          <w:rStyle w:val="libAlaemChar"/>
          <w:rtl/>
        </w:rPr>
        <w:t>(</w:t>
      </w:r>
      <w:r w:rsidRPr="00824906">
        <w:rPr>
          <w:rStyle w:val="libAieChar"/>
          <w:rtl/>
        </w:rPr>
        <w:t>يُطْعِمُنِي وَيَسْقِينِ</w:t>
      </w:r>
      <w:r w:rsidRPr="000B1256">
        <w:rPr>
          <w:rStyle w:val="libAlaemChar"/>
          <w:rtl/>
        </w:rPr>
        <w:t>)</w:t>
      </w:r>
      <w:r w:rsidRPr="00406B60">
        <w:rPr>
          <w:rtl/>
        </w:rPr>
        <w:t xml:space="preserve"> لأنّه من</w:t>
      </w:r>
    </w:p>
    <w:p w14:paraId="39C3DF5F" w14:textId="77777777" w:rsidR="002A0DE2" w:rsidRPr="00406B60" w:rsidRDefault="002A0DE2" w:rsidP="002F70F0">
      <w:pPr>
        <w:pStyle w:val="libLine"/>
        <w:rPr>
          <w:rtl/>
        </w:rPr>
      </w:pPr>
      <w:r w:rsidRPr="00406B60">
        <w:rPr>
          <w:rtl/>
        </w:rPr>
        <w:t>__________________</w:t>
      </w:r>
    </w:p>
    <w:p w14:paraId="2A5D0DAA" w14:textId="77777777" w:rsidR="002A0DE2" w:rsidRPr="00406B60" w:rsidRDefault="002A0DE2" w:rsidP="00A95425">
      <w:pPr>
        <w:pStyle w:val="libFootnote0"/>
        <w:rPr>
          <w:rtl/>
        </w:rPr>
      </w:pPr>
      <w:r>
        <w:rPr>
          <w:rtl/>
        </w:rPr>
        <w:t>(</w:t>
      </w:r>
      <w:r w:rsidRPr="00406B60">
        <w:rPr>
          <w:rtl/>
        </w:rPr>
        <w:t>1) الأعلى</w:t>
      </w:r>
      <w:r>
        <w:rPr>
          <w:rtl/>
        </w:rPr>
        <w:t xml:space="preserve">: </w:t>
      </w:r>
      <w:r w:rsidRPr="00406B60">
        <w:rPr>
          <w:rtl/>
        </w:rPr>
        <w:t>3.</w:t>
      </w:r>
    </w:p>
    <w:p w14:paraId="4EE1F78B" w14:textId="77777777" w:rsidR="002A0DE2" w:rsidRPr="00406B60" w:rsidRDefault="002A0DE2" w:rsidP="008F2859">
      <w:pPr>
        <w:pStyle w:val="libNormal0"/>
        <w:ind w:left="289"/>
        <w:rPr>
          <w:rtl/>
        </w:rPr>
      </w:pPr>
      <w:r>
        <w:rPr>
          <w:rtl/>
        </w:rPr>
        <w:br w:type="page"/>
      </w:r>
      <w:r w:rsidRPr="00406B60">
        <w:rPr>
          <w:rtl/>
        </w:rPr>
        <w:lastRenderedPageBreak/>
        <w:t>روادفهما</w:t>
      </w:r>
      <w:r>
        <w:rPr>
          <w:rtl/>
        </w:rPr>
        <w:t xml:space="preserve">، </w:t>
      </w:r>
      <w:r w:rsidRPr="00406B60">
        <w:rPr>
          <w:rtl/>
        </w:rPr>
        <w:t>من حيث إنّ الصحّة والمرض في الأغلب يتبعان المأكول والمشروب.</w:t>
      </w:r>
    </w:p>
    <w:p w14:paraId="4DE25F98" w14:textId="77777777" w:rsidR="002A0DE2" w:rsidRPr="00406B60" w:rsidRDefault="002A0DE2" w:rsidP="00824906">
      <w:pPr>
        <w:pStyle w:val="libNormal"/>
        <w:rPr>
          <w:rtl/>
        </w:rPr>
      </w:pPr>
      <w:r w:rsidRPr="00406B60">
        <w:rPr>
          <w:rtl/>
        </w:rPr>
        <w:t>وإنّما لم ينسب المرض إليه</w:t>
      </w:r>
      <w:r>
        <w:rPr>
          <w:rtl/>
        </w:rPr>
        <w:t xml:space="preserve">، </w:t>
      </w:r>
      <w:r w:rsidRPr="00406B60">
        <w:rPr>
          <w:rtl/>
        </w:rPr>
        <w:t>بأن قال</w:t>
      </w:r>
      <w:r>
        <w:rPr>
          <w:rtl/>
        </w:rPr>
        <w:t xml:space="preserve">: </w:t>
      </w:r>
      <w:r w:rsidRPr="00406B60">
        <w:rPr>
          <w:rtl/>
        </w:rPr>
        <w:t>أمرضني</w:t>
      </w:r>
      <w:r>
        <w:rPr>
          <w:rtl/>
        </w:rPr>
        <w:t xml:space="preserve">، </w:t>
      </w:r>
      <w:r w:rsidRPr="00406B60">
        <w:rPr>
          <w:rtl/>
        </w:rPr>
        <w:t>لأنّ مقصوده تعديد النعم.</w:t>
      </w:r>
      <w:r>
        <w:rPr>
          <w:rFonts w:hint="cs"/>
          <w:rtl/>
        </w:rPr>
        <w:t xml:space="preserve"> </w:t>
      </w:r>
      <w:r w:rsidRPr="00406B60">
        <w:rPr>
          <w:rtl/>
        </w:rPr>
        <w:t>ولا ينتقض بإسناد الإماتة إليه بعده</w:t>
      </w:r>
      <w:r>
        <w:rPr>
          <w:rtl/>
        </w:rPr>
        <w:t xml:space="preserve">، </w:t>
      </w:r>
      <w:r w:rsidRPr="00406B60">
        <w:rPr>
          <w:rtl/>
        </w:rPr>
        <w:t>لأنّ الموت من حيث إنّه لا يحسّ به لا ضرر فيه</w:t>
      </w:r>
      <w:r>
        <w:rPr>
          <w:rtl/>
        </w:rPr>
        <w:t xml:space="preserve">، </w:t>
      </w:r>
      <w:r w:rsidRPr="00406B60">
        <w:rPr>
          <w:rtl/>
        </w:rPr>
        <w:t>وإنّما الضرر في مقدّماته</w:t>
      </w:r>
      <w:r>
        <w:rPr>
          <w:rtl/>
        </w:rPr>
        <w:t xml:space="preserve">، </w:t>
      </w:r>
      <w:r w:rsidRPr="00406B60">
        <w:rPr>
          <w:rtl/>
        </w:rPr>
        <w:t>وهي المرض. ثمّ إنّه لأهل الكمال وصلة إلى نيل الحياة الأبديّة والسعادة السرمديّة</w:t>
      </w:r>
      <w:r>
        <w:rPr>
          <w:rtl/>
        </w:rPr>
        <w:t xml:space="preserve">، </w:t>
      </w:r>
      <w:r w:rsidRPr="00406B60">
        <w:rPr>
          <w:rtl/>
        </w:rPr>
        <w:t>الّتي تستحقر دونها الحياة الدنيويّة</w:t>
      </w:r>
      <w:r>
        <w:rPr>
          <w:rtl/>
        </w:rPr>
        <w:t xml:space="preserve">، </w:t>
      </w:r>
      <w:r w:rsidRPr="00406B60">
        <w:rPr>
          <w:rtl/>
        </w:rPr>
        <w:t>وخلاص من أنواع المحن والبليّات. ولأنّ المرض في غالب الأمر إنّما يحدث بإفراط من الإنسان في مطاعمه ومشاربه</w:t>
      </w:r>
      <w:r>
        <w:rPr>
          <w:rtl/>
        </w:rPr>
        <w:t xml:space="preserve">، </w:t>
      </w:r>
      <w:r w:rsidRPr="00406B60">
        <w:rPr>
          <w:rtl/>
        </w:rPr>
        <w:t>ومن ثمّ قال الحكماء</w:t>
      </w:r>
      <w:r>
        <w:rPr>
          <w:rtl/>
        </w:rPr>
        <w:t xml:space="preserve">: </w:t>
      </w:r>
      <w:r w:rsidRPr="00406B60">
        <w:rPr>
          <w:rtl/>
        </w:rPr>
        <w:t>لو قيل لأكثر الموتى</w:t>
      </w:r>
      <w:r>
        <w:rPr>
          <w:rtl/>
        </w:rPr>
        <w:t xml:space="preserve">: </w:t>
      </w:r>
      <w:r w:rsidRPr="00406B60">
        <w:rPr>
          <w:rtl/>
        </w:rPr>
        <w:t>ما سبب آجالكم</w:t>
      </w:r>
      <w:r>
        <w:rPr>
          <w:rtl/>
        </w:rPr>
        <w:t>؟</w:t>
      </w:r>
      <w:r w:rsidRPr="00406B60">
        <w:rPr>
          <w:rtl/>
        </w:rPr>
        <w:t xml:space="preserve"> لقالوا</w:t>
      </w:r>
      <w:r>
        <w:rPr>
          <w:rtl/>
        </w:rPr>
        <w:t xml:space="preserve">: </w:t>
      </w:r>
      <w:r w:rsidRPr="00406B60">
        <w:rPr>
          <w:rtl/>
        </w:rPr>
        <w:t xml:space="preserve">التخم </w:t>
      </w:r>
      <w:r w:rsidRPr="00DB1CAE">
        <w:rPr>
          <w:rStyle w:val="libFootnotenumChar"/>
          <w:rtl/>
        </w:rPr>
        <w:t>(1)</w:t>
      </w:r>
      <w:r>
        <w:rPr>
          <w:rtl/>
        </w:rPr>
        <w:t>.</w:t>
      </w:r>
      <w:r w:rsidRPr="00406B60">
        <w:rPr>
          <w:rtl/>
        </w:rPr>
        <w:t xml:space="preserve"> وعن النبيّ </w:t>
      </w:r>
      <w:r w:rsidRPr="000B1256">
        <w:rPr>
          <w:rStyle w:val="libAlaemChar"/>
          <w:rtl/>
        </w:rPr>
        <w:t>صلى‌الله‌عليه‌وآله‌وسلم</w:t>
      </w:r>
      <w:r>
        <w:rPr>
          <w:rtl/>
        </w:rPr>
        <w:t xml:space="preserve">: </w:t>
      </w:r>
      <w:r w:rsidRPr="00406B60">
        <w:rPr>
          <w:rtl/>
        </w:rPr>
        <w:t xml:space="preserve">«الحمية </w:t>
      </w:r>
      <w:r w:rsidRPr="00DB1CAE">
        <w:rPr>
          <w:rStyle w:val="libFootnotenumChar"/>
          <w:rtl/>
        </w:rPr>
        <w:t>(2)</w:t>
      </w:r>
      <w:r w:rsidRPr="00406B60">
        <w:rPr>
          <w:rtl/>
        </w:rPr>
        <w:t xml:space="preserve"> رأس كلّ دواء</w:t>
      </w:r>
      <w:r>
        <w:rPr>
          <w:rtl/>
        </w:rPr>
        <w:t xml:space="preserve">، </w:t>
      </w:r>
      <w:r w:rsidRPr="00406B60">
        <w:rPr>
          <w:rtl/>
        </w:rPr>
        <w:t>والبطنة رأس كلّ داء»</w:t>
      </w:r>
      <w:r>
        <w:rPr>
          <w:rtl/>
        </w:rPr>
        <w:t>.</w:t>
      </w:r>
    </w:p>
    <w:p w14:paraId="007A2ABB" w14:textId="77777777" w:rsidR="002A0DE2" w:rsidRPr="00406B60" w:rsidRDefault="002A0DE2" w:rsidP="00824906">
      <w:pPr>
        <w:pStyle w:val="libNormal"/>
        <w:rPr>
          <w:rtl/>
        </w:rPr>
      </w:pPr>
      <w:r w:rsidRPr="00406B60">
        <w:rPr>
          <w:rtl/>
        </w:rPr>
        <w:t>أو</w:t>
      </w:r>
      <w:r w:rsidRPr="0047108E">
        <w:rPr>
          <w:rtl/>
        </w:rPr>
        <w:t xml:space="preserve"> </w:t>
      </w:r>
      <w:r w:rsidRPr="00406B60">
        <w:rPr>
          <w:rtl/>
        </w:rPr>
        <w:t>ل</w:t>
      </w:r>
      <w:r>
        <w:rPr>
          <w:rFonts w:hint="cs"/>
          <w:rtl/>
        </w:rPr>
        <w:t>ـ</w:t>
      </w:r>
      <w:r w:rsidRPr="00406B60">
        <w:rPr>
          <w:rtl/>
        </w:rPr>
        <w:t>ما بين الأركان والأخلاط من التنافي والتنافر</w:t>
      </w:r>
      <w:r>
        <w:rPr>
          <w:rtl/>
        </w:rPr>
        <w:t xml:space="preserve">، </w:t>
      </w:r>
      <w:r w:rsidRPr="00406B60">
        <w:rPr>
          <w:rtl/>
        </w:rPr>
        <w:t>والصحّة إنّما تحصل باستحفاظ اجتماعها والاعتدال المخصوص عليها قهرا</w:t>
      </w:r>
      <w:r>
        <w:rPr>
          <w:rtl/>
        </w:rPr>
        <w:t xml:space="preserve">، </w:t>
      </w:r>
      <w:r w:rsidRPr="00406B60">
        <w:rPr>
          <w:rtl/>
        </w:rPr>
        <w:t>وذلك بقدرة العزيز الحكيم. والمعنى</w:t>
      </w:r>
      <w:r>
        <w:rPr>
          <w:rtl/>
        </w:rPr>
        <w:t xml:space="preserve">: </w:t>
      </w:r>
      <w:r w:rsidRPr="00406B60">
        <w:rPr>
          <w:rtl/>
        </w:rPr>
        <w:t>فهو يفعل بي ما يصحّ عنده بدني.</w:t>
      </w:r>
    </w:p>
    <w:p w14:paraId="69C5F99C" w14:textId="77777777" w:rsidR="002A0DE2" w:rsidRPr="00406B60" w:rsidRDefault="002A0DE2" w:rsidP="00824906">
      <w:pPr>
        <w:pStyle w:val="libNormal"/>
        <w:rPr>
          <w:rtl/>
        </w:rPr>
      </w:pPr>
      <w:r w:rsidRPr="000B1256">
        <w:rPr>
          <w:rStyle w:val="libAlaemChar"/>
          <w:rtl/>
        </w:rPr>
        <w:t>(</w:t>
      </w:r>
      <w:r w:rsidRPr="00824906">
        <w:rPr>
          <w:rStyle w:val="libAieChar"/>
          <w:rtl/>
        </w:rPr>
        <w:t>وَالَّذِي يُمِيتُنِي</w:t>
      </w:r>
      <w:r w:rsidRPr="000B1256">
        <w:rPr>
          <w:rStyle w:val="libAlaemChar"/>
          <w:rtl/>
        </w:rPr>
        <w:t>)</w:t>
      </w:r>
      <w:r w:rsidRPr="00406B60">
        <w:rPr>
          <w:rtl/>
        </w:rPr>
        <w:t xml:space="preserve"> بعد أن كنت حيّا </w:t>
      </w:r>
      <w:r w:rsidRPr="000B1256">
        <w:rPr>
          <w:rStyle w:val="libAlaemChar"/>
          <w:rtl/>
        </w:rPr>
        <w:t>(</w:t>
      </w:r>
      <w:r w:rsidRPr="00824906">
        <w:rPr>
          <w:rStyle w:val="libAieChar"/>
          <w:rtl/>
        </w:rPr>
        <w:t>ثُمَّ يُحْيِينِ</w:t>
      </w:r>
      <w:r w:rsidRPr="000B1256">
        <w:rPr>
          <w:rStyle w:val="libAlaemChar"/>
          <w:rtl/>
        </w:rPr>
        <w:t>)</w:t>
      </w:r>
      <w:r w:rsidRPr="00406B60">
        <w:rPr>
          <w:rtl/>
        </w:rPr>
        <w:t xml:space="preserve"> يوم القيامة بعد أن أكون ميّتا.</w:t>
      </w:r>
    </w:p>
    <w:p w14:paraId="6B05BFEB" w14:textId="77777777" w:rsidR="002A0DE2" w:rsidRPr="00406B60" w:rsidRDefault="002A0DE2" w:rsidP="00824906">
      <w:pPr>
        <w:pStyle w:val="libNormal"/>
        <w:rPr>
          <w:rtl/>
        </w:rPr>
      </w:pPr>
      <w:r w:rsidRPr="000B1256">
        <w:rPr>
          <w:rStyle w:val="libAlaemChar"/>
          <w:rtl/>
        </w:rPr>
        <w:t>(</w:t>
      </w:r>
      <w:r w:rsidRPr="00824906">
        <w:rPr>
          <w:rStyle w:val="libAieChar"/>
          <w:rtl/>
        </w:rPr>
        <w:t>وَالَّذِي أَطْمَعُ أَنْ يَغْفِرَ لِي خَطِيئَتِي يَوْمَ الدِّينِ</w:t>
      </w:r>
      <w:r w:rsidRPr="000B1256">
        <w:rPr>
          <w:rStyle w:val="libAlaemChar"/>
          <w:rtl/>
        </w:rPr>
        <w:t>)</w:t>
      </w:r>
      <w:r w:rsidRPr="00406B60">
        <w:rPr>
          <w:rtl/>
        </w:rPr>
        <w:t xml:space="preserve"> ذكر ذلك انقطاعا إلى الله</w:t>
      </w:r>
      <w:r>
        <w:rPr>
          <w:rtl/>
        </w:rPr>
        <w:t xml:space="preserve">، </w:t>
      </w:r>
      <w:r w:rsidRPr="00406B60">
        <w:rPr>
          <w:rtl/>
        </w:rPr>
        <w:t>وهضما لنفسه</w:t>
      </w:r>
      <w:r>
        <w:rPr>
          <w:rtl/>
        </w:rPr>
        <w:t xml:space="preserve">، </w:t>
      </w:r>
      <w:r w:rsidRPr="00406B60">
        <w:rPr>
          <w:rtl/>
        </w:rPr>
        <w:t>وتواضعا منه</w:t>
      </w:r>
      <w:r>
        <w:rPr>
          <w:rtl/>
        </w:rPr>
        <w:t xml:space="preserve">، </w:t>
      </w:r>
      <w:r w:rsidRPr="00406B60">
        <w:rPr>
          <w:rtl/>
        </w:rPr>
        <w:t>وتعليما للامّة أن يجتنبوا المعاصي</w:t>
      </w:r>
      <w:r>
        <w:rPr>
          <w:rtl/>
        </w:rPr>
        <w:t xml:space="preserve">، </w:t>
      </w:r>
      <w:r w:rsidRPr="00406B60">
        <w:rPr>
          <w:rtl/>
        </w:rPr>
        <w:t>ويكونوا على حذر منها</w:t>
      </w:r>
      <w:r>
        <w:rPr>
          <w:rtl/>
        </w:rPr>
        <w:t xml:space="preserve">، </w:t>
      </w:r>
      <w:r w:rsidRPr="00406B60">
        <w:rPr>
          <w:rtl/>
        </w:rPr>
        <w:t>ويطلبوا المغفرة ممّا يفرط منهم</w:t>
      </w:r>
      <w:r>
        <w:rPr>
          <w:rtl/>
        </w:rPr>
        <w:t xml:space="preserve">، </w:t>
      </w:r>
      <w:r w:rsidRPr="00406B60">
        <w:rPr>
          <w:rtl/>
        </w:rPr>
        <w:t>فإنّ الأنبياء صلّى الله عليهم معصومون منزّهون من الخطايا والآثام</w:t>
      </w:r>
      <w:r>
        <w:rPr>
          <w:rtl/>
        </w:rPr>
        <w:t xml:space="preserve">، </w:t>
      </w:r>
      <w:r w:rsidRPr="00406B60">
        <w:rPr>
          <w:rtl/>
        </w:rPr>
        <w:t>ل</w:t>
      </w:r>
      <w:r>
        <w:rPr>
          <w:rFonts w:hint="cs"/>
          <w:rtl/>
        </w:rPr>
        <w:t>ـ</w:t>
      </w:r>
      <w:r w:rsidRPr="00406B60">
        <w:rPr>
          <w:rtl/>
        </w:rPr>
        <w:t>ما برهن في علم الكلام</w:t>
      </w:r>
      <w:r>
        <w:rPr>
          <w:rtl/>
        </w:rPr>
        <w:t xml:space="preserve">، </w:t>
      </w:r>
      <w:r w:rsidRPr="00406B60">
        <w:rPr>
          <w:rtl/>
        </w:rPr>
        <w:t xml:space="preserve">وانعقد إجماع الطائفة الحقّة </w:t>
      </w:r>
      <w:r>
        <w:rPr>
          <w:rtl/>
        </w:rPr>
        <w:t>ـ</w:t>
      </w:r>
      <w:r w:rsidRPr="00406B60">
        <w:rPr>
          <w:rtl/>
        </w:rPr>
        <w:t xml:space="preserve"> وهم الإماميّة </w:t>
      </w:r>
      <w:r>
        <w:rPr>
          <w:rtl/>
        </w:rPr>
        <w:t>ـ</w:t>
      </w:r>
      <w:r w:rsidRPr="00406B60">
        <w:rPr>
          <w:rtl/>
        </w:rPr>
        <w:t xml:space="preserve"> عليه</w:t>
      </w:r>
      <w:r>
        <w:rPr>
          <w:rtl/>
        </w:rPr>
        <w:t xml:space="preserve">، </w:t>
      </w:r>
      <w:r w:rsidRPr="00406B60">
        <w:rPr>
          <w:rtl/>
        </w:rPr>
        <w:t xml:space="preserve">ونقل عن أئمّتنا </w:t>
      </w:r>
      <w:r w:rsidRPr="000B1256">
        <w:rPr>
          <w:rStyle w:val="libAlaemChar"/>
          <w:rtl/>
        </w:rPr>
        <w:t>عليهم‌السلام</w:t>
      </w:r>
      <w:r w:rsidRPr="00406B60">
        <w:rPr>
          <w:rtl/>
        </w:rPr>
        <w:t>. فاستغفارهم إنّما هو محمول على تواضعهم لربّهم</w:t>
      </w:r>
      <w:r>
        <w:rPr>
          <w:rtl/>
        </w:rPr>
        <w:t xml:space="preserve">، </w:t>
      </w:r>
      <w:r w:rsidRPr="00406B60">
        <w:rPr>
          <w:rtl/>
        </w:rPr>
        <w:t>وهضمهم لأنفسهم</w:t>
      </w:r>
      <w:r>
        <w:rPr>
          <w:rtl/>
        </w:rPr>
        <w:t xml:space="preserve">، </w:t>
      </w:r>
      <w:r w:rsidRPr="00406B60">
        <w:rPr>
          <w:rtl/>
        </w:rPr>
        <w:t>وتعليمهم لأمّتهم. وعلّق المغفرة بيوم الدين ،</w:t>
      </w:r>
    </w:p>
    <w:p w14:paraId="56A09567" w14:textId="77777777" w:rsidR="002A0DE2" w:rsidRPr="00406B60" w:rsidRDefault="002A0DE2" w:rsidP="002F70F0">
      <w:pPr>
        <w:pStyle w:val="libLine"/>
        <w:rPr>
          <w:rtl/>
        </w:rPr>
      </w:pPr>
      <w:r w:rsidRPr="00406B60">
        <w:rPr>
          <w:rtl/>
        </w:rPr>
        <w:t>__________________</w:t>
      </w:r>
    </w:p>
    <w:p w14:paraId="69907425" w14:textId="77777777" w:rsidR="002A0DE2" w:rsidRPr="00406B60" w:rsidRDefault="002A0DE2" w:rsidP="00A95425">
      <w:pPr>
        <w:pStyle w:val="libFootnote0"/>
        <w:rPr>
          <w:rtl/>
        </w:rPr>
      </w:pPr>
      <w:r>
        <w:rPr>
          <w:rtl/>
        </w:rPr>
        <w:t>(</w:t>
      </w:r>
      <w:r w:rsidRPr="00406B60">
        <w:rPr>
          <w:rtl/>
        </w:rPr>
        <w:t>1) التخم جمع التخمة. وهي</w:t>
      </w:r>
      <w:r>
        <w:rPr>
          <w:rtl/>
        </w:rPr>
        <w:t xml:space="preserve">: </w:t>
      </w:r>
      <w:r w:rsidRPr="00406B60">
        <w:rPr>
          <w:rtl/>
        </w:rPr>
        <w:t>الداء يصيب الإنسان من الطعام الوخيم.</w:t>
      </w:r>
    </w:p>
    <w:p w14:paraId="65C4A693" w14:textId="77777777" w:rsidR="002A0DE2" w:rsidRPr="00406B60" w:rsidRDefault="002A0DE2" w:rsidP="00A95425">
      <w:pPr>
        <w:pStyle w:val="libFootnote0"/>
        <w:rPr>
          <w:rtl/>
        </w:rPr>
      </w:pPr>
      <w:r>
        <w:rPr>
          <w:rtl/>
        </w:rPr>
        <w:t>(</w:t>
      </w:r>
      <w:r w:rsidRPr="00406B60">
        <w:rPr>
          <w:rtl/>
        </w:rPr>
        <w:t>2) الحمية</w:t>
      </w:r>
      <w:r>
        <w:rPr>
          <w:rtl/>
        </w:rPr>
        <w:t xml:space="preserve">: </w:t>
      </w:r>
      <w:r w:rsidRPr="00406B60">
        <w:rPr>
          <w:rtl/>
        </w:rPr>
        <w:t>الاسم من</w:t>
      </w:r>
      <w:r>
        <w:rPr>
          <w:rtl/>
        </w:rPr>
        <w:t xml:space="preserve">: </w:t>
      </w:r>
      <w:r w:rsidRPr="00406B60">
        <w:rPr>
          <w:rtl/>
        </w:rPr>
        <w:t>حمى المريض إذا منعه عمّا يضرّه. والبطنة</w:t>
      </w:r>
      <w:r>
        <w:rPr>
          <w:rtl/>
        </w:rPr>
        <w:t xml:space="preserve">: </w:t>
      </w:r>
      <w:r w:rsidRPr="00406B60">
        <w:rPr>
          <w:rtl/>
        </w:rPr>
        <w:t>الامتلاء المفرط من الأكل.</w:t>
      </w:r>
    </w:p>
    <w:p w14:paraId="44374E43" w14:textId="77777777" w:rsidR="002A0DE2" w:rsidRPr="00406B60" w:rsidRDefault="002A0DE2" w:rsidP="008F2859">
      <w:pPr>
        <w:pStyle w:val="libNormal0"/>
        <w:ind w:left="289"/>
        <w:rPr>
          <w:rtl/>
        </w:rPr>
      </w:pPr>
      <w:r>
        <w:rPr>
          <w:rtl/>
        </w:rPr>
        <w:br w:type="page"/>
      </w:r>
      <w:r w:rsidRPr="00406B60">
        <w:rPr>
          <w:rtl/>
        </w:rPr>
        <w:lastRenderedPageBreak/>
        <w:t>لأنّ أثرها يتبيّن يومئذ</w:t>
      </w:r>
      <w:r>
        <w:rPr>
          <w:rtl/>
        </w:rPr>
        <w:t xml:space="preserve">، </w:t>
      </w:r>
      <w:r w:rsidRPr="00406B60">
        <w:rPr>
          <w:rtl/>
        </w:rPr>
        <w:t>والآن خفيّ لا يعلم.</w:t>
      </w:r>
    </w:p>
    <w:p w14:paraId="18C239A8" w14:textId="77777777" w:rsidR="002A0DE2" w:rsidRPr="00406B60" w:rsidRDefault="002A0DE2" w:rsidP="00824906">
      <w:pPr>
        <w:pStyle w:val="libNormal"/>
        <w:rPr>
          <w:rtl/>
        </w:rPr>
      </w:pPr>
      <w:r w:rsidRPr="00406B60">
        <w:rPr>
          <w:rtl/>
        </w:rPr>
        <w:t>وقيل</w:t>
      </w:r>
      <w:r>
        <w:rPr>
          <w:rtl/>
        </w:rPr>
        <w:t xml:space="preserve">: </w:t>
      </w:r>
      <w:r w:rsidRPr="00406B60">
        <w:rPr>
          <w:rtl/>
        </w:rPr>
        <w:t xml:space="preserve">أراد إبراهيم </w:t>
      </w:r>
      <w:r w:rsidRPr="000B1256">
        <w:rPr>
          <w:rStyle w:val="libAlaemChar"/>
          <w:rtl/>
        </w:rPr>
        <w:t>عليه‌السلام</w:t>
      </w:r>
      <w:r w:rsidRPr="00406B60">
        <w:rPr>
          <w:rtl/>
        </w:rPr>
        <w:t xml:space="preserve"> أن يغفر الله لأجله خطيئة من يشفّعه فيه</w:t>
      </w:r>
      <w:r>
        <w:rPr>
          <w:rtl/>
        </w:rPr>
        <w:t xml:space="preserve">، </w:t>
      </w:r>
      <w:r w:rsidRPr="00406B60">
        <w:rPr>
          <w:rtl/>
        </w:rPr>
        <w:t>فأضافه إلى نفسه</w:t>
      </w:r>
      <w:r>
        <w:rPr>
          <w:rtl/>
        </w:rPr>
        <w:t xml:space="preserve">، </w:t>
      </w:r>
      <w:r w:rsidRPr="00406B60">
        <w:rPr>
          <w:rtl/>
        </w:rPr>
        <w:t xml:space="preserve">كقوله سبحانه لنبيّه </w:t>
      </w:r>
      <w:r w:rsidRPr="000B1256">
        <w:rPr>
          <w:rStyle w:val="libAlaemChar"/>
          <w:rtl/>
        </w:rPr>
        <w:t>صلى‌الله‌عليه‌وآله‌وسلم</w:t>
      </w:r>
      <w:r>
        <w:rPr>
          <w:rtl/>
        </w:rPr>
        <w:t xml:space="preserve">: </w:t>
      </w:r>
      <w:r w:rsidRPr="000B1256">
        <w:rPr>
          <w:rStyle w:val="libAlaemChar"/>
          <w:rtl/>
        </w:rPr>
        <w:t>(</w:t>
      </w:r>
      <w:r w:rsidRPr="00824906">
        <w:rPr>
          <w:rStyle w:val="libAieChar"/>
          <w:rtl/>
        </w:rPr>
        <w:t>لِيَغْفِرَ لَكَ اللهُ ما تَقَدَّمَ مِنْ ذَنْبِكَ وَما تَأَخَّرَ</w:t>
      </w:r>
      <w:r w:rsidRPr="000B1256">
        <w:rPr>
          <w:rStyle w:val="libAlaemChar"/>
          <w:rtl/>
        </w:rPr>
        <w:t>)</w:t>
      </w:r>
      <w:r w:rsidRPr="00406B60">
        <w:rPr>
          <w:rtl/>
        </w:rPr>
        <w:t xml:space="preserve"> </w:t>
      </w:r>
      <w:r w:rsidRPr="00DB1CAE">
        <w:rPr>
          <w:rStyle w:val="libFootnotenumChar"/>
          <w:rtl/>
        </w:rPr>
        <w:t>(1)</w:t>
      </w:r>
      <w:r>
        <w:rPr>
          <w:rtl/>
        </w:rPr>
        <w:t>.</w:t>
      </w:r>
    </w:p>
    <w:p w14:paraId="6E2AA949" w14:textId="77777777" w:rsidR="002A0DE2" w:rsidRPr="00406B60" w:rsidRDefault="002A0DE2" w:rsidP="00824906">
      <w:pPr>
        <w:pStyle w:val="libNormal"/>
        <w:rPr>
          <w:rtl/>
        </w:rPr>
      </w:pPr>
      <w:r w:rsidRPr="00406B60">
        <w:rPr>
          <w:rtl/>
        </w:rPr>
        <w:t>وإنّما حذف الياءات لأنّها رؤوس الآيات.</w:t>
      </w:r>
    </w:p>
    <w:p w14:paraId="75AD4BC1" w14:textId="77777777" w:rsidR="002A0DE2" w:rsidRPr="00406B60" w:rsidRDefault="002A0DE2" w:rsidP="00824906">
      <w:pPr>
        <w:pStyle w:val="libNormal"/>
        <w:rPr>
          <w:rtl/>
        </w:rPr>
      </w:pPr>
      <w:r w:rsidRPr="00406B60">
        <w:rPr>
          <w:rtl/>
        </w:rPr>
        <w:t xml:space="preserve">وهذا الكلام من إبراهيم </w:t>
      </w:r>
      <w:r w:rsidRPr="000B1256">
        <w:rPr>
          <w:rStyle w:val="libAlaemChar"/>
          <w:rtl/>
        </w:rPr>
        <w:t>عليه‌السلام</w:t>
      </w:r>
      <w:r w:rsidRPr="00406B60">
        <w:rPr>
          <w:rtl/>
        </w:rPr>
        <w:t xml:space="preserve"> إنّما صدر على وجه الاحتجاج على قومه</w:t>
      </w:r>
      <w:r>
        <w:rPr>
          <w:rtl/>
        </w:rPr>
        <w:t xml:space="preserve">، </w:t>
      </w:r>
      <w:r w:rsidRPr="00406B60">
        <w:rPr>
          <w:rtl/>
        </w:rPr>
        <w:t>والإخبار بأنّه لا يصلح للإلهيّة إلّا من فعل هذه الأفعال.</w:t>
      </w:r>
    </w:p>
    <w:p w14:paraId="14401D3B" w14:textId="77777777" w:rsidR="002A0DE2" w:rsidRPr="00406B60" w:rsidRDefault="002A0DE2" w:rsidP="00824906">
      <w:pPr>
        <w:pStyle w:val="libNormal"/>
        <w:rPr>
          <w:rtl/>
        </w:rPr>
      </w:pPr>
      <w:r w:rsidRPr="000B1256">
        <w:rPr>
          <w:rStyle w:val="libAlaemChar"/>
          <w:rtl/>
        </w:rPr>
        <w:t>(</w:t>
      </w:r>
      <w:r w:rsidRPr="00824906">
        <w:rPr>
          <w:rStyle w:val="libAieChar"/>
          <w:rtl/>
        </w:rPr>
        <w:t>رَبِّ هَبْ لِي حُكْماً وَأَلْحِقْنِي بِالصَّالِحِينَ (83) وَاجْعَلْ لِي لِسانَ صِدْقٍ فِي الْآخِرِينَ (84) وَاجْعَلْنِي مِنْ وَرَثَةِ جَنَّةِ النَّعِيمِ (85) وَاغْفِرْ لِأَبِي إِنَّهُ كانَ مِنَ الضَّالِّينَ (86) وَلا تُخْزِنِي يَوْمَ يُبْعَثُونَ (87) يَوْمَ لا يَنْفَعُ مالٌ وَلا بَنُونَ (88) إِلاَّ مَنْ أَتَى اللهَ بِقَلْبٍ سَلِيمٍ (89)</w:t>
      </w:r>
      <w:r w:rsidRPr="000B1256">
        <w:rPr>
          <w:rStyle w:val="libAlaemChar"/>
          <w:rtl/>
        </w:rPr>
        <w:t>)</w:t>
      </w:r>
    </w:p>
    <w:p w14:paraId="7AAE2C7C" w14:textId="77777777" w:rsidR="002A0DE2" w:rsidRPr="00406B60" w:rsidRDefault="002A0DE2" w:rsidP="00824906">
      <w:pPr>
        <w:pStyle w:val="libNormal"/>
        <w:rPr>
          <w:rtl/>
        </w:rPr>
      </w:pPr>
      <w:r w:rsidRPr="00406B60">
        <w:rPr>
          <w:rtl/>
        </w:rPr>
        <w:t>ثمّ حكى الله سبحانه عن نبيّه أنّه سأله وقال</w:t>
      </w:r>
      <w:r>
        <w:rPr>
          <w:rtl/>
        </w:rPr>
        <w:t xml:space="preserve">: </w:t>
      </w:r>
      <w:r w:rsidRPr="000B1256">
        <w:rPr>
          <w:rStyle w:val="libAlaemChar"/>
          <w:rtl/>
        </w:rPr>
        <w:t>(</w:t>
      </w:r>
      <w:r w:rsidRPr="00824906">
        <w:rPr>
          <w:rStyle w:val="libAieChar"/>
          <w:rtl/>
        </w:rPr>
        <w:t>رَبِّ هَبْ لِي حُكْماً</w:t>
      </w:r>
      <w:r w:rsidRPr="000B1256">
        <w:rPr>
          <w:rStyle w:val="libAlaemChar"/>
          <w:rtl/>
        </w:rPr>
        <w:t>)</w:t>
      </w:r>
      <w:r w:rsidRPr="00406B60">
        <w:rPr>
          <w:rtl/>
        </w:rPr>
        <w:t xml:space="preserve"> كمالا في العلم والعمل أستعدّ به لخلافة الحقّ ورئاسة الخلق. وقيل</w:t>
      </w:r>
      <w:r>
        <w:rPr>
          <w:rtl/>
        </w:rPr>
        <w:t xml:space="preserve">: </w:t>
      </w:r>
      <w:r w:rsidRPr="00406B60">
        <w:rPr>
          <w:rtl/>
        </w:rPr>
        <w:t>نبوّة</w:t>
      </w:r>
      <w:r>
        <w:rPr>
          <w:rtl/>
        </w:rPr>
        <w:t xml:space="preserve">، </w:t>
      </w:r>
      <w:r w:rsidRPr="00406B60">
        <w:rPr>
          <w:rtl/>
        </w:rPr>
        <w:t xml:space="preserve">لأنّ النبيّ </w:t>
      </w:r>
      <w:r w:rsidRPr="000B1256">
        <w:rPr>
          <w:rStyle w:val="libAlaemChar"/>
          <w:rtl/>
        </w:rPr>
        <w:t>صلى‌الله‌عليه‌وآله‌وسلم</w:t>
      </w:r>
      <w:r w:rsidRPr="00406B60">
        <w:rPr>
          <w:rtl/>
        </w:rPr>
        <w:t xml:space="preserve"> ذو حكمة وذو حكم بين عباد الله. </w:t>
      </w:r>
      <w:r w:rsidRPr="000B1256">
        <w:rPr>
          <w:rStyle w:val="libAlaemChar"/>
          <w:rtl/>
        </w:rPr>
        <w:t>(</w:t>
      </w:r>
      <w:r w:rsidRPr="00824906">
        <w:rPr>
          <w:rStyle w:val="libAieChar"/>
          <w:rtl/>
        </w:rPr>
        <w:t>وَأَلْحِقْنِي بِالصَّالِحِينَ</w:t>
      </w:r>
      <w:r w:rsidRPr="000B1256">
        <w:rPr>
          <w:rStyle w:val="libAlaemChar"/>
          <w:rtl/>
        </w:rPr>
        <w:t>)</w:t>
      </w:r>
      <w:r w:rsidRPr="00406B60">
        <w:rPr>
          <w:rtl/>
        </w:rPr>
        <w:t xml:space="preserve"> أي</w:t>
      </w:r>
      <w:r>
        <w:rPr>
          <w:rtl/>
        </w:rPr>
        <w:t xml:space="preserve">: </w:t>
      </w:r>
      <w:r w:rsidRPr="00406B60">
        <w:rPr>
          <w:rtl/>
        </w:rPr>
        <w:t>وفّقني للكمال في العمل</w:t>
      </w:r>
      <w:r>
        <w:rPr>
          <w:rtl/>
        </w:rPr>
        <w:t xml:space="preserve">، </w:t>
      </w:r>
      <w:r w:rsidRPr="00406B60">
        <w:rPr>
          <w:rtl/>
        </w:rPr>
        <w:t>لأنتظم به في عداد الكاملين في الصلاح</w:t>
      </w:r>
      <w:r>
        <w:rPr>
          <w:rtl/>
        </w:rPr>
        <w:t xml:space="preserve">، </w:t>
      </w:r>
      <w:r w:rsidRPr="00406B60">
        <w:rPr>
          <w:rtl/>
        </w:rPr>
        <w:t>الّذين لا يشوب صلاحهم كبير ذنب ولا صغيره. أو اجمع بيني وبينهم في الجنّة. وفي هذا دلالة على عظم شأن الصلاح</w:t>
      </w:r>
      <w:r>
        <w:rPr>
          <w:rtl/>
        </w:rPr>
        <w:t xml:space="preserve">، </w:t>
      </w:r>
      <w:r w:rsidRPr="00406B60">
        <w:rPr>
          <w:rtl/>
        </w:rPr>
        <w:t>وهو الاستقامة على ما أمر الله به ودعاه إليه.</w:t>
      </w:r>
    </w:p>
    <w:p w14:paraId="06ED78E7" w14:textId="77777777" w:rsidR="002A0DE2" w:rsidRPr="00406B60" w:rsidRDefault="002A0DE2" w:rsidP="00824906">
      <w:pPr>
        <w:pStyle w:val="libNormal"/>
        <w:rPr>
          <w:rtl/>
        </w:rPr>
      </w:pPr>
      <w:r w:rsidRPr="000B1256">
        <w:rPr>
          <w:rStyle w:val="libAlaemChar"/>
          <w:rtl/>
        </w:rPr>
        <w:t>(</w:t>
      </w:r>
      <w:r w:rsidRPr="00824906">
        <w:rPr>
          <w:rStyle w:val="libAieChar"/>
          <w:rtl/>
        </w:rPr>
        <w:t>وَاجْعَلْ لِي لِسانَ صِدْقٍ فِي الْآخِرِينَ</w:t>
      </w:r>
      <w:r w:rsidRPr="000B1256">
        <w:rPr>
          <w:rStyle w:val="libAlaemChar"/>
          <w:rtl/>
        </w:rPr>
        <w:t>)</w:t>
      </w:r>
      <w:r w:rsidRPr="00406B60">
        <w:rPr>
          <w:rtl/>
        </w:rPr>
        <w:t xml:space="preserve"> أي</w:t>
      </w:r>
      <w:r>
        <w:rPr>
          <w:rtl/>
        </w:rPr>
        <w:t xml:space="preserve">: </w:t>
      </w:r>
      <w:r w:rsidRPr="00406B60">
        <w:rPr>
          <w:rtl/>
        </w:rPr>
        <w:t>ثناء حسنا في آخر الأمم</w:t>
      </w:r>
      <w:r>
        <w:rPr>
          <w:rtl/>
        </w:rPr>
        <w:t xml:space="preserve">، </w:t>
      </w:r>
      <w:r w:rsidRPr="00406B60">
        <w:rPr>
          <w:rtl/>
        </w:rPr>
        <w:t>وذكرا</w:t>
      </w:r>
    </w:p>
    <w:p w14:paraId="5F43E01A" w14:textId="77777777" w:rsidR="002A0DE2" w:rsidRPr="00406B60" w:rsidRDefault="002A0DE2" w:rsidP="002F70F0">
      <w:pPr>
        <w:pStyle w:val="libLine"/>
        <w:rPr>
          <w:rtl/>
        </w:rPr>
      </w:pPr>
      <w:r w:rsidRPr="00406B60">
        <w:rPr>
          <w:rtl/>
        </w:rPr>
        <w:t>__________________</w:t>
      </w:r>
    </w:p>
    <w:p w14:paraId="49F92966" w14:textId="77777777" w:rsidR="002A0DE2" w:rsidRPr="00406B60" w:rsidRDefault="002A0DE2" w:rsidP="00A95425">
      <w:pPr>
        <w:pStyle w:val="libFootnote0"/>
        <w:rPr>
          <w:rtl/>
        </w:rPr>
      </w:pPr>
      <w:r>
        <w:rPr>
          <w:rtl/>
        </w:rPr>
        <w:t>(</w:t>
      </w:r>
      <w:r w:rsidRPr="00406B60">
        <w:rPr>
          <w:rtl/>
        </w:rPr>
        <w:t>1) الفتح</w:t>
      </w:r>
      <w:r>
        <w:rPr>
          <w:rtl/>
        </w:rPr>
        <w:t xml:space="preserve">: </w:t>
      </w:r>
      <w:r w:rsidRPr="00406B60">
        <w:rPr>
          <w:rtl/>
        </w:rPr>
        <w:t>2.</w:t>
      </w:r>
    </w:p>
    <w:p w14:paraId="76B613BB" w14:textId="77777777" w:rsidR="002A0DE2" w:rsidRPr="00406B60" w:rsidRDefault="002A0DE2" w:rsidP="008F2859">
      <w:pPr>
        <w:pStyle w:val="libNormal0"/>
        <w:ind w:left="289"/>
        <w:rPr>
          <w:rtl/>
        </w:rPr>
      </w:pPr>
      <w:r>
        <w:rPr>
          <w:rtl/>
        </w:rPr>
        <w:br w:type="page"/>
      </w:r>
      <w:r w:rsidRPr="00406B60">
        <w:rPr>
          <w:rtl/>
        </w:rPr>
        <w:lastRenderedPageBreak/>
        <w:t>جميلا</w:t>
      </w:r>
      <w:r>
        <w:rPr>
          <w:rtl/>
        </w:rPr>
        <w:t xml:space="preserve">، </w:t>
      </w:r>
      <w:r w:rsidRPr="00406B60">
        <w:rPr>
          <w:rtl/>
        </w:rPr>
        <w:t>وحسن صيت</w:t>
      </w:r>
      <w:r>
        <w:rPr>
          <w:rtl/>
        </w:rPr>
        <w:t xml:space="preserve">، </w:t>
      </w:r>
      <w:r w:rsidRPr="00406B60">
        <w:rPr>
          <w:rtl/>
        </w:rPr>
        <w:t>وقبولا عامّا في الّذين يأتون بعدي إلى يوم القيامة. فأجاب الله تعالى دعاءه</w:t>
      </w:r>
      <w:r>
        <w:rPr>
          <w:rtl/>
        </w:rPr>
        <w:t xml:space="preserve">، </w:t>
      </w:r>
      <w:r w:rsidRPr="00406B60">
        <w:rPr>
          <w:rtl/>
        </w:rPr>
        <w:t>فما من أمّة من الأمم إلّا ويثنون عليه</w:t>
      </w:r>
      <w:r>
        <w:rPr>
          <w:rtl/>
        </w:rPr>
        <w:t xml:space="preserve">، </w:t>
      </w:r>
      <w:r w:rsidRPr="00406B60">
        <w:rPr>
          <w:rtl/>
        </w:rPr>
        <w:t>ومحبّون له. والعرب تضع اللسان موضع القول على الاستعارة</w:t>
      </w:r>
      <w:r>
        <w:rPr>
          <w:rtl/>
        </w:rPr>
        <w:t xml:space="preserve">، </w:t>
      </w:r>
      <w:r w:rsidRPr="00406B60">
        <w:rPr>
          <w:rtl/>
        </w:rPr>
        <w:t>لأنّ القول يكون بها</w:t>
      </w:r>
      <w:r>
        <w:rPr>
          <w:rtl/>
        </w:rPr>
        <w:t xml:space="preserve">، </w:t>
      </w:r>
      <w:r w:rsidRPr="00406B60">
        <w:rPr>
          <w:rtl/>
        </w:rPr>
        <w:t>وكذلك يسمّون اللغة لسانا.</w:t>
      </w:r>
    </w:p>
    <w:p w14:paraId="421FD96E"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واجعل لي ولد صدق في آخر الأمم من ذرّيّتي</w:t>
      </w:r>
      <w:r>
        <w:rPr>
          <w:rtl/>
        </w:rPr>
        <w:t xml:space="preserve">، </w:t>
      </w:r>
      <w:r w:rsidRPr="00406B60">
        <w:rPr>
          <w:rtl/>
        </w:rPr>
        <w:t>يجدّد أصل ديني</w:t>
      </w:r>
      <w:r>
        <w:rPr>
          <w:rtl/>
        </w:rPr>
        <w:t xml:space="preserve">، </w:t>
      </w:r>
      <w:r w:rsidRPr="00406B60">
        <w:rPr>
          <w:rtl/>
        </w:rPr>
        <w:t>ويدعو الناس إلى ما كنت أدعوهم إليه من التوحيد</w:t>
      </w:r>
      <w:r>
        <w:rPr>
          <w:rtl/>
        </w:rPr>
        <w:t xml:space="preserve">، </w:t>
      </w:r>
      <w:r w:rsidRPr="00406B60">
        <w:rPr>
          <w:rtl/>
        </w:rPr>
        <w:t xml:space="preserve">وهو محمّد </w:t>
      </w:r>
      <w:r w:rsidRPr="000B1256">
        <w:rPr>
          <w:rStyle w:val="libAlaemChar"/>
          <w:rtl/>
        </w:rPr>
        <w:t>صلى‌الله‌عليه‌وآله‌وسلم</w:t>
      </w:r>
      <w:r w:rsidRPr="00406B60">
        <w:rPr>
          <w:rtl/>
        </w:rPr>
        <w:t>.</w:t>
      </w:r>
    </w:p>
    <w:p w14:paraId="5AE52B66" w14:textId="77777777" w:rsidR="002A0DE2" w:rsidRPr="00406B60" w:rsidRDefault="002A0DE2" w:rsidP="00824906">
      <w:pPr>
        <w:pStyle w:val="libNormal"/>
        <w:rPr>
          <w:rtl/>
        </w:rPr>
      </w:pPr>
      <w:r w:rsidRPr="000B1256">
        <w:rPr>
          <w:rStyle w:val="libAlaemChar"/>
          <w:rtl/>
        </w:rPr>
        <w:t>(</w:t>
      </w:r>
      <w:r w:rsidRPr="00824906">
        <w:rPr>
          <w:rStyle w:val="libAieChar"/>
          <w:rtl/>
        </w:rPr>
        <w:t>وَاجْعَلْنِي مِنْ وَرَثَةِ جَنَّةِ النَّعِيمِ</w:t>
      </w:r>
      <w:r w:rsidRPr="000B1256">
        <w:rPr>
          <w:rStyle w:val="libAlaemChar"/>
          <w:rtl/>
        </w:rPr>
        <w:t>)</w:t>
      </w:r>
      <w:r w:rsidRPr="00406B60">
        <w:rPr>
          <w:rtl/>
        </w:rPr>
        <w:t xml:space="preserve"> من الّذين يرثون الفردوس في الآخرة.</w:t>
      </w:r>
      <w:r>
        <w:rPr>
          <w:rFonts w:hint="cs"/>
          <w:rtl/>
        </w:rPr>
        <w:t xml:space="preserve"> </w:t>
      </w:r>
      <w:r w:rsidRPr="00406B60">
        <w:rPr>
          <w:rtl/>
        </w:rPr>
        <w:t xml:space="preserve">وقد مرّ </w:t>
      </w:r>
      <w:r w:rsidRPr="00DB1CAE">
        <w:rPr>
          <w:rStyle w:val="libFootnotenumChar"/>
          <w:rtl/>
        </w:rPr>
        <w:t>(1)</w:t>
      </w:r>
      <w:r w:rsidRPr="00406B60">
        <w:rPr>
          <w:rtl/>
        </w:rPr>
        <w:t xml:space="preserve"> معنى الوراثة فيها.</w:t>
      </w:r>
    </w:p>
    <w:p w14:paraId="24BECB1D" w14:textId="77777777" w:rsidR="002A0DE2" w:rsidRPr="00406B60" w:rsidRDefault="002A0DE2" w:rsidP="00824906">
      <w:pPr>
        <w:pStyle w:val="libNormal"/>
        <w:rPr>
          <w:rtl/>
        </w:rPr>
      </w:pPr>
      <w:r w:rsidRPr="000B1256">
        <w:rPr>
          <w:rStyle w:val="libAlaemChar"/>
          <w:rtl/>
        </w:rPr>
        <w:t>(</w:t>
      </w:r>
      <w:r w:rsidRPr="00824906">
        <w:rPr>
          <w:rStyle w:val="libAieChar"/>
          <w:rtl/>
        </w:rPr>
        <w:t>وَاغْفِرْ لِأَبِي</w:t>
      </w:r>
      <w:r w:rsidRPr="000B1256">
        <w:rPr>
          <w:rStyle w:val="libAlaemChar"/>
          <w:rtl/>
        </w:rPr>
        <w:t>)</w:t>
      </w:r>
      <w:r w:rsidRPr="00406B60">
        <w:rPr>
          <w:rtl/>
        </w:rPr>
        <w:t xml:space="preserve"> لوليّ نعمتي وتربيتي بالهداية </w:t>
      </w:r>
      <w:r w:rsidRPr="000B1256">
        <w:rPr>
          <w:rStyle w:val="libAlaemChar"/>
          <w:rtl/>
        </w:rPr>
        <w:t>(</w:t>
      </w:r>
      <w:r w:rsidRPr="00824906">
        <w:rPr>
          <w:rStyle w:val="libAieChar"/>
          <w:rtl/>
        </w:rPr>
        <w:t>إِنَّهُ كانَ مِنَ الضَّالِّينَ</w:t>
      </w:r>
      <w:r w:rsidRPr="000B1256">
        <w:rPr>
          <w:rStyle w:val="libAlaemChar"/>
          <w:rtl/>
        </w:rPr>
        <w:t>)</w:t>
      </w:r>
      <w:r w:rsidRPr="00406B60">
        <w:rPr>
          <w:rtl/>
        </w:rPr>
        <w:t xml:space="preserve"> الذاهبين عن الصواب في اعتقاده. ووصفه بأنّه ضالّ يدلّ على أنّه كان كافرا كفر جهل لا كفر عناد. وقد ذكرنا الوجه في استغفار إبراهيم لأبيه في سورة التوبة </w:t>
      </w:r>
      <w:r w:rsidRPr="00DB1CAE">
        <w:rPr>
          <w:rStyle w:val="libFootnotenumChar"/>
          <w:rtl/>
        </w:rPr>
        <w:t>(2)</w:t>
      </w:r>
      <w:r>
        <w:rPr>
          <w:rtl/>
        </w:rPr>
        <w:t>.</w:t>
      </w:r>
    </w:p>
    <w:p w14:paraId="4682CFF5" w14:textId="77777777" w:rsidR="002A0DE2" w:rsidRPr="00406B60" w:rsidRDefault="002A0DE2" w:rsidP="00824906">
      <w:pPr>
        <w:pStyle w:val="libNormal"/>
        <w:rPr>
          <w:rtl/>
        </w:rPr>
      </w:pPr>
      <w:r w:rsidRPr="000B1256">
        <w:rPr>
          <w:rStyle w:val="libAlaemChar"/>
          <w:rtl/>
        </w:rPr>
        <w:t>(</w:t>
      </w:r>
      <w:r w:rsidRPr="00824906">
        <w:rPr>
          <w:rStyle w:val="libAieChar"/>
          <w:rtl/>
        </w:rPr>
        <w:t>وَلا تُخْزِنِي</w:t>
      </w:r>
      <w:r w:rsidRPr="000B1256">
        <w:rPr>
          <w:rStyle w:val="libAlaemChar"/>
          <w:rtl/>
        </w:rPr>
        <w:t>)</w:t>
      </w:r>
      <w:r w:rsidRPr="00406B60">
        <w:rPr>
          <w:rtl/>
        </w:rPr>
        <w:t xml:space="preserve"> ولا تفضحني ولا تعيّرني بتقصيري في أوامرك. واشتقاقه إمّا من الخزي</w:t>
      </w:r>
      <w:r>
        <w:rPr>
          <w:rtl/>
        </w:rPr>
        <w:t xml:space="preserve">، </w:t>
      </w:r>
      <w:r w:rsidRPr="00406B60">
        <w:rPr>
          <w:rtl/>
        </w:rPr>
        <w:t>وهو الهوان. أو من الخزاية</w:t>
      </w:r>
      <w:r>
        <w:rPr>
          <w:rtl/>
        </w:rPr>
        <w:t xml:space="preserve">، </w:t>
      </w:r>
      <w:r w:rsidRPr="00406B60">
        <w:rPr>
          <w:rtl/>
        </w:rPr>
        <w:t xml:space="preserve">وهي الحياء. </w:t>
      </w:r>
      <w:r w:rsidRPr="000B1256">
        <w:rPr>
          <w:rStyle w:val="libAlaemChar"/>
          <w:rtl/>
        </w:rPr>
        <w:t>(</w:t>
      </w:r>
      <w:r w:rsidRPr="00824906">
        <w:rPr>
          <w:rStyle w:val="libAieChar"/>
          <w:rtl/>
        </w:rPr>
        <w:t>يَوْمَ يُبْعَثُونَ</w:t>
      </w:r>
      <w:r w:rsidRPr="000B1256">
        <w:rPr>
          <w:rStyle w:val="libAlaemChar"/>
          <w:rtl/>
        </w:rPr>
        <w:t>)</w:t>
      </w:r>
      <w:r w:rsidRPr="00406B60">
        <w:rPr>
          <w:rtl/>
        </w:rPr>
        <w:t xml:space="preserve"> الضمير للعباد</w:t>
      </w:r>
      <w:r>
        <w:rPr>
          <w:rtl/>
        </w:rPr>
        <w:t xml:space="preserve">، </w:t>
      </w:r>
      <w:r w:rsidRPr="00406B60">
        <w:rPr>
          <w:rtl/>
        </w:rPr>
        <w:t>لأنّهم معلومون</w:t>
      </w:r>
      <w:r>
        <w:rPr>
          <w:rtl/>
        </w:rPr>
        <w:t xml:space="preserve">، </w:t>
      </w:r>
      <w:r w:rsidRPr="00406B60">
        <w:rPr>
          <w:rtl/>
        </w:rPr>
        <w:t>أي</w:t>
      </w:r>
      <w:r>
        <w:rPr>
          <w:rtl/>
        </w:rPr>
        <w:t xml:space="preserve">: </w:t>
      </w:r>
      <w:r w:rsidRPr="00406B60">
        <w:rPr>
          <w:rtl/>
        </w:rPr>
        <w:t>يوم يحشر الخلائق كلّهم. وهذا الدعاء كان منه أيضا على وجه الانقطاع إلى الله</w:t>
      </w:r>
      <w:r>
        <w:rPr>
          <w:rtl/>
        </w:rPr>
        <w:t xml:space="preserve">، </w:t>
      </w:r>
      <w:r w:rsidRPr="00406B60">
        <w:rPr>
          <w:rtl/>
        </w:rPr>
        <w:t>ل</w:t>
      </w:r>
      <w:r>
        <w:rPr>
          <w:rFonts w:hint="cs"/>
          <w:rtl/>
        </w:rPr>
        <w:t>ـ</w:t>
      </w:r>
      <w:r w:rsidRPr="00406B60">
        <w:rPr>
          <w:rtl/>
        </w:rPr>
        <w:t>ما بيّنّا أنّ القبيح لا يجوز وقوعه من الأنبياء.</w:t>
      </w:r>
    </w:p>
    <w:p w14:paraId="2370BB3A" w14:textId="77777777" w:rsidR="002A0DE2" w:rsidRPr="00406B60" w:rsidRDefault="002A0DE2" w:rsidP="00824906">
      <w:pPr>
        <w:pStyle w:val="libNormal"/>
        <w:rPr>
          <w:rtl/>
        </w:rPr>
      </w:pPr>
      <w:r w:rsidRPr="00406B60">
        <w:rPr>
          <w:rtl/>
        </w:rPr>
        <w:t>ثمّ فسّر ذلك اليوم بقوله</w:t>
      </w:r>
      <w:r>
        <w:rPr>
          <w:rtl/>
        </w:rPr>
        <w:t xml:space="preserve">: </w:t>
      </w:r>
      <w:r w:rsidRPr="000B1256">
        <w:rPr>
          <w:rStyle w:val="libAlaemChar"/>
          <w:rtl/>
        </w:rPr>
        <w:t>(</w:t>
      </w:r>
      <w:r w:rsidRPr="00824906">
        <w:rPr>
          <w:rStyle w:val="libAieChar"/>
          <w:rtl/>
        </w:rPr>
        <w:t>يَوْمَ لا يَنْفَعُ مالٌ وَلا بَنُونَ</w:t>
      </w:r>
      <w:r w:rsidRPr="000B1256">
        <w:rPr>
          <w:rStyle w:val="libAlaemChar"/>
          <w:rtl/>
        </w:rPr>
        <w:t>)</w:t>
      </w:r>
      <w:r w:rsidRPr="00406B60">
        <w:rPr>
          <w:rtl/>
        </w:rPr>
        <w:t xml:space="preserve"> أي</w:t>
      </w:r>
      <w:r>
        <w:rPr>
          <w:rtl/>
        </w:rPr>
        <w:t xml:space="preserve">: </w:t>
      </w:r>
      <w:r w:rsidRPr="00406B60">
        <w:rPr>
          <w:rtl/>
        </w:rPr>
        <w:t>لا ينفعان أحدا</w:t>
      </w:r>
      <w:r>
        <w:rPr>
          <w:rtl/>
        </w:rPr>
        <w:t xml:space="preserve">، </w:t>
      </w:r>
      <w:r w:rsidRPr="00406B60">
        <w:rPr>
          <w:rtl/>
        </w:rPr>
        <w:t>إذ لا يتهيّأ لذي مال أن يفتدي من شدائد ذلك اليوم بماله</w:t>
      </w:r>
      <w:r>
        <w:rPr>
          <w:rtl/>
        </w:rPr>
        <w:t xml:space="preserve">، </w:t>
      </w:r>
      <w:r w:rsidRPr="00406B60">
        <w:rPr>
          <w:rtl/>
        </w:rPr>
        <w:t>ولا يتحمّل من صاحب البنين بنوه شيئا من معاصيه.</w:t>
      </w:r>
    </w:p>
    <w:p w14:paraId="36CB7604" w14:textId="77777777" w:rsidR="002A0DE2" w:rsidRPr="00406B60" w:rsidRDefault="002A0DE2" w:rsidP="00824906">
      <w:pPr>
        <w:pStyle w:val="libNormal"/>
        <w:rPr>
          <w:rtl/>
        </w:rPr>
      </w:pPr>
      <w:r w:rsidRPr="000B1256">
        <w:rPr>
          <w:rStyle w:val="libAlaemChar"/>
          <w:rtl/>
        </w:rPr>
        <w:t>(</w:t>
      </w:r>
      <w:r w:rsidRPr="00824906">
        <w:rPr>
          <w:rStyle w:val="libAieChar"/>
          <w:rtl/>
        </w:rPr>
        <w:t>إِلَّا مَنْ أَتَى اللهَ بِقَلْبٍ سَلِيمٍ</w:t>
      </w:r>
      <w:r w:rsidRPr="000B1256">
        <w:rPr>
          <w:rStyle w:val="libAlaemChar"/>
          <w:rtl/>
        </w:rPr>
        <w:t>)</w:t>
      </w:r>
      <w:r w:rsidRPr="00406B60">
        <w:rPr>
          <w:rtl/>
        </w:rPr>
        <w:t xml:space="preserve"> أي</w:t>
      </w:r>
      <w:r>
        <w:rPr>
          <w:rtl/>
        </w:rPr>
        <w:t xml:space="preserve">: </w:t>
      </w:r>
      <w:r w:rsidRPr="00406B60">
        <w:rPr>
          <w:rtl/>
        </w:rPr>
        <w:t>لا ينفعان أحدا إلّا مخلصا سليم القلب عن الكفر وميل المعاصي. أو لا ينفعان إلّا مال من هذا شأنه وبنوه</w:t>
      </w:r>
      <w:r>
        <w:rPr>
          <w:rtl/>
        </w:rPr>
        <w:t xml:space="preserve">، </w:t>
      </w:r>
      <w:r w:rsidRPr="00406B60">
        <w:rPr>
          <w:rtl/>
        </w:rPr>
        <w:t>حيث أنفق ماله في</w:t>
      </w:r>
    </w:p>
    <w:p w14:paraId="367B380B" w14:textId="77777777" w:rsidR="002A0DE2" w:rsidRPr="00406B60" w:rsidRDefault="002A0DE2" w:rsidP="002F70F0">
      <w:pPr>
        <w:pStyle w:val="libLine"/>
        <w:rPr>
          <w:rtl/>
        </w:rPr>
      </w:pPr>
      <w:r w:rsidRPr="00406B60">
        <w:rPr>
          <w:rtl/>
        </w:rPr>
        <w:t>__________________</w:t>
      </w:r>
    </w:p>
    <w:p w14:paraId="3021C781" w14:textId="77777777" w:rsidR="002A0DE2" w:rsidRPr="00406B60" w:rsidRDefault="002A0DE2" w:rsidP="00A95425">
      <w:pPr>
        <w:pStyle w:val="libFootnote0"/>
        <w:rPr>
          <w:rtl/>
        </w:rPr>
      </w:pPr>
      <w:r>
        <w:rPr>
          <w:rtl/>
        </w:rPr>
        <w:t>(</w:t>
      </w:r>
      <w:r w:rsidRPr="00406B60">
        <w:rPr>
          <w:rtl/>
        </w:rPr>
        <w:t>1) راجع ج 4 ص 194</w:t>
      </w:r>
      <w:r>
        <w:rPr>
          <w:rtl/>
        </w:rPr>
        <w:t xml:space="preserve">، </w:t>
      </w:r>
      <w:r w:rsidRPr="00406B60">
        <w:rPr>
          <w:rtl/>
        </w:rPr>
        <w:t>ذيل الآية 63 من سورة مريم.</w:t>
      </w:r>
    </w:p>
    <w:p w14:paraId="1AEF5A9C" w14:textId="77777777" w:rsidR="002A0DE2" w:rsidRPr="00406B60" w:rsidRDefault="002A0DE2" w:rsidP="00A95425">
      <w:pPr>
        <w:pStyle w:val="libFootnote0"/>
        <w:rPr>
          <w:rtl/>
        </w:rPr>
      </w:pPr>
      <w:r>
        <w:rPr>
          <w:rtl/>
        </w:rPr>
        <w:t>(</w:t>
      </w:r>
      <w:r w:rsidRPr="00406B60">
        <w:rPr>
          <w:rtl/>
        </w:rPr>
        <w:t>2) راجع ج 4 ص 144 و</w:t>
      </w:r>
      <w:r>
        <w:rPr>
          <w:rFonts w:hint="cs"/>
          <w:rtl/>
        </w:rPr>
        <w:t xml:space="preserve"> </w:t>
      </w:r>
      <w:r w:rsidRPr="00406B60">
        <w:rPr>
          <w:rtl/>
        </w:rPr>
        <w:t>173</w:t>
      </w:r>
      <w:r>
        <w:rPr>
          <w:rtl/>
        </w:rPr>
        <w:t xml:space="preserve">، </w:t>
      </w:r>
      <w:r w:rsidRPr="00406B60">
        <w:rPr>
          <w:rtl/>
        </w:rPr>
        <w:t>ذيل الآية 80 و</w:t>
      </w:r>
      <w:r>
        <w:rPr>
          <w:rFonts w:hint="cs"/>
          <w:rtl/>
        </w:rPr>
        <w:t xml:space="preserve"> </w:t>
      </w:r>
      <w:r w:rsidRPr="00406B60">
        <w:rPr>
          <w:rtl/>
        </w:rPr>
        <w:t>113.</w:t>
      </w:r>
    </w:p>
    <w:p w14:paraId="6B73D5BB" w14:textId="77777777" w:rsidR="002A0DE2" w:rsidRPr="00406B60" w:rsidRDefault="002A0DE2" w:rsidP="008F2859">
      <w:pPr>
        <w:pStyle w:val="libNormal0"/>
        <w:ind w:left="289"/>
        <w:rPr>
          <w:rtl/>
        </w:rPr>
      </w:pPr>
      <w:r>
        <w:rPr>
          <w:rtl/>
        </w:rPr>
        <w:br w:type="page"/>
      </w:r>
      <w:r w:rsidRPr="00406B60">
        <w:rPr>
          <w:rtl/>
        </w:rPr>
        <w:lastRenderedPageBreak/>
        <w:t>سبيل الخير</w:t>
      </w:r>
      <w:r>
        <w:rPr>
          <w:rtl/>
        </w:rPr>
        <w:t xml:space="preserve">، </w:t>
      </w:r>
      <w:r w:rsidRPr="00406B60">
        <w:rPr>
          <w:rtl/>
        </w:rPr>
        <w:t>وأرشد بنيه إلى الحقّ</w:t>
      </w:r>
      <w:r>
        <w:rPr>
          <w:rtl/>
        </w:rPr>
        <w:t xml:space="preserve">، </w:t>
      </w:r>
      <w:r w:rsidRPr="00406B60">
        <w:rPr>
          <w:rtl/>
        </w:rPr>
        <w:t>وحثّهم على البرّ</w:t>
      </w:r>
      <w:r>
        <w:rPr>
          <w:rtl/>
        </w:rPr>
        <w:t xml:space="preserve">، </w:t>
      </w:r>
      <w:r w:rsidRPr="00406B60">
        <w:rPr>
          <w:rtl/>
        </w:rPr>
        <w:t>وقصد بهم أن يكونوا عبادا لله مطيعين</w:t>
      </w:r>
      <w:r>
        <w:rPr>
          <w:rtl/>
        </w:rPr>
        <w:t xml:space="preserve">، </w:t>
      </w:r>
      <w:r w:rsidRPr="00406B60">
        <w:rPr>
          <w:rtl/>
        </w:rPr>
        <w:t>شفعاء له يوم الدين.</w:t>
      </w:r>
    </w:p>
    <w:p w14:paraId="55DB5693" w14:textId="77777777" w:rsidR="002A0DE2" w:rsidRPr="00406B60" w:rsidRDefault="002A0DE2" w:rsidP="00824906">
      <w:pPr>
        <w:pStyle w:val="libNormal"/>
        <w:rPr>
          <w:rtl/>
        </w:rPr>
      </w:pPr>
      <w:r w:rsidRPr="00406B60">
        <w:rPr>
          <w:rtl/>
        </w:rPr>
        <w:t>وقيل</w:t>
      </w:r>
      <w:r>
        <w:rPr>
          <w:rtl/>
        </w:rPr>
        <w:t xml:space="preserve">: </w:t>
      </w:r>
      <w:r w:rsidRPr="00406B60">
        <w:rPr>
          <w:rtl/>
        </w:rPr>
        <w:t>الاستثناء من قبيل قوله</w:t>
      </w:r>
      <w:r>
        <w:rPr>
          <w:rtl/>
        </w:rPr>
        <w:t xml:space="preserve">: </w:t>
      </w:r>
      <w:r w:rsidRPr="00406B60">
        <w:rPr>
          <w:rtl/>
        </w:rPr>
        <w:t xml:space="preserve">تحيّة بينهم ضرب وجيع </w:t>
      </w:r>
      <w:r w:rsidRPr="00DB1CAE">
        <w:rPr>
          <w:rStyle w:val="libFootnotenumChar"/>
          <w:rtl/>
        </w:rPr>
        <w:t>(1)</w:t>
      </w:r>
      <w:r>
        <w:rPr>
          <w:rtl/>
        </w:rPr>
        <w:t>.</w:t>
      </w:r>
      <w:r w:rsidRPr="00406B60">
        <w:rPr>
          <w:rtl/>
        </w:rPr>
        <w:t xml:space="preserve"> وبيانه أن يقال لك</w:t>
      </w:r>
      <w:r>
        <w:rPr>
          <w:rtl/>
        </w:rPr>
        <w:t xml:space="preserve">: </w:t>
      </w:r>
      <w:r w:rsidRPr="00406B60">
        <w:rPr>
          <w:rtl/>
        </w:rPr>
        <w:t>هل لزيد مال وبنون</w:t>
      </w:r>
      <w:r>
        <w:rPr>
          <w:rtl/>
        </w:rPr>
        <w:t>؟</w:t>
      </w:r>
      <w:r w:rsidRPr="00406B60">
        <w:rPr>
          <w:rtl/>
        </w:rPr>
        <w:t xml:space="preserve"> فتقول</w:t>
      </w:r>
      <w:r>
        <w:rPr>
          <w:rtl/>
        </w:rPr>
        <w:t xml:space="preserve">: </w:t>
      </w:r>
      <w:r w:rsidRPr="00406B60">
        <w:rPr>
          <w:rtl/>
        </w:rPr>
        <w:t>ماله وبنوه سلامة قلبه. تريد نفي المال والبنين عنه</w:t>
      </w:r>
      <w:r>
        <w:rPr>
          <w:rtl/>
        </w:rPr>
        <w:t xml:space="preserve">، </w:t>
      </w:r>
      <w:r w:rsidRPr="00406B60">
        <w:rPr>
          <w:rtl/>
        </w:rPr>
        <w:t>وإثبات سلامة القلب له بدلا عن ذلك.</w:t>
      </w:r>
    </w:p>
    <w:p w14:paraId="5A95381E" w14:textId="77777777" w:rsidR="002A0DE2" w:rsidRPr="00406B60" w:rsidRDefault="002A0DE2" w:rsidP="00824906">
      <w:pPr>
        <w:pStyle w:val="libNormal"/>
        <w:rPr>
          <w:rtl/>
        </w:rPr>
      </w:pPr>
      <w:r w:rsidRPr="00406B60">
        <w:rPr>
          <w:rtl/>
        </w:rPr>
        <w:t>وإن شئت حملت الكلام على المعنى</w:t>
      </w:r>
      <w:r>
        <w:rPr>
          <w:rtl/>
        </w:rPr>
        <w:t xml:space="preserve">، </w:t>
      </w:r>
      <w:r w:rsidRPr="00406B60">
        <w:rPr>
          <w:rtl/>
        </w:rPr>
        <w:t>وجعلت المال والبنين في معنى الغنى.</w:t>
      </w:r>
    </w:p>
    <w:p w14:paraId="2996B443" w14:textId="77777777" w:rsidR="002A0DE2" w:rsidRPr="00406B60" w:rsidRDefault="002A0DE2" w:rsidP="00824906">
      <w:pPr>
        <w:pStyle w:val="libNormal"/>
        <w:rPr>
          <w:rtl/>
        </w:rPr>
      </w:pPr>
      <w:r w:rsidRPr="00406B60">
        <w:rPr>
          <w:rtl/>
        </w:rPr>
        <w:t>كأنّه قيل</w:t>
      </w:r>
      <w:r>
        <w:rPr>
          <w:rtl/>
        </w:rPr>
        <w:t xml:space="preserve">: </w:t>
      </w:r>
      <w:r w:rsidRPr="00406B60">
        <w:rPr>
          <w:rtl/>
        </w:rPr>
        <w:t>يوم لا ينفع غنى إلّا غنى من أتى الله بقلب سليم</w:t>
      </w:r>
      <w:r>
        <w:rPr>
          <w:rtl/>
        </w:rPr>
        <w:t xml:space="preserve">، </w:t>
      </w:r>
      <w:r w:rsidRPr="00406B60">
        <w:rPr>
          <w:rtl/>
        </w:rPr>
        <w:t>لأنّ غنى الرجل في دينه بسلامة قلبه</w:t>
      </w:r>
      <w:r>
        <w:rPr>
          <w:rtl/>
        </w:rPr>
        <w:t xml:space="preserve">، </w:t>
      </w:r>
      <w:r w:rsidRPr="00406B60">
        <w:rPr>
          <w:rtl/>
        </w:rPr>
        <w:t>كما أنّ غناه في دنياه بماله وبنيه.</w:t>
      </w:r>
    </w:p>
    <w:p w14:paraId="158E2E42" w14:textId="77777777" w:rsidR="002A0DE2" w:rsidRPr="00406B60" w:rsidRDefault="002A0DE2" w:rsidP="00824906">
      <w:pPr>
        <w:pStyle w:val="libNormal"/>
        <w:rPr>
          <w:rtl/>
        </w:rPr>
      </w:pPr>
      <w:r w:rsidRPr="00406B60">
        <w:rPr>
          <w:rtl/>
        </w:rPr>
        <w:t>ولك أن تجعل الاستثناء منقطعا. والمعنى</w:t>
      </w:r>
      <w:r>
        <w:rPr>
          <w:rtl/>
        </w:rPr>
        <w:t xml:space="preserve">: </w:t>
      </w:r>
      <w:r w:rsidRPr="00406B60">
        <w:rPr>
          <w:rtl/>
        </w:rPr>
        <w:t>أنّ المال والبنين لا ينفعان</w:t>
      </w:r>
      <w:r>
        <w:rPr>
          <w:rtl/>
        </w:rPr>
        <w:t xml:space="preserve">، </w:t>
      </w:r>
      <w:r w:rsidRPr="00406B60">
        <w:rPr>
          <w:rtl/>
        </w:rPr>
        <w:t>ولكن سلامة القلب عن الكفر والمعاصي وسائر آفاته ينفع صاحبه.</w:t>
      </w:r>
    </w:p>
    <w:p w14:paraId="0A914B22"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إلّا من أتى الله بقلب سليم من فتنة المال والبنين.</w:t>
      </w:r>
    </w:p>
    <w:p w14:paraId="02FC10D3" w14:textId="77777777" w:rsidR="002A0DE2" w:rsidRPr="00406B60" w:rsidRDefault="002A0DE2" w:rsidP="00824906">
      <w:pPr>
        <w:pStyle w:val="libNormal"/>
        <w:rPr>
          <w:rtl/>
        </w:rPr>
      </w:pPr>
      <w:r w:rsidRPr="00406B60">
        <w:rPr>
          <w:rtl/>
        </w:rPr>
        <w:t>وقيل</w:t>
      </w:r>
      <w:r>
        <w:rPr>
          <w:rtl/>
        </w:rPr>
        <w:t xml:space="preserve">: </w:t>
      </w:r>
      <w:r w:rsidRPr="00406B60">
        <w:rPr>
          <w:rtl/>
        </w:rPr>
        <w:t>القلب السليم الّذي سلم وسلّم وأسلم وسالم واستسلم.</w:t>
      </w:r>
    </w:p>
    <w:p w14:paraId="1B1E2E58" w14:textId="77777777" w:rsidR="002A0DE2" w:rsidRPr="00406B60" w:rsidRDefault="002A0DE2" w:rsidP="00824906">
      <w:pPr>
        <w:pStyle w:val="libNormal"/>
        <w:rPr>
          <w:rtl/>
        </w:rPr>
      </w:pPr>
      <w:r w:rsidRPr="00406B60">
        <w:rPr>
          <w:rtl/>
        </w:rPr>
        <w:t xml:space="preserve">وعن الصادق </w:t>
      </w:r>
      <w:r w:rsidRPr="000B1256">
        <w:rPr>
          <w:rStyle w:val="libAlaemChar"/>
          <w:rtl/>
        </w:rPr>
        <w:t>عليه‌السلام</w:t>
      </w:r>
      <w:r>
        <w:rPr>
          <w:rtl/>
        </w:rPr>
        <w:t xml:space="preserve">: </w:t>
      </w:r>
      <w:r w:rsidRPr="00406B60">
        <w:rPr>
          <w:rtl/>
        </w:rPr>
        <w:t>«هو القلب الّذي سلم من حبّ الدنيا»</w:t>
      </w:r>
      <w:r>
        <w:rPr>
          <w:rtl/>
        </w:rPr>
        <w:t>.</w:t>
      </w:r>
    </w:p>
    <w:p w14:paraId="6FE4A894" w14:textId="77777777" w:rsidR="002A0DE2" w:rsidRPr="00406B60" w:rsidRDefault="002A0DE2" w:rsidP="00824906">
      <w:pPr>
        <w:pStyle w:val="libNormal"/>
        <w:rPr>
          <w:rtl/>
        </w:rPr>
      </w:pPr>
      <w:r w:rsidRPr="00406B60">
        <w:rPr>
          <w:rtl/>
        </w:rPr>
        <w:t>وإنّما خصّ القلب بالسلامة</w:t>
      </w:r>
      <w:r>
        <w:rPr>
          <w:rtl/>
        </w:rPr>
        <w:t xml:space="preserve">، </w:t>
      </w:r>
      <w:r w:rsidRPr="00406B60">
        <w:rPr>
          <w:rtl/>
        </w:rPr>
        <w:t>لأنّه إذا سلم سلمت سائر الجوارح من الفساد</w:t>
      </w:r>
      <w:r>
        <w:rPr>
          <w:rtl/>
        </w:rPr>
        <w:t xml:space="preserve">، </w:t>
      </w:r>
      <w:r w:rsidRPr="00406B60">
        <w:rPr>
          <w:rtl/>
        </w:rPr>
        <w:t>من حيث إنّ الفساد بالجارحة لا يكون إلّا عن قصد بالقلب الفاسد.</w:t>
      </w:r>
    </w:p>
    <w:p w14:paraId="322438F7" w14:textId="77777777" w:rsidR="002A0DE2" w:rsidRPr="00406B60" w:rsidRDefault="002A0DE2" w:rsidP="00824906">
      <w:pPr>
        <w:pStyle w:val="libNormal"/>
        <w:rPr>
          <w:rtl/>
        </w:rPr>
      </w:pPr>
      <w:r w:rsidRPr="00406B60">
        <w:rPr>
          <w:rtl/>
        </w:rPr>
        <w:t xml:space="preserve">وما أحسن ما رتّب إبراهيم </w:t>
      </w:r>
      <w:r w:rsidRPr="000B1256">
        <w:rPr>
          <w:rStyle w:val="libAlaemChar"/>
          <w:rtl/>
        </w:rPr>
        <w:t>عليه‌السلام</w:t>
      </w:r>
      <w:r w:rsidRPr="00406B60">
        <w:rPr>
          <w:rtl/>
        </w:rPr>
        <w:t xml:space="preserve"> كلامه مع المشركين</w:t>
      </w:r>
      <w:r>
        <w:rPr>
          <w:rtl/>
        </w:rPr>
        <w:t xml:space="preserve">، </w:t>
      </w:r>
      <w:r w:rsidRPr="00406B60">
        <w:rPr>
          <w:rtl/>
        </w:rPr>
        <w:t>حين سألهم أوّلا عمّا يعبدون سؤال مقرّر لا مستفهم. ثمّ أقبل على آلهتهم فأبطل أمرها</w:t>
      </w:r>
      <w:r>
        <w:rPr>
          <w:rtl/>
        </w:rPr>
        <w:t xml:space="preserve">، </w:t>
      </w:r>
      <w:r w:rsidRPr="00406B60">
        <w:rPr>
          <w:rtl/>
        </w:rPr>
        <w:t>بأنّها لا تضرّ ولا تنفع</w:t>
      </w:r>
      <w:r>
        <w:rPr>
          <w:rtl/>
        </w:rPr>
        <w:t xml:space="preserve">، </w:t>
      </w:r>
      <w:r w:rsidRPr="00406B60">
        <w:rPr>
          <w:rtl/>
        </w:rPr>
        <w:t>ولا تبصر ولا تسمع</w:t>
      </w:r>
      <w:r>
        <w:rPr>
          <w:rtl/>
        </w:rPr>
        <w:t xml:space="preserve">، </w:t>
      </w:r>
      <w:r w:rsidRPr="00406B60">
        <w:rPr>
          <w:rtl/>
        </w:rPr>
        <w:t>على تقليدهم آباءهم الأقدمين. فأخرجه من أن يكون شبهة</w:t>
      </w:r>
      <w:r>
        <w:rPr>
          <w:rtl/>
        </w:rPr>
        <w:t xml:space="preserve">، </w:t>
      </w:r>
      <w:r w:rsidRPr="00406B60">
        <w:rPr>
          <w:rtl/>
        </w:rPr>
        <w:t>فضلا عن أن يكون حجّة.</w:t>
      </w:r>
    </w:p>
    <w:p w14:paraId="32AA37AB" w14:textId="77777777" w:rsidR="002A0DE2" w:rsidRPr="00406B60" w:rsidRDefault="002A0DE2" w:rsidP="00824906">
      <w:pPr>
        <w:pStyle w:val="libNormal"/>
        <w:rPr>
          <w:rtl/>
        </w:rPr>
      </w:pPr>
      <w:r w:rsidRPr="00406B60">
        <w:rPr>
          <w:rtl/>
        </w:rPr>
        <w:t>ثمّ صوّر المسألة في نفسه دونهم</w:t>
      </w:r>
      <w:r>
        <w:rPr>
          <w:rtl/>
        </w:rPr>
        <w:t xml:space="preserve">، </w:t>
      </w:r>
      <w:r w:rsidRPr="00406B60">
        <w:rPr>
          <w:rtl/>
        </w:rPr>
        <w:t xml:space="preserve">حتّى تخلّص منها إلى ذكر الله </w:t>
      </w:r>
      <w:r w:rsidRPr="000B1256">
        <w:rPr>
          <w:rStyle w:val="libAlaemChar"/>
          <w:rtl/>
        </w:rPr>
        <w:t>عزوجل</w:t>
      </w:r>
      <w:r>
        <w:rPr>
          <w:rtl/>
        </w:rPr>
        <w:t xml:space="preserve">، </w:t>
      </w:r>
      <w:r w:rsidRPr="00406B60">
        <w:rPr>
          <w:rtl/>
        </w:rPr>
        <w:t>فعظّم شأنه</w:t>
      </w:r>
      <w:r>
        <w:rPr>
          <w:rtl/>
        </w:rPr>
        <w:t xml:space="preserve">، </w:t>
      </w:r>
      <w:r w:rsidRPr="00406B60">
        <w:rPr>
          <w:rtl/>
        </w:rPr>
        <w:t>وعدّد نعمته من لدن خلقه وإنشائه إلى حين وفاته</w:t>
      </w:r>
      <w:r>
        <w:rPr>
          <w:rtl/>
        </w:rPr>
        <w:t xml:space="preserve">، </w:t>
      </w:r>
      <w:r w:rsidRPr="00406B60">
        <w:rPr>
          <w:rtl/>
        </w:rPr>
        <w:t>مع ما يرجى في الآخرة</w:t>
      </w:r>
    </w:p>
    <w:p w14:paraId="47267017" w14:textId="77777777" w:rsidR="002A0DE2" w:rsidRPr="00406B60" w:rsidRDefault="002A0DE2" w:rsidP="002F70F0">
      <w:pPr>
        <w:pStyle w:val="libLine"/>
        <w:rPr>
          <w:rtl/>
        </w:rPr>
      </w:pPr>
      <w:r w:rsidRPr="00406B60">
        <w:rPr>
          <w:rtl/>
        </w:rPr>
        <w:t>__________________</w:t>
      </w:r>
    </w:p>
    <w:p w14:paraId="28A6FB72" w14:textId="77777777" w:rsidR="002A0DE2" w:rsidRPr="00406B60" w:rsidRDefault="002A0DE2" w:rsidP="00A95425">
      <w:pPr>
        <w:pStyle w:val="libFootnote0"/>
        <w:rPr>
          <w:rtl/>
        </w:rPr>
      </w:pPr>
      <w:r>
        <w:rPr>
          <w:rtl/>
        </w:rPr>
        <w:t>(</w:t>
      </w:r>
      <w:r w:rsidRPr="00406B60">
        <w:rPr>
          <w:rtl/>
        </w:rPr>
        <w:t>1) لعمرو بن معد يكرب. وصدره</w:t>
      </w:r>
      <w:r>
        <w:rPr>
          <w:rtl/>
        </w:rPr>
        <w:t xml:space="preserve">: </w:t>
      </w:r>
      <w:r w:rsidRPr="00406B60">
        <w:rPr>
          <w:rtl/>
        </w:rPr>
        <w:t>وخيل قد دلفت لها بخيل.</w:t>
      </w:r>
    </w:p>
    <w:p w14:paraId="29091D22" w14:textId="77777777" w:rsidR="002A0DE2" w:rsidRPr="00406B60" w:rsidRDefault="002A0DE2" w:rsidP="008F2859">
      <w:pPr>
        <w:pStyle w:val="libNormal0"/>
        <w:ind w:left="289"/>
        <w:rPr>
          <w:rtl/>
        </w:rPr>
      </w:pPr>
      <w:r>
        <w:rPr>
          <w:rtl/>
        </w:rPr>
        <w:br w:type="page"/>
      </w:r>
      <w:r w:rsidRPr="00406B60">
        <w:rPr>
          <w:rtl/>
        </w:rPr>
        <w:lastRenderedPageBreak/>
        <w:t>من رحمته.</w:t>
      </w:r>
    </w:p>
    <w:p w14:paraId="5DAF5739" w14:textId="77777777" w:rsidR="002A0DE2" w:rsidRPr="00406B60" w:rsidRDefault="002A0DE2" w:rsidP="00824906">
      <w:pPr>
        <w:pStyle w:val="libNormal"/>
        <w:rPr>
          <w:rtl/>
        </w:rPr>
      </w:pPr>
      <w:r w:rsidRPr="00406B60">
        <w:rPr>
          <w:rtl/>
        </w:rPr>
        <w:t>ثمّ أتبع ذلك أن دعاه بدعوات المخلصين</w:t>
      </w:r>
      <w:r>
        <w:rPr>
          <w:rtl/>
        </w:rPr>
        <w:t xml:space="preserve">، </w:t>
      </w:r>
      <w:r w:rsidRPr="00406B60">
        <w:rPr>
          <w:rtl/>
        </w:rPr>
        <w:t>وابتهل إليه ابتهال الأوّابين. ثمّ وصله بذكر يوم القيامة وثواب الله وعقابه</w:t>
      </w:r>
      <w:r>
        <w:rPr>
          <w:rtl/>
        </w:rPr>
        <w:t xml:space="preserve">، </w:t>
      </w:r>
      <w:r w:rsidRPr="00406B60">
        <w:rPr>
          <w:rtl/>
        </w:rPr>
        <w:t>وما يدفع إليه المشركون يومئذ من الحسرة والندامة على ما كانوا فيه من الضلال</w:t>
      </w:r>
      <w:r>
        <w:rPr>
          <w:rtl/>
        </w:rPr>
        <w:t xml:space="preserve">، </w:t>
      </w:r>
      <w:r w:rsidRPr="00406B60">
        <w:rPr>
          <w:rtl/>
        </w:rPr>
        <w:t>وتمنّي الكرّة إلى الدنيا ليؤمنوا ويطيعوا.</w:t>
      </w:r>
    </w:p>
    <w:p w14:paraId="2AB2168D" w14:textId="77777777" w:rsidR="002A0DE2" w:rsidRPr="00406B60" w:rsidRDefault="002A0DE2" w:rsidP="00824906">
      <w:pPr>
        <w:pStyle w:val="libNormal"/>
        <w:rPr>
          <w:rtl/>
        </w:rPr>
      </w:pPr>
      <w:r w:rsidRPr="000B1256">
        <w:rPr>
          <w:rStyle w:val="libAlaemChar"/>
          <w:rtl/>
        </w:rPr>
        <w:t>(</w:t>
      </w:r>
      <w:r w:rsidRPr="00824906">
        <w:rPr>
          <w:rStyle w:val="libAieChar"/>
          <w:rtl/>
        </w:rPr>
        <w:t>وَأُزْلِفَتِ الْجَنَّةُ لِلْمُتَّقِينَ (90) وَبُرِّزَتِ الْجَحِيمُ لِلْغاوِينَ (91) وَقِيلَ لَهُمْ أَيْنَ ما كُنْتُمْ تَعْبُدُونَ (92) مِنْ دُونِ اللهِ هَلْ يَنْصُرُونَكُمْ أَوْ يَنْتَصِرُونَ (93) فَكُبْكِبُوا فِيها هُمْ وَالْغاوُونَ (94) وَجُنُودُ إِبْلِيسَ أَجْمَعُونَ (95) قالُوا وَهُمْ فِيها يَخْتَصِمُونَ (96) تَاللهِ إِنْ كُنَّا لَفِي ضَلالٍ مُبِينٍ (97) إِذْ نُسَوِّيكُمْ بِرَبِّ الْعالَمِينَ (98) وَما أَضَلَّنا إِلاَّ الْمُجْرِمُونَ (99) فَما لَنا مِنْ شافِعِينَ (100) وَلا صَدِيقٍ حَمِيمٍ (101) فَلَوْ أَنَّ لَنا كَرَّةً فَنَكُونَ مِنَ الْمُؤْمِنِينَ (102) إِنَّ فِي ذلِكَ لَآيَةً وَما كانَ أَكْثَرُهُمْ مُؤْمِنِينَ (103) وَإِنَّ رَبَّكَ لَهُوَ الْعَزِيزُ الرَّحِيمُ (104)</w:t>
      </w:r>
      <w:r w:rsidRPr="000B1256">
        <w:rPr>
          <w:rStyle w:val="libAlaemChar"/>
          <w:rtl/>
        </w:rPr>
        <w:t>)</w:t>
      </w:r>
    </w:p>
    <w:p w14:paraId="0D17E7D5" w14:textId="77777777" w:rsidR="002A0DE2" w:rsidRPr="00406B60" w:rsidRDefault="002A0DE2" w:rsidP="00824906">
      <w:pPr>
        <w:pStyle w:val="libNormal"/>
        <w:rPr>
          <w:rtl/>
        </w:rPr>
      </w:pPr>
      <w:r w:rsidRPr="000B1256">
        <w:rPr>
          <w:rStyle w:val="libAlaemChar"/>
          <w:rtl/>
        </w:rPr>
        <w:t>(</w:t>
      </w:r>
      <w:r w:rsidRPr="00824906">
        <w:rPr>
          <w:rStyle w:val="libAieChar"/>
          <w:rtl/>
        </w:rPr>
        <w:t>وَأُزْلِفَتِ الْجَنَّةُ لِلْمُتَّقِينَ</w:t>
      </w:r>
      <w:r w:rsidRPr="000B1256">
        <w:rPr>
          <w:rStyle w:val="libAlaemChar"/>
          <w:rtl/>
        </w:rPr>
        <w:t>)</w:t>
      </w:r>
      <w:r w:rsidRPr="00406B60">
        <w:rPr>
          <w:rtl/>
        </w:rPr>
        <w:t xml:space="preserve"> قرّبت من موقعهم بحيث يرونها من الموقف ،</w:t>
      </w:r>
    </w:p>
    <w:p w14:paraId="69258A3A" w14:textId="77777777" w:rsidR="002A0DE2" w:rsidRPr="00406B60" w:rsidRDefault="002A0DE2" w:rsidP="008F2859">
      <w:pPr>
        <w:pStyle w:val="libNormal0"/>
        <w:ind w:left="289"/>
        <w:rPr>
          <w:rtl/>
        </w:rPr>
      </w:pPr>
      <w:r>
        <w:rPr>
          <w:rtl/>
        </w:rPr>
        <w:br w:type="page"/>
      </w:r>
      <w:r w:rsidRPr="00406B60">
        <w:rPr>
          <w:rtl/>
        </w:rPr>
        <w:lastRenderedPageBreak/>
        <w:t>فيغتبطون بمكانهم</w:t>
      </w:r>
      <w:r>
        <w:rPr>
          <w:rtl/>
        </w:rPr>
        <w:t xml:space="preserve">، </w:t>
      </w:r>
      <w:r w:rsidRPr="00406B60">
        <w:rPr>
          <w:rtl/>
        </w:rPr>
        <w:t xml:space="preserve">ويتبجّحون </w:t>
      </w:r>
      <w:r w:rsidRPr="00DB1CAE">
        <w:rPr>
          <w:rStyle w:val="libFootnotenumChar"/>
          <w:rtl/>
        </w:rPr>
        <w:t>(1)</w:t>
      </w:r>
      <w:r w:rsidRPr="00406B60">
        <w:rPr>
          <w:rtl/>
        </w:rPr>
        <w:t xml:space="preserve"> بأنّهم المحشورون إليها.</w:t>
      </w:r>
    </w:p>
    <w:p w14:paraId="6034C795" w14:textId="77777777" w:rsidR="002A0DE2" w:rsidRPr="00406B60" w:rsidRDefault="002A0DE2" w:rsidP="00824906">
      <w:pPr>
        <w:pStyle w:val="libNormal"/>
        <w:rPr>
          <w:rtl/>
        </w:rPr>
      </w:pPr>
      <w:r w:rsidRPr="000B1256">
        <w:rPr>
          <w:rStyle w:val="libAlaemChar"/>
          <w:rtl/>
        </w:rPr>
        <w:t>(</w:t>
      </w:r>
      <w:r w:rsidRPr="00824906">
        <w:rPr>
          <w:rStyle w:val="libAieChar"/>
          <w:rtl/>
        </w:rPr>
        <w:t>وَبُرِّزَتِ الْجَحِيمُ لِلْغاوِينَ</w:t>
      </w:r>
      <w:r w:rsidRPr="000B1256">
        <w:rPr>
          <w:rStyle w:val="libAlaemChar"/>
          <w:rtl/>
        </w:rPr>
        <w:t>)</w:t>
      </w:r>
      <w:r w:rsidRPr="00406B60">
        <w:rPr>
          <w:rtl/>
        </w:rPr>
        <w:t xml:space="preserve"> أظهرت وكشفت للأشقياء</w:t>
      </w:r>
      <w:r>
        <w:rPr>
          <w:rtl/>
        </w:rPr>
        <w:t xml:space="preserve">، </w:t>
      </w:r>
      <w:r w:rsidRPr="00406B60">
        <w:rPr>
          <w:rtl/>
        </w:rPr>
        <w:t>فيرونها مكشوفة</w:t>
      </w:r>
      <w:r>
        <w:rPr>
          <w:rtl/>
        </w:rPr>
        <w:t xml:space="preserve">، </w:t>
      </w:r>
      <w:r w:rsidRPr="00406B60">
        <w:rPr>
          <w:rtl/>
        </w:rPr>
        <w:t>ويتحسّرون على أنّهم المسوقون إليها</w:t>
      </w:r>
      <w:r>
        <w:rPr>
          <w:rtl/>
        </w:rPr>
        <w:t xml:space="preserve">، </w:t>
      </w:r>
      <w:r w:rsidRPr="00406B60">
        <w:rPr>
          <w:rtl/>
        </w:rPr>
        <w:t>فيجمع عليهم الغموم كلّها والحسرات. وفي اختلاف الفعلين ترجيح لجانب الوعد.</w:t>
      </w:r>
    </w:p>
    <w:p w14:paraId="63D98A46" w14:textId="77777777" w:rsidR="002A0DE2" w:rsidRPr="00406B60" w:rsidRDefault="002A0DE2" w:rsidP="00824906">
      <w:pPr>
        <w:pStyle w:val="libNormal"/>
        <w:rPr>
          <w:rtl/>
        </w:rPr>
      </w:pPr>
      <w:r w:rsidRPr="000B1256">
        <w:rPr>
          <w:rStyle w:val="libAlaemChar"/>
          <w:rtl/>
        </w:rPr>
        <w:t>(</w:t>
      </w:r>
      <w:r w:rsidRPr="00824906">
        <w:rPr>
          <w:rStyle w:val="libAieChar"/>
          <w:rtl/>
        </w:rPr>
        <w:t>وَقِيلَ لَهُمْ</w:t>
      </w:r>
      <w:r w:rsidRPr="000B1256">
        <w:rPr>
          <w:rStyle w:val="libAlaemChar"/>
          <w:rtl/>
        </w:rPr>
        <w:t>)</w:t>
      </w:r>
      <w:r w:rsidRPr="00406B60">
        <w:rPr>
          <w:rtl/>
        </w:rPr>
        <w:t xml:space="preserve"> في ذلك اليوم على وجه التوبيخ على إشراكهم </w:t>
      </w:r>
      <w:r w:rsidRPr="000B1256">
        <w:rPr>
          <w:rStyle w:val="libAlaemChar"/>
          <w:rtl/>
        </w:rPr>
        <w:t>(</w:t>
      </w:r>
      <w:r w:rsidRPr="00824906">
        <w:rPr>
          <w:rStyle w:val="libAieChar"/>
          <w:rtl/>
        </w:rPr>
        <w:t>أَيْنَ ما كُنْتُمْ تَعْبُدُونَ</w:t>
      </w:r>
      <w:r w:rsidRPr="00824906">
        <w:rPr>
          <w:rStyle w:val="libAieChar"/>
          <w:rFonts w:hint="cs"/>
          <w:rtl/>
        </w:rPr>
        <w:t xml:space="preserve"> </w:t>
      </w:r>
      <w:r w:rsidRPr="00824906">
        <w:rPr>
          <w:rStyle w:val="libAieChar"/>
          <w:rtl/>
        </w:rPr>
        <w:t>* مِنْ دُونِ اللهِ</w:t>
      </w:r>
      <w:r w:rsidRPr="000B1256">
        <w:rPr>
          <w:rStyle w:val="libAlaemChar"/>
          <w:rtl/>
        </w:rPr>
        <w:t>)</w:t>
      </w:r>
      <w:r w:rsidRPr="00406B60">
        <w:rPr>
          <w:rtl/>
        </w:rPr>
        <w:t xml:space="preserve"> أين آلهتكم الّذين تزعمون أنّهم شفعاؤكم</w:t>
      </w:r>
      <w:r>
        <w:rPr>
          <w:rtl/>
        </w:rPr>
        <w:t>؟</w:t>
      </w:r>
      <w:r w:rsidRPr="00406B60">
        <w:rPr>
          <w:rtl/>
        </w:rPr>
        <w:t xml:space="preserve"> </w:t>
      </w:r>
      <w:r w:rsidRPr="000B1256">
        <w:rPr>
          <w:rStyle w:val="libAlaemChar"/>
          <w:rtl/>
        </w:rPr>
        <w:t>(</w:t>
      </w:r>
      <w:r w:rsidRPr="00824906">
        <w:rPr>
          <w:rStyle w:val="libAieChar"/>
          <w:rtl/>
        </w:rPr>
        <w:t>هَلْ يَنْصُرُونَكُمْ</w:t>
      </w:r>
      <w:r w:rsidRPr="000B1256">
        <w:rPr>
          <w:rStyle w:val="libAlaemChar"/>
          <w:rtl/>
        </w:rPr>
        <w:t>)</w:t>
      </w:r>
      <w:r w:rsidRPr="00406B60">
        <w:rPr>
          <w:rtl/>
        </w:rPr>
        <w:t xml:space="preserve"> بدفع العذاب عنكم </w:t>
      </w:r>
      <w:r w:rsidRPr="000B1256">
        <w:rPr>
          <w:rStyle w:val="libAlaemChar"/>
          <w:rtl/>
        </w:rPr>
        <w:t>(</w:t>
      </w:r>
      <w:r w:rsidRPr="00824906">
        <w:rPr>
          <w:rStyle w:val="libAieChar"/>
          <w:rtl/>
        </w:rPr>
        <w:t>أَوْ يَنْتَصِرُونَ</w:t>
      </w:r>
      <w:r w:rsidRPr="000B1256">
        <w:rPr>
          <w:rStyle w:val="libAlaemChar"/>
          <w:rtl/>
        </w:rPr>
        <w:t>)</w:t>
      </w:r>
      <w:r w:rsidRPr="00406B60">
        <w:rPr>
          <w:rtl/>
        </w:rPr>
        <w:t xml:space="preserve"> بدفعه عن أنفسهم</w:t>
      </w:r>
      <w:r>
        <w:rPr>
          <w:rtl/>
        </w:rPr>
        <w:t xml:space="preserve">، </w:t>
      </w:r>
      <w:r w:rsidRPr="00406B60">
        <w:rPr>
          <w:rtl/>
        </w:rPr>
        <w:t>لأنّهم وآلهتهم يدخلون النار</w:t>
      </w:r>
      <w:r>
        <w:rPr>
          <w:rtl/>
        </w:rPr>
        <w:t xml:space="preserve">، </w:t>
      </w:r>
      <w:r w:rsidRPr="00406B60">
        <w:rPr>
          <w:rtl/>
        </w:rPr>
        <w:t>كما قال</w:t>
      </w:r>
      <w:r>
        <w:rPr>
          <w:rtl/>
        </w:rPr>
        <w:t xml:space="preserve">: </w:t>
      </w:r>
      <w:r w:rsidRPr="000B1256">
        <w:rPr>
          <w:rStyle w:val="libAlaemChar"/>
          <w:rtl/>
        </w:rPr>
        <w:t>(</w:t>
      </w:r>
      <w:r w:rsidRPr="00824906">
        <w:rPr>
          <w:rStyle w:val="libAieChar"/>
          <w:rtl/>
        </w:rPr>
        <w:t>فَكُبْكِبُوا فِيها هُمْ وَالْغاوُونَ</w:t>
      </w:r>
      <w:r w:rsidRPr="000B1256">
        <w:rPr>
          <w:rStyle w:val="libAlaemChar"/>
          <w:rtl/>
        </w:rPr>
        <w:t>)</w:t>
      </w:r>
      <w:r w:rsidRPr="00406B60">
        <w:rPr>
          <w:rtl/>
        </w:rPr>
        <w:t xml:space="preserve"> أي</w:t>
      </w:r>
      <w:r>
        <w:rPr>
          <w:rtl/>
        </w:rPr>
        <w:t xml:space="preserve">: </w:t>
      </w:r>
      <w:r w:rsidRPr="00406B60">
        <w:rPr>
          <w:rtl/>
        </w:rPr>
        <w:t>طرحت فيها الآلهة وعبدتهم. والكبكبة</w:t>
      </w:r>
      <w:r>
        <w:rPr>
          <w:rtl/>
        </w:rPr>
        <w:t xml:space="preserve">: </w:t>
      </w:r>
      <w:r w:rsidRPr="00406B60">
        <w:rPr>
          <w:rtl/>
        </w:rPr>
        <w:t>تكرير الكبّ لتكرير معناه</w:t>
      </w:r>
      <w:r>
        <w:rPr>
          <w:rtl/>
        </w:rPr>
        <w:t xml:space="preserve">، </w:t>
      </w:r>
      <w:r w:rsidRPr="00406B60">
        <w:rPr>
          <w:rtl/>
        </w:rPr>
        <w:t>كأنّ من ألقي في النار يكبّ مرّة بعد اخرى حتّى يستقرّ في قعرها.</w:t>
      </w:r>
    </w:p>
    <w:p w14:paraId="2B9A95E5" w14:textId="77777777" w:rsidR="002A0DE2" w:rsidRPr="00406B60" w:rsidRDefault="002A0DE2" w:rsidP="00824906">
      <w:pPr>
        <w:pStyle w:val="libNormal"/>
        <w:rPr>
          <w:rtl/>
        </w:rPr>
      </w:pPr>
      <w:r w:rsidRPr="000B1256">
        <w:rPr>
          <w:rStyle w:val="libAlaemChar"/>
          <w:rtl/>
        </w:rPr>
        <w:t>(</w:t>
      </w:r>
      <w:r w:rsidRPr="00824906">
        <w:rPr>
          <w:rStyle w:val="libAieChar"/>
          <w:rtl/>
        </w:rPr>
        <w:t>وَجُنُودُ إِبْلِيسَ</w:t>
      </w:r>
      <w:r w:rsidRPr="000B1256">
        <w:rPr>
          <w:rStyle w:val="libAlaemChar"/>
          <w:rtl/>
        </w:rPr>
        <w:t>)</w:t>
      </w:r>
      <w:r w:rsidRPr="00406B60">
        <w:rPr>
          <w:rtl/>
        </w:rPr>
        <w:t xml:space="preserve"> وكبكب معهم متّبعوه من عصاة الثقلين أو شياطينه </w:t>
      </w:r>
      <w:r w:rsidRPr="000B1256">
        <w:rPr>
          <w:rStyle w:val="libAlaemChar"/>
          <w:rtl/>
        </w:rPr>
        <w:t>(</w:t>
      </w:r>
      <w:r w:rsidRPr="00824906">
        <w:rPr>
          <w:rStyle w:val="libAieChar"/>
          <w:rtl/>
        </w:rPr>
        <w:t>أَجْمَعُونَ</w:t>
      </w:r>
      <w:r w:rsidRPr="000B1256">
        <w:rPr>
          <w:rStyle w:val="libAlaemChar"/>
          <w:rtl/>
        </w:rPr>
        <w:t>)</w:t>
      </w:r>
      <w:r w:rsidRPr="00406B60">
        <w:rPr>
          <w:rtl/>
        </w:rPr>
        <w:t xml:space="preserve"> تأكيد للجنود</w:t>
      </w:r>
      <w:r>
        <w:rPr>
          <w:rtl/>
        </w:rPr>
        <w:t xml:space="preserve">، </w:t>
      </w:r>
      <w:r w:rsidRPr="00406B60">
        <w:rPr>
          <w:rtl/>
        </w:rPr>
        <w:t>أو للضمير وما عطف عليه.</w:t>
      </w:r>
    </w:p>
    <w:p w14:paraId="64752C55" w14:textId="77777777" w:rsidR="002A0DE2" w:rsidRPr="00406B60" w:rsidRDefault="002A0DE2" w:rsidP="00824906">
      <w:pPr>
        <w:pStyle w:val="libNormal"/>
        <w:rPr>
          <w:rtl/>
        </w:rPr>
      </w:pPr>
      <w:r w:rsidRPr="000B1256">
        <w:rPr>
          <w:rStyle w:val="libAlaemChar"/>
          <w:rtl/>
        </w:rPr>
        <w:t>(</w:t>
      </w:r>
      <w:r w:rsidRPr="00824906">
        <w:rPr>
          <w:rStyle w:val="libAieChar"/>
          <w:rtl/>
        </w:rPr>
        <w:t>قالُوا وَهُمْ فِيها يَخْتَصِمُونَ</w:t>
      </w:r>
      <w:r w:rsidRPr="00824906">
        <w:rPr>
          <w:rStyle w:val="libAieChar"/>
          <w:rFonts w:hint="cs"/>
          <w:rtl/>
        </w:rPr>
        <w:t xml:space="preserve"> </w:t>
      </w:r>
      <w:r w:rsidRPr="00824906">
        <w:rPr>
          <w:rStyle w:val="libAieChar"/>
          <w:rtl/>
        </w:rPr>
        <w:t>* تَاللهِ إِنْ كُنَّا</w:t>
      </w:r>
      <w:r w:rsidRPr="000B1256">
        <w:rPr>
          <w:rStyle w:val="libAlaemChar"/>
          <w:rtl/>
        </w:rPr>
        <w:t>)</w:t>
      </w:r>
      <w:r w:rsidRPr="00406B60">
        <w:rPr>
          <w:rtl/>
        </w:rPr>
        <w:t xml:space="preserve"> مخفّفة عن الثقيلة</w:t>
      </w:r>
      <w:r>
        <w:rPr>
          <w:rtl/>
        </w:rPr>
        <w:t xml:space="preserve">، </w:t>
      </w:r>
      <w:r w:rsidRPr="00406B60">
        <w:rPr>
          <w:rtl/>
        </w:rPr>
        <w:t>أي</w:t>
      </w:r>
      <w:r>
        <w:rPr>
          <w:rtl/>
        </w:rPr>
        <w:t xml:space="preserve">: </w:t>
      </w:r>
      <w:r w:rsidRPr="00406B60">
        <w:rPr>
          <w:rtl/>
        </w:rPr>
        <w:t xml:space="preserve">إنّا كنّا </w:t>
      </w:r>
      <w:r w:rsidRPr="000B1256">
        <w:rPr>
          <w:rStyle w:val="libAlaemChar"/>
          <w:rtl/>
        </w:rPr>
        <w:t>(</w:t>
      </w:r>
      <w:r w:rsidRPr="00824906">
        <w:rPr>
          <w:rStyle w:val="libAieChar"/>
          <w:rtl/>
        </w:rPr>
        <w:t>لَفِي ضَلالٍ مُبِينٍ</w:t>
      </w:r>
      <w:r w:rsidRPr="000B1256">
        <w:rPr>
          <w:rStyle w:val="libAlaemChar"/>
          <w:rtl/>
        </w:rPr>
        <w:t>)</w:t>
      </w:r>
      <w:r w:rsidRPr="00406B60">
        <w:rPr>
          <w:rtl/>
        </w:rPr>
        <w:t xml:space="preserve"> على أنّ الله ينطق الأصنام فتخاصم العبدة. ويؤيّده الخطاب في قوله تعالى</w:t>
      </w:r>
      <w:r>
        <w:rPr>
          <w:rtl/>
        </w:rPr>
        <w:t xml:space="preserve">: </w:t>
      </w:r>
      <w:r w:rsidRPr="000B1256">
        <w:rPr>
          <w:rStyle w:val="libAlaemChar"/>
          <w:rtl/>
        </w:rPr>
        <w:t>(</w:t>
      </w:r>
      <w:r w:rsidRPr="00824906">
        <w:rPr>
          <w:rStyle w:val="libAieChar"/>
          <w:rtl/>
        </w:rPr>
        <w:t>إِذْ نُسَوِّيكُمْ بِرَبِّ الْعالَمِينَ</w:t>
      </w:r>
      <w:r w:rsidRPr="000B1256">
        <w:rPr>
          <w:rStyle w:val="libAlaemChar"/>
          <w:rtl/>
        </w:rPr>
        <w:t>)</w:t>
      </w:r>
      <w:r w:rsidRPr="00406B60">
        <w:rPr>
          <w:rtl/>
        </w:rPr>
        <w:t xml:space="preserve"> أي</w:t>
      </w:r>
      <w:r>
        <w:rPr>
          <w:rtl/>
        </w:rPr>
        <w:t xml:space="preserve">: </w:t>
      </w:r>
      <w:r w:rsidRPr="00406B60">
        <w:rPr>
          <w:rtl/>
        </w:rPr>
        <w:t>في استحقاق العبادة.</w:t>
      </w:r>
    </w:p>
    <w:p w14:paraId="7E32B748" w14:textId="77777777" w:rsidR="002A0DE2" w:rsidRPr="00406B60" w:rsidRDefault="002A0DE2" w:rsidP="00824906">
      <w:pPr>
        <w:pStyle w:val="libNormal"/>
        <w:rPr>
          <w:rtl/>
        </w:rPr>
      </w:pPr>
      <w:r w:rsidRPr="00406B60">
        <w:rPr>
          <w:rtl/>
        </w:rPr>
        <w:t>ويجوز أن تكون الضمائر للعبدة كما في «قالوا»</w:t>
      </w:r>
      <w:r>
        <w:rPr>
          <w:rtl/>
        </w:rPr>
        <w:t>.</w:t>
      </w:r>
      <w:r w:rsidRPr="00406B60">
        <w:rPr>
          <w:rtl/>
        </w:rPr>
        <w:t xml:space="preserve"> والخطاب للمبالغة في التحسّر والندامة. والمعنى</w:t>
      </w:r>
      <w:r>
        <w:rPr>
          <w:rtl/>
        </w:rPr>
        <w:t xml:space="preserve">: </w:t>
      </w:r>
      <w:r w:rsidRPr="00406B60">
        <w:rPr>
          <w:rtl/>
        </w:rPr>
        <w:t>أنّهم مع تخاصمهم في مبدأ ضلالهم</w:t>
      </w:r>
      <w:r>
        <w:rPr>
          <w:rtl/>
        </w:rPr>
        <w:t xml:space="preserve">، </w:t>
      </w:r>
      <w:r w:rsidRPr="00406B60">
        <w:rPr>
          <w:rtl/>
        </w:rPr>
        <w:t>معترفون بانهماكهم في الضلالة</w:t>
      </w:r>
      <w:r>
        <w:rPr>
          <w:rtl/>
        </w:rPr>
        <w:t xml:space="preserve">، </w:t>
      </w:r>
      <w:r w:rsidRPr="00406B60">
        <w:rPr>
          <w:rtl/>
        </w:rPr>
        <w:t>متحسّرون عليها.</w:t>
      </w:r>
    </w:p>
    <w:p w14:paraId="7AAE2F67" w14:textId="77777777" w:rsidR="002A0DE2" w:rsidRPr="00406B60" w:rsidRDefault="002A0DE2" w:rsidP="00824906">
      <w:pPr>
        <w:pStyle w:val="libNormal"/>
        <w:rPr>
          <w:rtl/>
        </w:rPr>
      </w:pPr>
      <w:r w:rsidRPr="000B1256">
        <w:rPr>
          <w:rStyle w:val="libAlaemChar"/>
          <w:rtl/>
        </w:rPr>
        <w:t>(</w:t>
      </w:r>
      <w:r w:rsidRPr="00824906">
        <w:rPr>
          <w:rStyle w:val="libAieChar"/>
          <w:rtl/>
        </w:rPr>
        <w:t>وَما أَضَلَّنا إِلَّا الْمُجْرِمُونَ</w:t>
      </w:r>
      <w:r w:rsidRPr="000B1256">
        <w:rPr>
          <w:rStyle w:val="libAlaemChar"/>
          <w:rtl/>
        </w:rPr>
        <w:t>)</w:t>
      </w:r>
      <w:r w:rsidRPr="00406B60">
        <w:rPr>
          <w:rtl/>
        </w:rPr>
        <w:t xml:space="preserve"> وهم رؤساؤهم وكبراؤهم الّذين اقتدوا بهم.</w:t>
      </w:r>
    </w:p>
    <w:p w14:paraId="075D7224" w14:textId="77777777" w:rsidR="002A0DE2" w:rsidRPr="00406B60" w:rsidRDefault="002A0DE2" w:rsidP="00824906">
      <w:pPr>
        <w:pStyle w:val="libNormal"/>
        <w:rPr>
          <w:rtl/>
        </w:rPr>
      </w:pPr>
      <w:r w:rsidRPr="000B1256">
        <w:rPr>
          <w:rStyle w:val="libAlaemChar"/>
          <w:rtl/>
        </w:rPr>
        <w:t>(</w:t>
      </w:r>
      <w:r w:rsidRPr="00824906">
        <w:rPr>
          <w:rStyle w:val="libAieChar"/>
          <w:rtl/>
        </w:rPr>
        <w:t>فَما لَنا مِنْ شافِعِينَ</w:t>
      </w:r>
      <w:r w:rsidRPr="000B1256">
        <w:rPr>
          <w:rStyle w:val="libAlaemChar"/>
          <w:rtl/>
        </w:rPr>
        <w:t>)</w:t>
      </w:r>
      <w:r w:rsidRPr="00406B60">
        <w:rPr>
          <w:rtl/>
        </w:rPr>
        <w:t xml:space="preserve"> كما نرى المؤمنين لهم شفعاء من الملائكة والنبيّين.</w:t>
      </w:r>
      <w:r>
        <w:rPr>
          <w:rFonts w:hint="cs"/>
          <w:rtl/>
        </w:rPr>
        <w:t xml:space="preserve"> </w:t>
      </w:r>
      <w:r w:rsidRPr="00406B60">
        <w:rPr>
          <w:rtl/>
        </w:rPr>
        <w:t>يعني</w:t>
      </w:r>
      <w:r>
        <w:rPr>
          <w:rtl/>
        </w:rPr>
        <w:t xml:space="preserve">: </w:t>
      </w:r>
      <w:r w:rsidRPr="00406B60">
        <w:rPr>
          <w:rtl/>
        </w:rPr>
        <w:t>ما لنا شفيع من الأباعد.</w:t>
      </w:r>
    </w:p>
    <w:p w14:paraId="26F07BF6" w14:textId="77777777" w:rsidR="002A0DE2" w:rsidRPr="00406B60" w:rsidRDefault="002A0DE2" w:rsidP="002F70F0">
      <w:pPr>
        <w:pStyle w:val="libLine"/>
        <w:rPr>
          <w:rtl/>
        </w:rPr>
      </w:pPr>
      <w:r w:rsidRPr="00406B60">
        <w:rPr>
          <w:rtl/>
        </w:rPr>
        <w:t>__________________</w:t>
      </w:r>
    </w:p>
    <w:p w14:paraId="72D05EA3"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يتفاخرون.</w:t>
      </w:r>
    </w:p>
    <w:p w14:paraId="3ECB7DFD"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وَلا صَدِيقٍ حَمِيمٍ</w:t>
      </w:r>
      <w:r w:rsidRPr="000B1256">
        <w:rPr>
          <w:rStyle w:val="libAlaemChar"/>
          <w:rtl/>
        </w:rPr>
        <w:t>)</w:t>
      </w:r>
      <w:r w:rsidRPr="00406B60">
        <w:rPr>
          <w:rtl/>
        </w:rPr>
        <w:t xml:space="preserve"> ذي قرابة يهمّه أمرنا. كما نرى للمؤمنين أصدقاء من النبيّين والأوصياء</w:t>
      </w:r>
      <w:r>
        <w:rPr>
          <w:rtl/>
        </w:rPr>
        <w:t xml:space="preserve">، </w:t>
      </w:r>
      <w:r w:rsidRPr="00406B60">
        <w:rPr>
          <w:rtl/>
        </w:rPr>
        <w:t>لأنّه لا يتصادق في الآخرة إلّا المؤمنون</w:t>
      </w:r>
      <w:r>
        <w:rPr>
          <w:rtl/>
        </w:rPr>
        <w:t xml:space="preserve">، </w:t>
      </w:r>
      <w:r w:rsidRPr="00406B60">
        <w:rPr>
          <w:rtl/>
        </w:rPr>
        <w:t>وأمّا أهل النار فبينهم التعادي والتباغض. قال الله تعالى</w:t>
      </w:r>
      <w:r>
        <w:rPr>
          <w:rtl/>
        </w:rPr>
        <w:t xml:space="preserve">: </w:t>
      </w:r>
      <w:r w:rsidRPr="000B1256">
        <w:rPr>
          <w:rStyle w:val="libAlaemChar"/>
          <w:rtl/>
        </w:rPr>
        <w:t>(</w:t>
      </w:r>
      <w:r w:rsidRPr="00824906">
        <w:rPr>
          <w:rStyle w:val="libAieChar"/>
          <w:rtl/>
        </w:rPr>
        <w:t>الْأَخِلَّاءُ يَوْمَئِذٍ بَعْضُهُمْ لِبَعْضٍ عَدُوٌّ إِلَّا الْمُتَّقِينَ</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أو فما لنا من شافعين ولا صديق من الّذين كنّا نعدّهم شفعاء وأصدقاء. أو وقعنا في مهلكة لا يخلّصنا منها شافع ولا صديق.</w:t>
      </w:r>
    </w:p>
    <w:p w14:paraId="1FAD269B" w14:textId="77777777" w:rsidR="002A0DE2" w:rsidRPr="00406B60" w:rsidRDefault="002A0DE2" w:rsidP="00824906">
      <w:pPr>
        <w:pStyle w:val="libNormal"/>
        <w:rPr>
          <w:rtl/>
        </w:rPr>
      </w:pPr>
      <w:r w:rsidRPr="00406B60">
        <w:rPr>
          <w:rtl/>
        </w:rPr>
        <w:t>وجمع الشافع ووحدة الصديق لكثرة الشفعاء وقلّة الصديق. أو لإطلاق الصديق على الجمع</w:t>
      </w:r>
      <w:r>
        <w:rPr>
          <w:rtl/>
        </w:rPr>
        <w:t xml:space="preserve">، </w:t>
      </w:r>
      <w:r w:rsidRPr="00406B60">
        <w:rPr>
          <w:rtl/>
        </w:rPr>
        <w:t>لأنّه في الأصل مصدر</w:t>
      </w:r>
      <w:r>
        <w:rPr>
          <w:rtl/>
        </w:rPr>
        <w:t xml:space="preserve">، </w:t>
      </w:r>
      <w:r w:rsidRPr="00406B60">
        <w:rPr>
          <w:rtl/>
        </w:rPr>
        <w:t>كالحنين والصهيل. والحميم من الاحتمام</w:t>
      </w:r>
      <w:r>
        <w:rPr>
          <w:rtl/>
        </w:rPr>
        <w:t xml:space="preserve">، </w:t>
      </w:r>
      <w:r w:rsidRPr="00406B60">
        <w:rPr>
          <w:rtl/>
        </w:rPr>
        <w:t>وهو الاهتمام. وهو الّذي يهمّه ما يهمّك. أو من الحامّة بمعنى الخاصّة.</w:t>
      </w:r>
      <w:r>
        <w:rPr>
          <w:rFonts w:hint="cs"/>
          <w:rtl/>
        </w:rPr>
        <w:t xml:space="preserve"> </w:t>
      </w:r>
      <w:r w:rsidRPr="00406B60">
        <w:rPr>
          <w:rtl/>
        </w:rPr>
        <w:t>وهو الصديق الخاصّ.</w:t>
      </w:r>
    </w:p>
    <w:p w14:paraId="50AEDE07" w14:textId="77777777" w:rsidR="002A0DE2" w:rsidRPr="00406B60" w:rsidRDefault="002A0DE2" w:rsidP="00824906">
      <w:pPr>
        <w:pStyle w:val="libNormal"/>
        <w:rPr>
          <w:rtl/>
        </w:rPr>
      </w:pPr>
      <w:r w:rsidRPr="00406B60">
        <w:rPr>
          <w:rtl/>
        </w:rPr>
        <w:t xml:space="preserve">وعن الصادق </w:t>
      </w:r>
      <w:r w:rsidRPr="000B1256">
        <w:rPr>
          <w:rStyle w:val="libAlaemChar"/>
          <w:rtl/>
        </w:rPr>
        <w:t>عليه‌السلام</w:t>
      </w:r>
      <w:r>
        <w:rPr>
          <w:rtl/>
        </w:rPr>
        <w:t xml:space="preserve">: </w:t>
      </w:r>
      <w:r w:rsidRPr="00406B60">
        <w:rPr>
          <w:rtl/>
        </w:rPr>
        <w:t xml:space="preserve">«والله لنشفعنّ لشيعتنا </w:t>
      </w:r>
      <w:r>
        <w:rPr>
          <w:rtl/>
        </w:rPr>
        <w:t>ـ</w:t>
      </w:r>
      <w:r w:rsidRPr="00406B60">
        <w:rPr>
          <w:rtl/>
        </w:rPr>
        <w:t xml:space="preserve"> قالها ثلاثا </w:t>
      </w:r>
      <w:r>
        <w:rPr>
          <w:rtl/>
        </w:rPr>
        <w:t>ـ</w:t>
      </w:r>
      <w:r w:rsidRPr="00406B60">
        <w:rPr>
          <w:rtl/>
        </w:rPr>
        <w:t xml:space="preserve"> حتّى يقول عدوّنا</w:t>
      </w:r>
      <w:r>
        <w:rPr>
          <w:rtl/>
        </w:rPr>
        <w:t xml:space="preserve">: </w:t>
      </w:r>
      <w:r w:rsidRPr="00387347">
        <w:rPr>
          <w:rtl/>
        </w:rPr>
        <w:t>«</w:t>
      </w:r>
      <w:r w:rsidRPr="00824906">
        <w:rPr>
          <w:rStyle w:val="libAieChar"/>
          <w:rtl/>
        </w:rPr>
        <w:t>فَما لَنا مِنْ شافِعِينَ وَلا صَدِيقٍ حَمِيمٍ</w:t>
      </w:r>
      <w:r w:rsidRPr="00387347">
        <w:rPr>
          <w:rtl/>
        </w:rPr>
        <w:t>».</w:t>
      </w:r>
    </w:p>
    <w:p w14:paraId="5F888496" w14:textId="77777777" w:rsidR="002A0DE2" w:rsidRPr="00406B60" w:rsidRDefault="002A0DE2" w:rsidP="00824906">
      <w:pPr>
        <w:pStyle w:val="libNormal"/>
        <w:rPr>
          <w:rtl/>
        </w:rPr>
      </w:pPr>
      <w:r w:rsidRPr="00406B60">
        <w:rPr>
          <w:rtl/>
        </w:rPr>
        <w:t>وعن جابر بن عبد الله</w:t>
      </w:r>
      <w:r>
        <w:rPr>
          <w:rtl/>
        </w:rPr>
        <w:t xml:space="preserve">، </w:t>
      </w:r>
      <w:r w:rsidRPr="00406B60">
        <w:rPr>
          <w:rtl/>
        </w:rPr>
        <w:t xml:space="preserve">عن النبيّ </w:t>
      </w:r>
      <w:r w:rsidRPr="000B1256">
        <w:rPr>
          <w:rStyle w:val="libAlaemChar"/>
          <w:rtl/>
        </w:rPr>
        <w:t>صلى‌الله‌عليه‌وآله‌وسلم</w:t>
      </w:r>
      <w:r>
        <w:rPr>
          <w:rtl/>
        </w:rPr>
        <w:t xml:space="preserve">: </w:t>
      </w:r>
      <w:r w:rsidRPr="00406B60">
        <w:rPr>
          <w:rtl/>
        </w:rPr>
        <w:t>«إنّ الرجل يقول في الجنّة</w:t>
      </w:r>
      <w:r>
        <w:rPr>
          <w:rtl/>
        </w:rPr>
        <w:t xml:space="preserve">: </w:t>
      </w:r>
      <w:r w:rsidRPr="00406B60">
        <w:rPr>
          <w:rtl/>
        </w:rPr>
        <w:t>ما فعل صديقي فلان</w:t>
      </w:r>
      <w:r>
        <w:rPr>
          <w:rtl/>
        </w:rPr>
        <w:t>؟</w:t>
      </w:r>
      <w:r w:rsidRPr="00406B60">
        <w:rPr>
          <w:rtl/>
        </w:rPr>
        <w:t xml:space="preserve"> وصديقه في الجحيم</w:t>
      </w:r>
      <w:r>
        <w:rPr>
          <w:rtl/>
        </w:rPr>
        <w:t xml:space="preserve">، </w:t>
      </w:r>
      <w:r w:rsidRPr="00406B60">
        <w:rPr>
          <w:rtl/>
        </w:rPr>
        <w:t>فيقول الله سبحانه</w:t>
      </w:r>
      <w:r>
        <w:rPr>
          <w:rtl/>
        </w:rPr>
        <w:t xml:space="preserve">: </w:t>
      </w:r>
      <w:r w:rsidRPr="00406B60">
        <w:rPr>
          <w:rtl/>
        </w:rPr>
        <w:t>أخرجوا له صديقه إلى الجنّة. فيقول من بقي في النار</w:t>
      </w:r>
      <w:r>
        <w:rPr>
          <w:rtl/>
        </w:rPr>
        <w:t xml:space="preserve">: </w:t>
      </w:r>
      <w:r w:rsidRPr="000B1256">
        <w:rPr>
          <w:rStyle w:val="libAlaemChar"/>
          <w:rtl/>
        </w:rPr>
        <w:t>(</w:t>
      </w:r>
      <w:r w:rsidRPr="00824906">
        <w:rPr>
          <w:rStyle w:val="libAieChar"/>
          <w:rtl/>
        </w:rPr>
        <w:t>فَما لَنا مِنْ شافِعِينَ وَلا صَدِيقٍ حَمِيمٍ</w:t>
      </w:r>
      <w:r w:rsidRPr="000B1256">
        <w:rPr>
          <w:rStyle w:val="libAlaemChar"/>
          <w:rtl/>
        </w:rPr>
        <w:t>)</w:t>
      </w:r>
      <w:r>
        <w:rPr>
          <w:rtl/>
        </w:rPr>
        <w:t>.</w:t>
      </w:r>
    </w:p>
    <w:p w14:paraId="13536ABA" w14:textId="77777777" w:rsidR="002A0DE2" w:rsidRPr="00406B60" w:rsidRDefault="002A0DE2" w:rsidP="00824906">
      <w:pPr>
        <w:pStyle w:val="libNormal"/>
        <w:rPr>
          <w:rtl/>
        </w:rPr>
      </w:pPr>
      <w:r w:rsidRPr="00406B60">
        <w:rPr>
          <w:rtl/>
        </w:rPr>
        <w:t>وعن أبان بن تغلب قال</w:t>
      </w:r>
      <w:r>
        <w:rPr>
          <w:rtl/>
        </w:rPr>
        <w:t xml:space="preserve">: </w:t>
      </w:r>
      <w:r w:rsidRPr="00406B60">
        <w:rPr>
          <w:rtl/>
        </w:rPr>
        <w:t xml:space="preserve">سمعت أبا عبد الله </w:t>
      </w:r>
      <w:r w:rsidRPr="000B1256">
        <w:rPr>
          <w:rStyle w:val="libAlaemChar"/>
          <w:rtl/>
        </w:rPr>
        <w:t>عليه‌السلام</w:t>
      </w:r>
      <w:r w:rsidRPr="00406B60">
        <w:rPr>
          <w:rtl/>
        </w:rPr>
        <w:t xml:space="preserve"> يقول</w:t>
      </w:r>
      <w:r>
        <w:rPr>
          <w:rtl/>
        </w:rPr>
        <w:t xml:space="preserve">: </w:t>
      </w:r>
      <w:r w:rsidRPr="00406B60">
        <w:rPr>
          <w:rtl/>
        </w:rPr>
        <w:t>«إنّ المؤمن ليشفع يوم القيامة لأهل بيته</w:t>
      </w:r>
      <w:r>
        <w:rPr>
          <w:rtl/>
        </w:rPr>
        <w:t xml:space="preserve">، </w:t>
      </w:r>
      <w:r w:rsidRPr="00406B60">
        <w:rPr>
          <w:rtl/>
        </w:rPr>
        <w:t>فيشفع فيهم حتّى يبقى خادمه</w:t>
      </w:r>
      <w:r>
        <w:rPr>
          <w:rtl/>
        </w:rPr>
        <w:t xml:space="preserve">، </w:t>
      </w:r>
      <w:r w:rsidRPr="00406B60">
        <w:rPr>
          <w:rtl/>
        </w:rPr>
        <w:t>فيقول ويرفع سبّابتيه</w:t>
      </w:r>
      <w:r>
        <w:rPr>
          <w:rtl/>
        </w:rPr>
        <w:t xml:space="preserve">: </w:t>
      </w:r>
      <w:r w:rsidRPr="00406B60">
        <w:rPr>
          <w:rtl/>
        </w:rPr>
        <w:t>يا ربّ خويدمي كان يقيني الحرّ والبرد</w:t>
      </w:r>
      <w:r>
        <w:rPr>
          <w:rtl/>
        </w:rPr>
        <w:t xml:space="preserve">، </w:t>
      </w:r>
      <w:r w:rsidRPr="00406B60">
        <w:rPr>
          <w:rtl/>
        </w:rPr>
        <w:t>فيشفع فيه»</w:t>
      </w:r>
      <w:r>
        <w:rPr>
          <w:rtl/>
        </w:rPr>
        <w:t>.</w:t>
      </w:r>
    </w:p>
    <w:p w14:paraId="02321B32" w14:textId="77777777" w:rsidR="002A0DE2" w:rsidRPr="00406B60" w:rsidRDefault="002A0DE2" w:rsidP="00824906">
      <w:pPr>
        <w:pStyle w:val="libNormal"/>
        <w:rPr>
          <w:rtl/>
        </w:rPr>
      </w:pPr>
      <w:r w:rsidRPr="00406B60">
        <w:rPr>
          <w:rtl/>
        </w:rPr>
        <w:t xml:space="preserve">وفي خبر آخر عن أبي جعفر </w:t>
      </w:r>
      <w:r w:rsidRPr="000B1256">
        <w:rPr>
          <w:rStyle w:val="libAlaemChar"/>
          <w:rtl/>
        </w:rPr>
        <w:t>عليه‌السلام</w:t>
      </w:r>
      <w:r w:rsidRPr="00406B60">
        <w:rPr>
          <w:rtl/>
        </w:rPr>
        <w:t xml:space="preserve"> قال</w:t>
      </w:r>
      <w:r>
        <w:rPr>
          <w:rtl/>
        </w:rPr>
        <w:t xml:space="preserve">: </w:t>
      </w:r>
      <w:r w:rsidRPr="00406B60">
        <w:rPr>
          <w:rtl/>
        </w:rPr>
        <w:t>«إنّ المؤمن ليشفع لجاره وماله حسنة</w:t>
      </w:r>
      <w:r>
        <w:rPr>
          <w:rtl/>
        </w:rPr>
        <w:t xml:space="preserve">، </w:t>
      </w:r>
      <w:r w:rsidRPr="00406B60">
        <w:rPr>
          <w:rtl/>
        </w:rPr>
        <w:t>فيقول</w:t>
      </w:r>
      <w:r>
        <w:rPr>
          <w:rtl/>
        </w:rPr>
        <w:t xml:space="preserve">: </w:t>
      </w:r>
      <w:r w:rsidRPr="00406B60">
        <w:rPr>
          <w:rtl/>
        </w:rPr>
        <w:t>يا ربّ جاري</w:t>
      </w:r>
      <w:r>
        <w:rPr>
          <w:rtl/>
        </w:rPr>
        <w:t xml:space="preserve">، </w:t>
      </w:r>
      <w:r w:rsidRPr="00406B60">
        <w:rPr>
          <w:rtl/>
        </w:rPr>
        <w:t>كان يكفّ عنّي الأذى</w:t>
      </w:r>
      <w:r>
        <w:rPr>
          <w:rtl/>
        </w:rPr>
        <w:t xml:space="preserve">، </w:t>
      </w:r>
      <w:r w:rsidRPr="00406B60">
        <w:rPr>
          <w:rtl/>
        </w:rPr>
        <w:t>فيشفع فيه. وإنّ أدنى المؤمنين شفاعة يشفع لثلاثين إنسانا»</w:t>
      </w:r>
      <w:r>
        <w:rPr>
          <w:rtl/>
        </w:rPr>
        <w:t>.</w:t>
      </w:r>
    </w:p>
    <w:p w14:paraId="5749F46D" w14:textId="77777777" w:rsidR="002A0DE2" w:rsidRPr="00406B60" w:rsidRDefault="002A0DE2" w:rsidP="00824906">
      <w:pPr>
        <w:pStyle w:val="libNormal"/>
        <w:rPr>
          <w:rtl/>
        </w:rPr>
      </w:pPr>
      <w:r w:rsidRPr="000B1256">
        <w:rPr>
          <w:rStyle w:val="libAlaemChar"/>
          <w:rtl/>
        </w:rPr>
        <w:t>(</w:t>
      </w:r>
      <w:r w:rsidRPr="00824906">
        <w:rPr>
          <w:rStyle w:val="libAieChar"/>
          <w:rtl/>
        </w:rPr>
        <w:t>فَلَوْ أَنَّ لَنا كَرَّةً</w:t>
      </w:r>
      <w:r w:rsidRPr="000B1256">
        <w:rPr>
          <w:rStyle w:val="libAlaemChar"/>
          <w:rtl/>
        </w:rPr>
        <w:t>)</w:t>
      </w:r>
      <w:r w:rsidRPr="00406B60">
        <w:rPr>
          <w:rtl/>
        </w:rPr>
        <w:t xml:space="preserve"> تمنّ للرجعة إلى الدنيا. وأقيم فيه «لو» مقام</w:t>
      </w:r>
    </w:p>
    <w:p w14:paraId="4B32DA55" w14:textId="77777777" w:rsidR="002A0DE2" w:rsidRPr="00406B60" w:rsidRDefault="002A0DE2" w:rsidP="002F70F0">
      <w:pPr>
        <w:pStyle w:val="libLine"/>
        <w:rPr>
          <w:rtl/>
        </w:rPr>
      </w:pPr>
      <w:r w:rsidRPr="00406B60">
        <w:rPr>
          <w:rtl/>
        </w:rPr>
        <w:t>__________________</w:t>
      </w:r>
    </w:p>
    <w:p w14:paraId="78EECC76" w14:textId="77777777" w:rsidR="002A0DE2" w:rsidRPr="00406B60" w:rsidRDefault="002A0DE2" w:rsidP="00A95425">
      <w:pPr>
        <w:pStyle w:val="libFootnote0"/>
        <w:rPr>
          <w:rtl/>
        </w:rPr>
      </w:pPr>
      <w:r>
        <w:rPr>
          <w:rtl/>
        </w:rPr>
        <w:t>(</w:t>
      </w:r>
      <w:r w:rsidRPr="00406B60">
        <w:rPr>
          <w:rtl/>
        </w:rPr>
        <w:t>1) الزخرف</w:t>
      </w:r>
      <w:r>
        <w:rPr>
          <w:rtl/>
        </w:rPr>
        <w:t xml:space="preserve">: </w:t>
      </w:r>
      <w:r w:rsidRPr="00406B60">
        <w:rPr>
          <w:rtl/>
        </w:rPr>
        <w:t>67.</w:t>
      </w:r>
    </w:p>
    <w:p w14:paraId="7C26C60C" w14:textId="77777777" w:rsidR="002A0DE2" w:rsidRPr="00406B60" w:rsidRDefault="002A0DE2" w:rsidP="008F2859">
      <w:pPr>
        <w:pStyle w:val="libNormal0"/>
        <w:ind w:left="289"/>
        <w:rPr>
          <w:rtl/>
        </w:rPr>
      </w:pPr>
      <w:r>
        <w:rPr>
          <w:rtl/>
        </w:rPr>
        <w:br w:type="page"/>
      </w:r>
      <w:r w:rsidRPr="00406B60">
        <w:rPr>
          <w:rtl/>
        </w:rPr>
        <w:lastRenderedPageBreak/>
        <w:t xml:space="preserve">«ليت» لتلاقيهما في معنى التقدير. أو شرط حذف جوابه. </w:t>
      </w:r>
      <w:r w:rsidRPr="000B1256">
        <w:rPr>
          <w:rStyle w:val="libAlaemChar"/>
          <w:rtl/>
        </w:rPr>
        <w:t>(</w:t>
      </w:r>
      <w:r w:rsidRPr="00824906">
        <w:rPr>
          <w:rStyle w:val="libAieChar"/>
          <w:rtl/>
        </w:rPr>
        <w:t>فَنَكُونَ مِنَ الْمُؤْمِنِينَ</w:t>
      </w:r>
      <w:r w:rsidRPr="000B1256">
        <w:rPr>
          <w:rStyle w:val="libAlaemChar"/>
          <w:rtl/>
        </w:rPr>
        <w:t>)</w:t>
      </w:r>
      <w:r w:rsidRPr="00406B60">
        <w:rPr>
          <w:rtl/>
        </w:rPr>
        <w:t xml:space="preserve"> جواب التمنّي. أو عطف على «كرّة» أي</w:t>
      </w:r>
      <w:r>
        <w:rPr>
          <w:rtl/>
        </w:rPr>
        <w:t xml:space="preserve">: </w:t>
      </w:r>
      <w:r w:rsidRPr="00406B60">
        <w:rPr>
          <w:rtl/>
        </w:rPr>
        <w:t>لو أنّ لنا أن نكرّ فنكون من المؤمنين لفعلنا كذا وكذا.</w:t>
      </w:r>
    </w:p>
    <w:p w14:paraId="7688ABDF" w14:textId="77777777" w:rsidR="002A0DE2" w:rsidRPr="00406B60" w:rsidRDefault="002A0DE2" w:rsidP="00824906">
      <w:pPr>
        <w:pStyle w:val="libNormal"/>
        <w:rPr>
          <w:rtl/>
        </w:rPr>
      </w:pPr>
      <w:r w:rsidRPr="000B1256">
        <w:rPr>
          <w:rStyle w:val="libAlaemChar"/>
          <w:rtl/>
        </w:rPr>
        <w:t>(</w:t>
      </w:r>
      <w:r w:rsidRPr="00824906">
        <w:rPr>
          <w:rStyle w:val="libAieChar"/>
          <w:rtl/>
        </w:rPr>
        <w:t>إِنَّ فِي ذلِكَ</w:t>
      </w:r>
      <w:r w:rsidRPr="000B1256">
        <w:rPr>
          <w:rStyle w:val="libAlaemChar"/>
          <w:rtl/>
        </w:rPr>
        <w:t>)</w:t>
      </w:r>
      <w:r w:rsidRPr="00406B60">
        <w:rPr>
          <w:rtl/>
        </w:rPr>
        <w:t xml:space="preserve"> فيما ذكر من قصّة إبراهيم </w:t>
      </w:r>
      <w:r w:rsidRPr="000B1256">
        <w:rPr>
          <w:rStyle w:val="libAlaemChar"/>
          <w:rtl/>
        </w:rPr>
        <w:t>عليه‌السلام</w:t>
      </w:r>
      <w:r w:rsidRPr="00406B60">
        <w:rPr>
          <w:rtl/>
        </w:rPr>
        <w:t xml:space="preserve"> </w:t>
      </w:r>
      <w:r w:rsidRPr="000B1256">
        <w:rPr>
          <w:rStyle w:val="libAlaemChar"/>
          <w:rtl/>
        </w:rPr>
        <w:t>(</w:t>
      </w:r>
      <w:r w:rsidRPr="00824906">
        <w:rPr>
          <w:rStyle w:val="libAieChar"/>
          <w:rtl/>
        </w:rPr>
        <w:t>لَآيَةً</w:t>
      </w:r>
      <w:r w:rsidRPr="000B1256">
        <w:rPr>
          <w:rStyle w:val="libAlaemChar"/>
          <w:rtl/>
        </w:rPr>
        <w:t>)</w:t>
      </w:r>
      <w:r w:rsidRPr="00406B60">
        <w:rPr>
          <w:rtl/>
        </w:rPr>
        <w:t xml:space="preserve"> لحجّة وعظة لمن أراد أن يستبصر بها ويعتبر</w:t>
      </w:r>
      <w:r>
        <w:rPr>
          <w:rtl/>
        </w:rPr>
        <w:t xml:space="preserve">، </w:t>
      </w:r>
      <w:r w:rsidRPr="00406B60">
        <w:rPr>
          <w:rtl/>
        </w:rPr>
        <w:t>فإنّها جاءت على أنظم ترتيب وأحسن تقرير</w:t>
      </w:r>
      <w:r>
        <w:rPr>
          <w:rtl/>
        </w:rPr>
        <w:t xml:space="preserve">، </w:t>
      </w:r>
      <w:r w:rsidRPr="00406B60">
        <w:rPr>
          <w:rtl/>
        </w:rPr>
        <w:t>يتفطّن المتأمّل فيها لغزارة علمه</w:t>
      </w:r>
      <w:r>
        <w:rPr>
          <w:rtl/>
        </w:rPr>
        <w:t xml:space="preserve">، </w:t>
      </w:r>
      <w:r w:rsidRPr="00406B60">
        <w:rPr>
          <w:rtl/>
        </w:rPr>
        <w:t>ل</w:t>
      </w:r>
      <w:r>
        <w:rPr>
          <w:rFonts w:hint="cs"/>
          <w:rtl/>
        </w:rPr>
        <w:t>ـ</w:t>
      </w:r>
      <w:r w:rsidRPr="00406B60">
        <w:rPr>
          <w:rtl/>
        </w:rPr>
        <w:t>ما فيها من الإشارة إلى أصول العلوم الدينيّة</w:t>
      </w:r>
      <w:r>
        <w:rPr>
          <w:rtl/>
        </w:rPr>
        <w:t xml:space="preserve">، </w:t>
      </w:r>
      <w:r w:rsidRPr="00406B60">
        <w:rPr>
          <w:rtl/>
        </w:rPr>
        <w:t>والتنبيه على دلائلها</w:t>
      </w:r>
      <w:r>
        <w:rPr>
          <w:rtl/>
        </w:rPr>
        <w:t xml:space="preserve">، </w:t>
      </w:r>
      <w:r w:rsidRPr="00406B60">
        <w:rPr>
          <w:rtl/>
        </w:rPr>
        <w:t>وحسن دعوته للقوم</w:t>
      </w:r>
      <w:r>
        <w:rPr>
          <w:rtl/>
        </w:rPr>
        <w:t xml:space="preserve">، </w:t>
      </w:r>
      <w:r w:rsidRPr="00406B60">
        <w:rPr>
          <w:rtl/>
        </w:rPr>
        <w:t>وحسن مخالقته معهم</w:t>
      </w:r>
      <w:r>
        <w:rPr>
          <w:rtl/>
        </w:rPr>
        <w:t xml:space="preserve">، </w:t>
      </w:r>
      <w:r w:rsidRPr="00406B60">
        <w:rPr>
          <w:rtl/>
        </w:rPr>
        <w:t>وكمال إشفاقه عليهم.</w:t>
      </w:r>
    </w:p>
    <w:p w14:paraId="74369167" w14:textId="77777777" w:rsidR="002A0DE2" w:rsidRPr="00406B60" w:rsidRDefault="002A0DE2" w:rsidP="00824906">
      <w:pPr>
        <w:pStyle w:val="libNormal"/>
        <w:rPr>
          <w:rtl/>
        </w:rPr>
      </w:pPr>
      <w:r w:rsidRPr="00406B60">
        <w:rPr>
          <w:rtl/>
        </w:rPr>
        <w:t>وتصوّر الأمر في نفسه</w:t>
      </w:r>
      <w:r>
        <w:rPr>
          <w:rtl/>
        </w:rPr>
        <w:t xml:space="preserve">، </w:t>
      </w:r>
      <w:r w:rsidRPr="00406B60">
        <w:rPr>
          <w:rtl/>
        </w:rPr>
        <w:t>وإطلاق الوعد والوعيد على سبيل الحكاية تعريضا وإيقاظا لهم</w:t>
      </w:r>
      <w:r>
        <w:rPr>
          <w:rtl/>
        </w:rPr>
        <w:t xml:space="preserve">، </w:t>
      </w:r>
      <w:r w:rsidRPr="00406B60">
        <w:rPr>
          <w:rtl/>
        </w:rPr>
        <w:t>ليكون أدعى لهم إلى الاستماع والقبول.</w:t>
      </w:r>
    </w:p>
    <w:p w14:paraId="6C75254F" w14:textId="77777777" w:rsidR="002A0DE2" w:rsidRPr="00406B60" w:rsidRDefault="002A0DE2" w:rsidP="00824906">
      <w:pPr>
        <w:pStyle w:val="libNormal"/>
        <w:rPr>
          <w:rtl/>
        </w:rPr>
      </w:pPr>
      <w:r w:rsidRPr="000B1256">
        <w:rPr>
          <w:rStyle w:val="libAlaemChar"/>
          <w:rtl/>
        </w:rPr>
        <w:t>(</w:t>
      </w:r>
      <w:r w:rsidRPr="00824906">
        <w:rPr>
          <w:rStyle w:val="libAieChar"/>
          <w:rtl/>
        </w:rPr>
        <w:t>وَما كانَ أَكْثَرُهُمْ</w:t>
      </w:r>
      <w:r w:rsidRPr="000B1256">
        <w:rPr>
          <w:rStyle w:val="libAlaemChar"/>
          <w:rtl/>
        </w:rPr>
        <w:t>)</w:t>
      </w:r>
      <w:r w:rsidRPr="00406B60">
        <w:rPr>
          <w:rtl/>
        </w:rPr>
        <w:t xml:space="preserve"> أكثر قومه </w:t>
      </w:r>
      <w:r w:rsidRPr="000B1256">
        <w:rPr>
          <w:rStyle w:val="libAlaemChar"/>
          <w:rtl/>
        </w:rPr>
        <w:t>(</w:t>
      </w:r>
      <w:r w:rsidRPr="00824906">
        <w:rPr>
          <w:rStyle w:val="libAieChar"/>
          <w:rtl/>
        </w:rPr>
        <w:t>مُؤْمِنِينَ</w:t>
      </w:r>
      <w:r w:rsidRPr="000B1256">
        <w:rPr>
          <w:rStyle w:val="libAlaemChar"/>
          <w:rtl/>
        </w:rPr>
        <w:t>)</w:t>
      </w:r>
      <w:r w:rsidRPr="00406B60">
        <w:rPr>
          <w:rtl/>
        </w:rPr>
        <w:t xml:space="preserve"> به.</w:t>
      </w:r>
    </w:p>
    <w:p w14:paraId="65254281" w14:textId="77777777" w:rsidR="002A0DE2" w:rsidRPr="00406B60" w:rsidRDefault="002A0DE2" w:rsidP="00824906">
      <w:pPr>
        <w:pStyle w:val="libNormal"/>
        <w:rPr>
          <w:rtl/>
        </w:rPr>
      </w:pPr>
      <w:r w:rsidRPr="000B1256">
        <w:rPr>
          <w:rStyle w:val="libAlaemChar"/>
          <w:rtl/>
        </w:rPr>
        <w:t>(</w:t>
      </w:r>
      <w:r w:rsidRPr="00824906">
        <w:rPr>
          <w:rStyle w:val="libAieChar"/>
          <w:rtl/>
        </w:rPr>
        <w:t>وَإِنَّ رَبَّكَ لَهُوَ الْعَزِيزُ</w:t>
      </w:r>
      <w:r w:rsidRPr="000B1256">
        <w:rPr>
          <w:rStyle w:val="libAlaemChar"/>
          <w:rtl/>
        </w:rPr>
        <w:t>)</w:t>
      </w:r>
      <w:r w:rsidRPr="00406B60">
        <w:rPr>
          <w:rtl/>
        </w:rPr>
        <w:t xml:space="preserve"> القادر على تعجيل الانتقام </w:t>
      </w:r>
      <w:r w:rsidRPr="000B1256">
        <w:rPr>
          <w:rStyle w:val="libAlaemChar"/>
          <w:rtl/>
        </w:rPr>
        <w:t>(</w:t>
      </w:r>
      <w:r w:rsidRPr="00824906">
        <w:rPr>
          <w:rStyle w:val="libAieChar"/>
          <w:rtl/>
        </w:rPr>
        <w:t>الرَّحِيمُ</w:t>
      </w:r>
      <w:r w:rsidRPr="000B1256">
        <w:rPr>
          <w:rStyle w:val="libAlaemChar"/>
          <w:rtl/>
        </w:rPr>
        <w:t>)</w:t>
      </w:r>
      <w:r w:rsidRPr="00406B60">
        <w:rPr>
          <w:rtl/>
        </w:rPr>
        <w:t xml:space="preserve"> بالإمهال</w:t>
      </w:r>
      <w:r>
        <w:rPr>
          <w:rtl/>
        </w:rPr>
        <w:t xml:space="preserve">، </w:t>
      </w:r>
      <w:r w:rsidRPr="00406B60">
        <w:rPr>
          <w:rtl/>
        </w:rPr>
        <w:t>لكي يؤمنوا هم أو أحد من ذرّيّتهم.</w:t>
      </w:r>
    </w:p>
    <w:p w14:paraId="617543F9"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كَذَّبَتْ قَوْمُ نُوحٍ الْمُرْسَلِينَ (105) إِذْ قالَ لَهُمْ أَخُوهُمْ نُوحٌ أَلا تَتَّقُونَ (106) إِنِّي لَكُمْ رَسُولٌ أَمِينٌ (107) فَاتَّقُوا اللهَ وَأَطِيعُونِ (108) وَما أَسْئَلُكُمْ عَلَيْهِ مِنْ أَجْرٍ إِنْ أَجْرِيَ إِلاَّ عَلى رَبِّ الْعالَمِينَ (109) فَاتَّقُوا اللهَ وَأَطِيعُونِ (110) قالُوا أَنُؤْمِنُ لَكَ وَاتَّبَعَكَ الْأَرْذَلُونَ (111) قالَ وَما عِلْمِي بِما كانُوا يَعْمَلُونَ (112) إِنْ حِسابُهُمْ إِلاَّ عَلى رَبِّي لَوْ تَشْعُرُونَ (113) وَما أَنَا بِطارِدِ الْمُؤْمِنِينَ (114) إِنْ أَنَا إِلاَّ نَذِيرٌ مُبِينٌ (115) قالُوا لَئِنْ لَمْ تَنْتَهِ يا</w:t>
      </w:r>
    </w:p>
    <w:p w14:paraId="6ABDA3FC" w14:textId="77777777" w:rsidR="002A0DE2" w:rsidRPr="00406B60" w:rsidRDefault="002A0DE2" w:rsidP="008F2859">
      <w:pPr>
        <w:pStyle w:val="libNormal0"/>
        <w:ind w:left="289"/>
        <w:rPr>
          <w:rtl/>
        </w:rPr>
      </w:pPr>
      <w:r>
        <w:rPr>
          <w:rtl/>
        </w:rPr>
        <w:br w:type="page"/>
      </w:r>
      <w:r w:rsidRPr="00824906">
        <w:rPr>
          <w:rStyle w:val="libAieChar"/>
          <w:rtl/>
        </w:rPr>
        <w:lastRenderedPageBreak/>
        <w:t>نُوحُ لَتَكُونَنَّ مِنَ الْمَرْجُومِينَ (116) قالَ رَبِّ إِنَّ قَوْمِي كَذَّبُونِ (117) فَافْتَحْ بَيْنِي وَبَيْنَهُمْ فَتْحاً وَنَجِّنِي وَمَنْ مَعِيَ مِنَ الْمُؤْمِنِينَ (118) فَأَنْجَيْناهُ وَمَنْ مَعَهُ فِي الْفُلْكِ الْمَشْحُونِ (119) ثُمَّ أَغْرَقْنا بَعْدُ الْباقِينَ (120) إِنَّ فِي ذلِكَ لَآيَةً وَما كانَ أَكْثَرُهُمْ مُؤْمِنِينَ (121) وَإِنَّ رَبَّكَ لَهُوَ الْعَزِيزُ الرَّحِيمُ (122)</w:t>
      </w:r>
      <w:r w:rsidRPr="000B1256">
        <w:rPr>
          <w:rStyle w:val="libAlaemChar"/>
          <w:rtl/>
        </w:rPr>
        <w:t>)</w:t>
      </w:r>
    </w:p>
    <w:p w14:paraId="0848F668" w14:textId="77777777" w:rsidR="002A0DE2" w:rsidRPr="00406B60" w:rsidRDefault="002A0DE2" w:rsidP="00824906">
      <w:pPr>
        <w:pStyle w:val="libNormal"/>
        <w:rPr>
          <w:rtl/>
        </w:rPr>
      </w:pPr>
      <w:r w:rsidRPr="000B1256">
        <w:rPr>
          <w:rStyle w:val="libAlaemChar"/>
          <w:rtl/>
        </w:rPr>
        <w:t>(</w:t>
      </w:r>
      <w:r w:rsidRPr="00824906">
        <w:rPr>
          <w:rStyle w:val="libAieChar"/>
          <w:rtl/>
        </w:rPr>
        <w:t>كَذَّبَتْ قَوْمُ نُوحٍ الْمُرْسَلِينَ</w:t>
      </w:r>
      <w:r w:rsidRPr="000B1256">
        <w:rPr>
          <w:rStyle w:val="libAlaemChar"/>
          <w:rtl/>
        </w:rPr>
        <w:t>)</w:t>
      </w:r>
      <w:r w:rsidRPr="00406B60">
        <w:rPr>
          <w:rtl/>
        </w:rPr>
        <w:t xml:space="preserve"> لأنّ من كذّب رسولا واحدا من رسل الله فقد كذّب الجماعة</w:t>
      </w:r>
      <w:r>
        <w:rPr>
          <w:rtl/>
        </w:rPr>
        <w:t xml:space="preserve">، </w:t>
      </w:r>
      <w:r w:rsidRPr="00406B60">
        <w:rPr>
          <w:rtl/>
        </w:rPr>
        <w:t xml:space="preserve">لأنّ كلّ رسول يأمر بتصديق جميع الرسل. وقال أبو جعفر </w:t>
      </w:r>
      <w:r w:rsidRPr="000B1256">
        <w:rPr>
          <w:rStyle w:val="libAlaemChar"/>
          <w:rtl/>
        </w:rPr>
        <w:t>عليه‌السلام</w:t>
      </w:r>
      <w:r>
        <w:rPr>
          <w:rtl/>
        </w:rPr>
        <w:t xml:space="preserve">: </w:t>
      </w:r>
      <w:r w:rsidRPr="00406B60">
        <w:rPr>
          <w:rtl/>
        </w:rPr>
        <w:t xml:space="preserve">«يعني بالمرسلين نوحا والأنبياء الّذين كانوا بينه وبين آدم </w:t>
      </w:r>
      <w:r w:rsidRPr="000B1256">
        <w:rPr>
          <w:rStyle w:val="libAlaemChar"/>
          <w:rtl/>
        </w:rPr>
        <w:t>عليه‌السلام</w:t>
      </w:r>
      <w:r w:rsidRPr="00406B60">
        <w:rPr>
          <w:rtl/>
        </w:rPr>
        <w:t>»</w:t>
      </w:r>
      <w:r>
        <w:rPr>
          <w:rtl/>
        </w:rPr>
        <w:t>.</w:t>
      </w:r>
      <w:r>
        <w:rPr>
          <w:rFonts w:hint="cs"/>
          <w:rtl/>
        </w:rPr>
        <w:t xml:space="preserve"> </w:t>
      </w:r>
      <w:r w:rsidRPr="00406B60">
        <w:rPr>
          <w:rtl/>
        </w:rPr>
        <w:t>والقوم</w:t>
      </w:r>
      <w:r>
        <w:rPr>
          <w:rtl/>
        </w:rPr>
        <w:t xml:space="preserve">: </w:t>
      </w:r>
      <w:r w:rsidRPr="00406B60">
        <w:rPr>
          <w:rtl/>
        </w:rPr>
        <w:t>مؤنّثة</w:t>
      </w:r>
      <w:r>
        <w:rPr>
          <w:rtl/>
        </w:rPr>
        <w:t xml:space="preserve">، </w:t>
      </w:r>
      <w:r w:rsidRPr="00406B60">
        <w:rPr>
          <w:rtl/>
        </w:rPr>
        <w:t>ولذلك تصغّر على قويمة.</w:t>
      </w:r>
    </w:p>
    <w:p w14:paraId="7221B0EC" w14:textId="77777777" w:rsidR="002A0DE2" w:rsidRPr="00406B60" w:rsidRDefault="002A0DE2" w:rsidP="00824906">
      <w:pPr>
        <w:pStyle w:val="libNormal"/>
        <w:rPr>
          <w:rtl/>
        </w:rPr>
      </w:pPr>
      <w:r w:rsidRPr="000B1256">
        <w:rPr>
          <w:rStyle w:val="libAlaemChar"/>
          <w:rtl/>
        </w:rPr>
        <w:t>(</w:t>
      </w:r>
      <w:r w:rsidRPr="00824906">
        <w:rPr>
          <w:rStyle w:val="libAieChar"/>
          <w:rtl/>
        </w:rPr>
        <w:t>إِذْ قالَ لَهُمْ أَخُوهُمْ نُوحٌ</w:t>
      </w:r>
      <w:r w:rsidRPr="000B1256">
        <w:rPr>
          <w:rStyle w:val="libAlaemChar"/>
          <w:rtl/>
        </w:rPr>
        <w:t>)</w:t>
      </w:r>
      <w:r w:rsidRPr="00406B60">
        <w:rPr>
          <w:rtl/>
        </w:rPr>
        <w:t xml:space="preserve"> لأنّه كان منهم. من قول العرب</w:t>
      </w:r>
      <w:r>
        <w:rPr>
          <w:rtl/>
        </w:rPr>
        <w:t xml:space="preserve">: </w:t>
      </w:r>
      <w:r w:rsidRPr="00406B60">
        <w:rPr>
          <w:rtl/>
        </w:rPr>
        <w:t>يا أخا بني تميم</w:t>
      </w:r>
      <w:r>
        <w:rPr>
          <w:rtl/>
        </w:rPr>
        <w:t xml:space="preserve">، </w:t>
      </w:r>
      <w:r w:rsidRPr="00406B60">
        <w:rPr>
          <w:rtl/>
        </w:rPr>
        <w:t>يريدون</w:t>
      </w:r>
      <w:r>
        <w:rPr>
          <w:rtl/>
        </w:rPr>
        <w:t xml:space="preserve">: </w:t>
      </w:r>
      <w:r w:rsidRPr="00406B60">
        <w:rPr>
          <w:rtl/>
        </w:rPr>
        <w:t xml:space="preserve">يا واحدا منهم. </w:t>
      </w:r>
      <w:r w:rsidRPr="000B1256">
        <w:rPr>
          <w:rStyle w:val="libAlaemChar"/>
          <w:rtl/>
        </w:rPr>
        <w:t>(</w:t>
      </w:r>
      <w:r w:rsidRPr="00824906">
        <w:rPr>
          <w:rStyle w:val="libAieChar"/>
          <w:rtl/>
        </w:rPr>
        <w:t>أَلا تَتَّقُونَ</w:t>
      </w:r>
      <w:r w:rsidRPr="000B1256">
        <w:rPr>
          <w:rStyle w:val="libAlaemChar"/>
          <w:rtl/>
        </w:rPr>
        <w:t>)</w:t>
      </w:r>
      <w:r w:rsidRPr="00406B60">
        <w:rPr>
          <w:rtl/>
        </w:rPr>
        <w:t xml:space="preserve"> عذاب الله</w:t>
      </w:r>
      <w:r>
        <w:rPr>
          <w:rtl/>
        </w:rPr>
        <w:t xml:space="preserve">، </w:t>
      </w:r>
      <w:r w:rsidRPr="00406B60">
        <w:rPr>
          <w:rtl/>
        </w:rPr>
        <w:t>فتتركوا عبادة غيره.</w:t>
      </w:r>
    </w:p>
    <w:p w14:paraId="118D2FF8" w14:textId="77777777" w:rsidR="002A0DE2" w:rsidRPr="00406B60" w:rsidRDefault="002A0DE2" w:rsidP="00824906">
      <w:pPr>
        <w:pStyle w:val="libNormal"/>
        <w:rPr>
          <w:rtl/>
        </w:rPr>
      </w:pPr>
      <w:r w:rsidRPr="000B1256">
        <w:rPr>
          <w:rStyle w:val="libAlaemChar"/>
          <w:rtl/>
        </w:rPr>
        <w:t>(</w:t>
      </w:r>
      <w:r w:rsidRPr="00824906">
        <w:rPr>
          <w:rStyle w:val="libAieChar"/>
          <w:rtl/>
        </w:rPr>
        <w:t>إِنِّي لَكُمْ رَسُولٌ أَمِينٌ</w:t>
      </w:r>
      <w:r w:rsidRPr="000B1256">
        <w:rPr>
          <w:rStyle w:val="libAlaemChar"/>
          <w:rtl/>
        </w:rPr>
        <w:t>)</w:t>
      </w:r>
      <w:r w:rsidRPr="00406B60">
        <w:rPr>
          <w:rtl/>
        </w:rPr>
        <w:t xml:space="preserve"> مشهور بالأمانة فيكم </w:t>
      </w:r>
      <w:r w:rsidRPr="000B1256">
        <w:rPr>
          <w:rStyle w:val="libAlaemChar"/>
          <w:rtl/>
        </w:rPr>
        <w:t>(</w:t>
      </w:r>
      <w:r w:rsidRPr="00824906">
        <w:rPr>
          <w:rStyle w:val="libAieChar"/>
          <w:rtl/>
        </w:rPr>
        <w:t>فَاتَّقُوا اللهَ وَأَطِيعُونِ</w:t>
      </w:r>
      <w:r w:rsidRPr="000B1256">
        <w:rPr>
          <w:rStyle w:val="libAlaemChar"/>
          <w:rtl/>
        </w:rPr>
        <w:t>)</w:t>
      </w:r>
      <w:r w:rsidRPr="00406B60">
        <w:rPr>
          <w:rtl/>
        </w:rPr>
        <w:t xml:space="preserve"> فيما آمركم به من التوحيد والطاعة لله.</w:t>
      </w:r>
    </w:p>
    <w:p w14:paraId="7075F5A9" w14:textId="77777777" w:rsidR="002A0DE2" w:rsidRPr="00406B60" w:rsidRDefault="002A0DE2" w:rsidP="00824906">
      <w:pPr>
        <w:pStyle w:val="libNormal"/>
        <w:rPr>
          <w:rtl/>
        </w:rPr>
      </w:pPr>
      <w:r w:rsidRPr="000B1256">
        <w:rPr>
          <w:rStyle w:val="libAlaemChar"/>
          <w:rtl/>
        </w:rPr>
        <w:t>(</w:t>
      </w:r>
      <w:r w:rsidRPr="00824906">
        <w:rPr>
          <w:rStyle w:val="libAieChar"/>
          <w:rtl/>
        </w:rPr>
        <w:t>وَما أَسْئَلُكُمْ عَلَيْهِ</w:t>
      </w:r>
      <w:r w:rsidRPr="000B1256">
        <w:rPr>
          <w:rStyle w:val="libAlaemChar"/>
          <w:rtl/>
        </w:rPr>
        <w:t>)</w:t>
      </w:r>
      <w:r w:rsidRPr="00406B60">
        <w:rPr>
          <w:rtl/>
        </w:rPr>
        <w:t xml:space="preserve"> على ما أنا عليه من الدعاء والنصح </w:t>
      </w:r>
      <w:r w:rsidRPr="000B1256">
        <w:rPr>
          <w:rStyle w:val="libAlaemChar"/>
          <w:rtl/>
        </w:rPr>
        <w:t>(</w:t>
      </w:r>
      <w:r w:rsidRPr="00824906">
        <w:rPr>
          <w:rStyle w:val="libAieChar"/>
          <w:rtl/>
        </w:rPr>
        <w:t>مِنْ أَجْرٍ إِنْ أَجْرِيَ إِلَّا عَلى رَبِّ الْعالَمِينَ</w:t>
      </w:r>
      <w:r w:rsidRPr="00824906">
        <w:rPr>
          <w:rStyle w:val="libAieChar"/>
          <w:rFonts w:hint="cs"/>
          <w:rtl/>
        </w:rPr>
        <w:t xml:space="preserve"> </w:t>
      </w:r>
      <w:r w:rsidRPr="00824906">
        <w:rPr>
          <w:rStyle w:val="libAieChar"/>
          <w:rtl/>
        </w:rPr>
        <w:t>* فَاتَّقُوا اللهَ وَأَطِيعُونِ</w:t>
      </w:r>
      <w:r w:rsidRPr="000B1256">
        <w:rPr>
          <w:rStyle w:val="libAlaemChar"/>
          <w:rtl/>
        </w:rPr>
        <w:t>)</w:t>
      </w:r>
      <w:r w:rsidRPr="00406B60">
        <w:rPr>
          <w:rtl/>
        </w:rPr>
        <w:t xml:space="preserve"> كرّره ليؤكّده عليهم</w:t>
      </w:r>
      <w:r>
        <w:rPr>
          <w:rtl/>
        </w:rPr>
        <w:t xml:space="preserve">، </w:t>
      </w:r>
      <w:r w:rsidRPr="00406B60">
        <w:rPr>
          <w:rtl/>
        </w:rPr>
        <w:t>ويقدّره في نفوسهم</w:t>
      </w:r>
      <w:r>
        <w:rPr>
          <w:rtl/>
        </w:rPr>
        <w:t xml:space="preserve">، </w:t>
      </w:r>
      <w:r w:rsidRPr="00406B60">
        <w:rPr>
          <w:rtl/>
        </w:rPr>
        <w:t>وينبّه على دلالة كلّ واحد من أمانته وحسم طمعه على وجوب طاعته فيما يدعوهم إليه</w:t>
      </w:r>
      <w:r>
        <w:rPr>
          <w:rtl/>
        </w:rPr>
        <w:t xml:space="preserve">، </w:t>
      </w:r>
      <w:r w:rsidRPr="00406B60">
        <w:rPr>
          <w:rtl/>
        </w:rPr>
        <w:t>فكيف إذا اجتمعا</w:t>
      </w:r>
      <w:r>
        <w:rPr>
          <w:rtl/>
        </w:rPr>
        <w:t>؟!</w:t>
      </w:r>
      <w:r w:rsidRPr="00406B60">
        <w:rPr>
          <w:rtl/>
        </w:rPr>
        <w:t xml:space="preserve"> </w:t>
      </w:r>
      <w:r w:rsidRPr="000B1256">
        <w:rPr>
          <w:rStyle w:val="libAlaemChar"/>
          <w:rtl/>
        </w:rPr>
        <w:t>(</w:t>
      </w:r>
      <w:r w:rsidRPr="00824906">
        <w:rPr>
          <w:rStyle w:val="libAieChar"/>
          <w:rtl/>
        </w:rPr>
        <w:t>قالُوا أَنُؤْمِنُ لَكَ وَاتَّبَعَكَ الْأَرْذَلُونَ</w:t>
      </w:r>
      <w:r w:rsidRPr="000B1256">
        <w:rPr>
          <w:rStyle w:val="libAlaemChar"/>
          <w:rtl/>
        </w:rPr>
        <w:t>)</w:t>
      </w:r>
      <w:r w:rsidRPr="00406B60">
        <w:rPr>
          <w:rtl/>
        </w:rPr>
        <w:t xml:space="preserve"> الأقلّون مالا وجاها. جمع الأرذل على</w:t>
      </w:r>
    </w:p>
    <w:p w14:paraId="785E59EA" w14:textId="77777777" w:rsidR="002A0DE2" w:rsidRPr="00406B60" w:rsidRDefault="002A0DE2" w:rsidP="008F2859">
      <w:pPr>
        <w:pStyle w:val="libNormal0"/>
        <w:ind w:left="289"/>
        <w:rPr>
          <w:rtl/>
        </w:rPr>
      </w:pPr>
      <w:r>
        <w:rPr>
          <w:rtl/>
        </w:rPr>
        <w:br w:type="page"/>
      </w:r>
      <w:r w:rsidRPr="00406B60">
        <w:rPr>
          <w:rtl/>
        </w:rPr>
        <w:lastRenderedPageBreak/>
        <w:t>الصحّة</w:t>
      </w:r>
      <w:r>
        <w:rPr>
          <w:rtl/>
        </w:rPr>
        <w:t xml:space="preserve">، </w:t>
      </w:r>
      <w:r w:rsidRPr="00406B60">
        <w:rPr>
          <w:rtl/>
        </w:rPr>
        <w:t>وعلى التكسير في قوله</w:t>
      </w:r>
      <w:r>
        <w:rPr>
          <w:rtl/>
        </w:rPr>
        <w:t xml:space="preserve">: </w:t>
      </w:r>
      <w:r w:rsidRPr="000B1256">
        <w:rPr>
          <w:rStyle w:val="libAlaemChar"/>
          <w:rtl/>
        </w:rPr>
        <w:t>(</w:t>
      </w:r>
      <w:r w:rsidRPr="00824906">
        <w:rPr>
          <w:rStyle w:val="libAieChar"/>
          <w:rtl/>
        </w:rPr>
        <w:t>الَّذِينَ هُمْ أَراذِلُنا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والرذالة</w:t>
      </w:r>
      <w:r>
        <w:rPr>
          <w:rtl/>
        </w:rPr>
        <w:t xml:space="preserve">: </w:t>
      </w:r>
      <w:r w:rsidRPr="00406B60">
        <w:rPr>
          <w:rtl/>
        </w:rPr>
        <w:t>الخسّة والدّناءة.</w:t>
      </w:r>
    </w:p>
    <w:p w14:paraId="56AC5A38" w14:textId="77777777" w:rsidR="002A0DE2" w:rsidRPr="00406B60" w:rsidRDefault="002A0DE2" w:rsidP="00824906">
      <w:pPr>
        <w:pStyle w:val="libNormal"/>
        <w:rPr>
          <w:rtl/>
        </w:rPr>
      </w:pPr>
      <w:r w:rsidRPr="00406B60">
        <w:rPr>
          <w:rtl/>
        </w:rPr>
        <w:t>وقرأ يعقوب</w:t>
      </w:r>
      <w:r>
        <w:rPr>
          <w:rtl/>
        </w:rPr>
        <w:t xml:space="preserve">: </w:t>
      </w:r>
      <w:r w:rsidRPr="00406B60">
        <w:rPr>
          <w:rtl/>
        </w:rPr>
        <w:t>وأتباعك. وهو جمع تابع</w:t>
      </w:r>
      <w:r>
        <w:rPr>
          <w:rtl/>
        </w:rPr>
        <w:t xml:space="preserve">، </w:t>
      </w:r>
      <w:r w:rsidRPr="00406B60">
        <w:rPr>
          <w:rtl/>
        </w:rPr>
        <w:t>كشاهد وأشهاد. أو تبع</w:t>
      </w:r>
      <w:r>
        <w:rPr>
          <w:rtl/>
        </w:rPr>
        <w:t xml:space="preserve">، </w:t>
      </w:r>
      <w:r w:rsidRPr="00406B60">
        <w:rPr>
          <w:rtl/>
        </w:rPr>
        <w:t>كبطل وأبطال. والواو للحال.</w:t>
      </w:r>
    </w:p>
    <w:p w14:paraId="2D0E0C0F" w14:textId="77777777" w:rsidR="002A0DE2" w:rsidRPr="00406B60" w:rsidRDefault="002A0DE2" w:rsidP="00824906">
      <w:pPr>
        <w:pStyle w:val="libNormal"/>
        <w:rPr>
          <w:rtl/>
        </w:rPr>
      </w:pPr>
      <w:r w:rsidRPr="00406B60">
        <w:rPr>
          <w:rtl/>
        </w:rPr>
        <w:t>وإنّما استرذلوهم لاتّضاع نسبهم</w:t>
      </w:r>
      <w:r>
        <w:rPr>
          <w:rtl/>
        </w:rPr>
        <w:t xml:space="preserve">، </w:t>
      </w:r>
      <w:r w:rsidRPr="00406B60">
        <w:rPr>
          <w:rtl/>
        </w:rPr>
        <w:t>وقلّة نصيبهم من الدنيا. وقيل</w:t>
      </w:r>
      <w:r>
        <w:rPr>
          <w:rtl/>
        </w:rPr>
        <w:t xml:space="preserve">: </w:t>
      </w:r>
      <w:r w:rsidRPr="00406B60">
        <w:rPr>
          <w:rtl/>
        </w:rPr>
        <w:t>كانوا من أهل الصناعات الدنيئة</w:t>
      </w:r>
      <w:r>
        <w:rPr>
          <w:rtl/>
        </w:rPr>
        <w:t xml:space="preserve">، </w:t>
      </w:r>
      <w:r w:rsidRPr="00406B60">
        <w:rPr>
          <w:rtl/>
        </w:rPr>
        <w:t xml:space="preserve">كالحياكة والحجامة. وهكذا كانت قريش تقول في أصحاب رسول الله </w:t>
      </w:r>
      <w:r w:rsidRPr="000B1256">
        <w:rPr>
          <w:rStyle w:val="libAlaemChar"/>
          <w:rtl/>
        </w:rPr>
        <w:t>صلى‌الله‌عليه‌وآله‌وسلم</w:t>
      </w:r>
      <w:r w:rsidRPr="00406B60">
        <w:rPr>
          <w:rtl/>
        </w:rPr>
        <w:t>. وما زالت أتباع الأنبياء كذلك</w:t>
      </w:r>
      <w:r>
        <w:rPr>
          <w:rtl/>
        </w:rPr>
        <w:t xml:space="preserve">، </w:t>
      </w:r>
      <w:r w:rsidRPr="00406B60">
        <w:rPr>
          <w:rtl/>
        </w:rPr>
        <w:t>حتّى صارت من سماتهم وأماراتهم. ألا ترى إلى هرقل ملك الروم حين سأل أبا سفيان عن أتباع رسول الله</w:t>
      </w:r>
      <w:r>
        <w:rPr>
          <w:rtl/>
        </w:rPr>
        <w:t xml:space="preserve">، </w:t>
      </w:r>
      <w:r w:rsidRPr="00406B60">
        <w:rPr>
          <w:rtl/>
        </w:rPr>
        <w:t>فلمّا قال</w:t>
      </w:r>
      <w:r>
        <w:rPr>
          <w:rtl/>
        </w:rPr>
        <w:t xml:space="preserve">: </w:t>
      </w:r>
      <w:r w:rsidRPr="00406B60">
        <w:rPr>
          <w:rtl/>
        </w:rPr>
        <w:t>ضعفاء الناس وأراذلهم</w:t>
      </w:r>
      <w:r>
        <w:rPr>
          <w:rtl/>
        </w:rPr>
        <w:t xml:space="preserve">، </w:t>
      </w:r>
      <w:r w:rsidRPr="00406B60">
        <w:rPr>
          <w:rtl/>
        </w:rPr>
        <w:t>قال</w:t>
      </w:r>
      <w:r>
        <w:rPr>
          <w:rtl/>
        </w:rPr>
        <w:t xml:space="preserve">: </w:t>
      </w:r>
      <w:r w:rsidRPr="00406B60">
        <w:rPr>
          <w:rtl/>
        </w:rPr>
        <w:t>ما زالت أتباع الأنبياء كذلك.</w:t>
      </w:r>
    </w:p>
    <w:p w14:paraId="0EF15CA4" w14:textId="77777777" w:rsidR="002A0DE2" w:rsidRPr="00406B60" w:rsidRDefault="002A0DE2" w:rsidP="00824906">
      <w:pPr>
        <w:pStyle w:val="libNormal"/>
        <w:rPr>
          <w:rtl/>
        </w:rPr>
      </w:pPr>
      <w:r w:rsidRPr="00406B60">
        <w:rPr>
          <w:rtl/>
        </w:rPr>
        <w:t>وكان من سخافة عقل الكفرة</w:t>
      </w:r>
      <w:r>
        <w:rPr>
          <w:rtl/>
        </w:rPr>
        <w:t xml:space="preserve">، </w:t>
      </w:r>
      <w:r w:rsidRPr="00406B60">
        <w:rPr>
          <w:rtl/>
        </w:rPr>
        <w:t>وقصور رأيهم على الحطام الدنيويّة</w:t>
      </w:r>
      <w:r>
        <w:rPr>
          <w:rtl/>
        </w:rPr>
        <w:t xml:space="preserve">، </w:t>
      </w:r>
      <w:r w:rsidRPr="00406B60">
        <w:rPr>
          <w:rtl/>
        </w:rPr>
        <w:t>أن جعلوا اتّباع المقلّين فيها مانعا عن اتّباعهم وإيمانهم بما يدعوهم إليه</w:t>
      </w:r>
      <w:r>
        <w:rPr>
          <w:rtl/>
        </w:rPr>
        <w:t xml:space="preserve">، </w:t>
      </w:r>
      <w:r w:rsidRPr="00406B60">
        <w:rPr>
          <w:rtl/>
        </w:rPr>
        <w:t>ودليلا على بطلانه.</w:t>
      </w:r>
    </w:p>
    <w:p w14:paraId="5C7BB41A" w14:textId="77777777" w:rsidR="002A0DE2" w:rsidRPr="00406B60" w:rsidRDefault="002A0DE2" w:rsidP="00824906">
      <w:pPr>
        <w:pStyle w:val="libNormal"/>
        <w:rPr>
          <w:rtl/>
        </w:rPr>
      </w:pPr>
      <w:r w:rsidRPr="00406B60">
        <w:rPr>
          <w:rtl/>
        </w:rPr>
        <w:t>وأشاروا بذلك إلى أنّ اتّباعهم ليس عن نظر وبصيرة</w:t>
      </w:r>
      <w:r>
        <w:rPr>
          <w:rtl/>
        </w:rPr>
        <w:t xml:space="preserve">، </w:t>
      </w:r>
      <w:r w:rsidRPr="00406B60">
        <w:rPr>
          <w:rtl/>
        </w:rPr>
        <w:t>وإنّما هو لتوقّع مال ورفعة.</w:t>
      </w:r>
    </w:p>
    <w:p w14:paraId="10B92FF3" w14:textId="77777777" w:rsidR="002A0DE2" w:rsidRPr="00406B60" w:rsidRDefault="002A0DE2" w:rsidP="00824906">
      <w:pPr>
        <w:pStyle w:val="libNormal"/>
        <w:rPr>
          <w:rtl/>
        </w:rPr>
      </w:pPr>
      <w:r w:rsidRPr="00406B60">
        <w:rPr>
          <w:rtl/>
        </w:rPr>
        <w:t xml:space="preserve">فلذلك </w:t>
      </w:r>
      <w:r w:rsidRPr="000B1256">
        <w:rPr>
          <w:rStyle w:val="libAlaemChar"/>
          <w:rtl/>
        </w:rPr>
        <w:t>(</w:t>
      </w:r>
      <w:r w:rsidRPr="00824906">
        <w:rPr>
          <w:rStyle w:val="libAieChar"/>
          <w:rtl/>
        </w:rPr>
        <w:t>قالَ وَما عِلْمِي بِما كانُوا يَعْمَلُونَ</w:t>
      </w:r>
      <w:r w:rsidRPr="000B1256">
        <w:rPr>
          <w:rStyle w:val="libAlaemChar"/>
          <w:rtl/>
        </w:rPr>
        <w:t>)</w:t>
      </w:r>
      <w:r w:rsidRPr="00406B60">
        <w:rPr>
          <w:rtl/>
        </w:rPr>
        <w:t xml:space="preserve"> أنّهم عملوه خالصا</w:t>
      </w:r>
      <w:r>
        <w:rPr>
          <w:rtl/>
        </w:rPr>
        <w:t xml:space="preserve">، </w:t>
      </w:r>
      <w:r w:rsidRPr="00406B60">
        <w:rPr>
          <w:rtl/>
        </w:rPr>
        <w:t>أو طمعا في طعمة.</w:t>
      </w:r>
    </w:p>
    <w:p w14:paraId="2B714356" w14:textId="77777777" w:rsidR="002A0DE2" w:rsidRPr="00406B60" w:rsidRDefault="002A0DE2" w:rsidP="00824906">
      <w:pPr>
        <w:pStyle w:val="libNormal"/>
        <w:rPr>
          <w:rtl/>
        </w:rPr>
      </w:pPr>
      <w:r w:rsidRPr="00406B60">
        <w:rPr>
          <w:rtl/>
        </w:rPr>
        <w:t>وما عليّ إلّا اعتبار الظاهر</w:t>
      </w:r>
      <w:r>
        <w:rPr>
          <w:rtl/>
        </w:rPr>
        <w:t xml:space="preserve">، </w:t>
      </w:r>
      <w:r w:rsidRPr="00406B60">
        <w:rPr>
          <w:rtl/>
        </w:rPr>
        <w:t>دون التفتيش عن أسرارهم</w:t>
      </w:r>
      <w:r>
        <w:rPr>
          <w:rtl/>
        </w:rPr>
        <w:t xml:space="preserve">، </w:t>
      </w:r>
      <w:r w:rsidRPr="00406B60">
        <w:rPr>
          <w:rtl/>
        </w:rPr>
        <w:t>والشقّ عن قلوبهم.</w:t>
      </w:r>
    </w:p>
    <w:p w14:paraId="33310DB7" w14:textId="77777777" w:rsidR="002A0DE2" w:rsidRPr="00406B60" w:rsidRDefault="002A0DE2" w:rsidP="00824906">
      <w:pPr>
        <w:pStyle w:val="libNormal"/>
        <w:rPr>
          <w:rtl/>
        </w:rPr>
      </w:pPr>
      <w:r w:rsidRPr="000B1256">
        <w:rPr>
          <w:rStyle w:val="libAlaemChar"/>
          <w:rtl/>
        </w:rPr>
        <w:t>(</w:t>
      </w:r>
      <w:r w:rsidRPr="00824906">
        <w:rPr>
          <w:rStyle w:val="libAieChar"/>
          <w:rtl/>
        </w:rPr>
        <w:t>إِنْ حِسابُهُمْ</w:t>
      </w:r>
      <w:r w:rsidRPr="000B1256">
        <w:rPr>
          <w:rStyle w:val="libAlaemChar"/>
          <w:rtl/>
        </w:rPr>
        <w:t>)</w:t>
      </w:r>
      <w:r w:rsidRPr="00406B60">
        <w:rPr>
          <w:rtl/>
        </w:rPr>
        <w:t xml:space="preserve"> ما حسابهم على بواطنهم </w:t>
      </w:r>
      <w:r w:rsidRPr="000B1256">
        <w:rPr>
          <w:rStyle w:val="libAlaemChar"/>
          <w:rtl/>
        </w:rPr>
        <w:t>(</w:t>
      </w:r>
      <w:r w:rsidRPr="00824906">
        <w:rPr>
          <w:rStyle w:val="libAieChar"/>
          <w:rtl/>
        </w:rPr>
        <w:t>إِلَّا عَلى رَبِّي</w:t>
      </w:r>
      <w:r w:rsidRPr="000B1256">
        <w:rPr>
          <w:rStyle w:val="libAlaemChar"/>
          <w:rtl/>
        </w:rPr>
        <w:t>)</w:t>
      </w:r>
      <w:r w:rsidRPr="00406B60">
        <w:rPr>
          <w:rtl/>
        </w:rPr>
        <w:t xml:space="preserve"> فإنّه المطّلع عليها.</w:t>
      </w:r>
    </w:p>
    <w:p w14:paraId="7BE7E64A" w14:textId="77777777" w:rsidR="002A0DE2" w:rsidRPr="00406B60" w:rsidRDefault="002A0DE2" w:rsidP="00824906">
      <w:pPr>
        <w:pStyle w:val="libNormal"/>
        <w:rPr>
          <w:rtl/>
        </w:rPr>
      </w:pPr>
      <w:r w:rsidRPr="00406B60">
        <w:rPr>
          <w:rtl/>
        </w:rPr>
        <w:t>وما أنا إلّا منذر</w:t>
      </w:r>
      <w:r>
        <w:rPr>
          <w:rtl/>
        </w:rPr>
        <w:t xml:space="preserve">، </w:t>
      </w:r>
      <w:r w:rsidRPr="00406B60">
        <w:rPr>
          <w:rtl/>
        </w:rPr>
        <w:t xml:space="preserve">لا محاسب ولا مجاز. </w:t>
      </w:r>
      <w:r w:rsidRPr="000B1256">
        <w:rPr>
          <w:rStyle w:val="libAlaemChar"/>
          <w:rtl/>
        </w:rPr>
        <w:t>(</w:t>
      </w:r>
      <w:r w:rsidRPr="00824906">
        <w:rPr>
          <w:rStyle w:val="libAieChar"/>
          <w:rtl/>
        </w:rPr>
        <w:t>لَوْ تَشْعُرُونَ</w:t>
      </w:r>
      <w:r w:rsidRPr="000B1256">
        <w:rPr>
          <w:rStyle w:val="libAlaemChar"/>
          <w:rtl/>
        </w:rPr>
        <w:t>)</w:t>
      </w:r>
      <w:r w:rsidRPr="00406B60">
        <w:rPr>
          <w:rtl/>
        </w:rPr>
        <w:t xml:space="preserve"> لعلمتم ذلك. ولكنّكم تجهلون</w:t>
      </w:r>
      <w:r>
        <w:rPr>
          <w:rtl/>
        </w:rPr>
        <w:t xml:space="preserve">، </w:t>
      </w:r>
      <w:r w:rsidRPr="00406B60">
        <w:rPr>
          <w:rtl/>
        </w:rPr>
        <w:t>فتقولون ما لا تعلمون. قصد بذلك ردّ اعتقادهم</w:t>
      </w:r>
      <w:r>
        <w:rPr>
          <w:rtl/>
        </w:rPr>
        <w:t xml:space="preserve">، </w:t>
      </w:r>
      <w:r w:rsidRPr="00406B60">
        <w:rPr>
          <w:rtl/>
        </w:rPr>
        <w:t>وإنكار أن يسمّى المؤمن رذلا</w:t>
      </w:r>
      <w:r>
        <w:rPr>
          <w:rtl/>
        </w:rPr>
        <w:t xml:space="preserve">، </w:t>
      </w:r>
      <w:r w:rsidRPr="00406B60">
        <w:rPr>
          <w:rtl/>
        </w:rPr>
        <w:t>وإن كان أفقر الناس وأوضعهم نسبا</w:t>
      </w:r>
      <w:r>
        <w:rPr>
          <w:rtl/>
        </w:rPr>
        <w:t xml:space="preserve">، </w:t>
      </w:r>
      <w:r w:rsidRPr="00406B60">
        <w:rPr>
          <w:rtl/>
        </w:rPr>
        <w:t>فإنّ الغنى غنى الدين</w:t>
      </w:r>
      <w:r>
        <w:rPr>
          <w:rtl/>
        </w:rPr>
        <w:t xml:space="preserve">، </w:t>
      </w:r>
      <w:r w:rsidRPr="00406B60">
        <w:rPr>
          <w:rtl/>
        </w:rPr>
        <w:t>والنسب نسب التقوى.</w:t>
      </w:r>
    </w:p>
    <w:p w14:paraId="0A7AA9A9" w14:textId="77777777" w:rsidR="002A0DE2" w:rsidRPr="00406B60" w:rsidRDefault="002A0DE2" w:rsidP="00824906">
      <w:pPr>
        <w:pStyle w:val="libNormal"/>
        <w:rPr>
          <w:rtl/>
        </w:rPr>
      </w:pPr>
      <w:r w:rsidRPr="000B1256">
        <w:rPr>
          <w:rStyle w:val="libAlaemChar"/>
          <w:rtl/>
        </w:rPr>
        <w:t>(</w:t>
      </w:r>
      <w:r w:rsidRPr="00824906">
        <w:rPr>
          <w:rStyle w:val="libAieChar"/>
          <w:rtl/>
        </w:rPr>
        <w:t>وَما أَنَا بِطارِدِ الْمُؤْمِنِينَ</w:t>
      </w:r>
      <w:r w:rsidRPr="000B1256">
        <w:rPr>
          <w:rStyle w:val="libAlaemChar"/>
          <w:rtl/>
        </w:rPr>
        <w:t>)</w:t>
      </w:r>
      <w:r w:rsidRPr="00406B60">
        <w:rPr>
          <w:rtl/>
        </w:rPr>
        <w:t xml:space="preserve"> جواب</w:t>
      </w:r>
      <w:r w:rsidRPr="0047108E">
        <w:rPr>
          <w:rtl/>
        </w:rPr>
        <w:t xml:space="preserve"> </w:t>
      </w:r>
      <w:r w:rsidRPr="00406B60">
        <w:rPr>
          <w:rtl/>
        </w:rPr>
        <w:t>ل</w:t>
      </w:r>
      <w:r>
        <w:rPr>
          <w:rFonts w:hint="cs"/>
          <w:rtl/>
        </w:rPr>
        <w:t>ـ</w:t>
      </w:r>
      <w:r w:rsidRPr="00406B60">
        <w:rPr>
          <w:rtl/>
        </w:rPr>
        <w:t>ما أوهم قولهم من استدعاء طردهم.</w:t>
      </w:r>
    </w:p>
    <w:p w14:paraId="1ECB66C7" w14:textId="77777777" w:rsidR="002A0DE2" w:rsidRPr="00406B60" w:rsidRDefault="002A0DE2" w:rsidP="00824906">
      <w:pPr>
        <w:pStyle w:val="libNormal"/>
        <w:rPr>
          <w:rtl/>
        </w:rPr>
      </w:pPr>
      <w:r w:rsidRPr="00406B60">
        <w:rPr>
          <w:rtl/>
        </w:rPr>
        <w:t>والمعنى</w:t>
      </w:r>
      <w:r>
        <w:rPr>
          <w:rtl/>
        </w:rPr>
        <w:t xml:space="preserve">: </w:t>
      </w:r>
      <w:r w:rsidRPr="00406B60">
        <w:rPr>
          <w:rtl/>
        </w:rPr>
        <w:t>ليس من شأني أن أتّبع شهواتكم</w:t>
      </w:r>
      <w:r>
        <w:rPr>
          <w:rtl/>
        </w:rPr>
        <w:t xml:space="preserve">، </w:t>
      </w:r>
      <w:r w:rsidRPr="00406B60">
        <w:rPr>
          <w:rtl/>
        </w:rPr>
        <w:t>وأطيب نفوسكم</w:t>
      </w:r>
      <w:r>
        <w:rPr>
          <w:rtl/>
        </w:rPr>
        <w:t xml:space="preserve">، </w:t>
      </w:r>
      <w:r w:rsidRPr="00406B60">
        <w:rPr>
          <w:rtl/>
        </w:rPr>
        <w:t>بطرد المؤمنين الّذين صحّ إيمانهم طمعا في إيمانكم.</w:t>
      </w:r>
    </w:p>
    <w:p w14:paraId="7C32A479" w14:textId="77777777" w:rsidR="002A0DE2" w:rsidRPr="00406B60" w:rsidRDefault="002A0DE2" w:rsidP="002F70F0">
      <w:pPr>
        <w:pStyle w:val="libLine"/>
        <w:rPr>
          <w:rtl/>
        </w:rPr>
      </w:pPr>
      <w:r w:rsidRPr="00406B60">
        <w:rPr>
          <w:rtl/>
        </w:rPr>
        <w:t>__________________</w:t>
      </w:r>
    </w:p>
    <w:p w14:paraId="3DDCC166" w14:textId="77777777" w:rsidR="002A0DE2" w:rsidRPr="00406B60" w:rsidRDefault="002A0DE2" w:rsidP="00A95425">
      <w:pPr>
        <w:pStyle w:val="libFootnote0"/>
        <w:rPr>
          <w:rtl/>
        </w:rPr>
      </w:pPr>
      <w:r>
        <w:rPr>
          <w:rtl/>
        </w:rPr>
        <w:t>(</w:t>
      </w:r>
      <w:r w:rsidRPr="00406B60">
        <w:rPr>
          <w:rtl/>
        </w:rPr>
        <w:t>1) هود</w:t>
      </w:r>
      <w:r>
        <w:rPr>
          <w:rtl/>
        </w:rPr>
        <w:t xml:space="preserve">: </w:t>
      </w:r>
      <w:r w:rsidRPr="00406B60">
        <w:rPr>
          <w:rtl/>
        </w:rPr>
        <w:t>27.</w:t>
      </w:r>
    </w:p>
    <w:p w14:paraId="58F4413E" w14:textId="77777777" w:rsidR="002A0DE2" w:rsidRPr="00406B60" w:rsidRDefault="002A0DE2" w:rsidP="00824906">
      <w:pPr>
        <w:pStyle w:val="libNormal"/>
        <w:rPr>
          <w:rtl/>
        </w:rPr>
      </w:pPr>
      <w:r>
        <w:rPr>
          <w:rtl/>
        </w:rPr>
        <w:br w:type="page"/>
      </w:r>
      <w:r w:rsidRPr="00406B60">
        <w:rPr>
          <w:rtl/>
        </w:rPr>
        <w:lastRenderedPageBreak/>
        <w:t>وقوله تعالى</w:t>
      </w:r>
      <w:r>
        <w:rPr>
          <w:rtl/>
        </w:rPr>
        <w:t xml:space="preserve">: </w:t>
      </w:r>
      <w:r w:rsidRPr="000B1256">
        <w:rPr>
          <w:rStyle w:val="libAlaemChar"/>
          <w:rtl/>
        </w:rPr>
        <w:t>(</w:t>
      </w:r>
      <w:r w:rsidRPr="00824906">
        <w:rPr>
          <w:rStyle w:val="libAieChar"/>
          <w:rtl/>
        </w:rPr>
        <w:t>إِنْ أَنَا إِلَّا نَذِيرٌ مُبِينٌ</w:t>
      </w:r>
      <w:r w:rsidRPr="000B1256">
        <w:rPr>
          <w:rStyle w:val="libAlaemChar"/>
          <w:rtl/>
        </w:rPr>
        <w:t>)</w:t>
      </w:r>
      <w:r w:rsidRPr="00406B60">
        <w:rPr>
          <w:rtl/>
        </w:rPr>
        <w:t xml:space="preserve"> كالعلّة له</w:t>
      </w:r>
      <w:r>
        <w:rPr>
          <w:rtl/>
        </w:rPr>
        <w:t xml:space="preserve">، </w:t>
      </w:r>
      <w:r w:rsidRPr="00406B60">
        <w:rPr>
          <w:rtl/>
        </w:rPr>
        <w:t>أي</w:t>
      </w:r>
      <w:r>
        <w:rPr>
          <w:rtl/>
        </w:rPr>
        <w:t xml:space="preserve">: </w:t>
      </w:r>
      <w:r w:rsidRPr="00406B60">
        <w:rPr>
          <w:rtl/>
        </w:rPr>
        <w:t>ما أنا إلّا رجل مبعوث لإنذار المكلّفين عن الكفر والمعاصي</w:t>
      </w:r>
      <w:r>
        <w:rPr>
          <w:rtl/>
        </w:rPr>
        <w:t xml:space="preserve">، </w:t>
      </w:r>
      <w:r w:rsidRPr="00406B60">
        <w:rPr>
          <w:rtl/>
        </w:rPr>
        <w:t>سواء كانوا أعزّاء أو أذلّاء</w:t>
      </w:r>
      <w:r>
        <w:rPr>
          <w:rtl/>
        </w:rPr>
        <w:t xml:space="preserve">، </w:t>
      </w:r>
      <w:r w:rsidRPr="00406B60">
        <w:rPr>
          <w:rtl/>
        </w:rPr>
        <w:t>فكيف يليق بي طرد الفقراء لاستتباع الأغنياء</w:t>
      </w:r>
      <w:r>
        <w:rPr>
          <w:rtl/>
        </w:rPr>
        <w:t>؟</w:t>
      </w:r>
      <w:r w:rsidRPr="00406B60">
        <w:rPr>
          <w:rtl/>
        </w:rPr>
        <w:t xml:space="preserve"> أو ما عليّ إلّا إنذاركم إنذارا بيّنا بالبرهان الواضح</w:t>
      </w:r>
      <w:r>
        <w:rPr>
          <w:rtl/>
        </w:rPr>
        <w:t xml:space="preserve">، </w:t>
      </w:r>
      <w:r w:rsidRPr="00406B60">
        <w:rPr>
          <w:rtl/>
        </w:rPr>
        <w:t>الّذي يتميّز به الحقّ من الباطل</w:t>
      </w:r>
      <w:r>
        <w:rPr>
          <w:rtl/>
        </w:rPr>
        <w:t xml:space="preserve">، </w:t>
      </w:r>
      <w:r w:rsidRPr="00406B60">
        <w:rPr>
          <w:rtl/>
        </w:rPr>
        <w:t>فلا عليّ أن أطردهم لاسترضائكم.</w:t>
      </w:r>
    </w:p>
    <w:p w14:paraId="2D77C389" w14:textId="77777777" w:rsidR="002A0DE2" w:rsidRPr="00406B60" w:rsidRDefault="002A0DE2" w:rsidP="00824906">
      <w:pPr>
        <w:pStyle w:val="libNormal"/>
        <w:rPr>
          <w:rtl/>
        </w:rPr>
      </w:pPr>
      <w:r w:rsidRPr="000B1256">
        <w:rPr>
          <w:rStyle w:val="libAlaemChar"/>
          <w:rtl/>
        </w:rPr>
        <w:t>(</w:t>
      </w:r>
      <w:r w:rsidRPr="00824906">
        <w:rPr>
          <w:rStyle w:val="libAieChar"/>
          <w:rtl/>
        </w:rPr>
        <w:t>قالُوا لَئِنْ لَمْ تَنْتَهِ</w:t>
      </w:r>
      <w:r w:rsidRPr="000B1256">
        <w:rPr>
          <w:rStyle w:val="libAlaemChar"/>
          <w:rtl/>
        </w:rPr>
        <w:t>)</w:t>
      </w:r>
      <w:r w:rsidRPr="00406B60">
        <w:rPr>
          <w:rtl/>
        </w:rPr>
        <w:t xml:space="preserve"> لئن لم ترجع عمّا تقول </w:t>
      </w:r>
      <w:r w:rsidRPr="000B1256">
        <w:rPr>
          <w:rStyle w:val="libAlaemChar"/>
          <w:rtl/>
        </w:rPr>
        <w:t>(</w:t>
      </w:r>
      <w:r w:rsidRPr="00824906">
        <w:rPr>
          <w:rStyle w:val="libAieChar"/>
          <w:rtl/>
        </w:rPr>
        <w:t>يا نُوحُ لَتَكُونَنَّ مِنَ الْمَرْجُومِينَ</w:t>
      </w:r>
      <w:r w:rsidRPr="000B1256">
        <w:rPr>
          <w:rStyle w:val="libAlaemChar"/>
          <w:rtl/>
        </w:rPr>
        <w:t>)</w:t>
      </w:r>
      <w:r w:rsidRPr="00406B60">
        <w:rPr>
          <w:rtl/>
        </w:rPr>
        <w:t xml:space="preserve"> من المضروبين بالحجارة</w:t>
      </w:r>
      <w:r>
        <w:rPr>
          <w:rtl/>
        </w:rPr>
        <w:t xml:space="preserve">، </w:t>
      </w:r>
      <w:r w:rsidRPr="00406B60">
        <w:rPr>
          <w:rtl/>
        </w:rPr>
        <w:t>أو من المشتومين.</w:t>
      </w:r>
    </w:p>
    <w:p w14:paraId="66953AB4" w14:textId="77777777" w:rsidR="002A0DE2" w:rsidRPr="00406B60" w:rsidRDefault="002A0DE2" w:rsidP="00824906">
      <w:pPr>
        <w:pStyle w:val="libNormal"/>
        <w:rPr>
          <w:rtl/>
        </w:rPr>
      </w:pPr>
      <w:r w:rsidRPr="000B1256">
        <w:rPr>
          <w:rStyle w:val="libAlaemChar"/>
          <w:rtl/>
        </w:rPr>
        <w:t>(</w:t>
      </w:r>
      <w:r w:rsidRPr="00824906">
        <w:rPr>
          <w:rStyle w:val="libAieChar"/>
          <w:rtl/>
        </w:rPr>
        <w:t>قالَ رَبِّ إِنَّ قَوْمِي كَذَّبُونِ</w:t>
      </w:r>
      <w:r w:rsidRPr="000B1256">
        <w:rPr>
          <w:rStyle w:val="libAlaemChar"/>
          <w:rtl/>
        </w:rPr>
        <w:t>)</w:t>
      </w:r>
      <w:r w:rsidRPr="00406B60">
        <w:rPr>
          <w:rtl/>
        </w:rPr>
        <w:t xml:space="preserve"> في وحيك ورسالتك. وهذا إظهار</w:t>
      </w:r>
      <w:r w:rsidRPr="0047108E">
        <w:rPr>
          <w:rtl/>
        </w:rPr>
        <w:t xml:space="preserve"> </w:t>
      </w:r>
      <w:r w:rsidRPr="00406B60">
        <w:rPr>
          <w:rtl/>
        </w:rPr>
        <w:t>ل</w:t>
      </w:r>
      <w:r>
        <w:rPr>
          <w:rFonts w:hint="cs"/>
          <w:rtl/>
        </w:rPr>
        <w:t>ـ</w:t>
      </w:r>
      <w:r w:rsidRPr="00406B60">
        <w:rPr>
          <w:rtl/>
        </w:rPr>
        <w:t>ما يدعو عليهم لأجله</w:t>
      </w:r>
      <w:r>
        <w:rPr>
          <w:rtl/>
        </w:rPr>
        <w:t xml:space="preserve">، </w:t>
      </w:r>
      <w:r w:rsidRPr="00406B60">
        <w:rPr>
          <w:rtl/>
        </w:rPr>
        <w:t>وهو تكذيب الحقّ</w:t>
      </w:r>
      <w:r>
        <w:rPr>
          <w:rtl/>
        </w:rPr>
        <w:t xml:space="preserve">، </w:t>
      </w:r>
      <w:r w:rsidRPr="00406B60">
        <w:rPr>
          <w:rtl/>
        </w:rPr>
        <w:t>لا تخويفهم له واستخفافهم عليه.</w:t>
      </w:r>
    </w:p>
    <w:p w14:paraId="05FA06BA" w14:textId="77777777" w:rsidR="002A0DE2" w:rsidRPr="00406B60" w:rsidRDefault="002A0DE2" w:rsidP="00824906">
      <w:pPr>
        <w:pStyle w:val="libNormal"/>
        <w:rPr>
          <w:rtl/>
        </w:rPr>
      </w:pPr>
      <w:r w:rsidRPr="000B1256">
        <w:rPr>
          <w:rStyle w:val="libAlaemChar"/>
          <w:rtl/>
        </w:rPr>
        <w:t>(</w:t>
      </w:r>
      <w:r w:rsidRPr="00824906">
        <w:rPr>
          <w:rStyle w:val="libAieChar"/>
          <w:rtl/>
        </w:rPr>
        <w:t>فَافْتَحْ بَيْنِي وَبَيْنَهُمْ فَتْحاً</w:t>
      </w:r>
      <w:r w:rsidRPr="000B1256">
        <w:rPr>
          <w:rStyle w:val="libAlaemChar"/>
          <w:rtl/>
        </w:rPr>
        <w:t>)</w:t>
      </w:r>
      <w:r w:rsidRPr="00406B60">
        <w:rPr>
          <w:rtl/>
        </w:rPr>
        <w:t xml:space="preserve"> من الفتاحة</w:t>
      </w:r>
      <w:r>
        <w:rPr>
          <w:rtl/>
        </w:rPr>
        <w:t xml:space="preserve">، </w:t>
      </w:r>
      <w:r w:rsidRPr="00406B60">
        <w:rPr>
          <w:rtl/>
        </w:rPr>
        <w:t>وهي الحكومة. والفتّاح</w:t>
      </w:r>
      <w:r>
        <w:rPr>
          <w:rtl/>
        </w:rPr>
        <w:t xml:space="preserve">: </w:t>
      </w:r>
      <w:r w:rsidRPr="00406B60">
        <w:rPr>
          <w:rtl/>
        </w:rPr>
        <w:t>الحاكم</w:t>
      </w:r>
      <w:r>
        <w:rPr>
          <w:rtl/>
        </w:rPr>
        <w:t xml:space="preserve">، </w:t>
      </w:r>
      <w:r w:rsidRPr="00406B60">
        <w:rPr>
          <w:rtl/>
        </w:rPr>
        <w:t>لأنّه يفتح المستغلق. كما سمّي فيصل</w:t>
      </w:r>
      <w:r>
        <w:rPr>
          <w:rtl/>
        </w:rPr>
        <w:t xml:space="preserve">، </w:t>
      </w:r>
      <w:r w:rsidRPr="00406B60">
        <w:rPr>
          <w:rtl/>
        </w:rPr>
        <w:t xml:space="preserve">لأنّه يفصل بين الخصومات. </w:t>
      </w:r>
      <w:r w:rsidRPr="000B1256">
        <w:rPr>
          <w:rStyle w:val="libAlaemChar"/>
          <w:rtl/>
        </w:rPr>
        <w:t>(</w:t>
      </w:r>
      <w:r w:rsidRPr="00824906">
        <w:rPr>
          <w:rStyle w:val="libAieChar"/>
          <w:rtl/>
        </w:rPr>
        <w:t>وَنَجِّنِي وَمَنْ مَعِيَ مِنَ الْمُؤْمِنِينَ</w:t>
      </w:r>
      <w:r w:rsidRPr="000B1256">
        <w:rPr>
          <w:rStyle w:val="libAlaemChar"/>
          <w:rtl/>
        </w:rPr>
        <w:t>)</w:t>
      </w:r>
      <w:r w:rsidRPr="00406B60">
        <w:rPr>
          <w:rtl/>
        </w:rPr>
        <w:t xml:space="preserve"> من العذاب النازل على الكفرة</w:t>
      </w:r>
      <w:r>
        <w:rPr>
          <w:rtl/>
        </w:rPr>
        <w:t xml:space="preserve">، </w:t>
      </w:r>
      <w:r w:rsidRPr="00406B60">
        <w:rPr>
          <w:rtl/>
        </w:rPr>
        <w:t>ومن شؤم عملهم.</w:t>
      </w:r>
    </w:p>
    <w:p w14:paraId="63E0C04B" w14:textId="77777777" w:rsidR="002A0DE2" w:rsidRPr="00406B60" w:rsidRDefault="002A0DE2" w:rsidP="00824906">
      <w:pPr>
        <w:pStyle w:val="libNormal"/>
        <w:rPr>
          <w:rtl/>
        </w:rPr>
      </w:pPr>
      <w:r w:rsidRPr="000B1256">
        <w:rPr>
          <w:rStyle w:val="libAlaemChar"/>
          <w:rtl/>
        </w:rPr>
        <w:t>(</w:t>
      </w:r>
      <w:r w:rsidRPr="00824906">
        <w:rPr>
          <w:rStyle w:val="libAieChar"/>
          <w:rtl/>
        </w:rPr>
        <w:t>فَأَنْجَيْناهُ وَمَنْ مَعَهُ فِي الْفُلْكِ</w:t>
      </w:r>
      <w:r w:rsidRPr="000B1256">
        <w:rPr>
          <w:rStyle w:val="libAlaemChar"/>
          <w:rtl/>
        </w:rPr>
        <w:t>)</w:t>
      </w:r>
      <w:r w:rsidRPr="00406B60">
        <w:rPr>
          <w:rtl/>
        </w:rPr>
        <w:t xml:space="preserve"> في السفينة </w:t>
      </w:r>
      <w:r w:rsidRPr="000B1256">
        <w:rPr>
          <w:rStyle w:val="libAlaemChar"/>
          <w:rtl/>
        </w:rPr>
        <w:t>(</w:t>
      </w:r>
      <w:r w:rsidRPr="00824906">
        <w:rPr>
          <w:rStyle w:val="libAieChar"/>
          <w:rtl/>
        </w:rPr>
        <w:t>الْمَشْحُونِ</w:t>
      </w:r>
      <w:r w:rsidRPr="000B1256">
        <w:rPr>
          <w:rStyle w:val="libAlaemChar"/>
          <w:rtl/>
        </w:rPr>
        <w:t>)</w:t>
      </w:r>
      <w:r w:rsidRPr="00406B60">
        <w:rPr>
          <w:rtl/>
        </w:rPr>
        <w:t xml:space="preserve"> المملوء. يقال</w:t>
      </w:r>
      <w:r>
        <w:rPr>
          <w:rtl/>
        </w:rPr>
        <w:t xml:space="preserve">: </w:t>
      </w:r>
      <w:r w:rsidRPr="00406B60">
        <w:rPr>
          <w:rtl/>
        </w:rPr>
        <w:t>شحنت السفينة ملأتها. وشحنت البلد بالخيل ملأته. والفلك هنا واحد. وجمع في قوله تعالى</w:t>
      </w:r>
      <w:r>
        <w:rPr>
          <w:rtl/>
        </w:rPr>
        <w:t xml:space="preserve">: </w:t>
      </w:r>
      <w:r w:rsidRPr="000B1256">
        <w:rPr>
          <w:rStyle w:val="libAlaemChar"/>
          <w:rtl/>
        </w:rPr>
        <w:t>(</w:t>
      </w:r>
      <w:r w:rsidRPr="00824906">
        <w:rPr>
          <w:rStyle w:val="libAieChar"/>
          <w:rtl/>
        </w:rPr>
        <w:t>وَتَرَى الْفُلْكَ مَواخِرَ فِيهِ</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فالواحد على وزن قفل</w:t>
      </w:r>
      <w:r>
        <w:rPr>
          <w:rtl/>
        </w:rPr>
        <w:t xml:space="preserve">، </w:t>
      </w:r>
      <w:r w:rsidRPr="00406B60">
        <w:rPr>
          <w:rtl/>
        </w:rPr>
        <w:t>والجمع على وزن اسد.</w:t>
      </w:r>
    </w:p>
    <w:p w14:paraId="403DFC53" w14:textId="77777777" w:rsidR="002A0DE2" w:rsidRPr="00406B60" w:rsidRDefault="002A0DE2" w:rsidP="00824906">
      <w:pPr>
        <w:pStyle w:val="libNormal"/>
        <w:rPr>
          <w:rtl/>
        </w:rPr>
      </w:pPr>
      <w:r w:rsidRPr="000B1256">
        <w:rPr>
          <w:rStyle w:val="libAlaemChar"/>
          <w:rtl/>
        </w:rPr>
        <w:t>(</w:t>
      </w:r>
      <w:r w:rsidRPr="00824906">
        <w:rPr>
          <w:rStyle w:val="libAieChar"/>
          <w:rtl/>
        </w:rPr>
        <w:t>ثُمَّ أَغْرَقْنا بَعْدُ</w:t>
      </w:r>
      <w:r w:rsidRPr="000B1256">
        <w:rPr>
          <w:rStyle w:val="libAlaemChar"/>
          <w:rtl/>
        </w:rPr>
        <w:t>)</w:t>
      </w:r>
      <w:r w:rsidRPr="00406B60">
        <w:rPr>
          <w:rtl/>
        </w:rPr>
        <w:t xml:space="preserve"> إنجائه حينئذ ومن معه </w:t>
      </w:r>
      <w:r w:rsidRPr="000B1256">
        <w:rPr>
          <w:rStyle w:val="libAlaemChar"/>
          <w:rtl/>
        </w:rPr>
        <w:t>(</w:t>
      </w:r>
      <w:r w:rsidRPr="00824906">
        <w:rPr>
          <w:rStyle w:val="libAieChar"/>
          <w:rtl/>
        </w:rPr>
        <w:t>الْباقِينَ</w:t>
      </w:r>
      <w:r w:rsidRPr="000B1256">
        <w:rPr>
          <w:rStyle w:val="libAlaemChar"/>
          <w:rtl/>
        </w:rPr>
        <w:t>)</w:t>
      </w:r>
      <w:r w:rsidRPr="00406B60">
        <w:rPr>
          <w:rtl/>
        </w:rPr>
        <w:t xml:space="preserve"> الخارجين عن السفينة</w:t>
      </w:r>
      <w:r>
        <w:rPr>
          <w:rtl/>
        </w:rPr>
        <w:t xml:space="preserve">، </w:t>
      </w:r>
      <w:r w:rsidRPr="00406B60">
        <w:rPr>
          <w:rtl/>
        </w:rPr>
        <w:t>الكافرين به.</w:t>
      </w:r>
    </w:p>
    <w:p w14:paraId="2505D864" w14:textId="77777777" w:rsidR="002A0DE2" w:rsidRPr="00406B60" w:rsidRDefault="002A0DE2" w:rsidP="00824906">
      <w:pPr>
        <w:pStyle w:val="libNormal"/>
        <w:rPr>
          <w:rtl/>
        </w:rPr>
      </w:pPr>
      <w:r w:rsidRPr="000B1256">
        <w:rPr>
          <w:rStyle w:val="libAlaemChar"/>
          <w:rtl/>
        </w:rPr>
        <w:t>(</w:t>
      </w:r>
      <w:r w:rsidRPr="00824906">
        <w:rPr>
          <w:rStyle w:val="libAieChar"/>
          <w:rtl/>
        </w:rPr>
        <w:t>إِنَّ فِي ذلِكَ لَآيَةً</w:t>
      </w:r>
      <w:r w:rsidRPr="000B1256">
        <w:rPr>
          <w:rStyle w:val="libAlaemChar"/>
          <w:rtl/>
        </w:rPr>
        <w:t>)</w:t>
      </w:r>
      <w:r w:rsidRPr="00406B60">
        <w:rPr>
          <w:rtl/>
        </w:rPr>
        <w:t xml:space="preserve"> شاعت وتواترت </w:t>
      </w:r>
      <w:r w:rsidRPr="000B1256">
        <w:rPr>
          <w:rStyle w:val="libAlaemChar"/>
          <w:rtl/>
        </w:rPr>
        <w:t>(</w:t>
      </w:r>
      <w:r w:rsidRPr="00824906">
        <w:rPr>
          <w:rStyle w:val="libAieChar"/>
          <w:rtl/>
        </w:rPr>
        <w:t>وَما كانَ أَكْثَرُهُمْ مُؤْمِنِينَ</w:t>
      </w:r>
      <w:r w:rsidRPr="00824906">
        <w:rPr>
          <w:rStyle w:val="libAieChar"/>
          <w:rFonts w:hint="cs"/>
          <w:rtl/>
        </w:rPr>
        <w:t xml:space="preserve"> </w:t>
      </w:r>
      <w:r w:rsidRPr="00824906">
        <w:rPr>
          <w:rStyle w:val="libAieChar"/>
          <w:rtl/>
        </w:rPr>
        <w:t>* وَإِنَّ رَبَّكَ لَهُوَ الْعَزِيزُ</w:t>
      </w:r>
      <w:r w:rsidRPr="000B1256">
        <w:rPr>
          <w:rStyle w:val="libAlaemChar"/>
          <w:rtl/>
        </w:rPr>
        <w:t>)</w:t>
      </w:r>
      <w:r w:rsidRPr="00406B60">
        <w:rPr>
          <w:rtl/>
        </w:rPr>
        <w:t xml:space="preserve"> في إهلاك قوم نوح بالغرق </w:t>
      </w:r>
      <w:r w:rsidRPr="000B1256">
        <w:rPr>
          <w:rStyle w:val="libAlaemChar"/>
          <w:rtl/>
        </w:rPr>
        <w:t>(</w:t>
      </w:r>
      <w:r w:rsidRPr="00824906">
        <w:rPr>
          <w:rStyle w:val="libAieChar"/>
          <w:rtl/>
        </w:rPr>
        <w:t>الرَّحِيمُ</w:t>
      </w:r>
      <w:r w:rsidRPr="000B1256">
        <w:rPr>
          <w:rStyle w:val="libAlaemChar"/>
          <w:rtl/>
        </w:rPr>
        <w:t>)</w:t>
      </w:r>
      <w:r w:rsidRPr="00406B60">
        <w:rPr>
          <w:rtl/>
        </w:rPr>
        <w:t xml:space="preserve"> في إنجائه نوحا ومن معه في الفلك.</w:t>
      </w:r>
    </w:p>
    <w:p w14:paraId="6C4B3ECE" w14:textId="77777777" w:rsidR="002A0DE2" w:rsidRPr="00406B60" w:rsidRDefault="002A0DE2" w:rsidP="002F70F0">
      <w:pPr>
        <w:pStyle w:val="libLine"/>
        <w:rPr>
          <w:rtl/>
        </w:rPr>
      </w:pPr>
      <w:r w:rsidRPr="00406B60">
        <w:rPr>
          <w:rtl/>
        </w:rPr>
        <w:t>__________________</w:t>
      </w:r>
    </w:p>
    <w:p w14:paraId="1DB553CF" w14:textId="77777777" w:rsidR="002A0DE2" w:rsidRPr="00406B60" w:rsidRDefault="002A0DE2" w:rsidP="00A95425">
      <w:pPr>
        <w:pStyle w:val="libFootnote0"/>
        <w:rPr>
          <w:rtl/>
        </w:rPr>
      </w:pPr>
      <w:r>
        <w:rPr>
          <w:rtl/>
        </w:rPr>
        <w:t>(</w:t>
      </w:r>
      <w:r w:rsidRPr="00406B60">
        <w:rPr>
          <w:rtl/>
        </w:rPr>
        <w:t>1) النحل</w:t>
      </w:r>
      <w:r>
        <w:rPr>
          <w:rtl/>
        </w:rPr>
        <w:t xml:space="preserve">: </w:t>
      </w:r>
      <w:r w:rsidRPr="00406B60">
        <w:rPr>
          <w:rtl/>
        </w:rPr>
        <w:t>14.</w:t>
      </w:r>
    </w:p>
    <w:p w14:paraId="505CE020"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كَذَّبَتْ عادٌ الْمُرْسَلِينَ (123) إِذْ قالَ لَهُمْ أَخُوهُمْ هُودٌ أَلا تَتَّقُونَ (124) إِنِّي لَكُمْ رَسُولٌ أَمِينٌ (125) فَاتَّقُوا اللهَ وَأَطِيعُونِ (126) وَما أَسْئَلُكُمْ عَلَيْهِ مِنْ أَجْرٍ إِنْ أَجْرِيَ إِلاَّ عَلى رَبِّ الْعالَمِينَ (127) أَتَبْنُونَ بِكُلِّ رِيعٍ آيَةً تَعْبَثُونَ (128) وَتَتَّخِذُونَ مَصانِعَ لَعَلَّكُمْ تَخْلُدُونَ (129) وَإِذا بَطَشْتُمْ بَطَشْتُمْ جَبَّارِينَ (130) فَاتَّقُوا اللهَ وَأَطِيعُونِ (131) وَاتَّقُوا الَّذِي أَمَدَّكُمْ بِما تَعْلَمُونَ (132) أَمَدَّكُمْ بِأَنْعامٍ وَبَنِينَ (133) وَجَنَّاتٍ وَعُيُونٍ (134) إِنِّي أَخافُ عَلَيْكُمْ عَذابَ يَوْمٍ عَظِيمٍ (135) قالُوا سَواءٌ عَلَيْنا أَوَعَظْتَ أَمْ لَمْ تَكُنْ مِنَ الْواعِظِينَ (136) إِنْ هذا إِلاَّ خُلُقُ الْأَوَّلِينَ (137) وَما نَحْنُ بِمُعَذَّبِينَ (138) فَكَذَّبُوهُ فَأَهْلَكْناهُمْ إِنَّ فِي ذلِكَ لَآيَةً وَما كانَ أَكْثَرُهُمْ مُؤْمِنِينَ (139) وَإِنَّ رَبَّكَ لَهُوَ الْعَزِيزُ الرَّحِيمُ (140)</w:t>
      </w:r>
      <w:r w:rsidRPr="000B1256">
        <w:rPr>
          <w:rStyle w:val="libAlaemChar"/>
          <w:rtl/>
        </w:rPr>
        <w:t>)</w:t>
      </w:r>
    </w:p>
    <w:p w14:paraId="160F00BF" w14:textId="77777777" w:rsidR="002A0DE2" w:rsidRPr="00406B60" w:rsidRDefault="002A0DE2" w:rsidP="00824906">
      <w:pPr>
        <w:pStyle w:val="libNormal"/>
        <w:rPr>
          <w:rtl/>
        </w:rPr>
      </w:pPr>
      <w:r w:rsidRPr="000B1256">
        <w:rPr>
          <w:rStyle w:val="libAlaemChar"/>
          <w:rtl/>
        </w:rPr>
        <w:t>(</w:t>
      </w:r>
      <w:r w:rsidRPr="00824906">
        <w:rPr>
          <w:rStyle w:val="libAieChar"/>
          <w:rtl/>
        </w:rPr>
        <w:t>كَذَّبَتْ عادٌ الْمُرْسَلِينَ</w:t>
      </w:r>
      <w:r w:rsidRPr="000B1256">
        <w:rPr>
          <w:rStyle w:val="libAlaemChar"/>
          <w:rtl/>
        </w:rPr>
        <w:t>)</w:t>
      </w:r>
      <w:r w:rsidRPr="00406B60">
        <w:rPr>
          <w:rtl/>
        </w:rPr>
        <w:t xml:space="preserve"> تأنيثه باعتبار القبيلة. وهو في الأصل اسم أبيهم.</w:t>
      </w:r>
    </w:p>
    <w:p w14:paraId="589C600C" w14:textId="77777777" w:rsidR="002A0DE2" w:rsidRPr="00406B60" w:rsidRDefault="002A0DE2" w:rsidP="00824906">
      <w:pPr>
        <w:pStyle w:val="libNormal"/>
        <w:rPr>
          <w:rtl/>
        </w:rPr>
      </w:pPr>
      <w:r w:rsidRPr="000B1256">
        <w:rPr>
          <w:rStyle w:val="libAlaemChar"/>
          <w:rtl/>
        </w:rPr>
        <w:t>(</w:t>
      </w:r>
      <w:r w:rsidRPr="00824906">
        <w:rPr>
          <w:rStyle w:val="libAieChar"/>
          <w:rtl/>
        </w:rPr>
        <w:t>إِذْ قالَ لَهُمْ أَخُوهُمْ</w:t>
      </w:r>
      <w:r w:rsidRPr="000B1256">
        <w:rPr>
          <w:rStyle w:val="libAlaemChar"/>
          <w:rtl/>
        </w:rPr>
        <w:t>)</w:t>
      </w:r>
      <w:r w:rsidRPr="00406B60">
        <w:rPr>
          <w:rtl/>
        </w:rPr>
        <w:t xml:space="preserve"> في النسب </w:t>
      </w:r>
      <w:r w:rsidRPr="000B1256">
        <w:rPr>
          <w:rStyle w:val="libAlaemChar"/>
          <w:rtl/>
        </w:rPr>
        <w:t>(</w:t>
      </w:r>
      <w:r w:rsidRPr="00824906">
        <w:rPr>
          <w:rStyle w:val="libAieChar"/>
          <w:rtl/>
        </w:rPr>
        <w:t>هُودٌ أَلا تَتَّقُونَ</w:t>
      </w:r>
      <w:r w:rsidRPr="000B1256">
        <w:rPr>
          <w:rStyle w:val="libAlaemChar"/>
          <w:rtl/>
        </w:rPr>
        <w:t>)</w:t>
      </w:r>
      <w:r w:rsidRPr="00406B60">
        <w:rPr>
          <w:rtl/>
        </w:rPr>
        <w:t xml:space="preserve"> باجتناب معاصيه </w:t>
      </w:r>
      <w:r w:rsidRPr="000B1256">
        <w:rPr>
          <w:rStyle w:val="libAlaemChar"/>
          <w:rtl/>
        </w:rPr>
        <w:t>(</w:t>
      </w:r>
      <w:r w:rsidRPr="00824906">
        <w:rPr>
          <w:rStyle w:val="libAieChar"/>
          <w:rtl/>
        </w:rPr>
        <w:t>إِنِّي لَكُمْ رَسُولٌ أَمِينٌ</w:t>
      </w:r>
      <w:r w:rsidRPr="00824906">
        <w:rPr>
          <w:rStyle w:val="libAieChar"/>
          <w:rFonts w:hint="cs"/>
          <w:rtl/>
        </w:rPr>
        <w:t xml:space="preserve"> </w:t>
      </w:r>
      <w:r w:rsidRPr="00824906">
        <w:rPr>
          <w:rStyle w:val="libAieChar"/>
          <w:rtl/>
        </w:rPr>
        <w:t>* فَاتَّقُوا اللهَ وَأَطِيعُونِ</w:t>
      </w:r>
      <w:r w:rsidRPr="00824906">
        <w:rPr>
          <w:rStyle w:val="libAieChar"/>
          <w:rFonts w:hint="cs"/>
          <w:rtl/>
        </w:rPr>
        <w:t xml:space="preserve"> </w:t>
      </w:r>
      <w:r w:rsidRPr="00824906">
        <w:rPr>
          <w:rStyle w:val="libAieChar"/>
          <w:rtl/>
        </w:rPr>
        <w:t>* وَما أَسْئَلُكُمْ عَلَيْهِ مِنْ أَجْرٍ إِنْ أَجْرِيَ إِلَّا عَلى رَبِّ الْعالَمِينَ</w:t>
      </w:r>
      <w:r w:rsidRPr="000B1256">
        <w:rPr>
          <w:rStyle w:val="libAlaemChar"/>
          <w:rtl/>
        </w:rPr>
        <w:t>)</w:t>
      </w:r>
      <w:r w:rsidRPr="00406B60">
        <w:rPr>
          <w:rtl/>
        </w:rPr>
        <w:t xml:space="preserve"> صدّرت القصص بها لتدلّ على أنّ البعثة مقصورة على الدعاء إلى معرفة</w:t>
      </w:r>
    </w:p>
    <w:p w14:paraId="021DA333" w14:textId="77777777" w:rsidR="002A0DE2" w:rsidRPr="00406B60" w:rsidRDefault="002A0DE2" w:rsidP="008F2859">
      <w:pPr>
        <w:pStyle w:val="libNormal0"/>
        <w:ind w:left="289"/>
        <w:rPr>
          <w:rtl/>
        </w:rPr>
      </w:pPr>
      <w:r>
        <w:rPr>
          <w:rtl/>
        </w:rPr>
        <w:br w:type="page"/>
      </w:r>
      <w:r w:rsidRPr="00406B60">
        <w:rPr>
          <w:rtl/>
        </w:rPr>
        <w:lastRenderedPageBreak/>
        <w:t>الحقّ</w:t>
      </w:r>
      <w:r>
        <w:rPr>
          <w:rtl/>
        </w:rPr>
        <w:t xml:space="preserve">، </w:t>
      </w:r>
      <w:r w:rsidRPr="00406B60">
        <w:rPr>
          <w:rtl/>
        </w:rPr>
        <w:t>والطاعة فيما يقرّب المدعوّ إلى ثوابه</w:t>
      </w:r>
      <w:r>
        <w:rPr>
          <w:rtl/>
        </w:rPr>
        <w:t xml:space="preserve">، </w:t>
      </w:r>
      <w:r w:rsidRPr="00406B60">
        <w:rPr>
          <w:rtl/>
        </w:rPr>
        <w:t>ويبعّده عن عقابه. وكان الأنبياء متّفقين على مثل ذلك</w:t>
      </w:r>
      <w:r>
        <w:rPr>
          <w:rtl/>
        </w:rPr>
        <w:t xml:space="preserve">، </w:t>
      </w:r>
      <w:r w:rsidRPr="00406B60">
        <w:rPr>
          <w:rtl/>
        </w:rPr>
        <w:t>مبرّئين عن المطامع الدينيّة والأغراض الدنيويّة.</w:t>
      </w:r>
    </w:p>
    <w:p w14:paraId="460A9226" w14:textId="77777777" w:rsidR="002A0DE2" w:rsidRPr="00406B60" w:rsidRDefault="002A0DE2" w:rsidP="00824906">
      <w:pPr>
        <w:pStyle w:val="libNormal"/>
        <w:rPr>
          <w:rtl/>
        </w:rPr>
      </w:pPr>
      <w:r w:rsidRPr="000B1256">
        <w:rPr>
          <w:rStyle w:val="libAlaemChar"/>
          <w:rtl/>
        </w:rPr>
        <w:t>(</w:t>
      </w:r>
      <w:r w:rsidRPr="00824906">
        <w:rPr>
          <w:rStyle w:val="libAieChar"/>
          <w:rtl/>
        </w:rPr>
        <w:t>أَتَبْنُونَ بِكُلِّ رِيعٍ</w:t>
      </w:r>
      <w:r w:rsidRPr="000B1256">
        <w:rPr>
          <w:rStyle w:val="libAlaemChar"/>
          <w:rtl/>
        </w:rPr>
        <w:t>)</w:t>
      </w:r>
      <w:r w:rsidRPr="00406B60">
        <w:rPr>
          <w:rtl/>
        </w:rPr>
        <w:t xml:space="preserve"> بكلّ مكان مرتفع. ومنه</w:t>
      </w:r>
      <w:r>
        <w:rPr>
          <w:rtl/>
        </w:rPr>
        <w:t xml:space="preserve">: </w:t>
      </w:r>
      <w:r w:rsidRPr="00406B60">
        <w:rPr>
          <w:rtl/>
        </w:rPr>
        <w:t>ريع الأرض لارتفاعها.</w:t>
      </w:r>
    </w:p>
    <w:p w14:paraId="1E95A59C" w14:textId="77777777" w:rsidR="002A0DE2" w:rsidRPr="00406B60" w:rsidRDefault="002A0DE2" w:rsidP="00824906">
      <w:pPr>
        <w:pStyle w:val="libNormal"/>
        <w:rPr>
          <w:rtl/>
        </w:rPr>
      </w:pPr>
      <w:r w:rsidRPr="000B1256">
        <w:rPr>
          <w:rStyle w:val="libAlaemChar"/>
          <w:rtl/>
        </w:rPr>
        <w:t>(</w:t>
      </w:r>
      <w:r w:rsidRPr="00824906">
        <w:rPr>
          <w:rStyle w:val="libAieChar"/>
          <w:rtl/>
        </w:rPr>
        <w:t>آيَةً</w:t>
      </w:r>
      <w:r w:rsidRPr="000B1256">
        <w:rPr>
          <w:rStyle w:val="libAlaemChar"/>
          <w:rtl/>
        </w:rPr>
        <w:t>)</w:t>
      </w:r>
      <w:r w:rsidRPr="00406B60">
        <w:rPr>
          <w:rtl/>
        </w:rPr>
        <w:t xml:space="preserve"> علما للمارّة </w:t>
      </w:r>
      <w:r w:rsidRPr="000B1256">
        <w:rPr>
          <w:rStyle w:val="libAlaemChar"/>
          <w:rtl/>
        </w:rPr>
        <w:t>(</w:t>
      </w:r>
      <w:r w:rsidRPr="00824906">
        <w:rPr>
          <w:rStyle w:val="libAieChar"/>
          <w:rtl/>
        </w:rPr>
        <w:t>تَعْبَثُونَ</w:t>
      </w:r>
      <w:r w:rsidRPr="000B1256">
        <w:rPr>
          <w:rStyle w:val="libAlaemChar"/>
          <w:rtl/>
        </w:rPr>
        <w:t>)</w:t>
      </w:r>
      <w:r w:rsidRPr="00406B60">
        <w:rPr>
          <w:rtl/>
        </w:rPr>
        <w:t xml:space="preserve"> ببنائها</w:t>
      </w:r>
      <w:r>
        <w:rPr>
          <w:rtl/>
        </w:rPr>
        <w:t xml:space="preserve">، </w:t>
      </w:r>
      <w:r w:rsidRPr="00406B60">
        <w:rPr>
          <w:rtl/>
        </w:rPr>
        <w:t>إذ كانوا يهتدون بالنجوم في أسفارهم</w:t>
      </w:r>
      <w:r>
        <w:rPr>
          <w:rtl/>
        </w:rPr>
        <w:t xml:space="preserve">، </w:t>
      </w:r>
      <w:r w:rsidRPr="00406B60">
        <w:rPr>
          <w:rtl/>
        </w:rPr>
        <w:t>فاتّخذوا في طرقهم أعلاما طوالا لا يحتاجون إليها.</w:t>
      </w:r>
    </w:p>
    <w:p w14:paraId="6DFF0811" w14:textId="77777777" w:rsidR="002A0DE2" w:rsidRPr="00406B60" w:rsidRDefault="002A0DE2" w:rsidP="00824906">
      <w:pPr>
        <w:pStyle w:val="libNormal"/>
        <w:rPr>
          <w:rtl/>
        </w:rPr>
      </w:pPr>
      <w:r w:rsidRPr="00406B60">
        <w:rPr>
          <w:rtl/>
        </w:rPr>
        <w:t>وقيل</w:t>
      </w:r>
      <w:r>
        <w:rPr>
          <w:rtl/>
        </w:rPr>
        <w:t xml:space="preserve">: </w:t>
      </w:r>
      <w:r w:rsidRPr="00406B60">
        <w:rPr>
          <w:rtl/>
        </w:rPr>
        <w:t>كانوا يبنون بالمواضع المرتفعة ليشرفوا على المارّة</w:t>
      </w:r>
      <w:r>
        <w:rPr>
          <w:rtl/>
        </w:rPr>
        <w:t xml:space="preserve">، </w:t>
      </w:r>
      <w:r w:rsidRPr="00406B60">
        <w:rPr>
          <w:rtl/>
        </w:rPr>
        <w:t>فيعبثوا بهم. وعن مجاهد</w:t>
      </w:r>
      <w:r>
        <w:rPr>
          <w:rtl/>
        </w:rPr>
        <w:t xml:space="preserve">: </w:t>
      </w:r>
      <w:r w:rsidRPr="00406B60">
        <w:rPr>
          <w:rtl/>
        </w:rPr>
        <w:t>بنوا بكلّ ريع بروجا للحمام عبثا.</w:t>
      </w:r>
    </w:p>
    <w:p w14:paraId="6BE56F6E" w14:textId="77777777" w:rsidR="002A0DE2" w:rsidRPr="00406B60" w:rsidRDefault="002A0DE2" w:rsidP="00824906">
      <w:pPr>
        <w:pStyle w:val="libNormal"/>
        <w:rPr>
          <w:rtl/>
        </w:rPr>
      </w:pPr>
      <w:r w:rsidRPr="00406B60">
        <w:rPr>
          <w:rtl/>
        </w:rPr>
        <w:t>وقيل</w:t>
      </w:r>
      <w:r>
        <w:rPr>
          <w:rtl/>
        </w:rPr>
        <w:t xml:space="preserve">: </w:t>
      </w:r>
      <w:r w:rsidRPr="00406B60">
        <w:rPr>
          <w:rtl/>
        </w:rPr>
        <w:t>كانوا يبنون أبنية لا يحتاجون إليها للسكنى. فجعل بناء ما يستغنون عنه عبثا. أو قصورا يفتخرون بها.</w:t>
      </w:r>
    </w:p>
    <w:p w14:paraId="5BF0C785" w14:textId="77777777" w:rsidR="002A0DE2" w:rsidRPr="00406B60" w:rsidRDefault="002A0DE2" w:rsidP="00824906">
      <w:pPr>
        <w:pStyle w:val="libNormal"/>
        <w:rPr>
          <w:rtl/>
        </w:rPr>
      </w:pPr>
      <w:r w:rsidRPr="00406B60">
        <w:rPr>
          <w:rtl/>
        </w:rPr>
        <w:t xml:space="preserve">وعن النبيّ </w:t>
      </w:r>
      <w:r w:rsidRPr="000B1256">
        <w:rPr>
          <w:rStyle w:val="libAlaemChar"/>
          <w:rtl/>
        </w:rPr>
        <w:t>صلى‌الله‌عليه‌وآله‌وسلم</w:t>
      </w:r>
      <w:r>
        <w:rPr>
          <w:rtl/>
        </w:rPr>
        <w:t xml:space="preserve">: </w:t>
      </w:r>
      <w:r w:rsidRPr="00406B60">
        <w:rPr>
          <w:rtl/>
        </w:rPr>
        <w:t>«لكلّ بناء يبنى وبال على صاحبه يوم القيامة</w:t>
      </w:r>
      <w:r>
        <w:rPr>
          <w:rtl/>
        </w:rPr>
        <w:t xml:space="preserve">، </w:t>
      </w:r>
      <w:r w:rsidRPr="00406B60">
        <w:rPr>
          <w:rtl/>
        </w:rPr>
        <w:t>إلّا ما لا بدّ منه»</w:t>
      </w:r>
      <w:r>
        <w:rPr>
          <w:rtl/>
        </w:rPr>
        <w:t>.</w:t>
      </w:r>
    </w:p>
    <w:p w14:paraId="3F231D32" w14:textId="77777777" w:rsidR="002A0DE2" w:rsidRPr="00406B60" w:rsidRDefault="002A0DE2" w:rsidP="00824906">
      <w:pPr>
        <w:pStyle w:val="libNormal"/>
        <w:rPr>
          <w:rtl/>
        </w:rPr>
      </w:pPr>
      <w:r w:rsidRPr="000B1256">
        <w:rPr>
          <w:rStyle w:val="libAlaemChar"/>
          <w:rtl/>
        </w:rPr>
        <w:t>(</w:t>
      </w:r>
      <w:r w:rsidRPr="00824906">
        <w:rPr>
          <w:rStyle w:val="libAieChar"/>
          <w:rtl/>
        </w:rPr>
        <w:t>وَتَتَّخِذُونَ مَصانِعَ</w:t>
      </w:r>
      <w:r w:rsidRPr="000B1256">
        <w:rPr>
          <w:rStyle w:val="libAlaemChar"/>
          <w:rtl/>
        </w:rPr>
        <w:t>)</w:t>
      </w:r>
      <w:r w:rsidRPr="00406B60">
        <w:rPr>
          <w:rtl/>
        </w:rPr>
        <w:t xml:space="preserve"> مأخذا للماء تحت الأرض. وقيل</w:t>
      </w:r>
      <w:r>
        <w:rPr>
          <w:rtl/>
        </w:rPr>
        <w:t xml:space="preserve">: </w:t>
      </w:r>
      <w:r w:rsidRPr="00406B60">
        <w:rPr>
          <w:rtl/>
        </w:rPr>
        <w:t xml:space="preserve">قصورا مشيّدة وحصونا. </w:t>
      </w:r>
      <w:r w:rsidRPr="000B1256">
        <w:rPr>
          <w:rStyle w:val="libAlaemChar"/>
          <w:rtl/>
        </w:rPr>
        <w:t>(</w:t>
      </w:r>
      <w:r w:rsidRPr="00824906">
        <w:rPr>
          <w:rStyle w:val="libAieChar"/>
          <w:rtl/>
        </w:rPr>
        <w:t>لَعَلَّكُمْ تَخْلُدُونَ</w:t>
      </w:r>
      <w:r w:rsidRPr="000B1256">
        <w:rPr>
          <w:rStyle w:val="libAlaemChar"/>
          <w:rtl/>
        </w:rPr>
        <w:t>)</w:t>
      </w:r>
      <w:r w:rsidRPr="00406B60">
        <w:rPr>
          <w:rtl/>
        </w:rPr>
        <w:t xml:space="preserve"> ترجون الخلود في الدنيا. أو تشبه حالكم حال من يخلد</w:t>
      </w:r>
      <w:r>
        <w:rPr>
          <w:rtl/>
        </w:rPr>
        <w:t xml:space="preserve">، </w:t>
      </w:r>
      <w:r w:rsidRPr="00406B60">
        <w:rPr>
          <w:rtl/>
        </w:rPr>
        <w:t>فإنّ هذه الأبنية بناء من يطمع في الخلود.</w:t>
      </w:r>
    </w:p>
    <w:p w14:paraId="4123E5E0" w14:textId="77777777" w:rsidR="002A0DE2" w:rsidRPr="00406B60" w:rsidRDefault="002A0DE2" w:rsidP="00824906">
      <w:pPr>
        <w:pStyle w:val="libNormal"/>
        <w:rPr>
          <w:rtl/>
        </w:rPr>
      </w:pPr>
      <w:r w:rsidRPr="000B1256">
        <w:rPr>
          <w:rStyle w:val="libAlaemChar"/>
          <w:rtl/>
        </w:rPr>
        <w:t>(</w:t>
      </w:r>
      <w:r w:rsidRPr="00824906">
        <w:rPr>
          <w:rStyle w:val="libAieChar"/>
          <w:rtl/>
        </w:rPr>
        <w:t>وَإِذا بَطَشْتُمْ</w:t>
      </w:r>
      <w:r w:rsidRPr="000B1256">
        <w:rPr>
          <w:rStyle w:val="libAlaemChar"/>
          <w:rtl/>
        </w:rPr>
        <w:t>)</w:t>
      </w:r>
      <w:r w:rsidRPr="00406B60">
        <w:rPr>
          <w:rtl/>
        </w:rPr>
        <w:t xml:space="preserve"> أخذتم بسوط أو سيف </w:t>
      </w:r>
      <w:r w:rsidRPr="000B1256">
        <w:rPr>
          <w:rStyle w:val="libAlaemChar"/>
          <w:rtl/>
        </w:rPr>
        <w:t>(</w:t>
      </w:r>
      <w:r w:rsidRPr="00824906">
        <w:rPr>
          <w:rStyle w:val="libAieChar"/>
          <w:rtl/>
        </w:rPr>
        <w:t>بَطَشْتُمْ جَبَّارِينَ</w:t>
      </w:r>
      <w:r w:rsidRPr="000B1256">
        <w:rPr>
          <w:rStyle w:val="libAlaemChar"/>
          <w:rtl/>
        </w:rPr>
        <w:t>)</w:t>
      </w:r>
      <w:r w:rsidRPr="00406B60">
        <w:rPr>
          <w:rtl/>
        </w:rPr>
        <w:t xml:space="preserve"> متسلّطين</w:t>
      </w:r>
      <w:r>
        <w:rPr>
          <w:rtl/>
        </w:rPr>
        <w:t xml:space="preserve">، </w:t>
      </w:r>
      <w:r w:rsidRPr="00406B60">
        <w:rPr>
          <w:rtl/>
        </w:rPr>
        <w:t>ظالمين</w:t>
      </w:r>
      <w:r>
        <w:rPr>
          <w:rtl/>
        </w:rPr>
        <w:t xml:space="preserve">، </w:t>
      </w:r>
      <w:r w:rsidRPr="00406B60">
        <w:rPr>
          <w:rtl/>
        </w:rPr>
        <w:t>بلا رأفة ولا قصد تأديب. وقيل</w:t>
      </w:r>
      <w:r>
        <w:rPr>
          <w:rtl/>
        </w:rPr>
        <w:t xml:space="preserve">: </w:t>
      </w:r>
      <w:r w:rsidRPr="00406B60">
        <w:rPr>
          <w:rtl/>
        </w:rPr>
        <w:t>قتّالين على الغضب بغير حقّ. وقال الحسن</w:t>
      </w:r>
      <w:r>
        <w:rPr>
          <w:rtl/>
        </w:rPr>
        <w:t xml:space="preserve">: </w:t>
      </w:r>
      <w:r w:rsidRPr="00406B60">
        <w:rPr>
          <w:rtl/>
        </w:rPr>
        <w:t>مبادرين تعجيل العذاب</w:t>
      </w:r>
      <w:r>
        <w:rPr>
          <w:rtl/>
        </w:rPr>
        <w:t xml:space="preserve">، </w:t>
      </w:r>
      <w:r w:rsidRPr="00406B60">
        <w:rPr>
          <w:rtl/>
        </w:rPr>
        <w:t>لا تتفكّرون في العواقب.</w:t>
      </w:r>
    </w:p>
    <w:p w14:paraId="19368CA2" w14:textId="77777777" w:rsidR="002A0DE2" w:rsidRPr="00406B60" w:rsidRDefault="002A0DE2" w:rsidP="00824906">
      <w:pPr>
        <w:pStyle w:val="libNormal"/>
        <w:rPr>
          <w:rtl/>
        </w:rPr>
      </w:pPr>
      <w:r w:rsidRPr="000B1256">
        <w:rPr>
          <w:rStyle w:val="libAlaemChar"/>
          <w:rtl/>
        </w:rPr>
        <w:t>(</w:t>
      </w:r>
      <w:r w:rsidRPr="00824906">
        <w:rPr>
          <w:rStyle w:val="libAieChar"/>
          <w:rtl/>
        </w:rPr>
        <w:t>فَاتَّقُوا اللهَ</w:t>
      </w:r>
      <w:r w:rsidRPr="000B1256">
        <w:rPr>
          <w:rStyle w:val="libAlaemChar"/>
          <w:rtl/>
        </w:rPr>
        <w:t>)</w:t>
      </w:r>
      <w:r w:rsidRPr="00406B60">
        <w:rPr>
          <w:rtl/>
        </w:rPr>
        <w:t xml:space="preserve"> بترك هذه الأشياء </w:t>
      </w:r>
      <w:r w:rsidRPr="000B1256">
        <w:rPr>
          <w:rStyle w:val="libAlaemChar"/>
          <w:rtl/>
        </w:rPr>
        <w:t>(</w:t>
      </w:r>
      <w:r w:rsidRPr="00824906">
        <w:rPr>
          <w:rStyle w:val="libAieChar"/>
          <w:rtl/>
        </w:rPr>
        <w:t>وَأَطِيعُونِ</w:t>
      </w:r>
      <w:r w:rsidRPr="000B1256">
        <w:rPr>
          <w:rStyle w:val="libAlaemChar"/>
          <w:rtl/>
        </w:rPr>
        <w:t>)</w:t>
      </w:r>
      <w:r w:rsidRPr="00406B60">
        <w:rPr>
          <w:rtl/>
        </w:rPr>
        <w:t xml:space="preserve"> فيما أمركم الله.</w:t>
      </w:r>
    </w:p>
    <w:p w14:paraId="5CBDD68D" w14:textId="77777777" w:rsidR="002A0DE2" w:rsidRPr="00406B60" w:rsidRDefault="002A0DE2" w:rsidP="00824906">
      <w:pPr>
        <w:pStyle w:val="libNormal"/>
        <w:rPr>
          <w:rtl/>
        </w:rPr>
      </w:pPr>
      <w:r w:rsidRPr="000B1256">
        <w:rPr>
          <w:rStyle w:val="libAlaemChar"/>
          <w:rtl/>
        </w:rPr>
        <w:t>(</w:t>
      </w:r>
      <w:r w:rsidRPr="00824906">
        <w:rPr>
          <w:rStyle w:val="libAieChar"/>
          <w:rtl/>
        </w:rPr>
        <w:t>وَاتَّقُوا الَّذِي أَمَدَّكُمْ بِما تَعْلَمُونَ</w:t>
      </w:r>
      <w:r w:rsidRPr="000B1256">
        <w:rPr>
          <w:rStyle w:val="libAlaemChar"/>
          <w:rtl/>
        </w:rPr>
        <w:t>)</w:t>
      </w:r>
      <w:r w:rsidRPr="00406B60">
        <w:rPr>
          <w:rtl/>
        </w:rPr>
        <w:t xml:space="preserve"> كرّر الاتّقاء مرتّبا على إمداد الله إيّاهم بما أعطاهم ما يعلمون من أنواع الخير</w:t>
      </w:r>
      <w:r>
        <w:rPr>
          <w:rtl/>
        </w:rPr>
        <w:t xml:space="preserve">، </w:t>
      </w:r>
      <w:r w:rsidRPr="00406B60">
        <w:rPr>
          <w:rtl/>
        </w:rPr>
        <w:t>ويعرفونه من أنواع النعم</w:t>
      </w:r>
      <w:r>
        <w:rPr>
          <w:rtl/>
        </w:rPr>
        <w:t xml:space="preserve">، </w:t>
      </w:r>
      <w:r w:rsidRPr="00406B60">
        <w:rPr>
          <w:rtl/>
        </w:rPr>
        <w:t>تعليلا وتنبيها على الوعد عليه بدوام الإمداد</w:t>
      </w:r>
      <w:r>
        <w:rPr>
          <w:rtl/>
        </w:rPr>
        <w:t xml:space="preserve">، </w:t>
      </w:r>
      <w:r w:rsidRPr="00406B60">
        <w:rPr>
          <w:rtl/>
        </w:rPr>
        <w:t>والوعيد على تركه بالانقطاع. والإمداد في الأصل إتباع الثاني ما قبله شيئا بعد شيء على انتظام.</w:t>
      </w:r>
    </w:p>
    <w:p w14:paraId="79DCC5CC" w14:textId="77777777" w:rsidR="002A0DE2" w:rsidRPr="00406B60" w:rsidRDefault="002A0DE2" w:rsidP="00824906">
      <w:pPr>
        <w:pStyle w:val="libNormal"/>
        <w:rPr>
          <w:rtl/>
        </w:rPr>
      </w:pPr>
      <w:r>
        <w:rPr>
          <w:rtl/>
        </w:rPr>
        <w:br w:type="page"/>
      </w:r>
      <w:r w:rsidRPr="00406B60">
        <w:rPr>
          <w:rtl/>
        </w:rPr>
        <w:lastRenderedPageBreak/>
        <w:t>ثمّ فصّل بعض تلك النعم</w:t>
      </w:r>
      <w:r>
        <w:rPr>
          <w:rtl/>
        </w:rPr>
        <w:t xml:space="preserve">، </w:t>
      </w:r>
      <w:r w:rsidRPr="00406B60">
        <w:rPr>
          <w:rtl/>
        </w:rPr>
        <w:t>كما فصّل بعض مساويهم المدلول عليها إجمالا بالإنكار في «ألا تتّقون» مبالغة في الإيقاظ والحثّ على التقوى</w:t>
      </w:r>
      <w:r>
        <w:rPr>
          <w:rtl/>
        </w:rPr>
        <w:t xml:space="preserve">، </w:t>
      </w:r>
      <w:r w:rsidRPr="00406B60">
        <w:rPr>
          <w:rtl/>
        </w:rPr>
        <w:t>فقال :</w:t>
      </w:r>
    </w:p>
    <w:p w14:paraId="259D1680" w14:textId="77777777" w:rsidR="002A0DE2" w:rsidRPr="00406B60" w:rsidRDefault="002A0DE2" w:rsidP="00824906">
      <w:pPr>
        <w:pStyle w:val="libNormal"/>
        <w:rPr>
          <w:rtl/>
        </w:rPr>
      </w:pPr>
      <w:r w:rsidRPr="000B1256">
        <w:rPr>
          <w:rStyle w:val="libAlaemChar"/>
          <w:rtl/>
        </w:rPr>
        <w:t>(</w:t>
      </w:r>
      <w:r w:rsidRPr="00824906">
        <w:rPr>
          <w:rStyle w:val="libAieChar"/>
          <w:rtl/>
        </w:rPr>
        <w:t>أَمَدَّكُمْ بِأَنْعامٍ وَبَنِينَ</w:t>
      </w:r>
      <w:r w:rsidRPr="000B1256">
        <w:rPr>
          <w:rStyle w:val="libAlaemChar"/>
          <w:rtl/>
        </w:rPr>
        <w:t>)</w:t>
      </w:r>
      <w:r w:rsidRPr="00406B60">
        <w:rPr>
          <w:rtl/>
        </w:rPr>
        <w:t xml:space="preserve"> قرنها بالبنين</w:t>
      </w:r>
      <w:r>
        <w:rPr>
          <w:rtl/>
        </w:rPr>
        <w:t xml:space="preserve">، </w:t>
      </w:r>
      <w:r w:rsidRPr="00406B60">
        <w:rPr>
          <w:rtl/>
        </w:rPr>
        <w:t xml:space="preserve">لأنّهم الّذين يعينونهم على حفظها والقيام عليها </w:t>
      </w:r>
      <w:r w:rsidRPr="000B1256">
        <w:rPr>
          <w:rStyle w:val="libAlaemChar"/>
          <w:rtl/>
        </w:rPr>
        <w:t>(</w:t>
      </w:r>
      <w:r w:rsidRPr="00824906">
        <w:rPr>
          <w:rStyle w:val="libAieChar"/>
          <w:rtl/>
        </w:rPr>
        <w:t>وَجَنَّاتٍ وَعُيُونٍ</w:t>
      </w:r>
      <w:r w:rsidRPr="000B1256">
        <w:rPr>
          <w:rStyle w:val="libAlaemChar"/>
          <w:rtl/>
        </w:rPr>
        <w:t>)</w:t>
      </w:r>
      <w:r>
        <w:rPr>
          <w:rtl/>
        </w:rPr>
        <w:t>.</w:t>
      </w:r>
    </w:p>
    <w:p w14:paraId="1674FBDA" w14:textId="77777777" w:rsidR="002A0DE2" w:rsidRPr="00406B60" w:rsidRDefault="002A0DE2" w:rsidP="00824906">
      <w:pPr>
        <w:pStyle w:val="libNormal"/>
        <w:rPr>
          <w:rtl/>
        </w:rPr>
      </w:pPr>
      <w:r w:rsidRPr="00406B60">
        <w:rPr>
          <w:rtl/>
        </w:rPr>
        <w:t>ثمّ أوعدهم فقال</w:t>
      </w:r>
      <w:r>
        <w:rPr>
          <w:rtl/>
        </w:rPr>
        <w:t xml:space="preserve">: </w:t>
      </w:r>
      <w:r w:rsidRPr="000B1256">
        <w:rPr>
          <w:rStyle w:val="libAlaemChar"/>
          <w:rtl/>
        </w:rPr>
        <w:t>(</w:t>
      </w:r>
      <w:r w:rsidRPr="00824906">
        <w:rPr>
          <w:rStyle w:val="libAieChar"/>
          <w:rtl/>
        </w:rPr>
        <w:t>إِنِّي أَخافُ عَلَيْكُمْ</w:t>
      </w:r>
      <w:r w:rsidRPr="000B1256">
        <w:rPr>
          <w:rStyle w:val="libAlaemChar"/>
          <w:rtl/>
        </w:rPr>
        <w:t>)</w:t>
      </w:r>
      <w:r w:rsidRPr="00406B60">
        <w:rPr>
          <w:rtl/>
        </w:rPr>
        <w:t xml:space="preserve"> إن عصيتموني </w:t>
      </w:r>
      <w:r w:rsidRPr="000B1256">
        <w:rPr>
          <w:rStyle w:val="libAlaemChar"/>
          <w:rtl/>
        </w:rPr>
        <w:t>(</w:t>
      </w:r>
      <w:r w:rsidRPr="00824906">
        <w:rPr>
          <w:rStyle w:val="libAieChar"/>
          <w:rtl/>
        </w:rPr>
        <w:t>عَذابَ يَوْمٍ عَظِيمٍ</w:t>
      </w:r>
      <w:r w:rsidRPr="000B1256">
        <w:rPr>
          <w:rStyle w:val="libAlaemChar"/>
          <w:rtl/>
        </w:rPr>
        <w:t>)</w:t>
      </w:r>
      <w:r w:rsidRPr="00406B60">
        <w:rPr>
          <w:rtl/>
        </w:rPr>
        <w:t xml:space="preserve"> في الدنيا والآخرة</w:t>
      </w:r>
      <w:r>
        <w:rPr>
          <w:rtl/>
        </w:rPr>
        <w:t xml:space="preserve">، </w:t>
      </w:r>
      <w:r w:rsidRPr="00406B60">
        <w:rPr>
          <w:rtl/>
        </w:rPr>
        <w:t>فإنّه كما قدر على الإنعام قدر على الانتقام. ووصف اليوم بالعظيم</w:t>
      </w:r>
      <w:r>
        <w:rPr>
          <w:rtl/>
        </w:rPr>
        <w:t xml:space="preserve">، </w:t>
      </w:r>
      <w:r w:rsidRPr="00406B60">
        <w:rPr>
          <w:rtl/>
        </w:rPr>
        <w:t>ل</w:t>
      </w:r>
      <w:r>
        <w:rPr>
          <w:rFonts w:hint="cs"/>
          <w:rtl/>
        </w:rPr>
        <w:t>ـ</w:t>
      </w:r>
      <w:r w:rsidRPr="00406B60">
        <w:rPr>
          <w:rtl/>
        </w:rPr>
        <w:t>ما فيه من الأهوال العظيمة.</w:t>
      </w:r>
    </w:p>
    <w:p w14:paraId="20EE9B63" w14:textId="77777777" w:rsidR="002A0DE2" w:rsidRPr="00406B60" w:rsidRDefault="002A0DE2" w:rsidP="00824906">
      <w:pPr>
        <w:pStyle w:val="libNormal"/>
        <w:rPr>
          <w:rtl/>
        </w:rPr>
      </w:pPr>
      <w:r w:rsidRPr="000B1256">
        <w:rPr>
          <w:rStyle w:val="libAlaemChar"/>
          <w:rtl/>
        </w:rPr>
        <w:t>(</w:t>
      </w:r>
      <w:r w:rsidRPr="00824906">
        <w:rPr>
          <w:rStyle w:val="libAieChar"/>
          <w:rtl/>
        </w:rPr>
        <w:t>قالُوا سَواءٌ عَلَيْنا أَوَعَظْتَ أَمْ لَمْ تَكُنْ مِنَ الْواعِظِينَ</w:t>
      </w:r>
      <w:r w:rsidRPr="000B1256">
        <w:rPr>
          <w:rStyle w:val="libAlaemChar"/>
          <w:rtl/>
        </w:rPr>
        <w:t>)</w:t>
      </w:r>
      <w:r w:rsidRPr="00406B60">
        <w:rPr>
          <w:rtl/>
        </w:rPr>
        <w:t xml:space="preserve"> أنهيتنا أم لم تكن من الناهين لنا. والمعنى</w:t>
      </w:r>
      <w:r>
        <w:rPr>
          <w:rtl/>
        </w:rPr>
        <w:t xml:space="preserve">: </w:t>
      </w:r>
      <w:r w:rsidRPr="00406B60">
        <w:rPr>
          <w:rtl/>
        </w:rPr>
        <w:t>لا نقبل ما تدعونا إليه على كلّ حال</w:t>
      </w:r>
      <w:r>
        <w:rPr>
          <w:rtl/>
        </w:rPr>
        <w:t xml:space="preserve">، </w:t>
      </w:r>
      <w:r w:rsidRPr="00406B60">
        <w:rPr>
          <w:rtl/>
        </w:rPr>
        <w:t>وعظت أم سكتّ</w:t>
      </w:r>
      <w:r>
        <w:rPr>
          <w:rtl/>
        </w:rPr>
        <w:t xml:space="preserve">، </w:t>
      </w:r>
      <w:r w:rsidRPr="00406B60">
        <w:rPr>
          <w:rtl/>
        </w:rPr>
        <w:t>فإنّ حصول الوعظ منك وارتفاعه مستويان عندنا. ولو علم أنّه قيل</w:t>
      </w:r>
      <w:r>
        <w:rPr>
          <w:rtl/>
        </w:rPr>
        <w:t xml:space="preserve">: </w:t>
      </w:r>
      <w:r w:rsidRPr="00406B60">
        <w:rPr>
          <w:rtl/>
        </w:rPr>
        <w:t>أوعظت أم لم تعظ</w:t>
      </w:r>
      <w:r>
        <w:rPr>
          <w:rtl/>
        </w:rPr>
        <w:t xml:space="preserve">، </w:t>
      </w:r>
      <w:r w:rsidRPr="00406B60">
        <w:rPr>
          <w:rtl/>
        </w:rPr>
        <w:t>لكان أخصر. لكن لم يكن فيه مبالغة</w:t>
      </w:r>
      <w:r>
        <w:rPr>
          <w:rtl/>
        </w:rPr>
        <w:t xml:space="preserve">، </w:t>
      </w:r>
      <w:r w:rsidRPr="00406B60">
        <w:rPr>
          <w:rtl/>
        </w:rPr>
        <w:t>كما كانت في قوله</w:t>
      </w:r>
      <w:r>
        <w:rPr>
          <w:rtl/>
        </w:rPr>
        <w:t xml:space="preserve">: </w:t>
      </w:r>
      <w:r w:rsidRPr="000B1256">
        <w:rPr>
          <w:rStyle w:val="libAlaemChar"/>
          <w:rtl/>
        </w:rPr>
        <w:t>(</w:t>
      </w:r>
      <w:r w:rsidRPr="00824906">
        <w:rPr>
          <w:rStyle w:val="libAieChar"/>
          <w:rtl/>
        </w:rPr>
        <w:t>أَمْ لَمْ تَكُنْ مِنَ الْواعِظِينَ</w:t>
      </w:r>
      <w:r w:rsidRPr="000B1256">
        <w:rPr>
          <w:rStyle w:val="libAlaemChar"/>
          <w:rtl/>
        </w:rPr>
        <w:t>)</w:t>
      </w:r>
      <w:r w:rsidRPr="00406B60">
        <w:rPr>
          <w:rtl/>
        </w:rPr>
        <w:t xml:space="preserve"> لأنّ المعنى</w:t>
      </w:r>
      <w:r>
        <w:rPr>
          <w:rtl/>
        </w:rPr>
        <w:t xml:space="preserve">: </w:t>
      </w:r>
      <w:r w:rsidRPr="00406B60">
        <w:rPr>
          <w:rtl/>
        </w:rPr>
        <w:t>سواء علينا أفعلت هذا الفعل الّذي هو الوعظ</w:t>
      </w:r>
      <w:r>
        <w:rPr>
          <w:rtl/>
        </w:rPr>
        <w:t xml:space="preserve">، </w:t>
      </w:r>
      <w:r w:rsidRPr="00406B60">
        <w:rPr>
          <w:rtl/>
        </w:rPr>
        <w:t>أم لم تكن أصلا من أهله ومباشريه. فهو أبلغ في قلّة اعتدادهم بوعظه من قوله</w:t>
      </w:r>
      <w:r>
        <w:rPr>
          <w:rtl/>
        </w:rPr>
        <w:t xml:space="preserve">: </w:t>
      </w:r>
      <w:r w:rsidRPr="00406B60">
        <w:rPr>
          <w:rtl/>
        </w:rPr>
        <w:t>أم لم تعظ.</w:t>
      </w:r>
    </w:p>
    <w:p w14:paraId="7CCBD97C" w14:textId="77777777" w:rsidR="002A0DE2" w:rsidRPr="00406B60" w:rsidRDefault="002A0DE2" w:rsidP="00824906">
      <w:pPr>
        <w:pStyle w:val="libNormal"/>
        <w:rPr>
          <w:rtl/>
        </w:rPr>
      </w:pPr>
      <w:r w:rsidRPr="000B1256">
        <w:rPr>
          <w:rStyle w:val="libAlaemChar"/>
          <w:rtl/>
        </w:rPr>
        <w:t>(</w:t>
      </w:r>
      <w:r w:rsidRPr="00824906">
        <w:rPr>
          <w:rStyle w:val="libAieChar"/>
          <w:rtl/>
        </w:rPr>
        <w:t>إِنْ هذا</w:t>
      </w:r>
      <w:r w:rsidRPr="000B1256">
        <w:rPr>
          <w:rStyle w:val="libAlaemChar"/>
          <w:rtl/>
        </w:rPr>
        <w:t>)</w:t>
      </w:r>
      <w:r w:rsidRPr="00406B60">
        <w:rPr>
          <w:rtl/>
        </w:rPr>
        <w:t xml:space="preserve"> ما هذا الّذي جئتنا به </w:t>
      </w:r>
      <w:r w:rsidRPr="000B1256">
        <w:rPr>
          <w:rStyle w:val="libAlaemChar"/>
          <w:rtl/>
        </w:rPr>
        <w:t>(</w:t>
      </w:r>
      <w:r w:rsidRPr="00824906">
        <w:rPr>
          <w:rStyle w:val="libAieChar"/>
          <w:rtl/>
        </w:rPr>
        <w:t>إِلَّا خُلُقُ الْأَوَّلِينَ</w:t>
      </w:r>
      <w:r w:rsidRPr="000B1256">
        <w:rPr>
          <w:rStyle w:val="libAlaemChar"/>
          <w:rtl/>
        </w:rPr>
        <w:t>)</w:t>
      </w:r>
      <w:r w:rsidRPr="00406B60">
        <w:rPr>
          <w:rtl/>
        </w:rPr>
        <w:t xml:space="preserve"> إلّا اختلاق الأوّلين</w:t>
      </w:r>
      <w:r>
        <w:rPr>
          <w:rtl/>
        </w:rPr>
        <w:t xml:space="preserve">، </w:t>
      </w:r>
      <w:r w:rsidRPr="00406B60">
        <w:rPr>
          <w:rtl/>
        </w:rPr>
        <w:t>أي</w:t>
      </w:r>
      <w:r>
        <w:rPr>
          <w:rtl/>
        </w:rPr>
        <w:t xml:space="preserve">: </w:t>
      </w:r>
      <w:r w:rsidRPr="00406B60">
        <w:rPr>
          <w:rtl/>
        </w:rPr>
        <w:t>كذبهم</w:t>
      </w:r>
      <w:r>
        <w:rPr>
          <w:rtl/>
        </w:rPr>
        <w:t xml:space="preserve">، </w:t>
      </w:r>
      <w:r w:rsidRPr="00406B60">
        <w:rPr>
          <w:rtl/>
        </w:rPr>
        <w:t>كما قالوا</w:t>
      </w:r>
      <w:r>
        <w:rPr>
          <w:rtl/>
        </w:rPr>
        <w:t xml:space="preserve">: </w:t>
      </w:r>
      <w:r w:rsidRPr="00406B60">
        <w:rPr>
          <w:rtl/>
        </w:rPr>
        <w:t>أساطير الأوّلين. أو ما خلقنا هذا إلّا خلق القرون الخالية</w:t>
      </w:r>
      <w:r>
        <w:rPr>
          <w:rtl/>
        </w:rPr>
        <w:t xml:space="preserve">، </w:t>
      </w:r>
      <w:r w:rsidRPr="00406B60">
        <w:rPr>
          <w:rtl/>
        </w:rPr>
        <w:t>نحيا ونموت كما حيوا وماتوا</w:t>
      </w:r>
      <w:r>
        <w:rPr>
          <w:rtl/>
        </w:rPr>
        <w:t xml:space="preserve">، </w:t>
      </w:r>
      <w:r w:rsidRPr="00406B60">
        <w:rPr>
          <w:rtl/>
        </w:rPr>
        <w:t>ولا بعث ولا حساب.</w:t>
      </w:r>
    </w:p>
    <w:p w14:paraId="336376EA" w14:textId="77777777" w:rsidR="002A0DE2" w:rsidRPr="00406B60" w:rsidRDefault="002A0DE2" w:rsidP="00824906">
      <w:pPr>
        <w:pStyle w:val="libNormal"/>
        <w:rPr>
          <w:rtl/>
        </w:rPr>
      </w:pPr>
      <w:r w:rsidRPr="00406B60">
        <w:rPr>
          <w:rtl/>
        </w:rPr>
        <w:t>وقرأ نافع وابن عامر وعاصم وحمزة</w:t>
      </w:r>
      <w:r>
        <w:rPr>
          <w:rtl/>
        </w:rPr>
        <w:t xml:space="preserve">: </w:t>
      </w:r>
      <w:r w:rsidRPr="00406B60">
        <w:rPr>
          <w:rtl/>
        </w:rPr>
        <w:t>خلق بضمّتين</w:t>
      </w:r>
      <w:r>
        <w:rPr>
          <w:rtl/>
        </w:rPr>
        <w:t xml:space="preserve">، </w:t>
      </w:r>
      <w:r w:rsidRPr="00406B60">
        <w:rPr>
          <w:rtl/>
        </w:rPr>
        <w:t>بمعنى العادة</w:t>
      </w:r>
      <w:r>
        <w:rPr>
          <w:rtl/>
        </w:rPr>
        <w:t xml:space="preserve">، </w:t>
      </w:r>
      <w:r w:rsidRPr="00406B60">
        <w:rPr>
          <w:rtl/>
        </w:rPr>
        <w:t>أي ما هذا الّذي جئت به إلّا عادة الأوّلين</w:t>
      </w:r>
      <w:r>
        <w:rPr>
          <w:rtl/>
        </w:rPr>
        <w:t xml:space="preserve">، </w:t>
      </w:r>
      <w:r w:rsidRPr="00406B60">
        <w:rPr>
          <w:rtl/>
        </w:rPr>
        <w:t>كانوا يلفّقون مثله ويسطّرونه. أو ما هذا الّذي نحن عليه من الدّين إلّا خلق الأوّلين وعادتهم</w:t>
      </w:r>
      <w:r>
        <w:rPr>
          <w:rtl/>
        </w:rPr>
        <w:t xml:space="preserve">، </w:t>
      </w:r>
      <w:r w:rsidRPr="00406B60">
        <w:rPr>
          <w:rtl/>
        </w:rPr>
        <w:t>ونحن بهم مقتدون. أو ما هذا الّذي نحن عليه من الحياة والموت إلّا عادة قديمة</w:t>
      </w:r>
      <w:r>
        <w:rPr>
          <w:rtl/>
        </w:rPr>
        <w:t xml:space="preserve">، </w:t>
      </w:r>
      <w:r w:rsidRPr="00406B60">
        <w:rPr>
          <w:rtl/>
        </w:rPr>
        <w:t>لم يزل الناس عليها في قديم الدهر.</w:t>
      </w:r>
    </w:p>
    <w:p w14:paraId="09D5B512"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وَما نَحْنُ بِمُعَذَّبِينَ</w:t>
      </w:r>
      <w:r w:rsidRPr="000B1256">
        <w:rPr>
          <w:rStyle w:val="libAlaemChar"/>
          <w:rtl/>
        </w:rPr>
        <w:t>)</w:t>
      </w:r>
      <w:r w:rsidRPr="00406B60">
        <w:rPr>
          <w:rtl/>
        </w:rPr>
        <w:t xml:space="preserve"> على ما نحن عليه </w:t>
      </w:r>
      <w:r w:rsidRPr="000B1256">
        <w:rPr>
          <w:rStyle w:val="libAlaemChar"/>
          <w:rtl/>
        </w:rPr>
        <w:t>(</w:t>
      </w:r>
      <w:r w:rsidRPr="00824906">
        <w:rPr>
          <w:rStyle w:val="libAieChar"/>
          <w:rtl/>
        </w:rPr>
        <w:t>فَكَذَّبُوهُ فَأَهْلَكْناهُمْ</w:t>
      </w:r>
      <w:r w:rsidRPr="000B1256">
        <w:rPr>
          <w:rStyle w:val="libAlaemChar"/>
          <w:rtl/>
        </w:rPr>
        <w:t>)</w:t>
      </w:r>
      <w:r w:rsidRPr="00406B60">
        <w:rPr>
          <w:rtl/>
        </w:rPr>
        <w:t xml:space="preserve"> بسبب التكذيب بريح صرصر </w:t>
      </w:r>
      <w:r w:rsidRPr="000B1256">
        <w:rPr>
          <w:rStyle w:val="libAlaemChar"/>
          <w:rtl/>
        </w:rPr>
        <w:t>(</w:t>
      </w:r>
      <w:r w:rsidRPr="00824906">
        <w:rPr>
          <w:rStyle w:val="libAieChar"/>
          <w:rtl/>
        </w:rPr>
        <w:t>إِنَّ فِي ذلِكَ لَآيَةً وَما كانَ أَكْثَرُهُمْ مُؤْمِنِينَ</w:t>
      </w:r>
      <w:r w:rsidRPr="00824906">
        <w:rPr>
          <w:rStyle w:val="libAieChar"/>
          <w:rFonts w:hint="cs"/>
          <w:rtl/>
        </w:rPr>
        <w:t xml:space="preserve"> </w:t>
      </w:r>
      <w:r w:rsidRPr="00824906">
        <w:rPr>
          <w:rStyle w:val="libAieChar"/>
          <w:rtl/>
        </w:rPr>
        <w:t>* وَإِنَّ رَبَّكَ لَهُوَ</w:t>
      </w:r>
    </w:p>
    <w:p w14:paraId="669020A5" w14:textId="77777777" w:rsidR="002A0DE2" w:rsidRPr="00406B60" w:rsidRDefault="002A0DE2" w:rsidP="008F2859">
      <w:pPr>
        <w:pStyle w:val="libNormal0"/>
        <w:ind w:left="289"/>
        <w:rPr>
          <w:rtl/>
        </w:rPr>
      </w:pPr>
      <w:r>
        <w:rPr>
          <w:rtl/>
        </w:rPr>
        <w:br w:type="page"/>
      </w:r>
      <w:r w:rsidRPr="00824906">
        <w:rPr>
          <w:rStyle w:val="libAieChar"/>
          <w:rtl/>
        </w:rPr>
        <w:lastRenderedPageBreak/>
        <w:t>الْعَزِيزُ الرَّحِيمُ</w:t>
      </w:r>
      <w:r w:rsidRPr="000B1256">
        <w:rPr>
          <w:rStyle w:val="libAlaemChar"/>
          <w:rtl/>
        </w:rPr>
        <w:t>)</w:t>
      </w:r>
      <w:r w:rsidRPr="00406B60">
        <w:rPr>
          <w:rtl/>
        </w:rPr>
        <w:t xml:space="preserve"> قد مرّ </w:t>
      </w:r>
      <w:r w:rsidRPr="00DB1CAE">
        <w:rPr>
          <w:rStyle w:val="libFootnotenumChar"/>
          <w:rtl/>
        </w:rPr>
        <w:t>(1)</w:t>
      </w:r>
      <w:r w:rsidRPr="00406B60">
        <w:rPr>
          <w:rtl/>
        </w:rPr>
        <w:t xml:space="preserve"> تفسيره.</w:t>
      </w:r>
    </w:p>
    <w:p w14:paraId="4241411E" w14:textId="77777777" w:rsidR="002A0DE2" w:rsidRPr="00406B60" w:rsidRDefault="002A0DE2" w:rsidP="00824906">
      <w:pPr>
        <w:pStyle w:val="libNormal"/>
        <w:rPr>
          <w:rtl/>
        </w:rPr>
      </w:pPr>
      <w:r w:rsidRPr="000B1256">
        <w:rPr>
          <w:rStyle w:val="libAlaemChar"/>
          <w:rtl/>
        </w:rPr>
        <w:t>(</w:t>
      </w:r>
      <w:r w:rsidRPr="00824906">
        <w:rPr>
          <w:rStyle w:val="libAieChar"/>
          <w:rtl/>
        </w:rPr>
        <w:t>كَذَّبَتْ ثَمُودُ الْمُرْسَلِينَ (141) إِذْ قالَ لَهُمْ أَخُوهُمْ صالِحٌ أَلا تَتَّقُونَ (142) إِنِّي لَكُمْ رَسُولٌ أَمِينٌ (143) فَاتَّقُوا اللهَ وَأَطِيعُونِ (144) وَما أَسْئَلُكُمْ عَلَيْهِ مِنْ أَجْرٍ إِنْ أَجْرِيَ إِلاَّ عَلى رَبِّ الْعالَمِينَ (145) أَتُتْرَكُونَ فِي ما هاهُنا آمِنِينَ (146) فِي جَنَّاتٍ وَعُيُونٍ (147) وَزُرُوعٍ وَنَخْلٍ طَلْعُها هَضِيمٌ (148) وَتَنْحِتُونَ مِنَ الْجِبالِ بُيُوتاً فارِهِينَ (149) فَاتَّقُوا اللهَ وَأَطِيعُونِ (150) وَلا تُطِيعُوا أَمْرَ الْمُسْرِفِينَ (151) الَّذِينَ يُفْسِدُونَ فِي الْأَرْضِ وَلا يُصْلِحُونَ (152) قالُوا إِنَّما أَنْتَ مِنَ الْمُسَحَّرِينَ (153) ما أَنْتَ إِلاَّ بَشَرٌ مِثْلُنا فَأْتِ بِآيَةٍ إِنْ كُنْتَ مِنَ الصَّادِقِينَ (154) قالَ هذِهِ ناقَةٌ لَها شِرْبٌ وَلَكُمْ شِرْبُ يَوْمٍ مَعْلُومٍ (155) وَلا تَمَسُّوها بِسُوءٍ فَيَأْخُذَكُمْ عَذابُ يَوْمٍ عَظِيمٍ (156) فَعَقَرُوها فَأَصْبَحُوا نادِمِينَ (157) فَأَخَذَهُمُ الْعَذابُ إِنَّ فِي ذلِكَ لَآيَةً وَما كانَ أَكْثَرُهُمْ مُؤْمِنِينَ (158) وَإِنَّ رَبَّكَ لَهُوَ الْعَزِيزُ الرَّحِيمُ (159)</w:t>
      </w:r>
      <w:r w:rsidRPr="000B1256">
        <w:rPr>
          <w:rStyle w:val="libAlaemChar"/>
          <w:rtl/>
        </w:rPr>
        <w:t>)</w:t>
      </w:r>
    </w:p>
    <w:p w14:paraId="5C6BFA4F" w14:textId="77777777" w:rsidR="002A0DE2" w:rsidRPr="00406B60" w:rsidRDefault="002A0DE2" w:rsidP="002F70F0">
      <w:pPr>
        <w:pStyle w:val="libLine"/>
        <w:rPr>
          <w:rtl/>
        </w:rPr>
      </w:pPr>
      <w:r w:rsidRPr="00406B60">
        <w:rPr>
          <w:rtl/>
        </w:rPr>
        <w:t>__________________</w:t>
      </w:r>
    </w:p>
    <w:p w14:paraId="356E7D72" w14:textId="77777777" w:rsidR="002A0DE2" w:rsidRPr="00406B60" w:rsidRDefault="002A0DE2" w:rsidP="00A95425">
      <w:pPr>
        <w:pStyle w:val="libFootnote0"/>
        <w:rPr>
          <w:rtl/>
        </w:rPr>
      </w:pPr>
      <w:r>
        <w:rPr>
          <w:rtl/>
        </w:rPr>
        <w:t>(</w:t>
      </w:r>
      <w:r w:rsidRPr="00406B60">
        <w:rPr>
          <w:rtl/>
        </w:rPr>
        <w:t>1) راجع ص 40</w:t>
      </w:r>
      <w:r>
        <w:rPr>
          <w:rtl/>
        </w:rPr>
        <w:t xml:space="preserve">: </w:t>
      </w:r>
      <w:r w:rsidRPr="00406B60">
        <w:rPr>
          <w:rtl/>
        </w:rPr>
        <w:t xml:space="preserve">ذيل الآية 121 </w:t>
      </w:r>
      <w:r>
        <w:rPr>
          <w:rtl/>
        </w:rPr>
        <w:t>ـ</w:t>
      </w:r>
      <w:r w:rsidRPr="00406B60">
        <w:rPr>
          <w:rtl/>
        </w:rPr>
        <w:t xml:space="preserve"> 122.</w:t>
      </w:r>
    </w:p>
    <w:p w14:paraId="6ACF4299"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كَذَّبَتْ ثَمُودُ الْمُرْسَلِينَ</w:t>
      </w:r>
      <w:r w:rsidRPr="00824906">
        <w:rPr>
          <w:rStyle w:val="libAieChar"/>
          <w:rFonts w:hint="cs"/>
          <w:rtl/>
        </w:rPr>
        <w:t xml:space="preserve"> </w:t>
      </w:r>
      <w:r w:rsidRPr="00824906">
        <w:rPr>
          <w:rStyle w:val="libAieChar"/>
          <w:rtl/>
        </w:rPr>
        <w:t>* إِذْ قالَ لَهُمْ أَخُوهُمْ صالِحٌ أَلا تَتَّقُونَ</w:t>
      </w:r>
      <w:r w:rsidRPr="00824906">
        <w:rPr>
          <w:rStyle w:val="libAieChar"/>
          <w:rFonts w:hint="cs"/>
          <w:rtl/>
        </w:rPr>
        <w:t xml:space="preserve"> </w:t>
      </w:r>
      <w:r w:rsidRPr="00824906">
        <w:rPr>
          <w:rStyle w:val="libAieChar"/>
          <w:rtl/>
        </w:rPr>
        <w:t>* إِنِّي لَكُمْ رَسُولٌ أَمِينٌ</w:t>
      </w:r>
      <w:r w:rsidRPr="00824906">
        <w:rPr>
          <w:rStyle w:val="libAieChar"/>
          <w:rFonts w:hint="cs"/>
          <w:rtl/>
        </w:rPr>
        <w:t xml:space="preserve"> </w:t>
      </w:r>
      <w:r w:rsidRPr="00824906">
        <w:rPr>
          <w:rStyle w:val="libAieChar"/>
          <w:rtl/>
        </w:rPr>
        <w:t>* فَاتَّقُوا اللهَ وَأَطِيعُونِ</w:t>
      </w:r>
      <w:r w:rsidRPr="00824906">
        <w:rPr>
          <w:rStyle w:val="libAieChar"/>
          <w:rFonts w:hint="cs"/>
          <w:rtl/>
        </w:rPr>
        <w:t xml:space="preserve"> </w:t>
      </w:r>
      <w:r w:rsidRPr="00824906">
        <w:rPr>
          <w:rStyle w:val="libAieChar"/>
          <w:rtl/>
        </w:rPr>
        <w:t>* وَما أَسْئَلُكُمْ عَلَيْهِ مِنْ أَجْرٍ إِنْ أَجْرِيَ إِلَّا عَلى رَبِّ الْعالَمِينَ</w:t>
      </w:r>
      <w:r w:rsidRPr="000B1256">
        <w:rPr>
          <w:rStyle w:val="libAlaemChar"/>
          <w:rtl/>
        </w:rPr>
        <w:t>)</w:t>
      </w:r>
      <w:r w:rsidRPr="00406B60">
        <w:rPr>
          <w:rtl/>
        </w:rPr>
        <w:t xml:space="preserve"> قد سبق </w:t>
      </w:r>
      <w:r w:rsidRPr="00DB1CAE">
        <w:rPr>
          <w:rStyle w:val="libFootnotenumChar"/>
          <w:rtl/>
        </w:rPr>
        <w:t>(1)</w:t>
      </w:r>
      <w:r w:rsidRPr="00406B60">
        <w:rPr>
          <w:rtl/>
        </w:rPr>
        <w:t xml:space="preserve"> تفسير ذلك أيضا.</w:t>
      </w:r>
    </w:p>
    <w:p w14:paraId="2C3ACCA9" w14:textId="77777777" w:rsidR="002A0DE2" w:rsidRPr="00406B60" w:rsidRDefault="002A0DE2" w:rsidP="00824906">
      <w:pPr>
        <w:pStyle w:val="libNormal"/>
        <w:rPr>
          <w:rtl/>
        </w:rPr>
      </w:pPr>
      <w:r w:rsidRPr="000B1256">
        <w:rPr>
          <w:rStyle w:val="libAlaemChar"/>
          <w:rtl/>
        </w:rPr>
        <w:t>(</w:t>
      </w:r>
      <w:r w:rsidRPr="00824906">
        <w:rPr>
          <w:rStyle w:val="libAieChar"/>
          <w:rtl/>
        </w:rPr>
        <w:t>أَتُتْرَكُونَ فِي ما هاهُنا آمِنِينَ</w:t>
      </w:r>
      <w:r w:rsidRPr="000B1256">
        <w:rPr>
          <w:rStyle w:val="libAlaemChar"/>
          <w:rtl/>
        </w:rPr>
        <w:t>)</w:t>
      </w:r>
      <w:r w:rsidRPr="00406B60">
        <w:rPr>
          <w:rtl/>
        </w:rPr>
        <w:t xml:space="preserve"> إنكار لأن يتركوا مخلّدين في نعيمهم لا يزالون عنه. أو تذكير بالنعمة في تخلية الله إيّاهم وما يتنعّمون. «فيما هاهنا» أي</w:t>
      </w:r>
      <w:r>
        <w:rPr>
          <w:rtl/>
        </w:rPr>
        <w:t xml:space="preserve">: </w:t>
      </w:r>
      <w:r w:rsidRPr="00406B60">
        <w:rPr>
          <w:rtl/>
        </w:rPr>
        <w:t>الّذي استقرّ في هذا المكان من النعيم</w:t>
      </w:r>
      <w:r>
        <w:rPr>
          <w:rtl/>
        </w:rPr>
        <w:t xml:space="preserve">، </w:t>
      </w:r>
      <w:r w:rsidRPr="00406B60">
        <w:rPr>
          <w:rtl/>
        </w:rPr>
        <w:t>حال كونهم مع أمن ودعة.</w:t>
      </w:r>
    </w:p>
    <w:p w14:paraId="66CA4A95" w14:textId="77777777" w:rsidR="002A0DE2" w:rsidRPr="00406B60" w:rsidRDefault="002A0DE2" w:rsidP="00824906">
      <w:pPr>
        <w:pStyle w:val="libNormal"/>
        <w:rPr>
          <w:rtl/>
        </w:rPr>
      </w:pPr>
      <w:r w:rsidRPr="00406B60">
        <w:rPr>
          <w:rtl/>
        </w:rPr>
        <w:t>والمعنى</w:t>
      </w:r>
      <w:r>
        <w:rPr>
          <w:rtl/>
        </w:rPr>
        <w:t>: أ</w:t>
      </w:r>
      <w:r w:rsidRPr="00406B60">
        <w:rPr>
          <w:rtl/>
        </w:rPr>
        <w:t>تظنّون أنّكم تتركون فيما أعطاكم الله من الخير في هذه الدنيا</w:t>
      </w:r>
      <w:r>
        <w:rPr>
          <w:rtl/>
        </w:rPr>
        <w:t xml:space="preserve">، </w:t>
      </w:r>
      <w:r w:rsidRPr="00406B60">
        <w:rPr>
          <w:rtl/>
        </w:rPr>
        <w:t>آمنين من الموت والعذاب</w:t>
      </w:r>
      <w:r>
        <w:rPr>
          <w:rtl/>
        </w:rPr>
        <w:t>؟!</w:t>
      </w:r>
      <w:r w:rsidRPr="00406B60">
        <w:rPr>
          <w:rtl/>
        </w:rPr>
        <w:t xml:space="preserve"> بل لا يبقى عليكم</w:t>
      </w:r>
      <w:r>
        <w:rPr>
          <w:rtl/>
        </w:rPr>
        <w:t xml:space="preserve">، </w:t>
      </w:r>
      <w:r w:rsidRPr="00406B60">
        <w:rPr>
          <w:rtl/>
        </w:rPr>
        <w:t>وسيزول عنكم.</w:t>
      </w:r>
    </w:p>
    <w:p w14:paraId="799C1223" w14:textId="77777777" w:rsidR="002A0DE2" w:rsidRPr="00406B60" w:rsidRDefault="002A0DE2" w:rsidP="00824906">
      <w:pPr>
        <w:pStyle w:val="libNormal"/>
        <w:rPr>
          <w:rtl/>
        </w:rPr>
      </w:pPr>
      <w:r w:rsidRPr="00406B60">
        <w:rPr>
          <w:rtl/>
        </w:rPr>
        <w:t>ثمّ فسّره بقوله</w:t>
      </w:r>
      <w:r>
        <w:rPr>
          <w:rtl/>
        </w:rPr>
        <w:t xml:space="preserve">: </w:t>
      </w:r>
      <w:r w:rsidRPr="000B1256">
        <w:rPr>
          <w:rStyle w:val="libAlaemChar"/>
          <w:rtl/>
        </w:rPr>
        <w:t>(</w:t>
      </w:r>
      <w:r w:rsidRPr="00824906">
        <w:rPr>
          <w:rStyle w:val="libAieChar"/>
          <w:rtl/>
        </w:rPr>
        <w:t>فِي جَنَّاتٍ وَعُيُونٍ</w:t>
      </w:r>
      <w:r w:rsidRPr="00824906">
        <w:rPr>
          <w:rStyle w:val="libAieChar"/>
          <w:rFonts w:hint="cs"/>
          <w:rtl/>
        </w:rPr>
        <w:t xml:space="preserve"> </w:t>
      </w:r>
      <w:r w:rsidRPr="00824906">
        <w:rPr>
          <w:rStyle w:val="libAieChar"/>
          <w:rtl/>
        </w:rPr>
        <w:t>* وَزُرُوعٍ وَنَخْلٍ طَلْعُها هَضِيمٌ</w:t>
      </w:r>
      <w:r w:rsidRPr="000B1256">
        <w:rPr>
          <w:rStyle w:val="libAlaemChar"/>
          <w:rtl/>
        </w:rPr>
        <w:t>)</w:t>
      </w:r>
      <w:r w:rsidRPr="00406B60">
        <w:rPr>
          <w:rtl/>
        </w:rPr>
        <w:t xml:space="preserve"> لطيف ليّن</w:t>
      </w:r>
      <w:r>
        <w:rPr>
          <w:rtl/>
        </w:rPr>
        <w:t xml:space="preserve">، </w:t>
      </w:r>
      <w:r w:rsidRPr="00406B60">
        <w:rPr>
          <w:rtl/>
        </w:rPr>
        <w:t>للطف التمر. أو لأنّ النخل أنثى</w:t>
      </w:r>
      <w:r>
        <w:rPr>
          <w:rtl/>
        </w:rPr>
        <w:t xml:space="preserve">، </w:t>
      </w:r>
      <w:r w:rsidRPr="00406B60">
        <w:rPr>
          <w:rtl/>
        </w:rPr>
        <w:t xml:space="preserve">وطلع إناث النخل ألطف. وهو ما يطلع منها كنصل السيف في جوفه شماريخ </w:t>
      </w:r>
      <w:r w:rsidRPr="00DB1CAE">
        <w:rPr>
          <w:rStyle w:val="libFootnotenumChar"/>
          <w:rtl/>
        </w:rPr>
        <w:t>(2)</w:t>
      </w:r>
      <w:r w:rsidRPr="00406B60">
        <w:rPr>
          <w:rtl/>
        </w:rPr>
        <w:t xml:space="preserve"> القنو. أو متدلّ </w:t>
      </w:r>
      <w:r w:rsidRPr="00DB1CAE">
        <w:rPr>
          <w:rStyle w:val="libFootnotenumChar"/>
          <w:rtl/>
        </w:rPr>
        <w:t>(3)</w:t>
      </w:r>
      <w:r w:rsidRPr="00406B60">
        <w:rPr>
          <w:rtl/>
        </w:rPr>
        <w:t xml:space="preserve"> منكسر من كثرة الحمل.</w:t>
      </w:r>
    </w:p>
    <w:p w14:paraId="7370CB03" w14:textId="77777777" w:rsidR="002A0DE2" w:rsidRPr="00406B60" w:rsidRDefault="002A0DE2" w:rsidP="00824906">
      <w:pPr>
        <w:pStyle w:val="libNormal"/>
        <w:rPr>
          <w:rtl/>
        </w:rPr>
      </w:pPr>
      <w:r w:rsidRPr="00406B60">
        <w:rPr>
          <w:rtl/>
        </w:rPr>
        <w:t>وقيل</w:t>
      </w:r>
      <w:r>
        <w:rPr>
          <w:rtl/>
        </w:rPr>
        <w:t xml:space="preserve">: </w:t>
      </w:r>
      <w:r w:rsidRPr="00406B60">
        <w:rPr>
          <w:rtl/>
        </w:rPr>
        <w:t>الهضيم</w:t>
      </w:r>
      <w:r>
        <w:rPr>
          <w:rtl/>
        </w:rPr>
        <w:t xml:space="preserve">: </w:t>
      </w:r>
      <w:r w:rsidRPr="00406B60">
        <w:rPr>
          <w:rtl/>
        </w:rPr>
        <w:t>الليّن النضيج. وقيل</w:t>
      </w:r>
      <w:r>
        <w:rPr>
          <w:rtl/>
        </w:rPr>
        <w:t xml:space="preserve">: </w:t>
      </w:r>
      <w:r w:rsidRPr="00406B60">
        <w:rPr>
          <w:rtl/>
        </w:rPr>
        <w:t>هو الّذي إذا مسّ تفتّت. وقيل</w:t>
      </w:r>
      <w:r>
        <w:rPr>
          <w:rtl/>
        </w:rPr>
        <w:t xml:space="preserve">: </w:t>
      </w:r>
      <w:r w:rsidRPr="00406B60">
        <w:rPr>
          <w:rtl/>
        </w:rPr>
        <w:t>هو الّذي ليس فيه نوى.</w:t>
      </w:r>
    </w:p>
    <w:p w14:paraId="49292D7F" w14:textId="77777777" w:rsidR="002A0DE2" w:rsidRPr="00406B60" w:rsidRDefault="002A0DE2" w:rsidP="00824906">
      <w:pPr>
        <w:pStyle w:val="libNormal"/>
        <w:rPr>
          <w:rtl/>
        </w:rPr>
      </w:pPr>
      <w:r w:rsidRPr="00406B60">
        <w:rPr>
          <w:rtl/>
        </w:rPr>
        <w:t>وإفراد النخل لفضله على سائر أشجار الجنّات. أو لأنّ المراد بالجنّات غير النخل من الأشجار</w:t>
      </w:r>
      <w:r>
        <w:rPr>
          <w:rtl/>
        </w:rPr>
        <w:t xml:space="preserve">، </w:t>
      </w:r>
      <w:r w:rsidRPr="00406B60">
        <w:rPr>
          <w:rtl/>
        </w:rPr>
        <w:t>لأنّ اللفظ يصلح لذلك</w:t>
      </w:r>
      <w:r>
        <w:rPr>
          <w:rtl/>
        </w:rPr>
        <w:t xml:space="preserve">، </w:t>
      </w:r>
      <w:r w:rsidRPr="00406B60">
        <w:rPr>
          <w:rtl/>
        </w:rPr>
        <w:t>ثمّ يعطف عليها النخل.</w:t>
      </w:r>
    </w:p>
    <w:p w14:paraId="4BC34145" w14:textId="77777777" w:rsidR="002A0DE2" w:rsidRPr="00406B60" w:rsidRDefault="002A0DE2" w:rsidP="00824906">
      <w:pPr>
        <w:pStyle w:val="libNormal"/>
        <w:rPr>
          <w:rtl/>
        </w:rPr>
      </w:pPr>
      <w:r w:rsidRPr="000B1256">
        <w:rPr>
          <w:rStyle w:val="libAlaemChar"/>
          <w:rtl/>
        </w:rPr>
        <w:t>(</w:t>
      </w:r>
      <w:r w:rsidRPr="00824906">
        <w:rPr>
          <w:rStyle w:val="libAieChar"/>
          <w:rtl/>
        </w:rPr>
        <w:t>وَتَنْحِتُونَ مِنَ الْجِبالِ بُيُوتاً فارِهِينَ</w:t>
      </w:r>
      <w:r w:rsidRPr="000B1256">
        <w:rPr>
          <w:rStyle w:val="libAlaemChar"/>
          <w:rtl/>
        </w:rPr>
        <w:t>)</w:t>
      </w:r>
      <w:r w:rsidRPr="00406B60">
        <w:rPr>
          <w:rtl/>
        </w:rPr>
        <w:t xml:space="preserve"> بطرين</w:t>
      </w:r>
      <w:r>
        <w:rPr>
          <w:rtl/>
        </w:rPr>
        <w:t xml:space="preserve">، </w:t>
      </w:r>
      <w:r w:rsidRPr="00406B60">
        <w:rPr>
          <w:rtl/>
        </w:rPr>
        <w:t>أو حاذقين. من الفراهة</w:t>
      </w:r>
      <w:r>
        <w:rPr>
          <w:rtl/>
        </w:rPr>
        <w:t xml:space="preserve">، </w:t>
      </w:r>
      <w:r w:rsidRPr="00406B60">
        <w:rPr>
          <w:rtl/>
        </w:rPr>
        <w:t>وهي</w:t>
      </w:r>
    </w:p>
    <w:p w14:paraId="1CABCFA2" w14:textId="77777777" w:rsidR="002A0DE2" w:rsidRPr="00406B60" w:rsidRDefault="002A0DE2" w:rsidP="002F70F0">
      <w:pPr>
        <w:pStyle w:val="libLine"/>
        <w:rPr>
          <w:rtl/>
        </w:rPr>
      </w:pPr>
      <w:r w:rsidRPr="00406B60">
        <w:rPr>
          <w:rtl/>
        </w:rPr>
        <w:t>__________________</w:t>
      </w:r>
    </w:p>
    <w:p w14:paraId="06492BFC" w14:textId="77777777" w:rsidR="002A0DE2" w:rsidRPr="00406B60" w:rsidRDefault="002A0DE2" w:rsidP="00A95425">
      <w:pPr>
        <w:pStyle w:val="libFootnote0"/>
        <w:rPr>
          <w:rtl/>
        </w:rPr>
      </w:pPr>
      <w:r>
        <w:rPr>
          <w:rtl/>
        </w:rPr>
        <w:t>(</w:t>
      </w:r>
      <w:r w:rsidRPr="00406B60">
        <w:rPr>
          <w:rtl/>
        </w:rPr>
        <w:t>1) راجع ص 41</w:t>
      </w:r>
      <w:r>
        <w:rPr>
          <w:rtl/>
        </w:rPr>
        <w:t xml:space="preserve">: </w:t>
      </w:r>
      <w:r w:rsidRPr="00406B60">
        <w:rPr>
          <w:rtl/>
        </w:rPr>
        <w:t xml:space="preserve">ذيل الآية 123 </w:t>
      </w:r>
      <w:r>
        <w:rPr>
          <w:rtl/>
        </w:rPr>
        <w:t>ـ</w:t>
      </w:r>
      <w:r w:rsidRPr="00406B60">
        <w:rPr>
          <w:rtl/>
        </w:rPr>
        <w:t xml:space="preserve"> 127.</w:t>
      </w:r>
    </w:p>
    <w:p w14:paraId="40290384" w14:textId="77777777" w:rsidR="002A0DE2" w:rsidRPr="00406B60" w:rsidRDefault="002A0DE2" w:rsidP="00A95425">
      <w:pPr>
        <w:pStyle w:val="libFootnote0"/>
        <w:rPr>
          <w:rtl/>
        </w:rPr>
      </w:pPr>
      <w:r>
        <w:rPr>
          <w:rtl/>
        </w:rPr>
        <w:t>(</w:t>
      </w:r>
      <w:r w:rsidRPr="00406B60">
        <w:rPr>
          <w:rtl/>
        </w:rPr>
        <w:t>2) شماريخ جمع شمراخ</w:t>
      </w:r>
      <w:r>
        <w:rPr>
          <w:rtl/>
        </w:rPr>
        <w:t xml:space="preserve">، </w:t>
      </w:r>
      <w:r w:rsidRPr="00406B60">
        <w:rPr>
          <w:rtl/>
        </w:rPr>
        <w:t xml:space="preserve">وهو العذق </w:t>
      </w:r>
      <w:r>
        <w:rPr>
          <w:rtl/>
        </w:rPr>
        <w:t>ـ</w:t>
      </w:r>
      <w:r w:rsidRPr="00406B60">
        <w:rPr>
          <w:rtl/>
        </w:rPr>
        <w:t xml:space="preserve"> أي</w:t>
      </w:r>
      <w:r>
        <w:rPr>
          <w:rtl/>
        </w:rPr>
        <w:t xml:space="preserve">: </w:t>
      </w:r>
      <w:r w:rsidRPr="00406B60">
        <w:rPr>
          <w:rtl/>
        </w:rPr>
        <w:t xml:space="preserve">الغصن له شعب </w:t>
      </w:r>
      <w:r>
        <w:rPr>
          <w:rtl/>
        </w:rPr>
        <w:t>ـ</w:t>
      </w:r>
      <w:r w:rsidRPr="00406B60">
        <w:rPr>
          <w:rtl/>
        </w:rPr>
        <w:t xml:space="preserve"> عليه بسر أو عنب. والقنو</w:t>
      </w:r>
      <w:r>
        <w:rPr>
          <w:rtl/>
        </w:rPr>
        <w:t xml:space="preserve">: </w:t>
      </w:r>
      <w:r w:rsidRPr="00406B60">
        <w:rPr>
          <w:rtl/>
        </w:rPr>
        <w:t>من النخل كالعنقود من العنب.</w:t>
      </w:r>
    </w:p>
    <w:p w14:paraId="0078B5CD" w14:textId="77777777" w:rsidR="002A0DE2" w:rsidRPr="00406B60" w:rsidRDefault="002A0DE2" w:rsidP="00A95425">
      <w:pPr>
        <w:pStyle w:val="libFootnote0"/>
        <w:rPr>
          <w:rtl/>
        </w:rPr>
      </w:pPr>
      <w:r>
        <w:rPr>
          <w:rtl/>
        </w:rPr>
        <w:t>(</w:t>
      </w:r>
      <w:r w:rsidRPr="00406B60">
        <w:rPr>
          <w:rtl/>
        </w:rPr>
        <w:t>3) عطف على قوله</w:t>
      </w:r>
      <w:r>
        <w:rPr>
          <w:rtl/>
        </w:rPr>
        <w:t xml:space="preserve">: </w:t>
      </w:r>
      <w:r w:rsidRPr="00406B60">
        <w:rPr>
          <w:rtl/>
        </w:rPr>
        <w:t>«لطيف ليّن» قبل سطرين.</w:t>
      </w:r>
    </w:p>
    <w:p w14:paraId="31E31A98" w14:textId="77777777" w:rsidR="002A0DE2" w:rsidRPr="00406B60" w:rsidRDefault="002A0DE2" w:rsidP="008F2859">
      <w:pPr>
        <w:pStyle w:val="libNormal0"/>
        <w:ind w:left="289"/>
        <w:rPr>
          <w:rtl/>
        </w:rPr>
      </w:pPr>
      <w:r>
        <w:rPr>
          <w:rtl/>
        </w:rPr>
        <w:br w:type="page"/>
      </w:r>
      <w:r w:rsidRPr="00406B60">
        <w:rPr>
          <w:rtl/>
        </w:rPr>
        <w:lastRenderedPageBreak/>
        <w:t>النشاط</w:t>
      </w:r>
      <w:r>
        <w:rPr>
          <w:rtl/>
        </w:rPr>
        <w:t xml:space="preserve">، </w:t>
      </w:r>
      <w:r w:rsidRPr="00406B60">
        <w:rPr>
          <w:rtl/>
        </w:rPr>
        <w:t>فإنّ الحاذق يعمل بنشاط وطيب قلب. وقرأ نافع وابن كثير وأبو عمرو</w:t>
      </w:r>
      <w:r>
        <w:rPr>
          <w:rtl/>
        </w:rPr>
        <w:t xml:space="preserve">: </w:t>
      </w:r>
      <w:r w:rsidRPr="00406B60">
        <w:rPr>
          <w:rtl/>
        </w:rPr>
        <w:t>فرهين. وهو أبلغ.</w:t>
      </w:r>
    </w:p>
    <w:p w14:paraId="707FF7A2" w14:textId="77777777" w:rsidR="002A0DE2" w:rsidRPr="00406B60" w:rsidRDefault="002A0DE2" w:rsidP="00824906">
      <w:pPr>
        <w:pStyle w:val="libNormal"/>
        <w:rPr>
          <w:rtl/>
        </w:rPr>
      </w:pPr>
      <w:r w:rsidRPr="000B1256">
        <w:rPr>
          <w:rStyle w:val="libAlaemChar"/>
          <w:rtl/>
        </w:rPr>
        <w:t>(</w:t>
      </w:r>
      <w:r w:rsidRPr="00824906">
        <w:rPr>
          <w:rStyle w:val="libAieChar"/>
          <w:rtl/>
        </w:rPr>
        <w:t>فَاتَّقُوا اللهَ وَأَطِيعُونِ</w:t>
      </w:r>
      <w:r w:rsidRPr="00824906">
        <w:rPr>
          <w:rStyle w:val="libAieChar"/>
          <w:rFonts w:hint="cs"/>
          <w:rtl/>
        </w:rPr>
        <w:t xml:space="preserve"> </w:t>
      </w:r>
      <w:r w:rsidRPr="00824906">
        <w:rPr>
          <w:rStyle w:val="libAieChar"/>
          <w:rtl/>
        </w:rPr>
        <w:t>* وَلا تُطِيعُوا أَمْرَ الْمُسْرِفِينَ</w:t>
      </w:r>
      <w:r w:rsidRPr="000B1256">
        <w:rPr>
          <w:rStyle w:val="libAlaemChar"/>
          <w:rtl/>
        </w:rPr>
        <w:t>)</w:t>
      </w:r>
      <w:r w:rsidRPr="00406B60">
        <w:rPr>
          <w:rtl/>
        </w:rPr>
        <w:t xml:space="preserve"> ثمّ وصفهم بالوصف الموضح لإسرافهم بقوله. واستعير طاعة الآمر المطاع لامتثال الأمر وارتسامه</w:t>
      </w:r>
      <w:r>
        <w:rPr>
          <w:rtl/>
        </w:rPr>
        <w:t xml:space="preserve">، </w:t>
      </w:r>
      <w:r w:rsidRPr="00406B60">
        <w:rPr>
          <w:rtl/>
        </w:rPr>
        <w:t>أو جعل الأمر مطاعا على المجاز الحكمي</w:t>
      </w:r>
      <w:r>
        <w:rPr>
          <w:rtl/>
        </w:rPr>
        <w:t xml:space="preserve">، </w:t>
      </w:r>
      <w:r w:rsidRPr="00406B60">
        <w:rPr>
          <w:rtl/>
        </w:rPr>
        <w:t>والمراد الآمر.</w:t>
      </w:r>
    </w:p>
    <w:p w14:paraId="784BF2F4" w14:textId="77777777" w:rsidR="002A0DE2" w:rsidRPr="00406B60" w:rsidRDefault="002A0DE2" w:rsidP="00824906">
      <w:pPr>
        <w:pStyle w:val="libNormal"/>
        <w:rPr>
          <w:rtl/>
        </w:rPr>
      </w:pPr>
      <w:r w:rsidRPr="00406B60">
        <w:rPr>
          <w:rtl/>
        </w:rPr>
        <w:t>ومنه قولهم</w:t>
      </w:r>
      <w:r>
        <w:rPr>
          <w:rtl/>
        </w:rPr>
        <w:t xml:space="preserve">: </w:t>
      </w:r>
      <w:r w:rsidRPr="00406B60">
        <w:rPr>
          <w:rtl/>
        </w:rPr>
        <w:t>لك عليّ إمرة مطاعة</w:t>
      </w:r>
      <w:r>
        <w:rPr>
          <w:rtl/>
        </w:rPr>
        <w:t xml:space="preserve">، </w:t>
      </w:r>
      <w:r w:rsidRPr="00406B60">
        <w:rPr>
          <w:rtl/>
        </w:rPr>
        <w:t>وقوله تعالى</w:t>
      </w:r>
      <w:r>
        <w:rPr>
          <w:rtl/>
        </w:rPr>
        <w:t xml:space="preserve">: </w:t>
      </w:r>
      <w:r w:rsidRPr="000B1256">
        <w:rPr>
          <w:rStyle w:val="libAlaemChar"/>
          <w:rtl/>
        </w:rPr>
        <w:t>(</w:t>
      </w:r>
      <w:r w:rsidRPr="00824906">
        <w:rPr>
          <w:rStyle w:val="libAieChar"/>
          <w:rtl/>
        </w:rPr>
        <w:t>وَأَطِيعُوا أَمْرِي</w:t>
      </w:r>
      <w:r w:rsidRPr="000B1256">
        <w:rPr>
          <w:rStyle w:val="libAlaemChar"/>
          <w:rtl/>
        </w:rPr>
        <w:t>)</w:t>
      </w:r>
      <w:r w:rsidRPr="00406B60">
        <w:rPr>
          <w:rtl/>
        </w:rPr>
        <w:t xml:space="preserve"> </w:t>
      </w:r>
      <w:r w:rsidRPr="00DB1CAE">
        <w:rPr>
          <w:rStyle w:val="libFootnotenumChar"/>
          <w:rtl/>
        </w:rPr>
        <w:t>(1)</w:t>
      </w:r>
      <w:r>
        <w:rPr>
          <w:rtl/>
        </w:rPr>
        <w:t>.</w:t>
      </w:r>
    </w:p>
    <w:p w14:paraId="14B46EDB" w14:textId="77777777" w:rsidR="002A0DE2" w:rsidRPr="00406B60" w:rsidRDefault="002A0DE2" w:rsidP="00824906">
      <w:pPr>
        <w:pStyle w:val="libNormal"/>
        <w:rPr>
          <w:rtl/>
        </w:rPr>
      </w:pPr>
      <w:r w:rsidRPr="00406B60">
        <w:rPr>
          <w:rtl/>
        </w:rPr>
        <w:t>وحقيقة المعنى</w:t>
      </w:r>
      <w:r>
        <w:rPr>
          <w:rtl/>
        </w:rPr>
        <w:t xml:space="preserve">: </w:t>
      </w:r>
      <w:r w:rsidRPr="00406B60">
        <w:rPr>
          <w:rtl/>
        </w:rPr>
        <w:t>أطيعوني فيما آمركم به</w:t>
      </w:r>
      <w:r>
        <w:rPr>
          <w:rtl/>
        </w:rPr>
        <w:t xml:space="preserve">، </w:t>
      </w:r>
      <w:r w:rsidRPr="00406B60">
        <w:rPr>
          <w:rtl/>
        </w:rPr>
        <w:t>ولا تطيعوا رؤساءكم المتجاوزين عن الحقّ.</w:t>
      </w:r>
    </w:p>
    <w:p w14:paraId="690D96E8" w14:textId="77777777" w:rsidR="002A0DE2" w:rsidRPr="00406B60" w:rsidRDefault="002A0DE2" w:rsidP="00824906">
      <w:pPr>
        <w:pStyle w:val="libNormal"/>
        <w:rPr>
          <w:rtl/>
        </w:rPr>
      </w:pPr>
      <w:r w:rsidRPr="000B1256">
        <w:rPr>
          <w:rStyle w:val="libAlaemChar"/>
          <w:rtl/>
        </w:rPr>
        <w:t>(</w:t>
      </w:r>
      <w:r w:rsidRPr="00824906">
        <w:rPr>
          <w:rStyle w:val="libAieChar"/>
          <w:rtl/>
        </w:rPr>
        <w:t>الَّذِينَ يُفْسِدُونَ فِي الْأَرْضِ وَلا يُصْلِحُونَ</w:t>
      </w:r>
      <w:r w:rsidRPr="000B1256">
        <w:rPr>
          <w:rStyle w:val="libAlaemChar"/>
          <w:rtl/>
        </w:rPr>
        <w:t>)</w:t>
      </w:r>
      <w:r w:rsidRPr="00406B60">
        <w:rPr>
          <w:rtl/>
        </w:rPr>
        <w:t xml:space="preserve"> عطفه على «يفسدون» دلالة على خلوص فسادهم. يعني</w:t>
      </w:r>
      <w:r>
        <w:rPr>
          <w:rtl/>
        </w:rPr>
        <w:t xml:space="preserve">: </w:t>
      </w:r>
      <w:r w:rsidRPr="00406B60">
        <w:rPr>
          <w:rtl/>
        </w:rPr>
        <w:t>أنّ حالهم ليس كحال بعض المفسدين مخلوطة ببعض الصلاح</w:t>
      </w:r>
      <w:r>
        <w:rPr>
          <w:rtl/>
        </w:rPr>
        <w:t xml:space="preserve">، </w:t>
      </w:r>
      <w:r w:rsidRPr="00406B60">
        <w:rPr>
          <w:rtl/>
        </w:rPr>
        <w:t>بل موصوفون بمحض الفساد والفساد المحض. وهم سبعة رهط من ثمود الّذين عقروا الناقة.</w:t>
      </w:r>
    </w:p>
    <w:p w14:paraId="496329D5" w14:textId="77777777" w:rsidR="002A0DE2" w:rsidRPr="00406B60" w:rsidRDefault="002A0DE2" w:rsidP="00824906">
      <w:pPr>
        <w:pStyle w:val="libNormal"/>
        <w:rPr>
          <w:rtl/>
        </w:rPr>
      </w:pPr>
      <w:r w:rsidRPr="000B1256">
        <w:rPr>
          <w:rStyle w:val="libAlaemChar"/>
          <w:rtl/>
        </w:rPr>
        <w:t>(</w:t>
      </w:r>
      <w:r w:rsidRPr="00824906">
        <w:rPr>
          <w:rStyle w:val="libAieChar"/>
          <w:rtl/>
        </w:rPr>
        <w:t>قالُوا إِنَّما أَنْتَ مِنَ الْمُسَحَّرِينَ</w:t>
      </w:r>
      <w:r w:rsidRPr="000B1256">
        <w:rPr>
          <w:rStyle w:val="libAlaemChar"/>
          <w:rtl/>
        </w:rPr>
        <w:t>)</w:t>
      </w:r>
      <w:r w:rsidRPr="00406B60">
        <w:rPr>
          <w:rtl/>
        </w:rPr>
        <w:t xml:space="preserve"> الّذين سحروا كثيرا مرّة بعد اخرى حتّى غلب على عقلهم</w:t>
      </w:r>
      <w:r>
        <w:rPr>
          <w:rtl/>
        </w:rPr>
        <w:t xml:space="preserve">، </w:t>
      </w:r>
      <w:r w:rsidRPr="00406B60">
        <w:rPr>
          <w:rtl/>
        </w:rPr>
        <w:t>فصاروا لا يدرون ما يقولون. او من ذوي السّحر</w:t>
      </w:r>
      <w:r>
        <w:rPr>
          <w:rtl/>
        </w:rPr>
        <w:t xml:space="preserve">، </w:t>
      </w:r>
      <w:r w:rsidRPr="00406B60">
        <w:rPr>
          <w:rtl/>
        </w:rPr>
        <w:t>وهو الرئة</w:t>
      </w:r>
      <w:r>
        <w:rPr>
          <w:rtl/>
        </w:rPr>
        <w:t xml:space="preserve">، </w:t>
      </w:r>
      <w:r w:rsidRPr="00406B60">
        <w:rPr>
          <w:rtl/>
        </w:rPr>
        <w:t>أي</w:t>
      </w:r>
      <w:r>
        <w:rPr>
          <w:rtl/>
        </w:rPr>
        <w:t xml:space="preserve">: </w:t>
      </w:r>
      <w:r w:rsidRPr="00406B60">
        <w:rPr>
          <w:rtl/>
        </w:rPr>
        <w:t xml:space="preserve">من الأناسيّ الّذين يحتاجون إلى الطعام والشراب. فيكون </w:t>
      </w:r>
      <w:r w:rsidRPr="000B1256">
        <w:rPr>
          <w:rStyle w:val="libAlaemChar"/>
          <w:rtl/>
        </w:rPr>
        <w:t>(</w:t>
      </w:r>
      <w:r w:rsidRPr="00824906">
        <w:rPr>
          <w:rStyle w:val="libAieChar"/>
          <w:rtl/>
        </w:rPr>
        <w:t>ما أَنْتَ إِلَّا بَشَرٌ مِثْلُنا</w:t>
      </w:r>
      <w:r w:rsidRPr="000B1256">
        <w:rPr>
          <w:rStyle w:val="libAlaemChar"/>
          <w:rtl/>
        </w:rPr>
        <w:t>)</w:t>
      </w:r>
      <w:r w:rsidRPr="00406B60">
        <w:rPr>
          <w:rtl/>
        </w:rPr>
        <w:t xml:space="preserve"> تأكيدا له.</w:t>
      </w:r>
    </w:p>
    <w:p w14:paraId="7C48AB43" w14:textId="77777777" w:rsidR="002A0DE2" w:rsidRPr="00406B60" w:rsidRDefault="002A0DE2" w:rsidP="00824906">
      <w:pPr>
        <w:pStyle w:val="libNormal"/>
        <w:rPr>
          <w:rtl/>
        </w:rPr>
      </w:pPr>
      <w:r w:rsidRPr="000B1256">
        <w:rPr>
          <w:rStyle w:val="libAlaemChar"/>
          <w:rtl/>
        </w:rPr>
        <w:t>(</w:t>
      </w:r>
      <w:r w:rsidRPr="00824906">
        <w:rPr>
          <w:rStyle w:val="libAieChar"/>
          <w:rtl/>
        </w:rPr>
        <w:t>فَأْتِ بِآيَةٍ إِنْ كُنْتَ مِنَ الصَّادِقِينَ</w:t>
      </w:r>
      <w:r w:rsidRPr="000B1256">
        <w:rPr>
          <w:rStyle w:val="libAlaemChar"/>
          <w:rtl/>
        </w:rPr>
        <w:t>)</w:t>
      </w:r>
      <w:r w:rsidRPr="00406B60">
        <w:rPr>
          <w:rtl/>
        </w:rPr>
        <w:t xml:space="preserve"> في دعوة النبوّة. روي</w:t>
      </w:r>
      <w:r>
        <w:rPr>
          <w:rtl/>
        </w:rPr>
        <w:t xml:space="preserve">: </w:t>
      </w:r>
      <w:r w:rsidRPr="00406B60">
        <w:rPr>
          <w:rtl/>
        </w:rPr>
        <w:t>أنّهم قالوا</w:t>
      </w:r>
      <w:r>
        <w:rPr>
          <w:rtl/>
        </w:rPr>
        <w:t xml:space="preserve">: </w:t>
      </w:r>
      <w:r w:rsidRPr="00406B60">
        <w:rPr>
          <w:rtl/>
        </w:rPr>
        <w:t xml:space="preserve">نريد ناقة عشراء </w:t>
      </w:r>
      <w:r w:rsidRPr="00DB1CAE">
        <w:rPr>
          <w:rStyle w:val="libFootnotenumChar"/>
          <w:rtl/>
        </w:rPr>
        <w:t>(2)</w:t>
      </w:r>
      <w:r>
        <w:rPr>
          <w:rtl/>
        </w:rPr>
        <w:t xml:space="preserve">، </w:t>
      </w:r>
      <w:r w:rsidRPr="00406B60">
        <w:rPr>
          <w:rtl/>
        </w:rPr>
        <w:t>تخرج من هذه الصخرة</w:t>
      </w:r>
      <w:r>
        <w:rPr>
          <w:rtl/>
        </w:rPr>
        <w:t xml:space="preserve">، </w:t>
      </w:r>
      <w:r w:rsidRPr="00406B60">
        <w:rPr>
          <w:rtl/>
        </w:rPr>
        <w:t>فتلد سقبا. فقعد صالح يتفكّر</w:t>
      </w:r>
      <w:r>
        <w:rPr>
          <w:rtl/>
        </w:rPr>
        <w:t xml:space="preserve">، </w:t>
      </w:r>
      <w:r w:rsidRPr="00406B60">
        <w:rPr>
          <w:rtl/>
        </w:rPr>
        <w:t>فقال له جبرئيل</w:t>
      </w:r>
      <w:r>
        <w:rPr>
          <w:rtl/>
        </w:rPr>
        <w:t xml:space="preserve">: </w:t>
      </w:r>
      <w:r w:rsidRPr="00406B60">
        <w:rPr>
          <w:rtl/>
        </w:rPr>
        <w:t>صلّ ركعتين</w:t>
      </w:r>
      <w:r>
        <w:rPr>
          <w:rtl/>
        </w:rPr>
        <w:t xml:space="preserve">، </w:t>
      </w:r>
      <w:r w:rsidRPr="00406B60">
        <w:rPr>
          <w:rtl/>
        </w:rPr>
        <w:t>وسل ربّك الناقة. ففعل</w:t>
      </w:r>
      <w:r>
        <w:rPr>
          <w:rtl/>
        </w:rPr>
        <w:t xml:space="preserve">، </w:t>
      </w:r>
      <w:r w:rsidRPr="00406B60">
        <w:rPr>
          <w:rtl/>
        </w:rPr>
        <w:t>فخرجت الناقة وبركت بين</w:t>
      </w:r>
    </w:p>
    <w:p w14:paraId="0ADF3635" w14:textId="77777777" w:rsidR="002A0DE2" w:rsidRPr="00406B60" w:rsidRDefault="002A0DE2" w:rsidP="002F70F0">
      <w:pPr>
        <w:pStyle w:val="libLine"/>
        <w:rPr>
          <w:rtl/>
        </w:rPr>
      </w:pPr>
      <w:r w:rsidRPr="00406B60">
        <w:rPr>
          <w:rtl/>
        </w:rPr>
        <w:t>__________________</w:t>
      </w:r>
    </w:p>
    <w:p w14:paraId="302F5550" w14:textId="77777777" w:rsidR="002A0DE2" w:rsidRPr="00406B60" w:rsidRDefault="002A0DE2" w:rsidP="00A95425">
      <w:pPr>
        <w:pStyle w:val="libFootnote0"/>
        <w:rPr>
          <w:rtl/>
        </w:rPr>
      </w:pPr>
      <w:r>
        <w:rPr>
          <w:rtl/>
        </w:rPr>
        <w:t>(</w:t>
      </w:r>
      <w:r w:rsidRPr="00406B60">
        <w:rPr>
          <w:rtl/>
        </w:rPr>
        <w:t>1) طه</w:t>
      </w:r>
      <w:r>
        <w:rPr>
          <w:rtl/>
        </w:rPr>
        <w:t xml:space="preserve">: </w:t>
      </w:r>
      <w:r w:rsidRPr="00406B60">
        <w:rPr>
          <w:rtl/>
        </w:rPr>
        <w:t>90.</w:t>
      </w:r>
    </w:p>
    <w:p w14:paraId="22E8B189" w14:textId="77777777" w:rsidR="002A0DE2" w:rsidRPr="00406B60" w:rsidRDefault="002A0DE2" w:rsidP="00A95425">
      <w:pPr>
        <w:pStyle w:val="libFootnote0"/>
        <w:rPr>
          <w:rtl/>
        </w:rPr>
      </w:pPr>
      <w:r>
        <w:rPr>
          <w:rtl/>
        </w:rPr>
        <w:t>(</w:t>
      </w:r>
      <w:r w:rsidRPr="00406B60">
        <w:rPr>
          <w:rtl/>
        </w:rPr>
        <w:t>2) العشراء</w:t>
      </w:r>
      <w:r>
        <w:rPr>
          <w:rtl/>
        </w:rPr>
        <w:t xml:space="preserve">: </w:t>
      </w:r>
      <w:r w:rsidRPr="00406B60">
        <w:rPr>
          <w:rtl/>
        </w:rPr>
        <w:t>الناقة التي مضى لحملها عشرة أشهر. والسقب</w:t>
      </w:r>
      <w:r>
        <w:rPr>
          <w:rtl/>
        </w:rPr>
        <w:t xml:space="preserve">: </w:t>
      </w:r>
      <w:r w:rsidRPr="00406B60">
        <w:rPr>
          <w:rtl/>
        </w:rPr>
        <w:t>الذكر من ولد الناقة.</w:t>
      </w:r>
    </w:p>
    <w:p w14:paraId="53EF9595" w14:textId="77777777" w:rsidR="002A0DE2" w:rsidRPr="00406B60" w:rsidRDefault="002A0DE2" w:rsidP="008F2859">
      <w:pPr>
        <w:pStyle w:val="libNormal0"/>
        <w:ind w:left="289"/>
        <w:rPr>
          <w:rtl/>
        </w:rPr>
      </w:pPr>
      <w:r>
        <w:rPr>
          <w:rtl/>
        </w:rPr>
        <w:br w:type="page"/>
      </w:r>
      <w:r w:rsidRPr="00406B60">
        <w:rPr>
          <w:rtl/>
        </w:rPr>
        <w:lastRenderedPageBreak/>
        <w:t>أيديهم</w:t>
      </w:r>
      <w:r>
        <w:rPr>
          <w:rtl/>
        </w:rPr>
        <w:t xml:space="preserve">، </w:t>
      </w:r>
      <w:r w:rsidRPr="00406B60">
        <w:rPr>
          <w:rtl/>
        </w:rPr>
        <w:t>ونتجت سقبا مثلها في العظم. وعن أبي موسى</w:t>
      </w:r>
      <w:r>
        <w:rPr>
          <w:rtl/>
        </w:rPr>
        <w:t xml:space="preserve">: </w:t>
      </w:r>
      <w:r w:rsidRPr="00406B60">
        <w:rPr>
          <w:rtl/>
        </w:rPr>
        <w:t>رأيت مصدرها فإذا هو ستّون ذراعا.</w:t>
      </w:r>
    </w:p>
    <w:p w14:paraId="294A538A" w14:textId="77777777" w:rsidR="002A0DE2" w:rsidRPr="00406B60" w:rsidRDefault="002A0DE2" w:rsidP="00824906">
      <w:pPr>
        <w:pStyle w:val="libNormal"/>
        <w:rPr>
          <w:rtl/>
        </w:rPr>
      </w:pPr>
      <w:r w:rsidRPr="000B1256">
        <w:rPr>
          <w:rStyle w:val="libAlaemChar"/>
          <w:rtl/>
        </w:rPr>
        <w:t>(</w:t>
      </w:r>
      <w:r w:rsidRPr="00824906">
        <w:rPr>
          <w:rStyle w:val="libAieChar"/>
          <w:rtl/>
        </w:rPr>
        <w:t>قالَ</w:t>
      </w:r>
      <w:r w:rsidRPr="000B1256">
        <w:rPr>
          <w:rStyle w:val="libAlaemChar"/>
          <w:rtl/>
        </w:rPr>
        <w:t>)</w:t>
      </w:r>
      <w:r w:rsidRPr="00406B60">
        <w:rPr>
          <w:rtl/>
        </w:rPr>
        <w:t xml:space="preserve"> بعد خروج الناقة من الصخرة</w:t>
      </w:r>
      <w:r>
        <w:rPr>
          <w:rtl/>
        </w:rPr>
        <w:t xml:space="preserve">، </w:t>
      </w:r>
      <w:r w:rsidRPr="00406B60">
        <w:rPr>
          <w:rtl/>
        </w:rPr>
        <w:t xml:space="preserve">كما اقترحوا المعجزة تدلّ على صدقة </w:t>
      </w:r>
      <w:r w:rsidRPr="000B1256">
        <w:rPr>
          <w:rStyle w:val="libAlaemChar"/>
          <w:rtl/>
        </w:rPr>
        <w:t>(</w:t>
      </w:r>
      <w:r w:rsidRPr="00824906">
        <w:rPr>
          <w:rStyle w:val="libAieChar"/>
          <w:rtl/>
        </w:rPr>
        <w:t>هذِهِ ناقَةٌ لَها شِرْبٌ</w:t>
      </w:r>
      <w:r w:rsidRPr="000B1256">
        <w:rPr>
          <w:rStyle w:val="libAlaemChar"/>
          <w:rtl/>
        </w:rPr>
        <w:t>)</w:t>
      </w:r>
      <w:r w:rsidRPr="00406B60">
        <w:rPr>
          <w:rtl/>
        </w:rPr>
        <w:t xml:space="preserve"> نصيب من الماء</w:t>
      </w:r>
      <w:r>
        <w:rPr>
          <w:rtl/>
        </w:rPr>
        <w:t xml:space="preserve">، </w:t>
      </w:r>
      <w:r w:rsidRPr="00406B60">
        <w:rPr>
          <w:rtl/>
        </w:rPr>
        <w:t>كالسقي وألقيت</w:t>
      </w:r>
      <w:r>
        <w:rPr>
          <w:rtl/>
        </w:rPr>
        <w:t xml:space="preserve">، </w:t>
      </w:r>
      <w:r w:rsidRPr="00406B60">
        <w:rPr>
          <w:rtl/>
        </w:rPr>
        <w:t xml:space="preserve">للحظّ من السقي والقوت </w:t>
      </w:r>
      <w:r w:rsidRPr="000B1256">
        <w:rPr>
          <w:rStyle w:val="libAlaemChar"/>
          <w:rtl/>
        </w:rPr>
        <w:t>(</w:t>
      </w:r>
      <w:r w:rsidRPr="00824906">
        <w:rPr>
          <w:rStyle w:val="libAieChar"/>
          <w:rtl/>
        </w:rPr>
        <w:t>وَلَكُمْ شِرْبُ يَوْمٍ مَعْلُومٍ</w:t>
      </w:r>
      <w:r w:rsidRPr="000B1256">
        <w:rPr>
          <w:rStyle w:val="libAlaemChar"/>
          <w:rtl/>
        </w:rPr>
        <w:t>)</w:t>
      </w:r>
      <w:r w:rsidRPr="00406B60">
        <w:rPr>
          <w:rtl/>
        </w:rPr>
        <w:t xml:space="preserve"> فاقتصروا على شربكم</w:t>
      </w:r>
      <w:r>
        <w:rPr>
          <w:rtl/>
        </w:rPr>
        <w:t xml:space="preserve">، </w:t>
      </w:r>
      <w:r w:rsidRPr="00406B60">
        <w:rPr>
          <w:rtl/>
        </w:rPr>
        <w:t>ولا تزاحموها في شربها.</w:t>
      </w:r>
    </w:p>
    <w:p w14:paraId="2373A9E1" w14:textId="77777777" w:rsidR="002A0DE2" w:rsidRPr="00406B60" w:rsidRDefault="002A0DE2" w:rsidP="00824906">
      <w:pPr>
        <w:pStyle w:val="libNormal"/>
        <w:rPr>
          <w:rtl/>
        </w:rPr>
      </w:pPr>
      <w:r w:rsidRPr="00406B60">
        <w:rPr>
          <w:rtl/>
        </w:rPr>
        <w:t>وعن قتادة</w:t>
      </w:r>
      <w:r>
        <w:rPr>
          <w:rtl/>
        </w:rPr>
        <w:t xml:space="preserve">: </w:t>
      </w:r>
      <w:r w:rsidRPr="00406B60">
        <w:rPr>
          <w:rtl/>
        </w:rPr>
        <w:t>إذا كان يوم شربها شربت ماءهم كلّه</w:t>
      </w:r>
      <w:r>
        <w:rPr>
          <w:rtl/>
        </w:rPr>
        <w:t xml:space="preserve">، </w:t>
      </w:r>
      <w:r w:rsidRPr="00406B60">
        <w:rPr>
          <w:rtl/>
        </w:rPr>
        <w:t>ولهم شرب يوم لا تشرب فيه الماء.</w:t>
      </w:r>
    </w:p>
    <w:p w14:paraId="2748E0ED" w14:textId="77777777" w:rsidR="002A0DE2" w:rsidRPr="00406B60" w:rsidRDefault="002A0DE2" w:rsidP="00824906">
      <w:pPr>
        <w:pStyle w:val="libNormal"/>
        <w:rPr>
          <w:rtl/>
        </w:rPr>
      </w:pPr>
      <w:r w:rsidRPr="00406B60">
        <w:rPr>
          <w:rtl/>
        </w:rPr>
        <w:t xml:space="preserve">وروي عن أمير المؤمنين </w:t>
      </w:r>
      <w:r w:rsidRPr="000B1256">
        <w:rPr>
          <w:rStyle w:val="libAlaemChar"/>
          <w:rtl/>
        </w:rPr>
        <w:t>عليه‌السلام</w:t>
      </w:r>
      <w:r w:rsidRPr="00406B60">
        <w:rPr>
          <w:rtl/>
        </w:rPr>
        <w:t xml:space="preserve"> أنّه قال</w:t>
      </w:r>
      <w:r>
        <w:rPr>
          <w:rtl/>
        </w:rPr>
        <w:t xml:space="preserve">: </w:t>
      </w:r>
      <w:r w:rsidRPr="00406B60">
        <w:rPr>
          <w:rtl/>
        </w:rPr>
        <w:t>«أوّل عين نبعت في الأرض هي الّتي فجّرها الله لصالح</w:t>
      </w:r>
      <w:r>
        <w:rPr>
          <w:rtl/>
        </w:rPr>
        <w:t xml:space="preserve">، </w:t>
      </w:r>
      <w:r w:rsidRPr="00406B60">
        <w:rPr>
          <w:rtl/>
        </w:rPr>
        <w:t>فقال</w:t>
      </w:r>
      <w:r>
        <w:rPr>
          <w:rtl/>
        </w:rPr>
        <w:t xml:space="preserve">: </w:t>
      </w:r>
      <w:r w:rsidRPr="000B1256">
        <w:rPr>
          <w:rStyle w:val="libAlaemChar"/>
          <w:rtl/>
        </w:rPr>
        <w:t>(</w:t>
      </w:r>
      <w:r w:rsidRPr="00824906">
        <w:rPr>
          <w:rStyle w:val="libAieChar"/>
          <w:rtl/>
        </w:rPr>
        <w:t>لَها شِرْبٌ وَلَكُمْ شِرْبُ يَوْمٍ مَعْلُومٍ</w:t>
      </w:r>
      <w:r w:rsidRPr="000B1256">
        <w:rPr>
          <w:rStyle w:val="libAlaemChar"/>
          <w:rtl/>
        </w:rPr>
        <w:t>)</w:t>
      </w:r>
      <w:r>
        <w:rPr>
          <w:rtl/>
        </w:rPr>
        <w:t>.</w:t>
      </w:r>
    </w:p>
    <w:p w14:paraId="31E9A2D0" w14:textId="77777777" w:rsidR="002A0DE2" w:rsidRPr="00406B60" w:rsidRDefault="002A0DE2" w:rsidP="00824906">
      <w:pPr>
        <w:pStyle w:val="libNormal"/>
        <w:rPr>
          <w:rtl/>
        </w:rPr>
      </w:pPr>
      <w:r w:rsidRPr="000B1256">
        <w:rPr>
          <w:rStyle w:val="libAlaemChar"/>
          <w:rtl/>
        </w:rPr>
        <w:t>(</w:t>
      </w:r>
      <w:r w:rsidRPr="00824906">
        <w:rPr>
          <w:rStyle w:val="libAieChar"/>
          <w:rtl/>
        </w:rPr>
        <w:t>وَلا تَمَسُّوها بِسُوءٍ</w:t>
      </w:r>
      <w:r w:rsidRPr="000B1256">
        <w:rPr>
          <w:rStyle w:val="libAlaemChar"/>
          <w:rtl/>
        </w:rPr>
        <w:t>)</w:t>
      </w:r>
      <w:r w:rsidRPr="00406B60">
        <w:rPr>
          <w:rtl/>
        </w:rPr>
        <w:t xml:space="preserve"> كضرب وعقر</w:t>
      </w:r>
      <w:r>
        <w:rPr>
          <w:rtl/>
        </w:rPr>
        <w:t xml:space="preserve">، </w:t>
      </w:r>
      <w:r w:rsidRPr="00406B60">
        <w:rPr>
          <w:rtl/>
        </w:rPr>
        <w:t xml:space="preserve">وغير ذلك </w:t>
      </w:r>
      <w:r w:rsidRPr="000B1256">
        <w:rPr>
          <w:rStyle w:val="libAlaemChar"/>
          <w:rtl/>
        </w:rPr>
        <w:t>(</w:t>
      </w:r>
      <w:r w:rsidRPr="00824906">
        <w:rPr>
          <w:rStyle w:val="libAieChar"/>
          <w:rtl/>
        </w:rPr>
        <w:t>فَيَأْخُذَكُمْ عَذابُ يَوْمٍ عَظِيمٍ</w:t>
      </w:r>
      <w:r w:rsidRPr="000B1256">
        <w:rPr>
          <w:rStyle w:val="libAlaemChar"/>
          <w:rtl/>
        </w:rPr>
        <w:t>)</w:t>
      </w:r>
      <w:r w:rsidRPr="00406B60">
        <w:rPr>
          <w:rtl/>
        </w:rPr>
        <w:t xml:space="preserve"> عظم اليوم لعظم ما يحلّ فيه. وهو أبلغ من تعظيم العذاب</w:t>
      </w:r>
      <w:r>
        <w:rPr>
          <w:rtl/>
        </w:rPr>
        <w:t xml:space="preserve">، </w:t>
      </w:r>
      <w:r w:rsidRPr="00406B60">
        <w:rPr>
          <w:rtl/>
        </w:rPr>
        <w:t>لأنّ الوقت إذا عظم بسببه كان موقعه من العظم أشدّ.</w:t>
      </w:r>
    </w:p>
    <w:p w14:paraId="6B17E0AC" w14:textId="77777777" w:rsidR="002A0DE2" w:rsidRPr="00406B60" w:rsidRDefault="002A0DE2" w:rsidP="00824906">
      <w:pPr>
        <w:pStyle w:val="libNormal"/>
        <w:rPr>
          <w:rtl/>
        </w:rPr>
      </w:pPr>
      <w:r w:rsidRPr="000B1256">
        <w:rPr>
          <w:rStyle w:val="libAlaemChar"/>
          <w:rtl/>
        </w:rPr>
        <w:t>(</w:t>
      </w:r>
      <w:r w:rsidRPr="00824906">
        <w:rPr>
          <w:rStyle w:val="libAieChar"/>
          <w:rtl/>
        </w:rPr>
        <w:t>فَعَقَرُوها</w:t>
      </w:r>
      <w:r w:rsidRPr="000B1256">
        <w:rPr>
          <w:rStyle w:val="libAlaemChar"/>
          <w:rtl/>
        </w:rPr>
        <w:t>)</w:t>
      </w:r>
      <w:r w:rsidRPr="00406B60">
        <w:rPr>
          <w:rtl/>
        </w:rPr>
        <w:t xml:space="preserve"> أسند العقر إلى كلّهم</w:t>
      </w:r>
      <w:r>
        <w:rPr>
          <w:rtl/>
        </w:rPr>
        <w:t xml:space="preserve">، </w:t>
      </w:r>
      <w:r w:rsidRPr="00406B60">
        <w:rPr>
          <w:rtl/>
        </w:rPr>
        <w:t>لأنّ عاقرها إنّما عقرها برضاهم</w:t>
      </w:r>
      <w:r>
        <w:rPr>
          <w:rtl/>
        </w:rPr>
        <w:t xml:space="preserve">، </w:t>
      </w:r>
      <w:r w:rsidRPr="00406B60">
        <w:rPr>
          <w:rtl/>
        </w:rPr>
        <w:t>ولذلك أخذوا جميعا.</w:t>
      </w:r>
    </w:p>
    <w:p w14:paraId="0E1321E5" w14:textId="77777777" w:rsidR="002A0DE2" w:rsidRPr="00406B60" w:rsidRDefault="002A0DE2" w:rsidP="00824906">
      <w:pPr>
        <w:pStyle w:val="libNormal"/>
        <w:rPr>
          <w:rtl/>
        </w:rPr>
      </w:pPr>
      <w:r w:rsidRPr="00406B60">
        <w:rPr>
          <w:rtl/>
        </w:rPr>
        <w:t>روي</w:t>
      </w:r>
      <w:r>
        <w:rPr>
          <w:rtl/>
        </w:rPr>
        <w:t xml:space="preserve">: </w:t>
      </w:r>
      <w:r w:rsidRPr="00406B60">
        <w:rPr>
          <w:rtl/>
        </w:rPr>
        <w:t>أنّ عاقرها قال</w:t>
      </w:r>
      <w:r>
        <w:rPr>
          <w:rtl/>
        </w:rPr>
        <w:t xml:space="preserve">: </w:t>
      </w:r>
      <w:r w:rsidRPr="00406B60">
        <w:rPr>
          <w:rtl/>
        </w:rPr>
        <w:t>لا أعقرها حتّى ترضوا أجمعين. فكانوا يدخلون على المرأة في خدرها فيقولون</w:t>
      </w:r>
      <w:r>
        <w:rPr>
          <w:rtl/>
        </w:rPr>
        <w:t>: أ</w:t>
      </w:r>
      <w:r w:rsidRPr="00406B60">
        <w:rPr>
          <w:rtl/>
        </w:rPr>
        <w:t>ترضين</w:t>
      </w:r>
      <w:r>
        <w:rPr>
          <w:rtl/>
        </w:rPr>
        <w:t>؟</w:t>
      </w:r>
      <w:r w:rsidRPr="00406B60">
        <w:rPr>
          <w:rtl/>
        </w:rPr>
        <w:t xml:space="preserve"> فتقول</w:t>
      </w:r>
      <w:r>
        <w:rPr>
          <w:rtl/>
        </w:rPr>
        <w:t xml:space="preserve">: </w:t>
      </w:r>
      <w:r w:rsidRPr="00406B60">
        <w:rPr>
          <w:rtl/>
        </w:rPr>
        <w:t>نعم. وكذا صبيانهم.</w:t>
      </w:r>
    </w:p>
    <w:p w14:paraId="0F0807F7" w14:textId="77777777" w:rsidR="002A0DE2" w:rsidRPr="00406B60" w:rsidRDefault="002A0DE2" w:rsidP="00824906">
      <w:pPr>
        <w:pStyle w:val="libNormal"/>
        <w:rPr>
          <w:rtl/>
        </w:rPr>
      </w:pPr>
      <w:r w:rsidRPr="00406B60">
        <w:rPr>
          <w:rtl/>
        </w:rPr>
        <w:t>روي</w:t>
      </w:r>
      <w:r>
        <w:rPr>
          <w:rtl/>
        </w:rPr>
        <w:t xml:space="preserve">: </w:t>
      </w:r>
      <w:r w:rsidRPr="00406B60">
        <w:rPr>
          <w:rtl/>
        </w:rPr>
        <w:t>أنّ مسطعا ألجأها إلى مضيق في شعب</w:t>
      </w:r>
      <w:r>
        <w:rPr>
          <w:rtl/>
        </w:rPr>
        <w:t xml:space="preserve">، </w:t>
      </w:r>
      <w:r w:rsidRPr="00406B60">
        <w:rPr>
          <w:rtl/>
        </w:rPr>
        <w:t>فرماها بسهم فأصاب رجلها فسقطت</w:t>
      </w:r>
      <w:r>
        <w:rPr>
          <w:rtl/>
        </w:rPr>
        <w:t xml:space="preserve">، </w:t>
      </w:r>
      <w:r w:rsidRPr="00406B60">
        <w:rPr>
          <w:rtl/>
        </w:rPr>
        <w:t>ثمّ ضربها قدار.</w:t>
      </w:r>
    </w:p>
    <w:p w14:paraId="422643EE"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فَأَصْبَحُوا نادِمِينَ</w:t>
      </w:r>
      <w:r w:rsidRPr="000B1256">
        <w:rPr>
          <w:rStyle w:val="libAlaemChar"/>
          <w:rtl/>
        </w:rPr>
        <w:t>)</w:t>
      </w:r>
      <w:r w:rsidRPr="00406B60">
        <w:rPr>
          <w:rtl/>
        </w:rPr>
        <w:t xml:space="preserve"> على عقرها خوفا من حلول العذاب</w:t>
      </w:r>
      <w:r>
        <w:rPr>
          <w:rtl/>
        </w:rPr>
        <w:t xml:space="preserve">، </w:t>
      </w:r>
      <w:r w:rsidRPr="00406B60">
        <w:rPr>
          <w:rtl/>
        </w:rPr>
        <w:t>لا توبة</w:t>
      </w:r>
      <w:r>
        <w:rPr>
          <w:rtl/>
        </w:rPr>
        <w:t xml:space="preserve">، </w:t>
      </w:r>
      <w:r w:rsidRPr="00406B60">
        <w:rPr>
          <w:rtl/>
        </w:rPr>
        <w:t>أو عند معاينة العذاب</w:t>
      </w:r>
      <w:r>
        <w:rPr>
          <w:rtl/>
        </w:rPr>
        <w:t xml:space="preserve">، </w:t>
      </w:r>
      <w:r w:rsidRPr="00406B60">
        <w:rPr>
          <w:rtl/>
        </w:rPr>
        <w:t>ولذلك لم ينفعهم. قال الله تعالى</w:t>
      </w:r>
      <w:r>
        <w:rPr>
          <w:rtl/>
        </w:rPr>
        <w:t xml:space="preserve">: </w:t>
      </w:r>
      <w:r w:rsidRPr="000B1256">
        <w:rPr>
          <w:rStyle w:val="libAlaemChar"/>
          <w:rtl/>
        </w:rPr>
        <w:t>(</w:t>
      </w:r>
      <w:r w:rsidRPr="00824906">
        <w:rPr>
          <w:rStyle w:val="libAieChar"/>
          <w:rtl/>
        </w:rPr>
        <w:t>وَلَيْسَتِ التَّوْبَةُ لِلَّذِينَ يَعْمَلُونَ</w:t>
      </w:r>
    </w:p>
    <w:p w14:paraId="5108D9F3" w14:textId="77777777" w:rsidR="002A0DE2" w:rsidRPr="00406B60" w:rsidRDefault="002A0DE2" w:rsidP="008F2859">
      <w:pPr>
        <w:pStyle w:val="libNormal0"/>
        <w:ind w:left="289"/>
        <w:rPr>
          <w:rtl/>
        </w:rPr>
      </w:pPr>
      <w:r>
        <w:rPr>
          <w:rtl/>
        </w:rPr>
        <w:br w:type="page"/>
      </w:r>
      <w:r w:rsidRPr="00824906">
        <w:rPr>
          <w:rStyle w:val="libAieChar"/>
          <w:rtl/>
        </w:rPr>
        <w:lastRenderedPageBreak/>
        <w:t>السَّيِّئاتِ</w:t>
      </w:r>
      <w:r w:rsidRPr="000B1256">
        <w:rPr>
          <w:rStyle w:val="libAlaemChar"/>
          <w:rtl/>
        </w:rPr>
        <w:t>)</w:t>
      </w:r>
      <w:r w:rsidRPr="00406B60">
        <w:rPr>
          <w:rtl/>
        </w:rPr>
        <w:t xml:space="preserve"> </w:t>
      </w:r>
      <w:r w:rsidRPr="00DB1CAE">
        <w:rPr>
          <w:rStyle w:val="libFootnotenumChar"/>
          <w:rtl/>
        </w:rPr>
        <w:t>(1)</w:t>
      </w:r>
      <w:r w:rsidRPr="00406B60">
        <w:rPr>
          <w:rtl/>
        </w:rPr>
        <w:t xml:space="preserve"> الآية.</w:t>
      </w:r>
    </w:p>
    <w:p w14:paraId="5B9E2CF9" w14:textId="77777777" w:rsidR="002A0DE2" w:rsidRPr="00406B60" w:rsidRDefault="002A0DE2" w:rsidP="00824906">
      <w:pPr>
        <w:pStyle w:val="libNormal"/>
        <w:rPr>
          <w:rtl/>
        </w:rPr>
      </w:pPr>
      <w:r w:rsidRPr="000B1256">
        <w:rPr>
          <w:rStyle w:val="libAlaemChar"/>
          <w:rtl/>
        </w:rPr>
        <w:t>(</w:t>
      </w:r>
      <w:r w:rsidRPr="00824906">
        <w:rPr>
          <w:rStyle w:val="libAieChar"/>
          <w:rtl/>
        </w:rPr>
        <w:t>فَأَخَذَهُمُ الْعَذابُ</w:t>
      </w:r>
      <w:r w:rsidRPr="000B1256">
        <w:rPr>
          <w:rStyle w:val="libAlaemChar"/>
          <w:rtl/>
        </w:rPr>
        <w:t>)</w:t>
      </w:r>
      <w:r w:rsidRPr="00406B60">
        <w:rPr>
          <w:rtl/>
        </w:rPr>
        <w:t xml:space="preserve"> اللام إشارة إلى عذاب يوم عظيم </w:t>
      </w:r>
      <w:r w:rsidRPr="000B1256">
        <w:rPr>
          <w:rStyle w:val="libAlaemChar"/>
          <w:rtl/>
        </w:rPr>
        <w:t>(</w:t>
      </w:r>
      <w:r w:rsidRPr="00824906">
        <w:rPr>
          <w:rStyle w:val="libAieChar"/>
          <w:rtl/>
        </w:rPr>
        <w:t>إِنَّ فِي ذلِكَ لَآيَةً وَما كانَ أَكْثَرُهُمْ مُؤْمِنِينَ</w:t>
      </w:r>
      <w:r w:rsidRPr="00824906">
        <w:rPr>
          <w:rStyle w:val="libAieChar"/>
          <w:rFonts w:hint="cs"/>
          <w:rtl/>
        </w:rPr>
        <w:t xml:space="preserve"> </w:t>
      </w:r>
      <w:r w:rsidRPr="00824906">
        <w:rPr>
          <w:rStyle w:val="libAieChar"/>
          <w:rtl/>
        </w:rPr>
        <w:t>* وَإِنَّ رَبَّكَ لَهُوَ الْعَزِيزُ الرَّحِيمُ</w:t>
      </w:r>
      <w:r w:rsidRPr="000B1256">
        <w:rPr>
          <w:rStyle w:val="libAlaemChar"/>
          <w:rtl/>
        </w:rPr>
        <w:t>)</w:t>
      </w:r>
      <w:r w:rsidRPr="00406B60">
        <w:rPr>
          <w:rtl/>
        </w:rPr>
        <w:t xml:space="preserve"> مرّ تفسير هاتين الآيتين مرارا.</w:t>
      </w:r>
    </w:p>
    <w:p w14:paraId="5E30234C" w14:textId="77777777" w:rsidR="002A0DE2" w:rsidRPr="00406B60" w:rsidRDefault="002A0DE2" w:rsidP="00824906">
      <w:pPr>
        <w:pStyle w:val="libNormal"/>
        <w:rPr>
          <w:rtl/>
        </w:rPr>
      </w:pPr>
      <w:r w:rsidRPr="000B1256">
        <w:rPr>
          <w:rStyle w:val="libAlaemChar"/>
          <w:rtl/>
        </w:rPr>
        <w:t>(</w:t>
      </w:r>
      <w:r w:rsidRPr="00824906">
        <w:rPr>
          <w:rStyle w:val="libAieChar"/>
          <w:rtl/>
        </w:rPr>
        <w:t>كَذَّبَتْ قَوْمُ لُوطٍ الْمُرْسَلِينَ (160) إِذْ قالَ لَهُمْ أَخُوهُمْ لُوطٌ أَلا تَتَّقُونَ (161) إِنِّي لَكُمْ رَسُولٌ أَمِينٌ (162) فَاتَّقُوا اللهَ وَأَطِيعُونِ (163) وَما أَسْئَلُكُمْ عَلَيْهِ مِنْ أَجْرٍ إِنْ أَجْرِيَ إِلاَّ عَلى رَبِّ الْعالَمِينَ (164) أَتَأْتُونَ الذُّكْرانَ مِنَ الْعالَمِينَ (165) وَتَذَرُونَ ما خَلَقَ لَكُمْ رَبُّكُمْ مِنْ أَزْواجِكُمْ بَلْ أَنْتُمْ قَوْمٌ عادُونَ (166) قالُوا لَئِنْ لَمْ تَنْتَهِ يا لُوطُ لَتَكُونَنَّ مِنَ الْمُخْرَجِينَ (167) قالَ إِنِّي لِعَمَلِكُمْ مِنَ الْقالِينَ (168) رَبِّ نَجِّنِي وَأَهْلِي مِمَّا يَعْمَلُونَ (169) فَنَجَّيْناهُ وَأَهْلَهُ أَجْمَعِينَ (170) إِلاَّ عَجُوزاً فِي الْغابِرِينَ (171) ثُمَّ دَمَّرْنَا الْآخَرِينَ (172) وَأَمْطَرْنا عَلَيْهِمْ مَطَراً فَساءَ مَطَرُ الْمُنْذَرِينَ (173) إِنَّ فِي ذلِكَ لَآيَةً وَما كانَ أَكْثَرُهُمْ مُؤْمِنِينَ (174) وَإِنَّ رَبَّكَ لَهُوَ الْعَزِيزُ الرَّحِيمُ (175)</w:t>
      </w:r>
      <w:r w:rsidRPr="000B1256">
        <w:rPr>
          <w:rStyle w:val="libAlaemChar"/>
          <w:rtl/>
        </w:rPr>
        <w:t>)</w:t>
      </w:r>
    </w:p>
    <w:p w14:paraId="77C70873" w14:textId="77777777" w:rsidR="002A0DE2" w:rsidRPr="00406B60" w:rsidRDefault="002A0DE2" w:rsidP="002F70F0">
      <w:pPr>
        <w:pStyle w:val="libLine"/>
        <w:rPr>
          <w:rtl/>
        </w:rPr>
      </w:pPr>
      <w:r w:rsidRPr="00406B60">
        <w:rPr>
          <w:rtl/>
        </w:rPr>
        <w:t>__________________</w:t>
      </w:r>
    </w:p>
    <w:p w14:paraId="299C2EEC" w14:textId="77777777" w:rsidR="002A0DE2" w:rsidRPr="00406B60" w:rsidRDefault="002A0DE2" w:rsidP="00A95425">
      <w:pPr>
        <w:pStyle w:val="libFootnote0"/>
        <w:rPr>
          <w:rtl/>
        </w:rPr>
      </w:pPr>
      <w:r>
        <w:rPr>
          <w:rtl/>
        </w:rPr>
        <w:t>(</w:t>
      </w:r>
      <w:r w:rsidRPr="00406B60">
        <w:rPr>
          <w:rtl/>
        </w:rPr>
        <w:t>1) النساء</w:t>
      </w:r>
      <w:r>
        <w:rPr>
          <w:rtl/>
        </w:rPr>
        <w:t xml:space="preserve">: </w:t>
      </w:r>
      <w:r w:rsidRPr="00406B60">
        <w:rPr>
          <w:rtl/>
        </w:rPr>
        <w:t>18.</w:t>
      </w:r>
    </w:p>
    <w:p w14:paraId="67C0D30C"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كَذَّبَتْ قَوْمُ لُوطٍ الْمُرْسَلِينَ</w:t>
      </w:r>
      <w:r w:rsidRPr="00824906">
        <w:rPr>
          <w:rStyle w:val="libAieChar"/>
          <w:rFonts w:hint="cs"/>
          <w:rtl/>
        </w:rPr>
        <w:t xml:space="preserve"> </w:t>
      </w:r>
      <w:r w:rsidRPr="00824906">
        <w:rPr>
          <w:rStyle w:val="libAieChar"/>
          <w:rtl/>
        </w:rPr>
        <w:t>* إِذْ قالَ لَهُمْ أَخُوهُمْ لُوطٌ أَلا تَتَّقُونَ</w:t>
      </w:r>
      <w:r w:rsidRPr="00824906">
        <w:rPr>
          <w:rStyle w:val="libAieChar"/>
          <w:rFonts w:hint="cs"/>
          <w:rtl/>
        </w:rPr>
        <w:t xml:space="preserve"> </w:t>
      </w:r>
      <w:r w:rsidRPr="00824906">
        <w:rPr>
          <w:rStyle w:val="libAieChar"/>
          <w:rtl/>
        </w:rPr>
        <w:t>* إِنِّي لَكُمْ رَسُولٌ أَمِينٌ</w:t>
      </w:r>
      <w:r w:rsidRPr="00824906">
        <w:rPr>
          <w:rStyle w:val="libAieChar"/>
          <w:rFonts w:hint="cs"/>
          <w:rtl/>
        </w:rPr>
        <w:t xml:space="preserve"> </w:t>
      </w:r>
      <w:r w:rsidRPr="00824906">
        <w:rPr>
          <w:rStyle w:val="libAieChar"/>
          <w:rtl/>
        </w:rPr>
        <w:t>* فَاتَّقُوا اللهَ وَأَطِيعُونِ</w:t>
      </w:r>
      <w:r w:rsidRPr="00824906">
        <w:rPr>
          <w:rStyle w:val="libAieChar"/>
          <w:rFonts w:hint="cs"/>
          <w:rtl/>
        </w:rPr>
        <w:t xml:space="preserve"> </w:t>
      </w:r>
      <w:r w:rsidRPr="00824906">
        <w:rPr>
          <w:rStyle w:val="libAieChar"/>
          <w:rtl/>
        </w:rPr>
        <w:t>* وَما أَسْئَلُكُمْ عَلَيْهِ مِنْ أَجْرٍ إِنْ أَجْرِيَ إِلَّا عَلى رَبِّ الْعالَمِينَ</w:t>
      </w:r>
      <w:r w:rsidRPr="00824906">
        <w:rPr>
          <w:rStyle w:val="libAieChar"/>
          <w:rFonts w:hint="cs"/>
          <w:rtl/>
        </w:rPr>
        <w:t xml:space="preserve"> </w:t>
      </w:r>
      <w:r w:rsidRPr="00824906">
        <w:rPr>
          <w:rStyle w:val="libAieChar"/>
          <w:rtl/>
        </w:rPr>
        <w:t>* أَتَأْتُونَ الذُّكْرانَ</w:t>
      </w:r>
      <w:r w:rsidRPr="000B1256">
        <w:rPr>
          <w:rStyle w:val="libAlaemChar"/>
          <w:rtl/>
        </w:rPr>
        <w:t>)</w:t>
      </w:r>
      <w:r w:rsidRPr="00406B60">
        <w:rPr>
          <w:rtl/>
        </w:rPr>
        <w:t xml:space="preserve"> </w:t>
      </w:r>
      <w:r>
        <w:rPr>
          <w:rtl/>
        </w:rPr>
        <w:t>أ</w:t>
      </w:r>
      <w:r w:rsidRPr="00406B60">
        <w:rPr>
          <w:rtl/>
        </w:rPr>
        <w:t xml:space="preserve">تصيبون الذكور </w:t>
      </w:r>
      <w:r w:rsidRPr="000B1256">
        <w:rPr>
          <w:rStyle w:val="libAlaemChar"/>
          <w:rtl/>
        </w:rPr>
        <w:t>(</w:t>
      </w:r>
      <w:r w:rsidRPr="00824906">
        <w:rPr>
          <w:rStyle w:val="libAieChar"/>
          <w:rtl/>
        </w:rPr>
        <w:t>مِنَ الْعالَمِينَ</w:t>
      </w:r>
      <w:r w:rsidRPr="000B1256">
        <w:rPr>
          <w:rStyle w:val="libAlaemChar"/>
          <w:rtl/>
        </w:rPr>
        <w:t>)</w:t>
      </w:r>
      <w:r w:rsidRPr="00406B60">
        <w:rPr>
          <w:rtl/>
        </w:rPr>
        <w:t xml:space="preserve"> من أولاد آدم</w:t>
      </w:r>
      <w:r>
        <w:rPr>
          <w:rtl/>
        </w:rPr>
        <w:t xml:space="preserve">، </w:t>
      </w:r>
      <w:r w:rsidRPr="00406B60">
        <w:rPr>
          <w:rtl/>
        </w:rPr>
        <w:t xml:space="preserve">مع كثرتهم وغلبة إناثهم على ذكورهم. أو </w:t>
      </w:r>
      <w:r>
        <w:rPr>
          <w:rtl/>
        </w:rPr>
        <w:t>أ</w:t>
      </w:r>
      <w:r w:rsidRPr="00406B60">
        <w:rPr>
          <w:rtl/>
        </w:rPr>
        <w:t>تأتون من بين من عداكم من العالمين الذكران</w:t>
      </w:r>
      <w:r>
        <w:rPr>
          <w:rtl/>
        </w:rPr>
        <w:t xml:space="preserve">، </w:t>
      </w:r>
      <w:r w:rsidRPr="00406B60">
        <w:rPr>
          <w:rtl/>
        </w:rPr>
        <w:t>لا يشارككم فيه غيركم. يعني</w:t>
      </w:r>
      <w:r>
        <w:rPr>
          <w:rtl/>
        </w:rPr>
        <w:t xml:space="preserve">: </w:t>
      </w:r>
      <w:r w:rsidRPr="00406B60">
        <w:rPr>
          <w:rtl/>
        </w:rPr>
        <w:t>أنّكم يا قوم لوط وحدكم مختصّون بهذه الفاحشة. فالمراد بالعالمين على الأوّل الناس</w:t>
      </w:r>
      <w:r>
        <w:rPr>
          <w:rtl/>
        </w:rPr>
        <w:t xml:space="preserve">، </w:t>
      </w:r>
      <w:r w:rsidRPr="00406B60">
        <w:rPr>
          <w:rtl/>
        </w:rPr>
        <w:t>وعلى الثاني كلّ من ينكح.</w:t>
      </w:r>
    </w:p>
    <w:p w14:paraId="6B6D5FDA" w14:textId="77777777" w:rsidR="002A0DE2" w:rsidRPr="00406B60" w:rsidRDefault="002A0DE2" w:rsidP="00824906">
      <w:pPr>
        <w:pStyle w:val="libNormal"/>
        <w:rPr>
          <w:rtl/>
        </w:rPr>
      </w:pPr>
      <w:r w:rsidRPr="000B1256">
        <w:rPr>
          <w:rStyle w:val="libAlaemChar"/>
          <w:rtl/>
        </w:rPr>
        <w:t>(</w:t>
      </w:r>
      <w:r w:rsidRPr="00824906">
        <w:rPr>
          <w:rStyle w:val="libAieChar"/>
          <w:rtl/>
        </w:rPr>
        <w:t>وَتَذَرُونَ</w:t>
      </w:r>
      <w:r w:rsidRPr="000B1256">
        <w:rPr>
          <w:rStyle w:val="libAlaemChar"/>
          <w:rtl/>
        </w:rPr>
        <w:t>)</w:t>
      </w:r>
      <w:r w:rsidRPr="00406B60">
        <w:rPr>
          <w:rtl/>
        </w:rPr>
        <w:t xml:space="preserve"> وتتركون </w:t>
      </w:r>
      <w:r w:rsidRPr="000B1256">
        <w:rPr>
          <w:rStyle w:val="libAlaemChar"/>
          <w:rtl/>
        </w:rPr>
        <w:t>(</w:t>
      </w:r>
      <w:r w:rsidRPr="00824906">
        <w:rPr>
          <w:rStyle w:val="libAieChar"/>
          <w:rtl/>
        </w:rPr>
        <w:t>ما خَلَقَ لَكُمْ</w:t>
      </w:r>
      <w:r w:rsidRPr="000B1256">
        <w:rPr>
          <w:rStyle w:val="libAlaemChar"/>
          <w:rtl/>
        </w:rPr>
        <w:t>)</w:t>
      </w:r>
      <w:r w:rsidRPr="00406B60">
        <w:rPr>
          <w:rtl/>
        </w:rPr>
        <w:t xml:space="preserve"> لأجل استمتاعكم </w:t>
      </w:r>
      <w:r w:rsidRPr="000B1256">
        <w:rPr>
          <w:rStyle w:val="libAlaemChar"/>
          <w:rtl/>
        </w:rPr>
        <w:t>(</w:t>
      </w:r>
      <w:r w:rsidRPr="00824906">
        <w:rPr>
          <w:rStyle w:val="libAieChar"/>
          <w:rtl/>
        </w:rPr>
        <w:t>رَبُّكُمْ مِنْ أَزْواجِكُمْ</w:t>
      </w:r>
      <w:r w:rsidRPr="000B1256">
        <w:rPr>
          <w:rStyle w:val="libAlaemChar"/>
          <w:rtl/>
        </w:rPr>
        <w:t>)</w:t>
      </w:r>
      <w:r w:rsidRPr="00406B60">
        <w:rPr>
          <w:rtl/>
        </w:rPr>
        <w:t xml:space="preserve"> بيان</w:t>
      </w:r>
      <w:r>
        <w:rPr>
          <w:rtl/>
        </w:rPr>
        <w:t xml:space="preserve"> لـ </w:t>
      </w:r>
      <w:r w:rsidRPr="00406B60">
        <w:rPr>
          <w:rtl/>
        </w:rPr>
        <w:t>«ما» إن أريد به جنس الإناث. أو للتبعيض إن أريد به العضو المباح منهنّ. فيكون تعريضا بأنّهم كانوا يفعلون مثل ذلك بنسائهم أيضا.</w:t>
      </w:r>
    </w:p>
    <w:p w14:paraId="5E032EFF" w14:textId="77777777" w:rsidR="002A0DE2" w:rsidRPr="00406B60" w:rsidRDefault="002A0DE2" w:rsidP="00824906">
      <w:pPr>
        <w:pStyle w:val="libNormal"/>
        <w:rPr>
          <w:rtl/>
        </w:rPr>
      </w:pPr>
      <w:r w:rsidRPr="000B1256">
        <w:rPr>
          <w:rStyle w:val="libAlaemChar"/>
          <w:rtl/>
        </w:rPr>
        <w:t>(</w:t>
      </w:r>
      <w:r w:rsidRPr="00824906">
        <w:rPr>
          <w:rStyle w:val="libAieChar"/>
          <w:rtl/>
        </w:rPr>
        <w:t>بَلْ أَنْتُمْ قَوْمٌ عادُونَ</w:t>
      </w:r>
      <w:r w:rsidRPr="000B1256">
        <w:rPr>
          <w:rStyle w:val="libAlaemChar"/>
          <w:rtl/>
        </w:rPr>
        <w:t>)</w:t>
      </w:r>
      <w:r w:rsidRPr="00406B60">
        <w:rPr>
          <w:rtl/>
        </w:rPr>
        <w:t xml:space="preserve"> متجاوزون عن حدّ الشهوة</w:t>
      </w:r>
      <w:r>
        <w:rPr>
          <w:rtl/>
        </w:rPr>
        <w:t xml:space="preserve">، </w:t>
      </w:r>
      <w:r w:rsidRPr="00406B60">
        <w:rPr>
          <w:rtl/>
        </w:rPr>
        <w:t>حيث زادوا على سائر الناس</w:t>
      </w:r>
      <w:r>
        <w:rPr>
          <w:rtl/>
        </w:rPr>
        <w:t xml:space="preserve">، </w:t>
      </w:r>
      <w:r w:rsidRPr="00406B60">
        <w:rPr>
          <w:rtl/>
        </w:rPr>
        <w:t>بل الحيوان. أو مفرطون في المعاصي</w:t>
      </w:r>
      <w:r>
        <w:rPr>
          <w:rtl/>
        </w:rPr>
        <w:t xml:space="preserve">، </w:t>
      </w:r>
      <w:r w:rsidRPr="00406B60">
        <w:rPr>
          <w:rtl/>
        </w:rPr>
        <w:t>وهذا من جملة ذاك. أو أحقّاء بأن توصفوا بالعدوان</w:t>
      </w:r>
      <w:r>
        <w:rPr>
          <w:rtl/>
        </w:rPr>
        <w:t xml:space="preserve">، </w:t>
      </w:r>
      <w:r w:rsidRPr="00406B60">
        <w:rPr>
          <w:rtl/>
        </w:rPr>
        <w:t>لارتكابكم هذه الجريمة العظيمة.</w:t>
      </w:r>
    </w:p>
    <w:p w14:paraId="3B2ECFC4" w14:textId="77777777" w:rsidR="002A0DE2" w:rsidRPr="00406B60" w:rsidRDefault="002A0DE2" w:rsidP="00824906">
      <w:pPr>
        <w:pStyle w:val="libNormal"/>
        <w:rPr>
          <w:rtl/>
        </w:rPr>
      </w:pPr>
      <w:r w:rsidRPr="000B1256">
        <w:rPr>
          <w:rStyle w:val="libAlaemChar"/>
          <w:rtl/>
        </w:rPr>
        <w:t>(</w:t>
      </w:r>
      <w:r w:rsidRPr="00824906">
        <w:rPr>
          <w:rStyle w:val="libAieChar"/>
          <w:rtl/>
        </w:rPr>
        <w:t>قالُوا لَئِنْ لَمْ تَنْتَهِ يا لُوطُ</w:t>
      </w:r>
      <w:r w:rsidRPr="000B1256">
        <w:rPr>
          <w:rStyle w:val="libAlaemChar"/>
          <w:rtl/>
        </w:rPr>
        <w:t>)</w:t>
      </w:r>
      <w:r w:rsidRPr="00406B60">
        <w:rPr>
          <w:rtl/>
        </w:rPr>
        <w:t xml:space="preserve"> عن نهينا</w:t>
      </w:r>
      <w:r>
        <w:rPr>
          <w:rtl/>
        </w:rPr>
        <w:t xml:space="preserve">، </w:t>
      </w:r>
      <w:r w:rsidRPr="00406B60">
        <w:rPr>
          <w:rtl/>
        </w:rPr>
        <w:t>أو تقبيح أفعالنا</w:t>
      </w:r>
      <w:r>
        <w:rPr>
          <w:rtl/>
        </w:rPr>
        <w:t xml:space="preserve">، </w:t>
      </w:r>
      <w:r w:rsidRPr="00406B60">
        <w:rPr>
          <w:rtl/>
        </w:rPr>
        <w:t>أو عمّا تدّعيه</w:t>
      </w:r>
      <w:r>
        <w:rPr>
          <w:rtl/>
        </w:rPr>
        <w:t xml:space="preserve">، </w:t>
      </w:r>
      <w:r w:rsidRPr="00406B60">
        <w:rPr>
          <w:rtl/>
        </w:rPr>
        <w:t xml:space="preserve">ولم تمتنع عن دعوتنا </w:t>
      </w:r>
      <w:r w:rsidRPr="000B1256">
        <w:rPr>
          <w:rStyle w:val="libAlaemChar"/>
          <w:rtl/>
        </w:rPr>
        <w:t>(</w:t>
      </w:r>
      <w:r w:rsidRPr="00824906">
        <w:rPr>
          <w:rStyle w:val="libAieChar"/>
          <w:rtl/>
        </w:rPr>
        <w:t>لَتَكُونَنَّ مِنَ الْمُخْرَجِينَ</w:t>
      </w:r>
      <w:r w:rsidRPr="000B1256">
        <w:rPr>
          <w:rStyle w:val="libAlaemChar"/>
          <w:rtl/>
        </w:rPr>
        <w:t>)</w:t>
      </w:r>
      <w:r w:rsidRPr="00406B60">
        <w:rPr>
          <w:rtl/>
        </w:rPr>
        <w:t xml:space="preserve"> من جملة من أخرجناه من بين أظهرنا</w:t>
      </w:r>
      <w:r>
        <w:rPr>
          <w:rtl/>
        </w:rPr>
        <w:t xml:space="preserve">، </w:t>
      </w:r>
      <w:r w:rsidRPr="00406B60">
        <w:rPr>
          <w:rtl/>
        </w:rPr>
        <w:t>وطردناه من بلدنا. ولعلّهم كانوا يخرجون من أخرجوه على عنف وأسوأ حال.</w:t>
      </w:r>
    </w:p>
    <w:p w14:paraId="0DE577F6" w14:textId="77777777" w:rsidR="002A0DE2" w:rsidRPr="00406B60" w:rsidRDefault="002A0DE2" w:rsidP="00824906">
      <w:pPr>
        <w:pStyle w:val="libNormal"/>
        <w:rPr>
          <w:rtl/>
        </w:rPr>
      </w:pPr>
      <w:r w:rsidRPr="000B1256">
        <w:rPr>
          <w:rStyle w:val="libAlaemChar"/>
          <w:rtl/>
        </w:rPr>
        <w:t>(</w:t>
      </w:r>
      <w:r w:rsidRPr="00824906">
        <w:rPr>
          <w:rStyle w:val="libAieChar"/>
          <w:rtl/>
        </w:rPr>
        <w:t>قالَ إِنِّي لِعَمَلِكُمْ مِنَ الْقالِينَ</w:t>
      </w:r>
      <w:r w:rsidRPr="000B1256">
        <w:rPr>
          <w:rStyle w:val="libAlaemChar"/>
          <w:rtl/>
        </w:rPr>
        <w:t>)</w:t>
      </w:r>
      <w:r w:rsidRPr="00406B60">
        <w:rPr>
          <w:rtl/>
        </w:rPr>
        <w:t xml:space="preserve"> من المبغضين غاية البغض</w:t>
      </w:r>
      <w:r>
        <w:rPr>
          <w:rtl/>
        </w:rPr>
        <w:t xml:space="preserve">، </w:t>
      </w:r>
      <w:r w:rsidRPr="00406B60">
        <w:rPr>
          <w:rtl/>
        </w:rPr>
        <w:t>أقف عن الإنكار عليه بالإيعاد. من القلى بمعنى البغض الشديد. كأنّه بغض يقلي الفؤاد والكبد. وهو أبلغ من أن يقول</w:t>
      </w:r>
      <w:r>
        <w:rPr>
          <w:rtl/>
        </w:rPr>
        <w:t xml:space="preserve">: </w:t>
      </w:r>
      <w:r w:rsidRPr="00406B60">
        <w:rPr>
          <w:rtl/>
        </w:rPr>
        <w:t>إنّي لعملكم قال</w:t>
      </w:r>
      <w:r>
        <w:rPr>
          <w:rtl/>
        </w:rPr>
        <w:t xml:space="preserve">، </w:t>
      </w:r>
      <w:r w:rsidRPr="00406B60">
        <w:rPr>
          <w:rtl/>
        </w:rPr>
        <w:t>لدلالته على أنّه معدود في زمرتهم</w:t>
      </w:r>
      <w:r>
        <w:rPr>
          <w:rtl/>
        </w:rPr>
        <w:t xml:space="preserve">، </w:t>
      </w:r>
      <w:r w:rsidRPr="00406B60">
        <w:rPr>
          <w:rtl/>
        </w:rPr>
        <w:t>مشهور بأنّه من جملتهم. كما تقول</w:t>
      </w:r>
      <w:r>
        <w:rPr>
          <w:rtl/>
        </w:rPr>
        <w:t xml:space="preserve">: </w:t>
      </w:r>
      <w:r w:rsidRPr="00406B60">
        <w:rPr>
          <w:rtl/>
        </w:rPr>
        <w:t>فلان من العلماء. فيكون أبلغ من قولك</w:t>
      </w:r>
      <w:r>
        <w:rPr>
          <w:rtl/>
        </w:rPr>
        <w:t xml:space="preserve">: </w:t>
      </w:r>
      <w:r w:rsidRPr="00406B60">
        <w:rPr>
          <w:rtl/>
        </w:rPr>
        <w:t>فلان عالم</w:t>
      </w:r>
      <w:r>
        <w:rPr>
          <w:rtl/>
        </w:rPr>
        <w:t xml:space="preserve">، </w:t>
      </w:r>
      <w:r w:rsidRPr="00406B60">
        <w:rPr>
          <w:rtl/>
        </w:rPr>
        <w:t>لأنّك تشهد له بكونه معدودا في زمرتهم</w:t>
      </w:r>
      <w:r>
        <w:rPr>
          <w:rtl/>
        </w:rPr>
        <w:t xml:space="preserve">، </w:t>
      </w:r>
      <w:r w:rsidRPr="00406B60">
        <w:rPr>
          <w:rtl/>
        </w:rPr>
        <w:t>ومعروفة مساهمته لهم</w:t>
      </w:r>
    </w:p>
    <w:p w14:paraId="3737BF1B" w14:textId="77777777" w:rsidR="002A0DE2" w:rsidRPr="00406B60" w:rsidRDefault="002A0DE2" w:rsidP="008F2859">
      <w:pPr>
        <w:pStyle w:val="libNormal0"/>
        <w:ind w:left="289"/>
        <w:rPr>
          <w:rtl/>
        </w:rPr>
      </w:pPr>
      <w:r>
        <w:rPr>
          <w:rtl/>
        </w:rPr>
        <w:br w:type="page"/>
      </w:r>
      <w:r w:rsidRPr="00406B60">
        <w:rPr>
          <w:rtl/>
        </w:rPr>
        <w:lastRenderedPageBreak/>
        <w:t>في العلم. وفي هذا دليل على عظم المعصية.</w:t>
      </w:r>
    </w:p>
    <w:p w14:paraId="70AB4520" w14:textId="77777777" w:rsidR="002A0DE2" w:rsidRPr="00406B60" w:rsidRDefault="002A0DE2" w:rsidP="00824906">
      <w:pPr>
        <w:pStyle w:val="libNormal"/>
        <w:rPr>
          <w:rtl/>
        </w:rPr>
      </w:pPr>
      <w:r w:rsidRPr="000B1256">
        <w:rPr>
          <w:rStyle w:val="libAlaemChar"/>
          <w:rtl/>
        </w:rPr>
        <w:t>(</w:t>
      </w:r>
      <w:r w:rsidRPr="00824906">
        <w:rPr>
          <w:rStyle w:val="libAieChar"/>
          <w:rtl/>
        </w:rPr>
        <w:t>رَبِّ نَجِّنِي وَأَهْلِي مِمَّا يَعْمَلُونَ</w:t>
      </w:r>
      <w:r w:rsidRPr="000B1256">
        <w:rPr>
          <w:rStyle w:val="libAlaemChar"/>
          <w:rtl/>
        </w:rPr>
        <w:t>)</w:t>
      </w:r>
      <w:r w:rsidRPr="00406B60">
        <w:rPr>
          <w:rtl/>
        </w:rPr>
        <w:t xml:space="preserve"> أي</w:t>
      </w:r>
      <w:r>
        <w:rPr>
          <w:rtl/>
        </w:rPr>
        <w:t xml:space="preserve">: </w:t>
      </w:r>
      <w:r w:rsidRPr="00406B60">
        <w:rPr>
          <w:rtl/>
        </w:rPr>
        <w:t>من سوء عملهم ووخامة عاقبته من نزول العذاب.</w:t>
      </w:r>
    </w:p>
    <w:p w14:paraId="7587C00D" w14:textId="77777777" w:rsidR="002A0DE2" w:rsidRPr="00406B60" w:rsidRDefault="002A0DE2" w:rsidP="00824906">
      <w:pPr>
        <w:pStyle w:val="libNormal"/>
        <w:rPr>
          <w:rtl/>
        </w:rPr>
      </w:pPr>
      <w:r w:rsidRPr="000B1256">
        <w:rPr>
          <w:rStyle w:val="libAlaemChar"/>
          <w:rtl/>
        </w:rPr>
        <w:t>(</w:t>
      </w:r>
      <w:r w:rsidRPr="00824906">
        <w:rPr>
          <w:rStyle w:val="libAieChar"/>
          <w:rtl/>
        </w:rPr>
        <w:t>فَنَجَّيْناهُ وَأَهْلَهُ أَجْمَعِينَ</w:t>
      </w:r>
      <w:r w:rsidRPr="000B1256">
        <w:rPr>
          <w:rStyle w:val="libAlaemChar"/>
          <w:rtl/>
        </w:rPr>
        <w:t>)</w:t>
      </w:r>
      <w:r w:rsidRPr="00406B60">
        <w:rPr>
          <w:rtl/>
        </w:rPr>
        <w:t xml:space="preserve"> أهل بيته والمتّبعين له على دينه</w:t>
      </w:r>
      <w:r>
        <w:rPr>
          <w:rtl/>
        </w:rPr>
        <w:t xml:space="preserve">، </w:t>
      </w:r>
      <w:r w:rsidRPr="00406B60">
        <w:rPr>
          <w:rtl/>
        </w:rPr>
        <w:t>عن العقاب الأليم</w:t>
      </w:r>
      <w:r>
        <w:rPr>
          <w:rtl/>
        </w:rPr>
        <w:t xml:space="preserve">، </w:t>
      </w:r>
      <w:r w:rsidRPr="00406B60">
        <w:rPr>
          <w:rtl/>
        </w:rPr>
        <w:t>بإخراجهم من بينهم وقت حلول العذاب بهم.</w:t>
      </w:r>
    </w:p>
    <w:p w14:paraId="73DFB46C" w14:textId="77777777" w:rsidR="002A0DE2" w:rsidRPr="00406B60" w:rsidRDefault="002A0DE2" w:rsidP="00824906">
      <w:pPr>
        <w:pStyle w:val="libNormal"/>
        <w:rPr>
          <w:rtl/>
        </w:rPr>
      </w:pPr>
      <w:r w:rsidRPr="000B1256">
        <w:rPr>
          <w:rStyle w:val="libAlaemChar"/>
          <w:rtl/>
        </w:rPr>
        <w:t>(</w:t>
      </w:r>
      <w:r w:rsidRPr="00824906">
        <w:rPr>
          <w:rStyle w:val="libAieChar"/>
          <w:rtl/>
        </w:rPr>
        <w:t>إِلَّا عَجُوزاً</w:t>
      </w:r>
      <w:r w:rsidRPr="000B1256">
        <w:rPr>
          <w:rStyle w:val="libAlaemChar"/>
          <w:rtl/>
        </w:rPr>
        <w:t>)</w:t>
      </w:r>
      <w:r w:rsidRPr="00406B60">
        <w:rPr>
          <w:rtl/>
        </w:rPr>
        <w:t xml:space="preserve"> هي امرأة لوط </w:t>
      </w:r>
      <w:r w:rsidRPr="000B1256">
        <w:rPr>
          <w:rStyle w:val="libAlaemChar"/>
          <w:rtl/>
        </w:rPr>
        <w:t>(</w:t>
      </w:r>
      <w:r w:rsidRPr="00824906">
        <w:rPr>
          <w:rStyle w:val="libAieChar"/>
          <w:rtl/>
        </w:rPr>
        <w:t>فِي الْغابِرِينَ</w:t>
      </w:r>
      <w:r w:rsidRPr="000B1256">
        <w:rPr>
          <w:rStyle w:val="libAlaemChar"/>
          <w:rtl/>
        </w:rPr>
        <w:t>)</w:t>
      </w:r>
      <w:r w:rsidRPr="00406B60">
        <w:rPr>
          <w:rtl/>
        </w:rPr>
        <w:t xml:space="preserve"> أي</w:t>
      </w:r>
      <w:r>
        <w:rPr>
          <w:rtl/>
        </w:rPr>
        <w:t xml:space="preserve">: </w:t>
      </w:r>
      <w:r w:rsidRPr="00406B60">
        <w:rPr>
          <w:rtl/>
        </w:rPr>
        <w:t>مقدّرة مفروضة في الباقين في العذاب</w:t>
      </w:r>
      <w:r>
        <w:rPr>
          <w:rtl/>
        </w:rPr>
        <w:t xml:space="preserve">، </w:t>
      </w:r>
      <w:r w:rsidRPr="00406B60">
        <w:rPr>
          <w:rtl/>
        </w:rPr>
        <w:t>إذ أصابها حجر في الطريق فأهلكها</w:t>
      </w:r>
      <w:r>
        <w:rPr>
          <w:rtl/>
        </w:rPr>
        <w:t xml:space="preserve">، </w:t>
      </w:r>
      <w:r w:rsidRPr="00406B60">
        <w:rPr>
          <w:rtl/>
        </w:rPr>
        <w:t>لأنّها كانت مائلة إلى القوم</w:t>
      </w:r>
      <w:r>
        <w:rPr>
          <w:rtl/>
        </w:rPr>
        <w:t xml:space="preserve">، </w:t>
      </w:r>
      <w:r w:rsidRPr="00406B60">
        <w:rPr>
          <w:rtl/>
        </w:rPr>
        <w:t>راضية بفعلهم</w:t>
      </w:r>
      <w:r>
        <w:rPr>
          <w:rtl/>
        </w:rPr>
        <w:t xml:space="preserve">، </w:t>
      </w:r>
      <w:r w:rsidRPr="00406B60">
        <w:rPr>
          <w:rtl/>
        </w:rPr>
        <w:t>دالّة أهل الفساد على أضيافه. وقيل</w:t>
      </w:r>
      <w:r>
        <w:rPr>
          <w:rtl/>
        </w:rPr>
        <w:t xml:space="preserve">: </w:t>
      </w:r>
      <w:r w:rsidRPr="00406B60">
        <w:rPr>
          <w:rtl/>
        </w:rPr>
        <w:t>كائنة فيمن بقي في القرية</w:t>
      </w:r>
      <w:r>
        <w:rPr>
          <w:rtl/>
        </w:rPr>
        <w:t xml:space="preserve">، </w:t>
      </w:r>
      <w:r w:rsidRPr="00406B60">
        <w:rPr>
          <w:rtl/>
        </w:rPr>
        <w:t>فإنّها لم تخرج مع لوط.</w:t>
      </w:r>
    </w:p>
    <w:p w14:paraId="68197D41" w14:textId="77777777" w:rsidR="002A0DE2" w:rsidRPr="00406B60" w:rsidRDefault="002A0DE2" w:rsidP="00824906">
      <w:pPr>
        <w:pStyle w:val="libNormal"/>
        <w:rPr>
          <w:rtl/>
        </w:rPr>
      </w:pPr>
      <w:r w:rsidRPr="000B1256">
        <w:rPr>
          <w:rStyle w:val="libAlaemChar"/>
          <w:rtl/>
        </w:rPr>
        <w:t>(</w:t>
      </w:r>
      <w:r w:rsidRPr="00824906">
        <w:rPr>
          <w:rStyle w:val="libAieChar"/>
          <w:rtl/>
        </w:rPr>
        <w:t>ثُمَّ دَمَّرْنَا</w:t>
      </w:r>
      <w:r w:rsidRPr="000B1256">
        <w:rPr>
          <w:rStyle w:val="libAlaemChar"/>
          <w:rtl/>
        </w:rPr>
        <w:t>)</w:t>
      </w:r>
      <w:r w:rsidRPr="00406B60">
        <w:rPr>
          <w:rtl/>
        </w:rPr>
        <w:t xml:space="preserve"> أهلكنا </w:t>
      </w:r>
      <w:r w:rsidRPr="000B1256">
        <w:rPr>
          <w:rStyle w:val="libAlaemChar"/>
          <w:rtl/>
        </w:rPr>
        <w:t>(</w:t>
      </w:r>
      <w:r w:rsidRPr="00824906">
        <w:rPr>
          <w:rStyle w:val="libAieChar"/>
          <w:rtl/>
        </w:rPr>
        <w:t>الْآخَرِينَ</w:t>
      </w:r>
      <w:r w:rsidRPr="000B1256">
        <w:rPr>
          <w:rStyle w:val="libAlaemChar"/>
          <w:rtl/>
        </w:rPr>
        <w:t>)</w:t>
      </w:r>
      <w:r w:rsidRPr="00406B60">
        <w:rPr>
          <w:rtl/>
        </w:rPr>
        <w:t xml:space="preserve"> بانقلاب بلادهم عليهم </w:t>
      </w:r>
      <w:r w:rsidRPr="000B1256">
        <w:rPr>
          <w:rStyle w:val="libAlaemChar"/>
          <w:rtl/>
        </w:rPr>
        <w:t>(</w:t>
      </w:r>
      <w:r w:rsidRPr="00824906">
        <w:rPr>
          <w:rStyle w:val="libAieChar"/>
          <w:rtl/>
        </w:rPr>
        <w:t>وَأَمْطَرْنا عَلَيْهِمْ مَطَراً</w:t>
      </w:r>
      <w:r w:rsidRPr="000B1256">
        <w:rPr>
          <w:rStyle w:val="libAlaemChar"/>
          <w:rtl/>
        </w:rPr>
        <w:t>)</w:t>
      </w:r>
      <w:r w:rsidRPr="00406B60">
        <w:rPr>
          <w:rtl/>
        </w:rPr>
        <w:t xml:space="preserve"> قيل</w:t>
      </w:r>
      <w:r>
        <w:rPr>
          <w:rtl/>
        </w:rPr>
        <w:t xml:space="preserve">: </w:t>
      </w:r>
      <w:r w:rsidRPr="00406B60">
        <w:rPr>
          <w:rtl/>
        </w:rPr>
        <w:t>أمطر الله حجارة على قومه الّذين لم يكونوا في بلادهم</w:t>
      </w:r>
      <w:r>
        <w:rPr>
          <w:rtl/>
        </w:rPr>
        <w:t xml:space="preserve">، </w:t>
      </w:r>
      <w:r w:rsidRPr="00406B60">
        <w:rPr>
          <w:rtl/>
        </w:rPr>
        <w:t>بل كانوا خارجين منها</w:t>
      </w:r>
      <w:r>
        <w:rPr>
          <w:rtl/>
        </w:rPr>
        <w:t xml:space="preserve">، </w:t>
      </w:r>
      <w:r w:rsidRPr="00406B60">
        <w:rPr>
          <w:rtl/>
        </w:rPr>
        <w:t>غائبين عنها حين انقلبت البلاد على أهل بلده فأهلكتهم. وعن ابن زيد</w:t>
      </w:r>
      <w:r>
        <w:rPr>
          <w:rtl/>
        </w:rPr>
        <w:t xml:space="preserve">: </w:t>
      </w:r>
      <w:r w:rsidRPr="00406B60">
        <w:rPr>
          <w:rtl/>
        </w:rPr>
        <w:t>لم يرض الله بانقلاب بلدهم حتّى أتبعه مطرا من حجارة.</w:t>
      </w:r>
    </w:p>
    <w:p w14:paraId="34E727B7" w14:textId="77777777" w:rsidR="002A0DE2" w:rsidRPr="00406B60" w:rsidRDefault="002A0DE2" w:rsidP="00824906">
      <w:pPr>
        <w:pStyle w:val="libNormal"/>
        <w:rPr>
          <w:rtl/>
        </w:rPr>
      </w:pPr>
      <w:r w:rsidRPr="000B1256">
        <w:rPr>
          <w:rStyle w:val="libAlaemChar"/>
          <w:rtl/>
        </w:rPr>
        <w:t>(</w:t>
      </w:r>
      <w:r w:rsidRPr="00824906">
        <w:rPr>
          <w:rStyle w:val="libAieChar"/>
          <w:rtl/>
        </w:rPr>
        <w:t>فَساءَ مَطَرُ الْمُنْذَرِينَ</w:t>
      </w:r>
      <w:r w:rsidRPr="000B1256">
        <w:rPr>
          <w:rStyle w:val="libAlaemChar"/>
          <w:rtl/>
        </w:rPr>
        <w:t>)</w:t>
      </w:r>
      <w:r w:rsidRPr="00406B60">
        <w:rPr>
          <w:rtl/>
        </w:rPr>
        <w:t xml:space="preserve"> بئس واشتدّ مطر الكافرين. ولا يجوز أن يكون اللام للعهد الدّال على قوم بأعيانهم</w:t>
      </w:r>
      <w:r>
        <w:rPr>
          <w:rtl/>
        </w:rPr>
        <w:t xml:space="preserve">، </w:t>
      </w:r>
      <w:r w:rsidRPr="00406B60">
        <w:rPr>
          <w:rtl/>
        </w:rPr>
        <w:t>بل إنّما هو للجنس</w:t>
      </w:r>
      <w:r>
        <w:rPr>
          <w:rtl/>
        </w:rPr>
        <w:t xml:space="preserve">، </w:t>
      </w:r>
      <w:r w:rsidRPr="00406B60">
        <w:rPr>
          <w:rtl/>
        </w:rPr>
        <w:t>ليصحّ وقوع المضاف إليه فاعل «ساء»</w:t>
      </w:r>
      <w:r>
        <w:rPr>
          <w:rtl/>
        </w:rPr>
        <w:t>.</w:t>
      </w:r>
      <w:r w:rsidRPr="00406B60">
        <w:rPr>
          <w:rtl/>
        </w:rPr>
        <w:t xml:space="preserve"> والمخصوص بالذمّ محذوف</w:t>
      </w:r>
      <w:r>
        <w:rPr>
          <w:rtl/>
        </w:rPr>
        <w:t xml:space="preserve">، </w:t>
      </w:r>
      <w:r w:rsidRPr="00406B60">
        <w:rPr>
          <w:rtl/>
        </w:rPr>
        <w:t>وهو</w:t>
      </w:r>
      <w:r>
        <w:rPr>
          <w:rtl/>
        </w:rPr>
        <w:t xml:space="preserve">: </w:t>
      </w:r>
      <w:r w:rsidRPr="00406B60">
        <w:rPr>
          <w:rtl/>
        </w:rPr>
        <w:t>مطرهم.</w:t>
      </w:r>
    </w:p>
    <w:p w14:paraId="22EB700C" w14:textId="77777777" w:rsidR="002A0DE2" w:rsidRPr="00406B60" w:rsidRDefault="002A0DE2" w:rsidP="00824906">
      <w:pPr>
        <w:pStyle w:val="libNormal"/>
        <w:rPr>
          <w:rtl/>
        </w:rPr>
      </w:pPr>
      <w:r w:rsidRPr="000B1256">
        <w:rPr>
          <w:rStyle w:val="libAlaemChar"/>
          <w:rtl/>
        </w:rPr>
        <w:t>(</w:t>
      </w:r>
      <w:r w:rsidRPr="00824906">
        <w:rPr>
          <w:rStyle w:val="libAieChar"/>
          <w:rtl/>
        </w:rPr>
        <w:t>إِنَّ فِي ذلِكَ لَآيَةً وَما كانَ أَكْثَرُهُمْ مُؤْمِنِينَ</w:t>
      </w:r>
      <w:r w:rsidRPr="00824906">
        <w:rPr>
          <w:rStyle w:val="libAieChar"/>
          <w:rFonts w:hint="cs"/>
          <w:rtl/>
        </w:rPr>
        <w:t xml:space="preserve"> </w:t>
      </w:r>
      <w:r w:rsidRPr="00824906">
        <w:rPr>
          <w:rStyle w:val="libAieChar"/>
          <w:rtl/>
        </w:rPr>
        <w:t>* وَإِنَّ رَبَّكَ لَهُوَ الْعَزِيزُ الرَّحِيمُ</w:t>
      </w:r>
      <w:r w:rsidRPr="000B1256">
        <w:rPr>
          <w:rStyle w:val="libAlaemChar"/>
          <w:rtl/>
        </w:rPr>
        <w:t>)</w:t>
      </w:r>
      <w:r>
        <w:rPr>
          <w:rtl/>
        </w:rPr>
        <w:t>.</w:t>
      </w:r>
    </w:p>
    <w:p w14:paraId="3D364AA9"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كَذَّبَ أَصْحابُ الْأَيْكَةِ الْمُرْسَلِينَ (176) إِذْ قالَ لَهُمْ شُعَيْبٌ أَلا تَتَّقُونَ (177) إِنِّي لَكُمْ رَسُولٌ أَمِينٌ (178) فَاتَّقُوا اللهَ وَأَطِيعُونِ (179) وَما أَسْئَلُكُمْ عَلَيْهِ مِنْ أَجْرٍ إِنْ أَجْرِيَ إِلاَّ عَلى رَبِّ الْعالَمِينَ (180) أَوْفُوا</w:t>
      </w:r>
    </w:p>
    <w:p w14:paraId="66DB081D" w14:textId="77777777" w:rsidR="002A0DE2" w:rsidRPr="00406B60" w:rsidRDefault="002A0DE2" w:rsidP="008F2859">
      <w:pPr>
        <w:pStyle w:val="libNormal0"/>
        <w:ind w:left="289"/>
        <w:rPr>
          <w:rtl/>
        </w:rPr>
      </w:pPr>
      <w:r>
        <w:rPr>
          <w:rtl/>
        </w:rPr>
        <w:br w:type="page"/>
      </w:r>
      <w:r w:rsidRPr="00824906">
        <w:rPr>
          <w:rStyle w:val="libAieChar"/>
          <w:rtl/>
        </w:rPr>
        <w:lastRenderedPageBreak/>
        <w:t>الْكَيْلَ وَلا تَكُونُوا مِنَ الْمُخْسِرِينَ (181) وَزِنُوا بِالْقِسْطاسِ الْمُسْتَقِيمِ (182) وَلا تَبْخَسُوا النَّاسَ أَشْياءَهُمْ وَلا تَعْثَوْا فِي الْأَرْضِ مُفْسِدِينَ (183) وَاتَّقُوا الَّذِي خَلَقَكُمْ وَالْجِبِلَّةَ الْأَوَّلِينَ (184) قالُوا إِنَّما أَنْتَ مِنَ الْمُسَحَّرِينَ (185) وَما أَنْتَ إِلاَّ بَشَرٌ مِثْلُنا وَإِنْ نَظُنُّكَ لَمِنَ الْكاذِبِينَ (186) فَأَسْقِطْ عَلَيْنا كِسَفاً مِنَ السَّماءِ إِنْ كُنْتَ مِنَ الصَّادِقِينَ (187) قالَ رَبِّي أَعْلَمُ بِما تَعْمَلُونَ (188) فَكَذَّبُوهُ فَأَخَذَهُمْ عَذابُ يَوْمِ الظُّلَّةِ إِنَّهُ كانَ عَذابَ يَوْمٍ عَظِيمٍ (189) إِنَّ فِي ذلِكَ لَآيَةً وَما كانَ أَكْثَرُهُمْ مُؤْمِنِينَ (190) وَإِنَّ رَبَّكَ لَهُوَ الْعَزِيزُ الرَّحِيمُ (191)</w:t>
      </w:r>
      <w:r w:rsidRPr="000B1256">
        <w:rPr>
          <w:rStyle w:val="libAlaemChar"/>
          <w:rtl/>
        </w:rPr>
        <w:t>)</w:t>
      </w:r>
    </w:p>
    <w:p w14:paraId="7BD32EC0" w14:textId="77777777" w:rsidR="002A0DE2" w:rsidRPr="00406B60" w:rsidRDefault="002A0DE2" w:rsidP="00824906">
      <w:pPr>
        <w:pStyle w:val="libNormal"/>
        <w:rPr>
          <w:rtl/>
        </w:rPr>
      </w:pPr>
      <w:r w:rsidRPr="00406B60">
        <w:rPr>
          <w:rtl/>
        </w:rPr>
        <w:t>ثمّ أخبر عن قوم شعيب</w:t>
      </w:r>
      <w:r>
        <w:rPr>
          <w:rtl/>
        </w:rPr>
        <w:t xml:space="preserve">، </w:t>
      </w:r>
      <w:r w:rsidRPr="00406B60">
        <w:rPr>
          <w:rtl/>
        </w:rPr>
        <w:t>فقال</w:t>
      </w:r>
      <w:r>
        <w:rPr>
          <w:rtl/>
        </w:rPr>
        <w:t xml:space="preserve">: </w:t>
      </w:r>
      <w:r w:rsidRPr="000B1256">
        <w:rPr>
          <w:rStyle w:val="libAlaemChar"/>
          <w:rtl/>
        </w:rPr>
        <w:t>(</w:t>
      </w:r>
      <w:r w:rsidRPr="00824906">
        <w:rPr>
          <w:rStyle w:val="libAieChar"/>
          <w:rtl/>
        </w:rPr>
        <w:t>كَذَّبَ أَصْحابُ الْأَيْكَةِ الْمُرْسَلِينَ</w:t>
      </w:r>
      <w:r w:rsidRPr="000B1256">
        <w:rPr>
          <w:rStyle w:val="libAlaemChar"/>
          <w:rtl/>
        </w:rPr>
        <w:t>)</w:t>
      </w:r>
      <w:r w:rsidRPr="00406B60">
        <w:rPr>
          <w:rtl/>
        </w:rPr>
        <w:t xml:space="preserve"> الأيكة</w:t>
      </w:r>
      <w:r>
        <w:rPr>
          <w:rtl/>
        </w:rPr>
        <w:t xml:space="preserve">: </w:t>
      </w:r>
      <w:r w:rsidRPr="00406B60">
        <w:rPr>
          <w:rtl/>
        </w:rPr>
        <w:t xml:space="preserve">غيضة </w:t>
      </w:r>
      <w:r w:rsidRPr="00DB1CAE">
        <w:rPr>
          <w:rStyle w:val="libFootnotenumChar"/>
          <w:rtl/>
        </w:rPr>
        <w:t>(1)</w:t>
      </w:r>
      <w:r w:rsidRPr="00406B60">
        <w:rPr>
          <w:rtl/>
        </w:rPr>
        <w:t xml:space="preserve"> تنبت ناعم الشجر. يريد غيضة بقرب مدين تسكنها طائفة</w:t>
      </w:r>
      <w:r>
        <w:rPr>
          <w:rtl/>
        </w:rPr>
        <w:t xml:space="preserve">، </w:t>
      </w:r>
      <w:r w:rsidRPr="00406B60">
        <w:rPr>
          <w:rtl/>
        </w:rPr>
        <w:t>فبعث الله إليهم شعيبا</w:t>
      </w:r>
      <w:r>
        <w:rPr>
          <w:rtl/>
        </w:rPr>
        <w:t xml:space="preserve">، </w:t>
      </w:r>
      <w:r w:rsidRPr="00406B60">
        <w:rPr>
          <w:rtl/>
        </w:rPr>
        <w:t>كما بعثه إلى مدين. وكان أجنبيّا منهم</w:t>
      </w:r>
      <w:r>
        <w:rPr>
          <w:rtl/>
        </w:rPr>
        <w:t xml:space="preserve">، </w:t>
      </w:r>
      <w:r w:rsidRPr="00406B60">
        <w:rPr>
          <w:rtl/>
        </w:rPr>
        <w:t>فلذلك لم يقل</w:t>
      </w:r>
      <w:r>
        <w:rPr>
          <w:rtl/>
        </w:rPr>
        <w:t xml:space="preserve">: </w:t>
      </w:r>
      <w:r w:rsidRPr="00406B60">
        <w:rPr>
          <w:rtl/>
        </w:rPr>
        <w:t>إذ قال لهم أخوهم شعيب</w:t>
      </w:r>
      <w:r>
        <w:rPr>
          <w:rtl/>
        </w:rPr>
        <w:t xml:space="preserve">، </w:t>
      </w:r>
      <w:r w:rsidRPr="00406B60">
        <w:rPr>
          <w:rtl/>
        </w:rPr>
        <w:t>كما في المواضع المتقدّمة</w:t>
      </w:r>
      <w:r>
        <w:rPr>
          <w:rtl/>
        </w:rPr>
        <w:t xml:space="preserve">، </w:t>
      </w:r>
      <w:r w:rsidRPr="00406B60">
        <w:rPr>
          <w:rtl/>
        </w:rPr>
        <w:t>بل قال</w:t>
      </w:r>
      <w:r>
        <w:rPr>
          <w:rtl/>
        </w:rPr>
        <w:t xml:space="preserve">: </w:t>
      </w:r>
      <w:r w:rsidRPr="000B1256">
        <w:rPr>
          <w:rStyle w:val="libAlaemChar"/>
          <w:rtl/>
        </w:rPr>
        <w:t>(</w:t>
      </w:r>
      <w:r w:rsidRPr="00824906">
        <w:rPr>
          <w:rStyle w:val="libAieChar"/>
          <w:rtl/>
        </w:rPr>
        <w:t>إِذْ قالَ لَهُمْ شُعَيْبٌ أَلا تَتَّقُونَ</w:t>
      </w:r>
      <w:r w:rsidRPr="000B1256">
        <w:rPr>
          <w:rStyle w:val="libAlaemChar"/>
          <w:rtl/>
        </w:rPr>
        <w:t>)</w:t>
      </w:r>
      <w:r>
        <w:rPr>
          <w:rtl/>
        </w:rPr>
        <w:t>.</w:t>
      </w:r>
      <w:r w:rsidRPr="00406B60">
        <w:rPr>
          <w:rtl/>
        </w:rPr>
        <w:t xml:space="preserve"> وفي الحديث</w:t>
      </w:r>
      <w:r>
        <w:rPr>
          <w:rtl/>
        </w:rPr>
        <w:t xml:space="preserve">: </w:t>
      </w:r>
      <w:r w:rsidRPr="00406B60">
        <w:rPr>
          <w:rtl/>
        </w:rPr>
        <w:t>«إنّ شعيبا أخا مدين</w:t>
      </w:r>
      <w:r>
        <w:rPr>
          <w:rtl/>
        </w:rPr>
        <w:t xml:space="preserve">، </w:t>
      </w:r>
      <w:r w:rsidRPr="00406B60">
        <w:rPr>
          <w:rtl/>
        </w:rPr>
        <w:t>أرسل إليهم وإلى أصحاب الأيكة»</w:t>
      </w:r>
      <w:r>
        <w:rPr>
          <w:rtl/>
        </w:rPr>
        <w:t>.</w:t>
      </w:r>
    </w:p>
    <w:p w14:paraId="6FB5835E" w14:textId="77777777" w:rsidR="002A0DE2" w:rsidRPr="00406B60" w:rsidRDefault="002A0DE2" w:rsidP="00824906">
      <w:pPr>
        <w:pStyle w:val="libNormal"/>
        <w:rPr>
          <w:rtl/>
        </w:rPr>
      </w:pPr>
      <w:r w:rsidRPr="00406B60">
        <w:rPr>
          <w:rtl/>
        </w:rPr>
        <w:t>وقيل</w:t>
      </w:r>
      <w:r>
        <w:rPr>
          <w:rtl/>
        </w:rPr>
        <w:t xml:space="preserve">: </w:t>
      </w:r>
      <w:r w:rsidRPr="00406B60">
        <w:rPr>
          <w:rtl/>
        </w:rPr>
        <w:t xml:space="preserve">الأيكة شجر ملتفّ. وكان شجرهم الدوم </w:t>
      </w:r>
      <w:r w:rsidRPr="00DB1CAE">
        <w:rPr>
          <w:rStyle w:val="libFootnotenumChar"/>
          <w:rtl/>
        </w:rPr>
        <w:t>(2)</w:t>
      </w:r>
      <w:r>
        <w:rPr>
          <w:rtl/>
        </w:rPr>
        <w:t>.</w:t>
      </w:r>
      <w:r w:rsidRPr="00406B60">
        <w:rPr>
          <w:rtl/>
        </w:rPr>
        <w:t xml:space="preserve"> وهو المقل.</w:t>
      </w:r>
    </w:p>
    <w:p w14:paraId="217DA4A9" w14:textId="77777777" w:rsidR="002A0DE2" w:rsidRPr="00406B60" w:rsidRDefault="002A0DE2" w:rsidP="002F70F0">
      <w:pPr>
        <w:pStyle w:val="libLine"/>
        <w:rPr>
          <w:rtl/>
        </w:rPr>
      </w:pPr>
      <w:r w:rsidRPr="00406B60">
        <w:rPr>
          <w:rtl/>
        </w:rPr>
        <w:t>__________________</w:t>
      </w:r>
    </w:p>
    <w:p w14:paraId="6C22B671" w14:textId="77777777" w:rsidR="002A0DE2" w:rsidRPr="00406B60" w:rsidRDefault="002A0DE2" w:rsidP="00A95425">
      <w:pPr>
        <w:pStyle w:val="libFootnote0"/>
        <w:rPr>
          <w:rtl/>
        </w:rPr>
      </w:pPr>
      <w:r>
        <w:rPr>
          <w:rtl/>
        </w:rPr>
        <w:t>(</w:t>
      </w:r>
      <w:r w:rsidRPr="00406B60">
        <w:rPr>
          <w:rtl/>
        </w:rPr>
        <w:t>1) الغيضة</w:t>
      </w:r>
      <w:r>
        <w:rPr>
          <w:rtl/>
        </w:rPr>
        <w:t xml:space="preserve">: </w:t>
      </w:r>
      <w:r w:rsidRPr="00406B60">
        <w:rPr>
          <w:rtl/>
        </w:rPr>
        <w:t xml:space="preserve">مجتمع الشجر في مغيض الماء </w:t>
      </w:r>
      <w:r>
        <w:rPr>
          <w:rtl/>
        </w:rPr>
        <w:t>ـ</w:t>
      </w:r>
      <w:r w:rsidRPr="00406B60">
        <w:rPr>
          <w:rtl/>
        </w:rPr>
        <w:t xml:space="preserve"> أي</w:t>
      </w:r>
      <w:r>
        <w:rPr>
          <w:rtl/>
        </w:rPr>
        <w:t xml:space="preserve">: </w:t>
      </w:r>
      <w:r w:rsidRPr="00406B60">
        <w:rPr>
          <w:rtl/>
        </w:rPr>
        <w:t xml:space="preserve">مجتمعه ومدخله </w:t>
      </w:r>
      <w:r>
        <w:rPr>
          <w:rtl/>
        </w:rPr>
        <w:t>ـ</w:t>
      </w:r>
      <w:r w:rsidRPr="00406B60">
        <w:rPr>
          <w:rtl/>
        </w:rPr>
        <w:t xml:space="preserve"> الأجمة.</w:t>
      </w:r>
    </w:p>
    <w:p w14:paraId="0ABDFF18" w14:textId="77777777" w:rsidR="002A0DE2" w:rsidRPr="00406B60" w:rsidRDefault="002A0DE2" w:rsidP="00A95425">
      <w:pPr>
        <w:pStyle w:val="libFootnote0"/>
        <w:rPr>
          <w:rtl/>
        </w:rPr>
      </w:pPr>
      <w:r>
        <w:rPr>
          <w:rtl/>
        </w:rPr>
        <w:t>(</w:t>
      </w:r>
      <w:r w:rsidRPr="00406B60">
        <w:rPr>
          <w:rtl/>
        </w:rPr>
        <w:t>2) الدوم</w:t>
      </w:r>
      <w:r>
        <w:rPr>
          <w:rtl/>
        </w:rPr>
        <w:t xml:space="preserve">: </w:t>
      </w:r>
      <w:r w:rsidRPr="00406B60">
        <w:rPr>
          <w:rtl/>
        </w:rPr>
        <w:t>جنس شجر من فصيلة النخليّات</w:t>
      </w:r>
      <w:r>
        <w:rPr>
          <w:rtl/>
        </w:rPr>
        <w:t xml:space="preserve">، </w:t>
      </w:r>
      <w:r w:rsidRPr="00406B60">
        <w:rPr>
          <w:rtl/>
        </w:rPr>
        <w:t>يستخرج من ثماره نوع من الدبس. يعرف أيضا بشجرة المقل.</w:t>
      </w:r>
    </w:p>
    <w:p w14:paraId="35F000E1" w14:textId="77777777" w:rsidR="002A0DE2" w:rsidRPr="00406B60" w:rsidRDefault="002A0DE2" w:rsidP="00824906">
      <w:pPr>
        <w:pStyle w:val="libNormal"/>
        <w:rPr>
          <w:rtl/>
        </w:rPr>
      </w:pPr>
      <w:r>
        <w:rPr>
          <w:rtl/>
        </w:rPr>
        <w:br w:type="page"/>
      </w:r>
      <w:r w:rsidRPr="00406B60">
        <w:rPr>
          <w:rtl/>
        </w:rPr>
        <w:lastRenderedPageBreak/>
        <w:t>وقرأ ابن كثير ونافع وابن عامر بحذف الهمزة</w:t>
      </w:r>
      <w:r>
        <w:rPr>
          <w:rtl/>
        </w:rPr>
        <w:t xml:space="preserve">، </w:t>
      </w:r>
      <w:r w:rsidRPr="00406B60">
        <w:rPr>
          <w:rtl/>
        </w:rPr>
        <w:t>وإلقاء حركتها على اللام</w:t>
      </w:r>
      <w:r>
        <w:rPr>
          <w:rtl/>
        </w:rPr>
        <w:t xml:space="preserve">، </w:t>
      </w:r>
      <w:r w:rsidRPr="00406B60">
        <w:rPr>
          <w:rtl/>
        </w:rPr>
        <w:t>على وزن ليلة. ونصب التاء على أنّها غير منصرفة</w:t>
      </w:r>
      <w:r>
        <w:rPr>
          <w:rtl/>
        </w:rPr>
        <w:t xml:space="preserve">، </w:t>
      </w:r>
      <w:r w:rsidRPr="00406B60">
        <w:rPr>
          <w:rtl/>
        </w:rPr>
        <w:t xml:space="preserve">لأنّها اسم بلدتهم. وإنّما كتبت هاهنا وفي سورة ص </w:t>
      </w:r>
      <w:r w:rsidRPr="00DB1CAE">
        <w:rPr>
          <w:rStyle w:val="libFootnotenumChar"/>
          <w:rtl/>
        </w:rPr>
        <w:t>(1)</w:t>
      </w:r>
      <w:r w:rsidRPr="00406B60">
        <w:rPr>
          <w:rtl/>
        </w:rPr>
        <w:t xml:space="preserve"> بغير ألف اتباعا لخطّ المصحف</w:t>
      </w:r>
      <w:r>
        <w:rPr>
          <w:rtl/>
        </w:rPr>
        <w:t xml:space="preserve">، </w:t>
      </w:r>
      <w:r w:rsidRPr="00406B60">
        <w:rPr>
          <w:rtl/>
        </w:rPr>
        <w:t>فإنّها وجدت مكتوبة في هاتين السورتين على حكم لفظ اللافظ.</w:t>
      </w:r>
    </w:p>
    <w:p w14:paraId="535E8450" w14:textId="77777777" w:rsidR="002A0DE2" w:rsidRPr="00406B60" w:rsidRDefault="002A0DE2" w:rsidP="00824906">
      <w:pPr>
        <w:pStyle w:val="libNormal"/>
        <w:rPr>
          <w:rtl/>
        </w:rPr>
      </w:pPr>
      <w:r w:rsidRPr="000B1256">
        <w:rPr>
          <w:rStyle w:val="libAlaemChar"/>
          <w:rtl/>
        </w:rPr>
        <w:t>(</w:t>
      </w:r>
      <w:r w:rsidRPr="00824906">
        <w:rPr>
          <w:rStyle w:val="libAieChar"/>
          <w:rtl/>
        </w:rPr>
        <w:t>إِنِّي لَكُمْ رَسُولٌ أَمِينٌ فَاتَّقُوا اللهَ وَأَطِيعُونِ وَما أَسْئَلُكُمْ عَلَيْهِ مِنْ أَجْرٍ إِنْ أَجْرِيَ إِلَّا عَلى رَبِّ الْعالَمِينَ</w:t>
      </w:r>
      <w:r w:rsidRPr="000B1256">
        <w:rPr>
          <w:rStyle w:val="libAlaemChar"/>
          <w:rtl/>
        </w:rPr>
        <w:t>)</w:t>
      </w:r>
      <w:r w:rsidRPr="00406B60">
        <w:rPr>
          <w:rtl/>
        </w:rPr>
        <w:t xml:space="preserve"> وقد مرّ تفسيرها قبل.</w:t>
      </w:r>
    </w:p>
    <w:p w14:paraId="6C06E353" w14:textId="77777777" w:rsidR="002A0DE2" w:rsidRPr="00406B60" w:rsidRDefault="002A0DE2" w:rsidP="00824906">
      <w:pPr>
        <w:pStyle w:val="libNormal"/>
        <w:rPr>
          <w:rtl/>
        </w:rPr>
      </w:pPr>
      <w:r w:rsidRPr="00406B60">
        <w:rPr>
          <w:rtl/>
        </w:rPr>
        <w:t>وإنّما حكى الله سبحانه دعوة كلّ نبيّ بصيغة واحدة ولفظ واحد</w:t>
      </w:r>
      <w:r>
        <w:rPr>
          <w:rtl/>
        </w:rPr>
        <w:t xml:space="preserve">، </w:t>
      </w:r>
      <w:r w:rsidRPr="00406B60">
        <w:rPr>
          <w:rtl/>
        </w:rPr>
        <w:t>إشعارا بأنّ الحقّ الّذي يأتي به الرسل ويدعون إليه واحد</w:t>
      </w:r>
      <w:r>
        <w:rPr>
          <w:rtl/>
        </w:rPr>
        <w:t xml:space="preserve">، </w:t>
      </w:r>
      <w:r w:rsidRPr="00406B60">
        <w:rPr>
          <w:rtl/>
        </w:rPr>
        <w:t>من اتّقاء الله تعالى</w:t>
      </w:r>
      <w:r>
        <w:rPr>
          <w:rtl/>
        </w:rPr>
        <w:t xml:space="preserve">، </w:t>
      </w:r>
      <w:r w:rsidRPr="00406B60">
        <w:rPr>
          <w:rtl/>
        </w:rPr>
        <w:t>واجتناب معاصيه</w:t>
      </w:r>
      <w:r>
        <w:rPr>
          <w:rtl/>
        </w:rPr>
        <w:t xml:space="preserve">، </w:t>
      </w:r>
      <w:r w:rsidRPr="00406B60">
        <w:rPr>
          <w:rtl/>
        </w:rPr>
        <w:t>والإخلاص في عبادته وطاعة رسله. وأنّ الأنبياء لا يكونون إلّا أمناء الله في عباده</w:t>
      </w:r>
      <w:r>
        <w:rPr>
          <w:rtl/>
        </w:rPr>
        <w:t xml:space="preserve">، </w:t>
      </w:r>
      <w:r w:rsidRPr="00406B60">
        <w:rPr>
          <w:rtl/>
        </w:rPr>
        <w:t>فإنّه لا يجوز على واحد منهم أن يأخذ الأجرة على رسالته</w:t>
      </w:r>
      <w:r>
        <w:rPr>
          <w:rtl/>
        </w:rPr>
        <w:t xml:space="preserve">، </w:t>
      </w:r>
      <w:r w:rsidRPr="00406B60">
        <w:rPr>
          <w:rtl/>
        </w:rPr>
        <w:t>ل</w:t>
      </w:r>
      <w:r>
        <w:rPr>
          <w:rFonts w:hint="cs"/>
          <w:rtl/>
        </w:rPr>
        <w:t>ـ</w:t>
      </w:r>
      <w:r w:rsidRPr="00406B60">
        <w:rPr>
          <w:rtl/>
        </w:rPr>
        <w:t>ما في ذلك من التنفير عن قبولهم.</w:t>
      </w:r>
    </w:p>
    <w:p w14:paraId="5F4BE76E" w14:textId="77777777" w:rsidR="002A0DE2" w:rsidRPr="00406B60" w:rsidRDefault="002A0DE2" w:rsidP="00824906">
      <w:pPr>
        <w:pStyle w:val="libNormal"/>
        <w:rPr>
          <w:rtl/>
        </w:rPr>
      </w:pPr>
      <w:r w:rsidRPr="00406B60">
        <w:rPr>
          <w:rtl/>
        </w:rPr>
        <w:t>ثمّ قال</w:t>
      </w:r>
      <w:r>
        <w:rPr>
          <w:rtl/>
        </w:rPr>
        <w:t xml:space="preserve">: </w:t>
      </w:r>
      <w:r w:rsidRPr="000B1256">
        <w:rPr>
          <w:rStyle w:val="libAlaemChar"/>
          <w:rtl/>
        </w:rPr>
        <w:t>(</w:t>
      </w:r>
      <w:r w:rsidRPr="00824906">
        <w:rPr>
          <w:rStyle w:val="libAieChar"/>
          <w:rtl/>
        </w:rPr>
        <w:t>أَوْفُوا الْكَيْلَ</w:t>
      </w:r>
      <w:r w:rsidRPr="000B1256">
        <w:rPr>
          <w:rStyle w:val="libAlaemChar"/>
          <w:rtl/>
        </w:rPr>
        <w:t>)</w:t>
      </w:r>
      <w:r w:rsidRPr="00406B60">
        <w:rPr>
          <w:rtl/>
        </w:rPr>
        <w:t xml:space="preserve"> أتمّوه وافيا غير ناقص </w:t>
      </w:r>
      <w:r w:rsidRPr="000B1256">
        <w:rPr>
          <w:rStyle w:val="libAlaemChar"/>
          <w:rtl/>
        </w:rPr>
        <w:t>(</w:t>
      </w:r>
      <w:r w:rsidRPr="00824906">
        <w:rPr>
          <w:rStyle w:val="libAieChar"/>
          <w:rtl/>
        </w:rPr>
        <w:t>وَلا تَكُونُوا مِنَ الْمُخْسِرِينَ</w:t>
      </w:r>
      <w:r w:rsidRPr="000B1256">
        <w:rPr>
          <w:rStyle w:val="libAlaemChar"/>
          <w:rtl/>
        </w:rPr>
        <w:t>)</w:t>
      </w:r>
      <w:r w:rsidRPr="00406B60">
        <w:rPr>
          <w:rtl/>
        </w:rPr>
        <w:t xml:space="preserve"> الناقصين حقوق الناس بالتطفيف.</w:t>
      </w:r>
    </w:p>
    <w:p w14:paraId="7DFA3F99" w14:textId="77777777" w:rsidR="002A0DE2" w:rsidRPr="00406B60" w:rsidRDefault="002A0DE2" w:rsidP="00824906">
      <w:pPr>
        <w:pStyle w:val="libNormal"/>
        <w:rPr>
          <w:rtl/>
        </w:rPr>
      </w:pPr>
      <w:r w:rsidRPr="000B1256">
        <w:rPr>
          <w:rStyle w:val="libAlaemChar"/>
          <w:rtl/>
        </w:rPr>
        <w:t>(</w:t>
      </w:r>
      <w:r w:rsidRPr="00824906">
        <w:rPr>
          <w:rStyle w:val="libAieChar"/>
          <w:rtl/>
        </w:rPr>
        <w:t>وَزِنُوا بِالْقِسْطاسِ الْمُسْتَقِيمِ</w:t>
      </w:r>
      <w:r w:rsidRPr="000B1256">
        <w:rPr>
          <w:rStyle w:val="libAlaemChar"/>
          <w:rtl/>
        </w:rPr>
        <w:t>)</w:t>
      </w:r>
      <w:r w:rsidRPr="00406B60">
        <w:rPr>
          <w:rtl/>
        </w:rPr>
        <w:t xml:space="preserve"> بالميزان السويّ. قيل</w:t>
      </w:r>
      <w:r>
        <w:rPr>
          <w:rtl/>
        </w:rPr>
        <w:t xml:space="preserve">: </w:t>
      </w:r>
      <w:r w:rsidRPr="00406B60">
        <w:rPr>
          <w:rtl/>
        </w:rPr>
        <w:t>هو عربيّ من القسط</w:t>
      </w:r>
      <w:r>
        <w:rPr>
          <w:rtl/>
        </w:rPr>
        <w:t xml:space="preserve">، </w:t>
      </w:r>
      <w:r w:rsidRPr="00406B60">
        <w:rPr>
          <w:rtl/>
        </w:rPr>
        <w:t>وهو العدل</w:t>
      </w:r>
      <w:r>
        <w:rPr>
          <w:rtl/>
        </w:rPr>
        <w:t xml:space="preserve">، </w:t>
      </w:r>
      <w:r w:rsidRPr="00406B60">
        <w:rPr>
          <w:rtl/>
        </w:rPr>
        <w:t>على وزن فعلاس</w:t>
      </w:r>
      <w:r>
        <w:rPr>
          <w:rtl/>
        </w:rPr>
        <w:t xml:space="preserve">، </w:t>
      </w:r>
      <w:r w:rsidRPr="00406B60">
        <w:rPr>
          <w:rtl/>
        </w:rPr>
        <w:t>بزيادة الألف والسين</w:t>
      </w:r>
      <w:r>
        <w:rPr>
          <w:rtl/>
        </w:rPr>
        <w:t xml:space="preserve">، </w:t>
      </w:r>
      <w:r w:rsidRPr="00406B60">
        <w:rPr>
          <w:rtl/>
        </w:rPr>
        <w:t>أو فعلاع بتكرير العين. أو على وزن فعلال من الرباعي. وقيل</w:t>
      </w:r>
      <w:r>
        <w:rPr>
          <w:rtl/>
        </w:rPr>
        <w:t xml:space="preserve">: </w:t>
      </w:r>
      <w:r w:rsidRPr="00406B60">
        <w:rPr>
          <w:rtl/>
        </w:rPr>
        <w:t>هو روميّ</w:t>
      </w:r>
      <w:r>
        <w:rPr>
          <w:rtl/>
        </w:rPr>
        <w:t xml:space="preserve">، </w:t>
      </w:r>
      <w:r w:rsidRPr="00406B60">
        <w:rPr>
          <w:rtl/>
        </w:rPr>
        <w:t>بمعنى العدل أيضا. وقرأ حمزة والكسائي وحفص بكسر القاف.</w:t>
      </w:r>
    </w:p>
    <w:p w14:paraId="0466CC38" w14:textId="77777777" w:rsidR="002A0DE2" w:rsidRPr="00406B60" w:rsidRDefault="002A0DE2" w:rsidP="00824906">
      <w:pPr>
        <w:pStyle w:val="libNormal"/>
        <w:rPr>
          <w:rtl/>
        </w:rPr>
      </w:pPr>
      <w:r w:rsidRPr="000B1256">
        <w:rPr>
          <w:rStyle w:val="libAlaemChar"/>
          <w:rtl/>
        </w:rPr>
        <w:t>(</w:t>
      </w:r>
      <w:r w:rsidRPr="00824906">
        <w:rPr>
          <w:rStyle w:val="libAieChar"/>
          <w:rtl/>
        </w:rPr>
        <w:t>وَلا تَبْخَسُوا النَّاسَ أَشْياءَهُمْ</w:t>
      </w:r>
      <w:r w:rsidRPr="000B1256">
        <w:rPr>
          <w:rStyle w:val="libAlaemChar"/>
          <w:rtl/>
        </w:rPr>
        <w:t>)</w:t>
      </w:r>
      <w:r w:rsidRPr="00406B60">
        <w:rPr>
          <w:rtl/>
        </w:rPr>
        <w:t xml:space="preserve"> ولا تنقصوا شيئا من حقوقهم. من</w:t>
      </w:r>
      <w:r>
        <w:rPr>
          <w:rtl/>
        </w:rPr>
        <w:t xml:space="preserve">: </w:t>
      </w:r>
      <w:r w:rsidRPr="00406B60">
        <w:rPr>
          <w:rtl/>
        </w:rPr>
        <w:t>بخسته إذا نقصته. والبخس عامّ في كلّ حقّ ثبت لأحد أن لا يهضم</w:t>
      </w:r>
      <w:r>
        <w:rPr>
          <w:rtl/>
        </w:rPr>
        <w:t xml:space="preserve">، </w:t>
      </w:r>
      <w:r w:rsidRPr="00406B60">
        <w:rPr>
          <w:rtl/>
        </w:rPr>
        <w:t>وفي كلّ ملك أن لا يغصب عليه مالكه</w:t>
      </w:r>
      <w:r>
        <w:rPr>
          <w:rtl/>
        </w:rPr>
        <w:t xml:space="preserve">، </w:t>
      </w:r>
      <w:r w:rsidRPr="00406B60">
        <w:rPr>
          <w:rtl/>
        </w:rPr>
        <w:t>ولا يتحيّف منه</w:t>
      </w:r>
      <w:r>
        <w:rPr>
          <w:rtl/>
        </w:rPr>
        <w:t xml:space="preserve">، </w:t>
      </w:r>
      <w:r w:rsidRPr="00406B60">
        <w:rPr>
          <w:rtl/>
        </w:rPr>
        <w:t>ولا يتصرّف فيه إلّا بإذنه تصرّفا شرعيّا.</w:t>
      </w:r>
    </w:p>
    <w:p w14:paraId="76B528BA" w14:textId="77777777" w:rsidR="002A0DE2" w:rsidRPr="00406B60" w:rsidRDefault="002A0DE2" w:rsidP="00824906">
      <w:pPr>
        <w:pStyle w:val="libNormal"/>
        <w:rPr>
          <w:rtl/>
        </w:rPr>
      </w:pPr>
      <w:r w:rsidRPr="000B1256">
        <w:rPr>
          <w:rStyle w:val="libAlaemChar"/>
          <w:rtl/>
        </w:rPr>
        <w:t>(</w:t>
      </w:r>
      <w:r w:rsidRPr="00824906">
        <w:rPr>
          <w:rStyle w:val="libAieChar"/>
          <w:rtl/>
        </w:rPr>
        <w:t>وَلا تَعْثَوْا فِي الْأَرْضِ مُفْسِدِينَ</w:t>
      </w:r>
      <w:r w:rsidRPr="000B1256">
        <w:rPr>
          <w:rStyle w:val="libAlaemChar"/>
          <w:rtl/>
        </w:rPr>
        <w:t>)</w:t>
      </w:r>
      <w:r w:rsidRPr="00406B60">
        <w:rPr>
          <w:rtl/>
        </w:rPr>
        <w:t xml:space="preserve"> بالقتل والغارة وقطع الطريق. وكانوا يفعلون</w:t>
      </w:r>
    </w:p>
    <w:p w14:paraId="1EE8641A" w14:textId="77777777" w:rsidR="002A0DE2" w:rsidRPr="00406B60" w:rsidRDefault="002A0DE2" w:rsidP="002F70F0">
      <w:pPr>
        <w:pStyle w:val="libLine"/>
        <w:rPr>
          <w:rtl/>
        </w:rPr>
      </w:pPr>
      <w:r w:rsidRPr="00406B60">
        <w:rPr>
          <w:rtl/>
        </w:rPr>
        <w:t>__________________</w:t>
      </w:r>
    </w:p>
    <w:p w14:paraId="54550F16" w14:textId="77777777" w:rsidR="002A0DE2" w:rsidRPr="00406B60" w:rsidRDefault="002A0DE2" w:rsidP="00A95425">
      <w:pPr>
        <w:pStyle w:val="libFootnote0"/>
        <w:rPr>
          <w:rtl/>
        </w:rPr>
      </w:pPr>
      <w:r>
        <w:rPr>
          <w:rtl/>
        </w:rPr>
        <w:t>(</w:t>
      </w:r>
      <w:r w:rsidRPr="00406B60">
        <w:rPr>
          <w:rtl/>
        </w:rPr>
        <w:t>1) ص</w:t>
      </w:r>
      <w:r>
        <w:rPr>
          <w:rtl/>
        </w:rPr>
        <w:t xml:space="preserve">: </w:t>
      </w:r>
      <w:r w:rsidRPr="00406B60">
        <w:rPr>
          <w:rtl/>
        </w:rPr>
        <w:t>13.</w:t>
      </w:r>
    </w:p>
    <w:p w14:paraId="5E30B06F" w14:textId="77777777" w:rsidR="002A0DE2" w:rsidRPr="00406B60" w:rsidRDefault="002A0DE2" w:rsidP="008F2859">
      <w:pPr>
        <w:pStyle w:val="libNormal0"/>
        <w:ind w:left="289"/>
        <w:rPr>
          <w:rtl/>
        </w:rPr>
      </w:pPr>
      <w:r>
        <w:rPr>
          <w:rtl/>
        </w:rPr>
        <w:br w:type="page"/>
      </w:r>
      <w:r w:rsidRPr="00406B60">
        <w:rPr>
          <w:rtl/>
        </w:rPr>
        <w:lastRenderedPageBreak/>
        <w:t>ذلك مع تولّيهم أنواع الفساد</w:t>
      </w:r>
      <w:r>
        <w:rPr>
          <w:rtl/>
        </w:rPr>
        <w:t xml:space="preserve">، </w:t>
      </w:r>
      <w:r w:rsidRPr="00406B60">
        <w:rPr>
          <w:rtl/>
        </w:rPr>
        <w:t>فنهوا عن ذلك. والعثيّ بمعنى أشدّ الفساد. يقال</w:t>
      </w:r>
      <w:r>
        <w:rPr>
          <w:rtl/>
        </w:rPr>
        <w:t xml:space="preserve">: </w:t>
      </w:r>
      <w:r w:rsidRPr="00406B60">
        <w:rPr>
          <w:rtl/>
        </w:rPr>
        <w:t>عثا في الأرض يعثو</w:t>
      </w:r>
      <w:r>
        <w:rPr>
          <w:rtl/>
        </w:rPr>
        <w:t xml:space="preserve">، </w:t>
      </w:r>
      <w:r w:rsidRPr="00406B60">
        <w:rPr>
          <w:rtl/>
        </w:rPr>
        <w:t>وعثى يعثى</w:t>
      </w:r>
      <w:r>
        <w:rPr>
          <w:rtl/>
        </w:rPr>
        <w:t xml:space="preserve">، </w:t>
      </w:r>
      <w:r w:rsidRPr="00406B60">
        <w:rPr>
          <w:rtl/>
        </w:rPr>
        <w:t>وعاث يعيث.</w:t>
      </w:r>
    </w:p>
    <w:p w14:paraId="0CED6C51" w14:textId="77777777" w:rsidR="002A0DE2" w:rsidRPr="00406B60" w:rsidRDefault="002A0DE2" w:rsidP="00824906">
      <w:pPr>
        <w:pStyle w:val="libNormal"/>
        <w:rPr>
          <w:rtl/>
        </w:rPr>
      </w:pPr>
      <w:r w:rsidRPr="000B1256">
        <w:rPr>
          <w:rStyle w:val="libAlaemChar"/>
          <w:rtl/>
        </w:rPr>
        <w:t>(</w:t>
      </w:r>
      <w:r w:rsidRPr="00824906">
        <w:rPr>
          <w:rStyle w:val="libAieChar"/>
          <w:rtl/>
        </w:rPr>
        <w:t>وَاتَّقُوا الَّذِي خَلَقَكُمْ وَالْجِبِلَّةَ الْأَوَّلِينَ</w:t>
      </w:r>
      <w:r w:rsidRPr="000B1256">
        <w:rPr>
          <w:rStyle w:val="libAlaemChar"/>
          <w:rtl/>
        </w:rPr>
        <w:t>)</w:t>
      </w:r>
      <w:r w:rsidRPr="00406B60">
        <w:rPr>
          <w:rtl/>
        </w:rPr>
        <w:t xml:space="preserve"> وذوي الخليقة الأوّلين. يعني</w:t>
      </w:r>
      <w:r>
        <w:rPr>
          <w:rtl/>
        </w:rPr>
        <w:t xml:space="preserve">: </w:t>
      </w:r>
      <w:r w:rsidRPr="00406B60">
        <w:rPr>
          <w:rtl/>
        </w:rPr>
        <w:t>من تقدّمهم من الخلائق. وهو كقولك</w:t>
      </w:r>
      <w:r>
        <w:rPr>
          <w:rtl/>
        </w:rPr>
        <w:t xml:space="preserve">: </w:t>
      </w:r>
      <w:r w:rsidRPr="00406B60">
        <w:rPr>
          <w:rtl/>
        </w:rPr>
        <w:t>خلق الأوّلين.</w:t>
      </w:r>
    </w:p>
    <w:p w14:paraId="0B6118AD" w14:textId="77777777" w:rsidR="002A0DE2" w:rsidRPr="00406B60" w:rsidRDefault="002A0DE2" w:rsidP="00824906">
      <w:pPr>
        <w:pStyle w:val="libNormal"/>
        <w:rPr>
          <w:rtl/>
        </w:rPr>
      </w:pPr>
      <w:r w:rsidRPr="000B1256">
        <w:rPr>
          <w:rStyle w:val="libAlaemChar"/>
          <w:rtl/>
        </w:rPr>
        <w:t>(</w:t>
      </w:r>
      <w:r w:rsidRPr="00824906">
        <w:rPr>
          <w:rStyle w:val="libAieChar"/>
          <w:rtl/>
        </w:rPr>
        <w:t>قالُوا إِنَّما أَنْتَ مِنَ الْمُسَحَّرِينَ</w:t>
      </w:r>
      <w:r w:rsidRPr="00824906">
        <w:rPr>
          <w:rStyle w:val="libAieChar"/>
          <w:rFonts w:hint="cs"/>
          <w:rtl/>
        </w:rPr>
        <w:t xml:space="preserve"> </w:t>
      </w:r>
      <w:r w:rsidRPr="00824906">
        <w:rPr>
          <w:rStyle w:val="libAieChar"/>
          <w:rtl/>
        </w:rPr>
        <w:t>* وَما أَنْتَ إِلَّا بَشَرٌ مِثْلُنا</w:t>
      </w:r>
      <w:r w:rsidRPr="000B1256">
        <w:rPr>
          <w:rStyle w:val="libAlaemChar"/>
          <w:rtl/>
        </w:rPr>
        <w:t>)</w:t>
      </w:r>
      <w:r w:rsidRPr="00406B60">
        <w:rPr>
          <w:rtl/>
        </w:rPr>
        <w:t xml:space="preserve"> أتوا بالواو للدلالة على أنّه جامع بين وصفين متنافيين للرسالة</w:t>
      </w:r>
      <w:r>
        <w:rPr>
          <w:rtl/>
        </w:rPr>
        <w:t xml:space="preserve">، </w:t>
      </w:r>
      <w:r w:rsidRPr="00406B60">
        <w:rPr>
          <w:rtl/>
        </w:rPr>
        <w:t>وهما</w:t>
      </w:r>
      <w:r>
        <w:rPr>
          <w:rtl/>
        </w:rPr>
        <w:t xml:space="preserve">: </w:t>
      </w:r>
      <w:r w:rsidRPr="00406B60">
        <w:rPr>
          <w:rtl/>
        </w:rPr>
        <w:t>التسحير والبشريّة</w:t>
      </w:r>
      <w:r>
        <w:rPr>
          <w:rtl/>
        </w:rPr>
        <w:t xml:space="preserve">، </w:t>
      </w:r>
      <w:r w:rsidRPr="00406B60">
        <w:rPr>
          <w:rtl/>
        </w:rPr>
        <w:t>مبالغة في تكذيبه. يعني</w:t>
      </w:r>
      <w:r>
        <w:rPr>
          <w:rtl/>
        </w:rPr>
        <w:t xml:space="preserve">: </w:t>
      </w:r>
      <w:r w:rsidRPr="00406B60">
        <w:rPr>
          <w:rtl/>
        </w:rPr>
        <w:t>أنّ الرسول لا يجوز أن يكون مسحّرا</w:t>
      </w:r>
      <w:r>
        <w:rPr>
          <w:rtl/>
        </w:rPr>
        <w:t xml:space="preserve">، </w:t>
      </w:r>
      <w:r w:rsidRPr="00406B60">
        <w:rPr>
          <w:rtl/>
        </w:rPr>
        <w:t>ولا يجوز أن يكون بشرا.</w:t>
      </w:r>
    </w:p>
    <w:p w14:paraId="26FC4FA2" w14:textId="77777777" w:rsidR="002A0DE2" w:rsidRPr="00406B60" w:rsidRDefault="002A0DE2" w:rsidP="00824906">
      <w:pPr>
        <w:pStyle w:val="libNormal"/>
        <w:rPr>
          <w:rtl/>
        </w:rPr>
      </w:pPr>
      <w:r w:rsidRPr="000B1256">
        <w:rPr>
          <w:rStyle w:val="libAlaemChar"/>
          <w:rtl/>
        </w:rPr>
        <w:t>(</w:t>
      </w:r>
      <w:r w:rsidRPr="00824906">
        <w:rPr>
          <w:rStyle w:val="libAieChar"/>
          <w:rtl/>
        </w:rPr>
        <w:t>وَإِنْ نَظُنُّكَ لَمِنَ الْكاذِبِينَ</w:t>
      </w:r>
      <w:r w:rsidRPr="000B1256">
        <w:rPr>
          <w:rStyle w:val="libAlaemChar"/>
          <w:rtl/>
        </w:rPr>
        <w:t>)</w:t>
      </w:r>
      <w:r w:rsidRPr="00406B60">
        <w:rPr>
          <w:rtl/>
        </w:rPr>
        <w:t xml:space="preserve"> وإنّا نظنّك كاذبا في دعواك.</w:t>
      </w:r>
    </w:p>
    <w:p w14:paraId="3887C8D4" w14:textId="77777777" w:rsidR="002A0DE2" w:rsidRPr="00406B60" w:rsidRDefault="002A0DE2" w:rsidP="00824906">
      <w:pPr>
        <w:pStyle w:val="libNormal"/>
        <w:rPr>
          <w:rtl/>
        </w:rPr>
      </w:pPr>
      <w:r w:rsidRPr="00406B60">
        <w:rPr>
          <w:rtl/>
        </w:rPr>
        <w:t>واعلم أنّ «إن» المخفّفة من الثقيلة ولامها تفرّقتا على فعل الظنّ وثاني مفعوليه</w:t>
      </w:r>
      <w:r>
        <w:rPr>
          <w:rtl/>
        </w:rPr>
        <w:t xml:space="preserve">، </w:t>
      </w:r>
      <w:r w:rsidRPr="00406B60">
        <w:rPr>
          <w:rtl/>
        </w:rPr>
        <w:t>لأنّهما في الأصل يتفرّقان على المبتدأ والخبر</w:t>
      </w:r>
      <w:r>
        <w:rPr>
          <w:rtl/>
        </w:rPr>
        <w:t xml:space="preserve">، </w:t>
      </w:r>
      <w:r w:rsidRPr="00406B60">
        <w:rPr>
          <w:rtl/>
        </w:rPr>
        <w:t>كقولك</w:t>
      </w:r>
      <w:r>
        <w:rPr>
          <w:rtl/>
        </w:rPr>
        <w:t xml:space="preserve">: </w:t>
      </w:r>
      <w:r w:rsidRPr="00406B60">
        <w:rPr>
          <w:rtl/>
        </w:rPr>
        <w:t>إن زيد لمنطلق.</w:t>
      </w:r>
    </w:p>
    <w:p w14:paraId="4C3031B9" w14:textId="77777777" w:rsidR="002A0DE2" w:rsidRPr="00406B60" w:rsidRDefault="002A0DE2" w:rsidP="00824906">
      <w:pPr>
        <w:pStyle w:val="libNormal"/>
        <w:rPr>
          <w:rtl/>
        </w:rPr>
      </w:pPr>
      <w:r w:rsidRPr="00406B60">
        <w:rPr>
          <w:rtl/>
        </w:rPr>
        <w:t>فلمّا كان باب «كان» وباب «ظننت» من جنس باب المبتدأ والخبر</w:t>
      </w:r>
      <w:r>
        <w:rPr>
          <w:rtl/>
        </w:rPr>
        <w:t xml:space="preserve">، </w:t>
      </w:r>
      <w:r w:rsidRPr="00406B60">
        <w:rPr>
          <w:rtl/>
        </w:rPr>
        <w:t>قالوا أيضا في البابين</w:t>
      </w:r>
      <w:r>
        <w:rPr>
          <w:rtl/>
        </w:rPr>
        <w:t xml:space="preserve">: </w:t>
      </w:r>
      <w:r w:rsidRPr="00406B60">
        <w:rPr>
          <w:rtl/>
        </w:rPr>
        <w:t>إن كان زيد لنا عما</w:t>
      </w:r>
      <w:r>
        <w:rPr>
          <w:rtl/>
        </w:rPr>
        <w:t xml:space="preserve">، </w:t>
      </w:r>
      <w:r w:rsidRPr="000B1256">
        <w:rPr>
          <w:rStyle w:val="libAlaemChar"/>
          <w:rtl/>
        </w:rPr>
        <w:t>(</w:t>
      </w:r>
      <w:r w:rsidRPr="00824906">
        <w:rPr>
          <w:rStyle w:val="libAieChar"/>
          <w:rtl/>
        </w:rPr>
        <w:t>وَإِنْ نَظُنُّكَ لَمِنَ الْكاذِبِينَ</w:t>
      </w:r>
      <w:r w:rsidRPr="000B1256">
        <w:rPr>
          <w:rStyle w:val="libAlaemChar"/>
          <w:rtl/>
        </w:rPr>
        <w:t>)</w:t>
      </w:r>
      <w:r>
        <w:rPr>
          <w:rtl/>
        </w:rPr>
        <w:t>.</w:t>
      </w:r>
    </w:p>
    <w:p w14:paraId="6FF075B3" w14:textId="77777777" w:rsidR="002A0DE2" w:rsidRPr="00406B60" w:rsidRDefault="002A0DE2" w:rsidP="00824906">
      <w:pPr>
        <w:pStyle w:val="libNormal"/>
        <w:rPr>
          <w:rtl/>
        </w:rPr>
      </w:pPr>
      <w:r w:rsidRPr="000B1256">
        <w:rPr>
          <w:rStyle w:val="libAlaemChar"/>
          <w:rtl/>
        </w:rPr>
        <w:t>(</w:t>
      </w:r>
      <w:r w:rsidRPr="00824906">
        <w:rPr>
          <w:rStyle w:val="libAieChar"/>
          <w:rtl/>
        </w:rPr>
        <w:t>فَأَسْقِطْ عَلَيْنا كِسَفاً مِنَ السَّماءِ</w:t>
      </w:r>
      <w:r w:rsidRPr="000B1256">
        <w:rPr>
          <w:rStyle w:val="libAlaemChar"/>
          <w:rtl/>
        </w:rPr>
        <w:t>)</w:t>
      </w:r>
      <w:r w:rsidRPr="00406B60">
        <w:rPr>
          <w:rtl/>
        </w:rPr>
        <w:t xml:space="preserve"> أي</w:t>
      </w:r>
      <w:r>
        <w:rPr>
          <w:rtl/>
        </w:rPr>
        <w:t xml:space="preserve">: </w:t>
      </w:r>
      <w:r w:rsidRPr="00406B60">
        <w:rPr>
          <w:rtl/>
        </w:rPr>
        <w:t>قطعا من السحاب. جمع الكسفة</w:t>
      </w:r>
      <w:r>
        <w:rPr>
          <w:rtl/>
        </w:rPr>
        <w:t xml:space="preserve">، </w:t>
      </w:r>
      <w:r w:rsidRPr="00406B60">
        <w:rPr>
          <w:rtl/>
        </w:rPr>
        <w:t xml:space="preserve">نحو القطع جمع القطعة. وقرأ حفص بفتح السين. </w:t>
      </w:r>
      <w:r w:rsidRPr="000B1256">
        <w:rPr>
          <w:rStyle w:val="libAlaemChar"/>
          <w:rtl/>
        </w:rPr>
        <w:t>(</w:t>
      </w:r>
      <w:r w:rsidRPr="00824906">
        <w:rPr>
          <w:rStyle w:val="libAieChar"/>
          <w:rtl/>
        </w:rPr>
        <w:t>إِنْ كُنْتَ مِنَ الصَّادِقِينَ</w:t>
      </w:r>
      <w:r w:rsidRPr="000B1256">
        <w:rPr>
          <w:rStyle w:val="libAlaemChar"/>
          <w:rtl/>
        </w:rPr>
        <w:t>)</w:t>
      </w:r>
      <w:r w:rsidRPr="00406B60">
        <w:rPr>
          <w:rtl/>
        </w:rPr>
        <w:t xml:space="preserve"> في دعواك. وما كان طلبهم ذلك إلّا لتصميمهم على الجحود والتكذيب</w:t>
      </w:r>
      <w:r>
        <w:rPr>
          <w:rtl/>
        </w:rPr>
        <w:t xml:space="preserve">، </w:t>
      </w:r>
      <w:r w:rsidRPr="00406B60">
        <w:rPr>
          <w:rtl/>
        </w:rPr>
        <w:t>ولو كان فيهم أدنى ميل إلى التصديق</w:t>
      </w:r>
      <w:r w:rsidRPr="0047108E">
        <w:rPr>
          <w:rtl/>
        </w:rPr>
        <w:t xml:space="preserve"> </w:t>
      </w:r>
      <w:r w:rsidRPr="00406B60">
        <w:rPr>
          <w:rtl/>
        </w:rPr>
        <w:t>ل</w:t>
      </w:r>
      <w:r>
        <w:rPr>
          <w:rFonts w:hint="cs"/>
          <w:rtl/>
        </w:rPr>
        <w:t>ـ</w:t>
      </w:r>
      <w:r w:rsidRPr="00406B60">
        <w:rPr>
          <w:rtl/>
        </w:rPr>
        <w:t>ما أخطروه ببالهم</w:t>
      </w:r>
      <w:r>
        <w:rPr>
          <w:rtl/>
        </w:rPr>
        <w:t xml:space="preserve">، </w:t>
      </w:r>
      <w:r w:rsidRPr="00406B60">
        <w:rPr>
          <w:rtl/>
        </w:rPr>
        <w:t>فضلا أن يطلبوه. وذكر «إن» مشعر بإضمار الشرط. والمعنى</w:t>
      </w:r>
      <w:r>
        <w:rPr>
          <w:rtl/>
        </w:rPr>
        <w:t xml:space="preserve">: </w:t>
      </w:r>
      <w:r w:rsidRPr="00406B60">
        <w:rPr>
          <w:rtl/>
        </w:rPr>
        <w:t>إن كنت صادقا أنّك نبيّ فادع الله أن يسقط علينا كسفا من السماء.</w:t>
      </w:r>
    </w:p>
    <w:p w14:paraId="76E038A7" w14:textId="77777777" w:rsidR="002A0DE2" w:rsidRPr="00406B60" w:rsidRDefault="002A0DE2" w:rsidP="00824906">
      <w:pPr>
        <w:pStyle w:val="libNormal"/>
        <w:rPr>
          <w:rtl/>
        </w:rPr>
      </w:pPr>
      <w:r w:rsidRPr="000B1256">
        <w:rPr>
          <w:rStyle w:val="libAlaemChar"/>
          <w:rtl/>
        </w:rPr>
        <w:t>(</w:t>
      </w:r>
      <w:r w:rsidRPr="00824906">
        <w:rPr>
          <w:rStyle w:val="libAieChar"/>
          <w:rtl/>
        </w:rPr>
        <w:t>قالَ رَبِّي أَعْلَمُ بِما تَعْمَلُونَ</w:t>
      </w:r>
      <w:r w:rsidRPr="000B1256">
        <w:rPr>
          <w:rStyle w:val="libAlaemChar"/>
          <w:rtl/>
        </w:rPr>
        <w:t>)</w:t>
      </w:r>
      <w:r w:rsidRPr="00406B60">
        <w:rPr>
          <w:rtl/>
        </w:rPr>
        <w:t xml:space="preserve"> وبما تستوجبون عليه من العقاب. فإن أراد أن يعاقبكم بإسقاط كسف من السماء فعل</w:t>
      </w:r>
      <w:r>
        <w:rPr>
          <w:rtl/>
        </w:rPr>
        <w:t xml:space="preserve">، </w:t>
      </w:r>
      <w:r w:rsidRPr="00406B60">
        <w:rPr>
          <w:rtl/>
        </w:rPr>
        <w:t>وإن أراد عذابا آخر فإليه الحكم والمشيئة.</w:t>
      </w:r>
    </w:p>
    <w:p w14:paraId="12EA5CC6" w14:textId="77777777" w:rsidR="002A0DE2" w:rsidRPr="00406B60" w:rsidRDefault="002A0DE2" w:rsidP="00824906">
      <w:pPr>
        <w:pStyle w:val="libNormal"/>
        <w:rPr>
          <w:rtl/>
        </w:rPr>
      </w:pPr>
      <w:r w:rsidRPr="000B1256">
        <w:rPr>
          <w:rStyle w:val="libAlaemChar"/>
          <w:rtl/>
        </w:rPr>
        <w:t>(</w:t>
      </w:r>
      <w:r w:rsidRPr="00824906">
        <w:rPr>
          <w:rStyle w:val="libAieChar"/>
          <w:rtl/>
        </w:rPr>
        <w:t>فَكَذَّبُوهُ فَأَخَذَهُمْ عَذابُ يَوْمِ الظُّلَّةِ</w:t>
      </w:r>
      <w:r w:rsidRPr="000B1256">
        <w:rPr>
          <w:rStyle w:val="libAlaemChar"/>
          <w:rtl/>
        </w:rPr>
        <w:t>)</w:t>
      </w:r>
      <w:r w:rsidRPr="00406B60">
        <w:rPr>
          <w:rtl/>
        </w:rPr>
        <w:t xml:space="preserve"> على نحو ما اقترحوا</w:t>
      </w:r>
      <w:r>
        <w:rPr>
          <w:rtl/>
        </w:rPr>
        <w:t xml:space="preserve">، </w:t>
      </w:r>
      <w:r w:rsidRPr="00406B60">
        <w:rPr>
          <w:rtl/>
        </w:rPr>
        <w:t>بأن سلّط الله</w:t>
      </w:r>
    </w:p>
    <w:p w14:paraId="43F5E661" w14:textId="77777777" w:rsidR="002A0DE2" w:rsidRPr="00406B60" w:rsidRDefault="002A0DE2" w:rsidP="008F2859">
      <w:pPr>
        <w:pStyle w:val="libNormal0"/>
        <w:ind w:left="289"/>
        <w:rPr>
          <w:rtl/>
        </w:rPr>
      </w:pPr>
      <w:r>
        <w:rPr>
          <w:rtl/>
        </w:rPr>
        <w:br w:type="page"/>
      </w:r>
      <w:r w:rsidRPr="00406B60">
        <w:rPr>
          <w:rtl/>
        </w:rPr>
        <w:lastRenderedPageBreak/>
        <w:t xml:space="preserve">عليهم الحرّ </w:t>
      </w:r>
      <w:r w:rsidRPr="00E00090">
        <w:rPr>
          <w:rtl/>
        </w:rPr>
        <w:t>الشديد سبعة</w:t>
      </w:r>
      <w:r w:rsidRPr="00406B60">
        <w:rPr>
          <w:rtl/>
        </w:rPr>
        <w:t xml:space="preserve"> أيّام حتّى أخذ بأنفاسهم</w:t>
      </w:r>
      <w:r>
        <w:rPr>
          <w:rtl/>
        </w:rPr>
        <w:t xml:space="preserve">، </w:t>
      </w:r>
      <w:r w:rsidRPr="00406B60">
        <w:rPr>
          <w:rtl/>
        </w:rPr>
        <w:t xml:space="preserve">لا ينفعهم ظلّ ولا سرب </w:t>
      </w:r>
      <w:r w:rsidRPr="00DB1CAE">
        <w:rPr>
          <w:rStyle w:val="libFootnotenumChar"/>
          <w:rtl/>
        </w:rPr>
        <w:t>(1)</w:t>
      </w:r>
      <w:r>
        <w:rPr>
          <w:rtl/>
        </w:rPr>
        <w:t xml:space="preserve">، </w:t>
      </w:r>
      <w:r w:rsidRPr="00406B60">
        <w:rPr>
          <w:rtl/>
        </w:rPr>
        <w:t>فاضطرّوا إلى أن خرجوا إلى البرّيّة</w:t>
      </w:r>
      <w:r>
        <w:rPr>
          <w:rtl/>
        </w:rPr>
        <w:t xml:space="preserve">، </w:t>
      </w:r>
      <w:r w:rsidRPr="00406B60">
        <w:rPr>
          <w:rtl/>
        </w:rPr>
        <w:t>فأظلّتهم سحابة وجدوا لها بردا ونسيما</w:t>
      </w:r>
      <w:r>
        <w:rPr>
          <w:rtl/>
        </w:rPr>
        <w:t xml:space="preserve">، </w:t>
      </w:r>
      <w:r w:rsidRPr="00406B60">
        <w:rPr>
          <w:rtl/>
        </w:rPr>
        <w:t>فاجتمعوا تحتها</w:t>
      </w:r>
      <w:r>
        <w:rPr>
          <w:rtl/>
        </w:rPr>
        <w:t xml:space="preserve">، </w:t>
      </w:r>
      <w:r w:rsidRPr="00406B60">
        <w:rPr>
          <w:rtl/>
        </w:rPr>
        <w:t>فأمطرت عليهم نارا فاحترقوا.</w:t>
      </w:r>
    </w:p>
    <w:p w14:paraId="4B93F7E5" w14:textId="77777777" w:rsidR="002A0DE2" w:rsidRPr="00406B60" w:rsidRDefault="002A0DE2" w:rsidP="00824906">
      <w:pPr>
        <w:pStyle w:val="libNormal"/>
        <w:rPr>
          <w:rtl/>
        </w:rPr>
      </w:pPr>
      <w:r w:rsidRPr="00406B60">
        <w:rPr>
          <w:rtl/>
        </w:rPr>
        <w:t>وروي</w:t>
      </w:r>
      <w:r>
        <w:rPr>
          <w:rtl/>
        </w:rPr>
        <w:t xml:space="preserve">: </w:t>
      </w:r>
      <w:r w:rsidRPr="00406B60">
        <w:rPr>
          <w:rtl/>
        </w:rPr>
        <w:t>أنّ شعيبا بعث إلى أمّتين</w:t>
      </w:r>
      <w:r>
        <w:rPr>
          <w:rtl/>
        </w:rPr>
        <w:t xml:space="preserve">: </w:t>
      </w:r>
      <w:r w:rsidRPr="00406B60">
        <w:rPr>
          <w:rtl/>
        </w:rPr>
        <w:t>أصحاب مدين</w:t>
      </w:r>
      <w:r>
        <w:rPr>
          <w:rtl/>
        </w:rPr>
        <w:t xml:space="preserve">، </w:t>
      </w:r>
      <w:r w:rsidRPr="00406B60">
        <w:rPr>
          <w:rtl/>
        </w:rPr>
        <w:t>وأصحاب الأيكة.</w:t>
      </w:r>
    </w:p>
    <w:p w14:paraId="0699F22C" w14:textId="77777777" w:rsidR="002A0DE2" w:rsidRPr="00406B60" w:rsidRDefault="002A0DE2" w:rsidP="00824906">
      <w:pPr>
        <w:pStyle w:val="libNormal"/>
        <w:rPr>
          <w:rtl/>
        </w:rPr>
      </w:pPr>
      <w:r w:rsidRPr="00406B60">
        <w:rPr>
          <w:rtl/>
        </w:rPr>
        <w:t>فأهلكت مدين بصيحة جبرئيل</w:t>
      </w:r>
      <w:r>
        <w:rPr>
          <w:rtl/>
        </w:rPr>
        <w:t xml:space="preserve">، </w:t>
      </w:r>
      <w:r w:rsidRPr="00406B60">
        <w:rPr>
          <w:rtl/>
        </w:rPr>
        <w:t>وأصحاب الأيكة بعذاب يوم الظلّة.</w:t>
      </w:r>
    </w:p>
    <w:p w14:paraId="5AEC3DA0" w14:textId="77777777" w:rsidR="002A0DE2" w:rsidRPr="00406B60" w:rsidRDefault="002A0DE2" w:rsidP="00824906">
      <w:pPr>
        <w:pStyle w:val="libNormal"/>
        <w:rPr>
          <w:rtl/>
        </w:rPr>
      </w:pPr>
      <w:r w:rsidRPr="000B1256">
        <w:rPr>
          <w:rStyle w:val="libAlaemChar"/>
          <w:rtl/>
        </w:rPr>
        <w:t>(</w:t>
      </w:r>
      <w:r w:rsidRPr="00824906">
        <w:rPr>
          <w:rStyle w:val="libAieChar"/>
          <w:rtl/>
        </w:rPr>
        <w:t>إِنَّهُ كانَ عَذابَ يَوْمٍ عَظِيمٍ</w:t>
      </w:r>
      <w:r w:rsidRPr="00824906">
        <w:rPr>
          <w:rStyle w:val="libAieChar"/>
          <w:rFonts w:hint="cs"/>
          <w:rtl/>
        </w:rPr>
        <w:t xml:space="preserve"> </w:t>
      </w:r>
      <w:r w:rsidRPr="00824906">
        <w:rPr>
          <w:rStyle w:val="libAieChar"/>
          <w:rtl/>
        </w:rPr>
        <w:t>* إِنَّ فِي ذلِكَ لَآيَةً وَما كانَ أَكْثَرُهُمْ مُؤْمِنِينَ</w:t>
      </w:r>
      <w:r w:rsidRPr="00824906">
        <w:rPr>
          <w:rStyle w:val="libAieChar"/>
          <w:rFonts w:hint="cs"/>
          <w:rtl/>
        </w:rPr>
        <w:t xml:space="preserve"> </w:t>
      </w:r>
      <w:r w:rsidRPr="00824906">
        <w:rPr>
          <w:rStyle w:val="libAieChar"/>
          <w:rtl/>
        </w:rPr>
        <w:t>* وَإِنَّ رَبَّكَ لَهُوَ الْعَزِيزُ الرَّحِيمُ</w:t>
      </w:r>
      <w:r w:rsidRPr="000B1256">
        <w:rPr>
          <w:rStyle w:val="libAlaemChar"/>
          <w:rtl/>
        </w:rPr>
        <w:t>)</w:t>
      </w:r>
      <w:r w:rsidRPr="00406B60">
        <w:rPr>
          <w:rtl/>
        </w:rPr>
        <w:t xml:space="preserve"> في نفي الإيمان عن أكثر كلّ أمّة من أمم الأنبياء السابقة</w:t>
      </w:r>
      <w:r>
        <w:rPr>
          <w:rtl/>
        </w:rPr>
        <w:t xml:space="preserve">، </w:t>
      </w:r>
      <w:r w:rsidRPr="00406B60">
        <w:rPr>
          <w:rtl/>
        </w:rPr>
        <w:t>إيماء بأنّه لو آمن أكثرهم أو شطرهم</w:t>
      </w:r>
      <w:r w:rsidRPr="0047108E">
        <w:rPr>
          <w:rtl/>
        </w:rPr>
        <w:t xml:space="preserve"> </w:t>
      </w:r>
      <w:r w:rsidRPr="00406B60">
        <w:rPr>
          <w:rtl/>
        </w:rPr>
        <w:t>ل</w:t>
      </w:r>
      <w:r>
        <w:rPr>
          <w:rFonts w:hint="cs"/>
          <w:rtl/>
        </w:rPr>
        <w:t>ـ</w:t>
      </w:r>
      <w:r w:rsidRPr="00406B60">
        <w:rPr>
          <w:rtl/>
        </w:rPr>
        <w:t>ما أخذوا بالعذاب.</w:t>
      </w:r>
    </w:p>
    <w:p w14:paraId="34051372" w14:textId="77777777" w:rsidR="002A0DE2" w:rsidRPr="00406B60" w:rsidRDefault="002A0DE2" w:rsidP="00824906">
      <w:pPr>
        <w:pStyle w:val="libNormal"/>
        <w:rPr>
          <w:rtl/>
        </w:rPr>
      </w:pPr>
      <w:r w:rsidRPr="000B1256">
        <w:rPr>
          <w:rStyle w:val="libAlaemChar"/>
          <w:rtl/>
        </w:rPr>
        <w:t>(</w:t>
      </w:r>
      <w:r w:rsidRPr="00824906">
        <w:rPr>
          <w:rStyle w:val="libAieChar"/>
          <w:rtl/>
        </w:rPr>
        <w:t>وَإِنَّهُ لَتَنْزِيلُ رَبِّ الْعالَمِينَ (192) نَزَلَ بِهِ الرُّوحُ الْأَمِينُ (193) عَلى قَلْبِكَ لِتَكُونَ مِنَ الْمُنْذِرِينَ (194) بِلِسانٍ عَرَبِيٍّ مُبِينٍ (195) وَإِنَّهُ لَفِي زُبُرِ الْأَوَّلِينَ (196) أَوَلَمْ يَكُنْ لَهُمْ آيَةً أَنْ يَعْلَمَهُ عُلَماءُ بَنِي إِسْرائِيلَ (197) وَلَوْ نَزَّلْناهُ عَلى بَعْضِ الْأَعْجَمِينَ (198) فَقَرَأَهُ عَلَيْهِمْ ما كانُوا بِهِ مُؤْمِنِينَ (199) كَذلِكَ سَلَكْناهُ فِي قُلُوبِ الْمُجْرِمِينَ (200) لا يُؤْمِنُونَ بِهِ حَتَّى يَرَوُا الْعَذابَ الْأَلِيمَ (201) فَيَأْتِيَهُمْ بَغْتَةً وَهُمْ لا يَشْعُرُونَ (202) فَيَقُولُوا هَلْ نَحْنُ مُنْظَرُونَ (203)</w:t>
      </w:r>
      <w:r w:rsidRPr="000B1256">
        <w:rPr>
          <w:rStyle w:val="libAlaemChar"/>
          <w:rtl/>
        </w:rPr>
        <w:t>)</w:t>
      </w:r>
    </w:p>
    <w:p w14:paraId="41C7BA9B" w14:textId="77777777" w:rsidR="002A0DE2" w:rsidRPr="00406B60" w:rsidRDefault="002A0DE2" w:rsidP="002F70F0">
      <w:pPr>
        <w:pStyle w:val="libLine"/>
        <w:rPr>
          <w:rtl/>
        </w:rPr>
      </w:pPr>
      <w:r w:rsidRPr="00406B60">
        <w:rPr>
          <w:rtl/>
        </w:rPr>
        <w:t>__________________</w:t>
      </w:r>
    </w:p>
    <w:p w14:paraId="264E9D02" w14:textId="77777777" w:rsidR="002A0DE2" w:rsidRPr="00406B60" w:rsidRDefault="002A0DE2" w:rsidP="00A95425">
      <w:pPr>
        <w:pStyle w:val="libFootnote0"/>
        <w:rPr>
          <w:rtl/>
        </w:rPr>
      </w:pPr>
      <w:r>
        <w:rPr>
          <w:rtl/>
        </w:rPr>
        <w:t>(</w:t>
      </w:r>
      <w:r w:rsidRPr="00406B60">
        <w:rPr>
          <w:rtl/>
        </w:rPr>
        <w:t>1) السرب</w:t>
      </w:r>
      <w:r>
        <w:rPr>
          <w:rtl/>
        </w:rPr>
        <w:t xml:space="preserve">: </w:t>
      </w:r>
      <w:r w:rsidRPr="00406B60">
        <w:rPr>
          <w:rtl/>
        </w:rPr>
        <w:t>الحفير تحت الأرض.</w:t>
      </w:r>
    </w:p>
    <w:p w14:paraId="30EA2141" w14:textId="77777777" w:rsidR="002A0DE2" w:rsidRPr="00406B60" w:rsidRDefault="002A0DE2" w:rsidP="00824906">
      <w:pPr>
        <w:pStyle w:val="libNormal"/>
        <w:rPr>
          <w:rtl/>
        </w:rPr>
      </w:pPr>
      <w:r>
        <w:rPr>
          <w:rtl/>
        </w:rPr>
        <w:br w:type="page"/>
      </w:r>
      <w:r w:rsidRPr="00406B60">
        <w:rPr>
          <w:rtl/>
        </w:rPr>
        <w:lastRenderedPageBreak/>
        <w:t>واعلم أنّ هذا آخر القصص السبع المذكورة على سبيل الاختصار</w:t>
      </w:r>
      <w:r>
        <w:rPr>
          <w:rtl/>
        </w:rPr>
        <w:t xml:space="preserve">، </w:t>
      </w:r>
      <w:r w:rsidRPr="00406B60">
        <w:rPr>
          <w:rtl/>
        </w:rPr>
        <w:t xml:space="preserve">تسلية لرسول الله </w:t>
      </w:r>
      <w:r w:rsidRPr="000B1256">
        <w:rPr>
          <w:rStyle w:val="libAlaemChar"/>
          <w:rtl/>
        </w:rPr>
        <w:t>صلى‌الله‌عليه‌وآله‌وسلم</w:t>
      </w:r>
      <w:r>
        <w:rPr>
          <w:rtl/>
        </w:rPr>
        <w:t xml:space="preserve">، </w:t>
      </w:r>
      <w:r w:rsidRPr="00406B60">
        <w:rPr>
          <w:rtl/>
        </w:rPr>
        <w:t>وتهديدا للمكذّبين به. ثمّ قرّر حقّية تلك القصص بقوله</w:t>
      </w:r>
      <w:r>
        <w:rPr>
          <w:rtl/>
        </w:rPr>
        <w:t xml:space="preserve">: </w:t>
      </w:r>
      <w:r w:rsidRPr="000B1256">
        <w:rPr>
          <w:rStyle w:val="libAlaemChar"/>
          <w:rtl/>
        </w:rPr>
        <w:t>(</w:t>
      </w:r>
      <w:r w:rsidRPr="00824906">
        <w:rPr>
          <w:rStyle w:val="libAieChar"/>
          <w:rtl/>
        </w:rPr>
        <w:t>وَإِنَّهُ</w:t>
      </w:r>
      <w:r w:rsidRPr="000B1256">
        <w:rPr>
          <w:rStyle w:val="libAlaemChar"/>
          <w:rtl/>
        </w:rPr>
        <w:t>)</w:t>
      </w:r>
      <w:r w:rsidRPr="00406B60">
        <w:rPr>
          <w:rtl/>
        </w:rPr>
        <w:t xml:space="preserve"> وإنّ هذا التنزيل. يعني</w:t>
      </w:r>
      <w:r>
        <w:rPr>
          <w:rtl/>
        </w:rPr>
        <w:t xml:space="preserve">: </w:t>
      </w:r>
      <w:r w:rsidRPr="00406B60">
        <w:rPr>
          <w:rtl/>
        </w:rPr>
        <w:t xml:space="preserve">ما نزل من هذه القصص. </w:t>
      </w:r>
      <w:r w:rsidRPr="000B1256">
        <w:rPr>
          <w:rStyle w:val="libAlaemChar"/>
          <w:rtl/>
        </w:rPr>
        <w:t>(</w:t>
      </w:r>
      <w:r w:rsidRPr="00824906">
        <w:rPr>
          <w:rStyle w:val="libAieChar"/>
          <w:rtl/>
        </w:rPr>
        <w:t>لَتَنْزِيلُ رَبِّ الْعالَمِينَ</w:t>
      </w:r>
      <w:r w:rsidRPr="000B1256">
        <w:rPr>
          <w:rStyle w:val="libAlaemChar"/>
          <w:rtl/>
        </w:rPr>
        <w:t>)</w:t>
      </w:r>
      <w:r w:rsidRPr="00406B60">
        <w:rPr>
          <w:rtl/>
        </w:rPr>
        <w:t xml:space="preserve"> لمنزل </w:t>
      </w:r>
      <w:r w:rsidRPr="000B1256">
        <w:rPr>
          <w:rStyle w:val="libAlaemChar"/>
          <w:rtl/>
        </w:rPr>
        <w:t>(</w:t>
      </w:r>
      <w:r w:rsidRPr="00824906">
        <w:rPr>
          <w:rStyle w:val="libAieChar"/>
          <w:rtl/>
        </w:rPr>
        <w:t>نَزَلَ بِهِ الرُّوحُ الْأَمِينُ</w:t>
      </w:r>
      <w:r w:rsidRPr="00824906">
        <w:rPr>
          <w:rStyle w:val="libAieChar"/>
          <w:rFonts w:hint="cs"/>
          <w:rtl/>
        </w:rPr>
        <w:t xml:space="preserve"> </w:t>
      </w:r>
      <w:r w:rsidRPr="00824906">
        <w:rPr>
          <w:rStyle w:val="libAieChar"/>
          <w:rtl/>
        </w:rPr>
        <w:t>* عَلى قَلْبِكَ</w:t>
      </w:r>
      <w:r w:rsidRPr="000B1256">
        <w:rPr>
          <w:rStyle w:val="libAlaemChar"/>
          <w:rtl/>
        </w:rPr>
        <w:t>)</w:t>
      </w:r>
      <w:r>
        <w:rPr>
          <w:rtl/>
        </w:rPr>
        <w:t>.</w:t>
      </w:r>
    </w:p>
    <w:p w14:paraId="210A980D" w14:textId="77777777" w:rsidR="002A0DE2" w:rsidRPr="00406B60" w:rsidRDefault="002A0DE2" w:rsidP="00824906">
      <w:pPr>
        <w:pStyle w:val="libNormal"/>
        <w:rPr>
          <w:rtl/>
        </w:rPr>
      </w:pPr>
      <w:r w:rsidRPr="00406B60">
        <w:rPr>
          <w:rtl/>
        </w:rPr>
        <w:t>وقرأ ابن عامر وأبو بكر وحمزة والكسائي بتشديد الزاي</w:t>
      </w:r>
      <w:r>
        <w:rPr>
          <w:rtl/>
        </w:rPr>
        <w:t xml:space="preserve">، </w:t>
      </w:r>
      <w:r w:rsidRPr="00406B60">
        <w:rPr>
          <w:rtl/>
        </w:rPr>
        <w:t>ونصب «الرّوح الأمين»</w:t>
      </w:r>
      <w:r>
        <w:rPr>
          <w:rtl/>
        </w:rPr>
        <w:t>.</w:t>
      </w:r>
      <w:r w:rsidRPr="00406B60">
        <w:rPr>
          <w:rtl/>
        </w:rPr>
        <w:t xml:space="preserve"> وعلى القراءتين الباء للتعدية. فعلى القراءة الأولى معناه</w:t>
      </w:r>
      <w:r>
        <w:rPr>
          <w:rtl/>
        </w:rPr>
        <w:t xml:space="preserve">: </w:t>
      </w:r>
      <w:r w:rsidRPr="00406B60">
        <w:rPr>
          <w:rtl/>
        </w:rPr>
        <w:t>نزل القرآن الروح الأمين. وعلى الثانية معناه</w:t>
      </w:r>
      <w:r>
        <w:rPr>
          <w:rtl/>
        </w:rPr>
        <w:t xml:space="preserve">: </w:t>
      </w:r>
      <w:r w:rsidRPr="00406B60">
        <w:rPr>
          <w:rtl/>
        </w:rPr>
        <w:t>جعل الله الروح الأمين نازلا به على قلبك.</w:t>
      </w:r>
    </w:p>
    <w:p w14:paraId="2E77F19B" w14:textId="77777777" w:rsidR="002A0DE2" w:rsidRPr="00406B60" w:rsidRDefault="002A0DE2" w:rsidP="00824906">
      <w:pPr>
        <w:pStyle w:val="libNormal"/>
        <w:rPr>
          <w:rtl/>
        </w:rPr>
      </w:pPr>
      <w:r w:rsidRPr="00406B60">
        <w:rPr>
          <w:rtl/>
        </w:rPr>
        <w:t xml:space="preserve">والروح الأمين جبرئيل </w:t>
      </w:r>
      <w:r w:rsidRPr="000B1256">
        <w:rPr>
          <w:rStyle w:val="libAlaemChar"/>
          <w:rtl/>
        </w:rPr>
        <w:t>عليه‌السلام</w:t>
      </w:r>
      <w:r>
        <w:rPr>
          <w:rtl/>
        </w:rPr>
        <w:t xml:space="preserve">، </w:t>
      </w:r>
      <w:r w:rsidRPr="00406B60">
        <w:rPr>
          <w:rtl/>
        </w:rPr>
        <w:t xml:space="preserve">فإنّه </w:t>
      </w:r>
      <w:r w:rsidRPr="000B1256">
        <w:rPr>
          <w:rStyle w:val="libAlaemChar"/>
          <w:rtl/>
        </w:rPr>
        <w:t>عليه‌السلام</w:t>
      </w:r>
      <w:r w:rsidRPr="00406B60">
        <w:rPr>
          <w:rtl/>
        </w:rPr>
        <w:t xml:space="preserve"> أمين الله على وحيه</w:t>
      </w:r>
      <w:r>
        <w:rPr>
          <w:rtl/>
        </w:rPr>
        <w:t xml:space="preserve">، </w:t>
      </w:r>
      <w:r w:rsidRPr="00406B60">
        <w:rPr>
          <w:rtl/>
        </w:rPr>
        <w:t>ويحيي به الدين</w:t>
      </w:r>
      <w:r>
        <w:rPr>
          <w:rtl/>
        </w:rPr>
        <w:t xml:space="preserve">، </w:t>
      </w:r>
      <w:r w:rsidRPr="00406B60">
        <w:rPr>
          <w:rtl/>
        </w:rPr>
        <w:t>أو يحيي به الأرواح بما ينزل من البركات. أو لأنّ جسمه روحانيّ.</w:t>
      </w:r>
    </w:p>
    <w:p w14:paraId="4A7C9AB4" w14:textId="77777777" w:rsidR="002A0DE2" w:rsidRPr="00406B60" w:rsidRDefault="002A0DE2" w:rsidP="00824906">
      <w:pPr>
        <w:pStyle w:val="libNormal"/>
        <w:rPr>
          <w:rtl/>
        </w:rPr>
      </w:pPr>
      <w:r w:rsidRPr="00406B60">
        <w:rPr>
          <w:rtl/>
        </w:rPr>
        <w:t>والقلب إن أراد به الروح فذاك. وإن أراد به العضو</w:t>
      </w:r>
      <w:r>
        <w:rPr>
          <w:rtl/>
        </w:rPr>
        <w:t xml:space="preserve">، </w:t>
      </w:r>
      <w:r w:rsidRPr="00406B60">
        <w:rPr>
          <w:rtl/>
        </w:rPr>
        <w:t>فتخيصه لأنّ المعاني الروحانيّة إنّما تنزل أوّلا على الروح</w:t>
      </w:r>
      <w:r>
        <w:rPr>
          <w:rtl/>
        </w:rPr>
        <w:t xml:space="preserve">، </w:t>
      </w:r>
      <w:r w:rsidRPr="00406B60">
        <w:rPr>
          <w:rtl/>
        </w:rPr>
        <w:t>ثمّ تنتقل منه إلى القلب</w:t>
      </w:r>
      <w:r>
        <w:rPr>
          <w:rtl/>
        </w:rPr>
        <w:t xml:space="preserve">، </w:t>
      </w:r>
      <w:r w:rsidRPr="00406B60">
        <w:rPr>
          <w:rtl/>
        </w:rPr>
        <w:t>ل</w:t>
      </w:r>
      <w:r>
        <w:rPr>
          <w:rFonts w:hint="cs"/>
          <w:rtl/>
        </w:rPr>
        <w:t>ـ</w:t>
      </w:r>
      <w:r w:rsidRPr="00406B60">
        <w:rPr>
          <w:rtl/>
        </w:rPr>
        <w:t>ما بينهما من التعلّق</w:t>
      </w:r>
      <w:r>
        <w:rPr>
          <w:rtl/>
        </w:rPr>
        <w:t xml:space="preserve">، </w:t>
      </w:r>
      <w:r w:rsidRPr="00406B60">
        <w:rPr>
          <w:rtl/>
        </w:rPr>
        <w:t>ثمّ تتصعّد منه إلى الدماغ</w:t>
      </w:r>
      <w:r>
        <w:rPr>
          <w:rtl/>
        </w:rPr>
        <w:t xml:space="preserve">، </w:t>
      </w:r>
      <w:r w:rsidRPr="00406B60">
        <w:rPr>
          <w:rtl/>
        </w:rPr>
        <w:t>فينتقش بها لوح المتخيّلة.</w:t>
      </w:r>
    </w:p>
    <w:p w14:paraId="2947CB9A" w14:textId="77777777" w:rsidR="002A0DE2" w:rsidRPr="00406B60" w:rsidRDefault="002A0DE2" w:rsidP="00824906">
      <w:pPr>
        <w:pStyle w:val="libNormal"/>
        <w:rPr>
          <w:rtl/>
        </w:rPr>
      </w:pPr>
      <w:r w:rsidRPr="00406B60">
        <w:rPr>
          <w:rtl/>
        </w:rPr>
        <w:t>والمعنى</w:t>
      </w:r>
      <w:r>
        <w:rPr>
          <w:rtl/>
        </w:rPr>
        <w:t xml:space="preserve">: </w:t>
      </w:r>
      <w:r w:rsidRPr="00406B60">
        <w:rPr>
          <w:rtl/>
        </w:rPr>
        <w:t>حفّظك وفهّمك إيّاه</w:t>
      </w:r>
      <w:r>
        <w:rPr>
          <w:rtl/>
        </w:rPr>
        <w:t xml:space="preserve">، </w:t>
      </w:r>
      <w:r w:rsidRPr="00406B60">
        <w:rPr>
          <w:rtl/>
        </w:rPr>
        <w:t>وأثبته في قلبك إثبات ما لا ينسى</w:t>
      </w:r>
      <w:r>
        <w:rPr>
          <w:rtl/>
        </w:rPr>
        <w:t xml:space="preserve">، </w:t>
      </w:r>
      <w:r w:rsidRPr="00406B60">
        <w:rPr>
          <w:rtl/>
        </w:rPr>
        <w:t>كقوله تعالى</w:t>
      </w:r>
      <w:r>
        <w:rPr>
          <w:rtl/>
        </w:rPr>
        <w:t xml:space="preserve">: </w:t>
      </w:r>
      <w:r w:rsidRPr="000B1256">
        <w:rPr>
          <w:rStyle w:val="libAlaemChar"/>
          <w:rtl/>
        </w:rPr>
        <w:t>(</w:t>
      </w:r>
      <w:r w:rsidRPr="00824906">
        <w:rPr>
          <w:rStyle w:val="libAieChar"/>
          <w:rtl/>
        </w:rPr>
        <w:t>سَنُقْرِئُكَ فَلا تَنْسى</w:t>
      </w:r>
      <w:r w:rsidRPr="000B1256">
        <w:rPr>
          <w:rStyle w:val="libAlaemChar"/>
          <w:rtl/>
        </w:rPr>
        <w:t>)</w:t>
      </w:r>
      <w:r w:rsidRPr="00406B60">
        <w:rPr>
          <w:rtl/>
        </w:rPr>
        <w:t xml:space="preserve"> </w:t>
      </w:r>
      <w:r w:rsidRPr="00DB1CAE">
        <w:rPr>
          <w:rStyle w:val="libFootnotenumChar"/>
          <w:rtl/>
        </w:rPr>
        <w:t>(1)</w:t>
      </w:r>
      <w:r>
        <w:rPr>
          <w:rtl/>
        </w:rPr>
        <w:t>.</w:t>
      </w:r>
    </w:p>
    <w:p w14:paraId="425A8F1D" w14:textId="77777777" w:rsidR="002A0DE2" w:rsidRPr="00406B60" w:rsidRDefault="002A0DE2" w:rsidP="00824906">
      <w:pPr>
        <w:pStyle w:val="libNormal"/>
        <w:rPr>
          <w:rtl/>
        </w:rPr>
      </w:pPr>
      <w:r w:rsidRPr="000B1256">
        <w:rPr>
          <w:rStyle w:val="libAlaemChar"/>
          <w:rtl/>
        </w:rPr>
        <w:t>(</w:t>
      </w:r>
      <w:r w:rsidRPr="00824906">
        <w:rPr>
          <w:rStyle w:val="libAieChar"/>
          <w:rtl/>
        </w:rPr>
        <w:t>لِتَكُونَ مِنَ الْمُنْذِرِينَ</w:t>
      </w:r>
      <w:r w:rsidRPr="000B1256">
        <w:rPr>
          <w:rStyle w:val="libAlaemChar"/>
          <w:rtl/>
        </w:rPr>
        <w:t>)</w:t>
      </w:r>
      <w:r w:rsidRPr="00406B60">
        <w:rPr>
          <w:rtl/>
        </w:rPr>
        <w:t xml:space="preserve"> عمّا يؤدّي إلى عذاب من فعل أو ترك. وفيه تنبيه على إعجاز القرآن ونبوّة محمّد </w:t>
      </w:r>
      <w:r w:rsidRPr="000B1256">
        <w:rPr>
          <w:rStyle w:val="libAlaemChar"/>
          <w:rtl/>
        </w:rPr>
        <w:t>صلى‌الله‌عليه‌وآله‌وسلم</w:t>
      </w:r>
      <w:r>
        <w:rPr>
          <w:rtl/>
        </w:rPr>
        <w:t xml:space="preserve">، </w:t>
      </w:r>
      <w:r w:rsidRPr="00406B60">
        <w:rPr>
          <w:rtl/>
        </w:rPr>
        <w:t xml:space="preserve">فإنّ الإخبار عن هذه القصص ممّن لم يتعلّم لا يكون إلّا وحيا من الله </w:t>
      </w:r>
      <w:r w:rsidRPr="000B1256">
        <w:rPr>
          <w:rStyle w:val="libAlaemChar"/>
          <w:rtl/>
        </w:rPr>
        <w:t>عزوجل</w:t>
      </w:r>
      <w:r w:rsidRPr="00406B60">
        <w:rPr>
          <w:rtl/>
        </w:rPr>
        <w:t>.</w:t>
      </w:r>
    </w:p>
    <w:p w14:paraId="27311FE8" w14:textId="77777777" w:rsidR="002A0DE2" w:rsidRPr="00406B60" w:rsidRDefault="002A0DE2" w:rsidP="00824906">
      <w:pPr>
        <w:pStyle w:val="libNormal"/>
        <w:rPr>
          <w:rtl/>
        </w:rPr>
      </w:pPr>
      <w:r w:rsidRPr="000B1256">
        <w:rPr>
          <w:rStyle w:val="libAlaemChar"/>
          <w:rtl/>
        </w:rPr>
        <w:t>(</w:t>
      </w:r>
      <w:r w:rsidRPr="00824906">
        <w:rPr>
          <w:rStyle w:val="libAieChar"/>
          <w:rtl/>
        </w:rPr>
        <w:t>بِلِسانٍ عَرَبِيٍّ مُبِينٍ</w:t>
      </w:r>
      <w:r w:rsidRPr="000B1256">
        <w:rPr>
          <w:rStyle w:val="libAlaemChar"/>
          <w:rtl/>
        </w:rPr>
        <w:t>)</w:t>
      </w:r>
      <w:r w:rsidRPr="00406B60">
        <w:rPr>
          <w:rtl/>
        </w:rPr>
        <w:t xml:space="preserve"> واضح المعنى. وهو إمّا متعلّق بالمنذرين. ومعناه</w:t>
      </w:r>
      <w:r>
        <w:rPr>
          <w:rtl/>
        </w:rPr>
        <w:t xml:space="preserve">: </w:t>
      </w:r>
      <w:r w:rsidRPr="00406B60">
        <w:rPr>
          <w:rtl/>
        </w:rPr>
        <w:t>لتكوننّ ممّن أنذروا بلغة العرب. وهم خمسة</w:t>
      </w:r>
      <w:r>
        <w:rPr>
          <w:rtl/>
        </w:rPr>
        <w:t xml:space="preserve">: </w:t>
      </w:r>
      <w:r w:rsidRPr="00406B60">
        <w:rPr>
          <w:rtl/>
        </w:rPr>
        <w:t>هود</w:t>
      </w:r>
      <w:r>
        <w:rPr>
          <w:rtl/>
        </w:rPr>
        <w:t xml:space="preserve">، </w:t>
      </w:r>
      <w:r w:rsidRPr="00406B60">
        <w:rPr>
          <w:rtl/>
        </w:rPr>
        <w:t>وصالح</w:t>
      </w:r>
      <w:r>
        <w:rPr>
          <w:rtl/>
        </w:rPr>
        <w:t xml:space="preserve">، </w:t>
      </w:r>
      <w:r w:rsidRPr="00406B60">
        <w:rPr>
          <w:rtl/>
        </w:rPr>
        <w:t>وشعيب</w:t>
      </w:r>
      <w:r>
        <w:rPr>
          <w:rtl/>
        </w:rPr>
        <w:t xml:space="preserve">، </w:t>
      </w:r>
      <w:r w:rsidRPr="00406B60">
        <w:rPr>
          <w:rtl/>
        </w:rPr>
        <w:t>وإسماعيل</w:t>
      </w:r>
      <w:r>
        <w:rPr>
          <w:rtl/>
        </w:rPr>
        <w:t xml:space="preserve">، </w:t>
      </w:r>
      <w:r w:rsidRPr="00406B60">
        <w:rPr>
          <w:rtl/>
        </w:rPr>
        <w:t>ومحمّد صلّى الله عليهم. أو متعلّق</w:t>
      </w:r>
      <w:r>
        <w:rPr>
          <w:rtl/>
        </w:rPr>
        <w:t xml:space="preserve"> بـ </w:t>
      </w:r>
      <w:r w:rsidRPr="00406B60">
        <w:rPr>
          <w:rtl/>
        </w:rPr>
        <w:t>«نزل»</w:t>
      </w:r>
      <w:r>
        <w:rPr>
          <w:rtl/>
        </w:rPr>
        <w:t>.</w:t>
      </w:r>
    </w:p>
    <w:p w14:paraId="22A1CEFD" w14:textId="77777777" w:rsidR="002A0DE2" w:rsidRPr="00406B60" w:rsidRDefault="002A0DE2" w:rsidP="00824906">
      <w:pPr>
        <w:pStyle w:val="libNormal"/>
        <w:rPr>
          <w:rtl/>
        </w:rPr>
      </w:pPr>
      <w:r w:rsidRPr="000B1256">
        <w:rPr>
          <w:rStyle w:val="libAlaemChar"/>
          <w:rtl/>
        </w:rPr>
        <w:t>(</w:t>
      </w:r>
      <w:r w:rsidRPr="00824906">
        <w:rPr>
          <w:rStyle w:val="libAieChar"/>
          <w:rtl/>
        </w:rPr>
        <w:t>وَإِنَّهُ</w:t>
      </w:r>
      <w:r w:rsidRPr="000B1256">
        <w:rPr>
          <w:rStyle w:val="libAlaemChar"/>
          <w:rtl/>
        </w:rPr>
        <w:t>)</w:t>
      </w:r>
      <w:r w:rsidRPr="00406B60">
        <w:rPr>
          <w:rtl/>
        </w:rPr>
        <w:t xml:space="preserve"> وإنّ القرآن </w:t>
      </w:r>
      <w:r>
        <w:rPr>
          <w:rtl/>
        </w:rPr>
        <w:t>ـ</w:t>
      </w:r>
      <w:r w:rsidRPr="00406B60">
        <w:rPr>
          <w:rtl/>
        </w:rPr>
        <w:t xml:space="preserve"> يعني</w:t>
      </w:r>
      <w:r>
        <w:rPr>
          <w:rtl/>
        </w:rPr>
        <w:t xml:space="preserve">: </w:t>
      </w:r>
      <w:r w:rsidRPr="00406B60">
        <w:rPr>
          <w:rtl/>
        </w:rPr>
        <w:t>ذكره</w:t>
      </w:r>
      <w:r>
        <w:rPr>
          <w:rtl/>
        </w:rPr>
        <w:t xml:space="preserve">، </w:t>
      </w:r>
      <w:r w:rsidRPr="00406B60">
        <w:rPr>
          <w:rtl/>
        </w:rPr>
        <w:t xml:space="preserve">أو معناه </w:t>
      </w:r>
      <w:r>
        <w:rPr>
          <w:rtl/>
        </w:rPr>
        <w:t>ـ</w:t>
      </w:r>
      <w:r w:rsidRPr="00406B60">
        <w:rPr>
          <w:rtl/>
        </w:rPr>
        <w:t xml:space="preserve"> مثبت </w:t>
      </w:r>
      <w:r w:rsidRPr="000B1256">
        <w:rPr>
          <w:rStyle w:val="libAlaemChar"/>
          <w:rtl/>
        </w:rPr>
        <w:t>(</w:t>
      </w:r>
      <w:r w:rsidRPr="00824906">
        <w:rPr>
          <w:rStyle w:val="libAieChar"/>
          <w:rtl/>
        </w:rPr>
        <w:t>لَفِي زُبُرِ الْأَوَّلِينَ</w:t>
      </w:r>
      <w:r w:rsidRPr="000B1256">
        <w:rPr>
          <w:rStyle w:val="libAlaemChar"/>
          <w:rtl/>
        </w:rPr>
        <w:t>)</w:t>
      </w:r>
      <w:r w:rsidRPr="00406B60">
        <w:rPr>
          <w:rtl/>
        </w:rPr>
        <w:t xml:space="preserve"> لفي</w:t>
      </w:r>
    </w:p>
    <w:p w14:paraId="348E933B" w14:textId="77777777" w:rsidR="002A0DE2" w:rsidRPr="00406B60" w:rsidRDefault="002A0DE2" w:rsidP="002F70F0">
      <w:pPr>
        <w:pStyle w:val="libLine"/>
        <w:rPr>
          <w:rtl/>
        </w:rPr>
      </w:pPr>
      <w:r w:rsidRPr="00406B60">
        <w:rPr>
          <w:rtl/>
        </w:rPr>
        <w:t>__________________</w:t>
      </w:r>
    </w:p>
    <w:p w14:paraId="5CB317AC" w14:textId="77777777" w:rsidR="002A0DE2" w:rsidRPr="00406B60" w:rsidRDefault="002A0DE2" w:rsidP="00A95425">
      <w:pPr>
        <w:pStyle w:val="libFootnote0"/>
        <w:rPr>
          <w:rtl/>
        </w:rPr>
      </w:pPr>
      <w:r>
        <w:rPr>
          <w:rtl/>
        </w:rPr>
        <w:t>(</w:t>
      </w:r>
      <w:r w:rsidRPr="00406B60">
        <w:rPr>
          <w:rtl/>
        </w:rPr>
        <w:t>1) الأعلى</w:t>
      </w:r>
      <w:r>
        <w:rPr>
          <w:rtl/>
        </w:rPr>
        <w:t xml:space="preserve">: </w:t>
      </w:r>
      <w:r w:rsidRPr="00406B60">
        <w:rPr>
          <w:rtl/>
        </w:rPr>
        <w:t>6.</w:t>
      </w:r>
    </w:p>
    <w:p w14:paraId="5DA00822" w14:textId="77777777" w:rsidR="002A0DE2" w:rsidRPr="00406B60" w:rsidRDefault="002A0DE2" w:rsidP="008F2859">
      <w:pPr>
        <w:pStyle w:val="libNormal0"/>
        <w:ind w:left="289"/>
        <w:rPr>
          <w:rtl/>
        </w:rPr>
      </w:pPr>
      <w:r>
        <w:rPr>
          <w:rtl/>
        </w:rPr>
        <w:br w:type="page"/>
      </w:r>
      <w:r w:rsidRPr="00406B60">
        <w:rPr>
          <w:rtl/>
        </w:rPr>
        <w:lastRenderedPageBreak/>
        <w:t>الكتب المتقدّمة السماويّة.</w:t>
      </w:r>
    </w:p>
    <w:p w14:paraId="5F64FAB5" w14:textId="77777777" w:rsidR="002A0DE2" w:rsidRPr="00406B60" w:rsidRDefault="002A0DE2" w:rsidP="00824906">
      <w:pPr>
        <w:pStyle w:val="libNormal"/>
        <w:rPr>
          <w:rtl/>
        </w:rPr>
      </w:pPr>
      <w:r w:rsidRPr="00406B60">
        <w:rPr>
          <w:rtl/>
        </w:rPr>
        <w:t>وقيل</w:t>
      </w:r>
      <w:r>
        <w:rPr>
          <w:rtl/>
        </w:rPr>
        <w:t xml:space="preserve">: </w:t>
      </w:r>
      <w:r w:rsidRPr="00406B60">
        <w:rPr>
          <w:rtl/>
        </w:rPr>
        <w:t xml:space="preserve">الضمير لرسول الله </w:t>
      </w:r>
      <w:r w:rsidRPr="000B1256">
        <w:rPr>
          <w:rStyle w:val="libAlaemChar"/>
          <w:rtl/>
        </w:rPr>
        <w:t>صلى‌الله‌عليه‌وآله‌وسلم</w:t>
      </w:r>
      <w:r w:rsidRPr="00406B60">
        <w:rPr>
          <w:rtl/>
        </w:rPr>
        <w:t>. وكذلك ضمير «يعلمه» في قوله</w:t>
      </w:r>
      <w:r>
        <w:rPr>
          <w:rtl/>
        </w:rPr>
        <w:t xml:space="preserve">: </w:t>
      </w:r>
      <w:r w:rsidRPr="000B1256">
        <w:rPr>
          <w:rStyle w:val="libAlaemChar"/>
          <w:rtl/>
        </w:rPr>
        <w:t>(</w:t>
      </w:r>
      <w:r w:rsidRPr="00824906">
        <w:rPr>
          <w:rStyle w:val="libAieChar"/>
          <w:rtl/>
        </w:rPr>
        <w:t>أَوَلَمْ يَكُنْ لَهُمْ آيَةً</w:t>
      </w:r>
      <w:r w:rsidRPr="000B1256">
        <w:rPr>
          <w:rStyle w:val="libAlaemChar"/>
          <w:rtl/>
        </w:rPr>
        <w:t>)</w:t>
      </w:r>
      <w:r w:rsidRPr="00406B60">
        <w:rPr>
          <w:rtl/>
        </w:rPr>
        <w:t xml:space="preserve"> على صحّة القرآن</w:t>
      </w:r>
      <w:r>
        <w:rPr>
          <w:rtl/>
        </w:rPr>
        <w:t xml:space="preserve">، </w:t>
      </w:r>
      <w:r w:rsidRPr="00406B60">
        <w:rPr>
          <w:rtl/>
        </w:rPr>
        <w:t xml:space="preserve">أو نبوّة محمّد </w:t>
      </w:r>
      <w:r w:rsidRPr="000B1256">
        <w:rPr>
          <w:rStyle w:val="libAlaemChar"/>
          <w:rtl/>
        </w:rPr>
        <w:t>صلى‌الله‌عليه‌وآله‌وسلم</w:t>
      </w:r>
      <w:r w:rsidRPr="00406B60">
        <w:rPr>
          <w:rtl/>
        </w:rPr>
        <w:t xml:space="preserve"> </w:t>
      </w:r>
      <w:r w:rsidRPr="000B1256">
        <w:rPr>
          <w:rStyle w:val="libAlaemChar"/>
          <w:rtl/>
        </w:rPr>
        <w:t>(</w:t>
      </w:r>
      <w:r w:rsidRPr="00824906">
        <w:rPr>
          <w:rStyle w:val="libAieChar"/>
          <w:rtl/>
        </w:rPr>
        <w:t>أَنْ يَعْلَمَهُ عُلَماءُ بَنِي إِسْرائِيلَ</w:t>
      </w:r>
      <w:r w:rsidRPr="000B1256">
        <w:rPr>
          <w:rStyle w:val="libAlaemChar"/>
          <w:rtl/>
        </w:rPr>
        <w:t>)</w:t>
      </w:r>
      <w:r w:rsidRPr="00406B60">
        <w:rPr>
          <w:rtl/>
        </w:rPr>
        <w:t xml:space="preserve"> أن يعرفوه بنعته المذكور في كتبهم.</w:t>
      </w:r>
    </w:p>
    <w:p w14:paraId="3FF2E358" w14:textId="77777777" w:rsidR="002A0DE2" w:rsidRPr="00406B60" w:rsidRDefault="002A0DE2" w:rsidP="00824906">
      <w:pPr>
        <w:pStyle w:val="libNormal"/>
        <w:rPr>
          <w:rtl/>
        </w:rPr>
      </w:pPr>
      <w:r w:rsidRPr="00406B60">
        <w:rPr>
          <w:rtl/>
        </w:rPr>
        <w:t>وقرأ ابن عامر</w:t>
      </w:r>
      <w:r>
        <w:rPr>
          <w:rtl/>
        </w:rPr>
        <w:t xml:space="preserve">: </w:t>
      </w:r>
      <w:r w:rsidRPr="00406B60">
        <w:rPr>
          <w:rtl/>
        </w:rPr>
        <w:t>تكن بالتاء</w:t>
      </w:r>
      <w:r>
        <w:rPr>
          <w:rtl/>
        </w:rPr>
        <w:t xml:space="preserve">، </w:t>
      </w:r>
      <w:r w:rsidRPr="00406B60">
        <w:rPr>
          <w:rtl/>
        </w:rPr>
        <w:t>وآية بالرفع على أنّها الاسم</w:t>
      </w:r>
      <w:r>
        <w:rPr>
          <w:rtl/>
        </w:rPr>
        <w:t xml:space="preserve">، </w:t>
      </w:r>
      <w:r w:rsidRPr="00406B60">
        <w:rPr>
          <w:rtl/>
        </w:rPr>
        <w:t>والخبر «لهم»</w:t>
      </w:r>
      <w:r>
        <w:rPr>
          <w:rtl/>
        </w:rPr>
        <w:t>، و «</w:t>
      </w:r>
      <w:r w:rsidRPr="00406B60">
        <w:rPr>
          <w:rtl/>
        </w:rPr>
        <w:t>أن يعلمه» بدل. أو الفاعل</w:t>
      </w:r>
      <w:r>
        <w:rPr>
          <w:rtl/>
        </w:rPr>
        <w:t>، و «</w:t>
      </w:r>
      <w:r w:rsidRPr="00406B60">
        <w:rPr>
          <w:rtl/>
        </w:rPr>
        <w:t>أن يعلمه» بدل</w:t>
      </w:r>
      <w:r>
        <w:rPr>
          <w:rtl/>
        </w:rPr>
        <w:t>، و «</w:t>
      </w:r>
      <w:r w:rsidRPr="00406B60">
        <w:rPr>
          <w:rtl/>
        </w:rPr>
        <w:t>لهم» حال. وعلى قراءة غيره نصبت على أنّها خبر «يكن»</w:t>
      </w:r>
      <w:r>
        <w:rPr>
          <w:rtl/>
        </w:rPr>
        <w:t>، و «</w:t>
      </w:r>
      <w:r w:rsidRPr="00406B60">
        <w:rPr>
          <w:rtl/>
        </w:rPr>
        <w:t>أن يعلمه» اسمه.</w:t>
      </w:r>
    </w:p>
    <w:p w14:paraId="64088EE4" w14:textId="77777777" w:rsidR="002A0DE2" w:rsidRPr="00406B60" w:rsidRDefault="002A0DE2" w:rsidP="00824906">
      <w:pPr>
        <w:pStyle w:val="libNormal"/>
        <w:rPr>
          <w:rtl/>
        </w:rPr>
      </w:pPr>
      <w:r w:rsidRPr="00406B60">
        <w:rPr>
          <w:rtl/>
        </w:rPr>
        <w:t>وعلماؤهم</w:t>
      </w:r>
      <w:r>
        <w:rPr>
          <w:rtl/>
        </w:rPr>
        <w:t xml:space="preserve">: </w:t>
      </w:r>
      <w:r w:rsidRPr="00406B60">
        <w:rPr>
          <w:rtl/>
        </w:rPr>
        <w:t>عبد الله بن سلام وأصحابه</w:t>
      </w:r>
      <w:r>
        <w:rPr>
          <w:rtl/>
        </w:rPr>
        <w:t xml:space="preserve">، </w:t>
      </w:r>
      <w:r w:rsidRPr="00406B60">
        <w:rPr>
          <w:rtl/>
        </w:rPr>
        <w:t>كما قال الله تعالى</w:t>
      </w:r>
      <w:r>
        <w:rPr>
          <w:rtl/>
        </w:rPr>
        <w:t xml:space="preserve">: </w:t>
      </w:r>
      <w:r w:rsidRPr="000B1256">
        <w:rPr>
          <w:rStyle w:val="libAlaemChar"/>
          <w:rtl/>
        </w:rPr>
        <w:t>(</w:t>
      </w:r>
      <w:r w:rsidRPr="00824906">
        <w:rPr>
          <w:rStyle w:val="libAieChar"/>
          <w:rtl/>
        </w:rPr>
        <w:t>وَإِذا يُتْلى عَلَيْهِمْ قالُوا آمَنَّا بِهِ إِنَّهُ الْحَقُّ مِنْ رَبِّنا إِنَّا كُنَّا مِنْ قَبْلِهِ مُسْلِمِينَ</w:t>
      </w:r>
      <w:r w:rsidRPr="000B1256">
        <w:rPr>
          <w:rStyle w:val="libAlaemChar"/>
          <w:rtl/>
        </w:rPr>
        <w:t>)</w:t>
      </w:r>
      <w:r w:rsidRPr="00406B60">
        <w:rPr>
          <w:rtl/>
        </w:rPr>
        <w:t xml:space="preserve"> </w:t>
      </w:r>
      <w:r w:rsidRPr="00DB1CAE">
        <w:rPr>
          <w:rStyle w:val="libFootnotenumChar"/>
          <w:rtl/>
        </w:rPr>
        <w:t>(1)</w:t>
      </w:r>
      <w:r>
        <w:rPr>
          <w:rtl/>
        </w:rPr>
        <w:t>.</w:t>
      </w:r>
    </w:p>
    <w:p w14:paraId="375EBE8F" w14:textId="77777777" w:rsidR="002A0DE2" w:rsidRPr="00406B60" w:rsidRDefault="002A0DE2" w:rsidP="00824906">
      <w:pPr>
        <w:pStyle w:val="libNormal"/>
        <w:rPr>
          <w:rtl/>
        </w:rPr>
      </w:pPr>
      <w:r w:rsidRPr="00406B60">
        <w:rPr>
          <w:rtl/>
        </w:rPr>
        <w:t>وعن عطيّة</w:t>
      </w:r>
      <w:r>
        <w:rPr>
          <w:rtl/>
        </w:rPr>
        <w:t xml:space="preserve">: </w:t>
      </w:r>
      <w:r w:rsidRPr="00406B60">
        <w:rPr>
          <w:rtl/>
        </w:rPr>
        <w:t>هم خمسة</w:t>
      </w:r>
      <w:r>
        <w:rPr>
          <w:rtl/>
        </w:rPr>
        <w:t xml:space="preserve">: </w:t>
      </w:r>
      <w:r w:rsidRPr="00406B60">
        <w:rPr>
          <w:rtl/>
        </w:rPr>
        <w:t>عبد الله بن سلام</w:t>
      </w:r>
      <w:r>
        <w:rPr>
          <w:rtl/>
        </w:rPr>
        <w:t xml:space="preserve">، </w:t>
      </w:r>
      <w:r w:rsidRPr="00406B60">
        <w:rPr>
          <w:rtl/>
        </w:rPr>
        <w:t>وابن يامين</w:t>
      </w:r>
      <w:r>
        <w:rPr>
          <w:rtl/>
        </w:rPr>
        <w:t xml:space="preserve">، </w:t>
      </w:r>
      <w:r w:rsidRPr="00406B60">
        <w:rPr>
          <w:rtl/>
        </w:rPr>
        <w:t>وثعلبة</w:t>
      </w:r>
      <w:r>
        <w:rPr>
          <w:rtl/>
        </w:rPr>
        <w:t xml:space="preserve">، </w:t>
      </w:r>
      <w:r w:rsidRPr="00406B60">
        <w:rPr>
          <w:rtl/>
        </w:rPr>
        <w:t>وأسد</w:t>
      </w:r>
      <w:r>
        <w:rPr>
          <w:rtl/>
        </w:rPr>
        <w:t xml:space="preserve">، </w:t>
      </w:r>
      <w:r w:rsidRPr="00406B60">
        <w:rPr>
          <w:rtl/>
        </w:rPr>
        <w:t>وأسيد.</w:t>
      </w:r>
    </w:p>
    <w:p w14:paraId="48C145D8" w14:textId="77777777" w:rsidR="002A0DE2" w:rsidRPr="00406B60" w:rsidRDefault="002A0DE2" w:rsidP="00824906">
      <w:pPr>
        <w:pStyle w:val="libNormal"/>
        <w:rPr>
          <w:rtl/>
        </w:rPr>
      </w:pPr>
      <w:r w:rsidRPr="00406B60">
        <w:rPr>
          <w:rtl/>
        </w:rPr>
        <w:t>وخطّ</w:t>
      </w:r>
      <w:r>
        <w:rPr>
          <w:rtl/>
        </w:rPr>
        <w:t xml:space="preserve">: </w:t>
      </w:r>
      <w:r w:rsidRPr="00406B60">
        <w:rPr>
          <w:rtl/>
        </w:rPr>
        <w:t>علمؤا بالواو قبل الألف</w:t>
      </w:r>
      <w:r>
        <w:rPr>
          <w:rtl/>
        </w:rPr>
        <w:t xml:space="preserve">، </w:t>
      </w:r>
      <w:r w:rsidRPr="00406B60">
        <w:rPr>
          <w:rtl/>
        </w:rPr>
        <w:t>على لغة من عدل الألف إلى الواو. وعلى هذه اللغة كتبت</w:t>
      </w:r>
      <w:r>
        <w:rPr>
          <w:rtl/>
        </w:rPr>
        <w:t xml:space="preserve">: </w:t>
      </w:r>
      <w:r w:rsidRPr="00406B60">
        <w:rPr>
          <w:rtl/>
        </w:rPr>
        <w:t>الصلوة والزكوة والربوا.</w:t>
      </w:r>
    </w:p>
    <w:p w14:paraId="39A15DC4" w14:textId="77777777" w:rsidR="002A0DE2" w:rsidRPr="00406B60" w:rsidRDefault="002A0DE2" w:rsidP="00824906">
      <w:pPr>
        <w:pStyle w:val="libNormal"/>
        <w:rPr>
          <w:rtl/>
        </w:rPr>
      </w:pPr>
      <w:r w:rsidRPr="000B1256">
        <w:rPr>
          <w:rStyle w:val="libAlaemChar"/>
          <w:rtl/>
        </w:rPr>
        <w:t>(</w:t>
      </w:r>
      <w:r w:rsidRPr="00824906">
        <w:rPr>
          <w:rStyle w:val="libAieChar"/>
          <w:rtl/>
        </w:rPr>
        <w:t>وَلَوْ نَزَّلْناهُ عَلى بَعْضِ الْأَعْجَمِينَ</w:t>
      </w:r>
      <w:r w:rsidRPr="000B1256">
        <w:rPr>
          <w:rStyle w:val="libAlaemChar"/>
          <w:rtl/>
        </w:rPr>
        <w:t>)</w:t>
      </w:r>
      <w:r w:rsidRPr="00406B60">
        <w:rPr>
          <w:rtl/>
        </w:rPr>
        <w:t xml:space="preserve"> كما هو زيادة في إعجازه. أو بلغة الأعجمين. وهو جمع الأعجمي</w:t>
      </w:r>
      <w:r>
        <w:rPr>
          <w:rtl/>
        </w:rPr>
        <w:t xml:space="preserve">، </w:t>
      </w:r>
      <w:r w:rsidRPr="00406B60">
        <w:rPr>
          <w:rtl/>
        </w:rPr>
        <w:t>وهو الّذي لا يفصح</w:t>
      </w:r>
      <w:r>
        <w:rPr>
          <w:rtl/>
        </w:rPr>
        <w:t xml:space="preserve">، </w:t>
      </w:r>
      <w:r w:rsidRPr="00406B60">
        <w:rPr>
          <w:rtl/>
        </w:rPr>
        <w:t>وفي لسانه عجمة. ول</w:t>
      </w:r>
      <w:r>
        <w:rPr>
          <w:rFonts w:hint="cs"/>
          <w:rtl/>
        </w:rPr>
        <w:t>ـ</w:t>
      </w:r>
      <w:r w:rsidRPr="00406B60">
        <w:rPr>
          <w:rtl/>
        </w:rPr>
        <w:t>مّا كان من يتكلّم بلسان غير لسانهم بحيث لا يفهمون كلامه</w:t>
      </w:r>
      <w:r>
        <w:rPr>
          <w:rtl/>
        </w:rPr>
        <w:t xml:space="preserve">، </w:t>
      </w:r>
      <w:r w:rsidRPr="00406B60">
        <w:rPr>
          <w:rtl/>
        </w:rPr>
        <w:t>فشبّهوه بمن لا يفصح ولا يبين أصلا. وقالوا لكلّ ذي صوت من البهائم والطيور وغيرها</w:t>
      </w:r>
      <w:r>
        <w:rPr>
          <w:rtl/>
        </w:rPr>
        <w:t xml:space="preserve">: </w:t>
      </w:r>
      <w:r w:rsidRPr="00406B60">
        <w:rPr>
          <w:rtl/>
        </w:rPr>
        <w:t>أعجم.</w:t>
      </w:r>
    </w:p>
    <w:p w14:paraId="7E96EA10" w14:textId="77777777" w:rsidR="002A0DE2" w:rsidRPr="00406B60" w:rsidRDefault="002A0DE2" w:rsidP="00824906">
      <w:pPr>
        <w:pStyle w:val="libNormal"/>
        <w:rPr>
          <w:rtl/>
        </w:rPr>
      </w:pPr>
      <w:r w:rsidRPr="000B1256">
        <w:rPr>
          <w:rStyle w:val="libAlaemChar"/>
          <w:rtl/>
        </w:rPr>
        <w:t>(</w:t>
      </w:r>
      <w:r w:rsidRPr="00824906">
        <w:rPr>
          <w:rStyle w:val="libAieChar"/>
          <w:rtl/>
        </w:rPr>
        <w:t>فَقَرَأَهُ عَلَيْهِمْ ما كانُوا بِهِ مُؤْمِنِينَ</w:t>
      </w:r>
      <w:r w:rsidRPr="000B1256">
        <w:rPr>
          <w:rStyle w:val="libAlaemChar"/>
          <w:rtl/>
        </w:rPr>
        <w:t>)</w:t>
      </w:r>
      <w:r w:rsidRPr="00406B60">
        <w:rPr>
          <w:rtl/>
        </w:rPr>
        <w:t xml:space="preserve"> لفرط عنادهم واستكبارهم. أو لعدم فهمهم</w:t>
      </w:r>
      <w:r>
        <w:rPr>
          <w:rtl/>
        </w:rPr>
        <w:t xml:space="preserve">، </w:t>
      </w:r>
      <w:r w:rsidRPr="00406B60">
        <w:rPr>
          <w:rtl/>
        </w:rPr>
        <w:t>واستنكافهم من اتّباع العجم.</w:t>
      </w:r>
    </w:p>
    <w:p w14:paraId="7E9E5B0C" w14:textId="77777777" w:rsidR="002A0DE2" w:rsidRPr="00406B60" w:rsidRDefault="002A0DE2" w:rsidP="00824906">
      <w:pPr>
        <w:pStyle w:val="libNormal"/>
        <w:rPr>
          <w:rtl/>
        </w:rPr>
      </w:pPr>
      <w:r w:rsidRPr="000B1256">
        <w:rPr>
          <w:rStyle w:val="libAlaemChar"/>
          <w:rtl/>
        </w:rPr>
        <w:t>(</w:t>
      </w:r>
      <w:r w:rsidRPr="00824906">
        <w:rPr>
          <w:rStyle w:val="libAieChar"/>
          <w:rtl/>
        </w:rPr>
        <w:t>كَذلِكَ سَلَكْناهُ</w:t>
      </w:r>
      <w:r w:rsidRPr="000B1256">
        <w:rPr>
          <w:rStyle w:val="libAlaemChar"/>
          <w:rtl/>
        </w:rPr>
        <w:t>)</w:t>
      </w:r>
      <w:r w:rsidRPr="00406B60">
        <w:rPr>
          <w:rtl/>
        </w:rPr>
        <w:t xml:space="preserve"> أي</w:t>
      </w:r>
      <w:r>
        <w:rPr>
          <w:rtl/>
        </w:rPr>
        <w:t xml:space="preserve">: </w:t>
      </w:r>
      <w:r w:rsidRPr="00406B60">
        <w:rPr>
          <w:rtl/>
        </w:rPr>
        <w:t>كما أنزلنا القرآن عربيّا مبينا</w:t>
      </w:r>
      <w:r>
        <w:rPr>
          <w:rtl/>
        </w:rPr>
        <w:t xml:space="preserve">، </w:t>
      </w:r>
      <w:r w:rsidRPr="00406B60">
        <w:rPr>
          <w:rtl/>
        </w:rPr>
        <w:t xml:space="preserve">أدخلناه وأوقعناه </w:t>
      </w:r>
      <w:r w:rsidRPr="000B1256">
        <w:rPr>
          <w:rStyle w:val="libAlaemChar"/>
          <w:rtl/>
        </w:rPr>
        <w:t>(</w:t>
      </w:r>
      <w:r w:rsidRPr="00824906">
        <w:rPr>
          <w:rStyle w:val="libAieChar"/>
          <w:rtl/>
        </w:rPr>
        <w:t>فِي قُلُوبِ الْمُجْرِمِينَ</w:t>
      </w:r>
      <w:r w:rsidRPr="000B1256">
        <w:rPr>
          <w:rStyle w:val="libAlaemChar"/>
          <w:rtl/>
        </w:rPr>
        <w:t>)</w:t>
      </w:r>
      <w:r w:rsidRPr="00406B60">
        <w:rPr>
          <w:rtl/>
        </w:rPr>
        <w:t xml:space="preserve"> الكافرين</w:t>
      </w:r>
      <w:r>
        <w:rPr>
          <w:rtl/>
        </w:rPr>
        <w:t xml:space="preserve">، </w:t>
      </w:r>
      <w:r w:rsidRPr="00406B60">
        <w:rPr>
          <w:rtl/>
        </w:rPr>
        <w:t>بأن قرأه رسولنا عليهم</w:t>
      </w:r>
      <w:r>
        <w:rPr>
          <w:rtl/>
        </w:rPr>
        <w:t xml:space="preserve">، </w:t>
      </w:r>
      <w:r w:rsidRPr="00406B60">
        <w:rPr>
          <w:rtl/>
        </w:rPr>
        <w:t>فعرفوا معانيه وإعجازه.</w:t>
      </w:r>
    </w:p>
    <w:p w14:paraId="1C17E9A7" w14:textId="77777777" w:rsidR="002A0DE2" w:rsidRPr="00406B60" w:rsidRDefault="002A0DE2" w:rsidP="00824906">
      <w:pPr>
        <w:pStyle w:val="libNormal"/>
        <w:rPr>
          <w:rtl/>
        </w:rPr>
      </w:pPr>
      <w:r w:rsidRPr="000B1256">
        <w:rPr>
          <w:rStyle w:val="libAlaemChar"/>
          <w:rtl/>
        </w:rPr>
        <w:t>(</w:t>
      </w:r>
      <w:r w:rsidRPr="00824906">
        <w:rPr>
          <w:rStyle w:val="libAieChar"/>
          <w:rtl/>
        </w:rPr>
        <w:t>لا يُؤْمِنُونَ بِهِ</w:t>
      </w:r>
      <w:r w:rsidRPr="000B1256">
        <w:rPr>
          <w:rStyle w:val="libAlaemChar"/>
          <w:rtl/>
        </w:rPr>
        <w:t>)</w:t>
      </w:r>
      <w:r w:rsidRPr="00406B60">
        <w:rPr>
          <w:rtl/>
        </w:rPr>
        <w:t xml:space="preserve"> عنادا وجحودا </w:t>
      </w:r>
      <w:r w:rsidRPr="000B1256">
        <w:rPr>
          <w:rStyle w:val="libAlaemChar"/>
          <w:rtl/>
        </w:rPr>
        <w:t>(</w:t>
      </w:r>
      <w:r w:rsidRPr="00824906">
        <w:rPr>
          <w:rStyle w:val="libAieChar"/>
          <w:rtl/>
        </w:rPr>
        <w:t>حَتَّى يَرَوُا</w:t>
      </w:r>
      <w:r w:rsidRPr="000B1256">
        <w:rPr>
          <w:rStyle w:val="libAlaemChar"/>
          <w:rtl/>
        </w:rPr>
        <w:t>)</w:t>
      </w:r>
      <w:r w:rsidRPr="00406B60">
        <w:rPr>
          <w:rtl/>
        </w:rPr>
        <w:t xml:space="preserve"> يعاينوا </w:t>
      </w:r>
      <w:r w:rsidRPr="000B1256">
        <w:rPr>
          <w:rStyle w:val="libAlaemChar"/>
          <w:rtl/>
        </w:rPr>
        <w:t>(</w:t>
      </w:r>
      <w:r w:rsidRPr="00824906">
        <w:rPr>
          <w:rStyle w:val="libAieChar"/>
          <w:rtl/>
        </w:rPr>
        <w:t>الْعَذابَ الْأَلِيمَ</w:t>
      </w:r>
      <w:r w:rsidRPr="000B1256">
        <w:rPr>
          <w:rStyle w:val="libAlaemChar"/>
          <w:rtl/>
        </w:rPr>
        <w:t>)</w:t>
      </w:r>
    </w:p>
    <w:p w14:paraId="5C6B5CBF" w14:textId="77777777" w:rsidR="002A0DE2" w:rsidRPr="00406B60" w:rsidRDefault="002A0DE2" w:rsidP="002F70F0">
      <w:pPr>
        <w:pStyle w:val="libLine"/>
        <w:rPr>
          <w:rtl/>
        </w:rPr>
      </w:pPr>
      <w:r w:rsidRPr="00406B60">
        <w:rPr>
          <w:rtl/>
        </w:rPr>
        <w:t>__________________</w:t>
      </w:r>
    </w:p>
    <w:p w14:paraId="1DD1E441" w14:textId="77777777" w:rsidR="002A0DE2" w:rsidRPr="00406B60" w:rsidRDefault="002A0DE2" w:rsidP="00A95425">
      <w:pPr>
        <w:pStyle w:val="libFootnote0"/>
        <w:rPr>
          <w:rtl/>
        </w:rPr>
      </w:pPr>
      <w:r>
        <w:rPr>
          <w:rtl/>
        </w:rPr>
        <w:t>(</w:t>
      </w:r>
      <w:r w:rsidRPr="00406B60">
        <w:rPr>
          <w:rtl/>
        </w:rPr>
        <w:t>1) القصص</w:t>
      </w:r>
      <w:r>
        <w:rPr>
          <w:rtl/>
        </w:rPr>
        <w:t xml:space="preserve">: </w:t>
      </w:r>
      <w:r w:rsidRPr="00406B60">
        <w:rPr>
          <w:rtl/>
        </w:rPr>
        <w:t>53.</w:t>
      </w:r>
    </w:p>
    <w:p w14:paraId="182E556D" w14:textId="77777777" w:rsidR="002A0DE2" w:rsidRPr="00406B60" w:rsidRDefault="002A0DE2" w:rsidP="008F2859">
      <w:pPr>
        <w:pStyle w:val="libNormal0"/>
        <w:ind w:left="289"/>
        <w:rPr>
          <w:rtl/>
        </w:rPr>
      </w:pPr>
      <w:r>
        <w:rPr>
          <w:rtl/>
        </w:rPr>
        <w:br w:type="page"/>
      </w:r>
      <w:r w:rsidRPr="00406B60">
        <w:rPr>
          <w:rtl/>
        </w:rPr>
        <w:lastRenderedPageBreak/>
        <w:t xml:space="preserve">فيلجئهم إلى الإيمان </w:t>
      </w:r>
      <w:r w:rsidRPr="000B1256">
        <w:rPr>
          <w:rStyle w:val="libAlaemChar"/>
          <w:rtl/>
        </w:rPr>
        <w:t>(</w:t>
      </w:r>
      <w:r w:rsidRPr="00824906">
        <w:rPr>
          <w:rStyle w:val="libAieChar"/>
          <w:rtl/>
        </w:rPr>
        <w:t>فَيَأْتِيَهُمْ بَغْتَةً</w:t>
      </w:r>
      <w:r w:rsidRPr="000B1256">
        <w:rPr>
          <w:rStyle w:val="libAlaemChar"/>
          <w:rtl/>
        </w:rPr>
        <w:t>)</w:t>
      </w:r>
      <w:r w:rsidRPr="00406B60">
        <w:rPr>
          <w:rtl/>
        </w:rPr>
        <w:t xml:space="preserve"> فجأة في الدنيا والآخرة </w:t>
      </w:r>
      <w:r w:rsidRPr="000B1256">
        <w:rPr>
          <w:rStyle w:val="libAlaemChar"/>
          <w:rtl/>
        </w:rPr>
        <w:t>(</w:t>
      </w:r>
      <w:r w:rsidRPr="00824906">
        <w:rPr>
          <w:rStyle w:val="libAieChar"/>
          <w:rtl/>
        </w:rPr>
        <w:t>وَهُمْ لا يَشْعُرُونَ</w:t>
      </w:r>
      <w:r w:rsidRPr="000B1256">
        <w:rPr>
          <w:rStyle w:val="libAlaemChar"/>
          <w:rtl/>
        </w:rPr>
        <w:t>)</w:t>
      </w:r>
      <w:r w:rsidRPr="00406B60">
        <w:rPr>
          <w:rtl/>
        </w:rPr>
        <w:t xml:space="preserve"> بإتيانه </w:t>
      </w:r>
      <w:r w:rsidRPr="000B1256">
        <w:rPr>
          <w:rStyle w:val="libAlaemChar"/>
          <w:rtl/>
        </w:rPr>
        <w:t>(</w:t>
      </w:r>
      <w:r w:rsidRPr="00824906">
        <w:rPr>
          <w:rStyle w:val="libAieChar"/>
          <w:rtl/>
        </w:rPr>
        <w:t>فَيَقُولُوا هَلْ نَحْنُ مُنْظَرُونَ</w:t>
      </w:r>
      <w:r w:rsidRPr="000B1256">
        <w:rPr>
          <w:rStyle w:val="libAlaemChar"/>
          <w:rtl/>
        </w:rPr>
        <w:t>)</w:t>
      </w:r>
      <w:r w:rsidRPr="00406B60">
        <w:rPr>
          <w:rtl/>
        </w:rPr>
        <w:t xml:space="preserve"> تحسّرا وتأسّفا.</w:t>
      </w:r>
    </w:p>
    <w:p w14:paraId="448FF8D6" w14:textId="77777777" w:rsidR="002A0DE2" w:rsidRPr="00406B60" w:rsidRDefault="002A0DE2" w:rsidP="00824906">
      <w:pPr>
        <w:pStyle w:val="libNormal"/>
        <w:rPr>
          <w:rtl/>
        </w:rPr>
      </w:pPr>
      <w:r w:rsidRPr="000B1256">
        <w:rPr>
          <w:rStyle w:val="libAlaemChar"/>
          <w:rtl/>
        </w:rPr>
        <w:t>(</w:t>
      </w:r>
      <w:r w:rsidRPr="00824906">
        <w:rPr>
          <w:rStyle w:val="libAieChar"/>
          <w:rtl/>
        </w:rPr>
        <w:t>أَفَبِعَذابِنا يَسْتَعْجِلُونَ (204) أَفَرَأَيْتَ إِنْ مَتَّعْناهُمْ سِنِينَ (205) ثُمَّ جاءَهُمْ ما كانُوا يُوعَدُونَ (206) ما أَغْنى عَنْهُمْ ما كانُوا يُمَتَّعُونَ (207) وَما أَهْلَكْنا مِنْ قَرْيَةٍ إِلاَّ لَها مُنْذِرُونَ (208) ذِكْرى وَما كُنَّا ظالِمِينَ (209)</w:t>
      </w:r>
      <w:r w:rsidRPr="000B1256">
        <w:rPr>
          <w:rStyle w:val="libAlaemChar"/>
          <w:rtl/>
        </w:rPr>
        <w:t>)</w:t>
      </w:r>
    </w:p>
    <w:p w14:paraId="6249F318" w14:textId="77777777" w:rsidR="002A0DE2" w:rsidRPr="00406B60" w:rsidRDefault="002A0DE2" w:rsidP="00824906">
      <w:pPr>
        <w:pStyle w:val="libNormal"/>
        <w:rPr>
          <w:rtl/>
        </w:rPr>
      </w:pPr>
      <w:r w:rsidRPr="00406B60">
        <w:rPr>
          <w:rtl/>
        </w:rPr>
        <w:t>روي عن مقاتل</w:t>
      </w:r>
      <w:r>
        <w:rPr>
          <w:rtl/>
        </w:rPr>
        <w:t xml:space="preserve">: </w:t>
      </w:r>
      <w:r w:rsidRPr="00406B60">
        <w:rPr>
          <w:rtl/>
        </w:rPr>
        <w:t>ل</w:t>
      </w:r>
      <w:r>
        <w:rPr>
          <w:rFonts w:hint="cs"/>
          <w:rtl/>
        </w:rPr>
        <w:t>ـ</w:t>
      </w:r>
      <w:r w:rsidRPr="00406B60">
        <w:rPr>
          <w:rtl/>
        </w:rPr>
        <w:t xml:space="preserve">مّا أوعدهم النبيّ </w:t>
      </w:r>
      <w:r w:rsidRPr="000B1256">
        <w:rPr>
          <w:rStyle w:val="libAlaemChar"/>
          <w:rtl/>
        </w:rPr>
        <w:t>صلى‌الله‌عليه‌وآله‌وسلم</w:t>
      </w:r>
      <w:r w:rsidRPr="00406B60">
        <w:rPr>
          <w:rtl/>
        </w:rPr>
        <w:t xml:space="preserve"> بالعذاب استعجلوه تكذيبا له</w:t>
      </w:r>
      <w:r>
        <w:rPr>
          <w:rtl/>
        </w:rPr>
        <w:t xml:space="preserve">، </w:t>
      </w:r>
      <w:r w:rsidRPr="00406B60">
        <w:rPr>
          <w:rtl/>
        </w:rPr>
        <w:t>فقال سبحانه توبيخا لهم</w:t>
      </w:r>
      <w:r>
        <w:rPr>
          <w:rtl/>
        </w:rPr>
        <w:t xml:space="preserve">: </w:t>
      </w:r>
      <w:r w:rsidRPr="000B1256">
        <w:rPr>
          <w:rStyle w:val="libAlaemChar"/>
          <w:rtl/>
        </w:rPr>
        <w:t>(</w:t>
      </w:r>
      <w:r w:rsidRPr="00824906">
        <w:rPr>
          <w:rStyle w:val="libAieChar"/>
          <w:rtl/>
        </w:rPr>
        <w:t>أَفَبِعَذابِنا يَسْتَعْجِلُونَ</w:t>
      </w:r>
      <w:r w:rsidRPr="000B1256">
        <w:rPr>
          <w:rStyle w:val="libAlaemChar"/>
          <w:rtl/>
        </w:rPr>
        <w:t>)</w:t>
      </w:r>
      <w:r w:rsidRPr="00406B60">
        <w:rPr>
          <w:rtl/>
        </w:rPr>
        <w:t xml:space="preserve"> أشرا وبطرا واستهزاء</w:t>
      </w:r>
      <w:r>
        <w:rPr>
          <w:rtl/>
        </w:rPr>
        <w:t xml:space="preserve">، </w:t>
      </w:r>
      <w:r w:rsidRPr="00406B60">
        <w:rPr>
          <w:rtl/>
        </w:rPr>
        <w:t>واتّكالا على الأمل الطويل. فيقولون</w:t>
      </w:r>
      <w:r>
        <w:rPr>
          <w:rtl/>
        </w:rPr>
        <w:t xml:space="preserve">: </w:t>
      </w:r>
      <w:r w:rsidRPr="00406B60">
        <w:rPr>
          <w:rtl/>
        </w:rPr>
        <w:t>أمطر علينا حجارة</w:t>
      </w:r>
      <w:r>
        <w:rPr>
          <w:rtl/>
        </w:rPr>
        <w:t xml:space="preserve">، </w:t>
      </w:r>
      <w:r w:rsidRPr="00406B60">
        <w:rPr>
          <w:rtl/>
        </w:rPr>
        <w:t>فأتنا بما تعدنا</w:t>
      </w:r>
      <w:r>
        <w:rPr>
          <w:rtl/>
        </w:rPr>
        <w:t xml:space="preserve">، </w:t>
      </w:r>
      <w:r w:rsidRPr="00406B60">
        <w:rPr>
          <w:rtl/>
        </w:rPr>
        <w:t>وحالهم عند نزول العذاب طلب النظرة. يعني</w:t>
      </w:r>
      <w:r>
        <w:rPr>
          <w:rtl/>
        </w:rPr>
        <w:t xml:space="preserve">: </w:t>
      </w:r>
      <w:r w:rsidRPr="00406B60">
        <w:rPr>
          <w:rtl/>
        </w:rPr>
        <w:t>كيف يستعجل العذاب من هو معرّض لعذاب لإيجاب في دفعه</w:t>
      </w:r>
      <w:r>
        <w:rPr>
          <w:rtl/>
        </w:rPr>
        <w:t xml:space="preserve">، </w:t>
      </w:r>
      <w:r w:rsidRPr="00406B60">
        <w:rPr>
          <w:rtl/>
        </w:rPr>
        <w:t>ولا ينظر ولا يمهل طرفة عين</w:t>
      </w:r>
      <w:r>
        <w:rPr>
          <w:rtl/>
        </w:rPr>
        <w:t>؟!</w:t>
      </w:r>
      <w:r w:rsidRPr="00406B60">
        <w:rPr>
          <w:rtl/>
        </w:rPr>
        <w:t xml:space="preserve"> </w:t>
      </w:r>
      <w:r w:rsidRPr="000B1256">
        <w:rPr>
          <w:rStyle w:val="libAlaemChar"/>
          <w:rtl/>
        </w:rPr>
        <w:t>(</w:t>
      </w:r>
      <w:r w:rsidRPr="00824906">
        <w:rPr>
          <w:rStyle w:val="libAieChar"/>
          <w:rtl/>
        </w:rPr>
        <w:t>أَفَرَأَيْتَ إِنْ مَتَّعْناهُمْ سِنِينَ</w:t>
      </w:r>
      <w:r w:rsidRPr="000B1256">
        <w:rPr>
          <w:rStyle w:val="libAlaemChar"/>
          <w:rtl/>
        </w:rPr>
        <w:t>)</w:t>
      </w:r>
      <w:r w:rsidRPr="00406B60">
        <w:rPr>
          <w:rtl/>
        </w:rPr>
        <w:t xml:space="preserve"> أعمارا طوالا في سلامة وأمن </w:t>
      </w:r>
      <w:r w:rsidRPr="000B1256">
        <w:rPr>
          <w:rStyle w:val="libAlaemChar"/>
          <w:rtl/>
        </w:rPr>
        <w:t>(</w:t>
      </w:r>
      <w:r w:rsidRPr="00824906">
        <w:rPr>
          <w:rStyle w:val="libAieChar"/>
          <w:rtl/>
        </w:rPr>
        <w:t>ثُمَّ جاءَهُمْ ما كانُوا يُوعَدُونَ</w:t>
      </w:r>
      <w:r w:rsidRPr="00824906">
        <w:rPr>
          <w:rStyle w:val="libAieChar"/>
          <w:rFonts w:hint="cs"/>
          <w:rtl/>
        </w:rPr>
        <w:t xml:space="preserve"> </w:t>
      </w:r>
      <w:r w:rsidRPr="00824906">
        <w:rPr>
          <w:rStyle w:val="libAieChar"/>
          <w:rtl/>
        </w:rPr>
        <w:t>* ما أَغْنى عَنْهُمْ ما كانُوا يُمَتَّعُونَ</w:t>
      </w:r>
      <w:r w:rsidRPr="000B1256">
        <w:rPr>
          <w:rStyle w:val="libAlaemChar"/>
          <w:rtl/>
        </w:rPr>
        <w:t>)</w:t>
      </w:r>
      <w:r w:rsidRPr="00406B60">
        <w:rPr>
          <w:rtl/>
        </w:rPr>
        <w:t xml:space="preserve"> لم يغن عنهم تمتّعهم المتطاول في دفع العذاب وتخفيفه. يعني</w:t>
      </w:r>
      <w:r>
        <w:rPr>
          <w:rtl/>
        </w:rPr>
        <w:t xml:space="preserve">: </w:t>
      </w:r>
      <w:r w:rsidRPr="00406B60">
        <w:rPr>
          <w:rtl/>
        </w:rPr>
        <w:t>هب أنّ الأمر كما يعتقدون من تمتيعهم وتعميرهم</w:t>
      </w:r>
      <w:r>
        <w:rPr>
          <w:rtl/>
        </w:rPr>
        <w:t xml:space="preserve">، </w:t>
      </w:r>
      <w:r w:rsidRPr="00406B60">
        <w:rPr>
          <w:rtl/>
        </w:rPr>
        <w:t>فإذا لحقهم الوعيد بعد ذلك ما ينفعهم حينئذ ما مضى من طول أعمارهم وطيب معاشهم.</w:t>
      </w:r>
    </w:p>
    <w:p w14:paraId="49FFD941" w14:textId="77777777" w:rsidR="002A0DE2" w:rsidRPr="00406B60" w:rsidRDefault="002A0DE2" w:rsidP="00824906">
      <w:pPr>
        <w:pStyle w:val="libNormal"/>
        <w:rPr>
          <w:rtl/>
        </w:rPr>
      </w:pPr>
      <w:r w:rsidRPr="000B1256">
        <w:rPr>
          <w:rStyle w:val="libAlaemChar"/>
          <w:rtl/>
        </w:rPr>
        <w:t>(</w:t>
      </w:r>
      <w:r w:rsidRPr="00824906">
        <w:rPr>
          <w:rStyle w:val="libAieChar"/>
          <w:rtl/>
        </w:rPr>
        <w:t>وَما أَهْلَكْنا مِنْ قَرْيَةٍ إِلَّا لَها مُنْذِرُونَ</w:t>
      </w:r>
      <w:r w:rsidRPr="000B1256">
        <w:rPr>
          <w:rStyle w:val="libAlaemChar"/>
          <w:rtl/>
        </w:rPr>
        <w:t>)</w:t>
      </w:r>
      <w:r w:rsidRPr="00406B60">
        <w:rPr>
          <w:rtl/>
        </w:rPr>
        <w:t xml:space="preserve"> رسل أنذروا أهلها إلزاما للحجّة. وإنّما عزلت الواو عن الجملة بعد «إلّا»</w:t>
      </w:r>
      <w:r>
        <w:rPr>
          <w:rtl/>
        </w:rPr>
        <w:t xml:space="preserve">، </w:t>
      </w:r>
      <w:r w:rsidRPr="00406B60">
        <w:rPr>
          <w:rtl/>
        </w:rPr>
        <w:t>ولم تعزل في قوله</w:t>
      </w:r>
      <w:r>
        <w:rPr>
          <w:rtl/>
        </w:rPr>
        <w:t xml:space="preserve">: </w:t>
      </w:r>
      <w:r w:rsidRPr="000B1256">
        <w:rPr>
          <w:rStyle w:val="libAlaemChar"/>
          <w:rtl/>
        </w:rPr>
        <w:t>(</w:t>
      </w:r>
      <w:r w:rsidRPr="00824906">
        <w:rPr>
          <w:rStyle w:val="libAieChar"/>
          <w:rtl/>
        </w:rPr>
        <w:t>وَما أَهْلَكْنا مِنْ قَرْيَةٍ إِلَّا وَلَها كِتابٌ مَعْلُومٌ</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لأنّ الأصل عزل الواو</w:t>
      </w:r>
      <w:r>
        <w:rPr>
          <w:rtl/>
        </w:rPr>
        <w:t xml:space="preserve">، </w:t>
      </w:r>
      <w:r w:rsidRPr="00406B60">
        <w:rPr>
          <w:rtl/>
        </w:rPr>
        <w:t>لأنّ الجملة صفة</w:t>
      </w:r>
      <w:r>
        <w:rPr>
          <w:rtl/>
        </w:rPr>
        <w:t xml:space="preserve"> لـ </w:t>
      </w:r>
      <w:r w:rsidRPr="00406B60">
        <w:rPr>
          <w:rtl/>
        </w:rPr>
        <w:t>«قرية»</w:t>
      </w:r>
      <w:r>
        <w:rPr>
          <w:rtl/>
        </w:rPr>
        <w:t>.</w:t>
      </w:r>
      <w:r w:rsidRPr="00406B60">
        <w:rPr>
          <w:rtl/>
        </w:rPr>
        <w:t xml:space="preserve"> وإذا زيدت</w:t>
      </w:r>
    </w:p>
    <w:p w14:paraId="773E5DEA" w14:textId="77777777" w:rsidR="002A0DE2" w:rsidRPr="00406B60" w:rsidRDefault="002A0DE2" w:rsidP="002F70F0">
      <w:pPr>
        <w:pStyle w:val="libLine"/>
        <w:rPr>
          <w:rtl/>
        </w:rPr>
      </w:pPr>
      <w:r w:rsidRPr="00406B60">
        <w:rPr>
          <w:rtl/>
        </w:rPr>
        <w:t>__________________</w:t>
      </w:r>
    </w:p>
    <w:p w14:paraId="2EA5C8E7" w14:textId="77777777" w:rsidR="002A0DE2" w:rsidRPr="00406B60" w:rsidRDefault="002A0DE2" w:rsidP="00A95425">
      <w:pPr>
        <w:pStyle w:val="libFootnote0"/>
        <w:rPr>
          <w:rtl/>
        </w:rPr>
      </w:pPr>
      <w:r>
        <w:rPr>
          <w:rtl/>
        </w:rPr>
        <w:t>(</w:t>
      </w:r>
      <w:r w:rsidRPr="00406B60">
        <w:rPr>
          <w:rtl/>
        </w:rPr>
        <w:t>1) الحجر</w:t>
      </w:r>
      <w:r>
        <w:rPr>
          <w:rtl/>
        </w:rPr>
        <w:t xml:space="preserve">: </w:t>
      </w:r>
      <w:r w:rsidRPr="00406B60">
        <w:rPr>
          <w:rtl/>
        </w:rPr>
        <w:t>4.</w:t>
      </w:r>
    </w:p>
    <w:p w14:paraId="2919192A" w14:textId="77777777" w:rsidR="002A0DE2" w:rsidRPr="00406B60" w:rsidRDefault="002A0DE2" w:rsidP="008F2859">
      <w:pPr>
        <w:pStyle w:val="libNormal0"/>
        <w:ind w:left="289"/>
        <w:rPr>
          <w:rtl/>
        </w:rPr>
      </w:pPr>
      <w:r>
        <w:rPr>
          <w:rtl/>
        </w:rPr>
        <w:br w:type="page"/>
      </w:r>
      <w:r w:rsidRPr="00406B60">
        <w:rPr>
          <w:rtl/>
        </w:rPr>
        <w:lastRenderedPageBreak/>
        <w:t>فلتأكيد وصل الصفة بالموصوف</w:t>
      </w:r>
      <w:r>
        <w:rPr>
          <w:rtl/>
        </w:rPr>
        <w:t xml:space="preserve">، </w:t>
      </w:r>
      <w:r w:rsidRPr="00406B60">
        <w:rPr>
          <w:rtl/>
        </w:rPr>
        <w:t>كما في قوله</w:t>
      </w:r>
      <w:r>
        <w:rPr>
          <w:rtl/>
        </w:rPr>
        <w:t xml:space="preserve">: </w:t>
      </w:r>
      <w:r w:rsidRPr="000B1256">
        <w:rPr>
          <w:rStyle w:val="libAlaemChar"/>
          <w:rtl/>
        </w:rPr>
        <w:t>(</w:t>
      </w:r>
      <w:r w:rsidRPr="00824906">
        <w:rPr>
          <w:rStyle w:val="libAieChar"/>
          <w:rtl/>
        </w:rPr>
        <w:t>سَبْعَةٌ وَثامِنُهُمْ كَلْبُهُمْ</w:t>
      </w:r>
      <w:r w:rsidRPr="000B1256">
        <w:rPr>
          <w:rStyle w:val="libAlaemChar"/>
          <w:rtl/>
        </w:rPr>
        <w:t>)</w:t>
      </w:r>
      <w:r w:rsidRPr="00406B60">
        <w:rPr>
          <w:rtl/>
        </w:rPr>
        <w:t xml:space="preserve"> </w:t>
      </w:r>
      <w:r w:rsidRPr="00DB1CAE">
        <w:rPr>
          <w:rStyle w:val="libFootnotenumChar"/>
          <w:rtl/>
        </w:rPr>
        <w:t>(1)</w:t>
      </w:r>
      <w:r>
        <w:rPr>
          <w:rtl/>
        </w:rPr>
        <w:t>.</w:t>
      </w:r>
    </w:p>
    <w:p w14:paraId="42E73287" w14:textId="77777777" w:rsidR="002A0DE2" w:rsidRPr="00406B60" w:rsidRDefault="002A0DE2" w:rsidP="00824906">
      <w:pPr>
        <w:pStyle w:val="libNormal"/>
        <w:rPr>
          <w:rtl/>
        </w:rPr>
      </w:pPr>
      <w:r w:rsidRPr="000B1256">
        <w:rPr>
          <w:rStyle w:val="libAlaemChar"/>
          <w:rtl/>
        </w:rPr>
        <w:t>(</w:t>
      </w:r>
      <w:r w:rsidRPr="00824906">
        <w:rPr>
          <w:rStyle w:val="libAieChar"/>
          <w:rtl/>
        </w:rPr>
        <w:t>ذِكْرى</w:t>
      </w:r>
      <w:r w:rsidRPr="000B1256">
        <w:rPr>
          <w:rStyle w:val="libAlaemChar"/>
          <w:rtl/>
        </w:rPr>
        <w:t>)</w:t>
      </w:r>
      <w:r w:rsidRPr="00406B60">
        <w:rPr>
          <w:rtl/>
        </w:rPr>
        <w:t xml:space="preserve"> تذكرة. ومحلّها النصب على العلّة أو المصدر</w:t>
      </w:r>
      <w:r>
        <w:rPr>
          <w:rtl/>
        </w:rPr>
        <w:t xml:space="preserve">، </w:t>
      </w:r>
      <w:r w:rsidRPr="00406B60">
        <w:rPr>
          <w:rtl/>
        </w:rPr>
        <w:t>لأنّها في معنى الإنذار</w:t>
      </w:r>
      <w:r>
        <w:rPr>
          <w:rtl/>
        </w:rPr>
        <w:t xml:space="preserve">، </w:t>
      </w:r>
      <w:r w:rsidRPr="00406B60">
        <w:rPr>
          <w:rtl/>
        </w:rPr>
        <w:t>كأنّه قيل</w:t>
      </w:r>
      <w:r>
        <w:rPr>
          <w:rtl/>
        </w:rPr>
        <w:t xml:space="preserve">: </w:t>
      </w:r>
      <w:r w:rsidRPr="00406B60">
        <w:rPr>
          <w:rtl/>
        </w:rPr>
        <w:t>مذكّرون تذكرة. أو الرفع على أنّها صفة «منذرون» بإضمار</w:t>
      </w:r>
      <w:r>
        <w:rPr>
          <w:rtl/>
        </w:rPr>
        <w:t xml:space="preserve">: </w:t>
      </w:r>
      <w:r w:rsidRPr="00406B60">
        <w:rPr>
          <w:rtl/>
        </w:rPr>
        <w:t>ذووا. أو جعلوا ذكرى</w:t>
      </w:r>
      <w:r>
        <w:rPr>
          <w:rtl/>
        </w:rPr>
        <w:t xml:space="preserve">، </w:t>
      </w:r>
      <w:r w:rsidRPr="00406B60">
        <w:rPr>
          <w:rtl/>
        </w:rPr>
        <w:t>لإمعانهم في التذكرة وإطنابهم فيها. أو خبر محذوف</w:t>
      </w:r>
      <w:r>
        <w:rPr>
          <w:rtl/>
        </w:rPr>
        <w:t xml:space="preserve">، </w:t>
      </w:r>
      <w:r w:rsidRPr="00406B60">
        <w:rPr>
          <w:rtl/>
        </w:rPr>
        <w:t>أي</w:t>
      </w:r>
      <w:r>
        <w:rPr>
          <w:rtl/>
        </w:rPr>
        <w:t xml:space="preserve">: </w:t>
      </w:r>
      <w:r w:rsidRPr="00406B60">
        <w:rPr>
          <w:rtl/>
        </w:rPr>
        <w:t>هذه ذكرى. والجملة اعتراضيّة. ويجوز أن تكون «ذكرى» متعلّقة</w:t>
      </w:r>
      <w:r>
        <w:rPr>
          <w:rtl/>
        </w:rPr>
        <w:t xml:space="preserve"> بـ </w:t>
      </w:r>
      <w:r w:rsidRPr="00406B60">
        <w:rPr>
          <w:rtl/>
        </w:rPr>
        <w:t>«أهلكنا» مفعولا له. والمعنى</w:t>
      </w:r>
      <w:r>
        <w:rPr>
          <w:rtl/>
        </w:rPr>
        <w:t xml:space="preserve">: </w:t>
      </w:r>
      <w:r w:rsidRPr="00406B60">
        <w:rPr>
          <w:rtl/>
        </w:rPr>
        <w:t>وما أهلكنا من أهل قرية ظالمة إلّا بعد ما ألزمناهم الحجّة بإرسال المنذرين إليهم</w:t>
      </w:r>
      <w:r>
        <w:rPr>
          <w:rtl/>
        </w:rPr>
        <w:t xml:space="preserve">، </w:t>
      </w:r>
      <w:r w:rsidRPr="00406B60">
        <w:rPr>
          <w:rtl/>
        </w:rPr>
        <w:t xml:space="preserve">ليكون إهلاكهم تذكرة وعبرة لغيرهم. </w:t>
      </w:r>
      <w:r w:rsidRPr="000B1256">
        <w:rPr>
          <w:rStyle w:val="libAlaemChar"/>
          <w:rtl/>
        </w:rPr>
        <w:t>(</w:t>
      </w:r>
      <w:r w:rsidRPr="00824906">
        <w:rPr>
          <w:rStyle w:val="libAieChar"/>
          <w:rtl/>
        </w:rPr>
        <w:t>وَما كُنَّا ظالِمِينَ</w:t>
      </w:r>
      <w:r w:rsidRPr="000B1256">
        <w:rPr>
          <w:rStyle w:val="libAlaemChar"/>
          <w:rtl/>
        </w:rPr>
        <w:t>)</w:t>
      </w:r>
      <w:r w:rsidRPr="00406B60">
        <w:rPr>
          <w:rtl/>
        </w:rPr>
        <w:t xml:space="preserve"> فنهلك غير الظالمين</w:t>
      </w:r>
      <w:r>
        <w:rPr>
          <w:rtl/>
        </w:rPr>
        <w:t xml:space="preserve">، </w:t>
      </w:r>
      <w:r w:rsidRPr="00406B60">
        <w:rPr>
          <w:rtl/>
        </w:rPr>
        <w:t>أو قبل الإنذار.</w:t>
      </w:r>
    </w:p>
    <w:p w14:paraId="3A8A4FD1" w14:textId="77777777" w:rsidR="002A0DE2" w:rsidRPr="00406B60" w:rsidRDefault="002A0DE2" w:rsidP="00824906">
      <w:pPr>
        <w:pStyle w:val="libNormal"/>
        <w:rPr>
          <w:rtl/>
        </w:rPr>
      </w:pPr>
      <w:r w:rsidRPr="000B1256">
        <w:rPr>
          <w:rStyle w:val="libAlaemChar"/>
          <w:rtl/>
        </w:rPr>
        <w:t>(</w:t>
      </w:r>
      <w:r w:rsidRPr="00824906">
        <w:rPr>
          <w:rStyle w:val="libAieChar"/>
          <w:rtl/>
        </w:rPr>
        <w:t>وَما تَنَزَّلَتْ بِهِ الشَّياطِينُ (210) وَما يَنْبَغِي لَهُمْ وَما يَسْتَطِيعُونَ (211) إِنَّهُمْ عَنِ السَّمْعِ لَمَعْزُولُونَ (212) فَلا تَدْعُ مَعَ اللهِ إِلهاً آخَرَ فَتَكُونَ مِنَ الْمُعَذَّبِينَ (213) وَأَنْذِرْ عَشِيرَتَكَ الْأَقْرَبِينَ (214) وَاخْفِضْ جَناحَكَ لِمَنِ اتَّبَعَكَ مِنَ الْمُؤْمِنِينَ (215) فَإِنْ عَصَوْكَ فَقُلْ إِنِّي بَرِيءٌ مِمَّا تَعْمَلُونَ (216) وَتَوَكَّلْ عَلَى الْعَزِيزِ الرَّحِيمِ (217) الَّذِي يَراكَ حِينَ تَقُومُ (218) وَتَقَلُّبَكَ فِي السَّاجِدِينَ (219) إِنَّهُ هُوَ السَّمِيعُ الْعَلِيمُ (220)</w:t>
      </w:r>
      <w:r w:rsidRPr="000B1256">
        <w:rPr>
          <w:rStyle w:val="libAlaemChar"/>
          <w:rtl/>
        </w:rPr>
        <w:t>)</w:t>
      </w:r>
    </w:p>
    <w:p w14:paraId="6724D88B" w14:textId="77777777" w:rsidR="002A0DE2" w:rsidRPr="00406B60" w:rsidRDefault="002A0DE2" w:rsidP="00824906">
      <w:pPr>
        <w:pStyle w:val="libNormal"/>
        <w:rPr>
          <w:rtl/>
        </w:rPr>
      </w:pPr>
      <w:r w:rsidRPr="00406B60">
        <w:rPr>
          <w:rtl/>
        </w:rPr>
        <w:t>روي</w:t>
      </w:r>
      <w:r>
        <w:rPr>
          <w:rtl/>
        </w:rPr>
        <w:t xml:space="preserve">: </w:t>
      </w:r>
      <w:r w:rsidRPr="00406B60">
        <w:rPr>
          <w:rtl/>
        </w:rPr>
        <w:t>أنّ الكفّار كانوا يقولون</w:t>
      </w:r>
      <w:r>
        <w:rPr>
          <w:rtl/>
        </w:rPr>
        <w:t xml:space="preserve">: </w:t>
      </w:r>
      <w:r w:rsidRPr="00406B60">
        <w:rPr>
          <w:rtl/>
        </w:rPr>
        <w:t xml:space="preserve">إنّما يتنزّل على محمّد </w:t>
      </w:r>
      <w:r w:rsidRPr="000B1256">
        <w:rPr>
          <w:rStyle w:val="libAlaemChar"/>
          <w:rtl/>
        </w:rPr>
        <w:t>صلى‌الله‌عليه‌وآله‌وسلم</w:t>
      </w:r>
      <w:r w:rsidRPr="00406B60">
        <w:rPr>
          <w:rtl/>
        </w:rPr>
        <w:t xml:space="preserve"> من جنس ما يتنزّل به الشياطين على الكهنة. فكذّبهم الله بقوله</w:t>
      </w:r>
      <w:r>
        <w:rPr>
          <w:rtl/>
        </w:rPr>
        <w:t xml:space="preserve">: </w:t>
      </w:r>
      <w:r w:rsidRPr="000B1256">
        <w:rPr>
          <w:rStyle w:val="libAlaemChar"/>
          <w:rtl/>
        </w:rPr>
        <w:t>(</w:t>
      </w:r>
      <w:r w:rsidRPr="00824906">
        <w:rPr>
          <w:rStyle w:val="libAieChar"/>
          <w:rtl/>
        </w:rPr>
        <w:t>وَما تَنَزَّلَتْ بِهِ</w:t>
      </w:r>
      <w:r w:rsidRPr="000B1256">
        <w:rPr>
          <w:rStyle w:val="libAlaemChar"/>
          <w:rtl/>
        </w:rPr>
        <w:t>)</w:t>
      </w:r>
      <w:r w:rsidRPr="00406B60">
        <w:rPr>
          <w:rtl/>
        </w:rPr>
        <w:t xml:space="preserve"> بالقرآن</w:t>
      </w:r>
    </w:p>
    <w:p w14:paraId="0B94419D" w14:textId="77777777" w:rsidR="002A0DE2" w:rsidRPr="00406B60" w:rsidRDefault="002A0DE2" w:rsidP="002F70F0">
      <w:pPr>
        <w:pStyle w:val="libLine"/>
        <w:rPr>
          <w:rtl/>
        </w:rPr>
      </w:pPr>
      <w:r w:rsidRPr="00406B60">
        <w:rPr>
          <w:rtl/>
        </w:rPr>
        <w:t>__________________</w:t>
      </w:r>
    </w:p>
    <w:p w14:paraId="51A5D3D7" w14:textId="77777777" w:rsidR="002A0DE2" w:rsidRPr="00406B60" w:rsidRDefault="002A0DE2" w:rsidP="00A95425">
      <w:pPr>
        <w:pStyle w:val="libFootnote0"/>
        <w:rPr>
          <w:rtl/>
        </w:rPr>
      </w:pPr>
      <w:r>
        <w:rPr>
          <w:rtl/>
        </w:rPr>
        <w:t>(</w:t>
      </w:r>
      <w:r w:rsidRPr="00406B60">
        <w:rPr>
          <w:rtl/>
        </w:rPr>
        <w:t>1) الكهف</w:t>
      </w:r>
      <w:r>
        <w:rPr>
          <w:rtl/>
        </w:rPr>
        <w:t xml:space="preserve">: </w:t>
      </w:r>
      <w:r w:rsidRPr="00406B60">
        <w:rPr>
          <w:rtl/>
        </w:rPr>
        <w:t>22.</w:t>
      </w:r>
    </w:p>
    <w:p w14:paraId="61BCB499"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الشَّياطِينُ</w:t>
      </w:r>
      <w:r w:rsidRPr="000B1256">
        <w:rPr>
          <w:rStyle w:val="libAlaemChar"/>
          <w:rtl/>
        </w:rPr>
        <w:t>)</w:t>
      </w:r>
      <w:r w:rsidRPr="00406B60">
        <w:rPr>
          <w:rtl/>
        </w:rPr>
        <w:t xml:space="preserve"> كما يزعمه بعض المشركين </w:t>
      </w:r>
      <w:r w:rsidRPr="000B1256">
        <w:rPr>
          <w:rStyle w:val="libAlaemChar"/>
          <w:rtl/>
        </w:rPr>
        <w:t>(</w:t>
      </w:r>
      <w:r w:rsidRPr="00824906">
        <w:rPr>
          <w:rStyle w:val="libAieChar"/>
          <w:rtl/>
        </w:rPr>
        <w:t>وَما يَنْبَغِي لَهُمْ</w:t>
      </w:r>
      <w:r w:rsidRPr="000B1256">
        <w:rPr>
          <w:rStyle w:val="libAlaemChar"/>
          <w:rtl/>
        </w:rPr>
        <w:t>)</w:t>
      </w:r>
      <w:r w:rsidRPr="00406B60">
        <w:rPr>
          <w:rtl/>
        </w:rPr>
        <w:t xml:space="preserve"> وما يصحّ للشياطين أن يتنزّلوا به </w:t>
      </w:r>
      <w:r w:rsidRPr="000B1256">
        <w:rPr>
          <w:rStyle w:val="libAlaemChar"/>
          <w:rtl/>
        </w:rPr>
        <w:t>(</w:t>
      </w:r>
      <w:r w:rsidRPr="00824906">
        <w:rPr>
          <w:rStyle w:val="libAieChar"/>
          <w:rtl/>
        </w:rPr>
        <w:t>وَما يَسْتَطِيعُونَ</w:t>
      </w:r>
      <w:r w:rsidRPr="000B1256">
        <w:rPr>
          <w:rStyle w:val="libAlaemChar"/>
          <w:rtl/>
        </w:rPr>
        <w:t>)</w:t>
      </w:r>
      <w:r w:rsidRPr="00406B60">
        <w:rPr>
          <w:rtl/>
        </w:rPr>
        <w:t xml:space="preserve"> ذلك</w:t>
      </w:r>
      <w:r>
        <w:rPr>
          <w:rtl/>
        </w:rPr>
        <w:t xml:space="preserve">، </w:t>
      </w:r>
      <w:r w:rsidRPr="00406B60">
        <w:rPr>
          <w:rtl/>
        </w:rPr>
        <w:t>ولا يقدرون عليه</w:t>
      </w:r>
      <w:r>
        <w:rPr>
          <w:rtl/>
        </w:rPr>
        <w:t xml:space="preserve">، </w:t>
      </w:r>
      <w:r w:rsidRPr="00406B60">
        <w:rPr>
          <w:rtl/>
        </w:rPr>
        <w:t>لأنّ الله تعالى يحرس المعجزة عن أن يموّه بها المبطل.</w:t>
      </w:r>
    </w:p>
    <w:p w14:paraId="1F693517" w14:textId="77777777" w:rsidR="002A0DE2" w:rsidRPr="00406B60" w:rsidRDefault="002A0DE2" w:rsidP="00824906">
      <w:pPr>
        <w:pStyle w:val="libNormal"/>
        <w:rPr>
          <w:rtl/>
        </w:rPr>
      </w:pPr>
      <w:r w:rsidRPr="000B1256">
        <w:rPr>
          <w:rStyle w:val="libAlaemChar"/>
          <w:rtl/>
        </w:rPr>
        <w:t>(</w:t>
      </w:r>
      <w:r w:rsidRPr="00824906">
        <w:rPr>
          <w:rStyle w:val="libAieChar"/>
          <w:rtl/>
        </w:rPr>
        <w:t>إِنَّهُمْ عَنِ السَّمْعِ</w:t>
      </w:r>
      <w:r w:rsidRPr="000B1256">
        <w:rPr>
          <w:rStyle w:val="libAlaemChar"/>
          <w:rtl/>
        </w:rPr>
        <w:t>)</w:t>
      </w:r>
      <w:r w:rsidRPr="00406B60">
        <w:rPr>
          <w:rtl/>
        </w:rPr>
        <w:t xml:space="preserve"> لكلام الملائكة </w:t>
      </w:r>
      <w:r w:rsidRPr="000B1256">
        <w:rPr>
          <w:rStyle w:val="libAlaemChar"/>
          <w:rtl/>
        </w:rPr>
        <w:t>(</w:t>
      </w:r>
      <w:r w:rsidRPr="00824906">
        <w:rPr>
          <w:rStyle w:val="libAieChar"/>
          <w:rtl/>
        </w:rPr>
        <w:t>لَمَعْزُولُونَ</w:t>
      </w:r>
      <w:r w:rsidRPr="000B1256">
        <w:rPr>
          <w:rStyle w:val="libAlaemChar"/>
          <w:rtl/>
        </w:rPr>
        <w:t>)</w:t>
      </w:r>
      <w:r w:rsidRPr="00406B60">
        <w:rPr>
          <w:rtl/>
        </w:rPr>
        <w:t xml:space="preserve"> لمصروفون مرجومون بالشهب</w:t>
      </w:r>
      <w:r>
        <w:rPr>
          <w:rtl/>
        </w:rPr>
        <w:t xml:space="preserve">، </w:t>
      </w:r>
      <w:r w:rsidRPr="00406B60">
        <w:rPr>
          <w:rtl/>
        </w:rPr>
        <w:t>لأنّه مشروط بمشاركة في صفاء الذات</w:t>
      </w:r>
      <w:r>
        <w:rPr>
          <w:rtl/>
        </w:rPr>
        <w:t xml:space="preserve">، </w:t>
      </w:r>
      <w:r w:rsidRPr="00406B60">
        <w:rPr>
          <w:rtl/>
        </w:rPr>
        <w:t>وقبول فيضان الحقّ</w:t>
      </w:r>
      <w:r>
        <w:rPr>
          <w:rtl/>
        </w:rPr>
        <w:t xml:space="preserve">، </w:t>
      </w:r>
      <w:r w:rsidRPr="00406B60">
        <w:rPr>
          <w:rtl/>
        </w:rPr>
        <w:t>والانتقاش بالصور الملكوتيّة</w:t>
      </w:r>
      <w:r>
        <w:rPr>
          <w:rtl/>
        </w:rPr>
        <w:t xml:space="preserve">، </w:t>
      </w:r>
      <w:r w:rsidRPr="00406B60">
        <w:rPr>
          <w:rtl/>
        </w:rPr>
        <w:t>ونفوسهم خبيثة ظلمانيّة شرّيرة بالذات</w:t>
      </w:r>
      <w:r>
        <w:rPr>
          <w:rtl/>
        </w:rPr>
        <w:t xml:space="preserve">، </w:t>
      </w:r>
      <w:r w:rsidRPr="00406B60">
        <w:rPr>
          <w:rtl/>
        </w:rPr>
        <w:t>لا تقبل ذلك. والقرآن مشتمل على حقائق ومغيّبات لا يمكن تلقّيها إلّا من الملائكة.</w:t>
      </w:r>
    </w:p>
    <w:p w14:paraId="22266F3A" w14:textId="77777777" w:rsidR="002A0DE2" w:rsidRPr="00406B60" w:rsidRDefault="002A0DE2" w:rsidP="00824906">
      <w:pPr>
        <w:pStyle w:val="libNormal"/>
        <w:rPr>
          <w:rtl/>
        </w:rPr>
      </w:pPr>
      <w:r w:rsidRPr="000B1256">
        <w:rPr>
          <w:rStyle w:val="libAlaemChar"/>
          <w:rtl/>
        </w:rPr>
        <w:t>(</w:t>
      </w:r>
      <w:r w:rsidRPr="00824906">
        <w:rPr>
          <w:rStyle w:val="libAieChar"/>
          <w:rtl/>
        </w:rPr>
        <w:t>فَلا تَدْعُ مَعَ اللهِ إِلهاً آخَرَ فَتَكُونَ مِنَ الْمُعَذَّبِينَ</w:t>
      </w:r>
      <w:r w:rsidRPr="000B1256">
        <w:rPr>
          <w:rStyle w:val="libAlaemChar"/>
          <w:rtl/>
        </w:rPr>
        <w:t>)</w:t>
      </w:r>
      <w:r w:rsidRPr="00406B60">
        <w:rPr>
          <w:rtl/>
        </w:rPr>
        <w:t xml:space="preserve"> بسبب ذلك. قد علم عزّ اسمه أنّ ذلك لا يكون</w:t>
      </w:r>
      <w:r>
        <w:rPr>
          <w:rtl/>
        </w:rPr>
        <w:t xml:space="preserve">، </w:t>
      </w:r>
      <w:r w:rsidRPr="00406B60">
        <w:rPr>
          <w:rtl/>
        </w:rPr>
        <w:t>ولكنّه أراد أن يحرّك نبيّه ويهيّجه</w:t>
      </w:r>
      <w:r>
        <w:rPr>
          <w:rtl/>
        </w:rPr>
        <w:t xml:space="preserve">، </w:t>
      </w:r>
      <w:r w:rsidRPr="00406B60">
        <w:rPr>
          <w:rtl/>
        </w:rPr>
        <w:t>لازدياد الإخلاص والتقوى.</w:t>
      </w:r>
    </w:p>
    <w:p w14:paraId="3785BC91" w14:textId="77777777" w:rsidR="002A0DE2" w:rsidRPr="00406B60" w:rsidRDefault="002A0DE2" w:rsidP="00824906">
      <w:pPr>
        <w:pStyle w:val="libNormal"/>
        <w:rPr>
          <w:rtl/>
        </w:rPr>
      </w:pPr>
      <w:r w:rsidRPr="00406B60">
        <w:rPr>
          <w:rtl/>
        </w:rPr>
        <w:t>وفيه تنبيه لسائر المكلّفين</w:t>
      </w:r>
      <w:r>
        <w:rPr>
          <w:rtl/>
        </w:rPr>
        <w:t xml:space="preserve">، </w:t>
      </w:r>
      <w:r w:rsidRPr="00406B60">
        <w:rPr>
          <w:rtl/>
        </w:rPr>
        <w:t>كما قال</w:t>
      </w:r>
      <w:r>
        <w:rPr>
          <w:rtl/>
        </w:rPr>
        <w:t xml:space="preserve">: </w:t>
      </w:r>
      <w:r w:rsidRPr="000B1256">
        <w:rPr>
          <w:rStyle w:val="libAlaemChar"/>
          <w:rtl/>
        </w:rPr>
        <w:t>(</w:t>
      </w:r>
      <w:r w:rsidRPr="00824906">
        <w:rPr>
          <w:rStyle w:val="libAieChar"/>
          <w:rtl/>
        </w:rPr>
        <w:t>وَلَوْ تَقَوَّلَ عَلَيْنا بَعْضَ الْأَقاوِيلِ</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w:t>
      </w:r>
      <w:r w:rsidRPr="000B1256">
        <w:rPr>
          <w:rStyle w:val="libAlaemChar"/>
          <w:rtl/>
        </w:rPr>
        <w:t>(</w:t>
      </w:r>
      <w:r w:rsidRPr="00824906">
        <w:rPr>
          <w:rStyle w:val="libAieChar"/>
          <w:rtl/>
        </w:rPr>
        <w:t>فَإِنْ كُنْتَ فِي شَكٍّ مِمَّا أَنْزَلْنا إِلَيْكَ</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w:t>
      </w:r>
      <w:r w:rsidRPr="000B1256">
        <w:rPr>
          <w:rStyle w:val="libAlaemChar"/>
          <w:rtl/>
        </w:rPr>
        <w:t>(</w:t>
      </w:r>
      <w:r w:rsidRPr="00824906">
        <w:rPr>
          <w:rStyle w:val="libAieChar"/>
          <w:rtl/>
        </w:rPr>
        <w:t>لَئِنْ أَشْرَكْتَ لَيَحْبَطَنَّ عَمَلُكَ</w:t>
      </w:r>
      <w:r w:rsidRPr="000B1256">
        <w:rPr>
          <w:rStyle w:val="libAlaemChar"/>
          <w:rtl/>
        </w:rPr>
        <w:t>)</w:t>
      </w:r>
      <w:r w:rsidRPr="00406B60">
        <w:rPr>
          <w:rtl/>
        </w:rPr>
        <w:t xml:space="preserve"> </w:t>
      </w:r>
      <w:r w:rsidRPr="00DB1CAE">
        <w:rPr>
          <w:rStyle w:val="libFootnotenumChar"/>
          <w:rtl/>
        </w:rPr>
        <w:t>(3)</w:t>
      </w:r>
      <w:r>
        <w:rPr>
          <w:rtl/>
        </w:rPr>
        <w:t>.</w:t>
      </w:r>
    </w:p>
    <w:p w14:paraId="209FDEDE" w14:textId="77777777" w:rsidR="002A0DE2" w:rsidRPr="00406B60" w:rsidRDefault="002A0DE2" w:rsidP="00824906">
      <w:pPr>
        <w:pStyle w:val="libNormal"/>
        <w:rPr>
          <w:rtl/>
        </w:rPr>
      </w:pPr>
      <w:r w:rsidRPr="000B1256">
        <w:rPr>
          <w:rStyle w:val="libAlaemChar"/>
          <w:rtl/>
        </w:rPr>
        <w:t>(</w:t>
      </w:r>
      <w:r w:rsidRPr="00824906">
        <w:rPr>
          <w:rStyle w:val="libAieChar"/>
          <w:rtl/>
        </w:rPr>
        <w:t>وَأَنْذِرْ عَشِيرَتَكَ الْأَقْرَبِينَ</w:t>
      </w:r>
      <w:r w:rsidRPr="000B1256">
        <w:rPr>
          <w:rStyle w:val="libAlaemChar"/>
          <w:rtl/>
        </w:rPr>
        <w:t>)</w:t>
      </w:r>
      <w:r w:rsidRPr="00406B60">
        <w:rPr>
          <w:rtl/>
        </w:rPr>
        <w:t xml:space="preserve"> رهطك الأدنين</w:t>
      </w:r>
      <w:r>
        <w:rPr>
          <w:rtl/>
        </w:rPr>
        <w:t xml:space="preserve">، </w:t>
      </w:r>
      <w:r w:rsidRPr="00406B60">
        <w:rPr>
          <w:rtl/>
        </w:rPr>
        <w:t>بالإفصاح من غير تليين بالقول</w:t>
      </w:r>
      <w:r>
        <w:rPr>
          <w:rtl/>
        </w:rPr>
        <w:t xml:space="preserve">، </w:t>
      </w:r>
      <w:r w:rsidRPr="00406B60">
        <w:rPr>
          <w:rtl/>
        </w:rPr>
        <w:t>الأقرب منهم فالأقرب. وإنّما خصّهم بالذكر تنبيها على أنّه ينذر غيرهم</w:t>
      </w:r>
      <w:r>
        <w:rPr>
          <w:rtl/>
        </w:rPr>
        <w:t xml:space="preserve">، </w:t>
      </w:r>
      <w:r w:rsidRPr="00406B60">
        <w:rPr>
          <w:rtl/>
        </w:rPr>
        <w:t>وأنّه لا يداهنهم لأجل القرابة</w:t>
      </w:r>
      <w:r>
        <w:rPr>
          <w:rtl/>
        </w:rPr>
        <w:t xml:space="preserve">، </w:t>
      </w:r>
      <w:r w:rsidRPr="00406B60">
        <w:rPr>
          <w:rtl/>
        </w:rPr>
        <w:t>ليقطع طمع الأجانب عن المداهنة في الدين.</w:t>
      </w:r>
    </w:p>
    <w:p w14:paraId="3035BC79" w14:textId="77777777" w:rsidR="002A0DE2" w:rsidRPr="00406B60" w:rsidRDefault="002A0DE2" w:rsidP="00824906">
      <w:pPr>
        <w:pStyle w:val="libNormal"/>
        <w:rPr>
          <w:rtl/>
        </w:rPr>
      </w:pPr>
      <w:r w:rsidRPr="00406B60">
        <w:rPr>
          <w:rtl/>
        </w:rPr>
        <w:t>وقيل</w:t>
      </w:r>
      <w:r>
        <w:rPr>
          <w:rtl/>
        </w:rPr>
        <w:t xml:space="preserve">: </w:t>
      </w:r>
      <w:r w:rsidRPr="00406B60">
        <w:rPr>
          <w:rtl/>
        </w:rPr>
        <w:t xml:space="preserve">إنّه </w:t>
      </w:r>
      <w:r w:rsidRPr="000B1256">
        <w:rPr>
          <w:rStyle w:val="libAlaemChar"/>
          <w:rtl/>
        </w:rPr>
        <w:t>عليه‌السلام</w:t>
      </w:r>
      <w:r w:rsidRPr="00406B60">
        <w:rPr>
          <w:rtl/>
        </w:rPr>
        <w:t xml:space="preserve"> أمر بأن يبدأ بهم في الإنذار والدعاء إلى الله</w:t>
      </w:r>
      <w:r>
        <w:rPr>
          <w:rtl/>
        </w:rPr>
        <w:t xml:space="preserve">، </w:t>
      </w:r>
      <w:r w:rsidRPr="00406B60">
        <w:rPr>
          <w:rtl/>
        </w:rPr>
        <w:t>ثمّ بالّذين يلونهم</w:t>
      </w:r>
      <w:r>
        <w:rPr>
          <w:rtl/>
        </w:rPr>
        <w:t xml:space="preserve">، </w:t>
      </w:r>
      <w:r w:rsidRPr="00406B60">
        <w:rPr>
          <w:rtl/>
        </w:rPr>
        <w:t>كما قال</w:t>
      </w:r>
      <w:r>
        <w:rPr>
          <w:rtl/>
        </w:rPr>
        <w:t xml:space="preserve">: </w:t>
      </w:r>
      <w:r w:rsidRPr="000B1256">
        <w:rPr>
          <w:rStyle w:val="libAlaemChar"/>
          <w:rtl/>
        </w:rPr>
        <w:t>(</w:t>
      </w:r>
      <w:r w:rsidRPr="00824906">
        <w:rPr>
          <w:rStyle w:val="libAieChar"/>
          <w:rtl/>
        </w:rPr>
        <w:t>قاتِلُوا الَّذِينَ يَلُونَكُمْ مِنَ الْكُفَّارِ</w:t>
      </w:r>
      <w:r w:rsidRPr="000B1256">
        <w:rPr>
          <w:rStyle w:val="libAlaemChar"/>
          <w:rtl/>
        </w:rPr>
        <w:t>)</w:t>
      </w:r>
      <w:r w:rsidRPr="00406B60">
        <w:rPr>
          <w:rtl/>
        </w:rPr>
        <w:t xml:space="preserve"> </w:t>
      </w:r>
      <w:r w:rsidRPr="00DB1CAE">
        <w:rPr>
          <w:rStyle w:val="libFootnotenumChar"/>
          <w:rtl/>
        </w:rPr>
        <w:t>(4)</w:t>
      </w:r>
      <w:r>
        <w:rPr>
          <w:rtl/>
        </w:rPr>
        <w:t>.</w:t>
      </w:r>
      <w:r w:rsidRPr="00406B60">
        <w:rPr>
          <w:rtl/>
        </w:rPr>
        <w:t xml:space="preserve"> لأنّ ذلك هو الّذي يقتضيه حسن الترتيب.</w:t>
      </w:r>
    </w:p>
    <w:p w14:paraId="188C2EEC" w14:textId="77777777" w:rsidR="002A0DE2" w:rsidRPr="00406B60" w:rsidRDefault="002A0DE2" w:rsidP="00824906">
      <w:pPr>
        <w:pStyle w:val="libNormal"/>
        <w:rPr>
          <w:rtl/>
        </w:rPr>
      </w:pPr>
      <w:r w:rsidRPr="00406B60">
        <w:rPr>
          <w:rtl/>
        </w:rPr>
        <w:t>وقيل</w:t>
      </w:r>
      <w:r>
        <w:rPr>
          <w:rtl/>
        </w:rPr>
        <w:t xml:space="preserve">: </w:t>
      </w:r>
      <w:r w:rsidRPr="00406B60">
        <w:rPr>
          <w:rtl/>
        </w:rPr>
        <w:t xml:space="preserve">إنّما خصّهم لأنّه يمكنه أن يجمعهم ثمّ ينذرهم. وقد فعل ذلك </w:t>
      </w:r>
      <w:r w:rsidRPr="000B1256">
        <w:rPr>
          <w:rStyle w:val="libAlaemChar"/>
          <w:rtl/>
        </w:rPr>
        <w:t>صلى‌الله‌عليه‌وآله‌وسلم</w:t>
      </w:r>
      <w:r w:rsidRPr="00406B60">
        <w:rPr>
          <w:rtl/>
        </w:rPr>
        <w:t xml:space="preserve"> ،</w:t>
      </w:r>
    </w:p>
    <w:p w14:paraId="54F0D9B7" w14:textId="77777777" w:rsidR="002A0DE2" w:rsidRPr="00406B60" w:rsidRDefault="002A0DE2" w:rsidP="002F70F0">
      <w:pPr>
        <w:pStyle w:val="libLine"/>
        <w:rPr>
          <w:rtl/>
        </w:rPr>
      </w:pPr>
      <w:r w:rsidRPr="00406B60">
        <w:rPr>
          <w:rtl/>
        </w:rPr>
        <w:t>__________________</w:t>
      </w:r>
    </w:p>
    <w:p w14:paraId="36DD3459" w14:textId="77777777" w:rsidR="002A0DE2" w:rsidRPr="00406B60" w:rsidRDefault="002A0DE2" w:rsidP="00A95425">
      <w:pPr>
        <w:pStyle w:val="libFootnote0"/>
        <w:rPr>
          <w:rtl/>
        </w:rPr>
      </w:pPr>
      <w:r>
        <w:rPr>
          <w:rtl/>
        </w:rPr>
        <w:t>(</w:t>
      </w:r>
      <w:r w:rsidRPr="00406B60">
        <w:rPr>
          <w:rtl/>
        </w:rPr>
        <w:t>1) الحاقّة</w:t>
      </w:r>
      <w:r>
        <w:rPr>
          <w:rtl/>
        </w:rPr>
        <w:t xml:space="preserve">: </w:t>
      </w:r>
      <w:r w:rsidRPr="00406B60">
        <w:rPr>
          <w:rtl/>
        </w:rPr>
        <w:t>44.</w:t>
      </w:r>
    </w:p>
    <w:p w14:paraId="5F2DFF44" w14:textId="77777777" w:rsidR="002A0DE2" w:rsidRPr="00406B60" w:rsidRDefault="002A0DE2" w:rsidP="00A95425">
      <w:pPr>
        <w:pStyle w:val="libFootnote0"/>
        <w:rPr>
          <w:rtl/>
        </w:rPr>
      </w:pPr>
      <w:r>
        <w:rPr>
          <w:rtl/>
        </w:rPr>
        <w:t>(</w:t>
      </w:r>
      <w:r w:rsidRPr="00406B60">
        <w:rPr>
          <w:rtl/>
        </w:rPr>
        <w:t>2) يونس</w:t>
      </w:r>
      <w:r>
        <w:rPr>
          <w:rtl/>
        </w:rPr>
        <w:t xml:space="preserve">: </w:t>
      </w:r>
      <w:r w:rsidRPr="00406B60">
        <w:rPr>
          <w:rtl/>
        </w:rPr>
        <w:t>94.</w:t>
      </w:r>
    </w:p>
    <w:p w14:paraId="02A6B1BE" w14:textId="77777777" w:rsidR="002A0DE2" w:rsidRPr="00406B60" w:rsidRDefault="002A0DE2" w:rsidP="00A95425">
      <w:pPr>
        <w:pStyle w:val="libFootnote0"/>
        <w:rPr>
          <w:rtl/>
        </w:rPr>
      </w:pPr>
      <w:r>
        <w:rPr>
          <w:rtl/>
        </w:rPr>
        <w:t>(</w:t>
      </w:r>
      <w:r w:rsidRPr="00406B60">
        <w:rPr>
          <w:rtl/>
        </w:rPr>
        <w:t>3) الزمر</w:t>
      </w:r>
      <w:r>
        <w:rPr>
          <w:rtl/>
        </w:rPr>
        <w:t xml:space="preserve">: </w:t>
      </w:r>
      <w:r w:rsidRPr="00406B60">
        <w:rPr>
          <w:rtl/>
        </w:rPr>
        <w:t>65.</w:t>
      </w:r>
    </w:p>
    <w:p w14:paraId="4FFD77ED" w14:textId="77777777" w:rsidR="002A0DE2" w:rsidRPr="00406B60" w:rsidRDefault="002A0DE2" w:rsidP="00A95425">
      <w:pPr>
        <w:pStyle w:val="libFootnote0"/>
        <w:rPr>
          <w:rtl/>
        </w:rPr>
      </w:pPr>
      <w:r>
        <w:rPr>
          <w:rtl/>
        </w:rPr>
        <w:t>(</w:t>
      </w:r>
      <w:r w:rsidRPr="00406B60">
        <w:rPr>
          <w:rtl/>
        </w:rPr>
        <w:t>4) التوبة</w:t>
      </w:r>
      <w:r>
        <w:rPr>
          <w:rtl/>
        </w:rPr>
        <w:t xml:space="preserve">: </w:t>
      </w:r>
      <w:r w:rsidRPr="00406B60">
        <w:rPr>
          <w:rtl/>
        </w:rPr>
        <w:t>123.</w:t>
      </w:r>
    </w:p>
    <w:p w14:paraId="49EE97E4" w14:textId="77777777" w:rsidR="002A0DE2" w:rsidRPr="00406B60" w:rsidRDefault="002A0DE2" w:rsidP="008F2859">
      <w:pPr>
        <w:pStyle w:val="libNormal0"/>
        <w:ind w:left="289"/>
        <w:rPr>
          <w:rtl/>
        </w:rPr>
      </w:pPr>
      <w:r>
        <w:rPr>
          <w:rtl/>
        </w:rPr>
        <w:br w:type="page"/>
      </w:r>
      <w:r w:rsidRPr="00406B60">
        <w:rPr>
          <w:rtl/>
        </w:rPr>
        <w:lastRenderedPageBreak/>
        <w:t>واشتهرت القصّة بذلك عند الخاصّ والعامّ.</w:t>
      </w:r>
    </w:p>
    <w:p w14:paraId="6145D9AC" w14:textId="77777777" w:rsidR="002A0DE2" w:rsidRPr="00406B60" w:rsidRDefault="002A0DE2" w:rsidP="00824906">
      <w:pPr>
        <w:pStyle w:val="libNormal"/>
        <w:rPr>
          <w:rtl/>
        </w:rPr>
      </w:pPr>
      <w:r w:rsidRPr="00406B60">
        <w:rPr>
          <w:rtl/>
        </w:rPr>
        <w:t>وفي الخبر المأثور عن البراء بن عازب أنّه قال</w:t>
      </w:r>
      <w:r>
        <w:rPr>
          <w:rtl/>
        </w:rPr>
        <w:t xml:space="preserve">: </w:t>
      </w:r>
      <w:r w:rsidRPr="00406B60">
        <w:rPr>
          <w:rtl/>
        </w:rPr>
        <w:t>ل</w:t>
      </w:r>
      <w:r>
        <w:rPr>
          <w:rFonts w:hint="cs"/>
          <w:rtl/>
        </w:rPr>
        <w:t>ـ</w:t>
      </w:r>
      <w:r w:rsidRPr="00406B60">
        <w:rPr>
          <w:rtl/>
        </w:rPr>
        <w:t xml:space="preserve">مّا نزلت هذه الآية جمع رسول الله </w:t>
      </w:r>
      <w:r w:rsidRPr="000B1256">
        <w:rPr>
          <w:rStyle w:val="libAlaemChar"/>
          <w:rtl/>
        </w:rPr>
        <w:t>صلى‌الله‌عليه‌وآله‌وسلم</w:t>
      </w:r>
      <w:r w:rsidRPr="00406B60">
        <w:rPr>
          <w:rtl/>
        </w:rPr>
        <w:t xml:space="preserve"> بني عبد المطّلب</w:t>
      </w:r>
      <w:r>
        <w:rPr>
          <w:rtl/>
        </w:rPr>
        <w:t xml:space="preserve">، </w:t>
      </w:r>
      <w:r w:rsidRPr="00406B60">
        <w:rPr>
          <w:rtl/>
        </w:rPr>
        <w:t>وهم يومئذ أربعون رجلا</w:t>
      </w:r>
      <w:r>
        <w:rPr>
          <w:rtl/>
        </w:rPr>
        <w:t xml:space="preserve">، </w:t>
      </w:r>
      <w:r w:rsidRPr="00406B60">
        <w:rPr>
          <w:rtl/>
        </w:rPr>
        <w:t xml:space="preserve">الرجل منهم يأكل المسنّة </w:t>
      </w:r>
      <w:r w:rsidRPr="00DB1CAE">
        <w:rPr>
          <w:rStyle w:val="libFootnotenumChar"/>
          <w:rtl/>
        </w:rPr>
        <w:t>(1)</w:t>
      </w:r>
      <w:r w:rsidRPr="00406B60">
        <w:rPr>
          <w:rtl/>
        </w:rPr>
        <w:t xml:space="preserve"> ويشرب العسّ. </w:t>
      </w:r>
      <w:r w:rsidRPr="00DB1CAE">
        <w:rPr>
          <w:rStyle w:val="libFootnotenumChar"/>
          <w:rtl/>
        </w:rPr>
        <w:t>(2)</w:t>
      </w:r>
      <w:r w:rsidRPr="00406B60">
        <w:rPr>
          <w:rtl/>
        </w:rPr>
        <w:t xml:space="preserve"> فأمر عليّا </w:t>
      </w:r>
      <w:r w:rsidRPr="000B1256">
        <w:rPr>
          <w:rStyle w:val="libAlaemChar"/>
          <w:rtl/>
        </w:rPr>
        <w:t>عليه‌السلام</w:t>
      </w:r>
      <w:r w:rsidRPr="00406B60">
        <w:rPr>
          <w:rtl/>
        </w:rPr>
        <w:t xml:space="preserve"> برجل شاة فأدمها </w:t>
      </w:r>
      <w:r w:rsidRPr="00DB1CAE">
        <w:rPr>
          <w:rStyle w:val="libFootnotenumChar"/>
          <w:rtl/>
        </w:rPr>
        <w:t>(3)</w:t>
      </w:r>
      <w:r>
        <w:rPr>
          <w:rtl/>
        </w:rPr>
        <w:t xml:space="preserve">، </w:t>
      </w:r>
      <w:r w:rsidRPr="00406B60">
        <w:rPr>
          <w:rtl/>
        </w:rPr>
        <w:t>ثمّ قال</w:t>
      </w:r>
      <w:r>
        <w:rPr>
          <w:rtl/>
        </w:rPr>
        <w:t xml:space="preserve">: </w:t>
      </w:r>
      <w:r w:rsidRPr="00406B60">
        <w:rPr>
          <w:rtl/>
        </w:rPr>
        <w:t>ادنوا بسم الله. فدنا القوم عشرة عشرة</w:t>
      </w:r>
      <w:r>
        <w:rPr>
          <w:rtl/>
        </w:rPr>
        <w:t xml:space="preserve">، </w:t>
      </w:r>
      <w:r w:rsidRPr="00406B60">
        <w:rPr>
          <w:rtl/>
        </w:rPr>
        <w:t xml:space="preserve">فأكلوا حتّى صدروا </w:t>
      </w:r>
      <w:r w:rsidRPr="00DB1CAE">
        <w:rPr>
          <w:rStyle w:val="libFootnotenumChar"/>
          <w:rtl/>
        </w:rPr>
        <w:t>(4)</w:t>
      </w:r>
      <w:r>
        <w:rPr>
          <w:rtl/>
        </w:rPr>
        <w:t>.</w:t>
      </w:r>
      <w:r w:rsidRPr="00406B60">
        <w:rPr>
          <w:rtl/>
        </w:rPr>
        <w:t xml:space="preserve"> ثمّ دعا بعقب من لبن</w:t>
      </w:r>
      <w:r>
        <w:rPr>
          <w:rtl/>
        </w:rPr>
        <w:t xml:space="preserve">، </w:t>
      </w:r>
      <w:r w:rsidRPr="00406B60">
        <w:rPr>
          <w:rtl/>
        </w:rPr>
        <w:t>فجرع منه جرعة</w:t>
      </w:r>
      <w:r>
        <w:rPr>
          <w:rtl/>
        </w:rPr>
        <w:t xml:space="preserve">، </w:t>
      </w:r>
      <w:r w:rsidRPr="00406B60">
        <w:rPr>
          <w:rtl/>
        </w:rPr>
        <w:t>ثمّ قال لهم</w:t>
      </w:r>
      <w:r>
        <w:rPr>
          <w:rtl/>
        </w:rPr>
        <w:t xml:space="preserve">: </w:t>
      </w:r>
      <w:r w:rsidRPr="00406B60">
        <w:rPr>
          <w:rtl/>
        </w:rPr>
        <w:t>اشربوا بسم الله. فشربوا حتّى رووا. فبدرهم أبو لهب فقال</w:t>
      </w:r>
      <w:r>
        <w:rPr>
          <w:rtl/>
        </w:rPr>
        <w:t xml:space="preserve">: </w:t>
      </w:r>
      <w:r w:rsidRPr="00406B60">
        <w:rPr>
          <w:rtl/>
        </w:rPr>
        <w:t xml:space="preserve">هذا ما سحركم به الرجل. فسكت </w:t>
      </w:r>
      <w:r w:rsidRPr="000B1256">
        <w:rPr>
          <w:rStyle w:val="libAlaemChar"/>
          <w:rtl/>
        </w:rPr>
        <w:t>صلى‌الله‌عليه‌وآله‌وسلم</w:t>
      </w:r>
      <w:r w:rsidRPr="00406B60">
        <w:rPr>
          <w:rtl/>
        </w:rPr>
        <w:t xml:space="preserve"> يومئذ ولم يتكلّم. ثمّ دعاهم من الغد على مثل ذلك من الطعام والشراب.</w:t>
      </w:r>
    </w:p>
    <w:p w14:paraId="4FBC7F23" w14:textId="77777777" w:rsidR="002A0DE2" w:rsidRPr="00406B60" w:rsidRDefault="002A0DE2" w:rsidP="00824906">
      <w:pPr>
        <w:pStyle w:val="libNormal"/>
        <w:rPr>
          <w:rtl/>
        </w:rPr>
      </w:pPr>
      <w:r w:rsidRPr="00406B60">
        <w:rPr>
          <w:rtl/>
        </w:rPr>
        <w:t xml:space="preserve">ثمّ أنذرهم رسول الله </w:t>
      </w:r>
      <w:r w:rsidRPr="000B1256">
        <w:rPr>
          <w:rStyle w:val="libAlaemChar"/>
          <w:rtl/>
        </w:rPr>
        <w:t>صلى‌الله‌عليه‌وآله‌وسلم</w:t>
      </w:r>
      <w:r w:rsidRPr="00406B60">
        <w:rPr>
          <w:rtl/>
        </w:rPr>
        <w:t xml:space="preserve"> فقال</w:t>
      </w:r>
      <w:r>
        <w:rPr>
          <w:rtl/>
        </w:rPr>
        <w:t xml:space="preserve">: </w:t>
      </w:r>
      <w:r w:rsidRPr="00406B60">
        <w:rPr>
          <w:rtl/>
        </w:rPr>
        <w:t xml:space="preserve">يا بني عبد المطّلب إنّي أنا النذير إليكم من الله </w:t>
      </w:r>
      <w:r w:rsidRPr="000B1256">
        <w:rPr>
          <w:rStyle w:val="libAlaemChar"/>
          <w:rtl/>
        </w:rPr>
        <w:t>عزوجل</w:t>
      </w:r>
      <w:r w:rsidRPr="00406B60">
        <w:rPr>
          <w:rtl/>
        </w:rPr>
        <w:t xml:space="preserve"> والبشير</w:t>
      </w:r>
      <w:r>
        <w:rPr>
          <w:rtl/>
        </w:rPr>
        <w:t xml:space="preserve">، </w:t>
      </w:r>
      <w:r w:rsidRPr="00406B60">
        <w:rPr>
          <w:rtl/>
        </w:rPr>
        <w:t>فأسلموا وأطيعوني تهتدوا.</w:t>
      </w:r>
    </w:p>
    <w:p w14:paraId="0D6651E3" w14:textId="77777777" w:rsidR="002A0DE2" w:rsidRPr="00406B60" w:rsidRDefault="002A0DE2" w:rsidP="00824906">
      <w:pPr>
        <w:pStyle w:val="libNormal"/>
        <w:rPr>
          <w:rtl/>
        </w:rPr>
      </w:pPr>
      <w:r w:rsidRPr="00406B60">
        <w:rPr>
          <w:rtl/>
        </w:rPr>
        <w:t>ثمّ قال</w:t>
      </w:r>
      <w:r>
        <w:rPr>
          <w:rtl/>
        </w:rPr>
        <w:t xml:space="preserve">: </w:t>
      </w:r>
      <w:r w:rsidRPr="00406B60">
        <w:rPr>
          <w:rtl/>
        </w:rPr>
        <w:t>من يؤاخيني ويوازرني</w:t>
      </w:r>
      <w:r>
        <w:rPr>
          <w:rtl/>
        </w:rPr>
        <w:t xml:space="preserve">، </w:t>
      </w:r>
      <w:r w:rsidRPr="00406B60">
        <w:rPr>
          <w:rtl/>
        </w:rPr>
        <w:t>ويكون وليّي ووصيّي بعدي وخليفتي في أهلي</w:t>
      </w:r>
      <w:r>
        <w:rPr>
          <w:rtl/>
        </w:rPr>
        <w:t xml:space="preserve">، </w:t>
      </w:r>
      <w:r w:rsidRPr="00406B60">
        <w:rPr>
          <w:rtl/>
        </w:rPr>
        <w:t>ويقضي ديني</w:t>
      </w:r>
      <w:r>
        <w:rPr>
          <w:rtl/>
        </w:rPr>
        <w:t>؟</w:t>
      </w:r>
      <w:r w:rsidRPr="00406B60">
        <w:rPr>
          <w:rtl/>
        </w:rPr>
        <w:t xml:space="preserve"> فسكت القوم. فأعادها ثلاثا</w:t>
      </w:r>
      <w:r>
        <w:rPr>
          <w:rtl/>
        </w:rPr>
        <w:t xml:space="preserve">، </w:t>
      </w:r>
      <w:r w:rsidRPr="00406B60">
        <w:rPr>
          <w:rtl/>
        </w:rPr>
        <w:t>كلّ ذلك يسكت القوم</w:t>
      </w:r>
      <w:r>
        <w:rPr>
          <w:rtl/>
        </w:rPr>
        <w:t xml:space="preserve">، </w:t>
      </w:r>
      <w:r w:rsidRPr="00406B60">
        <w:rPr>
          <w:rtl/>
        </w:rPr>
        <w:t xml:space="preserve">ويقول عليّ </w:t>
      </w:r>
      <w:r w:rsidRPr="000B1256">
        <w:rPr>
          <w:rStyle w:val="libAlaemChar"/>
          <w:rtl/>
        </w:rPr>
        <w:t>عليه‌السلام</w:t>
      </w:r>
      <w:r>
        <w:rPr>
          <w:rtl/>
        </w:rPr>
        <w:t xml:space="preserve">: </w:t>
      </w:r>
      <w:r w:rsidRPr="00406B60">
        <w:rPr>
          <w:rtl/>
        </w:rPr>
        <w:t>أنا. فقال في المرّة الثالثة</w:t>
      </w:r>
      <w:r>
        <w:rPr>
          <w:rtl/>
        </w:rPr>
        <w:t xml:space="preserve">: </w:t>
      </w:r>
      <w:r w:rsidRPr="00406B60">
        <w:rPr>
          <w:rtl/>
        </w:rPr>
        <w:t>أنت. فقام القوم وهم يقولون لأبي طالب</w:t>
      </w:r>
      <w:r>
        <w:rPr>
          <w:rtl/>
        </w:rPr>
        <w:t xml:space="preserve">: </w:t>
      </w:r>
      <w:r w:rsidRPr="00406B60">
        <w:rPr>
          <w:rtl/>
        </w:rPr>
        <w:t>أطع ابنك فقد أمّر عليك. أورد ذلك كلّه الثعلبي في تفسيره.</w:t>
      </w:r>
    </w:p>
    <w:p w14:paraId="296021B8" w14:textId="77777777" w:rsidR="002A0DE2" w:rsidRPr="00406B60" w:rsidRDefault="002A0DE2" w:rsidP="00824906">
      <w:pPr>
        <w:pStyle w:val="libNormal"/>
        <w:rPr>
          <w:rtl/>
        </w:rPr>
      </w:pPr>
      <w:r w:rsidRPr="00406B60">
        <w:rPr>
          <w:rtl/>
        </w:rPr>
        <w:t>وروي عن أبي رافع هذه القصّة</w:t>
      </w:r>
      <w:r>
        <w:rPr>
          <w:rtl/>
        </w:rPr>
        <w:t xml:space="preserve">، </w:t>
      </w:r>
      <w:r w:rsidRPr="00406B60">
        <w:rPr>
          <w:rtl/>
        </w:rPr>
        <w:t>وأنّه جمعهم في الشعب</w:t>
      </w:r>
      <w:r>
        <w:rPr>
          <w:rtl/>
        </w:rPr>
        <w:t xml:space="preserve">، </w:t>
      </w:r>
      <w:r w:rsidRPr="00406B60">
        <w:rPr>
          <w:rtl/>
        </w:rPr>
        <w:t>فصنع لهم رجل شاة</w:t>
      </w:r>
      <w:r>
        <w:rPr>
          <w:rtl/>
        </w:rPr>
        <w:t xml:space="preserve">، </w:t>
      </w:r>
      <w:r w:rsidRPr="00406B60">
        <w:rPr>
          <w:rtl/>
        </w:rPr>
        <w:t xml:space="preserve">فأكلوا حتّى تضلّعوا </w:t>
      </w:r>
      <w:r w:rsidRPr="00DB1CAE">
        <w:rPr>
          <w:rStyle w:val="libFootnotenumChar"/>
          <w:rtl/>
        </w:rPr>
        <w:t>(5)</w:t>
      </w:r>
      <w:r>
        <w:rPr>
          <w:rtl/>
        </w:rPr>
        <w:t xml:space="preserve">، </w:t>
      </w:r>
      <w:r w:rsidRPr="00406B60">
        <w:rPr>
          <w:rtl/>
        </w:rPr>
        <w:t>وسقاهم عسّا فشربوا كلّهم حتى رووا.</w:t>
      </w:r>
    </w:p>
    <w:p w14:paraId="67FA68C8" w14:textId="77777777" w:rsidR="002A0DE2" w:rsidRPr="00406B60" w:rsidRDefault="002A0DE2" w:rsidP="00824906">
      <w:pPr>
        <w:pStyle w:val="libNormal"/>
        <w:rPr>
          <w:rtl/>
        </w:rPr>
      </w:pPr>
      <w:r w:rsidRPr="00406B60">
        <w:rPr>
          <w:rtl/>
        </w:rPr>
        <w:t>ثمّ قال</w:t>
      </w:r>
      <w:r>
        <w:rPr>
          <w:rtl/>
        </w:rPr>
        <w:t xml:space="preserve">: </w:t>
      </w:r>
      <w:r w:rsidRPr="00406B60">
        <w:rPr>
          <w:rtl/>
        </w:rPr>
        <w:t>إنّ الله تعالى أمرني أن أنذر عشيرتي الأقربين</w:t>
      </w:r>
      <w:r>
        <w:rPr>
          <w:rtl/>
        </w:rPr>
        <w:t xml:space="preserve">، </w:t>
      </w:r>
      <w:r w:rsidRPr="00406B60">
        <w:rPr>
          <w:rtl/>
        </w:rPr>
        <w:t>وأنتم عشيرتي</w:t>
      </w:r>
    </w:p>
    <w:p w14:paraId="0C92B1CD" w14:textId="77777777" w:rsidR="002A0DE2" w:rsidRPr="00406B60" w:rsidRDefault="002A0DE2" w:rsidP="002F70F0">
      <w:pPr>
        <w:pStyle w:val="libLine"/>
        <w:rPr>
          <w:rtl/>
        </w:rPr>
      </w:pPr>
      <w:r w:rsidRPr="00406B60">
        <w:rPr>
          <w:rtl/>
        </w:rPr>
        <w:t>__________________</w:t>
      </w:r>
    </w:p>
    <w:p w14:paraId="72BBC396" w14:textId="77777777" w:rsidR="002A0DE2" w:rsidRPr="00406B60" w:rsidRDefault="002A0DE2" w:rsidP="00A95425">
      <w:pPr>
        <w:pStyle w:val="libFootnote0"/>
        <w:rPr>
          <w:rtl/>
        </w:rPr>
      </w:pPr>
      <w:r>
        <w:rPr>
          <w:rtl/>
        </w:rPr>
        <w:t>(</w:t>
      </w:r>
      <w:r w:rsidRPr="00406B60">
        <w:rPr>
          <w:rtl/>
        </w:rPr>
        <w:t>1) المسنّة</w:t>
      </w:r>
      <w:r>
        <w:rPr>
          <w:rtl/>
        </w:rPr>
        <w:t xml:space="preserve">: </w:t>
      </w:r>
      <w:r w:rsidRPr="00406B60">
        <w:rPr>
          <w:rtl/>
        </w:rPr>
        <w:t>البقرة إذا دخلت في السنة الثالثة.</w:t>
      </w:r>
    </w:p>
    <w:p w14:paraId="284B4196" w14:textId="77777777" w:rsidR="002A0DE2" w:rsidRPr="00406B60" w:rsidRDefault="002A0DE2" w:rsidP="00A95425">
      <w:pPr>
        <w:pStyle w:val="libFootnote0"/>
        <w:rPr>
          <w:rtl/>
        </w:rPr>
      </w:pPr>
      <w:r>
        <w:rPr>
          <w:rtl/>
        </w:rPr>
        <w:t>(</w:t>
      </w:r>
      <w:r w:rsidRPr="00406B60">
        <w:rPr>
          <w:rtl/>
        </w:rPr>
        <w:t>2) العسّ</w:t>
      </w:r>
      <w:r>
        <w:rPr>
          <w:rtl/>
        </w:rPr>
        <w:t xml:space="preserve">: </w:t>
      </w:r>
      <w:r w:rsidRPr="00406B60">
        <w:rPr>
          <w:rtl/>
        </w:rPr>
        <w:t>القدح أو الإناء الكبير.</w:t>
      </w:r>
    </w:p>
    <w:p w14:paraId="6A1FE724" w14:textId="77777777" w:rsidR="002A0DE2" w:rsidRPr="00406B60" w:rsidRDefault="002A0DE2" w:rsidP="00A95425">
      <w:pPr>
        <w:pStyle w:val="libFootnote0"/>
        <w:rPr>
          <w:rtl/>
        </w:rPr>
      </w:pPr>
      <w:r>
        <w:rPr>
          <w:rtl/>
        </w:rPr>
        <w:t>(</w:t>
      </w:r>
      <w:r w:rsidRPr="00406B60">
        <w:rPr>
          <w:rtl/>
        </w:rPr>
        <w:t>3) أي</w:t>
      </w:r>
      <w:r>
        <w:rPr>
          <w:rtl/>
        </w:rPr>
        <w:t xml:space="preserve">: </w:t>
      </w:r>
      <w:r w:rsidRPr="00406B60">
        <w:rPr>
          <w:rtl/>
        </w:rPr>
        <w:t>خلطها بالإدام.</w:t>
      </w:r>
    </w:p>
    <w:p w14:paraId="64F32D23" w14:textId="77777777" w:rsidR="002A0DE2" w:rsidRPr="00406B60" w:rsidRDefault="002A0DE2" w:rsidP="00A95425">
      <w:pPr>
        <w:pStyle w:val="libFootnote0"/>
        <w:rPr>
          <w:rtl/>
        </w:rPr>
      </w:pPr>
      <w:r>
        <w:rPr>
          <w:rtl/>
        </w:rPr>
        <w:t>(</w:t>
      </w:r>
      <w:r w:rsidRPr="00406B60">
        <w:rPr>
          <w:rtl/>
        </w:rPr>
        <w:t>4) أي</w:t>
      </w:r>
      <w:r>
        <w:rPr>
          <w:rtl/>
        </w:rPr>
        <w:t xml:space="preserve">: </w:t>
      </w:r>
      <w:r w:rsidRPr="00406B60">
        <w:rPr>
          <w:rtl/>
        </w:rPr>
        <w:t>رجعوا عنه. والقعب</w:t>
      </w:r>
      <w:r>
        <w:rPr>
          <w:rtl/>
        </w:rPr>
        <w:t xml:space="preserve">: </w:t>
      </w:r>
      <w:r w:rsidRPr="00406B60">
        <w:rPr>
          <w:rtl/>
        </w:rPr>
        <w:t>القدح الضخم الغليظ.</w:t>
      </w:r>
    </w:p>
    <w:p w14:paraId="6017887B" w14:textId="77777777" w:rsidR="002A0DE2" w:rsidRPr="00406B60" w:rsidRDefault="002A0DE2" w:rsidP="00A95425">
      <w:pPr>
        <w:pStyle w:val="libFootnote0"/>
        <w:rPr>
          <w:rtl/>
        </w:rPr>
      </w:pPr>
      <w:r>
        <w:rPr>
          <w:rtl/>
        </w:rPr>
        <w:t>(</w:t>
      </w:r>
      <w:r w:rsidRPr="00406B60">
        <w:rPr>
          <w:rtl/>
        </w:rPr>
        <w:t>5) تضلّع</w:t>
      </w:r>
      <w:r>
        <w:rPr>
          <w:rtl/>
        </w:rPr>
        <w:t xml:space="preserve">: </w:t>
      </w:r>
      <w:r w:rsidRPr="00406B60">
        <w:rPr>
          <w:rtl/>
        </w:rPr>
        <w:t>امتلأ شبعا أو ريّا.</w:t>
      </w:r>
    </w:p>
    <w:p w14:paraId="01DBBEB0" w14:textId="77777777" w:rsidR="002A0DE2" w:rsidRPr="00406B60" w:rsidRDefault="002A0DE2" w:rsidP="008F2859">
      <w:pPr>
        <w:pStyle w:val="libNormal0"/>
        <w:ind w:left="289"/>
        <w:rPr>
          <w:rtl/>
        </w:rPr>
      </w:pPr>
      <w:r>
        <w:rPr>
          <w:rtl/>
        </w:rPr>
        <w:br w:type="page"/>
      </w:r>
      <w:r>
        <w:rPr>
          <w:rtl/>
        </w:rPr>
        <w:lastRenderedPageBreak/>
        <w:t>و</w:t>
      </w:r>
      <w:r w:rsidRPr="00406B60">
        <w:rPr>
          <w:rtl/>
        </w:rPr>
        <w:t>رهطي</w:t>
      </w:r>
      <w:r>
        <w:rPr>
          <w:rtl/>
        </w:rPr>
        <w:t xml:space="preserve">، </w:t>
      </w:r>
      <w:r w:rsidRPr="00406B60">
        <w:rPr>
          <w:rtl/>
        </w:rPr>
        <w:t>وإنّ الله لم يبعث نبيّا إلّا جعل له أخا ووزيرا ووارثا ووصيّا وخليفة في أهله</w:t>
      </w:r>
      <w:r>
        <w:rPr>
          <w:rtl/>
        </w:rPr>
        <w:t xml:space="preserve">، </w:t>
      </w:r>
      <w:r w:rsidRPr="00406B60">
        <w:rPr>
          <w:rtl/>
        </w:rPr>
        <w:t>فأيّكم يقوم فيبايعني على أنّه أخي ووارثي ووزيري ووصيّي</w:t>
      </w:r>
      <w:r>
        <w:rPr>
          <w:rtl/>
        </w:rPr>
        <w:t xml:space="preserve">، </w:t>
      </w:r>
      <w:r w:rsidRPr="00406B60">
        <w:rPr>
          <w:rtl/>
        </w:rPr>
        <w:t>ويكون منّي بمنزلة هارون من موسى إلّا أنّه لا نبيّ بعدي</w:t>
      </w:r>
      <w:r>
        <w:rPr>
          <w:rtl/>
        </w:rPr>
        <w:t>؟</w:t>
      </w:r>
      <w:r w:rsidRPr="00406B60">
        <w:rPr>
          <w:rtl/>
        </w:rPr>
        <w:t xml:space="preserve"> فسكت القوم. فقال </w:t>
      </w:r>
      <w:r w:rsidRPr="000B1256">
        <w:rPr>
          <w:rStyle w:val="libAlaemChar"/>
          <w:rtl/>
        </w:rPr>
        <w:t>صلى‌الله‌عليه‌وآله‌وسلم</w:t>
      </w:r>
      <w:r>
        <w:rPr>
          <w:rtl/>
        </w:rPr>
        <w:t xml:space="preserve">: </w:t>
      </w:r>
      <w:r w:rsidRPr="00406B60">
        <w:rPr>
          <w:rtl/>
        </w:rPr>
        <w:t>ليقومنّ قائمكم</w:t>
      </w:r>
      <w:r>
        <w:rPr>
          <w:rtl/>
        </w:rPr>
        <w:t xml:space="preserve">، </w:t>
      </w:r>
      <w:r w:rsidRPr="00406B60">
        <w:rPr>
          <w:rtl/>
        </w:rPr>
        <w:t>أو ليكوننّ في غيركم ثمّ لتندمنّ.</w:t>
      </w:r>
    </w:p>
    <w:p w14:paraId="662F1DE8" w14:textId="77777777" w:rsidR="002A0DE2" w:rsidRPr="00406B60" w:rsidRDefault="002A0DE2" w:rsidP="00824906">
      <w:pPr>
        <w:pStyle w:val="libNormal"/>
        <w:rPr>
          <w:rtl/>
        </w:rPr>
      </w:pPr>
      <w:r w:rsidRPr="00406B60">
        <w:rPr>
          <w:rtl/>
        </w:rPr>
        <w:t xml:space="preserve">ثمّ أعاد الكلام ثلاث مرّات. فقام عليّ </w:t>
      </w:r>
      <w:r w:rsidRPr="000B1256">
        <w:rPr>
          <w:rStyle w:val="libAlaemChar"/>
          <w:rtl/>
        </w:rPr>
        <w:t>عليه‌السلام</w:t>
      </w:r>
      <w:r w:rsidRPr="00406B60">
        <w:rPr>
          <w:rtl/>
        </w:rPr>
        <w:t xml:space="preserve"> فبايعه وأجابه. ثمّ قال</w:t>
      </w:r>
      <w:r>
        <w:rPr>
          <w:rtl/>
        </w:rPr>
        <w:t xml:space="preserve">: </w:t>
      </w:r>
      <w:r w:rsidRPr="00406B60">
        <w:rPr>
          <w:rtl/>
        </w:rPr>
        <w:t>ادن منّي.</w:t>
      </w:r>
    </w:p>
    <w:p w14:paraId="389B416C" w14:textId="77777777" w:rsidR="002A0DE2" w:rsidRPr="00406B60" w:rsidRDefault="002A0DE2" w:rsidP="00824906">
      <w:pPr>
        <w:pStyle w:val="libNormal"/>
        <w:rPr>
          <w:rtl/>
        </w:rPr>
      </w:pPr>
      <w:r w:rsidRPr="00406B60">
        <w:rPr>
          <w:rtl/>
        </w:rPr>
        <w:t>فدنا منه</w:t>
      </w:r>
      <w:r>
        <w:rPr>
          <w:rtl/>
        </w:rPr>
        <w:t xml:space="preserve">، </w:t>
      </w:r>
      <w:r w:rsidRPr="00406B60">
        <w:rPr>
          <w:rtl/>
        </w:rPr>
        <w:t xml:space="preserve">ففتح فاه ومجّ </w:t>
      </w:r>
      <w:r w:rsidRPr="00DB1CAE">
        <w:rPr>
          <w:rStyle w:val="libFootnotenumChar"/>
          <w:rtl/>
        </w:rPr>
        <w:t>(1)</w:t>
      </w:r>
      <w:r w:rsidRPr="00406B60">
        <w:rPr>
          <w:rtl/>
        </w:rPr>
        <w:t xml:space="preserve"> في فيه من ريقه</w:t>
      </w:r>
      <w:r>
        <w:rPr>
          <w:rtl/>
        </w:rPr>
        <w:t xml:space="preserve">، </w:t>
      </w:r>
      <w:r w:rsidRPr="00406B60">
        <w:rPr>
          <w:rtl/>
        </w:rPr>
        <w:t>وتفل بين كتفيه وثدييه.</w:t>
      </w:r>
    </w:p>
    <w:p w14:paraId="3729AB8B" w14:textId="77777777" w:rsidR="002A0DE2" w:rsidRPr="00406B60" w:rsidRDefault="002A0DE2" w:rsidP="00824906">
      <w:pPr>
        <w:pStyle w:val="libNormal"/>
        <w:rPr>
          <w:rtl/>
        </w:rPr>
      </w:pPr>
      <w:r w:rsidRPr="00406B60">
        <w:rPr>
          <w:rtl/>
        </w:rPr>
        <w:t>فقال أبو لهب</w:t>
      </w:r>
      <w:r>
        <w:rPr>
          <w:rtl/>
        </w:rPr>
        <w:t xml:space="preserve">: </w:t>
      </w:r>
      <w:r w:rsidRPr="00406B60">
        <w:rPr>
          <w:rtl/>
        </w:rPr>
        <w:t>بئس ما حبوت به ابن عمّك أن أجابك</w:t>
      </w:r>
      <w:r>
        <w:rPr>
          <w:rtl/>
        </w:rPr>
        <w:t xml:space="preserve">، </w:t>
      </w:r>
      <w:r w:rsidRPr="00406B60">
        <w:rPr>
          <w:rtl/>
        </w:rPr>
        <w:t>فملأت فاه ووجهه بزاقا.</w:t>
      </w:r>
    </w:p>
    <w:p w14:paraId="54A6CF22" w14:textId="77777777" w:rsidR="002A0DE2" w:rsidRPr="00406B60" w:rsidRDefault="002A0DE2" w:rsidP="00824906">
      <w:pPr>
        <w:pStyle w:val="libNormal"/>
        <w:rPr>
          <w:rtl/>
        </w:rPr>
      </w:pPr>
      <w:r w:rsidRPr="00406B60">
        <w:rPr>
          <w:rtl/>
        </w:rPr>
        <w:t xml:space="preserve">فقال </w:t>
      </w:r>
      <w:r w:rsidRPr="000B1256">
        <w:rPr>
          <w:rStyle w:val="libAlaemChar"/>
          <w:rtl/>
        </w:rPr>
        <w:t>صلى‌الله‌عليه‌وآله‌وسلم</w:t>
      </w:r>
      <w:r>
        <w:rPr>
          <w:rtl/>
        </w:rPr>
        <w:t xml:space="preserve">: </w:t>
      </w:r>
      <w:r w:rsidRPr="00406B60">
        <w:rPr>
          <w:rtl/>
        </w:rPr>
        <w:t>ملأته حكمة وعلما.</w:t>
      </w:r>
    </w:p>
    <w:p w14:paraId="1E652AD0" w14:textId="77777777" w:rsidR="002A0DE2" w:rsidRPr="00406B60" w:rsidRDefault="002A0DE2" w:rsidP="00824906">
      <w:pPr>
        <w:pStyle w:val="libNormal"/>
        <w:rPr>
          <w:rtl/>
        </w:rPr>
      </w:pPr>
      <w:r w:rsidRPr="00406B60">
        <w:rPr>
          <w:rtl/>
        </w:rPr>
        <w:t>وعن ابن عبّاس قال</w:t>
      </w:r>
      <w:r>
        <w:rPr>
          <w:rtl/>
        </w:rPr>
        <w:t xml:space="preserve">: </w:t>
      </w:r>
      <w:r w:rsidRPr="00406B60">
        <w:rPr>
          <w:rtl/>
        </w:rPr>
        <w:t>ل</w:t>
      </w:r>
      <w:r>
        <w:rPr>
          <w:rFonts w:hint="cs"/>
          <w:rtl/>
        </w:rPr>
        <w:t>ـ</w:t>
      </w:r>
      <w:r w:rsidRPr="00406B60">
        <w:rPr>
          <w:rtl/>
        </w:rPr>
        <w:t>مّا نزلت الآية صعد رسول الله على الصفا</w:t>
      </w:r>
      <w:r>
        <w:rPr>
          <w:rtl/>
        </w:rPr>
        <w:t xml:space="preserve">، </w:t>
      </w:r>
      <w:r w:rsidRPr="00406B60">
        <w:rPr>
          <w:rtl/>
        </w:rPr>
        <w:t>فقال</w:t>
      </w:r>
      <w:r>
        <w:rPr>
          <w:rtl/>
        </w:rPr>
        <w:t xml:space="preserve">: </w:t>
      </w:r>
      <w:r w:rsidRPr="00406B60">
        <w:rPr>
          <w:rtl/>
        </w:rPr>
        <w:t>يا صباحاه. فاجتمعت إليه قريش</w:t>
      </w:r>
      <w:r>
        <w:rPr>
          <w:rtl/>
        </w:rPr>
        <w:t xml:space="preserve">، </w:t>
      </w:r>
      <w:r w:rsidRPr="00406B60">
        <w:rPr>
          <w:rtl/>
        </w:rPr>
        <w:t>فقالوا</w:t>
      </w:r>
      <w:r>
        <w:rPr>
          <w:rtl/>
        </w:rPr>
        <w:t xml:space="preserve">: </w:t>
      </w:r>
      <w:r w:rsidRPr="00406B60">
        <w:rPr>
          <w:rtl/>
        </w:rPr>
        <w:t>مالك</w:t>
      </w:r>
      <w:r>
        <w:rPr>
          <w:rtl/>
        </w:rPr>
        <w:t>؟</w:t>
      </w:r>
      <w:r w:rsidRPr="00406B60">
        <w:rPr>
          <w:rtl/>
        </w:rPr>
        <w:t xml:space="preserve"> قال</w:t>
      </w:r>
      <w:r>
        <w:rPr>
          <w:rtl/>
        </w:rPr>
        <w:t>: أ</w:t>
      </w:r>
      <w:r w:rsidRPr="00406B60">
        <w:rPr>
          <w:rtl/>
        </w:rPr>
        <w:t>رأيتكم إن أخبرتكم أنّ العدوّ مصبحكم أو ممسيكم</w:t>
      </w:r>
      <w:r>
        <w:rPr>
          <w:rtl/>
        </w:rPr>
        <w:t xml:space="preserve">، </w:t>
      </w:r>
      <w:r w:rsidRPr="00406B60">
        <w:rPr>
          <w:rtl/>
        </w:rPr>
        <w:t>ما كنتم تصدّقونني</w:t>
      </w:r>
      <w:r>
        <w:rPr>
          <w:rtl/>
        </w:rPr>
        <w:t>؟</w:t>
      </w:r>
      <w:r w:rsidRPr="00406B60">
        <w:rPr>
          <w:rtl/>
        </w:rPr>
        <w:t xml:space="preserve"> قالوا</w:t>
      </w:r>
      <w:r>
        <w:rPr>
          <w:rtl/>
        </w:rPr>
        <w:t xml:space="preserve">: </w:t>
      </w:r>
      <w:r w:rsidRPr="00406B60">
        <w:rPr>
          <w:rtl/>
        </w:rPr>
        <w:t>بلى. قال</w:t>
      </w:r>
      <w:r>
        <w:rPr>
          <w:rtl/>
        </w:rPr>
        <w:t xml:space="preserve">: </w:t>
      </w:r>
      <w:r w:rsidRPr="00406B60">
        <w:rPr>
          <w:rtl/>
        </w:rPr>
        <w:t>فإنّي نذير لكم بين يدي عذاب شديد. قال أبو لهب</w:t>
      </w:r>
      <w:r>
        <w:rPr>
          <w:rtl/>
        </w:rPr>
        <w:t xml:space="preserve">: </w:t>
      </w:r>
      <w:r w:rsidRPr="00406B60">
        <w:rPr>
          <w:rtl/>
        </w:rPr>
        <w:t xml:space="preserve">تبّا لك </w:t>
      </w:r>
      <w:r>
        <w:rPr>
          <w:rtl/>
        </w:rPr>
        <w:t>أ</w:t>
      </w:r>
      <w:r w:rsidRPr="00406B60">
        <w:rPr>
          <w:rtl/>
        </w:rPr>
        <w:t>لهذا دعوتنا جميعا</w:t>
      </w:r>
      <w:r>
        <w:rPr>
          <w:rtl/>
        </w:rPr>
        <w:t>؟</w:t>
      </w:r>
      <w:r w:rsidRPr="00406B60">
        <w:rPr>
          <w:rtl/>
        </w:rPr>
        <w:t xml:space="preserve"> فأنزل الله </w:t>
      </w:r>
      <w:r w:rsidRPr="000B1256">
        <w:rPr>
          <w:rStyle w:val="libAlaemChar"/>
          <w:rtl/>
        </w:rPr>
        <w:t>عزوجل</w:t>
      </w:r>
      <w:r w:rsidRPr="00406B60">
        <w:rPr>
          <w:rtl/>
        </w:rPr>
        <w:t xml:space="preserve"> </w:t>
      </w:r>
      <w:r w:rsidRPr="000B1256">
        <w:rPr>
          <w:rStyle w:val="libAlaemChar"/>
          <w:rtl/>
        </w:rPr>
        <w:t>(</w:t>
      </w:r>
      <w:r w:rsidRPr="00824906">
        <w:rPr>
          <w:rStyle w:val="libAieChar"/>
          <w:rtl/>
        </w:rPr>
        <w:t>تَبَّتْ يَدا أَبِي لَهَبٍ وَتَبَ</w:t>
      </w:r>
      <w:r w:rsidRPr="000B1256">
        <w:rPr>
          <w:rStyle w:val="libAlaemChar"/>
          <w:rtl/>
        </w:rPr>
        <w:t>)</w:t>
      </w:r>
      <w:r w:rsidRPr="00406B60">
        <w:rPr>
          <w:rtl/>
        </w:rPr>
        <w:t xml:space="preserve"> إلى آخر السورة.</w:t>
      </w:r>
    </w:p>
    <w:p w14:paraId="2A2830C6" w14:textId="77777777" w:rsidR="002A0DE2" w:rsidRPr="00406B60" w:rsidRDefault="002A0DE2" w:rsidP="00824906">
      <w:pPr>
        <w:pStyle w:val="libNormal"/>
        <w:rPr>
          <w:rtl/>
        </w:rPr>
      </w:pPr>
      <w:r w:rsidRPr="00406B60">
        <w:rPr>
          <w:rtl/>
        </w:rPr>
        <w:t>وروي</w:t>
      </w:r>
      <w:r>
        <w:rPr>
          <w:rtl/>
        </w:rPr>
        <w:t xml:space="preserve">: </w:t>
      </w:r>
      <w:r w:rsidRPr="00406B60">
        <w:rPr>
          <w:rtl/>
        </w:rPr>
        <w:t>أنّه</w:t>
      </w:r>
      <w:r w:rsidRPr="00105EC1">
        <w:rPr>
          <w:rtl/>
        </w:rPr>
        <w:t xml:space="preserve"> </w:t>
      </w:r>
      <w:r w:rsidRPr="00406B60">
        <w:rPr>
          <w:rtl/>
        </w:rPr>
        <w:t>ل</w:t>
      </w:r>
      <w:r>
        <w:rPr>
          <w:rFonts w:hint="cs"/>
          <w:rtl/>
        </w:rPr>
        <w:t>ـ</w:t>
      </w:r>
      <w:r w:rsidRPr="00406B60">
        <w:rPr>
          <w:rtl/>
        </w:rPr>
        <w:t>مّا نزلت صعد الصفا وناداهم فخذا فخذا حتّى اجتمعوا إليه</w:t>
      </w:r>
      <w:r>
        <w:rPr>
          <w:rtl/>
        </w:rPr>
        <w:t xml:space="preserve">، </w:t>
      </w:r>
      <w:r w:rsidRPr="00406B60">
        <w:rPr>
          <w:rtl/>
        </w:rPr>
        <w:t>فقال</w:t>
      </w:r>
      <w:r>
        <w:rPr>
          <w:rtl/>
        </w:rPr>
        <w:t xml:space="preserve">: </w:t>
      </w:r>
      <w:r w:rsidRPr="00406B60">
        <w:rPr>
          <w:rtl/>
        </w:rPr>
        <w:t xml:space="preserve">«لو أخبرتكم أنّ بسفح هذا الجبل خيلا </w:t>
      </w:r>
      <w:r>
        <w:rPr>
          <w:rtl/>
        </w:rPr>
        <w:t>أ</w:t>
      </w:r>
      <w:r w:rsidRPr="00406B60">
        <w:rPr>
          <w:rtl/>
        </w:rPr>
        <w:t>كنتم مصدّقيّ</w:t>
      </w:r>
      <w:r>
        <w:rPr>
          <w:rtl/>
        </w:rPr>
        <w:t>؟</w:t>
      </w:r>
      <w:r w:rsidRPr="00406B60">
        <w:rPr>
          <w:rtl/>
        </w:rPr>
        <w:t xml:space="preserve"> قالوا</w:t>
      </w:r>
      <w:r>
        <w:rPr>
          <w:rtl/>
        </w:rPr>
        <w:t xml:space="preserve">: </w:t>
      </w:r>
      <w:r w:rsidRPr="00406B60">
        <w:rPr>
          <w:rtl/>
        </w:rPr>
        <w:t>نعم. قال</w:t>
      </w:r>
      <w:r>
        <w:rPr>
          <w:rtl/>
        </w:rPr>
        <w:t xml:space="preserve">: </w:t>
      </w:r>
      <w:r w:rsidRPr="00406B60">
        <w:rPr>
          <w:rtl/>
        </w:rPr>
        <w:t>فإنّي لكم نذير بين يدي عذاب شديد»</w:t>
      </w:r>
      <w:r>
        <w:rPr>
          <w:rtl/>
        </w:rPr>
        <w:t>.</w:t>
      </w:r>
    </w:p>
    <w:p w14:paraId="62E3F325" w14:textId="77777777" w:rsidR="002A0DE2" w:rsidRPr="00406B60" w:rsidRDefault="002A0DE2" w:rsidP="00824906">
      <w:pPr>
        <w:pStyle w:val="libNormal"/>
        <w:rPr>
          <w:rtl/>
        </w:rPr>
      </w:pPr>
      <w:r w:rsidRPr="000B1256">
        <w:rPr>
          <w:rStyle w:val="libAlaemChar"/>
          <w:rtl/>
        </w:rPr>
        <w:t>(</w:t>
      </w:r>
      <w:r w:rsidRPr="00824906">
        <w:rPr>
          <w:rStyle w:val="libAieChar"/>
          <w:rtl/>
        </w:rPr>
        <w:t>وَاخْفِضْ جَناحَكَ لِمَنِ اتَّبَعَكَ مِنَ الْمُؤْمِنِينَ</w:t>
      </w:r>
      <w:r w:rsidRPr="000B1256">
        <w:rPr>
          <w:rStyle w:val="libAlaemChar"/>
          <w:rtl/>
        </w:rPr>
        <w:t>)</w:t>
      </w:r>
      <w:r w:rsidRPr="00406B60">
        <w:rPr>
          <w:rtl/>
        </w:rPr>
        <w:t xml:space="preserve"> ليّن جانبك لهم. وهذا مستعار من</w:t>
      </w:r>
      <w:r>
        <w:rPr>
          <w:rtl/>
        </w:rPr>
        <w:t xml:space="preserve">: </w:t>
      </w:r>
      <w:r w:rsidRPr="00406B60">
        <w:rPr>
          <w:rtl/>
        </w:rPr>
        <w:t>خفض الطائر إذا أراد أن ينحطّ</w:t>
      </w:r>
      <w:r>
        <w:rPr>
          <w:rtl/>
        </w:rPr>
        <w:t xml:space="preserve">، </w:t>
      </w:r>
      <w:r w:rsidRPr="00406B60">
        <w:rPr>
          <w:rtl/>
        </w:rPr>
        <w:t>فإنّ الطائر إذا أراد أن ينحطّ كسر جناحه وخفضه</w:t>
      </w:r>
      <w:r>
        <w:rPr>
          <w:rtl/>
        </w:rPr>
        <w:t xml:space="preserve">، </w:t>
      </w:r>
      <w:r w:rsidRPr="00406B60">
        <w:rPr>
          <w:rtl/>
        </w:rPr>
        <w:t>وإذا أراد أن ينهض للطيران رفع جناحه. فجعل خفض جناحه عند</w:t>
      </w:r>
    </w:p>
    <w:p w14:paraId="5DF3BCC3" w14:textId="77777777" w:rsidR="002A0DE2" w:rsidRPr="00406B60" w:rsidRDefault="002A0DE2" w:rsidP="002F70F0">
      <w:pPr>
        <w:pStyle w:val="libLine"/>
        <w:rPr>
          <w:rtl/>
        </w:rPr>
      </w:pPr>
      <w:r w:rsidRPr="00406B60">
        <w:rPr>
          <w:rtl/>
        </w:rPr>
        <w:t>__________________</w:t>
      </w:r>
    </w:p>
    <w:p w14:paraId="6A9D7B60"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رمى وقذف.</w:t>
      </w:r>
    </w:p>
    <w:p w14:paraId="3692F95A" w14:textId="77777777" w:rsidR="002A0DE2" w:rsidRPr="00406B60" w:rsidRDefault="002A0DE2" w:rsidP="008F2859">
      <w:pPr>
        <w:pStyle w:val="libNormal0"/>
        <w:ind w:left="289"/>
        <w:rPr>
          <w:rtl/>
        </w:rPr>
      </w:pPr>
      <w:r>
        <w:rPr>
          <w:rtl/>
        </w:rPr>
        <w:br w:type="page"/>
      </w:r>
      <w:r w:rsidRPr="00406B60">
        <w:rPr>
          <w:rtl/>
        </w:rPr>
        <w:lastRenderedPageBreak/>
        <w:t>الانحطاط مثلا في التواضع ولين الجانب.</w:t>
      </w:r>
    </w:p>
    <w:p w14:paraId="3F74C59E" w14:textId="77777777" w:rsidR="002A0DE2" w:rsidRPr="00406B60" w:rsidRDefault="002A0DE2" w:rsidP="00824906">
      <w:pPr>
        <w:pStyle w:val="libNormal"/>
        <w:rPr>
          <w:rtl/>
        </w:rPr>
      </w:pPr>
      <w:r>
        <w:rPr>
          <w:rtl/>
        </w:rPr>
        <w:t>و «</w:t>
      </w:r>
      <w:r w:rsidRPr="00406B60">
        <w:rPr>
          <w:rtl/>
        </w:rPr>
        <w:t>من» للتبيين</w:t>
      </w:r>
      <w:r>
        <w:rPr>
          <w:rtl/>
        </w:rPr>
        <w:t xml:space="preserve">، </w:t>
      </w:r>
      <w:r w:rsidRPr="00406B60">
        <w:rPr>
          <w:rtl/>
        </w:rPr>
        <w:t>لأنّ من اتّبع أعمّ ممّن اتّبع لدين أو غيره. أو للتبعيض</w:t>
      </w:r>
      <w:r>
        <w:rPr>
          <w:rtl/>
        </w:rPr>
        <w:t xml:space="preserve">، </w:t>
      </w:r>
      <w:r w:rsidRPr="00406B60">
        <w:rPr>
          <w:rtl/>
        </w:rPr>
        <w:t>على أنّ المراد من المؤمنين المشارفون للإيمان</w:t>
      </w:r>
      <w:r>
        <w:rPr>
          <w:rtl/>
        </w:rPr>
        <w:t xml:space="preserve">، </w:t>
      </w:r>
      <w:r w:rsidRPr="00406B60">
        <w:rPr>
          <w:rtl/>
        </w:rPr>
        <w:t>أو المصدّقون باللسان</w:t>
      </w:r>
      <w:r>
        <w:rPr>
          <w:rtl/>
        </w:rPr>
        <w:t xml:space="preserve">، </w:t>
      </w:r>
      <w:r w:rsidRPr="00406B60">
        <w:rPr>
          <w:rtl/>
        </w:rPr>
        <w:t>فإنّ المؤمنين المصدّقين بألسنتهم صنفان</w:t>
      </w:r>
      <w:r>
        <w:rPr>
          <w:rtl/>
        </w:rPr>
        <w:t xml:space="preserve">: </w:t>
      </w:r>
      <w:r w:rsidRPr="00406B60">
        <w:rPr>
          <w:rtl/>
        </w:rPr>
        <w:t xml:space="preserve">صنف صدّق واتّبع رسول الله </w:t>
      </w:r>
      <w:r w:rsidRPr="000B1256">
        <w:rPr>
          <w:rStyle w:val="libAlaemChar"/>
          <w:rtl/>
        </w:rPr>
        <w:t>صلى‌الله‌عليه‌وآله‌وسلم</w:t>
      </w:r>
      <w:r w:rsidRPr="00406B60">
        <w:rPr>
          <w:rtl/>
        </w:rPr>
        <w:t xml:space="preserve"> فيما جاء به</w:t>
      </w:r>
      <w:r>
        <w:rPr>
          <w:rtl/>
        </w:rPr>
        <w:t xml:space="preserve">، </w:t>
      </w:r>
      <w:r w:rsidRPr="00406B60">
        <w:rPr>
          <w:rtl/>
        </w:rPr>
        <w:t>وصنف ما وجد منه إلّا التصديق فحسب</w:t>
      </w:r>
      <w:r>
        <w:rPr>
          <w:rtl/>
        </w:rPr>
        <w:t xml:space="preserve">، </w:t>
      </w:r>
      <w:r w:rsidRPr="00406B60">
        <w:rPr>
          <w:rtl/>
        </w:rPr>
        <w:t>وهم المنافقون والفاسقون</w:t>
      </w:r>
      <w:r>
        <w:rPr>
          <w:rtl/>
        </w:rPr>
        <w:t xml:space="preserve">، </w:t>
      </w:r>
      <w:r w:rsidRPr="00406B60">
        <w:rPr>
          <w:rtl/>
        </w:rPr>
        <w:t>وهما لا يخفض لهما الجناح.</w:t>
      </w:r>
    </w:p>
    <w:p w14:paraId="7DCE02A8" w14:textId="77777777" w:rsidR="002A0DE2" w:rsidRPr="00406B60" w:rsidRDefault="002A0DE2" w:rsidP="00824906">
      <w:pPr>
        <w:pStyle w:val="libNormal"/>
        <w:rPr>
          <w:rtl/>
        </w:rPr>
      </w:pPr>
      <w:r w:rsidRPr="000B1256">
        <w:rPr>
          <w:rStyle w:val="libAlaemChar"/>
          <w:rtl/>
        </w:rPr>
        <w:t>(</w:t>
      </w:r>
      <w:r w:rsidRPr="00824906">
        <w:rPr>
          <w:rStyle w:val="libAieChar"/>
          <w:rtl/>
        </w:rPr>
        <w:t>فَإِنْ عَصَوْكَ</w:t>
      </w:r>
      <w:r w:rsidRPr="000B1256">
        <w:rPr>
          <w:rStyle w:val="libAlaemChar"/>
          <w:rtl/>
        </w:rPr>
        <w:t>)</w:t>
      </w:r>
      <w:r w:rsidRPr="00406B60">
        <w:rPr>
          <w:rtl/>
        </w:rPr>
        <w:t xml:space="preserve"> ولم يتّبعوك فيما تدعوهم إليه </w:t>
      </w:r>
      <w:r w:rsidRPr="000B1256">
        <w:rPr>
          <w:rStyle w:val="libAlaemChar"/>
          <w:rtl/>
        </w:rPr>
        <w:t>(</w:t>
      </w:r>
      <w:r w:rsidRPr="00824906">
        <w:rPr>
          <w:rStyle w:val="libAieChar"/>
          <w:rtl/>
        </w:rPr>
        <w:t>فَقُلْ إِنِّي بَرِيءٌ مِمَّا تَعْمَلُونَ</w:t>
      </w:r>
      <w:r w:rsidRPr="000B1256">
        <w:rPr>
          <w:rStyle w:val="libAlaemChar"/>
          <w:rtl/>
        </w:rPr>
        <w:t>)</w:t>
      </w:r>
      <w:r w:rsidRPr="00406B60">
        <w:rPr>
          <w:rtl/>
        </w:rPr>
        <w:t xml:space="preserve"> ممّا تعملونه. أو من أعمالكم القبيحة</w:t>
      </w:r>
      <w:r>
        <w:rPr>
          <w:rtl/>
        </w:rPr>
        <w:t xml:space="preserve">، </w:t>
      </w:r>
      <w:r w:rsidRPr="00406B60">
        <w:rPr>
          <w:rtl/>
        </w:rPr>
        <w:t>من الشرك وغيره.</w:t>
      </w:r>
    </w:p>
    <w:p w14:paraId="6348D313" w14:textId="77777777" w:rsidR="002A0DE2" w:rsidRPr="00406B60" w:rsidRDefault="002A0DE2" w:rsidP="00824906">
      <w:pPr>
        <w:pStyle w:val="libNormal"/>
        <w:rPr>
          <w:rtl/>
        </w:rPr>
      </w:pPr>
      <w:r w:rsidRPr="000B1256">
        <w:rPr>
          <w:rStyle w:val="libAlaemChar"/>
          <w:rtl/>
        </w:rPr>
        <w:t>(</w:t>
      </w:r>
      <w:r w:rsidRPr="00824906">
        <w:rPr>
          <w:rStyle w:val="libAieChar"/>
          <w:rtl/>
        </w:rPr>
        <w:t>وَتَوَكَّلْ</w:t>
      </w:r>
      <w:r w:rsidRPr="000B1256">
        <w:rPr>
          <w:rStyle w:val="libAlaemChar"/>
          <w:rtl/>
        </w:rPr>
        <w:t>)</w:t>
      </w:r>
      <w:r w:rsidRPr="00406B60">
        <w:rPr>
          <w:rtl/>
        </w:rPr>
        <w:t xml:space="preserve"> وفوّض أمرك </w:t>
      </w:r>
      <w:r w:rsidRPr="000B1256">
        <w:rPr>
          <w:rStyle w:val="libAlaemChar"/>
          <w:rtl/>
        </w:rPr>
        <w:t>(</w:t>
      </w:r>
      <w:r w:rsidRPr="00824906">
        <w:rPr>
          <w:rStyle w:val="libAieChar"/>
          <w:rtl/>
        </w:rPr>
        <w:t>عَلَى الْعَزِيزِ</w:t>
      </w:r>
      <w:r w:rsidRPr="000B1256">
        <w:rPr>
          <w:rStyle w:val="libAlaemChar"/>
          <w:rtl/>
        </w:rPr>
        <w:t>)</w:t>
      </w:r>
      <w:r w:rsidRPr="00406B60">
        <w:rPr>
          <w:rtl/>
        </w:rPr>
        <w:t xml:space="preserve"> الّذي يقدر على قهر أعدائه </w:t>
      </w:r>
      <w:r w:rsidRPr="000B1256">
        <w:rPr>
          <w:rStyle w:val="libAlaemChar"/>
          <w:rtl/>
        </w:rPr>
        <w:t>(</w:t>
      </w:r>
      <w:r w:rsidRPr="00824906">
        <w:rPr>
          <w:rStyle w:val="libAieChar"/>
          <w:rtl/>
        </w:rPr>
        <w:t>الرَّحِيمِ</w:t>
      </w:r>
      <w:r w:rsidRPr="000B1256">
        <w:rPr>
          <w:rStyle w:val="libAlaemChar"/>
          <w:rtl/>
        </w:rPr>
        <w:t>)</w:t>
      </w:r>
      <w:r w:rsidRPr="00406B60">
        <w:rPr>
          <w:rtl/>
        </w:rPr>
        <w:t xml:space="preserve"> الّذي يقدر على نصر أوليائه</w:t>
      </w:r>
      <w:r>
        <w:rPr>
          <w:rtl/>
        </w:rPr>
        <w:t xml:space="preserve">، </w:t>
      </w:r>
      <w:r w:rsidRPr="00406B60">
        <w:rPr>
          <w:rtl/>
        </w:rPr>
        <w:t>يكفك شرّ من يعصيك منهم ومن غيرهم. والتوكّل</w:t>
      </w:r>
      <w:r>
        <w:rPr>
          <w:rtl/>
        </w:rPr>
        <w:t xml:space="preserve">: </w:t>
      </w:r>
      <w:r w:rsidRPr="00406B60">
        <w:rPr>
          <w:rtl/>
        </w:rPr>
        <w:t>عبارة عن تفويض الرجل أمره إلى من يملك أمره</w:t>
      </w:r>
      <w:r>
        <w:rPr>
          <w:rtl/>
        </w:rPr>
        <w:t xml:space="preserve">، </w:t>
      </w:r>
      <w:r w:rsidRPr="00406B60">
        <w:rPr>
          <w:rtl/>
        </w:rPr>
        <w:t>ويقدر على نفعه وضرّه.</w:t>
      </w:r>
    </w:p>
    <w:p w14:paraId="7BD67D67" w14:textId="77777777" w:rsidR="002A0DE2" w:rsidRPr="00406B60" w:rsidRDefault="002A0DE2" w:rsidP="00824906">
      <w:pPr>
        <w:pStyle w:val="libNormal"/>
        <w:rPr>
          <w:rtl/>
        </w:rPr>
      </w:pPr>
      <w:r w:rsidRPr="00406B60">
        <w:rPr>
          <w:rtl/>
        </w:rPr>
        <w:t>وقرأ نافع وابن عامر</w:t>
      </w:r>
      <w:r>
        <w:rPr>
          <w:rtl/>
        </w:rPr>
        <w:t xml:space="preserve">: </w:t>
      </w:r>
      <w:r w:rsidRPr="00406B60">
        <w:rPr>
          <w:rtl/>
        </w:rPr>
        <w:t>فتوكّل</w:t>
      </w:r>
      <w:r>
        <w:rPr>
          <w:rtl/>
        </w:rPr>
        <w:t xml:space="preserve">، </w:t>
      </w:r>
      <w:r w:rsidRPr="00406B60">
        <w:rPr>
          <w:rtl/>
        </w:rPr>
        <w:t>على الإبدال من جواب الشرط.</w:t>
      </w:r>
    </w:p>
    <w:p w14:paraId="6E95E222" w14:textId="77777777" w:rsidR="002A0DE2" w:rsidRPr="00406B60" w:rsidRDefault="002A0DE2" w:rsidP="00824906">
      <w:pPr>
        <w:pStyle w:val="libNormal"/>
        <w:rPr>
          <w:rtl/>
        </w:rPr>
      </w:pPr>
      <w:r w:rsidRPr="000B1256">
        <w:rPr>
          <w:rStyle w:val="libAlaemChar"/>
          <w:rtl/>
        </w:rPr>
        <w:t>(</w:t>
      </w:r>
      <w:r w:rsidRPr="00824906">
        <w:rPr>
          <w:rStyle w:val="libAieChar"/>
          <w:rtl/>
        </w:rPr>
        <w:t>الَّذِي يَراكَ حِينَ تَقُومُ</w:t>
      </w:r>
      <w:r w:rsidRPr="000B1256">
        <w:rPr>
          <w:rStyle w:val="libAlaemChar"/>
          <w:rtl/>
        </w:rPr>
        <w:t>)</w:t>
      </w:r>
      <w:r w:rsidRPr="00406B60">
        <w:rPr>
          <w:rtl/>
        </w:rPr>
        <w:t xml:space="preserve"> إلى التهجّد. أو إلى الصلاة بالناس جماعة. أو تقوم للإنذار وأداء الرسالة. </w:t>
      </w:r>
      <w:r w:rsidRPr="000B1256">
        <w:rPr>
          <w:rStyle w:val="libAlaemChar"/>
          <w:rtl/>
        </w:rPr>
        <w:t>(</w:t>
      </w:r>
      <w:r w:rsidRPr="00824906">
        <w:rPr>
          <w:rStyle w:val="libAieChar"/>
          <w:rtl/>
        </w:rPr>
        <w:t>وَتَقَلُّبَكَ فِي السَّاجِدِينَ</w:t>
      </w:r>
      <w:r w:rsidRPr="000B1256">
        <w:rPr>
          <w:rStyle w:val="libAlaemChar"/>
          <w:rtl/>
        </w:rPr>
        <w:t>)</w:t>
      </w:r>
      <w:r w:rsidRPr="00406B60">
        <w:rPr>
          <w:rtl/>
        </w:rPr>
        <w:t xml:space="preserve"> في المصلّين</w:t>
      </w:r>
      <w:r>
        <w:rPr>
          <w:rtl/>
        </w:rPr>
        <w:t xml:space="preserve">، </w:t>
      </w:r>
      <w:r w:rsidRPr="00406B60">
        <w:rPr>
          <w:rtl/>
        </w:rPr>
        <w:t>وتردّدك في تصفّح أحوال المتهجّدين. كما روي</w:t>
      </w:r>
      <w:r>
        <w:rPr>
          <w:rtl/>
        </w:rPr>
        <w:t xml:space="preserve">: </w:t>
      </w:r>
      <w:r w:rsidRPr="00406B60">
        <w:rPr>
          <w:rtl/>
        </w:rPr>
        <w:t>أنّه</w:t>
      </w:r>
      <w:r w:rsidRPr="00105EC1">
        <w:rPr>
          <w:rtl/>
        </w:rPr>
        <w:t xml:space="preserve"> </w:t>
      </w:r>
      <w:r w:rsidRPr="00406B60">
        <w:rPr>
          <w:rtl/>
        </w:rPr>
        <w:t>ل</w:t>
      </w:r>
      <w:r>
        <w:rPr>
          <w:rFonts w:hint="cs"/>
          <w:rtl/>
        </w:rPr>
        <w:t>ـ</w:t>
      </w:r>
      <w:r w:rsidRPr="00406B60">
        <w:rPr>
          <w:rtl/>
        </w:rPr>
        <w:t>مّا نسخ فرض قيام الليل</w:t>
      </w:r>
      <w:r>
        <w:rPr>
          <w:rtl/>
        </w:rPr>
        <w:t xml:space="preserve">، </w:t>
      </w:r>
      <w:r w:rsidRPr="00406B60">
        <w:rPr>
          <w:rtl/>
        </w:rPr>
        <w:t xml:space="preserve">طاف </w:t>
      </w:r>
      <w:r w:rsidRPr="000B1256">
        <w:rPr>
          <w:rStyle w:val="libAlaemChar"/>
          <w:rtl/>
        </w:rPr>
        <w:t>صلى‌الله‌عليه‌وآله‌وسلم</w:t>
      </w:r>
      <w:r w:rsidRPr="00406B60">
        <w:rPr>
          <w:rtl/>
        </w:rPr>
        <w:t xml:space="preserve"> تلك الليلة ببيوت أصحابه لينظر ما يصنعون</w:t>
      </w:r>
      <w:r>
        <w:rPr>
          <w:rtl/>
        </w:rPr>
        <w:t xml:space="preserve">، </w:t>
      </w:r>
      <w:r w:rsidRPr="00406B60">
        <w:rPr>
          <w:rtl/>
        </w:rPr>
        <w:t>حرصا على كثرة طاعاتهم</w:t>
      </w:r>
      <w:r>
        <w:rPr>
          <w:rtl/>
        </w:rPr>
        <w:t xml:space="preserve">، </w:t>
      </w:r>
      <w:r w:rsidRPr="00406B60">
        <w:rPr>
          <w:rtl/>
        </w:rPr>
        <w:t>فوجدها كبيوت الزنابير</w:t>
      </w:r>
      <w:r w:rsidRPr="00105EC1">
        <w:rPr>
          <w:rtl/>
        </w:rPr>
        <w:t xml:space="preserve"> </w:t>
      </w:r>
      <w:r w:rsidRPr="00406B60">
        <w:rPr>
          <w:rtl/>
        </w:rPr>
        <w:t>ل</w:t>
      </w:r>
      <w:r>
        <w:rPr>
          <w:rFonts w:hint="cs"/>
          <w:rtl/>
        </w:rPr>
        <w:t>ـ</w:t>
      </w:r>
      <w:r w:rsidRPr="00406B60">
        <w:rPr>
          <w:rtl/>
        </w:rPr>
        <w:t xml:space="preserve">مّا سمع منها من دندنتهم </w:t>
      </w:r>
      <w:r w:rsidRPr="00DB1CAE">
        <w:rPr>
          <w:rStyle w:val="libFootnotenumChar"/>
          <w:rtl/>
        </w:rPr>
        <w:t>(1)</w:t>
      </w:r>
      <w:r w:rsidRPr="00406B60">
        <w:rPr>
          <w:rtl/>
        </w:rPr>
        <w:t xml:space="preserve"> بذكر الله وتلاوة القرآن.</w:t>
      </w:r>
    </w:p>
    <w:p w14:paraId="07112D2A"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تصرّفك فيما بين المصلّين بالقيام والركوع والسجود إذا أممتهم.</w:t>
      </w:r>
    </w:p>
    <w:p w14:paraId="38FE4CA5" w14:textId="77777777" w:rsidR="002A0DE2" w:rsidRPr="00406B60" w:rsidRDefault="002A0DE2" w:rsidP="002F70F0">
      <w:pPr>
        <w:pStyle w:val="libLine"/>
        <w:rPr>
          <w:rtl/>
        </w:rPr>
      </w:pPr>
      <w:r w:rsidRPr="00406B60">
        <w:rPr>
          <w:rtl/>
        </w:rPr>
        <w:t>__________________</w:t>
      </w:r>
    </w:p>
    <w:p w14:paraId="0ECF2C1D" w14:textId="77777777" w:rsidR="002A0DE2" w:rsidRPr="00406B60" w:rsidRDefault="002A0DE2" w:rsidP="00A95425">
      <w:pPr>
        <w:pStyle w:val="libFootnote0"/>
        <w:rPr>
          <w:rtl/>
        </w:rPr>
      </w:pPr>
      <w:r>
        <w:rPr>
          <w:rtl/>
        </w:rPr>
        <w:t>(</w:t>
      </w:r>
      <w:r w:rsidRPr="00406B60">
        <w:rPr>
          <w:rtl/>
        </w:rPr>
        <w:t>1) دندن الرجل</w:t>
      </w:r>
      <w:r>
        <w:rPr>
          <w:rtl/>
        </w:rPr>
        <w:t xml:space="preserve">: </w:t>
      </w:r>
      <w:r w:rsidRPr="00406B60">
        <w:rPr>
          <w:rtl/>
        </w:rPr>
        <w:t>نغّم ولم يفهم منه كلام.</w:t>
      </w:r>
    </w:p>
    <w:p w14:paraId="3CDC03AA" w14:textId="77777777" w:rsidR="002A0DE2" w:rsidRPr="00406B60" w:rsidRDefault="002A0DE2" w:rsidP="00824906">
      <w:pPr>
        <w:pStyle w:val="libNormal"/>
        <w:rPr>
          <w:rtl/>
        </w:rPr>
      </w:pPr>
      <w:r>
        <w:rPr>
          <w:rtl/>
        </w:rPr>
        <w:br w:type="page"/>
      </w:r>
      <w:r w:rsidRPr="00406B60">
        <w:rPr>
          <w:rtl/>
        </w:rPr>
        <w:lastRenderedPageBreak/>
        <w:t>أو تقلّبك في أصلاب الموحّدين</w:t>
      </w:r>
      <w:r>
        <w:rPr>
          <w:rtl/>
        </w:rPr>
        <w:t xml:space="preserve">، </w:t>
      </w:r>
      <w:r w:rsidRPr="00406B60">
        <w:rPr>
          <w:rtl/>
        </w:rPr>
        <w:t>حتّى أخرجك نبيّا من صلب أبيك</w:t>
      </w:r>
      <w:r>
        <w:rPr>
          <w:rtl/>
        </w:rPr>
        <w:t xml:space="preserve">، </w:t>
      </w:r>
      <w:r w:rsidRPr="00406B60">
        <w:rPr>
          <w:rtl/>
        </w:rPr>
        <w:t>من نكاح غير سفاح</w:t>
      </w:r>
      <w:r>
        <w:rPr>
          <w:rtl/>
        </w:rPr>
        <w:t xml:space="preserve">، </w:t>
      </w:r>
      <w:r w:rsidRPr="00406B60">
        <w:rPr>
          <w:rtl/>
        </w:rPr>
        <w:t xml:space="preserve">من لدن آدم </w:t>
      </w:r>
      <w:r w:rsidRPr="000B1256">
        <w:rPr>
          <w:rStyle w:val="libAlaemChar"/>
          <w:rtl/>
        </w:rPr>
        <w:t>عليه‌السلام</w:t>
      </w:r>
      <w:r w:rsidRPr="00406B60">
        <w:rPr>
          <w:rtl/>
        </w:rPr>
        <w:t>.</w:t>
      </w:r>
      <w:r>
        <w:rPr>
          <w:rFonts w:hint="cs"/>
          <w:rtl/>
        </w:rPr>
        <w:t xml:space="preserve"> </w:t>
      </w:r>
      <w:r>
        <w:rPr>
          <w:rtl/>
        </w:rPr>
        <w:t>و</w:t>
      </w:r>
      <w:r w:rsidRPr="00406B60">
        <w:rPr>
          <w:rtl/>
        </w:rPr>
        <w:t xml:space="preserve">هو المرويّ عن أئمّة الهدى </w:t>
      </w:r>
      <w:r w:rsidRPr="000B1256">
        <w:rPr>
          <w:rStyle w:val="libAlaemChar"/>
          <w:rtl/>
        </w:rPr>
        <w:t>عليهم‌السلام</w:t>
      </w:r>
      <w:r w:rsidRPr="00406B60">
        <w:rPr>
          <w:rtl/>
        </w:rPr>
        <w:t>.</w:t>
      </w:r>
    </w:p>
    <w:p w14:paraId="5F857443" w14:textId="77777777" w:rsidR="002A0DE2" w:rsidRPr="00406B60" w:rsidRDefault="002A0DE2" w:rsidP="00824906">
      <w:pPr>
        <w:pStyle w:val="libNormal"/>
        <w:rPr>
          <w:rtl/>
        </w:rPr>
      </w:pPr>
      <w:r w:rsidRPr="00406B60">
        <w:rPr>
          <w:rtl/>
        </w:rPr>
        <w:t>قال النيشابوري</w:t>
      </w:r>
      <w:r>
        <w:rPr>
          <w:rtl/>
        </w:rPr>
        <w:t xml:space="preserve">: </w:t>
      </w:r>
      <w:r w:rsidRPr="00406B60">
        <w:rPr>
          <w:rtl/>
        </w:rPr>
        <w:t xml:space="preserve">«قد احتجّ بالآية علماء الشيعة في مذهبهم أنّ آباء النبيّ </w:t>
      </w:r>
      <w:r w:rsidRPr="000B1256">
        <w:rPr>
          <w:rStyle w:val="libAlaemChar"/>
          <w:rtl/>
        </w:rPr>
        <w:t>صلى‌الله‌عليه‌وآله‌وسلم</w:t>
      </w:r>
      <w:r w:rsidRPr="00406B60">
        <w:rPr>
          <w:rtl/>
        </w:rPr>
        <w:t xml:space="preserve"> لا يكونون كفّارا. قالوا</w:t>
      </w:r>
      <w:r>
        <w:rPr>
          <w:rtl/>
        </w:rPr>
        <w:t xml:space="preserve">: </w:t>
      </w:r>
      <w:r w:rsidRPr="00406B60">
        <w:rPr>
          <w:rtl/>
        </w:rPr>
        <w:t>أراد</w:t>
      </w:r>
      <w:r>
        <w:rPr>
          <w:rtl/>
        </w:rPr>
        <w:t xml:space="preserve">: </w:t>
      </w:r>
      <w:r w:rsidRPr="00406B60">
        <w:rPr>
          <w:rtl/>
        </w:rPr>
        <w:t>تقلّب روحه من ساجد إلى ساجد</w:t>
      </w:r>
      <w:r>
        <w:rPr>
          <w:rtl/>
        </w:rPr>
        <w:t xml:space="preserve">، </w:t>
      </w:r>
      <w:r w:rsidRPr="00406B60">
        <w:rPr>
          <w:rtl/>
        </w:rPr>
        <w:t>كما في الحديث المعتمد عليه عندهم</w:t>
      </w:r>
      <w:r>
        <w:rPr>
          <w:rtl/>
        </w:rPr>
        <w:t xml:space="preserve">: </w:t>
      </w:r>
      <w:r w:rsidRPr="00406B60">
        <w:rPr>
          <w:rtl/>
        </w:rPr>
        <w:t>«لم أزل أنتقل من أصلاب الطاهرين إلى أرحام الطاهرات»</w:t>
      </w:r>
      <w:r>
        <w:rPr>
          <w:rtl/>
        </w:rPr>
        <w:t>.</w:t>
      </w:r>
      <w:r w:rsidRPr="00406B60">
        <w:rPr>
          <w:rtl/>
        </w:rPr>
        <w:t xml:space="preserve"> وناقشهم أهل السنّة في التأويل المذكور</w:t>
      </w:r>
      <w:r>
        <w:rPr>
          <w:rtl/>
        </w:rPr>
        <w:t xml:space="preserve">، </w:t>
      </w:r>
      <w:r w:rsidRPr="00406B60">
        <w:rPr>
          <w:rtl/>
        </w:rPr>
        <w:t>وفي صحّة الحديث.</w:t>
      </w:r>
      <w:r>
        <w:rPr>
          <w:rFonts w:hint="cs"/>
          <w:rtl/>
        </w:rPr>
        <w:t xml:space="preserve"> </w:t>
      </w:r>
      <w:r w:rsidRPr="00406B60">
        <w:rPr>
          <w:rtl/>
        </w:rPr>
        <w:t>والأصوب عندي أن لا نشتغل بمعنى أمثال هذه الدعوى</w:t>
      </w:r>
      <w:r>
        <w:rPr>
          <w:rtl/>
        </w:rPr>
        <w:t xml:space="preserve">، </w:t>
      </w:r>
      <w:r w:rsidRPr="00406B60">
        <w:rPr>
          <w:rtl/>
        </w:rPr>
        <w:t xml:space="preserve">ونسرح إلى بقعة الإمكان. على أنّه لا يلزم من عدم الدليل عدم المدلول» </w:t>
      </w:r>
      <w:r w:rsidRPr="00DB1CAE">
        <w:rPr>
          <w:rStyle w:val="libFootnotenumChar"/>
          <w:rtl/>
        </w:rPr>
        <w:t>(1)</w:t>
      </w:r>
      <w:r>
        <w:rPr>
          <w:rtl/>
        </w:rPr>
        <w:t>.</w:t>
      </w:r>
      <w:r w:rsidRPr="00406B60">
        <w:rPr>
          <w:rtl/>
        </w:rPr>
        <w:t xml:space="preserve"> انتهى كلامه</w:t>
      </w:r>
      <w:r>
        <w:rPr>
          <w:rtl/>
        </w:rPr>
        <w:t xml:space="preserve">، </w:t>
      </w:r>
      <w:r w:rsidRPr="00406B60">
        <w:rPr>
          <w:rtl/>
        </w:rPr>
        <w:t>وما أنصفه.</w:t>
      </w:r>
      <w:r>
        <w:rPr>
          <w:rFonts w:hint="cs"/>
          <w:rtl/>
        </w:rPr>
        <w:t xml:space="preserve"> </w:t>
      </w:r>
      <w:r w:rsidRPr="000B1256">
        <w:rPr>
          <w:rStyle w:val="libAlaemChar"/>
          <w:rtl/>
        </w:rPr>
        <w:t>(</w:t>
      </w:r>
      <w:r w:rsidRPr="00824906">
        <w:rPr>
          <w:rStyle w:val="libAieChar"/>
          <w:rtl/>
        </w:rPr>
        <w:t>إِنَّهُ هُوَ السَّمِيعُ</w:t>
      </w:r>
      <w:r w:rsidRPr="000B1256">
        <w:rPr>
          <w:rStyle w:val="libAlaemChar"/>
          <w:rtl/>
        </w:rPr>
        <w:t>)</w:t>
      </w:r>
      <w:r w:rsidRPr="0047108E">
        <w:rPr>
          <w:rtl/>
        </w:rPr>
        <w:t xml:space="preserve"> </w:t>
      </w:r>
      <w:r w:rsidRPr="00406B60">
        <w:rPr>
          <w:rtl/>
        </w:rPr>
        <w:t>ل</w:t>
      </w:r>
      <w:r>
        <w:rPr>
          <w:rFonts w:hint="cs"/>
          <w:rtl/>
        </w:rPr>
        <w:t>ـ</w:t>
      </w:r>
      <w:r w:rsidRPr="00406B60">
        <w:rPr>
          <w:rtl/>
        </w:rPr>
        <w:t xml:space="preserve">ما تقوله </w:t>
      </w:r>
      <w:r w:rsidRPr="000B1256">
        <w:rPr>
          <w:rStyle w:val="libAlaemChar"/>
          <w:rtl/>
        </w:rPr>
        <w:t>(</w:t>
      </w:r>
      <w:r w:rsidRPr="00824906">
        <w:rPr>
          <w:rStyle w:val="libAieChar"/>
          <w:rtl/>
        </w:rPr>
        <w:t>الْعَلِيمُ</w:t>
      </w:r>
      <w:r w:rsidRPr="000B1256">
        <w:rPr>
          <w:rStyle w:val="libAlaemChar"/>
          <w:rtl/>
        </w:rPr>
        <w:t>)</w:t>
      </w:r>
      <w:r w:rsidRPr="00406B60">
        <w:rPr>
          <w:rtl/>
        </w:rPr>
        <w:t xml:space="preserve"> بما تنويه.</w:t>
      </w:r>
    </w:p>
    <w:p w14:paraId="1DCA1093" w14:textId="77777777" w:rsidR="002A0DE2" w:rsidRPr="00406B60" w:rsidRDefault="002A0DE2" w:rsidP="00824906">
      <w:pPr>
        <w:pStyle w:val="libNormal"/>
        <w:rPr>
          <w:rtl/>
        </w:rPr>
      </w:pPr>
      <w:r w:rsidRPr="000B1256">
        <w:rPr>
          <w:rStyle w:val="libAlaemChar"/>
          <w:rtl/>
        </w:rPr>
        <w:t>(</w:t>
      </w:r>
      <w:r w:rsidRPr="00824906">
        <w:rPr>
          <w:rStyle w:val="libAieChar"/>
          <w:rtl/>
        </w:rPr>
        <w:t>هَلْ أُنَبِّئُكُمْ عَلى مَنْ تَنَزَّلُ الشَّياطِينُ (221) تَنَزَّلُ عَلى كُلِّ أَفَّاكٍ أَثِيمٍ (222) يُلْقُونَ السَّمْعَ وَأَكْثَرُهُمْ كاذِبُونَ (223)</w:t>
      </w:r>
      <w:r w:rsidRPr="000B1256">
        <w:rPr>
          <w:rStyle w:val="libAlaemChar"/>
          <w:rtl/>
        </w:rPr>
        <w:t>)</w:t>
      </w:r>
    </w:p>
    <w:p w14:paraId="6BEA8FE5" w14:textId="77777777" w:rsidR="002A0DE2" w:rsidRPr="00406B60" w:rsidRDefault="002A0DE2" w:rsidP="00824906">
      <w:pPr>
        <w:pStyle w:val="libNormal"/>
        <w:rPr>
          <w:rtl/>
        </w:rPr>
      </w:pPr>
      <w:r w:rsidRPr="00406B60">
        <w:rPr>
          <w:rtl/>
        </w:rPr>
        <w:t>ول</w:t>
      </w:r>
      <w:r>
        <w:rPr>
          <w:rFonts w:hint="cs"/>
          <w:rtl/>
        </w:rPr>
        <w:t>ـ</w:t>
      </w:r>
      <w:r w:rsidRPr="00406B60">
        <w:rPr>
          <w:rtl/>
        </w:rPr>
        <w:t>مّا أخبر الله سبحانه أنّ القرآن ليس ممّا تتنزّل به الشياطين</w:t>
      </w:r>
      <w:r>
        <w:rPr>
          <w:rtl/>
        </w:rPr>
        <w:t xml:space="preserve">، </w:t>
      </w:r>
      <w:r w:rsidRPr="00406B60">
        <w:rPr>
          <w:rtl/>
        </w:rPr>
        <w:t>وأنّه وحي من الله</w:t>
      </w:r>
      <w:r>
        <w:rPr>
          <w:rtl/>
        </w:rPr>
        <w:t xml:space="preserve">، </w:t>
      </w:r>
      <w:r w:rsidRPr="00406B60">
        <w:rPr>
          <w:rtl/>
        </w:rPr>
        <w:t>عقّبه بذكر من تنزّل عليه الشياطين</w:t>
      </w:r>
      <w:r>
        <w:rPr>
          <w:rtl/>
        </w:rPr>
        <w:t xml:space="preserve">، </w:t>
      </w:r>
      <w:r w:rsidRPr="00406B60">
        <w:rPr>
          <w:rtl/>
        </w:rPr>
        <w:t>فقال</w:t>
      </w:r>
      <w:r>
        <w:rPr>
          <w:rtl/>
        </w:rPr>
        <w:t xml:space="preserve">: </w:t>
      </w:r>
      <w:r w:rsidRPr="000B1256">
        <w:rPr>
          <w:rStyle w:val="libAlaemChar"/>
          <w:rtl/>
        </w:rPr>
        <w:t>(</w:t>
      </w:r>
      <w:r w:rsidRPr="00824906">
        <w:rPr>
          <w:rStyle w:val="libAieChar"/>
          <w:rtl/>
        </w:rPr>
        <w:t>هَلْ أُنَبِّئُكُمْ عَلى مَنْ تَنَزَّلُ الشَّياطِينُ</w:t>
      </w:r>
      <w:r w:rsidRPr="00824906">
        <w:rPr>
          <w:rStyle w:val="libAieChar"/>
          <w:rFonts w:hint="cs"/>
          <w:rtl/>
        </w:rPr>
        <w:t xml:space="preserve"> </w:t>
      </w:r>
      <w:r w:rsidRPr="00824906">
        <w:rPr>
          <w:rStyle w:val="libAieChar"/>
          <w:rtl/>
        </w:rPr>
        <w:t>* تَنَزَّلُ عَلى كُلِّ أَفَّاكٍ أَثِيمٍ</w:t>
      </w:r>
      <w:r w:rsidRPr="000B1256">
        <w:rPr>
          <w:rStyle w:val="libAlaemChar"/>
          <w:rtl/>
        </w:rPr>
        <w:t>)</w:t>
      </w:r>
      <w:r w:rsidRPr="00406B60">
        <w:rPr>
          <w:rtl/>
        </w:rPr>
        <w:t xml:space="preserve"> أي</w:t>
      </w:r>
      <w:r>
        <w:rPr>
          <w:rtl/>
        </w:rPr>
        <w:t xml:space="preserve">: </w:t>
      </w:r>
      <w:r w:rsidRPr="00406B60">
        <w:rPr>
          <w:rtl/>
        </w:rPr>
        <w:t>يتنزّل على كلّ كذّاب فاجر</w:t>
      </w:r>
      <w:r>
        <w:rPr>
          <w:rtl/>
        </w:rPr>
        <w:t xml:space="preserve">، </w:t>
      </w:r>
      <w:r w:rsidRPr="00406B60">
        <w:rPr>
          <w:rtl/>
        </w:rPr>
        <w:t>كثير الإثم</w:t>
      </w:r>
      <w:r>
        <w:rPr>
          <w:rtl/>
        </w:rPr>
        <w:t xml:space="preserve">، </w:t>
      </w:r>
      <w:r w:rsidRPr="00406B60">
        <w:rPr>
          <w:rtl/>
        </w:rPr>
        <w:t>عامل بالمعاصي. وهم الكهنة. وقيل</w:t>
      </w:r>
      <w:r>
        <w:rPr>
          <w:rtl/>
        </w:rPr>
        <w:t xml:space="preserve">: </w:t>
      </w:r>
      <w:r w:rsidRPr="00406B60">
        <w:rPr>
          <w:rtl/>
        </w:rPr>
        <w:t>طليحة ومسيلمة. وأنت لست بكذّاب ولا أثيم</w:t>
      </w:r>
      <w:r>
        <w:rPr>
          <w:rtl/>
        </w:rPr>
        <w:t xml:space="preserve">، </w:t>
      </w:r>
      <w:r w:rsidRPr="00406B60">
        <w:rPr>
          <w:rtl/>
        </w:rPr>
        <w:t>فلا تتنزّل عليك الشياطين</w:t>
      </w:r>
      <w:r>
        <w:rPr>
          <w:rtl/>
        </w:rPr>
        <w:t xml:space="preserve">، </w:t>
      </w:r>
      <w:r w:rsidRPr="00406B60">
        <w:rPr>
          <w:rtl/>
        </w:rPr>
        <w:t>بل تتنزّل عليك الملائكة.</w:t>
      </w:r>
    </w:p>
    <w:p w14:paraId="209F42BF" w14:textId="77777777" w:rsidR="002A0DE2" w:rsidRPr="00406B60" w:rsidRDefault="002A0DE2" w:rsidP="00824906">
      <w:pPr>
        <w:pStyle w:val="libNormal"/>
        <w:rPr>
          <w:rtl/>
        </w:rPr>
      </w:pPr>
      <w:r w:rsidRPr="00406B60">
        <w:rPr>
          <w:rtl/>
        </w:rPr>
        <w:t>وإنّما دخل حرف الجرّ على «من» المتضمّنة لمعنى الاستفهام</w:t>
      </w:r>
      <w:r>
        <w:rPr>
          <w:rtl/>
        </w:rPr>
        <w:t xml:space="preserve">، </w:t>
      </w:r>
      <w:r w:rsidRPr="00406B60">
        <w:rPr>
          <w:rtl/>
        </w:rPr>
        <w:t>والاستفهام له</w:t>
      </w:r>
    </w:p>
    <w:p w14:paraId="18D06B49" w14:textId="77777777" w:rsidR="002A0DE2" w:rsidRPr="00406B60" w:rsidRDefault="002A0DE2" w:rsidP="002F70F0">
      <w:pPr>
        <w:pStyle w:val="libLine"/>
        <w:rPr>
          <w:rtl/>
        </w:rPr>
      </w:pPr>
      <w:r w:rsidRPr="00406B60">
        <w:rPr>
          <w:rtl/>
        </w:rPr>
        <w:t>__________________</w:t>
      </w:r>
    </w:p>
    <w:p w14:paraId="0EB09774" w14:textId="77777777" w:rsidR="002A0DE2" w:rsidRPr="00406B60" w:rsidRDefault="002A0DE2" w:rsidP="00A95425">
      <w:pPr>
        <w:pStyle w:val="libFootnote0"/>
        <w:rPr>
          <w:rtl/>
        </w:rPr>
      </w:pPr>
      <w:r>
        <w:rPr>
          <w:rtl/>
        </w:rPr>
        <w:t>(</w:t>
      </w:r>
      <w:r w:rsidRPr="00406B60">
        <w:rPr>
          <w:rtl/>
        </w:rPr>
        <w:t>1) تفسير غرائب القرآن 5</w:t>
      </w:r>
      <w:r>
        <w:rPr>
          <w:rtl/>
        </w:rPr>
        <w:t xml:space="preserve">: </w:t>
      </w:r>
      <w:r w:rsidRPr="00406B60">
        <w:rPr>
          <w:rtl/>
        </w:rPr>
        <w:t>288.</w:t>
      </w:r>
    </w:p>
    <w:p w14:paraId="27AEFF01" w14:textId="77777777" w:rsidR="002A0DE2" w:rsidRPr="00406B60" w:rsidRDefault="002A0DE2" w:rsidP="008F2859">
      <w:pPr>
        <w:pStyle w:val="libNormal0"/>
        <w:ind w:left="289"/>
        <w:rPr>
          <w:rtl/>
        </w:rPr>
      </w:pPr>
      <w:r>
        <w:rPr>
          <w:rtl/>
        </w:rPr>
        <w:br w:type="page"/>
      </w:r>
      <w:r w:rsidRPr="00406B60">
        <w:rPr>
          <w:rtl/>
        </w:rPr>
        <w:lastRenderedPageBreak/>
        <w:t>صدر الكلام</w:t>
      </w:r>
      <w:r>
        <w:rPr>
          <w:rtl/>
        </w:rPr>
        <w:t xml:space="preserve">، </w:t>
      </w:r>
      <w:r w:rsidRPr="00406B60">
        <w:rPr>
          <w:rtl/>
        </w:rPr>
        <w:t>كقولك</w:t>
      </w:r>
      <w:r>
        <w:rPr>
          <w:rtl/>
        </w:rPr>
        <w:t xml:space="preserve">: </w:t>
      </w:r>
      <w:r w:rsidRPr="00406B60">
        <w:rPr>
          <w:rtl/>
        </w:rPr>
        <w:t>أعلى زيد مررت</w:t>
      </w:r>
      <w:r>
        <w:rPr>
          <w:rtl/>
        </w:rPr>
        <w:t>؟</w:t>
      </w:r>
      <w:r w:rsidRPr="00406B60">
        <w:rPr>
          <w:rtl/>
        </w:rPr>
        <w:t xml:space="preserve"> ولا تقول</w:t>
      </w:r>
      <w:r>
        <w:rPr>
          <w:rtl/>
        </w:rPr>
        <w:t xml:space="preserve">: </w:t>
      </w:r>
      <w:r w:rsidRPr="00406B60">
        <w:rPr>
          <w:rtl/>
        </w:rPr>
        <w:t>على أزيد مررت</w:t>
      </w:r>
      <w:r>
        <w:rPr>
          <w:rtl/>
        </w:rPr>
        <w:t>؟</w:t>
      </w:r>
      <w:r w:rsidRPr="00406B60">
        <w:rPr>
          <w:rtl/>
        </w:rPr>
        <w:t xml:space="preserve"> لأنّ «من» دالّ على معنيين معا</w:t>
      </w:r>
      <w:r>
        <w:rPr>
          <w:rtl/>
        </w:rPr>
        <w:t xml:space="preserve">: </w:t>
      </w:r>
      <w:r w:rsidRPr="00406B60">
        <w:rPr>
          <w:rtl/>
        </w:rPr>
        <w:t>معنى الاسم</w:t>
      </w:r>
      <w:r>
        <w:rPr>
          <w:rtl/>
        </w:rPr>
        <w:t xml:space="preserve">، </w:t>
      </w:r>
      <w:r w:rsidRPr="00406B60">
        <w:rPr>
          <w:rtl/>
        </w:rPr>
        <w:t>ومعنى الحرف. وأصله</w:t>
      </w:r>
      <w:r>
        <w:rPr>
          <w:rtl/>
        </w:rPr>
        <w:t xml:space="preserve">: </w:t>
      </w:r>
      <w:r w:rsidRPr="00406B60">
        <w:rPr>
          <w:rtl/>
        </w:rPr>
        <w:t>أمن</w:t>
      </w:r>
      <w:r>
        <w:rPr>
          <w:rtl/>
        </w:rPr>
        <w:t xml:space="preserve">، </w:t>
      </w:r>
      <w:r w:rsidRPr="00406B60">
        <w:rPr>
          <w:rtl/>
        </w:rPr>
        <w:t>فحذف حرف الاستفهام</w:t>
      </w:r>
      <w:r>
        <w:rPr>
          <w:rtl/>
        </w:rPr>
        <w:t xml:space="preserve">، </w:t>
      </w:r>
      <w:r w:rsidRPr="00406B60">
        <w:rPr>
          <w:rtl/>
        </w:rPr>
        <w:t>واستمرّ الاستعمال على حذفه</w:t>
      </w:r>
      <w:r>
        <w:rPr>
          <w:rtl/>
        </w:rPr>
        <w:t xml:space="preserve">، </w:t>
      </w:r>
      <w:r w:rsidRPr="00406B60">
        <w:rPr>
          <w:rtl/>
        </w:rPr>
        <w:t>كما حذف من «هل» والأصل</w:t>
      </w:r>
      <w:r>
        <w:rPr>
          <w:rtl/>
        </w:rPr>
        <w:t xml:space="preserve">: </w:t>
      </w:r>
      <w:r w:rsidRPr="00406B60">
        <w:rPr>
          <w:rtl/>
        </w:rPr>
        <w:t>أهل.</w:t>
      </w:r>
      <w:r>
        <w:rPr>
          <w:rFonts w:hint="cs"/>
          <w:rtl/>
        </w:rPr>
        <w:t xml:space="preserve"> </w:t>
      </w:r>
      <w:r w:rsidRPr="00406B60">
        <w:rPr>
          <w:rtl/>
        </w:rPr>
        <w:t>فإذا دخل حرف الجرّ على «من» فقدّر الهمزة قبل حرف الجرّ</w:t>
      </w:r>
      <w:r>
        <w:rPr>
          <w:rtl/>
        </w:rPr>
        <w:t xml:space="preserve">، </w:t>
      </w:r>
      <w:r w:rsidRPr="00406B60">
        <w:rPr>
          <w:rtl/>
        </w:rPr>
        <w:t>كأنّك تقول</w:t>
      </w:r>
      <w:r>
        <w:rPr>
          <w:rtl/>
        </w:rPr>
        <w:t xml:space="preserve">: </w:t>
      </w:r>
      <w:r w:rsidRPr="00406B60">
        <w:rPr>
          <w:rtl/>
        </w:rPr>
        <w:t>أعلى من تنزّل الشياطين</w:t>
      </w:r>
      <w:r>
        <w:rPr>
          <w:rtl/>
        </w:rPr>
        <w:t>؟</w:t>
      </w:r>
      <w:r w:rsidRPr="00406B60">
        <w:rPr>
          <w:rtl/>
        </w:rPr>
        <w:t xml:space="preserve"> كما تقول</w:t>
      </w:r>
      <w:r>
        <w:rPr>
          <w:rtl/>
        </w:rPr>
        <w:t xml:space="preserve">: </w:t>
      </w:r>
      <w:r w:rsidRPr="00406B60">
        <w:rPr>
          <w:rtl/>
        </w:rPr>
        <w:t>أعلى زيد مررت</w:t>
      </w:r>
      <w:r>
        <w:rPr>
          <w:rtl/>
        </w:rPr>
        <w:t>؟</w:t>
      </w:r>
    </w:p>
    <w:p w14:paraId="7F79963C" w14:textId="77777777" w:rsidR="002A0DE2" w:rsidRPr="00406B60" w:rsidRDefault="002A0DE2" w:rsidP="00824906">
      <w:pPr>
        <w:pStyle w:val="libNormal"/>
        <w:rPr>
          <w:rtl/>
        </w:rPr>
      </w:pPr>
      <w:r w:rsidRPr="000B1256">
        <w:rPr>
          <w:rStyle w:val="libAlaemChar"/>
          <w:rtl/>
        </w:rPr>
        <w:t>(</w:t>
      </w:r>
      <w:r w:rsidRPr="00824906">
        <w:rPr>
          <w:rStyle w:val="libAieChar"/>
          <w:rtl/>
        </w:rPr>
        <w:t>يُلْقُونَ السَّمْعَ</w:t>
      </w:r>
      <w:r w:rsidRPr="000B1256">
        <w:rPr>
          <w:rStyle w:val="libAlaemChar"/>
          <w:rtl/>
        </w:rPr>
        <w:t>)</w:t>
      </w:r>
      <w:r w:rsidRPr="00406B60">
        <w:rPr>
          <w:rtl/>
        </w:rPr>
        <w:t xml:space="preserve"> يلقي الشياطين ما يسمعونه من الملأ الأعلى إلى أوليائهم</w:t>
      </w:r>
      <w:r>
        <w:rPr>
          <w:rtl/>
        </w:rPr>
        <w:t xml:space="preserve">، </w:t>
      </w:r>
      <w:r w:rsidRPr="00406B60">
        <w:rPr>
          <w:rtl/>
        </w:rPr>
        <w:t>وهم الكهنة والكذّابون</w:t>
      </w:r>
      <w:r>
        <w:rPr>
          <w:rtl/>
        </w:rPr>
        <w:t xml:space="preserve">، </w:t>
      </w:r>
      <w:r w:rsidRPr="00406B60">
        <w:rPr>
          <w:rtl/>
        </w:rPr>
        <w:t>ويخلطون به كثيرا من الأكاذيب</w:t>
      </w:r>
      <w:r>
        <w:rPr>
          <w:rtl/>
        </w:rPr>
        <w:t xml:space="preserve">، </w:t>
      </w:r>
      <w:r w:rsidRPr="00406B60">
        <w:rPr>
          <w:rtl/>
        </w:rPr>
        <w:t xml:space="preserve">ويوحونه إليهم </w:t>
      </w:r>
      <w:r w:rsidRPr="000B1256">
        <w:rPr>
          <w:rStyle w:val="libAlaemChar"/>
          <w:rtl/>
        </w:rPr>
        <w:t>(</w:t>
      </w:r>
      <w:r w:rsidRPr="00824906">
        <w:rPr>
          <w:rStyle w:val="libAieChar"/>
          <w:rtl/>
        </w:rPr>
        <w:t>وَأَكْثَرُهُمْ</w:t>
      </w:r>
      <w:r w:rsidRPr="000B1256">
        <w:rPr>
          <w:rStyle w:val="libAlaemChar"/>
          <w:rtl/>
        </w:rPr>
        <w:t>)</w:t>
      </w:r>
      <w:r w:rsidRPr="00406B60">
        <w:rPr>
          <w:rtl/>
        </w:rPr>
        <w:t xml:space="preserve"> وأكثر الشياطين الأفّاكين الآثمين يلقون السمع إلى الشياطين</w:t>
      </w:r>
      <w:r>
        <w:rPr>
          <w:rtl/>
        </w:rPr>
        <w:t xml:space="preserve">، </w:t>
      </w:r>
      <w:r w:rsidRPr="00406B60">
        <w:rPr>
          <w:rtl/>
        </w:rPr>
        <w:t xml:space="preserve">فيتلقّون وحيهم إليهم </w:t>
      </w:r>
      <w:r w:rsidRPr="000B1256">
        <w:rPr>
          <w:rStyle w:val="libAlaemChar"/>
          <w:rtl/>
        </w:rPr>
        <w:t>(</w:t>
      </w:r>
      <w:r w:rsidRPr="00824906">
        <w:rPr>
          <w:rStyle w:val="libAieChar"/>
          <w:rtl/>
        </w:rPr>
        <w:t>كاذِبُونَ</w:t>
      </w:r>
      <w:r w:rsidRPr="000B1256">
        <w:rPr>
          <w:rStyle w:val="libAlaemChar"/>
          <w:rtl/>
        </w:rPr>
        <w:t>)</w:t>
      </w:r>
      <w:r w:rsidRPr="00406B60">
        <w:rPr>
          <w:rtl/>
        </w:rPr>
        <w:t xml:space="preserve"> فيما يلقون إلى الكهنة</w:t>
      </w:r>
      <w:r>
        <w:rPr>
          <w:rtl/>
        </w:rPr>
        <w:t xml:space="preserve">، </w:t>
      </w:r>
      <w:r w:rsidRPr="00406B60">
        <w:rPr>
          <w:rtl/>
        </w:rPr>
        <w:t>لأنّهم يسمعونهم ما لم يسمعوا</w:t>
      </w:r>
      <w:r>
        <w:rPr>
          <w:rtl/>
        </w:rPr>
        <w:t xml:space="preserve">، </w:t>
      </w:r>
      <w:r w:rsidRPr="00406B60">
        <w:rPr>
          <w:rtl/>
        </w:rPr>
        <w:t>أي</w:t>
      </w:r>
      <w:r>
        <w:rPr>
          <w:rtl/>
        </w:rPr>
        <w:t xml:space="preserve">: </w:t>
      </w:r>
      <w:r w:rsidRPr="00406B60">
        <w:rPr>
          <w:rtl/>
        </w:rPr>
        <w:t>لا على نحو ما تكلّمت به الملائكة</w:t>
      </w:r>
      <w:r>
        <w:rPr>
          <w:rtl/>
        </w:rPr>
        <w:t xml:space="preserve">، </w:t>
      </w:r>
      <w:r w:rsidRPr="00406B60">
        <w:rPr>
          <w:rtl/>
        </w:rPr>
        <w:t>لشرارتهم</w:t>
      </w:r>
      <w:r>
        <w:rPr>
          <w:rtl/>
        </w:rPr>
        <w:t xml:space="preserve">، </w:t>
      </w:r>
      <w:r w:rsidRPr="00406B60">
        <w:rPr>
          <w:rtl/>
        </w:rPr>
        <w:t>أو لقصور فهمهم أو ضبطهم أو أفهامهم. أو أكثر الأفّاكين كاذبون</w:t>
      </w:r>
      <w:r>
        <w:rPr>
          <w:rtl/>
        </w:rPr>
        <w:t xml:space="preserve">، </w:t>
      </w:r>
      <w:r w:rsidRPr="00406B60">
        <w:rPr>
          <w:rtl/>
        </w:rPr>
        <w:t>يفترون على الشياطين ما لم يوحوا إليهم.</w:t>
      </w:r>
    </w:p>
    <w:p w14:paraId="768589EF" w14:textId="77777777" w:rsidR="002A0DE2" w:rsidRPr="00406B60" w:rsidRDefault="002A0DE2" w:rsidP="00824906">
      <w:pPr>
        <w:pStyle w:val="libNormal"/>
        <w:rPr>
          <w:rtl/>
        </w:rPr>
      </w:pPr>
      <w:r w:rsidRPr="00406B60">
        <w:rPr>
          <w:rtl/>
        </w:rPr>
        <w:t>وفي الحديث</w:t>
      </w:r>
      <w:r>
        <w:rPr>
          <w:rtl/>
        </w:rPr>
        <w:t xml:space="preserve">: </w:t>
      </w:r>
      <w:r w:rsidRPr="00406B60">
        <w:rPr>
          <w:rtl/>
        </w:rPr>
        <w:t>«الكلمة يتخطّفها الجنّي فيقرّها في أذن وليّه</w:t>
      </w:r>
      <w:r>
        <w:rPr>
          <w:rtl/>
        </w:rPr>
        <w:t xml:space="preserve">، </w:t>
      </w:r>
      <w:r w:rsidRPr="00406B60">
        <w:rPr>
          <w:rtl/>
        </w:rPr>
        <w:t>فيزيد فيها أكثر من مائة كذبة»</w:t>
      </w:r>
      <w:r>
        <w:rPr>
          <w:rtl/>
        </w:rPr>
        <w:t>.</w:t>
      </w:r>
      <w:r>
        <w:rPr>
          <w:rFonts w:hint="cs"/>
          <w:rtl/>
        </w:rPr>
        <w:t xml:space="preserve"> </w:t>
      </w:r>
      <w:r w:rsidRPr="00406B60">
        <w:rPr>
          <w:rtl/>
        </w:rPr>
        <w:t>والقرّ</w:t>
      </w:r>
      <w:r>
        <w:rPr>
          <w:rtl/>
        </w:rPr>
        <w:t xml:space="preserve">: </w:t>
      </w:r>
      <w:r w:rsidRPr="00406B60">
        <w:rPr>
          <w:rtl/>
        </w:rPr>
        <w:t>الصبّ.</w:t>
      </w:r>
    </w:p>
    <w:p w14:paraId="7C0985B0" w14:textId="77777777" w:rsidR="002A0DE2" w:rsidRPr="00406B60" w:rsidRDefault="002A0DE2" w:rsidP="00824906">
      <w:pPr>
        <w:pStyle w:val="libNormal"/>
        <w:rPr>
          <w:rtl/>
        </w:rPr>
      </w:pPr>
      <w:r w:rsidRPr="00406B60">
        <w:rPr>
          <w:rtl/>
        </w:rPr>
        <w:t>قال الحسن</w:t>
      </w:r>
      <w:r>
        <w:rPr>
          <w:rtl/>
        </w:rPr>
        <w:t xml:space="preserve">: </w:t>
      </w:r>
      <w:r w:rsidRPr="00406B60">
        <w:rPr>
          <w:rtl/>
        </w:rPr>
        <w:t>هم الّذين يسترقون السمع من الملائكة فيلقون إلى الكهنة.</w:t>
      </w:r>
    </w:p>
    <w:p w14:paraId="145AB87C" w14:textId="77777777" w:rsidR="002A0DE2" w:rsidRPr="00406B60" w:rsidRDefault="002A0DE2" w:rsidP="00824906">
      <w:pPr>
        <w:pStyle w:val="libNormal"/>
        <w:rPr>
          <w:rtl/>
        </w:rPr>
      </w:pPr>
      <w:r w:rsidRPr="00406B60">
        <w:rPr>
          <w:rtl/>
        </w:rPr>
        <w:t xml:space="preserve">وهذا قبل أن يوحى إلى النبيّ </w:t>
      </w:r>
      <w:r w:rsidRPr="000B1256">
        <w:rPr>
          <w:rStyle w:val="libAlaemChar"/>
          <w:rtl/>
        </w:rPr>
        <w:t>صلى‌الله‌عليه‌وآله‌وسلم</w:t>
      </w:r>
      <w:r>
        <w:rPr>
          <w:rtl/>
        </w:rPr>
        <w:t xml:space="preserve">، </w:t>
      </w:r>
      <w:r w:rsidRPr="00406B60">
        <w:rPr>
          <w:rtl/>
        </w:rPr>
        <w:t>وبعد ذلك فمن يستمع الآن يجد له شهابا رصدا.</w:t>
      </w:r>
    </w:p>
    <w:p w14:paraId="77643726" w14:textId="77777777" w:rsidR="002A0DE2" w:rsidRPr="00406B60" w:rsidRDefault="002A0DE2" w:rsidP="00824906">
      <w:pPr>
        <w:pStyle w:val="libNormal"/>
        <w:rPr>
          <w:rtl/>
        </w:rPr>
      </w:pPr>
      <w:r w:rsidRPr="00406B60">
        <w:rPr>
          <w:rtl/>
        </w:rPr>
        <w:t>وقيل</w:t>
      </w:r>
      <w:r>
        <w:rPr>
          <w:rtl/>
        </w:rPr>
        <w:t xml:space="preserve">: </w:t>
      </w:r>
      <w:r w:rsidRPr="00406B60">
        <w:rPr>
          <w:rtl/>
        </w:rPr>
        <w:t>المراد بالأكثر الكلّ</w:t>
      </w:r>
      <w:r>
        <w:rPr>
          <w:rtl/>
        </w:rPr>
        <w:t xml:space="preserve">، </w:t>
      </w:r>
      <w:r w:rsidRPr="00406B60">
        <w:rPr>
          <w:rtl/>
        </w:rPr>
        <w:t>لقوله</w:t>
      </w:r>
      <w:r>
        <w:rPr>
          <w:rtl/>
        </w:rPr>
        <w:t xml:space="preserve">: </w:t>
      </w:r>
      <w:r w:rsidRPr="000B1256">
        <w:rPr>
          <w:rStyle w:val="libAlaemChar"/>
          <w:rtl/>
        </w:rPr>
        <w:t>(</w:t>
      </w:r>
      <w:r w:rsidRPr="00824906">
        <w:rPr>
          <w:rStyle w:val="libAieChar"/>
          <w:rtl/>
        </w:rPr>
        <w:t>كُلِّ أَفَّاكٍ أَثِيمٍ</w:t>
      </w:r>
      <w:r w:rsidRPr="000B1256">
        <w:rPr>
          <w:rStyle w:val="libAlaemChar"/>
          <w:rtl/>
        </w:rPr>
        <w:t>)</w:t>
      </w:r>
      <w:r>
        <w:rPr>
          <w:rtl/>
        </w:rPr>
        <w:t>.</w:t>
      </w:r>
      <w:r w:rsidRPr="00406B60">
        <w:rPr>
          <w:rtl/>
        </w:rPr>
        <w:t xml:space="preserve"> والأظهر أنّ الأكثريّة باعتبار أقوالهم</w:t>
      </w:r>
      <w:r>
        <w:rPr>
          <w:rtl/>
        </w:rPr>
        <w:t xml:space="preserve">، </w:t>
      </w:r>
      <w:r w:rsidRPr="00406B60">
        <w:rPr>
          <w:rtl/>
        </w:rPr>
        <w:t>على معنى أنّ هؤلاء قلّ من يصدق منهم فيما يحكي عن الجنّي.</w:t>
      </w:r>
    </w:p>
    <w:p w14:paraId="5AA49F4B" w14:textId="77777777" w:rsidR="002A0DE2" w:rsidRPr="00406B60" w:rsidRDefault="002A0DE2" w:rsidP="00824906">
      <w:pPr>
        <w:pStyle w:val="libNormal"/>
        <w:rPr>
          <w:rtl/>
        </w:rPr>
      </w:pPr>
      <w:r w:rsidRPr="00406B60">
        <w:rPr>
          <w:rtl/>
        </w:rPr>
        <w:t>والحاصل</w:t>
      </w:r>
      <w:r>
        <w:rPr>
          <w:rtl/>
        </w:rPr>
        <w:t xml:space="preserve">: </w:t>
      </w:r>
      <w:r w:rsidRPr="00406B60">
        <w:rPr>
          <w:rtl/>
        </w:rPr>
        <w:t xml:space="preserve">أنّ الله سبحانه بيّن أنّ محمّدا </w:t>
      </w:r>
      <w:r w:rsidRPr="000B1256">
        <w:rPr>
          <w:rStyle w:val="libAlaemChar"/>
          <w:rtl/>
        </w:rPr>
        <w:t>صلى‌الله‌عليه‌وآله‌وسلم</w:t>
      </w:r>
      <w:r w:rsidRPr="00406B60">
        <w:rPr>
          <w:rtl/>
        </w:rPr>
        <w:t xml:space="preserve"> لا يصلح أن تتنزّل الشياطين عليه من وجهين :</w:t>
      </w:r>
    </w:p>
    <w:p w14:paraId="787FEF10" w14:textId="77777777" w:rsidR="002A0DE2" w:rsidRPr="00406B60" w:rsidRDefault="002A0DE2" w:rsidP="00824906">
      <w:pPr>
        <w:pStyle w:val="libNormal"/>
        <w:rPr>
          <w:rtl/>
        </w:rPr>
      </w:pPr>
      <w:r w:rsidRPr="00406B60">
        <w:rPr>
          <w:rtl/>
        </w:rPr>
        <w:t>أحدهما</w:t>
      </w:r>
      <w:r>
        <w:rPr>
          <w:rtl/>
        </w:rPr>
        <w:t xml:space="preserve">: </w:t>
      </w:r>
      <w:r w:rsidRPr="00406B60">
        <w:rPr>
          <w:rtl/>
        </w:rPr>
        <w:t>أنّه إنّما يكون تنزّلهم على كلّ شرّير كذّاب كثير الإثم</w:t>
      </w:r>
      <w:r>
        <w:rPr>
          <w:rtl/>
        </w:rPr>
        <w:t xml:space="preserve">، </w:t>
      </w:r>
      <w:r w:rsidRPr="00406B60">
        <w:rPr>
          <w:rtl/>
        </w:rPr>
        <w:t>فإنّ اتّصال الإنسان بالغائبات</w:t>
      </w:r>
      <w:r w:rsidRPr="0047108E">
        <w:rPr>
          <w:rtl/>
        </w:rPr>
        <w:t xml:space="preserve"> </w:t>
      </w:r>
      <w:r w:rsidRPr="00406B60">
        <w:rPr>
          <w:rtl/>
        </w:rPr>
        <w:t>ل</w:t>
      </w:r>
      <w:r>
        <w:rPr>
          <w:rFonts w:hint="cs"/>
          <w:rtl/>
        </w:rPr>
        <w:t>ـ</w:t>
      </w:r>
      <w:r w:rsidRPr="00406B60">
        <w:rPr>
          <w:rtl/>
        </w:rPr>
        <w:t>ما بينهما من التناسب والتوادّ</w:t>
      </w:r>
      <w:r>
        <w:rPr>
          <w:rtl/>
        </w:rPr>
        <w:t xml:space="preserve">، </w:t>
      </w:r>
      <w:r w:rsidRPr="00406B60">
        <w:rPr>
          <w:rtl/>
        </w:rPr>
        <w:t xml:space="preserve">وحال محمّد </w:t>
      </w:r>
      <w:r w:rsidRPr="000B1256">
        <w:rPr>
          <w:rStyle w:val="libAlaemChar"/>
          <w:rtl/>
        </w:rPr>
        <w:t>صلى‌الله‌عليه‌وآله‌وسلم</w:t>
      </w:r>
    </w:p>
    <w:p w14:paraId="5F032B74" w14:textId="77777777" w:rsidR="002A0DE2" w:rsidRPr="00406B60" w:rsidRDefault="002A0DE2" w:rsidP="008F2859">
      <w:pPr>
        <w:pStyle w:val="libNormal0"/>
        <w:ind w:left="289"/>
        <w:rPr>
          <w:rtl/>
        </w:rPr>
      </w:pPr>
      <w:r>
        <w:rPr>
          <w:rtl/>
        </w:rPr>
        <w:br w:type="page"/>
      </w:r>
      <w:r w:rsidRPr="00406B60">
        <w:rPr>
          <w:rtl/>
        </w:rPr>
        <w:lastRenderedPageBreak/>
        <w:t>على خلاف ذلك.</w:t>
      </w:r>
    </w:p>
    <w:p w14:paraId="17A6D7B0" w14:textId="77777777" w:rsidR="002A0DE2" w:rsidRPr="00406B60" w:rsidRDefault="002A0DE2" w:rsidP="00824906">
      <w:pPr>
        <w:pStyle w:val="libNormal"/>
        <w:rPr>
          <w:rtl/>
        </w:rPr>
      </w:pPr>
      <w:r w:rsidRPr="00406B60">
        <w:rPr>
          <w:rtl/>
        </w:rPr>
        <w:t>وثانيهما</w:t>
      </w:r>
      <w:r>
        <w:rPr>
          <w:rtl/>
        </w:rPr>
        <w:t xml:space="preserve">: </w:t>
      </w:r>
      <w:r w:rsidRPr="00406B60">
        <w:rPr>
          <w:rtl/>
        </w:rPr>
        <w:t>أنّ الأفّاكين يلقون السمع إلى الشياطين</w:t>
      </w:r>
      <w:r>
        <w:rPr>
          <w:rtl/>
        </w:rPr>
        <w:t xml:space="preserve">، </w:t>
      </w:r>
      <w:r w:rsidRPr="00406B60">
        <w:rPr>
          <w:rtl/>
        </w:rPr>
        <w:t>فيتلقّون منهم ظنونا وأمارات</w:t>
      </w:r>
      <w:r>
        <w:rPr>
          <w:rtl/>
        </w:rPr>
        <w:t xml:space="preserve">، </w:t>
      </w:r>
      <w:r w:rsidRPr="00406B60">
        <w:rPr>
          <w:rtl/>
        </w:rPr>
        <w:t>لنقصان علمهم</w:t>
      </w:r>
      <w:r>
        <w:rPr>
          <w:rtl/>
        </w:rPr>
        <w:t xml:space="preserve">، </w:t>
      </w:r>
      <w:r w:rsidRPr="00406B60">
        <w:rPr>
          <w:rtl/>
        </w:rPr>
        <w:t xml:space="preserve">فيضمّون إليها على حسب تخيّلاتهم أشياء لا يطابق أكثرها الواقع. ولا كذلك محمّد </w:t>
      </w:r>
      <w:r w:rsidRPr="000B1256">
        <w:rPr>
          <w:rStyle w:val="libAlaemChar"/>
          <w:rtl/>
        </w:rPr>
        <w:t>صلى‌الله‌عليه‌وآله‌وسلم</w:t>
      </w:r>
      <w:r>
        <w:rPr>
          <w:rtl/>
        </w:rPr>
        <w:t xml:space="preserve">، </w:t>
      </w:r>
      <w:r w:rsidRPr="00406B60">
        <w:rPr>
          <w:rtl/>
        </w:rPr>
        <w:t>فإنّه أخبر عن مغيّبات كثيرة لا تحصى</w:t>
      </w:r>
      <w:r>
        <w:rPr>
          <w:rtl/>
        </w:rPr>
        <w:t xml:space="preserve">، </w:t>
      </w:r>
      <w:r w:rsidRPr="00406B60">
        <w:rPr>
          <w:rtl/>
        </w:rPr>
        <w:t>وقد طابق كلّها.</w:t>
      </w:r>
    </w:p>
    <w:p w14:paraId="76AD268B" w14:textId="77777777" w:rsidR="002A0DE2" w:rsidRPr="00406B60" w:rsidRDefault="002A0DE2" w:rsidP="00824906">
      <w:pPr>
        <w:pStyle w:val="libNormal"/>
        <w:rPr>
          <w:rtl/>
        </w:rPr>
      </w:pPr>
      <w:r w:rsidRPr="00406B60">
        <w:rPr>
          <w:rtl/>
        </w:rPr>
        <w:t>واعلم أنّ محلّ «يلقون» يجوز أن يكون نصبا على الحاليّة</w:t>
      </w:r>
      <w:r>
        <w:rPr>
          <w:rtl/>
        </w:rPr>
        <w:t xml:space="preserve">، </w:t>
      </w:r>
      <w:r w:rsidRPr="00406B60">
        <w:rPr>
          <w:rtl/>
        </w:rPr>
        <w:t>أيّ</w:t>
      </w:r>
      <w:r>
        <w:rPr>
          <w:rtl/>
        </w:rPr>
        <w:t xml:space="preserve">: </w:t>
      </w:r>
      <w:r w:rsidRPr="00406B60">
        <w:rPr>
          <w:rtl/>
        </w:rPr>
        <w:t>تنزّل ملقين السمع. أو جرّا صفة</w:t>
      </w:r>
      <w:r>
        <w:rPr>
          <w:rtl/>
        </w:rPr>
        <w:t xml:space="preserve"> لـ </w:t>
      </w:r>
      <w:r w:rsidRPr="00406B60">
        <w:rPr>
          <w:rtl/>
        </w:rPr>
        <w:t>«كلّ أفّاك» لأنّه في معنى الجمع. ويحتمل أن لا يكون له محلّ من الإعراب</w:t>
      </w:r>
      <w:r>
        <w:rPr>
          <w:rtl/>
        </w:rPr>
        <w:t xml:space="preserve">، </w:t>
      </w:r>
      <w:r w:rsidRPr="00406B60">
        <w:rPr>
          <w:rtl/>
        </w:rPr>
        <w:t>بأن يكون كلاما مستأنفا</w:t>
      </w:r>
      <w:r>
        <w:rPr>
          <w:rtl/>
        </w:rPr>
        <w:t xml:space="preserve">، </w:t>
      </w:r>
      <w:r w:rsidRPr="00406B60">
        <w:rPr>
          <w:rtl/>
        </w:rPr>
        <w:t>كأنّ قائلا قال</w:t>
      </w:r>
      <w:r>
        <w:rPr>
          <w:rtl/>
        </w:rPr>
        <w:t xml:space="preserve">: </w:t>
      </w:r>
      <w:r w:rsidRPr="00406B60">
        <w:rPr>
          <w:rtl/>
        </w:rPr>
        <w:t>لم تنزّل على الأفّاكين</w:t>
      </w:r>
      <w:r>
        <w:rPr>
          <w:rtl/>
        </w:rPr>
        <w:t>؟</w:t>
      </w:r>
      <w:r>
        <w:rPr>
          <w:rFonts w:hint="cs"/>
          <w:rtl/>
        </w:rPr>
        <w:t xml:space="preserve"> </w:t>
      </w:r>
      <w:r w:rsidRPr="00406B60">
        <w:rPr>
          <w:rtl/>
        </w:rPr>
        <w:t>فقيل</w:t>
      </w:r>
      <w:r>
        <w:rPr>
          <w:rtl/>
        </w:rPr>
        <w:t xml:space="preserve">: </w:t>
      </w:r>
      <w:r w:rsidRPr="00406B60">
        <w:rPr>
          <w:rtl/>
        </w:rPr>
        <w:t>يلقون السمع</w:t>
      </w:r>
      <w:r>
        <w:rPr>
          <w:rtl/>
        </w:rPr>
        <w:t xml:space="preserve"> ..</w:t>
      </w:r>
      <w:r w:rsidRPr="00406B60">
        <w:rPr>
          <w:rtl/>
        </w:rPr>
        <w:t>. إلخ.</w:t>
      </w:r>
    </w:p>
    <w:p w14:paraId="6BAC97C2" w14:textId="77777777" w:rsidR="002A0DE2" w:rsidRPr="00406B60" w:rsidRDefault="002A0DE2" w:rsidP="00824906">
      <w:pPr>
        <w:pStyle w:val="libNormal"/>
        <w:rPr>
          <w:rtl/>
        </w:rPr>
      </w:pPr>
      <w:r w:rsidRPr="000B1256">
        <w:rPr>
          <w:rStyle w:val="libAlaemChar"/>
          <w:rtl/>
        </w:rPr>
        <w:t>(</w:t>
      </w:r>
      <w:r w:rsidRPr="00824906">
        <w:rPr>
          <w:rStyle w:val="libAieChar"/>
          <w:rtl/>
        </w:rPr>
        <w:t>وَالشُّعَراءُ يَتَّبِعُهُمُ الْغاوُونَ (224) أَلَمْ تَرَ أَنَّهُمْ فِي كُلِّ وادٍ يَهِيمُونَ (225) وَأَنَّهُمْ يَقُولُونَ ما لا يَفْعَلُونَ (226) إِلاَّ الَّذِينَ آمَنُوا وَعَمِلُوا الصَّالِحاتِ وَذَكَرُوا اللهَ كَثِيراً وَانْتَصَرُوا مِنْ بَعْدِ ما ظُلِمُوا وَسَيَعْلَمُ الَّذِينَ ظَلَمُوا أَيَّ مُنْقَلَبٍ يَنْقَلِبُونَ (227)</w:t>
      </w:r>
      <w:r w:rsidRPr="000B1256">
        <w:rPr>
          <w:rStyle w:val="libAlaemChar"/>
          <w:rtl/>
        </w:rPr>
        <w:t>)</w:t>
      </w:r>
    </w:p>
    <w:p w14:paraId="5746D1A8" w14:textId="77777777" w:rsidR="002A0DE2" w:rsidRPr="00406B60" w:rsidRDefault="002A0DE2" w:rsidP="00824906">
      <w:pPr>
        <w:pStyle w:val="libNormal"/>
        <w:rPr>
          <w:rtl/>
        </w:rPr>
      </w:pPr>
      <w:r w:rsidRPr="00406B60">
        <w:rPr>
          <w:rtl/>
        </w:rPr>
        <w:t>روي</w:t>
      </w:r>
      <w:r>
        <w:rPr>
          <w:rtl/>
        </w:rPr>
        <w:t xml:space="preserve">: </w:t>
      </w:r>
      <w:r w:rsidRPr="00406B60">
        <w:rPr>
          <w:rtl/>
        </w:rPr>
        <w:t>أنّ شعراء المشركين من قريش</w:t>
      </w:r>
      <w:r>
        <w:rPr>
          <w:rtl/>
        </w:rPr>
        <w:t xml:space="preserve">، </w:t>
      </w:r>
      <w:r w:rsidRPr="00406B60">
        <w:rPr>
          <w:rtl/>
        </w:rPr>
        <w:t>مثل عبد الله بن الزبعري السهمي</w:t>
      </w:r>
      <w:r>
        <w:rPr>
          <w:rtl/>
        </w:rPr>
        <w:t xml:space="preserve">، </w:t>
      </w:r>
      <w:r w:rsidRPr="00406B60">
        <w:rPr>
          <w:rtl/>
        </w:rPr>
        <w:t>وأبو سفيان بن الحرث بن عبد المطّلب</w:t>
      </w:r>
      <w:r>
        <w:rPr>
          <w:rtl/>
        </w:rPr>
        <w:t xml:space="preserve">، </w:t>
      </w:r>
      <w:r w:rsidRPr="00406B60">
        <w:rPr>
          <w:rtl/>
        </w:rPr>
        <w:t>وهبيرة بن أبي وهب المخزومي</w:t>
      </w:r>
      <w:r>
        <w:rPr>
          <w:rtl/>
        </w:rPr>
        <w:t xml:space="preserve">، </w:t>
      </w:r>
      <w:r w:rsidRPr="00406B60">
        <w:rPr>
          <w:rtl/>
        </w:rPr>
        <w:t>ومسافع بن عبد مناف الجمحي</w:t>
      </w:r>
      <w:r>
        <w:rPr>
          <w:rtl/>
        </w:rPr>
        <w:t xml:space="preserve">، </w:t>
      </w:r>
      <w:r w:rsidRPr="00406B60">
        <w:rPr>
          <w:rtl/>
        </w:rPr>
        <w:t>وأبو عزّة عمرو بن عبد الله</w:t>
      </w:r>
      <w:r>
        <w:rPr>
          <w:rtl/>
        </w:rPr>
        <w:t xml:space="preserve">، </w:t>
      </w:r>
      <w:r w:rsidRPr="00406B60">
        <w:rPr>
          <w:rtl/>
        </w:rPr>
        <w:t>ومن ثقيف أميّة بن أبي الصلت</w:t>
      </w:r>
      <w:r>
        <w:rPr>
          <w:rtl/>
        </w:rPr>
        <w:t xml:space="preserve">، </w:t>
      </w:r>
      <w:r w:rsidRPr="00406B60">
        <w:rPr>
          <w:rtl/>
        </w:rPr>
        <w:t>تكلّموا بالكذب والباطل</w:t>
      </w:r>
      <w:r>
        <w:rPr>
          <w:rtl/>
        </w:rPr>
        <w:t xml:space="preserve">، </w:t>
      </w:r>
      <w:r w:rsidRPr="00406B60">
        <w:rPr>
          <w:rtl/>
        </w:rPr>
        <w:t>وقالوا</w:t>
      </w:r>
      <w:r>
        <w:rPr>
          <w:rtl/>
        </w:rPr>
        <w:t xml:space="preserve">: </w:t>
      </w:r>
      <w:r w:rsidRPr="00406B60">
        <w:rPr>
          <w:rtl/>
        </w:rPr>
        <w:t>نحن نقول مثل ما قال محمّد. وكانوا يهجونه وأصحابه في الشعر. واجتمع إليهم غواة من قومهم</w:t>
      </w:r>
      <w:r>
        <w:rPr>
          <w:rtl/>
        </w:rPr>
        <w:t xml:space="preserve">، </w:t>
      </w:r>
      <w:r w:rsidRPr="00406B60">
        <w:rPr>
          <w:rtl/>
        </w:rPr>
        <w:t>يستمعون أشعارهم</w:t>
      </w:r>
      <w:r>
        <w:rPr>
          <w:rtl/>
        </w:rPr>
        <w:t xml:space="preserve">، </w:t>
      </w:r>
      <w:r w:rsidRPr="00406B60">
        <w:rPr>
          <w:rtl/>
        </w:rPr>
        <w:t>ويروون عنهم أهاجيهم</w:t>
      </w:r>
      <w:r>
        <w:rPr>
          <w:rtl/>
        </w:rPr>
        <w:t xml:space="preserve">، </w:t>
      </w:r>
      <w:r w:rsidRPr="00406B60">
        <w:rPr>
          <w:rtl/>
        </w:rPr>
        <w:t>فنزلت :</w:t>
      </w:r>
    </w:p>
    <w:p w14:paraId="52E5EE53"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وَالشُّعَراءُ يَتَّبِعُهُمُ</w:t>
      </w:r>
      <w:r w:rsidRPr="000B1256">
        <w:rPr>
          <w:rStyle w:val="libAlaemChar"/>
          <w:rtl/>
        </w:rPr>
        <w:t>)</w:t>
      </w:r>
      <w:r w:rsidRPr="00406B60">
        <w:rPr>
          <w:rtl/>
        </w:rPr>
        <w:t xml:space="preserve"> على أباطيلهم</w:t>
      </w:r>
      <w:r>
        <w:rPr>
          <w:rtl/>
        </w:rPr>
        <w:t xml:space="preserve">، </w:t>
      </w:r>
      <w:r w:rsidRPr="00406B60">
        <w:rPr>
          <w:rtl/>
        </w:rPr>
        <w:t>وأكاذيبهم</w:t>
      </w:r>
      <w:r>
        <w:rPr>
          <w:rtl/>
        </w:rPr>
        <w:t xml:space="preserve">، </w:t>
      </w:r>
      <w:r w:rsidRPr="00406B60">
        <w:rPr>
          <w:rtl/>
        </w:rPr>
        <w:t>وفضول كلامهم</w:t>
      </w:r>
      <w:r>
        <w:rPr>
          <w:rtl/>
        </w:rPr>
        <w:t xml:space="preserve">، </w:t>
      </w:r>
      <w:r w:rsidRPr="00406B60">
        <w:rPr>
          <w:rtl/>
        </w:rPr>
        <w:t>وما هم عليه من الهجاء. وقرأ نافع</w:t>
      </w:r>
      <w:r>
        <w:rPr>
          <w:rtl/>
        </w:rPr>
        <w:t xml:space="preserve">: </w:t>
      </w:r>
      <w:r w:rsidRPr="00406B60">
        <w:rPr>
          <w:rtl/>
        </w:rPr>
        <w:t xml:space="preserve">يتبعهم بالتخفيف. </w:t>
      </w:r>
      <w:r w:rsidRPr="000B1256">
        <w:rPr>
          <w:rStyle w:val="libAlaemChar"/>
          <w:rtl/>
        </w:rPr>
        <w:t>(</w:t>
      </w:r>
      <w:r w:rsidRPr="00824906">
        <w:rPr>
          <w:rStyle w:val="libAieChar"/>
          <w:rtl/>
        </w:rPr>
        <w:t>الْغاوُونَ</w:t>
      </w:r>
      <w:r w:rsidRPr="000B1256">
        <w:rPr>
          <w:rStyle w:val="libAlaemChar"/>
          <w:rtl/>
        </w:rPr>
        <w:t>)</w:t>
      </w:r>
      <w:r w:rsidRPr="00406B60">
        <w:rPr>
          <w:rtl/>
        </w:rPr>
        <w:t xml:space="preserve"> السفهاء والشطّار </w:t>
      </w:r>
      <w:r w:rsidRPr="00DB1CAE">
        <w:rPr>
          <w:rStyle w:val="libFootnotenumChar"/>
          <w:rtl/>
        </w:rPr>
        <w:t>(1)</w:t>
      </w:r>
      <w:r>
        <w:rPr>
          <w:rtl/>
        </w:rPr>
        <w:t>.</w:t>
      </w:r>
      <w:r>
        <w:rPr>
          <w:rFonts w:hint="cs"/>
          <w:rtl/>
        </w:rPr>
        <w:t xml:space="preserve"> </w:t>
      </w:r>
      <w:r w:rsidRPr="00406B60">
        <w:rPr>
          <w:rtl/>
        </w:rPr>
        <w:t>وقيل</w:t>
      </w:r>
      <w:r>
        <w:rPr>
          <w:rtl/>
        </w:rPr>
        <w:t xml:space="preserve">: </w:t>
      </w:r>
      <w:r w:rsidRPr="00406B60">
        <w:rPr>
          <w:rtl/>
        </w:rPr>
        <w:t xml:space="preserve">الشياطين. وأتباع محمّد </w:t>
      </w:r>
      <w:r w:rsidRPr="000B1256">
        <w:rPr>
          <w:rStyle w:val="libAlaemChar"/>
          <w:rtl/>
        </w:rPr>
        <w:t>صلى‌الله‌عليه‌وآله‌وسلم</w:t>
      </w:r>
      <w:r w:rsidRPr="00406B60">
        <w:rPr>
          <w:rtl/>
        </w:rPr>
        <w:t xml:space="preserve"> ليسوا كذلك. وهذا استئناف يبطل كونه شاعرا.</w:t>
      </w:r>
    </w:p>
    <w:p w14:paraId="59F4CD41" w14:textId="77777777" w:rsidR="002A0DE2" w:rsidRPr="00406B60" w:rsidRDefault="002A0DE2" w:rsidP="00824906">
      <w:pPr>
        <w:pStyle w:val="libNormal"/>
        <w:rPr>
          <w:rtl/>
        </w:rPr>
      </w:pPr>
      <w:r w:rsidRPr="00406B60">
        <w:rPr>
          <w:rtl/>
        </w:rPr>
        <w:t>وقرّره بقوله</w:t>
      </w:r>
      <w:r>
        <w:rPr>
          <w:rtl/>
        </w:rPr>
        <w:t xml:space="preserve">: </w:t>
      </w:r>
      <w:r w:rsidRPr="000B1256">
        <w:rPr>
          <w:rStyle w:val="libAlaemChar"/>
          <w:rtl/>
        </w:rPr>
        <w:t>(</w:t>
      </w:r>
      <w:r w:rsidRPr="00824906">
        <w:rPr>
          <w:rStyle w:val="libAieChar"/>
          <w:rtl/>
        </w:rPr>
        <w:t>أَـ لَمْ تَرَ أَنَّهُمْ فِي كُلِّ وادٍ يَهِيمُونَ</w:t>
      </w:r>
      <w:r w:rsidRPr="000B1256">
        <w:rPr>
          <w:rStyle w:val="libAlaemChar"/>
          <w:rtl/>
        </w:rPr>
        <w:t>)</w:t>
      </w:r>
      <w:r w:rsidRPr="00406B60">
        <w:rPr>
          <w:rtl/>
        </w:rPr>
        <w:t xml:space="preserve"> في كلّ فنّ من الكذب يتكلّمون</w:t>
      </w:r>
      <w:r>
        <w:rPr>
          <w:rtl/>
        </w:rPr>
        <w:t xml:space="preserve">، </w:t>
      </w:r>
      <w:r w:rsidRPr="00406B60">
        <w:rPr>
          <w:rtl/>
        </w:rPr>
        <w:t>وفي كلّ لغو يخوضون</w:t>
      </w:r>
      <w:r>
        <w:rPr>
          <w:rtl/>
        </w:rPr>
        <w:t xml:space="preserve">، </w:t>
      </w:r>
      <w:r w:rsidRPr="00406B60">
        <w:rPr>
          <w:rtl/>
        </w:rPr>
        <w:t>فيمدحون ويذمّون بالباطل.</w:t>
      </w:r>
    </w:p>
    <w:p w14:paraId="1F730E0F" w14:textId="77777777" w:rsidR="002A0DE2" w:rsidRPr="00406B60" w:rsidRDefault="002A0DE2" w:rsidP="00824906">
      <w:pPr>
        <w:pStyle w:val="libNormal"/>
        <w:rPr>
          <w:rtl/>
        </w:rPr>
      </w:pPr>
      <w:r w:rsidRPr="00406B60">
        <w:rPr>
          <w:rtl/>
        </w:rPr>
        <w:t>والمعنى</w:t>
      </w:r>
      <w:r>
        <w:rPr>
          <w:rtl/>
        </w:rPr>
        <w:t xml:space="preserve">: </w:t>
      </w:r>
      <w:r w:rsidRPr="00406B60">
        <w:rPr>
          <w:rtl/>
        </w:rPr>
        <w:t>أنّهم</w:t>
      </w:r>
      <w:r w:rsidRPr="0047108E">
        <w:rPr>
          <w:rtl/>
        </w:rPr>
        <w:t xml:space="preserve"> </w:t>
      </w:r>
      <w:r w:rsidRPr="00406B60">
        <w:rPr>
          <w:rtl/>
        </w:rPr>
        <w:t>ل</w:t>
      </w:r>
      <w:r>
        <w:rPr>
          <w:rFonts w:hint="cs"/>
          <w:rtl/>
        </w:rPr>
        <w:t>ـ</w:t>
      </w:r>
      <w:r w:rsidRPr="00406B60">
        <w:rPr>
          <w:rtl/>
        </w:rPr>
        <w:t>ما يغلب عليهم من الهوى كالهائم على وجهه في كلّ واد يعنّ له</w:t>
      </w:r>
      <w:r>
        <w:rPr>
          <w:rtl/>
        </w:rPr>
        <w:t xml:space="preserve">، </w:t>
      </w:r>
      <w:r w:rsidRPr="00406B60">
        <w:rPr>
          <w:rtl/>
        </w:rPr>
        <w:t>فيخوضون في كلّ فنّ من الكلام والمعاني الّتي تعنّ لهم. فالوادي مثل لفنون كلامهم. وهيمانهم فيه قولهم على الجهل بما يقولون من لغو وباطل</w:t>
      </w:r>
      <w:r>
        <w:rPr>
          <w:rtl/>
        </w:rPr>
        <w:t xml:space="preserve">، </w:t>
      </w:r>
      <w:r w:rsidRPr="00406B60">
        <w:rPr>
          <w:rtl/>
        </w:rPr>
        <w:t>وغلوّ في مدح وذمّ</w:t>
      </w:r>
      <w:r>
        <w:rPr>
          <w:rtl/>
        </w:rPr>
        <w:t xml:space="preserve">، </w:t>
      </w:r>
      <w:r w:rsidRPr="00406B60">
        <w:rPr>
          <w:rtl/>
        </w:rPr>
        <w:t>فإنّ أكثر مقدّماتهم خيالات لا حقيقة لها</w:t>
      </w:r>
      <w:r>
        <w:rPr>
          <w:rtl/>
        </w:rPr>
        <w:t xml:space="preserve">، </w:t>
      </w:r>
      <w:r w:rsidRPr="00406B60">
        <w:rPr>
          <w:rtl/>
        </w:rPr>
        <w:t xml:space="preserve">وأغلب كلامهم في النسيب </w:t>
      </w:r>
      <w:r w:rsidRPr="00DB1CAE">
        <w:rPr>
          <w:rStyle w:val="libFootnotenumChar"/>
          <w:rtl/>
        </w:rPr>
        <w:t>(2)</w:t>
      </w:r>
      <w:r w:rsidRPr="00406B60">
        <w:rPr>
          <w:rtl/>
        </w:rPr>
        <w:t xml:space="preserve"> بالحرم</w:t>
      </w:r>
      <w:r>
        <w:rPr>
          <w:rtl/>
        </w:rPr>
        <w:t xml:space="preserve">، </w:t>
      </w:r>
      <w:r w:rsidRPr="00406B60">
        <w:rPr>
          <w:rtl/>
        </w:rPr>
        <w:t>والغزل والابتهار</w:t>
      </w:r>
      <w:r>
        <w:rPr>
          <w:rtl/>
        </w:rPr>
        <w:t xml:space="preserve">، </w:t>
      </w:r>
      <w:r w:rsidRPr="00406B60">
        <w:rPr>
          <w:rtl/>
        </w:rPr>
        <w:t>وتمزيق الأعراض</w:t>
      </w:r>
      <w:r>
        <w:rPr>
          <w:rtl/>
        </w:rPr>
        <w:t xml:space="preserve">، </w:t>
      </w:r>
      <w:r w:rsidRPr="00406B60">
        <w:rPr>
          <w:rtl/>
        </w:rPr>
        <w:t>والقدح في الأنساب</w:t>
      </w:r>
      <w:r>
        <w:rPr>
          <w:rtl/>
        </w:rPr>
        <w:t xml:space="preserve">، </w:t>
      </w:r>
      <w:r w:rsidRPr="00406B60">
        <w:rPr>
          <w:rtl/>
        </w:rPr>
        <w:t>والوعد الكاذب</w:t>
      </w:r>
      <w:r>
        <w:rPr>
          <w:rtl/>
        </w:rPr>
        <w:t xml:space="preserve">، </w:t>
      </w:r>
      <w:r w:rsidRPr="00406B60">
        <w:rPr>
          <w:rtl/>
        </w:rPr>
        <w:t>والافتخار بالباطل</w:t>
      </w:r>
      <w:r>
        <w:rPr>
          <w:rtl/>
        </w:rPr>
        <w:t xml:space="preserve">، </w:t>
      </w:r>
      <w:r w:rsidRPr="00406B60">
        <w:rPr>
          <w:rtl/>
        </w:rPr>
        <w:t>ومدح من لا يستحقّه</w:t>
      </w:r>
      <w:r>
        <w:rPr>
          <w:rtl/>
        </w:rPr>
        <w:t xml:space="preserve">، </w:t>
      </w:r>
      <w:r w:rsidRPr="00406B60">
        <w:rPr>
          <w:rtl/>
        </w:rPr>
        <w:t>والإطراء فيه</w:t>
      </w:r>
      <w:r>
        <w:rPr>
          <w:rtl/>
        </w:rPr>
        <w:t xml:space="preserve">، </w:t>
      </w:r>
      <w:r w:rsidRPr="00406B60">
        <w:rPr>
          <w:rtl/>
        </w:rPr>
        <w:t>حتّى يفضّلوا أجبن الناس على أشجعهم</w:t>
      </w:r>
      <w:r>
        <w:rPr>
          <w:rtl/>
        </w:rPr>
        <w:t xml:space="preserve">، </w:t>
      </w:r>
      <w:r w:rsidRPr="00406B60">
        <w:rPr>
          <w:rtl/>
        </w:rPr>
        <w:t>وأشحّهم على أسخاهم</w:t>
      </w:r>
      <w:r>
        <w:rPr>
          <w:rtl/>
        </w:rPr>
        <w:t xml:space="preserve">، </w:t>
      </w:r>
      <w:r w:rsidRPr="00406B60">
        <w:rPr>
          <w:rtl/>
        </w:rPr>
        <w:t xml:space="preserve">ويبهتوا </w:t>
      </w:r>
      <w:r w:rsidRPr="00DB1CAE">
        <w:rPr>
          <w:rStyle w:val="libFootnotenumChar"/>
          <w:rtl/>
        </w:rPr>
        <w:t>(3)</w:t>
      </w:r>
      <w:r w:rsidRPr="00406B60">
        <w:rPr>
          <w:rtl/>
        </w:rPr>
        <w:t xml:space="preserve"> البريء</w:t>
      </w:r>
      <w:r>
        <w:rPr>
          <w:rtl/>
        </w:rPr>
        <w:t xml:space="preserve">، </w:t>
      </w:r>
      <w:r w:rsidRPr="00406B60">
        <w:rPr>
          <w:rtl/>
        </w:rPr>
        <w:t>ويفسّقوا التقيّ. وإليه أشار بقوله</w:t>
      </w:r>
      <w:r>
        <w:rPr>
          <w:rtl/>
        </w:rPr>
        <w:t xml:space="preserve">: </w:t>
      </w:r>
      <w:r w:rsidRPr="000B1256">
        <w:rPr>
          <w:rStyle w:val="libAlaemChar"/>
          <w:rtl/>
        </w:rPr>
        <w:t>(</w:t>
      </w:r>
      <w:r w:rsidRPr="00824906">
        <w:rPr>
          <w:rStyle w:val="libAieChar"/>
          <w:rtl/>
        </w:rPr>
        <w:t>وَأَنَّهُمْ يَقُولُونَ ما لا يَفْعَلُونَ</w:t>
      </w:r>
      <w:r w:rsidRPr="000B1256">
        <w:rPr>
          <w:rStyle w:val="libAlaemChar"/>
          <w:rtl/>
        </w:rPr>
        <w:t>)</w:t>
      </w:r>
      <w:r>
        <w:rPr>
          <w:rtl/>
        </w:rPr>
        <w:t>.</w:t>
      </w:r>
    </w:p>
    <w:p w14:paraId="1BEF07F4" w14:textId="77777777" w:rsidR="002A0DE2" w:rsidRPr="00406B60" w:rsidRDefault="002A0DE2" w:rsidP="00824906">
      <w:pPr>
        <w:pStyle w:val="libNormal"/>
        <w:rPr>
          <w:rtl/>
        </w:rPr>
      </w:pPr>
      <w:r w:rsidRPr="00406B60">
        <w:rPr>
          <w:rtl/>
        </w:rPr>
        <w:t>ول</w:t>
      </w:r>
      <w:r>
        <w:rPr>
          <w:rFonts w:hint="cs"/>
          <w:rtl/>
        </w:rPr>
        <w:t>ـ</w:t>
      </w:r>
      <w:r w:rsidRPr="00406B60">
        <w:rPr>
          <w:rtl/>
        </w:rPr>
        <w:t>مّا كان إعجاز القرآن من جهة المعنى واللفظ</w:t>
      </w:r>
      <w:r>
        <w:rPr>
          <w:rtl/>
        </w:rPr>
        <w:t xml:space="preserve">، </w:t>
      </w:r>
      <w:r w:rsidRPr="00406B60">
        <w:rPr>
          <w:rtl/>
        </w:rPr>
        <w:t>وقد قدحوا في المعنى بأنّه ممّا تنزّلت به الشياطين</w:t>
      </w:r>
      <w:r>
        <w:rPr>
          <w:rtl/>
        </w:rPr>
        <w:t xml:space="preserve">، </w:t>
      </w:r>
      <w:r w:rsidRPr="00406B60">
        <w:rPr>
          <w:rtl/>
        </w:rPr>
        <w:t>وفي اللفظ بأنّه من جنس كلام الشعراء</w:t>
      </w:r>
      <w:r>
        <w:rPr>
          <w:rtl/>
        </w:rPr>
        <w:t xml:space="preserve">، </w:t>
      </w:r>
      <w:r w:rsidRPr="00406B60">
        <w:rPr>
          <w:rtl/>
        </w:rPr>
        <w:t>تكلّم في القسمين</w:t>
      </w:r>
      <w:r>
        <w:rPr>
          <w:rtl/>
        </w:rPr>
        <w:t xml:space="preserve">، </w:t>
      </w:r>
      <w:r w:rsidRPr="00406B60">
        <w:rPr>
          <w:rtl/>
        </w:rPr>
        <w:t>وبيّن منافاة القرآن لهما</w:t>
      </w:r>
      <w:r>
        <w:rPr>
          <w:rtl/>
        </w:rPr>
        <w:t xml:space="preserve">، </w:t>
      </w:r>
      <w:r w:rsidRPr="00406B60">
        <w:rPr>
          <w:rtl/>
        </w:rPr>
        <w:t>ومضادّة حال الرسول لحال أربابهما.</w:t>
      </w:r>
    </w:p>
    <w:p w14:paraId="3C10DF74" w14:textId="77777777" w:rsidR="002A0DE2" w:rsidRPr="00406B60" w:rsidRDefault="002A0DE2" w:rsidP="00824906">
      <w:pPr>
        <w:pStyle w:val="libNormal"/>
        <w:rPr>
          <w:rtl/>
        </w:rPr>
      </w:pPr>
      <w:r w:rsidRPr="00406B60">
        <w:rPr>
          <w:rtl/>
        </w:rPr>
        <w:t xml:space="preserve">روى العيّاشي بالإسناد عن أبي عبد الله </w:t>
      </w:r>
      <w:r w:rsidRPr="000B1256">
        <w:rPr>
          <w:rStyle w:val="libAlaemChar"/>
          <w:rtl/>
        </w:rPr>
        <w:t>عليه‌السلام</w:t>
      </w:r>
      <w:r w:rsidRPr="00406B60">
        <w:rPr>
          <w:rtl/>
        </w:rPr>
        <w:t xml:space="preserve"> قال</w:t>
      </w:r>
      <w:r>
        <w:rPr>
          <w:rtl/>
        </w:rPr>
        <w:t xml:space="preserve">: </w:t>
      </w:r>
      <w:r w:rsidRPr="00406B60">
        <w:rPr>
          <w:rtl/>
        </w:rPr>
        <w:t>«هم قوم تعلّموا وتفقّهوا بغير</w:t>
      </w:r>
    </w:p>
    <w:p w14:paraId="6E592760" w14:textId="77777777" w:rsidR="002A0DE2" w:rsidRPr="00406B60" w:rsidRDefault="002A0DE2" w:rsidP="002F70F0">
      <w:pPr>
        <w:pStyle w:val="libLine"/>
        <w:rPr>
          <w:rtl/>
        </w:rPr>
      </w:pPr>
      <w:r w:rsidRPr="00406B60">
        <w:rPr>
          <w:rtl/>
        </w:rPr>
        <w:t>__________________</w:t>
      </w:r>
    </w:p>
    <w:p w14:paraId="6D487D97" w14:textId="77777777" w:rsidR="002A0DE2" w:rsidRPr="00406B60" w:rsidRDefault="002A0DE2" w:rsidP="00A95425">
      <w:pPr>
        <w:pStyle w:val="libFootnote0"/>
        <w:rPr>
          <w:rtl/>
        </w:rPr>
      </w:pPr>
      <w:r>
        <w:rPr>
          <w:rtl/>
        </w:rPr>
        <w:t>(</w:t>
      </w:r>
      <w:r w:rsidRPr="00406B60">
        <w:rPr>
          <w:rtl/>
        </w:rPr>
        <w:t>1) الشطّار جمع الشاطر</w:t>
      </w:r>
      <w:r>
        <w:rPr>
          <w:rtl/>
        </w:rPr>
        <w:t xml:space="preserve">، </w:t>
      </w:r>
      <w:r w:rsidRPr="00406B60">
        <w:rPr>
          <w:rtl/>
        </w:rPr>
        <w:t>وهو المتّصف بالدهاء والخباثة.</w:t>
      </w:r>
    </w:p>
    <w:p w14:paraId="11070378" w14:textId="77777777" w:rsidR="002A0DE2" w:rsidRPr="00406B60" w:rsidRDefault="002A0DE2" w:rsidP="00A95425">
      <w:pPr>
        <w:pStyle w:val="libFootnote0"/>
        <w:rPr>
          <w:rtl/>
        </w:rPr>
      </w:pPr>
      <w:r>
        <w:rPr>
          <w:rtl/>
        </w:rPr>
        <w:t>(</w:t>
      </w:r>
      <w:r w:rsidRPr="00406B60">
        <w:rPr>
          <w:rtl/>
        </w:rPr>
        <w:t>2) نسب نسيبا الشاعر بالمرأة</w:t>
      </w:r>
      <w:r>
        <w:rPr>
          <w:rtl/>
        </w:rPr>
        <w:t xml:space="preserve">: </w:t>
      </w:r>
      <w:r w:rsidRPr="00406B60">
        <w:rPr>
          <w:rtl/>
        </w:rPr>
        <w:t>شبّب بها في شعره وتغزّل. والحرم</w:t>
      </w:r>
      <w:r>
        <w:rPr>
          <w:rtl/>
        </w:rPr>
        <w:t xml:space="preserve">: </w:t>
      </w:r>
      <w:r w:rsidRPr="00406B60">
        <w:rPr>
          <w:rtl/>
        </w:rPr>
        <w:t>النساء. والابتهار</w:t>
      </w:r>
      <w:r>
        <w:rPr>
          <w:rtl/>
        </w:rPr>
        <w:t xml:space="preserve">: </w:t>
      </w:r>
      <w:r w:rsidRPr="00406B60">
        <w:rPr>
          <w:rtl/>
        </w:rPr>
        <w:t>القذف بالبهتان</w:t>
      </w:r>
      <w:r>
        <w:rPr>
          <w:rtl/>
        </w:rPr>
        <w:t xml:space="preserve">، </w:t>
      </w:r>
      <w:r w:rsidRPr="00406B60">
        <w:rPr>
          <w:rtl/>
        </w:rPr>
        <w:t>ودعوى الشيء كذبا.</w:t>
      </w:r>
    </w:p>
    <w:p w14:paraId="551CBE93" w14:textId="77777777" w:rsidR="002A0DE2" w:rsidRPr="00406B60" w:rsidRDefault="002A0DE2" w:rsidP="00A95425">
      <w:pPr>
        <w:pStyle w:val="libFootnote0"/>
        <w:rPr>
          <w:rtl/>
        </w:rPr>
      </w:pPr>
      <w:r>
        <w:rPr>
          <w:rtl/>
        </w:rPr>
        <w:t>(</w:t>
      </w:r>
      <w:r w:rsidRPr="00406B60">
        <w:rPr>
          <w:rtl/>
        </w:rPr>
        <w:t>3) أي</w:t>
      </w:r>
      <w:r>
        <w:rPr>
          <w:rtl/>
        </w:rPr>
        <w:t xml:space="preserve">: </w:t>
      </w:r>
      <w:r w:rsidRPr="00406B60">
        <w:rPr>
          <w:rtl/>
        </w:rPr>
        <w:t>يتّهموا.</w:t>
      </w:r>
    </w:p>
    <w:p w14:paraId="4AC7FF25" w14:textId="77777777" w:rsidR="002A0DE2" w:rsidRPr="00406B60" w:rsidRDefault="002A0DE2" w:rsidP="008F2859">
      <w:pPr>
        <w:pStyle w:val="libNormal0"/>
        <w:ind w:left="289"/>
        <w:rPr>
          <w:rtl/>
        </w:rPr>
      </w:pPr>
      <w:r>
        <w:rPr>
          <w:rtl/>
        </w:rPr>
        <w:br w:type="page"/>
      </w:r>
      <w:r w:rsidRPr="00406B60">
        <w:rPr>
          <w:rtl/>
        </w:rPr>
        <w:lastRenderedPageBreak/>
        <w:t>علم</w:t>
      </w:r>
      <w:r>
        <w:rPr>
          <w:rtl/>
        </w:rPr>
        <w:t xml:space="preserve">، </w:t>
      </w:r>
      <w:r w:rsidRPr="00406B60">
        <w:rPr>
          <w:rtl/>
        </w:rPr>
        <w:t>فضلّوا وأضلّوا»</w:t>
      </w:r>
      <w:r>
        <w:rPr>
          <w:rtl/>
        </w:rPr>
        <w:t>.</w:t>
      </w:r>
    </w:p>
    <w:p w14:paraId="7593FDF0" w14:textId="77777777" w:rsidR="002A0DE2" w:rsidRPr="00406B60" w:rsidRDefault="002A0DE2" w:rsidP="00824906">
      <w:pPr>
        <w:pStyle w:val="libNormal"/>
        <w:rPr>
          <w:rtl/>
        </w:rPr>
      </w:pPr>
      <w:r w:rsidRPr="00406B60">
        <w:rPr>
          <w:rtl/>
        </w:rPr>
        <w:t>وفي تفسير عليّ بن إبراهيم</w:t>
      </w:r>
      <w:r>
        <w:rPr>
          <w:rtl/>
        </w:rPr>
        <w:t xml:space="preserve">: </w:t>
      </w:r>
      <w:r w:rsidRPr="00406B60">
        <w:rPr>
          <w:rtl/>
        </w:rPr>
        <w:t>«إنّهم الّذين يغيّرون دين الله تعالى</w:t>
      </w:r>
      <w:r>
        <w:rPr>
          <w:rtl/>
        </w:rPr>
        <w:t xml:space="preserve">، </w:t>
      </w:r>
      <w:r w:rsidRPr="00406B60">
        <w:rPr>
          <w:rtl/>
        </w:rPr>
        <w:t xml:space="preserve">ويخالفون أمره» </w:t>
      </w:r>
      <w:r w:rsidRPr="00DB1CAE">
        <w:rPr>
          <w:rStyle w:val="libFootnotenumChar"/>
          <w:rtl/>
        </w:rPr>
        <w:t>(1)</w:t>
      </w:r>
      <w:r>
        <w:rPr>
          <w:rtl/>
        </w:rPr>
        <w:t>.</w:t>
      </w:r>
    </w:p>
    <w:p w14:paraId="4981D5AD" w14:textId="77777777" w:rsidR="002A0DE2" w:rsidRPr="00406B60" w:rsidRDefault="002A0DE2" w:rsidP="00824906">
      <w:pPr>
        <w:pStyle w:val="libNormal"/>
        <w:rPr>
          <w:rtl/>
        </w:rPr>
      </w:pPr>
      <w:r w:rsidRPr="00406B60">
        <w:rPr>
          <w:rtl/>
        </w:rPr>
        <w:t>وقيل</w:t>
      </w:r>
      <w:r>
        <w:rPr>
          <w:rtl/>
        </w:rPr>
        <w:t xml:space="preserve">: </w:t>
      </w:r>
      <w:r w:rsidRPr="00406B60">
        <w:rPr>
          <w:rtl/>
        </w:rPr>
        <w:t>هم القصّاص الّذين يكذبون في قصصهم</w:t>
      </w:r>
      <w:r>
        <w:rPr>
          <w:rtl/>
        </w:rPr>
        <w:t xml:space="preserve">، </w:t>
      </w:r>
      <w:r w:rsidRPr="00406B60">
        <w:rPr>
          <w:rtl/>
        </w:rPr>
        <w:t>ويقولون ما يخطر ببالهم.</w:t>
      </w:r>
    </w:p>
    <w:p w14:paraId="14EF207F" w14:textId="77777777" w:rsidR="002A0DE2" w:rsidRPr="00406B60" w:rsidRDefault="002A0DE2" w:rsidP="00824906">
      <w:pPr>
        <w:pStyle w:val="libNormal"/>
        <w:rPr>
          <w:rtl/>
        </w:rPr>
      </w:pPr>
      <w:r w:rsidRPr="00406B60">
        <w:rPr>
          <w:rtl/>
        </w:rPr>
        <w:t>ثمّ استثنى الشعراء الصالحين المؤمنين منهم</w:t>
      </w:r>
      <w:r>
        <w:rPr>
          <w:rtl/>
        </w:rPr>
        <w:t xml:space="preserve">، </w:t>
      </w:r>
      <w:r w:rsidRPr="00406B60">
        <w:rPr>
          <w:rtl/>
        </w:rPr>
        <w:t>الّذين يكثرون ذكر الله في الشعر</w:t>
      </w:r>
      <w:r>
        <w:rPr>
          <w:rtl/>
        </w:rPr>
        <w:t xml:space="preserve">، </w:t>
      </w:r>
      <w:r w:rsidRPr="00406B60">
        <w:rPr>
          <w:rtl/>
        </w:rPr>
        <w:t>فقال</w:t>
      </w:r>
      <w:r>
        <w:rPr>
          <w:rtl/>
        </w:rPr>
        <w:t xml:space="preserve">: </w:t>
      </w:r>
      <w:r w:rsidRPr="000B1256">
        <w:rPr>
          <w:rStyle w:val="libAlaemChar"/>
          <w:rtl/>
        </w:rPr>
        <w:t>(</w:t>
      </w:r>
      <w:r w:rsidRPr="00824906">
        <w:rPr>
          <w:rStyle w:val="libAieChar"/>
          <w:rtl/>
        </w:rPr>
        <w:t>إِلَّا الَّذِينَ آمَنُوا وَعَمِلُوا الصَّالِحاتِ وَذَكَرُوا اللهَ كَثِيراً</w:t>
      </w:r>
      <w:r w:rsidRPr="000B1256">
        <w:rPr>
          <w:rStyle w:val="libAlaemChar"/>
          <w:rtl/>
        </w:rPr>
        <w:t>)</w:t>
      </w:r>
      <w:r w:rsidRPr="00406B60">
        <w:rPr>
          <w:rtl/>
        </w:rPr>
        <w:t xml:space="preserve"> أي</w:t>
      </w:r>
      <w:r>
        <w:rPr>
          <w:rtl/>
        </w:rPr>
        <w:t xml:space="preserve">: </w:t>
      </w:r>
      <w:r w:rsidRPr="00406B60">
        <w:rPr>
          <w:rtl/>
        </w:rPr>
        <w:t>كانت أشعارهم في التوحيد والثناء على الله والرسول وآله</w:t>
      </w:r>
      <w:r>
        <w:rPr>
          <w:rtl/>
        </w:rPr>
        <w:t xml:space="preserve">، </w:t>
      </w:r>
      <w:r w:rsidRPr="00406B60">
        <w:rPr>
          <w:rtl/>
        </w:rPr>
        <w:t>والحثّ على طاعته</w:t>
      </w:r>
      <w:r>
        <w:rPr>
          <w:rtl/>
        </w:rPr>
        <w:t xml:space="preserve">، </w:t>
      </w:r>
      <w:r w:rsidRPr="00406B60">
        <w:rPr>
          <w:rtl/>
        </w:rPr>
        <w:t>والحكمة والموعظة والزهد</w:t>
      </w:r>
      <w:r>
        <w:rPr>
          <w:rtl/>
        </w:rPr>
        <w:t xml:space="preserve">، </w:t>
      </w:r>
      <w:r w:rsidRPr="00406B60">
        <w:rPr>
          <w:rtl/>
        </w:rPr>
        <w:t>والآداب الحسنة</w:t>
      </w:r>
      <w:r>
        <w:rPr>
          <w:rtl/>
        </w:rPr>
        <w:t xml:space="preserve">، </w:t>
      </w:r>
      <w:r w:rsidRPr="00406B60">
        <w:rPr>
          <w:rtl/>
        </w:rPr>
        <w:t>ومدح المؤمنين على طاعة الله.</w:t>
      </w:r>
    </w:p>
    <w:p w14:paraId="34BE6907" w14:textId="77777777" w:rsidR="002A0DE2" w:rsidRPr="00406B60" w:rsidRDefault="002A0DE2" w:rsidP="00824906">
      <w:pPr>
        <w:pStyle w:val="libNormal"/>
        <w:rPr>
          <w:rtl/>
        </w:rPr>
      </w:pPr>
      <w:r w:rsidRPr="000B1256">
        <w:rPr>
          <w:rStyle w:val="libAlaemChar"/>
          <w:rtl/>
        </w:rPr>
        <w:t>(</w:t>
      </w:r>
      <w:r w:rsidRPr="00824906">
        <w:rPr>
          <w:rStyle w:val="libAieChar"/>
          <w:rtl/>
        </w:rPr>
        <w:t>وَانْتَصَرُوا مِنْ بَعْدِ ما ظُلِمُوا</w:t>
      </w:r>
      <w:r w:rsidRPr="000B1256">
        <w:rPr>
          <w:rStyle w:val="libAlaemChar"/>
          <w:rtl/>
        </w:rPr>
        <w:t>)</w:t>
      </w:r>
      <w:r w:rsidRPr="00406B60">
        <w:rPr>
          <w:rtl/>
        </w:rPr>
        <w:t xml:space="preserve"> بأن هجوا الكفّار الهاجين مكافحة لهجائهم المسلمين</w:t>
      </w:r>
      <w:r>
        <w:rPr>
          <w:rtl/>
        </w:rPr>
        <w:t xml:space="preserve">، </w:t>
      </w:r>
      <w:r w:rsidRPr="00406B60">
        <w:rPr>
          <w:rtl/>
        </w:rPr>
        <w:t xml:space="preserve">وردءا </w:t>
      </w:r>
      <w:r w:rsidRPr="00DB1CAE">
        <w:rPr>
          <w:rStyle w:val="libFootnotenumChar"/>
          <w:rtl/>
        </w:rPr>
        <w:t>(2)</w:t>
      </w:r>
      <w:r w:rsidRPr="00406B60">
        <w:rPr>
          <w:rtl/>
        </w:rPr>
        <w:t xml:space="preserve"> وانتصارا ممّا يهجونهم</w:t>
      </w:r>
      <w:r>
        <w:rPr>
          <w:rtl/>
        </w:rPr>
        <w:t xml:space="preserve">، </w:t>
      </w:r>
      <w:r w:rsidRPr="00406B60">
        <w:rPr>
          <w:rtl/>
        </w:rPr>
        <w:t>من غير اعتداء ولا زيادة على ما هو جواب</w:t>
      </w:r>
      <w:r>
        <w:rPr>
          <w:rtl/>
        </w:rPr>
        <w:t xml:space="preserve">، </w:t>
      </w:r>
      <w:r w:rsidRPr="00406B60">
        <w:rPr>
          <w:rtl/>
        </w:rPr>
        <w:t>لقوله تعالى</w:t>
      </w:r>
      <w:r>
        <w:rPr>
          <w:rtl/>
        </w:rPr>
        <w:t xml:space="preserve">: </w:t>
      </w:r>
      <w:r w:rsidRPr="000B1256">
        <w:rPr>
          <w:rStyle w:val="libAlaemChar"/>
          <w:rtl/>
        </w:rPr>
        <w:t>(</w:t>
      </w:r>
      <w:r w:rsidRPr="00824906">
        <w:rPr>
          <w:rStyle w:val="libAieChar"/>
          <w:rtl/>
        </w:rPr>
        <w:t>فَمَنِ اعْتَدى عَلَيْكُمْ فَاعْتَدُوا عَلَيْهِ بِمِثْلِ مَا اعْتَدى عَلَيْكُمْ</w:t>
      </w:r>
      <w:r w:rsidRPr="000B1256">
        <w:rPr>
          <w:rStyle w:val="libAlaemChar"/>
          <w:rtl/>
        </w:rPr>
        <w:t>)</w:t>
      </w:r>
      <w:r w:rsidRPr="00406B60">
        <w:rPr>
          <w:rtl/>
        </w:rPr>
        <w:t xml:space="preserve"> </w:t>
      </w:r>
      <w:r w:rsidRPr="00DB1CAE">
        <w:rPr>
          <w:rStyle w:val="libFootnotenumChar"/>
          <w:rtl/>
        </w:rPr>
        <w:t>(3)</w:t>
      </w:r>
      <w:r>
        <w:rPr>
          <w:rtl/>
        </w:rPr>
        <w:t>.</w:t>
      </w:r>
    </w:p>
    <w:p w14:paraId="07CFF090" w14:textId="77777777" w:rsidR="002A0DE2" w:rsidRPr="00406B60" w:rsidRDefault="002A0DE2" w:rsidP="00824906">
      <w:pPr>
        <w:pStyle w:val="libNormal"/>
        <w:rPr>
          <w:rtl/>
        </w:rPr>
      </w:pPr>
      <w:r w:rsidRPr="00406B60">
        <w:rPr>
          <w:rtl/>
        </w:rPr>
        <w:t>قيل</w:t>
      </w:r>
      <w:r>
        <w:rPr>
          <w:rtl/>
        </w:rPr>
        <w:t xml:space="preserve">: </w:t>
      </w:r>
      <w:r w:rsidRPr="00406B60">
        <w:rPr>
          <w:rtl/>
        </w:rPr>
        <w:t>المراد بالمستثنين</w:t>
      </w:r>
      <w:r>
        <w:rPr>
          <w:rtl/>
        </w:rPr>
        <w:t xml:space="preserve">: </w:t>
      </w:r>
      <w:r w:rsidRPr="00406B60">
        <w:rPr>
          <w:rtl/>
        </w:rPr>
        <w:t>عبد الله بن رواحة</w:t>
      </w:r>
      <w:r>
        <w:rPr>
          <w:rtl/>
        </w:rPr>
        <w:t xml:space="preserve">، </w:t>
      </w:r>
      <w:r w:rsidRPr="00406B60">
        <w:rPr>
          <w:rtl/>
        </w:rPr>
        <w:t>وحسّان بن ثابت</w:t>
      </w:r>
      <w:r>
        <w:rPr>
          <w:rtl/>
        </w:rPr>
        <w:t xml:space="preserve">، </w:t>
      </w:r>
      <w:r w:rsidRPr="00406B60">
        <w:rPr>
          <w:rtl/>
        </w:rPr>
        <w:t>والكعبين</w:t>
      </w:r>
      <w:r>
        <w:rPr>
          <w:rtl/>
        </w:rPr>
        <w:t xml:space="preserve">: </w:t>
      </w:r>
      <w:r w:rsidRPr="00406B60">
        <w:rPr>
          <w:rtl/>
        </w:rPr>
        <w:t>كعب بن مالك</w:t>
      </w:r>
      <w:r>
        <w:rPr>
          <w:rtl/>
        </w:rPr>
        <w:t xml:space="preserve">، </w:t>
      </w:r>
      <w:r w:rsidRPr="00406B60">
        <w:rPr>
          <w:rtl/>
        </w:rPr>
        <w:t>وكعب بن زهير</w:t>
      </w:r>
      <w:r>
        <w:rPr>
          <w:rtl/>
        </w:rPr>
        <w:t xml:space="preserve">، </w:t>
      </w:r>
      <w:r w:rsidRPr="00406B60">
        <w:rPr>
          <w:rtl/>
        </w:rPr>
        <w:t xml:space="preserve">والّذين كانوا ينافحون </w:t>
      </w:r>
      <w:r w:rsidRPr="00DB1CAE">
        <w:rPr>
          <w:rStyle w:val="libFootnotenumChar"/>
          <w:rtl/>
        </w:rPr>
        <w:t>(4)</w:t>
      </w:r>
      <w:r w:rsidRPr="00406B60">
        <w:rPr>
          <w:rtl/>
        </w:rPr>
        <w:t xml:space="preserve"> عن الرسول </w:t>
      </w:r>
      <w:r w:rsidRPr="000B1256">
        <w:rPr>
          <w:rStyle w:val="libAlaemChar"/>
          <w:rtl/>
        </w:rPr>
        <w:t>صلى‌الله‌عليه‌وآله‌وسلم</w:t>
      </w:r>
      <w:r>
        <w:rPr>
          <w:rtl/>
        </w:rPr>
        <w:t xml:space="preserve">، </w:t>
      </w:r>
      <w:r w:rsidRPr="00406B60">
        <w:rPr>
          <w:rtl/>
        </w:rPr>
        <w:t>ويكافحون عنه</w:t>
      </w:r>
      <w:r>
        <w:rPr>
          <w:rtl/>
        </w:rPr>
        <w:t xml:space="preserve">، </w:t>
      </w:r>
      <w:r w:rsidRPr="00406B60">
        <w:rPr>
          <w:rtl/>
        </w:rPr>
        <w:t>ويكافحون هجاة قريش.</w:t>
      </w:r>
    </w:p>
    <w:p w14:paraId="4F4C6E92" w14:textId="77777777" w:rsidR="002A0DE2" w:rsidRPr="00406B60" w:rsidRDefault="002A0DE2" w:rsidP="00824906">
      <w:pPr>
        <w:pStyle w:val="libNormal"/>
        <w:rPr>
          <w:rtl/>
        </w:rPr>
      </w:pPr>
      <w:r w:rsidRPr="00406B60">
        <w:rPr>
          <w:rtl/>
        </w:rPr>
        <w:t>وعن كعب بن مالك</w:t>
      </w:r>
      <w:r>
        <w:rPr>
          <w:rtl/>
        </w:rPr>
        <w:t xml:space="preserve">: </w:t>
      </w:r>
      <w:r w:rsidRPr="00406B60">
        <w:rPr>
          <w:rtl/>
        </w:rPr>
        <w:t xml:space="preserve">أنّ رسول الله </w:t>
      </w:r>
      <w:r w:rsidRPr="000B1256">
        <w:rPr>
          <w:rStyle w:val="libAlaemChar"/>
          <w:rtl/>
        </w:rPr>
        <w:t>صلى‌الله‌عليه‌وآله‌وسلم</w:t>
      </w:r>
      <w:r w:rsidRPr="00406B60">
        <w:rPr>
          <w:rtl/>
        </w:rPr>
        <w:t xml:space="preserve"> قال له</w:t>
      </w:r>
      <w:r>
        <w:rPr>
          <w:rtl/>
        </w:rPr>
        <w:t xml:space="preserve">: </w:t>
      </w:r>
      <w:r w:rsidRPr="00406B60">
        <w:rPr>
          <w:rtl/>
        </w:rPr>
        <w:t>«اهجهم</w:t>
      </w:r>
      <w:r>
        <w:rPr>
          <w:rtl/>
        </w:rPr>
        <w:t xml:space="preserve">، </w:t>
      </w:r>
      <w:r w:rsidRPr="00406B60">
        <w:rPr>
          <w:rtl/>
        </w:rPr>
        <w:t>فو الّذي نفسي بيده هو أشدّ عليهم من وقع النبل»</w:t>
      </w:r>
      <w:r>
        <w:rPr>
          <w:rtl/>
        </w:rPr>
        <w:t>.</w:t>
      </w:r>
    </w:p>
    <w:p w14:paraId="423AC1F6" w14:textId="77777777" w:rsidR="002A0DE2" w:rsidRPr="00406B60" w:rsidRDefault="002A0DE2" w:rsidP="00824906">
      <w:pPr>
        <w:pStyle w:val="libNormal"/>
        <w:rPr>
          <w:rtl/>
        </w:rPr>
      </w:pPr>
      <w:r w:rsidRPr="00406B60">
        <w:rPr>
          <w:rtl/>
        </w:rPr>
        <w:t xml:space="preserve">روى البخاري ومسلم في الصحيحين أنّ رسول الله </w:t>
      </w:r>
      <w:r w:rsidRPr="000B1256">
        <w:rPr>
          <w:rStyle w:val="libAlaemChar"/>
          <w:rtl/>
        </w:rPr>
        <w:t>صلى‌الله‌عليه‌وآله‌وسلم</w:t>
      </w:r>
      <w:r w:rsidRPr="00406B60">
        <w:rPr>
          <w:rtl/>
        </w:rPr>
        <w:t xml:space="preserve"> كان يقول لحسّان :</w:t>
      </w:r>
    </w:p>
    <w:p w14:paraId="632FDBEC" w14:textId="77777777" w:rsidR="002A0DE2" w:rsidRPr="00406B60" w:rsidRDefault="002A0DE2" w:rsidP="002F70F0">
      <w:pPr>
        <w:pStyle w:val="libLine"/>
        <w:rPr>
          <w:rtl/>
        </w:rPr>
      </w:pPr>
      <w:r w:rsidRPr="00406B60">
        <w:rPr>
          <w:rtl/>
        </w:rPr>
        <w:t>__________________</w:t>
      </w:r>
    </w:p>
    <w:p w14:paraId="3E14D99B" w14:textId="77777777" w:rsidR="002A0DE2" w:rsidRPr="00406B60" w:rsidRDefault="002A0DE2" w:rsidP="00A95425">
      <w:pPr>
        <w:pStyle w:val="libFootnote0"/>
        <w:rPr>
          <w:rtl/>
        </w:rPr>
      </w:pPr>
      <w:r>
        <w:rPr>
          <w:rtl/>
        </w:rPr>
        <w:t>(</w:t>
      </w:r>
      <w:r w:rsidRPr="00406B60">
        <w:rPr>
          <w:rtl/>
        </w:rPr>
        <w:t>1) تفسير عليّ بن إبراهيم 2</w:t>
      </w:r>
      <w:r>
        <w:rPr>
          <w:rtl/>
        </w:rPr>
        <w:t xml:space="preserve">: </w:t>
      </w:r>
      <w:r w:rsidRPr="00406B60">
        <w:rPr>
          <w:rtl/>
        </w:rPr>
        <w:t>125.</w:t>
      </w:r>
    </w:p>
    <w:p w14:paraId="40ECE63A" w14:textId="77777777" w:rsidR="002A0DE2" w:rsidRPr="00406B60" w:rsidRDefault="002A0DE2" w:rsidP="00A95425">
      <w:pPr>
        <w:pStyle w:val="libFootnote0"/>
        <w:rPr>
          <w:rtl/>
        </w:rPr>
      </w:pPr>
      <w:r>
        <w:rPr>
          <w:rtl/>
        </w:rPr>
        <w:t>(</w:t>
      </w:r>
      <w:r w:rsidRPr="00406B60">
        <w:rPr>
          <w:rtl/>
        </w:rPr>
        <w:t>2) الردء</w:t>
      </w:r>
      <w:r>
        <w:rPr>
          <w:rtl/>
        </w:rPr>
        <w:t xml:space="preserve">: </w:t>
      </w:r>
      <w:r w:rsidRPr="00406B60">
        <w:rPr>
          <w:rtl/>
        </w:rPr>
        <w:t>الناصر والعون.</w:t>
      </w:r>
    </w:p>
    <w:p w14:paraId="5B490D85" w14:textId="77777777" w:rsidR="002A0DE2" w:rsidRPr="00406B60" w:rsidRDefault="002A0DE2" w:rsidP="00A95425">
      <w:pPr>
        <w:pStyle w:val="libFootnote0"/>
        <w:rPr>
          <w:rtl/>
        </w:rPr>
      </w:pPr>
      <w:r>
        <w:rPr>
          <w:rtl/>
        </w:rPr>
        <w:t>(</w:t>
      </w:r>
      <w:r w:rsidRPr="00406B60">
        <w:rPr>
          <w:rtl/>
        </w:rPr>
        <w:t>3) البقرة</w:t>
      </w:r>
      <w:r>
        <w:rPr>
          <w:rtl/>
        </w:rPr>
        <w:t xml:space="preserve">: </w:t>
      </w:r>
      <w:r w:rsidRPr="00406B60">
        <w:rPr>
          <w:rtl/>
        </w:rPr>
        <w:t>194.</w:t>
      </w:r>
    </w:p>
    <w:p w14:paraId="1C9887FA" w14:textId="77777777" w:rsidR="002A0DE2" w:rsidRPr="00406B60" w:rsidRDefault="002A0DE2" w:rsidP="00A95425">
      <w:pPr>
        <w:pStyle w:val="libFootnote0"/>
        <w:rPr>
          <w:rtl/>
        </w:rPr>
      </w:pPr>
      <w:r>
        <w:rPr>
          <w:rtl/>
        </w:rPr>
        <w:t>(</w:t>
      </w:r>
      <w:r w:rsidRPr="00406B60">
        <w:rPr>
          <w:rtl/>
        </w:rPr>
        <w:t>4) نافح عن فلان</w:t>
      </w:r>
      <w:r>
        <w:rPr>
          <w:rtl/>
        </w:rPr>
        <w:t xml:space="preserve">: </w:t>
      </w:r>
      <w:r w:rsidRPr="00406B60">
        <w:rPr>
          <w:rtl/>
        </w:rPr>
        <w:t>دافع عنه.</w:t>
      </w:r>
    </w:p>
    <w:p w14:paraId="22A54170" w14:textId="77777777" w:rsidR="002A0DE2" w:rsidRPr="00406B60" w:rsidRDefault="002A0DE2" w:rsidP="008F2859">
      <w:pPr>
        <w:pStyle w:val="libNormal0"/>
        <w:ind w:left="289"/>
        <w:rPr>
          <w:rtl/>
        </w:rPr>
      </w:pPr>
      <w:r>
        <w:rPr>
          <w:rtl/>
        </w:rPr>
        <w:br w:type="page"/>
      </w:r>
      <w:r w:rsidRPr="00406B60">
        <w:rPr>
          <w:rtl/>
        </w:rPr>
        <w:lastRenderedPageBreak/>
        <w:t xml:space="preserve">«اهجهم وروح القدس معك» </w:t>
      </w:r>
      <w:r w:rsidRPr="00DB1CAE">
        <w:rPr>
          <w:rStyle w:val="libFootnotenumChar"/>
          <w:rtl/>
        </w:rPr>
        <w:t>(1)</w:t>
      </w:r>
      <w:r>
        <w:rPr>
          <w:rtl/>
        </w:rPr>
        <w:t>.</w:t>
      </w:r>
    </w:p>
    <w:p w14:paraId="38CC2155" w14:textId="77777777" w:rsidR="002A0DE2" w:rsidRPr="00406B60" w:rsidRDefault="002A0DE2" w:rsidP="00824906">
      <w:pPr>
        <w:pStyle w:val="libNormal"/>
        <w:rPr>
          <w:rtl/>
        </w:rPr>
      </w:pPr>
      <w:r w:rsidRPr="000B1256">
        <w:rPr>
          <w:rStyle w:val="libAlaemChar"/>
          <w:rtl/>
        </w:rPr>
        <w:t>(</w:t>
      </w:r>
      <w:r w:rsidRPr="00824906">
        <w:rPr>
          <w:rStyle w:val="libAieChar"/>
          <w:rtl/>
        </w:rPr>
        <w:t>وَسَيَعْلَمُ الَّذِينَ ظَلَمُوا أَيَّ مُنْقَلَبٍ يَنْقَلِبُونَ</w:t>
      </w:r>
      <w:r w:rsidRPr="000B1256">
        <w:rPr>
          <w:rStyle w:val="libAlaemChar"/>
          <w:rtl/>
        </w:rPr>
        <w:t>)</w:t>
      </w:r>
      <w:r w:rsidRPr="00406B60">
        <w:rPr>
          <w:rtl/>
        </w:rPr>
        <w:t xml:space="preserve"> أيّ منصرف ينصرفون</w:t>
      </w:r>
      <w:r>
        <w:rPr>
          <w:rtl/>
        </w:rPr>
        <w:t xml:space="preserve">، </w:t>
      </w:r>
      <w:r w:rsidRPr="00406B60">
        <w:rPr>
          <w:rtl/>
        </w:rPr>
        <w:t>ومرجع يرجعون</w:t>
      </w:r>
      <w:r>
        <w:rPr>
          <w:rtl/>
        </w:rPr>
        <w:t>؟!</w:t>
      </w:r>
      <w:r w:rsidRPr="00406B60">
        <w:rPr>
          <w:rtl/>
        </w:rPr>
        <w:t xml:space="preserve"> لأنّ منصرفهم إلى النار. وفيه تهديد شديد بما لا شيء أهيب منه وأهول</w:t>
      </w:r>
      <w:r>
        <w:rPr>
          <w:rtl/>
        </w:rPr>
        <w:t xml:space="preserve">، </w:t>
      </w:r>
      <w:r w:rsidRPr="00406B60">
        <w:rPr>
          <w:rtl/>
        </w:rPr>
        <w:t>ولا أنكى لقلوب المتأمّلين</w:t>
      </w:r>
      <w:r>
        <w:rPr>
          <w:rtl/>
        </w:rPr>
        <w:t xml:space="preserve">، </w:t>
      </w:r>
      <w:r w:rsidRPr="00406B60">
        <w:rPr>
          <w:rtl/>
        </w:rPr>
        <w:t>ولا أصدع لأكباد المتدبّرين. وذلك</w:t>
      </w:r>
      <w:r w:rsidRPr="0047108E">
        <w:rPr>
          <w:rtl/>
        </w:rPr>
        <w:t xml:space="preserve"> </w:t>
      </w:r>
      <w:r w:rsidRPr="00406B60">
        <w:rPr>
          <w:rtl/>
        </w:rPr>
        <w:t>ل</w:t>
      </w:r>
      <w:r>
        <w:rPr>
          <w:rFonts w:hint="cs"/>
          <w:rtl/>
        </w:rPr>
        <w:t>ـ</w:t>
      </w:r>
      <w:r w:rsidRPr="00406B60">
        <w:rPr>
          <w:rtl/>
        </w:rPr>
        <w:t>ما في «سيعلم» من الوعيد البليغ</w:t>
      </w:r>
      <w:r>
        <w:rPr>
          <w:rtl/>
        </w:rPr>
        <w:t xml:space="preserve">، </w:t>
      </w:r>
      <w:r w:rsidRPr="00406B60">
        <w:rPr>
          <w:rtl/>
        </w:rPr>
        <w:t>وفي «الّذين ظلموا» من الإطلاق والتعميم</w:t>
      </w:r>
      <w:r>
        <w:rPr>
          <w:rtl/>
        </w:rPr>
        <w:t xml:space="preserve">، </w:t>
      </w:r>
      <w:r w:rsidRPr="00406B60">
        <w:rPr>
          <w:rtl/>
        </w:rPr>
        <w:t xml:space="preserve">وفي </w:t>
      </w:r>
      <w:r w:rsidRPr="000B1256">
        <w:rPr>
          <w:rStyle w:val="libAlaemChar"/>
          <w:rtl/>
        </w:rPr>
        <w:t>(</w:t>
      </w:r>
      <w:r w:rsidRPr="00824906">
        <w:rPr>
          <w:rStyle w:val="libAieChar"/>
          <w:rtl/>
        </w:rPr>
        <w:t>أَيَّ مُنْقَلَبٍ يَنْقَلِبُونَ</w:t>
      </w:r>
      <w:r w:rsidRPr="000B1256">
        <w:rPr>
          <w:rStyle w:val="libAlaemChar"/>
          <w:rtl/>
        </w:rPr>
        <w:t>)</w:t>
      </w:r>
      <w:r w:rsidRPr="00406B60">
        <w:rPr>
          <w:rtl/>
        </w:rPr>
        <w:t xml:space="preserve"> </w:t>
      </w:r>
      <w:r>
        <w:rPr>
          <w:rtl/>
        </w:rPr>
        <w:t>ـ</w:t>
      </w:r>
      <w:r w:rsidRPr="00406B60">
        <w:rPr>
          <w:rtl/>
        </w:rPr>
        <w:t xml:space="preserve"> أي</w:t>
      </w:r>
      <w:r>
        <w:rPr>
          <w:rtl/>
        </w:rPr>
        <w:t xml:space="preserve">: </w:t>
      </w:r>
      <w:r w:rsidRPr="00406B60">
        <w:rPr>
          <w:rtl/>
        </w:rPr>
        <w:t xml:space="preserve">بعد الموت </w:t>
      </w:r>
      <w:r>
        <w:rPr>
          <w:rtl/>
        </w:rPr>
        <w:t>ـ</w:t>
      </w:r>
      <w:r w:rsidRPr="00406B60">
        <w:rPr>
          <w:rtl/>
        </w:rPr>
        <w:t xml:space="preserve"> من الإبهام والتهويل.</w:t>
      </w:r>
    </w:p>
    <w:p w14:paraId="0A2783D6" w14:textId="77777777" w:rsidR="002A0DE2" w:rsidRPr="00406B60" w:rsidRDefault="002A0DE2" w:rsidP="002F70F0">
      <w:pPr>
        <w:pStyle w:val="libLine"/>
        <w:rPr>
          <w:rtl/>
        </w:rPr>
      </w:pPr>
      <w:r w:rsidRPr="00406B60">
        <w:rPr>
          <w:rtl/>
        </w:rPr>
        <w:t>__________________</w:t>
      </w:r>
    </w:p>
    <w:p w14:paraId="28F966EF" w14:textId="77777777" w:rsidR="002A0DE2" w:rsidRPr="00406B60" w:rsidRDefault="002A0DE2" w:rsidP="00A95425">
      <w:pPr>
        <w:pStyle w:val="libFootnote0"/>
        <w:rPr>
          <w:rtl/>
        </w:rPr>
      </w:pPr>
      <w:r>
        <w:rPr>
          <w:rtl/>
        </w:rPr>
        <w:t>(</w:t>
      </w:r>
      <w:r w:rsidRPr="00406B60">
        <w:rPr>
          <w:rtl/>
        </w:rPr>
        <w:t>1) صحيح البخاري 8</w:t>
      </w:r>
      <w:r>
        <w:rPr>
          <w:rtl/>
        </w:rPr>
        <w:t xml:space="preserve">: </w:t>
      </w:r>
      <w:r w:rsidRPr="00406B60">
        <w:rPr>
          <w:rtl/>
        </w:rPr>
        <w:t>45</w:t>
      </w:r>
      <w:r>
        <w:rPr>
          <w:rtl/>
        </w:rPr>
        <w:t xml:space="preserve">، </w:t>
      </w:r>
      <w:r w:rsidRPr="00406B60">
        <w:rPr>
          <w:rtl/>
        </w:rPr>
        <w:t>صحيح مسلم 4</w:t>
      </w:r>
      <w:r>
        <w:rPr>
          <w:rtl/>
        </w:rPr>
        <w:t xml:space="preserve">: </w:t>
      </w:r>
      <w:r w:rsidRPr="00406B60">
        <w:rPr>
          <w:rtl/>
        </w:rPr>
        <w:t>1933 ح 153.</w:t>
      </w:r>
    </w:p>
    <w:p w14:paraId="02EEAF87" w14:textId="77777777" w:rsidR="002A0DE2" w:rsidRDefault="002A0DE2" w:rsidP="00093C8E">
      <w:pPr>
        <w:pStyle w:val="libCenterBold1"/>
        <w:rPr>
          <w:rtl/>
        </w:rPr>
      </w:pPr>
      <w:r>
        <w:rPr>
          <w:rtl/>
        </w:rPr>
        <w:br w:type="page"/>
      </w:r>
      <w:r>
        <w:rPr>
          <w:rtl/>
        </w:rPr>
        <w:lastRenderedPageBreak/>
        <w:t>(</w:t>
      </w:r>
      <w:r w:rsidRPr="00406B60">
        <w:rPr>
          <w:rtl/>
        </w:rPr>
        <w:t>27)</w:t>
      </w:r>
    </w:p>
    <w:p w14:paraId="19D07336" w14:textId="77777777" w:rsidR="002A0DE2" w:rsidRPr="00406B60" w:rsidRDefault="002A0DE2" w:rsidP="002A0DE2">
      <w:pPr>
        <w:pStyle w:val="Heading1Center"/>
        <w:rPr>
          <w:rtl/>
        </w:rPr>
      </w:pPr>
      <w:bookmarkStart w:id="2" w:name="_Toc31712958"/>
      <w:r w:rsidRPr="00406B60">
        <w:rPr>
          <w:rtl/>
        </w:rPr>
        <w:t>سورة النمل</w:t>
      </w:r>
      <w:bookmarkEnd w:id="2"/>
    </w:p>
    <w:p w14:paraId="6CE095B0" w14:textId="77777777" w:rsidR="002A0DE2" w:rsidRPr="00406B60" w:rsidRDefault="002A0DE2" w:rsidP="00824906">
      <w:pPr>
        <w:pStyle w:val="libNormal"/>
        <w:rPr>
          <w:rtl/>
        </w:rPr>
      </w:pPr>
      <w:r w:rsidRPr="00406B60">
        <w:rPr>
          <w:rtl/>
        </w:rPr>
        <w:t>وهي ثلاث وتسعون آية.</w:t>
      </w:r>
    </w:p>
    <w:p w14:paraId="7EDB852F" w14:textId="77777777" w:rsidR="002A0DE2" w:rsidRDefault="002A0DE2" w:rsidP="00824906">
      <w:pPr>
        <w:pStyle w:val="libNormal"/>
        <w:rPr>
          <w:rtl/>
        </w:rPr>
      </w:pPr>
      <w:r w:rsidRPr="00406B60">
        <w:rPr>
          <w:rtl/>
        </w:rPr>
        <w:t>عن أبيّ بن كعب قال</w:t>
      </w:r>
      <w:r>
        <w:rPr>
          <w:rtl/>
        </w:rPr>
        <w:t xml:space="preserve">: </w:t>
      </w:r>
      <w:r w:rsidRPr="00406B60">
        <w:rPr>
          <w:rtl/>
        </w:rPr>
        <w:t xml:space="preserve">«قال رسول الله </w:t>
      </w:r>
      <w:r w:rsidRPr="000B1256">
        <w:rPr>
          <w:rStyle w:val="libAlaemChar"/>
          <w:rtl/>
        </w:rPr>
        <w:t>صلى‌الله‌عليه‌وآله‌وسلم</w:t>
      </w:r>
      <w:r>
        <w:rPr>
          <w:rtl/>
        </w:rPr>
        <w:t xml:space="preserve">: </w:t>
      </w:r>
      <w:r w:rsidRPr="00406B60">
        <w:rPr>
          <w:rtl/>
        </w:rPr>
        <w:t>من قرأ طس سليمان كان له من الأجر عشر حسنات بعدد من صدّق بسليمان وكذّب به</w:t>
      </w:r>
      <w:r>
        <w:rPr>
          <w:rtl/>
        </w:rPr>
        <w:t xml:space="preserve">، </w:t>
      </w:r>
      <w:r w:rsidRPr="00406B60">
        <w:rPr>
          <w:rtl/>
        </w:rPr>
        <w:t>وهود وشعيب وصالح وإبراهيم</w:t>
      </w:r>
      <w:r>
        <w:rPr>
          <w:rtl/>
        </w:rPr>
        <w:t xml:space="preserve">، </w:t>
      </w:r>
      <w:r w:rsidRPr="00406B60">
        <w:rPr>
          <w:rtl/>
        </w:rPr>
        <w:t>ويخرج من قبره وهو ينادي لا إله إلّا الله»</w:t>
      </w:r>
      <w:r>
        <w:rPr>
          <w:rtl/>
        </w:rPr>
        <w:t>.</w:t>
      </w:r>
    </w:p>
    <w:p w14:paraId="46914CD7" w14:textId="77777777" w:rsidR="002A0DE2" w:rsidRDefault="002A0DE2" w:rsidP="00093C8E">
      <w:pPr>
        <w:pStyle w:val="libCenterBold1"/>
        <w:rPr>
          <w:rtl/>
        </w:rPr>
      </w:pPr>
      <w:r w:rsidRPr="00E00090">
        <w:rPr>
          <w:rtl/>
        </w:rPr>
        <w:t>بِسْمِ اللهِ الرَّحْمنِ الرَّحِيمِ</w:t>
      </w:r>
    </w:p>
    <w:p w14:paraId="4F3DBC2E" w14:textId="77777777" w:rsidR="002A0DE2" w:rsidRPr="00406B60" w:rsidRDefault="002A0DE2" w:rsidP="00824906">
      <w:pPr>
        <w:pStyle w:val="libNormal"/>
        <w:rPr>
          <w:rtl/>
        </w:rPr>
      </w:pPr>
      <w:r w:rsidRPr="000B1256">
        <w:rPr>
          <w:rStyle w:val="libAlaemChar"/>
          <w:rtl/>
        </w:rPr>
        <w:t>(</w:t>
      </w:r>
      <w:r w:rsidRPr="00824906">
        <w:rPr>
          <w:rStyle w:val="libAieChar"/>
          <w:rtl/>
        </w:rPr>
        <w:t>طس تِلْكَ آياتُ الْقُرْآنِ وَكِتابٍ مُبِينٍ (1) هُدىً وَبُشْرى لِلْمُؤْمِنِينَ (2) الَّذِينَ يُقِيمُونَ الصَّلاةَ وَيُؤْتُونَ الزَّكاةَ وَهُمْ بِالْآخِرَةِ هُمْ يُوقِنُونَ (3) إِنَّ الَّذِينَ لا يُؤْمِنُونَ بِالْآخِرَةِ زَيَّنَّا لَهُمْ أَعْمالَهُمْ فَهُمْ يَعْمَهُونَ (4) أُوْلئِكَ الَّذِينَ لَهُمْ سُوءُ الْعَذابِ وَهُمْ فِي الْآخِرَةِ هُمُ الْأَخْسَرُونَ (5)</w:t>
      </w:r>
      <w:r w:rsidRPr="000B1256">
        <w:rPr>
          <w:rStyle w:val="libAlaemChar"/>
          <w:rtl/>
        </w:rPr>
        <w:t>)</w:t>
      </w:r>
    </w:p>
    <w:p w14:paraId="0E691604" w14:textId="77777777" w:rsidR="002A0DE2" w:rsidRPr="00406B60" w:rsidRDefault="002A0DE2" w:rsidP="00824906">
      <w:pPr>
        <w:pStyle w:val="libNormal"/>
        <w:rPr>
          <w:rtl/>
        </w:rPr>
      </w:pPr>
      <w:r w:rsidRPr="00406B60">
        <w:rPr>
          <w:rtl/>
        </w:rPr>
        <w:t>ول</w:t>
      </w:r>
      <w:r>
        <w:rPr>
          <w:rFonts w:hint="cs"/>
          <w:rtl/>
        </w:rPr>
        <w:t>ـ</w:t>
      </w:r>
      <w:r w:rsidRPr="00406B60">
        <w:rPr>
          <w:rtl/>
        </w:rPr>
        <w:t>مّا ختم الله سبحانه سورة الشعراء بذكر القرآن</w:t>
      </w:r>
      <w:r>
        <w:rPr>
          <w:rtl/>
        </w:rPr>
        <w:t xml:space="preserve">، </w:t>
      </w:r>
      <w:r w:rsidRPr="00406B60">
        <w:rPr>
          <w:rtl/>
        </w:rPr>
        <w:t>افتتح هذه السورة بذكره أيضا</w:t>
      </w:r>
      <w:r>
        <w:rPr>
          <w:rtl/>
        </w:rPr>
        <w:t xml:space="preserve">، </w:t>
      </w:r>
      <w:r w:rsidRPr="00406B60">
        <w:rPr>
          <w:rtl/>
        </w:rPr>
        <w:t>فقال :</w:t>
      </w:r>
    </w:p>
    <w:p w14:paraId="707E611B"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بِسْمِ اللهِ الرَّحْمنِ الرَّحِيمِ</w:t>
      </w:r>
      <w:r w:rsidRPr="00824906">
        <w:rPr>
          <w:rStyle w:val="libAieChar"/>
          <w:rFonts w:hint="cs"/>
          <w:rtl/>
        </w:rPr>
        <w:t xml:space="preserve"> </w:t>
      </w:r>
      <w:r w:rsidRPr="00824906">
        <w:rPr>
          <w:rStyle w:val="libAieChar"/>
          <w:rtl/>
        </w:rPr>
        <w:t>* طس</w:t>
      </w:r>
      <w:r w:rsidRPr="000B1256">
        <w:rPr>
          <w:rStyle w:val="libAlaemChar"/>
          <w:rtl/>
        </w:rPr>
        <w:t>)</w:t>
      </w:r>
      <w:r w:rsidRPr="00406B60">
        <w:rPr>
          <w:rtl/>
        </w:rPr>
        <w:t xml:space="preserve"> سبق </w:t>
      </w:r>
      <w:r w:rsidRPr="00DB1CAE">
        <w:rPr>
          <w:rStyle w:val="libFootnotenumChar"/>
          <w:rtl/>
        </w:rPr>
        <w:t>(1)</w:t>
      </w:r>
      <w:r w:rsidRPr="00406B60">
        <w:rPr>
          <w:rtl/>
        </w:rPr>
        <w:t xml:space="preserve"> تفسيره</w:t>
      </w:r>
      <w:r>
        <w:rPr>
          <w:rtl/>
        </w:rPr>
        <w:t xml:space="preserve">، </w:t>
      </w:r>
      <w:r w:rsidRPr="00406B60">
        <w:rPr>
          <w:rtl/>
        </w:rPr>
        <w:t xml:space="preserve">وقراءته بالتفخيم والإمالة </w:t>
      </w:r>
      <w:r w:rsidRPr="000B1256">
        <w:rPr>
          <w:rStyle w:val="libAlaemChar"/>
          <w:rtl/>
        </w:rPr>
        <w:t>(</w:t>
      </w:r>
      <w:r w:rsidRPr="00824906">
        <w:rPr>
          <w:rStyle w:val="libAieChar"/>
          <w:rtl/>
        </w:rPr>
        <w:t>تِلْكَ آياتُ الْقُرْآنِ</w:t>
      </w:r>
      <w:r w:rsidRPr="000B1256">
        <w:rPr>
          <w:rStyle w:val="libAlaemChar"/>
          <w:rtl/>
        </w:rPr>
        <w:t>)</w:t>
      </w:r>
      <w:r w:rsidRPr="00406B60">
        <w:rPr>
          <w:rtl/>
        </w:rPr>
        <w:t xml:space="preserve"> إشارة إلى آي السورة </w:t>
      </w:r>
      <w:r w:rsidRPr="000B1256">
        <w:rPr>
          <w:rStyle w:val="libAlaemChar"/>
          <w:rtl/>
        </w:rPr>
        <w:t>(</w:t>
      </w:r>
      <w:r w:rsidRPr="00824906">
        <w:rPr>
          <w:rStyle w:val="libAieChar"/>
          <w:rtl/>
        </w:rPr>
        <w:t>وَكِتابٍ مُبِينٍ</w:t>
      </w:r>
      <w:r w:rsidRPr="000B1256">
        <w:rPr>
          <w:rStyle w:val="libAlaemChar"/>
          <w:rtl/>
        </w:rPr>
        <w:t>)</w:t>
      </w:r>
      <w:r w:rsidRPr="00406B60">
        <w:rPr>
          <w:rtl/>
        </w:rPr>
        <w:t xml:space="preserve"> إمّا اللوح.</w:t>
      </w:r>
      <w:r>
        <w:rPr>
          <w:rFonts w:hint="cs"/>
          <w:rtl/>
        </w:rPr>
        <w:t xml:space="preserve"> </w:t>
      </w:r>
      <w:r w:rsidRPr="00406B60">
        <w:rPr>
          <w:rtl/>
        </w:rPr>
        <w:t>وإبانته من حيث إنّه خطّ فيه ما هو كائن</w:t>
      </w:r>
      <w:r>
        <w:rPr>
          <w:rtl/>
        </w:rPr>
        <w:t xml:space="preserve">، </w:t>
      </w:r>
      <w:r w:rsidRPr="00406B60">
        <w:rPr>
          <w:rtl/>
        </w:rPr>
        <w:t xml:space="preserve">فهو يبيّنه للناظرين فيه. وتأخيره باعتبار تعلّق علمنا به. وتقديمه في الحجر </w:t>
      </w:r>
      <w:r w:rsidRPr="00DB1CAE">
        <w:rPr>
          <w:rStyle w:val="libFootnotenumChar"/>
          <w:rtl/>
        </w:rPr>
        <w:t>(2)</w:t>
      </w:r>
      <w:r w:rsidRPr="00406B60">
        <w:rPr>
          <w:rtl/>
        </w:rPr>
        <w:t xml:space="preserve"> باعتبار الوجود. وإمّا السورة أو القرآن.</w:t>
      </w:r>
      <w:r>
        <w:rPr>
          <w:rFonts w:hint="cs"/>
          <w:rtl/>
        </w:rPr>
        <w:t xml:space="preserve"> </w:t>
      </w:r>
      <w:r w:rsidRPr="00406B60">
        <w:rPr>
          <w:rtl/>
        </w:rPr>
        <w:t>وإبانتهما</w:t>
      </w:r>
      <w:r w:rsidRPr="0047108E">
        <w:rPr>
          <w:rtl/>
        </w:rPr>
        <w:t xml:space="preserve"> </w:t>
      </w:r>
      <w:r w:rsidRPr="00406B60">
        <w:rPr>
          <w:rtl/>
        </w:rPr>
        <w:t>ل</w:t>
      </w:r>
      <w:r>
        <w:rPr>
          <w:rFonts w:hint="cs"/>
          <w:rtl/>
        </w:rPr>
        <w:t>ـ</w:t>
      </w:r>
      <w:r w:rsidRPr="00406B60">
        <w:rPr>
          <w:rtl/>
        </w:rPr>
        <w:t>ما أودع فيهما من الحكم والأحكام</w:t>
      </w:r>
      <w:r>
        <w:rPr>
          <w:rtl/>
        </w:rPr>
        <w:t xml:space="preserve">، </w:t>
      </w:r>
      <w:r w:rsidRPr="00406B60">
        <w:rPr>
          <w:rtl/>
        </w:rPr>
        <w:t>أو لوضوح إعجازهما. وعطفه على القرآن كعطف إحدى الصفتين على الاخرى. وتنكيره للتعظيم</w:t>
      </w:r>
      <w:r>
        <w:rPr>
          <w:rtl/>
        </w:rPr>
        <w:t xml:space="preserve">، </w:t>
      </w:r>
      <w:r w:rsidRPr="00406B60">
        <w:rPr>
          <w:rtl/>
        </w:rPr>
        <w:t>كقوله</w:t>
      </w:r>
      <w:r>
        <w:rPr>
          <w:rtl/>
        </w:rPr>
        <w:t xml:space="preserve">: </w:t>
      </w:r>
      <w:r w:rsidRPr="000B1256">
        <w:rPr>
          <w:rStyle w:val="libAlaemChar"/>
          <w:rtl/>
        </w:rPr>
        <w:t>(</w:t>
      </w:r>
      <w:r w:rsidRPr="00824906">
        <w:rPr>
          <w:rStyle w:val="libAieChar"/>
          <w:rtl/>
        </w:rPr>
        <w:t>فِي مَقْعَدِ صِدْقٍ عِنْدَ مَلِيكٍ مُقْتَدِرٍ</w:t>
      </w:r>
      <w:r w:rsidRPr="000B1256">
        <w:rPr>
          <w:rStyle w:val="libAlaemChar"/>
          <w:rtl/>
        </w:rPr>
        <w:t>)</w:t>
      </w:r>
      <w:r w:rsidRPr="00406B60">
        <w:rPr>
          <w:rtl/>
        </w:rPr>
        <w:t xml:space="preserve"> </w:t>
      </w:r>
      <w:r w:rsidRPr="00DB1CAE">
        <w:rPr>
          <w:rStyle w:val="libFootnotenumChar"/>
          <w:rtl/>
        </w:rPr>
        <w:t>(3)</w:t>
      </w:r>
      <w:r>
        <w:rPr>
          <w:rtl/>
        </w:rPr>
        <w:t>.</w:t>
      </w:r>
    </w:p>
    <w:p w14:paraId="3B6037DA" w14:textId="77777777" w:rsidR="002A0DE2" w:rsidRPr="00406B60" w:rsidRDefault="002A0DE2" w:rsidP="00824906">
      <w:pPr>
        <w:pStyle w:val="libNormal"/>
        <w:rPr>
          <w:rtl/>
        </w:rPr>
      </w:pPr>
      <w:r w:rsidRPr="00406B60">
        <w:rPr>
          <w:rtl/>
        </w:rPr>
        <w:t>وقرأ نافع</w:t>
      </w:r>
      <w:r>
        <w:rPr>
          <w:rtl/>
        </w:rPr>
        <w:t xml:space="preserve">: </w:t>
      </w:r>
      <w:r w:rsidRPr="00406B60">
        <w:rPr>
          <w:rtl/>
        </w:rPr>
        <w:t>وكتاب بالرفع</w:t>
      </w:r>
      <w:r>
        <w:rPr>
          <w:rtl/>
        </w:rPr>
        <w:t xml:space="preserve">، </w:t>
      </w:r>
      <w:r w:rsidRPr="00406B60">
        <w:rPr>
          <w:rtl/>
        </w:rPr>
        <w:t>على حذف المضاف وإقامة المضاف إليه مقامه.</w:t>
      </w:r>
      <w:r>
        <w:rPr>
          <w:rFonts w:hint="cs"/>
          <w:rtl/>
        </w:rPr>
        <w:t xml:space="preserve"> </w:t>
      </w:r>
      <w:r w:rsidRPr="000B1256">
        <w:rPr>
          <w:rStyle w:val="libAlaemChar"/>
          <w:rtl/>
        </w:rPr>
        <w:t>(</w:t>
      </w:r>
      <w:r w:rsidRPr="00824906">
        <w:rPr>
          <w:rStyle w:val="libAieChar"/>
          <w:rtl/>
        </w:rPr>
        <w:t>هُدىً وَبُشْرى لِلْمُؤْمِنِينَ</w:t>
      </w:r>
      <w:r w:rsidRPr="000B1256">
        <w:rPr>
          <w:rStyle w:val="libAlaemChar"/>
          <w:rtl/>
        </w:rPr>
        <w:t>)</w:t>
      </w:r>
      <w:r w:rsidRPr="00406B60">
        <w:rPr>
          <w:rtl/>
        </w:rPr>
        <w:t xml:space="preserve"> حالان من الآيات</w:t>
      </w:r>
      <w:r>
        <w:rPr>
          <w:rtl/>
        </w:rPr>
        <w:t xml:space="preserve">، </w:t>
      </w:r>
      <w:r w:rsidRPr="00406B60">
        <w:rPr>
          <w:rtl/>
        </w:rPr>
        <w:t>أي</w:t>
      </w:r>
      <w:r>
        <w:rPr>
          <w:rtl/>
        </w:rPr>
        <w:t xml:space="preserve">: </w:t>
      </w:r>
      <w:r w:rsidRPr="00406B60">
        <w:rPr>
          <w:rtl/>
        </w:rPr>
        <w:t>هادية من الضلالة إلى الحقّ بالبيان الأتمّ والبرهان الأكمل</w:t>
      </w:r>
      <w:r>
        <w:rPr>
          <w:rtl/>
        </w:rPr>
        <w:t xml:space="preserve">، </w:t>
      </w:r>
      <w:r w:rsidRPr="00406B60">
        <w:rPr>
          <w:rtl/>
        </w:rPr>
        <w:t>ومبشّرة لهم بالجنّة والثواب. أو بدلان من الآيات. أو خبران آخران</w:t>
      </w:r>
      <w:r>
        <w:rPr>
          <w:rtl/>
        </w:rPr>
        <w:t xml:space="preserve">، </w:t>
      </w:r>
      <w:r w:rsidRPr="00406B60">
        <w:rPr>
          <w:rtl/>
        </w:rPr>
        <w:t>أي</w:t>
      </w:r>
      <w:r>
        <w:rPr>
          <w:rtl/>
        </w:rPr>
        <w:t xml:space="preserve">: </w:t>
      </w:r>
      <w:r w:rsidRPr="00406B60">
        <w:rPr>
          <w:rtl/>
        </w:rPr>
        <w:t>جمعت أنّها آيات</w:t>
      </w:r>
      <w:r>
        <w:rPr>
          <w:rtl/>
        </w:rPr>
        <w:t xml:space="preserve">، </w:t>
      </w:r>
      <w:r w:rsidRPr="00406B60">
        <w:rPr>
          <w:rtl/>
        </w:rPr>
        <w:t>وأنّها هدى وبشرى. أو خبران لمحذوف</w:t>
      </w:r>
      <w:r>
        <w:rPr>
          <w:rtl/>
        </w:rPr>
        <w:t xml:space="preserve">، </w:t>
      </w:r>
      <w:r w:rsidRPr="00406B60">
        <w:rPr>
          <w:rtl/>
        </w:rPr>
        <w:t>أي</w:t>
      </w:r>
      <w:r>
        <w:rPr>
          <w:rtl/>
        </w:rPr>
        <w:t xml:space="preserve">: </w:t>
      </w:r>
      <w:r w:rsidRPr="00406B60">
        <w:rPr>
          <w:rtl/>
        </w:rPr>
        <w:t>هي هدى وبشرى.</w:t>
      </w:r>
    </w:p>
    <w:p w14:paraId="754B8786" w14:textId="77777777" w:rsidR="002A0DE2" w:rsidRPr="00406B60" w:rsidRDefault="002A0DE2" w:rsidP="00824906">
      <w:pPr>
        <w:pStyle w:val="libNormal"/>
        <w:rPr>
          <w:rtl/>
        </w:rPr>
      </w:pPr>
      <w:r w:rsidRPr="00406B60">
        <w:rPr>
          <w:rtl/>
        </w:rPr>
        <w:t>ثمّ وصف المؤمنين بقوله</w:t>
      </w:r>
      <w:r>
        <w:rPr>
          <w:rtl/>
        </w:rPr>
        <w:t xml:space="preserve">: </w:t>
      </w:r>
      <w:r w:rsidRPr="000B1256">
        <w:rPr>
          <w:rStyle w:val="libAlaemChar"/>
          <w:rtl/>
        </w:rPr>
        <w:t>(</w:t>
      </w:r>
      <w:r w:rsidRPr="00824906">
        <w:rPr>
          <w:rStyle w:val="libAieChar"/>
          <w:rtl/>
        </w:rPr>
        <w:t>الَّذِينَ يُقِيمُونَ الصَّلاةَ</w:t>
      </w:r>
      <w:r w:rsidRPr="000B1256">
        <w:rPr>
          <w:rStyle w:val="libAlaemChar"/>
          <w:rtl/>
        </w:rPr>
        <w:t>)</w:t>
      </w:r>
      <w:r w:rsidRPr="00406B60">
        <w:rPr>
          <w:rtl/>
        </w:rPr>
        <w:t xml:space="preserve"> بحدودها وواجباتها</w:t>
      </w:r>
      <w:r>
        <w:rPr>
          <w:rtl/>
        </w:rPr>
        <w:t xml:space="preserve">، </w:t>
      </w:r>
      <w:r w:rsidRPr="00406B60">
        <w:rPr>
          <w:rtl/>
        </w:rPr>
        <w:t xml:space="preserve">ويداومون على أوقاتها </w:t>
      </w:r>
      <w:r w:rsidRPr="000B1256">
        <w:rPr>
          <w:rStyle w:val="libAlaemChar"/>
          <w:rtl/>
        </w:rPr>
        <w:t>(</w:t>
      </w:r>
      <w:r w:rsidRPr="00824906">
        <w:rPr>
          <w:rStyle w:val="libAieChar"/>
          <w:rtl/>
        </w:rPr>
        <w:t>وَيُؤْتُونَ الزَّكاةَ</w:t>
      </w:r>
      <w:r w:rsidRPr="000B1256">
        <w:rPr>
          <w:rStyle w:val="libAlaemChar"/>
          <w:rtl/>
        </w:rPr>
        <w:t>)</w:t>
      </w:r>
      <w:r w:rsidRPr="00406B60">
        <w:rPr>
          <w:rtl/>
        </w:rPr>
        <w:t xml:space="preserve"> ويخرجون ما يجب عليهم من الزكاة في أموالهم إلى من يستحقّها. وتخصيصهما بالذكر لمزيد شرفهما على سائر الأعمال البدنيّة والماليّة.</w:t>
      </w:r>
    </w:p>
    <w:p w14:paraId="6D9B1E02" w14:textId="77777777" w:rsidR="002A0DE2" w:rsidRPr="00406B60" w:rsidRDefault="002A0DE2" w:rsidP="00824906">
      <w:pPr>
        <w:pStyle w:val="libNormal"/>
        <w:rPr>
          <w:rtl/>
        </w:rPr>
      </w:pPr>
      <w:r w:rsidRPr="000B1256">
        <w:rPr>
          <w:rStyle w:val="libAlaemChar"/>
          <w:rtl/>
        </w:rPr>
        <w:t>(</w:t>
      </w:r>
      <w:r w:rsidRPr="00824906">
        <w:rPr>
          <w:rStyle w:val="libAieChar"/>
          <w:rtl/>
        </w:rPr>
        <w:t>وَهُمْ بِالْآخِرَةِ</w:t>
      </w:r>
      <w:r w:rsidRPr="000B1256">
        <w:rPr>
          <w:rStyle w:val="libAlaemChar"/>
          <w:rtl/>
        </w:rPr>
        <w:t>)</w:t>
      </w:r>
      <w:r w:rsidRPr="00406B60">
        <w:rPr>
          <w:rtl/>
        </w:rPr>
        <w:t xml:space="preserve"> أي</w:t>
      </w:r>
      <w:r>
        <w:rPr>
          <w:rtl/>
        </w:rPr>
        <w:t xml:space="preserve">: </w:t>
      </w:r>
      <w:r w:rsidRPr="00406B60">
        <w:rPr>
          <w:rtl/>
        </w:rPr>
        <w:t xml:space="preserve">البعث والجزاء </w:t>
      </w:r>
      <w:r w:rsidRPr="000B1256">
        <w:rPr>
          <w:rStyle w:val="libAlaemChar"/>
          <w:rtl/>
        </w:rPr>
        <w:t>(</w:t>
      </w:r>
      <w:r w:rsidRPr="00824906">
        <w:rPr>
          <w:rStyle w:val="libAieChar"/>
          <w:rtl/>
        </w:rPr>
        <w:t>هُمْ يُوقِنُونَ</w:t>
      </w:r>
      <w:r w:rsidRPr="000B1256">
        <w:rPr>
          <w:rStyle w:val="libAlaemChar"/>
          <w:rtl/>
        </w:rPr>
        <w:t>)</w:t>
      </w:r>
      <w:r w:rsidRPr="00406B60">
        <w:rPr>
          <w:rtl/>
        </w:rPr>
        <w:t xml:space="preserve"> لا يشكّون فيه. أو من جملة الصلة</w:t>
      </w:r>
      <w:r>
        <w:rPr>
          <w:rtl/>
        </w:rPr>
        <w:t xml:space="preserve">، </w:t>
      </w:r>
      <w:r w:rsidRPr="00406B60">
        <w:rPr>
          <w:rtl/>
        </w:rPr>
        <w:t>والواو للحال أو للعطف. وتغيير النظم للدلالة على قوّة يقينهم وثباته</w:t>
      </w:r>
      <w:r>
        <w:rPr>
          <w:rtl/>
        </w:rPr>
        <w:t xml:space="preserve">، </w:t>
      </w:r>
      <w:r w:rsidRPr="00406B60">
        <w:rPr>
          <w:rtl/>
        </w:rPr>
        <w:t>وأنّهم الأوحدون فيه. أو جملة اعتراضيّة</w:t>
      </w:r>
      <w:r>
        <w:rPr>
          <w:rtl/>
        </w:rPr>
        <w:t xml:space="preserve">، </w:t>
      </w:r>
      <w:r w:rsidRPr="00406B60">
        <w:rPr>
          <w:rtl/>
        </w:rPr>
        <w:t>كأنّه قيل</w:t>
      </w:r>
      <w:r>
        <w:rPr>
          <w:rtl/>
        </w:rPr>
        <w:t xml:space="preserve">: </w:t>
      </w:r>
      <w:r w:rsidRPr="00406B60">
        <w:rPr>
          <w:rtl/>
        </w:rPr>
        <w:t>وهؤلاء الّذين يؤمنون</w:t>
      </w:r>
    </w:p>
    <w:p w14:paraId="72DB1627" w14:textId="77777777" w:rsidR="002A0DE2" w:rsidRPr="00406B60" w:rsidRDefault="002A0DE2" w:rsidP="002F70F0">
      <w:pPr>
        <w:pStyle w:val="libLine"/>
        <w:rPr>
          <w:rtl/>
        </w:rPr>
      </w:pPr>
      <w:r w:rsidRPr="00406B60">
        <w:rPr>
          <w:rtl/>
        </w:rPr>
        <w:t>__________________</w:t>
      </w:r>
    </w:p>
    <w:p w14:paraId="59EDD7DE" w14:textId="77777777" w:rsidR="002A0DE2" w:rsidRPr="00406B60" w:rsidRDefault="002A0DE2" w:rsidP="00A95425">
      <w:pPr>
        <w:pStyle w:val="libFootnote0"/>
        <w:rPr>
          <w:rtl/>
        </w:rPr>
      </w:pPr>
      <w:r>
        <w:rPr>
          <w:rtl/>
        </w:rPr>
        <w:t>(</w:t>
      </w:r>
      <w:r w:rsidRPr="00406B60">
        <w:rPr>
          <w:rtl/>
        </w:rPr>
        <w:t>1) في أوّل سورة الشعراء</w:t>
      </w:r>
      <w:r>
        <w:rPr>
          <w:rtl/>
        </w:rPr>
        <w:t xml:space="preserve">، </w:t>
      </w:r>
      <w:r w:rsidRPr="00406B60">
        <w:rPr>
          <w:rtl/>
        </w:rPr>
        <w:t>راجع ص</w:t>
      </w:r>
      <w:r>
        <w:rPr>
          <w:rtl/>
        </w:rPr>
        <w:t xml:space="preserve">: </w:t>
      </w:r>
      <w:r w:rsidRPr="00406B60">
        <w:rPr>
          <w:rtl/>
        </w:rPr>
        <w:t>6.</w:t>
      </w:r>
    </w:p>
    <w:p w14:paraId="147F49AD" w14:textId="77777777" w:rsidR="002A0DE2" w:rsidRPr="00406B60" w:rsidRDefault="002A0DE2" w:rsidP="00A95425">
      <w:pPr>
        <w:pStyle w:val="libFootnote0"/>
        <w:rPr>
          <w:rtl/>
        </w:rPr>
      </w:pPr>
      <w:r>
        <w:rPr>
          <w:rtl/>
        </w:rPr>
        <w:t>(</w:t>
      </w:r>
      <w:r w:rsidRPr="00406B60">
        <w:rPr>
          <w:rtl/>
        </w:rPr>
        <w:t>2) الحجر</w:t>
      </w:r>
      <w:r>
        <w:rPr>
          <w:rtl/>
        </w:rPr>
        <w:t xml:space="preserve">: </w:t>
      </w:r>
      <w:r w:rsidRPr="00406B60">
        <w:rPr>
          <w:rtl/>
        </w:rPr>
        <w:t>1.</w:t>
      </w:r>
    </w:p>
    <w:p w14:paraId="723A2625" w14:textId="77777777" w:rsidR="002A0DE2" w:rsidRPr="00406B60" w:rsidRDefault="002A0DE2" w:rsidP="00A95425">
      <w:pPr>
        <w:pStyle w:val="libFootnote0"/>
        <w:rPr>
          <w:rtl/>
        </w:rPr>
      </w:pPr>
      <w:r>
        <w:rPr>
          <w:rtl/>
        </w:rPr>
        <w:t>(</w:t>
      </w:r>
      <w:r w:rsidRPr="00406B60">
        <w:rPr>
          <w:rtl/>
        </w:rPr>
        <w:t>3) القمر</w:t>
      </w:r>
      <w:r>
        <w:rPr>
          <w:rtl/>
        </w:rPr>
        <w:t xml:space="preserve">: </w:t>
      </w:r>
      <w:r w:rsidRPr="00406B60">
        <w:rPr>
          <w:rtl/>
        </w:rPr>
        <w:t>55.</w:t>
      </w:r>
    </w:p>
    <w:p w14:paraId="3BD65167" w14:textId="77777777" w:rsidR="002A0DE2" w:rsidRPr="00406B60" w:rsidRDefault="002A0DE2" w:rsidP="008F2859">
      <w:pPr>
        <w:pStyle w:val="libNormal0"/>
        <w:ind w:left="289"/>
        <w:rPr>
          <w:rtl/>
        </w:rPr>
      </w:pPr>
      <w:r>
        <w:rPr>
          <w:rtl/>
        </w:rPr>
        <w:br w:type="page"/>
      </w:r>
      <w:r w:rsidRPr="00406B60">
        <w:rPr>
          <w:rtl/>
        </w:rPr>
        <w:lastRenderedPageBreak/>
        <w:t>ويعلمون الصالحات هم الموقنون بالآخرة. ويدلّ عليه أنّه عقد جملة ابتدائيّة اسميّة</w:t>
      </w:r>
      <w:r>
        <w:rPr>
          <w:rtl/>
        </w:rPr>
        <w:t xml:space="preserve">، </w:t>
      </w:r>
      <w:r w:rsidRPr="00406B60">
        <w:rPr>
          <w:rtl/>
        </w:rPr>
        <w:t>وكرّر فيها المبتدأ الّذي هو «هم»</w:t>
      </w:r>
      <w:r>
        <w:rPr>
          <w:rtl/>
        </w:rPr>
        <w:t xml:space="preserve">، </w:t>
      </w:r>
      <w:r w:rsidRPr="00406B60">
        <w:rPr>
          <w:rtl/>
        </w:rPr>
        <w:t>فإنّهما يدلّان على الثبات والاختصاص.</w:t>
      </w:r>
    </w:p>
    <w:p w14:paraId="27FDAEEA" w14:textId="77777777" w:rsidR="002A0DE2" w:rsidRPr="00406B60" w:rsidRDefault="002A0DE2" w:rsidP="00824906">
      <w:pPr>
        <w:pStyle w:val="libNormal"/>
        <w:rPr>
          <w:rtl/>
        </w:rPr>
      </w:pPr>
      <w:r w:rsidRPr="00406B60">
        <w:rPr>
          <w:rtl/>
        </w:rPr>
        <w:t>والمعنى</w:t>
      </w:r>
      <w:r>
        <w:rPr>
          <w:rtl/>
        </w:rPr>
        <w:t xml:space="preserve">: </w:t>
      </w:r>
      <w:r w:rsidRPr="00406B60">
        <w:rPr>
          <w:rtl/>
        </w:rPr>
        <w:t>وما يوقن بالآخرة حقّ الإيقان إلّا هؤلاء الجامعون بين الإيمان والعمل الصالح</w:t>
      </w:r>
      <w:r>
        <w:rPr>
          <w:rtl/>
        </w:rPr>
        <w:t xml:space="preserve">، </w:t>
      </w:r>
      <w:r w:rsidRPr="00406B60">
        <w:rPr>
          <w:rtl/>
        </w:rPr>
        <w:t>فإنّ تحمّل المشاقّ إنّما يكون لخوف العاقبة</w:t>
      </w:r>
      <w:r>
        <w:rPr>
          <w:rtl/>
        </w:rPr>
        <w:t xml:space="preserve">، </w:t>
      </w:r>
      <w:r w:rsidRPr="00406B60">
        <w:rPr>
          <w:rtl/>
        </w:rPr>
        <w:t>والوثوق على المحاسبة.</w:t>
      </w:r>
    </w:p>
    <w:p w14:paraId="4A2C2052" w14:textId="77777777" w:rsidR="002A0DE2" w:rsidRPr="00406B60" w:rsidRDefault="002A0DE2" w:rsidP="00824906">
      <w:pPr>
        <w:pStyle w:val="libNormal"/>
        <w:rPr>
          <w:rtl/>
        </w:rPr>
      </w:pPr>
      <w:r w:rsidRPr="00406B60">
        <w:rPr>
          <w:rtl/>
        </w:rPr>
        <w:t>ثمّ وصف من خالفهم</w:t>
      </w:r>
      <w:r>
        <w:rPr>
          <w:rtl/>
        </w:rPr>
        <w:t xml:space="preserve">، </w:t>
      </w:r>
      <w:r w:rsidRPr="00406B60">
        <w:rPr>
          <w:rtl/>
        </w:rPr>
        <w:t>فقال</w:t>
      </w:r>
      <w:r>
        <w:rPr>
          <w:rtl/>
        </w:rPr>
        <w:t xml:space="preserve">: </w:t>
      </w:r>
      <w:r w:rsidRPr="000B1256">
        <w:rPr>
          <w:rStyle w:val="libAlaemChar"/>
          <w:rtl/>
        </w:rPr>
        <w:t>(</w:t>
      </w:r>
      <w:r w:rsidRPr="00824906">
        <w:rPr>
          <w:rStyle w:val="libAieChar"/>
          <w:rtl/>
        </w:rPr>
        <w:t>إِنَّ الَّذِينَ لا يُؤْمِنُونَ بِالْآخِرَةِ زَيَّنَّا لَهُمْ أَعْمالَهُمْ</w:t>
      </w:r>
      <w:r w:rsidRPr="000B1256">
        <w:rPr>
          <w:rStyle w:val="libAlaemChar"/>
          <w:rtl/>
        </w:rPr>
        <w:t>)</w:t>
      </w:r>
      <w:r w:rsidRPr="00406B60">
        <w:rPr>
          <w:rtl/>
        </w:rPr>
        <w:t xml:space="preserve"> أي</w:t>
      </w:r>
      <w:r>
        <w:rPr>
          <w:rtl/>
        </w:rPr>
        <w:t xml:space="preserve">: </w:t>
      </w:r>
      <w:r w:rsidRPr="00406B60">
        <w:rPr>
          <w:rtl/>
        </w:rPr>
        <w:t>أعمالهم القبيحة. والفرق بين إسناد هذا التزيين إلى الله تعالى</w:t>
      </w:r>
      <w:r>
        <w:rPr>
          <w:rtl/>
        </w:rPr>
        <w:t xml:space="preserve">، </w:t>
      </w:r>
      <w:r w:rsidRPr="00406B60">
        <w:rPr>
          <w:rtl/>
        </w:rPr>
        <w:t>وإلى الشيطان في قوله تعالى</w:t>
      </w:r>
      <w:r>
        <w:rPr>
          <w:rtl/>
        </w:rPr>
        <w:t xml:space="preserve">: </w:t>
      </w:r>
      <w:r w:rsidRPr="000B1256">
        <w:rPr>
          <w:rStyle w:val="libAlaemChar"/>
          <w:rtl/>
        </w:rPr>
        <w:t>(</w:t>
      </w:r>
      <w:r w:rsidRPr="00824906">
        <w:rPr>
          <w:rStyle w:val="libAieChar"/>
          <w:rtl/>
        </w:rPr>
        <w:t>وَزَيَّنَ لَهُمُ الشَّيْطانُ أَعْمالَهُمْ</w:t>
      </w:r>
      <w:r w:rsidRPr="000B1256">
        <w:rPr>
          <w:rStyle w:val="libAlaemChar"/>
          <w:rtl/>
        </w:rPr>
        <w:t>)</w:t>
      </w:r>
      <w:r w:rsidRPr="00406B60">
        <w:rPr>
          <w:rtl/>
        </w:rPr>
        <w:t xml:space="preserve"> </w:t>
      </w:r>
      <w:r w:rsidRPr="00DB1CAE">
        <w:rPr>
          <w:rStyle w:val="libFootnotenumChar"/>
          <w:rtl/>
        </w:rPr>
        <w:t>(1)</w:t>
      </w:r>
      <w:r w:rsidRPr="00406B60">
        <w:rPr>
          <w:rtl/>
        </w:rPr>
        <w:t xml:space="preserve"> أنّ إسناده إلى الشيطان حقيقة</w:t>
      </w:r>
      <w:r>
        <w:rPr>
          <w:rtl/>
        </w:rPr>
        <w:t xml:space="preserve">، </w:t>
      </w:r>
      <w:r w:rsidRPr="00406B60">
        <w:rPr>
          <w:rtl/>
        </w:rPr>
        <w:t>وإلى الله مجاز. وله طريقان في علم البيان. أحدهما</w:t>
      </w:r>
      <w:r>
        <w:rPr>
          <w:rtl/>
        </w:rPr>
        <w:t xml:space="preserve">: </w:t>
      </w:r>
      <w:r w:rsidRPr="00406B60">
        <w:rPr>
          <w:rtl/>
        </w:rPr>
        <w:t>أن يكون من المجاز الّذي يسمّى الاستعارة. والثاني</w:t>
      </w:r>
      <w:r>
        <w:rPr>
          <w:rtl/>
        </w:rPr>
        <w:t xml:space="preserve">: </w:t>
      </w:r>
      <w:r w:rsidRPr="00406B60">
        <w:rPr>
          <w:rtl/>
        </w:rPr>
        <w:t>أن يكون من المجاز الحكمي.</w:t>
      </w:r>
    </w:p>
    <w:p w14:paraId="19E0D769" w14:textId="77777777" w:rsidR="002A0DE2" w:rsidRPr="00406B60" w:rsidRDefault="002A0DE2" w:rsidP="00824906">
      <w:pPr>
        <w:pStyle w:val="libNormal"/>
        <w:rPr>
          <w:rtl/>
        </w:rPr>
      </w:pPr>
      <w:r w:rsidRPr="00406B60">
        <w:rPr>
          <w:rtl/>
        </w:rPr>
        <w:t>فالطريق الأوّل</w:t>
      </w:r>
      <w:r>
        <w:rPr>
          <w:rtl/>
        </w:rPr>
        <w:t xml:space="preserve">: </w:t>
      </w:r>
      <w:r w:rsidRPr="00406B60">
        <w:rPr>
          <w:rtl/>
        </w:rPr>
        <w:t>أنّه</w:t>
      </w:r>
      <w:r w:rsidRPr="00105EC1">
        <w:rPr>
          <w:rtl/>
        </w:rPr>
        <w:t xml:space="preserve"> </w:t>
      </w:r>
      <w:r w:rsidRPr="00406B60">
        <w:rPr>
          <w:rtl/>
        </w:rPr>
        <w:t>ل</w:t>
      </w:r>
      <w:r>
        <w:rPr>
          <w:rFonts w:hint="cs"/>
          <w:rtl/>
        </w:rPr>
        <w:t>ـ</w:t>
      </w:r>
      <w:r w:rsidRPr="00406B60">
        <w:rPr>
          <w:rtl/>
        </w:rPr>
        <w:t>مّا متّعهم بطول العمر وسعة الرزق</w:t>
      </w:r>
      <w:r>
        <w:rPr>
          <w:rtl/>
        </w:rPr>
        <w:t xml:space="preserve">، </w:t>
      </w:r>
      <w:r w:rsidRPr="00406B60">
        <w:rPr>
          <w:rtl/>
        </w:rPr>
        <w:t>وجعلوا إنعام الله بذلك عليهم وإحسانه إليهم ذريعة إلى اتّباع شهواتهم وبطرهم</w:t>
      </w:r>
      <w:r>
        <w:rPr>
          <w:rtl/>
        </w:rPr>
        <w:t xml:space="preserve">، </w:t>
      </w:r>
      <w:r w:rsidRPr="00406B60">
        <w:rPr>
          <w:rtl/>
        </w:rPr>
        <w:t>وإيثارهم الروح والترفّه</w:t>
      </w:r>
      <w:r>
        <w:rPr>
          <w:rtl/>
        </w:rPr>
        <w:t xml:space="preserve">، </w:t>
      </w:r>
      <w:r w:rsidRPr="00406B60">
        <w:rPr>
          <w:rtl/>
        </w:rPr>
        <w:t>ونفارهم عمّا يلزمهم فيه من التكاليف الصعبة والمشاقّ المتعبة</w:t>
      </w:r>
      <w:r>
        <w:rPr>
          <w:rtl/>
        </w:rPr>
        <w:t xml:space="preserve">، </w:t>
      </w:r>
      <w:r w:rsidRPr="00406B60">
        <w:rPr>
          <w:rtl/>
        </w:rPr>
        <w:t>فكأنّه زيّن لهم بذلك أعمالهم. وإليه أشارت الملائكة في قولهم</w:t>
      </w:r>
      <w:r>
        <w:rPr>
          <w:rtl/>
        </w:rPr>
        <w:t xml:space="preserve">: </w:t>
      </w:r>
      <w:r w:rsidRPr="000B1256">
        <w:rPr>
          <w:rStyle w:val="libAlaemChar"/>
          <w:rtl/>
        </w:rPr>
        <w:t>(</w:t>
      </w:r>
      <w:r w:rsidRPr="00824906">
        <w:rPr>
          <w:rStyle w:val="libAieChar"/>
          <w:rtl/>
        </w:rPr>
        <w:t>وَلكِنْ مَتَّعْتَهُمْ وَآباءَهُمْ حَتَّى نَسُوا الذِّكْرَ</w:t>
      </w:r>
      <w:r w:rsidRPr="000B1256">
        <w:rPr>
          <w:rStyle w:val="libAlaemChar"/>
          <w:rtl/>
        </w:rPr>
        <w:t>)</w:t>
      </w:r>
      <w:r w:rsidRPr="00406B60">
        <w:rPr>
          <w:rtl/>
        </w:rPr>
        <w:t xml:space="preserve"> </w:t>
      </w:r>
      <w:r w:rsidRPr="00DB1CAE">
        <w:rPr>
          <w:rStyle w:val="libFootnotenumChar"/>
          <w:rtl/>
        </w:rPr>
        <w:t>(2)</w:t>
      </w:r>
      <w:r>
        <w:rPr>
          <w:rtl/>
        </w:rPr>
        <w:t>.</w:t>
      </w:r>
    </w:p>
    <w:p w14:paraId="61B4A704" w14:textId="77777777" w:rsidR="002A0DE2" w:rsidRPr="00406B60" w:rsidRDefault="002A0DE2" w:rsidP="00824906">
      <w:pPr>
        <w:pStyle w:val="libNormal"/>
        <w:rPr>
          <w:rtl/>
        </w:rPr>
      </w:pPr>
      <w:r w:rsidRPr="00406B60">
        <w:rPr>
          <w:rtl/>
        </w:rPr>
        <w:t>والطريق الثاني</w:t>
      </w:r>
      <w:r>
        <w:rPr>
          <w:rtl/>
        </w:rPr>
        <w:t xml:space="preserve">: </w:t>
      </w:r>
      <w:r w:rsidRPr="00406B60">
        <w:rPr>
          <w:rtl/>
        </w:rPr>
        <w:t>أنّ إمهاله الشيطان</w:t>
      </w:r>
      <w:r>
        <w:rPr>
          <w:rtl/>
        </w:rPr>
        <w:t xml:space="preserve">، </w:t>
      </w:r>
      <w:r w:rsidRPr="00406B60">
        <w:rPr>
          <w:rtl/>
        </w:rPr>
        <w:t>وتخليته حتّى يزيّن لهم</w:t>
      </w:r>
      <w:r>
        <w:rPr>
          <w:rtl/>
        </w:rPr>
        <w:t xml:space="preserve">، </w:t>
      </w:r>
      <w:r w:rsidRPr="00406B60">
        <w:rPr>
          <w:rtl/>
        </w:rPr>
        <w:t>ملابسة ظاهرة للتزيين</w:t>
      </w:r>
      <w:r>
        <w:rPr>
          <w:rtl/>
        </w:rPr>
        <w:t xml:space="preserve">، </w:t>
      </w:r>
      <w:r w:rsidRPr="00406B60">
        <w:rPr>
          <w:rtl/>
        </w:rPr>
        <w:t>فأسند إليه</w:t>
      </w:r>
      <w:r>
        <w:rPr>
          <w:rtl/>
        </w:rPr>
        <w:t xml:space="preserve">، </w:t>
      </w:r>
      <w:r w:rsidRPr="00406B60">
        <w:rPr>
          <w:rtl/>
        </w:rPr>
        <w:t>لأنّ المجاز الحكمي يصحّحه بعض الملابسات.</w:t>
      </w:r>
    </w:p>
    <w:p w14:paraId="6A78366B" w14:textId="77777777" w:rsidR="002A0DE2" w:rsidRPr="00406B60" w:rsidRDefault="002A0DE2" w:rsidP="00824906">
      <w:pPr>
        <w:pStyle w:val="libNormal"/>
        <w:rPr>
          <w:rtl/>
        </w:rPr>
      </w:pPr>
      <w:r w:rsidRPr="00406B60">
        <w:rPr>
          <w:rtl/>
        </w:rPr>
        <w:t>وعن الحسن</w:t>
      </w:r>
      <w:r>
        <w:rPr>
          <w:rtl/>
        </w:rPr>
        <w:t xml:space="preserve">: </w:t>
      </w:r>
      <w:r w:rsidRPr="00406B60">
        <w:rPr>
          <w:rtl/>
        </w:rPr>
        <w:t>أي أعمال الخير الّتي وجب عليهم أن يعملوها</w:t>
      </w:r>
      <w:r>
        <w:rPr>
          <w:rtl/>
        </w:rPr>
        <w:t xml:space="preserve">، </w:t>
      </w:r>
      <w:r w:rsidRPr="00406B60">
        <w:rPr>
          <w:rtl/>
        </w:rPr>
        <w:t>زيّنّاها لهم بتعريض المثوبات عليها.</w:t>
      </w:r>
    </w:p>
    <w:p w14:paraId="20CC8B47" w14:textId="77777777" w:rsidR="002A0DE2" w:rsidRPr="00406B60" w:rsidRDefault="002A0DE2" w:rsidP="00824906">
      <w:pPr>
        <w:pStyle w:val="libNormal"/>
        <w:rPr>
          <w:rtl/>
        </w:rPr>
      </w:pPr>
      <w:r w:rsidRPr="000B1256">
        <w:rPr>
          <w:rStyle w:val="libAlaemChar"/>
          <w:rtl/>
        </w:rPr>
        <w:t>(</w:t>
      </w:r>
      <w:r w:rsidRPr="00824906">
        <w:rPr>
          <w:rStyle w:val="libAieChar"/>
          <w:rtl/>
        </w:rPr>
        <w:t>فَهُمْ يَعْمَهُونَ</w:t>
      </w:r>
      <w:r w:rsidRPr="000B1256">
        <w:rPr>
          <w:rStyle w:val="libAlaemChar"/>
          <w:rtl/>
        </w:rPr>
        <w:t>)</w:t>
      </w:r>
      <w:r w:rsidRPr="00406B60">
        <w:rPr>
          <w:rtl/>
        </w:rPr>
        <w:t xml:space="preserve"> عنها</w:t>
      </w:r>
      <w:r>
        <w:rPr>
          <w:rtl/>
        </w:rPr>
        <w:t xml:space="preserve">، </w:t>
      </w:r>
      <w:r w:rsidRPr="00406B60">
        <w:rPr>
          <w:rtl/>
        </w:rPr>
        <w:t>لا يدركون ما يتبعها من ضرّ أو نفع. ويقرب منه قوله :</w:t>
      </w:r>
    </w:p>
    <w:p w14:paraId="6207E58D" w14:textId="77777777" w:rsidR="002A0DE2" w:rsidRPr="00406B60" w:rsidRDefault="002A0DE2" w:rsidP="002F70F0">
      <w:pPr>
        <w:pStyle w:val="libLine"/>
        <w:rPr>
          <w:rtl/>
        </w:rPr>
      </w:pPr>
      <w:r w:rsidRPr="00406B60">
        <w:rPr>
          <w:rtl/>
        </w:rPr>
        <w:t>__________________</w:t>
      </w:r>
    </w:p>
    <w:p w14:paraId="63FE4C5B" w14:textId="77777777" w:rsidR="002A0DE2" w:rsidRPr="00406B60" w:rsidRDefault="002A0DE2" w:rsidP="00A95425">
      <w:pPr>
        <w:pStyle w:val="libFootnote0"/>
        <w:rPr>
          <w:rtl/>
        </w:rPr>
      </w:pPr>
      <w:r>
        <w:rPr>
          <w:rtl/>
        </w:rPr>
        <w:t>(</w:t>
      </w:r>
      <w:r w:rsidRPr="00406B60">
        <w:rPr>
          <w:rtl/>
        </w:rPr>
        <w:t>1) العنكبوت</w:t>
      </w:r>
      <w:r>
        <w:rPr>
          <w:rtl/>
        </w:rPr>
        <w:t xml:space="preserve">: </w:t>
      </w:r>
      <w:r w:rsidRPr="00406B60">
        <w:rPr>
          <w:rtl/>
        </w:rPr>
        <w:t>38.</w:t>
      </w:r>
    </w:p>
    <w:p w14:paraId="2DC41BBF" w14:textId="77777777" w:rsidR="002A0DE2" w:rsidRPr="00406B60" w:rsidRDefault="002A0DE2" w:rsidP="00A95425">
      <w:pPr>
        <w:pStyle w:val="libFootnote0"/>
        <w:rPr>
          <w:rtl/>
        </w:rPr>
      </w:pPr>
      <w:r>
        <w:rPr>
          <w:rtl/>
        </w:rPr>
        <w:t>(</w:t>
      </w:r>
      <w:r w:rsidRPr="00406B60">
        <w:rPr>
          <w:rtl/>
        </w:rPr>
        <w:t>2) الفرقان</w:t>
      </w:r>
      <w:r>
        <w:rPr>
          <w:rtl/>
        </w:rPr>
        <w:t xml:space="preserve">: </w:t>
      </w:r>
      <w:r w:rsidRPr="00406B60">
        <w:rPr>
          <w:rtl/>
        </w:rPr>
        <w:t>18.</w:t>
      </w:r>
    </w:p>
    <w:p w14:paraId="57693C50"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وَأَمَّا ثَمُودُ فَهَدَيْناهُمْ فَاسْتَحَبُّوا الْعَمى عَلَى الْهُدى</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والعمه</w:t>
      </w:r>
      <w:r>
        <w:rPr>
          <w:rtl/>
        </w:rPr>
        <w:t xml:space="preserve">: </w:t>
      </w:r>
      <w:r w:rsidRPr="00406B60">
        <w:rPr>
          <w:rtl/>
        </w:rPr>
        <w:t>التحيّر والتردّد</w:t>
      </w:r>
      <w:r>
        <w:rPr>
          <w:rtl/>
        </w:rPr>
        <w:t xml:space="preserve">، </w:t>
      </w:r>
      <w:r w:rsidRPr="00406B60">
        <w:rPr>
          <w:rtl/>
        </w:rPr>
        <w:t>كما يكون حال الضالّ عن الطريق. وعن بعض الأعراب</w:t>
      </w:r>
      <w:r>
        <w:rPr>
          <w:rtl/>
        </w:rPr>
        <w:t xml:space="preserve">: </w:t>
      </w:r>
      <w:r w:rsidRPr="00406B60">
        <w:rPr>
          <w:rtl/>
        </w:rPr>
        <w:t>أنّه دخل السوق وما أبصرها قطّ</w:t>
      </w:r>
      <w:r>
        <w:rPr>
          <w:rtl/>
        </w:rPr>
        <w:t xml:space="preserve">، </w:t>
      </w:r>
      <w:r w:rsidRPr="00406B60">
        <w:rPr>
          <w:rtl/>
        </w:rPr>
        <w:t>فقال</w:t>
      </w:r>
      <w:r>
        <w:rPr>
          <w:rtl/>
        </w:rPr>
        <w:t xml:space="preserve">: </w:t>
      </w:r>
      <w:r w:rsidRPr="00406B60">
        <w:rPr>
          <w:rtl/>
        </w:rPr>
        <w:t>رأيت الناس عمهين. أراد</w:t>
      </w:r>
      <w:r>
        <w:rPr>
          <w:rtl/>
        </w:rPr>
        <w:t xml:space="preserve">: </w:t>
      </w:r>
      <w:r w:rsidRPr="00406B60">
        <w:rPr>
          <w:rtl/>
        </w:rPr>
        <w:t>متردّدين في أعمالهم وأشغالهم.</w:t>
      </w:r>
    </w:p>
    <w:p w14:paraId="7B3B9F4D" w14:textId="77777777" w:rsidR="002A0DE2" w:rsidRPr="00406B60" w:rsidRDefault="002A0DE2" w:rsidP="00824906">
      <w:pPr>
        <w:pStyle w:val="libNormal"/>
        <w:rPr>
          <w:rtl/>
        </w:rPr>
      </w:pPr>
      <w:r w:rsidRPr="000B1256">
        <w:rPr>
          <w:rStyle w:val="libAlaemChar"/>
          <w:rtl/>
        </w:rPr>
        <w:t>(</w:t>
      </w:r>
      <w:r w:rsidRPr="00824906">
        <w:rPr>
          <w:rStyle w:val="libAieChar"/>
          <w:rtl/>
        </w:rPr>
        <w:t>أُوْلئِكَ الَّذِينَ لَهُمْ سُوءُ الْعَذابِ</w:t>
      </w:r>
      <w:r w:rsidRPr="000B1256">
        <w:rPr>
          <w:rStyle w:val="libAlaemChar"/>
          <w:rtl/>
        </w:rPr>
        <w:t>)</w:t>
      </w:r>
      <w:r w:rsidRPr="00406B60">
        <w:rPr>
          <w:rtl/>
        </w:rPr>
        <w:t xml:space="preserve"> أي</w:t>
      </w:r>
      <w:r>
        <w:rPr>
          <w:rtl/>
        </w:rPr>
        <w:t xml:space="preserve">: </w:t>
      </w:r>
      <w:r w:rsidRPr="00406B60">
        <w:rPr>
          <w:rtl/>
        </w:rPr>
        <w:t>شدّة العذاب وصعوبته</w:t>
      </w:r>
      <w:r>
        <w:rPr>
          <w:rtl/>
        </w:rPr>
        <w:t xml:space="preserve">، </w:t>
      </w:r>
      <w:r w:rsidRPr="00406B60">
        <w:rPr>
          <w:rtl/>
        </w:rPr>
        <w:t xml:space="preserve">كالقتل والأسر يوم بدر </w:t>
      </w:r>
      <w:r w:rsidRPr="000B1256">
        <w:rPr>
          <w:rStyle w:val="libAlaemChar"/>
          <w:rtl/>
        </w:rPr>
        <w:t>(</w:t>
      </w:r>
      <w:r w:rsidRPr="00824906">
        <w:rPr>
          <w:rStyle w:val="libAieChar"/>
          <w:rtl/>
        </w:rPr>
        <w:t>وَهُمْ فِي الْآخِرَةِ هُمُ الْأَخْسَرُونَ</w:t>
      </w:r>
      <w:r w:rsidRPr="000B1256">
        <w:rPr>
          <w:rStyle w:val="libAlaemChar"/>
          <w:rtl/>
        </w:rPr>
        <w:t>)</w:t>
      </w:r>
      <w:r w:rsidRPr="00406B60">
        <w:rPr>
          <w:rtl/>
        </w:rPr>
        <w:t xml:space="preserve"> أشدّ الناس خسرانا</w:t>
      </w:r>
      <w:r>
        <w:rPr>
          <w:rtl/>
        </w:rPr>
        <w:t xml:space="preserve">، </w:t>
      </w:r>
      <w:r w:rsidRPr="00406B60">
        <w:rPr>
          <w:rtl/>
        </w:rPr>
        <w:t>لفوات المثوبة</w:t>
      </w:r>
      <w:r>
        <w:rPr>
          <w:rtl/>
        </w:rPr>
        <w:t xml:space="preserve">، </w:t>
      </w:r>
      <w:r w:rsidRPr="00406B60">
        <w:rPr>
          <w:rtl/>
        </w:rPr>
        <w:t>واستحقاق العقوبة.</w:t>
      </w:r>
    </w:p>
    <w:p w14:paraId="395B4FCC"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وَإِنَّكَ لَتُلَقَّى الْقُرْآنَ مِنْ لَدُنْ حَكِيمٍ عَلِيمٍ (6) إِذْ قالَ مُوسى لِأَهْلِهِ إِنِّي آنَسْتُ ناراً سَآتِيكُمْ مِنْها بِخَبَرٍ أَوْ آتِيكُمْ بِشِهابٍ قَبَسٍ لَعَلَّكُمْ تَصْطَلُونَ (7) فَلَمَّا جاءَها نُودِيَ أَنْ بُورِكَ مَنْ فِي النَّارِ وَمَنْ حَوْلَها وَسُبْحانَ اللهِ رَبِّ الْعالَمِينَ (8) يا مُوسى إِنَّهُ أَنَا اللهُ الْعَزِيزُ الْحَكِيمُ (9) وَأَلْقِ عَصاكَ فَلَمَّا رَآها تَهْتَزُّ كَأَنَّها جَانٌّ وَلَّى مُدْبِراً وَلَمْ يُعَقِّبْ يا مُوسى لا تَخَفْ إِنِّي لا يَخافُ لَدَيَّ الْمُرْسَلُونَ (10) إِلاَّ مَنْ ظَلَمَ ثُمَّ بَدَّلَ حُسْناً بَعْدَ سُوءٍ فَإِنِّي غَفُورٌ رَحِيمٌ (11) وَأَدْخِلْ يَدَكَ فِي جَيْبِكَ تَخْرُجْ بَيْضاءَ مِنْ غَيْرِ سُوءٍ فِي تِسْعِ آياتٍ إِلى فِرْعَوْنَ وَقَوْمِهِ إِنَّهُمْ كانُوا قَوْماً فاسِقِينَ (12) فَلَمَّا جاءَتْهُمْ</w:t>
      </w:r>
    </w:p>
    <w:p w14:paraId="7F1124A4" w14:textId="77777777" w:rsidR="002A0DE2" w:rsidRPr="00406B60" w:rsidRDefault="002A0DE2" w:rsidP="002F70F0">
      <w:pPr>
        <w:pStyle w:val="libLine"/>
        <w:rPr>
          <w:rtl/>
        </w:rPr>
      </w:pPr>
      <w:r w:rsidRPr="00406B60">
        <w:rPr>
          <w:rtl/>
        </w:rPr>
        <w:t>__________________</w:t>
      </w:r>
    </w:p>
    <w:p w14:paraId="4FB7981F" w14:textId="77777777" w:rsidR="002A0DE2" w:rsidRPr="00406B60" w:rsidRDefault="002A0DE2" w:rsidP="00A95425">
      <w:pPr>
        <w:pStyle w:val="libFootnote0"/>
        <w:rPr>
          <w:rtl/>
        </w:rPr>
      </w:pPr>
      <w:r>
        <w:rPr>
          <w:rtl/>
        </w:rPr>
        <w:t>(</w:t>
      </w:r>
      <w:r w:rsidRPr="00406B60">
        <w:rPr>
          <w:rtl/>
        </w:rPr>
        <w:t>1) فصّلت</w:t>
      </w:r>
      <w:r>
        <w:rPr>
          <w:rtl/>
        </w:rPr>
        <w:t xml:space="preserve">: </w:t>
      </w:r>
      <w:r w:rsidRPr="00406B60">
        <w:rPr>
          <w:rtl/>
        </w:rPr>
        <w:t>17.</w:t>
      </w:r>
    </w:p>
    <w:p w14:paraId="5153B082" w14:textId="77777777" w:rsidR="002A0DE2" w:rsidRPr="00406B60" w:rsidRDefault="002A0DE2" w:rsidP="008F2859">
      <w:pPr>
        <w:pStyle w:val="libNormal0"/>
        <w:ind w:left="289"/>
        <w:rPr>
          <w:rtl/>
        </w:rPr>
      </w:pPr>
      <w:r>
        <w:rPr>
          <w:rtl/>
        </w:rPr>
        <w:br w:type="page"/>
      </w:r>
      <w:r w:rsidRPr="00824906">
        <w:rPr>
          <w:rStyle w:val="libAieChar"/>
          <w:rtl/>
        </w:rPr>
        <w:lastRenderedPageBreak/>
        <w:t>آياتُنا مُبْصِرَةً قالُوا هذا سِحْرٌ مُبِينٌ (13) وَجَحَدُوا بِها وَاسْتَيْقَنَتْها أَنْفُسُهُمْ ظُلْماً وَعُلُوًّا فَانْظُرْ كَيْفَ كانَ عاقِبَةُ الْمُفْسِدِينَ (14)</w:t>
      </w:r>
      <w:r w:rsidRPr="000B1256">
        <w:rPr>
          <w:rStyle w:val="libAlaemChar"/>
          <w:rtl/>
        </w:rPr>
        <w:t>)</w:t>
      </w:r>
    </w:p>
    <w:p w14:paraId="12A73D80" w14:textId="77777777" w:rsidR="002A0DE2" w:rsidRPr="00406B60" w:rsidRDefault="002A0DE2" w:rsidP="00824906">
      <w:pPr>
        <w:pStyle w:val="libNormal"/>
        <w:rPr>
          <w:rtl/>
        </w:rPr>
      </w:pPr>
      <w:r w:rsidRPr="000B1256">
        <w:rPr>
          <w:rStyle w:val="libAlaemChar"/>
          <w:rtl/>
        </w:rPr>
        <w:t>(</w:t>
      </w:r>
      <w:r w:rsidRPr="00824906">
        <w:rPr>
          <w:rStyle w:val="libAieChar"/>
          <w:rtl/>
        </w:rPr>
        <w:t>وَإِنَّكَ لَتُلَقَّى الْقُرْآنَ</w:t>
      </w:r>
      <w:r w:rsidRPr="000B1256">
        <w:rPr>
          <w:rStyle w:val="libAlaemChar"/>
          <w:rtl/>
        </w:rPr>
        <w:t>)</w:t>
      </w:r>
      <w:r w:rsidRPr="00406B60">
        <w:rPr>
          <w:rtl/>
        </w:rPr>
        <w:t xml:space="preserve"> لتؤتاه </w:t>
      </w:r>
      <w:r w:rsidRPr="000B1256">
        <w:rPr>
          <w:rStyle w:val="libAlaemChar"/>
          <w:rtl/>
        </w:rPr>
        <w:t>(</w:t>
      </w:r>
      <w:r w:rsidRPr="00824906">
        <w:rPr>
          <w:rStyle w:val="libAieChar"/>
          <w:rtl/>
        </w:rPr>
        <w:t>مِنْ لَدُنْ حَكِيمٍ عَلِيمٍ</w:t>
      </w:r>
      <w:r w:rsidRPr="000B1256">
        <w:rPr>
          <w:rStyle w:val="libAlaemChar"/>
          <w:rtl/>
        </w:rPr>
        <w:t>)</w:t>
      </w:r>
      <w:r w:rsidRPr="00406B60">
        <w:rPr>
          <w:rtl/>
        </w:rPr>
        <w:t xml:space="preserve"> أي</w:t>
      </w:r>
      <w:r>
        <w:rPr>
          <w:rtl/>
        </w:rPr>
        <w:t xml:space="preserve">: </w:t>
      </w:r>
      <w:r w:rsidRPr="00406B60">
        <w:rPr>
          <w:rtl/>
        </w:rPr>
        <w:t xml:space="preserve">من عند أيّ حكيم وأيّ عليم. وهذا معنى مجيئهما نكرتين. والجمع بينهما </w:t>
      </w:r>
      <w:r>
        <w:rPr>
          <w:rtl/>
        </w:rPr>
        <w:t>ـ</w:t>
      </w:r>
      <w:r w:rsidRPr="00406B60">
        <w:rPr>
          <w:rtl/>
        </w:rPr>
        <w:t xml:space="preserve"> مع أنّ العلم داخل في الحكمة </w:t>
      </w:r>
      <w:r>
        <w:rPr>
          <w:rtl/>
        </w:rPr>
        <w:t>ـ</w:t>
      </w:r>
      <w:r w:rsidRPr="00406B60">
        <w:rPr>
          <w:rtl/>
        </w:rPr>
        <w:t xml:space="preserve"> لعموم العلم</w:t>
      </w:r>
      <w:r>
        <w:rPr>
          <w:rtl/>
        </w:rPr>
        <w:t xml:space="preserve">، </w:t>
      </w:r>
      <w:r w:rsidRPr="00406B60">
        <w:rPr>
          <w:rtl/>
        </w:rPr>
        <w:t>ودلالة الحكمة على إتقان الفعل</w:t>
      </w:r>
      <w:r>
        <w:rPr>
          <w:rtl/>
        </w:rPr>
        <w:t xml:space="preserve">، </w:t>
      </w:r>
      <w:r w:rsidRPr="00406B60">
        <w:rPr>
          <w:rtl/>
        </w:rPr>
        <w:t>والإشعار بأنّ علوم القرآن منها ما هي حكمة</w:t>
      </w:r>
      <w:r>
        <w:rPr>
          <w:rtl/>
        </w:rPr>
        <w:t xml:space="preserve">، </w:t>
      </w:r>
      <w:r w:rsidRPr="00406B60">
        <w:rPr>
          <w:rtl/>
        </w:rPr>
        <w:t>كالعقائد والشرائع</w:t>
      </w:r>
      <w:r>
        <w:rPr>
          <w:rtl/>
        </w:rPr>
        <w:t xml:space="preserve">، </w:t>
      </w:r>
      <w:r w:rsidRPr="00406B60">
        <w:rPr>
          <w:rtl/>
        </w:rPr>
        <w:t>ومنها ما ليس كذلك</w:t>
      </w:r>
      <w:r>
        <w:rPr>
          <w:rtl/>
        </w:rPr>
        <w:t xml:space="preserve">، </w:t>
      </w:r>
      <w:r w:rsidRPr="00406B60">
        <w:rPr>
          <w:rtl/>
        </w:rPr>
        <w:t>كالقصص والإخبار عن المغيّبات.</w:t>
      </w:r>
    </w:p>
    <w:p w14:paraId="34EF1BE9" w14:textId="77777777" w:rsidR="002A0DE2" w:rsidRPr="00406B60" w:rsidRDefault="002A0DE2" w:rsidP="00824906">
      <w:pPr>
        <w:pStyle w:val="libNormal"/>
        <w:rPr>
          <w:rtl/>
        </w:rPr>
      </w:pPr>
      <w:r w:rsidRPr="00406B60">
        <w:rPr>
          <w:rtl/>
        </w:rPr>
        <w:t>وهذه الآية بساط وتمهيد</w:t>
      </w:r>
      <w:r w:rsidRPr="0047108E">
        <w:rPr>
          <w:rtl/>
        </w:rPr>
        <w:t xml:space="preserve"> </w:t>
      </w:r>
      <w:r w:rsidRPr="00406B60">
        <w:rPr>
          <w:rtl/>
        </w:rPr>
        <w:t>ل</w:t>
      </w:r>
      <w:r>
        <w:rPr>
          <w:rFonts w:hint="cs"/>
          <w:rtl/>
        </w:rPr>
        <w:t>ـ</w:t>
      </w:r>
      <w:r w:rsidRPr="00406B60">
        <w:rPr>
          <w:rtl/>
        </w:rPr>
        <w:t>ما يريد أن يسوق بعدها من أقاصيص الأنبياء</w:t>
      </w:r>
      <w:r>
        <w:rPr>
          <w:rtl/>
        </w:rPr>
        <w:t xml:space="preserve">، </w:t>
      </w:r>
      <w:r w:rsidRPr="00406B60">
        <w:rPr>
          <w:rtl/>
        </w:rPr>
        <w:t>وما في ذلك من لطائف حكمته ودقائق علمه. ومن ذلك قصّة موسى</w:t>
      </w:r>
      <w:r>
        <w:rPr>
          <w:rtl/>
        </w:rPr>
        <w:t xml:space="preserve">، </w:t>
      </w:r>
      <w:r w:rsidRPr="00406B60">
        <w:rPr>
          <w:rtl/>
        </w:rPr>
        <w:t>فإنّ فيها من الحكم العجيبة واللطائف الغريبة مزيّة فضل بالنسبة إلى أقاصيص اخرى</w:t>
      </w:r>
      <w:r>
        <w:rPr>
          <w:rtl/>
        </w:rPr>
        <w:t xml:space="preserve">، </w:t>
      </w:r>
      <w:r w:rsidRPr="00406B60">
        <w:rPr>
          <w:rtl/>
        </w:rPr>
        <w:t>ولهذا قدّمها فقال</w:t>
      </w:r>
      <w:r>
        <w:rPr>
          <w:rtl/>
        </w:rPr>
        <w:t xml:space="preserve">: </w:t>
      </w:r>
      <w:r w:rsidRPr="000B1256">
        <w:rPr>
          <w:rStyle w:val="libAlaemChar"/>
          <w:rtl/>
        </w:rPr>
        <w:t>(</w:t>
      </w:r>
      <w:r w:rsidRPr="00824906">
        <w:rPr>
          <w:rStyle w:val="libAieChar"/>
          <w:rtl/>
        </w:rPr>
        <w:t>إِذْ قالَ مُوسى لِأَهْلِهِ إِنِّي آنَسْتُ ناراً</w:t>
      </w:r>
      <w:r w:rsidRPr="000B1256">
        <w:rPr>
          <w:rStyle w:val="libAlaemChar"/>
          <w:rtl/>
        </w:rPr>
        <w:t>)</w:t>
      </w:r>
      <w:r w:rsidRPr="00406B60">
        <w:rPr>
          <w:rtl/>
        </w:rPr>
        <w:t xml:space="preserve"> منصوب بمضمر</w:t>
      </w:r>
      <w:r>
        <w:rPr>
          <w:rtl/>
        </w:rPr>
        <w:t xml:space="preserve">، </w:t>
      </w:r>
      <w:r w:rsidRPr="00406B60">
        <w:rPr>
          <w:rtl/>
        </w:rPr>
        <w:t>وهو</w:t>
      </w:r>
      <w:r>
        <w:rPr>
          <w:rtl/>
        </w:rPr>
        <w:t xml:space="preserve">: </w:t>
      </w:r>
      <w:r w:rsidRPr="00406B60">
        <w:rPr>
          <w:rtl/>
        </w:rPr>
        <w:t>اذكر. كأنّه قال على أثر ذلك</w:t>
      </w:r>
      <w:r>
        <w:rPr>
          <w:rtl/>
        </w:rPr>
        <w:t xml:space="preserve">: </w:t>
      </w:r>
      <w:r w:rsidRPr="00406B60">
        <w:rPr>
          <w:rtl/>
        </w:rPr>
        <w:t>خذ من آثار حكمته وعلمه</w:t>
      </w:r>
      <w:r>
        <w:rPr>
          <w:rtl/>
        </w:rPr>
        <w:t xml:space="preserve">، </w:t>
      </w:r>
      <w:r w:rsidRPr="00406B60">
        <w:rPr>
          <w:rtl/>
        </w:rPr>
        <w:t>واذكر قصّة موسى حين قال لأهله</w:t>
      </w:r>
      <w:r>
        <w:rPr>
          <w:rtl/>
        </w:rPr>
        <w:t xml:space="preserve">: </w:t>
      </w:r>
      <w:r w:rsidRPr="00406B60">
        <w:rPr>
          <w:rtl/>
        </w:rPr>
        <w:t>إنّي أبصرت ورأيت نارا. ومنه اشتقاق الإنس</w:t>
      </w:r>
      <w:r>
        <w:rPr>
          <w:rtl/>
        </w:rPr>
        <w:t xml:space="preserve">، </w:t>
      </w:r>
      <w:r w:rsidRPr="00406B60">
        <w:rPr>
          <w:rtl/>
        </w:rPr>
        <w:t>لأنّهم مرئيّون. وقيل</w:t>
      </w:r>
      <w:r>
        <w:rPr>
          <w:rtl/>
        </w:rPr>
        <w:t xml:space="preserve">: </w:t>
      </w:r>
      <w:r w:rsidRPr="00406B60">
        <w:rPr>
          <w:rtl/>
        </w:rPr>
        <w:t>آنست أي</w:t>
      </w:r>
      <w:r>
        <w:rPr>
          <w:rtl/>
        </w:rPr>
        <w:t xml:space="preserve">: </w:t>
      </w:r>
      <w:r w:rsidRPr="00406B60">
        <w:rPr>
          <w:rtl/>
        </w:rPr>
        <w:t>أحسست بالشيء من جهة يؤنس بها</w:t>
      </w:r>
      <w:r>
        <w:rPr>
          <w:rtl/>
        </w:rPr>
        <w:t xml:space="preserve">، </w:t>
      </w:r>
      <w:r w:rsidRPr="00406B60">
        <w:rPr>
          <w:rtl/>
        </w:rPr>
        <w:t>وما أنست به فقد أحسست به مع سكون نفسك إليه. ويجوز أن ينصب</w:t>
      </w:r>
      <w:r>
        <w:rPr>
          <w:rtl/>
        </w:rPr>
        <w:t xml:space="preserve"> بـ </w:t>
      </w:r>
      <w:r w:rsidRPr="00406B60">
        <w:rPr>
          <w:rtl/>
        </w:rPr>
        <w:t>«عليم»</w:t>
      </w:r>
      <w:r>
        <w:rPr>
          <w:rtl/>
        </w:rPr>
        <w:t>.</w:t>
      </w:r>
    </w:p>
    <w:p w14:paraId="540E8D43" w14:textId="77777777" w:rsidR="002A0DE2" w:rsidRPr="00406B60" w:rsidRDefault="002A0DE2" w:rsidP="00824906">
      <w:pPr>
        <w:pStyle w:val="libNormal"/>
        <w:rPr>
          <w:rtl/>
        </w:rPr>
      </w:pPr>
      <w:r w:rsidRPr="00406B60">
        <w:rPr>
          <w:rtl/>
        </w:rPr>
        <w:t>وروي</w:t>
      </w:r>
      <w:r>
        <w:rPr>
          <w:rtl/>
        </w:rPr>
        <w:t xml:space="preserve">: </w:t>
      </w:r>
      <w:r w:rsidRPr="00406B60">
        <w:rPr>
          <w:rtl/>
        </w:rPr>
        <w:t xml:space="preserve">أنّه لم يكن مع موسى </w:t>
      </w:r>
      <w:r w:rsidRPr="000B1256">
        <w:rPr>
          <w:rStyle w:val="libAlaemChar"/>
          <w:rtl/>
        </w:rPr>
        <w:t>عليه‌السلام</w:t>
      </w:r>
      <w:r w:rsidRPr="00406B60">
        <w:rPr>
          <w:rtl/>
        </w:rPr>
        <w:t xml:space="preserve"> غير امرأته</w:t>
      </w:r>
      <w:r>
        <w:rPr>
          <w:rtl/>
        </w:rPr>
        <w:t xml:space="preserve">، </w:t>
      </w:r>
      <w:r w:rsidRPr="00406B60">
        <w:rPr>
          <w:rtl/>
        </w:rPr>
        <w:t>وقد كنّى الله عنها بالأهل</w:t>
      </w:r>
      <w:r>
        <w:rPr>
          <w:rtl/>
        </w:rPr>
        <w:t xml:space="preserve">، </w:t>
      </w:r>
      <w:r w:rsidRPr="00406B60">
        <w:rPr>
          <w:rtl/>
        </w:rPr>
        <w:t>فتبع ذلك ورود الخطاب على لفظ الجمع</w:t>
      </w:r>
      <w:r>
        <w:rPr>
          <w:rtl/>
        </w:rPr>
        <w:t xml:space="preserve">، </w:t>
      </w:r>
      <w:r w:rsidRPr="00406B60">
        <w:rPr>
          <w:rtl/>
        </w:rPr>
        <w:t>لأنّها قائمة مقام جماعة في الأنس بها والسكون إليها في الأمكنة الموحشة</w:t>
      </w:r>
      <w:r>
        <w:rPr>
          <w:rtl/>
        </w:rPr>
        <w:t xml:space="preserve">، </w:t>
      </w:r>
      <w:r w:rsidRPr="00406B60">
        <w:rPr>
          <w:rtl/>
        </w:rPr>
        <w:t>فقال</w:t>
      </w:r>
      <w:r>
        <w:rPr>
          <w:rtl/>
        </w:rPr>
        <w:t xml:space="preserve">: </w:t>
      </w:r>
      <w:r w:rsidRPr="000B1256">
        <w:rPr>
          <w:rStyle w:val="libAlaemChar"/>
          <w:rtl/>
        </w:rPr>
        <w:t>(</w:t>
      </w:r>
      <w:r w:rsidRPr="00824906">
        <w:rPr>
          <w:rStyle w:val="libAieChar"/>
          <w:rtl/>
        </w:rPr>
        <w:t>سَآتِيكُمْ مِنْها بِخَبَرٍ</w:t>
      </w:r>
      <w:r w:rsidRPr="000B1256">
        <w:rPr>
          <w:rStyle w:val="libAlaemChar"/>
          <w:rtl/>
        </w:rPr>
        <w:t>)</w:t>
      </w:r>
      <w:r w:rsidRPr="00406B60">
        <w:rPr>
          <w:rtl/>
        </w:rPr>
        <w:t xml:space="preserve"> أي</w:t>
      </w:r>
      <w:r>
        <w:rPr>
          <w:rtl/>
        </w:rPr>
        <w:t xml:space="preserve">: </w:t>
      </w:r>
      <w:r w:rsidRPr="00406B60">
        <w:rPr>
          <w:rtl/>
        </w:rPr>
        <w:t>ما يخبر به عن حال الطريق</w:t>
      </w:r>
      <w:r>
        <w:rPr>
          <w:rtl/>
        </w:rPr>
        <w:t xml:space="preserve">، </w:t>
      </w:r>
      <w:r w:rsidRPr="00406B60">
        <w:rPr>
          <w:rtl/>
        </w:rPr>
        <w:t>لأنّه كان قد ضلّه.</w:t>
      </w:r>
    </w:p>
    <w:p w14:paraId="4D4E3874" w14:textId="77777777" w:rsidR="002A0DE2" w:rsidRPr="00824906" w:rsidRDefault="002A0DE2" w:rsidP="00824906">
      <w:pPr>
        <w:pStyle w:val="libNormal"/>
        <w:rPr>
          <w:rStyle w:val="libAieChar"/>
          <w:rtl/>
        </w:rPr>
      </w:pPr>
      <w:r w:rsidRPr="00406B60">
        <w:rPr>
          <w:rtl/>
        </w:rPr>
        <w:t>وذكر السين للدلالة على بعد المسافة</w:t>
      </w:r>
      <w:r>
        <w:rPr>
          <w:rtl/>
        </w:rPr>
        <w:t xml:space="preserve">، </w:t>
      </w:r>
      <w:r w:rsidRPr="00406B60">
        <w:rPr>
          <w:rtl/>
        </w:rPr>
        <w:t xml:space="preserve">والوعد بالإتيان وإن أبطأ. </w:t>
      </w:r>
      <w:r w:rsidRPr="000B1256">
        <w:rPr>
          <w:rStyle w:val="libAlaemChar"/>
          <w:rtl/>
        </w:rPr>
        <w:t>(</w:t>
      </w:r>
      <w:r w:rsidRPr="00824906">
        <w:rPr>
          <w:rStyle w:val="libAieChar"/>
          <w:rtl/>
        </w:rPr>
        <w:t>أَوْ آتِيكُمْ بِشِهابٍ</w:t>
      </w:r>
    </w:p>
    <w:p w14:paraId="4CD8904F" w14:textId="77777777" w:rsidR="002A0DE2" w:rsidRPr="00406B60" w:rsidRDefault="002A0DE2" w:rsidP="008F2859">
      <w:pPr>
        <w:pStyle w:val="libNormal0"/>
        <w:ind w:left="289"/>
        <w:rPr>
          <w:rtl/>
        </w:rPr>
      </w:pPr>
      <w:r>
        <w:rPr>
          <w:rtl/>
        </w:rPr>
        <w:br w:type="page"/>
      </w:r>
      <w:r w:rsidRPr="00824906">
        <w:rPr>
          <w:rStyle w:val="libAieChar"/>
          <w:rtl/>
        </w:rPr>
        <w:lastRenderedPageBreak/>
        <w:t>قَبَسٍ</w:t>
      </w:r>
      <w:r w:rsidRPr="000B1256">
        <w:rPr>
          <w:rStyle w:val="libAlaemChar"/>
          <w:rtl/>
        </w:rPr>
        <w:t>)</w:t>
      </w:r>
      <w:r w:rsidRPr="00406B60">
        <w:rPr>
          <w:rtl/>
        </w:rPr>
        <w:t xml:space="preserve"> أي</w:t>
      </w:r>
      <w:r>
        <w:rPr>
          <w:rtl/>
        </w:rPr>
        <w:t xml:space="preserve">: </w:t>
      </w:r>
      <w:r w:rsidRPr="00406B60">
        <w:rPr>
          <w:rtl/>
        </w:rPr>
        <w:t>شعلة نار مقبوسة</w:t>
      </w:r>
      <w:r>
        <w:rPr>
          <w:rtl/>
        </w:rPr>
        <w:t xml:space="preserve">، </w:t>
      </w:r>
      <w:r w:rsidRPr="00406B60">
        <w:rPr>
          <w:rtl/>
        </w:rPr>
        <w:t>فإنّ الشهاب شعلة نور كالعمود من النار</w:t>
      </w:r>
      <w:r>
        <w:rPr>
          <w:rtl/>
        </w:rPr>
        <w:t xml:space="preserve">، </w:t>
      </w:r>
      <w:r w:rsidRPr="00406B60">
        <w:rPr>
          <w:rtl/>
        </w:rPr>
        <w:t>وكلّ نور يمتدّ مثل العمود يسمّى شهابا. وإضافته إلى القبس لأنّه قد يكون قبسا وغير قبس.</w:t>
      </w:r>
    </w:p>
    <w:p w14:paraId="2B24FC32" w14:textId="77777777" w:rsidR="002A0DE2" w:rsidRPr="00406B60" w:rsidRDefault="002A0DE2" w:rsidP="00824906">
      <w:pPr>
        <w:pStyle w:val="libNormal"/>
        <w:rPr>
          <w:rtl/>
        </w:rPr>
      </w:pPr>
      <w:r w:rsidRPr="00406B60">
        <w:rPr>
          <w:rtl/>
        </w:rPr>
        <w:t>ونوّنه الكوفيّون ويعقوب على أنّ القبس بدل منه أو وصف له</w:t>
      </w:r>
      <w:r>
        <w:rPr>
          <w:rtl/>
        </w:rPr>
        <w:t xml:space="preserve">، </w:t>
      </w:r>
      <w:r w:rsidRPr="00406B60">
        <w:rPr>
          <w:rtl/>
        </w:rPr>
        <w:t>لأنّه بمعنى المقبوس.</w:t>
      </w:r>
    </w:p>
    <w:p w14:paraId="44EBC74E" w14:textId="77777777" w:rsidR="002A0DE2" w:rsidRPr="00406B60" w:rsidRDefault="002A0DE2" w:rsidP="00824906">
      <w:pPr>
        <w:pStyle w:val="libNormal"/>
        <w:rPr>
          <w:rtl/>
        </w:rPr>
      </w:pPr>
      <w:r w:rsidRPr="00406B60">
        <w:rPr>
          <w:rtl/>
        </w:rPr>
        <w:t>وهاتان العدتان على سبيل الظنّ</w:t>
      </w:r>
      <w:r>
        <w:rPr>
          <w:rtl/>
        </w:rPr>
        <w:t xml:space="preserve">، </w:t>
      </w:r>
      <w:r w:rsidRPr="00406B60">
        <w:rPr>
          <w:rtl/>
        </w:rPr>
        <w:t xml:space="preserve">ولذلك عبّر عنهما بصيغة الترجّي في طه </w:t>
      </w:r>
      <w:r w:rsidRPr="00DB1CAE">
        <w:rPr>
          <w:rStyle w:val="libFootnotenumChar"/>
          <w:rtl/>
        </w:rPr>
        <w:t>(1)</w:t>
      </w:r>
      <w:r w:rsidRPr="00406B60">
        <w:rPr>
          <w:rtl/>
        </w:rPr>
        <w:t xml:space="preserve"> والترديد هنا</w:t>
      </w:r>
      <w:r>
        <w:rPr>
          <w:rtl/>
        </w:rPr>
        <w:t xml:space="preserve">، </w:t>
      </w:r>
      <w:r w:rsidRPr="00406B60">
        <w:rPr>
          <w:rtl/>
        </w:rPr>
        <w:t>للدلالة على أنّه إن لم يظفر بهما لم يعدم أحدهما</w:t>
      </w:r>
      <w:r>
        <w:rPr>
          <w:rtl/>
        </w:rPr>
        <w:t xml:space="preserve">: </w:t>
      </w:r>
      <w:r w:rsidRPr="00406B60">
        <w:rPr>
          <w:rtl/>
        </w:rPr>
        <w:t>إمّا هداية الطريق</w:t>
      </w:r>
      <w:r>
        <w:rPr>
          <w:rtl/>
        </w:rPr>
        <w:t xml:space="preserve">، </w:t>
      </w:r>
      <w:r w:rsidRPr="00406B60">
        <w:rPr>
          <w:rtl/>
        </w:rPr>
        <w:t>وإمّا اقتباس النار</w:t>
      </w:r>
      <w:r>
        <w:rPr>
          <w:rtl/>
        </w:rPr>
        <w:t xml:space="preserve">، </w:t>
      </w:r>
      <w:r w:rsidRPr="00406B60">
        <w:rPr>
          <w:rtl/>
        </w:rPr>
        <w:t>ثقة بعادة الله تعالى أنّه لا يكاد يجمع حرمانين على عبده.</w:t>
      </w:r>
    </w:p>
    <w:p w14:paraId="2449DD92" w14:textId="77777777" w:rsidR="002A0DE2" w:rsidRPr="00406B60" w:rsidRDefault="002A0DE2" w:rsidP="00824906">
      <w:pPr>
        <w:pStyle w:val="libNormal"/>
        <w:rPr>
          <w:rtl/>
        </w:rPr>
      </w:pPr>
      <w:r w:rsidRPr="000B1256">
        <w:rPr>
          <w:rStyle w:val="libAlaemChar"/>
          <w:rtl/>
        </w:rPr>
        <w:t>(</w:t>
      </w:r>
      <w:r w:rsidRPr="00824906">
        <w:rPr>
          <w:rStyle w:val="libAieChar"/>
          <w:rtl/>
        </w:rPr>
        <w:t>لَعَلَّكُمْ تَصْطَلُونَ</w:t>
      </w:r>
      <w:r w:rsidRPr="000B1256">
        <w:rPr>
          <w:rStyle w:val="libAlaemChar"/>
          <w:rtl/>
        </w:rPr>
        <w:t>)</w:t>
      </w:r>
      <w:r w:rsidRPr="00406B60">
        <w:rPr>
          <w:rtl/>
        </w:rPr>
        <w:t xml:space="preserve"> رجاء أن تستدفئوا بها. وذلك لأنّهم كانوا قد أصابهم البرد الشديد. والصلاء</w:t>
      </w:r>
      <w:r>
        <w:rPr>
          <w:rtl/>
        </w:rPr>
        <w:t xml:space="preserve">: </w:t>
      </w:r>
      <w:r w:rsidRPr="00406B60">
        <w:rPr>
          <w:rtl/>
        </w:rPr>
        <w:t>النار العظيمة.</w:t>
      </w:r>
    </w:p>
    <w:p w14:paraId="40C5E289" w14:textId="77777777" w:rsidR="002A0DE2" w:rsidRPr="00406B60" w:rsidRDefault="002A0DE2" w:rsidP="00824906">
      <w:pPr>
        <w:pStyle w:val="libNormal"/>
        <w:rPr>
          <w:rtl/>
        </w:rPr>
      </w:pPr>
      <w:r w:rsidRPr="000B1256">
        <w:rPr>
          <w:rStyle w:val="libAlaemChar"/>
          <w:rtl/>
        </w:rPr>
        <w:t>(</w:t>
      </w:r>
      <w:r w:rsidRPr="00824906">
        <w:rPr>
          <w:rStyle w:val="libAieChar"/>
          <w:rtl/>
        </w:rPr>
        <w:t>فَلَمَّا جاءَها نُودِيَ أَنْ بُورِكَ</w:t>
      </w:r>
      <w:r w:rsidRPr="000B1256">
        <w:rPr>
          <w:rStyle w:val="libAlaemChar"/>
          <w:rtl/>
        </w:rPr>
        <w:t>)</w:t>
      </w:r>
      <w:r w:rsidRPr="00406B60">
        <w:rPr>
          <w:rtl/>
        </w:rPr>
        <w:t xml:space="preserve"> أي</w:t>
      </w:r>
      <w:r>
        <w:rPr>
          <w:rtl/>
        </w:rPr>
        <w:t xml:space="preserve">: </w:t>
      </w:r>
      <w:r w:rsidRPr="00406B60">
        <w:rPr>
          <w:rtl/>
        </w:rPr>
        <w:t>بورك</w:t>
      </w:r>
      <w:r>
        <w:rPr>
          <w:rtl/>
        </w:rPr>
        <w:t xml:space="preserve">، </w:t>
      </w:r>
      <w:r w:rsidRPr="00406B60">
        <w:rPr>
          <w:rtl/>
        </w:rPr>
        <w:t>فإنّ النداء فيه معنى القول</w:t>
      </w:r>
      <w:r>
        <w:rPr>
          <w:rtl/>
        </w:rPr>
        <w:t xml:space="preserve">، </w:t>
      </w:r>
      <w:r w:rsidRPr="00406B60">
        <w:rPr>
          <w:rtl/>
        </w:rPr>
        <w:t>كأنّه قال</w:t>
      </w:r>
      <w:r>
        <w:rPr>
          <w:rtl/>
        </w:rPr>
        <w:t xml:space="preserve">: </w:t>
      </w:r>
      <w:r w:rsidRPr="00406B60">
        <w:rPr>
          <w:rtl/>
        </w:rPr>
        <w:t>قيل له بورك. أو بأن بورك</w:t>
      </w:r>
      <w:r>
        <w:rPr>
          <w:rtl/>
        </w:rPr>
        <w:t xml:space="preserve">، </w:t>
      </w:r>
      <w:r w:rsidRPr="00406B60">
        <w:rPr>
          <w:rtl/>
        </w:rPr>
        <w:t>على أنّها مصدريّة</w:t>
      </w:r>
      <w:r>
        <w:rPr>
          <w:rtl/>
        </w:rPr>
        <w:t xml:space="preserve">، </w:t>
      </w:r>
      <w:r w:rsidRPr="00406B60">
        <w:rPr>
          <w:rtl/>
        </w:rPr>
        <w:t>أو مخفّفة من الثقيلة</w:t>
      </w:r>
      <w:r>
        <w:rPr>
          <w:rtl/>
        </w:rPr>
        <w:t xml:space="preserve">، </w:t>
      </w:r>
      <w:r w:rsidRPr="00406B60">
        <w:rPr>
          <w:rtl/>
        </w:rPr>
        <w:t>والضمير ضمير الشأن. والتخفيف وإن اقتضى التعويض</w:t>
      </w:r>
      <w:r>
        <w:rPr>
          <w:rtl/>
        </w:rPr>
        <w:t xml:space="preserve"> بـ </w:t>
      </w:r>
      <w:r w:rsidRPr="00406B60">
        <w:rPr>
          <w:rtl/>
        </w:rPr>
        <w:t>«لا» أو «قد» أو السين أو سوف</w:t>
      </w:r>
      <w:r>
        <w:rPr>
          <w:rtl/>
        </w:rPr>
        <w:t xml:space="preserve">، </w:t>
      </w:r>
      <w:r w:rsidRPr="00406B60">
        <w:rPr>
          <w:rtl/>
        </w:rPr>
        <w:t>لكنّه دعاء وهو يخالف غيره في أحكام كثيرة.</w:t>
      </w:r>
    </w:p>
    <w:p w14:paraId="029079F7" w14:textId="77777777" w:rsidR="002A0DE2" w:rsidRPr="00406B60" w:rsidRDefault="002A0DE2" w:rsidP="00824906">
      <w:pPr>
        <w:pStyle w:val="libNormal"/>
        <w:rPr>
          <w:rtl/>
        </w:rPr>
      </w:pPr>
      <w:r w:rsidRPr="000B1256">
        <w:rPr>
          <w:rStyle w:val="libAlaemChar"/>
          <w:rtl/>
        </w:rPr>
        <w:t>(</w:t>
      </w:r>
      <w:r w:rsidRPr="00824906">
        <w:rPr>
          <w:rStyle w:val="libAieChar"/>
          <w:rtl/>
        </w:rPr>
        <w:t>مَنْ فِي النَّارِ</w:t>
      </w:r>
      <w:r w:rsidRPr="000B1256">
        <w:rPr>
          <w:rStyle w:val="libAlaemChar"/>
          <w:rtl/>
        </w:rPr>
        <w:t>)</w:t>
      </w:r>
      <w:r w:rsidRPr="00406B60">
        <w:rPr>
          <w:rtl/>
        </w:rPr>
        <w:t xml:space="preserve"> من في مكان النار. وهو البقعة المباركة في قوله تعالى</w:t>
      </w:r>
      <w:r>
        <w:rPr>
          <w:rtl/>
        </w:rPr>
        <w:t xml:space="preserve">: </w:t>
      </w:r>
      <w:r w:rsidRPr="000B1256">
        <w:rPr>
          <w:rStyle w:val="libAlaemChar"/>
          <w:rtl/>
        </w:rPr>
        <w:t>(</w:t>
      </w:r>
      <w:r w:rsidRPr="00824906">
        <w:rPr>
          <w:rStyle w:val="libAieChar"/>
          <w:rtl/>
        </w:rPr>
        <w:t>نُودِيَ مِنْ شاطِئِ الْوادِ الْأَيْمَنِ فِي الْبُقْعَةِ الْمُبارَكَةِ</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w:t>
      </w:r>
      <w:r w:rsidRPr="000B1256">
        <w:rPr>
          <w:rStyle w:val="libAlaemChar"/>
          <w:rtl/>
        </w:rPr>
        <w:t>(</w:t>
      </w:r>
      <w:r w:rsidRPr="00824906">
        <w:rPr>
          <w:rStyle w:val="libAieChar"/>
          <w:rtl/>
        </w:rPr>
        <w:t>وَمَنْ حَوْلَها</w:t>
      </w:r>
      <w:r w:rsidRPr="000B1256">
        <w:rPr>
          <w:rStyle w:val="libAlaemChar"/>
          <w:rtl/>
        </w:rPr>
        <w:t>)</w:t>
      </w:r>
      <w:r w:rsidRPr="00406B60">
        <w:rPr>
          <w:rtl/>
        </w:rPr>
        <w:t xml:space="preserve"> ومن حول مكانها. والظاهر أنّه عامّ في كلّ من في تلك الأرض وفي ذلك الوادي وحواليهما من ارض الشام الموسومة بالبركات</w:t>
      </w:r>
      <w:r>
        <w:rPr>
          <w:rtl/>
        </w:rPr>
        <w:t xml:space="preserve">، </w:t>
      </w:r>
      <w:r w:rsidRPr="00406B60">
        <w:rPr>
          <w:rtl/>
        </w:rPr>
        <w:t>لكونها مبعث الأنبياء</w:t>
      </w:r>
      <w:r>
        <w:rPr>
          <w:rtl/>
        </w:rPr>
        <w:t xml:space="preserve">، </w:t>
      </w:r>
      <w:r w:rsidRPr="00406B60">
        <w:rPr>
          <w:rtl/>
        </w:rPr>
        <w:t xml:space="preserve">وكفاتهم </w:t>
      </w:r>
      <w:r w:rsidRPr="00DB1CAE">
        <w:rPr>
          <w:rStyle w:val="libFootnotenumChar"/>
          <w:rtl/>
        </w:rPr>
        <w:t>(3)</w:t>
      </w:r>
      <w:r w:rsidRPr="00406B60">
        <w:rPr>
          <w:rtl/>
        </w:rPr>
        <w:t xml:space="preserve"> أحياء وأمواتا</w:t>
      </w:r>
      <w:r>
        <w:rPr>
          <w:rtl/>
        </w:rPr>
        <w:t xml:space="preserve">، </w:t>
      </w:r>
      <w:r w:rsidRPr="00406B60">
        <w:rPr>
          <w:rtl/>
        </w:rPr>
        <w:t xml:space="preserve">وخصوصا تلك البقعة الّتي كلّم الله تعالى فيها موسى </w:t>
      </w:r>
      <w:r w:rsidRPr="000B1256">
        <w:rPr>
          <w:rStyle w:val="libAlaemChar"/>
          <w:rtl/>
        </w:rPr>
        <w:t>عليه‌السلام</w:t>
      </w:r>
      <w:r w:rsidRPr="00406B60">
        <w:rPr>
          <w:rtl/>
        </w:rPr>
        <w:t>.</w:t>
      </w:r>
    </w:p>
    <w:p w14:paraId="7BA3A430" w14:textId="77777777" w:rsidR="002A0DE2" w:rsidRPr="00406B60" w:rsidRDefault="002A0DE2" w:rsidP="002F70F0">
      <w:pPr>
        <w:pStyle w:val="libLine"/>
        <w:rPr>
          <w:rtl/>
        </w:rPr>
      </w:pPr>
      <w:r w:rsidRPr="00406B60">
        <w:rPr>
          <w:rtl/>
        </w:rPr>
        <w:t>__________________</w:t>
      </w:r>
    </w:p>
    <w:p w14:paraId="4FDEACC4" w14:textId="77777777" w:rsidR="002A0DE2" w:rsidRPr="00406B60" w:rsidRDefault="002A0DE2" w:rsidP="00A95425">
      <w:pPr>
        <w:pStyle w:val="libFootnote0"/>
        <w:rPr>
          <w:rtl/>
        </w:rPr>
      </w:pPr>
      <w:r>
        <w:rPr>
          <w:rtl/>
        </w:rPr>
        <w:t>(</w:t>
      </w:r>
      <w:r w:rsidRPr="00406B60">
        <w:rPr>
          <w:rtl/>
        </w:rPr>
        <w:t>1) طه</w:t>
      </w:r>
      <w:r>
        <w:rPr>
          <w:rtl/>
        </w:rPr>
        <w:t xml:space="preserve">: </w:t>
      </w:r>
      <w:r w:rsidRPr="00406B60">
        <w:rPr>
          <w:rtl/>
        </w:rPr>
        <w:t>10.</w:t>
      </w:r>
    </w:p>
    <w:p w14:paraId="2C96B831" w14:textId="77777777" w:rsidR="002A0DE2" w:rsidRPr="00406B60" w:rsidRDefault="002A0DE2" w:rsidP="00A95425">
      <w:pPr>
        <w:pStyle w:val="libFootnote0"/>
        <w:rPr>
          <w:rtl/>
        </w:rPr>
      </w:pPr>
      <w:r>
        <w:rPr>
          <w:rtl/>
        </w:rPr>
        <w:t>(</w:t>
      </w:r>
      <w:r w:rsidRPr="00406B60">
        <w:rPr>
          <w:rtl/>
        </w:rPr>
        <w:t>2) القصص</w:t>
      </w:r>
      <w:r>
        <w:rPr>
          <w:rtl/>
        </w:rPr>
        <w:t xml:space="preserve">: </w:t>
      </w:r>
      <w:r w:rsidRPr="00406B60">
        <w:rPr>
          <w:rtl/>
        </w:rPr>
        <w:t>30.</w:t>
      </w:r>
    </w:p>
    <w:p w14:paraId="2D24F33D" w14:textId="77777777" w:rsidR="002A0DE2" w:rsidRPr="00406B60" w:rsidRDefault="002A0DE2" w:rsidP="00A95425">
      <w:pPr>
        <w:pStyle w:val="libFootnote0"/>
        <w:rPr>
          <w:rtl/>
        </w:rPr>
      </w:pPr>
      <w:r>
        <w:rPr>
          <w:rtl/>
        </w:rPr>
        <w:t>(</w:t>
      </w:r>
      <w:r w:rsidRPr="00406B60">
        <w:rPr>
          <w:rtl/>
        </w:rPr>
        <w:t>3) كفات الأرض</w:t>
      </w:r>
      <w:r>
        <w:rPr>
          <w:rtl/>
        </w:rPr>
        <w:t xml:space="preserve">: </w:t>
      </w:r>
      <w:r w:rsidRPr="00406B60">
        <w:rPr>
          <w:rtl/>
        </w:rPr>
        <w:t>ظهرها للأحياء</w:t>
      </w:r>
      <w:r>
        <w:rPr>
          <w:rtl/>
        </w:rPr>
        <w:t xml:space="preserve">، </w:t>
      </w:r>
      <w:r w:rsidRPr="00406B60">
        <w:rPr>
          <w:rtl/>
        </w:rPr>
        <w:t>وبطنها للأموات.</w:t>
      </w:r>
    </w:p>
    <w:p w14:paraId="7D9430EA" w14:textId="77777777" w:rsidR="002A0DE2" w:rsidRPr="00406B60" w:rsidRDefault="002A0DE2" w:rsidP="00824906">
      <w:pPr>
        <w:pStyle w:val="libNormal"/>
        <w:rPr>
          <w:rtl/>
        </w:rPr>
      </w:pPr>
      <w:r>
        <w:rPr>
          <w:rtl/>
        </w:rPr>
        <w:br w:type="page"/>
      </w:r>
      <w:r w:rsidRPr="00406B60">
        <w:rPr>
          <w:rtl/>
        </w:rPr>
        <w:lastRenderedPageBreak/>
        <w:t>وقيل</w:t>
      </w:r>
      <w:r>
        <w:rPr>
          <w:rtl/>
        </w:rPr>
        <w:t xml:space="preserve">: </w:t>
      </w:r>
      <w:r w:rsidRPr="00406B60">
        <w:rPr>
          <w:rtl/>
        </w:rPr>
        <w:t>المراد موسى والملائكة الحاضرون فيها</w:t>
      </w:r>
      <w:r>
        <w:rPr>
          <w:rtl/>
        </w:rPr>
        <w:t xml:space="preserve">، </w:t>
      </w:r>
      <w:r w:rsidRPr="00406B60">
        <w:rPr>
          <w:rtl/>
        </w:rPr>
        <w:t xml:space="preserve">لهم زجل </w:t>
      </w:r>
      <w:r w:rsidRPr="00DB1CAE">
        <w:rPr>
          <w:rStyle w:val="libFootnotenumChar"/>
          <w:rtl/>
        </w:rPr>
        <w:t>(1)</w:t>
      </w:r>
      <w:r w:rsidRPr="00406B60">
        <w:rPr>
          <w:rtl/>
        </w:rPr>
        <w:t xml:space="preserve"> بالتسبيح والتقديس.</w:t>
      </w:r>
    </w:p>
    <w:p w14:paraId="39258555" w14:textId="77777777" w:rsidR="002A0DE2" w:rsidRPr="00406B60" w:rsidRDefault="002A0DE2" w:rsidP="00824906">
      <w:pPr>
        <w:pStyle w:val="libNormal"/>
        <w:rPr>
          <w:rtl/>
        </w:rPr>
      </w:pPr>
      <w:r w:rsidRPr="00406B60">
        <w:rPr>
          <w:rtl/>
        </w:rPr>
        <w:t>وتصدير الخطاب بذلك بشارة بأنّه قد قضي له أمر عظيم فيها</w:t>
      </w:r>
      <w:r>
        <w:rPr>
          <w:rtl/>
        </w:rPr>
        <w:t xml:space="preserve">، </w:t>
      </w:r>
      <w:r w:rsidRPr="00406B60">
        <w:rPr>
          <w:rtl/>
        </w:rPr>
        <w:t>وهو تكليم الله إيّاه</w:t>
      </w:r>
      <w:r>
        <w:rPr>
          <w:rtl/>
        </w:rPr>
        <w:t xml:space="preserve">، </w:t>
      </w:r>
      <w:r w:rsidRPr="00406B60">
        <w:rPr>
          <w:rtl/>
        </w:rPr>
        <w:t>واستنباؤه له</w:t>
      </w:r>
      <w:r>
        <w:rPr>
          <w:rtl/>
        </w:rPr>
        <w:t xml:space="preserve">، </w:t>
      </w:r>
      <w:r w:rsidRPr="00406B60">
        <w:rPr>
          <w:rtl/>
        </w:rPr>
        <w:t>وإظهار المعجزات عليه. وربّ خير يتجدّد في بعض البقاع</w:t>
      </w:r>
      <w:r>
        <w:rPr>
          <w:rtl/>
        </w:rPr>
        <w:t xml:space="preserve">، </w:t>
      </w:r>
      <w:r w:rsidRPr="00406B60">
        <w:rPr>
          <w:rtl/>
        </w:rPr>
        <w:t>فينشر الله بركة ذلك الخير في أقاصيها</w:t>
      </w:r>
      <w:r>
        <w:rPr>
          <w:rtl/>
        </w:rPr>
        <w:t xml:space="preserve">، </w:t>
      </w:r>
      <w:r w:rsidRPr="00406B60">
        <w:rPr>
          <w:rtl/>
        </w:rPr>
        <w:t>ويبثّ آثار يمنه في أباعدها</w:t>
      </w:r>
      <w:r>
        <w:rPr>
          <w:rtl/>
        </w:rPr>
        <w:t xml:space="preserve">، </w:t>
      </w:r>
      <w:r w:rsidRPr="00406B60">
        <w:rPr>
          <w:rtl/>
        </w:rPr>
        <w:t>فكيف بمثل ذلك الأمر العظيم الّذي جرى في تلك البقعة</w:t>
      </w:r>
      <w:r>
        <w:rPr>
          <w:rtl/>
        </w:rPr>
        <w:t>؟!</w:t>
      </w:r>
      <w:r w:rsidRPr="00406B60">
        <w:rPr>
          <w:rtl/>
        </w:rPr>
        <w:t xml:space="preserve"> عن وهب</w:t>
      </w:r>
      <w:r>
        <w:rPr>
          <w:rtl/>
        </w:rPr>
        <w:t xml:space="preserve">: </w:t>
      </w:r>
      <w:r w:rsidRPr="00406B60">
        <w:rPr>
          <w:rtl/>
        </w:rPr>
        <w:t>أنّ موسى</w:t>
      </w:r>
      <w:r w:rsidRPr="00105EC1">
        <w:rPr>
          <w:rtl/>
        </w:rPr>
        <w:t xml:space="preserve"> </w:t>
      </w:r>
      <w:r w:rsidRPr="00406B60">
        <w:rPr>
          <w:rtl/>
        </w:rPr>
        <w:t>ل</w:t>
      </w:r>
      <w:r>
        <w:rPr>
          <w:rFonts w:hint="cs"/>
          <w:rtl/>
        </w:rPr>
        <w:t>ـ</w:t>
      </w:r>
      <w:r w:rsidRPr="00406B60">
        <w:rPr>
          <w:rtl/>
        </w:rPr>
        <w:t>مّا رأى النار وقف قريبا منها</w:t>
      </w:r>
      <w:r>
        <w:rPr>
          <w:rtl/>
        </w:rPr>
        <w:t xml:space="preserve">، </w:t>
      </w:r>
      <w:r w:rsidRPr="00406B60">
        <w:rPr>
          <w:rtl/>
        </w:rPr>
        <w:t>فرآها تخرج من فرع شجرة خضراء شديدة الخضرة</w:t>
      </w:r>
      <w:r>
        <w:rPr>
          <w:rtl/>
        </w:rPr>
        <w:t xml:space="preserve">، </w:t>
      </w:r>
      <w:r w:rsidRPr="00406B60">
        <w:rPr>
          <w:rtl/>
        </w:rPr>
        <w:t>لا تزداد النار إلّا اشتعالا</w:t>
      </w:r>
      <w:r>
        <w:rPr>
          <w:rtl/>
        </w:rPr>
        <w:t xml:space="preserve">، </w:t>
      </w:r>
      <w:r w:rsidRPr="00406B60">
        <w:rPr>
          <w:rtl/>
        </w:rPr>
        <w:t>ولا تزداد الشجرة إلّا خضرة وحسنا</w:t>
      </w:r>
      <w:r>
        <w:rPr>
          <w:rtl/>
        </w:rPr>
        <w:t xml:space="preserve">، </w:t>
      </w:r>
      <w:r w:rsidRPr="00406B60">
        <w:rPr>
          <w:rtl/>
        </w:rPr>
        <w:t>فلم تكن النار بحرارتها تحرق الشجرة</w:t>
      </w:r>
      <w:r>
        <w:rPr>
          <w:rtl/>
        </w:rPr>
        <w:t xml:space="preserve">، </w:t>
      </w:r>
      <w:r w:rsidRPr="00406B60">
        <w:rPr>
          <w:rtl/>
        </w:rPr>
        <w:t>ولا الشجرة برطوبتها تطفئ النار. فعجب منها</w:t>
      </w:r>
      <w:r>
        <w:rPr>
          <w:rtl/>
        </w:rPr>
        <w:t xml:space="preserve">، </w:t>
      </w:r>
      <w:r w:rsidRPr="00406B60">
        <w:rPr>
          <w:rtl/>
        </w:rPr>
        <w:t>وأهوى إليها بضغث في يده ليقتبس منها</w:t>
      </w:r>
      <w:r>
        <w:rPr>
          <w:rtl/>
        </w:rPr>
        <w:t xml:space="preserve">، </w:t>
      </w:r>
      <w:r w:rsidRPr="00406B60">
        <w:rPr>
          <w:rtl/>
        </w:rPr>
        <w:t>فمالت إليه</w:t>
      </w:r>
      <w:r>
        <w:rPr>
          <w:rtl/>
        </w:rPr>
        <w:t xml:space="preserve">، </w:t>
      </w:r>
      <w:r w:rsidRPr="00406B60">
        <w:rPr>
          <w:rtl/>
        </w:rPr>
        <w:t>فخافها فتأخّر عنها</w:t>
      </w:r>
      <w:r>
        <w:rPr>
          <w:rtl/>
        </w:rPr>
        <w:t xml:space="preserve">، </w:t>
      </w:r>
      <w:r w:rsidRPr="00406B60">
        <w:rPr>
          <w:rtl/>
        </w:rPr>
        <w:t>ثمّ لم تزل تطمعه ويطمع فيها إلى أن نودي</w:t>
      </w:r>
      <w:r>
        <w:rPr>
          <w:rtl/>
        </w:rPr>
        <w:t xml:space="preserve">: </w:t>
      </w:r>
      <w:r w:rsidRPr="000B1256">
        <w:rPr>
          <w:rStyle w:val="libAlaemChar"/>
          <w:rtl/>
        </w:rPr>
        <w:t>(</w:t>
      </w:r>
      <w:r w:rsidRPr="00824906">
        <w:rPr>
          <w:rStyle w:val="libAieChar"/>
          <w:rtl/>
        </w:rPr>
        <w:t>أَنْ بُورِكَ مَنْ فِي النَّارِ وَمَنْ حَوْلَها</w:t>
      </w:r>
      <w:r w:rsidRPr="000B1256">
        <w:rPr>
          <w:rStyle w:val="libAlaemChar"/>
          <w:rtl/>
        </w:rPr>
        <w:t>)</w:t>
      </w:r>
      <w:r>
        <w:rPr>
          <w:rtl/>
        </w:rPr>
        <w:t>.</w:t>
      </w:r>
    </w:p>
    <w:p w14:paraId="6F78DF53" w14:textId="77777777" w:rsidR="002A0DE2" w:rsidRPr="00406B60" w:rsidRDefault="002A0DE2" w:rsidP="00824906">
      <w:pPr>
        <w:pStyle w:val="libNormal"/>
        <w:rPr>
          <w:rtl/>
        </w:rPr>
      </w:pPr>
      <w:r w:rsidRPr="000B1256">
        <w:rPr>
          <w:rStyle w:val="libAlaemChar"/>
          <w:rtl/>
        </w:rPr>
        <w:t>(</w:t>
      </w:r>
      <w:r w:rsidRPr="00824906">
        <w:rPr>
          <w:rStyle w:val="libAieChar"/>
          <w:rtl/>
        </w:rPr>
        <w:t>وَسُبْحانَ اللهِ رَبِّ الْعالَمِينَ</w:t>
      </w:r>
      <w:r w:rsidRPr="000B1256">
        <w:rPr>
          <w:rStyle w:val="libAlaemChar"/>
          <w:rtl/>
        </w:rPr>
        <w:t>)</w:t>
      </w:r>
      <w:r w:rsidRPr="00406B60">
        <w:rPr>
          <w:rtl/>
        </w:rPr>
        <w:t xml:space="preserve"> من تمام ما نودي به</w:t>
      </w:r>
      <w:r>
        <w:rPr>
          <w:rtl/>
        </w:rPr>
        <w:t xml:space="preserve">، </w:t>
      </w:r>
      <w:r w:rsidRPr="00406B60">
        <w:rPr>
          <w:rtl/>
        </w:rPr>
        <w:t>تنزيها له عمّا لا يليق بصفاته</w:t>
      </w:r>
      <w:r>
        <w:rPr>
          <w:rtl/>
        </w:rPr>
        <w:t xml:space="preserve">، </w:t>
      </w:r>
      <w:r w:rsidRPr="00406B60">
        <w:rPr>
          <w:rtl/>
        </w:rPr>
        <w:t>تعالى عن أن يكون جسما يحتاج إلى جهة</w:t>
      </w:r>
      <w:r>
        <w:rPr>
          <w:rtl/>
        </w:rPr>
        <w:t xml:space="preserve">، </w:t>
      </w:r>
      <w:r w:rsidRPr="00406B60">
        <w:rPr>
          <w:rtl/>
        </w:rPr>
        <w:t>أو عرضا يحتاج إلى محلّ</w:t>
      </w:r>
      <w:r>
        <w:rPr>
          <w:rtl/>
        </w:rPr>
        <w:t xml:space="preserve">، </w:t>
      </w:r>
      <w:r w:rsidRPr="00406B60">
        <w:rPr>
          <w:rtl/>
        </w:rPr>
        <w:t>أو ممّن يتكلّم بآلة</w:t>
      </w:r>
      <w:r>
        <w:rPr>
          <w:rtl/>
        </w:rPr>
        <w:t xml:space="preserve">، </w:t>
      </w:r>
      <w:r w:rsidRPr="00406B60">
        <w:rPr>
          <w:rtl/>
        </w:rPr>
        <w:t>لئلّا يتوهّم من سماع كلامه تشبيها</w:t>
      </w:r>
      <w:r>
        <w:rPr>
          <w:rtl/>
        </w:rPr>
        <w:t xml:space="preserve">، </w:t>
      </w:r>
      <w:r w:rsidRPr="00406B60">
        <w:rPr>
          <w:rtl/>
        </w:rPr>
        <w:t>ولتعجيب موسى من عظمة ذلك الأمر. أو تعجّب من موسى</w:t>
      </w:r>
      <w:r w:rsidRPr="0047108E">
        <w:rPr>
          <w:rtl/>
        </w:rPr>
        <w:t xml:space="preserve"> </w:t>
      </w:r>
      <w:r w:rsidRPr="00406B60">
        <w:rPr>
          <w:rtl/>
        </w:rPr>
        <w:t>ل</w:t>
      </w:r>
      <w:r>
        <w:rPr>
          <w:rFonts w:hint="cs"/>
          <w:rtl/>
        </w:rPr>
        <w:t>ـ</w:t>
      </w:r>
      <w:r w:rsidRPr="00406B60">
        <w:rPr>
          <w:rtl/>
        </w:rPr>
        <w:t>ما دهاه من عظمته.</w:t>
      </w:r>
    </w:p>
    <w:p w14:paraId="0B1C5E01" w14:textId="77777777" w:rsidR="002A0DE2" w:rsidRPr="00406B60" w:rsidRDefault="002A0DE2" w:rsidP="00824906">
      <w:pPr>
        <w:pStyle w:val="libNormal"/>
        <w:rPr>
          <w:rtl/>
        </w:rPr>
      </w:pPr>
      <w:r w:rsidRPr="000B1256">
        <w:rPr>
          <w:rStyle w:val="libAlaemChar"/>
          <w:rtl/>
        </w:rPr>
        <w:t>(</w:t>
      </w:r>
      <w:r w:rsidRPr="00824906">
        <w:rPr>
          <w:rStyle w:val="libAieChar"/>
          <w:rtl/>
        </w:rPr>
        <w:t>يا مُوسى إِنَّهُ</w:t>
      </w:r>
      <w:r w:rsidRPr="000B1256">
        <w:rPr>
          <w:rStyle w:val="libAlaemChar"/>
          <w:rtl/>
        </w:rPr>
        <w:t>)</w:t>
      </w:r>
      <w:r w:rsidRPr="00406B60">
        <w:rPr>
          <w:rtl/>
        </w:rPr>
        <w:t xml:space="preserve"> الضمير للشأن. وقوله</w:t>
      </w:r>
      <w:r>
        <w:rPr>
          <w:rtl/>
        </w:rPr>
        <w:t xml:space="preserve">: </w:t>
      </w:r>
      <w:r w:rsidRPr="000B1256">
        <w:rPr>
          <w:rStyle w:val="libAlaemChar"/>
          <w:rtl/>
        </w:rPr>
        <w:t>(</w:t>
      </w:r>
      <w:r w:rsidRPr="00824906">
        <w:rPr>
          <w:rStyle w:val="libAieChar"/>
          <w:rtl/>
        </w:rPr>
        <w:t>أَنَا اللهُ</w:t>
      </w:r>
      <w:r w:rsidRPr="000B1256">
        <w:rPr>
          <w:rStyle w:val="libAlaemChar"/>
          <w:rtl/>
        </w:rPr>
        <w:t>)</w:t>
      </w:r>
      <w:r w:rsidRPr="00406B60">
        <w:rPr>
          <w:rtl/>
        </w:rPr>
        <w:t xml:space="preserve"> جملة مفسّرة له. أو ضمير للمتكلّم</w:t>
      </w:r>
      <w:r>
        <w:rPr>
          <w:rtl/>
        </w:rPr>
        <w:t>، و «</w:t>
      </w:r>
      <w:r w:rsidRPr="00406B60">
        <w:rPr>
          <w:rtl/>
        </w:rPr>
        <w:t>أنا» خبره</w:t>
      </w:r>
      <w:r>
        <w:rPr>
          <w:rtl/>
        </w:rPr>
        <w:t xml:space="preserve">، </w:t>
      </w:r>
      <w:r w:rsidRPr="00406B60">
        <w:rPr>
          <w:rtl/>
        </w:rPr>
        <w:t>أي</w:t>
      </w:r>
      <w:r>
        <w:rPr>
          <w:rtl/>
        </w:rPr>
        <w:t xml:space="preserve">: </w:t>
      </w:r>
      <w:r w:rsidRPr="00406B60">
        <w:rPr>
          <w:rtl/>
        </w:rPr>
        <w:t>من يكلّمك أنا</w:t>
      </w:r>
      <w:r>
        <w:rPr>
          <w:rtl/>
        </w:rPr>
        <w:t>، و «</w:t>
      </w:r>
      <w:r w:rsidRPr="00406B60">
        <w:rPr>
          <w:rtl/>
        </w:rPr>
        <w:t xml:space="preserve">الله» بيان له. </w:t>
      </w:r>
      <w:r w:rsidRPr="000B1256">
        <w:rPr>
          <w:rStyle w:val="libAlaemChar"/>
          <w:rtl/>
        </w:rPr>
        <w:t>(</w:t>
      </w:r>
      <w:r w:rsidRPr="00824906">
        <w:rPr>
          <w:rStyle w:val="libAieChar"/>
          <w:rtl/>
        </w:rPr>
        <w:t>الْعَزِيزُ الْحَكِيمُ</w:t>
      </w:r>
      <w:r w:rsidRPr="000B1256">
        <w:rPr>
          <w:rStyle w:val="libAlaemChar"/>
          <w:rtl/>
        </w:rPr>
        <w:t>)</w:t>
      </w:r>
      <w:r w:rsidRPr="00406B60">
        <w:rPr>
          <w:rtl/>
        </w:rPr>
        <w:t xml:space="preserve"> صفتان لله ممهّدتان</w:t>
      </w:r>
      <w:r w:rsidRPr="0047108E">
        <w:rPr>
          <w:rtl/>
        </w:rPr>
        <w:t xml:space="preserve"> </w:t>
      </w:r>
      <w:r w:rsidRPr="00406B60">
        <w:rPr>
          <w:rtl/>
        </w:rPr>
        <w:t>ل</w:t>
      </w:r>
      <w:r>
        <w:rPr>
          <w:rFonts w:hint="cs"/>
          <w:rtl/>
        </w:rPr>
        <w:t>ـ</w:t>
      </w:r>
      <w:r w:rsidRPr="00406B60">
        <w:rPr>
          <w:rtl/>
        </w:rPr>
        <w:t>ما أراد أن يظهره على يده من المعجزة. يريد</w:t>
      </w:r>
      <w:r>
        <w:rPr>
          <w:rtl/>
        </w:rPr>
        <w:t xml:space="preserve">: </w:t>
      </w:r>
      <w:r w:rsidRPr="00406B60">
        <w:rPr>
          <w:rtl/>
        </w:rPr>
        <w:t>أنا القويّ القادر على ما يبعد من الأوهام</w:t>
      </w:r>
      <w:r>
        <w:rPr>
          <w:rtl/>
        </w:rPr>
        <w:t xml:space="preserve">، </w:t>
      </w:r>
      <w:r w:rsidRPr="00406B60">
        <w:rPr>
          <w:rtl/>
        </w:rPr>
        <w:t>كقلب العصا حيّة</w:t>
      </w:r>
      <w:r>
        <w:rPr>
          <w:rtl/>
        </w:rPr>
        <w:t xml:space="preserve">، </w:t>
      </w:r>
      <w:r w:rsidRPr="00406B60">
        <w:rPr>
          <w:rtl/>
        </w:rPr>
        <w:t>الفاعل كلّ ما أفعله بحكمة وتدبير.</w:t>
      </w:r>
    </w:p>
    <w:p w14:paraId="5A4F00BD" w14:textId="77777777" w:rsidR="002A0DE2" w:rsidRPr="00406B60" w:rsidRDefault="002A0DE2" w:rsidP="002F70F0">
      <w:pPr>
        <w:pStyle w:val="libLine"/>
        <w:rPr>
          <w:rtl/>
        </w:rPr>
      </w:pPr>
      <w:r w:rsidRPr="00406B60">
        <w:rPr>
          <w:rtl/>
        </w:rPr>
        <w:t>__________________</w:t>
      </w:r>
    </w:p>
    <w:p w14:paraId="23DC2B3A" w14:textId="77777777" w:rsidR="002A0DE2" w:rsidRPr="00406B60" w:rsidRDefault="002A0DE2" w:rsidP="00A95425">
      <w:pPr>
        <w:pStyle w:val="libFootnote0"/>
        <w:rPr>
          <w:rtl/>
        </w:rPr>
      </w:pPr>
      <w:r>
        <w:rPr>
          <w:rtl/>
        </w:rPr>
        <w:t>(</w:t>
      </w:r>
      <w:r w:rsidRPr="00406B60">
        <w:rPr>
          <w:rtl/>
        </w:rPr>
        <w:t>1) الزجل</w:t>
      </w:r>
      <w:r>
        <w:rPr>
          <w:rtl/>
        </w:rPr>
        <w:t xml:space="preserve">: </w:t>
      </w:r>
      <w:r w:rsidRPr="00406B60">
        <w:rPr>
          <w:rtl/>
        </w:rPr>
        <w:t>الصوت.</w:t>
      </w:r>
    </w:p>
    <w:p w14:paraId="50731E5F"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وَأَلْقِ عَصاكَ</w:t>
      </w:r>
      <w:r w:rsidRPr="000B1256">
        <w:rPr>
          <w:rStyle w:val="libAlaemChar"/>
          <w:rtl/>
        </w:rPr>
        <w:t>)</w:t>
      </w:r>
      <w:r w:rsidRPr="00406B60">
        <w:rPr>
          <w:rtl/>
        </w:rPr>
        <w:t xml:space="preserve"> عطف على «بورك» أي</w:t>
      </w:r>
      <w:r>
        <w:rPr>
          <w:rtl/>
        </w:rPr>
        <w:t xml:space="preserve">: </w:t>
      </w:r>
      <w:r w:rsidRPr="00406B60">
        <w:rPr>
          <w:rtl/>
        </w:rPr>
        <w:t>نودي أن بورك من في النار</w:t>
      </w:r>
      <w:r>
        <w:rPr>
          <w:rtl/>
        </w:rPr>
        <w:t xml:space="preserve">، </w:t>
      </w:r>
      <w:r w:rsidRPr="00406B60">
        <w:rPr>
          <w:rtl/>
        </w:rPr>
        <w:t>وأن ألق عصاك. فكلاهما تفسير</w:t>
      </w:r>
      <w:r>
        <w:rPr>
          <w:rtl/>
        </w:rPr>
        <w:t xml:space="preserve"> لـ </w:t>
      </w:r>
      <w:r w:rsidRPr="00406B60">
        <w:rPr>
          <w:rtl/>
        </w:rPr>
        <w:t>«نودي»</w:t>
      </w:r>
      <w:r>
        <w:rPr>
          <w:rtl/>
        </w:rPr>
        <w:t>.</w:t>
      </w:r>
      <w:r w:rsidRPr="00406B60">
        <w:rPr>
          <w:rtl/>
        </w:rPr>
        <w:t xml:space="preserve"> والمعنى</w:t>
      </w:r>
      <w:r>
        <w:rPr>
          <w:rtl/>
        </w:rPr>
        <w:t xml:space="preserve">: </w:t>
      </w:r>
      <w:r w:rsidRPr="00406B60">
        <w:rPr>
          <w:rtl/>
        </w:rPr>
        <w:t>قيل له</w:t>
      </w:r>
      <w:r>
        <w:rPr>
          <w:rtl/>
        </w:rPr>
        <w:t xml:space="preserve">: </w:t>
      </w:r>
      <w:r w:rsidRPr="00406B60">
        <w:rPr>
          <w:rtl/>
        </w:rPr>
        <w:t>بورك من في النار</w:t>
      </w:r>
      <w:r>
        <w:rPr>
          <w:rtl/>
        </w:rPr>
        <w:t xml:space="preserve">، </w:t>
      </w:r>
      <w:r w:rsidRPr="00406B60">
        <w:rPr>
          <w:rtl/>
        </w:rPr>
        <w:t>وقيل له</w:t>
      </w:r>
      <w:r>
        <w:rPr>
          <w:rtl/>
        </w:rPr>
        <w:t xml:space="preserve">: </w:t>
      </w:r>
      <w:r w:rsidRPr="00406B60">
        <w:rPr>
          <w:rtl/>
        </w:rPr>
        <w:t>ألق عصاك. ويدلّ عليه قوله</w:t>
      </w:r>
      <w:r>
        <w:rPr>
          <w:rtl/>
        </w:rPr>
        <w:t xml:space="preserve">: </w:t>
      </w:r>
      <w:r w:rsidRPr="000B1256">
        <w:rPr>
          <w:rStyle w:val="libAlaemChar"/>
          <w:rtl/>
        </w:rPr>
        <w:t>(</w:t>
      </w:r>
      <w:r w:rsidRPr="00824906">
        <w:rPr>
          <w:rStyle w:val="libAieChar"/>
          <w:rtl/>
        </w:rPr>
        <w:t>وَأَنْ أَلْقِ عَصاكَ</w:t>
      </w:r>
      <w:r w:rsidRPr="000B1256">
        <w:rPr>
          <w:rStyle w:val="libAlaemChar"/>
          <w:rtl/>
        </w:rPr>
        <w:t>)</w:t>
      </w:r>
      <w:r w:rsidRPr="00406B60">
        <w:rPr>
          <w:rtl/>
        </w:rPr>
        <w:t xml:space="preserve"> </w:t>
      </w:r>
      <w:r w:rsidRPr="00DB1CAE">
        <w:rPr>
          <w:rStyle w:val="libFootnotenumChar"/>
          <w:rtl/>
        </w:rPr>
        <w:t>(1)</w:t>
      </w:r>
      <w:r w:rsidRPr="00406B60">
        <w:rPr>
          <w:rtl/>
        </w:rPr>
        <w:t xml:space="preserve"> بعد قوله</w:t>
      </w:r>
      <w:r>
        <w:rPr>
          <w:rtl/>
        </w:rPr>
        <w:t xml:space="preserve">: </w:t>
      </w:r>
      <w:r w:rsidRPr="000B1256">
        <w:rPr>
          <w:rStyle w:val="libAlaemChar"/>
          <w:rtl/>
        </w:rPr>
        <w:t>(</w:t>
      </w:r>
      <w:r w:rsidRPr="00824906">
        <w:rPr>
          <w:rStyle w:val="libAieChar"/>
          <w:rtl/>
        </w:rPr>
        <w:t>أَنْ يا مُوسى إِنِّي أَنَا اللهُ</w:t>
      </w:r>
      <w:r w:rsidRPr="000B1256">
        <w:rPr>
          <w:rStyle w:val="libAlaemChar"/>
          <w:rtl/>
        </w:rPr>
        <w:t>)</w:t>
      </w:r>
      <w:r w:rsidRPr="00406B60">
        <w:rPr>
          <w:rtl/>
        </w:rPr>
        <w:t xml:space="preserve"> </w:t>
      </w:r>
      <w:r w:rsidRPr="00DB1CAE">
        <w:rPr>
          <w:rStyle w:val="libFootnotenumChar"/>
          <w:rtl/>
        </w:rPr>
        <w:t>(2)</w:t>
      </w:r>
      <w:r w:rsidRPr="00406B60">
        <w:rPr>
          <w:rtl/>
        </w:rPr>
        <w:t xml:space="preserve"> بتكرير «أن»</w:t>
      </w:r>
      <w:r>
        <w:rPr>
          <w:rtl/>
        </w:rPr>
        <w:t>.</w:t>
      </w:r>
      <w:r w:rsidRPr="00406B60">
        <w:rPr>
          <w:rtl/>
        </w:rPr>
        <w:t xml:space="preserve"> كما تقول</w:t>
      </w:r>
      <w:r>
        <w:rPr>
          <w:rtl/>
        </w:rPr>
        <w:t xml:space="preserve">: </w:t>
      </w:r>
      <w:r w:rsidRPr="00406B60">
        <w:rPr>
          <w:rtl/>
        </w:rPr>
        <w:t>كتبت إليه أن حجّ وأن اعتمر.</w:t>
      </w:r>
    </w:p>
    <w:p w14:paraId="6B60F53B" w14:textId="77777777" w:rsidR="002A0DE2" w:rsidRPr="00406B60" w:rsidRDefault="002A0DE2" w:rsidP="00824906">
      <w:pPr>
        <w:pStyle w:val="libNormal"/>
        <w:rPr>
          <w:rtl/>
        </w:rPr>
      </w:pPr>
      <w:r w:rsidRPr="000B1256">
        <w:rPr>
          <w:rStyle w:val="libAlaemChar"/>
          <w:rtl/>
        </w:rPr>
        <w:t>(</w:t>
      </w:r>
      <w:r w:rsidRPr="00824906">
        <w:rPr>
          <w:rStyle w:val="libAieChar"/>
          <w:rtl/>
        </w:rPr>
        <w:t>فَلَمَّا رَآها تَهْتَزُّ</w:t>
      </w:r>
      <w:r w:rsidRPr="000B1256">
        <w:rPr>
          <w:rStyle w:val="libAlaemChar"/>
          <w:rtl/>
        </w:rPr>
        <w:t>)</w:t>
      </w:r>
      <w:r w:rsidRPr="00406B60">
        <w:rPr>
          <w:rtl/>
        </w:rPr>
        <w:t xml:space="preserve"> فألقى موسى عصاه فصارت حيّة تتحرّك باضطراب </w:t>
      </w:r>
      <w:r w:rsidRPr="000B1256">
        <w:rPr>
          <w:rStyle w:val="libAlaemChar"/>
          <w:rtl/>
        </w:rPr>
        <w:t>(</w:t>
      </w:r>
      <w:r w:rsidRPr="00824906">
        <w:rPr>
          <w:rStyle w:val="libAieChar"/>
          <w:rtl/>
        </w:rPr>
        <w:t>كَأَنَّها جَانٌ</w:t>
      </w:r>
      <w:r w:rsidRPr="000B1256">
        <w:rPr>
          <w:rStyle w:val="libAlaemChar"/>
          <w:rtl/>
        </w:rPr>
        <w:t>)</w:t>
      </w:r>
      <w:r w:rsidRPr="00406B60">
        <w:rPr>
          <w:rtl/>
        </w:rPr>
        <w:t xml:space="preserve"> حيّة خفيفة سريعة </w:t>
      </w:r>
      <w:r w:rsidRPr="000B1256">
        <w:rPr>
          <w:rStyle w:val="libAlaemChar"/>
          <w:rtl/>
        </w:rPr>
        <w:t>(</w:t>
      </w:r>
      <w:r w:rsidRPr="00824906">
        <w:rPr>
          <w:rStyle w:val="libAieChar"/>
          <w:rtl/>
        </w:rPr>
        <w:t>وَلَّى مُدْبِراً</w:t>
      </w:r>
      <w:r w:rsidRPr="000B1256">
        <w:rPr>
          <w:rStyle w:val="libAlaemChar"/>
          <w:rtl/>
        </w:rPr>
        <w:t>)</w:t>
      </w:r>
      <w:r w:rsidRPr="00406B60">
        <w:rPr>
          <w:rtl/>
        </w:rPr>
        <w:t xml:space="preserve"> رجع إلى ورائه </w:t>
      </w:r>
      <w:r w:rsidRPr="000B1256">
        <w:rPr>
          <w:rStyle w:val="libAlaemChar"/>
          <w:rtl/>
        </w:rPr>
        <w:t>(</w:t>
      </w:r>
      <w:r w:rsidRPr="00824906">
        <w:rPr>
          <w:rStyle w:val="libAieChar"/>
          <w:rtl/>
        </w:rPr>
        <w:t>وَلَمْ يُعَقِّبْ</w:t>
      </w:r>
      <w:r w:rsidRPr="000B1256">
        <w:rPr>
          <w:rStyle w:val="libAlaemChar"/>
          <w:rtl/>
        </w:rPr>
        <w:t>)</w:t>
      </w:r>
      <w:r w:rsidRPr="00406B60">
        <w:rPr>
          <w:rtl/>
        </w:rPr>
        <w:t xml:space="preserve"> ولم يرجع. من</w:t>
      </w:r>
      <w:r>
        <w:rPr>
          <w:rtl/>
        </w:rPr>
        <w:t xml:space="preserve">: </w:t>
      </w:r>
      <w:r w:rsidRPr="00406B60">
        <w:rPr>
          <w:rtl/>
        </w:rPr>
        <w:t>عقّب المقاتل إذا كرّ بعد الفرّ.</w:t>
      </w:r>
    </w:p>
    <w:p w14:paraId="01ACC6A8" w14:textId="77777777" w:rsidR="002A0DE2" w:rsidRPr="00406B60" w:rsidRDefault="002A0DE2" w:rsidP="00824906">
      <w:pPr>
        <w:pStyle w:val="libNormal"/>
        <w:rPr>
          <w:rtl/>
        </w:rPr>
      </w:pPr>
      <w:r w:rsidRPr="00406B60">
        <w:rPr>
          <w:rtl/>
        </w:rPr>
        <w:t>قال المفسّرون</w:t>
      </w:r>
      <w:r>
        <w:rPr>
          <w:rtl/>
        </w:rPr>
        <w:t xml:space="preserve">: </w:t>
      </w:r>
      <w:r w:rsidRPr="00406B60">
        <w:rPr>
          <w:rtl/>
        </w:rPr>
        <w:t>لم يلتفت ولم يقف. وإنّما رعب لظنّه أنّ ذلك لأمر أريد به</w:t>
      </w:r>
      <w:r>
        <w:rPr>
          <w:rtl/>
        </w:rPr>
        <w:t xml:space="preserve">، </w:t>
      </w:r>
      <w:r w:rsidRPr="00406B60">
        <w:rPr>
          <w:rtl/>
        </w:rPr>
        <w:t>فسكّنه ونهاه عن الخوف</w:t>
      </w:r>
      <w:r>
        <w:rPr>
          <w:rtl/>
        </w:rPr>
        <w:t xml:space="preserve">، </w:t>
      </w:r>
      <w:r w:rsidRPr="00406B60">
        <w:rPr>
          <w:rtl/>
        </w:rPr>
        <w:t>وقال</w:t>
      </w:r>
      <w:r>
        <w:rPr>
          <w:rtl/>
        </w:rPr>
        <w:t xml:space="preserve">: </w:t>
      </w:r>
      <w:r w:rsidRPr="000B1256">
        <w:rPr>
          <w:rStyle w:val="libAlaemChar"/>
          <w:rtl/>
        </w:rPr>
        <w:t>(</w:t>
      </w:r>
      <w:r w:rsidRPr="00824906">
        <w:rPr>
          <w:rStyle w:val="libAieChar"/>
          <w:rtl/>
        </w:rPr>
        <w:t>يا مُوسى لا تَخَفْ</w:t>
      </w:r>
      <w:r w:rsidRPr="000B1256">
        <w:rPr>
          <w:rStyle w:val="libAlaemChar"/>
          <w:rtl/>
        </w:rPr>
        <w:t>)</w:t>
      </w:r>
      <w:r w:rsidRPr="00406B60">
        <w:rPr>
          <w:rtl/>
        </w:rPr>
        <w:t xml:space="preserve"> ثقة برحمتي </w:t>
      </w:r>
      <w:r w:rsidRPr="000B1256">
        <w:rPr>
          <w:rStyle w:val="libAlaemChar"/>
          <w:rtl/>
        </w:rPr>
        <w:t>(</w:t>
      </w:r>
      <w:r w:rsidRPr="00824906">
        <w:rPr>
          <w:rStyle w:val="libAieChar"/>
          <w:rtl/>
        </w:rPr>
        <w:t>إِنِّي لا يَخافُ لَدَيَّ الْمُرْسَلُونَ</w:t>
      </w:r>
      <w:r w:rsidRPr="000B1256">
        <w:rPr>
          <w:rStyle w:val="libAlaemChar"/>
          <w:rtl/>
        </w:rPr>
        <w:t>)</w:t>
      </w:r>
      <w:r w:rsidRPr="00406B60">
        <w:rPr>
          <w:rtl/>
        </w:rPr>
        <w:t xml:space="preserve"> أي</w:t>
      </w:r>
      <w:r>
        <w:rPr>
          <w:rtl/>
        </w:rPr>
        <w:t xml:space="preserve">: </w:t>
      </w:r>
      <w:r w:rsidRPr="00406B60">
        <w:rPr>
          <w:rtl/>
        </w:rPr>
        <w:t>إنّك مرسل</w:t>
      </w:r>
      <w:r>
        <w:rPr>
          <w:rtl/>
        </w:rPr>
        <w:t xml:space="preserve">، </w:t>
      </w:r>
      <w:r w:rsidRPr="00406B60">
        <w:rPr>
          <w:rtl/>
        </w:rPr>
        <w:t>والمرسل لا يخاف</w:t>
      </w:r>
      <w:r>
        <w:rPr>
          <w:rtl/>
        </w:rPr>
        <w:t xml:space="preserve">، </w:t>
      </w:r>
      <w:r w:rsidRPr="00406B60">
        <w:rPr>
          <w:rtl/>
        </w:rPr>
        <w:t>لأنّه لا يفعل قبيحا</w:t>
      </w:r>
      <w:r>
        <w:rPr>
          <w:rtl/>
        </w:rPr>
        <w:t xml:space="preserve">، </w:t>
      </w:r>
      <w:r w:rsidRPr="00406B60">
        <w:rPr>
          <w:rtl/>
        </w:rPr>
        <w:t>ولا يخلّ بواجب فيخاف العقاب على ذلك.</w:t>
      </w:r>
    </w:p>
    <w:p w14:paraId="5C4DD600" w14:textId="77777777" w:rsidR="002A0DE2" w:rsidRPr="00406B60" w:rsidRDefault="002A0DE2" w:rsidP="00824906">
      <w:pPr>
        <w:pStyle w:val="libNormal"/>
        <w:rPr>
          <w:rtl/>
        </w:rPr>
      </w:pPr>
      <w:r w:rsidRPr="00406B60">
        <w:rPr>
          <w:rtl/>
        </w:rPr>
        <w:t>ول</w:t>
      </w:r>
      <w:r>
        <w:rPr>
          <w:rFonts w:hint="cs"/>
          <w:rtl/>
        </w:rPr>
        <w:t>ـ</w:t>
      </w:r>
      <w:r w:rsidRPr="00406B60">
        <w:rPr>
          <w:rtl/>
        </w:rPr>
        <w:t>مّا أطلق نفي الخوف عن الرسل</w:t>
      </w:r>
      <w:r>
        <w:rPr>
          <w:rtl/>
        </w:rPr>
        <w:t xml:space="preserve">، </w:t>
      </w:r>
      <w:r w:rsidRPr="00406B60">
        <w:rPr>
          <w:rtl/>
        </w:rPr>
        <w:t>كان ذلك مظنّة لطروّ الشبهة</w:t>
      </w:r>
      <w:r>
        <w:rPr>
          <w:rtl/>
        </w:rPr>
        <w:t xml:space="preserve">، </w:t>
      </w:r>
      <w:r w:rsidRPr="00406B60">
        <w:rPr>
          <w:rtl/>
        </w:rPr>
        <w:t>من نفي الخوف عن كلّهم مطلقا</w:t>
      </w:r>
      <w:r>
        <w:rPr>
          <w:rtl/>
        </w:rPr>
        <w:t xml:space="preserve">، </w:t>
      </w:r>
      <w:r w:rsidRPr="00406B60">
        <w:rPr>
          <w:rtl/>
        </w:rPr>
        <w:t>فاستدرك بقوله</w:t>
      </w:r>
      <w:r>
        <w:rPr>
          <w:rtl/>
        </w:rPr>
        <w:t xml:space="preserve">: </w:t>
      </w:r>
      <w:r w:rsidRPr="000B1256">
        <w:rPr>
          <w:rStyle w:val="libAlaemChar"/>
          <w:rtl/>
        </w:rPr>
        <w:t>(</w:t>
      </w:r>
      <w:r w:rsidRPr="00824906">
        <w:rPr>
          <w:rStyle w:val="libAieChar"/>
          <w:rtl/>
        </w:rPr>
        <w:t>إِلَّا مَنْ ظَلَمَ</w:t>
      </w:r>
      <w:r w:rsidRPr="000B1256">
        <w:rPr>
          <w:rStyle w:val="libAlaemChar"/>
          <w:rtl/>
        </w:rPr>
        <w:t>)</w:t>
      </w:r>
      <w:r w:rsidRPr="00406B60">
        <w:rPr>
          <w:rtl/>
        </w:rPr>
        <w:t xml:space="preserve"> لكن من نقص من ثوابه بترك الأولى</w:t>
      </w:r>
      <w:r>
        <w:rPr>
          <w:rtl/>
        </w:rPr>
        <w:t xml:space="preserve">، </w:t>
      </w:r>
      <w:r w:rsidRPr="00406B60">
        <w:rPr>
          <w:rtl/>
        </w:rPr>
        <w:t>كالّذي صدر من آدم ويونس وداود وسليمان</w:t>
      </w:r>
      <w:r>
        <w:rPr>
          <w:rtl/>
        </w:rPr>
        <w:t xml:space="preserve">، </w:t>
      </w:r>
      <w:r w:rsidRPr="00406B60">
        <w:rPr>
          <w:rtl/>
        </w:rPr>
        <w:t xml:space="preserve">ومن موسى بوكزة القبطي </w:t>
      </w:r>
      <w:r w:rsidRPr="000B1256">
        <w:rPr>
          <w:rStyle w:val="libAlaemChar"/>
          <w:rtl/>
        </w:rPr>
        <w:t>(</w:t>
      </w:r>
      <w:r w:rsidRPr="00824906">
        <w:rPr>
          <w:rStyle w:val="libAieChar"/>
          <w:rtl/>
        </w:rPr>
        <w:t>ثُمَّ بَدَّلَ حُسْناً</w:t>
      </w:r>
      <w:r w:rsidRPr="000B1256">
        <w:rPr>
          <w:rStyle w:val="libAlaemChar"/>
          <w:rtl/>
        </w:rPr>
        <w:t>)</w:t>
      </w:r>
      <w:r w:rsidRPr="00406B60">
        <w:rPr>
          <w:rtl/>
        </w:rPr>
        <w:t xml:space="preserve"> بالإنابة والانقطاع إلى الله </w:t>
      </w:r>
      <w:r w:rsidRPr="000B1256">
        <w:rPr>
          <w:rStyle w:val="libAlaemChar"/>
          <w:rtl/>
        </w:rPr>
        <w:t>(</w:t>
      </w:r>
      <w:r w:rsidRPr="00824906">
        <w:rPr>
          <w:rStyle w:val="libAieChar"/>
          <w:rtl/>
        </w:rPr>
        <w:t>بَعْدَ سُوءٍ</w:t>
      </w:r>
      <w:r w:rsidRPr="000B1256">
        <w:rPr>
          <w:rStyle w:val="libAlaemChar"/>
          <w:rtl/>
        </w:rPr>
        <w:t>)</w:t>
      </w:r>
      <w:r w:rsidRPr="00406B60">
        <w:rPr>
          <w:rtl/>
        </w:rPr>
        <w:t xml:space="preserve"> بعد ترك الأولى.</w:t>
      </w:r>
      <w:r>
        <w:rPr>
          <w:rFonts w:hint="cs"/>
          <w:rtl/>
        </w:rPr>
        <w:t xml:space="preserve"> </w:t>
      </w:r>
      <w:r w:rsidRPr="000B1256">
        <w:rPr>
          <w:rStyle w:val="libAlaemChar"/>
          <w:rtl/>
        </w:rPr>
        <w:t>(</w:t>
      </w:r>
      <w:r w:rsidRPr="00824906">
        <w:rPr>
          <w:rStyle w:val="libAieChar"/>
          <w:rtl/>
        </w:rPr>
        <w:t>فَإِنِّي غَفُورٌ</w:t>
      </w:r>
      <w:r w:rsidRPr="000B1256">
        <w:rPr>
          <w:rStyle w:val="libAlaemChar"/>
          <w:rtl/>
        </w:rPr>
        <w:t>)</w:t>
      </w:r>
      <w:r w:rsidRPr="00406B60">
        <w:rPr>
          <w:rtl/>
        </w:rPr>
        <w:t xml:space="preserve"> أستر ترك ندبه </w:t>
      </w:r>
      <w:r w:rsidRPr="000B1256">
        <w:rPr>
          <w:rStyle w:val="libAlaemChar"/>
          <w:rtl/>
        </w:rPr>
        <w:t>(</w:t>
      </w:r>
      <w:r w:rsidRPr="00824906">
        <w:rPr>
          <w:rStyle w:val="libAieChar"/>
          <w:rtl/>
        </w:rPr>
        <w:t>رَحِيمٌ</w:t>
      </w:r>
      <w:r w:rsidRPr="000B1256">
        <w:rPr>
          <w:rStyle w:val="libAlaemChar"/>
          <w:rtl/>
        </w:rPr>
        <w:t>)</w:t>
      </w:r>
      <w:r w:rsidRPr="00406B60">
        <w:rPr>
          <w:rtl/>
        </w:rPr>
        <w:t xml:space="preserve"> أعطيه ثواب فعل الندب وإن لم يفعله.</w:t>
      </w:r>
      <w:r>
        <w:rPr>
          <w:rFonts w:hint="cs"/>
          <w:rtl/>
        </w:rPr>
        <w:t xml:space="preserve"> </w:t>
      </w:r>
      <w:r w:rsidRPr="00406B60">
        <w:rPr>
          <w:rtl/>
        </w:rPr>
        <w:t>وكأنّه أراد منه التعريض بما وجد من موسى من الوكزة. وهو من التعريضات الّتي يلطف مأخذها. وسمّاه ظلما كما قال موسى</w:t>
      </w:r>
      <w:r>
        <w:rPr>
          <w:rtl/>
        </w:rPr>
        <w:t xml:space="preserve">: </w:t>
      </w:r>
      <w:r w:rsidRPr="000B1256">
        <w:rPr>
          <w:rStyle w:val="libAlaemChar"/>
          <w:rtl/>
        </w:rPr>
        <w:t>(</w:t>
      </w:r>
      <w:r w:rsidRPr="00824906">
        <w:rPr>
          <w:rStyle w:val="libAieChar"/>
          <w:rtl/>
        </w:rPr>
        <w:t>رَبِّ إِنِّي ظَلَمْتُ نَفْسِي فَاغْفِرْ لِي</w:t>
      </w:r>
      <w:r w:rsidRPr="000B1256">
        <w:rPr>
          <w:rStyle w:val="libAlaemChar"/>
          <w:rtl/>
        </w:rPr>
        <w:t>)</w:t>
      </w:r>
      <w:r w:rsidRPr="00406B60">
        <w:rPr>
          <w:rtl/>
        </w:rPr>
        <w:t xml:space="preserve"> </w:t>
      </w:r>
      <w:r w:rsidRPr="00DB1CAE">
        <w:rPr>
          <w:rStyle w:val="libFootnotenumChar"/>
          <w:rtl/>
        </w:rPr>
        <w:t>(3)</w:t>
      </w:r>
      <w:r>
        <w:rPr>
          <w:rtl/>
        </w:rPr>
        <w:t>.</w:t>
      </w:r>
    </w:p>
    <w:p w14:paraId="311795F8" w14:textId="77777777" w:rsidR="002A0DE2" w:rsidRPr="00406B60" w:rsidRDefault="002A0DE2" w:rsidP="00824906">
      <w:pPr>
        <w:pStyle w:val="libNormal"/>
        <w:rPr>
          <w:rtl/>
        </w:rPr>
      </w:pPr>
      <w:r w:rsidRPr="00406B60">
        <w:rPr>
          <w:rtl/>
        </w:rPr>
        <w:t>ويجوز أن يكون المعنى</w:t>
      </w:r>
      <w:r>
        <w:rPr>
          <w:rtl/>
        </w:rPr>
        <w:t xml:space="preserve">: </w:t>
      </w:r>
      <w:r w:rsidRPr="00406B60">
        <w:rPr>
          <w:rtl/>
        </w:rPr>
        <w:t xml:space="preserve">لكن من ظلم نفسه بفعل القبيح من غير المرسلين </w:t>
      </w:r>
      <w:r>
        <w:rPr>
          <w:rtl/>
        </w:rPr>
        <w:t>ـ</w:t>
      </w:r>
      <w:r w:rsidRPr="00406B60">
        <w:rPr>
          <w:rtl/>
        </w:rPr>
        <w:t xml:space="preserve"> لأنّ الأنبياء لا يقع منهم ظلم</w:t>
      </w:r>
      <w:r>
        <w:rPr>
          <w:rtl/>
        </w:rPr>
        <w:t xml:space="preserve">، </w:t>
      </w:r>
      <w:r w:rsidRPr="00406B60">
        <w:rPr>
          <w:rtl/>
        </w:rPr>
        <w:t xml:space="preserve">لكونهم معصومين من الذنوب والقبائح </w:t>
      </w:r>
      <w:r>
        <w:rPr>
          <w:rtl/>
        </w:rPr>
        <w:t>ـ</w:t>
      </w:r>
      <w:r w:rsidRPr="00406B60">
        <w:rPr>
          <w:rtl/>
        </w:rPr>
        <w:t xml:space="preserve"> ثمّ بدّله</w:t>
      </w:r>
    </w:p>
    <w:p w14:paraId="70E11F03" w14:textId="77777777" w:rsidR="002A0DE2" w:rsidRPr="00406B60" w:rsidRDefault="002A0DE2" w:rsidP="002F70F0">
      <w:pPr>
        <w:pStyle w:val="libLine"/>
        <w:rPr>
          <w:rtl/>
        </w:rPr>
      </w:pPr>
      <w:r w:rsidRPr="00406B60">
        <w:rPr>
          <w:rtl/>
        </w:rPr>
        <w:t>__________________</w:t>
      </w:r>
    </w:p>
    <w:p w14:paraId="076FA0B7" w14:textId="77777777" w:rsidR="002A0DE2" w:rsidRPr="00406B60" w:rsidRDefault="002A0DE2" w:rsidP="00A95425">
      <w:pPr>
        <w:pStyle w:val="libFootnote0"/>
        <w:rPr>
          <w:rtl/>
        </w:rPr>
      </w:pPr>
      <w:r>
        <w:rPr>
          <w:rtl/>
        </w:rPr>
        <w:t>(</w:t>
      </w:r>
      <w:r w:rsidRPr="00406B60">
        <w:rPr>
          <w:rtl/>
        </w:rPr>
        <w:t>1</w:t>
      </w:r>
      <w:r>
        <w:rPr>
          <w:rtl/>
        </w:rPr>
        <w:t xml:space="preserve">، </w:t>
      </w:r>
      <w:r w:rsidRPr="00406B60">
        <w:rPr>
          <w:rtl/>
        </w:rPr>
        <w:t>2</w:t>
      </w:r>
      <w:r>
        <w:rPr>
          <w:rtl/>
        </w:rPr>
        <w:t>)</w:t>
      </w:r>
      <w:r w:rsidRPr="00406B60">
        <w:rPr>
          <w:rtl/>
        </w:rPr>
        <w:t xml:space="preserve"> القصص</w:t>
      </w:r>
      <w:r>
        <w:rPr>
          <w:rtl/>
        </w:rPr>
        <w:t xml:space="preserve">: </w:t>
      </w:r>
      <w:r w:rsidRPr="00406B60">
        <w:rPr>
          <w:rtl/>
        </w:rPr>
        <w:t xml:space="preserve">31 </w:t>
      </w:r>
      <w:r>
        <w:rPr>
          <w:rtl/>
        </w:rPr>
        <w:t>ـ</w:t>
      </w:r>
      <w:r w:rsidRPr="00406B60">
        <w:rPr>
          <w:rtl/>
        </w:rPr>
        <w:t xml:space="preserve"> 30.</w:t>
      </w:r>
    </w:p>
    <w:p w14:paraId="6075523D" w14:textId="77777777" w:rsidR="002A0DE2" w:rsidRPr="00406B60" w:rsidRDefault="002A0DE2" w:rsidP="00A95425">
      <w:pPr>
        <w:pStyle w:val="libFootnote0"/>
        <w:rPr>
          <w:rtl/>
        </w:rPr>
      </w:pPr>
      <w:r>
        <w:rPr>
          <w:rtl/>
        </w:rPr>
        <w:t>(</w:t>
      </w:r>
      <w:r w:rsidRPr="00406B60">
        <w:rPr>
          <w:rtl/>
        </w:rPr>
        <w:t>3) القصص</w:t>
      </w:r>
      <w:r>
        <w:rPr>
          <w:rtl/>
        </w:rPr>
        <w:t xml:space="preserve">: </w:t>
      </w:r>
      <w:r w:rsidRPr="00406B60">
        <w:rPr>
          <w:rtl/>
        </w:rPr>
        <w:t>16.</w:t>
      </w:r>
    </w:p>
    <w:p w14:paraId="0FE0CC20" w14:textId="77777777" w:rsidR="002A0DE2" w:rsidRPr="00406B60" w:rsidRDefault="002A0DE2" w:rsidP="008F2859">
      <w:pPr>
        <w:pStyle w:val="libNormal0"/>
        <w:ind w:left="289"/>
        <w:rPr>
          <w:rtl/>
        </w:rPr>
      </w:pPr>
      <w:r>
        <w:rPr>
          <w:rtl/>
        </w:rPr>
        <w:br w:type="page"/>
      </w:r>
      <w:r w:rsidRPr="00406B60">
        <w:rPr>
          <w:rtl/>
        </w:rPr>
        <w:lastRenderedPageBreak/>
        <w:t>حسنا بالتوبة عن المعاصي</w:t>
      </w:r>
      <w:r>
        <w:rPr>
          <w:rtl/>
        </w:rPr>
        <w:t xml:space="preserve">، </w:t>
      </w:r>
      <w:r w:rsidRPr="00406B60">
        <w:rPr>
          <w:rtl/>
        </w:rPr>
        <w:t>فإنّي غفور ساتر لذنبه</w:t>
      </w:r>
      <w:r>
        <w:rPr>
          <w:rtl/>
        </w:rPr>
        <w:t xml:space="preserve">، </w:t>
      </w:r>
      <w:r w:rsidRPr="00406B60">
        <w:rPr>
          <w:rtl/>
        </w:rPr>
        <w:t>رحيم قابل لتوبته.</w:t>
      </w:r>
    </w:p>
    <w:p w14:paraId="3E03928F" w14:textId="77777777" w:rsidR="002A0DE2" w:rsidRPr="00406B60" w:rsidRDefault="002A0DE2" w:rsidP="00824906">
      <w:pPr>
        <w:pStyle w:val="libNormal"/>
        <w:rPr>
          <w:rtl/>
        </w:rPr>
      </w:pPr>
      <w:r w:rsidRPr="000B1256">
        <w:rPr>
          <w:rStyle w:val="libAlaemChar"/>
          <w:rtl/>
        </w:rPr>
        <w:t>(</w:t>
      </w:r>
      <w:r w:rsidRPr="00824906">
        <w:rPr>
          <w:rStyle w:val="libAieChar"/>
          <w:rtl/>
        </w:rPr>
        <w:t>وَأَدْخِلْ يَدَكَ فِي جَيْبِكَ</w:t>
      </w:r>
      <w:r w:rsidRPr="000B1256">
        <w:rPr>
          <w:rStyle w:val="libAlaemChar"/>
          <w:rtl/>
        </w:rPr>
        <w:t>)</w:t>
      </w:r>
      <w:r w:rsidRPr="00406B60">
        <w:rPr>
          <w:rtl/>
        </w:rPr>
        <w:t xml:space="preserve"> لأنّه كان بمدرعة صوف لا كمّ لها. وقيل</w:t>
      </w:r>
      <w:r>
        <w:rPr>
          <w:rtl/>
        </w:rPr>
        <w:t xml:space="preserve">: </w:t>
      </w:r>
      <w:r w:rsidRPr="00406B60">
        <w:rPr>
          <w:rtl/>
        </w:rPr>
        <w:t>الجيب القميص</w:t>
      </w:r>
      <w:r>
        <w:rPr>
          <w:rtl/>
        </w:rPr>
        <w:t xml:space="preserve">، </w:t>
      </w:r>
      <w:r w:rsidRPr="00406B60">
        <w:rPr>
          <w:rtl/>
        </w:rPr>
        <w:t>لأنّه يجاب</w:t>
      </w:r>
      <w:r>
        <w:rPr>
          <w:rtl/>
        </w:rPr>
        <w:t xml:space="preserve">، </w:t>
      </w:r>
      <w:r w:rsidRPr="00406B60">
        <w:rPr>
          <w:rtl/>
        </w:rPr>
        <w:t>أي</w:t>
      </w:r>
      <w:r>
        <w:rPr>
          <w:rtl/>
        </w:rPr>
        <w:t xml:space="preserve">: </w:t>
      </w:r>
      <w:r w:rsidRPr="00406B60">
        <w:rPr>
          <w:rtl/>
        </w:rPr>
        <w:t xml:space="preserve">يقطع. </w:t>
      </w:r>
      <w:r w:rsidRPr="000B1256">
        <w:rPr>
          <w:rStyle w:val="libAlaemChar"/>
          <w:rtl/>
        </w:rPr>
        <w:t>(</w:t>
      </w:r>
      <w:r w:rsidRPr="00824906">
        <w:rPr>
          <w:rStyle w:val="libAieChar"/>
          <w:rtl/>
        </w:rPr>
        <w:t>تَخْرُجْ بَيْضاءَ مِنْ غَيْرِ سُوءٍ</w:t>
      </w:r>
      <w:r w:rsidRPr="000B1256">
        <w:rPr>
          <w:rStyle w:val="libAlaemChar"/>
          <w:rtl/>
        </w:rPr>
        <w:t>)</w:t>
      </w:r>
      <w:r w:rsidRPr="00406B60">
        <w:rPr>
          <w:rtl/>
        </w:rPr>
        <w:t xml:space="preserve"> من غير آفة</w:t>
      </w:r>
      <w:r>
        <w:rPr>
          <w:rtl/>
        </w:rPr>
        <w:t xml:space="preserve">، </w:t>
      </w:r>
      <w:r w:rsidRPr="00406B60">
        <w:rPr>
          <w:rtl/>
        </w:rPr>
        <w:t xml:space="preserve">كبرص </w:t>
      </w:r>
      <w:r w:rsidRPr="000B1256">
        <w:rPr>
          <w:rStyle w:val="libAlaemChar"/>
          <w:rtl/>
        </w:rPr>
        <w:t>(</w:t>
      </w:r>
      <w:r w:rsidRPr="00824906">
        <w:rPr>
          <w:rStyle w:val="libAieChar"/>
          <w:rtl/>
        </w:rPr>
        <w:t>فِي تِسْعِ آياتٍ</w:t>
      </w:r>
      <w:r w:rsidRPr="000B1256">
        <w:rPr>
          <w:rStyle w:val="libAlaemChar"/>
          <w:rtl/>
        </w:rPr>
        <w:t>)</w:t>
      </w:r>
      <w:r w:rsidRPr="00406B60">
        <w:rPr>
          <w:rtl/>
        </w:rPr>
        <w:t xml:space="preserve"> كلام مستأنف. وحرف الجرّ فيه يتعلّق بمحذوف.</w:t>
      </w:r>
      <w:r>
        <w:rPr>
          <w:rFonts w:hint="cs"/>
          <w:rtl/>
        </w:rPr>
        <w:t xml:space="preserve"> </w:t>
      </w:r>
      <w:r w:rsidRPr="00406B60">
        <w:rPr>
          <w:rtl/>
        </w:rPr>
        <w:t>والمعنى</w:t>
      </w:r>
      <w:r>
        <w:rPr>
          <w:rtl/>
        </w:rPr>
        <w:t xml:space="preserve">: </w:t>
      </w:r>
      <w:r w:rsidRPr="00406B60">
        <w:rPr>
          <w:rtl/>
        </w:rPr>
        <w:t>اذهب في تسع آيات</w:t>
      </w:r>
      <w:r>
        <w:rPr>
          <w:rtl/>
        </w:rPr>
        <w:t xml:space="preserve">، </w:t>
      </w:r>
      <w:r w:rsidRPr="00406B60">
        <w:rPr>
          <w:rtl/>
        </w:rPr>
        <w:t>وقوله</w:t>
      </w:r>
      <w:r>
        <w:rPr>
          <w:rtl/>
        </w:rPr>
        <w:t xml:space="preserve">: </w:t>
      </w:r>
      <w:r w:rsidRPr="000B1256">
        <w:rPr>
          <w:rStyle w:val="libAlaemChar"/>
          <w:rtl/>
        </w:rPr>
        <w:t>(</w:t>
      </w:r>
      <w:r w:rsidRPr="00824906">
        <w:rPr>
          <w:rStyle w:val="libAieChar"/>
          <w:rtl/>
        </w:rPr>
        <w:t>إِلى فِرْعَوْنَ وَقَوْمِهِ</w:t>
      </w:r>
      <w:r w:rsidRPr="000B1256">
        <w:rPr>
          <w:rStyle w:val="libAlaemChar"/>
          <w:rtl/>
        </w:rPr>
        <w:t>)</w:t>
      </w:r>
      <w:r w:rsidRPr="00406B60">
        <w:rPr>
          <w:rtl/>
        </w:rPr>
        <w:t xml:space="preserve"> متعلّق به.</w:t>
      </w:r>
    </w:p>
    <w:p w14:paraId="2A1A54DD" w14:textId="77777777" w:rsidR="002A0DE2" w:rsidRPr="00406B60" w:rsidRDefault="002A0DE2" w:rsidP="00824906">
      <w:pPr>
        <w:pStyle w:val="libNormal"/>
        <w:rPr>
          <w:rtl/>
        </w:rPr>
      </w:pPr>
      <w:r w:rsidRPr="00406B60">
        <w:rPr>
          <w:rtl/>
        </w:rPr>
        <w:t>ويجوز أن يكون المعنى</w:t>
      </w:r>
      <w:r>
        <w:rPr>
          <w:rtl/>
        </w:rPr>
        <w:t xml:space="preserve">: </w:t>
      </w:r>
      <w:r w:rsidRPr="00406B60">
        <w:rPr>
          <w:rtl/>
        </w:rPr>
        <w:t>وألق عصاك. وأدخل يدك في جملة تسع آيات وعدادهنّ</w:t>
      </w:r>
      <w:r>
        <w:rPr>
          <w:rtl/>
        </w:rPr>
        <w:t xml:space="preserve">، </w:t>
      </w:r>
      <w:r w:rsidRPr="00406B60">
        <w:rPr>
          <w:rtl/>
        </w:rPr>
        <w:t>أو معها</w:t>
      </w:r>
      <w:r>
        <w:rPr>
          <w:rtl/>
        </w:rPr>
        <w:t xml:space="preserve">، </w:t>
      </w:r>
      <w:r w:rsidRPr="00406B60">
        <w:rPr>
          <w:rtl/>
        </w:rPr>
        <w:t>على أنّ التسع هي</w:t>
      </w:r>
      <w:r>
        <w:rPr>
          <w:rtl/>
        </w:rPr>
        <w:t xml:space="preserve">: </w:t>
      </w:r>
      <w:r w:rsidRPr="00406B60">
        <w:rPr>
          <w:rtl/>
        </w:rPr>
        <w:t>الفلق</w:t>
      </w:r>
      <w:r>
        <w:rPr>
          <w:rtl/>
        </w:rPr>
        <w:t xml:space="preserve">، </w:t>
      </w:r>
      <w:r w:rsidRPr="00406B60">
        <w:rPr>
          <w:rtl/>
        </w:rPr>
        <w:t>والطوفان</w:t>
      </w:r>
      <w:r>
        <w:rPr>
          <w:rtl/>
        </w:rPr>
        <w:t xml:space="preserve">، </w:t>
      </w:r>
      <w:r w:rsidRPr="00406B60">
        <w:rPr>
          <w:rtl/>
        </w:rPr>
        <w:t>والجراد</w:t>
      </w:r>
      <w:r>
        <w:rPr>
          <w:rtl/>
        </w:rPr>
        <w:t xml:space="preserve">، </w:t>
      </w:r>
      <w:r w:rsidRPr="00406B60">
        <w:rPr>
          <w:rtl/>
        </w:rPr>
        <w:t>والقمّل</w:t>
      </w:r>
      <w:r>
        <w:rPr>
          <w:rtl/>
        </w:rPr>
        <w:t xml:space="preserve">، </w:t>
      </w:r>
      <w:r w:rsidRPr="00406B60">
        <w:rPr>
          <w:rtl/>
        </w:rPr>
        <w:t>والضفادع</w:t>
      </w:r>
      <w:r>
        <w:rPr>
          <w:rtl/>
        </w:rPr>
        <w:t xml:space="preserve">، </w:t>
      </w:r>
      <w:r w:rsidRPr="00406B60">
        <w:rPr>
          <w:rtl/>
        </w:rPr>
        <w:t>والدم</w:t>
      </w:r>
      <w:r>
        <w:rPr>
          <w:rtl/>
        </w:rPr>
        <w:t xml:space="preserve">، </w:t>
      </w:r>
      <w:r w:rsidRPr="00406B60">
        <w:rPr>
          <w:rtl/>
        </w:rPr>
        <w:t>والطمسة</w:t>
      </w:r>
      <w:r>
        <w:rPr>
          <w:rtl/>
        </w:rPr>
        <w:t xml:space="preserve">، </w:t>
      </w:r>
      <w:r w:rsidRPr="00406B60">
        <w:rPr>
          <w:rtl/>
        </w:rPr>
        <w:t>والجدب في بواديهم</w:t>
      </w:r>
      <w:r>
        <w:rPr>
          <w:rtl/>
        </w:rPr>
        <w:t xml:space="preserve">، </w:t>
      </w:r>
      <w:r w:rsidRPr="00406B60">
        <w:rPr>
          <w:rtl/>
        </w:rPr>
        <w:t>والنقصان في مزارعهم. ولمن عدّ العصا واليد من التسع</w:t>
      </w:r>
      <w:r>
        <w:rPr>
          <w:rtl/>
        </w:rPr>
        <w:t xml:space="preserve">، </w:t>
      </w:r>
      <w:r w:rsidRPr="00406B60">
        <w:rPr>
          <w:rtl/>
        </w:rPr>
        <w:t>أن يعدّ الأخيرين واحدا</w:t>
      </w:r>
      <w:r>
        <w:rPr>
          <w:rtl/>
        </w:rPr>
        <w:t xml:space="preserve">، </w:t>
      </w:r>
      <w:r w:rsidRPr="00406B60">
        <w:rPr>
          <w:rtl/>
        </w:rPr>
        <w:t>ولا يعدّ الفلق</w:t>
      </w:r>
      <w:r>
        <w:rPr>
          <w:rtl/>
        </w:rPr>
        <w:t xml:space="preserve">، </w:t>
      </w:r>
      <w:r w:rsidRPr="00406B60">
        <w:rPr>
          <w:rtl/>
        </w:rPr>
        <w:t xml:space="preserve">لأنّه لم يبعث به إلى فرعون. وعلى هذين الوجهين يتعلّق </w:t>
      </w:r>
      <w:r w:rsidRPr="000B1256">
        <w:rPr>
          <w:rStyle w:val="libAlaemChar"/>
          <w:rtl/>
        </w:rPr>
        <w:t>(</w:t>
      </w:r>
      <w:r w:rsidRPr="00824906">
        <w:rPr>
          <w:rStyle w:val="libAieChar"/>
          <w:rtl/>
        </w:rPr>
        <w:t>إِلى فِرْعَوْنَ وَقَوْمِهِ</w:t>
      </w:r>
      <w:r w:rsidRPr="000B1256">
        <w:rPr>
          <w:rStyle w:val="libAlaemChar"/>
          <w:rtl/>
        </w:rPr>
        <w:t>)</w:t>
      </w:r>
      <w:r w:rsidRPr="00406B60">
        <w:rPr>
          <w:rtl/>
        </w:rPr>
        <w:t xml:space="preserve"> بنحو</w:t>
      </w:r>
      <w:r>
        <w:rPr>
          <w:rtl/>
        </w:rPr>
        <w:t xml:space="preserve">: </w:t>
      </w:r>
      <w:r w:rsidRPr="00406B60">
        <w:rPr>
          <w:rtl/>
        </w:rPr>
        <w:t>مبعوثا أو مرسلا.</w:t>
      </w:r>
    </w:p>
    <w:p w14:paraId="4F365EC0" w14:textId="77777777" w:rsidR="002A0DE2" w:rsidRPr="00406B60" w:rsidRDefault="002A0DE2" w:rsidP="00824906">
      <w:pPr>
        <w:pStyle w:val="libNormal"/>
        <w:rPr>
          <w:rtl/>
        </w:rPr>
      </w:pPr>
      <w:r w:rsidRPr="000B1256">
        <w:rPr>
          <w:rStyle w:val="libAlaemChar"/>
          <w:rtl/>
        </w:rPr>
        <w:t>(</w:t>
      </w:r>
      <w:r w:rsidRPr="00824906">
        <w:rPr>
          <w:rStyle w:val="libAieChar"/>
          <w:rtl/>
        </w:rPr>
        <w:t>إِنَّهُمْ كانُوا قَوْماً فاسِقِينَ</w:t>
      </w:r>
      <w:r w:rsidRPr="000B1256">
        <w:rPr>
          <w:rStyle w:val="libAlaemChar"/>
          <w:rtl/>
        </w:rPr>
        <w:t>)</w:t>
      </w:r>
      <w:r w:rsidRPr="00406B60">
        <w:rPr>
          <w:rtl/>
        </w:rPr>
        <w:t xml:space="preserve"> خارجين عن طاعة الله إلى أقبح وجوه الكفر.</w:t>
      </w:r>
      <w:r>
        <w:rPr>
          <w:rFonts w:hint="cs"/>
          <w:rtl/>
        </w:rPr>
        <w:t xml:space="preserve"> </w:t>
      </w:r>
      <w:r w:rsidRPr="00406B60">
        <w:rPr>
          <w:rtl/>
        </w:rPr>
        <w:t>وهذا تعليل للإرسال.</w:t>
      </w:r>
    </w:p>
    <w:p w14:paraId="73DDDBFD" w14:textId="77777777" w:rsidR="002A0DE2" w:rsidRPr="00406B60" w:rsidRDefault="002A0DE2" w:rsidP="00824906">
      <w:pPr>
        <w:pStyle w:val="libNormal"/>
        <w:rPr>
          <w:rtl/>
        </w:rPr>
      </w:pPr>
      <w:r w:rsidRPr="000B1256">
        <w:rPr>
          <w:rStyle w:val="libAlaemChar"/>
          <w:rtl/>
        </w:rPr>
        <w:t>(</w:t>
      </w:r>
      <w:r w:rsidRPr="00824906">
        <w:rPr>
          <w:rStyle w:val="libAieChar"/>
          <w:rtl/>
        </w:rPr>
        <w:t>فَلَمَّا جاءَتْهُمْ آياتُنا</w:t>
      </w:r>
      <w:r w:rsidRPr="000B1256">
        <w:rPr>
          <w:rStyle w:val="libAlaemChar"/>
          <w:rtl/>
        </w:rPr>
        <w:t>)</w:t>
      </w:r>
      <w:r w:rsidRPr="00406B60">
        <w:rPr>
          <w:rtl/>
        </w:rPr>
        <w:t xml:space="preserve"> بأن جاءهم موسى بها </w:t>
      </w:r>
      <w:r w:rsidRPr="000B1256">
        <w:rPr>
          <w:rStyle w:val="libAlaemChar"/>
          <w:rtl/>
        </w:rPr>
        <w:t>(</w:t>
      </w:r>
      <w:r w:rsidRPr="00824906">
        <w:rPr>
          <w:rStyle w:val="libAieChar"/>
          <w:rtl/>
        </w:rPr>
        <w:t>مُبْصِرَةً</w:t>
      </w:r>
      <w:r w:rsidRPr="000B1256">
        <w:rPr>
          <w:rStyle w:val="libAlaemChar"/>
          <w:rtl/>
        </w:rPr>
        <w:t>)</w:t>
      </w:r>
      <w:r w:rsidRPr="00406B60">
        <w:rPr>
          <w:rtl/>
        </w:rPr>
        <w:t xml:space="preserve"> بيّنة غاية التبيين.</w:t>
      </w:r>
    </w:p>
    <w:p w14:paraId="214D7CDC" w14:textId="77777777" w:rsidR="002A0DE2" w:rsidRPr="00406B60" w:rsidRDefault="002A0DE2" w:rsidP="00824906">
      <w:pPr>
        <w:pStyle w:val="libNormal"/>
        <w:rPr>
          <w:rtl/>
        </w:rPr>
      </w:pPr>
      <w:r w:rsidRPr="00406B60">
        <w:rPr>
          <w:rtl/>
        </w:rPr>
        <w:t>فأطلق اسم الفاعل للمفعول</w:t>
      </w:r>
      <w:r>
        <w:rPr>
          <w:rtl/>
        </w:rPr>
        <w:t xml:space="preserve">، </w:t>
      </w:r>
      <w:r w:rsidRPr="00406B60">
        <w:rPr>
          <w:rtl/>
        </w:rPr>
        <w:t>إشعارا بأنّها لفرط اجتلائها للأبصار بحيث تكاد تبصر نفسها لو كانت ممّا يبصر. أو ذات تبصّر</w:t>
      </w:r>
      <w:r>
        <w:rPr>
          <w:rtl/>
        </w:rPr>
        <w:t xml:space="preserve">، </w:t>
      </w:r>
      <w:r w:rsidRPr="00406B60">
        <w:rPr>
          <w:rtl/>
        </w:rPr>
        <w:t>من حيث إنّها تهدي</w:t>
      </w:r>
      <w:r>
        <w:rPr>
          <w:rtl/>
        </w:rPr>
        <w:t xml:space="preserve">، </w:t>
      </w:r>
      <w:r w:rsidRPr="00406B60">
        <w:rPr>
          <w:rtl/>
        </w:rPr>
        <w:t>والعمى لا تهتدي فضلا عن أن تهدي غيرها. ومنه قولهم</w:t>
      </w:r>
      <w:r>
        <w:rPr>
          <w:rtl/>
        </w:rPr>
        <w:t xml:space="preserve">: </w:t>
      </w:r>
      <w:r w:rsidRPr="00406B60">
        <w:rPr>
          <w:rtl/>
        </w:rPr>
        <w:t>كلمة عيناء</w:t>
      </w:r>
      <w:r>
        <w:rPr>
          <w:rtl/>
        </w:rPr>
        <w:t xml:space="preserve">، </w:t>
      </w:r>
      <w:r w:rsidRPr="00406B60">
        <w:rPr>
          <w:rtl/>
        </w:rPr>
        <w:t>وكلمة عوراء</w:t>
      </w:r>
      <w:r>
        <w:rPr>
          <w:rtl/>
        </w:rPr>
        <w:t xml:space="preserve">، </w:t>
      </w:r>
      <w:r w:rsidRPr="00406B60">
        <w:rPr>
          <w:rtl/>
        </w:rPr>
        <w:t>لأنّ الكلمة الحسنة ترشد</w:t>
      </w:r>
      <w:r>
        <w:rPr>
          <w:rtl/>
        </w:rPr>
        <w:t xml:space="preserve">، </w:t>
      </w:r>
      <w:r w:rsidRPr="00406B60">
        <w:rPr>
          <w:rtl/>
        </w:rPr>
        <w:t>والسيّئة تغوي. أو مبصرة كلّ من نظر إليها وتأمّل فيها. ومثل ذلك قوله</w:t>
      </w:r>
      <w:r>
        <w:rPr>
          <w:rtl/>
        </w:rPr>
        <w:t xml:space="preserve">: </w:t>
      </w:r>
      <w:r w:rsidRPr="000B1256">
        <w:rPr>
          <w:rStyle w:val="libAlaemChar"/>
          <w:rtl/>
        </w:rPr>
        <w:t>(</w:t>
      </w:r>
      <w:r w:rsidRPr="00824906">
        <w:rPr>
          <w:rStyle w:val="libAieChar"/>
          <w:rtl/>
        </w:rPr>
        <w:t>وَآتَيْنا ثَمُودَ النَّاقَةَ مُبْصِرَةً</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w:t>
      </w:r>
      <w:r w:rsidRPr="000B1256">
        <w:rPr>
          <w:rStyle w:val="libAlaemChar"/>
          <w:rtl/>
        </w:rPr>
        <w:t>(</w:t>
      </w:r>
      <w:r w:rsidRPr="00824906">
        <w:rPr>
          <w:rStyle w:val="libAieChar"/>
          <w:rtl/>
        </w:rPr>
        <w:t>قالُوا هذا سِحْرٌ مُبِينٌ</w:t>
      </w:r>
      <w:r w:rsidRPr="000B1256">
        <w:rPr>
          <w:rStyle w:val="libAlaemChar"/>
          <w:rtl/>
        </w:rPr>
        <w:t>)</w:t>
      </w:r>
      <w:r w:rsidRPr="00406B60">
        <w:rPr>
          <w:rtl/>
        </w:rPr>
        <w:t xml:space="preserve"> واضح سحريّته.</w:t>
      </w:r>
    </w:p>
    <w:p w14:paraId="34BBD8D1" w14:textId="77777777" w:rsidR="002A0DE2" w:rsidRPr="00406B60" w:rsidRDefault="002A0DE2" w:rsidP="00824906">
      <w:pPr>
        <w:pStyle w:val="libNormal"/>
        <w:rPr>
          <w:rtl/>
        </w:rPr>
      </w:pPr>
      <w:r w:rsidRPr="000B1256">
        <w:rPr>
          <w:rStyle w:val="libAlaemChar"/>
          <w:rtl/>
        </w:rPr>
        <w:t>(</w:t>
      </w:r>
      <w:r w:rsidRPr="00824906">
        <w:rPr>
          <w:rStyle w:val="libAieChar"/>
          <w:rtl/>
        </w:rPr>
        <w:t>وَجَحَدُوا بِها</w:t>
      </w:r>
      <w:r w:rsidRPr="000B1256">
        <w:rPr>
          <w:rStyle w:val="libAlaemChar"/>
          <w:rtl/>
        </w:rPr>
        <w:t>)</w:t>
      </w:r>
      <w:r w:rsidRPr="00406B60">
        <w:rPr>
          <w:rtl/>
        </w:rPr>
        <w:t xml:space="preserve"> أي</w:t>
      </w:r>
      <w:r>
        <w:rPr>
          <w:rtl/>
        </w:rPr>
        <w:t xml:space="preserve">: </w:t>
      </w:r>
      <w:r w:rsidRPr="00406B60">
        <w:rPr>
          <w:rtl/>
        </w:rPr>
        <w:t>أنكروها وكذّبوها</w:t>
      </w:r>
      <w:r>
        <w:rPr>
          <w:rtl/>
        </w:rPr>
        <w:t xml:space="preserve">، </w:t>
      </w:r>
      <w:r w:rsidRPr="00406B60">
        <w:rPr>
          <w:rtl/>
        </w:rPr>
        <w:t xml:space="preserve">ولم يقرّوا أنّها من عند الله </w:t>
      </w:r>
      <w:r w:rsidRPr="000B1256">
        <w:rPr>
          <w:rStyle w:val="libAlaemChar"/>
          <w:rtl/>
        </w:rPr>
        <w:t>(</w:t>
      </w:r>
      <w:r w:rsidRPr="00824906">
        <w:rPr>
          <w:rStyle w:val="libAieChar"/>
          <w:rtl/>
        </w:rPr>
        <w:t>وَاسْتَيْقَنَتْها أَنْفُسُهُمْ</w:t>
      </w:r>
      <w:r w:rsidRPr="000B1256">
        <w:rPr>
          <w:rStyle w:val="libAlaemChar"/>
          <w:rtl/>
        </w:rPr>
        <w:t>)</w:t>
      </w:r>
      <w:r w:rsidRPr="00406B60">
        <w:rPr>
          <w:rtl/>
        </w:rPr>
        <w:t xml:space="preserve"> أي</w:t>
      </w:r>
      <w:r>
        <w:rPr>
          <w:rtl/>
        </w:rPr>
        <w:t xml:space="preserve">: </w:t>
      </w:r>
      <w:r w:rsidRPr="00406B60">
        <w:rPr>
          <w:rtl/>
        </w:rPr>
        <w:t>وقد استيقنتها</w:t>
      </w:r>
      <w:r>
        <w:rPr>
          <w:rtl/>
        </w:rPr>
        <w:t xml:space="preserve">، </w:t>
      </w:r>
      <w:r w:rsidRPr="00406B60">
        <w:rPr>
          <w:rtl/>
        </w:rPr>
        <w:t>لأنّ الواو للحال. والمعنى</w:t>
      </w:r>
      <w:r>
        <w:rPr>
          <w:rtl/>
        </w:rPr>
        <w:t xml:space="preserve">: </w:t>
      </w:r>
      <w:r w:rsidRPr="00406B60">
        <w:rPr>
          <w:rtl/>
        </w:rPr>
        <w:t>جحدوها</w:t>
      </w:r>
    </w:p>
    <w:p w14:paraId="25799C0D" w14:textId="77777777" w:rsidR="002A0DE2" w:rsidRPr="00406B60" w:rsidRDefault="002A0DE2" w:rsidP="002F70F0">
      <w:pPr>
        <w:pStyle w:val="libLine"/>
        <w:rPr>
          <w:rtl/>
        </w:rPr>
      </w:pPr>
      <w:r w:rsidRPr="00406B60">
        <w:rPr>
          <w:rtl/>
        </w:rPr>
        <w:t>__________________</w:t>
      </w:r>
    </w:p>
    <w:p w14:paraId="45645532" w14:textId="77777777" w:rsidR="002A0DE2" w:rsidRPr="00406B60" w:rsidRDefault="002A0DE2" w:rsidP="00A95425">
      <w:pPr>
        <w:pStyle w:val="libFootnote0"/>
        <w:rPr>
          <w:rtl/>
        </w:rPr>
      </w:pPr>
      <w:r>
        <w:rPr>
          <w:rtl/>
        </w:rPr>
        <w:t>(</w:t>
      </w:r>
      <w:r w:rsidRPr="00406B60">
        <w:rPr>
          <w:rtl/>
        </w:rPr>
        <w:t>1) الإسراء</w:t>
      </w:r>
      <w:r>
        <w:rPr>
          <w:rtl/>
        </w:rPr>
        <w:t xml:space="preserve">: </w:t>
      </w:r>
      <w:r w:rsidRPr="00406B60">
        <w:rPr>
          <w:rtl/>
        </w:rPr>
        <w:t>59.</w:t>
      </w:r>
    </w:p>
    <w:p w14:paraId="35253B07" w14:textId="77777777" w:rsidR="002A0DE2" w:rsidRPr="00406B60" w:rsidRDefault="002A0DE2" w:rsidP="008F2859">
      <w:pPr>
        <w:pStyle w:val="libNormal0"/>
        <w:ind w:left="289"/>
        <w:rPr>
          <w:rtl/>
        </w:rPr>
      </w:pPr>
      <w:r>
        <w:rPr>
          <w:rtl/>
        </w:rPr>
        <w:br w:type="page"/>
      </w:r>
      <w:r w:rsidRPr="00406B60">
        <w:rPr>
          <w:rtl/>
        </w:rPr>
        <w:lastRenderedPageBreak/>
        <w:t>بألسنتهم مستيقنين إيّاها</w:t>
      </w:r>
      <w:r>
        <w:rPr>
          <w:rtl/>
        </w:rPr>
        <w:t xml:space="preserve">، </w:t>
      </w:r>
      <w:r w:rsidRPr="00406B60">
        <w:rPr>
          <w:rtl/>
        </w:rPr>
        <w:t>عارفين عالمين بقلوبهم أنّها صدق وحقّ من عند الله.</w:t>
      </w:r>
      <w:r>
        <w:rPr>
          <w:rFonts w:hint="cs"/>
          <w:rtl/>
        </w:rPr>
        <w:t xml:space="preserve"> </w:t>
      </w:r>
      <w:r w:rsidRPr="00406B60">
        <w:rPr>
          <w:rtl/>
        </w:rPr>
        <w:t>والاستيقان أبلغ من الإيقان.</w:t>
      </w:r>
    </w:p>
    <w:p w14:paraId="7056498A" w14:textId="77777777" w:rsidR="002A0DE2" w:rsidRPr="00406B60" w:rsidRDefault="002A0DE2" w:rsidP="00824906">
      <w:pPr>
        <w:pStyle w:val="libNormal"/>
        <w:rPr>
          <w:rtl/>
        </w:rPr>
      </w:pPr>
      <w:r w:rsidRPr="000B1256">
        <w:rPr>
          <w:rStyle w:val="libAlaemChar"/>
          <w:rtl/>
        </w:rPr>
        <w:t>(</w:t>
      </w:r>
      <w:r w:rsidRPr="00824906">
        <w:rPr>
          <w:rStyle w:val="libAieChar"/>
          <w:rtl/>
        </w:rPr>
        <w:t>ظُلْماً</w:t>
      </w:r>
      <w:r w:rsidRPr="000B1256">
        <w:rPr>
          <w:rStyle w:val="libAlaemChar"/>
          <w:rtl/>
        </w:rPr>
        <w:t>)</w:t>
      </w:r>
      <w:r w:rsidRPr="00406B60">
        <w:rPr>
          <w:rtl/>
        </w:rPr>
        <w:t xml:space="preserve"> على أنفسهم</w:t>
      </w:r>
      <w:r>
        <w:rPr>
          <w:rtl/>
        </w:rPr>
        <w:t xml:space="preserve">، </w:t>
      </w:r>
      <w:r w:rsidRPr="00406B60">
        <w:rPr>
          <w:rtl/>
        </w:rPr>
        <w:t xml:space="preserve">أو على بني إسرائيل </w:t>
      </w:r>
      <w:r w:rsidRPr="000B1256">
        <w:rPr>
          <w:rStyle w:val="libAlaemChar"/>
          <w:rtl/>
        </w:rPr>
        <w:t>(</w:t>
      </w:r>
      <w:r w:rsidRPr="00824906">
        <w:rPr>
          <w:rStyle w:val="libAieChar"/>
          <w:rtl/>
        </w:rPr>
        <w:t>وَعُلُوًّا</w:t>
      </w:r>
      <w:r w:rsidRPr="000B1256">
        <w:rPr>
          <w:rStyle w:val="libAlaemChar"/>
          <w:rtl/>
        </w:rPr>
        <w:t>)</w:t>
      </w:r>
      <w:r w:rsidRPr="00406B60">
        <w:rPr>
          <w:rtl/>
        </w:rPr>
        <w:t xml:space="preserve"> وترفّعا وتكبّرا عن أن يؤمنوا بما جاء به موسى. وانتصابهما على العلّة. وأيّ ظلم أفحش من ظلم من اعتقد واستيقن أنّها آيات بيّنة واضحة جاءت من عند الله</w:t>
      </w:r>
      <w:r>
        <w:rPr>
          <w:rtl/>
        </w:rPr>
        <w:t xml:space="preserve">، </w:t>
      </w:r>
      <w:r w:rsidRPr="00406B60">
        <w:rPr>
          <w:rtl/>
        </w:rPr>
        <w:t>ثمّ كابر بتسميتها سحرا بيّنا مكشوفا لا شبهة فيه</w:t>
      </w:r>
      <w:r>
        <w:rPr>
          <w:rtl/>
        </w:rPr>
        <w:t>؟!</w:t>
      </w:r>
      <w:r w:rsidRPr="00406B60">
        <w:rPr>
          <w:rtl/>
        </w:rPr>
        <w:t xml:space="preserve"> </w:t>
      </w:r>
      <w:r w:rsidRPr="000B1256">
        <w:rPr>
          <w:rStyle w:val="libAlaemChar"/>
          <w:rtl/>
        </w:rPr>
        <w:t>(</w:t>
      </w:r>
      <w:r w:rsidRPr="00824906">
        <w:rPr>
          <w:rStyle w:val="libAieChar"/>
          <w:rtl/>
        </w:rPr>
        <w:t>فَانْظُرْ</w:t>
      </w:r>
      <w:r w:rsidRPr="000B1256">
        <w:rPr>
          <w:rStyle w:val="libAlaemChar"/>
          <w:rtl/>
        </w:rPr>
        <w:t>)</w:t>
      </w:r>
      <w:r w:rsidRPr="00406B60">
        <w:rPr>
          <w:rtl/>
        </w:rPr>
        <w:t xml:space="preserve"> يا محمّد</w:t>
      </w:r>
      <w:r>
        <w:rPr>
          <w:rtl/>
        </w:rPr>
        <w:t xml:space="preserve">، </w:t>
      </w:r>
      <w:r w:rsidRPr="00406B60">
        <w:rPr>
          <w:rtl/>
        </w:rPr>
        <w:t xml:space="preserve">أو أيّها السامع </w:t>
      </w:r>
      <w:r w:rsidRPr="000B1256">
        <w:rPr>
          <w:rStyle w:val="libAlaemChar"/>
          <w:rtl/>
        </w:rPr>
        <w:t>(</w:t>
      </w:r>
      <w:r w:rsidRPr="00824906">
        <w:rPr>
          <w:rStyle w:val="libAieChar"/>
          <w:rtl/>
        </w:rPr>
        <w:t>كَيْفَ كانَ عاقِبَةُ الْمُفْسِدِينَ</w:t>
      </w:r>
      <w:r w:rsidRPr="000B1256">
        <w:rPr>
          <w:rStyle w:val="libAlaemChar"/>
          <w:rtl/>
        </w:rPr>
        <w:t>)</w:t>
      </w:r>
      <w:r w:rsidRPr="00406B60">
        <w:rPr>
          <w:rtl/>
        </w:rPr>
        <w:t xml:space="preserve"> في الأرض بالمعاصي. وهو الإغراق في الدنيا</w:t>
      </w:r>
      <w:r>
        <w:rPr>
          <w:rtl/>
        </w:rPr>
        <w:t xml:space="preserve">، </w:t>
      </w:r>
      <w:r w:rsidRPr="00406B60">
        <w:rPr>
          <w:rtl/>
        </w:rPr>
        <w:t>والإحراق في الآخرة.</w:t>
      </w:r>
    </w:p>
    <w:p w14:paraId="395036B5" w14:textId="77777777" w:rsidR="002A0DE2" w:rsidRPr="00406B60" w:rsidRDefault="002A0DE2" w:rsidP="00824906">
      <w:pPr>
        <w:pStyle w:val="libNormal"/>
        <w:rPr>
          <w:rtl/>
        </w:rPr>
      </w:pPr>
      <w:r w:rsidRPr="000B1256">
        <w:rPr>
          <w:rStyle w:val="libAlaemChar"/>
          <w:rtl/>
        </w:rPr>
        <w:t>(</w:t>
      </w:r>
      <w:r w:rsidRPr="00824906">
        <w:rPr>
          <w:rStyle w:val="libAieChar"/>
          <w:rtl/>
        </w:rPr>
        <w:t>وَلَقَدْ آتَيْنا داوُدَ وَسُلَيْمانَ عِلْماً وَقالا الْحَمْدُ لِلَّهِ الَّذِي فَضَّلَنا عَلى كَثِيرٍ مِنْ عِبادِهِ الْمُؤْمِنِينَ (15) وَوَرِثَ سُلَيْمانُ داوُدَ وَقالَ يا أَيُّهَا النَّاسُ عُلِّمْنا مَنْطِقَ الطَّيْرِ وَأُوتِينا مِنْ كُلِّ شَيْءٍ إِنَّ هذا لَهُوَ الْفَضْلُ الْمُبِينُ (16) وَحُشِرَ لِسُلَيْمانَ جُنُودُهُ مِنَ الْجِنِّ وَالْإِنْسِ وَالطَّيْرِ فَهُمْ يُوزَعُونَ (17) حَتَّى إِذا أَتَوْا عَلى وادِ النَّمْلِ قالَتْ نَمْلَةٌ يا أَيُّهَا النَّمْلُ ادْخُلُوا مَساكِنَكُمْ لا يَحْطِمَنَّكُمْ سُلَيْمانُ وَجُنُودُهُ وَهُمْ لا يَشْعُرُونَ (18) فَتَبَسَّمَ ضاحِكاً مِنْ قَوْلِها وَقالَ رَبِّ أَوْزِعْنِي أَنْ أَشْكُرَ نِعْمَتَكَ الَّتِي أَنْعَمْتَ عَلَيَّ وَعَلى والِدَيَّ وَأَنْ أَعْمَلَ صالِحاً تَرْضاهُ وَأَدْخِلْنِي بِرَحْمَتِكَ فِي عِبادِكَ الصَّالِحِينَ (19)</w:t>
      </w:r>
      <w:r w:rsidRPr="000B1256">
        <w:rPr>
          <w:rStyle w:val="libAlaemChar"/>
          <w:rtl/>
        </w:rPr>
        <w:t>)</w:t>
      </w:r>
    </w:p>
    <w:p w14:paraId="554F9618" w14:textId="77777777" w:rsidR="002A0DE2" w:rsidRPr="00406B60" w:rsidRDefault="002A0DE2" w:rsidP="00824906">
      <w:pPr>
        <w:pStyle w:val="libNormal"/>
        <w:rPr>
          <w:rtl/>
        </w:rPr>
      </w:pPr>
      <w:r>
        <w:rPr>
          <w:rtl/>
        </w:rPr>
        <w:br w:type="page"/>
      </w:r>
      <w:r w:rsidRPr="00406B60">
        <w:rPr>
          <w:rtl/>
        </w:rPr>
        <w:lastRenderedPageBreak/>
        <w:t>ثمّ عطف على قصّة موسى قصّة داود وسليمان</w:t>
      </w:r>
      <w:r>
        <w:rPr>
          <w:rtl/>
        </w:rPr>
        <w:t xml:space="preserve">، </w:t>
      </w:r>
      <w:r w:rsidRPr="00406B60">
        <w:rPr>
          <w:rtl/>
        </w:rPr>
        <w:t>الّتي هي أخت قصّة موسى في مزيّة تضمّن العلم والحكمة والفضل من بين سائر الأقاصيص</w:t>
      </w:r>
      <w:r>
        <w:rPr>
          <w:rtl/>
        </w:rPr>
        <w:t xml:space="preserve">، </w:t>
      </w:r>
      <w:r w:rsidRPr="00406B60">
        <w:rPr>
          <w:rtl/>
        </w:rPr>
        <w:t>فقال</w:t>
      </w:r>
      <w:r>
        <w:rPr>
          <w:rtl/>
        </w:rPr>
        <w:t xml:space="preserve">: </w:t>
      </w:r>
      <w:r w:rsidRPr="000B1256">
        <w:rPr>
          <w:rStyle w:val="libAlaemChar"/>
          <w:rtl/>
        </w:rPr>
        <w:t>(</w:t>
      </w:r>
      <w:r w:rsidRPr="00824906">
        <w:rPr>
          <w:rStyle w:val="libAieChar"/>
          <w:rtl/>
        </w:rPr>
        <w:t>وَلَقَدْ آتَيْنا داوُدَ وَسُلَيْمانَ عِلْماً</w:t>
      </w:r>
      <w:r w:rsidRPr="000B1256">
        <w:rPr>
          <w:rStyle w:val="libAlaemChar"/>
          <w:rtl/>
        </w:rPr>
        <w:t>)</w:t>
      </w:r>
      <w:r w:rsidRPr="00406B60">
        <w:rPr>
          <w:rtl/>
        </w:rPr>
        <w:t xml:space="preserve"> طائفة من العلم. وهو علم الحكم والشرائع. أو علما أيّ علم. وهو العلم بالقضاء بين الخلق</w:t>
      </w:r>
      <w:r>
        <w:rPr>
          <w:rtl/>
        </w:rPr>
        <w:t xml:space="preserve">، </w:t>
      </w:r>
      <w:r w:rsidRPr="00406B60">
        <w:rPr>
          <w:rtl/>
        </w:rPr>
        <w:t>وبكلام الطير والدوابّ</w:t>
      </w:r>
      <w:r>
        <w:rPr>
          <w:rtl/>
        </w:rPr>
        <w:t xml:space="preserve">، </w:t>
      </w:r>
      <w:r w:rsidRPr="00406B60">
        <w:rPr>
          <w:rtl/>
        </w:rPr>
        <w:t>وبتدابير الملك</w:t>
      </w:r>
      <w:r>
        <w:rPr>
          <w:rtl/>
        </w:rPr>
        <w:t xml:space="preserve">، </w:t>
      </w:r>
      <w:r w:rsidRPr="00406B60">
        <w:rPr>
          <w:rtl/>
        </w:rPr>
        <w:t>وإلانة الحديد</w:t>
      </w:r>
      <w:r>
        <w:rPr>
          <w:rtl/>
        </w:rPr>
        <w:t xml:space="preserve">، </w:t>
      </w:r>
      <w:r w:rsidRPr="00406B60">
        <w:rPr>
          <w:rtl/>
        </w:rPr>
        <w:t>وتسخير الشياطين والجنّ والإنس.</w:t>
      </w:r>
    </w:p>
    <w:p w14:paraId="693DF67A" w14:textId="77777777" w:rsidR="002A0DE2" w:rsidRPr="00406B60" w:rsidRDefault="002A0DE2" w:rsidP="00824906">
      <w:pPr>
        <w:pStyle w:val="libNormal"/>
        <w:rPr>
          <w:rtl/>
        </w:rPr>
      </w:pPr>
      <w:r w:rsidRPr="000B1256">
        <w:rPr>
          <w:rStyle w:val="libAlaemChar"/>
          <w:rtl/>
        </w:rPr>
        <w:t>(</w:t>
      </w:r>
      <w:r w:rsidRPr="00824906">
        <w:rPr>
          <w:rStyle w:val="libAieChar"/>
          <w:rtl/>
        </w:rPr>
        <w:t>وَقالا الْحَمْدُ لِلَّهِ</w:t>
      </w:r>
      <w:r w:rsidRPr="000B1256">
        <w:rPr>
          <w:rStyle w:val="libAlaemChar"/>
          <w:rtl/>
        </w:rPr>
        <w:t>)</w:t>
      </w:r>
      <w:r w:rsidRPr="00406B60">
        <w:rPr>
          <w:rtl/>
        </w:rPr>
        <w:t xml:space="preserve"> عطفه بالواو دون الفاء </w:t>
      </w:r>
      <w:r>
        <w:rPr>
          <w:rtl/>
        </w:rPr>
        <w:t>ـ</w:t>
      </w:r>
      <w:r w:rsidRPr="00406B60">
        <w:rPr>
          <w:rtl/>
        </w:rPr>
        <w:t xml:space="preserve"> كما هو مقتضى الظاهر من المقام</w:t>
      </w:r>
      <w:r>
        <w:rPr>
          <w:rtl/>
        </w:rPr>
        <w:t xml:space="preserve">، </w:t>
      </w:r>
      <w:r w:rsidRPr="00406B60">
        <w:rPr>
          <w:rtl/>
        </w:rPr>
        <w:t xml:space="preserve">لترتّب الحمد على النعمة </w:t>
      </w:r>
      <w:r>
        <w:rPr>
          <w:rtl/>
        </w:rPr>
        <w:t>ـ</w:t>
      </w:r>
      <w:r w:rsidRPr="00406B60">
        <w:rPr>
          <w:rtl/>
        </w:rPr>
        <w:t xml:space="preserve"> إشعارا بأنّ ما قالاه بعض ما أتيا به في مقابلة هذه النعمة. فكأنّه قال</w:t>
      </w:r>
      <w:r>
        <w:rPr>
          <w:rtl/>
        </w:rPr>
        <w:t xml:space="preserve">: </w:t>
      </w:r>
      <w:r w:rsidRPr="00406B60">
        <w:rPr>
          <w:rtl/>
        </w:rPr>
        <w:t>ولقد آتيناهما علما فعملا به</w:t>
      </w:r>
      <w:r>
        <w:rPr>
          <w:rtl/>
        </w:rPr>
        <w:t xml:space="preserve">، </w:t>
      </w:r>
      <w:r w:rsidRPr="00406B60">
        <w:rPr>
          <w:rtl/>
        </w:rPr>
        <w:t>وعرفا حقّ النعمة فيه والفضيلة</w:t>
      </w:r>
      <w:r>
        <w:rPr>
          <w:rtl/>
        </w:rPr>
        <w:t xml:space="preserve">، </w:t>
      </w:r>
      <w:r w:rsidRPr="00406B60">
        <w:rPr>
          <w:rtl/>
        </w:rPr>
        <w:t>وقالا</w:t>
      </w:r>
      <w:r>
        <w:rPr>
          <w:rtl/>
        </w:rPr>
        <w:t xml:space="preserve">: </w:t>
      </w:r>
      <w:r w:rsidRPr="00406B60">
        <w:rPr>
          <w:rtl/>
        </w:rPr>
        <w:t xml:space="preserve">الحمد لله </w:t>
      </w:r>
      <w:r w:rsidRPr="000B1256">
        <w:rPr>
          <w:rStyle w:val="libAlaemChar"/>
          <w:rtl/>
        </w:rPr>
        <w:t>(</w:t>
      </w:r>
      <w:r w:rsidRPr="00824906">
        <w:rPr>
          <w:rStyle w:val="libAieChar"/>
          <w:rtl/>
        </w:rPr>
        <w:t>الَّذِي فَضَّلَنا عَلى كَثِيرٍ مِنْ عِبادِهِ الْمُؤْمِنِينَ</w:t>
      </w:r>
      <w:r w:rsidRPr="000B1256">
        <w:rPr>
          <w:rStyle w:val="libAlaemChar"/>
          <w:rtl/>
        </w:rPr>
        <w:t>)</w:t>
      </w:r>
      <w:r w:rsidRPr="00406B60">
        <w:rPr>
          <w:rtl/>
        </w:rPr>
        <w:t xml:space="preserve"> يعني</w:t>
      </w:r>
      <w:r>
        <w:rPr>
          <w:rtl/>
        </w:rPr>
        <w:t xml:space="preserve">: </w:t>
      </w:r>
      <w:r w:rsidRPr="00406B60">
        <w:rPr>
          <w:rtl/>
        </w:rPr>
        <w:t>من لم يؤت علما</w:t>
      </w:r>
      <w:r>
        <w:rPr>
          <w:rtl/>
        </w:rPr>
        <w:t xml:space="preserve">، </w:t>
      </w:r>
      <w:r w:rsidRPr="00406B60">
        <w:rPr>
          <w:rtl/>
        </w:rPr>
        <w:t>أو مثل علمهما.</w:t>
      </w:r>
    </w:p>
    <w:p w14:paraId="09258568" w14:textId="77777777" w:rsidR="002A0DE2" w:rsidRPr="00406B60" w:rsidRDefault="002A0DE2" w:rsidP="00824906">
      <w:pPr>
        <w:pStyle w:val="libNormal"/>
        <w:rPr>
          <w:rtl/>
        </w:rPr>
      </w:pPr>
      <w:r w:rsidRPr="00406B60">
        <w:rPr>
          <w:rtl/>
        </w:rPr>
        <w:t>وفيه دليل على فضل العلم</w:t>
      </w:r>
      <w:r>
        <w:rPr>
          <w:rtl/>
        </w:rPr>
        <w:t xml:space="preserve">، </w:t>
      </w:r>
      <w:r w:rsidRPr="00406B60">
        <w:rPr>
          <w:rtl/>
        </w:rPr>
        <w:t>وشرف أهله</w:t>
      </w:r>
      <w:r>
        <w:rPr>
          <w:rtl/>
        </w:rPr>
        <w:t xml:space="preserve">، </w:t>
      </w:r>
      <w:r w:rsidRPr="00406B60">
        <w:rPr>
          <w:rtl/>
        </w:rPr>
        <w:t>وإنافة محلّه</w:t>
      </w:r>
      <w:r>
        <w:rPr>
          <w:rtl/>
        </w:rPr>
        <w:t xml:space="preserve">، </w:t>
      </w:r>
      <w:r w:rsidRPr="00406B60">
        <w:rPr>
          <w:rtl/>
        </w:rPr>
        <w:t>وتقدّم حملته</w:t>
      </w:r>
      <w:r>
        <w:rPr>
          <w:rtl/>
        </w:rPr>
        <w:t xml:space="preserve">، </w:t>
      </w:r>
      <w:r w:rsidRPr="00406B60">
        <w:rPr>
          <w:rtl/>
        </w:rPr>
        <w:t>وأنّ نعمة العلم من أجلّ النعم</w:t>
      </w:r>
      <w:r>
        <w:rPr>
          <w:rtl/>
        </w:rPr>
        <w:t xml:space="preserve">، </w:t>
      </w:r>
      <w:r w:rsidRPr="00406B60">
        <w:rPr>
          <w:rtl/>
        </w:rPr>
        <w:t>وأجزل القسم</w:t>
      </w:r>
      <w:r>
        <w:rPr>
          <w:rtl/>
        </w:rPr>
        <w:t xml:space="preserve">، </w:t>
      </w:r>
      <w:r w:rsidRPr="00406B60">
        <w:rPr>
          <w:rtl/>
        </w:rPr>
        <w:t>حيث شكرا على العلم</w:t>
      </w:r>
      <w:r>
        <w:rPr>
          <w:rtl/>
        </w:rPr>
        <w:t xml:space="preserve">، </w:t>
      </w:r>
      <w:r w:rsidRPr="00406B60">
        <w:rPr>
          <w:rtl/>
        </w:rPr>
        <w:t>وجعلاه أساس الفضل</w:t>
      </w:r>
      <w:r>
        <w:rPr>
          <w:rtl/>
        </w:rPr>
        <w:t xml:space="preserve">، </w:t>
      </w:r>
      <w:r w:rsidRPr="00406B60">
        <w:rPr>
          <w:rtl/>
        </w:rPr>
        <w:t>ولم يعتبرا دونه ممّا أوتيا من الملك الذي لم يؤت غيرهما. وتحريض للعالم على أن يحمد الله على ما آتاه من فضله</w:t>
      </w:r>
      <w:r>
        <w:rPr>
          <w:rtl/>
        </w:rPr>
        <w:t xml:space="preserve">، </w:t>
      </w:r>
      <w:r w:rsidRPr="00406B60">
        <w:rPr>
          <w:rtl/>
        </w:rPr>
        <w:t>وأن يتواضع ويعتقد أنّه وإن فضّل على كثير فقد فضّل عليه كثير.</w:t>
      </w:r>
    </w:p>
    <w:p w14:paraId="7F7BAD83" w14:textId="77777777" w:rsidR="002A0DE2" w:rsidRPr="00406B60" w:rsidRDefault="002A0DE2" w:rsidP="00824906">
      <w:pPr>
        <w:pStyle w:val="libNormal"/>
        <w:rPr>
          <w:rtl/>
        </w:rPr>
      </w:pPr>
      <w:r w:rsidRPr="000B1256">
        <w:rPr>
          <w:rStyle w:val="libAlaemChar"/>
          <w:rtl/>
        </w:rPr>
        <w:t>(</w:t>
      </w:r>
      <w:r w:rsidRPr="00824906">
        <w:rPr>
          <w:rStyle w:val="libAieChar"/>
          <w:rtl/>
        </w:rPr>
        <w:t>وَوَرِثَ سُلَيْمانُ داوُدَ</w:t>
      </w:r>
      <w:r w:rsidRPr="000B1256">
        <w:rPr>
          <w:rStyle w:val="libAlaemChar"/>
          <w:rtl/>
        </w:rPr>
        <w:t>)</w:t>
      </w:r>
      <w:r w:rsidRPr="00406B60">
        <w:rPr>
          <w:rtl/>
        </w:rPr>
        <w:t xml:space="preserve"> النبوّة</w:t>
      </w:r>
      <w:r>
        <w:rPr>
          <w:rtl/>
        </w:rPr>
        <w:t xml:space="preserve">، </w:t>
      </w:r>
      <w:r w:rsidRPr="00406B60">
        <w:rPr>
          <w:rtl/>
        </w:rPr>
        <w:t>أو العلم</w:t>
      </w:r>
      <w:r>
        <w:rPr>
          <w:rtl/>
        </w:rPr>
        <w:t xml:space="preserve">، </w:t>
      </w:r>
      <w:r w:rsidRPr="00406B60">
        <w:rPr>
          <w:rtl/>
        </w:rPr>
        <w:t>أو الملك</w:t>
      </w:r>
      <w:r>
        <w:rPr>
          <w:rtl/>
        </w:rPr>
        <w:t xml:space="preserve">، </w:t>
      </w:r>
      <w:r w:rsidRPr="00406B60">
        <w:rPr>
          <w:rtl/>
        </w:rPr>
        <w:t>فإنّه قام مقامه في ذلك دون سائر بنيه</w:t>
      </w:r>
      <w:r>
        <w:rPr>
          <w:rtl/>
        </w:rPr>
        <w:t xml:space="preserve">، </w:t>
      </w:r>
      <w:r w:rsidRPr="00406B60">
        <w:rPr>
          <w:rtl/>
        </w:rPr>
        <w:t xml:space="preserve">وكانوا تسعة عشر </w:t>
      </w:r>
      <w:r w:rsidRPr="000B1256">
        <w:rPr>
          <w:rStyle w:val="libAlaemChar"/>
          <w:rtl/>
        </w:rPr>
        <w:t>(</w:t>
      </w:r>
      <w:r w:rsidRPr="00824906">
        <w:rPr>
          <w:rStyle w:val="libAieChar"/>
          <w:rtl/>
        </w:rPr>
        <w:t>وَقالَ يا أَيُّهَا النَّاسُ عُلِّمْنا مَنْطِقَ الطَّيْرِ وَأُوتِينا مِنْ كُلِّ شَيْءٍ</w:t>
      </w:r>
      <w:r w:rsidRPr="000B1256">
        <w:rPr>
          <w:rStyle w:val="libAlaemChar"/>
          <w:rtl/>
        </w:rPr>
        <w:t>)</w:t>
      </w:r>
      <w:r w:rsidRPr="00406B60">
        <w:rPr>
          <w:rtl/>
        </w:rPr>
        <w:t xml:space="preserve"> تشهيرا لنعمة الله</w:t>
      </w:r>
      <w:r>
        <w:rPr>
          <w:rtl/>
        </w:rPr>
        <w:t xml:space="preserve">، </w:t>
      </w:r>
      <w:r w:rsidRPr="00406B60">
        <w:rPr>
          <w:rtl/>
        </w:rPr>
        <w:t>وتنويها بها</w:t>
      </w:r>
      <w:r>
        <w:rPr>
          <w:rtl/>
        </w:rPr>
        <w:t xml:space="preserve">، </w:t>
      </w:r>
      <w:r w:rsidRPr="00406B60">
        <w:rPr>
          <w:rtl/>
        </w:rPr>
        <w:t>واعترافا بمكانها</w:t>
      </w:r>
      <w:r>
        <w:rPr>
          <w:rtl/>
        </w:rPr>
        <w:t xml:space="preserve">، </w:t>
      </w:r>
      <w:r w:rsidRPr="00406B60">
        <w:rPr>
          <w:rtl/>
        </w:rPr>
        <w:t>ودعاء للناس إلى التصديق بذكر المعجزة الّتي هي منطق الطير</w:t>
      </w:r>
      <w:r>
        <w:rPr>
          <w:rtl/>
        </w:rPr>
        <w:t xml:space="preserve">، </w:t>
      </w:r>
      <w:r w:rsidRPr="00406B60">
        <w:rPr>
          <w:rtl/>
        </w:rPr>
        <w:t>وغير ذلك من عظائم ما أوتيه.</w:t>
      </w:r>
    </w:p>
    <w:p w14:paraId="46BC6669" w14:textId="77777777" w:rsidR="002A0DE2" w:rsidRPr="00406B60" w:rsidRDefault="002A0DE2" w:rsidP="00824906">
      <w:pPr>
        <w:pStyle w:val="libNormal"/>
        <w:rPr>
          <w:rtl/>
        </w:rPr>
      </w:pPr>
      <w:r w:rsidRPr="00406B60">
        <w:rPr>
          <w:rtl/>
        </w:rPr>
        <w:t>وإنّما قال</w:t>
      </w:r>
      <w:r>
        <w:rPr>
          <w:rtl/>
        </w:rPr>
        <w:t xml:space="preserve">: </w:t>
      </w:r>
      <w:r w:rsidRPr="00406B60">
        <w:rPr>
          <w:rtl/>
        </w:rPr>
        <w:t>«علّمنا»</w:t>
      </w:r>
      <w:r>
        <w:rPr>
          <w:rtl/>
        </w:rPr>
        <w:t xml:space="preserve">، </w:t>
      </w:r>
      <w:r w:rsidRPr="00406B60">
        <w:rPr>
          <w:rtl/>
        </w:rPr>
        <w:t>مع أنّ ظاهره من كلام المتكبّرين</w:t>
      </w:r>
      <w:r>
        <w:rPr>
          <w:rtl/>
        </w:rPr>
        <w:t xml:space="preserve">، </w:t>
      </w:r>
      <w:r w:rsidRPr="00406B60">
        <w:rPr>
          <w:rtl/>
        </w:rPr>
        <w:t>لوجهين</w:t>
      </w:r>
      <w:r>
        <w:rPr>
          <w:rtl/>
        </w:rPr>
        <w:t xml:space="preserve">: </w:t>
      </w:r>
      <w:r w:rsidRPr="00406B60">
        <w:rPr>
          <w:rtl/>
        </w:rPr>
        <w:t>أحدهما</w:t>
      </w:r>
      <w:r>
        <w:rPr>
          <w:rtl/>
        </w:rPr>
        <w:t xml:space="preserve">: </w:t>
      </w:r>
      <w:r w:rsidRPr="00406B60">
        <w:rPr>
          <w:rtl/>
        </w:rPr>
        <w:t>أنّه يريد نفسه وأباه. والثاني</w:t>
      </w:r>
      <w:r>
        <w:rPr>
          <w:rtl/>
        </w:rPr>
        <w:t xml:space="preserve">: </w:t>
      </w:r>
      <w:r w:rsidRPr="00406B60">
        <w:rPr>
          <w:rtl/>
        </w:rPr>
        <w:t>أنّ هذه النون يقال لها</w:t>
      </w:r>
      <w:r>
        <w:rPr>
          <w:rtl/>
        </w:rPr>
        <w:t xml:space="preserve">: </w:t>
      </w:r>
      <w:r w:rsidRPr="00406B60">
        <w:rPr>
          <w:rtl/>
        </w:rPr>
        <w:t>نون الواحد المطاع</w:t>
      </w:r>
      <w:r>
        <w:rPr>
          <w:rtl/>
        </w:rPr>
        <w:t xml:space="preserve">، </w:t>
      </w:r>
      <w:r w:rsidRPr="00406B60">
        <w:rPr>
          <w:rtl/>
        </w:rPr>
        <w:t>وكان ملكا مطاعا</w:t>
      </w:r>
      <w:r>
        <w:rPr>
          <w:rtl/>
        </w:rPr>
        <w:t xml:space="preserve">، </w:t>
      </w:r>
      <w:r w:rsidRPr="00406B60">
        <w:rPr>
          <w:rtl/>
        </w:rPr>
        <w:t>فكلّم أهل طاعته على صفته وحاله الّتي كان عليها. وليس التكبّر من</w:t>
      </w:r>
    </w:p>
    <w:p w14:paraId="44B1B2AB" w14:textId="77777777" w:rsidR="002A0DE2" w:rsidRPr="00406B60" w:rsidRDefault="002A0DE2" w:rsidP="008F2859">
      <w:pPr>
        <w:pStyle w:val="libNormal0"/>
        <w:ind w:left="289"/>
        <w:rPr>
          <w:rtl/>
        </w:rPr>
      </w:pPr>
      <w:r>
        <w:rPr>
          <w:rtl/>
        </w:rPr>
        <w:br w:type="page"/>
      </w:r>
      <w:r w:rsidRPr="00406B60">
        <w:rPr>
          <w:rtl/>
        </w:rPr>
        <w:lastRenderedPageBreak/>
        <w:t>لوازم ذلك</w:t>
      </w:r>
      <w:r>
        <w:rPr>
          <w:rtl/>
        </w:rPr>
        <w:t xml:space="preserve">، </w:t>
      </w:r>
      <w:r w:rsidRPr="00406B60">
        <w:rPr>
          <w:rtl/>
        </w:rPr>
        <w:t>وقد يتعلّق بتجمّل الملك وتفخّمه وإظهار سياسته مصالح</w:t>
      </w:r>
      <w:r>
        <w:rPr>
          <w:rtl/>
        </w:rPr>
        <w:t xml:space="preserve">، </w:t>
      </w:r>
      <w:r w:rsidRPr="00406B60">
        <w:rPr>
          <w:rtl/>
        </w:rPr>
        <w:t>فيعود تكلّف ذلك واجبا.</w:t>
      </w:r>
    </w:p>
    <w:p w14:paraId="702032DE" w14:textId="77777777" w:rsidR="002A0DE2" w:rsidRPr="00406B60" w:rsidRDefault="002A0DE2" w:rsidP="00824906">
      <w:pPr>
        <w:pStyle w:val="libNormal"/>
        <w:rPr>
          <w:rtl/>
        </w:rPr>
      </w:pPr>
      <w:r w:rsidRPr="00406B60">
        <w:rPr>
          <w:rtl/>
        </w:rPr>
        <w:t>والنطق والمنطق في المتعارف</w:t>
      </w:r>
      <w:r>
        <w:rPr>
          <w:rtl/>
        </w:rPr>
        <w:t xml:space="preserve">: </w:t>
      </w:r>
      <w:r w:rsidRPr="00406B60">
        <w:rPr>
          <w:rtl/>
        </w:rPr>
        <w:t>كلّ لفظ يعبّر به عمّا في الضمير</w:t>
      </w:r>
      <w:r>
        <w:rPr>
          <w:rtl/>
        </w:rPr>
        <w:t xml:space="preserve">، </w:t>
      </w:r>
      <w:r w:rsidRPr="00406B60">
        <w:rPr>
          <w:rtl/>
        </w:rPr>
        <w:t>مفردا كان أو مركّبا</w:t>
      </w:r>
      <w:r>
        <w:rPr>
          <w:rtl/>
        </w:rPr>
        <w:t xml:space="preserve">، </w:t>
      </w:r>
      <w:r w:rsidRPr="00406B60">
        <w:rPr>
          <w:rtl/>
        </w:rPr>
        <w:t>مفيدا أو غير مفيد. وقد يطلق لكلّ ما يصوّت به على التشبيه أو التبع</w:t>
      </w:r>
      <w:r>
        <w:rPr>
          <w:rtl/>
        </w:rPr>
        <w:t xml:space="preserve">، </w:t>
      </w:r>
      <w:r w:rsidRPr="00406B60">
        <w:rPr>
          <w:rtl/>
        </w:rPr>
        <w:t>كقولهم</w:t>
      </w:r>
      <w:r>
        <w:rPr>
          <w:rtl/>
        </w:rPr>
        <w:t xml:space="preserve">: </w:t>
      </w:r>
      <w:r w:rsidRPr="00406B60">
        <w:rPr>
          <w:rtl/>
        </w:rPr>
        <w:t>نطقت الحمامة. ومنه</w:t>
      </w:r>
      <w:r>
        <w:rPr>
          <w:rtl/>
        </w:rPr>
        <w:t xml:space="preserve">: </w:t>
      </w:r>
      <w:r w:rsidRPr="00406B60">
        <w:rPr>
          <w:rtl/>
        </w:rPr>
        <w:t>الناطق والصامت للحيوان والجماد</w:t>
      </w:r>
      <w:r>
        <w:rPr>
          <w:rtl/>
        </w:rPr>
        <w:t xml:space="preserve">، </w:t>
      </w:r>
      <w:r w:rsidRPr="00406B60">
        <w:rPr>
          <w:rtl/>
        </w:rPr>
        <w:t>فإنّ الأصوات الحيوانيّة من حيث إنّها تابعة للتخيّلات منزّلة منزلة العبارات</w:t>
      </w:r>
      <w:r>
        <w:rPr>
          <w:rtl/>
        </w:rPr>
        <w:t xml:space="preserve">، </w:t>
      </w:r>
      <w:r w:rsidRPr="00406B60">
        <w:rPr>
          <w:rtl/>
        </w:rPr>
        <w:t>سيّما وفيها ما يتفاوت باختلاف الأغراض</w:t>
      </w:r>
      <w:r>
        <w:rPr>
          <w:rtl/>
        </w:rPr>
        <w:t xml:space="preserve">، </w:t>
      </w:r>
      <w:r w:rsidRPr="00406B60">
        <w:rPr>
          <w:rtl/>
        </w:rPr>
        <w:t>بحيث يفهم ما هو من جنسه.</w:t>
      </w:r>
    </w:p>
    <w:p w14:paraId="1E4C6C4E" w14:textId="77777777" w:rsidR="002A0DE2" w:rsidRPr="00406B60" w:rsidRDefault="002A0DE2" w:rsidP="00824906">
      <w:pPr>
        <w:pStyle w:val="libNormal"/>
        <w:rPr>
          <w:rtl/>
        </w:rPr>
      </w:pPr>
      <w:r w:rsidRPr="00406B60">
        <w:rPr>
          <w:rtl/>
        </w:rPr>
        <w:t xml:space="preserve">ولعلّ سليمان </w:t>
      </w:r>
      <w:r w:rsidRPr="000B1256">
        <w:rPr>
          <w:rStyle w:val="libAlaemChar"/>
          <w:rtl/>
        </w:rPr>
        <w:t>عليه‌السلام</w:t>
      </w:r>
      <w:r w:rsidRPr="00406B60">
        <w:rPr>
          <w:rtl/>
        </w:rPr>
        <w:t xml:space="preserve"> مهما سمع صوت حيوان</w:t>
      </w:r>
      <w:r>
        <w:rPr>
          <w:rtl/>
        </w:rPr>
        <w:t xml:space="preserve">، </w:t>
      </w:r>
      <w:r w:rsidRPr="00406B60">
        <w:rPr>
          <w:rtl/>
        </w:rPr>
        <w:t>علم بقوّته القدسيّة التخيّل الّذي صوّته</w:t>
      </w:r>
      <w:r>
        <w:rPr>
          <w:rtl/>
        </w:rPr>
        <w:t xml:space="preserve">، </w:t>
      </w:r>
      <w:r w:rsidRPr="00406B60">
        <w:rPr>
          <w:rtl/>
        </w:rPr>
        <w:t>والغرض الّذي توخّاه</w:t>
      </w:r>
      <w:r>
        <w:rPr>
          <w:rFonts w:hint="cs"/>
          <w:rtl/>
        </w:rPr>
        <w:t xml:space="preserve"> </w:t>
      </w:r>
      <w:r w:rsidRPr="00406B60">
        <w:rPr>
          <w:rtl/>
        </w:rPr>
        <w:t>به. ومن ذلك ما حكي أنّه مرّ على بلبل في شجرة يحرّك رأسه ويميل ذنبه</w:t>
      </w:r>
      <w:r>
        <w:rPr>
          <w:rtl/>
        </w:rPr>
        <w:t xml:space="preserve">، </w:t>
      </w:r>
      <w:r w:rsidRPr="00406B60">
        <w:rPr>
          <w:rtl/>
        </w:rPr>
        <w:t>فقال لأصحابه</w:t>
      </w:r>
      <w:r>
        <w:rPr>
          <w:rtl/>
        </w:rPr>
        <w:t>: أ</w:t>
      </w:r>
      <w:r w:rsidRPr="00406B60">
        <w:rPr>
          <w:rtl/>
        </w:rPr>
        <w:t>تدرون ما يقول</w:t>
      </w:r>
      <w:r>
        <w:rPr>
          <w:rtl/>
        </w:rPr>
        <w:t>؟</w:t>
      </w:r>
      <w:r w:rsidRPr="00406B60">
        <w:rPr>
          <w:rtl/>
        </w:rPr>
        <w:t xml:space="preserve"> قالوا</w:t>
      </w:r>
      <w:r>
        <w:rPr>
          <w:rtl/>
        </w:rPr>
        <w:t xml:space="preserve">: </w:t>
      </w:r>
      <w:r w:rsidRPr="00406B60">
        <w:rPr>
          <w:rtl/>
        </w:rPr>
        <w:t>الله ونبيّه أعلم.</w:t>
      </w:r>
    </w:p>
    <w:p w14:paraId="74E3B756" w14:textId="77777777" w:rsidR="002A0DE2" w:rsidRPr="00406B60" w:rsidRDefault="002A0DE2" w:rsidP="00824906">
      <w:pPr>
        <w:pStyle w:val="libNormal"/>
        <w:rPr>
          <w:rtl/>
        </w:rPr>
      </w:pPr>
      <w:r w:rsidRPr="00406B60">
        <w:rPr>
          <w:rtl/>
        </w:rPr>
        <w:t>قال</w:t>
      </w:r>
      <w:r>
        <w:rPr>
          <w:rtl/>
        </w:rPr>
        <w:t xml:space="preserve">: </w:t>
      </w:r>
      <w:r w:rsidRPr="00406B60">
        <w:rPr>
          <w:rtl/>
        </w:rPr>
        <w:t>يقول</w:t>
      </w:r>
      <w:r>
        <w:rPr>
          <w:rtl/>
        </w:rPr>
        <w:t xml:space="preserve">: </w:t>
      </w:r>
      <w:r w:rsidRPr="00406B60">
        <w:rPr>
          <w:rtl/>
        </w:rPr>
        <w:t>أكلت نصف تمرة</w:t>
      </w:r>
      <w:r>
        <w:rPr>
          <w:rtl/>
        </w:rPr>
        <w:t xml:space="preserve">، </w:t>
      </w:r>
      <w:r w:rsidRPr="00406B60">
        <w:rPr>
          <w:rtl/>
        </w:rPr>
        <w:t>فعلى الدنيا العفاء.</w:t>
      </w:r>
    </w:p>
    <w:p w14:paraId="5EFD57A0" w14:textId="77777777" w:rsidR="002A0DE2" w:rsidRPr="00406B60" w:rsidRDefault="002A0DE2" w:rsidP="00824906">
      <w:pPr>
        <w:pStyle w:val="libNormal"/>
        <w:rPr>
          <w:rtl/>
        </w:rPr>
      </w:pPr>
      <w:r w:rsidRPr="00406B60">
        <w:rPr>
          <w:rtl/>
        </w:rPr>
        <w:t>وصاحت فاختة</w:t>
      </w:r>
      <w:r>
        <w:rPr>
          <w:rtl/>
        </w:rPr>
        <w:t xml:space="preserve">، </w:t>
      </w:r>
      <w:r w:rsidRPr="00406B60">
        <w:rPr>
          <w:rtl/>
        </w:rPr>
        <w:t>فأخبر أنّها تقول</w:t>
      </w:r>
      <w:r>
        <w:rPr>
          <w:rtl/>
        </w:rPr>
        <w:t xml:space="preserve">: </w:t>
      </w:r>
      <w:r w:rsidRPr="00406B60">
        <w:rPr>
          <w:rtl/>
        </w:rPr>
        <w:t>ليت الخلق لم يخلقوا.</w:t>
      </w:r>
    </w:p>
    <w:p w14:paraId="381778DB" w14:textId="77777777" w:rsidR="002A0DE2" w:rsidRPr="00406B60" w:rsidRDefault="002A0DE2" w:rsidP="00824906">
      <w:pPr>
        <w:pStyle w:val="libNormal"/>
        <w:rPr>
          <w:rtl/>
        </w:rPr>
      </w:pPr>
      <w:r w:rsidRPr="00406B60">
        <w:rPr>
          <w:rtl/>
        </w:rPr>
        <w:t>وصاح طاووس</w:t>
      </w:r>
      <w:r>
        <w:rPr>
          <w:rtl/>
        </w:rPr>
        <w:t xml:space="preserve">، </w:t>
      </w:r>
      <w:r w:rsidRPr="00406B60">
        <w:rPr>
          <w:rtl/>
        </w:rPr>
        <w:t>فقال</w:t>
      </w:r>
      <w:r>
        <w:rPr>
          <w:rtl/>
        </w:rPr>
        <w:t xml:space="preserve">: </w:t>
      </w:r>
      <w:r w:rsidRPr="00406B60">
        <w:rPr>
          <w:rtl/>
        </w:rPr>
        <w:t>يقول</w:t>
      </w:r>
      <w:r>
        <w:rPr>
          <w:rtl/>
        </w:rPr>
        <w:t xml:space="preserve">: </w:t>
      </w:r>
      <w:r w:rsidRPr="00406B60">
        <w:rPr>
          <w:rtl/>
        </w:rPr>
        <w:t>كلّ حيّ ميّت</w:t>
      </w:r>
      <w:r>
        <w:rPr>
          <w:rtl/>
        </w:rPr>
        <w:t xml:space="preserve">، </w:t>
      </w:r>
      <w:r w:rsidRPr="00406B60">
        <w:rPr>
          <w:rtl/>
        </w:rPr>
        <w:t>وكلّ جديد بال.</w:t>
      </w:r>
    </w:p>
    <w:p w14:paraId="77843A54" w14:textId="77777777" w:rsidR="002A0DE2" w:rsidRPr="00406B60" w:rsidRDefault="002A0DE2" w:rsidP="00824906">
      <w:pPr>
        <w:pStyle w:val="libNormal"/>
        <w:rPr>
          <w:rtl/>
        </w:rPr>
      </w:pPr>
      <w:r w:rsidRPr="00406B60">
        <w:rPr>
          <w:rtl/>
        </w:rPr>
        <w:t>وصاح خطّاف</w:t>
      </w:r>
      <w:r>
        <w:rPr>
          <w:rtl/>
        </w:rPr>
        <w:t xml:space="preserve">، </w:t>
      </w:r>
      <w:r w:rsidRPr="00406B60">
        <w:rPr>
          <w:rtl/>
        </w:rPr>
        <w:t>فقال</w:t>
      </w:r>
      <w:r>
        <w:rPr>
          <w:rtl/>
        </w:rPr>
        <w:t xml:space="preserve">: </w:t>
      </w:r>
      <w:r w:rsidRPr="00406B60">
        <w:rPr>
          <w:rtl/>
        </w:rPr>
        <w:t>يقول</w:t>
      </w:r>
      <w:r>
        <w:rPr>
          <w:rtl/>
        </w:rPr>
        <w:t xml:space="preserve">: </w:t>
      </w:r>
      <w:r w:rsidRPr="00406B60">
        <w:rPr>
          <w:rtl/>
        </w:rPr>
        <w:t>قدّموا خيرا تجدوه.</w:t>
      </w:r>
    </w:p>
    <w:p w14:paraId="26BEA160" w14:textId="77777777" w:rsidR="002A0DE2" w:rsidRPr="00406B60" w:rsidRDefault="002A0DE2" w:rsidP="00824906">
      <w:pPr>
        <w:pStyle w:val="libNormal"/>
        <w:rPr>
          <w:rtl/>
        </w:rPr>
      </w:pPr>
      <w:r w:rsidRPr="00406B60">
        <w:rPr>
          <w:rtl/>
        </w:rPr>
        <w:t>وصاحت رخمة</w:t>
      </w:r>
      <w:r>
        <w:rPr>
          <w:rtl/>
        </w:rPr>
        <w:t xml:space="preserve">، </w:t>
      </w:r>
      <w:r w:rsidRPr="00406B60">
        <w:rPr>
          <w:rtl/>
        </w:rPr>
        <w:t>فقال</w:t>
      </w:r>
      <w:r>
        <w:rPr>
          <w:rtl/>
        </w:rPr>
        <w:t xml:space="preserve">: </w:t>
      </w:r>
      <w:r w:rsidRPr="00406B60">
        <w:rPr>
          <w:rtl/>
        </w:rPr>
        <w:t>تقول</w:t>
      </w:r>
      <w:r>
        <w:rPr>
          <w:rtl/>
        </w:rPr>
        <w:t xml:space="preserve">: </w:t>
      </w:r>
      <w:r w:rsidRPr="00406B60">
        <w:rPr>
          <w:rtl/>
        </w:rPr>
        <w:t>سبحان ربّي الأعلى ملء سمائه وأرضه.</w:t>
      </w:r>
    </w:p>
    <w:p w14:paraId="7A41B943" w14:textId="77777777" w:rsidR="002A0DE2" w:rsidRPr="00406B60" w:rsidRDefault="002A0DE2" w:rsidP="00824906">
      <w:pPr>
        <w:pStyle w:val="libNormal"/>
        <w:rPr>
          <w:rtl/>
        </w:rPr>
      </w:pPr>
      <w:r w:rsidRPr="00406B60">
        <w:rPr>
          <w:rtl/>
        </w:rPr>
        <w:t>وصاح قمريّ</w:t>
      </w:r>
      <w:r>
        <w:rPr>
          <w:rtl/>
        </w:rPr>
        <w:t xml:space="preserve">، </w:t>
      </w:r>
      <w:r w:rsidRPr="00406B60">
        <w:rPr>
          <w:rtl/>
        </w:rPr>
        <w:t>فأخبر أنّه يقول</w:t>
      </w:r>
      <w:r>
        <w:rPr>
          <w:rtl/>
        </w:rPr>
        <w:t xml:space="preserve">: </w:t>
      </w:r>
      <w:r w:rsidRPr="00406B60">
        <w:rPr>
          <w:rtl/>
        </w:rPr>
        <w:t>سبحان ربّي الأعلى.</w:t>
      </w:r>
    </w:p>
    <w:p w14:paraId="466D33EE" w14:textId="77777777" w:rsidR="002A0DE2" w:rsidRPr="00406B60" w:rsidRDefault="002A0DE2" w:rsidP="00824906">
      <w:pPr>
        <w:pStyle w:val="libNormal"/>
        <w:rPr>
          <w:rtl/>
        </w:rPr>
      </w:pPr>
      <w:r w:rsidRPr="00406B60">
        <w:rPr>
          <w:rtl/>
        </w:rPr>
        <w:t>وقال</w:t>
      </w:r>
      <w:r>
        <w:rPr>
          <w:rtl/>
        </w:rPr>
        <w:t xml:space="preserve">: </w:t>
      </w:r>
      <w:r w:rsidRPr="00406B60">
        <w:rPr>
          <w:rtl/>
        </w:rPr>
        <w:t>الحدأ يقول</w:t>
      </w:r>
      <w:r>
        <w:rPr>
          <w:rtl/>
        </w:rPr>
        <w:t xml:space="preserve">: </w:t>
      </w:r>
      <w:r w:rsidRPr="00406B60">
        <w:rPr>
          <w:rtl/>
        </w:rPr>
        <w:t>كلّ شيء هالك إلّا الله. والقطاة تقول</w:t>
      </w:r>
      <w:r>
        <w:rPr>
          <w:rtl/>
        </w:rPr>
        <w:t xml:space="preserve">: </w:t>
      </w:r>
      <w:r w:rsidRPr="00406B60">
        <w:rPr>
          <w:rtl/>
        </w:rPr>
        <w:t>من سكت سلم.</w:t>
      </w:r>
    </w:p>
    <w:p w14:paraId="666DFD36" w14:textId="77777777" w:rsidR="002A0DE2" w:rsidRPr="00406B60" w:rsidRDefault="002A0DE2" w:rsidP="00824906">
      <w:pPr>
        <w:pStyle w:val="libNormal"/>
        <w:rPr>
          <w:rtl/>
        </w:rPr>
      </w:pPr>
      <w:r w:rsidRPr="00406B60">
        <w:rPr>
          <w:rtl/>
        </w:rPr>
        <w:t>والببّغاء تقول</w:t>
      </w:r>
      <w:r>
        <w:rPr>
          <w:rtl/>
        </w:rPr>
        <w:t xml:space="preserve">: </w:t>
      </w:r>
      <w:r w:rsidRPr="00406B60">
        <w:rPr>
          <w:rtl/>
        </w:rPr>
        <w:t>ويل لمن الدّنيا همّه. والديك يقول</w:t>
      </w:r>
      <w:r>
        <w:rPr>
          <w:rtl/>
        </w:rPr>
        <w:t xml:space="preserve">: </w:t>
      </w:r>
      <w:r w:rsidRPr="00406B60">
        <w:rPr>
          <w:rtl/>
        </w:rPr>
        <w:t>اذكروا الله يا غافلين. والنسر يقول</w:t>
      </w:r>
      <w:r>
        <w:rPr>
          <w:rtl/>
        </w:rPr>
        <w:t xml:space="preserve">: </w:t>
      </w:r>
      <w:r w:rsidRPr="00406B60">
        <w:rPr>
          <w:rtl/>
        </w:rPr>
        <w:t>يا ابن آدم عش ما شئت آخرك الموت. والعقاب يقول</w:t>
      </w:r>
      <w:r>
        <w:rPr>
          <w:rtl/>
        </w:rPr>
        <w:t xml:space="preserve">: </w:t>
      </w:r>
      <w:r w:rsidRPr="00406B60">
        <w:rPr>
          <w:rtl/>
        </w:rPr>
        <w:t>في البعد من الناس أنس</w:t>
      </w:r>
      <w:r>
        <w:rPr>
          <w:rtl/>
        </w:rPr>
        <w:t xml:space="preserve">، </w:t>
      </w:r>
      <w:r w:rsidRPr="00406B60">
        <w:rPr>
          <w:rtl/>
        </w:rPr>
        <w:t>والضفدع يقول</w:t>
      </w:r>
      <w:r>
        <w:rPr>
          <w:rtl/>
        </w:rPr>
        <w:t xml:space="preserve">: </w:t>
      </w:r>
      <w:r w:rsidRPr="00406B60">
        <w:rPr>
          <w:rtl/>
        </w:rPr>
        <w:t>سبحان ربّي القدّوس.</w:t>
      </w:r>
    </w:p>
    <w:p w14:paraId="2497F2F6" w14:textId="77777777" w:rsidR="002A0DE2" w:rsidRPr="00406B60" w:rsidRDefault="002A0DE2" w:rsidP="00824906">
      <w:pPr>
        <w:pStyle w:val="libNormal"/>
        <w:rPr>
          <w:rtl/>
        </w:rPr>
      </w:pPr>
      <w:r w:rsidRPr="00406B60">
        <w:rPr>
          <w:rtl/>
        </w:rPr>
        <w:t>وأراد بقوله</w:t>
      </w:r>
      <w:r>
        <w:rPr>
          <w:rtl/>
        </w:rPr>
        <w:t xml:space="preserve">: </w:t>
      </w:r>
      <w:r w:rsidRPr="000B1256">
        <w:rPr>
          <w:rStyle w:val="libAlaemChar"/>
          <w:rtl/>
        </w:rPr>
        <w:t>(</w:t>
      </w:r>
      <w:r w:rsidRPr="00824906">
        <w:rPr>
          <w:rStyle w:val="libAieChar"/>
          <w:rtl/>
        </w:rPr>
        <w:t>مِنْ كُلِّ شَيْءٍ</w:t>
      </w:r>
      <w:r w:rsidRPr="000B1256">
        <w:rPr>
          <w:rStyle w:val="libAlaemChar"/>
          <w:rtl/>
        </w:rPr>
        <w:t>)</w:t>
      </w:r>
      <w:r w:rsidRPr="00406B60">
        <w:rPr>
          <w:rtl/>
        </w:rPr>
        <w:t xml:space="preserve"> كثرة ما أوتي</w:t>
      </w:r>
      <w:r>
        <w:rPr>
          <w:rtl/>
        </w:rPr>
        <w:t xml:space="preserve">، </w:t>
      </w:r>
      <w:r w:rsidRPr="00406B60">
        <w:rPr>
          <w:rtl/>
        </w:rPr>
        <w:t>كما تقول</w:t>
      </w:r>
      <w:r>
        <w:rPr>
          <w:rtl/>
        </w:rPr>
        <w:t xml:space="preserve">: </w:t>
      </w:r>
      <w:r w:rsidRPr="00406B60">
        <w:rPr>
          <w:rtl/>
        </w:rPr>
        <w:t>فلان يقصده كلّ أحد</w:t>
      </w:r>
      <w:r>
        <w:rPr>
          <w:rtl/>
        </w:rPr>
        <w:t xml:space="preserve">، </w:t>
      </w:r>
      <w:r w:rsidRPr="00406B60">
        <w:rPr>
          <w:rtl/>
        </w:rPr>
        <w:t>تريد كثرة قصّاده. وفلان يعلم كلّ شيء</w:t>
      </w:r>
      <w:r>
        <w:rPr>
          <w:rtl/>
        </w:rPr>
        <w:t xml:space="preserve">، </w:t>
      </w:r>
      <w:r w:rsidRPr="00406B60">
        <w:rPr>
          <w:rtl/>
        </w:rPr>
        <w:t>تريد غزارة علمه واستكثاره منه. ومثله</w:t>
      </w:r>
    </w:p>
    <w:p w14:paraId="745081E2" w14:textId="77777777" w:rsidR="002A0DE2" w:rsidRPr="00406B60" w:rsidRDefault="002A0DE2" w:rsidP="008F2859">
      <w:pPr>
        <w:pStyle w:val="libNormal0"/>
        <w:ind w:left="289"/>
        <w:rPr>
          <w:rtl/>
        </w:rPr>
      </w:pPr>
      <w:r>
        <w:rPr>
          <w:rtl/>
        </w:rPr>
        <w:br w:type="page"/>
      </w:r>
      <w:r w:rsidRPr="00406B60">
        <w:rPr>
          <w:rtl/>
        </w:rPr>
        <w:lastRenderedPageBreak/>
        <w:t>قوله</w:t>
      </w:r>
      <w:r>
        <w:rPr>
          <w:rtl/>
        </w:rPr>
        <w:t xml:space="preserve">: </w:t>
      </w:r>
      <w:r w:rsidRPr="000B1256">
        <w:rPr>
          <w:rStyle w:val="libAlaemChar"/>
          <w:rtl/>
        </w:rPr>
        <w:t>(</w:t>
      </w:r>
      <w:r w:rsidRPr="00824906">
        <w:rPr>
          <w:rStyle w:val="libAieChar"/>
          <w:rtl/>
        </w:rPr>
        <w:t>وَأُوتِيَتْ مِنْ كُلِّ شَيْءٍ</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والمراد</w:t>
      </w:r>
      <w:r>
        <w:rPr>
          <w:rtl/>
        </w:rPr>
        <w:t xml:space="preserve">: </w:t>
      </w:r>
      <w:r w:rsidRPr="00406B60">
        <w:rPr>
          <w:rtl/>
        </w:rPr>
        <w:t>أوتينا من كلّ شيء يؤتى الأنبياء والملوك.</w:t>
      </w:r>
    </w:p>
    <w:p w14:paraId="4F93B5FC" w14:textId="77777777" w:rsidR="002A0DE2" w:rsidRPr="00406B60" w:rsidRDefault="002A0DE2" w:rsidP="00824906">
      <w:pPr>
        <w:pStyle w:val="libNormal"/>
        <w:rPr>
          <w:rtl/>
        </w:rPr>
      </w:pPr>
      <w:r w:rsidRPr="00406B60">
        <w:rPr>
          <w:rtl/>
        </w:rPr>
        <w:t>روى الواحدي بالإسناد عن محمّد بن جعفر بن محمّد</w:t>
      </w:r>
      <w:r>
        <w:rPr>
          <w:rtl/>
        </w:rPr>
        <w:t xml:space="preserve">، </w:t>
      </w:r>
      <w:r w:rsidRPr="00406B60">
        <w:rPr>
          <w:rtl/>
        </w:rPr>
        <w:t>عن أبيه</w:t>
      </w:r>
      <w:r>
        <w:rPr>
          <w:rtl/>
        </w:rPr>
        <w:t xml:space="preserve">، </w:t>
      </w:r>
      <w:r w:rsidRPr="00406B60">
        <w:rPr>
          <w:rtl/>
        </w:rPr>
        <w:t>قال</w:t>
      </w:r>
      <w:r>
        <w:rPr>
          <w:rtl/>
        </w:rPr>
        <w:t xml:space="preserve">: </w:t>
      </w:r>
      <w:r w:rsidRPr="00406B60">
        <w:rPr>
          <w:rtl/>
        </w:rPr>
        <w:t>اعطي سليمان بن داود ملك مشارق الأرض ومغاربها</w:t>
      </w:r>
      <w:r>
        <w:rPr>
          <w:rtl/>
        </w:rPr>
        <w:t xml:space="preserve">، </w:t>
      </w:r>
      <w:r w:rsidRPr="00406B60">
        <w:rPr>
          <w:rtl/>
        </w:rPr>
        <w:t>فملك سبعمائة سنة وستّة أشهر.</w:t>
      </w:r>
    </w:p>
    <w:p w14:paraId="70B95A30" w14:textId="77777777" w:rsidR="002A0DE2" w:rsidRPr="00406B60" w:rsidRDefault="002A0DE2" w:rsidP="00824906">
      <w:pPr>
        <w:pStyle w:val="libNormal"/>
        <w:rPr>
          <w:rtl/>
        </w:rPr>
      </w:pPr>
      <w:r w:rsidRPr="00406B60">
        <w:rPr>
          <w:rtl/>
        </w:rPr>
        <w:t>ملك أهل الدنيا كلّهم</w:t>
      </w:r>
      <w:r>
        <w:rPr>
          <w:rtl/>
        </w:rPr>
        <w:t xml:space="preserve">، </w:t>
      </w:r>
      <w:r w:rsidRPr="00406B60">
        <w:rPr>
          <w:rtl/>
        </w:rPr>
        <w:t>من الجنّ والإنس والشياطين</w:t>
      </w:r>
      <w:r>
        <w:rPr>
          <w:rtl/>
        </w:rPr>
        <w:t xml:space="preserve">، </w:t>
      </w:r>
      <w:r w:rsidRPr="00406B60">
        <w:rPr>
          <w:rtl/>
        </w:rPr>
        <w:t>والدوابّ والطير والسباع.</w:t>
      </w:r>
    </w:p>
    <w:p w14:paraId="11C5D4E2" w14:textId="77777777" w:rsidR="002A0DE2" w:rsidRPr="00406B60" w:rsidRDefault="002A0DE2" w:rsidP="00824906">
      <w:pPr>
        <w:pStyle w:val="libNormal"/>
        <w:rPr>
          <w:rtl/>
        </w:rPr>
      </w:pPr>
      <w:r>
        <w:rPr>
          <w:rtl/>
        </w:rPr>
        <w:t>و</w:t>
      </w:r>
      <w:r w:rsidRPr="00406B60">
        <w:rPr>
          <w:rtl/>
        </w:rPr>
        <w:t>اعطي علم كلّ شيء</w:t>
      </w:r>
      <w:r>
        <w:rPr>
          <w:rtl/>
        </w:rPr>
        <w:t xml:space="preserve">، </w:t>
      </w:r>
      <w:r w:rsidRPr="00406B60">
        <w:rPr>
          <w:rtl/>
        </w:rPr>
        <w:t>ومنطق كلّ شيء. وفي زمانه صنعت الصنائع المعجبة الّتي سمع بها الناس</w:t>
      </w:r>
      <w:r>
        <w:rPr>
          <w:rtl/>
        </w:rPr>
        <w:t xml:space="preserve">، </w:t>
      </w:r>
      <w:r w:rsidRPr="00406B60">
        <w:rPr>
          <w:rtl/>
        </w:rPr>
        <w:t>وذلك قوله</w:t>
      </w:r>
      <w:r>
        <w:rPr>
          <w:rtl/>
        </w:rPr>
        <w:t xml:space="preserve">: </w:t>
      </w:r>
      <w:r w:rsidRPr="000B1256">
        <w:rPr>
          <w:rStyle w:val="libAlaemChar"/>
          <w:rtl/>
        </w:rPr>
        <w:t>(</w:t>
      </w:r>
      <w:r w:rsidRPr="00824906">
        <w:rPr>
          <w:rStyle w:val="libAieChar"/>
          <w:rtl/>
        </w:rPr>
        <w:t>عُلِّمْنا مَنْطِقَ الطَّيْرِ</w:t>
      </w:r>
      <w:r w:rsidRPr="000B1256">
        <w:rPr>
          <w:rStyle w:val="libAlaemChar"/>
          <w:rtl/>
        </w:rPr>
        <w:t>)</w:t>
      </w:r>
      <w:r>
        <w:rPr>
          <w:rtl/>
        </w:rPr>
        <w:t>.</w:t>
      </w:r>
    </w:p>
    <w:p w14:paraId="6D8495E0" w14:textId="77777777" w:rsidR="002A0DE2" w:rsidRPr="00406B60" w:rsidRDefault="002A0DE2" w:rsidP="00824906">
      <w:pPr>
        <w:pStyle w:val="libNormal"/>
        <w:rPr>
          <w:rtl/>
        </w:rPr>
      </w:pPr>
      <w:r w:rsidRPr="000B1256">
        <w:rPr>
          <w:rStyle w:val="libAlaemChar"/>
          <w:rtl/>
        </w:rPr>
        <w:t>(</w:t>
      </w:r>
      <w:r w:rsidRPr="00824906">
        <w:rPr>
          <w:rStyle w:val="libAieChar"/>
          <w:rtl/>
        </w:rPr>
        <w:t>إِنَّ هذا لَهُوَ الْفَضْلُ الْمُبِينُ</w:t>
      </w:r>
      <w:r w:rsidRPr="000B1256">
        <w:rPr>
          <w:rStyle w:val="libAlaemChar"/>
          <w:rtl/>
        </w:rPr>
        <w:t>)</w:t>
      </w:r>
      <w:r w:rsidRPr="00406B60">
        <w:rPr>
          <w:rtl/>
        </w:rPr>
        <w:t xml:space="preserve"> أي</w:t>
      </w:r>
      <w:r>
        <w:rPr>
          <w:rtl/>
        </w:rPr>
        <w:t xml:space="preserve">: </w:t>
      </w:r>
      <w:r w:rsidRPr="00406B60">
        <w:rPr>
          <w:rtl/>
        </w:rPr>
        <w:t>فضل لا يخفى على أحد. وهذا قول صادر منه على سبيل الشكر والمحمدة</w:t>
      </w:r>
      <w:r>
        <w:rPr>
          <w:rtl/>
        </w:rPr>
        <w:t xml:space="preserve">، </w:t>
      </w:r>
      <w:r w:rsidRPr="00406B60">
        <w:rPr>
          <w:rtl/>
        </w:rPr>
        <w:t>كما</w:t>
      </w:r>
      <w:r>
        <w:rPr>
          <w:rFonts w:hint="cs"/>
          <w:rtl/>
        </w:rPr>
        <w:t xml:space="preserve"> </w:t>
      </w:r>
      <w:r w:rsidRPr="00406B60">
        <w:rPr>
          <w:rtl/>
        </w:rPr>
        <w:t xml:space="preserve">قال رسول الله </w:t>
      </w:r>
      <w:r w:rsidRPr="000B1256">
        <w:rPr>
          <w:rStyle w:val="libAlaemChar"/>
          <w:rtl/>
        </w:rPr>
        <w:t>صلى‌الله‌عليه‌وآله‌وسلم</w:t>
      </w:r>
      <w:r>
        <w:rPr>
          <w:rtl/>
        </w:rPr>
        <w:t xml:space="preserve">: </w:t>
      </w:r>
      <w:r w:rsidRPr="00406B60">
        <w:rPr>
          <w:rtl/>
        </w:rPr>
        <w:t>«أنا سيّد ولد آدم ولا فخر»</w:t>
      </w:r>
      <w:r>
        <w:rPr>
          <w:rFonts w:hint="cs"/>
          <w:rtl/>
        </w:rPr>
        <w:t xml:space="preserve"> </w:t>
      </w:r>
      <w:r w:rsidRPr="00406B60">
        <w:rPr>
          <w:rtl/>
        </w:rPr>
        <w:t>أي</w:t>
      </w:r>
      <w:r>
        <w:rPr>
          <w:rtl/>
        </w:rPr>
        <w:t xml:space="preserve">: </w:t>
      </w:r>
      <w:r w:rsidRPr="00406B60">
        <w:rPr>
          <w:rtl/>
        </w:rPr>
        <w:t>أقول هذا القول شكرا</w:t>
      </w:r>
      <w:r>
        <w:rPr>
          <w:rtl/>
        </w:rPr>
        <w:t xml:space="preserve">، </w:t>
      </w:r>
      <w:r w:rsidRPr="00406B60">
        <w:rPr>
          <w:rtl/>
        </w:rPr>
        <w:t>ولا أقوله فخرا. ويحتمل أن يكون من قول الله سبحانه</w:t>
      </w:r>
      <w:r>
        <w:rPr>
          <w:rtl/>
        </w:rPr>
        <w:t xml:space="preserve">، </w:t>
      </w:r>
      <w:r w:rsidRPr="00406B60">
        <w:rPr>
          <w:rtl/>
        </w:rPr>
        <w:t>على وجه الإخبار بأنّ ما ذكره هو الفضل المبين.</w:t>
      </w:r>
    </w:p>
    <w:p w14:paraId="12769FEC" w14:textId="77777777" w:rsidR="002A0DE2" w:rsidRPr="00406B60" w:rsidRDefault="002A0DE2" w:rsidP="00824906">
      <w:pPr>
        <w:pStyle w:val="libNormal"/>
        <w:rPr>
          <w:rtl/>
        </w:rPr>
      </w:pPr>
      <w:r w:rsidRPr="000B1256">
        <w:rPr>
          <w:rStyle w:val="libAlaemChar"/>
          <w:rtl/>
        </w:rPr>
        <w:t>(</w:t>
      </w:r>
      <w:r w:rsidRPr="00824906">
        <w:rPr>
          <w:rStyle w:val="libAieChar"/>
          <w:rtl/>
        </w:rPr>
        <w:t>وَحُشِرَ</w:t>
      </w:r>
      <w:r w:rsidRPr="000B1256">
        <w:rPr>
          <w:rStyle w:val="libAlaemChar"/>
          <w:rtl/>
        </w:rPr>
        <w:t>)</w:t>
      </w:r>
      <w:r w:rsidRPr="00406B60">
        <w:rPr>
          <w:rtl/>
        </w:rPr>
        <w:t xml:space="preserve"> وجمع </w:t>
      </w:r>
      <w:r w:rsidRPr="000B1256">
        <w:rPr>
          <w:rStyle w:val="libAlaemChar"/>
          <w:rtl/>
        </w:rPr>
        <w:t>(</w:t>
      </w:r>
      <w:r w:rsidRPr="00824906">
        <w:rPr>
          <w:rStyle w:val="libAieChar"/>
          <w:rtl/>
        </w:rPr>
        <w:t>لِسُلَيْمانَ جُنُودُهُ مِنَ الْجِنِّ وَالْإِنْسِ وَالطَّيْرِ فَهُمْ يُوزَعُونَ</w:t>
      </w:r>
      <w:r w:rsidRPr="000B1256">
        <w:rPr>
          <w:rStyle w:val="libAlaemChar"/>
          <w:rtl/>
        </w:rPr>
        <w:t>)</w:t>
      </w:r>
      <w:r w:rsidRPr="00406B60">
        <w:rPr>
          <w:rtl/>
        </w:rPr>
        <w:t xml:space="preserve"> يحبس أوّلهم على آخرهم</w:t>
      </w:r>
      <w:r>
        <w:rPr>
          <w:rtl/>
        </w:rPr>
        <w:t xml:space="preserve">، </w:t>
      </w:r>
      <w:r w:rsidRPr="00406B60">
        <w:rPr>
          <w:rtl/>
        </w:rPr>
        <w:t>أي</w:t>
      </w:r>
      <w:r>
        <w:rPr>
          <w:rtl/>
        </w:rPr>
        <w:t xml:space="preserve">: </w:t>
      </w:r>
      <w:r w:rsidRPr="00406B60">
        <w:rPr>
          <w:rtl/>
        </w:rPr>
        <w:t xml:space="preserve">توقف سلاف </w:t>
      </w:r>
      <w:r w:rsidRPr="00DB1CAE">
        <w:rPr>
          <w:rStyle w:val="libFootnotenumChar"/>
          <w:rtl/>
        </w:rPr>
        <w:t>(2)</w:t>
      </w:r>
      <w:r w:rsidRPr="00406B60">
        <w:rPr>
          <w:rtl/>
        </w:rPr>
        <w:t xml:space="preserve"> العسكر حتّى تلحقهم التوالي</w:t>
      </w:r>
      <w:r>
        <w:rPr>
          <w:rtl/>
        </w:rPr>
        <w:t xml:space="preserve">، </w:t>
      </w:r>
      <w:r w:rsidRPr="00406B60">
        <w:rPr>
          <w:rtl/>
        </w:rPr>
        <w:t>فيكونوا مجتمعين لا يتخلّف منهم أحد. عن ابن عبّاس. ومعنى ذلك</w:t>
      </w:r>
      <w:r>
        <w:rPr>
          <w:rtl/>
        </w:rPr>
        <w:t xml:space="preserve">: </w:t>
      </w:r>
      <w:r w:rsidRPr="00406B60">
        <w:rPr>
          <w:rtl/>
        </w:rPr>
        <w:t xml:space="preserve">أنّ كلّ صنف من جنوده وزعة </w:t>
      </w:r>
      <w:r w:rsidRPr="00DB1CAE">
        <w:rPr>
          <w:rStyle w:val="libFootnotenumChar"/>
          <w:rtl/>
        </w:rPr>
        <w:t>(3)</w:t>
      </w:r>
      <w:r w:rsidRPr="00406B60">
        <w:rPr>
          <w:rtl/>
        </w:rPr>
        <w:t xml:space="preserve"> ترد أوّلهم على آخرهم</w:t>
      </w:r>
      <w:r>
        <w:rPr>
          <w:rtl/>
        </w:rPr>
        <w:t xml:space="preserve">، </w:t>
      </w:r>
      <w:r w:rsidRPr="00406B60">
        <w:rPr>
          <w:rtl/>
        </w:rPr>
        <w:t>ليتلاحقوا ولا يتفرّقوا.</w:t>
      </w:r>
    </w:p>
    <w:p w14:paraId="6BE1E9C9"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 معسكره </w:t>
      </w:r>
      <w:r w:rsidRPr="000B1256">
        <w:rPr>
          <w:rStyle w:val="libAlaemChar"/>
          <w:rtl/>
        </w:rPr>
        <w:t>عليه‌السلام</w:t>
      </w:r>
      <w:r w:rsidRPr="00406B60">
        <w:rPr>
          <w:rtl/>
        </w:rPr>
        <w:t xml:space="preserve"> كان مائة فرسخ في مائة</w:t>
      </w:r>
      <w:r>
        <w:rPr>
          <w:rtl/>
        </w:rPr>
        <w:t xml:space="preserve">، </w:t>
      </w:r>
      <w:r w:rsidRPr="00406B60">
        <w:rPr>
          <w:rtl/>
        </w:rPr>
        <w:t>خمسة وعشرون للجنّ</w:t>
      </w:r>
      <w:r>
        <w:rPr>
          <w:rtl/>
        </w:rPr>
        <w:t xml:space="preserve">، </w:t>
      </w:r>
      <w:r w:rsidRPr="00406B60">
        <w:rPr>
          <w:rtl/>
        </w:rPr>
        <w:t>وخمسة وعشرون للإنس</w:t>
      </w:r>
      <w:r>
        <w:rPr>
          <w:rtl/>
        </w:rPr>
        <w:t xml:space="preserve">، </w:t>
      </w:r>
      <w:r w:rsidRPr="00406B60">
        <w:rPr>
          <w:rtl/>
        </w:rPr>
        <w:t>وخمسة وعشرون للطير</w:t>
      </w:r>
      <w:r>
        <w:rPr>
          <w:rtl/>
        </w:rPr>
        <w:t xml:space="preserve">، </w:t>
      </w:r>
      <w:r w:rsidRPr="00406B60">
        <w:rPr>
          <w:rtl/>
        </w:rPr>
        <w:t>وخمسة وعشرون للوحش.</w:t>
      </w:r>
    </w:p>
    <w:p w14:paraId="54D2C80B" w14:textId="77777777" w:rsidR="002A0DE2" w:rsidRPr="00406B60" w:rsidRDefault="002A0DE2" w:rsidP="00824906">
      <w:pPr>
        <w:pStyle w:val="libNormal"/>
        <w:rPr>
          <w:rtl/>
        </w:rPr>
      </w:pPr>
      <w:r w:rsidRPr="00406B60">
        <w:rPr>
          <w:rtl/>
        </w:rPr>
        <w:t>وكان له ألف بيت من قوارير على الخشب</w:t>
      </w:r>
      <w:r>
        <w:rPr>
          <w:rtl/>
        </w:rPr>
        <w:t xml:space="preserve">، </w:t>
      </w:r>
      <w:r w:rsidRPr="00406B60">
        <w:rPr>
          <w:rtl/>
        </w:rPr>
        <w:t>فيها ثلاثمائة منكوحة</w:t>
      </w:r>
      <w:r>
        <w:rPr>
          <w:rtl/>
        </w:rPr>
        <w:t xml:space="preserve">، </w:t>
      </w:r>
      <w:r w:rsidRPr="00406B60">
        <w:rPr>
          <w:rtl/>
        </w:rPr>
        <w:t>وسبعمائة سريّة. وقد نسجت له الجنّ بساطا من ذهب وإبريسم</w:t>
      </w:r>
      <w:r>
        <w:rPr>
          <w:rtl/>
        </w:rPr>
        <w:t xml:space="preserve">، </w:t>
      </w:r>
      <w:r w:rsidRPr="00406B60">
        <w:rPr>
          <w:rtl/>
        </w:rPr>
        <w:t>فرسخا في فرسخ. وكان</w:t>
      </w:r>
    </w:p>
    <w:p w14:paraId="355129EF" w14:textId="77777777" w:rsidR="002A0DE2" w:rsidRPr="00406B60" w:rsidRDefault="002A0DE2" w:rsidP="002F70F0">
      <w:pPr>
        <w:pStyle w:val="libLine"/>
        <w:rPr>
          <w:rtl/>
        </w:rPr>
      </w:pPr>
      <w:r w:rsidRPr="00406B60">
        <w:rPr>
          <w:rtl/>
        </w:rPr>
        <w:t>__________________</w:t>
      </w:r>
    </w:p>
    <w:p w14:paraId="05C28ACC" w14:textId="77777777" w:rsidR="002A0DE2" w:rsidRPr="00406B60" w:rsidRDefault="002A0DE2" w:rsidP="00A95425">
      <w:pPr>
        <w:pStyle w:val="libFootnote0"/>
        <w:rPr>
          <w:rtl/>
        </w:rPr>
      </w:pPr>
      <w:r>
        <w:rPr>
          <w:rtl/>
        </w:rPr>
        <w:t>(</w:t>
      </w:r>
      <w:r w:rsidRPr="00406B60">
        <w:rPr>
          <w:rtl/>
        </w:rPr>
        <w:t>1) النمل</w:t>
      </w:r>
      <w:r>
        <w:rPr>
          <w:rtl/>
        </w:rPr>
        <w:t xml:space="preserve">: </w:t>
      </w:r>
      <w:r w:rsidRPr="00406B60">
        <w:rPr>
          <w:rtl/>
        </w:rPr>
        <w:t>23.</w:t>
      </w:r>
    </w:p>
    <w:p w14:paraId="135366D7" w14:textId="77777777" w:rsidR="002A0DE2" w:rsidRPr="00406B60" w:rsidRDefault="002A0DE2" w:rsidP="00A95425">
      <w:pPr>
        <w:pStyle w:val="libFootnote0"/>
        <w:rPr>
          <w:rtl/>
        </w:rPr>
      </w:pPr>
      <w:r>
        <w:rPr>
          <w:rtl/>
        </w:rPr>
        <w:t>(</w:t>
      </w:r>
      <w:r w:rsidRPr="00406B60">
        <w:rPr>
          <w:rtl/>
        </w:rPr>
        <w:t>2) سلاف العسكر</w:t>
      </w:r>
      <w:r>
        <w:rPr>
          <w:rtl/>
        </w:rPr>
        <w:t xml:space="preserve">: </w:t>
      </w:r>
      <w:r w:rsidRPr="00406B60">
        <w:rPr>
          <w:rtl/>
        </w:rPr>
        <w:t>مقدّمته.</w:t>
      </w:r>
    </w:p>
    <w:p w14:paraId="019CF876" w14:textId="77777777" w:rsidR="002A0DE2" w:rsidRPr="00406B60" w:rsidRDefault="002A0DE2" w:rsidP="00A95425">
      <w:pPr>
        <w:pStyle w:val="libFootnote0"/>
        <w:rPr>
          <w:rtl/>
        </w:rPr>
      </w:pPr>
      <w:r>
        <w:rPr>
          <w:rtl/>
        </w:rPr>
        <w:t>(</w:t>
      </w:r>
      <w:r w:rsidRPr="00406B60">
        <w:rPr>
          <w:rtl/>
        </w:rPr>
        <w:t>3) الوزعة</w:t>
      </w:r>
      <w:r>
        <w:rPr>
          <w:rtl/>
        </w:rPr>
        <w:t xml:space="preserve">: </w:t>
      </w:r>
      <w:r w:rsidRPr="00406B60">
        <w:rPr>
          <w:rtl/>
        </w:rPr>
        <w:t>أعوان الملك وشرطه</w:t>
      </w:r>
      <w:r>
        <w:rPr>
          <w:rtl/>
        </w:rPr>
        <w:t xml:space="preserve">، </w:t>
      </w:r>
      <w:r w:rsidRPr="00406B60">
        <w:rPr>
          <w:rtl/>
        </w:rPr>
        <w:t>الولاة المانعون من محارم الله تعالى.</w:t>
      </w:r>
    </w:p>
    <w:p w14:paraId="7DF47CBD" w14:textId="77777777" w:rsidR="002A0DE2" w:rsidRPr="00406B60" w:rsidRDefault="002A0DE2" w:rsidP="008F2859">
      <w:pPr>
        <w:pStyle w:val="libNormal0"/>
        <w:ind w:left="289"/>
        <w:rPr>
          <w:rtl/>
        </w:rPr>
      </w:pPr>
      <w:r>
        <w:rPr>
          <w:rtl/>
        </w:rPr>
        <w:br w:type="page"/>
      </w:r>
      <w:r w:rsidRPr="00406B60">
        <w:rPr>
          <w:rtl/>
        </w:rPr>
        <w:lastRenderedPageBreak/>
        <w:t>يوضع منبره في وسطه</w:t>
      </w:r>
      <w:r>
        <w:rPr>
          <w:rtl/>
        </w:rPr>
        <w:t xml:space="preserve">، </w:t>
      </w:r>
      <w:r w:rsidRPr="00406B60">
        <w:rPr>
          <w:rtl/>
        </w:rPr>
        <w:t>وهو من ذهب</w:t>
      </w:r>
      <w:r>
        <w:rPr>
          <w:rtl/>
        </w:rPr>
        <w:t xml:space="preserve">، </w:t>
      </w:r>
      <w:r w:rsidRPr="00406B60">
        <w:rPr>
          <w:rtl/>
        </w:rPr>
        <w:t>فيقعد عليه وحوله ستّمائة ألف كرسي من ذهب وفضّة. فيقعد الأنبياء على كراسيّ الذهب</w:t>
      </w:r>
      <w:r>
        <w:rPr>
          <w:rtl/>
        </w:rPr>
        <w:t xml:space="preserve">، </w:t>
      </w:r>
      <w:r w:rsidRPr="00406B60">
        <w:rPr>
          <w:rtl/>
        </w:rPr>
        <w:t>والعلماء على كراسيّ الفضّة</w:t>
      </w:r>
      <w:r>
        <w:rPr>
          <w:rtl/>
        </w:rPr>
        <w:t xml:space="preserve">، </w:t>
      </w:r>
      <w:r w:rsidRPr="00406B60">
        <w:rPr>
          <w:rtl/>
        </w:rPr>
        <w:t>وحولهم الناس</w:t>
      </w:r>
      <w:r>
        <w:rPr>
          <w:rtl/>
        </w:rPr>
        <w:t xml:space="preserve">، </w:t>
      </w:r>
      <w:r w:rsidRPr="00406B60">
        <w:rPr>
          <w:rtl/>
        </w:rPr>
        <w:t>وحول الناس الجنّ والشياطين. وتظلّه الطير بأجنحتها حتّى لا تقع عليه الشمس. وترفع ريح الصبا البساط فتسير به مسيرة شهر من الصباح إلى الرواح</w:t>
      </w:r>
      <w:r>
        <w:rPr>
          <w:rtl/>
        </w:rPr>
        <w:t xml:space="preserve">، </w:t>
      </w:r>
      <w:r w:rsidRPr="00406B60">
        <w:rPr>
          <w:rtl/>
        </w:rPr>
        <w:t>ومن الرواح إلى الصباح.</w:t>
      </w:r>
    </w:p>
    <w:p w14:paraId="27624F81" w14:textId="77777777" w:rsidR="002A0DE2" w:rsidRPr="00406B60" w:rsidRDefault="002A0DE2" w:rsidP="00824906">
      <w:pPr>
        <w:pStyle w:val="libNormal"/>
        <w:rPr>
          <w:rtl/>
        </w:rPr>
      </w:pPr>
      <w:r w:rsidRPr="00406B60">
        <w:rPr>
          <w:rtl/>
        </w:rPr>
        <w:t>ويروى أنّه كان يأمر الريح العاصف تحمله</w:t>
      </w:r>
      <w:r>
        <w:rPr>
          <w:rtl/>
        </w:rPr>
        <w:t xml:space="preserve">، </w:t>
      </w:r>
      <w:r w:rsidRPr="00406B60">
        <w:rPr>
          <w:rtl/>
        </w:rPr>
        <w:t>ويأمر الرخاء تسيّره. فأوحى الله إليه وهو يسير بين السماء والأرض</w:t>
      </w:r>
      <w:r>
        <w:rPr>
          <w:rtl/>
        </w:rPr>
        <w:t xml:space="preserve">: </w:t>
      </w:r>
      <w:r w:rsidRPr="00406B60">
        <w:rPr>
          <w:rtl/>
        </w:rPr>
        <w:t>أنّي قد زدت في ملك</w:t>
      </w:r>
      <w:r>
        <w:rPr>
          <w:rtl/>
        </w:rPr>
        <w:t xml:space="preserve">، </w:t>
      </w:r>
      <w:r w:rsidRPr="00406B60">
        <w:rPr>
          <w:rtl/>
        </w:rPr>
        <w:t>لا يتكلّم أحد بشيء إلّا ألقته الريح في سمعك. فيحكى أنّه مرّ بحرّاث فقال</w:t>
      </w:r>
      <w:r>
        <w:rPr>
          <w:rtl/>
        </w:rPr>
        <w:t xml:space="preserve">: </w:t>
      </w:r>
      <w:r w:rsidRPr="00406B60">
        <w:rPr>
          <w:rtl/>
        </w:rPr>
        <w:t>لقد أوتي آل داود ملكا عظيما. فألقته الريح في أذنه</w:t>
      </w:r>
      <w:r>
        <w:rPr>
          <w:rtl/>
        </w:rPr>
        <w:t xml:space="preserve">، </w:t>
      </w:r>
      <w:r w:rsidRPr="00406B60">
        <w:rPr>
          <w:rtl/>
        </w:rPr>
        <w:t>فنزل ومشى إلى الحرّاث</w:t>
      </w:r>
      <w:r>
        <w:rPr>
          <w:rtl/>
        </w:rPr>
        <w:t xml:space="preserve">، </w:t>
      </w:r>
      <w:r w:rsidRPr="00406B60">
        <w:rPr>
          <w:rtl/>
        </w:rPr>
        <w:t>وقال</w:t>
      </w:r>
      <w:r>
        <w:rPr>
          <w:rtl/>
        </w:rPr>
        <w:t xml:space="preserve">: </w:t>
      </w:r>
      <w:r w:rsidRPr="00406B60">
        <w:rPr>
          <w:rtl/>
        </w:rPr>
        <w:t>إنّما مشيت إليك لئلّا تتمنّى ما لا تقدر عليه. ثمّ قال</w:t>
      </w:r>
      <w:r>
        <w:rPr>
          <w:rtl/>
        </w:rPr>
        <w:t xml:space="preserve">: </w:t>
      </w:r>
      <w:r w:rsidRPr="00406B60">
        <w:rPr>
          <w:rtl/>
        </w:rPr>
        <w:t>لتسبيحة واحدة يقبلها الله تعالى</w:t>
      </w:r>
      <w:r>
        <w:rPr>
          <w:rtl/>
        </w:rPr>
        <w:t xml:space="preserve">، </w:t>
      </w:r>
      <w:r w:rsidRPr="00406B60">
        <w:rPr>
          <w:rtl/>
        </w:rPr>
        <w:t>خير ممّا أوتي آل داود. فركب على الريح ورجع إلى معسكره</w:t>
      </w:r>
      <w:r>
        <w:rPr>
          <w:rtl/>
        </w:rPr>
        <w:t xml:space="preserve">، </w:t>
      </w:r>
      <w:r w:rsidRPr="00406B60">
        <w:rPr>
          <w:rtl/>
        </w:rPr>
        <w:t>وأخذ في السير مع جنوده.</w:t>
      </w:r>
    </w:p>
    <w:p w14:paraId="0190DC03" w14:textId="77777777" w:rsidR="002A0DE2" w:rsidRPr="00406B60" w:rsidRDefault="002A0DE2" w:rsidP="00824906">
      <w:pPr>
        <w:pStyle w:val="libNormal"/>
        <w:rPr>
          <w:rtl/>
        </w:rPr>
      </w:pPr>
      <w:r w:rsidRPr="000B1256">
        <w:rPr>
          <w:rStyle w:val="libAlaemChar"/>
          <w:rtl/>
        </w:rPr>
        <w:t>(</w:t>
      </w:r>
      <w:r w:rsidRPr="00824906">
        <w:rPr>
          <w:rStyle w:val="libAieChar"/>
          <w:rtl/>
        </w:rPr>
        <w:t>حَتَّى إِذا أَتَوْا عَلى وادِ النَّمْلِ</w:t>
      </w:r>
      <w:r w:rsidRPr="000B1256">
        <w:rPr>
          <w:rStyle w:val="libAlaemChar"/>
          <w:rtl/>
        </w:rPr>
        <w:t>)</w:t>
      </w:r>
      <w:r w:rsidRPr="00406B60">
        <w:rPr>
          <w:rtl/>
        </w:rPr>
        <w:t xml:space="preserve"> هو واد في الشام كثير النمل. وتعدية الفعل</w:t>
      </w:r>
      <w:r>
        <w:rPr>
          <w:rtl/>
        </w:rPr>
        <w:t xml:space="preserve"> بـ </w:t>
      </w:r>
      <w:r w:rsidRPr="00406B60">
        <w:rPr>
          <w:rtl/>
        </w:rPr>
        <w:t>«على» إمّا لأنّ إتيانهم من فوق</w:t>
      </w:r>
      <w:r>
        <w:rPr>
          <w:rtl/>
        </w:rPr>
        <w:t xml:space="preserve">، </w:t>
      </w:r>
      <w:r w:rsidRPr="00406B60">
        <w:rPr>
          <w:rtl/>
        </w:rPr>
        <w:t>أو لأنّ المراد قطع الوادي وبلوغ آخره. من قولهم</w:t>
      </w:r>
      <w:r>
        <w:rPr>
          <w:rtl/>
        </w:rPr>
        <w:t xml:space="preserve">: </w:t>
      </w:r>
      <w:r w:rsidRPr="00406B60">
        <w:rPr>
          <w:rtl/>
        </w:rPr>
        <w:t>أتى على الشيء</w:t>
      </w:r>
      <w:r>
        <w:rPr>
          <w:rtl/>
        </w:rPr>
        <w:t xml:space="preserve">، </w:t>
      </w:r>
      <w:r w:rsidRPr="00406B60">
        <w:rPr>
          <w:rtl/>
        </w:rPr>
        <w:t>إذا أنفده وبلغ آخره. كأنّهم أرادوا أن ينزلوا منقطع الوادي.</w:t>
      </w:r>
    </w:p>
    <w:p w14:paraId="2D5511E5" w14:textId="77777777" w:rsidR="002A0DE2" w:rsidRPr="00406B60" w:rsidRDefault="002A0DE2" w:rsidP="00824906">
      <w:pPr>
        <w:pStyle w:val="libNormal"/>
        <w:rPr>
          <w:rtl/>
        </w:rPr>
      </w:pPr>
      <w:r w:rsidRPr="000B1256">
        <w:rPr>
          <w:rStyle w:val="libAlaemChar"/>
          <w:rtl/>
        </w:rPr>
        <w:t>(</w:t>
      </w:r>
      <w:r w:rsidRPr="00824906">
        <w:rPr>
          <w:rStyle w:val="libAieChar"/>
          <w:rtl/>
        </w:rPr>
        <w:t>قالَتْ نَمْلَةٌ يا أَيُّهَا النَّمْلُ ادْخُلُوا مَساكِنَكُمْ</w:t>
      </w:r>
      <w:r w:rsidRPr="000B1256">
        <w:rPr>
          <w:rStyle w:val="libAlaemChar"/>
          <w:rtl/>
        </w:rPr>
        <w:t>)</w:t>
      </w:r>
      <w:r w:rsidRPr="00406B60">
        <w:rPr>
          <w:rtl/>
        </w:rPr>
        <w:t xml:space="preserve"> حين رأتهم متوجّهين إلى الوادي</w:t>
      </w:r>
      <w:r>
        <w:rPr>
          <w:rtl/>
        </w:rPr>
        <w:t xml:space="preserve">، </w:t>
      </w:r>
      <w:r w:rsidRPr="00406B60">
        <w:rPr>
          <w:rtl/>
        </w:rPr>
        <w:t>أي</w:t>
      </w:r>
      <w:r>
        <w:rPr>
          <w:rtl/>
        </w:rPr>
        <w:t xml:space="preserve">: </w:t>
      </w:r>
      <w:r w:rsidRPr="00406B60">
        <w:rPr>
          <w:rtl/>
        </w:rPr>
        <w:t>صاحتهم بصوت خلق الله لها.</w:t>
      </w:r>
      <w:r w:rsidRPr="009224F9">
        <w:rPr>
          <w:rtl/>
        </w:rPr>
        <w:t xml:space="preserve"> </w:t>
      </w:r>
      <w:r w:rsidRPr="00406B60">
        <w:rPr>
          <w:rtl/>
        </w:rPr>
        <w:t>ول</w:t>
      </w:r>
      <w:r>
        <w:rPr>
          <w:rFonts w:hint="cs"/>
          <w:rtl/>
        </w:rPr>
        <w:t>ـ</w:t>
      </w:r>
      <w:r w:rsidRPr="00406B60">
        <w:rPr>
          <w:rtl/>
        </w:rPr>
        <w:t>مّا كان صوتها مفهوما لسليمان عبّر عنه بالقول.</w:t>
      </w:r>
      <w:r w:rsidRPr="009224F9">
        <w:rPr>
          <w:rtl/>
        </w:rPr>
        <w:t xml:space="preserve"> </w:t>
      </w:r>
      <w:r w:rsidRPr="00406B60">
        <w:rPr>
          <w:rtl/>
        </w:rPr>
        <w:t>ول</w:t>
      </w:r>
      <w:r>
        <w:rPr>
          <w:rFonts w:hint="cs"/>
          <w:rtl/>
        </w:rPr>
        <w:t>ـ</w:t>
      </w:r>
      <w:r w:rsidRPr="00406B60">
        <w:rPr>
          <w:rtl/>
        </w:rPr>
        <w:t>مّا صاحت بهذه الصيحة نبّهت بها ما بحضرتها من النمال أيضا. وكانوا مقولا لهم كما في أولي العقل</w:t>
      </w:r>
      <w:r>
        <w:rPr>
          <w:rtl/>
        </w:rPr>
        <w:t xml:space="preserve">، </w:t>
      </w:r>
      <w:r w:rsidRPr="00406B60">
        <w:rPr>
          <w:rtl/>
        </w:rPr>
        <w:t>فشبّه ذلك بمخاطبة العقلاء ومناصحتهم</w:t>
      </w:r>
      <w:r>
        <w:rPr>
          <w:rtl/>
        </w:rPr>
        <w:t xml:space="preserve">، </w:t>
      </w:r>
      <w:r w:rsidRPr="00406B60">
        <w:rPr>
          <w:rtl/>
        </w:rPr>
        <w:t>وأجروا مجراهم في إسناد القول وضمير العقلاء. مع أنّه لا يمتنع أن خلق الله فيها العقل والنطق.</w:t>
      </w:r>
    </w:p>
    <w:p w14:paraId="339C3784" w14:textId="77777777" w:rsidR="002A0DE2" w:rsidRPr="00406B60" w:rsidRDefault="002A0DE2" w:rsidP="00824906">
      <w:pPr>
        <w:pStyle w:val="libNormal"/>
        <w:rPr>
          <w:rtl/>
        </w:rPr>
      </w:pPr>
      <w:r w:rsidRPr="00406B60">
        <w:rPr>
          <w:rtl/>
        </w:rPr>
        <w:t>وقيل</w:t>
      </w:r>
      <w:r>
        <w:rPr>
          <w:rtl/>
        </w:rPr>
        <w:t xml:space="preserve">: </w:t>
      </w:r>
      <w:r w:rsidRPr="00406B60">
        <w:rPr>
          <w:rtl/>
        </w:rPr>
        <w:t>كانت رئيسة النمل</w:t>
      </w:r>
      <w:r>
        <w:rPr>
          <w:rtl/>
        </w:rPr>
        <w:t xml:space="preserve">، </w:t>
      </w:r>
      <w:r w:rsidRPr="00406B60">
        <w:rPr>
          <w:rtl/>
        </w:rPr>
        <w:t>اسمها طاخية</w:t>
      </w:r>
      <w:r>
        <w:rPr>
          <w:rtl/>
        </w:rPr>
        <w:t xml:space="preserve">، </w:t>
      </w:r>
      <w:r w:rsidRPr="00406B60">
        <w:rPr>
          <w:rtl/>
        </w:rPr>
        <w:t>مأخوذة من ليلة طخياء</w:t>
      </w:r>
      <w:r>
        <w:rPr>
          <w:rtl/>
        </w:rPr>
        <w:t xml:space="preserve">، </w:t>
      </w:r>
      <w:r w:rsidRPr="00406B60">
        <w:rPr>
          <w:rtl/>
        </w:rPr>
        <w:t>أي</w:t>
      </w:r>
      <w:r>
        <w:rPr>
          <w:rtl/>
        </w:rPr>
        <w:t xml:space="preserve">: </w:t>
      </w:r>
      <w:r w:rsidRPr="00406B60">
        <w:rPr>
          <w:rtl/>
        </w:rPr>
        <w:t>سوداء. وقيل</w:t>
      </w:r>
      <w:r>
        <w:rPr>
          <w:rtl/>
        </w:rPr>
        <w:t xml:space="preserve">: </w:t>
      </w:r>
      <w:r w:rsidRPr="00406B60">
        <w:rPr>
          <w:rtl/>
        </w:rPr>
        <w:t>اسمها منذرة. وروي</w:t>
      </w:r>
      <w:r>
        <w:rPr>
          <w:rtl/>
        </w:rPr>
        <w:t xml:space="preserve">: </w:t>
      </w:r>
      <w:r w:rsidRPr="00406B60">
        <w:rPr>
          <w:rtl/>
        </w:rPr>
        <w:t>أنّها كانت عرجاء</w:t>
      </w:r>
      <w:r>
        <w:rPr>
          <w:rtl/>
        </w:rPr>
        <w:t xml:space="preserve">، </w:t>
      </w:r>
      <w:r w:rsidRPr="00406B60">
        <w:rPr>
          <w:rtl/>
        </w:rPr>
        <w:t>تمشي على ثلاث قوائم ،</w:t>
      </w:r>
    </w:p>
    <w:p w14:paraId="0B0A8036" w14:textId="77777777" w:rsidR="002A0DE2" w:rsidRPr="00406B60" w:rsidRDefault="002A0DE2" w:rsidP="008F2859">
      <w:pPr>
        <w:pStyle w:val="libNormal0"/>
        <w:ind w:left="289"/>
        <w:rPr>
          <w:rtl/>
        </w:rPr>
      </w:pPr>
      <w:r>
        <w:rPr>
          <w:rtl/>
        </w:rPr>
        <w:br w:type="page"/>
      </w:r>
      <w:r w:rsidRPr="00406B60">
        <w:rPr>
          <w:rtl/>
        </w:rPr>
        <w:lastRenderedPageBreak/>
        <w:t>فأمرت رعاياها بالدخول إلى مساكنهم.</w:t>
      </w:r>
    </w:p>
    <w:p w14:paraId="2CE54AC2" w14:textId="77777777" w:rsidR="002A0DE2" w:rsidRPr="00406B60" w:rsidRDefault="002A0DE2" w:rsidP="00824906">
      <w:pPr>
        <w:pStyle w:val="libNormal"/>
        <w:rPr>
          <w:rtl/>
        </w:rPr>
      </w:pPr>
      <w:r w:rsidRPr="00406B60">
        <w:rPr>
          <w:rtl/>
        </w:rPr>
        <w:t>ثمّ ثبّت سبب الدخول بقولها</w:t>
      </w:r>
      <w:r>
        <w:rPr>
          <w:rtl/>
        </w:rPr>
        <w:t xml:space="preserve">: </w:t>
      </w:r>
      <w:r w:rsidRPr="000B1256">
        <w:rPr>
          <w:rStyle w:val="libAlaemChar"/>
          <w:rtl/>
        </w:rPr>
        <w:t>(</w:t>
      </w:r>
      <w:r w:rsidRPr="00824906">
        <w:rPr>
          <w:rStyle w:val="libAieChar"/>
          <w:rtl/>
        </w:rPr>
        <w:t>لا يَحْطِمَنَّكُمْ</w:t>
      </w:r>
      <w:r w:rsidRPr="000B1256">
        <w:rPr>
          <w:rStyle w:val="libAlaemChar"/>
          <w:rtl/>
        </w:rPr>
        <w:t>)</w:t>
      </w:r>
      <w:r w:rsidRPr="00406B60">
        <w:rPr>
          <w:rtl/>
        </w:rPr>
        <w:t xml:space="preserve"> لا يكسرنّكم </w:t>
      </w:r>
      <w:r w:rsidRPr="000B1256">
        <w:rPr>
          <w:rStyle w:val="libAlaemChar"/>
          <w:rtl/>
        </w:rPr>
        <w:t>(</w:t>
      </w:r>
      <w:r w:rsidRPr="00824906">
        <w:rPr>
          <w:rStyle w:val="libAieChar"/>
          <w:rtl/>
        </w:rPr>
        <w:t>سُلَيْمانُ وَجُنُودُهُ</w:t>
      </w:r>
      <w:r w:rsidRPr="000B1256">
        <w:rPr>
          <w:rStyle w:val="libAlaemChar"/>
          <w:rtl/>
        </w:rPr>
        <w:t>)</w:t>
      </w:r>
      <w:r w:rsidRPr="00406B60">
        <w:rPr>
          <w:rtl/>
        </w:rPr>
        <w:t xml:space="preserve"> ظاهره نهي لهم عن الحطم</w:t>
      </w:r>
      <w:r>
        <w:rPr>
          <w:rtl/>
        </w:rPr>
        <w:t xml:space="preserve">، </w:t>
      </w:r>
      <w:r w:rsidRPr="00406B60">
        <w:rPr>
          <w:rtl/>
        </w:rPr>
        <w:t>والمراد نهيها عن التوقّف بحيث يحطمونها</w:t>
      </w:r>
      <w:r>
        <w:rPr>
          <w:rtl/>
        </w:rPr>
        <w:t xml:space="preserve">، </w:t>
      </w:r>
      <w:r w:rsidRPr="00406B60">
        <w:rPr>
          <w:rtl/>
        </w:rPr>
        <w:t>كقولهم</w:t>
      </w:r>
      <w:r>
        <w:rPr>
          <w:rtl/>
        </w:rPr>
        <w:t xml:space="preserve">: </w:t>
      </w:r>
      <w:r w:rsidRPr="00406B60">
        <w:rPr>
          <w:rtl/>
        </w:rPr>
        <w:t>لا أرينّك هاهنا. فهو استئناف مبيّن للأمر</w:t>
      </w:r>
      <w:r>
        <w:rPr>
          <w:rtl/>
        </w:rPr>
        <w:t xml:space="preserve">، </w:t>
      </w:r>
      <w:r w:rsidRPr="00406B60">
        <w:rPr>
          <w:rtl/>
        </w:rPr>
        <w:t>أو بدل منه لا جواب له</w:t>
      </w:r>
      <w:r>
        <w:rPr>
          <w:rtl/>
        </w:rPr>
        <w:t xml:space="preserve">، </w:t>
      </w:r>
      <w:r w:rsidRPr="00406B60">
        <w:rPr>
          <w:rtl/>
        </w:rPr>
        <w:t xml:space="preserve">فإنّ النون لا تدخله في السعة. </w:t>
      </w:r>
      <w:r w:rsidRPr="000B1256">
        <w:rPr>
          <w:rStyle w:val="libAlaemChar"/>
          <w:rtl/>
        </w:rPr>
        <w:t>(</w:t>
      </w:r>
      <w:r w:rsidRPr="00824906">
        <w:rPr>
          <w:rStyle w:val="libAieChar"/>
          <w:rtl/>
        </w:rPr>
        <w:t>وَهُمْ لا يَشْعُرُونَ</w:t>
      </w:r>
      <w:r w:rsidRPr="000B1256">
        <w:rPr>
          <w:rStyle w:val="libAlaemChar"/>
          <w:rtl/>
        </w:rPr>
        <w:t>)</w:t>
      </w:r>
      <w:r w:rsidRPr="00406B60">
        <w:rPr>
          <w:rtl/>
        </w:rPr>
        <w:t xml:space="preserve"> بأنّهم يحطمونكم</w:t>
      </w:r>
      <w:r>
        <w:rPr>
          <w:rtl/>
        </w:rPr>
        <w:t xml:space="preserve">، </w:t>
      </w:r>
      <w:r w:rsidRPr="00406B60">
        <w:rPr>
          <w:rtl/>
        </w:rPr>
        <w:t>إذ لو شعروا لم يفعلوا. وقيل</w:t>
      </w:r>
      <w:r>
        <w:rPr>
          <w:rtl/>
        </w:rPr>
        <w:t xml:space="preserve">: </w:t>
      </w:r>
      <w:r w:rsidRPr="00406B60">
        <w:rPr>
          <w:rtl/>
        </w:rPr>
        <w:t>استئناف</w:t>
      </w:r>
      <w:r>
        <w:rPr>
          <w:rtl/>
        </w:rPr>
        <w:t xml:space="preserve">، </w:t>
      </w:r>
      <w:r w:rsidRPr="00406B60">
        <w:rPr>
          <w:rtl/>
        </w:rPr>
        <w:t>أي</w:t>
      </w:r>
      <w:r>
        <w:rPr>
          <w:rtl/>
        </w:rPr>
        <w:t xml:space="preserve">: </w:t>
      </w:r>
      <w:r w:rsidRPr="00406B60">
        <w:rPr>
          <w:rtl/>
        </w:rPr>
        <w:t>فهم سليمان والقوم لا يشعرون.</w:t>
      </w:r>
    </w:p>
    <w:p w14:paraId="7371B9F8" w14:textId="77777777" w:rsidR="002A0DE2" w:rsidRPr="00406B60" w:rsidRDefault="002A0DE2" w:rsidP="00824906">
      <w:pPr>
        <w:pStyle w:val="libNormal"/>
        <w:rPr>
          <w:rtl/>
        </w:rPr>
      </w:pPr>
      <w:r w:rsidRPr="00406B60">
        <w:rPr>
          <w:rtl/>
        </w:rPr>
        <w:t>وقال في المجمع</w:t>
      </w:r>
      <w:r>
        <w:rPr>
          <w:rtl/>
        </w:rPr>
        <w:t xml:space="preserve">: </w:t>
      </w:r>
      <w:r w:rsidRPr="00406B60">
        <w:rPr>
          <w:rtl/>
        </w:rPr>
        <w:t>«وهذا يدلّ على أنّ سليمان وجنوده كانوا ركبانا ومشاة على الأرض</w:t>
      </w:r>
      <w:r>
        <w:rPr>
          <w:rtl/>
        </w:rPr>
        <w:t xml:space="preserve">، </w:t>
      </w:r>
      <w:r w:rsidRPr="00406B60">
        <w:rPr>
          <w:rtl/>
        </w:rPr>
        <w:t>ولم تحملهم الريح</w:t>
      </w:r>
      <w:r>
        <w:rPr>
          <w:rtl/>
        </w:rPr>
        <w:t xml:space="preserve">، </w:t>
      </w:r>
      <w:r w:rsidRPr="00406B60">
        <w:rPr>
          <w:rtl/>
        </w:rPr>
        <w:t>لأنّ الريح لو حملتهم بين السماء والأرض</w:t>
      </w:r>
      <w:r>
        <w:rPr>
          <w:rtl/>
        </w:rPr>
        <w:t xml:space="preserve">، </w:t>
      </w:r>
      <w:r w:rsidRPr="00406B60">
        <w:rPr>
          <w:rtl/>
        </w:rPr>
        <w:t>ل</w:t>
      </w:r>
      <w:r>
        <w:rPr>
          <w:rFonts w:hint="cs"/>
          <w:rtl/>
        </w:rPr>
        <w:t>ـ</w:t>
      </w:r>
      <w:r w:rsidRPr="00406B60">
        <w:rPr>
          <w:rtl/>
        </w:rPr>
        <w:t xml:space="preserve">ما خافت النمل أن يطأها بأرجلهم. ولعلّ هذه القصّة كانت قبل تسخير الله الريح لسليمان </w:t>
      </w:r>
      <w:r w:rsidRPr="000B1256">
        <w:rPr>
          <w:rStyle w:val="libAlaemChar"/>
          <w:rtl/>
        </w:rPr>
        <w:t>عليه‌السلام</w:t>
      </w:r>
      <w:r w:rsidRPr="00406B60">
        <w:rPr>
          <w:rtl/>
        </w:rPr>
        <w:t xml:space="preserve">» </w:t>
      </w:r>
      <w:r w:rsidRPr="00DB1CAE">
        <w:rPr>
          <w:rStyle w:val="libFootnotenumChar"/>
          <w:rtl/>
        </w:rPr>
        <w:t>(1)</w:t>
      </w:r>
      <w:r>
        <w:rPr>
          <w:rtl/>
        </w:rPr>
        <w:t>.</w:t>
      </w:r>
    </w:p>
    <w:p w14:paraId="6CF85E35" w14:textId="77777777" w:rsidR="002A0DE2" w:rsidRPr="00406B60" w:rsidRDefault="002A0DE2" w:rsidP="00824906">
      <w:pPr>
        <w:pStyle w:val="libNormal"/>
        <w:rPr>
          <w:rtl/>
        </w:rPr>
      </w:pPr>
      <w:r w:rsidRPr="00406B60">
        <w:rPr>
          <w:rtl/>
        </w:rPr>
        <w:t>وقال في الكشّاف</w:t>
      </w:r>
      <w:r>
        <w:rPr>
          <w:rtl/>
        </w:rPr>
        <w:t xml:space="preserve">: </w:t>
      </w:r>
      <w:r w:rsidRPr="00406B60">
        <w:rPr>
          <w:rtl/>
        </w:rPr>
        <w:t>«وروي أنّ النملة أحسّت بصوت الجنود ولا تعلم أنّهم في الهواء</w:t>
      </w:r>
      <w:r>
        <w:rPr>
          <w:rtl/>
        </w:rPr>
        <w:t xml:space="preserve">، </w:t>
      </w:r>
      <w:r w:rsidRPr="00406B60">
        <w:rPr>
          <w:rtl/>
        </w:rPr>
        <w:t xml:space="preserve">فأمر سليمان الريح فوقفت بجنوده حتّى دخل النمل مساكنه» </w:t>
      </w:r>
      <w:r w:rsidRPr="00DB1CAE">
        <w:rPr>
          <w:rStyle w:val="libFootnotenumChar"/>
          <w:rtl/>
        </w:rPr>
        <w:t>(2)</w:t>
      </w:r>
      <w:r>
        <w:rPr>
          <w:rtl/>
        </w:rPr>
        <w:t>.</w:t>
      </w:r>
      <w:r w:rsidRPr="00406B60">
        <w:rPr>
          <w:rtl/>
        </w:rPr>
        <w:t xml:space="preserve"> انتهى كلامه.</w:t>
      </w:r>
    </w:p>
    <w:p w14:paraId="0F430A46" w14:textId="77777777" w:rsidR="002A0DE2" w:rsidRPr="00406B60" w:rsidRDefault="002A0DE2" w:rsidP="00824906">
      <w:pPr>
        <w:pStyle w:val="libNormal"/>
        <w:rPr>
          <w:rtl/>
        </w:rPr>
      </w:pPr>
      <w:r w:rsidRPr="00406B60">
        <w:rPr>
          <w:rtl/>
        </w:rPr>
        <w:t>إن قيل</w:t>
      </w:r>
      <w:r>
        <w:rPr>
          <w:rtl/>
        </w:rPr>
        <w:t xml:space="preserve">: </w:t>
      </w:r>
      <w:r w:rsidRPr="00406B60">
        <w:rPr>
          <w:rtl/>
        </w:rPr>
        <w:t>كيف عرفت النملة سليمان وجنوده حتّى قالت ما قالت</w:t>
      </w:r>
      <w:r>
        <w:rPr>
          <w:rtl/>
        </w:rPr>
        <w:t>؟</w:t>
      </w:r>
    </w:p>
    <w:p w14:paraId="19EDCC04" w14:textId="77777777" w:rsidR="002A0DE2" w:rsidRPr="00406B60" w:rsidRDefault="002A0DE2" w:rsidP="00824906">
      <w:pPr>
        <w:pStyle w:val="libNormal"/>
        <w:rPr>
          <w:rtl/>
        </w:rPr>
      </w:pPr>
      <w:r w:rsidRPr="00406B60">
        <w:rPr>
          <w:rtl/>
        </w:rPr>
        <w:t>قلنا</w:t>
      </w:r>
      <w:r>
        <w:rPr>
          <w:rtl/>
        </w:rPr>
        <w:t xml:space="preserve">: </w:t>
      </w:r>
      <w:r w:rsidRPr="00406B60">
        <w:rPr>
          <w:rtl/>
        </w:rPr>
        <w:t>إذا كانت مأمورة بطاعته</w:t>
      </w:r>
      <w:r>
        <w:rPr>
          <w:rtl/>
        </w:rPr>
        <w:t xml:space="preserve">، </w:t>
      </w:r>
      <w:r w:rsidRPr="00406B60">
        <w:rPr>
          <w:rtl/>
        </w:rPr>
        <w:t>فلا بدّ أن يخلق لها من الفهم ما تعرف به أمور طاعته. ولا يمتنع أن يكون لها من الفهم ما يستدرك به ذلك. وقد علمنا أنّه تشقّ ما تجمع من الحبوب بنصفين</w:t>
      </w:r>
      <w:r>
        <w:rPr>
          <w:rtl/>
        </w:rPr>
        <w:t xml:space="preserve">، </w:t>
      </w:r>
      <w:r w:rsidRPr="00406B60">
        <w:rPr>
          <w:rtl/>
        </w:rPr>
        <w:t>مخافة أن يصيبها الندى فتنبت. وتكسر الكزبرة أربع قطع</w:t>
      </w:r>
      <w:r>
        <w:rPr>
          <w:rtl/>
        </w:rPr>
        <w:t xml:space="preserve">، </w:t>
      </w:r>
      <w:r w:rsidRPr="00406B60">
        <w:rPr>
          <w:rtl/>
        </w:rPr>
        <w:t>لعلمها أنّ الكزبرة إذا شقّت بنصفين تنبت. فمن هداها إلى هذا فإنّه يهديها إلى تمييز ما يحطمها ممّا لا يحطمها.</w:t>
      </w:r>
    </w:p>
    <w:p w14:paraId="52B86BDA" w14:textId="77777777" w:rsidR="002A0DE2" w:rsidRPr="00406B60" w:rsidRDefault="002A0DE2" w:rsidP="00824906">
      <w:pPr>
        <w:pStyle w:val="libNormal"/>
        <w:rPr>
          <w:rtl/>
        </w:rPr>
      </w:pPr>
      <w:r w:rsidRPr="00406B60">
        <w:rPr>
          <w:rtl/>
        </w:rPr>
        <w:t>وروي</w:t>
      </w:r>
      <w:r>
        <w:rPr>
          <w:rtl/>
        </w:rPr>
        <w:t xml:space="preserve">: </w:t>
      </w:r>
      <w:r w:rsidRPr="00406B60">
        <w:rPr>
          <w:rtl/>
        </w:rPr>
        <w:t>أنّ الريح ألقت في سمع سليمان هذه المقالة من ثلاثة أميال.</w:t>
      </w:r>
    </w:p>
    <w:p w14:paraId="080E5F18" w14:textId="77777777" w:rsidR="002A0DE2" w:rsidRPr="00406B60" w:rsidRDefault="002A0DE2" w:rsidP="002F70F0">
      <w:pPr>
        <w:pStyle w:val="libLine"/>
        <w:rPr>
          <w:rtl/>
        </w:rPr>
      </w:pPr>
      <w:r w:rsidRPr="00406B60">
        <w:rPr>
          <w:rtl/>
        </w:rPr>
        <w:t>__________________</w:t>
      </w:r>
    </w:p>
    <w:p w14:paraId="2A62C77B" w14:textId="77777777" w:rsidR="002A0DE2" w:rsidRPr="00406B60" w:rsidRDefault="002A0DE2" w:rsidP="00A95425">
      <w:pPr>
        <w:pStyle w:val="libFootnote0"/>
        <w:rPr>
          <w:rtl/>
        </w:rPr>
      </w:pPr>
      <w:r>
        <w:rPr>
          <w:rtl/>
        </w:rPr>
        <w:t>(</w:t>
      </w:r>
      <w:r w:rsidRPr="00406B60">
        <w:rPr>
          <w:rtl/>
        </w:rPr>
        <w:t>1) مجمع البيان 7</w:t>
      </w:r>
      <w:r>
        <w:rPr>
          <w:rtl/>
        </w:rPr>
        <w:t xml:space="preserve">: </w:t>
      </w:r>
      <w:r w:rsidRPr="00406B60">
        <w:rPr>
          <w:rtl/>
        </w:rPr>
        <w:t>215.</w:t>
      </w:r>
    </w:p>
    <w:p w14:paraId="2A8B7028" w14:textId="77777777" w:rsidR="002A0DE2" w:rsidRPr="00406B60" w:rsidRDefault="002A0DE2" w:rsidP="00A95425">
      <w:pPr>
        <w:pStyle w:val="libFootnote0"/>
        <w:rPr>
          <w:rtl/>
        </w:rPr>
      </w:pPr>
      <w:r>
        <w:rPr>
          <w:rtl/>
        </w:rPr>
        <w:t>(</w:t>
      </w:r>
      <w:r w:rsidRPr="00406B60">
        <w:rPr>
          <w:rtl/>
        </w:rPr>
        <w:t>2) الكشّاف 3</w:t>
      </w:r>
      <w:r>
        <w:rPr>
          <w:rtl/>
        </w:rPr>
        <w:t xml:space="preserve">: </w:t>
      </w:r>
      <w:r w:rsidRPr="00406B60">
        <w:rPr>
          <w:rtl/>
        </w:rPr>
        <w:t>358.</w:t>
      </w:r>
    </w:p>
    <w:p w14:paraId="425A8A65"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فَتَبَسَّمَ ضاحِكاً</w:t>
      </w:r>
      <w:r w:rsidRPr="000B1256">
        <w:rPr>
          <w:rStyle w:val="libAlaemChar"/>
          <w:rtl/>
        </w:rPr>
        <w:t>)</w:t>
      </w:r>
      <w:r w:rsidRPr="00406B60">
        <w:rPr>
          <w:rtl/>
        </w:rPr>
        <w:t xml:space="preserve"> شارعا في الضحك وآخذا فيه </w:t>
      </w:r>
      <w:r w:rsidRPr="000B1256">
        <w:rPr>
          <w:rStyle w:val="libAlaemChar"/>
          <w:rtl/>
        </w:rPr>
        <w:t>(</w:t>
      </w:r>
      <w:r w:rsidRPr="00824906">
        <w:rPr>
          <w:rStyle w:val="libAieChar"/>
          <w:rtl/>
        </w:rPr>
        <w:t>مِنْ قَوْلِها</w:t>
      </w:r>
      <w:r w:rsidRPr="000B1256">
        <w:rPr>
          <w:rStyle w:val="libAlaemChar"/>
          <w:rtl/>
        </w:rPr>
        <w:t>)</w:t>
      </w:r>
      <w:r w:rsidRPr="00406B60">
        <w:rPr>
          <w:rtl/>
        </w:rPr>
        <w:t xml:space="preserve"> يعني</w:t>
      </w:r>
      <w:r>
        <w:rPr>
          <w:rtl/>
        </w:rPr>
        <w:t xml:space="preserve">: </w:t>
      </w:r>
      <w:r w:rsidRPr="00406B60">
        <w:rPr>
          <w:rtl/>
        </w:rPr>
        <w:t>أنّه قد تجاوز حدّ التبسّم إلى الضحك. وكذلك ضحك الأنبياء. وذلك لتعجّبه من حذرها</w:t>
      </w:r>
      <w:r>
        <w:rPr>
          <w:rtl/>
        </w:rPr>
        <w:t xml:space="preserve">، </w:t>
      </w:r>
      <w:r w:rsidRPr="00406B60">
        <w:rPr>
          <w:rtl/>
        </w:rPr>
        <w:t>واهتدائها إلى مصالحها. أو لسروره بما خصّه تعالى به</w:t>
      </w:r>
      <w:r>
        <w:rPr>
          <w:rtl/>
        </w:rPr>
        <w:t xml:space="preserve">، </w:t>
      </w:r>
      <w:r w:rsidRPr="00406B60">
        <w:rPr>
          <w:rtl/>
        </w:rPr>
        <w:t>من إدراكه همسها</w:t>
      </w:r>
      <w:r>
        <w:rPr>
          <w:rtl/>
        </w:rPr>
        <w:t xml:space="preserve">، </w:t>
      </w:r>
      <w:r w:rsidRPr="00406B60">
        <w:rPr>
          <w:rtl/>
        </w:rPr>
        <w:t>وفهمه غرضها</w:t>
      </w:r>
      <w:r>
        <w:rPr>
          <w:rtl/>
        </w:rPr>
        <w:t xml:space="preserve">، </w:t>
      </w:r>
      <w:r w:rsidRPr="00406B60">
        <w:rPr>
          <w:rtl/>
        </w:rPr>
        <w:t>وإحاطته بقصدها. ومن دلالة قولها على ظهور رحمته ورحمة جنوده وشفقتهم</w:t>
      </w:r>
      <w:r>
        <w:rPr>
          <w:rtl/>
        </w:rPr>
        <w:t xml:space="preserve">، </w:t>
      </w:r>
      <w:r w:rsidRPr="00406B60">
        <w:rPr>
          <w:rtl/>
        </w:rPr>
        <w:t>وعلى شهرة حاله وحالهم في باب العدل</w:t>
      </w:r>
      <w:r>
        <w:rPr>
          <w:rtl/>
        </w:rPr>
        <w:t xml:space="preserve">، </w:t>
      </w:r>
      <w:r w:rsidRPr="00406B60">
        <w:rPr>
          <w:rtl/>
        </w:rPr>
        <w:t>حيث بلغ في الظهور مبلغا عرفته النملة</w:t>
      </w:r>
      <w:r>
        <w:rPr>
          <w:rtl/>
        </w:rPr>
        <w:t xml:space="preserve">، </w:t>
      </w:r>
      <w:r w:rsidRPr="00406B60">
        <w:rPr>
          <w:rtl/>
        </w:rPr>
        <w:t>حيث قالت</w:t>
      </w:r>
      <w:r>
        <w:rPr>
          <w:rtl/>
        </w:rPr>
        <w:t xml:space="preserve">: </w:t>
      </w:r>
      <w:r w:rsidRPr="000B1256">
        <w:rPr>
          <w:rStyle w:val="libAlaemChar"/>
          <w:rtl/>
        </w:rPr>
        <w:t>(</w:t>
      </w:r>
      <w:r w:rsidRPr="00824906">
        <w:rPr>
          <w:rStyle w:val="libAieChar"/>
          <w:rtl/>
        </w:rPr>
        <w:t>وَهُمْ لا يَشْعُرُونَ</w:t>
      </w:r>
      <w:r w:rsidRPr="000B1256">
        <w:rPr>
          <w:rStyle w:val="libAlaemChar"/>
          <w:rtl/>
        </w:rPr>
        <w:t>)</w:t>
      </w:r>
      <w:r>
        <w:rPr>
          <w:rtl/>
        </w:rPr>
        <w:t>.</w:t>
      </w:r>
      <w:r w:rsidRPr="00406B60">
        <w:rPr>
          <w:rtl/>
        </w:rPr>
        <w:t xml:space="preserve"> يعني</w:t>
      </w:r>
      <w:r>
        <w:rPr>
          <w:rtl/>
        </w:rPr>
        <w:t xml:space="preserve">: </w:t>
      </w:r>
      <w:r w:rsidRPr="00406B60">
        <w:rPr>
          <w:rtl/>
        </w:rPr>
        <w:t>أنّهم لو شعروا لم يفعلوا</w:t>
      </w:r>
      <w:r>
        <w:rPr>
          <w:rtl/>
        </w:rPr>
        <w:t xml:space="preserve">، </w:t>
      </w:r>
      <w:r w:rsidRPr="00406B60">
        <w:rPr>
          <w:rtl/>
        </w:rPr>
        <w:t>ولذلك سأل توفيق شكره.</w:t>
      </w:r>
    </w:p>
    <w:p w14:paraId="267C12B2" w14:textId="77777777" w:rsidR="002A0DE2" w:rsidRPr="00406B60" w:rsidRDefault="002A0DE2" w:rsidP="00824906">
      <w:pPr>
        <w:pStyle w:val="libNormal"/>
        <w:rPr>
          <w:rtl/>
        </w:rPr>
      </w:pPr>
      <w:r w:rsidRPr="000B1256">
        <w:rPr>
          <w:rStyle w:val="libAlaemChar"/>
          <w:rtl/>
        </w:rPr>
        <w:t>(</w:t>
      </w:r>
      <w:r w:rsidRPr="00824906">
        <w:rPr>
          <w:rStyle w:val="libAieChar"/>
          <w:rtl/>
        </w:rPr>
        <w:t>وَقالَ رَبِّ أَوْزِعْنِي أَنْ أَشْكُرَ نِعْمَتَكَ</w:t>
      </w:r>
      <w:r w:rsidRPr="000B1256">
        <w:rPr>
          <w:rStyle w:val="libAlaemChar"/>
          <w:rtl/>
        </w:rPr>
        <w:t>)</w:t>
      </w:r>
      <w:r w:rsidRPr="00406B60">
        <w:rPr>
          <w:rtl/>
        </w:rPr>
        <w:t xml:space="preserve"> اجعلني أزع شكر نعمتك عندي</w:t>
      </w:r>
      <w:r>
        <w:rPr>
          <w:rtl/>
        </w:rPr>
        <w:t xml:space="preserve">، </w:t>
      </w:r>
      <w:r w:rsidRPr="00406B60">
        <w:rPr>
          <w:rtl/>
        </w:rPr>
        <w:t>أي</w:t>
      </w:r>
      <w:r>
        <w:rPr>
          <w:rtl/>
        </w:rPr>
        <w:t xml:space="preserve">: </w:t>
      </w:r>
      <w:r w:rsidRPr="00406B60">
        <w:rPr>
          <w:rtl/>
        </w:rPr>
        <w:t>أكفّه وأرتبطه لا ينفلت عنّي</w:t>
      </w:r>
      <w:r>
        <w:rPr>
          <w:rtl/>
        </w:rPr>
        <w:t xml:space="preserve">، </w:t>
      </w:r>
      <w:r w:rsidRPr="00406B60">
        <w:rPr>
          <w:rtl/>
        </w:rPr>
        <w:t xml:space="preserve">بحيث لا أنفكّ عنه </w:t>
      </w:r>
      <w:r w:rsidRPr="000B1256">
        <w:rPr>
          <w:rStyle w:val="libAlaemChar"/>
          <w:rtl/>
        </w:rPr>
        <w:t>(</w:t>
      </w:r>
      <w:r w:rsidRPr="00824906">
        <w:rPr>
          <w:rStyle w:val="libAieChar"/>
          <w:rtl/>
        </w:rPr>
        <w:t>الَّتِي أَنْعَمْتَ عَلَيَّ وَعَلى والِدَيَ</w:t>
      </w:r>
      <w:r w:rsidRPr="000B1256">
        <w:rPr>
          <w:rStyle w:val="libAlaemChar"/>
          <w:rtl/>
        </w:rPr>
        <w:t>)</w:t>
      </w:r>
      <w:r w:rsidRPr="00406B60">
        <w:rPr>
          <w:rtl/>
        </w:rPr>
        <w:t xml:space="preserve"> من تعليم منطق النمل وسائر الطيور. أدرج فيه ذكر ووالديه تكثيرا للنعمة أو تعميما لها</w:t>
      </w:r>
      <w:r>
        <w:rPr>
          <w:rtl/>
        </w:rPr>
        <w:t xml:space="preserve">، </w:t>
      </w:r>
      <w:r w:rsidRPr="00406B60">
        <w:rPr>
          <w:rtl/>
        </w:rPr>
        <w:t>فإنّ النعمة على الوالدين نعمة على الولد</w:t>
      </w:r>
      <w:r>
        <w:rPr>
          <w:rtl/>
        </w:rPr>
        <w:t xml:space="preserve">، </w:t>
      </w:r>
      <w:r w:rsidRPr="00406B60">
        <w:rPr>
          <w:rtl/>
        </w:rPr>
        <w:t>والنعمة عليه يرجع نفعها إليهما</w:t>
      </w:r>
      <w:r>
        <w:rPr>
          <w:rtl/>
        </w:rPr>
        <w:t xml:space="preserve">، </w:t>
      </w:r>
      <w:r w:rsidRPr="00406B60">
        <w:rPr>
          <w:rtl/>
        </w:rPr>
        <w:t>سيّما الدينيّة</w:t>
      </w:r>
      <w:r>
        <w:rPr>
          <w:rtl/>
        </w:rPr>
        <w:t xml:space="preserve">، </w:t>
      </w:r>
      <w:r w:rsidRPr="00406B60">
        <w:rPr>
          <w:rtl/>
        </w:rPr>
        <w:t>لأنّه إذا كان تقيّا نفعهما بدعائه وشفاعته</w:t>
      </w:r>
      <w:r>
        <w:rPr>
          <w:rtl/>
        </w:rPr>
        <w:t xml:space="preserve">، </w:t>
      </w:r>
      <w:r w:rsidRPr="00406B60">
        <w:rPr>
          <w:rtl/>
        </w:rPr>
        <w:t>وبدعاء المؤمنين لهما كلّما دعوا له</w:t>
      </w:r>
      <w:r>
        <w:rPr>
          <w:rtl/>
        </w:rPr>
        <w:t xml:space="preserve">، </w:t>
      </w:r>
      <w:r w:rsidRPr="00406B60">
        <w:rPr>
          <w:rtl/>
        </w:rPr>
        <w:t>وقالوا</w:t>
      </w:r>
      <w:r>
        <w:rPr>
          <w:rtl/>
        </w:rPr>
        <w:t xml:space="preserve">: </w:t>
      </w:r>
      <w:r w:rsidRPr="00406B60">
        <w:rPr>
          <w:rtl/>
        </w:rPr>
        <w:t>رضي الله عنك وعن والديك.</w:t>
      </w:r>
    </w:p>
    <w:p w14:paraId="00E5ED84" w14:textId="77777777" w:rsidR="002A0DE2" w:rsidRPr="00406B60" w:rsidRDefault="002A0DE2" w:rsidP="00824906">
      <w:pPr>
        <w:pStyle w:val="libNormal"/>
        <w:rPr>
          <w:rtl/>
        </w:rPr>
      </w:pPr>
      <w:r w:rsidRPr="000B1256">
        <w:rPr>
          <w:rStyle w:val="libAlaemChar"/>
          <w:rtl/>
        </w:rPr>
        <w:t>(</w:t>
      </w:r>
      <w:r w:rsidRPr="00824906">
        <w:rPr>
          <w:rStyle w:val="libAieChar"/>
          <w:rtl/>
        </w:rPr>
        <w:t>وَأَنْ أَعْمَلَ صالِحاً</w:t>
      </w:r>
      <w:r w:rsidRPr="000B1256">
        <w:rPr>
          <w:rStyle w:val="libAlaemChar"/>
          <w:rtl/>
        </w:rPr>
        <w:t>)</w:t>
      </w:r>
      <w:r w:rsidRPr="00406B60">
        <w:rPr>
          <w:rtl/>
        </w:rPr>
        <w:t xml:space="preserve"> أي</w:t>
      </w:r>
      <w:r>
        <w:rPr>
          <w:rtl/>
        </w:rPr>
        <w:t xml:space="preserve">: </w:t>
      </w:r>
      <w:r w:rsidRPr="00406B60">
        <w:rPr>
          <w:rtl/>
        </w:rPr>
        <w:t xml:space="preserve">وفّقني لأن أعمل صالحا في المستقبل </w:t>
      </w:r>
      <w:r w:rsidRPr="000B1256">
        <w:rPr>
          <w:rStyle w:val="libAlaemChar"/>
          <w:rtl/>
        </w:rPr>
        <w:t>(</w:t>
      </w:r>
      <w:r w:rsidRPr="00824906">
        <w:rPr>
          <w:rStyle w:val="libAieChar"/>
          <w:rtl/>
        </w:rPr>
        <w:t>تَرْضاهُ</w:t>
      </w:r>
      <w:r w:rsidRPr="000B1256">
        <w:rPr>
          <w:rStyle w:val="libAlaemChar"/>
          <w:rtl/>
        </w:rPr>
        <w:t>)</w:t>
      </w:r>
      <w:r w:rsidRPr="00406B60">
        <w:rPr>
          <w:rtl/>
        </w:rPr>
        <w:t xml:space="preserve"> إتماما للشكر</w:t>
      </w:r>
      <w:r>
        <w:rPr>
          <w:rtl/>
        </w:rPr>
        <w:t xml:space="preserve">، </w:t>
      </w:r>
      <w:r w:rsidRPr="00406B60">
        <w:rPr>
          <w:rtl/>
        </w:rPr>
        <w:t xml:space="preserve">واستدامة للنعمة </w:t>
      </w:r>
      <w:r w:rsidRPr="000B1256">
        <w:rPr>
          <w:rStyle w:val="libAlaemChar"/>
          <w:rtl/>
        </w:rPr>
        <w:t>(</w:t>
      </w:r>
      <w:r w:rsidRPr="00824906">
        <w:rPr>
          <w:rStyle w:val="libAieChar"/>
          <w:rtl/>
        </w:rPr>
        <w:t>وَأَدْخِلْنِي بِرَحْمَتِكَ فِي عِبادِكَ الصَّالِحِينَ</w:t>
      </w:r>
      <w:r w:rsidRPr="000B1256">
        <w:rPr>
          <w:rStyle w:val="libAlaemChar"/>
          <w:rtl/>
        </w:rPr>
        <w:t>)</w:t>
      </w:r>
      <w:r w:rsidRPr="00406B60">
        <w:rPr>
          <w:rtl/>
        </w:rPr>
        <w:t xml:space="preserve"> في عدادهم في الجنّة.</w:t>
      </w:r>
    </w:p>
    <w:p w14:paraId="0FD592EF" w14:textId="77777777" w:rsidR="002A0DE2" w:rsidRPr="00406B60" w:rsidRDefault="002A0DE2" w:rsidP="00824906">
      <w:pPr>
        <w:pStyle w:val="libNormal"/>
        <w:rPr>
          <w:rtl/>
        </w:rPr>
      </w:pPr>
      <w:r w:rsidRPr="00406B60">
        <w:rPr>
          <w:rtl/>
        </w:rPr>
        <w:t>قال ابن عبّاس</w:t>
      </w:r>
      <w:r>
        <w:rPr>
          <w:rtl/>
        </w:rPr>
        <w:t xml:space="preserve">: </w:t>
      </w:r>
      <w:r w:rsidRPr="00406B60">
        <w:rPr>
          <w:rtl/>
        </w:rPr>
        <w:t>يعني</w:t>
      </w:r>
      <w:r>
        <w:rPr>
          <w:rtl/>
        </w:rPr>
        <w:t xml:space="preserve">: </w:t>
      </w:r>
      <w:r w:rsidRPr="00406B60">
        <w:rPr>
          <w:rtl/>
        </w:rPr>
        <w:t>إبراهيم وإسماعيل وإسحاق ويعقوب ومن بعدهم من النبيّين</w:t>
      </w:r>
      <w:r>
        <w:rPr>
          <w:rtl/>
        </w:rPr>
        <w:t xml:space="preserve">، </w:t>
      </w:r>
      <w:r w:rsidRPr="00406B60">
        <w:rPr>
          <w:rtl/>
        </w:rPr>
        <w:t>أي</w:t>
      </w:r>
      <w:r>
        <w:rPr>
          <w:rtl/>
        </w:rPr>
        <w:t xml:space="preserve">: </w:t>
      </w:r>
      <w:r w:rsidRPr="00406B60">
        <w:rPr>
          <w:rtl/>
        </w:rPr>
        <w:t>اثبت اسمي مع أسمائهم</w:t>
      </w:r>
      <w:r>
        <w:rPr>
          <w:rtl/>
        </w:rPr>
        <w:t xml:space="preserve">، </w:t>
      </w:r>
      <w:r w:rsidRPr="00406B60">
        <w:rPr>
          <w:rtl/>
        </w:rPr>
        <w:t>واحشرني في زمرتهم.</w:t>
      </w:r>
    </w:p>
    <w:p w14:paraId="0F729439" w14:textId="77777777" w:rsidR="002A0DE2" w:rsidRPr="00406B60" w:rsidRDefault="002A0DE2" w:rsidP="00824906">
      <w:pPr>
        <w:pStyle w:val="libNormal"/>
        <w:rPr>
          <w:rtl/>
        </w:rPr>
      </w:pPr>
      <w:r w:rsidRPr="00406B60">
        <w:rPr>
          <w:rtl/>
        </w:rPr>
        <w:t>روي</w:t>
      </w:r>
      <w:r>
        <w:rPr>
          <w:rtl/>
        </w:rPr>
        <w:t xml:space="preserve">: </w:t>
      </w:r>
      <w:r w:rsidRPr="00406B60">
        <w:rPr>
          <w:rtl/>
        </w:rPr>
        <w:t>أنّ نمال سليمان كأمثال الذئاب والكلاب.</w:t>
      </w:r>
    </w:p>
    <w:p w14:paraId="39AD12EE"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وَتَفَقَّدَ الطَّيْرَ فَقالَ ما لِيَ لا أَرَى الْهُدْهُدَ أَمْ كانَ مِنَ الْغائِبِينَ (20) لَأُعَذِّبَنَّهُ عَذاباً شَدِيداً أَوْ لَأَذْبَحَنَّهُ أَوْ لَيَأْتِيَنِّي بِسُلْطانٍ مُبِينٍ (21) فَمَكَثَ</w:t>
      </w:r>
    </w:p>
    <w:p w14:paraId="3FBC09D8" w14:textId="77777777" w:rsidR="002A0DE2" w:rsidRPr="00406B60" w:rsidRDefault="002A0DE2" w:rsidP="008F2859">
      <w:pPr>
        <w:pStyle w:val="libNormal0"/>
        <w:ind w:left="289"/>
        <w:rPr>
          <w:rtl/>
        </w:rPr>
      </w:pPr>
      <w:r>
        <w:rPr>
          <w:rtl/>
        </w:rPr>
        <w:br w:type="page"/>
      </w:r>
      <w:r w:rsidRPr="00824906">
        <w:rPr>
          <w:rStyle w:val="libAieChar"/>
          <w:rtl/>
        </w:rPr>
        <w:lastRenderedPageBreak/>
        <w:t>غَيْرَ بَعِيدٍ فَقالَ أَحَطْتُ بِما لَمْ تُحِطْ بِهِ وَجِئْتُكَ مِنْ سَبَإٍ بِنَبَإٍ يَقِينٍ (22) إِنِّي وَجَدْتُ امْرَأَةً تَمْلِكُهُمْ وَأُوتِيَتْ مِنْ كُلِّ شَيْءٍ وَلَها عَرْشٌ عَظِيمٌ (23) وَجَدْتُها وَقَوْمَها يَسْجُدُونَ لِلشَّمْسِ مِنْ دُونِ اللهِ وَزَيَّنَ لَهُمُ الشَّيْطانُ أَعْمالَهُمْ فَصَدَّهُمْ عَنِ السَّبِيلِ فَهُمْ لا يَهْتَدُونَ (24) أَلاَّ يَسْجُدُوا لِلَّهِ الَّذِي يُخْرِجُ الْخَبْءَ فِي السَّماواتِ وَالْأَرْضِ وَيَعْلَمُ ما تُخْفُونَ وَما تُعْلِنُونَ (25) اللهُ لا إِلهَ إِلاَّ هُوَ رَبُّ الْعَرْشِ الْعَظِيمِ (26)</w:t>
      </w:r>
      <w:r w:rsidRPr="000B1256">
        <w:rPr>
          <w:rStyle w:val="libAlaemChar"/>
          <w:rtl/>
        </w:rPr>
        <w:t>)</w:t>
      </w:r>
    </w:p>
    <w:p w14:paraId="2BD2694E" w14:textId="77777777" w:rsidR="002A0DE2" w:rsidRPr="00406B60" w:rsidRDefault="002A0DE2" w:rsidP="00824906">
      <w:pPr>
        <w:pStyle w:val="libNormal"/>
        <w:rPr>
          <w:rtl/>
        </w:rPr>
      </w:pPr>
      <w:r w:rsidRPr="00406B60">
        <w:rPr>
          <w:rtl/>
        </w:rPr>
        <w:t>ول</w:t>
      </w:r>
      <w:r>
        <w:rPr>
          <w:rFonts w:hint="cs"/>
          <w:rtl/>
        </w:rPr>
        <w:t>ـ</w:t>
      </w:r>
      <w:r w:rsidRPr="00406B60">
        <w:rPr>
          <w:rtl/>
        </w:rPr>
        <w:t>مّا بيّن قصّة النمل أخبر عن قصّة الهدهد</w:t>
      </w:r>
      <w:r>
        <w:rPr>
          <w:rtl/>
        </w:rPr>
        <w:t xml:space="preserve">، </w:t>
      </w:r>
      <w:r w:rsidRPr="00406B60">
        <w:rPr>
          <w:rtl/>
        </w:rPr>
        <w:t>فقال</w:t>
      </w:r>
      <w:r>
        <w:rPr>
          <w:rtl/>
        </w:rPr>
        <w:t xml:space="preserve">: </w:t>
      </w:r>
      <w:r w:rsidRPr="000B1256">
        <w:rPr>
          <w:rStyle w:val="libAlaemChar"/>
          <w:rtl/>
        </w:rPr>
        <w:t>(</w:t>
      </w:r>
      <w:r w:rsidRPr="00824906">
        <w:rPr>
          <w:rStyle w:val="libAieChar"/>
          <w:rtl/>
        </w:rPr>
        <w:t>وَتَفَقَّدَ الطَّيْرَ</w:t>
      </w:r>
      <w:r w:rsidRPr="000B1256">
        <w:rPr>
          <w:rStyle w:val="libAlaemChar"/>
          <w:rtl/>
        </w:rPr>
        <w:t>)</w:t>
      </w:r>
      <w:r w:rsidRPr="00406B60">
        <w:rPr>
          <w:rtl/>
        </w:rPr>
        <w:t xml:space="preserve"> وتعرّفها فلم يجد فيها الهدهد </w:t>
      </w:r>
      <w:r w:rsidRPr="000B1256">
        <w:rPr>
          <w:rStyle w:val="libAlaemChar"/>
          <w:rtl/>
        </w:rPr>
        <w:t>(</w:t>
      </w:r>
      <w:r w:rsidRPr="00824906">
        <w:rPr>
          <w:rStyle w:val="libAieChar"/>
          <w:rtl/>
        </w:rPr>
        <w:t>فَقالَ ما لِيَ لا أَرَى الْهُدْهُدَ أَمْ كانَ مِنَ الْغائِبِينَ</w:t>
      </w:r>
      <w:r w:rsidRPr="000B1256">
        <w:rPr>
          <w:rStyle w:val="libAlaemChar"/>
          <w:rtl/>
        </w:rPr>
        <w:t>)</w:t>
      </w:r>
      <w:r w:rsidRPr="00406B60">
        <w:rPr>
          <w:rtl/>
        </w:rPr>
        <w:t xml:space="preserve"> «أم» منقطعة</w:t>
      </w:r>
      <w:r>
        <w:rPr>
          <w:rtl/>
        </w:rPr>
        <w:t xml:space="preserve">، </w:t>
      </w:r>
      <w:r w:rsidRPr="00406B60">
        <w:rPr>
          <w:rtl/>
        </w:rPr>
        <w:t>فإنّه</w:t>
      </w:r>
      <w:r w:rsidRPr="00105EC1">
        <w:rPr>
          <w:rtl/>
        </w:rPr>
        <w:t xml:space="preserve"> </w:t>
      </w:r>
      <w:r w:rsidRPr="00406B60">
        <w:rPr>
          <w:rtl/>
        </w:rPr>
        <w:t>ل</w:t>
      </w:r>
      <w:r>
        <w:rPr>
          <w:rFonts w:hint="cs"/>
          <w:rtl/>
        </w:rPr>
        <w:t>ـ</w:t>
      </w:r>
      <w:r w:rsidRPr="00406B60">
        <w:rPr>
          <w:rtl/>
        </w:rPr>
        <w:t>مّا نظر إلى مكان الهدهد فلم يره</w:t>
      </w:r>
      <w:r>
        <w:rPr>
          <w:rtl/>
        </w:rPr>
        <w:t xml:space="preserve">، </w:t>
      </w:r>
      <w:r w:rsidRPr="00406B60">
        <w:rPr>
          <w:rtl/>
        </w:rPr>
        <w:t>ظنّ أنّه حاضر ولا يراه لساتر أو غيره</w:t>
      </w:r>
      <w:r>
        <w:rPr>
          <w:rtl/>
        </w:rPr>
        <w:t xml:space="preserve">، </w:t>
      </w:r>
      <w:r w:rsidRPr="00406B60">
        <w:rPr>
          <w:rtl/>
        </w:rPr>
        <w:t>فقال</w:t>
      </w:r>
      <w:r>
        <w:rPr>
          <w:rtl/>
        </w:rPr>
        <w:t xml:space="preserve">: </w:t>
      </w:r>
      <w:r w:rsidRPr="00406B60">
        <w:rPr>
          <w:rtl/>
        </w:rPr>
        <w:t>مالي لا أراه. ثمّ احتاط فلاح له أنّه غائب</w:t>
      </w:r>
      <w:r>
        <w:rPr>
          <w:rtl/>
        </w:rPr>
        <w:t xml:space="preserve">، </w:t>
      </w:r>
      <w:r w:rsidRPr="00406B60">
        <w:rPr>
          <w:rtl/>
        </w:rPr>
        <w:t>فأضرب عن ذلك وأخذ يقول</w:t>
      </w:r>
      <w:r>
        <w:rPr>
          <w:rtl/>
        </w:rPr>
        <w:t xml:space="preserve">: </w:t>
      </w:r>
      <w:r w:rsidRPr="00406B60">
        <w:rPr>
          <w:rtl/>
        </w:rPr>
        <w:t>أهو غائب</w:t>
      </w:r>
      <w:r>
        <w:rPr>
          <w:rtl/>
        </w:rPr>
        <w:t>؟</w:t>
      </w:r>
      <w:r w:rsidRPr="00406B60">
        <w:rPr>
          <w:rtl/>
        </w:rPr>
        <w:t xml:space="preserve"> كأنّه يسأل عن صحّة ما لاح له. ونحوه قولهم</w:t>
      </w:r>
      <w:r>
        <w:rPr>
          <w:rtl/>
        </w:rPr>
        <w:t xml:space="preserve">: </w:t>
      </w:r>
      <w:r w:rsidRPr="00406B60">
        <w:rPr>
          <w:rtl/>
        </w:rPr>
        <w:t>إنّها لإبل أم شاء.</w:t>
      </w:r>
      <w:r>
        <w:rPr>
          <w:rFonts w:hint="cs"/>
          <w:rtl/>
        </w:rPr>
        <w:t xml:space="preserve"> </w:t>
      </w:r>
      <w:r w:rsidRPr="00406B60">
        <w:rPr>
          <w:rtl/>
        </w:rPr>
        <w:t>والكلام من باب صنعة القلب. والأصل</w:t>
      </w:r>
      <w:r>
        <w:rPr>
          <w:rtl/>
        </w:rPr>
        <w:t xml:space="preserve">: </w:t>
      </w:r>
      <w:r w:rsidRPr="00406B60">
        <w:rPr>
          <w:rtl/>
        </w:rPr>
        <w:t>ما للهدهد لا أراه</w:t>
      </w:r>
      <w:r>
        <w:rPr>
          <w:rtl/>
        </w:rPr>
        <w:t>؟</w:t>
      </w:r>
      <w:r w:rsidRPr="00406B60">
        <w:rPr>
          <w:rtl/>
        </w:rPr>
        <w:t xml:space="preserve"> كقولهم</w:t>
      </w:r>
      <w:r>
        <w:rPr>
          <w:rtl/>
        </w:rPr>
        <w:t xml:space="preserve">: </w:t>
      </w:r>
      <w:r w:rsidRPr="00406B60">
        <w:rPr>
          <w:rtl/>
        </w:rPr>
        <w:t>مالي أراك كئيبا</w:t>
      </w:r>
      <w:r>
        <w:rPr>
          <w:rtl/>
        </w:rPr>
        <w:t>؟</w:t>
      </w:r>
      <w:r w:rsidRPr="00406B60">
        <w:rPr>
          <w:rtl/>
        </w:rPr>
        <w:t xml:space="preserve"> أي</w:t>
      </w:r>
      <w:r>
        <w:rPr>
          <w:rtl/>
        </w:rPr>
        <w:t xml:space="preserve">: </w:t>
      </w:r>
      <w:r w:rsidRPr="00406B60">
        <w:rPr>
          <w:rtl/>
        </w:rPr>
        <w:t>مالك كئيبا</w:t>
      </w:r>
      <w:r>
        <w:rPr>
          <w:rtl/>
        </w:rPr>
        <w:t>؟</w:t>
      </w:r>
    </w:p>
    <w:p w14:paraId="421E93E7"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 سليمان </w:t>
      </w:r>
      <w:r w:rsidRPr="000B1256">
        <w:rPr>
          <w:rStyle w:val="libAlaemChar"/>
          <w:rtl/>
        </w:rPr>
        <w:t>عليه‌السلام</w:t>
      </w:r>
      <w:r w:rsidRPr="00406B60">
        <w:rPr>
          <w:rtl/>
        </w:rPr>
        <w:t xml:space="preserve"> حين تمّ له بناء بيت المقدس تجهّز للحجّ بجنوده</w:t>
      </w:r>
      <w:r>
        <w:rPr>
          <w:rtl/>
        </w:rPr>
        <w:t xml:space="preserve">، </w:t>
      </w:r>
      <w:r w:rsidRPr="00406B60">
        <w:rPr>
          <w:rtl/>
        </w:rPr>
        <w:t>فوافى الحرم وأقام به ما شاء. وكان يقرّب كلّ يوم طول مقامه بخمسة آلاف ناقة</w:t>
      </w:r>
      <w:r>
        <w:rPr>
          <w:rtl/>
        </w:rPr>
        <w:t xml:space="preserve">، </w:t>
      </w:r>
      <w:r w:rsidRPr="00406B60">
        <w:rPr>
          <w:rtl/>
        </w:rPr>
        <w:t>وخمسة آلاف بقرة</w:t>
      </w:r>
      <w:r>
        <w:rPr>
          <w:rtl/>
        </w:rPr>
        <w:t xml:space="preserve">، </w:t>
      </w:r>
      <w:r w:rsidRPr="00406B60">
        <w:rPr>
          <w:rtl/>
        </w:rPr>
        <w:t>وعشرين ألف شاة. ثمّ عزم على السير إلى اليمن</w:t>
      </w:r>
      <w:r>
        <w:rPr>
          <w:rtl/>
        </w:rPr>
        <w:t xml:space="preserve">، </w:t>
      </w:r>
      <w:r w:rsidRPr="00406B60">
        <w:rPr>
          <w:rtl/>
        </w:rPr>
        <w:t>فخرج من مكّة صباحا يؤمّ سهيلا</w:t>
      </w:r>
      <w:r>
        <w:rPr>
          <w:rtl/>
        </w:rPr>
        <w:t xml:space="preserve">، </w:t>
      </w:r>
      <w:r w:rsidRPr="00406B60">
        <w:rPr>
          <w:rtl/>
        </w:rPr>
        <w:t xml:space="preserve">فوافى صنعاء وقت الزوال </w:t>
      </w:r>
      <w:r>
        <w:rPr>
          <w:rtl/>
        </w:rPr>
        <w:t>ـ</w:t>
      </w:r>
      <w:r w:rsidRPr="00406B60">
        <w:rPr>
          <w:rtl/>
        </w:rPr>
        <w:t xml:space="preserve"> وذلك مسيرة شهر </w:t>
      </w:r>
      <w:r>
        <w:rPr>
          <w:rtl/>
        </w:rPr>
        <w:t>ـ</w:t>
      </w:r>
      <w:r w:rsidRPr="00406B60">
        <w:rPr>
          <w:rtl/>
        </w:rPr>
        <w:t xml:space="preserve"> فرأى أرضا حسناء أعجبته خضرتها</w:t>
      </w:r>
      <w:r>
        <w:rPr>
          <w:rtl/>
        </w:rPr>
        <w:t xml:space="preserve">، </w:t>
      </w:r>
      <w:r w:rsidRPr="00406B60">
        <w:rPr>
          <w:rtl/>
        </w:rPr>
        <w:t>ليتغدّى ويصلّي</w:t>
      </w:r>
      <w:r>
        <w:rPr>
          <w:rtl/>
        </w:rPr>
        <w:t xml:space="preserve">، </w:t>
      </w:r>
      <w:r w:rsidRPr="00406B60">
        <w:rPr>
          <w:rtl/>
        </w:rPr>
        <w:t>فلم يجدوا الماء. وكان الهدهد</w:t>
      </w:r>
    </w:p>
    <w:p w14:paraId="2A1CD219" w14:textId="77777777" w:rsidR="002A0DE2" w:rsidRPr="00406B60" w:rsidRDefault="002A0DE2" w:rsidP="008F2859">
      <w:pPr>
        <w:pStyle w:val="libNormal0"/>
        <w:ind w:left="289"/>
        <w:rPr>
          <w:rtl/>
        </w:rPr>
      </w:pPr>
      <w:r>
        <w:rPr>
          <w:rtl/>
        </w:rPr>
        <w:br w:type="page"/>
      </w:r>
      <w:r w:rsidRPr="00406B60">
        <w:rPr>
          <w:rtl/>
        </w:rPr>
        <w:lastRenderedPageBreak/>
        <w:t xml:space="preserve">قناقنه </w:t>
      </w:r>
      <w:r w:rsidRPr="00DB1CAE">
        <w:rPr>
          <w:rStyle w:val="libFootnotenumChar"/>
          <w:rtl/>
        </w:rPr>
        <w:t>(1)</w:t>
      </w:r>
      <w:r>
        <w:rPr>
          <w:rtl/>
        </w:rPr>
        <w:t xml:space="preserve">، </w:t>
      </w:r>
      <w:r w:rsidRPr="00406B60">
        <w:rPr>
          <w:rtl/>
        </w:rPr>
        <w:t>أي</w:t>
      </w:r>
      <w:r>
        <w:rPr>
          <w:rtl/>
        </w:rPr>
        <w:t xml:space="preserve">: </w:t>
      </w:r>
      <w:r w:rsidRPr="00406B60">
        <w:rPr>
          <w:rtl/>
        </w:rPr>
        <w:t xml:space="preserve">دليله العالم البصير بالماء تحت الأرض ليحفر القنى </w:t>
      </w:r>
      <w:r w:rsidRPr="00DB1CAE">
        <w:rPr>
          <w:rStyle w:val="libFootnotenumChar"/>
          <w:rtl/>
        </w:rPr>
        <w:t>(2)</w:t>
      </w:r>
      <w:r>
        <w:rPr>
          <w:rtl/>
        </w:rPr>
        <w:t>.</w:t>
      </w:r>
      <w:r w:rsidRPr="00406B60">
        <w:rPr>
          <w:rtl/>
        </w:rPr>
        <w:t xml:space="preserve"> والجمع القناقن بالفتح. وكان يرى الماء من تحت الأرض كما يرى الماء في الزجاجة</w:t>
      </w:r>
      <w:r>
        <w:rPr>
          <w:rtl/>
        </w:rPr>
        <w:t xml:space="preserve">، </w:t>
      </w:r>
      <w:r w:rsidRPr="00406B60">
        <w:rPr>
          <w:rtl/>
        </w:rPr>
        <w:t>فيجيء الشياطين فيسلخونها كما يسلخ الإهاب</w:t>
      </w:r>
      <w:r>
        <w:rPr>
          <w:rtl/>
        </w:rPr>
        <w:t xml:space="preserve">، </w:t>
      </w:r>
      <w:r w:rsidRPr="00406B60">
        <w:rPr>
          <w:rtl/>
        </w:rPr>
        <w:t>ويستخرجون الماء.</w:t>
      </w:r>
    </w:p>
    <w:p w14:paraId="2EB4C001" w14:textId="77777777" w:rsidR="002A0DE2" w:rsidRPr="00406B60" w:rsidRDefault="002A0DE2" w:rsidP="00824906">
      <w:pPr>
        <w:pStyle w:val="libNormal"/>
        <w:rPr>
          <w:rtl/>
        </w:rPr>
      </w:pPr>
      <w:r w:rsidRPr="00406B60">
        <w:rPr>
          <w:rtl/>
        </w:rPr>
        <w:t>روى العيّاشي بالإسناد قال</w:t>
      </w:r>
      <w:r>
        <w:rPr>
          <w:rtl/>
        </w:rPr>
        <w:t xml:space="preserve">: </w:t>
      </w:r>
      <w:r w:rsidRPr="00406B60">
        <w:rPr>
          <w:rtl/>
        </w:rPr>
        <w:t xml:space="preserve">«قال أبو حنيفة لأبي عبد الله </w:t>
      </w:r>
      <w:r w:rsidRPr="000B1256">
        <w:rPr>
          <w:rStyle w:val="libAlaemChar"/>
          <w:rtl/>
        </w:rPr>
        <w:t>عليه‌السلام</w:t>
      </w:r>
      <w:r>
        <w:rPr>
          <w:rtl/>
        </w:rPr>
        <w:t xml:space="preserve">: </w:t>
      </w:r>
      <w:r w:rsidRPr="00406B60">
        <w:rPr>
          <w:rtl/>
        </w:rPr>
        <w:t>كيف تفقّد سليمان الهدهد من بين الطير</w:t>
      </w:r>
      <w:r>
        <w:rPr>
          <w:rtl/>
        </w:rPr>
        <w:t>؟</w:t>
      </w:r>
      <w:r w:rsidRPr="00406B60">
        <w:rPr>
          <w:rtl/>
        </w:rPr>
        <w:t xml:space="preserve"> قال</w:t>
      </w:r>
      <w:r>
        <w:rPr>
          <w:rtl/>
        </w:rPr>
        <w:t xml:space="preserve">: </w:t>
      </w:r>
      <w:r w:rsidRPr="00406B60">
        <w:rPr>
          <w:rtl/>
        </w:rPr>
        <w:t>لأنّ الهدهد يرى الماء في بطن الأرض</w:t>
      </w:r>
      <w:r>
        <w:rPr>
          <w:rtl/>
        </w:rPr>
        <w:t xml:space="preserve">، </w:t>
      </w:r>
      <w:r w:rsidRPr="00406B60">
        <w:rPr>
          <w:rtl/>
        </w:rPr>
        <w:t xml:space="preserve">كما يرى أحدكم الدهن في القارورة. فنظر أبو حنيفة إلى أصحابه وضحك. قال أبو عبد الله </w:t>
      </w:r>
      <w:r w:rsidRPr="000B1256">
        <w:rPr>
          <w:rStyle w:val="libAlaemChar"/>
          <w:rtl/>
        </w:rPr>
        <w:t>عليه‌السلام</w:t>
      </w:r>
      <w:r>
        <w:rPr>
          <w:rtl/>
        </w:rPr>
        <w:t xml:space="preserve">: </w:t>
      </w:r>
      <w:r w:rsidRPr="00406B60">
        <w:rPr>
          <w:rtl/>
        </w:rPr>
        <w:t>ما يضحكك</w:t>
      </w:r>
      <w:r>
        <w:rPr>
          <w:rtl/>
        </w:rPr>
        <w:t>؟</w:t>
      </w:r>
      <w:r w:rsidRPr="00406B60">
        <w:rPr>
          <w:rtl/>
        </w:rPr>
        <w:t xml:space="preserve"> قال</w:t>
      </w:r>
      <w:r>
        <w:rPr>
          <w:rtl/>
        </w:rPr>
        <w:t xml:space="preserve">: </w:t>
      </w:r>
      <w:r w:rsidRPr="00406B60">
        <w:rPr>
          <w:rtl/>
        </w:rPr>
        <w:t>ظفرت بك. قال</w:t>
      </w:r>
      <w:r>
        <w:rPr>
          <w:rtl/>
        </w:rPr>
        <w:t xml:space="preserve">: </w:t>
      </w:r>
      <w:r w:rsidRPr="00406B60">
        <w:rPr>
          <w:rtl/>
        </w:rPr>
        <w:t>وكيف ذاك</w:t>
      </w:r>
      <w:r>
        <w:rPr>
          <w:rtl/>
        </w:rPr>
        <w:t>؟</w:t>
      </w:r>
      <w:r w:rsidRPr="00406B60">
        <w:rPr>
          <w:rtl/>
        </w:rPr>
        <w:t xml:space="preserve"> قال</w:t>
      </w:r>
      <w:r>
        <w:rPr>
          <w:rtl/>
        </w:rPr>
        <w:t xml:space="preserve">: </w:t>
      </w:r>
      <w:r w:rsidRPr="00406B60">
        <w:rPr>
          <w:rtl/>
        </w:rPr>
        <w:t>الّذي يرى الماء في بطن الأرض</w:t>
      </w:r>
      <w:r>
        <w:rPr>
          <w:rtl/>
        </w:rPr>
        <w:t xml:space="preserve">، </w:t>
      </w:r>
      <w:r w:rsidRPr="00406B60">
        <w:rPr>
          <w:rtl/>
        </w:rPr>
        <w:t>لا يرى الفخّ في التراب حتّى يؤخذ بعنقه</w:t>
      </w:r>
      <w:r>
        <w:rPr>
          <w:rtl/>
        </w:rPr>
        <w:t>؟</w:t>
      </w:r>
      <w:r w:rsidRPr="00406B60">
        <w:rPr>
          <w:rtl/>
        </w:rPr>
        <w:t xml:space="preserve"> قال أبو عبد الله </w:t>
      </w:r>
      <w:r w:rsidRPr="000B1256">
        <w:rPr>
          <w:rStyle w:val="libAlaemChar"/>
          <w:rtl/>
        </w:rPr>
        <w:t>عليه‌السلام</w:t>
      </w:r>
      <w:r>
        <w:rPr>
          <w:rtl/>
        </w:rPr>
        <w:t xml:space="preserve">: </w:t>
      </w:r>
      <w:r w:rsidRPr="00406B60">
        <w:rPr>
          <w:rtl/>
        </w:rPr>
        <w:t>يا نعمان أما علمت أنّه إذا نزل القدر أغشي البصر</w:t>
      </w:r>
      <w:r>
        <w:rPr>
          <w:rtl/>
        </w:rPr>
        <w:t>؟</w:t>
      </w:r>
      <w:r w:rsidRPr="00406B60">
        <w:rPr>
          <w:rtl/>
        </w:rPr>
        <w:t>»</w:t>
      </w:r>
      <w:r>
        <w:rPr>
          <w:rtl/>
        </w:rPr>
        <w:t>.</w:t>
      </w:r>
    </w:p>
    <w:p w14:paraId="6736C5AC" w14:textId="77777777" w:rsidR="002A0DE2" w:rsidRPr="00406B60" w:rsidRDefault="002A0DE2" w:rsidP="00824906">
      <w:pPr>
        <w:pStyle w:val="libNormal"/>
        <w:rPr>
          <w:rtl/>
        </w:rPr>
      </w:pPr>
      <w:r w:rsidRPr="00406B60">
        <w:rPr>
          <w:rtl/>
        </w:rPr>
        <w:t>فلمّا تفقّد سليمان الهدهد ولم يجده</w:t>
      </w:r>
      <w:r>
        <w:rPr>
          <w:rtl/>
        </w:rPr>
        <w:t xml:space="preserve">، </w:t>
      </w:r>
      <w:r w:rsidRPr="00406B60">
        <w:rPr>
          <w:rtl/>
        </w:rPr>
        <w:t>أو عده على غيبته</w:t>
      </w:r>
      <w:r>
        <w:rPr>
          <w:rtl/>
        </w:rPr>
        <w:t xml:space="preserve">، </w:t>
      </w:r>
      <w:r w:rsidRPr="00406B60">
        <w:rPr>
          <w:rtl/>
        </w:rPr>
        <w:t>فقال</w:t>
      </w:r>
      <w:r>
        <w:rPr>
          <w:rtl/>
        </w:rPr>
        <w:t xml:space="preserve">: </w:t>
      </w:r>
      <w:r w:rsidRPr="000B1256">
        <w:rPr>
          <w:rStyle w:val="libAlaemChar"/>
          <w:rtl/>
        </w:rPr>
        <w:t>(</w:t>
      </w:r>
      <w:r w:rsidRPr="00824906">
        <w:rPr>
          <w:rStyle w:val="libAieChar"/>
          <w:rtl/>
        </w:rPr>
        <w:t>لَأُعَذِّبَنَّهُ عَذاباً شَدِيداً</w:t>
      </w:r>
      <w:r w:rsidRPr="000B1256">
        <w:rPr>
          <w:rStyle w:val="libAlaemChar"/>
          <w:rtl/>
        </w:rPr>
        <w:t>)</w:t>
      </w:r>
      <w:r w:rsidRPr="00406B60">
        <w:rPr>
          <w:rtl/>
        </w:rPr>
        <w:t xml:space="preserve"> لأؤدّبنّه تأديبا بليغا ليعتبر به أبناء جنسه. وقيل</w:t>
      </w:r>
      <w:r>
        <w:rPr>
          <w:rtl/>
        </w:rPr>
        <w:t xml:space="preserve">: </w:t>
      </w:r>
      <w:r w:rsidRPr="00406B60">
        <w:rPr>
          <w:rtl/>
        </w:rPr>
        <w:t>كان عذاب سليمان للطير أن ينتف ريشه ويشمّسه</w:t>
      </w:r>
      <w:r>
        <w:rPr>
          <w:rtl/>
        </w:rPr>
        <w:t xml:space="preserve">، </w:t>
      </w:r>
      <w:r w:rsidRPr="00406B60">
        <w:rPr>
          <w:rtl/>
        </w:rPr>
        <w:t>أو يلقى للنمل تأكله</w:t>
      </w:r>
      <w:r>
        <w:rPr>
          <w:rtl/>
        </w:rPr>
        <w:t xml:space="preserve">، </w:t>
      </w:r>
      <w:r w:rsidRPr="00406B60">
        <w:rPr>
          <w:rtl/>
        </w:rPr>
        <w:t>أو يودعه القفص</w:t>
      </w:r>
      <w:r>
        <w:rPr>
          <w:rtl/>
        </w:rPr>
        <w:t xml:space="preserve">، </w:t>
      </w:r>
      <w:r w:rsidRPr="00406B60">
        <w:rPr>
          <w:rtl/>
        </w:rPr>
        <w:t>أو يفرّق بينه وبين إلفه</w:t>
      </w:r>
      <w:r>
        <w:rPr>
          <w:rtl/>
        </w:rPr>
        <w:t xml:space="preserve">، </w:t>
      </w:r>
      <w:r w:rsidRPr="00406B60">
        <w:rPr>
          <w:rtl/>
        </w:rPr>
        <w:t>أو يلزمه صحبة الأضداد. وعن بعضهم</w:t>
      </w:r>
      <w:r>
        <w:rPr>
          <w:rtl/>
        </w:rPr>
        <w:t xml:space="preserve">: </w:t>
      </w:r>
      <w:r w:rsidRPr="00406B60">
        <w:rPr>
          <w:rtl/>
        </w:rPr>
        <w:t>أضيق السجون معاشرة الأضداد. أو يلزمه خدمة أقرانه. على اختلاف الأقوال للمفسّرين والمؤرّخين.</w:t>
      </w:r>
    </w:p>
    <w:p w14:paraId="3B4A331F" w14:textId="77777777" w:rsidR="002A0DE2" w:rsidRPr="00406B60" w:rsidRDefault="002A0DE2" w:rsidP="00824906">
      <w:pPr>
        <w:pStyle w:val="libNormal"/>
        <w:rPr>
          <w:rtl/>
        </w:rPr>
      </w:pPr>
      <w:r w:rsidRPr="000B1256">
        <w:rPr>
          <w:rStyle w:val="libAlaemChar"/>
          <w:rtl/>
        </w:rPr>
        <w:t>(</w:t>
      </w:r>
      <w:r w:rsidRPr="00824906">
        <w:rPr>
          <w:rStyle w:val="libAieChar"/>
          <w:rtl/>
        </w:rPr>
        <w:t>أَوْ لَأَذْبَحَنَّهُ</w:t>
      </w:r>
      <w:r w:rsidRPr="000B1256">
        <w:rPr>
          <w:rStyle w:val="libAlaemChar"/>
          <w:rtl/>
        </w:rPr>
        <w:t>)</w:t>
      </w:r>
      <w:r w:rsidRPr="00406B60">
        <w:rPr>
          <w:rtl/>
        </w:rPr>
        <w:t xml:space="preserve"> لأقطّعنّ حلقه عقوبة على عصيانه </w:t>
      </w:r>
      <w:r w:rsidRPr="000B1256">
        <w:rPr>
          <w:rStyle w:val="libAlaemChar"/>
          <w:rtl/>
        </w:rPr>
        <w:t>(</w:t>
      </w:r>
      <w:r w:rsidRPr="00824906">
        <w:rPr>
          <w:rStyle w:val="libAieChar"/>
          <w:rtl/>
        </w:rPr>
        <w:t>أَوْ لَيَأْتِيَنِّي بِسُلْطانٍ مُبِينٍ</w:t>
      </w:r>
      <w:r w:rsidRPr="000B1256">
        <w:rPr>
          <w:rStyle w:val="libAlaemChar"/>
          <w:rtl/>
        </w:rPr>
        <w:t>)</w:t>
      </w:r>
      <w:r w:rsidRPr="00406B60">
        <w:rPr>
          <w:rtl/>
        </w:rPr>
        <w:t xml:space="preserve"> بحجّة تبين عذره. والحلف في الحقيقة على أحد الأوّلين</w:t>
      </w:r>
      <w:r>
        <w:rPr>
          <w:rtl/>
        </w:rPr>
        <w:t xml:space="preserve">، </w:t>
      </w:r>
      <w:r w:rsidRPr="00406B60">
        <w:rPr>
          <w:rtl/>
        </w:rPr>
        <w:t>لأنّهما فعله. وأمّا حلفه على فعل الهدهد الّذي هو غير متيقّن لسليمان</w:t>
      </w:r>
      <w:r>
        <w:rPr>
          <w:rtl/>
        </w:rPr>
        <w:t xml:space="preserve">، </w:t>
      </w:r>
      <w:r w:rsidRPr="00406B60">
        <w:rPr>
          <w:rtl/>
        </w:rPr>
        <w:t>لأجل الإتيان</w:t>
      </w:r>
      <w:r>
        <w:rPr>
          <w:rtl/>
        </w:rPr>
        <w:t xml:space="preserve"> بـ </w:t>
      </w:r>
      <w:r w:rsidRPr="00406B60">
        <w:rPr>
          <w:rtl/>
        </w:rPr>
        <w:t>«أو» في الحكم</w:t>
      </w:r>
      <w:r>
        <w:rPr>
          <w:rtl/>
        </w:rPr>
        <w:t xml:space="preserve">، </w:t>
      </w:r>
      <w:r w:rsidRPr="00406B60">
        <w:rPr>
          <w:rtl/>
        </w:rPr>
        <w:t>فكأنّه قال</w:t>
      </w:r>
      <w:r>
        <w:rPr>
          <w:rtl/>
        </w:rPr>
        <w:t xml:space="preserve">: </w:t>
      </w:r>
      <w:r w:rsidRPr="00406B60">
        <w:rPr>
          <w:rtl/>
        </w:rPr>
        <w:t>ليكوننّ أحد الأمور الثلاثة. يعني</w:t>
      </w:r>
      <w:r>
        <w:rPr>
          <w:rtl/>
        </w:rPr>
        <w:t xml:space="preserve">: </w:t>
      </w:r>
      <w:r w:rsidRPr="00406B60">
        <w:rPr>
          <w:rtl/>
        </w:rPr>
        <w:t>إن كان الإتيان بالسلطان لم يكن تعذيب ولا ذبح</w:t>
      </w:r>
      <w:r>
        <w:rPr>
          <w:rtl/>
        </w:rPr>
        <w:t xml:space="preserve">، </w:t>
      </w:r>
      <w:r w:rsidRPr="00406B60">
        <w:rPr>
          <w:rtl/>
        </w:rPr>
        <w:t>وإن لم يكن كان أحدهما. وليس في هذا ادّعاء دراية أنّ</w:t>
      </w:r>
    </w:p>
    <w:p w14:paraId="28980BB9" w14:textId="77777777" w:rsidR="002A0DE2" w:rsidRPr="00406B60" w:rsidRDefault="002A0DE2" w:rsidP="002F70F0">
      <w:pPr>
        <w:pStyle w:val="libLine"/>
        <w:rPr>
          <w:rtl/>
        </w:rPr>
      </w:pPr>
      <w:r w:rsidRPr="00406B60">
        <w:rPr>
          <w:rtl/>
        </w:rPr>
        <w:t>__________________</w:t>
      </w:r>
    </w:p>
    <w:p w14:paraId="6C067B6A" w14:textId="77777777" w:rsidR="002A0DE2" w:rsidRPr="00406B60" w:rsidRDefault="002A0DE2" w:rsidP="00A95425">
      <w:pPr>
        <w:pStyle w:val="libFootnote0"/>
        <w:rPr>
          <w:rtl/>
        </w:rPr>
      </w:pPr>
      <w:r>
        <w:rPr>
          <w:rtl/>
        </w:rPr>
        <w:t>(</w:t>
      </w:r>
      <w:r w:rsidRPr="00406B60">
        <w:rPr>
          <w:rtl/>
        </w:rPr>
        <w:t>1) القناقن</w:t>
      </w:r>
      <w:r>
        <w:rPr>
          <w:rtl/>
        </w:rPr>
        <w:t xml:space="preserve">: </w:t>
      </w:r>
      <w:r w:rsidRPr="00406B60">
        <w:rPr>
          <w:rtl/>
        </w:rPr>
        <w:t>المهندس الّذي يعرف وجود الماء تحت الأرض. والجمع</w:t>
      </w:r>
      <w:r>
        <w:rPr>
          <w:rtl/>
        </w:rPr>
        <w:t xml:space="preserve">: </w:t>
      </w:r>
      <w:r w:rsidRPr="00406B60">
        <w:rPr>
          <w:rtl/>
        </w:rPr>
        <w:t>قناقن. وليس هذا بعربيّ الأصل.</w:t>
      </w:r>
    </w:p>
    <w:p w14:paraId="4FB98F16" w14:textId="77777777" w:rsidR="002A0DE2" w:rsidRPr="00406B60" w:rsidRDefault="002A0DE2" w:rsidP="00A95425">
      <w:pPr>
        <w:pStyle w:val="libFootnote0"/>
        <w:rPr>
          <w:rtl/>
        </w:rPr>
      </w:pPr>
      <w:r>
        <w:rPr>
          <w:rtl/>
        </w:rPr>
        <w:t>(</w:t>
      </w:r>
      <w:r w:rsidRPr="00406B60">
        <w:rPr>
          <w:rtl/>
        </w:rPr>
        <w:t>2) القنى جمع القناة.</w:t>
      </w:r>
    </w:p>
    <w:p w14:paraId="1CB32951" w14:textId="77777777" w:rsidR="002A0DE2" w:rsidRPr="00406B60" w:rsidRDefault="002A0DE2" w:rsidP="008F2859">
      <w:pPr>
        <w:pStyle w:val="libNormal0"/>
        <w:ind w:left="289"/>
        <w:rPr>
          <w:rtl/>
        </w:rPr>
      </w:pPr>
      <w:r>
        <w:rPr>
          <w:rtl/>
        </w:rPr>
        <w:br w:type="page"/>
      </w:r>
      <w:r w:rsidRPr="00406B60">
        <w:rPr>
          <w:rtl/>
        </w:rPr>
        <w:lastRenderedPageBreak/>
        <w:t>الهدهد يأتي بسلطان مبين وإيقان منه. على أنّه يجوز أن يتعقّب حلفه بالفعلين وحي من الله بأنّه سيأتيه بسلطان مبين. فثلّث بقوله</w:t>
      </w:r>
      <w:r>
        <w:rPr>
          <w:rtl/>
        </w:rPr>
        <w:t xml:space="preserve">: </w:t>
      </w:r>
      <w:r w:rsidRPr="000B1256">
        <w:rPr>
          <w:rStyle w:val="libAlaemChar"/>
          <w:rtl/>
        </w:rPr>
        <w:t>(</w:t>
      </w:r>
      <w:r w:rsidRPr="00824906">
        <w:rPr>
          <w:rStyle w:val="libAieChar"/>
          <w:rtl/>
        </w:rPr>
        <w:t>أَوْ لَيَأْتِيَنِّي بِسُلْطانٍ مُبِينٍ</w:t>
      </w:r>
      <w:r w:rsidRPr="000B1256">
        <w:rPr>
          <w:rStyle w:val="libAlaemChar"/>
          <w:rtl/>
        </w:rPr>
        <w:t>)</w:t>
      </w:r>
      <w:r w:rsidRPr="00406B60">
        <w:rPr>
          <w:rtl/>
        </w:rPr>
        <w:t xml:space="preserve"> عن دراية وإيقان.</w:t>
      </w:r>
    </w:p>
    <w:p w14:paraId="2044D89A" w14:textId="77777777" w:rsidR="002A0DE2" w:rsidRPr="00406B60" w:rsidRDefault="002A0DE2" w:rsidP="00824906">
      <w:pPr>
        <w:pStyle w:val="libNormal"/>
        <w:rPr>
          <w:rtl/>
        </w:rPr>
      </w:pPr>
      <w:r w:rsidRPr="00406B60">
        <w:rPr>
          <w:rtl/>
        </w:rPr>
        <w:t>وقرأ ابن كثير</w:t>
      </w:r>
      <w:r>
        <w:rPr>
          <w:rtl/>
        </w:rPr>
        <w:t xml:space="preserve">: </w:t>
      </w:r>
      <w:r w:rsidRPr="00406B60">
        <w:rPr>
          <w:rtl/>
        </w:rPr>
        <w:t>أو ليأتينّني بنونين</w:t>
      </w:r>
      <w:r>
        <w:rPr>
          <w:rtl/>
        </w:rPr>
        <w:t xml:space="preserve">، </w:t>
      </w:r>
      <w:r w:rsidRPr="00406B60">
        <w:rPr>
          <w:rtl/>
        </w:rPr>
        <w:t>الأولى مفتوحة مشدّدة.</w:t>
      </w:r>
    </w:p>
    <w:p w14:paraId="0C364D10" w14:textId="77777777" w:rsidR="002A0DE2" w:rsidRPr="00406B60" w:rsidRDefault="002A0DE2" w:rsidP="00824906">
      <w:pPr>
        <w:pStyle w:val="libNormal"/>
        <w:rPr>
          <w:rtl/>
        </w:rPr>
      </w:pPr>
      <w:r w:rsidRPr="00406B60">
        <w:rPr>
          <w:rtl/>
        </w:rPr>
        <w:t>واعلم أنّ الله كان أباح له التعذيب</w:t>
      </w:r>
      <w:r w:rsidRPr="0047108E">
        <w:rPr>
          <w:rtl/>
        </w:rPr>
        <w:t xml:space="preserve"> </w:t>
      </w:r>
      <w:r w:rsidRPr="00406B60">
        <w:rPr>
          <w:rtl/>
        </w:rPr>
        <w:t>ل</w:t>
      </w:r>
      <w:r>
        <w:rPr>
          <w:rFonts w:hint="cs"/>
          <w:rtl/>
        </w:rPr>
        <w:t>ـ</w:t>
      </w:r>
      <w:r w:rsidRPr="00406B60">
        <w:rPr>
          <w:rtl/>
        </w:rPr>
        <w:t>ما رأى فيه من المصلحة</w:t>
      </w:r>
      <w:r>
        <w:rPr>
          <w:rtl/>
        </w:rPr>
        <w:t xml:space="preserve">، </w:t>
      </w:r>
      <w:r w:rsidRPr="00406B60">
        <w:rPr>
          <w:rtl/>
        </w:rPr>
        <w:t>كما أباح ذبح البهائم والطيور للأكل وغيره من المنافع. فإذا سخّر له الطير</w:t>
      </w:r>
      <w:r>
        <w:rPr>
          <w:rtl/>
        </w:rPr>
        <w:t xml:space="preserve">، </w:t>
      </w:r>
      <w:r w:rsidRPr="00406B60">
        <w:rPr>
          <w:rtl/>
        </w:rPr>
        <w:t>ولم يتمّ ما سخّر له من أجله إلّا بالتأديب والسياسة</w:t>
      </w:r>
      <w:r>
        <w:rPr>
          <w:rtl/>
        </w:rPr>
        <w:t xml:space="preserve">، </w:t>
      </w:r>
      <w:r w:rsidRPr="00406B60">
        <w:rPr>
          <w:rtl/>
        </w:rPr>
        <w:t>جاز أن يباح له ما يستصلح به.</w:t>
      </w:r>
    </w:p>
    <w:p w14:paraId="1A370C5F" w14:textId="77777777" w:rsidR="002A0DE2" w:rsidRPr="00406B60" w:rsidRDefault="002A0DE2" w:rsidP="00824906">
      <w:pPr>
        <w:pStyle w:val="libNormal"/>
        <w:rPr>
          <w:rtl/>
        </w:rPr>
      </w:pPr>
      <w:r w:rsidRPr="000B1256">
        <w:rPr>
          <w:rStyle w:val="libAlaemChar"/>
          <w:rtl/>
        </w:rPr>
        <w:t>(</w:t>
      </w:r>
      <w:r w:rsidRPr="00824906">
        <w:rPr>
          <w:rStyle w:val="libAieChar"/>
          <w:rtl/>
        </w:rPr>
        <w:t>فَمَكَثَ غَيْرَ بَعِيدٍ</w:t>
      </w:r>
      <w:r w:rsidRPr="000B1256">
        <w:rPr>
          <w:rStyle w:val="libAlaemChar"/>
          <w:rtl/>
        </w:rPr>
        <w:t>)</w:t>
      </w:r>
      <w:r w:rsidRPr="00406B60">
        <w:rPr>
          <w:rtl/>
        </w:rPr>
        <w:t xml:space="preserve"> زمانا غير مديد</w:t>
      </w:r>
      <w:r>
        <w:rPr>
          <w:rtl/>
        </w:rPr>
        <w:t xml:space="preserve">، </w:t>
      </w:r>
      <w:r w:rsidRPr="00406B60">
        <w:rPr>
          <w:rtl/>
        </w:rPr>
        <w:t>يريد به الدلالة على سرعة رجوعه خوفا منه. وقرأ عاصم بفتح الكاف.</w:t>
      </w:r>
    </w:p>
    <w:p w14:paraId="4CE25CC5"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 سليمان حين نزل حلّق </w:t>
      </w:r>
      <w:r w:rsidRPr="00DB1CAE">
        <w:rPr>
          <w:rStyle w:val="libFootnotenumChar"/>
          <w:rtl/>
        </w:rPr>
        <w:t>(1)</w:t>
      </w:r>
      <w:r w:rsidRPr="00406B60">
        <w:rPr>
          <w:rtl/>
        </w:rPr>
        <w:t xml:space="preserve"> الهدهد فرأى هدهدا واقعا</w:t>
      </w:r>
      <w:r>
        <w:rPr>
          <w:rtl/>
        </w:rPr>
        <w:t xml:space="preserve">، </w:t>
      </w:r>
      <w:r w:rsidRPr="00406B60">
        <w:rPr>
          <w:rtl/>
        </w:rPr>
        <w:t>فانحطّ إليه فوصف له ملك سليمان وما سخّر له من كلّ شيء</w:t>
      </w:r>
      <w:r>
        <w:rPr>
          <w:rtl/>
        </w:rPr>
        <w:t xml:space="preserve">، </w:t>
      </w:r>
      <w:r w:rsidRPr="00406B60">
        <w:rPr>
          <w:rtl/>
        </w:rPr>
        <w:t>وذكر له صاحبه ملك بلقيس</w:t>
      </w:r>
      <w:r>
        <w:rPr>
          <w:rtl/>
        </w:rPr>
        <w:t xml:space="preserve">، </w:t>
      </w:r>
      <w:r w:rsidRPr="00406B60">
        <w:rPr>
          <w:rtl/>
        </w:rPr>
        <w:t>وأنّ تحت يدها اثني عشر ألف قائد</w:t>
      </w:r>
      <w:r>
        <w:rPr>
          <w:rtl/>
        </w:rPr>
        <w:t xml:space="preserve">، </w:t>
      </w:r>
      <w:r w:rsidRPr="00406B60">
        <w:rPr>
          <w:rtl/>
        </w:rPr>
        <w:t>تحت كلّ قائد مائة ألف</w:t>
      </w:r>
      <w:r>
        <w:rPr>
          <w:rtl/>
        </w:rPr>
        <w:t xml:space="preserve">، </w:t>
      </w:r>
      <w:r w:rsidRPr="00406B60">
        <w:rPr>
          <w:rtl/>
        </w:rPr>
        <w:t>وذهب معه لينظر</w:t>
      </w:r>
      <w:r>
        <w:rPr>
          <w:rtl/>
        </w:rPr>
        <w:t xml:space="preserve">، </w:t>
      </w:r>
      <w:r w:rsidRPr="00406B60">
        <w:rPr>
          <w:rtl/>
        </w:rPr>
        <w:t>فما رجع إلّا بعد العصر.</w:t>
      </w:r>
    </w:p>
    <w:p w14:paraId="230DDD9D" w14:textId="77777777" w:rsidR="002A0DE2" w:rsidRPr="00406B60" w:rsidRDefault="002A0DE2" w:rsidP="00824906">
      <w:pPr>
        <w:pStyle w:val="libNormal"/>
        <w:rPr>
          <w:rtl/>
        </w:rPr>
      </w:pPr>
      <w:r w:rsidRPr="00406B60">
        <w:rPr>
          <w:rtl/>
        </w:rPr>
        <w:t>وروي</w:t>
      </w:r>
      <w:r>
        <w:rPr>
          <w:rtl/>
        </w:rPr>
        <w:t xml:space="preserve">: </w:t>
      </w:r>
      <w:r w:rsidRPr="00406B60">
        <w:rPr>
          <w:rtl/>
        </w:rPr>
        <w:t>أنّه وقعت نفحة من الشمس على رأس سليمان</w:t>
      </w:r>
      <w:r>
        <w:rPr>
          <w:rtl/>
        </w:rPr>
        <w:t xml:space="preserve">، </w:t>
      </w:r>
      <w:r w:rsidRPr="00406B60">
        <w:rPr>
          <w:rtl/>
        </w:rPr>
        <w:t>فنظر فإذا موضع الهدهد خال</w:t>
      </w:r>
      <w:r>
        <w:rPr>
          <w:rtl/>
        </w:rPr>
        <w:t xml:space="preserve">، </w:t>
      </w:r>
      <w:r w:rsidRPr="00406B60">
        <w:rPr>
          <w:rtl/>
        </w:rPr>
        <w:t>فدعا عرّيف الطير وهو النسر</w:t>
      </w:r>
      <w:r>
        <w:rPr>
          <w:rtl/>
        </w:rPr>
        <w:t xml:space="preserve">، </w:t>
      </w:r>
      <w:r w:rsidRPr="00406B60">
        <w:rPr>
          <w:rtl/>
        </w:rPr>
        <w:t>فسأله عنه</w:t>
      </w:r>
      <w:r>
        <w:rPr>
          <w:rtl/>
        </w:rPr>
        <w:t xml:space="preserve">، </w:t>
      </w:r>
      <w:r w:rsidRPr="00406B60">
        <w:rPr>
          <w:rtl/>
        </w:rPr>
        <w:t>فلم يجد عنده علمه. ثمّ قال لسيّد الطير وهو العقاب</w:t>
      </w:r>
      <w:r>
        <w:rPr>
          <w:rtl/>
        </w:rPr>
        <w:t xml:space="preserve">: </w:t>
      </w:r>
      <w:r w:rsidRPr="00406B60">
        <w:rPr>
          <w:rtl/>
        </w:rPr>
        <w:t>عليّ به. فارتفعت فنظرت</w:t>
      </w:r>
      <w:r>
        <w:rPr>
          <w:rtl/>
        </w:rPr>
        <w:t xml:space="preserve">، </w:t>
      </w:r>
      <w:r w:rsidRPr="00406B60">
        <w:rPr>
          <w:rtl/>
        </w:rPr>
        <w:t>فإذا هو مقبل فقصدته.</w:t>
      </w:r>
    </w:p>
    <w:p w14:paraId="65FBA706" w14:textId="77777777" w:rsidR="002A0DE2" w:rsidRPr="00406B60" w:rsidRDefault="002A0DE2" w:rsidP="00824906">
      <w:pPr>
        <w:pStyle w:val="libNormal"/>
        <w:rPr>
          <w:rtl/>
        </w:rPr>
      </w:pPr>
      <w:r w:rsidRPr="00406B60">
        <w:rPr>
          <w:rtl/>
        </w:rPr>
        <w:t>فناشدها الله وقال</w:t>
      </w:r>
      <w:r>
        <w:rPr>
          <w:rtl/>
        </w:rPr>
        <w:t xml:space="preserve">: </w:t>
      </w:r>
      <w:r w:rsidRPr="00406B60">
        <w:rPr>
          <w:rtl/>
        </w:rPr>
        <w:t>بحقّ الّذي قوّاك وأقدرك عليّ إلّا رحمتيني. فتركته وقالت</w:t>
      </w:r>
      <w:r>
        <w:rPr>
          <w:rtl/>
        </w:rPr>
        <w:t xml:space="preserve">: </w:t>
      </w:r>
      <w:r w:rsidRPr="00406B60">
        <w:rPr>
          <w:rtl/>
        </w:rPr>
        <w:t>ثكلتك أمّك</w:t>
      </w:r>
      <w:r>
        <w:rPr>
          <w:rtl/>
        </w:rPr>
        <w:t xml:space="preserve">، </w:t>
      </w:r>
      <w:r w:rsidRPr="00406B60">
        <w:rPr>
          <w:rtl/>
        </w:rPr>
        <w:t>إنّ نبيّ الله قد حلف ليعذّبنّك. قال</w:t>
      </w:r>
      <w:r>
        <w:rPr>
          <w:rtl/>
        </w:rPr>
        <w:t xml:space="preserve">: </w:t>
      </w:r>
      <w:r w:rsidRPr="00406B60">
        <w:rPr>
          <w:rtl/>
        </w:rPr>
        <w:t>وما استثنى</w:t>
      </w:r>
      <w:r>
        <w:rPr>
          <w:rtl/>
        </w:rPr>
        <w:t>؟</w:t>
      </w:r>
      <w:r w:rsidRPr="00406B60">
        <w:rPr>
          <w:rtl/>
        </w:rPr>
        <w:t xml:space="preserve"> قالت</w:t>
      </w:r>
      <w:r>
        <w:rPr>
          <w:rtl/>
        </w:rPr>
        <w:t xml:space="preserve">: </w:t>
      </w:r>
      <w:r w:rsidRPr="00406B60">
        <w:rPr>
          <w:rtl/>
        </w:rPr>
        <w:t>بلى أو ليأتينّي بعذر مبين. فلمّا قرب من سليمان أرخى ذنبه وجناحيه يجرّها على الأرض تواضعا له. فلمّا دنا منه أخذ برأسه فمدّه إليه. فقال</w:t>
      </w:r>
      <w:r>
        <w:rPr>
          <w:rtl/>
        </w:rPr>
        <w:t xml:space="preserve">: </w:t>
      </w:r>
      <w:r w:rsidRPr="00406B60">
        <w:rPr>
          <w:rtl/>
        </w:rPr>
        <w:t>يا نبيّ الله اذكر وقوفك بين يدي الله تعالى. فارتعد سليمان وعفا عنه.</w:t>
      </w:r>
    </w:p>
    <w:p w14:paraId="02438CF7" w14:textId="77777777" w:rsidR="002A0DE2" w:rsidRPr="00406B60" w:rsidRDefault="002A0DE2" w:rsidP="002F70F0">
      <w:pPr>
        <w:pStyle w:val="libLine"/>
        <w:rPr>
          <w:rtl/>
        </w:rPr>
      </w:pPr>
      <w:r w:rsidRPr="00406B60">
        <w:rPr>
          <w:rtl/>
        </w:rPr>
        <w:t>__________________</w:t>
      </w:r>
    </w:p>
    <w:p w14:paraId="748395E7" w14:textId="77777777" w:rsidR="002A0DE2" w:rsidRPr="00406B60" w:rsidRDefault="002A0DE2" w:rsidP="00A95425">
      <w:pPr>
        <w:pStyle w:val="libFootnote0"/>
        <w:rPr>
          <w:rtl/>
        </w:rPr>
      </w:pPr>
      <w:r>
        <w:rPr>
          <w:rtl/>
        </w:rPr>
        <w:t>(</w:t>
      </w:r>
      <w:r w:rsidRPr="00406B60">
        <w:rPr>
          <w:rtl/>
        </w:rPr>
        <w:t>1) حلّق الطائر</w:t>
      </w:r>
      <w:r>
        <w:rPr>
          <w:rtl/>
        </w:rPr>
        <w:t xml:space="preserve">: </w:t>
      </w:r>
      <w:r w:rsidRPr="00406B60">
        <w:rPr>
          <w:rtl/>
        </w:rPr>
        <w:t>ارتفع في طيرانه واستدار كالحلقة.</w:t>
      </w:r>
    </w:p>
    <w:p w14:paraId="771AA545" w14:textId="77777777" w:rsidR="002A0DE2" w:rsidRPr="00406B60" w:rsidRDefault="002A0DE2" w:rsidP="00824906">
      <w:pPr>
        <w:pStyle w:val="libNormal"/>
        <w:rPr>
          <w:rtl/>
        </w:rPr>
      </w:pPr>
      <w:r>
        <w:rPr>
          <w:rtl/>
        </w:rPr>
        <w:br w:type="page"/>
      </w:r>
      <w:r w:rsidRPr="00406B60">
        <w:rPr>
          <w:rtl/>
        </w:rPr>
        <w:lastRenderedPageBreak/>
        <w:t xml:space="preserve">ثمّ سأله عن غيبته </w:t>
      </w:r>
      <w:r w:rsidRPr="000B1256">
        <w:rPr>
          <w:rStyle w:val="libAlaemChar"/>
          <w:rtl/>
        </w:rPr>
        <w:t>(</w:t>
      </w:r>
      <w:r w:rsidRPr="00824906">
        <w:rPr>
          <w:rStyle w:val="libAieChar"/>
          <w:rtl/>
        </w:rPr>
        <w:t>فَقالَ</w:t>
      </w:r>
      <w:r w:rsidRPr="000B1256">
        <w:rPr>
          <w:rStyle w:val="libAlaemChar"/>
          <w:rtl/>
        </w:rPr>
        <w:t>)</w:t>
      </w:r>
      <w:r w:rsidRPr="00406B60">
        <w:rPr>
          <w:rtl/>
        </w:rPr>
        <w:t xml:space="preserve"> في جوابه </w:t>
      </w:r>
      <w:r w:rsidRPr="000B1256">
        <w:rPr>
          <w:rStyle w:val="libAlaemChar"/>
          <w:rtl/>
        </w:rPr>
        <w:t>(</w:t>
      </w:r>
      <w:r w:rsidRPr="00824906">
        <w:rPr>
          <w:rStyle w:val="libAieChar"/>
          <w:rtl/>
        </w:rPr>
        <w:t>أَحَطْتُ بِما لَمْ تُحِطْ بِهِ</w:t>
      </w:r>
      <w:r w:rsidRPr="000B1256">
        <w:rPr>
          <w:rStyle w:val="libAlaemChar"/>
          <w:rtl/>
        </w:rPr>
        <w:t>)</w:t>
      </w:r>
      <w:r w:rsidRPr="00406B60">
        <w:rPr>
          <w:rtl/>
        </w:rPr>
        <w:t xml:space="preserve"> يعني</w:t>
      </w:r>
      <w:r>
        <w:rPr>
          <w:rtl/>
        </w:rPr>
        <w:t xml:space="preserve">: </w:t>
      </w:r>
      <w:r w:rsidRPr="00406B60">
        <w:rPr>
          <w:rtl/>
        </w:rPr>
        <w:t>حال سبأ. ومعنى الإحاطة بالشيء علما</w:t>
      </w:r>
      <w:r>
        <w:rPr>
          <w:rtl/>
        </w:rPr>
        <w:t xml:space="preserve">: </w:t>
      </w:r>
      <w:r w:rsidRPr="00406B60">
        <w:rPr>
          <w:rtl/>
        </w:rPr>
        <w:t>أن يعلم من جميع جهاته</w:t>
      </w:r>
      <w:r>
        <w:rPr>
          <w:rtl/>
        </w:rPr>
        <w:t xml:space="preserve">، </w:t>
      </w:r>
      <w:r w:rsidRPr="00406B60">
        <w:rPr>
          <w:rtl/>
        </w:rPr>
        <w:t>بحيث لا يخفى منه معلوم</w:t>
      </w:r>
      <w:r>
        <w:rPr>
          <w:rtl/>
        </w:rPr>
        <w:t xml:space="preserve">، </w:t>
      </w:r>
      <w:r w:rsidRPr="00406B60">
        <w:rPr>
          <w:rtl/>
        </w:rPr>
        <w:t>تشبيها بالسور المحيط.</w:t>
      </w:r>
    </w:p>
    <w:p w14:paraId="54433DA1" w14:textId="77777777" w:rsidR="002A0DE2" w:rsidRPr="00406B60" w:rsidRDefault="002A0DE2" w:rsidP="00824906">
      <w:pPr>
        <w:pStyle w:val="libNormal"/>
        <w:rPr>
          <w:rtl/>
        </w:rPr>
      </w:pPr>
      <w:r w:rsidRPr="00406B60">
        <w:rPr>
          <w:rtl/>
        </w:rPr>
        <w:t>وفي مخاطبته إيّاه بذلك تنبيه له على أنّ في أدنى خلق الله وأضعفه من أحاط علما بما لم يحط به</w:t>
      </w:r>
      <w:r>
        <w:rPr>
          <w:rtl/>
        </w:rPr>
        <w:t xml:space="preserve">، </w:t>
      </w:r>
      <w:r w:rsidRPr="00406B60">
        <w:rPr>
          <w:rtl/>
        </w:rPr>
        <w:t>لتتحاقر إليه نفسه</w:t>
      </w:r>
      <w:r>
        <w:rPr>
          <w:rtl/>
        </w:rPr>
        <w:t xml:space="preserve">، </w:t>
      </w:r>
      <w:r w:rsidRPr="00406B60">
        <w:rPr>
          <w:rtl/>
        </w:rPr>
        <w:t>ويتصاغر لديه علمه</w:t>
      </w:r>
      <w:r>
        <w:rPr>
          <w:rtl/>
        </w:rPr>
        <w:t xml:space="preserve">، </w:t>
      </w:r>
      <w:r w:rsidRPr="00406B60">
        <w:rPr>
          <w:rtl/>
        </w:rPr>
        <w:t>ويكون لطفا له في ترك الإعجاب الّذي هو فتنة العلماء</w:t>
      </w:r>
      <w:r>
        <w:rPr>
          <w:rtl/>
        </w:rPr>
        <w:t xml:space="preserve">، </w:t>
      </w:r>
      <w:r w:rsidRPr="00406B60">
        <w:rPr>
          <w:rtl/>
        </w:rPr>
        <w:t>وأعظم بها فتنة.</w:t>
      </w:r>
    </w:p>
    <w:p w14:paraId="32A0232E" w14:textId="77777777" w:rsidR="002A0DE2" w:rsidRPr="00406B60" w:rsidRDefault="002A0DE2" w:rsidP="00824906">
      <w:pPr>
        <w:pStyle w:val="libNormal"/>
        <w:rPr>
          <w:rtl/>
        </w:rPr>
      </w:pPr>
      <w:r w:rsidRPr="00406B60">
        <w:rPr>
          <w:rtl/>
        </w:rPr>
        <w:t>وفيه دليل على أنّه يجوز أن يكون في زمن الأنبياء من يعرف ما لا يعرفونه.</w:t>
      </w:r>
      <w:r>
        <w:rPr>
          <w:rFonts w:hint="cs"/>
          <w:rtl/>
        </w:rPr>
        <w:t xml:space="preserve"> </w:t>
      </w:r>
      <w:r w:rsidRPr="00406B60">
        <w:rPr>
          <w:rtl/>
        </w:rPr>
        <w:t xml:space="preserve">ولا يقدح ذلك في النّبوة. وأنّ النبيّ </w:t>
      </w:r>
      <w:r w:rsidRPr="000B1256">
        <w:rPr>
          <w:rStyle w:val="libAlaemChar"/>
          <w:rtl/>
        </w:rPr>
        <w:t>صلى‌الله‌عليه‌وآله‌وسلم</w:t>
      </w:r>
      <w:r w:rsidRPr="00406B60">
        <w:rPr>
          <w:rtl/>
        </w:rPr>
        <w:t xml:space="preserve"> إنّما هو أعلم من أمّته في علوم الشريعة.</w:t>
      </w:r>
      <w:r>
        <w:rPr>
          <w:rFonts w:hint="cs"/>
          <w:rtl/>
        </w:rPr>
        <w:t xml:space="preserve"> </w:t>
      </w:r>
      <w:r w:rsidRPr="00406B60">
        <w:rPr>
          <w:rtl/>
        </w:rPr>
        <w:t>ومنه</w:t>
      </w:r>
      <w:r>
        <w:rPr>
          <w:rFonts w:hint="cs"/>
          <w:rtl/>
        </w:rPr>
        <w:t xml:space="preserve"> </w:t>
      </w:r>
      <w:r w:rsidRPr="00406B60">
        <w:rPr>
          <w:rtl/>
        </w:rPr>
        <w:t xml:space="preserve">قول نبيّنا </w:t>
      </w:r>
      <w:r w:rsidRPr="000B1256">
        <w:rPr>
          <w:rStyle w:val="libAlaemChar"/>
          <w:rtl/>
        </w:rPr>
        <w:t>صلى‌الله‌عليه‌وآله‌وسلم</w:t>
      </w:r>
      <w:r>
        <w:rPr>
          <w:rtl/>
        </w:rPr>
        <w:t xml:space="preserve">: </w:t>
      </w:r>
      <w:r w:rsidRPr="00406B60">
        <w:rPr>
          <w:rtl/>
        </w:rPr>
        <w:t>«أنتم أعلم بأمور دنياكم»</w:t>
      </w:r>
      <w:r>
        <w:rPr>
          <w:rtl/>
        </w:rPr>
        <w:t>.</w:t>
      </w:r>
      <w:r>
        <w:rPr>
          <w:rFonts w:hint="cs"/>
          <w:rtl/>
        </w:rPr>
        <w:t xml:space="preserve"> </w:t>
      </w:r>
      <w:r w:rsidRPr="00406B60">
        <w:rPr>
          <w:rtl/>
        </w:rPr>
        <w:t>وكذا الامام.</w:t>
      </w:r>
    </w:p>
    <w:p w14:paraId="44725F72" w14:textId="77777777" w:rsidR="002A0DE2" w:rsidRPr="00406B60" w:rsidRDefault="002A0DE2" w:rsidP="00824906">
      <w:pPr>
        <w:pStyle w:val="libNormal"/>
        <w:rPr>
          <w:rtl/>
        </w:rPr>
      </w:pPr>
      <w:r w:rsidRPr="00406B60">
        <w:rPr>
          <w:rtl/>
        </w:rPr>
        <w:t>فما قال صاحب الكشّاف من أنّ «فيه دليلا على بطلان قول الرافضة</w:t>
      </w:r>
      <w:r>
        <w:rPr>
          <w:rtl/>
        </w:rPr>
        <w:t xml:space="preserve">: </w:t>
      </w:r>
      <w:r w:rsidRPr="00406B60">
        <w:rPr>
          <w:rtl/>
        </w:rPr>
        <w:t>إنّ الامام لا يخفى عليه شيء</w:t>
      </w:r>
      <w:r>
        <w:rPr>
          <w:rtl/>
        </w:rPr>
        <w:t xml:space="preserve">، </w:t>
      </w:r>
      <w:r w:rsidRPr="00406B60">
        <w:rPr>
          <w:rtl/>
        </w:rPr>
        <w:t xml:space="preserve">ولا يكون في زمانه أحد أعلم منه» </w:t>
      </w:r>
      <w:r w:rsidRPr="00DB1CAE">
        <w:rPr>
          <w:rStyle w:val="libFootnotenumChar"/>
          <w:rtl/>
        </w:rPr>
        <w:t>(1)</w:t>
      </w:r>
      <w:r>
        <w:rPr>
          <w:rtl/>
        </w:rPr>
        <w:t>.</w:t>
      </w:r>
      <w:r w:rsidRPr="00406B60">
        <w:rPr>
          <w:rtl/>
        </w:rPr>
        <w:t xml:space="preserve"> محض افتراء</w:t>
      </w:r>
      <w:r>
        <w:rPr>
          <w:rtl/>
        </w:rPr>
        <w:t xml:space="preserve">، </w:t>
      </w:r>
      <w:r w:rsidRPr="00406B60">
        <w:rPr>
          <w:rtl/>
        </w:rPr>
        <w:t>وافتراء محض</w:t>
      </w:r>
      <w:r>
        <w:rPr>
          <w:rtl/>
        </w:rPr>
        <w:t xml:space="preserve">، </w:t>
      </w:r>
      <w:r w:rsidRPr="00406B60">
        <w:rPr>
          <w:rtl/>
        </w:rPr>
        <w:t>صادر عن خبث الاعتقاد</w:t>
      </w:r>
      <w:r>
        <w:rPr>
          <w:rtl/>
        </w:rPr>
        <w:t xml:space="preserve">، </w:t>
      </w:r>
      <w:r w:rsidRPr="00406B60">
        <w:rPr>
          <w:rtl/>
        </w:rPr>
        <w:t>وبيّن العناد على الإماميّة.</w:t>
      </w:r>
    </w:p>
    <w:p w14:paraId="72C47A0B" w14:textId="77777777" w:rsidR="002A0DE2" w:rsidRPr="00406B60" w:rsidRDefault="002A0DE2" w:rsidP="00824906">
      <w:pPr>
        <w:pStyle w:val="libNormal"/>
        <w:rPr>
          <w:rtl/>
        </w:rPr>
      </w:pPr>
      <w:r w:rsidRPr="000B1256">
        <w:rPr>
          <w:rStyle w:val="libAlaemChar"/>
          <w:rtl/>
        </w:rPr>
        <w:t>(</w:t>
      </w:r>
      <w:r w:rsidRPr="00824906">
        <w:rPr>
          <w:rStyle w:val="libAieChar"/>
          <w:rtl/>
        </w:rPr>
        <w:t>وَجِئْتُكَ مِنْ سَبَإٍ</w:t>
      </w:r>
      <w:r w:rsidRPr="000B1256">
        <w:rPr>
          <w:rStyle w:val="libAlaemChar"/>
          <w:rtl/>
        </w:rPr>
        <w:t>)</w:t>
      </w:r>
      <w:r w:rsidRPr="00406B60">
        <w:rPr>
          <w:rtl/>
        </w:rPr>
        <w:t xml:space="preserve"> قرأ ابن كثير برواية البزّي وأبو عمرو غير منصرف</w:t>
      </w:r>
      <w:r>
        <w:rPr>
          <w:rtl/>
        </w:rPr>
        <w:t xml:space="preserve">، </w:t>
      </w:r>
      <w:r w:rsidRPr="00406B60">
        <w:rPr>
          <w:rtl/>
        </w:rPr>
        <w:t>على تأويل القبيلة أو البلدة. قال في الكشّاف</w:t>
      </w:r>
      <w:r>
        <w:rPr>
          <w:rtl/>
        </w:rPr>
        <w:t xml:space="preserve">: </w:t>
      </w:r>
      <w:r w:rsidRPr="00406B60">
        <w:rPr>
          <w:rtl/>
        </w:rPr>
        <w:t>«إنّ سبأ في الأصل هو سبأ بن يشخب بن يعرب بن قحطان. فمن جعله اسما للقبيلة لم يصرف</w:t>
      </w:r>
      <w:r>
        <w:rPr>
          <w:rtl/>
        </w:rPr>
        <w:t xml:space="preserve">، </w:t>
      </w:r>
      <w:r w:rsidRPr="00406B60">
        <w:rPr>
          <w:rtl/>
        </w:rPr>
        <w:t>ومن جعله اسما للحيّ أو الأب الأكبر صرف. ثمّ سمّيت مدينة مأرب بسبإ</w:t>
      </w:r>
      <w:r>
        <w:rPr>
          <w:rtl/>
        </w:rPr>
        <w:t xml:space="preserve">، </w:t>
      </w:r>
      <w:r w:rsidRPr="00406B60">
        <w:rPr>
          <w:rtl/>
        </w:rPr>
        <w:t xml:space="preserve">وبينها وبين صنعاء مسيرة ثلاثة أيّام» </w:t>
      </w:r>
      <w:r w:rsidRPr="00DB1CAE">
        <w:rPr>
          <w:rStyle w:val="libFootnotenumChar"/>
          <w:rtl/>
        </w:rPr>
        <w:t>(2)</w:t>
      </w:r>
      <w:r>
        <w:rPr>
          <w:rtl/>
        </w:rPr>
        <w:t>.</w:t>
      </w:r>
      <w:r w:rsidRPr="00406B60">
        <w:rPr>
          <w:rtl/>
        </w:rPr>
        <w:t xml:space="preserve"> </w:t>
      </w:r>
      <w:r w:rsidRPr="000B1256">
        <w:rPr>
          <w:rStyle w:val="libAlaemChar"/>
          <w:rtl/>
        </w:rPr>
        <w:t>(</w:t>
      </w:r>
      <w:r w:rsidRPr="00824906">
        <w:rPr>
          <w:rStyle w:val="libAieChar"/>
          <w:rtl/>
        </w:rPr>
        <w:t>بِنَبَإٍ يَقِينٍ</w:t>
      </w:r>
      <w:r w:rsidRPr="000B1256">
        <w:rPr>
          <w:rStyle w:val="libAlaemChar"/>
          <w:rtl/>
        </w:rPr>
        <w:t>)</w:t>
      </w:r>
      <w:r w:rsidRPr="00406B60">
        <w:rPr>
          <w:rtl/>
        </w:rPr>
        <w:t xml:space="preserve"> بخبر محقّق.</w:t>
      </w:r>
    </w:p>
    <w:p w14:paraId="768AEBD5" w14:textId="77777777" w:rsidR="002A0DE2" w:rsidRPr="00406B60" w:rsidRDefault="002A0DE2" w:rsidP="00824906">
      <w:pPr>
        <w:pStyle w:val="libNormal"/>
        <w:rPr>
          <w:rtl/>
        </w:rPr>
      </w:pPr>
      <w:r w:rsidRPr="00406B60">
        <w:rPr>
          <w:rtl/>
        </w:rPr>
        <w:t>ثمّ فسّر النبأ فقال</w:t>
      </w:r>
      <w:r>
        <w:rPr>
          <w:rtl/>
        </w:rPr>
        <w:t xml:space="preserve">: </w:t>
      </w:r>
      <w:r w:rsidRPr="000B1256">
        <w:rPr>
          <w:rStyle w:val="libAlaemChar"/>
          <w:rtl/>
        </w:rPr>
        <w:t>(</w:t>
      </w:r>
      <w:r w:rsidRPr="00824906">
        <w:rPr>
          <w:rStyle w:val="libAieChar"/>
          <w:rtl/>
        </w:rPr>
        <w:t>إِنِّي وَجَدْتُ امْرَأَةً تَمْلِكُهُمْ</w:t>
      </w:r>
      <w:r w:rsidRPr="000B1256">
        <w:rPr>
          <w:rStyle w:val="libAlaemChar"/>
          <w:rtl/>
        </w:rPr>
        <w:t>)</w:t>
      </w:r>
      <w:r w:rsidRPr="00406B60">
        <w:rPr>
          <w:rtl/>
        </w:rPr>
        <w:t xml:space="preserve"> يعني</w:t>
      </w:r>
      <w:r>
        <w:rPr>
          <w:rtl/>
        </w:rPr>
        <w:t xml:space="preserve">: </w:t>
      </w:r>
      <w:r w:rsidRPr="00406B60">
        <w:rPr>
          <w:rtl/>
        </w:rPr>
        <w:t>بلقيس بنت شراحيل بن مالك بن الريّان. وكان أبوها ملك أرض اليمن كلّها</w:t>
      </w:r>
      <w:r>
        <w:rPr>
          <w:rtl/>
        </w:rPr>
        <w:t xml:space="preserve">، </w:t>
      </w:r>
      <w:r w:rsidRPr="00406B60">
        <w:rPr>
          <w:rtl/>
        </w:rPr>
        <w:t>وقد ولده أربعون ملكا</w:t>
      </w:r>
      <w:r>
        <w:rPr>
          <w:rtl/>
        </w:rPr>
        <w:t xml:space="preserve">، </w:t>
      </w:r>
      <w:r w:rsidRPr="00406B60">
        <w:rPr>
          <w:rtl/>
        </w:rPr>
        <w:t>ولم يكن له ولد غيرها</w:t>
      </w:r>
      <w:r>
        <w:rPr>
          <w:rtl/>
        </w:rPr>
        <w:t xml:space="preserve">، </w:t>
      </w:r>
      <w:r w:rsidRPr="00406B60">
        <w:rPr>
          <w:rtl/>
        </w:rPr>
        <w:t>فغلبت على الملك. والضمير لسبأ</w:t>
      </w:r>
      <w:r>
        <w:rPr>
          <w:rtl/>
        </w:rPr>
        <w:t xml:space="preserve">، </w:t>
      </w:r>
      <w:r w:rsidRPr="00406B60">
        <w:rPr>
          <w:rtl/>
        </w:rPr>
        <w:t>أو لأهلها.</w:t>
      </w:r>
    </w:p>
    <w:p w14:paraId="4A8643B0" w14:textId="77777777" w:rsidR="002A0DE2" w:rsidRPr="00406B60" w:rsidRDefault="002A0DE2" w:rsidP="002F70F0">
      <w:pPr>
        <w:pStyle w:val="libLine"/>
        <w:rPr>
          <w:rtl/>
        </w:rPr>
      </w:pPr>
      <w:r w:rsidRPr="00406B60">
        <w:rPr>
          <w:rtl/>
        </w:rPr>
        <w:t>__________________</w:t>
      </w:r>
    </w:p>
    <w:p w14:paraId="1BDF93C7" w14:textId="77777777" w:rsidR="002A0DE2" w:rsidRPr="00406B60" w:rsidRDefault="002A0DE2" w:rsidP="00A95425">
      <w:pPr>
        <w:pStyle w:val="libFootnote0"/>
        <w:rPr>
          <w:rtl/>
        </w:rPr>
      </w:pPr>
      <w:r>
        <w:rPr>
          <w:rtl/>
        </w:rPr>
        <w:t>(</w:t>
      </w:r>
      <w:r w:rsidRPr="00406B60">
        <w:rPr>
          <w:rtl/>
        </w:rPr>
        <w:t>1) الكشّاف 3</w:t>
      </w:r>
      <w:r>
        <w:rPr>
          <w:rtl/>
        </w:rPr>
        <w:t xml:space="preserve">: </w:t>
      </w:r>
      <w:r w:rsidRPr="00406B60">
        <w:rPr>
          <w:rtl/>
        </w:rPr>
        <w:t>359.</w:t>
      </w:r>
    </w:p>
    <w:p w14:paraId="6B34EECA" w14:textId="77777777" w:rsidR="002A0DE2" w:rsidRPr="00406B60" w:rsidRDefault="002A0DE2" w:rsidP="00A95425">
      <w:pPr>
        <w:pStyle w:val="libFootnote0"/>
        <w:rPr>
          <w:rtl/>
        </w:rPr>
      </w:pPr>
      <w:r>
        <w:rPr>
          <w:rtl/>
        </w:rPr>
        <w:t>(</w:t>
      </w:r>
      <w:r w:rsidRPr="00406B60">
        <w:rPr>
          <w:rtl/>
        </w:rPr>
        <w:t>2) الكشّاف 3</w:t>
      </w:r>
      <w:r>
        <w:rPr>
          <w:rtl/>
        </w:rPr>
        <w:t xml:space="preserve">: </w:t>
      </w:r>
      <w:r w:rsidRPr="00406B60">
        <w:rPr>
          <w:rtl/>
        </w:rPr>
        <w:t xml:space="preserve">359 </w:t>
      </w:r>
      <w:r>
        <w:rPr>
          <w:rtl/>
        </w:rPr>
        <w:t>ـ</w:t>
      </w:r>
      <w:r w:rsidRPr="00406B60">
        <w:rPr>
          <w:rtl/>
        </w:rPr>
        <w:t xml:space="preserve"> 360.</w:t>
      </w:r>
    </w:p>
    <w:p w14:paraId="68B9AFBF"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وَأُوتِيَتْ مِنْ كُلِّ شَيْءٍ</w:t>
      </w:r>
      <w:r w:rsidRPr="000B1256">
        <w:rPr>
          <w:rStyle w:val="libAlaemChar"/>
          <w:rtl/>
        </w:rPr>
        <w:t>)</w:t>
      </w:r>
      <w:r w:rsidRPr="00406B60">
        <w:rPr>
          <w:rtl/>
        </w:rPr>
        <w:t xml:space="preserve"> يحتاج إليه الملوك </w:t>
      </w:r>
      <w:r w:rsidRPr="000B1256">
        <w:rPr>
          <w:rStyle w:val="libAlaemChar"/>
          <w:rtl/>
        </w:rPr>
        <w:t>(</w:t>
      </w:r>
      <w:r w:rsidRPr="00824906">
        <w:rPr>
          <w:rStyle w:val="libAieChar"/>
          <w:rtl/>
        </w:rPr>
        <w:t>وَلَها عَرْشٌ عَظِيمٌ</w:t>
      </w:r>
      <w:r w:rsidRPr="000B1256">
        <w:rPr>
          <w:rStyle w:val="libAlaemChar"/>
          <w:rtl/>
        </w:rPr>
        <w:t>)</w:t>
      </w:r>
      <w:r w:rsidRPr="00406B60">
        <w:rPr>
          <w:rtl/>
        </w:rPr>
        <w:t xml:space="preserve"> عظمه بالنسبة إلى حالها</w:t>
      </w:r>
      <w:r>
        <w:rPr>
          <w:rtl/>
        </w:rPr>
        <w:t xml:space="preserve">، </w:t>
      </w:r>
      <w:r w:rsidRPr="00406B60">
        <w:rPr>
          <w:rtl/>
        </w:rPr>
        <w:t>أو إلى عروش أمثالها</w:t>
      </w:r>
      <w:r>
        <w:rPr>
          <w:rtl/>
        </w:rPr>
        <w:t xml:space="preserve">، </w:t>
      </w:r>
      <w:r w:rsidRPr="00406B60">
        <w:rPr>
          <w:rtl/>
        </w:rPr>
        <w:t xml:space="preserve">لا إلى عرش سليمان. ويجوز أن لا يكون لسليمان </w:t>
      </w:r>
      <w:r w:rsidRPr="000B1256">
        <w:rPr>
          <w:rStyle w:val="libAlaemChar"/>
          <w:rtl/>
        </w:rPr>
        <w:t>عليه‌السلام</w:t>
      </w:r>
      <w:r w:rsidRPr="00406B60">
        <w:rPr>
          <w:rtl/>
        </w:rPr>
        <w:t xml:space="preserve"> مثله</w:t>
      </w:r>
      <w:r>
        <w:rPr>
          <w:rtl/>
        </w:rPr>
        <w:t xml:space="preserve">، </w:t>
      </w:r>
      <w:r w:rsidRPr="00406B60">
        <w:rPr>
          <w:rtl/>
        </w:rPr>
        <w:t>وإن عظمت مملكته في كلّ شيء</w:t>
      </w:r>
      <w:r>
        <w:rPr>
          <w:rtl/>
        </w:rPr>
        <w:t xml:space="preserve">، </w:t>
      </w:r>
      <w:r w:rsidRPr="00406B60">
        <w:rPr>
          <w:rtl/>
        </w:rPr>
        <w:t>كما يكون لبعض أمراء الأطراف شيء لا يكون مثله للملك الّذي يملك عليهم أمرهم ويستخدمهم.</w:t>
      </w:r>
    </w:p>
    <w:p w14:paraId="36980FAC"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كان ثلاثين ذراعا في ثلاثين</w:t>
      </w:r>
      <w:r>
        <w:rPr>
          <w:rtl/>
        </w:rPr>
        <w:t xml:space="preserve">، </w:t>
      </w:r>
      <w:r w:rsidRPr="00406B60">
        <w:rPr>
          <w:rtl/>
        </w:rPr>
        <w:t>عرضا وسمكا.</w:t>
      </w:r>
    </w:p>
    <w:p w14:paraId="029E18CC" w14:textId="77777777" w:rsidR="002A0DE2" w:rsidRPr="00406B60" w:rsidRDefault="002A0DE2" w:rsidP="00824906">
      <w:pPr>
        <w:pStyle w:val="libNormal"/>
        <w:rPr>
          <w:rtl/>
        </w:rPr>
      </w:pPr>
      <w:r w:rsidRPr="00406B60">
        <w:rPr>
          <w:rtl/>
        </w:rPr>
        <w:t xml:space="preserve">وفي الكشّاف </w:t>
      </w:r>
      <w:r w:rsidRPr="00DB1CAE">
        <w:rPr>
          <w:rStyle w:val="libFootnotenumChar"/>
          <w:rtl/>
        </w:rPr>
        <w:t>(1)</w:t>
      </w:r>
      <w:r>
        <w:rPr>
          <w:rtl/>
        </w:rPr>
        <w:t xml:space="preserve">: </w:t>
      </w:r>
      <w:r w:rsidRPr="00406B60">
        <w:rPr>
          <w:rtl/>
        </w:rPr>
        <w:t>ثمانين ذراعا في ثمانين من ذهب وفضّة</w:t>
      </w:r>
      <w:r>
        <w:rPr>
          <w:rtl/>
        </w:rPr>
        <w:t xml:space="preserve">، </w:t>
      </w:r>
      <w:r w:rsidRPr="00406B60">
        <w:rPr>
          <w:rtl/>
        </w:rPr>
        <w:t>مكلّلا بالجواهر.</w:t>
      </w:r>
    </w:p>
    <w:p w14:paraId="0629FF63" w14:textId="77777777" w:rsidR="002A0DE2" w:rsidRPr="00406B60" w:rsidRDefault="002A0DE2" w:rsidP="00824906">
      <w:pPr>
        <w:pStyle w:val="libNormal"/>
        <w:rPr>
          <w:rtl/>
        </w:rPr>
      </w:pPr>
      <w:r w:rsidRPr="00406B60">
        <w:rPr>
          <w:rtl/>
        </w:rPr>
        <w:t>وكان سمكه من ياقوت أحمر وأخضر ودرّ وزمرّد</w:t>
      </w:r>
      <w:r>
        <w:rPr>
          <w:rtl/>
        </w:rPr>
        <w:t xml:space="preserve">، </w:t>
      </w:r>
      <w:r w:rsidRPr="00406B60">
        <w:rPr>
          <w:rtl/>
        </w:rPr>
        <w:t>وعليه سبعة أبيات</w:t>
      </w:r>
      <w:r>
        <w:rPr>
          <w:rtl/>
        </w:rPr>
        <w:t xml:space="preserve">، </w:t>
      </w:r>
      <w:r w:rsidRPr="00406B60">
        <w:rPr>
          <w:rtl/>
        </w:rPr>
        <w:t>على كلّ بيت باب مغلق.</w:t>
      </w:r>
    </w:p>
    <w:p w14:paraId="14373211" w14:textId="77777777" w:rsidR="002A0DE2" w:rsidRPr="00406B60" w:rsidRDefault="002A0DE2" w:rsidP="00824906">
      <w:pPr>
        <w:pStyle w:val="libNormal"/>
        <w:rPr>
          <w:rtl/>
        </w:rPr>
      </w:pPr>
      <w:r w:rsidRPr="00406B60">
        <w:rPr>
          <w:rtl/>
        </w:rPr>
        <w:t>وفي المجمع</w:t>
      </w:r>
      <w:r>
        <w:rPr>
          <w:rtl/>
        </w:rPr>
        <w:t xml:space="preserve">: </w:t>
      </w:r>
      <w:r w:rsidRPr="00406B60">
        <w:rPr>
          <w:rtl/>
        </w:rPr>
        <w:t>«كان مقدّم عرشها من ذهب مرصّع بالياقوت الأحمر والزمرّد الأخضر</w:t>
      </w:r>
      <w:r>
        <w:rPr>
          <w:rtl/>
        </w:rPr>
        <w:t xml:space="preserve">، </w:t>
      </w:r>
      <w:r w:rsidRPr="00406B60">
        <w:rPr>
          <w:rtl/>
        </w:rPr>
        <w:t xml:space="preserve">ومؤخّره من فضّة مكلّل بألوان الجواهر» </w:t>
      </w:r>
      <w:r w:rsidRPr="00DB1CAE">
        <w:rPr>
          <w:rStyle w:val="libFootnotenumChar"/>
          <w:rtl/>
        </w:rPr>
        <w:t>(2)</w:t>
      </w:r>
      <w:r>
        <w:rPr>
          <w:rtl/>
        </w:rPr>
        <w:t>.</w:t>
      </w:r>
    </w:p>
    <w:p w14:paraId="24886A05" w14:textId="77777777" w:rsidR="002A0DE2" w:rsidRPr="00406B60" w:rsidRDefault="002A0DE2" w:rsidP="00824906">
      <w:pPr>
        <w:pStyle w:val="libNormal"/>
        <w:rPr>
          <w:rtl/>
        </w:rPr>
      </w:pPr>
      <w:r w:rsidRPr="00406B60">
        <w:rPr>
          <w:rtl/>
        </w:rPr>
        <w:t>وبون بعيد بين قوله</w:t>
      </w:r>
      <w:r>
        <w:rPr>
          <w:rtl/>
        </w:rPr>
        <w:t xml:space="preserve">: </w:t>
      </w:r>
      <w:r w:rsidRPr="000B1256">
        <w:rPr>
          <w:rStyle w:val="libAlaemChar"/>
          <w:rtl/>
        </w:rPr>
        <w:t>(</w:t>
      </w:r>
      <w:r w:rsidRPr="00824906">
        <w:rPr>
          <w:rStyle w:val="libAieChar"/>
          <w:rtl/>
        </w:rPr>
        <w:t>وَأُوتِينا مِنْ كُلِّ شَيْءٍ</w:t>
      </w:r>
      <w:r w:rsidRPr="000B1256">
        <w:rPr>
          <w:rStyle w:val="libAlaemChar"/>
          <w:rtl/>
        </w:rPr>
        <w:t>)</w:t>
      </w:r>
      <w:r w:rsidRPr="00406B60">
        <w:rPr>
          <w:rtl/>
        </w:rPr>
        <w:t xml:space="preserve"> </w:t>
      </w:r>
      <w:r w:rsidRPr="00DB1CAE">
        <w:rPr>
          <w:rStyle w:val="libFootnotenumChar"/>
          <w:rtl/>
        </w:rPr>
        <w:t>(3)</w:t>
      </w:r>
      <w:r w:rsidRPr="00406B60">
        <w:rPr>
          <w:rtl/>
        </w:rPr>
        <w:t xml:space="preserve"> في سليمان</w:t>
      </w:r>
      <w:r>
        <w:rPr>
          <w:rtl/>
        </w:rPr>
        <w:t xml:space="preserve">، </w:t>
      </w:r>
      <w:r w:rsidRPr="000B1256">
        <w:rPr>
          <w:rStyle w:val="libAlaemChar"/>
          <w:rtl/>
        </w:rPr>
        <w:t>(</w:t>
      </w:r>
      <w:r w:rsidRPr="00824906">
        <w:rPr>
          <w:rStyle w:val="libAieChar"/>
          <w:rtl/>
        </w:rPr>
        <w:t>وَأُوتِيَتْ مِنْ كُلِّ شَيْءٍ</w:t>
      </w:r>
      <w:r w:rsidRPr="000B1256">
        <w:rPr>
          <w:rStyle w:val="libAlaemChar"/>
          <w:rtl/>
        </w:rPr>
        <w:t>)</w:t>
      </w:r>
      <w:r w:rsidRPr="00406B60">
        <w:rPr>
          <w:rtl/>
        </w:rPr>
        <w:t xml:space="preserve"> في بلقيس</w:t>
      </w:r>
      <w:r>
        <w:rPr>
          <w:rtl/>
        </w:rPr>
        <w:t xml:space="preserve">، </w:t>
      </w:r>
      <w:r w:rsidRPr="00406B60">
        <w:rPr>
          <w:rtl/>
        </w:rPr>
        <w:t>لأنّ سليمان عطف قوله على ما هو معجزة من الله</w:t>
      </w:r>
      <w:r>
        <w:rPr>
          <w:rtl/>
        </w:rPr>
        <w:t xml:space="preserve">، </w:t>
      </w:r>
      <w:r w:rsidRPr="00406B60">
        <w:rPr>
          <w:rtl/>
        </w:rPr>
        <w:t>وهو تعليم منطق الطير</w:t>
      </w:r>
      <w:r>
        <w:rPr>
          <w:rtl/>
        </w:rPr>
        <w:t xml:space="preserve">، </w:t>
      </w:r>
      <w:r w:rsidRPr="00406B60">
        <w:rPr>
          <w:rtl/>
        </w:rPr>
        <w:t>فرجع أوّلا إلى ما اوتي من النبوّة والحكمة وأسباب الدين</w:t>
      </w:r>
      <w:r>
        <w:rPr>
          <w:rtl/>
        </w:rPr>
        <w:t xml:space="preserve">، </w:t>
      </w:r>
      <w:r w:rsidRPr="00406B60">
        <w:rPr>
          <w:rtl/>
        </w:rPr>
        <w:t>ثمّ إلى الملك وأسباب الدنيا</w:t>
      </w:r>
      <w:r>
        <w:rPr>
          <w:rtl/>
        </w:rPr>
        <w:t xml:space="preserve">، </w:t>
      </w:r>
      <w:r w:rsidRPr="00406B60">
        <w:rPr>
          <w:rtl/>
        </w:rPr>
        <w:t>وعطفه الهدهد على الملك</w:t>
      </w:r>
      <w:r>
        <w:rPr>
          <w:rtl/>
        </w:rPr>
        <w:t xml:space="preserve">، </w:t>
      </w:r>
      <w:r w:rsidRPr="00406B60">
        <w:rPr>
          <w:rtl/>
        </w:rPr>
        <w:t>فلم يرد إلّا ما أوتيت من أسباب الدنيا اللائقة بحالها</w:t>
      </w:r>
      <w:r>
        <w:rPr>
          <w:rtl/>
        </w:rPr>
        <w:t xml:space="preserve">، </w:t>
      </w:r>
      <w:r w:rsidRPr="00406B60">
        <w:rPr>
          <w:rtl/>
        </w:rPr>
        <w:t>فبين القولين كمال مباعدة.</w:t>
      </w:r>
    </w:p>
    <w:p w14:paraId="205800B9" w14:textId="77777777" w:rsidR="002A0DE2" w:rsidRPr="00406B60" w:rsidRDefault="002A0DE2" w:rsidP="00824906">
      <w:pPr>
        <w:pStyle w:val="libNormal"/>
        <w:rPr>
          <w:rtl/>
        </w:rPr>
      </w:pPr>
      <w:r w:rsidRPr="00406B60">
        <w:rPr>
          <w:rtl/>
        </w:rPr>
        <w:t>وكانت هي وقومها مجوسا يعبدون الشمس</w:t>
      </w:r>
      <w:r>
        <w:rPr>
          <w:rtl/>
        </w:rPr>
        <w:t xml:space="preserve">، </w:t>
      </w:r>
      <w:r w:rsidRPr="00406B60">
        <w:rPr>
          <w:rtl/>
        </w:rPr>
        <w:t>كما قال</w:t>
      </w:r>
      <w:r>
        <w:rPr>
          <w:rtl/>
        </w:rPr>
        <w:t xml:space="preserve">: </w:t>
      </w:r>
      <w:r w:rsidRPr="000B1256">
        <w:rPr>
          <w:rStyle w:val="libAlaemChar"/>
          <w:rtl/>
        </w:rPr>
        <w:t>(</w:t>
      </w:r>
      <w:r w:rsidRPr="00824906">
        <w:rPr>
          <w:rStyle w:val="libAieChar"/>
          <w:rtl/>
        </w:rPr>
        <w:t>وَجَدْتُها وَقَوْمَها يَسْجُدُونَ لِلشَّمْسِ</w:t>
      </w:r>
      <w:r w:rsidRPr="000B1256">
        <w:rPr>
          <w:rStyle w:val="libAlaemChar"/>
          <w:rtl/>
        </w:rPr>
        <w:t>)</w:t>
      </w:r>
      <w:r w:rsidRPr="00406B60">
        <w:rPr>
          <w:rtl/>
        </w:rPr>
        <w:t xml:space="preserve"> أي</w:t>
      </w:r>
      <w:r>
        <w:rPr>
          <w:rtl/>
        </w:rPr>
        <w:t xml:space="preserve">: </w:t>
      </w:r>
      <w:r w:rsidRPr="00406B60">
        <w:rPr>
          <w:rtl/>
        </w:rPr>
        <w:t xml:space="preserve">يعبدونها </w:t>
      </w:r>
      <w:r w:rsidRPr="000B1256">
        <w:rPr>
          <w:rStyle w:val="libAlaemChar"/>
          <w:rtl/>
        </w:rPr>
        <w:t>(</w:t>
      </w:r>
      <w:r w:rsidRPr="00824906">
        <w:rPr>
          <w:rStyle w:val="libAieChar"/>
          <w:rtl/>
        </w:rPr>
        <w:t>مِنْ دُونِ اللهِ وَزَيَّنَ لَهُمُ الشَّيْطانُ أَعْمالَهُمْ</w:t>
      </w:r>
      <w:r w:rsidRPr="000B1256">
        <w:rPr>
          <w:rStyle w:val="libAlaemChar"/>
          <w:rtl/>
        </w:rPr>
        <w:t>)</w:t>
      </w:r>
      <w:r w:rsidRPr="00406B60">
        <w:rPr>
          <w:rtl/>
        </w:rPr>
        <w:t xml:space="preserve"> من عبادة الشمس وغيرها</w:t>
      </w:r>
      <w:r>
        <w:rPr>
          <w:rtl/>
        </w:rPr>
        <w:t xml:space="preserve">، </w:t>
      </w:r>
      <w:r w:rsidRPr="00406B60">
        <w:rPr>
          <w:rtl/>
        </w:rPr>
        <w:t>من مقابح أحوالهم</w:t>
      </w:r>
      <w:r>
        <w:rPr>
          <w:rtl/>
        </w:rPr>
        <w:t xml:space="preserve">، </w:t>
      </w:r>
      <w:r w:rsidRPr="00406B60">
        <w:rPr>
          <w:rtl/>
        </w:rPr>
        <w:t xml:space="preserve">وقبائح أفعالهم </w:t>
      </w:r>
      <w:r w:rsidRPr="000B1256">
        <w:rPr>
          <w:rStyle w:val="libAlaemChar"/>
          <w:rtl/>
        </w:rPr>
        <w:t>(</w:t>
      </w:r>
      <w:r w:rsidRPr="00824906">
        <w:rPr>
          <w:rStyle w:val="libAieChar"/>
          <w:rtl/>
        </w:rPr>
        <w:t>فَصَدَّهُمْ عَنِ السَّبِيلِ</w:t>
      </w:r>
      <w:r w:rsidRPr="000B1256">
        <w:rPr>
          <w:rStyle w:val="libAlaemChar"/>
          <w:rtl/>
        </w:rPr>
        <w:t>)</w:t>
      </w:r>
      <w:r w:rsidRPr="00406B60">
        <w:rPr>
          <w:rtl/>
        </w:rPr>
        <w:t xml:space="preserve"> حصرهم عن سبيل الحقّ والصواب </w:t>
      </w:r>
      <w:r w:rsidRPr="000B1256">
        <w:rPr>
          <w:rStyle w:val="libAlaemChar"/>
          <w:rtl/>
        </w:rPr>
        <w:t>(</w:t>
      </w:r>
      <w:r w:rsidRPr="00824906">
        <w:rPr>
          <w:rStyle w:val="libAieChar"/>
          <w:rtl/>
        </w:rPr>
        <w:t>فَهُمْ لا يَهْتَدُونَ</w:t>
      </w:r>
      <w:r w:rsidRPr="000B1256">
        <w:rPr>
          <w:rStyle w:val="libAlaemChar"/>
          <w:rtl/>
        </w:rPr>
        <w:t>)</w:t>
      </w:r>
      <w:r>
        <w:rPr>
          <w:rtl/>
        </w:rPr>
        <w:t>.</w:t>
      </w:r>
    </w:p>
    <w:p w14:paraId="6B206C32" w14:textId="77777777" w:rsidR="002A0DE2" w:rsidRPr="00406B60" w:rsidRDefault="002A0DE2" w:rsidP="002F70F0">
      <w:pPr>
        <w:pStyle w:val="libLine"/>
        <w:rPr>
          <w:rtl/>
        </w:rPr>
      </w:pPr>
      <w:r w:rsidRPr="00406B60">
        <w:rPr>
          <w:rtl/>
        </w:rPr>
        <w:t>__________________</w:t>
      </w:r>
    </w:p>
    <w:p w14:paraId="55E39816" w14:textId="77777777" w:rsidR="002A0DE2" w:rsidRPr="00406B60" w:rsidRDefault="002A0DE2" w:rsidP="00A95425">
      <w:pPr>
        <w:pStyle w:val="libFootnote0"/>
        <w:rPr>
          <w:rtl/>
        </w:rPr>
      </w:pPr>
      <w:r>
        <w:rPr>
          <w:rtl/>
        </w:rPr>
        <w:t>(</w:t>
      </w:r>
      <w:r w:rsidRPr="00406B60">
        <w:rPr>
          <w:rtl/>
        </w:rPr>
        <w:t>1) الكشّاف 3</w:t>
      </w:r>
      <w:r>
        <w:rPr>
          <w:rtl/>
        </w:rPr>
        <w:t xml:space="preserve">: </w:t>
      </w:r>
      <w:r w:rsidRPr="00406B60">
        <w:rPr>
          <w:rtl/>
        </w:rPr>
        <w:t>360.</w:t>
      </w:r>
    </w:p>
    <w:p w14:paraId="174E6507" w14:textId="77777777" w:rsidR="002A0DE2" w:rsidRPr="00406B60" w:rsidRDefault="002A0DE2" w:rsidP="00A95425">
      <w:pPr>
        <w:pStyle w:val="libFootnote0"/>
        <w:rPr>
          <w:rtl/>
        </w:rPr>
      </w:pPr>
      <w:r>
        <w:rPr>
          <w:rtl/>
        </w:rPr>
        <w:t>(</w:t>
      </w:r>
      <w:r w:rsidRPr="00406B60">
        <w:rPr>
          <w:rtl/>
        </w:rPr>
        <w:t>2) مجمع البيان 7</w:t>
      </w:r>
      <w:r>
        <w:rPr>
          <w:rtl/>
        </w:rPr>
        <w:t xml:space="preserve">: </w:t>
      </w:r>
      <w:r w:rsidRPr="00406B60">
        <w:rPr>
          <w:rtl/>
        </w:rPr>
        <w:t>218.</w:t>
      </w:r>
    </w:p>
    <w:p w14:paraId="358679A3" w14:textId="77777777" w:rsidR="002A0DE2" w:rsidRPr="00406B60" w:rsidRDefault="002A0DE2" w:rsidP="00A95425">
      <w:pPr>
        <w:pStyle w:val="libFootnote0"/>
        <w:rPr>
          <w:rtl/>
        </w:rPr>
      </w:pPr>
      <w:r>
        <w:rPr>
          <w:rtl/>
        </w:rPr>
        <w:t>(</w:t>
      </w:r>
      <w:r w:rsidRPr="00406B60">
        <w:rPr>
          <w:rtl/>
        </w:rPr>
        <w:t>3) النمل</w:t>
      </w:r>
      <w:r>
        <w:rPr>
          <w:rtl/>
        </w:rPr>
        <w:t xml:space="preserve">: </w:t>
      </w:r>
      <w:r w:rsidRPr="00406B60">
        <w:rPr>
          <w:rtl/>
        </w:rPr>
        <w:t>16.</w:t>
      </w:r>
    </w:p>
    <w:p w14:paraId="02F52F9F" w14:textId="77777777" w:rsidR="002A0DE2" w:rsidRPr="00406B60" w:rsidRDefault="002A0DE2" w:rsidP="00824906">
      <w:pPr>
        <w:pStyle w:val="libNormal"/>
        <w:rPr>
          <w:rtl/>
        </w:rPr>
      </w:pPr>
      <w:r>
        <w:rPr>
          <w:rtl/>
        </w:rPr>
        <w:br w:type="page"/>
      </w:r>
      <w:r w:rsidRPr="00406B60">
        <w:rPr>
          <w:rtl/>
        </w:rPr>
        <w:lastRenderedPageBreak/>
        <w:t>واعلم أنّ خفاء حال بلقيس على سليمان</w:t>
      </w:r>
      <w:r>
        <w:rPr>
          <w:rtl/>
        </w:rPr>
        <w:t xml:space="preserve">، </w:t>
      </w:r>
      <w:r w:rsidRPr="00406B60">
        <w:rPr>
          <w:rtl/>
        </w:rPr>
        <w:t>وكانت المسافة بين محطّه وبين بلدها قريبة</w:t>
      </w:r>
      <w:r>
        <w:rPr>
          <w:rtl/>
        </w:rPr>
        <w:t xml:space="preserve">، </w:t>
      </w:r>
      <w:r w:rsidRPr="00406B60">
        <w:rPr>
          <w:rtl/>
        </w:rPr>
        <w:t>وهي مسيرة ثلاثة أيّام بين صنعاء ومأرب</w:t>
      </w:r>
      <w:r>
        <w:rPr>
          <w:rtl/>
        </w:rPr>
        <w:t xml:space="preserve">، </w:t>
      </w:r>
      <w:r w:rsidRPr="00406B60">
        <w:rPr>
          <w:rtl/>
        </w:rPr>
        <w:t>لمصلحة أراد الله تعالى فيها</w:t>
      </w:r>
      <w:r>
        <w:rPr>
          <w:rtl/>
        </w:rPr>
        <w:t xml:space="preserve">، </w:t>
      </w:r>
      <w:r w:rsidRPr="00406B60">
        <w:rPr>
          <w:rtl/>
        </w:rPr>
        <w:t>كما أخفى سبحانه مكان يوسف على يعقوب.</w:t>
      </w:r>
    </w:p>
    <w:p w14:paraId="13308C3B" w14:textId="77777777" w:rsidR="002A0DE2" w:rsidRPr="00406B60" w:rsidRDefault="002A0DE2" w:rsidP="00824906">
      <w:pPr>
        <w:pStyle w:val="libNormal"/>
        <w:rPr>
          <w:rtl/>
        </w:rPr>
      </w:pPr>
      <w:r w:rsidRPr="00406B60">
        <w:rPr>
          <w:rtl/>
        </w:rPr>
        <w:t>وتهدّي الهدهد إلى معرفة الله</w:t>
      </w:r>
      <w:r>
        <w:rPr>
          <w:rtl/>
        </w:rPr>
        <w:t xml:space="preserve">، </w:t>
      </w:r>
      <w:r w:rsidRPr="00406B60">
        <w:rPr>
          <w:rtl/>
        </w:rPr>
        <w:t>وإلى وجوب السجود له</w:t>
      </w:r>
      <w:r>
        <w:rPr>
          <w:rtl/>
        </w:rPr>
        <w:t xml:space="preserve">، </w:t>
      </w:r>
      <w:r w:rsidRPr="00406B60">
        <w:rPr>
          <w:rtl/>
        </w:rPr>
        <w:t>وإنكار سجودهم للشمس</w:t>
      </w:r>
      <w:r>
        <w:rPr>
          <w:rtl/>
        </w:rPr>
        <w:t xml:space="preserve">، </w:t>
      </w:r>
      <w:r w:rsidRPr="00406B60">
        <w:rPr>
          <w:rtl/>
        </w:rPr>
        <w:t>وإضافته إلى الشيطان وتزيينه</w:t>
      </w:r>
      <w:r>
        <w:rPr>
          <w:rtl/>
        </w:rPr>
        <w:t xml:space="preserve">، </w:t>
      </w:r>
      <w:r w:rsidRPr="00406B60">
        <w:rPr>
          <w:rtl/>
        </w:rPr>
        <w:t>ل</w:t>
      </w:r>
      <w:r>
        <w:rPr>
          <w:rFonts w:hint="cs"/>
          <w:rtl/>
        </w:rPr>
        <w:t>ـ</w:t>
      </w:r>
      <w:r w:rsidRPr="00406B60">
        <w:rPr>
          <w:rtl/>
        </w:rPr>
        <w:t>ما ألهمه الله ذلك</w:t>
      </w:r>
      <w:r>
        <w:rPr>
          <w:rtl/>
        </w:rPr>
        <w:t xml:space="preserve">، </w:t>
      </w:r>
      <w:r w:rsidRPr="00406B60">
        <w:rPr>
          <w:rtl/>
        </w:rPr>
        <w:t>كما ألهمه وغيره من الطيور وسائر الحيوان المعارف اللطيفة الّتي لا يكاد العقلاء الرجاح العقول يهتدون لها. خصوصا في زمن نبيّ سخّرت له الطيور وعلم منطقها</w:t>
      </w:r>
      <w:r>
        <w:rPr>
          <w:rtl/>
        </w:rPr>
        <w:t xml:space="preserve">، </w:t>
      </w:r>
      <w:r w:rsidRPr="00406B60">
        <w:rPr>
          <w:rtl/>
        </w:rPr>
        <w:t>وجعل ذلك معجزة له.</w:t>
      </w:r>
    </w:p>
    <w:p w14:paraId="48806005" w14:textId="77777777" w:rsidR="002A0DE2" w:rsidRPr="00406B60" w:rsidRDefault="002A0DE2" w:rsidP="00824906">
      <w:pPr>
        <w:pStyle w:val="libNormal"/>
        <w:rPr>
          <w:rtl/>
        </w:rPr>
      </w:pPr>
      <w:r w:rsidRPr="000B1256">
        <w:rPr>
          <w:rStyle w:val="libAlaemChar"/>
          <w:rtl/>
        </w:rPr>
        <w:t>(</w:t>
      </w:r>
      <w:r w:rsidRPr="00824906">
        <w:rPr>
          <w:rStyle w:val="libAieChar"/>
          <w:rtl/>
        </w:rPr>
        <w:t>أَلَّا يَسْجُدُوا لِلَّهِ</w:t>
      </w:r>
      <w:r w:rsidRPr="000B1256">
        <w:rPr>
          <w:rStyle w:val="libAlaemChar"/>
          <w:rtl/>
        </w:rPr>
        <w:t>)</w:t>
      </w:r>
      <w:r w:rsidRPr="00406B60">
        <w:rPr>
          <w:rtl/>
        </w:rPr>
        <w:t xml:space="preserve"> أي</w:t>
      </w:r>
      <w:r>
        <w:rPr>
          <w:rtl/>
        </w:rPr>
        <w:t xml:space="preserve">: </w:t>
      </w:r>
      <w:r w:rsidRPr="00406B60">
        <w:rPr>
          <w:rtl/>
        </w:rPr>
        <w:t>فصدّهم عن السبيل لأن لا يسجدوا</w:t>
      </w:r>
      <w:r>
        <w:rPr>
          <w:rtl/>
        </w:rPr>
        <w:t xml:space="preserve">، </w:t>
      </w:r>
      <w:r w:rsidRPr="00406B60">
        <w:rPr>
          <w:rtl/>
        </w:rPr>
        <w:t>أو زيّن لهم لأن لا يسجدوا</w:t>
      </w:r>
      <w:r>
        <w:rPr>
          <w:rtl/>
        </w:rPr>
        <w:t xml:space="preserve">، </w:t>
      </w:r>
      <w:r w:rsidRPr="00406B60">
        <w:rPr>
          <w:rtl/>
        </w:rPr>
        <w:t>بحذف الجارّ</w:t>
      </w:r>
      <w:r>
        <w:rPr>
          <w:rtl/>
        </w:rPr>
        <w:t xml:space="preserve">، </w:t>
      </w:r>
      <w:r w:rsidRPr="00406B60">
        <w:rPr>
          <w:rtl/>
        </w:rPr>
        <w:t>على أنّه بدل من «أعمالهم»</w:t>
      </w:r>
      <w:r>
        <w:rPr>
          <w:rtl/>
        </w:rPr>
        <w:t>.</w:t>
      </w:r>
      <w:r w:rsidRPr="00406B60">
        <w:rPr>
          <w:rtl/>
        </w:rPr>
        <w:t xml:space="preserve"> أو لا يهتدون إلى أن يسجدوا</w:t>
      </w:r>
      <w:r>
        <w:rPr>
          <w:rtl/>
        </w:rPr>
        <w:t xml:space="preserve">، </w:t>
      </w:r>
      <w:r w:rsidRPr="00406B60">
        <w:rPr>
          <w:rtl/>
        </w:rPr>
        <w:t xml:space="preserve">بزيادة </w:t>
      </w:r>
      <w:r w:rsidRPr="00DB1CAE">
        <w:rPr>
          <w:rStyle w:val="libFootnotenumChar"/>
          <w:rtl/>
        </w:rPr>
        <w:t>(1)</w:t>
      </w:r>
      <w:r w:rsidRPr="00406B60">
        <w:rPr>
          <w:rtl/>
        </w:rPr>
        <w:t xml:space="preserve"> «لا»</w:t>
      </w:r>
      <w:r>
        <w:rPr>
          <w:rtl/>
        </w:rPr>
        <w:t>.</w:t>
      </w:r>
    </w:p>
    <w:p w14:paraId="7FF06D37" w14:textId="77777777" w:rsidR="002A0DE2" w:rsidRPr="00406B60" w:rsidRDefault="002A0DE2" w:rsidP="00824906">
      <w:pPr>
        <w:pStyle w:val="libNormal"/>
        <w:rPr>
          <w:rtl/>
        </w:rPr>
      </w:pPr>
      <w:r w:rsidRPr="00406B60">
        <w:rPr>
          <w:rtl/>
        </w:rPr>
        <w:t>وقرأ الكسائي ويعقوب</w:t>
      </w:r>
      <w:r>
        <w:rPr>
          <w:rtl/>
        </w:rPr>
        <w:t xml:space="preserve">: </w:t>
      </w:r>
      <w:r w:rsidRPr="00406B60">
        <w:rPr>
          <w:rtl/>
        </w:rPr>
        <w:t>ألا بالتخفيف</w:t>
      </w:r>
      <w:r>
        <w:rPr>
          <w:rtl/>
        </w:rPr>
        <w:t xml:space="preserve">، </w:t>
      </w:r>
      <w:r w:rsidRPr="00406B60">
        <w:rPr>
          <w:rtl/>
        </w:rPr>
        <w:t>على أنّها للتنبيه</w:t>
      </w:r>
      <w:r>
        <w:rPr>
          <w:rtl/>
        </w:rPr>
        <w:t>، و «</w:t>
      </w:r>
      <w:r w:rsidRPr="00406B60">
        <w:rPr>
          <w:rtl/>
        </w:rPr>
        <w:t>يا» للنداء</w:t>
      </w:r>
      <w:r>
        <w:rPr>
          <w:rtl/>
        </w:rPr>
        <w:t xml:space="preserve">، </w:t>
      </w:r>
      <w:r w:rsidRPr="00406B60">
        <w:rPr>
          <w:rtl/>
        </w:rPr>
        <w:t>ومناداه محذوف</w:t>
      </w:r>
      <w:r>
        <w:rPr>
          <w:rtl/>
        </w:rPr>
        <w:t xml:space="preserve">، </w:t>
      </w:r>
      <w:r w:rsidRPr="00406B60">
        <w:rPr>
          <w:rtl/>
        </w:rPr>
        <w:t>أي</w:t>
      </w:r>
      <w:r>
        <w:rPr>
          <w:rtl/>
        </w:rPr>
        <w:t xml:space="preserve">: </w:t>
      </w:r>
      <w:r w:rsidRPr="00406B60">
        <w:rPr>
          <w:rtl/>
        </w:rPr>
        <w:t>ألا يا قوم اسجدوا. وعلى الأوّل يكون ذمّا على تركه. وعلى الثاني صحّ أن يكون استئنافا من الله أو من سليمان</w:t>
      </w:r>
      <w:r>
        <w:rPr>
          <w:rtl/>
        </w:rPr>
        <w:t xml:space="preserve">، </w:t>
      </w:r>
      <w:r w:rsidRPr="00406B60">
        <w:rPr>
          <w:rtl/>
        </w:rPr>
        <w:t>والوقف على «لا يهتدون»</w:t>
      </w:r>
      <w:r>
        <w:rPr>
          <w:rtl/>
        </w:rPr>
        <w:t>.</w:t>
      </w:r>
    </w:p>
    <w:p w14:paraId="459AC92C" w14:textId="77777777" w:rsidR="002A0DE2" w:rsidRPr="00406B60" w:rsidRDefault="002A0DE2" w:rsidP="00824906">
      <w:pPr>
        <w:pStyle w:val="libNormal"/>
        <w:rPr>
          <w:rtl/>
        </w:rPr>
      </w:pPr>
      <w:r w:rsidRPr="00406B60">
        <w:rPr>
          <w:rtl/>
        </w:rPr>
        <w:t>وكان أمرا بالسجود. وعلى الوجهين</w:t>
      </w:r>
      <w:r>
        <w:rPr>
          <w:rtl/>
        </w:rPr>
        <w:t xml:space="preserve">: </w:t>
      </w:r>
      <w:r w:rsidRPr="00406B60">
        <w:rPr>
          <w:rtl/>
        </w:rPr>
        <w:t>السجدة عند قراءتها مستحبّة عندنا وعند الشافعيّة</w:t>
      </w:r>
      <w:r>
        <w:rPr>
          <w:rtl/>
        </w:rPr>
        <w:t xml:space="preserve">، </w:t>
      </w:r>
      <w:r w:rsidRPr="00406B60">
        <w:rPr>
          <w:rtl/>
        </w:rPr>
        <w:t>وواجبة عند الحنفيّة.</w:t>
      </w:r>
    </w:p>
    <w:p w14:paraId="5E246FEE" w14:textId="77777777" w:rsidR="002A0DE2" w:rsidRPr="00406B60" w:rsidRDefault="002A0DE2" w:rsidP="00824906">
      <w:pPr>
        <w:pStyle w:val="libNormal"/>
        <w:rPr>
          <w:rtl/>
        </w:rPr>
      </w:pPr>
      <w:r w:rsidRPr="000B1256">
        <w:rPr>
          <w:rStyle w:val="libAlaemChar"/>
          <w:rtl/>
        </w:rPr>
        <w:t>(</w:t>
      </w:r>
      <w:r w:rsidRPr="00824906">
        <w:rPr>
          <w:rStyle w:val="libAieChar"/>
          <w:rtl/>
        </w:rPr>
        <w:t>الَّذِي يُخْرِجُ الْخَبْءَ</w:t>
      </w:r>
      <w:r w:rsidRPr="000B1256">
        <w:rPr>
          <w:rStyle w:val="libAlaemChar"/>
          <w:rtl/>
        </w:rPr>
        <w:t>)</w:t>
      </w:r>
      <w:r w:rsidRPr="00406B60">
        <w:rPr>
          <w:rtl/>
        </w:rPr>
        <w:t xml:space="preserve"> مصدر بمعنى المفعول. وإظهاره إخراجه</w:t>
      </w:r>
      <w:r>
        <w:rPr>
          <w:rtl/>
        </w:rPr>
        <w:t xml:space="preserve">، </w:t>
      </w:r>
      <w:r w:rsidRPr="00406B60">
        <w:rPr>
          <w:rtl/>
        </w:rPr>
        <w:t>أي</w:t>
      </w:r>
      <w:r>
        <w:rPr>
          <w:rtl/>
        </w:rPr>
        <w:t xml:space="preserve">: </w:t>
      </w:r>
      <w:r w:rsidRPr="00406B60">
        <w:rPr>
          <w:rtl/>
        </w:rPr>
        <w:t xml:space="preserve">الّذي يظهر ما خفي. </w:t>
      </w:r>
      <w:r w:rsidRPr="000B1256">
        <w:rPr>
          <w:rStyle w:val="libAlaemChar"/>
          <w:rtl/>
        </w:rPr>
        <w:t>(</w:t>
      </w:r>
      <w:r w:rsidRPr="00824906">
        <w:rPr>
          <w:rStyle w:val="libAieChar"/>
          <w:rtl/>
        </w:rPr>
        <w:t>فِي السَّماواتِ وَالْأَرْضِ وَيَعْلَمُ ما تُخْفُونَ وَما تُعْلِنُونَ</w:t>
      </w:r>
      <w:r w:rsidRPr="000B1256">
        <w:rPr>
          <w:rStyle w:val="libAlaemChar"/>
          <w:rtl/>
        </w:rPr>
        <w:t>)</w:t>
      </w:r>
      <w:r w:rsidRPr="00406B60">
        <w:rPr>
          <w:rtl/>
        </w:rPr>
        <w:t xml:space="preserve"> وصف له تعالى بما يوجب اختصاصه باستحقاق السجود</w:t>
      </w:r>
      <w:r>
        <w:rPr>
          <w:rtl/>
        </w:rPr>
        <w:t xml:space="preserve">، </w:t>
      </w:r>
      <w:r w:rsidRPr="00406B60">
        <w:rPr>
          <w:rtl/>
        </w:rPr>
        <w:t>من التفرّد بكمال القدرة والعلم</w:t>
      </w:r>
      <w:r>
        <w:rPr>
          <w:rtl/>
        </w:rPr>
        <w:t xml:space="preserve">، </w:t>
      </w:r>
      <w:r w:rsidRPr="00406B60">
        <w:rPr>
          <w:rtl/>
        </w:rPr>
        <w:t>حثّا على سجوده</w:t>
      </w:r>
      <w:r>
        <w:rPr>
          <w:rtl/>
        </w:rPr>
        <w:t xml:space="preserve">، </w:t>
      </w:r>
      <w:r w:rsidRPr="00406B60">
        <w:rPr>
          <w:rtl/>
        </w:rPr>
        <w:t>وردّا على من يسجد لغيره.</w:t>
      </w:r>
    </w:p>
    <w:p w14:paraId="36E6DA39" w14:textId="77777777" w:rsidR="002A0DE2" w:rsidRPr="00406B60" w:rsidRDefault="002A0DE2" w:rsidP="00824906">
      <w:pPr>
        <w:pStyle w:val="libNormal"/>
        <w:rPr>
          <w:rtl/>
        </w:rPr>
      </w:pPr>
      <w:r w:rsidRPr="00406B60">
        <w:rPr>
          <w:rtl/>
        </w:rPr>
        <w:t>وإخراج الخبء يعمّ إشراق الكواكب</w:t>
      </w:r>
      <w:r>
        <w:rPr>
          <w:rtl/>
        </w:rPr>
        <w:t xml:space="preserve">، </w:t>
      </w:r>
      <w:r w:rsidRPr="00406B60">
        <w:rPr>
          <w:rtl/>
        </w:rPr>
        <w:t>وإنزال الأمطار</w:t>
      </w:r>
      <w:r>
        <w:rPr>
          <w:rtl/>
        </w:rPr>
        <w:t xml:space="preserve">، </w:t>
      </w:r>
      <w:r w:rsidRPr="00406B60">
        <w:rPr>
          <w:rtl/>
        </w:rPr>
        <w:t>وإنبات النبات</w:t>
      </w:r>
      <w:r>
        <w:rPr>
          <w:rtl/>
        </w:rPr>
        <w:t xml:space="preserve">، </w:t>
      </w:r>
      <w:r w:rsidRPr="00406B60">
        <w:rPr>
          <w:rtl/>
        </w:rPr>
        <w:t>بل الإنشاء</w:t>
      </w:r>
      <w:r>
        <w:rPr>
          <w:rtl/>
        </w:rPr>
        <w:t xml:space="preserve">، </w:t>
      </w:r>
      <w:r w:rsidRPr="00406B60">
        <w:rPr>
          <w:rtl/>
        </w:rPr>
        <w:t>فإنّه إخراج ما في الشيء بالقوّة إلى الفعل</w:t>
      </w:r>
      <w:r>
        <w:rPr>
          <w:rtl/>
        </w:rPr>
        <w:t xml:space="preserve">، </w:t>
      </w:r>
      <w:r w:rsidRPr="00406B60">
        <w:rPr>
          <w:rtl/>
        </w:rPr>
        <w:t>والإبداع</w:t>
      </w:r>
      <w:r>
        <w:rPr>
          <w:rtl/>
        </w:rPr>
        <w:t xml:space="preserve">، </w:t>
      </w:r>
      <w:r w:rsidRPr="00406B60">
        <w:rPr>
          <w:rtl/>
        </w:rPr>
        <w:t>فإنّه إخراج ما في</w:t>
      </w:r>
    </w:p>
    <w:p w14:paraId="514E919A" w14:textId="77777777" w:rsidR="002A0DE2" w:rsidRPr="00406B60" w:rsidRDefault="002A0DE2" w:rsidP="002F70F0">
      <w:pPr>
        <w:pStyle w:val="libLine"/>
        <w:rPr>
          <w:rtl/>
        </w:rPr>
      </w:pPr>
      <w:r w:rsidRPr="00406B60">
        <w:rPr>
          <w:rtl/>
        </w:rPr>
        <w:t>__________________</w:t>
      </w:r>
    </w:p>
    <w:p w14:paraId="4E349311"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على أن تكون «لا» زائدة.</w:t>
      </w:r>
    </w:p>
    <w:p w14:paraId="51FAD003" w14:textId="77777777" w:rsidR="002A0DE2" w:rsidRPr="00406B60" w:rsidRDefault="002A0DE2" w:rsidP="008F2859">
      <w:pPr>
        <w:pStyle w:val="libNormal0"/>
        <w:ind w:left="289"/>
        <w:rPr>
          <w:rtl/>
        </w:rPr>
      </w:pPr>
      <w:r>
        <w:rPr>
          <w:rtl/>
        </w:rPr>
        <w:br w:type="page"/>
      </w:r>
      <w:r w:rsidRPr="00406B60">
        <w:rPr>
          <w:rtl/>
        </w:rPr>
        <w:lastRenderedPageBreak/>
        <w:t>الإمكان إلى الوجوب</w:t>
      </w:r>
      <w:r>
        <w:rPr>
          <w:rtl/>
        </w:rPr>
        <w:t xml:space="preserve">، </w:t>
      </w:r>
      <w:r w:rsidRPr="00406B60">
        <w:rPr>
          <w:rtl/>
        </w:rPr>
        <w:t>وما في العدم إلى الوجود</w:t>
      </w:r>
      <w:r>
        <w:rPr>
          <w:rtl/>
        </w:rPr>
        <w:t xml:space="preserve">، </w:t>
      </w:r>
      <w:r w:rsidRPr="00406B60">
        <w:rPr>
          <w:rtl/>
        </w:rPr>
        <w:t>ومعلوم أنّه يختصّ بالواجب لذاته.</w:t>
      </w:r>
    </w:p>
    <w:p w14:paraId="1E0ADEF4" w14:textId="77777777" w:rsidR="002A0DE2" w:rsidRPr="00406B60" w:rsidRDefault="002A0DE2" w:rsidP="00824906">
      <w:pPr>
        <w:pStyle w:val="libNormal"/>
        <w:rPr>
          <w:rtl/>
        </w:rPr>
      </w:pPr>
      <w:r w:rsidRPr="00406B60">
        <w:rPr>
          <w:rtl/>
        </w:rPr>
        <w:t>وقرأ حفص والكسائي</w:t>
      </w:r>
      <w:r>
        <w:rPr>
          <w:rtl/>
        </w:rPr>
        <w:t xml:space="preserve">: </w:t>
      </w:r>
      <w:r w:rsidRPr="000B1256">
        <w:rPr>
          <w:rStyle w:val="libAlaemChar"/>
          <w:rtl/>
        </w:rPr>
        <w:t>(</w:t>
      </w:r>
      <w:r w:rsidRPr="00824906">
        <w:rPr>
          <w:rStyle w:val="libAieChar"/>
          <w:rtl/>
        </w:rPr>
        <w:t>ما تُخْفُونَ وَما تُعْلِنُونَ</w:t>
      </w:r>
      <w:r w:rsidRPr="000B1256">
        <w:rPr>
          <w:rStyle w:val="libAlaemChar"/>
          <w:rtl/>
        </w:rPr>
        <w:t>)</w:t>
      </w:r>
      <w:r w:rsidRPr="00406B60">
        <w:rPr>
          <w:rtl/>
        </w:rPr>
        <w:t xml:space="preserve"> بالخطاب.</w:t>
      </w:r>
    </w:p>
    <w:p w14:paraId="221804A5" w14:textId="77777777" w:rsidR="002A0DE2" w:rsidRPr="00406B60" w:rsidRDefault="002A0DE2" w:rsidP="00824906">
      <w:pPr>
        <w:pStyle w:val="libNormal"/>
        <w:rPr>
          <w:rtl/>
        </w:rPr>
      </w:pPr>
      <w:r w:rsidRPr="000B1256">
        <w:rPr>
          <w:rStyle w:val="libAlaemChar"/>
          <w:rtl/>
        </w:rPr>
        <w:t>(</w:t>
      </w:r>
      <w:r w:rsidRPr="00824906">
        <w:rPr>
          <w:rStyle w:val="libAieChar"/>
          <w:rtl/>
        </w:rPr>
        <w:t>اللهُ لا إِلهَ إِلَّا هُوَ رَبُّ الْعَرْشِ الْعَظِيمِ</w:t>
      </w:r>
      <w:r w:rsidRPr="000B1256">
        <w:rPr>
          <w:rStyle w:val="libAlaemChar"/>
          <w:rtl/>
        </w:rPr>
        <w:t>)</w:t>
      </w:r>
      <w:r w:rsidRPr="00406B60">
        <w:rPr>
          <w:rtl/>
        </w:rPr>
        <w:t xml:space="preserve"> الّذي هو أوّل الأجرام وأعظمها</w:t>
      </w:r>
      <w:r>
        <w:rPr>
          <w:rtl/>
        </w:rPr>
        <w:t xml:space="preserve">، </w:t>
      </w:r>
      <w:r w:rsidRPr="00406B60">
        <w:rPr>
          <w:rtl/>
        </w:rPr>
        <w:t xml:space="preserve">والمحيط بجملتها. فبين العظيمين </w:t>
      </w:r>
      <w:r w:rsidRPr="00DB1CAE">
        <w:rPr>
          <w:rStyle w:val="libFootnotenumChar"/>
          <w:rtl/>
        </w:rPr>
        <w:t>(1)</w:t>
      </w:r>
      <w:r w:rsidRPr="00406B60">
        <w:rPr>
          <w:rtl/>
        </w:rPr>
        <w:t xml:space="preserve"> بون عظيم.</w:t>
      </w:r>
    </w:p>
    <w:p w14:paraId="0E76E4CB" w14:textId="77777777" w:rsidR="002A0DE2" w:rsidRPr="00406B60" w:rsidRDefault="002A0DE2" w:rsidP="00824906">
      <w:pPr>
        <w:pStyle w:val="libNormal"/>
        <w:rPr>
          <w:rtl/>
        </w:rPr>
      </w:pPr>
      <w:r w:rsidRPr="000B1256">
        <w:rPr>
          <w:rStyle w:val="libAlaemChar"/>
          <w:rtl/>
        </w:rPr>
        <w:t>(</w:t>
      </w:r>
      <w:r w:rsidRPr="00824906">
        <w:rPr>
          <w:rStyle w:val="libAieChar"/>
          <w:rtl/>
        </w:rPr>
        <w:t>قالَ سَنَنْظُرُ أَصَدَقْتَ أَمْ كُنْتَ مِنَ الْكاذِبِينَ (27) اذْهَبْ بِكِتابِي هذا فَأَلْقِهْ إِلَيْهِمْ ثُمَّ تَوَلَّ عَنْهُمْ فَانْظُرْ ما ذا يَرْجِعُونَ (28) قالَتْ يا أَيُّهَا الْمَلَأُ إِنِّي أُلْقِيَ إِلَيَّ كِتابٌ كَرِيمٌ (29) إِنَّهُ مِنْ سُلَيْمانَ وَإِنَّهُ بِسْمِ اللهِ الرَّحْمنِ الرَّحِيمِ (30) أَلاَّ تَعْلُوا عَلَيَّ وَأْتُونِي مُسْلِمِينَ (31) قالَتْ يا أَيُّهَا الْمَلَأُ أَفْتُونِي فِي أَمْرِي ما كُنْتُ قاطِعَةً أَمْراً حَتَّى تَشْهَدُونِ (32) قالُوا نَحْنُ أُولُوا قُوَّةٍ وَأُولُوا بَأْسٍ شَدِيدٍ وَالْأَمْرُ إِلَيْكِ فَانْظُرِي ما ذا تَأْمُرِينَ (33) قالَتْ إِنَّ الْمُلُوكَ إِذا دَخَلُوا قَرْيَةً أَفْسَدُوها وَجَعَلُوا أَعِزَّةَ أَهْلِها أَذِلَّةً وَكَذلِكَ يَفْعَلُونَ (34) وَإِنِّي مُرْسِلَةٌ إِلَيْهِمْ بِهَدِيَّةٍ فَناظِرَةٌ بِمَ يَرْجِعُ الْمُرْسَلُونَ (35)</w:t>
      </w:r>
      <w:r w:rsidRPr="000B1256">
        <w:rPr>
          <w:rStyle w:val="libAlaemChar"/>
          <w:rtl/>
        </w:rPr>
        <w:t>)</w:t>
      </w:r>
    </w:p>
    <w:p w14:paraId="0233F1BA" w14:textId="77777777" w:rsidR="002A0DE2" w:rsidRPr="00406B60" w:rsidRDefault="002A0DE2" w:rsidP="00824906">
      <w:pPr>
        <w:pStyle w:val="libNormal"/>
        <w:rPr>
          <w:rtl/>
        </w:rPr>
      </w:pPr>
      <w:r w:rsidRPr="00406B60">
        <w:rPr>
          <w:rtl/>
        </w:rPr>
        <w:t>ول</w:t>
      </w:r>
      <w:r>
        <w:rPr>
          <w:rFonts w:hint="cs"/>
          <w:rtl/>
        </w:rPr>
        <w:t>ـ</w:t>
      </w:r>
      <w:r w:rsidRPr="00406B60">
        <w:rPr>
          <w:rtl/>
        </w:rPr>
        <w:t xml:space="preserve">مّا سمع سليمان </w:t>
      </w:r>
      <w:r w:rsidRPr="000B1256">
        <w:rPr>
          <w:rStyle w:val="libAlaemChar"/>
          <w:rtl/>
        </w:rPr>
        <w:t>عليه‌السلام</w:t>
      </w:r>
      <w:r w:rsidRPr="00406B60">
        <w:rPr>
          <w:rtl/>
        </w:rPr>
        <w:t xml:space="preserve"> ما اعتذر به الهدهد في تأخّره </w:t>
      </w:r>
      <w:r w:rsidRPr="000B1256">
        <w:rPr>
          <w:rStyle w:val="libAlaemChar"/>
          <w:rtl/>
        </w:rPr>
        <w:t>(</w:t>
      </w:r>
      <w:r w:rsidRPr="00824906">
        <w:rPr>
          <w:rStyle w:val="libAieChar"/>
          <w:rtl/>
        </w:rPr>
        <w:t>قالَ</w:t>
      </w:r>
      <w:r w:rsidRPr="000B1256">
        <w:rPr>
          <w:rStyle w:val="libAlaemChar"/>
          <w:rtl/>
        </w:rPr>
        <w:t>)</w:t>
      </w:r>
      <w:r w:rsidRPr="00406B60">
        <w:rPr>
          <w:rtl/>
        </w:rPr>
        <w:t xml:space="preserve"> عند ذلك</w:t>
      </w:r>
    </w:p>
    <w:p w14:paraId="1DCD25F8" w14:textId="77777777" w:rsidR="002A0DE2" w:rsidRPr="00406B60" w:rsidRDefault="002A0DE2" w:rsidP="002F70F0">
      <w:pPr>
        <w:pStyle w:val="libLine"/>
        <w:rPr>
          <w:rtl/>
        </w:rPr>
      </w:pPr>
      <w:r w:rsidRPr="00406B60">
        <w:rPr>
          <w:rtl/>
        </w:rPr>
        <w:t>__________________</w:t>
      </w:r>
    </w:p>
    <w:p w14:paraId="623653D1"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بين عرش بلقيس العظيم</w:t>
      </w:r>
      <w:r>
        <w:rPr>
          <w:rtl/>
        </w:rPr>
        <w:t xml:space="preserve">، </w:t>
      </w:r>
      <w:r w:rsidRPr="00406B60">
        <w:rPr>
          <w:rtl/>
        </w:rPr>
        <w:t>وبين عرش الله تعالى العظيم.</w:t>
      </w:r>
    </w:p>
    <w:p w14:paraId="593A56A9"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سَنَنْظُرُ</w:t>
      </w:r>
      <w:r w:rsidRPr="000B1256">
        <w:rPr>
          <w:rStyle w:val="libAlaemChar"/>
          <w:rtl/>
        </w:rPr>
        <w:t>)</w:t>
      </w:r>
      <w:r w:rsidRPr="00406B60">
        <w:rPr>
          <w:rtl/>
        </w:rPr>
        <w:t xml:space="preserve"> سنتعرّف</w:t>
      </w:r>
      <w:r>
        <w:rPr>
          <w:rtl/>
        </w:rPr>
        <w:t xml:space="preserve">، </w:t>
      </w:r>
      <w:r w:rsidRPr="00406B60">
        <w:rPr>
          <w:rtl/>
        </w:rPr>
        <w:t xml:space="preserve">من النظر بمعنى التأمّل </w:t>
      </w:r>
      <w:r w:rsidRPr="000B1256">
        <w:rPr>
          <w:rStyle w:val="libAlaemChar"/>
          <w:rtl/>
        </w:rPr>
        <w:t>(</w:t>
      </w:r>
      <w:r w:rsidRPr="00824906">
        <w:rPr>
          <w:rStyle w:val="libAieChar"/>
          <w:rtl/>
        </w:rPr>
        <w:t>أَصَدَقْتَ أَمْ كُنْتَ مِنَ الْكاذِبِينَ</w:t>
      </w:r>
      <w:r w:rsidRPr="000B1256">
        <w:rPr>
          <w:rStyle w:val="libAlaemChar"/>
          <w:rtl/>
        </w:rPr>
        <w:t>)</w:t>
      </w:r>
      <w:r w:rsidRPr="00406B60">
        <w:rPr>
          <w:rtl/>
        </w:rPr>
        <w:t xml:space="preserve"> أي</w:t>
      </w:r>
      <w:r>
        <w:rPr>
          <w:rtl/>
        </w:rPr>
        <w:t xml:space="preserve">: </w:t>
      </w:r>
      <w:r w:rsidRPr="00406B60">
        <w:rPr>
          <w:rtl/>
        </w:rPr>
        <w:t>أم كذبت. والتغيير للمبالغة</w:t>
      </w:r>
      <w:r>
        <w:rPr>
          <w:rtl/>
        </w:rPr>
        <w:t xml:space="preserve">، </w:t>
      </w:r>
      <w:r w:rsidRPr="00406B60">
        <w:rPr>
          <w:rtl/>
        </w:rPr>
        <w:t>لأنّه إذا كان معروفا بالانخراط في سلك الكاذبين كان كاذبا</w:t>
      </w:r>
      <w:r>
        <w:rPr>
          <w:rtl/>
        </w:rPr>
        <w:t xml:space="preserve">، </w:t>
      </w:r>
      <w:r w:rsidRPr="00406B60">
        <w:rPr>
          <w:rtl/>
        </w:rPr>
        <w:t>ولمحافظة الفواصل.</w:t>
      </w:r>
    </w:p>
    <w:p w14:paraId="2E1B7427" w14:textId="77777777" w:rsidR="002A0DE2" w:rsidRPr="00406B60" w:rsidRDefault="002A0DE2" w:rsidP="00824906">
      <w:pPr>
        <w:pStyle w:val="libNormal"/>
        <w:rPr>
          <w:rtl/>
        </w:rPr>
      </w:pPr>
      <w:r w:rsidRPr="00406B60">
        <w:rPr>
          <w:rtl/>
        </w:rPr>
        <w:t>ثمّ كتب سليمان كتابا منطوقه</w:t>
      </w:r>
      <w:r>
        <w:rPr>
          <w:rtl/>
        </w:rPr>
        <w:t xml:space="preserve">: </w:t>
      </w:r>
      <w:r w:rsidRPr="00406B60">
        <w:rPr>
          <w:rtl/>
        </w:rPr>
        <w:t>بسم الله الرّحمن الرّحيم</w:t>
      </w:r>
      <w:r>
        <w:rPr>
          <w:rtl/>
        </w:rPr>
        <w:t xml:space="preserve">، </w:t>
      </w:r>
      <w:r w:rsidRPr="00406B60">
        <w:rPr>
          <w:rtl/>
        </w:rPr>
        <w:t>من عبد الله سليمان بن داود إلى بلقيس ملكة سبأ</w:t>
      </w:r>
      <w:r>
        <w:rPr>
          <w:rtl/>
        </w:rPr>
        <w:t xml:space="preserve">: </w:t>
      </w:r>
      <w:r w:rsidRPr="00406B60">
        <w:rPr>
          <w:rtl/>
        </w:rPr>
        <w:t>السلام على من اتّبع الهدى. أمّا بعد</w:t>
      </w:r>
      <w:r>
        <w:rPr>
          <w:rtl/>
        </w:rPr>
        <w:t xml:space="preserve">، </w:t>
      </w:r>
      <w:r w:rsidRPr="00406B60">
        <w:rPr>
          <w:rtl/>
        </w:rPr>
        <w:t>فلا تعلوا عليّ وأتوني مسلمين. وكانت كتب الأنبياء جملا لا يطيلون ولا يكثرون. وطبع الكتاب بالمسك</w:t>
      </w:r>
      <w:r>
        <w:rPr>
          <w:rtl/>
        </w:rPr>
        <w:t xml:space="preserve">، </w:t>
      </w:r>
      <w:r w:rsidRPr="00406B60">
        <w:rPr>
          <w:rtl/>
        </w:rPr>
        <w:t>وختمه بخاتمه</w:t>
      </w:r>
      <w:r>
        <w:rPr>
          <w:rtl/>
        </w:rPr>
        <w:t xml:space="preserve">، </w:t>
      </w:r>
      <w:r w:rsidRPr="00406B60">
        <w:rPr>
          <w:rtl/>
        </w:rPr>
        <w:t>ودفعه إليه فقال</w:t>
      </w:r>
      <w:r>
        <w:rPr>
          <w:rtl/>
        </w:rPr>
        <w:t xml:space="preserve">: </w:t>
      </w:r>
      <w:r w:rsidRPr="000B1256">
        <w:rPr>
          <w:rStyle w:val="libAlaemChar"/>
          <w:rtl/>
        </w:rPr>
        <w:t>(</w:t>
      </w:r>
      <w:r w:rsidRPr="00824906">
        <w:rPr>
          <w:rStyle w:val="libAieChar"/>
          <w:rtl/>
        </w:rPr>
        <w:t>اذْهَبْ بِكِتابِي هذا فَأَلْقِهْ إِلَيْهِمْ ثُمَّ تَوَلَّ عَنْهُمْ</w:t>
      </w:r>
      <w:r w:rsidRPr="000B1256">
        <w:rPr>
          <w:rStyle w:val="libAlaemChar"/>
          <w:rtl/>
        </w:rPr>
        <w:t>)</w:t>
      </w:r>
      <w:r w:rsidRPr="00406B60">
        <w:rPr>
          <w:rtl/>
        </w:rPr>
        <w:t xml:space="preserve"> تنحّ عنهم إلى مكان قريب تتوارى فيه </w:t>
      </w:r>
      <w:r w:rsidRPr="000B1256">
        <w:rPr>
          <w:rStyle w:val="libAlaemChar"/>
          <w:rtl/>
        </w:rPr>
        <w:t>(</w:t>
      </w:r>
      <w:r w:rsidRPr="00824906">
        <w:rPr>
          <w:rStyle w:val="libAieChar"/>
          <w:rtl/>
        </w:rPr>
        <w:t>فَانْظُرْ ما ذا يَرْجِعُونَ</w:t>
      </w:r>
      <w:r w:rsidRPr="000B1256">
        <w:rPr>
          <w:rStyle w:val="libAlaemChar"/>
          <w:rtl/>
        </w:rPr>
        <w:t>)</w:t>
      </w:r>
      <w:r w:rsidRPr="00406B60">
        <w:rPr>
          <w:rtl/>
        </w:rPr>
        <w:t xml:space="preserve"> ماذا يرجع بعضهم إلى بعض من القول</w:t>
      </w:r>
      <w:r>
        <w:rPr>
          <w:rtl/>
        </w:rPr>
        <w:t>؟</w:t>
      </w:r>
    </w:p>
    <w:p w14:paraId="6E43BF14" w14:textId="77777777" w:rsidR="002A0DE2" w:rsidRPr="00406B60" w:rsidRDefault="002A0DE2" w:rsidP="00824906">
      <w:pPr>
        <w:pStyle w:val="libNormal"/>
        <w:rPr>
          <w:rtl/>
        </w:rPr>
      </w:pPr>
      <w:r w:rsidRPr="00406B60">
        <w:rPr>
          <w:rtl/>
        </w:rPr>
        <w:t>وإيراد لفظ الجمع لأجل أنّ الهدهد قال</w:t>
      </w:r>
      <w:r>
        <w:rPr>
          <w:rtl/>
        </w:rPr>
        <w:t xml:space="preserve">: </w:t>
      </w:r>
      <w:r w:rsidRPr="00406B60">
        <w:rPr>
          <w:rtl/>
        </w:rPr>
        <w:t>وجدتها وقومها يسجدون للشمس</w:t>
      </w:r>
      <w:r>
        <w:rPr>
          <w:rtl/>
        </w:rPr>
        <w:t xml:space="preserve">، </w:t>
      </w:r>
      <w:r w:rsidRPr="00406B60">
        <w:rPr>
          <w:rtl/>
        </w:rPr>
        <w:t>فقال</w:t>
      </w:r>
      <w:r>
        <w:rPr>
          <w:rtl/>
        </w:rPr>
        <w:t xml:space="preserve">: </w:t>
      </w:r>
      <w:r w:rsidRPr="00406B60">
        <w:rPr>
          <w:rtl/>
        </w:rPr>
        <w:t>فألقه إلى الّذين هذا دينهم</w:t>
      </w:r>
      <w:r>
        <w:rPr>
          <w:rtl/>
        </w:rPr>
        <w:t xml:space="preserve">، </w:t>
      </w:r>
      <w:r w:rsidRPr="00406B60">
        <w:rPr>
          <w:rtl/>
        </w:rPr>
        <w:t>اهتماما منه بأمر الدين</w:t>
      </w:r>
      <w:r>
        <w:rPr>
          <w:rtl/>
        </w:rPr>
        <w:t xml:space="preserve">، </w:t>
      </w:r>
      <w:r w:rsidRPr="00406B60">
        <w:rPr>
          <w:rtl/>
        </w:rPr>
        <w:t>واشتغالا به عن غيره.</w:t>
      </w:r>
    </w:p>
    <w:p w14:paraId="380643F9" w14:textId="77777777" w:rsidR="002A0DE2" w:rsidRPr="00406B60" w:rsidRDefault="002A0DE2" w:rsidP="00824906">
      <w:pPr>
        <w:pStyle w:val="libNormal"/>
        <w:rPr>
          <w:rtl/>
        </w:rPr>
      </w:pPr>
      <w:r w:rsidRPr="00406B60">
        <w:rPr>
          <w:rtl/>
        </w:rPr>
        <w:t>روي</w:t>
      </w:r>
      <w:r>
        <w:rPr>
          <w:rtl/>
        </w:rPr>
        <w:t xml:space="preserve">: </w:t>
      </w:r>
      <w:r w:rsidRPr="00406B60">
        <w:rPr>
          <w:rtl/>
        </w:rPr>
        <w:t>أنّ الهدهد وضع الكتاب في منقاره</w:t>
      </w:r>
      <w:r>
        <w:rPr>
          <w:rtl/>
        </w:rPr>
        <w:t xml:space="preserve">، </w:t>
      </w:r>
      <w:r w:rsidRPr="00406B60">
        <w:rPr>
          <w:rtl/>
        </w:rPr>
        <w:t>ومضى به إلى سبأ</w:t>
      </w:r>
      <w:r>
        <w:rPr>
          <w:rtl/>
        </w:rPr>
        <w:t xml:space="preserve">، </w:t>
      </w:r>
      <w:r w:rsidRPr="00406B60">
        <w:rPr>
          <w:rtl/>
        </w:rPr>
        <w:t>ودخل على بلقيس من كوّة بيتها مستقبلة للشمس</w:t>
      </w:r>
      <w:r>
        <w:rPr>
          <w:rtl/>
        </w:rPr>
        <w:t xml:space="preserve">، </w:t>
      </w:r>
      <w:r w:rsidRPr="00406B60">
        <w:rPr>
          <w:rtl/>
        </w:rPr>
        <w:t>تقع الشمس عند ما تطلع فيها</w:t>
      </w:r>
      <w:r>
        <w:rPr>
          <w:rtl/>
        </w:rPr>
        <w:t xml:space="preserve">، </w:t>
      </w:r>
      <w:r w:rsidRPr="00406B60">
        <w:rPr>
          <w:rtl/>
        </w:rPr>
        <w:t>فإذا نظرت إليها سجدت. فجاء الهدهد إلى هذه الكوّة فسدّها بجناحه</w:t>
      </w:r>
      <w:r>
        <w:rPr>
          <w:rtl/>
        </w:rPr>
        <w:t xml:space="preserve">، </w:t>
      </w:r>
      <w:r w:rsidRPr="00406B60">
        <w:rPr>
          <w:rtl/>
        </w:rPr>
        <w:t>فارتفعت الشمس ولم تعلم</w:t>
      </w:r>
      <w:r>
        <w:rPr>
          <w:rtl/>
        </w:rPr>
        <w:t xml:space="preserve">، </w:t>
      </w:r>
      <w:r w:rsidRPr="00406B60">
        <w:rPr>
          <w:rtl/>
        </w:rPr>
        <w:t>فقامت تنظر</w:t>
      </w:r>
      <w:r>
        <w:rPr>
          <w:rtl/>
        </w:rPr>
        <w:t xml:space="preserve">، </w:t>
      </w:r>
      <w:r w:rsidRPr="00406B60">
        <w:rPr>
          <w:rtl/>
        </w:rPr>
        <w:t>فرمى الكتاب إليها.</w:t>
      </w:r>
    </w:p>
    <w:p w14:paraId="636A7BE6" w14:textId="77777777" w:rsidR="002A0DE2" w:rsidRPr="00406B60" w:rsidRDefault="002A0DE2" w:rsidP="00824906">
      <w:pPr>
        <w:pStyle w:val="libNormal"/>
        <w:rPr>
          <w:rtl/>
        </w:rPr>
      </w:pPr>
      <w:r w:rsidRPr="00406B60">
        <w:rPr>
          <w:rtl/>
        </w:rPr>
        <w:t>وقيل</w:t>
      </w:r>
      <w:r>
        <w:rPr>
          <w:rtl/>
        </w:rPr>
        <w:t xml:space="preserve">: </w:t>
      </w:r>
      <w:r w:rsidRPr="00406B60">
        <w:rPr>
          <w:rtl/>
        </w:rPr>
        <w:t>كانت راقدة في قصرها</w:t>
      </w:r>
      <w:r>
        <w:rPr>
          <w:rtl/>
        </w:rPr>
        <w:t xml:space="preserve">، </w:t>
      </w:r>
      <w:r w:rsidRPr="00406B60">
        <w:rPr>
          <w:rtl/>
        </w:rPr>
        <w:t>وكانت إذا رقدت غلّقت الأبواب ووضعت المفاتيح تحت رأسها</w:t>
      </w:r>
      <w:r>
        <w:rPr>
          <w:rtl/>
        </w:rPr>
        <w:t xml:space="preserve">، </w:t>
      </w:r>
      <w:r w:rsidRPr="00406B60">
        <w:rPr>
          <w:rtl/>
        </w:rPr>
        <w:t>فدخل من كوّة وطرح الكتاب على نحرها وهي مستلقية</w:t>
      </w:r>
      <w:r>
        <w:rPr>
          <w:rtl/>
        </w:rPr>
        <w:t xml:space="preserve">، </w:t>
      </w:r>
      <w:r w:rsidRPr="00406B60">
        <w:rPr>
          <w:rtl/>
        </w:rPr>
        <w:t>وقيل</w:t>
      </w:r>
      <w:r>
        <w:rPr>
          <w:rtl/>
        </w:rPr>
        <w:t xml:space="preserve">: </w:t>
      </w:r>
      <w:r w:rsidRPr="00406B60">
        <w:rPr>
          <w:rtl/>
        </w:rPr>
        <w:t>نقرها فانتبهت فزعة.</w:t>
      </w:r>
    </w:p>
    <w:p w14:paraId="07201B99" w14:textId="77777777" w:rsidR="002A0DE2" w:rsidRPr="00406B60" w:rsidRDefault="002A0DE2" w:rsidP="00824906">
      <w:pPr>
        <w:pStyle w:val="libNormal"/>
        <w:rPr>
          <w:rtl/>
        </w:rPr>
      </w:pPr>
      <w:r w:rsidRPr="00406B60">
        <w:rPr>
          <w:rtl/>
        </w:rPr>
        <w:t>وقيل</w:t>
      </w:r>
      <w:r>
        <w:rPr>
          <w:rtl/>
        </w:rPr>
        <w:t xml:space="preserve">: </w:t>
      </w:r>
      <w:r w:rsidRPr="00406B60">
        <w:rPr>
          <w:rtl/>
        </w:rPr>
        <w:t>أتاها والقادة والجنود حواليها</w:t>
      </w:r>
      <w:r>
        <w:rPr>
          <w:rtl/>
        </w:rPr>
        <w:t xml:space="preserve">، </w:t>
      </w:r>
      <w:r w:rsidRPr="00406B60">
        <w:rPr>
          <w:rtl/>
        </w:rPr>
        <w:t>فرفرف ساعة والناس ينظرون حتّى رفعت رأسها</w:t>
      </w:r>
      <w:r>
        <w:rPr>
          <w:rtl/>
        </w:rPr>
        <w:t xml:space="preserve">، </w:t>
      </w:r>
      <w:r w:rsidRPr="00406B60">
        <w:rPr>
          <w:rtl/>
        </w:rPr>
        <w:t>فألقى الكتاب في حجرها</w:t>
      </w:r>
      <w:r>
        <w:rPr>
          <w:rtl/>
        </w:rPr>
        <w:t xml:space="preserve">، </w:t>
      </w:r>
      <w:r w:rsidRPr="00406B60">
        <w:rPr>
          <w:rtl/>
        </w:rPr>
        <w:t>وكانت قارئة كاتبة عربيّة</w:t>
      </w:r>
      <w:r>
        <w:rPr>
          <w:rtl/>
        </w:rPr>
        <w:t xml:space="preserve">، </w:t>
      </w:r>
      <w:r w:rsidRPr="00406B60">
        <w:rPr>
          <w:rtl/>
        </w:rPr>
        <w:t>فلمّا رأت الخاتم ارتعدت وخضعت</w:t>
      </w:r>
      <w:r>
        <w:rPr>
          <w:rtl/>
        </w:rPr>
        <w:t xml:space="preserve">، </w:t>
      </w:r>
      <w:r w:rsidRPr="00406B60">
        <w:rPr>
          <w:rtl/>
        </w:rPr>
        <w:t>فتوجّهت إلى قومها.</w:t>
      </w:r>
    </w:p>
    <w:p w14:paraId="75CF656A" w14:textId="77777777" w:rsidR="002A0DE2" w:rsidRPr="00406B60" w:rsidRDefault="002A0DE2" w:rsidP="00824906">
      <w:pPr>
        <w:pStyle w:val="libNormal"/>
        <w:rPr>
          <w:rtl/>
        </w:rPr>
      </w:pPr>
      <w:r w:rsidRPr="000B1256">
        <w:rPr>
          <w:rStyle w:val="libAlaemChar"/>
          <w:rtl/>
        </w:rPr>
        <w:t>(</w:t>
      </w:r>
      <w:r w:rsidRPr="00824906">
        <w:rPr>
          <w:rStyle w:val="libAieChar"/>
          <w:rtl/>
        </w:rPr>
        <w:t>قالَتْ</w:t>
      </w:r>
      <w:r w:rsidRPr="000B1256">
        <w:rPr>
          <w:rStyle w:val="libAlaemChar"/>
          <w:rtl/>
        </w:rPr>
        <w:t>)</w:t>
      </w:r>
      <w:r w:rsidRPr="00406B60">
        <w:rPr>
          <w:rtl/>
        </w:rPr>
        <w:t xml:space="preserve"> لهم </w:t>
      </w:r>
      <w:r w:rsidRPr="000B1256">
        <w:rPr>
          <w:rStyle w:val="libAlaemChar"/>
          <w:rtl/>
        </w:rPr>
        <w:t>(</w:t>
      </w:r>
      <w:r w:rsidRPr="00824906">
        <w:rPr>
          <w:rStyle w:val="libAieChar"/>
          <w:rtl/>
        </w:rPr>
        <w:t>يا أَيُّهَا الْمَلَأُ إِنِّي أُلْقِيَ إِلَيَّ كِتابٌ كَرِيمٌ</w:t>
      </w:r>
      <w:r w:rsidRPr="000B1256">
        <w:rPr>
          <w:rStyle w:val="libAlaemChar"/>
          <w:rtl/>
        </w:rPr>
        <w:t>)</w:t>
      </w:r>
      <w:r w:rsidRPr="00406B60">
        <w:rPr>
          <w:rtl/>
        </w:rPr>
        <w:t xml:space="preserve"> لكرم مضمونه أو</w:t>
      </w:r>
    </w:p>
    <w:p w14:paraId="3072937D" w14:textId="77777777" w:rsidR="002A0DE2" w:rsidRPr="00406B60" w:rsidRDefault="002A0DE2" w:rsidP="008F2859">
      <w:pPr>
        <w:pStyle w:val="libNormal0"/>
        <w:ind w:left="289"/>
        <w:rPr>
          <w:rtl/>
        </w:rPr>
      </w:pPr>
      <w:r>
        <w:rPr>
          <w:rtl/>
        </w:rPr>
        <w:br w:type="page"/>
      </w:r>
      <w:r w:rsidRPr="00406B60">
        <w:rPr>
          <w:rtl/>
        </w:rPr>
        <w:lastRenderedPageBreak/>
        <w:t xml:space="preserve">مرسله. أو لأنّه كان مختوما. وعن النبيّ </w:t>
      </w:r>
      <w:r w:rsidRPr="000B1256">
        <w:rPr>
          <w:rStyle w:val="libAlaemChar"/>
          <w:rtl/>
        </w:rPr>
        <w:t>صلى‌الله‌عليه‌وآله‌وسلم</w:t>
      </w:r>
      <w:r>
        <w:rPr>
          <w:rtl/>
        </w:rPr>
        <w:t xml:space="preserve">: </w:t>
      </w:r>
      <w:r w:rsidRPr="00406B60">
        <w:rPr>
          <w:rtl/>
        </w:rPr>
        <w:t>«كرم الكتاب ختمه»</w:t>
      </w:r>
      <w:r>
        <w:rPr>
          <w:rtl/>
        </w:rPr>
        <w:t>.</w:t>
      </w:r>
    </w:p>
    <w:p w14:paraId="3690DF2E" w14:textId="77777777" w:rsidR="002A0DE2" w:rsidRPr="00406B60" w:rsidRDefault="002A0DE2" w:rsidP="00824906">
      <w:pPr>
        <w:pStyle w:val="libNormal"/>
        <w:rPr>
          <w:rtl/>
        </w:rPr>
      </w:pPr>
      <w:r w:rsidRPr="00406B60">
        <w:rPr>
          <w:rtl/>
        </w:rPr>
        <w:t>أو لغرابة شأنه</w:t>
      </w:r>
      <w:r>
        <w:rPr>
          <w:rtl/>
        </w:rPr>
        <w:t xml:space="preserve">، </w:t>
      </w:r>
      <w:r w:rsidRPr="00406B60">
        <w:rPr>
          <w:rtl/>
        </w:rPr>
        <w:t>إذ كانت مستلقية في بيت مغلّقة الأبواب كما مرّ</w:t>
      </w:r>
      <w:r>
        <w:rPr>
          <w:rtl/>
        </w:rPr>
        <w:t xml:space="preserve">، </w:t>
      </w:r>
      <w:r w:rsidRPr="00406B60">
        <w:rPr>
          <w:rtl/>
        </w:rPr>
        <w:t>فدخله من كوّة وألقاه على نحرها.</w:t>
      </w:r>
    </w:p>
    <w:p w14:paraId="6ECEA719" w14:textId="77777777" w:rsidR="002A0DE2" w:rsidRPr="00406B60" w:rsidRDefault="002A0DE2" w:rsidP="00824906">
      <w:pPr>
        <w:pStyle w:val="libNormal"/>
        <w:rPr>
          <w:rtl/>
        </w:rPr>
      </w:pPr>
      <w:r w:rsidRPr="000B1256">
        <w:rPr>
          <w:rStyle w:val="libAlaemChar"/>
          <w:rtl/>
        </w:rPr>
        <w:t>(</w:t>
      </w:r>
      <w:r w:rsidRPr="00824906">
        <w:rPr>
          <w:rStyle w:val="libAieChar"/>
          <w:rtl/>
        </w:rPr>
        <w:t>إِنَّهُ مِنْ سُلَيْمانَ</w:t>
      </w:r>
      <w:r w:rsidRPr="000B1256">
        <w:rPr>
          <w:rStyle w:val="libAlaemChar"/>
          <w:rtl/>
        </w:rPr>
        <w:t>)</w:t>
      </w:r>
      <w:r w:rsidRPr="00406B60">
        <w:rPr>
          <w:rtl/>
        </w:rPr>
        <w:t xml:space="preserve"> استئناف</w:t>
      </w:r>
      <w:r>
        <w:rPr>
          <w:rtl/>
        </w:rPr>
        <w:t xml:space="preserve">، </w:t>
      </w:r>
      <w:r w:rsidRPr="00406B60">
        <w:rPr>
          <w:rtl/>
        </w:rPr>
        <w:t>كأنّه قيل لها</w:t>
      </w:r>
      <w:r>
        <w:rPr>
          <w:rtl/>
        </w:rPr>
        <w:t xml:space="preserve">: </w:t>
      </w:r>
      <w:r w:rsidRPr="00406B60">
        <w:rPr>
          <w:rtl/>
        </w:rPr>
        <w:t>ممّن هو</w:t>
      </w:r>
      <w:r>
        <w:rPr>
          <w:rtl/>
        </w:rPr>
        <w:t>؟</w:t>
      </w:r>
      <w:r w:rsidRPr="00406B60">
        <w:rPr>
          <w:rtl/>
        </w:rPr>
        <w:t xml:space="preserve"> فقال</w:t>
      </w:r>
      <w:r>
        <w:rPr>
          <w:rtl/>
        </w:rPr>
        <w:t xml:space="preserve">: </w:t>
      </w:r>
      <w:r w:rsidRPr="00406B60">
        <w:rPr>
          <w:rtl/>
        </w:rPr>
        <w:t xml:space="preserve">إنّه </w:t>
      </w:r>
      <w:r>
        <w:rPr>
          <w:rtl/>
        </w:rPr>
        <w:t>ـ</w:t>
      </w:r>
      <w:r w:rsidRPr="00406B60">
        <w:rPr>
          <w:rtl/>
        </w:rPr>
        <w:t xml:space="preserve"> اي</w:t>
      </w:r>
      <w:r>
        <w:rPr>
          <w:rtl/>
        </w:rPr>
        <w:t xml:space="preserve">: </w:t>
      </w:r>
      <w:r w:rsidRPr="00406B60">
        <w:rPr>
          <w:rtl/>
        </w:rPr>
        <w:t>إنّ الكتاب</w:t>
      </w:r>
      <w:r>
        <w:rPr>
          <w:rtl/>
        </w:rPr>
        <w:t xml:space="preserve">، </w:t>
      </w:r>
      <w:r w:rsidRPr="00406B60">
        <w:rPr>
          <w:rtl/>
        </w:rPr>
        <w:t xml:space="preserve">أو العنوان </w:t>
      </w:r>
      <w:r>
        <w:rPr>
          <w:rtl/>
        </w:rPr>
        <w:t>ـ</w:t>
      </w:r>
      <w:r w:rsidRPr="00406B60">
        <w:rPr>
          <w:rtl/>
        </w:rPr>
        <w:t xml:space="preserve"> من سليمان </w:t>
      </w:r>
      <w:r w:rsidRPr="000B1256">
        <w:rPr>
          <w:rStyle w:val="libAlaemChar"/>
          <w:rtl/>
        </w:rPr>
        <w:t>(</w:t>
      </w:r>
      <w:r w:rsidRPr="00824906">
        <w:rPr>
          <w:rStyle w:val="libAieChar"/>
          <w:rtl/>
        </w:rPr>
        <w:t>وَإِنَّهُ</w:t>
      </w:r>
      <w:r w:rsidRPr="000B1256">
        <w:rPr>
          <w:rStyle w:val="libAlaemChar"/>
          <w:rtl/>
        </w:rPr>
        <w:t>)</w:t>
      </w:r>
      <w:r w:rsidRPr="00406B60">
        <w:rPr>
          <w:rtl/>
        </w:rPr>
        <w:t xml:space="preserve"> أي</w:t>
      </w:r>
      <w:r>
        <w:rPr>
          <w:rtl/>
        </w:rPr>
        <w:t xml:space="preserve">: </w:t>
      </w:r>
      <w:r w:rsidRPr="00406B60">
        <w:rPr>
          <w:rtl/>
        </w:rPr>
        <w:t xml:space="preserve">وإن المكتوب أو المضمون </w:t>
      </w:r>
      <w:r w:rsidRPr="000B1256">
        <w:rPr>
          <w:rStyle w:val="libAlaemChar"/>
          <w:rtl/>
        </w:rPr>
        <w:t>(</w:t>
      </w:r>
      <w:r w:rsidRPr="00824906">
        <w:rPr>
          <w:rStyle w:val="libAieChar"/>
          <w:rtl/>
        </w:rPr>
        <w:t>بِسْمِ اللهِ الرَّحْمنِ الرَّحِيمِ أَلَّا تَعْلُوا عَلَيَ</w:t>
      </w:r>
      <w:r w:rsidRPr="000B1256">
        <w:rPr>
          <w:rStyle w:val="libAlaemChar"/>
          <w:rtl/>
        </w:rPr>
        <w:t>)</w:t>
      </w:r>
      <w:r w:rsidRPr="00406B60">
        <w:rPr>
          <w:rtl/>
        </w:rPr>
        <w:t xml:space="preserve"> «أن» مفسّرة بمعنى «أي»</w:t>
      </w:r>
      <w:r>
        <w:rPr>
          <w:rtl/>
        </w:rPr>
        <w:t xml:space="preserve">، </w:t>
      </w:r>
      <w:r w:rsidRPr="00406B60">
        <w:rPr>
          <w:rtl/>
        </w:rPr>
        <w:t>على ما قاله سيبويه في نحو قوله</w:t>
      </w:r>
      <w:r>
        <w:rPr>
          <w:rtl/>
        </w:rPr>
        <w:t xml:space="preserve">: </w:t>
      </w:r>
      <w:r w:rsidRPr="000B1256">
        <w:rPr>
          <w:rStyle w:val="libAlaemChar"/>
          <w:rtl/>
        </w:rPr>
        <w:t>(</w:t>
      </w:r>
      <w:r w:rsidRPr="00824906">
        <w:rPr>
          <w:rStyle w:val="libAieChar"/>
          <w:rtl/>
        </w:rPr>
        <w:t>وَانْطَلَقَ الْمَلَأُ مِنْهُمْ أَنِ امْشُوا</w:t>
      </w:r>
      <w:r w:rsidRPr="000B1256">
        <w:rPr>
          <w:rStyle w:val="libAlaemChar"/>
          <w:rtl/>
        </w:rPr>
        <w:t>)</w:t>
      </w:r>
      <w:r w:rsidRPr="00406B60">
        <w:rPr>
          <w:rtl/>
        </w:rPr>
        <w:t xml:space="preserve"> </w:t>
      </w:r>
      <w:r w:rsidRPr="00DB1CAE">
        <w:rPr>
          <w:rStyle w:val="libFootnotenumChar"/>
          <w:rtl/>
        </w:rPr>
        <w:t>(1)</w:t>
      </w:r>
      <w:r w:rsidRPr="00406B60">
        <w:rPr>
          <w:rtl/>
        </w:rPr>
        <w:t xml:space="preserve"> أي</w:t>
      </w:r>
      <w:r>
        <w:rPr>
          <w:rtl/>
        </w:rPr>
        <w:t xml:space="preserve">: </w:t>
      </w:r>
      <w:r w:rsidRPr="00406B60">
        <w:rPr>
          <w:rtl/>
        </w:rPr>
        <w:t>امشوا. أو مصدريّة</w:t>
      </w:r>
      <w:r>
        <w:rPr>
          <w:rtl/>
        </w:rPr>
        <w:t xml:space="preserve">، </w:t>
      </w:r>
      <w:r w:rsidRPr="00406B60">
        <w:rPr>
          <w:rtl/>
        </w:rPr>
        <w:t>فتكون بصلتها خبر محذوف</w:t>
      </w:r>
      <w:r>
        <w:rPr>
          <w:rtl/>
        </w:rPr>
        <w:t xml:space="preserve">، </w:t>
      </w:r>
      <w:r w:rsidRPr="00406B60">
        <w:rPr>
          <w:rtl/>
        </w:rPr>
        <w:t>أي</w:t>
      </w:r>
      <w:r>
        <w:rPr>
          <w:rtl/>
        </w:rPr>
        <w:t xml:space="preserve">: </w:t>
      </w:r>
      <w:r w:rsidRPr="00406B60">
        <w:rPr>
          <w:rtl/>
        </w:rPr>
        <w:t>هو أو المقصود أن لا تعلوا. أو بدل من «كتاب»</w:t>
      </w:r>
      <w:r>
        <w:rPr>
          <w:rtl/>
        </w:rPr>
        <w:t>.</w:t>
      </w:r>
    </w:p>
    <w:p w14:paraId="08ED5D8D" w14:textId="77777777" w:rsidR="002A0DE2" w:rsidRPr="00406B60" w:rsidRDefault="002A0DE2" w:rsidP="00824906">
      <w:pPr>
        <w:pStyle w:val="libNormal"/>
        <w:rPr>
          <w:rtl/>
        </w:rPr>
      </w:pPr>
      <w:r w:rsidRPr="00406B60">
        <w:rPr>
          <w:rtl/>
        </w:rPr>
        <w:t>والمعنى</w:t>
      </w:r>
      <w:r>
        <w:rPr>
          <w:rtl/>
        </w:rPr>
        <w:t xml:space="preserve">: </w:t>
      </w:r>
      <w:r w:rsidRPr="00406B60">
        <w:rPr>
          <w:rtl/>
        </w:rPr>
        <w:t xml:space="preserve">لا ترفعوا ولا تتكبّروا عليّ </w:t>
      </w:r>
      <w:r w:rsidRPr="000B1256">
        <w:rPr>
          <w:rStyle w:val="libAlaemChar"/>
          <w:rtl/>
        </w:rPr>
        <w:t>(</w:t>
      </w:r>
      <w:r w:rsidRPr="00824906">
        <w:rPr>
          <w:rStyle w:val="libAieChar"/>
          <w:rtl/>
        </w:rPr>
        <w:t>وَأْتُونِي مُسْلِمِينَ</w:t>
      </w:r>
      <w:r w:rsidRPr="000B1256">
        <w:rPr>
          <w:rStyle w:val="libAlaemChar"/>
          <w:rtl/>
        </w:rPr>
        <w:t>)</w:t>
      </w:r>
      <w:r w:rsidRPr="00406B60">
        <w:rPr>
          <w:rtl/>
        </w:rPr>
        <w:t xml:space="preserve"> منقادين مطيعين لأمري</w:t>
      </w:r>
      <w:r>
        <w:rPr>
          <w:rtl/>
        </w:rPr>
        <w:t xml:space="preserve">، </w:t>
      </w:r>
      <w:r w:rsidRPr="00406B60">
        <w:rPr>
          <w:rtl/>
        </w:rPr>
        <w:t>أو مؤمنين.</w:t>
      </w:r>
    </w:p>
    <w:p w14:paraId="152A9A41" w14:textId="77777777" w:rsidR="002A0DE2" w:rsidRPr="00406B60" w:rsidRDefault="002A0DE2" w:rsidP="00824906">
      <w:pPr>
        <w:pStyle w:val="libNormal"/>
        <w:rPr>
          <w:rtl/>
        </w:rPr>
      </w:pPr>
      <w:r w:rsidRPr="00406B60">
        <w:rPr>
          <w:rtl/>
        </w:rPr>
        <w:t>وهذا كلام في غاية الوجازة مع كمال الدلالة على المقصود</w:t>
      </w:r>
      <w:r>
        <w:rPr>
          <w:rtl/>
        </w:rPr>
        <w:t xml:space="preserve">، </w:t>
      </w:r>
      <w:r w:rsidRPr="00406B60">
        <w:rPr>
          <w:rtl/>
        </w:rPr>
        <w:t>لاشتماله على البسملة الدالّة على ذات الصانع وصفاته صريحا أو التزاما</w:t>
      </w:r>
      <w:r>
        <w:rPr>
          <w:rtl/>
        </w:rPr>
        <w:t xml:space="preserve">، </w:t>
      </w:r>
      <w:r w:rsidRPr="00406B60">
        <w:rPr>
          <w:rtl/>
        </w:rPr>
        <w:t>والنهي عن الترفّع الّذي هو أمّ الرذائل</w:t>
      </w:r>
      <w:r>
        <w:rPr>
          <w:rtl/>
        </w:rPr>
        <w:t xml:space="preserve">، </w:t>
      </w:r>
      <w:r w:rsidRPr="00406B60">
        <w:rPr>
          <w:rtl/>
        </w:rPr>
        <w:t>والأمر بالإسلام الجامع لأمّهات الفضائل. وليس الأمر</w:t>
      </w:r>
      <w:r>
        <w:rPr>
          <w:rFonts w:hint="cs"/>
          <w:rtl/>
        </w:rPr>
        <w:t xml:space="preserve"> </w:t>
      </w:r>
      <w:r w:rsidRPr="00406B60">
        <w:rPr>
          <w:rtl/>
        </w:rPr>
        <w:t>فيه بالانقياد قبل إقامة الحجّة على رسالته</w:t>
      </w:r>
      <w:r>
        <w:rPr>
          <w:rtl/>
        </w:rPr>
        <w:t xml:space="preserve">، </w:t>
      </w:r>
      <w:r w:rsidRPr="00406B60">
        <w:rPr>
          <w:rtl/>
        </w:rPr>
        <w:t>حتّى يكون استدعاء للتقليد</w:t>
      </w:r>
      <w:r>
        <w:rPr>
          <w:rtl/>
        </w:rPr>
        <w:t xml:space="preserve">، </w:t>
      </w:r>
      <w:r w:rsidRPr="00406B60">
        <w:rPr>
          <w:rtl/>
        </w:rPr>
        <w:t>فإنّ إلقاء الكتاب إليها على تلك الحالة من أعظم الدلالة.</w:t>
      </w:r>
    </w:p>
    <w:p w14:paraId="1E6C73A7" w14:textId="77777777" w:rsidR="002A0DE2" w:rsidRPr="00406B60" w:rsidRDefault="002A0DE2" w:rsidP="00824906">
      <w:pPr>
        <w:pStyle w:val="libNormal"/>
        <w:rPr>
          <w:rtl/>
        </w:rPr>
      </w:pPr>
      <w:r w:rsidRPr="00406B60">
        <w:rPr>
          <w:rtl/>
        </w:rPr>
        <w:t>روي</w:t>
      </w:r>
      <w:r>
        <w:rPr>
          <w:rtl/>
        </w:rPr>
        <w:t xml:space="preserve">: </w:t>
      </w:r>
      <w:r w:rsidRPr="00406B60">
        <w:rPr>
          <w:rtl/>
        </w:rPr>
        <w:t>أنّ أوّل من استفتح</w:t>
      </w:r>
      <w:r>
        <w:rPr>
          <w:rtl/>
        </w:rPr>
        <w:t xml:space="preserve"> بـ </w:t>
      </w:r>
      <w:r w:rsidRPr="000B1256">
        <w:rPr>
          <w:rStyle w:val="libAlaemChar"/>
          <w:rtl/>
        </w:rPr>
        <w:t>(</w:t>
      </w:r>
      <w:r w:rsidRPr="00824906">
        <w:rPr>
          <w:rStyle w:val="libAieChar"/>
          <w:rtl/>
        </w:rPr>
        <w:t>بِسْمِ اللهِ الرَّحْمنِ الرَّحِيمِ</w:t>
      </w:r>
      <w:r w:rsidRPr="000B1256">
        <w:rPr>
          <w:rStyle w:val="libAlaemChar"/>
          <w:rtl/>
        </w:rPr>
        <w:t>)</w:t>
      </w:r>
      <w:r w:rsidRPr="00406B60">
        <w:rPr>
          <w:rtl/>
        </w:rPr>
        <w:t xml:space="preserve"> سليمان</w:t>
      </w:r>
      <w:r>
        <w:rPr>
          <w:rtl/>
        </w:rPr>
        <w:t xml:space="preserve">، </w:t>
      </w:r>
      <w:r w:rsidRPr="00406B60">
        <w:rPr>
          <w:rtl/>
        </w:rPr>
        <w:t>ولا تعرفه هي ولا قومها.</w:t>
      </w:r>
    </w:p>
    <w:p w14:paraId="419D7E72" w14:textId="77777777" w:rsidR="002A0DE2" w:rsidRPr="00406B60" w:rsidRDefault="002A0DE2" w:rsidP="00824906">
      <w:pPr>
        <w:pStyle w:val="libNormal"/>
        <w:rPr>
          <w:rtl/>
        </w:rPr>
      </w:pPr>
      <w:r w:rsidRPr="00406B60">
        <w:rPr>
          <w:rtl/>
        </w:rPr>
        <w:t>ول</w:t>
      </w:r>
      <w:r>
        <w:rPr>
          <w:rFonts w:hint="cs"/>
          <w:rtl/>
        </w:rPr>
        <w:t>ـ</w:t>
      </w:r>
      <w:r w:rsidRPr="00406B60">
        <w:rPr>
          <w:rtl/>
        </w:rPr>
        <w:t xml:space="preserve">مّا وقفت بلقيس على كتاب سليمان </w:t>
      </w:r>
      <w:r w:rsidRPr="000B1256">
        <w:rPr>
          <w:rStyle w:val="libAlaemChar"/>
          <w:rtl/>
        </w:rPr>
        <w:t>(</w:t>
      </w:r>
      <w:r w:rsidRPr="00824906">
        <w:rPr>
          <w:rStyle w:val="libAieChar"/>
          <w:rtl/>
        </w:rPr>
        <w:t>قالَتْ</w:t>
      </w:r>
      <w:r w:rsidRPr="000B1256">
        <w:rPr>
          <w:rStyle w:val="libAlaemChar"/>
          <w:rtl/>
        </w:rPr>
        <w:t>)</w:t>
      </w:r>
      <w:r w:rsidRPr="00406B60">
        <w:rPr>
          <w:rtl/>
        </w:rPr>
        <w:t xml:space="preserve"> لأشراف قومها </w:t>
      </w:r>
      <w:r w:rsidRPr="000B1256">
        <w:rPr>
          <w:rStyle w:val="libAlaemChar"/>
          <w:rtl/>
        </w:rPr>
        <w:t>(</w:t>
      </w:r>
      <w:r w:rsidRPr="00824906">
        <w:rPr>
          <w:rStyle w:val="libAieChar"/>
          <w:rtl/>
        </w:rPr>
        <w:t>يا أَيُّهَا الْمَلَأُ أَفْتُونِي فِي أَمْرِي</w:t>
      </w:r>
      <w:r w:rsidRPr="000B1256">
        <w:rPr>
          <w:rStyle w:val="libAlaemChar"/>
          <w:rtl/>
        </w:rPr>
        <w:t>)</w:t>
      </w:r>
      <w:r w:rsidRPr="00406B60">
        <w:rPr>
          <w:rtl/>
        </w:rPr>
        <w:t xml:space="preserve"> أجيبوني في أمري</w:t>
      </w:r>
      <w:r>
        <w:rPr>
          <w:rtl/>
        </w:rPr>
        <w:t xml:space="preserve">، </w:t>
      </w:r>
      <w:r w:rsidRPr="00406B60">
        <w:rPr>
          <w:rtl/>
        </w:rPr>
        <w:t>وأشيروا عليّ بما تستصوبون فيه.</w:t>
      </w:r>
    </w:p>
    <w:p w14:paraId="5208BEC5" w14:textId="77777777" w:rsidR="002A0DE2" w:rsidRPr="00406B60" w:rsidRDefault="002A0DE2" w:rsidP="00824906">
      <w:pPr>
        <w:pStyle w:val="libNormal"/>
        <w:rPr>
          <w:rtl/>
        </w:rPr>
      </w:pPr>
      <w:r w:rsidRPr="00406B60">
        <w:rPr>
          <w:rtl/>
        </w:rPr>
        <w:t>والفتيا والفتوى</w:t>
      </w:r>
      <w:r>
        <w:rPr>
          <w:rtl/>
        </w:rPr>
        <w:t xml:space="preserve">: </w:t>
      </w:r>
      <w:r w:rsidRPr="00406B60">
        <w:rPr>
          <w:rtl/>
        </w:rPr>
        <w:t>الجواب في الحادثة</w:t>
      </w:r>
      <w:r>
        <w:rPr>
          <w:rtl/>
        </w:rPr>
        <w:t xml:space="preserve">، </w:t>
      </w:r>
      <w:r w:rsidRPr="00406B60">
        <w:rPr>
          <w:rtl/>
        </w:rPr>
        <w:t>والحكم بما هو صواب. مشتقّتان على طريق الاستعارة من الفتى في السنّ. والمراد هاهنا</w:t>
      </w:r>
      <w:r>
        <w:rPr>
          <w:rtl/>
        </w:rPr>
        <w:t xml:space="preserve">: </w:t>
      </w:r>
      <w:r w:rsidRPr="00406B60">
        <w:rPr>
          <w:rtl/>
        </w:rPr>
        <w:t>الإشارة عليها بما عندهم من الرأي</w:t>
      </w:r>
    </w:p>
    <w:p w14:paraId="348B5FDD" w14:textId="77777777" w:rsidR="002A0DE2" w:rsidRPr="00406B60" w:rsidRDefault="002A0DE2" w:rsidP="002F70F0">
      <w:pPr>
        <w:pStyle w:val="libLine"/>
        <w:rPr>
          <w:rtl/>
        </w:rPr>
      </w:pPr>
      <w:r w:rsidRPr="00406B60">
        <w:rPr>
          <w:rtl/>
        </w:rPr>
        <w:t>__________________</w:t>
      </w:r>
    </w:p>
    <w:p w14:paraId="61E96205" w14:textId="77777777" w:rsidR="002A0DE2" w:rsidRPr="00406B60" w:rsidRDefault="002A0DE2" w:rsidP="00A95425">
      <w:pPr>
        <w:pStyle w:val="libFootnote0"/>
        <w:rPr>
          <w:rtl/>
        </w:rPr>
      </w:pPr>
      <w:r>
        <w:rPr>
          <w:rtl/>
        </w:rPr>
        <w:t>(</w:t>
      </w:r>
      <w:r w:rsidRPr="00406B60">
        <w:rPr>
          <w:rtl/>
        </w:rPr>
        <w:t>1) ص</w:t>
      </w:r>
      <w:r>
        <w:rPr>
          <w:rtl/>
        </w:rPr>
        <w:t xml:space="preserve">: </w:t>
      </w:r>
      <w:r w:rsidRPr="00406B60">
        <w:rPr>
          <w:rtl/>
        </w:rPr>
        <w:t>6.</w:t>
      </w:r>
    </w:p>
    <w:p w14:paraId="5162579F" w14:textId="77777777" w:rsidR="002A0DE2" w:rsidRPr="00406B60" w:rsidRDefault="002A0DE2" w:rsidP="008F2859">
      <w:pPr>
        <w:pStyle w:val="libNormal0"/>
        <w:ind w:left="289"/>
        <w:rPr>
          <w:rtl/>
        </w:rPr>
      </w:pPr>
      <w:r>
        <w:rPr>
          <w:rtl/>
        </w:rPr>
        <w:br w:type="page"/>
      </w:r>
      <w:r w:rsidRPr="00406B60">
        <w:rPr>
          <w:rtl/>
        </w:rPr>
        <w:lastRenderedPageBreak/>
        <w:t>والتدبير فيها.</w:t>
      </w:r>
    </w:p>
    <w:p w14:paraId="44C847A0" w14:textId="77777777" w:rsidR="002A0DE2" w:rsidRPr="00406B60" w:rsidRDefault="002A0DE2" w:rsidP="00824906">
      <w:pPr>
        <w:pStyle w:val="libNormal"/>
        <w:rPr>
          <w:rtl/>
        </w:rPr>
      </w:pPr>
      <w:r w:rsidRPr="000B1256">
        <w:rPr>
          <w:rStyle w:val="libAlaemChar"/>
          <w:rtl/>
        </w:rPr>
        <w:t>(</w:t>
      </w:r>
      <w:r w:rsidRPr="00824906">
        <w:rPr>
          <w:rStyle w:val="libAieChar"/>
          <w:rtl/>
        </w:rPr>
        <w:t>ما كُنْتُ قاطِعَةً أَمْراً</w:t>
      </w:r>
      <w:r w:rsidRPr="000B1256">
        <w:rPr>
          <w:rStyle w:val="libAlaemChar"/>
          <w:rtl/>
        </w:rPr>
        <w:t>)</w:t>
      </w:r>
      <w:r w:rsidRPr="00406B60">
        <w:rPr>
          <w:rtl/>
        </w:rPr>
        <w:t xml:space="preserve"> ما أبتّ أمرا </w:t>
      </w:r>
      <w:r w:rsidRPr="000B1256">
        <w:rPr>
          <w:rStyle w:val="libAlaemChar"/>
          <w:rtl/>
        </w:rPr>
        <w:t>(</w:t>
      </w:r>
      <w:r w:rsidRPr="00824906">
        <w:rPr>
          <w:rStyle w:val="libAieChar"/>
          <w:rtl/>
        </w:rPr>
        <w:t>حَتَّى تَشْهَدُونِ</w:t>
      </w:r>
      <w:r w:rsidRPr="000B1256">
        <w:rPr>
          <w:rStyle w:val="libAlaemChar"/>
          <w:rtl/>
        </w:rPr>
        <w:t>)</w:t>
      </w:r>
      <w:r w:rsidRPr="00406B60">
        <w:rPr>
          <w:rtl/>
        </w:rPr>
        <w:t xml:space="preserve"> إلّا بمحضركم.</w:t>
      </w:r>
      <w:r>
        <w:rPr>
          <w:rFonts w:hint="cs"/>
          <w:rtl/>
        </w:rPr>
        <w:t xml:space="preserve"> </w:t>
      </w:r>
      <w:r w:rsidRPr="00406B60">
        <w:rPr>
          <w:rtl/>
        </w:rPr>
        <w:t>استعطفتهم نفوسهم ليمالؤها على الإجابة.</w:t>
      </w:r>
    </w:p>
    <w:p w14:paraId="5270AF4C" w14:textId="77777777" w:rsidR="002A0DE2" w:rsidRPr="00406B60" w:rsidRDefault="002A0DE2" w:rsidP="00824906">
      <w:pPr>
        <w:pStyle w:val="libNormal"/>
        <w:rPr>
          <w:rtl/>
        </w:rPr>
      </w:pPr>
      <w:r w:rsidRPr="00406B60">
        <w:rPr>
          <w:rtl/>
        </w:rPr>
        <w:t>قيل</w:t>
      </w:r>
      <w:r>
        <w:rPr>
          <w:rtl/>
        </w:rPr>
        <w:t xml:space="preserve">: </w:t>
      </w:r>
      <w:r w:rsidRPr="00406B60">
        <w:rPr>
          <w:rtl/>
        </w:rPr>
        <w:t>كان أهل مشورتها ثلاثمائة وثلاثة عشر رجلا</w:t>
      </w:r>
      <w:r>
        <w:rPr>
          <w:rtl/>
        </w:rPr>
        <w:t xml:space="preserve">، </w:t>
      </w:r>
      <w:r w:rsidRPr="00406B60">
        <w:rPr>
          <w:rtl/>
        </w:rPr>
        <w:t xml:space="preserve">كلّ واحد على عشرة آلاف. ولهذا </w:t>
      </w:r>
      <w:r w:rsidRPr="000B1256">
        <w:rPr>
          <w:rStyle w:val="libAlaemChar"/>
          <w:rtl/>
        </w:rPr>
        <w:t>(</w:t>
      </w:r>
      <w:r w:rsidRPr="00824906">
        <w:rPr>
          <w:rStyle w:val="libAieChar"/>
          <w:rtl/>
        </w:rPr>
        <w:t>قالُوا</w:t>
      </w:r>
      <w:r w:rsidRPr="000B1256">
        <w:rPr>
          <w:rStyle w:val="libAlaemChar"/>
          <w:rtl/>
        </w:rPr>
        <w:t>)</w:t>
      </w:r>
      <w:r w:rsidRPr="00406B60">
        <w:rPr>
          <w:rtl/>
        </w:rPr>
        <w:t xml:space="preserve"> مائلين إلى القتال </w:t>
      </w:r>
      <w:r w:rsidRPr="000B1256">
        <w:rPr>
          <w:rStyle w:val="libAlaemChar"/>
          <w:rtl/>
        </w:rPr>
        <w:t>(</w:t>
      </w:r>
      <w:r w:rsidRPr="00824906">
        <w:rPr>
          <w:rStyle w:val="libAieChar"/>
          <w:rtl/>
        </w:rPr>
        <w:t>نَحْنُ أُولُوا قُوَّةٍ</w:t>
      </w:r>
      <w:r w:rsidRPr="000B1256">
        <w:rPr>
          <w:rStyle w:val="libAlaemChar"/>
          <w:rtl/>
        </w:rPr>
        <w:t>)</w:t>
      </w:r>
      <w:r w:rsidRPr="00406B60">
        <w:rPr>
          <w:rtl/>
        </w:rPr>
        <w:t xml:space="preserve"> أي</w:t>
      </w:r>
      <w:r>
        <w:rPr>
          <w:rtl/>
        </w:rPr>
        <w:t xml:space="preserve">: </w:t>
      </w:r>
      <w:r w:rsidRPr="00406B60">
        <w:rPr>
          <w:rtl/>
        </w:rPr>
        <w:t xml:space="preserve">أصحاب قدرة وأهل عدد </w:t>
      </w:r>
      <w:r w:rsidRPr="000B1256">
        <w:rPr>
          <w:rStyle w:val="libAlaemChar"/>
          <w:rtl/>
        </w:rPr>
        <w:t>(</w:t>
      </w:r>
      <w:r w:rsidRPr="00824906">
        <w:rPr>
          <w:rStyle w:val="libAieChar"/>
          <w:rtl/>
        </w:rPr>
        <w:t>وَأُولُوا بَأْسٍ شَدِيدٍ</w:t>
      </w:r>
      <w:r w:rsidRPr="000B1256">
        <w:rPr>
          <w:rStyle w:val="libAlaemChar"/>
          <w:rtl/>
        </w:rPr>
        <w:t>)</w:t>
      </w:r>
      <w:r w:rsidRPr="00406B60">
        <w:rPr>
          <w:rtl/>
        </w:rPr>
        <w:t xml:space="preserve"> أي</w:t>
      </w:r>
      <w:r>
        <w:rPr>
          <w:rtl/>
        </w:rPr>
        <w:t xml:space="preserve">: </w:t>
      </w:r>
      <w:r w:rsidRPr="00406B60">
        <w:rPr>
          <w:rtl/>
        </w:rPr>
        <w:t>أصحاب شجاعة شديدة</w:t>
      </w:r>
      <w:r>
        <w:rPr>
          <w:rtl/>
        </w:rPr>
        <w:t xml:space="preserve">، </w:t>
      </w:r>
      <w:r w:rsidRPr="00406B60">
        <w:rPr>
          <w:rtl/>
        </w:rPr>
        <w:t>وأبناء حرب</w:t>
      </w:r>
      <w:r>
        <w:rPr>
          <w:rtl/>
        </w:rPr>
        <w:t xml:space="preserve">، </w:t>
      </w:r>
      <w:r w:rsidRPr="00406B60">
        <w:rPr>
          <w:rtl/>
        </w:rPr>
        <w:t>لا أبناء رأي ومشورة</w:t>
      </w:r>
      <w:r>
        <w:rPr>
          <w:rtl/>
        </w:rPr>
        <w:t xml:space="preserve">، </w:t>
      </w:r>
      <w:r w:rsidRPr="00406B60">
        <w:rPr>
          <w:rtl/>
        </w:rPr>
        <w:t xml:space="preserve">وأنت ذات الرأي والتدبير </w:t>
      </w:r>
      <w:r w:rsidRPr="000B1256">
        <w:rPr>
          <w:rStyle w:val="libAlaemChar"/>
          <w:rtl/>
        </w:rPr>
        <w:t>(</w:t>
      </w:r>
      <w:r w:rsidRPr="00824906">
        <w:rPr>
          <w:rStyle w:val="libAieChar"/>
          <w:rtl/>
        </w:rPr>
        <w:t>وَالْأَمْرُ إِلَيْكِ</w:t>
      </w:r>
      <w:r w:rsidRPr="000B1256">
        <w:rPr>
          <w:rStyle w:val="libAlaemChar"/>
          <w:rtl/>
        </w:rPr>
        <w:t>)</w:t>
      </w:r>
      <w:r w:rsidRPr="00406B60">
        <w:rPr>
          <w:rtl/>
        </w:rPr>
        <w:t xml:space="preserve"> مفوّض إليك في القتال وتركه </w:t>
      </w:r>
      <w:r w:rsidRPr="000B1256">
        <w:rPr>
          <w:rStyle w:val="libAlaemChar"/>
          <w:rtl/>
        </w:rPr>
        <w:t>(</w:t>
      </w:r>
      <w:r w:rsidRPr="00824906">
        <w:rPr>
          <w:rStyle w:val="libAieChar"/>
          <w:rtl/>
        </w:rPr>
        <w:t>فَانْظُرِي ما ذا تَأْمُرِينَ</w:t>
      </w:r>
      <w:r w:rsidRPr="000B1256">
        <w:rPr>
          <w:rStyle w:val="libAlaemChar"/>
          <w:rtl/>
        </w:rPr>
        <w:t>)</w:t>
      </w:r>
      <w:r w:rsidRPr="00406B60">
        <w:rPr>
          <w:rtl/>
        </w:rPr>
        <w:t xml:space="preserve"> أي</w:t>
      </w:r>
      <w:r>
        <w:rPr>
          <w:rtl/>
        </w:rPr>
        <w:t xml:space="preserve">: </w:t>
      </w:r>
      <w:r w:rsidRPr="00406B60">
        <w:rPr>
          <w:rtl/>
        </w:rPr>
        <w:t>ما الّذي تأمريننا به من المقاتلة والمصالحة</w:t>
      </w:r>
      <w:r>
        <w:rPr>
          <w:rtl/>
        </w:rPr>
        <w:t xml:space="preserve">، </w:t>
      </w:r>
      <w:r w:rsidRPr="00406B60">
        <w:rPr>
          <w:rtl/>
        </w:rPr>
        <w:t>لنمتثلك فيه ونطيع رأيك.</w:t>
      </w:r>
    </w:p>
    <w:p w14:paraId="4801DF36" w14:textId="77777777" w:rsidR="002A0DE2" w:rsidRPr="00406B60" w:rsidRDefault="002A0DE2" w:rsidP="00824906">
      <w:pPr>
        <w:pStyle w:val="libNormal"/>
        <w:rPr>
          <w:rtl/>
        </w:rPr>
      </w:pPr>
      <w:r w:rsidRPr="000B1256">
        <w:rPr>
          <w:rStyle w:val="libAlaemChar"/>
          <w:rtl/>
        </w:rPr>
        <w:t>(</w:t>
      </w:r>
      <w:r w:rsidRPr="00824906">
        <w:rPr>
          <w:rStyle w:val="libAieChar"/>
          <w:rtl/>
        </w:rPr>
        <w:t>قالَتْ</w:t>
      </w:r>
      <w:r w:rsidRPr="000B1256">
        <w:rPr>
          <w:rStyle w:val="libAlaemChar"/>
          <w:rtl/>
        </w:rPr>
        <w:t>)</w:t>
      </w:r>
      <w:r w:rsidRPr="00406B60">
        <w:rPr>
          <w:rtl/>
        </w:rPr>
        <w:t xml:space="preserve"> مجيبة لهم عن التعريض بالقتال </w:t>
      </w:r>
      <w:r w:rsidRPr="000B1256">
        <w:rPr>
          <w:rStyle w:val="libAlaemChar"/>
          <w:rtl/>
        </w:rPr>
        <w:t>(</w:t>
      </w:r>
      <w:r w:rsidRPr="00824906">
        <w:rPr>
          <w:rStyle w:val="libAieChar"/>
          <w:rtl/>
        </w:rPr>
        <w:t>إِنَّ الْمُلُوكَ إِذا دَخَلُوا قَرْيَةً</w:t>
      </w:r>
      <w:r w:rsidRPr="000B1256">
        <w:rPr>
          <w:rStyle w:val="libAlaemChar"/>
          <w:rtl/>
        </w:rPr>
        <w:t>)</w:t>
      </w:r>
      <w:r w:rsidRPr="00406B60">
        <w:rPr>
          <w:rtl/>
        </w:rPr>
        <w:t xml:space="preserve"> عنوة وقهرا </w:t>
      </w:r>
      <w:r w:rsidRPr="000B1256">
        <w:rPr>
          <w:rStyle w:val="libAlaemChar"/>
          <w:rtl/>
        </w:rPr>
        <w:t>(</w:t>
      </w:r>
      <w:r w:rsidRPr="00824906">
        <w:rPr>
          <w:rStyle w:val="libAieChar"/>
          <w:rtl/>
        </w:rPr>
        <w:t>أَفْسَدُوها</w:t>
      </w:r>
      <w:r w:rsidRPr="000B1256">
        <w:rPr>
          <w:rStyle w:val="libAlaemChar"/>
          <w:rtl/>
        </w:rPr>
        <w:t>)</w:t>
      </w:r>
      <w:r w:rsidRPr="00406B60">
        <w:rPr>
          <w:rtl/>
        </w:rPr>
        <w:t xml:space="preserve"> أهلكوها وخرّبوها. تزييف</w:t>
      </w:r>
      <w:r w:rsidRPr="0047108E">
        <w:rPr>
          <w:rtl/>
        </w:rPr>
        <w:t xml:space="preserve"> </w:t>
      </w:r>
      <w:r w:rsidRPr="00406B60">
        <w:rPr>
          <w:rtl/>
        </w:rPr>
        <w:t>ل</w:t>
      </w:r>
      <w:r>
        <w:rPr>
          <w:rFonts w:hint="cs"/>
          <w:rtl/>
        </w:rPr>
        <w:t>ـ</w:t>
      </w:r>
      <w:r w:rsidRPr="00406B60">
        <w:rPr>
          <w:rtl/>
        </w:rPr>
        <w:t>ما أحسّت منهم من الميل إلى المقاتلة بادّعائهم القوى الذاتيّة والعرضيّة</w:t>
      </w:r>
      <w:r>
        <w:rPr>
          <w:rtl/>
        </w:rPr>
        <w:t xml:space="preserve">، </w:t>
      </w:r>
      <w:r w:rsidRPr="00406B60">
        <w:rPr>
          <w:rtl/>
        </w:rPr>
        <w:t>وإشعار بأنّها ترى الصلح مخافة أن يتخطّى سليمان خططهم</w:t>
      </w:r>
      <w:r>
        <w:rPr>
          <w:rtl/>
        </w:rPr>
        <w:t xml:space="preserve">، </w:t>
      </w:r>
      <w:r w:rsidRPr="00406B60">
        <w:rPr>
          <w:rtl/>
        </w:rPr>
        <w:t>فيسرع إلى إفساد ما يصادفه من أموالهم وعماراتهم. ثمّ إنّ الحرب سجال لا تدرى عاقبتها.</w:t>
      </w:r>
    </w:p>
    <w:p w14:paraId="0ADCE3FA" w14:textId="77777777" w:rsidR="002A0DE2" w:rsidRPr="00406B60" w:rsidRDefault="002A0DE2" w:rsidP="00824906">
      <w:pPr>
        <w:pStyle w:val="libNormal"/>
        <w:rPr>
          <w:rtl/>
        </w:rPr>
      </w:pPr>
      <w:r w:rsidRPr="000B1256">
        <w:rPr>
          <w:rStyle w:val="libAlaemChar"/>
          <w:rtl/>
        </w:rPr>
        <w:t>(</w:t>
      </w:r>
      <w:r w:rsidRPr="00824906">
        <w:rPr>
          <w:rStyle w:val="libAieChar"/>
          <w:rtl/>
        </w:rPr>
        <w:t>وَجَعَلُوا أَعِزَّةَ أَهْلِها</w:t>
      </w:r>
      <w:r w:rsidRPr="000B1256">
        <w:rPr>
          <w:rStyle w:val="libAlaemChar"/>
          <w:rtl/>
        </w:rPr>
        <w:t>)</w:t>
      </w:r>
      <w:r w:rsidRPr="00406B60">
        <w:rPr>
          <w:rtl/>
        </w:rPr>
        <w:t xml:space="preserve"> كبراءها وأشرافها </w:t>
      </w:r>
      <w:r w:rsidRPr="000B1256">
        <w:rPr>
          <w:rStyle w:val="libAlaemChar"/>
          <w:rtl/>
        </w:rPr>
        <w:t>(</w:t>
      </w:r>
      <w:r w:rsidRPr="00824906">
        <w:rPr>
          <w:rStyle w:val="libAieChar"/>
          <w:rtl/>
        </w:rPr>
        <w:t>أَذِلَّةً</w:t>
      </w:r>
      <w:r w:rsidRPr="000B1256">
        <w:rPr>
          <w:rStyle w:val="libAlaemChar"/>
          <w:rtl/>
        </w:rPr>
        <w:t>)</w:t>
      </w:r>
      <w:r w:rsidRPr="00406B60">
        <w:rPr>
          <w:rtl/>
        </w:rPr>
        <w:t xml:space="preserve"> بنهب أموالهم</w:t>
      </w:r>
      <w:r>
        <w:rPr>
          <w:rtl/>
        </w:rPr>
        <w:t xml:space="preserve">، </w:t>
      </w:r>
      <w:r w:rsidRPr="00406B60">
        <w:rPr>
          <w:rtl/>
        </w:rPr>
        <w:t>وتخريب ديارهم</w:t>
      </w:r>
      <w:r>
        <w:rPr>
          <w:rtl/>
        </w:rPr>
        <w:t xml:space="preserve">، </w:t>
      </w:r>
      <w:r w:rsidRPr="00406B60">
        <w:rPr>
          <w:rtl/>
        </w:rPr>
        <w:t xml:space="preserve">إلى غير ذلك من الإهانة والأسر </w:t>
      </w:r>
      <w:r w:rsidRPr="000B1256">
        <w:rPr>
          <w:rStyle w:val="libAlaemChar"/>
          <w:rtl/>
        </w:rPr>
        <w:t>(</w:t>
      </w:r>
      <w:r w:rsidRPr="00824906">
        <w:rPr>
          <w:rStyle w:val="libAieChar"/>
          <w:rtl/>
        </w:rPr>
        <w:t>وَكَذلِكَ يَفْعَلُونَ</w:t>
      </w:r>
      <w:r w:rsidRPr="000B1256">
        <w:rPr>
          <w:rStyle w:val="libAlaemChar"/>
          <w:rtl/>
        </w:rPr>
        <w:t>)</w:t>
      </w:r>
      <w:r w:rsidRPr="00406B60">
        <w:rPr>
          <w:rtl/>
        </w:rPr>
        <w:t xml:space="preserve"> تأكيد</w:t>
      </w:r>
      <w:r w:rsidRPr="0047108E">
        <w:rPr>
          <w:rtl/>
        </w:rPr>
        <w:t xml:space="preserve"> </w:t>
      </w:r>
      <w:r w:rsidRPr="00406B60">
        <w:rPr>
          <w:rtl/>
        </w:rPr>
        <w:t>ل</w:t>
      </w:r>
      <w:r>
        <w:rPr>
          <w:rFonts w:hint="cs"/>
          <w:rtl/>
        </w:rPr>
        <w:t>ـ</w:t>
      </w:r>
      <w:r w:rsidRPr="00406B60">
        <w:rPr>
          <w:rtl/>
        </w:rPr>
        <w:t>ما وصفت من حالهم</w:t>
      </w:r>
      <w:r>
        <w:rPr>
          <w:rtl/>
        </w:rPr>
        <w:t xml:space="preserve">، </w:t>
      </w:r>
      <w:r w:rsidRPr="00406B60">
        <w:rPr>
          <w:rtl/>
        </w:rPr>
        <w:t xml:space="preserve">وتقرير بأنّ ذلك من عاداتهم الثابتة المستمرّة. أو تصديق لها من الله </w:t>
      </w:r>
      <w:r w:rsidRPr="000B1256">
        <w:rPr>
          <w:rStyle w:val="libAlaemChar"/>
          <w:rtl/>
        </w:rPr>
        <w:t>عزوجل</w:t>
      </w:r>
      <w:r>
        <w:rPr>
          <w:rtl/>
        </w:rPr>
        <w:t xml:space="preserve">، </w:t>
      </w:r>
      <w:r w:rsidRPr="00406B60">
        <w:rPr>
          <w:rtl/>
        </w:rPr>
        <w:t>أي</w:t>
      </w:r>
      <w:r>
        <w:rPr>
          <w:rtl/>
        </w:rPr>
        <w:t xml:space="preserve">: </w:t>
      </w:r>
      <w:r w:rsidRPr="00406B60">
        <w:rPr>
          <w:rtl/>
        </w:rPr>
        <w:t>وكما قالت هي.</w:t>
      </w:r>
    </w:p>
    <w:p w14:paraId="57229AA0" w14:textId="77777777" w:rsidR="002A0DE2" w:rsidRPr="00406B60" w:rsidRDefault="002A0DE2" w:rsidP="00824906">
      <w:pPr>
        <w:pStyle w:val="libNormal"/>
        <w:rPr>
          <w:rtl/>
        </w:rPr>
      </w:pPr>
      <w:r w:rsidRPr="00406B60">
        <w:rPr>
          <w:rtl/>
        </w:rPr>
        <w:t>ثمّ بيّنت ما ترى تقديمه في المصالحة</w:t>
      </w:r>
      <w:r>
        <w:rPr>
          <w:rtl/>
        </w:rPr>
        <w:t xml:space="preserve">، </w:t>
      </w:r>
      <w:r w:rsidRPr="00406B60">
        <w:rPr>
          <w:rtl/>
        </w:rPr>
        <w:t>وقالت</w:t>
      </w:r>
      <w:r>
        <w:rPr>
          <w:rtl/>
        </w:rPr>
        <w:t xml:space="preserve">: </w:t>
      </w:r>
      <w:r w:rsidRPr="000B1256">
        <w:rPr>
          <w:rStyle w:val="libAlaemChar"/>
          <w:rtl/>
        </w:rPr>
        <w:t>(</w:t>
      </w:r>
      <w:r w:rsidRPr="00824906">
        <w:rPr>
          <w:rStyle w:val="libAieChar"/>
          <w:rtl/>
        </w:rPr>
        <w:t>وَإِنِّي مُرْسِلَةٌ إِلَيْهِمْ</w:t>
      </w:r>
      <w:r w:rsidRPr="000B1256">
        <w:rPr>
          <w:rStyle w:val="libAlaemChar"/>
          <w:rtl/>
        </w:rPr>
        <w:t>)</w:t>
      </w:r>
      <w:r w:rsidRPr="00406B60">
        <w:rPr>
          <w:rtl/>
        </w:rPr>
        <w:t xml:space="preserve"> إلى سليمان وقومه </w:t>
      </w:r>
      <w:r w:rsidRPr="000B1256">
        <w:rPr>
          <w:rStyle w:val="libAlaemChar"/>
          <w:rtl/>
        </w:rPr>
        <w:t>(</w:t>
      </w:r>
      <w:r w:rsidRPr="00824906">
        <w:rPr>
          <w:rStyle w:val="libAieChar"/>
          <w:rtl/>
        </w:rPr>
        <w:t>بِهَدِيَّةٍ</w:t>
      </w:r>
      <w:r w:rsidRPr="000B1256">
        <w:rPr>
          <w:rStyle w:val="libAlaemChar"/>
          <w:rtl/>
        </w:rPr>
        <w:t>)</w:t>
      </w:r>
      <w:r w:rsidRPr="00406B60">
        <w:rPr>
          <w:rtl/>
        </w:rPr>
        <w:t xml:space="preserve"> أي</w:t>
      </w:r>
      <w:r>
        <w:rPr>
          <w:rtl/>
        </w:rPr>
        <w:t xml:space="preserve">: </w:t>
      </w:r>
      <w:r w:rsidRPr="00406B60">
        <w:rPr>
          <w:rtl/>
        </w:rPr>
        <w:t xml:space="preserve">مرسلة رسلا بهديّة أصانعه </w:t>
      </w:r>
      <w:r w:rsidRPr="00DB1CAE">
        <w:rPr>
          <w:rStyle w:val="libFootnotenumChar"/>
          <w:rtl/>
        </w:rPr>
        <w:t>(1)</w:t>
      </w:r>
      <w:r w:rsidRPr="00406B60">
        <w:rPr>
          <w:rtl/>
        </w:rPr>
        <w:t xml:space="preserve"> بها عن ملكي </w:t>
      </w:r>
      <w:r w:rsidRPr="000B1256">
        <w:rPr>
          <w:rStyle w:val="libAlaemChar"/>
          <w:rtl/>
        </w:rPr>
        <w:t>(</w:t>
      </w:r>
      <w:r w:rsidRPr="00824906">
        <w:rPr>
          <w:rStyle w:val="libAieChar"/>
          <w:rtl/>
        </w:rPr>
        <w:t>فَناظِرَةٌ</w:t>
      </w:r>
      <w:r w:rsidRPr="000B1256">
        <w:rPr>
          <w:rStyle w:val="libAlaemChar"/>
          <w:rtl/>
        </w:rPr>
        <w:t>)</w:t>
      </w:r>
      <w:r w:rsidRPr="00406B60">
        <w:rPr>
          <w:rtl/>
        </w:rPr>
        <w:t xml:space="preserve"> فمنتظرة </w:t>
      </w:r>
      <w:r w:rsidRPr="000B1256">
        <w:rPr>
          <w:rStyle w:val="libAlaemChar"/>
          <w:rtl/>
        </w:rPr>
        <w:t>(</w:t>
      </w:r>
      <w:r w:rsidRPr="00824906">
        <w:rPr>
          <w:rStyle w:val="libAieChar"/>
          <w:rtl/>
        </w:rPr>
        <w:t>بِمَ</w:t>
      </w:r>
      <w:r w:rsidRPr="000B1256">
        <w:rPr>
          <w:rStyle w:val="libAlaemChar"/>
          <w:rtl/>
        </w:rPr>
        <w:t>)</w:t>
      </w:r>
      <w:r w:rsidRPr="00406B60">
        <w:rPr>
          <w:rtl/>
        </w:rPr>
        <w:t xml:space="preserve"> بأيّ حال </w:t>
      </w:r>
      <w:r w:rsidRPr="000B1256">
        <w:rPr>
          <w:rStyle w:val="libAlaemChar"/>
          <w:rtl/>
        </w:rPr>
        <w:t>(</w:t>
      </w:r>
      <w:r w:rsidRPr="00824906">
        <w:rPr>
          <w:rStyle w:val="libAieChar"/>
          <w:rtl/>
        </w:rPr>
        <w:t>يَرْجِعُ الْمُرْسَلُونَ</w:t>
      </w:r>
      <w:r w:rsidRPr="000B1256">
        <w:rPr>
          <w:rStyle w:val="libAlaemChar"/>
          <w:rtl/>
        </w:rPr>
        <w:t>)</w:t>
      </w:r>
      <w:r w:rsidRPr="00406B60">
        <w:rPr>
          <w:rtl/>
        </w:rPr>
        <w:t xml:space="preserve"> من قبول حتّى أعمل</w:t>
      </w:r>
    </w:p>
    <w:p w14:paraId="6592DDCA" w14:textId="77777777" w:rsidR="002A0DE2" w:rsidRPr="00406B60" w:rsidRDefault="002A0DE2" w:rsidP="002F70F0">
      <w:pPr>
        <w:pStyle w:val="libLine"/>
        <w:rPr>
          <w:rtl/>
        </w:rPr>
      </w:pPr>
      <w:r w:rsidRPr="00406B60">
        <w:rPr>
          <w:rtl/>
        </w:rPr>
        <w:t>__________________</w:t>
      </w:r>
    </w:p>
    <w:p w14:paraId="4E537D47" w14:textId="77777777" w:rsidR="002A0DE2" w:rsidRPr="00406B60" w:rsidRDefault="002A0DE2" w:rsidP="00A95425">
      <w:pPr>
        <w:pStyle w:val="libFootnote0"/>
        <w:rPr>
          <w:rtl/>
        </w:rPr>
      </w:pPr>
      <w:r>
        <w:rPr>
          <w:rtl/>
        </w:rPr>
        <w:t>(</w:t>
      </w:r>
      <w:r w:rsidRPr="00406B60">
        <w:rPr>
          <w:rtl/>
        </w:rPr>
        <w:t>1) صانعه مصانعة</w:t>
      </w:r>
      <w:r>
        <w:rPr>
          <w:rtl/>
        </w:rPr>
        <w:t xml:space="preserve">: </w:t>
      </w:r>
      <w:r w:rsidRPr="00406B60">
        <w:rPr>
          <w:rtl/>
        </w:rPr>
        <w:t>داهنه</w:t>
      </w:r>
      <w:r>
        <w:rPr>
          <w:rtl/>
        </w:rPr>
        <w:t xml:space="preserve">، </w:t>
      </w:r>
      <w:r w:rsidRPr="00406B60">
        <w:rPr>
          <w:rtl/>
        </w:rPr>
        <w:t>وداراه</w:t>
      </w:r>
      <w:r>
        <w:rPr>
          <w:rtl/>
        </w:rPr>
        <w:t xml:space="preserve">، </w:t>
      </w:r>
      <w:r w:rsidRPr="00406B60">
        <w:rPr>
          <w:rtl/>
        </w:rPr>
        <w:t>ورشاه.</w:t>
      </w:r>
    </w:p>
    <w:p w14:paraId="73F9E009" w14:textId="77777777" w:rsidR="002A0DE2" w:rsidRPr="00406B60" w:rsidRDefault="002A0DE2" w:rsidP="008F2859">
      <w:pPr>
        <w:pStyle w:val="libNormal0"/>
        <w:ind w:left="289"/>
        <w:rPr>
          <w:rtl/>
        </w:rPr>
      </w:pPr>
      <w:r>
        <w:rPr>
          <w:rtl/>
        </w:rPr>
        <w:br w:type="page"/>
      </w:r>
      <w:r w:rsidRPr="00406B60">
        <w:rPr>
          <w:rtl/>
        </w:rPr>
        <w:lastRenderedPageBreak/>
        <w:t>بحسب ذلك</w:t>
      </w:r>
      <w:r>
        <w:rPr>
          <w:rtl/>
        </w:rPr>
        <w:t xml:space="preserve">، </w:t>
      </w:r>
      <w:r w:rsidRPr="00406B60">
        <w:rPr>
          <w:rtl/>
        </w:rPr>
        <w:t>فإنّها عرفت عادة الملوك في حسن موقع الهدايا عندهم</w:t>
      </w:r>
      <w:r>
        <w:rPr>
          <w:rtl/>
        </w:rPr>
        <w:t xml:space="preserve">، </w:t>
      </w:r>
      <w:r w:rsidRPr="00406B60">
        <w:rPr>
          <w:rtl/>
        </w:rPr>
        <w:t>وكان غرضها أن يتبيّن لها بذلك أنّه نبيّ أو ملك</w:t>
      </w:r>
      <w:r>
        <w:rPr>
          <w:rtl/>
        </w:rPr>
        <w:t xml:space="preserve">، </w:t>
      </w:r>
      <w:r w:rsidRPr="00406B60">
        <w:rPr>
          <w:rtl/>
        </w:rPr>
        <w:t>فإن قبل الهديّة تبيّن أنّه ملك</w:t>
      </w:r>
      <w:r>
        <w:rPr>
          <w:rtl/>
        </w:rPr>
        <w:t xml:space="preserve">، </w:t>
      </w:r>
      <w:r w:rsidRPr="00406B60">
        <w:rPr>
          <w:rtl/>
        </w:rPr>
        <w:t>وعندها ما يرضيه</w:t>
      </w:r>
      <w:r>
        <w:rPr>
          <w:rtl/>
        </w:rPr>
        <w:t xml:space="preserve">، </w:t>
      </w:r>
      <w:r w:rsidRPr="00406B60">
        <w:rPr>
          <w:rtl/>
        </w:rPr>
        <w:t>وإن ردّها تبيّن أنّه نبيّ.</w:t>
      </w:r>
    </w:p>
    <w:p w14:paraId="5414B1E7" w14:textId="77777777" w:rsidR="002A0DE2" w:rsidRPr="00406B60" w:rsidRDefault="002A0DE2" w:rsidP="00824906">
      <w:pPr>
        <w:pStyle w:val="libNormal"/>
        <w:rPr>
          <w:rtl/>
        </w:rPr>
      </w:pPr>
      <w:r w:rsidRPr="00406B60">
        <w:rPr>
          <w:rtl/>
        </w:rPr>
        <w:t>عن ابن عبّاس</w:t>
      </w:r>
      <w:r>
        <w:rPr>
          <w:rtl/>
        </w:rPr>
        <w:t xml:space="preserve">: </w:t>
      </w:r>
      <w:r w:rsidRPr="00406B60">
        <w:rPr>
          <w:rtl/>
        </w:rPr>
        <w:t xml:space="preserve">أنّها أهدت إليه وصفاء </w:t>
      </w:r>
      <w:r w:rsidRPr="00DB1CAE">
        <w:rPr>
          <w:rStyle w:val="libFootnotenumChar"/>
          <w:rtl/>
        </w:rPr>
        <w:t>(1)</w:t>
      </w:r>
      <w:r w:rsidRPr="00406B60">
        <w:rPr>
          <w:rtl/>
        </w:rPr>
        <w:t xml:space="preserve"> ووصائف</w:t>
      </w:r>
      <w:r>
        <w:rPr>
          <w:rtl/>
        </w:rPr>
        <w:t xml:space="preserve">، </w:t>
      </w:r>
      <w:r w:rsidRPr="00406B60">
        <w:rPr>
          <w:rtl/>
        </w:rPr>
        <w:t>ألبستهم لباسا واحدا حتّى لا يعرف ذكر من أنثى.</w:t>
      </w:r>
    </w:p>
    <w:p w14:paraId="38F9D5D7" w14:textId="77777777" w:rsidR="002A0DE2" w:rsidRPr="00406B60" w:rsidRDefault="002A0DE2" w:rsidP="00824906">
      <w:pPr>
        <w:pStyle w:val="libNormal"/>
        <w:rPr>
          <w:rtl/>
        </w:rPr>
      </w:pPr>
      <w:r w:rsidRPr="00406B60">
        <w:rPr>
          <w:rtl/>
        </w:rPr>
        <w:t>وعن مجاهد</w:t>
      </w:r>
      <w:r>
        <w:rPr>
          <w:rtl/>
        </w:rPr>
        <w:t xml:space="preserve">: </w:t>
      </w:r>
      <w:r w:rsidRPr="00406B60">
        <w:rPr>
          <w:rtl/>
        </w:rPr>
        <w:t>أهدت مائتي غلام</w:t>
      </w:r>
      <w:r>
        <w:rPr>
          <w:rtl/>
        </w:rPr>
        <w:t xml:space="preserve">، </w:t>
      </w:r>
      <w:r w:rsidRPr="00406B60">
        <w:rPr>
          <w:rtl/>
        </w:rPr>
        <w:t>ومائتي جارية</w:t>
      </w:r>
      <w:r>
        <w:rPr>
          <w:rtl/>
        </w:rPr>
        <w:t xml:space="preserve">، </w:t>
      </w:r>
      <w:r w:rsidRPr="00406B60">
        <w:rPr>
          <w:rtl/>
        </w:rPr>
        <w:t>ألبست الغلمان لباس الجواري</w:t>
      </w:r>
      <w:r>
        <w:rPr>
          <w:rtl/>
        </w:rPr>
        <w:t xml:space="preserve">، </w:t>
      </w:r>
      <w:r w:rsidRPr="00406B60">
        <w:rPr>
          <w:rtl/>
        </w:rPr>
        <w:t>وألبست الجواري ألبسة الغلمان.</w:t>
      </w:r>
    </w:p>
    <w:p w14:paraId="638D7AA9" w14:textId="77777777" w:rsidR="002A0DE2" w:rsidRPr="00406B60" w:rsidRDefault="002A0DE2" w:rsidP="00824906">
      <w:pPr>
        <w:pStyle w:val="libNormal"/>
        <w:rPr>
          <w:rtl/>
        </w:rPr>
      </w:pPr>
      <w:r w:rsidRPr="00406B60">
        <w:rPr>
          <w:rtl/>
        </w:rPr>
        <w:t>وعن ثابت البناني</w:t>
      </w:r>
      <w:r>
        <w:rPr>
          <w:rtl/>
        </w:rPr>
        <w:t xml:space="preserve">: </w:t>
      </w:r>
      <w:r w:rsidRPr="00406B60">
        <w:rPr>
          <w:rtl/>
        </w:rPr>
        <w:t>أهدت له صفائح الذهب في أوعية الديباج</w:t>
      </w:r>
      <w:r>
        <w:rPr>
          <w:rtl/>
        </w:rPr>
        <w:t xml:space="preserve">، </w:t>
      </w:r>
      <w:r w:rsidRPr="00406B60">
        <w:rPr>
          <w:rtl/>
        </w:rPr>
        <w:t>فلمّا بلغ ذلك سليمان أمر الجنّ فموّهوا له الآجر بالذهب</w:t>
      </w:r>
      <w:r>
        <w:rPr>
          <w:rtl/>
        </w:rPr>
        <w:t xml:space="preserve">، </w:t>
      </w:r>
      <w:r w:rsidRPr="00406B60">
        <w:rPr>
          <w:rtl/>
        </w:rPr>
        <w:t>ثمّ أمر به فألقي في الطريق. فلمّا جاؤا رأوه ملقى في الطريق في كلّ مكان</w:t>
      </w:r>
      <w:r>
        <w:rPr>
          <w:rtl/>
        </w:rPr>
        <w:t xml:space="preserve">، </w:t>
      </w:r>
      <w:r w:rsidRPr="00406B60">
        <w:rPr>
          <w:rtl/>
        </w:rPr>
        <w:t>فلمّا رأوا ذلك صغر في أعينهم ما جاؤا به.</w:t>
      </w:r>
    </w:p>
    <w:p w14:paraId="45A79244" w14:textId="77777777" w:rsidR="002A0DE2" w:rsidRPr="00406B60" w:rsidRDefault="002A0DE2" w:rsidP="00824906">
      <w:pPr>
        <w:pStyle w:val="libNormal"/>
        <w:rPr>
          <w:rtl/>
        </w:rPr>
      </w:pPr>
      <w:r w:rsidRPr="00406B60">
        <w:rPr>
          <w:rtl/>
        </w:rPr>
        <w:t>وقيل</w:t>
      </w:r>
      <w:r>
        <w:rPr>
          <w:rtl/>
        </w:rPr>
        <w:t xml:space="preserve">: </w:t>
      </w:r>
      <w:r w:rsidRPr="00406B60">
        <w:rPr>
          <w:rtl/>
        </w:rPr>
        <w:t>إنّها عمدت إلى خمسمائة غلام وخمسمائة جارية</w:t>
      </w:r>
      <w:r>
        <w:rPr>
          <w:rtl/>
        </w:rPr>
        <w:t xml:space="preserve">، </w:t>
      </w:r>
      <w:r w:rsidRPr="00406B60">
        <w:rPr>
          <w:rtl/>
        </w:rPr>
        <w:t>فألبست الجواري الأقبية والمناطق</w:t>
      </w:r>
      <w:r>
        <w:rPr>
          <w:rtl/>
        </w:rPr>
        <w:t xml:space="preserve">، </w:t>
      </w:r>
      <w:r w:rsidRPr="00406B60">
        <w:rPr>
          <w:rtl/>
        </w:rPr>
        <w:t>وألبست الغلمان في سواعدهم أساور من ذهب</w:t>
      </w:r>
      <w:r>
        <w:rPr>
          <w:rtl/>
        </w:rPr>
        <w:t xml:space="preserve">، </w:t>
      </w:r>
      <w:r w:rsidRPr="00406B60">
        <w:rPr>
          <w:rtl/>
        </w:rPr>
        <w:t>وفي أعناقهم أطواقا من ذهب</w:t>
      </w:r>
      <w:r>
        <w:rPr>
          <w:rtl/>
        </w:rPr>
        <w:t xml:space="preserve">، </w:t>
      </w:r>
      <w:r w:rsidRPr="00406B60">
        <w:rPr>
          <w:rtl/>
        </w:rPr>
        <w:t xml:space="preserve">وفي آذانهم أقراطا مرصّعات بأنواع الجواهر. وحملت الجواري على خمسمائة رمكة </w:t>
      </w:r>
      <w:r w:rsidRPr="00DB1CAE">
        <w:rPr>
          <w:rStyle w:val="libFootnotenumChar"/>
          <w:rtl/>
        </w:rPr>
        <w:t>(2)</w:t>
      </w:r>
      <w:r>
        <w:rPr>
          <w:rtl/>
        </w:rPr>
        <w:t xml:space="preserve">، </w:t>
      </w:r>
      <w:r w:rsidRPr="00406B60">
        <w:rPr>
          <w:rtl/>
        </w:rPr>
        <w:t>والغلمان على خمسمائة برذون</w:t>
      </w:r>
      <w:r>
        <w:rPr>
          <w:rtl/>
        </w:rPr>
        <w:t xml:space="preserve">، </w:t>
      </w:r>
      <w:r w:rsidRPr="00406B60">
        <w:rPr>
          <w:rtl/>
        </w:rPr>
        <w:t>على كلّ فرس لجام وسرج من ذهب مرصّع بالجواهر.</w:t>
      </w:r>
    </w:p>
    <w:p w14:paraId="48A3119F" w14:textId="77777777" w:rsidR="002A0DE2" w:rsidRPr="00406B60" w:rsidRDefault="002A0DE2" w:rsidP="00824906">
      <w:pPr>
        <w:pStyle w:val="libNormal"/>
        <w:rPr>
          <w:rtl/>
        </w:rPr>
      </w:pPr>
      <w:r w:rsidRPr="00406B60">
        <w:rPr>
          <w:rtl/>
        </w:rPr>
        <w:t>وبعثت إليه خمسمائة لبنة من ذهب</w:t>
      </w:r>
      <w:r>
        <w:rPr>
          <w:rtl/>
        </w:rPr>
        <w:t xml:space="preserve">، </w:t>
      </w:r>
      <w:r w:rsidRPr="00406B60">
        <w:rPr>
          <w:rtl/>
        </w:rPr>
        <w:t>وخمسمائة لبنة من فضّة</w:t>
      </w:r>
      <w:r>
        <w:rPr>
          <w:rtl/>
        </w:rPr>
        <w:t xml:space="preserve">، </w:t>
      </w:r>
      <w:r w:rsidRPr="00406B60">
        <w:rPr>
          <w:rtl/>
        </w:rPr>
        <w:t xml:space="preserve">وتاجا مكلّلا بالدرّ والياقوت المرتفع. وعمدت إلى حقّة </w:t>
      </w:r>
      <w:r w:rsidRPr="00DB1CAE">
        <w:rPr>
          <w:rStyle w:val="libFootnotenumChar"/>
          <w:rtl/>
        </w:rPr>
        <w:t>(3)</w:t>
      </w:r>
      <w:r>
        <w:rPr>
          <w:rtl/>
        </w:rPr>
        <w:t xml:space="preserve">، </w:t>
      </w:r>
      <w:r w:rsidRPr="00406B60">
        <w:rPr>
          <w:rtl/>
        </w:rPr>
        <w:t>فجعلت فيها درّة يتيمة غير مثقوبة</w:t>
      </w:r>
      <w:r>
        <w:rPr>
          <w:rtl/>
        </w:rPr>
        <w:t xml:space="preserve">، </w:t>
      </w:r>
      <w:r w:rsidRPr="00406B60">
        <w:rPr>
          <w:rtl/>
        </w:rPr>
        <w:t xml:space="preserve">وخرزة جزعيّة </w:t>
      </w:r>
      <w:r w:rsidRPr="00DB1CAE">
        <w:rPr>
          <w:rStyle w:val="libFootnotenumChar"/>
          <w:rtl/>
        </w:rPr>
        <w:t>(4)</w:t>
      </w:r>
      <w:r w:rsidRPr="00406B60">
        <w:rPr>
          <w:rtl/>
        </w:rPr>
        <w:t xml:space="preserve"> مثقوبة</w:t>
      </w:r>
      <w:r>
        <w:rPr>
          <w:rtl/>
        </w:rPr>
        <w:t xml:space="preserve">، </w:t>
      </w:r>
      <w:r w:rsidRPr="00406B60">
        <w:rPr>
          <w:rtl/>
        </w:rPr>
        <w:t>معوجّة الثقب.</w:t>
      </w:r>
    </w:p>
    <w:p w14:paraId="32E7CF36" w14:textId="77777777" w:rsidR="002A0DE2" w:rsidRPr="00406B60" w:rsidRDefault="002A0DE2" w:rsidP="002F70F0">
      <w:pPr>
        <w:pStyle w:val="libLine"/>
        <w:rPr>
          <w:rtl/>
        </w:rPr>
      </w:pPr>
      <w:r w:rsidRPr="00406B60">
        <w:rPr>
          <w:rtl/>
        </w:rPr>
        <w:t>__________________</w:t>
      </w:r>
    </w:p>
    <w:p w14:paraId="02052B47" w14:textId="77777777" w:rsidR="002A0DE2" w:rsidRPr="00406B60" w:rsidRDefault="002A0DE2" w:rsidP="00A95425">
      <w:pPr>
        <w:pStyle w:val="libFootnote0"/>
        <w:rPr>
          <w:rtl/>
        </w:rPr>
      </w:pPr>
      <w:r>
        <w:rPr>
          <w:rtl/>
        </w:rPr>
        <w:t>(</w:t>
      </w:r>
      <w:r w:rsidRPr="00406B60">
        <w:rPr>
          <w:rtl/>
        </w:rPr>
        <w:t>1) وصفاء جمع الوصيف</w:t>
      </w:r>
      <w:r>
        <w:rPr>
          <w:rtl/>
        </w:rPr>
        <w:t xml:space="preserve">، </w:t>
      </w:r>
      <w:r w:rsidRPr="00406B60">
        <w:rPr>
          <w:rtl/>
        </w:rPr>
        <w:t>وهو الغلام دون المراهق. وتأنيثه</w:t>
      </w:r>
      <w:r>
        <w:rPr>
          <w:rtl/>
        </w:rPr>
        <w:t xml:space="preserve">: </w:t>
      </w:r>
      <w:r w:rsidRPr="00406B60">
        <w:rPr>
          <w:rtl/>
        </w:rPr>
        <w:t>الوصيفة. وجمعها</w:t>
      </w:r>
      <w:r>
        <w:rPr>
          <w:rtl/>
        </w:rPr>
        <w:t xml:space="preserve">: </w:t>
      </w:r>
      <w:r w:rsidRPr="00406B60">
        <w:rPr>
          <w:rtl/>
        </w:rPr>
        <w:t>الوصائف.</w:t>
      </w:r>
    </w:p>
    <w:p w14:paraId="1B5A0269" w14:textId="77777777" w:rsidR="002A0DE2" w:rsidRPr="00406B60" w:rsidRDefault="002A0DE2" w:rsidP="00A95425">
      <w:pPr>
        <w:pStyle w:val="libFootnote0"/>
        <w:rPr>
          <w:rtl/>
        </w:rPr>
      </w:pPr>
      <w:r>
        <w:rPr>
          <w:rtl/>
        </w:rPr>
        <w:t>(</w:t>
      </w:r>
      <w:r w:rsidRPr="00406B60">
        <w:rPr>
          <w:rtl/>
        </w:rPr>
        <w:t>2) الرمكة</w:t>
      </w:r>
      <w:r>
        <w:rPr>
          <w:rtl/>
        </w:rPr>
        <w:t xml:space="preserve">: </w:t>
      </w:r>
      <w:r w:rsidRPr="00406B60">
        <w:rPr>
          <w:rtl/>
        </w:rPr>
        <w:t>إناث الخيل</w:t>
      </w:r>
      <w:r>
        <w:rPr>
          <w:rtl/>
        </w:rPr>
        <w:t xml:space="preserve">، </w:t>
      </w:r>
      <w:r w:rsidRPr="00406B60">
        <w:rPr>
          <w:rtl/>
        </w:rPr>
        <w:t>والفرس تتّخذ للنسل. والبرذون</w:t>
      </w:r>
      <w:r>
        <w:rPr>
          <w:rtl/>
        </w:rPr>
        <w:t xml:space="preserve">: </w:t>
      </w:r>
      <w:r w:rsidRPr="00406B60">
        <w:rPr>
          <w:rtl/>
        </w:rPr>
        <w:t>دابّة الحمل الثقيلة.</w:t>
      </w:r>
    </w:p>
    <w:p w14:paraId="671B31CA" w14:textId="77777777" w:rsidR="002A0DE2" w:rsidRPr="00406B60" w:rsidRDefault="002A0DE2" w:rsidP="00A95425">
      <w:pPr>
        <w:pStyle w:val="libFootnote0"/>
        <w:rPr>
          <w:rtl/>
        </w:rPr>
      </w:pPr>
      <w:r>
        <w:rPr>
          <w:rtl/>
        </w:rPr>
        <w:t>(</w:t>
      </w:r>
      <w:r w:rsidRPr="00406B60">
        <w:rPr>
          <w:rtl/>
        </w:rPr>
        <w:t>3) الحقّة</w:t>
      </w:r>
      <w:r>
        <w:rPr>
          <w:rtl/>
        </w:rPr>
        <w:t xml:space="preserve">: </w:t>
      </w:r>
      <w:r w:rsidRPr="00406B60">
        <w:rPr>
          <w:rtl/>
        </w:rPr>
        <w:t>الوعاء الصغير.</w:t>
      </w:r>
    </w:p>
    <w:p w14:paraId="1951F358" w14:textId="77777777" w:rsidR="002A0DE2" w:rsidRPr="00406B60" w:rsidRDefault="002A0DE2" w:rsidP="00A95425">
      <w:pPr>
        <w:pStyle w:val="libFootnote0"/>
        <w:rPr>
          <w:rtl/>
        </w:rPr>
      </w:pPr>
      <w:r>
        <w:rPr>
          <w:rtl/>
        </w:rPr>
        <w:t>(</w:t>
      </w:r>
      <w:r w:rsidRPr="00406B60">
        <w:rPr>
          <w:rtl/>
        </w:rPr>
        <w:t>4) الجزعة</w:t>
      </w:r>
      <w:r>
        <w:rPr>
          <w:rtl/>
        </w:rPr>
        <w:t xml:space="preserve">: </w:t>
      </w:r>
      <w:r w:rsidRPr="00406B60">
        <w:rPr>
          <w:rtl/>
        </w:rPr>
        <w:t>خرز فيه سواد وبياض.</w:t>
      </w:r>
    </w:p>
    <w:p w14:paraId="77F12C17" w14:textId="77777777" w:rsidR="002A0DE2" w:rsidRPr="00406B60" w:rsidRDefault="002A0DE2" w:rsidP="00824906">
      <w:pPr>
        <w:pStyle w:val="libNormal"/>
        <w:rPr>
          <w:rtl/>
        </w:rPr>
      </w:pPr>
      <w:r>
        <w:rPr>
          <w:rtl/>
        </w:rPr>
        <w:br w:type="page"/>
      </w:r>
      <w:r w:rsidRPr="00406B60">
        <w:rPr>
          <w:rtl/>
        </w:rPr>
        <w:lastRenderedPageBreak/>
        <w:t>ودعت رجلا من أشراف قومها اسمه المنذر بن عمرو</w:t>
      </w:r>
      <w:r>
        <w:rPr>
          <w:rtl/>
        </w:rPr>
        <w:t xml:space="preserve">، </w:t>
      </w:r>
      <w:r w:rsidRPr="00406B60">
        <w:rPr>
          <w:rtl/>
        </w:rPr>
        <w:t>وضمّت إليه رجالا من قومها</w:t>
      </w:r>
      <w:r>
        <w:rPr>
          <w:rtl/>
        </w:rPr>
        <w:t xml:space="preserve">، </w:t>
      </w:r>
      <w:r w:rsidRPr="00406B60">
        <w:rPr>
          <w:rtl/>
        </w:rPr>
        <w:t>أصحاب رأي وعقل</w:t>
      </w:r>
      <w:r>
        <w:rPr>
          <w:rtl/>
        </w:rPr>
        <w:t xml:space="preserve">، </w:t>
      </w:r>
      <w:r w:rsidRPr="00406B60">
        <w:rPr>
          <w:rtl/>
        </w:rPr>
        <w:t>وكتبت إليه كتابا بنسخة الهديّة</w:t>
      </w:r>
      <w:r>
        <w:rPr>
          <w:rtl/>
        </w:rPr>
        <w:t xml:space="preserve">، </w:t>
      </w:r>
      <w:r w:rsidRPr="00406B60">
        <w:rPr>
          <w:rtl/>
        </w:rPr>
        <w:t>قالت فيها</w:t>
      </w:r>
      <w:r>
        <w:rPr>
          <w:rtl/>
        </w:rPr>
        <w:t xml:space="preserve">: </w:t>
      </w:r>
      <w:r w:rsidRPr="00406B60">
        <w:rPr>
          <w:rtl/>
        </w:rPr>
        <w:t>إن كنت نبيّا فميّز بين الوصفاء والوصائف</w:t>
      </w:r>
      <w:r>
        <w:rPr>
          <w:rtl/>
        </w:rPr>
        <w:t xml:space="preserve">، </w:t>
      </w:r>
      <w:r w:rsidRPr="00406B60">
        <w:rPr>
          <w:rtl/>
        </w:rPr>
        <w:t>وأخبر بما في الحقّة قبل أن تفتحها</w:t>
      </w:r>
      <w:r>
        <w:rPr>
          <w:rtl/>
        </w:rPr>
        <w:t xml:space="preserve">، </w:t>
      </w:r>
      <w:r w:rsidRPr="00406B60">
        <w:rPr>
          <w:rtl/>
        </w:rPr>
        <w:t>واثقب الدرّة ثقبا مستويا</w:t>
      </w:r>
      <w:r>
        <w:rPr>
          <w:rtl/>
        </w:rPr>
        <w:t xml:space="preserve">، </w:t>
      </w:r>
      <w:r w:rsidRPr="00406B60">
        <w:rPr>
          <w:rtl/>
        </w:rPr>
        <w:t>وأدخل الخرزة خيطا من غير علاج إنس ولا جانّ.</w:t>
      </w:r>
    </w:p>
    <w:p w14:paraId="7A35663D" w14:textId="77777777" w:rsidR="002A0DE2" w:rsidRPr="00406B60" w:rsidRDefault="002A0DE2" w:rsidP="00824906">
      <w:pPr>
        <w:pStyle w:val="libNormal"/>
        <w:rPr>
          <w:rtl/>
        </w:rPr>
      </w:pPr>
      <w:r w:rsidRPr="00406B60">
        <w:rPr>
          <w:rtl/>
        </w:rPr>
        <w:t>وقالت للرسول</w:t>
      </w:r>
      <w:r>
        <w:rPr>
          <w:rtl/>
        </w:rPr>
        <w:t xml:space="preserve">: </w:t>
      </w:r>
      <w:r w:rsidRPr="00406B60">
        <w:rPr>
          <w:rtl/>
        </w:rPr>
        <w:t>انظر إليه إن دخلت عليه</w:t>
      </w:r>
      <w:r>
        <w:rPr>
          <w:rtl/>
        </w:rPr>
        <w:t xml:space="preserve">، </w:t>
      </w:r>
      <w:r w:rsidRPr="00406B60">
        <w:rPr>
          <w:rtl/>
        </w:rPr>
        <w:t>فإن نظر إليك نظرة غضب فاعلم أنّه ملك</w:t>
      </w:r>
      <w:r>
        <w:rPr>
          <w:rtl/>
        </w:rPr>
        <w:t xml:space="preserve">، </w:t>
      </w:r>
      <w:r w:rsidRPr="00406B60">
        <w:rPr>
          <w:rtl/>
        </w:rPr>
        <w:t>فلا يهولنّك أمره</w:t>
      </w:r>
      <w:r>
        <w:rPr>
          <w:rtl/>
        </w:rPr>
        <w:t xml:space="preserve">، </w:t>
      </w:r>
      <w:r w:rsidRPr="00406B60">
        <w:rPr>
          <w:rtl/>
        </w:rPr>
        <w:t>فإنّا أعزّ منه. وإن نظر إليك نظر لطف فاعلم أنّه نبيّ مرسل.</w:t>
      </w:r>
    </w:p>
    <w:p w14:paraId="6DA023F9" w14:textId="77777777" w:rsidR="002A0DE2" w:rsidRPr="00406B60" w:rsidRDefault="002A0DE2" w:rsidP="00824906">
      <w:pPr>
        <w:pStyle w:val="libNormal"/>
        <w:rPr>
          <w:rtl/>
        </w:rPr>
      </w:pPr>
      <w:r w:rsidRPr="00406B60">
        <w:rPr>
          <w:rtl/>
        </w:rPr>
        <w:t>فانطلق الرسول بالهدايا</w:t>
      </w:r>
      <w:r>
        <w:rPr>
          <w:rtl/>
        </w:rPr>
        <w:t xml:space="preserve">، </w:t>
      </w:r>
      <w:r w:rsidRPr="00406B60">
        <w:rPr>
          <w:rtl/>
        </w:rPr>
        <w:t>وأقبل الهدهد مسرعا إلى سليمان</w:t>
      </w:r>
      <w:r>
        <w:rPr>
          <w:rtl/>
        </w:rPr>
        <w:t xml:space="preserve">، </w:t>
      </w:r>
      <w:r w:rsidRPr="00406B60">
        <w:rPr>
          <w:rtl/>
        </w:rPr>
        <w:t>فأخبره الخبر</w:t>
      </w:r>
      <w:r>
        <w:rPr>
          <w:rtl/>
        </w:rPr>
        <w:t xml:space="preserve">، </w:t>
      </w:r>
      <w:r w:rsidRPr="00406B60">
        <w:rPr>
          <w:rtl/>
        </w:rPr>
        <w:t>فأمر سليمان الجنّ أن يضربوا لبنات الذهب</w:t>
      </w:r>
      <w:r>
        <w:rPr>
          <w:rtl/>
        </w:rPr>
        <w:t xml:space="preserve">، </w:t>
      </w:r>
      <w:r w:rsidRPr="00406B60">
        <w:rPr>
          <w:rtl/>
        </w:rPr>
        <w:t>ولبنات الفضّة</w:t>
      </w:r>
      <w:r>
        <w:rPr>
          <w:rtl/>
        </w:rPr>
        <w:t xml:space="preserve">، </w:t>
      </w:r>
      <w:r w:rsidRPr="00406B60">
        <w:rPr>
          <w:rtl/>
        </w:rPr>
        <w:t>ففعلوا ثمّ أمرهم أن يفرشوا من موضعه الّذي هو فيه سبعة فراسخ</w:t>
      </w:r>
      <w:r>
        <w:rPr>
          <w:rtl/>
        </w:rPr>
        <w:t xml:space="preserve">، </w:t>
      </w:r>
      <w:r w:rsidRPr="00406B60">
        <w:rPr>
          <w:rtl/>
        </w:rPr>
        <w:t>ميدانا واحدا بلبنات الذهب والفضّة</w:t>
      </w:r>
      <w:r>
        <w:rPr>
          <w:rtl/>
        </w:rPr>
        <w:t xml:space="preserve">، </w:t>
      </w:r>
      <w:r w:rsidRPr="00406B60">
        <w:rPr>
          <w:rtl/>
        </w:rPr>
        <w:t xml:space="preserve">وأن يجعلوا حول الميدان حائطا شرفه </w:t>
      </w:r>
      <w:r w:rsidRPr="00DB1CAE">
        <w:rPr>
          <w:rStyle w:val="libFootnotenumChar"/>
          <w:rtl/>
        </w:rPr>
        <w:t>(1)</w:t>
      </w:r>
      <w:r w:rsidRPr="00406B60">
        <w:rPr>
          <w:rtl/>
        </w:rPr>
        <w:t xml:space="preserve"> من الذهب والفضّة</w:t>
      </w:r>
      <w:r>
        <w:rPr>
          <w:rtl/>
        </w:rPr>
        <w:t xml:space="preserve">، </w:t>
      </w:r>
      <w:r w:rsidRPr="00406B60">
        <w:rPr>
          <w:rtl/>
        </w:rPr>
        <w:t>ففعلوا. ثمّ أمر الجنّ أن يحضروا أحسن الدوابّ في البرّ والبحر</w:t>
      </w:r>
      <w:r>
        <w:rPr>
          <w:rtl/>
        </w:rPr>
        <w:t xml:space="preserve">، </w:t>
      </w:r>
      <w:r w:rsidRPr="00406B60">
        <w:rPr>
          <w:rtl/>
        </w:rPr>
        <w:t>وربطوها عن يمين الميدان ويساره. وأمر بإحضار أولاد الجنّ</w:t>
      </w:r>
      <w:r>
        <w:rPr>
          <w:rtl/>
        </w:rPr>
        <w:t xml:space="preserve">، </w:t>
      </w:r>
      <w:r w:rsidRPr="00406B60">
        <w:rPr>
          <w:rtl/>
        </w:rPr>
        <w:t>وهم خلق كثير</w:t>
      </w:r>
      <w:r>
        <w:rPr>
          <w:rtl/>
        </w:rPr>
        <w:t xml:space="preserve">، </w:t>
      </w:r>
      <w:r w:rsidRPr="00406B60">
        <w:rPr>
          <w:rtl/>
        </w:rPr>
        <w:t>فأقيموا عن اليمين واليسار.</w:t>
      </w:r>
    </w:p>
    <w:p w14:paraId="3391045D" w14:textId="77777777" w:rsidR="002A0DE2" w:rsidRPr="00406B60" w:rsidRDefault="002A0DE2" w:rsidP="00824906">
      <w:pPr>
        <w:pStyle w:val="libNormal"/>
        <w:rPr>
          <w:rtl/>
        </w:rPr>
      </w:pPr>
      <w:r w:rsidRPr="00406B60">
        <w:rPr>
          <w:rtl/>
        </w:rPr>
        <w:t>ثمّ قعد سليمان في مجلسه على سريره</w:t>
      </w:r>
      <w:r>
        <w:rPr>
          <w:rtl/>
        </w:rPr>
        <w:t xml:space="preserve">، </w:t>
      </w:r>
      <w:r w:rsidRPr="00406B60">
        <w:rPr>
          <w:rtl/>
        </w:rPr>
        <w:t>فوضع له أربعة آلاف كرسيّ عن يمينه</w:t>
      </w:r>
      <w:r>
        <w:rPr>
          <w:rtl/>
        </w:rPr>
        <w:t xml:space="preserve">، </w:t>
      </w:r>
      <w:r w:rsidRPr="00406B60">
        <w:rPr>
          <w:rtl/>
        </w:rPr>
        <w:t>ومثلها عن يساره. وأمر الشياطين أن يصطفّوا صفوفا فراسخ. وأمر الإنس فاصطفّوا فراسخ عن يمينه</w:t>
      </w:r>
      <w:r>
        <w:rPr>
          <w:rtl/>
        </w:rPr>
        <w:t xml:space="preserve">، </w:t>
      </w:r>
      <w:r w:rsidRPr="00406B60">
        <w:rPr>
          <w:rtl/>
        </w:rPr>
        <w:t>ومثلها عن يساره. وأمر الوحوش والسباع والهوامّ والطير</w:t>
      </w:r>
      <w:r>
        <w:rPr>
          <w:rtl/>
        </w:rPr>
        <w:t xml:space="preserve">، </w:t>
      </w:r>
      <w:r w:rsidRPr="00406B60">
        <w:rPr>
          <w:rtl/>
        </w:rPr>
        <w:t>فاصطفّوا فراسخ عن يمينه ويساره.</w:t>
      </w:r>
    </w:p>
    <w:p w14:paraId="5D6135D5" w14:textId="77777777" w:rsidR="002A0DE2" w:rsidRPr="00406B60" w:rsidRDefault="002A0DE2" w:rsidP="00824906">
      <w:pPr>
        <w:pStyle w:val="libNormal"/>
        <w:rPr>
          <w:rtl/>
        </w:rPr>
      </w:pPr>
      <w:r w:rsidRPr="00406B60">
        <w:rPr>
          <w:rtl/>
        </w:rPr>
        <w:t>فلمّا دنا القوم من الميدان</w:t>
      </w:r>
      <w:r>
        <w:rPr>
          <w:rtl/>
        </w:rPr>
        <w:t xml:space="preserve">، </w:t>
      </w:r>
      <w:r w:rsidRPr="00406B60">
        <w:rPr>
          <w:rtl/>
        </w:rPr>
        <w:t>ونظروا إلى ملك سليمان بهتوا</w:t>
      </w:r>
      <w:r>
        <w:rPr>
          <w:rtl/>
        </w:rPr>
        <w:t xml:space="preserve">، </w:t>
      </w:r>
      <w:r w:rsidRPr="00406B60">
        <w:rPr>
          <w:rtl/>
        </w:rPr>
        <w:t>ورأوا الدوابّ تروث على اللبن</w:t>
      </w:r>
      <w:r>
        <w:rPr>
          <w:rtl/>
        </w:rPr>
        <w:t xml:space="preserve">، </w:t>
      </w:r>
      <w:r w:rsidRPr="00406B60">
        <w:rPr>
          <w:rtl/>
        </w:rPr>
        <w:t>فتقاصرت إليهم أنفسهم</w:t>
      </w:r>
      <w:r>
        <w:rPr>
          <w:rtl/>
        </w:rPr>
        <w:t xml:space="preserve">، </w:t>
      </w:r>
      <w:r w:rsidRPr="00406B60">
        <w:rPr>
          <w:rtl/>
        </w:rPr>
        <w:t>ورموا بما معهم من الهدايا.</w:t>
      </w:r>
    </w:p>
    <w:p w14:paraId="755B023E" w14:textId="77777777" w:rsidR="002A0DE2" w:rsidRPr="00406B60" w:rsidRDefault="002A0DE2" w:rsidP="002F70F0">
      <w:pPr>
        <w:pStyle w:val="libLine"/>
        <w:rPr>
          <w:rtl/>
        </w:rPr>
      </w:pPr>
      <w:r w:rsidRPr="00406B60">
        <w:rPr>
          <w:rtl/>
        </w:rPr>
        <w:t>__________________</w:t>
      </w:r>
    </w:p>
    <w:p w14:paraId="3F720ADF" w14:textId="77777777" w:rsidR="002A0DE2" w:rsidRPr="00406B60" w:rsidRDefault="002A0DE2" w:rsidP="00A95425">
      <w:pPr>
        <w:pStyle w:val="libFootnote0"/>
        <w:rPr>
          <w:rtl/>
        </w:rPr>
      </w:pPr>
      <w:r>
        <w:rPr>
          <w:rtl/>
        </w:rPr>
        <w:t>(</w:t>
      </w:r>
      <w:r w:rsidRPr="00406B60">
        <w:rPr>
          <w:rtl/>
        </w:rPr>
        <w:t>1) الشرفة من القصر</w:t>
      </w:r>
      <w:r>
        <w:rPr>
          <w:rtl/>
        </w:rPr>
        <w:t xml:space="preserve">: </w:t>
      </w:r>
      <w:r w:rsidRPr="00406B60">
        <w:rPr>
          <w:rtl/>
        </w:rPr>
        <w:t>ما أشرف من بنائه. وجمعها</w:t>
      </w:r>
      <w:r>
        <w:rPr>
          <w:rtl/>
        </w:rPr>
        <w:t xml:space="preserve">: </w:t>
      </w:r>
      <w:r w:rsidRPr="00406B60">
        <w:rPr>
          <w:rtl/>
        </w:rPr>
        <w:t>شرف.</w:t>
      </w:r>
    </w:p>
    <w:p w14:paraId="1517DAB7"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فَلَمَّا جاءَ سُلَيْمانَ قالَ أَتُمِدُّونَنِ بِمالٍ فَما آتانِيَ اللهُ خَيْرٌ مِمَّا آتاكُمْ بَلْ أَنْتُمْ بِهَدِيَّتِكُمْ تَفْرَحُونَ (36) ارْجِعْ إِلَيْهِمْ فَلَنَأْتِيَنَّهُمْ بِجُنُودٍ لا قِبَلَ لَهُمْ بِها وَلَنُخْرِجَنَّهُمْ مِنْها أَذِلَّةً وَهُمْ صاغِرُونَ (37) قالَ يا أَيُّهَا الْمَلَؤُا أَيُّكُمْ يَأْتِينِي بِعَرْشِها قَبْلَ أَنْ يَأْتُونِي مُسْلِمِينَ (38) قالَ عِفْرِيتٌ مِنَ الْجِنِّ أَنَا آتِيكَ بِهِ قَبْلَ أَنْ تَقُومَ مِنْ مَقامِكَ وَإِنِّي عَلَيْهِ لَقَوِيٌّ أَمِينٌ (39) 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 (40) قالَ نَكِّرُوا لَها عَرْشَها نَنْظُرْ أَتَهْتَدِي أَمْ تَكُونُ مِنَ الَّذِينَ لا يَهْتَدُونَ (41) فَلَمَّا جاءَتْ قِيلَ أَهكَذا عَرْشُكِ قالَتْ كَأَنَّهُ هُوَ وَأُوتِينَا الْعِلْمَ مِنْ قَبْلِها وَكُنَّا مُسْلِمِينَ (42) وَصَدَّها ما كانَتْ تَعْبُدُ مِنْ دُونِ اللهِ إِنَّها كانَتْ مِنْ قَوْمٍ كافِرِينَ (43) قِيلَ لَهَا ادْخُلِي الصَّرْحَ فَلَمَّا رَأَتْهُ حَسِبَتْهُ لُجَّةً وَكَشَفَتْ عَنْ ساقَيْها قالَ إِنَّهُ صَرْحٌ مُمَرَّدٌ مِنْ قَوارِيرَ قالَتْ رَبِّ إِنِّي ظَلَمْتُ نَفْسِي وَأَسْلَمْتُ مَعَ سُلَيْمانَ لِلَّهِ رَبِّ الْعالَمِينَ (44)</w:t>
      </w:r>
      <w:r w:rsidRPr="000B1256">
        <w:rPr>
          <w:rStyle w:val="libAlaemChar"/>
          <w:rtl/>
        </w:rPr>
        <w:t>)</w:t>
      </w:r>
    </w:p>
    <w:p w14:paraId="4F2E5FD1" w14:textId="77777777" w:rsidR="002A0DE2" w:rsidRPr="00406B60" w:rsidRDefault="002A0DE2" w:rsidP="00824906">
      <w:pPr>
        <w:pStyle w:val="libNormal"/>
        <w:rPr>
          <w:rtl/>
        </w:rPr>
      </w:pPr>
      <w:r w:rsidRPr="000B1256">
        <w:rPr>
          <w:rStyle w:val="libAlaemChar"/>
          <w:rtl/>
        </w:rPr>
        <w:t>(</w:t>
      </w:r>
      <w:r w:rsidRPr="00824906">
        <w:rPr>
          <w:rStyle w:val="libAieChar"/>
          <w:rtl/>
        </w:rPr>
        <w:t>فَلَمَّا جاءَ</w:t>
      </w:r>
      <w:r w:rsidRPr="000B1256">
        <w:rPr>
          <w:rStyle w:val="libAlaemChar"/>
          <w:rtl/>
        </w:rPr>
        <w:t>)</w:t>
      </w:r>
      <w:r w:rsidRPr="00406B60">
        <w:rPr>
          <w:rtl/>
        </w:rPr>
        <w:t xml:space="preserve"> رسول بلقيس ومن معه </w:t>
      </w:r>
      <w:r w:rsidRPr="000B1256">
        <w:rPr>
          <w:rStyle w:val="libAlaemChar"/>
          <w:rtl/>
        </w:rPr>
        <w:t>(</w:t>
      </w:r>
      <w:r w:rsidRPr="00824906">
        <w:rPr>
          <w:rStyle w:val="libAieChar"/>
          <w:rtl/>
        </w:rPr>
        <w:t>سُلَيْمانَ</w:t>
      </w:r>
      <w:r w:rsidRPr="000B1256">
        <w:rPr>
          <w:rStyle w:val="libAlaemChar"/>
          <w:rtl/>
        </w:rPr>
        <w:t>)</w:t>
      </w:r>
      <w:r w:rsidRPr="00406B60">
        <w:rPr>
          <w:rtl/>
        </w:rPr>
        <w:t xml:space="preserve"> وقفوا بين يدي سليمان ،</w:t>
      </w:r>
    </w:p>
    <w:p w14:paraId="411EBDC0" w14:textId="77777777" w:rsidR="002A0DE2" w:rsidRPr="00406B60" w:rsidRDefault="002A0DE2" w:rsidP="008F2859">
      <w:pPr>
        <w:pStyle w:val="libNormal0"/>
        <w:ind w:left="289"/>
        <w:rPr>
          <w:rtl/>
        </w:rPr>
      </w:pPr>
      <w:r>
        <w:rPr>
          <w:rtl/>
        </w:rPr>
        <w:br w:type="page"/>
      </w:r>
      <w:r w:rsidRPr="00406B60">
        <w:rPr>
          <w:rtl/>
        </w:rPr>
        <w:lastRenderedPageBreak/>
        <w:t>فنظر إليهم نظرا حسنا بوجه طلق</w:t>
      </w:r>
      <w:r>
        <w:rPr>
          <w:rtl/>
        </w:rPr>
        <w:t xml:space="preserve">، </w:t>
      </w:r>
      <w:r w:rsidRPr="00406B60">
        <w:rPr>
          <w:rtl/>
        </w:rPr>
        <w:t>وقال</w:t>
      </w:r>
      <w:r>
        <w:rPr>
          <w:rtl/>
        </w:rPr>
        <w:t xml:space="preserve">: </w:t>
      </w:r>
      <w:r w:rsidRPr="00406B60">
        <w:rPr>
          <w:rtl/>
        </w:rPr>
        <w:t>ما وراءكم</w:t>
      </w:r>
      <w:r>
        <w:rPr>
          <w:rtl/>
        </w:rPr>
        <w:t>؟</w:t>
      </w:r>
      <w:r w:rsidRPr="00406B60">
        <w:rPr>
          <w:rtl/>
        </w:rPr>
        <w:t xml:space="preserve"> فأخبره رئيس القوم بما جاؤا له </w:t>
      </w:r>
      <w:r w:rsidRPr="000B1256">
        <w:rPr>
          <w:rStyle w:val="libAlaemChar"/>
          <w:rtl/>
        </w:rPr>
        <w:t>(</w:t>
      </w:r>
      <w:r w:rsidRPr="00824906">
        <w:rPr>
          <w:rStyle w:val="libAieChar"/>
          <w:rtl/>
        </w:rPr>
        <w:t>قالَ أَتُمِدُّونَنِ</w:t>
      </w:r>
      <w:r w:rsidRPr="000B1256">
        <w:rPr>
          <w:rStyle w:val="libAlaemChar"/>
          <w:rtl/>
        </w:rPr>
        <w:t>)</w:t>
      </w:r>
      <w:r w:rsidRPr="00406B60">
        <w:rPr>
          <w:rtl/>
        </w:rPr>
        <w:t xml:space="preserve"> </w:t>
      </w:r>
      <w:r>
        <w:rPr>
          <w:rtl/>
        </w:rPr>
        <w:t>أ</w:t>
      </w:r>
      <w:r w:rsidRPr="00406B60">
        <w:rPr>
          <w:rtl/>
        </w:rPr>
        <w:t xml:space="preserve">تزيدونني </w:t>
      </w:r>
      <w:r w:rsidRPr="000B1256">
        <w:rPr>
          <w:rStyle w:val="libAlaemChar"/>
          <w:rtl/>
        </w:rPr>
        <w:t>(</w:t>
      </w:r>
      <w:r w:rsidRPr="00824906">
        <w:rPr>
          <w:rStyle w:val="libAieChar"/>
          <w:rtl/>
        </w:rPr>
        <w:t>بِمالٍ</w:t>
      </w:r>
      <w:r w:rsidRPr="000B1256">
        <w:rPr>
          <w:rStyle w:val="libAlaemChar"/>
          <w:rtl/>
        </w:rPr>
        <w:t>)</w:t>
      </w:r>
      <w:r w:rsidRPr="00406B60">
        <w:rPr>
          <w:rtl/>
        </w:rPr>
        <w:t xml:space="preserve"> والاستفهام للإنكار</w:t>
      </w:r>
      <w:r>
        <w:rPr>
          <w:rtl/>
        </w:rPr>
        <w:t xml:space="preserve">، </w:t>
      </w:r>
      <w:r w:rsidRPr="00406B60">
        <w:rPr>
          <w:rtl/>
        </w:rPr>
        <w:t>أي</w:t>
      </w:r>
      <w:r>
        <w:rPr>
          <w:rtl/>
        </w:rPr>
        <w:t xml:space="preserve">: </w:t>
      </w:r>
      <w:r w:rsidRPr="00406B60">
        <w:rPr>
          <w:rtl/>
        </w:rPr>
        <w:t>لا أحتاج إلى أموالكم. وقرأ يعقوب وحمزة</w:t>
      </w:r>
      <w:r>
        <w:rPr>
          <w:rtl/>
        </w:rPr>
        <w:t xml:space="preserve">: </w:t>
      </w:r>
      <w:r w:rsidRPr="00406B60">
        <w:rPr>
          <w:rtl/>
        </w:rPr>
        <w:t xml:space="preserve">تمدّونّي بالإدغام. </w:t>
      </w:r>
      <w:r w:rsidRPr="000B1256">
        <w:rPr>
          <w:rStyle w:val="libAlaemChar"/>
          <w:rtl/>
        </w:rPr>
        <w:t>(</w:t>
      </w:r>
      <w:r w:rsidRPr="00824906">
        <w:rPr>
          <w:rStyle w:val="libAieChar"/>
          <w:rtl/>
        </w:rPr>
        <w:t>فَما آتانِيَ اللهُ</w:t>
      </w:r>
      <w:r w:rsidRPr="000B1256">
        <w:rPr>
          <w:rStyle w:val="libAlaemChar"/>
          <w:rtl/>
        </w:rPr>
        <w:t>)</w:t>
      </w:r>
      <w:r w:rsidRPr="00406B60">
        <w:rPr>
          <w:rtl/>
        </w:rPr>
        <w:t xml:space="preserve"> من الملك العظيم الّذي لا مزيد عليه </w:t>
      </w:r>
      <w:r w:rsidRPr="000B1256">
        <w:rPr>
          <w:rStyle w:val="libAlaemChar"/>
          <w:rtl/>
        </w:rPr>
        <w:t>(</w:t>
      </w:r>
      <w:r w:rsidRPr="00824906">
        <w:rPr>
          <w:rStyle w:val="libAieChar"/>
          <w:rtl/>
        </w:rPr>
        <w:t>خَيْرٌ مِمَّا آتاكُمْ</w:t>
      </w:r>
      <w:r w:rsidRPr="000B1256">
        <w:rPr>
          <w:rStyle w:val="libAlaemChar"/>
          <w:rtl/>
        </w:rPr>
        <w:t>)</w:t>
      </w:r>
      <w:r w:rsidRPr="00406B60">
        <w:rPr>
          <w:rtl/>
        </w:rPr>
        <w:t xml:space="preserve"> من الدنيا وأموالها </w:t>
      </w:r>
      <w:r w:rsidRPr="000B1256">
        <w:rPr>
          <w:rStyle w:val="libAlaemChar"/>
          <w:rtl/>
        </w:rPr>
        <w:t>(</w:t>
      </w:r>
      <w:r w:rsidRPr="00824906">
        <w:rPr>
          <w:rStyle w:val="libAieChar"/>
          <w:rtl/>
        </w:rPr>
        <w:t>بَلْ أَنْتُمْ بِهَدِيَّتِكُمْ تَفْرَحُونَ</w:t>
      </w:r>
      <w:r w:rsidRPr="000B1256">
        <w:rPr>
          <w:rStyle w:val="libAlaemChar"/>
          <w:rtl/>
        </w:rPr>
        <w:t>)</w:t>
      </w:r>
      <w:r w:rsidRPr="00406B60">
        <w:rPr>
          <w:rtl/>
        </w:rPr>
        <w:t xml:space="preserve"> إذا أهدى بعضكم إلى بعض</w:t>
      </w:r>
      <w:r>
        <w:rPr>
          <w:rtl/>
        </w:rPr>
        <w:t xml:space="preserve">، </w:t>
      </w:r>
      <w:r w:rsidRPr="00406B60">
        <w:rPr>
          <w:rtl/>
        </w:rPr>
        <w:t>لأنّكم لا تعلمون إلّا ظاهرا من الحياة الدنيا</w:t>
      </w:r>
      <w:r>
        <w:rPr>
          <w:rtl/>
        </w:rPr>
        <w:t xml:space="preserve">، </w:t>
      </w:r>
      <w:r w:rsidRPr="00406B60">
        <w:rPr>
          <w:rtl/>
        </w:rPr>
        <w:t>فتفرحون بما يهدى إليكم</w:t>
      </w:r>
      <w:r>
        <w:rPr>
          <w:rtl/>
        </w:rPr>
        <w:t xml:space="preserve">، </w:t>
      </w:r>
      <w:r w:rsidRPr="00406B60">
        <w:rPr>
          <w:rtl/>
        </w:rPr>
        <w:t>حبّا لزيادة أموالكم</w:t>
      </w:r>
      <w:r>
        <w:rPr>
          <w:rtl/>
        </w:rPr>
        <w:t xml:space="preserve">، </w:t>
      </w:r>
      <w:r w:rsidRPr="00406B60">
        <w:rPr>
          <w:rtl/>
        </w:rPr>
        <w:t>أو بما تهدونه</w:t>
      </w:r>
      <w:r>
        <w:rPr>
          <w:rtl/>
        </w:rPr>
        <w:t xml:space="preserve">، </w:t>
      </w:r>
      <w:r w:rsidRPr="00406B60">
        <w:rPr>
          <w:rtl/>
        </w:rPr>
        <w:t>افتخارا على أمثالكم.</w:t>
      </w:r>
    </w:p>
    <w:p w14:paraId="53624D02" w14:textId="77777777" w:rsidR="002A0DE2" w:rsidRPr="00406B60" w:rsidRDefault="002A0DE2" w:rsidP="00824906">
      <w:pPr>
        <w:pStyle w:val="libNormal"/>
        <w:rPr>
          <w:rtl/>
        </w:rPr>
      </w:pPr>
      <w:r w:rsidRPr="00406B60">
        <w:rPr>
          <w:rtl/>
        </w:rPr>
        <w:t>والهديّة</w:t>
      </w:r>
      <w:r>
        <w:rPr>
          <w:rtl/>
        </w:rPr>
        <w:t xml:space="preserve">: </w:t>
      </w:r>
      <w:r w:rsidRPr="00406B60">
        <w:rPr>
          <w:rtl/>
        </w:rPr>
        <w:t>اسم المهدى</w:t>
      </w:r>
      <w:r>
        <w:rPr>
          <w:rtl/>
        </w:rPr>
        <w:t xml:space="preserve">، </w:t>
      </w:r>
      <w:r w:rsidRPr="00406B60">
        <w:rPr>
          <w:rtl/>
        </w:rPr>
        <w:t>كما أنّ العطيّة اسم المعطى. فتضاف إلى المهدي والمهدى إليه. تقول</w:t>
      </w:r>
      <w:r>
        <w:rPr>
          <w:rtl/>
        </w:rPr>
        <w:t xml:space="preserve">: </w:t>
      </w:r>
      <w:r w:rsidRPr="00406B60">
        <w:rPr>
          <w:rtl/>
        </w:rPr>
        <w:t>هذه هديّة فلان</w:t>
      </w:r>
      <w:r>
        <w:rPr>
          <w:rtl/>
        </w:rPr>
        <w:t xml:space="preserve">، </w:t>
      </w:r>
      <w:r w:rsidRPr="00406B60">
        <w:rPr>
          <w:rtl/>
        </w:rPr>
        <w:t>تريد</w:t>
      </w:r>
      <w:r>
        <w:rPr>
          <w:rtl/>
        </w:rPr>
        <w:t xml:space="preserve">: </w:t>
      </w:r>
      <w:r w:rsidRPr="00406B60">
        <w:rPr>
          <w:rtl/>
        </w:rPr>
        <w:t>هي الّتي أهداها</w:t>
      </w:r>
      <w:r>
        <w:rPr>
          <w:rtl/>
        </w:rPr>
        <w:t xml:space="preserve">، </w:t>
      </w:r>
      <w:r w:rsidRPr="00406B60">
        <w:rPr>
          <w:rtl/>
        </w:rPr>
        <w:t>أو أهديت إليه.</w:t>
      </w:r>
    </w:p>
    <w:p w14:paraId="7D3132E5" w14:textId="77777777" w:rsidR="002A0DE2" w:rsidRPr="00406B60" w:rsidRDefault="002A0DE2" w:rsidP="00824906">
      <w:pPr>
        <w:pStyle w:val="libNormal"/>
        <w:rPr>
          <w:rtl/>
        </w:rPr>
      </w:pPr>
      <w:r w:rsidRPr="00406B60">
        <w:rPr>
          <w:rtl/>
        </w:rPr>
        <w:t>والمعنى</w:t>
      </w:r>
      <w:r>
        <w:rPr>
          <w:rtl/>
        </w:rPr>
        <w:t xml:space="preserve">: </w:t>
      </w:r>
      <w:r w:rsidRPr="00406B60">
        <w:rPr>
          <w:rtl/>
        </w:rPr>
        <w:t>أنّ ما عندي خير ممّا عندكم</w:t>
      </w:r>
      <w:r>
        <w:rPr>
          <w:rtl/>
        </w:rPr>
        <w:t xml:space="preserve">، </w:t>
      </w:r>
      <w:r w:rsidRPr="00406B60">
        <w:rPr>
          <w:rtl/>
        </w:rPr>
        <w:t>وذلك أنّ الله آتاني الدين الّذي فيه الحظّ الأوفر</w:t>
      </w:r>
      <w:r>
        <w:rPr>
          <w:rtl/>
        </w:rPr>
        <w:t xml:space="preserve">، </w:t>
      </w:r>
      <w:r w:rsidRPr="00406B60">
        <w:rPr>
          <w:rtl/>
        </w:rPr>
        <w:t>والغنى الأوسع</w:t>
      </w:r>
      <w:r>
        <w:rPr>
          <w:rtl/>
        </w:rPr>
        <w:t xml:space="preserve">، </w:t>
      </w:r>
      <w:r w:rsidRPr="00406B60">
        <w:rPr>
          <w:rtl/>
        </w:rPr>
        <w:t>وآتاني من الدنيا ما لا يستزاد عليه</w:t>
      </w:r>
      <w:r>
        <w:rPr>
          <w:rtl/>
        </w:rPr>
        <w:t xml:space="preserve">، </w:t>
      </w:r>
      <w:r w:rsidRPr="00406B60">
        <w:rPr>
          <w:rtl/>
        </w:rPr>
        <w:t>فكيف يرضى مثلي بأن يمدّ بمال ويصانع به</w:t>
      </w:r>
      <w:r>
        <w:rPr>
          <w:rtl/>
        </w:rPr>
        <w:t>؟!</w:t>
      </w:r>
      <w:r w:rsidRPr="00406B60">
        <w:rPr>
          <w:rtl/>
        </w:rPr>
        <w:t xml:space="preserve"> والإضراب عن إنكار الإمداد بالمال عليه وتقليله إلى بيان ما حملهم عليه</w:t>
      </w:r>
      <w:r>
        <w:rPr>
          <w:rtl/>
        </w:rPr>
        <w:t xml:space="preserve">، </w:t>
      </w:r>
      <w:r w:rsidRPr="00406B60">
        <w:rPr>
          <w:rtl/>
        </w:rPr>
        <w:t>هو قياس حاله على حالهم في قصور الهمّة بالدنيا والزيادة فيها.</w:t>
      </w:r>
    </w:p>
    <w:p w14:paraId="637A6DFB" w14:textId="77777777" w:rsidR="002A0DE2" w:rsidRPr="00406B60" w:rsidRDefault="002A0DE2" w:rsidP="00824906">
      <w:pPr>
        <w:pStyle w:val="libNormal"/>
        <w:rPr>
          <w:rtl/>
        </w:rPr>
      </w:pPr>
      <w:r w:rsidRPr="00406B60">
        <w:rPr>
          <w:rtl/>
        </w:rPr>
        <w:t>فأعطاه الرسول كتاب الملكة. فنظر فيه وقال</w:t>
      </w:r>
      <w:r>
        <w:rPr>
          <w:rtl/>
        </w:rPr>
        <w:t xml:space="preserve">: </w:t>
      </w:r>
      <w:r w:rsidRPr="00406B60">
        <w:rPr>
          <w:rtl/>
        </w:rPr>
        <w:t>أين الحقّة</w:t>
      </w:r>
      <w:r>
        <w:rPr>
          <w:rtl/>
        </w:rPr>
        <w:t>؟</w:t>
      </w:r>
      <w:r w:rsidRPr="00406B60">
        <w:rPr>
          <w:rtl/>
        </w:rPr>
        <w:t xml:space="preserve"> فأتي بها فحرّكها</w:t>
      </w:r>
      <w:r>
        <w:rPr>
          <w:rtl/>
        </w:rPr>
        <w:t xml:space="preserve">، </w:t>
      </w:r>
      <w:r w:rsidRPr="00406B60">
        <w:rPr>
          <w:rtl/>
        </w:rPr>
        <w:t>وجاءه جبرئيل فأخبره بما في الحقّة. فقال</w:t>
      </w:r>
      <w:r>
        <w:rPr>
          <w:rtl/>
        </w:rPr>
        <w:t xml:space="preserve">: </w:t>
      </w:r>
      <w:r w:rsidRPr="00406B60">
        <w:rPr>
          <w:rtl/>
        </w:rPr>
        <w:t>إنّ فيها درّة يتيمة غير مثقوبة</w:t>
      </w:r>
      <w:r>
        <w:rPr>
          <w:rtl/>
        </w:rPr>
        <w:t xml:space="preserve">، </w:t>
      </w:r>
      <w:r w:rsidRPr="00406B60">
        <w:rPr>
          <w:rtl/>
        </w:rPr>
        <w:t>وجزعة مثقوبة معوجّة الثقب.</w:t>
      </w:r>
    </w:p>
    <w:p w14:paraId="6ADA1A83" w14:textId="77777777" w:rsidR="002A0DE2" w:rsidRPr="00406B60" w:rsidRDefault="002A0DE2" w:rsidP="00824906">
      <w:pPr>
        <w:pStyle w:val="libNormal"/>
        <w:rPr>
          <w:rtl/>
        </w:rPr>
      </w:pPr>
      <w:r w:rsidRPr="00406B60">
        <w:rPr>
          <w:rtl/>
        </w:rPr>
        <w:t>فقال الرسول</w:t>
      </w:r>
      <w:r>
        <w:rPr>
          <w:rtl/>
        </w:rPr>
        <w:t xml:space="preserve">: </w:t>
      </w:r>
      <w:r w:rsidRPr="00406B60">
        <w:rPr>
          <w:rtl/>
        </w:rPr>
        <w:t>صدقت</w:t>
      </w:r>
      <w:r>
        <w:rPr>
          <w:rtl/>
        </w:rPr>
        <w:t xml:space="preserve">، </w:t>
      </w:r>
      <w:r w:rsidRPr="00406B60">
        <w:rPr>
          <w:rtl/>
        </w:rPr>
        <w:t>فاثقب الدرّة</w:t>
      </w:r>
      <w:r>
        <w:rPr>
          <w:rtl/>
        </w:rPr>
        <w:t xml:space="preserve">، </w:t>
      </w:r>
      <w:r w:rsidRPr="00406B60">
        <w:rPr>
          <w:rtl/>
        </w:rPr>
        <w:t>وأدخل الخيط في الخرزة.</w:t>
      </w:r>
    </w:p>
    <w:p w14:paraId="4C37F5BF" w14:textId="77777777" w:rsidR="002A0DE2" w:rsidRPr="00406B60" w:rsidRDefault="002A0DE2" w:rsidP="00824906">
      <w:pPr>
        <w:pStyle w:val="libNormal"/>
        <w:rPr>
          <w:rtl/>
        </w:rPr>
      </w:pPr>
      <w:r w:rsidRPr="00406B60">
        <w:rPr>
          <w:rtl/>
        </w:rPr>
        <w:t>فأرسل سليمان إلى الأرضة</w:t>
      </w:r>
      <w:r>
        <w:rPr>
          <w:rtl/>
        </w:rPr>
        <w:t xml:space="preserve">، </w:t>
      </w:r>
      <w:r w:rsidRPr="00406B60">
        <w:rPr>
          <w:rtl/>
        </w:rPr>
        <w:t>فجاءت فأخذت شعرة في فيها</w:t>
      </w:r>
      <w:r>
        <w:rPr>
          <w:rtl/>
        </w:rPr>
        <w:t xml:space="preserve">، </w:t>
      </w:r>
      <w:r w:rsidRPr="00406B60">
        <w:rPr>
          <w:rtl/>
        </w:rPr>
        <w:t>فنفذت فيها حتّى خرجت من الجانب الآخر. فجعل رزقها في الشجرة.</w:t>
      </w:r>
    </w:p>
    <w:p w14:paraId="19DB786E" w14:textId="77777777" w:rsidR="002A0DE2" w:rsidRPr="00406B60" w:rsidRDefault="002A0DE2" w:rsidP="00824906">
      <w:pPr>
        <w:pStyle w:val="libNormal"/>
        <w:rPr>
          <w:rtl/>
        </w:rPr>
      </w:pPr>
      <w:r w:rsidRPr="00406B60">
        <w:rPr>
          <w:rtl/>
        </w:rPr>
        <w:t>ثمّ قال</w:t>
      </w:r>
      <w:r>
        <w:rPr>
          <w:rtl/>
        </w:rPr>
        <w:t xml:space="preserve">: </w:t>
      </w:r>
      <w:r w:rsidRPr="00406B60">
        <w:rPr>
          <w:rtl/>
        </w:rPr>
        <w:t>من لهذه الخرزة يسلكها الخيط</w:t>
      </w:r>
      <w:r>
        <w:rPr>
          <w:rtl/>
        </w:rPr>
        <w:t>؟</w:t>
      </w:r>
      <w:r w:rsidRPr="00406B60">
        <w:rPr>
          <w:rtl/>
        </w:rPr>
        <w:t xml:space="preserve"> فقالت دودة بيضاء</w:t>
      </w:r>
      <w:r>
        <w:rPr>
          <w:rtl/>
        </w:rPr>
        <w:t xml:space="preserve">: </w:t>
      </w:r>
      <w:r w:rsidRPr="00406B60">
        <w:rPr>
          <w:rtl/>
        </w:rPr>
        <w:t>أنالها يا رسول الله. فأخذت الدودة الخيط في فيها</w:t>
      </w:r>
      <w:r>
        <w:rPr>
          <w:rtl/>
        </w:rPr>
        <w:t xml:space="preserve">، </w:t>
      </w:r>
      <w:r w:rsidRPr="00406B60">
        <w:rPr>
          <w:rtl/>
        </w:rPr>
        <w:t>ودخلت الثقب حتّى خرجت من الجانب</w:t>
      </w:r>
    </w:p>
    <w:p w14:paraId="13A7D7D9" w14:textId="77777777" w:rsidR="002A0DE2" w:rsidRPr="00406B60" w:rsidRDefault="002A0DE2" w:rsidP="008F2859">
      <w:pPr>
        <w:pStyle w:val="libNormal0"/>
        <w:ind w:left="289"/>
        <w:rPr>
          <w:rtl/>
        </w:rPr>
      </w:pPr>
      <w:r>
        <w:rPr>
          <w:rtl/>
        </w:rPr>
        <w:br w:type="page"/>
      </w:r>
      <w:r w:rsidRPr="00406B60">
        <w:rPr>
          <w:rtl/>
        </w:rPr>
        <w:lastRenderedPageBreak/>
        <w:t>الآخر. فجعل رزقها في الفواكه.</w:t>
      </w:r>
    </w:p>
    <w:p w14:paraId="2910690A" w14:textId="77777777" w:rsidR="002A0DE2" w:rsidRPr="00406B60" w:rsidRDefault="002A0DE2" w:rsidP="00824906">
      <w:pPr>
        <w:pStyle w:val="libNormal"/>
        <w:rPr>
          <w:rtl/>
        </w:rPr>
      </w:pPr>
      <w:r w:rsidRPr="00406B60">
        <w:rPr>
          <w:rtl/>
        </w:rPr>
        <w:t>ثمّ ميّز بين الجواري والغلمان</w:t>
      </w:r>
      <w:r>
        <w:rPr>
          <w:rtl/>
        </w:rPr>
        <w:t xml:space="preserve">، </w:t>
      </w:r>
      <w:r w:rsidRPr="00406B60">
        <w:rPr>
          <w:rtl/>
        </w:rPr>
        <w:t>بأن أمرهم أن يغسلوا وجوههم وأيديهم.</w:t>
      </w:r>
    </w:p>
    <w:p w14:paraId="759A69DD" w14:textId="77777777" w:rsidR="002A0DE2" w:rsidRPr="00406B60" w:rsidRDefault="002A0DE2" w:rsidP="00824906">
      <w:pPr>
        <w:pStyle w:val="libNormal"/>
        <w:rPr>
          <w:rtl/>
        </w:rPr>
      </w:pPr>
      <w:r w:rsidRPr="00406B60">
        <w:rPr>
          <w:rtl/>
        </w:rPr>
        <w:t>فكانت الجارية تأخذ الماء من الآنية بإحدى يديها</w:t>
      </w:r>
      <w:r>
        <w:rPr>
          <w:rtl/>
        </w:rPr>
        <w:t xml:space="preserve">، </w:t>
      </w:r>
      <w:r w:rsidRPr="00406B60">
        <w:rPr>
          <w:rtl/>
        </w:rPr>
        <w:t>ثمّ تجعله على اليد الاخرى</w:t>
      </w:r>
      <w:r>
        <w:rPr>
          <w:rtl/>
        </w:rPr>
        <w:t xml:space="preserve">، </w:t>
      </w:r>
      <w:r w:rsidRPr="00406B60">
        <w:rPr>
          <w:rtl/>
        </w:rPr>
        <w:t>ثمّ تضرب به الوجه. والغلام كما يأخذ من الآنية يضرب به وجهه. وكانت الجارية تصبّ على باطن ساعدها</w:t>
      </w:r>
      <w:r>
        <w:rPr>
          <w:rtl/>
        </w:rPr>
        <w:t xml:space="preserve">، </w:t>
      </w:r>
      <w:r w:rsidRPr="00406B60">
        <w:rPr>
          <w:rtl/>
        </w:rPr>
        <w:t>والغلام على ظهر الساعد. وكانت الجارية تصبّ الماء صبّا</w:t>
      </w:r>
      <w:r>
        <w:rPr>
          <w:rtl/>
        </w:rPr>
        <w:t xml:space="preserve">، </w:t>
      </w:r>
      <w:r w:rsidRPr="00406B60">
        <w:rPr>
          <w:rtl/>
        </w:rPr>
        <w:t>وكان الغلام يحدر الماء على يده حدرا. فميّز بينهما بذلك.</w:t>
      </w:r>
      <w:r>
        <w:rPr>
          <w:rFonts w:hint="cs"/>
          <w:rtl/>
        </w:rPr>
        <w:t xml:space="preserve"> </w:t>
      </w:r>
      <w:r w:rsidRPr="00406B60">
        <w:rPr>
          <w:rtl/>
        </w:rPr>
        <w:t>هذا كلّه مرويّ عن وهب وغيره.</w:t>
      </w:r>
    </w:p>
    <w:p w14:paraId="3FDC3D32" w14:textId="77777777" w:rsidR="002A0DE2" w:rsidRPr="00406B60" w:rsidRDefault="002A0DE2" w:rsidP="00824906">
      <w:pPr>
        <w:pStyle w:val="libNormal"/>
        <w:rPr>
          <w:rtl/>
        </w:rPr>
      </w:pPr>
      <w:r w:rsidRPr="00406B60">
        <w:rPr>
          <w:rtl/>
        </w:rPr>
        <w:t>وقيل</w:t>
      </w:r>
      <w:r>
        <w:rPr>
          <w:rtl/>
        </w:rPr>
        <w:t xml:space="preserve">: </w:t>
      </w:r>
      <w:r w:rsidRPr="00406B60">
        <w:rPr>
          <w:rtl/>
        </w:rPr>
        <w:t>إنّها أنفذت مع هداياها عصا كان يتوارثها ملوك حمير</w:t>
      </w:r>
      <w:r>
        <w:rPr>
          <w:rtl/>
        </w:rPr>
        <w:t xml:space="preserve">، </w:t>
      </w:r>
      <w:r w:rsidRPr="00406B60">
        <w:rPr>
          <w:rtl/>
        </w:rPr>
        <w:t>وقالت</w:t>
      </w:r>
      <w:r>
        <w:rPr>
          <w:rtl/>
        </w:rPr>
        <w:t xml:space="preserve">: </w:t>
      </w:r>
      <w:r w:rsidRPr="00406B60">
        <w:rPr>
          <w:rtl/>
        </w:rPr>
        <w:t>أريد أن تعرّفني رأسها من أسفلها. وبقدح ماء</w:t>
      </w:r>
      <w:r>
        <w:rPr>
          <w:rtl/>
        </w:rPr>
        <w:t xml:space="preserve">، </w:t>
      </w:r>
      <w:r w:rsidRPr="00406B60">
        <w:rPr>
          <w:rtl/>
        </w:rPr>
        <w:t>وقالت</w:t>
      </w:r>
      <w:r>
        <w:rPr>
          <w:rtl/>
        </w:rPr>
        <w:t xml:space="preserve">: </w:t>
      </w:r>
      <w:r w:rsidRPr="00406B60">
        <w:rPr>
          <w:rtl/>
        </w:rPr>
        <w:t xml:space="preserve">تملأها ماء رواء </w:t>
      </w:r>
      <w:r w:rsidRPr="00DB1CAE">
        <w:rPr>
          <w:rStyle w:val="libFootnotenumChar"/>
          <w:rtl/>
        </w:rPr>
        <w:t>(1)</w:t>
      </w:r>
      <w:r>
        <w:rPr>
          <w:rtl/>
        </w:rPr>
        <w:t xml:space="preserve">، </w:t>
      </w:r>
      <w:r w:rsidRPr="00406B60">
        <w:rPr>
          <w:rtl/>
        </w:rPr>
        <w:t>ليس من الأرض</w:t>
      </w:r>
      <w:r>
        <w:rPr>
          <w:rtl/>
        </w:rPr>
        <w:t xml:space="preserve">، </w:t>
      </w:r>
      <w:r w:rsidRPr="00406B60">
        <w:rPr>
          <w:rtl/>
        </w:rPr>
        <w:t>ولا من السماء. فأرسل سليمان العصا إلى الهواء</w:t>
      </w:r>
      <w:r>
        <w:rPr>
          <w:rtl/>
        </w:rPr>
        <w:t xml:space="preserve">، </w:t>
      </w:r>
      <w:r w:rsidRPr="00406B60">
        <w:rPr>
          <w:rtl/>
        </w:rPr>
        <w:t>وقال</w:t>
      </w:r>
      <w:r>
        <w:rPr>
          <w:rtl/>
        </w:rPr>
        <w:t xml:space="preserve">: </w:t>
      </w:r>
      <w:r w:rsidRPr="00406B60">
        <w:rPr>
          <w:rtl/>
        </w:rPr>
        <w:t>أيّ الرأسين سبق إلى الأرض فهو أسفلها. وأمر بالخيل فأجريت حتّى عرقت</w:t>
      </w:r>
      <w:r>
        <w:rPr>
          <w:rtl/>
        </w:rPr>
        <w:t xml:space="preserve">، </w:t>
      </w:r>
      <w:r w:rsidRPr="00406B60">
        <w:rPr>
          <w:rtl/>
        </w:rPr>
        <w:t>وملأ القدح من عرقها</w:t>
      </w:r>
      <w:r>
        <w:rPr>
          <w:rtl/>
        </w:rPr>
        <w:t xml:space="preserve">، </w:t>
      </w:r>
      <w:r w:rsidRPr="00406B60">
        <w:rPr>
          <w:rtl/>
        </w:rPr>
        <w:t>وقال</w:t>
      </w:r>
      <w:r>
        <w:rPr>
          <w:rtl/>
        </w:rPr>
        <w:t xml:space="preserve">: </w:t>
      </w:r>
      <w:r w:rsidRPr="00406B60">
        <w:rPr>
          <w:rtl/>
        </w:rPr>
        <w:t>ليس هذا من ماء الأرض</w:t>
      </w:r>
      <w:r>
        <w:rPr>
          <w:rtl/>
        </w:rPr>
        <w:t xml:space="preserve">، </w:t>
      </w:r>
      <w:r w:rsidRPr="00406B60">
        <w:rPr>
          <w:rtl/>
        </w:rPr>
        <w:t>ولا من ماء السماء.</w:t>
      </w:r>
    </w:p>
    <w:p w14:paraId="7F246F04" w14:textId="77777777" w:rsidR="002A0DE2" w:rsidRPr="00406B60" w:rsidRDefault="002A0DE2" w:rsidP="00824906">
      <w:pPr>
        <w:pStyle w:val="libNormal"/>
        <w:rPr>
          <w:rtl/>
        </w:rPr>
      </w:pPr>
      <w:r w:rsidRPr="00406B60">
        <w:rPr>
          <w:rtl/>
        </w:rPr>
        <w:t>ثمّ ردّ الهديّة</w:t>
      </w:r>
      <w:r>
        <w:rPr>
          <w:rtl/>
        </w:rPr>
        <w:t xml:space="preserve">، </w:t>
      </w:r>
      <w:r w:rsidRPr="00406B60">
        <w:rPr>
          <w:rtl/>
        </w:rPr>
        <w:t>وقال للرسول</w:t>
      </w:r>
      <w:r>
        <w:rPr>
          <w:rtl/>
        </w:rPr>
        <w:t xml:space="preserve">: </w:t>
      </w:r>
      <w:r w:rsidRPr="000B1256">
        <w:rPr>
          <w:rStyle w:val="libAlaemChar"/>
          <w:rtl/>
        </w:rPr>
        <w:t>(</w:t>
      </w:r>
      <w:r w:rsidRPr="00824906">
        <w:rPr>
          <w:rStyle w:val="libAieChar"/>
          <w:rtl/>
        </w:rPr>
        <w:t>ارْجِعْ إِلَيْهِمْ</w:t>
      </w:r>
      <w:r w:rsidRPr="000B1256">
        <w:rPr>
          <w:rStyle w:val="libAlaemChar"/>
          <w:rtl/>
        </w:rPr>
        <w:t>)</w:t>
      </w:r>
      <w:r w:rsidRPr="00406B60">
        <w:rPr>
          <w:rtl/>
        </w:rPr>
        <w:t xml:space="preserve"> إلى بلقيس وقومها. وقيل</w:t>
      </w:r>
      <w:r>
        <w:rPr>
          <w:rtl/>
        </w:rPr>
        <w:t xml:space="preserve">: </w:t>
      </w:r>
      <w:r w:rsidRPr="00406B60">
        <w:rPr>
          <w:rtl/>
        </w:rPr>
        <w:t xml:space="preserve">الخطاب للهدهد محمّلا كتابا آخر. </w:t>
      </w:r>
      <w:r w:rsidRPr="000B1256">
        <w:rPr>
          <w:rStyle w:val="libAlaemChar"/>
          <w:rtl/>
        </w:rPr>
        <w:t>(</w:t>
      </w:r>
      <w:r w:rsidRPr="00824906">
        <w:rPr>
          <w:rStyle w:val="libAieChar"/>
          <w:rtl/>
        </w:rPr>
        <w:t>فَلَنَأْتِيَنَّهُمْ بِجُنُودٍ لا قِبَلَ لَهُمْ</w:t>
      </w:r>
      <w:r w:rsidRPr="000B1256">
        <w:rPr>
          <w:rStyle w:val="libAlaemChar"/>
          <w:rtl/>
        </w:rPr>
        <w:t>)</w:t>
      </w:r>
      <w:r w:rsidRPr="00406B60">
        <w:rPr>
          <w:rtl/>
        </w:rPr>
        <w:t xml:space="preserve"> لا طاقة لهم </w:t>
      </w:r>
      <w:r w:rsidRPr="000B1256">
        <w:rPr>
          <w:rStyle w:val="libAlaemChar"/>
          <w:rtl/>
        </w:rPr>
        <w:t>(</w:t>
      </w:r>
      <w:r w:rsidRPr="00824906">
        <w:rPr>
          <w:rStyle w:val="libAieChar"/>
          <w:rtl/>
        </w:rPr>
        <w:t>بِها</w:t>
      </w:r>
      <w:r w:rsidRPr="000B1256">
        <w:rPr>
          <w:rStyle w:val="libAlaemChar"/>
          <w:rtl/>
        </w:rPr>
        <w:t>)</w:t>
      </w:r>
      <w:r w:rsidRPr="00406B60">
        <w:rPr>
          <w:rtl/>
        </w:rPr>
        <w:t xml:space="preserve"> بمقاومتها</w:t>
      </w:r>
      <w:r>
        <w:rPr>
          <w:rtl/>
        </w:rPr>
        <w:t xml:space="preserve">، </w:t>
      </w:r>
      <w:r w:rsidRPr="00406B60">
        <w:rPr>
          <w:rtl/>
        </w:rPr>
        <w:t>ولا قدرة لهم على مقابلتها</w:t>
      </w:r>
      <w:r>
        <w:rPr>
          <w:rtl/>
        </w:rPr>
        <w:t xml:space="preserve">، </w:t>
      </w:r>
      <w:r w:rsidRPr="00406B60">
        <w:rPr>
          <w:rtl/>
        </w:rPr>
        <w:t>فإنّ حقيقة القبل</w:t>
      </w:r>
      <w:r>
        <w:rPr>
          <w:rtl/>
        </w:rPr>
        <w:t xml:space="preserve">: </w:t>
      </w:r>
      <w:r w:rsidRPr="00406B60">
        <w:rPr>
          <w:rtl/>
        </w:rPr>
        <w:t>المقاومة والمقابلة</w:t>
      </w:r>
      <w:r>
        <w:rPr>
          <w:rtl/>
        </w:rPr>
        <w:t xml:space="preserve">، </w:t>
      </w:r>
      <w:r w:rsidRPr="00406B60">
        <w:rPr>
          <w:rtl/>
        </w:rPr>
        <w:t>أي</w:t>
      </w:r>
      <w:r>
        <w:rPr>
          <w:rtl/>
        </w:rPr>
        <w:t xml:space="preserve">: </w:t>
      </w:r>
      <w:r w:rsidRPr="00406B60">
        <w:rPr>
          <w:rtl/>
        </w:rPr>
        <w:t xml:space="preserve">لا يقدرون أن يقابلوهم </w:t>
      </w:r>
      <w:r w:rsidRPr="000B1256">
        <w:rPr>
          <w:rStyle w:val="libAlaemChar"/>
          <w:rtl/>
        </w:rPr>
        <w:t>(</w:t>
      </w:r>
      <w:r w:rsidRPr="00824906">
        <w:rPr>
          <w:rStyle w:val="libAieChar"/>
          <w:rtl/>
        </w:rPr>
        <w:t>وَلَنُخْرِجَنَّهُمْ مِنْها</w:t>
      </w:r>
      <w:r w:rsidRPr="000B1256">
        <w:rPr>
          <w:rStyle w:val="libAlaemChar"/>
          <w:rtl/>
        </w:rPr>
        <w:t>)</w:t>
      </w:r>
      <w:r w:rsidRPr="00406B60">
        <w:rPr>
          <w:rtl/>
        </w:rPr>
        <w:t xml:space="preserve"> من سبأ </w:t>
      </w:r>
      <w:r w:rsidRPr="000B1256">
        <w:rPr>
          <w:rStyle w:val="libAlaemChar"/>
          <w:rtl/>
        </w:rPr>
        <w:t>(</w:t>
      </w:r>
      <w:r w:rsidRPr="00824906">
        <w:rPr>
          <w:rStyle w:val="libAieChar"/>
          <w:rtl/>
        </w:rPr>
        <w:t>أَذِلَّةً</w:t>
      </w:r>
      <w:r w:rsidRPr="000B1256">
        <w:rPr>
          <w:rStyle w:val="libAlaemChar"/>
          <w:rtl/>
        </w:rPr>
        <w:t>)</w:t>
      </w:r>
      <w:r w:rsidRPr="00406B60">
        <w:rPr>
          <w:rtl/>
        </w:rPr>
        <w:t xml:space="preserve"> بذهاب ما كانوا فيه من العزّ </w:t>
      </w:r>
      <w:r w:rsidRPr="000B1256">
        <w:rPr>
          <w:rStyle w:val="libAlaemChar"/>
          <w:rtl/>
        </w:rPr>
        <w:t>(</w:t>
      </w:r>
      <w:r w:rsidRPr="00824906">
        <w:rPr>
          <w:rStyle w:val="libAieChar"/>
          <w:rtl/>
        </w:rPr>
        <w:t>وَهُمْ صاغِرُونَ</w:t>
      </w:r>
      <w:r w:rsidRPr="000B1256">
        <w:rPr>
          <w:rStyle w:val="libAlaemChar"/>
          <w:rtl/>
        </w:rPr>
        <w:t>)</w:t>
      </w:r>
      <w:r w:rsidRPr="00406B60">
        <w:rPr>
          <w:rtl/>
        </w:rPr>
        <w:t xml:space="preserve"> مهانون أسراء.</w:t>
      </w:r>
    </w:p>
    <w:p w14:paraId="33C3F413" w14:textId="77777777" w:rsidR="002A0DE2" w:rsidRPr="00406B60" w:rsidRDefault="002A0DE2" w:rsidP="00824906">
      <w:pPr>
        <w:pStyle w:val="libNormal"/>
        <w:rPr>
          <w:rtl/>
        </w:rPr>
      </w:pPr>
      <w:r w:rsidRPr="00406B60">
        <w:rPr>
          <w:rtl/>
        </w:rPr>
        <w:t xml:space="preserve">فلمّا ردّ سليمان </w:t>
      </w:r>
      <w:r w:rsidRPr="000B1256">
        <w:rPr>
          <w:rStyle w:val="libAlaemChar"/>
          <w:rtl/>
        </w:rPr>
        <w:t>عليه‌السلام</w:t>
      </w:r>
      <w:r w:rsidRPr="00406B60">
        <w:rPr>
          <w:rtl/>
        </w:rPr>
        <w:t xml:space="preserve"> الهديّة</w:t>
      </w:r>
      <w:r>
        <w:rPr>
          <w:rtl/>
        </w:rPr>
        <w:t xml:space="preserve">، </w:t>
      </w:r>
      <w:r w:rsidRPr="00406B60">
        <w:rPr>
          <w:rtl/>
        </w:rPr>
        <w:t>وميّز بين الغلمان والجواري إلى غير ذلك</w:t>
      </w:r>
      <w:r>
        <w:rPr>
          <w:rtl/>
        </w:rPr>
        <w:t xml:space="preserve">، </w:t>
      </w:r>
      <w:r w:rsidRPr="00406B60">
        <w:rPr>
          <w:rtl/>
        </w:rPr>
        <w:t>ورجع الرسول إلى بلقيس</w:t>
      </w:r>
      <w:r>
        <w:rPr>
          <w:rtl/>
        </w:rPr>
        <w:t xml:space="preserve">، </w:t>
      </w:r>
      <w:r w:rsidRPr="00406B60">
        <w:rPr>
          <w:rtl/>
        </w:rPr>
        <w:t>وقال ما شاهد</w:t>
      </w:r>
      <w:r>
        <w:rPr>
          <w:rtl/>
        </w:rPr>
        <w:t xml:space="preserve">، </w:t>
      </w:r>
      <w:r w:rsidRPr="00406B60">
        <w:rPr>
          <w:rtl/>
        </w:rPr>
        <w:t>عرفت أنّه نبيّ مرسل</w:t>
      </w:r>
      <w:r>
        <w:rPr>
          <w:rtl/>
        </w:rPr>
        <w:t xml:space="preserve">، </w:t>
      </w:r>
      <w:r w:rsidRPr="00406B60">
        <w:rPr>
          <w:rtl/>
        </w:rPr>
        <w:t>وأنّه ليس كالملوك الّذين يغترّون بالمال</w:t>
      </w:r>
      <w:r>
        <w:rPr>
          <w:rtl/>
        </w:rPr>
        <w:t xml:space="preserve">، </w:t>
      </w:r>
      <w:r w:rsidRPr="00406B60">
        <w:rPr>
          <w:rtl/>
        </w:rPr>
        <w:t>وأنّها لا تقاومه. فتجهزّت للمسير إليه</w:t>
      </w:r>
      <w:r>
        <w:rPr>
          <w:rtl/>
        </w:rPr>
        <w:t xml:space="preserve">، </w:t>
      </w:r>
      <w:r w:rsidRPr="00406B60">
        <w:rPr>
          <w:rtl/>
        </w:rPr>
        <w:t>وجعل عرشها في آخر سبعة أبيات</w:t>
      </w:r>
      <w:r>
        <w:rPr>
          <w:rtl/>
        </w:rPr>
        <w:t xml:space="preserve">، </w:t>
      </w:r>
      <w:r w:rsidRPr="00406B60">
        <w:rPr>
          <w:rtl/>
        </w:rPr>
        <w:t>بعضها في بعض</w:t>
      </w:r>
      <w:r>
        <w:rPr>
          <w:rtl/>
        </w:rPr>
        <w:t xml:space="preserve">، </w:t>
      </w:r>
      <w:r w:rsidRPr="00406B60">
        <w:rPr>
          <w:rtl/>
        </w:rPr>
        <w:t>في آخر قصر من قصور سبعة لها ،</w:t>
      </w:r>
    </w:p>
    <w:p w14:paraId="7F774E0C" w14:textId="77777777" w:rsidR="002A0DE2" w:rsidRPr="00406B60" w:rsidRDefault="002A0DE2" w:rsidP="002F70F0">
      <w:pPr>
        <w:pStyle w:val="libLine"/>
        <w:rPr>
          <w:rtl/>
        </w:rPr>
      </w:pPr>
      <w:r w:rsidRPr="00406B60">
        <w:rPr>
          <w:rtl/>
        </w:rPr>
        <w:t>__________________</w:t>
      </w:r>
    </w:p>
    <w:p w14:paraId="1EFA17B3" w14:textId="77777777" w:rsidR="002A0DE2" w:rsidRPr="00406B60" w:rsidRDefault="002A0DE2" w:rsidP="00A95425">
      <w:pPr>
        <w:pStyle w:val="libFootnote0"/>
        <w:rPr>
          <w:rtl/>
        </w:rPr>
      </w:pPr>
      <w:r>
        <w:rPr>
          <w:rtl/>
        </w:rPr>
        <w:t>(</w:t>
      </w:r>
      <w:r w:rsidRPr="00406B60">
        <w:rPr>
          <w:rtl/>
        </w:rPr>
        <w:t>1) الرّواء</w:t>
      </w:r>
      <w:r>
        <w:rPr>
          <w:rtl/>
        </w:rPr>
        <w:t xml:space="preserve">: </w:t>
      </w:r>
      <w:r w:rsidRPr="00406B60">
        <w:rPr>
          <w:rtl/>
        </w:rPr>
        <w:t>الماء الكثير العذب المروي.</w:t>
      </w:r>
    </w:p>
    <w:p w14:paraId="7B6BF2E2" w14:textId="77777777" w:rsidR="002A0DE2" w:rsidRPr="00406B60" w:rsidRDefault="002A0DE2" w:rsidP="008F2859">
      <w:pPr>
        <w:pStyle w:val="libNormal0"/>
        <w:ind w:left="289"/>
        <w:rPr>
          <w:rtl/>
        </w:rPr>
      </w:pPr>
      <w:r>
        <w:rPr>
          <w:rtl/>
        </w:rPr>
        <w:br w:type="page"/>
      </w:r>
      <w:r w:rsidRPr="00406B60">
        <w:rPr>
          <w:rtl/>
        </w:rPr>
        <w:lastRenderedPageBreak/>
        <w:t>وغلّقت الأبواب</w:t>
      </w:r>
      <w:r>
        <w:rPr>
          <w:rtl/>
        </w:rPr>
        <w:t xml:space="preserve">، </w:t>
      </w:r>
      <w:r w:rsidRPr="00406B60">
        <w:rPr>
          <w:rtl/>
        </w:rPr>
        <w:t>ووكّلت به حرسا يحفظونه. فخرجت من اليمن مع جنودها مقبلة إليه</w:t>
      </w:r>
      <w:r>
        <w:rPr>
          <w:rtl/>
        </w:rPr>
        <w:t xml:space="preserve">، </w:t>
      </w:r>
      <w:r w:rsidRPr="00406B60">
        <w:rPr>
          <w:rtl/>
        </w:rPr>
        <w:t>فأخبر جبرئيل باستيثاقها عرشها وتوجّهها إليه</w:t>
      </w:r>
      <w:r>
        <w:rPr>
          <w:rtl/>
        </w:rPr>
        <w:t xml:space="preserve">، </w:t>
      </w:r>
      <w:r w:rsidRPr="00406B60">
        <w:rPr>
          <w:rtl/>
        </w:rPr>
        <w:t>فأراد أن يريها بعض ما خصّه الله من عجائب الأمور وغرائبها</w:t>
      </w:r>
      <w:r>
        <w:rPr>
          <w:rtl/>
        </w:rPr>
        <w:t xml:space="preserve">، </w:t>
      </w:r>
      <w:r w:rsidRPr="00406B60">
        <w:rPr>
          <w:rtl/>
        </w:rPr>
        <w:t>لتوكيد تصديقها</w:t>
      </w:r>
      <w:r>
        <w:rPr>
          <w:rtl/>
        </w:rPr>
        <w:t xml:space="preserve">، </w:t>
      </w:r>
      <w:r w:rsidRPr="00406B60">
        <w:rPr>
          <w:rtl/>
        </w:rPr>
        <w:t>ومزيد إيقانها بنبوّته</w:t>
      </w:r>
      <w:r>
        <w:rPr>
          <w:rtl/>
        </w:rPr>
        <w:t xml:space="preserve">، فـ </w:t>
      </w:r>
      <w:r w:rsidRPr="000B1256">
        <w:rPr>
          <w:rStyle w:val="libAlaemChar"/>
          <w:rtl/>
        </w:rPr>
        <w:t>(</w:t>
      </w:r>
      <w:r w:rsidRPr="00824906">
        <w:rPr>
          <w:rStyle w:val="libAieChar"/>
          <w:rtl/>
        </w:rPr>
        <w:t>قالَ</w:t>
      </w:r>
      <w:r w:rsidRPr="000B1256">
        <w:rPr>
          <w:rStyle w:val="libAlaemChar"/>
          <w:rtl/>
        </w:rPr>
        <w:t>)</w:t>
      </w:r>
      <w:r w:rsidRPr="00406B60">
        <w:rPr>
          <w:rtl/>
        </w:rPr>
        <w:t xml:space="preserve"> لأماثل جنده</w:t>
      </w:r>
      <w:r>
        <w:rPr>
          <w:rtl/>
        </w:rPr>
        <w:t xml:space="preserve">، </w:t>
      </w:r>
      <w:r w:rsidRPr="00406B60">
        <w:rPr>
          <w:rtl/>
        </w:rPr>
        <w:t>وأشراف عسكره</w:t>
      </w:r>
      <w:r>
        <w:rPr>
          <w:rtl/>
        </w:rPr>
        <w:t xml:space="preserve">: </w:t>
      </w:r>
      <w:r w:rsidRPr="000B1256">
        <w:rPr>
          <w:rStyle w:val="libAlaemChar"/>
          <w:rtl/>
        </w:rPr>
        <w:t>(</w:t>
      </w:r>
      <w:r w:rsidRPr="00824906">
        <w:rPr>
          <w:rStyle w:val="libAieChar"/>
          <w:rtl/>
        </w:rPr>
        <w:t>يا أَيُّهَا الْمَلَؤُا أَيُّكُمْ يَأْتِينِي بِعَرْشِها قَبْلَ أَنْ يَأْتُونِي مُسْلِمِينَ</w:t>
      </w:r>
      <w:r w:rsidRPr="000B1256">
        <w:rPr>
          <w:rStyle w:val="libAlaemChar"/>
          <w:rtl/>
        </w:rPr>
        <w:t>)</w:t>
      </w:r>
      <w:r w:rsidRPr="00406B60">
        <w:rPr>
          <w:rtl/>
        </w:rPr>
        <w:t xml:space="preserve"> منقادين لأمري</w:t>
      </w:r>
      <w:r>
        <w:rPr>
          <w:rtl/>
        </w:rPr>
        <w:t xml:space="preserve">، </w:t>
      </w:r>
      <w:r w:rsidRPr="00406B60">
        <w:rPr>
          <w:rtl/>
        </w:rPr>
        <w:t>أو مؤمنين.</w:t>
      </w:r>
    </w:p>
    <w:p w14:paraId="7751C587" w14:textId="77777777" w:rsidR="002A0DE2" w:rsidRPr="00406B60" w:rsidRDefault="002A0DE2" w:rsidP="00824906">
      <w:pPr>
        <w:pStyle w:val="libNormal"/>
        <w:rPr>
          <w:rtl/>
        </w:rPr>
      </w:pPr>
      <w:r w:rsidRPr="00406B60">
        <w:rPr>
          <w:rtl/>
        </w:rPr>
        <w:t>وعن قتادة</w:t>
      </w:r>
      <w:r>
        <w:rPr>
          <w:rtl/>
        </w:rPr>
        <w:t xml:space="preserve">: </w:t>
      </w:r>
      <w:r w:rsidRPr="00406B60">
        <w:rPr>
          <w:rtl/>
        </w:rPr>
        <w:t>أراد أن يأخذه قبل أن تسلم</w:t>
      </w:r>
      <w:r>
        <w:rPr>
          <w:rtl/>
        </w:rPr>
        <w:t xml:space="preserve">، </w:t>
      </w:r>
      <w:r w:rsidRPr="00406B60">
        <w:rPr>
          <w:rtl/>
        </w:rPr>
        <w:t>لعلمه أنّها إذا أسلمت لم يحلّ له أخذ مالها.</w:t>
      </w:r>
    </w:p>
    <w:p w14:paraId="1713CEF2" w14:textId="77777777" w:rsidR="002A0DE2" w:rsidRPr="00406B60" w:rsidRDefault="002A0DE2" w:rsidP="00824906">
      <w:pPr>
        <w:pStyle w:val="libNormal"/>
        <w:rPr>
          <w:rtl/>
        </w:rPr>
      </w:pPr>
      <w:r w:rsidRPr="000B1256">
        <w:rPr>
          <w:rStyle w:val="libAlaemChar"/>
          <w:rtl/>
        </w:rPr>
        <w:t>(</w:t>
      </w:r>
      <w:r w:rsidRPr="00824906">
        <w:rPr>
          <w:rStyle w:val="libAieChar"/>
          <w:rtl/>
        </w:rPr>
        <w:t>قالَ عِفْرِيتٌ</w:t>
      </w:r>
      <w:r w:rsidRPr="000B1256">
        <w:rPr>
          <w:rStyle w:val="libAlaemChar"/>
          <w:rtl/>
        </w:rPr>
        <w:t>)</w:t>
      </w:r>
      <w:r w:rsidRPr="00406B60">
        <w:rPr>
          <w:rtl/>
        </w:rPr>
        <w:t xml:space="preserve"> خبيث مارد </w:t>
      </w:r>
      <w:r w:rsidRPr="000B1256">
        <w:rPr>
          <w:rStyle w:val="libAlaemChar"/>
          <w:rtl/>
        </w:rPr>
        <w:t>(</w:t>
      </w:r>
      <w:r w:rsidRPr="00824906">
        <w:rPr>
          <w:rStyle w:val="libAieChar"/>
          <w:rtl/>
        </w:rPr>
        <w:t>مِنَ الْجِنِ</w:t>
      </w:r>
      <w:r w:rsidRPr="000B1256">
        <w:rPr>
          <w:rStyle w:val="libAlaemChar"/>
          <w:rtl/>
        </w:rPr>
        <w:t>)</w:t>
      </w:r>
      <w:r w:rsidRPr="00406B60">
        <w:rPr>
          <w:rtl/>
        </w:rPr>
        <w:t xml:space="preserve"> من عفاريته. وهذا بيان له</w:t>
      </w:r>
      <w:r>
        <w:rPr>
          <w:rtl/>
        </w:rPr>
        <w:t xml:space="preserve">، </w:t>
      </w:r>
      <w:r w:rsidRPr="00406B60">
        <w:rPr>
          <w:rtl/>
        </w:rPr>
        <w:t xml:space="preserve">لأنّه يطلق على الرجل الخبيث المنكر المعفر </w:t>
      </w:r>
      <w:r w:rsidRPr="00DB1CAE">
        <w:rPr>
          <w:rStyle w:val="libFootnotenumChar"/>
          <w:rtl/>
        </w:rPr>
        <w:t>(1)</w:t>
      </w:r>
      <w:r w:rsidRPr="00406B60">
        <w:rPr>
          <w:rtl/>
        </w:rPr>
        <w:t xml:space="preserve"> أقرانه</w:t>
      </w:r>
      <w:r>
        <w:rPr>
          <w:rtl/>
        </w:rPr>
        <w:t xml:space="preserve">، </w:t>
      </w:r>
      <w:r w:rsidRPr="00406B60">
        <w:rPr>
          <w:rtl/>
        </w:rPr>
        <w:t>وعلى الشيطان الخبيث المارد.</w:t>
      </w:r>
    </w:p>
    <w:p w14:paraId="6DF6D9FA" w14:textId="77777777" w:rsidR="002A0DE2" w:rsidRPr="00406B60" w:rsidRDefault="002A0DE2" w:rsidP="00824906">
      <w:pPr>
        <w:pStyle w:val="libNormal"/>
        <w:rPr>
          <w:rtl/>
        </w:rPr>
      </w:pPr>
      <w:r w:rsidRPr="00406B60">
        <w:rPr>
          <w:rtl/>
        </w:rPr>
        <w:t>وكان اسمه ذكوان</w:t>
      </w:r>
      <w:r>
        <w:rPr>
          <w:rtl/>
        </w:rPr>
        <w:t xml:space="preserve">، </w:t>
      </w:r>
      <w:r w:rsidRPr="00406B60">
        <w:rPr>
          <w:rtl/>
        </w:rPr>
        <w:t xml:space="preserve">أو صخرا. </w:t>
      </w:r>
      <w:r w:rsidRPr="000B1256">
        <w:rPr>
          <w:rStyle w:val="libAlaemChar"/>
          <w:rtl/>
        </w:rPr>
        <w:t>(</w:t>
      </w:r>
      <w:r w:rsidRPr="00824906">
        <w:rPr>
          <w:rStyle w:val="libAieChar"/>
          <w:rtl/>
        </w:rPr>
        <w:t>أَنَا آتِيكَ بِهِ قَبْلَ أَنْ تَقُومَ مِنْ مَقامِكَ</w:t>
      </w:r>
      <w:r w:rsidRPr="000B1256">
        <w:rPr>
          <w:rStyle w:val="libAlaemChar"/>
          <w:rtl/>
        </w:rPr>
        <w:t>)</w:t>
      </w:r>
      <w:r w:rsidRPr="00406B60">
        <w:rPr>
          <w:rtl/>
        </w:rPr>
        <w:t xml:space="preserve"> مجلسك للحكومة. وكان يجلس إلى نصف النهار. </w:t>
      </w:r>
      <w:r w:rsidRPr="000B1256">
        <w:rPr>
          <w:rStyle w:val="libAlaemChar"/>
          <w:rtl/>
        </w:rPr>
        <w:t>(</w:t>
      </w:r>
      <w:r w:rsidRPr="00824906">
        <w:rPr>
          <w:rStyle w:val="libAieChar"/>
          <w:rtl/>
        </w:rPr>
        <w:t>وَإِنِّي عَلَيْهِ</w:t>
      </w:r>
      <w:r w:rsidRPr="000B1256">
        <w:rPr>
          <w:rStyle w:val="libAlaemChar"/>
          <w:rtl/>
        </w:rPr>
        <w:t>)</w:t>
      </w:r>
      <w:r w:rsidRPr="00406B60">
        <w:rPr>
          <w:rtl/>
        </w:rPr>
        <w:t xml:space="preserve"> على حمله </w:t>
      </w:r>
      <w:r w:rsidRPr="000B1256">
        <w:rPr>
          <w:rStyle w:val="libAlaemChar"/>
          <w:rtl/>
        </w:rPr>
        <w:t>(</w:t>
      </w:r>
      <w:r w:rsidRPr="00824906">
        <w:rPr>
          <w:rStyle w:val="libAieChar"/>
          <w:rtl/>
        </w:rPr>
        <w:t>لَقَوِيٌ</w:t>
      </w:r>
      <w:r w:rsidRPr="000B1256">
        <w:rPr>
          <w:rStyle w:val="libAlaemChar"/>
          <w:rtl/>
        </w:rPr>
        <w:t>)</w:t>
      </w:r>
      <w:r w:rsidRPr="00406B60">
        <w:rPr>
          <w:rtl/>
        </w:rPr>
        <w:t xml:space="preserve"> قادر على الإتيان به في هذه المدّة </w:t>
      </w:r>
      <w:r w:rsidRPr="000B1256">
        <w:rPr>
          <w:rStyle w:val="libAlaemChar"/>
          <w:rtl/>
        </w:rPr>
        <w:t>(</w:t>
      </w:r>
      <w:r w:rsidRPr="00824906">
        <w:rPr>
          <w:rStyle w:val="libAieChar"/>
          <w:rtl/>
        </w:rPr>
        <w:t>أَمِينٌ</w:t>
      </w:r>
      <w:r w:rsidRPr="000B1256">
        <w:rPr>
          <w:rStyle w:val="libAlaemChar"/>
          <w:rtl/>
        </w:rPr>
        <w:t>)</w:t>
      </w:r>
      <w:r w:rsidRPr="00406B60">
        <w:rPr>
          <w:rtl/>
        </w:rPr>
        <w:t xml:space="preserve"> آت به كما هو</w:t>
      </w:r>
      <w:r>
        <w:rPr>
          <w:rtl/>
        </w:rPr>
        <w:t xml:space="preserve">، </w:t>
      </w:r>
      <w:r w:rsidRPr="00406B60">
        <w:rPr>
          <w:rtl/>
        </w:rPr>
        <w:t xml:space="preserve">لا أختزل </w:t>
      </w:r>
      <w:r w:rsidRPr="00DB1CAE">
        <w:rPr>
          <w:rStyle w:val="libFootnotenumChar"/>
          <w:rtl/>
        </w:rPr>
        <w:t>(2)</w:t>
      </w:r>
      <w:r w:rsidRPr="00406B60">
        <w:rPr>
          <w:rtl/>
        </w:rPr>
        <w:t xml:space="preserve"> منه شيئا ولا أبدّله.</w:t>
      </w:r>
    </w:p>
    <w:p w14:paraId="32153146" w14:textId="77777777" w:rsidR="002A0DE2" w:rsidRPr="00406B60" w:rsidRDefault="002A0DE2" w:rsidP="00824906">
      <w:pPr>
        <w:pStyle w:val="libNormal"/>
        <w:rPr>
          <w:rtl/>
        </w:rPr>
      </w:pPr>
      <w:r w:rsidRPr="00406B60">
        <w:rPr>
          <w:rtl/>
        </w:rPr>
        <w:t>فقال سليمان</w:t>
      </w:r>
      <w:r>
        <w:rPr>
          <w:rtl/>
        </w:rPr>
        <w:t xml:space="preserve">: </w:t>
      </w:r>
      <w:r w:rsidRPr="00406B60">
        <w:rPr>
          <w:rtl/>
        </w:rPr>
        <w:t xml:space="preserve">أريد أسرع من ذلك. فعند ذلك </w:t>
      </w:r>
      <w:r w:rsidRPr="000B1256">
        <w:rPr>
          <w:rStyle w:val="libAlaemChar"/>
          <w:rtl/>
        </w:rPr>
        <w:t>(</w:t>
      </w:r>
      <w:r w:rsidRPr="00824906">
        <w:rPr>
          <w:rStyle w:val="libAieChar"/>
          <w:rtl/>
        </w:rPr>
        <w:t>قالَ الَّذِي عِنْدَهُ عِلْمٌ مِنَ الْكِتابِ</w:t>
      </w:r>
      <w:r w:rsidRPr="000B1256">
        <w:rPr>
          <w:rStyle w:val="libAlaemChar"/>
          <w:rtl/>
        </w:rPr>
        <w:t>)</w:t>
      </w:r>
      <w:r w:rsidRPr="00406B60">
        <w:rPr>
          <w:rtl/>
        </w:rPr>
        <w:t xml:space="preserve"> وهو آصف بن برخيا. وكان وزير سليمان وكاتبه وابن أخته. وكان صدّيقا يعرف اسم الله الأعظم الّذي إذا دعي به أجاب.</w:t>
      </w:r>
    </w:p>
    <w:p w14:paraId="7210222B" w14:textId="77777777" w:rsidR="002A0DE2" w:rsidRPr="00406B60" w:rsidRDefault="002A0DE2" w:rsidP="00824906">
      <w:pPr>
        <w:pStyle w:val="libNormal"/>
        <w:rPr>
          <w:rtl/>
        </w:rPr>
      </w:pPr>
      <w:r w:rsidRPr="00406B60">
        <w:rPr>
          <w:rtl/>
        </w:rPr>
        <w:t>وعن الحسن</w:t>
      </w:r>
      <w:r>
        <w:rPr>
          <w:rtl/>
        </w:rPr>
        <w:t xml:space="preserve">: </w:t>
      </w:r>
      <w:r w:rsidRPr="00406B60">
        <w:rPr>
          <w:rtl/>
        </w:rPr>
        <w:t>أنّ ذلك الاسم الله والرحمن.</w:t>
      </w:r>
    </w:p>
    <w:p w14:paraId="6FFBC05B" w14:textId="77777777" w:rsidR="002A0DE2" w:rsidRPr="00406B60" w:rsidRDefault="002A0DE2" w:rsidP="00824906">
      <w:pPr>
        <w:pStyle w:val="libNormal"/>
        <w:rPr>
          <w:rtl/>
        </w:rPr>
      </w:pPr>
      <w:r w:rsidRPr="00406B60">
        <w:rPr>
          <w:rtl/>
        </w:rPr>
        <w:t>وعن مجاهد</w:t>
      </w:r>
      <w:r>
        <w:rPr>
          <w:rtl/>
        </w:rPr>
        <w:t xml:space="preserve">: </w:t>
      </w:r>
      <w:r w:rsidRPr="00406B60">
        <w:rPr>
          <w:rtl/>
        </w:rPr>
        <w:t>هو يا حيّ يا قيّوم. وبالعبرانيّة</w:t>
      </w:r>
      <w:r>
        <w:rPr>
          <w:rtl/>
        </w:rPr>
        <w:t xml:space="preserve">: </w:t>
      </w:r>
      <w:r w:rsidRPr="00406B60">
        <w:rPr>
          <w:rtl/>
        </w:rPr>
        <w:t>آهيا شراهيا. وقيل</w:t>
      </w:r>
      <w:r>
        <w:rPr>
          <w:rtl/>
        </w:rPr>
        <w:t xml:space="preserve">: </w:t>
      </w:r>
      <w:r w:rsidRPr="00406B60">
        <w:rPr>
          <w:rtl/>
        </w:rPr>
        <w:t>هو يا ذا الجلال والإكرام.</w:t>
      </w:r>
    </w:p>
    <w:p w14:paraId="280F6343" w14:textId="77777777" w:rsidR="002A0DE2" w:rsidRPr="00406B60" w:rsidRDefault="002A0DE2" w:rsidP="00824906">
      <w:pPr>
        <w:pStyle w:val="libNormal"/>
        <w:rPr>
          <w:rtl/>
        </w:rPr>
      </w:pPr>
      <w:r w:rsidRPr="00406B60">
        <w:rPr>
          <w:rtl/>
        </w:rPr>
        <w:t>وعن الزهري</w:t>
      </w:r>
      <w:r>
        <w:rPr>
          <w:rtl/>
        </w:rPr>
        <w:t xml:space="preserve">: </w:t>
      </w:r>
      <w:r w:rsidRPr="00406B60">
        <w:rPr>
          <w:rtl/>
        </w:rPr>
        <w:t>أنّه قال</w:t>
      </w:r>
      <w:r>
        <w:rPr>
          <w:rtl/>
        </w:rPr>
        <w:t xml:space="preserve">: </w:t>
      </w:r>
      <w:r w:rsidRPr="00406B60">
        <w:rPr>
          <w:rtl/>
        </w:rPr>
        <w:t>يا إلهنا وإله كلّ شيء</w:t>
      </w:r>
      <w:r>
        <w:rPr>
          <w:rtl/>
        </w:rPr>
        <w:t xml:space="preserve">، </w:t>
      </w:r>
      <w:r w:rsidRPr="00406B60">
        <w:rPr>
          <w:rtl/>
        </w:rPr>
        <w:t>إلها واحدا لا إله إلّا أنت.</w:t>
      </w:r>
    </w:p>
    <w:p w14:paraId="715FD315" w14:textId="77777777" w:rsidR="002A0DE2" w:rsidRPr="00406B60" w:rsidRDefault="002A0DE2" w:rsidP="002F70F0">
      <w:pPr>
        <w:pStyle w:val="libLine"/>
        <w:rPr>
          <w:rtl/>
        </w:rPr>
      </w:pPr>
      <w:r w:rsidRPr="00406B60">
        <w:rPr>
          <w:rtl/>
        </w:rPr>
        <w:t>__________________</w:t>
      </w:r>
    </w:p>
    <w:p w14:paraId="0431D35B"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الذي يصرع أقرانه.</w:t>
      </w:r>
    </w:p>
    <w:p w14:paraId="0685EDF4"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لا اقتطع منه.</w:t>
      </w:r>
    </w:p>
    <w:p w14:paraId="5B065D57" w14:textId="77777777" w:rsidR="002A0DE2" w:rsidRPr="00406B60" w:rsidRDefault="002A0DE2" w:rsidP="00824906">
      <w:pPr>
        <w:pStyle w:val="libNormal"/>
        <w:rPr>
          <w:rtl/>
        </w:rPr>
      </w:pPr>
      <w:r>
        <w:rPr>
          <w:rtl/>
        </w:rPr>
        <w:br w:type="page"/>
      </w:r>
      <w:r w:rsidRPr="00406B60">
        <w:rPr>
          <w:rtl/>
        </w:rPr>
        <w:lastRenderedPageBreak/>
        <w:t>وعن مجاهد</w:t>
      </w:r>
      <w:r>
        <w:rPr>
          <w:rtl/>
        </w:rPr>
        <w:t xml:space="preserve">: </w:t>
      </w:r>
      <w:r w:rsidRPr="00406B60">
        <w:rPr>
          <w:rtl/>
        </w:rPr>
        <w:t>إنّ الّذي عنده علم من الكتاب كان رجلا من الإنس</w:t>
      </w:r>
      <w:r>
        <w:rPr>
          <w:rtl/>
        </w:rPr>
        <w:t xml:space="preserve">، </w:t>
      </w:r>
      <w:r w:rsidRPr="00406B60">
        <w:rPr>
          <w:rtl/>
        </w:rPr>
        <w:t>يعلم اسم الله الأعظم</w:t>
      </w:r>
      <w:r>
        <w:rPr>
          <w:rtl/>
        </w:rPr>
        <w:t xml:space="preserve">، </w:t>
      </w:r>
      <w:r w:rsidRPr="00406B60">
        <w:rPr>
          <w:rtl/>
        </w:rPr>
        <w:t>اسمه بلخيا.</w:t>
      </w:r>
    </w:p>
    <w:p w14:paraId="1E37B92F" w14:textId="77777777" w:rsidR="002A0DE2" w:rsidRPr="00406B60" w:rsidRDefault="002A0DE2" w:rsidP="00824906">
      <w:pPr>
        <w:pStyle w:val="libNormal"/>
        <w:rPr>
          <w:rtl/>
        </w:rPr>
      </w:pPr>
      <w:r w:rsidRPr="00406B60">
        <w:rPr>
          <w:rtl/>
        </w:rPr>
        <w:t>وعن قتادة</w:t>
      </w:r>
      <w:r>
        <w:rPr>
          <w:rtl/>
        </w:rPr>
        <w:t xml:space="preserve">: </w:t>
      </w:r>
      <w:r w:rsidRPr="00406B60">
        <w:rPr>
          <w:rtl/>
        </w:rPr>
        <w:t>اسمه أسطوم. وقيل</w:t>
      </w:r>
      <w:r>
        <w:rPr>
          <w:rtl/>
        </w:rPr>
        <w:t xml:space="preserve">: </w:t>
      </w:r>
      <w:r w:rsidRPr="00406B60">
        <w:rPr>
          <w:rtl/>
        </w:rPr>
        <w:t>هو الخضر.</w:t>
      </w:r>
    </w:p>
    <w:p w14:paraId="5AC80D19" w14:textId="77777777" w:rsidR="002A0DE2" w:rsidRPr="00406B60" w:rsidRDefault="002A0DE2" w:rsidP="00824906">
      <w:pPr>
        <w:pStyle w:val="libNormal"/>
        <w:rPr>
          <w:rtl/>
        </w:rPr>
      </w:pPr>
      <w:r w:rsidRPr="00406B60">
        <w:rPr>
          <w:rtl/>
        </w:rPr>
        <w:t>وقيل</w:t>
      </w:r>
      <w:r>
        <w:rPr>
          <w:rtl/>
        </w:rPr>
        <w:t xml:space="preserve">: </w:t>
      </w:r>
      <w:r w:rsidRPr="00406B60">
        <w:rPr>
          <w:rtl/>
        </w:rPr>
        <w:t xml:space="preserve">إنّ الّذي عنده علم من الكتاب جبرئيل </w:t>
      </w:r>
      <w:r w:rsidRPr="000B1256">
        <w:rPr>
          <w:rStyle w:val="libAlaemChar"/>
          <w:rtl/>
        </w:rPr>
        <w:t>عليه‌السلام</w:t>
      </w:r>
      <w:r>
        <w:rPr>
          <w:rtl/>
        </w:rPr>
        <w:t xml:space="preserve">، </w:t>
      </w:r>
      <w:r w:rsidRPr="00406B60">
        <w:rPr>
          <w:rtl/>
        </w:rPr>
        <w:t>أذن الله له في طاعة سليمان</w:t>
      </w:r>
      <w:r>
        <w:rPr>
          <w:rtl/>
        </w:rPr>
        <w:t xml:space="preserve">، </w:t>
      </w:r>
      <w:r w:rsidRPr="00406B60">
        <w:rPr>
          <w:rtl/>
        </w:rPr>
        <w:t>وأن يأتيه بالعرش الّذي طلبه.</w:t>
      </w:r>
    </w:p>
    <w:p w14:paraId="47AB6DCB" w14:textId="77777777" w:rsidR="002A0DE2" w:rsidRPr="00406B60" w:rsidRDefault="002A0DE2" w:rsidP="00824906">
      <w:pPr>
        <w:pStyle w:val="libNormal"/>
        <w:rPr>
          <w:rtl/>
        </w:rPr>
      </w:pPr>
      <w:r w:rsidRPr="00406B60">
        <w:rPr>
          <w:rtl/>
        </w:rPr>
        <w:t>وقيل</w:t>
      </w:r>
      <w:r>
        <w:rPr>
          <w:rtl/>
        </w:rPr>
        <w:t xml:space="preserve">: </w:t>
      </w:r>
      <w:r w:rsidRPr="00406B60">
        <w:rPr>
          <w:rtl/>
        </w:rPr>
        <w:t>ملك أيّده الله به. وقيل</w:t>
      </w:r>
      <w:r>
        <w:rPr>
          <w:rtl/>
        </w:rPr>
        <w:t xml:space="preserve">: </w:t>
      </w:r>
      <w:r w:rsidRPr="00406B60">
        <w:rPr>
          <w:rtl/>
        </w:rPr>
        <w:t>سليمان نفسه. فيكون التعبير عنه بذلك للدلالة على شرف العلم.</w:t>
      </w:r>
    </w:p>
    <w:p w14:paraId="169FEC4D" w14:textId="77777777" w:rsidR="002A0DE2" w:rsidRPr="00406B60" w:rsidRDefault="002A0DE2" w:rsidP="00824906">
      <w:pPr>
        <w:pStyle w:val="libNormal"/>
        <w:rPr>
          <w:rtl/>
        </w:rPr>
      </w:pPr>
      <w:r w:rsidRPr="00406B60">
        <w:rPr>
          <w:rtl/>
        </w:rPr>
        <w:t xml:space="preserve">وروى الثعلبي </w:t>
      </w:r>
      <w:r w:rsidRPr="00DB1CAE">
        <w:rPr>
          <w:rStyle w:val="libFootnotenumChar"/>
          <w:rtl/>
        </w:rPr>
        <w:t>(1)</w:t>
      </w:r>
      <w:r w:rsidRPr="00406B60">
        <w:rPr>
          <w:rtl/>
        </w:rPr>
        <w:t xml:space="preserve"> بإسناده مرفوعا إلى رسول الله </w:t>
      </w:r>
      <w:r w:rsidRPr="000B1256">
        <w:rPr>
          <w:rStyle w:val="libAlaemChar"/>
          <w:rtl/>
        </w:rPr>
        <w:t>صلى‌الله‌عليه‌وآله‌وسلم</w:t>
      </w:r>
      <w:r w:rsidRPr="00406B60">
        <w:rPr>
          <w:rtl/>
        </w:rPr>
        <w:t xml:space="preserve"> أنّه قال</w:t>
      </w:r>
      <w:r>
        <w:rPr>
          <w:rtl/>
        </w:rPr>
        <w:t xml:space="preserve">: </w:t>
      </w:r>
      <w:r w:rsidRPr="00406B60">
        <w:rPr>
          <w:rtl/>
        </w:rPr>
        <w:t xml:space="preserve">إنّ الّذي أتى بعرش بلقيس كان عليّ بن أبي طالب </w:t>
      </w:r>
      <w:r w:rsidRPr="000B1256">
        <w:rPr>
          <w:rStyle w:val="libAlaemChar"/>
          <w:rtl/>
        </w:rPr>
        <w:t>عليه‌السلام</w:t>
      </w:r>
      <w:r w:rsidRPr="00406B60">
        <w:rPr>
          <w:rtl/>
        </w:rPr>
        <w:t>.</w:t>
      </w:r>
    </w:p>
    <w:p w14:paraId="1038FA80" w14:textId="77777777" w:rsidR="002A0DE2" w:rsidRPr="00406B60" w:rsidRDefault="002A0DE2" w:rsidP="00824906">
      <w:pPr>
        <w:pStyle w:val="libNormal"/>
        <w:rPr>
          <w:rtl/>
        </w:rPr>
      </w:pPr>
      <w:r w:rsidRPr="00406B60">
        <w:rPr>
          <w:rtl/>
        </w:rPr>
        <w:t>وأمّا الكتاب المعرّف في الآية</w:t>
      </w:r>
      <w:r>
        <w:rPr>
          <w:rtl/>
        </w:rPr>
        <w:t xml:space="preserve">، </w:t>
      </w:r>
      <w:r w:rsidRPr="00406B60">
        <w:rPr>
          <w:rtl/>
        </w:rPr>
        <w:t>فقيل</w:t>
      </w:r>
      <w:r>
        <w:rPr>
          <w:rtl/>
        </w:rPr>
        <w:t xml:space="preserve">: </w:t>
      </w:r>
      <w:r w:rsidRPr="00406B60">
        <w:rPr>
          <w:rtl/>
        </w:rPr>
        <w:t>إنّه اللوح المحفوظ. وقيل</w:t>
      </w:r>
      <w:r>
        <w:rPr>
          <w:rtl/>
        </w:rPr>
        <w:t xml:space="preserve">: </w:t>
      </w:r>
      <w:r w:rsidRPr="00406B60">
        <w:rPr>
          <w:rtl/>
        </w:rPr>
        <w:t>المراد به جنس كتب الله المنزلة على أنبيائه</w:t>
      </w:r>
      <w:r>
        <w:rPr>
          <w:rtl/>
        </w:rPr>
        <w:t xml:space="preserve">، </w:t>
      </w:r>
      <w:r w:rsidRPr="00406B60">
        <w:rPr>
          <w:rtl/>
        </w:rPr>
        <w:t>أو علم الوحي والشرائع</w:t>
      </w:r>
      <w:r>
        <w:rPr>
          <w:rtl/>
        </w:rPr>
        <w:t xml:space="preserve">، </w:t>
      </w:r>
      <w:r w:rsidRPr="00406B60">
        <w:rPr>
          <w:rtl/>
        </w:rPr>
        <w:t>وليس المراد به كتابا بعينه.</w:t>
      </w:r>
    </w:p>
    <w:p w14:paraId="74EEC0A3" w14:textId="77777777" w:rsidR="002A0DE2" w:rsidRPr="00406B60" w:rsidRDefault="002A0DE2" w:rsidP="00824906">
      <w:pPr>
        <w:pStyle w:val="libNormal"/>
        <w:rPr>
          <w:rtl/>
        </w:rPr>
      </w:pPr>
      <w:r w:rsidRPr="00406B60">
        <w:rPr>
          <w:rtl/>
        </w:rPr>
        <w:t>وعلى القول بأنّ قائل هذا القول سليمان يكون الخطاب في قوله</w:t>
      </w:r>
      <w:r>
        <w:rPr>
          <w:rtl/>
        </w:rPr>
        <w:t xml:space="preserve">: </w:t>
      </w:r>
      <w:r w:rsidRPr="000B1256">
        <w:rPr>
          <w:rStyle w:val="libAlaemChar"/>
          <w:rtl/>
        </w:rPr>
        <w:t>(</w:t>
      </w:r>
      <w:r w:rsidRPr="00824906">
        <w:rPr>
          <w:rStyle w:val="libAieChar"/>
          <w:rtl/>
        </w:rPr>
        <w:t>أَنَا آتِيكَ بِهِ قَبْلَ أَنْ يَرْتَدَّ إِلَيْكَ طَرْفُكَ</w:t>
      </w:r>
      <w:r w:rsidRPr="000B1256">
        <w:rPr>
          <w:rStyle w:val="libAlaemChar"/>
          <w:rtl/>
        </w:rPr>
        <w:t>)</w:t>
      </w:r>
      <w:r w:rsidRPr="00406B60">
        <w:rPr>
          <w:rtl/>
        </w:rPr>
        <w:t xml:space="preserve"> للعفريت. كأنّه استبطأه فقال له ذلك. </w:t>
      </w:r>
      <w:r>
        <w:rPr>
          <w:rtl/>
        </w:rPr>
        <w:t>و «</w:t>
      </w:r>
      <w:r w:rsidRPr="00406B60">
        <w:rPr>
          <w:rtl/>
        </w:rPr>
        <w:t>آتيك» في الموضعين صالح للفعليّة والاسميّة.</w:t>
      </w:r>
    </w:p>
    <w:p w14:paraId="066119A4" w14:textId="77777777" w:rsidR="002A0DE2" w:rsidRPr="00406B60" w:rsidRDefault="002A0DE2" w:rsidP="00824906">
      <w:pPr>
        <w:pStyle w:val="libNormal"/>
        <w:rPr>
          <w:rtl/>
        </w:rPr>
      </w:pPr>
      <w:r w:rsidRPr="00406B60">
        <w:rPr>
          <w:rtl/>
        </w:rPr>
        <w:t>والطرف</w:t>
      </w:r>
      <w:r>
        <w:rPr>
          <w:rtl/>
        </w:rPr>
        <w:t xml:space="preserve">: </w:t>
      </w:r>
      <w:r w:rsidRPr="00406B60">
        <w:rPr>
          <w:rtl/>
        </w:rPr>
        <w:t>تحريك الأجفان للنظر</w:t>
      </w:r>
      <w:r>
        <w:rPr>
          <w:rtl/>
        </w:rPr>
        <w:t xml:space="preserve">، </w:t>
      </w:r>
      <w:r w:rsidRPr="00406B60">
        <w:rPr>
          <w:rtl/>
        </w:rPr>
        <w:t>فوضع موضع النظر.</w:t>
      </w:r>
      <w:r w:rsidRPr="009224F9">
        <w:rPr>
          <w:rtl/>
        </w:rPr>
        <w:t xml:space="preserve"> </w:t>
      </w:r>
      <w:r w:rsidRPr="00406B60">
        <w:rPr>
          <w:rtl/>
        </w:rPr>
        <w:t>ول</w:t>
      </w:r>
      <w:r>
        <w:rPr>
          <w:rFonts w:hint="cs"/>
          <w:rtl/>
        </w:rPr>
        <w:t>ـ</w:t>
      </w:r>
      <w:r w:rsidRPr="00406B60">
        <w:rPr>
          <w:rtl/>
        </w:rPr>
        <w:t>مّا كان الناظر يوصف بإرسال الطرف</w:t>
      </w:r>
      <w:r>
        <w:rPr>
          <w:rtl/>
        </w:rPr>
        <w:t xml:space="preserve">، </w:t>
      </w:r>
      <w:r w:rsidRPr="00406B60">
        <w:rPr>
          <w:rtl/>
        </w:rPr>
        <w:t>وصف بردّ الطرف</w:t>
      </w:r>
      <w:r>
        <w:rPr>
          <w:rtl/>
        </w:rPr>
        <w:t xml:space="preserve">، </w:t>
      </w:r>
      <w:r w:rsidRPr="00406B60">
        <w:rPr>
          <w:rtl/>
        </w:rPr>
        <w:t>ووصف الطرف بالارتداد. والمعنى</w:t>
      </w:r>
      <w:r>
        <w:rPr>
          <w:rtl/>
        </w:rPr>
        <w:t xml:space="preserve">: </w:t>
      </w:r>
      <w:r w:rsidRPr="00406B60">
        <w:rPr>
          <w:rtl/>
        </w:rPr>
        <w:t>أنّك ترسل طرفك إلى شيء</w:t>
      </w:r>
      <w:r>
        <w:rPr>
          <w:rtl/>
        </w:rPr>
        <w:t xml:space="preserve">، </w:t>
      </w:r>
      <w:r w:rsidRPr="00406B60">
        <w:rPr>
          <w:rtl/>
        </w:rPr>
        <w:t>فقبل أن تردّه أبصرت العرش بين يديك. وهذا غاية في الإسراع ومثل فيه.</w:t>
      </w:r>
    </w:p>
    <w:p w14:paraId="562155C2" w14:textId="77777777" w:rsidR="002A0DE2" w:rsidRPr="00406B60" w:rsidRDefault="002A0DE2" w:rsidP="00824906">
      <w:pPr>
        <w:pStyle w:val="libNormal"/>
        <w:rPr>
          <w:rtl/>
        </w:rPr>
      </w:pPr>
      <w:r w:rsidRPr="00406B60">
        <w:rPr>
          <w:rtl/>
        </w:rPr>
        <w:t>وعن قتادة</w:t>
      </w:r>
      <w:r>
        <w:rPr>
          <w:rtl/>
        </w:rPr>
        <w:t xml:space="preserve">: </w:t>
      </w:r>
      <w:r w:rsidRPr="00406B60">
        <w:rPr>
          <w:rtl/>
        </w:rPr>
        <w:t>معناه</w:t>
      </w:r>
      <w:r>
        <w:rPr>
          <w:rtl/>
        </w:rPr>
        <w:t xml:space="preserve">: </w:t>
      </w:r>
      <w:r w:rsidRPr="00406B60">
        <w:rPr>
          <w:rtl/>
        </w:rPr>
        <w:t>قبل أن يصل إليك من كان منك على قدر مدّ البصر.</w:t>
      </w:r>
    </w:p>
    <w:p w14:paraId="57E3E19F" w14:textId="77777777" w:rsidR="002A0DE2" w:rsidRPr="00406B60" w:rsidRDefault="002A0DE2" w:rsidP="002F70F0">
      <w:pPr>
        <w:pStyle w:val="libLine"/>
        <w:rPr>
          <w:rtl/>
        </w:rPr>
      </w:pPr>
      <w:r w:rsidRPr="00406B60">
        <w:rPr>
          <w:rtl/>
        </w:rPr>
        <w:t>__________________</w:t>
      </w:r>
    </w:p>
    <w:p w14:paraId="5C536B0D" w14:textId="77777777" w:rsidR="002A0DE2" w:rsidRPr="00406B60" w:rsidRDefault="002A0DE2" w:rsidP="00A95425">
      <w:pPr>
        <w:pStyle w:val="libFootnote0"/>
        <w:rPr>
          <w:rtl/>
        </w:rPr>
      </w:pPr>
      <w:r>
        <w:rPr>
          <w:rtl/>
        </w:rPr>
        <w:t>(</w:t>
      </w:r>
      <w:r w:rsidRPr="00406B60">
        <w:rPr>
          <w:rtl/>
        </w:rPr>
        <w:t>1) لم يتيسّر لنا مراجعة تفسير الثعلبي. ولم ينقله الطبرسي عنه في المجمع</w:t>
      </w:r>
      <w:r>
        <w:rPr>
          <w:rtl/>
        </w:rPr>
        <w:t xml:space="preserve">، </w:t>
      </w:r>
      <w:r w:rsidRPr="00406B60">
        <w:rPr>
          <w:rtl/>
        </w:rPr>
        <w:t>مع أنه ينقل عنه كثيرا.</w:t>
      </w:r>
    </w:p>
    <w:p w14:paraId="073EA6D8" w14:textId="77777777" w:rsidR="002A0DE2" w:rsidRPr="00406B60" w:rsidRDefault="002A0DE2" w:rsidP="00824906">
      <w:pPr>
        <w:pStyle w:val="libNormal"/>
        <w:rPr>
          <w:rtl/>
        </w:rPr>
      </w:pPr>
      <w:r>
        <w:rPr>
          <w:rtl/>
        </w:rPr>
        <w:br w:type="page"/>
      </w:r>
      <w:r w:rsidRPr="00406B60">
        <w:rPr>
          <w:rtl/>
        </w:rPr>
        <w:lastRenderedPageBreak/>
        <w:t>وقيل</w:t>
      </w:r>
      <w:r>
        <w:rPr>
          <w:rtl/>
        </w:rPr>
        <w:t xml:space="preserve">: </w:t>
      </w:r>
      <w:r w:rsidRPr="00406B60">
        <w:rPr>
          <w:rtl/>
        </w:rPr>
        <w:t>قبل أن يبلغ طرفك مداه وغايته ويرجع إليك.</w:t>
      </w:r>
    </w:p>
    <w:p w14:paraId="09936D23" w14:textId="77777777" w:rsidR="002A0DE2" w:rsidRPr="00406B60" w:rsidRDefault="002A0DE2" w:rsidP="00824906">
      <w:pPr>
        <w:pStyle w:val="libNormal"/>
        <w:rPr>
          <w:rtl/>
        </w:rPr>
      </w:pPr>
      <w:r w:rsidRPr="00406B60">
        <w:rPr>
          <w:rtl/>
        </w:rPr>
        <w:t>قال سعيد بن جبير</w:t>
      </w:r>
      <w:r>
        <w:rPr>
          <w:rtl/>
        </w:rPr>
        <w:t xml:space="preserve">: </w:t>
      </w:r>
      <w:r w:rsidRPr="00406B60">
        <w:rPr>
          <w:rtl/>
        </w:rPr>
        <w:t>قال لسليمان</w:t>
      </w:r>
      <w:r>
        <w:rPr>
          <w:rtl/>
        </w:rPr>
        <w:t xml:space="preserve">: </w:t>
      </w:r>
      <w:r w:rsidRPr="00406B60">
        <w:rPr>
          <w:rtl/>
        </w:rPr>
        <w:t>انظر إلى السماء</w:t>
      </w:r>
      <w:r>
        <w:rPr>
          <w:rtl/>
        </w:rPr>
        <w:t xml:space="preserve">، </w:t>
      </w:r>
      <w:r w:rsidRPr="00406B60">
        <w:rPr>
          <w:rtl/>
        </w:rPr>
        <w:t>فما طرف حتّى جاء به فوضعه بين يديه. والمعنى</w:t>
      </w:r>
      <w:r>
        <w:rPr>
          <w:rtl/>
        </w:rPr>
        <w:t xml:space="preserve">: </w:t>
      </w:r>
      <w:r w:rsidRPr="00406B60">
        <w:rPr>
          <w:rtl/>
        </w:rPr>
        <w:t>حتّى يعود إليك طرفك بعد مدّه إلى السماء.</w:t>
      </w:r>
    </w:p>
    <w:p w14:paraId="77CE81D2" w14:textId="77777777" w:rsidR="002A0DE2" w:rsidRPr="00406B60" w:rsidRDefault="002A0DE2" w:rsidP="00824906">
      <w:pPr>
        <w:pStyle w:val="libNormal"/>
        <w:rPr>
          <w:rtl/>
        </w:rPr>
      </w:pPr>
      <w:r w:rsidRPr="00406B60">
        <w:rPr>
          <w:rtl/>
        </w:rPr>
        <w:t>وعن مجاهد</w:t>
      </w:r>
      <w:r>
        <w:rPr>
          <w:rtl/>
        </w:rPr>
        <w:t xml:space="preserve">: </w:t>
      </w:r>
      <w:r w:rsidRPr="00406B60">
        <w:rPr>
          <w:rtl/>
        </w:rPr>
        <w:t>ارتداد الطرف إدامة النظر حتّى يرتدّ طرفه خاسئا. يعني</w:t>
      </w:r>
      <w:r>
        <w:rPr>
          <w:rtl/>
        </w:rPr>
        <w:t xml:space="preserve">: </w:t>
      </w:r>
      <w:r w:rsidRPr="00406B60">
        <w:rPr>
          <w:rtl/>
        </w:rPr>
        <w:t>أنّ سليمان مدّ بصره إلى أقصاه وهو يديم النظر.</w:t>
      </w:r>
    </w:p>
    <w:p w14:paraId="485758A3" w14:textId="77777777" w:rsidR="002A0DE2" w:rsidRPr="00406B60" w:rsidRDefault="002A0DE2" w:rsidP="00824906">
      <w:pPr>
        <w:pStyle w:val="libNormal"/>
        <w:rPr>
          <w:rtl/>
        </w:rPr>
      </w:pPr>
      <w:r w:rsidRPr="00406B60">
        <w:rPr>
          <w:rtl/>
        </w:rPr>
        <w:t>قال الكلبي</w:t>
      </w:r>
      <w:r>
        <w:rPr>
          <w:rtl/>
        </w:rPr>
        <w:t xml:space="preserve">: </w:t>
      </w:r>
      <w:r w:rsidRPr="00406B60">
        <w:rPr>
          <w:rtl/>
        </w:rPr>
        <w:t>قد خرّ آصف ساجدا</w:t>
      </w:r>
      <w:r>
        <w:rPr>
          <w:rtl/>
        </w:rPr>
        <w:t xml:space="preserve">، </w:t>
      </w:r>
      <w:r w:rsidRPr="00406B60">
        <w:rPr>
          <w:rtl/>
        </w:rPr>
        <w:t>ودعا باسم الله الأعظم</w:t>
      </w:r>
      <w:r>
        <w:rPr>
          <w:rtl/>
        </w:rPr>
        <w:t xml:space="preserve">، </w:t>
      </w:r>
      <w:r w:rsidRPr="00406B60">
        <w:rPr>
          <w:rtl/>
        </w:rPr>
        <w:t>فغار عرشها تحت الأرض بمأرب</w:t>
      </w:r>
      <w:r>
        <w:rPr>
          <w:rtl/>
        </w:rPr>
        <w:t xml:space="preserve">، </w:t>
      </w:r>
      <w:r w:rsidRPr="00406B60">
        <w:rPr>
          <w:rtl/>
        </w:rPr>
        <w:t xml:space="preserve">ثمّ نبغ </w:t>
      </w:r>
      <w:r w:rsidRPr="00DB1CAE">
        <w:rPr>
          <w:rStyle w:val="libFootnotenumChar"/>
          <w:rtl/>
        </w:rPr>
        <w:t>(1)</w:t>
      </w:r>
      <w:r w:rsidRPr="00406B60">
        <w:rPr>
          <w:rtl/>
        </w:rPr>
        <w:t xml:space="preserve"> عند مجلس سليمان بالشام بقدرة الله سبحانه.</w:t>
      </w:r>
    </w:p>
    <w:p w14:paraId="59F04F16" w14:textId="77777777" w:rsidR="002A0DE2" w:rsidRPr="00406B60" w:rsidRDefault="002A0DE2" w:rsidP="00824906">
      <w:pPr>
        <w:pStyle w:val="libNormal"/>
        <w:rPr>
          <w:rtl/>
        </w:rPr>
      </w:pPr>
      <w:r w:rsidRPr="00406B60">
        <w:rPr>
          <w:rtl/>
        </w:rPr>
        <w:t xml:space="preserve">وعن أبي عبد الله </w:t>
      </w:r>
      <w:r w:rsidRPr="000B1256">
        <w:rPr>
          <w:rStyle w:val="libAlaemChar"/>
          <w:rtl/>
        </w:rPr>
        <w:t>عليه‌السلام</w:t>
      </w:r>
      <w:r>
        <w:rPr>
          <w:rtl/>
        </w:rPr>
        <w:t xml:space="preserve">: </w:t>
      </w:r>
      <w:r w:rsidRPr="00406B60">
        <w:rPr>
          <w:rtl/>
        </w:rPr>
        <w:t>«أنّ الأرض طويت له</w:t>
      </w:r>
      <w:r>
        <w:rPr>
          <w:rtl/>
        </w:rPr>
        <w:t xml:space="preserve">، </w:t>
      </w:r>
      <w:r w:rsidRPr="00406B60">
        <w:rPr>
          <w:rtl/>
        </w:rPr>
        <w:t>فخرج منها العرش بين يدي سليمان»</w:t>
      </w:r>
      <w:r>
        <w:rPr>
          <w:rtl/>
        </w:rPr>
        <w:t>.</w:t>
      </w:r>
    </w:p>
    <w:p w14:paraId="7316F214" w14:textId="77777777" w:rsidR="002A0DE2" w:rsidRPr="00406B60" w:rsidRDefault="002A0DE2" w:rsidP="00824906">
      <w:pPr>
        <w:pStyle w:val="libNormal"/>
        <w:rPr>
          <w:rtl/>
        </w:rPr>
      </w:pPr>
      <w:r w:rsidRPr="000B1256">
        <w:rPr>
          <w:rStyle w:val="libAlaemChar"/>
          <w:rtl/>
        </w:rPr>
        <w:t>(</w:t>
      </w:r>
      <w:r w:rsidRPr="00824906">
        <w:rPr>
          <w:rStyle w:val="libAieChar"/>
          <w:rtl/>
        </w:rPr>
        <w:t>فَلَمَّا رَآهُ مُسْتَقِرًّا عِنْدَهُ</w:t>
      </w:r>
      <w:r w:rsidRPr="000B1256">
        <w:rPr>
          <w:rStyle w:val="libAlaemChar"/>
          <w:rtl/>
        </w:rPr>
        <w:t>)</w:t>
      </w:r>
      <w:r w:rsidRPr="00406B60">
        <w:rPr>
          <w:rtl/>
        </w:rPr>
        <w:t xml:space="preserve"> حاصلا بين يديه </w:t>
      </w:r>
      <w:r w:rsidRPr="000B1256">
        <w:rPr>
          <w:rStyle w:val="libAlaemChar"/>
          <w:rtl/>
        </w:rPr>
        <w:t>(</w:t>
      </w:r>
      <w:r w:rsidRPr="00824906">
        <w:rPr>
          <w:rStyle w:val="libAieChar"/>
          <w:rtl/>
        </w:rPr>
        <w:t>قالَ</w:t>
      </w:r>
      <w:r w:rsidRPr="000B1256">
        <w:rPr>
          <w:rStyle w:val="libAlaemChar"/>
          <w:rtl/>
        </w:rPr>
        <w:t>)</w:t>
      </w:r>
      <w:r w:rsidRPr="00406B60">
        <w:rPr>
          <w:rtl/>
        </w:rPr>
        <w:t xml:space="preserve"> تلقّيا للنعمة بالشكر على شاكلة أبناء جنسه</w:t>
      </w:r>
      <w:r>
        <w:rPr>
          <w:rtl/>
        </w:rPr>
        <w:t xml:space="preserve">، </w:t>
      </w:r>
      <w:r w:rsidRPr="00406B60">
        <w:rPr>
          <w:rtl/>
        </w:rPr>
        <w:t>من أنبياء الله والمخلصين من عباده</w:t>
      </w:r>
      <w:r>
        <w:rPr>
          <w:rtl/>
        </w:rPr>
        <w:t xml:space="preserve">، </w:t>
      </w:r>
      <w:r w:rsidRPr="00406B60">
        <w:rPr>
          <w:rtl/>
        </w:rPr>
        <w:t>الّذين يتلقّون النعمة القادمة بحسن الشكر</w:t>
      </w:r>
      <w:r>
        <w:rPr>
          <w:rtl/>
        </w:rPr>
        <w:t xml:space="preserve">، </w:t>
      </w:r>
      <w:r w:rsidRPr="00406B60">
        <w:rPr>
          <w:rtl/>
        </w:rPr>
        <w:t>كما يشيّعون النعمة المودعة بجميل الصبر.</w:t>
      </w:r>
    </w:p>
    <w:p w14:paraId="5251E978" w14:textId="77777777" w:rsidR="002A0DE2" w:rsidRPr="00406B60" w:rsidRDefault="002A0DE2" w:rsidP="00824906">
      <w:pPr>
        <w:pStyle w:val="libNormal"/>
        <w:rPr>
          <w:rtl/>
        </w:rPr>
      </w:pPr>
      <w:r w:rsidRPr="000B1256">
        <w:rPr>
          <w:rStyle w:val="libAlaemChar"/>
          <w:rtl/>
        </w:rPr>
        <w:t>(</w:t>
      </w:r>
      <w:r w:rsidRPr="00824906">
        <w:rPr>
          <w:rStyle w:val="libAieChar"/>
          <w:rtl/>
        </w:rPr>
        <w:t>هذا</w:t>
      </w:r>
      <w:r w:rsidRPr="000B1256">
        <w:rPr>
          <w:rStyle w:val="libAlaemChar"/>
          <w:rtl/>
        </w:rPr>
        <w:t>)</w:t>
      </w:r>
      <w:r w:rsidRPr="00406B60">
        <w:rPr>
          <w:rtl/>
        </w:rPr>
        <w:t xml:space="preserve"> أي</w:t>
      </w:r>
      <w:r>
        <w:rPr>
          <w:rtl/>
        </w:rPr>
        <w:t xml:space="preserve">: </w:t>
      </w:r>
      <w:r w:rsidRPr="00406B60">
        <w:rPr>
          <w:rtl/>
        </w:rPr>
        <w:t xml:space="preserve">هذا التمكّن من إحضار العرش في مدّة ارتداد الطرف من مسيرة شهرين </w:t>
      </w:r>
      <w:r w:rsidRPr="000B1256">
        <w:rPr>
          <w:rStyle w:val="libAlaemChar"/>
          <w:rtl/>
        </w:rPr>
        <w:t>(</w:t>
      </w:r>
      <w:r w:rsidRPr="00824906">
        <w:rPr>
          <w:rStyle w:val="libAieChar"/>
          <w:rtl/>
        </w:rPr>
        <w:t>مِنْ فَضْلِ رَبِّي</w:t>
      </w:r>
      <w:r w:rsidRPr="000B1256">
        <w:rPr>
          <w:rStyle w:val="libAlaemChar"/>
          <w:rtl/>
        </w:rPr>
        <w:t>)</w:t>
      </w:r>
      <w:r w:rsidRPr="00406B60">
        <w:rPr>
          <w:rtl/>
        </w:rPr>
        <w:t xml:space="preserve"> تفضّل به عليّ</w:t>
      </w:r>
      <w:r>
        <w:rPr>
          <w:rtl/>
        </w:rPr>
        <w:t xml:space="preserve">، </w:t>
      </w:r>
      <w:r w:rsidRPr="00406B60">
        <w:rPr>
          <w:rtl/>
        </w:rPr>
        <w:t>وإحسانه لديّ</w:t>
      </w:r>
      <w:r>
        <w:rPr>
          <w:rtl/>
        </w:rPr>
        <w:t xml:space="preserve">، </w:t>
      </w:r>
      <w:r w:rsidRPr="00406B60">
        <w:rPr>
          <w:rtl/>
        </w:rPr>
        <w:t xml:space="preserve">لأنّ تيسير ذلك وتسخيره </w:t>
      </w:r>
      <w:r>
        <w:rPr>
          <w:rtl/>
        </w:rPr>
        <w:t>ـ</w:t>
      </w:r>
      <w:r w:rsidRPr="00406B60">
        <w:rPr>
          <w:rtl/>
        </w:rPr>
        <w:t xml:space="preserve"> مع صعوبته وتعذّره </w:t>
      </w:r>
      <w:r>
        <w:rPr>
          <w:rtl/>
        </w:rPr>
        <w:t>ـ</w:t>
      </w:r>
      <w:r w:rsidRPr="00406B60">
        <w:rPr>
          <w:rtl/>
        </w:rPr>
        <w:t xml:space="preserve"> معجزة له </w:t>
      </w:r>
      <w:r w:rsidRPr="000B1256">
        <w:rPr>
          <w:rStyle w:val="libAlaemChar"/>
          <w:rtl/>
        </w:rPr>
        <w:t>عليه‌السلام</w:t>
      </w:r>
      <w:r>
        <w:rPr>
          <w:rtl/>
        </w:rPr>
        <w:t xml:space="preserve">، </w:t>
      </w:r>
      <w:r w:rsidRPr="00406B60">
        <w:rPr>
          <w:rtl/>
        </w:rPr>
        <w:t>ودلالة على علوّ قدره وجلالته</w:t>
      </w:r>
      <w:r>
        <w:rPr>
          <w:rtl/>
        </w:rPr>
        <w:t xml:space="preserve">، </w:t>
      </w:r>
      <w:r w:rsidRPr="00406B60">
        <w:rPr>
          <w:rtl/>
        </w:rPr>
        <w:t>وشرف منزلته عند الله تعالى.</w:t>
      </w:r>
    </w:p>
    <w:p w14:paraId="2B767258" w14:textId="77777777" w:rsidR="002A0DE2" w:rsidRPr="00406B60" w:rsidRDefault="002A0DE2" w:rsidP="00824906">
      <w:pPr>
        <w:pStyle w:val="libNormal"/>
        <w:rPr>
          <w:rtl/>
        </w:rPr>
      </w:pPr>
      <w:r w:rsidRPr="000B1256">
        <w:rPr>
          <w:rStyle w:val="libAlaemChar"/>
          <w:rtl/>
        </w:rPr>
        <w:t>(</w:t>
      </w:r>
      <w:r w:rsidRPr="00824906">
        <w:rPr>
          <w:rStyle w:val="libAieChar"/>
          <w:rtl/>
        </w:rPr>
        <w:t>لِيَبْلُوَنِي</w:t>
      </w:r>
      <w:r w:rsidRPr="000B1256">
        <w:rPr>
          <w:rStyle w:val="libAlaemChar"/>
          <w:rtl/>
        </w:rPr>
        <w:t>)</w:t>
      </w:r>
      <w:r w:rsidRPr="00406B60">
        <w:rPr>
          <w:rtl/>
        </w:rPr>
        <w:t xml:space="preserve"> يختبرني </w:t>
      </w:r>
      <w:r w:rsidRPr="000B1256">
        <w:rPr>
          <w:rStyle w:val="libAlaemChar"/>
          <w:rtl/>
        </w:rPr>
        <w:t>(</w:t>
      </w:r>
      <w:r w:rsidRPr="00824906">
        <w:rPr>
          <w:rStyle w:val="libAieChar"/>
          <w:rtl/>
        </w:rPr>
        <w:t>أَأَشْكُرُ</w:t>
      </w:r>
      <w:r w:rsidRPr="000B1256">
        <w:rPr>
          <w:rStyle w:val="libAlaemChar"/>
          <w:rtl/>
        </w:rPr>
        <w:t>)</w:t>
      </w:r>
      <w:r w:rsidRPr="00406B60">
        <w:rPr>
          <w:rtl/>
        </w:rPr>
        <w:t xml:space="preserve"> بأن أراه فضلا من الله</w:t>
      </w:r>
      <w:r>
        <w:rPr>
          <w:rtl/>
        </w:rPr>
        <w:t xml:space="preserve">، </w:t>
      </w:r>
      <w:r w:rsidRPr="00406B60">
        <w:rPr>
          <w:rtl/>
        </w:rPr>
        <w:t>بلا حول منّي ولا قوّة</w:t>
      </w:r>
      <w:r>
        <w:rPr>
          <w:rtl/>
        </w:rPr>
        <w:t xml:space="preserve">، </w:t>
      </w:r>
      <w:r w:rsidRPr="00406B60">
        <w:rPr>
          <w:rtl/>
        </w:rPr>
        <w:t xml:space="preserve">وأقوم بحقّه </w:t>
      </w:r>
      <w:r w:rsidRPr="000B1256">
        <w:rPr>
          <w:rStyle w:val="libAlaemChar"/>
          <w:rtl/>
        </w:rPr>
        <w:t>(</w:t>
      </w:r>
      <w:r w:rsidRPr="00824906">
        <w:rPr>
          <w:rStyle w:val="libAieChar"/>
          <w:rtl/>
        </w:rPr>
        <w:t>أَمْ أَكْفُرُ</w:t>
      </w:r>
      <w:r w:rsidRPr="000B1256">
        <w:rPr>
          <w:rStyle w:val="libAlaemChar"/>
          <w:rtl/>
        </w:rPr>
        <w:t>)</w:t>
      </w:r>
      <w:r w:rsidRPr="00406B60">
        <w:rPr>
          <w:rtl/>
        </w:rPr>
        <w:t xml:space="preserve"> بأن أجد نفسي في البين</w:t>
      </w:r>
      <w:r>
        <w:rPr>
          <w:rtl/>
        </w:rPr>
        <w:t xml:space="preserve">، </w:t>
      </w:r>
      <w:r w:rsidRPr="00406B60">
        <w:rPr>
          <w:rtl/>
        </w:rPr>
        <w:t>أو أقصّر في أداء مواجبه.</w:t>
      </w:r>
      <w:r>
        <w:rPr>
          <w:rFonts w:hint="cs"/>
          <w:rtl/>
        </w:rPr>
        <w:t xml:space="preserve"> </w:t>
      </w:r>
      <w:r w:rsidRPr="00406B60">
        <w:rPr>
          <w:rtl/>
        </w:rPr>
        <w:t>ومحلّها النصب على البدل من الياء.</w:t>
      </w:r>
    </w:p>
    <w:p w14:paraId="7A0D53F6" w14:textId="77777777" w:rsidR="002A0DE2" w:rsidRPr="00406B60" w:rsidRDefault="002A0DE2" w:rsidP="00824906">
      <w:pPr>
        <w:pStyle w:val="libNormal"/>
        <w:rPr>
          <w:rtl/>
        </w:rPr>
      </w:pPr>
      <w:r w:rsidRPr="000B1256">
        <w:rPr>
          <w:rStyle w:val="libAlaemChar"/>
          <w:rtl/>
        </w:rPr>
        <w:t>(</w:t>
      </w:r>
      <w:r w:rsidRPr="00824906">
        <w:rPr>
          <w:rStyle w:val="libAieChar"/>
          <w:rtl/>
        </w:rPr>
        <w:t>وَمَنْ شَكَرَ فَإِنَّما يَشْكُرُ لِنَفْسِهِ</w:t>
      </w:r>
      <w:r w:rsidRPr="000B1256">
        <w:rPr>
          <w:rStyle w:val="libAlaemChar"/>
          <w:rtl/>
        </w:rPr>
        <w:t>)</w:t>
      </w:r>
      <w:r w:rsidRPr="00406B60">
        <w:rPr>
          <w:rtl/>
        </w:rPr>
        <w:t xml:space="preserve"> لأنّه به يستجلب لها دوام النعمة ومزيدها</w:t>
      </w:r>
      <w:r>
        <w:rPr>
          <w:rtl/>
        </w:rPr>
        <w:t xml:space="preserve">، </w:t>
      </w:r>
      <w:r w:rsidRPr="00406B60">
        <w:rPr>
          <w:rtl/>
        </w:rPr>
        <w:t>ويحطّ عنها عبء الواجب</w:t>
      </w:r>
      <w:r>
        <w:rPr>
          <w:rtl/>
        </w:rPr>
        <w:t xml:space="preserve">، </w:t>
      </w:r>
      <w:r w:rsidRPr="00406B60">
        <w:rPr>
          <w:rtl/>
        </w:rPr>
        <w:t>ويحفظها عن وصمة الكفران</w:t>
      </w:r>
      <w:r>
        <w:rPr>
          <w:rtl/>
        </w:rPr>
        <w:t xml:space="preserve">، </w:t>
      </w:r>
      <w:r w:rsidRPr="00406B60">
        <w:rPr>
          <w:rtl/>
        </w:rPr>
        <w:t>وترتبط به النعمة ،</w:t>
      </w:r>
    </w:p>
    <w:p w14:paraId="6C5AF4D5" w14:textId="77777777" w:rsidR="002A0DE2" w:rsidRPr="00406B60" w:rsidRDefault="002A0DE2" w:rsidP="002F70F0">
      <w:pPr>
        <w:pStyle w:val="libLine"/>
        <w:rPr>
          <w:rtl/>
        </w:rPr>
      </w:pPr>
      <w:r w:rsidRPr="00406B60">
        <w:rPr>
          <w:rtl/>
        </w:rPr>
        <w:t>__________________</w:t>
      </w:r>
    </w:p>
    <w:p w14:paraId="786F81F1"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ظهر.</w:t>
      </w:r>
    </w:p>
    <w:p w14:paraId="68D8F069" w14:textId="77777777" w:rsidR="002A0DE2" w:rsidRPr="00406B60" w:rsidRDefault="002A0DE2" w:rsidP="008F2859">
      <w:pPr>
        <w:pStyle w:val="libNormal0"/>
        <w:ind w:left="289"/>
        <w:rPr>
          <w:rtl/>
        </w:rPr>
      </w:pPr>
      <w:r>
        <w:rPr>
          <w:rtl/>
        </w:rPr>
        <w:br w:type="page"/>
      </w:r>
      <w:r w:rsidRPr="00406B60">
        <w:rPr>
          <w:rtl/>
        </w:rPr>
        <w:lastRenderedPageBreak/>
        <w:t>ويستمدّ المزيد. وقيل</w:t>
      </w:r>
      <w:r>
        <w:rPr>
          <w:rtl/>
        </w:rPr>
        <w:t xml:space="preserve">: </w:t>
      </w:r>
      <w:r w:rsidRPr="00406B60">
        <w:rPr>
          <w:rtl/>
        </w:rPr>
        <w:t>الشكر قيد للنعمة الموجودة</w:t>
      </w:r>
      <w:r>
        <w:rPr>
          <w:rtl/>
        </w:rPr>
        <w:t xml:space="preserve">، </w:t>
      </w:r>
      <w:r w:rsidRPr="00406B60">
        <w:rPr>
          <w:rtl/>
        </w:rPr>
        <w:t>وصيد للنعمة المفقودة.</w:t>
      </w:r>
    </w:p>
    <w:p w14:paraId="658BE1B4" w14:textId="77777777" w:rsidR="002A0DE2" w:rsidRPr="00406B60" w:rsidRDefault="002A0DE2" w:rsidP="00824906">
      <w:pPr>
        <w:pStyle w:val="libNormal"/>
        <w:rPr>
          <w:rtl/>
        </w:rPr>
      </w:pPr>
      <w:r w:rsidRPr="000B1256">
        <w:rPr>
          <w:rStyle w:val="libAlaemChar"/>
          <w:rtl/>
        </w:rPr>
        <w:t>(</w:t>
      </w:r>
      <w:r w:rsidRPr="00824906">
        <w:rPr>
          <w:rStyle w:val="libAieChar"/>
          <w:rtl/>
        </w:rPr>
        <w:t>وَمَنْ كَفَرَ فَإِنَّ رَبِّي غَنِيٌ</w:t>
      </w:r>
      <w:r w:rsidRPr="000B1256">
        <w:rPr>
          <w:rStyle w:val="libAlaemChar"/>
          <w:rtl/>
        </w:rPr>
        <w:t>)</w:t>
      </w:r>
      <w:r w:rsidRPr="00406B60">
        <w:rPr>
          <w:rtl/>
        </w:rPr>
        <w:t xml:space="preserve"> عن شكره</w:t>
      </w:r>
      <w:r>
        <w:rPr>
          <w:rtl/>
        </w:rPr>
        <w:t xml:space="preserve">، </w:t>
      </w:r>
      <w:r w:rsidRPr="00406B60">
        <w:rPr>
          <w:rtl/>
        </w:rPr>
        <w:t xml:space="preserve">غير محتاج إليه </w:t>
      </w:r>
      <w:r w:rsidRPr="000B1256">
        <w:rPr>
          <w:rStyle w:val="libAlaemChar"/>
          <w:rtl/>
        </w:rPr>
        <w:t>(</w:t>
      </w:r>
      <w:r w:rsidRPr="00824906">
        <w:rPr>
          <w:rStyle w:val="libAieChar"/>
          <w:rtl/>
        </w:rPr>
        <w:t>كَرِيمٌ</w:t>
      </w:r>
      <w:r w:rsidRPr="000B1256">
        <w:rPr>
          <w:rStyle w:val="libAlaemChar"/>
          <w:rtl/>
        </w:rPr>
        <w:t>)</w:t>
      </w:r>
      <w:r w:rsidRPr="00406B60">
        <w:rPr>
          <w:rtl/>
        </w:rPr>
        <w:t xml:space="preserve"> بالإنعام عليه ثانيا</w:t>
      </w:r>
      <w:r>
        <w:rPr>
          <w:rtl/>
        </w:rPr>
        <w:t xml:space="preserve">، </w:t>
      </w:r>
      <w:r w:rsidRPr="00406B60">
        <w:rPr>
          <w:rtl/>
        </w:rPr>
        <w:t>فإنّه متفضّل على جميع عباده</w:t>
      </w:r>
      <w:r>
        <w:rPr>
          <w:rtl/>
        </w:rPr>
        <w:t xml:space="preserve">، </w:t>
      </w:r>
      <w:r w:rsidRPr="00406B60">
        <w:rPr>
          <w:rtl/>
        </w:rPr>
        <w:t>شاكرهم وكافرهم</w:t>
      </w:r>
      <w:r>
        <w:rPr>
          <w:rtl/>
        </w:rPr>
        <w:t xml:space="preserve">، </w:t>
      </w:r>
      <w:r w:rsidRPr="00406B60">
        <w:rPr>
          <w:rtl/>
        </w:rPr>
        <w:t>عاصيهم ومطيعهم</w:t>
      </w:r>
      <w:r>
        <w:rPr>
          <w:rtl/>
        </w:rPr>
        <w:t xml:space="preserve">، </w:t>
      </w:r>
      <w:r w:rsidRPr="00406B60">
        <w:rPr>
          <w:rtl/>
        </w:rPr>
        <w:t>لا يمنعه كفرهم وعصيانهم من الإفضال عليهم</w:t>
      </w:r>
      <w:r>
        <w:rPr>
          <w:rtl/>
        </w:rPr>
        <w:t xml:space="preserve">، </w:t>
      </w:r>
      <w:r w:rsidRPr="00406B60">
        <w:rPr>
          <w:rtl/>
        </w:rPr>
        <w:t>والإحسان إليهم.</w:t>
      </w:r>
    </w:p>
    <w:p w14:paraId="425EB65E" w14:textId="77777777" w:rsidR="002A0DE2" w:rsidRPr="00406B60" w:rsidRDefault="002A0DE2" w:rsidP="00824906">
      <w:pPr>
        <w:pStyle w:val="libNormal"/>
        <w:rPr>
          <w:rtl/>
        </w:rPr>
      </w:pPr>
      <w:r w:rsidRPr="00406B60">
        <w:rPr>
          <w:rtl/>
        </w:rPr>
        <w:t>روى العيّاشي في تفسيره بالإسناد</w:t>
      </w:r>
      <w:r>
        <w:rPr>
          <w:rtl/>
        </w:rPr>
        <w:t xml:space="preserve">، </w:t>
      </w:r>
      <w:r w:rsidRPr="00406B60">
        <w:rPr>
          <w:rtl/>
        </w:rPr>
        <w:t>قال</w:t>
      </w:r>
      <w:r>
        <w:rPr>
          <w:rtl/>
        </w:rPr>
        <w:t xml:space="preserve">: </w:t>
      </w:r>
      <w:r w:rsidRPr="00406B60">
        <w:rPr>
          <w:rtl/>
        </w:rPr>
        <w:t>«التقى موسى بن محمد بن عليّ بن موسى ويحيى بن أكثم</w:t>
      </w:r>
      <w:r>
        <w:rPr>
          <w:rtl/>
        </w:rPr>
        <w:t xml:space="preserve">، </w:t>
      </w:r>
      <w:r w:rsidRPr="00406B60">
        <w:rPr>
          <w:rtl/>
        </w:rPr>
        <w:t>فسأله عن مسائل. قال</w:t>
      </w:r>
      <w:r>
        <w:rPr>
          <w:rtl/>
        </w:rPr>
        <w:t xml:space="preserve">: </w:t>
      </w:r>
      <w:r w:rsidRPr="00406B60">
        <w:rPr>
          <w:rtl/>
        </w:rPr>
        <w:t xml:space="preserve">فدخلت على أخي عليّ بن محمّد </w:t>
      </w:r>
      <w:r w:rsidRPr="000B1256">
        <w:rPr>
          <w:rStyle w:val="libAlaemChar"/>
          <w:rtl/>
        </w:rPr>
        <w:t>عليه‌السلام</w:t>
      </w:r>
      <w:r w:rsidRPr="00406B60">
        <w:rPr>
          <w:rtl/>
        </w:rPr>
        <w:t xml:space="preserve"> بعد أن دار بيني وبينه من المواعظ</w:t>
      </w:r>
      <w:r>
        <w:rPr>
          <w:rtl/>
        </w:rPr>
        <w:t xml:space="preserve">، </w:t>
      </w:r>
      <w:r w:rsidRPr="00406B60">
        <w:rPr>
          <w:rtl/>
        </w:rPr>
        <w:t>حتّى انتهيت إلى طاعته</w:t>
      </w:r>
      <w:r>
        <w:rPr>
          <w:rtl/>
        </w:rPr>
        <w:t xml:space="preserve">، </w:t>
      </w:r>
      <w:r w:rsidRPr="00406B60">
        <w:rPr>
          <w:rtl/>
        </w:rPr>
        <w:t>فقلت له</w:t>
      </w:r>
      <w:r>
        <w:rPr>
          <w:rtl/>
        </w:rPr>
        <w:t xml:space="preserve">: </w:t>
      </w:r>
      <w:r w:rsidRPr="00406B60">
        <w:rPr>
          <w:rtl/>
        </w:rPr>
        <w:t>جعلت فداك إنّ ابن أكثم سألني عن مسائل افتيه فيها</w:t>
      </w:r>
      <w:r>
        <w:rPr>
          <w:rtl/>
        </w:rPr>
        <w:t>؟</w:t>
      </w:r>
    </w:p>
    <w:p w14:paraId="46871747" w14:textId="77777777" w:rsidR="002A0DE2" w:rsidRPr="00406B60" w:rsidRDefault="002A0DE2" w:rsidP="00824906">
      <w:pPr>
        <w:pStyle w:val="libNormal"/>
        <w:rPr>
          <w:rtl/>
        </w:rPr>
      </w:pPr>
      <w:r w:rsidRPr="00406B60">
        <w:rPr>
          <w:rtl/>
        </w:rPr>
        <w:t>فضحك ثمّ قال</w:t>
      </w:r>
      <w:r>
        <w:rPr>
          <w:rtl/>
        </w:rPr>
        <w:t xml:space="preserve">: </w:t>
      </w:r>
      <w:r w:rsidRPr="00406B60">
        <w:rPr>
          <w:rtl/>
        </w:rPr>
        <w:t>فهل أفتيته فيها</w:t>
      </w:r>
      <w:r>
        <w:rPr>
          <w:rtl/>
        </w:rPr>
        <w:t>؟</w:t>
      </w:r>
    </w:p>
    <w:p w14:paraId="4794E48C" w14:textId="77777777" w:rsidR="002A0DE2" w:rsidRPr="00406B60" w:rsidRDefault="002A0DE2" w:rsidP="00824906">
      <w:pPr>
        <w:pStyle w:val="libNormal"/>
        <w:rPr>
          <w:rtl/>
        </w:rPr>
      </w:pPr>
      <w:r w:rsidRPr="00406B60">
        <w:rPr>
          <w:rtl/>
        </w:rPr>
        <w:t>قلت</w:t>
      </w:r>
      <w:r>
        <w:rPr>
          <w:rtl/>
        </w:rPr>
        <w:t xml:space="preserve">: </w:t>
      </w:r>
      <w:r w:rsidRPr="00406B60">
        <w:rPr>
          <w:rtl/>
        </w:rPr>
        <w:t>لا.</w:t>
      </w:r>
    </w:p>
    <w:p w14:paraId="36109BF6" w14:textId="77777777" w:rsidR="002A0DE2" w:rsidRPr="00406B60" w:rsidRDefault="002A0DE2" w:rsidP="00824906">
      <w:pPr>
        <w:pStyle w:val="libNormal"/>
        <w:rPr>
          <w:rtl/>
        </w:rPr>
      </w:pPr>
      <w:r w:rsidRPr="00406B60">
        <w:rPr>
          <w:rtl/>
        </w:rPr>
        <w:t>قال</w:t>
      </w:r>
      <w:r>
        <w:rPr>
          <w:rtl/>
        </w:rPr>
        <w:t xml:space="preserve">: </w:t>
      </w:r>
      <w:r w:rsidRPr="00406B60">
        <w:rPr>
          <w:rtl/>
        </w:rPr>
        <w:t>ولم</w:t>
      </w:r>
      <w:r>
        <w:rPr>
          <w:rtl/>
        </w:rPr>
        <w:t>؟</w:t>
      </w:r>
    </w:p>
    <w:p w14:paraId="363C02AF" w14:textId="77777777" w:rsidR="002A0DE2" w:rsidRPr="00406B60" w:rsidRDefault="002A0DE2" w:rsidP="00824906">
      <w:pPr>
        <w:pStyle w:val="libNormal"/>
        <w:rPr>
          <w:rtl/>
        </w:rPr>
      </w:pPr>
      <w:r w:rsidRPr="00406B60">
        <w:rPr>
          <w:rtl/>
        </w:rPr>
        <w:t>قلت</w:t>
      </w:r>
      <w:r>
        <w:rPr>
          <w:rtl/>
        </w:rPr>
        <w:t xml:space="preserve">: </w:t>
      </w:r>
      <w:r w:rsidRPr="00406B60">
        <w:rPr>
          <w:rtl/>
        </w:rPr>
        <w:t>لم أعرفها.</w:t>
      </w:r>
    </w:p>
    <w:p w14:paraId="373FD701" w14:textId="77777777" w:rsidR="002A0DE2" w:rsidRPr="00406B60" w:rsidRDefault="002A0DE2" w:rsidP="00824906">
      <w:pPr>
        <w:pStyle w:val="libNormal"/>
        <w:rPr>
          <w:rtl/>
        </w:rPr>
      </w:pPr>
      <w:r w:rsidRPr="00406B60">
        <w:rPr>
          <w:rtl/>
        </w:rPr>
        <w:t>قال</w:t>
      </w:r>
      <w:r>
        <w:rPr>
          <w:rtl/>
        </w:rPr>
        <w:t xml:space="preserve">: </w:t>
      </w:r>
      <w:r w:rsidRPr="00406B60">
        <w:rPr>
          <w:rtl/>
        </w:rPr>
        <w:t>وما هي</w:t>
      </w:r>
      <w:r>
        <w:rPr>
          <w:rtl/>
        </w:rPr>
        <w:t>؟</w:t>
      </w:r>
    </w:p>
    <w:p w14:paraId="27281CA1" w14:textId="77777777" w:rsidR="002A0DE2" w:rsidRPr="00406B60" w:rsidRDefault="002A0DE2" w:rsidP="00824906">
      <w:pPr>
        <w:pStyle w:val="libNormal"/>
        <w:rPr>
          <w:rtl/>
        </w:rPr>
      </w:pPr>
      <w:r w:rsidRPr="00406B60">
        <w:rPr>
          <w:rtl/>
        </w:rPr>
        <w:t>قلت</w:t>
      </w:r>
      <w:r>
        <w:rPr>
          <w:rtl/>
        </w:rPr>
        <w:t xml:space="preserve">: </w:t>
      </w:r>
      <w:r w:rsidRPr="00406B60">
        <w:rPr>
          <w:rtl/>
        </w:rPr>
        <w:t>قال</w:t>
      </w:r>
      <w:r>
        <w:rPr>
          <w:rtl/>
        </w:rPr>
        <w:t xml:space="preserve">: </w:t>
      </w:r>
      <w:r w:rsidRPr="00406B60">
        <w:rPr>
          <w:rtl/>
        </w:rPr>
        <w:t xml:space="preserve">أخبرني عن سليمان </w:t>
      </w:r>
      <w:r>
        <w:rPr>
          <w:rtl/>
        </w:rPr>
        <w:t>أ</w:t>
      </w:r>
      <w:r w:rsidRPr="00406B60">
        <w:rPr>
          <w:rtl/>
        </w:rPr>
        <w:t>كان محتاجا إلى علم آصف بن برخيا</w:t>
      </w:r>
      <w:r>
        <w:rPr>
          <w:rtl/>
        </w:rPr>
        <w:t>؟!</w:t>
      </w:r>
      <w:r w:rsidRPr="00406B60">
        <w:rPr>
          <w:rtl/>
        </w:rPr>
        <w:t xml:space="preserve"> ثمّ ذكر المسائل الأخر.</w:t>
      </w:r>
    </w:p>
    <w:p w14:paraId="48DF091B" w14:textId="77777777" w:rsidR="002A0DE2" w:rsidRPr="00406B60" w:rsidRDefault="002A0DE2" w:rsidP="00824906">
      <w:pPr>
        <w:pStyle w:val="libNormal"/>
        <w:rPr>
          <w:rtl/>
        </w:rPr>
      </w:pPr>
      <w:r w:rsidRPr="00406B60">
        <w:rPr>
          <w:rtl/>
        </w:rPr>
        <w:t>قال</w:t>
      </w:r>
      <w:r>
        <w:rPr>
          <w:rtl/>
        </w:rPr>
        <w:t xml:space="preserve">: </w:t>
      </w:r>
      <w:r w:rsidRPr="00406B60">
        <w:rPr>
          <w:rtl/>
        </w:rPr>
        <w:t>أكتب يا أخي</w:t>
      </w:r>
      <w:r>
        <w:rPr>
          <w:rtl/>
        </w:rPr>
        <w:t xml:space="preserve">: </w:t>
      </w:r>
      <w:r w:rsidRPr="00406B60">
        <w:rPr>
          <w:rtl/>
        </w:rPr>
        <w:t>بسم الله الرّحمن الرّحيم</w:t>
      </w:r>
      <w:r>
        <w:rPr>
          <w:rtl/>
        </w:rPr>
        <w:t xml:space="preserve">، </w:t>
      </w:r>
      <w:r w:rsidRPr="00406B60">
        <w:rPr>
          <w:rtl/>
        </w:rPr>
        <w:t>سألت عن قول الله في كتابه</w:t>
      </w:r>
      <w:r>
        <w:rPr>
          <w:rtl/>
        </w:rPr>
        <w:t xml:space="preserve">: </w:t>
      </w:r>
      <w:r w:rsidRPr="000B1256">
        <w:rPr>
          <w:rStyle w:val="libAlaemChar"/>
          <w:rtl/>
        </w:rPr>
        <w:t>(</w:t>
      </w:r>
      <w:r w:rsidRPr="00824906">
        <w:rPr>
          <w:rStyle w:val="libAieChar"/>
          <w:rtl/>
        </w:rPr>
        <w:t>قالَ الَّذِي عِنْدَهُ عِلْمٌ مِنَ الْكِتابِ</w:t>
      </w:r>
      <w:r w:rsidRPr="000B1256">
        <w:rPr>
          <w:rStyle w:val="libAlaemChar"/>
          <w:rtl/>
        </w:rPr>
        <w:t>)</w:t>
      </w:r>
      <w:r w:rsidRPr="00406B60">
        <w:rPr>
          <w:rtl/>
        </w:rPr>
        <w:t xml:space="preserve"> فهو آصف بن برخيا</w:t>
      </w:r>
      <w:r>
        <w:rPr>
          <w:rtl/>
        </w:rPr>
        <w:t xml:space="preserve">، </w:t>
      </w:r>
      <w:r w:rsidRPr="00406B60">
        <w:rPr>
          <w:rtl/>
        </w:rPr>
        <w:t>ولم يعجز سليمان عن معرفة ما عرف آصف</w:t>
      </w:r>
      <w:r>
        <w:rPr>
          <w:rtl/>
        </w:rPr>
        <w:t xml:space="preserve">، </w:t>
      </w:r>
      <w:r w:rsidRPr="00406B60">
        <w:rPr>
          <w:rtl/>
        </w:rPr>
        <w:t xml:space="preserve">لكنّه </w:t>
      </w:r>
      <w:r w:rsidRPr="000B1256">
        <w:rPr>
          <w:rStyle w:val="libAlaemChar"/>
          <w:rtl/>
        </w:rPr>
        <w:t>عليه‌السلام</w:t>
      </w:r>
      <w:r w:rsidRPr="00406B60">
        <w:rPr>
          <w:rtl/>
        </w:rPr>
        <w:t xml:space="preserve"> أحبّ أن تعرف أمّته من الجنّ والإنس أنّه الحجّة من بعده</w:t>
      </w:r>
      <w:r>
        <w:rPr>
          <w:rtl/>
        </w:rPr>
        <w:t xml:space="preserve">، </w:t>
      </w:r>
      <w:r w:rsidRPr="00406B60">
        <w:rPr>
          <w:rtl/>
        </w:rPr>
        <w:t>وذلك من علم سليمان</w:t>
      </w:r>
      <w:r>
        <w:rPr>
          <w:rtl/>
        </w:rPr>
        <w:t xml:space="preserve">، </w:t>
      </w:r>
      <w:r w:rsidRPr="00406B60">
        <w:rPr>
          <w:rtl/>
        </w:rPr>
        <w:t>أودعه آصف بأمر الله</w:t>
      </w:r>
      <w:r>
        <w:rPr>
          <w:rtl/>
        </w:rPr>
        <w:t xml:space="preserve">، </w:t>
      </w:r>
      <w:r w:rsidRPr="00406B60">
        <w:rPr>
          <w:rtl/>
        </w:rPr>
        <w:t>ففهّمه الله ذلك</w:t>
      </w:r>
      <w:r>
        <w:rPr>
          <w:rtl/>
        </w:rPr>
        <w:t xml:space="preserve">، </w:t>
      </w:r>
      <w:r w:rsidRPr="00406B60">
        <w:rPr>
          <w:rtl/>
        </w:rPr>
        <w:t>لئلّا يختلف في إمامته ودلالته</w:t>
      </w:r>
      <w:r>
        <w:rPr>
          <w:rtl/>
        </w:rPr>
        <w:t xml:space="preserve">، </w:t>
      </w:r>
      <w:r w:rsidRPr="00406B60">
        <w:rPr>
          <w:rtl/>
        </w:rPr>
        <w:t>كما فهّم سليمان في حياة داود</w:t>
      </w:r>
      <w:r>
        <w:rPr>
          <w:rtl/>
        </w:rPr>
        <w:t xml:space="preserve">، </w:t>
      </w:r>
      <w:r w:rsidRPr="00406B60">
        <w:rPr>
          <w:rtl/>
        </w:rPr>
        <w:t>ليعرف إمامته ونبوّته من بعده</w:t>
      </w:r>
      <w:r>
        <w:rPr>
          <w:rtl/>
        </w:rPr>
        <w:t xml:space="preserve">، </w:t>
      </w:r>
      <w:r w:rsidRPr="00406B60">
        <w:rPr>
          <w:rtl/>
        </w:rPr>
        <w:t>لتأكيد الحجّة على الخلق»</w:t>
      </w:r>
      <w:r>
        <w:rPr>
          <w:rtl/>
        </w:rPr>
        <w:t>.</w:t>
      </w:r>
    </w:p>
    <w:p w14:paraId="2F6D28A0" w14:textId="77777777" w:rsidR="002A0DE2" w:rsidRPr="00406B60" w:rsidRDefault="002A0DE2" w:rsidP="00824906">
      <w:pPr>
        <w:pStyle w:val="libNormal"/>
        <w:rPr>
          <w:rtl/>
        </w:rPr>
      </w:pPr>
      <w:r w:rsidRPr="00406B60">
        <w:rPr>
          <w:rtl/>
        </w:rPr>
        <w:t>روي أنّ الجنّ خافوا أن يتزوّجها سليمان</w:t>
      </w:r>
      <w:r>
        <w:rPr>
          <w:rtl/>
        </w:rPr>
        <w:t xml:space="preserve">، </w:t>
      </w:r>
      <w:r w:rsidRPr="00406B60">
        <w:rPr>
          <w:rtl/>
        </w:rPr>
        <w:t>فتفضي إليه بأسرارهم</w:t>
      </w:r>
      <w:r>
        <w:rPr>
          <w:rtl/>
        </w:rPr>
        <w:t xml:space="preserve">، </w:t>
      </w:r>
      <w:r w:rsidRPr="00406B60">
        <w:rPr>
          <w:rtl/>
        </w:rPr>
        <w:t>لأنّها</w:t>
      </w:r>
    </w:p>
    <w:p w14:paraId="09BC5779" w14:textId="77777777" w:rsidR="002A0DE2" w:rsidRPr="00406B60" w:rsidRDefault="002A0DE2" w:rsidP="008F2859">
      <w:pPr>
        <w:pStyle w:val="libNormal0"/>
        <w:ind w:left="289"/>
        <w:rPr>
          <w:rtl/>
        </w:rPr>
      </w:pPr>
      <w:r>
        <w:rPr>
          <w:rtl/>
        </w:rPr>
        <w:br w:type="page"/>
      </w:r>
      <w:r w:rsidRPr="00406B60">
        <w:rPr>
          <w:rtl/>
        </w:rPr>
        <w:lastRenderedPageBreak/>
        <w:t>كانت بنت جنّيّة.</w:t>
      </w:r>
    </w:p>
    <w:p w14:paraId="19746C2A" w14:textId="77777777" w:rsidR="002A0DE2" w:rsidRPr="00406B60" w:rsidRDefault="002A0DE2" w:rsidP="00824906">
      <w:pPr>
        <w:pStyle w:val="libNormal"/>
        <w:rPr>
          <w:rtl/>
        </w:rPr>
      </w:pPr>
      <w:r w:rsidRPr="00406B60">
        <w:rPr>
          <w:rtl/>
        </w:rPr>
        <w:t>وقيل</w:t>
      </w:r>
      <w:r>
        <w:rPr>
          <w:rtl/>
        </w:rPr>
        <w:t xml:space="preserve">: </w:t>
      </w:r>
      <w:r w:rsidRPr="00406B60">
        <w:rPr>
          <w:rtl/>
        </w:rPr>
        <w:t>خافوا أن يولد له منها ولد تجتمع له فطنة الجنّ والإنس</w:t>
      </w:r>
      <w:r>
        <w:rPr>
          <w:rtl/>
        </w:rPr>
        <w:t xml:space="preserve">، </w:t>
      </w:r>
      <w:r w:rsidRPr="00406B60">
        <w:rPr>
          <w:rtl/>
        </w:rPr>
        <w:t>فيخرجون من ملك سليمان إلى ملك من هو أشدّ وأفظع</w:t>
      </w:r>
      <w:r>
        <w:rPr>
          <w:rtl/>
        </w:rPr>
        <w:t xml:space="preserve">، </w:t>
      </w:r>
      <w:r w:rsidRPr="00406B60">
        <w:rPr>
          <w:rtl/>
        </w:rPr>
        <w:t>فقالوا له</w:t>
      </w:r>
      <w:r>
        <w:rPr>
          <w:rtl/>
        </w:rPr>
        <w:t xml:space="preserve">: </w:t>
      </w:r>
      <w:r w:rsidRPr="00406B60">
        <w:rPr>
          <w:rtl/>
        </w:rPr>
        <w:t>إنّها سخيفة العقل ضعيفة الرأي</w:t>
      </w:r>
      <w:r>
        <w:rPr>
          <w:rtl/>
        </w:rPr>
        <w:t xml:space="preserve">، </w:t>
      </w:r>
      <w:r w:rsidRPr="00406B60">
        <w:rPr>
          <w:rtl/>
        </w:rPr>
        <w:t>وهي شعراء الساقين</w:t>
      </w:r>
      <w:r>
        <w:rPr>
          <w:rtl/>
        </w:rPr>
        <w:t xml:space="preserve">، </w:t>
      </w:r>
      <w:r w:rsidRPr="00406B60">
        <w:rPr>
          <w:rtl/>
        </w:rPr>
        <w:t>ورجلها كحافر الحمار. فاختبر سليمان أوّلا عقلها.</w:t>
      </w:r>
    </w:p>
    <w:p w14:paraId="22664B5F" w14:textId="77777777" w:rsidR="002A0DE2" w:rsidRPr="00406B60" w:rsidRDefault="002A0DE2" w:rsidP="00824906">
      <w:pPr>
        <w:pStyle w:val="libNormal"/>
        <w:rPr>
          <w:rtl/>
        </w:rPr>
      </w:pPr>
      <w:r w:rsidRPr="00406B60">
        <w:rPr>
          <w:rtl/>
        </w:rPr>
        <w:t xml:space="preserve">ولهذا </w:t>
      </w:r>
      <w:r w:rsidRPr="000B1256">
        <w:rPr>
          <w:rStyle w:val="libAlaemChar"/>
          <w:rtl/>
        </w:rPr>
        <w:t>(</w:t>
      </w:r>
      <w:r w:rsidRPr="00824906">
        <w:rPr>
          <w:rStyle w:val="libAieChar"/>
          <w:rtl/>
        </w:rPr>
        <w:t>قالَ نَكِّرُوا لَها عَرْشَها</w:t>
      </w:r>
      <w:r w:rsidRPr="000B1256">
        <w:rPr>
          <w:rStyle w:val="libAlaemChar"/>
          <w:rtl/>
        </w:rPr>
        <w:t>)</w:t>
      </w:r>
      <w:r w:rsidRPr="00406B60">
        <w:rPr>
          <w:rtl/>
        </w:rPr>
        <w:t xml:space="preserve"> اجعلوه متنكّرا بتغيير هيئته وشكله</w:t>
      </w:r>
      <w:r>
        <w:rPr>
          <w:rtl/>
        </w:rPr>
        <w:t xml:space="preserve">، </w:t>
      </w:r>
      <w:r w:rsidRPr="00406B60">
        <w:rPr>
          <w:rtl/>
        </w:rPr>
        <w:t>كما يتنكّر الرجل للناس لئلّا يعرفوه.</w:t>
      </w:r>
    </w:p>
    <w:p w14:paraId="49663342" w14:textId="77777777" w:rsidR="002A0DE2" w:rsidRPr="00406B60" w:rsidRDefault="002A0DE2" w:rsidP="00824906">
      <w:pPr>
        <w:pStyle w:val="libNormal"/>
        <w:rPr>
          <w:rtl/>
        </w:rPr>
      </w:pPr>
      <w:r w:rsidRPr="00406B60">
        <w:rPr>
          <w:rtl/>
        </w:rPr>
        <w:t>قال ابن عبّاس</w:t>
      </w:r>
      <w:r>
        <w:rPr>
          <w:rtl/>
        </w:rPr>
        <w:t xml:space="preserve">: </w:t>
      </w:r>
      <w:r w:rsidRPr="00406B60">
        <w:rPr>
          <w:rtl/>
        </w:rPr>
        <w:t>فنزع ما كان على العرش من الفصوص والجواهر.</w:t>
      </w:r>
    </w:p>
    <w:p w14:paraId="70C94A35" w14:textId="77777777" w:rsidR="002A0DE2" w:rsidRPr="00406B60" w:rsidRDefault="002A0DE2" w:rsidP="00824906">
      <w:pPr>
        <w:pStyle w:val="libNormal"/>
        <w:rPr>
          <w:rtl/>
        </w:rPr>
      </w:pPr>
      <w:r w:rsidRPr="00406B60">
        <w:rPr>
          <w:rtl/>
        </w:rPr>
        <w:t>وعن مجاهد</w:t>
      </w:r>
      <w:r>
        <w:rPr>
          <w:rtl/>
        </w:rPr>
        <w:t xml:space="preserve">: </w:t>
      </w:r>
      <w:r w:rsidRPr="00406B60">
        <w:rPr>
          <w:rtl/>
        </w:rPr>
        <w:t>غيّر ما كان أحمر فجعله أخضر</w:t>
      </w:r>
      <w:r>
        <w:rPr>
          <w:rtl/>
        </w:rPr>
        <w:t xml:space="preserve">، </w:t>
      </w:r>
      <w:r w:rsidRPr="00406B60">
        <w:rPr>
          <w:rtl/>
        </w:rPr>
        <w:t>وما كان أخضر فجعله أحمر.</w:t>
      </w:r>
    </w:p>
    <w:p w14:paraId="7530CE49" w14:textId="77777777" w:rsidR="002A0DE2" w:rsidRPr="00406B60" w:rsidRDefault="002A0DE2" w:rsidP="00824906">
      <w:pPr>
        <w:pStyle w:val="libNormal"/>
        <w:rPr>
          <w:rtl/>
        </w:rPr>
      </w:pPr>
      <w:r w:rsidRPr="00406B60">
        <w:rPr>
          <w:rtl/>
        </w:rPr>
        <w:t>وعن عكرمة</w:t>
      </w:r>
      <w:r>
        <w:rPr>
          <w:rtl/>
        </w:rPr>
        <w:t xml:space="preserve">: </w:t>
      </w:r>
      <w:r w:rsidRPr="00406B60">
        <w:rPr>
          <w:rtl/>
        </w:rPr>
        <w:t>زيد فيه شيء</w:t>
      </w:r>
      <w:r>
        <w:rPr>
          <w:rtl/>
        </w:rPr>
        <w:t xml:space="preserve">، </w:t>
      </w:r>
      <w:r w:rsidRPr="00406B60">
        <w:rPr>
          <w:rtl/>
        </w:rPr>
        <w:t>ونقص منه شيء. وروي</w:t>
      </w:r>
      <w:r>
        <w:rPr>
          <w:rtl/>
        </w:rPr>
        <w:t xml:space="preserve">: </w:t>
      </w:r>
      <w:r w:rsidRPr="00406B60">
        <w:rPr>
          <w:rtl/>
        </w:rPr>
        <w:t>جعل مقدّمه مؤخّره</w:t>
      </w:r>
      <w:r>
        <w:rPr>
          <w:rtl/>
        </w:rPr>
        <w:t xml:space="preserve">، </w:t>
      </w:r>
      <w:r w:rsidRPr="00406B60">
        <w:rPr>
          <w:rtl/>
        </w:rPr>
        <w:t>وأعلاه أسفله.</w:t>
      </w:r>
    </w:p>
    <w:p w14:paraId="6C66AA3F" w14:textId="77777777" w:rsidR="002A0DE2" w:rsidRPr="00406B60" w:rsidRDefault="002A0DE2" w:rsidP="00824906">
      <w:pPr>
        <w:pStyle w:val="libNormal"/>
        <w:rPr>
          <w:rtl/>
        </w:rPr>
      </w:pPr>
      <w:r w:rsidRPr="000B1256">
        <w:rPr>
          <w:rStyle w:val="libAlaemChar"/>
          <w:rtl/>
        </w:rPr>
        <w:t>(</w:t>
      </w:r>
      <w:r w:rsidRPr="00824906">
        <w:rPr>
          <w:rStyle w:val="libAieChar"/>
          <w:rtl/>
        </w:rPr>
        <w:t>نَنْظُرْ</w:t>
      </w:r>
      <w:r w:rsidRPr="000B1256">
        <w:rPr>
          <w:rStyle w:val="libAlaemChar"/>
          <w:rtl/>
        </w:rPr>
        <w:t>)</w:t>
      </w:r>
      <w:r w:rsidRPr="00406B60">
        <w:rPr>
          <w:rtl/>
        </w:rPr>
        <w:t xml:space="preserve"> جواب الأمر </w:t>
      </w:r>
      <w:r w:rsidRPr="000B1256">
        <w:rPr>
          <w:rStyle w:val="libAlaemChar"/>
          <w:rtl/>
        </w:rPr>
        <w:t>(</w:t>
      </w:r>
      <w:r w:rsidRPr="00824906">
        <w:rPr>
          <w:rStyle w:val="libAieChar"/>
          <w:rtl/>
        </w:rPr>
        <w:t>أَتَهْتَدِي أَمْ تَكُونُ مِنَ الَّذِينَ لا يَهْتَدُونَ</w:t>
      </w:r>
      <w:r w:rsidRPr="000B1256">
        <w:rPr>
          <w:rStyle w:val="libAlaemChar"/>
          <w:rtl/>
        </w:rPr>
        <w:t>)</w:t>
      </w:r>
      <w:r w:rsidRPr="00406B60">
        <w:rPr>
          <w:rtl/>
        </w:rPr>
        <w:t xml:space="preserve"> إلى معرفته</w:t>
      </w:r>
      <w:r>
        <w:rPr>
          <w:rtl/>
        </w:rPr>
        <w:t xml:space="preserve">، </w:t>
      </w:r>
      <w:r w:rsidRPr="00406B60">
        <w:rPr>
          <w:rtl/>
        </w:rPr>
        <w:t>أو إلى الجواب الصواب إذا سئلت عنه. وقيل</w:t>
      </w:r>
      <w:r>
        <w:rPr>
          <w:rtl/>
        </w:rPr>
        <w:t xml:space="preserve">: </w:t>
      </w:r>
      <w:r w:rsidRPr="00406B60">
        <w:rPr>
          <w:rtl/>
        </w:rPr>
        <w:t>إلى الإيمان بالله ورسوله إذا رأت تلك المعجزة البيّنة</w:t>
      </w:r>
      <w:r>
        <w:rPr>
          <w:rtl/>
        </w:rPr>
        <w:t xml:space="preserve">، </w:t>
      </w:r>
      <w:r w:rsidRPr="00406B60">
        <w:rPr>
          <w:rtl/>
        </w:rPr>
        <w:t>من تقدّم عرشها</w:t>
      </w:r>
      <w:r>
        <w:rPr>
          <w:rtl/>
        </w:rPr>
        <w:t xml:space="preserve">، </w:t>
      </w:r>
      <w:r w:rsidRPr="00406B60">
        <w:rPr>
          <w:rtl/>
        </w:rPr>
        <w:t>وقد خلّفته وأغلقت عليه الأبواب</w:t>
      </w:r>
      <w:r>
        <w:rPr>
          <w:rtl/>
        </w:rPr>
        <w:t xml:space="preserve">، </w:t>
      </w:r>
      <w:r w:rsidRPr="00406B60">
        <w:rPr>
          <w:rtl/>
        </w:rPr>
        <w:t>موكّلة عليها الحرّاس.</w:t>
      </w:r>
    </w:p>
    <w:p w14:paraId="399E2A19" w14:textId="77777777" w:rsidR="002A0DE2" w:rsidRPr="00406B60" w:rsidRDefault="002A0DE2" w:rsidP="00824906">
      <w:pPr>
        <w:pStyle w:val="libNormal"/>
        <w:rPr>
          <w:rtl/>
        </w:rPr>
      </w:pPr>
      <w:r w:rsidRPr="000B1256">
        <w:rPr>
          <w:rStyle w:val="libAlaemChar"/>
          <w:rtl/>
        </w:rPr>
        <w:t>(</w:t>
      </w:r>
      <w:r w:rsidRPr="00824906">
        <w:rPr>
          <w:rStyle w:val="libAieChar"/>
          <w:rtl/>
        </w:rPr>
        <w:t>فَلَمَّا جاءَتْ قِيلَ أَهكَذا</w:t>
      </w:r>
      <w:r w:rsidRPr="000B1256">
        <w:rPr>
          <w:rStyle w:val="libAlaemChar"/>
          <w:rtl/>
        </w:rPr>
        <w:t>)</w:t>
      </w:r>
      <w:r w:rsidRPr="00406B60">
        <w:rPr>
          <w:rtl/>
        </w:rPr>
        <w:t xml:space="preserve"> أمثل هذا </w:t>
      </w:r>
      <w:r w:rsidRPr="000B1256">
        <w:rPr>
          <w:rStyle w:val="libAlaemChar"/>
          <w:rtl/>
        </w:rPr>
        <w:t>(</w:t>
      </w:r>
      <w:r w:rsidRPr="00824906">
        <w:rPr>
          <w:rStyle w:val="libAieChar"/>
          <w:rtl/>
        </w:rPr>
        <w:t>عَرْشُكِ</w:t>
      </w:r>
      <w:r w:rsidRPr="000B1256">
        <w:rPr>
          <w:rStyle w:val="libAlaemChar"/>
          <w:rtl/>
        </w:rPr>
        <w:t>)</w:t>
      </w:r>
      <w:r w:rsidRPr="00406B60">
        <w:rPr>
          <w:rtl/>
        </w:rPr>
        <w:t xml:space="preserve"> أورد كاف التشبيه واسم الإشارة لئلّا يكون تلقينا</w:t>
      </w:r>
      <w:r>
        <w:rPr>
          <w:rtl/>
        </w:rPr>
        <w:t xml:space="preserve">، </w:t>
      </w:r>
      <w:r w:rsidRPr="00406B60">
        <w:rPr>
          <w:rtl/>
        </w:rPr>
        <w:t xml:space="preserve">وليكون زيادة في امتحان عقلها </w:t>
      </w:r>
      <w:r w:rsidRPr="000B1256">
        <w:rPr>
          <w:rStyle w:val="libAlaemChar"/>
          <w:rtl/>
        </w:rPr>
        <w:t>(</w:t>
      </w:r>
      <w:r w:rsidRPr="00824906">
        <w:rPr>
          <w:rStyle w:val="libAieChar"/>
          <w:rtl/>
        </w:rPr>
        <w:t>قالَتْ كَأَنَّهُ هُوَ</w:t>
      </w:r>
      <w:r w:rsidRPr="000B1256">
        <w:rPr>
          <w:rStyle w:val="libAlaemChar"/>
          <w:rtl/>
        </w:rPr>
        <w:t>)</w:t>
      </w:r>
      <w:r w:rsidRPr="00406B60">
        <w:rPr>
          <w:rtl/>
        </w:rPr>
        <w:t xml:space="preserve"> لم تقل</w:t>
      </w:r>
      <w:r>
        <w:rPr>
          <w:rtl/>
        </w:rPr>
        <w:t xml:space="preserve">: </w:t>
      </w:r>
      <w:r w:rsidRPr="00406B60">
        <w:rPr>
          <w:rtl/>
        </w:rPr>
        <w:t>هو هو</w:t>
      </w:r>
      <w:r>
        <w:rPr>
          <w:rtl/>
        </w:rPr>
        <w:t xml:space="preserve">، </w:t>
      </w:r>
      <w:r w:rsidRPr="00406B60">
        <w:rPr>
          <w:rtl/>
        </w:rPr>
        <w:t>لاحتمال أن يكون مثله. وذلك من كمال عقلها</w:t>
      </w:r>
      <w:r>
        <w:rPr>
          <w:rtl/>
        </w:rPr>
        <w:t xml:space="preserve">، </w:t>
      </w:r>
      <w:r w:rsidRPr="00406B60">
        <w:rPr>
          <w:rtl/>
        </w:rPr>
        <w:t>ورزانة رأيها</w:t>
      </w:r>
      <w:r>
        <w:rPr>
          <w:rtl/>
        </w:rPr>
        <w:t xml:space="preserve">، </w:t>
      </w:r>
      <w:r w:rsidRPr="00406B60">
        <w:rPr>
          <w:rtl/>
        </w:rPr>
        <w:t>حيث لم تقع في المحتمل.</w:t>
      </w:r>
    </w:p>
    <w:p w14:paraId="03C1DAA0" w14:textId="77777777" w:rsidR="002A0DE2" w:rsidRPr="00406B60" w:rsidRDefault="002A0DE2" w:rsidP="00824906">
      <w:pPr>
        <w:pStyle w:val="libNormal"/>
        <w:rPr>
          <w:rtl/>
        </w:rPr>
      </w:pPr>
      <w:r w:rsidRPr="00406B60">
        <w:rPr>
          <w:rtl/>
        </w:rPr>
        <w:t>وعن عكرمة</w:t>
      </w:r>
      <w:r>
        <w:rPr>
          <w:rtl/>
        </w:rPr>
        <w:t xml:space="preserve">: </w:t>
      </w:r>
      <w:r w:rsidRPr="00406B60">
        <w:rPr>
          <w:rtl/>
        </w:rPr>
        <w:t>كانت بلقيس حكيمة</w:t>
      </w:r>
      <w:r>
        <w:rPr>
          <w:rtl/>
        </w:rPr>
        <w:t xml:space="preserve">، </w:t>
      </w:r>
      <w:r w:rsidRPr="00406B60">
        <w:rPr>
          <w:rtl/>
        </w:rPr>
        <w:t>قالت في نفسها</w:t>
      </w:r>
      <w:r>
        <w:rPr>
          <w:rtl/>
        </w:rPr>
        <w:t xml:space="preserve">: </w:t>
      </w:r>
      <w:r w:rsidRPr="00406B60">
        <w:rPr>
          <w:rtl/>
        </w:rPr>
        <w:t>إن قلت</w:t>
      </w:r>
      <w:r>
        <w:rPr>
          <w:rtl/>
        </w:rPr>
        <w:t xml:space="preserve">: </w:t>
      </w:r>
      <w:r w:rsidRPr="00406B60">
        <w:rPr>
          <w:rtl/>
        </w:rPr>
        <w:t>هو</w:t>
      </w:r>
      <w:r>
        <w:rPr>
          <w:rtl/>
        </w:rPr>
        <w:t xml:space="preserve">، </w:t>
      </w:r>
      <w:r w:rsidRPr="00406B60">
        <w:rPr>
          <w:rtl/>
        </w:rPr>
        <w:t>خشيت أن اكذّب</w:t>
      </w:r>
      <w:r>
        <w:rPr>
          <w:rtl/>
        </w:rPr>
        <w:t xml:space="preserve">، </w:t>
      </w:r>
      <w:r w:rsidRPr="00406B60">
        <w:rPr>
          <w:rtl/>
        </w:rPr>
        <w:t>وإن قلت</w:t>
      </w:r>
      <w:r>
        <w:rPr>
          <w:rtl/>
        </w:rPr>
        <w:t xml:space="preserve">: </w:t>
      </w:r>
      <w:r w:rsidRPr="00406B60">
        <w:rPr>
          <w:rtl/>
        </w:rPr>
        <w:t>لا</w:t>
      </w:r>
      <w:r>
        <w:rPr>
          <w:rtl/>
        </w:rPr>
        <w:t xml:space="preserve">، </w:t>
      </w:r>
      <w:r w:rsidRPr="00406B60">
        <w:rPr>
          <w:rtl/>
        </w:rPr>
        <w:t>خشيت أن أكذب</w:t>
      </w:r>
      <w:r>
        <w:rPr>
          <w:rtl/>
        </w:rPr>
        <w:t xml:space="preserve">، </w:t>
      </w:r>
      <w:r w:rsidRPr="00406B60">
        <w:rPr>
          <w:rtl/>
        </w:rPr>
        <w:t>فقالت</w:t>
      </w:r>
      <w:r>
        <w:rPr>
          <w:rtl/>
        </w:rPr>
        <w:t xml:space="preserve">: </w:t>
      </w:r>
      <w:r w:rsidRPr="00406B60">
        <w:rPr>
          <w:rtl/>
        </w:rPr>
        <w:t>كأنّه هو. فقيل لها</w:t>
      </w:r>
      <w:r>
        <w:rPr>
          <w:rtl/>
        </w:rPr>
        <w:t xml:space="preserve">: </w:t>
      </w:r>
      <w:r w:rsidRPr="00406B60">
        <w:rPr>
          <w:rtl/>
        </w:rPr>
        <w:t>فإنّه عرشك</w:t>
      </w:r>
      <w:r>
        <w:rPr>
          <w:rtl/>
        </w:rPr>
        <w:t xml:space="preserve">، </w:t>
      </w:r>
      <w:r w:rsidRPr="00406B60">
        <w:rPr>
          <w:rtl/>
        </w:rPr>
        <w:t>فما أغنى عنك إغلاق الأبواب</w:t>
      </w:r>
      <w:r>
        <w:rPr>
          <w:rtl/>
        </w:rPr>
        <w:t>!!</w:t>
      </w:r>
      <w:r w:rsidRPr="00406B60">
        <w:rPr>
          <w:rtl/>
        </w:rPr>
        <w:t xml:space="preserve"> فقالت</w:t>
      </w:r>
      <w:r>
        <w:rPr>
          <w:rtl/>
        </w:rPr>
        <w:t xml:space="preserve">: </w:t>
      </w:r>
      <w:r w:rsidRPr="000B1256">
        <w:rPr>
          <w:rStyle w:val="libAlaemChar"/>
          <w:rtl/>
        </w:rPr>
        <w:t>(</w:t>
      </w:r>
      <w:r w:rsidRPr="00824906">
        <w:rPr>
          <w:rStyle w:val="libAieChar"/>
          <w:rtl/>
        </w:rPr>
        <w:t>وَأُوتِينَا الْعِلْمَ</w:t>
      </w:r>
      <w:r w:rsidRPr="000B1256">
        <w:rPr>
          <w:rStyle w:val="libAlaemChar"/>
          <w:rtl/>
        </w:rPr>
        <w:t>)</w:t>
      </w:r>
      <w:r w:rsidRPr="00406B60">
        <w:rPr>
          <w:rtl/>
        </w:rPr>
        <w:t xml:space="preserve"> بكمال قدرة الله وصحّة نبوّتك </w:t>
      </w:r>
      <w:r w:rsidRPr="000B1256">
        <w:rPr>
          <w:rStyle w:val="libAlaemChar"/>
          <w:rtl/>
        </w:rPr>
        <w:t>(</w:t>
      </w:r>
      <w:r w:rsidRPr="00824906">
        <w:rPr>
          <w:rStyle w:val="libAieChar"/>
          <w:rtl/>
        </w:rPr>
        <w:t>مِنْ قَبْلِها</w:t>
      </w:r>
      <w:r w:rsidRPr="000B1256">
        <w:rPr>
          <w:rStyle w:val="libAlaemChar"/>
          <w:rtl/>
        </w:rPr>
        <w:t>)</w:t>
      </w:r>
      <w:r w:rsidRPr="00406B60">
        <w:rPr>
          <w:rtl/>
        </w:rPr>
        <w:t xml:space="preserve"> من</w:t>
      </w:r>
    </w:p>
    <w:p w14:paraId="3EECE1ED" w14:textId="77777777" w:rsidR="002A0DE2" w:rsidRPr="00406B60" w:rsidRDefault="002A0DE2" w:rsidP="008F2859">
      <w:pPr>
        <w:pStyle w:val="libNormal0"/>
        <w:ind w:left="289"/>
        <w:rPr>
          <w:rtl/>
        </w:rPr>
      </w:pPr>
      <w:r>
        <w:rPr>
          <w:rtl/>
        </w:rPr>
        <w:br w:type="page"/>
      </w:r>
      <w:r w:rsidRPr="00406B60">
        <w:rPr>
          <w:rtl/>
        </w:rPr>
        <w:lastRenderedPageBreak/>
        <w:t>قبل هذه الحالة</w:t>
      </w:r>
      <w:r>
        <w:rPr>
          <w:rtl/>
        </w:rPr>
        <w:t xml:space="preserve">، </w:t>
      </w:r>
      <w:r w:rsidRPr="00406B60">
        <w:rPr>
          <w:rtl/>
        </w:rPr>
        <w:t>أو المعجزة</w:t>
      </w:r>
      <w:r>
        <w:rPr>
          <w:rtl/>
        </w:rPr>
        <w:t xml:space="preserve">، </w:t>
      </w:r>
      <w:r w:rsidRPr="00406B60">
        <w:rPr>
          <w:rtl/>
        </w:rPr>
        <w:t xml:space="preserve">بما قد تقدّم من الآيات عند وفدة المنذر </w:t>
      </w:r>
      <w:r w:rsidRPr="000B1256">
        <w:rPr>
          <w:rStyle w:val="libAlaemChar"/>
          <w:rtl/>
        </w:rPr>
        <w:t>(</w:t>
      </w:r>
      <w:r w:rsidRPr="00824906">
        <w:rPr>
          <w:rStyle w:val="libAieChar"/>
          <w:rtl/>
        </w:rPr>
        <w:t>وَكُنَّا مُسْلِمِينَ</w:t>
      </w:r>
      <w:r w:rsidRPr="000B1256">
        <w:rPr>
          <w:rStyle w:val="libAlaemChar"/>
          <w:rtl/>
        </w:rPr>
        <w:t>)</w:t>
      </w:r>
      <w:r w:rsidRPr="00406B60">
        <w:rPr>
          <w:rtl/>
        </w:rPr>
        <w:t xml:space="preserve"> طائعين لأمر سليمان.</w:t>
      </w:r>
    </w:p>
    <w:p w14:paraId="20A4049C" w14:textId="77777777" w:rsidR="002A0DE2" w:rsidRPr="00406B60" w:rsidRDefault="002A0DE2" w:rsidP="00824906">
      <w:pPr>
        <w:pStyle w:val="libNormal"/>
        <w:rPr>
          <w:rtl/>
        </w:rPr>
      </w:pPr>
      <w:r w:rsidRPr="00406B60">
        <w:rPr>
          <w:rtl/>
        </w:rPr>
        <w:t>وقيل</w:t>
      </w:r>
      <w:r>
        <w:rPr>
          <w:rtl/>
        </w:rPr>
        <w:t xml:space="preserve">: </w:t>
      </w:r>
      <w:r w:rsidRPr="00406B60">
        <w:rPr>
          <w:rtl/>
        </w:rPr>
        <w:t>هو من كلام سليمان وقومه</w:t>
      </w:r>
      <w:r>
        <w:rPr>
          <w:rtl/>
        </w:rPr>
        <w:t xml:space="preserve">، </w:t>
      </w:r>
      <w:r w:rsidRPr="00406B60">
        <w:rPr>
          <w:rtl/>
        </w:rPr>
        <w:t>عطفوه على جوابها</w:t>
      </w:r>
      <w:r>
        <w:rPr>
          <w:rtl/>
        </w:rPr>
        <w:t xml:space="preserve">، </w:t>
      </w:r>
      <w:r w:rsidRPr="00406B60">
        <w:rPr>
          <w:rtl/>
        </w:rPr>
        <w:t>ل</w:t>
      </w:r>
      <w:r>
        <w:rPr>
          <w:rFonts w:hint="cs"/>
          <w:rtl/>
        </w:rPr>
        <w:t>ـ</w:t>
      </w:r>
      <w:r w:rsidRPr="00406B60">
        <w:rPr>
          <w:rtl/>
        </w:rPr>
        <w:t>ما فيه من الدلالة على إيمانها بالله ورسوله</w:t>
      </w:r>
      <w:r>
        <w:rPr>
          <w:rtl/>
        </w:rPr>
        <w:t xml:space="preserve">، </w:t>
      </w:r>
      <w:r w:rsidRPr="00406B60">
        <w:rPr>
          <w:rtl/>
        </w:rPr>
        <w:t>حيث جوّزت أن يكون ذلك عرشها تجويزا غالبا</w:t>
      </w:r>
      <w:r>
        <w:rPr>
          <w:rtl/>
        </w:rPr>
        <w:t xml:space="preserve">، </w:t>
      </w:r>
      <w:r w:rsidRPr="00406B60">
        <w:rPr>
          <w:rtl/>
        </w:rPr>
        <w:t>وعلمت أن إحضاره من المعجزات الّتي لا يقدر عليها غير الله</w:t>
      </w:r>
      <w:r>
        <w:rPr>
          <w:rtl/>
        </w:rPr>
        <w:t xml:space="preserve">، </w:t>
      </w:r>
      <w:r w:rsidRPr="00406B60">
        <w:rPr>
          <w:rtl/>
        </w:rPr>
        <w:t xml:space="preserve">ولا تظهر إلّا على يد الأنبياء </w:t>
      </w:r>
      <w:r w:rsidRPr="000B1256">
        <w:rPr>
          <w:rStyle w:val="libAlaemChar"/>
          <w:rtl/>
        </w:rPr>
        <w:t>عليهم‌السلام</w:t>
      </w:r>
      <w:r>
        <w:rPr>
          <w:rtl/>
        </w:rPr>
        <w:t xml:space="preserve">، </w:t>
      </w:r>
      <w:r w:rsidRPr="00406B60">
        <w:rPr>
          <w:rtl/>
        </w:rPr>
        <w:t>أي</w:t>
      </w:r>
      <w:r>
        <w:rPr>
          <w:rtl/>
        </w:rPr>
        <w:t xml:space="preserve">: </w:t>
      </w:r>
      <w:r w:rsidRPr="00406B60">
        <w:rPr>
          <w:rtl/>
        </w:rPr>
        <w:t>وأوتينا العلم بالله وقدرته</w:t>
      </w:r>
      <w:r>
        <w:rPr>
          <w:rtl/>
        </w:rPr>
        <w:t xml:space="preserve">، </w:t>
      </w:r>
      <w:r w:rsidRPr="00406B60">
        <w:rPr>
          <w:rtl/>
        </w:rPr>
        <w:t>وصحّة ما جاء به من عند الله قبل مجيئها طائعة</w:t>
      </w:r>
      <w:r>
        <w:rPr>
          <w:rtl/>
        </w:rPr>
        <w:t xml:space="preserve">، </w:t>
      </w:r>
      <w:r w:rsidRPr="00406B60">
        <w:rPr>
          <w:rtl/>
        </w:rPr>
        <w:t>أو قبل علمها بصحّة الإسلام</w:t>
      </w:r>
      <w:r>
        <w:rPr>
          <w:rtl/>
        </w:rPr>
        <w:t xml:space="preserve">، </w:t>
      </w:r>
      <w:r w:rsidRPr="00406B60">
        <w:rPr>
          <w:rtl/>
        </w:rPr>
        <w:t>وكنّا مخلصين لله بالتوحيد</w:t>
      </w:r>
      <w:r>
        <w:rPr>
          <w:rtl/>
        </w:rPr>
        <w:t xml:space="preserve">، </w:t>
      </w:r>
      <w:r w:rsidRPr="00406B60">
        <w:rPr>
          <w:rtl/>
        </w:rPr>
        <w:t>منقادين لحكمه</w:t>
      </w:r>
      <w:r>
        <w:rPr>
          <w:rtl/>
        </w:rPr>
        <w:t xml:space="preserve">، </w:t>
      </w:r>
      <w:r w:rsidRPr="00406B60">
        <w:rPr>
          <w:rtl/>
        </w:rPr>
        <w:t>ولم نزل على دين الإسلام. ويكون غرضهم فيه التحدّث بما أنعم الله عليهم من التقدّم في ذلك</w:t>
      </w:r>
      <w:r>
        <w:rPr>
          <w:rtl/>
        </w:rPr>
        <w:t xml:space="preserve">، </w:t>
      </w:r>
      <w:r w:rsidRPr="00406B60">
        <w:rPr>
          <w:rtl/>
        </w:rPr>
        <w:t>شكرا لله.</w:t>
      </w:r>
    </w:p>
    <w:p w14:paraId="4F51A166" w14:textId="77777777" w:rsidR="002A0DE2" w:rsidRPr="00406B60" w:rsidRDefault="002A0DE2" w:rsidP="00824906">
      <w:pPr>
        <w:pStyle w:val="libNormal"/>
        <w:rPr>
          <w:rtl/>
        </w:rPr>
      </w:pPr>
      <w:r w:rsidRPr="000B1256">
        <w:rPr>
          <w:rStyle w:val="libAlaemChar"/>
          <w:rtl/>
        </w:rPr>
        <w:t>(</w:t>
      </w:r>
      <w:r w:rsidRPr="00824906">
        <w:rPr>
          <w:rStyle w:val="libAieChar"/>
          <w:rtl/>
        </w:rPr>
        <w:t>وَصَدَّها ما كانَتْ تَعْبُدُ مِنْ دُونِ اللهِ</w:t>
      </w:r>
      <w:r w:rsidRPr="000B1256">
        <w:rPr>
          <w:rStyle w:val="libAlaemChar"/>
          <w:rtl/>
        </w:rPr>
        <w:t>)</w:t>
      </w:r>
      <w:r w:rsidRPr="00406B60">
        <w:rPr>
          <w:rtl/>
        </w:rPr>
        <w:t xml:space="preserve"> أي</w:t>
      </w:r>
      <w:r>
        <w:rPr>
          <w:rtl/>
        </w:rPr>
        <w:t xml:space="preserve">: </w:t>
      </w:r>
      <w:r w:rsidRPr="00406B60">
        <w:rPr>
          <w:rtl/>
        </w:rPr>
        <w:t>ومنعها عبادتها الشمس عن التقدّم إلى الإسلام قبل ذلك. أو صدّها الله عن عبادتها بالتوفيق للإيمان</w:t>
      </w:r>
      <w:r>
        <w:rPr>
          <w:rtl/>
        </w:rPr>
        <w:t xml:space="preserve">، </w:t>
      </w:r>
      <w:r w:rsidRPr="00406B60">
        <w:rPr>
          <w:rtl/>
        </w:rPr>
        <w:t>أو سليمان عمّا كانت تعبد</w:t>
      </w:r>
      <w:r>
        <w:rPr>
          <w:rtl/>
        </w:rPr>
        <w:t xml:space="preserve">، </w:t>
      </w:r>
      <w:r w:rsidRPr="00406B60">
        <w:rPr>
          <w:rtl/>
        </w:rPr>
        <w:t>أي</w:t>
      </w:r>
      <w:r>
        <w:rPr>
          <w:rtl/>
        </w:rPr>
        <w:t xml:space="preserve">: </w:t>
      </w:r>
      <w:r w:rsidRPr="00406B60">
        <w:rPr>
          <w:rtl/>
        </w:rPr>
        <w:t>عن عبادتها</w:t>
      </w:r>
      <w:r>
        <w:rPr>
          <w:rtl/>
        </w:rPr>
        <w:t xml:space="preserve">، </w:t>
      </w:r>
      <w:r w:rsidRPr="00406B60">
        <w:rPr>
          <w:rtl/>
        </w:rPr>
        <w:t>بتقدير حذف الجارّ وإيصال الفعل. وعلى الأوّل مرفوع المحلّ بالفاعليّة.</w:t>
      </w:r>
    </w:p>
    <w:p w14:paraId="09A99FE6" w14:textId="77777777" w:rsidR="002A0DE2" w:rsidRPr="00406B60" w:rsidRDefault="002A0DE2" w:rsidP="00824906">
      <w:pPr>
        <w:pStyle w:val="libNormal"/>
        <w:rPr>
          <w:rtl/>
        </w:rPr>
      </w:pPr>
      <w:r w:rsidRPr="00406B60">
        <w:rPr>
          <w:rtl/>
        </w:rPr>
        <w:t>ثمّ استأنف الكلام وقال</w:t>
      </w:r>
      <w:r>
        <w:rPr>
          <w:rtl/>
        </w:rPr>
        <w:t xml:space="preserve">: </w:t>
      </w:r>
      <w:r w:rsidRPr="000B1256">
        <w:rPr>
          <w:rStyle w:val="libAlaemChar"/>
          <w:rtl/>
        </w:rPr>
        <w:t>(</w:t>
      </w:r>
      <w:r w:rsidRPr="00824906">
        <w:rPr>
          <w:rStyle w:val="libAieChar"/>
          <w:rtl/>
        </w:rPr>
        <w:t>إِنَّها كانَتْ مِنْ قَوْمٍ كافِرِينَ</w:t>
      </w:r>
      <w:r w:rsidRPr="000B1256">
        <w:rPr>
          <w:rStyle w:val="libAlaemChar"/>
          <w:rtl/>
        </w:rPr>
        <w:t>)</w:t>
      </w:r>
      <w:r w:rsidRPr="00406B60">
        <w:rPr>
          <w:rtl/>
        </w:rPr>
        <w:t xml:space="preserve"> من قوم يعبدون الشمس</w:t>
      </w:r>
      <w:r>
        <w:rPr>
          <w:rtl/>
        </w:rPr>
        <w:t xml:space="preserve">، </w:t>
      </w:r>
      <w:r w:rsidRPr="00406B60">
        <w:rPr>
          <w:rtl/>
        </w:rPr>
        <w:t>قد نشأت فيما بينهم</w:t>
      </w:r>
      <w:r>
        <w:rPr>
          <w:rtl/>
        </w:rPr>
        <w:t xml:space="preserve">، </w:t>
      </w:r>
      <w:r w:rsidRPr="00406B60">
        <w:rPr>
          <w:rtl/>
        </w:rPr>
        <w:t>فلم تعرف إلّا عبادة الشمس.</w:t>
      </w:r>
    </w:p>
    <w:p w14:paraId="4B67E5DD" w14:textId="77777777" w:rsidR="002A0DE2" w:rsidRPr="00406B60" w:rsidRDefault="002A0DE2" w:rsidP="00824906">
      <w:pPr>
        <w:pStyle w:val="libNormal"/>
        <w:rPr>
          <w:rtl/>
        </w:rPr>
      </w:pPr>
      <w:r w:rsidRPr="00406B60">
        <w:rPr>
          <w:rtl/>
        </w:rPr>
        <w:t>ول</w:t>
      </w:r>
      <w:r>
        <w:rPr>
          <w:rFonts w:hint="cs"/>
          <w:rtl/>
        </w:rPr>
        <w:t>ـ</w:t>
      </w:r>
      <w:r w:rsidRPr="00406B60">
        <w:rPr>
          <w:rtl/>
        </w:rPr>
        <w:t>مّا اختبر سليمان رزانة عقلها ورجاحة فطانتها</w:t>
      </w:r>
      <w:r>
        <w:rPr>
          <w:rtl/>
        </w:rPr>
        <w:t xml:space="preserve">، </w:t>
      </w:r>
      <w:r w:rsidRPr="00406B60">
        <w:rPr>
          <w:rtl/>
        </w:rPr>
        <w:t>أراد أن يعرف ما قالت الجنّ من أنّها شعراء الساقين</w:t>
      </w:r>
      <w:r>
        <w:rPr>
          <w:rtl/>
        </w:rPr>
        <w:t xml:space="preserve">، </w:t>
      </w:r>
      <w:r w:rsidRPr="00406B60">
        <w:rPr>
          <w:rtl/>
        </w:rPr>
        <w:t>ورجلها كحافر الحمار</w:t>
      </w:r>
      <w:r>
        <w:rPr>
          <w:rtl/>
        </w:rPr>
        <w:t xml:space="preserve">، </w:t>
      </w:r>
      <w:r w:rsidRPr="00406B60">
        <w:rPr>
          <w:rtl/>
        </w:rPr>
        <w:t>فأمر قبل قدومها فبني له على طريقها قصر صحنه من زجاج أبيض</w:t>
      </w:r>
      <w:r>
        <w:rPr>
          <w:rtl/>
        </w:rPr>
        <w:t xml:space="preserve">، </w:t>
      </w:r>
      <w:r w:rsidRPr="00406B60">
        <w:rPr>
          <w:rtl/>
        </w:rPr>
        <w:t>وأجرى من تحته الماء</w:t>
      </w:r>
      <w:r>
        <w:rPr>
          <w:rtl/>
        </w:rPr>
        <w:t xml:space="preserve">، </w:t>
      </w:r>
      <w:r w:rsidRPr="00406B60">
        <w:rPr>
          <w:rtl/>
        </w:rPr>
        <w:t>وألقى فيه من دوابّ البحر السمك وغيره</w:t>
      </w:r>
      <w:r>
        <w:rPr>
          <w:rtl/>
        </w:rPr>
        <w:t xml:space="preserve">، </w:t>
      </w:r>
      <w:r w:rsidRPr="00406B60">
        <w:rPr>
          <w:rtl/>
        </w:rPr>
        <w:t>ليتعرّف ساقها ورجلها حين تكشف عنهما</w:t>
      </w:r>
      <w:r>
        <w:rPr>
          <w:rtl/>
        </w:rPr>
        <w:t xml:space="preserve">، </w:t>
      </w:r>
      <w:r w:rsidRPr="00406B60">
        <w:rPr>
          <w:rtl/>
        </w:rPr>
        <w:t>إذ تدخل فيه ظنّا منها أنّه ماء.</w:t>
      </w:r>
      <w:r w:rsidRPr="009224F9">
        <w:rPr>
          <w:rtl/>
        </w:rPr>
        <w:t xml:space="preserve"> </w:t>
      </w:r>
      <w:r w:rsidRPr="00406B60">
        <w:rPr>
          <w:rtl/>
        </w:rPr>
        <w:t>ول</w:t>
      </w:r>
      <w:r>
        <w:rPr>
          <w:rFonts w:hint="cs"/>
          <w:rtl/>
        </w:rPr>
        <w:t>ـ</w:t>
      </w:r>
      <w:r w:rsidRPr="00406B60">
        <w:rPr>
          <w:rtl/>
        </w:rPr>
        <w:t>مّا تمّ القصر على الطريق المذكور</w:t>
      </w:r>
      <w:r>
        <w:rPr>
          <w:rtl/>
        </w:rPr>
        <w:t xml:space="preserve">، </w:t>
      </w:r>
      <w:r w:rsidRPr="00406B60">
        <w:rPr>
          <w:rtl/>
        </w:rPr>
        <w:t>أمر أن يوضع سريره في صدره</w:t>
      </w:r>
      <w:r>
        <w:rPr>
          <w:rtl/>
        </w:rPr>
        <w:t xml:space="preserve">، </w:t>
      </w:r>
      <w:r w:rsidRPr="00406B60">
        <w:rPr>
          <w:rtl/>
        </w:rPr>
        <w:t>فجلس عليه</w:t>
      </w:r>
      <w:r>
        <w:rPr>
          <w:rtl/>
        </w:rPr>
        <w:t xml:space="preserve">، </w:t>
      </w:r>
      <w:r w:rsidRPr="00406B60">
        <w:rPr>
          <w:rtl/>
        </w:rPr>
        <w:t>وعكف عليه الطير والجنّ والإنس.</w:t>
      </w:r>
    </w:p>
    <w:p w14:paraId="6BEA28AC" w14:textId="77777777" w:rsidR="002A0DE2" w:rsidRPr="00406B60" w:rsidRDefault="002A0DE2" w:rsidP="00824906">
      <w:pPr>
        <w:pStyle w:val="libNormal"/>
        <w:rPr>
          <w:rtl/>
        </w:rPr>
      </w:pPr>
      <w:r w:rsidRPr="00406B60">
        <w:rPr>
          <w:rtl/>
        </w:rPr>
        <w:t>ول</w:t>
      </w:r>
      <w:r>
        <w:rPr>
          <w:rFonts w:hint="cs"/>
          <w:rtl/>
        </w:rPr>
        <w:t>ـ</w:t>
      </w:r>
      <w:r w:rsidRPr="00406B60">
        <w:rPr>
          <w:rtl/>
        </w:rPr>
        <w:t xml:space="preserve">مّا جاءت بلقيس </w:t>
      </w:r>
      <w:r w:rsidRPr="000B1256">
        <w:rPr>
          <w:rStyle w:val="libAlaemChar"/>
          <w:rtl/>
        </w:rPr>
        <w:t>(</w:t>
      </w:r>
      <w:r w:rsidRPr="00824906">
        <w:rPr>
          <w:rStyle w:val="libAieChar"/>
          <w:rtl/>
        </w:rPr>
        <w:t>قِيلَ لَهَا ادْخُلِي الصَّرْحَ</w:t>
      </w:r>
      <w:r w:rsidRPr="000B1256">
        <w:rPr>
          <w:rStyle w:val="libAlaemChar"/>
          <w:rtl/>
        </w:rPr>
        <w:t>)</w:t>
      </w:r>
      <w:r w:rsidRPr="00406B60">
        <w:rPr>
          <w:rtl/>
        </w:rPr>
        <w:t xml:space="preserve"> القصر. وقيل</w:t>
      </w:r>
      <w:r>
        <w:rPr>
          <w:rtl/>
        </w:rPr>
        <w:t xml:space="preserve">: </w:t>
      </w:r>
      <w:r w:rsidRPr="00406B60">
        <w:rPr>
          <w:rtl/>
        </w:rPr>
        <w:t>عرصة الدار.</w:t>
      </w:r>
    </w:p>
    <w:p w14:paraId="11274313"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فَلَمَّا رَأَتْهُ</w:t>
      </w:r>
      <w:r w:rsidRPr="000B1256">
        <w:rPr>
          <w:rStyle w:val="libAlaemChar"/>
          <w:rtl/>
        </w:rPr>
        <w:t>)</w:t>
      </w:r>
      <w:r w:rsidRPr="00406B60">
        <w:rPr>
          <w:rtl/>
        </w:rPr>
        <w:t xml:space="preserve"> رأت بلقيس الصرح </w:t>
      </w:r>
      <w:r w:rsidRPr="000B1256">
        <w:rPr>
          <w:rStyle w:val="libAlaemChar"/>
          <w:rtl/>
        </w:rPr>
        <w:t>(</w:t>
      </w:r>
      <w:r w:rsidRPr="00824906">
        <w:rPr>
          <w:rStyle w:val="libAieChar"/>
          <w:rtl/>
        </w:rPr>
        <w:t>حَسِبَتْهُ لُجَّةً</w:t>
      </w:r>
      <w:r w:rsidRPr="000B1256">
        <w:rPr>
          <w:rStyle w:val="libAlaemChar"/>
          <w:rtl/>
        </w:rPr>
        <w:t>)</w:t>
      </w:r>
      <w:r w:rsidRPr="00406B60">
        <w:rPr>
          <w:rtl/>
        </w:rPr>
        <w:t xml:space="preserve"> وهي معظم الماء </w:t>
      </w:r>
      <w:r w:rsidRPr="000B1256">
        <w:rPr>
          <w:rStyle w:val="libAlaemChar"/>
          <w:rtl/>
        </w:rPr>
        <w:t>(</w:t>
      </w:r>
      <w:r w:rsidRPr="00824906">
        <w:rPr>
          <w:rStyle w:val="libAieChar"/>
          <w:rtl/>
        </w:rPr>
        <w:t>وَكَشَفَتْ عَنْ ساقَيْها</w:t>
      </w:r>
      <w:r w:rsidRPr="000B1256">
        <w:rPr>
          <w:rStyle w:val="libAlaemChar"/>
          <w:rtl/>
        </w:rPr>
        <w:t>)</w:t>
      </w:r>
      <w:r w:rsidRPr="00406B60">
        <w:rPr>
          <w:rtl/>
        </w:rPr>
        <w:t xml:space="preserve"> لدخول الماء.</w:t>
      </w:r>
    </w:p>
    <w:p w14:paraId="2A44FBA8" w14:textId="77777777" w:rsidR="002A0DE2" w:rsidRPr="00406B60" w:rsidRDefault="002A0DE2" w:rsidP="00824906">
      <w:pPr>
        <w:pStyle w:val="libNormal"/>
        <w:rPr>
          <w:rtl/>
        </w:rPr>
      </w:pPr>
      <w:r w:rsidRPr="00406B60">
        <w:rPr>
          <w:rtl/>
        </w:rPr>
        <w:t>وعن ابن كثير</w:t>
      </w:r>
      <w:r>
        <w:rPr>
          <w:rtl/>
        </w:rPr>
        <w:t xml:space="preserve">: </w:t>
      </w:r>
      <w:r w:rsidRPr="00406B60">
        <w:rPr>
          <w:rtl/>
        </w:rPr>
        <w:t>سأقيها بالهمز</w:t>
      </w:r>
      <w:r>
        <w:rPr>
          <w:rtl/>
        </w:rPr>
        <w:t xml:space="preserve">، </w:t>
      </w:r>
      <w:r w:rsidRPr="00406B60">
        <w:rPr>
          <w:rtl/>
        </w:rPr>
        <w:t>حملا على جمعيه</w:t>
      </w:r>
      <w:r>
        <w:rPr>
          <w:rtl/>
        </w:rPr>
        <w:t xml:space="preserve">: </w:t>
      </w:r>
      <w:r w:rsidRPr="00406B60">
        <w:rPr>
          <w:rtl/>
        </w:rPr>
        <w:t>سئوق وأسؤق.</w:t>
      </w:r>
    </w:p>
    <w:p w14:paraId="33772802" w14:textId="77777777" w:rsidR="002A0DE2" w:rsidRPr="00406B60" w:rsidRDefault="002A0DE2" w:rsidP="00824906">
      <w:pPr>
        <w:pStyle w:val="libNormal"/>
        <w:rPr>
          <w:rtl/>
        </w:rPr>
      </w:pPr>
      <w:r w:rsidRPr="00406B60">
        <w:rPr>
          <w:rtl/>
        </w:rPr>
        <w:t>وقيل</w:t>
      </w:r>
      <w:r>
        <w:rPr>
          <w:rtl/>
        </w:rPr>
        <w:t xml:space="preserve">: </w:t>
      </w:r>
      <w:r w:rsidRPr="00406B60">
        <w:rPr>
          <w:rtl/>
        </w:rPr>
        <w:t>إنّها</w:t>
      </w:r>
      <w:r w:rsidRPr="00105EC1">
        <w:rPr>
          <w:rtl/>
        </w:rPr>
        <w:t xml:space="preserve"> </w:t>
      </w:r>
      <w:r w:rsidRPr="00406B60">
        <w:rPr>
          <w:rtl/>
        </w:rPr>
        <w:t>ل</w:t>
      </w:r>
      <w:r>
        <w:rPr>
          <w:rFonts w:hint="cs"/>
          <w:rtl/>
        </w:rPr>
        <w:t>ـ</w:t>
      </w:r>
      <w:r w:rsidRPr="00406B60">
        <w:rPr>
          <w:rtl/>
        </w:rPr>
        <w:t>مّا رأت الصرح قالت</w:t>
      </w:r>
      <w:r>
        <w:rPr>
          <w:rtl/>
        </w:rPr>
        <w:t xml:space="preserve">: </w:t>
      </w:r>
      <w:r w:rsidRPr="00406B60">
        <w:rPr>
          <w:rtl/>
        </w:rPr>
        <w:t>ما وجد ابن داود عذابا يقتلني به إلّا الغرق</w:t>
      </w:r>
      <w:r>
        <w:rPr>
          <w:rtl/>
        </w:rPr>
        <w:t xml:space="preserve">، </w:t>
      </w:r>
      <w:r w:rsidRPr="00406B60">
        <w:rPr>
          <w:rtl/>
        </w:rPr>
        <w:t>وأنفت أن تجبن فلا تدخل</w:t>
      </w:r>
      <w:r>
        <w:rPr>
          <w:rtl/>
        </w:rPr>
        <w:t xml:space="preserve">، </w:t>
      </w:r>
      <w:r w:rsidRPr="00406B60">
        <w:rPr>
          <w:rtl/>
        </w:rPr>
        <w:t>ولم يكن من عادتهم لبس الخفاف.</w:t>
      </w:r>
    </w:p>
    <w:p w14:paraId="7D46B59B" w14:textId="77777777" w:rsidR="002A0DE2" w:rsidRPr="00406B60" w:rsidRDefault="002A0DE2" w:rsidP="00824906">
      <w:pPr>
        <w:pStyle w:val="libNormal"/>
        <w:rPr>
          <w:rtl/>
        </w:rPr>
      </w:pPr>
      <w:r w:rsidRPr="00406B60">
        <w:rPr>
          <w:rtl/>
        </w:rPr>
        <w:t>فلمّا كشفت عن ساقيها رأى سليمان رجلها</w:t>
      </w:r>
      <w:r>
        <w:rPr>
          <w:rtl/>
        </w:rPr>
        <w:t xml:space="preserve">، </w:t>
      </w:r>
      <w:r w:rsidRPr="00406B60">
        <w:rPr>
          <w:rtl/>
        </w:rPr>
        <w:t xml:space="preserve">فإذا هي أحسن الناس ساقا وقلما إلّا أنّها شعراء </w:t>
      </w:r>
      <w:r w:rsidRPr="000B1256">
        <w:rPr>
          <w:rStyle w:val="libAlaemChar"/>
          <w:rtl/>
        </w:rPr>
        <w:t>(</w:t>
      </w:r>
      <w:r w:rsidRPr="00824906">
        <w:rPr>
          <w:rStyle w:val="libAieChar"/>
          <w:rtl/>
        </w:rPr>
        <w:t>قالَ</w:t>
      </w:r>
      <w:r w:rsidRPr="000B1256">
        <w:rPr>
          <w:rStyle w:val="libAlaemChar"/>
          <w:rtl/>
        </w:rPr>
        <w:t>)</w:t>
      </w:r>
      <w:r w:rsidRPr="00406B60">
        <w:rPr>
          <w:rtl/>
        </w:rPr>
        <w:t xml:space="preserve"> لها </w:t>
      </w:r>
      <w:r w:rsidRPr="000B1256">
        <w:rPr>
          <w:rStyle w:val="libAlaemChar"/>
          <w:rtl/>
        </w:rPr>
        <w:t>(</w:t>
      </w:r>
      <w:r w:rsidRPr="00824906">
        <w:rPr>
          <w:rStyle w:val="libAieChar"/>
          <w:rtl/>
        </w:rPr>
        <w:t>إِنَّهُ</w:t>
      </w:r>
      <w:r w:rsidRPr="000B1256">
        <w:rPr>
          <w:rStyle w:val="libAlaemChar"/>
          <w:rtl/>
        </w:rPr>
        <w:t>)</w:t>
      </w:r>
      <w:r w:rsidRPr="00406B60">
        <w:rPr>
          <w:rtl/>
        </w:rPr>
        <w:t xml:space="preserve"> إنّ ما تظنّينه ماء </w:t>
      </w:r>
      <w:r w:rsidRPr="000B1256">
        <w:rPr>
          <w:rStyle w:val="libAlaemChar"/>
          <w:rtl/>
        </w:rPr>
        <w:t>(</w:t>
      </w:r>
      <w:r w:rsidRPr="00824906">
        <w:rPr>
          <w:rStyle w:val="libAieChar"/>
          <w:rtl/>
        </w:rPr>
        <w:t>صَرْحٌ مُمَرَّدٌ</w:t>
      </w:r>
      <w:r w:rsidRPr="000B1256">
        <w:rPr>
          <w:rStyle w:val="libAlaemChar"/>
          <w:rtl/>
        </w:rPr>
        <w:t>)</w:t>
      </w:r>
      <w:r w:rsidRPr="00406B60">
        <w:rPr>
          <w:rtl/>
        </w:rPr>
        <w:t xml:space="preserve"> مملّس </w:t>
      </w:r>
      <w:r w:rsidRPr="000B1256">
        <w:rPr>
          <w:rStyle w:val="libAlaemChar"/>
          <w:rtl/>
        </w:rPr>
        <w:t>(</w:t>
      </w:r>
      <w:r w:rsidRPr="00824906">
        <w:rPr>
          <w:rStyle w:val="libAieChar"/>
          <w:rtl/>
        </w:rPr>
        <w:t>مِنْ قَوارِيرَ</w:t>
      </w:r>
      <w:r w:rsidRPr="000B1256">
        <w:rPr>
          <w:rStyle w:val="libAlaemChar"/>
          <w:rtl/>
        </w:rPr>
        <w:t>)</w:t>
      </w:r>
      <w:r w:rsidRPr="00406B60">
        <w:rPr>
          <w:rtl/>
        </w:rPr>
        <w:t xml:space="preserve"> من زجاج</w:t>
      </w:r>
      <w:r>
        <w:rPr>
          <w:rtl/>
        </w:rPr>
        <w:t xml:space="preserve">، </w:t>
      </w:r>
      <w:r w:rsidRPr="00406B60">
        <w:rPr>
          <w:rtl/>
        </w:rPr>
        <w:t>وليس بماء.</w:t>
      </w:r>
    </w:p>
    <w:p w14:paraId="1CB1F632" w14:textId="77777777" w:rsidR="002A0DE2" w:rsidRPr="00406B60" w:rsidRDefault="002A0DE2" w:rsidP="00824906">
      <w:pPr>
        <w:pStyle w:val="libNormal"/>
        <w:rPr>
          <w:rtl/>
        </w:rPr>
      </w:pPr>
      <w:r w:rsidRPr="00406B60">
        <w:rPr>
          <w:rtl/>
        </w:rPr>
        <w:t>ول</w:t>
      </w:r>
      <w:r>
        <w:rPr>
          <w:rFonts w:hint="cs"/>
          <w:rtl/>
        </w:rPr>
        <w:t>ـ</w:t>
      </w:r>
      <w:r w:rsidRPr="00406B60">
        <w:rPr>
          <w:rtl/>
        </w:rPr>
        <w:t xml:space="preserve">مّا رأت سرير سليمان والصرح </w:t>
      </w:r>
      <w:r w:rsidRPr="000B1256">
        <w:rPr>
          <w:rStyle w:val="libAlaemChar"/>
          <w:rtl/>
        </w:rPr>
        <w:t>(</w:t>
      </w:r>
      <w:r w:rsidRPr="00824906">
        <w:rPr>
          <w:rStyle w:val="libAieChar"/>
          <w:rtl/>
        </w:rPr>
        <w:t>قالَتْ رَبِّ إِنِّي ظَلَمْتُ نَفْسِي</w:t>
      </w:r>
      <w:r w:rsidRPr="000B1256">
        <w:rPr>
          <w:rStyle w:val="libAlaemChar"/>
          <w:rtl/>
        </w:rPr>
        <w:t>)</w:t>
      </w:r>
      <w:r w:rsidRPr="00406B60">
        <w:rPr>
          <w:rtl/>
        </w:rPr>
        <w:t xml:space="preserve"> بالكفر الّذي كنت عليه</w:t>
      </w:r>
      <w:r>
        <w:rPr>
          <w:rtl/>
        </w:rPr>
        <w:t xml:space="preserve">، </w:t>
      </w:r>
      <w:r w:rsidRPr="00406B60">
        <w:rPr>
          <w:rtl/>
        </w:rPr>
        <w:t>من عبادة الشمس.</w:t>
      </w:r>
    </w:p>
    <w:p w14:paraId="723E8B71" w14:textId="77777777" w:rsidR="002A0DE2" w:rsidRPr="00406B60" w:rsidRDefault="002A0DE2" w:rsidP="00824906">
      <w:pPr>
        <w:pStyle w:val="libNormal"/>
        <w:rPr>
          <w:rtl/>
        </w:rPr>
      </w:pPr>
      <w:r w:rsidRPr="00406B60">
        <w:rPr>
          <w:rtl/>
        </w:rPr>
        <w:t>وقيل</w:t>
      </w:r>
      <w:r>
        <w:rPr>
          <w:rtl/>
        </w:rPr>
        <w:t xml:space="preserve">: </w:t>
      </w:r>
      <w:r w:rsidRPr="00406B60">
        <w:rPr>
          <w:rtl/>
        </w:rPr>
        <w:t>حسبت أنّ سليمان يغرقها في اللجّة</w:t>
      </w:r>
      <w:r>
        <w:rPr>
          <w:rtl/>
        </w:rPr>
        <w:t xml:space="preserve">، </w:t>
      </w:r>
      <w:r w:rsidRPr="00406B60">
        <w:rPr>
          <w:rtl/>
        </w:rPr>
        <w:t>فقالت</w:t>
      </w:r>
      <w:r>
        <w:rPr>
          <w:rtl/>
        </w:rPr>
        <w:t xml:space="preserve">: </w:t>
      </w:r>
      <w:r w:rsidRPr="00406B60">
        <w:rPr>
          <w:rtl/>
        </w:rPr>
        <w:t xml:space="preserve">ظلمت نفسي بسوء ظنّي بسليمان </w:t>
      </w:r>
      <w:r w:rsidRPr="000B1256">
        <w:rPr>
          <w:rStyle w:val="libAlaemChar"/>
          <w:rtl/>
        </w:rPr>
        <w:t>(</w:t>
      </w:r>
      <w:r w:rsidRPr="00824906">
        <w:rPr>
          <w:rStyle w:val="libAieChar"/>
          <w:rtl/>
        </w:rPr>
        <w:t>وَأَسْلَمْتُ مَعَ سُلَيْمانَ لِلَّهِ رَبِّ الْعالَمِينَ</w:t>
      </w:r>
      <w:r w:rsidRPr="000B1256">
        <w:rPr>
          <w:rStyle w:val="libAlaemChar"/>
          <w:rtl/>
        </w:rPr>
        <w:t>)</w:t>
      </w:r>
      <w:r w:rsidRPr="00406B60">
        <w:rPr>
          <w:rtl/>
        </w:rPr>
        <w:t xml:space="preserve"> فيما أمر به عباده</w:t>
      </w:r>
      <w:r>
        <w:rPr>
          <w:rtl/>
        </w:rPr>
        <w:t xml:space="preserve">، </w:t>
      </w:r>
      <w:r w:rsidRPr="00406B60">
        <w:rPr>
          <w:rtl/>
        </w:rPr>
        <w:t>فحسن إسلامها.</w:t>
      </w:r>
    </w:p>
    <w:p w14:paraId="64785F7E" w14:textId="77777777" w:rsidR="002A0DE2" w:rsidRPr="00406B60" w:rsidRDefault="002A0DE2" w:rsidP="00824906">
      <w:pPr>
        <w:pStyle w:val="libNormal"/>
        <w:rPr>
          <w:rtl/>
        </w:rPr>
      </w:pPr>
      <w:r w:rsidRPr="00406B60">
        <w:rPr>
          <w:rtl/>
        </w:rPr>
        <w:t>قيل</w:t>
      </w:r>
      <w:r>
        <w:rPr>
          <w:rtl/>
        </w:rPr>
        <w:t xml:space="preserve">: </w:t>
      </w:r>
      <w:r w:rsidRPr="00406B60">
        <w:rPr>
          <w:rtl/>
        </w:rPr>
        <w:t>إنّها جلست عند سليمان</w:t>
      </w:r>
      <w:r>
        <w:rPr>
          <w:rtl/>
        </w:rPr>
        <w:t xml:space="preserve">، </w:t>
      </w:r>
      <w:r w:rsidRPr="00406B60">
        <w:rPr>
          <w:rtl/>
        </w:rPr>
        <w:t>فدعاها إلى الإسلام</w:t>
      </w:r>
      <w:r>
        <w:rPr>
          <w:rtl/>
        </w:rPr>
        <w:t xml:space="preserve">، </w:t>
      </w:r>
      <w:r w:rsidRPr="00406B60">
        <w:rPr>
          <w:rtl/>
        </w:rPr>
        <w:t>وكانت قد رأت الآيات الباهرة والمعجزات الظاهرة</w:t>
      </w:r>
      <w:r>
        <w:rPr>
          <w:rtl/>
        </w:rPr>
        <w:t xml:space="preserve">، </w:t>
      </w:r>
      <w:r w:rsidRPr="00406B60">
        <w:rPr>
          <w:rtl/>
        </w:rPr>
        <w:t>فأجابته وأسلمت.</w:t>
      </w:r>
    </w:p>
    <w:p w14:paraId="78F43EE9" w14:textId="77777777" w:rsidR="002A0DE2" w:rsidRPr="00406B60" w:rsidRDefault="002A0DE2" w:rsidP="00824906">
      <w:pPr>
        <w:pStyle w:val="libNormal"/>
        <w:rPr>
          <w:rtl/>
        </w:rPr>
      </w:pPr>
      <w:r w:rsidRPr="00406B60">
        <w:rPr>
          <w:rtl/>
        </w:rPr>
        <w:t>وروي أن سليمان</w:t>
      </w:r>
      <w:r w:rsidRPr="00105EC1">
        <w:rPr>
          <w:rtl/>
        </w:rPr>
        <w:t xml:space="preserve"> </w:t>
      </w:r>
      <w:r w:rsidRPr="00406B60">
        <w:rPr>
          <w:rtl/>
        </w:rPr>
        <w:t>ل</w:t>
      </w:r>
      <w:r>
        <w:rPr>
          <w:rFonts w:hint="cs"/>
          <w:rtl/>
        </w:rPr>
        <w:t>ـ</w:t>
      </w:r>
      <w:r w:rsidRPr="00406B60">
        <w:rPr>
          <w:rtl/>
        </w:rPr>
        <w:t>مّا رأى ساقها شعراء أساءه ذلك</w:t>
      </w:r>
      <w:r>
        <w:rPr>
          <w:rtl/>
        </w:rPr>
        <w:t xml:space="preserve">، </w:t>
      </w:r>
      <w:r w:rsidRPr="00406B60">
        <w:rPr>
          <w:rtl/>
        </w:rPr>
        <w:t>فاستشار الجنّ فيه</w:t>
      </w:r>
      <w:r>
        <w:rPr>
          <w:rtl/>
        </w:rPr>
        <w:t xml:space="preserve">، </w:t>
      </w:r>
      <w:r w:rsidRPr="00406B60">
        <w:rPr>
          <w:rtl/>
        </w:rPr>
        <w:t>فعملوا الحمّامات</w:t>
      </w:r>
      <w:r>
        <w:rPr>
          <w:rtl/>
        </w:rPr>
        <w:t xml:space="preserve">، </w:t>
      </w:r>
      <w:r w:rsidRPr="00406B60">
        <w:rPr>
          <w:rtl/>
        </w:rPr>
        <w:t>وطبخوا له النورة والزرنيخ</w:t>
      </w:r>
      <w:r>
        <w:rPr>
          <w:rtl/>
        </w:rPr>
        <w:t xml:space="preserve">، </w:t>
      </w:r>
      <w:r w:rsidRPr="00406B60">
        <w:rPr>
          <w:rtl/>
        </w:rPr>
        <w:t>وكان أوّل ما صنعت له النورة</w:t>
      </w:r>
      <w:r>
        <w:rPr>
          <w:rtl/>
        </w:rPr>
        <w:t xml:space="preserve">، </w:t>
      </w:r>
      <w:r w:rsidRPr="00406B60">
        <w:rPr>
          <w:rtl/>
        </w:rPr>
        <w:t>فتزوّجها.</w:t>
      </w:r>
    </w:p>
    <w:p w14:paraId="4D1E5E30" w14:textId="77777777" w:rsidR="002A0DE2" w:rsidRPr="00406B60" w:rsidRDefault="002A0DE2" w:rsidP="00824906">
      <w:pPr>
        <w:pStyle w:val="libNormal"/>
        <w:rPr>
          <w:rtl/>
        </w:rPr>
      </w:pPr>
      <w:r w:rsidRPr="00406B60">
        <w:rPr>
          <w:rtl/>
        </w:rPr>
        <w:t>وقال بعض المؤرّخين</w:t>
      </w:r>
      <w:r>
        <w:rPr>
          <w:rtl/>
        </w:rPr>
        <w:t xml:space="preserve">: </w:t>
      </w:r>
      <w:r w:rsidRPr="00406B60">
        <w:rPr>
          <w:rtl/>
        </w:rPr>
        <w:t>إنّه تزوّجها وأقرّها على ملكها</w:t>
      </w:r>
      <w:r>
        <w:rPr>
          <w:rtl/>
        </w:rPr>
        <w:t xml:space="preserve">، </w:t>
      </w:r>
      <w:r w:rsidRPr="00406B60">
        <w:rPr>
          <w:rtl/>
        </w:rPr>
        <w:t xml:space="preserve">وأمر الجنّ فبنوا لها سيلحين </w:t>
      </w:r>
      <w:r w:rsidRPr="00DB1CAE">
        <w:rPr>
          <w:rStyle w:val="libFootnotenumChar"/>
          <w:rtl/>
        </w:rPr>
        <w:t>(1)</w:t>
      </w:r>
      <w:r w:rsidRPr="00406B60">
        <w:rPr>
          <w:rtl/>
        </w:rPr>
        <w:t xml:space="preserve"> وغمدان</w:t>
      </w:r>
      <w:r>
        <w:rPr>
          <w:rtl/>
        </w:rPr>
        <w:t xml:space="preserve">، </w:t>
      </w:r>
      <w:r w:rsidRPr="00406B60">
        <w:rPr>
          <w:rtl/>
        </w:rPr>
        <w:t>وكان يزورها في الشهر مرّة</w:t>
      </w:r>
      <w:r>
        <w:rPr>
          <w:rtl/>
        </w:rPr>
        <w:t xml:space="preserve">، </w:t>
      </w:r>
      <w:r w:rsidRPr="00406B60">
        <w:rPr>
          <w:rtl/>
        </w:rPr>
        <w:t>فيقيم عندها ثلاثة أيّام</w:t>
      </w:r>
      <w:r>
        <w:rPr>
          <w:rtl/>
        </w:rPr>
        <w:t xml:space="preserve">، </w:t>
      </w:r>
      <w:r w:rsidRPr="00406B60">
        <w:rPr>
          <w:rtl/>
        </w:rPr>
        <w:t>وولدت له.</w:t>
      </w:r>
    </w:p>
    <w:p w14:paraId="211046DC" w14:textId="77777777" w:rsidR="002A0DE2" w:rsidRPr="00406B60" w:rsidRDefault="002A0DE2" w:rsidP="002F70F0">
      <w:pPr>
        <w:pStyle w:val="libLine"/>
        <w:rPr>
          <w:rtl/>
        </w:rPr>
      </w:pPr>
      <w:r w:rsidRPr="00406B60">
        <w:rPr>
          <w:rtl/>
        </w:rPr>
        <w:t>__________________</w:t>
      </w:r>
    </w:p>
    <w:p w14:paraId="087B1D39" w14:textId="77777777" w:rsidR="002A0DE2" w:rsidRPr="00406B60" w:rsidRDefault="002A0DE2" w:rsidP="00A95425">
      <w:pPr>
        <w:pStyle w:val="libFootnote0"/>
        <w:rPr>
          <w:rtl/>
        </w:rPr>
      </w:pPr>
      <w:r>
        <w:rPr>
          <w:rtl/>
        </w:rPr>
        <w:t>(</w:t>
      </w:r>
      <w:r w:rsidRPr="00406B60">
        <w:rPr>
          <w:rtl/>
        </w:rPr>
        <w:t>1) سيلحين أو سيلحون</w:t>
      </w:r>
      <w:r>
        <w:rPr>
          <w:rtl/>
        </w:rPr>
        <w:t xml:space="preserve">: </w:t>
      </w:r>
      <w:r w:rsidRPr="00406B60">
        <w:rPr>
          <w:rtl/>
        </w:rPr>
        <w:t>قرية باليمن. وغمدان</w:t>
      </w:r>
      <w:r>
        <w:rPr>
          <w:rtl/>
        </w:rPr>
        <w:t xml:space="preserve">: </w:t>
      </w:r>
      <w:r w:rsidRPr="00406B60">
        <w:rPr>
          <w:rtl/>
        </w:rPr>
        <w:t>قصر باليمن.</w:t>
      </w:r>
    </w:p>
    <w:p w14:paraId="761CC921" w14:textId="77777777" w:rsidR="002A0DE2" w:rsidRPr="00406B60" w:rsidRDefault="002A0DE2" w:rsidP="00824906">
      <w:pPr>
        <w:pStyle w:val="libNormal"/>
        <w:rPr>
          <w:rtl/>
        </w:rPr>
      </w:pPr>
      <w:r>
        <w:rPr>
          <w:rtl/>
        </w:rPr>
        <w:br w:type="page"/>
      </w:r>
      <w:r w:rsidRPr="00406B60">
        <w:rPr>
          <w:rtl/>
        </w:rPr>
        <w:lastRenderedPageBreak/>
        <w:t>وقيل</w:t>
      </w:r>
      <w:r>
        <w:rPr>
          <w:rtl/>
        </w:rPr>
        <w:t xml:space="preserve">: </w:t>
      </w:r>
      <w:r w:rsidRPr="00406B60">
        <w:rPr>
          <w:rtl/>
        </w:rPr>
        <w:t xml:space="preserve">بل زوّجها ذا تبّع </w:t>
      </w:r>
      <w:r w:rsidRPr="00DB1CAE">
        <w:rPr>
          <w:rStyle w:val="libFootnotenumChar"/>
          <w:rtl/>
        </w:rPr>
        <w:t>(1)</w:t>
      </w:r>
      <w:r w:rsidRPr="00406B60">
        <w:rPr>
          <w:rtl/>
        </w:rPr>
        <w:t xml:space="preserve"> ملك همدان</w:t>
      </w:r>
      <w:r>
        <w:rPr>
          <w:rtl/>
        </w:rPr>
        <w:t xml:space="preserve">، </w:t>
      </w:r>
      <w:r w:rsidRPr="00406B60">
        <w:rPr>
          <w:rtl/>
        </w:rPr>
        <w:t>وسلّطه على اليمن</w:t>
      </w:r>
      <w:r>
        <w:rPr>
          <w:rtl/>
        </w:rPr>
        <w:t xml:space="preserve">، </w:t>
      </w:r>
      <w:r w:rsidRPr="00406B60">
        <w:rPr>
          <w:rtl/>
        </w:rPr>
        <w:t>وأمر زوبعة أمير جنّ اليمن أن يطيعه</w:t>
      </w:r>
      <w:r>
        <w:rPr>
          <w:rtl/>
        </w:rPr>
        <w:t xml:space="preserve">، </w:t>
      </w:r>
      <w:r w:rsidRPr="00406B60">
        <w:rPr>
          <w:rtl/>
        </w:rPr>
        <w:t xml:space="preserve">فبنى له المصانع </w:t>
      </w:r>
      <w:r w:rsidRPr="00DB1CAE">
        <w:rPr>
          <w:rStyle w:val="libFootnotenumChar"/>
          <w:rtl/>
        </w:rPr>
        <w:t>(2)</w:t>
      </w:r>
      <w:r>
        <w:rPr>
          <w:rtl/>
        </w:rPr>
        <w:t xml:space="preserve">، </w:t>
      </w:r>
      <w:r w:rsidRPr="00406B60">
        <w:rPr>
          <w:rtl/>
        </w:rPr>
        <w:t>ولم يزل أميرا حتّى مات سليمان.</w:t>
      </w:r>
    </w:p>
    <w:p w14:paraId="495CE462" w14:textId="77777777" w:rsidR="002A0DE2" w:rsidRPr="00406B60" w:rsidRDefault="002A0DE2" w:rsidP="00824906">
      <w:pPr>
        <w:pStyle w:val="libNormal"/>
        <w:rPr>
          <w:rtl/>
        </w:rPr>
      </w:pPr>
      <w:r w:rsidRPr="000B1256">
        <w:rPr>
          <w:rStyle w:val="libAlaemChar"/>
          <w:rtl/>
        </w:rPr>
        <w:t>(</w:t>
      </w:r>
      <w:r w:rsidRPr="00824906">
        <w:rPr>
          <w:rStyle w:val="libAieChar"/>
          <w:rtl/>
        </w:rPr>
        <w:t>وَلَقَدْ أَرْسَلْنا إِلى ثَمُودَ أَخاهُمْ صالِحاً أَنِ اعْبُدُوا اللهَ فَإِذا هُمْ فَرِيقانِ يَخْتَصِمُونَ (45) قالَ يا قَوْمِ لِمَ تَسْتَعْجِلُونَ بِالسَّيِّئَةِ قَبْلَ الْحَسَنَةِ لَوْل</w:t>
      </w:r>
      <w:r w:rsidRPr="00824906">
        <w:rPr>
          <w:rStyle w:val="libAieChar"/>
          <w:rFonts w:hint="cs"/>
          <w:rtl/>
        </w:rPr>
        <w:t>َ</w:t>
      </w:r>
      <w:r w:rsidRPr="00824906">
        <w:rPr>
          <w:rStyle w:val="libAieChar"/>
          <w:rtl/>
        </w:rPr>
        <w:t>ا تَسْتَغْفِرُونَ اللهَ لَعَلَّكُمْ تُرْحَمُونَ (46) قالُوا اطَّيَّرْنا بِكَ وَبِمَنْ مَعَكَ قالَ طائِرُكُمْ عِنْدَ اللهِ بَلْ أَنْتُمْ قَوْمٌ تُفْتَنُونَ (47) وَكانَ فِي الْمَدِينَةِ تِسْعَةُ رَهْطٍ يُفْسِدُونَ فِي الْأَرْضِ وَلا يُصْلِحُونَ (48) قالُوا تَقاسَمُوا بِاللهِ لَنُبَيِّتَنَّهُ وَأَهْلَهُ ثُمَّ لَنَقُولَنَّ لِوَلِيِّهِ ما شَهِدْنا مَهْلِكَ أَهْلِهِ وَإِنَّا لَصادِقُونَ (49) وَمَكَرُوا مَكْراً وَمَكَرْنا مَكْراً وَهُمْ لا يَشْعُرُونَ (50) فَانْظُرْ كَيْفَ كانَ عاقِبَةُ مَكْرِهِمْ أَنَّا دَمَّرْناهُمْ وَقَوْمَهُمْ أَجْمَعِينَ (51) فَتِلْكَ بُيُوتُهُمْ خاوِيَةً بِما ظَلَمُوا إِنَّ فِي ذلِكَ لَآيَةً لِقَوْمٍ يَعْلَمُونَ (52) وَأَنْجَيْنَا الَّذِينَ آمَنُوا وَكانُوا يَتَّقُونَ (53)</w:t>
      </w:r>
      <w:r w:rsidRPr="000B1256">
        <w:rPr>
          <w:rStyle w:val="libAlaemChar"/>
          <w:rtl/>
        </w:rPr>
        <w:t>)</w:t>
      </w:r>
    </w:p>
    <w:p w14:paraId="0BB264F0" w14:textId="77777777" w:rsidR="002A0DE2" w:rsidRPr="00406B60" w:rsidRDefault="002A0DE2" w:rsidP="00824906">
      <w:pPr>
        <w:pStyle w:val="libNormal"/>
        <w:rPr>
          <w:rtl/>
        </w:rPr>
      </w:pPr>
      <w:r w:rsidRPr="00406B60">
        <w:rPr>
          <w:rtl/>
        </w:rPr>
        <w:t>ول</w:t>
      </w:r>
      <w:r>
        <w:rPr>
          <w:rFonts w:hint="cs"/>
          <w:rtl/>
        </w:rPr>
        <w:t>ـ</w:t>
      </w:r>
      <w:r w:rsidRPr="00406B60">
        <w:rPr>
          <w:rtl/>
        </w:rPr>
        <w:t>مّا ذكر سبحانه قصّة سليمان</w:t>
      </w:r>
      <w:r>
        <w:rPr>
          <w:rtl/>
        </w:rPr>
        <w:t xml:space="preserve">، </w:t>
      </w:r>
      <w:r w:rsidRPr="00406B60">
        <w:rPr>
          <w:rtl/>
        </w:rPr>
        <w:t>بيّن قصّة صالح بعد ذلك</w:t>
      </w:r>
      <w:r>
        <w:rPr>
          <w:rtl/>
        </w:rPr>
        <w:t xml:space="preserve">، </w:t>
      </w:r>
      <w:r w:rsidRPr="00406B60">
        <w:rPr>
          <w:rtl/>
        </w:rPr>
        <w:t>فقال عطفا عليها :</w:t>
      </w:r>
    </w:p>
    <w:p w14:paraId="55D6FCCA" w14:textId="77777777" w:rsidR="002A0DE2" w:rsidRPr="00406B60" w:rsidRDefault="002A0DE2" w:rsidP="002F70F0">
      <w:pPr>
        <w:pStyle w:val="libLine"/>
        <w:rPr>
          <w:rtl/>
        </w:rPr>
      </w:pPr>
      <w:r w:rsidRPr="00406B60">
        <w:rPr>
          <w:rtl/>
        </w:rPr>
        <w:t>__________________</w:t>
      </w:r>
    </w:p>
    <w:p w14:paraId="33ACB4AA" w14:textId="77777777" w:rsidR="002A0DE2" w:rsidRPr="00406B60" w:rsidRDefault="002A0DE2" w:rsidP="00A95425">
      <w:pPr>
        <w:pStyle w:val="libFootnote0"/>
        <w:rPr>
          <w:rtl/>
        </w:rPr>
      </w:pPr>
      <w:r>
        <w:rPr>
          <w:rtl/>
        </w:rPr>
        <w:t>(</w:t>
      </w:r>
      <w:r w:rsidRPr="00406B60">
        <w:rPr>
          <w:rtl/>
        </w:rPr>
        <w:t>1) التبّع</w:t>
      </w:r>
      <w:r>
        <w:rPr>
          <w:rtl/>
        </w:rPr>
        <w:t xml:space="preserve">: </w:t>
      </w:r>
      <w:r w:rsidRPr="00406B60">
        <w:rPr>
          <w:rtl/>
        </w:rPr>
        <w:t>لقب ملوك اليمن. وجمعه</w:t>
      </w:r>
      <w:r>
        <w:rPr>
          <w:rtl/>
        </w:rPr>
        <w:t xml:space="preserve">: </w:t>
      </w:r>
      <w:r w:rsidRPr="00406B60">
        <w:rPr>
          <w:rtl/>
        </w:rPr>
        <w:t>التبابعة.</w:t>
      </w:r>
    </w:p>
    <w:p w14:paraId="039BAB16"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الحصون.</w:t>
      </w:r>
    </w:p>
    <w:p w14:paraId="05FF2FDB"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وَلَقَدْ أَرْسَلْنا إِلى ثَمُودَ أَخاهُمْ</w:t>
      </w:r>
      <w:r w:rsidRPr="000B1256">
        <w:rPr>
          <w:rStyle w:val="libAlaemChar"/>
          <w:rtl/>
        </w:rPr>
        <w:t>)</w:t>
      </w:r>
      <w:r w:rsidRPr="00406B60">
        <w:rPr>
          <w:rtl/>
        </w:rPr>
        <w:t xml:space="preserve"> في النسب </w:t>
      </w:r>
      <w:r w:rsidRPr="000B1256">
        <w:rPr>
          <w:rStyle w:val="libAlaemChar"/>
          <w:rtl/>
        </w:rPr>
        <w:t>(</w:t>
      </w:r>
      <w:r w:rsidRPr="00824906">
        <w:rPr>
          <w:rStyle w:val="libAieChar"/>
          <w:rtl/>
        </w:rPr>
        <w:t>صالِحاً أَنِ اعْبُدُوا اللهَ</w:t>
      </w:r>
      <w:r w:rsidRPr="000B1256">
        <w:rPr>
          <w:rStyle w:val="libAlaemChar"/>
          <w:rtl/>
        </w:rPr>
        <w:t>)</w:t>
      </w:r>
      <w:r w:rsidRPr="00406B60">
        <w:rPr>
          <w:rtl/>
        </w:rPr>
        <w:t xml:space="preserve"> بأن اعبدوه </w:t>
      </w:r>
      <w:r w:rsidRPr="000B1256">
        <w:rPr>
          <w:rStyle w:val="libAlaemChar"/>
          <w:rtl/>
        </w:rPr>
        <w:t>(</w:t>
      </w:r>
      <w:r w:rsidRPr="00824906">
        <w:rPr>
          <w:rStyle w:val="libAieChar"/>
          <w:rtl/>
        </w:rPr>
        <w:t>فَإِذا هُمْ فَرِيقانِ يَخْتَصِمُونَ</w:t>
      </w:r>
      <w:r w:rsidRPr="000B1256">
        <w:rPr>
          <w:rStyle w:val="libAlaemChar"/>
          <w:rtl/>
        </w:rPr>
        <w:t>)</w:t>
      </w:r>
      <w:r w:rsidRPr="00406B60">
        <w:rPr>
          <w:rtl/>
        </w:rPr>
        <w:t xml:space="preserve"> ففاجؤا التفرّق والاختصام</w:t>
      </w:r>
      <w:r>
        <w:rPr>
          <w:rtl/>
        </w:rPr>
        <w:t xml:space="preserve">، </w:t>
      </w:r>
      <w:r w:rsidRPr="00406B60">
        <w:rPr>
          <w:rtl/>
        </w:rPr>
        <w:t>فآمن فريق وكفر فريق</w:t>
      </w:r>
      <w:r>
        <w:rPr>
          <w:rtl/>
        </w:rPr>
        <w:t xml:space="preserve">، </w:t>
      </w:r>
      <w:r w:rsidRPr="00406B60">
        <w:rPr>
          <w:rtl/>
        </w:rPr>
        <w:t>ويقول كلّ فريق</w:t>
      </w:r>
      <w:r>
        <w:rPr>
          <w:rtl/>
        </w:rPr>
        <w:t xml:space="preserve">: </w:t>
      </w:r>
      <w:r w:rsidRPr="00406B60">
        <w:rPr>
          <w:rtl/>
        </w:rPr>
        <w:t>الحقّ معي. والواو لمجموع الفريقين.</w:t>
      </w:r>
    </w:p>
    <w:p w14:paraId="29DB9543" w14:textId="77777777" w:rsidR="002A0DE2" w:rsidRPr="00406B60" w:rsidRDefault="002A0DE2" w:rsidP="00824906">
      <w:pPr>
        <w:pStyle w:val="libNormal"/>
        <w:rPr>
          <w:rtl/>
        </w:rPr>
      </w:pPr>
      <w:r w:rsidRPr="000B1256">
        <w:rPr>
          <w:rStyle w:val="libAlaemChar"/>
          <w:rtl/>
        </w:rPr>
        <w:t>(</w:t>
      </w:r>
      <w:r w:rsidRPr="00824906">
        <w:rPr>
          <w:rStyle w:val="libAieChar"/>
          <w:rtl/>
        </w:rPr>
        <w:t>قالَ</w:t>
      </w:r>
      <w:r w:rsidRPr="000B1256">
        <w:rPr>
          <w:rStyle w:val="libAlaemChar"/>
          <w:rtl/>
        </w:rPr>
        <w:t>)</w:t>
      </w:r>
      <w:r w:rsidRPr="00406B60">
        <w:rPr>
          <w:rtl/>
        </w:rPr>
        <w:t xml:space="preserve"> للفريق المكذّب </w:t>
      </w:r>
      <w:r w:rsidRPr="000B1256">
        <w:rPr>
          <w:rStyle w:val="libAlaemChar"/>
          <w:rtl/>
        </w:rPr>
        <w:t>(</w:t>
      </w:r>
      <w:r w:rsidRPr="00824906">
        <w:rPr>
          <w:rStyle w:val="libAieChar"/>
          <w:rtl/>
        </w:rPr>
        <w:t>يا قَوْمِ لِمَ تَسْتَعْجِلُونَ بِالسَّيِّئَةِ</w:t>
      </w:r>
      <w:r w:rsidRPr="000B1256">
        <w:rPr>
          <w:rStyle w:val="libAlaemChar"/>
          <w:rtl/>
        </w:rPr>
        <w:t>)</w:t>
      </w:r>
      <w:r w:rsidRPr="00406B60">
        <w:rPr>
          <w:rtl/>
        </w:rPr>
        <w:t xml:space="preserve"> بالعقوبة الّتي تسوء صاحبها</w:t>
      </w:r>
      <w:r>
        <w:rPr>
          <w:rtl/>
        </w:rPr>
        <w:t xml:space="preserve">، </w:t>
      </w:r>
      <w:r w:rsidRPr="00406B60">
        <w:rPr>
          <w:rtl/>
        </w:rPr>
        <w:t>فتقولون</w:t>
      </w:r>
      <w:r>
        <w:rPr>
          <w:rtl/>
        </w:rPr>
        <w:t xml:space="preserve">: </w:t>
      </w:r>
      <w:r w:rsidRPr="00406B60">
        <w:rPr>
          <w:rtl/>
        </w:rPr>
        <w:t xml:space="preserve">آتنا بما تعدنا من العذاب </w:t>
      </w:r>
      <w:r w:rsidRPr="00DB1CAE">
        <w:rPr>
          <w:rStyle w:val="libFootnotenumChar"/>
          <w:rtl/>
        </w:rPr>
        <w:t>(1)</w:t>
      </w:r>
      <w:r w:rsidRPr="00406B60">
        <w:rPr>
          <w:rtl/>
        </w:rPr>
        <w:t xml:space="preserve"> </w:t>
      </w:r>
      <w:r w:rsidRPr="000B1256">
        <w:rPr>
          <w:rStyle w:val="libAlaemChar"/>
          <w:rtl/>
        </w:rPr>
        <w:t>(</w:t>
      </w:r>
      <w:r w:rsidRPr="00824906">
        <w:rPr>
          <w:rStyle w:val="libAieChar"/>
          <w:rtl/>
        </w:rPr>
        <w:t>قَبْلَ الْحَسَنَةِ</w:t>
      </w:r>
      <w:r w:rsidRPr="000B1256">
        <w:rPr>
          <w:rStyle w:val="libAlaemChar"/>
          <w:rtl/>
        </w:rPr>
        <w:t>)</w:t>
      </w:r>
      <w:r w:rsidRPr="00406B60">
        <w:rPr>
          <w:rtl/>
        </w:rPr>
        <w:t xml:space="preserve"> قبل التوبة</w:t>
      </w:r>
      <w:r>
        <w:rPr>
          <w:rtl/>
        </w:rPr>
        <w:t xml:space="preserve">، </w:t>
      </w:r>
      <w:r w:rsidRPr="00406B60">
        <w:rPr>
          <w:rtl/>
        </w:rPr>
        <w:t>فتؤخّرونها إلى نزول العذاب</w:t>
      </w:r>
      <w:r>
        <w:rPr>
          <w:rtl/>
        </w:rPr>
        <w:t xml:space="preserve">، </w:t>
      </w:r>
      <w:r w:rsidRPr="00406B60">
        <w:rPr>
          <w:rtl/>
        </w:rPr>
        <w:t>فإنّهم كانوا يقولون لجهلهم</w:t>
      </w:r>
      <w:r>
        <w:rPr>
          <w:rtl/>
        </w:rPr>
        <w:t xml:space="preserve">: </w:t>
      </w:r>
      <w:r w:rsidRPr="00406B60">
        <w:rPr>
          <w:rtl/>
        </w:rPr>
        <w:t>إنّ العقوبة الّتي يعدها صالح</w:t>
      </w:r>
      <w:r>
        <w:rPr>
          <w:rtl/>
        </w:rPr>
        <w:t xml:space="preserve">، </w:t>
      </w:r>
      <w:r w:rsidRPr="00406B60">
        <w:rPr>
          <w:rtl/>
        </w:rPr>
        <w:t>إن وقعت على زعمه وصدق إيعاده تبنا حينئذ واستغفرنا</w:t>
      </w:r>
      <w:r>
        <w:rPr>
          <w:rtl/>
        </w:rPr>
        <w:t xml:space="preserve">، </w:t>
      </w:r>
      <w:r w:rsidRPr="00406B60">
        <w:rPr>
          <w:rtl/>
        </w:rPr>
        <w:t>زاعمين أنّ التوبة من الشرك مقبولة في ذلك الوقت</w:t>
      </w:r>
      <w:r>
        <w:rPr>
          <w:rtl/>
        </w:rPr>
        <w:t xml:space="preserve">، </w:t>
      </w:r>
      <w:r w:rsidRPr="00406B60">
        <w:rPr>
          <w:rtl/>
        </w:rPr>
        <w:t>وإن لم تقع فنحن على ما نحن عليه.</w:t>
      </w:r>
    </w:p>
    <w:p w14:paraId="67FA07B9" w14:textId="77777777" w:rsidR="002A0DE2" w:rsidRPr="00406B60" w:rsidRDefault="002A0DE2" w:rsidP="00824906">
      <w:pPr>
        <w:pStyle w:val="libNormal"/>
        <w:rPr>
          <w:rtl/>
        </w:rPr>
      </w:pPr>
      <w:r w:rsidRPr="00406B60">
        <w:rPr>
          <w:rtl/>
        </w:rPr>
        <w:t>فخاطبهم صالح على حسب قولهم واعتقادهم. ثمّ قال لهم</w:t>
      </w:r>
      <w:r>
        <w:rPr>
          <w:rtl/>
        </w:rPr>
        <w:t xml:space="preserve">: </w:t>
      </w:r>
      <w:r w:rsidRPr="000B1256">
        <w:rPr>
          <w:rStyle w:val="libAlaemChar"/>
          <w:rtl/>
        </w:rPr>
        <w:t>(</w:t>
      </w:r>
      <w:r w:rsidRPr="00824906">
        <w:rPr>
          <w:rStyle w:val="libAieChar"/>
          <w:rtl/>
        </w:rPr>
        <w:t>لَوْ لا تَسْتَغْفِرُونَ اللهَ</w:t>
      </w:r>
      <w:r w:rsidRPr="000B1256">
        <w:rPr>
          <w:rStyle w:val="libAlaemChar"/>
          <w:rtl/>
        </w:rPr>
        <w:t>)</w:t>
      </w:r>
      <w:r w:rsidRPr="00406B60">
        <w:rPr>
          <w:rtl/>
        </w:rPr>
        <w:t xml:space="preserve"> هلّا تطلبون مغفرته من الشرك</w:t>
      </w:r>
      <w:r>
        <w:rPr>
          <w:rtl/>
        </w:rPr>
        <w:t xml:space="preserve">، </w:t>
      </w:r>
      <w:r w:rsidRPr="00406B60">
        <w:rPr>
          <w:rtl/>
        </w:rPr>
        <w:t xml:space="preserve">بأن تؤمنوا بالله وحده قبل نزول العذاب </w:t>
      </w:r>
      <w:r w:rsidRPr="000B1256">
        <w:rPr>
          <w:rStyle w:val="libAlaemChar"/>
          <w:rtl/>
        </w:rPr>
        <w:t>(</w:t>
      </w:r>
      <w:r w:rsidRPr="00824906">
        <w:rPr>
          <w:rStyle w:val="libAieChar"/>
          <w:rtl/>
        </w:rPr>
        <w:t>لَعَلَّكُمْ تُرْحَمُونَ</w:t>
      </w:r>
      <w:r w:rsidRPr="000B1256">
        <w:rPr>
          <w:rStyle w:val="libAlaemChar"/>
          <w:rtl/>
        </w:rPr>
        <w:t>)</w:t>
      </w:r>
      <w:r w:rsidRPr="00406B60">
        <w:rPr>
          <w:rtl/>
        </w:rPr>
        <w:t xml:space="preserve"> بقبولها</w:t>
      </w:r>
      <w:r>
        <w:rPr>
          <w:rtl/>
        </w:rPr>
        <w:t xml:space="preserve">، </w:t>
      </w:r>
      <w:r w:rsidRPr="00406B60">
        <w:rPr>
          <w:rtl/>
        </w:rPr>
        <w:t>فإنّها لا تقبل حين نزول العقوبة</w:t>
      </w:r>
      <w:r>
        <w:rPr>
          <w:rtl/>
        </w:rPr>
        <w:t xml:space="preserve">، </w:t>
      </w:r>
      <w:r w:rsidRPr="00406B60">
        <w:rPr>
          <w:rtl/>
        </w:rPr>
        <w:t>فهذا تنبيه لهم على الخطأ فيما قالوه</w:t>
      </w:r>
      <w:r>
        <w:rPr>
          <w:rtl/>
        </w:rPr>
        <w:t xml:space="preserve">، </w:t>
      </w:r>
      <w:r w:rsidRPr="00406B60">
        <w:rPr>
          <w:rtl/>
        </w:rPr>
        <w:t>وتجهيل فيما اعتقدوه.</w:t>
      </w:r>
    </w:p>
    <w:p w14:paraId="7E0742FB" w14:textId="77777777" w:rsidR="002A0DE2" w:rsidRPr="00406B60" w:rsidRDefault="002A0DE2" w:rsidP="00824906">
      <w:pPr>
        <w:pStyle w:val="libNormal"/>
        <w:rPr>
          <w:rtl/>
        </w:rPr>
      </w:pPr>
      <w:r w:rsidRPr="00406B60">
        <w:rPr>
          <w:rtl/>
        </w:rPr>
        <w:t>روي</w:t>
      </w:r>
      <w:r>
        <w:rPr>
          <w:rtl/>
        </w:rPr>
        <w:t xml:space="preserve">: </w:t>
      </w:r>
      <w:r w:rsidRPr="00406B60">
        <w:rPr>
          <w:rtl/>
        </w:rPr>
        <w:t>أنّ الرجل منهم كان يخرج مسافرا</w:t>
      </w:r>
      <w:r>
        <w:rPr>
          <w:rtl/>
        </w:rPr>
        <w:t xml:space="preserve">، </w:t>
      </w:r>
      <w:r w:rsidRPr="00406B60">
        <w:rPr>
          <w:rtl/>
        </w:rPr>
        <w:t>فيمرّ بطائر فيزجره</w:t>
      </w:r>
      <w:r>
        <w:rPr>
          <w:rtl/>
        </w:rPr>
        <w:t xml:space="preserve">، </w:t>
      </w:r>
      <w:r w:rsidRPr="00406B60">
        <w:rPr>
          <w:rtl/>
        </w:rPr>
        <w:t xml:space="preserve">فإن مرّ سانحا </w:t>
      </w:r>
      <w:r w:rsidRPr="00DB1CAE">
        <w:rPr>
          <w:rStyle w:val="libFootnotenumChar"/>
          <w:rtl/>
        </w:rPr>
        <w:t>(2)</w:t>
      </w:r>
      <w:r w:rsidRPr="00406B60">
        <w:rPr>
          <w:rtl/>
        </w:rPr>
        <w:t xml:space="preserve"> تيمّن</w:t>
      </w:r>
      <w:r>
        <w:rPr>
          <w:rtl/>
        </w:rPr>
        <w:t xml:space="preserve">، </w:t>
      </w:r>
      <w:r w:rsidRPr="00406B60">
        <w:rPr>
          <w:rtl/>
        </w:rPr>
        <w:t xml:space="preserve">وإن مرّ بارحا تشاءم. ولهذا </w:t>
      </w:r>
      <w:r w:rsidRPr="000B1256">
        <w:rPr>
          <w:rStyle w:val="libAlaemChar"/>
          <w:rtl/>
        </w:rPr>
        <w:t>(</w:t>
      </w:r>
      <w:r w:rsidRPr="00824906">
        <w:rPr>
          <w:rStyle w:val="libAieChar"/>
          <w:rtl/>
        </w:rPr>
        <w:t>قالُوا اطَّيَّرْنا</w:t>
      </w:r>
      <w:r w:rsidRPr="000B1256">
        <w:rPr>
          <w:rStyle w:val="libAlaemChar"/>
          <w:rtl/>
        </w:rPr>
        <w:t>)</w:t>
      </w:r>
      <w:r w:rsidRPr="00406B60">
        <w:rPr>
          <w:rtl/>
        </w:rPr>
        <w:t xml:space="preserve"> أي</w:t>
      </w:r>
      <w:r>
        <w:rPr>
          <w:rtl/>
        </w:rPr>
        <w:t xml:space="preserve">: </w:t>
      </w:r>
      <w:r w:rsidRPr="00406B60">
        <w:rPr>
          <w:rtl/>
        </w:rPr>
        <w:t xml:space="preserve">تشاء منا </w:t>
      </w:r>
      <w:r w:rsidRPr="000B1256">
        <w:rPr>
          <w:rStyle w:val="libAlaemChar"/>
          <w:rtl/>
        </w:rPr>
        <w:t>(</w:t>
      </w:r>
      <w:r w:rsidRPr="00824906">
        <w:rPr>
          <w:rStyle w:val="libAieChar"/>
          <w:rtl/>
        </w:rPr>
        <w:t>بِكَ وَبِمَنْ مَعَكَ</w:t>
      </w:r>
      <w:r w:rsidRPr="000B1256">
        <w:rPr>
          <w:rStyle w:val="libAlaemChar"/>
          <w:rtl/>
        </w:rPr>
        <w:t>)</w:t>
      </w:r>
      <w:r w:rsidRPr="00406B60">
        <w:rPr>
          <w:rtl/>
        </w:rPr>
        <w:t xml:space="preserve"> إذ تتابعت علينا الشدائد من القحط وغير ذلك</w:t>
      </w:r>
      <w:r>
        <w:rPr>
          <w:rtl/>
        </w:rPr>
        <w:t xml:space="preserve">، </w:t>
      </w:r>
      <w:r w:rsidRPr="00406B60">
        <w:rPr>
          <w:rtl/>
        </w:rPr>
        <w:t>أو وقع بيننا الافتراق مذ اخترعتم دينكم. فلمّا نسبوا الخير والشرّ إلى الطائر</w:t>
      </w:r>
      <w:r>
        <w:rPr>
          <w:rtl/>
        </w:rPr>
        <w:t xml:space="preserve">، </w:t>
      </w:r>
      <w:r w:rsidRPr="00406B60">
        <w:rPr>
          <w:rtl/>
        </w:rPr>
        <w:t>استعير</w:t>
      </w:r>
      <w:r w:rsidRPr="0047108E">
        <w:rPr>
          <w:rtl/>
        </w:rPr>
        <w:t xml:space="preserve"> </w:t>
      </w:r>
      <w:r w:rsidRPr="00406B60">
        <w:rPr>
          <w:rtl/>
        </w:rPr>
        <w:t>ل</w:t>
      </w:r>
      <w:r>
        <w:rPr>
          <w:rFonts w:hint="cs"/>
          <w:rtl/>
        </w:rPr>
        <w:t>ـ</w:t>
      </w:r>
      <w:r w:rsidRPr="00406B60">
        <w:rPr>
          <w:rtl/>
        </w:rPr>
        <w:t>ما كان سببهما من قدر الله وقسمته</w:t>
      </w:r>
      <w:r>
        <w:rPr>
          <w:rtl/>
        </w:rPr>
        <w:t xml:space="preserve">، </w:t>
      </w:r>
      <w:r w:rsidRPr="00406B60">
        <w:rPr>
          <w:rtl/>
        </w:rPr>
        <w:t>أو من عمل العبد الّذي هو السبب في الرحمة والنقمة.</w:t>
      </w:r>
    </w:p>
    <w:p w14:paraId="77A1A445" w14:textId="77777777" w:rsidR="002A0DE2" w:rsidRPr="00406B60" w:rsidRDefault="002A0DE2" w:rsidP="00824906">
      <w:pPr>
        <w:pStyle w:val="libNormal"/>
        <w:rPr>
          <w:rtl/>
        </w:rPr>
      </w:pPr>
      <w:r w:rsidRPr="00406B60">
        <w:rPr>
          <w:rtl/>
        </w:rPr>
        <w:t>ول</w:t>
      </w:r>
      <w:r>
        <w:rPr>
          <w:rFonts w:hint="cs"/>
          <w:rtl/>
        </w:rPr>
        <w:t>ـ</w:t>
      </w:r>
      <w:r w:rsidRPr="00406B60">
        <w:rPr>
          <w:rtl/>
        </w:rPr>
        <w:t>مّا قالوا</w:t>
      </w:r>
      <w:r>
        <w:rPr>
          <w:rtl/>
        </w:rPr>
        <w:t xml:space="preserve">: </w:t>
      </w:r>
      <w:r w:rsidRPr="00406B60">
        <w:rPr>
          <w:rtl/>
        </w:rPr>
        <w:t xml:space="preserve">اطّيّرنا بكم </w:t>
      </w:r>
      <w:r w:rsidRPr="000B1256">
        <w:rPr>
          <w:rStyle w:val="libAlaemChar"/>
          <w:rtl/>
        </w:rPr>
        <w:t>(</w:t>
      </w:r>
      <w:r w:rsidRPr="00824906">
        <w:rPr>
          <w:rStyle w:val="libAieChar"/>
          <w:rtl/>
        </w:rPr>
        <w:t>قالَ</w:t>
      </w:r>
      <w:r w:rsidRPr="000B1256">
        <w:rPr>
          <w:rStyle w:val="libAlaemChar"/>
          <w:rtl/>
        </w:rPr>
        <w:t>)</w:t>
      </w:r>
      <w:r w:rsidRPr="00406B60">
        <w:rPr>
          <w:rtl/>
        </w:rPr>
        <w:t xml:space="preserve"> صالح مطابقا لكلامهم</w:t>
      </w:r>
      <w:r>
        <w:rPr>
          <w:rtl/>
        </w:rPr>
        <w:t xml:space="preserve">: </w:t>
      </w:r>
      <w:r w:rsidRPr="000B1256">
        <w:rPr>
          <w:rStyle w:val="libAlaemChar"/>
          <w:rtl/>
        </w:rPr>
        <w:t>(</w:t>
      </w:r>
      <w:r w:rsidRPr="00824906">
        <w:rPr>
          <w:rStyle w:val="libAieChar"/>
          <w:rtl/>
        </w:rPr>
        <w:t>طائِرُكُمْ</w:t>
      </w:r>
      <w:r w:rsidRPr="000B1256">
        <w:rPr>
          <w:rStyle w:val="libAlaemChar"/>
          <w:rtl/>
        </w:rPr>
        <w:t>)</w:t>
      </w:r>
      <w:r w:rsidRPr="00406B60">
        <w:rPr>
          <w:rtl/>
        </w:rPr>
        <w:t xml:space="preserve"> أي</w:t>
      </w:r>
      <w:r>
        <w:rPr>
          <w:rtl/>
        </w:rPr>
        <w:t xml:space="preserve">: </w:t>
      </w:r>
      <w:r w:rsidRPr="00406B60">
        <w:rPr>
          <w:rtl/>
        </w:rPr>
        <w:t xml:space="preserve">سببكم الّذي جاء منه شرّكم </w:t>
      </w:r>
      <w:r w:rsidRPr="000B1256">
        <w:rPr>
          <w:rStyle w:val="libAlaemChar"/>
          <w:rtl/>
        </w:rPr>
        <w:t>(</w:t>
      </w:r>
      <w:r w:rsidRPr="00824906">
        <w:rPr>
          <w:rStyle w:val="libAieChar"/>
          <w:rtl/>
        </w:rPr>
        <w:t>عِنْدَ اللهِ</w:t>
      </w:r>
      <w:r w:rsidRPr="000B1256">
        <w:rPr>
          <w:rStyle w:val="libAlaemChar"/>
          <w:rtl/>
        </w:rPr>
        <w:t>)</w:t>
      </w:r>
      <w:r w:rsidRPr="00406B60">
        <w:rPr>
          <w:rtl/>
        </w:rPr>
        <w:t xml:space="preserve"> وهو قدره. ومنه قول العرب</w:t>
      </w:r>
      <w:r>
        <w:rPr>
          <w:rtl/>
        </w:rPr>
        <w:t xml:space="preserve">: </w:t>
      </w:r>
      <w:r w:rsidRPr="00406B60">
        <w:rPr>
          <w:rtl/>
        </w:rPr>
        <w:t>طائر الله لا طائرك</w:t>
      </w:r>
      <w:r>
        <w:rPr>
          <w:rtl/>
        </w:rPr>
        <w:t xml:space="preserve">، </w:t>
      </w:r>
      <w:r w:rsidRPr="00406B60">
        <w:rPr>
          <w:rtl/>
        </w:rPr>
        <w:t>أي</w:t>
      </w:r>
      <w:r>
        <w:rPr>
          <w:rtl/>
        </w:rPr>
        <w:t xml:space="preserve">: </w:t>
      </w:r>
      <w:r w:rsidRPr="00406B60">
        <w:rPr>
          <w:rtl/>
        </w:rPr>
        <w:t>قدر الله الغالب الّذي ينسب إليه الخير والشرّ</w:t>
      </w:r>
      <w:r>
        <w:rPr>
          <w:rtl/>
        </w:rPr>
        <w:t xml:space="preserve">، </w:t>
      </w:r>
      <w:r w:rsidRPr="00406B60">
        <w:rPr>
          <w:rtl/>
        </w:rPr>
        <w:t>لا طائرك الّذي تتشاءم</w:t>
      </w:r>
    </w:p>
    <w:p w14:paraId="0F27EC79" w14:textId="77777777" w:rsidR="002A0DE2" w:rsidRPr="00406B60" w:rsidRDefault="002A0DE2" w:rsidP="002F70F0">
      <w:pPr>
        <w:pStyle w:val="libLine"/>
        <w:rPr>
          <w:rtl/>
        </w:rPr>
      </w:pPr>
      <w:r w:rsidRPr="00406B60">
        <w:rPr>
          <w:rtl/>
        </w:rPr>
        <w:t>__________________</w:t>
      </w:r>
    </w:p>
    <w:p w14:paraId="09A785BF" w14:textId="77777777" w:rsidR="002A0DE2" w:rsidRPr="00406B60" w:rsidRDefault="002A0DE2" w:rsidP="00A95425">
      <w:pPr>
        <w:pStyle w:val="libFootnote0"/>
        <w:rPr>
          <w:rtl/>
        </w:rPr>
      </w:pPr>
      <w:r>
        <w:rPr>
          <w:rtl/>
        </w:rPr>
        <w:t>(</w:t>
      </w:r>
      <w:r w:rsidRPr="00406B60">
        <w:rPr>
          <w:rtl/>
        </w:rPr>
        <w:t xml:space="preserve">1) إشارة إلى الآية </w:t>
      </w:r>
      <w:r>
        <w:rPr>
          <w:rtl/>
        </w:rPr>
        <w:t>(</w:t>
      </w:r>
      <w:r w:rsidRPr="00406B60">
        <w:rPr>
          <w:rtl/>
        </w:rPr>
        <w:t>77) من سورة الأعراف</w:t>
      </w:r>
      <w:r>
        <w:rPr>
          <w:rtl/>
        </w:rPr>
        <w:t xml:space="preserve">: </w:t>
      </w:r>
      <w:r w:rsidRPr="000B1256">
        <w:rPr>
          <w:rStyle w:val="libAlaemChar"/>
          <w:rtl/>
        </w:rPr>
        <w:t>(</w:t>
      </w:r>
      <w:r w:rsidRPr="00A95425">
        <w:rPr>
          <w:rStyle w:val="libFootnoteAieChar"/>
          <w:rtl/>
        </w:rPr>
        <w:t>وَقالُوا يا صالِحُ ائْتِنا بِما تَعِدُنا إِنْ كُنْتَ مِنَ الْمُرْسَلِينَ</w:t>
      </w:r>
      <w:r w:rsidRPr="000B1256">
        <w:rPr>
          <w:rStyle w:val="libAlaemChar"/>
          <w:rtl/>
        </w:rPr>
        <w:t>)</w:t>
      </w:r>
      <w:r>
        <w:rPr>
          <w:rtl/>
        </w:rPr>
        <w:t>.</w:t>
      </w:r>
    </w:p>
    <w:p w14:paraId="7AC2B52B" w14:textId="77777777" w:rsidR="002A0DE2" w:rsidRPr="00E50297" w:rsidRDefault="002A0DE2" w:rsidP="00A95425">
      <w:pPr>
        <w:pStyle w:val="libFootnote0"/>
        <w:rPr>
          <w:rtl/>
        </w:rPr>
      </w:pPr>
      <w:r>
        <w:rPr>
          <w:rtl/>
        </w:rPr>
        <w:t>(</w:t>
      </w:r>
      <w:r w:rsidRPr="00406B60">
        <w:rPr>
          <w:rtl/>
        </w:rPr>
        <w:t>2) السانح</w:t>
      </w:r>
      <w:r>
        <w:rPr>
          <w:rtl/>
        </w:rPr>
        <w:t xml:space="preserve">: </w:t>
      </w:r>
      <w:r w:rsidRPr="00406B60">
        <w:rPr>
          <w:rtl/>
        </w:rPr>
        <w:t>الّذي يأتي من جانب اليمين</w:t>
      </w:r>
      <w:r>
        <w:rPr>
          <w:rtl/>
        </w:rPr>
        <w:t xml:space="preserve">، </w:t>
      </w:r>
      <w:r w:rsidRPr="00406B60">
        <w:rPr>
          <w:rtl/>
        </w:rPr>
        <w:t>ويقابله البارح</w:t>
      </w:r>
      <w:r>
        <w:rPr>
          <w:rtl/>
        </w:rPr>
        <w:t xml:space="preserve">، </w:t>
      </w:r>
      <w:r w:rsidRPr="00406B60">
        <w:rPr>
          <w:rtl/>
        </w:rPr>
        <w:t>وهو الّذي يأتي من جانب اليسار.</w:t>
      </w:r>
      <w:r>
        <w:rPr>
          <w:rFonts w:hint="cs"/>
          <w:rtl/>
        </w:rPr>
        <w:t xml:space="preserve"> </w:t>
      </w:r>
      <w:r w:rsidRPr="00E50297">
        <w:rPr>
          <w:rtl/>
        </w:rPr>
        <w:t>والعرب تتيمّن بالسانح</w:t>
      </w:r>
      <w:r>
        <w:rPr>
          <w:rtl/>
        </w:rPr>
        <w:t xml:space="preserve">، </w:t>
      </w:r>
      <w:r w:rsidRPr="00E50297">
        <w:rPr>
          <w:rtl/>
        </w:rPr>
        <w:t>وتتشاءم بالبارح.</w:t>
      </w:r>
    </w:p>
    <w:p w14:paraId="1AAD2916" w14:textId="77777777" w:rsidR="002A0DE2" w:rsidRPr="00406B60" w:rsidRDefault="002A0DE2" w:rsidP="008F2859">
      <w:pPr>
        <w:pStyle w:val="libNormal0"/>
        <w:ind w:left="289"/>
        <w:rPr>
          <w:rtl/>
        </w:rPr>
      </w:pPr>
      <w:r>
        <w:rPr>
          <w:rtl/>
        </w:rPr>
        <w:br w:type="page"/>
      </w:r>
      <w:r w:rsidRPr="00406B60">
        <w:rPr>
          <w:rtl/>
        </w:rPr>
        <w:lastRenderedPageBreak/>
        <w:t>به وتتيمّن. أو عملكم المكتوب عنده الّذي كان سبب نزول النقمة. ومنه قوله</w:t>
      </w:r>
      <w:r>
        <w:rPr>
          <w:rtl/>
        </w:rPr>
        <w:t xml:space="preserve">: </w:t>
      </w:r>
      <w:r w:rsidRPr="000B1256">
        <w:rPr>
          <w:rStyle w:val="libAlaemChar"/>
          <w:rtl/>
        </w:rPr>
        <w:t>(</w:t>
      </w:r>
      <w:r w:rsidRPr="00824906">
        <w:rPr>
          <w:rStyle w:val="libAieChar"/>
          <w:rtl/>
        </w:rPr>
        <w:t>طائِرُكُمْ مَعَكُمْ</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w:t>
      </w:r>
      <w:r w:rsidRPr="000B1256">
        <w:rPr>
          <w:rStyle w:val="libAlaemChar"/>
          <w:rtl/>
        </w:rPr>
        <w:t>(</w:t>
      </w:r>
      <w:r w:rsidRPr="00824906">
        <w:rPr>
          <w:rStyle w:val="libAieChar"/>
          <w:rtl/>
        </w:rPr>
        <w:t>وَكُلَّ إِنسانٍ أَلْزَمْناهُ طائِرَهُ فِي عُنُقِهِ</w:t>
      </w:r>
      <w:r w:rsidRPr="000B1256">
        <w:rPr>
          <w:rStyle w:val="libAlaemChar"/>
          <w:rtl/>
        </w:rPr>
        <w:t>)</w:t>
      </w:r>
      <w:r w:rsidRPr="00406B60">
        <w:rPr>
          <w:rtl/>
        </w:rPr>
        <w:t xml:space="preserve"> </w:t>
      </w:r>
      <w:r w:rsidRPr="00DB1CAE">
        <w:rPr>
          <w:rStyle w:val="libFootnotenumChar"/>
          <w:rtl/>
        </w:rPr>
        <w:t>(2)</w:t>
      </w:r>
      <w:r>
        <w:rPr>
          <w:rtl/>
        </w:rPr>
        <w:t>.</w:t>
      </w:r>
    </w:p>
    <w:p w14:paraId="000DEB37" w14:textId="77777777" w:rsidR="002A0DE2" w:rsidRPr="00406B60" w:rsidRDefault="002A0DE2" w:rsidP="00824906">
      <w:pPr>
        <w:pStyle w:val="libNormal"/>
        <w:rPr>
          <w:rtl/>
        </w:rPr>
      </w:pPr>
      <w:r w:rsidRPr="000B1256">
        <w:rPr>
          <w:rStyle w:val="libAlaemChar"/>
          <w:rtl/>
        </w:rPr>
        <w:t>(</w:t>
      </w:r>
      <w:r w:rsidRPr="00824906">
        <w:rPr>
          <w:rStyle w:val="libAieChar"/>
          <w:rtl/>
        </w:rPr>
        <w:t>بَلْ أَنْتُمْ قَوْمٌ تُفْتَنُونَ</w:t>
      </w:r>
      <w:r w:rsidRPr="000B1256">
        <w:rPr>
          <w:rStyle w:val="libAlaemChar"/>
          <w:rtl/>
        </w:rPr>
        <w:t>)</w:t>
      </w:r>
      <w:r w:rsidRPr="00406B60">
        <w:rPr>
          <w:rtl/>
        </w:rPr>
        <w:t xml:space="preserve"> تختبرون بتعاقب السرّاء والضرّاء. والإضراب من بيان طائرهم الّذي هو مبدأ ما يحيق بهم إلى ذكر ما هو الداعي إليه.</w:t>
      </w:r>
    </w:p>
    <w:p w14:paraId="310555A1" w14:textId="77777777" w:rsidR="002A0DE2" w:rsidRPr="00406B60" w:rsidRDefault="002A0DE2" w:rsidP="00824906">
      <w:pPr>
        <w:pStyle w:val="libNormal"/>
        <w:rPr>
          <w:rtl/>
        </w:rPr>
      </w:pPr>
      <w:r w:rsidRPr="000B1256">
        <w:rPr>
          <w:rStyle w:val="libAlaemChar"/>
          <w:rtl/>
        </w:rPr>
        <w:t>(</w:t>
      </w:r>
      <w:r w:rsidRPr="00824906">
        <w:rPr>
          <w:rStyle w:val="libAieChar"/>
          <w:rtl/>
        </w:rPr>
        <w:t>وَكانَ فِي الْمَدِينَةِ تِسْعَةُ رَهْطٍ</w:t>
      </w:r>
      <w:r w:rsidRPr="000B1256">
        <w:rPr>
          <w:rStyle w:val="libAlaemChar"/>
          <w:rtl/>
        </w:rPr>
        <w:t>)</w:t>
      </w:r>
      <w:r w:rsidRPr="00406B60">
        <w:rPr>
          <w:rtl/>
        </w:rPr>
        <w:t xml:space="preserve"> أي</w:t>
      </w:r>
      <w:r>
        <w:rPr>
          <w:rtl/>
        </w:rPr>
        <w:t xml:space="preserve">: </w:t>
      </w:r>
      <w:r w:rsidRPr="00406B60">
        <w:rPr>
          <w:rtl/>
        </w:rPr>
        <w:t>تسعة أنفس. وإنّما وقع تمييزا للتسعة باعتبار المعنى. والفرق بينه وبين النفر</w:t>
      </w:r>
      <w:r>
        <w:rPr>
          <w:rtl/>
        </w:rPr>
        <w:t xml:space="preserve">: </w:t>
      </w:r>
      <w:r w:rsidRPr="00406B60">
        <w:rPr>
          <w:rtl/>
        </w:rPr>
        <w:t>أنّه من الثلاثة أو السبعة إلى العشرة</w:t>
      </w:r>
      <w:r>
        <w:rPr>
          <w:rtl/>
        </w:rPr>
        <w:t xml:space="preserve">، </w:t>
      </w:r>
      <w:r w:rsidRPr="00406B60">
        <w:rPr>
          <w:rtl/>
        </w:rPr>
        <w:t>والنفر من الثلاثة إلى التسعة.</w:t>
      </w:r>
    </w:p>
    <w:p w14:paraId="34B2C141" w14:textId="77777777" w:rsidR="002A0DE2" w:rsidRPr="00406B60" w:rsidRDefault="002A0DE2" w:rsidP="00824906">
      <w:pPr>
        <w:pStyle w:val="libNormal"/>
        <w:rPr>
          <w:rtl/>
        </w:rPr>
      </w:pPr>
      <w:r w:rsidRPr="00406B60">
        <w:rPr>
          <w:rtl/>
        </w:rPr>
        <w:t>وأسماؤهم على رواية ابن عبّاس</w:t>
      </w:r>
      <w:r>
        <w:rPr>
          <w:rtl/>
        </w:rPr>
        <w:t xml:space="preserve">: </w:t>
      </w:r>
      <w:r w:rsidRPr="00406B60">
        <w:rPr>
          <w:rtl/>
        </w:rPr>
        <w:t>قدار بن سالف</w:t>
      </w:r>
      <w:r>
        <w:rPr>
          <w:rtl/>
        </w:rPr>
        <w:t xml:space="preserve">، </w:t>
      </w:r>
      <w:r w:rsidRPr="00406B60">
        <w:rPr>
          <w:rtl/>
        </w:rPr>
        <w:t>ومصدع</w:t>
      </w:r>
      <w:r>
        <w:rPr>
          <w:rtl/>
        </w:rPr>
        <w:t xml:space="preserve">، </w:t>
      </w:r>
      <w:r w:rsidRPr="00406B60">
        <w:rPr>
          <w:rtl/>
        </w:rPr>
        <w:t>ودهمي</w:t>
      </w:r>
      <w:r>
        <w:rPr>
          <w:rtl/>
        </w:rPr>
        <w:t xml:space="preserve">، </w:t>
      </w:r>
      <w:r w:rsidRPr="00406B60">
        <w:rPr>
          <w:rtl/>
        </w:rPr>
        <w:t>ودهيم</w:t>
      </w:r>
      <w:r>
        <w:rPr>
          <w:rtl/>
        </w:rPr>
        <w:t xml:space="preserve">، </w:t>
      </w:r>
      <w:r w:rsidRPr="00406B60">
        <w:rPr>
          <w:rtl/>
        </w:rPr>
        <w:t>ودعمي</w:t>
      </w:r>
      <w:r>
        <w:rPr>
          <w:rtl/>
        </w:rPr>
        <w:t xml:space="preserve">، </w:t>
      </w:r>
      <w:r w:rsidRPr="00406B60">
        <w:rPr>
          <w:rtl/>
        </w:rPr>
        <w:t>ودعيم</w:t>
      </w:r>
      <w:r>
        <w:rPr>
          <w:rtl/>
        </w:rPr>
        <w:t xml:space="preserve">، </w:t>
      </w:r>
      <w:r w:rsidRPr="00406B60">
        <w:rPr>
          <w:rtl/>
        </w:rPr>
        <w:t>وأسلم</w:t>
      </w:r>
      <w:r>
        <w:rPr>
          <w:rtl/>
        </w:rPr>
        <w:t xml:space="preserve">، </w:t>
      </w:r>
      <w:r w:rsidRPr="00406B60">
        <w:rPr>
          <w:rtl/>
        </w:rPr>
        <w:t>وقتال</w:t>
      </w:r>
      <w:r>
        <w:rPr>
          <w:rtl/>
        </w:rPr>
        <w:t xml:space="preserve">، </w:t>
      </w:r>
      <w:r w:rsidRPr="00406B60">
        <w:rPr>
          <w:rtl/>
        </w:rPr>
        <w:t>وصداف. وعلى رواية وهب</w:t>
      </w:r>
      <w:r>
        <w:rPr>
          <w:rtl/>
        </w:rPr>
        <w:t xml:space="preserve">: </w:t>
      </w:r>
      <w:r w:rsidRPr="00406B60">
        <w:rPr>
          <w:rtl/>
        </w:rPr>
        <w:t>الهذيل بن عبد ربّ</w:t>
      </w:r>
      <w:r>
        <w:rPr>
          <w:rtl/>
        </w:rPr>
        <w:t xml:space="preserve">، </w:t>
      </w:r>
      <w:r w:rsidRPr="00406B60">
        <w:rPr>
          <w:rtl/>
        </w:rPr>
        <w:t>وغنم بن غنم</w:t>
      </w:r>
      <w:r>
        <w:rPr>
          <w:rtl/>
        </w:rPr>
        <w:t xml:space="preserve">، </w:t>
      </w:r>
      <w:r w:rsidRPr="00406B60">
        <w:rPr>
          <w:rtl/>
        </w:rPr>
        <w:t>ورباب بن مهرج</w:t>
      </w:r>
      <w:r>
        <w:rPr>
          <w:rtl/>
        </w:rPr>
        <w:t xml:space="preserve">، </w:t>
      </w:r>
      <w:r w:rsidRPr="00406B60">
        <w:rPr>
          <w:rtl/>
        </w:rPr>
        <w:t>ومصدع بن مهرج</w:t>
      </w:r>
      <w:r>
        <w:rPr>
          <w:rtl/>
        </w:rPr>
        <w:t xml:space="preserve">، </w:t>
      </w:r>
      <w:r w:rsidRPr="00406B60">
        <w:rPr>
          <w:rtl/>
        </w:rPr>
        <w:t>وعمير بن كردبة</w:t>
      </w:r>
      <w:r>
        <w:rPr>
          <w:rtl/>
        </w:rPr>
        <w:t xml:space="preserve">، </w:t>
      </w:r>
      <w:r w:rsidRPr="00406B60">
        <w:rPr>
          <w:rtl/>
        </w:rPr>
        <w:t>وعاصم بن مخرمة</w:t>
      </w:r>
      <w:r>
        <w:rPr>
          <w:rtl/>
        </w:rPr>
        <w:t xml:space="preserve">، </w:t>
      </w:r>
      <w:r w:rsidRPr="00406B60">
        <w:rPr>
          <w:rtl/>
        </w:rPr>
        <w:t>وسبيط بن صدقة</w:t>
      </w:r>
      <w:r>
        <w:rPr>
          <w:rtl/>
        </w:rPr>
        <w:t xml:space="preserve">، </w:t>
      </w:r>
      <w:r w:rsidRPr="00406B60">
        <w:rPr>
          <w:rtl/>
        </w:rPr>
        <w:t>وسمعان بن صفي</w:t>
      </w:r>
      <w:r>
        <w:rPr>
          <w:rtl/>
        </w:rPr>
        <w:t xml:space="preserve">، </w:t>
      </w:r>
      <w:r w:rsidRPr="00406B60">
        <w:rPr>
          <w:rtl/>
        </w:rPr>
        <w:t>وقدار بن سالف.</w:t>
      </w:r>
    </w:p>
    <w:p w14:paraId="48ACB1D4" w14:textId="77777777" w:rsidR="002A0DE2" w:rsidRPr="00406B60" w:rsidRDefault="002A0DE2" w:rsidP="00824906">
      <w:pPr>
        <w:pStyle w:val="libNormal"/>
        <w:rPr>
          <w:rtl/>
        </w:rPr>
      </w:pPr>
      <w:r w:rsidRPr="000B1256">
        <w:rPr>
          <w:rStyle w:val="libAlaemChar"/>
          <w:rtl/>
        </w:rPr>
        <w:t>(</w:t>
      </w:r>
      <w:r w:rsidRPr="00824906">
        <w:rPr>
          <w:rStyle w:val="libAieChar"/>
          <w:rtl/>
        </w:rPr>
        <w:t>يُفْسِدُونَ فِي الْأَرْضِ وَلا يُصْلِحُونَ</w:t>
      </w:r>
      <w:r w:rsidRPr="000B1256">
        <w:rPr>
          <w:rStyle w:val="libAlaemChar"/>
          <w:rtl/>
        </w:rPr>
        <w:t>)</w:t>
      </w:r>
      <w:r w:rsidRPr="00406B60">
        <w:rPr>
          <w:rtl/>
        </w:rPr>
        <w:t xml:space="preserve"> أي</w:t>
      </w:r>
      <w:r>
        <w:rPr>
          <w:rtl/>
        </w:rPr>
        <w:t xml:space="preserve">: </w:t>
      </w:r>
      <w:r w:rsidRPr="00406B60">
        <w:rPr>
          <w:rtl/>
        </w:rPr>
        <w:t>شأنهم الإفساد الخالص عن شوب الصلاح. وهم الّذين سعوا في عقر الناقة</w:t>
      </w:r>
      <w:r>
        <w:rPr>
          <w:rtl/>
        </w:rPr>
        <w:t xml:space="preserve">، </w:t>
      </w:r>
      <w:r w:rsidRPr="00406B60">
        <w:rPr>
          <w:rtl/>
        </w:rPr>
        <w:t>وكانوا عتاة قوم صالح</w:t>
      </w:r>
      <w:r>
        <w:rPr>
          <w:rtl/>
        </w:rPr>
        <w:t xml:space="preserve">، </w:t>
      </w:r>
      <w:r w:rsidRPr="00406B60">
        <w:rPr>
          <w:rtl/>
        </w:rPr>
        <w:t>وكانوا من أبناء أشرافهم.</w:t>
      </w:r>
    </w:p>
    <w:p w14:paraId="242EFC57" w14:textId="77777777" w:rsidR="002A0DE2" w:rsidRPr="00406B60" w:rsidRDefault="002A0DE2" w:rsidP="00824906">
      <w:pPr>
        <w:pStyle w:val="libNormal"/>
        <w:rPr>
          <w:rtl/>
        </w:rPr>
      </w:pPr>
      <w:r w:rsidRPr="000B1256">
        <w:rPr>
          <w:rStyle w:val="libAlaemChar"/>
          <w:rtl/>
        </w:rPr>
        <w:t>(</w:t>
      </w:r>
      <w:r w:rsidRPr="00824906">
        <w:rPr>
          <w:rStyle w:val="libAieChar"/>
          <w:rtl/>
        </w:rPr>
        <w:t>قالُوا</w:t>
      </w:r>
      <w:r w:rsidRPr="000B1256">
        <w:rPr>
          <w:rStyle w:val="libAlaemChar"/>
          <w:rtl/>
        </w:rPr>
        <w:t>)</w:t>
      </w:r>
      <w:r w:rsidRPr="00406B60">
        <w:rPr>
          <w:rtl/>
        </w:rPr>
        <w:t xml:space="preserve"> أي</w:t>
      </w:r>
      <w:r>
        <w:rPr>
          <w:rtl/>
        </w:rPr>
        <w:t xml:space="preserve">: </w:t>
      </w:r>
      <w:r w:rsidRPr="00406B60">
        <w:rPr>
          <w:rtl/>
        </w:rPr>
        <w:t>قال بعضهم لبعض</w:t>
      </w:r>
      <w:r>
        <w:rPr>
          <w:rtl/>
        </w:rPr>
        <w:t xml:space="preserve">: </w:t>
      </w:r>
      <w:r w:rsidRPr="000B1256">
        <w:rPr>
          <w:rStyle w:val="libAlaemChar"/>
          <w:rtl/>
        </w:rPr>
        <w:t>(</w:t>
      </w:r>
      <w:r w:rsidRPr="00824906">
        <w:rPr>
          <w:rStyle w:val="libAieChar"/>
          <w:rtl/>
        </w:rPr>
        <w:t>تَقاسَمُوا بِاللهِ</w:t>
      </w:r>
      <w:r w:rsidRPr="000B1256">
        <w:rPr>
          <w:rStyle w:val="libAlaemChar"/>
          <w:rtl/>
        </w:rPr>
        <w:t>)</w:t>
      </w:r>
      <w:r w:rsidRPr="00406B60">
        <w:rPr>
          <w:rtl/>
        </w:rPr>
        <w:t xml:space="preserve"> أمر مقول</w:t>
      </w:r>
      <w:r>
        <w:rPr>
          <w:rtl/>
        </w:rPr>
        <w:t xml:space="preserve">، </w:t>
      </w:r>
      <w:r w:rsidRPr="00406B60">
        <w:rPr>
          <w:rtl/>
        </w:rPr>
        <w:t>أو خبر وقع في محلّ الحال بإضمار «قد» أي</w:t>
      </w:r>
      <w:r>
        <w:rPr>
          <w:rtl/>
        </w:rPr>
        <w:t xml:space="preserve">: </w:t>
      </w:r>
      <w:r w:rsidRPr="00406B60">
        <w:rPr>
          <w:rtl/>
        </w:rPr>
        <w:t xml:space="preserve">قالوا متقاسمين </w:t>
      </w:r>
      <w:r w:rsidRPr="000B1256">
        <w:rPr>
          <w:rStyle w:val="libAlaemChar"/>
          <w:rtl/>
        </w:rPr>
        <w:t>(</w:t>
      </w:r>
      <w:r w:rsidRPr="00824906">
        <w:rPr>
          <w:rStyle w:val="libAieChar"/>
          <w:rtl/>
        </w:rPr>
        <w:t>لَنُبَيِّتَنَّهُ وَأَهْلَهُ</w:t>
      </w:r>
      <w:r w:rsidRPr="000B1256">
        <w:rPr>
          <w:rStyle w:val="libAlaemChar"/>
          <w:rtl/>
        </w:rPr>
        <w:t>)</w:t>
      </w:r>
      <w:r w:rsidRPr="00406B60">
        <w:rPr>
          <w:rtl/>
        </w:rPr>
        <w:t xml:space="preserve"> لنباغتنّ صالحا وأهله ليلا</w:t>
      </w:r>
      <w:r>
        <w:rPr>
          <w:rtl/>
        </w:rPr>
        <w:t xml:space="preserve">، </w:t>
      </w:r>
      <w:r w:rsidRPr="00406B60">
        <w:rPr>
          <w:rtl/>
        </w:rPr>
        <w:t>من البيات</w:t>
      </w:r>
      <w:r>
        <w:rPr>
          <w:rtl/>
        </w:rPr>
        <w:t xml:space="preserve">، </w:t>
      </w:r>
      <w:r w:rsidRPr="00406B60">
        <w:rPr>
          <w:rtl/>
        </w:rPr>
        <w:t>بمعنى مباغتة العدوّ ليلا. وقرأ حمزة والكسائي بالتاء</w:t>
      </w:r>
      <w:r>
        <w:rPr>
          <w:rtl/>
        </w:rPr>
        <w:t xml:space="preserve">، </w:t>
      </w:r>
      <w:r w:rsidRPr="00406B60">
        <w:rPr>
          <w:rtl/>
        </w:rPr>
        <w:t>على خطاب بعضهم لبعض.</w:t>
      </w:r>
    </w:p>
    <w:p w14:paraId="399365C8" w14:textId="77777777" w:rsidR="002A0DE2" w:rsidRPr="00406B60" w:rsidRDefault="002A0DE2" w:rsidP="00824906">
      <w:pPr>
        <w:pStyle w:val="libNormal"/>
        <w:rPr>
          <w:rtl/>
        </w:rPr>
      </w:pPr>
      <w:r w:rsidRPr="000B1256">
        <w:rPr>
          <w:rStyle w:val="libAlaemChar"/>
          <w:rtl/>
        </w:rPr>
        <w:t>(</w:t>
      </w:r>
      <w:r w:rsidRPr="00824906">
        <w:rPr>
          <w:rStyle w:val="libAieChar"/>
          <w:rtl/>
        </w:rPr>
        <w:t>ثُمَّ لَنَقُولَنَ</w:t>
      </w:r>
      <w:r w:rsidRPr="000B1256">
        <w:rPr>
          <w:rStyle w:val="libAlaemChar"/>
          <w:rtl/>
        </w:rPr>
        <w:t>)</w:t>
      </w:r>
      <w:r w:rsidRPr="00406B60">
        <w:rPr>
          <w:rtl/>
        </w:rPr>
        <w:t xml:space="preserve"> فيه القراءتان المذكورتان </w:t>
      </w:r>
      <w:r w:rsidRPr="000B1256">
        <w:rPr>
          <w:rStyle w:val="libAlaemChar"/>
          <w:rtl/>
        </w:rPr>
        <w:t>(</w:t>
      </w:r>
      <w:r w:rsidRPr="00824906">
        <w:rPr>
          <w:rStyle w:val="libAieChar"/>
          <w:rtl/>
        </w:rPr>
        <w:t>لِوَلِيِّهِ</w:t>
      </w:r>
      <w:r w:rsidRPr="000B1256">
        <w:rPr>
          <w:rStyle w:val="libAlaemChar"/>
          <w:rtl/>
        </w:rPr>
        <w:t>)</w:t>
      </w:r>
      <w:r w:rsidRPr="00406B60">
        <w:rPr>
          <w:rtl/>
        </w:rPr>
        <w:t xml:space="preserve"> لوليّ دمه </w:t>
      </w:r>
      <w:r w:rsidRPr="000B1256">
        <w:rPr>
          <w:rStyle w:val="libAlaemChar"/>
          <w:rtl/>
        </w:rPr>
        <w:t>(</w:t>
      </w:r>
      <w:r w:rsidRPr="00824906">
        <w:rPr>
          <w:rStyle w:val="libAieChar"/>
          <w:rtl/>
        </w:rPr>
        <w:t>ما شَهِدْنا مَهْلِكَ أَهْلِهِ</w:t>
      </w:r>
      <w:r w:rsidRPr="000B1256">
        <w:rPr>
          <w:rStyle w:val="libAlaemChar"/>
          <w:rtl/>
        </w:rPr>
        <w:t>)</w:t>
      </w:r>
      <w:r w:rsidRPr="00406B60">
        <w:rPr>
          <w:rtl/>
        </w:rPr>
        <w:t xml:space="preserve"> فضلا أن تولّينا إهلاكهم. وهو يحتمل المصدر والمكان والزمان. وكذا «مهلك» في قراءة حفص</w:t>
      </w:r>
      <w:r>
        <w:rPr>
          <w:rtl/>
        </w:rPr>
        <w:t xml:space="preserve">، </w:t>
      </w:r>
      <w:r w:rsidRPr="00406B60">
        <w:rPr>
          <w:rtl/>
        </w:rPr>
        <w:t>فإنّ مفعل قد جاء مصدرا</w:t>
      </w:r>
      <w:r>
        <w:rPr>
          <w:rtl/>
        </w:rPr>
        <w:t xml:space="preserve">، </w:t>
      </w:r>
      <w:r w:rsidRPr="00406B60">
        <w:rPr>
          <w:rtl/>
        </w:rPr>
        <w:t>كمرجع. وقرأ أبو بكر بالفتح ،</w:t>
      </w:r>
    </w:p>
    <w:p w14:paraId="66B46AC4" w14:textId="77777777" w:rsidR="002A0DE2" w:rsidRPr="00406B60" w:rsidRDefault="002A0DE2" w:rsidP="002F70F0">
      <w:pPr>
        <w:pStyle w:val="libLine"/>
        <w:rPr>
          <w:rtl/>
        </w:rPr>
      </w:pPr>
      <w:r w:rsidRPr="00406B60">
        <w:rPr>
          <w:rtl/>
        </w:rPr>
        <w:t>__________________</w:t>
      </w:r>
    </w:p>
    <w:p w14:paraId="3270DB7D" w14:textId="77777777" w:rsidR="002A0DE2" w:rsidRPr="00406B60" w:rsidRDefault="002A0DE2" w:rsidP="00A95425">
      <w:pPr>
        <w:pStyle w:val="libFootnote0"/>
        <w:rPr>
          <w:rtl/>
        </w:rPr>
      </w:pPr>
      <w:r>
        <w:rPr>
          <w:rtl/>
        </w:rPr>
        <w:t>(</w:t>
      </w:r>
      <w:r w:rsidRPr="00406B60">
        <w:rPr>
          <w:rtl/>
        </w:rPr>
        <w:t>1) يس</w:t>
      </w:r>
      <w:r>
        <w:rPr>
          <w:rtl/>
        </w:rPr>
        <w:t xml:space="preserve">: </w:t>
      </w:r>
      <w:r w:rsidRPr="00406B60">
        <w:rPr>
          <w:rtl/>
        </w:rPr>
        <w:t>19.</w:t>
      </w:r>
    </w:p>
    <w:p w14:paraId="2EA10EAC" w14:textId="77777777" w:rsidR="002A0DE2" w:rsidRPr="00406B60" w:rsidRDefault="002A0DE2" w:rsidP="00A95425">
      <w:pPr>
        <w:pStyle w:val="libFootnote0"/>
        <w:rPr>
          <w:rtl/>
        </w:rPr>
      </w:pPr>
      <w:r>
        <w:rPr>
          <w:rtl/>
        </w:rPr>
        <w:t>(</w:t>
      </w:r>
      <w:r w:rsidRPr="00406B60">
        <w:rPr>
          <w:rtl/>
        </w:rPr>
        <w:t>2) الإسراء</w:t>
      </w:r>
      <w:r>
        <w:rPr>
          <w:rtl/>
        </w:rPr>
        <w:t xml:space="preserve">: </w:t>
      </w:r>
      <w:r w:rsidRPr="00406B60">
        <w:rPr>
          <w:rtl/>
        </w:rPr>
        <w:t>13.</w:t>
      </w:r>
    </w:p>
    <w:p w14:paraId="73BCA22A" w14:textId="77777777" w:rsidR="002A0DE2" w:rsidRPr="00406B60" w:rsidRDefault="002A0DE2" w:rsidP="008F2859">
      <w:pPr>
        <w:pStyle w:val="libNormal0"/>
        <w:ind w:left="289"/>
        <w:rPr>
          <w:rtl/>
        </w:rPr>
      </w:pPr>
      <w:r>
        <w:rPr>
          <w:rtl/>
        </w:rPr>
        <w:br w:type="page"/>
      </w:r>
      <w:r w:rsidRPr="00406B60">
        <w:rPr>
          <w:rtl/>
        </w:rPr>
        <w:lastRenderedPageBreak/>
        <w:t>فيكون مصدرا.</w:t>
      </w:r>
    </w:p>
    <w:p w14:paraId="26A6229D" w14:textId="77777777" w:rsidR="002A0DE2" w:rsidRPr="00406B60" w:rsidRDefault="002A0DE2" w:rsidP="00824906">
      <w:pPr>
        <w:pStyle w:val="libNormal"/>
        <w:rPr>
          <w:rtl/>
        </w:rPr>
      </w:pPr>
      <w:r w:rsidRPr="000B1256">
        <w:rPr>
          <w:rStyle w:val="libAlaemChar"/>
          <w:rtl/>
        </w:rPr>
        <w:t>(</w:t>
      </w:r>
      <w:r w:rsidRPr="00824906">
        <w:rPr>
          <w:rStyle w:val="libAieChar"/>
          <w:rtl/>
        </w:rPr>
        <w:t>وَإِنَّا لَصادِقُونَ</w:t>
      </w:r>
      <w:r w:rsidRPr="000B1256">
        <w:rPr>
          <w:rStyle w:val="libAlaemChar"/>
          <w:rtl/>
        </w:rPr>
        <w:t>)</w:t>
      </w:r>
      <w:r w:rsidRPr="00406B60">
        <w:rPr>
          <w:rtl/>
        </w:rPr>
        <w:t xml:space="preserve"> ونحلف إنّا لصادقون. أو والحال إنّا لصادقون فيما ذكرنا</w:t>
      </w:r>
      <w:r>
        <w:rPr>
          <w:rtl/>
        </w:rPr>
        <w:t xml:space="preserve">، </w:t>
      </w:r>
      <w:r w:rsidRPr="00406B60">
        <w:rPr>
          <w:rtl/>
        </w:rPr>
        <w:t>لأنّ الشاهد للشيء غير المباشر له عرفا. أو لأنّا ما شهدنا مهلكهم وحده</w:t>
      </w:r>
      <w:r>
        <w:rPr>
          <w:rtl/>
        </w:rPr>
        <w:t xml:space="preserve">، </w:t>
      </w:r>
      <w:r w:rsidRPr="00406B60">
        <w:rPr>
          <w:rtl/>
        </w:rPr>
        <w:t>بل مهلكه ومهلكهم</w:t>
      </w:r>
      <w:r>
        <w:rPr>
          <w:rtl/>
        </w:rPr>
        <w:t xml:space="preserve">، </w:t>
      </w:r>
      <w:r w:rsidRPr="00406B60">
        <w:rPr>
          <w:rtl/>
        </w:rPr>
        <w:t>كقولك</w:t>
      </w:r>
      <w:r>
        <w:rPr>
          <w:rtl/>
        </w:rPr>
        <w:t xml:space="preserve">: </w:t>
      </w:r>
      <w:r w:rsidRPr="00406B60">
        <w:rPr>
          <w:rtl/>
        </w:rPr>
        <w:t>ما رأيت رجلا بل رجلين.</w:t>
      </w:r>
    </w:p>
    <w:p w14:paraId="4E8AB687" w14:textId="77777777" w:rsidR="002A0DE2" w:rsidRPr="00406B60" w:rsidRDefault="002A0DE2" w:rsidP="00824906">
      <w:pPr>
        <w:pStyle w:val="libNormal"/>
        <w:rPr>
          <w:rtl/>
        </w:rPr>
      </w:pPr>
      <w:r w:rsidRPr="000B1256">
        <w:rPr>
          <w:rStyle w:val="libAlaemChar"/>
          <w:rtl/>
        </w:rPr>
        <w:t>(</w:t>
      </w:r>
      <w:r w:rsidRPr="00824906">
        <w:rPr>
          <w:rStyle w:val="libAieChar"/>
          <w:rtl/>
        </w:rPr>
        <w:t>وَمَكَرُوا مَكْراً</w:t>
      </w:r>
      <w:r w:rsidRPr="000B1256">
        <w:rPr>
          <w:rStyle w:val="libAlaemChar"/>
          <w:rtl/>
        </w:rPr>
        <w:t>)</w:t>
      </w:r>
      <w:r w:rsidRPr="00406B60">
        <w:rPr>
          <w:rtl/>
        </w:rPr>
        <w:t xml:space="preserve"> بهذه المواضعة </w:t>
      </w:r>
      <w:r w:rsidRPr="000B1256">
        <w:rPr>
          <w:rStyle w:val="libAlaemChar"/>
          <w:rtl/>
        </w:rPr>
        <w:t>(</w:t>
      </w:r>
      <w:r w:rsidRPr="00824906">
        <w:rPr>
          <w:rStyle w:val="libAieChar"/>
          <w:rtl/>
        </w:rPr>
        <w:t>وَمَكَرْنا مَكْراً</w:t>
      </w:r>
      <w:r w:rsidRPr="000B1256">
        <w:rPr>
          <w:rStyle w:val="libAlaemChar"/>
          <w:rtl/>
        </w:rPr>
        <w:t>)</w:t>
      </w:r>
      <w:r w:rsidRPr="00406B60">
        <w:rPr>
          <w:rtl/>
        </w:rPr>
        <w:t xml:space="preserve"> بأن جعلناها سببا لهلاكهم جزاء مكرهم </w:t>
      </w:r>
      <w:r w:rsidRPr="000B1256">
        <w:rPr>
          <w:rStyle w:val="libAlaemChar"/>
          <w:rtl/>
        </w:rPr>
        <w:t>(</w:t>
      </w:r>
      <w:r w:rsidRPr="00824906">
        <w:rPr>
          <w:rStyle w:val="libAieChar"/>
          <w:rtl/>
        </w:rPr>
        <w:t>وَهُمْ لا يَشْعُرُونَ</w:t>
      </w:r>
      <w:r w:rsidRPr="000B1256">
        <w:rPr>
          <w:rStyle w:val="libAlaemChar"/>
          <w:rtl/>
        </w:rPr>
        <w:t>)</w:t>
      </w:r>
      <w:r w:rsidRPr="00406B60">
        <w:rPr>
          <w:rtl/>
        </w:rPr>
        <w:t xml:space="preserve"> بمكر الله بهم</w:t>
      </w:r>
      <w:r>
        <w:rPr>
          <w:rtl/>
        </w:rPr>
        <w:t xml:space="preserve">، </w:t>
      </w:r>
      <w:r w:rsidRPr="00406B60">
        <w:rPr>
          <w:rtl/>
        </w:rPr>
        <w:t>فإنّهم دخلوا على صالح شاهري سيوفهم ليقتلوه</w:t>
      </w:r>
      <w:r>
        <w:rPr>
          <w:rtl/>
        </w:rPr>
        <w:t xml:space="preserve">، </w:t>
      </w:r>
      <w:r w:rsidRPr="00406B60">
        <w:rPr>
          <w:rtl/>
        </w:rPr>
        <w:t>فأنزل الله سبحانه الملائكة ملء دار صالح</w:t>
      </w:r>
      <w:r>
        <w:rPr>
          <w:rtl/>
        </w:rPr>
        <w:t xml:space="preserve">، </w:t>
      </w:r>
      <w:r w:rsidRPr="00406B60">
        <w:rPr>
          <w:rtl/>
        </w:rPr>
        <w:t>فدمغوهم بالحجارة</w:t>
      </w:r>
      <w:r>
        <w:rPr>
          <w:rtl/>
        </w:rPr>
        <w:t xml:space="preserve">، </w:t>
      </w:r>
      <w:r w:rsidRPr="00406B60">
        <w:rPr>
          <w:rtl/>
        </w:rPr>
        <w:t>يرون الحجارة ولا يرون راميا</w:t>
      </w:r>
      <w:r>
        <w:rPr>
          <w:rtl/>
        </w:rPr>
        <w:t xml:space="preserve">، </w:t>
      </w:r>
      <w:r w:rsidRPr="00406B60">
        <w:rPr>
          <w:rtl/>
        </w:rPr>
        <w:t>فهلكوا</w:t>
      </w:r>
      <w:r>
        <w:rPr>
          <w:rtl/>
        </w:rPr>
        <w:t xml:space="preserve">، </w:t>
      </w:r>
      <w:r w:rsidRPr="00406B60">
        <w:rPr>
          <w:rtl/>
        </w:rPr>
        <w:t>وسلم صالح من مكرهم</w:t>
      </w:r>
      <w:r>
        <w:rPr>
          <w:rtl/>
        </w:rPr>
        <w:t xml:space="preserve">، </w:t>
      </w:r>
      <w:r w:rsidRPr="00406B60">
        <w:rPr>
          <w:rtl/>
        </w:rPr>
        <w:t>وهو ما أخفوه من تدبير الفتك به وأهله.</w:t>
      </w:r>
      <w:r w:rsidRPr="009224F9">
        <w:rPr>
          <w:rtl/>
        </w:rPr>
        <w:t xml:space="preserve"> </w:t>
      </w:r>
      <w:r w:rsidRPr="00406B60">
        <w:rPr>
          <w:rtl/>
        </w:rPr>
        <w:t>ول</w:t>
      </w:r>
      <w:r>
        <w:rPr>
          <w:rFonts w:hint="cs"/>
          <w:rtl/>
        </w:rPr>
        <w:t>ـ</w:t>
      </w:r>
      <w:r w:rsidRPr="00406B60">
        <w:rPr>
          <w:rtl/>
        </w:rPr>
        <w:t>مّا كان مكر الله من حيث لا يشعرون</w:t>
      </w:r>
      <w:r>
        <w:rPr>
          <w:rtl/>
        </w:rPr>
        <w:t xml:space="preserve">، </w:t>
      </w:r>
      <w:r w:rsidRPr="00406B60">
        <w:rPr>
          <w:rtl/>
        </w:rPr>
        <w:t>شبّه هلاكه بمكر الماكر على سبيل الاستعارة.</w:t>
      </w:r>
    </w:p>
    <w:p w14:paraId="3A893C8C" w14:textId="77777777" w:rsidR="002A0DE2" w:rsidRPr="00406B60" w:rsidRDefault="002A0DE2" w:rsidP="00824906">
      <w:pPr>
        <w:pStyle w:val="libNormal"/>
        <w:rPr>
          <w:rtl/>
        </w:rPr>
      </w:pPr>
      <w:r w:rsidRPr="00406B60">
        <w:rPr>
          <w:rtl/>
        </w:rPr>
        <w:t>روي</w:t>
      </w:r>
      <w:r>
        <w:rPr>
          <w:rtl/>
        </w:rPr>
        <w:t xml:space="preserve">: </w:t>
      </w:r>
      <w:r w:rsidRPr="00406B60">
        <w:rPr>
          <w:rtl/>
        </w:rPr>
        <w:t>أنّه كان لصالح مسجد في الحجر في شعب يصلّي فيه</w:t>
      </w:r>
      <w:r>
        <w:rPr>
          <w:rtl/>
        </w:rPr>
        <w:t xml:space="preserve">، </w:t>
      </w:r>
      <w:r w:rsidRPr="00406B60">
        <w:rPr>
          <w:rtl/>
        </w:rPr>
        <w:t>فقالوا</w:t>
      </w:r>
      <w:r>
        <w:rPr>
          <w:rtl/>
        </w:rPr>
        <w:t xml:space="preserve">: </w:t>
      </w:r>
      <w:r w:rsidRPr="00406B60">
        <w:rPr>
          <w:rtl/>
        </w:rPr>
        <w:t>زعم صالح أنّه يفرغ منّا إلى ثلاث</w:t>
      </w:r>
      <w:r>
        <w:rPr>
          <w:rtl/>
        </w:rPr>
        <w:t xml:space="preserve">، </w:t>
      </w:r>
      <w:r w:rsidRPr="00406B60">
        <w:rPr>
          <w:rtl/>
        </w:rPr>
        <w:t>فنحن نفرغ منه ومن أهله قبل الثلاث</w:t>
      </w:r>
      <w:r>
        <w:rPr>
          <w:rtl/>
        </w:rPr>
        <w:t xml:space="preserve">، </w:t>
      </w:r>
      <w:r w:rsidRPr="00406B60">
        <w:rPr>
          <w:rtl/>
        </w:rPr>
        <w:t>فخرجوا إلى الشعب وقالوا</w:t>
      </w:r>
      <w:r>
        <w:rPr>
          <w:rtl/>
        </w:rPr>
        <w:t xml:space="preserve">: </w:t>
      </w:r>
      <w:r w:rsidRPr="00406B60">
        <w:rPr>
          <w:rtl/>
        </w:rPr>
        <w:t>إذا جاء يصلّي قتلناه</w:t>
      </w:r>
      <w:r>
        <w:rPr>
          <w:rtl/>
        </w:rPr>
        <w:t xml:space="preserve">، </w:t>
      </w:r>
      <w:r w:rsidRPr="00406B60">
        <w:rPr>
          <w:rtl/>
        </w:rPr>
        <w:t>ثمّ رجعنا إلى أهله فقتلناهم. فبعث الله صخرة من الهضب حيالهم</w:t>
      </w:r>
      <w:r>
        <w:rPr>
          <w:rtl/>
        </w:rPr>
        <w:t xml:space="preserve">، </w:t>
      </w:r>
      <w:r w:rsidRPr="00406B60">
        <w:rPr>
          <w:rtl/>
        </w:rPr>
        <w:t>فطبّقت عليهم فم الشعب.</w:t>
      </w:r>
    </w:p>
    <w:p w14:paraId="3DE4A917" w14:textId="77777777" w:rsidR="002A0DE2" w:rsidRPr="00406B60" w:rsidRDefault="002A0DE2" w:rsidP="00824906">
      <w:pPr>
        <w:pStyle w:val="libNormal"/>
        <w:rPr>
          <w:rtl/>
        </w:rPr>
      </w:pPr>
      <w:r w:rsidRPr="00406B60">
        <w:rPr>
          <w:rtl/>
        </w:rPr>
        <w:t>وقيل</w:t>
      </w:r>
      <w:r>
        <w:rPr>
          <w:rtl/>
        </w:rPr>
        <w:t xml:space="preserve">: </w:t>
      </w:r>
      <w:r w:rsidRPr="00406B60">
        <w:rPr>
          <w:rtl/>
        </w:rPr>
        <w:t>إنّ الله سبحانه أمر صالحا بالخروج من بينهم</w:t>
      </w:r>
      <w:r>
        <w:rPr>
          <w:rtl/>
        </w:rPr>
        <w:t xml:space="preserve">، </w:t>
      </w:r>
      <w:r w:rsidRPr="00406B60">
        <w:rPr>
          <w:rtl/>
        </w:rPr>
        <w:t>ثمّ استأصلهم بالعذاب.</w:t>
      </w:r>
    </w:p>
    <w:p w14:paraId="0837B638" w14:textId="77777777" w:rsidR="002A0DE2" w:rsidRPr="00406B60" w:rsidRDefault="002A0DE2" w:rsidP="00824906">
      <w:pPr>
        <w:pStyle w:val="libNormal"/>
        <w:rPr>
          <w:rtl/>
        </w:rPr>
      </w:pPr>
      <w:r w:rsidRPr="00406B60">
        <w:rPr>
          <w:rtl/>
        </w:rPr>
        <w:t>وعن مقاتل</w:t>
      </w:r>
      <w:r>
        <w:rPr>
          <w:rtl/>
        </w:rPr>
        <w:t xml:space="preserve">: </w:t>
      </w:r>
      <w:r w:rsidRPr="00406B60">
        <w:rPr>
          <w:rtl/>
        </w:rPr>
        <w:t>نزلوا في سفح جبل ينتظر بعضهم بعضا ليأتوا صالحا</w:t>
      </w:r>
      <w:r>
        <w:rPr>
          <w:rtl/>
        </w:rPr>
        <w:t xml:space="preserve">، </w:t>
      </w:r>
      <w:r w:rsidRPr="00406B60">
        <w:rPr>
          <w:rtl/>
        </w:rPr>
        <w:t>فخرّ عليهم الجبل فهلكوا ثمّة</w:t>
      </w:r>
      <w:r>
        <w:rPr>
          <w:rtl/>
        </w:rPr>
        <w:t xml:space="preserve">، </w:t>
      </w:r>
      <w:r w:rsidRPr="00406B60">
        <w:rPr>
          <w:rtl/>
        </w:rPr>
        <w:t>وهلك الباقون في أماكنهم</w:t>
      </w:r>
      <w:r>
        <w:rPr>
          <w:rtl/>
        </w:rPr>
        <w:t xml:space="preserve">، </w:t>
      </w:r>
      <w:r w:rsidRPr="00406B60">
        <w:rPr>
          <w:rtl/>
        </w:rPr>
        <w:t>كما أشار بقوله</w:t>
      </w:r>
      <w:r>
        <w:rPr>
          <w:rtl/>
        </w:rPr>
        <w:t xml:space="preserve">: </w:t>
      </w:r>
      <w:r w:rsidRPr="000B1256">
        <w:rPr>
          <w:rStyle w:val="libAlaemChar"/>
          <w:rtl/>
        </w:rPr>
        <w:t>(</w:t>
      </w:r>
      <w:r w:rsidRPr="00824906">
        <w:rPr>
          <w:rStyle w:val="libAieChar"/>
          <w:rtl/>
        </w:rPr>
        <w:t>فَانْظُرْ كَيْفَ كانَ عاقِبَةُ مَكْرِهِمْ أَنَّا دَمَّرْناهُمْ</w:t>
      </w:r>
      <w:r w:rsidRPr="000B1256">
        <w:rPr>
          <w:rStyle w:val="libAlaemChar"/>
          <w:rtl/>
        </w:rPr>
        <w:t>)</w:t>
      </w:r>
      <w:r w:rsidRPr="00406B60">
        <w:rPr>
          <w:rtl/>
        </w:rPr>
        <w:t xml:space="preserve"> أهلكناهم بالعذاب المذكور </w:t>
      </w:r>
      <w:r w:rsidRPr="000B1256">
        <w:rPr>
          <w:rStyle w:val="libAlaemChar"/>
          <w:rtl/>
        </w:rPr>
        <w:t>(</w:t>
      </w:r>
      <w:r w:rsidRPr="00824906">
        <w:rPr>
          <w:rStyle w:val="libAieChar"/>
          <w:rtl/>
        </w:rPr>
        <w:t>وَقَوْمَهُمْ أَجْمَعِينَ</w:t>
      </w:r>
      <w:r w:rsidRPr="000B1256">
        <w:rPr>
          <w:rStyle w:val="libAlaemChar"/>
          <w:rtl/>
        </w:rPr>
        <w:t>)</w:t>
      </w:r>
      <w:r w:rsidRPr="00406B60">
        <w:rPr>
          <w:rtl/>
        </w:rPr>
        <w:t xml:space="preserve"> بالصيحة.</w:t>
      </w:r>
    </w:p>
    <w:p w14:paraId="5C56342B" w14:textId="77777777" w:rsidR="002A0DE2" w:rsidRPr="00406B60" w:rsidRDefault="002A0DE2" w:rsidP="00824906">
      <w:pPr>
        <w:pStyle w:val="libNormal"/>
        <w:rPr>
          <w:rtl/>
        </w:rPr>
      </w:pPr>
      <w:r>
        <w:rPr>
          <w:rtl/>
        </w:rPr>
        <w:t>و «</w:t>
      </w:r>
      <w:r w:rsidRPr="00406B60">
        <w:rPr>
          <w:rtl/>
        </w:rPr>
        <w:t>كان» إن جعلت ناقصة فخبرها «كيف»</w:t>
      </w:r>
      <w:r>
        <w:rPr>
          <w:rtl/>
        </w:rPr>
        <w:t>، و «</w:t>
      </w:r>
      <w:r w:rsidRPr="00406B60">
        <w:rPr>
          <w:rtl/>
        </w:rPr>
        <w:t>انّا دمّرناهم» استئناف. وإن جعلت تامّة</w:t>
      </w:r>
      <w:r>
        <w:rPr>
          <w:rtl/>
        </w:rPr>
        <w:t xml:space="preserve"> فـ </w:t>
      </w:r>
      <w:r w:rsidRPr="00406B60">
        <w:rPr>
          <w:rtl/>
        </w:rPr>
        <w:t>«كيف» حال. وقرأ الكوفيّون ويعقوب</w:t>
      </w:r>
      <w:r>
        <w:rPr>
          <w:rtl/>
        </w:rPr>
        <w:t xml:space="preserve">: </w:t>
      </w:r>
      <w:r w:rsidRPr="00406B60">
        <w:rPr>
          <w:rtl/>
        </w:rPr>
        <w:t>أنّا بالفتح</w:t>
      </w:r>
      <w:r>
        <w:rPr>
          <w:rtl/>
        </w:rPr>
        <w:t xml:space="preserve">، </w:t>
      </w:r>
      <w:r w:rsidRPr="00406B60">
        <w:rPr>
          <w:rtl/>
        </w:rPr>
        <w:t>على أنّه خبر محذوف</w:t>
      </w:r>
      <w:r>
        <w:rPr>
          <w:rtl/>
        </w:rPr>
        <w:t xml:space="preserve">، </w:t>
      </w:r>
      <w:r w:rsidRPr="00406B60">
        <w:rPr>
          <w:rtl/>
        </w:rPr>
        <w:t>أو بدل من اسم «كان»</w:t>
      </w:r>
      <w:r>
        <w:rPr>
          <w:rtl/>
        </w:rPr>
        <w:t xml:space="preserve">، </w:t>
      </w:r>
      <w:r w:rsidRPr="00406B60">
        <w:rPr>
          <w:rtl/>
        </w:rPr>
        <w:t>أو خبر له</w:t>
      </w:r>
      <w:r>
        <w:rPr>
          <w:rtl/>
        </w:rPr>
        <w:t>، و «</w:t>
      </w:r>
      <w:r w:rsidRPr="00406B60">
        <w:rPr>
          <w:rtl/>
        </w:rPr>
        <w:t>كيف» حال.</w:t>
      </w:r>
    </w:p>
    <w:p w14:paraId="721C4DCE" w14:textId="77777777" w:rsidR="002A0DE2" w:rsidRPr="00406B60" w:rsidRDefault="002A0DE2" w:rsidP="00824906">
      <w:pPr>
        <w:pStyle w:val="libNormal"/>
        <w:rPr>
          <w:rtl/>
        </w:rPr>
      </w:pPr>
      <w:r w:rsidRPr="000B1256">
        <w:rPr>
          <w:rStyle w:val="libAlaemChar"/>
          <w:rtl/>
        </w:rPr>
        <w:t>(</w:t>
      </w:r>
      <w:r w:rsidRPr="00824906">
        <w:rPr>
          <w:rStyle w:val="libAieChar"/>
          <w:rtl/>
        </w:rPr>
        <w:t>فَتِلْكَ بُيُوتُهُمْ</w:t>
      </w:r>
      <w:r w:rsidRPr="000B1256">
        <w:rPr>
          <w:rStyle w:val="libAlaemChar"/>
          <w:rtl/>
        </w:rPr>
        <w:t>)</w:t>
      </w:r>
      <w:r w:rsidRPr="00406B60">
        <w:rPr>
          <w:rtl/>
        </w:rPr>
        <w:t xml:space="preserve"> أي</w:t>
      </w:r>
      <w:r>
        <w:rPr>
          <w:rtl/>
        </w:rPr>
        <w:t xml:space="preserve">: </w:t>
      </w:r>
      <w:r w:rsidRPr="00406B60">
        <w:rPr>
          <w:rtl/>
        </w:rPr>
        <w:t xml:space="preserve">فانظر إليها </w:t>
      </w:r>
      <w:r w:rsidRPr="000B1256">
        <w:rPr>
          <w:rStyle w:val="libAlaemChar"/>
          <w:rtl/>
        </w:rPr>
        <w:t>(</w:t>
      </w:r>
      <w:r w:rsidRPr="00824906">
        <w:rPr>
          <w:rStyle w:val="libAieChar"/>
          <w:rtl/>
        </w:rPr>
        <w:t>خاوِيَةً</w:t>
      </w:r>
      <w:r w:rsidRPr="000B1256">
        <w:rPr>
          <w:rStyle w:val="libAlaemChar"/>
          <w:rtl/>
        </w:rPr>
        <w:t>)</w:t>
      </w:r>
      <w:r w:rsidRPr="00406B60">
        <w:rPr>
          <w:rtl/>
        </w:rPr>
        <w:t xml:space="preserve"> خالية</w:t>
      </w:r>
      <w:r>
        <w:rPr>
          <w:rtl/>
        </w:rPr>
        <w:t xml:space="preserve">، </w:t>
      </w:r>
      <w:r w:rsidRPr="00406B60">
        <w:rPr>
          <w:rtl/>
        </w:rPr>
        <w:t>من</w:t>
      </w:r>
      <w:r>
        <w:rPr>
          <w:rtl/>
        </w:rPr>
        <w:t xml:space="preserve">: </w:t>
      </w:r>
      <w:r w:rsidRPr="00406B60">
        <w:rPr>
          <w:rtl/>
        </w:rPr>
        <w:t>خوى البطن إذا خلا. أو ساقطة منهدمة</w:t>
      </w:r>
      <w:r>
        <w:rPr>
          <w:rtl/>
        </w:rPr>
        <w:t xml:space="preserve">، </w:t>
      </w:r>
      <w:r w:rsidRPr="00406B60">
        <w:rPr>
          <w:rtl/>
        </w:rPr>
        <w:t>من</w:t>
      </w:r>
      <w:r>
        <w:rPr>
          <w:rtl/>
        </w:rPr>
        <w:t xml:space="preserve">: </w:t>
      </w:r>
      <w:r w:rsidRPr="00406B60">
        <w:rPr>
          <w:rtl/>
        </w:rPr>
        <w:t>خوى النجم إذا سقط. وهي حال عمل فيها معنى</w:t>
      </w:r>
    </w:p>
    <w:p w14:paraId="42E1BF2A" w14:textId="77777777" w:rsidR="002A0DE2" w:rsidRPr="00406B60" w:rsidRDefault="002A0DE2" w:rsidP="008F2859">
      <w:pPr>
        <w:pStyle w:val="libNormal0"/>
        <w:ind w:left="289"/>
        <w:rPr>
          <w:rtl/>
        </w:rPr>
      </w:pPr>
      <w:r>
        <w:rPr>
          <w:rtl/>
        </w:rPr>
        <w:br w:type="page"/>
      </w:r>
      <w:r w:rsidRPr="00406B60">
        <w:rPr>
          <w:rtl/>
        </w:rPr>
        <w:lastRenderedPageBreak/>
        <w:t xml:space="preserve">الإشارة. </w:t>
      </w:r>
      <w:r w:rsidRPr="000B1256">
        <w:rPr>
          <w:rStyle w:val="libAlaemChar"/>
          <w:rtl/>
        </w:rPr>
        <w:t>(</w:t>
      </w:r>
      <w:r w:rsidRPr="00824906">
        <w:rPr>
          <w:rStyle w:val="libAieChar"/>
          <w:rtl/>
        </w:rPr>
        <w:t>بِما ظَلَمُوا</w:t>
      </w:r>
      <w:r w:rsidRPr="000B1256">
        <w:rPr>
          <w:rStyle w:val="libAlaemChar"/>
          <w:rtl/>
        </w:rPr>
        <w:t>)</w:t>
      </w:r>
      <w:r w:rsidRPr="00406B60">
        <w:rPr>
          <w:rtl/>
        </w:rPr>
        <w:t xml:space="preserve"> بسبب ظلمهم. وهو الشرك والإفساد في الأرض. </w:t>
      </w:r>
      <w:r w:rsidRPr="000B1256">
        <w:rPr>
          <w:rStyle w:val="libAlaemChar"/>
          <w:rtl/>
        </w:rPr>
        <w:t>(</w:t>
      </w:r>
      <w:r w:rsidRPr="00824906">
        <w:rPr>
          <w:rStyle w:val="libAieChar"/>
          <w:rtl/>
        </w:rPr>
        <w:t>إِنَّ فِي ذلِكَ</w:t>
      </w:r>
      <w:r w:rsidRPr="000B1256">
        <w:rPr>
          <w:rStyle w:val="libAlaemChar"/>
          <w:rtl/>
        </w:rPr>
        <w:t>)</w:t>
      </w:r>
      <w:r w:rsidRPr="00406B60">
        <w:rPr>
          <w:rtl/>
        </w:rPr>
        <w:t xml:space="preserve"> في إهلاكهم </w:t>
      </w:r>
      <w:r w:rsidRPr="000B1256">
        <w:rPr>
          <w:rStyle w:val="libAlaemChar"/>
          <w:rtl/>
        </w:rPr>
        <w:t>(</w:t>
      </w:r>
      <w:r w:rsidRPr="00824906">
        <w:rPr>
          <w:rStyle w:val="libAieChar"/>
          <w:rtl/>
        </w:rPr>
        <w:t>لَآيَةً</w:t>
      </w:r>
      <w:r w:rsidRPr="000B1256">
        <w:rPr>
          <w:rStyle w:val="libAlaemChar"/>
          <w:rtl/>
        </w:rPr>
        <w:t>)</w:t>
      </w:r>
      <w:r w:rsidRPr="00406B60">
        <w:rPr>
          <w:rtl/>
        </w:rPr>
        <w:t xml:space="preserve"> لعبرة </w:t>
      </w:r>
      <w:r w:rsidRPr="000B1256">
        <w:rPr>
          <w:rStyle w:val="libAlaemChar"/>
          <w:rtl/>
        </w:rPr>
        <w:t>(</w:t>
      </w:r>
      <w:r w:rsidRPr="00824906">
        <w:rPr>
          <w:rStyle w:val="libAieChar"/>
          <w:rtl/>
        </w:rPr>
        <w:t>لِقَوْمٍ يَعْلَمُونَ</w:t>
      </w:r>
      <w:r w:rsidRPr="000B1256">
        <w:rPr>
          <w:rStyle w:val="libAlaemChar"/>
          <w:rtl/>
        </w:rPr>
        <w:t>)</w:t>
      </w:r>
      <w:r w:rsidRPr="00406B60">
        <w:rPr>
          <w:rtl/>
        </w:rPr>
        <w:t xml:space="preserve"> فيتّعظون. وفي هذه الآية دلالة على أنّ الظلم يعقّب خراب الدور.</w:t>
      </w:r>
    </w:p>
    <w:p w14:paraId="696F7450" w14:textId="77777777" w:rsidR="002A0DE2" w:rsidRPr="00406B60" w:rsidRDefault="002A0DE2" w:rsidP="00824906">
      <w:pPr>
        <w:pStyle w:val="libNormal"/>
        <w:rPr>
          <w:rtl/>
        </w:rPr>
      </w:pPr>
      <w:r w:rsidRPr="00406B60">
        <w:rPr>
          <w:rtl/>
        </w:rPr>
        <w:t>وروي عن ابن عبّاس أنّه قال</w:t>
      </w:r>
      <w:r>
        <w:rPr>
          <w:rtl/>
        </w:rPr>
        <w:t xml:space="preserve">: </w:t>
      </w:r>
      <w:r w:rsidRPr="00406B60">
        <w:rPr>
          <w:rtl/>
        </w:rPr>
        <w:t>أجد في كتاب الله أنّ الظلم يخرّب البيوت</w:t>
      </w:r>
      <w:r>
        <w:rPr>
          <w:rtl/>
        </w:rPr>
        <w:t xml:space="preserve">، </w:t>
      </w:r>
      <w:r w:rsidRPr="00406B60">
        <w:rPr>
          <w:rtl/>
        </w:rPr>
        <w:t>وتلا هذه الآية.</w:t>
      </w:r>
    </w:p>
    <w:p w14:paraId="73CE1AE5" w14:textId="77777777" w:rsidR="002A0DE2" w:rsidRPr="00406B60" w:rsidRDefault="002A0DE2" w:rsidP="00824906">
      <w:pPr>
        <w:pStyle w:val="libNormal"/>
        <w:rPr>
          <w:rtl/>
        </w:rPr>
      </w:pPr>
      <w:r w:rsidRPr="00406B60">
        <w:rPr>
          <w:rtl/>
        </w:rPr>
        <w:t>وقيل</w:t>
      </w:r>
      <w:r>
        <w:rPr>
          <w:rtl/>
        </w:rPr>
        <w:t xml:space="preserve">: </w:t>
      </w:r>
      <w:r w:rsidRPr="00406B60">
        <w:rPr>
          <w:rtl/>
        </w:rPr>
        <w:t>إنّ هذه البيوت بوادي القرى</w:t>
      </w:r>
      <w:r>
        <w:rPr>
          <w:rtl/>
        </w:rPr>
        <w:t xml:space="preserve">، </w:t>
      </w:r>
      <w:r w:rsidRPr="00406B60">
        <w:rPr>
          <w:rtl/>
        </w:rPr>
        <w:t>بين المدينة والشام.</w:t>
      </w:r>
    </w:p>
    <w:p w14:paraId="44EAAA5E" w14:textId="77777777" w:rsidR="002A0DE2" w:rsidRPr="00406B60" w:rsidRDefault="002A0DE2" w:rsidP="00824906">
      <w:pPr>
        <w:pStyle w:val="libNormal"/>
        <w:rPr>
          <w:rtl/>
        </w:rPr>
      </w:pPr>
      <w:r w:rsidRPr="000B1256">
        <w:rPr>
          <w:rStyle w:val="libAlaemChar"/>
          <w:rtl/>
        </w:rPr>
        <w:t>(</w:t>
      </w:r>
      <w:r w:rsidRPr="00824906">
        <w:rPr>
          <w:rStyle w:val="libAieChar"/>
          <w:rtl/>
        </w:rPr>
        <w:t>وَأَنْجَيْنَا الَّذِينَ آمَنُوا</w:t>
      </w:r>
      <w:r w:rsidRPr="000B1256">
        <w:rPr>
          <w:rStyle w:val="libAlaemChar"/>
          <w:rtl/>
        </w:rPr>
        <w:t>)</w:t>
      </w:r>
      <w:r w:rsidRPr="00406B60">
        <w:rPr>
          <w:rtl/>
        </w:rPr>
        <w:t xml:space="preserve"> صالحا ومن معه </w:t>
      </w:r>
      <w:r w:rsidRPr="000B1256">
        <w:rPr>
          <w:rStyle w:val="libAlaemChar"/>
          <w:rtl/>
        </w:rPr>
        <w:t>(</w:t>
      </w:r>
      <w:r w:rsidRPr="00824906">
        <w:rPr>
          <w:rStyle w:val="libAieChar"/>
          <w:rtl/>
        </w:rPr>
        <w:t>وَكانُوا يَتَّقُونَ</w:t>
      </w:r>
      <w:r w:rsidRPr="000B1256">
        <w:rPr>
          <w:rStyle w:val="libAlaemChar"/>
          <w:rtl/>
        </w:rPr>
        <w:t>)</w:t>
      </w:r>
      <w:r w:rsidRPr="00406B60">
        <w:rPr>
          <w:rtl/>
        </w:rPr>
        <w:t xml:space="preserve"> الكفر والمعاصي</w:t>
      </w:r>
      <w:r>
        <w:rPr>
          <w:rtl/>
        </w:rPr>
        <w:t xml:space="preserve">، </w:t>
      </w:r>
      <w:r w:rsidRPr="00406B60">
        <w:rPr>
          <w:rtl/>
        </w:rPr>
        <w:t>ولذلك خصّوا بالنجاة. قالوا</w:t>
      </w:r>
      <w:r>
        <w:rPr>
          <w:rtl/>
        </w:rPr>
        <w:t xml:space="preserve">: </w:t>
      </w:r>
      <w:r w:rsidRPr="00406B60">
        <w:rPr>
          <w:rtl/>
        </w:rPr>
        <w:t>إنّهم أربعة آلاف خرج بهم صالح إلى حضر موت</w:t>
      </w:r>
      <w:r>
        <w:rPr>
          <w:rtl/>
        </w:rPr>
        <w:t xml:space="preserve">، </w:t>
      </w:r>
      <w:r w:rsidRPr="00406B60">
        <w:rPr>
          <w:rtl/>
        </w:rPr>
        <w:t>ول</w:t>
      </w:r>
      <w:r>
        <w:rPr>
          <w:rFonts w:hint="cs"/>
          <w:rtl/>
        </w:rPr>
        <w:t>ـ</w:t>
      </w:r>
      <w:r w:rsidRPr="00406B60">
        <w:rPr>
          <w:rtl/>
        </w:rPr>
        <w:t>مّا دخلها حضره الموت فمات.</w:t>
      </w:r>
    </w:p>
    <w:p w14:paraId="7996B6A1" w14:textId="77777777" w:rsidR="002A0DE2" w:rsidRPr="00406B60" w:rsidRDefault="002A0DE2" w:rsidP="00824906">
      <w:pPr>
        <w:pStyle w:val="libNormal"/>
        <w:rPr>
          <w:rtl/>
        </w:rPr>
      </w:pPr>
      <w:r w:rsidRPr="000B1256">
        <w:rPr>
          <w:rStyle w:val="libAlaemChar"/>
          <w:rtl/>
        </w:rPr>
        <w:t>(</w:t>
      </w:r>
      <w:r w:rsidRPr="00824906">
        <w:rPr>
          <w:rStyle w:val="libAieChar"/>
          <w:rtl/>
        </w:rPr>
        <w:t>وَلُوطاً إِذْ قالَ لِقَوْمِهِ أَتَأْتُونَ الْفاحِشَةَ وَأَنْتُمْ تُبْصِرُونَ (54) أَإِنَّكُمْ لَتَأْتُونَ الرِّجالَ شَهْوَةً مِنْ دُونِ النِّساءِ بَلْ أَنْتُمْ قَوْمٌ تَجْهَلُونَ (55) فَما كانَ جَوابَ قَوْمِهِ إِلاَّ أَنْ قالُوا أَخْرِجُوا آلَ لُوطٍ مِنْ قَرْيَتِكُمْ إِنَّهُمْ أُناسٌ يَتَطَهَّرُونَ (56) فَأَنْجَيْناهُ وَأَهْلَهُ إِلاَّ امْرَأَتَهُ قَدَّرْناها مِنَ الْغابِرِينَ (57) وَأَمْطَرْنا عَلَيْهِمْ مَطَراً فَساءَ مَطَرُ الْمُنْذَرِينَ (58) قُلِ الْحَمْدُ لِلَّهِ وَسَلامٌ عَلى عِبادِهِ الَّذِينَ اصْطَفى آللهُ خَيْرٌ أَمَّا يُشْرِكُونَ (59)</w:t>
      </w:r>
      <w:r w:rsidRPr="000B1256">
        <w:rPr>
          <w:rStyle w:val="libAlaemChar"/>
          <w:rtl/>
        </w:rPr>
        <w:t>)</w:t>
      </w:r>
    </w:p>
    <w:p w14:paraId="25E94091" w14:textId="77777777" w:rsidR="002A0DE2" w:rsidRPr="00406B60" w:rsidRDefault="002A0DE2" w:rsidP="00824906">
      <w:pPr>
        <w:pStyle w:val="libNormal"/>
        <w:rPr>
          <w:rtl/>
        </w:rPr>
      </w:pPr>
      <w:r w:rsidRPr="00406B60">
        <w:rPr>
          <w:rtl/>
        </w:rPr>
        <w:t>ثمّ ذكر سبحانه قصّة لوط</w:t>
      </w:r>
      <w:r>
        <w:rPr>
          <w:rtl/>
        </w:rPr>
        <w:t xml:space="preserve">، </w:t>
      </w:r>
      <w:r w:rsidRPr="00406B60">
        <w:rPr>
          <w:rtl/>
        </w:rPr>
        <w:t>عاطفا بها على ما تقدّم</w:t>
      </w:r>
      <w:r>
        <w:rPr>
          <w:rtl/>
        </w:rPr>
        <w:t xml:space="preserve">، </w:t>
      </w:r>
      <w:r w:rsidRPr="00406B60">
        <w:rPr>
          <w:rtl/>
        </w:rPr>
        <w:t>فقال</w:t>
      </w:r>
      <w:r>
        <w:rPr>
          <w:rtl/>
        </w:rPr>
        <w:t xml:space="preserve">: </w:t>
      </w:r>
      <w:r w:rsidRPr="000B1256">
        <w:rPr>
          <w:rStyle w:val="libAlaemChar"/>
          <w:rtl/>
        </w:rPr>
        <w:t>(</w:t>
      </w:r>
      <w:r w:rsidRPr="00824906">
        <w:rPr>
          <w:rStyle w:val="libAieChar"/>
          <w:rtl/>
        </w:rPr>
        <w:t>وَلُوطاً</w:t>
      </w:r>
      <w:r w:rsidRPr="000B1256">
        <w:rPr>
          <w:rStyle w:val="libAlaemChar"/>
          <w:rtl/>
        </w:rPr>
        <w:t>)</w:t>
      </w:r>
      <w:r w:rsidRPr="00406B60">
        <w:rPr>
          <w:rtl/>
        </w:rPr>
        <w:t xml:space="preserve"> أي</w:t>
      </w:r>
      <w:r>
        <w:rPr>
          <w:rtl/>
        </w:rPr>
        <w:t xml:space="preserve">: </w:t>
      </w:r>
      <w:r w:rsidRPr="00406B60">
        <w:rPr>
          <w:rtl/>
        </w:rPr>
        <w:t>أرسلنا لوطا</w:t>
      </w:r>
      <w:r>
        <w:rPr>
          <w:rtl/>
        </w:rPr>
        <w:t xml:space="preserve">، </w:t>
      </w:r>
      <w:r w:rsidRPr="00406B60">
        <w:rPr>
          <w:rtl/>
        </w:rPr>
        <w:t xml:space="preserve">لدلالة </w:t>
      </w:r>
      <w:r w:rsidRPr="000B1256">
        <w:rPr>
          <w:rStyle w:val="libAlaemChar"/>
          <w:rtl/>
        </w:rPr>
        <w:t>(</w:t>
      </w:r>
      <w:r w:rsidRPr="00824906">
        <w:rPr>
          <w:rStyle w:val="libAieChar"/>
          <w:rtl/>
        </w:rPr>
        <w:t>وَلَقَدْ أَرْسَلْنا</w:t>
      </w:r>
      <w:r w:rsidRPr="000B1256">
        <w:rPr>
          <w:rStyle w:val="libAlaemChar"/>
          <w:rtl/>
        </w:rPr>
        <w:t>)</w:t>
      </w:r>
      <w:r w:rsidRPr="00406B60">
        <w:rPr>
          <w:rtl/>
        </w:rPr>
        <w:t xml:space="preserve"> </w:t>
      </w:r>
      <w:r w:rsidRPr="00DB1CAE">
        <w:rPr>
          <w:rStyle w:val="libFootnotenumChar"/>
          <w:rtl/>
        </w:rPr>
        <w:t>(1)</w:t>
      </w:r>
      <w:r w:rsidRPr="00406B60">
        <w:rPr>
          <w:rtl/>
        </w:rPr>
        <w:t xml:space="preserve"> عليه. أو اذكر. </w:t>
      </w:r>
      <w:r w:rsidRPr="000B1256">
        <w:rPr>
          <w:rStyle w:val="libAlaemChar"/>
          <w:rtl/>
        </w:rPr>
        <w:t>(</w:t>
      </w:r>
      <w:r w:rsidRPr="00824906">
        <w:rPr>
          <w:rStyle w:val="libAieChar"/>
          <w:rtl/>
        </w:rPr>
        <w:t>إِذْ قالَ لِقَوْمِهِ</w:t>
      </w:r>
      <w:r w:rsidRPr="000B1256">
        <w:rPr>
          <w:rStyle w:val="libAlaemChar"/>
          <w:rtl/>
        </w:rPr>
        <w:t>)</w:t>
      </w:r>
      <w:r w:rsidRPr="00406B60">
        <w:rPr>
          <w:rtl/>
        </w:rPr>
        <w:t xml:space="preserve"> ظرف على</w:t>
      </w:r>
    </w:p>
    <w:p w14:paraId="005EBABE" w14:textId="77777777" w:rsidR="002A0DE2" w:rsidRPr="00406B60" w:rsidRDefault="002A0DE2" w:rsidP="002F70F0">
      <w:pPr>
        <w:pStyle w:val="libLine"/>
        <w:rPr>
          <w:rtl/>
        </w:rPr>
      </w:pPr>
      <w:r w:rsidRPr="00406B60">
        <w:rPr>
          <w:rtl/>
        </w:rPr>
        <w:t>__________________</w:t>
      </w:r>
    </w:p>
    <w:p w14:paraId="4D2ECA1D" w14:textId="77777777" w:rsidR="002A0DE2" w:rsidRPr="00406B60" w:rsidRDefault="002A0DE2" w:rsidP="00A95425">
      <w:pPr>
        <w:pStyle w:val="libFootnote0"/>
        <w:rPr>
          <w:rtl/>
        </w:rPr>
      </w:pPr>
      <w:r>
        <w:rPr>
          <w:rtl/>
        </w:rPr>
        <w:t>(</w:t>
      </w:r>
      <w:r w:rsidRPr="00406B60">
        <w:rPr>
          <w:rtl/>
        </w:rPr>
        <w:t>1) النمل</w:t>
      </w:r>
      <w:r>
        <w:rPr>
          <w:rtl/>
        </w:rPr>
        <w:t xml:space="preserve">: </w:t>
      </w:r>
      <w:r w:rsidRPr="00406B60">
        <w:rPr>
          <w:rtl/>
        </w:rPr>
        <w:t>45.</w:t>
      </w:r>
    </w:p>
    <w:p w14:paraId="170C9221" w14:textId="77777777" w:rsidR="002A0DE2" w:rsidRPr="00406B60" w:rsidRDefault="002A0DE2" w:rsidP="008F2859">
      <w:pPr>
        <w:pStyle w:val="libNormal0"/>
        <w:ind w:left="289"/>
        <w:rPr>
          <w:rtl/>
        </w:rPr>
      </w:pPr>
      <w:r>
        <w:rPr>
          <w:rtl/>
        </w:rPr>
        <w:br w:type="page"/>
      </w:r>
      <w:r w:rsidRPr="00406B60">
        <w:rPr>
          <w:rtl/>
        </w:rPr>
        <w:lastRenderedPageBreak/>
        <w:t>الأوّل</w:t>
      </w:r>
      <w:r>
        <w:rPr>
          <w:rtl/>
        </w:rPr>
        <w:t xml:space="preserve">، </w:t>
      </w:r>
      <w:r w:rsidRPr="00406B60">
        <w:rPr>
          <w:rtl/>
        </w:rPr>
        <w:t xml:space="preserve">وبدل على الثاني </w:t>
      </w:r>
      <w:r w:rsidRPr="000B1256">
        <w:rPr>
          <w:rStyle w:val="libAlaemChar"/>
          <w:rtl/>
        </w:rPr>
        <w:t>(</w:t>
      </w:r>
      <w:r w:rsidRPr="00824906">
        <w:rPr>
          <w:rStyle w:val="libAieChar"/>
          <w:rtl/>
        </w:rPr>
        <w:t>أَتَأْتُونَ الْفاحِشَةَ وَأَنْتُمْ تُبْصِرُونَ</w:t>
      </w:r>
      <w:r w:rsidRPr="000B1256">
        <w:rPr>
          <w:rStyle w:val="libAlaemChar"/>
          <w:rtl/>
        </w:rPr>
        <w:t>)</w:t>
      </w:r>
      <w:r w:rsidRPr="00406B60">
        <w:rPr>
          <w:rtl/>
        </w:rPr>
        <w:t xml:space="preserve"> من بصر القلب</w:t>
      </w:r>
      <w:r>
        <w:rPr>
          <w:rtl/>
        </w:rPr>
        <w:t xml:space="preserve">، </w:t>
      </w:r>
      <w:r w:rsidRPr="00406B60">
        <w:rPr>
          <w:rtl/>
        </w:rPr>
        <w:t>أي</w:t>
      </w:r>
      <w:r>
        <w:rPr>
          <w:rtl/>
        </w:rPr>
        <w:t xml:space="preserve">: </w:t>
      </w:r>
      <w:r w:rsidRPr="00406B60">
        <w:rPr>
          <w:rtl/>
        </w:rPr>
        <w:t>تعلمون أنّها فاحشة لم تسبقوا إليها</w:t>
      </w:r>
      <w:r>
        <w:rPr>
          <w:rtl/>
        </w:rPr>
        <w:t xml:space="preserve">، </w:t>
      </w:r>
      <w:r w:rsidRPr="00406B60">
        <w:rPr>
          <w:rtl/>
        </w:rPr>
        <w:t>وأنّ الله إنّما خلق الأنثى للذكر</w:t>
      </w:r>
      <w:r>
        <w:rPr>
          <w:rtl/>
        </w:rPr>
        <w:t xml:space="preserve">، </w:t>
      </w:r>
      <w:r w:rsidRPr="00406B60">
        <w:rPr>
          <w:rtl/>
        </w:rPr>
        <w:t>فهي مضادّة لله في حكمته وحكمه. وعلمكم بذلك أعظم لذنوبكم</w:t>
      </w:r>
      <w:r>
        <w:rPr>
          <w:rtl/>
        </w:rPr>
        <w:t xml:space="preserve">، </w:t>
      </w:r>
      <w:r w:rsidRPr="00406B60">
        <w:rPr>
          <w:rtl/>
        </w:rPr>
        <w:t>وأدخل في القبح والسماجة</w:t>
      </w:r>
      <w:r>
        <w:rPr>
          <w:rtl/>
        </w:rPr>
        <w:t xml:space="preserve">، </w:t>
      </w:r>
      <w:r w:rsidRPr="00406B60">
        <w:rPr>
          <w:rtl/>
        </w:rPr>
        <w:t>فيكون أفحش. أو تبصرون آثار العصاة قبلكم</w:t>
      </w:r>
      <w:r>
        <w:rPr>
          <w:rtl/>
        </w:rPr>
        <w:t xml:space="preserve">، </w:t>
      </w:r>
      <w:r w:rsidRPr="00406B60">
        <w:rPr>
          <w:rtl/>
        </w:rPr>
        <w:t>وما نزل بهم</w:t>
      </w:r>
      <w:r>
        <w:rPr>
          <w:rtl/>
        </w:rPr>
        <w:t xml:space="preserve">، </w:t>
      </w:r>
      <w:r w:rsidRPr="00406B60">
        <w:rPr>
          <w:rtl/>
        </w:rPr>
        <w:t>واقتراف القبائح من العالم بقبحها أقبح. أو يبصرها بعضكم من بعض</w:t>
      </w:r>
      <w:r>
        <w:rPr>
          <w:rtl/>
        </w:rPr>
        <w:t xml:space="preserve">، </w:t>
      </w:r>
      <w:r w:rsidRPr="00406B60">
        <w:rPr>
          <w:rtl/>
        </w:rPr>
        <w:t>لأنّهم كانوا في ناديهم يرتكبونها معلنين بها.</w:t>
      </w:r>
    </w:p>
    <w:p w14:paraId="584ECAD0" w14:textId="77777777" w:rsidR="002A0DE2" w:rsidRPr="00406B60" w:rsidRDefault="002A0DE2" w:rsidP="00824906">
      <w:pPr>
        <w:pStyle w:val="libNormal"/>
        <w:rPr>
          <w:rtl/>
        </w:rPr>
      </w:pPr>
      <w:r w:rsidRPr="000B1256">
        <w:rPr>
          <w:rStyle w:val="libAlaemChar"/>
          <w:rtl/>
        </w:rPr>
        <w:t>(</w:t>
      </w:r>
      <w:r w:rsidRPr="00824906">
        <w:rPr>
          <w:rStyle w:val="libAieChar"/>
          <w:rtl/>
        </w:rPr>
        <w:t>أَإِنَّكُمْ لَتَأْتُونَ الرِّجالَ شَهْوَةً</w:t>
      </w:r>
      <w:r w:rsidRPr="000B1256">
        <w:rPr>
          <w:rStyle w:val="libAlaemChar"/>
          <w:rtl/>
        </w:rPr>
        <w:t>)</w:t>
      </w:r>
      <w:r w:rsidRPr="00406B60">
        <w:rPr>
          <w:rtl/>
        </w:rPr>
        <w:t xml:space="preserve"> بيان لإتيانهم الفاحشة. وتعليله بالشهوة للدلالة على قبحه</w:t>
      </w:r>
      <w:r>
        <w:rPr>
          <w:rtl/>
        </w:rPr>
        <w:t xml:space="preserve">، </w:t>
      </w:r>
      <w:r w:rsidRPr="00406B60">
        <w:rPr>
          <w:rtl/>
        </w:rPr>
        <w:t xml:space="preserve">والتنبيه على أنّ الحكمة في المواقعة طلب النسل لا قضاء الوطر. </w:t>
      </w:r>
      <w:r w:rsidRPr="000B1256">
        <w:rPr>
          <w:rStyle w:val="libAlaemChar"/>
          <w:rtl/>
        </w:rPr>
        <w:t>(</w:t>
      </w:r>
      <w:r w:rsidRPr="00824906">
        <w:rPr>
          <w:rStyle w:val="libAieChar"/>
          <w:rtl/>
        </w:rPr>
        <w:t>مِنْ دُونِ النِّساءِ</w:t>
      </w:r>
      <w:r w:rsidRPr="000B1256">
        <w:rPr>
          <w:rStyle w:val="libAlaemChar"/>
          <w:rtl/>
        </w:rPr>
        <w:t>)</w:t>
      </w:r>
      <w:r w:rsidRPr="00406B60">
        <w:rPr>
          <w:rtl/>
        </w:rPr>
        <w:t xml:space="preserve"> اللّاتي خلقن لذلك </w:t>
      </w:r>
      <w:r w:rsidRPr="000B1256">
        <w:rPr>
          <w:rStyle w:val="libAlaemChar"/>
          <w:rtl/>
        </w:rPr>
        <w:t>(</w:t>
      </w:r>
      <w:r w:rsidRPr="00824906">
        <w:rPr>
          <w:rStyle w:val="libAieChar"/>
          <w:rtl/>
        </w:rPr>
        <w:t>بَلْ أَنْتُمْ قَوْمٌ تَجْهَلُونَ</w:t>
      </w:r>
      <w:r w:rsidRPr="000B1256">
        <w:rPr>
          <w:rStyle w:val="libAlaemChar"/>
          <w:rtl/>
        </w:rPr>
        <w:t>)</w:t>
      </w:r>
      <w:r w:rsidRPr="00406B60">
        <w:rPr>
          <w:rtl/>
        </w:rPr>
        <w:t xml:space="preserve"> تفعلون فعل من يجهل قبحها مع علمكم بذلك. أو تجهلون العاقبة. أو أراد بالجهل أن يكون كمن كان سفيها لا يميّز بين الحسن والقبيح. والتاء فيه لكون الموصوف به في معنى المخاطب.</w:t>
      </w:r>
    </w:p>
    <w:p w14:paraId="61C76AB2" w14:textId="77777777" w:rsidR="002A0DE2" w:rsidRPr="00406B60" w:rsidRDefault="002A0DE2" w:rsidP="00824906">
      <w:pPr>
        <w:pStyle w:val="libNormal"/>
        <w:rPr>
          <w:rtl/>
        </w:rPr>
      </w:pPr>
      <w:r w:rsidRPr="000B1256">
        <w:rPr>
          <w:rStyle w:val="libAlaemChar"/>
          <w:rtl/>
        </w:rPr>
        <w:t>(</w:t>
      </w:r>
      <w:r w:rsidRPr="00824906">
        <w:rPr>
          <w:rStyle w:val="libAieChar"/>
          <w:rtl/>
        </w:rPr>
        <w:t>فَما كانَ جَوابَ قَوْمِهِ إِلَّا أَنْ قالُوا أَخْرِجُوا آلَ لُوطٍ</w:t>
      </w:r>
      <w:r w:rsidRPr="000B1256">
        <w:rPr>
          <w:rStyle w:val="libAlaemChar"/>
          <w:rtl/>
        </w:rPr>
        <w:t>)</w:t>
      </w:r>
      <w:r w:rsidRPr="00406B60">
        <w:rPr>
          <w:rtl/>
        </w:rPr>
        <w:t xml:space="preserve"> كلّهم </w:t>
      </w:r>
      <w:r w:rsidRPr="000B1256">
        <w:rPr>
          <w:rStyle w:val="libAlaemChar"/>
          <w:rtl/>
        </w:rPr>
        <w:t>(</w:t>
      </w:r>
      <w:r w:rsidRPr="00824906">
        <w:rPr>
          <w:rStyle w:val="libAieChar"/>
          <w:rtl/>
        </w:rPr>
        <w:t>مِنْ قَرْيَتِكُمْ إِنَّهُمْ أُناسٌ يَتَطَهَّرُونَ</w:t>
      </w:r>
      <w:r w:rsidRPr="000B1256">
        <w:rPr>
          <w:rStyle w:val="libAlaemChar"/>
          <w:rtl/>
        </w:rPr>
        <w:t>)</w:t>
      </w:r>
      <w:r w:rsidRPr="00406B60">
        <w:rPr>
          <w:rtl/>
        </w:rPr>
        <w:t xml:space="preserve"> يتنزّهون عن إتيان الرجال في أدبارهم</w:t>
      </w:r>
      <w:r>
        <w:rPr>
          <w:rtl/>
        </w:rPr>
        <w:t xml:space="preserve">، </w:t>
      </w:r>
      <w:r w:rsidRPr="00406B60">
        <w:rPr>
          <w:rtl/>
        </w:rPr>
        <w:t>أو عن الأقذار</w:t>
      </w:r>
      <w:r>
        <w:rPr>
          <w:rtl/>
        </w:rPr>
        <w:t xml:space="preserve">، </w:t>
      </w:r>
      <w:r w:rsidRPr="00406B60">
        <w:rPr>
          <w:rtl/>
        </w:rPr>
        <w:t>فينكرون هذا العمل القذر</w:t>
      </w:r>
      <w:r>
        <w:rPr>
          <w:rtl/>
        </w:rPr>
        <w:t xml:space="preserve">، </w:t>
      </w:r>
      <w:r w:rsidRPr="00406B60">
        <w:rPr>
          <w:rtl/>
        </w:rPr>
        <w:t>ويغيظنا إنكارهم. أو يعدّون فعلنا قذرا. وعن ابن عبّاس</w:t>
      </w:r>
      <w:r>
        <w:rPr>
          <w:rtl/>
        </w:rPr>
        <w:t xml:space="preserve">: </w:t>
      </w:r>
      <w:r w:rsidRPr="00406B60">
        <w:rPr>
          <w:rtl/>
        </w:rPr>
        <w:t>هو استهزاء منهم.</w:t>
      </w:r>
    </w:p>
    <w:p w14:paraId="3A552666" w14:textId="77777777" w:rsidR="002A0DE2" w:rsidRPr="00406B60" w:rsidRDefault="002A0DE2" w:rsidP="00824906">
      <w:pPr>
        <w:pStyle w:val="libNormal"/>
        <w:rPr>
          <w:rtl/>
        </w:rPr>
      </w:pPr>
      <w:r w:rsidRPr="000B1256">
        <w:rPr>
          <w:rStyle w:val="libAlaemChar"/>
          <w:rtl/>
        </w:rPr>
        <w:t>(</w:t>
      </w:r>
      <w:r w:rsidRPr="00824906">
        <w:rPr>
          <w:rStyle w:val="libAieChar"/>
          <w:rtl/>
        </w:rPr>
        <w:t>فَأَنْجَيْناهُ وَأَهْلَهُ إِلَّا امْرَأَتَهُ قَدَّرْناها</w:t>
      </w:r>
      <w:r w:rsidRPr="000B1256">
        <w:rPr>
          <w:rStyle w:val="libAlaemChar"/>
          <w:rtl/>
        </w:rPr>
        <w:t>)</w:t>
      </w:r>
      <w:r w:rsidRPr="00406B60">
        <w:rPr>
          <w:rtl/>
        </w:rPr>
        <w:t xml:space="preserve"> جعلناها </w:t>
      </w:r>
      <w:r w:rsidRPr="000B1256">
        <w:rPr>
          <w:rStyle w:val="libAlaemChar"/>
          <w:rtl/>
        </w:rPr>
        <w:t>(</w:t>
      </w:r>
      <w:r w:rsidRPr="00824906">
        <w:rPr>
          <w:rStyle w:val="libAieChar"/>
          <w:rtl/>
        </w:rPr>
        <w:t>مِنَ الْغابِرِينَ</w:t>
      </w:r>
      <w:r w:rsidRPr="000B1256">
        <w:rPr>
          <w:rStyle w:val="libAlaemChar"/>
          <w:rtl/>
        </w:rPr>
        <w:t>)</w:t>
      </w:r>
      <w:r w:rsidRPr="00406B60">
        <w:rPr>
          <w:rtl/>
        </w:rPr>
        <w:t xml:space="preserve"> قدّرنا كونها من الباقين في العذاب.</w:t>
      </w:r>
    </w:p>
    <w:p w14:paraId="6FAEFAEE" w14:textId="77777777" w:rsidR="002A0DE2" w:rsidRPr="00406B60" w:rsidRDefault="002A0DE2" w:rsidP="00824906">
      <w:pPr>
        <w:pStyle w:val="libNormal"/>
        <w:rPr>
          <w:rtl/>
        </w:rPr>
      </w:pPr>
      <w:r w:rsidRPr="000B1256">
        <w:rPr>
          <w:rStyle w:val="libAlaemChar"/>
          <w:rtl/>
        </w:rPr>
        <w:t>(</w:t>
      </w:r>
      <w:r w:rsidRPr="00824906">
        <w:rPr>
          <w:rStyle w:val="libAieChar"/>
          <w:rtl/>
        </w:rPr>
        <w:t>وَأَمْطَرْنا عَلَيْهِمْ مَطَراً</w:t>
      </w:r>
      <w:r w:rsidRPr="000B1256">
        <w:rPr>
          <w:rStyle w:val="libAlaemChar"/>
          <w:rtl/>
        </w:rPr>
        <w:t>)</w:t>
      </w:r>
      <w:r w:rsidRPr="00406B60">
        <w:rPr>
          <w:rtl/>
        </w:rPr>
        <w:t xml:space="preserve"> وهو الحجارة </w:t>
      </w:r>
      <w:r w:rsidRPr="000B1256">
        <w:rPr>
          <w:rStyle w:val="libAlaemChar"/>
          <w:rtl/>
        </w:rPr>
        <w:t>(</w:t>
      </w:r>
      <w:r w:rsidRPr="00824906">
        <w:rPr>
          <w:rStyle w:val="libAieChar"/>
          <w:rtl/>
        </w:rPr>
        <w:t>فَساءَ مَطَرُ الْمُنْذَرِينَ</w:t>
      </w:r>
      <w:r w:rsidRPr="000B1256">
        <w:rPr>
          <w:rStyle w:val="libAlaemChar"/>
          <w:rtl/>
        </w:rPr>
        <w:t>)</w:t>
      </w:r>
      <w:r w:rsidRPr="00406B60">
        <w:rPr>
          <w:rtl/>
        </w:rPr>
        <w:t xml:space="preserve"> الّذين أبلغهم لوط النذارة</w:t>
      </w:r>
      <w:r>
        <w:rPr>
          <w:rtl/>
        </w:rPr>
        <w:t xml:space="preserve">، </w:t>
      </w:r>
      <w:r w:rsidRPr="00406B60">
        <w:rPr>
          <w:rtl/>
        </w:rPr>
        <w:t>وأعلمهم بموضع المخافة ليتّقوها فخالفوها.</w:t>
      </w:r>
    </w:p>
    <w:p w14:paraId="26DD8189" w14:textId="77777777" w:rsidR="002A0DE2" w:rsidRPr="00406B60" w:rsidRDefault="002A0DE2" w:rsidP="00824906">
      <w:pPr>
        <w:pStyle w:val="libNormal"/>
        <w:rPr>
          <w:rtl/>
        </w:rPr>
      </w:pPr>
      <w:r w:rsidRPr="00406B60">
        <w:rPr>
          <w:rtl/>
        </w:rPr>
        <w:t>واعلم أنّ الله سبحانه</w:t>
      </w:r>
      <w:r w:rsidRPr="00105EC1">
        <w:rPr>
          <w:rtl/>
        </w:rPr>
        <w:t xml:space="preserve"> </w:t>
      </w:r>
      <w:r w:rsidRPr="00406B60">
        <w:rPr>
          <w:rtl/>
        </w:rPr>
        <w:t>ل</w:t>
      </w:r>
      <w:r>
        <w:rPr>
          <w:rFonts w:hint="cs"/>
          <w:rtl/>
        </w:rPr>
        <w:t>ـ</w:t>
      </w:r>
      <w:r w:rsidRPr="00406B60">
        <w:rPr>
          <w:rtl/>
        </w:rPr>
        <w:t xml:space="preserve">مّا قصّ قصص الأنبياء على رسوله </w:t>
      </w:r>
      <w:r w:rsidRPr="000B1256">
        <w:rPr>
          <w:rStyle w:val="libAlaemChar"/>
          <w:rtl/>
        </w:rPr>
        <w:t>صلى‌الله‌عليه‌وآله‌وسلم</w:t>
      </w:r>
      <w:r>
        <w:rPr>
          <w:rtl/>
        </w:rPr>
        <w:t xml:space="preserve">، </w:t>
      </w:r>
      <w:r w:rsidRPr="00406B60">
        <w:rPr>
          <w:rtl/>
        </w:rPr>
        <w:t>الدالّة على كمال قدرته وعظم شأنه</w:t>
      </w:r>
      <w:r>
        <w:rPr>
          <w:rtl/>
        </w:rPr>
        <w:t xml:space="preserve">، </w:t>
      </w:r>
      <w:r w:rsidRPr="00406B60">
        <w:rPr>
          <w:rtl/>
        </w:rPr>
        <w:t>وما خصّ به رسله من الآيات الكبرى</w:t>
      </w:r>
      <w:r>
        <w:rPr>
          <w:rtl/>
        </w:rPr>
        <w:t xml:space="preserve">، </w:t>
      </w:r>
      <w:r w:rsidRPr="00406B60">
        <w:rPr>
          <w:rtl/>
        </w:rPr>
        <w:t>والانتصار من الأعداء</w:t>
      </w:r>
      <w:r>
        <w:rPr>
          <w:rtl/>
        </w:rPr>
        <w:t xml:space="preserve">، </w:t>
      </w:r>
      <w:r w:rsidRPr="00406B60">
        <w:rPr>
          <w:rtl/>
        </w:rPr>
        <w:t>أمره بتحميده والسلام على المصطفين من عباده</w:t>
      </w:r>
      <w:r>
        <w:rPr>
          <w:rtl/>
        </w:rPr>
        <w:t xml:space="preserve">، </w:t>
      </w:r>
      <w:r w:rsidRPr="00406B60">
        <w:rPr>
          <w:rtl/>
        </w:rPr>
        <w:t>شكرا على ما أنعم</w:t>
      </w:r>
    </w:p>
    <w:p w14:paraId="1ABF2F07" w14:textId="77777777" w:rsidR="002A0DE2" w:rsidRPr="00406B60" w:rsidRDefault="002A0DE2" w:rsidP="008F2859">
      <w:pPr>
        <w:pStyle w:val="libNormal0"/>
        <w:ind w:left="289"/>
        <w:rPr>
          <w:rtl/>
        </w:rPr>
      </w:pPr>
      <w:r>
        <w:rPr>
          <w:rtl/>
        </w:rPr>
        <w:br w:type="page"/>
      </w:r>
      <w:r w:rsidRPr="00406B60">
        <w:rPr>
          <w:rtl/>
        </w:rPr>
        <w:lastRenderedPageBreak/>
        <w:t>عليهم</w:t>
      </w:r>
      <w:r>
        <w:rPr>
          <w:rtl/>
        </w:rPr>
        <w:t xml:space="preserve">، </w:t>
      </w:r>
      <w:r w:rsidRPr="00406B60">
        <w:rPr>
          <w:rtl/>
        </w:rPr>
        <w:t>وعلى ما علّمه من أحوالهم</w:t>
      </w:r>
      <w:r>
        <w:rPr>
          <w:rtl/>
        </w:rPr>
        <w:t xml:space="preserve">، </w:t>
      </w:r>
      <w:r w:rsidRPr="00406B60">
        <w:rPr>
          <w:rtl/>
        </w:rPr>
        <w:t>وعرّفه فضلهم</w:t>
      </w:r>
      <w:r>
        <w:rPr>
          <w:rtl/>
        </w:rPr>
        <w:t xml:space="preserve">، </w:t>
      </w:r>
      <w:r w:rsidRPr="00406B60">
        <w:rPr>
          <w:rtl/>
        </w:rPr>
        <w:t>فقال</w:t>
      </w:r>
      <w:r>
        <w:rPr>
          <w:rtl/>
        </w:rPr>
        <w:t xml:space="preserve">: </w:t>
      </w:r>
      <w:r w:rsidRPr="000B1256">
        <w:rPr>
          <w:rStyle w:val="libAlaemChar"/>
          <w:rtl/>
        </w:rPr>
        <w:t>(</w:t>
      </w:r>
      <w:r w:rsidRPr="00824906">
        <w:rPr>
          <w:rStyle w:val="libAieChar"/>
          <w:rtl/>
        </w:rPr>
        <w:t>قُلِ الْحَمْدُ لِلَّهِ</w:t>
      </w:r>
      <w:r w:rsidRPr="000B1256">
        <w:rPr>
          <w:rStyle w:val="libAlaemChar"/>
          <w:rtl/>
        </w:rPr>
        <w:t>)</w:t>
      </w:r>
      <w:r w:rsidRPr="00406B60">
        <w:rPr>
          <w:rtl/>
        </w:rPr>
        <w:t xml:space="preserve"> شكرا على ما أنعم</w:t>
      </w:r>
      <w:r>
        <w:rPr>
          <w:rtl/>
        </w:rPr>
        <w:t xml:space="preserve">، </w:t>
      </w:r>
      <w:r w:rsidRPr="00406B60">
        <w:rPr>
          <w:rtl/>
        </w:rPr>
        <w:t>بأن وفّقنا للإيمان والنصرة على الفجرة</w:t>
      </w:r>
      <w:r>
        <w:rPr>
          <w:rtl/>
        </w:rPr>
        <w:t xml:space="preserve">، </w:t>
      </w:r>
      <w:r w:rsidRPr="00406B60">
        <w:rPr>
          <w:rtl/>
        </w:rPr>
        <w:t xml:space="preserve">وعلى هلاك الأمم الكفرة </w:t>
      </w:r>
      <w:r w:rsidRPr="000B1256">
        <w:rPr>
          <w:rStyle w:val="libAlaemChar"/>
          <w:rtl/>
        </w:rPr>
        <w:t>(</w:t>
      </w:r>
      <w:r w:rsidRPr="00824906">
        <w:rPr>
          <w:rStyle w:val="libAieChar"/>
          <w:rtl/>
        </w:rPr>
        <w:t>وَسَلامٌ عَلى عِبادِهِ الَّذِينَ اصْطَفى</w:t>
      </w:r>
      <w:r w:rsidRPr="000B1256">
        <w:rPr>
          <w:rStyle w:val="libAlaemChar"/>
          <w:rtl/>
        </w:rPr>
        <w:t>)</w:t>
      </w:r>
      <w:r w:rsidRPr="00406B60">
        <w:rPr>
          <w:rtl/>
        </w:rPr>
        <w:t xml:space="preserve"> اصطفاهم الله واجتباهم على بريّته. وهم الأنبياء.</w:t>
      </w:r>
    </w:p>
    <w:p w14:paraId="337BD33F"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 xml:space="preserve">هم أصحاب محمّد </w:t>
      </w:r>
      <w:r w:rsidRPr="000B1256">
        <w:rPr>
          <w:rStyle w:val="libAlaemChar"/>
          <w:rtl/>
        </w:rPr>
        <w:t>صلى‌الله‌عليه‌وآله‌وسلم</w:t>
      </w:r>
      <w:r w:rsidRPr="00406B60">
        <w:rPr>
          <w:rtl/>
        </w:rPr>
        <w:t>. وعن الحسن</w:t>
      </w:r>
      <w:r>
        <w:rPr>
          <w:rtl/>
        </w:rPr>
        <w:t xml:space="preserve">: </w:t>
      </w:r>
      <w:r w:rsidRPr="00406B60">
        <w:rPr>
          <w:rtl/>
        </w:rPr>
        <w:t xml:space="preserve">هم أمّة محمّد </w:t>
      </w:r>
      <w:r w:rsidRPr="000B1256">
        <w:rPr>
          <w:rStyle w:val="libAlaemChar"/>
          <w:rtl/>
        </w:rPr>
        <w:t>صلى‌الله‌عليه‌وآله‌وسلم</w:t>
      </w:r>
      <w:r w:rsidRPr="00406B60">
        <w:rPr>
          <w:rtl/>
        </w:rPr>
        <w:t>. ومعنى السلام عليهم أنّهم سلموا ممّا عذّب الله به الكفّار</w:t>
      </w:r>
      <w:r>
        <w:rPr>
          <w:rtl/>
        </w:rPr>
        <w:t xml:space="preserve">، </w:t>
      </w:r>
      <w:r w:rsidRPr="00406B60">
        <w:rPr>
          <w:rtl/>
        </w:rPr>
        <w:t xml:space="preserve">وعن عليّ بن إبراهيم </w:t>
      </w:r>
      <w:r w:rsidRPr="00DB1CAE">
        <w:rPr>
          <w:rStyle w:val="libFootnotenumChar"/>
          <w:rtl/>
        </w:rPr>
        <w:t>(1)</w:t>
      </w:r>
      <w:r>
        <w:rPr>
          <w:rtl/>
        </w:rPr>
        <w:t xml:space="preserve">: </w:t>
      </w:r>
      <w:r w:rsidRPr="00406B60">
        <w:rPr>
          <w:rtl/>
        </w:rPr>
        <w:t xml:space="preserve">هم آل محمّد </w:t>
      </w:r>
      <w:r w:rsidRPr="000B1256">
        <w:rPr>
          <w:rStyle w:val="libAlaemChar"/>
          <w:rtl/>
        </w:rPr>
        <w:t>صلى‌الله‌عليه‌وآله‌وسلم</w:t>
      </w:r>
      <w:r w:rsidRPr="00406B60">
        <w:rPr>
          <w:rtl/>
        </w:rPr>
        <w:t>.</w:t>
      </w:r>
    </w:p>
    <w:p w14:paraId="3063D81A" w14:textId="77777777" w:rsidR="002A0DE2" w:rsidRPr="00406B60" w:rsidRDefault="002A0DE2" w:rsidP="00824906">
      <w:pPr>
        <w:pStyle w:val="libNormal"/>
        <w:rPr>
          <w:rtl/>
        </w:rPr>
      </w:pPr>
      <w:r w:rsidRPr="00406B60">
        <w:rPr>
          <w:rtl/>
        </w:rPr>
        <w:t>وقيل</w:t>
      </w:r>
      <w:r>
        <w:rPr>
          <w:rtl/>
        </w:rPr>
        <w:t xml:space="preserve">: </w:t>
      </w:r>
      <w:r w:rsidRPr="00406B60">
        <w:rPr>
          <w:rtl/>
        </w:rPr>
        <w:t>هو خطاب بأن يحمده على هلاك كفرة قومه</w:t>
      </w:r>
      <w:r>
        <w:rPr>
          <w:rtl/>
        </w:rPr>
        <w:t xml:space="preserve">، </w:t>
      </w:r>
      <w:r w:rsidRPr="00406B60">
        <w:rPr>
          <w:rtl/>
        </w:rPr>
        <w:t>ويسلّم على من اصطفاه بالعصمة عن الفواحش والنجاة من الهلاك.</w:t>
      </w:r>
    </w:p>
    <w:p w14:paraId="01662A7A" w14:textId="77777777" w:rsidR="002A0DE2" w:rsidRPr="00406B60" w:rsidRDefault="002A0DE2" w:rsidP="00824906">
      <w:pPr>
        <w:pStyle w:val="libNormal"/>
        <w:rPr>
          <w:rtl/>
        </w:rPr>
      </w:pPr>
      <w:r w:rsidRPr="00406B60">
        <w:rPr>
          <w:rtl/>
        </w:rPr>
        <w:t>وقيل</w:t>
      </w:r>
      <w:r>
        <w:rPr>
          <w:rtl/>
        </w:rPr>
        <w:t xml:space="preserve">: </w:t>
      </w:r>
      <w:r w:rsidRPr="00406B60">
        <w:rPr>
          <w:rtl/>
        </w:rPr>
        <w:t>هو متّصل بما قبله</w:t>
      </w:r>
      <w:r>
        <w:rPr>
          <w:rtl/>
        </w:rPr>
        <w:t xml:space="preserve">، </w:t>
      </w:r>
      <w:r w:rsidRPr="00406B60">
        <w:rPr>
          <w:rtl/>
        </w:rPr>
        <w:t>وأمر بالتحميد على الهالكين من كفّار الأمم</w:t>
      </w:r>
      <w:r>
        <w:rPr>
          <w:rtl/>
        </w:rPr>
        <w:t xml:space="preserve">، </w:t>
      </w:r>
      <w:r w:rsidRPr="00406B60">
        <w:rPr>
          <w:rtl/>
        </w:rPr>
        <w:t>والصلاة على الأنبياء وأشياعهم الناجين.</w:t>
      </w:r>
    </w:p>
    <w:p w14:paraId="4778334E" w14:textId="77777777" w:rsidR="002A0DE2" w:rsidRPr="00406B60" w:rsidRDefault="002A0DE2" w:rsidP="00824906">
      <w:pPr>
        <w:pStyle w:val="libNormal"/>
        <w:rPr>
          <w:rtl/>
        </w:rPr>
      </w:pPr>
      <w:r w:rsidRPr="00406B60">
        <w:rPr>
          <w:rtl/>
        </w:rPr>
        <w:t>وفيه تعليم حسن</w:t>
      </w:r>
      <w:r>
        <w:rPr>
          <w:rtl/>
        </w:rPr>
        <w:t xml:space="preserve">، </w:t>
      </w:r>
      <w:r w:rsidRPr="00406B60">
        <w:rPr>
          <w:rtl/>
        </w:rPr>
        <w:t>وتوقيف على أدب جميل</w:t>
      </w:r>
      <w:r>
        <w:rPr>
          <w:rtl/>
        </w:rPr>
        <w:t xml:space="preserve">، </w:t>
      </w:r>
      <w:r w:rsidRPr="00406B60">
        <w:rPr>
          <w:rtl/>
        </w:rPr>
        <w:t>وبعث على التيمّن بالذكرين</w:t>
      </w:r>
      <w:r>
        <w:rPr>
          <w:rtl/>
        </w:rPr>
        <w:t xml:space="preserve">، </w:t>
      </w:r>
      <w:r w:rsidRPr="00406B60">
        <w:rPr>
          <w:rtl/>
        </w:rPr>
        <w:t>والتبرّك بهما</w:t>
      </w:r>
      <w:r>
        <w:rPr>
          <w:rtl/>
        </w:rPr>
        <w:t xml:space="preserve">، </w:t>
      </w:r>
      <w:r w:rsidRPr="00406B60">
        <w:rPr>
          <w:rtl/>
        </w:rPr>
        <w:t>والاستظهار بمكانهما على قبول ما يلقى إلى السامعين وإصغائهم إليه.</w:t>
      </w:r>
    </w:p>
    <w:p w14:paraId="69551EE3" w14:textId="77777777" w:rsidR="002A0DE2" w:rsidRPr="00406B60" w:rsidRDefault="002A0DE2" w:rsidP="00824906">
      <w:pPr>
        <w:pStyle w:val="libNormal"/>
        <w:rPr>
          <w:rtl/>
        </w:rPr>
      </w:pPr>
      <w:r w:rsidRPr="00406B60">
        <w:rPr>
          <w:rtl/>
        </w:rPr>
        <w:t>ولقد توارث العلماء والخطباء والوعّاظ كابرا عن كابر هذا الأدب</w:t>
      </w:r>
      <w:r>
        <w:rPr>
          <w:rtl/>
        </w:rPr>
        <w:t xml:space="preserve">، </w:t>
      </w:r>
      <w:r w:rsidRPr="00406B60">
        <w:rPr>
          <w:rtl/>
        </w:rPr>
        <w:t xml:space="preserve">فحمدوا الله </w:t>
      </w:r>
      <w:r w:rsidRPr="000B1256">
        <w:rPr>
          <w:rStyle w:val="libAlaemChar"/>
          <w:rtl/>
        </w:rPr>
        <w:t>عزوجل</w:t>
      </w:r>
      <w:r w:rsidRPr="00406B60">
        <w:rPr>
          <w:rtl/>
        </w:rPr>
        <w:t xml:space="preserve"> وصلّوا على رسول الله </w:t>
      </w:r>
      <w:r w:rsidRPr="000B1256">
        <w:rPr>
          <w:rStyle w:val="libAlaemChar"/>
          <w:rtl/>
        </w:rPr>
        <w:t>صلى‌الله‌عليه‌وآله‌وسلم</w:t>
      </w:r>
      <w:r w:rsidRPr="00406B60">
        <w:rPr>
          <w:rtl/>
        </w:rPr>
        <w:t xml:space="preserve"> أمام كلّ علم مفاد</w:t>
      </w:r>
      <w:r>
        <w:rPr>
          <w:rtl/>
        </w:rPr>
        <w:t xml:space="preserve">، </w:t>
      </w:r>
      <w:r w:rsidRPr="00406B60">
        <w:rPr>
          <w:rtl/>
        </w:rPr>
        <w:t>وقبل كلّ عظة وتذكرة</w:t>
      </w:r>
      <w:r>
        <w:rPr>
          <w:rtl/>
        </w:rPr>
        <w:t xml:space="preserve">، </w:t>
      </w:r>
      <w:r w:rsidRPr="00406B60">
        <w:rPr>
          <w:rtl/>
        </w:rPr>
        <w:t>وفي مفتتح كلّ خطبة. وتبعهم المترسّلون</w:t>
      </w:r>
      <w:r>
        <w:rPr>
          <w:rtl/>
        </w:rPr>
        <w:t xml:space="preserve">، </w:t>
      </w:r>
      <w:r w:rsidRPr="00406B60">
        <w:rPr>
          <w:rtl/>
        </w:rPr>
        <w:t>فأجروا عليه أوائل كتبهم في الفتوح والتهاني</w:t>
      </w:r>
      <w:r>
        <w:rPr>
          <w:rtl/>
        </w:rPr>
        <w:t xml:space="preserve">، </w:t>
      </w:r>
      <w:r w:rsidRPr="00406B60">
        <w:rPr>
          <w:rtl/>
        </w:rPr>
        <w:t>وغير ذلك من الحوادث الّتي لها شأن.</w:t>
      </w:r>
    </w:p>
    <w:p w14:paraId="018ED0D2" w14:textId="77777777" w:rsidR="002A0DE2" w:rsidRPr="00406B60" w:rsidRDefault="002A0DE2" w:rsidP="00824906">
      <w:pPr>
        <w:pStyle w:val="libNormal"/>
        <w:rPr>
          <w:rtl/>
        </w:rPr>
      </w:pPr>
      <w:r w:rsidRPr="00406B60">
        <w:rPr>
          <w:rtl/>
        </w:rPr>
        <w:t>ثمّ قال سبحانه مخاطبا للمشركين</w:t>
      </w:r>
      <w:r>
        <w:rPr>
          <w:rtl/>
        </w:rPr>
        <w:t xml:space="preserve">: </w:t>
      </w:r>
      <w:r w:rsidRPr="000B1256">
        <w:rPr>
          <w:rStyle w:val="libAlaemChar"/>
          <w:rtl/>
        </w:rPr>
        <w:t>(</w:t>
      </w:r>
      <w:r w:rsidRPr="00824906">
        <w:rPr>
          <w:rStyle w:val="libAieChar"/>
          <w:rtl/>
        </w:rPr>
        <w:t>آللهُ خَيْرٌ أَمَّا يُشْرِكُونَ</w:t>
      </w:r>
      <w:r w:rsidRPr="000B1256">
        <w:rPr>
          <w:rStyle w:val="libAlaemChar"/>
          <w:rtl/>
        </w:rPr>
        <w:t>)</w:t>
      </w:r>
      <w:r w:rsidRPr="00406B60">
        <w:rPr>
          <w:rtl/>
        </w:rPr>
        <w:t xml:space="preserve"> يا أهل مكّة</w:t>
      </w:r>
      <w:r>
        <w:rPr>
          <w:rtl/>
        </w:rPr>
        <w:t>!</w:t>
      </w:r>
      <w:r w:rsidRPr="00406B60">
        <w:rPr>
          <w:rtl/>
        </w:rPr>
        <w:t xml:space="preserve"> ءالله خير لمن عبده</w:t>
      </w:r>
      <w:r>
        <w:rPr>
          <w:rtl/>
        </w:rPr>
        <w:t xml:space="preserve">، </w:t>
      </w:r>
      <w:r w:rsidRPr="00406B60">
        <w:rPr>
          <w:rtl/>
        </w:rPr>
        <w:t>أم الأصنام لعابديها</w:t>
      </w:r>
      <w:r>
        <w:rPr>
          <w:rtl/>
        </w:rPr>
        <w:t>؟!</w:t>
      </w:r>
      <w:r w:rsidRPr="00406B60">
        <w:rPr>
          <w:rtl/>
        </w:rPr>
        <w:t xml:space="preserve"> وهذا إلزام للحجّة على المشركين بعد ذكر هلاك الكفّار</w:t>
      </w:r>
      <w:r>
        <w:rPr>
          <w:rtl/>
        </w:rPr>
        <w:t xml:space="preserve">، </w:t>
      </w:r>
      <w:r w:rsidRPr="00406B60">
        <w:rPr>
          <w:rtl/>
        </w:rPr>
        <w:t>وتهكّم بهم</w:t>
      </w:r>
      <w:r>
        <w:rPr>
          <w:rtl/>
        </w:rPr>
        <w:t xml:space="preserve">، </w:t>
      </w:r>
      <w:r w:rsidRPr="00406B60">
        <w:rPr>
          <w:rtl/>
        </w:rPr>
        <w:t>وتسفيه لرأيهم</w:t>
      </w:r>
      <w:r>
        <w:rPr>
          <w:rtl/>
        </w:rPr>
        <w:t xml:space="preserve">، </w:t>
      </w:r>
      <w:r w:rsidRPr="00406B60">
        <w:rPr>
          <w:rtl/>
        </w:rPr>
        <w:t>إذ من المعلوم أن لا خير فيما أشركوه أصلا</w:t>
      </w:r>
      <w:r>
        <w:rPr>
          <w:rtl/>
        </w:rPr>
        <w:t xml:space="preserve">، </w:t>
      </w:r>
      <w:r w:rsidRPr="00406B60">
        <w:rPr>
          <w:rtl/>
        </w:rPr>
        <w:t>حتّى يوازن بينه وبين من هو مبدأ كلّ خير ومالكه.</w:t>
      </w:r>
    </w:p>
    <w:p w14:paraId="5EEDC069" w14:textId="77777777" w:rsidR="002A0DE2" w:rsidRPr="00406B60" w:rsidRDefault="002A0DE2" w:rsidP="002F70F0">
      <w:pPr>
        <w:pStyle w:val="libLine"/>
        <w:rPr>
          <w:rtl/>
        </w:rPr>
      </w:pPr>
      <w:r w:rsidRPr="00406B60">
        <w:rPr>
          <w:rtl/>
        </w:rPr>
        <w:t>__________________</w:t>
      </w:r>
    </w:p>
    <w:p w14:paraId="61FB57DB" w14:textId="77777777" w:rsidR="002A0DE2" w:rsidRPr="00406B60" w:rsidRDefault="002A0DE2" w:rsidP="00A95425">
      <w:pPr>
        <w:pStyle w:val="libFootnote0"/>
        <w:rPr>
          <w:rtl/>
        </w:rPr>
      </w:pPr>
      <w:r>
        <w:rPr>
          <w:rtl/>
        </w:rPr>
        <w:t>(</w:t>
      </w:r>
      <w:r w:rsidRPr="00406B60">
        <w:rPr>
          <w:rtl/>
        </w:rPr>
        <w:t>1) تفسير عليّ بن إبراهيم 2</w:t>
      </w:r>
      <w:r>
        <w:rPr>
          <w:rtl/>
        </w:rPr>
        <w:t xml:space="preserve">: </w:t>
      </w:r>
      <w:r w:rsidRPr="00406B60">
        <w:rPr>
          <w:rtl/>
        </w:rPr>
        <w:t>129.</w:t>
      </w:r>
    </w:p>
    <w:p w14:paraId="02665E74" w14:textId="77777777" w:rsidR="002A0DE2" w:rsidRPr="00406B60" w:rsidRDefault="002A0DE2" w:rsidP="00824906">
      <w:pPr>
        <w:pStyle w:val="libNormal"/>
        <w:rPr>
          <w:rtl/>
        </w:rPr>
      </w:pPr>
      <w:r>
        <w:rPr>
          <w:rtl/>
        </w:rPr>
        <w:br w:type="page"/>
      </w:r>
      <w:r w:rsidRPr="00406B60">
        <w:rPr>
          <w:rtl/>
        </w:rPr>
        <w:lastRenderedPageBreak/>
        <w:t>والمعنى</w:t>
      </w:r>
      <w:r>
        <w:rPr>
          <w:rtl/>
        </w:rPr>
        <w:t xml:space="preserve">: </w:t>
      </w:r>
      <w:r w:rsidRPr="00406B60">
        <w:rPr>
          <w:rtl/>
        </w:rPr>
        <w:t>أنّ الله تعالى نجّى من عبده من الهلاك</w:t>
      </w:r>
      <w:r>
        <w:rPr>
          <w:rtl/>
        </w:rPr>
        <w:t xml:space="preserve">، </w:t>
      </w:r>
      <w:r w:rsidRPr="00406B60">
        <w:rPr>
          <w:rtl/>
        </w:rPr>
        <w:t>والأصنام لم تغن شيئا عن عابديها عند نزول العذاب. وإنّما قال ذلك لأنّهم توهّموا في عبادة الأصنام خيرا.</w:t>
      </w:r>
    </w:p>
    <w:p w14:paraId="2C423F37" w14:textId="77777777" w:rsidR="002A0DE2" w:rsidRPr="00406B60" w:rsidRDefault="002A0DE2" w:rsidP="00824906">
      <w:pPr>
        <w:pStyle w:val="libNormal"/>
        <w:rPr>
          <w:rtl/>
        </w:rPr>
      </w:pPr>
      <w:r w:rsidRPr="00406B60">
        <w:rPr>
          <w:rtl/>
        </w:rPr>
        <w:t xml:space="preserve">وقرأ أبو عمرو وعاصم ويعقوب بالياء. وعن رسول الله </w:t>
      </w:r>
      <w:r w:rsidRPr="000B1256">
        <w:rPr>
          <w:rStyle w:val="libAlaemChar"/>
          <w:rtl/>
        </w:rPr>
        <w:t>صلى‌الله‌عليه‌وآله‌وسلم</w:t>
      </w:r>
      <w:r w:rsidRPr="00406B60">
        <w:rPr>
          <w:rtl/>
        </w:rPr>
        <w:t xml:space="preserve"> أنّه كان إذا قرأها يقول</w:t>
      </w:r>
      <w:r>
        <w:rPr>
          <w:rtl/>
        </w:rPr>
        <w:t xml:space="preserve">: </w:t>
      </w:r>
      <w:r w:rsidRPr="00406B60">
        <w:rPr>
          <w:rtl/>
        </w:rPr>
        <w:t>«بل الله خير وأبقى</w:t>
      </w:r>
      <w:r>
        <w:rPr>
          <w:rtl/>
        </w:rPr>
        <w:t xml:space="preserve">، </w:t>
      </w:r>
      <w:r w:rsidRPr="00406B60">
        <w:rPr>
          <w:rtl/>
        </w:rPr>
        <w:t>وأجلّ وأكرم»</w:t>
      </w:r>
      <w:r>
        <w:rPr>
          <w:rtl/>
        </w:rPr>
        <w:t>.</w:t>
      </w:r>
    </w:p>
    <w:p w14:paraId="047FE7DE" w14:textId="77777777" w:rsidR="002A0DE2" w:rsidRPr="00406B60" w:rsidRDefault="002A0DE2" w:rsidP="00824906">
      <w:pPr>
        <w:pStyle w:val="libNormal"/>
        <w:rPr>
          <w:rtl/>
        </w:rPr>
      </w:pPr>
      <w:r w:rsidRPr="000B1256">
        <w:rPr>
          <w:rStyle w:val="libAlaemChar"/>
          <w:rtl/>
        </w:rPr>
        <w:t>(</w:t>
      </w:r>
      <w:r w:rsidRPr="00824906">
        <w:rPr>
          <w:rStyle w:val="libAieChar"/>
          <w:rtl/>
        </w:rPr>
        <w:t>أَمَّنْ خَلَقَ السَّماواتِ وَالْأَرْضَ وَأَنْزَلَ لَكُمْ مِنَ السَّماءِ ماءً فَأَنْبَتْنا بِهِ حَدائِقَ ذاتَ بَهْجَةٍ ما كانَ لَكُمْ أَنْ تُنْبِتُوا شَجَرَها أَإِلهٌ مَعَ اللهِ بَلْ هُمْ قَوْمٌ يَعْدِلُونَ (60) أَمَّنْ جَعَلَ الْأَرْضَ قَراراً وَجَعَلَ خِلالَها أَنْهاراً وَجَعَلَ لَها رَواسِيَ وَجَعَلَ بَيْنَ الْبَحْرَيْنِ حاجِزاً أَإِلهٌ مَعَ اللهِ بَلْ أَكْثَرُهُمْ لا يَعْلَمُونَ (61) أَمَّنْ يُجِيبُ الْمُضْطَرَّ إِذا دَعاهُ وَيَكْشِفُ السُّوءَ وَيَجْعَلُكُمْ خُلَفاءَ الْأَرْضِ أَإِلهٌ مَعَ اللهِ قَلِيلاً ما تَذَكَّرُونَ (62) أَمَّنْ يَهْدِيكُمْ فِي ظُلُماتِ الْبَرِّ وَالْبَحْرِ وَمَنْ يُرْسِلُ الرِّياحَ بُشْراً بَيْنَ يَدَيْ رَحْمَتِهِ أَإِلهٌ مَعَ اللهِ تَعالَى اللهُ عَمَّا يُشْرِكُونَ (63) أَمَّنْ يَبْدَؤُا الْخَلْقَ ثُمَّ يُعِيدُهُ وَمَنْ يَرْزُقُكُمْ مِنَ السَّماءِ وَالْأَرْضِ أَإِلهٌ مَعَ اللهِ قُلْ هاتُوا بُرْهانَكُمْ إِنْ كُنْتُمْ صادِقِينَ (64)</w:t>
      </w:r>
      <w:r w:rsidRPr="000B1256">
        <w:rPr>
          <w:rStyle w:val="libAlaemChar"/>
          <w:rtl/>
        </w:rPr>
        <w:t>)</w:t>
      </w:r>
    </w:p>
    <w:p w14:paraId="39EEF3AF" w14:textId="77777777" w:rsidR="002A0DE2" w:rsidRPr="00406B60" w:rsidRDefault="002A0DE2" w:rsidP="00824906">
      <w:pPr>
        <w:pStyle w:val="libNormal"/>
        <w:rPr>
          <w:rtl/>
        </w:rPr>
      </w:pPr>
      <w:r w:rsidRPr="00406B60">
        <w:rPr>
          <w:rtl/>
        </w:rPr>
        <w:t>ثمّ عدّد سبحانه نعمه الشاملة لعبيده</w:t>
      </w:r>
      <w:r>
        <w:rPr>
          <w:rtl/>
        </w:rPr>
        <w:t xml:space="preserve">، </w:t>
      </w:r>
      <w:r w:rsidRPr="00406B60">
        <w:rPr>
          <w:rtl/>
        </w:rPr>
        <w:t>ومنافعه الّتي هي من آثار رحمته المخصوصة</w:t>
      </w:r>
      <w:r>
        <w:rPr>
          <w:rtl/>
        </w:rPr>
        <w:t xml:space="preserve">، </w:t>
      </w:r>
      <w:r w:rsidRPr="00406B60">
        <w:rPr>
          <w:rtl/>
        </w:rPr>
        <w:t>الدالّة على وحدانيّته وفردانيّته</w:t>
      </w:r>
      <w:r>
        <w:rPr>
          <w:rtl/>
        </w:rPr>
        <w:t xml:space="preserve">، </w:t>
      </w:r>
      <w:r w:rsidRPr="00406B60">
        <w:rPr>
          <w:rtl/>
        </w:rPr>
        <w:t>وقال</w:t>
      </w:r>
      <w:r>
        <w:rPr>
          <w:rtl/>
        </w:rPr>
        <w:t xml:space="preserve">: </w:t>
      </w:r>
      <w:r w:rsidRPr="000B1256">
        <w:rPr>
          <w:rStyle w:val="libAlaemChar"/>
          <w:rtl/>
        </w:rPr>
        <w:t>(</w:t>
      </w:r>
      <w:r w:rsidRPr="00824906">
        <w:rPr>
          <w:rStyle w:val="libAieChar"/>
          <w:rtl/>
        </w:rPr>
        <w:t>أَمَّنْ خَلَقَ</w:t>
      </w:r>
      <w:r w:rsidRPr="000B1256">
        <w:rPr>
          <w:rStyle w:val="libAlaemChar"/>
          <w:rtl/>
        </w:rPr>
        <w:t>)</w:t>
      </w:r>
      <w:r w:rsidRPr="00406B60">
        <w:rPr>
          <w:rtl/>
        </w:rPr>
        <w:t xml:space="preserve"> بل من خلق</w:t>
      </w:r>
    </w:p>
    <w:p w14:paraId="1F0757B8"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السَّماواتِ وَالْأَرْضَ</w:t>
      </w:r>
      <w:r w:rsidRPr="000B1256">
        <w:rPr>
          <w:rStyle w:val="libAlaemChar"/>
          <w:rtl/>
        </w:rPr>
        <w:t>)</w:t>
      </w:r>
      <w:r w:rsidRPr="00406B60">
        <w:rPr>
          <w:rtl/>
        </w:rPr>
        <w:t xml:space="preserve"> الّتي هي أصول الكائنات ومبادئ المنافع </w:t>
      </w:r>
      <w:r w:rsidRPr="000B1256">
        <w:rPr>
          <w:rStyle w:val="libAlaemChar"/>
          <w:rtl/>
        </w:rPr>
        <w:t>(</w:t>
      </w:r>
      <w:r w:rsidRPr="00824906">
        <w:rPr>
          <w:rStyle w:val="libAieChar"/>
          <w:rtl/>
        </w:rPr>
        <w:t>وَأَنْزَلَ لَكُمْ</w:t>
      </w:r>
      <w:r w:rsidRPr="000B1256">
        <w:rPr>
          <w:rStyle w:val="libAlaemChar"/>
          <w:rtl/>
        </w:rPr>
        <w:t>)</w:t>
      </w:r>
      <w:r w:rsidRPr="00406B60">
        <w:rPr>
          <w:rtl/>
        </w:rPr>
        <w:t xml:space="preserve"> لأجلكم </w:t>
      </w:r>
      <w:r w:rsidRPr="000B1256">
        <w:rPr>
          <w:rStyle w:val="libAlaemChar"/>
          <w:rtl/>
        </w:rPr>
        <w:t>(</w:t>
      </w:r>
      <w:r w:rsidRPr="00824906">
        <w:rPr>
          <w:rStyle w:val="libAieChar"/>
          <w:rtl/>
        </w:rPr>
        <w:t>مِنَ السَّماءِ ماءً فَأَنْبَتْنا بِهِ حَدائِقَ</w:t>
      </w:r>
      <w:r w:rsidRPr="000B1256">
        <w:rPr>
          <w:rStyle w:val="libAlaemChar"/>
          <w:rtl/>
        </w:rPr>
        <w:t>)</w:t>
      </w:r>
      <w:r w:rsidRPr="00406B60">
        <w:rPr>
          <w:rtl/>
        </w:rPr>
        <w:t xml:space="preserve"> بساتين. من الإحداق</w:t>
      </w:r>
      <w:r>
        <w:rPr>
          <w:rtl/>
        </w:rPr>
        <w:t xml:space="preserve">، </w:t>
      </w:r>
      <w:r w:rsidRPr="00406B60">
        <w:rPr>
          <w:rtl/>
        </w:rPr>
        <w:t>وهو الإحاطة.</w:t>
      </w:r>
    </w:p>
    <w:p w14:paraId="77BCEAD5" w14:textId="77777777" w:rsidR="002A0DE2" w:rsidRPr="00406B60" w:rsidRDefault="002A0DE2" w:rsidP="00824906">
      <w:pPr>
        <w:pStyle w:val="libNormal"/>
        <w:rPr>
          <w:rtl/>
        </w:rPr>
      </w:pPr>
      <w:r w:rsidRPr="00406B60">
        <w:rPr>
          <w:rtl/>
        </w:rPr>
        <w:t>عدل به عن الغيبة إلى التكلّم</w:t>
      </w:r>
      <w:r>
        <w:rPr>
          <w:rtl/>
        </w:rPr>
        <w:t xml:space="preserve">، </w:t>
      </w:r>
      <w:r w:rsidRPr="00406B60">
        <w:rPr>
          <w:rtl/>
        </w:rPr>
        <w:t>لتأكيد اختصاص الفعل بذاته</w:t>
      </w:r>
      <w:r>
        <w:rPr>
          <w:rtl/>
        </w:rPr>
        <w:t xml:space="preserve">، </w:t>
      </w:r>
      <w:r w:rsidRPr="00406B60">
        <w:rPr>
          <w:rtl/>
        </w:rPr>
        <w:t>والإيذان بأنّ إنبات الحدائق البهيّة</w:t>
      </w:r>
      <w:r>
        <w:rPr>
          <w:rtl/>
        </w:rPr>
        <w:t xml:space="preserve">، </w:t>
      </w:r>
      <w:r w:rsidRPr="00406B60">
        <w:rPr>
          <w:rtl/>
        </w:rPr>
        <w:t>المتباعدة الطباع</w:t>
      </w:r>
      <w:r>
        <w:rPr>
          <w:rtl/>
        </w:rPr>
        <w:t xml:space="preserve">، </w:t>
      </w:r>
      <w:r w:rsidRPr="00406B60">
        <w:rPr>
          <w:rtl/>
        </w:rPr>
        <w:t>المختلفة الأنواع والألوان</w:t>
      </w:r>
      <w:r>
        <w:rPr>
          <w:rtl/>
        </w:rPr>
        <w:t xml:space="preserve">، </w:t>
      </w:r>
      <w:r w:rsidRPr="00406B60">
        <w:rPr>
          <w:rtl/>
        </w:rPr>
        <w:t>والطعوم والروائح والأشكال</w:t>
      </w:r>
      <w:r>
        <w:rPr>
          <w:rtl/>
        </w:rPr>
        <w:t xml:space="preserve">، </w:t>
      </w:r>
      <w:r w:rsidRPr="00406B60">
        <w:rPr>
          <w:rtl/>
        </w:rPr>
        <w:t>مع حسنها وبهجتها</w:t>
      </w:r>
      <w:r>
        <w:rPr>
          <w:rtl/>
        </w:rPr>
        <w:t xml:space="preserve">، </w:t>
      </w:r>
      <w:r w:rsidRPr="00406B60">
        <w:rPr>
          <w:rtl/>
        </w:rPr>
        <w:t>بماء واحد</w:t>
      </w:r>
      <w:r>
        <w:rPr>
          <w:rtl/>
        </w:rPr>
        <w:t xml:space="preserve">، </w:t>
      </w:r>
      <w:r w:rsidRPr="00406B60">
        <w:rPr>
          <w:rtl/>
        </w:rPr>
        <w:t>لا يقدر عليه إلّا هو وحده. ألا ترى كيف رشح معنى الاختصاص بقوله</w:t>
      </w:r>
      <w:r>
        <w:rPr>
          <w:rtl/>
        </w:rPr>
        <w:t xml:space="preserve">: </w:t>
      </w:r>
      <w:r w:rsidRPr="000B1256">
        <w:rPr>
          <w:rStyle w:val="libAlaemChar"/>
          <w:rtl/>
        </w:rPr>
        <w:t>(</w:t>
      </w:r>
      <w:r w:rsidRPr="00824906">
        <w:rPr>
          <w:rStyle w:val="libAieChar"/>
          <w:rtl/>
        </w:rPr>
        <w:t>ما كانَ لَكُمْ أَنْ تُنْبِتُوا شَجَرَها</w:t>
      </w:r>
      <w:r w:rsidRPr="000B1256">
        <w:rPr>
          <w:rStyle w:val="libAlaemChar"/>
          <w:rtl/>
        </w:rPr>
        <w:t>)</w:t>
      </w:r>
      <w:r>
        <w:rPr>
          <w:rtl/>
        </w:rPr>
        <w:t>.</w:t>
      </w:r>
    </w:p>
    <w:p w14:paraId="2589E80A" w14:textId="77777777" w:rsidR="002A0DE2" w:rsidRPr="00406B60" w:rsidRDefault="002A0DE2" w:rsidP="00824906">
      <w:pPr>
        <w:pStyle w:val="libNormal"/>
        <w:rPr>
          <w:rtl/>
        </w:rPr>
      </w:pPr>
      <w:r w:rsidRPr="000B1256">
        <w:rPr>
          <w:rStyle w:val="libAlaemChar"/>
          <w:rtl/>
        </w:rPr>
        <w:t>(</w:t>
      </w:r>
      <w:r w:rsidRPr="00824906">
        <w:rPr>
          <w:rStyle w:val="libAieChar"/>
          <w:rtl/>
        </w:rPr>
        <w:t>ذاتَ بَهْجَةٍ</w:t>
      </w:r>
      <w:r w:rsidRPr="000B1256">
        <w:rPr>
          <w:rStyle w:val="libAlaemChar"/>
          <w:rtl/>
        </w:rPr>
        <w:t>)</w:t>
      </w:r>
      <w:r w:rsidRPr="00406B60">
        <w:rPr>
          <w:rtl/>
        </w:rPr>
        <w:t xml:space="preserve"> أي</w:t>
      </w:r>
      <w:r>
        <w:rPr>
          <w:rtl/>
        </w:rPr>
        <w:t xml:space="preserve">: </w:t>
      </w:r>
      <w:r w:rsidRPr="00406B60">
        <w:rPr>
          <w:rtl/>
        </w:rPr>
        <w:t>ذات منظر حسن</w:t>
      </w:r>
      <w:r>
        <w:rPr>
          <w:rtl/>
        </w:rPr>
        <w:t xml:space="preserve">، </w:t>
      </w:r>
      <w:r w:rsidRPr="00406B60">
        <w:rPr>
          <w:rtl/>
        </w:rPr>
        <w:t>لأنّ الناظر يبتهج به. ولم يقل</w:t>
      </w:r>
      <w:r>
        <w:rPr>
          <w:rtl/>
        </w:rPr>
        <w:t xml:space="preserve">: </w:t>
      </w:r>
      <w:r w:rsidRPr="00406B60">
        <w:rPr>
          <w:rtl/>
        </w:rPr>
        <w:t>ذوات بهجة</w:t>
      </w:r>
      <w:r>
        <w:rPr>
          <w:rtl/>
        </w:rPr>
        <w:t xml:space="preserve">، </w:t>
      </w:r>
      <w:r w:rsidRPr="00406B60">
        <w:rPr>
          <w:rtl/>
        </w:rPr>
        <w:t>لأنّه أراد جماعة حدائق ذات بهجة</w:t>
      </w:r>
      <w:r>
        <w:rPr>
          <w:rtl/>
        </w:rPr>
        <w:t xml:space="preserve">، </w:t>
      </w:r>
      <w:r w:rsidRPr="00406B60">
        <w:rPr>
          <w:rtl/>
        </w:rPr>
        <w:t>كما قال</w:t>
      </w:r>
      <w:r>
        <w:rPr>
          <w:rtl/>
        </w:rPr>
        <w:t xml:space="preserve">: </w:t>
      </w:r>
      <w:r w:rsidRPr="00406B60">
        <w:rPr>
          <w:rtl/>
        </w:rPr>
        <w:t>النساء ذهبت. ولو أريد تأنيث الأعيان لقال</w:t>
      </w:r>
      <w:r>
        <w:rPr>
          <w:rtl/>
        </w:rPr>
        <w:t xml:space="preserve">: </w:t>
      </w:r>
      <w:r w:rsidRPr="00406B60">
        <w:rPr>
          <w:rtl/>
        </w:rPr>
        <w:t>ذوات.</w:t>
      </w:r>
    </w:p>
    <w:p w14:paraId="36978872" w14:textId="77777777" w:rsidR="002A0DE2" w:rsidRPr="00406B60" w:rsidRDefault="002A0DE2" w:rsidP="00824906">
      <w:pPr>
        <w:pStyle w:val="libNormal"/>
        <w:rPr>
          <w:rtl/>
        </w:rPr>
      </w:pPr>
      <w:r w:rsidRPr="000B1256">
        <w:rPr>
          <w:rStyle w:val="libAlaemChar"/>
          <w:rtl/>
        </w:rPr>
        <w:t>(</w:t>
      </w:r>
      <w:r w:rsidRPr="00824906">
        <w:rPr>
          <w:rStyle w:val="libAieChar"/>
          <w:rtl/>
        </w:rPr>
        <w:t>ما كانَ لَكُمْ أَنْ تُنْبِتُوا شَجَرَها</w:t>
      </w:r>
      <w:r w:rsidRPr="000B1256">
        <w:rPr>
          <w:rStyle w:val="libAlaemChar"/>
          <w:rtl/>
        </w:rPr>
        <w:t>)</w:t>
      </w:r>
      <w:r w:rsidRPr="00406B60">
        <w:rPr>
          <w:rtl/>
        </w:rPr>
        <w:t xml:space="preserve"> أي</w:t>
      </w:r>
      <w:r>
        <w:rPr>
          <w:rtl/>
        </w:rPr>
        <w:t xml:space="preserve">: </w:t>
      </w:r>
      <w:r w:rsidRPr="00406B60">
        <w:rPr>
          <w:rtl/>
        </w:rPr>
        <w:t xml:space="preserve">لم تكونوا تقدرون على إنبات شجر الحدائق </w:t>
      </w:r>
      <w:r w:rsidRPr="000B1256">
        <w:rPr>
          <w:rStyle w:val="libAlaemChar"/>
          <w:rtl/>
        </w:rPr>
        <w:t>(</w:t>
      </w:r>
      <w:r w:rsidRPr="00824906">
        <w:rPr>
          <w:rStyle w:val="libAieChar"/>
          <w:rtl/>
        </w:rPr>
        <w:t>أَإِلهٌ مَعَ اللهِ</w:t>
      </w:r>
      <w:r w:rsidRPr="000B1256">
        <w:rPr>
          <w:rStyle w:val="libAlaemChar"/>
          <w:rtl/>
        </w:rPr>
        <w:t>)</w:t>
      </w:r>
      <w:r w:rsidRPr="00406B60">
        <w:rPr>
          <w:rtl/>
        </w:rPr>
        <w:t xml:space="preserve"> </w:t>
      </w:r>
      <w:r>
        <w:rPr>
          <w:rtl/>
        </w:rPr>
        <w:t>أ</w:t>
      </w:r>
      <w:r w:rsidRPr="00406B60">
        <w:rPr>
          <w:rtl/>
        </w:rPr>
        <w:t>غيره يقرن به</w:t>
      </w:r>
      <w:r>
        <w:rPr>
          <w:rtl/>
        </w:rPr>
        <w:t xml:space="preserve">، </w:t>
      </w:r>
      <w:r w:rsidRPr="00406B60">
        <w:rPr>
          <w:rtl/>
        </w:rPr>
        <w:t>ويجعل له شريكا</w:t>
      </w:r>
      <w:r>
        <w:rPr>
          <w:rtl/>
        </w:rPr>
        <w:t xml:space="preserve">، </w:t>
      </w:r>
      <w:r w:rsidRPr="00406B60">
        <w:rPr>
          <w:rtl/>
        </w:rPr>
        <w:t>وهو المنفرد بالخلق والتكوين</w:t>
      </w:r>
      <w:r>
        <w:rPr>
          <w:rtl/>
        </w:rPr>
        <w:t>؟!</w:t>
      </w:r>
      <w:r w:rsidRPr="00406B60">
        <w:rPr>
          <w:rtl/>
        </w:rPr>
        <w:t xml:space="preserve"> </w:t>
      </w:r>
      <w:r w:rsidRPr="000B1256">
        <w:rPr>
          <w:rStyle w:val="libAlaemChar"/>
          <w:rtl/>
        </w:rPr>
        <w:t>(</w:t>
      </w:r>
      <w:r w:rsidRPr="00824906">
        <w:rPr>
          <w:rStyle w:val="libAieChar"/>
          <w:rtl/>
        </w:rPr>
        <w:t>بَلْ هُمْ قَوْمٌ يَعْدِلُونَ</w:t>
      </w:r>
      <w:r w:rsidRPr="000B1256">
        <w:rPr>
          <w:rStyle w:val="libAlaemChar"/>
          <w:rtl/>
        </w:rPr>
        <w:t>)</w:t>
      </w:r>
      <w:r w:rsidRPr="00406B60">
        <w:rPr>
          <w:rtl/>
        </w:rPr>
        <w:t xml:space="preserve"> عن الحقّ الّذي هو التوحيد.</w:t>
      </w:r>
    </w:p>
    <w:p w14:paraId="6E5A5BD2" w14:textId="77777777" w:rsidR="002A0DE2" w:rsidRPr="00406B60" w:rsidRDefault="002A0DE2" w:rsidP="00824906">
      <w:pPr>
        <w:pStyle w:val="libNormal"/>
        <w:rPr>
          <w:rtl/>
        </w:rPr>
      </w:pPr>
      <w:r w:rsidRPr="000B1256">
        <w:rPr>
          <w:rStyle w:val="libAlaemChar"/>
          <w:rtl/>
        </w:rPr>
        <w:t>(</w:t>
      </w:r>
      <w:r w:rsidRPr="00824906">
        <w:rPr>
          <w:rStyle w:val="libAieChar"/>
          <w:rtl/>
        </w:rPr>
        <w:t>أَمَّنْ جَعَلَ الْأَرْضَ قَراراً</w:t>
      </w:r>
      <w:r w:rsidRPr="000B1256">
        <w:rPr>
          <w:rStyle w:val="libAlaemChar"/>
          <w:rtl/>
        </w:rPr>
        <w:t>)</w:t>
      </w:r>
      <w:r w:rsidRPr="00406B60">
        <w:rPr>
          <w:rtl/>
        </w:rPr>
        <w:t xml:space="preserve"> بدل من </w:t>
      </w:r>
      <w:r w:rsidRPr="000B1256">
        <w:rPr>
          <w:rStyle w:val="libAlaemChar"/>
          <w:rtl/>
        </w:rPr>
        <w:t>(</w:t>
      </w:r>
      <w:r w:rsidRPr="00824906">
        <w:rPr>
          <w:rStyle w:val="libAieChar"/>
          <w:rtl/>
        </w:rPr>
        <w:t>أَمَّنْ خَلَقَ السَّماواتِ</w:t>
      </w:r>
      <w:r w:rsidRPr="000B1256">
        <w:rPr>
          <w:rStyle w:val="libAlaemChar"/>
          <w:rtl/>
        </w:rPr>
        <w:t>)</w:t>
      </w:r>
      <w:r>
        <w:rPr>
          <w:rtl/>
        </w:rPr>
        <w:t>.</w:t>
      </w:r>
      <w:r w:rsidRPr="00406B60">
        <w:rPr>
          <w:rtl/>
        </w:rPr>
        <w:t xml:space="preserve"> وجعلها قرارا</w:t>
      </w:r>
      <w:r>
        <w:rPr>
          <w:rtl/>
        </w:rPr>
        <w:t xml:space="preserve">: </w:t>
      </w:r>
      <w:r w:rsidRPr="00406B60">
        <w:rPr>
          <w:rtl/>
        </w:rPr>
        <w:t>بإبداء بعضها من الماء وتسويتها</w:t>
      </w:r>
      <w:r>
        <w:rPr>
          <w:rtl/>
        </w:rPr>
        <w:t xml:space="preserve">، </w:t>
      </w:r>
      <w:r w:rsidRPr="00406B60">
        <w:rPr>
          <w:rtl/>
        </w:rPr>
        <w:t>بحيث يتأتّى استقرار الإنسان والدوابّ عليها.</w:t>
      </w:r>
    </w:p>
    <w:p w14:paraId="1B818266" w14:textId="77777777" w:rsidR="002A0DE2" w:rsidRPr="00406B60" w:rsidRDefault="002A0DE2" w:rsidP="00824906">
      <w:pPr>
        <w:pStyle w:val="libNormal"/>
        <w:rPr>
          <w:rtl/>
        </w:rPr>
      </w:pPr>
      <w:r w:rsidRPr="000B1256">
        <w:rPr>
          <w:rStyle w:val="libAlaemChar"/>
          <w:rtl/>
        </w:rPr>
        <w:t>(</w:t>
      </w:r>
      <w:r w:rsidRPr="00824906">
        <w:rPr>
          <w:rStyle w:val="libAieChar"/>
          <w:rtl/>
        </w:rPr>
        <w:t>وَجَعَلَ خِلالَها</w:t>
      </w:r>
      <w:r w:rsidRPr="000B1256">
        <w:rPr>
          <w:rStyle w:val="libAlaemChar"/>
          <w:rtl/>
        </w:rPr>
        <w:t>)</w:t>
      </w:r>
      <w:r w:rsidRPr="00406B60">
        <w:rPr>
          <w:rtl/>
        </w:rPr>
        <w:t xml:space="preserve"> وسطها </w:t>
      </w:r>
      <w:r w:rsidRPr="000B1256">
        <w:rPr>
          <w:rStyle w:val="libAlaemChar"/>
          <w:rtl/>
        </w:rPr>
        <w:t>(</w:t>
      </w:r>
      <w:r w:rsidRPr="00824906">
        <w:rPr>
          <w:rStyle w:val="libAieChar"/>
          <w:rtl/>
        </w:rPr>
        <w:t>أَنْهاراً</w:t>
      </w:r>
      <w:r w:rsidRPr="000B1256">
        <w:rPr>
          <w:rStyle w:val="libAlaemChar"/>
          <w:rtl/>
        </w:rPr>
        <w:t>)</w:t>
      </w:r>
      <w:r w:rsidRPr="00406B60">
        <w:rPr>
          <w:rtl/>
        </w:rPr>
        <w:t xml:space="preserve"> جارية</w:t>
      </w:r>
      <w:r>
        <w:rPr>
          <w:rtl/>
        </w:rPr>
        <w:t xml:space="preserve">، </w:t>
      </w:r>
      <w:r w:rsidRPr="00406B60">
        <w:rPr>
          <w:rtl/>
        </w:rPr>
        <w:t>ينبت بها الزرع</w:t>
      </w:r>
      <w:r>
        <w:rPr>
          <w:rtl/>
        </w:rPr>
        <w:t xml:space="preserve">، </w:t>
      </w:r>
      <w:r w:rsidRPr="00406B60">
        <w:rPr>
          <w:rtl/>
        </w:rPr>
        <w:t>ويحيا بها الخلق.</w:t>
      </w:r>
    </w:p>
    <w:p w14:paraId="52744750" w14:textId="77777777" w:rsidR="002A0DE2" w:rsidRPr="00406B60" w:rsidRDefault="002A0DE2" w:rsidP="00824906">
      <w:pPr>
        <w:pStyle w:val="libNormal"/>
        <w:rPr>
          <w:rtl/>
        </w:rPr>
      </w:pPr>
      <w:r w:rsidRPr="000B1256">
        <w:rPr>
          <w:rStyle w:val="libAlaemChar"/>
          <w:rtl/>
        </w:rPr>
        <w:t>(</w:t>
      </w:r>
      <w:r w:rsidRPr="00824906">
        <w:rPr>
          <w:rStyle w:val="libAieChar"/>
          <w:rtl/>
        </w:rPr>
        <w:t>وَجَعَلَ لَها رَواسِيَ</w:t>
      </w:r>
      <w:r w:rsidRPr="000B1256">
        <w:rPr>
          <w:rStyle w:val="libAlaemChar"/>
          <w:rtl/>
        </w:rPr>
        <w:t>)</w:t>
      </w:r>
      <w:r w:rsidRPr="00406B60">
        <w:rPr>
          <w:rtl/>
        </w:rPr>
        <w:t xml:space="preserve"> جبالا ثوابت</w:t>
      </w:r>
      <w:r>
        <w:rPr>
          <w:rtl/>
        </w:rPr>
        <w:t xml:space="preserve">، </w:t>
      </w:r>
      <w:r w:rsidRPr="00406B60">
        <w:rPr>
          <w:rtl/>
        </w:rPr>
        <w:t>تتكوّن فيها المعادن</w:t>
      </w:r>
      <w:r>
        <w:rPr>
          <w:rtl/>
        </w:rPr>
        <w:t xml:space="preserve">، </w:t>
      </w:r>
      <w:r w:rsidRPr="00406B60">
        <w:rPr>
          <w:rtl/>
        </w:rPr>
        <w:t>وتنبع من حضيضها المنابع.</w:t>
      </w:r>
    </w:p>
    <w:p w14:paraId="51E0B41C" w14:textId="77777777" w:rsidR="002A0DE2" w:rsidRPr="00406B60" w:rsidRDefault="002A0DE2" w:rsidP="00824906">
      <w:pPr>
        <w:pStyle w:val="libNormal"/>
        <w:rPr>
          <w:rtl/>
        </w:rPr>
      </w:pPr>
      <w:r w:rsidRPr="000B1256">
        <w:rPr>
          <w:rStyle w:val="libAlaemChar"/>
          <w:rtl/>
        </w:rPr>
        <w:t>(</w:t>
      </w:r>
      <w:r w:rsidRPr="00824906">
        <w:rPr>
          <w:rStyle w:val="libAieChar"/>
          <w:rtl/>
        </w:rPr>
        <w:t>وَجَعَلَ بَيْنَ الْبَحْرَيْنِ</w:t>
      </w:r>
      <w:r w:rsidRPr="000B1256">
        <w:rPr>
          <w:rStyle w:val="libAlaemChar"/>
          <w:rtl/>
        </w:rPr>
        <w:t>)</w:t>
      </w:r>
      <w:r w:rsidRPr="00406B60">
        <w:rPr>
          <w:rtl/>
        </w:rPr>
        <w:t xml:space="preserve"> العذب والمالح</w:t>
      </w:r>
      <w:r>
        <w:rPr>
          <w:rtl/>
        </w:rPr>
        <w:t xml:space="preserve">، </w:t>
      </w:r>
      <w:r w:rsidRPr="00406B60">
        <w:rPr>
          <w:rtl/>
        </w:rPr>
        <w:t xml:space="preserve">أو خليجي فارس والروم </w:t>
      </w:r>
      <w:r w:rsidRPr="000B1256">
        <w:rPr>
          <w:rStyle w:val="libAlaemChar"/>
          <w:rtl/>
        </w:rPr>
        <w:t>(</w:t>
      </w:r>
      <w:r w:rsidRPr="00824906">
        <w:rPr>
          <w:rStyle w:val="libAieChar"/>
          <w:rtl/>
        </w:rPr>
        <w:t>حاجِزاً</w:t>
      </w:r>
      <w:r w:rsidRPr="000B1256">
        <w:rPr>
          <w:rStyle w:val="libAlaemChar"/>
          <w:rtl/>
        </w:rPr>
        <w:t>)</w:t>
      </w:r>
      <w:r w:rsidRPr="00406B60">
        <w:rPr>
          <w:rtl/>
        </w:rPr>
        <w:t xml:space="preserve"> مانعا من قدرته</w:t>
      </w:r>
      <w:r>
        <w:rPr>
          <w:rtl/>
        </w:rPr>
        <w:t xml:space="preserve">، </w:t>
      </w:r>
      <w:r w:rsidRPr="00406B60">
        <w:rPr>
          <w:rtl/>
        </w:rPr>
        <w:t>بين العذب والملح</w:t>
      </w:r>
      <w:r>
        <w:rPr>
          <w:rtl/>
        </w:rPr>
        <w:t xml:space="preserve">، </w:t>
      </w:r>
      <w:r w:rsidRPr="00406B60">
        <w:rPr>
          <w:rtl/>
        </w:rPr>
        <w:t>فلا يختلط أحدهما بالآخر.</w:t>
      </w:r>
    </w:p>
    <w:p w14:paraId="346A6D2A" w14:textId="77777777" w:rsidR="002A0DE2" w:rsidRPr="00406B60" w:rsidRDefault="002A0DE2" w:rsidP="00824906">
      <w:pPr>
        <w:pStyle w:val="libNormal"/>
        <w:rPr>
          <w:rtl/>
        </w:rPr>
      </w:pPr>
      <w:r w:rsidRPr="000B1256">
        <w:rPr>
          <w:rStyle w:val="libAlaemChar"/>
          <w:rtl/>
        </w:rPr>
        <w:t>(</w:t>
      </w:r>
      <w:r w:rsidRPr="00824906">
        <w:rPr>
          <w:rStyle w:val="libAieChar"/>
          <w:rtl/>
        </w:rPr>
        <w:t>أَإِلهٌ مَعَ اللهِ بَلْ أَكْثَرُهُمْ لا يَعْلَمُونَ</w:t>
      </w:r>
      <w:r w:rsidRPr="000B1256">
        <w:rPr>
          <w:rStyle w:val="libAlaemChar"/>
          <w:rtl/>
        </w:rPr>
        <w:t>)</w:t>
      </w:r>
      <w:r w:rsidRPr="00406B60">
        <w:rPr>
          <w:rtl/>
        </w:rPr>
        <w:t xml:space="preserve"> توحيد ربّهم وكمال قدرته وسلطانه</w:t>
      </w:r>
      <w:r>
        <w:rPr>
          <w:rtl/>
        </w:rPr>
        <w:t xml:space="preserve">، </w:t>
      </w:r>
      <w:r w:rsidRPr="00406B60">
        <w:rPr>
          <w:rtl/>
        </w:rPr>
        <w:t>فيشركون به.</w:t>
      </w:r>
    </w:p>
    <w:p w14:paraId="71EAB9AC"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أَمَّنْ يُجِيبُ الْمُضْطَرَّ إِذا دَعاهُ</w:t>
      </w:r>
      <w:r w:rsidRPr="000B1256">
        <w:rPr>
          <w:rStyle w:val="libAlaemChar"/>
          <w:rtl/>
        </w:rPr>
        <w:t>)</w:t>
      </w:r>
      <w:r w:rsidRPr="00406B60">
        <w:rPr>
          <w:rtl/>
        </w:rPr>
        <w:t xml:space="preserve"> المضطرّ</w:t>
      </w:r>
      <w:r>
        <w:rPr>
          <w:rtl/>
        </w:rPr>
        <w:t xml:space="preserve">: </w:t>
      </w:r>
      <w:r w:rsidRPr="00406B60">
        <w:rPr>
          <w:rtl/>
        </w:rPr>
        <w:t>هو الّذي أحوجته شدّة ما به إلى اللجأ إلى الله. من الاضطرار</w:t>
      </w:r>
      <w:r>
        <w:rPr>
          <w:rtl/>
        </w:rPr>
        <w:t xml:space="preserve">، </w:t>
      </w:r>
      <w:r w:rsidRPr="00406B60">
        <w:rPr>
          <w:rtl/>
        </w:rPr>
        <w:t>وهو افتعال من الضرورة</w:t>
      </w:r>
      <w:r>
        <w:rPr>
          <w:rtl/>
        </w:rPr>
        <w:t xml:space="preserve">، </w:t>
      </w:r>
      <w:r w:rsidRPr="00406B60">
        <w:rPr>
          <w:rtl/>
        </w:rPr>
        <w:t>وهي الحالة المحوجة إلى اللجأ. واللام فيه للجنس مطلقا</w:t>
      </w:r>
      <w:r>
        <w:rPr>
          <w:rtl/>
        </w:rPr>
        <w:t xml:space="preserve">، </w:t>
      </w:r>
      <w:r w:rsidRPr="00406B60">
        <w:rPr>
          <w:rtl/>
        </w:rPr>
        <w:t>يصلح لكلّه ولبعضه</w:t>
      </w:r>
      <w:r>
        <w:rPr>
          <w:rtl/>
        </w:rPr>
        <w:t xml:space="preserve">، </w:t>
      </w:r>
      <w:r w:rsidRPr="00406B60">
        <w:rPr>
          <w:rtl/>
        </w:rPr>
        <w:t>لا للاستغراق</w:t>
      </w:r>
      <w:r>
        <w:rPr>
          <w:rtl/>
        </w:rPr>
        <w:t xml:space="preserve">، </w:t>
      </w:r>
      <w:r w:rsidRPr="00406B60">
        <w:rPr>
          <w:rtl/>
        </w:rPr>
        <w:t>فلا يلزم منه إجابة كلّ مضطرّ</w:t>
      </w:r>
      <w:r>
        <w:rPr>
          <w:rtl/>
        </w:rPr>
        <w:t xml:space="preserve">، </w:t>
      </w:r>
      <w:r w:rsidRPr="00406B60">
        <w:rPr>
          <w:rtl/>
        </w:rPr>
        <w:t>بل الّذي يكون إجابة دعائه مصلحة. وإنّما خصّ المضطرّ</w:t>
      </w:r>
      <w:r>
        <w:rPr>
          <w:rtl/>
        </w:rPr>
        <w:t xml:space="preserve">، </w:t>
      </w:r>
      <w:r w:rsidRPr="00406B60">
        <w:rPr>
          <w:rtl/>
        </w:rPr>
        <w:t>وإن كان قد يجيب غير المضطرّ</w:t>
      </w:r>
      <w:r>
        <w:rPr>
          <w:rtl/>
        </w:rPr>
        <w:t xml:space="preserve">، </w:t>
      </w:r>
      <w:r w:rsidRPr="00406B60">
        <w:rPr>
          <w:rtl/>
        </w:rPr>
        <w:t>لأنّ رغبته أقوى</w:t>
      </w:r>
      <w:r>
        <w:rPr>
          <w:rtl/>
        </w:rPr>
        <w:t xml:space="preserve">، </w:t>
      </w:r>
      <w:r w:rsidRPr="00406B60">
        <w:rPr>
          <w:rtl/>
        </w:rPr>
        <w:t>وسؤاله أخضع.</w:t>
      </w:r>
    </w:p>
    <w:p w14:paraId="54E1FE62" w14:textId="77777777" w:rsidR="002A0DE2" w:rsidRPr="00406B60" w:rsidRDefault="002A0DE2" w:rsidP="00824906">
      <w:pPr>
        <w:pStyle w:val="libNormal"/>
        <w:rPr>
          <w:rtl/>
        </w:rPr>
      </w:pPr>
      <w:r w:rsidRPr="000B1256">
        <w:rPr>
          <w:rStyle w:val="libAlaemChar"/>
          <w:rtl/>
        </w:rPr>
        <w:t>(</w:t>
      </w:r>
      <w:r w:rsidRPr="00824906">
        <w:rPr>
          <w:rStyle w:val="libAieChar"/>
          <w:rtl/>
        </w:rPr>
        <w:t>وَيَكْشِفُ السُّوءَ</w:t>
      </w:r>
      <w:r w:rsidRPr="000B1256">
        <w:rPr>
          <w:rStyle w:val="libAlaemChar"/>
          <w:rtl/>
        </w:rPr>
        <w:t>)</w:t>
      </w:r>
      <w:r w:rsidRPr="00406B60">
        <w:rPr>
          <w:rtl/>
        </w:rPr>
        <w:t xml:space="preserve"> ويدفع عن الإنسان ما يسوءه </w:t>
      </w:r>
      <w:r w:rsidRPr="000B1256">
        <w:rPr>
          <w:rStyle w:val="libAlaemChar"/>
          <w:rtl/>
        </w:rPr>
        <w:t>(</w:t>
      </w:r>
      <w:r w:rsidRPr="00824906">
        <w:rPr>
          <w:rStyle w:val="libAieChar"/>
          <w:rtl/>
        </w:rPr>
        <w:t>وَيَجْعَلُكُمْ خُلَفاءَ الْأَرْضِ</w:t>
      </w:r>
      <w:r w:rsidRPr="000B1256">
        <w:rPr>
          <w:rStyle w:val="libAlaemChar"/>
          <w:rtl/>
        </w:rPr>
        <w:t>)</w:t>
      </w:r>
      <w:r w:rsidRPr="00406B60">
        <w:rPr>
          <w:rtl/>
        </w:rPr>
        <w:t xml:space="preserve"> أي</w:t>
      </w:r>
      <w:r>
        <w:rPr>
          <w:rtl/>
        </w:rPr>
        <w:t xml:space="preserve">: </w:t>
      </w:r>
      <w:r w:rsidRPr="00406B60">
        <w:rPr>
          <w:rtl/>
        </w:rPr>
        <w:t>خلفاء في الأرض</w:t>
      </w:r>
      <w:r>
        <w:rPr>
          <w:rtl/>
        </w:rPr>
        <w:t xml:space="preserve">، </w:t>
      </w:r>
      <w:r w:rsidRPr="00406B60">
        <w:rPr>
          <w:rtl/>
        </w:rPr>
        <w:t>بأن ورّثكم سكناها والتصرّف فيها قرنا بعد قرن</w:t>
      </w:r>
      <w:r>
        <w:rPr>
          <w:rtl/>
        </w:rPr>
        <w:t xml:space="preserve">، </w:t>
      </w:r>
      <w:r w:rsidRPr="00406B60">
        <w:rPr>
          <w:rtl/>
        </w:rPr>
        <w:t>فيهلك قرنا</w:t>
      </w:r>
      <w:r>
        <w:rPr>
          <w:rtl/>
        </w:rPr>
        <w:t xml:space="preserve">، </w:t>
      </w:r>
      <w:r w:rsidRPr="00406B60">
        <w:rPr>
          <w:rtl/>
        </w:rPr>
        <w:t>وينشئ قرنا. أو أراد بالخلافة الملك والتسلّط.</w:t>
      </w:r>
    </w:p>
    <w:p w14:paraId="7CE8DC06" w14:textId="77777777" w:rsidR="002A0DE2" w:rsidRPr="00406B60" w:rsidRDefault="002A0DE2" w:rsidP="00824906">
      <w:pPr>
        <w:pStyle w:val="libNormal"/>
        <w:rPr>
          <w:rtl/>
        </w:rPr>
      </w:pPr>
      <w:r w:rsidRPr="000B1256">
        <w:rPr>
          <w:rStyle w:val="libAlaemChar"/>
          <w:rtl/>
        </w:rPr>
        <w:t>(</w:t>
      </w:r>
      <w:r w:rsidRPr="00824906">
        <w:rPr>
          <w:rStyle w:val="libAieChar"/>
          <w:rtl/>
        </w:rPr>
        <w:t>أَإِلهٌ مَعَ اللهِ</w:t>
      </w:r>
      <w:r w:rsidRPr="000B1256">
        <w:rPr>
          <w:rStyle w:val="libAlaemChar"/>
          <w:rtl/>
        </w:rPr>
        <w:t>)</w:t>
      </w:r>
      <w:r w:rsidRPr="00406B60">
        <w:rPr>
          <w:rtl/>
        </w:rPr>
        <w:t xml:space="preserve"> الّذي أعطاكم هذه النعم العامّة والخاصّة</w:t>
      </w:r>
      <w:r>
        <w:rPr>
          <w:rtl/>
        </w:rPr>
        <w:t>؟!</w:t>
      </w:r>
      <w:r w:rsidRPr="00406B60">
        <w:rPr>
          <w:rtl/>
        </w:rPr>
        <w:t xml:space="preserve"> </w:t>
      </w:r>
      <w:r w:rsidRPr="000B1256">
        <w:rPr>
          <w:rStyle w:val="libAlaemChar"/>
          <w:rtl/>
        </w:rPr>
        <w:t>(</w:t>
      </w:r>
      <w:r w:rsidRPr="00824906">
        <w:rPr>
          <w:rStyle w:val="libAieChar"/>
          <w:rtl/>
        </w:rPr>
        <w:t>قَلِيلاً ما تَذَكَّرُونَ</w:t>
      </w:r>
      <w:r w:rsidRPr="000B1256">
        <w:rPr>
          <w:rStyle w:val="libAlaemChar"/>
          <w:rtl/>
        </w:rPr>
        <w:t>)</w:t>
      </w:r>
      <w:r w:rsidRPr="00406B60">
        <w:rPr>
          <w:rtl/>
        </w:rPr>
        <w:t xml:space="preserve"> أي</w:t>
      </w:r>
      <w:r>
        <w:rPr>
          <w:rtl/>
        </w:rPr>
        <w:t xml:space="preserve">: </w:t>
      </w:r>
      <w:r w:rsidRPr="00406B60">
        <w:rPr>
          <w:rtl/>
        </w:rPr>
        <w:t xml:space="preserve">تذكّرون آلاءه تذكّرا قليلا. </w:t>
      </w:r>
      <w:r>
        <w:rPr>
          <w:rtl/>
        </w:rPr>
        <w:t>و «</w:t>
      </w:r>
      <w:r w:rsidRPr="00406B60">
        <w:rPr>
          <w:rtl/>
        </w:rPr>
        <w:t>ما» مزيدة. والمراد بالقلّة العدم</w:t>
      </w:r>
      <w:r>
        <w:rPr>
          <w:rtl/>
        </w:rPr>
        <w:t xml:space="preserve">، </w:t>
      </w:r>
      <w:r w:rsidRPr="00406B60">
        <w:rPr>
          <w:rtl/>
        </w:rPr>
        <w:t>فإنّها قد تستعمل في معنى النفي</w:t>
      </w:r>
      <w:r>
        <w:rPr>
          <w:rtl/>
        </w:rPr>
        <w:t xml:space="preserve">، </w:t>
      </w:r>
      <w:r w:rsidRPr="00406B60">
        <w:rPr>
          <w:rtl/>
        </w:rPr>
        <w:t>أو الحقارة المزيحة للفائدة.</w:t>
      </w:r>
    </w:p>
    <w:p w14:paraId="0C4DDE00" w14:textId="77777777" w:rsidR="002A0DE2" w:rsidRPr="00406B60" w:rsidRDefault="002A0DE2" w:rsidP="00824906">
      <w:pPr>
        <w:pStyle w:val="libNormal"/>
        <w:rPr>
          <w:rtl/>
        </w:rPr>
      </w:pPr>
      <w:r w:rsidRPr="00406B60">
        <w:rPr>
          <w:rtl/>
        </w:rPr>
        <w:t>وقرأ أبو عمرو وروح بالياء. وحمزة والكسائي وحفص بالتاء وتخفيف الذال.</w:t>
      </w:r>
    </w:p>
    <w:p w14:paraId="224A5761" w14:textId="77777777" w:rsidR="002A0DE2" w:rsidRPr="00406B60" w:rsidRDefault="002A0DE2" w:rsidP="00824906">
      <w:pPr>
        <w:pStyle w:val="libNormal"/>
        <w:rPr>
          <w:rtl/>
        </w:rPr>
      </w:pPr>
      <w:r w:rsidRPr="000B1256">
        <w:rPr>
          <w:rStyle w:val="libAlaemChar"/>
          <w:rtl/>
        </w:rPr>
        <w:t>(</w:t>
      </w:r>
      <w:r w:rsidRPr="00824906">
        <w:rPr>
          <w:rStyle w:val="libAieChar"/>
          <w:rtl/>
        </w:rPr>
        <w:t>أَمَّنْ يَهْدِيكُمْ</w:t>
      </w:r>
      <w:r w:rsidRPr="000B1256">
        <w:rPr>
          <w:rStyle w:val="libAlaemChar"/>
          <w:rtl/>
        </w:rPr>
        <w:t>)</w:t>
      </w:r>
      <w:r w:rsidRPr="00406B60">
        <w:rPr>
          <w:rtl/>
        </w:rPr>
        <w:t xml:space="preserve"> بالنجوم في السماء</w:t>
      </w:r>
      <w:r>
        <w:rPr>
          <w:rtl/>
        </w:rPr>
        <w:t xml:space="preserve">، </w:t>
      </w:r>
      <w:r w:rsidRPr="00406B60">
        <w:rPr>
          <w:rtl/>
        </w:rPr>
        <w:t xml:space="preserve">والعلامات في الأرض </w:t>
      </w:r>
      <w:r w:rsidRPr="000B1256">
        <w:rPr>
          <w:rStyle w:val="libAlaemChar"/>
          <w:rtl/>
        </w:rPr>
        <w:t>(</w:t>
      </w:r>
      <w:r w:rsidRPr="00824906">
        <w:rPr>
          <w:rStyle w:val="libAieChar"/>
          <w:rtl/>
        </w:rPr>
        <w:t>فِي ظُلُماتِ الْبَرِّ وَالْبَحْرِ</w:t>
      </w:r>
      <w:r w:rsidRPr="000B1256">
        <w:rPr>
          <w:rStyle w:val="libAlaemChar"/>
          <w:rtl/>
        </w:rPr>
        <w:t>)</w:t>
      </w:r>
      <w:r w:rsidRPr="00406B60">
        <w:rPr>
          <w:rtl/>
        </w:rPr>
        <w:t xml:space="preserve"> أي</w:t>
      </w:r>
      <w:r>
        <w:rPr>
          <w:rtl/>
        </w:rPr>
        <w:t xml:space="preserve">: </w:t>
      </w:r>
      <w:r w:rsidRPr="00406B60">
        <w:rPr>
          <w:rtl/>
        </w:rPr>
        <w:t>ظلمات الليالي. وإضافتها إلى البرّ والبحر للملابسة. أو مشبّهات الطرق. يقال</w:t>
      </w:r>
      <w:r>
        <w:rPr>
          <w:rtl/>
        </w:rPr>
        <w:t xml:space="preserve">: </w:t>
      </w:r>
      <w:r w:rsidRPr="00406B60">
        <w:rPr>
          <w:rtl/>
        </w:rPr>
        <w:t xml:space="preserve">طريقة ظلماء وعمياء للّتي لا منار بها. </w:t>
      </w:r>
      <w:r w:rsidRPr="000B1256">
        <w:rPr>
          <w:rStyle w:val="libAlaemChar"/>
          <w:rtl/>
        </w:rPr>
        <w:t>(</w:t>
      </w:r>
      <w:r w:rsidRPr="00824906">
        <w:rPr>
          <w:rStyle w:val="libAieChar"/>
          <w:rtl/>
        </w:rPr>
        <w:t>وَمَنْ يُرْسِلُ الرِّياحَ بُشْراً بَيْنَ يَدَيْ رَحْمَتِهِ</w:t>
      </w:r>
      <w:r w:rsidRPr="000B1256">
        <w:rPr>
          <w:rStyle w:val="libAlaemChar"/>
          <w:rtl/>
        </w:rPr>
        <w:t>)</w:t>
      </w:r>
      <w:r w:rsidRPr="00406B60">
        <w:rPr>
          <w:rtl/>
        </w:rPr>
        <w:t xml:space="preserve"> يعني</w:t>
      </w:r>
      <w:r>
        <w:rPr>
          <w:rtl/>
        </w:rPr>
        <w:t xml:space="preserve">: </w:t>
      </w:r>
      <w:r w:rsidRPr="00406B60">
        <w:rPr>
          <w:rtl/>
        </w:rPr>
        <w:t>المطر.</w:t>
      </w:r>
    </w:p>
    <w:p w14:paraId="1906F29E" w14:textId="77777777" w:rsidR="002A0DE2" w:rsidRPr="00406B60" w:rsidRDefault="002A0DE2" w:rsidP="00824906">
      <w:pPr>
        <w:pStyle w:val="libNormal"/>
        <w:rPr>
          <w:rtl/>
        </w:rPr>
      </w:pPr>
      <w:r w:rsidRPr="000B1256">
        <w:rPr>
          <w:rStyle w:val="libAlaemChar"/>
          <w:rtl/>
        </w:rPr>
        <w:t>(</w:t>
      </w:r>
      <w:r w:rsidRPr="00824906">
        <w:rPr>
          <w:rStyle w:val="libAieChar"/>
          <w:rtl/>
        </w:rPr>
        <w:t>أَإِلهٌ مَعَ اللهِ</w:t>
      </w:r>
      <w:r w:rsidRPr="000B1256">
        <w:rPr>
          <w:rStyle w:val="libAlaemChar"/>
          <w:rtl/>
        </w:rPr>
        <w:t>)</w:t>
      </w:r>
      <w:r w:rsidRPr="00406B60">
        <w:rPr>
          <w:rtl/>
        </w:rPr>
        <w:t xml:space="preserve"> يقدر على مثل ذلك </w:t>
      </w:r>
      <w:r w:rsidRPr="000B1256">
        <w:rPr>
          <w:rStyle w:val="libAlaemChar"/>
          <w:rtl/>
        </w:rPr>
        <w:t>(</w:t>
      </w:r>
      <w:r w:rsidRPr="00824906">
        <w:rPr>
          <w:rStyle w:val="libAieChar"/>
          <w:rtl/>
        </w:rPr>
        <w:t>تَعالَى اللهُ</w:t>
      </w:r>
      <w:r w:rsidRPr="000B1256">
        <w:rPr>
          <w:rStyle w:val="libAlaemChar"/>
          <w:rtl/>
        </w:rPr>
        <w:t>)</w:t>
      </w:r>
      <w:r w:rsidRPr="00406B60">
        <w:rPr>
          <w:rtl/>
        </w:rPr>
        <w:t xml:space="preserve"> القادر الخالق </w:t>
      </w:r>
      <w:r w:rsidRPr="000B1256">
        <w:rPr>
          <w:rStyle w:val="libAlaemChar"/>
          <w:rtl/>
        </w:rPr>
        <w:t>(</w:t>
      </w:r>
      <w:r w:rsidRPr="00824906">
        <w:rPr>
          <w:rStyle w:val="libAieChar"/>
          <w:rtl/>
        </w:rPr>
        <w:t>عَمَّا يُشْرِكُونَ</w:t>
      </w:r>
      <w:r w:rsidRPr="000B1256">
        <w:rPr>
          <w:rStyle w:val="libAlaemChar"/>
          <w:rtl/>
        </w:rPr>
        <w:t>)</w:t>
      </w:r>
      <w:r w:rsidRPr="00406B60">
        <w:rPr>
          <w:rtl/>
        </w:rPr>
        <w:t xml:space="preserve"> عن مشاركة العاجز المخلوق</w:t>
      </w:r>
      <w:r>
        <w:rPr>
          <w:rtl/>
        </w:rPr>
        <w:t xml:space="preserve">، </w:t>
      </w:r>
      <w:r w:rsidRPr="00406B60">
        <w:rPr>
          <w:rtl/>
        </w:rPr>
        <w:t>كما يزعمه المشركون.</w:t>
      </w:r>
    </w:p>
    <w:p w14:paraId="3A964ABA" w14:textId="77777777" w:rsidR="002A0DE2" w:rsidRPr="00406B60" w:rsidRDefault="002A0DE2" w:rsidP="00824906">
      <w:pPr>
        <w:pStyle w:val="libNormal"/>
        <w:rPr>
          <w:rtl/>
        </w:rPr>
      </w:pPr>
      <w:r w:rsidRPr="000B1256">
        <w:rPr>
          <w:rStyle w:val="libAlaemChar"/>
          <w:rtl/>
        </w:rPr>
        <w:t>(</w:t>
      </w:r>
      <w:r w:rsidRPr="00824906">
        <w:rPr>
          <w:rStyle w:val="libAieChar"/>
          <w:rtl/>
        </w:rPr>
        <w:t>أَمَّنْ يَبْدَؤُا الْخَلْقَ ثُمَّ يُعِيدُهُ</w:t>
      </w:r>
      <w:r w:rsidRPr="000B1256">
        <w:rPr>
          <w:rStyle w:val="libAlaemChar"/>
          <w:rtl/>
        </w:rPr>
        <w:t>)</w:t>
      </w:r>
      <w:r w:rsidRPr="00406B60">
        <w:rPr>
          <w:rtl/>
        </w:rPr>
        <w:t xml:space="preserve"> وقد أزيح إنكار الكفرة للإعادة بالحجج الباهرة والبراهين عليها</w:t>
      </w:r>
      <w:r>
        <w:rPr>
          <w:rtl/>
        </w:rPr>
        <w:t xml:space="preserve">، </w:t>
      </w:r>
      <w:r w:rsidRPr="00406B60">
        <w:rPr>
          <w:rtl/>
        </w:rPr>
        <w:t>فهم محجوجون بها</w:t>
      </w:r>
      <w:r>
        <w:rPr>
          <w:rtl/>
        </w:rPr>
        <w:t xml:space="preserve">، </w:t>
      </w:r>
      <w:r w:rsidRPr="00406B60">
        <w:rPr>
          <w:rtl/>
        </w:rPr>
        <w:t xml:space="preserve">ولم يبق لهم عذر في الإنكار </w:t>
      </w:r>
      <w:r w:rsidRPr="000B1256">
        <w:rPr>
          <w:rStyle w:val="libAlaemChar"/>
          <w:rtl/>
        </w:rPr>
        <w:t>(</w:t>
      </w:r>
      <w:r w:rsidRPr="00824906">
        <w:rPr>
          <w:rStyle w:val="libAieChar"/>
          <w:rtl/>
        </w:rPr>
        <w:t>وَمَنْ يَرْزُقُكُمْ مِنَ السَّماءِ</w:t>
      </w:r>
      <w:r w:rsidRPr="000B1256">
        <w:rPr>
          <w:rStyle w:val="libAlaemChar"/>
          <w:rtl/>
        </w:rPr>
        <w:t>)</w:t>
      </w:r>
      <w:r w:rsidRPr="00406B60">
        <w:rPr>
          <w:rtl/>
        </w:rPr>
        <w:t xml:space="preserve"> بإنزال الأمطار </w:t>
      </w:r>
      <w:r w:rsidRPr="000B1256">
        <w:rPr>
          <w:rStyle w:val="libAlaemChar"/>
          <w:rtl/>
        </w:rPr>
        <w:t>(</w:t>
      </w:r>
      <w:r w:rsidRPr="00824906">
        <w:rPr>
          <w:rStyle w:val="libAieChar"/>
          <w:rtl/>
        </w:rPr>
        <w:t>وَالْأَرْضِ</w:t>
      </w:r>
      <w:r w:rsidRPr="000B1256">
        <w:rPr>
          <w:rStyle w:val="libAlaemChar"/>
          <w:rtl/>
        </w:rPr>
        <w:t>)</w:t>
      </w:r>
      <w:r w:rsidRPr="00406B60">
        <w:rPr>
          <w:rtl/>
        </w:rPr>
        <w:t xml:space="preserve"> بإخراج النبات والثمار</w:t>
      </w:r>
      <w:r>
        <w:rPr>
          <w:rtl/>
        </w:rPr>
        <w:t xml:space="preserve">، </w:t>
      </w:r>
      <w:r w:rsidRPr="00406B60">
        <w:rPr>
          <w:rtl/>
        </w:rPr>
        <w:t>أو بأسباب</w:t>
      </w:r>
    </w:p>
    <w:p w14:paraId="32BD854E" w14:textId="77777777" w:rsidR="002A0DE2" w:rsidRPr="00406B60" w:rsidRDefault="002A0DE2" w:rsidP="008F2859">
      <w:pPr>
        <w:pStyle w:val="libNormal0"/>
        <w:ind w:left="289"/>
        <w:rPr>
          <w:rtl/>
        </w:rPr>
      </w:pPr>
      <w:r>
        <w:rPr>
          <w:rtl/>
        </w:rPr>
        <w:br w:type="page"/>
      </w:r>
      <w:r w:rsidRPr="00406B60">
        <w:rPr>
          <w:rtl/>
        </w:rPr>
        <w:lastRenderedPageBreak/>
        <w:t>سماويّة وأرضيّة.</w:t>
      </w:r>
    </w:p>
    <w:p w14:paraId="2BAFE2F8" w14:textId="77777777" w:rsidR="002A0DE2" w:rsidRPr="00406B60" w:rsidRDefault="002A0DE2" w:rsidP="00824906">
      <w:pPr>
        <w:pStyle w:val="libNormal"/>
        <w:rPr>
          <w:rtl/>
        </w:rPr>
      </w:pPr>
      <w:r w:rsidRPr="000B1256">
        <w:rPr>
          <w:rStyle w:val="libAlaemChar"/>
          <w:rtl/>
        </w:rPr>
        <w:t>(</w:t>
      </w:r>
      <w:r w:rsidRPr="00824906">
        <w:rPr>
          <w:rStyle w:val="libAieChar"/>
          <w:rtl/>
        </w:rPr>
        <w:t>أَإِلهٌ مَعَ اللهِ</w:t>
      </w:r>
      <w:r w:rsidRPr="000B1256">
        <w:rPr>
          <w:rStyle w:val="libAlaemChar"/>
          <w:rtl/>
        </w:rPr>
        <w:t>)</w:t>
      </w:r>
      <w:r w:rsidRPr="00406B60">
        <w:rPr>
          <w:rtl/>
        </w:rPr>
        <w:t xml:space="preserve"> يقدر على مثل ذلك </w:t>
      </w:r>
      <w:r w:rsidRPr="000B1256">
        <w:rPr>
          <w:rStyle w:val="libAlaemChar"/>
          <w:rtl/>
        </w:rPr>
        <w:t>(</w:t>
      </w:r>
      <w:r w:rsidRPr="00824906">
        <w:rPr>
          <w:rStyle w:val="libAieChar"/>
          <w:rtl/>
        </w:rPr>
        <w:t>قُلْ هاتُوا بُرْهانَكُمْ</w:t>
      </w:r>
      <w:r w:rsidRPr="000B1256">
        <w:rPr>
          <w:rStyle w:val="libAlaemChar"/>
          <w:rtl/>
        </w:rPr>
        <w:t>)</w:t>
      </w:r>
      <w:r w:rsidRPr="00406B60">
        <w:rPr>
          <w:rtl/>
        </w:rPr>
        <w:t xml:space="preserve"> حجّتكم على أنّ غيره يقدر على شيء من ذلك </w:t>
      </w:r>
      <w:r w:rsidRPr="000B1256">
        <w:rPr>
          <w:rStyle w:val="libAlaemChar"/>
          <w:rtl/>
        </w:rPr>
        <w:t>(</w:t>
      </w:r>
      <w:r w:rsidRPr="00824906">
        <w:rPr>
          <w:rStyle w:val="libAieChar"/>
          <w:rtl/>
        </w:rPr>
        <w:t>إِنْ كُنْتُمْ صادِقِينَ</w:t>
      </w:r>
      <w:r w:rsidRPr="000B1256">
        <w:rPr>
          <w:rStyle w:val="libAlaemChar"/>
          <w:rtl/>
        </w:rPr>
        <w:t>)</w:t>
      </w:r>
      <w:r w:rsidRPr="00406B60">
        <w:rPr>
          <w:rtl/>
        </w:rPr>
        <w:t xml:space="preserve"> في إشراككم</w:t>
      </w:r>
      <w:r>
        <w:rPr>
          <w:rtl/>
        </w:rPr>
        <w:t xml:space="preserve">، </w:t>
      </w:r>
      <w:r w:rsidRPr="00406B60">
        <w:rPr>
          <w:rtl/>
        </w:rPr>
        <w:t>فإنّ كمال القدرة من لوازم الألوهيّة</w:t>
      </w:r>
      <w:r>
        <w:rPr>
          <w:rtl/>
        </w:rPr>
        <w:t xml:space="preserve">، </w:t>
      </w:r>
      <w:r w:rsidRPr="00406B60">
        <w:rPr>
          <w:rtl/>
        </w:rPr>
        <w:t>فإذا لم يقدروا على إقامة البرهان على ذلك فاعلموا أنّه لا إله معي</w:t>
      </w:r>
      <w:r>
        <w:rPr>
          <w:rtl/>
        </w:rPr>
        <w:t xml:space="preserve">، </w:t>
      </w:r>
      <w:r w:rsidRPr="00406B60">
        <w:rPr>
          <w:rtl/>
        </w:rPr>
        <w:t>ولا يستحقّ العبادة سواي.</w:t>
      </w:r>
    </w:p>
    <w:p w14:paraId="15A31193" w14:textId="77777777" w:rsidR="002A0DE2" w:rsidRPr="00406B60" w:rsidRDefault="002A0DE2" w:rsidP="00824906">
      <w:pPr>
        <w:pStyle w:val="libNormal"/>
        <w:rPr>
          <w:rtl/>
        </w:rPr>
      </w:pPr>
      <w:r w:rsidRPr="000B1256">
        <w:rPr>
          <w:rStyle w:val="libAlaemChar"/>
          <w:rtl/>
        </w:rPr>
        <w:t>(</w:t>
      </w:r>
      <w:r w:rsidRPr="00824906">
        <w:rPr>
          <w:rStyle w:val="libAieChar"/>
          <w:rtl/>
        </w:rPr>
        <w:t>قُلْ لا يَعْلَمُ مَنْ فِي السَّماواتِ وَالْأَرْضِ الْغَيْبَ إِلاَّ اللهُ وَما يَشْعُرُونَ أَيَّانَ يُبْعَثُونَ (65) بَلِ ادَّارَكَ عِلْمُهُمْ فِي الْآخِرَةِ بَلْ هُمْ فِي شَكٍّ مِنْها بَلْ هُمْ مِنْها عَمُونَ (66)</w:t>
      </w:r>
      <w:r w:rsidRPr="000B1256">
        <w:rPr>
          <w:rStyle w:val="libAlaemChar"/>
          <w:rtl/>
        </w:rPr>
        <w:t>)</w:t>
      </w:r>
    </w:p>
    <w:p w14:paraId="2BE5E0D6" w14:textId="77777777" w:rsidR="002A0DE2" w:rsidRPr="00406B60" w:rsidRDefault="002A0DE2" w:rsidP="00824906">
      <w:pPr>
        <w:pStyle w:val="libNormal"/>
        <w:rPr>
          <w:rtl/>
        </w:rPr>
      </w:pPr>
      <w:r w:rsidRPr="00406B60">
        <w:rPr>
          <w:rtl/>
        </w:rPr>
        <w:t>ول</w:t>
      </w:r>
      <w:r>
        <w:rPr>
          <w:rFonts w:hint="cs"/>
          <w:rtl/>
        </w:rPr>
        <w:t>ـ</w:t>
      </w:r>
      <w:r w:rsidRPr="00406B60">
        <w:rPr>
          <w:rtl/>
        </w:rPr>
        <w:t>مّا بيّن اختصاصه بالقدرة التامّة الفائقة العامّة</w:t>
      </w:r>
      <w:r>
        <w:rPr>
          <w:rtl/>
        </w:rPr>
        <w:t xml:space="preserve">، </w:t>
      </w:r>
      <w:r w:rsidRPr="00406B60">
        <w:rPr>
          <w:rtl/>
        </w:rPr>
        <w:t>أتبعه ما هو كاللازم له</w:t>
      </w:r>
      <w:r>
        <w:rPr>
          <w:rtl/>
        </w:rPr>
        <w:t xml:space="preserve">، </w:t>
      </w:r>
      <w:r w:rsidRPr="00406B60">
        <w:rPr>
          <w:rtl/>
        </w:rPr>
        <w:t>وهو التفرّد بعلم الغيب</w:t>
      </w:r>
      <w:r>
        <w:rPr>
          <w:rtl/>
        </w:rPr>
        <w:t xml:space="preserve">، </w:t>
      </w:r>
      <w:r w:rsidRPr="00406B60">
        <w:rPr>
          <w:rtl/>
        </w:rPr>
        <w:t>فقال</w:t>
      </w:r>
      <w:r>
        <w:rPr>
          <w:rtl/>
        </w:rPr>
        <w:t xml:space="preserve">: </w:t>
      </w:r>
      <w:r w:rsidRPr="000B1256">
        <w:rPr>
          <w:rStyle w:val="libAlaemChar"/>
          <w:rtl/>
        </w:rPr>
        <w:t>(</w:t>
      </w:r>
      <w:r w:rsidRPr="00824906">
        <w:rPr>
          <w:rStyle w:val="libAieChar"/>
          <w:rtl/>
        </w:rPr>
        <w:t>قُلْ لا يَعْلَمُ مَنْ فِي السَّماواتِ وَالْأَرْضِ الْغَيْبَ إِلَّا اللهُ</w:t>
      </w:r>
      <w:r w:rsidRPr="000B1256">
        <w:rPr>
          <w:rStyle w:val="libAlaemChar"/>
          <w:rtl/>
        </w:rPr>
        <w:t>)</w:t>
      </w:r>
      <w:r w:rsidRPr="00406B60">
        <w:rPr>
          <w:rtl/>
        </w:rPr>
        <w:t xml:space="preserve"> الاستثناء منقطع. ورفع المستثنى على اللغة التميميّة.</w:t>
      </w:r>
    </w:p>
    <w:p w14:paraId="2CEF4091" w14:textId="77777777" w:rsidR="002A0DE2" w:rsidRPr="00406B60" w:rsidRDefault="002A0DE2" w:rsidP="00824906">
      <w:pPr>
        <w:pStyle w:val="libNormal"/>
        <w:rPr>
          <w:rtl/>
        </w:rPr>
      </w:pPr>
      <w:r w:rsidRPr="00406B60">
        <w:rPr>
          <w:rtl/>
        </w:rPr>
        <w:t xml:space="preserve">وفي اختيار المذهب التميمي على الحجازي نكتة سريّة </w:t>
      </w:r>
      <w:r w:rsidRPr="00DB1CAE">
        <w:rPr>
          <w:rStyle w:val="libFootnotenumChar"/>
          <w:rtl/>
        </w:rPr>
        <w:t>(1)</w:t>
      </w:r>
      <w:r>
        <w:rPr>
          <w:rtl/>
        </w:rPr>
        <w:t xml:space="preserve">، </w:t>
      </w:r>
      <w:r w:rsidRPr="00406B60">
        <w:rPr>
          <w:rtl/>
        </w:rPr>
        <w:t>حيث أخرج المستثنى مخرج قوله</w:t>
      </w:r>
      <w:r>
        <w:rPr>
          <w:rtl/>
        </w:rPr>
        <w:t xml:space="preserve">: </w:t>
      </w:r>
      <w:r w:rsidRPr="00406B60">
        <w:rPr>
          <w:rtl/>
        </w:rPr>
        <w:t>إلّا اليعافير</w:t>
      </w:r>
      <w:r>
        <w:rPr>
          <w:rtl/>
        </w:rPr>
        <w:t xml:space="preserve">، </w:t>
      </w:r>
      <w:r w:rsidRPr="00406B60">
        <w:rPr>
          <w:rtl/>
        </w:rPr>
        <w:t xml:space="preserve">بعد قوله </w:t>
      </w:r>
      <w:r w:rsidRPr="00DB1CAE">
        <w:rPr>
          <w:rStyle w:val="libFootnotenumChar"/>
          <w:rtl/>
        </w:rPr>
        <w:t>(2)</w:t>
      </w:r>
      <w:r>
        <w:rPr>
          <w:rtl/>
        </w:rPr>
        <w:t xml:space="preserve">: </w:t>
      </w:r>
      <w:r w:rsidRPr="00406B60">
        <w:rPr>
          <w:rtl/>
        </w:rPr>
        <w:t>ليس بها أنيس</w:t>
      </w:r>
      <w:r>
        <w:rPr>
          <w:rtl/>
        </w:rPr>
        <w:t xml:space="preserve">، </w:t>
      </w:r>
      <w:r w:rsidRPr="00406B60">
        <w:rPr>
          <w:rtl/>
        </w:rPr>
        <w:t>ليئول المعنى إلى قولك</w:t>
      </w:r>
      <w:r>
        <w:rPr>
          <w:rtl/>
        </w:rPr>
        <w:t xml:space="preserve">: </w:t>
      </w:r>
      <w:r w:rsidRPr="00406B60">
        <w:rPr>
          <w:rtl/>
        </w:rPr>
        <w:t>إن كان الله ممّن في السماوات والأرض</w:t>
      </w:r>
      <w:r>
        <w:rPr>
          <w:rtl/>
        </w:rPr>
        <w:t xml:space="preserve">، </w:t>
      </w:r>
      <w:r w:rsidRPr="00406B60">
        <w:rPr>
          <w:rtl/>
        </w:rPr>
        <w:t>ففيهما من يعلم الغيب</w:t>
      </w:r>
      <w:r>
        <w:rPr>
          <w:rtl/>
        </w:rPr>
        <w:t xml:space="preserve">، </w:t>
      </w:r>
      <w:r w:rsidRPr="00406B60">
        <w:rPr>
          <w:rtl/>
        </w:rPr>
        <w:t>مبالغة في نفي العلم عنهم. يعني</w:t>
      </w:r>
      <w:r>
        <w:rPr>
          <w:rtl/>
        </w:rPr>
        <w:t xml:space="preserve">: </w:t>
      </w:r>
      <w:r w:rsidRPr="00406B60">
        <w:rPr>
          <w:rtl/>
        </w:rPr>
        <w:t>أنّ علمهم الغيب في استحالته كاستحالة أن يكون الله منهم ،</w:t>
      </w:r>
    </w:p>
    <w:p w14:paraId="718CD7CF" w14:textId="77777777" w:rsidR="002A0DE2" w:rsidRPr="00406B60" w:rsidRDefault="002A0DE2" w:rsidP="002F70F0">
      <w:pPr>
        <w:pStyle w:val="libLine"/>
        <w:rPr>
          <w:rtl/>
        </w:rPr>
      </w:pPr>
      <w:r w:rsidRPr="00406B60">
        <w:rPr>
          <w:rtl/>
        </w:rPr>
        <w:t>__________________</w:t>
      </w:r>
    </w:p>
    <w:p w14:paraId="434017EF" w14:textId="77777777" w:rsidR="002A0DE2" w:rsidRPr="00406B60" w:rsidRDefault="002A0DE2" w:rsidP="00A95425">
      <w:pPr>
        <w:pStyle w:val="libFootnote0"/>
        <w:rPr>
          <w:rtl/>
        </w:rPr>
      </w:pPr>
      <w:r>
        <w:rPr>
          <w:rtl/>
        </w:rPr>
        <w:t>(</w:t>
      </w:r>
      <w:r w:rsidRPr="00406B60">
        <w:rPr>
          <w:rtl/>
        </w:rPr>
        <w:t>1) لعلّها بزنة فعيلة</w:t>
      </w:r>
      <w:r>
        <w:rPr>
          <w:rtl/>
        </w:rPr>
        <w:t xml:space="preserve">، </w:t>
      </w:r>
      <w:r w:rsidRPr="00406B60">
        <w:rPr>
          <w:rtl/>
        </w:rPr>
        <w:t>فتكون بمعنى</w:t>
      </w:r>
      <w:r>
        <w:rPr>
          <w:rtl/>
        </w:rPr>
        <w:t xml:space="preserve">: </w:t>
      </w:r>
      <w:r w:rsidRPr="00406B60">
        <w:rPr>
          <w:rtl/>
        </w:rPr>
        <w:t>شريفة</w:t>
      </w:r>
      <w:r>
        <w:rPr>
          <w:rtl/>
        </w:rPr>
        <w:t xml:space="preserve">، </w:t>
      </w:r>
      <w:r w:rsidRPr="00406B60">
        <w:rPr>
          <w:rtl/>
        </w:rPr>
        <w:t>من</w:t>
      </w:r>
      <w:r>
        <w:rPr>
          <w:rtl/>
        </w:rPr>
        <w:t xml:space="preserve">: </w:t>
      </w:r>
      <w:r w:rsidRPr="00406B60">
        <w:rPr>
          <w:rtl/>
        </w:rPr>
        <w:t>سرا سروا</w:t>
      </w:r>
      <w:r>
        <w:rPr>
          <w:rtl/>
        </w:rPr>
        <w:t xml:space="preserve">: </w:t>
      </w:r>
      <w:r w:rsidRPr="00406B60">
        <w:rPr>
          <w:rtl/>
        </w:rPr>
        <w:t>كان سريّا</w:t>
      </w:r>
      <w:r>
        <w:rPr>
          <w:rtl/>
        </w:rPr>
        <w:t xml:space="preserve">، </w:t>
      </w:r>
      <w:r w:rsidRPr="00406B60">
        <w:rPr>
          <w:rtl/>
        </w:rPr>
        <w:t>أي</w:t>
      </w:r>
      <w:r>
        <w:rPr>
          <w:rtl/>
        </w:rPr>
        <w:t xml:space="preserve">: </w:t>
      </w:r>
      <w:r w:rsidRPr="00406B60">
        <w:rPr>
          <w:rtl/>
        </w:rPr>
        <w:t>صاحب مروءة وسخاء وشرف.</w:t>
      </w:r>
    </w:p>
    <w:p w14:paraId="0CE30FDB"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في قول الشاعر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A0DE2" w:rsidRPr="00406B60" w14:paraId="7CA89E8A" w14:textId="77777777" w:rsidTr="00824906">
        <w:trPr>
          <w:tblCellSpacing w:w="15" w:type="dxa"/>
          <w:jc w:val="center"/>
        </w:trPr>
        <w:tc>
          <w:tcPr>
            <w:tcW w:w="2366" w:type="pct"/>
            <w:vAlign w:val="center"/>
          </w:tcPr>
          <w:p w14:paraId="7DE40AD6" w14:textId="77777777" w:rsidR="002A0DE2" w:rsidRPr="00406B60" w:rsidRDefault="002A0DE2" w:rsidP="00117444">
            <w:pPr>
              <w:pStyle w:val="libPoemFootnote"/>
              <w:rPr>
                <w:rtl/>
              </w:rPr>
            </w:pPr>
            <w:r>
              <w:rPr>
                <w:rtl/>
              </w:rPr>
              <w:t>و</w:t>
            </w:r>
            <w:r w:rsidRPr="00406B60">
              <w:rPr>
                <w:rtl/>
              </w:rPr>
              <w:t xml:space="preserve">بلدة ليس بها أنيس </w:t>
            </w:r>
            <w:r w:rsidRPr="0093113B">
              <w:rPr>
                <w:rtl/>
              </w:rPr>
              <w:br/>
            </w:r>
            <w:r w:rsidRPr="00670E7A">
              <w:rPr>
                <w:rStyle w:val="libPoemTiniChar0"/>
                <w:rtl/>
              </w:rPr>
              <w:t> </w:t>
            </w:r>
          </w:p>
        </w:tc>
        <w:tc>
          <w:tcPr>
            <w:tcW w:w="197" w:type="pct"/>
            <w:vAlign w:val="center"/>
          </w:tcPr>
          <w:p w14:paraId="3080C27B" w14:textId="77777777" w:rsidR="002A0DE2" w:rsidRPr="00406B60" w:rsidRDefault="002A0DE2" w:rsidP="00117444">
            <w:pPr>
              <w:pStyle w:val="libPoemFootnote"/>
            </w:pPr>
            <w:r w:rsidRPr="00406B60">
              <w:rPr>
                <w:rtl/>
              </w:rPr>
              <w:t> </w:t>
            </w:r>
          </w:p>
        </w:tc>
        <w:tc>
          <w:tcPr>
            <w:tcW w:w="2367" w:type="pct"/>
            <w:vAlign w:val="center"/>
          </w:tcPr>
          <w:p w14:paraId="56B1C392" w14:textId="77777777" w:rsidR="002A0DE2" w:rsidRPr="00406B60" w:rsidRDefault="002A0DE2" w:rsidP="00117444">
            <w:pPr>
              <w:pStyle w:val="libPoemFootnote"/>
            </w:pPr>
            <w:r w:rsidRPr="00406B60">
              <w:rPr>
                <w:rtl/>
              </w:rPr>
              <w:t xml:space="preserve">إلّا اليعافير وإلّا العيس </w:t>
            </w:r>
            <w:r w:rsidRPr="0093113B">
              <w:rPr>
                <w:rtl/>
              </w:rPr>
              <w:br/>
            </w:r>
            <w:r w:rsidRPr="00670E7A">
              <w:rPr>
                <w:rStyle w:val="libPoemTiniChar0"/>
                <w:rtl/>
              </w:rPr>
              <w:t> </w:t>
            </w:r>
          </w:p>
        </w:tc>
      </w:tr>
    </w:tbl>
    <w:p w14:paraId="6BD7008D" w14:textId="77777777" w:rsidR="002A0DE2" w:rsidRPr="00406B60" w:rsidRDefault="002A0DE2" w:rsidP="00824906">
      <w:pPr>
        <w:pStyle w:val="libNormal"/>
      </w:pPr>
    </w:p>
    <w:p w14:paraId="323D1B22" w14:textId="77777777" w:rsidR="002A0DE2" w:rsidRPr="00406B60" w:rsidRDefault="002A0DE2" w:rsidP="008F2859">
      <w:pPr>
        <w:pStyle w:val="libNormal0"/>
        <w:ind w:left="289"/>
        <w:rPr>
          <w:rtl/>
        </w:rPr>
      </w:pPr>
      <w:r>
        <w:rPr>
          <w:rtl/>
        </w:rPr>
        <w:br w:type="page"/>
      </w:r>
      <w:r w:rsidRPr="00406B60">
        <w:rPr>
          <w:rtl/>
        </w:rPr>
        <w:lastRenderedPageBreak/>
        <w:t>كما أنّ معنى ما في البيت</w:t>
      </w:r>
      <w:r>
        <w:rPr>
          <w:rtl/>
        </w:rPr>
        <w:t xml:space="preserve">: </w:t>
      </w:r>
      <w:r w:rsidRPr="00406B60">
        <w:rPr>
          <w:rtl/>
        </w:rPr>
        <w:t>إن كانت اليعافير أنيسا ففيها أنيس</w:t>
      </w:r>
      <w:r>
        <w:rPr>
          <w:rtl/>
        </w:rPr>
        <w:t xml:space="preserve">، </w:t>
      </w:r>
      <w:r w:rsidRPr="00406B60">
        <w:rPr>
          <w:rtl/>
        </w:rPr>
        <w:t>بتّا للقول بخلوّها عن الأنيس.</w:t>
      </w:r>
    </w:p>
    <w:p w14:paraId="6D46AF35" w14:textId="77777777" w:rsidR="002A0DE2" w:rsidRPr="00406B60" w:rsidRDefault="002A0DE2" w:rsidP="00824906">
      <w:pPr>
        <w:pStyle w:val="libNormal"/>
        <w:rPr>
          <w:rtl/>
        </w:rPr>
      </w:pPr>
      <w:r w:rsidRPr="00406B60">
        <w:rPr>
          <w:rtl/>
        </w:rPr>
        <w:t xml:space="preserve">أو متّصل </w:t>
      </w:r>
      <w:r w:rsidRPr="00DB1CAE">
        <w:rPr>
          <w:rStyle w:val="libFootnotenumChar"/>
          <w:rtl/>
        </w:rPr>
        <w:t>(1)</w:t>
      </w:r>
      <w:r>
        <w:rPr>
          <w:rtl/>
        </w:rPr>
        <w:t xml:space="preserve">، </w:t>
      </w:r>
      <w:r w:rsidRPr="00406B60">
        <w:rPr>
          <w:rtl/>
        </w:rPr>
        <w:t>على أنّ المراد ممّن في السماوات والأرض من تعلّق علمه بهما</w:t>
      </w:r>
      <w:r>
        <w:rPr>
          <w:rtl/>
        </w:rPr>
        <w:t xml:space="preserve">، </w:t>
      </w:r>
      <w:r w:rsidRPr="00406B60">
        <w:rPr>
          <w:rtl/>
        </w:rPr>
        <w:t>واطّلع عليهما اطّلاع الحاضر فيهما</w:t>
      </w:r>
      <w:r>
        <w:rPr>
          <w:rtl/>
        </w:rPr>
        <w:t xml:space="preserve">، </w:t>
      </w:r>
      <w:r w:rsidRPr="00406B60">
        <w:rPr>
          <w:rtl/>
        </w:rPr>
        <w:t>فإنّه يعمّ الله تعالى وأولي العلم من خلقه.</w:t>
      </w:r>
      <w:r>
        <w:rPr>
          <w:rFonts w:hint="cs"/>
          <w:rtl/>
        </w:rPr>
        <w:t xml:space="preserve"> </w:t>
      </w:r>
      <w:r w:rsidRPr="00406B60">
        <w:rPr>
          <w:rtl/>
        </w:rPr>
        <w:t>وهو موصول أو موصوف.</w:t>
      </w:r>
    </w:p>
    <w:p w14:paraId="4BBC6583" w14:textId="77777777" w:rsidR="002A0DE2" w:rsidRPr="00406B60" w:rsidRDefault="002A0DE2" w:rsidP="00824906">
      <w:pPr>
        <w:pStyle w:val="libNormal"/>
        <w:rPr>
          <w:rtl/>
        </w:rPr>
      </w:pPr>
      <w:r w:rsidRPr="000B1256">
        <w:rPr>
          <w:rStyle w:val="libAlaemChar"/>
          <w:rtl/>
        </w:rPr>
        <w:t>(</w:t>
      </w:r>
      <w:r w:rsidRPr="00824906">
        <w:rPr>
          <w:rStyle w:val="libAieChar"/>
          <w:rtl/>
        </w:rPr>
        <w:t>وَما يَشْعُرُونَ أَيَّانَ يُبْعَثُونَ</w:t>
      </w:r>
      <w:r w:rsidRPr="000B1256">
        <w:rPr>
          <w:rStyle w:val="libAlaemChar"/>
          <w:rtl/>
        </w:rPr>
        <w:t>)</w:t>
      </w:r>
      <w:r w:rsidRPr="00406B60">
        <w:rPr>
          <w:rtl/>
        </w:rPr>
        <w:t xml:space="preserve"> متى يحشرون</w:t>
      </w:r>
      <w:r>
        <w:rPr>
          <w:rtl/>
        </w:rPr>
        <w:t>؟</w:t>
      </w:r>
      <w:r w:rsidRPr="00406B60">
        <w:rPr>
          <w:rtl/>
        </w:rPr>
        <w:t xml:space="preserve"> مركّبة من «أيّ» </w:t>
      </w:r>
      <w:r>
        <w:rPr>
          <w:rtl/>
        </w:rPr>
        <w:t>و «</w:t>
      </w:r>
      <w:r w:rsidRPr="00406B60">
        <w:rPr>
          <w:rtl/>
        </w:rPr>
        <w:t>آن»</w:t>
      </w:r>
      <w:r>
        <w:rPr>
          <w:rtl/>
        </w:rPr>
        <w:t>.</w:t>
      </w:r>
    </w:p>
    <w:p w14:paraId="158F23BD" w14:textId="77777777" w:rsidR="002A0DE2" w:rsidRPr="00406B60" w:rsidRDefault="002A0DE2" w:rsidP="00824906">
      <w:pPr>
        <w:pStyle w:val="libNormal"/>
        <w:rPr>
          <w:rtl/>
        </w:rPr>
      </w:pPr>
      <w:r w:rsidRPr="00406B60">
        <w:rPr>
          <w:rtl/>
        </w:rPr>
        <w:t>والضمير</w:t>
      </w:r>
      <w:r>
        <w:rPr>
          <w:rtl/>
        </w:rPr>
        <w:t xml:space="preserve"> لـ </w:t>
      </w:r>
      <w:r w:rsidRPr="00406B60">
        <w:rPr>
          <w:rtl/>
        </w:rPr>
        <w:t>«من»</w:t>
      </w:r>
      <w:r>
        <w:rPr>
          <w:rtl/>
        </w:rPr>
        <w:t>.</w:t>
      </w:r>
      <w:r w:rsidRPr="00406B60">
        <w:rPr>
          <w:rtl/>
        </w:rPr>
        <w:t xml:space="preserve"> وقيل</w:t>
      </w:r>
      <w:r>
        <w:rPr>
          <w:rtl/>
        </w:rPr>
        <w:t xml:space="preserve">: </w:t>
      </w:r>
      <w:r w:rsidRPr="00406B60">
        <w:rPr>
          <w:rtl/>
        </w:rPr>
        <w:t>للكفرة.</w:t>
      </w:r>
    </w:p>
    <w:p w14:paraId="2F5AD8A3" w14:textId="77777777" w:rsidR="002A0DE2" w:rsidRPr="00406B60" w:rsidRDefault="002A0DE2" w:rsidP="00824906">
      <w:pPr>
        <w:pStyle w:val="libNormal"/>
        <w:rPr>
          <w:rtl/>
        </w:rPr>
      </w:pPr>
      <w:r w:rsidRPr="00406B60">
        <w:rPr>
          <w:rtl/>
        </w:rPr>
        <w:t>قيل</w:t>
      </w:r>
      <w:r>
        <w:rPr>
          <w:rtl/>
        </w:rPr>
        <w:t xml:space="preserve">: </w:t>
      </w:r>
      <w:r w:rsidRPr="00406B60">
        <w:rPr>
          <w:rtl/>
        </w:rPr>
        <w:t>نزلت هذه الآية في المشركين</w:t>
      </w:r>
      <w:r>
        <w:rPr>
          <w:rtl/>
        </w:rPr>
        <w:t xml:space="preserve">، </w:t>
      </w:r>
      <w:r w:rsidRPr="00406B60">
        <w:rPr>
          <w:rtl/>
        </w:rPr>
        <w:t xml:space="preserve">حين سألوا رسول الله </w:t>
      </w:r>
      <w:r w:rsidRPr="000B1256">
        <w:rPr>
          <w:rStyle w:val="libAlaemChar"/>
          <w:rtl/>
        </w:rPr>
        <w:t>صلى‌الله‌عليه‌وآله‌وسلم</w:t>
      </w:r>
      <w:r w:rsidRPr="00406B60">
        <w:rPr>
          <w:rtl/>
        </w:rPr>
        <w:t xml:space="preserve"> عن وقت الساعة.</w:t>
      </w:r>
    </w:p>
    <w:p w14:paraId="4B35A9EC" w14:textId="77777777" w:rsidR="002A0DE2" w:rsidRPr="00406B60" w:rsidRDefault="002A0DE2" w:rsidP="00824906">
      <w:pPr>
        <w:pStyle w:val="libNormal"/>
        <w:rPr>
          <w:rtl/>
        </w:rPr>
      </w:pPr>
      <w:r w:rsidRPr="00406B60">
        <w:rPr>
          <w:rtl/>
        </w:rPr>
        <w:t>ول</w:t>
      </w:r>
      <w:r>
        <w:rPr>
          <w:rFonts w:hint="cs"/>
          <w:rtl/>
        </w:rPr>
        <w:t>ـ</w:t>
      </w:r>
      <w:r w:rsidRPr="00406B60">
        <w:rPr>
          <w:rtl/>
        </w:rPr>
        <w:t>مّا ذكر أنّ العباد لا يعلمون الغيب</w:t>
      </w:r>
      <w:r>
        <w:rPr>
          <w:rtl/>
        </w:rPr>
        <w:t xml:space="preserve">، </w:t>
      </w:r>
      <w:r w:rsidRPr="00406B60">
        <w:rPr>
          <w:rtl/>
        </w:rPr>
        <w:t>ولا يشعرون بالبعث الكائن ووقته الّذي يكون فيه</w:t>
      </w:r>
      <w:r>
        <w:rPr>
          <w:rtl/>
        </w:rPr>
        <w:t xml:space="preserve">، </w:t>
      </w:r>
      <w:r w:rsidRPr="00406B60">
        <w:rPr>
          <w:rtl/>
        </w:rPr>
        <w:t>وكان هذا بيانا لعجزهم</w:t>
      </w:r>
      <w:r>
        <w:rPr>
          <w:rtl/>
        </w:rPr>
        <w:t xml:space="preserve">، </w:t>
      </w:r>
      <w:r w:rsidRPr="00406B60">
        <w:rPr>
          <w:rtl/>
        </w:rPr>
        <w:t>ووصفا لقصور علمهم</w:t>
      </w:r>
      <w:r>
        <w:rPr>
          <w:rtl/>
        </w:rPr>
        <w:t xml:space="preserve">، </w:t>
      </w:r>
      <w:r w:rsidRPr="00406B60">
        <w:rPr>
          <w:rtl/>
        </w:rPr>
        <w:t>وصل به الكلام الآخر</w:t>
      </w:r>
      <w:r>
        <w:rPr>
          <w:rtl/>
        </w:rPr>
        <w:t xml:space="preserve">، </w:t>
      </w:r>
      <w:r w:rsidRPr="00406B60">
        <w:rPr>
          <w:rtl/>
        </w:rPr>
        <w:t>وهو قوله</w:t>
      </w:r>
      <w:r>
        <w:rPr>
          <w:rtl/>
        </w:rPr>
        <w:t xml:space="preserve">: </w:t>
      </w:r>
      <w:r w:rsidRPr="000B1256">
        <w:rPr>
          <w:rStyle w:val="libAlaemChar"/>
          <w:rtl/>
        </w:rPr>
        <w:t>(</w:t>
      </w:r>
      <w:r w:rsidRPr="00824906">
        <w:rPr>
          <w:rStyle w:val="libAieChar"/>
          <w:rtl/>
        </w:rPr>
        <w:t>بَلِ ادَّارَكَ عِلْمُهُمْ فِي الْآخِرَةِ</w:t>
      </w:r>
      <w:r w:rsidRPr="000B1256">
        <w:rPr>
          <w:rStyle w:val="libAlaemChar"/>
          <w:rtl/>
        </w:rPr>
        <w:t>)</w:t>
      </w:r>
      <w:r w:rsidRPr="00406B60">
        <w:rPr>
          <w:rtl/>
        </w:rPr>
        <w:t xml:space="preserve"> دلالة على أنّ عندهم عجزا أبلغ منه</w:t>
      </w:r>
      <w:r>
        <w:rPr>
          <w:rtl/>
        </w:rPr>
        <w:t xml:space="preserve">، </w:t>
      </w:r>
      <w:r w:rsidRPr="00406B60">
        <w:rPr>
          <w:rtl/>
        </w:rPr>
        <w:t xml:space="preserve">وهو أنّهم يقولون للكائن الّذي لا بدّ أن يكون </w:t>
      </w:r>
      <w:r>
        <w:rPr>
          <w:rtl/>
        </w:rPr>
        <w:t>ـ</w:t>
      </w:r>
      <w:r w:rsidRPr="00406B60">
        <w:rPr>
          <w:rtl/>
        </w:rPr>
        <w:t xml:space="preserve"> وهو وقت جزاء أعمالهم </w:t>
      </w:r>
      <w:r>
        <w:rPr>
          <w:rtl/>
        </w:rPr>
        <w:t xml:space="preserve">ـ: </w:t>
      </w:r>
      <w:r w:rsidRPr="00406B60">
        <w:rPr>
          <w:rtl/>
        </w:rPr>
        <w:t>لا يكون</w:t>
      </w:r>
      <w:r>
        <w:rPr>
          <w:rtl/>
        </w:rPr>
        <w:t xml:space="preserve">، </w:t>
      </w:r>
      <w:r w:rsidRPr="00406B60">
        <w:rPr>
          <w:rtl/>
        </w:rPr>
        <w:t>مع أنّ عندهم أسباب معرفة كونه واستحكام العلم به.</w:t>
      </w:r>
    </w:p>
    <w:p w14:paraId="64C4B23A" w14:textId="77777777" w:rsidR="002A0DE2" w:rsidRPr="00406B60" w:rsidRDefault="002A0DE2" w:rsidP="00824906">
      <w:pPr>
        <w:pStyle w:val="libNormal"/>
        <w:rPr>
          <w:rtl/>
        </w:rPr>
      </w:pPr>
      <w:r w:rsidRPr="00406B60">
        <w:rPr>
          <w:rtl/>
        </w:rPr>
        <w:t>ويحتمل أن يكون وصفهم باستحكام العلم تهكّما بهم</w:t>
      </w:r>
      <w:r>
        <w:rPr>
          <w:rtl/>
        </w:rPr>
        <w:t xml:space="preserve">، </w:t>
      </w:r>
      <w:r w:rsidRPr="00406B60">
        <w:rPr>
          <w:rtl/>
        </w:rPr>
        <w:t>كما تقول لأجهل الناس</w:t>
      </w:r>
      <w:r>
        <w:rPr>
          <w:rtl/>
        </w:rPr>
        <w:t xml:space="preserve">: </w:t>
      </w:r>
      <w:r w:rsidRPr="00406B60">
        <w:rPr>
          <w:rtl/>
        </w:rPr>
        <w:t>ما أعلمك</w:t>
      </w:r>
      <w:r>
        <w:rPr>
          <w:rtl/>
        </w:rPr>
        <w:t>!</w:t>
      </w:r>
      <w:r w:rsidRPr="00406B60">
        <w:rPr>
          <w:rtl/>
        </w:rPr>
        <w:t xml:space="preserve"> على سبيل الهزؤ.</w:t>
      </w:r>
    </w:p>
    <w:p w14:paraId="68F63FB2" w14:textId="77777777" w:rsidR="002A0DE2" w:rsidRPr="00406B60" w:rsidRDefault="002A0DE2" w:rsidP="00824906">
      <w:pPr>
        <w:pStyle w:val="libNormal"/>
        <w:rPr>
          <w:rtl/>
        </w:rPr>
      </w:pPr>
      <w:r w:rsidRPr="00406B60">
        <w:rPr>
          <w:rtl/>
        </w:rPr>
        <w:t>وقيل</w:t>
      </w:r>
      <w:r>
        <w:rPr>
          <w:rtl/>
        </w:rPr>
        <w:t xml:space="preserve">: </w:t>
      </w:r>
      <w:r w:rsidRPr="00406B60">
        <w:rPr>
          <w:rtl/>
        </w:rPr>
        <w:t>«أدرك» بمعنى</w:t>
      </w:r>
      <w:r>
        <w:rPr>
          <w:rtl/>
        </w:rPr>
        <w:t xml:space="preserve">: </w:t>
      </w:r>
      <w:r w:rsidRPr="00406B60">
        <w:rPr>
          <w:rtl/>
        </w:rPr>
        <w:t>انتهى واضمحلّ</w:t>
      </w:r>
      <w:r>
        <w:rPr>
          <w:rtl/>
        </w:rPr>
        <w:t xml:space="preserve">، </w:t>
      </w:r>
      <w:r w:rsidRPr="00406B60">
        <w:rPr>
          <w:rtl/>
        </w:rPr>
        <w:t>من قولهم</w:t>
      </w:r>
      <w:r>
        <w:rPr>
          <w:rtl/>
        </w:rPr>
        <w:t xml:space="preserve">: </w:t>
      </w:r>
      <w:r w:rsidRPr="00406B60">
        <w:rPr>
          <w:rtl/>
        </w:rPr>
        <w:t>أدركت الثمرة</w:t>
      </w:r>
      <w:r>
        <w:rPr>
          <w:rtl/>
        </w:rPr>
        <w:t xml:space="preserve">، </w:t>
      </w:r>
      <w:r w:rsidRPr="00406B60">
        <w:rPr>
          <w:rtl/>
        </w:rPr>
        <w:t>لأن تلك غايتها الّتي عندها تعدم.</w:t>
      </w:r>
    </w:p>
    <w:p w14:paraId="49F68DB1" w14:textId="77777777" w:rsidR="002A0DE2" w:rsidRPr="00406B60" w:rsidRDefault="002A0DE2" w:rsidP="00824906">
      <w:pPr>
        <w:pStyle w:val="libNormal"/>
        <w:rPr>
          <w:rtl/>
        </w:rPr>
      </w:pPr>
      <w:r w:rsidRPr="00406B60">
        <w:rPr>
          <w:rtl/>
        </w:rPr>
        <w:t>ثمّ أكّد عدم علمهم رأسا بالإضراب الثاني والثالث</w:t>
      </w:r>
      <w:r>
        <w:rPr>
          <w:rtl/>
        </w:rPr>
        <w:t xml:space="preserve">، </w:t>
      </w:r>
      <w:r w:rsidRPr="00406B60">
        <w:rPr>
          <w:rtl/>
        </w:rPr>
        <w:t>وهو قوله</w:t>
      </w:r>
      <w:r>
        <w:rPr>
          <w:rtl/>
        </w:rPr>
        <w:t xml:space="preserve">: </w:t>
      </w:r>
      <w:r w:rsidRPr="000B1256">
        <w:rPr>
          <w:rStyle w:val="libAlaemChar"/>
          <w:rtl/>
        </w:rPr>
        <w:t>(</w:t>
      </w:r>
      <w:r w:rsidRPr="00824906">
        <w:rPr>
          <w:rStyle w:val="libAieChar"/>
          <w:rtl/>
        </w:rPr>
        <w:t>بَلْ هُمْ فِي شَكٍّ مِنْها</w:t>
      </w:r>
      <w:r w:rsidRPr="000B1256">
        <w:rPr>
          <w:rStyle w:val="libAlaemChar"/>
          <w:rtl/>
        </w:rPr>
        <w:t>)</w:t>
      </w:r>
      <w:r w:rsidRPr="00406B60">
        <w:rPr>
          <w:rtl/>
        </w:rPr>
        <w:t xml:space="preserve"> كمن تحيّر في الأمر لا يجد عليه دليلا </w:t>
      </w:r>
      <w:r w:rsidRPr="000B1256">
        <w:rPr>
          <w:rStyle w:val="libAlaemChar"/>
          <w:rtl/>
        </w:rPr>
        <w:t>(</w:t>
      </w:r>
      <w:r w:rsidRPr="00824906">
        <w:rPr>
          <w:rStyle w:val="libAieChar"/>
          <w:rtl/>
        </w:rPr>
        <w:t>بَلْ هُمْ مِنْها</w:t>
      </w:r>
      <w:r w:rsidRPr="000B1256">
        <w:rPr>
          <w:rStyle w:val="libAlaemChar"/>
          <w:rtl/>
        </w:rPr>
        <w:t>)</w:t>
      </w:r>
      <w:r w:rsidRPr="00406B60">
        <w:rPr>
          <w:rtl/>
        </w:rPr>
        <w:t xml:space="preserve"> عن معرفتها </w:t>
      </w:r>
      <w:r w:rsidRPr="000B1256">
        <w:rPr>
          <w:rStyle w:val="libAlaemChar"/>
          <w:rtl/>
        </w:rPr>
        <w:t>(</w:t>
      </w:r>
      <w:r w:rsidRPr="00824906">
        <w:rPr>
          <w:rStyle w:val="libAieChar"/>
          <w:rtl/>
        </w:rPr>
        <w:t>عَمُونَ</w:t>
      </w:r>
      <w:r w:rsidRPr="000B1256">
        <w:rPr>
          <w:rStyle w:val="libAlaemChar"/>
          <w:rtl/>
        </w:rPr>
        <w:t>)</w:t>
      </w:r>
      <w:r w:rsidRPr="00406B60">
        <w:rPr>
          <w:rtl/>
        </w:rPr>
        <w:t xml:space="preserve"> من عمى القلب</w:t>
      </w:r>
      <w:r>
        <w:rPr>
          <w:rtl/>
        </w:rPr>
        <w:t xml:space="preserve">، </w:t>
      </w:r>
      <w:r w:rsidRPr="00406B60">
        <w:rPr>
          <w:rtl/>
        </w:rPr>
        <w:t>لزعمهم التدبّر والتفكّر. يعني</w:t>
      </w:r>
      <w:r>
        <w:rPr>
          <w:rtl/>
        </w:rPr>
        <w:t xml:space="preserve">: </w:t>
      </w:r>
      <w:r w:rsidRPr="00406B60">
        <w:rPr>
          <w:rtl/>
        </w:rPr>
        <w:t>أنّهم شكّوا وعموا عن</w:t>
      </w:r>
    </w:p>
    <w:p w14:paraId="12A6AD13" w14:textId="77777777" w:rsidR="002A0DE2" w:rsidRPr="00406B60" w:rsidRDefault="002A0DE2" w:rsidP="002F70F0">
      <w:pPr>
        <w:pStyle w:val="libLine"/>
        <w:rPr>
          <w:rtl/>
        </w:rPr>
      </w:pPr>
      <w:r w:rsidRPr="00406B60">
        <w:rPr>
          <w:rtl/>
        </w:rPr>
        <w:t>__________________</w:t>
      </w:r>
    </w:p>
    <w:p w14:paraId="1F4A695A" w14:textId="77777777" w:rsidR="002A0DE2" w:rsidRPr="00406B60" w:rsidRDefault="002A0DE2" w:rsidP="00A95425">
      <w:pPr>
        <w:pStyle w:val="libFootnote0"/>
        <w:rPr>
          <w:rtl/>
        </w:rPr>
      </w:pPr>
      <w:r>
        <w:rPr>
          <w:rtl/>
        </w:rPr>
        <w:t>(</w:t>
      </w:r>
      <w:r w:rsidRPr="00406B60">
        <w:rPr>
          <w:rtl/>
        </w:rPr>
        <w:t>1) عطف على قوله</w:t>
      </w:r>
      <w:r>
        <w:rPr>
          <w:rtl/>
        </w:rPr>
        <w:t xml:space="preserve">: </w:t>
      </w:r>
      <w:r w:rsidRPr="00406B60">
        <w:rPr>
          <w:rtl/>
        </w:rPr>
        <w:t>الاستثناء منقطع</w:t>
      </w:r>
      <w:r>
        <w:rPr>
          <w:rtl/>
        </w:rPr>
        <w:t xml:space="preserve">، </w:t>
      </w:r>
      <w:r w:rsidRPr="00406B60">
        <w:rPr>
          <w:rtl/>
        </w:rPr>
        <w:t>قبل سبعة أسطر.</w:t>
      </w:r>
    </w:p>
    <w:p w14:paraId="04B8650F" w14:textId="77777777" w:rsidR="002A0DE2" w:rsidRPr="00406B60" w:rsidRDefault="002A0DE2" w:rsidP="008F2859">
      <w:pPr>
        <w:pStyle w:val="libNormal0"/>
        <w:ind w:left="289"/>
        <w:rPr>
          <w:rtl/>
        </w:rPr>
      </w:pPr>
      <w:r>
        <w:rPr>
          <w:rtl/>
        </w:rPr>
        <w:br w:type="page"/>
      </w:r>
      <w:r w:rsidRPr="00406B60">
        <w:rPr>
          <w:rtl/>
        </w:rPr>
        <w:lastRenderedPageBreak/>
        <w:t>إثباته الّذي الطريق إلى علمه مسلوك</w:t>
      </w:r>
      <w:r>
        <w:rPr>
          <w:rtl/>
        </w:rPr>
        <w:t xml:space="preserve">، </w:t>
      </w:r>
      <w:r w:rsidRPr="00406B60">
        <w:rPr>
          <w:rtl/>
        </w:rPr>
        <w:t>فضلا أن يعرفوا وقت كونه الّذي لا طريق إلى معرفته. وهذا وإن اختصّ بالمشركين ممّن في السماوات والأرض</w:t>
      </w:r>
      <w:r>
        <w:rPr>
          <w:rtl/>
        </w:rPr>
        <w:t xml:space="preserve">، </w:t>
      </w:r>
      <w:r w:rsidRPr="00406B60">
        <w:rPr>
          <w:rtl/>
        </w:rPr>
        <w:t>نسب إلى جميعهم</w:t>
      </w:r>
      <w:r>
        <w:rPr>
          <w:rtl/>
        </w:rPr>
        <w:t xml:space="preserve">، </w:t>
      </w:r>
      <w:r w:rsidRPr="00406B60">
        <w:rPr>
          <w:rtl/>
        </w:rPr>
        <w:t>كما يسند فعل البعض إلى الكلّ.</w:t>
      </w:r>
    </w:p>
    <w:p w14:paraId="3109AF3E" w14:textId="77777777" w:rsidR="002A0DE2" w:rsidRPr="00406B60" w:rsidRDefault="002A0DE2" w:rsidP="00824906">
      <w:pPr>
        <w:pStyle w:val="libNormal"/>
        <w:rPr>
          <w:rtl/>
        </w:rPr>
      </w:pPr>
      <w:r w:rsidRPr="00406B60">
        <w:rPr>
          <w:rtl/>
        </w:rPr>
        <w:t>وقرأ نافع وابن عامر وحمزة والكسائي وحفص</w:t>
      </w:r>
      <w:r>
        <w:rPr>
          <w:rtl/>
        </w:rPr>
        <w:t xml:space="preserve">: </w:t>
      </w:r>
      <w:r w:rsidRPr="00406B60">
        <w:rPr>
          <w:rtl/>
        </w:rPr>
        <w:t>بل ادّراك</w:t>
      </w:r>
      <w:r>
        <w:rPr>
          <w:rtl/>
        </w:rPr>
        <w:t xml:space="preserve">، </w:t>
      </w:r>
      <w:r w:rsidRPr="00406B60">
        <w:rPr>
          <w:rtl/>
        </w:rPr>
        <w:t>بمعنى</w:t>
      </w:r>
      <w:r>
        <w:rPr>
          <w:rtl/>
        </w:rPr>
        <w:t xml:space="preserve">: </w:t>
      </w:r>
      <w:r w:rsidRPr="00406B60">
        <w:rPr>
          <w:rtl/>
        </w:rPr>
        <w:t>تتابع حتّى استحكم</w:t>
      </w:r>
      <w:r>
        <w:rPr>
          <w:rtl/>
        </w:rPr>
        <w:t xml:space="preserve">، </w:t>
      </w:r>
      <w:r w:rsidRPr="00406B60">
        <w:rPr>
          <w:rtl/>
        </w:rPr>
        <w:t>أو تتابع حتّى انقطع</w:t>
      </w:r>
      <w:r>
        <w:rPr>
          <w:rtl/>
        </w:rPr>
        <w:t xml:space="preserve">، </w:t>
      </w:r>
      <w:r w:rsidRPr="00406B60">
        <w:rPr>
          <w:rtl/>
        </w:rPr>
        <w:t>من</w:t>
      </w:r>
      <w:r>
        <w:rPr>
          <w:rtl/>
        </w:rPr>
        <w:t xml:space="preserve">: </w:t>
      </w:r>
      <w:r w:rsidRPr="00406B60">
        <w:rPr>
          <w:rtl/>
        </w:rPr>
        <w:t>تدارك بنو فلان إذا تتابعوا في الهلاك.</w:t>
      </w:r>
    </w:p>
    <w:p w14:paraId="5B94993D" w14:textId="77777777" w:rsidR="002A0DE2" w:rsidRPr="00406B60" w:rsidRDefault="002A0DE2" w:rsidP="00824906">
      <w:pPr>
        <w:pStyle w:val="libNormal"/>
        <w:rPr>
          <w:rtl/>
        </w:rPr>
      </w:pPr>
      <w:r w:rsidRPr="00406B60">
        <w:rPr>
          <w:rtl/>
        </w:rPr>
        <w:t>وأبو بكر</w:t>
      </w:r>
      <w:r>
        <w:rPr>
          <w:rtl/>
        </w:rPr>
        <w:t xml:space="preserve">: </w:t>
      </w:r>
      <w:r w:rsidRPr="00406B60">
        <w:rPr>
          <w:rtl/>
        </w:rPr>
        <w:t>ادّرك. وأصلهما</w:t>
      </w:r>
      <w:r>
        <w:rPr>
          <w:rtl/>
        </w:rPr>
        <w:t xml:space="preserve">: </w:t>
      </w:r>
      <w:r w:rsidRPr="00406B60">
        <w:rPr>
          <w:rtl/>
        </w:rPr>
        <w:t>تفاعل وافتعل.</w:t>
      </w:r>
    </w:p>
    <w:p w14:paraId="6EC7B072" w14:textId="77777777" w:rsidR="002A0DE2" w:rsidRPr="00406B60" w:rsidRDefault="002A0DE2" w:rsidP="00824906">
      <w:pPr>
        <w:pStyle w:val="libNormal"/>
        <w:rPr>
          <w:rtl/>
        </w:rPr>
      </w:pPr>
      <w:r w:rsidRPr="00406B60">
        <w:rPr>
          <w:rtl/>
        </w:rPr>
        <w:t>والإضرابات الثلاث إنّما هي لتنزيل أحوالهم</w:t>
      </w:r>
      <w:r>
        <w:rPr>
          <w:rtl/>
        </w:rPr>
        <w:t xml:space="preserve">، </w:t>
      </w:r>
      <w:r w:rsidRPr="00406B60">
        <w:rPr>
          <w:rtl/>
        </w:rPr>
        <w:t>فإنّه وصفهم أوّلا بأنّهم لا يشعرون وقت البعث</w:t>
      </w:r>
      <w:r>
        <w:rPr>
          <w:rtl/>
        </w:rPr>
        <w:t xml:space="preserve">، </w:t>
      </w:r>
      <w:r w:rsidRPr="00406B60">
        <w:rPr>
          <w:rtl/>
        </w:rPr>
        <w:t>ثمّ بأنّهم لا يعلمون أنّ القيامة كائنة</w:t>
      </w:r>
      <w:r>
        <w:rPr>
          <w:rtl/>
        </w:rPr>
        <w:t xml:space="preserve">، </w:t>
      </w:r>
      <w:r w:rsidRPr="00406B60">
        <w:rPr>
          <w:rtl/>
        </w:rPr>
        <w:t>ثمّ بأنّهم يخبطون في شكّ ومرية فلا يزيلونه</w:t>
      </w:r>
      <w:r>
        <w:rPr>
          <w:rtl/>
        </w:rPr>
        <w:t xml:space="preserve">، </w:t>
      </w:r>
      <w:r w:rsidRPr="00406B60">
        <w:rPr>
          <w:rtl/>
        </w:rPr>
        <w:t>ثمّ بما هو أسوأ حالا</w:t>
      </w:r>
      <w:r>
        <w:rPr>
          <w:rtl/>
        </w:rPr>
        <w:t xml:space="preserve">، </w:t>
      </w:r>
      <w:r w:rsidRPr="00406B60">
        <w:rPr>
          <w:rtl/>
        </w:rPr>
        <w:t>وهو العمى</w:t>
      </w:r>
      <w:r>
        <w:rPr>
          <w:rtl/>
        </w:rPr>
        <w:t xml:space="preserve">، </w:t>
      </w:r>
      <w:r w:rsidRPr="00406B60">
        <w:rPr>
          <w:rtl/>
        </w:rPr>
        <w:t>وأن يكون مثل البهيمة</w:t>
      </w:r>
      <w:r>
        <w:rPr>
          <w:rtl/>
        </w:rPr>
        <w:t xml:space="preserve">، </w:t>
      </w:r>
      <w:r w:rsidRPr="00406B60">
        <w:rPr>
          <w:rtl/>
        </w:rPr>
        <w:t>قد عكف همّه على بطنه وفرجه</w:t>
      </w:r>
      <w:r>
        <w:rPr>
          <w:rtl/>
        </w:rPr>
        <w:t xml:space="preserve">، </w:t>
      </w:r>
      <w:r w:rsidRPr="00406B60">
        <w:rPr>
          <w:rtl/>
        </w:rPr>
        <w:t>لا يخطر بباله حقّا ولا باطلا</w:t>
      </w:r>
      <w:r>
        <w:rPr>
          <w:rtl/>
        </w:rPr>
        <w:t xml:space="preserve">، </w:t>
      </w:r>
      <w:r w:rsidRPr="00406B60">
        <w:rPr>
          <w:rtl/>
        </w:rPr>
        <w:t>ولا يفكّر في عاقبة.</w:t>
      </w:r>
      <w:r>
        <w:rPr>
          <w:rFonts w:hint="cs"/>
          <w:rtl/>
        </w:rPr>
        <w:t xml:space="preserve"> </w:t>
      </w:r>
      <w:r w:rsidRPr="00406B60">
        <w:rPr>
          <w:rtl/>
        </w:rPr>
        <w:t>وقد جعل الآخرة مبدأ عماهم ومنشأه</w:t>
      </w:r>
      <w:r>
        <w:rPr>
          <w:rtl/>
        </w:rPr>
        <w:t xml:space="preserve">، </w:t>
      </w:r>
      <w:r w:rsidRPr="00406B60">
        <w:rPr>
          <w:rtl/>
        </w:rPr>
        <w:t>فلذلك عدّاه</w:t>
      </w:r>
      <w:r>
        <w:rPr>
          <w:rtl/>
        </w:rPr>
        <w:t xml:space="preserve"> بـ </w:t>
      </w:r>
      <w:r w:rsidRPr="00406B60">
        <w:rPr>
          <w:rtl/>
        </w:rPr>
        <w:t>«من» دون «عن» لأنّ الكفر بالعاقبة والجزاء هو الّذي جعلهم كالبهائم لا يتدبّرون ولا يتبصّرون.</w:t>
      </w:r>
    </w:p>
    <w:p w14:paraId="7DC8E5D8" w14:textId="77777777" w:rsidR="002A0DE2" w:rsidRPr="00406B60" w:rsidRDefault="002A0DE2" w:rsidP="00824906">
      <w:pPr>
        <w:pStyle w:val="libNormal"/>
        <w:rPr>
          <w:rtl/>
        </w:rPr>
      </w:pPr>
      <w:r w:rsidRPr="00406B60">
        <w:rPr>
          <w:rtl/>
        </w:rPr>
        <w:t>وقيل</w:t>
      </w:r>
      <w:r>
        <w:rPr>
          <w:rtl/>
        </w:rPr>
        <w:t xml:space="preserve">: </w:t>
      </w:r>
      <w:r w:rsidRPr="00406B60">
        <w:rPr>
          <w:rtl/>
        </w:rPr>
        <w:t>إنّ الآية إخبار عن ثلاث طوائف</w:t>
      </w:r>
      <w:r>
        <w:rPr>
          <w:rtl/>
        </w:rPr>
        <w:t xml:space="preserve">: </w:t>
      </w:r>
      <w:r w:rsidRPr="00406B60">
        <w:rPr>
          <w:rtl/>
        </w:rPr>
        <w:t>طائفة أقرّت بالبعث</w:t>
      </w:r>
      <w:r>
        <w:rPr>
          <w:rtl/>
        </w:rPr>
        <w:t xml:space="preserve">، </w:t>
      </w:r>
      <w:r w:rsidRPr="00406B60">
        <w:rPr>
          <w:rtl/>
        </w:rPr>
        <w:t>وطائفة شكّت فيه</w:t>
      </w:r>
      <w:r>
        <w:rPr>
          <w:rtl/>
        </w:rPr>
        <w:t xml:space="preserve">، </w:t>
      </w:r>
      <w:r w:rsidRPr="00406B60">
        <w:rPr>
          <w:rtl/>
        </w:rPr>
        <w:t>وطائفة نفته</w:t>
      </w:r>
      <w:r>
        <w:rPr>
          <w:rtl/>
        </w:rPr>
        <w:t xml:space="preserve">، </w:t>
      </w:r>
      <w:r w:rsidRPr="00406B60">
        <w:rPr>
          <w:rtl/>
        </w:rPr>
        <w:t>كما قال</w:t>
      </w:r>
      <w:r>
        <w:rPr>
          <w:rtl/>
        </w:rPr>
        <w:t xml:space="preserve">: </w:t>
      </w:r>
      <w:r w:rsidRPr="000B1256">
        <w:rPr>
          <w:rStyle w:val="libAlaemChar"/>
          <w:rtl/>
        </w:rPr>
        <w:t>(</w:t>
      </w:r>
      <w:r w:rsidRPr="00824906">
        <w:rPr>
          <w:rStyle w:val="libAieChar"/>
          <w:rtl/>
        </w:rPr>
        <w:t>فَهُمْ فِي أَمْرٍ مَرِيجٍ</w:t>
      </w:r>
      <w:r w:rsidRPr="000B1256">
        <w:rPr>
          <w:rStyle w:val="libAlaemChar"/>
          <w:rtl/>
        </w:rPr>
        <w:t>)</w:t>
      </w:r>
      <w:r w:rsidRPr="00406B60">
        <w:rPr>
          <w:rtl/>
        </w:rPr>
        <w:t xml:space="preserve"> </w:t>
      </w:r>
      <w:r w:rsidRPr="00DB1CAE">
        <w:rPr>
          <w:rStyle w:val="libFootnotenumChar"/>
          <w:rtl/>
        </w:rPr>
        <w:t>(1)</w:t>
      </w:r>
      <w:r>
        <w:rPr>
          <w:rtl/>
        </w:rPr>
        <w:t>.</w:t>
      </w:r>
    </w:p>
    <w:p w14:paraId="1F2686FB"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وَقالَ الَّذِينَ كَفَرُوا أَإِذا كُنَّا تُراباً وَآباؤُنا أَإِنَّا لَمُخْرَجُونَ (67) لَقَدْ وُعِدْنا هذا نَحْنُ وَآباؤُنا مِنْ قَبْلُ إِنْ هذا إِلاَّ أَساطِيرُ الْأَوَّلِينَ (68) قُلْ سِيرُوا فِي الْأَرْضِ فَانْظُرُوا كَيْفَ كانَ عاقِبَةُ الْمُجْرِمِينَ (69) وَلا تَحْزَنْ عَلَيْهِمْ وَلا تَكُنْ فِي ضَيْقٍ مِمَّا يَمْكُرُونَ (70) وَيَقُولُونَ مَتى هذَا الْوَعْدُ إِنْ</w:t>
      </w:r>
    </w:p>
    <w:p w14:paraId="24151A3C" w14:textId="77777777" w:rsidR="002A0DE2" w:rsidRPr="00406B60" w:rsidRDefault="002A0DE2" w:rsidP="002F70F0">
      <w:pPr>
        <w:pStyle w:val="libLine"/>
        <w:rPr>
          <w:rtl/>
        </w:rPr>
      </w:pPr>
      <w:r w:rsidRPr="00406B60">
        <w:rPr>
          <w:rtl/>
        </w:rPr>
        <w:t>__________________</w:t>
      </w:r>
    </w:p>
    <w:p w14:paraId="589C3B79" w14:textId="77777777" w:rsidR="002A0DE2" w:rsidRPr="00406B60" w:rsidRDefault="002A0DE2" w:rsidP="00A95425">
      <w:pPr>
        <w:pStyle w:val="libFootnote0"/>
        <w:rPr>
          <w:rtl/>
        </w:rPr>
      </w:pPr>
      <w:r>
        <w:rPr>
          <w:rtl/>
        </w:rPr>
        <w:t>(</w:t>
      </w:r>
      <w:r w:rsidRPr="00406B60">
        <w:rPr>
          <w:rtl/>
        </w:rPr>
        <w:t>1) ق</w:t>
      </w:r>
      <w:r>
        <w:rPr>
          <w:rtl/>
        </w:rPr>
        <w:t xml:space="preserve">: </w:t>
      </w:r>
      <w:r w:rsidRPr="00406B60">
        <w:rPr>
          <w:rtl/>
        </w:rPr>
        <w:t>5.</w:t>
      </w:r>
    </w:p>
    <w:p w14:paraId="7CA27C53" w14:textId="77777777" w:rsidR="002A0DE2" w:rsidRPr="00406B60" w:rsidRDefault="002A0DE2" w:rsidP="008F2859">
      <w:pPr>
        <w:pStyle w:val="libNormal0"/>
        <w:ind w:left="289"/>
        <w:rPr>
          <w:rtl/>
        </w:rPr>
      </w:pPr>
      <w:r>
        <w:rPr>
          <w:rtl/>
        </w:rPr>
        <w:br w:type="page"/>
      </w:r>
      <w:r w:rsidRPr="00824906">
        <w:rPr>
          <w:rStyle w:val="libAieChar"/>
          <w:rtl/>
        </w:rPr>
        <w:lastRenderedPageBreak/>
        <w:t>كُنْتُمْ صادِقِينَ (71) قُلْ عَسى أَنْ يَكُونَ رَدِفَ لَكُمْ بَعْضُ الَّذِي تَسْتَعْجِلُونَ (72) وَإِنَّ رَبَّكَ لَذُو فَضْلٍ عَلَى النَّاسِ وَلَكِنَّ أَكْثَرَهُمْ لا يَشْكُرُونَ (73) وَإِنَّ رَبَّكَ لَيَعْلَمُ ما تُكِنُّ صُدُورُهُمْ وَما يُعْلِنُونَ (74) وَما مِنْ غائِبَةٍ فِي السَّماءِ وَالْأَرْضِ إِلاَّ فِي كِتابٍ مُبِينٍ (75)</w:t>
      </w:r>
      <w:r w:rsidRPr="000B1256">
        <w:rPr>
          <w:rStyle w:val="libAlaemChar"/>
          <w:rtl/>
        </w:rPr>
        <w:t>)</w:t>
      </w:r>
    </w:p>
    <w:p w14:paraId="00888786" w14:textId="77777777" w:rsidR="002A0DE2" w:rsidRPr="00406B60" w:rsidRDefault="002A0DE2" w:rsidP="00824906">
      <w:pPr>
        <w:pStyle w:val="libNormal"/>
        <w:rPr>
          <w:rtl/>
        </w:rPr>
      </w:pPr>
      <w:r w:rsidRPr="000B1256">
        <w:rPr>
          <w:rStyle w:val="libAlaemChar"/>
          <w:rtl/>
        </w:rPr>
        <w:t>(</w:t>
      </w:r>
      <w:r w:rsidRPr="00824906">
        <w:rPr>
          <w:rStyle w:val="libAieChar"/>
          <w:rtl/>
        </w:rPr>
        <w:t>وَقالَ الَّذِينَ كَفَرُوا</w:t>
      </w:r>
      <w:r w:rsidRPr="000B1256">
        <w:rPr>
          <w:rStyle w:val="libAlaemChar"/>
          <w:rtl/>
        </w:rPr>
        <w:t>)</w:t>
      </w:r>
      <w:r w:rsidRPr="00406B60">
        <w:rPr>
          <w:rtl/>
        </w:rPr>
        <w:t xml:space="preserve"> بإنكارهم البعث </w:t>
      </w:r>
      <w:r w:rsidRPr="000B1256">
        <w:rPr>
          <w:rStyle w:val="libAlaemChar"/>
          <w:rtl/>
        </w:rPr>
        <w:t>(</w:t>
      </w:r>
      <w:r w:rsidRPr="00824906">
        <w:rPr>
          <w:rStyle w:val="libAieChar"/>
          <w:rtl/>
        </w:rPr>
        <w:t>أَإِذا كُنَّا تُراباً وَآباؤُنا أَإِنَّا لَمُخْرَجُونَ</w:t>
      </w:r>
      <w:r w:rsidRPr="000B1256">
        <w:rPr>
          <w:rStyle w:val="libAlaemChar"/>
          <w:rtl/>
        </w:rPr>
        <w:t>)</w:t>
      </w:r>
      <w:r w:rsidRPr="00406B60">
        <w:rPr>
          <w:rtl/>
        </w:rPr>
        <w:t xml:space="preserve"> هذا كالبيان لعمههم. والعامل في «إذا» ما دلّ عليه «</w:t>
      </w:r>
      <w:r>
        <w:rPr>
          <w:rtl/>
        </w:rPr>
        <w:t>أ</w:t>
      </w:r>
      <w:r w:rsidRPr="00406B60">
        <w:rPr>
          <w:rtl/>
        </w:rPr>
        <w:t>إنّا لمخرجون» وهو</w:t>
      </w:r>
      <w:r>
        <w:rPr>
          <w:rtl/>
        </w:rPr>
        <w:t xml:space="preserve">: </w:t>
      </w:r>
      <w:r w:rsidRPr="00406B60">
        <w:rPr>
          <w:rtl/>
        </w:rPr>
        <w:t>نخرج</w:t>
      </w:r>
      <w:r>
        <w:rPr>
          <w:rtl/>
        </w:rPr>
        <w:t xml:space="preserve">، </w:t>
      </w:r>
      <w:r w:rsidRPr="00406B60">
        <w:rPr>
          <w:rtl/>
        </w:rPr>
        <w:t xml:space="preserve">لا «مخرجون» لأنّ كلّا من الهمزة </w:t>
      </w:r>
      <w:r>
        <w:rPr>
          <w:rtl/>
        </w:rPr>
        <w:t>و «</w:t>
      </w:r>
      <w:r w:rsidRPr="00406B60">
        <w:rPr>
          <w:rtl/>
        </w:rPr>
        <w:t>إن» واللام مانعة من العمل فيما قبلها</w:t>
      </w:r>
      <w:r>
        <w:rPr>
          <w:rtl/>
        </w:rPr>
        <w:t xml:space="preserve">، </w:t>
      </w:r>
      <w:r w:rsidRPr="00406B60">
        <w:rPr>
          <w:rtl/>
        </w:rPr>
        <w:t>فكيف إذا اجتمعن</w:t>
      </w:r>
      <w:r>
        <w:rPr>
          <w:rtl/>
        </w:rPr>
        <w:t>؟</w:t>
      </w:r>
      <w:r w:rsidRPr="00406B60">
        <w:rPr>
          <w:rtl/>
        </w:rPr>
        <w:t xml:space="preserve"> وتكرير الهمزة للمبالغة في الإنكار. والمراد بالإخراج الإخراج من الأجداث</w:t>
      </w:r>
      <w:r>
        <w:rPr>
          <w:rtl/>
        </w:rPr>
        <w:t xml:space="preserve">، </w:t>
      </w:r>
      <w:r w:rsidRPr="00406B60">
        <w:rPr>
          <w:rtl/>
        </w:rPr>
        <w:t>أو من حال الفناء إلى حال الحياة.</w:t>
      </w:r>
    </w:p>
    <w:p w14:paraId="10C3CD77" w14:textId="77777777" w:rsidR="002A0DE2" w:rsidRPr="00406B60" w:rsidRDefault="002A0DE2" w:rsidP="00824906">
      <w:pPr>
        <w:pStyle w:val="libNormal"/>
        <w:rPr>
          <w:rtl/>
        </w:rPr>
      </w:pPr>
      <w:r w:rsidRPr="00406B60">
        <w:rPr>
          <w:rtl/>
        </w:rPr>
        <w:t>وقرأ نافع</w:t>
      </w:r>
      <w:r>
        <w:rPr>
          <w:rtl/>
        </w:rPr>
        <w:t xml:space="preserve">: </w:t>
      </w:r>
      <w:r w:rsidRPr="00406B60">
        <w:rPr>
          <w:rtl/>
        </w:rPr>
        <w:t>إذا كنّا</w:t>
      </w:r>
      <w:r>
        <w:rPr>
          <w:rtl/>
        </w:rPr>
        <w:t xml:space="preserve">، </w:t>
      </w:r>
      <w:r w:rsidRPr="00406B60">
        <w:rPr>
          <w:rtl/>
        </w:rPr>
        <w:t>بهمزة واحدة مكسورة. وابن عامر والكسائي</w:t>
      </w:r>
      <w:r>
        <w:rPr>
          <w:rtl/>
        </w:rPr>
        <w:t xml:space="preserve">: </w:t>
      </w:r>
      <w:r w:rsidRPr="00406B60">
        <w:rPr>
          <w:rtl/>
        </w:rPr>
        <w:t>إنّنا لمخرجون</w:t>
      </w:r>
      <w:r>
        <w:rPr>
          <w:rtl/>
        </w:rPr>
        <w:t xml:space="preserve">، </w:t>
      </w:r>
      <w:r w:rsidRPr="00406B60">
        <w:rPr>
          <w:rtl/>
        </w:rPr>
        <w:t>بنونين على الخبر.</w:t>
      </w:r>
    </w:p>
    <w:p w14:paraId="42AE0108" w14:textId="77777777" w:rsidR="002A0DE2" w:rsidRPr="00406B60" w:rsidRDefault="002A0DE2" w:rsidP="00824906">
      <w:pPr>
        <w:pStyle w:val="libNormal"/>
        <w:rPr>
          <w:rtl/>
        </w:rPr>
      </w:pPr>
      <w:r w:rsidRPr="000B1256">
        <w:rPr>
          <w:rStyle w:val="libAlaemChar"/>
          <w:rtl/>
        </w:rPr>
        <w:t>(</w:t>
      </w:r>
      <w:r w:rsidRPr="00824906">
        <w:rPr>
          <w:rStyle w:val="libAieChar"/>
          <w:rtl/>
        </w:rPr>
        <w:t>لَقَدْ وُعِدْنا هذا</w:t>
      </w:r>
      <w:r w:rsidRPr="000B1256">
        <w:rPr>
          <w:rStyle w:val="libAlaemChar"/>
          <w:rtl/>
        </w:rPr>
        <w:t>)</w:t>
      </w:r>
      <w:r w:rsidRPr="00406B60">
        <w:rPr>
          <w:rtl/>
        </w:rPr>
        <w:t xml:space="preserve"> أي</w:t>
      </w:r>
      <w:r>
        <w:rPr>
          <w:rtl/>
        </w:rPr>
        <w:t xml:space="preserve">: </w:t>
      </w:r>
      <w:r w:rsidRPr="00406B60">
        <w:rPr>
          <w:rtl/>
        </w:rPr>
        <w:t xml:space="preserve">هذا البعث </w:t>
      </w:r>
      <w:r w:rsidRPr="000B1256">
        <w:rPr>
          <w:rStyle w:val="libAlaemChar"/>
          <w:rtl/>
        </w:rPr>
        <w:t>(</w:t>
      </w:r>
      <w:r w:rsidRPr="00824906">
        <w:rPr>
          <w:rStyle w:val="libAieChar"/>
          <w:rtl/>
        </w:rPr>
        <w:t>نَحْنُ</w:t>
      </w:r>
      <w:r w:rsidRPr="000B1256">
        <w:rPr>
          <w:rStyle w:val="libAlaemChar"/>
          <w:rtl/>
        </w:rPr>
        <w:t>)</w:t>
      </w:r>
      <w:r w:rsidRPr="00406B60">
        <w:rPr>
          <w:rtl/>
        </w:rPr>
        <w:t xml:space="preserve"> في ما مضى </w:t>
      </w:r>
      <w:r w:rsidRPr="000B1256">
        <w:rPr>
          <w:rStyle w:val="libAlaemChar"/>
          <w:rtl/>
        </w:rPr>
        <w:t>(</w:t>
      </w:r>
      <w:r w:rsidRPr="00824906">
        <w:rPr>
          <w:rStyle w:val="libAieChar"/>
          <w:rtl/>
        </w:rPr>
        <w:t>وَآباؤُنا مِنْ قَبْلُ</w:t>
      </w:r>
      <w:r w:rsidRPr="000B1256">
        <w:rPr>
          <w:rStyle w:val="libAlaemChar"/>
          <w:rtl/>
        </w:rPr>
        <w:t>)</w:t>
      </w:r>
      <w:r w:rsidRPr="00406B60">
        <w:rPr>
          <w:rtl/>
        </w:rPr>
        <w:t xml:space="preserve"> من قبل وعد محمّد </w:t>
      </w:r>
      <w:r w:rsidRPr="000B1256">
        <w:rPr>
          <w:rStyle w:val="libAlaemChar"/>
          <w:rtl/>
        </w:rPr>
        <w:t>صلى‌الله‌عليه‌وآله‌وسلم</w:t>
      </w:r>
      <w:r w:rsidRPr="00406B60">
        <w:rPr>
          <w:rtl/>
        </w:rPr>
        <w:t>. وتقديم «هذا» على «نحن» لأنّ المقصود بالذكر هو البعث</w:t>
      </w:r>
      <w:r>
        <w:rPr>
          <w:rtl/>
        </w:rPr>
        <w:t xml:space="preserve">، </w:t>
      </w:r>
      <w:r w:rsidRPr="00406B60">
        <w:rPr>
          <w:rtl/>
        </w:rPr>
        <w:t xml:space="preserve">وحيث أخّر فالمقصود به المبعوث. </w:t>
      </w:r>
      <w:r w:rsidRPr="000B1256">
        <w:rPr>
          <w:rStyle w:val="libAlaemChar"/>
          <w:rtl/>
        </w:rPr>
        <w:t>(</w:t>
      </w:r>
      <w:r w:rsidRPr="00824906">
        <w:rPr>
          <w:rStyle w:val="libAieChar"/>
          <w:rtl/>
        </w:rPr>
        <w:t>إِنْ هذا إِلَّا أَساطِيرُ الْأَوَّلِينَ</w:t>
      </w:r>
      <w:r w:rsidRPr="000B1256">
        <w:rPr>
          <w:rStyle w:val="libAlaemChar"/>
          <w:rtl/>
        </w:rPr>
        <w:t>)</w:t>
      </w:r>
      <w:r w:rsidRPr="00406B60">
        <w:rPr>
          <w:rtl/>
        </w:rPr>
        <w:t xml:space="preserve"> أحاديثهم وأكاذيبهم الّتي كتبوها.</w:t>
      </w:r>
    </w:p>
    <w:p w14:paraId="286A7B18" w14:textId="77777777" w:rsidR="002A0DE2" w:rsidRPr="00406B60" w:rsidRDefault="002A0DE2" w:rsidP="00824906">
      <w:pPr>
        <w:pStyle w:val="libNormal"/>
        <w:rPr>
          <w:rtl/>
        </w:rPr>
      </w:pPr>
      <w:r w:rsidRPr="00406B60">
        <w:rPr>
          <w:rtl/>
        </w:rPr>
        <w:t>ثمّ هدّدهم على التكذيب</w:t>
      </w:r>
      <w:r>
        <w:rPr>
          <w:rtl/>
        </w:rPr>
        <w:t xml:space="preserve">، </w:t>
      </w:r>
      <w:r w:rsidRPr="00406B60">
        <w:rPr>
          <w:rtl/>
        </w:rPr>
        <w:t>وخوّفهم بأن ينزل بهم مثل ما نزل بالمكذّبين قبلهم</w:t>
      </w:r>
      <w:r>
        <w:rPr>
          <w:rtl/>
        </w:rPr>
        <w:t xml:space="preserve">، </w:t>
      </w:r>
      <w:r w:rsidRPr="00406B60">
        <w:rPr>
          <w:rtl/>
        </w:rPr>
        <w:t>فقال</w:t>
      </w:r>
      <w:r>
        <w:rPr>
          <w:rtl/>
        </w:rPr>
        <w:t xml:space="preserve">: </w:t>
      </w:r>
      <w:r w:rsidRPr="000B1256">
        <w:rPr>
          <w:rStyle w:val="libAlaemChar"/>
          <w:rtl/>
        </w:rPr>
        <w:t>(</w:t>
      </w:r>
      <w:r w:rsidRPr="00824906">
        <w:rPr>
          <w:rStyle w:val="libAieChar"/>
          <w:rtl/>
        </w:rPr>
        <w:t>قُلْ سِيرُوا فِي الْأَرْضِ فَانْظُرُوا كَيْفَ كانَ عاقِبَةُ الْمُجْرِمِينَ</w:t>
      </w:r>
      <w:r w:rsidRPr="000B1256">
        <w:rPr>
          <w:rStyle w:val="libAlaemChar"/>
          <w:rtl/>
        </w:rPr>
        <w:t>)</w:t>
      </w:r>
      <w:r w:rsidRPr="00406B60">
        <w:rPr>
          <w:rtl/>
        </w:rPr>
        <w:t xml:space="preserve"> أي</w:t>
      </w:r>
      <w:r>
        <w:rPr>
          <w:rtl/>
        </w:rPr>
        <w:t xml:space="preserve">: </w:t>
      </w:r>
      <w:r w:rsidRPr="00406B60">
        <w:rPr>
          <w:rtl/>
        </w:rPr>
        <w:t>الكافرين. والتعبير عنهم بوصف الإجرام</w:t>
      </w:r>
      <w:r>
        <w:rPr>
          <w:rtl/>
        </w:rPr>
        <w:t xml:space="preserve">، </w:t>
      </w:r>
      <w:r w:rsidRPr="00406B60">
        <w:rPr>
          <w:rtl/>
        </w:rPr>
        <w:t>ليكون لطفا بالمؤمنين في ترك الجرائم وتخوّف عاقبتها. ولم تلحق علامة التأنيث بفعل العاقبة</w:t>
      </w:r>
      <w:r>
        <w:rPr>
          <w:rtl/>
        </w:rPr>
        <w:t xml:space="preserve">، </w:t>
      </w:r>
      <w:r w:rsidRPr="00406B60">
        <w:rPr>
          <w:rtl/>
        </w:rPr>
        <w:t>لأنّ تأنيثها غير حقيقيّ ،</w:t>
      </w:r>
    </w:p>
    <w:p w14:paraId="18010829" w14:textId="77777777" w:rsidR="002A0DE2" w:rsidRPr="00406B60" w:rsidRDefault="002A0DE2" w:rsidP="008F2859">
      <w:pPr>
        <w:pStyle w:val="libNormal0"/>
        <w:ind w:left="289"/>
        <w:rPr>
          <w:rtl/>
        </w:rPr>
      </w:pPr>
      <w:r>
        <w:rPr>
          <w:rtl/>
        </w:rPr>
        <w:br w:type="page"/>
      </w:r>
      <w:r w:rsidRPr="00406B60">
        <w:rPr>
          <w:rtl/>
        </w:rPr>
        <w:lastRenderedPageBreak/>
        <w:t>ولأنّ المعنى</w:t>
      </w:r>
      <w:r>
        <w:rPr>
          <w:rtl/>
        </w:rPr>
        <w:t xml:space="preserve">: </w:t>
      </w:r>
      <w:r w:rsidRPr="00406B60">
        <w:rPr>
          <w:rtl/>
        </w:rPr>
        <w:t>كيف كان آخر أمرهم</w:t>
      </w:r>
      <w:r>
        <w:rPr>
          <w:rtl/>
        </w:rPr>
        <w:t>؟</w:t>
      </w:r>
      <w:r w:rsidRPr="00406B60">
        <w:rPr>
          <w:rtl/>
        </w:rPr>
        <w:t xml:space="preserve"> وهو أنّ الله أهلكهم</w:t>
      </w:r>
      <w:r>
        <w:rPr>
          <w:rtl/>
        </w:rPr>
        <w:t xml:space="preserve">، </w:t>
      </w:r>
      <w:r w:rsidRPr="00406B60">
        <w:rPr>
          <w:rtl/>
        </w:rPr>
        <w:t>وخرّب ديارهم.</w:t>
      </w:r>
    </w:p>
    <w:p w14:paraId="7AA2C876" w14:textId="77777777" w:rsidR="002A0DE2" w:rsidRPr="00406B60" w:rsidRDefault="002A0DE2" w:rsidP="00824906">
      <w:pPr>
        <w:pStyle w:val="libNormal"/>
        <w:rPr>
          <w:rtl/>
        </w:rPr>
      </w:pPr>
      <w:r w:rsidRPr="000B1256">
        <w:rPr>
          <w:rStyle w:val="libAlaemChar"/>
          <w:rtl/>
        </w:rPr>
        <w:t>(</w:t>
      </w:r>
      <w:r w:rsidRPr="00824906">
        <w:rPr>
          <w:rStyle w:val="libAieChar"/>
          <w:rtl/>
        </w:rPr>
        <w:t>وَلا تَحْزَنْ عَلَيْهِمْ</w:t>
      </w:r>
      <w:r w:rsidRPr="000B1256">
        <w:rPr>
          <w:rStyle w:val="libAlaemChar"/>
          <w:rtl/>
        </w:rPr>
        <w:t>)</w:t>
      </w:r>
      <w:r w:rsidRPr="00406B60">
        <w:rPr>
          <w:rtl/>
        </w:rPr>
        <w:t xml:space="preserve"> على تكذيبهم وإعراضهم </w:t>
      </w:r>
      <w:r w:rsidRPr="000B1256">
        <w:rPr>
          <w:rStyle w:val="libAlaemChar"/>
          <w:rtl/>
        </w:rPr>
        <w:t>(</w:t>
      </w:r>
      <w:r w:rsidRPr="00824906">
        <w:rPr>
          <w:rStyle w:val="libAieChar"/>
          <w:rtl/>
        </w:rPr>
        <w:t>وَلا تَكُنْ فِي ضَيْقٍ</w:t>
      </w:r>
      <w:r w:rsidRPr="000B1256">
        <w:rPr>
          <w:rStyle w:val="libAlaemChar"/>
          <w:rtl/>
        </w:rPr>
        <w:t>)</w:t>
      </w:r>
      <w:r w:rsidRPr="00406B60">
        <w:rPr>
          <w:rtl/>
        </w:rPr>
        <w:t xml:space="preserve"> في حرج صدر. وقرأ ابن كثير بكسر الضاد. وهما لغتان. يقال</w:t>
      </w:r>
      <w:r>
        <w:rPr>
          <w:rtl/>
        </w:rPr>
        <w:t xml:space="preserve">: </w:t>
      </w:r>
      <w:r w:rsidRPr="00406B60">
        <w:rPr>
          <w:rtl/>
        </w:rPr>
        <w:t xml:space="preserve">ضاق الشيء ضيقا وضيقا. </w:t>
      </w:r>
      <w:r w:rsidRPr="000B1256">
        <w:rPr>
          <w:rStyle w:val="libAlaemChar"/>
          <w:rtl/>
        </w:rPr>
        <w:t>(</w:t>
      </w:r>
      <w:r w:rsidRPr="00824906">
        <w:rPr>
          <w:rStyle w:val="libAieChar"/>
          <w:rtl/>
        </w:rPr>
        <w:t>مِمَّا يَمْكُرُونَ</w:t>
      </w:r>
      <w:r w:rsidRPr="000B1256">
        <w:rPr>
          <w:rStyle w:val="libAlaemChar"/>
          <w:rtl/>
        </w:rPr>
        <w:t>)</w:t>
      </w:r>
      <w:r w:rsidRPr="00406B60">
        <w:rPr>
          <w:rtl/>
        </w:rPr>
        <w:t xml:space="preserve"> من مكرهم وكيدهم لك</w:t>
      </w:r>
      <w:r>
        <w:rPr>
          <w:rtl/>
        </w:rPr>
        <w:t xml:space="preserve">، </w:t>
      </w:r>
      <w:r w:rsidRPr="00406B60">
        <w:rPr>
          <w:rtl/>
        </w:rPr>
        <w:t>ولا تبال بذلك</w:t>
      </w:r>
      <w:r>
        <w:rPr>
          <w:rtl/>
        </w:rPr>
        <w:t xml:space="preserve">، </w:t>
      </w:r>
      <w:r w:rsidRPr="00406B60">
        <w:rPr>
          <w:rtl/>
        </w:rPr>
        <w:t>فإنّ الله يعصمك من الناس.</w:t>
      </w:r>
    </w:p>
    <w:p w14:paraId="51F14037" w14:textId="77777777" w:rsidR="002A0DE2" w:rsidRPr="00406B60" w:rsidRDefault="002A0DE2" w:rsidP="00824906">
      <w:pPr>
        <w:pStyle w:val="libNormal"/>
        <w:rPr>
          <w:rtl/>
        </w:rPr>
      </w:pPr>
      <w:r w:rsidRPr="000B1256">
        <w:rPr>
          <w:rStyle w:val="libAlaemChar"/>
          <w:rtl/>
        </w:rPr>
        <w:t>(</w:t>
      </w:r>
      <w:r w:rsidRPr="00824906">
        <w:rPr>
          <w:rStyle w:val="libAieChar"/>
          <w:rtl/>
        </w:rPr>
        <w:t>وَيَقُولُونَ</w:t>
      </w:r>
      <w:r w:rsidRPr="000B1256">
        <w:rPr>
          <w:rStyle w:val="libAlaemChar"/>
          <w:rtl/>
        </w:rPr>
        <w:t>)</w:t>
      </w:r>
      <w:r w:rsidRPr="00406B60">
        <w:rPr>
          <w:rtl/>
        </w:rPr>
        <w:t xml:space="preserve"> استبعادا واستنكارا </w:t>
      </w:r>
      <w:r w:rsidRPr="000B1256">
        <w:rPr>
          <w:rStyle w:val="libAlaemChar"/>
          <w:rtl/>
        </w:rPr>
        <w:t>(</w:t>
      </w:r>
      <w:r w:rsidRPr="00824906">
        <w:rPr>
          <w:rStyle w:val="libAieChar"/>
          <w:rtl/>
        </w:rPr>
        <w:t>مَتى هذَا الْوَعْدُ</w:t>
      </w:r>
      <w:r w:rsidRPr="000B1256">
        <w:rPr>
          <w:rStyle w:val="libAlaemChar"/>
          <w:rtl/>
        </w:rPr>
        <w:t>)</w:t>
      </w:r>
      <w:r w:rsidRPr="00406B60">
        <w:rPr>
          <w:rtl/>
        </w:rPr>
        <w:t xml:space="preserve"> العذاب الموعود </w:t>
      </w:r>
      <w:r w:rsidRPr="000B1256">
        <w:rPr>
          <w:rStyle w:val="libAlaemChar"/>
          <w:rtl/>
        </w:rPr>
        <w:t>(</w:t>
      </w:r>
      <w:r w:rsidRPr="00824906">
        <w:rPr>
          <w:rStyle w:val="libAieChar"/>
          <w:rtl/>
        </w:rPr>
        <w:t>إِنْ كُنْتُمْ صادِقِينَ</w:t>
      </w:r>
      <w:r w:rsidRPr="000B1256">
        <w:rPr>
          <w:rStyle w:val="libAlaemChar"/>
          <w:rtl/>
        </w:rPr>
        <w:t>)</w:t>
      </w:r>
      <w:r w:rsidRPr="00406B60">
        <w:rPr>
          <w:rtl/>
        </w:rPr>
        <w:t xml:space="preserve"> بأنّه يكون.</w:t>
      </w:r>
    </w:p>
    <w:p w14:paraId="2F3966CE" w14:textId="77777777" w:rsidR="002A0DE2" w:rsidRPr="00406B60" w:rsidRDefault="002A0DE2" w:rsidP="00824906">
      <w:pPr>
        <w:pStyle w:val="libNormal"/>
        <w:rPr>
          <w:rtl/>
        </w:rPr>
      </w:pPr>
      <w:r w:rsidRPr="000B1256">
        <w:rPr>
          <w:rStyle w:val="libAlaemChar"/>
          <w:rtl/>
        </w:rPr>
        <w:t>(</w:t>
      </w:r>
      <w:r w:rsidRPr="00824906">
        <w:rPr>
          <w:rStyle w:val="libAieChar"/>
          <w:rtl/>
        </w:rPr>
        <w:t>قُلْ عَسى أَنْ يَكُونَ رَدِفَ لَكُمْ</w:t>
      </w:r>
      <w:r w:rsidRPr="000B1256">
        <w:rPr>
          <w:rStyle w:val="libAlaemChar"/>
          <w:rtl/>
        </w:rPr>
        <w:t>)</w:t>
      </w:r>
      <w:r w:rsidRPr="00406B60">
        <w:rPr>
          <w:rtl/>
        </w:rPr>
        <w:t xml:space="preserve"> تبعكم ولحقكم. واللام مزيدة للتأكيد</w:t>
      </w:r>
      <w:r>
        <w:rPr>
          <w:rtl/>
        </w:rPr>
        <w:t xml:space="preserve">، </w:t>
      </w:r>
      <w:r w:rsidRPr="00406B60">
        <w:rPr>
          <w:rtl/>
        </w:rPr>
        <w:t xml:space="preserve">كالباء في </w:t>
      </w:r>
      <w:r w:rsidRPr="000B1256">
        <w:rPr>
          <w:rStyle w:val="libAlaemChar"/>
          <w:rtl/>
        </w:rPr>
        <w:t>(</w:t>
      </w:r>
      <w:r w:rsidRPr="00824906">
        <w:rPr>
          <w:rStyle w:val="libAieChar"/>
          <w:rtl/>
        </w:rPr>
        <w:t>وَلا تُلْقُوا بِأَيْدِيكُمْ</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أو الفعل مضمّن معنى فعل يتعدّى باللام</w:t>
      </w:r>
      <w:r>
        <w:rPr>
          <w:rtl/>
        </w:rPr>
        <w:t xml:space="preserve">، </w:t>
      </w:r>
      <w:r w:rsidRPr="00406B60">
        <w:rPr>
          <w:rtl/>
        </w:rPr>
        <w:t>مثل</w:t>
      </w:r>
      <w:r>
        <w:rPr>
          <w:rtl/>
        </w:rPr>
        <w:t xml:space="preserve">: </w:t>
      </w:r>
      <w:r w:rsidRPr="00406B60">
        <w:rPr>
          <w:rtl/>
        </w:rPr>
        <w:t xml:space="preserve">دنا لكم وأزف </w:t>
      </w:r>
      <w:r w:rsidRPr="00DB1CAE">
        <w:rPr>
          <w:rStyle w:val="libFootnotenumChar"/>
          <w:rtl/>
        </w:rPr>
        <w:t>(2)</w:t>
      </w:r>
      <w:r w:rsidRPr="00406B60">
        <w:rPr>
          <w:rtl/>
        </w:rPr>
        <w:t xml:space="preserve"> لكم </w:t>
      </w:r>
      <w:r w:rsidRPr="000B1256">
        <w:rPr>
          <w:rStyle w:val="libAlaemChar"/>
          <w:rtl/>
        </w:rPr>
        <w:t>(</w:t>
      </w:r>
      <w:r w:rsidRPr="00824906">
        <w:rPr>
          <w:rStyle w:val="libAieChar"/>
          <w:rtl/>
        </w:rPr>
        <w:t>بَعْضُ الَّذِي تَسْتَعْجِلُونَ</w:t>
      </w:r>
      <w:r w:rsidRPr="000B1256">
        <w:rPr>
          <w:rStyle w:val="libAlaemChar"/>
          <w:rtl/>
        </w:rPr>
        <w:t>)</w:t>
      </w:r>
      <w:r w:rsidRPr="00406B60">
        <w:rPr>
          <w:rtl/>
        </w:rPr>
        <w:t xml:space="preserve"> حلوله</w:t>
      </w:r>
      <w:r>
        <w:rPr>
          <w:rtl/>
        </w:rPr>
        <w:t xml:space="preserve">، </w:t>
      </w:r>
      <w:r w:rsidRPr="00406B60">
        <w:rPr>
          <w:rtl/>
        </w:rPr>
        <w:t>وهو عذاب يوم بدر.</w:t>
      </w:r>
    </w:p>
    <w:p w14:paraId="4829CB18" w14:textId="77777777" w:rsidR="002A0DE2" w:rsidRPr="00406B60" w:rsidRDefault="002A0DE2" w:rsidP="00824906">
      <w:pPr>
        <w:pStyle w:val="libNormal"/>
        <w:rPr>
          <w:rtl/>
        </w:rPr>
      </w:pPr>
      <w:r>
        <w:rPr>
          <w:rtl/>
        </w:rPr>
        <w:t>و «</w:t>
      </w:r>
      <w:r w:rsidRPr="00406B60">
        <w:rPr>
          <w:rtl/>
        </w:rPr>
        <w:t xml:space="preserve">عسى» </w:t>
      </w:r>
      <w:r>
        <w:rPr>
          <w:rtl/>
        </w:rPr>
        <w:t>و «</w:t>
      </w:r>
      <w:r w:rsidRPr="00406B60">
        <w:rPr>
          <w:rtl/>
        </w:rPr>
        <w:t xml:space="preserve">لعلّ» </w:t>
      </w:r>
      <w:r>
        <w:rPr>
          <w:rtl/>
        </w:rPr>
        <w:t>و «</w:t>
      </w:r>
      <w:r w:rsidRPr="00406B60">
        <w:rPr>
          <w:rtl/>
        </w:rPr>
        <w:t>سوف» في مواعيد الملوك كالجزم بها</w:t>
      </w:r>
      <w:r>
        <w:rPr>
          <w:rtl/>
        </w:rPr>
        <w:t xml:space="preserve">، </w:t>
      </w:r>
      <w:r w:rsidRPr="00406B60">
        <w:rPr>
          <w:rtl/>
        </w:rPr>
        <w:t>وإنّما يطلقونه إظهارا لوقارهم</w:t>
      </w:r>
      <w:r>
        <w:rPr>
          <w:rtl/>
        </w:rPr>
        <w:t xml:space="preserve">، </w:t>
      </w:r>
      <w:r w:rsidRPr="00406B60">
        <w:rPr>
          <w:rtl/>
        </w:rPr>
        <w:t>وأنّهم لا يعجّلون بالانتقام</w:t>
      </w:r>
      <w:r>
        <w:rPr>
          <w:rtl/>
        </w:rPr>
        <w:t xml:space="preserve">، </w:t>
      </w:r>
      <w:r w:rsidRPr="00406B60">
        <w:rPr>
          <w:rtl/>
        </w:rPr>
        <w:t>وإشعارا بأنّ الرمز منهم كالتصريح من غيرهم</w:t>
      </w:r>
      <w:r>
        <w:rPr>
          <w:rtl/>
        </w:rPr>
        <w:t xml:space="preserve">، </w:t>
      </w:r>
      <w:r w:rsidRPr="00406B60">
        <w:rPr>
          <w:rtl/>
        </w:rPr>
        <w:t>وتنبيها على وثوقهم بأن عدوّهم لا يفوتهم</w:t>
      </w:r>
      <w:r>
        <w:rPr>
          <w:rtl/>
        </w:rPr>
        <w:t xml:space="preserve">، </w:t>
      </w:r>
      <w:r w:rsidRPr="00406B60">
        <w:rPr>
          <w:rtl/>
        </w:rPr>
        <w:t>وعليه جرى وعد الله ووعيده</w:t>
      </w:r>
      <w:r>
        <w:rPr>
          <w:rtl/>
        </w:rPr>
        <w:t xml:space="preserve">، </w:t>
      </w:r>
      <w:r w:rsidRPr="00406B60">
        <w:rPr>
          <w:rtl/>
        </w:rPr>
        <w:t>فإنّه مالك الملوك.</w:t>
      </w:r>
    </w:p>
    <w:p w14:paraId="066144E5" w14:textId="77777777" w:rsidR="002A0DE2" w:rsidRPr="00406B60" w:rsidRDefault="002A0DE2" w:rsidP="00824906">
      <w:pPr>
        <w:pStyle w:val="libNormal"/>
        <w:rPr>
          <w:rtl/>
        </w:rPr>
      </w:pPr>
      <w:r w:rsidRPr="000B1256">
        <w:rPr>
          <w:rStyle w:val="libAlaemChar"/>
          <w:rtl/>
        </w:rPr>
        <w:t>(</w:t>
      </w:r>
      <w:r w:rsidRPr="00824906">
        <w:rPr>
          <w:rStyle w:val="libAieChar"/>
          <w:rtl/>
        </w:rPr>
        <w:t>وَإِنَّ رَبَّكَ لَذُو فَضْلٍ عَلَى النَّاسِ</w:t>
      </w:r>
      <w:r w:rsidRPr="000B1256">
        <w:rPr>
          <w:rStyle w:val="libAlaemChar"/>
          <w:rtl/>
        </w:rPr>
        <w:t>)</w:t>
      </w:r>
      <w:r w:rsidRPr="00406B60">
        <w:rPr>
          <w:rtl/>
        </w:rPr>
        <w:t xml:space="preserve"> بتأخير عقوبتهم على المعاصي</w:t>
      </w:r>
      <w:r>
        <w:rPr>
          <w:rtl/>
        </w:rPr>
        <w:t xml:space="preserve">، </w:t>
      </w:r>
      <w:r w:rsidRPr="00406B60">
        <w:rPr>
          <w:rtl/>
        </w:rPr>
        <w:t>وعدم المعاجلة بها. والفضل والفاضلة</w:t>
      </w:r>
      <w:r>
        <w:rPr>
          <w:rtl/>
        </w:rPr>
        <w:t xml:space="preserve">: </w:t>
      </w:r>
      <w:r w:rsidRPr="00406B60">
        <w:rPr>
          <w:rtl/>
        </w:rPr>
        <w:t>الإفضال</w:t>
      </w:r>
      <w:r>
        <w:rPr>
          <w:rtl/>
        </w:rPr>
        <w:t xml:space="preserve">، </w:t>
      </w:r>
      <w:r w:rsidRPr="00406B60">
        <w:rPr>
          <w:rtl/>
        </w:rPr>
        <w:t xml:space="preserve">وجمعها فضول وفواضل. </w:t>
      </w:r>
      <w:r w:rsidRPr="000B1256">
        <w:rPr>
          <w:rStyle w:val="libAlaemChar"/>
          <w:rtl/>
        </w:rPr>
        <w:t>(</w:t>
      </w:r>
      <w:r w:rsidRPr="00824906">
        <w:rPr>
          <w:rStyle w:val="libAieChar"/>
          <w:rtl/>
        </w:rPr>
        <w:t>وَلَكِنَّ أَكْثَرَهُمْ لا يَشْكُرُونَ</w:t>
      </w:r>
      <w:r w:rsidRPr="000B1256">
        <w:rPr>
          <w:rStyle w:val="libAlaemChar"/>
          <w:rtl/>
        </w:rPr>
        <w:t>)</w:t>
      </w:r>
      <w:r w:rsidRPr="00406B60">
        <w:rPr>
          <w:rtl/>
        </w:rPr>
        <w:t xml:space="preserve"> لا يعرفون حقّ النعمة فيه</w:t>
      </w:r>
      <w:r>
        <w:rPr>
          <w:rtl/>
        </w:rPr>
        <w:t xml:space="preserve">، </w:t>
      </w:r>
      <w:r w:rsidRPr="00406B60">
        <w:rPr>
          <w:rtl/>
        </w:rPr>
        <w:t>فلا يشكرونه</w:t>
      </w:r>
      <w:r>
        <w:rPr>
          <w:rtl/>
        </w:rPr>
        <w:t xml:space="preserve">، </w:t>
      </w:r>
      <w:r w:rsidRPr="00406B60">
        <w:rPr>
          <w:rtl/>
        </w:rPr>
        <w:t>بل بجهلهم يستعجلون وقوع العذاب. وهم قريش.</w:t>
      </w:r>
    </w:p>
    <w:p w14:paraId="5C9CAB41" w14:textId="77777777" w:rsidR="002A0DE2" w:rsidRPr="00406B60" w:rsidRDefault="002A0DE2" w:rsidP="00824906">
      <w:pPr>
        <w:pStyle w:val="libNormal"/>
        <w:rPr>
          <w:rtl/>
        </w:rPr>
      </w:pPr>
      <w:r w:rsidRPr="000B1256">
        <w:rPr>
          <w:rStyle w:val="libAlaemChar"/>
          <w:rtl/>
        </w:rPr>
        <w:t>(</w:t>
      </w:r>
      <w:r w:rsidRPr="00824906">
        <w:rPr>
          <w:rStyle w:val="libAieChar"/>
          <w:rtl/>
        </w:rPr>
        <w:t>وَإِنَّ رَبَّكَ لَيَعْلَمُ ما تُكِنُ</w:t>
      </w:r>
      <w:r w:rsidRPr="000B1256">
        <w:rPr>
          <w:rStyle w:val="libAlaemChar"/>
          <w:rtl/>
        </w:rPr>
        <w:t>)</w:t>
      </w:r>
      <w:r w:rsidRPr="00406B60">
        <w:rPr>
          <w:rtl/>
        </w:rPr>
        <w:t xml:space="preserve"> ما تخفيه </w:t>
      </w:r>
      <w:r w:rsidRPr="000B1256">
        <w:rPr>
          <w:rStyle w:val="libAlaemChar"/>
          <w:rtl/>
        </w:rPr>
        <w:t>(</w:t>
      </w:r>
      <w:r w:rsidRPr="00824906">
        <w:rPr>
          <w:rStyle w:val="libAieChar"/>
          <w:rtl/>
        </w:rPr>
        <w:t>صُدُورُهُمْ وَما يُعْلِنُونَ</w:t>
      </w:r>
      <w:r w:rsidRPr="000B1256">
        <w:rPr>
          <w:rStyle w:val="libAlaemChar"/>
          <w:rtl/>
        </w:rPr>
        <w:t>)</w:t>
      </w:r>
      <w:r w:rsidRPr="00406B60">
        <w:rPr>
          <w:rtl/>
        </w:rPr>
        <w:t xml:space="preserve"> من عداوتك</w:t>
      </w:r>
      <w:r>
        <w:rPr>
          <w:rtl/>
        </w:rPr>
        <w:t xml:space="preserve">، </w:t>
      </w:r>
      <w:r w:rsidRPr="00406B60">
        <w:rPr>
          <w:rtl/>
        </w:rPr>
        <w:t>فيجازيهم عليه.</w:t>
      </w:r>
    </w:p>
    <w:p w14:paraId="0162C0F2" w14:textId="77777777" w:rsidR="002A0DE2" w:rsidRPr="00406B60" w:rsidRDefault="002A0DE2" w:rsidP="002F70F0">
      <w:pPr>
        <w:pStyle w:val="libLine"/>
        <w:rPr>
          <w:rtl/>
        </w:rPr>
      </w:pPr>
      <w:r w:rsidRPr="00406B60">
        <w:rPr>
          <w:rtl/>
        </w:rPr>
        <w:t>__________________</w:t>
      </w:r>
    </w:p>
    <w:p w14:paraId="4490BFB5" w14:textId="77777777" w:rsidR="002A0DE2" w:rsidRPr="00406B60" w:rsidRDefault="002A0DE2" w:rsidP="00A95425">
      <w:pPr>
        <w:pStyle w:val="libFootnote0"/>
        <w:rPr>
          <w:rtl/>
        </w:rPr>
      </w:pPr>
      <w:r>
        <w:rPr>
          <w:rtl/>
        </w:rPr>
        <w:t>(</w:t>
      </w:r>
      <w:r w:rsidRPr="00406B60">
        <w:rPr>
          <w:rtl/>
        </w:rPr>
        <w:t>1) البقرة</w:t>
      </w:r>
      <w:r>
        <w:rPr>
          <w:rtl/>
        </w:rPr>
        <w:t xml:space="preserve">: </w:t>
      </w:r>
      <w:r w:rsidRPr="00406B60">
        <w:rPr>
          <w:rtl/>
        </w:rPr>
        <w:t>195.</w:t>
      </w:r>
    </w:p>
    <w:p w14:paraId="00175AA6"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اقترب.</w:t>
      </w:r>
    </w:p>
    <w:p w14:paraId="1AFD53B8"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وَما مِنْ غائِبَةٍ فِي السَّماءِ وَالْأَرْضِ</w:t>
      </w:r>
      <w:r w:rsidRPr="000B1256">
        <w:rPr>
          <w:rStyle w:val="libAlaemChar"/>
          <w:rtl/>
        </w:rPr>
        <w:t>)</w:t>
      </w:r>
      <w:r w:rsidRPr="00406B60">
        <w:rPr>
          <w:rtl/>
        </w:rPr>
        <w:t xml:space="preserve"> أي</w:t>
      </w:r>
      <w:r>
        <w:rPr>
          <w:rtl/>
        </w:rPr>
        <w:t xml:space="preserve">: </w:t>
      </w:r>
      <w:r w:rsidRPr="00406B60">
        <w:rPr>
          <w:rtl/>
        </w:rPr>
        <w:t>خافية فيهما. وهما من الصفات الغالبة</w:t>
      </w:r>
      <w:r>
        <w:rPr>
          <w:rtl/>
        </w:rPr>
        <w:t xml:space="preserve">، </w:t>
      </w:r>
      <w:r w:rsidRPr="00406B60">
        <w:rPr>
          <w:rtl/>
        </w:rPr>
        <w:t>والتاء فيهما للمبالغة</w:t>
      </w:r>
      <w:r>
        <w:rPr>
          <w:rtl/>
        </w:rPr>
        <w:t xml:space="preserve">، </w:t>
      </w:r>
      <w:r w:rsidRPr="00406B60">
        <w:rPr>
          <w:rtl/>
        </w:rPr>
        <w:t>كما في الراوية</w:t>
      </w:r>
      <w:r>
        <w:rPr>
          <w:rtl/>
        </w:rPr>
        <w:t xml:space="preserve">، </w:t>
      </w:r>
      <w:r w:rsidRPr="00406B60">
        <w:rPr>
          <w:rtl/>
        </w:rPr>
        <w:t>كأنّه قال</w:t>
      </w:r>
      <w:r>
        <w:rPr>
          <w:rtl/>
        </w:rPr>
        <w:t xml:space="preserve">: </w:t>
      </w:r>
      <w:r w:rsidRPr="00406B60">
        <w:rPr>
          <w:rtl/>
        </w:rPr>
        <w:t>وما من شيء شديد الغيبوبة والخفاء. أو اسمان</w:t>
      </w:r>
      <w:r w:rsidRPr="0094381E">
        <w:rPr>
          <w:rtl/>
        </w:rPr>
        <w:t xml:space="preserve"> </w:t>
      </w:r>
      <w:r w:rsidRPr="00406B60">
        <w:rPr>
          <w:rtl/>
        </w:rPr>
        <w:t>ل</w:t>
      </w:r>
      <w:r>
        <w:rPr>
          <w:rFonts w:hint="cs"/>
          <w:rtl/>
        </w:rPr>
        <w:t>ـ</w:t>
      </w:r>
      <w:r w:rsidRPr="00406B60">
        <w:rPr>
          <w:rtl/>
        </w:rPr>
        <w:t>ما يغيب ويخفى</w:t>
      </w:r>
      <w:r>
        <w:rPr>
          <w:rtl/>
        </w:rPr>
        <w:t xml:space="preserve">، </w:t>
      </w:r>
      <w:r w:rsidRPr="00406B60">
        <w:rPr>
          <w:rtl/>
        </w:rPr>
        <w:t>كالتاء في عاقبة وعافية ونظائرهما</w:t>
      </w:r>
      <w:r>
        <w:rPr>
          <w:rtl/>
        </w:rPr>
        <w:t xml:space="preserve">، </w:t>
      </w:r>
      <w:r w:rsidRPr="00406B60">
        <w:rPr>
          <w:rtl/>
        </w:rPr>
        <w:t>كالنطيحة والذبيحة</w:t>
      </w:r>
      <w:r>
        <w:rPr>
          <w:rtl/>
        </w:rPr>
        <w:t xml:space="preserve">، </w:t>
      </w:r>
      <w:r w:rsidRPr="00406B60">
        <w:rPr>
          <w:rtl/>
        </w:rPr>
        <w:t xml:space="preserve">في أنّها أسماء غير صفات. </w:t>
      </w:r>
      <w:r w:rsidRPr="000B1256">
        <w:rPr>
          <w:rStyle w:val="libAlaemChar"/>
          <w:rtl/>
        </w:rPr>
        <w:t>(</w:t>
      </w:r>
      <w:r w:rsidRPr="00824906">
        <w:rPr>
          <w:rStyle w:val="libAieChar"/>
          <w:rtl/>
        </w:rPr>
        <w:t>إِلَّا</w:t>
      </w:r>
      <w:r w:rsidRPr="000B1256">
        <w:rPr>
          <w:rStyle w:val="libAlaemChar"/>
          <w:rtl/>
        </w:rPr>
        <w:t>)</w:t>
      </w:r>
      <w:r w:rsidRPr="00406B60">
        <w:rPr>
          <w:rtl/>
        </w:rPr>
        <w:t xml:space="preserve"> ثبت </w:t>
      </w:r>
      <w:r w:rsidRPr="000B1256">
        <w:rPr>
          <w:rStyle w:val="libAlaemChar"/>
          <w:rtl/>
        </w:rPr>
        <w:t>(</w:t>
      </w:r>
      <w:r w:rsidRPr="00824906">
        <w:rPr>
          <w:rStyle w:val="libAieChar"/>
          <w:rtl/>
        </w:rPr>
        <w:t>فِي كِتابٍ مُبِينٍ</w:t>
      </w:r>
      <w:r w:rsidRPr="000B1256">
        <w:rPr>
          <w:rStyle w:val="libAlaemChar"/>
          <w:rtl/>
        </w:rPr>
        <w:t>)</w:t>
      </w:r>
      <w:r w:rsidRPr="00406B60">
        <w:rPr>
          <w:rtl/>
        </w:rPr>
        <w:t xml:space="preserve"> بيّن</w:t>
      </w:r>
      <w:r>
        <w:rPr>
          <w:rtl/>
        </w:rPr>
        <w:t xml:space="preserve">، </w:t>
      </w:r>
      <w:r w:rsidRPr="00406B60">
        <w:rPr>
          <w:rtl/>
        </w:rPr>
        <w:t>أو مبيّن ما فيه لمن يطالعه من الملائكة. والمراد اللوح</w:t>
      </w:r>
      <w:r>
        <w:rPr>
          <w:rtl/>
        </w:rPr>
        <w:t xml:space="preserve">، </w:t>
      </w:r>
      <w:r w:rsidRPr="00406B60">
        <w:rPr>
          <w:rtl/>
        </w:rPr>
        <w:t>أو القضاء على الاستعارة.</w:t>
      </w:r>
    </w:p>
    <w:p w14:paraId="03818347" w14:textId="77777777" w:rsidR="002A0DE2" w:rsidRPr="00406B60" w:rsidRDefault="002A0DE2" w:rsidP="00824906">
      <w:pPr>
        <w:pStyle w:val="libNormal"/>
        <w:rPr>
          <w:rtl/>
        </w:rPr>
      </w:pPr>
      <w:r w:rsidRPr="000B1256">
        <w:rPr>
          <w:rStyle w:val="libAlaemChar"/>
          <w:rtl/>
        </w:rPr>
        <w:t>(</w:t>
      </w:r>
      <w:r w:rsidRPr="00824906">
        <w:rPr>
          <w:rStyle w:val="libAieChar"/>
          <w:rtl/>
        </w:rPr>
        <w:t>إِنَّ هذَا الْقُرْآنَ يَقُصُّ عَلى بَنِي إِسْرائِيلَ أَكْثَرَ الَّذِي هُمْ فِيهِ يَخْتَلِفُونَ (76) وَإِنَّهُ لَهُدىً وَرَحْمَةٌ لِلْمُؤْمِنِينَ (77) إِنَّ رَبَّكَ يَقْضِي بَيْنَهُمْ بِحُكْمِهِ وَهُوَ الْعَزِيزُ الْعَلِيمُ (78) فَتَوَكَّلْ عَلَى اللهِ إِنَّكَ عَلَى الْحَقِّ الْمُبِينِ (79) إِنَّكَ لا تُسْمِعُ الْمَوْتى وَلا تُسْمِعُ الصُّمَّ الدُّعاءَ إِذا وَلَّوْا مُدْبِرِينَ (80) وَما أَنْتَ بِهادِي الْعُمْيِ عَنْ ضَلالَتِهِمْ إِنْ تُسْمِعُ إِلاَّ مَنْ يُؤْمِنُ بِآياتِنا فَهُمْ مُسْلِمُونَ (81) وَإِذا وَقَعَ الْقَوْلُ عَلَيْهِمْ أَخْرَجْنا لَهُمْ دَابَّةً مِنَ الْأَرْضِ تُكَلِّمُهُمْ أَنَّ النَّاسَ كانُوا بِآياتِنا لا يُوقِنُونَ (82) وَيَوْمَ نَحْشُرُ مِنْ كُلِّ أُمَّةٍ فَوْجاً مِمَّنْ يُكَذِّبُ بِآياتِنا فَهُمْ يُوزَعُونَ (83) حَتَّى إِذا جاؤُ قالَ أَكَذَّبْتُمْ بِآياتِي وَلَمْ تُحِيطُوا بِها عِلْماً أَمَّا ذا كُنْتُمْ تَعْمَلُونَ (84) وَوَقَعَ الْقَوْلُ عَلَيْهِمْ بِما ظَلَمُوا فَهُمْ لا يَنْطِقُونَ (85)</w:t>
      </w:r>
      <w:r w:rsidRPr="000B1256">
        <w:rPr>
          <w:rStyle w:val="libAlaemChar"/>
          <w:rtl/>
        </w:rPr>
        <w:t>)</w:t>
      </w:r>
    </w:p>
    <w:p w14:paraId="1A95FC35" w14:textId="77777777" w:rsidR="002A0DE2" w:rsidRPr="00824906" w:rsidRDefault="002A0DE2" w:rsidP="00824906">
      <w:pPr>
        <w:pStyle w:val="libNormal"/>
        <w:rPr>
          <w:rStyle w:val="libAieChar"/>
          <w:rtl/>
        </w:rPr>
      </w:pPr>
      <w:r w:rsidRPr="00406B60">
        <w:rPr>
          <w:rtl/>
        </w:rPr>
        <w:t xml:space="preserve">ثمّ ذكر سبحانه من الحجج ما يقوّي قلب نبيّه </w:t>
      </w:r>
      <w:r w:rsidRPr="000B1256">
        <w:rPr>
          <w:rStyle w:val="libAlaemChar"/>
          <w:rtl/>
        </w:rPr>
        <w:t>صلى‌الله‌عليه‌وآله‌وسلم</w:t>
      </w:r>
      <w:r>
        <w:rPr>
          <w:rtl/>
        </w:rPr>
        <w:t xml:space="preserve">، </w:t>
      </w:r>
      <w:r w:rsidRPr="00406B60">
        <w:rPr>
          <w:rtl/>
        </w:rPr>
        <w:t>فقال</w:t>
      </w:r>
      <w:r>
        <w:rPr>
          <w:rtl/>
        </w:rPr>
        <w:t xml:space="preserve">: </w:t>
      </w:r>
      <w:r w:rsidRPr="000B1256">
        <w:rPr>
          <w:rStyle w:val="libAlaemChar"/>
          <w:rtl/>
        </w:rPr>
        <w:t>(</w:t>
      </w:r>
      <w:r w:rsidRPr="00824906">
        <w:rPr>
          <w:rStyle w:val="libAieChar"/>
          <w:rtl/>
        </w:rPr>
        <w:t>إِنَّ هذَا الْقُرْآنَ</w:t>
      </w:r>
    </w:p>
    <w:p w14:paraId="06F946B0" w14:textId="77777777" w:rsidR="002A0DE2" w:rsidRPr="00406B60" w:rsidRDefault="002A0DE2" w:rsidP="008F2859">
      <w:pPr>
        <w:pStyle w:val="libNormal0"/>
        <w:ind w:left="289"/>
        <w:rPr>
          <w:rtl/>
        </w:rPr>
      </w:pPr>
      <w:r>
        <w:rPr>
          <w:rtl/>
        </w:rPr>
        <w:br w:type="page"/>
      </w:r>
      <w:r w:rsidRPr="00824906">
        <w:rPr>
          <w:rStyle w:val="libAieChar"/>
          <w:rtl/>
        </w:rPr>
        <w:lastRenderedPageBreak/>
        <w:t>يَقُصُ</w:t>
      </w:r>
      <w:r w:rsidRPr="000B1256">
        <w:rPr>
          <w:rStyle w:val="libAlaemChar"/>
          <w:rtl/>
        </w:rPr>
        <w:t>)</w:t>
      </w:r>
      <w:r w:rsidRPr="00406B60">
        <w:rPr>
          <w:rtl/>
        </w:rPr>
        <w:t xml:space="preserve"> يخبر </w:t>
      </w:r>
      <w:r w:rsidRPr="000B1256">
        <w:rPr>
          <w:rStyle w:val="libAlaemChar"/>
          <w:rtl/>
        </w:rPr>
        <w:t>(</w:t>
      </w:r>
      <w:r w:rsidRPr="00824906">
        <w:rPr>
          <w:rStyle w:val="libAieChar"/>
          <w:rtl/>
        </w:rPr>
        <w:t>عَلى بَنِي إِسْرائِيلَ أَكْثَرَ الَّذِي هُمْ فِيهِ يَخْتَلِفُونَ</w:t>
      </w:r>
      <w:r w:rsidRPr="000B1256">
        <w:rPr>
          <w:rStyle w:val="libAlaemChar"/>
          <w:rtl/>
        </w:rPr>
        <w:t>)</w:t>
      </w:r>
      <w:r w:rsidRPr="00406B60">
        <w:rPr>
          <w:rtl/>
        </w:rPr>
        <w:t xml:space="preserve"> كالتشبيه والتنزيه</w:t>
      </w:r>
      <w:r>
        <w:rPr>
          <w:rtl/>
        </w:rPr>
        <w:t xml:space="preserve">، </w:t>
      </w:r>
      <w:r w:rsidRPr="00406B60">
        <w:rPr>
          <w:rtl/>
        </w:rPr>
        <w:t>وأحوال الجنّة والنار</w:t>
      </w:r>
      <w:r>
        <w:rPr>
          <w:rtl/>
        </w:rPr>
        <w:t xml:space="preserve">، </w:t>
      </w:r>
      <w:r w:rsidRPr="00406B60">
        <w:rPr>
          <w:rtl/>
        </w:rPr>
        <w:t>وعزير والمسيح ومريم</w:t>
      </w:r>
      <w:r>
        <w:rPr>
          <w:rtl/>
        </w:rPr>
        <w:t xml:space="preserve">، </w:t>
      </w:r>
      <w:r w:rsidRPr="00406B60">
        <w:rPr>
          <w:rtl/>
        </w:rPr>
        <w:t>والنبيّ المبشّر به في التوراة</w:t>
      </w:r>
      <w:r>
        <w:rPr>
          <w:rtl/>
        </w:rPr>
        <w:t xml:space="preserve">، </w:t>
      </w:r>
      <w:r w:rsidRPr="00406B60">
        <w:rPr>
          <w:rtl/>
        </w:rPr>
        <w:t>حيث قال بعضهم</w:t>
      </w:r>
      <w:r>
        <w:rPr>
          <w:rtl/>
        </w:rPr>
        <w:t xml:space="preserve">: </w:t>
      </w:r>
      <w:r w:rsidRPr="00406B60">
        <w:rPr>
          <w:rtl/>
        </w:rPr>
        <w:t>هو يوشع</w:t>
      </w:r>
      <w:r>
        <w:rPr>
          <w:rtl/>
        </w:rPr>
        <w:t xml:space="preserve">، </w:t>
      </w:r>
      <w:r w:rsidRPr="00406B60">
        <w:rPr>
          <w:rtl/>
        </w:rPr>
        <w:t>وقال بعضهم</w:t>
      </w:r>
      <w:r>
        <w:rPr>
          <w:rtl/>
        </w:rPr>
        <w:t xml:space="preserve">: </w:t>
      </w:r>
      <w:r w:rsidRPr="00406B60">
        <w:rPr>
          <w:rtl/>
        </w:rPr>
        <w:t>لا بل هو منتظر لم يأت بعد</w:t>
      </w:r>
      <w:r>
        <w:rPr>
          <w:rtl/>
        </w:rPr>
        <w:t xml:space="preserve">، </w:t>
      </w:r>
      <w:r w:rsidRPr="00406B60">
        <w:rPr>
          <w:rtl/>
        </w:rPr>
        <w:t xml:space="preserve">وغير ذلك من الأحكام. وكان ذلك معجزة لنبيّنا </w:t>
      </w:r>
      <w:r w:rsidRPr="000B1256">
        <w:rPr>
          <w:rStyle w:val="libAlaemChar"/>
          <w:rtl/>
        </w:rPr>
        <w:t>صلى‌الله‌عليه‌وآله‌وسلم</w:t>
      </w:r>
      <w:r>
        <w:rPr>
          <w:rtl/>
        </w:rPr>
        <w:t xml:space="preserve">، </w:t>
      </w:r>
      <w:r w:rsidRPr="00406B60">
        <w:rPr>
          <w:rtl/>
        </w:rPr>
        <w:t>إذ كان لا يدرس كتبهم ولا يقرؤها</w:t>
      </w:r>
      <w:r>
        <w:rPr>
          <w:rtl/>
        </w:rPr>
        <w:t xml:space="preserve">، </w:t>
      </w:r>
      <w:r w:rsidRPr="00406B60">
        <w:rPr>
          <w:rtl/>
        </w:rPr>
        <w:t>ثمّ أخبرهم بما فيها.</w:t>
      </w:r>
    </w:p>
    <w:p w14:paraId="241981B7" w14:textId="77777777" w:rsidR="002A0DE2" w:rsidRPr="00406B60" w:rsidRDefault="002A0DE2" w:rsidP="00824906">
      <w:pPr>
        <w:pStyle w:val="libNormal"/>
        <w:rPr>
          <w:rtl/>
        </w:rPr>
      </w:pPr>
      <w:r w:rsidRPr="00406B60">
        <w:rPr>
          <w:rtl/>
        </w:rPr>
        <w:t>وقال</w:t>
      </w:r>
      <w:r>
        <w:rPr>
          <w:rtl/>
        </w:rPr>
        <w:t xml:space="preserve">: </w:t>
      </w:r>
      <w:r w:rsidRPr="000B1256">
        <w:rPr>
          <w:rStyle w:val="libAlaemChar"/>
          <w:rtl/>
        </w:rPr>
        <w:t>(</w:t>
      </w:r>
      <w:r w:rsidRPr="00824906">
        <w:rPr>
          <w:rStyle w:val="libAieChar"/>
          <w:rtl/>
        </w:rPr>
        <w:t>وَإِنَّهُ</w:t>
      </w:r>
      <w:r w:rsidRPr="000B1256">
        <w:rPr>
          <w:rStyle w:val="libAlaemChar"/>
          <w:rtl/>
        </w:rPr>
        <w:t>)</w:t>
      </w:r>
      <w:r w:rsidRPr="00406B60">
        <w:rPr>
          <w:rtl/>
        </w:rPr>
        <w:t xml:space="preserve"> وإنّ القرآن </w:t>
      </w:r>
      <w:r w:rsidRPr="000B1256">
        <w:rPr>
          <w:rStyle w:val="libAlaemChar"/>
          <w:rtl/>
        </w:rPr>
        <w:t>(</w:t>
      </w:r>
      <w:r w:rsidRPr="00824906">
        <w:rPr>
          <w:rStyle w:val="libAieChar"/>
          <w:rtl/>
        </w:rPr>
        <w:t>لَهُدىً</w:t>
      </w:r>
      <w:r w:rsidRPr="000B1256">
        <w:rPr>
          <w:rStyle w:val="libAlaemChar"/>
          <w:rtl/>
        </w:rPr>
        <w:t>)</w:t>
      </w:r>
      <w:r w:rsidRPr="00406B60">
        <w:rPr>
          <w:rtl/>
        </w:rPr>
        <w:t xml:space="preserve"> لدلالة على الحقّ </w:t>
      </w:r>
      <w:r w:rsidRPr="000B1256">
        <w:rPr>
          <w:rStyle w:val="libAlaemChar"/>
          <w:rtl/>
        </w:rPr>
        <w:t>(</w:t>
      </w:r>
      <w:r w:rsidRPr="00824906">
        <w:rPr>
          <w:rStyle w:val="libAieChar"/>
          <w:rtl/>
        </w:rPr>
        <w:t>وَرَحْمَةٌ</w:t>
      </w:r>
      <w:r w:rsidRPr="000B1256">
        <w:rPr>
          <w:rStyle w:val="libAlaemChar"/>
          <w:rtl/>
        </w:rPr>
        <w:t>)</w:t>
      </w:r>
      <w:r w:rsidRPr="00406B60">
        <w:rPr>
          <w:rtl/>
        </w:rPr>
        <w:t xml:space="preserve"> ونعمة </w:t>
      </w:r>
      <w:r w:rsidRPr="000B1256">
        <w:rPr>
          <w:rStyle w:val="libAlaemChar"/>
          <w:rtl/>
        </w:rPr>
        <w:t>(</w:t>
      </w:r>
      <w:r w:rsidRPr="00824906">
        <w:rPr>
          <w:rStyle w:val="libAieChar"/>
          <w:rtl/>
        </w:rPr>
        <w:t>لِلْمُؤْمِنِينَ</w:t>
      </w:r>
      <w:r w:rsidRPr="000B1256">
        <w:rPr>
          <w:rStyle w:val="libAlaemChar"/>
          <w:rtl/>
        </w:rPr>
        <w:t>)</w:t>
      </w:r>
      <w:r w:rsidRPr="00406B60">
        <w:rPr>
          <w:rtl/>
        </w:rPr>
        <w:t xml:space="preserve"> من بني إسرائيل ومن غيرهم</w:t>
      </w:r>
      <w:r>
        <w:rPr>
          <w:rtl/>
        </w:rPr>
        <w:t xml:space="preserve">، </w:t>
      </w:r>
      <w:r w:rsidRPr="00406B60">
        <w:rPr>
          <w:rtl/>
        </w:rPr>
        <w:t>فإنّهم هم المنتفعون به.</w:t>
      </w:r>
    </w:p>
    <w:p w14:paraId="019210AB" w14:textId="77777777" w:rsidR="002A0DE2" w:rsidRPr="00406B60" w:rsidRDefault="002A0DE2" w:rsidP="00824906">
      <w:pPr>
        <w:pStyle w:val="libNormal"/>
        <w:rPr>
          <w:rtl/>
        </w:rPr>
      </w:pPr>
      <w:r w:rsidRPr="000B1256">
        <w:rPr>
          <w:rStyle w:val="libAlaemChar"/>
          <w:rtl/>
        </w:rPr>
        <w:t>(</w:t>
      </w:r>
      <w:r w:rsidRPr="00824906">
        <w:rPr>
          <w:rStyle w:val="libAieChar"/>
          <w:rtl/>
        </w:rPr>
        <w:t>إِنَّ رَبَّكَ يَقْضِي بَيْنَهُمْ</w:t>
      </w:r>
      <w:r w:rsidRPr="000B1256">
        <w:rPr>
          <w:rStyle w:val="libAlaemChar"/>
          <w:rtl/>
        </w:rPr>
        <w:t>)</w:t>
      </w:r>
      <w:r w:rsidRPr="00406B60">
        <w:rPr>
          <w:rtl/>
        </w:rPr>
        <w:t xml:space="preserve"> بين المختلفين من بني إسرائيل وغيرهم يوم القيامة </w:t>
      </w:r>
      <w:r w:rsidRPr="000B1256">
        <w:rPr>
          <w:rStyle w:val="libAlaemChar"/>
          <w:rtl/>
        </w:rPr>
        <w:t>(</w:t>
      </w:r>
      <w:r w:rsidRPr="00824906">
        <w:rPr>
          <w:rStyle w:val="libAieChar"/>
          <w:rtl/>
        </w:rPr>
        <w:t>بِحُكْمِهِ</w:t>
      </w:r>
      <w:r w:rsidRPr="000B1256">
        <w:rPr>
          <w:rStyle w:val="libAlaemChar"/>
          <w:rtl/>
        </w:rPr>
        <w:t>)</w:t>
      </w:r>
      <w:r w:rsidRPr="00406B60">
        <w:rPr>
          <w:rtl/>
        </w:rPr>
        <w:t xml:space="preserve"> بما يحكم به</w:t>
      </w:r>
      <w:r>
        <w:rPr>
          <w:rtl/>
        </w:rPr>
        <w:t xml:space="preserve">، </w:t>
      </w:r>
      <w:r w:rsidRPr="00406B60">
        <w:rPr>
          <w:rtl/>
        </w:rPr>
        <w:t>وهو العدل</w:t>
      </w:r>
      <w:r>
        <w:rPr>
          <w:rtl/>
        </w:rPr>
        <w:t xml:space="preserve">، </w:t>
      </w:r>
      <w:r w:rsidRPr="00406B60">
        <w:rPr>
          <w:rtl/>
        </w:rPr>
        <w:t>فإنّه لا يقضي إلّا به. فسمّى المحكوم به حكما. أو أراد بحكمته. وأشار بذلك إلى شيئين ؛ أحدهما</w:t>
      </w:r>
      <w:r>
        <w:rPr>
          <w:rtl/>
        </w:rPr>
        <w:t xml:space="preserve">: </w:t>
      </w:r>
      <w:r w:rsidRPr="00406B60">
        <w:rPr>
          <w:rtl/>
        </w:rPr>
        <w:t>أنّ الحكم له</w:t>
      </w:r>
      <w:r>
        <w:rPr>
          <w:rtl/>
        </w:rPr>
        <w:t xml:space="preserve">، </w:t>
      </w:r>
      <w:r w:rsidRPr="00406B60">
        <w:rPr>
          <w:rtl/>
        </w:rPr>
        <w:t>فلا ينفذ حكم غيره</w:t>
      </w:r>
      <w:r>
        <w:rPr>
          <w:rtl/>
        </w:rPr>
        <w:t xml:space="preserve">، </w:t>
      </w:r>
      <w:r w:rsidRPr="00406B60">
        <w:rPr>
          <w:rtl/>
        </w:rPr>
        <w:t>فيوصل إلى كلّ ذي حقّ حقّه. والآخر</w:t>
      </w:r>
      <w:r>
        <w:rPr>
          <w:rtl/>
        </w:rPr>
        <w:t xml:space="preserve">: </w:t>
      </w:r>
      <w:r w:rsidRPr="00406B60">
        <w:rPr>
          <w:rtl/>
        </w:rPr>
        <w:t>أنّه وعد المظلوم بالانتصاف من الظالم.</w:t>
      </w:r>
    </w:p>
    <w:p w14:paraId="5B9612A9" w14:textId="77777777" w:rsidR="002A0DE2" w:rsidRPr="00406B60" w:rsidRDefault="002A0DE2" w:rsidP="00824906">
      <w:pPr>
        <w:pStyle w:val="libNormal"/>
        <w:rPr>
          <w:rtl/>
        </w:rPr>
      </w:pPr>
      <w:r w:rsidRPr="000B1256">
        <w:rPr>
          <w:rStyle w:val="libAlaemChar"/>
          <w:rtl/>
        </w:rPr>
        <w:t>(</w:t>
      </w:r>
      <w:r w:rsidRPr="00824906">
        <w:rPr>
          <w:rStyle w:val="libAieChar"/>
          <w:rtl/>
        </w:rPr>
        <w:t>وَهُوَ الْعَزِيزُ</w:t>
      </w:r>
      <w:r w:rsidRPr="000B1256">
        <w:rPr>
          <w:rStyle w:val="libAlaemChar"/>
          <w:rtl/>
        </w:rPr>
        <w:t>)</w:t>
      </w:r>
      <w:r w:rsidRPr="00406B60">
        <w:rPr>
          <w:rtl/>
        </w:rPr>
        <w:t xml:space="preserve"> القادر الغالب على ما يشاء</w:t>
      </w:r>
      <w:r>
        <w:rPr>
          <w:rtl/>
        </w:rPr>
        <w:t xml:space="preserve">، </w:t>
      </w:r>
      <w:r w:rsidRPr="00406B60">
        <w:rPr>
          <w:rtl/>
        </w:rPr>
        <w:t>لا يمتنع عليه شيء</w:t>
      </w:r>
      <w:r>
        <w:rPr>
          <w:rtl/>
        </w:rPr>
        <w:t xml:space="preserve">، </w:t>
      </w:r>
      <w:r w:rsidRPr="00406B60">
        <w:rPr>
          <w:rtl/>
        </w:rPr>
        <w:t xml:space="preserve">فلا يردّ قضاؤه </w:t>
      </w:r>
      <w:r w:rsidRPr="000B1256">
        <w:rPr>
          <w:rStyle w:val="libAlaemChar"/>
          <w:rtl/>
        </w:rPr>
        <w:t>(</w:t>
      </w:r>
      <w:r w:rsidRPr="00824906">
        <w:rPr>
          <w:rStyle w:val="libAieChar"/>
          <w:rtl/>
        </w:rPr>
        <w:t>الْعَلِيمُ</w:t>
      </w:r>
      <w:r w:rsidRPr="000B1256">
        <w:rPr>
          <w:rStyle w:val="libAlaemChar"/>
          <w:rtl/>
        </w:rPr>
        <w:t>)</w:t>
      </w:r>
      <w:r w:rsidRPr="00406B60">
        <w:rPr>
          <w:rtl/>
        </w:rPr>
        <w:t xml:space="preserve"> بالمحقّ والمبطل</w:t>
      </w:r>
      <w:r>
        <w:rPr>
          <w:rtl/>
        </w:rPr>
        <w:t xml:space="preserve">، </w:t>
      </w:r>
      <w:r w:rsidRPr="00406B60">
        <w:rPr>
          <w:rtl/>
        </w:rPr>
        <w:t>فيجازي كلّا بحسب عمله.</w:t>
      </w:r>
    </w:p>
    <w:p w14:paraId="2756D37C" w14:textId="77777777" w:rsidR="002A0DE2" w:rsidRPr="00406B60" w:rsidRDefault="002A0DE2" w:rsidP="00824906">
      <w:pPr>
        <w:pStyle w:val="libNormal"/>
        <w:rPr>
          <w:rtl/>
        </w:rPr>
      </w:pPr>
      <w:r w:rsidRPr="00406B60">
        <w:rPr>
          <w:rtl/>
        </w:rPr>
        <w:t>وفي هذه الآية تسلية للمحقّين الّذين خولفوا في أمور الدين</w:t>
      </w:r>
      <w:r>
        <w:rPr>
          <w:rtl/>
        </w:rPr>
        <w:t xml:space="preserve">، </w:t>
      </w:r>
      <w:r w:rsidRPr="00406B60">
        <w:rPr>
          <w:rtl/>
        </w:rPr>
        <w:t>وأنّ أمرهم يئول إلى أن يحكم بينهم ربّ العالمين.</w:t>
      </w:r>
    </w:p>
    <w:p w14:paraId="48FC052D" w14:textId="77777777" w:rsidR="002A0DE2" w:rsidRPr="00406B60" w:rsidRDefault="002A0DE2" w:rsidP="00824906">
      <w:pPr>
        <w:pStyle w:val="libNormal"/>
        <w:rPr>
          <w:rtl/>
        </w:rPr>
      </w:pPr>
      <w:r w:rsidRPr="00406B60">
        <w:rPr>
          <w:rtl/>
        </w:rPr>
        <w:t xml:space="preserve">ثمّ أمر نبيّه </w:t>
      </w:r>
      <w:r w:rsidRPr="000B1256">
        <w:rPr>
          <w:rStyle w:val="libAlaemChar"/>
          <w:rtl/>
        </w:rPr>
        <w:t>صلى‌الله‌عليه‌وآله‌وسلم</w:t>
      </w:r>
      <w:r w:rsidRPr="00406B60">
        <w:rPr>
          <w:rtl/>
        </w:rPr>
        <w:t xml:space="preserve"> بالتوكّل عليه</w:t>
      </w:r>
      <w:r>
        <w:rPr>
          <w:rtl/>
        </w:rPr>
        <w:t xml:space="preserve">، </w:t>
      </w:r>
      <w:r w:rsidRPr="00406B60">
        <w:rPr>
          <w:rtl/>
        </w:rPr>
        <w:t>وقلّة المبالاة بأعداء الدين</w:t>
      </w:r>
      <w:r>
        <w:rPr>
          <w:rtl/>
        </w:rPr>
        <w:t xml:space="preserve">، </w:t>
      </w:r>
      <w:r w:rsidRPr="00406B60">
        <w:rPr>
          <w:rtl/>
        </w:rPr>
        <w:t>فقال</w:t>
      </w:r>
      <w:r>
        <w:rPr>
          <w:rtl/>
        </w:rPr>
        <w:t xml:space="preserve">: </w:t>
      </w:r>
      <w:r w:rsidRPr="000B1256">
        <w:rPr>
          <w:rStyle w:val="libAlaemChar"/>
          <w:rtl/>
        </w:rPr>
        <w:t>(</w:t>
      </w:r>
      <w:r w:rsidRPr="00824906">
        <w:rPr>
          <w:rStyle w:val="libAieChar"/>
          <w:rtl/>
        </w:rPr>
        <w:t>فَتَوَكَّلْ عَلَى اللهِ</w:t>
      </w:r>
      <w:r w:rsidRPr="000B1256">
        <w:rPr>
          <w:rStyle w:val="libAlaemChar"/>
          <w:rtl/>
        </w:rPr>
        <w:t>)</w:t>
      </w:r>
      <w:r w:rsidRPr="00406B60">
        <w:rPr>
          <w:rtl/>
        </w:rPr>
        <w:t xml:space="preserve"> ولا تبال بمعاداتهم. ثمّ علّل التوكّل بأنّه على الحقّ الأبلج الّذي لا يتعلّق به الشكّ والظنّ </w:t>
      </w:r>
      <w:r w:rsidRPr="000B1256">
        <w:rPr>
          <w:rStyle w:val="libAlaemChar"/>
          <w:rtl/>
        </w:rPr>
        <w:t>(</w:t>
      </w:r>
      <w:r w:rsidRPr="00824906">
        <w:rPr>
          <w:rStyle w:val="libAieChar"/>
          <w:rtl/>
        </w:rPr>
        <w:t>إِنَّكَ عَلَى الْحَقِّ الْمُبِينِ</w:t>
      </w:r>
      <w:r w:rsidRPr="000B1256">
        <w:rPr>
          <w:rStyle w:val="libAlaemChar"/>
          <w:rtl/>
        </w:rPr>
        <w:t>)</w:t>
      </w:r>
      <w:r w:rsidRPr="00406B60">
        <w:rPr>
          <w:rtl/>
        </w:rPr>
        <w:t xml:space="preserve"> وصاحب الحقّ حقيق بالوثوق بحفظ الله ونصرته.</w:t>
      </w:r>
    </w:p>
    <w:p w14:paraId="075F73FB" w14:textId="77777777" w:rsidR="002A0DE2" w:rsidRPr="00406B60" w:rsidRDefault="002A0DE2" w:rsidP="00824906">
      <w:pPr>
        <w:pStyle w:val="libNormal"/>
        <w:rPr>
          <w:rtl/>
        </w:rPr>
      </w:pPr>
      <w:r w:rsidRPr="00406B60">
        <w:rPr>
          <w:rtl/>
        </w:rPr>
        <w:t>ثمّ بيّن علّة اخرى للأمر بالتوكّل</w:t>
      </w:r>
      <w:r>
        <w:rPr>
          <w:rtl/>
        </w:rPr>
        <w:t xml:space="preserve">، </w:t>
      </w:r>
      <w:r w:rsidRPr="00406B60">
        <w:rPr>
          <w:rtl/>
        </w:rPr>
        <w:t>فقال</w:t>
      </w:r>
      <w:r>
        <w:rPr>
          <w:rtl/>
        </w:rPr>
        <w:t xml:space="preserve">: </w:t>
      </w:r>
      <w:r w:rsidRPr="000B1256">
        <w:rPr>
          <w:rStyle w:val="libAlaemChar"/>
          <w:rtl/>
        </w:rPr>
        <w:t>(</w:t>
      </w:r>
      <w:r w:rsidRPr="00824906">
        <w:rPr>
          <w:rStyle w:val="libAieChar"/>
          <w:rtl/>
        </w:rPr>
        <w:t>إِنَّكَ لا تُسْمِعُ الْمَوْتى</w:t>
      </w:r>
      <w:r w:rsidRPr="000B1256">
        <w:rPr>
          <w:rStyle w:val="libAlaemChar"/>
          <w:rtl/>
        </w:rPr>
        <w:t>)</w:t>
      </w:r>
      <w:r w:rsidRPr="00406B60">
        <w:rPr>
          <w:rtl/>
        </w:rPr>
        <w:t xml:space="preserve"> فاقطع طمعك عن مشايعتهم ومعاضدتهم رأسا. وإنّما شبّهوا بالموتى لعدم انتفاعهم باستماع</w:t>
      </w:r>
    </w:p>
    <w:p w14:paraId="73F1157C" w14:textId="77777777" w:rsidR="002A0DE2" w:rsidRPr="00406B60" w:rsidRDefault="002A0DE2" w:rsidP="008F2859">
      <w:pPr>
        <w:pStyle w:val="libNormal0"/>
        <w:ind w:left="289"/>
        <w:rPr>
          <w:rtl/>
        </w:rPr>
      </w:pPr>
      <w:r>
        <w:rPr>
          <w:rtl/>
        </w:rPr>
        <w:br w:type="page"/>
      </w:r>
      <w:r w:rsidRPr="00406B60">
        <w:rPr>
          <w:rtl/>
        </w:rPr>
        <w:lastRenderedPageBreak/>
        <w:t>ما يتلى عليهم</w:t>
      </w:r>
      <w:r>
        <w:rPr>
          <w:rtl/>
        </w:rPr>
        <w:t xml:space="preserve">، </w:t>
      </w:r>
      <w:r w:rsidRPr="00406B60">
        <w:rPr>
          <w:rtl/>
        </w:rPr>
        <w:t>كما شبّهوا بالصمّ في قوله تعالى</w:t>
      </w:r>
      <w:r>
        <w:rPr>
          <w:rtl/>
        </w:rPr>
        <w:t xml:space="preserve">: </w:t>
      </w:r>
      <w:r w:rsidRPr="000B1256">
        <w:rPr>
          <w:rStyle w:val="libAlaemChar"/>
          <w:rtl/>
        </w:rPr>
        <w:t>(</w:t>
      </w:r>
      <w:r w:rsidRPr="00824906">
        <w:rPr>
          <w:rStyle w:val="libAieChar"/>
          <w:rtl/>
        </w:rPr>
        <w:t>وَلا تُسْمِعُ الصُّمَّ الدُّعاءَ إِذا وَلَّوْا مُدْبِرِينَ</w:t>
      </w:r>
      <w:r w:rsidRPr="000B1256">
        <w:rPr>
          <w:rStyle w:val="libAlaemChar"/>
          <w:rtl/>
        </w:rPr>
        <w:t>)</w:t>
      </w:r>
      <w:r w:rsidRPr="00406B60">
        <w:rPr>
          <w:rtl/>
        </w:rPr>
        <w:t xml:space="preserve"> فإنّ إسماعهم في هذه الحالة أبعد</w:t>
      </w:r>
      <w:r>
        <w:rPr>
          <w:rtl/>
        </w:rPr>
        <w:t xml:space="preserve">، </w:t>
      </w:r>
      <w:r w:rsidRPr="00406B60">
        <w:rPr>
          <w:rtl/>
        </w:rPr>
        <w:t xml:space="preserve">فإنّ الأصمّ إذا تباعد عن الداعي </w:t>
      </w:r>
      <w:r>
        <w:rPr>
          <w:rtl/>
        </w:rPr>
        <w:t>ـ</w:t>
      </w:r>
      <w:r w:rsidRPr="00406B60">
        <w:rPr>
          <w:rtl/>
        </w:rPr>
        <w:t xml:space="preserve"> بأن يولّي عنه مدبرا </w:t>
      </w:r>
      <w:r>
        <w:rPr>
          <w:rtl/>
        </w:rPr>
        <w:t>ـ</w:t>
      </w:r>
      <w:r w:rsidRPr="00406B60">
        <w:rPr>
          <w:rtl/>
        </w:rPr>
        <w:t xml:space="preserve"> كان أبعد عن إدراك صوته. وقرأ ابن كثير</w:t>
      </w:r>
      <w:r>
        <w:rPr>
          <w:rtl/>
        </w:rPr>
        <w:t xml:space="preserve">: </w:t>
      </w:r>
      <w:r w:rsidRPr="00406B60">
        <w:rPr>
          <w:rtl/>
        </w:rPr>
        <w:t>ولا يسمع الصّمّ.</w:t>
      </w:r>
    </w:p>
    <w:p w14:paraId="02D223D2" w14:textId="77777777" w:rsidR="002A0DE2" w:rsidRPr="00406B60" w:rsidRDefault="002A0DE2" w:rsidP="00824906">
      <w:pPr>
        <w:pStyle w:val="libNormal"/>
        <w:rPr>
          <w:rtl/>
        </w:rPr>
      </w:pPr>
      <w:r w:rsidRPr="000B1256">
        <w:rPr>
          <w:rStyle w:val="libAlaemChar"/>
          <w:rtl/>
        </w:rPr>
        <w:t>(</w:t>
      </w:r>
      <w:r w:rsidRPr="00824906">
        <w:rPr>
          <w:rStyle w:val="libAieChar"/>
          <w:rtl/>
        </w:rPr>
        <w:t>وَما أَنْتَ بِهادِي الْعُمْيِ عَنْ ضَلالَتِهِمْ</w:t>
      </w:r>
      <w:r w:rsidRPr="000B1256">
        <w:rPr>
          <w:rStyle w:val="libAlaemChar"/>
          <w:rtl/>
        </w:rPr>
        <w:t>)</w:t>
      </w:r>
      <w:r w:rsidRPr="00406B60">
        <w:rPr>
          <w:rtl/>
        </w:rPr>
        <w:t xml:space="preserve"> حيث الهداية لا تحصل إلّا بالبصر.</w:t>
      </w:r>
    </w:p>
    <w:p w14:paraId="52B4E6CF" w14:textId="77777777" w:rsidR="002A0DE2" w:rsidRPr="00406B60" w:rsidRDefault="002A0DE2" w:rsidP="00824906">
      <w:pPr>
        <w:pStyle w:val="libNormal"/>
        <w:rPr>
          <w:rtl/>
        </w:rPr>
      </w:pPr>
      <w:r w:rsidRPr="00406B60">
        <w:rPr>
          <w:rtl/>
        </w:rPr>
        <w:t>فجعل سبحانه المصمّم على الجهل كالميّت تارة في أنّه لا يقبل الهدى</w:t>
      </w:r>
      <w:r>
        <w:rPr>
          <w:rtl/>
        </w:rPr>
        <w:t xml:space="preserve">، </w:t>
      </w:r>
      <w:r w:rsidRPr="00406B60">
        <w:rPr>
          <w:rtl/>
        </w:rPr>
        <w:t>واخرى.</w:t>
      </w:r>
    </w:p>
    <w:p w14:paraId="010783E6" w14:textId="77777777" w:rsidR="002A0DE2" w:rsidRPr="00406B60" w:rsidRDefault="002A0DE2" w:rsidP="00824906">
      <w:pPr>
        <w:pStyle w:val="libNormal"/>
        <w:rPr>
          <w:rtl/>
        </w:rPr>
      </w:pPr>
      <w:r w:rsidRPr="00406B60">
        <w:rPr>
          <w:rtl/>
        </w:rPr>
        <w:t>كالأصمّ في أنّه لا يسمع الدعاء</w:t>
      </w:r>
      <w:r>
        <w:rPr>
          <w:rtl/>
        </w:rPr>
        <w:t xml:space="preserve">، </w:t>
      </w:r>
      <w:r w:rsidRPr="00406B60">
        <w:rPr>
          <w:rtl/>
        </w:rPr>
        <w:t>واخرى كالعمي في أنّه لا يبصر الحقّ.</w:t>
      </w:r>
    </w:p>
    <w:p w14:paraId="185BB9DE" w14:textId="77777777" w:rsidR="002A0DE2" w:rsidRPr="00406B60" w:rsidRDefault="002A0DE2" w:rsidP="00824906">
      <w:pPr>
        <w:pStyle w:val="libNormal"/>
        <w:rPr>
          <w:rtl/>
        </w:rPr>
      </w:pPr>
      <w:r w:rsidRPr="000B1256">
        <w:rPr>
          <w:rStyle w:val="libAlaemChar"/>
          <w:rtl/>
        </w:rPr>
        <w:t>(</w:t>
      </w:r>
      <w:r w:rsidRPr="00824906">
        <w:rPr>
          <w:rStyle w:val="libAieChar"/>
          <w:rtl/>
        </w:rPr>
        <w:t>إِنْ تُسْمِعُ</w:t>
      </w:r>
      <w:r w:rsidRPr="000B1256">
        <w:rPr>
          <w:rStyle w:val="libAlaemChar"/>
          <w:rtl/>
        </w:rPr>
        <w:t>)</w:t>
      </w:r>
      <w:r w:rsidRPr="00406B60">
        <w:rPr>
          <w:rtl/>
        </w:rPr>
        <w:t xml:space="preserve"> أي</w:t>
      </w:r>
      <w:r>
        <w:rPr>
          <w:rtl/>
        </w:rPr>
        <w:t xml:space="preserve">: </w:t>
      </w:r>
      <w:r w:rsidRPr="00406B60">
        <w:rPr>
          <w:rtl/>
        </w:rPr>
        <w:t xml:space="preserve">ما يجدي إسماعك </w:t>
      </w:r>
      <w:r w:rsidRPr="000B1256">
        <w:rPr>
          <w:rStyle w:val="libAlaemChar"/>
          <w:rtl/>
        </w:rPr>
        <w:t>(</w:t>
      </w:r>
      <w:r w:rsidRPr="00824906">
        <w:rPr>
          <w:rStyle w:val="libAieChar"/>
          <w:rtl/>
        </w:rPr>
        <w:t>إِلَّا مَنْ يُؤْمِنُ بِآياتِنا</w:t>
      </w:r>
      <w:r w:rsidRPr="000B1256">
        <w:rPr>
          <w:rStyle w:val="libAlaemChar"/>
          <w:rtl/>
        </w:rPr>
        <w:t>)</w:t>
      </w:r>
      <w:r w:rsidRPr="00406B60">
        <w:rPr>
          <w:rtl/>
        </w:rPr>
        <w:t xml:space="preserve"> إلّا الّذين علم الله أنّهم يؤمنون بآياته</w:t>
      </w:r>
      <w:r>
        <w:rPr>
          <w:rtl/>
        </w:rPr>
        <w:t xml:space="preserve">، </w:t>
      </w:r>
      <w:r w:rsidRPr="00406B60">
        <w:rPr>
          <w:rtl/>
        </w:rPr>
        <w:t>أي</w:t>
      </w:r>
      <w:r>
        <w:rPr>
          <w:rtl/>
        </w:rPr>
        <w:t xml:space="preserve">: </w:t>
      </w:r>
      <w:r w:rsidRPr="00406B60">
        <w:rPr>
          <w:rtl/>
        </w:rPr>
        <w:t xml:space="preserve">يصدّقون بها </w:t>
      </w:r>
      <w:r w:rsidRPr="000B1256">
        <w:rPr>
          <w:rStyle w:val="libAlaemChar"/>
          <w:rtl/>
        </w:rPr>
        <w:t>(</w:t>
      </w:r>
      <w:r w:rsidRPr="00824906">
        <w:rPr>
          <w:rStyle w:val="libAieChar"/>
          <w:rtl/>
        </w:rPr>
        <w:t>فَهُمْ مُسْلِمُونَ</w:t>
      </w:r>
      <w:r w:rsidRPr="000B1256">
        <w:rPr>
          <w:rStyle w:val="libAlaemChar"/>
          <w:rtl/>
        </w:rPr>
        <w:t>)</w:t>
      </w:r>
      <w:r w:rsidRPr="00406B60">
        <w:rPr>
          <w:rtl/>
        </w:rPr>
        <w:t xml:space="preserve"> من قوله</w:t>
      </w:r>
      <w:r>
        <w:rPr>
          <w:rtl/>
        </w:rPr>
        <w:t xml:space="preserve">: </w:t>
      </w:r>
      <w:r w:rsidRPr="000B1256">
        <w:rPr>
          <w:rStyle w:val="libAlaemChar"/>
          <w:rtl/>
        </w:rPr>
        <w:t>(</w:t>
      </w:r>
      <w:r w:rsidRPr="00824906">
        <w:rPr>
          <w:rStyle w:val="libAieChar"/>
          <w:rtl/>
        </w:rPr>
        <w:t>بَلى مَنْ أَسْلَمَ وَجْهَهُ لِلَّهِ</w:t>
      </w:r>
      <w:r w:rsidRPr="000B1256">
        <w:rPr>
          <w:rStyle w:val="libAlaemChar"/>
          <w:rtl/>
        </w:rPr>
        <w:t>)</w:t>
      </w:r>
      <w:r w:rsidRPr="00406B60">
        <w:rPr>
          <w:rtl/>
        </w:rPr>
        <w:t xml:space="preserve"> </w:t>
      </w:r>
      <w:r w:rsidRPr="00DB1CAE">
        <w:rPr>
          <w:rStyle w:val="libFootnotenumChar"/>
          <w:rtl/>
        </w:rPr>
        <w:t>(1)</w:t>
      </w:r>
      <w:r w:rsidRPr="00406B60">
        <w:rPr>
          <w:rtl/>
        </w:rPr>
        <w:t xml:space="preserve"> يعني</w:t>
      </w:r>
      <w:r>
        <w:rPr>
          <w:rtl/>
        </w:rPr>
        <w:t xml:space="preserve">: </w:t>
      </w:r>
      <w:r w:rsidRPr="00406B60">
        <w:rPr>
          <w:rtl/>
        </w:rPr>
        <w:t>جعله سالما لله خالصا له.</w:t>
      </w:r>
    </w:p>
    <w:p w14:paraId="11F62CAE" w14:textId="77777777" w:rsidR="002A0DE2" w:rsidRPr="00406B60" w:rsidRDefault="002A0DE2" w:rsidP="00824906">
      <w:pPr>
        <w:pStyle w:val="libNormal"/>
        <w:rPr>
          <w:rtl/>
        </w:rPr>
      </w:pPr>
      <w:r w:rsidRPr="00406B60">
        <w:rPr>
          <w:rtl/>
        </w:rPr>
        <w:t>ثمّ هدّدهم بقوله</w:t>
      </w:r>
      <w:r>
        <w:rPr>
          <w:rtl/>
        </w:rPr>
        <w:t xml:space="preserve">: </w:t>
      </w:r>
      <w:r w:rsidRPr="000B1256">
        <w:rPr>
          <w:rStyle w:val="libAlaemChar"/>
          <w:rtl/>
        </w:rPr>
        <w:t>(</w:t>
      </w:r>
      <w:r w:rsidRPr="00824906">
        <w:rPr>
          <w:rStyle w:val="libAieChar"/>
          <w:rtl/>
        </w:rPr>
        <w:t>وَإِذا وَقَعَ الْقَوْلُ عَلَيْهِمْ</w:t>
      </w:r>
      <w:r w:rsidRPr="000B1256">
        <w:rPr>
          <w:rStyle w:val="libAlaemChar"/>
          <w:rtl/>
        </w:rPr>
        <w:t>)</w:t>
      </w:r>
      <w:r w:rsidRPr="00406B60">
        <w:rPr>
          <w:rtl/>
        </w:rPr>
        <w:t xml:space="preserve"> يعني</w:t>
      </w:r>
      <w:r>
        <w:rPr>
          <w:rtl/>
        </w:rPr>
        <w:t xml:space="preserve">: </w:t>
      </w:r>
      <w:r w:rsidRPr="00406B60">
        <w:rPr>
          <w:rtl/>
        </w:rPr>
        <w:t>إذا دنا وقوع الساعة وظهور أشراطه</w:t>
      </w:r>
      <w:r>
        <w:rPr>
          <w:rtl/>
        </w:rPr>
        <w:t xml:space="preserve">، </w:t>
      </w:r>
      <w:r w:rsidRPr="00406B60">
        <w:rPr>
          <w:rtl/>
        </w:rPr>
        <w:t>وهو ما وعدوا به من البعث والعذاب</w:t>
      </w:r>
      <w:r>
        <w:rPr>
          <w:rtl/>
        </w:rPr>
        <w:t xml:space="preserve">، </w:t>
      </w:r>
      <w:r w:rsidRPr="00406B60">
        <w:rPr>
          <w:rtl/>
        </w:rPr>
        <w:t>وعند ذلك يرتفع التكليف</w:t>
      </w:r>
      <w:r>
        <w:rPr>
          <w:rtl/>
        </w:rPr>
        <w:t xml:space="preserve">، </w:t>
      </w:r>
      <w:r w:rsidRPr="00406B60">
        <w:rPr>
          <w:rtl/>
        </w:rPr>
        <w:t xml:space="preserve">ولا تقبل التوبة </w:t>
      </w:r>
      <w:r w:rsidRPr="000B1256">
        <w:rPr>
          <w:rStyle w:val="libAlaemChar"/>
          <w:rtl/>
        </w:rPr>
        <w:t>(</w:t>
      </w:r>
      <w:r w:rsidRPr="00824906">
        <w:rPr>
          <w:rStyle w:val="libAieChar"/>
          <w:rtl/>
        </w:rPr>
        <w:t>أَخْرَجْنا لَهُمْ دَابَّةً مِنَ الْأَرْضِ</w:t>
      </w:r>
      <w:r w:rsidRPr="000B1256">
        <w:rPr>
          <w:rStyle w:val="libAlaemChar"/>
          <w:rtl/>
        </w:rPr>
        <w:t>)</w:t>
      </w:r>
      <w:r w:rsidRPr="00406B60">
        <w:rPr>
          <w:rtl/>
        </w:rPr>
        <w:t xml:space="preserve"> وهي الجسّاسة.</w:t>
      </w:r>
    </w:p>
    <w:p w14:paraId="2C1CC293"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أنّ طولها ستّون ذراعا</w:t>
      </w:r>
      <w:r>
        <w:rPr>
          <w:rtl/>
        </w:rPr>
        <w:t xml:space="preserve">، </w:t>
      </w:r>
      <w:r w:rsidRPr="00406B60">
        <w:rPr>
          <w:rtl/>
        </w:rPr>
        <w:t>ولها أربع قوائم وزغب وريش وجناحان</w:t>
      </w:r>
      <w:r>
        <w:rPr>
          <w:rtl/>
        </w:rPr>
        <w:t xml:space="preserve">، </w:t>
      </w:r>
      <w:r w:rsidRPr="00406B60">
        <w:rPr>
          <w:rtl/>
        </w:rPr>
        <w:t>لا يفوتها هارب</w:t>
      </w:r>
      <w:r>
        <w:rPr>
          <w:rtl/>
        </w:rPr>
        <w:t xml:space="preserve">، </w:t>
      </w:r>
      <w:r w:rsidRPr="00406B60">
        <w:rPr>
          <w:rtl/>
        </w:rPr>
        <w:t>ولا يدركها طالب.</w:t>
      </w:r>
    </w:p>
    <w:p w14:paraId="66615BCD" w14:textId="77777777" w:rsidR="002A0DE2" w:rsidRPr="00406B60" w:rsidRDefault="002A0DE2" w:rsidP="00824906">
      <w:pPr>
        <w:pStyle w:val="libNormal"/>
        <w:rPr>
          <w:rtl/>
        </w:rPr>
      </w:pPr>
      <w:r w:rsidRPr="00406B60">
        <w:rPr>
          <w:rtl/>
        </w:rPr>
        <w:t>وعن ابن جريج في وصفها</w:t>
      </w:r>
      <w:r>
        <w:rPr>
          <w:rtl/>
        </w:rPr>
        <w:t xml:space="preserve">: </w:t>
      </w:r>
      <w:r w:rsidRPr="00406B60">
        <w:rPr>
          <w:rtl/>
        </w:rPr>
        <w:t>لها رأس ثور</w:t>
      </w:r>
      <w:r>
        <w:rPr>
          <w:rtl/>
        </w:rPr>
        <w:t xml:space="preserve">، </w:t>
      </w:r>
      <w:r w:rsidRPr="00406B60">
        <w:rPr>
          <w:rtl/>
        </w:rPr>
        <w:t>وعين خنزير</w:t>
      </w:r>
      <w:r>
        <w:rPr>
          <w:rtl/>
        </w:rPr>
        <w:t xml:space="preserve">، </w:t>
      </w:r>
      <w:r w:rsidRPr="00406B60">
        <w:rPr>
          <w:rtl/>
        </w:rPr>
        <w:t>وأذن فيل</w:t>
      </w:r>
      <w:r>
        <w:rPr>
          <w:rtl/>
        </w:rPr>
        <w:t xml:space="preserve">، </w:t>
      </w:r>
      <w:r w:rsidRPr="00406B60">
        <w:rPr>
          <w:rtl/>
        </w:rPr>
        <w:t>وقرن أيّل</w:t>
      </w:r>
      <w:r>
        <w:rPr>
          <w:rtl/>
        </w:rPr>
        <w:t xml:space="preserve">، </w:t>
      </w:r>
      <w:r w:rsidRPr="00406B60">
        <w:rPr>
          <w:rtl/>
        </w:rPr>
        <w:t>وعنق نعامة</w:t>
      </w:r>
      <w:r>
        <w:rPr>
          <w:rtl/>
        </w:rPr>
        <w:t xml:space="preserve">، </w:t>
      </w:r>
      <w:r w:rsidRPr="00406B60">
        <w:rPr>
          <w:rtl/>
        </w:rPr>
        <w:t>وصدر أسد</w:t>
      </w:r>
      <w:r>
        <w:rPr>
          <w:rtl/>
        </w:rPr>
        <w:t xml:space="preserve">، </w:t>
      </w:r>
      <w:r w:rsidRPr="00406B60">
        <w:rPr>
          <w:rtl/>
        </w:rPr>
        <w:t>ولون نمر</w:t>
      </w:r>
      <w:r>
        <w:rPr>
          <w:rtl/>
        </w:rPr>
        <w:t xml:space="preserve">، </w:t>
      </w:r>
      <w:r w:rsidRPr="00406B60">
        <w:rPr>
          <w:rtl/>
        </w:rPr>
        <w:t>وخاصرة هرّة</w:t>
      </w:r>
      <w:r>
        <w:rPr>
          <w:rtl/>
        </w:rPr>
        <w:t xml:space="preserve">، </w:t>
      </w:r>
      <w:r w:rsidRPr="00406B60">
        <w:rPr>
          <w:rtl/>
        </w:rPr>
        <w:t>وذنب كبش</w:t>
      </w:r>
      <w:r>
        <w:rPr>
          <w:rtl/>
        </w:rPr>
        <w:t xml:space="preserve">، </w:t>
      </w:r>
      <w:r w:rsidRPr="00406B60">
        <w:rPr>
          <w:rtl/>
        </w:rPr>
        <w:t>وخفّ بعير</w:t>
      </w:r>
      <w:r>
        <w:rPr>
          <w:rtl/>
        </w:rPr>
        <w:t xml:space="preserve">، </w:t>
      </w:r>
      <w:r w:rsidRPr="00406B60">
        <w:rPr>
          <w:rtl/>
        </w:rPr>
        <w:t xml:space="preserve">وما بين مفصليها اثنا عشر ذراعا بذراع آدم </w:t>
      </w:r>
      <w:r w:rsidRPr="000B1256">
        <w:rPr>
          <w:rStyle w:val="libAlaemChar"/>
          <w:rtl/>
        </w:rPr>
        <w:t>عليه‌السلام</w:t>
      </w:r>
      <w:r w:rsidRPr="00406B60">
        <w:rPr>
          <w:rtl/>
        </w:rPr>
        <w:t>.</w:t>
      </w:r>
    </w:p>
    <w:p w14:paraId="400BBA3A" w14:textId="77777777" w:rsidR="002A0DE2" w:rsidRPr="00406B60" w:rsidRDefault="002A0DE2" w:rsidP="00824906">
      <w:pPr>
        <w:pStyle w:val="libNormal"/>
        <w:rPr>
          <w:rtl/>
        </w:rPr>
      </w:pPr>
      <w:r w:rsidRPr="00406B60">
        <w:rPr>
          <w:rtl/>
        </w:rPr>
        <w:t>وروي</w:t>
      </w:r>
      <w:r>
        <w:rPr>
          <w:rtl/>
        </w:rPr>
        <w:t xml:space="preserve">: </w:t>
      </w:r>
      <w:r w:rsidRPr="00406B60">
        <w:rPr>
          <w:rtl/>
        </w:rPr>
        <w:t>لا تخرج إلّا رأسها</w:t>
      </w:r>
      <w:r>
        <w:rPr>
          <w:rtl/>
        </w:rPr>
        <w:t xml:space="preserve">، </w:t>
      </w:r>
      <w:r w:rsidRPr="00406B60">
        <w:rPr>
          <w:rtl/>
        </w:rPr>
        <w:t>ورأسها يبلغ أعنان السماء</w:t>
      </w:r>
      <w:r>
        <w:rPr>
          <w:rtl/>
        </w:rPr>
        <w:t xml:space="preserve">، </w:t>
      </w:r>
      <w:r w:rsidRPr="00406B60">
        <w:rPr>
          <w:rtl/>
        </w:rPr>
        <w:t>أو يبلغ السحاب.</w:t>
      </w:r>
    </w:p>
    <w:p w14:paraId="1CF410B3" w14:textId="77777777" w:rsidR="002A0DE2" w:rsidRPr="00406B60" w:rsidRDefault="002A0DE2" w:rsidP="00824906">
      <w:pPr>
        <w:pStyle w:val="libNormal"/>
        <w:rPr>
          <w:rtl/>
        </w:rPr>
      </w:pPr>
      <w:r w:rsidRPr="00406B60">
        <w:rPr>
          <w:rtl/>
        </w:rPr>
        <w:t>وعن أبي هريرة</w:t>
      </w:r>
      <w:r>
        <w:rPr>
          <w:rtl/>
        </w:rPr>
        <w:t xml:space="preserve">: </w:t>
      </w:r>
      <w:r w:rsidRPr="00406B60">
        <w:rPr>
          <w:rtl/>
        </w:rPr>
        <w:t>فيها من كلّ لون</w:t>
      </w:r>
      <w:r>
        <w:rPr>
          <w:rtl/>
        </w:rPr>
        <w:t xml:space="preserve">، </w:t>
      </w:r>
      <w:r w:rsidRPr="00406B60">
        <w:rPr>
          <w:rtl/>
        </w:rPr>
        <w:t>وما بين قرنيها فرسخ للراكب.</w:t>
      </w:r>
    </w:p>
    <w:p w14:paraId="5A315D65" w14:textId="77777777" w:rsidR="002A0DE2" w:rsidRPr="00406B60" w:rsidRDefault="002A0DE2" w:rsidP="00824906">
      <w:pPr>
        <w:pStyle w:val="libNormal"/>
        <w:rPr>
          <w:rtl/>
        </w:rPr>
      </w:pPr>
      <w:r w:rsidRPr="00406B60">
        <w:rPr>
          <w:rtl/>
        </w:rPr>
        <w:t>وعن الحسن</w:t>
      </w:r>
      <w:r>
        <w:rPr>
          <w:rtl/>
        </w:rPr>
        <w:t xml:space="preserve">: </w:t>
      </w:r>
      <w:r w:rsidRPr="00406B60">
        <w:rPr>
          <w:rtl/>
        </w:rPr>
        <w:t>لا يتمّ خروجها إلّا بعد ثلاثة أيّام.</w:t>
      </w:r>
    </w:p>
    <w:p w14:paraId="32D8D8A3" w14:textId="77777777" w:rsidR="002A0DE2" w:rsidRPr="00406B60" w:rsidRDefault="002A0DE2" w:rsidP="00824906">
      <w:pPr>
        <w:pStyle w:val="libNormal"/>
        <w:rPr>
          <w:rtl/>
        </w:rPr>
      </w:pPr>
      <w:r w:rsidRPr="00406B60">
        <w:rPr>
          <w:rtl/>
        </w:rPr>
        <w:t xml:space="preserve">وعن عليّ </w:t>
      </w:r>
      <w:r w:rsidRPr="000B1256">
        <w:rPr>
          <w:rStyle w:val="libAlaemChar"/>
          <w:rtl/>
        </w:rPr>
        <w:t>عليه‌السلام</w:t>
      </w:r>
      <w:r>
        <w:rPr>
          <w:rtl/>
        </w:rPr>
        <w:t xml:space="preserve">: </w:t>
      </w:r>
      <w:r w:rsidRPr="00406B60">
        <w:rPr>
          <w:rtl/>
        </w:rPr>
        <w:t>أنّها تخرج ثلاثة أيّام</w:t>
      </w:r>
      <w:r>
        <w:rPr>
          <w:rtl/>
        </w:rPr>
        <w:t xml:space="preserve">، </w:t>
      </w:r>
      <w:r w:rsidRPr="00406B60">
        <w:rPr>
          <w:rtl/>
        </w:rPr>
        <w:t>والناس ينظرون</w:t>
      </w:r>
      <w:r>
        <w:rPr>
          <w:rtl/>
        </w:rPr>
        <w:t xml:space="preserve">، </w:t>
      </w:r>
      <w:r w:rsidRPr="00406B60">
        <w:rPr>
          <w:rtl/>
        </w:rPr>
        <w:t>فلا يخرج إلّا ثلثها.</w:t>
      </w:r>
    </w:p>
    <w:p w14:paraId="43FBC31A" w14:textId="77777777" w:rsidR="002A0DE2" w:rsidRPr="00406B60" w:rsidRDefault="002A0DE2" w:rsidP="002F70F0">
      <w:pPr>
        <w:pStyle w:val="libLine"/>
        <w:rPr>
          <w:rtl/>
        </w:rPr>
      </w:pPr>
      <w:r w:rsidRPr="00406B60">
        <w:rPr>
          <w:rtl/>
        </w:rPr>
        <w:t>__________________</w:t>
      </w:r>
    </w:p>
    <w:p w14:paraId="2C7886C7" w14:textId="77777777" w:rsidR="002A0DE2" w:rsidRPr="00406B60" w:rsidRDefault="002A0DE2" w:rsidP="00A95425">
      <w:pPr>
        <w:pStyle w:val="libFootnote0"/>
        <w:rPr>
          <w:rtl/>
        </w:rPr>
      </w:pPr>
      <w:r>
        <w:rPr>
          <w:rtl/>
        </w:rPr>
        <w:t>(</w:t>
      </w:r>
      <w:r w:rsidRPr="00406B60">
        <w:rPr>
          <w:rtl/>
        </w:rPr>
        <w:t>1) البقرة</w:t>
      </w:r>
      <w:r>
        <w:rPr>
          <w:rtl/>
        </w:rPr>
        <w:t xml:space="preserve">: </w:t>
      </w:r>
      <w:r w:rsidRPr="00406B60">
        <w:rPr>
          <w:rtl/>
        </w:rPr>
        <w:t>112.</w:t>
      </w:r>
    </w:p>
    <w:p w14:paraId="26D73AF7" w14:textId="77777777" w:rsidR="002A0DE2" w:rsidRPr="00406B60" w:rsidRDefault="002A0DE2" w:rsidP="00824906">
      <w:pPr>
        <w:pStyle w:val="libNormal"/>
        <w:rPr>
          <w:rtl/>
        </w:rPr>
      </w:pPr>
      <w:r>
        <w:rPr>
          <w:rtl/>
        </w:rPr>
        <w:br w:type="page"/>
      </w:r>
      <w:r w:rsidRPr="00406B60">
        <w:rPr>
          <w:rtl/>
        </w:rPr>
        <w:lastRenderedPageBreak/>
        <w:t>وروى محمّد بن كعب القرظي قال</w:t>
      </w:r>
      <w:r>
        <w:rPr>
          <w:rtl/>
        </w:rPr>
        <w:t xml:space="preserve">: </w:t>
      </w:r>
      <w:r w:rsidRPr="00406B60">
        <w:rPr>
          <w:rtl/>
        </w:rPr>
        <w:t xml:space="preserve">سئل عليّ </w:t>
      </w:r>
      <w:r w:rsidRPr="000B1256">
        <w:rPr>
          <w:rStyle w:val="libAlaemChar"/>
          <w:rtl/>
        </w:rPr>
        <w:t>عليه‌السلام</w:t>
      </w:r>
      <w:r w:rsidRPr="00406B60">
        <w:rPr>
          <w:rtl/>
        </w:rPr>
        <w:t xml:space="preserve"> عن الدابّة</w:t>
      </w:r>
      <w:r>
        <w:rPr>
          <w:rtl/>
        </w:rPr>
        <w:t xml:space="preserve">، </w:t>
      </w:r>
      <w:r w:rsidRPr="00406B60">
        <w:rPr>
          <w:rtl/>
        </w:rPr>
        <w:t>فقال</w:t>
      </w:r>
      <w:r>
        <w:rPr>
          <w:rtl/>
        </w:rPr>
        <w:t xml:space="preserve">: </w:t>
      </w:r>
      <w:r w:rsidRPr="00406B60">
        <w:rPr>
          <w:rtl/>
        </w:rPr>
        <w:t>أما والله ما لها ذنب</w:t>
      </w:r>
      <w:r>
        <w:rPr>
          <w:rtl/>
        </w:rPr>
        <w:t xml:space="preserve">، </w:t>
      </w:r>
      <w:r w:rsidRPr="00406B60">
        <w:rPr>
          <w:rtl/>
        </w:rPr>
        <w:t>وإنّ لها للحية. وفي هذا إشارة إلى أنّها من الإنس.</w:t>
      </w:r>
    </w:p>
    <w:p w14:paraId="29FDD1D3" w14:textId="77777777" w:rsidR="002A0DE2" w:rsidRPr="00406B60" w:rsidRDefault="002A0DE2" w:rsidP="00824906">
      <w:pPr>
        <w:pStyle w:val="libNormal"/>
        <w:rPr>
          <w:rtl/>
        </w:rPr>
      </w:pPr>
      <w:r w:rsidRPr="00406B60">
        <w:rPr>
          <w:rtl/>
        </w:rPr>
        <w:t>وعن وهب أنّه قال</w:t>
      </w:r>
      <w:r>
        <w:rPr>
          <w:rtl/>
        </w:rPr>
        <w:t xml:space="preserve">: </w:t>
      </w:r>
      <w:r w:rsidRPr="00406B60">
        <w:rPr>
          <w:rtl/>
        </w:rPr>
        <w:t>وجهها وجه رجل</w:t>
      </w:r>
      <w:r>
        <w:rPr>
          <w:rtl/>
        </w:rPr>
        <w:t xml:space="preserve">، </w:t>
      </w:r>
      <w:r w:rsidRPr="00406B60">
        <w:rPr>
          <w:rtl/>
        </w:rPr>
        <w:t>وسائر خلقها خلق الطير.</w:t>
      </w:r>
    </w:p>
    <w:p w14:paraId="0967590F" w14:textId="77777777" w:rsidR="002A0DE2" w:rsidRPr="00406B60" w:rsidRDefault="002A0DE2" w:rsidP="00824906">
      <w:pPr>
        <w:pStyle w:val="libNormal"/>
        <w:rPr>
          <w:rtl/>
        </w:rPr>
      </w:pPr>
      <w:r w:rsidRPr="00406B60">
        <w:rPr>
          <w:rtl/>
        </w:rPr>
        <w:t xml:space="preserve">وروي أنّ النبيّ </w:t>
      </w:r>
      <w:r w:rsidRPr="000B1256">
        <w:rPr>
          <w:rStyle w:val="libAlaemChar"/>
          <w:rtl/>
        </w:rPr>
        <w:t>صلى‌الله‌عليه‌وآله‌وسلم</w:t>
      </w:r>
      <w:r w:rsidRPr="00406B60">
        <w:rPr>
          <w:rtl/>
        </w:rPr>
        <w:t xml:space="preserve"> سئل</w:t>
      </w:r>
      <w:r>
        <w:rPr>
          <w:rtl/>
        </w:rPr>
        <w:t xml:space="preserve">: </w:t>
      </w:r>
      <w:r w:rsidRPr="00406B60">
        <w:rPr>
          <w:rtl/>
        </w:rPr>
        <w:t>من أين تخرج الدابّة</w:t>
      </w:r>
      <w:r>
        <w:rPr>
          <w:rtl/>
        </w:rPr>
        <w:t>؟</w:t>
      </w:r>
      <w:r w:rsidRPr="00406B60">
        <w:rPr>
          <w:rtl/>
        </w:rPr>
        <w:t xml:space="preserve"> فقال</w:t>
      </w:r>
      <w:r>
        <w:rPr>
          <w:rtl/>
        </w:rPr>
        <w:t xml:space="preserve">: </w:t>
      </w:r>
      <w:r w:rsidRPr="00406B60">
        <w:rPr>
          <w:rtl/>
        </w:rPr>
        <w:t>من أعظم المساجد حرمة على الله</w:t>
      </w:r>
      <w:r>
        <w:rPr>
          <w:rtl/>
        </w:rPr>
        <w:t xml:space="preserve">، </w:t>
      </w:r>
      <w:r w:rsidRPr="00406B60">
        <w:rPr>
          <w:rtl/>
        </w:rPr>
        <w:t>يعني</w:t>
      </w:r>
      <w:r>
        <w:rPr>
          <w:rtl/>
        </w:rPr>
        <w:t xml:space="preserve">: </w:t>
      </w:r>
      <w:r w:rsidRPr="00406B60">
        <w:rPr>
          <w:rtl/>
        </w:rPr>
        <w:t>مسجد الحرام.</w:t>
      </w:r>
    </w:p>
    <w:p w14:paraId="5CD039E9" w14:textId="77777777" w:rsidR="002A0DE2" w:rsidRPr="00406B60" w:rsidRDefault="002A0DE2" w:rsidP="00824906">
      <w:pPr>
        <w:pStyle w:val="libNormal"/>
        <w:rPr>
          <w:rtl/>
        </w:rPr>
      </w:pPr>
      <w:r w:rsidRPr="00406B60">
        <w:rPr>
          <w:rtl/>
        </w:rPr>
        <w:t>وروي</w:t>
      </w:r>
      <w:r>
        <w:rPr>
          <w:rtl/>
        </w:rPr>
        <w:t xml:space="preserve">: </w:t>
      </w:r>
      <w:r w:rsidRPr="00406B60">
        <w:rPr>
          <w:rtl/>
        </w:rPr>
        <w:t>أنّها تخرج ثلاث خرجات</w:t>
      </w:r>
      <w:r>
        <w:rPr>
          <w:rtl/>
        </w:rPr>
        <w:t xml:space="preserve">: </w:t>
      </w:r>
      <w:r w:rsidRPr="00406B60">
        <w:rPr>
          <w:rtl/>
        </w:rPr>
        <w:t>تخرج بأقصى اليمن ثمّ تتكمّن</w:t>
      </w:r>
      <w:r>
        <w:rPr>
          <w:rtl/>
        </w:rPr>
        <w:t xml:space="preserve">، </w:t>
      </w:r>
      <w:r w:rsidRPr="00406B60">
        <w:rPr>
          <w:rtl/>
        </w:rPr>
        <w:t>ثمّ تخرج بالبادية ثمّ تتكمّن دهرا طويلا</w:t>
      </w:r>
      <w:r>
        <w:rPr>
          <w:rtl/>
        </w:rPr>
        <w:t xml:space="preserve">، </w:t>
      </w:r>
      <w:r w:rsidRPr="00406B60">
        <w:rPr>
          <w:rtl/>
        </w:rPr>
        <w:t>فبينا الناس في أعظم المساجد حرمة وأكرمها على الله تعالى</w:t>
      </w:r>
      <w:r>
        <w:rPr>
          <w:rtl/>
        </w:rPr>
        <w:t xml:space="preserve">، </w:t>
      </w:r>
      <w:r w:rsidRPr="00406B60">
        <w:rPr>
          <w:rtl/>
        </w:rPr>
        <w:t>فما يهولهم إلّا خروجها من بين الركن حذاء دار بني مخزوم</w:t>
      </w:r>
      <w:r>
        <w:rPr>
          <w:rtl/>
        </w:rPr>
        <w:t xml:space="preserve">، </w:t>
      </w:r>
      <w:r w:rsidRPr="00406B60">
        <w:rPr>
          <w:rtl/>
        </w:rPr>
        <w:t>عن يمين الخارج من المسجد</w:t>
      </w:r>
      <w:r>
        <w:rPr>
          <w:rtl/>
        </w:rPr>
        <w:t xml:space="preserve">، </w:t>
      </w:r>
      <w:r w:rsidRPr="00406B60">
        <w:rPr>
          <w:rtl/>
        </w:rPr>
        <w:t>فقوم يهربون</w:t>
      </w:r>
      <w:r>
        <w:rPr>
          <w:rtl/>
        </w:rPr>
        <w:t xml:space="preserve">، </w:t>
      </w:r>
      <w:r w:rsidRPr="00406B60">
        <w:rPr>
          <w:rtl/>
        </w:rPr>
        <w:t>وقوم يقفون نظّارة.</w:t>
      </w:r>
    </w:p>
    <w:p w14:paraId="3B4A98F4" w14:textId="77777777" w:rsidR="002A0DE2" w:rsidRPr="00406B60" w:rsidRDefault="002A0DE2" w:rsidP="00824906">
      <w:pPr>
        <w:pStyle w:val="libNormal"/>
        <w:rPr>
          <w:rtl/>
        </w:rPr>
      </w:pPr>
      <w:r w:rsidRPr="00406B60">
        <w:rPr>
          <w:rtl/>
        </w:rPr>
        <w:t>وقيل</w:t>
      </w:r>
      <w:r>
        <w:rPr>
          <w:rtl/>
        </w:rPr>
        <w:t xml:space="preserve">: </w:t>
      </w:r>
      <w:r w:rsidRPr="00406B60">
        <w:rPr>
          <w:rtl/>
        </w:rPr>
        <w:t>تخرج من الصفا</w:t>
      </w:r>
      <w:r>
        <w:rPr>
          <w:rtl/>
        </w:rPr>
        <w:t xml:space="preserve"> فـ </w:t>
      </w:r>
      <w:r w:rsidRPr="000B1256">
        <w:rPr>
          <w:rStyle w:val="libAlaemChar"/>
          <w:rtl/>
        </w:rPr>
        <w:t>(</w:t>
      </w:r>
      <w:r w:rsidRPr="00824906">
        <w:rPr>
          <w:rStyle w:val="libAieChar"/>
          <w:rtl/>
        </w:rPr>
        <w:t>تُكَلِّمُهُمْ</w:t>
      </w:r>
      <w:r w:rsidRPr="000B1256">
        <w:rPr>
          <w:rStyle w:val="libAlaemChar"/>
          <w:rtl/>
        </w:rPr>
        <w:t>)</w:t>
      </w:r>
      <w:r w:rsidRPr="00406B60">
        <w:rPr>
          <w:rtl/>
        </w:rPr>
        <w:t xml:space="preserve"> بالعربيّة بلسان ذلق </w:t>
      </w:r>
      <w:r w:rsidRPr="00DB1CAE">
        <w:rPr>
          <w:rStyle w:val="libFootnotenumChar"/>
          <w:rtl/>
        </w:rPr>
        <w:t>(1)</w:t>
      </w:r>
      <w:r>
        <w:rPr>
          <w:rtl/>
        </w:rPr>
        <w:t xml:space="preserve">، </w:t>
      </w:r>
      <w:r w:rsidRPr="00406B60">
        <w:rPr>
          <w:rtl/>
        </w:rPr>
        <w:t>فتقول</w:t>
      </w:r>
      <w:r>
        <w:rPr>
          <w:rtl/>
        </w:rPr>
        <w:t xml:space="preserve">: </w:t>
      </w:r>
      <w:r w:rsidRPr="000B1256">
        <w:rPr>
          <w:rStyle w:val="libAlaemChar"/>
          <w:rtl/>
        </w:rPr>
        <w:t>(</w:t>
      </w:r>
      <w:r w:rsidRPr="00824906">
        <w:rPr>
          <w:rStyle w:val="libAieChar"/>
          <w:rtl/>
        </w:rPr>
        <w:t>أَنَّ النَّاسَ كانُوا بِآياتِنا</w:t>
      </w:r>
      <w:r w:rsidRPr="000B1256">
        <w:rPr>
          <w:rStyle w:val="libAlaemChar"/>
          <w:rtl/>
        </w:rPr>
        <w:t>)</w:t>
      </w:r>
      <w:r w:rsidRPr="00406B60">
        <w:rPr>
          <w:rtl/>
        </w:rPr>
        <w:t xml:space="preserve"> وهي خروجها وسائر أحوالها</w:t>
      </w:r>
      <w:r>
        <w:rPr>
          <w:rtl/>
        </w:rPr>
        <w:t xml:space="preserve">، </w:t>
      </w:r>
      <w:r w:rsidRPr="00406B60">
        <w:rPr>
          <w:rtl/>
        </w:rPr>
        <w:t>فإنّها من آيات الله تعالى.</w:t>
      </w:r>
    </w:p>
    <w:p w14:paraId="37DAA567" w14:textId="77777777" w:rsidR="002A0DE2" w:rsidRPr="00406B60" w:rsidRDefault="002A0DE2" w:rsidP="00824906">
      <w:pPr>
        <w:pStyle w:val="libNormal"/>
        <w:rPr>
          <w:rtl/>
        </w:rPr>
      </w:pPr>
      <w:r w:rsidRPr="00406B60">
        <w:rPr>
          <w:rtl/>
        </w:rPr>
        <w:t>وقيل</w:t>
      </w:r>
      <w:r>
        <w:rPr>
          <w:rtl/>
        </w:rPr>
        <w:t xml:space="preserve">: </w:t>
      </w:r>
      <w:r w:rsidRPr="00406B60">
        <w:rPr>
          <w:rtl/>
        </w:rPr>
        <w:t xml:space="preserve">القرآن. </w:t>
      </w:r>
      <w:r w:rsidRPr="000B1256">
        <w:rPr>
          <w:rStyle w:val="libAlaemChar"/>
          <w:rtl/>
        </w:rPr>
        <w:t>(</w:t>
      </w:r>
      <w:r w:rsidRPr="00824906">
        <w:rPr>
          <w:rStyle w:val="libAieChar"/>
          <w:rtl/>
        </w:rPr>
        <w:t>لا يُوقِنُونَ</w:t>
      </w:r>
      <w:r w:rsidRPr="000B1256">
        <w:rPr>
          <w:rStyle w:val="libAlaemChar"/>
          <w:rtl/>
        </w:rPr>
        <w:t>)</w:t>
      </w:r>
      <w:r w:rsidRPr="00406B60">
        <w:rPr>
          <w:rtl/>
        </w:rPr>
        <w:t xml:space="preserve"> لا يتيقّنون. وهو حكاية معنى قولها. أو حكاية لقول الله. أو علّة خروجها</w:t>
      </w:r>
      <w:r>
        <w:rPr>
          <w:rtl/>
        </w:rPr>
        <w:t xml:space="preserve">، </w:t>
      </w:r>
      <w:r w:rsidRPr="00406B60">
        <w:rPr>
          <w:rtl/>
        </w:rPr>
        <w:t>أو تكلّمها</w:t>
      </w:r>
      <w:r>
        <w:rPr>
          <w:rtl/>
        </w:rPr>
        <w:t xml:space="preserve">، </w:t>
      </w:r>
      <w:r w:rsidRPr="00406B60">
        <w:rPr>
          <w:rtl/>
        </w:rPr>
        <w:t>على حذف الجارّ. وقرأ غير الكوفيّين</w:t>
      </w:r>
      <w:r>
        <w:rPr>
          <w:rtl/>
        </w:rPr>
        <w:t xml:space="preserve">: </w:t>
      </w:r>
      <w:r w:rsidRPr="00406B60">
        <w:rPr>
          <w:rtl/>
        </w:rPr>
        <w:t>إنّ النّاس بالكسر</w:t>
      </w:r>
      <w:r>
        <w:rPr>
          <w:rtl/>
        </w:rPr>
        <w:t xml:space="preserve">، </w:t>
      </w:r>
      <w:r w:rsidRPr="00406B60">
        <w:rPr>
          <w:rtl/>
        </w:rPr>
        <w:t>على الاستئناف.</w:t>
      </w:r>
    </w:p>
    <w:p w14:paraId="5A08354F" w14:textId="77777777" w:rsidR="002A0DE2" w:rsidRPr="00406B60" w:rsidRDefault="002A0DE2" w:rsidP="00824906">
      <w:pPr>
        <w:pStyle w:val="libNormal"/>
        <w:rPr>
          <w:rtl/>
        </w:rPr>
      </w:pPr>
      <w:r w:rsidRPr="00406B60">
        <w:rPr>
          <w:rtl/>
        </w:rPr>
        <w:t>عن السدّي</w:t>
      </w:r>
      <w:r>
        <w:rPr>
          <w:rtl/>
        </w:rPr>
        <w:t xml:space="preserve">: </w:t>
      </w:r>
      <w:r w:rsidRPr="00406B60">
        <w:rPr>
          <w:rtl/>
        </w:rPr>
        <w:t>تكلّمهم ببطلان الأديان كلّها سوى دين الإسلام. وقيل</w:t>
      </w:r>
      <w:r>
        <w:rPr>
          <w:rtl/>
        </w:rPr>
        <w:t xml:space="preserve">: </w:t>
      </w:r>
      <w:r w:rsidRPr="00406B60">
        <w:rPr>
          <w:rtl/>
        </w:rPr>
        <w:t>تقول</w:t>
      </w:r>
      <w:r>
        <w:rPr>
          <w:rtl/>
        </w:rPr>
        <w:t xml:space="preserve">: </w:t>
      </w:r>
      <w:r w:rsidRPr="00406B60">
        <w:rPr>
          <w:rtl/>
        </w:rPr>
        <w:t>ألا لعنة الله على الظالمين.</w:t>
      </w:r>
    </w:p>
    <w:p w14:paraId="07F21030" w14:textId="77777777" w:rsidR="002A0DE2" w:rsidRPr="00406B60" w:rsidRDefault="002A0DE2" w:rsidP="00824906">
      <w:pPr>
        <w:pStyle w:val="libNormal"/>
        <w:rPr>
          <w:rtl/>
        </w:rPr>
      </w:pPr>
      <w:r w:rsidRPr="00406B60">
        <w:rPr>
          <w:rtl/>
        </w:rPr>
        <w:t>وعن ابن عمر</w:t>
      </w:r>
      <w:r>
        <w:rPr>
          <w:rtl/>
        </w:rPr>
        <w:t xml:space="preserve">: </w:t>
      </w:r>
      <w:r w:rsidRPr="00406B60">
        <w:rPr>
          <w:rtl/>
        </w:rPr>
        <w:t>تستقبل المغرب فتصرخ صرخة تنفذه</w:t>
      </w:r>
      <w:r>
        <w:rPr>
          <w:rtl/>
        </w:rPr>
        <w:t xml:space="preserve">، </w:t>
      </w:r>
      <w:r w:rsidRPr="00406B60">
        <w:rPr>
          <w:rtl/>
        </w:rPr>
        <w:t>ثمّ تستقبل المشرق</w:t>
      </w:r>
      <w:r>
        <w:rPr>
          <w:rtl/>
        </w:rPr>
        <w:t xml:space="preserve">، </w:t>
      </w:r>
      <w:r w:rsidRPr="00406B60">
        <w:rPr>
          <w:rtl/>
        </w:rPr>
        <w:t>ثمّ الشام</w:t>
      </w:r>
      <w:r>
        <w:rPr>
          <w:rtl/>
        </w:rPr>
        <w:t xml:space="preserve">، </w:t>
      </w:r>
      <w:r w:rsidRPr="00406B60">
        <w:rPr>
          <w:rtl/>
        </w:rPr>
        <w:t>ثمّ اليمن</w:t>
      </w:r>
      <w:r>
        <w:rPr>
          <w:rtl/>
        </w:rPr>
        <w:t xml:space="preserve">، </w:t>
      </w:r>
      <w:r w:rsidRPr="00406B60">
        <w:rPr>
          <w:rtl/>
        </w:rPr>
        <w:t>فتفعل مثل ذلك.</w:t>
      </w:r>
    </w:p>
    <w:p w14:paraId="6C63B7E8" w14:textId="77777777" w:rsidR="002A0DE2" w:rsidRPr="00406B60" w:rsidRDefault="002A0DE2" w:rsidP="00824906">
      <w:pPr>
        <w:pStyle w:val="libNormal"/>
        <w:rPr>
          <w:rtl/>
        </w:rPr>
      </w:pPr>
      <w:r w:rsidRPr="00406B60">
        <w:rPr>
          <w:rtl/>
        </w:rPr>
        <w:t>وروي</w:t>
      </w:r>
      <w:r>
        <w:rPr>
          <w:rtl/>
        </w:rPr>
        <w:t xml:space="preserve">: </w:t>
      </w:r>
      <w:r w:rsidRPr="00406B60">
        <w:rPr>
          <w:rtl/>
        </w:rPr>
        <w:t xml:space="preserve">بينا عيسى </w:t>
      </w:r>
      <w:r w:rsidRPr="000B1256">
        <w:rPr>
          <w:rStyle w:val="libAlaemChar"/>
          <w:rtl/>
        </w:rPr>
        <w:t>عليه‌السلام</w:t>
      </w:r>
      <w:r w:rsidRPr="00406B60">
        <w:rPr>
          <w:rtl/>
        </w:rPr>
        <w:t xml:space="preserve"> يطوف بالبيت ومعه المسلمون</w:t>
      </w:r>
      <w:r>
        <w:rPr>
          <w:rtl/>
        </w:rPr>
        <w:t xml:space="preserve">، </w:t>
      </w:r>
      <w:r w:rsidRPr="00406B60">
        <w:rPr>
          <w:rtl/>
        </w:rPr>
        <w:t>إذ تضطرب الأرض تحتهم تحرّك القنديل</w:t>
      </w:r>
      <w:r>
        <w:rPr>
          <w:rtl/>
        </w:rPr>
        <w:t xml:space="preserve">، </w:t>
      </w:r>
      <w:r w:rsidRPr="00406B60">
        <w:rPr>
          <w:rtl/>
        </w:rPr>
        <w:t>وينشقّ الصفا ممّا يلي المسعى</w:t>
      </w:r>
      <w:r>
        <w:rPr>
          <w:rtl/>
        </w:rPr>
        <w:t xml:space="preserve">، </w:t>
      </w:r>
      <w:r w:rsidRPr="00406B60">
        <w:rPr>
          <w:rtl/>
        </w:rPr>
        <w:t>فتخرج الدابّة من الصفا</w:t>
      </w:r>
      <w:r>
        <w:rPr>
          <w:rtl/>
        </w:rPr>
        <w:t xml:space="preserve">، </w:t>
      </w:r>
      <w:r w:rsidRPr="00406B60">
        <w:rPr>
          <w:rtl/>
        </w:rPr>
        <w:t>ومعها عصا موسى وخاتم سلمان</w:t>
      </w:r>
      <w:r>
        <w:rPr>
          <w:rtl/>
        </w:rPr>
        <w:t xml:space="preserve">، </w:t>
      </w:r>
      <w:r w:rsidRPr="00406B60">
        <w:rPr>
          <w:rtl/>
        </w:rPr>
        <w:t>فتضرب المؤمن في مسجده أو فيما بين عينيه</w:t>
      </w:r>
    </w:p>
    <w:p w14:paraId="48934182" w14:textId="77777777" w:rsidR="002A0DE2" w:rsidRPr="00406B60" w:rsidRDefault="002A0DE2" w:rsidP="002F70F0">
      <w:pPr>
        <w:pStyle w:val="libLine"/>
        <w:rPr>
          <w:rtl/>
        </w:rPr>
      </w:pPr>
      <w:r w:rsidRPr="00406B60">
        <w:rPr>
          <w:rtl/>
        </w:rPr>
        <w:t>__________________</w:t>
      </w:r>
    </w:p>
    <w:p w14:paraId="5444E660"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طلق بليغ فصيح.</w:t>
      </w:r>
    </w:p>
    <w:p w14:paraId="7246DC05" w14:textId="77777777" w:rsidR="002A0DE2" w:rsidRPr="00406B60" w:rsidRDefault="002A0DE2" w:rsidP="008F2859">
      <w:pPr>
        <w:pStyle w:val="libNormal0"/>
        <w:ind w:left="289"/>
        <w:rPr>
          <w:rtl/>
        </w:rPr>
      </w:pPr>
      <w:r>
        <w:rPr>
          <w:rtl/>
        </w:rPr>
        <w:br w:type="page"/>
      </w:r>
      <w:r w:rsidRPr="00406B60">
        <w:rPr>
          <w:rtl/>
        </w:rPr>
        <w:lastRenderedPageBreak/>
        <w:t>بعصا موسى</w:t>
      </w:r>
      <w:r>
        <w:rPr>
          <w:rtl/>
        </w:rPr>
        <w:t xml:space="preserve">، </w:t>
      </w:r>
      <w:r w:rsidRPr="00406B60">
        <w:rPr>
          <w:rtl/>
        </w:rPr>
        <w:t>فتنكت نكتة بيضاء</w:t>
      </w:r>
      <w:r>
        <w:rPr>
          <w:rtl/>
        </w:rPr>
        <w:t xml:space="preserve">، </w:t>
      </w:r>
      <w:r w:rsidRPr="00406B60">
        <w:rPr>
          <w:rtl/>
        </w:rPr>
        <w:t>فتفشو تلك النكتة في وجهه حتّى يضيء لها وجهه</w:t>
      </w:r>
      <w:r>
        <w:rPr>
          <w:rtl/>
        </w:rPr>
        <w:t xml:space="preserve">، </w:t>
      </w:r>
      <w:r w:rsidRPr="00406B60">
        <w:rPr>
          <w:rtl/>
        </w:rPr>
        <w:t>أو فتترك وجهه كأنّه كوكب درّيّ</w:t>
      </w:r>
      <w:r>
        <w:rPr>
          <w:rtl/>
        </w:rPr>
        <w:t xml:space="preserve">، </w:t>
      </w:r>
      <w:r w:rsidRPr="00406B60">
        <w:rPr>
          <w:rtl/>
        </w:rPr>
        <w:t>وتكتب بين عينيه</w:t>
      </w:r>
      <w:r>
        <w:rPr>
          <w:rtl/>
        </w:rPr>
        <w:t xml:space="preserve">: </w:t>
      </w:r>
      <w:r w:rsidRPr="00406B60">
        <w:rPr>
          <w:rtl/>
        </w:rPr>
        <w:t>مؤمن. وتنكت الكافر بالخاتم في أنفه</w:t>
      </w:r>
      <w:r>
        <w:rPr>
          <w:rtl/>
        </w:rPr>
        <w:t xml:space="preserve">، </w:t>
      </w:r>
      <w:r w:rsidRPr="00406B60">
        <w:rPr>
          <w:rtl/>
        </w:rPr>
        <w:t>فتفشو النكتة حتّى يسودّ لها وجهه</w:t>
      </w:r>
      <w:r>
        <w:rPr>
          <w:rtl/>
        </w:rPr>
        <w:t xml:space="preserve">، </w:t>
      </w:r>
      <w:r w:rsidRPr="00406B60">
        <w:rPr>
          <w:rtl/>
        </w:rPr>
        <w:t>وتكتب بين عينيه</w:t>
      </w:r>
      <w:r>
        <w:rPr>
          <w:rtl/>
        </w:rPr>
        <w:t xml:space="preserve">: </w:t>
      </w:r>
      <w:r w:rsidRPr="00406B60">
        <w:rPr>
          <w:rtl/>
        </w:rPr>
        <w:t>كافر.</w:t>
      </w:r>
      <w:r>
        <w:rPr>
          <w:rFonts w:hint="cs"/>
          <w:rtl/>
        </w:rPr>
        <w:t xml:space="preserve"> </w:t>
      </w:r>
      <w:r w:rsidRPr="00406B60">
        <w:rPr>
          <w:rtl/>
        </w:rPr>
        <w:t>حتّى يقال</w:t>
      </w:r>
      <w:r>
        <w:rPr>
          <w:rtl/>
        </w:rPr>
        <w:t xml:space="preserve">: </w:t>
      </w:r>
      <w:r w:rsidRPr="00406B60">
        <w:rPr>
          <w:rtl/>
        </w:rPr>
        <w:t>يا مؤمن</w:t>
      </w:r>
      <w:r>
        <w:rPr>
          <w:rtl/>
        </w:rPr>
        <w:t xml:space="preserve">، </w:t>
      </w:r>
      <w:r w:rsidRPr="00406B60">
        <w:rPr>
          <w:rtl/>
        </w:rPr>
        <w:t>يا كافر.</w:t>
      </w:r>
    </w:p>
    <w:p w14:paraId="2373A248" w14:textId="77777777" w:rsidR="002A0DE2" w:rsidRPr="00406B60" w:rsidRDefault="002A0DE2" w:rsidP="00824906">
      <w:pPr>
        <w:pStyle w:val="libNormal"/>
        <w:rPr>
          <w:rtl/>
        </w:rPr>
      </w:pPr>
      <w:r w:rsidRPr="00406B60">
        <w:rPr>
          <w:rtl/>
        </w:rPr>
        <w:t>وروي</w:t>
      </w:r>
      <w:r>
        <w:rPr>
          <w:rtl/>
        </w:rPr>
        <w:t xml:space="preserve">: </w:t>
      </w:r>
      <w:r w:rsidRPr="00406B60">
        <w:rPr>
          <w:rtl/>
        </w:rPr>
        <w:t>فتجلو وجه المؤمن بالعصا</w:t>
      </w:r>
      <w:r>
        <w:rPr>
          <w:rtl/>
        </w:rPr>
        <w:t xml:space="preserve">، </w:t>
      </w:r>
      <w:r w:rsidRPr="00406B60">
        <w:rPr>
          <w:rtl/>
        </w:rPr>
        <w:t>وتحطم أنف الكافر بالخاتم</w:t>
      </w:r>
      <w:r>
        <w:rPr>
          <w:rtl/>
        </w:rPr>
        <w:t xml:space="preserve">، </w:t>
      </w:r>
      <w:r w:rsidRPr="00406B60">
        <w:rPr>
          <w:rtl/>
        </w:rPr>
        <w:t>ثمّ تقول لهم</w:t>
      </w:r>
      <w:r>
        <w:rPr>
          <w:rtl/>
        </w:rPr>
        <w:t xml:space="preserve">: </w:t>
      </w:r>
      <w:r w:rsidRPr="00406B60">
        <w:rPr>
          <w:rtl/>
        </w:rPr>
        <w:t>يا فلان أنت من أهل الجنّة</w:t>
      </w:r>
      <w:r>
        <w:rPr>
          <w:rtl/>
        </w:rPr>
        <w:t xml:space="preserve">، </w:t>
      </w:r>
      <w:r w:rsidRPr="00406B60">
        <w:rPr>
          <w:rtl/>
        </w:rPr>
        <w:t>ويا فلان أنت من أهل النار.</w:t>
      </w:r>
    </w:p>
    <w:p w14:paraId="26255E61" w14:textId="77777777" w:rsidR="002A0DE2" w:rsidRPr="00406B60" w:rsidRDefault="002A0DE2" w:rsidP="00824906">
      <w:pPr>
        <w:pStyle w:val="libNormal"/>
        <w:rPr>
          <w:rtl/>
        </w:rPr>
      </w:pPr>
      <w:r w:rsidRPr="000B1256">
        <w:rPr>
          <w:rStyle w:val="libAlaemChar"/>
          <w:rtl/>
        </w:rPr>
        <w:t>(</w:t>
      </w:r>
      <w:r w:rsidRPr="00824906">
        <w:rPr>
          <w:rStyle w:val="libAieChar"/>
          <w:rtl/>
        </w:rPr>
        <w:t>وَيَوْمَ نَحْشُرُ مِنْ كُلِّ أُمَّةٍ فَوْجاً</w:t>
      </w:r>
      <w:r w:rsidRPr="000B1256">
        <w:rPr>
          <w:rStyle w:val="libAlaemChar"/>
          <w:rtl/>
        </w:rPr>
        <w:t>)</w:t>
      </w:r>
      <w:r w:rsidRPr="00406B60">
        <w:rPr>
          <w:rtl/>
        </w:rPr>
        <w:t xml:space="preserve"> يعني</w:t>
      </w:r>
      <w:r>
        <w:rPr>
          <w:rtl/>
        </w:rPr>
        <w:t xml:space="preserve">: </w:t>
      </w:r>
      <w:r w:rsidRPr="00406B60">
        <w:rPr>
          <w:rtl/>
        </w:rPr>
        <w:t xml:space="preserve">يوم القيامة </w:t>
      </w:r>
      <w:r w:rsidRPr="000B1256">
        <w:rPr>
          <w:rStyle w:val="libAlaemChar"/>
          <w:rtl/>
        </w:rPr>
        <w:t>(</w:t>
      </w:r>
      <w:r w:rsidRPr="00824906">
        <w:rPr>
          <w:rStyle w:val="libAieChar"/>
          <w:rtl/>
        </w:rPr>
        <w:t>مِمَّنْ يُكَذِّبُ بِآياتِنا</w:t>
      </w:r>
      <w:r w:rsidRPr="000B1256">
        <w:rPr>
          <w:rStyle w:val="libAlaemChar"/>
          <w:rtl/>
        </w:rPr>
        <w:t>)</w:t>
      </w:r>
      <w:r w:rsidRPr="00406B60">
        <w:rPr>
          <w:rtl/>
        </w:rPr>
        <w:t xml:space="preserve"> بيان للفوج</w:t>
      </w:r>
      <w:r>
        <w:rPr>
          <w:rtl/>
        </w:rPr>
        <w:t xml:space="preserve">، </w:t>
      </w:r>
      <w:r w:rsidRPr="00406B60">
        <w:rPr>
          <w:rtl/>
        </w:rPr>
        <w:t>أي</w:t>
      </w:r>
      <w:r>
        <w:rPr>
          <w:rtl/>
        </w:rPr>
        <w:t xml:space="preserve">: </w:t>
      </w:r>
      <w:r w:rsidRPr="00406B60">
        <w:rPr>
          <w:rtl/>
        </w:rPr>
        <w:t xml:space="preserve">فوجا مكذّبين. </w:t>
      </w:r>
      <w:r>
        <w:rPr>
          <w:rtl/>
        </w:rPr>
        <w:t>و «</w:t>
      </w:r>
      <w:r w:rsidRPr="00406B60">
        <w:rPr>
          <w:rtl/>
        </w:rPr>
        <w:t>من» الأولى للتبعيض</w:t>
      </w:r>
      <w:r>
        <w:rPr>
          <w:rtl/>
        </w:rPr>
        <w:t xml:space="preserve">، </w:t>
      </w:r>
      <w:r w:rsidRPr="00406B60">
        <w:rPr>
          <w:rtl/>
        </w:rPr>
        <w:t xml:space="preserve">لأنّ أمّة كلّ نبيّ وأهل كلّ قرن شامل للمصدّقين والمكذّبين. </w:t>
      </w:r>
      <w:r w:rsidRPr="000B1256">
        <w:rPr>
          <w:rStyle w:val="libAlaemChar"/>
          <w:rtl/>
        </w:rPr>
        <w:t>(</w:t>
      </w:r>
      <w:r w:rsidRPr="00824906">
        <w:rPr>
          <w:rStyle w:val="libAieChar"/>
          <w:rtl/>
        </w:rPr>
        <w:t>فَهُمْ يُوزَعُونَ</w:t>
      </w:r>
      <w:r w:rsidRPr="000B1256">
        <w:rPr>
          <w:rStyle w:val="libAlaemChar"/>
          <w:rtl/>
        </w:rPr>
        <w:t>)</w:t>
      </w:r>
      <w:r w:rsidRPr="00406B60">
        <w:rPr>
          <w:rtl/>
        </w:rPr>
        <w:t xml:space="preserve"> يحبس أوّلهم على آخرهم</w:t>
      </w:r>
      <w:r>
        <w:rPr>
          <w:rtl/>
        </w:rPr>
        <w:t xml:space="preserve">، </w:t>
      </w:r>
      <w:r w:rsidRPr="00406B60">
        <w:rPr>
          <w:rtl/>
        </w:rPr>
        <w:t>ليتلاحقوا ويجتمعوا فيكبكبوا في النار. وهو عبارة عن كثرة عددهم وتباعد أطرافهم</w:t>
      </w:r>
      <w:r>
        <w:rPr>
          <w:rtl/>
        </w:rPr>
        <w:t xml:space="preserve">، </w:t>
      </w:r>
      <w:r w:rsidRPr="00406B60">
        <w:rPr>
          <w:rtl/>
        </w:rPr>
        <w:t xml:space="preserve">كما وصفت جنود سليمان </w:t>
      </w:r>
      <w:r w:rsidRPr="000B1256">
        <w:rPr>
          <w:rStyle w:val="libAlaemChar"/>
          <w:rtl/>
        </w:rPr>
        <w:t>عليه‌السلام</w:t>
      </w:r>
      <w:r w:rsidRPr="00406B60">
        <w:rPr>
          <w:rtl/>
        </w:rPr>
        <w:t xml:space="preserve"> بذلك. وكذلك قوله</w:t>
      </w:r>
      <w:r>
        <w:rPr>
          <w:rtl/>
        </w:rPr>
        <w:t xml:space="preserve">: </w:t>
      </w:r>
      <w:r w:rsidRPr="00406B60">
        <w:rPr>
          <w:rtl/>
        </w:rPr>
        <w:t>«فوجا» فإنّ الفوج الجماعة الكثيرة.</w:t>
      </w:r>
    </w:p>
    <w:p w14:paraId="02A267E3"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أبو جهل</w:t>
      </w:r>
      <w:r>
        <w:rPr>
          <w:rtl/>
        </w:rPr>
        <w:t xml:space="preserve">، </w:t>
      </w:r>
      <w:r w:rsidRPr="00406B60">
        <w:rPr>
          <w:rtl/>
        </w:rPr>
        <w:t>والوليد بن المغيرة</w:t>
      </w:r>
      <w:r>
        <w:rPr>
          <w:rtl/>
        </w:rPr>
        <w:t xml:space="preserve">، </w:t>
      </w:r>
      <w:r w:rsidRPr="00406B60">
        <w:rPr>
          <w:rtl/>
        </w:rPr>
        <w:t>وشيبة بن ربيعة</w:t>
      </w:r>
      <w:r>
        <w:rPr>
          <w:rtl/>
        </w:rPr>
        <w:t xml:space="preserve">، </w:t>
      </w:r>
      <w:r w:rsidRPr="00406B60">
        <w:rPr>
          <w:rtl/>
        </w:rPr>
        <w:t>يساقون بين يدي أهل مكّة. وكذلك يحشر قادة سائر الأمم بين أيديهم إلى النار.</w:t>
      </w:r>
    </w:p>
    <w:p w14:paraId="2B782F3B" w14:textId="77777777" w:rsidR="002A0DE2" w:rsidRPr="00406B60" w:rsidRDefault="002A0DE2" w:rsidP="00824906">
      <w:pPr>
        <w:pStyle w:val="libNormal"/>
        <w:rPr>
          <w:rtl/>
        </w:rPr>
      </w:pPr>
      <w:r w:rsidRPr="000B1256">
        <w:rPr>
          <w:rStyle w:val="libAlaemChar"/>
          <w:rtl/>
        </w:rPr>
        <w:t>(</w:t>
      </w:r>
      <w:r w:rsidRPr="00824906">
        <w:rPr>
          <w:rStyle w:val="libAieChar"/>
          <w:rtl/>
        </w:rPr>
        <w:t>حَتَّى إِذا جاؤُ</w:t>
      </w:r>
      <w:r w:rsidRPr="000B1256">
        <w:rPr>
          <w:rStyle w:val="libAlaemChar"/>
          <w:rtl/>
        </w:rPr>
        <w:t>)</w:t>
      </w:r>
      <w:r w:rsidRPr="00406B60">
        <w:rPr>
          <w:rtl/>
        </w:rPr>
        <w:t xml:space="preserve"> إلى المحشر </w:t>
      </w:r>
      <w:r w:rsidRPr="000B1256">
        <w:rPr>
          <w:rStyle w:val="libAlaemChar"/>
          <w:rtl/>
        </w:rPr>
        <w:t>(</w:t>
      </w:r>
      <w:r w:rsidRPr="00824906">
        <w:rPr>
          <w:rStyle w:val="libAieChar"/>
          <w:rtl/>
        </w:rPr>
        <w:t>قالَ</w:t>
      </w:r>
      <w:r w:rsidRPr="000B1256">
        <w:rPr>
          <w:rStyle w:val="libAlaemChar"/>
          <w:rtl/>
        </w:rPr>
        <w:t>)</w:t>
      </w:r>
      <w:r w:rsidRPr="00406B60">
        <w:rPr>
          <w:rtl/>
        </w:rPr>
        <w:t xml:space="preserve"> أي</w:t>
      </w:r>
      <w:r>
        <w:rPr>
          <w:rtl/>
        </w:rPr>
        <w:t xml:space="preserve">: </w:t>
      </w:r>
      <w:r w:rsidRPr="00406B60">
        <w:rPr>
          <w:rtl/>
        </w:rPr>
        <w:t xml:space="preserve">قال الله تعالى </w:t>
      </w:r>
      <w:r w:rsidRPr="000B1256">
        <w:rPr>
          <w:rStyle w:val="libAlaemChar"/>
          <w:rtl/>
        </w:rPr>
        <w:t>(</w:t>
      </w:r>
      <w:r w:rsidRPr="00824906">
        <w:rPr>
          <w:rStyle w:val="libAieChar"/>
          <w:rtl/>
        </w:rPr>
        <w:t>أَكَذَّبْتُمْ بِآياتِي</w:t>
      </w:r>
      <w:r w:rsidRPr="000B1256">
        <w:rPr>
          <w:rStyle w:val="libAlaemChar"/>
          <w:rtl/>
        </w:rPr>
        <w:t>)</w:t>
      </w:r>
      <w:r w:rsidRPr="00406B60">
        <w:rPr>
          <w:rtl/>
        </w:rPr>
        <w:t xml:space="preserve"> أي</w:t>
      </w:r>
      <w:r>
        <w:rPr>
          <w:rtl/>
        </w:rPr>
        <w:t xml:space="preserve">: </w:t>
      </w:r>
      <w:r w:rsidRPr="00406B60">
        <w:rPr>
          <w:rtl/>
        </w:rPr>
        <w:t xml:space="preserve">المعجزات الدالّة على صحّة ديني </w:t>
      </w:r>
      <w:r w:rsidRPr="000B1256">
        <w:rPr>
          <w:rStyle w:val="libAlaemChar"/>
          <w:rtl/>
        </w:rPr>
        <w:t>(</w:t>
      </w:r>
      <w:r w:rsidRPr="00824906">
        <w:rPr>
          <w:rStyle w:val="libAieChar"/>
          <w:rtl/>
        </w:rPr>
        <w:t>وَلَمْ تُحِيطُوا بِها عِلْماً</w:t>
      </w:r>
      <w:r w:rsidRPr="000B1256">
        <w:rPr>
          <w:rStyle w:val="libAlaemChar"/>
          <w:rtl/>
        </w:rPr>
        <w:t>)</w:t>
      </w:r>
      <w:r w:rsidRPr="00406B60">
        <w:rPr>
          <w:rtl/>
        </w:rPr>
        <w:t xml:space="preserve"> الواو للحال</w:t>
      </w:r>
      <w:r>
        <w:rPr>
          <w:rtl/>
        </w:rPr>
        <w:t xml:space="preserve">، </w:t>
      </w:r>
      <w:r w:rsidRPr="00406B60">
        <w:rPr>
          <w:rtl/>
        </w:rPr>
        <w:t>أي</w:t>
      </w:r>
      <w:r>
        <w:rPr>
          <w:rtl/>
        </w:rPr>
        <w:t>: أ</w:t>
      </w:r>
      <w:r w:rsidRPr="00406B60">
        <w:rPr>
          <w:rtl/>
        </w:rPr>
        <w:t>كذّبتم بها بادئ الرأي</w:t>
      </w:r>
      <w:r>
        <w:rPr>
          <w:rtl/>
        </w:rPr>
        <w:t xml:space="preserve">، </w:t>
      </w:r>
      <w:r w:rsidRPr="00406B60">
        <w:rPr>
          <w:rtl/>
        </w:rPr>
        <w:t>غير ناظرين فيها نظرا يؤدّي إلى إحاطة العلم بكنهها</w:t>
      </w:r>
      <w:r>
        <w:rPr>
          <w:rtl/>
        </w:rPr>
        <w:t xml:space="preserve">، </w:t>
      </w:r>
      <w:r w:rsidRPr="00406B60">
        <w:rPr>
          <w:rtl/>
        </w:rPr>
        <w:t>وأنّها حقيقة بالتصديق أو بالتكذيب</w:t>
      </w:r>
      <w:r>
        <w:rPr>
          <w:rtl/>
        </w:rPr>
        <w:t>؟</w:t>
      </w:r>
      <w:r w:rsidRPr="00406B60">
        <w:rPr>
          <w:rtl/>
        </w:rPr>
        <w:t xml:space="preserve"> أو للعطف</w:t>
      </w:r>
      <w:r>
        <w:rPr>
          <w:rtl/>
        </w:rPr>
        <w:t xml:space="preserve">، </w:t>
      </w:r>
      <w:r w:rsidRPr="00406B60">
        <w:rPr>
          <w:rtl/>
        </w:rPr>
        <w:t>أي</w:t>
      </w:r>
      <w:r>
        <w:rPr>
          <w:rtl/>
        </w:rPr>
        <w:t xml:space="preserve">: </w:t>
      </w:r>
      <w:r w:rsidRPr="00406B60">
        <w:rPr>
          <w:rtl/>
        </w:rPr>
        <w:t>أجحدتموها</w:t>
      </w:r>
      <w:r>
        <w:rPr>
          <w:rtl/>
        </w:rPr>
        <w:t xml:space="preserve">، </w:t>
      </w:r>
      <w:r w:rsidRPr="00406B60">
        <w:rPr>
          <w:rtl/>
        </w:rPr>
        <w:t>ومع جحودكم لم تلقوا أذهانكم لتحقّقها</w:t>
      </w:r>
      <w:r>
        <w:rPr>
          <w:rtl/>
        </w:rPr>
        <w:t xml:space="preserve">، </w:t>
      </w:r>
      <w:r w:rsidRPr="00406B60">
        <w:rPr>
          <w:rtl/>
        </w:rPr>
        <w:t>فإنّ المكتوب إليه قد يجحد أن يكون الكتاب من عند من كتبه</w:t>
      </w:r>
      <w:r>
        <w:rPr>
          <w:rtl/>
        </w:rPr>
        <w:t xml:space="preserve">، </w:t>
      </w:r>
      <w:r w:rsidRPr="00406B60">
        <w:rPr>
          <w:rtl/>
        </w:rPr>
        <w:t>ولا يدع مع ذلك أن يقرأه ويتفهّم مضامينه</w:t>
      </w:r>
      <w:r>
        <w:rPr>
          <w:rtl/>
        </w:rPr>
        <w:t xml:space="preserve">، </w:t>
      </w:r>
      <w:r w:rsidRPr="00406B60">
        <w:rPr>
          <w:rtl/>
        </w:rPr>
        <w:t>ويحيط بمعانيه.</w:t>
      </w:r>
    </w:p>
    <w:p w14:paraId="3CB8B404" w14:textId="77777777" w:rsidR="002A0DE2" w:rsidRPr="00406B60" w:rsidRDefault="002A0DE2" w:rsidP="00824906">
      <w:pPr>
        <w:pStyle w:val="libNormal"/>
        <w:rPr>
          <w:rtl/>
        </w:rPr>
      </w:pPr>
      <w:r w:rsidRPr="000B1256">
        <w:rPr>
          <w:rStyle w:val="libAlaemChar"/>
          <w:rtl/>
        </w:rPr>
        <w:t>(</w:t>
      </w:r>
      <w:r w:rsidRPr="00824906">
        <w:rPr>
          <w:rStyle w:val="libAieChar"/>
          <w:rtl/>
        </w:rPr>
        <w:t>أَمَّا ذا كُنْتُمْ تَعْمَلُونَ</w:t>
      </w:r>
      <w:r w:rsidRPr="000B1256">
        <w:rPr>
          <w:rStyle w:val="libAlaemChar"/>
          <w:rtl/>
        </w:rPr>
        <w:t>)</w:t>
      </w:r>
      <w:r w:rsidRPr="00406B60">
        <w:rPr>
          <w:rtl/>
        </w:rPr>
        <w:t xml:space="preserve"> أي</w:t>
      </w:r>
      <w:r>
        <w:rPr>
          <w:rtl/>
        </w:rPr>
        <w:t xml:space="preserve">: </w:t>
      </w:r>
      <w:r w:rsidRPr="00406B60">
        <w:rPr>
          <w:rtl/>
        </w:rPr>
        <w:t>أم أيّ شيء كنتم تعملونه بعد ذلك</w:t>
      </w:r>
      <w:r>
        <w:rPr>
          <w:rtl/>
        </w:rPr>
        <w:t>؟</w:t>
      </w:r>
      <w:r w:rsidRPr="00406B60">
        <w:rPr>
          <w:rtl/>
        </w:rPr>
        <w:t xml:space="preserve"> وهو للتبكيت</w:t>
      </w:r>
      <w:r>
        <w:rPr>
          <w:rtl/>
        </w:rPr>
        <w:t xml:space="preserve">، </w:t>
      </w:r>
      <w:r w:rsidRPr="00406B60">
        <w:rPr>
          <w:rtl/>
        </w:rPr>
        <w:t>إذ لم يفعلوا غير التكذيب</w:t>
      </w:r>
      <w:r>
        <w:rPr>
          <w:rtl/>
        </w:rPr>
        <w:t xml:space="preserve">، </w:t>
      </w:r>
      <w:r w:rsidRPr="00406B60">
        <w:rPr>
          <w:rtl/>
        </w:rPr>
        <w:t>فلا يقدرون أن يقولوا</w:t>
      </w:r>
      <w:r>
        <w:rPr>
          <w:rtl/>
        </w:rPr>
        <w:t xml:space="preserve">: </w:t>
      </w:r>
      <w:r w:rsidRPr="00406B60">
        <w:rPr>
          <w:rtl/>
        </w:rPr>
        <w:t>فعلنا غير ذلك</w:t>
      </w:r>
      <w:r>
        <w:rPr>
          <w:rtl/>
        </w:rPr>
        <w:t xml:space="preserve">، </w:t>
      </w:r>
      <w:r w:rsidRPr="00406B60">
        <w:rPr>
          <w:rtl/>
        </w:rPr>
        <w:t>لشهرة</w:t>
      </w:r>
    </w:p>
    <w:p w14:paraId="14DED62C" w14:textId="77777777" w:rsidR="002A0DE2" w:rsidRPr="00406B60" w:rsidRDefault="002A0DE2" w:rsidP="008F2859">
      <w:pPr>
        <w:pStyle w:val="libNormal0"/>
        <w:ind w:left="289"/>
        <w:rPr>
          <w:rtl/>
        </w:rPr>
      </w:pPr>
      <w:r>
        <w:rPr>
          <w:rtl/>
        </w:rPr>
        <w:br w:type="page"/>
      </w:r>
      <w:r w:rsidRPr="00406B60">
        <w:rPr>
          <w:rtl/>
        </w:rPr>
        <w:lastRenderedPageBreak/>
        <w:t>أنّهم ما يفعلون غير التكذيب</w:t>
      </w:r>
      <w:r>
        <w:rPr>
          <w:rtl/>
        </w:rPr>
        <w:t xml:space="preserve">، </w:t>
      </w:r>
      <w:r w:rsidRPr="00406B60">
        <w:rPr>
          <w:rtl/>
        </w:rPr>
        <w:t>ولا يشتغلون بغيره. ومثاله</w:t>
      </w:r>
      <w:r>
        <w:rPr>
          <w:rtl/>
        </w:rPr>
        <w:t xml:space="preserve">: </w:t>
      </w:r>
      <w:r w:rsidRPr="00406B60">
        <w:rPr>
          <w:rtl/>
        </w:rPr>
        <w:t xml:space="preserve">أن تقول لراعيك </w:t>
      </w:r>
      <w:r>
        <w:rPr>
          <w:rtl/>
        </w:rPr>
        <w:t>ـ</w:t>
      </w:r>
      <w:r w:rsidRPr="00406B60">
        <w:rPr>
          <w:rtl/>
        </w:rPr>
        <w:t xml:space="preserve"> وقد عرفت أنّه يأكل نعمك ويفسدها </w:t>
      </w:r>
      <w:r>
        <w:rPr>
          <w:rtl/>
        </w:rPr>
        <w:t>ـ: أ</w:t>
      </w:r>
      <w:r w:rsidRPr="00406B60">
        <w:rPr>
          <w:rtl/>
        </w:rPr>
        <w:t>تأكل نعمي وتفسدها</w:t>
      </w:r>
      <w:r>
        <w:rPr>
          <w:rtl/>
        </w:rPr>
        <w:t>؟</w:t>
      </w:r>
      <w:r w:rsidRPr="00406B60">
        <w:rPr>
          <w:rtl/>
        </w:rPr>
        <w:t xml:space="preserve"> مع علمك أنّه لا يعمل بها إلّا الأكل والإفساد</w:t>
      </w:r>
      <w:r>
        <w:rPr>
          <w:rtl/>
        </w:rPr>
        <w:t xml:space="preserve">، </w:t>
      </w:r>
      <w:r w:rsidRPr="00406B60">
        <w:rPr>
          <w:rtl/>
        </w:rPr>
        <w:t>لتبهته وتعلمه علمك بأنّه لا يجيء منه إلّا أكلها وإفسادها</w:t>
      </w:r>
      <w:r>
        <w:rPr>
          <w:rtl/>
        </w:rPr>
        <w:t xml:space="preserve">، </w:t>
      </w:r>
      <w:r w:rsidRPr="00406B60">
        <w:rPr>
          <w:rtl/>
        </w:rPr>
        <w:t>وأنّه لا يقدر أن يدّعي حفظها وإصلاحها</w:t>
      </w:r>
      <w:r>
        <w:rPr>
          <w:rtl/>
        </w:rPr>
        <w:t xml:space="preserve">، </w:t>
      </w:r>
      <w:r w:rsidRPr="00406B60">
        <w:rPr>
          <w:rtl/>
        </w:rPr>
        <w:t>ل</w:t>
      </w:r>
      <w:r>
        <w:rPr>
          <w:rFonts w:hint="cs"/>
          <w:rtl/>
        </w:rPr>
        <w:t>ـ</w:t>
      </w:r>
      <w:r w:rsidRPr="00406B60">
        <w:rPr>
          <w:rtl/>
        </w:rPr>
        <w:t>ما شهر من خلاف ذلك.</w:t>
      </w:r>
    </w:p>
    <w:p w14:paraId="43CB0BDC" w14:textId="77777777" w:rsidR="002A0DE2" w:rsidRPr="00406B60" w:rsidRDefault="002A0DE2" w:rsidP="00824906">
      <w:pPr>
        <w:pStyle w:val="libNormal"/>
        <w:rPr>
          <w:rtl/>
        </w:rPr>
      </w:pPr>
      <w:r w:rsidRPr="00406B60">
        <w:rPr>
          <w:rtl/>
        </w:rPr>
        <w:t>والكفّار يخاطبون بهذا القول قبل كبّهم في النار</w:t>
      </w:r>
      <w:r>
        <w:rPr>
          <w:rtl/>
        </w:rPr>
        <w:t xml:space="preserve">، </w:t>
      </w:r>
      <w:r w:rsidRPr="00406B60">
        <w:rPr>
          <w:rtl/>
        </w:rPr>
        <w:t>ثمّ يكبّون فيها. وذلك قوله</w:t>
      </w:r>
      <w:r>
        <w:rPr>
          <w:rtl/>
        </w:rPr>
        <w:t xml:space="preserve">: </w:t>
      </w:r>
      <w:r w:rsidRPr="000B1256">
        <w:rPr>
          <w:rStyle w:val="libAlaemChar"/>
          <w:rtl/>
        </w:rPr>
        <w:t>(</w:t>
      </w:r>
      <w:r w:rsidRPr="00824906">
        <w:rPr>
          <w:rStyle w:val="libAieChar"/>
          <w:rtl/>
        </w:rPr>
        <w:t>وَوَقَعَ الْقَوْلُ عَلَيْهِمْ</w:t>
      </w:r>
      <w:r w:rsidRPr="000B1256">
        <w:rPr>
          <w:rStyle w:val="libAlaemChar"/>
          <w:rtl/>
        </w:rPr>
        <w:t>)</w:t>
      </w:r>
      <w:r w:rsidRPr="00406B60">
        <w:rPr>
          <w:rtl/>
        </w:rPr>
        <w:t xml:space="preserve"> ووجب عليهم</w:t>
      </w:r>
      <w:r>
        <w:rPr>
          <w:rtl/>
        </w:rPr>
        <w:t xml:space="preserve">، </w:t>
      </w:r>
      <w:r w:rsidRPr="00406B60">
        <w:rPr>
          <w:rtl/>
        </w:rPr>
        <w:t>وحلّ بهم العذاب الموعود</w:t>
      </w:r>
      <w:r>
        <w:rPr>
          <w:rtl/>
        </w:rPr>
        <w:t xml:space="preserve">، </w:t>
      </w:r>
      <w:r w:rsidRPr="00406B60">
        <w:rPr>
          <w:rtl/>
        </w:rPr>
        <w:t xml:space="preserve">وهو كبّهم في النار </w:t>
      </w:r>
      <w:r w:rsidRPr="000B1256">
        <w:rPr>
          <w:rStyle w:val="libAlaemChar"/>
          <w:rtl/>
        </w:rPr>
        <w:t>(</w:t>
      </w:r>
      <w:r w:rsidRPr="00824906">
        <w:rPr>
          <w:rStyle w:val="libAieChar"/>
          <w:rtl/>
        </w:rPr>
        <w:t>بِما ظَلَمُوا</w:t>
      </w:r>
      <w:r w:rsidRPr="000B1256">
        <w:rPr>
          <w:rStyle w:val="libAlaemChar"/>
          <w:rtl/>
        </w:rPr>
        <w:t>)</w:t>
      </w:r>
      <w:r w:rsidRPr="00406B60">
        <w:rPr>
          <w:rtl/>
        </w:rPr>
        <w:t xml:space="preserve"> بسبب ظلمهم</w:t>
      </w:r>
      <w:r>
        <w:rPr>
          <w:rtl/>
        </w:rPr>
        <w:t xml:space="preserve">، </w:t>
      </w:r>
      <w:r w:rsidRPr="00406B60">
        <w:rPr>
          <w:rtl/>
        </w:rPr>
        <w:t xml:space="preserve">وهو التكذيب بآيات الله </w:t>
      </w:r>
      <w:r w:rsidRPr="000B1256">
        <w:rPr>
          <w:rStyle w:val="libAlaemChar"/>
          <w:rtl/>
        </w:rPr>
        <w:t>(</w:t>
      </w:r>
      <w:r w:rsidRPr="00824906">
        <w:rPr>
          <w:rStyle w:val="libAieChar"/>
          <w:rtl/>
        </w:rPr>
        <w:t>فَهُمْ لا يَنْطِقُونَ</w:t>
      </w:r>
      <w:r w:rsidRPr="000B1256">
        <w:rPr>
          <w:rStyle w:val="libAlaemChar"/>
          <w:rtl/>
        </w:rPr>
        <w:t>)</w:t>
      </w:r>
      <w:r w:rsidRPr="00406B60">
        <w:rPr>
          <w:rtl/>
        </w:rPr>
        <w:t xml:space="preserve"> باعتذار</w:t>
      </w:r>
      <w:r>
        <w:rPr>
          <w:rtl/>
        </w:rPr>
        <w:t xml:space="preserve">، </w:t>
      </w:r>
      <w:r w:rsidRPr="00406B60">
        <w:rPr>
          <w:rtl/>
        </w:rPr>
        <w:t>لشغلهم بالعذاب</w:t>
      </w:r>
      <w:r>
        <w:rPr>
          <w:rtl/>
        </w:rPr>
        <w:t xml:space="preserve">، </w:t>
      </w:r>
      <w:r w:rsidRPr="00406B60">
        <w:rPr>
          <w:rtl/>
        </w:rPr>
        <w:t>وعظم هول ما يشاهدونه. ومثل ذلك قوله</w:t>
      </w:r>
      <w:r>
        <w:rPr>
          <w:rtl/>
        </w:rPr>
        <w:t xml:space="preserve">: </w:t>
      </w:r>
      <w:r w:rsidRPr="000B1256">
        <w:rPr>
          <w:rStyle w:val="libAlaemChar"/>
          <w:rtl/>
        </w:rPr>
        <w:t>(</w:t>
      </w:r>
      <w:r w:rsidRPr="00824906">
        <w:rPr>
          <w:rStyle w:val="libAieChar"/>
          <w:rtl/>
        </w:rPr>
        <w:t>هذا يَوْمُ لا يَنْطِقُونَ</w:t>
      </w:r>
      <w:r w:rsidRPr="000B1256">
        <w:rPr>
          <w:rStyle w:val="libAlaemChar"/>
          <w:rtl/>
        </w:rPr>
        <w:t>)</w:t>
      </w:r>
      <w:r w:rsidRPr="00406B60">
        <w:rPr>
          <w:rtl/>
        </w:rPr>
        <w:t xml:space="preserve"> </w:t>
      </w:r>
      <w:r w:rsidRPr="00DB1CAE">
        <w:rPr>
          <w:rStyle w:val="libFootnotenumChar"/>
          <w:rtl/>
        </w:rPr>
        <w:t>(1)</w:t>
      </w:r>
      <w:r>
        <w:rPr>
          <w:rtl/>
        </w:rPr>
        <w:t>.</w:t>
      </w:r>
    </w:p>
    <w:p w14:paraId="5F92C166" w14:textId="77777777" w:rsidR="002A0DE2" w:rsidRPr="00406B60" w:rsidRDefault="002A0DE2" w:rsidP="00824906">
      <w:pPr>
        <w:pStyle w:val="libNormal"/>
        <w:rPr>
          <w:rtl/>
        </w:rPr>
      </w:pPr>
      <w:r w:rsidRPr="000B1256">
        <w:rPr>
          <w:rStyle w:val="libAlaemChar"/>
          <w:rtl/>
        </w:rPr>
        <w:t>(</w:t>
      </w:r>
      <w:r w:rsidRPr="00824906">
        <w:rPr>
          <w:rStyle w:val="libAieChar"/>
          <w:rtl/>
        </w:rPr>
        <w:t>أَلَمْ يَرَوْا أَنَّا جَعَلْنَا اللَّيْلَ لِيَسْكُنُوا فِيهِ وَالنَّهارَ مُبْصِراً إِنَّ فِي ذلِكَ لَآياتٍ لِقَوْمٍ يُؤْمِنُونَ (86) وَيَوْمَ يُنْفَخُ فِي الصُّورِ فَفَزِعَ مَنْ فِي السَّماواتِ وَمَنْ فِي الْأَرْضِ إِلاَّ مَنْ شاءَ اللهُ وَكُلٌّ أَتَوْهُ داخِرِينَ (87) وَتَرَى الْجِبالَ تَحْسَبُها جامِدَةً وَهِيَ تَمُرُّ مَرَّ السَّحابِ صُنْعَ اللهِ الَّذِي أَتْقَنَ كُلَّ شَيْءٍ إِنَّهُ خَبِيرٌ بِما تَفْعَلُونَ (88) مَنْ جاءَ بِالْحَسَنَةِ فَلَهُ خَيْرٌ مِنْها وَهُمْ مِنْ فَزَعٍ يَوْمَئِذٍ آمِنُونَ (89) وَمَنْ جاءَ بِالسَّيِّئَةِ فَكُبَّتْ وُجُوهُهُمْ فِي النَّارِ هَلْ تُجْزَوْنَ إِلاَّ ما كُنْتُمْ تَعْمَلُونَ (90)</w:t>
      </w:r>
      <w:r w:rsidRPr="000B1256">
        <w:rPr>
          <w:rStyle w:val="libAlaemChar"/>
          <w:rtl/>
        </w:rPr>
        <w:t>)</w:t>
      </w:r>
    </w:p>
    <w:p w14:paraId="1C125507" w14:textId="77777777" w:rsidR="002A0DE2" w:rsidRPr="00406B60" w:rsidRDefault="002A0DE2" w:rsidP="002F70F0">
      <w:pPr>
        <w:pStyle w:val="libLine"/>
        <w:rPr>
          <w:rtl/>
        </w:rPr>
      </w:pPr>
      <w:r w:rsidRPr="00406B60">
        <w:rPr>
          <w:rtl/>
        </w:rPr>
        <w:t>__________________</w:t>
      </w:r>
    </w:p>
    <w:p w14:paraId="0654A166" w14:textId="77777777" w:rsidR="002A0DE2" w:rsidRPr="00406B60" w:rsidRDefault="002A0DE2" w:rsidP="00A95425">
      <w:pPr>
        <w:pStyle w:val="libFootnote0"/>
        <w:rPr>
          <w:rtl/>
        </w:rPr>
      </w:pPr>
      <w:r>
        <w:rPr>
          <w:rtl/>
        </w:rPr>
        <w:t>(</w:t>
      </w:r>
      <w:r w:rsidRPr="00406B60">
        <w:rPr>
          <w:rtl/>
        </w:rPr>
        <w:t>1) المرسلات</w:t>
      </w:r>
      <w:r>
        <w:rPr>
          <w:rtl/>
        </w:rPr>
        <w:t xml:space="preserve">: </w:t>
      </w:r>
      <w:r w:rsidRPr="00406B60">
        <w:rPr>
          <w:rtl/>
        </w:rPr>
        <w:t>35.</w:t>
      </w:r>
    </w:p>
    <w:p w14:paraId="77C06DD7" w14:textId="77777777" w:rsidR="002A0DE2" w:rsidRPr="00406B60" w:rsidRDefault="002A0DE2" w:rsidP="00824906">
      <w:pPr>
        <w:pStyle w:val="libNormal"/>
        <w:rPr>
          <w:rtl/>
        </w:rPr>
      </w:pPr>
      <w:r>
        <w:rPr>
          <w:rtl/>
        </w:rPr>
        <w:br w:type="page"/>
      </w:r>
      <w:r w:rsidRPr="00406B60">
        <w:rPr>
          <w:rtl/>
        </w:rPr>
        <w:lastRenderedPageBreak/>
        <w:t>ثمّ بيّن سبحانه قدرته على الإعادة والبعث بما احتجّ به على الكفّار</w:t>
      </w:r>
      <w:r>
        <w:rPr>
          <w:rtl/>
        </w:rPr>
        <w:t xml:space="preserve">، </w:t>
      </w:r>
      <w:r w:rsidRPr="00406B60">
        <w:rPr>
          <w:rtl/>
        </w:rPr>
        <w:t>فقال</w:t>
      </w:r>
      <w:r>
        <w:rPr>
          <w:rtl/>
        </w:rPr>
        <w:t xml:space="preserve">: </w:t>
      </w:r>
      <w:r w:rsidRPr="000B1256">
        <w:rPr>
          <w:rStyle w:val="libAlaemChar"/>
          <w:rtl/>
        </w:rPr>
        <w:t>(</w:t>
      </w:r>
      <w:r w:rsidRPr="00824906">
        <w:rPr>
          <w:rStyle w:val="libAieChar"/>
          <w:rtl/>
        </w:rPr>
        <w:t>أَلَمْ يَرَوْا</w:t>
      </w:r>
      <w:r w:rsidRPr="000B1256">
        <w:rPr>
          <w:rStyle w:val="libAlaemChar"/>
          <w:rtl/>
        </w:rPr>
        <w:t>)</w:t>
      </w:r>
      <w:r w:rsidRPr="00406B60">
        <w:rPr>
          <w:rtl/>
        </w:rPr>
        <w:t xml:space="preserve"> ليتحقّق لهم التوحيد</w:t>
      </w:r>
      <w:r>
        <w:rPr>
          <w:rtl/>
        </w:rPr>
        <w:t xml:space="preserve">، </w:t>
      </w:r>
      <w:r w:rsidRPr="00406B60">
        <w:rPr>
          <w:rtl/>
        </w:rPr>
        <w:t xml:space="preserve">ويرشدهم إلى تجويز الحشر وبعثة الرسل </w:t>
      </w:r>
      <w:r w:rsidRPr="000B1256">
        <w:rPr>
          <w:rStyle w:val="libAlaemChar"/>
          <w:rtl/>
        </w:rPr>
        <w:t>(</w:t>
      </w:r>
      <w:r w:rsidRPr="00824906">
        <w:rPr>
          <w:rStyle w:val="libAieChar"/>
          <w:rtl/>
        </w:rPr>
        <w:t>أَنَّا جَعَلْنَا اللَّيْلَ لِيَسْكُنُوا فِيهِ</w:t>
      </w:r>
      <w:r w:rsidRPr="000B1256">
        <w:rPr>
          <w:rStyle w:val="libAlaemChar"/>
          <w:rtl/>
        </w:rPr>
        <w:t>)</w:t>
      </w:r>
      <w:r w:rsidRPr="00406B60">
        <w:rPr>
          <w:rtl/>
        </w:rPr>
        <w:t xml:space="preserve"> عن التعب والحركات </w:t>
      </w:r>
      <w:r w:rsidRPr="000B1256">
        <w:rPr>
          <w:rStyle w:val="libAlaemChar"/>
          <w:rtl/>
        </w:rPr>
        <w:t>(</w:t>
      </w:r>
      <w:r w:rsidRPr="00824906">
        <w:rPr>
          <w:rStyle w:val="libAieChar"/>
          <w:rtl/>
        </w:rPr>
        <w:t>وَالنَّهارَ مُبْصِراً</w:t>
      </w:r>
      <w:r w:rsidRPr="000B1256">
        <w:rPr>
          <w:rStyle w:val="libAlaemChar"/>
          <w:rtl/>
        </w:rPr>
        <w:t>)</w:t>
      </w:r>
      <w:r w:rsidRPr="00406B60">
        <w:rPr>
          <w:rtl/>
        </w:rPr>
        <w:t xml:space="preserve"> لتقلّبهم فيه في المكاسب</w:t>
      </w:r>
      <w:r>
        <w:rPr>
          <w:rtl/>
        </w:rPr>
        <w:t xml:space="preserve">، </w:t>
      </w:r>
      <w:r w:rsidRPr="00406B60">
        <w:rPr>
          <w:rtl/>
        </w:rPr>
        <w:t>فإنّ تعاقب النور والظلمة على وجه مخصوص غير متعيّن بذاته</w:t>
      </w:r>
      <w:r>
        <w:rPr>
          <w:rtl/>
        </w:rPr>
        <w:t xml:space="preserve">، </w:t>
      </w:r>
      <w:r w:rsidRPr="00406B60">
        <w:rPr>
          <w:rtl/>
        </w:rPr>
        <w:t>لا يكون إلّا بقدرة قاهرة. وأنّ من قدر على إبدال الظلمة بالنور في مادّة واحدة</w:t>
      </w:r>
      <w:r>
        <w:rPr>
          <w:rtl/>
        </w:rPr>
        <w:t xml:space="preserve">، </w:t>
      </w:r>
      <w:r w:rsidRPr="00406B60">
        <w:rPr>
          <w:rtl/>
        </w:rPr>
        <w:t>قدر على إبدال الموت بالحياة في موادّ الأبدان. وأنّ من جعل النهار ليبصروا فيه سببا من أسباب معاشهم</w:t>
      </w:r>
      <w:r>
        <w:rPr>
          <w:rtl/>
        </w:rPr>
        <w:t xml:space="preserve">، </w:t>
      </w:r>
      <w:r w:rsidRPr="00406B60">
        <w:rPr>
          <w:rtl/>
        </w:rPr>
        <w:t>لعلّه لا يخلّ بما هو مناط جميع مصالحهم في معاشهم ومعادهم.</w:t>
      </w:r>
    </w:p>
    <w:p w14:paraId="2C42BC41" w14:textId="77777777" w:rsidR="002A0DE2" w:rsidRPr="00406B60" w:rsidRDefault="002A0DE2" w:rsidP="00824906">
      <w:pPr>
        <w:pStyle w:val="libNormal"/>
        <w:rPr>
          <w:rtl/>
        </w:rPr>
      </w:pPr>
      <w:r w:rsidRPr="00406B60">
        <w:rPr>
          <w:rtl/>
        </w:rPr>
        <w:t>واعلم أنّ أصل الكلام في قوله</w:t>
      </w:r>
      <w:r>
        <w:rPr>
          <w:rtl/>
        </w:rPr>
        <w:t xml:space="preserve">: </w:t>
      </w:r>
      <w:r w:rsidRPr="000B1256">
        <w:rPr>
          <w:rStyle w:val="libAlaemChar"/>
          <w:rtl/>
        </w:rPr>
        <w:t>(</w:t>
      </w:r>
      <w:r w:rsidRPr="00824906">
        <w:rPr>
          <w:rStyle w:val="libAieChar"/>
          <w:rtl/>
        </w:rPr>
        <w:t>وَالنَّهارَ مُبْصِراً</w:t>
      </w:r>
      <w:r w:rsidRPr="000B1256">
        <w:rPr>
          <w:rStyle w:val="libAlaemChar"/>
          <w:rtl/>
        </w:rPr>
        <w:t>)</w:t>
      </w:r>
      <w:r>
        <w:rPr>
          <w:rtl/>
        </w:rPr>
        <w:t xml:space="preserve">: </w:t>
      </w:r>
      <w:r w:rsidRPr="00406B60">
        <w:rPr>
          <w:rtl/>
        </w:rPr>
        <w:t>ليبصروا فيه</w:t>
      </w:r>
      <w:r>
        <w:rPr>
          <w:rtl/>
        </w:rPr>
        <w:t xml:space="preserve">، </w:t>
      </w:r>
      <w:r w:rsidRPr="00406B60">
        <w:rPr>
          <w:rtl/>
        </w:rPr>
        <w:t>بقرينة التقابل</w:t>
      </w:r>
      <w:r>
        <w:rPr>
          <w:rtl/>
        </w:rPr>
        <w:t xml:space="preserve">، </w:t>
      </w:r>
      <w:r w:rsidRPr="00406B60">
        <w:rPr>
          <w:rtl/>
        </w:rPr>
        <w:t>فبولغ فيه بجعل الإبصار حالا من أحواله المجعول عليها</w:t>
      </w:r>
      <w:r>
        <w:rPr>
          <w:rtl/>
        </w:rPr>
        <w:t xml:space="preserve">، </w:t>
      </w:r>
      <w:r w:rsidRPr="00406B60">
        <w:rPr>
          <w:rtl/>
        </w:rPr>
        <w:t>بحيث لا ينفكّ عنها.</w:t>
      </w:r>
    </w:p>
    <w:p w14:paraId="173CD9DD" w14:textId="77777777" w:rsidR="002A0DE2" w:rsidRPr="00406B60" w:rsidRDefault="002A0DE2" w:rsidP="00824906">
      <w:pPr>
        <w:pStyle w:val="libNormal"/>
        <w:rPr>
          <w:rtl/>
        </w:rPr>
      </w:pPr>
      <w:r w:rsidRPr="000B1256">
        <w:rPr>
          <w:rStyle w:val="libAlaemChar"/>
          <w:rtl/>
        </w:rPr>
        <w:t>(</w:t>
      </w:r>
      <w:r w:rsidRPr="00824906">
        <w:rPr>
          <w:rStyle w:val="libAieChar"/>
          <w:rtl/>
        </w:rPr>
        <w:t>إِنَّ فِي ذلِكَ لَآياتٍ لِقَوْمٍ يُؤْمِنُونَ</w:t>
      </w:r>
      <w:r w:rsidRPr="000B1256">
        <w:rPr>
          <w:rStyle w:val="libAlaemChar"/>
          <w:rtl/>
        </w:rPr>
        <w:t>)</w:t>
      </w:r>
      <w:r w:rsidRPr="00406B60">
        <w:rPr>
          <w:rtl/>
        </w:rPr>
        <w:t xml:space="preserve"> لدلالتها على أنّ من قدر على خلق الليل والنهار لانتفاع العباد</w:t>
      </w:r>
      <w:r>
        <w:rPr>
          <w:rtl/>
        </w:rPr>
        <w:t xml:space="preserve">، </w:t>
      </w:r>
      <w:r w:rsidRPr="00406B60">
        <w:rPr>
          <w:rtl/>
        </w:rPr>
        <w:t>لقدر على إعادة الموتى وبعثهم يوم المعاد</w:t>
      </w:r>
      <w:r>
        <w:rPr>
          <w:rtl/>
        </w:rPr>
        <w:t xml:space="preserve">، </w:t>
      </w:r>
      <w:r w:rsidRPr="00406B60">
        <w:rPr>
          <w:rtl/>
        </w:rPr>
        <w:t>لإثابتهم وتعذيبهم على وفق الأعمال.</w:t>
      </w:r>
    </w:p>
    <w:p w14:paraId="147EBB5F" w14:textId="77777777" w:rsidR="002A0DE2" w:rsidRPr="00406B60" w:rsidRDefault="002A0DE2" w:rsidP="00824906">
      <w:pPr>
        <w:pStyle w:val="libNormal"/>
        <w:rPr>
          <w:rtl/>
        </w:rPr>
      </w:pPr>
      <w:r w:rsidRPr="000B1256">
        <w:rPr>
          <w:rStyle w:val="libAlaemChar"/>
          <w:rtl/>
        </w:rPr>
        <w:t>(</w:t>
      </w:r>
      <w:r w:rsidRPr="00824906">
        <w:rPr>
          <w:rStyle w:val="libAieChar"/>
          <w:rtl/>
        </w:rPr>
        <w:t>وَيَوْمَ يُنْفَخُ</w:t>
      </w:r>
      <w:r w:rsidRPr="000B1256">
        <w:rPr>
          <w:rStyle w:val="libAlaemChar"/>
          <w:rtl/>
        </w:rPr>
        <w:t>)</w:t>
      </w:r>
      <w:r w:rsidRPr="00406B60">
        <w:rPr>
          <w:rtl/>
        </w:rPr>
        <w:t xml:space="preserve"> واذكر يوم ينفخ إسرافيل بأمر الله </w:t>
      </w:r>
      <w:r w:rsidRPr="000B1256">
        <w:rPr>
          <w:rStyle w:val="libAlaemChar"/>
          <w:rtl/>
        </w:rPr>
        <w:t>(</w:t>
      </w:r>
      <w:r w:rsidRPr="00824906">
        <w:rPr>
          <w:rStyle w:val="libAieChar"/>
          <w:rtl/>
        </w:rPr>
        <w:t>فِي الصُّورِ</w:t>
      </w:r>
      <w:r w:rsidRPr="000B1256">
        <w:rPr>
          <w:rStyle w:val="libAlaemChar"/>
          <w:rtl/>
        </w:rPr>
        <w:t>)</w:t>
      </w:r>
      <w:r w:rsidRPr="00406B60">
        <w:rPr>
          <w:rtl/>
        </w:rPr>
        <w:t xml:space="preserve"> وهو قرن ينفخ فيه شبه البوق. وعن الحسن وقتادة</w:t>
      </w:r>
      <w:r>
        <w:rPr>
          <w:rtl/>
        </w:rPr>
        <w:t xml:space="preserve">: </w:t>
      </w:r>
      <w:r w:rsidRPr="00406B60">
        <w:rPr>
          <w:rtl/>
        </w:rPr>
        <w:t>المراد صور الخلق</w:t>
      </w:r>
      <w:r>
        <w:rPr>
          <w:rtl/>
        </w:rPr>
        <w:t xml:space="preserve">، </w:t>
      </w:r>
      <w:r w:rsidRPr="00406B60">
        <w:rPr>
          <w:rtl/>
        </w:rPr>
        <w:t>جمع صورة</w:t>
      </w:r>
      <w:r>
        <w:rPr>
          <w:rtl/>
        </w:rPr>
        <w:t xml:space="preserve">، </w:t>
      </w:r>
      <w:r w:rsidRPr="00406B60">
        <w:rPr>
          <w:rtl/>
        </w:rPr>
        <w:t>كصوفة وصوف</w:t>
      </w:r>
      <w:r>
        <w:rPr>
          <w:rtl/>
        </w:rPr>
        <w:t xml:space="preserve">، </w:t>
      </w:r>
      <w:r w:rsidRPr="00406B60">
        <w:rPr>
          <w:rtl/>
        </w:rPr>
        <w:t>أي</w:t>
      </w:r>
      <w:r>
        <w:rPr>
          <w:rtl/>
        </w:rPr>
        <w:t xml:space="preserve">: </w:t>
      </w:r>
      <w:r w:rsidRPr="00406B60">
        <w:rPr>
          <w:rtl/>
        </w:rPr>
        <w:t>يوم تنفخ الأرواح في الصور. والأوّل قد ورد في الحديث. وقيل</w:t>
      </w:r>
      <w:r>
        <w:rPr>
          <w:rtl/>
        </w:rPr>
        <w:t xml:space="preserve">: </w:t>
      </w:r>
      <w:r w:rsidRPr="00406B60">
        <w:rPr>
          <w:rtl/>
        </w:rPr>
        <w:t>إنّه تمثيل لانبعاث الموتى بانبعاث الجيش إذا نفخ في البوق.</w:t>
      </w:r>
    </w:p>
    <w:p w14:paraId="5CE6D4F2" w14:textId="77777777" w:rsidR="002A0DE2" w:rsidRPr="00406B60" w:rsidRDefault="002A0DE2" w:rsidP="00824906">
      <w:pPr>
        <w:pStyle w:val="libNormal"/>
        <w:rPr>
          <w:rtl/>
        </w:rPr>
      </w:pPr>
      <w:r w:rsidRPr="000B1256">
        <w:rPr>
          <w:rStyle w:val="libAlaemChar"/>
          <w:rtl/>
        </w:rPr>
        <w:t>(</w:t>
      </w:r>
      <w:r w:rsidRPr="00824906">
        <w:rPr>
          <w:rStyle w:val="libAieChar"/>
          <w:rtl/>
        </w:rPr>
        <w:t>فَفَزِعَ مَنْ فِي السَّماواتِ وَمَنْ فِي الْأَرْضِ</w:t>
      </w:r>
      <w:r w:rsidRPr="000B1256">
        <w:rPr>
          <w:rStyle w:val="libAlaemChar"/>
          <w:rtl/>
        </w:rPr>
        <w:t>)</w:t>
      </w:r>
      <w:r w:rsidRPr="00406B60">
        <w:rPr>
          <w:rtl/>
        </w:rPr>
        <w:t xml:space="preserve"> من الهول. وعبّر عنه بالماضي لتحقّق وقوعه</w:t>
      </w:r>
      <w:r>
        <w:rPr>
          <w:rtl/>
        </w:rPr>
        <w:t xml:space="preserve">، </w:t>
      </w:r>
      <w:r w:rsidRPr="00406B60">
        <w:rPr>
          <w:rtl/>
        </w:rPr>
        <w:t>فإنّ الفعل الماضي يدلّ على وجود الفعل</w:t>
      </w:r>
      <w:r>
        <w:rPr>
          <w:rtl/>
        </w:rPr>
        <w:t xml:space="preserve">، </w:t>
      </w:r>
      <w:r w:rsidRPr="00406B60">
        <w:rPr>
          <w:rtl/>
        </w:rPr>
        <w:t>وكونه مقطوعا به</w:t>
      </w:r>
      <w:r>
        <w:rPr>
          <w:rtl/>
        </w:rPr>
        <w:t xml:space="preserve">، </w:t>
      </w:r>
      <w:r w:rsidRPr="00406B60">
        <w:rPr>
          <w:rtl/>
        </w:rPr>
        <w:t xml:space="preserve">وأنّه كائن لا محالة. </w:t>
      </w:r>
      <w:r w:rsidRPr="000B1256">
        <w:rPr>
          <w:rStyle w:val="libAlaemChar"/>
          <w:rtl/>
        </w:rPr>
        <w:t>(</w:t>
      </w:r>
      <w:r w:rsidRPr="00824906">
        <w:rPr>
          <w:rStyle w:val="libAieChar"/>
          <w:rtl/>
        </w:rPr>
        <w:t>إِلَّا مَنْ شاءَ اللهُ</w:t>
      </w:r>
      <w:r w:rsidRPr="000B1256">
        <w:rPr>
          <w:rStyle w:val="libAlaemChar"/>
          <w:rtl/>
        </w:rPr>
        <w:t>)</w:t>
      </w:r>
      <w:r w:rsidRPr="00406B60">
        <w:rPr>
          <w:rtl/>
        </w:rPr>
        <w:t xml:space="preserve"> أن لا يفزع</w:t>
      </w:r>
      <w:r>
        <w:rPr>
          <w:rtl/>
        </w:rPr>
        <w:t xml:space="preserve">، </w:t>
      </w:r>
      <w:r w:rsidRPr="00406B60">
        <w:rPr>
          <w:rtl/>
        </w:rPr>
        <w:t>بأن يثبت الله قلبه</w:t>
      </w:r>
      <w:r>
        <w:rPr>
          <w:rtl/>
        </w:rPr>
        <w:t xml:space="preserve">، </w:t>
      </w:r>
      <w:r w:rsidRPr="00406B60">
        <w:rPr>
          <w:rtl/>
        </w:rPr>
        <w:t>من الملائكة.</w:t>
      </w:r>
    </w:p>
    <w:p w14:paraId="1E8432EA" w14:textId="77777777" w:rsidR="002A0DE2" w:rsidRPr="00406B60" w:rsidRDefault="002A0DE2" w:rsidP="00824906">
      <w:pPr>
        <w:pStyle w:val="libNormal"/>
        <w:rPr>
          <w:rtl/>
        </w:rPr>
      </w:pPr>
      <w:r w:rsidRPr="00406B60">
        <w:rPr>
          <w:rtl/>
        </w:rPr>
        <w:t>قيل</w:t>
      </w:r>
      <w:r>
        <w:rPr>
          <w:rtl/>
        </w:rPr>
        <w:t xml:space="preserve">: </w:t>
      </w:r>
      <w:r w:rsidRPr="00406B60">
        <w:rPr>
          <w:rtl/>
        </w:rPr>
        <w:t>هم</w:t>
      </w:r>
      <w:r>
        <w:rPr>
          <w:rtl/>
        </w:rPr>
        <w:t xml:space="preserve">: </w:t>
      </w:r>
      <w:r w:rsidRPr="00406B60">
        <w:rPr>
          <w:rtl/>
        </w:rPr>
        <w:t>جبرئيل</w:t>
      </w:r>
      <w:r>
        <w:rPr>
          <w:rtl/>
        </w:rPr>
        <w:t xml:space="preserve">، </w:t>
      </w:r>
      <w:r w:rsidRPr="00406B60">
        <w:rPr>
          <w:rtl/>
        </w:rPr>
        <w:t>وميكائيل</w:t>
      </w:r>
      <w:r>
        <w:rPr>
          <w:rtl/>
        </w:rPr>
        <w:t xml:space="preserve">، </w:t>
      </w:r>
      <w:r w:rsidRPr="00406B60">
        <w:rPr>
          <w:rtl/>
        </w:rPr>
        <w:t>وإسرافيل</w:t>
      </w:r>
      <w:r>
        <w:rPr>
          <w:rtl/>
        </w:rPr>
        <w:t xml:space="preserve">، </w:t>
      </w:r>
      <w:r w:rsidRPr="00406B60">
        <w:rPr>
          <w:rtl/>
        </w:rPr>
        <w:t>وعزرائيل</w:t>
      </w:r>
      <w:r>
        <w:rPr>
          <w:rtl/>
        </w:rPr>
        <w:t xml:space="preserve">، </w:t>
      </w:r>
      <w:r w:rsidRPr="00406B60">
        <w:rPr>
          <w:rtl/>
        </w:rPr>
        <w:t>صلوات الله عليهم.</w:t>
      </w:r>
    </w:p>
    <w:p w14:paraId="50A1FD2B" w14:textId="77777777" w:rsidR="002A0DE2" w:rsidRPr="00406B60" w:rsidRDefault="002A0DE2" w:rsidP="00824906">
      <w:pPr>
        <w:pStyle w:val="libNormal"/>
        <w:rPr>
          <w:rtl/>
        </w:rPr>
      </w:pPr>
      <w:r>
        <w:rPr>
          <w:rtl/>
        </w:rPr>
        <w:br w:type="page"/>
      </w:r>
      <w:r w:rsidRPr="00406B60">
        <w:rPr>
          <w:rtl/>
        </w:rPr>
        <w:lastRenderedPageBreak/>
        <w:t>وقيل</w:t>
      </w:r>
      <w:r>
        <w:rPr>
          <w:rtl/>
        </w:rPr>
        <w:t xml:space="preserve">: </w:t>
      </w:r>
      <w:r w:rsidRPr="00406B60">
        <w:rPr>
          <w:rtl/>
        </w:rPr>
        <w:t>الحور</w:t>
      </w:r>
      <w:r>
        <w:rPr>
          <w:rtl/>
        </w:rPr>
        <w:t xml:space="preserve">، </w:t>
      </w:r>
      <w:r w:rsidRPr="00406B60">
        <w:rPr>
          <w:rtl/>
        </w:rPr>
        <w:t>والخزنة</w:t>
      </w:r>
      <w:r>
        <w:rPr>
          <w:rtl/>
        </w:rPr>
        <w:t xml:space="preserve">، </w:t>
      </w:r>
      <w:r w:rsidRPr="00406B60">
        <w:rPr>
          <w:rtl/>
        </w:rPr>
        <w:t>وحملة العرش. وقيل</w:t>
      </w:r>
      <w:r>
        <w:rPr>
          <w:rtl/>
        </w:rPr>
        <w:t xml:space="preserve">: </w:t>
      </w:r>
      <w:r w:rsidRPr="00406B60">
        <w:rPr>
          <w:rtl/>
        </w:rPr>
        <w:t>الشهداء. وعن جابر</w:t>
      </w:r>
      <w:r>
        <w:rPr>
          <w:rtl/>
        </w:rPr>
        <w:t xml:space="preserve">: </w:t>
      </w:r>
      <w:r w:rsidRPr="00406B60">
        <w:rPr>
          <w:rtl/>
        </w:rPr>
        <w:t>منهم موسى</w:t>
      </w:r>
      <w:r>
        <w:rPr>
          <w:rtl/>
        </w:rPr>
        <w:t xml:space="preserve">، </w:t>
      </w:r>
      <w:r w:rsidRPr="00406B60">
        <w:rPr>
          <w:rtl/>
        </w:rPr>
        <w:t>لأنّه صعق مرّة.</w:t>
      </w:r>
    </w:p>
    <w:p w14:paraId="717A435E" w14:textId="77777777" w:rsidR="002A0DE2" w:rsidRPr="00406B60" w:rsidRDefault="002A0DE2" w:rsidP="00824906">
      <w:pPr>
        <w:pStyle w:val="libNormal"/>
        <w:rPr>
          <w:rtl/>
        </w:rPr>
      </w:pPr>
      <w:r w:rsidRPr="00406B60">
        <w:rPr>
          <w:rtl/>
        </w:rPr>
        <w:t>ومثله قوله تعالى</w:t>
      </w:r>
      <w:r>
        <w:rPr>
          <w:rtl/>
        </w:rPr>
        <w:t xml:space="preserve">: </w:t>
      </w:r>
      <w:r w:rsidRPr="000B1256">
        <w:rPr>
          <w:rStyle w:val="libAlaemChar"/>
          <w:rtl/>
        </w:rPr>
        <w:t>(</w:t>
      </w:r>
      <w:r w:rsidRPr="00824906">
        <w:rPr>
          <w:rStyle w:val="libAieChar"/>
          <w:rtl/>
        </w:rPr>
        <w:t>وَنُفِخَ فِي الصُّورِ فَصَعِقَ مَنْ فِي السَّماواتِ وَمَنْ فِي الْأَرْضِ</w:t>
      </w:r>
      <w:r w:rsidRPr="000B1256">
        <w:rPr>
          <w:rStyle w:val="libAlaemChar"/>
          <w:rtl/>
        </w:rPr>
        <w:t>)</w:t>
      </w:r>
      <w:r w:rsidRPr="00406B60">
        <w:rPr>
          <w:rtl/>
        </w:rPr>
        <w:t xml:space="preserve"> </w:t>
      </w:r>
      <w:r w:rsidRPr="00DB1CAE">
        <w:rPr>
          <w:rStyle w:val="libFootnotenumChar"/>
          <w:rtl/>
        </w:rPr>
        <w:t>(1)</w:t>
      </w:r>
      <w:r>
        <w:rPr>
          <w:rtl/>
        </w:rPr>
        <w:t>.</w:t>
      </w:r>
    </w:p>
    <w:p w14:paraId="7A776ACD" w14:textId="77777777" w:rsidR="002A0DE2" w:rsidRPr="00406B60" w:rsidRDefault="002A0DE2" w:rsidP="00824906">
      <w:pPr>
        <w:pStyle w:val="libNormal"/>
        <w:rPr>
          <w:rtl/>
        </w:rPr>
      </w:pPr>
      <w:r w:rsidRPr="00406B60">
        <w:rPr>
          <w:rtl/>
        </w:rPr>
        <w:t>وقيل</w:t>
      </w:r>
      <w:r>
        <w:rPr>
          <w:rtl/>
        </w:rPr>
        <w:t xml:space="preserve">: </w:t>
      </w:r>
      <w:r w:rsidRPr="00406B60">
        <w:rPr>
          <w:rtl/>
        </w:rPr>
        <w:t>هي ثلاث نفخات</w:t>
      </w:r>
      <w:r>
        <w:rPr>
          <w:rtl/>
        </w:rPr>
        <w:t xml:space="preserve">: </w:t>
      </w:r>
      <w:r w:rsidRPr="00406B60">
        <w:rPr>
          <w:rtl/>
        </w:rPr>
        <w:t>الأولى</w:t>
      </w:r>
      <w:r>
        <w:rPr>
          <w:rtl/>
        </w:rPr>
        <w:t xml:space="preserve">: </w:t>
      </w:r>
      <w:r w:rsidRPr="00406B60">
        <w:rPr>
          <w:rtl/>
        </w:rPr>
        <w:t>نفخة الفزع. والثانية</w:t>
      </w:r>
      <w:r>
        <w:rPr>
          <w:rtl/>
        </w:rPr>
        <w:t xml:space="preserve">: </w:t>
      </w:r>
      <w:r w:rsidRPr="00406B60">
        <w:rPr>
          <w:rtl/>
        </w:rPr>
        <w:t>نفخة الصعق. والثالثة</w:t>
      </w:r>
      <w:r>
        <w:rPr>
          <w:rtl/>
        </w:rPr>
        <w:t xml:space="preserve">: </w:t>
      </w:r>
      <w:r w:rsidRPr="00406B60">
        <w:rPr>
          <w:rtl/>
        </w:rPr>
        <w:t>نفخة القيام لربّ العالمين.</w:t>
      </w:r>
    </w:p>
    <w:p w14:paraId="52492BD7" w14:textId="77777777" w:rsidR="002A0DE2" w:rsidRPr="00406B60" w:rsidRDefault="002A0DE2" w:rsidP="00824906">
      <w:pPr>
        <w:pStyle w:val="libNormal"/>
        <w:rPr>
          <w:rtl/>
        </w:rPr>
      </w:pPr>
      <w:r w:rsidRPr="000B1256">
        <w:rPr>
          <w:rStyle w:val="libAlaemChar"/>
          <w:rtl/>
        </w:rPr>
        <w:t>(</w:t>
      </w:r>
      <w:r w:rsidRPr="00824906">
        <w:rPr>
          <w:rStyle w:val="libAieChar"/>
          <w:rtl/>
        </w:rPr>
        <w:t>وَكُلٌ</w:t>
      </w:r>
      <w:r w:rsidRPr="000B1256">
        <w:rPr>
          <w:rStyle w:val="libAlaemChar"/>
          <w:rtl/>
        </w:rPr>
        <w:t>)</w:t>
      </w:r>
      <w:r w:rsidRPr="00406B60">
        <w:rPr>
          <w:rtl/>
        </w:rPr>
        <w:t xml:space="preserve"> من الأحياء الّذين ماتوا ثمّ أحيوا </w:t>
      </w:r>
      <w:r w:rsidRPr="000B1256">
        <w:rPr>
          <w:rStyle w:val="libAlaemChar"/>
          <w:rtl/>
        </w:rPr>
        <w:t>(</w:t>
      </w:r>
      <w:r w:rsidRPr="00824906">
        <w:rPr>
          <w:rStyle w:val="libAieChar"/>
          <w:rtl/>
        </w:rPr>
        <w:t>أَتَوْهُ</w:t>
      </w:r>
      <w:r w:rsidRPr="000B1256">
        <w:rPr>
          <w:rStyle w:val="libAlaemChar"/>
          <w:rtl/>
        </w:rPr>
        <w:t>)</w:t>
      </w:r>
      <w:r w:rsidRPr="00406B60">
        <w:rPr>
          <w:rtl/>
        </w:rPr>
        <w:t xml:space="preserve"> حاضرون الموقف بعد النفخة الثانية. أو راجعون إلى أمره</w:t>
      </w:r>
      <w:r>
        <w:rPr>
          <w:rtl/>
        </w:rPr>
        <w:t xml:space="preserve">، </w:t>
      </w:r>
      <w:r w:rsidRPr="00406B60">
        <w:rPr>
          <w:rtl/>
        </w:rPr>
        <w:t>منقادون له. وقرأ حمزة وحفص</w:t>
      </w:r>
      <w:r>
        <w:rPr>
          <w:rtl/>
        </w:rPr>
        <w:t xml:space="preserve">: </w:t>
      </w:r>
      <w:r w:rsidRPr="00406B60">
        <w:rPr>
          <w:rtl/>
        </w:rPr>
        <w:t xml:space="preserve">أتوه على الفعل. </w:t>
      </w:r>
      <w:r w:rsidRPr="000B1256">
        <w:rPr>
          <w:rStyle w:val="libAlaemChar"/>
          <w:rtl/>
        </w:rPr>
        <w:t>(</w:t>
      </w:r>
      <w:r w:rsidRPr="00824906">
        <w:rPr>
          <w:rStyle w:val="libAieChar"/>
          <w:rtl/>
        </w:rPr>
        <w:t>داخِرِينَ</w:t>
      </w:r>
      <w:r w:rsidRPr="000B1256">
        <w:rPr>
          <w:rStyle w:val="libAlaemChar"/>
          <w:rtl/>
        </w:rPr>
        <w:t>)</w:t>
      </w:r>
      <w:r w:rsidRPr="00406B60">
        <w:rPr>
          <w:rtl/>
        </w:rPr>
        <w:t xml:space="preserve"> صاغرين أذلّاء.</w:t>
      </w:r>
    </w:p>
    <w:p w14:paraId="5C23AA33" w14:textId="77777777" w:rsidR="002A0DE2" w:rsidRPr="00406B60" w:rsidRDefault="002A0DE2" w:rsidP="00824906">
      <w:pPr>
        <w:pStyle w:val="libNormal"/>
        <w:rPr>
          <w:rtl/>
        </w:rPr>
      </w:pPr>
      <w:r w:rsidRPr="000B1256">
        <w:rPr>
          <w:rStyle w:val="libAlaemChar"/>
          <w:rtl/>
        </w:rPr>
        <w:t>(</w:t>
      </w:r>
      <w:r w:rsidRPr="00824906">
        <w:rPr>
          <w:rStyle w:val="libAieChar"/>
          <w:rtl/>
        </w:rPr>
        <w:t>وَتَرَى الْجِبالَ تَحْسَبُها جامِدَةً</w:t>
      </w:r>
      <w:r w:rsidRPr="000B1256">
        <w:rPr>
          <w:rStyle w:val="libAlaemChar"/>
          <w:rtl/>
        </w:rPr>
        <w:t>)</w:t>
      </w:r>
      <w:r w:rsidRPr="00406B60">
        <w:rPr>
          <w:rtl/>
        </w:rPr>
        <w:t xml:space="preserve"> ثابتة في مكانها. من</w:t>
      </w:r>
      <w:r>
        <w:rPr>
          <w:rtl/>
        </w:rPr>
        <w:t xml:space="preserve">: </w:t>
      </w:r>
      <w:r w:rsidRPr="00406B60">
        <w:rPr>
          <w:rtl/>
        </w:rPr>
        <w:t>جمد في مكانه إذا لم يبرح. يعني</w:t>
      </w:r>
      <w:r>
        <w:rPr>
          <w:rtl/>
        </w:rPr>
        <w:t xml:space="preserve">: </w:t>
      </w:r>
      <w:r w:rsidRPr="00406B60">
        <w:rPr>
          <w:rtl/>
        </w:rPr>
        <w:t xml:space="preserve">إذا نظر الناظر إليها حسبها واقفة في مكان واحد. </w:t>
      </w:r>
      <w:r w:rsidRPr="000B1256">
        <w:rPr>
          <w:rStyle w:val="libAlaemChar"/>
          <w:rtl/>
        </w:rPr>
        <w:t>(</w:t>
      </w:r>
      <w:r w:rsidRPr="00824906">
        <w:rPr>
          <w:rStyle w:val="libAieChar"/>
          <w:rtl/>
        </w:rPr>
        <w:t>وَهِيَ تَمُرُّ مَرَّ السَّحابِ</w:t>
      </w:r>
      <w:r w:rsidRPr="000B1256">
        <w:rPr>
          <w:rStyle w:val="libAlaemChar"/>
          <w:rtl/>
        </w:rPr>
        <w:t>)</w:t>
      </w:r>
      <w:r w:rsidRPr="00406B60">
        <w:rPr>
          <w:rtl/>
        </w:rPr>
        <w:t xml:space="preserve"> أي</w:t>
      </w:r>
      <w:r>
        <w:rPr>
          <w:rtl/>
        </w:rPr>
        <w:t xml:space="preserve">: </w:t>
      </w:r>
      <w:r w:rsidRPr="00406B60">
        <w:rPr>
          <w:rtl/>
        </w:rPr>
        <w:t>يمرّ مرّا حثيثا كما يمرّ السحاب في السرعة. وذلك لأنّ الأجرام الكبار إذا تحرّكت في سمت واحد</w:t>
      </w:r>
      <w:r>
        <w:rPr>
          <w:rtl/>
        </w:rPr>
        <w:t xml:space="preserve">، </w:t>
      </w:r>
      <w:r w:rsidRPr="00406B60">
        <w:rPr>
          <w:rtl/>
        </w:rPr>
        <w:t>فلا تكاد تتبيّن حركتها.</w:t>
      </w:r>
    </w:p>
    <w:p w14:paraId="5F455139" w14:textId="77777777" w:rsidR="002A0DE2" w:rsidRPr="00406B60" w:rsidRDefault="002A0DE2" w:rsidP="00824906">
      <w:pPr>
        <w:pStyle w:val="libNormal"/>
        <w:rPr>
          <w:rtl/>
        </w:rPr>
      </w:pPr>
      <w:r w:rsidRPr="000B1256">
        <w:rPr>
          <w:rStyle w:val="libAlaemChar"/>
          <w:rtl/>
        </w:rPr>
        <w:t>(</w:t>
      </w:r>
      <w:r w:rsidRPr="00824906">
        <w:rPr>
          <w:rStyle w:val="libAieChar"/>
          <w:rtl/>
        </w:rPr>
        <w:t>صُنْعَ اللهِ</w:t>
      </w:r>
      <w:r w:rsidRPr="000B1256">
        <w:rPr>
          <w:rStyle w:val="libAlaemChar"/>
          <w:rtl/>
        </w:rPr>
        <w:t>)</w:t>
      </w:r>
      <w:r w:rsidRPr="00406B60">
        <w:rPr>
          <w:rtl/>
        </w:rPr>
        <w:t xml:space="preserve"> من المصادر المؤكّدة لنفسها. وهو لمضمون الجملة المتقدّمة</w:t>
      </w:r>
      <w:r>
        <w:rPr>
          <w:rtl/>
        </w:rPr>
        <w:t xml:space="preserve">، </w:t>
      </w:r>
      <w:r w:rsidRPr="00406B60">
        <w:rPr>
          <w:rtl/>
        </w:rPr>
        <w:t>كقوله</w:t>
      </w:r>
      <w:r>
        <w:rPr>
          <w:rtl/>
        </w:rPr>
        <w:t xml:space="preserve">: </w:t>
      </w:r>
      <w:r w:rsidRPr="000B1256">
        <w:rPr>
          <w:rStyle w:val="libAlaemChar"/>
          <w:rtl/>
        </w:rPr>
        <w:t>(</w:t>
      </w:r>
      <w:r w:rsidRPr="00824906">
        <w:rPr>
          <w:rStyle w:val="libAieChar"/>
          <w:rtl/>
        </w:rPr>
        <w:t>وَعْدَ اللهِ</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تقديره</w:t>
      </w:r>
      <w:r>
        <w:rPr>
          <w:rtl/>
        </w:rPr>
        <w:t xml:space="preserve">: </w:t>
      </w:r>
      <w:r w:rsidRPr="00406B60">
        <w:rPr>
          <w:rtl/>
        </w:rPr>
        <w:t xml:space="preserve">صنع الله صنعا. </w:t>
      </w:r>
      <w:r w:rsidRPr="000B1256">
        <w:rPr>
          <w:rStyle w:val="libAlaemChar"/>
          <w:rtl/>
        </w:rPr>
        <w:t>(</w:t>
      </w:r>
      <w:r w:rsidRPr="00824906">
        <w:rPr>
          <w:rStyle w:val="libAieChar"/>
          <w:rtl/>
        </w:rPr>
        <w:t>الَّذِي أَتْقَنَ كُلَّ شَيْءٍ</w:t>
      </w:r>
      <w:r w:rsidRPr="000B1256">
        <w:rPr>
          <w:rStyle w:val="libAlaemChar"/>
          <w:rtl/>
        </w:rPr>
        <w:t>)</w:t>
      </w:r>
      <w:r w:rsidRPr="00406B60">
        <w:rPr>
          <w:rtl/>
        </w:rPr>
        <w:t xml:space="preserve"> خلق كلّ شيء على وجه الإتقان والإحكام والاتّساق والتسوية. ومن ذلك المجازاة على وفق الأعمال يوم المعاد على ما ينبغي.</w:t>
      </w:r>
    </w:p>
    <w:p w14:paraId="0149EABA" w14:textId="77777777" w:rsidR="002A0DE2" w:rsidRPr="00406B60" w:rsidRDefault="002A0DE2" w:rsidP="00824906">
      <w:pPr>
        <w:pStyle w:val="libNormal"/>
        <w:rPr>
          <w:rtl/>
        </w:rPr>
      </w:pPr>
      <w:r w:rsidRPr="000B1256">
        <w:rPr>
          <w:rStyle w:val="libAlaemChar"/>
          <w:rtl/>
        </w:rPr>
        <w:t>(</w:t>
      </w:r>
      <w:r w:rsidRPr="00824906">
        <w:rPr>
          <w:rStyle w:val="libAieChar"/>
          <w:rtl/>
        </w:rPr>
        <w:t>إِنَّهُ خَبِيرٌ بِما تَفْعَلُونَ</w:t>
      </w:r>
      <w:r w:rsidRPr="000B1256">
        <w:rPr>
          <w:rStyle w:val="libAlaemChar"/>
          <w:rtl/>
        </w:rPr>
        <w:t>)</w:t>
      </w:r>
      <w:r w:rsidRPr="00406B60">
        <w:rPr>
          <w:rtl/>
        </w:rPr>
        <w:t xml:space="preserve"> عالم بظواهر الأفعال وبواطنها</w:t>
      </w:r>
      <w:r>
        <w:rPr>
          <w:rtl/>
        </w:rPr>
        <w:t xml:space="preserve">، </w:t>
      </w:r>
      <w:r w:rsidRPr="00406B60">
        <w:rPr>
          <w:rtl/>
        </w:rPr>
        <w:t>فيجازيكم عليها إثابة وعقابا. كما قال</w:t>
      </w:r>
      <w:r>
        <w:rPr>
          <w:rtl/>
        </w:rPr>
        <w:t xml:space="preserve">: </w:t>
      </w:r>
      <w:r w:rsidRPr="000B1256">
        <w:rPr>
          <w:rStyle w:val="libAlaemChar"/>
          <w:rtl/>
        </w:rPr>
        <w:t>(</w:t>
      </w:r>
      <w:r w:rsidRPr="00824906">
        <w:rPr>
          <w:rStyle w:val="libAieChar"/>
          <w:rtl/>
        </w:rPr>
        <w:t>مَنْ جاءَ بِالْحَسَنَةِ فَلَهُ خَيْرٌ مِنْها</w:t>
      </w:r>
      <w:r w:rsidRPr="000B1256">
        <w:rPr>
          <w:rStyle w:val="libAlaemChar"/>
          <w:rtl/>
        </w:rPr>
        <w:t>)</w:t>
      </w:r>
      <w:r w:rsidRPr="00406B60">
        <w:rPr>
          <w:rtl/>
        </w:rPr>
        <w:t xml:space="preserve"> إذ ثبت له الباقي بالفاني</w:t>
      </w:r>
      <w:r>
        <w:rPr>
          <w:rtl/>
        </w:rPr>
        <w:t xml:space="preserve">، </w:t>
      </w:r>
      <w:r w:rsidRPr="00406B60">
        <w:rPr>
          <w:rtl/>
        </w:rPr>
        <w:t>وسبعمائة بواحدة.</w:t>
      </w:r>
    </w:p>
    <w:p w14:paraId="0BBE8E15" w14:textId="77777777" w:rsidR="002A0DE2" w:rsidRPr="00406B60" w:rsidRDefault="002A0DE2" w:rsidP="002F70F0">
      <w:pPr>
        <w:pStyle w:val="libLine"/>
        <w:rPr>
          <w:rtl/>
        </w:rPr>
      </w:pPr>
      <w:r w:rsidRPr="00406B60">
        <w:rPr>
          <w:rtl/>
        </w:rPr>
        <w:t>__________________</w:t>
      </w:r>
    </w:p>
    <w:p w14:paraId="285D6B10" w14:textId="77777777" w:rsidR="002A0DE2" w:rsidRPr="00406B60" w:rsidRDefault="002A0DE2" w:rsidP="00A95425">
      <w:pPr>
        <w:pStyle w:val="libFootnote0"/>
        <w:rPr>
          <w:rtl/>
        </w:rPr>
      </w:pPr>
      <w:r>
        <w:rPr>
          <w:rtl/>
        </w:rPr>
        <w:t>(</w:t>
      </w:r>
      <w:r w:rsidRPr="00406B60">
        <w:rPr>
          <w:rtl/>
        </w:rPr>
        <w:t>1) الزمر</w:t>
      </w:r>
      <w:r>
        <w:rPr>
          <w:rtl/>
        </w:rPr>
        <w:t xml:space="preserve">: </w:t>
      </w:r>
      <w:r w:rsidRPr="00406B60">
        <w:rPr>
          <w:rtl/>
        </w:rPr>
        <w:t>68.</w:t>
      </w:r>
    </w:p>
    <w:p w14:paraId="22E102F8" w14:textId="77777777" w:rsidR="002A0DE2" w:rsidRPr="00406B60" w:rsidRDefault="002A0DE2" w:rsidP="00A95425">
      <w:pPr>
        <w:pStyle w:val="libFootnote0"/>
        <w:rPr>
          <w:rtl/>
        </w:rPr>
      </w:pPr>
      <w:r>
        <w:rPr>
          <w:rtl/>
        </w:rPr>
        <w:t>(</w:t>
      </w:r>
      <w:r w:rsidRPr="00406B60">
        <w:rPr>
          <w:rtl/>
        </w:rPr>
        <w:t>2) النساء</w:t>
      </w:r>
      <w:r>
        <w:rPr>
          <w:rtl/>
        </w:rPr>
        <w:t xml:space="preserve">: </w:t>
      </w:r>
      <w:r w:rsidRPr="00406B60">
        <w:rPr>
          <w:rtl/>
        </w:rPr>
        <w:t>122</w:t>
      </w:r>
      <w:r>
        <w:rPr>
          <w:rtl/>
        </w:rPr>
        <w:t xml:space="preserve">، </w:t>
      </w:r>
      <w:r w:rsidRPr="00406B60">
        <w:rPr>
          <w:rtl/>
        </w:rPr>
        <w:t>وغيرها.</w:t>
      </w:r>
    </w:p>
    <w:p w14:paraId="2D3B9E21" w14:textId="77777777" w:rsidR="002A0DE2" w:rsidRPr="00406B60" w:rsidRDefault="002A0DE2" w:rsidP="00824906">
      <w:pPr>
        <w:pStyle w:val="libNormal"/>
        <w:rPr>
          <w:rtl/>
        </w:rPr>
      </w:pPr>
      <w:r>
        <w:rPr>
          <w:rtl/>
        </w:rPr>
        <w:br w:type="page"/>
      </w:r>
      <w:r w:rsidRPr="00406B60">
        <w:rPr>
          <w:rtl/>
        </w:rPr>
        <w:lastRenderedPageBreak/>
        <w:t>وعن ابن عبّاس</w:t>
      </w:r>
      <w:r>
        <w:rPr>
          <w:rtl/>
        </w:rPr>
        <w:t xml:space="preserve">: </w:t>
      </w:r>
      <w:r w:rsidRPr="00406B60">
        <w:rPr>
          <w:rtl/>
        </w:rPr>
        <w:t>أي</w:t>
      </w:r>
      <w:r>
        <w:rPr>
          <w:rtl/>
        </w:rPr>
        <w:t xml:space="preserve">: </w:t>
      </w:r>
      <w:r w:rsidRPr="00406B60">
        <w:rPr>
          <w:rtl/>
        </w:rPr>
        <w:t>فمنها يصل الخير إليه. والمعنى</w:t>
      </w:r>
      <w:r>
        <w:rPr>
          <w:rtl/>
        </w:rPr>
        <w:t xml:space="preserve">: </w:t>
      </w:r>
      <w:r w:rsidRPr="00406B60">
        <w:rPr>
          <w:rtl/>
        </w:rPr>
        <w:t>فله من تلك الحسنة من جهتها خير يوم القيامة. وهو الثواب والأمان من العقاب.</w:t>
      </w:r>
      <w:r>
        <w:rPr>
          <w:rtl/>
        </w:rPr>
        <w:t xml:space="preserve"> فـ </w:t>
      </w:r>
      <w:r w:rsidRPr="00406B60">
        <w:rPr>
          <w:rtl/>
        </w:rPr>
        <w:t>«خير» هاهنا اسم</w:t>
      </w:r>
      <w:r>
        <w:rPr>
          <w:rtl/>
        </w:rPr>
        <w:t xml:space="preserve">، </w:t>
      </w:r>
      <w:r w:rsidRPr="00406B60">
        <w:rPr>
          <w:rtl/>
        </w:rPr>
        <w:t>وليس بالّذي هو بمعنى الأفضل.</w:t>
      </w:r>
    </w:p>
    <w:p w14:paraId="632E1265" w14:textId="77777777" w:rsidR="002A0DE2" w:rsidRPr="00406B60" w:rsidRDefault="002A0DE2" w:rsidP="00824906">
      <w:pPr>
        <w:pStyle w:val="libNormal"/>
        <w:rPr>
          <w:rtl/>
        </w:rPr>
      </w:pPr>
      <w:r w:rsidRPr="00406B60">
        <w:rPr>
          <w:rtl/>
        </w:rPr>
        <w:t>والمراد بالحسنة</w:t>
      </w:r>
      <w:r>
        <w:rPr>
          <w:rtl/>
        </w:rPr>
        <w:t xml:space="preserve">: </w:t>
      </w:r>
      <w:r w:rsidRPr="00406B60">
        <w:rPr>
          <w:rtl/>
        </w:rPr>
        <w:t>كلّ فعل حسن في نظر الشرع</w:t>
      </w:r>
      <w:r>
        <w:rPr>
          <w:rtl/>
        </w:rPr>
        <w:t xml:space="preserve">، </w:t>
      </w:r>
      <w:r w:rsidRPr="00406B60">
        <w:rPr>
          <w:rtl/>
        </w:rPr>
        <w:t>فلا يكون ذلك إلّا بعد تحقّق الإيمان.</w:t>
      </w:r>
    </w:p>
    <w:p w14:paraId="798489F0" w14:textId="77777777" w:rsidR="002A0DE2" w:rsidRPr="00406B60" w:rsidRDefault="002A0DE2" w:rsidP="00824906">
      <w:pPr>
        <w:pStyle w:val="libNormal"/>
        <w:rPr>
          <w:rtl/>
        </w:rPr>
      </w:pPr>
      <w:r w:rsidRPr="00406B60">
        <w:rPr>
          <w:rtl/>
        </w:rPr>
        <w:t>وعن ابن عبّاس وقتادة</w:t>
      </w:r>
      <w:r>
        <w:rPr>
          <w:rtl/>
        </w:rPr>
        <w:t xml:space="preserve">: </w:t>
      </w:r>
      <w:r w:rsidRPr="00406B60">
        <w:rPr>
          <w:rtl/>
        </w:rPr>
        <w:t>أنّها كلمة الشهادة</w:t>
      </w:r>
      <w:r>
        <w:rPr>
          <w:rtl/>
        </w:rPr>
        <w:t xml:space="preserve">، </w:t>
      </w:r>
      <w:r w:rsidRPr="00406B60">
        <w:rPr>
          <w:rtl/>
        </w:rPr>
        <w:t>فإنّها أمّ الحسنات ورأسها.</w:t>
      </w:r>
    </w:p>
    <w:p w14:paraId="6CACAB3B" w14:textId="77777777" w:rsidR="002A0DE2" w:rsidRPr="00406B60" w:rsidRDefault="002A0DE2" w:rsidP="00824906">
      <w:pPr>
        <w:pStyle w:val="libNormal"/>
        <w:rPr>
          <w:rtl/>
        </w:rPr>
      </w:pPr>
      <w:r w:rsidRPr="00406B60">
        <w:rPr>
          <w:rtl/>
        </w:rPr>
        <w:t>وقرأ ابن كثير وأبو عمرو وهشام</w:t>
      </w:r>
      <w:r>
        <w:rPr>
          <w:rtl/>
        </w:rPr>
        <w:t xml:space="preserve">: </w:t>
      </w:r>
      <w:r w:rsidRPr="00406B60">
        <w:rPr>
          <w:rtl/>
        </w:rPr>
        <w:t>يفعلون بالياء. والباقون بالتاء.</w:t>
      </w:r>
    </w:p>
    <w:p w14:paraId="3731D7C4" w14:textId="77777777" w:rsidR="002A0DE2" w:rsidRPr="00406B60" w:rsidRDefault="002A0DE2" w:rsidP="00824906">
      <w:pPr>
        <w:pStyle w:val="libNormal"/>
        <w:rPr>
          <w:rtl/>
        </w:rPr>
      </w:pPr>
      <w:r w:rsidRPr="000B1256">
        <w:rPr>
          <w:rStyle w:val="libAlaemChar"/>
          <w:rtl/>
        </w:rPr>
        <w:t>(</w:t>
      </w:r>
      <w:r w:rsidRPr="00824906">
        <w:rPr>
          <w:rStyle w:val="libAieChar"/>
          <w:rtl/>
        </w:rPr>
        <w:t>وَهُمْ مِنْ فَزَعٍ يَوْمَئِذٍ آمِنُونَ</w:t>
      </w:r>
      <w:r w:rsidRPr="000B1256">
        <w:rPr>
          <w:rStyle w:val="libAlaemChar"/>
          <w:rtl/>
        </w:rPr>
        <w:t>)</w:t>
      </w:r>
      <w:r w:rsidRPr="00406B60">
        <w:rPr>
          <w:rtl/>
        </w:rPr>
        <w:t xml:space="preserve"> يعني به خوف عذاب يوم القيامة. وقرأ الكوفيّون بالتنوين</w:t>
      </w:r>
      <w:r>
        <w:rPr>
          <w:rtl/>
        </w:rPr>
        <w:t xml:space="preserve">، </w:t>
      </w:r>
      <w:r w:rsidRPr="00406B60">
        <w:rPr>
          <w:rtl/>
        </w:rPr>
        <w:t>لأنّ المراد فزع واحد من أفزاع ذلك اليوم. ونافع</w:t>
      </w:r>
      <w:r>
        <w:rPr>
          <w:rtl/>
        </w:rPr>
        <w:t xml:space="preserve">: </w:t>
      </w:r>
      <w:r w:rsidRPr="00406B60">
        <w:rPr>
          <w:rtl/>
        </w:rPr>
        <w:t>يومئذ بفتح الميم مع الإضافة</w:t>
      </w:r>
      <w:r>
        <w:rPr>
          <w:rtl/>
        </w:rPr>
        <w:t xml:space="preserve">، </w:t>
      </w:r>
      <w:r w:rsidRPr="00406B60">
        <w:rPr>
          <w:rtl/>
        </w:rPr>
        <w:t xml:space="preserve">لأنّه أضيف إلى غير متمكّن. والباقون بكسرها. </w:t>
      </w:r>
      <w:r>
        <w:rPr>
          <w:rtl/>
        </w:rPr>
        <w:t>و «</w:t>
      </w:r>
      <w:r w:rsidRPr="00406B60">
        <w:rPr>
          <w:rtl/>
        </w:rPr>
        <w:t>آمن» يتعدّى بالجارّ وبنفسه</w:t>
      </w:r>
      <w:r>
        <w:rPr>
          <w:rtl/>
        </w:rPr>
        <w:t xml:space="preserve">، </w:t>
      </w:r>
      <w:r w:rsidRPr="00406B60">
        <w:rPr>
          <w:rtl/>
        </w:rPr>
        <w:t>كقوله تعالى</w:t>
      </w:r>
      <w:r>
        <w:rPr>
          <w:rtl/>
        </w:rPr>
        <w:t xml:space="preserve">: </w:t>
      </w:r>
      <w:r w:rsidRPr="000B1256">
        <w:rPr>
          <w:rStyle w:val="libAlaemChar"/>
          <w:rtl/>
        </w:rPr>
        <w:t>(</w:t>
      </w:r>
      <w:r w:rsidRPr="00824906">
        <w:rPr>
          <w:rStyle w:val="libAieChar"/>
          <w:rtl/>
        </w:rPr>
        <w:t>أَفَأَمِنُوا مَكْرَ اللهِ</w:t>
      </w:r>
      <w:r w:rsidRPr="000B1256">
        <w:rPr>
          <w:rStyle w:val="libAlaemChar"/>
          <w:rtl/>
        </w:rPr>
        <w:t>)</w:t>
      </w:r>
      <w:r w:rsidRPr="00406B60">
        <w:rPr>
          <w:rtl/>
        </w:rPr>
        <w:t xml:space="preserve"> </w:t>
      </w:r>
      <w:r w:rsidRPr="00DB1CAE">
        <w:rPr>
          <w:rStyle w:val="libFootnotenumChar"/>
          <w:rtl/>
        </w:rPr>
        <w:t>(1)</w:t>
      </w:r>
      <w:r>
        <w:rPr>
          <w:rtl/>
        </w:rPr>
        <w:t>.</w:t>
      </w:r>
    </w:p>
    <w:p w14:paraId="0E2F523F" w14:textId="77777777" w:rsidR="002A0DE2" w:rsidRPr="00406B60" w:rsidRDefault="002A0DE2" w:rsidP="00824906">
      <w:pPr>
        <w:pStyle w:val="libNormal"/>
        <w:rPr>
          <w:rtl/>
        </w:rPr>
      </w:pPr>
      <w:r w:rsidRPr="00406B60">
        <w:rPr>
          <w:rtl/>
        </w:rPr>
        <w:t>عن الكلبي</w:t>
      </w:r>
      <w:r>
        <w:rPr>
          <w:rtl/>
        </w:rPr>
        <w:t xml:space="preserve">: </w:t>
      </w:r>
      <w:r w:rsidRPr="00406B60">
        <w:rPr>
          <w:rtl/>
        </w:rPr>
        <w:t>إذا أطبقت النار على أهلها فزعوا فزعة لم يفزعوا مثلها</w:t>
      </w:r>
      <w:r>
        <w:rPr>
          <w:rtl/>
        </w:rPr>
        <w:t xml:space="preserve">، </w:t>
      </w:r>
      <w:r w:rsidRPr="00406B60">
        <w:rPr>
          <w:rtl/>
        </w:rPr>
        <w:t>وأهل الجنّة آمنون من ذلك الفزع.</w:t>
      </w:r>
    </w:p>
    <w:p w14:paraId="4872FEC6" w14:textId="77777777" w:rsidR="002A0DE2" w:rsidRPr="00406B60" w:rsidRDefault="002A0DE2" w:rsidP="00824906">
      <w:pPr>
        <w:pStyle w:val="libNormal"/>
        <w:rPr>
          <w:rtl/>
        </w:rPr>
      </w:pPr>
      <w:r w:rsidRPr="00406B60">
        <w:rPr>
          <w:rtl/>
        </w:rPr>
        <w:t>وقال في الكشّاف</w:t>
      </w:r>
      <w:r>
        <w:rPr>
          <w:rtl/>
        </w:rPr>
        <w:t xml:space="preserve">: </w:t>
      </w:r>
      <w:r w:rsidRPr="00406B60">
        <w:rPr>
          <w:rtl/>
        </w:rPr>
        <w:t>«الفرق بين الفزعين</w:t>
      </w:r>
      <w:r>
        <w:rPr>
          <w:rtl/>
        </w:rPr>
        <w:t xml:space="preserve">: </w:t>
      </w:r>
      <w:r w:rsidRPr="00406B60">
        <w:rPr>
          <w:rtl/>
        </w:rPr>
        <w:t>أن الأوّل ما لا يخلو منه أحد عند الإحساس بشدّة تقع وهول يفجأ</w:t>
      </w:r>
      <w:r>
        <w:rPr>
          <w:rtl/>
        </w:rPr>
        <w:t xml:space="preserve">، </w:t>
      </w:r>
      <w:r w:rsidRPr="00406B60">
        <w:rPr>
          <w:rtl/>
        </w:rPr>
        <w:t>من رعب وهيبة</w:t>
      </w:r>
      <w:r>
        <w:rPr>
          <w:rtl/>
        </w:rPr>
        <w:t xml:space="preserve">، </w:t>
      </w:r>
      <w:r w:rsidRPr="00406B60">
        <w:rPr>
          <w:rtl/>
        </w:rPr>
        <w:t>وإن كان المحسن يأمن لحاق الضرر به</w:t>
      </w:r>
      <w:r>
        <w:rPr>
          <w:rtl/>
        </w:rPr>
        <w:t xml:space="preserve">، </w:t>
      </w:r>
      <w:r w:rsidRPr="00406B60">
        <w:rPr>
          <w:rtl/>
        </w:rPr>
        <w:t xml:space="preserve">كما يدخل الرجل على الملك بصدر هيّاب </w:t>
      </w:r>
      <w:r w:rsidRPr="00DB1CAE">
        <w:rPr>
          <w:rStyle w:val="libFootnotenumChar"/>
          <w:rtl/>
        </w:rPr>
        <w:t>(2)</w:t>
      </w:r>
      <w:r w:rsidRPr="00406B60">
        <w:rPr>
          <w:rtl/>
        </w:rPr>
        <w:t xml:space="preserve"> وقلب وجّاب</w:t>
      </w:r>
      <w:r>
        <w:rPr>
          <w:rtl/>
        </w:rPr>
        <w:t xml:space="preserve">، </w:t>
      </w:r>
      <w:r w:rsidRPr="00406B60">
        <w:rPr>
          <w:rtl/>
        </w:rPr>
        <w:t>وإن كانت ساعة إعزاز وتكرمة وإحسان وتولية. وأمّا الثاني</w:t>
      </w:r>
      <w:r>
        <w:rPr>
          <w:rtl/>
        </w:rPr>
        <w:t xml:space="preserve">: </w:t>
      </w:r>
      <w:r w:rsidRPr="00406B60">
        <w:rPr>
          <w:rtl/>
        </w:rPr>
        <w:t xml:space="preserve">فالخوف من العذاب» </w:t>
      </w:r>
      <w:r w:rsidRPr="00DB1CAE">
        <w:rPr>
          <w:rStyle w:val="libFootnotenumChar"/>
          <w:rtl/>
        </w:rPr>
        <w:t>(3)</w:t>
      </w:r>
      <w:r>
        <w:rPr>
          <w:rtl/>
        </w:rPr>
        <w:t>.</w:t>
      </w:r>
    </w:p>
    <w:p w14:paraId="7EA4BB22" w14:textId="77777777" w:rsidR="002A0DE2" w:rsidRPr="00406B60" w:rsidRDefault="002A0DE2" w:rsidP="00824906">
      <w:pPr>
        <w:pStyle w:val="libNormal"/>
        <w:rPr>
          <w:rtl/>
        </w:rPr>
      </w:pPr>
      <w:r w:rsidRPr="000B1256">
        <w:rPr>
          <w:rStyle w:val="libAlaemChar"/>
          <w:rtl/>
        </w:rPr>
        <w:t>(</w:t>
      </w:r>
      <w:r w:rsidRPr="00824906">
        <w:rPr>
          <w:rStyle w:val="libAieChar"/>
          <w:rtl/>
        </w:rPr>
        <w:t>وَمَنْ جاءَ بِالسَّيِّئَةِ</w:t>
      </w:r>
      <w:r w:rsidRPr="000B1256">
        <w:rPr>
          <w:rStyle w:val="libAlaemChar"/>
          <w:rtl/>
        </w:rPr>
        <w:t>)</w:t>
      </w:r>
      <w:r w:rsidRPr="00406B60">
        <w:rPr>
          <w:rtl/>
        </w:rPr>
        <w:t xml:space="preserve"> قيل</w:t>
      </w:r>
      <w:r>
        <w:rPr>
          <w:rtl/>
        </w:rPr>
        <w:t xml:space="preserve">: </w:t>
      </w:r>
      <w:r w:rsidRPr="00406B60">
        <w:rPr>
          <w:rtl/>
        </w:rPr>
        <w:t>بالشرك</w:t>
      </w:r>
      <w:r>
        <w:rPr>
          <w:rtl/>
        </w:rPr>
        <w:t xml:space="preserve">، </w:t>
      </w:r>
      <w:r w:rsidRPr="00406B60">
        <w:rPr>
          <w:rtl/>
        </w:rPr>
        <w:t>فإنّه أمّ السيّئات ورأسها. كذا روي عن ابن عبّاس وأكثر المفسّرين. وعند غيرهم</w:t>
      </w:r>
      <w:r>
        <w:rPr>
          <w:rtl/>
        </w:rPr>
        <w:t xml:space="preserve">: </w:t>
      </w:r>
      <w:r w:rsidRPr="00406B60">
        <w:rPr>
          <w:rtl/>
        </w:rPr>
        <w:t>المراد كلّ معصية كبيرة.</w:t>
      </w:r>
      <w:r>
        <w:rPr>
          <w:rFonts w:hint="cs"/>
          <w:rtl/>
        </w:rPr>
        <w:t xml:space="preserve"> </w:t>
      </w:r>
      <w:r w:rsidRPr="000B1256">
        <w:rPr>
          <w:rStyle w:val="libAlaemChar"/>
          <w:rtl/>
        </w:rPr>
        <w:t>(</w:t>
      </w:r>
      <w:r w:rsidRPr="00824906">
        <w:rPr>
          <w:rStyle w:val="libAieChar"/>
          <w:rtl/>
        </w:rPr>
        <w:t>فَكُبَّتْ</w:t>
      </w:r>
    </w:p>
    <w:p w14:paraId="10ABF2F4" w14:textId="77777777" w:rsidR="002A0DE2" w:rsidRPr="00406B60" w:rsidRDefault="002A0DE2" w:rsidP="002F70F0">
      <w:pPr>
        <w:pStyle w:val="libLine"/>
        <w:rPr>
          <w:rtl/>
        </w:rPr>
      </w:pPr>
      <w:r w:rsidRPr="00406B60">
        <w:rPr>
          <w:rtl/>
        </w:rPr>
        <w:t>__________________</w:t>
      </w:r>
    </w:p>
    <w:p w14:paraId="2F9427D3" w14:textId="77777777" w:rsidR="002A0DE2" w:rsidRPr="00406B60" w:rsidRDefault="002A0DE2" w:rsidP="00A95425">
      <w:pPr>
        <w:pStyle w:val="libFootnote0"/>
        <w:rPr>
          <w:rtl/>
        </w:rPr>
      </w:pPr>
      <w:r>
        <w:rPr>
          <w:rtl/>
        </w:rPr>
        <w:t>(</w:t>
      </w:r>
      <w:r w:rsidRPr="00406B60">
        <w:rPr>
          <w:rtl/>
        </w:rPr>
        <w:t>1) الأعراف</w:t>
      </w:r>
      <w:r>
        <w:rPr>
          <w:rtl/>
        </w:rPr>
        <w:t xml:space="preserve">: </w:t>
      </w:r>
      <w:r w:rsidRPr="00406B60">
        <w:rPr>
          <w:rtl/>
        </w:rPr>
        <w:t>99.</w:t>
      </w:r>
    </w:p>
    <w:p w14:paraId="61C8916F" w14:textId="77777777" w:rsidR="002A0DE2" w:rsidRPr="00406B60" w:rsidRDefault="002A0DE2" w:rsidP="00A95425">
      <w:pPr>
        <w:pStyle w:val="libFootnote0"/>
        <w:rPr>
          <w:rtl/>
        </w:rPr>
      </w:pPr>
      <w:r>
        <w:rPr>
          <w:rtl/>
        </w:rPr>
        <w:t>(</w:t>
      </w:r>
      <w:r w:rsidRPr="00406B60">
        <w:rPr>
          <w:rtl/>
        </w:rPr>
        <w:t>2) هياب أي</w:t>
      </w:r>
      <w:r>
        <w:rPr>
          <w:rtl/>
        </w:rPr>
        <w:t xml:space="preserve">: </w:t>
      </w:r>
      <w:r w:rsidRPr="00406B60">
        <w:rPr>
          <w:rtl/>
        </w:rPr>
        <w:t>خائف. وقلب وجاب</w:t>
      </w:r>
      <w:r>
        <w:rPr>
          <w:rtl/>
        </w:rPr>
        <w:t xml:space="preserve">: </w:t>
      </w:r>
      <w:r w:rsidRPr="00406B60">
        <w:rPr>
          <w:rtl/>
        </w:rPr>
        <w:t>كثير الخفوق والاضطراب.</w:t>
      </w:r>
    </w:p>
    <w:p w14:paraId="6680299C" w14:textId="77777777" w:rsidR="002A0DE2" w:rsidRPr="00406B60" w:rsidRDefault="002A0DE2" w:rsidP="00A95425">
      <w:pPr>
        <w:pStyle w:val="libFootnote0"/>
        <w:rPr>
          <w:rtl/>
        </w:rPr>
      </w:pPr>
      <w:r>
        <w:rPr>
          <w:rtl/>
        </w:rPr>
        <w:t>(</w:t>
      </w:r>
      <w:r w:rsidRPr="00406B60">
        <w:rPr>
          <w:rtl/>
        </w:rPr>
        <w:t>3) الكشاف 3</w:t>
      </w:r>
      <w:r>
        <w:rPr>
          <w:rtl/>
        </w:rPr>
        <w:t xml:space="preserve">: </w:t>
      </w:r>
      <w:r w:rsidRPr="00406B60">
        <w:rPr>
          <w:rtl/>
        </w:rPr>
        <w:t>388.</w:t>
      </w:r>
    </w:p>
    <w:p w14:paraId="5DC94127" w14:textId="77777777" w:rsidR="002A0DE2" w:rsidRPr="00406B60" w:rsidRDefault="002A0DE2" w:rsidP="008F2859">
      <w:pPr>
        <w:pStyle w:val="libNormal0"/>
        <w:ind w:left="289"/>
        <w:rPr>
          <w:rtl/>
        </w:rPr>
      </w:pPr>
      <w:r>
        <w:rPr>
          <w:rtl/>
        </w:rPr>
        <w:br w:type="page"/>
      </w:r>
      <w:r w:rsidRPr="00824906">
        <w:rPr>
          <w:rStyle w:val="libAieChar"/>
          <w:rtl/>
        </w:rPr>
        <w:lastRenderedPageBreak/>
        <w:t>وُجُوهُهُمْ فِي النَّارِ</w:t>
      </w:r>
      <w:r w:rsidRPr="000B1256">
        <w:rPr>
          <w:rStyle w:val="libAlaemChar"/>
          <w:rtl/>
        </w:rPr>
        <w:t>)</w:t>
      </w:r>
      <w:r w:rsidRPr="00406B60">
        <w:rPr>
          <w:rtl/>
        </w:rPr>
        <w:t xml:space="preserve"> أي</w:t>
      </w:r>
      <w:r>
        <w:rPr>
          <w:rtl/>
        </w:rPr>
        <w:t xml:space="preserve">: </w:t>
      </w:r>
      <w:r w:rsidRPr="00406B60">
        <w:rPr>
          <w:rtl/>
        </w:rPr>
        <w:t>فكبّوا فيها على وجوههم منكوسين.</w:t>
      </w:r>
    </w:p>
    <w:p w14:paraId="0CD55C33" w14:textId="77777777" w:rsidR="002A0DE2" w:rsidRPr="00406B60" w:rsidRDefault="002A0DE2" w:rsidP="00824906">
      <w:pPr>
        <w:pStyle w:val="libNormal"/>
        <w:rPr>
          <w:rtl/>
        </w:rPr>
      </w:pPr>
      <w:r w:rsidRPr="00406B60">
        <w:rPr>
          <w:rtl/>
        </w:rPr>
        <w:t>ويجوز أن يراد بالوجوه أنفسهم</w:t>
      </w:r>
      <w:r>
        <w:rPr>
          <w:rtl/>
        </w:rPr>
        <w:t xml:space="preserve">، </w:t>
      </w:r>
      <w:r w:rsidRPr="00406B60">
        <w:rPr>
          <w:rtl/>
        </w:rPr>
        <w:t>كما أريدت بالأيدي في قوله</w:t>
      </w:r>
      <w:r>
        <w:rPr>
          <w:rtl/>
        </w:rPr>
        <w:t xml:space="preserve">: </w:t>
      </w:r>
      <w:r w:rsidRPr="000B1256">
        <w:rPr>
          <w:rStyle w:val="libAlaemChar"/>
          <w:rtl/>
        </w:rPr>
        <w:t>(</w:t>
      </w:r>
      <w:r w:rsidRPr="00824906">
        <w:rPr>
          <w:rStyle w:val="libAieChar"/>
          <w:rtl/>
        </w:rPr>
        <w:t>وَلا تُلْقُوا بِأَيْدِيكُمْ</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فعبّر عن الجملة بالوجه</w:t>
      </w:r>
      <w:r>
        <w:rPr>
          <w:rtl/>
        </w:rPr>
        <w:t xml:space="preserve">، </w:t>
      </w:r>
      <w:r w:rsidRPr="00406B60">
        <w:rPr>
          <w:rtl/>
        </w:rPr>
        <w:t>كما عبّر عنها بالرأس والرقبة والأيدي.</w:t>
      </w:r>
    </w:p>
    <w:p w14:paraId="703EBAA2" w14:textId="77777777" w:rsidR="002A0DE2" w:rsidRPr="00406B60" w:rsidRDefault="002A0DE2" w:rsidP="00824906">
      <w:pPr>
        <w:pStyle w:val="libNormal"/>
        <w:rPr>
          <w:rtl/>
        </w:rPr>
      </w:pPr>
      <w:r w:rsidRPr="000B1256">
        <w:rPr>
          <w:rStyle w:val="libAlaemChar"/>
          <w:rtl/>
        </w:rPr>
        <w:t>(</w:t>
      </w:r>
      <w:r w:rsidRPr="00824906">
        <w:rPr>
          <w:rStyle w:val="libAieChar"/>
          <w:rtl/>
        </w:rPr>
        <w:t>هَلْ تُجْزَوْنَ إِلَّا ما كُنْتُمْ تَعْمَلُونَ</w:t>
      </w:r>
      <w:r w:rsidRPr="000B1256">
        <w:rPr>
          <w:rStyle w:val="libAlaemChar"/>
          <w:rtl/>
        </w:rPr>
        <w:t>)</w:t>
      </w:r>
      <w:r w:rsidRPr="00406B60">
        <w:rPr>
          <w:rtl/>
        </w:rPr>
        <w:t xml:space="preserve"> على الالتفات</w:t>
      </w:r>
      <w:r>
        <w:rPr>
          <w:rtl/>
        </w:rPr>
        <w:t xml:space="preserve">، </w:t>
      </w:r>
      <w:r w:rsidRPr="00406B60">
        <w:rPr>
          <w:rtl/>
        </w:rPr>
        <w:t>أي</w:t>
      </w:r>
      <w:r>
        <w:rPr>
          <w:rtl/>
        </w:rPr>
        <w:t xml:space="preserve">: </w:t>
      </w:r>
      <w:r w:rsidRPr="00406B60">
        <w:rPr>
          <w:rtl/>
        </w:rPr>
        <w:t>هذا جزاء فعلكم</w:t>
      </w:r>
      <w:r>
        <w:rPr>
          <w:rtl/>
        </w:rPr>
        <w:t xml:space="preserve">، </w:t>
      </w:r>
      <w:r w:rsidRPr="00406B60">
        <w:rPr>
          <w:rtl/>
        </w:rPr>
        <w:t>وليس بظلم. أو بإضمار القول</w:t>
      </w:r>
      <w:r>
        <w:rPr>
          <w:rtl/>
        </w:rPr>
        <w:t xml:space="preserve">، </w:t>
      </w:r>
      <w:r w:rsidRPr="00406B60">
        <w:rPr>
          <w:rtl/>
        </w:rPr>
        <w:t>أي</w:t>
      </w:r>
      <w:r>
        <w:rPr>
          <w:rtl/>
        </w:rPr>
        <w:t xml:space="preserve">: </w:t>
      </w:r>
      <w:r w:rsidRPr="00406B60">
        <w:rPr>
          <w:rtl/>
        </w:rPr>
        <w:t>قيل لهم ذلك.</w:t>
      </w:r>
    </w:p>
    <w:p w14:paraId="318ADC34" w14:textId="77777777" w:rsidR="002A0DE2" w:rsidRPr="00406B60" w:rsidRDefault="002A0DE2" w:rsidP="00824906">
      <w:pPr>
        <w:pStyle w:val="libNormal"/>
        <w:rPr>
          <w:rtl/>
        </w:rPr>
      </w:pPr>
      <w:r w:rsidRPr="00406B60">
        <w:rPr>
          <w:rtl/>
        </w:rPr>
        <w:t>روى السيّد أبو الحمد مهدي بن نزار الحسيني</w:t>
      </w:r>
      <w:r>
        <w:rPr>
          <w:rtl/>
        </w:rPr>
        <w:t xml:space="preserve">، </w:t>
      </w:r>
      <w:r w:rsidRPr="00406B60">
        <w:rPr>
          <w:rtl/>
        </w:rPr>
        <w:t>قال</w:t>
      </w:r>
      <w:r>
        <w:rPr>
          <w:rtl/>
        </w:rPr>
        <w:t xml:space="preserve">: </w:t>
      </w:r>
      <w:r w:rsidRPr="00406B60">
        <w:rPr>
          <w:rtl/>
        </w:rPr>
        <w:t>حدّثنا الحاكم أبو القاسم عبيد الله بن عبد الله الحسكاني</w:t>
      </w:r>
      <w:r>
        <w:rPr>
          <w:rtl/>
        </w:rPr>
        <w:t xml:space="preserve">، </w:t>
      </w:r>
      <w:r w:rsidRPr="00406B60">
        <w:rPr>
          <w:rtl/>
        </w:rPr>
        <w:t>قال</w:t>
      </w:r>
      <w:r>
        <w:rPr>
          <w:rtl/>
        </w:rPr>
        <w:t xml:space="preserve">: </w:t>
      </w:r>
      <w:r w:rsidRPr="00406B60">
        <w:rPr>
          <w:rtl/>
        </w:rPr>
        <w:t>أخبرنا أحمد بن عبد الله بن أحمد</w:t>
      </w:r>
      <w:r>
        <w:rPr>
          <w:rtl/>
        </w:rPr>
        <w:t xml:space="preserve">، </w:t>
      </w:r>
      <w:r w:rsidRPr="00406B60">
        <w:rPr>
          <w:rtl/>
        </w:rPr>
        <w:t>قال</w:t>
      </w:r>
      <w:r>
        <w:rPr>
          <w:rtl/>
        </w:rPr>
        <w:t xml:space="preserve">: </w:t>
      </w:r>
      <w:r w:rsidRPr="00406B60">
        <w:rPr>
          <w:rtl/>
        </w:rPr>
        <w:t>أخبرنا محمّد بن أحمد بن محمّد</w:t>
      </w:r>
      <w:r>
        <w:rPr>
          <w:rtl/>
        </w:rPr>
        <w:t xml:space="preserve">، </w:t>
      </w:r>
      <w:r w:rsidRPr="00406B60">
        <w:rPr>
          <w:rtl/>
        </w:rPr>
        <w:t>قال</w:t>
      </w:r>
      <w:r>
        <w:rPr>
          <w:rtl/>
        </w:rPr>
        <w:t xml:space="preserve">: </w:t>
      </w:r>
      <w:r w:rsidRPr="00406B60">
        <w:rPr>
          <w:rtl/>
        </w:rPr>
        <w:t>حدّثنا عبد العزيز بن يحيى بن أحمد</w:t>
      </w:r>
      <w:r>
        <w:rPr>
          <w:rtl/>
        </w:rPr>
        <w:t xml:space="preserve">، </w:t>
      </w:r>
      <w:r w:rsidRPr="00406B60">
        <w:rPr>
          <w:rtl/>
        </w:rPr>
        <w:t>قال</w:t>
      </w:r>
      <w:r>
        <w:rPr>
          <w:rtl/>
        </w:rPr>
        <w:t xml:space="preserve">: </w:t>
      </w:r>
      <w:r w:rsidRPr="00406B60">
        <w:rPr>
          <w:rtl/>
        </w:rPr>
        <w:t>حدّثني محمّد بن عبد الرحمن بن الفضل</w:t>
      </w:r>
      <w:r>
        <w:rPr>
          <w:rtl/>
        </w:rPr>
        <w:t xml:space="preserve">، </w:t>
      </w:r>
      <w:r w:rsidRPr="00406B60">
        <w:rPr>
          <w:rtl/>
        </w:rPr>
        <w:t>قال</w:t>
      </w:r>
      <w:r>
        <w:rPr>
          <w:rtl/>
        </w:rPr>
        <w:t xml:space="preserve">: </w:t>
      </w:r>
      <w:r w:rsidRPr="00406B60">
        <w:rPr>
          <w:rtl/>
        </w:rPr>
        <w:t>حدّثني جعفر بن الحسين</w:t>
      </w:r>
      <w:r>
        <w:rPr>
          <w:rtl/>
        </w:rPr>
        <w:t xml:space="preserve">، </w:t>
      </w:r>
      <w:r w:rsidRPr="00406B60">
        <w:rPr>
          <w:rtl/>
        </w:rPr>
        <w:t>قال</w:t>
      </w:r>
      <w:r>
        <w:rPr>
          <w:rtl/>
        </w:rPr>
        <w:t xml:space="preserve">: </w:t>
      </w:r>
      <w:r w:rsidRPr="00406B60">
        <w:rPr>
          <w:rtl/>
        </w:rPr>
        <w:t>حدّثني أبي</w:t>
      </w:r>
      <w:r>
        <w:rPr>
          <w:rtl/>
        </w:rPr>
        <w:t xml:space="preserve">، </w:t>
      </w:r>
      <w:r w:rsidRPr="00406B60">
        <w:rPr>
          <w:rtl/>
        </w:rPr>
        <w:t>قال</w:t>
      </w:r>
      <w:r>
        <w:rPr>
          <w:rtl/>
        </w:rPr>
        <w:t xml:space="preserve">: </w:t>
      </w:r>
      <w:r w:rsidRPr="00406B60">
        <w:rPr>
          <w:rtl/>
        </w:rPr>
        <w:t>حدّثني محمّد بن زيد عن أبيه</w:t>
      </w:r>
      <w:r>
        <w:rPr>
          <w:rtl/>
        </w:rPr>
        <w:t xml:space="preserve">، </w:t>
      </w:r>
      <w:r w:rsidRPr="00406B60">
        <w:rPr>
          <w:rtl/>
        </w:rPr>
        <w:t>قال</w:t>
      </w:r>
      <w:r>
        <w:rPr>
          <w:rtl/>
        </w:rPr>
        <w:t xml:space="preserve">: </w:t>
      </w:r>
      <w:r w:rsidRPr="00406B60">
        <w:rPr>
          <w:rtl/>
        </w:rPr>
        <w:t xml:space="preserve">سمعت أبا جعفر </w:t>
      </w:r>
      <w:r w:rsidRPr="000B1256">
        <w:rPr>
          <w:rStyle w:val="libAlaemChar"/>
          <w:rtl/>
        </w:rPr>
        <w:t>عليه‌السلام</w:t>
      </w:r>
      <w:r w:rsidRPr="00406B60">
        <w:rPr>
          <w:rtl/>
        </w:rPr>
        <w:t xml:space="preserve"> يقول</w:t>
      </w:r>
      <w:r>
        <w:rPr>
          <w:rtl/>
        </w:rPr>
        <w:t xml:space="preserve">: </w:t>
      </w:r>
      <w:r w:rsidRPr="00406B60">
        <w:rPr>
          <w:rtl/>
        </w:rPr>
        <w:t xml:space="preserve">«دخل أبو عبد الله الجدلي على أمير المؤمنين </w:t>
      </w:r>
      <w:r w:rsidRPr="000B1256">
        <w:rPr>
          <w:rStyle w:val="libAlaemChar"/>
          <w:rtl/>
        </w:rPr>
        <w:t>عليه‌السلام</w:t>
      </w:r>
      <w:r>
        <w:rPr>
          <w:rtl/>
        </w:rPr>
        <w:t xml:space="preserve">، </w:t>
      </w:r>
      <w:r w:rsidRPr="00406B60">
        <w:rPr>
          <w:rtl/>
        </w:rPr>
        <w:t xml:space="preserve">فقال </w:t>
      </w:r>
      <w:r w:rsidRPr="000B1256">
        <w:rPr>
          <w:rStyle w:val="libAlaemChar"/>
          <w:rtl/>
        </w:rPr>
        <w:t>عليه‌السلام</w:t>
      </w:r>
      <w:r w:rsidRPr="00406B60">
        <w:rPr>
          <w:rtl/>
        </w:rPr>
        <w:t xml:space="preserve"> له</w:t>
      </w:r>
      <w:r>
        <w:rPr>
          <w:rtl/>
        </w:rPr>
        <w:t xml:space="preserve">: </w:t>
      </w:r>
      <w:r w:rsidRPr="00406B60">
        <w:rPr>
          <w:rtl/>
        </w:rPr>
        <w:t>يا أبا عبد الله ألا أخبرك بقول الله تعالى</w:t>
      </w:r>
      <w:r>
        <w:rPr>
          <w:rtl/>
        </w:rPr>
        <w:t xml:space="preserve">: </w:t>
      </w:r>
      <w:r w:rsidRPr="000B1256">
        <w:rPr>
          <w:rStyle w:val="libAlaemChar"/>
          <w:rtl/>
        </w:rPr>
        <w:t>(</w:t>
      </w:r>
      <w:r w:rsidRPr="00824906">
        <w:rPr>
          <w:rStyle w:val="libAieChar"/>
          <w:rtl/>
        </w:rPr>
        <w:t>مَنْ جاءَ بِالْحَسَنَةِ</w:t>
      </w:r>
      <w:r w:rsidRPr="000B1256">
        <w:rPr>
          <w:rStyle w:val="libAlaemChar"/>
          <w:rtl/>
        </w:rPr>
        <w:t>)</w:t>
      </w:r>
      <w:r w:rsidRPr="00406B60">
        <w:rPr>
          <w:rtl/>
        </w:rPr>
        <w:t xml:space="preserve"> </w:t>
      </w:r>
      <w:r>
        <w:rPr>
          <w:rtl/>
        </w:rPr>
        <w:t>ـ</w:t>
      </w:r>
      <w:r w:rsidRPr="00406B60">
        <w:rPr>
          <w:rtl/>
        </w:rPr>
        <w:t xml:space="preserve"> إلى قوله </w:t>
      </w:r>
      <w:r>
        <w:rPr>
          <w:rtl/>
        </w:rPr>
        <w:t>ـ</w:t>
      </w:r>
      <w:r w:rsidRPr="00406B60">
        <w:rPr>
          <w:rtl/>
        </w:rPr>
        <w:t xml:space="preserve"> </w:t>
      </w:r>
      <w:r w:rsidRPr="000B1256">
        <w:rPr>
          <w:rStyle w:val="libAlaemChar"/>
          <w:rtl/>
        </w:rPr>
        <w:t>(</w:t>
      </w:r>
      <w:r w:rsidRPr="00824906">
        <w:rPr>
          <w:rStyle w:val="libAieChar"/>
          <w:rtl/>
        </w:rPr>
        <w:t>تَعْمَلُونَ</w:t>
      </w:r>
      <w:r w:rsidRPr="000B1256">
        <w:rPr>
          <w:rStyle w:val="libAlaemChar"/>
          <w:rtl/>
        </w:rPr>
        <w:t>)</w:t>
      </w:r>
      <w:r>
        <w:rPr>
          <w:rtl/>
        </w:rPr>
        <w:t>؟</w:t>
      </w:r>
      <w:r w:rsidRPr="00406B60">
        <w:rPr>
          <w:rtl/>
        </w:rPr>
        <w:t xml:space="preserve"> قال</w:t>
      </w:r>
      <w:r>
        <w:rPr>
          <w:rtl/>
        </w:rPr>
        <w:t xml:space="preserve">: </w:t>
      </w:r>
      <w:r w:rsidRPr="00406B60">
        <w:rPr>
          <w:rtl/>
        </w:rPr>
        <w:t>بلى جعلت فداك. قال</w:t>
      </w:r>
      <w:r>
        <w:rPr>
          <w:rtl/>
        </w:rPr>
        <w:t xml:space="preserve">: </w:t>
      </w:r>
      <w:r w:rsidRPr="00406B60">
        <w:rPr>
          <w:rtl/>
        </w:rPr>
        <w:t>الحسنة حبّنا أهل البيت</w:t>
      </w:r>
      <w:r>
        <w:rPr>
          <w:rtl/>
        </w:rPr>
        <w:t xml:space="preserve">، </w:t>
      </w:r>
      <w:r w:rsidRPr="00406B60">
        <w:rPr>
          <w:rtl/>
        </w:rPr>
        <w:t xml:space="preserve">والسيّئة بغضنا» </w:t>
      </w:r>
      <w:r w:rsidRPr="00DB1CAE">
        <w:rPr>
          <w:rStyle w:val="libFootnotenumChar"/>
          <w:rtl/>
        </w:rPr>
        <w:t>(2)</w:t>
      </w:r>
      <w:r>
        <w:rPr>
          <w:rtl/>
        </w:rPr>
        <w:t>.</w:t>
      </w:r>
    </w:p>
    <w:p w14:paraId="372E7A67" w14:textId="77777777" w:rsidR="002A0DE2" w:rsidRPr="00406B60" w:rsidRDefault="002A0DE2" w:rsidP="00824906">
      <w:pPr>
        <w:pStyle w:val="libNormal"/>
        <w:rPr>
          <w:rtl/>
        </w:rPr>
      </w:pPr>
      <w:r w:rsidRPr="00406B60">
        <w:rPr>
          <w:rtl/>
        </w:rPr>
        <w:t>وحدّثنا السيّد أبو الحمد</w:t>
      </w:r>
      <w:r>
        <w:rPr>
          <w:rtl/>
        </w:rPr>
        <w:t xml:space="preserve">، </w:t>
      </w:r>
      <w:r w:rsidRPr="00406B60">
        <w:rPr>
          <w:rtl/>
        </w:rPr>
        <w:t>قال</w:t>
      </w:r>
      <w:r>
        <w:rPr>
          <w:rtl/>
        </w:rPr>
        <w:t xml:space="preserve">: </w:t>
      </w:r>
      <w:r w:rsidRPr="00406B60">
        <w:rPr>
          <w:rtl/>
        </w:rPr>
        <w:t>حدّثنا الحاكم أبو القاسم</w:t>
      </w:r>
      <w:r>
        <w:rPr>
          <w:rtl/>
        </w:rPr>
        <w:t xml:space="preserve">، </w:t>
      </w:r>
      <w:r w:rsidRPr="00406B60">
        <w:rPr>
          <w:rtl/>
        </w:rPr>
        <w:t>قال</w:t>
      </w:r>
      <w:r>
        <w:rPr>
          <w:rtl/>
        </w:rPr>
        <w:t xml:space="preserve">: </w:t>
      </w:r>
      <w:r w:rsidRPr="00406B60">
        <w:rPr>
          <w:rtl/>
        </w:rPr>
        <w:t>أخبرنا أبو عثمان سعيد بن محمّد الحميري</w:t>
      </w:r>
      <w:r>
        <w:rPr>
          <w:rtl/>
        </w:rPr>
        <w:t xml:space="preserve">، </w:t>
      </w:r>
      <w:r w:rsidRPr="00406B60">
        <w:rPr>
          <w:rtl/>
        </w:rPr>
        <w:t>قال</w:t>
      </w:r>
      <w:r>
        <w:rPr>
          <w:rtl/>
        </w:rPr>
        <w:t xml:space="preserve">: </w:t>
      </w:r>
      <w:r w:rsidRPr="00406B60">
        <w:rPr>
          <w:rtl/>
        </w:rPr>
        <w:t>حدّثنا جدّي أحمد بن إسحاق الحميري</w:t>
      </w:r>
      <w:r>
        <w:rPr>
          <w:rtl/>
        </w:rPr>
        <w:t xml:space="preserve">، </w:t>
      </w:r>
      <w:r w:rsidRPr="00406B60">
        <w:rPr>
          <w:rtl/>
        </w:rPr>
        <w:t>قال</w:t>
      </w:r>
      <w:r>
        <w:rPr>
          <w:rtl/>
        </w:rPr>
        <w:t xml:space="preserve">: </w:t>
      </w:r>
      <w:r w:rsidRPr="00406B60">
        <w:rPr>
          <w:rtl/>
        </w:rPr>
        <w:t>حدّثنا جعفر بن سهل</w:t>
      </w:r>
      <w:r>
        <w:rPr>
          <w:rtl/>
        </w:rPr>
        <w:t xml:space="preserve">، </w:t>
      </w:r>
      <w:r w:rsidRPr="00406B60">
        <w:rPr>
          <w:rtl/>
        </w:rPr>
        <w:t>قال</w:t>
      </w:r>
      <w:r>
        <w:rPr>
          <w:rtl/>
        </w:rPr>
        <w:t xml:space="preserve">: </w:t>
      </w:r>
      <w:r w:rsidRPr="00406B60">
        <w:rPr>
          <w:rtl/>
        </w:rPr>
        <w:t>حدّثنا أبو زرعة وعثمان بن عبد الله القرشي</w:t>
      </w:r>
      <w:r>
        <w:rPr>
          <w:rtl/>
        </w:rPr>
        <w:t xml:space="preserve">، </w:t>
      </w:r>
      <w:r w:rsidRPr="00406B60">
        <w:rPr>
          <w:rtl/>
        </w:rPr>
        <w:t>قالا</w:t>
      </w:r>
      <w:r>
        <w:rPr>
          <w:rtl/>
        </w:rPr>
        <w:t xml:space="preserve">: </w:t>
      </w:r>
      <w:r w:rsidRPr="00406B60">
        <w:rPr>
          <w:rtl/>
        </w:rPr>
        <w:t>حدّثنا ابن لهيعة</w:t>
      </w:r>
      <w:r>
        <w:rPr>
          <w:rtl/>
        </w:rPr>
        <w:t xml:space="preserve">، </w:t>
      </w:r>
      <w:r w:rsidRPr="00406B60">
        <w:rPr>
          <w:rtl/>
        </w:rPr>
        <w:t>عن أبي الزبير</w:t>
      </w:r>
      <w:r>
        <w:rPr>
          <w:rtl/>
        </w:rPr>
        <w:t xml:space="preserve">، </w:t>
      </w:r>
      <w:r w:rsidRPr="00406B60">
        <w:rPr>
          <w:rtl/>
        </w:rPr>
        <w:t>عن جابر</w:t>
      </w:r>
      <w:r>
        <w:rPr>
          <w:rtl/>
        </w:rPr>
        <w:t xml:space="preserve">، </w:t>
      </w:r>
      <w:r w:rsidRPr="00406B60">
        <w:rPr>
          <w:rtl/>
        </w:rPr>
        <w:t>قال</w:t>
      </w:r>
      <w:r>
        <w:rPr>
          <w:rtl/>
        </w:rPr>
        <w:t xml:space="preserve">: </w:t>
      </w:r>
      <w:r w:rsidRPr="00406B60">
        <w:rPr>
          <w:rtl/>
        </w:rPr>
        <w:t xml:space="preserve">«قال رسول الله </w:t>
      </w:r>
      <w:r w:rsidRPr="000B1256">
        <w:rPr>
          <w:rStyle w:val="libAlaemChar"/>
          <w:rtl/>
        </w:rPr>
        <w:t>صلى‌الله‌عليه‌وآله‌وسلم</w:t>
      </w:r>
      <w:r>
        <w:rPr>
          <w:rtl/>
        </w:rPr>
        <w:t xml:space="preserve">: </w:t>
      </w:r>
      <w:r w:rsidRPr="00406B60">
        <w:rPr>
          <w:rtl/>
        </w:rPr>
        <w:t>يا عليّ</w:t>
      </w:r>
      <w:r>
        <w:rPr>
          <w:rtl/>
        </w:rPr>
        <w:t xml:space="preserve">، </w:t>
      </w:r>
      <w:r w:rsidRPr="00406B60">
        <w:rPr>
          <w:rtl/>
        </w:rPr>
        <w:t>لو أنّ أمّتي صاموا حتّى صاروا كالأوتاد</w:t>
      </w:r>
      <w:r>
        <w:rPr>
          <w:rtl/>
        </w:rPr>
        <w:t xml:space="preserve">، </w:t>
      </w:r>
      <w:r w:rsidRPr="00406B60">
        <w:rPr>
          <w:rtl/>
        </w:rPr>
        <w:t xml:space="preserve">وصلّوا حتّى صاروا كالحنايا </w:t>
      </w:r>
      <w:r w:rsidRPr="00DB1CAE">
        <w:rPr>
          <w:rStyle w:val="libFootnotenumChar"/>
          <w:rtl/>
        </w:rPr>
        <w:t>(3)</w:t>
      </w:r>
      <w:r>
        <w:rPr>
          <w:rtl/>
        </w:rPr>
        <w:t xml:space="preserve">، </w:t>
      </w:r>
      <w:r w:rsidRPr="00406B60">
        <w:rPr>
          <w:rtl/>
        </w:rPr>
        <w:t>ثمّ أبغضوك</w:t>
      </w:r>
      <w:r>
        <w:rPr>
          <w:rtl/>
        </w:rPr>
        <w:t xml:space="preserve">، </w:t>
      </w:r>
      <w:r w:rsidRPr="00406B60">
        <w:rPr>
          <w:rtl/>
        </w:rPr>
        <w:t xml:space="preserve">لأكبّهم الله على مناخرهم في النار» </w:t>
      </w:r>
      <w:r w:rsidRPr="00DB1CAE">
        <w:rPr>
          <w:rStyle w:val="libFootnotenumChar"/>
          <w:rtl/>
        </w:rPr>
        <w:t>(4)</w:t>
      </w:r>
      <w:r>
        <w:rPr>
          <w:rtl/>
        </w:rPr>
        <w:t>.</w:t>
      </w:r>
    </w:p>
    <w:p w14:paraId="0D1A8E26" w14:textId="77777777" w:rsidR="002A0DE2" w:rsidRPr="00406B60" w:rsidRDefault="002A0DE2" w:rsidP="002F70F0">
      <w:pPr>
        <w:pStyle w:val="libLine"/>
        <w:rPr>
          <w:rtl/>
        </w:rPr>
      </w:pPr>
      <w:r w:rsidRPr="00406B60">
        <w:rPr>
          <w:rtl/>
        </w:rPr>
        <w:t>__________________</w:t>
      </w:r>
    </w:p>
    <w:p w14:paraId="4ECBFB48" w14:textId="77777777" w:rsidR="002A0DE2" w:rsidRPr="00406B60" w:rsidRDefault="002A0DE2" w:rsidP="00A95425">
      <w:pPr>
        <w:pStyle w:val="libFootnote0"/>
        <w:rPr>
          <w:rtl/>
        </w:rPr>
      </w:pPr>
      <w:r>
        <w:rPr>
          <w:rtl/>
        </w:rPr>
        <w:t>(</w:t>
      </w:r>
      <w:r w:rsidRPr="00406B60">
        <w:rPr>
          <w:rtl/>
        </w:rPr>
        <w:t>1) البقرة</w:t>
      </w:r>
      <w:r>
        <w:rPr>
          <w:rtl/>
        </w:rPr>
        <w:t xml:space="preserve">: </w:t>
      </w:r>
      <w:r w:rsidRPr="00406B60">
        <w:rPr>
          <w:rtl/>
        </w:rPr>
        <w:t>195.</w:t>
      </w:r>
    </w:p>
    <w:p w14:paraId="0273CAD5" w14:textId="77777777" w:rsidR="002A0DE2" w:rsidRPr="00406B60" w:rsidRDefault="002A0DE2" w:rsidP="00A95425">
      <w:pPr>
        <w:pStyle w:val="libFootnote0"/>
        <w:rPr>
          <w:rtl/>
        </w:rPr>
      </w:pPr>
      <w:r>
        <w:rPr>
          <w:rtl/>
        </w:rPr>
        <w:t>(</w:t>
      </w:r>
      <w:r w:rsidRPr="00406B60">
        <w:rPr>
          <w:rtl/>
        </w:rPr>
        <w:t>2) شواهد التنزيل 1</w:t>
      </w:r>
      <w:r>
        <w:rPr>
          <w:rtl/>
        </w:rPr>
        <w:t xml:space="preserve">: </w:t>
      </w:r>
      <w:r w:rsidRPr="00406B60">
        <w:rPr>
          <w:rtl/>
        </w:rPr>
        <w:t>548 ح 581.</w:t>
      </w:r>
    </w:p>
    <w:p w14:paraId="2F390068" w14:textId="77777777" w:rsidR="002A0DE2" w:rsidRPr="00406B60" w:rsidRDefault="002A0DE2" w:rsidP="00A95425">
      <w:pPr>
        <w:pStyle w:val="libFootnote0"/>
        <w:rPr>
          <w:rtl/>
        </w:rPr>
      </w:pPr>
      <w:r>
        <w:rPr>
          <w:rtl/>
        </w:rPr>
        <w:t>(</w:t>
      </w:r>
      <w:r w:rsidRPr="00406B60">
        <w:rPr>
          <w:rtl/>
        </w:rPr>
        <w:t>3) الحنايا جمع الحنيّة. وهي</w:t>
      </w:r>
      <w:r>
        <w:rPr>
          <w:rtl/>
        </w:rPr>
        <w:t xml:space="preserve">: </w:t>
      </w:r>
      <w:r w:rsidRPr="00406B60">
        <w:rPr>
          <w:rtl/>
        </w:rPr>
        <w:t>القوس</w:t>
      </w:r>
      <w:r>
        <w:rPr>
          <w:rtl/>
        </w:rPr>
        <w:t xml:space="preserve">، </w:t>
      </w:r>
      <w:r w:rsidRPr="00406B60">
        <w:rPr>
          <w:rtl/>
        </w:rPr>
        <w:t>أو ما كان منحنيا مثله.</w:t>
      </w:r>
    </w:p>
    <w:p w14:paraId="38D16402" w14:textId="77777777" w:rsidR="002A0DE2" w:rsidRPr="00406B60" w:rsidRDefault="002A0DE2" w:rsidP="00A95425">
      <w:pPr>
        <w:pStyle w:val="libFootnote0"/>
        <w:rPr>
          <w:rtl/>
        </w:rPr>
      </w:pPr>
      <w:r>
        <w:rPr>
          <w:rtl/>
        </w:rPr>
        <w:t>(</w:t>
      </w:r>
      <w:r w:rsidRPr="00406B60">
        <w:rPr>
          <w:rtl/>
        </w:rPr>
        <w:t>4) شواهد التنزيل 1</w:t>
      </w:r>
      <w:r>
        <w:rPr>
          <w:rtl/>
        </w:rPr>
        <w:t xml:space="preserve">: </w:t>
      </w:r>
      <w:r w:rsidRPr="00406B60">
        <w:rPr>
          <w:rtl/>
        </w:rPr>
        <w:t>549 ح 583.</w:t>
      </w:r>
    </w:p>
    <w:p w14:paraId="53F6837B"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إِنَّما أُمِرْتُ أَنْ أَعْبُدَ رَبَّ هذِهِ الْبَلْدَةِ الَّذِي حَرَّمَها وَلَهُ كُلُّ شَيْءٍ وَأُمِرْتُ أَنْ أَكُونَ مِنَ الْمُسْلِمِينَ (91) وَأَنْ أَتْلُوَا الْقُرْآنَ فَمَنِ اهْتَدى فَإِنَّما يَهْتَدِي لِنَفْسِهِ وَمَنْ ضَلَّ فَقُلْ إِنَّما أَنَا مِنَ الْمُنْذِرِينَ (92) وَقُلِ الْحَمْدُ لِلَّهِ سَيُرِيكُمْ آياتِهِ فَتَعْرِفُونَها وَما رَبُّكَ بِغافِلٍ عَمَّا تَعْمَلُونَ (93)</w:t>
      </w:r>
      <w:r w:rsidRPr="000B1256">
        <w:rPr>
          <w:rStyle w:val="libAlaemChar"/>
          <w:rtl/>
        </w:rPr>
        <w:t>)</w:t>
      </w:r>
    </w:p>
    <w:p w14:paraId="331EEEF5" w14:textId="77777777" w:rsidR="002A0DE2" w:rsidRPr="00406B60" w:rsidRDefault="002A0DE2" w:rsidP="00824906">
      <w:pPr>
        <w:pStyle w:val="libNormal"/>
        <w:rPr>
          <w:rtl/>
        </w:rPr>
      </w:pPr>
      <w:r w:rsidRPr="00406B60">
        <w:rPr>
          <w:rtl/>
        </w:rPr>
        <w:t>ول</w:t>
      </w:r>
      <w:r>
        <w:rPr>
          <w:rFonts w:hint="cs"/>
          <w:rtl/>
        </w:rPr>
        <w:t>ـ</w:t>
      </w:r>
      <w:r w:rsidRPr="00406B60">
        <w:rPr>
          <w:rtl/>
        </w:rPr>
        <w:t>مّا بيّن المبدأ والمعاد</w:t>
      </w:r>
      <w:r>
        <w:rPr>
          <w:rtl/>
        </w:rPr>
        <w:t xml:space="preserve">، </w:t>
      </w:r>
      <w:r w:rsidRPr="00406B60">
        <w:rPr>
          <w:rtl/>
        </w:rPr>
        <w:t>وشرح أحوال القيامة</w:t>
      </w:r>
      <w:r>
        <w:rPr>
          <w:rtl/>
        </w:rPr>
        <w:t xml:space="preserve">، </w:t>
      </w:r>
      <w:r w:rsidRPr="00406B60">
        <w:rPr>
          <w:rtl/>
        </w:rPr>
        <w:t xml:space="preserve">أمر رسوله </w:t>
      </w:r>
      <w:r w:rsidRPr="000B1256">
        <w:rPr>
          <w:rStyle w:val="libAlaemChar"/>
          <w:rtl/>
        </w:rPr>
        <w:t>صلى‌الله‌عليه‌وآله‌وسلم</w:t>
      </w:r>
      <w:r w:rsidRPr="00406B60">
        <w:rPr>
          <w:rtl/>
        </w:rPr>
        <w:t xml:space="preserve"> أن يقول لهم</w:t>
      </w:r>
      <w:r>
        <w:rPr>
          <w:rtl/>
        </w:rPr>
        <w:t xml:space="preserve">: </w:t>
      </w:r>
      <w:r w:rsidRPr="000B1256">
        <w:rPr>
          <w:rStyle w:val="libAlaemChar"/>
          <w:rtl/>
        </w:rPr>
        <w:t>(</w:t>
      </w:r>
      <w:r w:rsidRPr="00824906">
        <w:rPr>
          <w:rStyle w:val="libAieChar"/>
          <w:rtl/>
        </w:rPr>
        <w:t>إِنَّما أُمِرْتُ أَنْ أَعْبُدَ رَبَّ هذِهِ الْبَلْدَةِ</w:t>
      </w:r>
      <w:r w:rsidRPr="000B1256">
        <w:rPr>
          <w:rStyle w:val="libAlaemChar"/>
          <w:rtl/>
        </w:rPr>
        <w:t>)</w:t>
      </w:r>
      <w:r w:rsidRPr="00406B60">
        <w:rPr>
          <w:rtl/>
        </w:rPr>
        <w:t xml:space="preserve"> يعني</w:t>
      </w:r>
      <w:r>
        <w:rPr>
          <w:rtl/>
        </w:rPr>
        <w:t xml:space="preserve">: </w:t>
      </w:r>
      <w:r w:rsidRPr="00406B60">
        <w:rPr>
          <w:rtl/>
        </w:rPr>
        <w:t xml:space="preserve">مكّة </w:t>
      </w:r>
      <w:r w:rsidRPr="000B1256">
        <w:rPr>
          <w:rStyle w:val="libAlaemChar"/>
          <w:rtl/>
        </w:rPr>
        <w:t>(</w:t>
      </w:r>
      <w:r w:rsidRPr="00824906">
        <w:rPr>
          <w:rStyle w:val="libAieChar"/>
          <w:rtl/>
        </w:rPr>
        <w:t>الَّذِي حَرَّمَها</w:t>
      </w:r>
      <w:r w:rsidRPr="000B1256">
        <w:rPr>
          <w:rStyle w:val="libAlaemChar"/>
          <w:rtl/>
        </w:rPr>
        <w:t>)</w:t>
      </w:r>
      <w:r w:rsidRPr="00406B60">
        <w:rPr>
          <w:rtl/>
        </w:rPr>
        <w:t xml:space="preserve"> إشعارا بأنّه قد أتمّ الدعوة</w:t>
      </w:r>
      <w:r>
        <w:rPr>
          <w:rtl/>
        </w:rPr>
        <w:t xml:space="preserve">، </w:t>
      </w:r>
      <w:r w:rsidRPr="00406B60">
        <w:rPr>
          <w:rtl/>
        </w:rPr>
        <w:t>وقد كملت</w:t>
      </w:r>
      <w:r>
        <w:rPr>
          <w:rtl/>
        </w:rPr>
        <w:t xml:space="preserve">، </w:t>
      </w:r>
      <w:r w:rsidRPr="00406B60">
        <w:rPr>
          <w:rtl/>
        </w:rPr>
        <w:t>وما عليه بعد إلّا الاشتغال بشأنه</w:t>
      </w:r>
      <w:r>
        <w:rPr>
          <w:rtl/>
        </w:rPr>
        <w:t xml:space="preserve">، </w:t>
      </w:r>
      <w:r w:rsidRPr="00406B60">
        <w:rPr>
          <w:rtl/>
        </w:rPr>
        <w:t>والاستغراق في عبادة ربّه. وتخصيص مكّة بهذه الإضافة تشريف لها</w:t>
      </w:r>
      <w:r>
        <w:rPr>
          <w:rtl/>
        </w:rPr>
        <w:t xml:space="preserve">، </w:t>
      </w:r>
      <w:r w:rsidRPr="00406B60">
        <w:rPr>
          <w:rtl/>
        </w:rPr>
        <w:t>وتعظيم لشأنها. ومعنى «حرّمها»</w:t>
      </w:r>
      <w:r>
        <w:rPr>
          <w:rtl/>
        </w:rPr>
        <w:t>.</w:t>
      </w:r>
    </w:p>
    <w:p w14:paraId="44C20EB6" w14:textId="77777777" w:rsidR="002A0DE2" w:rsidRPr="00406B60" w:rsidRDefault="002A0DE2" w:rsidP="00824906">
      <w:pPr>
        <w:pStyle w:val="libNormal"/>
        <w:rPr>
          <w:rtl/>
        </w:rPr>
      </w:pPr>
      <w:r w:rsidRPr="00406B60">
        <w:rPr>
          <w:rtl/>
        </w:rPr>
        <w:t>جعلها ممنوعا أن يقصد الظلمة إلى تخريبها. أو جعلها حرما آمنا</w:t>
      </w:r>
      <w:r>
        <w:rPr>
          <w:rtl/>
        </w:rPr>
        <w:t xml:space="preserve">، </w:t>
      </w:r>
      <w:r w:rsidRPr="00406B60">
        <w:rPr>
          <w:rtl/>
        </w:rPr>
        <w:t>يحرم فيها ما يحلّ في غيرها</w:t>
      </w:r>
      <w:r>
        <w:rPr>
          <w:rtl/>
        </w:rPr>
        <w:t xml:space="preserve">، </w:t>
      </w:r>
      <w:r w:rsidRPr="00406B60">
        <w:rPr>
          <w:rtl/>
        </w:rPr>
        <w:t>لا ينفر صيدها</w:t>
      </w:r>
      <w:r>
        <w:rPr>
          <w:rtl/>
        </w:rPr>
        <w:t xml:space="preserve">، </w:t>
      </w:r>
      <w:r w:rsidRPr="00406B60">
        <w:rPr>
          <w:rtl/>
        </w:rPr>
        <w:t xml:space="preserve">ولا يختلى </w:t>
      </w:r>
      <w:r w:rsidRPr="00DB1CAE">
        <w:rPr>
          <w:rStyle w:val="libFootnotenumChar"/>
          <w:rtl/>
        </w:rPr>
        <w:t>(1)</w:t>
      </w:r>
      <w:r w:rsidRPr="00406B60">
        <w:rPr>
          <w:rtl/>
        </w:rPr>
        <w:t xml:space="preserve"> خلاها</w:t>
      </w:r>
      <w:r>
        <w:rPr>
          <w:rtl/>
        </w:rPr>
        <w:t xml:space="preserve">، </w:t>
      </w:r>
      <w:r w:rsidRPr="00406B60">
        <w:rPr>
          <w:rtl/>
        </w:rPr>
        <w:t>ولا يقتصّ فيها.</w:t>
      </w:r>
    </w:p>
    <w:p w14:paraId="63BB308F" w14:textId="77777777" w:rsidR="002A0DE2" w:rsidRPr="00406B60" w:rsidRDefault="002A0DE2" w:rsidP="00824906">
      <w:pPr>
        <w:pStyle w:val="libNormal"/>
        <w:rPr>
          <w:rtl/>
        </w:rPr>
      </w:pPr>
      <w:r w:rsidRPr="000B1256">
        <w:rPr>
          <w:rStyle w:val="libAlaemChar"/>
          <w:rtl/>
        </w:rPr>
        <w:t>(</w:t>
      </w:r>
      <w:r w:rsidRPr="00824906">
        <w:rPr>
          <w:rStyle w:val="libAieChar"/>
          <w:rtl/>
        </w:rPr>
        <w:t>وَلَهُ كُلُّ شَيْءٍ</w:t>
      </w:r>
      <w:r w:rsidRPr="000B1256">
        <w:rPr>
          <w:rStyle w:val="libAlaemChar"/>
          <w:rtl/>
        </w:rPr>
        <w:t>)</w:t>
      </w:r>
      <w:r w:rsidRPr="00406B60">
        <w:rPr>
          <w:rtl/>
        </w:rPr>
        <w:t xml:space="preserve"> خلقا وملكا </w:t>
      </w:r>
      <w:r w:rsidRPr="000B1256">
        <w:rPr>
          <w:rStyle w:val="libAlaemChar"/>
          <w:rtl/>
        </w:rPr>
        <w:t>(</w:t>
      </w:r>
      <w:r w:rsidRPr="00824906">
        <w:rPr>
          <w:rStyle w:val="libAieChar"/>
          <w:rtl/>
        </w:rPr>
        <w:t>وَأُمِرْتُ أَنْ أَكُونَ مِنَ الْمُسْلِمِينَ</w:t>
      </w:r>
      <w:r w:rsidRPr="000B1256">
        <w:rPr>
          <w:rStyle w:val="libAlaemChar"/>
          <w:rtl/>
        </w:rPr>
        <w:t>)</w:t>
      </w:r>
      <w:r w:rsidRPr="00406B60">
        <w:rPr>
          <w:rtl/>
        </w:rPr>
        <w:t xml:space="preserve"> المنقادين</w:t>
      </w:r>
      <w:r>
        <w:rPr>
          <w:rtl/>
        </w:rPr>
        <w:t xml:space="preserve">، </w:t>
      </w:r>
      <w:r w:rsidRPr="00406B60">
        <w:rPr>
          <w:rtl/>
        </w:rPr>
        <w:t>أو الثابتين على ملّة الإسلام.</w:t>
      </w:r>
    </w:p>
    <w:p w14:paraId="1F42D2FD" w14:textId="77777777" w:rsidR="002A0DE2" w:rsidRPr="00406B60" w:rsidRDefault="002A0DE2" w:rsidP="00824906">
      <w:pPr>
        <w:pStyle w:val="libNormal"/>
        <w:rPr>
          <w:rtl/>
        </w:rPr>
      </w:pPr>
      <w:r w:rsidRPr="000B1256">
        <w:rPr>
          <w:rStyle w:val="libAlaemChar"/>
          <w:rtl/>
        </w:rPr>
        <w:t>(</w:t>
      </w:r>
      <w:r w:rsidRPr="00824906">
        <w:rPr>
          <w:rStyle w:val="libAieChar"/>
          <w:rtl/>
        </w:rPr>
        <w:t>وَأَنْ أَتْلُوَا الْقُرْآنَ</w:t>
      </w:r>
      <w:r w:rsidRPr="000B1256">
        <w:rPr>
          <w:rStyle w:val="libAlaemChar"/>
          <w:rtl/>
        </w:rPr>
        <w:t>)</w:t>
      </w:r>
      <w:r w:rsidRPr="00406B60">
        <w:rPr>
          <w:rtl/>
        </w:rPr>
        <w:t xml:space="preserve"> وأن أواظب على تلاوته</w:t>
      </w:r>
      <w:r>
        <w:rPr>
          <w:rtl/>
        </w:rPr>
        <w:t xml:space="preserve">، </w:t>
      </w:r>
      <w:r w:rsidRPr="00406B60">
        <w:rPr>
          <w:rtl/>
        </w:rPr>
        <w:t>لتنكشف لي حقائقه في تلاوته شيئا فشيئا. أو أتّبعه.</w:t>
      </w:r>
    </w:p>
    <w:p w14:paraId="61A5031C" w14:textId="77777777" w:rsidR="002A0DE2" w:rsidRPr="00406B60" w:rsidRDefault="002A0DE2" w:rsidP="00824906">
      <w:pPr>
        <w:pStyle w:val="libNormal"/>
        <w:rPr>
          <w:rtl/>
        </w:rPr>
      </w:pPr>
      <w:r w:rsidRPr="000B1256">
        <w:rPr>
          <w:rStyle w:val="libAlaemChar"/>
          <w:rtl/>
        </w:rPr>
        <w:t>(</w:t>
      </w:r>
      <w:r w:rsidRPr="00824906">
        <w:rPr>
          <w:rStyle w:val="libAieChar"/>
          <w:rtl/>
        </w:rPr>
        <w:t>فَمَنِ اهْتَدى</w:t>
      </w:r>
      <w:r w:rsidRPr="000B1256">
        <w:rPr>
          <w:rStyle w:val="libAlaemChar"/>
          <w:rtl/>
        </w:rPr>
        <w:t>)</w:t>
      </w:r>
      <w:r w:rsidRPr="00406B60">
        <w:rPr>
          <w:rtl/>
        </w:rPr>
        <w:t xml:space="preserve"> باتّباعه إيّاي فيما فيه </w:t>
      </w:r>
      <w:r w:rsidRPr="000B1256">
        <w:rPr>
          <w:rStyle w:val="libAlaemChar"/>
          <w:rtl/>
        </w:rPr>
        <w:t>(</w:t>
      </w:r>
      <w:r w:rsidRPr="00824906">
        <w:rPr>
          <w:rStyle w:val="libAieChar"/>
          <w:rtl/>
        </w:rPr>
        <w:t>فَإِنَّما يَهْتَدِي لِنَفْسِهِ</w:t>
      </w:r>
      <w:r w:rsidRPr="000B1256">
        <w:rPr>
          <w:rStyle w:val="libAlaemChar"/>
          <w:rtl/>
        </w:rPr>
        <w:t>)</w:t>
      </w:r>
      <w:r w:rsidRPr="00406B60">
        <w:rPr>
          <w:rtl/>
        </w:rPr>
        <w:t xml:space="preserve"> فإنّ المنافع العاجلة والفوائد الآجلة عائدة إليه.</w:t>
      </w:r>
    </w:p>
    <w:p w14:paraId="127522CA" w14:textId="77777777" w:rsidR="002A0DE2" w:rsidRPr="00406B60" w:rsidRDefault="002A0DE2" w:rsidP="00824906">
      <w:pPr>
        <w:pStyle w:val="libNormal"/>
        <w:rPr>
          <w:rtl/>
        </w:rPr>
      </w:pPr>
      <w:r w:rsidRPr="000B1256">
        <w:rPr>
          <w:rStyle w:val="libAlaemChar"/>
          <w:rtl/>
        </w:rPr>
        <w:t>(</w:t>
      </w:r>
      <w:r w:rsidRPr="00824906">
        <w:rPr>
          <w:rStyle w:val="libAieChar"/>
          <w:rtl/>
        </w:rPr>
        <w:t>وَمَنْ ضَلَ</w:t>
      </w:r>
      <w:r w:rsidRPr="000B1256">
        <w:rPr>
          <w:rStyle w:val="libAlaemChar"/>
          <w:rtl/>
        </w:rPr>
        <w:t>)</w:t>
      </w:r>
      <w:r w:rsidRPr="00406B60">
        <w:rPr>
          <w:rtl/>
        </w:rPr>
        <w:t xml:space="preserve"> عنه بمخالفتي </w:t>
      </w:r>
      <w:r w:rsidRPr="000B1256">
        <w:rPr>
          <w:rStyle w:val="libAlaemChar"/>
          <w:rtl/>
        </w:rPr>
        <w:t>(</w:t>
      </w:r>
      <w:r w:rsidRPr="00824906">
        <w:rPr>
          <w:rStyle w:val="libAieChar"/>
          <w:rtl/>
        </w:rPr>
        <w:t>فَقُلْ إِنَّما أَنَا مِنَ الْمُنْذِرِينَ</w:t>
      </w:r>
      <w:r w:rsidRPr="000B1256">
        <w:rPr>
          <w:rStyle w:val="libAlaemChar"/>
          <w:rtl/>
        </w:rPr>
        <w:t>)</w:t>
      </w:r>
      <w:r w:rsidRPr="00406B60">
        <w:rPr>
          <w:rtl/>
        </w:rPr>
        <w:t xml:space="preserve"> فلا عليّ من وبال ضلاله شيء</w:t>
      </w:r>
      <w:r>
        <w:rPr>
          <w:rtl/>
        </w:rPr>
        <w:t xml:space="preserve">، </w:t>
      </w:r>
      <w:r w:rsidRPr="00406B60">
        <w:rPr>
          <w:rtl/>
        </w:rPr>
        <w:t>إذ ما على الرسول إلّا البلاغ</w:t>
      </w:r>
      <w:r>
        <w:rPr>
          <w:rtl/>
        </w:rPr>
        <w:t xml:space="preserve">، </w:t>
      </w:r>
      <w:r w:rsidRPr="00406B60">
        <w:rPr>
          <w:rtl/>
        </w:rPr>
        <w:t>وقد بلّغت.</w:t>
      </w:r>
    </w:p>
    <w:p w14:paraId="32C45C27" w14:textId="77777777" w:rsidR="002A0DE2" w:rsidRPr="00406B60" w:rsidRDefault="002A0DE2" w:rsidP="002F70F0">
      <w:pPr>
        <w:pStyle w:val="libLine"/>
        <w:rPr>
          <w:rtl/>
        </w:rPr>
      </w:pPr>
      <w:r w:rsidRPr="00406B60">
        <w:rPr>
          <w:rtl/>
        </w:rPr>
        <w:t>__________________</w:t>
      </w:r>
    </w:p>
    <w:p w14:paraId="3210038F" w14:textId="77777777" w:rsidR="002A0DE2" w:rsidRPr="00406B60" w:rsidRDefault="002A0DE2" w:rsidP="00A95425">
      <w:pPr>
        <w:pStyle w:val="libFootnote0"/>
        <w:rPr>
          <w:rtl/>
        </w:rPr>
      </w:pPr>
      <w:r>
        <w:rPr>
          <w:rtl/>
        </w:rPr>
        <w:t>(</w:t>
      </w:r>
      <w:r w:rsidRPr="00406B60">
        <w:rPr>
          <w:rtl/>
        </w:rPr>
        <w:t>1) اختلى العشب</w:t>
      </w:r>
      <w:r>
        <w:rPr>
          <w:rtl/>
        </w:rPr>
        <w:t xml:space="preserve">: </w:t>
      </w:r>
      <w:r w:rsidRPr="00406B60">
        <w:rPr>
          <w:rtl/>
        </w:rPr>
        <w:t>جزّه وقطعه. والخلى</w:t>
      </w:r>
      <w:r>
        <w:rPr>
          <w:rtl/>
        </w:rPr>
        <w:t xml:space="preserve">: </w:t>
      </w:r>
      <w:r w:rsidRPr="00406B60">
        <w:rPr>
          <w:rtl/>
        </w:rPr>
        <w:t>العشب والحشيش.</w:t>
      </w:r>
    </w:p>
    <w:p w14:paraId="2B65520D" w14:textId="77777777" w:rsidR="002A0DE2" w:rsidRPr="00406B60" w:rsidRDefault="002A0DE2" w:rsidP="00824906">
      <w:pPr>
        <w:pStyle w:val="libNormal"/>
        <w:rPr>
          <w:rtl/>
        </w:rPr>
      </w:pPr>
      <w:r>
        <w:rPr>
          <w:rtl/>
        </w:rPr>
        <w:br w:type="page"/>
      </w:r>
      <w:r w:rsidRPr="00406B60">
        <w:rPr>
          <w:rtl/>
        </w:rPr>
        <w:lastRenderedPageBreak/>
        <w:t>ثمّ أمره أن يحمد الله على ما خوّله من نعمة النبوّة الّتي لا توازيها نعمة</w:t>
      </w:r>
      <w:r>
        <w:rPr>
          <w:rtl/>
        </w:rPr>
        <w:t xml:space="preserve">، </w:t>
      </w:r>
      <w:r w:rsidRPr="00406B60">
        <w:rPr>
          <w:rtl/>
        </w:rPr>
        <w:t>وأن يهدّد أعداءه بما سيريهم الله من آياته الّتي تلجئهم إلى المعرفة</w:t>
      </w:r>
      <w:r>
        <w:rPr>
          <w:rtl/>
        </w:rPr>
        <w:t xml:space="preserve">، </w:t>
      </w:r>
      <w:r w:rsidRPr="00406B60">
        <w:rPr>
          <w:rtl/>
        </w:rPr>
        <w:t>فقال</w:t>
      </w:r>
      <w:r>
        <w:rPr>
          <w:rtl/>
        </w:rPr>
        <w:t xml:space="preserve">: </w:t>
      </w:r>
      <w:r w:rsidRPr="000B1256">
        <w:rPr>
          <w:rStyle w:val="libAlaemChar"/>
          <w:rtl/>
        </w:rPr>
        <w:t>(</w:t>
      </w:r>
      <w:r w:rsidRPr="00824906">
        <w:rPr>
          <w:rStyle w:val="libAieChar"/>
          <w:rtl/>
        </w:rPr>
        <w:t>وَقُلِ الْحَمْدُ لِلَّهِ</w:t>
      </w:r>
      <w:r w:rsidRPr="000B1256">
        <w:rPr>
          <w:rStyle w:val="libAlaemChar"/>
          <w:rtl/>
        </w:rPr>
        <w:t>)</w:t>
      </w:r>
      <w:r w:rsidRPr="00406B60">
        <w:rPr>
          <w:rtl/>
        </w:rPr>
        <w:t xml:space="preserve"> على نعمة النبوّة. أو على ما علّمني ووفّقني للعمل به.</w:t>
      </w:r>
    </w:p>
    <w:p w14:paraId="6909930A" w14:textId="77777777" w:rsidR="002A0DE2" w:rsidRPr="00406B60" w:rsidRDefault="002A0DE2" w:rsidP="00824906">
      <w:pPr>
        <w:pStyle w:val="libNormal"/>
        <w:rPr>
          <w:rtl/>
        </w:rPr>
      </w:pPr>
      <w:r w:rsidRPr="000B1256">
        <w:rPr>
          <w:rStyle w:val="libAlaemChar"/>
          <w:rtl/>
        </w:rPr>
        <w:t>(</w:t>
      </w:r>
      <w:r w:rsidRPr="00824906">
        <w:rPr>
          <w:rStyle w:val="libAieChar"/>
          <w:rtl/>
        </w:rPr>
        <w:t>سَيُرِيكُمْ آياتِهِ</w:t>
      </w:r>
      <w:r w:rsidRPr="000B1256">
        <w:rPr>
          <w:rStyle w:val="libAlaemChar"/>
          <w:rtl/>
        </w:rPr>
        <w:t>)</w:t>
      </w:r>
      <w:r w:rsidRPr="00406B60">
        <w:rPr>
          <w:rtl/>
        </w:rPr>
        <w:t xml:space="preserve"> القاهرة في الدنيا</w:t>
      </w:r>
      <w:r>
        <w:rPr>
          <w:rtl/>
        </w:rPr>
        <w:t xml:space="preserve">، </w:t>
      </w:r>
      <w:r w:rsidRPr="00406B60">
        <w:rPr>
          <w:rtl/>
        </w:rPr>
        <w:t>كوقعة بدر</w:t>
      </w:r>
      <w:r>
        <w:rPr>
          <w:rtl/>
        </w:rPr>
        <w:t xml:space="preserve">، </w:t>
      </w:r>
      <w:r w:rsidRPr="00406B60">
        <w:rPr>
          <w:rtl/>
        </w:rPr>
        <w:t>وخروج دابّة الأرض. وعن الكلبي</w:t>
      </w:r>
      <w:r>
        <w:rPr>
          <w:rtl/>
        </w:rPr>
        <w:t xml:space="preserve">: </w:t>
      </w:r>
      <w:r w:rsidRPr="00406B60">
        <w:rPr>
          <w:rtl/>
        </w:rPr>
        <w:t>هو الدخان وانشقاق القمر. أو في الآخرة. وقيل</w:t>
      </w:r>
      <w:r>
        <w:rPr>
          <w:rtl/>
        </w:rPr>
        <w:t xml:space="preserve">: </w:t>
      </w:r>
      <w:r w:rsidRPr="00406B60">
        <w:rPr>
          <w:rtl/>
        </w:rPr>
        <w:t>هو كقوله</w:t>
      </w:r>
      <w:r>
        <w:rPr>
          <w:rtl/>
        </w:rPr>
        <w:t xml:space="preserve">: </w:t>
      </w:r>
      <w:r w:rsidRPr="000B1256">
        <w:rPr>
          <w:rStyle w:val="libAlaemChar"/>
          <w:rtl/>
        </w:rPr>
        <w:t>(</w:t>
      </w:r>
      <w:r w:rsidRPr="00824906">
        <w:rPr>
          <w:rStyle w:val="libAieChar"/>
          <w:rtl/>
        </w:rPr>
        <w:t>سَنُرِيهِمْ آياتِنا فِي الْآفاقِ وَفِي أَنْفُسِهِمْ</w:t>
      </w:r>
      <w:r w:rsidRPr="000B1256">
        <w:rPr>
          <w:rStyle w:val="libAlaemChar"/>
          <w:rtl/>
        </w:rPr>
        <w:t>)</w:t>
      </w:r>
      <w:r w:rsidRPr="00406B60">
        <w:rPr>
          <w:rtl/>
        </w:rPr>
        <w:t xml:space="preserve"> </w:t>
      </w:r>
      <w:r w:rsidRPr="00DB1CAE">
        <w:rPr>
          <w:rStyle w:val="libFootnotenumChar"/>
          <w:rtl/>
        </w:rPr>
        <w:t>(1)</w:t>
      </w:r>
      <w:r w:rsidRPr="00406B60">
        <w:rPr>
          <w:rtl/>
        </w:rPr>
        <w:t xml:space="preserve"> الآية. </w:t>
      </w:r>
      <w:r w:rsidRPr="000B1256">
        <w:rPr>
          <w:rStyle w:val="libAlaemChar"/>
          <w:rtl/>
        </w:rPr>
        <w:t>(</w:t>
      </w:r>
      <w:r w:rsidRPr="00824906">
        <w:rPr>
          <w:rStyle w:val="libAieChar"/>
          <w:rtl/>
        </w:rPr>
        <w:t>فَتَعْرِفُونَها</w:t>
      </w:r>
      <w:r w:rsidRPr="000B1256">
        <w:rPr>
          <w:rStyle w:val="libAlaemChar"/>
          <w:rtl/>
        </w:rPr>
        <w:t>)</w:t>
      </w:r>
      <w:r w:rsidRPr="00406B60">
        <w:rPr>
          <w:rtl/>
        </w:rPr>
        <w:t xml:space="preserve"> أنّها آيات الله</w:t>
      </w:r>
      <w:r>
        <w:rPr>
          <w:rtl/>
        </w:rPr>
        <w:t xml:space="preserve">، </w:t>
      </w:r>
      <w:r w:rsidRPr="00406B60">
        <w:rPr>
          <w:rtl/>
        </w:rPr>
        <w:t>ولكن حين لا تنفعكم المعرفة.</w:t>
      </w:r>
    </w:p>
    <w:p w14:paraId="2F5ACA10" w14:textId="77777777" w:rsidR="002A0DE2" w:rsidRPr="00406B60" w:rsidRDefault="002A0DE2" w:rsidP="00824906">
      <w:pPr>
        <w:pStyle w:val="libNormal"/>
        <w:rPr>
          <w:rtl/>
        </w:rPr>
      </w:pPr>
      <w:r w:rsidRPr="000B1256">
        <w:rPr>
          <w:rStyle w:val="libAlaemChar"/>
          <w:rtl/>
        </w:rPr>
        <w:t>(</w:t>
      </w:r>
      <w:r w:rsidRPr="00824906">
        <w:rPr>
          <w:rStyle w:val="libAieChar"/>
          <w:rtl/>
        </w:rPr>
        <w:t>وَما رَبُّكَ بِغافِلٍ عَمَّا تَعْمَلُونَ</w:t>
      </w:r>
      <w:r w:rsidRPr="000B1256">
        <w:rPr>
          <w:rStyle w:val="libAlaemChar"/>
          <w:rtl/>
        </w:rPr>
        <w:t>)</w:t>
      </w:r>
      <w:r w:rsidRPr="00406B60">
        <w:rPr>
          <w:rtl/>
        </w:rPr>
        <w:t xml:space="preserve"> فلا تحسبوا أنّ تأخير عذابكم لغفلته عن أعمالكم</w:t>
      </w:r>
      <w:r>
        <w:rPr>
          <w:rtl/>
        </w:rPr>
        <w:t xml:space="preserve">، </w:t>
      </w:r>
      <w:r w:rsidRPr="00406B60">
        <w:rPr>
          <w:rtl/>
        </w:rPr>
        <w:t>لتنزّه ذاته المتعالي عنها</w:t>
      </w:r>
      <w:r>
        <w:rPr>
          <w:rtl/>
        </w:rPr>
        <w:t xml:space="preserve">، </w:t>
      </w:r>
      <w:r w:rsidRPr="00406B60">
        <w:rPr>
          <w:rtl/>
        </w:rPr>
        <w:t>بل لمصلحة تقتضيه.</w:t>
      </w:r>
    </w:p>
    <w:p w14:paraId="4906A313" w14:textId="77777777" w:rsidR="002A0DE2" w:rsidRPr="00406B60" w:rsidRDefault="002A0DE2" w:rsidP="002F70F0">
      <w:pPr>
        <w:pStyle w:val="libLine"/>
        <w:rPr>
          <w:rtl/>
        </w:rPr>
      </w:pPr>
      <w:r w:rsidRPr="00406B60">
        <w:rPr>
          <w:rtl/>
        </w:rPr>
        <w:t>__________________</w:t>
      </w:r>
    </w:p>
    <w:p w14:paraId="1EAAF2E3" w14:textId="77777777" w:rsidR="002A0DE2" w:rsidRPr="00406B60" w:rsidRDefault="002A0DE2" w:rsidP="00A95425">
      <w:pPr>
        <w:pStyle w:val="libFootnote0"/>
        <w:rPr>
          <w:rtl/>
        </w:rPr>
      </w:pPr>
      <w:r>
        <w:rPr>
          <w:rtl/>
        </w:rPr>
        <w:t>(</w:t>
      </w:r>
      <w:r w:rsidRPr="00406B60">
        <w:rPr>
          <w:rtl/>
        </w:rPr>
        <w:t>1) فصّلت</w:t>
      </w:r>
      <w:r>
        <w:rPr>
          <w:rtl/>
        </w:rPr>
        <w:t xml:space="preserve">: </w:t>
      </w:r>
      <w:r w:rsidRPr="00406B60">
        <w:rPr>
          <w:rtl/>
        </w:rPr>
        <w:t>53.</w:t>
      </w:r>
    </w:p>
    <w:p w14:paraId="1F349FEB" w14:textId="77777777" w:rsidR="002A0DE2" w:rsidRDefault="002A0DE2" w:rsidP="00093C8E">
      <w:pPr>
        <w:pStyle w:val="libCenterBold1"/>
        <w:rPr>
          <w:rtl/>
        </w:rPr>
      </w:pPr>
      <w:r>
        <w:rPr>
          <w:rtl/>
        </w:rPr>
        <w:br w:type="page"/>
      </w:r>
      <w:r>
        <w:rPr>
          <w:rtl/>
        </w:rPr>
        <w:lastRenderedPageBreak/>
        <w:br w:type="page"/>
      </w:r>
      <w:r>
        <w:rPr>
          <w:rtl/>
        </w:rPr>
        <w:lastRenderedPageBreak/>
        <w:t>(</w:t>
      </w:r>
      <w:r w:rsidRPr="00406B60">
        <w:rPr>
          <w:rtl/>
        </w:rPr>
        <w:t>28)</w:t>
      </w:r>
    </w:p>
    <w:p w14:paraId="40E7CFB7" w14:textId="77777777" w:rsidR="002A0DE2" w:rsidRPr="00406B60" w:rsidRDefault="002A0DE2" w:rsidP="002A0DE2">
      <w:pPr>
        <w:pStyle w:val="Heading1Center"/>
        <w:rPr>
          <w:rtl/>
        </w:rPr>
      </w:pPr>
      <w:bookmarkStart w:id="3" w:name="_Toc31712959"/>
      <w:r w:rsidRPr="00406B60">
        <w:rPr>
          <w:rtl/>
        </w:rPr>
        <w:t>سورة القصص</w:t>
      </w:r>
      <w:bookmarkEnd w:id="3"/>
    </w:p>
    <w:p w14:paraId="1818750D" w14:textId="77777777" w:rsidR="002A0DE2" w:rsidRPr="00406B60" w:rsidRDefault="002A0DE2" w:rsidP="00824906">
      <w:pPr>
        <w:pStyle w:val="libNormal"/>
        <w:rPr>
          <w:rtl/>
        </w:rPr>
      </w:pPr>
      <w:r w:rsidRPr="00406B60">
        <w:rPr>
          <w:rtl/>
        </w:rPr>
        <w:t>مكّيّة. وهي ثمان وثمانون آية.</w:t>
      </w:r>
    </w:p>
    <w:p w14:paraId="7D4F37D4" w14:textId="77777777" w:rsidR="002A0DE2" w:rsidRDefault="002A0DE2" w:rsidP="00824906">
      <w:pPr>
        <w:pStyle w:val="libNormal"/>
        <w:rPr>
          <w:rtl/>
        </w:rPr>
      </w:pPr>
      <w:r w:rsidRPr="00406B60">
        <w:rPr>
          <w:rtl/>
        </w:rPr>
        <w:t xml:space="preserve">أبيّ بن كعب عن النبيّ </w:t>
      </w:r>
      <w:r w:rsidRPr="000B1256">
        <w:rPr>
          <w:rStyle w:val="libAlaemChar"/>
          <w:rtl/>
        </w:rPr>
        <w:t>صلى‌الله‌عليه‌وآله‌وسلم</w:t>
      </w:r>
      <w:r w:rsidRPr="00406B60">
        <w:rPr>
          <w:rtl/>
        </w:rPr>
        <w:t xml:space="preserve"> قال</w:t>
      </w:r>
      <w:r>
        <w:rPr>
          <w:rtl/>
        </w:rPr>
        <w:t xml:space="preserve">: </w:t>
      </w:r>
      <w:r w:rsidRPr="00406B60">
        <w:rPr>
          <w:rtl/>
        </w:rPr>
        <w:t>«من قرأ طسم القصص كان له من الأجر عشر حسنات</w:t>
      </w:r>
      <w:r>
        <w:rPr>
          <w:rtl/>
        </w:rPr>
        <w:t xml:space="preserve">، </w:t>
      </w:r>
      <w:r w:rsidRPr="00406B60">
        <w:rPr>
          <w:rtl/>
        </w:rPr>
        <w:t>بعدد من صدّق بموسى وكذّب به</w:t>
      </w:r>
      <w:r>
        <w:rPr>
          <w:rtl/>
        </w:rPr>
        <w:t xml:space="preserve">، </w:t>
      </w:r>
      <w:r w:rsidRPr="00406B60">
        <w:rPr>
          <w:rtl/>
        </w:rPr>
        <w:t xml:space="preserve">ولم يبق ملك في السّماوات والأرض إلّا شهد له يوم القيامة أنّه كان صادقا أنّ </w:t>
      </w:r>
      <w:r w:rsidRPr="000B1256">
        <w:rPr>
          <w:rStyle w:val="libAlaemChar"/>
          <w:rtl/>
        </w:rPr>
        <w:t>(</w:t>
      </w:r>
      <w:r w:rsidRPr="00824906">
        <w:rPr>
          <w:rStyle w:val="libAieChar"/>
          <w:rtl/>
        </w:rPr>
        <w:t>كُلُّ شَيْءٍ هالِكٌ إِلَّا وَجْهَهُ لَهُ الْحُكْمُ وَإِلَيْهِ تُرْجَعُونَ</w:t>
      </w:r>
      <w:r w:rsidRPr="000B1256">
        <w:rPr>
          <w:rStyle w:val="libAlaemChar"/>
          <w:rtl/>
        </w:rPr>
        <w:t>)</w:t>
      </w:r>
      <w:r w:rsidRPr="00406B60">
        <w:rPr>
          <w:rtl/>
        </w:rPr>
        <w:t xml:space="preserve"> </w:t>
      </w:r>
      <w:r w:rsidRPr="00DB1CAE">
        <w:rPr>
          <w:rStyle w:val="libFootnotenumChar"/>
          <w:rtl/>
        </w:rPr>
        <w:t>(1)</w:t>
      </w:r>
      <w:r w:rsidRPr="00406B60">
        <w:rPr>
          <w:rtl/>
        </w:rPr>
        <w:t>»</w:t>
      </w:r>
      <w:r>
        <w:rPr>
          <w:rtl/>
        </w:rPr>
        <w:t>.</w:t>
      </w:r>
    </w:p>
    <w:p w14:paraId="631DC47D" w14:textId="77777777" w:rsidR="002A0DE2" w:rsidRDefault="002A0DE2" w:rsidP="00093C8E">
      <w:pPr>
        <w:pStyle w:val="libCenterBold1"/>
        <w:rPr>
          <w:rtl/>
        </w:rPr>
      </w:pPr>
      <w:r w:rsidRPr="00B04D66">
        <w:rPr>
          <w:rtl/>
        </w:rPr>
        <w:t>بِسْمِ اللهِ الرَّحْمنِ الرَّحِيمِ</w:t>
      </w:r>
    </w:p>
    <w:p w14:paraId="0807CEA6" w14:textId="77777777" w:rsidR="002A0DE2" w:rsidRPr="00406B60" w:rsidRDefault="002A0DE2" w:rsidP="00824906">
      <w:pPr>
        <w:pStyle w:val="libNormal"/>
        <w:rPr>
          <w:rtl/>
        </w:rPr>
      </w:pPr>
      <w:r w:rsidRPr="000B1256">
        <w:rPr>
          <w:rStyle w:val="libAlaemChar"/>
          <w:rtl/>
        </w:rPr>
        <w:t>(</w:t>
      </w:r>
      <w:r w:rsidRPr="00824906">
        <w:rPr>
          <w:rStyle w:val="libAieChar"/>
          <w:rtl/>
        </w:rPr>
        <w:t>طسم (1) تِلْكَ آياتُ الْكِتابِ الْمُبِينِ (2) نَتْلُوا عَلَيْكَ مِنْ نَبَإِ مُوسى وَفِرْعَوْنَ بِالْحَقِّ لِقَوْمٍ يُؤْمِنُونَ (3) إِنَّ فِرْعَوْنَ عَلا فِي الْأَرْضِ وَجَعَلَ أَهْلَها شِيَعاً يَسْتَضْعِفُ طائِفَةً مِنْهُمْ يُذَبِّحُ أَبْناءَهُمْ وَيَسْتَحْيِي نِساءَهُمْ إِنَّهُ كانَ مِنَ الْمُفْسِدِينَ (4) وَنُرِيدُ أَنْ نَمُنَّ عَلَى الَّذِينَ اسْتُضْعِفُوا فِي الْأَرْضِ وَنَجْعَلَهُمْ أَئِمَّةً وَنَجْعَلَهُمُ الْوارِثِينَ (5) وَنُمَكِّنَ لَهُمْ فِي الْأَرْضِ وَنُرِيَ فِرْعَوْنَ وَهامانَ وَجُنُودَهُما مِنْهُمْ ما كانُوا يَحْذَرُونَ (6)</w:t>
      </w:r>
      <w:r w:rsidRPr="000B1256">
        <w:rPr>
          <w:rStyle w:val="libAlaemChar"/>
          <w:rtl/>
        </w:rPr>
        <w:t>)</w:t>
      </w:r>
    </w:p>
    <w:p w14:paraId="2E8F649D" w14:textId="77777777" w:rsidR="002A0DE2" w:rsidRPr="00406B60" w:rsidRDefault="002A0DE2" w:rsidP="002F70F0">
      <w:pPr>
        <w:pStyle w:val="libLine"/>
        <w:rPr>
          <w:rtl/>
        </w:rPr>
      </w:pPr>
      <w:r w:rsidRPr="00406B60">
        <w:rPr>
          <w:rtl/>
        </w:rPr>
        <w:t>__________________</w:t>
      </w:r>
    </w:p>
    <w:p w14:paraId="4E139840" w14:textId="77777777" w:rsidR="002A0DE2" w:rsidRPr="00406B60" w:rsidRDefault="002A0DE2" w:rsidP="00A95425">
      <w:pPr>
        <w:pStyle w:val="libFootnote0"/>
        <w:rPr>
          <w:rtl/>
        </w:rPr>
      </w:pPr>
      <w:r>
        <w:rPr>
          <w:rtl/>
        </w:rPr>
        <w:t>(</w:t>
      </w:r>
      <w:r w:rsidRPr="00406B60">
        <w:rPr>
          <w:rtl/>
        </w:rPr>
        <w:t>1) القصص</w:t>
      </w:r>
      <w:r>
        <w:rPr>
          <w:rtl/>
        </w:rPr>
        <w:t xml:space="preserve">: </w:t>
      </w:r>
      <w:r w:rsidRPr="00406B60">
        <w:rPr>
          <w:rtl/>
        </w:rPr>
        <w:t>88.</w:t>
      </w:r>
    </w:p>
    <w:p w14:paraId="60C4B873" w14:textId="77777777" w:rsidR="002A0DE2" w:rsidRPr="00406B60" w:rsidRDefault="002A0DE2" w:rsidP="00824906">
      <w:pPr>
        <w:pStyle w:val="libNormal"/>
        <w:rPr>
          <w:rtl/>
        </w:rPr>
      </w:pPr>
      <w:r>
        <w:rPr>
          <w:rtl/>
        </w:rPr>
        <w:br w:type="page"/>
      </w:r>
      <w:r w:rsidRPr="00406B60">
        <w:rPr>
          <w:rtl/>
        </w:rPr>
        <w:lastRenderedPageBreak/>
        <w:t>واعلم أنّ الله سبحانه</w:t>
      </w:r>
      <w:r w:rsidRPr="00105EC1">
        <w:rPr>
          <w:rtl/>
        </w:rPr>
        <w:t xml:space="preserve"> </w:t>
      </w:r>
      <w:r w:rsidRPr="00406B60">
        <w:rPr>
          <w:rtl/>
        </w:rPr>
        <w:t>ل</w:t>
      </w:r>
      <w:r>
        <w:rPr>
          <w:rFonts w:hint="cs"/>
          <w:rtl/>
        </w:rPr>
        <w:t>ـ</w:t>
      </w:r>
      <w:r w:rsidRPr="00406B60">
        <w:rPr>
          <w:rtl/>
        </w:rPr>
        <w:t>مّا أمر في خاتمة سورة النمل بتلاوة القرآن</w:t>
      </w:r>
      <w:r>
        <w:rPr>
          <w:rtl/>
        </w:rPr>
        <w:t xml:space="preserve">، </w:t>
      </w:r>
      <w:r w:rsidRPr="00406B60">
        <w:rPr>
          <w:rtl/>
        </w:rPr>
        <w:t>بيّن في هذه السورة أنّ القرآن من طسم</w:t>
      </w:r>
      <w:r>
        <w:rPr>
          <w:rtl/>
        </w:rPr>
        <w:t xml:space="preserve">، </w:t>
      </w:r>
      <w:r w:rsidRPr="00406B60">
        <w:rPr>
          <w:rtl/>
        </w:rPr>
        <w:t>وأنّه يتلو فيها عليهم من نبأ موسى وفرعون</w:t>
      </w:r>
      <w:r>
        <w:rPr>
          <w:rtl/>
        </w:rPr>
        <w:t xml:space="preserve">، </w:t>
      </w:r>
      <w:r w:rsidRPr="00406B60">
        <w:rPr>
          <w:rtl/>
        </w:rPr>
        <w:t>فقال</w:t>
      </w:r>
      <w:r>
        <w:rPr>
          <w:rtl/>
        </w:rPr>
        <w:t xml:space="preserve">: </w:t>
      </w:r>
      <w:r w:rsidRPr="000B1256">
        <w:rPr>
          <w:rStyle w:val="libAlaemChar"/>
          <w:rtl/>
        </w:rPr>
        <w:t>(</w:t>
      </w:r>
      <w:r w:rsidRPr="00824906">
        <w:rPr>
          <w:rStyle w:val="libAieChar"/>
          <w:rtl/>
        </w:rPr>
        <w:t>بِسْمِ اللهِ الرَّحْمنِ الرَّحِيمِ طسم تِلْكَ آياتُ الْكِتابِ الْمُبِينِ</w:t>
      </w:r>
      <w:r w:rsidRPr="000B1256">
        <w:rPr>
          <w:rStyle w:val="libAlaemChar"/>
          <w:rtl/>
        </w:rPr>
        <w:t>)</w:t>
      </w:r>
      <w:r w:rsidRPr="00406B60">
        <w:rPr>
          <w:rtl/>
        </w:rPr>
        <w:t xml:space="preserve"> البيّن الظاهر. أو الّذي بيّن الرشد من الغيّ.</w:t>
      </w:r>
    </w:p>
    <w:p w14:paraId="75E4EE83" w14:textId="77777777" w:rsidR="002A0DE2" w:rsidRPr="00406B60" w:rsidRDefault="002A0DE2" w:rsidP="00824906">
      <w:pPr>
        <w:pStyle w:val="libNormal"/>
        <w:rPr>
          <w:rtl/>
        </w:rPr>
      </w:pPr>
      <w:r w:rsidRPr="000B1256">
        <w:rPr>
          <w:rStyle w:val="libAlaemChar"/>
          <w:rtl/>
        </w:rPr>
        <w:t>(</w:t>
      </w:r>
      <w:r w:rsidRPr="00824906">
        <w:rPr>
          <w:rStyle w:val="libAieChar"/>
          <w:rtl/>
        </w:rPr>
        <w:t>نَتْلُوا عَلَيْكَ</w:t>
      </w:r>
      <w:r w:rsidRPr="000B1256">
        <w:rPr>
          <w:rStyle w:val="libAlaemChar"/>
          <w:rtl/>
        </w:rPr>
        <w:t>)</w:t>
      </w:r>
      <w:r w:rsidRPr="00406B60">
        <w:rPr>
          <w:rtl/>
        </w:rPr>
        <w:t xml:space="preserve"> نقرأ بواسطة جبرئيل. ويجوز أن يكون بمعنى</w:t>
      </w:r>
      <w:r>
        <w:rPr>
          <w:rtl/>
        </w:rPr>
        <w:t xml:space="preserve">: </w:t>
      </w:r>
      <w:r w:rsidRPr="00406B60">
        <w:rPr>
          <w:rtl/>
        </w:rPr>
        <w:t>ننزّله مجازا.</w:t>
      </w:r>
    </w:p>
    <w:p w14:paraId="6A9F1684" w14:textId="77777777" w:rsidR="002A0DE2" w:rsidRPr="00406B60" w:rsidRDefault="002A0DE2" w:rsidP="00824906">
      <w:pPr>
        <w:pStyle w:val="libNormal"/>
        <w:rPr>
          <w:rtl/>
        </w:rPr>
      </w:pPr>
      <w:r w:rsidRPr="000B1256">
        <w:rPr>
          <w:rStyle w:val="libAlaemChar"/>
          <w:rtl/>
        </w:rPr>
        <w:t>(</w:t>
      </w:r>
      <w:r w:rsidRPr="00824906">
        <w:rPr>
          <w:rStyle w:val="libAieChar"/>
          <w:rtl/>
        </w:rPr>
        <w:t>مِنْ نَبَإِ مُوسى وَفِرْعَوْنَ</w:t>
      </w:r>
      <w:r w:rsidRPr="000B1256">
        <w:rPr>
          <w:rStyle w:val="libAlaemChar"/>
          <w:rtl/>
        </w:rPr>
        <w:t>)</w:t>
      </w:r>
      <w:r w:rsidRPr="00406B60">
        <w:rPr>
          <w:rtl/>
        </w:rPr>
        <w:t xml:space="preserve"> مفعول «نتلو»</w:t>
      </w:r>
      <w:r>
        <w:rPr>
          <w:rtl/>
        </w:rPr>
        <w:t>.</w:t>
      </w:r>
      <w:r w:rsidRPr="00406B60">
        <w:rPr>
          <w:rtl/>
        </w:rPr>
        <w:t xml:space="preserve"> </w:t>
      </w:r>
      <w:r>
        <w:rPr>
          <w:rtl/>
        </w:rPr>
        <w:t>و «</w:t>
      </w:r>
      <w:r w:rsidRPr="00406B60">
        <w:rPr>
          <w:rtl/>
        </w:rPr>
        <w:t>من» للتبعيض</w:t>
      </w:r>
      <w:r>
        <w:rPr>
          <w:rtl/>
        </w:rPr>
        <w:t xml:space="preserve">، </w:t>
      </w:r>
      <w:r w:rsidRPr="00406B60">
        <w:rPr>
          <w:rtl/>
        </w:rPr>
        <w:t>أي</w:t>
      </w:r>
      <w:r>
        <w:rPr>
          <w:rtl/>
        </w:rPr>
        <w:t xml:space="preserve">: </w:t>
      </w:r>
      <w:r w:rsidRPr="00406B60">
        <w:rPr>
          <w:rtl/>
        </w:rPr>
        <w:t>نتلو بعض نبئهما.</w:t>
      </w:r>
    </w:p>
    <w:p w14:paraId="742FBAC3" w14:textId="77777777" w:rsidR="002A0DE2" w:rsidRPr="00406B60" w:rsidRDefault="002A0DE2" w:rsidP="00824906">
      <w:pPr>
        <w:pStyle w:val="libNormal"/>
        <w:rPr>
          <w:rtl/>
        </w:rPr>
      </w:pPr>
      <w:r w:rsidRPr="000B1256">
        <w:rPr>
          <w:rStyle w:val="libAlaemChar"/>
          <w:rtl/>
        </w:rPr>
        <w:t>(</w:t>
      </w:r>
      <w:r w:rsidRPr="00824906">
        <w:rPr>
          <w:rStyle w:val="libAieChar"/>
          <w:rtl/>
        </w:rPr>
        <w:t>بِالْحَقِ</w:t>
      </w:r>
      <w:r w:rsidRPr="000B1256">
        <w:rPr>
          <w:rStyle w:val="libAlaemChar"/>
          <w:rtl/>
        </w:rPr>
        <w:t>)</w:t>
      </w:r>
      <w:r w:rsidRPr="00406B60">
        <w:rPr>
          <w:rtl/>
        </w:rPr>
        <w:t xml:space="preserve"> محقّين. أو ملتبسا بالصدق والحقيقة. </w:t>
      </w:r>
      <w:r w:rsidRPr="000B1256">
        <w:rPr>
          <w:rStyle w:val="libAlaemChar"/>
          <w:rtl/>
        </w:rPr>
        <w:t>(</w:t>
      </w:r>
      <w:r w:rsidRPr="00824906">
        <w:rPr>
          <w:rStyle w:val="libAieChar"/>
          <w:rtl/>
        </w:rPr>
        <w:t>لِقَوْمٍ يُؤْمِنُونَ</w:t>
      </w:r>
      <w:r w:rsidRPr="000B1256">
        <w:rPr>
          <w:rStyle w:val="libAlaemChar"/>
          <w:rtl/>
        </w:rPr>
        <w:t>)</w:t>
      </w:r>
      <w:r w:rsidRPr="00406B60">
        <w:rPr>
          <w:rtl/>
        </w:rPr>
        <w:t xml:space="preserve"> لمن سبق في علمنا أنّه يؤمن</w:t>
      </w:r>
      <w:r>
        <w:rPr>
          <w:rtl/>
        </w:rPr>
        <w:t xml:space="preserve">، </w:t>
      </w:r>
      <w:r w:rsidRPr="00406B60">
        <w:rPr>
          <w:rtl/>
        </w:rPr>
        <w:t>لأنّ التلاوة إنّما تنفع هؤلاء دون غيرهم.</w:t>
      </w:r>
    </w:p>
    <w:p w14:paraId="661CD1DC" w14:textId="77777777" w:rsidR="002A0DE2" w:rsidRPr="00406B60" w:rsidRDefault="002A0DE2" w:rsidP="00824906">
      <w:pPr>
        <w:pStyle w:val="libNormal"/>
        <w:rPr>
          <w:rtl/>
        </w:rPr>
      </w:pPr>
      <w:r w:rsidRPr="00406B60">
        <w:rPr>
          <w:rtl/>
        </w:rPr>
        <w:t>ثمّ استأنف ما يبيّن ذلك البعض</w:t>
      </w:r>
      <w:r>
        <w:rPr>
          <w:rtl/>
        </w:rPr>
        <w:t xml:space="preserve">، </w:t>
      </w:r>
      <w:r w:rsidRPr="00406B60">
        <w:rPr>
          <w:rtl/>
        </w:rPr>
        <w:t>فقال</w:t>
      </w:r>
      <w:r>
        <w:rPr>
          <w:rtl/>
        </w:rPr>
        <w:t xml:space="preserve">: </w:t>
      </w:r>
      <w:r w:rsidRPr="000B1256">
        <w:rPr>
          <w:rStyle w:val="libAlaemChar"/>
          <w:rtl/>
        </w:rPr>
        <w:t>(</w:t>
      </w:r>
      <w:r w:rsidRPr="00824906">
        <w:rPr>
          <w:rStyle w:val="libAieChar"/>
          <w:rtl/>
        </w:rPr>
        <w:t>إِنَّ فِرْعَوْنَ عَلا</w:t>
      </w:r>
      <w:r w:rsidRPr="000B1256">
        <w:rPr>
          <w:rStyle w:val="libAlaemChar"/>
          <w:rtl/>
        </w:rPr>
        <w:t>)</w:t>
      </w:r>
      <w:r w:rsidRPr="00406B60">
        <w:rPr>
          <w:rtl/>
        </w:rPr>
        <w:t xml:space="preserve"> بغى وطغى ظلما </w:t>
      </w:r>
      <w:r w:rsidRPr="000B1256">
        <w:rPr>
          <w:rStyle w:val="libAlaemChar"/>
          <w:rtl/>
        </w:rPr>
        <w:t>(</w:t>
      </w:r>
      <w:r w:rsidRPr="00824906">
        <w:rPr>
          <w:rStyle w:val="libAieChar"/>
          <w:rtl/>
        </w:rPr>
        <w:t>فِي الْأَرْضِ</w:t>
      </w:r>
      <w:r w:rsidRPr="000B1256">
        <w:rPr>
          <w:rStyle w:val="libAlaemChar"/>
          <w:rtl/>
        </w:rPr>
        <w:t>)</w:t>
      </w:r>
      <w:r w:rsidRPr="00406B60">
        <w:rPr>
          <w:rtl/>
        </w:rPr>
        <w:t xml:space="preserve"> أرض مصر </w:t>
      </w:r>
      <w:r w:rsidRPr="000B1256">
        <w:rPr>
          <w:rStyle w:val="libAlaemChar"/>
          <w:rtl/>
        </w:rPr>
        <w:t>(</w:t>
      </w:r>
      <w:r w:rsidRPr="00824906">
        <w:rPr>
          <w:rStyle w:val="libAieChar"/>
          <w:rtl/>
        </w:rPr>
        <w:t>وَجَعَلَ أَهْلَها</w:t>
      </w:r>
      <w:r w:rsidRPr="000B1256">
        <w:rPr>
          <w:rStyle w:val="libAlaemChar"/>
          <w:rtl/>
        </w:rPr>
        <w:t>)</w:t>
      </w:r>
      <w:r w:rsidRPr="00406B60">
        <w:rPr>
          <w:rtl/>
        </w:rPr>
        <w:t xml:space="preserve"> من السبط والقبط </w:t>
      </w:r>
      <w:r w:rsidRPr="000B1256">
        <w:rPr>
          <w:rStyle w:val="libAlaemChar"/>
          <w:rtl/>
        </w:rPr>
        <w:t>(</w:t>
      </w:r>
      <w:r w:rsidRPr="00824906">
        <w:rPr>
          <w:rStyle w:val="libAieChar"/>
          <w:rtl/>
        </w:rPr>
        <w:t>شِيَعاً</w:t>
      </w:r>
      <w:r w:rsidRPr="000B1256">
        <w:rPr>
          <w:rStyle w:val="libAlaemChar"/>
          <w:rtl/>
        </w:rPr>
        <w:t>)</w:t>
      </w:r>
      <w:r w:rsidRPr="00406B60">
        <w:rPr>
          <w:rtl/>
        </w:rPr>
        <w:t xml:space="preserve"> فرقا يشيعونه ويطيعونه فيما يريد</w:t>
      </w:r>
      <w:r>
        <w:rPr>
          <w:rtl/>
        </w:rPr>
        <w:t xml:space="preserve">، </w:t>
      </w:r>
      <w:r w:rsidRPr="00406B60">
        <w:rPr>
          <w:rtl/>
        </w:rPr>
        <w:t>لا يملك أحد منهم أن يلوي عنقه عن حكمه. أو يشيع بعضهم بعضا في طاعته. أو أصنافا في استخدامه</w:t>
      </w:r>
      <w:r>
        <w:rPr>
          <w:rtl/>
        </w:rPr>
        <w:t xml:space="preserve">، </w:t>
      </w:r>
      <w:r w:rsidRPr="00406B60">
        <w:rPr>
          <w:rtl/>
        </w:rPr>
        <w:t>يتسخّر صنفا في الحرث</w:t>
      </w:r>
      <w:r>
        <w:rPr>
          <w:rtl/>
        </w:rPr>
        <w:t xml:space="preserve">، </w:t>
      </w:r>
      <w:r w:rsidRPr="00406B60">
        <w:rPr>
          <w:rtl/>
        </w:rPr>
        <w:t>وصنفا في الحفر</w:t>
      </w:r>
      <w:r>
        <w:rPr>
          <w:rtl/>
        </w:rPr>
        <w:t xml:space="preserve">، </w:t>
      </w:r>
      <w:r w:rsidRPr="00406B60">
        <w:rPr>
          <w:rtl/>
        </w:rPr>
        <w:t>وصنفا في البناء</w:t>
      </w:r>
      <w:r>
        <w:rPr>
          <w:rtl/>
        </w:rPr>
        <w:t xml:space="preserve">، </w:t>
      </w:r>
      <w:r w:rsidRPr="00406B60">
        <w:rPr>
          <w:rtl/>
        </w:rPr>
        <w:t>وغير ذلك. أو فرقا مختلفة</w:t>
      </w:r>
      <w:r>
        <w:rPr>
          <w:rtl/>
        </w:rPr>
        <w:t xml:space="preserve">، </w:t>
      </w:r>
      <w:r w:rsidRPr="00406B60">
        <w:rPr>
          <w:rtl/>
        </w:rPr>
        <w:t>قد أغرى بينهم العداوة كي لا يتّفقوا عليه.</w:t>
      </w:r>
    </w:p>
    <w:p w14:paraId="7AABCB0C" w14:textId="77777777" w:rsidR="002A0DE2" w:rsidRPr="00406B60" w:rsidRDefault="002A0DE2" w:rsidP="00824906">
      <w:pPr>
        <w:pStyle w:val="libNormal"/>
        <w:rPr>
          <w:rtl/>
        </w:rPr>
      </w:pPr>
      <w:r w:rsidRPr="000B1256">
        <w:rPr>
          <w:rStyle w:val="libAlaemChar"/>
          <w:rtl/>
        </w:rPr>
        <w:t>(</w:t>
      </w:r>
      <w:r w:rsidRPr="00824906">
        <w:rPr>
          <w:rStyle w:val="libAieChar"/>
          <w:rtl/>
        </w:rPr>
        <w:t>يَسْتَضْعِفُ طائِفَةً مِنْهُمْ</w:t>
      </w:r>
      <w:r w:rsidRPr="000B1256">
        <w:rPr>
          <w:rStyle w:val="libAlaemChar"/>
          <w:rtl/>
        </w:rPr>
        <w:t>)</w:t>
      </w:r>
      <w:r w:rsidRPr="00406B60">
        <w:rPr>
          <w:rtl/>
        </w:rPr>
        <w:t xml:space="preserve"> وهم بنو إسرائيل. والجملة حال من فاعل «جعل»</w:t>
      </w:r>
      <w:r>
        <w:rPr>
          <w:rtl/>
        </w:rPr>
        <w:t>.</w:t>
      </w:r>
      <w:r w:rsidRPr="00406B60">
        <w:rPr>
          <w:rtl/>
        </w:rPr>
        <w:t xml:space="preserve"> أو صفة</w:t>
      </w:r>
      <w:r>
        <w:rPr>
          <w:rtl/>
        </w:rPr>
        <w:t xml:space="preserve"> لـ </w:t>
      </w:r>
      <w:r w:rsidRPr="00406B60">
        <w:rPr>
          <w:rtl/>
        </w:rPr>
        <w:t>«شيعا»</w:t>
      </w:r>
      <w:r>
        <w:rPr>
          <w:rtl/>
        </w:rPr>
        <w:t>.</w:t>
      </w:r>
      <w:r w:rsidRPr="00406B60">
        <w:rPr>
          <w:rtl/>
        </w:rPr>
        <w:t xml:space="preserve"> أو استئناف. وقوله</w:t>
      </w:r>
      <w:r>
        <w:rPr>
          <w:rtl/>
        </w:rPr>
        <w:t xml:space="preserve">: </w:t>
      </w:r>
      <w:r w:rsidRPr="000B1256">
        <w:rPr>
          <w:rStyle w:val="libAlaemChar"/>
          <w:rtl/>
        </w:rPr>
        <w:t>(</w:t>
      </w:r>
      <w:r w:rsidRPr="00824906">
        <w:rPr>
          <w:rStyle w:val="libAieChar"/>
          <w:rtl/>
        </w:rPr>
        <w:t>يُذَبِّحُ أَبْناءَهُمْ</w:t>
      </w:r>
      <w:r w:rsidRPr="000B1256">
        <w:rPr>
          <w:rStyle w:val="libAlaemChar"/>
          <w:rtl/>
        </w:rPr>
        <w:t>)</w:t>
      </w:r>
      <w:r w:rsidRPr="00406B60">
        <w:rPr>
          <w:rtl/>
        </w:rPr>
        <w:t xml:space="preserve"> أي</w:t>
      </w:r>
      <w:r>
        <w:rPr>
          <w:rtl/>
        </w:rPr>
        <w:t xml:space="preserve">: </w:t>
      </w:r>
      <w:r w:rsidRPr="00406B60">
        <w:rPr>
          <w:rtl/>
        </w:rPr>
        <w:t>يقتلهم</w:t>
      </w:r>
    </w:p>
    <w:p w14:paraId="2B997B4E"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وَيَسْتَحْيِي نِساءَهُمْ</w:t>
      </w:r>
      <w:r w:rsidRPr="000B1256">
        <w:rPr>
          <w:rStyle w:val="libAlaemChar"/>
          <w:rtl/>
        </w:rPr>
        <w:t>)</w:t>
      </w:r>
      <w:r w:rsidRPr="00406B60">
        <w:rPr>
          <w:rtl/>
        </w:rPr>
        <w:t xml:space="preserve"> أي</w:t>
      </w:r>
      <w:r>
        <w:rPr>
          <w:rtl/>
        </w:rPr>
        <w:t xml:space="preserve">: </w:t>
      </w:r>
      <w:r w:rsidRPr="00406B60">
        <w:rPr>
          <w:rtl/>
        </w:rPr>
        <w:t xml:space="preserve">يستبقيهنّ بدل </w:t>
      </w:r>
      <w:r w:rsidRPr="00DB1CAE">
        <w:rPr>
          <w:rStyle w:val="libFootnotenumChar"/>
          <w:rtl/>
        </w:rPr>
        <w:t>(1)</w:t>
      </w:r>
      <w:r>
        <w:rPr>
          <w:rtl/>
        </w:rPr>
        <w:t xml:space="preserve">، </w:t>
      </w:r>
      <w:r w:rsidRPr="00406B60">
        <w:rPr>
          <w:rtl/>
        </w:rPr>
        <w:t>منها. وسبب ذبح الأبناء</w:t>
      </w:r>
      <w:r>
        <w:rPr>
          <w:rtl/>
        </w:rPr>
        <w:t xml:space="preserve">: </w:t>
      </w:r>
      <w:r w:rsidRPr="00406B60">
        <w:rPr>
          <w:rtl/>
        </w:rPr>
        <w:t>أنّ كاهنا قال له</w:t>
      </w:r>
      <w:r>
        <w:rPr>
          <w:rtl/>
        </w:rPr>
        <w:t xml:space="preserve">: </w:t>
      </w:r>
      <w:r w:rsidRPr="00406B60">
        <w:rPr>
          <w:rtl/>
        </w:rPr>
        <w:t>يولد مولود في بني إسرائيل يذهب ملكك على يده. وذلك من غاية حمقه</w:t>
      </w:r>
      <w:r>
        <w:rPr>
          <w:rtl/>
        </w:rPr>
        <w:t xml:space="preserve">، </w:t>
      </w:r>
      <w:r w:rsidRPr="00406B60">
        <w:rPr>
          <w:rtl/>
        </w:rPr>
        <w:t>فإنّه إن صدق الكاهن لم يندفع بالقتل</w:t>
      </w:r>
      <w:r>
        <w:rPr>
          <w:rtl/>
        </w:rPr>
        <w:t xml:space="preserve">، </w:t>
      </w:r>
      <w:r w:rsidRPr="00406B60">
        <w:rPr>
          <w:rtl/>
        </w:rPr>
        <w:t>وإن كذب فما وجه القتل</w:t>
      </w:r>
      <w:r>
        <w:rPr>
          <w:rtl/>
        </w:rPr>
        <w:t>؟</w:t>
      </w:r>
    </w:p>
    <w:p w14:paraId="3A1C2133" w14:textId="77777777" w:rsidR="002A0DE2" w:rsidRPr="00406B60" w:rsidRDefault="002A0DE2" w:rsidP="00824906">
      <w:pPr>
        <w:pStyle w:val="libNormal"/>
        <w:rPr>
          <w:rtl/>
        </w:rPr>
      </w:pPr>
      <w:r w:rsidRPr="00406B60">
        <w:rPr>
          <w:rtl/>
        </w:rPr>
        <w:t>وقال السدّي</w:t>
      </w:r>
      <w:r>
        <w:rPr>
          <w:rtl/>
        </w:rPr>
        <w:t xml:space="preserve">: </w:t>
      </w:r>
      <w:r w:rsidRPr="00406B60">
        <w:rPr>
          <w:rtl/>
        </w:rPr>
        <w:t>رأى فرعون في منامه أنّ نارا أقبلت من بيت المقدس حتّى اشتملت على بيوت مصر</w:t>
      </w:r>
      <w:r>
        <w:rPr>
          <w:rtl/>
        </w:rPr>
        <w:t xml:space="preserve">، </w:t>
      </w:r>
      <w:r w:rsidRPr="00406B60">
        <w:rPr>
          <w:rtl/>
        </w:rPr>
        <w:t>فأحرقت القبط</w:t>
      </w:r>
      <w:r>
        <w:rPr>
          <w:rtl/>
        </w:rPr>
        <w:t xml:space="preserve">، </w:t>
      </w:r>
      <w:r w:rsidRPr="00406B60">
        <w:rPr>
          <w:rtl/>
        </w:rPr>
        <w:t>وتركت بني إسرائيل. فسأل علماء قومه</w:t>
      </w:r>
      <w:r>
        <w:rPr>
          <w:rtl/>
        </w:rPr>
        <w:t xml:space="preserve">، </w:t>
      </w:r>
      <w:r w:rsidRPr="00406B60">
        <w:rPr>
          <w:rtl/>
        </w:rPr>
        <w:t>فقالوا له</w:t>
      </w:r>
      <w:r>
        <w:rPr>
          <w:rtl/>
        </w:rPr>
        <w:t xml:space="preserve">: </w:t>
      </w:r>
      <w:r w:rsidRPr="00406B60">
        <w:rPr>
          <w:rtl/>
        </w:rPr>
        <w:t>يخرج من هذا البلد رجل يكون هلاك ملكك على يده.</w:t>
      </w:r>
    </w:p>
    <w:p w14:paraId="64326E67" w14:textId="77777777" w:rsidR="002A0DE2" w:rsidRPr="00406B60" w:rsidRDefault="002A0DE2" w:rsidP="00824906">
      <w:pPr>
        <w:pStyle w:val="libNormal"/>
        <w:rPr>
          <w:rtl/>
        </w:rPr>
      </w:pPr>
      <w:r w:rsidRPr="000B1256">
        <w:rPr>
          <w:rStyle w:val="libAlaemChar"/>
          <w:rtl/>
        </w:rPr>
        <w:t>(</w:t>
      </w:r>
      <w:r w:rsidRPr="00824906">
        <w:rPr>
          <w:rStyle w:val="libAieChar"/>
          <w:rtl/>
        </w:rPr>
        <w:t>إِنَّهُ كانَ مِنَ الْمُفْسِدِينَ</w:t>
      </w:r>
      <w:r w:rsidRPr="000B1256">
        <w:rPr>
          <w:rStyle w:val="libAlaemChar"/>
          <w:rtl/>
        </w:rPr>
        <w:t>)</w:t>
      </w:r>
      <w:r w:rsidRPr="00406B60">
        <w:rPr>
          <w:rtl/>
        </w:rPr>
        <w:t xml:space="preserve"> فلذلك اجترأ على قتل خلق كثير من أولاد الأنبياء والأولياء لتخيّل فاسد.</w:t>
      </w:r>
    </w:p>
    <w:p w14:paraId="7DC24D31" w14:textId="77777777" w:rsidR="002A0DE2" w:rsidRPr="00406B60" w:rsidRDefault="002A0DE2" w:rsidP="00824906">
      <w:pPr>
        <w:pStyle w:val="libNormal"/>
        <w:rPr>
          <w:rtl/>
        </w:rPr>
      </w:pPr>
      <w:r w:rsidRPr="000B1256">
        <w:rPr>
          <w:rStyle w:val="libAlaemChar"/>
          <w:rtl/>
        </w:rPr>
        <w:t>(</w:t>
      </w:r>
      <w:r w:rsidRPr="00824906">
        <w:rPr>
          <w:rStyle w:val="libAieChar"/>
          <w:rtl/>
        </w:rPr>
        <w:t>وَنُرِيدُ أَنْ نَمُنَ</w:t>
      </w:r>
      <w:r w:rsidRPr="000B1256">
        <w:rPr>
          <w:rStyle w:val="libAlaemChar"/>
          <w:rtl/>
        </w:rPr>
        <w:t>)</w:t>
      </w:r>
      <w:r w:rsidRPr="00406B60">
        <w:rPr>
          <w:rtl/>
        </w:rPr>
        <w:t xml:space="preserve"> أن نتفضّل </w:t>
      </w:r>
      <w:r w:rsidRPr="000B1256">
        <w:rPr>
          <w:rStyle w:val="libAlaemChar"/>
          <w:rtl/>
        </w:rPr>
        <w:t>(</w:t>
      </w:r>
      <w:r w:rsidRPr="00824906">
        <w:rPr>
          <w:rStyle w:val="libAieChar"/>
          <w:rtl/>
        </w:rPr>
        <w:t>عَلَى الَّذِينَ اسْتُضْعِفُوا فِي الْأَرْضِ</w:t>
      </w:r>
      <w:r w:rsidRPr="000B1256">
        <w:rPr>
          <w:rStyle w:val="libAlaemChar"/>
          <w:rtl/>
        </w:rPr>
        <w:t>)</w:t>
      </w:r>
      <w:r w:rsidRPr="00406B60">
        <w:rPr>
          <w:rtl/>
        </w:rPr>
        <w:t xml:space="preserve"> بإنقاذهم من شدّة عذابه ونقمته. وهذا حكاية حال ماضية</w:t>
      </w:r>
      <w:r>
        <w:rPr>
          <w:rtl/>
        </w:rPr>
        <w:t xml:space="preserve">، </w:t>
      </w:r>
      <w:r w:rsidRPr="00406B60">
        <w:rPr>
          <w:rtl/>
        </w:rPr>
        <w:t xml:space="preserve">معطوفة على </w:t>
      </w:r>
      <w:r w:rsidRPr="000B1256">
        <w:rPr>
          <w:rStyle w:val="libAlaemChar"/>
          <w:rtl/>
        </w:rPr>
        <w:t>(</w:t>
      </w:r>
      <w:r w:rsidRPr="00824906">
        <w:rPr>
          <w:rStyle w:val="libAieChar"/>
          <w:rtl/>
        </w:rPr>
        <w:t>إِنَّ فِرْعَوْنَ عَلا</w:t>
      </w:r>
      <w:r w:rsidRPr="000B1256">
        <w:rPr>
          <w:rStyle w:val="libAlaemChar"/>
          <w:rtl/>
        </w:rPr>
        <w:t>)</w:t>
      </w:r>
      <w:r w:rsidRPr="00406B60">
        <w:rPr>
          <w:rtl/>
        </w:rPr>
        <w:t xml:space="preserve"> من حيث إنّهما واقعان تفسيرا للنبأ. أو حال من «يستضعف» أي</w:t>
      </w:r>
      <w:r>
        <w:rPr>
          <w:rtl/>
        </w:rPr>
        <w:t xml:space="preserve">: </w:t>
      </w:r>
      <w:r w:rsidRPr="00406B60">
        <w:rPr>
          <w:rtl/>
        </w:rPr>
        <w:t>يستضعفهم فرعون</w:t>
      </w:r>
      <w:r>
        <w:rPr>
          <w:rtl/>
        </w:rPr>
        <w:t xml:space="preserve">، </w:t>
      </w:r>
      <w:r w:rsidRPr="00406B60">
        <w:rPr>
          <w:rtl/>
        </w:rPr>
        <w:t>ونحن نريد أن نمنّ عليهم. ولا يلزم من مقارنة الإرادة للاستضعاف مقارنة المراد له</w:t>
      </w:r>
      <w:r>
        <w:rPr>
          <w:rtl/>
        </w:rPr>
        <w:t xml:space="preserve">، </w:t>
      </w:r>
      <w:r w:rsidRPr="00406B60">
        <w:rPr>
          <w:rtl/>
        </w:rPr>
        <w:t>لجواز أن يكون تعلّق الإرادة به تعلّقا استقباليّا. مع أنّ منّة الله بخلاصهم</w:t>
      </w:r>
      <w:r w:rsidRPr="00105EC1">
        <w:rPr>
          <w:rtl/>
        </w:rPr>
        <w:t xml:space="preserve"> </w:t>
      </w:r>
      <w:r w:rsidRPr="00406B60">
        <w:rPr>
          <w:rtl/>
        </w:rPr>
        <w:t>ل</w:t>
      </w:r>
      <w:r>
        <w:rPr>
          <w:rFonts w:hint="cs"/>
          <w:rtl/>
        </w:rPr>
        <w:t>ـ</w:t>
      </w:r>
      <w:r w:rsidRPr="00406B60">
        <w:rPr>
          <w:rtl/>
        </w:rPr>
        <w:t>مّا كانت قريبة الوقوع منه</w:t>
      </w:r>
      <w:r>
        <w:rPr>
          <w:rtl/>
        </w:rPr>
        <w:t xml:space="preserve">، </w:t>
      </w:r>
      <w:r w:rsidRPr="00406B60">
        <w:rPr>
          <w:rtl/>
        </w:rPr>
        <w:t>جاز أن تجري مجرى المقارن. فلا يرد منه أنّه كيف يجتمع استضعافهم</w:t>
      </w:r>
      <w:r>
        <w:rPr>
          <w:rtl/>
        </w:rPr>
        <w:t xml:space="preserve">، </w:t>
      </w:r>
      <w:r w:rsidRPr="00406B60">
        <w:rPr>
          <w:rtl/>
        </w:rPr>
        <w:t>وإرادة الله المنّة عليهم</w:t>
      </w:r>
      <w:r>
        <w:rPr>
          <w:rtl/>
        </w:rPr>
        <w:t>؟</w:t>
      </w:r>
      <w:r w:rsidRPr="00406B60">
        <w:rPr>
          <w:rtl/>
        </w:rPr>
        <w:t xml:space="preserve"> وإذا أراد الله شيئا كان</w:t>
      </w:r>
      <w:r>
        <w:rPr>
          <w:rtl/>
        </w:rPr>
        <w:t xml:space="preserve">، </w:t>
      </w:r>
      <w:r w:rsidRPr="00406B60">
        <w:rPr>
          <w:rtl/>
        </w:rPr>
        <w:t>ولم يتوقّف إلى وقت آخر.</w:t>
      </w:r>
    </w:p>
    <w:p w14:paraId="22184099" w14:textId="77777777" w:rsidR="002A0DE2" w:rsidRPr="00406B60" w:rsidRDefault="002A0DE2" w:rsidP="00824906">
      <w:pPr>
        <w:pStyle w:val="libNormal"/>
        <w:rPr>
          <w:rtl/>
        </w:rPr>
      </w:pPr>
      <w:r w:rsidRPr="000B1256">
        <w:rPr>
          <w:rStyle w:val="libAlaemChar"/>
          <w:rtl/>
        </w:rPr>
        <w:t>(</w:t>
      </w:r>
      <w:r w:rsidRPr="00824906">
        <w:rPr>
          <w:rStyle w:val="libAieChar"/>
          <w:rtl/>
        </w:rPr>
        <w:t>وَنَجْعَلَهُمْ أَئِمَّةً</w:t>
      </w:r>
      <w:r w:rsidRPr="000B1256">
        <w:rPr>
          <w:rStyle w:val="libAlaemChar"/>
          <w:rtl/>
        </w:rPr>
        <w:t>)</w:t>
      </w:r>
      <w:r w:rsidRPr="00406B60">
        <w:rPr>
          <w:rtl/>
        </w:rPr>
        <w:t xml:space="preserve"> مقدّمين في أمر الدين والدنيا</w:t>
      </w:r>
      <w:r>
        <w:rPr>
          <w:rtl/>
        </w:rPr>
        <w:t xml:space="preserve">، </w:t>
      </w:r>
      <w:r w:rsidRPr="00406B60">
        <w:rPr>
          <w:rtl/>
        </w:rPr>
        <w:t>يطأ الناس أعقابهم</w:t>
      </w:r>
      <w:r>
        <w:rPr>
          <w:rtl/>
        </w:rPr>
        <w:t xml:space="preserve">، </w:t>
      </w:r>
      <w:r w:rsidRPr="00406B60">
        <w:rPr>
          <w:rtl/>
        </w:rPr>
        <w:t>ويقتفون آثارهم. وهذا التفسير جامع ما نقل عن ابن عبّاس</w:t>
      </w:r>
      <w:r>
        <w:rPr>
          <w:rtl/>
        </w:rPr>
        <w:t xml:space="preserve">: </w:t>
      </w:r>
      <w:r w:rsidRPr="00406B60">
        <w:rPr>
          <w:rtl/>
        </w:rPr>
        <w:t>أنّ معناه</w:t>
      </w:r>
      <w:r>
        <w:rPr>
          <w:rtl/>
        </w:rPr>
        <w:t xml:space="preserve">: </w:t>
      </w:r>
      <w:r w:rsidRPr="00406B60">
        <w:rPr>
          <w:rtl/>
        </w:rPr>
        <w:t>قادة يقتدى بهم في الخير. وعن مجاهد</w:t>
      </w:r>
      <w:r>
        <w:rPr>
          <w:rtl/>
        </w:rPr>
        <w:t xml:space="preserve">: </w:t>
      </w:r>
      <w:r w:rsidRPr="00406B60">
        <w:rPr>
          <w:rtl/>
        </w:rPr>
        <w:t>دعاة إلى الخير. وعن قتادة</w:t>
      </w:r>
      <w:r>
        <w:rPr>
          <w:rtl/>
        </w:rPr>
        <w:t xml:space="preserve">: </w:t>
      </w:r>
      <w:r w:rsidRPr="00406B60">
        <w:rPr>
          <w:rtl/>
        </w:rPr>
        <w:t>ولاة</w:t>
      </w:r>
      <w:r>
        <w:rPr>
          <w:rtl/>
        </w:rPr>
        <w:t xml:space="preserve">، </w:t>
      </w:r>
      <w:r w:rsidRPr="00406B60">
        <w:rPr>
          <w:rtl/>
        </w:rPr>
        <w:t>كقوله</w:t>
      </w:r>
      <w:r>
        <w:rPr>
          <w:rtl/>
        </w:rPr>
        <w:t xml:space="preserve">: </w:t>
      </w:r>
      <w:r w:rsidRPr="000B1256">
        <w:rPr>
          <w:rStyle w:val="libAlaemChar"/>
          <w:rtl/>
        </w:rPr>
        <w:t>(</w:t>
      </w:r>
      <w:r w:rsidRPr="00824906">
        <w:rPr>
          <w:rStyle w:val="libAieChar"/>
          <w:rtl/>
        </w:rPr>
        <w:t>وَجَعَلَكُمْ مُلُوكاً</w:t>
      </w:r>
      <w:r w:rsidRPr="000B1256">
        <w:rPr>
          <w:rStyle w:val="libAlaemChar"/>
          <w:rtl/>
        </w:rPr>
        <w:t>)</w:t>
      </w:r>
      <w:r w:rsidRPr="00406B60">
        <w:rPr>
          <w:rtl/>
        </w:rPr>
        <w:t xml:space="preserve"> </w:t>
      </w:r>
      <w:r w:rsidRPr="00DB1CAE">
        <w:rPr>
          <w:rStyle w:val="libFootnotenumChar"/>
          <w:rtl/>
        </w:rPr>
        <w:t>(2)</w:t>
      </w:r>
      <w:r>
        <w:rPr>
          <w:rtl/>
        </w:rPr>
        <w:t>.</w:t>
      </w:r>
    </w:p>
    <w:p w14:paraId="1772E15C" w14:textId="77777777" w:rsidR="002A0DE2" w:rsidRPr="00406B60" w:rsidRDefault="002A0DE2" w:rsidP="002F70F0">
      <w:pPr>
        <w:pStyle w:val="libLine"/>
        <w:rPr>
          <w:rtl/>
        </w:rPr>
      </w:pPr>
      <w:r w:rsidRPr="00406B60">
        <w:rPr>
          <w:rtl/>
        </w:rPr>
        <w:t>__________________</w:t>
      </w:r>
    </w:p>
    <w:p w14:paraId="2D3C4D9B" w14:textId="77777777" w:rsidR="002A0DE2" w:rsidRPr="00406B60" w:rsidRDefault="002A0DE2" w:rsidP="00A95425">
      <w:pPr>
        <w:pStyle w:val="libFootnote0"/>
        <w:rPr>
          <w:rtl/>
        </w:rPr>
      </w:pPr>
      <w:r>
        <w:rPr>
          <w:rtl/>
        </w:rPr>
        <w:t>(</w:t>
      </w:r>
      <w:r w:rsidRPr="00406B60">
        <w:rPr>
          <w:rtl/>
        </w:rPr>
        <w:t>1) خبر لقوله</w:t>
      </w:r>
      <w:r>
        <w:rPr>
          <w:rtl/>
        </w:rPr>
        <w:t xml:space="preserve">: </w:t>
      </w:r>
      <w:r w:rsidRPr="00406B60">
        <w:rPr>
          <w:rtl/>
        </w:rPr>
        <w:t>وقوله</w:t>
      </w:r>
      <w:r>
        <w:rPr>
          <w:rtl/>
        </w:rPr>
        <w:t xml:space="preserve">، </w:t>
      </w:r>
      <w:r w:rsidRPr="00406B60">
        <w:rPr>
          <w:rtl/>
        </w:rPr>
        <w:t>قبل سطر</w:t>
      </w:r>
      <w:r>
        <w:rPr>
          <w:rtl/>
        </w:rPr>
        <w:t xml:space="preserve">، </w:t>
      </w:r>
      <w:r w:rsidRPr="00406B60">
        <w:rPr>
          <w:rtl/>
        </w:rPr>
        <w:t>أي</w:t>
      </w:r>
      <w:r>
        <w:rPr>
          <w:rtl/>
        </w:rPr>
        <w:t xml:space="preserve">: </w:t>
      </w:r>
      <w:r w:rsidRPr="00406B60">
        <w:rPr>
          <w:rtl/>
        </w:rPr>
        <w:t>قوله تعالى</w:t>
      </w:r>
      <w:r>
        <w:rPr>
          <w:rtl/>
        </w:rPr>
        <w:t xml:space="preserve">: </w:t>
      </w:r>
      <w:r w:rsidRPr="00406B60">
        <w:rPr>
          <w:rtl/>
        </w:rPr>
        <w:t>«يذبّح</w:t>
      </w:r>
      <w:r>
        <w:rPr>
          <w:rtl/>
        </w:rPr>
        <w:t xml:space="preserve"> ..</w:t>
      </w:r>
      <w:r w:rsidRPr="00406B60">
        <w:rPr>
          <w:rtl/>
        </w:rPr>
        <w:t>.» بدل من جملة</w:t>
      </w:r>
      <w:r>
        <w:rPr>
          <w:rtl/>
        </w:rPr>
        <w:t xml:space="preserve">: </w:t>
      </w:r>
      <w:r w:rsidRPr="00406B60">
        <w:rPr>
          <w:rtl/>
        </w:rPr>
        <w:t>«يستضعف</w:t>
      </w:r>
      <w:r>
        <w:rPr>
          <w:rtl/>
        </w:rPr>
        <w:t xml:space="preserve"> ..</w:t>
      </w:r>
      <w:r w:rsidRPr="00406B60">
        <w:rPr>
          <w:rtl/>
        </w:rPr>
        <w:t>.»</w:t>
      </w:r>
      <w:r>
        <w:rPr>
          <w:rtl/>
        </w:rPr>
        <w:t>.</w:t>
      </w:r>
    </w:p>
    <w:p w14:paraId="7D79FC36" w14:textId="77777777" w:rsidR="002A0DE2" w:rsidRPr="00406B60" w:rsidRDefault="002A0DE2" w:rsidP="00A95425">
      <w:pPr>
        <w:pStyle w:val="libFootnote0"/>
        <w:rPr>
          <w:rtl/>
        </w:rPr>
      </w:pPr>
      <w:r>
        <w:rPr>
          <w:rtl/>
        </w:rPr>
        <w:t>(</w:t>
      </w:r>
      <w:r w:rsidRPr="00406B60">
        <w:rPr>
          <w:rtl/>
        </w:rPr>
        <w:t>2) المائدة</w:t>
      </w:r>
      <w:r>
        <w:rPr>
          <w:rtl/>
        </w:rPr>
        <w:t xml:space="preserve">: </w:t>
      </w:r>
      <w:r w:rsidRPr="00406B60">
        <w:rPr>
          <w:rtl/>
        </w:rPr>
        <w:t>20.</w:t>
      </w:r>
    </w:p>
    <w:p w14:paraId="4BCD99B4"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وَنَجْعَلَهُمُ الْوارِثِينَ</w:t>
      </w:r>
      <w:r w:rsidRPr="000B1256">
        <w:rPr>
          <w:rStyle w:val="libAlaemChar"/>
          <w:rtl/>
        </w:rPr>
        <w:t>)</w:t>
      </w:r>
      <w:r w:rsidRPr="00406B60">
        <w:rPr>
          <w:rtl/>
        </w:rPr>
        <w:t xml:space="preserve"> يرثون فرعون وقومه</w:t>
      </w:r>
      <w:r>
        <w:rPr>
          <w:rtl/>
        </w:rPr>
        <w:t xml:space="preserve">، </w:t>
      </w:r>
      <w:r w:rsidRPr="00406B60">
        <w:rPr>
          <w:rtl/>
        </w:rPr>
        <w:t>ملكهم وكلّ ما كان لهم.</w:t>
      </w:r>
    </w:p>
    <w:p w14:paraId="298E726C" w14:textId="77777777" w:rsidR="002A0DE2" w:rsidRPr="00406B60" w:rsidRDefault="002A0DE2" w:rsidP="00824906">
      <w:pPr>
        <w:pStyle w:val="libNormal"/>
        <w:rPr>
          <w:rtl/>
        </w:rPr>
      </w:pPr>
      <w:r w:rsidRPr="000B1256">
        <w:rPr>
          <w:rStyle w:val="libAlaemChar"/>
          <w:rtl/>
        </w:rPr>
        <w:t>(</w:t>
      </w:r>
      <w:r w:rsidRPr="00824906">
        <w:rPr>
          <w:rStyle w:val="libAieChar"/>
          <w:rtl/>
        </w:rPr>
        <w:t>وَنُمَكِّنَ لَهُمْ فِي الْأَرْضِ</w:t>
      </w:r>
      <w:r w:rsidRPr="000B1256">
        <w:rPr>
          <w:rStyle w:val="libAlaemChar"/>
          <w:rtl/>
        </w:rPr>
        <w:t>)</w:t>
      </w:r>
      <w:r w:rsidRPr="00406B60">
        <w:rPr>
          <w:rtl/>
        </w:rPr>
        <w:t xml:space="preserve"> أرض مصر والشام. وأصل التمكين أن تجعل للشيء مكانا يتمكّن فيه ويقعد عليه أو يرقد</w:t>
      </w:r>
      <w:r>
        <w:rPr>
          <w:rtl/>
        </w:rPr>
        <w:t xml:space="preserve">، </w:t>
      </w:r>
      <w:r w:rsidRPr="00406B60">
        <w:rPr>
          <w:rtl/>
        </w:rPr>
        <w:t>ثمّ استعير للتسليط وتنفيذ الأمر على الإطلاق.</w:t>
      </w:r>
    </w:p>
    <w:p w14:paraId="58C85F84" w14:textId="77777777" w:rsidR="002A0DE2" w:rsidRPr="00406B60" w:rsidRDefault="002A0DE2" w:rsidP="00824906">
      <w:pPr>
        <w:pStyle w:val="libNormal"/>
        <w:rPr>
          <w:rtl/>
        </w:rPr>
      </w:pPr>
      <w:r w:rsidRPr="000B1256">
        <w:rPr>
          <w:rStyle w:val="libAlaemChar"/>
          <w:rtl/>
        </w:rPr>
        <w:t>(</w:t>
      </w:r>
      <w:r w:rsidRPr="00824906">
        <w:rPr>
          <w:rStyle w:val="libAieChar"/>
          <w:rtl/>
        </w:rPr>
        <w:t>وَنُرِيَ فِرْعَوْنَ وَهامانَ</w:t>
      </w:r>
      <w:r w:rsidRPr="000B1256">
        <w:rPr>
          <w:rStyle w:val="libAlaemChar"/>
          <w:rtl/>
        </w:rPr>
        <w:t>)</w:t>
      </w:r>
      <w:r w:rsidRPr="00406B60">
        <w:rPr>
          <w:rtl/>
        </w:rPr>
        <w:t xml:space="preserve"> وزيره الأعظم </w:t>
      </w:r>
      <w:r w:rsidRPr="000B1256">
        <w:rPr>
          <w:rStyle w:val="libAlaemChar"/>
          <w:rtl/>
        </w:rPr>
        <w:t>(</w:t>
      </w:r>
      <w:r w:rsidRPr="00824906">
        <w:rPr>
          <w:rStyle w:val="libAieChar"/>
          <w:rtl/>
        </w:rPr>
        <w:t>وَجُنُودَهُما مِنْهُمْ</w:t>
      </w:r>
      <w:r w:rsidRPr="000B1256">
        <w:rPr>
          <w:rStyle w:val="libAlaemChar"/>
          <w:rtl/>
        </w:rPr>
        <w:t>)</w:t>
      </w:r>
      <w:r w:rsidRPr="00406B60">
        <w:rPr>
          <w:rtl/>
        </w:rPr>
        <w:t xml:space="preserve"> من بني إسرائيل </w:t>
      </w:r>
      <w:r w:rsidRPr="000B1256">
        <w:rPr>
          <w:rStyle w:val="libAlaemChar"/>
          <w:rtl/>
        </w:rPr>
        <w:t>(</w:t>
      </w:r>
      <w:r w:rsidRPr="00824906">
        <w:rPr>
          <w:rStyle w:val="libAieChar"/>
          <w:rtl/>
        </w:rPr>
        <w:t>ما كانُوا يَحْذَرُونَ</w:t>
      </w:r>
      <w:r w:rsidRPr="000B1256">
        <w:rPr>
          <w:rStyle w:val="libAlaemChar"/>
          <w:rtl/>
        </w:rPr>
        <w:t>)</w:t>
      </w:r>
      <w:r w:rsidRPr="00406B60">
        <w:rPr>
          <w:rtl/>
        </w:rPr>
        <w:t xml:space="preserve"> من ذهاب ملكهم</w:t>
      </w:r>
      <w:r>
        <w:rPr>
          <w:rtl/>
        </w:rPr>
        <w:t xml:space="preserve">، </w:t>
      </w:r>
      <w:r w:rsidRPr="00406B60">
        <w:rPr>
          <w:rtl/>
        </w:rPr>
        <w:t>وهلاكهم على يد مولود منهم.</w:t>
      </w:r>
    </w:p>
    <w:p w14:paraId="1A053355" w14:textId="77777777" w:rsidR="002A0DE2" w:rsidRPr="00406B60" w:rsidRDefault="002A0DE2" w:rsidP="00824906">
      <w:pPr>
        <w:pStyle w:val="libNormal"/>
        <w:rPr>
          <w:rtl/>
        </w:rPr>
      </w:pPr>
      <w:r w:rsidRPr="00406B60">
        <w:rPr>
          <w:rtl/>
        </w:rPr>
        <w:t>وقرأ حمزة والكسائي</w:t>
      </w:r>
      <w:r>
        <w:rPr>
          <w:rtl/>
        </w:rPr>
        <w:t xml:space="preserve">: </w:t>
      </w:r>
      <w:r w:rsidRPr="00406B60">
        <w:rPr>
          <w:rtl/>
        </w:rPr>
        <w:t>ويرى بالياء</w:t>
      </w:r>
      <w:r>
        <w:rPr>
          <w:rtl/>
        </w:rPr>
        <w:t xml:space="preserve">، </w:t>
      </w:r>
      <w:r w:rsidRPr="00406B60">
        <w:rPr>
          <w:rtl/>
        </w:rPr>
        <w:t>و</w:t>
      </w:r>
      <w:r>
        <w:rPr>
          <w:rFonts w:hint="cs"/>
          <w:rtl/>
        </w:rPr>
        <w:t xml:space="preserve"> </w:t>
      </w:r>
      <w:r w:rsidRPr="000B1256">
        <w:rPr>
          <w:rStyle w:val="libAlaemChar"/>
          <w:rtl/>
        </w:rPr>
        <w:t>(</w:t>
      </w:r>
      <w:r w:rsidRPr="00824906">
        <w:rPr>
          <w:rStyle w:val="libAieChar"/>
          <w:rtl/>
        </w:rPr>
        <w:t>فِرْعَوْنَ وَهامانَ وَجُنُودَهُما</w:t>
      </w:r>
      <w:r w:rsidRPr="000B1256">
        <w:rPr>
          <w:rStyle w:val="libAlaemChar"/>
          <w:rtl/>
        </w:rPr>
        <w:t>)</w:t>
      </w:r>
      <w:r w:rsidRPr="00406B60">
        <w:rPr>
          <w:rtl/>
        </w:rPr>
        <w:t xml:space="preserve"> بالرفع.</w:t>
      </w:r>
    </w:p>
    <w:p w14:paraId="548EF854" w14:textId="77777777" w:rsidR="002A0DE2" w:rsidRPr="00406B60" w:rsidRDefault="002A0DE2" w:rsidP="00824906">
      <w:pPr>
        <w:pStyle w:val="libNormal"/>
        <w:rPr>
          <w:rtl/>
        </w:rPr>
      </w:pPr>
      <w:r w:rsidRPr="00406B60">
        <w:rPr>
          <w:rtl/>
        </w:rPr>
        <w:t>قال الضحّاك</w:t>
      </w:r>
      <w:r>
        <w:rPr>
          <w:rtl/>
        </w:rPr>
        <w:t xml:space="preserve">: </w:t>
      </w:r>
      <w:r w:rsidRPr="00406B60">
        <w:rPr>
          <w:rtl/>
        </w:rPr>
        <w:t xml:space="preserve">عاش فرعون أربعمائة سنة. وكان قصيرا دميما </w:t>
      </w:r>
      <w:r w:rsidRPr="00DB1CAE">
        <w:rPr>
          <w:rStyle w:val="libFootnotenumChar"/>
          <w:rtl/>
        </w:rPr>
        <w:t>(1)</w:t>
      </w:r>
      <w:r>
        <w:rPr>
          <w:rtl/>
        </w:rPr>
        <w:t>.</w:t>
      </w:r>
      <w:r w:rsidRPr="00406B60">
        <w:rPr>
          <w:rtl/>
        </w:rPr>
        <w:t xml:space="preserve"> وهو أوّل من خضب بالسواد. وعاش موسى </w:t>
      </w:r>
      <w:r w:rsidRPr="000B1256">
        <w:rPr>
          <w:rStyle w:val="libAlaemChar"/>
          <w:rtl/>
        </w:rPr>
        <w:t>عليه‌السلام</w:t>
      </w:r>
      <w:r w:rsidRPr="00406B60">
        <w:rPr>
          <w:rtl/>
        </w:rPr>
        <w:t xml:space="preserve"> مائة وعشرين سنة.</w:t>
      </w:r>
    </w:p>
    <w:p w14:paraId="0BD98E0D" w14:textId="77777777" w:rsidR="002A0DE2" w:rsidRPr="00406B60" w:rsidRDefault="002A0DE2" w:rsidP="00824906">
      <w:pPr>
        <w:pStyle w:val="libNormal"/>
        <w:rPr>
          <w:rtl/>
        </w:rPr>
      </w:pPr>
      <w:r w:rsidRPr="00406B60">
        <w:rPr>
          <w:rtl/>
        </w:rPr>
        <w:t xml:space="preserve">وقد صحّت الرواية عن أمير المؤمنين </w:t>
      </w:r>
      <w:r w:rsidRPr="000B1256">
        <w:rPr>
          <w:rStyle w:val="libAlaemChar"/>
          <w:rtl/>
        </w:rPr>
        <w:t>عليه‌السلام</w:t>
      </w:r>
      <w:r w:rsidRPr="00406B60">
        <w:rPr>
          <w:rtl/>
        </w:rPr>
        <w:t xml:space="preserve"> أنّه قال</w:t>
      </w:r>
      <w:r>
        <w:rPr>
          <w:rtl/>
        </w:rPr>
        <w:t xml:space="preserve">: </w:t>
      </w:r>
      <w:r w:rsidRPr="00406B60">
        <w:rPr>
          <w:rtl/>
        </w:rPr>
        <w:t>«والّذي فلق الحبّة</w:t>
      </w:r>
      <w:r>
        <w:rPr>
          <w:rtl/>
        </w:rPr>
        <w:t xml:space="preserve">، </w:t>
      </w:r>
      <w:r w:rsidRPr="00406B60">
        <w:rPr>
          <w:rtl/>
        </w:rPr>
        <w:t>وبرأ النسمة</w:t>
      </w:r>
      <w:r>
        <w:rPr>
          <w:rtl/>
        </w:rPr>
        <w:t xml:space="preserve">، </w:t>
      </w:r>
      <w:r w:rsidRPr="00406B60">
        <w:rPr>
          <w:rtl/>
        </w:rPr>
        <w:t xml:space="preserve">لتعطفنّ الدنيا علينا بعد شماسها </w:t>
      </w:r>
      <w:r w:rsidRPr="00DB1CAE">
        <w:rPr>
          <w:rStyle w:val="libFootnotenumChar"/>
          <w:rtl/>
        </w:rPr>
        <w:t>(2)</w:t>
      </w:r>
      <w:r>
        <w:rPr>
          <w:rtl/>
        </w:rPr>
        <w:t xml:space="preserve">، </w:t>
      </w:r>
      <w:r w:rsidRPr="00406B60">
        <w:rPr>
          <w:rtl/>
        </w:rPr>
        <w:t>عطف الضروس على ولدها. وتلا عقيب ذلك</w:t>
      </w:r>
      <w:r>
        <w:rPr>
          <w:rtl/>
        </w:rPr>
        <w:t xml:space="preserve">: </w:t>
      </w:r>
      <w:r w:rsidRPr="000B1256">
        <w:rPr>
          <w:rStyle w:val="libAlaemChar"/>
          <w:rtl/>
        </w:rPr>
        <w:t>(</w:t>
      </w:r>
      <w:r w:rsidRPr="00824906">
        <w:rPr>
          <w:rStyle w:val="libAieChar"/>
          <w:rtl/>
        </w:rPr>
        <w:t>وَنُرِيدُ أَنْ نَمُنَّ عَلَى الَّذِينَ اسْتُضْعِفُوا فِي الْأَرْضِ</w:t>
      </w:r>
      <w:r w:rsidRPr="000B1256">
        <w:rPr>
          <w:rStyle w:val="libAlaemChar"/>
          <w:rtl/>
        </w:rPr>
        <w:t>)</w:t>
      </w:r>
      <w:r w:rsidRPr="00406B60">
        <w:rPr>
          <w:rtl/>
        </w:rPr>
        <w:t xml:space="preserve"> الآية»</w:t>
      </w:r>
      <w:r>
        <w:rPr>
          <w:rtl/>
        </w:rPr>
        <w:t>.</w:t>
      </w:r>
    </w:p>
    <w:p w14:paraId="342B52E7" w14:textId="77777777" w:rsidR="002A0DE2" w:rsidRPr="00406B60" w:rsidRDefault="002A0DE2" w:rsidP="00824906">
      <w:pPr>
        <w:pStyle w:val="libNormal"/>
        <w:rPr>
          <w:rtl/>
        </w:rPr>
      </w:pPr>
      <w:r w:rsidRPr="00406B60">
        <w:rPr>
          <w:rtl/>
        </w:rPr>
        <w:t>وروى العيّاشي بالإسناد عن أبي الصبّاح الكناني</w:t>
      </w:r>
      <w:r>
        <w:rPr>
          <w:rtl/>
        </w:rPr>
        <w:t xml:space="preserve">، </w:t>
      </w:r>
      <w:r w:rsidRPr="00406B60">
        <w:rPr>
          <w:rtl/>
        </w:rPr>
        <w:t>قال</w:t>
      </w:r>
      <w:r>
        <w:rPr>
          <w:rtl/>
        </w:rPr>
        <w:t xml:space="preserve">: </w:t>
      </w:r>
      <w:r w:rsidRPr="00406B60">
        <w:rPr>
          <w:rtl/>
        </w:rPr>
        <w:t xml:space="preserve">«نظر أبو جعفر </w:t>
      </w:r>
      <w:r w:rsidRPr="000B1256">
        <w:rPr>
          <w:rStyle w:val="libAlaemChar"/>
          <w:rtl/>
        </w:rPr>
        <w:t>عليه‌السلام</w:t>
      </w:r>
      <w:r w:rsidRPr="00406B60">
        <w:rPr>
          <w:rtl/>
        </w:rPr>
        <w:t xml:space="preserve"> إلى أبي عبد الله </w:t>
      </w:r>
      <w:r w:rsidRPr="000B1256">
        <w:rPr>
          <w:rStyle w:val="libAlaemChar"/>
          <w:rtl/>
        </w:rPr>
        <w:t>عليه‌السلام</w:t>
      </w:r>
      <w:r>
        <w:rPr>
          <w:rtl/>
        </w:rPr>
        <w:t xml:space="preserve">، </w:t>
      </w:r>
      <w:r w:rsidRPr="00406B60">
        <w:rPr>
          <w:rtl/>
        </w:rPr>
        <w:t>فقال</w:t>
      </w:r>
      <w:r>
        <w:rPr>
          <w:rtl/>
        </w:rPr>
        <w:t xml:space="preserve">: </w:t>
      </w:r>
      <w:r w:rsidRPr="00406B60">
        <w:rPr>
          <w:rtl/>
        </w:rPr>
        <w:t>هذا والله من الّذين قال الله</w:t>
      </w:r>
      <w:r>
        <w:rPr>
          <w:rtl/>
        </w:rPr>
        <w:t xml:space="preserve">: </w:t>
      </w:r>
      <w:r w:rsidRPr="000B1256">
        <w:rPr>
          <w:rStyle w:val="libAlaemChar"/>
          <w:rtl/>
        </w:rPr>
        <w:t>(</w:t>
      </w:r>
      <w:r w:rsidRPr="00824906">
        <w:rPr>
          <w:rStyle w:val="libAieChar"/>
          <w:rtl/>
        </w:rPr>
        <w:t>وَنُرِيدُ أَنْ نَمُنَّ عَلَى الَّذِينَ اسْتُضْعِفُوا فِي الْأَرْضِ</w:t>
      </w:r>
      <w:r w:rsidRPr="000B1256">
        <w:rPr>
          <w:rStyle w:val="libAlaemChar"/>
          <w:rtl/>
        </w:rPr>
        <w:t>)</w:t>
      </w:r>
      <w:r w:rsidRPr="00406B60">
        <w:rPr>
          <w:rtl/>
        </w:rPr>
        <w:t xml:space="preserve"> الآية»</w:t>
      </w:r>
      <w:r>
        <w:rPr>
          <w:rtl/>
        </w:rPr>
        <w:t>.</w:t>
      </w:r>
    </w:p>
    <w:p w14:paraId="7D183B03" w14:textId="77777777" w:rsidR="002A0DE2" w:rsidRPr="00406B60" w:rsidRDefault="002A0DE2" w:rsidP="00824906">
      <w:pPr>
        <w:pStyle w:val="libNormal"/>
        <w:rPr>
          <w:rtl/>
        </w:rPr>
      </w:pPr>
      <w:r w:rsidRPr="00406B60">
        <w:rPr>
          <w:rtl/>
        </w:rPr>
        <w:t xml:space="preserve">وقال سيّد العابدين عليّ بن الحسين </w:t>
      </w:r>
      <w:r w:rsidRPr="000B1256">
        <w:rPr>
          <w:rStyle w:val="libAlaemChar"/>
          <w:rtl/>
        </w:rPr>
        <w:t>عليهما‌السلام</w:t>
      </w:r>
      <w:r>
        <w:rPr>
          <w:rtl/>
        </w:rPr>
        <w:t xml:space="preserve">: </w:t>
      </w:r>
      <w:r w:rsidRPr="00406B60">
        <w:rPr>
          <w:rtl/>
        </w:rPr>
        <w:t>«والّذي بعث محمّدا بالحقّ بشيرا ونذيرا</w:t>
      </w:r>
      <w:r>
        <w:rPr>
          <w:rtl/>
        </w:rPr>
        <w:t xml:space="preserve">، </w:t>
      </w:r>
      <w:r w:rsidRPr="00406B60">
        <w:rPr>
          <w:rtl/>
        </w:rPr>
        <w:t>إنّ الأبرار منّا أهل البيت وشيعتهم بمنزلة موسى وشيعته</w:t>
      </w:r>
      <w:r>
        <w:rPr>
          <w:rtl/>
        </w:rPr>
        <w:t xml:space="preserve">، </w:t>
      </w:r>
      <w:r w:rsidRPr="00406B60">
        <w:rPr>
          <w:rtl/>
        </w:rPr>
        <w:t>وإنّ عدوّنا وأشياعه بمنزلة فرعون وأشياعه»</w:t>
      </w:r>
      <w:r>
        <w:rPr>
          <w:rtl/>
        </w:rPr>
        <w:t>.</w:t>
      </w:r>
    </w:p>
    <w:p w14:paraId="259CCCCA" w14:textId="77777777" w:rsidR="002A0DE2" w:rsidRPr="00406B60" w:rsidRDefault="002A0DE2" w:rsidP="00824906">
      <w:pPr>
        <w:pStyle w:val="libNormal"/>
        <w:rPr>
          <w:rtl/>
        </w:rPr>
      </w:pPr>
      <w:r w:rsidRPr="00406B60">
        <w:rPr>
          <w:rtl/>
        </w:rPr>
        <w:t>ثمّ بيّن سبحانه كيف دبّر في إهلاك فرعون وقومه</w:t>
      </w:r>
      <w:r>
        <w:rPr>
          <w:rtl/>
        </w:rPr>
        <w:t xml:space="preserve">، </w:t>
      </w:r>
      <w:r w:rsidRPr="00406B60">
        <w:rPr>
          <w:rtl/>
        </w:rPr>
        <w:t>منبّها بذلك على كمال</w:t>
      </w:r>
    </w:p>
    <w:p w14:paraId="0B692E0A" w14:textId="77777777" w:rsidR="002A0DE2" w:rsidRPr="00406B60" w:rsidRDefault="002A0DE2" w:rsidP="002F70F0">
      <w:pPr>
        <w:pStyle w:val="libLine"/>
        <w:rPr>
          <w:rtl/>
        </w:rPr>
      </w:pPr>
      <w:r w:rsidRPr="00406B60">
        <w:rPr>
          <w:rtl/>
        </w:rPr>
        <w:t>__________________</w:t>
      </w:r>
    </w:p>
    <w:p w14:paraId="5D17E224" w14:textId="77777777" w:rsidR="002A0DE2" w:rsidRPr="00406B60" w:rsidRDefault="002A0DE2" w:rsidP="00A95425">
      <w:pPr>
        <w:pStyle w:val="libFootnote0"/>
        <w:rPr>
          <w:rtl/>
        </w:rPr>
      </w:pPr>
      <w:r>
        <w:rPr>
          <w:rtl/>
        </w:rPr>
        <w:t>(</w:t>
      </w:r>
      <w:r w:rsidRPr="00406B60">
        <w:rPr>
          <w:rtl/>
        </w:rPr>
        <w:t>1) الدميم</w:t>
      </w:r>
      <w:r>
        <w:rPr>
          <w:rtl/>
        </w:rPr>
        <w:t xml:space="preserve">: </w:t>
      </w:r>
      <w:r w:rsidRPr="00406B60">
        <w:rPr>
          <w:rtl/>
        </w:rPr>
        <w:t>الحقير القبيح المنظر.</w:t>
      </w:r>
    </w:p>
    <w:p w14:paraId="784B54DE" w14:textId="77777777" w:rsidR="002A0DE2" w:rsidRPr="00406B60" w:rsidRDefault="002A0DE2" w:rsidP="00A95425">
      <w:pPr>
        <w:pStyle w:val="libFootnote0"/>
        <w:rPr>
          <w:rtl/>
        </w:rPr>
      </w:pPr>
      <w:r>
        <w:rPr>
          <w:rtl/>
        </w:rPr>
        <w:t>(</w:t>
      </w:r>
      <w:r w:rsidRPr="00406B60">
        <w:rPr>
          <w:rtl/>
        </w:rPr>
        <w:t>2) شمس يشمس شماسا</w:t>
      </w:r>
      <w:r>
        <w:rPr>
          <w:rtl/>
        </w:rPr>
        <w:t xml:space="preserve">: </w:t>
      </w:r>
      <w:r w:rsidRPr="00406B60">
        <w:rPr>
          <w:rtl/>
        </w:rPr>
        <w:t>امتنع وأبى</w:t>
      </w:r>
      <w:r>
        <w:rPr>
          <w:rtl/>
        </w:rPr>
        <w:t xml:space="preserve">، </w:t>
      </w:r>
      <w:r w:rsidRPr="00406B60">
        <w:rPr>
          <w:rtl/>
        </w:rPr>
        <w:t>وأبدى عداوته. والناقة الضروس</w:t>
      </w:r>
      <w:r>
        <w:rPr>
          <w:rtl/>
        </w:rPr>
        <w:t xml:space="preserve">: </w:t>
      </w:r>
      <w:r w:rsidRPr="00406B60">
        <w:rPr>
          <w:rtl/>
        </w:rPr>
        <w:t>السيّئة الخلق</w:t>
      </w:r>
      <w:r>
        <w:rPr>
          <w:rtl/>
        </w:rPr>
        <w:t xml:space="preserve">، </w:t>
      </w:r>
      <w:r w:rsidRPr="00406B60">
        <w:rPr>
          <w:rtl/>
        </w:rPr>
        <w:t>تعضّ حالبها.</w:t>
      </w:r>
    </w:p>
    <w:p w14:paraId="7D03C806" w14:textId="77777777" w:rsidR="002A0DE2" w:rsidRPr="00406B60" w:rsidRDefault="002A0DE2" w:rsidP="008F2859">
      <w:pPr>
        <w:pStyle w:val="libNormal0"/>
        <w:ind w:left="289"/>
        <w:rPr>
          <w:rtl/>
        </w:rPr>
      </w:pPr>
      <w:r>
        <w:rPr>
          <w:rtl/>
        </w:rPr>
        <w:br w:type="page"/>
      </w:r>
      <w:r w:rsidRPr="00406B60">
        <w:rPr>
          <w:rtl/>
        </w:rPr>
        <w:lastRenderedPageBreak/>
        <w:t>قدرته وحكمته</w:t>
      </w:r>
      <w:r>
        <w:rPr>
          <w:rtl/>
        </w:rPr>
        <w:t xml:space="preserve">، </w:t>
      </w:r>
      <w:r w:rsidRPr="00406B60">
        <w:rPr>
          <w:rtl/>
        </w:rPr>
        <w:t>فقال :</w:t>
      </w:r>
    </w:p>
    <w:p w14:paraId="151D864B" w14:textId="77777777" w:rsidR="002A0DE2" w:rsidRPr="00406B60" w:rsidRDefault="002A0DE2" w:rsidP="00824906">
      <w:pPr>
        <w:pStyle w:val="libNormal"/>
        <w:rPr>
          <w:rtl/>
        </w:rPr>
      </w:pPr>
      <w:r w:rsidRPr="000B1256">
        <w:rPr>
          <w:rStyle w:val="libAlaemChar"/>
          <w:rtl/>
        </w:rPr>
        <w:t>(</w:t>
      </w:r>
      <w:r w:rsidRPr="00824906">
        <w:rPr>
          <w:rStyle w:val="libAieChar"/>
          <w:rtl/>
        </w:rPr>
        <w:t>وَأَوْحَيْنا إِلى أُمِّ مُوسى أَنْ أَرْضِعِيهِ فَإِذا خِفْتِ عَلَيْهِ فَأَلْقِيهِ فِي الْيَمِّ وَلا تَخافِي وَلا تَحْزَنِي إِنَّا رَادُّوهُ إِلَيْكِ وَجاعِلُوهُ مِنَ الْمُرْسَلِينَ (7) فَالْتَقَطَهُ آلُ فِرْعَوْنَ لِيَكُونَ لَهُمْ عَدُوًّا وَحَزَناً إِنَّ فِرْعَوْنَ وَهامانَ وَجُنُودَهُما كانُوا خاطِئِينَ (8) وَقالَتِ امْرَأَتُ فِرْعَوْنَ قُرَّتُ عَيْنٍ لِي وَلَكَ لا تَقْتُلُوهُ عَسى أَنْ يَنْفَعَنا أَوْ نَتَّخِذَهُ وَلَداً وَهُمْ لا يَشْعُرُونَ (9) وَأَصْبَحَ فُؤادُ أُمِّ مُوسى فارِغاً إِنْ كادَتْ لَتُبْدِي بِهِ لَوْل</w:t>
      </w:r>
      <w:r w:rsidRPr="00824906">
        <w:rPr>
          <w:rStyle w:val="libAieChar"/>
          <w:rFonts w:hint="cs"/>
          <w:rtl/>
        </w:rPr>
        <w:t>َ</w:t>
      </w:r>
      <w:r w:rsidRPr="00824906">
        <w:rPr>
          <w:rStyle w:val="libAieChar"/>
          <w:rtl/>
        </w:rPr>
        <w:t>ا أَنْ رَبَطْنا عَلى قَلْبِها لِتَكُونَ مِنَ الْمُؤْمِنِينَ (10)</w:t>
      </w:r>
      <w:r w:rsidRPr="000B1256">
        <w:rPr>
          <w:rStyle w:val="libAlaemChar"/>
          <w:rtl/>
        </w:rPr>
        <w:t>)</w:t>
      </w:r>
    </w:p>
    <w:p w14:paraId="28B5A551" w14:textId="77777777" w:rsidR="002A0DE2" w:rsidRPr="00406B60" w:rsidRDefault="002A0DE2" w:rsidP="00824906">
      <w:pPr>
        <w:pStyle w:val="libNormal"/>
        <w:rPr>
          <w:rtl/>
        </w:rPr>
      </w:pPr>
      <w:r w:rsidRPr="000B1256">
        <w:rPr>
          <w:rStyle w:val="libAlaemChar"/>
          <w:rtl/>
        </w:rPr>
        <w:t>(</w:t>
      </w:r>
      <w:r w:rsidRPr="00824906">
        <w:rPr>
          <w:rStyle w:val="libAieChar"/>
          <w:rtl/>
        </w:rPr>
        <w:t>وَأَوْحَيْنا إِلى أُمِّ مُوسى</w:t>
      </w:r>
      <w:r w:rsidRPr="000B1256">
        <w:rPr>
          <w:rStyle w:val="libAlaemChar"/>
          <w:rtl/>
        </w:rPr>
        <w:t>)</w:t>
      </w:r>
      <w:r w:rsidRPr="00406B60">
        <w:rPr>
          <w:rtl/>
        </w:rPr>
        <w:t xml:space="preserve"> وألهمناها وقذفنا في قلبها. وعن الجبائي</w:t>
      </w:r>
      <w:r>
        <w:rPr>
          <w:rtl/>
        </w:rPr>
        <w:t xml:space="preserve">: </w:t>
      </w:r>
      <w:r w:rsidRPr="00406B60">
        <w:rPr>
          <w:rtl/>
        </w:rPr>
        <w:t xml:space="preserve">كان هذا الوحي رؤيا منام. </w:t>
      </w:r>
      <w:r w:rsidRPr="000B1256">
        <w:rPr>
          <w:rStyle w:val="libAlaemChar"/>
          <w:rtl/>
        </w:rPr>
        <w:t>(</w:t>
      </w:r>
      <w:r w:rsidRPr="00824906">
        <w:rPr>
          <w:rStyle w:val="libAieChar"/>
          <w:rtl/>
        </w:rPr>
        <w:t>أَنْ أَرْضِعِيهِ</w:t>
      </w:r>
      <w:r w:rsidRPr="000B1256">
        <w:rPr>
          <w:rStyle w:val="libAlaemChar"/>
          <w:rtl/>
        </w:rPr>
        <w:t>)</w:t>
      </w:r>
      <w:r w:rsidRPr="00406B60">
        <w:rPr>
          <w:rtl/>
        </w:rPr>
        <w:t xml:space="preserve"> ما أمكنك إخفاؤه </w:t>
      </w:r>
      <w:r w:rsidRPr="000B1256">
        <w:rPr>
          <w:rStyle w:val="libAlaemChar"/>
          <w:rtl/>
        </w:rPr>
        <w:t>(</w:t>
      </w:r>
      <w:r w:rsidRPr="00824906">
        <w:rPr>
          <w:rStyle w:val="libAieChar"/>
          <w:rtl/>
        </w:rPr>
        <w:t>فَإِذا خِفْتِ عَلَيْهِ</w:t>
      </w:r>
      <w:r w:rsidRPr="000B1256">
        <w:rPr>
          <w:rStyle w:val="libAlaemChar"/>
          <w:rtl/>
        </w:rPr>
        <w:t>)</w:t>
      </w:r>
      <w:r w:rsidRPr="00406B60">
        <w:rPr>
          <w:rtl/>
        </w:rPr>
        <w:t xml:space="preserve"> من أن يأخذه بعض العيون المبثوثة من قبل فرعون في تطلّب الولدان ويقتلوه </w:t>
      </w:r>
      <w:r w:rsidRPr="000B1256">
        <w:rPr>
          <w:rStyle w:val="libAlaemChar"/>
          <w:rtl/>
        </w:rPr>
        <w:t>(</w:t>
      </w:r>
      <w:r w:rsidRPr="00824906">
        <w:rPr>
          <w:rStyle w:val="libAieChar"/>
          <w:rtl/>
        </w:rPr>
        <w:t>فَأَلْقِيهِ فِي الْيَمِ</w:t>
      </w:r>
      <w:r w:rsidRPr="000B1256">
        <w:rPr>
          <w:rStyle w:val="libAlaemChar"/>
          <w:rtl/>
        </w:rPr>
        <w:t>)</w:t>
      </w:r>
      <w:r w:rsidRPr="00406B60">
        <w:rPr>
          <w:rtl/>
        </w:rPr>
        <w:t xml:space="preserve"> في البحر. يريد نيل مصر.</w:t>
      </w:r>
    </w:p>
    <w:p w14:paraId="5B93E57F" w14:textId="77777777" w:rsidR="002A0DE2" w:rsidRPr="00406B60" w:rsidRDefault="002A0DE2" w:rsidP="00824906">
      <w:pPr>
        <w:pStyle w:val="libNormal"/>
        <w:rPr>
          <w:rtl/>
        </w:rPr>
      </w:pPr>
      <w:r w:rsidRPr="000B1256">
        <w:rPr>
          <w:rStyle w:val="libAlaemChar"/>
          <w:rtl/>
        </w:rPr>
        <w:t>(</w:t>
      </w:r>
      <w:r w:rsidRPr="00824906">
        <w:rPr>
          <w:rStyle w:val="libAieChar"/>
          <w:rtl/>
        </w:rPr>
        <w:t>وَلا تَخافِي</w:t>
      </w:r>
      <w:r w:rsidRPr="000B1256">
        <w:rPr>
          <w:rStyle w:val="libAlaemChar"/>
          <w:rtl/>
        </w:rPr>
        <w:t>)</w:t>
      </w:r>
      <w:r w:rsidRPr="00406B60">
        <w:rPr>
          <w:rtl/>
        </w:rPr>
        <w:t xml:space="preserve"> عليه من ضياعه ووقوعه في يد بعض العيون </w:t>
      </w:r>
      <w:r w:rsidRPr="000B1256">
        <w:rPr>
          <w:rStyle w:val="libAlaemChar"/>
          <w:rtl/>
        </w:rPr>
        <w:t>(</w:t>
      </w:r>
      <w:r w:rsidRPr="00824906">
        <w:rPr>
          <w:rStyle w:val="libAieChar"/>
          <w:rtl/>
        </w:rPr>
        <w:t>وَلا تَحْزَنِي</w:t>
      </w:r>
      <w:r w:rsidRPr="000B1256">
        <w:rPr>
          <w:rStyle w:val="libAlaemChar"/>
          <w:rtl/>
        </w:rPr>
        <w:t>)</w:t>
      </w:r>
      <w:r w:rsidRPr="00406B60">
        <w:rPr>
          <w:rtl/>
        </w:rPr>
        <w:t xml:space="preserve"> أي</w:t>
      </w:r>
      <w:r>
        <w:rPr>
          <w:rtl/>
        </w:rPr>
        <w:t xml:space="preserve">: </w:t>
      </w:r>
      <w:r w:rsidRPr="00406B60">
        <w:rPr>
          <w:rtl/>
        </w:rPr>
        <w:t>لفراقه</w:t>
      </w:r>
      <w:r>
        <w:rPr>
          <w:rtl/>
        </w:rPr>
        <w:t xml:space="preserve">، </w:t>
      </w:r>
      <w:r w:rsidRPr="00406B60">
        <w:rPr>
          <w:rtl/>
        </w:rPr>
        <w:t>فإنّ الخوف غمّ يلحق الإنسان لمتوقّع</w:t>
      </w:r>
      <w:r>
        <w:rPr>
          <w:rtl/>
        </w:rPr>
        <w:t xml:space="preserve">، </w:t>
      </w:r>
      <w:r w:rsidRPr="00406B60">
        <w:rPr>
          <w:rtl/>
        </w:rPr>
        <w:t>والحزن غمّ يلحقه لواقع</w:t>
      </w:r>
      <w:r>
        <w:rPr>
          <w:rtl/>
        </w:rPr>
        <w:t xml:space="preserve">، </w:t>
      </w:r>
      <w:r w:rsidRPr="00406B60">
        <w:rPr>
          <w:rtl/>
        </w:rPr>
        <w:t>وهو الفراق هاهنا. فنهيت عنهما جميعا</w:t>
      </w:r>
      <w:r>
        <w:rPr>
          <w:rtl/>
        </w:rPr>
        <w:t xml:space="preserve">، </w:t>
      </w:r>
      <w:r w:rsidRPr="00406B60">
        <w:rPr>
          <w:rtl/>
        </w:rPr>
        <w:t>وأومنت بالوحي إليها</w:t>
      </w:r>
      <w:r>
        <w:rPr>
          <w:rtl/>
        </w:rPr>
        <w:t xml:space="preserve">، </w:t>
      </w:r>
      <w:r w:rsidRPr="00406B60">
        <w:rPr>
          <w:rtl/>
        </w:rPr>
        <w:t>ووعدت ما يسلّيها</w:t>
      </w:r>
      <w:r>
        <w:rPr>
          <w:rtl/>
        </w:rPr>
        <w:t xml:space="preserve">، </w:t>
      </w:r>
      <w:r w:rsidRPr="00406B60">
        <w:rPr>
          <w:rtl/>
        </w:rPr>
        <w:t>ويطمئن قلبها</w:t>
      </w:r>
      <w:r>
        <w:rPr>
          <w:rtl/>
        </w:rPr>
        <w:t xml:space="preserve">، </w:t>
      </w:r>
      <w:r w:rsidRPr="00406B60">
        <w:rPr>
          <w:rtl/>
        </w:rPr>
        <w:t>ويملؤها غبطة وسرورا بهذا القول.</w:t>
      </w:r>
    </w:p>
    <w:p w14:paraId="53D82781" w14:textId="77777777" w:rsidR="002A0DE2" w:rsidRPr="00406B60" w:rsidRDefault="002A0DE2" w:rsidP="00824906">
      <w:pPr>
        <w:pStyle w:val="libNormal"/>
        <w:rPr>
          <w:rtl/>
        </w:rPr>
      </w:pPr>
      <w:r w:rsidRPr="000B1256">
        <w:rPr>
          <w:rStyle w:val="libAlaemChar"/>
          <w:rtl/>
        </w:rPr>
        <w:t>(</w:t>
      </w:r>
      <w:r w:rsidRPr="00824906">
        <w:rPr>
          <w:rStyle w:val="libAieChar"/>
          <w:rtl/>
        </w:rPr>
        <w:t>إِنَّا رَادُّوهُ إِلَيْكِ</w:t>
      </w:r>
      <w:r w:rsidRPr="000B1256">
        <w:rPr>
          <w:rStyle w:val="libAlaemChar"/>
          <w:rtl/>
        </w:rPr>
        <w:t>)</w:t>
      </w:r>
      <w:r w:rsidRPr="00406B60">
        <w:rPr>
          <w:rtl/>
        </w:rPr>
        <w:t xml:space="preserve"> سالما عن قريب بحيث تأمنين عليه </w:t>
      </w:r>
      <w:r w:rsidRPr="000B1256">
        <w:rPr>
          <w:rStyle w:val="libAlaemChar"/>
          <w:rtl/>
        </w:rPr>
        <w:t>(</w:t>
      </w:r>
      <w:r w:rsidRPr="00824906">
        <w:rPr>
          <w:rStyle w:val="libAieChar"/>
          <w:rtl/>
        </w:rPr>
        <w:t>وَجاعِلُوهُ مِنَ الْمُرْسَلِينَ</w:t>
      </w:r>
      <w:r w:rsidRPr="000B1256">
        <w:rPr>
          <w:rStyle w:val="libAlaemChar"/>
          <w:rtl/>
        </w:rPr>
        <w:t>)</w:t>
      </w:r>
      <w:r>
        <w:rPr>
          <w:rtl/>
        </w:rPr>
        <w:t>.</w:t>
      </w:r>
    </w:p>
    <w:p w14:paraId="26706F0F" w14:textId="77777777" w:rsidR="002A0DE2" w:rsidRPr="00406B60" w:rsidRDefault="002A0DE2" w:rsidP="00824906">
      <w:pPr>
        <w:pStyle w:val="libNormal"/>
        <w:rPr>
          <w:rtl/>
        </w:rPr>
      </w:pPr>
      <w:r>
        <w:rPr>
          <w:rtl/>
        </w:rPr>
        <w:br w:type="page"/>
      </w:r>
      <w:r w:rsidRPr="00406B60">
        <w:rPr>
          <w:rtl/>
        </w:rPr>
        <w:lastRenderedPageBreak/>
        <w:t>وفي هذه الآية أمران ونهيان</w:t>
      </w:r>
      <w:r>
        <w:rPr>
          <w:rtl/>
        </w:rPr>
        <w:t xml:space="preserve">، </w:t>
      </w:r>
      <w:r w:rsidRPr="00406B60">
        <w:rPr>
          <w:rtl/>
        </w:rPr>
        <w:t>وخبران وبشارتان. وحكي أنّ بعضهم سمع بدويّة تنشد أبياتا فقال لها</w:t>
      </w:r>
      <w:r>
        <w:rPr>
          <w:rtl/>
        </w:rPr>
        <w:t xml:space="preserve">: </w:t>
      </w:r>
      <w:r w:rsidRPr="00406B60">
        <w:rPr>
          <w:rtl/>
        </w:rPr>
        <w:t>ما أفصحك</w:t>
      </w:r>
      <w:r>
        <w:rPr>
          <w:rtl/>
        </w:rPr>
        <w:t>!</w:t>
      </w:r>
      <w:r w:rsidRPr="00406B60">
        <w:rPr>
          <w:rtl/>
        </w:rPr>
        <w:t xml:space="preserve"> فقالت</w:t>
      </w:r>
      <w:r>
        <w:rPr>
          <w:rtl/>
        </w:rPr>
        <w:t xml:space="preserve">: </w:t>
      </w:r>
      <w:r w:rsidRPr="00406B60">
        <w:rPr>
          <w:rtl/>
        </w:rPr>
        <w:t>الفصاحة لله تعالى</w:t>
      </w:r>
      <w:r>
        <w:rPr>
          <w:rtl/>
        </w:rPr>
        <w:t xml:space="preserve">، </w:t>
      </w:r>
      <w:r w:rsidRPr="00406B60">
        <w:rPr>
          <w:rtl/>
        </w:rPr>
        <w:t>وذكرت هذه الآية وما فيها.</w:t>
      </w:r>
    </w:p>
    <w:p w14:paraId="42615B34" w14:textId="77777777" w:rsidR="002A0DE2" w:rsidRPr="00406B60" w:rsidRDefault="002A0DE2" w:rsidP="00824906">
      <w:pPr>
        <w:pStyle w:val="libNormal"/>
        <w:rPr>
          <w:rtl/>
        </w:rPr>
      </w:pPr>
      <w:r w:rsidRPr="00406B60">
        <w:rPr>
          <w:rtl/>
        </w:rPr>
        <w:t>قيل</w:t>
      </w:r>
      <w:r>
        <w:rPr>
          <w:rtl/>
        </w:rPr>
        <w:t xml:space="preserve">: </w:t>
      </w:r>
      <w:r w:rsidRPr="00406B60">
        <w:rPr>
          <w:rtl/>
        </w:rPr>
        <w:t>إنّه ذبح في طلب موسى تسعون ألف وليد.</w:t>
      </w:r>
    </w:p>
    <w:p w14:paraId="2BF4C20B" w14:textId="77777777" w:rsidR="002A0DE2" w:rsidRPr="00406B60" w:rsidRDefault="002A0DE2" w:rsidP="00824906">
      <w:pPr>
        <w:pStyle w:val="libNormal"/>
        <w:rPr>
          <w:rtl/>
        </w:rPr>
      </w:pPr>
      <w:r w:rsidRPr="00406B60">
        <w:rPr>
          <w:rtl/>
        </w:rPr>
        <w:t>وروي</w:t>
      </w:r>
      <w:r>
        <w:rPr>
          <w:rtl/>
        </w:rPr>
        <w:t xml:space="preserve">: </w:t>
      </w:r>
      <w:r w:rsidRPr="00406B60">
        <w:rPr>
          <w:rtl/>
        </w:rPr>
        <w:t>أنّها</w:t>
      </w:r>
      <w:r w:rsidRPr="00105EC1">
        <w:rPr>
          <w:rtl/>
        </w:rPr>
        <w:t xml:space="preserve"> </w:t>
      </w:r>
      <w:r w:rsidRPr="00406B60">
        <w:rPr>
          <w:rtl/>
        </w:rPr>
        <w:t>ل</w:t>
      </w:r>
      <w:r>
        <w:rPr>
          <w:rFonts w:hint="cs"/>
          <w:rtl/>
        </w:rPr>
        <w:t>ـ</w:t>
      </w:r>
      <w:r w:rsidRPr="00406B60">
        <w:rPr>
          <w:rtl/>
        </w:rPr>
        <w:t>مّا ضربها الطلق دعت قابلة من الموكّلات بحبالى بني إسرائيل مصافية لها</w:t>
      </w:r>
      <w:r>
        <w:rPr>
          <w:rtl/>
        </w:rPr>
        <w:t xml:space="preserve">، </w:t>
      </w:r>
      <w:r w:rsidRPr="00406B60">
        <w:rPr>
          <w:rtl/>
        </w:rPr>
        <w:t>فقالت لها</w:t>
      </w:r>
      <w:r>
        <w:rPr>
          <w:rtl/>
        </w:rPr>
        <w:t xml:space="preserve">: </w:t>
      </w:r>
      <w:r w:rsidRPr="00406B60">
        <w:rPr>
          <w:rtl/>
        </w:rPr>
        <w:t>لينفعني حبّك اليوم</w:t>
      </w:r>
      <w:r>
        <w:rPr>
          <w:rtl/>
        </w:rPr>
        <w:t xml:space="preserve">، </w:t>
      </w:r>
      <w:r w:rsidRPr="00406B60">
        <w:rPr>
          <w:rtl/>
        </w:rPr>
        <w:t>فعالجتها. فلمّا وقع موسى على الأرض هالها نور بين عينيه</w:t>
      </w:r>
      <w:r>
        <w:rPr>
          <w:rtl/>
        </w:rPr>
        <w:t xml:space="preserve">، </w:t>
      </w:r>
      <w:r w:rsidRPr="00406B60">
        <w:rPr>
          <w:rtl/>
        </w:rPr>
        <w:t>وارتعش كلّ مفصل منها</w:t>
      </w:r>
      <w:r>
        <w:rPr>
          <w:rtl/>
        </w:rPr>
        <w:t xml:space="preserve">، </w:t>
      </w:r>
      <w:r w:rsidRPr="00406B60">
        <w:rPr>
          <w:rtl/>
        </w:rPr>
        <w:t>ودخل حبّه في قلبها. ثمّ قالت</w:t>
      </w:r>
      <w:r>
        <w:rPr>
          <w:rtl/>
        </w:rPr>
        <w:t xml:space="preserve">: </w:t>
      </w:r>
      <w:r w:rsidRPr="00406B60">
        <w:rPr>
          <w:rtl/>
        </w:rPr>
        <w:t>ما جئتك إلّا لأقبل مولودك</w:t>
      </w:r>
      <w:r>
        <w:rPr>
          <w:rtl/>
        </w:rPr>
        <w:t xml:space="preserve">، </w:t>
      </w:r>
      <w:r w:rsidRPr="00406B60">
        <w:rPr>
          <w:rtl/>
        </w:rPr>
        <w:t>وأخبر فرعون</w:t>
      </w:r>
      <w:r>
        <w:rPr>
          <w:rtl/>
        </w:rPr>
        <w:t xml:space="preserve">، </w:t>
      </w:r>
      <w:r w:rsidRPr="00406B60">
        <w:rPr>
          <w:rtl/>
        </w:rPr>
        <w:t>ولكنّي وجدت لابنك حبّا ما وجدت مثله</w:t>
      </w:r>
      <w:r>
        <w:rPr>
          <w:rtl/>
        </w:rPr>
        <w:t xml:space="preserve">، </w:t>
      </w:r>
      <w:r w:rsidRPr="00406B60">
        <w:rPr>
          <w:rtl/>
        </w:rPr>
        <w:t>فاحفظيه.</w:t>
      </w:r>
    </w:p>
    <w:p w14:paraId="67C4E5E7" w14:textId="77777777" w:rsidR="002A0DE2" w:rsidRPr="00406B60" w:rsidRDefault="002A0DE2" w:rsidP="00824906">
      <w:pPr>
        <w:pStyle w:val="libNormal"/>
        <w:rPr>
          <w:rtl/>
        </w:rPr>
      </w:pPr>
      <w:r w:rsidRPr="00406B60">
        <w:rPr>
          <w:rtl/>
        </w:rPr>
        <w:t>فلمّا خرجت جاء عيون فرعون</w:t>
      </w:r>
      <w:r>
        <w:rPr>
          <w:rtl/>
        </w:rPr>
        <w:t xml:space="preserve">، </w:t>
      </w:r>
      <w:r w:rsidRPr="00406B60">
        <w:rPr>
          <w:rtl/>
        </w:rPr>
        <w:t>فلفّته في خرقة ووضعته في تنّور مسجور</w:t>
      </w:r>
      <w:r>
        <w:rPr>
          <w:rtl/>
        </w:rPr>
        <w:t xml:space="preserve">، </w:t>
      </w:r>
      <w:r w:rsidRPr="00406B60">
        <w:rPr>
          <w:rtl/>
        </w:rPr>
        <w:t>لأنّها لم تعلم ما تصنع</w:t>
      </w:r>
      <w:r>
        <w:rPr>
          <w:rtl/>
        </w:rPr>
        <w:t xml:space="preserve">، </w:t>
      </w:r>
      <w:r w:rsidRPr="00406B60">
        <w:rPr>
          <w:rtl/>
        </w:rPr>
        <w:t>ل</w:t>
      </w:r>
      <w:r>
        <w:rPr>
          <w:rFonts w:hint="cs"/>
          <w:rtl/>
        </w:rPr>
        <w:t>ـ</w:t>
      </w:r>
      <w:r w:rsidRPr="00406B60">
        <w:rPr>
          <w:rtl/>
        </w:rPr>
        <w:t>ما طاش من عقلها. فطلبوا فلم يلقوا شيئا</w:t>
      </w:r>
      <w:r>
        <w:rPr>
          <w:rtl/>
        </w:rPr>
        <w:t xml:space="preserve">، </w:t>
      </w:r>
      <w:r w:rsidRPr="00406B60">
        <w:rPr>
          <w:rtl/>
        </w:rPr>
        <w:t>ورأو أمّ موسى لم يتغيّر لها لون</w:t>
      </w:r>
      <w:r>
        <w:rPr>
          <w:rtl/>
        </w:rPr>
        <w:t xml:space="preserve">، </w:t>
      </w:r>
      <w:r w:rsidRPr="00406B60">
        <w:rPr>
          <w:rtl/>
        </w:rPr>
        <w:t>ولم يظهر لها لبن</w:t>
      </w:r>
      <w:r>
        <w:rPr>
          <w:rtl/>
        </w:rPr>
        <w:t xml:space="preserve">، </w:t>
      </w:r>
      <w:r w:rsidRPr="00406B60">
        <w:rPr>
          <w:rtl/>
        </w:rPr>
        <w:t>فخرجوا من عندها. وهي لا تدري مكانه</w:t>
      </w:r>
      <w:r>
        <w:rPr>
          <w:rtl/>
        </w:rPr>
        <w:t xml:space="preserve">، </w:t>
      </w:r>
      <w:r w:rsidRPr="00406B60">
        <w:rPr>
          <w:rtl/>
        </w:rPr>
        <w:t>فسمعت بكاءه من التنّور</w:t>
      </w:r>
      <w:r>
        <w:rPr>
          <w:rtl/>
        </w:rPr>
        <w:t xml:space="preserve">، </w:t>
      </w:r>
      <w:r w:rsidRPr="00406B60">
        <w:rPr>
          <w:rtl/>
        </w:rPr>
        <w:t>فانطلقت إليه</w:t>
      </w:r>
      <w:r>
        <w:rPr>
          <w:rtl/>
        </w:rPr>
        <w:t xml:space="preserve">، </w:t>
      </w:r>
      <w:r w:rsidRPr="00406B60">
        <w:rPr>
          <w:rtl/>
        </w:rPr>
        <w:t>وقد جعل الله النار عليه بردا وسلاما.</w:t>
      </w:r>
      <w:r>
        <w:rPr>
          <w:rFonts w:hint="cs"/>
          <w:rtl/>
        </w:rPr>
        <w:t xml:space="preserve"> </w:t>
      </w:r>
      <w:r w:rsidRPr="00406B60">
        <w:rPr>
          <w:rtl/>
        </w:rPr>
        <w:t>فأرضعته ثلاثة أشهر</w:t>
      </w:r>
      <w:r>
        <w:rPr>
          <w:rtl/>
        </w:rPr>
        <w:t xml:space="preserve">، </w:t>
      </w:r>
      <w:r w:rsidRPr="00406B60">
        <w:rPr>
          <w:rtl/>
        </w:rPr>
        <w:t>خيفة من الناس عليه.</w:t>
      </w:r>
    </w:p>
    <w:p w14:paraId="07B4BAD2" w14:textId="77777777" w:rsidR="002A0DE2" w:rsidRPr="00406B60" w:rsidRDefault="002A0DE2" w:rsidP="00824906">
      <w:pPr>
        <w:pStyle w:val="libNormal"/>
        <w:rPr>
          <w:rtl/>
        </w:rPr>
      </w:pPr>
      <w:r w:rsidRPr="00406B60">
        <w:rPr>
          <w:rtl/>
        </w:rPr>
        <w:t>ثمّ ألحّ فرعون في طلب المواليد</w:t>
      </w:r>
      <w:r>
        <w:rPr>
          <w:rtl/>
        </w:rPr>
        <w:t xml:space="preserve">، </w:t>
      </w:r>
      <w:r w:rsidRPr="00406B60">
        <w:rPr>
          <w:rtl/>
        </w:rPr>
        <w:t>واجتهد العيون في تفحّصها. فخافت على ابنها</w:t>
      </w:r>
      <w:r>
        <w:rPr>
          <w:rtl/>
        </w:rPr>
        <w:t xml:space="preserve">، </w:t>
      </w:r>
      <w:r w:rsidRPr="00406B60">
        <w:rPr>
          <w:rtl/>
        </w:rPr>
        <w:t>فانطلقت إلى نجّار من قوم فرعون</w:t>
      </w:r>
      <w:r>
        <w:rPr>
          <w:rtl/>
        </w:rPr>
        <w:t xml:space="preserve">، </w:t>
      </w:r>
      <w:r w:rsidRPr="00406B60">
        <w:rPr>
          <w:rtl/>
        </w:rPr>
        <w:t>فاشترت منه تابوتا</w:t>
      </w:r>
      <w:r>
        <w:rPr>
          <w:rtl/>
        </w:rPr>
        <w:t xml:space="preserve">: </w:t>
      </w:r>
      <w:r w:rsidRPr="00406B60">
        <w:rPr>
          <w:rtl/>
        </w:rPr>
        <w:t>فقال النجّار</w:t>
      </w:r>
      <w:r>
        <w:rPr>
          <w:rtl/>
        </w:rPr>
        <w:t xml:space="preserve">: </w:t>
      </w:r>
      <w:r w:rsidRPr="00406B60">
        <w:rPr>
          <w:rtl/>
        </w:rPr>
        <w:t>ما تصنعين بهذا التابوت</w:t>
      </w:r>
      <w:r>
        <w:rPr>
          <w:rtl/>
        </w:rPr>
        <w:t>؟</w:t>
      </w:r>
      <w:r w:rsidRPr="00406B60">
        <w:rPr>
          <w:rtl/>
        </w:rPr>
        <w:t xml:space="preserve"> قالت</w:t>
      </w:r>
      <w:r>
        <w:rPr>
          <w:rtl/>
        </w:rPr>
        <w:t xml:space="preserve">: </w:t>
      </w:r>
      <w:r w:rsidRPr="00406B60">
        <w:rPr>
          <w:rtl/>
        </w:rPr>
        <w:t xml:space="preserve">إنّ لي ابنا أخبؤه </w:t>
      </w:r>
      <w:r w:rsidRPr="00DB1CAE">
        <w:rPr>
          <w:rStyle w:val="libFootnotenumChar"/>
          <w:rtl/>
        </w:rPr>
        <w:t>(1)</w:t>
      </w:r>
      <w:r w:rsidRPr="00406B60">
        <w:rPr>
          <w:rtl/>
        </w:rPr>
        <w:t xml:space="preserve"> في التابوت. وكرهت الكذب.</w:t>
      </w:r>
    </w:p>
    <w:p w14:paraId="3B6FACFB" w14:textId="77777777" w:rsidR="002A0DE2" w:rsidRPr="00406B60" w:rsidRDefault="002A0DE2" w:rsidP="00824906">
      <w:pPr>
        <w:pStyle w:val="libNormal"/>
        <w:rPr>
          <w:rtl/>
        </w:rPr>
      </w:pPr>
      <w:r w:rsidRPr="00406B60">
        <w:rPr>
          <w:rtl/>
        </w:rPr>
        <w:t>فلمّا اشترت التابوت وحملته</w:t>
      </w:r>
      <w:r>
        <w:rPr>
          <w:rtl/>
        </w:rPr>
        <w:t xml:space="preserve">، </w:t>
      </w:r>
      <w:r w:rsidRPr="00406B60">
        <w:rPr>
          <w:rtl/>
        </w:rPr>
        <w:t>انطلق النجّار إلى الذبّاحين ليخبرهم بأمر امّ موسى</w:t>
      </w:r>
      <w:r>
        <w:rPr>
          <w:rtl/>
        </w:rPr>
        <w:t xml:space="preserve">، </w:t>
      </w:r>
      <w:r w:rsidRPr="00406B60">
        <w:rPr>
          <w:rtl/>
        </w:rPr>
        <w:t>فلم يطق الكلام. فرجع وأخذ في النجر</w:t>
      </w:r>
      <w:r>
        <w:rPr>
          <w:rtl/>
        </w:rPr>
        <w:t xml:space="preserve">، </w:t>
      </w:r>
      <w:r w:rsidRPr="00406B60">
        <w:rPr>
          <w:rtl/>
        </w:rPr>
        <w:t>فانطلق لسانه. فرجع ثانيا</w:t>
      </w:r>
      <w:r>
        <w:rPr>
          <w:rtl/>
        </w:rPr>
        <w:t xml:space="preserve">، </w:t>
      </w:r>
      <w:r w:rsidRPr="00406B60">
        <w:rPr>
          <w:rtl/>
        </w:rPr>
        <w:t>فلمّا انتهى إليهم اعتقل لسانه. هكذا ثلاث مرّات</w:t>
      </w:r>
      <w:r>
        <w:rPr>
          <w:rtl/>
        </w:rPr>
        <w:t xml:space="preserve">، </w:t>
      </w:r>
      <w:r w:rsidRPr="00406B60">
        <w:rPr>
          <w:rtl/>
        </w:rPr>
        <w:t>فعلم أنّ ذلك أمر إلهيّ.</w:t>
      </w:r>
    </w:p>
    <w:p w14:paraId="464BF6D8" w14:textId="77777777" w:rsidR="002A0DE2" w:rsidRPr="00406B60" w:rsidRDefault="002A0DE2" w:rsidP="002F70F0">
      <w:pPr>
        <w:pStyle w:val="libLine"/>
        <w:rPr>
          <w:rtl/>
        </w:rPr>
      </w:pPr>
      <w:r w:rsidRPr="00406B60">
        <w:rPr>
          <w:rtl/>
        </w:rPr>
        <w:t>__________________</w:t>
      </w:r>
    </w:p>
    <w:p w14:paraId="6B499841" w14:textId="77777777" w:rsidR="002A0DE2" w:rsidRPr="00406B60" w:rsidRDefault="002A0DE2" w:rsidP="00A95425">
      <w:pPr>
        <w:pStyle w:val="libFootnote0"/>
        <w:rPr>
          <w:rtl/>
        </w:rPr>
      </w:pPr>
      <w:r>
        <w:rPr>
          <w:rtl/>
        </w:rPr>
        <w:t>(</w:t>
      </w:r>
      <w:r w:rsidRPr="00406B60">
        <w:rPr>
          <w:rtl/>
        </w:rPr>
        <w:t>1) خبأ الشيء</w:t>
      </w:r>
      <w:r>
        <w:rPr>
          <w:rtl/>
        </w:rPr>
        <w:t xml:space="preserve">: </w:t>
      </w:r>
      <w:r w:rsidRPr="00406B60">
        <w:rPr>
          <w:rtl/>
        </w:rPr>
        <w:t>ستره وأخفاه.</w:t>
      </w:r>
    </w:p>
    <w:p w14:paraId="0162E303" w14:textId="77777777" w:rsidR="002A0DE2" w:rsidRPr="00406B60" w:rsidRDefault="002A0DE2" w:rsidP="00824906">
      <w:pPr>
        <w:pStyle w:val="libNormal"/>
        <w:rPr>
          <w:rtl/>
        </w:rPr>
      </w:pPr>
      <w:r>
        <w:rPr>
          <w:rtl/>
        </w:rPr>
        <w:br w:type="page"/>
      </w:r>
      <w:r w:rsidRPr="00406B60">
        <w:rPr>
          <w:rtl/>
        </w:rPr>
        <w:lastRenderedPageBreak/>
        <w:t xml:space="preserve">ثمّ طليت امّ موسى داخل التابوت بالقار </w:t>
      </w:r>
      <w:r w:rsidRPr="00DB1CAE">
        <w:rPr>
          <w:rStyle w:val="libFootnotenumChar"/>
          <w:rtl/>
        </w:rPr>
        <w:t>(1)</w:t>
      </w:r>
      <w:r>
        <w:rPr>
          <w:rtl/>
        </w:rPr>
        <w:t xml:space="preserve">، </w:t>
      </w:r>
      <w:r w:rsidRPr="00406B60">
        <w:rPr>
          <w:rtl/>
        </w:rPr>
        <w:t>فوضعت موسى فيه وألقته في النّيل</w:t>
      </w:r>
      <w:r>
        <w:rPr>
          <w:rtl/>
        </w:rPr>
        <w:t xml:space="preserve">، </w:t>
      </w:r>
      <w:r w:rsidRPr="00406B60">
        <w:rPr>
          <w:rtl/>
        </w:rPr>
        <w:t>والنيل جاء بالتابوت إلى موضع فيه فرعون وامرأته على النيل.</w:t>
      </w:r>
    </w:p>
    <w:p w14:paraId="49ABA50F" w14:textId="77777777" w:rsidR="002A0DE2" w:rsidRPr="00406B60" w:rsidRDefault="002A0DE2" w:rsidP="00824906">
      <w:pPr>
        <w:pStyle w:val="libNormal"/>
        <w:rPr>
          <w:rtl/>
        </w:rPr>
      </w:pPr>
      <w:r w:rsidRPr="000B1256">
        <w:rPr>
          <w:rStyle w:val="libAlaemChar"/>
          <w:rtl/>
        </w:rPr>
        <w:t>(</w:t>
      </w:r>
      <w:r w:rsidRPr="00824906">
        <w:rPr>
          <w:rStyle w:val="libAieChar"/>
          <w:rtl/>
        </w:rPr>
        <w:t>فَالْتَقَطَهُ آلُ فِرْعَوْنَ</w:t>
      </w:r>
      <w:r w:rsidRPr="000B1256">
        <w:rPr>
          <w:rStyle w:val="libAlaemChar"/>
          <w:rtl/>
        </w:rPr>
        <w:t>)</w:t>
      </w:r>
      <w:r w:rsidRPr="00406B60">
        <w:rPr>
          <w:rtl/>
        </w:rPr>
        <w:t xml:space="preserve"> أي</w:t>
      </w:r>
      <w:r>
        <w:rPr>
          <w:rtl/>
        </w:rPr>
        <w:t xml:space="preserve">: </w:t>
      </w:r>
      <w:r w:rsidRPr="00406B60">
        <w:rPr>
          <w:rtl/>
        </w:rPr>
        <w:t xml:space="preserve">أصابوه وأخذوه من غير طلب </w:t>
      </w:r>
      <w:r w:rsidRPr="000B1256">
        <w:rPr>
          <w:rStyle w:val="libAlaemChar"/>
          <w:rtl/>
        </w:rPr>
        <w:t>(</w:t>
      </w:r>
      <w:r w:rsidRPr="00824906">
        <w:rPr>
          <w:rStyle w:val="libAieChar"/>
          <w:rtl/>
        </w:rPr>
        <w:t>لِيَكُونَ لَهُمْ عَدُوًّا وَحَزَناً</w:t>
      </w:r>
      <w:r w:rsidRPr="000B1256">
        <w:rPr>
          <w:rStyle w:val="libAlaemChar"/>
          <w:rtl/>
        </w:rPr>
        <w:t>)</w:t>
      </w:r>
      <w:r>
        <w:rPr>
          <w:rtl/>
        </w:rPr>
        <w:t>.</w:t>
      </w:r>
      <w:r w:rsidRPr="00406B60">
        <w:rPr>
          <w:rtl/>
        </w:rPr>
        <w:t xml:space="preserve"> وقرأ حمزة والكسائي</w:t>
      </w:r>
      <w:r>
        <w:rPr>
          <w:rtl/>
        </w:rPr>
        <w:t xml:space="preserve">: </w:t>
      </w:r>
      <w:r w:rsidRPr="00406B60">
        <w:rPr>
          <w:rtl/>
        </w:rPr>
        <w:t>وحزنا. وهما لغتان</w:t>
      </w:r>
      <w:r>
        <w:rPr>
          <w:rtl/>
        </w:rPr>
        <w:t xml:space="preserve">، </w:t>
      </w:r>
      <w:r w:rsidRPr="00406B60">
        <w:rPr>
          <w:rtl/>
        </w:rPr>
        <w:t>كالعدم والعدم. تعليل لالتقاطهم إيّاه بما هو عاقبته ومؤدّاه</w:t>
      </w:r>
      <w:r>
        <w:rPr>
          <w:rtl/>
        </w:rPr>
        <w:t xml:space="preserve">، </w:t>
      </w:r>
      <w:r w:rsidRPr="00406B60">
        <w:rPr>
          <w:rtl/>
        </w:rPr>
        <w:t>تشبيها له بالغرض الحامل عليه. فمعنى التعليل فيها ورد على طريق المجاز دون الحقيقة</w:t>
      </w:r>
      <w:r>
        <w:rPr>
          <w:rtl/>
        </w:rPr>
        <w:t xml:space="preserve">، </w:t>
      </w:r>
      <w:r w:rsidRPr="00406B60">
        <w:rPr>
          <w:rtl/>
        </w:rPr>
        <w:t>فإنّه لم يكن داعيهم إلى الالتقاط أن يكون لهم عدوّا وحزنا</w:t>
      </w:r>
      <w:r>
        <w:rPr>
          <w:rtl/>
        </w:rPr>
        <w:t xml:space="preserve">، </w:t>
      </w:r>
      <w:r w:rsidRPr="00406B60">
        <w:rPr>
          <w:rtl/>
        </w:rPr>
        <w:t>ولكنّ المحبّة والتبنّي</w:t>
      </w:r>
      <w:r>
        <w:rPr>
          <w:rtl/>
        </w:rPr>
        <w:t xml:space="preserve">، </w:t>
      </w:r>
      <w:r w:rsidRPr="00406B60">
        <w:rPr>
          <w:rtl/>
        </w:rPr>
        <w:t>إلّا أنّه</w:t>
      </w:r>
      <w:r w:rsidRPr="00105EC1">
        <w:rPr>
          <w:rtl/>
        </w:rPr>
        <w:t xml:space="preserve"> </w:t>
      </w:r>
      <w:r w:rsidRPr="00406B60">
        <w:rPr>
          <w:rtl/>
        </w:rPr>
        <w:t>ل</w:t>
      </w:r>
      <w:r>
        <w:rPr>
          <w:rFonts w:hint="cs"/>
          <w:rtl/>
        </w:rPr>
        <w:t>ـ</w:t>
      </w:r>
      <w:r w:rsidRPr="00406B60">
        <w:rPr>
          <w:rtl/>
        </w:rPr>
        <w:t>مّا كان ذلك نتيجة التقاطهم وثمرته</w:t>
      </w:r>
      <w:r>
        <w:rPr>
          <w:rtl/>
        </w:rPr>
        <w:t xml:space="preserve">، </w:t>
      </w:r>
      <w:r w:rsidRPr="00406B60">
        <w:rPr>
          <w:rtl/>
        </w:rPr>
        <w:t>شبّه بالداعي الّذي يفعل الفاعل الفعل لأجله</w:t>
      </w:r>
      <w:r>
        <w:rPr>
          <w:rtl/>
        </w:rPr>
        <w:t xml:space="preserve">، </w:t>
      </w:r>
      <w:r w:rsidRPr="00406B60">
        <w:rPr>
          <w:rtl/>
        </w:rPr>
        <w:t>كالإكرام الّذي هو نتيجة المجيء</w:t>
      </w:r>
      <w:r>
        <w:rPr>
          <w:rtl/>
        </w:rPr>
        <w:t xml:space="preserve">، </w:t>
      </w:r>
      <w:r w:rsidRPr="00406B60">
        <w:rPr>
          <w:rtl/>
        </w:rPr>
        <w:t>والتأدّب الّذي هو ثمرة الضرب</w:t>
      </w:r>
      <w:r>
        <w:rPr>
          <w:rtl/>
        </w:rPr>
        <w:t xml:space="preserve">، </w:t>
      </w:r>
      <w:r w:rsidRPr="00406B60">
        <w:rPr>
          <w:rtl/>
        </w:rPr>
        <w:t>في قولك</w:t>
      </w:r>
      <w:r>
        <w:rPr>
          <w:rtl/>
        </w:rPr>
        <w:t xml:space="preserve">: </w:t>
      </w:r>
      <w:r w:rsidRPr="00406B60">
        <w:rPr>
          <w:rtl/>
        </w:rPr>
        <w:t>جئتك لتكرمني</w:t>
      </w:r>
      <w:r>
        <w:rPr>
          <w:rtl/>
        </w:rPr>
        <w:t xml:space="preserve">، </w:t>
      </w:r>
      <w:r w:rsidRPr="00406B60">
        <w:rPr>
          <w:rtl/>
        </w:rPr>
        <w:t>وضربته ليتأدّب. وتحريره</w:t>
      </w:r>
      <w:r>
        <w:rPr>
          <w:rtl/>
        </w:rPr>
        <w:t xml:space="preserve">: </w:t>
      </w:r>
      <w:r w:rsidRPr="00406B60">
        <w:rPr>
          <w:rtl/>
        </w:rPr>
        <w:t>أنّ هذه اللام حكمها حكم الأسد</w:t>
      </w:r>
      <w:r>
        <w:rPr>
          <w:rtl/>
        </w:rPr>
        <w:t xml:space="preserve">، </w:t>
      </w:r>
      <w:r w:rsidRPr="00406B60">
        <w:rPr>
          <w:rtl/>
        </w:rPr>
        <w:t>حيث استعيرت</w:t>
      </w:r>
      <w:r w:rsidRPr="0094381E">
        <w:rPr>
          <w:rtl/>
        </w:rPr>
        <w:t xml:space="preserve"> </w:t>
      </w:r>
      <w:r w:rsidRPr="00406B60">
        <w:rPr>
          <w:rtl/>
        </w:rPr>
        <w:t>ل</w:t>
      </w:r>
      <w:r>
        <w:rPr>
          <w:rFonts w:hint="cs"/>
          <w:rtl/>
        </w:rPr>
        <w:t>ـ</w:t>
      </w:r>
      <w:r w:rsidRPr="00406B60">
        <w:rPr>
          <w:rtl/>
        </w:rPr>
        <w:t>ما يشبه التعليل</w:t>
      </w:r>
      <w:r>
        <w:rPr>
          <w:rtl/>
        </w:rPr>
        <w:t xml:space="preserve">، </w:t>
      </w:r>
      <w:r w:rsidRPr="00406B60">
        <w:rPr>
          <w:rtl/>
        </w:rPr>
        <w:t>كما يستعار الأسد لمن يشبه الأسد.</w:t>
      </w:r>
    </w:p>
    <w:p w14:paraId="58E8086A" w14:textId="77777777" w:rsidR="002A0DE2" w:rsidRPr="00406B60" w:rsidRDefault="002A0DE2" w:rsidP="00824906">
      <w:pPr>
        <w:pStyle w:val="libNormal"/>
        <w:rPr>
          <w:rtl/>
        </w:rPr>
      </w:pPr>
      <w:r w:rsidRPr="000B1256">
        <w:rPr>
          <w:rStyle w:val="libAlaemChar"/>
          <w:rtl/>
        </w:rPr>
        <w:t>(</w:t>
      </w:r>
      <w:r w:rsidRPr="00824906">
        <w:rPr>
          <w:rStyle w:val="libAieChar"/>
          <w:rtl/>
        </w:rPr>
        <w:t>إِنَّ فِرْعَوْنَ وَهامانَ وَجُنُودَهُما كانُوا خاطِئِينَ</w:t>
      </w:r>
      <w:r w:rsidRPr="000B1256">
        <w:rPr>
          <w:rStyle w:val="libAlaemChar"/>
          <w:rtl/>
        </w:rPr>
        <w:t>)</w:t>
      </w:r>
      <w:r w:rsidRPr="00406B60">
        <w:rPr>
          <w:rtl/>
        </w:rPr>
        <w:t xml:space="preserve"> في كلّ شيء. فليس الخطأ ببدع منهم في أن قتلوا ألوفا لأجله</w:t>
      </w:r>
      <w:r>
        <w:rPr>
          <w:rtl/>
        </w:rPr>
        <w:t xml:space="preserve">، </w:t>
      </w:r>
      <w:r w:rsidRPr="00406B60">
        <w:rPr>
          <w:rtl/>
        </w:rPr>
        <w:t>ثمّ أخذوه يربّونه ليكبر ويفعل بهم ما كانوا يحذرون. والجملة معترضة لتأكيد خطئهم.</w:t>
      </w:r>
    </w:p>
    <w:p w14:paraId="5897B940" w14:textId="77777777" w:rsidR="002A0DE2" w:rsidRPr="00406B60" w:rsidRDefault="002A0DE2" w:rsidP="00824906">
      <w:pPr>
        <w:pStyle w:val="libNormal"/>
        <w:rPr>
          <w:rtl/>
        </w:rPr>
      </w:pPr>
      <w:r w:rsidRPr="00406B60">
        <w:rPr>
          <w:rtl/>
        </w:rPr>
        <w:t>وقيل</w:t>
      </w:r>
      <w:r>
        <w:rPr>
          <w:rtl/>
        </w:rPr>
        <w:t xml:space="preserve">: </w:t>
      </w:r>
      <w:r w:rsidRPr="00406B60">
        <w:rPr>
          <w:rtl/>
        </w:rPr>
        <w:t>المعنى</w:t>
      </w:r>
      <w:r>
        <w:rPr>
          <w:rtl/>
        </w:rPr>
        <w:t xml:space="preserve">: </w:t>
      </w:r>
      <w:r w:rsidRPr="00406B60">
        <w:rPr>
          <w:rtl/>
        </w:rPr>
        <w:t>كانوا مذنبين</w:t>
      </w:r>
      <w:r>
        <w:rPr>
          <w:rtl/>
        </w:rPr>
        <w:t xml:space="preserve">، </w:t>
      </w:r>
      <w:r w:rsidRPr="00406B60">
        <w:rPr>
          <w:rtl/>
        </w:rPr>
        <w:t>فعاقبهم الله تعالى بأن ربّى عدوّهم على أيديهم.</w:t>
      </w:r>
      <w:r>
        <w:rPr>
          <w:rFonts w:hint="cs"/>
          <w:rtl/>
        </w:rPr>
        <w:t xml:space="preserve"> </w:t>
      </w:r>
      <w:r w:rsidRPr="00406B60">
        <w:rPr>
          <w:rtl/>
        </w:rPr>
        <w:t>فتكون الجملة لبيان الموجب</w:t>
      </w:r>
      <w:r w:rsidRPr="0094381E">
        <w:rPr>
          <w:rtl/>
        </w:rPr>
        <w:t xml:space="preserve"> </w:t>
      </w:r>
      <w:r w:rsidRPr="00406B60">
        <w:rPr>
          <w:rtl/>
        </w:rPr>
        <w:t>ل</w:t>
      </w:r>
      <w:r>
        <w:rPr>
          <w:rFonts w:hint="cs"/>
          <w:rtl/>
        </w:rPr>
        <w:t>ـ</w:t>
      </w:r>
      <w:r w:rsidRPr="00406B60">
        <w:rPr>
          <w:rtl/>
        </w:rPr>
        <w:t>ما ابتلوا به.</w:t>
      </w:r>
    </w:p>
    <w:p w14:paraId="4FAAB7EC" w14:textId="77777777" w:rsidR="002A0DE2" w:rsidRPr="00406B60" w:rsidRDefault="002A0DE2" w:rsidP="00824906">
      <w:pPr>
        <w:pStyle w:val="libNormal"/>
        <w:rPr>
          <w:rtl/>
        </w:rPr>
      </w:pPr>
      <w:r w:rsidRPr="00406B60">
        <w:rPr>
          <w:rtl/>
        </w:rPr>
        <w:t>روي</w:t>
      </w:r>
      <w:r>
        <w:rPr>
          <w:rtl/>
        </w:rPr>
        <w:t xml:space="preserve">: </w:t>
      </w:r>
      <w:r w:rsidRPr="00406B60">
        <w:rPr>
          <w:rtl/>
        </w:rPr>
        <w:t>أنّهم حين التقطوا التابوت عالجوا فتحه فلم يقدروا عليه</w:t>
      </w:r>
      <w:r>
        <w:rPr>
          <w:rtl/>
        </w:rPr>
        <w:t xml:space="preserve">، </w:t>
      </w:r>
      <w:r w:rsidRPr="00406B60">
        <w:rPr>
          <w:rtl/>
        </w:rPr>
        <w:t>فعالجوا كسره فأعياهم. فدنت آسية بنت مزاحم امرأة فرعون</w:t>
      </w:r>
      <w:r>
        <w:rPr>
          <w:rtl/>
        </w:rPr>
        <w:t xml:space="preserve">، </w:t>
      </w:r>
      <w:r w:rsidRPr="00406B60">
        <w:rPr>
          <w:rtl/>
        </w:rPr>
        <w:t>فرأت في جوف التابوت نورا</w:t>
      </w:r>
      <w:r>
        <w:rPr>
          <w:rtl/>
        </w:rPr>
        <w:t xml:space="preserve">، </w:t>
      </w:r>
      <w:r w:rsidRPr="00406B60">
        <w:rPr>
          <w:rtl/>
        </w:rPr>
        <w:t>فعالجته ففتحته</w:t>
      </w:r>
      <w:r>
        <w:rPr>
          <w:rtl/>
        </w:rPr>
        <w:t xml:space="preserve">، </w:t>
      </w:r>
      <w:r w:rsidRPr="00406B60">
        <w:rPr>
          <w:rtl/>
        </w:rPr>
        <w:t>فإذا بصبّي نوره بين عينيه</w:t>
      </w:r>
      <w:r>
        <w:rPr>
          <w:rtl/>
        </w:rPr>
        <w:t xml:space="preserve">، </w:t>
      </w:r>
      <w:r w:rsidRPr="00406B60">
        <w:rPr>
          <w:rtl/>
        </w:rPr>
        <w:t>وهو يمصّ إبهامه لبنا</w:t>
      </w:r>
      <w:r>
        <w:rPr>
          <w:rtl/>
        </w:rPr>
        <w:t xml:space="preserve">، </w:t>
      </w:r>
      <w:r w:rsidRPr="00406B60">
        <w:rPr>
          <w:rtl/>
        </w:rPr>
        <w:t>فألقى الله في قلبها محبّة موسى. وكانت لفرعون بنت برصاء من آسية</w:t>
      </w:r>
      <w:r>
        <w:rPr>
          <w:rtl/>
        </w:rPr>
        <w:t xml:space="preserve">، </w:t>
      </w:r>
      <w:r w:rsidRPr="00406B60">
        <w:rPr>
          <w:rtl/>
        </w:rPr>
        <w:t>وقالت له الأطبّاء</w:t>
      </w:r>
      <w:r>
        <w:rPr>
          <w:rtl/>
        </w:rPr>
        <w:t xml:space="preserve">: </w:t>
      </w:r>
      <w:r w:rsidRPr="00406B60">
        <w:rPr>
          <w:rtl/>
        </w:rPr>
        <w:t>لا تبرأ إلّا من قبل البحر</w:t>
      </w:r>
      <w:r>
        <w:rPr>
          <w:rtl/>
        </w:rPr>
        <w:t xml:space="preserve">، </w:t>
      </w:r>
      <w:r w:rsidRPr="00406B60">
        <w:rPr>
          <w:rtl/>
        </w:rPr>
        <w:t>يوجد فيه شبه إنسان دواؤها ريقه. فلطخت البرصاء برصها</w:t>
      </w:r>
    </w:p>
    <w:p w14:paraId="635EB33F" w14:textId="77777777" w:rsidR="002A0DE2" w:rsidRPr="00406B60" w:rsidRDefault="002A0DE2" w:rsidP="002F70F0">
      <w:pPr>
        <w:pStyle w:val="libLine"/>
        <w:rPr>
          <w:rtl/>
        </w:rPr>
      </w:pPr>
      <w:r w:rsidRPr="00406B60">
        <w:rPr>
          <w:rtl/>
        </w:rPr>
        <w:t>__________________</w:t>
      </w:r>
    </w:p>
    <w:p w14:paraId="430F61E9" w14:textId="77777777" w:rsidR="002A0DE2" w:rsidRPr="00406B60" w:rsidRDefault="002A0DE2" w:rsidP="00A95425">
      <w:pPr>
        <w:pStyle w:val="libFootnote0"/>
        <w:rPr>
          <w:rtl/>
        </w:rPr>
      </w:pPr>
      <w:r>
        <w:rPr>
          <w:rtl/>
        </w:rPr>
        <w:t>(</w:t>
      </w:r>
      <w:r w:rsidRPr="00406B60">
        <w:rPr>
          <w:rtl/>
        </w:rPr>
        <w:t>1) القار والقير</w:t>
      </w:r>
      <w:r>
        <w:rPr>
          <w:rtl/>
        </w:rPr>
        <w:t xml:space="preserve">: </w:t>
      </w:r>
      <w:r w:rsidRPr="00406B60">
        <w:rPr>
          <w:rtl/>
        </w:rPr>
        <w:t>مادّة سوداء تطلى بها السفن.</w:t>
      </w:r>
    </w:p>
    <w:p w14:paraId="402C024F" w14:textId="77777777" w:rsidR="002A0DE2" w:rsidRPr="00406B60" w:rsidRDefault="002A0DE2" w:rsidP="008F2859">
      <w:pPr>
        <w:pStyle w:val="libNormal0"/>
        <w:ind w:left="289"/>
        <w:rPr>
          <w:rtl/>
        </w:rPr>
      </w:pPr>
      <w:r>
        <w:rPr>
          <w:rtl/>
        </w:rPr>
        <w:br w:type="page"/>
      </w:r>
      <w:r w:rsidRPr="00406B60">
        <w:rPr>
          <w:rtl/>
        </w:rPr>
        <w:lastRenderedPageBreak/>
        <w:t>بريقه فبرئت. وقيل</w:t>
      </w:r>
      <w:r>
        <w:rPr>
          <w:rtl/>
        </w:rPr>
        <w:t xml:space="preserve">: </w:t>
      </w:r>
      <w:r w:rsidRPr="00406B60">
        <w:rPr>
          <w:rtl/>
        </w:rPr>
        <w:t>ل</w:t>
      </w:r>
      <w:r>
        <w:rPr>
          <w:rFonts w:hint="cs"/>
          <w:rtl/>
        </w:rPr>
        <w:t>ـ</w:t>
      </w:r>
      <w:r w:rsidRPr="00406B60">
        <w:rPr>
          <w:rtl/>
        </w:rPr>
        <w:t>مّا نظرت إلى وجهه برئت</w:t>
      </w:r>
      <w:r>
        <w:rPr>
          <w:rtl/>
        </w:rPr>
        <w:t xml:space="preserve">، </w:t>
      </w:r>
      <w:r w:rsidRPr="00406B60">
        <w:rPr>
          <w:rtl/>
        </w:rPr>
        <w:t>فقالت</w:t>
      </w:r>
      <w:r>
        <w:rPr>
          <w:rtl/>
        </w:rPr>
        <w:t xml:space="preserve">: </w:t>
      </w:r>
      <w:r w:rsidRPr="00406B60">
        <w:rPr>
          <w:rtl/>
        </w:rPr>
        <w:t>إنّ هذه لنسمة مباركة.</w:t>
      </w:r>
    </w:p>
    <w:p w14:paraId="7361624B" w14:textId="77777777" w:rsidR="002A0DE2" w:rsidRPr="00406B60" w:rsidRDefault="002A0DE2" w:rsidP="00824906">
      <w:pPr>
        <w:pStyle w:val="libNormal"/>
        <w:rPr>
          <w:rtl/>
        </w:rPr>
      </w:pPr>
      <w:r w:rsidRPr="00406B60">
        <w:rPr>
          <w:rtl/>
        </w:rPr>
        <w:t>فهذا أحد ما عطفهم عليه. فقال الغواة من قومه</w:t>
      </w:r>
      <w:r>
        <w:rPr>
          <w:rtl/>
        </w:rPr>
        <w:t xml:space="preserve">: </w:t>
      </w:r>
      <w:r w:rsidRPr="00406B60">
        <w:rPr>
          <w:rtl/>
        </w:rPr>
        <w:t>هو الصبيّ الّذي نحذر منه</w:t>
      </w:r>
      <w:r>
        <w:rPr>
          <w:rtl/>
        </w:rPr>
        <w:t xml:space="preserve">، </w:t>
      </w:r>
      <w:r w:rsidRPr="00406B60">
        <w:rPr>
          <w:rtl/>
        </w:rPr>
        <w:t xml:space="preserve">فأذن لنا في قتله. فهمّ بذلك </w:t>
      </w:r>
      <w:r w:rsidRPr="000B1256">
        <w:rPr>
          <w:rStyle w:val="libAlaemChar"/>
          <w:rtl/>
        </w:rPr>
        <w:t>(</w:t>
      </w:r>
      <w:r w:rsidRPr="00824906">
        <w:rPr>
          <w:rStyle w:val="libAieChar"/>
          <w:rtl/>
        </w:rPr>
        <w:t>وَقالَتِ امْرَأَتُ فِرْعَوْنَ</w:t>
      </w:r>
      <w:r w:rsidRPr="000B1256">
        <w:rPr>
          <w:rStyle w:val="libAlaemChar"/>
          <w:rtl/>
        </w:rPr>
        <w:t>)</w:t>
      </w:r>
      <w:r w:rsidRPr="00406B60">
        <w:rPr>
          <w:rtl/>
        </w:rPr>
        <w:t xml:space="preserve"> لفرعون بعد أن سمعت هذا القول من الغواة</w:t>
      </w:r>
      <w:r>
        <w:rPr>
          <w:rtl/>
        </w:rPr>
        <w:t xml:space="preserve">، </w:t>
      </w:r>
      <w:r w:rsidRPr="00406B60">
        <w:rPr>
          <w:rtl/>
        </w:rPr>
        <w:t xml:space="preserve">وفهمت همّه بقتله </w:t>
      </w:r>
      <w:r w:rsidRPr="000B1256">
        <w:rPr>
          <w:rStyle w:val="libAlaemChar"/>
          <w:rtl/>
        </w:rPr>
        <w:t>(</w:t>
      </w:r>
      <w:r w:rsidRPr="00824906">
        <w:rPr>
          <w:rStyle w:val="libAieChar"/>
          <w:rtl/>
        </w:rPr>
        <w:t>قُرَّتُ عَيْنٍ لِي وَلَكَ</w:t>
      </w:r>
      <w:r w:rsidRPr="000B1256">
        <w:rPr>
          <w:rStyle w:val="libAlaemChar"/>
          <w:rtl/>
        </w:rPr>
        <w:t>)</w:t>
      </w:r>
      <w:r w:rsidRPr="00406B60">
        <w:rPr>
          <w:rtl/>
        </w:rPr>
        <w:t xml:space="preserve"> هو قرّة عين لنا</w:t>
      </w:r>
      <w:r>
        <w:rPr>
          <w:rtl/>
        </w:rPr>
        <w:t xml:space="preserve">، </w:t>
      </w:r>
      <w:r w:rsidRPr="00406B60">
        <w:rPr>
          <w:rtl/>
        </w:rPr>
        <w:t>ل</w:t>
      </w:r>
      <w:r>
        <w:rPr>
          <w:rFonts w:hint="cs"/>
          <w:rtl/>
        </w:rPr>
        <w:t>ـ</w:t>
      </w:r>
      <w:r w:rsidRPr="00406B60">
        <w:rPr>
          <w:rtl/>
        </w:rPr>
        <w:t>ما شاهدنا منه</w:t>
      </w:r>
      <w:r>
        <w:rPr>
          <w:rtl/>
        </w:rPr>
        <w:t xml:space="preserve">، </w:t>
      </w:r>
      <w:r w:rsidRPr="00406B60">
        <w:rPr>
          <w:rtl/>
        </w:rPr>
        <w:t>من نور بين عينيه</w:t>
      </w:r>
      <w:r>
        <w:rPr>
          <w:rtl/>
        </w:rPr>
        <w:t xml:space="preserve">، </w:t>
      </w:r>
      <w:r w:rsidRPr="00406B60">
        <w:rPr>
          <w:rtl/>
        </w:rPr>
        <w:t>وارتضاعه من إبهامه لبنا</w:t>
      </w:r>
      <w:r>
        <w:rPr>
          <w:rtl/>
        </w:rPr>
        <w:t xml:space="preserve">، </w:t>
      </w:r>
      <w:r w:rsidRPr="00406B60">
        <w:rPr>
          <w:rtl/>
        </w:rPr>
        <w:t>وبرء البرصاء بريقه.</w:t>
      </w:r>
    </w:p>
    <w:p w14:paraId="7A04D007" w14:textId="77777777" w:rsidR="002A0DE2" w:rsidRPr="00406B60" w:rsidRDefault="002A0DE2" w:rsidP="00824906">
      <w:pPr>
        <w:pStyle w:val="libNormal"/>
        <w:rPr>
          <w:rtl/>
        </w:rPr>
      </w:pPr>
      <w:r w:rsidRPr="00406B60">
        <w:rPr>
          <w:rtl/>
        </w:rPr>
        <w:t>وفي الحديث</w:t>
      </w:r>
      <w:r>
        <w:rPr>
          <w:rtl/>
        </w:rPr>
        <w:t xml:space="preserve">: </w:t>
      </w:r>
      <w:r w:rsidRPr="00406B60">
        <w:rPr>
          <w:rtl/>
        </w:rPr>
        <w:t>«إنّ فرعون قال لامرأته عند هذا القول</w:t>
      </w:r>
      <w:r>
        <w:rPr>
          <w:rtl/>
        </w:rPr>
        <w:t xml:space="preserve">: </w:t>
      </w:r>
      <w:r w:rsidRPr="00406B60">
        <w:rPr>
          <w:rtl/>
        </w:rPr>
        <w:t>لك لا لي. ولو قال</w:t>
      </w:r>
      <w:r>
        <w:rPr>
          <w:rtl/>
        </w:rPr>
        <w:t xml:space="preserve">: </w:t>
      </w:r>
      <w:r w:rsidRPr="00406B60">
        <w:rPr>
          <w:rtl/>
        </w:rPr>
        <w:t>هو لي</w:t>
      </w:r>
      <w:r>
        <w:rPr>
          <w:rtl/>
        </w:rPr>
        <w:t xml:space="preserve">، </w:t>
      </w:r>
      <w:r w:rsidRPr="00406B60">
        <w:rPr>
          <w:rtl/>
        </w:rPr>
        <w:t>كما قال</w:t>
      </w:r>
      <w:r>
        <w:rPr>
          <w:rtl/>
        </w:rPr>
        <w:t xml:space="preserve">: </w:t>
      </w:r>
      <w:r w:rsidRPr="00406B60">
        <w:rPr>
          <w:rtl/>
        </w:rPr>
        <w:t>هو لك</w:t>
      </w:r>
      <w:r>
        <w:rPr>
          <w:rtl/>
        </w:rPr>
        <w:t xml:space="preserve">، </w:t>
      </w:r>
      <w:r w:rsidRPr="00406B60">
        <w:rPr>
          <w:rtl/>
        </w:rPr>
        <w:t>لهداه الله كما هداها»</w:t>
      </w:r>
      <w:r>
        <w:rPr>
          <w:rtl/>
        </w:rPr>
        <w:t>.</w:t>
      </w:r>
    </w:p>
    <w:p w14:paraId="25AD9541" w14:textId="77777777" w:rsidR="002A0DE2" w:rsidRPr="00406B60" w:rsidRDefault="002A0DE2" w:rsidP="00824906">
      <w:pPr>
        <w:pStyle w:val="libNormal"/>
        <w:rPr>
          <w:rtl/>
        </w:rPr>
      </w:pPr>
      <w:r w:rsidRPr="00406B60">
        <w:rPr>
          <w:rtl/>
        </w:rPr>
        <w:t>وكانت آسية امرأة من بني إسرائيل استنكحها فرعون. وهي من خيار النساء</w:t>
      </w:r>
      <w:r>
        <w:rPr>
          <w:rtl/>
        </w:rPr>
        <w:t xml:space="preserve">، </w:t>
      </w:r>
      <w:r w:rsidRPr="00406B60">
        <w:rPr>
          <w:rtl/>
        </w:rPr>
        <w:t>ومن بنات الأنبياء. وكانت امّا للمؤمنين</w:t>
      </w:r>
      <w:r>
        <w:rPr>
          <w:rtl/>
        </w:rPr>
        <w:t xml:space="preserve">، </w:t>
      </w:r>
      <w:r w:rsidRPr="00406B60">
        <w:rPr>
          <w:rtl/>
        </w:rPr>
        <w:t>ترحمهم وتتصدّق عليهم</w:t>
      </w:r>
      <w:r>
        <w:rPr>
          <w:rtl/>
        </w:rPr>
        <w:t xml:space="preserve">، </w:t>
      </w:r>
      <w:r w:rsidRPr="00406B60">
        <w:rPr>
          <w:rtl/>
        </w:rPr>
        <w:t>ويدخلون عليها.</w:t>
      </w:r>
    </w:p>
    <w:p w14:paraId="0F43AA12" w14:textId="77777777" w:rsidR="002A0DE2" w:rsidRPr="00406B60" w:rsidRDefault="002A0DE2" w:rsidP="00824906">
      <w:pPr>
        <w:pStyle w:val="libNormal"/>
        <w:rPr>
          <w:rtl/>
        </w:rPr>
      </w:pPr>
      <w:r w:rsidRPr="00406B60">
        <w:rPr>
          <w:rtl/>
        </w:rPr>
        <w:t>وروي</w:t>
      </w:r>
      <w:r>
        <w:rPr>
          <w:rtl/>
        </w:rPr>
        <w:t xml:space="preserve">: </w:t>
      </w:r>
      <w:r w:rsidRPr="00406B60">
        <w:rPr>
          <w:rtl/>
        </w:rPr>
        <w:t>أنّ فرعون</w:t>
      </w:r>
      <w:r w:rsidRPr="00105EC1">
        <w:rPr>
          <w:rtl/>
        </w:rPr>
        <w:t xml:space="preserve"> </w:t>
      </w:r>
      <w:r w:rsidRPr="00406B60">
        <w:rPr>
          <w:rtl/>
        </w:rPr>
        <w:t>ل</w:t>
      </w:r>
      <w:r>
        <w:rPr>
          <w:rFonts w:hint="cs"/>
          <w:rtl/>
        </w:rPr>
        <w:t>ـ</w:t>
      </w:r>
      <w:r w:rsidRPr="00406B60">
        <w:rPr>
          <w:rtl/>
        </w:rPr>
        <w:t>مّا نظر إلى موسى غاظه ذلك</w:t>
      </w:r>
      <w:r>
        <w:rPr>
          <w:rtl/>
        </w:rPr>
        <w:t xml:space="preserve">، </w:t>
      </w:r>
      <w:r w:rsidRPr="00406B60">
        <w:rPr>
          <w:rtl/>
        </w:rPr>
        <w:t>وقال</w:t>
      </w:r>
      <w:r>
        <w:rPr>
          <w:rtl/>
        </w:rPr>
        <w:t xml:space="preserve">: </w:t>
      </w:r>
      <w:r w:rsidRPr="00406B60">
        <w:rPr>
          <w:rtl/>
        </w:rPr>
        <w:t>كيف أخطأ هذا الغلام الذبح</w:t>
      </w:r>
      <w:r>
        <w:rPr>
          <w:rtl/>
        </w:rPr>
        <w:t>؟</w:t>
      </w:r>
      <w:r w:rsidRPr="00406B60">
        <w:rPr>
          <w:rtl/>
        </w:rPr>
        <w:t xml:space="preserve"> قالت آسية وهي قاعدة إلى جنبه</w:t>
      </w:r>
      <w:r>
        <w:rPr>
          <w:rtl/>
        </w:rPr>
        <w:t xml:space="preserve">: </w:t>
      </w:r>
      <w:r w:rsidRPr="00406B60">
        <w:rPr>
          <w:rtl/>
        </w:rPr>
        <w:t>هذا الوليد أكبر من ابن سنة</w:t>
      </w:r>
      <w:r>
        <w:rPr>
          <w:rtl/>
        </w:rPr>
        <w:t xml:space="preserve">، </w:t>
      </w:r>
      <w:r w:rsidRPr="00406B60">
        <w:rPr>
          <w:rtl/>
        </w:rPr>
        <w:t>وإنّما أمرت أن يذبح الولد لهذه السنة.</w:t>
      </w:r>
    </w:p>
    <w:p w14:paraId="31E024A5" w14:textId="77777777" w:rsidR="002A0DE2" w:rsidRPr="00406B60" w:rsidRDefault="002A0DE2" w:rsidP="00824906">
      <w:pPr>
        <w:pStyle w:val="libNormal"/>
        <w:rPr>
          <w:rtl/>
        </w:rPr>
      </w:pPr>
      <w:r w:rsidRPr="000B1256">
        <w:rPr>
          <w:rStyle w:val="libAlaemChar"/>
          <w:rtl/>
        </w:rPr>
        <w:t>(</w:t>
      </w:r>
      <w:r w:rsidRPr="00824906">
        <w:rPr>
          <w:rStyle w:val="libAieChar"/>
          <w:rtl/>
        </w:rPr>
        <w:t>لا تَقْتُلُوهُ</w:t>
      </w:r>
      <w:r w:rsidRPr="000B1256">
        <w:rPr>
          <w:rStyle w:val="libAlaemChar"/>
          <w:rtl/>
        </w:rPr>
        <w:t>)</w:t>
      </w:r>
      <w:r w:rsidRPr="00406B60">
        <w:rPr>
          <w:rtl/>
        </w:rPr>
        <w:t xml:space="preserve"> خطاب بلفظ الجمع للتعظيم. أو خطاب لفرعون والمأمورين بقتله. </w:t>
      </w:r>
      <w:r w:rsidRPr="000B1256">
        <w:rPr>
          <w:rStyle w:val="libAlaemChar"/>
          <w:rtl/>
        </w:rPr>
        <w:t>(</w:t>
      </w:r>
      <w:r w:rsidRPr="00824906">
        <w:rPr>
          <w:rStyle w:val="libAieChar"/>
          <w:rtl/>
        </w:rPr>
        <w:t>عَسى أَنْ يَنْفَعَنا</w:t>
      </w:r>
      <w:r w:rsidRPr="000B1256">
        <w:rPr>
          <w:rStyle w:val="libAlaemChar"/>
          <w:rtl/>
        </w:rPr>
        <w:t>)</w:t>
      </w:r>
      <w:r w:rsidRPr="00406B60">
        <w:rPr>
          <w:rtl/>
        </w:rPr>
        <w:t xml:space="preserve"> فإنّ فيه مخايل اليمن ودلائل النفع </w:t>
      </w:r>
      <w:r w:rsidRPr="000B1256">
        <w:rPr>
          <w:rStyle w:val="libAlaemChar"/>
          <w:rtl/>
        </w:rPr>
        <w:t>(</w:t>
      </w:r>
      <w:r w:rsidRPr="00824906">
        <w:rPr>
          <w:rStyle w:val="libAieChar"/>
          <w:rtl/>
        </w:rPr>
        <w:t>أَوْ نَتَّخِذَهُ وَلَداً</w:t>
      </w:r>
      <w:r w:rsidRPr="000B1256">
        <w:rPr>
          <w:rStyle w:val="libAlaemChar"/>
          <w:rtl/>
        </w:rPr>
        <w:t>)</w:t>
      </w:r>
      <w:r w:rsidRPr="00406B60">
        <w:rPr>
          <w:rtl/>
        </w:rPr>
        <w:t xml:space="preserve"> أو نتبنّاه</w:t>
      </w:r>
      <w:r>
        <w:rPr>
          <w:rtl/>
        </w:rPr>
        <w:t xml:space="preserve">، </w:t>
      </w:r>
      <w:r w:rsidRPr="00406B60">
        <w:rPr>
          <w:rtl/>
        </w:rPr>
        <w:t xml:space="preserve">فإنّه أهل للتبنّي </w:t>
      </w:r>
      <w:r w:rsidRPr="000B1256">
        <w:rPr>
          <w:rStyle w:val="libAlaemChar"/>
          <w:rtl/>
        </w:rPr>
        <w:t>(</w:t>
      </w:r>
      <w:r w:rsidRPr="00824906">
        <w:rPr>
          <w:rStyle w:val="libAieChar"/>
          <w:rtl/>
        </w:rPr>
        <w:t>وَهُمْ لا يَشْعُرُونَ</w:t>
      </w:r>
      <w:r w:rsidRPr="000B1256">
        <w:rPr>
          <w:rStyle w:val="libAlaemChar"/>
          <w:rtl/>
        </w:rPr>
        <w:t>)</w:t>
      </w:r>
      <w:r w:rsidRPr="00406B60">
        <w:rPr>
          <w:rtl/>
        </w:rPr>
        <w:t xml:space="preserve"> حال من الملتقطين في قوله</w:t>
      </w:r>
      <w:r>
        <w:rPr>
          <w:rtl/>
        </w:rPr>
        <w:t xml:space="preserve">: </w:t>
      </w:r>
      <w:r w:rsidRPr="000B1256">
        <w:rPr>
          <w:rStyle w:val="libAlaemChar"/>
          <w:rtl/>
        </w:rPr>
        <w:t>(</w:t>
      </w:r>
      <w:r w:rsidRPr="00824906">
        <w:rPr>
          <w:rStyle w:val="libAieChar"/>
          <w:rtl/>
        </w:rPr>
        <w:t>فَالْتَقَطَهُ آلُ فِرْعَوْنَ</w:t>
      </w:r>
      <w:r w:rsidRPr="000B1256">
        <w:rPr>
          <w:rStyle w:val="libAlaemChar"/>
          <w:rtl/>
        </w:rPr>
        <w:t>)</w:t>
      </w:r>
      <w:r>
        <w:rPr>
          <w:rtl/>
        </w:rPr>
        <w:t>.</w:t>
      </w:r>
      <w:r w:rsidRPr="00406B60">
        <w:rPr>
          <w:rtl/>
        </w:rPr>
        <w:t xml:space="preserve"> أو من القائلة والمقول له</w:t>
      </w:r>
      <w:r>
        <w:rPr>
          <w:rtl/>
        </w:rPr>
        <w:t xml:space="preserve">، </w:t>
      </w:r>
      <w:r w:rsidRPr="00406B60">
        <w:rPr>
          <w:rtl/>
        </w:rPr>
        <w:t>أي</w:t>
      </w:r>
      <w:r>
        <w:rPr>
          <w:rtl/>
        </w:rPr>
        <w:t xml:space="preserve">: </w:t>
      </w:r>
      <w:r w:rsidRPr="00406B60">
        <w:rPr>
          <w:rtl/>
        </w:rPr>
        <w:t>وهم لا يشعرون أنّهم على الخطأ في التقاطه</w:t>
      </w:r>
      <w:r>
        <w:rPr>
          <w:rtl/>
        </w:rPr>
        <w:t xml:space="preserve">، </w:t>
      </w:r>
      <w:r w:rsidRPr="00406B60">
        <w:rPr>
          <w:rtl/>
        </w:rPr>
        <w:t>أو في طمع النفع منه والتبنّي له.</w:t>
      </w:r>
    </w:p>
    <w:p w14:paraId="7EEA98F1" w14:textId="77777777" w:rsidR="002A0DE2" w:rsidRPr="00406B60" w:rsidRDefault="002A0DE2" w:rsidP="00824906">
      <w:pPr>
        <w:pStyle w:val="libNormal"/>
        <w:rPr>
          <w:rtl/>
        </w:rPr>
      </w:pPr>
      <w:r w:rsidRPr="000B1256">
        <w:rPr>
          <w:rStyle w:val="libAlaemChar"/>
          <w:rtl/>
        </w:rPr>
        <w:t>(</w:t>
      </w:r>
      <w:r w:rsidRPr="00824906">
        <w:rPr>
          <w:rStyle w:val="libAieChar"/>
          <w:rtl/>
        </w:rPr>
        <w:t>وَأَصْبَحَ فُؤادُ أُمِّ مُوسى فارِغاً</w:t>
      </w:r>
      <w:r w:rsidRPr="000B1256">
        <w:rPr>
          <w:rStyle w:val="libAlaemChar"/>
          <w:rtl/>
        </w:rPr>
        <w:t>)</w:t>
      </w:r>
      <w:r w:rsidRPr="00406B60">
        <w:rPr>
          <w:rtl/>
        </w:rPr>
        <w:t xml:space="preserve"> صفرا من العقل</w:t>
      </w:r>
      <w:r>
        <w:rPr>
          <w:rtl/>
        </w:rPr>
        <w:t xml:space="preserve">، </w:t>
      </w:r>
      <w:r w:rsidRPr="00406B60">
        <w:rPr>
          <w:rtl/>
        </w:rPr>
        <w:t>ل</w:t>
      </w:r>
      <w:r>
        <w:rPr>
          <w:rFonts w:hint="cs"/>
          <w:rtl/>
        </w:rPr>
        <w:t>ـ</w:t>
      </w:r>
      <w:r w:rsidRPr="00406B60">
        <w:rPr>
          <w:rtl/>
        </w:rPr>
        <w:t>ما دهمها من فرط الخوف والجزع والدهش</w:t>
      </w:r>
      <w:r>
        <w:rPr>
          <w:rtl/>
        </w:rPr>
        <w:t xml:space="preserve">، </w:t>
      </w:r>
      <w:r w:rsidRPr="00406B60">
        <w:rPr>
          <w:rtl/>
        </w:rPr>
        <w:t>حين سمعت بوقوعه في يد فرعون</w:t>
      </w:r>
      <w:r>
        <w:rPr>
          <w:rtl/>
        </w:rPr>
        <w:t xml:space="preserve">، </w:t>
      </w:r>
      <w:r w:rsidRPr="00406B60">
        <w:rPr>
          <w:rtl/>
        </w:rPr>
        <w:t>كقوله</w:t>
      </w:r>
      <w:r>
        <w:rPr>
          <w:rtl/>
        </w:rPr>
        <w:t xml:space="preserve">: </w:t>
      </w:r>
      <w:r w:rsidRPr="000B1256">
        <w:rPr>
          <w:rStyle w:val="libAlaemChar"/>
          <w:rtl/>
        </w:rPr>
        <w:t>(</w:t>
      </w:r>
      <w:r w:rsidRPr="00824906">
        <w:rPr>
          <w:rStyle w:val="libAieChar"/>
          <w:rtl/>
        </w:rPr>
        <w:t>وَأَفْئِدَتُهُمْ هَواءٌ</w:t>
      </w:r>
      <w:r w:rsidRPr="000B1256">
        <w:rPr>
          <w:rStyle w:val="libAlaemChar"/>
          <w:rtl/>
        </w:rPr>
        <w:t>)</w:t>
      </w:r>
      <w:r w:rsidRPr="00406B60">
        <w:rPr>
          <w:rtl/>
        </w:rPr>
        <w:t xml:space="preserve"> </w:t>
      </w:r>
      <w:r w:rsidRPr="00DB1CAE">
        <w:rPr>
          <w:rStyle w:val="libFootnotenumChar"/>
          <w:rtl/>
        </w:rPr>
        <w:t>(1)</w:t>
      </w:r>
      <w:r w:rsidRPr="00406B60">
        <w:rPr>
          <w:rtl/>
        </w:rPr>
        <w:t xml:space="preserve"> أي</w:t>
      </w:r>
      <w:r>
        <w:rPr>
          <w:rtl/>
        </w:rPr>
        <w:t xml:space="preserve">: </w:t>
      </w:r>
      <w:r w:rsidRPr="00406B60">
        <w:rPr>
          <w:rtl/>
        </w:rPr>
        <w:t>خلاء لا عقول فيها. وذلك أنّ القلوب مراكز العقول</w:t>
      </w:r>
      <w:r>
        <w:rPr>
          <w:rtl/>
        </w:rPr>
        <w:t xml:space="preserve">، </w:t>
      </w:r>
      <w:r w:rsidRPr="00406B60">
        <w:rPr>
          <w:rtl/>
        </w:rPr>
        <w:t>ألا ترى إلى</w:t>
      </w:r>
    </w:p>
    <w:p w14:paraId="08FA4EF0" w14:textId="77777777" w:rsidR="002A0DE2" w:rsidRPr="00406B60" w:rsidRDefault="002A0DE2" w:rsidP="002F70F0">
      <w:pPr>
        <w:pStyle w:val="libLine"/>
        <w:rPr>
          <w:rtl/>
        </w:rPr>
      </w:pPr>
      <w:r w:rsidRPr="00406B60">
        <w:rPr>
          <w:rtl/>
        </w:rPr>
        <w:t>__________________</w:t>
      </w:r>
    </w:p>
    <w:p w14:paraId="05B30A8F" w14:textId="77777777" w:rsidR="002A0DE2" w:rsidRPr="00406B60" w:rsidRDefault="002A0DE2" w:rsidP="00A95425">
      <w:pPr>
        <w:pStyle w:val="libFootnote0"/>
        <w:rPr>
          <w:rtl/>
        </w:rPr>
      </w:pPr>
      <w:r>
        <w:rPr>
          <w:rtl/>
        </w:rPr>
        <w:t>(</w:t>
      </w:r>
      <w:r w:rsidRPr="00406B60">
        <w:rPr>
          <w:rtl/>
        </w:rPr>
        <w:t>1) إبراهيم</w:t>
      </w:r>
      <w:r>
        <w:rPr>
          <w:rtl/>
        </w:rPr>
        <w:t xml:space="preserve">: </w:t>
      </w:r>
      <w:r w:rsidRPr="00406B60">
        <w:rPr>
          <w:rtl/>
        </w:rPr>
        <w:t>43.</w:t>
      </w:r>
    </w:p>
    <w:p w14:paraId="40A8BA5C" w14:textId="77777777" w:rsidR="002A0DE2" w:rsidRPr="00406B60" w:rsidRDefault="002A0DE2" w:rsidP="008F2859">
      <w:pPr>
        <w:pStyle w:val="libNormal0"/>
        <w:ind w:left="289"/>
        <w:rPr>
          <w:rtl/>
        </w:rPr>
      </w:pPr>
      <w:r>
        <w:rPr>
          <w:rtl/>
        </w:rPr>
        <w:br w:type="page"/>
      </w:r>
      <w:r w:rsidRPr="00406B60">
        <w:rPr>
          <w:rtl/>
        </w:rPr>
        <w:lastRenderedPageBreak/>
        <w:t>قوله تعالى</w:t>
      </w:r>
      <w:r>
        <w:rPr>
          <w:rtl/>
        </w:rPr>
        <w:t xml:space="preserve">: </w:t>
      </w:r>
      <w:r w:rsidRPr="000B1256">
        <w:rPr>
          <w:rStyle w:val="libAlaemChar"/>
          <w:rtl/>
        </w:rPr>
        <w:t>(</w:t>
      </w:r>
      <w:r w:rsidRPr="00824906">
        <w:rPr>
          <w:rStyle w:val="libAieChar"/>
          <w:rtl/>
        </w:rPr>
        <w:t>فَتَكُونَ لَهُمْ قُلُوبٌ يَعْقِلُونَ بِها</w:t>
      </w:r>
      <w:r w:rsidRPr="000B1256">
        <w:rPr>
          <w:rStyle w:val="libAlaemChar"/>
          <w:rtl/>
        </w:rPr>
        <w:t>)</w:t>
      </w:r>
      <w:r w:rsidRPr="00406B60">
        <w:rPr>
          <w:rtl/>
        </w:rPr>
        <w:t xml:space="preserve"> </w:t>
      </w:r>
      <w:r w:rsidRPr="00DB1CAE">
        <w:rPr>
          <w:rStyle w:val="libFootnotenumChar"/>
          <w:rtl/>
        </w:rPr>
        <w:t>(1)</w:t>
      </w:r>
      <w:r>
        <w:rPr>
          <w:rtl/>
        </w:rPr>
        <w:t>.</w:t>
      </w:r>
    </w:p>
    <w:p w14:paraId="24022DEC"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معناه</w:t>
      </w:r>
      <w:r>
        <w:rPr>
          <w:rtl/>
        </w:rPr>
        <w:t xml:space="preserve">: </w:t>
      </w:r>
      <w:r w:rsidRPr="00406B60">
        <w:rPr>
          <w:rtl/>
        </w:rPr>
        <w:t>خاليا من كلّ شيء إلّا من ذكر موسى</w:t>
      </w:r>
      <w:r>
        <w:rPr>
          <w:rtl/>
        </w:rPr>
        <w:t xml:space="preserve">، </w:t>
      </w:r>
      <w:r w:rsidRPr="00406B60">
        <w:rPr>
          <w:rtl/>
        </w:rPr>
        <w:t>أي</w:t>
      </w:r>
      <w:r>
        <w:rPr>
          <w:rtl/>
        </w:rPr>
        <w:t xml:space="preserve">: </w:t>
      </w:r>
      <w:r w:rsidRPr="00406B60">
        <w:rPr>
          <w:rtl/>
        </w:rPr>
        <w:t>صار فارغا له.</w:t>
      </w:r>
    </w:p>
    <w:p w14:paraId="02A869B1" w14:textId="77777777" w:rsidR="002A0DE2" w:rsidRPr="00406B60" w:rsidRDefault="002A0DE2" w:rsidP="00824906">
      <w:pPr>
        <w:pStyle w:val="libNormal"/>
        <w:rPr>
          <w:rtl/>
        </w:rPr>
      </w:pPr>
      <w:r w:rsidRPr="00406B60">
        <w:rPr>
          <w:rtl/>
        </w:rPr>
        <w:t>وعن الحسن</w:t>
      </w:r>
      <w:r>
        <w:rPr>
          <w:rtl/>
        </w:rPr>
        <w:t xml:space="preserve">: </w:t>
      </w:r>
      <w:r w:rsidRPr="00406B60">
        <w:rPr>
          <w:rtl/>
        </w:rPr>
        <w:t>فارغا من الوحي الّذي أوحي إليها بنسيانها</w:t>
      </w:r>
      <w:r>
        <w:rPr>
          <w:rtl/>
        </w:rPr>
        <w:t xml:space="preserve">، </w:t>
      </w:r>
      <w:r w:rsidRPr="00406B60">
        <w:rPr>
          <w:rtl/>
        </w:rPr>
        <w:t>فإنّها نسيت ما وعدها الله تعالى به.</w:t>
      </w:r>
    </w:p>
    <w:p w14:paraId="11EB4C33" w14:textId="77777777" w:rsidR="002A0DE2" w:rsidRPr="00406B60" w:rsidRDefault="002A0DE2" w:rsidP="00824906">
      <w:pPr>
        <w:pStyle w:val="libNormal"/>
        <w:rPr>
          <w:rtl/>
        </w:rPr>
      </w:pPr>
      <w:r w:rsidRPr="000B1256">
        <w:rPr>
          <w:rStyle w:val="libAlaemChar"/>
          <w:rtl/>
        </w:rPr>
        <w:t>(</w:t>
      </w:r>
      <w:r w:rsidRPr="00824906">
        <w:rPr>
          <w:rStyle w:val="libAieChar"/>
          <w:rtl/>
        </w:rPr>
        <w:t>إِنْ كادَتْ لَتُبْدِي بِهِ</w:t>
      </w:r>
      <w:r w:rsidRPr="000B1256">
        <w:rPr>
          <w:rStyle w:val="libAlaemChar"/>
          <w:rtl/>
        </w:rPr>
        <w:t>)</w:t>
      </w:r>
      <w:r w:rsidRPr="00406B60">
        <w:rPr>
          <w:rtl/>
        </w:rPr>
        <w:t xml:space="preserve"> إنّها كادت لتظهر بموسى</w:t>
      </w:r>
      <w:r>
        <w:rPr>
          <w:rtl/>
        </w:rPr>
        <w:t xml:space="preserve">، </w:t>
      </w:r>
      <w:r w:rsidRPr="00406B60">
        <w:rPr>
          <w:rtl/>
        </w:rPr>
        <w:t>أي</w:t>
      </w:r>
      <w:r>
        <w:rPr>
          <w:rtl/>
        </w:rPr>
        <w:t xml:space="preserve">: </w:t>
      </w:r>
      <w:r w:rsidRPr="00406B60">
        <w:rPr>
          <w:rtl/>
        </w:rPr>
        <w:t>بأمره وقصّته من فرط الضجر</w:t>
      </w:r>
      <w:r>
        <w:rPr>
          <w:rtl/>
        </w:rPr>
        <w:t xml:space="preserve">، </w:t>
      </w:r>
      <w:r w:rsidRPr="00406B60">
        <w:rPr>
          <w:rtl/>
        </w:rPr>
        <w:t xml:space="preserve">أو الفرح لتبنّيه </w:t>
      </w:r>
      <w:r w:rsidRPr="000B1256">
        <w:rPr>
          <w:rStyle w:val="libAlaemChar"/>
          <w:rtl/>
        </w:rPr>
        <w:t>(</w:t>
      </w:r>
      <w:r w:rsidRPr="00824906">
        <w:rPr>
          <w:rStyle w:val="libAieChar"/>
          <w:rtl/>
        </w:rPr>
        <w:t>لَوْ لا أَنْ رَبَطْنا عَلى قَلْبِها</w:t>
      </w:r>
      <w:r w:rsidRPr="000B1256">
        <w:rPr>
          <w:rStyle w:val="libAlaemChar"/>
          <w:rtl/>
        </w:rPr>
        <w:t>)</w:t>
      </w:r>
      <w:r w:rsidRPr="00406B60">
        <w:rPr>
          <w:rtl/>
        </w:rPr>
        <w:t xml:space="preserve"> بإلهام الصبر والثبات</w:t>
      </w:r>
      <w:r>
        <w:rPr>
          <w:rtl/>
        </w:rPr>
        <w:t xml:space="preserve">، </w:t>
      </w:r>
      <w:r w:rsidRPr="00406B60">
        <w:rPr>
          <w:rtl/>
        </w:rPr>
        <w:t>كما يربط على الش</w:t>
      </w:r>
      <w:r>
        <w:rPr>
          <w:rtl/>
        </w:rPr>
        <w:t>يء المنفلت ليقرّ ويطمئنّ. أو لو</w:t>
      </w:r>
      <w:r w:rsidRPr="00406B60">
        <w:rPr>
          <w:rtl/>
        </w:rPr>
        <w:t>لا أنّا طمأنّا قلبها</w:t>
      </w:r>
      <w:r>
        <w:rPr>
          <w:rtl/>
        </w:rPr>
        <w:t xml:space="preserve">، </w:t>
      </w:r>
      <w:r w:rsidRPr="00406B60">
        <w:rPr>
          <w:rtl/>
        </w:rPr>
        <w:t>وسكّنّا قلقه الّذي حدث به من شدّة الفرح والابتهاج</w:t>
      </w:r>
      <w:r>
        <w:rPr>
          <w:rtl/>
        </w:rPr>
        <w:t xml:space="preserve">، </w:t>
      </w:r>
      <w:r w:rsidRPr="00406B60">
        <w:rPr>
          <w:rtl/>
        </w:rPr>
        <w:t>كادت لتبدي بأنّه ولدها</w:t>
      </w:r>
      <w:r>
        <w:rPr>
          <w:rtl/>
        </w:rPr>
        <w:t xml:space="preserve">، </w:t>
      </w:r>
      <w:r w:rsidRPr="00406B60">
        <w:rPr>
          <w:rtl/>
        </w:rPr>
        <w:t>لأنّها لم تملك نفسها فرحا وسرورا بما سمعت من تبنّي فرعون إيّاه. فحذف جواب «لولا» لدلالة ما قبله عليه.</w:t>
      </w:r>
    </w:p>
    <w:p w14:paraId="0AD6EA0B" w14:textId="77777777" w:rsidR="002A0DE2" w:rsidRPr="00406B60" w:rsidRDefault="002A0DE2" w:rsidP="00824906">
      <w:pPr>
        <w:pStyle w:val="libNormal"/>
        <w:rPr>
          <w:rtl/>
        </w:rPr>
      </w:pPr>
      <w:r w:rsidRPr="00406B60">
        <w:rPr>
          <w:rtl/>
        </w:rPr>
        <w:t>وقوله</w:t>
      </w:r>
      <w:r>
        <w:rPr>
          <w:rtl/>
        </w:rPr>
        <w:t xml:space="preserve">: </w:t>
      </w:r>
      <w:r w:rsidRPr="000B1256">
        <w:rPr>
          <w:rStyle w:val="libAlaemChar"/>
          <w:rtl/>
        </w:rPr>
        <w:t>(</w:t>
      </w:r>
      <w:r w:rsidRPr="00824906">
        <w:rPr>
          <w:rStyle w:val="libAieChar"/>
          <w:rtl/>
        </w:rPr>
        <w:t>لِتَكُونَ مِنَ الْمُؤْمِنِينَ</w:t>
      </w:r>
      <w:r w:rsidRPr="000B1256">
        <w:rPr>
          <w:rStyle w:val="libAlaemChar"/>
          <w:rtl/>
        </w:rPr>
        <w:t>)</w:t>
      </w:r>
      <w:r w:rsidRPr="00406B60">
        <w:rPr>
          <w:rtl/>
        </w:rPr>
        <w:t xml:space="preserve"> علّة الربط</w:t>
      </w:r>
      <w:r>
        <w:rPr>
          <w:rtl/>
        </w:rPr>
        <w:t xml:space="preserve">، </w:t>
      </w:r>
      <w:r w:rsidRPr="00406B60">
        <w:rPr>
          <w:rtl/>
        </w:rPr>
        <w:t>أي</w:t>
      </w:r>
      <w:r>
        <w:rPr>
          <w:rtl/>
        </w:rPr>
        <w:t xml:space="preserve">: </w:t>
      </w:r>
      <w:r w:rsidRPr="00406B60">
        <w:rPr>
          <w:rtl/>
        </w:rPr>
        <w:t>فعل ذلك ليكون من المصدّقين بوعد الله</w:t>
      </w:r>
      <w:r>
        <w:rPr>
          <w:rtl/>
        </w:rPr>
        <w:t xml:space="preserve">، </w:t>
      </w:r>
      <w:r w:rsidRPr="00406B60">
        <w:rPr>
          <w:rtl/>
        </w:rPr>
        <w:t>وهو قوله</w:t>
      </w:r>
      <w:r>
        <w:rPr>
          <w:rtl/>
        </w:rPr>
        <w:t xml:space="preserve">: </w:t>
      </w:r>
      <w:r w:rsidRPr="000B1256">
        <w:rPr>
          <w:rStyle w:val="libAlaemChar"/>
          <w:rtl/>
        </w:rPr>
        <w:t>(</w:t>
      </w:r>
      <w:r w:rsidRPr="00824906">
        <w:rPr>
          <w:rStyle w:val="libAieChar"/>
          <w:rtl/>
        </w:rPr>
        <w:t>إِنَّا رَادُّوهُ إِلَيْكِ</w:t>
      </w:r>
      <w:r w:rsidRPr="000B1256">
        <w:rPr>
          <w:rStyle w:val="libAlaemChar"/>
          <w:rtl/>
        </w:rPr>
        <w:t>)</w:t>
      </w:r>
      <w:r>
        <w:rPr>
          <w:rtl/>
        </w:rPr>
        <w:t>.</w:t>
      </w:r>
      <w:r w:rsidRPr="00406B60">
        <w:rPr>
          <w:rtl/>
        </w:rPr>
        <w:t xml:space="preserve"> أو من الواثقين بحفظه</w:t>
      </w:r>
      <w:r>
        <w:rPr>
          <w:rtl/>
        </w:rPr>
        <w:t xml:space="preserve">، </w:t>
      </w:r>
      <w:r w:rsidRPr="00406B60">
        <w:rPr>
          <w:rtl/>
        </w:rPr>
        <w:t>لا بتبنّي فرعون وتعطّفه.</w:t>
      </w:r>
    </w:p>
    <w:p w14:paraId="71DD643C" w14:textId="77777777" w:rsidR="002A0DE2" w:rsidRPr="00406B60" w:rsidRDefault="002A0DE2" w:rsidP="00824906">
      <w:pPr>
        <w:pStyle w:val="libNormal"/>
        <w:rPr>
          <w:rtl/>
        </w:rPr>
      </w:pPr>
      <w:r w:rsidRPr="000B1256">
        <w:rPr>
          <w:rStyle w:val="libAlaemChar"/>
          <w:rtl/>
        </w:rPr>
        <w:t>(</w:t>
      </w:r>
      <w:r w:rsidRPr="00824906">
        <w:rPr>
          <w:rStyle w:val="libAieChar"/>
          <w:rtl/>
        </w:rPr>
        <w:t>وَقالَتْ لِأُخْتِهِ قُصِّيهِ فَبَصُرَتْ بِهِ عَنْ جُنُبٍ وَهُمْ لا يَشْعُرُونَ (11) وَحَرَّمْنا عَلَيْهِ الْمَراضِعَ مِنْ قَبْلُ فَقالَتْ هَلْ أَدُلُّكُمْ عَلى أَهْلِ بَيْتٍ يَكْفُلُونَهُ لَكُمْ وَهُمْ لَهُ ناصِحُونَ (12) فَرَدَدْناهُ إِلى أُمِّهِ كَيْ تَقَرَّ عَيْنُها وَلا تَحْزَنَ وَلِتَعْلَمَ أَنَّ وَعْدَ اللهِ حَقٌّ وَلكِنَّ أَكْثَرَهُمْ لا يَعْلَمُونَ (13)</w:t>
      </w:r>
      <w:r w:rsidRPr="000B1256">
        <w:rPr>
          <w:rStyle w:val="libAlaemChar"/>
          <w:rtl/>
        </w:rPr>
        <w:t>)</w:t>
      </w:r>
    </w:p>
    <w:p w14:paraId="555B537F" w14:textId="77777777" w:rsidR="002A0DE2" w:rsidRPr="00406B60" w:rsidRDefault="002A0DE2" w:rsidP="002F70F0">
      <w:pPr>
        <w:pStyle w:val="libLine"/>
        <w:rPr>
          <w:rtl/>
        </w:rPr>
      </w:pPr>
      <w:r w:rsidRPr="00406B60">
        <w:rPr>
          <w:rtl/>
        </w:rPr>
        <w:t>__________________</w:t>
      </w:r>
    </w:p>
    <w:p w14:paraId="2B9F1929" w14:textId="77777777" w:rsidR="002A0DE2" w:rsidRPr="00406B60" w:rsidRDefault="002A0DE2" w:rsidP="00A95425">
      <w:pPr>
        <w:pStyle w:val="libFootnote0"/>
        <w:rPr>
          <w:rtl/>
        </w:rPr>
      </w:pPr>
      <w:r>
        <w:rPr>
          <w:rtl/>
        </w:rPr>
        <w:t>(</w:t>
      </w:r>
      <w:r w:rsidRPr="00406B60">
        <w:rPr>
          <w:rtl/>
        </w:rPr>
        <w:t>1) الحجّ</w:t>
      </w:r>
      <w:r>
        <w:rPr>
          <w:rtl/>
        </w:rPr>
        <w:t xml:space="preserve">: </w:t>
      </w:r>
      <w:r w:rsidRPr="00406B60">
        <w:rPr>
          <w:rtl/>
        </w:rPr>
        <w:t>46.</w:t>
      </w:r>
    </w:p>
    <w:p w14:paraId="11951490" w14:textId="77777777" w:rsidR="002A0DE2" w:rsidRPr="00406B60" w:rsidRDefault="002A0DE2" w:rsidP="00824906">
      <w:pPr>
        <w:pStyle w:val="libNormal"/>
        <w:rPr>
          <w:rtl/>
        </w:rPr>
      </w:pPr>
      <w:r>
        <w:rPr>
          <w:rtl/>
        </w:rPr>
        <w:br w:type="page"/>
      </w:r>
      <w:r w:rsidRPr="00406B60">
        <w:rPr>
          <w:rtl/>
        </w:rPr>
        <w:lastRenderedPageBreak/>
        <w:t>ثمّ ذكر سبحانه لطف صنعه في تسخيره لفرعون</w:t>
      </w:r>
      <w:r>
        <w:rPr>
          <w:rtl/>
        </w:rPr>
        <w:t xml:space="preserve">، </w:t>
      </w:r>
      <w:r w:rsidRPr="00406B60">
        <w:rPr>
          <w:rtl/>
        </w:rPr>
        <w:t xml:space="preserve">حتّى تولّى تربية موسى </w:t>
      </w:r>
      <w:r w:rsidRPr="000B1256">
        <w:rPr>
          <w:rStyle w:val="libAlaemChar"/>
          <w:rtl/>
        </w:rPr>
        <w:t>عليه‌السلام</w:t>
      </w:r>
      <w:r>
        <w:rPr>
          <w:rtl/>
        </w:rPr>
        <w:t xml:space="preserve">، </w:t>
      </w:r>
      <w:r w:rsidRPr="00406B60">
        <w:rPr>
          <w:rtl/>
        </w:rPr>
        <w:t>فقال</w:t>
      </w:r>
      <w:r>
        <w:rPr>
          <w:rtl/>
        </w:rPr>
        <w:t xml:space="preserve">: </w:t>
      </w:r>
      <w:r w:rsidRPr="000B1256">
        <w:rPr>
          <w:rStyle w:val="libAlaemChar"/>
          <w:rtl/>
        </w:rPr>
        <w:t>(</w:t>
      </w:r>
      <w:r w:rsidRPr="00824906">
        <w:rPr>
          <w:rStyle w:val="libAieChar"/>
          <w:rtl/>
        </w:rPr>
        <w:t>وَقالَتْ</w:t>
      </w:r>
      <w:r w:rsidRPr="000B1256">
        <w:rPr>
          <w:rStyle w:val="libAlaemChar"/>
          <w:rtl/>
        </w:rPr>
        <w:t>)</w:t>
      </w:r>
      <w:r w:rsidRPr="00406B60">
        <w:rPr>
          <w:rtl/>
        </w:rPr>
        <w:t xml:space="preserve"> امّ موسى </w:t>
      </w:r>
      <w:r w:rsidRPr="000B1256">
        <w:rPr>
          <w:rStyle w:val="libAlaemChar"/>
          <w:rtl/>
        </w:rPr>
        <w:t>(</w:t>
      </w:r>
      <w:r w:rsidRPr="00824906">
        <w:rPr>
          <w:rStyle w:val="libAieChar"/>
          <w:rtl/>
        </w:rPr>
        <w:t>لِأُخْتِهِ</w:t>
      </w:r>
      <w:r w:rsidRPr="000B1256">
        <w:rPr>
          <w:rStyle w:val="libAlaemChar"/>
          <w:rtl/>
        </w:rPr>
        <w:t>)</w:t>
      </w:r>
      <w:r w:rsidRPr="00406B60">
        <w:rPr>
          <w:rtl/>
        </w:rPr>
        <w:t xml:space="preserve"> مريم. وعن الضحّاك</w:t>
      </w:r>
      <w:r>
        <w:rPr>
          <w:rtl/>
        </w:rPr>
        <w:t xml:space="preserve">: </w:t>
      </w:r>
      <w:r w:rsidRPr="00406B60">
        <w:rPr>
          <w:rtl/>
        </w:rPr>
        <w:t>كلثمة.</w:t>
      </w:r>
    </w:p>
    <w:p w14:paraId="1F42838C" w14:textId="77777777" w:rsidR="002A0DE2" w:rsidRPr="00406B60" w:rsidRDefault="002A0DE2" w:rsidP="00824906">
      <w:pPr>
        <w:pStyle w:val="libNormal"/>
        <w:rPr>
          <w:rtl/>
        </w:rPr>
      </w:pPr>
      <w:r w:rsidRPr="000B1256">
        <w:rPr>
          <w:rStyle w:val="libAlaemChar"/>
          <w:rtl/>
        </w:rPr>
        <w:t>(</w:t>
      </w:r>
      <w:r w:rsidRPr="00824906">
        <w:rPr>
          <w:rStyle w:val="libAieChar"/>
          <w:rtl/>
        </w:rPr>
        <w:t>قُصِّيهِ</w:t>
      </w:r>
      <w:r w:rsidRPr="000B1256">
        <w:rPr>
          <w:rStyle w:val="libAlaemChar"/>
          <w:rtl/>
        </w:rPr>
        <w:t>)</w:t>
      </w:r>
      <w:r w:rsidRPr="00406B60">
        <w:rPr>
          <w:rtl/>
        </w:rPr>
        <w:t xml:space="preserve"> اتّبعي اثره</w:t>
      </w:r>
      <w:r>
        <w:rPr>
          <w:rtl/>
        </w:rPr>
        <w:t xml:space="preserve">، </w:t>
      </w:r>
      <w:r w:rsidRPr="00406B60">
        <w:rPr>
          <w:rtl/>
        </w:rPr>
        <w:t xml:space="preserve">وتتبّعي خبره. فذهبت فوجدت آل فرعون أخرجوا التابوت وأخرجوا موسى. </w:t>
      </w:r>
      <w:r w:rsidRPr="000B1256">
        <w:rPr>
          <w:rStyle w:val="libAlaemChar"/>
          <w:rtl/>
        </w:rPr>
        <w:t>(</w:t>
      </w:r>
      <w:r w:rsidRPr="00824906">
        <w:rPr>
          <w:rStyle w:val="libAieChar"/>
          <w:rtl/>
        </w:rPr>
        <w:t>فَبَصُرَتْ بِهِ عَنْ جُنُبٍ</w:t>
      </w:r>
      <w:r w:rsidRPr="000B1256">
        <w:rPr>
          <w:rStyle w:val="libAlaemChar"/>
          <w:rtl/>
        </w:rPr>
        <w:t>)</w:t>
      </w:r>
      <w:r w:rsidRPr="00406B60">
        <w:rPr>
          <w:rtl/>
        </w:rPr>
        <w:t xml:space="preserve"> عن جنابة</w:t>
      </w:r>
      <w:r>
        <w:rPr>
          <w:rtl/>
        </w:rPr>
        <w:t xml:space="preserve">، </w:t>
      </w:r>
      <w:r w:rsidRPr="00406B60">
        <w:rPr>
          <w:rtl/>
        </w:rPr>
        <w:t>بمعنى</w:t>
      </w:r>
      <w:r>
        <w:rPr>
          <w:rtl/>
        </w:rPr>
        <w:t xml:space="preserve">: </w:t>
      </w:r>
      <w:r w:rsidRPr="00406B60">
        <w:rPr>
          <w:rtl/>
        </w:rPr>
        <w:t xml:space="preserve">عن بعد </w:t>
      </w:r>
      <w:r w:rsidRPr="000B1256">
        <w:rPr>
          <w:rStyle w:val="libAlaemChar"/>
          <w:rtl/>
        </w:rPr>
        <w:t>(</w:t>
      </w:r>
      <w:r w:rsidRPr="00824906">
        <w:rPr>
          <w:rStyle w:val="libAieChar"/>
          <w:rtl/>
        </w:rPr>
        <w:t>وَهُمْ لا يَشْعُرُونَ</w:t>
      </w:r>
      <w:r w:rsidRPr="000B1256">
        <w:rPr>
          <w:rStyle w:val="libAlaemChar"/>
          <w:rtl/>
        </w:rPr>
        <w:t>)</w:t>
      </w:r>
      <w:r w:rsidRPr="00406B60">
        <w:rPr>
          <w:rtl/>
        </w:rPr>
        <w:t xml:space="preserve"> أنّها تقصّ</w:t>
      </w:r>
      <w:r>
        <w:rPr>
          <w:rtl/>
        </w:rPr>
        <w:t xml:space="preserve">، </w:t>
      </w:r>
      <w:r w:rsidRPr="00406B60">
        <w:rPr>
          <w:rtl/>
        </w:rPr>
        <w:t>أو أنّها أخته. وإنّما كرّر هذا القول</w:t>
      </w:r>
      <w:r>
        <w:rPr>
          <w:rtl/>
        </w:rPr>
        <w:t xml:space="preserve">، </w:t>
      </w:r>
      <w:r w:rsidRPr="00406B60">
        <w:rPr>
          <w:rtl/>
        </w:rPr>
        <w:t>تنبيها على أنّ فرعون لو كان إلها لكان يشعر بهذه الأمور.</w:t>
      </w:r>
    </w:p>
    <w:p w14:paraId="55BD6448" w14:textId="77777777" w:rsidR="002A0DE2" w:rsidRPr="00406B60" w:rsidRDefault="002A0DE2" w:rsidP="00824906">
      <w:pPr>
        <w:pStyle w:val="libNormal"/>
        <w:rPr>
          <w:rtl/>
        </w:rPr>
      </w:pPr>
      <w:r w:rsidRPr="000B1256">
        <w:rPr>
          <w:rStyle w:val="libAlaemChar"/>
          <w:rtl/>
        </w:rPr>
        <w:t>(</w:t>
      </w:r>
      <w:r w:rsidRPr="00824906">
        <w:rPr>
          <w:rStyle w:val="libAieChar"/>
          <w:rtl/>
        </w:rPr>
        <w:t>وَحَرَّمْنا عَلَيْهِ الْمَراضِعَ</w:t>
      </w:r>
      <w:r w:rsidRPr="000B1256">
        <w:rPr>
          <w:rStyle w:val="libAlaemChar"/>
          <w:rtl/>
        </w:rPr>
        <w:t>)</w:t>
      </w:r>
      <w:r w:rsidRPr="00406B60">
        <w:rPr>
          <w:rtl/>
        </w:rPr>
        <w:t xml:space="preserve"> التحريم هنا استعارة للمنع</w:t>
      </w:r>
      <w:r>
        <w:rPr>
          <w:rtl/>
        </w:rPr>
        <w:t xml:space="preserve">، </w:t>
      </w:r>
      <w:r w:rsidRPr="00406B60">
        <w:rPr>
          <w:rtl/>
        </w:rPr>
        <w:t>لأنّ من حرّم عليه الشيء فقد منعه. فالمعنى</w:t>
      </w:r>
      <w:r>
        <w:rPr>
          <w:rtl/>
        </w:rPr>
        <w:t xml:space="preserve">: </w:t>
      </w:r>
      <w:r w:rsidRPr="00406B60">
        <w:rPr>
          <w:rtl/>
        </w:rPr>
        <w:t>ومنعناه أن يرتضع من ثدي المرضعات. جمع مرضع.</w:t>
      </w:r>
    </w:p>
    <w:p w14:paraId="5DBCF080" w14:textId="77777777" w:rsidR="002A0DE2" w:rsidRPr="00406B60" w:rsidRDefault="002A0DE2" w:rsidP="00824906">
      <w:pPr>
        <w:pStyle w:val="libNormal"/>
        <w:rPr>
          <w:rtl/>
        </w:rPr>
      </w:pPr>
      <w:r w:rsidRPr="00406B60">
        <w:rPr>
          <w:rtl/>
        </w:rPr>
        <w:t>وهي المرأة الّتي ترضع. أو جمع مرضع. وهو الرضاع</w:t>
      </w:r>
      <w:r>
        <w:rPr>
          <w:rtl/>
        </w:rPr>
        <w:t xml:space="preserve">، </w:t>
      </w:r>
      <w:r w:rsidRPr="00406B60">
        <w:rPr>
          <w:rtl/>
        </w:rPr>
        <w:t>أو موضعه</w:t>
      </w:r>
      <w:r>
        <w:rPr>
          <w:rtl/>
        </w:rPr>
        <w:t xml:space="preserve">، </w:t>
      </w:r>
      <w:r w:rsidRPr="00406B60">
        <w:rPr>
          <w:rtl/>
        </w:rPr>
        <w:t>يعني</w:t>
      </w:r>
      <w:r>
        <w:rPr>
          <w:rtl/>
        </w:rPr>
        <w:t xml:space="preserve">: </w:t>
      </w:r>
      <w:r w:rsidRPr="00406B60">
        <w:rPr>
          <w:rtl/>
        </w:rPr>
        <w:t>الثدي.</w:t>
      </w:r>
      <w:r>
        <w:rPr>
          <w:rFonts w:hint="cs"/>
          <w:rtl/>
        </w:rPr>
        <w:t xml:space="preserve"> </w:t>
      </w:r>
      <w:r w:rsidRPr="000B1256">
        <w:rPr>
          <w:rStyle w:val="libAlaemChar"/>
          <w:rtl/>
        </w:rPr>
        <w:t>(</w:t>
      </w:r>
      <w:r w:rsidRPr="00824906">
        <w:rPr>
          <w:rStyle w:val="libAieChar"/>
          <w:rtl/>
        </w:rPr>
        <w:t>مِنْ قَبْلُ</w:t>
      </w:r>
      <w:r w:rsidRPr="000B1256">
        <w:rPr>
          <w:rStyle w:val="libAlaemChar"/>
          <w:rtl/>
        </w:rPr>
        <w:t>)</w:t>
      </w:r>
      <w:r w:rsidRPr="00406B60">
        <w:rPr>
          <w:rtl/>
        </w:rPr>
        <w:t xml:space="preserve"> من قبل قصصها اثره.</w:t>
      </w:r>
    </w:p>
    <w:p w14:paraId="3463503E" w14:textId="77777777" w:rsidR="002A0DE2" w:rsidRPr="00406B60" w:rsidRDefault="002A0DE2" w:rsidP="00824906">
      <w:pPr>
        <w:pStyle w:val="libNormal"/>
        <w:rPr>
          <w:rtl/>
        </w:rPr>
      </w:pPr>
      <w:r w:rsidRPr="000B1256">
        <w:rPr>
          <w:rStyle w:val="libAlaemChar"/>
          <w:rtl/>
        </w:rPr>
        <w:t>(</w:t>
      </w:r>
      <w:r w:rsidRPr="00824906">
        <w:rPr>
          <w:rStyle w:val="libAieChar"/>
          <w:rtl/>
        </w:rPr>
        <w:t>فَقالَتْ هَلْ أَدُلُّكُمْ عَلى أَهْلِ بَيْتٍ يَكْفُلُونَهُ لَكُمْ</w:t>
      </w:r>
      <w:r w:rsidRPr="000B1256">
        <w:rPr>
          <w:rStyle w:val="libAlaemChar"/>
          <w:rtl/>
        </w:rPr>
        <w:t>)</w:t>
      </w:r>
      <w:r w:rsidRPr="00406B60">
        <w:rPr>
          <w:rtl/>
        </w:rPr>
        <w:t xml:space="preserve"> لأجلكم. </w:t>
      </w:r>
      <w:r w:rsidRPr="000B1256">
        <w:rPr>
          <w:rStyle w:val="libAlaemChar"/>
          <w:rtl/>
        </w:rPr>
        <w:t>(</w:t>
      </w:r>
      <w:r w:rsidRPr="00824906">
        <w:rPr>
          <w:rStyle w:val="libAieChar"/>
          <w:rtl/>
        </w:rPr>
        <w:t>وَهُمْ لَهُ ناصِحُونَ</w:t>
      </w:r>
      <w:r w:rsidRPr="000B1256">
        <w:rPr>
          <w:rStyle w:val="libAlaemChar"/>
          <w:rtl/>
        </w:rPr>
        <w:t>)</w:t>
      </w:r>
      <w:r w:rsidRPr="00406B60">
        <w:rPr>
          <w:rtl/>
        </w:rPr>
        <w:t xml:space="preserve"> لا يقصّرون في إرضاعه وتربيته. والنصح إخلاص العمل من شائبة الفساد.</w:t>
      </w:r>
    </w:p>
    <w:p w14:paraId="610A2A05" w14:textId="77777777" w:rsidR="002A0DE2" w:rsidRPr="00406B60" w:rsidRDefault="002A0DE2" w:rsidP="00824906">
      <w:pPr>
        <w:pStyle w:val="libNormal"/>
        <w:rPr>
          <w:rtl/>
        </w:rPr>
      </w:pPr>
      <w:r w:rsidRPr="00406B60">
        <w:rPr>
          <w:rtl/>
        </w:rPr>
        <w:t>روي</w:t>
      </w:r>
      <w:r>
        <w:rPr>
          <w:rtl/>
        </w:rPr>
        <w:t xml:space="preserve">: </w:t>
      </w:r>
      <w:r w:rsidRPr="00406B60">
        <w:rPr>
          <w:rtl/>
        </w:rPr>
        <w:t>أنّها</w:t>
      </w:r>
      <w:r w:rsidRPr="00105EC1">
        <w:rPr>
          <w:rtl/>
        </w:rPr>
        <w:t xml:space="preserve"> </w:t>
      </w:r>
      <w:r w:rsidRPr="00406B60">
        <w:rPr>
          <w:rtl/>
        </w:rPr>
        <w:t>ل</w:t>
      </w:r>
      <w:r>
        <w:rPr>
          <w:rFonts w:hint="cs"/>
          <w:rtl/>
        </w:rPr>
        <w:t>ـ</w:t>
      </w:r>
      <w:r w:rsidRPr="00406B60">
        <w:rPr>
          <w:rtl/>
        </w:rPr>
        <w:t>مّا قالت</w:t>
      </w:r>
      <w:r>
        <w:rPr>
          <w:rtl/>
        </w:rPr>
        <w:t xml:space="preserve">: </w:t>
      </w:r>
      <w:r w:rsidRPr="000B1256">
        <w:rPr>
          <w:rStyle w:val="libAlaemChar"/>
          <w:rtl/>
        </w:rPr>
        <w:t>(</w:t>
      </w:r>
      <w:r w:rsidRPr="00824906">
        <w:rPr>
          <w:rStyle w:val="libAieChar"/>
          <w:rtl/>
        </w:rPr>
        <w:t>وَهُمْ لَهُ ناصِحُونَ</w:t>
      </w:r>
      <w:r w:rsidRPr="000B1256">
        <w:rPr>
          <w:rStyle w:val="libAlaemChar"/>
          <w:rtl/>
        </w:rPr>
        <w:t>)</w:t>
      </w:r>
      <w:r w:rsidRPr="00406B60">
        <w:rPr>
          <w:rtl/>
        </w:rPr>
        <w:t xml:space="preserve"> قال هامان</w:t>
      </w:r>
      <w:r>
        <w:rPr>
          <w:rtl/>
        </w:rPr>
        <w:t xml:space="preserve">: </w:t>
      </w:r>
      <w:r w:rsidRPr="00406B60">
        <w:rPr>
          <w:rtl/>
        </w:rPr>
        <w:t>إنّها لتعرفه وتعرف أهله</w:t>
      </w:r>
      <w:r>
        <w:rPr>
          <w:rtl/>
        </w:rPr>
        <w:t xml:space="preserve">، </w:t>
      </w:r>
      <w:r w:rsidRPr="00406B60">
        <w:rPr>
          <w:rtl/>
        </w:rPr>
        <w:t>خذوها حتّى تخبر بحاله.</w:t>
      </w:r>
    </w:p>
    <w:p w14:paraId="5DFAF74D" w14:textId="77777777" w:rsidR="002A0DE2" w:rsidRPr="00406B60" w:rsidRDefault="002A0DE2" w:rsidP="00824906">
      <w:pPr>
        <w:pStyle w:val="libNormal"/>
        <w:rPr>
          <w:rtl/>
        </w:rPr>
      </w:pPr>
      <w:r w:rsidRPr="00406B60">
        <w:rPr>
          <w:rtl/>
        </w:rPr>
        <w:t>فقالت</w:t>
      </w:r>
      <w:r>
        <w:rPr>
          <w:rtl/>
        </w:rPr>
        <w:t xml:space="preserve">: </w:t>
      </w:r>
      <w:r w:rsidRPr="00406B60">
        <w:rPr>
          <w:rtl/>
        </w:rPr>
        <w:t>إنّما أردت</w:t>
      </w:r>
      <w:r>
        <w:rPr>
          <w:rtl/>
        </w:rPr>
        <w:t xml:space="preserve">: </w:t>
      </w:r>
      <w:r w:rsidRPr="00406B60">
        <w:rPr>
          <w:rtl/>
        </w:rPr>
        <w:t>وهم للملك ناصحون. فأمسكوا عنها.</w:t>
      </w:r>
    </w:p>
    <w:p w14:paraId="7FEE3DFA" w14:textId="77777777" w:rsidR="002A0DE2" w:rsidRPr="00406B60" w:rsidRDefault="002A0DE2" w:rsidP="00824906">
      <w:pPr>
        <w:pStyle w:val="libNormal"/>
        <w:rPr>
          <w:rtl/>
        </w:rPr>
      </w:pPr>
      <w:r w:rsidRPr="00406B60">
        <w:rPr>
          <w:rtl/>
        </w:rPr>
        <w:t>فأمرها فرعون بأن تأتي بمن يكفله. فانطلقت إلى امّها فأخبرتها بأمرهم.</w:t>
      </w:r>
    </w:p>
    <w:p w14:paraId="71CCAD6F" w14:textId="77777777" w:rsidR="002A0DE2" w:rsidRPr="00406B60" w:rsidRDefault="002A0DE2" w:rsidP="00824906">
      <w:pPr>
        <w:pStyle w:val="libNormal"/>
        <w:rPr>
          <w:rtl/>
        </w:rPr>
      </w:pPr>
      <w:r w:rsidRPr="00406B60">
        <w:rPr>
          <w:rtl/>
        </w:rPr>
        <w:t>فأتت بها</w:t>
      </w:r>
      <w:r>
        <w:rPr>
          <w:rtl/>
        </w:rPr>
        <w:t xml:space="preserve">، </w:t>
      </w:r>
      <w:r w:rsidRPr="00406B60">
        <w:rPr>
          <w:rtl/>
        </w:rPr>
        <w:t>وموسى على يد فرعون يبكي لطلب الرضاع</w:t>
      </w:r>
      <w:r>
        <w:rPr>
          <w:rtl/>
        </w:rPr>
        <w:t xml:space="preserve">، </w:t>
      </w:r>
      <w:r w:rsidRPr="00406B60">
        <w:rPr>
          <w:rtl/>
        </w:rPr>
        <w:t>وهو يعلّله شفقة عليه.</w:t>
      </w:r>
    </w:p>
    <w:p w14:paraId="542660DA" w14:textId="77777777" w:rsidR="002A0DE2" w:rsidRPr="00406B60" w:rsidRDefault="002A0DE2" w:rsidP="00824906">
      <w:pPr>
        <w:pStyle w:val="libNormal"/>
        <w:rPr>
          <w:rtl/>
        </w:rPr>
      </w:pPr>
      <w:r w:rsidRPr="00406B60">
        <w:rPr>
          <w:rtl/>
        </w:rPr>
        <w:t>فلمّا وجد ريح امّه استأنس والتقم ثديها.</w:t>
      </w:r>
    </w:p>
    <w:p w14:paraId="5F5E69D4" w14:textId="77777777" w:rsidR="002A0DE2" w:rsidRPr="00406B60" w:rsidRDefault="002A0DE2" w:rsidP="00824906">
      <w:pPr>
        <w:pStyle w:val="libNormal"/>
        <w:rPr>
          <w:rtl/>
        </w:rPr>
      </w:pPr>
      <w:r w:rsidRPr="00406B60">
        <w:rPr>
          <w:rtl/>
        </w:rPr>
        <w:t>فقال لها</w:t>
      </w:r>
      <w:r>
        <w:rPr>
          <w:rtl/>
        </w:rPr>
        <w:t xml:space="preserve">: </w:t>
      </w:r>
      <w:r w:rsidRPr="00406B60">
        <w:rPr>
          <w:rtl/>
        </w:rPr>
        <w:t>من أنت منه</w:t>
      </w:r>
      <w:r>
        <w:rPr>
          <w:rtl/>
        </w:rPr>
        <w:t xml:space="preserve">، </w:t>
      </w:r>
      <w:r w:rsidRPr="00406B60">
        <w:rPr>
          <w:rtl/>
        </w:rPr>
        <w:t>فقد أبى كلّ ثدي إلّا ثديك</w:t>
      </w:r>
      <w:r>
        <w:rPr>
          <w:rtl/>
        </w:rPr>
        <w:t>؟</w:t>
      </w:r>
    </w:p>
    <w:p w14:paraId="440ED3AA" w14:textId="77777777" w:rsidR="002A0DE2" w:rsidRPr="00406B60" w:rsidRDefault="002A0DE2" w:rsidP="00824906">
      <w:pPr>
        <w:pStyle w:val="libNormal"/>
        <w:rPr>
          <w:rtl/>
        </w:rPr>
      </w:pPr>
      <w:r w:rsidRPr="00406B60">
        <w:rPr>
          <w:rtl/>
        </w:rPr>
        <w:t>فقالت</w:t>
      </w:r>
      <w:r>
        <w:rPr>
          <w:rtl/>
        </w:rPr>
        <w:t xml:space="preserve">: </w:t>
      </w:r>
      <w:r w:rsidRPr="00406B60">
        <w:rPr>
          <w:rtl/>
        </w:rPr>
        <w:t>إنّي امرأة طيّبة الريح</w:t>
      </w:r>
      <w:r>
        <w:rPr>
          <w:rtl/>
        </w:rPr>
        <w:t xml:space="preserve">، </w:t>
      </w:r>
      <w:r w:rsidRPr="00406B60">
        <w:rPr>
          <w:rtl/>
        </w:rPr>
        <w:t>طيّبة اللبن</w:t>
      </w:r>
      <w:r>
        <w:rPr>
          <w:rtl/>
        </w:rPr>
        <w:t xml:space="preserve">، </w:t>
      </w:r>
      <w:r w:rsidRPr="00406B60">
        <w:rPr>
          <w:rtl/>
        </w:rPr>
        <w:t>لا أوتى بصبي إلّا قبلني.</w:t>
      </w:r>
    </w:p>
    <w:p w14:paraId="07DAFEF2" w14:textId="77777777" w:rsidR="002A0DE2" w:rsidRPr="00406B60" w:rsidRDefault="002A0DE2" w:rsidP="00824906">
      <w:pPr>
        <w:pStyle w:val="libNormal"/>
        <w:rPr>
          <w:rtl/>
        </w:rPr>
      </w:pPr>
      <w:r w:rsidRPr="00406B60">
        <w:rPr>
          <w:rtl/>
        </w:rPr>
        <w:t>فدفعه إليها</w:t>
      </w:r>
      <w:r>
        <w:rPr>
          <w:rtl/>
        </w:rPr>
        <w:t xml:space="preserve">، </w:t>
      </w:r>
      <w:r w:rsidRPr="00406B60">
        <w:rPr>
          <w:rtl/>
        </w:rPr>
        <w:t>وأجرى عليها. فرجعت به إلى بيتها من يومها.</w:t>
      </w:r>
    </w:p>
    <w:p w14:paraId="777349C0" w14:textId="77777777" w:rsidR="002A0DE2" w:rsidRPr="00406B60" w:rsidRDefault="002A0DE2" w:rsidP="00824906">
      <w:pPr>
        <w:pStyle w:val="libNormal"/>
        <w:rPr>
          <w:rtl/>
        </w:rPr>
      </w:pPr>
      <w:r w:rsidRPr="00406B60">
        <w:rPr>
          <w:rtl/>
        </w:rPr>
        <w:t>فأنجز الله وعده في الردّ. وهو قوله تعالى</w:t>
      </w:r>
      <w:r>
        <w:rPr>
          <w:rtl/>
        </w:rPr>
        <w:t xml:space="preserve">: </w:t>
      </w:r>
      <w:r w:rsidRPr="000B1256">
        <w:rPr>
          <w:rStyle w:val="libAlaemChar"/>
          <w:rtl/>
        </w:rPr>
        <w:t>(</w:t>
      </w:r>
      <w:r w:rsidRPr="00824906">
        <w:rPr>
          <w:rStyle w:val="libAieChar"/>
          <w:rtl/>
        </w:rPr>
        <w:t>فَرَدَدْناهُ إِلى أُمِّهِ كَيْ تَقَرَّ عَيْنُها</w:t>
      </w:r>
      <w:r w:rsidRPr="000B1256">
        <w:rPr>
          <w:rStyle w:val="libAlaemChar"/>
          <w:rtl/>
        </w:rPr>
        <w:t>)</w:t>
      </w:r>
    </w:p>
    <w:p w14:paraId="1CE141AA" w14:textId="77777777" w:rsidR="002A0DE2" w:rsidRPr="00406B60" w:rsidRDefault="002A0DE2" w:rsidP="008F2859">
      <w:pPr>
        <w:pStyle w:val="libNormal0"/>
        <w:ind w:left="289"/>
        <w:rPr>
          <w:rtl/>
        </w:rPr>
      </w:pPr>
      <w:r>
        <w:rPr>
          <w:rtl/>
        </w:rPr>
        <w:br w:type="page"/>
      </w:r>
      <w:r w:rsidRPr="00406B60">
        <w:rPr>
          <w:rtl/>
        </w:rPr>
        <w:lastRenderedPageBreak/>
        <w:t xml:space="preserve">بولدها </w:t>
      </w:r>
      <w:r w:rsidRPr="000B1256">
        <w:rPr>
          <w:rStyle w:val="libAlaemChar"/>
          <w:rtl/>
        </w:rPr>
        <w:t>(</w:t>
      </w:r>
      <w:r w:rsidRPr="00824906">
        <w:rPr>
          <w:rStyle w:val="libAieChar"/>
          <w:rtl/>
        </w:rPr>
        <w:t>وَلا تَحْزَنَ</w:t>
      </w:r>
      <w:r w:rsidRPr="000B1256">
        <w:rPr>
          <w:rStyle w:val="libAlaemChar"/>
          <w:rtl/>
        </w:rPr>
        <w:t>)</w:t>
      </w:r>
      <w:r w:rsidRPr="00406B60">
        <w:rPr>
          <w:rtl/>
        </w:rPr>
        <w:t xml:space="preserve"> بفراقه </w:t>
      </w:r>
      <w:r w:rsidRPr="000B1256">
        <w:rPr>
          <w:rStyle w:val="libAlaemChar"/>
          <w:rtl/>
        </w:rPr>
        <w:t>(</w:t>
      </w:r>
      <w:r w:rsidRPr="00824906">
        <w:rPr>
          <w:rStyle w:val="libAieChar"/>
          <w:rtl/>
        </w:rPr>
        <w:t>وَلِتَعْلَمَ أَنَّ وَعْدَ اللهِ حَقٌ</w:t>
      </w:r>
      <w:r w:rsidRPr="000B1256">
        <w:rPr>
          <w:rStyle w:val="libAlaemChar"/>
          <w:rtl/>
        </w:rPr>
        <w:t>)</w:t>
      </w:r>
      <w:r w:rsidRPr="00406B60">
        <w:rPr>
          <w:rtl/>
        </w:rPr>
        <w:t xml:space="preserve"> علم مشاهدة</w:t>
      </w:r>
      <w:r>
        <w:rPr>
          <w:rtl/>
        </w:rPr>
        <w:t xml:space="preserve">، </w:t>
      </w:r>
      <w:r w:rsidRPr="00406B60">
        <w:rPr>
          <w:rtl/>
        </w:rPr>
        <w:t xml:space="preserve">فعند ذلك ثبت واستقرّ في علمها أن سيكون نبيّا </w:t>
      </w:r>
      <w:r w:rsidRPr="000B1256">
        <w:rPr>
          <w:rStyle w:val="libAlaemChar"/>
          <w:rtl/>
        </w:rPr>
        <w:t>(</w:t>
      </w:r>
      <w:r w:rsidRPr="00824906">
        <w:rPr>
          <w:rStyle w:val="libAieChar"/>
          <w:rtl/>
        </w:rPr>
        <w:t>وَلكِنَّ أَكْثَرَهُمْ لا يَعْلَمُونَ</w:t>
      </w:r>
      <w:r w:rsidRPr="000B1256">
        <w:rPr>
          <w:rStyle w:val="libAlaemChar"/>
          <w:rtl/>
        </w:rPr>
        <w:t>)</w:t>
      </w:r>
      <w:r w:rsidRPr="00406B60">
        <w:rPr>
          <w:rtl/>
        </w:rPr>
        <w:t xml:space="preserve"> أنّ وعد الله حقّ فيرتابون فيه. أو أنّ الغرض الأصلي من الردّ علمها بذلك</w:t>
      </w:r>
      <w:r>
        <w:rPr>
          <w:rtl/>
        </w:rPr>
        <w:t xml:space="preserve">، </w:t>
      </w:r>
      <w:r w:rsidRPr="00406B60">
        <w:rPr>
          <w:rtl/>
        </w:rPr>
        <w:t xml:space="preserve">وما سواه </w:t>
      </w:r>
      <w:r>
        <w:rPr>
          <w:rtl/>
        </w:rPr>
        <w:t>ـ</w:t>
      </w:r>
      <w:r w:rsidRPr="00406B60">
        <w:rPr>
          <w:rtl/>
        </w:rPr>
        <w:t xml:space="preserve"> من قرّة العين</w:t>
      </w:r>
      <w:r>
        <w:rPr>
          <w:rtl/>
        </w:rPr>
        <w:t xml:space="preserve">، </w:t>
      </w:r>
      <w:r w:rsidRPr="00406B60">
        <w:rPr>
          <w:rtl/>
        </w:rPr>
        <w:t xml:space="preserve">وذهاب الحزن </w:t>
      </w:r>
      <w:r>
        <w:rPr>
          <w:rtl/>
        </w:rPr>
        <w:t>ـ</w:t>
      </w:r>
      <w:r w:rsidRPr="00406B60">
        <w:rPr>
          <w:rtl/>
        </w:rPr>
        <w:t xml:space="preserve"> تبع له.</w:t>
      </w:r>
    </w:p>
    <w:p w14:paraId="08A0D46D" w14:textId="77777777" w:rsidR="002A0DE2" w:rsidRPr="00406B60" w:rsidRDefault="002A0DE2" w:rsidP="00824906">
      <w:pPr>
        <w:pStyle w:val="libNormal"/>
        <w:rPr>
          <w:rtl/>
        </w:rPr>
      </w:pPr>
      <w:r w:rsidRPr="00406B60">
        <w:rPr>
          <w:rtl/>
        </w:rPr>
        <w:t>وفيه شبه تعريض بما فرط منها حين سمعت بوقوعه في يد فرعون</w:t>
      </w:r>
      <w:r>
        <w:rPr>
          <w:rtl/>
        </w:rPr>
        <w:t xml:space="preserve">، </w:t>
      </w:r>
      <w:r w:rsidRPr="00406B60">
        <w:rPr>
          <w:rtl/>
        </w:rPr>
        <w:t>فجزعت وأصبح فؤادها فارغا.</w:t>
      </w:r>
    </w:p>
    <w:p w14:paraId="1D021FE2" w14:textId="77777777" w:rsidR="002A0DE2" w:rsidRPr="00406B60" w:rsidRDefault="002A0DE2" w:rsidP="00824906">
      <w:pPr>
        <w:pStyle w:val="libNormal"/>
        <w:rPr>
          <w:rtl/>
        </w:rPr>
      </w:pPr>
      <w:r w:rsidRPr="000B1256">
        <w:rPr>
          <w:rStyle w:val="libAlaemChar"/>
          <w:rtl/>
        </w:rPr>
        <w:t>(</w:t>
      </w:r>
      <w:r w:rsidRPr="00824906">
        <w:rPr>
          <w:rStyle w:val="libAieChar"/>
          <w:rtl/>
        </w:rPr>
        <w:t>وَلَمَّا بَلَغَ أَشُدَّهُ وَاسْتَوى آتَيْناهُ حُكْماً وَعِلْماً وَكَذلِكَ نَجْزِي الْمُحْسِنِينَ (14) 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 (15) قالَ رَبِّ إِنِّي ظَلَمْتُ نَفْسِي فَاغْفِرْ لِي فَغَفَرَ لَهُ إِنَّهُ هُوَ الْغَفُورُ الرَّحِيمُ (16) قالَ رَبِّ بِما أَنْعَمْتَ عَلَيَّ فَلَنْ أَكُونَ ظَهِيراً لِلْمُجْرِمِينَ (17) فَأَصْبَحَ فِي الْمَدِينَةِ خائِفاً يَتَرَقَّبُ فَإِذَا الَّذِي اسْتَنْصَرَهُ بِالْأَمْسِ يَسْتَصْرِخُهُ قالَ لَهُ مُوسى إِنَّكَ لَغَوِيٌّ مُبِينٌ (18) فَلَمَّا أَنْ أَرادَ أَنْ يَبْطِشَ بِالَّذِي هُوَ عَدُوٌّ لَهُما قالَ يا مُوسى أَتُرِيدُ أَنْ تَقْتُلَنِي كَما قَتَلْتَ نَفْساً بِالْأَمْسِ إِنْ تُرِيدُ إِلاَّ أَنْ تَكُونَ جَبَّاراً فِي الْأَرْضِ وَما تُرِيدُ أَنْ تَكُونَ مِنَ الْمُصْلِحِينَ (19)</w:t>
      </w:r>
      <w:r w:rsidRPr="000B1256">
        <w:rPr>
          <w:rStyle w:val="libAlaemChar"/>
          <w:rtl/>
        </w:rPr>
        <w:t>)</w:t>
      </w:r>
    </w:p>
    <w:p w14:paraId="758DE31C"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وَلَمَّا بَلَغَ أَشُدَّهُ</w:t>
      </w:r>
      <w:r w:rsidRPr="000B1256">
        <w:rPr>
          <w:rStyle w:val="libAlaemChar"/>
          <w:rtl/>
        </w:rPr>
        <w:t>)</w:t>
      </w:r>
      <w:r w:rsidRPr="00406B60">
        <w:rPr>
          <w:rtl/>
        </w:rPr>
        <w:t xml:space="preserve"> مبلغه الّذي لا يزيد عليه نشؤه. وذلك من ثلاثين إلى أربعين سنة</w:t>
      </w:r>
      <w:r>
        <w:rPr>
          <w:rtl/>
        </w:rPr>
        <w:t xml:space="preserve">، </w:t>
      </w:r>
      <w:r w:rsidRPr="00406B60">
        <w:rPr>
          <w:rtl/>
        </w:rPr>
        <w:t>فإنّ العقل يكمل حينئذ. وروي</w:t>
      </w:r>
      <w:r>
        <w:rPr>
          <w:rtl/>
        </w:rPr>
        <w:t xml:space="preserve">: </w:t>
      </w:r>
      <w:r w:rsidRPr="00406B60">
        <w:rPr>
          <w:rtl/>
        </w:rPr>
        <w:t xml:space="preserve">أنّه لم يبعث نبيّ إلّا على رأس الأربعين. </w:t>
      </w:r>
      <w:r w:rsidRPr="000B1256">
        <w:rPr>
          <w:rStyle w:val="libAlaemChar"/>
          <w:rtl/>
        </w:rPr>
        <w:t>(</w:t>
      </w:r>
      <w:r w:rsidRPr="00824906">
        <w:rPr>
          <w:rStyle w:val="libAieChar"/>
          <w:rtl/>
        </w:rPr>
        <w:t>وَاسْتَوى</w:t>
      </w:r>
      <w:r w:rsidRPr="000B1256">
        <w:rPr>
          <w:rStyle w:val="libAlaemChar"/>
          <w:rtl/>
        </w:rPr>
        <w:t>)</w:t>
      </w:r>
      <w:r w:rsidRPr="00406B60">
        <w:rPr>
          <w:rtl/>
        </w:rPr>
        <w:t xml:space="preserve"> واعتدل قدّه</w:t>
      </w:r>
      <w:r>
        <w:rPr>
          <w:rtl/>
        </w:rPr>
        <w:t xml:space="preserve">، </w:t>
      </w:r>
      <w:r w:rsidRPr="00406B60">
        <w:rPr>
          <w:rtl/>
        </w:rPr>
        <w:t>وتمّ استحكام عقله</w:t>
      </w:r>
      <w:r>
        <w:rPr>
          <w:rtl/>
        </w:rPr>
        <w:t xml:space="preserve">، </w:t>
      </w:r>
      <w:r w:rsidRPr="00406B60">
        <w:rPr>
          <w:rtl/>
        </w:rPr>
        <w:t xml:space="preserve">بحيث لا يزاد عليه </w:t>
      </w:r>
      <w:r w:rsidRPr="000B1256">
        <w:rPr>
          <w:rStyle w:val="libAlaemChar"/>
          <w:rtl/>
        </w:rPr>
        <w:t>(</w:t>
      </w:r>
      <w:r w:rsidRPr="00824906">
        <w:rPr>
          <w:rStyle w:val="libAieChar"/>
          <w:rtl/>
        </w:rPr>
        <w:t>آتَيْناهُ حُكْماً</w:t>
      </w:r>
      <w:r w:rsidRPr="000B1256">
        <w:rPr>
          <w:rStyle w:val="libAlaemChar"/>
          <w:rtl/>
        </w:rPr>
        <w:t>)</w:t>
      </w:r>
      <w:r w:rsidRPr="00406B60">
        <w:rPr>
          <w:rtl/>
        </w:rPr>
        <w:t xml:space="preserve"> نبوّة </w:t>
      </w:r>
      <w:r w:rsidRPr="000B1256">
        <w:rPr>
          <w:rStyle w:val="libAlaemChar"/>
          <w:rtl/>
        </w:rPr>
        <w:t>(</w:t>
      </w:r>
      <w:r w:rsidRPr="00824906">
        <w:rPr>
          <w:rStyle w:val="libAieChar"/>
          <w:rtl/>
        </w:rPr>
        <w:t>وَعِلْماً</w:t>
      </w:r>
      <w:r w:rsidRPr="000B1256">
        <w:rPr>
          <w:rStyle w:val="libAlaemChar"/>
          <w:rtl/>
        </w:rPr>
        <w:t>)</w:t>
      </w:r>
      <w:r w:rsidRPr="00406B60">
        <w:rPr>
          <w:rtl/>
        </w:rPr>
        <w:t xml:space="preserve"> بالدين</w:t>
      </w:r>
      <w:r>
        <w:rPr>
          <w:rtl/>
        </w:rPr>
        <w:t xml:space="preserve">، </w:t>
      </w:r>
      <w:r w:rsidRPr="00406B60">
        <w:rPr>
          <w:rtl/>
        </w:rPr>
        <w:t>من أحكام التوراة</w:t>
      </w:r>
      <w:r>
        <w:rPr>
          <w:rtl/>
        </w:rPr>
        <w:t xml:space="preserve">، </w:t>
      </w:r>
      <w:r w:rsidRPr="00406B60">
        <w:rPr>
          <w:rtl/>
        </w:rPr>
        <w:t>وسنن الأنبياء وحكمهم. أو علم الحكماء والعلماء وسمتهم قبل استنبائه</w:t>
      </w:r>
      <w:r>
        <w:rPr>
          <w:rtl/>
        </w:rPr>
        <w:t xml:space="preserve">، </w:t>
      </w:r>
      <w:r w:rsidRPr="00406B60">
        <w:rPr>
          <w:rtl/>
        </w:rPr>
        <w:t>فلا يقول ولا يفعل ما يستجهل فيه. وهذا أوفق لنظم القصّة</w:t>
      </w:r>
      <w:r>
        <w:rPr>
          <w:rtl/>
        </w:rPr>
        <w:t xml:space="preserve">، </w:t>
      </w:r>
      <w:r w:rsidRPr="00406B60">
        <w:rPr>
          <w:rtl/>
        </w:rPr>
        <w:t>لأنّ استنباءه بعد الهجرة في المراجعة.</w:t>
      </w:r>
    </w:p>
    <w:p w14:paraId="5F4EAA59" w14:textId="77777777" w:rsidR="002A0DE2" w:rsidRPr="00406B60" w:rsidRDefault="002A0DE2" w:rsidP="00824906">
      <w:pPr>
        <w:pStyle w:val="libNormal"/>
        <w:rPr>
          <w:rtl/>
        </w:rPr>
      </w:pPr>
      <w:r w:rsidRPr="000B1256">
        <w:rPr>
          <w:rStyle w:val="libAlaemChar"/>
          <w:rtl/>
        </w:rPr>
        <w:t>(</w:t>
      </w:r>
      <w:r w:rsidRPr="00824906">
        <w:rPr>
          <w:rStyle w:val="libAieChar"/>
          <w:rtl/>
        </w:rPr>
        <w:t>وَكَذلِكَ</w:t>
      </w:r>
      <w:r w:rsidRPr="000B1256">
        <w:rPr>
          <w:rStyle w:val="libAlaemChar"/>
          <w:rtl/>
        </w:rPr>
        <w:t>)</w:t>
      </w:r>
      <w:r w:rsidRPr="00406B60">
        <w:rPr>
          <w:rtl/>
        </w:rPr>
        <w:t xml:space="preserve"> مثل ذلك الّذي فعلنا بموسى وامّه </w:t>
      </w:r>
      <w:r w:rsidRPr="000B1256">
        <w:rPr>
          <w:rStyle w:val="libAlaemChar"/>
          <w:rtl/>
        </w:rPr>
        <w:t>(</w:t>
      </w:r>
      <w:r w:rsidRPr="00824906">
        <w:rPr>
          <w:rStyle w:val="libAieChar"/>
          <w:rtl/>
        </w:rPr>
        <w:t>نَجْزِي الْمُحْسِنِينَ</w:t>
      </w:r>
      <w:r w:rsidRPr="000B1256">
        <w:rPr>
          <w:rStyle w:val="libAlaemChar"/>
          <w:rtl/>
        </w:rPr>
        <w:t>)</w:t>
      </w:r>
      <w:r w:rsidRPr="00406B60">
        <w:rPr>
          <w:rtl/>
        </w:rPr>
        <w:t xml:space="preserve"> على إحسانهم.</w:t>
      </w:r>
    </w:p>
    <w:p w14:paraId="67E9F7DD" w14:textId="77777777" w:rsidR="002A0DE2" w:rsidRPr="00406B60" w:rsidRDefault="002A0DE2" w:rsidP="00824906">
      <w:pPr>
        <w:pStyle w:val="libNormal"/>
        <w:rPr>
          <w:rtl/>
        </w:rPr>
      </w:pPr>
      <w:r w:rsidRPr="000B1256">
        <w:rPr>
          <w:rStyle w:val="libAlaemChar"/>
          <w:rtl/>
        </w:rPr>
        <w:t>(</w:t>
      </w:r>
      <w:r w:rsidRPr="00824906">
        <w:rPr>
          <w:rStyle w:val="libAieChar"/>
          <w:rtl/>
        </w:rPr>
        <w:t>وَدَخَلَ الْمَدِينَةَ</w:t>
      </w:r>
      <w:r w:rsidRPr="000B1256">
        <w:rPr>
          <w:rStyle w:val="libAlaemChar"/>
          <w:rtl/>
        </w:rPr>
        <w:t>)</w:t>
      </w:r>
      <w:r w:rsidRPr="00406B60">
        <w:rPr>
          <w:rtl/>
        </w:rPr>
        <w:t xml:space="preserve"> دخل مصرا آتيا من قصر فرعون. وقيل</w:t>
      </w:r>
      <w:r>
        <w:rPr>
          <w:rtl/>
        </w:rPr>
        <w:t xml:space="preserve">: </w:t>
      </w:r>
      <w:r w:rsidRPr="00406B60">
        <w:rPr>
          <w:rtl/>
        </w:rPr>
        <w:t xml:space="preserve">مدينة منف </w:t>
      </w:r>
      <w:r w:rsidRPr="00DB1CAE">
        <w:rPr>
          <w:rStyle w:val="libFootnotenumChar"/>
          <w:rtl/>
        </w:rPr>
        <w:t>(1)</w:t>
      </w:r>
      <w:r w:rsidRPr="00406B60">
        <w:rPr>
          <w:rtl/>
        </w:rPr>
        <w:t xml:space="preserve"> من أرض مصر. أو اسكندريّة. أو عين شمس من نواحيها. </w:t>
      </w:r>
      <w:r w:rsidRPr="000B1256">
        <w:rPr>
          <w:rStyle w:val="libAlaemChar"/>
          <w:rtl/>
        </w:rPr>
        <w:t>(</w:t>
      </w:r>
      <w:r w:rsidRPr="00824906">
        <w:rPr>
          <w:rStyle w:val="libAieChar"/>
          <w:rtl/>
        </w:rPr>
        <w:t>عَلى حِينِ غَفْلَةٍ مِنْ أَهْلِها</w:t>
      </w:r>
      <w:r w:rsidRPr="000B1256">
        <w:rPr>
          <w:rStyle w:val="libAlaemChar"/>
          <w:rtl/>
        </w:rPr>
        <w:t>)</w:t>
      </w:r>
      <w:r w:rsidRPr="00406B60">
        <w:rPr>
          <w:rtl/>
        </w:rPr>
        <w:t xml:space="preserve"> في وقت لا يعتاد دخولها</w:t>
      </w:r>
      <w:r>
        <w:rPr>
          <w:rtl/>
        </w:rPr>
        <w:t xml:space="preserve">، </w:t>
      </w:r>
      <w:r w:rsidRPr="00406B60">
        <w:rPr>
          <w:rtl/>
        </w:rPr>
        <w:t>ولا يتوقّعونه فيه. وقيل</w:t>
      </w:r>
      <w:r>
        <w:rPr>
          <w:rtl/>
        </w:rPr>
        <w:t xml:space="preserve">: </w:t>
      </w:r>
      <w:r w:rsidRPr="00406B60">
        <w:rPr>
          <w:rtl/>
        </w:rPr>
        <w:t>كان ذلك بين العشاءين. وقيل</w:t>
      </w:r>
      <w:r>
        <w:rPr>
          <w:rtl/>
        </w:rPr>
        <w:t xml:space="preserve">: </w:t>
      </w:r>
      <w:r w:rsidRPr="00406B60">
        <w:rPr>
          <w:rtl/>
        </w:rPr>
        <w:t>وقت القيلولة. وقيل</w:t>
      </w:r>
      <w:r>
        <w:rPr>
          <w:rtl/>
        </w:rPr>
        <w:t xml:space="preserve">: </w:t>
      </w:r>
      <w:r w:rsidRPr="00406B60">
        <w:rPr>
          <w:rtl/>
        </w:rPr>
        <w:t>يوم عيد لهم</w:t>
      </w:r>
      <w:r>
        <w:rPr>
          <w:rtl/>
        </w:rPr>
        <w:t xml:space="preserve">، </w:t>
      </w:r>
      <w:r w:rsidRPr="00406B60">
        <w:rPr>
          <w:rtl/>
        </w:rPr>
        <w:t>وهم مشتغلون فيه بلهوهم.</w:t>
      </w:r>
    </w:p>
    <w:p w14:paraId="15D6C9D5" w14:textId="77777777" w:rsidR="002A0DE2" w:rsidRPr="00406B60" w:rsidRDefault="002A0DE2" w:rsidP="00824906">
      <w:pPr>
        <w:pStyle w:val="libNormal"/>
        <w:rPr>
          <w:rtl/>
        </w:rPr>
      </w:pPr>
      <w:r w:rsidRPr="00406B60">
        <w:rPr>
          <w:rtl/>
        </w:rPr>
        <w:t>وقيل</w:t>
      </w:r>
      <w:r>
        <w:rPr>
          <w:rtl/>
        </w:rPr>
        <w:t xml:space="preserve">: </w:t>
      </w:r>
      <w:r w:rsidRPr="00406B60">
        <w:rPr>
          <w:rtl/>
        </w:rPr>
        <w:t>ل</w:t>
      </w:r>
      <w:r>
        <w:rPr>
          <w:rFonts w:hint="cs"/>
          <w:rtl/>
        </w:rPr>
        <w:t>ـ</w:t>
      </w:r>
      <w:r w:rsidRPr="00406B60">
        <w:rPr>
          <w:rtl/>
        </w:rPr>
        <w:t>مّا شبّ وعقل أخذ يتكلّم بالحقّ وينكر عليهم</w:t>
      </w:r>
      <w:r>
        <w:rPr>
          <w:rtl/>
        </w:rPr>
        <w:t xml:space="preserve">، </w:t>
      </w:r>
      <w:r w:rsidRPr="00406B60">
        <w:rPr>
          <w:rtl/>
        </w:rPr>
        <w:t>فأخافوه</w:t>
      </w:r>
      <w:r>
        <w:rPr>
          <w:rtl/>
        </w:rPr>
        <w:t xml:space="preserve">، </w:t>
      </w:r>
      <w:r w:rsidRPr="00406B60">
        <w:rPr>
          <w:rtl/>
        </w:rPr>
        <w:t>فلا يدخل قرية إلّا على تغفّل.</w:t>
      </w:r>
    </w:p>
    <w:p w14:paraId="6C099D1C" w14:textId="77777777" w:rsidR="002A0DE2" w:rsidRPr="00406B60" w:rsidRDefault="002A0DE2" w:rsidP="00824906">
      <w:pPr>
        <w:pStyle w:val="libNormal"/>
        <w:rPr>
          <w:rtl/>
        </w:rPr>
      </w:pPr>
      <w:r w:rsidRPr="00406B60">
        <w:rPr>
          <w:rtl/>
        </w:rPr>
        <w:t>وعن السدّي</w:t>
      </w:r>
      <w:r>
        <w:rPr>
          <w:rtl/>
        </w:rPr>
        <w:t xml:space="preserve">: </w:t>
      </w:r>
      <w:r w:rsidRPr="00406B60">
        <w:rPr>
          <w:rtl/>
        </w:rPr>
        <w:t>أنّه كان موسى حين كبر يركب في مواكب فرعون</w:t>
      </w:r>
      <w:r>
        <w:rPr>
          <w:rtl/>
        </w:rPr>
        <w:t xml:space="preserve">، </w:t>
      </w:r>
      <w:r w:rsidRPr="00406B60">
        <w:rPr>
          <w:rtl/>
        </w:rPr>
        <w:t>فلمّا جاء ذات يوم قيل له</w:t>
      </w:r>
      <w:r>
        <w:rPr>
          <w:rtl/>
        </w:rPr>
        <w:t xml:space="preserve">: </w:t>
      </w:r>
      <w:r w:rsidRPr="00406B60">
        <w:rPr>
          <w:rtl/>
        </w:rPr>
        <w:t>إنّ فرعون قد ركب</w:t>
      </w:r>
      <w:r>
        <w:rPr>
          <w:rtl/>
        </w:rPr>
        <w:t xml:space="preserve">، </w:t>
      </w:r>
      <w:r w:rsidRPr="00406B60">
        <w:rPr>
          <w:rtl/>
        </w:rPr>
        <w:t>فركب في أثره</w:t>
      </w:r>
      <w:r>
        <w:rPr>
          <w:rtl/>
        </w:rPr>
        <w:t xml:space="preserve">، </w:t>
      </w:r>
      <w:r w:rsidRPr="00406B60">
        <w:rPr>
          <w:rtl/>
        </w:rPr>
        <w:t>فلمّا كان وقت القائلة دخل المدينة ليقيل.</w:t>
      </w:r>
    </w:p>
    <w:p w14:paraId="47DD25DF" w14:textId="77777777" w:rsidR="002A0DE2" w:rsidRPr="00406B60" w:rsidRDefault="002A0DE2" w:rsidP="00824906">
      <w:pPr>
        <w:pStyle w:val="libNormal"/>
        <w:rPr>
          <w:rtl/>
        </w:rPr>
      </w:pPr>
      <w:r w:rsidRPr="00406B60">
        <w:rPr>
          <w:rtl/>
        </w:rPr>
        <w:t>وعن ابن إسحاق</w:t>
      </w:r>
      <w:r>
        <w:rPr>
          <w:rtl/>
        </w:rPr>
        <w:t xml:space="preserve">: </w:t>
      </w:r>
      <w:r w:rsidRPr="00406B60">
        <w:rPr>
          <w:rtl/>
        </w:rPr>
        <w:t>إنّ بني إسرائيل كانوا يجتمعون إلى موسى</w:t>
      </w:r>
      <w:r>
        <w:rPr>
          <w:rtl/>
        </w:rPr>
        <w:t xml:space="preserve">، </w:t>
      </w:r>
      <w:r w:rsidRPr="00406B60">
        <w:rPr>
          <w:rtl/>
        </w:rPr>
        <w:t>ويسمعون كلامه</w:t>
      </w:r>
      <w:r>
        <w:rPr>
          <w:rtl/>
        </w:rPr>
        <w:t xml:space="preserve">، </w:t>
      </w:r>
      <w:r w:rsidRPr="00406B60">
        <w:rPr>
          <w:rtl/>
        </w:rPr>
        <w:t>ول</w:t>
      </w:r>
      <w:r>
        <w:rPr>
          <w:rFonts w:hint="cs"/>
          <w:rtl/>
        </w:rPr>
        <w:t>ـ</w:t>
      </w:r>
      <w:r w:rsidRPr="00406B60">
        <w:rPr>
          <w:rtl/>
        </w:rPr>
        <w:t>مّا بلغ أشدّه خالف قوم فرعون</w:t>
      </w:r>
      <w:r>
        <w:rPr>
          <w:rtl/>
        </w:rPr>
        <w:t xml:space="preserve">، </w:t>
      </w:r>
      <w:r w:rsidRPr="00406B60">
        <w:rPr>
          <w:rtl/>
        </w:rPr>
        <w:t>فاشتهر ذلك منه</w:t>
      </w:r>
      <w:r>
        <w:rPr>
          <w:rtl/>
        </w:rPr>
        <w:t xml:space="preserve">، </w:t>
      </w:r>
      <w:r w:rsidRPr="00406B60">
        <w:rPr>
          <w:rtl/>
        </w:rPr>
        <w:t>فأخافوه</w:t>
      </w:r>
      <w:r>
        <w:rPr>
          <w:rtl/>
        </w:rPr>
        <w:t xml:space="preserve">، </w:t>
      </w:r>
      <w:r w:rsidRPr="00406B60">
        <w:rPr>
          <w:rtl/>
        </w:rPr>
        <w:t>فكان لا يدخل مصر إلّا خائفا</w:t>
      </w:r>
      <w:r>
        <w:rPr>
          <w:rtl/>
        </w:rPr>
        <w:t xml:space="preserve">، </w:t>
      </w:r>
      <w:r w:rsidRPr="00406B60">
        <w:rPr>
          <w:rtl/>
        </w:rPr>
        <w:t>فدخلها على حين غفلة.</w:t>
      </w:r>
    </w:p>
    <w:p w14:paraId="0A02A8AB" w14:textId="77777777" w:rsidR="002A0DE2" w:rsidRPr="00406B60" w:rsidRDefault="002A0DE2" w:rsidP="002F70F0">
      <w:pPr>
        <w:pStyle w:val="libLine"/>
        <w:rPr>
          <w:rtl/>
        </w:rPr>
      </w:pPr>
      <w:r w:rsidRPr="00406B60">
        <w:rPr>
          <w:rtl/>
        </w:rPr>
        <w:t>__________________</w:t>
      </w:r>
    </w:p>
    <w:p w14:paraId="230D54A1" w14:textId="77777777" w:rsidR="002A0DE2" w:rsidRPr="00406B60" w:rsidRDefault="002A0DE2" w:rsidP="00A95425">
      <w:pPr>
        <w:pStyle w:val="libFootnote0"/>
        <w:rPr>
          <w:rtl/>
        </w:rPr>
      </w:pPr>
      <w:r>
        <w:rPr>
          <w:rtl/>
        </w:rPr>
        <w:t>(</w:t>
      </w:r>
      <w:r w:rsidRPr="00406B60">
        <w:rPr>
          <w:rtl/>
        </w:rPr>
        <w:t>1) كذا في النسخة الخطّيّة</w:t>
      </w:r>
      <w:r>
        <w:rPr>
          <w:rtl/>
        </w:rPr>
        <w:t xml:space="preserve">، </w:t>
      </w:r>
      <w:r w:rsidRPr="00406B60">
        <w:rPr>
          <w:rtl/>
        </w:rPr>
        <w:t xml:space="preserve">ولعلّها منوف. وفي معجم البلدان </w:t>
      </w:r>
      <w:r>
        <w:rPr>
          <w:rtl/>
        </w:rPr>
        <w:t>(</w:t>
      </w:r>
      <w:r w:rsidRPr="00406B60">
        <w:rPr>
          <w:rtl/>
        </w:rPr>
        <w:t>5 / 216</w:t>
      </w:r>
      <w:r>
        <w:rPr>
          <w:rtl/>
        </w:rPr>
        <w:t xml:space="preserve">): </w:t>
      </w:r>
      <w:r w:rsidRPr="00406B60">
        <w:rPr>
          <w:rtl/>
        </w:rPr>
        <w:t>منوف</w:t>
      </w:r>
      <w:r>
        <w:rPr>
          <w:rtl/>
        </w:rPr>
        <w:t xml:space="preserve">: </w:t>
      </w:r>
      <w:r w:rsidRPr="00406B60">
        <w:rPr>
          <w:rtl/>
        </w:rPr>
        <w:t>من قرى مصر القديمة.</w:t>
      </w:r>
    </w:p>
    <w:p w14:paraId="51747A48" w14:textId="77777777" w:rsidR="002A0DE2" w:rsidRPr="00406B60" w:rsidRDefault="002A0DE2" w:rsidP="00824906">
      <w:pPr>
        <w:pStyle w:val="libNormal"/>
        <w:rPr>
          <w:rtl/>
        </w:rPr>
      </w:pPr>
      <w:r>
        <w:rPr>
          <w:rtl/>
        </w:rPr>
        <w:br w:type="page"/>
      </w:r>
      <w:r w:rsidRPr="00406B60">
        <w:rPr>
          <w:rtl/>
        </w:rPr>
        <w:lastRenderedPageBreak/>
        <w:t>وعن ابن زيد</w:t>
      </w:r>
      <w:r>
        <w:rPr>
          <w:rtl/>
        </w:rPr>
        <w:t xml:space="preserve">: </w:t>
      </w:r>
      <w:r w:rsidRPr="00406B60">
        <w:rPr>
          <w:rtl/>
        </w:rPr>
        <w:t>إنّ فرعون أصرّ بإخراجه من البلد</w:t>
      </w:r>
      <w:r>
        <w:rPr>
          <w:rtl/>
        </w:rPr>
        <w:t xml:space="preserve">، </w:t>
      </w:r>
      <w:r w:rsidRPr="00406B60">
        <w:rPr>
          <w:rtl/>
        </w:rPr>
        <w:t>فلم يدخل إلّا الآن.</w:t>
      </w:r>
    </w:p>
    <w:p w14:paraId="7C83F52B" w14:textId="77777777" w:rsidR="002A0DE2" w:rsidRPr="00406B60" w:rsidRDefault="002A0DE2" w:rsidP="00824906">
      <w:pPr>
        <w:pStyle w:val="libNormal"/>
        <w:rPr>
          <w:rtl/>
        </w:rPr>
      </w:pPr>
      <w:r w:rsidRPr="000B1256">
        <w:rPr>
          <w:rStyle w:val="libAlaemChar"/>
          <w:rtl/>
        </w:rPr>
        <w:t>(</w:t>
      </w:r>
      <w:r w:rsidRPr="00824906">
        <w:rPr>
          <w:rStyle w:val="libAieChar"/>
          <w:rtl/>
        </w:rPr>
        <w:t>فَوَجَدَ فِيها رَجُلَيْنِ يَقْتَتِلانِ</w:t>
      </w:r>
      <w:r w:rsidRPr="000B1256">
        <w:rPr>
          <w:rStyle w:val="libAlaemChar"/>
          <w:rtl/>
        </w:rPr>
        <w:t>)</w:t>
      </w:r>
      <w:r w:rsidRPr="00406B60">
        <w:rPr>
          <w:rtl/>
        </w:rPr>
        <w:t xml:space="preserve"> يختصمان في أمر الدنيا. وعن الجبائي</w:t>
      </w:r>
      <w:r>
        <w:rPr>
          <w:rtl/>
        </w:rPr>
        <w:t xml:space="preserve">: </w:t>
      </w:r>
      <w:r w:rsidRPr="00406B60">
        <w:rPr>
          <w:rtl/>
        </w:rPr>
        <w:t xml:space="preserve">في أمر الدين. </w:t>
      </w:r>
      <w:r w:rsidRPr="000B1256">
        <w:rPr>
          <w:rStyle w:val="libAlaemChar"/>
          <w:rtl/>
        </w:rPr>
        <w:t>(</w:t>
      </w:r>
      <w:r w:rsidRPr="00824906">
        <w:rPr>
          <w:rStyle w:val="libAieChar"/>
          <w:rtl/>
        </w:rPr>
        <w:t>هذا مِنْ شِيعَتِهِ</w:t>
      </w:r>
      <w:r w:rsidRPr="000B1256">
        <w:rPr>
          <w:rStyle w:val="libAlaemChar"/>
          <w:rtl/>
        </w:rPr>
        <w:t>)</w:t>
      </w:r>
      <w:r w:rsidRPr="00406B60">
        <w:rPr>
          <w:rtl/>
        </w:rPr>
        <w:t xml:space="preserve"> ممّن شايعه على دينه من بني إسرائيل. وقيل</w:t>
      </w:r>
      <w:r>
        <w:rPr>
          <w:rtl/>
        </w:rPr>
        <w:t xml:space="preserve">: </w:t>
      </w:r>
      <w:r w:rsidRPr="00406B60">
        <w:rPr>
          <w:rtl/>
        </w:rPr>
        <w:t xml:space="preserve">هو السامريّ. </w:t>
      </w:r>
      <w:r w:rsidRPr="000B1256">
        <w:rPr>
          <w:rStyle w:val="libAlaemChar"/>
          <w:rtl/>
        </w:rPr>
        <w:t>(</w:t>
      </w:r>
      <w:r w:rsidRPr="00824906">
        <w:rPr>
          <w:rStyle w:val="libAieChar"/>
          <w:rtl/>
        </w:rPr>
        <w:t>وَهذا مِنْ عَدُوِّهِ</w:t>
      </w:r>
      <w:r w:rsidRPr="000B1256">
        <w:rPr>
          <w:rStyle w:val="libAlaemChar"/>
          <w:rtl/>
        </w:rPr>
        <w:t>)</w:t>
      </w:r>
      <w:r w:rsidRPr="00406B60">
        <w:rPr>
          <w:rtl/>
        </w:rPr>
        <w:t xml:space="preserve"> ممّن خالفه في الدين</w:t>
      </w:r>
      <w:r>
        <w:rPr>
          <w:rtl/>
        </w:rPr>
        <w:t xml:space="preserve">، </w:t>
      </w:r>
      <w:r w:rsidRPr="00406B60">
        <w:rPr>
          <w:rtl/>
        </w:rPr>
        <w:t>من القبط. وهو فاتون. وكان يتسخّر الإسرائيليّ لحمل الحطب إلى مطبخ فرعون. والإشارة على سبيل الحكاية.</w:t>
      </w:r>
    </w:p>
    <w:p w14:paraId="6D616ABB" w14:textId="77777777" w:rsidR="002A0DE2" w:rsidRPr="00406B60" w:rsidRDefault="002A0DE2" w:rsidP="00824906">
      <w:pPr>
        <w:pStyle w:val="libNormal"/>
        <w:rPr>
          <w:rtl/>
        </w:rPr>
      </w:pPr>
      <w:r w:rsidRPr="000B1256">
        <w:rPr>
          <w:rStyle w:val="libAlaemChar"/>
          <w:rtl/>
        </w:rPr>
        <w:t>(</w:t>
      </w:r>
      <w:r w:rsidRPr="00824906">
        <w:rPr>
          <w:rStyle w:val="libAieChar"/>
          <w:rtl/>
        </w:rPr>
        <w:t>فَاسْتَغاثَهُ</w:t>
      </w:r>
      <w:r w:rsidRPr="000B1256">
        <w:rPr>
          <w:rStyle w:val="libAlaemChar"/>
          <w:rtl/>
        </w:rPr>
        <w:t>)</w:t>
      </w:r>
      <w:r w:rsidRPr="00406B60">
        <w:rPr>
          <w:rtl/>
        </w:rPr>
        <w:t xml:space="preserve"> استنصره </w:t>
      </w:r>
      <w:r w:rsidRPr="000B1256">
        <w:rPr>
          <w:rStyle w:val="libAlaemChar"/>
          <w:rtl/>
        </w:rPr>
        <w:t>(</w:t>
      </w:r>
      <w:r w:rsidRPr="00824906">
        <w:rPr>
          <w:rStyle w:val="libAieChar"/>
          <w:rtl/>
        </w:rPr>
        <w:t>الَّذِي مِنْ شِيعَتِهِ عَلَى الَّذِي مِنْ عَدُوِّهِ</w:t>
      </w:r>
      <w:r w:rsidRPr="000B1256">
        <w:rPr>
          <w:rStyle w:val="libAlaemChar"/>
          <w:rtl/>
        </w:rPr>
        <w:t>)</w:t>
      </w:r>
      <w:r w:rsidRPr="00406B60">
        <w:rPr>
          <w:rtl/>
        </w:rPr>
        <w:t xml:space="preserve"> فسأله أن يغيثه بالإعانة. ولذلك عدّي</w:t>
      </w:r>
      <w:r>
        <w:rPr>
          <w:rtl/>
        </w:rPr>
        <w:t xml:space="preserve"> بـ </w:t>
      </w:r>
      <w:r w:rsidRPr="00406B60">
        <w:rPr>
          <w:rtl/>
        </w:rPr>
        <w:t>«على»</w:t>
      </w:r>
      <w:r>
        <w:rPr>
          <w:rtl/>
        </w:rPr>
        <w:t>.</w:t>
      </w:r>
    </w:p>
    <w:p w14:paraId="4D48685E" w14:textId="77777777" w:rsidR="002A0DE2" w:rsidRPr="00406B60" w:rsidRDefault="002A0DE2" w:rsidP="00824906">
      <w:pPr>
        <w:pStyle w:val="libNormal"/>
        <w:rPr>
          <w:rtl/>
        </w:rPr>
      </w:pPr>
      <w:r w:rsidRPr="00406B60">
        <w:rPr>
          <w:rtl/>
        </w:rPr>
        <w:t xml:space="preserve">روى أبو بصير عن أبي عبد الله </w:t>
      </w:r>
      <w:r w:rsidRPr="000B1256">
        <w:rPr>
          <w:rStyle w:val="libAlaemChar"/>
          <w:rtl/>
        </w:rPr>
        <w:t>عليه‌السلام</w:t>
      </w:r>
      <w:r w:rsidRPr="00406B60">
        <w:rPr>
          <w:rtl/>
        </w:rPr>
        <w:t xml:space="preserve"> أنّه قال</w:t>
      </w:r>
      <w:r>
        <w:rPr>
          <w:rtl/>
        </w:rPr>
        <w:t xml:space="preserve">: </w:t>
      </w:r>
      <w:r w:rsidRPr="00406B60">
        <w:rPr>
          <w:rtl/>
        </w:rPr>
        <w:t xml:space="preserve">«ليهنئكم </w:t>
      </w:r>
      <w:r w:rsidRPr="00DB1CAE">
        <w:rPr>
          <w:rStyle w:val="libFootnotenumChar"/>
          <w:rtl/>
        </w:rPr>
        <w:t>(1)</w:t>
      </w:r>
      <w:r w:rsidRPr="00406B60">
        <w:rPr>
          <w:rtl/>
        </w:rPr>
        <w:t xml:space="preserve"> الاسم. قال</w:t>
      </w:r>
      <w:r>
        <w:rPr>
          <w:rtl/>
        </w:rPr>
        <w:t xml:space="preserve">، </w:t>
      </w:r>
      <w:r w:rsidRPr="00406B60">
        <w:rPr>
          <w:rtl/>
        </w:rPr>
        <w:t>قلت</w:t>
      </w:r>
      <w:r>
        <w:rPr>
          <w:rtl/>
        </w:rPr>
        <w:t>: و</w:t>
      </w:r>
      <w:r w:rsidRPr="00406B60">
        <w:rPr>
          <w:rtl/>
        </w:rPr>
        <w:t>ما الاسم</w:t>
      </w:r>
      <w:r>
        <w:rPr>
          <w:rtl/>
        </w:rPr>
        <w:t>؟</w:t>
      </w:r>
      <w:r w:rsidRPr="00406B60">
        <w:rPr>
          <w:rtl/>
        </w:rPr>
        <w:t xml:space="preserve"> قال</w:t>
      </w:r>
      <w:r>
        <w:rPr>
          <w:rtl/>
        </w:rPr>
        <w:t xml:space="preserve">: </w:t>
      </w:r>
      <w:r w:rsidRPr="00406B60">
        <w:rPr>
          <w:rtl/>
        </w:rPr>
        <w:t>الشيعة. أما سمعت الله سبحانه يقول</w:t>
      </w:r>
      <w:r>
        <w:rPr>
          <w:rtl/>
        </w:rPr>
        <w:t xml:space="preserve">: </w:t>
      </w:r>
      <w:r w:rsidRPr="000B1256">
        <w:rPr>
          <w:rStyle w:val="libAlaemChar"/>
          <w:rtl/>
        </w:rPr>
        <w:t>(</w:t>
      </w:r>
      <w:r w:rsidRPr="00824906">
        <w:rPr>
          <w:rStyle w:val="libAieChar"/>
          <w:rtl/>
        </w:rPr>
        <w:t>فَاسْتَغاثَهُ الَّذِي مِنْ شِيعَتِهِ عَلَى الَّذِي مِنْ عَدُوِّهِ</w:t>
      </w:r>
      <w:r w:rsidRPr="000B1256">
        <w:rPr>
          <w:rStyle w:val="libAlaemChar"/>
          <w:rtl/>
        </w:rPr>
        <w:t>)</w:t>
      </w:r>
      <w:r w:rsidRPr="00406B60">
        <w:rPr>
          <w:rtl/>
        </w:rPr>
        <w:t>»</w:t>
      </w:r>
      <w:r>
        <w:rPr>
          <w:rtl/>
        </w:rPr>
        <w:t>.</w:t>
      </w:r>
    </w:p>
    <w:p w14:paraId="6DD8AF4B" w14:textId="77777777" w:rsidR="002A0DE2" w:rsidRPr="00406B60" w:rsidRDefault="002A0DE2" w:rsidP="00824906">
      <w:pPr>
        <w:pStyle w:val="libNormal"/>
        <w:rPr>
          <w:rtl/>
        </w:rPr>
      </w:pPr>
      <w:r w:rsidRPr="000B1256">
        <w:rPr>
          <w:rStyle w:val="libAlaemChar"/>
          <w:rtl/>
        </w:rPr>
        <w:t>(</w:t>
      </w:r>
      <w:r w:rsidRPr="00824906">
        <w:rPr>
          <w:rStyle w:val="libAieChar"/>
          <w:rtl/>
        </w:rPr>
        <w:t>فَوَكَزَهُ مُوسى</w:t>
      </w:r>
      <w:r w:rsidRPr="000B1256">
        <w:rPr>
          <w:rStyle w:val="libAlaemChar"/>
          <w:rtl/>
        </w:rPr>
        <w:t>)</w:t>
      </w:r>
      <w:r w:rsidRPr="00406B60">
        <w:rPr>
          <w:rtl/>
        </w:rPr>
        <w:t xml:space="preserve"> فضرب القبطيّ في صدره بجمع كفّه</w:t>
      </w:r>
      <w:r>
        <w:rPr>
          <w:rtl/>
        </w:rPr>
        <w:t xml:space="preserve">، </w:t>
      </w:r>
      <w:r w:rsidRPr="00406B60">
        <w:rPr>
          <w:rtl/>
        </w:rPr>
        <w:t>حين قبضها بأطراف الأصابع لتخليص من قصد إليه.</w:t>
      </w:r>
    </w:p>
    <w:p w14:paraId="2CC9C596" w14:textId="77777777" w:rsidR="002A0DE2" w:rsidRPr="00406B60" w:rsidRDefault="002A0DE2" w:rsidP="00824906">
      <w:pPr>
        <w:pStyle w:val="libNormal"/>
        <w:rPr>
          <w:rtl/>
        </w:rPr>
      </w:pPr>
      <w:r w:rsidRPr="000B1256">
        <w:rPr>
          <w:rStyle w:val="libAlaemChar"/>
          <w:rtl/>
        </w:rPr>
        <w:t>(</w:t>
      </w:r>
      <w:r w:rsidRPr="00824906">
        <w:rPr>
          <w:rStyle w:val="libAieChar"/>
          <w:rtl/>
        </w:rPr>
        <w:t>فَقَضى عَلَيْهِ</w:t>
      </w:r>
      <w:r w:rsidRPr="000B1256">
        <w:rPr>
          <w:rStyle w:val="libAlaemChar"/>
          <w:rtl/>
        </w:rPr>
        <w:t>)</w:t>
      </w:r>
      <w:r w:rsidRPr="00406B60">
        <w:rPr>
          <w:rtl/>
        </w:rPr>
        <w:t xml:space="preserve"> فقتله. وأصله</w:t>
      </w:r>
      <w:r>
        <w:rPr>
          <w:rtl/>
        </w:rPr>
        <w:t xml:space="preserve">: </w:t>
      </w:r>
      <w:r w:rsidRPr="00406B60">
        <w:rPr>
          <w:rtl/>
        </w:rPr>
        <w:t>فأنهى حياته. من قوله تعالى</w:t>
      </w:r>
      <w:r>
        <w:rPr>
          <w:rtl/>
        </w:rPr>
        <w:t xml:space="preserve">: </w:t>
      </w:r>
      <w:r w:rsidRPr="000B1256">
        <w:rPr>
          <w:rStyle w:val="libAlaemChar"/>
          <w:rtl/>
        </w:rPr>
        <w:t>(</w:t>
      </w:r>
      <w:r w:rsidRPr="00824906">
        <w:rPr>
          <w:rStyle w:val="libAieChar"/>
          <w:rtl/>
        </w:rPr>
        <w:t>وَقَضَيْنا إِلَيْهِ ذلِكَ الْأَمْرَ</w:t>
      </w:r>
      <w:r w:rsidRPr="000B1256">
        <w:rPr>
          <w:rStyle w:val="libAlaemChar"/>
          <w:rtl/>
        </w:rPr>
        <w:t>)</w:t>
      </w:r>
      <w:r w:rsidRPr="00406B60">
        <w:rPr>
          <w:rtl/>
        </w:rPr>
        <w:t xml:space="preserve"> </w:t>
      </w:r>
      <w:r w:rsidRPr="00DB1CAE">
        <w:rPr>
          <w:rStyle w:val="libFootnotenumChar"/>
          <w:rtl/>
        </w:rPr>
        <w:t>(2)</w:t>
      </w:r>
      <w:r w:rsidRPr="00406B60">
        <w:rPr>
          <w:rtl/>
        </w:rPr>
        <w:t xml:space="preserve"> أي</w:t>
      </w:r>
      <w:r>
        <w:rPr>
          <w:rtl/>
        </w:rPr>
        <w:t xml:space="preserve">: </w:t>
      </w:r>
      <w:r w:rsidRPr="00406B60">
        <w:rPr>
          <w:rtl/>
        </w:rPr>
        <w:t>أنهيناه إليه</w:t>
      </w:r>
      <w:r>
        <w:rPr>
          <w:rtl/>
        </w:rPr>
        <w:t xml:space="preserve">، </w:t>
      </w:r>
      <w:r w:rsidRPr="00406B60">
        <w:rPr>
          <w:rtl/>
        </w:rPr>
        <w:t>وأبلغناه ذلك. يقال</w:t>
      </w:r>
      <w:r>
        <w:rPr>
          <w:rtl/>
        </w:rPr>
        <w:t xml:space="preserve">: </w:t>
      </w:r>
      <w:r w:rsidRPr="00406B60">
        <w:rPr>
          <w:rtl/>
        </w:rPr>
        <w:t>قضيت عليه وقضيته</w:t>
      </w:r>
      <w:r>
        <w:rPr>
          <w:rtl/>
        </w:rPr>
        <w:t xml:space="preserve">، </w:t>
      </w:r>
      <w:r w:rsidRPr="00406B60">
        <w:rPr>
          <w:rtl/>
        </w:rPr>
        <w:t>إذا فرغت منه وأتممته. والمراد</w:t>
      </w:r>
      <w:r>
        <w:rPr>
          <w:rtl/>
        </w:rPr>
        <w:t xml:space="preserve">: </w:t>
      </w:r>
      <w:r w:rsidRPr="00406B60">
        <w:rPr>
          <w:rtl/>
        </w:rPr>
        <w:t>أنّ تخليص السبطي من يد القبطي أدّى إلى قتل القبطي. ولا شبهة أنّ كلّ ألم يقع على الظالم على سبيل المدافعة</w:t>
      </w:r>
      <w:r>
        <w:rPr>
          <w:rtl/>
        </w:rPr>
        <w:t xml:space="preserve">، </w:t>
      </w:r>
      <w:r w:rsidRPr="00406B60">
        <w:rPr>
          <w:rtl/>
        </w:rPr>
        <w:t>من غير أن يكون مقصودا لذاته</w:t>
      </w:r>
      <w:r>
        <w:rPr>
          <w:rtl/>
        </w:rPr>
        <w:t xml:space="preserve">، </w:t>
      </w:r>
      <w:r w:rsidRPr="00406B60">
        <w:rPr>
          <w:rtl/>
        </w:rPr>
        <w:t>فهو حسن غير موصوف بالقبح.</w:t>
      </w:r>
    </w:p>
    <w:p w14:paraId="53ADD05A" w14:textId="77777777" w:rsidR="002A0DE2" w:rsidRPr="00406B60" w:rsidRDefault="002A0DE2" w:rsidP="00824906">
      <w:pPr>
        <w:pStyle w:val="libNormal"/>
        <w:rPr>
          <w:rtl/>
        </w:rPr>
      </w:pPr>
      <w:r w:rsidRPr="000B1256">
        <w:rPr>
          <w:rStyle w:val="libAlaemChar"/>
          <w:rtl/>
        </w:rPr>
        <w:t>(</w:t>
      </w:r>
      <w:r w:rsidRPr="00824906">
        <w:rPr>
          <w:rStyle w:val="libAieChar"/>
          <w:rtl/>
        </w:rPr>
        <w:t>قالَ هذا مِنْ عَمَلِ الشَّيْطانِ</w:t>
      </w:r>
      <w:r w:rsidRPr="000B1256">
        <w:rPr>
          <w:rStyle w:val="libAlaemChar"/>
          <w:rtl/>
        </w:rPr>
        <w:t>)</w:t>
      </w:r>
      <w:r w:rsidRPr="00406B60">
        <w:rPr>
          <w:rtl/>
        </w:rPr>
        <w:t xml:space="preserve"> أي</w:t>
      </w:r>
      <w:r>
        <w:rPr>
          <w:rtl/>
        </w:rPr>
        <w:t xml:space="preserve">: </w:t>
      </w:r>
      <w:r w:rsidRPr="00406B60">
        <w:rPr>
          <w:rtl/>
        </w:rPr>
        <w:t>بسببه</w:t>
      </w:r>
      <w:r>
        <w:rPr>
          <w:rtl/>
        </w:rPr>
        <w:t xml:space="preserve">، </w:t>
      </w:r>
      <w:r w:rsidRPr="00406B60">
        <w:rPr>
          <w:rtl/>
        </w:rPr>
        <w:t>حتّى هيّج غضبي</w:t>
      </w:r>
      <w:r>
        <w:rPr>
          <w:rtl/>
        </w:rPr>
        <w:t xml:space="preserve">، </w:t>
      </w:r>
      <w:r w:rsidRPr="00406B60">
        <w:rPr>
          <w:rtl/>
        </w:rPr>
        <w:t>بحيث سلب عنّي اختياري</w:t>
      </w:r>
      <w:r>
        <w:rPr>
          <w:rtl/>
        </w:rPr>
        <w:t xml:space="preserve">، </w:t>
      </w:r>
      <w:r w:rsidRPr="00406B60">
        <w:rPr>
          <w:rtl/>
        </w:rPr>
        <w:t>فضربته بالوكزة الشديدة فقتل.</w:t>
      </w:r>
    </w:p>
    <w:p w14:paraId="4E1EE3C3" w14:textId="77777777" w:rsidR="002A0DE2" w:rsidRPr="00406B60" w:rsidRDefault="002A0DE2" w:rsidP="00824906">
      <w:pPr>
        <w:pStyle w:val="libNormal"/>
        <w:rPr>
          <w:rtl/>
        </w:rPr>
      </w:pPr>
      <w:r w:rsidRPr="00406B60">
        <w:rPr>
          <w:rtl/>
        </w:rPr>
        <w:t>وقيل</w:t>
      </w:r>
      <w:r>
        <w:rPr>
          <w:rtl/>
        </w:rPr>
        <w:t xml:space="preserve">: </w:t>
      </w:r>
      <w:r w:rsidRPr="00406B60">
        <w:rPr>
          <w:rtl/>
        </w:rPr>
        <w:t>إنّ موسى لم يؤمر بقتل الكفّار يومئذ</w:t>
      </w:r>
      <w:r>
        <w:rPr>
          <w:rtl/>
        </w:rPr>
        <w:t xml:space="preserve">، </w:t>
      </w:r>
      <w:r w:rsidRPr="00406B60">
        <w:rPr>
          <w:rtl/>
        </w:rPr>
        <w:t>لأنّ الحال كانت مقتضية للكفّ</w:t>
      </w:r>
    </w:p>
    <w:p w14:paraId="12148C3B" w14:textId="77777777" w:rsidR="002A0DE2" w:rsidRPr="00406B60" w:rsidRDefault="002A0DE2" w:rsidP="002F70F0">
      <w:pPr>
        <w:pStyle w:val="libLine"/>
        <w:rPr>
          <w:rtl/>
        </w:rPr>
      </w:pPr>
      <w:r w:rsidRPr="00406B60">
        <w:rPr>
          <w:rtl/>
        </w:rPr>
        <w:t>__________________</w:t>
      </w:r>
    </w:p>
    <w:p w14:paraId="3954657D"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ليسرّكم. والعرب تقول</w:t>
      </w:r>
      <w:r>
        <w:rPr>
          <w:rtl/>
        </w:rPr>
        <w:t xml:space="preserve">: </w:t>
      </w:r>
      <w:r w:rsidRPr="00406B60">
        <w:rPr>
          <w:rtl/>
        </w:rPr>
        <w:t>ليهنئك الولد. ومعناه</w:t>
      </w:r>
      <w:r>
        <w:rPr>
          <w:rtl/>
        </w:rPr>
        <w:t xml:space="preserve">: </w:t>
      </w:r>
      <w:r w:rsidRPr="00406B60">
        <w:rPr>
          <w:rtl/>
        </w:rPr>
        <w:t>ليسرّك.</w:t>
      </w:r>
    </w:p>
    <w:p w14:paraId="75C62CC5" w14:textId="77777777" w:rsidR="002A0DE2" w:rsidRPr="00406B60" w:rsidRDefault="002A0DE2" w:rsidP="00A95425">
      <w:pPr>
        <w:pStyle w:val="libFootnote0"/>
        <w:rPr>
          <w:rtl/>
        </w:rPr>
      </w:pPr>
      <w:r>
        <w:rPr>
          <w:rtl/>
        </w:rPr>
        <w:t>(</w:t>
      </w:r>
      <w:r w:rsidRPr="00406B60">
        <w:rPr>
          <w:rtl/>
        </w:rPr>
        <w:t>2) الحجر</w:t>
      </w:r>
      <w:r>
        <w:rPr>
          <w:rtl/>
        </w:rPr>
        <w:t xml:space="preserve">: </w:t>
      </w:r>
      <w:r w:rsidRPr="00406B60">
        <w:rPr>
          <w:rtl/>
        </w:rPr>
        <w:t>66.</w:t>
      </w:r>
    </w:p>
    <w:p w14:paraId="4EB082E4" w14:textId="77777777" w:rsidR="002A0DE2" w:rsidRPr="00406B60" w:rsidRDefault="002A0DE2" w:rsidP="008F2859">
      <w:pPr>
        <w:pStyle w:val="libNormal0"/>
        <w:ind w:left="289"/>
        <w:rPr>
          <w:rtl/>
        </w:rPr>
      </w:pPr>
      <w:r>
        <w:rPr>
          <w:rtl/>
        </w:rPr>
        <w:br w:type="page"/>
      </w:r>
      <w:r w:rsidRPr="00406B60">
        <w:rPr>
          <w:rtl/>
        </w:rPr>
        <w:lastRenderedPageBreak/>
        <w:t>عن القتال. وهو عند فرط الغضب لأجل العصبيّة الدينيّة ذهل عن هذا</w:t>
      </w:r>
      <w:r>
        <w:rPr>
          <w:rtl/>
        </w:rPr>
        <w:t xml:space="preserve">، </w:t>
      </w:r>
      <w:r w:rsidRPr="00406B60">
        <w:rPr>
          <w:rtl/>
        </w:rPr>
        <w:t>فأسند ذهوله عنه إلى الشيطان.</w:t>
      </w:r>
    </w:p>
    <w:p w14:paraId="649A5272" w14:textId="77777777" w:rsidR="002A0DE2" w:rsidRPr="00406B60" w:rsidRDefault="002A0DE2" w:rsidP="00824906">
      <w:pPr>
        <w:pStyle w:val="libNormal"/>
        <w:rPr>
          <w:rtl/>
        </w:rPr>
      </w:pPr>
      <w:r w:rsidRPr="00406B60">
        <w:rPr>
          <w:rtl/>
        </w:rPr>
        <w:t xml:space="preserve">وذكر علم الهدى </w:t>
      </w:r>
      <w:r w:rsidRPr="000B1256">
        <w:rPr>
          <w:rStyle w:val="libAlaemChar"/>
          <w:rtl/>
        </w:rPr>
        <w:t>قدس‌سره</w:t>
      </w:r>
      <w:r w:rsidRPr="00406B60">
        <w:rPr>
          <w:rtl/>
        </w:rPr>
        <w:t xml:space="preserve"> في توجيهه وجهين</w:t>
      </w:r>
      <w:r>
        <w:rPr>
          <w:rtl/>
        </w:rPr>
        <w:t xml:space="preserve">: </w:t>
      </w:r>
      <w:r w:rsidRPr="00406B60">
        <w:rPr>
          <w:rtl/>
        </w:rPr>
        <w:t>«أحدهما</w:t>
      </w:r>
      <w:r>
        <w:rPr>
          <w:rtl/>
        </w:rPr>
        <w:t xml:space="preserve">: </w:t>
      </w:r>
      <w:r w:rsidRPr="00406B60">
        <w:rPr>
          <w:rtl/>
        </w:rPr>
        <w:t>أنّه أراد أن تزيين قتلي له</w:t>
      </w:r>
      <w:r>
        <w:rPr>
          <w:rtl/>
        </w:rPr>
        <w:t xml:space="preserve">، </w:t>
      </w:r>
      <w:r w:rsidRPr="00406B60">
        <w:rPr>
          <w:rtl/>
        </w:rPr>
        <w:t>وتركي</w:t>
      </w:r>
      <w:r w:rsidRPr="0094381E">
        <w:rPr>
          <w:rtl/>
        </w:rPr>
        <w:t xml:space="preserve"> </w:t>
      </w:r>
      <w:r w:rsidRPr="00406B60">
        <w:rPr>
          <w:rtl/>
        </w:rPr>
        <w:t>ل</w:t>
      </w:r>
      <w:r>
        <w:rPr>
          <w:rFonts w:hint="cs"/>
          <w:rtl/>
        </w:rPr>
        <w:t>ـ</w:t>
      </w:r>
      <w:r w:rsidRPr="00406B60">
        <w:rPr>
          <w:rtl/>
        </w:rPr>
        <w:t>ما ندبت إليه من تأخيره</w:t>
      </w:r>
      <w:r>
        <w:rPr>
          <w:rtl/>
        </w:rPr>
        <w:t xml:space="preserve">، </w:t>
      </w:r>
      <w:r w:rsidRPr="00406B60">
        <w:rPr>
          <w:rtl/>
        </w:rPr>
        <w:t>وتفويتي ما استحقّه عليه من الثواب</w:t>
      </w:r>
      <w:r>
        <w:rPr>
          <w:rtl/>
        </w:rPr>
        <w:t xml:space="preserve">، </w:t>
      </w:r>
      <w:r w:rsidRPr="00406B60">
        <w:rPr>
          <w:rtl/>
        </w:rPr>
        <w:t>من عمل الشيطان.</w:t>
      </w:r>
    </w:p>
    <w:p w14:paraId="0F59D5A7" w14:textId="77777777" w:rsidR="002A0DE2" w:rsidRPr="00406B60" w:rsidRDefault="002A0DE2" w:rsidP="00824906">
      <w:pPr>
        <w:pStyle w:val="libNormal"/>
        <w:rPr>
          <w:rtl/>
        </w:rPr>
      </w:pPr>
      <w:r w:rsidRPr="00406B60">
        <w:rPr>
          <w:rtl/>
        </w:rPr>
        <w:t>والآخر</w:t>
      </w:r>
      <w:r>
        <w:rPr>
          <w:rtl/>
        </w:rPr>
        <w:t xml:space="preserve">: </w:t>
      </w:r>
      <w:r w:rsidRPr="00406B60">
        <w:rPr>
          <w:rtl/>
        </w:rPr>
        <w:t xml:space="preserve">أنّه يريد أنّ عمل المقتول من عمل الشيطان. يبيّن موسى </w:t>
      </w:r>
      <w:r w:rsidRPr="000B1256">
        <w:rPr>
          <w:rStyle w:val="libAlaemChar"/>
          <w:rtl/>
        </w:rPr>
        <w:t>عليه‌السلام</w:t>
      </w:r>
      <w:r w:rsidRPr="00406B60">
        <w:rPr>
          <w:rtl/>
        </w:rPr>
        <w:t xml:space="preserve"> بذلك أنّه مخالف لله</w:t>
      </w:r>
      <w:r>
        <w:rPr>
          <w:rtl/>
        </w:rPr>
        <w:t xml:space="preserve">، </w:t>
      </w:r>
      <w:r w:rsidRPr="00406B60">
        <w:rPr>
          <w:rtl/>
        </w:rPr>
        <w:t xml:space="preserve">ومستحقّ للقتل» </w:t>
      </w:r>
      <w:r w:rsidRPr="00DB1CAE">
        <w:rPr>
          <w:rStyle w:val="libFootnotenumChar"/>
          <w:rtl/>
        </w:rPr>
        <w:t>(1)</w:t>
      </w:r>
      <w:r>
        <w:rPr>
          <w:rtl/>
        </w:rPr>
        <w:t>.</w:t>
      </w:r>
    </w:p>
    <w:p w14:paraId="04663346" w14:textId="77777777" w:rsidR="002A0DE2" w:rsidRPr="00406B60" w:rsidRDefault="002A0DE2" w:rsidP="00824906">
      <w:pPr>
        <w:pStyle w:val="libNormal"/>
        <w:rPr>
          <w:rtl/>
        </w:rPr>
      </w:pPr>
      <w:r w:rsidRPr="00406B60">
        <w:rPr>
          <w:rtl/>
        </w:rPr>
        <w:t>ثمّ ذمّ الشيطان بقوله</w:t>
      </w:r>
      <w:r>
        <w:rPr>
          <w:rtl/>
        </w:rPr>
        <w:t xml:space="preserve">: </w:t>
      </w:r>
      <w:r w:rsidRPr="000B1256">
        <w:rPr>
          <w:rStyle w:val="libAlaemChar"/>
          <w:rtl/>
        </w:rPr>
        <w:t>(</w:t>
      </w:r>
      <w:r w:rsidRPr="00824906">
        <w:rPr>
          <w:rStyle w:val="libAieChar"/>
          <w:rtl/>
        </w:rPr>
        <w:t>إِنَّهُ عَدُوٌّ</w:t>
      </w:r>
      <w:r w:rsidRPr="000B1256">
        <w:rPr>
          <w:rStyle w:val="libAlaemChar"/>
          <w:rtl/>
        </w:rPr>
        <w:t>)</w:t>
      </w:r>
      <w:r w:rsidRPr="00406B60">
        <w:rPr>
          <w:rtl/>
        </w:rPr>
        <w:t xml:space="preserve"> لبني آدم </w:t>
      </w:r>
      <w:r w:rsidRPr="000B1256">
        <w:rPr>
          <w:rStyle w:val="libAlaemChar"/>
          <w:rtl/>
        </w:rPr>
        <w:t>(</w:t>
      </w:r>
      <w:r w:rsidRPr="00824906">
        <w:rPr>
          <w:rStyle w:val="libAieChar"/>
          <w:rtl/>
        </w:rPr>
        <w:t>مُضِلٌّ مُبِينٌ</w:t>
      </w:r>
      <w:r w:rsidRPr="000B1256">
        <w:rPr>
          <w:rStyle w:val="libAlaemChar"/>
          <w:rtl/>
        </w:rPr>
        <w:t>)</w:t>
      </w:r>
      <w:r w:rsidRPr="00406B60">
        <w:rPr>
          <w:rtl/>
        </w:rPr>
        <w:t xml:space="preserve"> ظاهر الإضلال والعداوة.</w:t>
      </w:r>
    </w:p>
    <w:p w14:paraId="5FC9C278" w14:textId="77777777" w:rsidR="002A0DE2" w:rsidRPr="00406B60" w:rsidRDefault="002A0DE2" w:rsidP="00824906">
      <w:pPr>
        <w:pStyle w:val="libNormal"/>
        <w:rPr>
          <w:rtl/>
        </w:rPr>
      </w:pPr>
      <w:r w:rsidRPr="00406B60">
        <w:rPr>
          <w:rtl/>
        </w:rPr>
        <w:t>ثمّ حكى سبحانه أنّ موسى حين قتل القبطيّ ندم على ترك فعل الندب</w:t>
      </w:r>
      <w:r>
        <w:rPr>
          <w:rtl/>
        </w:rPr>
        <w:t xml:space="preserve">، </w:t>
      </w:r>
      <w:r w:rsidRPr="00406B60">
        <w:rPr>
          <w:rtl/>
        </w:rPr>
        <w:t>فقال</w:t>
      </w:r>
      <w:r>
        <w:rPr>
          <w:rtl/>
        </w:rPr>
        <w:t xml:space="preserve">: </w:t>
      </w:r>
      <w:r w:rsidRPr="000B1256">
        <w:rPr>
          <w:rStyle w:val="libAlaemChar"/>
          <w:rtl/>
        </w:rPr>
        <w:t>(</w:t>
      </w:r>
      <w:r w:rsidRPr="00824906">
        <w:rPr>
          <w:rStyle w:val="libAieChar"/>
          <w:rtl/>
        </w:rPr>
        <w:t>قالَ رَبِّ إِنِّي ظَلَمْتُ نَفْسِي</w:t>
      </w:r>
      <w:r w:rsidRPr="000B1256">
        <w:rPr>
          <w:rStyle w:val="libAlaemChar"/>
          <w:rtl/>
        </w:rPr>
        <w:t>)</w:t>
      </w:r>
      <w:r w:rsidRPr="00406B60">
        <w:rPr>
          <w:rtl/>
        </w:rPr>
        <w:t xml:space="preserve"> بقتله</w:t>
      </w:r>
      <w:r>
        <w:rPr>
          <w:rtl/>
        </w:rPr>
        <w:t xml:space="preserve">، </w:t>
      </w:r>
      <w:r w:rsidRPr="00406B60">
        <w:rPr>
          <w:rtl/>
        </w:rPr>
        <w:t xml:space="preserve">فإنّهم لو علموا بذلك لقتلوني </w:t>
      </w:r>
      <w:r w:rsidRPr="000B1256">
        <w:rPr>
          <w:rStyle w:val="libAlaemChar"/>
          <w:rtl/>
        </w:rPr>
        <w:t>(</w:t>
      </w:r>
      <w:r w:rsidRPr="00824906">
        <w:rPr>
          <w:rStyle w:val="libAieChar"/>
          <w:rtl/>
        </w:rPr>
        <w:t>فَاغْفِرْ لِي</w:t>
      </w:r>
      <w:r w:rsidRPr="000B1256">
        <w:rPr>
          <w:rStyle w:val="libAlaemChar"/>
          <w:rtl/>
        </w:rPr>
        <w:t>)</w:t>
      </w:r>
      <w:r w:rsidRPr="00406B60">
        <w:rPr>
          <w:rtl/>
        </w:rPr>
        <w:t xml:space="preserve"> فاقبل منّي الانقطاع إليك</w:t>
      </w:r>
      <w:r>
        <w:rPr>
          <w:rtl/>
        </w:rPr>
        <w:t xml:space="preserve">، </w:t>
      </w:r>
      <w:r w:rsidRPr="00406B60">
        <w:rPr>
          <w:rtl/>
        </w:rPr>
        <w:t>والقربة والطاعة إليك</w:t>
      </w:r>
      <w:r>
        <w:rPr>
          <w:rtl/>
        </w:rPr>
        <w:t xml:space="preserve">، </w:t>
      </w:r>
      <w:r w:rsidRPr="00406B60">
        <w:rPr>
          <w:rtl/>
        </w:rPr>
        <w:t xml:space="preserve">ولا تحرمني عن الثواب الّذي يترتّب على فعل الندب. كما قال المرتضى </w:t>
      </w:r>
      <w:r w:rsidRPr="000B1256">
        <w:rPr>
          <w:rStyle w:val="libAlaemChar"/>
          <w:rtl/>
        </w:rPr>
        <w:t>قدس‌سره</w:t>
      </w:r>
      <w:r>
        <w:rPr>
          <w:rtl/>
        </w:rPr>
        <w:t xml:space="preserve">: </w:t>
      </w:r>
      <w:r w:rsidRPr="00406B60">
        <w:rPr>
          <w:rtl/>
        </w:rPr>
        <w:t>«إنّما قاله على سبيل الانقطاع إلى الله تعالى</w:t>
      </w:r>
      <w:r>
        <w:rPr>
          <w:rtl/>
        </w:rPr>
        <w:t xml:space="preserve">، </w:t>
      </w:r>
      <w:r w:rsidRPr="00406B60">
        <w:rPr>
          <w:rtl/>
        </w:rPr>
        <w:t>والاعتراف بالتقصير عن حقوق نعمه</w:t>
      </w:r>
      <w:r>
        <w:rPr>
          <w:rtl/>
        </w:rPr>
        <w:t xml:space="preserve">، </w:t>
      </w:r>
      <w:r w:rsidRPr="00406B60">
        <w:rPr>
          <w:rtl/>
        </w:rPr>
        <w:t xml:space="preserve">أو من حيث إنّه حرّم نفسه الثواب المستحقّ بفعل الندب» </w:t>
      </w:r>
      <w:r w:rsidRPr="00DB1CAE">
        <w:rPr>
          <w:rStyle w:val="libFootnotenumChar"/>
          <w:rtl/>
        </w:rPr>
        <w:t>(2)</w:t>
      </w:r>
      <w:r>
        <w:rPr>
          <w:rtl/>
        </w:rPr>
        <w:t>.</w:t>
      </w:r>
      <w:r w:rsidRPr="00406B60">
        <w:rPr>
          <w:rtl/>
        </w:rPr>
        <w:t xml:space="preserve"> أو المعنى</w:t>
      </w:r>
      <w:r>
        <w:rPr>
          <w:rtl/>
        </w:rPr>
        <w:t xml:space="preserve">: </w:t>
      </w:r>
      <w:r w:rsidRPr="00406B60">
        <w:rPr>
          <w:rtl/>
        </w:rPr>
        <w:t>فاسترني عن نظر أعدائي</w:t>
      </w:r>
      <w:r>
        <w:rPr>
          <w:rtl/>
        </w:rPr>
        <w:t xml:space="preserve">، </w:t>
      </w:r>
      <w:r w:rsidRPr="00406B60">
        <w:rPr>
          <w:rtl/>
        </w:rPr>
        <w:t>كيلا يقتلوني لأجل إعانتي أولياءك</w:t>
      </w:r>
      <w:r>
        <w:rPr>
          <w:rtl/>
        </w:rPr>
        <w:t xml:space="preserve">، </w:t>
      </w:r>
      <w:r w:rsidRPr="00406B60">
        <w:rPr>
          <w:rtl/>
        </w:rPr>
        <w:t>فإنّ الغفران بمعنى الستر.</w:t>
      </w:r>
    </w:p>
    <w:p w14:paraId="5A365EB8" w14:textId="77777777" w:rsidR="002A0DE2" w:rsidRPr="00406B60" w:rsidRDefault="002A0DE2" w:rsidP="00824906">
      <w:pPr>
        <w:pStyle w:val="libNormal"/>
        <w:rPr>
          <w:rtl/>
        </w:rPr>
      </w:pPr>
      <w:r w:rsidRPr="000B1256">
        <w:rPr>
          <w:rStyle w:val="libAlaemChar"/>
          <w:rtl/>
        </w:rPr>
        <w:t>(</w:t>
      </w:r>
      <w:r w:rsidRPr="00824906">
        <w:rPr>
          <w:rStyle w:val="libAieChar"/>
          <w:rtl/>
        </w:rPr>
        <w:t>فَغَفَرَ لَهُ</w:t>
      </w:r>
      <w:r w:rsidRPr="000B1256">
        <w:rPr>
          <w:rStyle w:val="libAlaemChar"/>
          <w:rtl/>
        </w:rPr>
        <w:t>)</w:t>
      </w:r>
      <w:r w:rsidRPr="00406B60">
        <w:rPr>
          <w:rtl/>
        </w:rPr>
        <w:t xml:space="preserve"> فقبل منه هذا الانقطاع</w:t>
      </w:r>
      <w:r>
        <w:rPr>
          <w:rtl/>
        </w:rPr>
        <w:t xml:space="preserve">، </w:t>
      </w:r>
      <w:r w:rsidRPr="00406B60">
        <w:rPr>
          <w:rtl/>
        </w:rPr>
        <w:t>وأعطاه ثواب فعل الندب</w:t>
      </w:r>
      <w:r>
        <w:rPr>
          <w:rtl/>
        </w:rPr>
        <w:t xml:space="preserve">، </w:t>
      </w:r>
      <w:r w:rsidRPr="00406B60">
        <w:rPr>
          <w:rtl/>
        </w:rPr>
        <w:t xml:space="preserve">أو صرف عنه كيد الأعداء </w:t>
      </w:r>
      <w:r w:rsidRPr="000B1256">
        <w:rPr>
          <w:rStyle w:val="libAlaemChar"/>
          <w:rtl/>
        </w:rPr>
        <w:t>(</w:t>
      </w:r>
      <w:r w:rsidRPr="00824906">
        <w:rPr>
          <w:rStyle w:val="libAieChar"/>
          <w:rtl/>
        </w:rPr>
        <w:t>إِنَّهُ هُوَ الْغَفُورُ</w:t>
      </w:r>
      <w:r w:rsidRPr="000B1256">
        <w:rPr>
          <w:rStyle w:val="libAlaemChar"/>
          <w:rtl/>
        </w:rPr>
        <w:t>)</w:t>
      </w:r>
      <w:r w:rsidRPr="00406B60">
        <w:rPr>
          <w:rtl/>
        </w:rPr>
        <w:t xml:space="preserve"> لعباده </w:t>
      </w:r>
      <w:r w:rsidRPr="000B1256">
        <w:rPr>
          <w:rStyle w:val="libAlaemChar"/>
          <w:rtl/>
        </w:rPr>
        <w:t>(</w:t>
      </w:r>
      <w:r w:rsidRPr="00824906">
        <w:rPr>
          <w:rStyle w:val="libAieChar"/>
          <w:rtl/>
        </w:rPr>
        <w:t>الرَّحِيمُ</w:t>
      </w:r>
      <w:r w:rsidRPr="000B1256">
        <w:rPr>
          <w:rStyle w:val="libAlaemChar"/>
          <w:rtl/>
        </w:rPr>
        <w:t>)</w:t>
      </w:r>
      <w:r w:rsidRPr="00406B60">
        <w:rPr>
          <w:rtl/>
        </w:rPr>
        <w:t xml:space="preserve"> بهم</w:t>
      </w:r>
      <w:r>
        <w:rPr>
          <w:rtl/>
        </w:rPr>
        <w:t xml:space="preserve">، </w:t>
      </w:r>
      <w:r w:rsidRPr="00406B60">
        <w:rPr>
          <w:rtl/>
        </w:rPr>
        <w:t>المنعم عليهم.</w:t>
      </w:r>
    </w:p>
    <w:p w14:paraId="72DC8C9C" w14:textId="77777777" w:rsidR="002A0DE2" w:rsidRPr="00406B60" w:rsidRDefault="002A0DE2" w:rsidP="00824906">
      <w:pPr>
        <w:pStyle w:val="libNormal"/>
        <w:rPr>
          <w:rtl/>
        </w:rPr>
      </w:pPr>
      <w:r w:rsidRPr="000B1256">
        <w:rPr>
          <w:rStyle w:val="libAlaemChar"/>
          <w:rtl/>
        </w:rPr>
        <w:t>(</w:t>
      </w:r>
      <w:r w:rsidRPr="00824906">
        <w:rPr>
          <w:rStyle w:val="libAieChar"/>
          <w:rtl/>
        </w:rPr>
        <w:t>قالَ رَبِّ بِما أَنْعَمْتَ عَلَيَ</w:t>
      </w:r>
      <w:r w:rsidRPr="000B1256">
        <w:rPr>
          <w:rStyle w:val="libAlaemChar"/>
          <w:rtl/>
        </w:rPr>
        <w:t>)</w:t>
      </w:r>
      <w:r w:rsidRPr="00406B60">
        <w:rPr>
          <w:rtl/>
        </w:rPr>
        <w:t xml:space="preserve"> قسم محذوف الجواب</w:t>
      </w:r>
      <w:r>
        <w:rPr>
          <w:rtl/>
        </w:rPr>
        <w:t xml:space="preserve">، </w:t>
      </w:r>
      <w:r w:rsidRPr="00406B60">
        <w:rPr>
          <w:rtl/>
        </w:rPr>
        <w:t>أي</w:t>
      </w:r>
      <w:r>
        <w:rPr>
          <w:rtl/>
        </w:rPr>
        <w:t xml:space="preserve">: </w:t>
      </w:r>
      <w:r w:rsidRPr="00406B60">
        <w:rPr>
          <w:rtl/>
        </w:rPr>
        <w:t>أقسم بإنعامك عليّ بالمغفرة وغيرها</w:t>
      </w:r>
      <w:r>
        <w:rPr>
          <w:rtl/>
        </w:rPr>
        <w:t xml:space="preserve">، </w:t>
      </w:r>
      <w:r w:rsidRPr="00406B60">
        <w:rPr>
          <w:rtl/>
        </w:rPr>
        <w:t xml:space="preserve">لأتوبنّ عن ترك الندب </w:t>
      </w:r>
      <w:r w:rsidRPr="000B1256">
        <w:rPr>
          <w:rStyle w:val="libAlaemChar"/>
          <w:rtl/>
        </w:rPr>
        <w:t>(</w:t>
      </w:r>
      <w:r w:rsidRPr="00824906">
        <w:rPr>
          <w:rStyle w:val="libAieChar"/>
          <w:rtl/>
        </w:rPr>
        <w:t>فَلَنْ أَكُونَ ظَهِيراً لِلْمُجْرِمِينَ</w:t>
      </w:r>
      <w:r w:rsidRPr="000B1256">
        <w:rPr>
          <w:rStyle w:val="libAlaemChar"/>
          <w:rtl/>
        </w:rPr>
        <w:t>)</w:t>
      </w:r>
      <w:r w:rsidRPr="00406B60">
        <w:rPr>
          <w:rtl/>
        </w:rPr>
        <w:t xml:space="preserve"> معينا</w:t>
      </w:r>
    </w:p>
    <w:p w14:paraId="120B3FB9" w14:textId="77777777" w:rsidR="002A0DE2" w:rsidRPr="00406B60" w:rsidRDefault="002A0DE2" w:rsidP="002F70F0">
      <w:pPr>
        <w:pStyle w:val="libLine"/>
        <w:rPr>
          <w:rtl/>
        </w:rPr>
      </w:pPr>
      <w:r w:rsidRPr="00406B60">
        <w:rPr>
          <w:rtl/>
        </w:rPr>
        <w:t>__________________</w:t>
      </w:r>
    </w:p>
    <w:p w14:paraId="54986A35" w14:textId="77777777" w:rsidR="002A0DE2" w:rsidRPr="00406B60" w:rsidRDefault="002A0DE2" w:rsidP="00A95425">
      <w:pPr>
        <w:pStyle w:val="libFootnote0"/>
        <w:rPr>
          <w:rtl/>
        </w:rPr>
      </w:pPr>
      <w:r>
        <w:rPr>
          <w:rtl/>
        </w:rPr>
        <w:t>(</w:t>
      </w:r>
      <w:r w:rsidRPr="00406B60">
        <w:rPr>
          <w:rtl/>
        </w:rPr>
        <w:t>1) تنزيه الأنبياء</w:t>
      </w:r>
      <w:r>
        <w:rPr>
          <w:rtl/>
        </w:rPr>
        <w:t xml:space="preserve">: </w:t>
      </w:r>
      <w:r w:rsidRPr="00406B60">
        <w:rPr>
          <w:rtl/>
        </w:rPr>
        <w:t>68.</w:t>
      </w:r>
    </w:p>
    <w:p w14:paraId="762F5076" w14:textId="77777777" w:rsidR="002A0DE2" w:rsidRPr="00406B60" w:rsidRDefault="002A0DE2" w:rsidP="00A95425">
      <w:pPr>
        <w:pStyle w:val="libFootnote0"/>
        <w:rPr>
          <w:rtl/>
        </w:rPr>
      </w:pPr>
      <w:r>
        <w:rPr>
          <w:rtl/>
        </w:rPr>
        <w:t>(</w:t>
      </w:r>
      <w:r w:rsidRPr="00406B60">
        <w:rPr>
          <w:rtl/>
        </w:rPr>
        <w:t>2) تنزيه الأنبياء</w:t>
      </w:r>
      <w:r>
        <w:rPr>
          <w:rtl/>
        </w:rPr>
        <w:t xml:space="preserve">: </w:t>
      </w:r>
      <w:r w:rsidRPr="00406B60">
        <w:rPr>
          <w:rtl/>
        </w:rPr>
        <w:t>68.</w:t>
      </w:r>
    </w:p>
    <w:p w14:paraId="102EBD93" w14:textId="77777777" w:rsidR="002A0DE2" w:rsidRPr="00406B60" w:rsidRDefault="002A0DE2" w:rsidP="008F2859">
      <w:pPr>
        <w:pStyle w:val="libNormal0"/>
        <w:ind w:left="289"/>
        <w:rPr>
          <w:rtl/>
        </w:rPr>
      </w:pPr>
      <w:r>
        <w:rPr>
          <w:rtl/>
        </w:rPr>
        <w:br w:type="page"/>
      </w:r>
      <w:r w:rsidRPr="00406B60">
        <w:rPr>
          <w:rtl/>
        </w:rPr>
        <w:lastRenderedPageBreak/>
        <w:t>ومظاهرا للمشركين. أو استعطاف</w:t>
      </w:r>
      <w:r>
        <w:rPr>
          <w:rtl/>
        </w:rPr>
        <w:t xml:space="preserve">، </w:t>
      </w:r>
      <w:r w:rsidRPr="00406B60">
        <w:rPr>
          <w:rtl/>
        </w:rPr>
        <w:t>كأنّه قال</w:t>
      </w:r>
      <w:r>
        <w:rPr>
          <w:rtl/>
        </w:rPr>
        <w:t xml:space="preserve">: </w:t>
      </w:r>
      <w:r w:rsidRPr="00406B60">
        <w:rPr>
          <w:rtl/>
        </w:rPr>
        <w:t>ربّ اعصمني عن الأعداء</w:t>
      </w:r>
      <w:r>
        <w:rPr>
          <w:rtl/>
        </w:rPr>
        <w:t xml:space="preserve">، </w:t>
      </w:r>
      <w:r w:rsidRPr="00406B60">
        <w:rPr>
          <w:rtl/>
        </w:rPr>
        <w:t>أو قبل انقطاعي إليك</w:t>
      </w:r>
      <w:r>
        <w:rPr>
          <w:rtl/>
        </w:rPr>
        <w:t xml:space="preserve">، </w:t>
      </w:r>
      <w:r w:rsidRPr="00406B60">
        <w:rPr>
          <w:rtl/>
        </w:rPr>
        <w:t>بحقّ ما أنعمت عليّ من المغفرة</w:t>
      </w:r>
      <w:r>
        <w:rPr>
          <w:rtl/>
        </w:rPr>
        <w:t xml:space="preserve">، </w:t>
      </w:r>
      <w:r w:rsidRPr="00406B60">
        <w:rPr>
          <w:rtl/>
        </w:rPr>
        <w:t>فلن أكون إن عصمتني ظهيرا للمجرمين.</w:t>
      </w:r>
    </w:p>
    <w:p w14:paraId="6C2B69DF"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بما أنعمت عليّ من القوّة</w:t>
      </w:r>
      <w:r>
        <w:rPr>
          <w:rtl/>
        </w:rPr>
        <w:t xml:space="preserve">، </w:t>
      </w:r>
      <w:r w:rsidRPr="00406B60">
        <w:rPr>
          <w:rtl/>
        </w:rPr>
        <w:t>فلن استعملها إلّا في مظاهرة أوليائك وأهل طاعتك</w:t>
      </w:r>
      <w:r>
        <w:rPr>
          <w:rtl/>
        </w:rPr>
        <w:t xml:space="preserve">، </w:t>
      </w:r>
      <w:r w:rsidRPr="00406B60">
        <w:rPr>
          <w:rtl/>
        </w:rPr>
        <w:t>ولا أدع قبطيّا يغلب أحدا من بني إسرائيل.</w:t>
      </w:r>
    </w:p>
    <w:p w14:paraId="58897610" w14:textId="77777777" w:rsidR="002A0DE2" w:rsidRPr="00406B60" w:rsidRDefault="002A0DE2" w:rsidP="00824906">
      <w:pPr>
        <w:pStyle w:val="libNormal"/>
        <w:rPr>
          <w:rtl/>
        </w:rPr>
      </w:pPr>
      <w:r w:rsidRPr="00406B60">
        <w:rPr>
          <w:rtl/>
        </w:rPr>
        <w:t>وفي هذا دلالة على أنّ مظاهرة المجرمين جرم ومعصية</w:t>
      </w:r>
      <w:r>
        <w:rPr>
          <w:rtl/>
        </w:rPr>
        <w:t xml:space="preserve">، </w:t>
      </w:r>
      <w:r w:rsidRPr="00406B60">
        <w:rPr>
          <w:rtl/>
        </w:rPr>
        <w:t>ومظاهرة المؤمنين طاعة. وإنّما ظاهر موسى من كان ظاهر الإيمان</w:t>
      </w:r>
      <w:r>
        <w:rPr>
          <w:rtl/>
        </w:rPr>
        <w:t xml:space="preserve">، </w:t>
      </w:r>
      <w:r w:rsidRPr="00406B60">
        <w:rPr>
          <w:rtl/>
        </w:rPr>
        <w:t>وخالف ونازع من كان ظاهر الكفر.</w:t>
      </w:r>
    </w:p>
    <w:p w14:paraId="2C832CF0" w14:textId="77777777" w:rsidR="002A0DE2" w:rsidRPr="00406B60" w:rsidRDefault="002A0DE2" w:rsidP="00824906">
      <w:pPr>
        <w:pStyle w:val="libNormal"/>
        <w:rPr>
          <w:rtl/>
        </w:rPr>
      </w:pPr>
      <w:r w:rsidRPr="00406B60">
        <w:rPr>
          <w:rtl/>
        </w:rPr>
        <w:t>وعن عطاء بن أبي رباح</w:t>
      </w:r>
      <w:r>
        <w:rPr>
          <w:rtl/>
        </w:rPr>
        <w:t xml:space="preserve">: </w:t>
      </w:r>
      <w:r w:rsidRPr="00406B60">
        <w:rPr>
          <w:rtl/>
        </w:rPr>
        <w:t>أنّ رجلا قال له</w:t>
      </w:r>
      <w:r>
        <w:rPr>
          <w:rtl/>
        </w:rPr>
        <w:t xml:space="preserve">: </w:t>
      </w:r>
      <w:r w:rsidRPr="00406B60">
        <w:rPr>
          <w:rtl/>
        </w:rPr>
        <w:t>إنّ أخي يكتب لفلان</w:t>
      </w:r>
      <w:r>
        <w:rPr>
          <w:rtl/>
        </w:rPr>
        <w:t xml:space="preserve">، </w:t>
      </w:r>
      <w:r w:rsidRPr="00406B60">
        <w:rPr>
          <w:rtl/>
        </w:rPr>
        <w:t>ولا يزيد على كتبه دخله وخرجه</w:t>
      </w:r>
      <w:r>
        <w:rPr>
          <w:rtl/>
        </w:rPr>
        <w:t xml:space="preserve">، </w:t>
      </w:r>
      <w:r w:rsidRPr="00406B60">
        <w:rPr>
          <w:rtl/>
        </w:rPr>
        <w:t>فإن أخذ منه</w:t>
      </w:r>
    </w:p>
    <w:p w14:paraId="3F5FC6F5" w14:textId="77777777" w:rsidR="002A0DE2" w:rsidRPr="00406B60" w:rsidRDefault="002A0DE2" w:rsidP="00824906">
      <w:pPr>
        <w:pStyle w:val="libNormal"/>
        <w:rPr>
          <w:rtl/>
        </w:rPr>
      </w:pPr>
      <w:r w:rsidRPr="00406B60">
        <w:rPr>
          <w:rtl/>
        </w:rPr>
        <w:t>أجرا كان له غنى</w:t>
      </w:r>
      <w:r>
        <w:rPr>
          <w:rtl/>
        </w:rPr>
        <w:t xml:space="preserve">، </w:t>
      </w:r>
      <w:r w:rsidRPr="00406B60">
        <w:rPr>
          <w:rtl/>
        </w:rPr>
        <w:t>وإن لم يأخذ اشتدّ فقره وفقر عياله. فقال عطاء</w:t>
      </w:r>
      <w:r>
        <w:rPr>
          <w:rtl/>
        </w:rPr>
        <w:t xml:space="preserve">: </w:t>
      </w:r>
      <w:r w:rsidRPr="00406B60">
        <w:rPr>
          <w:rtl/>
        </w:rPr>
        <w:t>أما سمعت قول الرجل الصالح</w:t>
      </w:r>
      <w:r>
        <w:rPr>
          <w:rtl/>
        </w:rPr>
        <w:t xml:space="preserve">: </w:t>
      </w:r>
      <w:r w:rsidRPr="000B1256">
        <w:rPr>
          <w:rStyle w:val="libAlaemChar"/>
          <w:rtl/>
        </w:rPr>
        <w:t>(</w:t>
      </w:r>
      <w:r w:rsidRPr="00824906">
        <w:rPr>
          <w:rStyle w:val="libAieChar"/>
          <w:rtl/>
        </w:rPr>
        <w:t>رَبِّ بِما أَنْعَمْتَ عَلَيَّ فَلَنْ أَكُونَ ظَهِيراً لِلْمُجْرِمِينَ</w:t>
      </w:r>
      <w:r w:rsidRPr="000B1256">
        <w:rPr>
          <w:rStyle w:val="libAlaemChar"/>
          <w:rtl/>
        </w:rPr>
        <w:t>)</w:t>
      </w:r>
      <w:r>
        <w:rPr>
          <w:rtl/>
        </w:rPr>
        <w:t>.</w:t>
      </w:r>
    </w:p>
    <w:p w14:paraId="586081B0" w14:textId="77777777" w:rsidR="002A0DE2" w:rsidRPr="00406B60" w:rsidRDefault="002A0DE2" w:rsidP="00824906">
      <w:pPr>
        <w:pStyle w:val="libNormal"/>
        <w:rPr>
          <w:rtl/>
        </w:rPr>
      </w:pPr>
      <w:r w:rsidRPr="00406B60">
        <w:rPr>
          <w:rtl/>
        </w:rPr>
        <w:t>وفي الحديث</w:t>
      </w:r>
      <w:r>
        <w:rPr>
          <w:rtl/>
        </w:rPr>
        <w:t xml:space="preserve">: </w:t>
      </w:r>
      <w:r w:rsidRPr="00406B60">
        <w:rPr>
          <w:rtl/>
        </w:rPr>
        <w:t>«ينادي مناد يوم القيامة</w:t>
      </w:r>
      <w:r>
        <w:rPr>
          <w:rtl/>
        </w:rPr>
        <w:t xml:space="preserve">: </w:t>
      </w:r>
      <w:r w:rsidRPr="00406B60">
        <w:rPr>
          <w:rtl/>
        </w:rPr>
        <w:t>أين الظلمة وأشباه الظلمة وأعوان الظلمة</w:t>
      </w:r>
      <w:r>
        <w:rPr>
          <w:rtl/>
        </w:rPr>
        <w:t>؟</w:t>
      </w:r>
      <w:r w:rsidRPr="00406B60">
        <w:rPr>
          <w:rtl/>
        </w:rPr>
        <w:t xml:space="preserve"> حتّى من لاق لهم دواة</w:t>
      </w:r>
      <w:r>
        <w:rPr>
          <w:rtl/>
        </w:rPr>
        <w:t xml:space="preserve">، </w:t>
      </w:r>
      <w:r w:rsidRPr="00406B60">
        <w:rPr>
          <w:rtl/>
        </w:rPr>
        <w:t xml:space="preserve">أو برى </w:t>
      </w:r>
      <w:r w:rsidRPr="00DB1CAE">
        <w:rPr>
          <w:rStyle w:val="libFootnotenumChar"/>
          <w:rtl/>
        </w:rPr>
        <w:t>(1)</w:t>
      </w:r>
      <w:r w:rsidRPr="00406B60">
        <w:rPr>
          <w:rtl/>
        </w:rPr>
        <w:t xml:space="preserve"> لهم قلما</w:t>
      </w:r>
      <w:r>
        <w:rPr>
          <w:rtl/>
        </w:rPr>
        <w:t xml:space="preserve">، </w:t>
      </w:r>
      <w:r w:rsidRPr="00406B60">
        <w:rPr>
          <w:rtl/>
        </w:rPr>
        <w:t>فيجمعون في تابوت من حديد فيرمى به في جهنّم»</w:t>
      </w:r>
      <w:r>
        <w:rPr>
          <w:rtl/>
        </w:rPr>
        <w:t>.</w:t>
      </w:r>
    </w:p>
    <w:p w14:paraId="095C313B" w14:textId="77777777" w:rsidR="002A0DE2" w:rsidRPr="00406B60" w:rsidRDefault="002A0DE2" w:rsidP="00824906">
      <w:pPr>
        <w:pStyle w:val="libNormal"/>
        <w:rPr>
          <w:rtl/>
        </w:rPr>
      </w:pPr>
      <w:r w:rsidRPr="000B1256">
        <w:rPr>
          <w:rStyle w:val="libAlaemChar"/>
          <w:rtl/>
        </w:rPr>
        <w:t>(</w:t>
      </w:r>
      <w:r w:rsidRPr="00824906">
        <w:rPr>
          <w:rStyle w:val="libAieChar"/>
          <w:rtl/>
        </w:rPr>
        <w:t>فَأَصْبَحَ فِي الْمَدِينَةِ</w:t>
      </w:r>
      <w:r w:rsidRPr="000B1256">
        <w:rPr>
          <w:rStyle w:val="libAlaemChar"/>
          <w:rtl/>
        </w:rPr>
        <w:t>)</w:t>
      </w:r>
      <w:r w:rsidRPr="00406B60">
        <w:rPr>
          <w:rtl/>
        </w:rPr>
        <w:t xml:space="preserve"> في اليوم الثاني </w:t>
      </w:r>
      <w:r w:rsidRPr="000B1256">
        <w:rPr>
          <w:rStyle w:val="libAlaemChar"/>
          <w:rtl/>
        </w:rPr>
        <w:t>(</w:t>
      </w:r>
      <w:r w:rsidRPr="00824906">
        <w:rPr>
          <w:rStyle w:val="libAieChar"/>
          <w:rtl/>
        </w:rPr>
        <w:t>خائِفاً</w:t>
      </w:r>
      <w:r w:rsidRPr="000B1256">
        <w:rPr>
          <w:rStyle w:val="libAlaemChar"/>
          <w:rtl/>
        </w:rPr>
        <w:t>)</w:t>
      </w:r>
      <w:r w:rsidRPr="00406B60">
        <w:rPr>
          <w:rtl/>
        </w:rPr>
        <w:t xml:space="preserve"> من قتل القبطي </w:t>
      </w:r>
      <w:r w:rsidRPr="000B1256">
        <w:rPr>
          <w:rStyle w:val="libAlaemChar"/>
          <w:rtl/>
        </w:rPr>
        <w:t>(</w:t>
      </w:r>
      <w:r w:rsidRPr="00824906">
        <w:rPr>
          <w:rStyle w:val="libAieChar"/>
          <w:rtl/>
        </w:rPr>
        <w:t>يَتَرَقَّبُ</w:t>
      </w:r>
      <w:r w:rsidRPr="000B1256">
        <w:rPr>
          <w:rStyle w:val="libAlaemChar"/>
          <w:rtl/>
        </w:rPr>
        <w:t>)</w:t>
      </w:r>
      <w:r w:rsidRPr="00406B60">
        <w:rPr>
          <w:rtl/>
        </w:rPr>
        <w:t xml:space="preserve"> يترصّد الاستقادة منه. وعن ابن عبّاس</w:t>
      </w:r>
      <w:r>
        <w:rPr>
          <w:rtl/>
        </w:rPr>
        <w:t xml:space="preserve">: </w:t>
      </w:r>
      <w:r w:rsidRPr="00406B60">
        <w:rPr>
          <w:rtl/>
        </w:rPr>
        <w:t>ينتظر ما يقال فيه من قتل القبطي. يعني</w:t>
      </w:r>
      <w:r>
        <w:rPr>
          <w:rtl/>
        </w:rPr>
        <w:t xml:space="preserve">: </w:t>
      </w:r>
      <w:r w:rsidRPr="00406B60">
        <w:rPr>
          <w:rtl/>
        </w:rPr>
        <w:t>أنّه خاف من فرعون وقومه أن يكونوا عرفوا أنّه هو الّذي قتل القبطي</w:t>
      </w:r>
      <w:r>
        <w:rPr>
          <w:rtl/>
        </w:rPr>
        <w:t xml:space="preserve">، </w:t>
      </w:r>
      <w:r w:rsidRPr="00406B60">
        <w:rPr>
          <w:rtl/>
        </w:rPr>
        <w:t>فكان يتجسّس في شأنه.</w:t>
      </w:r>
    </w:p>
    <w:p w14:paraId="30D95450" w14:textId="77777777" w:rsidR="002A0DE2" w:rsidRPr="00406B60" w:rsidRDefault="002A0DE2" w:rsidP="00824906">
      <w:pPr>
        <w:pStyle w:val="libNormal"/>
        <w:rPr>
          <w:rtl/>
        </w:rPr>
      </w:pPr>
      <w:r w:rsidRPr="000B1256">
        <w:rPr>
          <w:rStyle w:val="libAlaemChar"/>
          <w:rtl/>
        </w:rPr>
        <w:t>(</w:t>
      </w:r>
      <w:r w:rsidRPr="00824906">
        <w:rPr>
          <w:rStyle w:val="libAieChar"/>
          <w:rtl/>
        </w:rPr>
        <w:t>فَإِذَا الَّذِي اسْتَنْصَرَهُ بِالْأَمْسِ يَسْتَصْرِخُهُ</w:t>
      </w:r>
      <w:r w:rsidRPr="000B1256">
        <w:rPr>
          <w:rStyle w:val="libAlaemChar"/>
          <w:rtl/>
        </w:rPr>
        <w:t>)</w:t>
      </w:r>
      <w:r w:rsidRPr="00406B60">
        <w:rPr>
          <w:rtl/>
        </w:rPr>
        <w:t xml:space="preserve"> يستغيثه. مشتقّ من الصراخ. قال ابن عبّاس</w:t>
      </w:r>
      <w:r>
        <w:rPr>
          <w:rtl/>
        </w:rPr>
        <w:t xml:space="preserve">: </w:t>
      </w:r>
      <w:r w:rsidRPr="00406B60">
        <w:rPr>
          <w:rtl/>
        </w:rPr>
        <w:t>ل</w:t>
      </w:r>
      <w:r>
        <w:rPr>
          <w:rFonts w:hint="cs"/>
          <w:rtl/>
        </w:rPr>
        <w:t>ـ</w:t>
      </w:r>
      <w:r w:rsidRPr="00406B60">
        <w:rPr>
          <w:rtl/>
        </w:rPr>
        <w:t>مّا فشا أمر القتل قيل لفرعون</w:t>
      </w:r>
      <w:r>
        <w:rPr>
          <w:rtl/>
        </w:rPr>
        <w:t xml:space="preserve">: </w:t>
      </w:r>
      <w:r w:rsidRPr="00406B60">
        <w:rPr>
          <w:rtl/>
        </w:rPr>
        <w:t>إنّ بني إسرائيل قتلوا منّا رجلا. قال :</w:t>
      </w:r>
    </w:p>
    <w:p w14:paraId="1C845D87" w14:textId="77777777" w:rsidR="002A0DE2" w:rsidRPr="00406B60" w:rsidRDefault="002A0DE2" w:rsidP="002F70F0">
      <w:pPr>
        <w:pStyle w:val="libLine"/>
        <w:rPr>
          <w:rtl/>
        </w:rPr>
      </w:pPr>
      <w:r w:rsidRPr="00406B60">
        <w:rPr>
          <w:rtl/>
        </w:rPr>
        <w:t>__________________</w:t>
      </w:r>
    </w:p>
    <w:p w14:paraId="1D04BD11" w14:textId="77777777" w:rsidR="002A0DE2" w:rsidRPr="00406B60" w:rsidRDefault="002A0DE2" w:rsidP="00A95425">
      <w:pPr>
        <w:pStyle w:val="libFootnote0"/>
        <w:rPr>
          <w:rtl/>
        </w:rPr>
      </w:pPr>
      <w:r>
        <w:rPr>
          <w:rtl/>
        </w:rPr>
        <w:t>(</w:t>
      </w:r>
      <w:r w:rsidRPr="00406B60">
        <w:rPr>
          <w:rtl/>
        </w:rPr>
        <w:t>1) برى القلم</w:t>
      </w:r>
      <w:r>
        <w:rPr>
          <w:rtl/>
        </w:rPr>
        <w:t xml:space="preserve">: </w:t>
      </w:r>
      <w:r w:rsidRPr="00406B60">
        <w:rPr>
          <w:rtl/>
        </w:rPr>
        <w:t>نحته.</w:t>
      </w:r>
    </w:p>
    <w:p w14:paraId="59D5F16B" w14:textId="77777777" w:rsidR="002A0DE2" w:rsidRPr="00406B60" w:rsidRDefault="002A0DE2" w:rsidP="008F2859">
      <w:pPr>
        <w:pStyle w:val="libNormal0"/>
        <w:ind w:left="289"/>
        <w:rPr>
          <w:rtl/>
        </w:rPr>
      </w:pPr>
      <w:r>
        <w:rPr>
          <w:rtl/>
        </w:rPr>
        <w:br w:type="page"/>
      </w:r>
      <w:r>
        <w:rPr>
          <w:rtl/>
        </w:rPr>
        <w:lastRenderedPageBreak/>
        <w:t>أ</w:t>
      </w:r>
      <w:r w:rsidRPr="00406B60">
        <w:rPr>
          <w:rtl/>
        </w:rPr>
        <w:t>تعرفون قاتله</w:t>
      </w:r>
      <w:r>
        <w:rPr>
          <w:rtl/>
        </w:rPr>
        <w:t>؟</w:t>
      </w:r>
      <w:r w:rsidRPr="00406B60">
        <w:rPr>
          <w:rtl/>
        </w:rPr>
        <w:t xml:space="preserve"> ومن يشهد عليه</w:t>
      </w:r>
      <w:r>
        <w:rPr>
          <w:rtl/>
        </w:rPr>
        <w:t>؟</w:t>
      </w:r>
      <w:r w:rsidRPr="00406B60">
        <w:rPr>
          <w:rtl/>
        </w:rPr>
        <w:t xml:space="preserve"> قالوا</w:t>
      </w:r>
      <w:r>
        <w:rPr>
          <w:rtl/>
        </w:rPr>
        <w:t xml:space="preserve">: </w:t>
      </w:r>
      <w:r w:rsidRPr="00406B60">
        <w:rPr>
          <w:rtl/>
        </w:rPr>
        <w:t>لا. فأمرهم بطلبه. فبينا هم يطوفون إذ مرّ موسى من الغد</w:t>
      </w:r>
      <w:r>
        <w:rPr>
          <w:rtl/>
        </w:rPr>
        <w:t xml:space="preserve">، </w:t>
      </w:r>
      <w:r w:rsidRPr="00406B60">
        <w:rPr>
          <w:rtl/>
        </w:rPr>
        <w:t>وأتى ذلك الإسرائيلي يطلب نصرته ويستغيث به.</w:t>
      </w:r>
    </w:p>
    <w:p w14:paraId="7F9B7135" w14:textId="77777777" w:rsidR="002A0DE2" w:rsidRPr="00406B60" w:rsidRDefault="002A0DE2" w:rsidP="00824906">
      <w:pPr>
        <w:pStyle w:val="libNormal"/>
        <w:rPr>
          <w:rtl/>
        </w:rPr>
      </w:pPr>
      <w:r w:rsidRPr="000B1256">
        <w:rPr>
          <w:rStyle w:val="libAlaemChar"/>
          <w:rtl/>
        </w:rPr>
        <w:t>(</w:t>
      </w:r>
      <w:r w:rsidRPr="00824906">
        <w:rPr>
          <w:rStyle w:val="libAieChar"/>
          <w:rtl/>
        </w:rPr>
        <w:t>قالَ لَهُ مُوسى إِنَّكَ لَغَوِيٌّ مُبِينٌ</w:t>
      </w:r>
      <w:r w:rsidRPr="000B1256">
        <w:rPr>
          <w:rStyle w:val="libAlaemChar"/>
          <w:rtl/>
        </w:rPr>
        <w:t>)</w:t>
      </w:r>
      <w:r w:rsidRPr="00406B60">
        <w:rPr>
          <w:rtl/>
        </w:rPr>
        <w:t xml:space="preserve"> بيّن الغواية</w:t>
      </w:r>
      <w:r>
        <w:rPr>
          <w:rtl/>
        </w:rPr>
        <w:t xml:space="preserve">، </w:t>
      </w:r>
      <w:r w:rsidRPr="00406B60">
        <w:rPr>
          <w:rtl/>
        </w:rPr>
        <w:t>لأنّك تسبّبت لقتل رجل وتقاتل آخر</w:t>
      </w:r>
      <w:r>
        <w:rPr>
          <w:rtl/>
        </w:rPr>
        <w:t xml:space="preserve">، </w:t>
      </w:r>
      <w:r w:rsidRPr="00406B60">
        <w:rPr>
          <w:rtl/>
        </w:rPr>
        <w:t>فإنّ من خاصم آل فرعون مع كثرتهم فإنّه غويّ</w:t>
      </w:r>
      <w:r>
        <w:rPr>
          <w:rtl/>
        </w:rPr>
        <w:t xml:space="preserve">، </w:t>
      </w:r>
      <w:r w:rsidRPr="00406B60">
        <w:rPr>
          <w:rtl/>
        </w:rPr>
        <w:t>أي</w:t>
      </w:r>
      <w:r>
        <w:rPr>
          <w:rtl/>
        </w:rPr>
        <w:t xml:space="preserve">: </w:t>
      </w:r>
      <w:r w:rsidRPr="00406B60">
        <w:rPr>
          <w:rtl/>
        </w:rPr>
        <w:t>خائب فيما يطلبه</w:t>
      </w:r>
      <w:r>
        <w:rPr>
          <w:rtl/>
        </w:rPr>
        <w:t xml:space="preserve">، </w:t>
      </w:r>
      <w:r w:rsidRPr="00406B60">
        <w:rPr>
          <w:rtl/>
        </w:rPr>
        <w:t>عادل عن الصواب فيما يقصده.</w:t>
      </w:r>
    </w:p>
    <w:p w14:paraId="0952E835" w14:textId="77777777" w:rsidR="002A0DE2" w:rsidRPr="00406B60" w:rsidRDefault="002A0DE2" w:rsidP="00824906">
      <w:pPr>
        <w:pStyle w:val="libNormal"/>
        <w:rPr>
          <w:rtl/>
        </w:rPr>
      </w:pPr>
      <w:r w:rsidRPr="000B1256">
        <w:rPr>
          <w:rStyle w:val="libAlaemChar"/>
          <w:rtl/>
        </w:rPr>
        <w:t>(</w:t>
      </w:r>
      <w:r w:rsidRPr="00824906">
        <w:rPr>
          <w:rStyle w:val="libAieChar"/>
          <w:rtl/>
        </w:rPr>
        <w:t>فَلَمَّا أَنْ أَرادَ أَنْ يَبْطِشَ</w:t>
      </w:r>
      <w:r w:rsidRPr="000B1256">
        <w:rPr>
          <w:rStyle w:val="libAlaemChar"/>
          <w:rtl/>
        </w:rPr>
        <w:t>)</w:t>
      </w:r>
      <w:r w:rsidRPr="00406B60">
        <w:rPr>
          <w:rtl/>
        </w:rPr>
        <w:t xml:space="preserve"> أن يأخذ بشدّة </w:t>
      </w:r>
      <w:r w:rsidRPr="000B1256">
        <w:rPr>
          <w:rStyle w:val="libAlaemChar"/>
          <w:rtl/>
        </w:rPr>
        <w:t>(</w:t>
      </w:r>
      <w:r w:rsidRPr="00824906">
        <w:rPr>
          <w:rStyle w:val="libAieChar"/>
          <w:rtl/>
        </w:rPr>
        <w:t>بِالَّذِي هُوَ عَدُوٌّ لَهُما</w:t>
      </w:r>
      <w:r w:rsidRPr="000B1256">
        <w:rPr>
          <w:rStyle w:val="libAlaemChar"/>
          <w:rtl/>
        </w:rPr>
        <w:t>)</w:t>
      </w:r>
      <w:r w:rsidRPr="00406B60">
        <w:rPr>
          <w:rtl/>
        </w:rPr>
        <w:t xml:space="preserve"> لموسى والإسرائيلي. يعني</w:t>
      </w:r>
      <w:r>
        <w:rPr>
          <w:rtl/>
        </w:rPr>
        <w:t xml:space="preserve">: </w:t>
      </w:r>
      <w:r w:rsidRPr="00406B60">
        <w:rPr>
          <w:rtl/>
        </w:rPr>
        <w:t>القبطي</w:t>
      </w:r>
      <w:r>
        <w:rPr>
          <w:rtl/>
        </w:rPr>
        <w:t xml:space="preserve">، </w:t>
      </w:r>
      <w:r w:rsidRPr="00406B60">
        <w:rPr>
          <w:rtl/>
        </w:rPr>
        <w:t>فإنّه لم يكن على دينهما</w:t>
      </w:r>
      <w:r>
        <w:rPr>
          <w:rtl/>
        </w:rPr>
        <w:t xml:space="preserve">، </w:t>
      </w:r>
      <w:r w:rsidRPr="00406B60">
        <w:rPr>
          <w:rtl/>
        </w:rPr>
        <w:t xml:space="preserve">ولأنّ القبط كانوا أعداء بني إسرائيل. </w:t>
      </w:r>
      <w:r w:rsidRPr="000B1256">
        <w:rPr>
          <w:rStyle w:val="libAlaemChar"/>
          <w:rtl/>
        </w:rPr>
        <w:t>(</w:t>
      </w:r>
      <w:r w:rsidRPr="00824906">
        <w:rPr>
          <w:rStyle w:val="libAieChar"/>
          <w:rtl/>
        </w:rPr>
        <w:t>قالَ يا مُوسى أَتُرِيدُ أَنْ تَقْتُلَنِي كَما قَتَلْتَ نَفْساً بِالْأَمْسِ</w:t>
      </w:r>
      <w:r w:rsidRPr="000B1256">
        <w:rPr>
          <w:rStyle w:val="libAlaemChar"/>
          <w:rtl/>
        </w:rPr>
        <w:t>)</w:t>
      </w:r>
      <w:r>
        <w:rPr>
          <w:rtl/>
        </w:rPr>
        <w:t>.</w:t>
      </w:r>
    </w:p>
    <w:p w14:paraId="4CA2E6BC" w14:textId="77777777" w:rsidR="002A0DE2" w:rsidRPr="00406B60" w:rsidRDefault="002A0DE2" w:rsidP="00824906">
      <w:pPr>
        <w:pStyle w:val="libNormal"/>
        <w:rPr>
          <w:rtl/>
        </w:rPr>
      </w:pPr>
      <w:r w:rsidRPr="00406B60">
        <w:rPr>
          <w:rtl/>
        </w:rPr>
        <w:t>عن ابن عبّاس وأكثر المفسّرين</w:t>
      </w:r>
      <w:r>
        <w:rPr>
          <w:rtl/>
        </w:rPr>
        <w:t xml:space="preserve">: </w:t>
      </w:r>
      <w:r w:rsidRPr="00406B60">
        <w:rPr>
          <w:rtl/>
        </w:rPr>
        <w:t>أنّ قائل هذا القول الاسرائيلي</w:t>
      </w:r>
      <w:r>
        <w:rPr>
          <w:rtl/>
        </w:rPr>
        <w:t xml:space="preserve">، </w:t>
      </w:r>
      <w:r w:rsidRPr="00406B60">
        <w:rPr>
          <w:rtl/>
        </w:rPr>
        <w:t>لأنّه</w:t>
      </w:r>
      <w:r w:rsidRPr="00105EC1">
        <w:rPr>
          <w:rtl/>
        </w:rPr>
        <w:t xml:space="preserve"> </w:t>
      </w:r>
      <w:r w:rsidRPr="00406B60">
        <w:rPr>
          <w:rtl/>
        </w:rPr>
        <w:t>ل</w:t>
      </w:r>
      <w:r>
        <w:rPr>
          <w:rFonts w:hint="cs"/>
          <w:rtl/>
        </w:rPr>
        <w:t>ـ</w:t>
      </w:r>
      <w:r w:rsidRPr="00406B60">
        <w:rPr>
          <w:rtl/>
        </w:rPr>
        <w:t>مّا سمّاه غويّا ظنّ أن يبطش به.</w:t>
      </w:r>
    </w:p>
    <w:p w14:paraId="207A9DF4" w14:textId="77777777" w:rsidR="002A0DE2" w:rsidRPr="00406B60" w:rsidRDefault="002A0DE2" w:rsidP="00824906">
      <w:pPr>
        <w:pStyle w:val="libNormal"/>
        <w:rPr>
          <w:rtl/>
        </w:rPr>
      </w:pPr>
      <w:r w:rsidRPr="00406B60">
        <w:rPr>
          <w:rtl/>
        </w:rPr>
        <w:t>وعن الحسن</w:t>
      </w:r>
      <w:r>
        <w:rPr>
          <w:rtl/>
        </w:rPr>
        <w:t xml:space="preserve">: </w:t>
      </w:r>
      <w:r w:rsidRPr="00406B60">
        <w:rPr>
          <w:rtl/>
        </w:rPr>
        <w:t>أنّه القبطي</w:t>
      </w:r>
      <w:r>
        <w:rPr>
          <w:rtl/>
        </w:rPr>
        <w:t xml:space="preserve">، </w:t>
      </w:r>
      <w:r w:rsidRPr="00406B60">
        <w:rPr>
          <w:rtl/>
        </w:rPr>
        <w:t>لأنّه قد اشتهر أمر القتل بالأمس</w:t>
      </w:r>
      <w:r>
        <w:rPr>
          <w:rtl/>
        </w:rPr>
        <w:t xml:space="preserve">، </w:t>
      </w:r>
      <w:r w:rsidRPr="00406B60">
        <w:rPr>
          <w:rtl/>
        </w:rPr>
        <w:t>وأنّه قتله بعض بني إسرائيل</w:t>
      </w:r>
      <w:r>
        <w:rPr>
          <w:rtl/>
        </w:rPr>
        <w:t xml:space="preserve">، </w:t>
      </w:r>
      <w:r w:rsidRPr="00406B60">
        <w:rPr>
          <w:rtl/>
        </w:rPr>
        <w:t>فيؤدّي ذهنه إلى أنّه أراد أن يبطش به. أو اشتهر أنّ الّذي قتل القبطيّ بالأمس لهذا الإسرائيلي.</w:t>
      </w:r>
    </w:p>
    <w:p w14:paraId="1B0A6373" w14:textId="77777777" w:rsidR="002A0DE2" w:rsidRPr="00406B60" w:rsidRDefault="002A0DE2" w:rsidP="00824906">
      <w:pPr>
        <w:pStyle w:val="libNormal"/>
        <w:rPr>
          <w:rtl/>
        </w:rPr>
      </w:pPr>
      <w:r w:rsidRPr="000B1256">
        <w:rPr>
          <w:rStyle w:val="libAlaemChar"/>
          <w:rtl/>
        </w:rPr>
        <w:t>(</w:t>
      </w:r>
      <w:r w:rsidRPr="00824906">
        <w:rPr>
          <w:rStyle w:val="libAieChar"/>
          <w:rtl/>
        </w:rPr>
        <w:t>إِنْ تُرِيدُ</w:t>
      </w:r>
      <w:r w:rsidRPr="000B1256">
        <w:rPr>
          <w:rStyle w:val="libAlaemChar"/>
          <w:rtl/>
        </w:rPr>
        <w:t>)</w:t>
      </w:r>
      <w:r w:rsidRPr="00406B60">
        <w:rPr>
          <w:rtl/>
        </w:rPr>
        <w:t xml:space="preserve"> ما تريد </w:t>
      </w:r>
      <w:r w:rsidRPr="000B1256">
        <w:rPr>
          <w:rStyle w:val="libAlaemChar"/>
          <w:rtl/>
        </w:rPr>
        <w:t>(</w:t>
      </w:r>
      <w:r w:rsidRPr="00824906">
        <w:rPr>
          <w:rStyle w:val="libAieChar"/>
          <w:rtl/>
        </w:rPr>
        <w:t>إِلَّا أَنْ تَكُونَ جَبَّاراً فِي الْأَرْضِ</w:t>
      </w:r>
      <w:r w:rsidRPr="000B1256">
        <w:rPr>
          <w:rStyle w:val="libAlaemChar"/>
          <w:rtl/>
        </w:rPr>
        <w:t>)</w:t>
      </w:r>
      <w:r w:rsidRPr="00406B60">
        <w:rPr>
          <w:rtl/>
        </w:rPr>
        <w:t xml:space="preserve"> تطاول على الناس</w:t>
      </w:r>
      <w:r>
        <w:rPr>
          <w:rtl/>
        </w:rPr>
        <w:t xml:space="preserve">، </w:t>
      </w:r>
      <w:r w:rsidRPr="00406B60">
        <w:rPr>
          <w:rtl/>
        </w:rPr>
        <w:t>وتفعل ما تريد من الضرب والقتل ظلما وعدوانا</w:t>
      </w:r>
      <w:r>
        <w:rPr>
          <w:rtl/>
        </w:rPr>
        <w:t xml:space="preserve">، </w:t>
      </w:r>
      <w:r w:rsidRPr="00406B60">
        <w:rPr>
          <w:rtl/>
        </w:rPr>
        <w:t>ولا تدفع بالّتي هي أحسن</w:t>
      </w:r>
      <w:r>
        <w:rPr>
          <w:rtl/>
        </w:rPr>
        <w:t xml:space="preserve">، </w:t>
      </w:r>
      <w:r w:rsidRPr="00406B60">
        <w:rPr>
          <w:rtl/>
        </w:rPr>
        <w:t>ولا تنظر في العواقب. وقيل</w:t>
      </w:r>
      <w:r>
        <w:rPr>
          <w:rtl/>
        </w:rPr>
        <w:t xml:space="preserve">: </w:t>
      </w:r>
      <w:r w:rsidRPr="00406B60">
        <w:rPr>
          <w:rtl/>
        </w:rPr>
        <w:t>المتعظّم الّذي لا يتواضع لأمر الله.</w:t>
      </w:r>
    </w:p>
    <w:p w14:paraId="7895E307" w14:textId="77777777" w:rsidR="002A0DE2" w:rsidRPr="00406B60" w:rsidRDefault="002A0DE2" w:rsidP="00824906">
      <w:pPr>
        <w:pStyle w:val="libNormal"/>
        <w:rPr>
          <w:rtl/>
        </w:rPr>
      </w:pPr>
      <w:r w:rsidRPr="000B1256">
        <w:rPr>
          <w:rStyle w:val="libAlaemChar"/>
          <w:rtl/>
        </w:rPr>
        <w:t>(</w:t>
      </w:r>
      <w:r w:rsidRPr="00824906">
        <w:rPr>
          <w:rStyle w:val="libAieChar"/>
          <w:rtl/>
        </w:rPr>
        <w:t>وَما تُرِيدُ أَنْ تَكُونَ مِنَ الْمُصْلِحِينَ</w:t>
      </w:r>
      <w:r w:rsidRPr="000B1256">
        <w:rPr>
          <w:rStyle w:val="libAlaemChar"/>
          <w:rtl/>
        </w:rPr>
        <w:t>)</w:t>
      </w:r>
      <w:r w:rsidRPr="00406B60">
        <w:rPr>
          <w:rtl/>
        </w:rPr>
        <w:t xml:space="preserve"> بين الناس</w:t>
      </w:r>
      <w:r>
        <w:rPr>
          <w:rtl/>
        </w:rPr>
        <w:t xml:space="preserve">، </w:t>
      </w:r>
      <w:r w:rsidRPr="00406B60">
        <w:rPr>
          <w:rtl/>
        </w:rPr>
        <w:t>فتدفع التخاصم بالّتي هي أحسن.</w:t>
      </w:r>
    </w:p>
    <w:p w14:paraId="293382D9"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وَجاءَ رَجُلٌ مِنْ أَقْصَى الْمَدِينَةِ يَسْعى قالَ يا مُوسى إِنَّ الْمَلَأَ يَأْتَمِرُونَ بِكَ لِيَقْتُلُوكَ فَاخْرُجْ إِنِّي لَكَ مِنَ النَّاصِحِينَ (20) فَخَرَجَ مِنْها خائِفاً يَتَرَقَّبُ قالَ</w:t>
      </w:r>
    </w:p>
    <w:p w14:paraId="382F89B0" w14:textId="77777777" w:rsidR="002A0DE2" w:rsidRPr="00406B60" w:rsidRDefault="002A0DE2" w:rsidP="008F2859">
      <w:pPr>
        <w:pStyle w:val="libNormal0"/>
        <w:ind w:left="289"/>
        <w:rPr>
          <w:rtl/>
        </w:rPr>
      </w:pPr>
      <w:r>
        <w:rPr>
          <w:rtl/>
        </w:rPr>
        <w:br w:type="page"/>
      </w:r>
      <w:r w:rsidRPr="00824906">
        <w:rPr>
          <w:rStyle w:val="libAieChar"/>
          <w:rtl/>
        </w:rPr>
        <w:lastRenderedPageBreak/>
        <w:t>رَبِّ نَجِّنِي مِنَ الْقَوْمِ الظَّالِمِينَ (21) وَلَمَّا تَوَجَّهَ تِلْقاءَ مَدْيَنَ قالَ عَسى رَبِّي أَنْ يَهْدِيَنِي سَواءَ السَّبِيلِ (22) وَلَمَّا وَرَدَ ماءَ مَدْيَنَ وَجَدَ عَلَيْهِ أُمَّةً مِنَ النَّاسِ يَسْقُونَ وَوَجَدَ مِنْ دُونِهِمُ امْرَأَتَيْنِ تَذُودانِ قالَ ما خَطْبُكُما قالَتا لا نَسْقِي حَتَّى يُصْدِرَ الرِّعاءُ وَأَبُونا شَيْخٌ كَبِيرٌ (23) فَسَقى لَهُما ثُمَّ تَوَلَّى إِلَى الظِّلِّ فَقالَ رَبِّ إِنِّي لِما أَنْزَلْتَ إِلَيَّ مِنْ خَيْرٍ فَقِيرٌ (24)</w:t>
      </w:r>
      <w:r w:rsidRPr="000B1256">
        <w:rPr>
          <w:rStyle w:val="libAlaemChar"/>
          <w:rtl/>
        </w:rPr>
        <w:t>)</w:t>
      </w:r>
    </w:p>
    <w:p w14:paraId="12C1EA06" w14:textId="77777777" w:rsidR="002A0DE2" w:rsidRPr="00406B60" w:rsidRDefault="002A0DE2" w:rsidP="00824906">
      <w:pPr>
        <w:pStyle w:val="libNormal"/>
        <w:rPr>
          <w:rtl/>
        </w:rPr>
      </w:pPr>
      <w:r w:rsidRPr="00406B60">
        <w:rPr>
          <w:rtl/>
        </w:rPr>
        <w:t>ول</w:t>
      </w:r>
      <w:r>
        <w:rPr>
          <w:rFonts w:hint="cs"/>
          <w:rtl/>
        </w:rPr>
        <w:t>ـ</w:t>
      </w:r>
      <w:r w:rsidRPr="00406B60">
        <w:rPr>
          <w:rtl/>
        </w:rPr>
        <w:t>مّا قال هذا انتشر الحديث</w:t>
      </w:r>
      <w:r>
        <w:rPr>
          <w:rtl/>
        </w:rPr>
        <w:t xml:space="preserve">، </w:t>
      </w:r>
      <w:r w:rsidRPr="00406B60">
        <w:rPr>
          <w:rtl/>
        </w:rPr>
        <w:t>وارتقى إلى فرعون وملئه</w:t>
      </w:r>
      <w:r>
        <w:rPr>
          <w:rtl/>
        </w:rPr>
        <w:t xml:space="preserve">، </w:t>
      </w:r>
      <w:r w:rsidRPr="00406B60">
        <w:rPr>
          <w:rtl/>
        </w:rPr>
        <w:t>وهمّوا بقتله</w:t>
      </w:r>
      <w:r>
        <w:rPr>
          <w:rtl/>
        </w:rPr>
        <w:t xml:space="preserve">، </w:t>
      </w:r>
      <w:r w:rsidRPr="00406B60">
        <w:rPr>
          <w:rtl/>
        </w:rPr>
        <w:t>فخرج مؤمن آل فرعون. وهو حزقيل ابن عمّ فرعون. وقيل</w:t>
      </w:r>
      <w:r>
        <w:rPr>
          <w:rtl/>
        </w:rPr>
        <w:t xml:space="preserve">: </w:t>
      </w:r>
      <w:r w:rsidRPr="00406B60">
        <w:rPr>
          <w:rtl/>
        </w:rPr>
        <w:t>اسمه شمعون. وقيل</w:t>
      </w:r>
      <w:r>
        <w:rPr>
          <w:rtl/>
        </w:rPr>
        <w:t xml:space="preserve">: </w:t>
      </w:r>
      <w:r w:rsidRPr="00406B60">
        <w:rPr>
          <w:rtl/>
        </w:rPr>
        <w:t>سمعان. فأتاه ليخبره كما قال</w:t>
      </w:r>
      <w:r>
        <w:rPr>
          <w:rtl/>
        </w:rPr>
        <w:t xml:space="preserve">: </w:t>
      </w:r>
      <w:r w:rsidRPr="000B1256">
        <w:rPr>
          <w:rStyle w:val="libAlaemChar"/>
          <w:rtl/>
        </w:rPr>
        <w:t>(</w:t>
      </w:r>
      <w:r w:rsidRPr="00824906">
        <w:rPr>
          <w:rStyle w:val="libAieChar"/>
          <w:rtl/>
        </w:rPr>
        <w:t>وَجاءَ رَجُلٌ مِنْ أَقْصَى الْمَدِينَةِ</w:t>
      </w:r>
      <w:r w:rsidRPr="000B1256">
        <w:rPr>
          <w:rStyle w:val="libAlaemChar"/>
          <w:rtl/>
        </w:rPr>
        <w:t>)</w:t>
      </w:r>
      <w:r w:rsidRPr="00406B60">
        <w:rPr>
          <w:rtl/>
        </w:rPr>
        <w:t xml:space="preserve"> من آخر مصر </w:t>
      </w:r>
      <w:r w:rsidRPr="000B1256">
        <w:rPr>
          <w:rStyle w:val="libAlaemChar"/>
          <w:rtl/>
        </w:rPr>
        <w:t>(</w:t>
      </w:r>
      <w:r w:rsidRPr="00824906">
        <w:rPr>
          <w:rStyle w:val="libAieChar"/>
          <w:rtl/>
        </w:rPr>
        <w:t>يَسْعى</w:t>
      </w:r>
      <w:r w:rsidRPr="000B1256">
        <w:rPr>
          <w:rStyle w:val="libAlaemChar"/>
          <w:rtl/>
        </w:rPr>
        <w:t>)</w:t>
      </w:r>
      <w:r w:rsidRPr="00406B60">
        <w:rPr>
          <w:rtl/>
        </w:rPr>
        <w:t xml:space="preserve"> يسرع في المشي حتّى سبقهم إلى موسى. وهذا صفة</w:t>
      </w:r>
      <w:r>
        <w:rPr>
          <w:rtl/>
        </w:rPr>
        <w:t xml:space="preserve"> لـ </w:t>
      </w:r>
      <w:r w:rsidRPr="00406B60">
        <w:rPr>
          <w:rtl/>
        </w:rPr>
        <w:t>«رجل»</w:t>
      </w:r>
      <w:r>
        <w:rPr>
          <w:rtl/>
        </w:rPr>
        <w:t>.</w:t>
      </w:r>
      <w:r w:rsidRPr="00406B60">
        <w:rPr>
          <w:rtl/>
        </w:rPr>
        <w:t xml:space="preserve"> أو حال منه</w:t>
      </w:r>
      <w:r>
        <w:rPr>
          <w:rtl/>
        </w:rPr>
        <w:t xml:space="preserve">، </w:t>
      </w:r>
      <w:r w:rsidRPr="00406B60">
        <w:rPr>
          <w:rtl/>
        </w:rPr>
        <w:t xml:space="preserve">إذا جعل </w:t>
      </w:r>
      <w:r w:rsidRPr="000B1256">
        <w:rPr>
          <w:rStyle w:val="libAlaemChar"/>
          <w:rtl/>
        </w:rPr>
        <w:t>(</w:t>
      </w:r>
      <w:r w:rsidRPr="00824906">
        <w:rPr>
          <w:rStyle w:val="libAieChar"/>
          <w:rtl/>
        </w:rPr>
        <w:t>مِنْ أَقْصَى الْمَدِينَةِ</w:t>
      </w:r>
      <w:r w:rsidRPr="000B1256">
        <w:rPr>
          <w:rStyle w:val="libAlaemChar"/>
          <w:rtl/>
        </w:rPr>
        <w:t>)</w:t>
      </w:r>
      <w:r w:rsidRPr="00406B60">
        <w:rPr>
          <w:rtl/>
        </w:rPr>
        <w:t xml:space="preserve"> صفة له</w:t>
      </w:r>
      <w:r>
        <w:rPr>
          <w:rtl/>
        </w:rPr>
        <w:t xml:space="preserve">، </w:t>
      </w:r>
      <w:r w:rsidRPr="00406B60">
        <w:rPr>
          <w:rtl/>
        </w:rPr>
        <w:t>لأنّ تخصيصه بها يلحقه بالمعارف. وإذا جعل صلة</w:t>
      </w:r>
      <w:r>
        <w:rPr>
          <w:rtl/>
        </w:rPr>
        <w:t xml:space="preserve"> لـ </w:t>
      </w:r>
      <w:r w:rsidRPr="00406B60">
        <w:rPr>
          <w:rtl/>
        </w:rPr>
        <w:t>«جاء» لم يجز إلّا الوصف.</w:t>
      </w:r>
    </w:p>
    <w:p w14:paraId="343BADCA" w14:textId="77777777" w:rsidR="002A0DE2" w:rsidRPr="00406B60" w:rsidRDefault="002A0DE2" w:rsidP="00824906">
      <w:pPr>
        <w:pStyle w:val="libNormal"/>
        <w:rPr>
          <w:rtl/>
        </w:rPr>
      </w:pPr>
      <w:r w:rsidRPr="000B1256">
        <w:rPr>
          <w:rStyle w:val="libAlaemChar"/>
          <w:rtl/>
        </w:rPr>
        <w:t>(</w:t>
      </w:r>
      <w:r w:rsidRPr="00824906">
        <w:rPr>
          <w:rStyle w:val="libAieChar"/>
          <w:rtl/>
        </w:rPr>
        <w:t>قالَ يا مُوسى إِنَّ الْمَلَأَ</w:t>
      </w:r>
      <w:r w:rsidRPr="000B1256">
        <w:rPr>
          <w:rStyle w:val="libAlaemChar"/>
          <w:rtl/>
        </w:rPr>
        <w:t>)</w:t>
      </w:r>
      <w:r w:rsidRPr="00406B60">
        <w:rPr>
          <w:rtl/>
        </w:rPr>
        <w:t xml:space="preserve"> الأشراف من آل فرعون </w:t>
      </w:r>
      <w:r w:rsidRPr="000B1256">
        <w:rPr>
          <w:rStyle w:val="libAlaemChar"/>
          <w:rtl/>
        </w:rPr>
        <w:t>(</w:t>
      </w:r>
      <w:r w:rsidRPr="00824906">
        <w:rPr>
          <w:rStyle w:val="libAieChar"/>
          <w:rtl/>
        </w:rPr>
        <w:t>يَأْتَمِرُونَ بِكَ</w:t>
      </w:r>
      <w:r w:rsidRPr="000B1256">
        <w:rPr>
          <w:rStyle w:val="libAlaemChar"/>
          <w:rtl/>
        </w:rPr>
        <w:t>)</w:t>
      </w:r>
      <w:r w:rsidRPr="00406B60">
        <w:rPr>
          <w:rtl/>
        </w:rPr>
        <w:t xml:space="preserve"> يتشاورون بسببك </w:t>
      </w:r>
      <w:r w:rsidRPr="000B1256">
        <w:rPr>
          <w:rStyle w:val="libAlaemChar"/>
          <w:rtl/>
        </w:rPr>
        <w:t>(</w:t>
      </w:r>
      <w:r w:rsidRPr="00824906">
        <w:rPr>
          <w:rStyle w:val="libAieChar"/>
          <w:rtl/>
        </w:rPr>
        <w:t>لِيَقْتُلُوكَ</w:t>
      </w:r>
      <w:r w:rsidRPr="000B1256">
        <w:rPr>
          <w:rStyle w:val="libAlaemChar"/>
          <w:rtl/>
        </w:rPr>
        <w:t>)</w:t>
      </w:r>
      <w:r w:rsidRPr="00406B60">
        <w:rPr>
          <w:rtl/>
        </w:rPr>
        <w:t xml:space="preserve"> وإنّما سمّى التشاور ائتمارا</w:t>
      </w:r>
      <w:r>
        <w:rPr>
          <w:rtl/>
        </w:rPr>
        <w:t xml:space="preserve">، </w:t>
      </w:r>
      <w:r w:rsidRPr="00406B60">
        <w:rPr>
          <w:rtl/>
        </w:rPr>
        <w:t xml:space="preserve">لأنّ كلّا من المتشاورين يأمر الآخر ويأتمر. </w:t>
      </w:r>
      <w:r w:rsidRPr="000B1256">
        <w:rPr>
          <w:rStyle w:val="libAlaemChar"/>
          <w:rtl/>
        </w:rPr>
        <w:t>(</w:t>
      </w:r>
      <w:r w:rsidRPr="00824906">
        <w:rPr>
          <w:rStyle w:val="libAieChar"/>
          <w:rtl/>
        </w:rPr>
        <w:t>فَاخْرُجْ</w:t>
      </w:r>
      <w:r w:rsidRPr="000B1256">
        <w:rPr>
          <w:rStyle w:val="libAlaemChar"/>
          <w:rtl/>
        </w:rPr>
        <w:t>)</w:t>
      </w:r>
      <w:r w:rsidRPr="00406B60">
        <w:rPr>
          <w:rtl/>
        </w:rPr>
        <w:t xml:space="preserve"> من أرض مصر </w:t>
      </w:r>
      <w:r w:rsidRPr="000B1256">
        <w:rPr>
          <w:rStyle w:val="libAlaemChar"/>
          <w:rtl/>
        </w:rPr>
        <w:t>(</w:t>
      </w:r>
      <w:r w:rsidRPr="00824906">
        <w:rPr>
          <w:rStyle w:val="libAieChar"/>
          <w:rtl/>
        </w:rPr>
        <w:t>إِنِّي لَكَ مِنَ النَّاصِحِينَ</w:t>
      </w:r>
      <w:r w:rsidRPr="000B1256">
        <w:rPr>
          <w:rStyle w:val="libAlaemChar"/>
          <w:rtl/>
        </w:rPr>
        <w:t>)</w:t>
      </w:r>
      <w:r w:rsidRPr="00406B60">
        <w:rPr>
          <w:rtl/>
        </w:rPr>
        <w:t xml:space="preserve"> في هذا.</w:t>
      </w:r>
      <w:r>
        <w:rPr>
          <w:rFonts w:hint="cs"/>
          <w:rtl/>
        </w:rPr>
        <w:t xml:space="preserve"> </w:t>
      </w:r>
      <w:r w:rsidRPr="00406B60">
        <w:rPr>
          <w:rtl/>
        </w:rPr>
        <w:t>واللام للبيان. وليس صلة للناصحين</w:t>
      </w:r>
      <w:r>
        <w:rPr>
          <w:rtl/>
        </w:rPr>
        <w:t xml:space="preserve">، </w:t>
      </w:r>
      <w:r w:rsidRPr="00406B60">
        <w:rPr>
          <w:rtl/>
        </w:rPr>
        <w:t>لأنّ معمول الصلة لا يتقدّم الموصول.</w:t>
      </w:r>
    </w:p>
    <w:p w14:paraId="7086EE67" w14:textId="77777777" w:rsidR="002A0DE2" w:rsidRPr="00406B60" w:rsidRDefault="002A0DE2" w:rsidP="00824906">
      <w:pPr>
        <w:pStyle w:val="libNormal"/>
        <w:rPr>
          <w:rtl/>
        </w:rPr>
      </w:pPr>
      <w:r w:rsidRPr="00406B60">
        <w:rPr>
          <w:rtl/>
        </w:rPr>
        <w:t>ثمّ بيّن سبحانه خروج موسى من مصر إلى مدين</w:t>
      </w:r>
      <w:r>
        <w:rPr>
          <w:rtl/>
        </w:rPr>
        <w:t xml:space="preserve">، </w:t>
      </w:r>
      <w:r w:rsidRPr="00406B60">
        <w:rPr>
          <w:rtl/>
        </w:rPr>
        <w:t>فقال</w:t>
      </w:r>
      <w:r>
        <w:rPr>
          <w:rtl/>
        </w:rPr>
        <w:t xml:space="preserve">: </w:t>
      </w:r>
      <w:r w:rsidRPr="000B1256">
        <w:rPr>
          <w:rStyle w:val="libAlaemChar"/>
          <w:rtl/>
        </w:rPr>
        <w:t>(</w:t>
      </w:r>
      <w:r w:rsidRPr="00824906">
        <w:rPr>
          <w:rStyle w:val="libAieChar"/>
          <w:rtl/>
        </w:rPr>
        <w:t>فَخَرَجَ مِنْها</w:t>
      </w:r>
      <w:r w:rsidRPr="000B1256">
        <w:rPr>
          <w:rStyle w:val="libAlaemChar"/>
          <w:rtl/>
        </w:rPr>
        <w:t>)</w:t>
      </w:r>
      <w:r w:rsidRPr="00406B60">
        <w:rPr>
          <w:rtl/>
        </w:rPr>
        <w:t xml:space="preserve"> من مدينة فرعون </w:t>
      </w:r>
      <w:r w:rsidRPr="000B1256">
        <w:rPr>
          <w:rStyle w:val="libAlaemChar"/>
          <w:rtl/>
        </w:rPr>
        <w:t>(</w:t>
      </w:r>
      <w:r w:rsidRPr="00824906">
        <w:rPr>
          <w:rStyle w:val="libAieChar"/>
          <w:rtl/>
        </w:rPr>
        <w:t>خائِفاً يَتَرَقَّبُ</w:t>
      </w:r>
      <w:r w:rsidRPr="000B1256">
        <w:rPr>
          <w:rStyle w:val="libAlaemChar"/>
          <w:rtl/>
        </w:rPr>
        <w:t>)</w:t>
      </w:r>
      <w:r w:rsidRPr="00406B60">
        <w:rPr>
          <w:rtl/>
        </w:rPr>
        <w:t xml:space="preserve"> لحوق طالب في الطريق </w:t>
      </w:r>
      <w:r w:rsidRPr="000B1256">
        <w:rPr>
          <w:rStyle w:val="libAlaemChar"/>
          <w:rtl/>
        </w:rPr>
        <w:t>(</w:t>
      </w:r>
      <w:r w:rsidRPr="00824906">
        <w:rPr>
          <w:rStyle w:val="libAieChar"/>
          <w:rtl/>
        </w:rPr>
        <w:t>قالَ رَبِّ نَجِّنِي مِنَ الْقَوْمِ الظَّالِمِينَ</w:t>
      </w:r>
      <w:r w:rsidRPr="000B1256">
        <w:rPr>
          <w:rStyle w:val="libAlaemChar"/>
          <w:rtl/>
        </w:rPr>
        <w:t>)</w:t>
      </w:r>
      <w:r w:rsidRPr="00406B60">
        <w:rPr>
          <w:rtl/>
        </w:rPr>
        <w:t xml:space="preserve"> خلّصني منهم</w:t>
      </w:r>
      <w:r>
        <w:rPr>
          <w:rtl/>
        </w:rPr>
        <w:t xml:space="preserve">، </w:t>
      </w:r>
      <w:r w:rsidRPr="00406B60">
        <w:rPr>
          <w:rtl/>
        </w:rPr>
        <w:t>واحفظني من لحوقهم.</w:t>
      </w:r>
    </w:p>
    <w:p w14:paraId="0374E553" w14:textId="77777777" w:rsidR="002A0DE2" w:rsidRPr="00406B60" w:rsidRDefault="002A0DE2" w:rsidP="00824906">
      <w:pPr>
        <w:pStyle w:val="libNormal"/>
        <w:rPr>
          <w:rtl/>
        </w:rPr>
      </w:pPr>
      <w:r>
        <w:rPr>
          <w:rtl/>
        </w:rPr>
        <w:br w:type="page"/>
      </w:r>
      <w:r w:rsidRPr="00406B60">
        <w:rPr>
          <w:rtl/>
        </w:rPr>
        <w:lastRenderedPageBreak/>
        <w:t>روي</w:t>
      </w:r>
      <w:r>
        <w:rPr>
          <w:rtl/>
        </w:rPr>
        <w:t xml:space="preserve">: </w:t>
      </w:r>
      <w:r w:rsidRPr="00406B60">
        <w:rPr>
          <w:rtl/>
        </w:rPr>
        <w:t xml:space="preserve">أنّ موسى </w:t>
      </w:r>
      <w:r w:rsidRPr="000B1256">
        <w:rPr>
          <w:rStyle w:val="libAlaemChar"/>
          <w:rtl/>
        </w:rPr>
        <w:t>عليه‌السلام</w:t>
      </w:r>
      <w:r w:rsidRPr="00406B60">
        <w:rPr>
          <w:rtl/>
        </w:rPr>
        <w:t xml:space="preserve"> خرج بغير زاد ولا ماء ولا حذاء</w:t>
      </w:r>
      <w:r>
        <w:rPr>
          <w:rtl/>
        </w:rPr>
        <w:t xml:space="preserve">، </w:t>
      </w:r>
      <w:r w:rsidRPr="00406B60">
        <w:rPr>
          <w:rtl/>
        </w:rPr>
        <w:t>وكان لا يأكل إلّا من حشيش الصحراء</w:t>
      </w:r>
      <w:r>
        <w:rPr>
          <w:rtl/>
        </w:rPr>
        <w:t xml:space="preserve">، </w:t>
      </w:r>
      <w:r w:rsidRPr="00406B60">
        <w:rPr>
          <w:rtl/>
        </w:rPr>
        <w:t>فما وصل مدين حتّى سقط خفّ قدمه.</w:t>
      </w:r>
    </w:p>
    <w:p w14:paraId="368E5707" w14:textId="77777777" w:rsidR="002A0DE2" w:rsidRPr="00406B60" w:rsidRDefault="002A0DE2" w:rsidP="00824906">
      <w:pPr>
        <w:pStyle w:val="libNormal"/>
        <w:rPr>
          <w:rtl/>
        </w:rPr>
      </w:pPr>
      <w:r w:rsidRPr="000B1256">
        <w:rPr>
          <w:rStyle w:val="libAlaemChar"/>
          <w:rtl/>
        </w:rPr>
        <w:t>(</w:t>
      </w:r>
      <w:r w:rsidRPr="00824906">
        <w:rPr>
          <w:rStyle w:val="libAieChar"/>
          <w:rtl/>
        </w:rPr>
        <w:t>وَلَمَّا تَوَجَّهَ تِلْقاءَ مَدْيَنَ</w:t>
      </w:r>
      <w:r w:rsidRPr="000B1256">
        <w:rPr>
          <w:rStyle w:val="libAlaemChar"/>
          <w:rtl/>
        </w:rPr>
        <w:t>)</w:t>
      </w:r>
      <w:r w:rsidRPr="00406B60">
        <w:rPr>
          <w:rtl/>
        </w:rPr>
        <w:t xml:space="preserve"> صرف وجهه إلى جهتها. وهي قرية شعيب </w:t>
      </w:r>
      <w:r w:rsidRPr="000B1256">
        <w:rPr>
          <w:rStyle w:val="libAlaemChar"/>
          <w:rtl/>
        </w:rPr>
        <w:t>عليه‌السلام</w:t>
      </w:r>
      <w:r w:rsidRPr="00406B60">
        <w:rPr>
          <w:rtl/>
        </w:rPr>
        <w:t>.</w:t>
      </w:r>
      <w:r>
        <w:rPr>
          <w:rFonts w:hint="cs"/>
          <w:rtl/>
        </w:rPr>
        <w:t xml:space="preserve"> </w:t>
      </w:r>
      <w:r w:rsidRPr="00406B60">
        <w:rPr>
          <w:rtl/>
        </w:rPr>
        <w:t>سمّيت باسم مدين بن إبراهيم</w:t>
      </w:r>
      <w:r>
        <w:rPr>
          <w:rtl/>
        </w:rPr>
        <w:t xml:space="preserve">، </w:t>
      </w:r>
      <w:r w:rsidRPr="00406B60">
        <w:rPr>
          <w:rtl/>
        </w:rPr>
        <w:t>ولم تكن في سلطان فرعون. وكان بينها وبين مصر مسيرة ثمانية أيّام.</w:t>
      </w:r>
    </w:p>
    <w:p w14:paraId="0DAD7206"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خرج موسى متوجّها نحو مدين</w:t>
      </w:r>
      <w:r>
        <w:rPr>
          <w:rtl/>
        </w:rPr>
        <w:t xml:space="preserve">، </w:t>
      </w:r>
      <w:r w:rsidRPr="00406B60">
        <w:rPr>
          <w:rtl/>
        </w:rPr>
        <w:t>وليس له علم بالطريق إلّا حسن ظنّه بربّه</w:t>
      </w:r>
      <w:r>
        <w:rPr>
          <w:rtl/>
        </w:rPr>
        <w:t xml:space="preserve">، </w:t>
      </w:r>
      <w:r w:rsidRPr="00406B60">
        <w:rPr>
          <w:rtl/>
        </w:rPr>
        <w:t xml:space="preserve">ولهذا </w:t>
      </w:r>
      <w:r w:rsidRPr="000B1256">
        <w:rPr>
          <w:rStyle w:val="libAlaemChar"/>
          <w:rtl/>
        </w:rPr>
        <w:t>(</w:t>
      </w:r>
      <w:r w:rsidRPr="00824906">
        <w:rPr>
          <w:rStyle w:val="libAieChar"/>
          <w:rtl/>
        </w:rPr>
        <w:t>قالَ</w:t>
      </w:r>
      <w:r w:rsidRPr="000B1256">
        <w:rPr>
          <w:rStyle w:val="libAlaemChar"/>
          <w:rtl/>
        </w:rPr>
        <w:t>)</w:t>
      </w:r>
      <w:r w:rsidRPr="00406B60">
        <w:rPr>
          <w:rtl/>
        </w:rPr>
        <w:t xml:space="preserve"> توكّلا على الله </w:t>
      </w:r>
      <w:r w:rsidRPr="000B1256">
        <w:rPr>
          <w:rStyle w:val="libAlaemChar"/>
          <w:rtl/>
        </w:rPr>
        <w:t>(</w:t>
      </w:r>
      <w:r w:rsidRPr="00824906">
        <w:rPr>
          <w:rStyle w:val="libAieChar"/>
          <w:rtl/>
        </w:rPr>
        <w:t>عَسى رَبِّي أَنْ يَهْدِيَنِي</w:t>
      </w:r>
      <w:r w:rsidRPr="000B1256">
        <w:rPr>
          <w:rStyle w:val="libAlaemChar"/>
          <w:rtl/>
        </w:rPr>
        <w:t>)</w:t>
      </w:r>
      <w:r w:rsidRPr="00406B60">
        <w:rPr>
          <w:rtl/>
        </w:rPr>
        <w:t xml:space="preserve"> يرشدني </w:t>
      </w:r>
      <w:r w:rsidRPr="000B1256">
        <w:rPr>
          <w:rStyle w:val="libAlaemChar"/>
          <w:rtl/>
        </w:rPr>
        <w:t>(</w:t>
      </w:r>
      <w:r w:rsidRPr="00824906">
        <w:rPr>
          <w:rStyle w:val="libAieChar"/>
          <w:rtl/>
        </w:rPr>
        <w:t>سَواءَ السَّبِيلِ</w:t>
      </w:r>
      <w:r w:rsidRPr="000B1256">
        <w:rPr>
          <w:rStyle w:val="libAlaemChar"/>
          <w:rtl/>
        </w:rPr>
        <w:t>)</w:t>
      </w:r>
      <w:r w:rsidRPr="00406B60">
        <w:rPr>
          <w:rtl/>
        </w:rPr>
        <w:t xml:space="preserve"> الطريق السويّ</w:t>
      </w:r>
      <w:r>
        <w:rPr>
          <w:rtl/>
        </w:rPr>
        <w:t xml:space="preserve">، </w:t>
      </w:r>
      <w:r w:rsidRPr="00406B60">
        <w:rPr>
          <w:rtl/>
        </w:rPr>
        <w:t>أي</w:t>
      </w:r>
      <w:r>
        <w:rPr>
          <w:rtl/>
        </w:rPr>
        <w:t xml:space="preserve">: </w:t>
      </w:r>
      <w:r w:rsidRPr="00406B60">
        <w:rPr>
          <w:rtl/>
        </w:rPr>
        <w:t>وسطه المؤدّي إلى مدين.</w:t>
      </w:r>
    </w:p>
    <w:p w14:paraId="51FC18C9" w14:textId="77777777" w:rsidR="002A0DE2" w:rsidRPr="00406B60" w:rsidRDefault="002A0DE2" w:rsidP="00824906">
      <w:pPr>
        <w:pStyle w:val="libNormal"/>
        <w:rPr>
          <w:rtl/>
        </w:rPr>
      </w:pPr>
      <w:r w:rsidRPr="00406B60">
        <w:rPr>
          <w:rtl/>
        </w:rPr>
        <w:t>روي</w:t>
      </w:r>
      <w:r>
        <w:rPr>
          <w:rtl/>
        </w:rPr>
        <w:t xml:space="preserve">: </w:t>
      </w:r>
      <w:r w:rsidRPr="00406B60">
        <w:rPr>
          <w:rtl/>
        </w:rPr>
        <w:t>أنّه عنّ له ثلاث طرق</w:t>
      </w:r>
      <w:r>
        <w:rPr>
          <w:rtl/>
        </w:rPr>
        <w:t xml:space="preserve">، </w:t>
      </w:r>
      <w:r w:rsidRPr="00406B60">
        <w:rPr>
          <w:rtl/>
        </w:rPr>
        <w:t>فأخذ في أوسطها</w:t>
      </w:r>
      <w:r>
        <w:rPr>
          <w:rtl/>
        </w:rPr>
        <w:t xml:space="preserve">، </w:t>
      </w:r>
      <w:r w:rsidRPr="00406B60">
        <w:rPr>
          <w:rtl/>
        </w:rPr>
        <w:t>فإنّ الأخذ يمينا وشمالا تباعد عن طريق الصواب. ولهذا قال</w:t>
      </w:r>
      <w:r>
        <w:rPr>
          <w:rtl/>
        </w:rPr>
        <w:t xml:space="preserve">: </w:t>
      </w:r>
      <w:r w:rsidRPr="00406B60">
        <w:rPr>
          <w:rtl/>
        </w:rPr>
        <w:t>سواء الطريق. قيل</w:t>
      </w:r>
      <w:r>
        <w:rPr>
          <w:rtl/>
        </w:rPr>
        <w:t xml:space="preserve">: </w:t>
      </w:r>
      <w:r w:rsidRPr="00406B60">
        <w:rPr>
          <w:rtl/>
        </w:rPr>
        <w:t>جاء الطلّاب عقيبه</w:t>
      </w:r>
      <w:r>
        <w:rPr>
          <w:rtl/>
        </w:rPr>
        <w:t xml:space="preserve">، </w:t>
      </w:r>
      <w:r w:rsidRPr="00406B60">
        <w:rPr>
          <w:rtl/>
        </w:rPr>
        <w:t>فأخذوا في الآخرين.</w:t>
      </w:r>
    </w:p>
    <w:p w14:paraId="4F4FB13C" w14:textId="77777777" w:rsidR="002A0DE2" w:rsidRPr="00406B60" w:rsidRDefault="002A0DE2" w:rsidP="00824906">
      <w:pPr>
        <w:pStyle w:val="libNormal"/>
        <w:rPr>
          <w:rtl/>
        </w:rPr>
      </w:pPr>
      <w:r w:rsidRPr="00406B60">
        <w:rPr>
          <w:rtl/>
        </w:rPr>
        <w:t>وروي</w:t>
      </w:r>
      <w:r>
        <w:rPr>
          <w:rtl/>
        </w:rPr>
        <w:t xml:space="preserve">: </w:t>
      </w:r>
      <w:r w:rsidRPr="00406B60">
        <w:rPr>
          <w:rtl/>
        </w:rPr>
        <w:t>أنّه جاء ملك على فرس بيده عنزة</w:t>
      </w:r>
      <w:r>
        <w:rPr>
          <w:rtl/>
        </w:rPr>
        <w:t xml:space="preserve">، </w:t>
      </w:r>
      <w:r w:rsidRPr="00406B60">
        <w:rPr>
          <w:rtl/>
        </w:rPr>
        <w:t>فانطلق به إلى مدين.</w:t>
      </w:r>
    </w:p>
    <w:p w14:paraId="3F4F18F3" w14:textId="77777777" w:rsidR="002A0DE2" w:rsidRPr="00406B60" w:rsidRDefault="002A0DE2" w:rsidP="00824906">
      <w:pPr>
        <w:pStyle w:val="libNormal"/>
        <w:rPr>
          <w:rtl/>
        </w:rPr>
      </w:pPr>
      <w:r w:rsidRPr="000B1256">
        <w:rPr>
          <w:rStyle w:val="libAlaemChar"/>
          <w:rtl/>
        </w:rPr>
        <w:t>(</w:t>
      </w:r>
      <w:r w:rsidRPr="00824906">
        <w:rPr>
          <w:rStyle w:val="libAieChar"/>
          <w:rtl/>
        </w:rPr>
        <w:t>وَلَمَّا وَرَدَ ماءَ مَدْيَنَ</w:t>
      </w:r>
      <w:r w:rsidRPr="000B1256">
        <w:rPr>
          <w:rStyle w:val="libAlaemChar"/>
          <w:rtl/>
        </w:rPr>
        <w:t>)</w:t>
      </w:r>
      <w:r w:rsidRPr="00406B60">
        <w:rPr>
          <w:rtl/>
        </w:rPr>
        <w:t xml:space="preserve"> وصل إليه. وهو بئر كانوا يسقون منها. </w:t>
      </w:r>
      <w:r w:rsidRPr="000B1256">
        <w:rPr>
          <w:rStyle w:val="libAlaemChar"/>
          <w:rtl/>
        </w:rPr>
        <w:t>(</w:t>
      </w:r>
      <w:r w:rsidRPr="00824906">
        <w:rPr>
          <w:rStyle w:val="libAieChar"/>
          <w:rtl/>
        </w:rPr>
        <w:t>وَجَدَ عَلَيْهِ</w:t>
      </w:r>
      <w:r w:rsidRPr="000B1256">
        <w:rPr>
          <w:rStyle w:val="libAlaemChar"/>
          <w:rtl/>
        </w:rPr>
        <w:t>)</w:t>
      </w:r>
      <w:r w:rsidRPr="00406B60">
        <w:rPr>
          <w:rtl/>
        </w:rPr>
        <w:t xml:space="preserve"> وجد فوق شفيرها ومستقاها </w:t>
      </w:r>
      <w:r w:rsidRPr="000B1256">
        <w:rPr>
          <w:rStyle w:val="libAlaemChar"/>
          <w:rtl/>
        </w:rPr>
        <w:t>(</w:t>
      </w:r>
      <w:r w:rsidRPr="00824906">
        <w:rPr>
          <w:rStyle w:val="libAieChar"/>
          <w:rtl/>
        </w:rPr>
        <w:t>أُمَّةً</w:t>
      </w:r>
      <w:r w:rsidRPr="000B1256">
        <w:rPr>
          <w:rStyle w:val="libAlaemChar"/>
          <w:rtl/>
        </w:rPr>
        <w:t>)</w:t>
      </w:r>
      <w:r w:rsidRPr="00406B60">
        <w:rPr>
          <w:rtl/>
        </w:rPr>
        <w:t xml:space="preserve"> جماعة كثيرة </w:t>
      </w:r>
      <w:r w:rsidRPr="000B1256">
        <w:rPr>
          <w:rStyle w:val="libAlaemChar"/>
          <w:rtl/>
        </w:rPr>
        <w:t>(</w:t>
      </w:r>
      <w:r w:rsidRPr="00824906">
        <w:rPr>
          <w:rStyle w:val="libAieChar"/>
          <w:rtl/>
        </w:rPr>
        <w:t>مِنَ النَّاسِ</w:t>
      </w:r>
      <w:r w:rsidRPr="000B1256">
        <w:rPr>
          <w:rStyle w:val="libAlaemChar"/>
          <w:rtl/>
        </w:rPr>
        <w:t>)</w:t>
      </w:r>
      <w:r w:rsidRPr="00406B60">
        <w:rPr>
          <w:rtl/>
        </w:rPr>
        <w:t xml:space="preserve"> من أناس مختلفين </w:t>
      </w:r>
      <w:r w:rsidRPr="000B1256">
        <w:rPr>
          <w:rStyle w:val="libAlaemChar"/>
          <w:rtl/>
        </w:rPr>
        <w:t>(</w:t>
      </w:r>
      <w:r w:rsidRPr="00824906">
        <w:rPr>
          <w:rStyle w:val="libAieChar"/>
          <w:rtl/>
        </w:rPr>
        <w:t>يَسْقُونَ</w:t>
      </w:r>
      <w:r w:rsidRPr="000B1256">
        <w:rPr>
          <w:rStyle w:val="libAlaemChar"/>
          <w:rtl/>
        </w:rPr>
        <w:t>)</w:t>
      </w:r>
      <w:r w:rsidRPr="00406B60">
        <w:rPr>
          <w:rtl/>
        </w:rPr>
        <w:t xml:space="preserve"> مواشيهم </w:t>
      </w:r>
      <w:r w:rsidRPr="000B1256">
        <w:rPr>
          <w:rStyle w:val="libAlaemChar"/>
          <w:rtl/>
        </w:rPr>
        <w:t>(</w:t>
      </w:r>
      <w:r w:rsidRPr="00824906">
        <w:rPr>
          <w:rStyle w:val="libAieChar"/>
          <w:rtl/>
        </w:rPr>
        <w:t>وَوَجَدَ مِنْ دُونِهِمُ</w:t>
      </w:r>
      <w:r w:rsidRPr="000B1256">
        <w:rPr>
          <w:rStyle w:val="libAlaemChar"/>
          <w:rtl/>
        </w:rPr>
        <w:t>)</w:t>
      </w:r>
      <w:r w:rsidRPr="00406B60">
        <w:rPr>
          <w:rtl/>
        </w:rPr>
        <w:t xml:space="preserve"> في مكان أسفل من مكانهم </w:t>
      </w:r>
      <w:r w:rsidRPr="000B1256">
        <w:rPr>
          <w:rStyle w:val="libAlaemChar"/>
          <w:rtl/>
        </w:rPr>
        <w:t>(</w:t>
      </w:r>
      <w:r w:rsidRPr="00824906">
        <w:rPr>
          <w:rStyle w:val="libAieChar"/>
          <w:rtl/>
        </w:rPr>
        <w:t>امْرَأَتَيْنِ تَذُودانِ</w:t>
      </w:r>
      <w:r w:rsidRPr="000B1256">
        <w:rPr>
          <w:rStyle w:val="libAlaemChar"/>
          <w:rtl/>
        </w:rPr>
        <w:t>)</w:t>
      </w:r>
      <w:r w:rsidRPr="00406B60">
        <w:rPr>
          <w:rtl/>
        </w:rPr>
        <w:t xml:space="preserve"> تمنعان أغنامهما عن الماء</w:t>
      </w:r>
      <w:r>
        <w:rPr>
          <w:rtl/>
        </w:rPr>
        <w:t xml:space="preserve">، </w:t>
      </w:r>
      <w:r w:rsidRPr="00406B60">
        <w:rPr>
          <w:rtl/>
        </w:rPr>
        <w:t>لئلّا تختلط بأغنامهم. أو لأنّ على الماء من هو أقوى منهما</w:t>
      </w:r>
      <w:r>
        <w:rPr>
          <w:rtl/>
        </w:rPr>
        <w:t xml:space="preserve">، </w:t>
      </w:r>
      <w:r w:rsidRPr="00406B60">
        <w:rPr>
          <w:rtl/>
        </w:rPr>
        <w:t>فلا يتمكّنان من السقي</w:t>
      </w:r>
      <w:r>
        <w:rPr>
          <w:rtl/>
        </w:rPr>
        <w:t xml:space="preserve">، </w:t>
      </w:r>
      <w:r w:rsidRPr="00406B60">
        <w:rPr>
          <w:rtl/>
        </w:rPr>
        <w:t>فينتظران خلوّ مكان السقي عنهم. أو لكراهتهما المزاحمة على الماء. أو تذودان عن وجوههما نظر الناظر</w:t>
      </w:r>
      <w:r>
        <w:rPr>
          <w:rtl/>
        </w:rPr>
        <w:t xml:space="preserve">، </w:t>
      </w:r>
      <w:r w:rsidRPr="00406B60">
        <w:rPr>
          <w:rtl/>
        </w:rPr>
        <w:t>لتستّرهما.</w:t>
      </w:r>
    </w:p>
    <w:p w14:paraId="587CE70F" w14:textId="77777777" w:rsidR="002A0DE2" w:rsidRPr="00406B60" w:rsidRDefault="002A0DE2" w:rsidP="00824906">
      <w:pPr>
        <w:pStyle w:val="libNormal"/>
        <w:rPr>
          <w:rtl/>
        </w:rPr>
      </w:pPr>
      <w:r w:rsidRPr="000B1256">
        <w:rPr>
          <w:rStyle w:val="libAlaemChar"/>
          <w:rtl/>
        </w:rPr>
        <w:t>(</w:t>
      </w:r>
      <w:r w:rsidRPr="00824906">
        <w:rPr>
          <w:rStyle w:val="libAieChar"/>
          <w:rtl/>
        </w:rPr>
        <w:t>قالَ ما خَطْبُكُما</w:t>
      </w:r>
      <w:r w:rsidRPr="000B1256">
        <w:rPr>
          <w:rStyle w:val="libAlaemChar"/>
          <w:rtl/>
        </w:rPr>
        <w:t>)</w:t>
      </w:r>
      <w:r w:rsidRPr="00406B60">
        <w:rPr>
          <w:rtl/>
        </w:rPr>
        <w:t xml:space="preserve"> ما شأنكما تذودان</w:t>
      </w:r>
      <w:r>
        <w:rPr>
          <w:rtl/>
        </w:rPr>
        <w:t>؟</w:t>
      </w:r>
      <w:r w:rsidRPr="00406B60">
        <w:rPr>
          <w:rtl/>
        </w:rPr>
        <w:t xml:space="preserve"> وحقيقته</w:t>
      </w:r>
      <w:r>
        <w:rPr>
          <w:rtl/>
        </w:rPr>
        <w:t xml:space="preserve">: </w:t>
      </w:r>
      <w:r w:rsidRPr="00406B60">
        <w:rPr>
          <w:rtl/>
        </w:rPr>
        <w:t>ما مخطوبكما</w:t>
      </w:r>
      <w:r>
        <w:rPr>
          <w:rtl/>
        </w:rPr>
        <w:t>؟</w:t>
      </w:r>
      <w:r w:rsidRPr="00406B60">
        <w:rPr>
          <w:rtl/>
        </w:rPr>
        <w:t xml:space="preserve"> أي</w:t>
      </w:r>
      <w:r>
        <w:rPr>
          <w:rtl/>
        </w:rPr>
        <w:t xml:space="preserve">: </w:t>
      </w:r>
      <w:r w:rsidRPr="00406B60">
        <w:rPr>
          <w:rtl/>
        </w:rPr>
        <w:t>مطلوبكما من الذياد. كما سمّي المشؤن شأنا في قولك</w:t>
      </w:r>
      <w:r>
        <w:rPr>
          <w:rtl/>
        </w:rPr>
        <w:t xml:space="preserve">: </w:t>
      </w:r>
      <w:r w:rsidRPr="00406B60">
        <w:rPr>
          <w:rtl/>
        </w:rPr>
        <w:t>ما شأنك</w:t>
      </w:r>
      <w:r>
        <w:rPr>
          <w:rtl/>
        </w:rPr>
        <w:t>؟</w:t>
      </w:r>
      <w:r w:rsidRPr="00406B60">
        <w:rPr>
          <w:rtl/>
        </w:rPr>
        <w:t xml:space="preserve"> يقال</w:t>
      </w:r>
      <w:r>
        <w:rPr>
          <w:rtl/>
        </w:rPr>
        <w:t xml:space="preserve">: </w:t>
      </w:r>
      <w:r w:rsidRPr="00406B60">
        <w:rPr>
          <w:rtl/>
        </w:rPr>
        <w:t>شأنت شأنه</w:t>
      </w:r>
      <w:r>
        <w:rPr>
          <w:rtl/>
        </w:rPr>
        <w:t xml:space="preserve">، </w:t>
      </w:r>
      <w:r w:rsidRPr="00406B60">
        <w:rPr>
          <w:rtl/>
        </w:rPr>
        <w:t>أي</w:t>
      </w:r>
      <w:r>
        <w:rPr>
          <w:rtl/>
        </w:rPr>
        <w:t xml:space="preserve">: </w:t>
      </w:r>
      <w:r w:rsidRPr="00406B60">
        <w:rPr>
          <w:rtl/>
        </w:rPr>
        <w:t>قصدت قصده.</w:t>
      </w:r>
    </w:p>
    <w:p w14:paraId="4AB920E9"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قالَتا</w:t>
      </w:r>
      <w:r w:rsidRPr="000B1256">
        <w:rPr>
          <w:rStyle w:val="libAlaemChar"/>
          <w:rtl/>
        </w:rPr>
        <w:t>)</w:t>
      </w:r>
      <w:r w:rsidRPr="00406B60">
        <w:rPr>
          <w:rtl/>
        </w:rPr>
        <w:t xml:space="preserve"> إنّا امرأتان ضعيفتان مستورتان</w:t>
      </w:r>
      <w:r>
        <w:rPr>
          <w:rtl/>
        </w:rPr>
        <w:t xml:space="preserve">، </w:t>
      </w:r>
      <w:r w:rsidRPr="00406B60">
        <w:rPr>
          <w:rtl/>
        </w:rPr>
        <w:t xml:space="preserve">لا نقدر على مساجلة </w:t>
      </w:r>
      <w:r w:rsidRPr="00DB1CAE">
        <w:rPr>
          <w:rStyle w:val="libFootnotenumChar"/>
          <w:rtl/>
        </w:rPr>
        <w:t>(1)</w:t>
      </w:r>
      <w:r w:rsidRPr="00406B60">
        <w:rPr>
          <w:rtl/>
        </w:rPr>
        <w:t xml:space="preserve"> الرجال ومزاحمتهم</w:t>
      </w:r>
      <w:r>
        <w:rPr>
          <w:rtl/>
        </w:rPr>
        <w:t xml:space="preserve">، </w:t>
      </w:r>
      <w:r w:rsidRPr="00406B60">
        <w:rPr>
          <w:rtl/>
        </w:rPr>
        <w:t>وما لنا رجل يقوم بذلك</w:t>
      </w:r>
      <w:r>
        <w:rPr>
          <w:rtl/>
        </w:rPr>
        <w:t xml:space="preserve">، </w:t>
      </w:r>
      <w:r w:rsidRPr="00406B60">
        <w:rPr>
          <w:rtl/>
        </w:rPr>
        <w:t xml:space="preserve">فلأجل ذلك </w:t>
      </w:r>
      <w:r w:rsidRPr="000B1256">
        <w:rPr>
          <w:rStyle w:val="libAlaemChar"/>
          <w:rtl/>
        </w:rPr>
        <w:t>(</w:t>
      </w:r>
      <w:r w:rsidRPr="00824906">
        <w:rPr>
          <w:rStyle w:val="libAieChar"/>
          <w:rtl/>
        </w:rPr>
        <w:t>لا نَسْقِي</w:t>
      </w:r>
      <w:r w:rsidRPr="000B1256">
        <w:rPr>
          <w:rStyle w:val="libAlaemChar"/>
          <w:rtl/>
        </w:rPr>
        <w:t>)</w:t>
      </w:r>
      <w:r w:rsidRPr="00406B60">
        <w:rPr>
          <w:rtl/>
        </w:rPr>
        <w:t xml:space="preserve"> أي</w:t>
      </w:r>
      <w:r>
        <w:rPr>
          <w:rtl/>
        </w:rPr>
        <w:t xml:space="preserve">: </w:t>
      </w:r>
      <w:r w:rsidRPr="00406B60">
        <w:rPr>
          <w:rtl/>
        </w:rPr>
        <w:t xml:space="preserve">نؤخّر السقي </w:t>
      </w:r>
      <w:r w:rsidRPr="000B1256">
        <w:rPr>
          <w:rStyle w:val="libAlaemChar"/>
          <w:rtl/>
        </w:rPr>
        <w:t>(</w:t>
      </w:r>
      <w:r w:rsidRPr="00824906">
        <w:rPr>
          <w:rStyle w:val="libAieChar"/>
          <w:rtl/>
        </w:rPr>
        <w:t>حَتَّى يُصْدِرَ الرِّعاءُ</w:t>
      </w:r>
      <w:r w:rsidRPr="000B1256">
        <w:rPr>
          <w:rStyle w:val="libAlaemChar"/>
          <w:rtl/>
        </w:rPr>
        <w:t>)</w:t>
      </w:r>
      <w:r w:rsidRPr="00406B60">
        <w:rPr>
          <w:rtl/>
        </w:rPr>
        <w:t xml:space="preserve"> تصرف الرعاة مواشيهم عن الماء. وحذف المفعول</w:t>
      </w:r>
      <w:r>
        <w:rPr>
          <w:rtl/>
        </w:rPr>
        <w:t xml:space="preserve">، </w:t>
      </w:r>
      <w:r w:rsidRPr="00406B60">
        <w:rPr>
          <w:rtl/>
        </w:rPr>
        <w:t>لأنّ الغرض هو بيان ما يدلّ على عفّتهما</w:t>
      </w:r>
      <w:r>
        <w:rPr>
          <w:rtl/>
        </w:rPr>
        <w:t xml:space="preserve">، </w:t>
      </w:r>
      <w:r w:rsidRPr="00406B60">
        <w:rPr>
          <w:rtl/>
        </w:rPr>
        <w:t>ويدعوه إلى السقي لهما. والرعاء</w:t>
      </w:r>
      <w:r>
        <w:rPr>
          <w:rtl/>
        </w:rPr>
        <w:t xml:space="preserve">: </w:t>
      </w:r>
      <w:r w:rsidRPr="00406B60">
        <w:rPr>
          <w:rtl/>
        </w:rPr>
        <w:t>اسم جمع</w:t>
      </w:r>
      <w:r>
        <w:rPr>
          <w:rtl/>
        </w:rPr>
        <w:t xml:space="preserve">، </w:t>
      </w:r>
      <w:r w:rsidRPr="00406B60">
        <w:rPr>
          <w:rtl/>
        </w:rPr>
        <w:t>كالرخال للأناثى من أولاد الضأن. والجمع الرعاء بالكسر. وقرأ أبو عمرو وابن عامر</w:t>
      </w:r>
      <w:r>
        <w:rPr>
          <w:rtl/>
        </w:rPr>
        <w:t xml:space="preserve">: </w:t>
      </w:r>
      <w:r w:rsidRPr="00406B60">
        <w:rPr>
          <w:rtl/>
        </w:rPr>
        <w:t>يصدر</w:t>
      </w:r>
      <w:r>
        <w:rPr>
          <w:rtl/>
        </w:rPr>
        <w:t xml:space="preserve">، </w:t>
      </w:r>
      <w:r w:rsidRPr="00406B60">
        <w:rPr>
          <w:rtl/>
        </w:rPr>
        <w:t>أي</w:t>
      </w:r>
      <w:r>
        <w:rPr>
          <w:rtl/>
        </w:rPr>
        <w:t xml:space="preserve">: </w:t>
      </w:r>
      <w:r w:rsidRPr="00406B60">
        <w:rPr>
          <w:rtl/>
        </w:rPr>
        <w:t>ينصرف.</w:t>
      </w:r>
    </w:p>
    <w:p w14:paraId="3B306B27" w14:textId="77777777" w:rsidR="002A0DE2" w:rsidRPr="00406B60" w:rsidRDefault="002A0DE2" w:rsidP="00824906">
      <w:pPr>
        <w:pStyle w:val="libNormal"/>
        <w:rPr>
          <w:rtl/>
        </w:rPr>
      </w:pPr>
      <w:r w:rsidRPr="000B1256">
        <w:rPr>
          <w:rStyle w:val="libAlaemChar"/>
          <w:rtl/>
        </w:rPr>
        <w:t>(</w:t>
      </w:r>
      <w:r w:rsidRPr="00824906">
        <w:rPr>
          <w:rStyle w:val="libAieChar"/>
          <w:rtl/>
        </w:rPr>
        <w:t>وَأَبُونا شَيْخٌ كَبِيرٌ</w:t>
      </w:r>
      <w:r w:rsidRPr="000B1256">
        <w:rPr>
          <w:rStyle w:val="libAlaemChar"/>
          <w:rtl/>
        </w:rPr>
        <w:t>)</w:t>
      </w:r>
      <w:r w:rsidRPr="00406B60">
        <w:rPr>
          <w:rtl/>
        </w:rPr>
        <w:t xml:space="preserve"> كبير السنّ</w:t>
      </w:r>
      <w:r>
        <w:rPr>
          <w:rtl/>
        </w:rPr>
        <w:t xml:space="preserve">، </w:t>
      </w:r>
      <w:r w:rsidRPr="00406B60">
        <w:rPr>
          <w:rtl/>
        </w:rPr>
        <w:t>قد أضعفه الكبر</w:t>
      </w:r>
      <w:r>
        <w:rPr>
          <w:rtl/>
        </w:rPr>
        <w:t xml:space="preserve">، </w:t>
      </w:r>
      <w:r w:rsidRPr="00406B60">
        <w:rPr>
          <w:rtl/>
        </w:rPr>
        <w:t>فلا يستطيع أن يخرج للسقي</w:t>
      </w:r>
      <w:r>
        <w:rPr>
          <w:rtl/>
        </w:rPr>
        <w:t xml:space="preserve">، </w:t>
      </w:r>
      <w:r w:rsidRPr="00406B60">
        <w:rPr>
          <w:rtl/>
        </w:rPr>
        <w:t>فيرسلنا اضطرارا. وفيه تعريض للطلب من موسى أن يعينهما على السقي.</w:t>
      </w:r>
    </w:p>
    <w:p w14:paraId="4B8B8F35" w14:textId="77777777" w:rsidR="002A0DE2" w:rsidRPr="00406B60" w:rsidRDefault="002A0DE2" w:rsidP="00824906">
      <w:pPr>
        <w:pStyle w:val="libNormal"/>
        <w:rPr>
          <w:rtl/>
        </w:rPr>
      </w:pPr>
      <w:r w:rsidRPr="00406B60">
        <w:rPr>
          <w:rtl/>
        </w:rPr>
        <w:t>وقيل</w:t>
      </w:r>
      <w:r>
        <w:rPr>
          <w:rtl/>
        </w:rPr>
        <w:t xml:space="preserve">: </w:t>
      </w:r>
      <w:r w:rsidRPr="00406B60">
        <w:rPr>
          <w:rtl/>
        </w:rPr>
        <w:t>إنّما قالتا ذلك اعتذارا إلى موسى في الخروج بغير محرم.</w:t>
      </w:r>
    </w:p>
    <w:p w14:paraId="4401CE81" w14:textId="77777777" w:rsidR="002A0DE2" w:rsidRPr="00406B60" w:rsidRDefault="002A0DE2" w:rsidP="00824906">
      <w:pPr>
        <w:pStyle w:val="libNormal"/>
        <w:rPr>
          <w:rtl/>
        </w:rPr>
      </w:pPr>
      <w:r w:rsidRPr="000B1256">
        <w:rPr>
          <w:rStyle w:val="libAlaemChar"/>
          <w:rtl/>
        </w:rPr>
        <w:t>(</w:t>
      </w:r>
      <w:r w:rsidRPr="00824906">
        <w:rPr>
          <w:rStyle w:val="libAieChar"/>
          <w:rtl/>
        </w:rPr>
        <w:t>فَسَقى لَهُما</w:t>
      </w:r>
      <w:r w:rsidRPr="000B1256">
        <w:rPr>
          <w:rStyle w:val="libAlaemChar"/>
          <w:rtl/>
        </w:rPr>
        <w:t>)</w:t>
      </w:r>
      <w:r w:rsidRPr="00406B60">
        <w:rPr>
          <w:rtl/>
        </w:rPr>
        <w:t xml:space="preserve"> مواشيهما رحمة عليهما.</w:t>
      </w:r>
    </w:p>
    <w:p w14:paraId="145BF412" w14:textId="77777777" w:rsidR="002A0DE2" w:rsidRPr="00406B60" w:rsidRDefault="002A0DE2" w:rsidP="00824906">
      <w:pPr>
        <w:pStyle w:val="libNormal"/>
        <w:rPr>
          <w:rtl/>
        </w:rPr>
      </w:pPr>
      <w:r w:rsidRPr="00406B60">
        <w:rPr>
          <w:rtl/>
        </w:rPr>
        <w:t>وروي</w:t>
      </w:r>
      <w:r>
        <w:rPr>
          <w:rtl/>
        </w:rPr>
        <w:t xml:space="preserve">: </w:t>
      </w:r>
      <w:r w:rsidRPr="00406B60">
        <w:rPr>
          <w:rtl/>
        </w:rPr>
        <w:t>أنّ الرعاة كانوا يضعون على رأس البئر حجرا</w:t>
      </w:r>
      <w:r>
        <w:rPr>
          <w:rtl/>
        </w:rPr>
        <w:t xml:space="preserve">، </w:t>
      </w:r>
      <w:r w:rsidRPr="00406B60">
        <w:rPr>
          <w:rtl/>
        </w:rPr>
        <w:t xml:space="preserve">لا يقلّه إلّا سبعة رجال </w:t>
      </w:r>
      <w:r>
        <w:rPr>
          <w:rtl/>
        </w:rPr>
        <w:t>ـ</w:t>
      </w:r>
      <w:r w:rsidRPr="00406B60">
        <w:rPr>
          <w:rtl/>
        </w:rPr>
        <w:t xml:space="preserve"> وقيل</w:t>
      </w:r>
      <w:r>
        <w:rPr>
          <w:rtl/>
        </w:rPr>
        <w:t xml:space="preserve">: </w:t>
      </w:r>
      <w:r w:rsidRPr="00406B60">
        <w:rPr>
          <w:rtl/>
        </w:rPr>
        <w:t>عشرة</w:t>
      </w:r>
      <w:r>
        <w:rPr>
          <w:rtl/>
        </w:rPr>
        <w:t xml:space="preserve">، </w:t>
      </w:r>
      <w:r w:rsidRPr="00406B60">
        <w:rPr>
          <w:rtl/>
        </w:rPr>
        <w:t>وقيل</w:t>
      </w:r>
      <w:r>
        <w:rPr>
          <w:rtl/>
        </w:rPr>
        <w:t xml:space="preserve">: </w:t>
      </w:r>
      <w:r w:rsidRPr="00406B60">
        <w:rPr>
          <w:rtl/>
        </w:rPr>
        <w:t>أربعون</w:t>
      </w:r>
      <w:r>
        <w:rPr>
          <w:rtl/>
        </w:rPr>
        <w:t xml:space="preserve">، </w:t>
      </w:r>
      <w:r w:rsidRPr="00406B60">
        <w:rPr>
          <w:rtl/>
        </w:rPr>
        <w:t>وقيل</w:t>
      </w:r>
      <w:r>
        <w:rPr>
          <w:rtl/>
        </w:rPr>
        <w:t xml:space="preserve">: </w:t>
      </w:r>
      <w:r w:rsidRPr="00406B60">
        <w:rPr>
          <w:rtl/>
        </w:rPr>
        <w:t xml:space="preserve">مائة </w:t>
      </w:r>
      <w:r>
        <w:rPr>
          <w:rtl/>
        </w:rPr>
        <w:t>ـ</w:t>
      </w:r>
      <w:r w:rsidRPr="00406B60">
        <w:rPr>
          <w:rtl/>
        </w:rPr>
        <w:t xml:space="preserve"> فأقلّه وحده</w:t>
      </w:r>
      <w:r>
        <w:rPr>
          <w:rtl/>
        </w:rPr>
        <w:t xml:space="preserve">، </w:t>
      </w:r>
      <w:r w:rsidRPr="00406B60">
        <w:rPr>
          <w:rtl/>
        </w:rPr>
        <w:t>مع ما كان به من الوصب والجوع وجراحة القدم.</w:t>
      </w:r>
    </w:p>
    <w:p w14:paraId="26AF1BC6" w14:textId="77777777" w:rsidR="002A0DE2" w:rsidRPr="00406B60" w:rsidRDefault="002A0DE2" w:rsidP="00824906">
      <w:pPr>
        <w:pStyle w:val="libNormal"/>
        <w:rPr>
          <w:rtl/>
        </w:rPr>
      </w:pPr>
      <w:r w:rsidRPr="00406B60">
        <w:rPr>
          <w:rtl/>
        </w:rPr>
        <w:t>وروي</w:t>
      </w:r>
      <w:r>
        <w:rPr>
          <w:rtl/>
        </w:rPr>
        <w:t xml:space="preserve">: </w:t>
      </w:r>
      <w:r w:rsidRPr="00406B60">
        <w:rPr>
          <w:rtl/>
        </w:rPr>
        <w:t>أنّه سألهم دلوا من ماء</w:t>
      </w:r>
      <w:r>
        <w:rPr>
          <w:rtl/>
        </w:rPr>
        <w:t xml:space="preserve">، </w:t>
      </w:r>
      <w:r w:rsidRPr="00406B60">
        <w:rPr>
          <w:rtl/>
        </w:rPr>
        <w:t>فأعطوه دلوهم وقالوا</w:t>
      </w:r>
      <w:r>
        <w:rPr>
          <w:rtl/>
        </w:rPr>
        <w:t xml:space="preserve">: </w:t>
      </w:r>
      <w:r w:rsidRPr="00406B60">
        <w:rPr>
          <w:rtl/>
        </w:rPr>
        <w:t>استق بها لو أمكنك.</w:t>
      </w:r>
    </w:p>
    <w:p w14:paraId="26C94E7A" w14:textId="77777777" w:rsidR="002A0DE2" w:rsidRPr="00406B60" w:rsidRDefault="002A0DE2" w:rsidP="00824906">
      <w:pPr>
        <w:pStyle w:val="libNormal"/>
        <w:rPr>
          <w:rtl/>
        </w:rPr>
      </w:pPr>
      <w:r w:rsidRPr="00406B60">
        <w:rPr>
          <w:rtl/>
        </w:rPr>
        <w:t>وكانت لا ينزعها إلّا أربعون. فاستقى بها</w:t>
      </w:r>
      <w:r>
        <w:rPr>
          <w:rtl/>
        </w:rPr>
        <w:t xml:space="preserve">، </w:t>
      </w:r>
      <w:r w:rsidRPr="00406B60">
        <w:rPr>
          <w:rtl/>
        </w:rPr>
        <w:t>وصبّها في الحوض</w:t>
      </w:r>
      <w:r>
        <w:rPr>
          <w:rtl/>
        </w:rPr>
        <w:t xml:space="preserve">، </w:t>
      </w:r>
      <w:r w:rsidRPr="00406B60">
        <w:rPr>
          <w:rtl/>
        </w:rPr>
        <w:t>ودعا بالبركة</w:t>
      </w:r>
      <w:r>
        <w:rPr>
          <w:rtl/>
        </w:rPr>
        <w:t xml:space="preserve">، </w:t>
      </w:r>
      <w:r w:rsidRPr="00406B60">
        <w:rPr>
          <w:rtl/>
        </w:rPr>
        <w:t>وروّى غنمهما وأصدرهما. وروي</w:t>
      </w:r>
      <w:r>
        <w:rPr>
          <w:rtl/>
        </w:rPr>
        <w:t xml:space="preserve">: </w:t>
      </w:r>
      <w:r w:rsidRPr="00406B60">
        <w:rPr>
          <w:rtl/>
        </w:rPr>
        <w:t>أنّه دفعهم عن الماء حتّى سقى لهما.</w:t>
      </w:r>
    </w:p>
    <w:p w14:paraId="13D4661B" w14:textId="77777777" w:rsidR="002A0DE2" w:rsidRPr="00824906" w:rsidRDefault="002A0DE2" w:rsidP="00824906">
      <w:pPr>
        <w:pStyle w:val="libNormal"/>
        <w:rPr>
          <w:rStyle w:val="libAieChar"/>
          <w:rtl/>
        </w:rPr>
      </w:pPr>
      <w:r w:rsidRPr="00406B60">
        <w:rPr>
          <w:rtl/>
        </w:rPr>
        <w:t>وقيل</w:t>
      </w:r>
      <w:r>
        <w:rPr>
          <w:rtl/>
        </w:rPr>
        <w:t xml:space="preserve">: </w:t>
      </w:r>
      <w:r w:rsidRPr="00406B60">
        <w:rPr>
          <w:rtl/>
        </w:rPr>
        <w:t>كانت بئرا اخرى عليها الصخرة</w:t>
      </w:r>
      <w:r>
        <w:rPr>
          <w:rtl/>
        </w:rPr>
        <w:t xml:space="preserve">، </w:t>
      </w:r>
      <w:r w:rsidRPr="00406B60">
        <w:rPr>
          <w:rtl/>
        </w:rPr>
        <w:t>فرفعها فاستقى منها. وإنّما فعل هذا رغبة في المعروف</w:t>
      </w:r>
      <w:r>
        <w:rPr>
          <w:rtl/>
        </w:rPr>
        <w:t xml:space="preserve">، </w:t>
      </w:r>
      <w:r w:rsidRPr="00406B60">
        <w:rPr>
          <w:rtl/>
        </w:rPr>
        <w:t xml:space="preserve">وإغاثة للملهوف. </w:t>
      </w:r>
      <w:r w:rsidRPr="000B1256">
        <w:rPr>
          <w:rStyle w:val="libAlaemChar"/>
          <w:rtl/>
        </w:rPr>
        <w:t>(</w:t>
      </w:r>
      <w:r w:rsidRPr="00824906">
        <w:rPr>
          <w:rStyle w:val="libAieChar"/>
          <w:rtl/>
        </w:rPr>
        <w:t>ثُمَّ تَوَلَّى إِلَى الظِّلِ</w:t>
      </w:r>
      <w:r w:rsidRPr="000B1256">
        <w:rPr>
          <w:rStyle w:val="libAlaemChar"/>
          <w:rtl/>
        </w:rPr>
        <w:t>)</w:t>
      </w:r>
      <w:r w:rsidRPr="00406B60">
        <w:rPr>
          <w:rtl/>
        </w:rPr>
        <w:t xml:space="preserve"> ظلّ شجرة</w:t>
      </w:r>
      <w:r>
        <w:rPr>
          <w:rtl/>
        </w:rPr>
        <w:t xml:space="preserve">، </w:t>
      </w:r>
      <w:r w:rsidRPr="00406B60">
        <w:rPr>
          <w:rtl/>
        </w:rPr>
        <w:t xml:space="preserve">فجلس تحتها من شدّة الحرّ وهو جائع </w:t>
      </w:r>
      <w:r w:rsidRPr="000B1256">
        <w:rPr>
          <w:rStyle w:val="libAlaemChar"/>
          <w:rtl/>
        </w:rPr>
        <w:t>(</w:t>
      </w:r>
      <w:r w:rsidRPr="00824906">
        <w:rPr>
          <w:rStyle w:val="libAieChar"/>
          <w:rtl/>
        </w:rPr>
        <w:t>فَقالَ رَبِّ إِنِّي لِما</w:t>
      </w:r>
      <w:r w:rsidRPr="000B1256">
        <w:rPr>
          <w:rStyle w:val="libAlaemChar"/>
          <w:rtl/>
        </w:rPr>
        <w:t>)</w:t>
      </w:r>
      <w:r w:rsidRPr="00406B60">
        <w:rPr>
          <w:rtl/>
        </w:rPr>
        <w:t xml:space="preserve"> لأيّ شيء </w:t>
      </w:r>
      <w:r w:rsidRPr="000B1256">
        <w:rPr>
          <w:rStyle w:val="libAlaemChar"/>
          <w:rtl/>
        </w:rPr>
        <w:t>(</w:t>
      </w:r>
      <w:r w:rsidRPr="00824906">
        <w:rPr>
          <w:rStyle w:val="libAieChar"/>
          <w:rtl/>
        </w:rPr>
        <w:t>أَنْزَلْتَ إِلَيَّ مِنْ خَيْرٍ</w:t>
      </w:r>
    </w:p>
    <w:p w14:paraId="565DCDBC" w14:textId="77777777" w:rsidR="002A0DE2" w:rsidRPr="00406B60" w:rsidRDefault="002A0DE2" w:rsidP="002F70F0">
      <w:pPr>
        <w:pStyle w:val="libLine"/>
        <w:rPr>
          <w:rtl/>
        </w:rPr>
      </w:pPr>
      <w:r w:rsidRPr="00406B60">
        <w:rPr>
          <w:rtl/>
        </w:rPr>
        <w:t>__________________</w:t>
      </w:r>
    </w:p>
    <w:p w14:paraId="67AA7A6A" w14:textId="77777777" w:rsidR="002A0DE2" w:rsidRPr="00B04D66" w:rsidRDefault="002A0DE2" w:rsidP="00A95425">
      <w:pPr>
        <w:pStyle w:val="libFootnote0"/>
        <w:rPr>
          <w:rtl/>
        </w:rPr>
      </w:pPr>
      <w:r>
        <w:rPr>
          <w:rtl/>
        </w:rPr>
        <w:t>(</w:t>
      </w:r>
      <w:r w:rsidRPr="00406B60">
        <w:rPr>
          <w:rtl/>
        </w:rPr>
        <w:t>1) السجل</w:t>
      </w:r>
      <w:r>
        <w:rPr>
          <w:rtl/>
        </w:rPr>
        <w:t xml:space="preserve">: </w:t>
      </w:r>
      <w:r w:rsidRPr="00406B60">
        <w:rPr>
          <w:rtl/>
        </w:rPr>
        <w:t>الدلو إذا كان فيه ماء. وساجله مساجلة</w:t>
      </w:r>
      <w:r>
        <w:rPr>
          <w:rtl/>
        </w:rPr>
        <w:t xml:space="preserve">: </w:t>
      </w:r>
      <w:r w:rsidRPr="00406B60">
        <w:rPr>
          <w:rtl/>
        </w:rPr>
        <w:t>باراه وفاخره وعارضه في قول أو عمل.</w:t>
      </w:r>
      <w:r>
        <w:rPr>
          <w:rFonts w:hint="cs"/>
          <w:rtl/>
        </w:rPr>
        <w:t xml:space="preserve"> </w:t>
      </w:r>
      <w:r w:rsidRPr="00B04D66">
        <w:rPr>
          <w:rtl/>
        </w:rPr>
        <w:t>والمعنى</w:t>
      </w:r>
      <w:r>
        <w:rPr>
          <w:rtl/>
        </w:rPr>
        <w:t xml:space="preserve">: </w:t>
      </w:r>
      <w:r w:rsidRPr="00B04D66">
        <w:rPr>
          <w:rtl/>
        </w:rPr>
        <w:t>لا نقدر على معارضة الرجال ومزاحمتهم.</w:t>
      </w:r>
    </w:p>
    <w:p w14:paraId="12271B8A" w14:textId="77777777" w:rsidR="002A0DE2" w:rsidRPr="00406B60" w:rsidRDefault="002A0DE2" w:rsidP="008F2859">
      <w:pPr>
        <w:pStyle w:val="libNormal0"/>
        <w:ind w:left="289"/>
        <w:rPr>
          <w:rtl/>
        </w:rPr>
      </w:pPr>
      <w:r>
        <w:rPr>
          <w:rtl/>
        </w:rPr>
        <w:br w:type="page"/>
      </w:r>
      <w:r w:rsidRPr="00406B60">
        <w:rPr>
          <w:rtl/>
        </w:rPr>
        <w:lastRenderedPageBreak/>
        <w:t xml:space="preserve">قليل أو كثير </w:t>
      </w:r>
      <w:r w:rsidRPr="000B1256">
        <w:rPr>
          <w:rStyle w:val="libAlaemChar"/>
          <w:rtl/>
        </w:rPr>
        <w:t>(</w:t>
      </w:r>
      <w:r w:rsidRPr="00824906">
        <w:rPr>
          <w:rStyle w:val="libAieChar"/>
          <w:rtl/>
        </w:rPr>
        <w:t>فَقِيرٌ</w:t>
      </w:r>
      <w:r w:rsidRPr="000B1256">
        <w:rPr>
          <w:rStyle w:val="libAlaemChar"/>
          <w:rtl/>
        </w:rPr>
        <w:t>)</w:t>
      </w:r>
      <w:r w:rsidRPr="00406B60">
        <w:rPr>
          <w:rtl/>
        </w:rPr>
        <w:t xml:space="preserve"> محتاج. عدّي «فقير»</w:t>
      </w:r>
      <w:r>
        <w:rPr>
          <w:rtl/>
        </w:rPr>
        <w:t xml:space="preserve"> بـ </w:t>
      </w:r>
      <w:r w:rsidRPr="00406B60">
        <w:rPr>
          <w:rtl/>
        </w:rPr>
        <w:t>«إلى»</w:t>
      </w:r>
      <w:r>
        <w:rPr>
          <w:rtl/>
        </w:rPr>
        <w:t xml:space="preserve">، </w:t>
      </w:r>
      <w:r w:rsidRPr="00406B60">
        <w:rPr>
          <w:rtl/>
        </w:rPr>
        <w:t>إلّا أنّه عدّي هاهنا باللام</w:t>
      </w:r>
      <w:r>
        <w:rPr>
          <w:rtl/>
        </w:rPr>
        <w:t xml:space="preserve">، </w:t>
      </w:r>
      <w:r w:rsidRPr="00406B60">
        <w:rPr>
          <w:rtl/>
        </w:rPr>
        <w:t>لأنّه ضمّن معنى</w:t>
      </w:r>
      <w:r>
        <w:rPr>
          <w:rtl/>
        </w:rPr>
        <w:t xml:space="preserve">: </w:t>
      </w:r>
      <w:r w:rsidRPr="00406B60">
        <w:rPr>
          <w:rtl/>
        </w:rPr>
        <w:t>سائل وطالب.</w:t>
      </w:r>
    </w:p>
    <w:p w14:paraId="0158273F" w14:textId="77777777" w:rsidR="002A0DE2" w:rsidRPr="00406B60" w:rsidRDefault="002A0DE2" w:rsidP="00824906">
      <w:pPr>
        <w:pStyle w:val="libNormal"/>
        <w:rPr>
          <w:rtl/>
        </w:rPr>
      </w:pPr>
      <w:r w:rsidRPr="00406B60">
        <w:rPr>
          <w:rtl/>
        </w:rPr>
        <w:t xml:space="preserve">وقال أمير المؤمنين </w:t>
      </w:r>
      <w:r w:rsidRPr="000B1256">
        <w:rPr>
          <w:rStyle w:val="libAlaemChar"/>
          <w:rtl/>
        </w:rPr>
        <w:t>عليه‌السلام</w:t>
      </w:r>
      <w:r>
        <w:rPr>
          <w:rtl/>
        </w:rPr>
        <w:t xml:space="preserve">: </w:t>
      </w:r>
      <w:r w:rsidRPr="00406B60">
        <w:rPr>
          <w:rtl/>
        </w:rPr>
        <w:t>«والله ما سأله إلّا خبزا يأكله</w:t>
      </w:r>
      <w:r>
        <w:rPr>
          <w:rtl/>
        </w:rPr>
        <w:t xml:space="preserve">، </w:t>
      </w:r>
      <w:r w:rsidRPr="00406B60">
        <w:rPr>
          <w:rtl/>
        </w:rPr>
        <w:t>لأنّه كان يأكل بقلة الأرض</w:t>
      </w:r>
      <w:r>
        <w:rPr>
          <w:rtl/>
        </w:rPr>
        <w:t xml:space="preserve">، </w:t>
      </w:r>
      <w:r w:rsidRPr="00406B60">
        <w:rPr>
          <w:rtl/>
        </w:rPr>
        <w:t xml:space="preserve">ولقد كانت خضرة البقلة ترى من شفيف </w:t>
      </w:r>
      <w:r w:rsidRPr="00DB1CAE">
        <w:rPr>
          <w:rStyle w:val="libFootnotenumChar"/>
          <w:rtl/>
        </w:rPr>
        <w:t>(1)</w:t>
      </w:r>
      <w:r w:rsidRPr="00406B60">
        <w:rPr>
          <w:rtl/>
        </w:rPr>
        <w:t xml:space="preserve"> صفاق بطنه</w:t>
      </w:r>
      <w:r>
        <w:rPr>
          <w:rtl/>
        </w:rPr>
        <w:t xml:space="preserve">، </w:t>
      </w:r>
      <w:r w:rsidRPr="00406B60">
        <w:rPr>
          <w:rtl/>
        </w:rPr>
        <w:t>لهزاله</w:t>
      </w:r>
      <w:r>
        <w:rPr>
          <w:rtl/>
        </w:rPr>
        <w:t xml:space="preserve">، </w:t>
      </w:r>
      <w:r w:rsidRPr="00406B60">
        <w:rPr>
          <w:rtl/>
        </w:rPr>
        <w:t>وتشذّب لحمه»</w:t>
      </w:r>
      <w:r>
        <w:rPr>
          <w:rtl/>
        </w:rPr>
        <w:t>.</w:t>
      </w:r>
    </w:p>
    <w:p w14:paraId="2DE65283"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ما سأل نبيّ الله إلّا خبزا يقيم به صلبه.</w:t>
      </w:r>
    </w:p>
    <w:p w14:paraId="77F82F06"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إنّي فقير من الدنيا</w:t>
      </w:r>
      <w:r>
        <w:rPr>
          <w:rtl/>
        </w:rPr>
        <w:t xml:space="preserve">، </w:t>
      </w:r>
      <w:r w:rsidRPr="00406B60">
        <w:rPr>
          <w:rtl/>
        </w:rPr>
        <w:t>لأجل ما أنزلت إليّ من خير الدارين</w:t>
      </w:r>
      <w:r>
        <w:rPr>
          <w:rtl/>
        </w:rPr>
        <w:t xml:space="preserve">، </w:t>
      </w:r>
      <w:r w:rsidRPr="00406B60">
        <w:rPr>
          <w:rtl/>
        </w:rPr>
        <w:t>وهو النجاة من الظالمين</w:t>
      </w:r>
      <w:r>
        <w:rPr>
          <w:rtl/>
        </w:rPr>
        <w:t xml:space="preserve">، </w:t>
      </w:r>
      <w:r w:rsidRPr="00406B60">
        <w:rPr>
          <w:rtl/>
        </w:rPr>
        <w:t>لأنّه كان عند فرعون في ملك وثروة</w:t>
      </w:r>
      <w:r>
        <w:rPr>
          <w:rtl/>
        </w:rPr>
        <w:t xml:space="preserve">، </w:t>
      </w:r>
      <w:r w:rsidRPr="00406B60">
        <w:rPr>
          <w:rtl/>
        </w:rPr>
        <w:t>فقال ذلك رضا بالبدل السنيّ</w:t>
      </w:r>
      <w:r>
        <w:rPr>
          <w:rtl/>
        </w:rPr>
        <w:t xml:space="preserve">، </w:t>
      </w:r>
      <w:r w:rsidRPr="00406B60">
        <w:rPr>
          <w:rtl/>
        </w:rPr>
        <w:t>وفرحا به</w:t>
      </w:r>
      <w:r>
        <w:rPr>
          <w:rtl/>
        </w:rPr>
        <w:t xml:space="preserve">، </w:t>
      </w:r>
      <w:r w:rsidRPr="00406B60">
        <w:rPr>
          <w:rtl/>
        </w:rPr>
        <w:t>وشكرا له. وكان الظلّ ظلّ شجرة.</w:t>
      </w:r>
    </w:p>
    <w:p w14:paraId="0730F0CE" w14:textId="77777777" w:rsidR="002A0DE2" w:rsidRPr="00406B60" w:rsidRDefault="002A0DE2" w:rsidP="00824906">
      <w:pPr>
        <w:pStyle w:val="libNormal"/>
        <w:rPr>
          <w:rtl/>
        </w:rPr>
      </w:pPr>
      <w:r w:rsidRPr="00406B60">
        <w:rPr>
          <w:rtl/>
        </w:rPr>
        <w:t>وروي</w:t>
      </w:r>
      <w:r>
        <w:rPr>
          <w:rtl/>
        </w:rPr>
        <w:t xml:space="preserve">: </w:t>
      </w:r>
      <w:r w:rsidRPr="00406B60">
        <w:rPr>
          <w:rtl/>
        </w:rPr>
        <w:t>أنّهما</w:t>
      </w:r>
      <w:r w:rsidRPr="00105EC1">
        <w:rPr>
          <w:rtl/>
        </w:rPr>
        <w:t xml:space="preserve"> </w:t>
      </w:r>
      <w:r w:rsidRPr="00406B60">
        <w:rPr>
          <w:rtl/>
        </w:rPr>
        <w:t>ل</w:t>
      </w:r>
      <w:r>
        <w:rPr>
          <w:rFonts w:hint="cs"/>
          <w:rtl/>
        </w:rPr>
        <w:t>ـ</w:t>
      </w:r>
      <w:r w:rsidRPr="00406B60">
        <w:rPr>
          <w:rtl/>
        </w:rPr>
        <w:t>مّا رجعتا إلى أبيهما قبل الناس</w:t>
      </w:r>
      <w:r>
        <w:rPr>
          <w:rtl/>
        </w:rPr>
        <w:t xml:space="preserve">، </w:t>
      </w:r>
      <w:r w:rsidRPr="00406B60">
        <w:rPr>
          <w:rtl/>
        </w:rPr>
        <w:t xml:space="preserve">وأغنامهما حفّل </w:t>
      </w:r>
      <w:r w:rsidRPr="00DB1CAE">
        <w:rPr>
          <w:rStyle w:val="libFootnotenumChar"/>
          <w:rtl/>
        </w:rPr>
        <w:t>(2)</w:t>
      </w:r>
      <w:r w:rsidRPr="00406B60">
        <w:rPr>
          <w:rtl/>
        </w:rPr>
        <w:t xml:space="preserve"> بطان</w:t>
      </w:r>
      <w:r>
        <w:rPr>
          <w:rtl/>
        </w:rPr>
        <w:t xml:space="preserve">، </w:t>
      </w:r>
      <w:r w:rsidRPr="00406B60">
        <w:rPr>
          <w:rtl/>
        </w:rPr>
        <w:t>قال لهما</w:t>
      </w:r>
      <w:r>
        <w:rPr>
          <w:rtl/>
        </w:rPr>
        <w:t xml:space="preserve">: </w:t>
      </w:r>
      <w:r w:rsidRPr="00406B60">
        <w:rPr>
          <w:rtl/>
        </w:rPr>
        <w:t>ما أعجلكما</w:t>
      </w:r>
      <w:r>
        <w:rPr>
          <w:rtl/>
        </w:rPr>
        <w:t>؟</w:t>
      </w:r>
      <w:r w:rsidRPr="00406B60">
        <w:rPr>
          <w:rtl/>
        </w:rPr>
        <w:t xml:space="preserve"> قالتا</w:t>
      </w:r>
      <w:r>
        <w:rPr>
          <w:rtl/>
        </w:rPr>
        <w:t xml:space="preserve">: </w:t>
      </w:r>
      <w:r w:rsidRPr="00406B60">
        <w:rPr>
          <w:rtl/>
        </w:rPr>
        <w:t>وجدنا رجلا صالحا رحمنا فسقى لنا. فقال :</w:t>
      </w:r>
    </w:p>
    <w:p w14:paraId="7B92D531"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فَجاءَتْهُ إِحْداهُما تَمْشِي عَلَى اسْتِحْياءٍ قالَتْ إِنَّ أَبِي يَدْعُوكَ لِيَجْزِيَكَ أَجْرَ ما سَقَيْتَ لَنا فَلَمَّا جاءَهُ وَقَصَّ عَلَيْهِ الْقَصَصَ قالَ لا تَخَفْ نَجَوْتَ مِنَ الْقَوْمِ الظَّالِمِينَ (25) قالَتْ إِحْداهُما يا أَبَتِ اسْتَأْجِرْهُ إِنَّ خَيْرَ مَنِ اسْتَأْجَرْتَ الْقَوِيُّ الْأَمِينُ (26) قالَ إِنِّي أُرِيدُ أَنْ أُنْكِحَكَ إِحْدَى</w:t>
      </w:r>
    </w:p>
    <w:p w14:paraId="4B09A825" w14:textId="77777777" w:rsidR="002A0DE2" w:rsidRPr="00406B60" w:rsidRDefault="002A0DE2" w:rsidP="002F70F0">
      <w:pPr>
        <w:pStyle w:val="libLine"/>
        <w:rPr>
          <w:rtl/>
        </w:rPr>
      </w:pPr>
      <w:r w:rsidRPr="00406B60">
        <w:rPr>
          <w:rtl/>
        </w:rPr>
        <w:t>__________________</w:t>
      </w:r>
    </w:p>
    <w:p w14:paraId="4C846A48" w14:textId="77777777" w:rsidR="002A0DE2" w:rsidRPr="00406B60" w:rsidRDefault="002A0DE2" w:rsidP="00A95425">
      <w:pPr>
        <w:pStyle w:val="libFootnote0"/>
        <w:rPr>
          <w:rtl/>
        </w:rPr>
      </w:pPr>
      <w:r>
        <w:rPr>
          <w:rtl/>
        </w:rPr>
        <w:t>(</w:t>
      </w:r>
      <w:r w:rsidRPr="00406B60">
        <w:rPr>
          <w:rtl/>
        </w:rPr>
        <w:t>1) الشفيف</w:t>
      </w:r>
      <w:r>
        <w:rPr>
          <w:rtl/>
        </w:rPr>
        <w:t xml:space="preserve">: </w:t>
      </w:r>
      <w:r w:rsidRPr="00406B60">
        <w:rPr>
          <w:rtl/>
        </w:rPr>
        <w:t>ما رقّ فظهر ما وراءه. والصفاق</w:t>
      </w:r>
      <w:r>
        <w:rPr>
          <w:rtl/>
        </w:rPr>
        <w:t xml:space="preserve">: </w:t>
      </w:r>
      <w:r w:rsidRPr="00406B60">
        <w:rPr>
          <w:rtl/>
        </w:rPr>
        <w:t>الجلد الأسفل الذي يمسك البطن. وتشذّب لحمه</w:t>
      </w:r>
      <w:r>
        <w:rPr>
          <w:rtl/>
        </w:rPr>
        <w:t xml:space="preserve">: </w:t>
      </w:r>
      <w:r w:rsidRPr="00406B60">
        <w:rPr>
          <w:rtl/>
        </w:rPr>
        <w:t>تفرّق.</w:t>
      </w:r>
    </w:p>
    <w:p w14:paraId="0EEE3A01" w14:textId="77777777" w:rsidR="002A0DE2" w:rsidRPr="00406B60" w:rsidRDefault="002A0DE2" w:rsidP="00A95425">
      <w:pPr>
        <w:pStyle w:val="libFootnote0"/>
        <w:rPr>
          <w:rtl/>
        </w:rPr>
      </w:pPr>
      <w:r>
        <w:rPr>
          <w:rtl/>
        </w:rPr>
        <w:t>(</w:t>
      </w:r>
      <w:r w:rsidRPr="00406B60">
        <w:rPr>
          <w:rtl/>
        </w:rPr>
        <w:t>2) الحفّل جمع حافل. يقال</w:t>
      </w:r>
      <w:r>
        <w:rPr>
          <w:rtl/>
        </w:rPr>
        <w:t xml:space="preserve">: </w:t>
      </w:r>
      <w:r w:rsidRPr="00406B60">
        <w:rPr>
          <w:rtl/>
        </w:rPr>
        <w:t>ضرع حافل</w:t>
      </w:r>
      <w:r>
        <w:rPr>
          <w:rtl/>
        </w:rPr>
        <w:t xml:space="preserve">، </w:t>
      </w:r>
      <w:r w:rsidRPr="00406B60">
        <w:rPr>
          <w:rtl/>
        </w:rPr>
        <w:t>أي</w:t>
      </w:r>
      <w:r>
        <w:rPr>
          <w:rtl/>
        </w:rPr>
        <w:t xml:space="preserve">: </w:t>
      </w:r>
      <w:r w:rsidRPr="00406B60">
        <w:rPr>
          <w:rtl/>
        </w:rPr>
        <w:t>ممتلئ لبنا. والبطان من</w:t>
      </w:r>
      <w:r>
        <w:rPr>
          <w:rtl/>
        </w:rPr>
        <w:t xml:space="preserve">: </w:t>
      </w:r>
      <w:r w:rsidRPr="00406B60">
        <w:rPr>
          <w:rtl/>
        </w:rPr>
        <w:t>بطن يبطن بطنا</w:t>
      </w:r>
      <w:r>
        <w:rPr>
          <w:rtl/>
        </w:rPr>
        <w:t xml:space="preserve">، </w:t>
      </w:r>
      <w:r w:rsidRPr="00406B60">
        <w:rPr>
          <w:rtl/>
        </w:rPr>
        <w:t>إذا عظم بطنه من الشبع.</w:t>
      </w:r>
    </w:p>
    <w:p w14:paraId="6433F6C7" w14:textId="77777777" w:rsidR="002A0DE2" w:rsidRPr="00406B60" w:rsidRDefault="002A0DE2" w:rsidP="008F2859">
      <w:pPr>
        <w:pStyle w:val="libNormal0"/>
        <w:ind w:left="289"/>
        <w:rPr>
          <w:rtl/>
        </w:rPr>
      </w:pPr>
      <w:r>
        <w:rPr>
          <w:rtl/>
        </w:rPr>
        <w:br w:type="page"/>
      </w:r>
      <w:r w:rsidRPr="00824906">
        <w:rPr>
          <w:rStyle w:val="libAieChar"/>
          <w:rtl/>
        </w:rPr>
        <w:lastRenderedPageBreak/>
        <w:t>ابْنَتَيَّ هاتَيْنِ عَلى أَنْ تَأْجُرَنِي ثَمانِيَ حِجَجٍ فَإِنْ أَتْمَمْتَ عَشْراً فَمِنْ عِنْدِكَ وَما أُرِيدُ أَنْ أَشُقَّ عَلَيْكَ سَتَجِدُنِي إِنْ شاءَ اللهُ مِنَ الصَّالِحِينَ (27) قالَ ذلِكَ بَيْنِي وَبَيْنَكَ أَيَّمَا الْأَجَلَيْنِ قَضَيْتُ فَلا عُدْوانَ عَلَيَّ وَاللهُ عَلى ما نَقُولُ وَكِيلٌ (28)</w:t>
      </w:r>
      <w:r w:rsidRPr="00824906">
        <w:rPr>
          <w:rStyle w:val="libAieChar"/>
          <w:rFonts w:hint="cs"/>
          <w:rtl/>
        </w:rPr>
        <w:t xml:space="preserve"> </w:t>
      </w:r>
      <w:r w:rsidRPr="00824906">
        <w:rPr>
          <w:rStyle w:val="libAieChar"/>
          <w:rtl/>
        </w:rPr>
        <w:t>فَجاءَتْهُ إِحْداهُما</w:t>
      </w:r>
      <w:r w:rsidRPr="000B1256">
        <w:rPr>
          <w:rStyle w:val="libAlaemChar"/>
          <w:rtl/>
        </w:rPr>
        <w:t>)</w:t>
      </w:r>
      <w:r w:rsidRPr="00406B60">
        <w:rPr>
          <w:rtl/>
        </w:rPr>
        <w:t xml:space="preserve"> وهي كبراهما على رواية وهب. واسمها صفوراء أو صفراء. والأصحّ أنّها صغراهما</w:t>
      </w:r>
      <w:r>
        <w:rPr>
          <w:rtl/>
        </w:rPr>
        <w:t xml:space="preserve">، </w:t>
      </w:r>
      <w:r w:rsidRPr="00406B60">
        <w:rPr>
          <w:rtl/>
        </w:rPr>
        <w:t xml:space="preserve">واسمها صفيراء. </w:t>
      </w:r>
      <w:r w:rsidRPr="000B1256">
        <w:rPr>
          <w:rStyle w:val="libAlaemChar"/>
          <w:rtl/>
        </w:rPr>
        <w:t>(</w:t>
      </w:r>
      <w:r w:rsidRPr="00824906">
        <w:rPr>
          <w:rStyle w:val="libAieChar"/>
          <w:rtl/>
        </w:rPr>
        <w:t>تَمْشِي عَلَى اسْتِحْياءٍ</w:t>
      </w:r>
      <w:r w:rsidRPr="000B1256">
        <w:rPr>
          <w:rStyle w:val="libAlaemChar"/>
          <w:rtl/>
        </w:rPr>
        <w:t>)</w:t>
      </w:r>
      <w:r w:rsidRPr="00406B60">
        <w:rPr>
          <w:rtl/>
        </w:rPr>
        <w:t xml:space="preserve"> في موضع الحال</w:t>
      </w:r>
      <w:r>
        <w:rPr>
          <w:rtl/>
        </w:rPr>
        <w:t xml:space="preserve">، </w:t>
      </w:r>
      <w:r w:rsidRPr="00406B60">
        <w:rPr>
          <w:rtl/>
        </w:rPr>
        <w:t>أي</w:t>
      </w:r>
      <w:r>
        <w:rPr>
          <w:rtl/>
        </w:rPr>
        <w:t xml:space="preserve">: </w:t>
      </w:r>
      <w:r w:rsidRPr="00406B60">
        <w:rPr>
          <w:rtl/>
        </w:rPr>
        <w:t>مستحية متخفّرة</w:t>
      </w:r>
      <w:r>
        <w:rPr>
          <w:rtl/>
        </w:rPr>
        <w:t xml:space="preserve">، </w:t>
      </w:r>
      <w:r w:rsidRPr="00406B60">
        <w:rPr>
          <w:rtl/>
        </w:rPr>
        <w:t>أي</w:t>
      </w:r>
      <w:r>
        <w:rPr>
          <w:rtl/>
        </w:rPr>
        <w:t xml:space="preserve">: </w:t>
      </w:r>
      <w:r w:rsidRPr="00406B60">
        <w:rPr>
          <w:rtl/>
        </w:rPr>
        <w:t>شديدة الحياء. وقيل</w:t>
      </w:r>
      <w:r>
        <w:rPr>
          <w:rtl/>
        </w:rPr>
        <w:t xml:space="preserve">: </w:t>
      </w:r>
      <w:r w:rsidRPr="00406B60">
        <w:rPr>
          <w:rtl/>
        </w:rPr>
        <w:t>قد استترت بكمّ درعها.</w:t>
      </w:r>
    </w:p>
    <w:p w14:paraId="388F15E6" w14:textId="77777777" w:rsidR="002A0DE2" w:rsidRPr="00406B60" w:rsidRDefault="002A0DE2" w:rsidP="00824906">
      <w:pPr>
        <w:pStyle w:val="libNormal"/>
        <w:rPr>
          <w:rtl/>
        </w:rPr>
      </w:pPr>
      <w:r w:rsidRPr="000B1256">
        <w:rPr>
          <w:rStyle w:val="libAlaemChar"/>
          <w:rtl/>
        </w:rPr>
        <w:t>(</w:t>
      </w:r>
      <w:r w:rsidRPr="00824906">
        <w:rPr>
          <w:rStyle w:val="libAieChar"/>
          <w:rtl/>
        </w:rPr>
        <w:t>قالَتْ إِنَّ أَبِي يَدْعُوكَ لِيَجْزِيَكَ</w:t>
      </w:r>
      <w:r w:rsidRPr="000B1256">
        <w:rPr>
          <w:rStyle w:val="libAlaemChar"/>
          <w:rtl/>
        </w:rPr>
        <w:t>)</w:t>
      </w:r>
      <w:r w:rsidRPr="00406B60">
        <w:rPr>
          <w:rtl/>
        </w:rPr>
        <w:t xml:space="preserve"> ليكافئك </w:t>
      </w:r>
      <w:r w:rsidRPr="000B1256">
        <w:rPr>
          <w:rStyle w:val="libAlaemChar"/>
          <w:rtl/>
        </w:rPr>
        <w:t>(</w:t>
      </w:r>
      <w:r w:rsidRPr="00824906">
        <w:rPr>
          <w:rStyle w:val="libAieChar"/>
          <w:rtl/>
        </w:rPr>
        <w:t>أَجْرَ ما سَقَيْتَ لَنا</w:t>
      </w:r>
      <w:r w:rsidRPr="000B1256">
        <w:rPr>
          <w:rStyle w:val="libAlaemChar"/>
          <w:rtl/>
        </w:rPr>
        <w:t>)</w:t>
      </w:r>
      <w:r w:rsidRPr="00406B60">
        <w:rPr>
          <w:rtl/>
        </w:rPr>
        <w:t xml:space="preserve"> جزاء سقيك غنمنا.</w:t>
      </w:r>
    </w:p>
    <w:p w14:paraId="6447D7B8" w14:textId="77777777" w:rsidR="002A0DE2" w:rsidRPr="00406B60" w:rsidRDefault="002A0DE2" w:rsidP="00824906">
      <w:pPr>
        <w:pStyle w:val="libNormal"/>
        <w:rPr>
          <w:rtl/>
        </w:rPr>
      </w:pPr>
      <w:r w:rsidRPr="00406B60">
        <w:rPr>
          <w:rtl/>
        </w:rPr>
        <w:t>وروي</w:t>
      </w:r>
      <w:r>
        <w:rPr>
          <w:rtl/>
        </w:rPr>
        <w:t xml:space="preserve">: </w:t>
      </w:r>
      <w:r w:rsidRPr="00406B60">
        <w:rPr>
          <w:rtl/>
        </w:rPr>
        <w:t>أنّ موسى أجابها ليتبرّك برؤية الشيخ</w:t>
      </w:r>
      <w:r>
        <w:rPr>
          <w:rtl/>
        </w:rPr>
        <w:t xml:space="preserve">، </w:t>
      </w:r>
      <w:r w:rsidRPr="00406B60">
        <w:rPr>
          <w:rtl/>
        </w:rPr>
        <w:t>ويستظهر بمعرفته</w:t>
      </w:r>
      <w:r>
        <w:rPr>
          <w:rtl/>
        </w:rPr>
        <w:t xml:space="preserve">، </w:t>
      </w:r>
      <w:r w:rsidRPr="00406B60">
        <w:rPr>
          <w:rtl/>
        </w:rPr>
        <w:t>لا طمعا في الأجر</w:t>
      </w:r>
      <w:r>
        <w:rPr>
          <w:rtl/>
        </w:rPr>
        <w:t xml:space="preserve">، </w:t>
      </w:r>
      <w:r w:rsidRPr="00406B60">
        <w:rPr>
          <w:rtl/>
        </w:rPr>
        <w:t>ل</w:t>
      </w:r>
      <w:r>
        <w:rPr>
          <w:rFonts w:hint="cs"/>
          <w:rtl/>
        </w:rPr>
        <w:t>ـ</w:t>
      </w:r>
      <w:r w:rsidRPr="00406B60">
        <w:rPr>
          <w:rtl/>
        </w:rPr>
        <w:t>ما نقل أنّه</w:t>
      </w:r>
      <w:r w:rsidRPr="00105EC1">
        <w:rPr>
          <w:rtl/>
        </w:rPr>
        <w:t xml:space="preserve"> </w:t>
      </w:r>
      <w:r w:rsidRPr="00406B60">
        <w:rPr>
          <w:rtl/>
        </w:rPr>
        <w:t>ل</w:t>
      </w:r>
      <w:r>
        <w:rPr>
          <w:rFonts w:hint="cs"/>
          <w:rtl/>
        </w:rPr>
        <w:t>ـ</w:t>
      </w:r>
      <w:r w:rsidRPr="00406B60">
        <w:rPr>
          <w:rtl/>
        </w:rPr>
        <w:t>مّا جاءه وأخبره قصّته</w:t>
      </w:r>
      <w:r>
        <w:rPr>
          <w:rtl/>
        </w:rPr>
        <w:t xml:space="preserve">، </w:t>
      </w:r>
      <w:r w:rsidRPr="00406B60">
        <w:rPr>
          <w:rtl/>
        </w:rPr>
        <w:t>وعرّفه أنّه من بيت النبوّة من أولاد يعقوب</w:t>
      </w:r>
      <w:r>
        <w:rPr>
          <w:rtl/>
        </w:rPr>
        <w:t xml:space="preserve">، </w:t>
      </w:r>
      <w:r w:rsidRPr="00406B60">
        <w:rPr>
          <w:rtl/>
        </w:rPr>
        <w:t>قدّم إليه طعاما فامتنع عنه</w:t>
      </w:r>
      <w:r>
        <w:rPr>
          <w:rtl/>
        </w:rPr>
        <w:t xml:space="preserve">، </w:t>
      </w:r>
      <w:r w:rsidRPr="00406B60">
        <w:rPr>
          <w:rtl/>
        </w:rPr>
        <w:t>وقال</w:t>
      </w:r>
      <w:r>
        <w:rPr>
          <w:rtl/>
        </w:rPr>
        <w:t xml:space="preserve">: </w:t>
      </w:r>
      <w:r w:rsidRPr="00406B60">
        <w:rPr>
          <w:rtl/>
        </w:rPr>
        <w:t>إنّا أهل بيت لا نبيع ديننا بالدنيا. قال شعيب</w:t>
      </w:r>
      <w:r>
        <w:rPr>
          <w:rtl/>
        </w:rPr>
        <w:t xml:space="preserve">: </w:t>
      </w:r>
      <w:r w:rsidRPr="00406B60">
        <w:rPr>
          <w:rtl/>
        </w:rPr>
        <w:t>هذه عادتنا مع كلّ من ينزل بنا</w:t>
      </w:r>
      <w:r>
        <w:rPr>
          <w:rtl/>
        </w:rPr>
        <w:t xml:space="preserve">، </w:t>
      </w:r>
      <w:r w:rsidRPr="00406B60">
        <w:rPr>
          <w:rtl/>
        </w:rPr>
        <w:t>وأنّ من فعل معروفا وأهدي بشيء لم يحرم أخذه.</w:t>
      </w:r>
    </w:p>
    <w:p w14:paraId="332B8C68" w14:textId="77777777" w:rsidR="002A0DE2" w:rsidRPr="00406B60" w:rsidRDefault="002A0DE2" w:rsidP="00824906">
      <w:pPr>
        <w:pStyle w:val="libNormal"/>
        <w:rPr>
          <w:rtl/>
        </w:rPr>
      </w:pPr>
      <w:r w:rsidRPr="000B1256">
        <w:rPr>
          <w:rStyle w:val="libAlaemChar"/>
          <w:rtl/>
        </w:rPr>
        <w:t>(</w:t>
      </w:r>
      <w:r w:rsidRPr="00824906">
        <w:rPr>
          <w:rStyle w:val="libAieChar"/>
          <w:rtl/>
        </w:rPr>
        <w:t>فَلَمَّا جاءَهُ وَقَصَّ عَلَيْهِ الْقَصَصَ</w:t>
      </w:r>
      <w:r w:rsidRPr="000B1256">
        <w:rPr>
          <w:rStyle w:val="libAlaemChar"/>
          <w:rtl/>
        </w:rPr>
        <w:t>)</w:t>
      </w:r>
      <w:r w:rsidRPr="00406B60">
        <w:rPr>
          <w:rtl/>
        </w:rPr>
        <w:t xml:space="preserve"> هو مصدر كالعلل</w:t>
      </w:r>
      <w:r>
        <w:rPr>
          <w:rtl/>
        </w:rPr>
        <w:t xml:space="preserve">، </w:t>
      </w:r>
      <w:r w:rsidRPr="00406B60">
        <w:rPr>
          <w:rtl/>
        </w:rPr>
        <w:t>سمّي به المقصوص.</w:t>
      </w:r>
      <w:r>
        <w:rPr>
          <w:rFonts w:hint="cs"/>
          <w:rtl/>
        </w:rPr>
        <w:t xml:space="preserve"> </w:t>
      </w:r>
      <w:r w:rsidRPr="00406B60">
        <w:rPr>
          <w:rtl/>
        </w:rPr>
        <w:t>والمعنى</w:t>
      </w:r>
      <w:r>
        <w:rPr>
          <w:rtl/>
        </w:rPr>
        <w:t xml:space="preserve">: </w:t>
      </w:r>
      <w:r w:rsidRPr="00406B60">
        <w:rPr>
          <w:rtl/>
        </w:rPr>
        <w:t>حدّث شعيبا ما حدث من قتل القبطي</w:t>
      </w:r>
      <w:r>
        <w:rPr>
          <w:rtl/>
        </w:rPr>
        <w:t xml:space="preserve">، </w:t>
      </w:r>
      <w:r w:rsidRPr="00406B60">
        <w:rPr>
          <w:rtl/>
        </w:rPr>
        <w:t>وأنّهم يطلبونه ليقتلوه قصاصا.</w:t>
      </w:r>
      <w:r>
        <w:rPr>
          <w:rFonts w:hint="cs"/>
          <w:rtl/>
        </w:rPr>
        <w:t xml:space="preserve"> </w:t>
      </w:r>
      <w:r w:rsidRPr="000B1256">
        <w:rPr>
          <w:rStyle w:val="libAlaemChar"/>
          <w:rtl/>
        </w:rPr>
        <w:t>(</w:t>
      </w:r>
      <w:r w:rsidRPr="00824906">
        <w:rPr>
          <w:rStyle w:val="libAieChar"/>
          <w:rtl/>
        </w:rPr>
        <w:t>قالَ لا تَخَفْ نَجَوْتَ مِنَ الْقَوْمِ الظَّالِمِينَ</w:t>
      </w:r>
      <w:r w:rsidRPr="000B1256">
        <w:rPr>
          <w:rStyle w:val="libAlaemChar"/>
          <w:rtl/>
        </w:rPr>
        <w:t>)</w:t>
      </w:r>
      <w:r w:rsidRPr="00406B60">
        <w:rPr>
          <w:rtl/>
        </w:rPr>
        <w:t xml:space="preserve"> يريد</w:t>
      </w:r>
      <w:r>
        <w:rPr>
          <w:rtl/>
        </w:rPr>
        <w:t xml:space="preserve">: </w:t>
      </w:r>
      <w:r w:rsidRPr="00406B60">
        <w:rPr>
          <w:rtl/>
        </w:rPr>
        <w:t>فرعون وقومه. فلا سلطان له بأرضنا</w:t>
      </w:r>
      <w:r>
        <w:rPr>
          <w:rtl/>
        </w:rPr>
        <w:t xml:space="preserve">، </w:t>
      </w:r>
      <w:r w:rsidRPr="00406B60">
        <w:rPr>
          <w:rtl/>
        </w:rPr>
        <w:t>ولسنا في مملكته.</w:t>
      </w:r>
    </w:p>
    <w:p w14:paraId="28B62E1A"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قالَتْ إِحْداهُما</w:t>
      </w:r>
      <w:r w:rsidRPr="000B1256">
        <w:rPr>
          <w:rStyle w:val="libAlaemChar"/>
          <w:rtl/>
        </w:rPr>
        <w:t>)</w:t>
      </w:r>
      <w:r w:rsidRPr="00406B60">
        <w:rPr>
          <w:rtl/>
        </w:rPr>
        <w:t xml:space="preserve"> يعني</w:t>
      </w:r>
      <w:r>
        <w:rPr>
          <w:rtl/>
        </w:rPr>
        <w:t xml:space="preserve">: </w:t>
      </w:r>
      <w:r w:rsidRPr="00406B60">
        <w:rPr>
          <w:rtl/>
        </w:rPr>
        <w:t xml:space="preserve">الّتي استدعته </w:t>
      </w:r>
      <w:r w:rsidRPr="000B1256">
        <w:rPr>
          <w:rStyle w:val="libAlaemChar"/>
          <w:rtl/>
        </w:rPr>
        <w:t>(</w:t>
      </w:r>
      <w:r w:rsidRPr="00824906">
        <w:rPr>
          <w:rStyle w:val="libAieChar"/>
          <w:rtl/>
        </w:rPr>
        <w:t>يا أَبَتِ اسْتَأْجِرْهُ</w:t>
      </w:r>
      <w:r w:rsidRPr="000B1256">
        <w:rPr>
          <w:rStyle w:val="libAlaemChar"/>
          <w:rtl/>
        </w:rPr>
        <w:t>)</w:t>
      </w:r>
      <w:r w:rsidRPr="00406B60">
        <w:rPr>
          <w:rtl/>
        </w:rPr>
        <w:t xml:space="preserve"> اتّخذه أجيرا لرعي الغنم. ثمّ بيّنت علّة جامعة ودليلا واضحا على أنّه حقيق بالاستئجار</w:t>
      </w:r>
      <w:r>
        <w:rPr>
          <w:rtl/>
        </w:rPr>
        <w:t xml:space="preserve">، </w:t>
      </w:r>
      <w:r w:rsidRPr="00406B60">
        <w:rPr>
          <w:rtl/>
        </w:rPr>
        <w:t>فقالت</w:t>
      </w:r>
      <w:r>
        <w:rPr>
          <w:rtl/>
        </w:rPr>
        <w:t xml:space="preserve">: </w:t>
      </w:r>
      <w:r w:rsidRPr="000B1256">
        <w:rPr>
          <w:rStyle w:val="libAlaemChar"/>
          <w:rtl/>
        </w:rPr>
        <w:t>(</w:t>
      </w:r>
      <w:r w:rsidRPr="00824906">
        <w:rPr>
          <w:rStyle w:val="libAieChar"/>
          <w:rtl/>
        </w:rPr>
        <w:t>إِنَّ خَيْرَ مَنِ اسْتَأْجَرْتَ الْقَوِيُ</w:t>
      </w:r>
      <w:r w:rsidRPr="000B1256">
        <w:rPr>
          <w:rStyle w:val="libAlaemChar"/>
          <w:rtl/>
        </w:rPr>
        <w:t>)</w:t>
      </w:r>
      <w:r w:rsidRPr="00406B60">
        <w:rPr>
          <w:rtl/>
        </w:rPr>
        <w:t xml:space="preserve"> في العمل </w:t>
      </w:r>
      <w:r w:rsidRPr="000B1256">
        <w:rPr>
          <w:rStyle w:val="libAlaemChar"/>
          <w:rtl/>
        </w:rPr>
        <w:t>(</w:t>
      </w:r>
      <w:r w:rsidRPr="00824906">
        <w:rPr>
          <w:rStyle w:val="libAieChar"/>
          <w:rtl/>
        </w:rPr>
        <w:t>الْأَمِينُ</w:t>
      </w:r>
      <w:r w:rsidRPr="000B1256">
        <w:rPr>
          <w:rStyle w:val="libAlaemChar"/>
          <w:rtl/>
        </w:rPr>
        <w:t>)</w:t>
      </w:r>
      <w:r w:rsidRPr="00406B60">
        <w:rPr>
          <w:rtl/>
        </w:rPr>
        <w:t xml:space="preserve"> فيما استودع. فجعل «خير» اسما</w:t>
      </w:r>
      <w:r>
        <w:rPr>
          <w:rtl/>
        </w:rPr>
        <w:t>، و «</w:t>
      </w:r>
      <w:r w:rsidRPr="00406B60">
        <w:rPr>
          <w:rtl/>
        </w:rPr>
        <w:t>القويّ الأمين» خبرا</w:t>
      </w:r>
      <w:r>
        <w:rPr>
          <w:rtl/>
        </w:rPr>
        <w:t xml:space="preserve">، </w:t>
      </w:r>
      <w:r w:rsidRPr="00406B60">
        <w:rPr>
          <w:rtl/>
        </w:rPr>
        <w:t>دون العكس</w:t>
      </w:r>
      <w:r>
        <w:rPr>
          <w:rtl/>
        </w:rPr>
        <w:t xml:space="preserve">، </w:t>
      </w:r>
      <w:r w:rsidRPr="00406B60">
        <w:rPr>
          <w:rtl/>
        </w:rPr>
        <w:t>مبالغة وعناية. وذكر الفعل بلفظ الماضي</w:t>
      </w:r>
      <w:r>
        <w:rPr>
          <w:rtl/>
        </w:rPr>
        <w:t xml:space="preserve">، </w:t>
      </w:r>
      <w:r w:rsidRPr="00406B60">
        <w:rPr>
          <w:rtl/>
        </w:rPr>
        <w:t>للدلالة على أنّه امرؤ مجرّب معروف.</w:t>
      </w:r>
    </w:p>
    <w:p w14:paraId="70135763" w14:textId="77777777" w:rsidR="002A0DE2" w:rsidRPr="00406B60" w:rsidRDefault="002A0DE2" w:rsidP="00824906">
      <w:pPr>
        <w:pStyle w:val="libNormal"/>
        <w:rPr>
          <w:rtl/>
        </w:rPr>
      </w:pPr>
      <w:r w:rsidRPr="00406B60">
        <w:rPr>
          <w:rtl/>
        </w:rPr>
        <w:t>روي</w:t>
      </w:r>
      <w:r>
        <w:rPr>
          <w:rtl/>
        </w:rPr>
        <w:t xml:space="preserve">: </w:t>
      </w:r>
      <w:r w:rsidRPr="00406B60">
        <w:rPr>
          <w:rtl/>
        </w:rPr>
        <w:t>أنّ شعيبا قال لها</w:t>
      </w:r>
      <w:r>
        <w:rPr>
          <w:rtl/>
        </w:rPr>
        <w:t xml:space="preserve">: </w:t>
      </w:r>
      <w:r w:rsidRPr="00406B60">
        <w:rPr>
          <w:rtl/>
        </w:rPr>
        <w:t>وما أعلمك بقوّته وأمانته</w:t>
      </w:r>
      <w:r>
        <w:rPr>
          <w:rtl/>
        </w:rPr>
        <w:t>؟</w:t>
      </w:r>
      <w:r w:rsidRPr="00406B60">
        <w:rPr>
          <w:rtl/>
        </w:rPr>
        <w:t xml:space="preserve"> قالت</w:t>
      </w:r>
      <w:r>
        <w:rPr>
          <w:rtl/>
        </w:rPr>
        <w:t xml:space="preserve">: </w:t>
      </w:r>
      <w:r w:rsidRPr="00406B60">
        <w:rPr>
          <w:rtl/>
        </w:rPr>
        <w:t>أمّا قوّته فلأنّه رفع الحجر العظيم الّذي لا يرفعه إلّا جماعة كثيرة. وأمّا أمانته فإنّه أطرق رأسه حتّى بلّغته رسالتك. وقال لي في الطريق</w:t>
      </w:r>
      <w:r>
        <w:rPr>
          <w:rtl/>
        </w:rPr>
        <w:t xml:space="preserve">: </w:t>
      </w:r>
      <w:r w:rsidRPr="00406B60">
        <w:rPr>
          <w:rtl/>
        </w:rPr>
        <w:t>امشي خلفي فأنا أكره أن تصيب الريح ثيابك</w:t>
      </w:r>
      <w:r>
        <w:rPr>
          <w:rtl/>
        </w:rPr>
        <w:t xml:space="preserve">، </w:t>
      </w:r>
      <w:r w:rsidRPr="00406B60">
        <w:rPr>
          <w:rtl/>
        </w:rPr>
        <w:t>فتصف لي عجزك.</w:t>
      </w:r>
    </w:p>
    <w:p w14:paraId="310C56CB" w14:textId="77777777" w:rsidR="002A0DE2" w:rsidRPr="00406B60" w:rsidRDefault="002A0DE2" w:rsidP="00824906">
      <w:pPr>
        <w:pStyle w:val="libNormal"/>
        <w:rPr>
          <w:rtl/>
        </w:rPr>
      </w:pPr>
      <w:r w:rsidRPr="00406B60">
        <w:rPr>
          <w:rtl/>
        </w:rPr>
        <w:t>ول</w:t>
      </w:r>
      <w:r>
        <w:rPr>
          <w:rFonts w:hint="cs"/>
          <w:rtl/>
        </w:rPr>
        <w:t>ـ</w:t>
      </w:r>
      <w:r w:rsidRPr="00406B60">
        <w:rPr>
          <w:rtl/>
        </w:rPr>
        <w:t>مّا ذكرت من حاله ما ذكرت</w:t>
      </w:r>
      <w:r>
        <w:rPr>
          <w:rtl/>
        </w:rPr>
        <w:t xml:space="preserve">، </w:t>
      </w:r>
      <w:r w:rsidRPr="00406B60">
        <w:rPr>
          <w:rtl/>
        </w:rPr>
        <w:t xml:space="preserve">زاده ذلك رغبة فيه </w:t>
      </w:r>
      <w:r w:rsidRPr="000B1256">
        <w:rPr>
          <w:rStyle w:val="libAlaemChar"/>
          <w:rtl/>
        </w:rPr>
        <w:t>(</w:t>
      </w:r>
      <w:r w:rsidRPr="00824906">
        <w:rPr>
          <w:rStyle w:val="libAieChar"/>
          <w:rtl/>
        </w:rPr>
        <w:t>قالَ إِنِّي أُرِيدُ أَنْ أُنْكِحَكَ إِحْدَى ابْنَتَيَّ هاتَيْنِ عَلى أَنْ تَأْجُرَنِي</w:t>
      </w:r>
      <w:r w:rsidRPr="000B1256">
        <w:rPr>
          <w:rStyle w:val="libAlaemChar"/>
          <w:rtl/>
        </w:rPr>
        <w:t>)</w:t>
      </w:r>
      <w:r w:rsidRPr="00406B60">
        <w:rPr>
          <w:rtl/>
        </w:rPr>
        <w:t xml:space="preserve"> من</w:t>
      </w:r>
      <w:r>
        <w:rPr>
          <w:rtl/>
        </w:rPr>
        <w:t xml:space="preserve">: </w:t>
      </w:r>
      <w:r w:rsidRPr="00406B60">
        <w:rPr>
          <w:rtl/>
        </w:rPr>
        <w:t>أجرته إذا كنت له أجيرا</w:t>
      </w:r>
      <w:r>
        <w:rPr>
          <w:rtl/>
        </w:rPr>
        <w:t xml:space="preserve">، </w:t>
      </w:r>
      <w:r w:rsidRPr="00406B60">
        <w:rPr>
          <w:rtl/>
        </w:rPr>
        <w:t>كقولك</w:t>
      </w:r>
      <w:r>
        <w:rPr>
          <w:rtl/>
        </w:rPr>
        <w:t xml:space="preserve">: </w:t>
      </w:r>
      <w:r w:rsidRPr="00406B60">
        <w:rPr>
          <w:rtl/>
        </w:rPr>
        <w:t>أبوته إذا كنت له أبا</w:t>
      </w:r>
      <w:r>
        <w:rPr>
          <w:rtl/>
        </w:rPr>
        <w:t xml:space="preserve">، </w:t>
      </w:r>
      <w:r w:rsidRPr="00406B60">
        <w:rPr>
          <w:rtl/>
        </w:rPr>
        <w:t>أي</w:t>
      </w:r>
      <w:r>
        <w:rPr>
          <w:rtl/>
        </w:rPr>
        <w:t xml:space="preserve">: </w:t>
      </w:r>
      <w:r w:rsidRPr="00406B60">
        <w:rPr>
          <w:rtl/>
        </w:rPr>
        <w:t xml:space="preserve">تكون لي أجيرا </w:t>
      </w:r>
      <w:r w:rsidRPr="000B1256">
        <w:rPr>
          <w:rStyle w:val="libAlaemChar"/>
          <w:rtl/>
        </w:rPr>
        <w:t>(</w:t>
      </w:r>
      <w:r w:rsidRPr="00824906">
        <w:rPr>
          <w:rStyle w:val="libAieChar"/>
          <w:rtl/>
        </w:rPr>
        <w:t>ثَمانِيَ حِجَجٍ</w:t>
      </w:r>
      <w:r w:rsidRPr="000B1256">
        <w:rPr>
          <w:rStyle w:val="libAlaemChar"/>
          <w:rtl/>
        </w:rPr>
        <w:t>)</w:t>
      </w:r>
      <w:r w:rsidRPr="00406B60">
        <w:rPr>
          <w:rtl/>
        </w:rPr>
        <w:t xml:space="preserve"> في ثماني سنين. أو من</w:t>
      </w:r>
      <w:r>
        <w:rPr>
          <w:rtl/>
        </w:rPr>
        <w:t xml:space="preserve">: </w:t>
      </w:r>
      <w:r w:rsidRPr="00406B60">
        <w:rPr>
          <w:rtl/>
        </w:rPr>
        <w:t>أجرته كذا إذا أثبته إيّاه. وحينئذ «ثماني حجج» كان مفعولا به على حذف مضاف</w:t>
      </w:r>
      <w:r>
        <w:rPr>
          <w:rtl/>
        </w:rPr>
        <w:t xml:space="preserve">، </w:t>
      </w:r>
      <w:r w:rsidRPr="00406B60">
        <w:rPr>
          <w:rtl/>
        </w:rPr>
        <w:t>أي</w:t>
      </w:r>
      <w:r>
        <w:rPr>
          <w:rtl/>
        </w:rPr>
        <w:t xml:space="preserve">: </w:t>
      </w:r>
      <w:r w:rsidRPr="00406B60">
        <w:rPr>
          <w:rtl/>
        </w:rPr>
        <w:t xml:space="preserve">على أن تثيبني رعية ثماني حجج. ومنه تعزية رسول الله </w:t>
      </w:r>
      <w:r w:rsidRPr="000B1256">
        <w:rPr>
          <w:rStyle w:val="libAlaemChar"/>
          <w:rtl/>
        </w:rPr>
        <w:t>صلى‌الله‌عليه‌وآله‌وسلم</w:t>
      </w:r>
      <w:r>
        <w:rPr>
          <w:rtl/>
        </w:rPr>
        <w:t xml:space="preserve">: </w:t>
      </w:r>
      <w:r w:rsidRPr="00406B60">
        <w:rPr>
          <w:rtl/>
        </w:rPr>
        <w:t>«آجركم الله ورحمكم» أي</w:t>
      </w:r>
      <w:r>
        <w:rPr>
          <w:rtl/>
        </w:rPr>
        <w:t xml:space="preserve">: </w:t>
      </w:r>
      <w:r w:rsidRPr="00406B60">
        <w:rPr>
          <w:rtl/>
        </w:rPr>
        <w:t>يثيبكم أجركم وجزاءكم. ومنه</w:t>
      </w:r>
      <w:r>
        <w:rPr>
          <w:rtl/>
        </w:rPr>
        <w:t xml:space="preserve">: </w:t>
      </w:r>
      <w:r w:rsidRPr="00406B60">
        <w:rPr>
          <w:rtl/>
        </w:rPr>
        <w:t>المأجور بمعنى المثاب.</w:t>
      </w:r>
    </w:p>
    <w:p w14:paraId="416A7DE4" w14:textId="77777777" w:rsidR="002A0DE2" w:rsidRPr="00406B60" w:rsidRDefault="002A0DE2" w:rsidP="00824906">
      <w:pPr>
        <w:pStyle w:val="libNormal"/>
        <w:rPr>
          <w:rtl/>
        </w:rPr>
      </w:pPr>
      <w:r w:rsidRPr="00406B60">
        <w:rPr>
          <w:rtl/>
        </w:rPr>
        <w:t>يعني</w:t>
      </w:r>
      <w:r>
        <w:rPr>
          <w:rtl/>
        </w:rPr>
        <w:t xml:space="preserve">: </w:t>
      </w:r>
      <w:r w:rsidRPr="00406B60">
        <w:rPr>
          <w:rtl/>
        </w:rPr>
        <w:t>على أن تجعل جزائي وثوابي إيّاك</w:t>
      </w:r>
      <w:r>
        <w:rPr>
          <w:rtl/>
        </w:rPr>
        <w:t xml:space="preserve">، </w:t>
      </w:r>
      <w:r w:rsidRPr="00406B60">
        <w:rPr>
          <w:rtl/>
        </w:rPr>
        <w:t>على أن أنكحك إحدى ابنتيّ</w:t>
      </w:r>
      <w:r>
        <w:rPr>
          <w:rtl/>
        </w:rPr>
        <w:t xml:space="preserve">، </w:t>
      </w:r>
      <w:r w:rsidRPr="00406B60">
        <w:rPr>
          <w:rtl/>
        </w:rPr>
        <w:t>أن ترعى لي ثماني سنين. ولم يلزم منه أنه زوّجه إحدى ابنتيه من غير تعيين</w:t>
      </w:r>
      <w:r>
        <w:rPr>
          <w:rtl/>
        </w:rPr>
        <w:t xml:space="preserve">، </w:t>
      </w:r>
      <w:r w:rsidRPr="00406B60">
        <w:rPr>
          <w:rtl/>
        </w:rPr>
        <w:t>كما هو المتبادر من الآية</w:t>
      </w:r>
      <w:r>
        <w:rPr>
          <w:rtl/>
        </w:rPr>
        <w:t xml:space="preserve">، </w:t>
      </w:r>
      <w:r w:rsidRPr="00406B60">
        <w:rPr>
          <w:rtl/>
        </w:rPr>
        <w:t>لأنّ ذلك لم يكن عقدا للنكاح</w:t>
      </w:r>
      <w:r>
        <w:rPr>
          <w:rtl/>
        </w:rPr>
        <w:t xml:space="preserve">، </w:t>
      </w:r>
      <w:r w:rsidRPr="00406B60">
        <w:rPr>
          <w:rtl/>
        </w:rPr>
        <w:t>بل مواعدة. ولو كان عقدا لقال</w:t>
      </w:r>
      <w:r>
        <w:rPr>
          <w:rtl/>
        </w:rPr>
        <w:t xml:space="preserve">: </w:t>
      </w:r>
      <w:r w:rsidRPr="00406B60">
        <w:rPr>
          <w:rtl/>
        </w:rPr>
        <w:t>قد أنكحتك</w:t>
      </w:r>
      <w:r>
        <w:rPr>
          <w:rtl/>
        </w:rPr>
        <w:t xml:space="preserve">، </w:t>
      </w:r>
      <w:r w:rsidRPr="00406B60">
        <w:rPr>
          <w:rtl/>
        </w:rPr>
        <w:t>ولم يقل</w:t>
      </w:r>
      <w:r>
        <w:rPr>
          <w:rtl/>
        </w:rPr>
        <w:t xml:space="preserve">: </w:t>
      </w:r>
      <w:r w:rsidRPr="00406B60">
        <w:rPr>
          <w:rtl/>
        </w:rPr>
        <w:t>إنّي أريد أن أنكحك. فالمعنى</w:t>
      </w:r>
      <w:r>
        <w:rPr>
          <w:rtl/>
        </w:rPr>
        <w:t xml:space="preserve">: </w:t>
      </w:r>
      <w:r w:rsidRPr="00406B60">
        <w:rPr>
          <w:rtl/>
        </w:rPr>
        <w:t>أنّ شعيبا بعد تلك المواعدة عيّن إحدى ابنتيه</w:t>
      </w:r>
      <w:r>
        <w:rPr>
          <w:rtl/>
        </w:rPr>
        <w:t xml:space="preserve">، </w:t>
      </w:r>
      <w:r w:rsidRPr="00406B60">
        <w:rPr>
          <w:rtl/>
        </w:rPr>
        <w:t>وكانت هي الصغرى على الأصحّ</w:t>
      </w:r>
      <w:r>
        <w:rPr>
          <w:rtl/>
        </w:rPr>
        <w:t xml:space="preserve">، </w:t>
      </w:r>
      <w:r w:rsidRPr="00406B60">
        <w:rPr>
          <w:rtl/>
        </w:rPr>
        <w:t>فزوّجها من موسى باستئجار المدّة المذكورة.</w:t>
      </w:r>
    </w:p>
    <w:p w14:paraId="2D6C6CFF" w14:textId="77777777" w:rsidR="002A0DE2" w:rsidRPr="00406B60" w:rsidRDefault="002A0DE2" w:rsidP="00824906">
      <w:pPr>
        <w:pStyle w:val="libNormal"/>
        <w:rPr>
          <w:rtl/>
        </w:rPr>
      </w:pPr>
      <w:r w:rsidRPr="00406B60">
        <w:rPr>
          <w:rtl/>
        </w:rPr>
        <w:t>ول</w:t>
      </w:r>
      <w:r>
        <w:rPr>
          <w:rFonts w:hint="cs"/>
          <w:rtl/>
        </w:rPr>
        <w:t>ـ</w:t>
      </w:r>
      <w:r w:rsidRPr="00406B60">
        <w:rPr>
          <w:rtl/>
        </w:rPr>
        <w:t>مّا منع أبو حنيفة أن يتزوّج امرأة بأن يخدمها سنة مثلا</w:t>
      </w:r>
      <w:r>
        <w:rPr>
          <w:rtl/>
        </w:rPr>
        <w:t xml:space="preserve">، </w:t>
      </w:r>
      <w:r w:rsidRPr="00406B60">
        <w:rPr>
          <w:rtl/>
        </w:rPr>
        <w:t>بل لا بدّ عنده من</w:t>
      </w:r>
    </w:p>
    <w:p w14:paraId="339E2BF5" w14:textId="77777777" w:rsidR="002A0DE2" w:rsidRPr="00406B60" w:rsidRDefault="002A0DE2" w:rsidP="008F2859">
      <w:pPr>
        <w:pStyle w:val="libNormal0"/>
        <w:ind w:left="289"/>
        <w:rPr>
          <w:rtl/>
        </w:rPr>
      </w:pPr>
      <w:r>
        <w:rPr>
          <w:rtl/>
        </w:rPr>
        <w:br w:type="page"/>
      </w:r>
      <w:r w:rsidRPr="00406B60">
        <w:rPr>
          <w:rtl/>
        </w:rPr>
        <w:lastRenderedPageBreak/>
        <w:t>تسليم ما هو مال</w:t>
      </w:r>
      <w:r>
        <w:rPr>
          <w:rtl/>
        </w:rPr>
        <w:t xml:space="preserve">، </w:t>
      </w:r>
      <w:r w:rsidRPr="00406B60">
        <w:rPr>
          <w:rtl/>
        </w:rPr>
        <w:t>لم يجعل هذا الاستئجار مهرا</w:t>
      </w:r>
      <w:r>
        <w:rPr>
          <w:rtl/>
        </w:rPr>
        <w:t xml:space="preserve">، </w:t>
      </w:r>
      <w:r w:rsidRPr="00406B60">
        <w:rPr>
          <w:rtl/>
        </w:rPr>
        <w:t>بل شرط ذلك في النكاح</w:t>
      </w:r>
      <w:r>
        <w:rPr>
          <w:rtl/>
        </w:rPr>
        <w:t xml:space="preserve">، </w:t>
      </w:r>
      <w:r w:rsidRPr="00406B60">
        <w:rPr>
          <w:rtl/>
        </w:rPr>
        <w:t>وجعل المهر شيئا آخر ماليّا.</w:t>
      </w:r>
    </w:p>
    <w:p w14:paraId="56092E1E" w14:textId="77777777" w:rsidR="002A0DE2" w:rsidRPr="00406B60" w:rsidRDefault="002A0DE2" w:rsidP="00824906">
      <w:pPr>
        <w:pStyle w:val="libNormal"/>
        <w:rPr>
          <w:rtl/>
        </w:rPr>
      </w:pPr>
      <w:r w:rsidRPr="00406B60">
        <w:rPr>
          <w:rtl/>
        </w:rPr>
        <w:t>والأوّل أصحّ وأوفق لظاهر الآية</w:t>
      </w:r>
      <w:r>
        <w:rPr>
          <w:rtl/>
        </w:rPr>
        <w:t xml:space="preserve">، </w:t>
      </w:r>
      <w:r w:rsidRPr="00406B60">
        <w:rPr>
          <w:rtl/>
        </w:rPr>
        <w:t>وموافق لمذهبنا ومذهب الشافعي. مع أنّه يمكن اختلاف الشرائع في ذلك.</w:t>
      </w:r>
    </w:p>
    <w:p w14:paraId="393B261E" w14:textId="77777777" w:rsidR="002A0DE2" w:rsidRPr="00406B60" w:rsidRDefault="002A0DE2" w:rsidP="00824906">
      <w:pPr>
        <w:pStyle w:val="libNormal"/>
        <w:rPr>
          <w:rtl/>
        </w:rPr>
      </w:pPr>
      <w:r w:rsidRPr="000B1256">
        <w:rPr>
          <w:rStyle w:val="libAlaemChar"/>
          <w:rtl/>
        </w:rPr>
        <w:t>(</w:t>
      </w:r>
      <w:r w:rsidRPr="00824906">
        <w:rPr>
          <w:rStyle w:val="libAieChar"/>
          <w:rtl/>
        </w:rPr>
        <w:t>فَإِنْ أَتْمَمْتَ عَشْراً</w:t>
      </w:r>
      <w:r w:rsidRPr="000B1256">
        <w:rPr>
          <w:rStyle w:val="libAlaemChar"/>
          <w:rtl/>
        </w:rPr>
        <w:t>)</w:t>
      </w:r>
      <w:r w:rsidRPr="00406B60">
        <w:rPr>
          <w:rtl/>
        </w:rPr>
        <w:t xml:space="preserve"> عمل عشر حجج </w:t>
      </w:r>
      <w:r w:rsidRPr="000B1256">
        <w:rPr>
          <w:rStyle w:val="libAlaemChar"/>
          <w:rtl/>
        </w:rPr>
        <w:t>(</w:t>
      </w:r>
      <w:r w:rsidRPr="00824906">
        <w:rPr>
          <w:rStyle w:val="libAieChar"/>
          <w:rtl/>
        </w:rPr>
        <w:t>فَمِنْ عِنْدِكَ</w:t>
      </w:r>
      <w:r w:rsidRPr="000B1256">
        <w:rPr>
          <w:rStyle w:val="libAlaemChar"/>
          <w:rtl/>
        </w:rPr>
        <w:t>)</w:t>
      </w:r>
      <w:r w:rsidRPr="00406B60">
        <w:rPr>
          <w:rtl/>
        </w:rPr>
        <w:t xml:space="preserve"> فإتمامه من عندك تفضّلا</w:t>
      </w:r>
      <w:r>
        <w:rPr>
          <w:rtl/>
        </w:rPr>
        <w:t xml:space="preserve">، </w:t>
      </w:r>
      <w:r w:rsidRPr="00406B60">
        <w:rPr>
          <w:rtl/>
        </w:rPr>
        <w:t>لا من عندي إلزاما عليك. يعني</w:t>
      </w:r>
      <w:r>
        <w:rPr>
          <w:rtl/>
        </w:rPr>
        <w:t xml:space="preserve">: </w:t>
      </w:r>
      <w:r w:rsidRPr="00406B60">
        <w:rPr>
          <w:rtl/>
        </w:rPr>
        <w:t>لا ألزمكه</w:t>
      </w:r>
      <w:r>
        <w:rPr>
          <w:rtl/>
        </w:rPr>
        <w:t xml:space="preserve">، </w:t>
      </w:r>
      <w:r w:rsidRPr="00406B60">
        <w:rPr>
          <w:rtl/>
        </w:rPr>
        <w:t>ولا أحتّمه عليك</w:t>
      </w:r>
      <w:r>
        <w:rPr>
          <w:rtl/>
        </w:rPr>
        <w:t xml:space="preserve">، </w:t>
      </w:r>
      <w:r w:rsidRPr="00406B60">
        <w:rPr>
          <w:rtl/>
        </w:rPr>
        <w:t>ولكنّك إن فعلته فهو منك تفضّل وتبرّع</w:t>
      </w:r>
      <w:r>
        <w:rPr>
          <w:rtl/>
        </w:rPr>
        <w:t xml:space="preserve">، </w:t>
      </w:r>
      <w:r w:rsidRPr="00406B60">
        <w:rPr>
          <w:rtl/>
        </w:rPr>
        <w:t>وإلّا فلا عليك. كما قال</w:t>
      </w:r>
      <w:r>
        <w:rPr>
          <w:rtl/>
        </w:rPr>
        <w:t xml:space="preserve">: </w:t>
      </w:r>
      <w:r w:rsidRPr="000B1256">
        <w:rPr>
          <w:rStyle w:val="libAlaemChar"/>
          <w:rtl/>
        </w:rPr>
        <w:t>(</w:t>
      </w:r>
      <w:r w:rsidRPr="00824906">
        <w:rPr>
          <w:rStyle w:val="libAieChar"/>
          <w:rtl/>
        </w:rPr>
        <w:t>وَما أُرِيدُ أَنْ أَشُقَّ عَلَيْكَ</w:t>
      </w:r>
      <w:r w:rsidRPr="000B1256">
        <w:rPr>
          <w:rStyle w:val="libAlaemChar"/>
          <w:rtl/>
        </w:rPr>
        <w:t>)</w:t>
      </w:r>
      <w:r w:rsidRPr="00406B60">
        <w:rPr>
          <w:rtl/>
        </w:rPr>
        <w:t xml:space="preserve"> بإلزام إتمام الأجلين وإيجابه عليك. أو المناقشة في استيفاء الأعمال وإتمام العشرة.</w:t>
      </w:r>
    </w:p>
    <w:p w14:paraId="2D3211FC"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أن أكلّفك خدمة سوى رعي الغنم</w:t>
      </w:r>
      <w:r>
        <w:rPr>
          <w:rtl/>
        </w:rPr>
        <w:t xml:space="preserve">، </w:t>
      </w:r>
      <w:r w:rsidRPr="00406B60">
        <w:rPr>
          <w:rtl/>
        </w:rPr>
        <w:t>لأنّه خارج عن الشرط.</w:t>
      </w:r>
    </w:p>
    <w:p w14:paraId="74E8B627" w14:textId="77777777" w:rsidR="002A0DE2" w:rsidRPr="00406B60" w:rsidRDefault="002A0DE2" w:rsidP="00824906">
      <w:pPr>
        <w:pStyle w:val="libNormal"/>
        <w:rPr>
          <w:rtl/>
        </w:rPr>
      </w:pPr>
      <w:r w:rsidRPr="00406B60">
        <w:rPr>
          <w:rtl/>
        </w:rPr>
        <w:t>واشتقاق المشقّة من الشقّ</w:t>
      </w:r>
      <w:r>
        <w:rPr>
          <w:rtl/>
        </w:rPr>
        <w:t xml:space="preserve">، </w:t>
      </w:r>
      <w:r w:rsidRPr="00406B60">
        <w:rPr>
          <w:rtl/>
        </w:rPr>
        <w:t>فإنّ ما يصعب عليك يشقّ عليك اعتقادك في إطاقته</w:t>
      </w:r>
      <w:r>
        <w:rPr>
          <w:rtl/>
        </w:rPr>
        <w:t xml:space="preserve">، </w:t>
      </w:r>
      <w:r w:rsidRPr="00406B60">
        <w:rPr>
          <w:rtl/>
        </w:rPr>
        <w:t>ورأيك في مزاولته باثنين</w:t>
      </w:r>
      <w:r>
        <w:rPr>
          <w:rtl/>
        </w:rPr>
        <w:t xml:space="preserve">، </w:t>
      </w:r>
      <w:r w:rsidRPr="00406B60">
        <w:rPr>
          <w:rtl/>
        </w:rPr>
        <w:t>تقول تارة</w:t>
      </w:r>
      <w:r>
        <w:rPr>
          <w:rtl/>
        </w:rPr>
        <w:t xml:space="preserve">: </w:t>
      </w:r>
      <w:r w:rsidRPr="00406B60">
        <w:rPr>
          <w:rtl/>
        </w:rPr>
        <w:t>أطيقه</w:t>
      </w:r>
      <w:r>
        <w:rPr>
          <w:rtl/>
        </w:rPr>
        <w:t xml:space="preserve">، </w:t>
      </w:r>
      <w:r w:rsidRPr="00406B60">
        <w:rPr>
          <w:rtl/>
        </w:rPr>
        <w:t>وتارة لا أطيقه.</w:t>
      </w:r>
    </w:p>
    <w:p w14:paraId="1EA0EC8F" w14:textId="77777777" w:rsidR="002A0DE2" w:rsidRPr="00406B60" w:rsidRDefault="002A0DE2" w:rsidP="00824906">
      <w:pPr>
        <w:pStyle w:val="libNormal"/>
        <w:rPr>
          <w:rtl/>
        </w:rPr>
      </w:pPr>
      <w:r w:rsidRPr="000B1256">
        <w:rPr>
          <w:rStyle w:val="libAlaemChar"/>
          <w:rtl/>
        </w:rPr>
        <w:t>(</w:t>
      </w:r>
      <w:r w:rsidRPr="00824906">
        <w:rPr>
          <w:rStyle w:val="libAieChar"/>
          <w:rtl/>
        </w:rPr>
        <w:t>سَتَجِدُنِي إِنْ شاءَ اللهُ مِنَ الصَّالِحِينَ</w:t>
      </w:r>
      <w:r w:rsidRPr="000B1256">
        <w:rPr>
          <w:rStyle w:val="libAlaemChar"/>
          <w:rtl/>
        </w:rPr>
        <w:t>)</w:t>
      </w:r>
      <w:r w:rsidRPr="00406B60">
        <w:rPr>
          <w:rtl/>
        </w:rPr>
        <w:t xml:space="preserve"> في حسن المعاملة</w:t>
      </w:r>
      <w:r>
        <w:rPr>
          <w:rtl/>
        </w:rPr>
        <w:t xml:space="preserve">، </w:t>
      </w:r>
      <w:r w:rsidRPr="00406B60">
        <w:rPr>
          <w:rtl/>
        </w:rPr>
        <w:t>ولين الجانب</w:t>
      </w:r>
      <w:r>
        <w:rPr>
          <w:rtl/>
        </w:rPr>
        <w:t xml:space="preserve">، </w:t>
      </w:r>
      <w:r w:rsidRPr="00406B60">
        <w:rPr>
          <w:rtl/>
        </w:rPr>
        <w:t>والوفاء بالمعاهدة. والمراد باشتراط مشيئة الله فيما وعد من الصلاح</w:t>
      </w:r>
      <w:r>
        <w:rPr>
          <w:rtl/>
        </w:rPr>
        <w:t xml:space="preserve">: </w:t>
      </w:r>
      <w:r w:rsidRPr="00406B60">
        <w:rPr>
          <w:rtl/>
        </w:rPr>
        <w:t>الاتّكال على توفيقه فيه ومعونته</w:t>
      </w:r>
      <w:r>
        <w:rPr>
          <w:rtl/>
        </w:rPr>
        <w:t xml:space="preserve">، </w:t>
      </w:r>
      <w:r w:rsidRPr="00406B60">
        <w:rPr>
          <w:rtl/>
        </w:rPr>
        <w:t>لا أنّه يستعمل الصلاح إن شاء الله</w:t>
      </w:r>
      <w:r>
        <w:rPr>
          <w:rtl/>
        </w:rPr>
        <w:t xml:space="preserve">، </w:t>
      </w:r>
      <w:r w:rsidRPr="00406B60">
        <w:rPr>
          <w:rtl/>
        </w:rPr>
        <w:t>وإن شاء استعمل خلافه.</w:t>
      </w:r>
      <w:r>
        <w:rPr>
          <w:rFonts w:hint="cs"/>
          <w:rtl/>
        </w:rPr>
        <w:t xml:space="preserve"> </w:t>
      </w:r>
      <w:r w:rsidRPr="000B1256">
        <w:rPr>
          <w:rStyle w:val="libAlaemChar"/>
          <w:rtl/>
        </w:rPr>
        <w:t>(</w:t>
      </w:r>
      <w:r w:rsidRPr="00824906">
        <w:rPr>
          <w:rStyle w:val="libAieChar"/>
          <w:rtl/>
        </w:rPr>
        <w:t>قالَ</w:t>
      </w:r>
      <w:r w:rsidRPr="000B1256">
        <w:rPr>
          <w:rStyle w:val="libAlaemChar"/>
          <w:rtl/>
        </w:rPr>
        <w:t>)</w:t>
      </w:r>
      <w:r w:rsidRPr="00406B60">
        <w:rPr>
          <w:rtl/>
        </w:rPr>
        <w:t xml:space="preserve"> أي</w:t>
      </w:r>
      <w:r>
        <w:rPr>
          <w:rtl/>
        </w:rPr>
        <w:t xml:space="preserve">: </w:t>
      </w:r>
      <w:r w:rsidRPr="00406B60">
        <w:rPr>
          <w:rtl/>
        </w:rPr>
        <w:t xml:space="preserve">قال موسى لشعيب </w:t>
      </w:r>
      <w:r w:rsidRPr="000B1256">
        <w:rPr>
          <w:rStyle w:val="libAlaemChar"/>
          <w:rtl/>
        </w:rPr>
        <w:t>(</w:t>
      </w:r>
      <w:r w:rsidRPr="00824906">
        <w:rPr>
          <w:rStyle w:val="libAieChar"/>
          <w:rtl/>
        </w:rPr>
        <w:t>ذلِكَ</w:t>
      </w:r>
      <w:r w:rsidRPr="000B1256">
        <w:rPr>
          <w:rStyle w:val="libAlaemChar"/>
          <w:rtl/>
        </w:rPr>
        <w:t>)</w:t>
      </w:r>
      <w:r w:rsidRPr="00406B60">
        <w:rPr>
          <w:rtl/>
        </w:rPr>
        <w:t xml:space="preserve"> الّذي عاهدتني فيه </w:t>
      </w:r>
      <w:r w:rsidRPr="000B1256">
        <w:rPr>
          <w:rStyle w:val="libAlaemChar"/>
          <w:rtl/>
        </w:rPr>
        <w:t>(</w:t>
      </w:r>
      <w:r w:rsidRPr="00824906">
        <w:rPr>
          <w:rStyle w:val="libAieChar"/>
          <w:rtl/>
        </w:rPr>
        <w:t>بَيْنِي وَبَيْنَكَ</w:t>
      </w:r>
      <w:r w:rsidRPr="000B1256">
        <w:rPr>
          <w:rStyle w:val="libAlaemChar"/>
          <w:rtl/>
        </w:rPr>
        <w:t>)</w:t>
      </w:r>
      <w:r w:rsidRPr="00406B60">
        <w:rPr>
          <w:rtl/>
        </w:rPr>
        <w:t xml:space="preserve"> قائم بيننا لا نخرج عنه </w:t>
      </w:r>
      <w:r w:rsidRPr="000B1256">
        <w:rPr>
          <w:rStyle w:val="libAlaemChar"/>
          <w:rtl/>
        </w:rPr>
        <w:t>(</w:t>
      </w:r>
      <w:r w:rsidRPr="00824906">
        <w:rPr>
          <w:rStyle w:val="libAieChar"/>
          <w:rtl/>
        </w:rPr>
        <w:t>أَيَّمَا الْأَجَلَيْنِ</w:t>
      </w:r>
      <w:r w:rsidRPr="000B1256">
        <w:rPr>
          <w:rStyle w:val="libAlaemChar"/>
          <w:rtl/>
        </w:rPr>
        <w:t>)</w:t>
      </w:r>
      <w:r w:rsidRPr="00406B60">
        <w:rPr>
          <w:rtl/>
        </w:rPr>
        <w:t xml:space="preserve"> «ما» زائدة</w:t>
      </w:r>
      <w:r>
        <w:rPr>
          <w:rtl/>
        </w:rPr>
        <w:t xml:space="preserve">، </w:t>
      </w:r>
      <w:r w:rsidRPr="00406B60">
        <w:rPr>
          <w:rtl/>
        </w:rPr>
        <w:t>أي</w:t>
      </w:r>
      <w:r>
        <w:rPr>
          <w:rtl/>
        </w:rPr>
        <w:t xml:space="preserve">: </w:t>
      </w:r>
      <w:r w:rsidRPr="00406B60">
        <w:rPr>
          <w:rtl/>
        </w:rPr>
        <w:t>أيّ أجل من الأجلين :أطولهما الّذي هو العشر</w:t>
      </w:r>
      <w:r>
        <w:rPr>
          <w:rtl/>
        </w:rPr>
        <w:t xml:space="preserve">، </w:t>
      </w:r>
      <w:r w:rsidRPr="00406B60">
        <w:rPr>
          <w:rtl/>
        </w:rPr>
        <w:t xml:space="preserve">أو أقصر هما الّذي هو الثمان </w:t>
      </w:r>
      <w:r w:rsidRPr="000B1256">
        <w:rPr>
          <w:rStyle w:val="libAlaemChar"/>
          <w:rtl/>
        </w:rPr>
        <w:t>(</w:t>
      </w:r>
      <w:r w:rsidRPr="00824906">
        <w:rPr>
          <w:rStyle w:val="libAieChar"/>
          <w:rtl/>
        </w:rPr>
        <w:t>قَضَيْتُ</w:t>
      </w:r>
      <w:r w:rsidRPr="000B1256">
        <w:rPr>
          <w:rStyle w:val="libAlaemChar"/>
          <w:rtl/>
        </w:rPr>
        <w:t>)</w:t>
      </w:r>
      <w:r w:rsidRPr="00406B60">
        <w:rPr>
          <w:rtl/>
        </w:rPr>
        <w:t xml:space="preserve"> وفيتك إيّاه</w:t>
      </w:r>
      <w:r>
        <w:rPr>
          <w:rtl/>
        </w:rPr>
        <w:t xml:space="preserve">، </w:t>
      </w:r>
      <w:r w:rsidRPr="00406B60">
        <w:rPr>
          <w:rtl/>
        </w:rPr>
        <w:t xml:space="preserve">وأتممت وفرغت منه </w:t>
      </w:r>
      <w:r w:rsidRPr="000B1256">
        <w:rPr>
          <w:rStyle w:val="libAlaemChar"/>
          <w:rtl/>
        </w:rPr>
        <w:t>(</w:t>
      </w:r>
      <w:r w:rsidRPr="00824906">
        <w:rPr>
          <w:rStyle w:val="libAieChar"/>
          <w:rtl/>
        </w:rPr>
        <w:t>فَلا عُدْوانَ عَلَيَ</w:t>
      </w:r>
      <w:r w:rsidRPr="000B1256">
        <w:rPr>
          <w:rStyle w:val="libAlaemChar"/>
          <w:rtl/>
        </w:rPr>
        <w:t>)</w:t>
      </w:r>
      <w:r w:rsidRPr="00406B60">
        <w:rPr>
          <w:rtl/>
        </w:rPr>
        <w:t xml:space="preserve"> لا يعتدي عليّ في طلب الزيادة عليه.</w:t>
      </w:r>
      <w:r w:rsidRPr="009224F9">
        <w:rPr>
          <w:rtl/>
        </w:rPr>
        <w:t xml:space="preserve"> </w:t>
      </w:r>
      <w:r w:rsidRPr="00406B60">
        <w:rPr>
          <w:rtl/>
        </w:rPr>
        <w:t>ول</w:t>
      </w:r>
      <w:r>
        <w:rPr>
          <w:rFonts w:hint="cs"/>
          <w:rtl/>
        </w:rPr>
        <w:t>ـ</w:t>
      </w:r>
      <w:r w:rsidRPr="00406B60">
        <w:rPr>
          <w:rtl/>
        </w:rPr>
        <w:t>مّا كان المعنى</w:t>
      </w:r>
      <w:r>
        <w:rPr>
          <w:rtl/>
        </w:rPr>
        <w:t xml:space="preserve">: </w:t>
      </w:r>
      <w:r w:rsidRPr="00406B60">
        <w:rPr>
          <w:rtl/>
        </w:rPr>
        <w:t>كما أنّي إن طولبت بالزيادة على العشر كان عدوانا لا شكّ فيه</w:t>
      </w:r>
      <w:r>
        <w:rPr>
          <w:rtl/>
        </w:rPr>
        <w:t xml:space="preserve">، </w:t>
      </w:r>
      <w:r w:rsidRPr="00406B60">
        <w:rPr>
          <w:rtl/>
        </w:rPr>
        <w:t>فكذلك إن طولبت بالزيادة على الثمان. فلا يقال</w:t>
      </w:r>
      <w:r>
        <w:rPr>
          <w:rtl/>
        </w:rPr>
        <w:t xml:space="preserve">: </w:t>
      </w:r>
      <w:r w:rsidRPr="00406B60">
        <w:rPr>
          <w:rtl/>
        </w:rPr>
        <w:t>تصوّر العدوان إنّما هو في أحد الأجلين الّذي هو الأقصر</w:t>
      </w:r>
      <w:r>
        <w:rPr>
          <w:rtl/>
        </w:rPr>
        <w:t xml:space="preserve">، </w:t>
      </w:r>
      <w:r w:rsidRPr="00406B60">
        <w:rPr>
          <w:rtl/>
        </w:rPr>
        <w:t>وهو المطالبة بتتمّة العشر</w:t>
      </w:r>
      <w:r>
        <w:rPr>
          <w:rtl/>
        </w:rPr>
        <w:t xml:space="preserve">، </w:t>
      </w:r>
      <w:r w:rsidRPr="00406B60">
        <w:rPr>
          <w:rtl/>
        </w:rPr>
        <w:t>فما معنى تعليق العدوان بهما جميعا</w:t>
      </w:r>
      <w:r>
        <w:rPr>
          <w:rtl/>
        </w:rPr>
        <w:t>؟</w:t>
      </w:r>
    </w:p>
    <w:p w14:paraId="1E9FDD21" w14:textId="77777777" w:rsidR="002A0DE2" w:rsidRPr="00406B60" w:rsidRDefault="002A0DE2" w:rsidP="00824906">
      <w:pPr>
        <w:pStyle w:val="libNormal"/>
        <w:rPr>
          <w:rtl/>
        </w:rPr>
      </w:pPr>
      <w:r w:rsidRPr="00406B60">
        <w:rPr>
          <w:rtl/>
        </w:rPr>
        <w:t>والحاصل</w:t>
      </w:r>
      <w:r>
        <w:rPr>
          <w:rtl/>
        </w:rPr>
        <w:t xml:space="preserve">: </w:t>
      </w:r>
      <w:r w:rsidRPr="00406B60">
        <w:rPr>
          <w:rtl/>
        </w:rPr>
        <w:t xml:space="preserve">أنّ موسى </w:t>
      </w:r>
      <w:r w:rsidRPr="000B1256">
        <w:rPr>
          <w:rStyle w:val="libAlaemChar"/>
          <w:rtl/>
        </w:rPr>
        <w:t>عليه‌السلام</w:t>
      </w:r>
      <w:r w:rsidRPr="00406B60">
        <w:rPr>
          <w:rtl/>
        </w:rPr>
        <w:t xml:space="preserve"> أراد بذلك تقرير الخيار</w:t>
      </w:r>
      <w:r>
        <w:rPr>
          <w:rtl/>
        </w:rPr>
        <w:t xml:space="preserve">، </w:t>
      </w:r>
      <w:r w:rsidRPr="00406B60">
        <w:rPr>
          <w:rtl/>
        </w:rPr>
        <w:t>وأنّه ثابت مستقرّ</w:t>
      </w:r>
      <w:r>
        <w:rPr>
          <w:rtl/>
        </w:rPr>
        <w:t xml:space="preserve">، </w:t>
      </w:r>
      <w:r w:rsidRPr="00406B60">
        <w:rPr>
          <w:rtl/>
        </w:rPr>
        <w:t>وأنّ الأجلين على السواء</w:t>
      </w:r>
      <w:r>
        <w:rPr>
          <w:rtl/>
        </w:rPr>
        <w:t xml:space="preserve">: </w:t>
      </w:r>
      <w:r w:rsidRPr="00406B60">
        <w:rPr>
          <w:rtl/>
        </w:rPr>
        <w:t>إمّا هذا وإمّا هذا</w:t>
      </w:r>
      <w:r>
        <w:rPr>
          <w:rtl/>
        </w:rPr>
        <w:t xml:space="preserve">، </w:t>
      </w:r>
      <w:r w:rsidRPr="00406B60">
        <w:rPr>
          <w:rtl/>
        </w:rPr>
        <w:t>من غير تفاوت بينهما في القضاء. وأمّا</w:t>
      </w:r>
    </w:p>
    <w:p w14:paraId="75F2F0C9" w14:textId="77777777" w:rsidR="002A0DE2" w:rsidRPr="00406B60" w:rsidRDefault="002A0DE2" w:rsidP="008F2859">
      <w:pPr>
        <w:pStyle w:val="libNormal0"/>
        <w:ind w:left="289"/>
        <w:rPr>
          <w:rtl/>
        </w:rPr>
      </w:pPr>
      <w:r>
        <w:rPr>
          <w:rtl/>
        </w:rPr>
        <w:br w:type="page"/>
      </w:r>
      <w:r w:rsidRPr="00406B60">
        <w:rPr>
          <w:rtl/>
        </w:rPr>
        <w:lastRenderedPageBreak/>
        <w:t>التتمّة فموكولة إلى رأيي</w:t>
      </w:r>
      <w:r>
        <w:rPr>
          <w:rtl/>
        </w:rPr>
        <w:t xml:space="preserve">، </w:t>
      </w:r>
      <w:r w:rsidRPr="00406B60">
        <w:rPr>
          <w:rtl/>
        </w:rPr>
        <w:t>إن شئت أتيت بها</w:t>
      </w:r>
      <w:r>
        <w:rPr>
          <w:rtl/>
        </w:rPr>
        <w:t xml:space="preserve">، </w:t>
      </w:r>
      <w:r w:rsidRPr="00406B60">
        <w:rPr>
          <w:rtl/>
        </w:rPr>
        <w:t>وإلّا لم أجبر عليها.</w:t>
      </w:r>
    </w:p>
    <w:p w14:paraId="040C38E6"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فلا أكون معتديا بترك الزيادة عليه</w:t>
      </w:r>
      <w:r>
        <w:rPr>
          <w:rtl/>
        </w:rPr>
        <w:t xml:space="preserve">، </w:t>
      </w:r>
      <w:r w:rsidRPr="00406B60">
        <w:rPr>
          <w:rtl/>
        </w:rPr>
        <w:t>كقولك</w:t>
      </w:r>
      <w:r>
        <w:rPr>
          <w:rtl/>
        </w:rPr>
        <w:t xml:space="preserve">: </w:t>
      </w:r>
      <w:r w:rsidRPr="00406B60">
        <w:rPr>
          <w:rtl/>
        </w:rPr>
        <w:t>لا إثم عليّ</w:t>
      </w:r>
      <w:r>
        <w:rPr>
          <w:rtl/>
        </w:rPr>
        <w:t xml:space="preserve">، </w:t>
      </w:r>
      <w:r w:rsidRPr="00406B60">
        <w:rPr>
          <w:rtl/>
        </w:rPr>
        <w:t>ولا تبعة عليّ. وهو أبلغ في إثبات الخيرة.</w:t>
      </w:r>
    </w:p>
    <w:p w14:paraId="63EF75FE" w14:textId="77777777" w:rsidR="002A0DE2" w:rsidRPr="00406B60" w:rsidRDefault="002A0DE2" w:rsidP="00824906">
      <w:pPr>
        <w:pStyle w:val="libNormal"/>
        <w:rPr>
          <w:rtl/>
        </w:rPr>
      </w:pPr>
      <w:r w:rsidRPr="00406B60">
        <w:rPr>
          <w:rtl/>
        </w:rPr>
        <w:t>روى الواحدي بالإسناد عن ابن عبّاس قال</w:t>
      </w:r>
      <w:r>
        <w:rPr>
          <w:rtl/>
        </w:rPr>
        <w:t xml:space="preserve">: </w:t>
      </w:r>
      <w:r w:rsidRPr="00406B60">
        <w:rPr>
          <w:rtl/>
        </w:rPr>
        <w:t xml:space="preserve">«سئل رسول الله </w:t>
      </w:r>
      <w:r w:rsidRPr="000B1256">
        <w:rPr>
          <w:rStyle w:val="libAlaemChar"/>
          <w:rtl/>
        </w:rPr>
        <w:t>صلى‌الله‌عليه‌وآله‌وسلم</w:t>
      </w:r>
      <w:r>
        <w:rPr>
          <w:rtl/>
        </w:rPr>
        <w:t xml:space="preserve">: </w:t>
      </w:r>
      <w:r w:rsidRPr="00406B60">
        <w:rPr>
          <w:rtl/>
        </w:rPr>
        <w:t>أيّ الأجلين قضى موسى</w:t>
      </w:r>
      <w:r>
        <w:rPr>
          <w:rtl/>
        </w:rPr>
        <w:t>؟</w:t>
      </w:r>
      <w:r w:rsidRPr="00406B60">
        <w:rPr>
          <w:rtl/>
        </w:rPr>
        <w:t xml:space="preserve"> قال</w:t>
      </w:r>
      <w:r>
        <w:rPr>
          <w:rtl/>
        </w:rPr>
        <w:t xml:space="preserve">: </w:t>
      </w:r>
      <w:r w:rsidRPr="00406B60">
        <w:rPr>
          <w:rtl/>
        </w:rPr>
        <w:t xml:space="preserve">أوفاهما وأبطأهما» </w:t>
      </w:r>
      <w:r w:rsidRPr="00DB1CAE">
        <w:rPr>
          <w:rStyle w:val="libFootnotenumChar"/>
          <w:rtl/>
        </w:rPr>
        <w:t>(1)</w:t>
      </w:r>
      <w:r>
        <w:rPr>
          <w:rtl/>
        </w:rPr>
        <w:t>.</w:t>
      </w:r>
    </w:p>
    <w:p w14:paraId="748E7214" w14:textId="77777777" w:rsidR="002A0DE2" w:rsidRPr="00406B60" w:rsidRDefault="002A0DE2" w:rsidP="00824906">
      <w:pPr>
        <w:pStyle w:val="libNormal"/>
        <w:rPr>
          <w:rtl/>
        </w:rPr>
      </w:pPr>
      <w:r w:rsidRPr="00406B60">
        <w:rPr>
          <w:rtl/>
        </w:rPr>
        <w:t>وبالإسناد عن أبي ذرّ قال</w:t>
      </w:r>
      <w:r>
        <w:rPr>
          <w:rtl/>
        </w:rPr>
        <w:t xml:space="preserve">: </w:t>
      </w:r>
      <w:r w:rsidRPr="00406B60">
        <w:rPr>
          <w:rtl/>
        </w:rPr>
        <w:t xml:space="preserve">قال رسول الله </w:t>
      </w:r>
      <w:r w:rsidRPr="000B1256">
        <w:rPr>
          <w:rStyle w:val="libAlaemChar"/>
          <w:rtl/>
        </w:rPr>
        <w:t>صلى‌الله‌عليه‌وآله‌وسلم</w:t>
      </w:r>
      <w:r>
        <w:rPr>
          <w:rtl/>
        </w:rPr>
        <w:t xml:space="preserve">: </w:t>
      </w:r>
      <w:r w:rsidRPr="00406B60">
        <w:rPr>
          <w:rtl/>
        </w:rPr>
        <w:t>إذا سئلت أيّ الأجلين قضى موسى</w:t>
      </w:r>
      <w:r>
        <w:rPr>
          <w:rtl/>
        </w:rPr>
        <w:t>؟</w:t>
      </w:r>
      <w:r w:rsidRPr="00406B60">
        <w:rPr>
          <w:rtl/>
        </w:rPr>
        <w:t xml:space="preserve"> فقل</w:t>
      </w:r>
      <w:r>
        <w:rPr>
          <w:rtl/>
        </w:rPr>
        <w:t xml:space="preserve">: </w:t>
      </w:r>
      <w:r w:rsidRPr="00406B60">
        <w:rPr>
          <w:rtl/>
        </w:rPr>
        <w:t>خيرهما وأبرّهما</w:t>
      </w:r>
      <w:r>
        <w:rPr>
          <w:rtl/>
        </w:rPr>
        <w:t xml:space="preserve">، </w:t>
      </w:r>
      <w:r w:rsidRPr="00406B60">
        <w:rPr>
          <w:rtl/>
        </w:rPr>
        <w:t>وإن سئلت أيّ المرأتين تزوّج</w:t>
      </w:r>
      <w:r>
        <w:rPr>
          <w:rtl/>
        </w:rPr>
        <w:t>؟</w:t>
      </w:r>
      <w:r w:rsidRPr="00406B60">
        <w:rPr>
          <w:rtl/>
        </w:rPr>
        <w:t xml:space="preserve"> فقل</w:t>
      </w:r>
      <w:r>
        <w:rPr>
          <w:rtl/>
        </w:rPr>
        <w:t xml:space="preserve">: </w:t>
      </w:r>
      <w:r w:rsidRPr="00406B60">
        <w:rPr>
          <w:rtl/>
        </w:rPr>
        <w:t>الصغرى منهما. وهي الّتي جاءت فقالت</w:t>
      </w:r>
      <w:r>
        <w:rPr>
          <w:rtl/>
        </w:rPr>
        <w:t xml:space="preserve">: </w:t>
      </w:r>
      <w:r w:rsidRPr="000B1256">
        <w:rPr>
          <w:rStyle w:val="libAlaemChar"/>
          <w:rtl/>
        </w:rPr>
        <w:t>(</w:t>
      </w:r>
      <w:r w:rsidRPr="00824906">
        <w:rPr>
          <w:rStyle w:val="libAieChar"/>
          <w:rtl/>
        </w:rPr>
        <w:t>يا أَبَتِ اسْتَأْجِرْهُ</w:t>
      </w:r>
      <w:r w:rsidRPr="000B1256">
        <w:rPr>
          <w:rStyle w:val="libAlaemChar"/>
          <w:rtl/>
        </w:rPr>
        <w:t>)</w:t>
      </w:r>
      <w:r w:rsidRPr="00406B60">
        <w:rPr>
          <w:rtl/>
        </w:rPr>
        <w:t xml:space="preserve"> </w:t>
      </w:r>
      <w:r w:rsidRPr="00DB1CAE">
        <w:rPr>
          <w:rStyle w:val="libFootnotenumChar"/>
          <w:rtl/>
        </w:rPr>
        <w:t>(2)</w:t>
      </w:r>
      <w:r>
        <w:rPr>
          <w:rtl/>
        </w:rPr>
        <w:t>.</w:t>
      </w:r>
    </w:p>
    <w:p w14:paraId="17BB5D2F" w14:textId="77777777" w:rsidR="002A0DE2" w:rsidRPr="00406B60" w:rsidRDefault="002A0DE2" w:rsidP="00824906">
      <w:pPr>
        <w:pStyle w:val="libNormal"/>
        <w:rPr>
          <w:rtl/>
        </w:rPr>
      </w:pPr>
      <w:r w:rsidRPr="00406B60">
        <w:rPr>
          <w:rtl/>
        </w:rPr>
        <w:t>وكذلك</w:t>
      </w:r>
      <w:r>
        <w:rPr>
          <w:rFonts w:hint="cs"/>
          <w:rtl/>
        </w:rPr>
        <w:t xml:space="preserve"> </w:t>
      </w:r>
      <w:r w:rsidRPr="00406B60">
        <w:rPr>
          <w:rtl/>
        </w:rPr>
        <w:t>روى الحسين بن سعيد</w:t>
      </w:r>
      <w:r>
        <w:rPr>
          <w:rtl/>
        </w:rPr>
        <w:t xml:space="preserve">، </w:t>
      </w:r>
      <w:r w:rsidRPr="00406B60">
        <w:rPr>
          <w:rtl/>
        </w:rPr>
        <w:t>عن صفوان</w:t>
      </w:r>
      <w:r>
        <w:rPr>
          <w:rtl/>
        </w:rPr>
        <w:t xml:space="preserve">، </w:t>
      </w:r>
      <w:r w:rsidRPr="00406B60">
        <w:rPr>
          <w:rtl/>
        </w:rPr>
        <w:t xml:space="preserve">عن أبي عبد الله </w:t>
      </w:r>
      <w:r w:rsidRPr="000B1256">
        <w:rPr>
          <w:rStyle w:val="libAlaemChar"/>
          <w:rtl/>
        </w:rPr>
        <w:t>عليه‌السلام</w:t>
      </w:r>
      <w:r w:rsidRPr="00406B60">
        <w:rPr>
          <w:rtl/>
        </w:rPr>
        <w:t xml:space="preserve"> قال</w:t>
      </w:r>
      <w:r>
        <w:rPr>
          <w:rtl/>
        </w:rPr>
        <w:t xml:space="preserve">: </w:t>
      </w:r>
      <w:r w:rsidRPr="00406B60">
        <w:rPr>
          <w:rtl/>
        </w:rPr>
        <w:t>«سئل أيّتها الّتي قالت</w:t>
      </w:r>
      <w:r>
        <w:rPr>
          <w:rtl/>
        </w:rPr>
        <w:t xml:space="preserve">: </w:t>
      </w:r>
      <w:r w:rsidRPr="00406B60">
        <w:rPr>
          <w:rtl/>
        </w:rPr>
        <w:t>إنّ أبي يدعوك</w:t>
      </w:r>
      <w:r>
        <w:rPr>
          <w:rtl/>
        </w:rPr>
        <w:t>؟</w:t>
      </w:r>
      <w:r w:rsidRPr="00406B60">
        <w:rPr>
          <w:rtl/>
        </w:rPr>
        <w:t xml:space="preserve"> قال</w:t>
      </w:r>
      <w:r>
        <w:rPr>
          <w:rtl/>
        </w:rPr>
        <w:t xml:space="preserve">: </w:t>
      </w:r>
      <w:r w:rsidRPr="00406B60">
        <w:rPr>
          <w:rtl/>
        </w:rPr>
        <w:t>الّتي تزوّج بها. قال</w:t>
      </w:r>
      <w:r>
        <w:rPr>
          <w:rtl/>
        </w:rPr>
        <w:t xml:space="preserve">: </w:t>
      </w:r>
      <w:r w:rsidRPr="00406B60">
        <w:rPr>
          <w:rtl/>
        </w:rPr>
        <w:t>فأيّ الأجلين قضى</w:t>
      </w:r>
      <w:r>
        <w:rPr>
          <w:rtl/>
        </w:rPr>
        <w:t>؟</w:t>
      </w:r>
      <w:r>
        <w:rPr>
          <w:rFonts w:hint="cs"/>
          <w:rtl/>
        </w:rPr>
        <w:t xml:space="preserve"> </w:t>
      </w:r>
      <w:r w:rsidRPr="00406B60">
        <w:rPr>
          <w:rtl/>
        </w:rPr>
        <w:t>قال</w:t>
      </w:r>
      <w:r>
        <w:rPr>
          <w:rtl/>
        </w:rPr>
        <w:t xml:space="preserve">: </w:t>
      </w:r>
      <w:r w:rsidRPr="00406B60">
        <w:rPr>
          <w:rtl/>
        </w:rPr>
        <w:t>أوفاهما وأبعدهما عشر سنين. ثمّ قيل</w:t>
      </w:r>
      <w:r>
        <w:rPr>
          <w:rtl/>
        </w:rPr>
        <w:t xml:space="preserve">: </w:t>
      </w:r>
      <w:r w:rsidRPr="00406B60">
        <w:rPr>
          <w:rtl/>
        </w:rPr>
        <w:t>فدخل بها قبل أن يمضي الشرط أو بعد انقضائه</w:t>
      </w:r>
      <w:r>
        <w:rPr>
          <w:rtl/>
        </w:rPr>
        <w:t>؟</w:t>
      </w:r>
      <w:r w:rsidRPr="00406B60">
        <w:rPr>
          <w:rtl/>
        </w:rPr>
        <w:t xml:space="preserve"> قال</w:t>
      </w:r>
      <w:r>
        <w:rPr>
          <w:rtl/>
        </w:rPr>
        <w:t xml:space="preserve">: </w:t>
      </w:r>
      <w:r w:rsidRPr="00406B60">
        <w:rPr>
          <w:rtl/>
        </w:rPr>
        <w:t>قبل أن ينقضي. قيل له</w:t>
      </w:r>
      <w:r>
        <w:rPr>
          <w:rtl/>
        </w:rPr>
        <w:t xml:space="preserve">: </w:t>
      </w:r>
      <w:r w:rsidRPr="00406B60">
        <w:rPr>
          <w:rtl/>
        </w:rPr>
        <w:t>فالرجل يتزوّج المرأة ويشترط لأبيها إجارة شهرين</w:t>
      </w:r>
      <w:r>
        <w:rPr>
          <w:rtl/>
        </w:rPr>
        <w:t>، أ</w:t>
      </w:r>
      <w:r w:rsidRPr="00406B60">
        <w:rPr>
          <w:rtl/>
        </w:rPr>
        <w:t>يجوز له أن يدخل بها قبل انقضاء الشهر</w:t>
      </w:r>
      <w:r>
        <w:rPr>
          <w:rtl/>
        </w:rPr>
        <w:t>؟</w:t>
      </w:r>
      <w:r w:rsidRPr="00406B60">
        <w:rPr>
          <w:rtl/>
        </w:rPr>
        <w:t xml:space="preserve"> قال</w:t>
      </w:r>
      <w:r>
        <w:rPr>
          <w:rtl/>
        </w:rPr>
        <w:t xml:space="preserve">: </w:t>
      </w:r>
      <w:r w:rsidRPr="00406B60">
        <w:rPr>
          <w:rtl/>
        </w:rPr>
        <w:t>إنّ موسى علم أنّه سيتمّ له شرطه. قيل</w:t>
      </w:r>
      <w:r>
        <w:rPr>
          <w:rtl/>
        </w:rPr>
        <w:t xml:space="preserve">: </w:t>
      </w:r>
      <w:r w:rsidRPr="00406B60">
        <w:rPr>
          <w:rtl/>
        </w:rPr>
        <w:t>كيف</w:t>
      </w:r>
      <w:r>
        <w:rPr>
          <w:rtl/>
        </w:rPr>
        <w:t>؟</w:t>
      </w:r>
      <w:r w:rsidRPr="00406B60">
        <w:rPr>
          <w:rtl/>
        </w:rPr>
        <w:t xml:space="preserve"> قال</w:t>
      </w:r>
      <w:r>
        <w:rPr>
          <w:rtl/>
        </w:rPr>
        <w:t xml:space="preserve">: </w:t>
      </w:r>
      <w:r w:rsidRPr="00406B60">
        <w:rPr>
          <w:rtl/>
        </w:rPr>
        <w:t>إنّه علم سيبقى حتّى يفي»</w:t>
      </w:r>
      <w:r>
        <w:rPr>
          <w:rtl/>
        </w:rPr>
        <w:t>.</w:t>
      </w:r>
    </w:p>
    <w:p w14:paraId="09F2878E" w14:textId="77777777" w:rsidR="002A0DE2" w:rsidRPr="00406B60" w:rsidRDefault="002A0DE2" w:rsidP="00824906">
      <w:pPr>
        <w:pStyle w:val="libNormal"/>
        <w:rPr>
          <w:rtl/>
        </w:rPr>
      </w:pPr>
      <w:r w:rsidRPr="000B1256">
        <w:rPr>
          <w:rStyle w:val="libAlaemChar"/>
          <w:rtl/>
        </w:rPr>
        <w:t>(</w:t>
      </w:r>
      <w:r w:rsidRPr="00824906">
        <w:rPr>
          <w:rStyle w:val="libAieChar"/>
          <w:rtl/>
        </w:rPr>
        <w:t>وَاللهُ عَلى ما نَقُولُ</w:t>
      </w:r>
      <w:r w:rsidRPr="000B1256">
        <w:rPr>
          <w:rStyle w:val="libAlaemChar"/>
          <w:rtl/>
        </w:rPr>
        <w:t>)</w:t>
      </w:r>
      <w:r w:rsidRPr="00406B60">
        <w:rPr>
          <w:rtl/>
        </w:rPr>
        <w:t xml:space="preserve"> من المشارطة </w:t>
      </w:r>
      <w:r w:rsidRPr="000B1256">
        <w:rPr>
          <w:rStyle w:val="libAlaemChar"/>
          <w:rtl/>
        </w:rPr>
        <w:t>(</w:t>
      </w:r>
      <w:r w:rsidRPr="00824906">
        <w:rPr>
          <w:rStyle w:val="libAieChar"/>
          <w:rtl/>
        </w:rPr>
        <w:t>وَكِيلٌ</w:t>
      </w:r>
      <w:r w:rsidRPr="000B1256">
        <w:rPr>
          <w:rStyle w:val="libAlaemChar"/>
          <w:rtl/>
        </w:rPr>
        <w:t>)</w:t>
      </w:r>
      <w:r w:rsidRPr="00406B60">
        <w:rPr>
          <w:rtl/>
        </w:rPr>
        <w:t xml:space="preserve"> الّذي وكل إليه الأمر.</w:t>
      </w:r>
      <w:r w:rsidRPr="009224F9">
        <w:rPr>
          <w:rtl/>
        </w:rPr>
        <w:t xml:space="preserve"> </w:t>
      </w:r>
      <w:r w:rsidRPr="00406B60">
        <w:rPr>
          <w:rtl/>
        </w:rPr>
        <w:t>ول</w:t>
      </w:r>
      <w:r>
        <w:rPr>
          <w:rFonts w:hint="cs"/>
          <w:rtl/>
        </w:rPr>
        <w:t>ـ</w:t>
      </w:r>
      <w:r w:rsidRPr="00406B60">
        <w:rPr>
          <w:rtl/>
        </w:rPr>
        <w:t xml:space="preserve">مّا استعمل في موضع الشاهد والمهيمن والمقيت </w:t>
      </w:r>
      <w:r w:rsidRPr="00DB1CAE">
        <w:rPr>
          <w:rStyle w:val="libFootnotenumChar"/>
          <w:rtl/>
        </w:rPr>
        <w:t>(3)</w:t>
      </w:r>
      <w:r w:rsidRPr="00406B60">
        <w:rPr>
          <w:rtl/>
        </w:rPr>
        <w:t xml:space="preserve"> عدّي</w:t>
      </w:r>
      <w:r>
        <w:rPr>
          <w:rtl/>
        </w:rPr>
        <w:t xml:space="preserve"> بـ </w:t>
      </w:r>
      <w:r w:rsidRPr="00406B60">
        <w:rPr>
          <w:rtl/>
        </w:rPr>
        <w:t>«على»</w:t>
      </w:r>
      <w:r>
        <w:rPr>
          <w:rtl/>
        </w:rPr>
        <w:t>.</w:t>
      </w:r>
      <w:r w:rsidRPr="00406B60">
        <w:rPr>
          <w:rtl/>
        </w:rPr>
        <w:t xml:space="preserve"> والمعنى</w:t>
      </w:r>
      <w:r>
        <w:rPr>
          <w:rtl/>
        </w:rPr>
        <w:t xml:space="preserve">: </w:t>
      </w:r>
      <w:r w:rsidRPr="00406B60">
        <w:rPr>
          <w:rtl/>
        </w:rPr>
        <w:t>والله على ما نقول شاهد حفيظ.</w:t>
      </w:r>
    </w:p>
    <w:p w14:paraId="3846FDE5" w14:textId="77777777" w:rsidR="002A0DE2" w:rsidRPr="00406B60" w:rsidRDefault="002A0DE2" w:rsidP="00824906">
      <w:pPr>
        <w:pStyle w:val="libNormal"/>
        <w:rPr>
          <w:rtl/>
        </w:rPr>
      </w:pPr>
      <w:r w:rsidRPr="00406B60">
        <w:rPr>
          <w:rtl/>
        </w:rPr>
        <w:t>روي</w:t>
      </w:r>
      <w:r>
        <w:rPr>
          <w:rtl/>
        </w:rPr>
        <w:t xml:space="preserve">: </w:t>
      </w:r>
      <w:r w:rsidRPr="00406B60">
        <w:rPr>
          <w:rtl/>
        </w:rPr>
        <w:t>ل</w:t>
      </w:r>
      <w:r>
        <w:rPr>
          <w:rFonts w:hint="cs"/>
          <w:rtl/>
        </w:rPr>
        <w:t>ـ</w:t>
      </w:r>
      <w:r w:rsidRPr="00406B60">
        <w:rPr>
          <w:rtl/>
        </w:rPr>
        <w:t>مّا زوّجها شعيب من موسى</w:t>
      </w:r>
      <w:r>
        <w:rPr>
          <w:rtl/>
        </w:rPr>
        <w:t xml:space="preserve">، </w:t>
      </w:r>
      <w:r w:rsidRPr="00406B60">
        <w:rPr>
          <w:rtl/>
        </w:rPr>
        <w:t>أمر أن يعطى موسى عصا يدفع السباع عن غنمه بها</w:t>
      </w:r>
      <w:r>
        <w:rPr>
          <w:rtl/>
        </w:rPr>
        <w:t xml:space="preserve">، </w:t>
      </w:r>
      <w:r w:rsidRPr="00406B60">
        <w:rPr>
          <w:rtl/>
        </w:rPr>
        <w:t>فأعطي العصا.</w:t>
      </w:r>
    </w:p>
    <w:p w14:paraId="16871395" w14:textId="77777777" w:rsidR="002A0DE2" w:rsidRPr="00406B60" w:rsidRDefault="002A0DE2" w:rsidP="002F70F0">
      <w:pPr>
        <w:pStyle w:val="libLine"/>
        <w:rPr>
          <w:rtl/>
        </w:rPr>
      </w:pPr>
      <w:r w:rsidRPr="00406B60">
        <w:rPr>
          <w:rtl/>
        </w:rPr>
        <w:t>__________________</w:t>
      </w:r>
    </w:p>
    <w:p w14:paraId="5707095A" w14:textId="77777777" w:rsidR="002A0DE2" w:rsidRPr="00406B60" w:rsidRDefault="002A0DE2" w:rsidP="00A95425">
      <w:pPr>
        <w:pStyle w:val="libFootnote0"/>
        <w:rPr>
          <w:rtl/>
        </w:rPr>
      </w:pPr>
      <w:r>
        <w:rPr>
          <w:rtl/>
        </w:rPr>
        <w:t>(</w:t>
      </w:r>
      <w:r w:rsidRPr="00406B60">
        <w:rPr>
          <w:rtl/>
        </w:rPr>
        <w:t>1) تفسير الوسيط 3</w:t>
      </w:r>
      <w:r>
        <w:rPr>
          <w:rtl/>
        </w:rPr>
        <w:t xml:space="preserve">: </w:t>
      </w:r>
      <w:r w:rsidRPr="00406B60">
        <w:rPr>
          <w:rtl/>
        </w:rPr>
        <w:t>397</w:t>
      </w:r>
      <w:r>
        <w:rPr>
          <w:rtl/>
        </w:rPr>
        <w:t xml:space="preserve">، </w:t>
      </w:r>
      <w:r w:rsidRPr="00406B60">
        <w:rPr>
          <w:rtl/>
        </w:rPr>
        <w:t>وفيه</w:t>
      </w:r>
      <w:r>
        <w:rPr>
          <w:rtl/>
        </w:rPr>
        <w:t xml:space="preserve">: </w:t>
      </w:r>
      <w:r w:rsidRPr="00406B60">
        <w:rPr>
          <w:rtl/>
        </w:rPr>
        <w:t>أوفاهما وأطيبهما.</w:t>
      </w:r>
    </w:p>
    <w:p w14:paraId="43FEB3D0" w14:textId="77777777" w:rsidR="002A0DE2" w:rsidRPr="00406B60" w:rsidRDefault="002A0DE2" w:rsidP="00A95425">
      <w:pPr>
        <w:pStyle w:val="libFootnote0"/>
        <w:rPr>
          <w:rtl/>
        </w:rPr>
      </w:pPr>
      <w:r>
        <w:rPr>
          <w:rtl/>
        </w:rPr>
        <w:t>(</w:t>
      </w:r>
      <w:r w:rsidRPr="00406B60">
        <w:rPr>
          <w:rtl/>
        </w:rPr>
        <w:t>2) تفسير الوسيط 3</w:t>
      </w:r>
      <w:r>
        <w:rPr>
          <w:rtl/>
        </w:rPr>
        <w:t xml:space="preserve">: </w:t>
      </w:r>
      <w:r w:rsidRPr="00406B60">
        <w:rPr>
          <w:rtl/>
        </w:rPr>
        <w:t xml:space="preserve">397 </w:t>
      </w:r>
      <w:r>
        <w:rPr>
          <w:rtl/>
        </w:rPr>
        <w:t>ـ</w:t>
      </w:r>
      <w:r w:rsidRPr="00406B60">
        <w:rPr>
          <w:rtl/>
        </w:rPr>
        <w:t xml:space="preserve"> 398.</w:t>
      </w:r>
    </w:p>
    <w:p w14:paraId="1D44FE8B" w14:textId="77777777" w:rsidR="002A0DE2" w:rsidRPr="00406B60" w:rsidRDefault="002A0DE2" w:rsidP="00A95425">
      <w:pPr>
        <w:pStyle w:val="libFootnote0"/>
        <w:rPr>
          <w:rtl/>
        </w:rPr>
      </w:pPr>
      <w:r>
        <w:rPr>
          <w:rtl/>
        </w:rPr>
        <w:t>(</w:t>
      </w:r>
      <w:r w:rsidRPr="00406B60">
        <w:rPr>
          <w:rtl/>
        </w:rPr>
        <w:t>3) المقيت</w:t>
      </w:r>
      <w:r>
        <w:rPr>
          <w:rtl/>
        </w:rPr>
        <w:t xml:space="preserve">: </w:t>
      </w:r>
      <w:r w:rsidRPr="00406B60">
        <w:rPr>
          <w:rtl/>
        </w:rPr>
        <w:t>الحافظ للشيء</w:t>
      </w:r>
      <w:r>
        <w:rPr>
          <w:rtl/>
        </w:rPr>
        <w:t xml:space="preserve">، </w:t>
      </w:r>
      <w:r w:rsidRPr="00406B60">
        <w:rPr>
          <w:rtl/>
        </w:rPr>
        <w:t>والشاهد له</w:t>
      </w:r>
      <w:r>
        <w:rPr>
          <w:rtl/>
        </w:rPr>
        <w:t xml:space="preserve">، </w:t>
      </w:r>
      <w:r w:rsidRPr="00406B60">
        <w:rPr>
          <w:rtl/>
        </w:rPr>
        <w:t>والمقتدر</w:t>
      </w:r>
      <w:r>
        <w:rPr>
          <w:rtl/>
        </w:rPr>
        <w:t xml:space="preserve">، </w:t>
      </w:r>
      <w:r w:rsidRPr="00406B60">
        <w:rPr>
          <w:rtl/>
        </w:rPr>
        <w:t>كالّذي يعطي كلّ أحد قوته. من</w:t>
      </w:r>
      <w:r>
        <w:rPr>
          <w:rtl/>
        </w:rPr>
        <w:t xml:space="preserve">: </w:t>
      </w:r>
      <w:r w:rsidRPr="00406B60">
        <w:rPr>
          <w:rtl/>
        </w:rPr>
        <w:t>قات يقوت قوتا.</w:t>
      </w:r>
    </w:p>
    <w:p w14:paraId="7AE5D503" w14:textId="77777777" w:rsidR="002A0DE2" w:rsidRPr="00406B60" w:rsidRDefault="002A0DE2" w:rsidP="00824906">
      <w:pPr>
        <w:pStyle w:val="libNormal"/>
        <w:rPr>
          <w:rtl/>
        </w:rPr>
      </w:pPr>
      <w:r>
        <w:rPr>
          <w:rtl/>
        </w:rPr>
        <w:br w:type="page"/>
      </w:r>
      <w:r w:rsidRPr="00406B60">
        <w:rPr>
          <w:rtl/>
        </w:rPr>
        <w:lastRenderedPageBreak/>
        <w:t>وقيل</w:t>
      </w:r>
      <w:r>
        <w:rPr>
          <w:rtl/>
        </w:rPr>
        <w:t xml:space="preserve">: </w:t>
      </w:r>
      <w:r w:rsidRPr="00406B60">
        <w:rPr>
          <w:rtl/>
        </w:rPr>
        <w:t xml:space="preserve">إنّ شعيبا كانت عنده عصيّ الأنبياء </w:t>
      </w:r>
      <w:r w:rsidRPr="000B1256">
        <w:rPr>
          <w:rStyle w:val="libAlaemChar"/>
          <w:rtl/>
        </w:rPr>
        <w:t>عليهم‌السلام</w:t>
      </w:r>
      <w:r>
        <w:rPr>
          <w:rtl/>
        </w:rPr>
        <w:t xml:space="preserve">، </w:t>
      </w:r>
      <w:r w:rsidRPr="00406B60">
        <w:rPr>
          <w:rtl/>
        </w:rPr>
        <w:t xml:space="preserve">فقال لموسى </w:t>
      </w:r>
      <w:r w:rsidRPr="000B1256">
        <w:rPr>
          <w:rStyle w:val="libAlaemChar"/>
          <w:rtl/>
        </w:rPr>
        <w:t>عليه‌السلام</w:t>
      </w:r>
      <w:r w:rsidRPr="00406B60">
        <w:rPr>
          <w:rtl/>
        </w:rPr>
        <w:t xml:space="preserve"> بالليل</w:t>
      </w:r>
      <w:r>
        <w:rPr>
          <w:rtl/>
        </w:rPr>
        <w:t xml:space="preserve">: </w:t>
      </w:r>
      <w:r w:rsidRPr="00406B60">
        <w:rPr>
          <w:rtl/>
        </w:rPr>
        <w:t xml:space="preserve">ادخل ذلك البيت فخذ عصا من تلك العصيّ. فأخذ عصا هبط بها آدم </w:t>
      </w:r>
      <w:r w:rsidRPr="000B1256">
        <w:rPr>
          <w:rStyle w:val="libAlaemChar"/>
          <w:rtl/>
        </w:rPr>
        <w:t>عليه‌السلام</w:t>
      </w:r>
      <w:r w:rsidRPr="00406B60">
        <w:rPr>
          <w:rtl/>
        </w:rPr>
        <w:t xml:space="preserve"> من الجنّة</w:t>
      </w:r>
      <w:r>
        <w:rPr>
          <w:rtl/>
        </w:rPr>
        <w:t xml:space="preserve">، </w:t>
      </w:r>
      <w:r w:rsidRPr="00406B60">
        <w:rPr>
          <w:rtl/>
        </w:rPr>
        <w:t>ولم يزل الأنبياء يتوارثونها حتّى وقعت إلى شعيب</w:t>
      </w:r>
      <w:r>
        <w:rPr>
          <w:rtl/>
        </w:rPr>
        <w:t xml:space="preserve">، </w:t>
      </w:r>
      <w:r w:rsidRPr="00406B60">
        <w:rPr>
          <w:rtl/>
        </w:rPr>
        <w:t>فمسّها وكان مكفوفا</w:t>
      </w:r>
      <w:r>
        <w:rPr>
          <w:rtl/>
        </w:rPr>
        <w:t xml:space="preserve">، </w:t>
      </w:r>
      <w:r w:rsidRPr="00406B60">
        <w:rPr>
          <w:rtl/>
        </w:rPr>
        <w:t>فضنّ بها.</w:t>
      </w:r>
    </w:p>
    <w:p w14:paraId="5E29CEF9" w14:textId="77777777" w:rsidR="002A0DE2" w:rsidRPr="00406B60" w:rsidRDefault="002A0DE2" w:rsidP="00824906">
      <w:pPr>
        <w:pStyle w:val="libNormal"/>
        <w:rPr>
          <w:rtl/>
        </w:rPr>
      </w:pPr>
      <w:r w:rsidRPr="00406B60">
        <w:rPr>
          <w:rtl/>
        </w:rPr>
        <w:t>فقال</w:t>
      </w:r>
      <w:r>
        <w:rPr>
          <w:rtl/>
        </w:rPr>
        <w:t xml:space="preserve">: </w:t>
      </w:r>
      <w:r w:rsidRPr="00406B60">
        <w:rPr>
          <w:rtl/>
        </w:rPr>
        <w:t>غيرها</w:t>
      </w:r>
      <w:r>
        <w:rPr>
          <w:rtl/>
        </w:rPr>
        <w:t xml:space="preserve">، </w:t>
      </w:r>
      <w:r w:rsidRPr="00406B60">
        <w:rPr>
          <w:rtl/>
        </w:rPr>
        <w:t>أي</w:t>
      </w:r>
      <w:r>
        <w:rPr>
          <w:rtl/>
        </w:rPr>
        <w:t xml:space="preserve">: </w:t>
      </w:r>
      <w:r w:rsidRPr="00406B60">
        <w:rPr>
          <w:rtl/>
        </w:rPr>
        <w:t>خذ غيرها. فما وقع في يده إلّا هي سبع مرّات</w:t>
      </w:r>
      <w:r>
        <w:rPr>
          <w:rtl/>
        </w:rPr>
        <w:t xml:space="preserve">، </w:t>
      </w:r>
      <w:r w:rsidRPr="00406B60">
        <w:rPr>
          <w:rtl/>
        </w:rPr>
        <w:t>فعلم أنّ له شأنا.</w:t>
      </w:r>
    </w:p>
    <w:p w14:paraId="04F5FC1B" w14:textId="77777777" w:rsidR="002A0DE2" w:rsidRPr="00406B60" w:rsidRDefault="002A0DE2" w:rsidP="00824906">
      <w:pPr>
        <w:pStyle w:val="libNormal"/>
        <w:rPr>
          <w:rtl/>
        </w:rPr>
      </w:pPr>
      <w:r w:rsidRPr="00406B60">
        <w:rPr>
          <w:rtl/>
        </w:rPr>
        <w:t>وقيل</w:t>
      </w:r>
      <w:r>
        <w:rPr>
          <w:rtl/>
        </w:rPr>
        <w:t xml:space="preserve">: </w:t>
      </w:r>
      <w:r w:rsidRPr="00406B60">
        <w:rPr>
          <w:rtl/>
        </w:rPr>
        <w:t>أخذها جبرئيل بعد موت آدم</w:t>
      </w:r>
      <w:r>
        <w:rPr>
          <w:rtl/>
        </w:rPr>
        <w:t xml:space="preserve">، </w:t>
      </w:r>
      <w:r w:rsidRPr="00406B60">
        <w:rPr>
          <w:rtl/>
        </w:rPr>
        <w:t>فكانت معه حتّى لقي بها موسى ليلا.</w:t>
      </w:r>
    </w:p>
    <w:p w14:paraId="6BD53C85" w14:textId="77777777" w:rsidR="002A0DE2" w:rsidRPr="00406B60" w:rsidRDefault="002A0DE2" w:rsidP="00824906">
      <w:pPr>
        <w:pStyle w:val="libNormal"/>
        <w:rPr>
          <w:rtl/>
        </w:rPr>
      </w:pPr>
      <w:r w:rsidRPr="00406B60">
        <w:rPr>
          <w:rtl/>
        </w:rPr>
        <w:t>وقيل</w:t>
      </w:r>
      <w:r>
        <w:rPr>
          <w:rtl/>
        </w:rPr>
        <w:t xml:space="preserve">: </w:t>
      </w:r>
      <w:r w:rsidRPr="00406B60">
        <w:rPr>
          <w:rtl/>
        </w:rPr>
        <w:t>أودعها في يد شعيب ملك في صورة رجل</w:t>
      </w:r>
      <w:r>
        <w:rPr>
          <w:rtl/>
        </w:rPr>
        <w:t xml:space="preserve">، </w:t>
      </w:r>
      <w:r w:rsidRPr="00406B60">
        <w:rPr>
          <w:rtl/>
        </w:rPr>
        <w:t>فدفعها إلى موسى. ثمّ ندم</w:t>
      </w:r>
      <w:r>
        <w:rPr>
          <w:rtl/>
        </w:rPr>
        <w:t xml:space="preserve">، </w:t>
      </w:r>
      <w:r w:rsidRPr="00406B60">
        <w:rPr>
          <w:rtl/>
        </w:rPr>
        <w:t>لأنّها وديعة</w:t>
      </w:r>
      <w:r>
        <w:rPr>
          <w:rtl/>
        </w:rPr>
        <w:t xml:space="preserve">، </w:t>
      </w:r>
      <w:r w:rsidRPr="00406B60">
        <w:rPr>
          <w:rtl/>
        </w:rPr>
        <w:t>فتبعه ليستردّها</w:t>
      </w:r>
      <w:r>
        <w:rPr>
          <w:rtl/>
        </w:rPr>
        <w:t xml:space="preserve">، </w:t>
      </w:r>
      <w:r w:rsidRPr="00406B60">
        <w:rPr>
          <w:rtl/>
        </w:rPr>
        <w:t>فضنّا بها</w:t>
      </w:r>
      <w:r>
        <w:rPr>
          <w:rtl/>
        </w:rPr>
        <w:t xml:space="preserve">، </w:t>
      </w:r>
      <w:r w:rsidRPr="00406B60">
        <w:rPr>
          <w:rtl/>
        </w:rPr>
        <w:t>ورضيا أن يحكم بينهما أوّل طالع.</w:t>
      </w:r>
      <w:r>
        <w:rPr>
          <w:rFonts w:hint="cs"/>
          <w:rtl/>
        </w:rPr>
        <w:t xml:space="preserve"> </w:t>
      </w:r>
      <w:r w:rsidRPr="00406B60">
        <w:rPr>
          <w:rtl/>
        </w:rPr>
        <w:t>فأتاهما الملك فقال</w:t>
      </w:r>
      <w:r>
        <w:rPr>
          <w:rtl/>
        </w:rPr>
        <w:t xml:space="preserve">: </w:t>
      </w:r>
      <w:r w:rsidRPr="00406B60">
        <w:rPr>
          <w:rtl/>
        </w:rPr>
        <w:t>ألقياها فمن رفعها فهي له. فعالجها الشيخ فلم يطقها</w:t>
      </w:r>
      <w:r>
        <w:rPr>
          <w:rtl/>
        </w:rPr>
        <w:t xml:space="preserve">، </w:t>
      </w:r>
      <w:r w:rsidRPr="00406B60">
        <w:rPr>
          <w:rtl/>
        </w:rPr>
        <w:t>ورفعها موسى.</w:t>
      </w:r>
    </w:p>
    <w:p w14:paraId="6E7FBAAB" w14:textId="77777777" w:rsidR="002A0DE2" w:rsidRPr="00406B60" w:rsidRDefault="002A0DE2" w:rsidP="00824906">
      <w:pPr>
        <w:pStyle w:val="libNormal"/>
        <w:rPr>
          <w:rtl/>
        </w:rPr>
      </w:pPr>
      <w:r w:rsidRPr="00406B60">
        <w:rPr>
          <w:rtl/>
        </w:rPr>
        <w:t>وعن الحسن</w:t>
      </w:r>
      <w:r>
        <w:rPr>
          <w:rtl/>
        </w:rPr>
        <w:t xml:space="preserve">: </w:t>
      </w:r>
      <w:r w:rsidRPr="00406B60">
        <w:rPr>
          <w:rtl/>
        </w:rPr>
        <w:t>ما كانت إلّا عصا من شجر اعترضها اعتراضا. وعن الكلبي</w:t>
      </w:r>
      <w:r>
        <w:rPr>
          <w:rtl/>
        </w:rPr>
        <w:t xml:space="preserve">: </w:t>
      </w:r>
      <w:r w:rsidRPr="00406B60">
        <w:rPr>
          <w:rtl/>
        </w:rPr>
        <w:t>من شجرة العوسج.</w:t>
      </w:r>
    </w:p>
    <w:p w14:paraId="352911CE" w14:textId="77777777" w:rsidR="002A0DE2" w:rsidRPr="00406B60" w:rsidRDefault="002A0DE2" w:rsidP="00824906">
      <w:pPr>
        <w:pStyle w:val="libNormal"/>
        <w:rPr>
          <w:rtl/>
        </w:rPr>
      </w:pPr>
      <w:r w:rsidRPr="00406B60">
        <w:rPr>
          <w:rtl/>
        </w:rPr>
        <w:t>وروى عبد الله بن سنان قال</w:t>
      </w:r>
      <w:r>
        <w:rPr>
          <w:rtl/>
        </w:rPr>
        <w:t xml:space="preserve">: </w:t>
      </w:r>
      <w:r w:rsidRPr="00406B60">
        <w:rPr>
          <w:rtl/>
        </w:rPr>
        <w:t xml:space="preserve">سمعت أبا عبد الله </w:t>
      </w:r>
      <w:r w:rsidRPr="000B1256">
        <w:rPr>
          <w:rStyle w:val="libAlaemChar"/>
          <w:rtl/>
        </w:rPr>
        <w:t>عليه‌السلام</w:t>
      </w:r>
      <w:r w:rsidRPr="00406B60">
        <w:rPr>
          <w:rtl/>
        </w:rPr>
        <w:t xml:space="preserve"> يقول</w:t>
      </w:r>
      <w:r>
        <w:rPr>
          <w:rtl/>
        </w:rPr>
        <w:t xml:space="preserve">: </w:t>
      </w:r>
      <w:r w:rsidRPr="00406B60">
        <w:rPr>
          <w:rtl/>
        </w:rPr>
        <w:t>«كانت عصا موسى قضيب آس من الجنّة</w:t>
      </w:r>
      <w:r>
        <w:rPr>
          <w:rtl/>
        </w:rPr>
        <w:t xml:space="preserve">، </w:t>
      </w:r>
      <w:r w:rsidRPr="00406B60">
        <w:rPr>
          <w:rtl/>
        </w:rPr>
        <w:t>أتاه به جبرئيل</w:t>
      </w:r>
      <w:r w:rsidRPr="00105EC1">
        <w:rPr>
          <w:rtl/>
        </w:rPr>
        <w:t xml:space="preserve"> </w:t>
      </w:r>
      <w:r w:rsidRPr="00406B60">
        <w:rPr>
          <w:rtl/>
        </w:rPr>
        <w:t>ل</w:t>
      </w:r>
      <w:r>
        <w:rPr>
          <w:rFonts w:hint="cs"/>
          <w:rtl/>
        </w:rPr>
        <w:t>ـ</w:t>
      </w:r>
      <w:r w:rsidRPr="00406B60">
        <w:rPr>
          <w:rtl/>
        </w:rPr>
        <w:t>مّا توجّه تلقاء مدين»</w:t>
      </w:r>
      <w:r>
        <w:rPr>
          <w:rtl/>
        </w:rPr>
        <w:t>.</w:t>
      </w:r>
    </w:p>
    <w:p w14:paraId="039CE408" w14:textId="77777777" w:rsidR="002A0DE2" w:rsidRPr="00406B60" w:rsidRDefault="002A0DE2" w:rsidP="00824906">
      <w:pPr>
        <w:pStyle w:val="libNormal"/>
        <w:rPr>
          <w:rtl/>
        </w:rPr>
      </w:pPr>
      <w:r w:rsidRPr="00406B60">
        <w:rPr>
          <w:rtl/>
        </w:rPr>
        <w:t>وروي</w:t>
      </w:r>
      <w:r>
        <w:rPr>
          <w:rtl/>
        </w:rPr>
        <w:t xml:space="preserve">: </w:t>
      </w:r>
      <w:r w:rsidRPr="00406B60">
        <w:rPr>
          <w:rtl/>
        </w:rPr>
        <w:t>أنّ شعيبا</w:t>
      </w:r>
      <w:r w:rsidRPr="00105EC1">
        <w:rPr>
          <w:rtl/>
        </w:rPr>
        <w:t xml:space="preserve"> </w:t>
      </w:r>
      <w:r w:rsidRPr="00406B60">
        <w:rPr>
          <w:rtl/>
        </w:rPr>
        <w:t>ل</w:t>
      </w:r>
      <w:r>
        <w:rPr>
          <w:rFonts w:hint="cs"/>
          <w:rtl/>
        </w:rPr>
        <w:t>ـ</w:t>
      </w:r>
      <w:r w:rsidRPr="00406B60">
        <w:rPr>
          <w:rtl/>
        </w:rPr>
        <w:t>مّا أرسل موسى إلى المرعى مع الأغنام</w:t>
      </w:r>
      <w:r>
        <w:rPr>
          <w:rtl/>
        </w:rPr>
        <w:t xml:space="preserve">، </w:t>
      </w:r>
      <w:r w:rsidRPr="00406B60">
        <w:rPr>
          <w:rtl/>
        </w:rPr>
        <w:t>قال له</w:t>
      </w:r>
      <w:r>
        <w:rPr>
          <w:rtl/>
        </w:rPr>
        <w:t xml:space="preserve">: </w:t>
      </w:r>
      <w:r w:rsidRPr="00406B60">
        <w:rPr>
          <w:rtl/>
        </w:rPr>
        <w:t>إذا بلغت مفرق الطريق فلا تأخذ على يمينك</w:t>
      </w:r>
      <w:r>
        <w:rPr>
          <w:rtl/>
        </w:rPr>
        <w:t xml:space="preserve">، </w:t>
      </w:r>
      <w:r w:rsidRPr="00406B60">
        <w:rPr>
          <w:rtl/>
        </w:rPr>
        <w:t>فإنّ الكلأ وإن كان بها أكثر</w:t>
      </w:r>
      <w:r>
        <w:rPr>
          <w:rtl/>
        </w:rPr>
        <w:t xml:space="preserve">، </w:t>
      </w:r>
      <w:r w:rsidRPr="00406B60">
        <w:rPr>
          <w:rtl/>
        </w:rPr>
        <w:t>إلّا أنّ فيها تنّينا</w:t>
      </w:r>
      <w:r>
        <w:rPr>
          <w:rtl/>
        </w:rPr>
        <w:t xml:space="preserve">، </w:t>
      </w:r>
      <w:r w:rsidRPr="00406B60">
        <w:rPr>
          <w:rtl/>
        </w:rPr>
        <w:t>أخشاه عليك وعلى الغنم. فأخذت الغنم ذات اليمين</w:t>
      </w:r>
      <w:r>
        <w:rPr>
          <w:rtl/>
        </w:rPr>
        <w:t xml:space="preserve">، </w:t>
      </w:r>
      <w:r w:rsidRPr="00406B60">
        <w:rPr>
          <w:rtl/>
        </w:rPr>
        <w:t>ولم يقدر على كفّها. فمشى على أثرها فإذا عشب وريف لم ير مثله</w:t>
      </w:r>
      <w:r>
        <w:rPr>
          <w:rtl/>
        </w:rPr>
        <w:t xml:space="preserve">، </w:t>
      </w:r>
      <w:r w:rsidRPr="00406B60">
        <w:rPr>
          <w:rtl/>
        </w:rPr>
        <w:t>فنام فإذا بالتنّين قد أقبل</w:t>
      </w:r>
      <w:r>
        <w:rPr>
          <w:rtl/>
        </w:rPr>
        <w:t xml:space="preserve">، </w:t>
      </w:r>
      <w:r w:rsidRPr="00406B60">
        <w:rPr>
          <w:rtl/>
        </w:rPr>
        <w:t>فحاربته العصا حتّى قتلته وعادت إلى جنب موسى</w:t>
      </w:r>
      <w:r>
        <w:rPr>
          <w:rtl/>
        </w:rPr>
        <w:t xml:space="preserve">، </w:t>
      </w:r>
      <w:r w:rsidRPr="00406B60">
        <w:rPr>
          <w:rtl/>
        </w:rPr>
        <w:t>فلمّا أبصرها دامية والتنّين مقتولا ارتاح لذلك.</w:t>
      </w:r>
      <w:r w:rsidRPr="009224F9">
        <w:rPr>
          <w:rtl/>
        </w:rPr>
        <w:t xml:space="preserve"> </w:t>
      </w:r>
      <w:r w:rsidRPr="00406B60">
        <w:rPr>
          <w:rtl/>
        </w:rPr>
        <w:t>ول</w:t>
      </w:r>
      <w:r>
        <w:rPr>
          <w:rFonts w:hint="cs"/>
          <w:rtl/>
        </w:rPr>
        <w:t>ـ</w:t>
      </w:r>
      <w:r w:rsidRPr="00406B60">
        <w:rPr>
          <w:rtl/>
        </w:rPr>
        <w:t>مّا رجع إلى شعيب مسّ الغنم</w:t>
      </w:r>
      <w:r>
        <w:rPr>
          <w:rtl/>
        </w:rPr>
        <w:t xml:space="preserve">، </w:t>
      </w:r>
      <w:r w:rsidRPr="00406B60">
        <w:rPr>
          <w:rtl/>
        </w:rPr>
        <w:t>فوجدها ملأى البطون غزيرة اللبن. فأخبره موسى</w:t>
      </w:r>
      <w:r>
        <w:rPr>
          <w:rtl/>
        </w:rPr>
        <w:t xml:space="preserve">، </w:t>
      </w:r>
      <w:r w:rsidRPr="00406B60">
        <w:rPr>
          <w:rtl/>
        </w:rPr>
        <w:t>ففرح وعلم أنّ لموسى والعصا شأنا. وقال له</w:t>
      </w:r>
      <w:r>
        <w:rPr>
          <w:rtl/>
        </w:rPr>
        <w:t xml:space="preserve">: </w:t>
      </w:r>
      <w:r w:rsidRPr="00406B60">
        <w:rPr>
          <w:rtl/>
        </w:rPr>
        <w:t xml:space="preserve">إنّي وهبت لك من نتاج غنمي هذا العام كلّ أدرع </w:t>
      </w:r>
      <w:r w:rsidRPr="00DB1CAE">
        <w:rPr>
          <w:rStyle w:val="libFootnotenumChar"/>
          <w:rtl/>
        </w:rPr>
        <w:t>(1)</w:t>
      </w:r>
      <w:r w:rsidRPr="00406B60">
        <w:rPr>
          <w:rtl/>
        </w:rPr>
        <w:t xml:space="preserve"> ودرعا. فأوحي إليه في المنام</w:t>
      </w:r>
      <w:r>
        <w:rPr>
          <w:rtl/>
        </w:rPr>
        <w:t xml:space="preserve">: </w:t>
      </w:r>
      <w:r w:rsidRPr="00406B60">
        <w:rPr>
          <w:rtl/>
        </w:rPr>
        <w:t>أن اضرب بعصاك</w:t>
      </w:r>
    </w:p>
    <w:p w14:paraId="34E4B25E" w14:textId="77777777" w:rsidR="002A0DE2" w:rsidRPr="00406B60" w:rsidRDefault="002A0DE2" w:rsidP="002F70F0">
      <w:pPr>
        <w:pStyle w:val="libLine"/>
        <w:rPr>
          <w:rtl/>
        </w:rPr>
      </w:pPr>
      <w:r w:rsidRPr="00406B60">
        <w:rPr>
          <w:rtl/>
        </w:rPr>
        <w:t>__________________</w:t>
      </w:r>
    </w:p>
    <w:p w14:paraId="449B811C" w14:textId="77777777" w:rsidR="002A0DE2" w:rsidRPr="00406B60" w:rsidRDefault="002A0DE2" w:rsidP="00A95425">
      <w:pPr>
        <w:pStyle w:val="libFootnote0"/>
        <w:rPr>
          <w:rtl/>
        </w:rPr>
      </w:pPr>
      <w:r>
        <w:rPr>
          <w:rtl/>
        </w:rPr>
        <w:t>(</w:t>
      </w:r>
      <w:r w:rsidRPr="00406B60">
        <w:rPr>
          <w:rtl/>
        </w:rPr>
        <w:t>1) درع الفرس وغيره</w:t>
      </w:r>
      <w:r>
        <w:rPr>
          <w:rtl/>
        </w:rPr>
        <w:t xml:space="preserve">: </w:t>
      </w:r>
      <w:r w:rsidRPr="00406B60">
        <w:rPr>
          <w:rtl/>
        </w:rPr>
        <w:t>اسودّ رأسه</w:t>
      </w:r>
      <w:r>
        <w:rPr>
          <w:rtl/>
        </w:rPr>
        <w:t xml:space="preserve">، </w:t>
      </w:r>
      <w:r w:rsidRPr="00406B60">
        <w:rPr>
          <w:rtl/>
        </w:rPr>
        <w:t>وابيضّ سائره. فهو أدرع. والأنثى</w:t>
      </w:r>
      <w:r>
        <w:rPr>
          <w:rtl/>
        </w:rPr>
        <w:t xml:space="preserve">: </w:t>
      </w:r>
      <w:r w:rsidRPr="00406B60">
        <w:rPr>
          <w:rtl/>
        </w:rPr>
        <w:t>درعاء.</w:t>
      </w:r>
    </w:p>
    <w:p w14:paraId="1CB4FB85" w14:textId="77777777" w:rsidR="002A0DE2" w:rsidRPr="00406B60" w:rsidRDefault="002A0DE2" w:rsidP="008F2859">
      <w:pPr>
        <w:pStyle w:val="libNormal0"/>
        <w:ind w:left="289"/>
        <w:rPr>
          <w:rtl/>
        </w:rPr>
      </w:pPr>
      <w:r>
        <w:rPr>
          <w:rtl/>
        </w:rPr>
        <w:br w:type="page"/>
      </w:r>
      <w:r w:rsidRPr="00406B60">
        <w:rPr>
          <w:rtl/>
        </w:rPr>
        <w:lastRenderedPageBreak/>
        <w:t>مستقى الغنم</w:t>
      </w:r>
      <w:r>
        <w:rPr>
          <w:rtl/>
        </w:rPr>
        <w:t xml:space="preserve">، </w:t>
      </w:r>
      <w:r w:rsidRPr="00406B60">
        <w:rPr>
          <w:rtl/>
        </w:rPr>
        <w:t>ففعل. ثمّ سقى فما أخطأت واحدة إلّا وضعت أدرع ودرعاء. فوفى له بشرطه.</w:t>
      </w:r>
    </w:p>
    <w:p w14:paraId="6621E9D1" w14:textId="77777777" w:rsidR="002A0DE2" w:rsidRPr="00406B60" w:rsidRDefault="002A0DE2" w:rsidP="00824906">
      <w:pPr>
        <w:pStyle w:val="libNormal"/>
        <w:rPr>
          <w:rtl/>
        </w:rPr>
      </w:pPr>
      <w:r w:rsidRPr="000B1256">
        <w:rPr>
          <w:rStyle w:val="libAlaemChar"/>
          <w:rtl/>
        </w:rPr>
        <w:t>(</w:t>
      </w:r>
      <w:r w:rsidRPr="00824906">
        <w:rPr>
          <w:rStyle w:val="libAieChar"/>
          <w:rtl/>
        </w:rPr>
        <w:t>فَلَمَّا قَضى مُوسَى الْأَجَلَ وَسارَ بِأَهْلِهِ آنَسَ مِنْ جانِبِ الطُّورِ ناراً قالَ لِأَهْلِهِ امْكُثُوا إِنِّي آنَسْتُ ناراً لَعَلِّي آتِيكُمْ مِنْها بِخَبَرٍ أَوْ جَذْوَةٍ مِنَ النَّارِ لَعَلَّكُمْ تَصْطَلُونَ (29) فَلَمَّا أَتاها نُودِيَ مِنْ شاطِئِ الْوادِ الْأَيْمَنِ فِي الْبُقْعَةِ الْمُبارَكَةِ مِنَ الشَّجَرَةِ أَنْ يا مُوسى إِنِّي أَنَا اللهُ رَبُّ الْعالَمِينَ (30) وَأَنْ أَلْقِ عَصاكَ فَلَمَّا رَآها تَهْتَزُّ كَأَنَّها جَانٌّ وَلَّى مُدْبِراً وَلَمْ يُعَقِّبْ يا مُوسى أَقْبِلْ وَلا تَخَفْ إِنَّكَ مِنَ الْآمِنِينَ (31) اسْلُكْ يَدَكَ فِي جَيْبِكَ تَخْرُجْ بَيْضاءَ مِنْ غَيْرِ سُوءٍ وَاضْمُمْ إِلَيْكَ جَناحَكَ مِنَ الرَّهْبِ فَذانِكَ بُرْهانانِ مِنْ رَبِّكَ إِلى فِرْعَوْنَ وَمَلائِهِ إِنَّهُمْ كانُوا قَوْماً فاسِقِينَ (32) قالَ رَبِّ إِنِّي قَتَلْتُ مِنْهُمْ نَفْساً فَأَخافُ أَنْ يَقْتُلُونِ (33) وَأَخِي هارُونُ هُوَ أَفْصَحُ مِنِّي لِساناً فَأَرْسِلْهُ مَعِي رِدْءاً يُصَدِّقُنِي إِنِّي أَخافُ أَنْ يُكَذِّبُونِ (34) قالَ سَنَشُدُّ عَضُدَكَ بِأَخِيكَ وَنَجْعَلُ لَكُما سُلْطاناً فَلا يَصِلُونَ إِلَيْكُما بِآياتِنا أَنْتُما وَمَنِ اتَّبَعَكُمَا الْغالِبُونَ (35)</w:t>
      </w:r>
      <w:r w:rsidRPr="000B1256">
        <w:rPr>
          <w:rStyle w:val="libAlaemChar"/>
          <w:rtl/>
        </w:rPr>
        <w:t>)</w:t>
      </w:r>
    </w:p>
    <w:p w14:paraId="3E13E239" w14:textId="77777777" w:rsidR="002A0DE2" w:rsidRPr="00406B60" w:rsidRDefault="002A0DE2" w:rsidP="00824906">
      <w:pPr>
        <w:pStyle w:val="libNormal"/>
        <w:rPr>
          <w:rtl/>
        </w:rPr>
      </w:pPr>
      <w:r w:rsidRPr="000B1256">
        <w:rPr>
          <w:rStyle w:val="libAlaemChar"/>
          <w:rtl/>
        </w:rPr>
        <w:t>(</w:t>
      </w:r>
      <w:r w:rsidRPr="00824906">
        <w:rPr>
          <w:rStyle w:val="libAieChar"/>
          <w:rtl/>
        </w:rPr>
        <w:t>فَلَمَّا قَضى مُوسَى الْأَجَلَ</w:t>
      </w:r>
      <w:r w:rsidRPr="000B1256">
        <w:rPr>
          <w:rStyle w:val="libAlaemChar"/>
          <w:rtl/>
        </w:rPr>
        <w:t>)</w:t>
      </w:r>
      <w:r w:rsidRPr="00406B60">
        <w:rPr>
          <w:rtl/>
        </w:rPr>
        <w:t xml:space="preserve"> وهو أقصى الأجلين</w:t>
      </w:r>
      <w:r>
        <w:rPr>
          <w:rtl/>
        </w:rPr>
        <w:t xml:space="preserve">، </w:t>
      </w:r>
      <w:r w:rsidRPr="00406B60">
        <w:rPr>
          <w:rtl/>
        </w:rPr>
        <w:t>ومكث عند شعيب عشرا</w:t>
      </w:r>
    </w:p>
    <w:p w14:paraId="1BDA82BF" w14:textId="77777777" w:rsidR="002A0DE2" w:rsidRPr="00406B60" w:rsidRDefault="002A0DE2" w:rsidP="008F2859">
      <w:pPr>
        <w:pStyle w:val="libNormal0"/>
        <w:ind w:left="289"/>
        <w:rPr>
          <w:rtl/>
        </w:rPr>
      </w:pPr>
      <w:r>
        <w:rPr>
          <w:rtl/>
        </w:rPr>
        <w:br w:type="page"/>
      </w:r>
      <w:r w:rsidRPr="00406B60">
        <w:rPr>
          <w:rtl/>
        </w:rPr>
        <w:lastRenderedPageBreak/>
        <w:t>أخر</w:t>
      </w:r>
      <w:r>
        <w:rPr>
          <w:rtl/>
        </w:rPr>
        <w:t xml:space="preserve">، </w:t>
      </w:r>
      <w:r w:rsidRPr="00406B60">
        <w:rPr>
          <w:rtl/>
        </w:rPr>
        <w:t>ثمّ استأذنه في العود إلى مصر ليزور ووالديه وأخاه</w:t>
      </w:r>
      <w:r>
        <w:rPr>
          <w:rtl/>
        </w:rPr>
        <w:t xml:space="preserve">، </w:t>
      </w:r>
      <w:r w:rsidRPr="00406B60">
        <w:rPr>
          <w:rtl/>
        </w:rPr>
        <w:t>فأذن له.</w:t>
      </w:r>
    </w:p>
    <w:p w14:paraId="28D68B4A" w14:textId="77777777" w:rsidR="002A0DE2" w:rsidRPr="00406B60" w:rsidRDefault="002A0DE2" w:rsidP="00824906">
      <w:pPr>
        <w:pStyle w:val="libNormal"/>
        <w:rPr>
          <w:rtl/>
        </w:rPr>
      </w:pPr>
      <w:r w:rsidRPr="000B1256">
        <w:rPr>
          <w:rStyle w:val="libAlaemChar"/>
          <w:rtl/>
        </w:rPr>
        <w:t>(</w:t>
      </w:r>
      <w:r w:rsidRPr="00824906">
        <w:rPr>
          <w:rStyle w:val="libAieChar"/>
          <w:rtl/>
        </w:rPr>
        <w:t>وَسارَ بِأَهْلِهِ</w:t>
      </w:r>
      <w:r w:rsidRPr="000B1256">
        <w:rPr>
          <w:rStyle w:val="libAlaemChar"/>
          <w:rtl/>
        </w:rPr>
        <w:t>)</w:t>
      </w:r>
      <w:r w:rsidRPr="00406B60">
        <w:rPr>
          <w:rtl/>
        </w:rPr>
        <w:t xml:space="preserve"> فأخذ على غير الطريق مخافة ملوك الشام</w:t>
      </w:r>
      <w:r>
        <w:rPr>
          <w:rtl/>
        </w:rPr>
        <w:t xml:space="preserve">، </w:t>
      </w:r>
      <w:r w:rsidRPr="00406B60">
        <w:rPr>
          <w:rtl/>
        </w:rPr>
        <w:t>وامرأته في شهرها. فسار في البرّيّة غير عارف بالطريق</w:t>
      </w:r>
      <w:r>
        <w:rPr>
          <w:rtl/>
        </w:rPr>
        <w:t xml:space="preserve">، </w:t>
      </w:r>
      <w:r w:rsidRPr="00406B60">
        <w:rPr>
          <w:rtl/>
        </w:rPr>
        <w:t>فألجأه المصير إلى جانب الطور الأيمن</w:t>
      </w:r>
      <w:r>
        <w:rPr>
          <w:rtl/>
        </w:rPr>
        <w:t xml:space="preserve">، </w:t>
      </w:r>
      <w:r w:rsidRPr="00406B60">
        <w:rPr>
          <w:rtl/>
        </w:rPr>
        <w:t>في ليلة شديدة البرودة</w:t>
      </w:r>
      <w:r>
        <w:rPr>
          <w:rtl/>
        </w:rPr>
        <w:t xml:space="preserve">، </w:t>
      </w:r>
      <w:r w:rsidRPr="00406B60">
        <w:rPr>
          <w:rtl/>
        </w:rPr>
        <w:t>وأخذ امرأته الطلق</w:t>
      </w:r>
      <w:r>
        <w:rPr>
          <w:rtl/>
        </w:rPr>
        <w:t xml:space="preserve">، </w:t>
      </w:r>
      <w:r w:rsidRPr="00406B60">
        <w:rPr>
          <w:rtl/>
        </w:rPr>
        <w:t>وضلّ الطريق</w:t>
      </w:r>
      <w:r>
        <w:rPr>
          <w:rtl/>
        </w:rPr>
        <w:t xml:space="preserve">، </w:t>
      </w:r>
      <w:r w:rsidRPr="00406B60">
        <w:rPr>
          <w:rtl/>
        </w:rPr>
        <w:t>وتفرّقت ماشيته</w:t>
      </w:r>
      <w:r>
        <w:rPr>
          <w:rtl/>
        </w:rPr>
        <w:t xml:space="preserve">، </w:t>
      </w:r>
      <w:r w:rsidRPr="00406B60">
        <w:rPr>
          <w:rtl/>
        </w:rPr>
        <w:t>وأصابه المطر</w:t>
      </w:r>
      <w:r>
        <w:rPr>
          <w:rtl/>
        </w:rPr>
        <w:t xml:space="preserve">، </w:t>
      </w:r>
      <w:r w:rsidRPr="00406B60">
        <w:rPr>
          <w:rtl/>
        </w:rPr>
        <w:t>فبقي لا يدري أين يتوجّه</w:t>
      </w:r>
      <w:r>
        <w:rPr>
          <w:rtl/>
        </w:rPr>
        <w:t xml:space="preserve">، </w:t>
      </w:r>
      <w:r w:rsidRPr="00406B60">
        <w:rPr>
          <w:rtl/>
        </w:rPr>
        <w:t xml:space="preserve">فبينا هو كذلك </w:t>
      </w:r>
      <w:r w:rsidRPr="000B1256">
        <w:rPr>
          <w:rStyle w:val="libAlaemChar"/>
          <w:rtl/>
        </w:rPr>
        <w:t>(</w:t>
      </w:r>
      <w:r w:rsidRPr="00824906">
        <w:rPr>
          <w:rStyle w:val="libAieChar"/>
          <w:rtl/>
        </w:rPr>
        <w:t>آنَسَ مِنْ جانِبِ الطُّورِ ناراً</w:t>
      </w:r>
      <w:r w:rsidRPr="000B1256">
        <w:rPr>
          <w:rStyle w:val="libAlaemChar"/>
          <w:rtl/>
        </w:rPr>
        <w:t>)</w:t>
      </w:r>
      <w:r w:rsidRPr="00406B60">
        <w:rPr>
          <w:rtl/>
        </w:rPr>
        <w:t xml:space="preserve"> أبصرها من الجهة الّتي تلي الطور.</w:t>
      </w:r>
    </w:p>
    <w:p w14:paraId="49AA6EAC" w14:textId="77777777" w:rsidR="002A0DE2" w:rsidRPr="00406B60" w:rsidRDefault="002A0DE2" w:rsidP="00824906">
      <w:pPr>
        <w:pStyle w:val="libNormal"/>
        <w:rPr>
          <w:rtl/>
        </w:rPr>
      </w:pPr>
      <w:r w:rsidRPr="000B1256">
        <w:rPr>
          <w:rStyle w:val="libAlaemChar"/>
          <w:rtl/>
        </w:rPr>
        <w:t>(</w:t>
      </w:r>
      <w:r w:rsidRPr="00824906">
        <w:rPr>
          <w:rStyle w:val="libAieChar"/>
          <w:rtl/>
        </w:rPr>
        <w:t>قالَ لِأَهْلِهِ امْكُثُوا إِنِّي آنَسْتُ ناراً لَعَلِّي آتِيكُمْ مِنْها بِخَبَرٍ</w:t>
      </w:r>
      <w:r w:rsidRPr="000B1256">
        <w:rPr>
          <w:rStyle w:val="libAlaemChar"/>
          <w:rtl/>
        </w:rPr>
        <w:t>)</w:t>
      </w:r>
      <w:r w:rsidRPr="00406B60">
        <w:rPr>
          <w:rtl/>
        </w:rPr>
        <w:t xml:space="preserve"> بخبر الطريق </w:t>
      </w:r>
      <w:r w:rsidRPr="000B1256">
        <w:rPr>
          <w:rStyle w:val="libAlaemChar"/>
          <w:rtl/>
        </w:rPr>
        <w:t>(</w:t>
      </w:r>
      <w:r w:rsidRPr="00824906">
        <w:rPr>
          <w:rStyle w:val="libAieChar"/>
          <w:rtl/>
        </w:rPr>
        <w:t>أَوْ جَذْوَةٍ</w:t>
      </w:r>
      <w:r w:rsidRPr="000B1256">
        <w:rPr>
          <w:rStyle w:val="libAlaemChar"/>
          <w:rtl/>
        </w:rPr>
        <w:t>)</w:t>
      </w:r>
      <w:r w:rsidRPr="00406B60">
        <w:rPr>
          <w:rtl/>
        </w:rPr>
        <w:t xml:space="preserve"> عود غليظ</w:t>
      </w:r>
      <w:r>
        <w:rPr>
          <w:rtl/>
        </w:rPr>
        <w:t xml:space="preserve">، </w:t>
      </w:r>
      <w:r w:rsidRPr="00406B60">
        <w:rPr>
          <w:rtl/>
        </w:rPr>
        <w:t>سواء كان في رأسه نار أو لم يكن. ولهذا بيّنه بقوله</w:t>
      </w:r>
      <w:r>
        <w:rPr>
          <w:rtl/>
        </w:rPr>
        <w:t xml:space="preserve">: </w:t>
      </w:r>
      <w:r w:rsidRPr="000B1256">
        <w:rPr>
          <w:rStyle w:val="libAlaemChar"/>
          <w:rtl/>
        </w:rPr>
        <w:t>(</w:t>
      </w:r>
      <w:r w:rsidRPr="00824906">
        <w:rPr>
          <w:rStyle w:val="libAieChar"/>
          <w:rtl/>
        </w:rPr>
        <w:t>مِنَ النَّارِ لَعَلَّكُمْ تَصْطَلُونَ</w:t>
      </w:r>
      <w:r w:rsidRPr="000B1256">
        <w:rPr>
          <w:rStyle w:val="libAlaemChar"/>
          <w:rtl/>
        </w:rPr>
        <w:t>)</w:t>
      </w:r>
      <w:r w:rsidRPr="00406B60">
        <w:rPr>
          <w:rtl/>
        </w:rPr>
        <w:t xml:space="preserve"> تستدفئون بها. وقرأ عاصم بفتح الجيم</w:t>
      </w:r>
      <w:r>
        <w:rPr>
          <w:rtl/>
        </w:rPr>
        <w:t xml:space="preserve">، </w:t>
      </w:r>
      <w:r w:rsidRPr="00406B60">
        <w:rPr>
          <w:rtl/>
        </w:rPr>
        <w:t>وحمزة بالضمّ</w:t>
      </w:r>
      <w:r>
        <w:rPr>
          <w:rtl/>
        </w:rPr>
        <w:t xml:space="preserve">، </w:t>
      </w:r>
      <w:r w:rsidRPr="00406B60">
        <w:rPr>
          <w:rtl/>
        </w:rPr>
        <w:t>وغيرهما بالكسر. وكلّها لغات.</w:t>
      </w:r>
    </w:p>
    <w:p w14:paraId="2A649FB1" w14:textId="77777777" w:rsidR="002A0DE2" w:rsidRPr="00406B60" w:rsidRDefault="002A0DE2" w:rsidP="00824906">
      <w:pPr>
        <w:pStyle w:val="libNormal"/>
        <w:rPr>
          <w:rtl/>
        </w:rPr>
      </w:pPr>
      <w:r w:rsidRPr="000B1256">
        <w:rPr>
          <w:rStyle w:val="libAlaemChar"/>
          <w:rtl/>
        </w:rPr>
        <w:t>(</w:t>
      </w:r>
      <w:r w:rsidRPr="00824906">
        <w:rPr>
          <w:rStyle w:val="libAieChar"/>
          <w:rtl/>
        </w:rPr>
        <w:t>فَلَمَّا أَتاها نُودِيَ</w:t>
      </w:r>
      <w:r w:rsidRPr="000B1256">
        <w:rPr>
          <w:rStyle w:val="libAlaemChar"/>
          <w:rtl/>
        </w:rPr>
        <w:t>)</w:t>
      </w:r>
      <w:r w:rsidRPr="00406B60">
        <w:rPr>
          <w:rtl/>
        </w:rPr>
        <w:t xml:space="preserve"> أتاه النداء مبتدأ </w:t>
      </w:r>
      <w:r w:rsidRPr="000B1256">
        <w:rPr>
          <w:rStyle w:val="libAlaemChar"/>
          <w:rtl/>
        </w:rPr>
        <w:t>(</w:t>
      </w:r>
      <w:r w:rsidRPr="00824906">
        <w:rPr>
          <w:rStyle w:val="libAieChar"/>
          <w:rtl/>
        </w:rPr>
        <w:t>مِنْ شاطِئِ الْوادِ الْأَيْمَنِ</w:t>
      </w:r>
      <w:r w:rsidRPr="000B1256">
        <w:rPr>
          <w:rStyle w:val="libAlaemChar"/>
          <w:rtl/>
        </w:rPr>
        <w:t>)</w:t>
      </w:r>
      <w:r w:rsidRPr="00406B60">
        <w:rPr>
          <w:rtl/>
        </w:rPr>
        <w:t xml:space="preserve"> من الجانب الأيمن للوادي </w:t>
      </w:r>
      <w:r w:rsidRPr="000B1256">
        <w:rPr>
          <w:rStyle w:val="libAlaemChar"/>
          <w:rtl/>
        </w:rPr>
        <w:t>(</w:t>
      </w:r>
      <w:r w:rsidRPr="00824906">
        <w:rPr>
          <w:rStyle w:val="libAieChar"/>
          <w:rtl/>
        </w:rPr>
        <w:t>فِي الْبُقْعَةِ الْمُبارَكَةِ</w:t>
      </w:r>
      <w:r w:rsidRPr="000B1256">
        <w:rPr>
          <w:rStyle w:val="libAlaemChar"/>
          <w:rtl/>
        </w:rPr>
        <w:t>)</w:t>
      </w:r>
      <w:r w:rsidRPr="00406B60">
        <w:rPr>
          <w:rtl/>
        </w:rPr>
        <w:t xml:space="preserve"> متّصل بالشاطئ</w:t>
      </w:r>
      <w:r>
        <w:rPr>
          <w:rtl/>
        </w:rPr>
        <w:t xml:space="preserve">، </w:t>
      </w:r>
      <w:r w:rsidRPr="00406B60">
        <w:rPr>
          <w:rtl/>
        </w:rPr>
        <w:t>أو صلة</w:t>
      </w:r>
      <w:r>
        <w:rPr>
          <w:rtl/>
        </w:rPr>
        <w:t xml:space="preserve"> لـ </w:t>
      </w:r>
      <w:r w:rsidRPr="00406B60">
        <w:rPr>
          <w:rtl/>
        </w:rPr>
        <w:t>«نودي»</w:t>
      </w:r>
      <w:r>
        <w:rPr>
          <w:rtl/>
        </w:rPr>
        <w:t>.</w:t>
      </w:r>
      <w:r w:rsidRPr="00406B60">
        <w:rPr>
          <w:rtl/>
        </w:rPr>
        <w:t xml:space="preserve"> وهي البقعة الّتي قال الله تعالى فيها لموسى</w:t>
      </w:r>
      <w:r>
        <w:rPr>
          <w:rtl/>
        </w:rPr>
        <w:t xml:space="preserve">: </w:t>
      </w:r>
      <w:r w:rsidRPr="000B1256">
        <w:rPr>
          <w:rStyle w:val="libAlaemChar"/>
          <w:rtl/>
        </w:rPr>
        <w:t>(</w:t>
      </w:r>
      <w:r w:rsidRPr="00824906">
        <w:rPr>
          <w:rStyle w:val="libAieChar"/>
          <w:rtl/>
        </w:rPr>
        <w:t>فَاخْلَعْ نَعْلَيْكَ إِنَّكَ بِالْوادِ الْمُقَدَّسِ طُوىً</w:t>
      </w:r>
      <w:r w:rsidRPr="000B1256">
        <w:rPr>
          <w:rStyle w:val="libAlaemChar"/>
          <w:rtl/>
        </w:rPr>
        <w:t>)</w:t>
      </w:r>
      <w:r w:rsidRPr="00406B60">
        <w:rPr>
          <w:rtl/>
        </w:rPr>
        <w:t xml:space="preserve"> </w:t>
      </w:r>
      <w:r w:rsidRPr="00DB1CAE">
        <w:rPr>
          <w:rStyle w:val="libFootnotenumChar"/>
          <w:rtl/>
        </w:rPr>
        <w:t>(1)</w:t>
      </w:r>
      <w:r>
        <w:rPr>
          <w:rtl/>
        </w:rPr>
        <w:t>.</w:t>
      </w:r>
    </w:p>
    <w:p w14:paraId="714F0FA8" w14:textId="77777777" w:rsidR="002A0DE2" w:rsidRPr="00406B60" w:rsidRDefault="002A0DE2" w:rsidP="00824906">
      <w:pPr>
        <w:pStyle w:val="libNormal"/>
        <w:rPr>
          <w:rtl/>
        </w:rPr>
      </w:pPr>
      <w:r w:rsidRPr="00406B60">
        <w:rPr>
          <w:rtl/>
        </w:rPr>
        <w:t>وإنّما كانت مباركة</w:t>
      </w:r>
      <w:r>
        <w:rPr>
          <w:rtl/>
        </w:rPr>
        <w:t xml:space="preserve">، </w:t>
      </w:r>
      <w:r w:rsidRPr="00406B60">
        <w:rPr>
          <w:rtl/>
        </w:rPr>
        <w:t>لأنّها معدن الوحي والرسالة وكلام الله تعالى. أو لكثرة الأشجار والأنهار والثمار والنعم بها. والأوّل أصحّ.</w:t>
      </w:r>
    </w:p>
    <w:p w14:paraId="01188F61" w14:textId="77777777" w:rsidR="002A0DE2" w:rsidRPr="00406B60" w:rsidRDefault="002A0DE2" w:rsidP="00824906">
      <w:pPr>
        <w:pStyle w:val="libNormal"/>
        <w:rPr>
          <w:rtl/>
        </w:rPr>
      </w:pPr>
      <w:r w:rsidRPr="000B1256">
        <w:rPr>
          <w:rStyle w:val="libAlaemChar"/>
          <w:rtl/>
        </w:rPr>
        <w:t>(</w:t>
      </w:r>
      <w:r w:rsidRPr="00824906">
        <w:rPr>
          <w:rStyle w:val="libAieChar"/>
          <w:rtl/>
        </w:rPr>
        <w:t>مِنَ الشَّجَرَةِ</w:t>
      </w:r>
      <w:r w:rsidRPr="000B1256">
        <w:rPr>
          <w:rStyle w:val="libAlaemChar"/>
          <w:rtl/>
        </w:rPr>
        <w:t>)</w:t>
      </w:r>
      <w:r w:rsidRPr="00406B60">
        <w:rPr>
          <w:rtl/>
        </w:rPr>
        <w:t xml:space="preserve"> بدل من «شاطئ» بدل الاشتمال</w:t>
      </w:r>
      <w:r>
        <w:rPr>
          <w:rtl/>
        </w:rPr>
        <w:t xml:space="preserve">، </w:t>
      </w:r>
      <w:r w:rsidRPr="00406B60">
        <w:rPr>
          <w:rtl/>
        </w:rPr>
        <w:t>لأنّها كانت نابتة على الشاطئ.</w:t>
      </w:r>
    </w:p>
    <w:p w14:paraId="26412CB8" w14:textId="77777777" w:rsidR="002A0DE2" w:rsidRPr="00406B60" w:rsidRDefault="002A0DE2" w:rsidP="00824906">
      <w:pPr>
        <w:pStyle w:val="libNormal"/>
        <w:rPr>
          <w:rtl/>
        </w:rPr>
      </w:pPr>
      <w:r w:rsidRPr="000B1256">
        <w:rPr>
          <w:rStyle w:val="libAlaemChar"/>
          <w:rtl/>
        </w:rPr>
        <w:t>(</w:t>
      </w:r>
      <w:r w:rsidRPr="00824906">
        <w:rPr>
          <w:rStyle w:val="libAieChar"/>
          <w:rtl/>
        </w:rPr>
        <w:t>أَنْ يا مُوسى</w:t>
      </w:r>
      <w:r w:rsidRPr="000B1256">
        <w:rPr>
          <w:rStyle w:val="libAlaemChar"/>
          <w:rtl/>
        </w:rPr>
        <w:t>)</w:t>
      </w:r>
      <w:r w:rsidRPr="00406B60">
        <w:rPr>
          <w:rtl/>
        </w:rPr>
        <w:t xml:space="preserve"> أي</w:t>
      </w:r>
      <w:r>
        <w:rPr>
          <w:rtl/>
        </w:rPr>
        <w:t xml:space="preserve">: </w:t>
      </w:r>
      <w:r w:rsidRPr="00406B60">
        <w:rPr>
          <w:rtl/>
        </w:rPr>
        <w:t xml:space="preserve">يا موسى </w:t>
      </w:r>
      <w:r w:rsidRPr="000B1256">
        <w:rPr>
          <w:rStyle w:val="libAlaemChar"/>
          <w:rtl/>
        </w:rPr>
        <w:t>(</w:t>
      </w:r>
      <w:r w:rsidRPr="00824906">
        <w:rPr>
          <w:rStyle w:val="libAieChar"/>
          <w:rtl/>
        </w:rPr>
        <w:t>إِنِّي أَنَا اللهُ رَبُّ الْعالَمِينَ</w:t>
      </w:r>
      <w:r w:rsidRPr="000B1256">
        <w:rPr>
          <w:rStyle w:val="libAlaemChar"/>
          <w:rtl/>
        </w:rPr>
        <w:t>)</w:t>
      </w:r>
      <w:r w:rsidRPr="00406B60">
        <w:rPr>
          <w:rtl/>
        </w:rPr>
        <w:t xml:space="preserve"> هذا وإن خالف ما في طه </w:t>
      </w:r>
      <w:r w:rsidRPr="00DB1CAE">
        <w:rPr>
          <w:rStyle w:val="libFootnotenumChar"/>
          <w:rtl/>
        </w:rPr>
        <w:t>(2)</w:t>
      </w:r>
      <w:r w:rsidRPr="00406B60">
        <w:rPr>
          <w:rtl/>
        </w:rPr>
        <w:t xml:space="preserve"> والنمل </w:t>
      </w:r>
      <w:r w:rsidRPr="00DB1CAE">
        <w:rPr>
          <w:rStyle w:val="libFootnotenumChar"/>
          <w:rtl/>
        </w:rPr>
        <w:t>(3)</w:t>
      </w:r>
      <w:r w:rsidRPr="00406B60">
        <w:rPr>
          <w:rtl/>
        </w:rPr>
        <w:t xml:space="preserve"> لفظا</w:t>
      </w:r>
      <w:r>
        <w:rPr>
          <w:rtl/>
        </w:rPr>
        <w:t xml:space="preserve">، </w:t>
      </w:r>
      <w:r w:rsidRPr="00406B60">
        <w:rPr>
          <w:rtl/>
        </w:rPr>
        <w:t>فهو طبقه في المقصود</w:t>
      </w:r>
      <w:r>
        <w:rPr>
          <w:rtl/>
        </w:rPr>
        <w:t xml:space="preserve">، </w:t>
      </w:r>
      <w:r w:rsidRPr="00406B60">
        <w:rPr>
          <w:rtl/>
        </w:rPr>
        <w:t>أي</w:t>
      </w:r>
      <w:r>
        <w:rPr>
          <w:rtl/>
        </w:rPr>
        <w:t xml:space="preserve">: </w:t>
      </w:r>
      <w:r w:rsidRPr="00406B60">
        <w:rPr>
          <w:rtl/>
        </w:rPr>
        <w:t>موجد الكلام لك هو الله مالك</w:t>
      </w:r>
    </w:p>
    <w:p w14:paraId="2D5D5654" w14:textId="77777777" w:rsidR="002A0DE2" w:rsidRPr="00406B60" w:rsidRDefault="002A0DE2" w:rsidP="002F70F0">
      <w:pPr>
        <w:pStyle w:val="libLine"/>
        <w:rPr>
          <w:rtl/>
        </w:rPr>
      </w:pPr>
      <w:r w:rsidRPr="00406B60">
        <w:rPr>
          <w:rtl/>
        </w:rPr>
        <w:t>__________________</w:t>
      </w:r>
    </w:p>
    <w:p w14:paraId="70C59E6E" w14:textId="77777777" w:rsidR="002A0DE2" w:rsidRPr="00406B60" w:rsidRDefault="002A0DE2" w:rsidP="00A95425">
      <w:pPr>
        <w:pStyle w:val="libFootnote0"/>
        <w:rPr>
          <w:rtl/>
        </w:rPr>
      </w:pPr>
      <w:r>
        <w:rPr>
          <w:rtl/>
        </w:rPr>
        <w:t>(</w:t>
      </w:r>
      <w:r w:rsidRPr="00406B60">
        <w:rPr>
          <w:rtl/>
        </w:rPr>
        <w:t>1) طه</w:t>
      </w:r>
      <w:r>
        <w:rPr>
          <w:rtl/>
        </w:rPr>
        <w:t xml:space="preserve">: </w:t>
      </w:r>
      <w:r w:rsidRPr="00406B60">
        <w:rPr>
          <w:rtl/>
        </w:rPr>
        <w:t>12.</w:t>
      </w:r>
    </w:p>
    <w:p w14:paraId="685BD636" w14:textId="77777777" w:rsidR="002A0DE2" w:rsidRPr="00406B60" w:rsidRDefault="002A0DE2" w:rsidP="00A95425">
      <w:pPr>
        <w:pStyle w:val="libFootnote0"/>
        <w:rPr>
          <w:rtl/>
        </w:rPr>
      </w:pPr>
      <w:r>
        <w:rPr>
          <w:rtl/>
        </w:rPr>
        <w:t>(</w:t>
      </w:r>
      <w:r w:rsidRPr="00406B60">
        <w:rPr>
          <w:rtl/>
        </w:rPr>
        <w:t>2) طه</w:t>
      </w:r>
      <w:r>
        <w:rPr>
          <w:rtl/>
        </w:rPr>
        <w:t xml:space="preserve">: </w:t>
      </w:r>
      <w:r w:rsidRPr="00406B60">
        <w:rPr>
          <w:rtl/>
        </w:rPr>
        <w:t xml:space="preserve">11 </w:t>
      </w:r>
      <w:r>
        <w:rPr>
          <w:rtl/>
        </w:rPr>
        <w:t>ـ</w:t>
      </w:r>
      <w:r w:rsidRPr="00406B60">
        <w:rPr>
          <w:rtl/>
        </w:rPr>
        <w:t xml:space="preserve"> 12.</w:t>
      </w:r>
    </w:p>
    <w:p w14:paraId="2635BB99" w14:textId="77777777" w:rsidR="002A0DE2" w:rsidRPr="00406B60" w:rsidRDefault="002A0DE2" w:rsidP="00A95425">
      <w:pPr>
        <w:pStyle w:val="libFootnote0"/>
        <w:rPr>
          <w:rtl/>
        </w:rPr>
      </w:pPr>
      <w:r>
        <w:rPr>
          <w:rtl/>
        </w:rPr>
        <w:t>(</w:t>
      </w:r>
      <w:r w:rsidRPr="00406B60">
        <w:rPr>
          <w:rtl/>
        </w:rPr>
        <w:t>3) النمل</w:t>
      </w:r>
      <w:r>
        <w:rPr>
          <w:rtl/>
        </w:rPr>
        <w:t xml:space="preserve">: </w:t>
      </w:r>
      <w:r w:rsidRPr="00406B60">
        <w:rPr>
          <w:rtl/>
        </w:rPr>
        <w:t xml:space="preserve">8 </w:t>
      </w:r>
      <w:r>
        <w:rPr>
          <w:rtl/>
        </w:rPr>
        <w:t>ـ</w:t>
      </w:r>
      <w:r w:rsidRPr="00406B60">
        <w:rPr>
          <w:rtl/>
        </w:rPr>
        <w:t xml:space="preserve"> 9.</w:t>
      </w:r>
    </w:p>
    <w:p w14:paraId="766A9839" w14:textId="77777777" w:rsidR="002A0DE2" w:rsidRPr="00406B60" w:rsidRDefault="002A0DE2" w:rsidP="008F2859">
      <w:pPr>
        <w:pStyle w:val="libNormal0"/>
        <w:ind w:left="289"/>
        <w:rPr>
          <w:rtl/>
        </w:rPr>
      </w:pPr>
      <w:r>
        <w:rPr>
          <w:rtl/>
        </w:rPr>
        <w:br w:type="page"/>
      </w:r>
      <w:r w:rsidRPr="00406B60">
        <w:rPr>
          <w:rtl/>
        </w:rPr>
        <w:lastRenderedPageBreak/>
        <w:t>العالمين</w:t>
      </w:r>
      <w:r>
        <w:rPr>
          <w:rtl/>
        </w:rPr>
        <w:t xml:space="preserve">، </w:t>
      </w:r>
      <w:r w:rsidRPr="00406B60">
        <w:rPr>
          <w:rtl/>
        </w:rPr>
        <w:t>وخالق الخلائق أجمعين</w:t>
      </w:r>
      <w:r>
        <w:rPr>
          <w:rtl/>
        </w:rPr>
        <w:t xml:space="preserve">، </w:t>
      </w:r>
      <w:r w:rsidRPr="00406B60">
        <w:rPr>
          <w:rtl/>
        </w:rPr>
        <w:t>تعالى وتقدّس عن أن يحلّ في محلّ</w:t>
      </w:r>
      <w:r>
        <w:rPr>
          <w:rtl/>
        </w:rPr>
        <w:t xml:space="preserve">، </w:t>
      </w:r>
      <w:r w:rsidRPr="00406B60">
        <w:rPr>
          <w:rtl/>
        </w:rPr>
        <w:t>أو يكون في مكان</w:t>
      </w:r>
      <w:r>
        <w:rPr>
          <w:rtl/>
        </w:rPr>
        <w:t xml:space="preserve">، </w:t>
      </w:r>
      <w:r w:rsidRPr="00406B60">
        <w:rPr>
          <w:rtl/>
        </w:rPr>
        <w:t>لأنّه ليس بعرض ولا جسم.</w:t>
      </w:r>
    </w:p>
    <w:p w14:paraId="725EB306" w14:textId="77777777" w:rsidR="002A0DE2" w:rsidRPr="00406B60" w:rsidRDefault="002A0DE2" w:rsidP="00824906">
      <w:pPr>
        <w:pStyle w:val="libNormal"/>
        <w:rPr>
          <w:rtl/>
        </w:rPr>
      </w:pPr>
      <w:r w:rsidRPr="000B1256">
        <w:rPr>
          <w:rStyle w:val="libAlaemChar"/>
          <w:rtl/>
        </w:rPr>
        <w:t>(</w:t>
      </w:r>
      <w:r w:rsidRPr="00824906">
        <w:rPr>
          <w:rStyle w:val="libAieChar"/>
          <w:rtl/>
        </w:rPr>
        <w:t>وَأَنْ أَلْقِ عَصاكَ</w:t>
      </w:r>
      <w:r w:rsidRPr="000B1256">
        <w:rPr>
          <w:rStyle w:val="libAlaemChar"/>
          <w:rtl/>
        </w:rPr>
        <w:t>)</w:t>
      </w:r>
      <w:r w:rsidRPr="00406B60">
        <w:rPr>
          <w:rtl/>
        </w:rPr>
        <w:t xml:space="preserve"> فألقاها من يده</w:t>
      </w:r>
      <w:r>
        <w:rPr>
          <w:rtl/>
        </w:rPr>
        <w:t xml:space="preserve">، </w:t>
      </w:r>
      <w:r w:rsidRPr="00406B60">
        <w:rPr>
          <w:rtl/>
        </w:rPr>
        <w:t xml:space="preserve">فصارت ثعبانا عظيما واهتزّت </w:t>
      </w:r>
      <w:r w:rsidRPr="000B1256">
        <w:rPr>
          <w:rStyle w:val="libAlaemChar"/>
          <w:rtl/>
        </w:rPr>
        <w:t>(</w:t>
      </w:r>
      <w:r w:rsidRPr="00824906">
        <w:rPr>
          <w:rStyle w:val="libAieChar"/>
          <w:rtl/>
        </w:rPr>
        <w:t>فَلَمَّا رَآها تَهْتَزُّ كَأَنَّها جَانٌ</w:t>
      </w:r>
      <w:r w:rsidRPr="000B1256">
        <w:rPr>
          <w:rStyle w:val="libAlaemChar"/>
          <w:rtl/>
        </w:rPr>
        <w:t>)</w:t>
      </w:r>
      <w:r w:rsidRPr="00406B60">
        <w:rPr>
          <w:rtl/>
        </w:rPr>
        <w:t xml:space="preserve"> في فرط السرعة مع عظم الجثّة</w:t>
      </w:r>
      <w:r>
        <w:rPr>
          <w:rtl/>
        </w:rPr>
        <w:t xml:space="preserve">، </w:t>
      </w:r>
      <w:r w:rsidRPr="00406B60">
        <w:rPr>
          <w:rtl/>
        </w:rPr>
        <w:t>فاغرة فاها</w:t>
      </w:r>
      <w:r>
        <w:rPr>
          <w:rtl/>
        </w:rPr>
        <w:t xml:space="preserve">، </w:t>
      </w:r>
      <w:r w:rsidRPr="00406B60">
        <w:rPr>
          <w:rtl/>
        </w:rPr>
        <w:t xml:space="preserve">ابتلعت كلّ ما أصابت من حجر وشجر </w:t>
      </w:r>
      <w:r w:rsidRPr="000B1256">
        <w:rPr>
          <w:rStyle w:val="libAlaemChar"/>
          <w:rtl/>
        </w:rPr>
        <w:t>(</w:t>
      </w:r>
      <w:r w:rsidRPr="00824906">
        <w:rPr>
          <w:rStyle w:val="libAieChar"/>
          <w:rtl/>
        </w:rPr>
        <w:t>وَلَّى مُدْبِراً</w:t>
      </w:r>
      <w:r w:rsidRPr="000B1256">
        <w:rPr>
          <w:rStyle w:val="libAlaemChar"/>
          <w:rtl/>
        </w:rPr>
        <w:t>)</w:t>
      </w:r>
      <w:r w:rsidRPr="00406B60">
        <w:rPr>
          <w:rtl/>
        </w:rPr>
        <w:t xml:space="preserve"> منهزما من الخوف </w:t>
      </w:r>
      <w:r w:rsidRPr="000B1256">
        <w:rPr>
          <w:rStyle w:val="libAlaemChar"/>
          <w:rtl/>
        </w:rPr>
        <w:t>(</w:t>
      </w:r>
      <w:r w:rsidRPr="00824906">
        <w:rPr>
          <w:rStyle w:val="libAieChar"/>
          <w:rtl/>
        </w:rPr>
        <w:t>وَلَمْ يُعَقِّبْ</w:t>
      </w:r>
      <w:r w:rsidRPr="000B1256">
        <w:rPr>
          <w:rStyle w:val="libAlaemChar"/>
          <w:rtl/>
        </w:rPr>
        <w:t>)</w:t>
      </w:r>
      <w:r w:rsidRPr="00406B60">
        <w:rPr>
          <w:rtl/>
        </w:rPr>
        <w:t xml:space="preserve"> ولم يرجع إلى ذلك الموضع. فنودي </w:t>
      </w:r>
      <w:r w:rsidRPr="000B1256">
        <w:rPr>
          <w:rStyle w:val="libAlaemChar"/>
          <w:rtl/>
        </w:rPr>
        <w:t>(</w:t>
      </w:r>
      <w:r w:rsidRPr="00824906">
        <w:rPr>
          <w:rStyle w:val="libAieChar"/>
          <w:rtl/>
        </w:rPr>
        <w:t>يا مُوسى أَقْبِلْ وَلا تَخَفْ إِنَّكَ مِنَ الْآمِنِينَ</w:t>
      </w:r>
      <w:r w:rsidRPr="000B1256">
        <w:rPr>
          <w:rStyle w:val="libAlaemChar"/>
          <w:rtl/>
        </w:rPr>
        <w:t>)</w:t>
      </w:r>
      <w:r w:rsidRPr="00406B60">
        <w:rPr>
          <w:rtl/>
        </w:rPr>
        <w:t xml:space="preserve"> عن المخاوف</w:t>
      </w:r>
      <w:r>
        <w:rPr>
          <w:rtl/>
        </w:rPr>
        <w:t xml:space="preserve">، </w:t>
      </w:r>
      <w:r w:rsidRPr="00406B60">
        <w:rPr>
          <w:rtl/>
        </w:rPr>
        <w:t>فإنّه لا يخاف لديّ المرسلون.</w:t>
      </w:r>
    </w:p>
    <w:p w14:paraId="3606D1CF" w14:textId="77777777" w:rsidR="002A0DE2" w:rsidRPr="00406B60" w:rsidRDefault="002A0DE2" w:rsidP="00824906">
      <w:pPr>
        <w:pStyle w:val="libNormal"/>
        <w:rPr>
          <w:rtl/>
        </w:rPr>
      </w:pPr>
      <w:r w:rsidRPr="00406B60">
        <w:rPr>
          <w:rtl/>
        </w:rPr>
        <w:t>كرّر هذه القصّة في السور تقريرا للحجّة على أهل الكتاب</w:t>
      </w:r>
      <w:r>
        <w:rPr>
          <w:rtl/>
        </w:rPr>
        <w:t xml:space="preserve">، </w:t>
      </w:r>
      <w:r w:rsidRPr="00406B60">
        <w:rPr>
          <w:rtl/>
        </w:rPr>
        <w:t>واستمالة بهم إلى الحقّ. ومن أحبّ شيئا أحبّ ذكره. والقوم كانوا يدّعون محبّة موسى</w:t>
      </w:r>
      <w:r>
        <w:rPr>
          <w:rtl/>
        </w:rPr>
        <w:t xml:space="preserve">، </w:t>
      </w:r>
      <w:r w:rsidRPr="00406B60">
        <w:rPr>
          <w:rtl/>
        </w:rPr>
        <w:t>وكلّ من ادّعى اتّباع سيّده مال إلى من ذكره بالفضل. على أنّ كلّ موضع من مواضع التكرار لا تخلو من زيادة فائدة.</w:t>
      </w:r>
    </w:p>
    <w:p w14:paraId="3EABC9F1" w14:textId="77777777" w:rsidR="002A0DE2" w:rsidRPr="00406B60" w:rsidRDefault="002A0DE2" w:rsidP="00824906">
      <w:pPr>
        <w:pStyle w:val="libNormal"/>
        <w:rPr>
          <w:rtl/>
        </w:rPr>
      </w:pPr>
      <w:r w:rsidRPr="000B1256">
        <w:rPr>
          <w:rStyle w:val="libAlaemChar"/>
          <w:rtl/>
        </w:rPr>
        <w:t>(</w:t>
      </w:r>
      <w:r w:rsidRPr="00824906">
        <w:rPr>
          <w:rStyle w:val="libAieChar"/>
          <w:rtl/>
        </w:rPr>
        <w:t>اسْلُكْ يَدَكَ فِي جَيْبِكَ</w:t>
      </w:r>
      <w:r w:rsidRPr="000B1256">
        <w:rPr>
          <w:rStyle w:val="libAlaemChar"/>
          <w:rtl/>
        </w:rPr>
        <w:t>)</w:t>
      </w:r>
      <w:r w:rsidRPr="00406B60">
        <w:rPr>
          <w:rtl/>
        </w:rPr>
        <w:t xml:space="preserve"> أي</w:t>
      </w:r>
      <w:r>
        <w:rPr>
          <w:rtl/>
        </w:rPr>
        <w:t xml:space="preserve">: </w:t>
      </w:r>
      <w:r w:rsidRPr="00406B60">
        <w:rPr>
          <w:rtl/>
        </w:rPr>
        <w:t xml:space="preserve">أدخلها فيه </w:t>
      </w:r>
      <w:r w:rsidRPr="000B1256">
        <w:rPr>
          <w:rStyle w:val="libAlaemChar"/>
          <w:rtl/>
        </w:rPr>
        <w:t>(</w:t>
      </w:r>
      <w:r w:rsidRPr="00824906">
        <w:rPr>
          <w:rStyle w:val="libAieChar"/>
          <w:rtl/>
        </w:rPr>
        <w:t>تَخْرُجْ بَيْضاءَ مِنْ غَيْرِ سُوءٍ</w:t>
      </w:r>
      <w:r w:rsidRPr="000B1256">
        <w:rPr>
          <w:rStyle w:val="libAlaemChar"/>
          <w:rtl/>
        </w:rPr>
        <w:t>)</w:t>
      </w:r>
      <w:r w:rsidRPr="00406B60">
        <w:rPr>
          <w:rtl/>
        </w:rPr>
        <w:t xml:space="preserve"> أي</w:t>
      </w:r>
      <w:r>
        <w:rPr>
          <w:rtl/>
        </w:rPr>
        <w:t xml:space="preserve">: </w:t>
      </w:r>
      <w:r w:rsidRPr="00406B60">
        <w:rPr>
          <w:rtl/>
        </w:rPr>
        <w:t>من غير عيب</w:t>
      </w:r>
      <w:r>
        <w:rPr>
          <w:rtl/>
        </w:rPr>
        <w:t xml:space="preserve">، </w:t>
      </w:r>
      <w:r w:rsidRPr="00406B60">
        <w:rPr>
          <w:rtl/>
        </w:rPr>
        <w:t>كالبرص.</w:t>
      </w:r>
    </w:p>
    <w:p w14:paraId="5F6EF0ED" w14:textId="77777777" w:rsidR="002A0DE2" w:rsidRPr="00406B60" w:rsidRDefault="002A0DE2" w:rsidP="00824906">
      <w:pPr>
        <w:pStyle w:val="libNormal"/>
        <w:rPr>
          <w:rtl/>
        </w:rPr>
      </w:pPr>
      <w:r w:rsidRPr="00406B60">
        <w:rPr>
          <w:rtl/>
        </w:rPr>
        <w:t>روي</w:t>
      </w:r>
      <w:r>
        <w:rPr>
          <w:rtl/>
        </w:rPr>
        <w:t xml:space="preserve">: </w:t>
      </w:r>
      <w:r w:rsidRPr="00406B60">
        <w:rPr>
          <w:rtl/>
        </w:rPr>
        <w:t>أنّه</w:t>
      </w:r>
      <w:r w:rsidRPr="00105EC1">
        <w:rPr>
          <w:rtl/>
        </w:rPr>
        <w:t xml:space="preserve"> </w:t>
      </w:r>
      <w:r w:rsidRPr="00406B60">
        <w:rPr>
          <w:rtl/>
        </w:rPr>
        <w:t>ل</w:t>
      </w:r>
      <w:r>
        <w:rPr>
          <w:rFonts w:hint="cs"/>
          <w:rtl/>
        </w:rPr>
        <w:t>ـ</w:t>
      </w:r>
      <w:r w:rsidRPr="00406B60">
        <w:rPr>
          <w:rtl/>
        </w:rPr>
        <w:t>مّا قلب الله العصا حيّة</w:t>
      </w:r>
      <w:r>
        <w:rPr>
          <w:rtl/>
        </w:rPr>
        <w:t xml:space="preserve">، </w:t>
      </w:r>
      <w:r w:rsidRPr="00406B60">
        <w:rPr>
          <w:rtl/>
        </w:rPr>
        <w:t>فزع موسى واضطرب فاتّقاها ببسط يديه</w:t>
      </w:r>
      <w:r>
        <w:rPr>
          <w:rtl/>
        </w:rPr>
        <w:t xml:space="preserve">، </w:t>
      </w:r>
      <w:r w:rsidRPr="00406B60">
        <w:rPr>
          <w:rtl/>
        </w:rPr>
        <w:t>كما يفعل الخائف من الشيء. فقيل له</w:t>
      </w:r>
      <w:r>
        <w:rPr>
          <w:rtl/>
        </w:rPr>
        <w:t xml:space="preserve">: </w:t>
      </w:r>
      <w:r w:rsidRPr="00406B60">
        <w:rPr>
          <w:rtl/>
        </w:rPr>
        <w:t xml:space="preserve">إنّ اتّقاءك ببسط يدك فيه غضاضة </w:t>
      </w:r>
      <w:r w:rsidRPr="00DB1CAE">
        <w:rPr>
          <w:rStyle w:val="libFootnotenumChar"/>
          <w:rtl/>
        </w:rPr>
        <w:t>(1)</w:t>
      </w:r>
      <w:r w:rsidRPr="00406B60">
        <w:rPr>
          <w:rtl/>
        </w:rPr>
        <w:t xml:space="preserve"> عند الأعداء</w:t>
      </w:r>
      <w:r>
        <w:rPr>
          <w:rtl/>
        </w:rPr>
        <w:t xml:space="preserve">، </w:t>
      </w:r>
      <w:r w:rsidRPr="00406B60">
        <w:rPr>
          <w:rtl/>
        </w:rPr>
        <w:t xml:space="preserve">فإذا ألقيتها فتنقلب حيّة لا تفزع </w:t>
      </w:r>
      <w:r w:rsidRPr="000B1256">
        <w:rPr>
          <w:rStyle w:val="libAlaemChar"/>
          <w:rtl/>
        </w:rPr>
        <w:t>(</w:t>
      </w:r>
      <w:r w:rsidRPr="00824906">
        <w:rPr>
          <w:rStyle w:val="libAieChar"/>
          <w:rtl/>
        </w:rPr>
        <w:t>وَاضْمُمْ إِلَيْكَ جَناحَكَ</w:t>
      </w:r>
      <w:r w:rsidRPr="000B1256">
        <w:rPr>
          <w:rStyle w:val="libAlaemChar"/>
          <w:rtl/>
        </w:rPr>
        <w:t>)</w:t>
      </w:r>
      <w:r w:rsidRPr="00406B60">
        <w:rPr>
          <w:rtl/>
        </w:rPr>
        <w:t xml:space="preserve"> يديك المبسوطتين تتّقي بهما الحيّة كالخائف الفزع</w:t>
      </w:r>
      <w:r>
        <w:rPr>
          <w:rtl/>
        </w:rPr>
        <w:t xml:space="preserve">، </w:t>
      </w:r>
      <w:r w:rsidRPr="00406B60">
        <w:rPr>
          <w:rtl/>
        </w:rPr>
        <w:t>بإدخال اليمنى تحت عضد اليسرى وبالعكس.</w:t>
      </w:r>
    </w:p>
    <w:p w14:paraId="3E1D8DCA" w14:textId="77777777" w:rsidR="002A0DE2" w:rsidRPr="00406B60" w:rsidRDefault="002A0DE2" w:rsidP="00824906">
      <w:pPr>
        <w:pStyle w:val="libNormal"/>
        <w:rPr>
          <w:rtl/>
        </w:rPr>
      </w:pPr>
      <w:r w:rsidRPr="000B1256">
        <w:rPr>
          <w:rStyle w:val="libAlaemChar"/>
          <w:rtl/>
        </w:rPr>
        <w:t>(</w:t>
      </w:r>
      <w:r w:rsidRPr="00824906">
        <w:rPr>
          <w:rStyle w:val="libAieChar"/>
          <w:rtl/>
        </w:rPr>
        <w:t>مِنَ الرَّهْبِ</w:t>
      </w:r>
      <w:r w:rsidRPr="000B1256">
        <w:rPr>
          <w:rStyle w:val="libAlaemChar"/>
          <w:rtl/>
        </w:rPr>
        <w:t>)</w:t>
      </w:r>
      <w:r w:rsidRPr="00406B60">
        <w:rPr>
          <w:rtl/>
        </w:rPr>
        <w:t xml:space="preserve"> من أجل الرهب</w:t>
      </w:r>
      <w:r>
        <w:rPr>
          <w:rtl/>
        </w:rPr>
        <w:t xml:space="preserve">، </w:t>
      </w:r>
      <w:r w:rsidRPr="00406B60">
        <w:rPr>
          <w:rtl/>
        </w:rPr>
        <w:t>أي</w:t>
      </w:r>
      <w:r>
        <w:rPr>
          <w:rtl/>
        </w:rPr>
        <w:t xml:space="preserve">: </w:t>
      </w:r>
      <w:r w:rsidRPr="00406B60">
        <w:rPr>
          <w:rtl/>
        </w:rPr>
        <w:t>إذا عراك الخوف فافعل ذلك تجلّدا وضبطا لنفسك</w:t>
      </w:r>
      <w:r>
        <w:rPr>
          <w:rtl/>
        </w:rPr>
        <w:t xml:space="preserve">، </w:t>
      </w:r>
      <w:r w:rsidRPr="00406B60">
        <w:rPr>
          <w:rtl/>
        </w:rPr>
        <w:t>فإنّك آمن من ضررها. أو بإدخالهما في الجيب. فيكون التكرير لاختلاف الغرضين. وذلك لأنّ الغرض في أحدهما خروج اليد بيضاء</w:t>
      </w:r>
      <w:r>
        <w:rPr>
          <w:rtl/>
        </w:rPr>
        <w:t xml:space="preserve">، </w:t>
      </w:r>
      <w:r w:rsidRPr="00406B60">
        <w:rPr>
          <w:rtl/>
        </w:rPr>
        <w:t>وفي الثاني</w:t>
      </w:r>
    </w:p>
    <w:p w14:paraId="0ED5421F" w14:textId="77777777" w:rsidR="002A0DE2" w:rsidRPr="00406B60" w:rsidRDefault="002A0DE2" w:rsidP="002F70F0">
      <w:pPr>
        <w:pStyle w:val="libLine"/>
        <w:rPr>
          <w:rtl/>
        </w:rPr>
      </w:pPr>
      <w:r w:rsidRPr="00406B60">
        <w:rPr>
          <w:rtl/>
        </w:rPr>
        <w:t>__________________</w:t>
      </w:r>
    </w:p>
    <w:p w14:paraId="26565A88" w14:textId="77777777" w:rsidR="002A0DE2" w:rsidRPr="00406B60" w:rsidRDefault="002A0DE2" w:rsidP="00A95425">
      <w:pPr>
        <w:pStyle w:val="libFootnote0"/>
        <w:rPr>
          <w:rtl/>
        </w:rPr>
      </w:pPr>
      <w:r>
        <w:rPr>
          <w:rtl/>
        </w:rPr>
        <w:t>(</w:t>
      </w:r>
      <w:r w:rsidRPr="00406B60">
        <w:rPr>
          <w:rtl/>
        </w:rPr>
        <w:t>1) أى</w:t>
      </w:r>
      <w:r>
        <w:rPr>
          <w:rtl/>
        </w:rPr>
        <w:t xml:space="preserve">: </w:t>
      </w:r>
      <w:r w:rsidRPr="00406B60">
        <w:rPr>
          <w:rtl/>
        </w:rPr>
        <w:t>ذلّة ومنقصة.</w:t>
      </w:r>
    </w:p>
    <w:p w14:paraId="59DBE0E1" w14:textId="77777777" w:rsidR="002A0DE2" w:rsidRPr="00406B60" w:rsidRDefault="002A0DE2" w:rsidP="008F2859">
      <w:pPr>
        <w:pStyle w:val="libNormal0"/>
        <w:ind w:left="289"/>
        <w:rPr>
          <w:rtl/>
        </w:rPr>
      </w:pPr>
      <w:r>
        <w:rPr>
          <w:rtl/>
        </w:rPr>
        <w:br w:type="page"/>
      </w:r>
      <w:r w:rsidRPr="00406B60">
        <w:rPr>
          <w:rtl/>
        </w:rPr>
        <w:lastRenderedPageBreak/>
        <w:t>إخفاء الرهب وإظهار الجرأة على وجه العدوّ. وتسمية اليد بالجناح باعتبار أنّ يدي الإنسان بمنزلة جناحي الطائر.</w:t>
      </w:r>
    </w:p>
    <w:p w14:paraId="634F10E5" w14:textId="77777777" w:rsidR="002A0DE2" w:rsidRPr="00406B60" w:rsidRDefault="002A0DE2" w:rsidP="00824906">
      <w:pPr>
        <w:pStyle w:val="libNormal"/>
        <w:rPr>
          <w:rtl/>
        </w:rPr>
      </w:pPr>
      <w:r w:rsidRPr="00406B60">
        <w:rPr>
          <w:rtl/>
        </w:rPr>
        <w:t>ويجوز أن يراد بالضمّ التجلّد والثبات وضبط النفس عند انقلاب العصا حيّة</w:t>
      </w:r>
      <w:r>
        <w:rPr>
          <w:rtl/>
        </w:rPr>
        <w:t xml:space="preserve">، </w:t>
      </w:r>
      <w:r w:rsidRPr="00406B60">
        <w:rPr>
          <w:rtl/>
        </w:rPr>
        <w:t>حتّى لا يضطرب ولا يرهب. استعارة من حال الطائر</w:t>
      </w:r>
      <w:r>
        <w:rPr>
          <w:rtl/>
        </w:rPr>
        <w:t xml:space="preserve">، </w:t>
      </w:r>
      <w:r w:rsidRPr="00406B60">
        <w:rPr>
          <w:rtl/>
        </w:rPr>
        <w:t>فإنّه إذا خاف نشر جناحيه</w:t>
      </w:r>
      <w:r>
        <w:rPr>
          <w:rtl/>
        </w:rPr>
        <w:t xml:space="preserve">، </w:t>
      </w:r>
      <w:r w:rsidRPr="00406B60">
        <w:rPr>
          <w:rtl/>
        </w:rPr>
        <w:t>وإذا أمن واطمأنّ ضمّهما إليه.</w:t>
      </w:r>
    </w:p>
    <w:p w14:paraId="6B481660" w14:textId="77777777" w:rsidR="002A0DE2" w:rsidRPr="00406B60" w:rsidRDefault="002A0DE2" w:rsidP="00824906">
      <w:pPr>
        <w:pStyle w:val="libNormal"/>
        <w:rPr>
          <w:rtl/>
        </w:rPr>
      </w:pPr>
      <w:r w:rsidRPr="00406B60">
        <w:rPr>
          <w:rtl/>
        </w:rPr>
        <w:t>وقرأ ابن عامر وحمزة والكسائي وأبو بكر بضمّ الراء وسكون الهاء. وقرأ حفص بالفتح والسكون. وقرئ</w:t>
      </w:r>
      <w:r>
        <w:rPr>
          <w:rFonts w:hint="cs"/>
          <w:rtl/>
        </w:rPr>
        <w:t xml:space="preserve"> </w:t>
      </w:r>
      <w:r w:rsidRPr="00406B60">
        <w:rPr>
          <w:rtl/>
        </w:rPr>
        <w:t>بضمّهما. والكلّ لغات.</w:t>
      </w:r>
    </w:p>
    <w:p w14:paraId="478F6460" w14:textId="77777777" w:rsidR="002A0DE2" w:rsidRPr="00406B60" w:rsidRDefault="002A0DE2" w:rsidP="00824906">
      <w:pPr>
        <w:pStyle w:val="libNormal"/>
        <w:rPr>
          <w:rtl/>
        </w:rPr>
      </w:pPr>
      <w:r w:rsidRPr="000B1256">
        <w:rPr>
          <w:rStyle w:val="libAlaemChar"/>
          <w:rtl/>
        </w:rPr>
        <w:t>(</w:t>
      </w:r>
      <w:r w:rsidRPr="00824906">
        <w:rPr>
          <w:rStyle w:val="libAieChar"/>
          <w:rtl/>
        </w:rPr>
        <w:t>فَذانِكَ</w:t>
      </w:r>
      <w:r w:rsidRPr="000B1256">
        <w:rPr>
          <w:rStyle w:val="libAlaemChar"/>
          <w:rtl/>
        </w:rPr>
        <w:t>)</w:t>
      </w:r>
      <w:r w:rsidRPr="00406B60">
        <w:rPr>
          <w:rtl/>
        </w:rPr>
        <w:t xml:space="preserve"> إشارة إلى العصا واليد. وشدّده ابن كثير وأبو عمرو ورويس.</w:t>
      </w:r>
    </w:p>
    <w:p w14:paraId="630A8852" w14:textId="77777777" w:rsidR="002A0DE2" w:rsidRPr="00406B60" w:rsidRDefault="002A0DE2" w:rsidP="00824906">
      <w:pPr>
        <w:pStyle w:val="libNormal"/>
        <w:rPr>
          <w:rtl/>
        </w:rPr>
      </w:pPr>
      <w:r w:rsidRPr="000B1256">
        <w:rPr>
          <w:rStyle w:val="libAlaemChar"/>
          <w:rtl/>
        </w:rPr>
        <w:t>(</w:t>
      </w:r>
      <w:r w:rsidRPr="00824906">
        <w:rPr>
          <w:rStyle w:val="libAieChar"/>
          <w:rtl/>
        </w:rPr>
        <w:t>بُرْهانانِ</w:t>
      </w:r>
      <w:r w:rsidRPr="000B1256">
        <w:rPr>
          <w:rStyle w:val="libAlaemChar"/>
          <w:rtl/>
        </w:rPr>
        <w:t>)</w:t>
      </w:r>
      <w:r w:rsidRPr="00406B60">
        <w:rPr>
          <w:rtl/>
        </w:rPr>
        <w:t xml:space="preserve"> حجّتان بيّنتان باهرتان. والبرهان فعلان</w:t>
      </w:r>
      <w:r>
        <w:rPr>
          <w:rtl/>
        </w:rPr>
        <w:t xml:space="preserve">، </w:t>
      </w:r>
      <w:r w:rsidRPr="00406B60">
        <w:rPr>
          <w:rtl/>
        </w:rPr>
        <w:t>لقولهم</w:t>
      </w:r>
      <w:r>
        <w:rPr>
          <w:rtl/>
        </w:rPr>
        <w:t xml:space="preserve">: </w:t>
      </w:r>
      <w:r w:rsidRPr="00406B60">
        <w:rPr>
          <w:rtl/>
        </w:rPr>
        <w:t>أبره الرجل</w:t>
      </w:r>
      <w:r>
        <w:rPr>
          <w:rtl/>
        </w:rPr>
        <w:t xml:space="preserve">، </w:t>
      </w:r>
      <w:r w:rsidRPr="00406B60">
        <w:rPr>
          <w:rtl/>
        </w:rPr>
        <w:t>إذا جاء بالبرهان. وبره الرجل</w:t>
      </w:r>
      <w:r>
        <w:rPr>
          <w:rtl/>
        </w:rPr>
        <w:t xml:space="preserve">، </w:t>
      </w:r>
      <w:r w:rsidRPr="00406B60">
        <w:rPr>
          <w:rtl/>
        </w:rPr>
        <w:t>إذا ابيضّ. ويقال</w:t>
      </w:r>
      <w:r>
        <w:rPr>
          <w:rtl/>
        </w:rPr>
        <w:t xml:space="preserve">: </w:t>
      </w:r>
      <w:r w:rsidRPr="00406B60">
        <w:rPr>
          <w:rtl/>
        </w:rPr>
        <w:t>برهان وبرهرهة</w:t>
      </w:r>
      <w:r>
        <w:rPr>
          <w:rtl/>
        </w:rPr>
        <w:t xml:space="preserve">، </w:t>
      </w:r>
      <w:r w:rsidRPr="00406B60">
        <w:rPr>
          <w:rtl/>
        </w:rPr>
        <w:t>بتكرير العين واللام معا</w:t>
      </w:r>
      <w:r>
        <w:rPr>
          <w:rtl/>
        </w:rPr>
        <w:t xml:space="preserve">، </w:t>
      </w:r>
      <w:r w:rsidRPr="00406B60">
        <w:rPr>
          <w:rtl/>
        </w:rPr>
        <w:t>للمرأة البيضاء. ونظيره تسميتهم إيّاها سلطانا</w:t>
      </w:r>
      <w:r>
        <w:rPr>
          <w:rtl/>
        </w:rPr>
        <w:t xml:space="preserve">، </w:t>
      </w:r>
      <w:r w:rsidRPr="00406B60">
        <w:rPr>
          <w:rtl/>
        </w:rPr>
        <w:t>من السليط وهو الزيت</w:t>
      </w:r>
      <w:r>
        <w:rPr>
          <w:rtl/>
        </w:rPr>
        <w:t xml:space="preserve">، </w:t>
      </w:r>
      <w:r w:rsidRPr="00406B60">
        <w:rPr>
          <w:rtl/>
        </w:rPr>
        <w:t>لإنارتها.</w:t>
      </w:r>
      <w:r>
        <w:rPr>
          <w:rFonts w:hint="cs"/>
          <w:rtl/>
        </w:rPr>
        <w:t xml:space="preserve"> </w:t>
      </w:r>
      <w:r w:rsidRPr="00406B60">
        <w:rPr>
          <w:rtl/>
        </w:rPr>
        <w:t>وقيل</w:t>
      </w:r>
      <w:r>
        <w:rPr>
          <w:rtl/>
        </w:rPr>
        <w:t xml:space="preserve">: </w:t>
      </w:r>
      <w:r w:rsidRPr="00406B60">
        <w:rPr>
          <w:rtl/>
        </w:rPr>
        <w:t>فعلان من قولهم</w:t>
      </w:r>
      <w:r>
        <w:rPr>
          <w:rtl/>
        </w:rPr>
        <w:t xml:space="preserve">: </w:t>
      </w:r>
      <w:r w:rsidRPr="00406B60">
        <w:rPr>
          <w:rtl/>
        </w:rPr>
        <w:t>برهن.</w:t>
      </w:r>
    </w:p>
    <w:p w14:paraId="261C9CA4" w14:textId="77777777" w:rsidR="002A0DE2" w:rsidRPr="00406B60" w:rsidRDefault="002A0DE2" w:rsidP="00824906">
      <w:pPr>
        <w:pStyle w:val="libNormal"/>
        <w:rPr>
          <w:rtl/>
        </w:rPr>
      </w:pPr>
      <w:r w:rsidRPr="000B1256">
        <w:rPr>
          <w:rStyle w:val="libAlaemChar"/>
          <w:rtl/>
        </w:rPr>
        <w:t>(</w:t>
      </w:r>
      <w:r w:rsidRPr="00824906">
        <w:rPr>
          <w:rStyle w:val="libAieChar"/>
          <w:rtl/>
        </w:rPr>
        <w:t>مِنْ رَبِّكَ</w:t>
      </w:r>
      <w:r w:rsidRPr="000B1256">
        <w:rPr>
          <w:rStyle w:val="libAlaemChar"/>
          <w:rtl/>
        </w:rPr>
        <w:t>)</w:t>
      </w:r>
      <w:r w:rsidRPr="00406B60">
        <w:rPr>
          <w:rtl/>
        </w:rPr>
        <w:t xml:space="preserve"> على صدق نبوّتك ورسالتك </w:t>
      </w:r>
      <w:r w:rsidRPr="000B1256">
        <w:rPr>
          <w:rStyle w:val="libAlaemChar"/>
          <w:rtl/>
        </w:rPr>
        <w:t>(</w:t>
      </w:r>
      <w:r w:rsidRPr="00824906">
        <w:rPr>
          <w:rStyle w:val="libAieChar"/>
          <w:rtl/>
        </w:rPr>
        <w:t>إِلى فِرْعَوْنَ وَمَلَائِهِ إِنَّهُمْ كانُوا قَوْماً فاسِقِينَ</w:t>
      </w:r>
      <w:r w:rsidRPr="000B1256">
        <w:rPr>
          <w:rStyle w:val="libAlaemChar"/>
          <w:rtl/>
        </w:rPr>
        <w:t>)</w:t>
      </w:r>
      <w:r w:rsidRPr="00406B60">
        <w:rPr>
          <w:rtl/>
        </w:rPr>
        <w:t xml:space="preserve"> خارجين من طاعة الله إلى أعظم المعاصي</w:t>
      </w:r>
      <w:r>
        <w:rPr>
          <w:rtl/>
        </w:rPr>
        <w:t xml:space="preserve">، </w:t>
      </w:r>
      <w:r w:rsidRPr="00406B60">
        <w:rPr>
          <w:rtl/>
        </w:rPr>
        <w:t>وهو الشرك. فكانوا أحقّاء بأن يرسل إليهم.</w:t>
      </w:r>
    </w:p>
    <w:p w14:paraId="32B1F3CE" w14:textId="77777777" w:rsidR="002A0DE2" w:rsidRPr="00406B60" w:rsidRDefault="002A0DE2" w:rsidP="00824906">
      <w:pPr>
        <w:pStyle w:val="libNormal"/>
        <w:rPr>
          <w:rtl/>
        </w:rPr>
      </w:pPr>
      <w:r w:rsidRPr="000B1256">
        <w:rPr>
          <w:rStyle w:val="libAlaemChar"/>
          <w:rtl/>
        </w:rPr>
        <w:t>(</w:t>
      </w:r>
      <w:r w:rsidRPr="00824906">
        <w:rPr>
          <w:rStyle w:val="libAieChar"/>
          <w:rtl/>
        </w:rPr>
        <w:t>قالَ رَبِّ إِنِّي قَتَلْتُ مِنْهُمْ نَفْساً فَأَخافُ أَنْ يَقْتُلُونِ</w:t>
      </w:r>
      <w:r w:rsidRPr="000B1256">
        <w:rPr>
          <w:rStyle w:val="libAlaemChar"/>
          <w:rtl/>
        </w:rPr>
        <w:t>)</w:t>
      </w:r>
      <w:r w:rsidRPr="00406B60">
        <w:rPr>
          <w:rtl/>
        </w:rPr>
        <w:t xml:space="preserve"> بتلك النفس.</w:t>
      </w:r>
    </w:p>
    <w:p w14:paraId="6FE2F076" w14:textId="77777777" w:rsidR="002A0DE2" w:rsidRPr="00406B60" w:rsidRDefault="002A0DE2" w:rsidP="00824906">
      <w:pPr>
        <w:pStyle w:val="libNormal"/>
        <w:rPr>
          <w:rtl/>
        </w:rPr>
      </w:pPr>
      <w:r w:rsidRPr="000B1256">
        <w:rPr>
          <w:rStyle w:val="libAlaemChar"/>
          <w:rtl/>
        </w:rPr>
        <w:t>(</w:t>
      </w:r>
      <w:r w:rsidRPr="00824906">
        <w:rPr>
          <w:rStyle w:val="libAieChar"/>
          <w:rtl/>
        </w:rPr>
        <w:t>وَأَخِي هارُونُ هُوَ أَفْصَحُ مِنِّي لِساناً</w:t>
      </w:r>
      <w:r w:rsidRPr="000B1256">
        <w:rPr>
          <w:rStyle w:val="libAlaemChar"/>
          <w:rtl/>
        </w:rPr>
        <w:t>)</w:t>
      </w:r>
      <w:r w:rsidRPr="00406B60">
        <w:rPr>
          <w:rtl/>
        </w:rPr>
        <w:t xml:space="preserve"> وإنّما قال ذلك لعقدة كانت في لسانه.</w:t>
      </w:r>
    </w:p>
    <w:p w14:paraId="702FDBC5" w14:textId="77777777" w:rsidR="002A0DE2" w:rsidRPr="00406B60" w:rsidRDefault="002A0DE2" w:rsidP="00824906">
      <w:pPr>
        <w:pStyle w:val="libNormal"/>
        <w:rPr>
          <w:rtl/>
        </w:rPr>
      </w:pPr>
      <w:r w:rsidRPr="00406B60">
        <w:rPr>
          <w:rtl/>
        </w:rPr>
        <w:t xml:space="preserve">وقد مضى </w:t>
      </w:r>
      <w:r w:rsidRPr="00DB1CAE">
        <w:rPr>
          <w:rStyle w:val="libFootnotenumChar"/>
          <w:rtl/>
        </w:rPr>
        <w:t>(1)</w:t>
      </w:r>
      <w:r w:rsidRPr="00406B60">
        <w:rPr>
          <w:rtl/>
        </w:rPr>
        <w:t xml:space="preserve"> ذكر سببها وإزالتها بدعائه</w:t>
      </w:r>
      <w:r>
        <w:rPr>
          <w:rtl/>
        </w:rPr>
        <w:t xml:space="preserve">، </w:t>
      </w:r>
      <w:r w:rsidRPr="00406B60">
        <w:rPr>
          <w:rtl/>
        </w:rPr>
        <w:t>والتوفيق بينه وبين هذا القول.</w:t>
      </w:r>
    </w:p>
    <w:p w14:paraId="770F0CF9" w14:textId="77777777" w:rsidR="002A0DE2" w:rsidRPr="00406B60" w:rsidRDefault="002A0DE2" w:rsidP="00824906">
      <w:pPr>
        <w:pStyle w:val="libNormal"/>
        <w:rPr>
          <w:rtl/>
        </w:rPr>
      </w:pPr>
      <w:r w:rsidRPr="000B1256">
        <w:rPr>
          <w:rStyle w:val="libAlaemChar"/>
          <w:rtl/>
        </w:rPr>
        <w:t>(</w:t>
      </w:r>
      <w:r w:rsidRPr="00824906">
        <w:rPr>
          <w:rStyle w:val="libAieChar"/>
          <w:rtl/>
        </w:rPr>
        <w:t>فَأَرْسِلْهُ مَعِي رِدْءاً</w:t>
      </w:r>
      <w:r w:rsidRPr="000B1256">
        <w:rPr>
          <w:rStyle w:val="libAlaemChar"/>
          <w:rtl/>
        </w:rPr>
        <w:t>)</w:t>
      </w:r>
      <w:r w:rsidRPr="00406B60">
        <w:rPr>
          <w:rtl/>
        </w:rPr>
        <w:t xml:space="preserve"> معينا على تبليغ رسالتك. يقال</w:t>
      </w:r>
      <w:r>
        <w:rPr>
          <w:rtl/>
        </w:rPr>
        <w:t xml:space="preserve">: </w:t>
      </w:r>
      <w:r w:rsidRPr="00406B60">
        <w:rPr>
          <w:rtl/>
        </w:rPr>
        <w:t>ردأه إذا أعانه. وفي الأصل اسم مايعان به. فعل بمعنى مفعول</w:t>
      </w:r>
      <w:r>
        <w:rPr>
          <w:rtl/>
        </w:rPr>
        <w:t xml:space="preserve">، </w:t>
      </w:r>
      <w:r w:rsidRPr="00406B60">
        <w:rPr>
          <w:rtl/>
        </w:rPr>
        <w:t>كالدفء. وقرأ نافع</w:t>
      </w:r>
      <w:r>
        <w:rPr>
          <w:rtl/>
        </w:rPr>
        <w:t xml:space="preserve">: </w:t>
      </w:r>
      <w:r w:rsidRPr="00406B60">
        <w:rPr>
          <w:rtl/>
        </w:rPr>
        <w:t>ردا بالتخفيف.</w:t>
      </w:r>
    </w:p>
    <w:p w14:paraId="1771A8C4" w14:textId="77777777" w:rsidR="002A0DE2" w:rsidRPr="00406B60" w:rsidRDefault="002A0DE2" w:rsidP="00824906">
      <w:pPr>
        <w:pStyle w:val="libNormal"/>
        <w:rPr>
          <w:rtl/>
        </w:rPr>
      </w:pPr>
      <w:r w:rsidRPr="000B1256">
        <w:rPr>
          <w:rStyle w:val="libAlaemChar"/>
          <w:rtl/>
        </w:rPr>
        <w:t>(</w:t>
      </w:r>
      <w:r w:rsidRPr="00824906">
        <w:rPr>
          <w:rStyle w:val="libAieChar"/>
          <w:rtl/>
        </w:rPr>
        <w:t>يُصَدِّقُنِي</w:t>
      </w:r>
      <w:r w:rsidRPr="000B1256">
        <w:rPr>
          <w:rStyle w:val="libAlaemChar"/>
          <w:rtl/>
        </w:rPr>
        <w:t>)</w:t>
      </w:r>
      <w:r w:rsidRPr="00406B60">
        <w:rPr>
          <w:rtl/>
        </w:rPr>
        <w:t xml:space="preserve"> بتلخيص الحقّ</w:t>
      </w:r>
      <w:r>
        <w:rPr>
          <w:rtl/>
        </w:rPr>
        <w:t xml:space="preserve">، </w:t>
      </w:r>
      <w:r w:rsidRPr="00406B60">
        <w:rPr>
          <w:rtl/>
        </w:rPr>
        <w:t>وتقرير الحجّة</w:t>
      </w:r>
      <w:r>
        <w:rPr>
          <w:rtl/>
        </w:rPr>
        <w:t xml:space="preserve">، </w:t>
      </w:r>
      <w:r w:rsidRPr="00406B60">
        <w:rPr>
          <w:rtl/>
        </w:rPr>
        <w:t>وتزييف الشبهة. وقرأ عاصم</w:t>
      </w:r>
    </w:p>
    <w:p w14:paraId="7E6427DD" w14:textId="77777777" w:rsidR="002A0DE2" w:rsidRPr="00406B60" w:rsidRDefault="002A0DE2" w:rsidP="002F70F0">
      <w:pPr>
        <w:pStyle w:val="libLine"/>
        <w:rPr>
          <w:rtl/>
        </w:rPr>
      </w:pPr>
      <w:r w:rsidRPr="00406B60">
        <w:rPr>
          <w:rtl/>
        </w:rPr>
        <w:t>__________________</w:t>
      </w:r>
    </w:p>
    <w:p w14:paraId="635A401F" w14:textId="77777777" w:rsidR="002A0DE2" w:rsidRPr="00406B60" w:rsidRDefault="002A0DE2" w:rsidP="00A95425">
      <w:pPr>
        <w:pStyle w:val="libFootnote0"/>
        <w:rPr>
          <w:rtl/>
        </w:rPr>
      </w:pPr>
      <w:r>
        <w:rPr>
          <w:rtl/>
        </w:rPr>
        <w:t>(</w:t>
      </w:r>
      <w:r w:rsidRPr="00406B60">
        <w:rPr>
          <w:rtl/>
        </w:rPr>
        <w:t>1) راجع ج 4 ص 235</w:t>
      </w:r>
      <w:r>
        <w:rPr>
          <w:rtl/>
        </w:rPr>
        <w:t xml:space="preserve">، </w:t>
      </w:r>
      <w:r w:rsidRPr="00406B60">
        <w:rPr>
          <w:rtl/>
        </w:rPr>
        <w:t>ذيل الآية 27 من سورة طه</w:t>
      </w:r>
      <w:r>
        <w:rPr>
          <w:rtl/>
        </w:rPr>
        <w:t xml:space="preserve">، </w:t>
      </w:r>
      <w:r w:rsidRPr="00406B60">
        <w:rPr>
          <w:rtl/>
        </w:rPr>
        <w:t>وج 5 ص 10</w:t>
      </w:r>
      <w:r>
        <w:rPr>
          <w:rtl/>
        </w:rPr>
        <w:t xml:space="preserve">، </w:t>
      </w:r>
      <w:r w:rsidRPr="00406B60">
        <w:rPr>
          <w:rtl/>
        </w:rPr>
        <w:t>ذيل الآية 13 من سورة الشعراء.</w:t>
      </w:r>
    </w:p>
    <w:p w14:paraId="185AC266" w14:textId="77777777" w:rsidR="002A0DE2" w:rsidRPr="00406B60" w:rsidRDefault="002A0DE2" w:rsidP="008F2859">
      <w:pPr>
        <w:pStyle w:val="libNormal0"/>
        <w:ind w:left="289"/>
        <w:rPr>
          <w:rtl/>
        </w:rPr>
      </w:pPr>
      <w:r>
        <w:rPr>
          <w:rtl/>
        </w:rPr>
        <w:br w:type="page"/>
      </w:r>
      <w:r w:rsidRPr="00406B60">
        <w:rPr>
          <w:rtl/>
        </w:rPr>
        <w:lastRenderedPageBreak/>
        <w:t>وحمزة</w:t>
      </w:r>
      <w:r>
        <w:rPr>
          <w:rtl/>
        </w:rPr>
        <w:t xml:space="preserve">: </w:t>
      </w:r>
      <w:r w:rsidRPr="00406B60">
        <w:rPr>
          <w:rtl/>
        </w:rPr>
        <w:t xml:space="preserve">يصدّقني </w:t>
      </w:r>
      <w:r w:rsidRPr="00DB1CAE">
        <w:rPr>
          <w:rStyle w:val="libFootnotenumChar"/>
          <w:rtl/>
        </w:rPr>
        <w:t>(1)</w:t>
      </w:r>
      <w:r w:rsidRPr="00406B60">
        <w:rPr>
          <w:rtl/>
        </w:rPr>
        <w:t xml:space="preserve"> بالرفع</w:t>
      </w:r>
      <w:r>
        <w:rPr>
          <w:rtl/>
        </w:rPr>
        <w:t xml:space="preserve">، </w:t>
      </w:r>
      <w:r w:rsidRPr="00406B60">
        <w:rPr>
          <w:rtl/>
        </w:rPr>
        <w:t>على أنّه صفة. وعلى التقديرين</w:t>
      </w:r>
      <w:r>
        <w:rPr>
          <w:rtl/>
        </w:rPr>
        <w:t xml:space="preserve">، </w:t>
      </w:r>
      <w:r w:rsidRPr="00406B60">
        <w:rPr>
          <w:rtl/>
        </w:rPr>
        <w:t>ليس الغرض بتصديقه أن يقول له</w:t>
      </w:r>
      <w:r>
        <w:rPr>
          <w:rtl/>
        </w:rPr>
        <w:t xml:space="preserve">: </w:t>
      </w:r>
      <w:r w:rsidRPr="00406B60">
        <w:rPr>
          <w:rtl/>
        </w:rPr>
        <w:t>صدقت</w:t>
      </w:r>
      <w:r>
        <w:rPr>
          <w:rtl/>
        </w:rPr>
        <w:t xml:space="preserve">، </w:t>
      </w:r>
      <w:r w:rsidRPr="00406B60">
        <w:rPr>
          <w:rtl/>
        </w:rPr>
        <w:t>أو يقول للناس</w:t>
      </w:r>
      <w:r>
        <w:rPr>
          <w:rtl/>
        </w:rPr>
        <w:t xml:space="preserve">: </w:t>
      </w:r>
      <w:r w:rsidRPr="00406B60">
        <w:rPr>
          <w:rtl/>
        </w:rPr>
        <w:t>صدق موسى</w:t>
      </w:r>
      <w:r>
        <w:rPr>
          <w:rtl/>
        </w:rPr>
        <w:t xml:space="preserve">، </w:t>
      </w:r>
      <w:r w:rsidRPr="00406B60">
        <w:rPr>
          <w:rtl/>
        </w:rPr>
        <w:t xml:space="preserve">فإنّ سحبان وباقلا </w:t>
      </w:r>
      <w:r w:rsidRPr="00DB1CAE">
        <w:rPr>
          <w:rStyle w:val="libFootnotenumChar"/>
          <w:rtl/>
        </w:rPr>
        <w:t>(2)</w:t>
      </w:r>
      <w:r w:rsidRPr="00406B60">
        <w:rPr>
          <w:rtl/>
        </w:rPr>
        <w:t xml:space="preserve"> يستويان فيه</w:t>
      </w:r>
      <w:r>
        <w:rPr>
          <w:rtl/>
        </w:rPr>
        <w:t xml:space="preserve">، </w:t>
      </w:r>
      <w:r w:rsidRPr="00406B60">
        <w:rPr>
          <w:rtl/>
        </w:rPr>
        <w:t>بل إنّما هو أن يلخّص بلسانه الحقّ</w:t>
      </w:r>
      <w:r>
        <w:rPr>
          <w:rtl/>
        </w:rPr>
        <w:t xml:space="preserve">، </w:t>
      </w:r>
      <w:r w:rsidRPr="00406B60">
        <w:rPr>
          <w:rtl/>
        </w:rPr>
        <w:t>ويبسط القول فيه</w:t>
      </w:r>
      <w:r>
        <w:rPr>
          <w:rtl/>
        </w:rPr>
        <w:t xml:space="preserve">، </w:t>
      </w:r>
      <w:r w:rsidRPr="00406B60">
        <w:rPr>
          <w:rtl/>
        </w:rPr>
        <w:t>ويجادل به الكفّار</w:t>
      </w:r>
      <w:r>
        <w:rPr>
          <w:rtl/>
        </w:rPr>
        <w:t xml:space="preserve">، </w:t>
      </w:r>
      <w:r w:rsidRPr="00406B60">
        <w:rPr>
          <w:rtl/>
        </w:rPr>
        <w:t>فذلك جار مجرى التصديق المفيد</w:t>
      </w:r>
      <w:r>
        <w:rPr>
          <w:rtl/>
        </w:rPr>
        <w:t xml:space="preserve">، </w:t>
      </w:r>
      <w:r w:rsidRPr="00406B60">
        <w:rPr>
          <w:rtl/>
        </w:rPr>
        <w:t>كما يصدّق القول بالبرهان. ألا ترى إلى قوله</w:t>
      </w:r>
      <w:r>
        <w:rPr>
          <w:rtl/>
        </w:rPr>
        <w:t xml:space="preserve">: </w:t>
      </w:r>
      <w:r w:rsidRPr="000B1256">
        <w:rPr>
          <w:rStyle w:val="libAlaemChar"/>
          <w:rtl/>
        </w:rPr>
        <w:t>(</w:t>
      </w:r>
      <w:r w:rsidRPr="00824906">
        <w:rPr>
          <w:rStyle w:val="libAieChar"/>
          <w:rtl/>
        </w:rPr>
        <w:t>وَأَخِي هارُونُ هُوَ أَفْصَحُ مِنِّي لِساناً</w:t>
      </w:r>
      <w:r w:rsidRPr="000B1256">
        <w:rPr>
          <w:rStyle w:val="libAlaemChar"/>
          <w:rtl/>
        </w:rPr>
        <w:t>)</w:t>
      </w:r>
      <w:r>
        <w:rPr>
          <w:rtl/>
        </w:rPr>
        <w:t>.</w:t>
      </w:r>
    </w:p>
    <w:p w14:paraId="6CE0946D" w14:textId="77777777" w:rsidR="002A0DE2" w:rsidRPr="00406B60" w:rsidRDefault="002A0DE2" w:rsidP="00824906">
      <w:pPr>
        <w:pStyle w:val="libNormal"/>
        <w:rPr>
          <w:rtl/>
        </w:rPr>
      </w:pPr>
      <w:r w:rsidRPr="00406B60">
        <w:rPr>
          <w:rtl/>
        </w:rPr>
        <w:t>وقيل</w:t>
      </w:r>
      <w:r>
        <w:rPr>
          <w:rtl/>
        </w:rPr>
        <w:t xml:space="preserve">: </w:t>
      </w:r>
      <w:r w:rsidRPr="00406B60">
        <w:rPr>
          <w:rtl/>
        </w:rPr>
        <w:t>المراد تصديق القوم لتقريره وتوضيحه</w:t>
      </w:r>
      <w:r>
        <w:rPr>
          <w:rtl/>
        </w:rPr>
        <w:t xml:space="preserve">، </w:t>
      </w:r>
      <w:r w:rsidRPr="00406B60">
        <w:rPr>
          <w:rtl/>
        </w:rPr>
        <w:t>ولكنّه أسند إليه إسناد الفعل إلى السبب. والدليل عليه قوله</w:t>
      </w:r>
      <w:r>
        <w:rPr>
          <w:rtl/>
        </w:rPr>
        <w:t xml:space="preserve">: </w:t>
      </w:r>
      <w:r w:rsidRPr="000B1256">
        <w:rPr>
          <w:rStyle w:val="libAlaemChar"/>
          <w:rtl/>
        </w:rPr>
        <w:t>(</w:t>
      </w:r>
      <w:r w:rsidRPr="00824906">
        <w:rPr>
          <w:rStyle w:val="libAieChar"/>
          <w:rtl/>
        </w:rPr>
        <w:t>إِنِّي أَخافُ أَنْ يُكَذِّبُونِ</w:t>
      </w:r>
      <w:r w:rsidRPr="000B1256">
        <w:rPr>
          <w:rStyle w:val="libAlaemChar"/>
          <w:rtl/>
        </w:rPr>
        <w:t>)</w:t>
      </w:r>
      <w:r w:rsidRPr="00406B60">
        <w:rPr>
          <w:rtl/>
        </w:rPr>
        <w:t xml:space="preserve"> ولساني لا يطاوعني عند المحاجّة.</w:t>
      </w:r>
    </w:p>
    <w:p w14:paraId="7EAAFD79" w14:textId="77777777" w:rsidR="002A0DE2" w:rsidRPr="00406B60" w:rsidRDefault="002A0DE2" w:rsidP="00824906">
      <w:pPr>
        <w:pStyle w:val="libNormal"/>
        <w:rPr>
          <w:rtl/>
        </w:rPr>
      </w:pPr>
      <w:r w:rsidRPr="000B1256">
        <w:rPr>
          <w:rStyle w:val="libAlaemChar"/>
          <w:rtl/>
        </w:rPr>
        <w:t>(</w:t>
      </w:r>
      <w:r w:rsidRPr="00824906">
        <w:rPr>
          <w:rStyle w:val="libAieChar"/>
          <w:rtl/>
        </w:rPr>
        <w:t>قالَ سَنَشُدُّ عَضُدَكَ بِأَخِيكَ</w:t>
      </w:r>
      <w:r w:rsidRPr="000B1256">
        <w:rPr>
          <w:rStyle w:val="libAlaemChar"/>
          <w:rtl/>
        </w:rPr>
        <w:t>)</w:t>
      </w:r>
      <w:r w:rsidRPr="00406B60">
        <w:rPr>
          <w:rtl/>
        </w:rPr>
        <w:t xml:space="preserve"> سنقوّيك به</w:t>
      </w:r>
      <w:r>
        <w:rPr>
          <w:rtl/>
        </w:rPr>
        <w:t xml:space="preserve">، </w:t>
      </w:r>
      <w:r w:rsidRPr="00406B60">
        <w:rPr>
          <w:rtl/>
        </w:rPr>
        <w:t>فإنّ قوّة الشخص بشدّة اليد على مزاولة الأمور. ولذلك يعبّر عنها باليد</w:t>
      </w:r>
      <w:r>
        <w:rPr>
          <w:rtl/>
        </w:rPr>
        <w:t xml:space="preserve">، </w:t>
      </w:r>
      <w:r w:rsidRPr="00406B60">
        <w:rPr>
          <w:rtl/>
        </w:rPr>
        <w:t>وشدّتها بشدّة العضد</w:t>
      </w:r>
      <w:r>
        <w:rPr>
          <w:rtl/>
        </w:rPr>
        <w:t xml:space="preserve">، </w:t>
      </w:r>
      <w:r w:rsidRPr="00406B60">
        <w:rPr>
          <w:rtl/>
        </w:rPr>
        <w:t>فإنّ العضد قوام اليد</w:t>
      </w:r>
      <w:r>
        <w:rPr>
          <w:rtl/>
        </w:rPr>
        <w:t xml:space="preserve">، </w:t>
      </w:r>
      <w:r w:rsidRPr="00406B60">
        <w:rPr>
          <w:rtl/>
        </w:rPr>
        <w:t>وبشدّتها تشتدّ اليد. ومن هاهنا يقال في دعاء الخير</w:t>
      </w:r>
      <w:r>
        <w:rPr>
          <w:rtl/>
        </w:rPr>
        <w:t xml:space="preserve">: </w:t>
      </w:r>
      <w:r w:rsidRPr="00406B60">
        <w:rPr>
          <w:rtl/>
        </w:rPr>
        <w:t>شدّ الله عضدك</w:t>
      </w:r>
      <w:r>
        <w:rPr>
          <w:rtl/>
        </w:rPr>
        <w:t xml:space="preserve">، </w:t>
      </w:r>
      <w:r w:rsidRPr="00406B60">
        <w:rPr>
          <w:rtl/>
        </w:rPr>
        <w:t>وفي ضدّه</w:t>
      </w:r>
      <w:r>
        <w:rPr>
          <w:rtl/>
        </w:rPr>
        <w:t xml:space="preserve">: </w:t>
      </w:r>
      <w:r w:rsidRPr="00406B60">
        <w:rPr>
          <w:rtl/>
        </w:rPr>
        <w:t xml:space="preserve">فتّ </w:t>
      </w:r>
      <w:r w:rsidRPr="00DB1CAE">
        <w:rPr>
          <w:rStyle w:val="libFootnotenumChar"/>
          <w:rtl/>
        </w:rPr>
        <w:t>(3)</w:t>
      </w:r>
      <w:r w:rsidRPr="00406B60">
        <w:rPr>
          <w:rtl/>
        </w:rPr>
        <w:t xml:space="preserve"> الله في عضدك.</w:t>
      </w:r>
    </w:p>
    <w:p w14:paraId="00CB101C" w14:textId="77777777" w:rsidR="002A0DE2" w:rsidRPr="00406B60" w:rsidRDefault="002A0DE2" w:rsidP="00824906">
      <w:pPr>
        <w:pStyle w:val="libNormal"/>
        <w:rPr>
          <w:rtl/>
        </w:rPr>
      </w:pPr>
      <w:r w:rsidRPr="000B1256">
        <w:rPr>
          <w:rStyle w:val="libAlaemChar"/>
          <w:rtl/>
        </w:rPr>
        <w:t>(</w:t>
      </w:r>
      <w:r w:rsidRPr="00824906">
        <w:rPr>
          <w:rStyle w:val="libAieChar"/>
          <w:rtl/>
        </w:rPr>
        <w:t>وَنَجْعَلُ لَكُما سُلْطاناً</w:t>
      </w:r>
      <w:r w:rsidRPr="000B1256">
        <w:rPr>
          <w:rStyle w:val="libAlaemChar"/>
          <w:rtl/>
        </w:rPr>
        <w:t>)</w:t>
      </w:r>
      <w:r w:rsidRPr="00406B60">
        <w:rPr>
          <w:rtl/>
        </w:rPr>
        <w:t xml:space="preserve"> غلبة وتسلّطا</w:t>
      </w:r>
      <w:r>
        <w:rPr>
          <w:rtl/>
        </w:rPr>
        <w:t xml:space="preserve">، </w:t>
      </w:r>
      <w:r w:rsidRPr="00406B60">
        <w:rPr>
          <w:rtl/>
        </w:rPr>
        <w:t xml:space="preserve">أو حجّة واضحة </w:t>
      </w:r>
      <w:r w:rsidRPr="000B1256">
        <w:rPr>
          <w:rStyle w:val="libAlaemChar"/>
          <w:rtl/>
        </w:rPr>
        <w:t>(</w:t>
      </w:r>
      <w:r w:rsidRPr="00824906">
        <w:rPr>
          <w:rStyle w:val="libAieChar"/>
          <w:rtl/>
        </w:rPr>
        <w:t>فَلا يَصِلُونَ إِلَيْكُما</w:t>
      </w:r>
      <w:r w:rsidRPr="000B1256">
        <w:rPr>
          <w:rStyle w:val="libAlaemChar"/>
          <w:rtl/>
        </w:rPr>
        <w:t>)</w:t>
      </w:r>
      <w:r w:rsidRPr="00406B60">
        <w:rPr>
          <w:rtl/>
        </w:rPr>
        <w:t xml:space="preserve"> إلى الإضرار بكما باستيلاء أو حجاج </w:t>
      </w:r>
      <w:r w:rsidRPr="000B1256">
        <w:rPr>
          <w:rStyle w:val="libAlaemChar"/>
          <w:rtl/>
        </w:rPr>
        <w:t>(</w:t>
      </w:r>
      <w:r w:rsidRPr="00824906">
        <w:rPr>
          <w:rStyle w:val="libAieChar"/>
          <w:rtl/>
        </w:rPr>
        <w:t>بِآياتِنا</w:t>
      </w:r>
      <w:r w:rsidRPr="000B1256">
        <w:rPr>
          <w:rStyle w:val="libAlaemChar"/>
          <w:rtl/>
        </w:rPr>
        <w:t>)</w:t>
      </w:r>
      <w:r w:rsidRPr="00406B60">
        <w:rPr>
          <w:rtl/>
        </w:rPr>
        <w:t xml:space="preserve"> متعلّق بمحذوف</w:t>
      </w:r>
      <w:r>
        <w:rPr>
          <w:rtl/>
        </w:rPr>
        <w:t xml:space="preserve">، </w:t>
      </w:r>
      <w:r w:rsidRPr="00406B60">
        <w:rPr>
          <w:rtl/>
        </w:rPr>
        <w:t>أي</w:t>
      </w:r>
      <w:r>
        <w:rPr>
          <w:rtl/>
        </w:rPr>
        <w:t xml:space="preserve">: </w:t>
      </w:r>
      <w:r w:rsidRPr="00406B60">
        <w:rPr>
          <w:rtl/>
        </w:rPr>
        <w:t>اذهبا بآياتنا. أو</w:t>
      </w:r>
      <w:r>
        <w:rPr>
          <w:rtl/>
        </w:rPr>
        <w:t xml:space="preserve"> بـ </w:t>
      </w:r>
      <w:r w:rsidRPr="00406B60">
        <w:rPr>
          <w:rtl/>
        </w:rPr>
        <w:t>«نجعل» أي</w:t>
      </w:r>
      <w:r>
        <w:rPr>
          <w:rtl/>
        </w:rPr>
        <w:t xml:space="preserve">: </w:t>
      </w:r>
      <w:r w:rsidRPr="00406B60">
        <w:rPr>
          <w:rtl/>
        </w:rPr>
        <w:t>نسلّطكما بها. أو بمعنى «لا يصلون»</w:t>
      </w:r>
      <w:r>
        <w:rPr>
          <w:rtl/>
        </w:rPr>
        <w:t xml:space="preserve">، </w:t>
      </w:r>
      <w:r w:rsidRPr="00406B60">
        <w:rPr>
          <w:rtl/>
        </w:rPr>
        <w:t>أي</w:t>
      </w:r>
      <w:r>
        <w:rPr>
          <w:rtl/>
        </w:rPr>
        <w:t xml:space="preserve">: </w:t>
      </w:r>
      <w:r w:rsidRPr="00406B60">
        <w:rPr>
          <w:rtl/>
        </w:rPr>
        <w:t>تمتنعون منهم بها. أو قسم جوابه «لا يصلون»</w:t>
      </w:r>
      <w:r>
        <w:rPr>
          <w:rtl/>
        </w:rPr>
        <w:t>.</w:t>
      </w:r>
      <w:r w:rsidRPr="00406B60">
        <w:rPr>
          <w:rtl/>
        </w:rPr>
        <w:t xml:space="preserve"> أو بيان</w:t>
      </w:r>
      <w:r>
        <w:rPr>
          <w:rtl/>
        </w:rPr>
        <w:t xml:space="preserve"> لـ </w:t>
      </w:r>
      <w:r w:rsidRPr="00406B60">
        <w:rPr>
          <w:rtl/>
        </w:rPr>
        <w:t>«الغالبون» في قوله</w:t>
      </w:r>
      <w:r>
        <w:rPr>
          <w:rtl/>
        </w:rPr>
        <w:t xml:space="preserve">: </w:t>
      </w:r>
      <w:r w:rsidRPr="000B1256">
        <w:rPr>
          <w:rStyle w:val="libAlaemChar"/>
          <w:rtl/>
        </w:rPr>
        <w:t>(</w:t>
      </w:r>
      <w:r w:rsidRPr="00824906">
        <w:rPr>
          <w:rStyle w:val="libAieChar"/>
          <w:rtl/>
        </w:rPr>
        <w:t>أَنْتُما وَمَنِ اتَّبَعَكُمَا الْغالِبُونَ</w:t>
      </w:r>
      <w:r w:rsidRPr="000B1256">
        <w:rPr>
          <w:rStyle w:val="libAlaemChar"/>
          <w:rtl/>
        </w:rPr>
        <w:t>)</w:t>
      </w:r>
      <w:r>
        <w:rPr>
          <w:rtl/>
        </w:rPr>
        <w:t>.</w:t>
      </w:r>
      <w:r w:rsidRPr="00406B60">
        <w:rPr>
          <w:rtl/>
        </w:rPr>
        <w:t xml:space="preserve"> لا صلة</w:t>
      </w:r>
      <w:r>
        <w:rPr>
          <w:rtl/>
        </w:rPr>
        <w:t xml:space="preserve">، </w:t>
      </w:r>
      <w:r w:rsidRPr="00406B60">
        <w:rPr>
          <w:rtl/>
        </w:rPr>
        <w:t>لامتناع تقدّم الصلة على الموصول. أو صلة له</w:t>
      </w:r>
      <w:r>
        <w:rPr>
          <w:rtl/>
        </w:rPr>
        <w:t xml:space="preserve">، </w:t>
      </w:r>
      <w:r w:rsidRPr="00406B60">
        <w:rPr>
          <w:rtl/>
        </w:rPr>
        <w:t>على أنّ اللام فيه للتعريف</w:t>
      </w:r>
      <w:r>
        <w:rPr>
          <w:rtl/>
        </w:rPr>
        <w:t xml:space="preserve">، </w:t>
      </w:r>
      <w:r w:rsidRPr="00406B60">
        <w:rPr>
          <w:rtl/>
        </w:rPr>
        <w:t>لا بمعنى الّذي. ولو تأخّر لم يكن إلّا صلة.</w:t>
      </w:r>
    </w:p>
    <w:p w14:paraId="0935AD1C" w14:textId="77777777" w:rsidR="002A0DE2" w:rsidRPr="00406B60" w:rsidRDefault="002A0DE2" w:rsidP="002F70F0">
      <w:pPr>
        <w:pStyle w:val="libLine"/>
        <w:rPr>
          <w:rtl/>
        </w:rPr>
      </w:pPr>
      <w:r w:rsidRPr="00406B60">
        <w:rPr>
          <w:rtl/>
        </w:rPr>
        <w:t>__________________</w:t>
      </w:r>
    </w:p>
    <w:p w14:paraId="6B3EC1B8" w14:textId="77777777" w:rsidR="002A0DE2" w:rsidRPr="00406B60" w:rsidRDefault="002A0DE2" w:rsidP="00A95425">
      <w:pPr>
        <w:pStyle w:val="libFootnote0"/>
        <w:rPr>
          <w:rtl/>
        </w:rPr>
      </w:pPr>
      <w:r>
        <w:rPr>
          <w:rtl/>
        </w:rPr>
        <w:t>(</w:t>
      </w:r>
      <w:r w:rsidRPr="00406B60">
        <w:rPr>
          <w:rtl/>
        </w:rPr>
        <w:t>1) وفي قراءة اخرى</w:t>
      </w:r>
      <w:r>
        <w:rPr>
          <w:rtl/>
        </w:rPr>
        <w:t xml:space="preserve">: </w:t>
      </w:r>
      <w:r w:rsidRPr="00406B60">
        <w:rPr>
          <w:rtl/>
        </w:rPr>
        <w:t>يصدّقني</w:t>
      </w:r>
      <w:r>
        <w:rPr>
          <w:rtl/>
        </w:rPr>
        <w:t xml:space="preserve">، </w:t>
      </w:r>
      <w:r w:rsidRPr="00406B60">
        <w:rPr>
          <w:rtl/>
        </w:rPr>
        <w:t>بالجزم جوابا</w:t>
      </w:r>
      <w:r>
        <w:rPr>
          <w:rtl/>
        </w:rPr>
        <w:t xml:space="preserve"> لـ: </w:t>
      </w:r>
      <w:r w:rsidRPr="00406B60">
        <w:rPr>
          <w:rtl/>
        </w:rPr>
        <w:t>فأرسله.</w:t>
      </w:r>
    </w:p>
    <w:p w14:paraId="619A9E2D" w14:textId="77777777" w:rsidR="002A0DE2" w:rsidRPr="00406B60" w:rsidRDefault="002A0DE2" w:rsidP="00A95425">
      <w:pPr>
        <w:pStyle w:val="libFootnote0"/>
        <w:rPr>
          <w:rtl/>
        </w:rPr>
      </w:pPr>
      <w:r>
        <w:rPr>
          <w:rtl/>
        </w:rPr>
        <w:t>(</w:t>
      </w:r>
      <w:r w:rsidRPr="00406B60">
        <w:rPr>
          <w:rtl/>
        </w:rPr>
        <w:t>2) اسمان لرجلين يضرب بهما المثل</w:t>
      </w:r>
      <w:r>
        <w:rPr>
          <w:rtl/>
        </w:rPr>
        <w:t xml:space="preserve">، </w:t>
      </w:r>
      <w:r w:rsidRPr="00406B60">
        <w:rPr>
          <w:rtl/>
        </w:rPr>
        <w:t>فسحبان مثل في الفصاحة</w:t>
      </w:r>
      <w:r>
        <w:rPr>
          <w:rtl/>
        </w:rPr>
        <w:t xml:space="preserve">، </w:t>
      </w:r>
      <w:r w:rsidRPr="00406B60">
        <w:rPr>
          <w:rtl/>
        </w:rPr>
        <w:t>وباقل مثل في العيّ والبلاهة.</w:t>
      </w:r>
    </w:p>
    <w:p w14:paraId="03B2FCFE" w14:textId="77777777" w:rsidR="002A0DE2" w:rsidRPr="00406B60" w:rsidRDefault="002A0DE2" w:rsidP="00A95425">
      <w:pPr>
        <w:pStyle w:val="libFootnote0"/>
        <w:rPr>
          <w:rtl/>
        </w:rPr>
      </w:pPr>
      <w:r>
        <w:rPr>
          <w:rtl/>
        </w:rPr>
        <w:t>(</w:t>
      </w:r>
      <w:r w:rsidRPr="00406B60">
        <w:rPr>
          <w:rtl/>
        </w:rPr>
        <w:t>3) أي</w:t>
      </w:r>
      <w:r>
        <w:rPr>
          <w:rtl/>
        </w:rPr>
        <w:t xml:space="preserve">: </w:t>
      </w:r>
      <w:r w:rsidRPr="00406B60">
        <w:rPr>
          <w:rtl/>
        </w:rPr>
        <w:t>كسر قوّتك</w:t>
      </w:r>
      <w:r>
        <w:rPr>
          <w:rtl/>
        </w:rPr>
        <w:t xml:space="preserve">، </w:t>
      </w:r>
      <w:r w:rsidRPr="00406B60">
        <w:rPr>
          <w:rtl/>
        </w:rPr>
        <w:t>وفرّق عنك أعوانك.</w:t>
      </w:r>
    </w:p>
    <w:p w14:paraId="04A04B2F"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فَلَمَّا جاءَهُمْ مُوسى بِآياتِنا بَيِّناتٍ قالُوا ما هذا إِلاَّ سِحْرٌ مُفْتَرىً وَما سَمِعْنا بِهذا فِي آبائِنَا الْأَوَّلِينَ (36) وَقالَ مُوسى رَبِّي أَعْلَمُ بِمَنْ جاءَ بِالْهُدى مِنْ عِنْدِهِ وَمَنْ تَكُونُ لَهُ عاقِبَةُ الدَّارِ إِنَّهُ لا يُفْلِحُ الظَّالِمُونَ (37) وَقالَ فِرْعَوْنُ يا أَيُّهَا الْمَلَأُ ما عَلِمْتُ لَكُمْ مِنْ إِلهٍ غَيْرِي فَأَوْقِدْ لِي يا هامانُ عَلَى الطِّينِ فَاجْعَلْ لِي صَرْحاً لَعَلِّي أَطَّلِعُ إِلى إِلهِ مُوسى وَإِنِّي لَأَظُنُّهُ مِنَ الْكاذِبِينَ (38) وَاسْتَكْبَرَ هُوَ وَجُنُودُهُ فِي الْأَرْضِ بِغَيْرِ الْحَقِّ وَظَنُّوا أَنَّهُمْ إِلَيْنا لا يُرْجَعُونَ (39) فَأَخَذْناهُ وَجُنُودَهُ فَنَبَذْناهُمْ فِي الْيَمِّ فَانْظُرْ كَيْفَ كانَ عاقِبَةُ الظَّالِمِينَ (40) وَجَعَلْناهُمْ أَئِمَّةً يَدْعُونَ إِلَى النَّارِ وَيَوْمَ الْقِيامَةِ لا يُنْصَرُونَ (41) وَأَتْبَعْناهُمْ فِي هذِهِ الدُّنْيا لَعْنَةً وَيَوْمَ الْقِيامَةِ هُمْ مِنَ الْمَقْبُوحِينَ (42)</w:t>
      </w:r>
      <w:r w:rsidRPr="000B1256">
        <w:rPr>
          <w:rStyle w:val="libAlaemChar"/>
          <w:rtl/>
        </w:rPr>
        <w:t>)</w:t>
      </w:r>
    </w:p>
    <w:p w14:paraId="1470F250" w14:textId="77777777" w:rsidR="002A0DE2" w:rsidRPr="00406B60" w:rsidRDefault="002A0DE2" w:rsidP="00824906">
      <w:pPr>
        <w:pStyle w:val="libNormal"/>
        <w:rPr>
          <w:rtl/>
        </w:rPr>
      </w:pPr>
      <w:r w:rsidRPr="00406B60">
        <w:rPr>
          <w:rtl/>
        </w:rPr>
        <w:t xml:space="preserve">روي عن أبي جعفر </w:t>
      </w:r>
      <w:r w:rsidRPr="000B1256">
        <w:rPr>
          <w:rStyle w:val="libAlaemChar"/>
          <w:rtl/>
        </w:rPr>
        <w:t>عليه‌السلام</w:t>
      </w:r>
      <w:r w:rsidRPr="00406B60">
        <w:rPr>
          <w:rtl/>
        </w:rPr>
        <w:t xml:space="preserve"> في حديث طويل قال</w:t>
      </w:r>
      <w:r>
        <w:rPr>
          <w:rtl/>
        </w:rPr>
        <w:t xml:space="preserve">: </w:t>
      </w:r>
      <w:r w:rsidRPr="00406B60">
        <w:rPr>
          <w:rtl/>
        </w:rPr>
        <w:t xml:space="preserve">«فلمّا رجع موسى </w:t>
      </w:r>
      <w:r w:rsidRPr="000B1256">
        <w:rPr>
          <w:rStyle w:val="libAlaemChar"/>
          <w:rtl/>
        </w:rPr>
        <w:t>عليه‌السلام</w:t>
      </w:r>
      <w:r w:rsidRPr="00406B60">
        <w:rPr>
          <w:rtl/>
        </w:rPr>
        <w:t xml:space="preserve"> إلى امرأته قالت</w:t>
      </w:r>
      <w:r>
        <w:rPr>
          <w:rtl/>
        </w:rPr>
        <w:t xml:space="preserve">: </w:t>
      </w:r>
      <w:r w:rsidRPr="00406B60">
        <w:rPr>
          <w:rtl/>
        </w:rPr>
        <w:t>من أين جئت</w:t>
      </w:r>
      <w:r>
        <w:rPr>
          <w:rtl/>
        </w:rPr>
        <w:t>؟</w:t>
      </w:r>
      <w:r w:rsidRPr="00406B60">
        <w:rPr>
          <w:rtl/>
        </w:rPr>
        <w:t xml:space="preserve"> قال</w:t>
      </w:r>
      <w:r>
        <w:rPr>
          <w:rtl/>
        </w:rPr>
        <w:t xml:space="preserve">: </w:t>
      </w:r>
      <w:r w:rsidRPr="00406B60">
        <w:rPr>
          <w:rtl/>
        </w:rPr>
        <w:t>من عند ربّ تلك النار</w:t>
      </w:r>
      <w:r>
        <w:rPr>
          <w:rtl/>
        </w:rPr>
        <w:t xml:space="preserve">، </w:t>
      </w:r>
      <w:r w:rsidRPr="00406B60">
        <w:rPr>
          <w:rtl/>
        </w:rPr>
        <w:t>أمرني أن أعود إلى فرعون</w:t>
      </w:r>
      <w:r>
        <w:rPr>
          <w:rtl/>
        </w:rPr>
        <w:t xml:space="preserve">، </w:t>
      </w:r>
      <w:r w:rsidRPr="00406B60">
        <w:rPr>
          <w:rtl/>
        </w:rPr>
        <w:t>فتوجّه مع أهله إلى مصر.</w:t>
      </w:r>
    </w:p>
    <w:p w14:paraId="4C0CAF4B" w14:textId="77777777" w:rsidR="002A0DE2" w:rsidRPr="00406B60" w:rsidRDefault="002A0DE2" w:rsidP="00824906">
      <w:pPr>
        <w:pStyle w:val="libNormal"/>
        <w:rPr>
          <w:rtl/>
        </w:rPr>
      </w:pPr>
      <w:r w:rsidRPr="00406B60">
        <w:rPr>
          <w:rtl/>
        </w:rPr>
        <w:t xml:space="preserve">ثمّ قال </w:t>
      </w:r>
      <w:r w:rsidRPr="000B1256">
        <w:rPr>
          <w:rStyle w:val="libAlaemChar"/>
          <w:rtl/>
        </w:rPr>
        <w:t>عليه‌السلام</w:t>
      </w:r>
      <w:r>
        <w:rPr>
          <w:rtl/>
        </w:rPr>
        <w:t xml:space="preserve">: </w:t>
      </w:r>
      <w:r w:rsidRPr="00406B60">
        <w:rPr>
          <w:rtl/>
        </w:rPr>
        <w:t>فو الله لكأنّي أنظر إليه طويل الباع</w:t>
      </w:r>
      <w:r>
        <w:rPr>
          <w:rtl/>
        </w:rPr>
        <w:t xml:space="preserve">، </w:t>
      </w:r>
      <w:r w:rsidRPr="00406B60">
        <w:rPr>
          <w:rtl/>
        </w:rPr>
        <w:t>ذو شعر</w:t>
      </w:r>
      <w:r>
        <w:rPr>
          <w:rtl/>
        </w:rPr>
        <w:t xml:space="preserve">، </w:t>
      </w:r>
      <w:r w:rsidRPr="00406B60">
        <w:rPr>
          <w:rtl/>
        </w:rPr>
        <w:t xml:space="preserve">آدم </w:t>
      </w:r>
      <w:r w:rsidRPr="00DB1CAE">
        <w:rPr>
          <w:rStyle w:val="libFootnotenumChar"/>
          <w:rtl/>
        </w:rPr>
        <w:t>(1)</w:t>
      </w:r>
      <w:r>
        <w:rPr>
          <w:rtl/>
        </w:rPr>
        <w:t xml:space="preserve">، </w:t>
      </w:r>
      <w:r w:rsidRPr="00406B60">
        <w:rPr>
          <w:rtl/>
        </w:rPr>
        <w:t>عليه جبّة</w:t>
      </w:r>
    </w:p>
    <w:p w14:paraId="1DADADFC" w14:textId="77777777" w:rsidR="002A0DE2" w:rsidRPr="00406B60" w:rsidRDefault="002A0DE2" w:rsidP="002F70F0">
      <w:pPr>
        <w:pStyle w:val="libLine"/>
        <w:rPr>
          <w:rtl/>
        </w:rPr>
      </w:pPr>
      <w:r w:rsidRPr="00406B60">
        <w:rPr>
          <w:rtl/>
        </w:rPr>
        <w:t>__________________</w:t>
      </w:r>
    </w:p>
    <w:p w14:paraId="2AF858F1" w14:textId="77777777" w:rsidR="002A0DE2" w:rsidRPr="00406B60" w:rsidRDefault="002A0DE2" w:rsidP="00A95425">
      <w:pPr>
        <w:pStyle w:val="libFootnote0"/>
        <w:rPr>
          <w:rtl/>
        </w:rPr>
      </w:pPr>
      <w:r>
        <w:rPr>
          <w:rtl/>
        </w:rPr>
        <w:t>(</w:t>
      </w:r>
      <w:r w:rsidRPr="00406B60">
        <w:rPr>
          <w:rtl/>
        </w:rPr>
        <w:t>1) أدم أدما</w:t>
      </w:r>
      <w:r>
        <w:rPr>
          <w:rtl/>
        </w:rPr>
        <w:t xml:space="preserve">: </w:t>
      </w:r>
      <w:r w:rsidRPr="00406B60">
        <w:rPr>
          <w:rtl/>
        </w:rPr>
        <w:t>اسمرّ. والآدم</w:t>
      </w:r>
      <w:r>
        <w:rPr>
          <w:rtl/>
        </w:rPr>
        <w:t xml:space="preserve">: </w:t>
      </w:r>
      <w:r w:rsidRPr="00406B60">
        <w:rPr>
          <w:rtl/>
        </w:rPr>
        <w:t>الأسمر.</w:t>
      </w:r>
    </w:p>
    <w:p w14:paraId="1478D877" w14:textId="77777777" w:rsidR="002A0DE2" w:rsidRPr="00406B60" w:rsidRDefault="002A0DE2" w:rsidP="008F2859">
      <w:pPr>
        <w:pStyle w:val="libNormal0"/>
        <w:ind w:left="289"/>
        <w:rPr>
          <w:rtl/>
        </w:rPr>
      </w:pPr>
      <w:r>
        <w:rPr>
          <w:rtl/>
        </w:rPr>
        <w:br w:type="page"/>
      </w:r>
      <w:r w:rsidRPr="00406B60">
        <w:rPr>
          <w:rtl/>
        </w:rPr>
        <w:lastRenderedPageBreak/>
        <w:t>من صوف</w:t>
      </w:r>
      <w:r>
        <w:rPr>
          <w:rtl/>
        </w:rPr>
        <w:t xml:space="preserve">، </w:t>
      </w:r>
      <w:r w:rsidRPr="00406B60">
        <w:rPr>
          <w:rtl/>
        </w:rPr>
        <w:t>عصاه في كفّه</w:t>
      </w:r>
      <w:r>
        <w:rPr>
          <w:rtl/>
        </w:rPr>
        <w:t xml:space="preserve">، </w:t>
      </w:r>
      <w:r w:rsidRPr="00406B60">
        <w:rPr>
          <w:rtl/>
        </w:rPr>
        <w:t xml:space="preserve">مربوط حقوه بشريط </w:t>
      </w:r>
      <w:r w:rsidRPr="00DB1CAE">
        <w:rPr>
          <w:rStyle w:val="libFootnotenumChar"/>
          <w:rtl/>
        </w:rPr>
        <w:t>(1)</w:t>
      </w:r>
      <w:r>
        <w:rPr>
          <w:rtl/>
        </w:rPr>
        <w:t xml:space="preserve">، </w:t>
      </w:r>
      <w:r w:rsidRPr="00406B60">
        <w:rPr>
          <w:rtl/>
        </w:rPr>
        <w:t>نعله من جلد حمار</w:t>
      </w:r>
      <w:r>
        <w:rPr>
          <w:rtl/>
        </w:rPr>
        <w:t xml:space="preserve">، </w:t>
      </w:r>
      <w:r w:rsidRPr="00406B60">
        <w:rPr>
          <w:rtl/>
        </w:rPr>
        <w:t>شراكها من ليف.</w:t>
      </w:r>
    </w:p>
    <w:p w14:paraId="7B150892" w14:textId="77777777" w:rsidR="002A0DE2" w:rsidRPr="00406B60" w:rsidRDefault="002A0DE2" w:rsidP="00824906">
      <w:pPr>
        <w:pStyle w:val="libNormal"/>
        <w:rPr>
          <w:rtl/>
        </w:rPr>
      </w:pPr>
      <w:r w:rsidRPr="00406B60">
        <w:rPr>
          <w:rtl/>
        </w:rPr>
        <w:t>فقيل لفرعون</w:t>
      </w:r>
      <w:r>
        <w:rPr>
          <w:rtl/>
        </w:rPr>
        <w:t xml:space="preserve">: </w:t>
      </w:r>
      <w:r w:rsidRPr="00406B60">
        <w:rPr>
          <w:rtl/>
        </w:rPr>
        <w:t>إنّ على الباب فتى يزعم أنّه رسول ربّ العالمين.</w:t>
      </w:r>
    </w:p>
    <w:p w14:paraId="70F6C3D8" w14:textId="77777777" w:rsidR="002A0DE2" w:rsidRPr="00406B60" w:rsidRDefault="002A0DE2" w:rsidP="00824906">
      <w:pPr>
        <w:pStyle w:val="libNormal"/>
        <w:rPr>
          <w:rtl/>
        </w:rPr>
      </w:pPr>
      <w:r w:rsidRPr="00406B60">
        <w:rPr>
          <w:rtl/>
        </w:rPr>
        <w:t>فقال فرعون لصاحب الأسد</w:t>
      </w:r>
      <w:r>
        <w:rPr>
          <w:rtl/>
        </w:rPr>
        <w:t xml:space="preserve">: </w:t>
      </w:r>
      <w:r w:rsidRPr="00406B60">
        <w:rPr>
          <w:rtl/>
        </w:rPr>
        <w:t>خلّ سلاسلها. وكان إذا غضب على رجل خلّاها فقطعته. فخلّاها. فقرع موسى الباب الأوّل</w:t>
      </w:r>
      <w:r>
        <w:rPr>
          <w:rtl/>
        </w:rPr>
        <w:t xml:space="preserve">، </w:t>
      </w:r>
      <w:r w:rsidRPr="00406B60">
        <w:rPr>
          <w:rtl/>
        </w:rPr>
        <w:t xml:space="preserve">وكانت تسعة أبواب. فلمّا قرع الباب الأوّل انفتحت له الأبواب التسعة. فلمّا دخل جعلن يبصبصن </w:t>
      </w:r>
      <w:r w:rsidRPr="00DB1CAE">
        <w:rPr>
          <w:rStyle w:val="libFootnotenumChar"/>
          <w:rtl/>
        </w:rPr>
        <w:t>(2)</w:t>
      </w:r>
      <w:r w:rsidRPr="00406B60">
        <w:rPr>
          <w:rtl/>
        </w:rPr>
        <w:t xml:space="preserve"> تحت رجله</w:t>
      </w:r>
      <w:r>
        <w:rPr>
          <w:rtl/>
        </w:rPr>
        <w:t xml:space="preserve">، </w:t>
      </w:r>
      <w:r w:rsidRPr="00406B60">
        <w:rPr>
          <w:rtl/>
        </w:rPr>
        <w:t>كأنّهنّ جراء.</w:t>
      </w:r>
    </w:p>
    <w:p w14:paraId="45C42A95" w14:textId="77777777" w:rsidR="002A0DE2" w:rsidRPr="00406B60" w:rsidRDefault="002A0DE2" w:rsidP="00824906">
      <w:pPr>
        <w:pStyle w:val="libNormal"/>
        <w:rPr>
          <w:rtl/>
        </w:rPr>
      </w:pPr>
      <w:r w:rsidRPr="00406B60">
        <w:rPr>
          <w:rtl/>
        </w:rPr>
        <w:t>فلمّا رآه فرعون بعيدا قال لجلسائه استهزاء وسخريّة</w:t>
      </w:r>
      <w:r>
        <w:rPr>
          <w:rtl/>
        </w:rPr>
        <w:t xml:space="preserve">: </w:t>
      </w:r>
      <w:r w:rsidRPr="00406B60">
        <w:rPr>
          <w:rtl/>
        </w:rPr>
        <w:t>أرأيتم مثل هذا قطّ.</w:t>
      </w:r>
    </w:p>
    <w:p w14:paraId="11A26C60" w14:textId="77777777" w:rsidR="002A0DE2" w:rsidRPr="00406B60" w:rsidRDefault="002A0DE2" w:rsidP="00824906">
      <w:pPr>
        <w:pStyle w:val="libNormal"/>
        <w:rPr>
          <w:rtl/>
        </w:rPr>
      </w:pPr>
      <w:r w:rsidRPr="00406B60">
        <w:rPr>
          <w:rtl/>
        </w:rPr>
        <w:t>فلمّا قرب منه عرفه</w:t>
      </w:r>
      <w:r>
        <w:rPr>
          <w:rtl/>
        </w:rPr>
        <w:t xml:space="preserve">، </w:t>
      </w:r>
      <w:r w:rsidRPr="00406B60">
        <w:rPr>
          <w:rtl/>
        </w:rPr>
        <w:t>فقال</w:t>
      </w:r>
      <w:r>
        <w:rPr>
          <w:rtl/>
        </w:rPr>
        <w:t xml:space="preserve">: </w:t>
      </w:r>
      <w:r w:rsidRPr="000B1256">
        <w:rPr>
          <w:rStyle w:val="libAlaemChar"/>
          <w:rtl/>
        </w:rPr>
        <w:t>(</w:t>
      </w:r>
      <w:r w:rsidRPr="00824906">
        <w:rPr>
          <w:rStyle w:val="libAieChar"/>
          <w:rtl/>
        </w:rPr>
        <w:t>أَلَمْ نُرَبِّكَ فِينا وَلِيداً</w:t>
      </w:r>
      <w:r w:rsidRPr="000B1256">
        <w:rPr>
          <w:rStyle w:val="libAlaemChar"/>
          <w:rtl/>
        </w:rPr>
        <w:t>)</w:t>
      </w:r>
      <w:r w:rsidRPr="00406B60">
        <w:rPr>
          <w:rtl/>
        </w:rPr>
        <w:t xml:space="preserve"> إلى قوله</w:t>
      </w:r>
      <w:r>
        <w:rPr>
          <w:rtl/>
        </w:rPr>
        <w:t xml:space="preserve">: </w:t>
      </w:r>
      <w:r w:rsidRPr="000B1256">
        <w:rPr>
          <w:rStyle w:val="libAlaemChar"/>
          <w:rtl/>
        </w:rPr>
        <w:t>(</w:t>
      </w:r>
      <w:r w:rsidRPr="00824906">
        <w:rPr>
          <w:rStyle w:val="libAieChar"/>
          <w:rtl/>
        </w:rPr>
        <w:t>وَأَنَا مِنَ الضَّالِّينَ</w:t>
      </w:r>
      <w:r w:rsidRPr="000B1256">
        <w:rPr>
          <w:rStyle w:val="libAlaemChar"/>
          <w:rtl/>
        </w:rPr>
        <w:t>)</w:t>
      </w:r>
      <w:r w:rsidRPr="00406B60">
        <w:rPr>
          <w:rtl/>
        </w:rPr>
        <w:t xml:space="preserve"> </w:t>
      </w:r>
      <w:r w:rsidRPr="00DB1CAE">
        <w:rPr>
          <w:rStyle w:val="libFootnotenumChar"/>
          <w:rtl/>
        </w:rPr>
        <w:t>(3)</w:t>
      </w:r>
      <w:r>
        <w:rPr>
          <w:rtl/>
        </w:rPr>
        <w:t>.</w:t>
      </w:r>
    </w:p>
    <w:p w14:paraId="1F2454FA" w14:textId="77777777" w:rsidR="002A0DE2" w:rsidRPr="00406B60" w:rsidRDefault="002A0DE2" w:rsidP="00824906">
      <w:pPr>
        <w:pStyle w:val="libNormal"/>
        <w:rPr>
          <w:rtl/>
        </w:rPr>
      </w:pPr>
      <w:r w:rsidRPr="00406B60">
        <w:rPr>
          <w:rtl/>
        </w:rPr>
        <w:t>فقال فرعون لرجل من أصحابه</w:t>
      </w:r>
      <w:r>
        <w:rPr>
          <w:rtl/>
        </w:rPr>
        <w:t xml:space="preserve">: </w:t>
      </w:r>
      <w:r w:rsidRPr="00406B60">
        <w:rPr>
          <w:rtl/>
        </w:rPr>
        <w:t>قم فخذ بيده. وقال للآخر</w:t>
      </w:r>
      <w:r>
        <w:rPr>
          <w:rtl/>
        </w:rPr>
        <w:t xml:space="preserve">: </w:t>
      </w:r>
      <w:r w:rsidRPr="00406B60">
        <w:rPr>
          <w:rtl/>
        </w:rPr>
        <w:t>اضرب عنقه.</w:t>
      </w:r>
    </w:p>
    <w:p w14:paraId="4FDCB3D7" w14:textId="77777777" w:rsidR="002A0DE2" w:rsidRPr="00406B60" w:rsidRDefault="002A0DE2" w:rsidP="00824906">
      <w:pPr>
        <w:pStyle w:val="libNormal"/>
        <w:rPr>
          <w:rtl/>
        </w:rPr>
      </w:pPr>
      <w:r w:rsidRPr="00406B60">
        <w:rPr>
          <w:rtl/>
        </w:rPr>
        <w:t>فضرب جبرئيل بالسيف حتّى قتل ستّة من أصحابه. فقال</w:t>
      </w:r>
      <w:r>
        <w:rPr>
          <w:rtl/>
        </w:rPr>
        <w:t xml:space="preserve">: </w:t>
      </w:r>
      <w:r w:rsidRPr="00406B60">
        <w:rPr>
          <w:rtl/>
        </w:rPr>
        <w:t>خلّوا عنه.</w:t>
      </w:r>
    </w:p>
    <w:p w14:paraId="60EC21B6" w14:textId="77777777" w:rsidR="002A0DE2" w:rsidRPr="00406B60" w:rsidRDefault="002A0DE2" w:rsidP="00824906">
      <w:pPr>
        <w:pStyle w:val="libNormal"/>
        <w:rPr>
          <w:rtl/>
        </w:rPr>
      </w:pPr>
      <w:r w:rsidRPr="00406B60">
        <w:rPr>
          <w:rtl/>
        </w:rPr>
        <w:t>قال</w:t>
      </w:r>
      <w:r>
        <w:rPr>
          <w:rtl/>
        </w:rPr>
        <w:t xml:space="preserve">: </w:t>
      </w:r>
      <w:r w:rsidRPr="00406B60">
        <w:rPr>
          <w:rtl/>
        </w:rPr>
        <w:t>فأخرج يده فإذا هي بيضاء قد حال شعاعها بينه وبين وجهه. وألقى العصا فإذا هي حيّة</w:t>
      </w:r>
      <w:r>
        <w:rPr>
          <w:rtl/>
        </w:rPr>
        <w:t xml:space="preserve">، </w:t>
      </w:r>
      <w:r w:rsidRPr="00406B60">
        <w:rPr>
          <w:rtl/>
        </w:rPr>
        <w:t xml:space="preserve">فالتقمت الإيوان </w:t>
      </w:r>
      <w:r w:rsidRPr="00DB1CAE">
        <w:rPr>
          <w:rStyle w:val="libFootnotenumChar"/>
          <w:rtl/>
        </w:rPr>
        <w:t>(4)</w:t>
      </w:r>
      <w:r w:rsidRPr="00406B60">
        <w:rPr>
          <w:rtl/>
        </w:rPr>
        <w:t xml:space="preserve"> بلحييها. فدعاه أن يا موسى أقلني إلى غد.</w:t>
      </w:r>
    </w:p>
    <w:p w14:paraId="5DD61E74" w14:textId="77777777" w:rsidR="002A0DE2" w:rsidRPr="00406B60" w:rsidRDefault="002A0DE2" w:rsidP="00824906">
      <w:pPr>
        <w:pStyle w:val="libNormal"/>
        <w:rPr>
          <w:rtl/>
        </w:rPr>
      </w:pPr>
      <w:r w:rsidRPr="00406B60">
        <w:rPr>
          <w:rtl/>
        </w:rPr>
        <w:t>ثمّ كان من أمره ما كان</w:t>
      </w:r>
      <w:r>
        <w:rPr>
          <w:rtl/>
        </w:rPr>
        <w:t xml:space="preserve">، </w:t>
      </w:r>
      <w:r w:rsidRPr="00406B60">
        <w:rPr>
          <w:rtl/>
        </w:rPr>
        <w:t>كما قال جلّت عزّته</w:t>
      </w:r>
      <w:r>
        <w:rPr>
          <w:rtl/>
        </w:rPr>
        <w:t xml:space="preserve">: </w:t>
      </w:r>
      <w:r w:rsidRPr="000B1256">
        <w:rPr>
          <w:rStyle w:val="libAlaemChar"/>
          <w:rtl/>
        </w:rPr>
        <w:t>(</w:t>
      </w:r>
      <w:r w:rsidRPr="00824906">
        <w:rPr>
          <w:rStyle w:val="libAieChar"/>
          <w:rtl/>
        </w:rPr>
        <w:t>فَلَمَّا جاءَهُمْ مُوسى بِآياتِنا بَيِّناتٍ</w:t>
      </w:r>
      <w:r w:rsidRPr="000B1256">
        <w:rPr>
          <w:rStyle w:val="libAlaemChar"/>
          <w:rtl/>
        </w:rPr>
        <w:t>)</w:t>
      </w:r>
      <w:r w:rsidRPr="00406B60">
        <w:rPr>
          <w:rtl/>
        </w:rPr>
        <w:t xml:space="preserve"> بمعجزات ظاهرات الدلالة على صدق موسى </w:t>
      </w:r>
      <w:r w:rsidRPr="000B1256">
        <w:rPr>
          <w:rStyle w:val="libAlaemChar"/>
          <w:rtl/>
        </w:rPr>
        <w:t>(</w:t>
      </w:r>
      <w:r w:rsidRPr="00824906">
        <w:rPr>
          <w:rStyle w:val="libAieChar"/>
          <w:rtl/>
        </w:rPr>
        <w:t>قالُوا ما هذا إِلَّا سِحْرٌ مُفْتَرىً</w:t>
      </w:r>
      <w:r w:rsidRPr="000B1256">
        <w:rPr>
          <w:rStyle w:val="libAlaemChar"/>
          <w:rtl/>
        </w:rPr>
        <w:t>)</w:t>
      </w:r>
      <w:r w:rsidRPr="00406B60">
        <w:rPr>
          <w:rtl/>
        </w:rPr>
        <w:t xml:space="preserve"> تختلقه</w:t>
      </w:r>
      <w:r>
        <w:rPr>
          <w:rtl/>
        </w:rPr>
        <w:t xml:space="preserve">، </w:t>
      </w:r>
      <w:r w:rsidRPr="00406B60">
        <w:rPr>
          <w:rtl/>
        </w:rPr>
        <w:t>لم يفعل قبله مثله. أو سحر تعمله</w:t>
      </w:r>
    </w:p>
    <w:p w14:paraId="7A5B3216" w14:textId="77777777" w:rsidR="002A0DE2" w:rsidRPr="00406B60" w:rsidRDefault="002A0DE2" w:rsidP="002F70F0">
      <w:pPr>
        <w:pStyle w:val="libLine"/>
        <w:rPr>
          <w:rtl/>
        </w:rPr>
      </w:pPr>
      <w:r w:rsidRPr="00406B60">
        <w:rPr>
          <w:rtl/>
        </w:rPr>
        <w:t>__________________</w:t>
      </w:r>
    </w:p>
    <w:p w14:paraId="179D700E" w14:textId="77777777" w:rsidR="002A0DE2" w:rsidRPr="00406B60" w:rsidRDefault="002A0DE2" w:rsidP="00A95425">
      <w:pPr>
        <w:pStyle w:val="libFootnote0"/>
        <w:rPr>
          <w:rtl/>
        </w:rPr>
      </w:pPr>
      <w:r>
        <w:rPr>
          <w:rtl/>
        </w:rPr>
        <w:t>(</w:t>
      </w:r>
      <w:r w:rsidRPr="00406B60">
        <w:rPr>
          <w:rtl/>
        </w:rPr>
        <w:t>1) الشريط</w:t>
      </w:r>
      <w:r>
        <w:rPr>
          <w:rtl/>
        </w:rPr>
        <w:t xml:space="preserve">: </w:t>
      </w:r>
      <w:r w:rsidRPr="00406B60">
        <w:rPr>
          <w:rtl/>
        </w:rPr>
        <w:t>خوص مفتول يشدّ به السرير ونحوه.</w:t>
      </w:r>
    </w:p>
    <w:p w14:paraId="0DE07885" w14:textId="77777777" w:rsidR="002A0DE2" w:rsidRPr="00406B60" w:rsidRDefault="002A0DE2" w:rsidP="00A95425">
      <w:pPr>
        <w:pStyle w:val="libFootnote0"/>
        <w:rPr>
          <w:rtl/>
        </w:rPr>
      </w:pPr>
      <w:r>
        <w:rPr>
          <w:rtl/>
        </w:rPr>
        <w:t>(</w:t>
      </w:r>
      <w:r w:rsidRPr="00406B60">
        <w:rPr>
          <w:rtl/>
        </w:rPr>
        <w:t>2) بصبص الجرو</w:t>
      </w:r>
      <w:r>
        <w:rPr>
          <w:rtl/>
        </w:rPr>
        <w:t xml:space="preserve">: </w:t>
      </w:r>
      <w:r w:rsidRPr="00406B60">
        <w:rPr>
          <w:rtl/>
        </w:rPr>
        <w:t>فتح عينيه. وبصبص الكلب</w:t>
      </w:r>
      <w:r>
        <w:rPr>
          <w:rtl/>
        </w:rPr>
        <w:t xml:space="preserve">: </w:t>
      </w:r>
      <w:r w:rsidRPr="00406B60">
        <w:rPr>
          <w:rtl/>
        </w:rPr>
        <w:t>حرّك ذنبه. والجراء</w:t>
      </w:r>
      <w:r>
        <w:rPr>
          <w:rtl/>
        </w:rPr>
        <w:t xml:space="preserve">: </w:t>
      </w:r>
      <w:r w:rsidRPr="00406B60">
        <w:rPr>
          <w:rtl/>
        </w:rPr>
        <w:t>أولاد السباع</w:t>
      </w:r>
      <w:r>
        <w:rPr>
          <w:rtl/>
        </w:rPr>
        <w:t xml:space="preserve">، </w:t>
      </w:r>
      <w:r w:rsidRPr="00406B60">
        <w:rPr>
          <w:rtl/>
        </w:rPr>
        <w:t>كالكلب والأسد. والواحدة</w:t>
      </w:r>
      <w:r>
        <w:rPr>
          <w:rtl/>
        </w:rPr>
        <w:t xml:space="preserve">: </w:t>
      </w:r>
      <w:r w:rsidRPr="00406B60">
        <w:rPr>
          <w:rtl/>
        </w:rPr>
        <w:t>جرو.</w:t>
      </w:r>
    </w:p>
    <w:p w14:paraId="777C38F7" w14:textId="77777777" w:rsidR="002A0DE2" w:rsidRPr="00406B60" w:rsidRDefault="002A0DE2" w:rsidP="00A95425">
      <w:pPr>
        <w:pStyle w:val="libFootnote0"/>
        <w:rPr>
          <w:rtl/>
        </w:rPr>
      </w:pPr>
      <w:r>
        <w:rPr>
          <w:rtl/>
        </w:rPr>
        <w:t>(</w:t>
      </w:r>
      <w:r w:rsidRPr="00406B60">
        <w:rPr>
          <w:rtl/>
        </w:rPr>
        <w:t>3) الشعراء</w:t>
      </w:r>
      <w:r>
        <w:rPr>
          <w:rtl/>
        </w:rPr>
        <w:t xml:space="preserve">: </w:t>
      </w:r>
      <w:r w:rsidRPr="00406B60">
        <w:rPr>
          <w:rtl/>
        </w:rPr>
        <w:t xml:space="preserve">18 </w:t>
      </w:r>
      <w:r>
        <w:rPr>
          <w:rtl/>
        </w:rPr>
        <w:t>ـ</w:t>
      </w:r>
      <w:r w:rsidRPr="00406B60">
        <w:rPr>
          <w:rtl/>
        </w:rPr>
        <w:t xml:space="preserve"> 20.</w:t>
      </w:r>
    </w:p>
    <w:p w14:paraId="73A253D6" w14:textId="77777777" w:rsidR="002A0DE2" w:rsidRPr="00406B60" w:rsidRDefault="002A0DE2" w:rsidP="00A95425">
      <w:pPr>
        <w:pStyle w:val="libFootnote0"/>
        <w:rPr>
          <w:rtl/>
        </w:rPr>
      </w:pPr>
      <w:r>
        <w:rPr>
          <w:rtl/>
        </w:rPr>
        <w:t>(</w:t>
      </w:r>
      <w:r w:rsidRPr="00406B60">
        <w:rPr>
          <w:rtl/>
        </w:rPr>
        <w:t>4) الإيوان</w:t>
      </w:r>
      <w:r>
        <w:rPr>
          <w:rtl/>
        </w:rPr>
        <w:t xml:space="preserve">: </w:t>
      </w:r>
      <w:r w:rsidRPr="00406B60">
        <w:rPr>
          <w:rtl/>
        </w:rPr>
        <w:t>المكان المتّسع من البيت يحيط به ثلاثة حيطان واللحيان</w:t>
      </w:r>
      <w:r>
        <w:rPr>
          <w:rtl/>
        </w:rPr>
        <w:t xml:space="preserve">: </w:t>
      </w:r>
      <w:r w:rsidRPr="00406B60">
        <w:rPr>
          <w:rtl/>
        </w:rPr>
        <w:t>جانبا الفم.</w:t>
      </w:r>
    </w:p>
    <w:p w14:paraId="35773F8A" w14:textId="77777777" w:rsidR="002A0DE2" w:rsidRPr="00406B60" w:rsidRDefault="002A0DE2" w:rsidP="008F2859">
      <w:pPr>
        <w:pStyle w:val="libNormal0"/>
        <w:ind w:left="289"/>
        <w:rPr>
          <w:rtl/>
        </w:rPr>
      </w:pPr>
      <w:r>
        <w:rPr>
          <w:rtl/>
        </w:rPr>
        <w:br w:type="page"/>
      </w:r>
      <w:r w:rsidRPr="00406B60">
        <w:rPr>
          <w:rtl/>
        </w:rPr>
        <w:lastRenderedPageBreak/>
        <w:t>أنت</w:t>
      </w:r>
      <w:r>
        <w:rPr>
          <w:rtl/>
        </w:rPr>
        <w:t xml:space="preserve">، </w:t>
      </w:r>
      <w:r w:rsidRPr="00406B60">
        <w:rPr>
          <w:rtl/>
        </w:rPr>
        <w:t>ثمّ تفتريه على الله. أو سحر موصوف بالافتراء كسائر أنواع السحر</w:t>
      </w:r>
      <w:r>
        <w:rPr>
          <w:rtl/>
        </w:rPr>
        <w:t xml:space="preserve">، </w:t>
      </w:r>
      <w:r w:rsidRPr="00406B60">
        <w:rPr>
          <w:rtl/>
        </w:rPr>
        <w:t>وليس بمعجزة من عند الله.</w:t>
      </w:r>
    </w:p>
    <w:p w14:paraId="3ACD6248" w14:textId="77777777" w:rsidR="002A0DE2" w:rsidRPr="00406B60" w:rsidRDefault="002A0DE2" w:rsidP="00824906">
      <w:pPr>
        <w:pStyle w:val="libNormal"/>
        <w:rPr>
          <w:rtl/>
        </w:rPr>
      </w:pPr>
      <w:r w:rsidRPr="000B1256">
        <w:rPr>
          <w:rStyle w:val="libAlaemChar"/>
          <w:rtl/>
        </w:rPr>
        <w:t>(</w:t>
      </w:r>
      <w:r w:rsidRPr="00824906">
        <w:rPr>
          <w:rStyle w:val="libAieChar"/>
          <w:rtl/>
        </w:rPr>
        <w:t>وَما سَمِعْنا بِهذا</w:t>
      </w:r>
      <w:r w:rsidRPr="000B1256">
        <w:rPr>
          <w:rStyle w:val="libAlaemChar"/>
          <w:rtl/>
        </w:rPr>
        <w:t>)</w:t>
      </w:r>
      <w:r w:rsidRPr="00406B60">
        <w:rPr>
          <w:rtl/>
        </w:rPr>
        <w:t xml:space="preserve"> يعنون السحر </w:t>
      </w:r>
      <w:r w:rsidRPr="000B1256">
        <w:rPr>
          <w:rStyle w:val="libAlaemChar"/>
          <w:rtl/>
        </w:rPr>
        <w:t>(</w:t>
      </w:r>
      <w:r w:rsidRPr="00824906">
        <w:rPr>
          <w:rStyle w:val="libAieChar"/>
          <w:rtl/>
        </w:rPr>
        <w:t>فِي آبائِنَا الْأَوَّلِينَ</w:t>
      </w:r>
      <w:r w:rsidRPr="000B1256">
        <w:rPr>
          <w:rStyle w:val="libAlaemChar"/>
          <w:rtl/>
        </w:rPr>
        <w:t>)</w:t>
      </w:r>
      <w:r w:rsidRPr="00406B60">
        <w:rPr>
          <w:rtl/>
        </w:rPr>
        <w:t xml:space="preserve"> حال منصوبة عن «هذا»</w:t>
      </w:r>
      <w:r>
        <w:rPr>
          <w:rtl/>
        </w:rPr>
        <w:t xml:space="preserve">، </w:t>
      </w:r>
      <w:r w:rsidRPr="00406B60">
        <w:rPr>
          <w:rtl/>
        </w:rPr>
        <w:t>أي</w:t>
      </w:r>
      <w:r>
        <w:rPr>
          <w:rtl/>
        </w:rPr>
        <w:t xml:space="preserve">: </w:t>
      </w:r>
      <w:r w:rsidRPr="00406B60">
        <w:rPr>
          <w:rtl/>
        </w:rPr>
        <w:t>كائنا في أيّامهم.</w:t>
      </w:r>
    </w:p>
    <w:p w14:paraId="74403321" w14:textId="77777777" w:rsidR="002A0DE2" w:rsidRPr="00406B60" w:rsidRDefault="002A0DE2" w:rsidP="00824906">
      <w:pPr>
        <w:pStyle w:val="libNormal"/>
        <w:rPr>
          <w:rtl/>
        </w:rPr>
      </w:pPr>
      <w:r w:rsidRPr="00406B60">
        <w:rPr>
          <w:rtl/>
        </w:rPr>
        <w:t>يريدون</w:t>
      </w:r>
      <w:r>
        <w:rPr>
          <w:rtl/>
        </w:rPr>
        <w:t xml:space="preserve">: </w:t>
      </w:r>
      <w:r w:rsidRPr="00406B60">
        <w:rPr>
          <w:rtl/>
        </w:rPr>
        <w:t>ما حدّثنا بكونه فيهم. ولا يخلو من أن يكونوا كاذبين في ذلك</w:t>
      </w:r>
      <w:r>
        <w:rPr>
          <w:rtl/>
        </w:rPr>
        <w:t xml:space="preserve">، </w:t>
      </w:r>
      <w:r w:rsidRPr="00406B60">
        <w:rPr>
          <w:rtl/>
        </w:rPr>
        <w:t>وقد سمعوا وعلموا بنحوه.</w:t>
      </w:r>
    </w:p>
    <w:p w14:paraId="5DF6640F" w14:textId="77777777" w:rsidR="002A0DE2" w:rsidRPr="00406B60" w:rsidRDefault="002A0DE2" w:rsidP="00824906">
      <w:pPr>
        <w:pStyle w:val="libNormal"/>
        <w:rPr>
          <w:rtl/>
        </w:rPr>
      </w:pPr>
      <w:r w:rsidRPr="00406B60">
        <w:rPr>
          <w:rtl/>
        </w:rPr>
        <w:t>أو يريدوا أنّهم لم يسمعوا بمثله في فظاعته. أو ما كان الكهّان يخبرون أنّه يظهر أحد بهذه الطريقة. وهذا دليل على أنّهم حجّوا وبهتوا.</w:t>
      </w:r>
    </w:p>
    <w:p w14:paraId="50698304" w14:textId="77777777" w:rsidR="002A0DE2" w:rsidRPr="00406B60" w:rsidRDefault="002A0DE2" w:rsidP="00824906">
      <w:pPr>
        <w:pStyle w:val="libNormal"/>
        <w:rPr>
          <w:rtl/>
        </w:rPr>
      </w:pPr>
      <w:r w:rsidRPr="00406B60">
        <w:rPr>
          <w:rtl/>
        </w:rPr>
        <w:t>أو يعنون ادّعاء النبوّة</w:t>
      </w:r>
      <w:r>
        <w:rPr>
          <w:rtl/>
        </w:rPr>
        <w:t xml:space="preserve">، </w:t>
      </w:r>
      <w:r w:rsidRPr="00406B60">
        <w:rPr>
          <w:rtl/>
        </w:rPr>
        <w:t>مع اشتهار قصّة نوح وهود وصالح</w:t>
      </w:r>
      <w:r>
        <w:rPr>
          <w:rtl/>
        </w:rPr>
        <w:t xml:space="preserve">، </w:t>
      </w:r>
      <w:r w:rsidRPr="00406B60">
        <w:rPr>
          <w:rtl/>
        </w:rPr>
        <w:t>وغيرهم من النبيّين الّذين دعوا إلى توحيد الله وإخلاص عبادته. وذلك لأحد أمرين</w:t>
      </w:r>
      <w:r>
        <w:rPr>
          <w:rtl/>
        </w:rPr>
        <w:t xml:space="preserve">: </w:t>
      </w:r>
      <w:r w:rsidRPr="00406B60">
        <w:rPr>
          <w:rtl/>
        </w:rPr>
        <w:t>إمّا للفترة الّتي دخلت بين الوقتين والزمان الطويل. وإمّا لأنّ آباءهم ما صدّقوا بشيء من ذلك</w:t>
      </w:r>
      <w:r>
        <w:rPr>
          <w:rtl/>
        </w:rPr>
        <w:t xml:space="preserve">، </w:t>
      </w:r>
      <w:r w:rsidRPr="00406B60">
        <w:rPr>
          <w:rtl/>
        </w:rPr>
        <w:t>ولا دانوا به. فيكون المعنى</w:t>
      </w:r>
      <w:r>
        <w:rPr>
          <w:rtl/>
        </w:rPr>
        <w:t xml:space="preserve">: </w:t>
      </w:r>
      <w:r w:rsidRPr="00406B60">
        <w:rPr>
          <w:rtl/>
        </w:rPr>
        <w:t>ما سمعنا بآبائنا أنّهم صدّقوا الرسل فيما جاؤا به.</w:t>
      </w:r>
    </w:p>
    <w:p w14:paraId="7AD41C0C" w14:textId="77777777" w:rsidR="002A0DE2" w:rsidRPr="00406B60" w:rsidRDefault="002A0DE2" w:rsidP="00824906">
      <w:pPr>
        <w:pStyle w:val="libNormal"/>
        <w:rPr>
          <w:rtl/>
        </w:rPr>
      </w:pPr>
      <w:r w:rsidRPr="000B1256">
        <w:rPr>
          <w:rStyle w:val="libAlaemChar"/>
          <w:rtl/>
        </w:rPr>
        <w:t>(</w:t>
      </w:r>
      <w:r w:rsidRPr="00824906">
        <w:rPr>
          <w:rStyle w:val="libAieChar"/>
          <w:rtl/>
        </w:rPr>
        <w:t>وَقالَ مُوسى رَبِّي أَعْلَمُ بِمَنْ جاءَ بِالْهُدى مِنْ عِنْدِهِ</w:t>
      </w:r>
      <w:r w:rsidRPr="000B1256">
        <w:rPr>
          <w:rStyle w:val="libAlaemChar"/>
          <w:rtl/>
        </w:rPr>
        <w:t>)</w:t>
      </w:r>
      <w:r w:rsidRPr="00406B60">
        <w:rPr>
          <w:rtl/>
        </w:rPr>
        <w:t xml:space="preserve"> بحال من أهّله للفلاح الأعظم</w:t>
      </w:r>
      <w:r>
        <w:rPr>
          <w:rtl/>
        </w:rPr>
        <w:t xml:space="preserve">، </w:t>
      </w:r>
      <w:r w:rsidRPr="00406B60">
        <w:rPr>
          <w:rtl/>
        </w:rPr>
        <w:t>حيث جعله نبيّا</w:t>
      </w:r>
      <w:r>
        <w:rPr>
          <w:rtl/>
        </w:rPr>
        <w:t xml:space="preserve">، </w:t>
      </w:r>
      <w:r w:rsidRPr="00406B60">
        <w:rPr>
          <w:rtl/>
        </w:rPr>
        <w:t>وبعثه بالهدى</w:t>
      </w:r>
      <w:r>
        <w:rPr>
          <w:rtl/>
        </w:rPr>
        <w:t xml:space="preserve">، </w:t>
      </w:r>
      <w:r w:rsidRPr="00406B60">
        <w:rPr>
          <w:rtl/>
        </w:rPr>
        <w:t>ووعده حسن العقبى</w:t>
      </w:r>
      <w:r>
        <w:rPr>
          <w:rtl/>
        </w:rPr>
        <w:t xml:space="preserve">، </w:t>
      </w:r>
      <w:r w:rsidRPr="00406B60">
        <w:rPr>
          <w:rtl/>
        </w:rPr>
        <w:t>يعني</w:t>
      </w:r>
      <w:r>
        <w:rPr>
          <w:rtl/>
        </w:rPr>
        <w:t xml:space="preserve">: </w:t>
      </w:r>
      <w:r w:rsidRPr="00406B60">
        <w:rPr>
          <w:rtl/>
        </w:rPr>
        <w:t>نفسه. ولو كان كما تزعمون كاذبا ساحرا مفتريا</w:t>
      </w:r>
      <w:r>
        <w:rPr>
          <w:rtl/>
        </w:rPr>
        <w:t xml:space="preserve">، </w:t>
      </w:r>
      <w:r w:rsidRPr="00406B60">
        <w:rPr>
          <w:rtl/>
        </w:rPr>
        <w:t>ل</w:t>
      </w:r>
      <w:r>
        <w:rPr>
          <w:rFonts w:hint="cs"/>
          <w:rtl/>
        </w:rPr>
        <w:t>ـ</w:t>
      </w:r>
      <w:r w:rsidRPr="00406B60">
        <w:rPr>
          <w:rtl/>
        </w:rPr>
        <w:t>ما أهلّه لذلك</w:t>
      </w:r>
      <w:r>
        <w:rPr>
          <w:rtl/>
        </w:rPr>
        <w:t xml:space="preserve">، </w:t>
      </w:r>
      <w:r w:rsidRPr="00406B60">
        <w:rPr>
          <w:rtl/>
        </w:rPr>
        <w:t>لأنّه غنيّ حكيم</w:t>
      </w:r>
      <w:r>
        <w:rPr>
          <w:rtl/>
        </w:rPr>
        <w:t xml:space="preserve">، </w:t>
      </w:r>
      <w:r w:rsidRPr="00406B60">
        <w:rPr>
          <w:rtl/>
        </w:rPr>
        <w:t>لا يرسل الكاذبين</w:t>
      </w:r>
      <w:r>
        <w:rPr>
          <w:rtl/>
        </w:rPr>
        <w:t xml:space="preserve">، </w:t>
      </w:r>
      <w:r w:rsidRPr="00406B60">
        <w:rPr>
          <w:rtl/>
        </w:rPr>
        <w:t>ولا ينبئ الساحرين</w:t>
      </w:r>
      <w:r>
        <w:rPr>
          <w:rtl/>
        </w:rPr>
        <w:t xml:space="preserve">، </w:t>
      </w:r>
      <w:r w:rsidRPr="00406B60">
        <w:rPr>
          <w:rtl/>
        </w:rPr>
        <w:t>لأنّهم المبطلون الظالمون.</w:t>
      </w:r>
    </w:p>
    <w:p w14:paraId="3644F245" w14:textId="77777777" w:rsidR="002A0DE2" w:rsidRPr="00406B60" w:rsidRDefault="002A0DE2" w:rsidP="00824906">
      <w:pPr>
        <w:pStyle w:val="libNormal"/>
        <w:rPr>
          <w:rtl/>
        </w:rPr>
      </w:pPr>
      <w:r w:rsidRPr="00406B60">
        <w:rPr>
          <w:rtl/>
        </w:rPr>
        <w:t>وقرأ ابن كثير</w:t>
      </w:r>
      <w:r>
        <w:rPr>
          <w:rtl/>
        </w:rPr>
        <w:t xml:space="preserve">: </w:t>
      </w:r>
      <w:r w:rsidRPr="00406B60">
        <w:rPr>
          <w:rtl/>
        </w:rPr>
        <w:t>قال</w:t>
      </w:r>
      <w:r>
        <w:rPr>
          <w:rtl/>
        </w:rPr>
        <w:t xml:space="preserve">، </w:t>
      </w:r>
      <w:r w:rsidRPr="00406B60">
        <w:rPr>
          <w:rtl/>
        </w:rPr>
        <w:t>بغير واو</w:t>
      </w:r>
      <w:r>
        <w:rPr>
          <w:rtl/>
        </w:rPr>
        <w:t xml:space="preserve">، </w:t>
      </w:r>
      <w:r w:rsidRPr="00406B60">
        <w:rPr>
          <w:rtl/>
        </w:rPr>
        <w:t>لأنّه قال ما قاله جوابا لمقالهم. ووجه العطف</w:t>
      </w:r>
      <w:r>
        <w:rPr>
          <w:rtl/>
        </w:rPr>
        <w:t xml:space="preserve">: </w:t>
      </w:r>
      <w:r w:rsidRPr="00406B60">
        <w:rPr>
          <w:rtl/>
        </w:rPr>
        <w:t>أنّ المراد حكاية القولين</w:t>
      </w:r>
      <w:r>
        <w:rPr>
          <w:rtl/>
        </w:rPr>
        <w:t xml:space="preserve">، </w:t>
      </w:r>
      <w:r w:rsidRPr="00406B60">
        <w:rPr>
          <w:rtl/>
        </w:rPr>
        <w:t>ليوازن الناظر بينهما</w:t>
      </w:r>
      <w:r>
        <w:rPr>
          <w:rtl/>
        </w:rPr>
        <w:t xml:space="preserve">، </w:t>
      </w:r>
      <w:r w:rsidRPr="00406B60">
        <w:rPr>
          <w:rtl/>
        </w:rPr>
        <w:t>فيميّز صحيحهما من الفاسد.</w:t>
      </w:r>
    </w:p>
    <w:p w14:paraId="0E0F08ED" w14:textId="77777777" w:rsidR="002A0DE2" w:rsidRPr="00406B60" w:rsidRDefault="002A0DE2" w:rsidP="00824906">
      <w:pPr>
        <w:pStyle w:val="libNormal"/>
        <w:rPr>
          <w:rtl/>
        </w:rPr>
      </w:pPr>
      <w:r w:rsidRPr="000B1256">
        <w:rPr>
          <w:rStyle w:val="libAlaemChar"/>
          <w:rtl/>
        </w:rPr>
        <w:t>(</w:t>
      </w:r>
      <w:r w:rsidRPr="00824906">
        <w:rPr>
          <w:rStyle w:val="libAieChar"/>
          <w:rtl/>
        </w:rPr>
        <w:t>وَمَنْ تَكُونُ</w:t>
      </w:r>
      <w:r w:rsidRPr="000B1256">
        <w:rPr>
          <w:rStyle w:val="libAlaemChar"/>
          <w:rtl/>
        </w:rPr>
        <w:t>)</w:t>
      </w:r>
      <w:r w:rsidRPr="00406B60">
        <w:rPr>
          <w:rtl/>
        </w:rPr>
        <w:t xml:space="preserve"> وأعلم بمن تكون </w:t>
      </w:r>
      <w:r w:rsidRPr="000B1256">
        <w:rPr>
          <w:rStyle w:val="libAlaemChar"/>
          <w:rtl/>
        </w:rPr>
        <w:t>(</w:t>
      </w:r>
      <w:r w:rsidRPr="00824906">
        <w:rPr>
          <w:rStyle w:val="libAieChar"/>
          <w:rtl/>
        </w:rPr>
        <w:t>لَهُ عاقِبَةُ الدَّارِ</w:t>
      </w:r>
      <w:r w:rsidRPr="000B1256">
        <w:rPr>
          <w:rStyle w:val="libAlaemChar"/>
          <w:rtl/>
        </w:rPr>
        <w:t>)</w:t>
      </w:r>
      <w:r w:rsidRPr="00406B60">
        <w:rPr>
          <w:rtl/>
        </w:rPr>
        <w:t xml:space="preserve"> العاقبة المحمودة</w:t>
      </w:r>
      <w:r>
        <w:rPr>
          <w:rtl/>
        </w:rPr>
        <w:t xml:space="preserve">، </w:t>
      </w:r>
      <w:r w:rsidRPr="00406B60">
        <w:rPr>
          <w:rtl/>
        </w:rPr>
        <w:t xml:space="preserve">فإنّ المراد بالدار الدنيا وعاقبتها الأصليّة هي الجنّة. والدليل عليه قوله </w:t>
      </w:r>
      <w:r w:rsidRPr="000B1256">
        <w:rPr>
          <w:rStyle w:val="libAlaemChar"/>
          <w:rtl/>
        </w:rPr>
        <w:t>عزوجل</w:t>
      </w:r>
      <w:r>
        <w:rPr>
          <w:rtl/>
        </w:rPr>
        <w:t xml:space="preserve">: </w:t>
      </w:r>
      <w:r w:rsidRPr="000B1256">
        <w:rPr>
          <w:rStyle w:val="libAlaemChar"/>
          <w:rtl/>
        </w:rPr>
        <w:t>(</w:t>
      </w:r>
      <w:r w:rsidRPr="00824906">
        <w:rPr>
          <w:rStyle w:val="libAieChar"/>
          <w:rtl/>
        </w:rPr>
        <w:t>أُولئِكَ لَهُمْ عُقْبَى الدَّارِ جَنَّاتُ عَدْنٍ</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وقوله</w:t>
      </w:r>
      <w:r>
        <w:rPr>
          <w:rtl/>
        </w:rPr>
        <w:t xml:space="preserve">: </w:t>
      </w:r>
      <w:r w:rsidRPr="000B1256">
        <w:rPr>
          <w:rStyle w:val="libAlaemChar"/>
          <w:rtl/>
        </w:rPr>
        <w:t>(</w:t>
      </w:r>
      <w:r w:rsidRPr="00824906">
        <w:rPr>
          <w:rStyle w:val="libAieChar"/>
          <w:rtl/>
        </w:rPr>
        <w:t>وَسَيَعْلَمُ الْكُفَّارُ لِمَنْ عُقْبَى الدَّارِ</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فخلقت</w:t>
      </w:r>
    </w:p>
    <w:p w14:paraId="71D626FD" w14:textId="77777777" w:rsidR="002A0DE2" w:rsidRPr="00406B60" w:rsidRDefault="002A0DE2" w:rsidP="002F70F0">
      <w:pPr>
        <w:pStyle w:val="libLine"/>
        <w:rPr>
          <w:rtl/>
        </w:rPr>
      </w:pPr>
      <w:r w:rsidRPr="00406B60">
        <w:rPr>
          <w:rtl/>
        </w:rPr>
        <w:t>__________________</w:t>
      </w:r>
    </w:p>
    <w:p w14:paraId="3FA2AF45" w14:textId="77777777" w:rsidR="002A0DE2" w:rsidRPr="00406B60" w:rsidRDefault="002A0DE2" w:rsidP="00A95425">
      <w:pPr>
        <w:pStyle w:val="libFootnote0"/>
        <w:rPr>
          <w:rtl/>
        </w:rPr>
      </w:pPr>
      <w:r>
        <w:rPr>
          <w:rtl/>
        </w:rPr>
        <w:t>(</w:t>
      </w:r>
      <w:r w:rsidRPr="00406B60">
        <w:rPr>
          <w:rtl/>
        </w:rPr>
        <w:t>1</w:t>
      </w:r>
      <w:r>
        <w:rPr>
          <w:rtl/>
        </w:rPr>
        <w:t xml:space="preserve">، </w:t>
      </w:r>
      <w:r w:rsidRPr="00406B60">
        <w:rPr>
          <w:rtl/>
        </w:rPr>
        <w:t>2</w:t>
      </w:r>
      <w:r>
        <w:rPr>
          <w:rtl/>
        </w:rPr>
        <w:t>)</w:t>
      </w:r>
      <w:r w:rsidRPr="00406B60">
        <w:rPr>
          <w:rtl/>
        </w:rPr>
        <w:t xml:space="preserve"> الرعد</w:t>
      </w:r>
      <w:r>
        <w:rPr>
          <w:rtl/>
        </w:rPr>
        <w:t xml:space="preserve">: </w:t>
      </w:r>
      <w:r w:rsidRPr="00406B60">
        <w:rPr>
          <w:rtl/>
        </w:rPr>
        <w:t xml:space="preserve">22 </w:t>
      </w:r>
      <w:r>
        <w:rPr>
          <w:rtl/>
        </w:rPr>
        <w:t>ـ</w:t>
      </w:r>
      <w:r w:rsidRPr="00406B60">
        <w:rPr>
          <w:rtl/>
        </w:rPr>
        <w:t xml:space="preserve"> 23 و</w:t>
      </w:r>
      <w:r>
        <w:rPr>
          <w:rFonts w:hint="cs"/>
          <w:rtl/>
        </w:rPr>
        <w:t xml:space="preserve"> </w:t>
      </w:r>
      <w:r w:rsidRPr="00406B60">
        <w:rPr>
          <w:rtl/>
        </w:rPr>
        <w:t>24.</w:t>
      </w:r>
    </w:p>
    <w:p w14:paraId="5F2AD18A" w14:textId="77777777" w:rsidR="002A0DE2" w:rsidRPr="00406B60" w:rsidRDefault="002A0DE2" w:rsidP="008F2859">
      <w:pPr>
        <w:pStyle w:val="libNormal0"/>
        <w:ind w:left="289"/>
        <w:rPr>
          <w:rtl/>
        </w:rPr>
      </w:pPr>
      <w:r>
        <w:rPr>
          <w:rtl/>
        </w:rPr>
        <w:br w:type="page"/>
      </w:r>
      <w:r w:rsidRPr="00406B60">
        <w:rPr>
          <w:rtl/>
        </w:rPr>
        <w:lastRenderedPageBreak/>
        <w:t>الدنيا مجازا إلى الآخرة. والمقصود منها بالذات هو الثواب</w:t>
      </w:r>
      <w:r>
        <w:rPr>
          <w:rtl/>
        </w:rPr>
        <w:t xml:space="preserve">، </w:t>
      </w:r>
      <w:r w:rsidRPr="00406B60">
        <w:rPr>
          <w:rtl/>
        </w:rPr>
        <w:t>وأمّا العقاب فإنّما قصد بالعرض</w:t>
      </w:r>
      <w:r>
        <w:rPr>
          <w:rtl/>
        </w:rPr>
        <w:t xml:space="preserve">، </w:t>
      </w:r>
      <w:r w:rsidRPr="00406B60">
        <w:rPr>
          <w:rtl/>
        </w:rPr>
        <w:t>لأنّ عاقبة الشرّ لا اعتداد بها عند الله</w:t>
      </w:r>
      <w:r>
        <w:rPr>
          <w:rtl/>
        </w:rPr>
        <w:t xml:space="preserve">، </w:t>
      </w:r>
      <w:r w:rsidRPr="00406B60">
        <w:rPr>
          <w:rtl/>
        </w:rPr>
        <w:t>لأنّها من نتائج تحريف الفجّار الّذي هو خلاف ما وضع الله الآخرة له. فكان العاقبة الأصليّة إنّما هي عاقبة الخير</w:t>
      </w:r>
      <w:r>
        <w:rPr>
          <w:rtl/>
        </w:rPr>
        <w:t xml:space="preserve">، </w:t>
      </w:r>
      <w:r w:rsidRPr="00406B60">
        <w:rPr>
          <w:rtl/>
        </w:rPr>
        <w:t>ولهذا اختصّت خاتمتها بالخير بهذه التسمية</w:t>
      </w:r>
      <w:r>
        <w:rPr>
          <w:rtl/>
        </w:rPr>
        <w:t xml:space="preserve">، </w:t>
      </w:r>
      <w:r w:rsidRPr="00406B60">
        <w:rPr>
          <w:rtl/>
        </w:rPr>
        <w:t>دون خاتمتها بالشرّ.</w:t>
      </w:r>
    </w:p>
    <w:p w14:paraId="08B5956B" w14:textId="77777777" w:rsidR="002A0DE2" w:rsidRPr="00406B60" w:rsidRDefault="002A0DE2" w:rsidP="00824906">
      <w:pPr>
        <w:pStyle w:val="libNormal"/>
        <w:rPr>
          <w:rtl/>
        </w:rPr>
      </w:pPr>
      <w:r w:rsidRPr="00406B60">
        <w:rPr>
          <w:rtl/>
        </w:rPr>
        <w:t>وقرأ حمزة والكسائي</w:t>
      </w:r>
      <w:r>
        <w:rPr>
          <w:rtl/>
        </w:rPr>
        <w:t xml:space="preserve">: </w:t>
      </w:r>
      <w:r w:rsidRPr="00406B60">
        <w:rPr>
          <w:rtl/>
        </w:rPr>
        <w:t>يكون بالياء</w:t>
      </w:r>
      <w:r>
        <w:rPr>
          <w:rtl/>
        </w:rPr>
        <w:t xml:space="preserve">، </w:t>
      </w:r>
      <w:r w:rsidRPr="00406B60">
        <w:rPr>
          <w:rtl/>
        </w:rPr>
        <w:t>لأنّ تأنيث العاقبة غير حقيقيّ.</w:t>
      </w:r>
    </w:p>
    <w:p w14:paraId="3931EE22" w14:textId="77777777" w:rsidR="002A0DE2" w:rsidRPr="00406B60" w:rsidRDefault="002A0DE2" w:rsidP="00824906">
      <w:pPr>
        <w:pStyle w:val="libNormal"/>
        <w:rPr>
          <w:rtl/>
        </w:rPr>
      </w:pPr>
      <w:r w:rsidRPr="000B1256">
        <w:rPr>
          <w:rStyle w:val="libAlaemChar"/>
          <w:rtl/>
        </w:rPr>
        <w:t>(</w:t>
      </w:r>
      <w:r w:rsidRPr="00824906">
        <w:rPr>
          <w:rStyle w:val="libAieChar"/>
          <w:rtl/>
        </w:rPr>
        <w:t>إِنَّهُ لا يُفْلِحُ الظَّالِمُونَ</w:t>
      </w:r>
      <w:r w:rsidRPr="000B1256">
        <w:rPr>
          <w:rStyle w:val="libAlaemChar"/>
          <w:rtl/>
        </w:rPr>
        <w:t>)</w:t>
      </w:r>
      <w:r w:rsidRPr="00406B60">
        <w:rPr>
          <w:rtl/>
        </w:rPr>
        <w:t xml:space="preserve"> لا يفوزون بالهدى في الدنيا</w:t>
      </w:r>
      <w:r>
        <w:rPr>
          <w:rtl/>
        </w:rPr>
        <w:t xml:space="preserve">، </w:t>
      </w:r>
      <w:r w:rsidRPr="00406B60">
        <w:rPr>
          <w:rtl/>
        </w:rPr>
        <w:t>وحسن العاقبة في العقبى.</w:t>
      </w:r>
    </w:p>
    <w:p w14:paraId="4B895409" w14:textId="77777777" w:rsidR="002A0DE2" w:rsidRPr="00406B60" w:rsidRDefault="002A0DE2" w:rsidP="00824906">
      <w:pPr>
        <w:pStyle w:val="libNormal"/>
        <w:rPr>
          <w:rtl/>
        </w:rPr>
      </w:pPr>
      <w:r w:rsidRPr="000B1256">
        <w:rPr>
          <w:rStyle w:val="libAlaemChar"/>
          <w:rtl/>
        </w:rPr>
        <w:t>(</w:t>
      </w:r>
      <w:r w:rsidRPr="00824906">
        <w:rPr>
          <w:rStyle w:val="libAieChar"/>
          <w:rtl/>
        </w:rPr>
        <w:t>وَقالَ فِرْعَوْنُ</w:t>
      </w:r>
      <w:r w:rsidRPr="000B1256">
        <w:rPr>
          <w:rStyle w:val="libAlaemChar"/>
          <w:rtl/>
        </w:rPr>
        <w:t>)</w:t>
      </w:r>
      <w:r w:rsidRPr="00406B60">
        <w:rPr>
          <w:rtl/>
        </w:rPr>
        <w:t xml:space="preserve"> منكرا</w:t>
      </w:r>
      <w:r w:rsidRPr="0094381E">
        <w:rPr>
          <w:rtl/>
        </w:rPr>
        <w:t xml:space="preserve"> </w:t>
      </w:r>
      <w:r w:rsidRPr="00406B60">
        <w:rPr>
          <w:rtl/>
        </w:rPr>
        <w:t>ل</w:t>
      </w:r>
      <w:r>
        <w:rPr>
          <w:rFonts w:hint="cs"/>
          <w:rtl/>
        </w:rPr>
        <w:t>ـ</w:t>
      </w:r>
      <w:r w:rsidRPr="00406B60">
        <w:rPr>
          <w:rtl/>
        </w:rPr>
        <w:t>ما أتى به موسى من آيات الله</w:t>
      </w:r>
      <w:r w:rsidRPr="00105EC1">
        <w:rPr>
          <w:rtl/>
        </w:rPr>
        <w:t xml:space="preserve"> </w:t>
      </w:r>
      <w:r w:rsidRPr="00406B60">
        <w:rPr>
          <w:rtl/>
        </w:rPr>
        <w:t>ل</w:t>
      </w:r>
      <w:r>
        <w:rPr>
          <w:rFonts w:hint="cs"/>
          <w:rtl/>
        </w:rPr>
        <w:t>ـ</w:t>
      </w:r>
      <w:r w:rsidRPr="00406B60">
        <w:rPr>
          <w:rtl/>
        </w:rPr>
        <w:t>مّا أعياه الجواب</w:t>
      </w:r>
      <w:r>
        <w:rPr>
          <w:rtl/>
        </w:rPr>
        <w:t xml:space="preserve">، </w:t>
      </w:r>
      <w:r w:rsidRPr="00406B60">
        <w:rPr>
          <w:rtl/>
        </w:rPr>
        <w:t xml:space="preserve">وعجز عن محاجّته </w:t>
      </w:r>
      <w:r w:rsidRPr="000B1256">
        <w:rPr>
          <w:rStyle w:val="libAlaemChar"/>
          <w:rtl/>
        </w:rPr>
        <w:t>(</w:t>
      </w:r>
      <w:r w:rsidRPr="00824906">
        <w:rPr>
          <w:rStyle w:val="libAieChar"/>
          <w:rtl/>
        </w:rPr>
        <w:t>يا أَيُّهَا الْمَلَأُ</w:t>
      </w:r>
      <w:r w:rsidRPr="000B1256">
        <w:rPr>
          <w:rStyle w:val="libAlaemChar"/>
          <w:rtl/>
        </w:rPr>
        <w:t>)</w:t>
      </w:r>
      <w:r w:rsidRPr="00406B60">
        <w:rPr>
          <w:rtl/>
        </w:rPr>
        <w:t xml:space="preserve"> يريد أشراف قومه </w:t>
      </w:r>
      <w:r w:rsidRPr="000B1256">
        <w:rPr>
          <w:rStyle w:val="libAlaemChar"/>
          <w:rtl/>
        </w:rPr>
        <w:t>(</w:t>
      </w:r>
      <w:r w:rsidRPr="00824906">
        <w:rPr>
          <w:rStyle w:val="libAieChar"/>
          <w:rtl/>
        </w:rPr>
        <w:t>ما عَلِمْتُ لَكُمْ مِنْ إِلهٍ غَيْرِي</w:t>
      </w:r>
      <w:r w:rsidRPr="000B1256">
        <w:rPr>
          <w:rStyle w:val="libAlaemChar"/>
          <w:rtl/>
        </w:rPr>
        <w:t>)</w:t>
      </w:r>
      <w:r w:rsidRPr="00406B60">
        <w:rPr>
          <w:rtl/>
        </w:rPr>
        <w:t xml:space="preserve"> نفى علمه بإله غيره</w:t>
      </w:r>
      <w:r>
        <w:rPr>
          <w:rtl/>
        </w:rPr>
        <w:t xml:space="preserve">، </w:t>
      </w:r>
      <w:r w:rsidRPr="00406B60">
        <w:rPr>
          <w:rtl/>
        </w:rPr>
        <w:t>دون وجوده</w:t>
      </w:r>
      <w:r>
        <w:rPr>
          <w:rtl/>
        </w:rPr>
        <w:t xml:space="preserve">، </w:t>
      </w:r>
      <w:r w:rsidRPr="00406B60">
        <w:rPr>
          <w:rtl/>
        </w:rPr>
        <w:t>إذ لم يكن عنده ما يقتضي الجزم بعدمه. ولذلك أمر ببناء الصرح ليصعد إليه ويتطّلع على الحال</w:t>
      </w:r>
      <w:r>
        <w:rPr>
          <w:rtl/>
        </w:rPr>
        <w:t xml:space="preserve">، </w:t>
      </w:r>
      <w:r w:rsidRPr="00406B60">
        <w:rPr>
          <w:rtl/>
        </w:rPr>
        <w:t>فقال</w:t>
      </w:r>
      <w:r>
        <w:rPr>
          <w:rtl/>
        </w:rPr>
        <w:t xml:space="preserve">: </w:t>
      </w:r>
      <w:r w:rsidRPr="000B1256">
        <w:rPr>
          <w:rStyle w:val="libAlaemChar"/>
          <w:rtl/>
        </w:rPr>
        <w:t>(</w:t>
      </w:r>
      <w:r w:rsidRPr="00824906">
        <w:rPr>
          <w:rStyle w:val="libAieChar"/>
          <w:rtl/>
        </w:rPr>
        <w:t>فَأَوْقِدْ لِي يا هامانُ</w:t>
      </w:r>
      <w:r w:rsidRPr="000B1256">
        <w:rPr>
          <w:rStyle w:val="libAlaemChar"/>
          <w:rtl/>
        </w:rPr>
        <w:t>)</w:t>
      </w:r>
      <w:r w:rsidRPr="00406B60">
        <w:rPr>
          <w:rtl/>
        </w:rPr>
        <w:t xml:space="preserve"> فأجّج النار </w:t>
      </w:r>
      <w:r w:rsidRPr="000B1256">
        <w:rPr>
          <w:rStyle w:val="libAlaemChar"/>
          <w:rtl/>
        </w:rPr>
        <w:t>(</w:t>
      </w:r>
      <w:r w:rsidRPr="00824906">
        <w:rPr>
          <w:rStyle w:val="libAieChar"/>
          <w:rtl/>
        </w:rPr>
        <w:t>عَلَى الطِّينِ</w:t>
      </w:r>
      <w:r w:rsidRPr="000B1256">
        <w:rPr>
          <w:rStyle w:val="libAlaemChar"/>
          <w:rtl/>
        </w:rPr>
        <w:t>)</w:t>
      </w:r>
      <w:r w:rsidRPr="00406B60">
        <w:rPr>
          <w:rtl/>
        </w:rPr>
        <w:t xml:space="preserve"> واتّخذ الآجرّ.</w:t>
      </w:r>
    </w:p>
    <w:p w14:paraId="6E69B442" w14:textId="77777777" w:rsidR="002A0DE2" w:rsidRPr="00406B60" w:rsidRDefault="002A0DE2" w:rsidP="00824906">
      <w:pPr>
        <w:pStyle w:val="libNormal"/>
        <w:rPr>
          <w:rtl/>
        </w:rPr>
      </w:pPr>
      <w:r w:rsidRPr="00406B60">
        <w:rPr>
          <w:rtl/>
        </w:rPr>
        <w:t>عن قتادة</w:t>
      </w:r>
      <w:r>
        <w:rPr>
          <w:rtl/>
        </w:rPr>
        <w:t xml:space="preserve">: </w:t>
      </w:r>
      <w:r w:rsidRPr="00406B60">
        <w:rPr>
          <w:rtl/>
        </w:rPr>
        <w:t>أنّه أوّل من اتّخذ الآجرّ. ولذا لم يقل</w:t>
      </w:r>
      <w:r>
        <w:rPr>
          <w:rtl/>
        </w:rPr>
        <w:t xml:space="preserve">: </w:t>
      </w:r>
      <w:r w:rsidRPr="00406B60">
        <w:rPr>
          <w:rtl/>
        </w:rPr>
        <w:t>اطبخ لي الآجرّ</w:t>
      </w:r>
      <w:r>
        <w:rPr>
          <w:rtl/>
        </w:rPr>
        <w:t xml:space="preserve">، </w:t>
      </w:r>
      <w:r w:rsidRPr="00406B60">
        <w:rPr>
          <w:rtl/>
        </w:rPr>
        <w:t xml:space="preserve">بل أمره باتّخاذه على وجه يتضمّن تعليم الصنعة. وأمر هامان </w:t>
      </w:r>
      <w:r>
        <w:rPr>
          <w:rtl/>
        </w:rPr>
        <w:t>ـ</w:t>
      </w:r>
      <w:r w:rsidRPr="00406B60">
        <w:rPr>
          <w:rtl/>
        </w:rPr>
        <w:t xml:space="preserve"> وهو وزيره ورديفه </w:t>
      </w:r>
      <w:r>
        <w:rPr>
          <w:rtl/>
        </w:rPr>
        <w:t>ـ</w:t>
      </w:r>
      <w:r w:rsidRPr="00406B60">
        <w:rPr>
          <w:rtl/>
        </w:rPr>
        <w:t xml:space="preserve"> بالإيقاد على الطين</w:t>
      </w:r>
      <w:r>
        <w:rPr>
          <w:rtl/>
        </w:rPr>
        <w:t xml:space="preserve">، </w:t>
      </w:r>
      <w:r w:rsidRPr="00406B60">
        <w:rPr>
          <w:rtl/>
        </w:rPr>
        <w:t>منادى باسمه</w:t>
      </w:r>
      <w:r>
        <w:rPr>
          <w:rtl/>
        </w:rPr>
        <w:t xml:space="preserve"> بـ </w:t>
      </w:r>
      <w:r w:rsidRPr="00406B60">
        <w:rPr>
          <w:rtl/>
        </w:rPr>
        <w:t>«يا» في وسط الكلام</w:t>
      </w:r>
      <w:r>
        <w:rPr>
          <w:rtl/>
        </w:rPr>
        <w:t xml:space="preserve">، </w:t>
      </w:r>
      <w:r w:rsidRPr="00406B60">
        <w:rPr>
          <w:rtl/>
        </w:rPr>
        <w:t>دليل التعظّم والتجبّر.</w:t>
      </w:r>
    </w:p>
    <w:p w14:paraId="683543C2" w14:textId="77777777" w:rsidR="002A0DE2" w:rsidRPr="00406B60" w:rsidRDefault="002A0DE2" w:rsidP="00824906">
      <w:pPr>
        <w:pStyle w:val="libNormal"/>
        <w:rPr>
          <w:rtl/>
        </w:rPr>
      </w:pPr>
      <w:r w:rsidRPr="000B1256">
        <w:rPr>
          <w:rStyle w:val="libAlaemChar"/>
          <w:rtl/>
        </w:rPr>
        <w:t>(</w:t>
      </w:r>
      <w:r w:rsidRPr="00824906">
        <w:rPr>
          <w:rStyle w:val="libAieChar"/>
          <w:rtl/>
        </w:rPr>
        <w:t>فَاجْعَلْ لِي صَرْحاً</w:t>
      </w:r>
      <w:r w:rsidRPr="000B1256">
        <w:rPr>
          <w:rStyle w:val="libAlaemChar"/>
          <w:rtl/>
        </w:rPr>
        <w:t>)</w:t>
      </w:r>
      <w:r w:rsidRPr="00406B60">
        <w:rPr>
          <w:rtl/>
        </w:rPr>
        <w:t xml:space="preserve"> قصرا وبناء عاليا </w:t>
      </w:r>
      <w:r w:rsidRPr="000B1256">
        <w:rPr>
          <w:rStyle w:val="libAlaemChar"/>
          <w:rtl/>
        </w:rPr>
        <w:t>(</w:t>
      </w:r>
      <w:r w:rsidRPr="00824906">
        <w:rPr>
          <w:rStyle w:val="libAieChar"/>
          <w:rtl/>
        </w:rPr>
        <w:t>لَعَلِّي أَطَّلِعُ إِلى إِلهِ مُوسى</w:t>
      </w:r>
      <w:r w:rsidRPr="000B1256">
        <w:rPr>
          <w:rStyle w:val="libAlaemChar"/>
          <w:rtl/>
        </w:rPr>
        <w:t>)</w:t>
      </w:r>
      <w:r w:rsidRPr="00406B60">
        <w:rPr>
          <w:rtl/>
        </w:rPr>
        <w:t xml:space="preserve"> أي</w:t>
      </w:r>
      <w:r>
        <w:rPr>
          <w:rtl/>
        </w:rPr>
        <w:t xml:space="preserve">: </w:t>
      </w:r>
      <w:r w:rsidRPr="00406B60">
        <w:rPr>
          <w:rtl/>
        </w:rPr>
        <w:t>أصعد إليه</w:t>
      </w:r>
      <w:r>
        <w:rPr>
          <w:rtl/>
        </w:rPr>
        <w:t xml:space="preserve">، </w:t>
      </w:r>
      <w:r w:rsidRPr="00406B60">
        <w:rPr>
          <w:rtl/>
        </w:rPr>
        <w:t>وأشرف عليه</w:t>
      </w:r>
      <w:r>
        <w:rPr>
          <w:rtl/>
        </w:rPr>
        <w:t xml:space="preserve">، </w:t>
      </w:r>
      <w:r w:rsidRPr="00406B60">
        <w:rPr>
          <w:rtl/>
        </w:rPr>
        <w:t>وأقف على حاله. وهذا تلبيس من فرعون</w:t>
      </w:r>
      <w:r>
        <w:rPr>
          <w:rtl/>
        </w:rPr>
        <w:t xml:space="preserve">، </w:t>
      </w:r>
      <w:r w:rsidRPr="00406B60">
        <w:rPr>
          <w:rtl/>
        </w:rPr>
        <w:t>وإيهام على العوام أنّ الّذي يدعو إليه موسى يجري مجراه في الحاجة إلى المكان والجهة. أو توهّم هو أنّه لو كان إله غيره لكان جسما في السماء</w:t>
      </w:r>
      <w:r>
        <w:rPr>
          <w:rtl/>
        </w:rPr>
        <w:t xml:space="preserve">، </w:t>
      </w:r>
      <w:r w:rsidRPr="00406B60">
        <w:rPr>
          <w:rtl/>
        </w:rPr>
        <w:t>يمكن الترقّي إليه.</w:t>
      </w:r>
    </w:p>
    <w:p w14:paraId="5E754603" w14:textId="77777777" w:rsidR="002A0DE2" w:rsidRPr="00406B60" w:rsidRDefault="002A0DE2" w:rsidP="00824906">
      <w:pPr>
        <w:pStyle w:val="libNormal"/>
        <w:rPr>
          <w:rtl/>
        </w:rPr>
      </w:pPr>
      <w:r w:rsidRPr="00406B60">
        <w:rPr>
          <w:rtl/>
        </w:rPr>
        <w:t>ثمّ قال</w:t>
      </w:r>
      <w:r>
        <w:rPr>
          <w:rtl/>
        </w:rPr>
        <w:t xml:space="preserve">: </w:t>
      </w:r>
      <w:r w:rsidRPr="000B1256">
        <w:rPr>
          <w:rStyle w:val="libAlaemChar"/>
          <w:rtl/>
        </w:rPr>
        <w:t>(</w:t>
      </w:r>
      <w:r w:rsidRPr="00824906">
        <w:rPr>
          <w:rStyle w:val="libAieChar"/>
          <w:rtl/>
        </w:rPr>
        <w:t>وَإِنِّي لَأَظُنُّهُ مِنَ الْكاذِبِينَ</w:t>
      </w:r>
      <w:r w:rsidRPr="000B1256">
        <w:rPr>
          <w:rStyle w:val="libAlaemChar"/>
          <w:rtl/>
        </w:rPr>
        <w:t>)</w:t>
      </w:r>
      <w:r w:rsidRPr="00406B60">
        <w:rPr>
          <w:rtl/>
        </w:rPr>
        <w:t xml:space="preserve"> في ادّعائه إلها غيري</w:t>
      </w:r>
      <w:r>
        <w:rPr>
          <w:rtl/>
        </w:rPr>
        <w:t xml:space="preserve">، </w:t>
      </w:r>
      <w:r w:rsidRPr="00406B60">
        <w:rPr>
          <w:rtl/>
        </w:rPr>
        <w:t>وأنّه رسوله.</w:t>
      </w:r>
    </w:p>
    <w:p w14:paraId="540BC771" w14:textId="77777777" w:rsidR="002A0DE2" w:rsidRPr="00824906" w:rsidRDefault="002A0DE2" w:rsidP="00824906">
      <w:pPr>
        <w:pStyle w:val="libNormal"/>
        <w:rPr>
          <w:rStyle w:val="libAieChar"/>
          <w:rtl/>
        </w:rPr>
      </w:pPr>
      <w:r w:rsidRPr="00406B60">
        <w:rPr>
          <w:rtl/>
        </w:rPr>
        <w:t>ويجوز أن يكون مراده بنفي علمه بإله غيره نفي وجوده. ومعناه</w:t>
      </w:r>
      <w:r>
        <w:rPr>
          <w:rtl/>
        </w:rPr>
        <w:t xml:space="preserve">: </w:t>
      </w:r>
      <w:r w:rsidRPr="00406B60">
        <w:rPr>
          <w:rtl/>
        </w:rPr>
        <w:t>ما لكم من إله غيري</w:t>
      </w:r>
      <w:r>
        <w:rPr>
          <w:rtl/>
        </w:rPr>
        <w:t xml:space="preserve">، </w:t>
      </w:r>
      <w:r w:rsidRPr="00406B60">
        <w:rPr>
          <w:rtl/>
        </w:rPr>
        <w:t>كما قال عزّ وعلا</w:t>
      </w:r>
      <w:r>
        <w:rPr>
          <w:rtl/>
        </w:rPr>
        <w:t xml:space="preserve">: </w:t>
      </w:r>
      <w:r w:rsidRPr="000B1256">
        <w:rPr>
          <w:rStyle w:val="libAlaemChar"/>
          <w:rtl/>
        </w:rPr>
        <w:t>(</w:t>
      </w:r>
      <w:r w:rsidRPr="00824906">
        <w:rPr>
          <w:rStyle w:val="libAieChar"/>
          <w:rtl/>
        </w:rPr>
        <w:t>قُلْ أَتُنَبِّئُونَ اللهَ بِما لا يَعْلَمُ فِي السَّماواتِ وَلا فِي</w:t>
      </w:r>
    </w:p>
    <w:p w14:paraId="62EF1889" w14:textId="77777777" w:rsidR="002A0DE2" w:rsidRPr="00406B60" w:rsidRDefault="002A0DE2" w:rsidP="008F2859">
      <w:pPr>
        <w:pStyle w:val="libNormal0"/>
        <w:ind w:left="289"/>
        <w:rPr>
          <w:rtl/>
        </w:rPr>
      </w:pPr>
      <w:r>
        <w:rPr>
          <w:rtl/>
        </w:rPr>
        <w:br w:type="page"/>
      </w:r>
      <w:r w:rsidRPr="00824906">
        <w:rPr>
          <w:rStyle w:val="libAieChar"/>
          <w:rtl/>
        </w:rPr>
        <w:lastRenderedPageBreak/>
        <w:t>الْأَرْضِ</w:t>
      </w:r>
      <w:r w:rsidRPr="000B1256">
        <w:rPr>
          <w:rStyle w:val="libAlaemChar"/>
          <w:rtl/>
        </w:rPr>
        <w:t>)</w:t>
      </w:r>
      <w:r w:rsidRPr="00406B60">
        <w:rPr>
          <w:rtl/>
        </w:rPr>
        <w:t xml:space="preserve"> </w:t>
      </w:r>
      <w:r w:rsidRPr="00DB1CAE">
        <w:rPr>
          <w:rStyle w:val="libFootnotenumChar"/>
          <w:rtl/>
        </w:rPr>
        <w:t>(1)</w:t>
      </w:r>
      <w:r w:rsidRPr="00406B60">
        <w:rPr>
          <w:rtl/>
        </w:rPr>
        <w:t xml:space="preserve"> فإنّ معناه</w:t>
      </w:r>
      <w:r>
        <w:rPr>
          <w:rtl/>
        </w:rPr>
        <w:t xml:space="preserve">: </w:t>
      </w:r>
      <w:r w:rsidRPr="00406B60">
        <w:rPr>
          <w:rtl/>
        </w:rPr>
        <w:t>بما ليس فيهنّ. وذلك لأنّ العلم تابع للمعلوم</w:t>
      </w:r>
      <w:r>
        <w:rPr>
          <w:rtl/>
        </w:rPr>
        <w:t xml:space="preserve">، </w:t>
      </w:r>
      <w:r w:rsidRPr="00406B60">
        <w:rPr>
          <w:rtl/>
        </w:rPr>
        <w:t>لا يتعلّق به إلّا على ما هو عليه</w:t>
      </w:r>
      <w:r>
        <w:rPr>
          <w:rtl/>
        </w:rPr>
        <w:t xml:space="preserve">، </w:t>
      </w:r>
      <w:r w:rsidRPr="00406B60">
        <w:rPr>
          <w:rtl/>
        </w:rPr>
        <w:t>فإذا كان الشيء معدوما لم يتعلّق به موجود. ومن ثمّ كان انتفاء العلم بوجوده</w:t>
      </w:r>
      <w:r>
        <w:rPr>
          <w:rtl/>
        </w:rPr>
        <w:t xml:space="preserve">، </w:t>
      </w:r>
      <w:r w:rsidRPr="00406B60">
        <w:rPr>
          <w:rtl/>
        </w:rPr>
        <w:t>لا انتفاء وجوده. وعبّر عن انتفاء وجوده بانتفاء العلم بوجوده.</w:t>
      </w:r>
    </w:p>
    <w:p w14:paraId="098D1B7C" w14:textId="77777777" w:rsidR="002A0DE2" w:rsidRPr="00406B60" w:rsidRDefault="002A0DE2" w:rsidP="00824906">
      <w:pPr>
        <w:pStyle w:val="libNormal"/>
        <w:rPr>
          <w:rtl/>
        </w:rPr>
      </w:pPr>
      <w:r w:rsidRPr="00406B60">
        <w:rPr>
          <w:rtl/>
        </w:rPr>
        <w:t>وعلى هذا يكون «لأظنّه» بمعنى</w:t>
      </w:r>
      <w:r>
        <w:rPr>
          <w:rtl/>
        </w:rPr>
        <w:t xml:space="preserve">: </w:t>
      </w:r>
      <w:r w:rsidRPr="00406B60">
        <w:rPr>
          <w:rtl/>
        </w:rPr>
        <w:t>لأعلمه. ويكون بناء الصرح مناقضة</w:t>
      </w:r>
      <w:r w:rsidRPr="0094381E">
        <w:rPr>
          <w:rtl/>
        </w:rPr>
        <w:t xml:space="preserve"> </w:t>
      </w:r>
      <w:r w:rsidRPr="00406B60">
        <w:rPr>
          <w:rtl/>
        </w:rPr>
        <w:t>ل</w:t>
      </w:r>
      <w:r>
        <w:rPr>
          <w:rFonts w:hint="cs"/>
          <w:rtl/>
        </w:rPr>
        <w:t>ـ</w:t>
      </w:r>
      <w:r w:rsidRPr="00406B60">
        <w:rPr>
          <w:rtl/>
        </w:rPr>
        <w:t>ما ادّعاه من العلم واليقين</w:t>
      </w:r>
      <w:r>
        <w:rPr>
          <w:rtl/>
        </w:rPr>
        <w:t xml:space="preserve">، </w:t>
      </w:r>
      <w:r w:rsidRPr="00406B60">
        <w:rPr>
          <w:rtl/>
        </w:rPr>
        <w:t>وقد خفيت على قومه</w:t>
      </w:r>
      <w:r>
        <w:rPr>
          <w:rtl/>
        </w:rPr>
        <w:t xml:space="preserve">، </w:t>
      </w:r>
      <w:r w:rsidRPr="00406B60">
        <w:rPr>
          <w:rtl/>
        </w:rPr>
        <w:t>لغباوتهم وفرط جهلهم. أو لم تخف عليهم</w:t>
      </w:r>
      <w:r>
        <w:rPr>
          <w:rtl/>
        </w:rPr>
        <w:t xml:space="preserve">، </w:t>
      </w:r>
      <w:r w:rsidRPr="00406B60">
        <w:rPr>
          <w:rtl/>
        </w:rPr>
        <w:t>لكن كلّ واحد كان يخاف على نفسه من سوطه وسيفه.</w:t>
      </w:r>
    </w:p>
    <w:p w14:paraId="0564241D" w14:textId="77777777" w:rsidR="002A0DE2" w:rsidRPr="00406B60" w:rsidRDefault="002A0DE2" w:rsidP="00824906">
      <w:pPr>
        <w:pStyle w:val="libNormal"/>
        <w:rPr>
          <w:rtl/>
        </w:rPr>
      </w:pPr>
      <w:r w:rsidRPr="00406B60">
        <w:rPr>
          <w:rtl/>
        </w:rPr>
        <w:t>روي</w:t>
      </w:r>
      <w:r>
        <w:rPr>
          <w:rtl/>
        </w:rPr>
        <w:t xml:space="preserve">: </w:t>
      </w:r>
      <w:r w:rsidRPr="00406B60">
        <w:rPr>
          <w:rtl/>
        </w:rPr>
        <w:t>أنّه</w:t>
      </w:r>
      <w:r w:rsidRPr="00105EC1">
        <w:rPr>
          <w:rtl/>
        </w:rPr>
        <w:t xml:space="preserve"> </w:t>
      </w:r>
      <w:r w:rsidRPr="00406B60">
        <w:rPr>
          <w:rtl/>
        </w:rPr>
        <w:t>ل</w:t>
      </w:r>
      <w:r>
        <w:rPr>
          <w:rFonts w:hint="cs"/>
          <w:rtl/>
        </w:rPr>
        <w:t>ـ</w:t>
      </w:r>
      <w:r w:rsidRPr="00406B60">
        <w:rPr>
          <w:rtl/>
        </w:rPr>
        <w:t>مّا أمر ببناء الصرح</w:t>
      </w:r>
      <w:r>
        <w:rPr>
          <w:rtl/>
        </w:rPr>
        <w:t xml:space="preserve">، </w:t>
      </w:r>
      <w:r w:rsidRPr="00406B60">
        <w:rPr>
          <w:rtl/>
        </w:rPr>
        <w:t>جمع هامان العمّال حتّى اجتمع خمسون ألف بنّاء</w:t>
      </w:r>
      <w:r>
        <w:rPr>
          <w:rtl/>
        </w:rPr>
        <w:t xml:space="preserve">، </w:t>
      </w:r>
      <w:r w:rsidRPr="00406B60">
        <w:rPr>
          <w:rtl/>
        </w:rPr>
        <w:t>سوى الأتباع والأجراء. وأمر بطبخ الآجرّ والجصّ</w:t>
      </w:r>
      <w:r>
        <w:rPr>
          <w:rtl/>
        </w:rPr>
        <w:t xml:space="preserve">، </w:t>
      </w:r>
      <w:r w:rsidRPr="00406B60">
        <w:rPr>
          <w:rtl/>
        </w:rPr>
        <w:t>ونجر الخشب</w:t>
      </w:r>
      <w:r>
        <w:rPr>
          <w:rtl/>
        </w:rPr>
        <w:t xml:space="preserve">، </w:t>
      </w:r>
      <w:r w:rsidRPr="00406B60">
        <w:rPr>
          <w:rtl/>
        </w:rPr>
        <w:t>وضرب المسامير. فشيّدوه حتّى بلغ ما لم يبلغه بنيان أحد من الخلق. وكان الباني لا يقدر أن يقوم على رأسه يبني</w:t>
      </w:r>
      <w:r>
        <w:rPr>
          <w:rtl/>
        </w:rPr>
        <w:t xml:space="preserve">، </w:t>
      </w:r>
      <w:r w:rsidRPr="00406B60">
        <w:rPr>
          <w:rtl/>
        </w:rPr>
        <w:t>فبعث الله جبرئيل عند غروب الشمس</w:t>
      </w:r>
      <w:r>
        <w:rPr>
          <w:rtl/>
        </w:rPr>
        <w:t xml:space="preserve">، </w:t>
      </w:r>
      <w:r w:rsidRPr="00406B60">
        <w:rPr>
          <w:rtl/>
        </w:rPr>
        <w:t>فضربه بجناحه فقطّعه ثلاث قطع</w:t>
      </w:r>
      <w:r>
        <w:rPr>
          <w:rtl/>
        </w:rPr>
        <w:t xml:space="preserve">، </w:t>
      </w:r>
      <w:r w:rsidRPr="00406B60">
        <w:rPr>
          <w:rtl/>
        </w:rPr>
        <w:t>وقعت قطعة على عسكر فرعون فقتلت ألف ألف رجل</w:t>
      </w:r>
      <w:r>
        <w:rPr>
          <w:rtl/>
        </w:rPr>
        <w:t xml:space="preserve">، </w:t>
      </w:r>
      <w:r w:rsidRPr="00406B60">
        <w:rPr>
          <w:rtl/>
        </w:rPr>
        <w:t>ووقعت قطعة في البحر</w:t>
      </w:r>
      <w:r>
        <w:rPr>
          <w:rtl/>
        </w:rPr>
        <w:t xml:space="preserve">، </w:t>
      </w:r>
      <w:r w:rsidRPr="00406B60">
        <w:rPr>
          <w:rtl/>
        </w:rPr>
        <w:t>وقطعة في المغرب</w:t>
      </w:r>
      <w:r>
        <w:rPr>
          <w:rtl/>
        </w:rPr>
        <w:t xml:space="preserve">، </w:t>
      </w:r>
      <w:r w:rsidRPr="00406B60">
        <w:rPr>
          <w:rtl/>
        </w:rPr>
        <w:t>ولم يبق أحد من عمّاله إلّا قد هلك.</w:t>
      </w:r>
    </w:p>
    <w:p w14:paraId="6DCA2B9F" w14:textId="77777777" w:rsidR="002A0DE2" w:rsidRPr="00406B60" w:rsidRDefault="002A0DE2" w:rsidP="00824906">
      <w:pPr>
        <w:pStyle w:val="libNormal"/>
        <w:rPr>
          <w:rtl/>
        </w:rPr>
      </w:pPr>
      <w:r w:rsidRPr="00406B60">
        <w:rPr>
          <w:rtl/>
        </w:rPr>
        <w:t>ويروى في هذه القصّة</w:t>
      </w:r>
      <w:r>
        <w:rPr>
          <w:rtl/>
        </w:rPr>
        <w:t xml:space="preserve">: </w:t>
      </w:r>
      <w:r w:rsidRPr="00406B60">
        <w:rPr>
          <w:rtl/>
        </w:rPr>
        <w:t xml:space="preserve">أنّ فرعون ارتقى فوقه فرمى بنشّابة </w:t>
      </w:r>
      <w:r w:rsidRPr="00DB1CAE">
        <w:rPr>
          <w:rStyle w:val="libFootnotenumChar"/>
          <w:rtl/>
        </w:rPr>
        <w:t>(2)</w:t>
      </w:r>
      <w:r w:rsidRPr="00406B60">
        <w:rPr>
          <w:rtl/>
        </w:rPr>
        <w:t xml:space="preserve"> نحو السماء</w:t>
      </w:r>
      <w:r>
        <w:rPr>
          <w:rtl/>
        </w:rPr>
        <w:t xml:space="preserve">، </w:t>
      </w:r>
      <w:r w:rsidRPr="00406B60">
        <w:rPr>
          <w:rtl/>
        </w:rPr>
        <w:t>فأراد الله أن يفتنهم</w:t>
      </w:r>
      <w:r>
        <w:rPr>
          <w:rtl/>
        </w:rPr>
        <w:t xml:space="preserve">، </w:t>
      </w:r>
      <w:r w:rsidRPr="00406B60">
        <w:rPr>
          <w:rtl/>
        </w:rPr>
        <w:t>فردّت إليه وهي ملطوخة بالدم. فقال</w:t>
      </w:r>
      <w:r>
        <w:rPr>
          <w:rtl/>
        </w:rPr>
        <w:t xml:space="preserve">: </w:t>
      </w:r>
      <w:r w:rsidRPr="00406B60">
        <w:rPr>
          <w:rtl/>
        </w:rPr>
        <w:t>قد قتلت إله موسى.</w:t>
      </w:r>
      <w:r>
        <w:rPr>
          <w:rFonts w:hint="cs"/>
          <w:rtl/>
        </w:rPr>
        <w:t xml:space="preserve"> </w:t>
      </w:r>
      <w:r w:rsidRPr="00406B60">
        <w:rPr>
          <w:rtl/>
        </w:rPr>
        <w:t>فلأجل تلك الكلمة بعث الله جبرئيل لهدمه على الطريق المذكور.</w:t>
      </w:r>
    </w:p>
    <w:p w14:paraId="7FF870B6" w14:textId="77777777" w:rsidR="002A0DE2" w:rsidRPr="00406B60" w:rsidRDefault="002A0DE2" w:rsidP="00824906">
      <w:pPr>
        <w:pStyle w:val="libNormal"/>
        <w:rPr>
          <w:rtl/>
        </w:rPr>
      </w:pPr>
      <w:r w:rsidRPr="000B1256">
        <w:rPr>
          <w:rStyle w:val="libAlaemChar"/>
          <w:rtl/>
        </w:rPr>
        <w:t>(</w:t>
      </w:r>
      <w:r w:rsidRPr="00824906">
        <w:rPr>
          <w:rStyle w:val="libAieChar"/>
          <w:rtl/>
        </w:rPr>
        <w:t>وَاسْتَكْبَرَ هُوَ وَجُنُودُهُ فِي الْأَرْضِ بِغَيْرِ الْحَقِ</w:t>
      </w:r>
      <w:r w:rsidRPr="000B1256">
        <w:rPr>
          <w:rStyle w:val="libAlaemChar"/>
          <w:rtl/>
        </w:rPr>
        <w:t>)</w:t>
      </w:r>
      <w:r w:rsidRPr="00406B60">
        <w:rPr>
          <w:rtl/>
        </w:rPr>
        <w:t xml:space="preserve"> بغير استحقاق</w:t>
      </w:r>
      <w:r>
        <w:rPr>
          <w:rtl/>
        </w:rPr>
        <w:t xml:space="preserve">، </w:t>
      </w:r>
      <w:r w:rsidRPr="00406B60">
        <w:rPr>
          <w:rtl/>
        </w:rPr>
        <w:t xml:space="preserve">فإنّ الاستكبار بالحقّ إنّما هو لله </w:t>
      </w:r>
      <w:r w:rsidRPr="000B1256">
        <w:rPr>
          <w:rStyle w:val="libAlaemChar"/>
          <w:rtl/>
        </w:rPr>
        <w:t>عزوجل</w:t>
      </w:r>
      <w:r>
        <w:rPr>
          <w:rtl/>
        </w:rPr>
        <w:t xml:space="preserve">، </w:t>
      </w:r>
      <w:r w:rsidRPr="00406B60">
        <w:rPr>
          <w:rtl/>
        </w:rPr>
        <w:t>وهو المتكبّر على الحقيقة</w:t>
      </w:r>
      <w:r>
        <w:rPr>
          <w:rtl/>
        </w:rPr>
        <w:t xml:space="preserve">، </w:t>
      </w:r>
      <w:r w:rsidRPr="00406B60">
        <w:rPr>
          <w:rtl/>
        </w:rPr>
        <w:t>أي</w:t>
      </w:r>
      <w:r>
        <w:rPr>
          <w:rtl/>
        </w:rPr>
        <w:t xml:space="preserve">: </w:t>
      </w:r>
      <w:r w:rsidRPr="00406B60">
        <w:rPr>
          <w:rtl/>
        </w:rPr>
        <w:t>المتبالغ في كبرياء الشأن.</w:t>
      </w:r>
      <w:r>
        <w:rPr>
          <w:rFonts w:hint="cs"/>
          <w:rtl/>
        </w:rPr>
        <w:t xml:space="preserve"> </w:t>
      </w:r>
      <w:r w:rsidRPr="00406B60">
        <w:rPr>
          <w:rtl/>
        </w:rPr>
        <w:t xml:space="preserve">قال رسول الله </w:t>
      </w:r>
      <w:r w:rsidRPr="000B1256">
        <w:rPr>
          <w:rStyle w:val="libAlaemChar"/>
          <w:rtl/>
        </w:rPr>
        <w:t>صلى‌الله‌عليه‌وآله‌وسلم</w:t>
      </w:r>
      <w:r w:rsidRPr="00406B60">
        <w:rPr>
          <w:rtl/>
        </w:rPr>
        <w:t xml:space="preserve"> فيما حكى عن ربّه</w:t>
      </w:r>
      <w:r>
        <w:rPr>
          <w:rtl/>
        </w:rPr>
        <w:t xml:space="preserve">: </w:t>
      </w:r>
      <w:r w:rsidRPr="00406B60">
        <w:rPr>
          <w:rtl/>
        </w:rPr>
        <w:t>«الكبرياء ردائي</w:t>
      </w:r>
      <w:r>
        <w:rPr>
          <w:rtl/>
        </w:rPr>
        <w:t xml:space="preserve">، </w:t>
      </w:r>
      <w:r w:rsidRPr="00406B60">
        <w:rPr>
          <w:rtl/>
        </w:rPr>
        <w:t>والعظمة إزاري</w:t>
      </w:r>
      <w:r>
        <w:rPr>
          <w:rtl/>
        </w:rPr>
        <w:t xml:space="preserve">، </w:t>
      </w:r>
      <w:r w:rsidRPr="00406B60">
        <w:rPr>
          <w:rtl/>
        </w:rPr>
        <w:t>فمن نازعني واحدا منهما ألقيته في النار»</w:t>
      </w:r>
      <w:r>
        <w:rPr>
          <w:rtl/>
        </w:rPr>
        <w:t>.</w:t>
      </w:r>
      <w:r>
        <w:rPr>
          <w:rFonts w:hint="cs"/>
          <w:rtl/>
        </w:rPr>
        <w:t xml:space="preserve"> </w:t>
      </w:r>
      <w:r w:rsidRPr="00406B60">
        <w:rPr>
          <w:rtl/>
        </w:rPr>
        <w:t>وكلّ مستكبر سواه فاستكباره بغير الحقّ.</w:t>
      </w:r>
    </w:p>
    <w:p w14:paraId="7909035B" w14:textId="77777777" w:rsidR="002A0DE2" w:rsidRPr="00406B60" w:rsidRDefault="002A0DE2" w:rsidP="002F70F0">
      <w:pPr>
        <w:pStyle w:val="libLine"/>
        <w:rPr>
          <w:rtl/>
        </w:rPr>
      </w:pPr>
      <w:r w:rsidRPr="00406B60">
        <w:rPr>
          <w:rtl/>
        </w:rPr>
        <w:t>__________________</w:t>
      </w:r>
    </w:p>
    <w:p w14:paraId="69D2A308" w14:textId="77777777" w:rsidR="002A0DE2" w:rsidRPr="00406B60" w:rsidRDefault="002A0DE2" w:rsidP="00A95425">
      <w:pPr>
        <w:pStyle w:val="libFootnote0"/>
        <w:rPr>
          <w:rtl/>
        </w:rPr>
      </w:pPr>
      <w:r>
        <w:rPr>
          <w:rtl/>
        </w:rPr>
        <w:t>(</w:t>
      </w:r>
      <w:r w:rsidRPr="00406B60">
        <w:rPr>
          <w:rtl/>
        </w:rPr>
        <w:t>1) يونس</w:t>
      </w:r>
      <w:r>
        <w:rPr>
          <w:rtl/>
        </w:rPr>
        <w:t xml:space="preserve">: </w:t>
      </w:r>
      <w:r w:rsidRPr="00406B60">
        <w:rPr>
          <w:rtl/>
        </w:rPr>
        <w:t>18.</w:t>
      </w:r>
    </w:p>
    <w:p w14:paraId="50C5562D" w14:textId="77777777" w:rsidR="002A0DE2" w:rsidRPr="00406B60" w:rsidRDefault="002A0DE2" w:rsidP="00A95425">
      <w:pPr>
        <w:pStyle w:val="libFootnote0"/>
        <w:rPr>
          <w:rtl/>
        </w:rPr>
      </w:pPr>
      <w:r>
        <w:rPr>
          <w:rtl/>
        </w:rPr>
        <w:t>(</w:t>
      </w:r>
      <w:r w:rsidRPr="00406B60">
        <w:rPr>
          <w:rtl/>
        </w:rPr>
        <w:t>2) النشّابة</w:t>
      </w:r>
      <w:r>
        <w:rPr>
          <w:rtl/>
        </w:rPr>
        <w:t xml:space="preserve">: </w:t>
      </w:r>
      <w:r w:rsidRPr="00406B60">
        <w:rPr>
          <w:rtl/>
        </w:rPr>
        <w:t>السهم.</w:t>
      </w:r>
    </w:p>
    <w:p w14:paraId="3D87E83F" w14:textId="77777777" w:rsidR="002A0DE2" w:rsidRPr="00406B60" w:rsidRDefault="002A0DE2" w:rsidP="00824906">
      <w:pPr>
        <w:pStyle w:val="libNormal"/>
        <w:rPr>
          <w:rtl/>
        </w:rPr>
      </w:pPr>
      <w:r>
        <w:rPr>
          <w:rtl/>
        </w:rPr>
        <w:br w:type="page"/>
      </w:r>
      <w:r w:rsidRPr="00406B60">
        <w:rPr>
          <w:rtl/>
        </w:rPr>
        <w:lastRenderedPageBreak/>
        <w:t>وملخّص المعنى</w:t>
      </w:r>
      <w:r>
        <w:rPr>
          <w:rtl/>
        </w:rPr>
        <w:t xml:space="preserve">: </w:t>
      </w:r>
      <w:r w:rsidRPr="00406B60">
        <w:rPr>
          <w:rtl/>
        </w:rPr>
        <w:t>أنّ فرعون وجنوده رفعوا أنفسهم في الأرض فوق مقدارها بالباطل والظلم</w:t>
      </w:r>
      <w:r>
        <w:rPr>
          <w:rtl/>
        </w:rPr>
        <w:t xml:space="preserve">، </w:t>
      </w:r>
      <w:r w:rsidRPr="00406B60">
        <w:rPr>
          <w:rtl/>
        </w:rPr>
        <w:t>وأنفوا وتعظّموا عن قبول الحقّ في اتّباع موسى.</w:t>
      </w:r>
    </w:p>
    <w:p w14:paraId="21E581F2" w14:textId="77777777" w:rsidR="002A0DE2" w:rsidRPr="00406B60" w:rsidRDefault="002A0DE2" w:rsidP="00824906">
      <w:pPr>
        <w:pStyle w:val="libNormal"/>
        <w:rPr>
          <w:rtl/>
        </w:rPr>
      </w:pPr>
      <w:r w:rsidRPr="000B1256">
        <w:rPr>
          <w:rStyle w:val="libAlaemChar"/>
          <w:rtl/>
        </w:rPr>
        <w:t>(</w:t>
      </w:r>
      <w:r w:rsidRPr="00824906">
        <w:rPr>
          <w:rStyle w:val="libAieChar"/>
          <w:rtl/>
        </w:rPr>
        <w:t>وَظَنُّوا أَنَّهُمْ إِلَيْنا لا يُرْجَعُونَ</w:t>
      </w:r>
      <w:r w:rsidRPr="000B1256">
        <w:rPr>
          <w:rStyle w:val="libAlaemChar"/>
          <w:rtl/>
        </w:rPr>
        <w:t>)</w:t>
      </w:r>
      <w:r w:rsidRPr="00406B60">
        <w:rPr>
          <w:rtl/>
        </w:rPr>
        <w:t xml:space="preserve"> بالنشور.</w:t>
      </w:r>
    </w:p>
    <w:p w14:paraId="7CB6D835" w14:textId="77777777" w:rsidR="002A0DE2" w:rsidRPr="00406B60" w:rsidRDefault="002A0DE2" w:rsidP="00824906">
      <w:pPr>
        <w:pStyle w:val="libNormal"/>
        <w:rPr>
          <w:rtl/>
        </w:rPr>
      </w:pPr>
      <w:r w:rsidRPr="00406B60">
        <w:rPr>
          <w:rtl/>
        </w:rPr>
        <w:t>وقرأ نافع وحمزة والكسائي بفتح الياء وكسر الجيم.</w:t>
      </w:r>
    </w:p>
    <w:p w14:paraId="0D916B68" w14:textId="77777777" w:rsidR="002A0DE2" w:rsidRPr="00406B60" w:rsidRDefault="002A0DE2" w:rsidP="00824906">
      <w:pPr>
        <w:pStyle w:val="libNormal"/>
        <w:rPr>
          <w:rtl/>
        </w:rPr>
      </w:pPr>
      <w:r w:rsidRPr="000B1256">
        <w:rPr>
          <w:rStyle w:val="libAlaemChar"/>
          <w:rtl/>
        </w:rPr>
        <w:t>(</w:t>
      </w:r>
      <w:r w:rsidRPr="00824906">
        <w:rPr>
          <w:rStyle w:val="libAieChar"/>
          <w:rtl/>
        </w:rPr>
        <w:t>فَأَخَذْناهُ وَجُنُودَهُ فَنَبَذْناهُمْ فِي الْيَمِ</w:t>
      </w:r>
      <w:r w:rsidRPr="000B1256">
        <w:rPr>
          <w:rStyle w:val="libAlaemChar"/>
          <w:rtl/>
        </w:rPr>
        <w:t>)</w:t>
      </w:r>
      <w:r w:rsidRPr="00406B60">
        <w:rPr>
          <w:rtl/>
        </w:rPr>
        <w:t xml:space="preserve"> فطرحناهم في البحر</w:t>
      </w:r>
      <w:r>
        <w:rPr>
          <w:rtl/>
        </w:rPr>
        <w:t xml:space="preserve">، </w:t>
      </w:r>
      <w:r w:rsidRPr="00406B60">
        <w:rPr>
          <w:rtl/>
        </w:rPr>
        <w:t>كما مرّ بيانه.</w:t>
      </w:r>
    </w:p>
    <w:p w14:paraId="1ED23BE4" w14:textId="77777777" w:rsidR="002A0DE2" w:rsidRPr="00406B60" w:rsidRDefault="002A0DE2" w:rsidP="00824906">
      <w:pPr>
        <w:pStyle w:val="libNormal"/>
        <w:rPr>
          <w:rtl/>
        </w:rPr>
      </w:pPr>
      <w:r w:rsidRPr="00406B60">
        <w:rPr>
          <w:rtl/>
        </w:rPr>
        <w:t>وفيه فخامة وتعظيم لشأن الآخذ</w:t>
      </w:r>
      <w:r>
        <w:rPr>
          <w:rtl/>
        </w:rPr>
        <w:t xml:space="preserve">، </w:t>
      </w:r>
      <w:r w:rsidRPr="00406B60">
        <w:rPr>
          <w:rtl/>
        </w:rPr>
        <w:t>واستحقار للمأخوذين. كأنّه أخذهم وإن كانوا الكثر الكثير والجمّ الغفير</w:t>
      </w:r>
      <w:r>
        <w:rPr>
          <w:rtl/>
        </w:rPr>
        <w:t xml:space="preserve">، </w:t>
      </w:r>
      <w:r w:rsidRPr="00406B60">
        <w:rPr>
          <w:rtl/>
        </w:rPr>
        <w:t>وطرحهم في اليمّ</w:t>
      </w:r>
      <w:r>
        <w:rPr>
          <w:rtl/>
        </w:rPr>
        <w:t xml:space="preserve">، </w:t>
      </w:r>
      <w:r w:rsidRPr="00406B60">
        <w:rPr>
          <w:rtl/>
        </w:rPr>
        <w:t>كما أخذ آخذ بحصيات في كفّه فطرحهنّ في البحر. ونظيره</w:t>
      </w:r>
      <w:r>
        <w:rPr>
          <w:rtl/>
        </w:rPr>
        <w:t xml:space="preserve">: </w:t>
      </w:r>
      <w:r w:rsidRPr="000B1256">
        <w:rPr>
          <w:rStyle w:val="libAlaemChar"/>
          <w:rtl/>
        </w:rPr>
        <w:t>(</w:t>
      </w:r>
      <w:r w:rsidRPr="00824906">
        <w:rPr>
          <w:rStyle w:val="libAieChar"/>
          <w:rtl/>
        </w:rPr>
        <w:t>وَما قَدَرُوا اللهَ حَقَّ قَدْرِهِ وَالْأَرْضُ جَمِيعاً قَبْضَتُهُ يَوْمَ الْقِيامَةِ وَالسَّماواتُ مَطْوِيَّاتٌ بِيَمِينِهِ</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وما هي إلّا تصويرات وتمثيلات لاقتداره</w:t>
      </w:r>
      <w:r>
        <w:rPr>
          <w:rtl/>
        </w:rPr>
        <w:t xml:space="preserve">، </w:t>
      </w:r>
      <w:r w:rsidRPr="00406B60">
        <w:rPr>
          <w:rtl/>
        </w:rPr>
        <w:t>وأنّ كلّ مقدور وإن عظم وجلّ فهو مستصغر إلى جنب قدرته.</w:t>
      </w:r>
    </w:p>
    <w:p w14:paraId="02505BC5" w14:textId="77777777" w:rsidR="002A0DE2" w:rsidRPr="00406B60" w:rsidRDefault="002A0DE2" w:rsidP="00824906">
      <w:pPr>
        <w:pStyle w:val="libNormal"/>
        <w:rPr>
          <w:rtl/>
        </w:rPr>
      </w:pPr>
      <w:r w:rsidRPr="000B1256">
        <w:rPr>
          <w:rStyle w:val="libAlaemChar"/>
          <w:rtl/>
        </w:rPr>
        <w:t>(</w:t>
      </w:r>
      <w:r w:rsidRPr="00824906">
        <w:rPr>
          <w:rStyle w:val="libAieChar"/>
          <w:rtl/>
        </w:rPr>
        <w:t>فَانْظُرْ</w:t>
      </w:r>
      <w:r w:rsidRPr="000B1256">
        <w:rPr>
          <w:rStyle w:val="libAlaemChar"/>
          <w:rtl/>
        </w:rPr>
        <w:t>)</w:t>
      </w:r>
      <w:r w:rsidRPr="00406B60">
        <w:rPr>
          <w:rtl/>
        </w:rPr>
        <w:t xml:space="preserve"> يا محمّد</w:t>
      </w:r>
      <w:r>
        <w:rPr>
          <w:rtl/>
        </w:rPr>
        <w:t xml:space="preserve">، </w:t>
      </w:r>
      <w:r w:rsidRPr="00406B60">
        <w:rPr>
          <w:rtl/>
        </w:rPr>
        <w:t>أي</w:t>
      </w:r>
      <w:r>
        <w:rPr>
          <w:rtl/>
        </w:rPr>
        <w:t xml:space="preserve">: </w:t>
      </w:r>
      <w:r w:rsidRPr="00406B60">
        <w:rPr>
          <w:rtl/>
        </w:rPr>
        <w:t xml:space="preserve">تفكّر وتدبّر وانظر بعين قلبك </w:t>
      </w:r>
      <w:r w:rsidRPr="000B1256">
        <w:rPr>
          <w:rStyle w:val="libAlaemChar"/>
          <w:rtl/>
        </w:rPr>
        <w:t>(</w:t>
      </w:r>
      <w:r w:rsidRPr="00824906">
        <w:rPr>
          <w:rStyle w:val="libAieChar"/>
          <w:rtl/>
        </w:rPr>
        <w:t>كَيْفَ كانَ عاقِبَةُ الظَّالِمِينَ</w:t>
      </w:r>
      <w:r w:rsidRPr="000B1256">
        <w:rPr>
          <w:rStyle w:val="libAlaemChar"/>
          <w:rtl/>
        </w:rPr>
        <w:t>)</w:t>
      </w:r>
      <w:r w:rsidRPr="00406B60">
        <w:rPr>
          <w:rtl/>
        </w:rPr>
        <w:t xml:space="preserve"> كيف أخرجناهم من ديارهم وأغرقناهم</w:t>
      </w:r>
      <w:r>
        <w:rPr>
          <w:rtl/>
        </w:rPr>
        <w:t xml:space="preserve">، </w:t>
      </w:r>
      <w:r w:rsidRPr="00406B60">
        <w:rPr>
          <w:rtl/>
        </w:rPr>
        <w:t>وحذّر قومك عن مثلها.</w:t>
      </w:r>
    </w:p>
    <w:p w14:paraId="5FDD420C" w14:textId="77777777" w:rsidR="002A0DE2" w:rsidRPr="00406B60" w:rsidRDefault="002A0DE2" w:rsidP="00824906">
      <w:pPr>
        <w:pStyle w:val="libNormal"/>
        <w:rPr>
          <w:rtl/>
        </w:rPr>
      </w:pPr>
      <w:r w:rsidRPr="000B1256">
        <w:rPr>
          <w:rStyle w:val="libAlaemChar"/>
          <w:rtl/>
        </w:rPr>
        <w:t>(</w:t>
      </w:r>
      <w:r w:rsidRPr="00824906">
        <w:rPr>
          <w:rStyle w:val="libAieChar"/>
          <w:rtl/>
        </w:rPr>
        <w:t>وَجَعَلْناهُمْ أَئِمَّةً</w:t>
      </w:r>
      <w:r w:rsidRPr="000B1256">
        <w:rPr>
          <w:rStyle w:val="libAlaemChar"/>
          <w:rtl/>
        </w:rPr>
        <w:t>)</w:t>
      </w:r>
      <w:r w:rsidRPr="00406B60">
        <w:rPr>
          <w:rtl/>
        </w:rPr>
        <w:t xml:space="preserve"> قدوة للضلال بالتخلية ومنع الألطاف الصارفة عنه</w:t>
      </w:r>
      <w:r>
        <w:rPr>
          <w:rtl/>
        </w:rPr>
        <w:t xml:space="preserve">، </w:t>
      </w:r>
      <w:r w:rsidRPr="00406B60">
        <w:rPr>
          <w:rtl/>
        </w:rPr>
        <w:t>حتّى صمّموا على الكفر</w:t>
      </w:r>
      <w:r>
        <w:rPr>
          <w:rtl/>
        </w:rPr>
        <w:t xml:space="preserve">، </w:t>
      </w:r>
      <w:r w:rsidRPr="00406B60">
        <w:rPr>
          <w:rtl/>
        </w:rPr>
        <w:t>وصاروا أئمّة فيه</w:t>
      </w:r>
      <w:r>
        <w:rPr>
          <w:rtl/>
        </w:rPr>
        <w:t xml:space="preserve">، </w:t>
      </w:r>
      <w:r w:rsidRPr="00406B60">
        <w:rPr>
          <w:rtl/>
        </w:rPr>
        <w:t>دعاة إلى الكفر وسوء عاقبته. أو بالتسمية والدعوة</w:t>
      </w:r>
      <w:r>
        <w:rPr>
          <w:rtl/>
        </w:rPr>
        <w:t xml:space="preserve">، </w:t>
      </w:r>
      <w:r w:rsidRPr="00406B60">
        <w:rPr>
          <w:rtl/>
        </w:rPr>
        <w:t>كقوله</w:t>
      </w:r>
      <w:r>
        <w:rPr>
          <w:rtl/>
        </w:rPr>
        <w:t xml:space="preserve">: </w:t>
      </w:r>
      <w:r w:rsidRPr="000B1256">
        <w:rPr>
          <w:rStyle w:val="libAlaemChar"/>
          <w:rtl/>
        </w:rPr>
        <w:t>(</w:t>
      </w:r>
      <w:r w:rsidRPr="00824906">
        <w:rPr>
          <w:rStyle w:val="libAieChar"/>
          <w:rtl/>
        </w:rPr>
        <w:t>وَجَعَلُوا الْمَلائِكَةَ الَّذِينَ هُمْ عِبادُ الرَّحْمنِ إِناثاً</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والمعنى</w:t>
      </w:r>
      <w:r>
        <w:rPr>
          <w:rtl/>
        </w:rPr>
        <w:t xml:space="preserve">: </w:t>
      </w:r>
      <w:r w:rsidRPr="00406B60">
        <w:rPr>
          <w:rtl/>
        </w:rPr>
        <w:t>دعوناهم أئمّة.</w:t>
      </w:r>
    </w:p>
    <w:p w14:paraId="463BAA04" w14:textId="77777777" w:rsidR="002A0DE2" w:rsidRPr="00406B60" w:rsidRDefault="002A0DE2" w:rsidP="00824906">
      <w:pPr>
        <w:pStyle w:val="libNormal"/>
        <w:rPr>
          <w:rtl/>
        </w:rPr>
      </w:pPr>
      <w:r w:rsidRPr="000B1256">
        <w:rPr>
          <w:rStyle w:val="libAlaemChar"/>
          <w:rtl/>
        </w:rPr>
        <w:t>(</w:t>
      </w:r>
      <w:r w:rsidRPr="00824906">
        <w:rPr>
          <w:rStyle w:val="libAieChar"/>
          <w:rtl/>
        </w:rPr>
        <w:t>يَدْعُونَ إِلَى النَّارِ</w:t>
      </w:r>
      <w:r w:rsidRPr="000B1256">
        <w:rPr>
          <w:rStyle w:val="libAlaemChar"/>
          <w:rtl/>
        </w:rPr>
        <w:t>)</w:t>
      </w:r>
      <w:r w:rsidRPr="00406B60">
        <w:rPr>
          <w:rtl/>
        </w:rPr>
        <w:t xml:space="preserve"> دعاة على وجه الاستمرار إلى موجباتها من الكفر والمعاصي</w:t>
      </w:r>
      <w:r>
        <w:rPr>
          <w:rtl/>
        </w:rPr>
        <w:t xml:space="preserve">، </w:t>
      </w:r>
      <w:r w:rsidRPr="00406B60">
        <w:rPr>
          <w:rtl/>
        </w:rPr>
        <w:t>كما يدعى خلفاء الحقّ أئمّة دعاة إلى الجنّة. ومن ذلك قولك</w:t>
      </w:r>
      <w:r>
        <w:rPr>
          <w:rtl/>
        </w:rPr>
        <w:t xml:space="preserve">: </w:t>
      </w:r>
      <w:r w:rsidRPr="00406B60">
        <w:rPr>
          <w:rtl/>
        </w:rPr>
        <w:t>جعله بخيلا وفاسقا</w:t>
      </w:r>
      <w:r>
        <w:rPr>
          <w:rtl/>
        </w:rPr>
        <w:t xml:space="preserve">، </w:t>
      </w:r>
      <w:r w:rsidRPr="00406B60">
        <w:rPr>
          <w:rtl/>
        </w:rPr>
        <w:t>إذا دعاه وقال</w:t>
      </w:r>
      <w:r>
        <w:rPr>
          <w:rtl/>
        </w:rPr>
        <w:t xml:space="preserve">: </w:t>
      </w:r>
      <w:r w:rsidRPr="00406B60">
        <w:rPr>
          <w:rtl/>
        </w:rPr>
        <w:t>إنّه بخيل وفاسق.</w:t>
      </w:r>
    </w:p>
    <w:p w14:paraId="79F63C42" w14:textId="77777777" w:rsidR="002A0DE2" w:rsidRPr="00406B60" w:rsidRDefault="002A0DE2" w:rsidP="00824906">
      <w:pPr>
        <w:pStyle w:val="libNormal"/>
        <w:rPr>
          <w:rtl/>
        </w:rPr>
      </w:pPr>
      <w:r w:rsidRPr="000B1256">
        <w:rPr>
          <w:rStyle w:val="libAlaemChar"/>
          <w:rtl/>
        </w:rPr>
        <w:t>(</w:t>
      </w:r>
      <w:r w:rsidRPr="00824906">
        <w:rPr>
          <w:rStyle w:val="libAieChar"/>
          <w:rtl/>
        </w:rPr>
        <w:t>وَيَوْمَ الْقِيامَةِ لا يُنْصَرُونَ</w:t>
      </w:r>
      <w:r w:rsidRPr="000B1256">
        <w:rPr>
          <w:rStyle w:val="libAlaemChar"/>
          <w:rtl/>
        </w:rPr>
        <w:t>)</w:t>
      </w:r>
      <w:r w:rsidRPr="00406B60">
        <w:rPr>
          <w:rtl/>
        </w:rPr>
        <w:t xml:space="preserve"> بدفع العذاب عنهم</w:t>
      </w:r>
      <w:r>
        <w:rPr>
          <w:rtl/>
        </w:rPr>
        <w:t xml:space="preserve">، </w:t>
      </w:r>
      <w:r w:rsidRPr="00406B60">
        <w:rPr>
          <w:rtl/>
        </w:rPr>
        <w:t>كما ينصر الأئمّة الدعاة إلى الجنّة.</w:t>
      </w:r>
    </w:p>
    <w:p w14:paraId="7672A3E3" w14:textId="77777777" w:rsidR="002A0DE2" w:rsidRPr="00406B60" w:rsidRDefault="002A0DE2" w:rsidP="00824906">
      <w:pPr>
        <w:pStyle w:val="libNormal"/>
        <w:rPr>
          <w:rtl/>
        </w:rPr>
      </w:pPr>
      <w:r w:rsidRPr="000B1256">
        <w:rPr>
          <w:rStyle w:val="libAlaemChar"/>
          <w:rtl/>
        </w:rPr>
        <w:t>(</w:t>
      </w:r>
      <w:r w:rsidRPr="00824906">
        <w:rPr>
          <w:rStyle w:val="libAieChar"/>
          <w:rtl/>
        </w:rPr>
        <w:t>وَأَتْبَعْناهُمْ فِي هذِهِ الدُّنْيا لَعْنَةً</w:t>
      </w:r>
      <w:r w:rsidRPr="000B1256">
        <w:rPr>
          <w:rStyle w:val="libAlaemChar"/>
          <w:rtl/>
        </w:rPr>
        <w:t>)</w:t>
      </w:r>
      <w:r w:rsidRPr="00406B60">
        <w:rPr>
          <w:rtl/>
        </w:rPr>
        <w:t xml:space="preserve"> طردا عن الرحمة. أو لعن اللاعنين</w:t>
      </w:r>
      <w:r>
        <w:rPr>
          <w:rtl/>
        </w:rPr>
        <w:t xml:space="preserve">، </w:t>
      </w:r>
      <w:r w:rsidRPr="00406B60">
        <w:rPr>
          <w:rtl/>
        </w:rPr>
        <w:t>بأن</w:t>
      </w:r>
    </w:p>
    <w:p w14:paraId="27063BAB" w14:textId="77777777" w:rsidR="002A0DE2" w:rsidRPr="00406B60" w:rsidRDefault="002A0DE2" w:rsidP="002F70F0">
      <w:pPr>
        <w:pStyle w:val="libLine"/>
        <w:rPr>
          <w:rtl/>
        </w:rPr>
      </w:pPr>
      <w:r w:rsidRPr="00406B60">
        <w:rPr>
          <w:rtl/>
        </w:rPr>
        <w:t>__________________</w:t>
      </w:r>
    </w:p>
    <w:p w14:paraId="352BE0DE" w14:textId="77777777" w:rsidR="002A0DE2" w:rsidRPr="00406B60" w:rsidRDefault="002A0DE2" w:rsidP="00A95425">
      <w:pPr>
        <w:pStyle w:val="libFootnote0"/>
        <w:rPr>
          <w:rtl/>
        </w:rPr>
      </w:pPr>
      <w:r>
        <w:rPr>
          <w:rtl/>
        </w:rPr>
        <w:t>(</w:t>
      </w:r>
      <w:r w:rsidRPr="00406B60">
        <w:rPr>
          <w:rtl/>
        </w:rPr>
        <w:t>1) الزمر</w:t>
      </w:r>
      <w:r>
        <w:rPr>
          <w:rtl/>
        </w:rPr>
        <w:t xml:space="preserve">: </w:t>
      </w:r>
      <w:r w:rsidRPr="00406B60">
        <w:rPr>
          <w:rtl/>
        </w:rPr>
        <w:t>67.</w:t>
      </w:r>
    </w:p>
    <w:p w14:paraId="6F5E8501" w14:textId="77777777" w:rsidR="002A0DE2" w:rsidRPr="00406B60" w:rsidRDefault="002A0DE2" w:rsidP="00A95425">
      <w:pPr>
        <w:pStyle w:val="libFootnote0"/>
        <w:rPr>
          <w:rtl/>
        </w:rPr>
      </w:pPr>
      <w:r>
        <w:rPr>
          <w:rtl/>
        </w:rPr>
        <w:t>(</w:t>
      </w:r>
      <w:r w:rsidRPr="00406B60">
        <w:rPr>
          <w:rtl/>
        </w:rPr>
        <w:t>2) الزخرف</w:t>
      </w:r>
      <w:r>
        <w:rPr>
          <w:rtl/>
        </w:rPr>
        <w:t xml:space="preserve">: </w:t>
      </w:r>
      <w:r w:rsidRPr="00406B60">
        <w:rPr>
          <w:rtl/>
        </w:rPr>
        <w:t>19.</w:t>
      </w:r>
    </w:p>
    <w:p w14:paraId="182167D5" w14:textId="77777777" w:rsidR="002A0DE2" w:rsidRPr="00406B60" w:rsidRDefault="002A0DE2" w:rsidP="008F2859">
      <w:pPr>
        <w:pStyle w:val="libNormal0"/>
        <w:ind w:left="289"/>
        <w:rPr>
          <w:rtl/>
        </w:rPr>
      </w:pPr>
      <w:r>
        <w:rPr>
          <w:rtl/>
        </w:rPr>
        <w:br w:type="page"/>
      </w:r>
      <w:r w:rsidRPr="00406B60">
        <w:rPr>
          <w:rtl/>
        </w:rPr>
        <w:lastRenderedPageBreak/>
        <w:t xml:space="preserve">يلعنهم الملائكة والمؤمنون. </w:t>
      </w:r>
      <w:r w:rsidRPr="000B1256">
        <w:rPr>
          <w:rStyle w:val="libAlaemChar"/>
          <w:rtl/>
        </w:rPr>
        <w:t>(</w:t>
      </w:r>
      <w:r w:rsidRPr="00824906">
        <w:rPr>
          <w:rStyle w:val="libAieChar"/>
          <w:rtl/>
        </w:rPr>
        <w:t>وَيَوْمَ الْقِيامَةِ هُمْ مِنَ الْمَقْبُوحِينَ</w:t>
      </w:r>
      <w:r w:rsidRPr="000B1256">
        <w:rPr>
          <w:rStyle w:val="libAlaemChar"/>
          <w:rtl/>
        </w:rPr>
        <w:t>)</w:t>
      </w:r>
      <w:r w:rsidRPr="00406B60">
        <w:rPr>
          <w:rtl/>
        </w:rPr>
        <w:t xml:space="preserve"> من المطرودين</w:t>
      </w:r>
      <w:r>
        <w:rPr>
          <w:rtl/>
        </w:rPr>
        <w:t xml:space="preserve">، </w:t>
      </w:r>
      <w:r w:rsidRPr="00406B60">
        <w:rPr>
          <w:rtl/>
        </w:rPr>
        <w:t>أو ممّن قبح وجوههم.</w:t>
      </w:r>
    </w:p>
    <w:p w14:paraId="54992294" w14:textId="77777777" w:rsidR="002A0DE2" w:rsidRPr="00406B60" w:rsidRDefault="002A0DE2" w:rsidP="00824906">
      <w:pPr>
        <w:pStyle w:val="libNormal"/>
        <w:rPr>
          <w:rtl/>
        </w:rPr>
      </w:pPr>
      <w:r w:rsidRPr="000B1256">
        <w:rPr>
          <w:rStyle w:val="libAlaemChar"/>
          <w:rtl/>
        </w:rPr>
        <w:t>(</w:t>
      </w:r>
      <w:r w:rsidRPr="00824906">
        <w:rPr>
          <w:rStyle w:val="libAieChar"/>
          <w:rtl/>
        </w:rPr>
        <w:t>وَلَقَدْ آتَيْنا مُوسَى الْكِتابَ مِنْ بَعْدِ ما أَهْلَكْنَا الْقُرُونَ الْأُولى بَصائِرَ لِلنَّاسِ وَهُدىً وَرَحْمَةً لَعَلَّهُمْ يَتَذَكَّرُونَ (43) وَما كُنْتَ بِجانِبِ الْغَرْبِيِّ إِذْ قَضَيْنا إِلى مُوسَى الْأَمْرَ وَما كُنْتَ مِنَ الشَّاهِدِينَ (44) وَلكِنَّا أَنْشَأْنا قُرُوناً فَتَطاوَلَ عَلَيْهِمُ الْعُمُرُ وَما كُنْتَ ثاوِياً فِي أَهْلِ مَدْيَنَ تَتْلُوا عَلَيْهِمْ آياتِنا وَلكِنَّا كُنَّا مُرْسِلِينَ (45) وَما كُنْتَ بِجانِبِ الطُّورِ إِذْ نادَيْنا وَلكِنْ رَحْمَةً مِنْ رَبِّكَ لِتُنْذِرَ قَوْماً ما أَتاهُمْ مِنْ نَذِيرٍ مِنْ قَبْلِكَ لَعَلَّهُمْ يَتَذَكَّرُونَ (46) وَلَوْ لا أَنْ تُصِيبَهُمْ مُصِيبَةٌ بِما قَدَّمَتْ أَيْدِيهِمْ فَيَقُولُوا رَبَّنا لَوْل</w:t>
      </w:r>
      <w:r w:rsidRPr="00824906">
        <w:rPr>
          <w:rStyle w:val="libAieChar"/>
          <w:rFonts w:hint="cs"/>
          <w:rtl/>
        </w:rPr>
        <w:t>َ</w:t>
      </w:r>
      <w:r w:rsidRPr="00824906">
        <w:rPr>
          <w:rStyle w:val="libAieChar"/>
          <w:rtl/>
        </w:rPr>
        <w:t>ا أَرْسَلْتَ إِلَيْنا رَسُولاً فَنَتَّبِعَ آياتِكَ وَنَكُونَ مِنَ الْمُؤْمِنِينَ (47) فَلَمَّا جاءَهُمُ الْحَقُّ مِنْ عِنْدِنا قالُوا لَوْل</w:t>
      </w:r>
      <w:r w:rsidRPr="00824906">
        <w:rPr>
          <w:rStyle w:val="libAieChar"/>
          <w:rFonts w:hint="cs"/>
          <w:rtl/>
        </w:rPr>
        <w:t>َ</w:t>
      </w:r>
      <w:r w:rsidRPr="00824906">
        <w:rPr>
          <w:rStyle w:val="libAieChar"/>
          <w:rtl/>
        </w:rPr>
        <w:t>ا أُوتِيَ مِثْلَ ما أُوتِيَ مُوسى أَوَلَمْ يَكْفُرُوا بِما أُوتِيَ مُوسى مِنْ قَبْلُ قالُوا سِحْرانِ تَظاهَرا وَقالُوا إِنَّا بِكُلٍّ كافِرُونَ (48) قُلْ فَأْتُوا بِكِتابٍ مِنْ عِنْدِ اللهِ هُوَ أَهْدى مِنْهُما أَتَّبِعْهُ إِنْ كُنْتُمْ صادِقِينَ (49) فَإِنْ لَمْ يَسْتَجِيبُوا لَكَ فَاعْلَمْ أَنَّما يَتَّبِعُونَ أَهْواءَهُمْ وَمَنْ أَضَلُّ مِمَّنِ اتَّبَعَ هَواهُ بِغَيْرِ هُدىً مِنَ اللهِ إِنَّ اللهَ لا يَهْدِي الْقَوْمَ الظَّالِمِينَ (50)</w:t>
      </w:r>
      <w:r w:rsidRPr="000B1256">
        <w:rPr>
          <w:rStyle w:val="libAlaemChar"/>
          <w:rtl/>
        </w:rPr>
        <w:t>)</w:t>
      </w:r>
    </w:p>
    <w:p w14:paraId="11D07D8E"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وَلَقَدْ آتَيْنا مُوسَى الْكِتابَ مِنْ بَعْدِ ما أَهْلَكْنَا الْقُرُونَ الْأُولى</w:t>
      </w:r>
      <w:r w:rsidRPr="000B1256">
        <w:rPr>
          <w:rStyle w:val="libAlaemChar"/>
          <w:rtl/>
        </w:rPr>
        <w:t>)</w:t>
      </w:r>
      <w:r w:rsidRPr="00406B60">
        <w:rPr>
          <w:rtl/>
        </w:rPr>
        <w:t xml:space="preserve"> أقوام نوح وهود وصالح ولوط </w:t>
      </w:r>
      <w:r w:rsidRPr="000B1256">
        <w:rPr>
          <w:rStyle w:val="libAlaemChar"/>
          <w:rtl/>
        </w:rPr>
        <w:t>(</w:t>
      </w:r>
      <w:r w:rsidRPr="00824906">
        <w:rPr>
          <w:rStyle w:val="libAieChar"/>
          <w:rtl/>
        </w:rPr>
        <w:t>بَصائِرَ لِلنَّاسِ</w:t>
      </w:r>
      <w:r w:rsidRPr="000B1256">
        <w:rPr>
          <w:rStyle w:val="libAlaemChar"/>
          <w:rtl/>
        </w:rPr>
        <w:t>)</w:t>
      </w:r>
      <w:r w:rsidRPr="00406B60">
        <w:rPr>
          <w:rtl/>
        </w:rPr>
        <w:t xml:space="preserve"> أنوارا لقلوبهم</w:t>
      </w:r>
      <w:r>
        <w:rPr>
          <w:rtl/>
        </w:rPr>
        <w:t xml:space="preserve">، </w:t>
      </w:r>
      <w:r w:rsidRPr="00406B60">
        <w:rPr>
          <w:rtl/>
        </w:rPr>
        <w:t>أي</w:t>
      </w:r>
      <w:r>
        <w:rPr>
          <w:rtl/>
        </w:rPr>
        <w:t xml:space="preserve">: </w:t>
      </w:r>
      <w:r w:rsidRPr="00406B60">
        <w:rPr>
          <w:rtl/>
        </w:rPr>
        <w:t>حججا ساطعة وبراهين نيّرة</w:t>
      </w:r>
      <w:r>
        <w:rPr>
          <w:rtl/>
        </w:rPr>
        <w:t xml:space="preserve">، </w:t>
      </w:r>
      <w:r w:rsidRPr="00406B60">
        <w:rPr>
          <w:rtl/>
        </w:rPr>
        <w:t>تتبصّر بها الحقائق</w:t>
      </w:r>
      <w:r>
        <w:rPr>
          <w:rtl/>
        </w:rPr>
        <w:t xml:space="preserve">، </w:t>
      </w:r>
      <w:r w:rsidRPr="00406B60">
        <w:rPr>
          <w:rtl/>
        </w:rPr>
        <w:t>وتميّز بين الحقّ والباطل. ونصبه على الحال. والبصيرة</w:t>
      </w:r>
      <w:r>
        <w:rPr>
          <w:rtl/>
        </w:rPr>
        <w:t xml:space="preserve">: </w:t>
      </w:r>
      <w:r w:rsidRPr="00406B60">
        <w:rPr>
          <w:rtl/>
        </w:rPr>
        <w:t>نور القلب الّذي يستبصر به</w:t>
      </w:r>
      <w:r>
        <w:rPr>
          <w:rtl/>
        </w:rPr>
        <w:t xml:space="preserve">، </w:t>
      </w:r>
      <w:r w:rsidRPr="00406B60">
        <w:rPr>
          <w:rtl/>
        </w:rPr>
        <w:t>كما أنّ البصر نور العين الّذي تبصر به.</w:t>
      </w:r>
    </w:p>
    <w:p w14:paraId="066D78BF" w14:textId="77777777" w:rsidR="002A0DE2" w:rsidRPr="00406B60" w:rsidRDefault="002A0DE2" w:rsidP="00824906">
      <w:pPr>
        <w:pStyle w:val="libNormal"/>
        <w:rPr>
          <w:rtl/>
        </w:rPr>
      </w:pPr>
      <w:r w:rsidRPr="000B1256">
        <w:rPr>
          <w:rStyle w:val="libAlaemChar"/>
          <w:rtl/>
        </w:rPr>
        <w:t>(</w:t>
      </w:r>
      <w:r w:rsidRPr="00824906">
        <w:rPr>
          <w:rStyle w:val="libAieChar"/>
          <w:rtl/>
        </w:rPr>
        <w:t>وَهُدىً</w:t>
      </w:r>
      <w:r w:rsidRPr="000B1256">
        <w:rPr>
          <w:rStyle w:val="libAlaemChar"/>
          <w:rtl/>
        </w:rPr>
        <w:t>)</w:t>
      </w:r>
      <w:r w:rsidRPr="00406B60">
        <w:rPr>
          <w:rtl/>
        </w:rPr>
        <w:t xml:space="preserve"> وإرشادا إلى الشرائع الّتي هي سبل الله </w:t>
      </w:r>
      <w:r w:rsidRPr="000B1256">
        <w:rPr>
          <w:rStyle w:val="libAlaemChar"/>
          <w:rtl/>
        </w:rPr>
        <w:t>(</w:t>
      </w:r>
      <w:r w:rsidRPr="00824906">
        <w:rPr>
          <w:rStyle w:val="libAieChar"/>
          <w:rtl/>
        </w:rPr>
        <w:t>وَرَحْمَةً</w:t>
      </w:r>
      <w:r w:rsidRPr="000B1256">
        <w:rPr>
          <w:rStyle w:val="libAlaemChar"/>
          <w:rtl/>
        </w:rPr>
        <w:t>)</w:t>
      </w:r>
      <w:r w:rsidRPr="00406B60">
        <w:rPr>
          <w:rtl/>
        </w:rPr>
        <w:t xml:space="preserve"> لأنّهم لو عملوا بها نالوا رحمة الله </w:t>
      </w:r>
      <w:r w:rsidRPr="000B1256">
        <w:rPr>
          <w:rStyle w:val="libAlaemChar"/>
          <w:rtl/>
        </w:rPr>
        <w:t>(</w:t>
      </w:r>
      <w:r w:rsidRPr="00824906">
        <w:rPr>
          <w:rStyle w:val="libAieChar"/>
          <w:rtl/>
        </w:rPr>
        <w:t>لَعَلَّهُمْ يَتَذَكَّرُونَ</w:t>
      </w:r>
      <w:r w:rsidRPr="000B1256">
        <w:rPr>
          <w:rStyle w:val="libAlaemChar"/>
          <w:rtl/>
        </w:rPr>
        <w:t>)</w:t>
      </w:r>
      <w:r w:rsidRPr="00406B60">
        <w:rPr>
          <w:rtl/>
        </w:rPr>
        <w:t xml:space="preserve"> ليكونوا على حال يرجى منهم التذكّر والاتّعاظ</w:t>
      </w:r>
      <w:r>
        <w:rPr>
          <w:rtl/>
        </w:rPr>
        <w:t xml:space="preserve">، </w:t>
      </w:r>
      <w:r w:rsidRPr="00406B60">
        <w:rPr>
          <w:rtl/>
        </w:rPr>
        <w:t>أو إرادة أن يتذكّروا مشبّهين الإرادة بالترجّي</w:t>
      </w:r>
      <w:r>
        <w:rPr>
          <w:rtl/>
        </w:rPr>
        <w:t xml:space="preserve">، </w:t>
      </w:r>
      <w:r w:rsidRPr="00406B60">
        <w:rPr>
          <w:rtl/>
        </w:rPr>
        <w:t>فاستعير لها.</w:t>
      </w:r>
    </w:p>
    <w:p w14:paraId="30BDE7CB" w14:textId="77777777" w:rsidR="002A0DE2" w:rsidRPr="00406B60" w:rsidRDefault="002A0DE2" w:rsidP="00824906">
      <w:pPr>
        <w:pStyle w:val="libNormal"/>
        <w:rPr>
          <w:rtl/>
        </w:rPr>
      </w:pPr>
      <w:r w:rsidRPr="00406B60">
        <w:rPr>
          <w:rtl/>
        </w:rPr>
        <w:t>عن أبي سعيد الخدريّ</w:t>
      </w:r>
      <w:r>
        <w:rPr>
          <w:rtl/>
        </w:rPr>
        <w:t xml:space="preserve">، </w:t>
      </w:r>
      <w:r w:rsidRPr="00406B60">
        <w:rPr>
          <w:rtl/>
        </w:rPr>
        <w:t xml:space="preserve">عن النبيّ </w:t>
      </w:r>
      <w:r w:rsidRPr="000B1256">
        <w:rPr>
          <w:rStyle w:val="libAlaemChar"/>
          <w:rtl/>
        </w:rPr>
        <w:t>صلى‌الله‌عليه‌وآله‌وسلم</w:t>
      </w:r>
      <w:r w:rsidRPr="00406B60">
        <w:rPr>
          <w:rtl/>
        </w:rPr>
        <w:t xml:space="preserve"> قال</w:t>
      </w:r>
      <w:r>
        <w:rPr>
          <w:rtl/>
        </w:rPr>
        <w:t xml:space="preserve">: </w:t>
      </w:r>
      <w:r w:rsidRPr="00406B60">
        <w:rPr>
          <w:rtl/>
        </w:rPr>
        <w:t>«ما أهلك الله قوما</w:t>
      </w:r>
      <w:r>
        <w:rPr>
          <w:rtl/>
        </w:rPr>
        <w:t xml:space="preserve">، </w:t>
      </w:r>
      <w:r w:rsidRPr="00406B60">
        <w:rPr>
          <w:rtl/>
        </w:rPr>
        <w:t>ولا قرنا</w:t>
      </w:r>
      <w:r>
        <w:rPr>
          <w:rtl/>
        </w:rPr>
        <w:t xml:space="preserve">، </w:t>
      </w:r>
      <w:r w:rsidRPr="00406B60">
        <w:rPr>
          <w:rtl/>
        </w:rPr>
        <w:t>ولا أمّة</w:t>
      </w:r>
      <w:r>
        <w:rPr>
          <w:rtl/>
        </w:rPr>
        <w:t xml:space="preserve">، </w:t>
      </w:r>
      <w:r w:rsidRPr="00406B60">
        <w:rPr>
          <w:rtl/>
        </w:rPr>
        <w:t>ولا أهل قرية</w:t>
      </w:r>
      <w:r>
        <w:rPr>
          <w:rtl/>
        </w:rPr>
        <w:t xml:space="preserve">، </w:t>
      </w:r>
      <w:r w:rsidRPr="00406B60">
        <w:rPr>
          <w:rtl/>
        </w:rPr>
        <w:t>بعذاب من السماء</w:t>
      </w:r>
      <w:r>
        <w:rPr>
          <w:rtl/>
        </w:rPr>
        <w:t xml:space="preserve">، </w:t>
      </w:r>
      <w:r w:rsidRPr="00406B60">
        <w:rPr>
          <w:rtl/>
        </w:rPr>
        <w:t>منذ أنزل التوراة على وجه الأرض</w:t>
      </w:r>
      <w:r>
        <w:rPr>
          <w:rtl/>
        </w:rPr>
        <w:t xml:space="preserve">، </w:t>
      </w:r>
      <w:r w:rsidRPr="00406B60">
        <w:rPr>
          <w:rtl/>
        </w:rPr>
        <w:t>غير أهل القرية الّذين مسخوا قردة</w:t>
      </w:r>
      <w:r>
        <w:rPr>
          <w:rtl/>
        </w:rPr>
        <w:t xml:space="preserve">، </w:t>
      </w:r>
      <w:r w:rsidRPr="00406B60">
        <w:rPr>
          <w:rtl/>
        </w:rPr>
        <w:t>ألم تر أنّ الله تعالى قال</w:t>
      </w:r>
      <w:r>
        <w:rPr>
          <w:rtl/>
        </w:rPr>
        <w:t xml:space="preserve">: </w:t>
      </w:r>
      <w:r w:rsidRPr="000B1256">
        <w:rPr>
          <w:rStyle w:val="libAlaemChar"/>
          <w:rtl/>
        </w:rPr>
        <w:t>(</w:t>
      </w:r>
      <w:r w:rsidRPr="00824906">
        <w:rPr>
          <w:rStyle w:val="libAieChar"/>
          <w:rtl/>
        </w:rPr>
        <w:t>وَلَقَدْ آتَيْنا مُوسَى الْكِتابَ مِنْ بَعْدِ ما أَهْلَكْنَا الْقُرُونَ الْأُولى</w:t>
      </w:r>
      <w:r w:rsidRPr="000B1256">
        <w:rPr>
          <w:rStyle w:val="libAlaemChar"/>
          <w:rtl/>
        </w:rPr>
        <w:t>)</w:t>
      </w:r>
      <w:r w:rsidRPr="00406B60">
        <w:rPr>
          <w:rtl/>
        </w:rPr>
        <w:t xml:space="preserve"> الآية»</w:t>
      </w:r>
      <w:r>
        <w:rPr>
          <w:rtl/>
        </w:rPr>
        <w:t>.</w:t>
      </w:r>
    </w:p>
    <w:p w14:paraId="00721743" w14:textId="77777777" w:rsidR="002A0DE2" w:rsidRPr="00406B60" w:rsidRDefault="002A0DE2" w:rsidP="00824906">
      <w:pPr>
        <w:pStyle w:val="libNormal"/>
        <w:rPr>
          <w:rtl/>
        </w:rPr>
      </w:pPr>
      <w:r w:rsidRPr="000B1256">
        <w:rPr>
          <w:rStyle w:val="libAlaemChar"/>
          <w:rtl/>
        </w:rPr>
        <w:t>(</w:t>
      </w:r>
      <w:r w:rsidRPr="00824906">
        <w:rPr>
          <w:rStyle w:val="libAieChar"/>
          <w:rtl/>
        </w:rPr>
        <w:t>وَما كُنْتَ</w:t>
      </w:r>
      <w:r w:rsidRPr="000B1256">
        <w:rPr>
          <w:rStyle w:val="libAlaemChar"/>
          <w:rtl/>
        </w:rPr>
        <w:t>)</w:t>
      </w:r>
      <w:r w:rsidRPr="00406B60">
        <w:rPr>
          <w:rtl/>
        </w:rPr>
        <w:t xml:space="preserve"> ما كنت حاضرا يا محمّد </w:t>
      </w:r>
      <w:r w:rsidRPr="000B1256">
        <w:rPr>
          <w:rStyle w:val="libAlaemChar"/>
          <w:rtl/>
        </w:rPr>
        <w:t>(</w:t>
      </w:r>
      <w:r w:rsidRPr="00824906">
        <w:rPr>
          <w:rStyle w:val="libAieChar"/>
          <w:rtl/>
        </w:rPr>
        <w:t>بِجانِبِ الْغَرْبِيِ</w:t>
      </w:r>
      <w:r w:rsidRPr="000B1256">
        <w:rPr>
          <w:rStyle w:val="libAlaemChar"/>
          <w:rtl/>
        </w:rPr>
        <w:t>)</w:t>
      </w:r>
      <w:r w:rsidRPr="00406B60">
        <w:rPr>
          <w:rtl/>
        </w:rPr>
        <w:t xml:space="preserve"> يريد الطور أو الوادي</w:t>
      </w:r>
      <w:r>
        <w:rPr>
          <w:rtl/>
        </w:rPr>
        <w:t xml:space="preserve">، </w:t>
      </w:r>
      <w:r w:rsidRPr="00406B60">
        <w:rPr>
          <w:rtl/>
        </w:rPr>
        <w:t>فإنّه كان في شقّ الغرب. وهو المكان الّذي وقع فيه ميقات موسى</w:t>
      </w:r>
      <w:r>
        <w:rPr>
          <w:rtl/>
        </w:rPr>
        <w:t xml:space="preserve">، </w:t>
      </w:r>
      <w:r w:rsidRPr="00406B60">
        <w:rPr>
          <w:rtl/>
        </w:rPr>
        <w:t xml:space="preserve">وكتب الله له في الألواح. </w:t>
      </w:r>
      <w:r w:rsidRPr="000B1256">
        <w:rPr>
          <w:rStyle w:val="libAlaemChar"/>
          <w:rtl/>
        </w:rPr>
        <w:t>(</w:t>
      </w:r>
      <w:r w:rsidRPr="00824906">
        <w:rPr>
          <w:rStyle w:val="libAieChar"/>
          <w:rtl/>
        </w:rPr>
        <w:t>إِذْ قَضَيْنا إِلى مُوسَى الْأَمْرَ</w:t>
      </w:r>
      <w:r w:rsidRPr="000B1256">
        <w:rPr>
          <w:rStyle w:val="libAlaemChar"/>
          <w:rtl/>
        </w:rPr>
        <w:t>)</w:t>
      </w:r>
      <w:r w:rsidRPr="00406B60">
        <w:rPr>
          <w:rtl/>
        </w:rPr>
        <w:t xml:space="preserve"> إذ أوحينا إليه </w:t>
      </w:r>
      <w:r>
        <w:rPr>
          <w:rtl/>
        </w:rPr>
        <w:t>ـ</w:t>
      </w:r>
      <w:r w:rsidRPr="00406B60">
        <w:rPr>
          <w:rtl/>
        </w:rPr>
        <w:t xml:space="preserve"> الأمر</w:t>
      </w:r>
      <w:r>
        <w:rPr>
          <w:rtl/>
        </w:rPr>
        <w:t xml:space="preserve">، </w:t>
      </w:r>
      <w:r w:rsidRPr="00406B60">
        <w:rPr>
          <w:rtl/>
        </w:rPr>
        <w:t>أو عهدنا إليه</w:t>
      </w:r>
      <w:r>
        <w:rPr>
          <w:rtl/>
        </w:rPr>
        <w:t xml:space="preserve">، </w:t>
      </w:r>
      <w:r w:rsidRPr="00406B60">
        <w:rPr>
          <w:rtl/>
        </w:rPr>
        <w:t>وأحكمنا الأمر الّذي أردناه من الرسالة إلى فرعون وقومه.</w:t>
      </w:r>
    </w:p>
    <w:p w14:paraId="33F327E1" w14:textId="77777777" w:rsidR="002A0DE2" w:rsidRPr="00406B60" w:rsidRDefault="002A0DE2" w:rsidP="00824906">
      <w:pPr>
        <w:pStyle w:val="libNormal"/>
        <w:rPr>
          <w:rtl/>
        </w:rPr>
      </w:pPr>
      <w:r w:rsidRPr="000B1256">
        <w:rPr>
          <w:rStyle w:val="libAlaemChar"/>
          <w:rtl/>
        </w:rPr>
        <w:t>(</w:t>
      </w:r>
      <w:r w:rsidRPr="00824906">
        <w:rPr>
          <w:rStyle w:val="libAieChar"/>
          <w:rtl/>
        </w:rPr>
        <w:t>وَما كُنْتَ مِنَ الشَّاهِدِينَ</w:t>
      </w:r>
      <w:r w:rsidRPr="000B1256">
        <w:rPr>
          <w:rStyle w:val="libAlaemChar"/>
          <w:rtl/>
        </w:rPr>
        <w:t>)</w:t>
      </w:r>
      <w:r w:rsidRPr="00406B60">
        <w:rPr>
          <w:rtl/>
        </w:rPr>
        <w:t xml:space="preserve"> للوحي إليه</w:t>
      </w:r>
      <w:r>
        <w:rPr>
          <w:rtl/>
        </w:rPr>
        <w:t xml:space="preserve">، </w:t>
      </w:r>
      <w:r w:rsidRPr="00406B60">
        <w:rPr>
          <w:rtl/>
        </w:rPr>
        <w:t xml:space="preserve">أو على الوحي إليه وهم النقباء السبعون المختارون للميقات </w:t>
      </w:r>
      <w:r>
        <w:rPr>
          <w:rtl/>
        </w:rPr>
        <w:t>ـ</w:t>
      </w:r>
      <w:r w:rsidRPr="00406B60">
        <w:rPr>
          <w:rtl/>
        </w:rPr>
        <w:t xml:space="preserve"> حتّى تقف من جهة المشاهدة على ما جرى من أمر موسى </w:t>
      </w:r>
      <w:r w:rsidRPr="000B1256">
        <w:rPr>
          <w:rStyle w:val="libAlaemChar"/>
          <w:rtl/>
        </w:rPr>
        <w:t>عليه‌السلام</w:t>
      </w:r>
      <w:r w:rsidRPr="00406B60">
        <w:rPr>
          <w:rtl/>
        </w:rPr>
        <w:t xml:space="preserve"> في ميقاته</w:t>
      </w:r>
      <w:r>
        <w:rPr>
          <w:rtl/>
        </w:rPr>
        <w:t xml:space="preserve">، </w:t>
      </w:r>
      <w:r w:rsidRPr="00406B60">
        <w:rPr>
          <w:rtl/>
        </w:rPr>
        <w:t>وكتبة التوراة له في الألواح</w:t>
      </w:r>
      <w:r>
        <w:rPr>
          <w:rtl/>
        </w:rPr>
        <w:t xml:space="preserve">، </w:t>
      </w:r>
      <w:r w:rsidRPr="00406B60">
        <w:rPr>
          <w:rtl/>
        </w:rPr>
        <w:t>وغير ذلك</w:t>
      </w:r>
      <w:r>
        <w:rPr>
          <w:rtl/>
        </w:rPr>
        <w:t xml:space="preserve">، </w:t>
      </w:r>
      <w:r w:rsidRPr="00406B60">
        <w:rPr>
          <w:rtl/>
        </w:rPr>
        <w:t>فتخبر قومك به عن مشاهدة وعيان.</w:t>
      </w:r>
    </w:p>
    <w:p w14:paraId="124DA19B" w14:textId="77777777" w:rsidR="002A0DE2" w:rsidRPr="00406B60" w:rsidRDefault="002A0DE2" w:rsidP="00824906">
      <w:pPr>
        <w:pStyle w:val="libNormal"/>
        <w:rPr>
          <w:rtl/>
        </w:rPr>
      </w:pPr>
      <w:r w:rsidRPr="00406B60">
        <w:rPr>
          <w:rtl/>
        </w:rPr>
        <w:t>والمراد الدلالة على أنّ إخباره عن ذلك من قبيل الإخبار عن المغيّبات الّتي لا تعرف إلّا بالوحي</w:t>
      </w:r>
      <w:r>
        <w:rPr>
          <w:rtl/>
        </w:rPr>
        <w:t xml:space="preserve">، </w:t>
      </w:r>
      <w:r w:rsidRPr="00406B60">
        <w:rPr>
          <w:rtl/>
        </w:rPr>
        <w:t>ولذلك استدرك عنه بقوله</w:t>
      </w:r>
      <w:r>
        <w:rPr>
          <w:rtl/>
        </w:rPr>
        <w:t xml:space="preserve">: </w:t>
      </w:r>
      <w:r w:rsidRPr="000B1256">
        <w:rPr>
          <w:rStyle w:val="libAlaemChar"/>
          <w:rtl/>
        </w:rPr>
        <w:t>(</w:t>
      </w:r>
      <w:r w:rsidRPr="00824906">
        <w:rPr>
          <w:rStyle w:val="libAieChar"/>
          <w:rtl/>
        </w:rPr>
        <w:t>وَلكِنَّا أَنْشَأْنا قُرُوناً</w:t>
      </w:r>
      <w:r w:rsidRPr="000B1256">
        <w:rPr>
          <w:rStyle w:val="libAlaemChar"/>
          <w:rtl/>
        </w:rPr>
        <w:t>)</w:t>
      </w:r>
      <w:r w:rsidRPr="00406B60">
        <w:rPr>
          <w:rtl/>
        </w:rPr>
        <w:t xml:space="preserve"> أي</w:t>
      </w:r>
      <w:r>
        <w:rPr>
          <w:rtl/>
        </w:rPr>
        <w:t xml:space="preserve">: </w:t>
      </w:r>
      <w:r w:rsidRPr="00406B60">
        <w:rPr>
          <w:rtl/>
        </w:rPr>
        <w:t>ولكنّا أوحينا إليك</w:t>
      </w:r>
      <w:r>
        <w:rPr>
          <w:rtl/>
        </w:rPr>
        <w:t xml:space="preserve">، </w:t>
      </w:r>
      <w:r w:rsidRPr="00406B60">
        <w:rPr>
          <w:rtl/>
        </w:rPr>
        <w:t xml:space="preserve">لأنّا أنشأنا قرونا مختلفة بعد موسى </w:t>
      </w:r>
      <w:r w:rsidRPr="000B1256">
        <w:rPr>
          <w:rStyle w:val="libAlaemChar"/>
          <w:rtl/>
        </w:rPr>
        <w:t>(</w:t>
      </w:r>
      <w:r w:rsidRPr="00824906">
        <w:rPr>
          <w:rStyle w:val="libAieChar"/>
          <w:rtl/>
        </w:rPr>
        <w:t>فَتَطاوَلَ عَلَيْهِمُ</w:t>
      </w:r>
      <w:r w:rsidRPr="000B1256">
        <w:rPr>
          <w:rStyle w:val="libAlaemChar"/>
          <w:rtl/>
        </w:rPr>
        <w:t>)</w:t>
      </w:r>
      <w:r w:rsidRPr="00406B60">
        <w:rPr>
          <w:rtl/>
        </w:rPr>
        <w:t xml:space="preserve"> على القرن</w:t>
      </w:r>
    </w:p>
    <w:p w14:paraId="473D857F" w14:textId="77777777" w:rsidR="002A0DE2" w:rsidRPr="00406B60" w:rsidRDefault="002A0DE2" w:rsidP="008F2859">
      <w:pPr>
        <w:pStyle w:val="libNormal0"/>
        <w:ind w:left="289"/>
        <w:rPr>
          <w:rtl/>
        </w:rPr>
      </w:pPr>
      <w:r>
        <w:rPr>
          <w:rtl/>
        </w:rPr>
        <w:br w:type="page"/>
      </w:r>
      <w:r w:rsidRPr="00406B60">
        <w:rPr>
          <w:rtl/>
        </w:rPr>
        <w:lastRenderedPageBreak/>
        <w:t xml:space="preserve">الّذي أنت فيهم </w:t>
      </w:r>
      <w:r w:rsidRPr="000B1256">
        <w:rPr>
          <w:rStyle w:val="libAlaemChar"/>
          <w:rtl/>
        </w:rPr>
        <w:t>(</w:t>
      </w:r>
      <w:r w:rsidRPr="00824906">
        <w:rPr>
          <w:rStyle w:val="libAieChar"/>
          <w:rtl/>
        </w:rPr>
        <w:t>المر</w:t>
      </w:r>
      <w:r w:rsidRPr="000B1256">
        <w:rPr>
          <w:rStyle w:val="libAlaemChar"/>
          <w:rtl/>
        </w:rPr>
        <w:t>)</w:t>
      </w:r>
      <w:r w:rsidRPr="00406B60">
        <w:rPr>
          <w:rtl/>
        </w:rPr>
        <w:t xml:space="preserve"> أمد انقطاع الوحي عنهم. فحرّمت الأخبار</w:t>
      </w:r>
      <w:r>
        <w:rPr>
          <w:rtl/>
        </w:rPr>
        <w:t xml:space="preserve">، </w:t>
      </w:r>
      <w:r w:rsidRPr="00406B60">
        <w:rPr>
          <w:rtl/>
        </w:rPr>
        <w:t>وتغيّرت الشرائع</w:t>
      </w:r>
      <w:r>
        <w:rPr>
          <w:rtl/>
        </w:rPr>
        <w:t xml:space="preserve">، </w:t>
      </w:r>
      <w:r w:rsidRPr="00406B60">
        <w:rPr>
          <w:rtl/>
        </w:rPr>
        <w:t>واندرست العلوم. فوجب إرسالك إليهم</w:t>
      </w:r>
      <w:r>
        <w:rPr>
          <w:rtl/>
        </w:rPr>
        <w:t xml:space="preserve">، </w:t>
      </w:r>
      <w:r w:rsidRPr="00406B60">
        <w:rPr>
          <w:rtl/>
        </w:rPr>
        <w:t xml:space="preserve">فأرسلناك وعلّمناك قصّة موسى </w:t>
      </w:r>
      <w:r w:rsidRPr="000B1256">
        <w:rPr>
          <w:rStyle w:val="libAlaemChar"/>
          <w:rtl/>
        </w:rPr>
        <w:t>عليه‌السلام</w:t>
      </w:r>
      <w:r>
        <w:rPr>
          <w:rtl/>
        </w:rPr>
        <w:t xml:space="preserve">، </w:t>
      </w:r>
      <w:r w:rsidRPr="00406B60">
        <w:rPr>
          <w:rtl/>
        </w:rPr>
        <w:t>وغيرها من قصص الأنبياء. كأنّه قال</w:t>
      </w:r>
      <w:r>
        <w:rPr>
          <w:rtl/>
        </w:rPr>
        <w:t xml:space="preserve">: </w:t>
      </w:r>
      <w:r w:rsidRPr="00406B60">
        <w:rPr>
          <w:rtl/>
        </w:rPr>
        <w:t>وما كنت شاهدا لموسى وما جرى عليه</w:t>
      </w:r>
      <w:r>
        <w:rPr>
          <w:rtl/>
        </w:rPr>
        <w:t xml:space="preserve">، </w:t>
      </w:r>
      <w:r w:rsidRPr="00406B60">
        <w:rPr>
          <w:rtl/>
        </w:rPr>
        <w:t xml:space="preserve">ولكنّا أوحيناه إليك. فذكر سبب الوحي </w:t>
      </w:r>
      <w:r>
        <w:rPr>
          <w:rtl/>
        </w:rPr>
        <w:t>ـ</w:t>
      </w:r>
      <w:r w:rsidRPr="00406B60">
        <w:rPr>
          <w:rtl/>
        </w:rPr>
        <w:t xml:space="preserve"> الّذي هو إطالة الفترة </w:t>
      </w:r>
      <w:r>
        <w:rPr>
          <w:rtl/>
        </w:rPr>
        <w:t>ـ</w:t>
      </w:r>
      <w:r w:rsidRPr="00406B60">
        <w:rPr>
          <w:rtl/>
        </w:rPr>
        <w:t xml:space="preserve"> وأقامه مقام مسبّبه</w:t>
      </w:r>
      <w:r>
        <w:rPr>
          <w:rtl/>
        </w:rPr>
        <w:t xml:space="preserve">، </w:t>
      </w:r>
      <w:r w:rsidRPr="00406B60">
        <w:rPr>
          <w:rtl/>
        </w:rPr>
        <w:t>على عادة الله في اختصاراته.</w:t>
      </w:r>
    </w:p>
    <w:p w14:paraId="1E373497" w14:textId="77777777" w:rsidR="002A0DE2" w:rsidRPr="00406B60" w:rsidRDefault="002A0DE2" w:rsidP="00824906">
      <w:pPr>
        <w:pStyle w:val="libNormal"/>
        <w:rPr>
          <w:rtl/>
        </w:rPr>
      </w:pPr>
      <w:r w:rsidRPr="000B1256">
        <w:rPr>
          <w:rStyle w:val="libAlaemChar"/>
          <w:rtl/>
        </w:rPr>
        <w:t>(</w:t>
      </w:r>
      <w:r w:rsidRPr="00824906">
        <w:rPr>
          <w:rStyle w:val="libAieChar"/>
          <w:rtl/>
        </w:rPr>
        <w:t>وَما كُنْتَ ثاوِياً</w:t>
      </w:r>
      <w:r w:rsidRPr="000B1256">
        <w:rPr>
          <w:rStyle w:val="libAlaemChar"/>
          <w:rtl/>
        </w:rPr>
        <w:t>)</w:t>
      </w:r>
      <w:r w:rsidRPr="00406B60">
        <w:rPr>
          <w:rtl/>
        </w:rPr>
        <w:t xml:space="preserve"> مقيما </w:t>
      </w:r>
      <w:r w:rsidRPr="000B1256">
        <w:rPr>
          <w:rStyle w:val="libAlaemChar"/>
          <w:rtl/>
        </w:rPr>
        <w:t>(</w:t>
      </w:r>
      <w:r w:rsidRPr="00824906">
        <w:rPr>
          <w:rStyle w:val="libAieChar"/>
          <w:rtl/>
        </w:rPr>
        <w:t>فِي أَهْلِ مَدْيَنَ</w:t>
      </w:r>
      <w:r w:rsidRPr="000B1256">
        <w:rPr>
          <w:rStyle w:val="libAlaemChar"/>
          <w:rtl/>
        </w:rPr>
        <w:t>)</w:t>
      </w:r>
      <w:r w:rsidRPr="00406B60">
        <w:rPr>
          <w:rtl/>
        </w:rPr>
        <w:t xml:space="preserve"> وهم شعيب والمؤمنون به </w:t>
      </w:r>
      <w:r w:rsidRPr="000B1256">
        <w:rPr>
          <w:rStyle w:val="libAlaemChar"/>
          <w:rtl/>
        </w:rPr>
        <w:t>(</w:t>
      </w:r>
      <w:r w:rsidRPr="00824906">
        <w:rPr>
          <w:rStyle w:val="libAieChar"/>
          <w:rtl/>
        </w:rPr>
        <w:t>تَتْلُوا عَلَيْهِمْ</w:t>
      </w:r>
      <w:r w:rsidRPr="000B1256">
        <w:rPr>
          <w:rStyle w:val="libAlaemChar"/>
          <w:rtl/>
        </w:rPr>
        <w:t>)</w:t>
      </w:r>
      <w:r w:rsidRPr="00406B60">
        <w:rPr>
          <w:rtl/>
        </w:rPr>
        <w:t xml:space="preserve"> تقرأ عليهم تعلّما منهم. قال مقاتل</w:t>
      </w:r>
      <w:r>
        <w:rPr>
          <w:rtl/>
        </w:rPr>
        <w:t xml:space="preserve">: </w:t>
      </w:r>
      <w:r w:rsidRPr="00406B60">
        <w:rPr>
          <w:rtl/>
        </w:rPr>
        <w:t>معناه</w:t>
      </w:r>
      <w:r>
        <w:rPr>
          <w:rtl/>
        </w:rPr>
        <w:t xml:space="preserve">: </w:t>
      </w:r>
      <w:r w:rsidRPr="00406B60">
        <w:rPr>
          <w:rtl/>
        </w:rPr>
        <w:t>لم تشهد أهل مدين</w:t>
      </w:r>
      <w:r>
        <w:rPr>
          <w:rtl/>
        </w:rPr>
        <w:t xml:space="preserve">، </w:t>
      </w:r>
      <w:r w:rsidRPr="00406B60">
        <w:rPr>
          <w:rtl/>
        </w:rPr>
        <w:t xml:space="preserve">فتقرأ على أهل مكّة </w:t>
      </w:r>
      <w:r w:rsidRPr="000B1256">
        <w:rPr>
          <w:rStyle w:val="libAlaemChar"/>
          <w:rtl/>
        </w:rPr>
        <w:t>(</w:t>
      </w:r>
      <w:r w:rsidRPr="00824906">
        <w:rPr>
          <w:rStyle w:val="libAieChar"/>
          <w:rtl/>
        </w:rPr>
        <w:t>آياتِنا</w:t>
      </w:r>
      <w:r w:rsidRPr="000B1256">
        <w:rPr>
          <w:rStyle w:val="libAlaemChar"/>
          <w:rtl/>
        </w:rPr>
        <w:t>)</w:t>
      </w:r>
      <w:r w:rsidRPr="00406B60">
        <w:rPr>
          <w:rtl/>
        </w:rPr>
        <w:t xml:space="preserve"> الّتي فيها قصّتهم </w:t>
      </w:r>
      <w:r w:rsidRPr="000B1256">
        <w:rPr>
          <w:rStyle w:val="libAlaemChar"/>
          <w:rtl/>
        </w:rPr>
        <w:t>(</w:t>
      </w:r>
      <w:r w:rsidRPr="00824906">
        <w:rPr>
          <w:rStyle w:val="libAieChar"/>
          <w:rtl/>
        </w:rPr>
        <w:t>وَلكِنَّا كُنَّا مُرْسِلِينَ</w:t>
      </w:r>
      <w:r w:rsidRPr="000B1256">
        <w:rPr>
          <w:rStyle w:val="libAlaemChar"/>
          <w:rtl/>
        </w:rPr>
        <w:t>)</w:t>
      </w:r>
      <w:r w:rsidRPr="00406B60">
        <w:rPr>
          <w:rtl/>
        </w:rPr>
        <w:t xml:space="preserve"> ولكنّا أرسلناك</w:t>
      </w:r>
      <w:r>
        <w:rPr>
          <w:rtl/>
        </w:rPr>
        <w:t xml:space="preserve">، </w:t>
      </w:r>
      <w:r w:rsidRPr="00406B60">
        <w:rPr>
          <w:rtl/>
        </w:rPr>
        <w:t>وأخبرناك بها</w:t>
      </w:r>
      <w:r>
        <w:rPr>
          <w:rtl/>
        </w:rPr>
        <w:t xml:space="preserve">، </w:t>
      </w:r>
      <w:r w:rsidRPr="00406B60">
        <w:rPr>
          <w:rtl/>
        </w:rPr>
        <w:t>وعلّمناكها. فيدلّ ذلك على صحّة نبوّتك.</w:t>
      </w:r>
    </w:p>
    <w:p w14:paraId="46E93FC0" w14:textId="77777777" w:rsidR="002A0DE2" w:rsidRPr="00406B60" w:rsidRDefault="002A0DE2" w:rsidP="00824906">
      <w:pPr>
        <w:pStyle w:val="libNormal"/>
        <w:rPr>
          <w:rtl/>
        </w:rPr>
      </w:pPr>
      <w:r w:rsidRPr="000B1256">
        <w:rPr>
          <w:rStyle w:val="libAlaemChar"/>
          <w:rtl/>
        </w:rPr>
        <w:t>(</w:t>
      </w:r>
      <w:r w:rsidRPr="00824906">
        <w:rPr>
          <w:rStyle w:val="libAieChar"/>
          <w:rtl/>
        </w:rPr>
        <w:t>وَما كُنْتَ بِجانِبِ الطُّورِ إِذْ نادَيْنا</w:t>
      </w:r>
      <w:r w:rsidRPr="000B1256">
        <w:rPr>
          <w:rStyle w:val="libAlaemChar"/>
          <w:rtl/>
        </w:rPr>
        <w:t>)</w:t>
      </w:r>
      <w:r w:rsidRPr="00406B60">
        <w:rPr>
          <w:rtl/>
        </w:rPr>
        <w:t xml:space="preserve"> قيل</w:t>
      </w:r>
      <w:r>
        <w:rPr>
          <w:rtl/>
        </w:rPr>
        <w:t xml:space="preserve">: </w:t>
      </w:r>
      <w:r w:rsidRPr="00406B60">
        <w:rPr>
          <w:rtl/>
        </w:rPr>
        <w:t>المراد به وقت ما أعطاه التوراة</w:t>
      </w:r>
      <w:r>
        <w:rPr>
          <w:rtl/>
        </w:rPr>
        <w:t xml:space="preserve">، </w:t>
      </w:r>
      <w:r w:rsidRPr="00406B60">
        <w:rPr>
          <w:rtl/>
        </w:rPr>
        <w:t>وبالأوّل حينما استنبأه</w:t>
      </w:r>
      <w:r>
        <w:rPr>
          <w:rtl/>
        </w:rPr>
        <w:t xml:space="preserve">، </w:t>
      </w:r>
      <w:r w:rsidRPr="00406B60">
        <w:rPr>
          <w:rtl/>
        </w:rPr>
        <w:t>لأنّهما المذكوران في القصّة. وقيل</w:t>
      </w:r>
      <w:r>
        <w:rPr>
          <w:rtl/>
        </w:rPr>
        <w:t xml:space="preserve">: </w:t>
      </w:r>
      <w:r w:rsidRPr="00406B60">
        <w:rPr>
          <w:rtl/>
        </w:rPr>
        <w:t>بالعكس.</w:t>
      </w:r>
    </w:p>
    <w:p w14:paraId="7D3F79BE" w14:textId="77777777" w:rsidR="002A0DE2" w:rsidRPr="00406B60" w:rsidRDefault="002A0DE2" w:rsidP="00824906">
      <w:pPr>
        <w:pStyle w:val="libNormal"/>
        <w:rPr>
          <w:rtl/>
        </w:rPr>
      </w:pPr>
      <w:r w:rsidRPr="000B1256">
        <w:rPr>
          <w:rStyle w:val="libAlaemChar"/>
          <w:rtl/>
        </w:rPr>
        <w:t>(</w:t>
      </w:r>
      <w:r w:rsidRPr="00824906">
        <w:rPr>
          <w:rStyle w:val="libAieChar"/>
          <w:rtl/>
        </w:rPr>
        <w:t>وَلكِنْ</w:t>
      </w:r>
      <w:r w:rsidRPr="000B1256">
        <w:rPr>
          <w:rStyle w:val="libAlaemChar"/>
          <w:rtl/>
        </w:rPr>
        <w:t>)</w:t>
      </w:r>
      <w:r w:rsidRPr="00406B60">
        <w:rPr>
          <w:rtl/>
        </w:rPr>
        <w:t xml:space="preserve"> علّمناك </w:t>
      </w:r>
      <w:r w:rsidRPr="000B1256">
        <w:rPr>
          <w:rStyle w:val="libAlaemChar"/>
          <w:rtl/>
        </w:rPr>
        <w:t>(</w:t>
      </w:r>
      <w:r w:rsidRPr="00824906">
        <w:rPr>
          <w:rStyle w:val="libAieChar"/>
          <w:rtl/>
        </w:rPr>
        <w:t>رَحْمَةً مِنْ رَبِّكَ لِتُنْذِرَ قَوْماً</w:t>
      </w:r>
      <w:r w:rsidRPr="000B1256">
        <w:rPr>
          <w:rStyle w:val="libAlaemChar"/>
          <w:rtl/>
        </w:rPr>
        <w:t>)</w:t>
      </w:r>
      <w:r w:rsidRPr="00406B60">
        <w:rPr>
          <w:rtl/>
        </w:rPr>
        <w:t xml:space="preserve"> متعلّق بالفعل المحذوف </w:t>
      </w:r>
      <w:r w:rsidRPr="000B1256">
        <w:rPr>
          <w:rStyle w:val="libAlaemChar"/>
          <w:rtl/>
        </w:rPr>
        <w:t>(</w:t>
      </w:r>
      <w:r w:rsidRPr="00824906">
        <w:rPr>
          <w:rStyle w:val="libAieChar"/>
          <w:rtl/>
        </w:rPr>
        <w:t>ما أَتاهُمْ مِنْ نَذِيرٍ مِنْ قَبْلِكَ</w:t>
      </w:r>
      <w:r w:rsidRPr="000B1256">
        <w:rPr>
          <w:rStyle w:val="libAlaemChar"/>
          <w:rtl/>
        </w:rPr>
        <w:t>)</w:t>
      </w:r>
      <w:r w:rsidRPr="00406B60">
        <w:rPr>
          <w:rtl/>
        </w:rPr>
        <w:t xml:space="preserve"> لوقوعهم في فترة بينك وبين عيسى. وهي خمسمائة وخمسون سنة. أو بينك وبين إسماعيل</w:t>
      </w:r>
      <w:r>
        <w:rPr>
          <w:rtl/>
        </w:rPr>
        <w:t xml:space="preserve">، </w:t>
      </w:r>
      <w:r w:rsidRPr="00406B60">
        <w:rPr>
          <w:rtl/>
        </w:rPr>
        <w:t xml:space="preserve">على أنّ دعوة موسى وعيسى كانت مختصّة ببني إسرائيل وما حواليهم. </w:t>
      </w:r>
      <w:r w:rsidRPr="000B1256">
        <w:rPr>
          <w:rStyle w:val="libAlaemChar"/>
          <w:rtl/>
        </w:rPr>
        <w:t>(</w:t>
      </w:r>
      <w:r w:rsidRPr="00824906">
        <w:rPr>
          <w:rStyle w:val="libAieChar"/>
          <w:rtl/>
        </w:rPr>
        <w:t>لَعَلَّهُمْ يَتَذَكَّرُونَ</w:t>
      </w:r>
      <w:r w:rsidRPr="000B1256">
        <w:rPr>
          <w:rStyle w:val="libAlaemChar"/>
          <w:rtl/>
        </w:rPr>
        <w:t>)</w:t>
      </w:r>
      <w:r w:rsidRPr="00406B60">
        <w:rPr>
          <w:rtl/>
        </w:rPr>
        <w:t xml:space="preserve"> لكي يتّعظوا ويتفكّروا ويعتبروا</w:t>
      </w:r>
      <w:r>
        <w:rPr>
          <w:rtl/>
        </w:rPr>
        <w:t xml:space="preserve">، </w:t>
      </w:r>
      <w:r w:rsidRPr="00406B60">
        <w:rPr>
          <w:rtl/>
        </w:rPr>
        <w:t>فيتنزّهوا عن المعاصي.</w:t>
      </w:r>
    </w:p>
    <w:p w14:paraId="072E7BCB" w14:textId="77777777" w:rsidR="002A0DE2" w:rsidRPr="00406B60" w:rsidRDefault="002A0DE2" w:rsidP="00824906">
      <w:pPr>
        <w:pStyle w:val="libNormal"/>
        <w:rPr>
          <w:rtl/>
        </w:rPr>
      </w:pPr>
      <w:r w:rsidRPr="00406B60">
        <w:rPr>
          <w:rtl/>
        </w:rPr>
        <w:t>وفي هذا دلالة على وجوب فعل اللطف</w:t>
      </w:r>
      <w:r>
        <w:rPr>
          <w:rtl/>
        </w:rPr>
        <w:t xml:space="preserve">، </w:t>
      </w:r>
      <w:r w:rsidRPr="00406B60">
        <w:rPr>
          <w:rtl/>
        </w:rPr>
        <w:t>فإنّ الإنذار والدعوة لطف من الله تعالى مقرّب منه.</w:t>
      </w:r>
    </w:p>
    <w:p w14:paraId="1D4FC156" w14:textId="77777777" w:rsidR="002A0DE2" w:rsidRPr="00406B60" w:rsidRDefault="002A0DE2" w:rsidP="00824906">
      <w:pPr>
        <w:pStyle w:val="libNormal"/>
        <w:rPr>
          <w:rtl/>
        </w:rPr>
      </w:pPr>
      <w:r w:rsidRPr="000B1256">
        <w:rPr>
          <w:rStyle w:val="libAlaemChar"/>
          <w:rtl/>
        </w:rPr>
        <w:t>(</w:t>
      </w:r>
      <w:r w:rsidRPr="00824906">
        <w:rPr>
          <w:rStyle w:val="libAieChar"/>
          <w:rtl/>
        </w:rPr>
        <w:t>وَلَوْ لا أَنْ تُصِيبَهُمْ مُصِيبَةٌ بِما قَدَّمَتْ أَيْدِيهِمْ فَيَقُولُوا رَبَّنا لَوْل</w:t>
      </w:r>
      <w:r w:rsidRPr="00824906">
        <w:rPr>
          <w:rStyle w:val="libAieChar"/>
          <w:rFonts w:hint="cs"/>
          <w:rtl/>
        </w:rPr>
        <w:t>َ</w:t>
      </w:r>
      <w:r w:rsidRPr="00824906">
        <w:rPr>
          <w:rStyle w:val="libAieChar"/>
          <w:rtl/>
        </w:rPr>
        <w:t>ا أَرْسَلْتَ إِلَيْنا رَسُولاً</w:t>
      </w:r>
      <w:r w:rsidRPr="000B1256">
        <w:rPr>
          <w:rStyle w:val="libAlaemChar"/>
          <w:rtl/>
        </w:rPr>
        <w:t>)</w:t>
      </w:r>
      <w:r w:rsidRPr="00406B60">
        <w:rPr>
          <w:rtl/>
        </w:rPr>
        <w:t xml:space="preserve"> «لولا» الأولى امتناعيّة</w:t>
      </w:r>
      <w:r>
        <w:rPr>
          <w:rtl/>
        </w:rPr>
        <w:t xml:space="preserve">، </w:t>
      </w:r>
      <w:r w:rsidRPr="00406B60">
        <w:rPr>
          <w:rtl/>
        </w:rPr>
        <w:t>وجوابها محذوف</w:t>
      </w:r>
      <w:r>
        <w:rPr>
          <w:rtl/>
        </w:rPr>
        <w:t xml:space="preserve">، </w:t>
      </w:r>
      <w:r w:rsidRPr="00406B60">
        <w:rPr>
          <w:rtl/>
        </w:rPr>
        <w:t>وهو</w:t>
      </w:r>
      <w:r>
        <w:rPr>
          <w:rtl/>
        </w:rPr>
        <w:t xml:space="preserve">: </w:t>
      </w:r>
      <w:r w:rsidRPr="00406B60">
        <w:rPr>
          <w:rtl/>
        </w:rPr>
        <w:t>ما أرسلناك. والثانية تحضيضيّة. والفاء الأولى للعطف</w:t>
      </w:r>
      <w:r>
        <w:rPr>
          <w:rtl/>
        </w:rPr>
        <w:t xml:space="preserve">، </w:t>
      </w:r>
      <w:r w:rsidRPr="00406B60">
        <w:rPr>
          <w:rtl/>
        </w:rPr>
        <w:t>والأخرى جواب «لولا»</w:t>
      </w:r>
      <w:r>
        <w:rPr>
          <w:rtl/>
        </w:rPr>
        <w:t xml:space="preserve">، </w:t>
      </w:r>
      <w:r w:rsidRPr="00406B60">
        <w:rPr>
          <w:rtl/>
        </w:rPr>
        <w:t>لكونها في حكم الأمر</w:t>
      </w:r>
      <w:r>
        <w:rPr>
          <w:rtl/>
        </w:rPr>
        <w:t xml:space="preserve">، </w:t>
      </w:r>
      <w:r w:rsidRPr="00406B60">
        <w:rPr>
          <w:rtl/>
        </w:rPr>
        <w:t>من قبل أنّ الأمر باعث على الفعل</w:t>
      </w:r>
      <w:r>
        <w:rPr>
          <w:rtl/>
        </w:rPr>
        <w:t xml:space="preserve">، </w:t>
      </w:r>
      <w:r w:rsidRPr="00406B60">
        <w:rPr>
          <w:rtl/>
        </w:rPr>
        <w:t>والباعث والمحضّض من واد واحد.</w:t>
      </w:r>
    </w:p>
    <w:p w14:paraId="17B8C8A0" w14:textId="77777777" w:rsidR="002A0DE2" w:rsidRPr="00406B60" w:rsidRDefault="002A0DE2" w:rsidP="00824906">
      <w:pPr>
        <w:pStyle w:val="libNormal"/>
        <w:rPr>
          <w:rtl/>
        </w:rPr>
      </w:pPr>
      <w:r>
        <w:rPr>
          <w:rtl/>
        </w:rPr>
        <w:br w:type="page"/>
      </w:r>
      <w:r w:rsidRPr="00406B60">
        <w:rPr>
          <w:rtl/>
        </w:rPr>
        <w:lastRenderedPageBreak/>
        <w:t>والمعنى</w:t>
      </w:r>
      <w:r>
        <w:rPr>
          <w:rtl/>
        </w:rPr>
        <w:t>: لو</w:t>
      </w:r>
      <w:r w:rsidRPr="00406B60">
        <w:rPr>
          <w:rtl/>
        </w:rPr>
        <w:t>لا قولهم إذا أصابتهم عقوبة بسبب كفرهم ومعاصيهم</w:t>
      </w:r>
      <w:r>
        <w:rPr>
          <w:rtl/>
        </w:rPr>
        <w:t xml:space="preserve">: </w:t>
      </w:r>
      <w:r w:rsidRPr="00406B60">
        <w:rPr>
          <w:rtl/>
        </w:rPr>
        <w:t xml:space="preserve">ربّنا هلّا أرسلت إلينا رسولا يبلّغنا آياتك </w:t>
      </w:r>
      <w:r w:rsidRPr="000B1256">
        <w:rPr>
          <w:rStyle w:val="libAlaemChar"/>
          <w:rtl/>
        </w:rPr>
        <w:t>(</w:t>
      </w:r>
      <w:r w:rsidRPr="00824906">
        <w:rPr>
          <w:rStyle w:val="libAieChar"/>
          <w:rtl/>
        </w:rPr>
        <w:t>فَنَتَّبِعَ آياتِكَ</w:t>
      </w:r>
      <w:r w:rsidRPr="000B1256">
        <w:rPr>
          <w:rStyle w:val="libAlaemChar"/>
          <w:rtl/>
        </w:rPr>
        <w:t>)</w:t>
      </w:r>
      <w:r w:rsidRPr="00406B60">
        <w:rPr>
          <w:rtl/>
        </w:rPr>
        <w:t xml:space="preserve"> يعني</w:t>
      </w:r>
      <w:r>
        <w:rPr>
          <w:rtl/>
        </w:rPr>
        <w:t xml:space="preserve">: </w:t>
      </w:r>
      <w:r w:rsidRPr="00406B60">
        <w:rPr>
          <w:rtl/>
        </w:rPr>
        <w:t xml:space="preserve">الرسول المصدّق بنوع من المعجزات </w:t>
      </w:r>
      <w:r w:rsidRPr="000B1256">
        <w:rPr>
          <w:rStyle w:val="libAlaemChar"/>
          <w:rtl/>
        </w:rPr>
        <w:t>(</w:t>
      </w:r>
      <w:r w:rsidRPr="00824906">
        <w:rPr>
          <w:rStyle w:val="libAieChar"/>
          <w:rtl/>
        </w:rPr>
        <w:t>وَنَكُونَ مِنَ الْمُؤْمِنِينَ</w:t>
      </w:r>
      <w:r w:rsidRPr="000B1256">
        <w:rPr>
          <w:rStyle w:val="libAlaemChar"/>
          <w:rtl/>
        </w:rPr>
        <w:t>)</w:t>
      </w:r>
      <w:r w:rsidRPr="00406B60">
        <w:rPr>
          <w:rtl/>
        </w:rPr>
        <w:t xml:space="preserve"> من المصدّقين</w:t>
      </w:r>
      <w:r>
        <w:rPr>
          <w:rtl/>
        </w:rPr>
        <w:t xml:space="preserve">، </w:t>
      </w:r>
      <w:r w:rsidRPr="00406B60">
        <w:rPr>
          <w:rtl/>
        </w:rPr>
        <w:t>ل</w:t>
      </w:r>
      <w:r>
        <w:rPr>
          <w:rFonts w:hint="cs"/>
          <w:rtl/>
        </w:rPr>
        <w:t>ـ</w:t>
      </w:r>
      <w:r w:rsidRPr="00406B60">
        <w:rPr>
          <w:rtl/>
        </w:rPr>
        <w:t>مّا أرسلناك</w:t>
      </w:r>
      <w:r>
        <w:rPr>
          <w:rtl/>
        </w:rPr>
        <w:t xml:space="preserve">، </w:t>
      </w:r>
      <w:r w:rsidRPr="00406B60">
        <w:rPr>
          <w:rtl/>
        </w:rPr>
        <w:t>أي</w:t>
      </w:r>
      <w:r>
        <w:rPr>
          <w:rtl/>
        </w:rPr>
        <w:t xml:space="preserve">: </w:t>
      </w:r>
      <w:r w:rsidRPr="00406B60">
        <w:rPr>
          <w:rtl/>
        </w:rPr>
        <w:t>إنّما أرسلناك قطعا لعذرهم</w:t>
      </w:r>
      <w:r>
        <w:rPr>
          <w:rtl/>
        </w:rPr>
        <w:t xml:space="preserve">، </w:t>
      </w:r>
      <w:r w:rsidRPr="00406B60">
        <w:rPr>
          <w:rtl/>
        </w:rPr>
        <w:t>وإلزاما للحجّة عليهم. وهو في معنى قوله</w:t>
      </w:r>
      <w:r>
        <w:rPr>
          <w:rtl/>
        </w:rPr>
        <w:t xml:space="preserve">: </w:t>
      </w:r>
      <w:r w:rsidRPr="000B1256">
        <w:rPr>
          <w:rStyle w:val="libAlaemChar"/>
          <w:rtl/>
        </w:rPr>
        <w:t>(</w:t>
      </w:r>
      <w:r w:rsidRPr="00824906">
        <w:rPr>
          <w:rStyle w:val="libAieChar"/>
          <w:rtl/>
        </w:rPr>
        <w:t>لِئَلَّا يَكُونَ لِلنَّاسِ عَلَى اللهِ حُجَّةٌ بَعْدَ الرُّسُلِ</w:t>
      </w:r>
      <w:r w:rsidRPr="000B1256">
        <w:rPr>
          <w:rStyle w:val="libAlaemChar"/>
          <w:rtl/>
        </w:rPr>
        <w:t>)</w:t>
      </w:r>
      <w:r w:rsidRPr="00406B60">
        <w:rPr>
          <w:rtl/>
        </w:rPr>
        <w:t xml:space="preserve"> </w:t>
      </w:r>
      <w:r w:rsidRPr="00DB1CAE">
        <w:rPr>
          <w:rStyle w:val="libFootnotenumChar"/>
          <w:rtl/>
        </w:rPr>
        <w:t>(1)</w:t>
      </w:r>
      <w:r>
        <w:rPr>
          <w:rtl/>
        </w:rPr>
        <w:t>.</w:t>
      </w:r>
    </w:p>
    <w:p w14:paraId="26F5676F" w14:textId="77777777" w:rsidR="002A0DE2" w:rsidRPr="00406B60" w:rsidRDefault="002A0DE2" w:rsidP="00824906">
      <w:pPr>
        <w:pStyle w:val="libNormal"/>
        <w:rPr>
          <w:rtl/>
        </w:rPr>
      </w:pPr>
      <w:r w:rsidRPr="00406B60">
        <w:rPr>
          <w:rtl/>
        </w:rPr>
        <w:t>إن قيل</w:t>
      </w:r>
      <w:r>
        <w:rPr>
          <w:rtl/>
        </w:rPr>
        <w:t xml:space="preserve">: </w:t>
      </w:r>
      <w:r w:rsidRPr="00406B60">
        <w:rPr>
          <w:rtl/>
        </w:rPr>
        <w:t>كيف استقام هذا المعنى وقد جعلت العقوبة هي السبب في الإرسال لا القول</w:t>
      </w:r>
      <w:r>
        <w:rPr>
          <w:rtl/>
        </w:rPr>
        <w:t xml:space="preserve">، </w:t>
      </w:r>
      <w:r w:rsidRPr="00406B60">
        <w:rPr>
          <w:rtl/>
        </w:rPr>
        <w:t>لدخول حرف الامتناع عليها لا على القول</w:t>
      </w:r>
      <w:r>
        <w:rPr>
          <w:rtl/>
        </w:rPr>
        <w:t>؟</w:t>
      </w:r>
    </w:p>
    <w:p w14:paraId="2F8DE7D7" w14:textId="77777777" w:rsidR="002A0DE2" w:rsidRPr="00406B60" w:rsidRDefault="002A0DE2" w:rsidP="00824906">
      <w:pPr>
        <w:pStyle w:val="libNormal"/>
        <w:rPr>
          <w:rtl/>
        </w:rPr>
      </w:pPr>
      <w:r w:rsidRPr="00406B60">
        <w:rPr>
          <w:rtl/>
        </w:rPr>
        <w:t>أجيب</w:t>
      </w:r>
      <w:r>
        <w:rPr>
          <w:rtl/>
        </w:rPr>
        <w:t xml:space="preserve">: </w:t>
      </w:r>
      <w:r w:rsidRPr="00406B60">
        <w:rPr>
          <w:rtl/>
        </w:rPr>
        <w:t>أنّ القول هو المقصود بأن يكون سببا لإرسال الرسل</w:t>
      </w:r>
      <w:r>
        <w:rPr>
          <w:rtl/>
        </w:rPr>
        <w:t xml:space="preserve">، </w:t>
      </w:r>
      <w:r w:rsidRPr="00406B60">
        <w:rPr>
          <w:rtl/>
        </w:rPr>
        <w:t>لكن العقوبة</w:t>
      </w:r>
      <w:r w:rsidRPr="00A20DD6">
        <w:rPr>
          <w:rtl/>
        </w:rPr>
        <w:t xml:space="preserve"> </w:t>
      </w:r>
      <w:r w:rsidRPr="00406B60">
        <w:rPr>
          <w:rtl/>
        </w:rPr>
        <w:t>ل</w:t>
      </w:r>
      <w:r>
        <w:rPr>
          <w:rFonts w:hint="cs"/>
          <w:rtl/>
        </w:rPr>
        <w:t>ـ</w:t>
      </w:r>
      <w:r w:rsidRPr="00406B60">
        <w:rPr>
          <w:rtl/>
        </w:rPr>
        <w:t>مّا كانت هي السبب للقول</w:t>
      </w:r>
      <w:r>
        <w:rPr>
          <w:rtl/>
        </w:rPr>
        <w:t xml:space="preserve">، </w:t>
      </w:r>
      <w:r w:rsidRPr="00406B60">
        <w:rPr>
          <w:rtl/>
        </w:rPr>
        <w:t>وكان وجوده بوجودها</w:t>
      </w:r>
      <w:r>
        <w:rPr>
          <w:rtl/>
        </w:rPr>
        <w:t xml:space="preserve">، </w:t>
      </w:r>
      <w:r w:rsidRPr="00406B60">
        <w:rPr>
          <w:rtl/>
        </w:rPr>
        <w:t>جعلت العقوبة كأنّها سبب الإرسال بواسطة القول</w:t>
      </w:r>
      <w:r>
        <w:rPr>
          <w:rtl/>
        </w:rPr>
        <w:t xml:space="preserve">، </w:t>
      </w:r>
      <w:r w:rsidRPr="00406B60">
        <w:rPr>
          <w:rtl/>
        </w:rPr>
        <w:t>فأدخلت عليها «لولا»</w:t>
      </w:r>
      <w:r>
        <w:rPr>
          <w:rtl/>
        </w:rPr>
        <w:t xml:space="preserve">، </w:t>
      </w:r>
      <w:r w:rsidRPr="00406B60">
        <w:rPr>
          <w:rtl/>
        </w:rPr>
        <w:t>وجيء بالقول معطوفا عليها بالفاء المعطية معنى السببيّة</w:t>
      </w:r>
      <w:r>
        <w:rPr>
          <w:rtl/>
        </w:rPr>
        <w:t xml:space="preserve">، </w:t>
      </w:r>
      <w:r w:rsidRPr="00406B60">
        <w:rPr>
          <w:rtl/>
        </w:rPr>
        <w:t>المنبّهة على أنّ القول هو المقصود بأن يكون سببا</w:t>
      </w:r>
      <w:r>
        <w:rPr>
          <w:rtl/>
        </w:rPr>
        <w:t xml:space="preserve">، </w:t>
      </w:r>
      <w:r w:rsidRPr="00406B60">
        <w:rPr>
          <w:rtl/>
        </w:rPr>
        <w:t>وأنّه لا يصدر عنهم حتّى تلجئهم العقوبة</w:t>
      </w:r>
      <w:r>
        <w:rPr>
          <w:rtl/>
        </w:rPr>
        <w:t xml:space="preserve">، </w:t>
      </w:r>
      <w:r w:rsidRPr="00406B60">
        <w:rPr>
          <w:rtl/>
        </w:rPr>
        <w:t>فيؤول معناه إلى ما فسّرناه.</w:t>
      </w:r>
    </w:p>
    <w:p w14:paraId="7203E6C3" w14:textId="77777777" w:rsidR="002A0DE2" w:rsidRPr="00406B60" w:rsidRDefault="002A0DE2" w:rsidP="00824906">
      <w:pPr>
        <w:pStyle w:val="libNormal"/>
        <w:rPr>
          <w:rtl/>
        </w:rPr>
      </w:pPr>
      <w:r w:rsidRPr="000B1256">
        <w:rPr>
          <w:rStyle w:val="libAlaemChar"/>
          <w:rtl/>
        </w:rPr>
        <w:t>(</w:t>
      </w:r>
      <w:r w:rsidRPr="00824906">
        <w:rPr>
          <w:rStyle w:val="libAieChar"/>
          <w:rtl/>
        </w:rPr>
        <w:t>فَلَمَّا جاءَهُمُ الْحَقُّ مِنْ عِنْدِنا</w:t>
      </w:r>
      <w:r w:rsidRPr="000B1256">
        <w:rPr>
          <w:rStyle w:val="libAlaemChar"/>
          <w:rtl/>
        </w:rPr>
        <w:t>)</w:t>
      </w:r>
      <w:r w:rsidRPr="00406B60">
        <w:rPr>
          <w:rtl/>
        </w:rPr>
        <w:t xml:space="preserve"> وهو الرسول المصدّق بالكتاب المعجز مع سائر المعجزات</w:t>
      </w:r>
      <w:r>
        <w:rPr>
          <w:rtl/>
        </w:rPr>
        <w:t xml:space="preserve">، </w:t>
      </w:r>
      <w:r w:rsidRPr="00406B60">
        <w:rPr>
          <w:rtl/>
        </w:rPr>
        <w:t>وقطعت معاذيرهم</w:t>
      </w:r>
      <w:r>
        <w:rPr>
          <w:rtl/>
        </w:rPr>
        <w:t xml:space="preserve">، </w:t>
      </w:r>
      <w:r w:rsidRPr="00406B60">
        <w:rPr>
          <w:rtl/>
        </w:rPr>
        <w:t xml:space="preserve">وسدّ طريق احتجاجهم </w:t>
      </w:r>
      <w:r w:rsidRPr="000B1256">
        <w:rPr>
          <w:rStyle w:val="libAlaemChar"/>
          <w:rtl/>
        </w:rPr>
        <w:t>(</w:t>
      </w:r>
      <w:r w:rsidRPr="00824906">
        <w:rPr>
          <w:rStyle w:val="libAieChar"/>
          <w:rtl/>
        </w:rPr>
        <w:t>قالُوا</w:t>
      </w:r>
      <w:r w:rsidRPr="000B1256">
        <w:rPr>
          <w:rStyle w:val="libAlaemChar"/>
          <w:rtl/>
        </w:rPr>
        <w:t>)</w:t>
      </w:r>
      <w:r w:rsidRPr="00406B60">
        <w:rPr>
          <w:rtl/>
        </w:rPr>
        <w:t xml:space="preserve"> اقتراحا وتعنّتا </w:t>
      </w:r>
      <w:r w:rsidRPr="000B1256">
        <w:rPr>
          <w:rStyle w:val="libAlaemChar"/>
          <w:rtl/>
        </w:rPr>
        <w:t>(</w:t>
      </w:r>
      <w:r w:rsidRPr="00824906">
        <w:rPr>
          <w:rStyle w:val="libAieChar"/>
          <w:rtl/>
        </w:rPr>
        <w:t>لَوْ لا أُوتِيَ</w:t>
      </w:r>
      <w:r w:rsidRPr="000B1256">
        <w:rPr>
          <w:rStyle w:val="libAlaemChar"/>
          <w:rtl/>
        </w:rPr>
        <w:t>)</w:t>
      </w:r>
      <w:r w:rsidRPr="00406B60">
        <w:rPr>
          <w:rtl/>
        </w:rPr>
        <w:t xml:space="preserve"> هل أوتي محمّد </w:t>
      </w:r>
      <w:r w:rsidRPr="000B1256">
        <w:rPr>
          <w:rStyle w:val="libAlaemChar"/>
          <w:rtl/>
        </w:rPr>
        <w:t>صلى‌الله‌عليه‌وآله‌وسلم</w:t>
      </w:r>
      <w:r w:rsidRPr="00406B60">
        <w:rPr>
          <w:rtl/>
        </w:rPr>
        <w:t xml:space="preserve"> </w:t>
      </w:r>
      <w:r w:rsidRPr="000B1256">
        <w:rPr>
          <w:rStyle w:val="libAlaemChar"/>
          <w:rtl/>
        </w:rPr>
        <w:t>(</w:t>
      </w:r>
      <w:r w:rsidRPr="00824906">
        <w:rPr>
          <w:rStyle w:val="libAieChar"/>
          <w:rtl/>
        </w:rPr>
        <w:t>مِثْلَ ما أُوتِيَ مُوسى</w:t>
      </w:r>
      <w:r w:rsidRPr="000B1256">
        <w:rPr>
          <w:rStyle w:val="libAlaemChar"/>
          <w:rtl/>
        </w:rPr>
        <w:t>)</w:t>
      </w:r>
      <w:r w:rsidRPr="00406B60">
        <w:rPr>
          <w:rtl/>
        </w:rPr>
        <w:t xml:space="preserve"> من نزول الكتاب جملة واحدة</w:t>
      </w:r>
      <w:r>
        <w:rPr>
          <w:rtl/>
        </w:rPr>
        <w:t xml:space="preserve">، </w:t>
      </w:r>
      <w:r w:rsidRPr="00406B60">
        <w:rPr>
          <w:rtl/>
        </w:rPr>
        <w:t>واليد</w:t>
      </w:r>
      <w:r>
        <w:rPr>
          <w:rtl/>
        </w:rPr>
        <w:t xml:space="preserve">، </w:t>
      </w:r>
      <w:r w:rsidRPr="00406B60">
        <w:rPr>
          <w:rtl/>
        </w:rPr>
        <w:t>والعصا</w:t>
      </w:r>
      <w:r>
        <w:rPr>
          <w:rtl/>
        </w:rPr>
        <w:t xml:space="preserve">، </w:t>
      </w:r>
      <w:r w:rsidRPr="00406B60">
        <w:rPr>
          <w:rtl/>
        </w:rPr>
        <w:t>وفلق البحر</w:t>
      </w:r>
      <w:r>
        <w:rPr>
          <w:rtl/>
        </w:rPr>
        <w:t xml:space="preserve">، </w:t>
      </w:r>
      <w:r w:rsidRPr="00406B60">
        <w:rPr>
          <w:rtl/>
        </w:rPr>
        <w:t>وغيرها من الآيات.</w:t>
      </w:r>
    </w:p>
    <w:p w14:paraId="1AB8C7DE" w14:textId="77777777" w:rsidR="002A0DE2" w:rsidRPr="00406B60" w:rsidRDefault="002A0DE2" w:rsidP="00824906">
      <w:pPr>
        <w:pStyle w:val="libNormal"/>
        <w:rPr>
          <w:rtl/>
        </w:rPr>
      </w:pPr>
      <w:r w:rsidRPr="00406B60">
        <w:rPr>
          <w:rtl/>
        </w:rPr>
        <w:t>فاحتجّ عليهم بقوله</w:t>
      </w:r>
      <w:r>
        <w:rPr>
          <w:rtl/>
        </w:rPr>
        <w:t xml:space="preserve">: </w:t>
      </w:r>
      <w:r w:rsidRPr="000B1256">
        <w:rPr>
          <w:rStyle w:val="libAlaemChar"/>
          <w:rtl/>
        </w:rPr>
        <w:t>(</w:t>
      </w:r>
      <w:r w:rsidRPr="00824906">
        <w:rPr>
          <w:rStyle w:val="libAieChar"/>
          <w:rtl/>
        </w:rPr>
        <w:t>أَوَلَمْ يَكْفُرُوا</w:t>
      </w:r>
      <w:r w:rsidRPr="000B1256">
        <w:rPr>
          <w:rStyle w:val="libAlaemChar"/>
          <w:rtl/>
        </w:rPr>
        <w:t>)</w:t>
      </w:r>
      <w:r w:rsidRPr="00406B60">
        <w:rPr>
          <w:rtl/>
        </w:rPr>
        <w:t xml:space="preserve"> يعني</w:t>
      </w:r>
      <w:r>
        <w:rPr>
          <w:rtl/>
        </w:rPr>
        <w:t xml:space="preserve">: </w:t>
      </w:r>
      <w:r w:rsidRPr="00406B60">
        <w:rPr>
          <w:rtl/>
        </w:rPr>
        <w:t>أبناء جنسهم</w:t>
      </w:r>
      <w:r>
        <w:rPr>
          <w:rtl/>
        </w:rPr>
        <w:t xml:space="preserve">، </w:t>
      </w:r>
      <w:r w:rsidRPr="00406B60">
        <w:rPr>
          <w:rtl/>
        </w:rPr>
        <w:t xml:space="preserve">ومن مذهبهم مذهبهم وعنادهم عنادهم. وهم الكفرة في زمن موسى. </w:t>
      </w:r>
      <w:r w:rsidRPr="000B1256">
        <w:rPr>
          <w:rStyle w:val="libAlaemChar"/>
          <w:rtl/>
        </w:rPr>
        <w:t>(</w:t>
      </w:r>
      <w:r w:rsidRPr="00824906">
        <w:rPr>
          <w:rStyle w:val="libAieChar"/>
          <w:rtl/>
        </w:rPr>
        <w:t>بِما أُوتِيَ مُوسى مِنْ قَبْلُ</w:t>
      </w:r>
      <w:r w:rsidRPr="000B1256">
        <w:rPr>
          <w:rStyle w:val="libAlaemChar"/>
          <w:rtl/>
        </w:rPr>
        <w:t>)</w:t>
      </w:r>
      <w:r w:rsidRPr="00406B60">
        <w:rPr>
          <w:rtl/>
        </w:rPr>
        <w:t xml:space="preserve"> من قبل وجودك ونزول القرآن.</w:t>
      </w:r>
    </w:p>
    <w:p w14:paraId="3DD86165" w14:textId="77777777" w:rsidR="002A0DE2" w:rsidRPr="00406B60" w:rsidRDefault="002A0DE2" w:rsidP="00824906">
      <w:pPr>
        <w:pStyle w:val="libNormal"/>
        <w:rPr>
          <w:rtl/>
        </w:rPr>
      </w:pPr>
      <w:r w:rsidRPr="000B1256">
        <w:rPr>
          <w:rStyle w:val="libAlaemChar"/>
          <w:rtl/>
        </w:rPr>
        <w:t>(</w:t>
      </w:r>
      <w:r w:rsidRPr="00824906">
        <w:rPr>
          <w:rStyle w:val="libAieChar"/>
          <w:rtl/>
        </w:rPr>
        <w:t>قالُوا سِحْرانِ</w:t>
      </w:r>
      <w:r w:rsidRPr="000B1256">
        <w:rPr>
          <w:rStyle w:val="libAlaemChar"/>
          <w:rtl/>
        </w:rPr>
        <w:t>)</w:t>
      </w:r>
      <w:r w:rsidRPr="00406B60">
        <w:rPr>
          <w:rtl/>
        </w:rPr>
        <w:t xml:space="preserve"> أي</w:t>
      </w:r>
      <w:r>
        <w:rPr>
          <w:rtl/>
        </w:rPr>
        <w:t xml:space="preserve">: </w:t>
      </w:r>
      <w:r w:rsidRPr="00406B60">
        <w:rPr>
          <w:rtl/>
        </w:rPr>
        <w:t>موسى وهارون. وعن ابن عبّاس</w:t>
      </w:r>
      <w:r>
        <w:rPr>
          <w:rtl/>
        </w:rPr>
        <w:t xml:space="preserve">: </w:t>
      </w:r>
      <w:r w:rsidRPr="00406B60">
        <w:rPr>
          <w:rtl/>
        </w:rPr>
        <w:t>موسى</w:t>
      </w:r>
    </w:p>
    <w:p w14:paraId="311D400D" w14:textId="77777777" w:rsidR="002A0DE2" w:rsidRPr="00406B60" w:rsidRDefault="002A0DE2" w:rsidP="002F70F0">
      <w:pPr>
        <w:pStyle w:val="libLine"/>
        <w:rPr>
          <w:rtl/>
        </w:rPr>
      </w:pPr>
      <w:r w:rsidRPr="00406B60">
        <w:rPr>
          <w:rtl/>
        </w:rPr>
        <w:t>__________________</w:t>
      </w:r>
    </w:p>
    <w:p w14:paraId="4A2EFCD4" w14:textId="77777777" w:rsidR="002A0DE2" w:rsidRPr="00406B60" w:rsidRDefault="002A0DE2" w:rsidP="00A95425">
      <w:pPr>
        <w:pStyle w:val="libFootnote0"/>
        <w:rPr>
          <w:rtl/>
        </w:rPr>
      </w:pPr>
      <w:r>
        <w:rPr>
          <w:rtl/>
        </w:rPr>
        <w:t>(</w:t>
      </w:r>
      <w:r w:rsidRPr="00406B60">
        <w:rPr>
          <w:rtl/>
        </w:rPr>
        <w:t>1) النساء</w:t>
      </w:r>
      <w:r>
        <w:rPr>
          <w:rtl/>
        </w:rPr>
        <w:t xml:space="preserve">: </w:t>
      </w:r>
      <w:r w:rsidRPr="00406B60">
        <w:rPr>
          <w:rtl/>
        </w:rPr>
        <w:t>165.</w:t>
      </w:r>
    </w:p>
    <w:p w14:paraId="07A61D26" w14:textId="77777777" w:rsidR="002A0DE2" w:rsidRPr="00406B60" w:rsidRDefault="002A0DE2" w:rsidP="008F2859">
      <w:pPr>
        <w:pStyle w:val="libNormal0"/>
        <w:ind w:left="289"/>
        <w:rPr>
          <w:rtl/>
        </w:rPr>
      </w:pPr>
      <w:r>
        <w:rPr>
          <w:rtl/>
        </w:rPr>
        <w:br w:type="page"/>
      </w:r>
      <w:r w:rsidRPr="00406B60">
        <w:rPr>
          <w:rtl/>
        </w:rPr>
        <w:lastRenderedPageBreak/>
        <w:t xml:space="preserve">ومحمّد </w:t>
      </w:r>
      <w:r w:rsidRPr="000B1256">
        <w:rPr>
          <w:rStyle w:val="libAlaemChar"/>
          <w:rtl/>
        </w:rPr>
        <w:t>صلى‌الله‌عليه‌وآله‌وسلم</w:t>
      </w:r>
      <w:r w:rsidRPr="00406B60">
        <w:rPr>
          <w:rtl/>
        </w:rPr>
        <w:t xml:space="preserve">. </w:t>
      </w:r>
      <w:r w:rsidRPr="000B1256">
        <w:rPr>
          <w:rStyle w:val="libAlaemChar"/>
          <w:rtl/>
        </w:rPr>
        <w:t>(</w:t>
      </w:r>
      <w:r w:rsidRPr="00824906">
        <w:rPr>
          <w:rStyle w:val="libAieChar"/>
          <w:rtl/>
        </w:rPr>
        <w:t>تَظاهَرا</w:t>
      </w:r>
      <w:r w:rsidRPr="000B1256">
        <w:rPr>
          <w:rStyle w:val="libAlaemChar"/>
          <w:rtl/>
        </w:rPr>
        <w:t>)</w:t>
      </w:r>
      <w:r w:rsidRPr="00406B60">
        <w:rPr>
          <w:rtl/>
        </w:rPr>
        <w:t xml:space="preserve"> تعاونا بإظهار تلك الخوارق</w:t>
      </w:r>
      <w:r>
        <w:rPr>
          <w:rtl/>
        </w:rPr>
        <w:t xml:space="preserve">، </w:t>
      </w:r>
      <w:r w:rsidRPr="00406B60">
        <w:rPr>
          <w:rtl/>
        </w:rPr>
        <w:t>أو بتوافق الكتابين.</w:t>
      </w:r>
    </w:p>
    <w:p w14:paraId="0AB8DCE7" w14:textId="77777777" w:rsidR="002A0DE2" w:rsidRPr="00406B60" w:rsidRDefault="002A0DE2" w:rsidP="00824906">
      <w:pPr>
        <w:pStyle w:val="libNormal"/>
        <w:rPr>
          <w:rtl/>
        </w:rPr>
      </w:pPr>
      <w:r w:rsidRPr="00406B60">
        <w:rPr>
          <w:rtl/>
        </w:rPr>
        <w:t>وقرأ الكوفيّون</w:t>
      </w:r>
      <w:r>
        <w:rPr>
          <w:rtl/>
        </w:rPr>
        <w:t xml:space="preserve">: </w:t>
      </w:r>
      <w:r w:rsidRPr="00406B60">
        <w:rPr>
          <w:rtl/>
        </w:rPr>
        <w:t>سحران</w:t>
      </w:r>
      <w:r>
        <w:rPr>
          <w:rtl/>
        </w:rPr>
        <w:t xml:space="preserve">، </w:t>
      </w:r>
      <w:r w:rsidRPr="00406B60">
        <w:rPr>
          <w:rtl/>
        </w:rPr>
        <w:t>بمعنى ذوا سحر. أو جعلهما سحرين مبالغة في وصفهما. أو المراد التوراة والقرآن.</w:t>
      </w:r>
    </w:p>
    <w:p w14:paraId="70FF2FD4" w14:textId="77777777" w:rsidR="002A0DE2" w:rsidRPr="00406B60" w:rsidRDefault="002A0DE2" w:rsidP="00824906">
      <w:pPr>
        <w:pStyle w:val="libNormal"/>
        <w:rPr>
          <w:rtl/>
        </w:rPr>
      </w:pPr>
      <w:r w:rsidRPr="000B1256">
        <w:rPr>
          <w:rStyle w:val="libAlaemChar"/>
          <w:rtl/>
        </w:rPr>
        <w:t>(</w:t>
      </w:r>
      <w:r w:rsidRPr="00824906">
        <w:rPr>
          <w:rStyle w:val="libAieChar"/>
          <w:rtl/>
        </w:rPr>
        <w:t>وَقالُوا إِنَّا بِكُلٍ</w:t>
      </w:r>
      <w:r w:rsidRPr="000B1256">
        <w:rPr>
          <w:rStyle w:val="libAlaemChar"/>
          <w:rtl/>
        </w:rPr>
        <w:t>)</w:t>
      </w:r>
      <w:r w:rsidRPr="00406B60">
        <w:rPr>
          <w:rtl/>
        </w:rPr>
        <w:t xml:space="preserve"> أي</w:t>
      </w:r>
      <w:r>
        <w:rPr>
          <w:rtl/>
        </w:rPr>
        <w:t xml:space="preserve">: </w:t>
      </w:r>
      <w:r w:rsidRPr="00406B60">
        <w:rPr>
          <w:rtl/>
        </w:rPr>
        <w:t>بكلّ منهما</w:t>
      </w:r>
      <w:r>
        <w:rPr>
          <w:rtl/>
        </w:rPr>
        <w:t xml:space="preserve">، </w:t>
      </w:r>
      <w:r w:rsidRPr="00406B60">
        <w:rPr>
          <w:rtl/>
        </w:rPr>
        <w:t xml:space="preserve">أو بكلّ الأنبياء </w:t>
      </w:r>
      <w:r w:rsidRPr="000B1256">
        <w:rPr>
          <w:rStyle w:val="libAlaemChar"/>
          <w:rtl/>
        </w:rPr>
        <w:t>(</w:t>
      </w:r>
      <w:r w:rsidRPr="00824906">
        <w:rPr>
          <w:rStyle w:val="libAieChar"/>
          <w:rtl/>
        </w:rPr>
        <w:t>كافِرُونَ</w:t>
      </w:r>
      <w:r w:rsidRPr="000B1256">
        <w:rPr>
          <w:rStyle w:val="libAlaemChar"/>
          <w:rtl/>
        </w:rPr>
        <w:t>)</w:t>
      </w:r>
      <w:r>
        <w:rPr>
          <w:rtl/>
        </w:rPr>
        <w:t>.</w:t>
      </w:r>
    </w:p>
    <w:p w14:paraId="08DAD4C6" w14:textId="77777777" w:rsidR="002A0DE2" w:rsidRPr="00406B60" w:rsidRDefault="002A0DE2" w:rsidP="00824906">
      <w:pPr>
        <w:pStyle w:val="libNormal"/>
        <w:rPr>
          <w:rtl/>
        </w:rPr>
      </w:pPr>
      <w:r w:rsidRPr="000B1256">
        <w:rPr>
          <w:rStyle w:val="libAlaemChar"/>
          <w:rtl/>
        </w:rPr>
        <w:t>(</w:t>
      </w:r>
      <w:r w:rsidRPr="00824906">
        <w:rPr>
          <w:rStyle w:val="libAieChar"/>
          <w:rtl/>
        </w:rPr>
        <w:t>قُلْ فَأْتُوا بِكِتابٍ مِنْ عِنْدِ اللهِ هُوَ أَهْدى مِنْهُما</w:t>
      </w:r>
      <w:r w:rsidRPr="000B1256">
        <w:rPr>
          <w:rStyle w:val="libAlaemChar"/>
          <w:rtl/>
        </w:rPr>
        <w:t>)</w:t>
      </w:r>
      <w:r w:rsidRPr="00406B60">
        <w:rPr>
          <w:rtl/>
        </w:rPr>
        <w:t xml:space="preserve"> ممّا أنزل على موسى وعليّ.</w:t>
      </w:r>
    </w:p>
    <w:p w14:paraId="4E21740A" w14:textId="77777777" w:rsidR="002A0DE2" w:rsidRPr="00406B60" w:rsidRDefault="002A0DE2" w:rsidP="00824906">
      <w:pPr>
        <w:pStyle w:val="libNormal"/>
        <w:rPr>
          <w:rtl/>
        </w:rPr>
      </w:pPr>
      <w:r w:rsidRPr="00406B60">
        <w:rPr>
          <w:rtl/>
        </w:rPr>
        <w:t xml:space="preserve">وإضمارهما على قراءة «ساحران» لدلالة المعنى. وهو يؤيّد أنّ المراد بالساحرين موسى ومحمّد </w:t>
      </w:r>
      <w:r w:rsidRPr="000B1256">
        <w:rPr>
          <w:rStyle w:val="libAlaemChar"/>
          <w:rtl/>
        </w:rPr>
        <w:t>صلى‌الله‌عليه‌وآله‌وسلم</w:t>
      </w:r>
      <w:r w:rsidRPr="00406B60">
        <w:rPr>
          <w:rtl/>
        </w:rPr>
        <w:t>.</w:t>
      </w:r>
    </w:p>
    <w:p w14:paraId="746D81BD" w14:textId="77777777" w:rsidR="002A0DE2" w:rsidRPr="00406B60" w:rsidRDefault="002A0DE2" w:rsidP="00824906">
      <w:pPr>
        <w:pStyle w:val="libNormal"/>
        <w:rPr>
          <w:rtl/>
        </w:rPr>
      </w:pPr>
      <w:r w:rsidRPr="000B1256">
        <w:rPr>
          <w:rStyle w:val="libAlaemChar"/>
          <w:rtl/>
        </w:rPr>
        <w:t>(</w:t>
      </w:r>
      <w:r w:rsidRPr="00824906">
        <w:rPr>
          <w:rStyle w:val="libAieChar"/>
          <w:rtl/>
        </w:rPr>
        <w:t>أَتَّبِعْهُ إِنْ كُنْتُمْ صادِقِينَ</w:t>
      </w:r>
      <w:r w:rsidRPr="000B1256">
        <w:rPr>
          <w:rStyle w:val="libAlaemChar"/>
          <w:rtl/>
        </w:rPr>
        <w:t>)</w:t>
      </w:r>
      <w:r w:rsidRPr="00406B60">
        <w:rPr>
          <w:rtl/>
        </w:rPr>
        <w:t xml:space="preserve"> إنّا ساحران مختلقان. وهذا من الشروط الّتي يراد بها الإلزام والتبكيت. والمجيء بحرف الشكّ للتهكّم بهم</w:t>
      </w:r>
      <w:r>
        <w:rPr>
          <w:rtl/>
        </w:rPr>
        <w:t xml:space="preserve">، </w:t>
      </w:r>
      <w:r w:rsidRPr="00406B60">
        <w:rPr>
          <w:rtl/>
        </w:rPr>
        <w:t>فإنّ امتناع الإتيان بكتاب أهدى من الكتابين</w:t>
      </w:r>
      <w:r>
        <w:rPr>
          <w:rtl/>
        </w:rPr>
        <w:t xml:space="preserve">، </w:t>
      </w:r>
      <w:r w:rsidRPr="00406B60">
        <w:rPr>
          <w:rtl/>
        </w:rPr>
        <w:t>أمر معلوم متحقّق لا مجال فيه للشكّ.</w:t>
      </w:r>
    </w:p>
    <w:p w14:paraId="28173542" w14:textId="77777777" w:rsidR="002A0DE2" w:rsidRPr="00406B60" w:rsidRDefault="002A0DE2" w:rsidP="00824906">
      <w:pPr>
        <w:pStyle w:val="libNormal"/>
        <w:rPr>
          <w:rtl/>
        </w:rPr>
      </w:pPr>
      <w:r w:rsidRPr="00406B60">
        <w:rPr>
          <w:rtl/>
        </w:rPr>
        <w:t xml:space="preserve">ثمّ قال لنبيّه </w:t>
      </w:r>
      <w:r w:rsidRPr="000B1256">
        <w:rPr>
          <w:rStyle w:val="libAlaemChar"/>
          <w:rtl/>
        </w:rPr>
        <w:t>صلى‌الله‌عليه‌وآله‌وسلم</w:t>
      </w:r>
      <w:r>
        <w:rPr>
          <w:rtl/>
        </w:rPr>
        <w:t xml:space="preserve">: </w:t>
      </w:r>
      <w:r w:rsidRPr="000B1256">
        <w:rPr>
          <w:rStyle w:val="libAlaemChar"/>
          <w:rtl/>
        </w:rPr>
        <w:t>(</w:t>
      </w:r>
      <w:r w:rsidRPr="00824906">
        <w:rPr>
          <w:rStyle w:val="libAieChar"/>
          <w:rtl/>
        </w:rPr>
        <w:t>فَإِنْ لَمْ يَسْتَجِيبُوا لَكَ</w:t>
      </w:r>
      <w:r w:rsidRPr="000B1256">
        <w:rPr>
          <w:rStyle w:val="libAlaemChar"/>
          <w:rtl/>
        </w:rPr>
        <w:t>)</w:t>
      </w:r>
      <w:r w:rsidRPr="00406B60">
        <w:rPr>
          <w:rtl/>
        </w:rPr>
        <w:t xml:space="preserve"> دعاءك إلى الإتيان بكتاب أهدى. فحذف المفعول للعلم به. ولأنّ فعل الاستجابة يعدّى بنفسه إلى الدعاء</w:t>
      </w:r>
      <w:r>
        <w:rPr>
          <w:rtl/>
        </w:rPr>
        <w:t xml:space="preserve">، </w:t>
      </w:r>
      <w:r w:rsidRPr="00406B60">
        <w:rPr>
          <w:rtl/>
        </w:rPr>
        <w:t>فيقال</w:t>
      </w:r>
      <w:r>
        <w:rPr>
          <w:rtl/>
        </w:rPr>
        <w:t xml:space="preserve">: </w:t>
      </w:r>
      <w:r w:rsidRPr="00406B60">
        <w:rPr>
          <w:rtl/>
        </w:rPr>
        <w:t>استجاب الله دعاءه</w:t>
      </w:r>
      <w:r>
        <w:rPr>
          <w:rtl/>
        </w:rPr>
        <w:t xml:space="preserve">، </w:t>
      </w:r>
      <w:r w:rsidRPr="00406B60">
        <w:rPr>
          <w:rtl/>
        </w:rPr>
        <w:t>وباللام إلى الداعي</w:t>
      </w:r>
      <w:r>
        <w:rPr>
          <w:rtl/>
        </w:rPr>
        <w:t xml:space="preserve">، </w:t>
      </w:r>
      <w:r w:rsidRPr="00406B60">
        <w:rPr>
          <w:rtl/>
        </w:rPr>
        <w:t>فإذا عدّي إليه حذف الدعاء غالبا</w:t>
      </w:r>
      <w:r>
        <w:rPr>
          <w:rtl/>
        </w:rPr>
        <w:t xml:space="preserve">، </w:t>
      </w:r>
      <w:r w:rsidRPr="00406B60">
        <w:rPr>
          <w:rtl/>
        </w:rPr>
        <w:t>فلا يكاد يقال</w:t>
      </w:r>
      <w:r>
        <w:rPr>
          <w:rtl/>
        </w:rPr>
        <w:t xml:space="preserve">: </w:t>
      </w:r>
      <w:r w:rsidRPr="00406B60">
        <w:rPr>
          <w:rtl/>
        </w:rPr>
        <w:t>استجاب له دعاءه.</w:t>
      </w:r>
    </w:p>
    <w:p w14:paraId="1D62F9B9" w14:textId="77777777" w:rsidR="002A0DE2" w:rsidRPr="00406B60" w:rsidRDefault="002A0DE2" w:rsidP="00824906">
      <w:pPr>
        <w:pStyle w:val="libNormal"/>
        <w:rPr>
          <w:rtl/>
        </w:rPr>
      </w:pPr>
      <w:r w:rsidRPr="000B1256">
        <w:rPr>
          <w:rStyle w:val="libAlaemChar"/>
          <w:rtl/>
        </w:rPr>
        <w:t>(</w:t>
      </w:r>
      <w:r w:rsidRPr="00824906">
        <w:rPr>
          <w:rStyle w:val="libAieChar"/>
          <w:rtl/>
        </w:rPr>
        <w:t>فَاعْلَمْ أَنَّما يَتَّبِعُونَ أَهْواءَهُمْ</w:t>
      </w:r>
      <w:r w:rsidRPr="000B1256">
        <w:rPr>
          <w:rStyle w:val="libAlaemChar"/>
          <w:rtl/>
        </w:rPr>
        <w:t>)</w:t>
      </w:r>
      <w:r w:rsidRPr="00406B60">
        <w:rPr>
          <w:rtl/>
        </w:rPr>
        <w:t xml:space="preserve"> أي</w:t>
      </w:r>
      <w:r>
        <w:rPr>
          <w:rtl/>
        </w:rPr>
        <w:t xml:space="preserve">: </w:t>
      </w:r>
      <w:r w:rsidRPr="00406B60">
        <w:rPr>
          <w:rtl/>
        </w:rPr>
        <w:t>الزموا</w:t>
      </w:r>
      <w:r>
        <w:rPr>
          <w:rtl/>
        </w:rPr>
        <w:t xml:space="preserve">، </w:t>
      </w:r>
      <w:r w:rsidRPr="00406B60">
        <w:rPr>
          <w:rtl/>
        </w:rPr>
        <w:t>ولم تبق لهم حجّة إلّا اتّباع الهوى</w:t>
      </w:r>
      <w:r>
        <w:rPr>
          <w:rtl/>
        </w:rPr>
        <w:t xml:space="preserve">، </w:t>
      </w:r>
      <w:r w:rsidRPr="00406B60">
        <w:rPr>
          <w:rtl/>
        </w:rPr>
        <w:t>إذ لو اتّبعوا حجّة لأتوا بها.</w:t>
      </w:r>
    </w:p>
    <w:p w14:paraId="7912F263" w14:textId="77777777" w:rsidR="002A0DE2" w:rsidRPr="00406B60" w:rsidRDefault="002A0DE2" w:rsidP="00824906">
      <w:pPr>
        <w:pStyle w:val="libNormal"/>
        <w:rPr>
          <w:rtl/>
        </w:rPr>
      </w:pPr>
      <w:r w:rsidRPr="00406B60">
        <w:rPr>
          <w:rtl/>
        </w:rPr>
        <w:t>ثمّ قال</w:t>
      </w:r>
      <w:r>
        <w:rPr>
          <w:rtl/>
        </w:rPr>
        <w:t xml:space="preserve">: </w:t>
      </w:r>
      <w:r w:rsidRPr="000B1256">
        <w:rPr>
          <w:rStyle w:val="libAlaemChar"/>
          <w:rtl/>
        </w:rPr>
        <w:t>(</w:t>
      </w:r>
      <w:r w:rsidRPr="00824906">
        <w:rPr>
          <w:rStyle w:val="libAieChar"/>
          <w:rtl/>
        </w:rPr>
        <w:t>وَمَنْ أَضَلُّ مِمَّنِ اتَّبَعَ هَواهُ</w:t>
      </w:r>
      <w:r w:rsidRPr="000B1256">
        <w:rPr>
          <w:rStyle w:val="libAlaemChar"/>
          <w:rtl/>
        </w:rPr>
        <w:t>)</w:t>
      </w:r>
      <w:r w:rsidRPr="00406B60">
        <w:rPr>
          <w:rtl/>
        </w:rPr>
        <w:t xml:space="preserve"> استفهام بمعنى النفي </w:t>
      </w:r>
      <w:r w:rsidRPr="000B1256">
        <w:rPr>
          <w:rStyle w:val="libAlaemChar"/>
          <w:rtl/>
        </w:rPr>
        <w:t>(</w:t>
      </w:r>
      <w:r w:rsidRPr="00824906">
        <w:rPr>
          <w:rStyle w:val="libAieChar"/>
          <w:rtl/>
        </w:rPr>
        <w:t>بِغَيْرِ هُدىً مِنَ اللهِ</w:t>
      </w:r>
      <w:r w:rsidRPr="000B1256">
        <w:rPr>
          <w:rStyle w:val="libAlaemChar"/>
          <w:rtl/>
        </w:rPr>
        <w:t>)</w:t>
      </w:r>
      <w:r w:rsidRPr="00406B60">
        <w:rPr>
          <w:rtl/>
        </w:rPr>
        <w:t xml:space="preserve"> في موضع الحال للتأكيد أو التقييد</w:t>
      </w:r>
      <w:r>
        <w:rPr>
          <w:rtl/>
        </w:rPr>
        <w:t xml:space="preserve">، </w:t>
      </w:r>
      <w:r w:rsidRPr="00406B60">
        <w:rPr>
          <w:rtl/>
        </w:rPr>
        <w:t>فإنّ هوى النفس قد يوافق الحقّ.</w:t>
      </w:r>
      <w:r>
        <w:rPr>
          <w:rFonts w:hint="cs"/>
          <w:rtl/>
        </w:rPr>
        <w:t xml:space="preserve"> </w:t>
      </w:r>
      <w:r w:rsidRPr="00406B60">
        <w:rPr>
          <w:rtl/>
        </w:rPr>
        <w:t>والمعنى</w:t>
      </w:r>
      <w:r>
        <w:rPr>
          <w:rtl/>
        </w:rPr>
        <w:t xml:space="preserve">: </w:t>
      </w:r>
      <w:r w:rsidRPr="00406B60">
        <w:rPr>
          <w:rtl/>
        </w:rPr>
        <w:t>مطبوعا على قلبه</w:t>
      </w:r>
      <w:r>
        <w:rPr>
          <w:rtl/>
        </w:rPr>
        <w:t xml:space="preserve">، </w:t>
      </w:r>
      <w:r w:rsidRPr="00406B60">
        <w:rPr>
          <w:rtl/>
        </w:rPr>
        <w:t>ممنوع الألطاف.</w:t>
      </w:r>
    </w:p>
    <w:p w14:paraId="66E9CB68" w14:textId="77777777" w:rsidR="002A0DE2" w:rsidRPr="00406B60" w:rsidRDefault="002A0DE2" w:rsidP="00824906">
      <w:pPr>
        <w:pStyle w:val="libNormal"/>
        <w:rPr>
          <w:rtl/>
        </w:rPr>
      </w:pPr>
      <w:r w:rsidRPr="000B1256">
        <w:rPr>
          <w:rStyle w:val="libAlaemChar"/>
          <w:rtl/>
        </w:rPr>
        <w:t>(</w:t>
      </w:r>
      <w:r w:rsidRPr="00824906">
        <w:rPr>
          <w:rStyle w:val="libAieChar"/>
          <w:rtl/>
        </w:rPr>
        <w:t>إِنَّ اللهَ لا يَهْدِي الْقَوْمَ الظَّالِمِينَ</w:t>
      </w:r>
      <w:r w:rsidRPr="000B1256">
        <w:rPr>
          <w:rStyle w:val="libAlaemChar"/>
          <w:rtl/>
        </w:rPr>
        <w:t>)</w:t>
      </w:r>
      <w:r w:rsidRPr="00406B60">
        <w:rPr>
          <w:rtl/>
        </w:rPr>
        <w:t xml:space="preserve"> الّذين ظلموا أنفسهم بالانهماك في اتّباع الهوى</w:t>
      </w:r>
      <w:r>
        <w:rPr>
          <w:rtl/>
        </w:rPr>
        <w:t xml:space="preserve">، </w:t>
      </w:r>
      <w:r w:rsidRPr="00406B60">
        <w:rPr>
          <w:rtl/>
        </w:rPr>
        <w:t>فخلّاهم وأنفسهم. وقيل</w:t>
      </w:r>
      <w:r>
        <w:rPr>
          <w:rtl/>
        </w:rPr>
        <w:t xml:space="preserve">: </w:t>
      </w:r>
      <w:r w:rsidRPr="00406B60">
        <w:rPr>
          <w:rtl/>
        </w:rPr>
        <w:t>معناه</w:t>
      </w:r>
      <w:r>
        <w:rPr>
          <w:rtl/>
        </w:rPr>
        <w:t xml:space="preserve">: </w:t>
      </w:r>
      <w:r w:rsidRPr="00406B60">
        <w:rPr>
          <w:rtl/>
        </w:rPr>
        <w:t>لا يحكم بهدايتهم</w:t>
      </w:r>
      <w:r>
        <w:rPr>
          <w:rtl/>
        </w:rPr>
        <w:t xml:space="preserve">، </w:t>
      </w:r>
      <w:r w:rsidRPr="00406B60">
        <w:rPr>
          <w:rtl/>
        </w:rPr>
        <w:t>أو لا يهديهم إلى طريق الجنّة.</w:t>
      </w:r>
    </w:p>
    <w:p w14:paraId="322D2FF8"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وَلَقَدْ وَصَّلْنا لَهُمُ الْقَوْلَ لَعَلَّهُمْ يَتَذَكَّرُونَ (51) الَّذِينَ آتَيْناهُمُ الْكِتابَ مِنْ قَبْلِهِ هُمْ بِهِ يُؤْمِنُونَ (52) وَإِذا يُتْلى عَلَيْهِمْ قالُوا آمَنَّا بِهِ إِنَّهُ الْحَقُّ مِنْ رَبِّنا إِنَّا كُنَّا مِنْ قَبْلِهِ مُسْلِمِينَ (53) أُولئِكَ يُؤْتَوْنَ أَجْرَهُمْ مَرَّتَيْنِ بِما صَبَرُوا وَيَدْرَؤُنَ بِالْحَسَنَةِ السَّيِّئَةَ وَمِمَّا رَزَقْناهُمْ يُنْفِقُونَ (54) وَإِذا سَمِعُوا اللَّغْوَ أَعْرَضُوا عَنْهُ وَقالُوا لَنا أَعْمالُنا وَلَكُمْ أَعْمالُكُمْ سَلامٌ عَلَيْكُمْ لا نَبْتَغِي الْجاهِلِينَ (55) إِنَّكَ لا تَهْدِي مَنْ أَحْبَبْتَ وَلكِنَّ اللهَ يَهْدِي مَنْ يَشاءُ وَهُوَ أَعْلَمُ بِالْمُهْتَدِينَ (56)</w:t>
      </w:r>
      <w:r w:rsidRPr="000B1256">
        <w:rPr>
          <w:rStyle w:val="libAlaemChar"/>
          <w:rtl/>
        </w:rPr>
        <w:t>)</w:t>
      </w:r>
    </w:p>
    <w:p w14:paraId="0A96191C" w14:textId="77777777" w:rsidR="002A0DE2" w:rsidRPr="00406B60" w:rsidRDefault="002A0DE2" w:rsidP="00824906">
      <w:pPr>
        <w:pStyle w:val="libNormal"/>
        <w:rPr>
          <w:rtl/>
        </w:rPr>
      </w:pPr>
      <w:r w:rsidRPr="00406B60">
        <w:rPr>
          <w:rtl/>
        </w:rPr>
        <w:t>ثمّ بيّن سبحانه صفة القرآن</w:t>
      </w:r>
      <w:r>
        <w:rPr>
          <w:rtl/>
        </w:rPr>
        <w:t xml:space="preserve">، </w:t>
      </w:r>
      <w:r w:rsidRPr="00406B60">
        <w:rPr>
          <w:rtl/>
        </w:rPr>
        <w:t>فقال</w:t>
      </w:r>
      <w:r>
        <w:rPr>
          <w:rtl/>
        </w:rPr>
        <w:t xml:space="preserve">: </w:t>
      </w:r>
      <w:r w:rsidRPr="000B1256">
        <w:rPr>
          <w:rStyle w:val="libAlaemChar"/>
          <w:rtl/>
        </w:rPr>
        <w:t>(</w:t>
      </w:r>
      <w:r w:rsidRPr="00824906">
        <w:rPr>
          <w:rStyle w:val="libAieChar"/>
          <w:rtl/>
        </w:rPr>
        <w:t>وَلَقَدْ وَصَّلْنا لَهُمُ الْقَوْلَ</w:t>
      </w:r>
      <w:r w:rsidRPr="000B1256">
        <w:rPr>
          <w:rStyle w:val="libAlaemChar"/>
          <w:rtl/>
        </w:rPr>
        <w:t>)</w:t>
      </w:r>
      <w:r w:rsidRPr="00406B60">
        <w:rPr>
          <w:rtl/>
        </w:rPr>
        <w:t xml:space="preserve"> أتبعنا في الإنزال بعضه بعضا متّصلا</w:t>
      </w:r>
      <w:r>
        <w:rPr>
          <w:rtl/>
        </w:rPr>
        <w:t xml:space="preserve">، </w:t>
      </w:r>
      <w:r w:rsidRPr="00406B60">
        <w:rPr>
          <w:rtl/>
        </w:rPr>
        <w:t>وعدا ووعيدا</w:t>
      </w:r>
      <w:r>
        <w:rPr>
          <w:rtl/>
        </w:rPr>
        <w:t xml:space="preserve">، </w:t>
      </w:r>
      <w:r w:rsidRPr="00406B60">
        <w:rPr>
          <w:rtl/>
        </w:rPr>
        <w:t>وقصصا وعبرا</w:t>
      </w:r>
      <w:r>
        <w:rPr>
          <w:rtl/>
        </w:rPr>
        <w:t xml:space="preserve">، </w:t>
      </w:r>
      <w:r w:rsidRPr="00406B60">
        <w:rPr>
          <w:rtl/>
        </w:rPr>
        <w:t>ومواعظ ونصائح. أو في النظم</w:t>
      </w:r>
      <w:r>
        <w:rPr>
          <w:rtl/>
        </w:rPr>
        <w:t xml:space="preserve">، </w:t>
      </w:r>
      <w:r w:rsidRPr="00406B60">
        <w:rPr>
          <w:rtl/>
        </w:rPr>
        <w:t>بأن أنزلنا عليهم إنزالا متّصلا بعضه في أثر بعض</w:t>
      </w:r>
      <w:r>
        <w:rPr>
          <w:rtl/>
        </w:rPr>
        <w:t xml:space="preserve">، </w:t>
      </w:r>
      <w:r w:rsidRPr="00406B60">
        <w:rPr>
          <w:rtl/>
        </w:rPr>
        <w:t>تقريرا للدعوة بالحجّة</w:t>
      </w:r>
      <w:r>
        <w:rPr>
          <w:rtl/>
        </w:rPr>
        <w:t xml:space="preserve">، </w:t>
      </w:r>
      <w:r w:rsidRPr="00406B60">
        <w:rPr>
          <w:rtl/>
        </w:rPr>
        <w:t>كقوله</w:t>
      </w:r>
      <w:r>
        <w:rPr>
          <w:rtl/>
        </w:rPr>
        <w:t xml:space="preserve">: </w:t>
      </w:r>
      <w:r w:rsidRPr="000B1256">
        <w:rPr>
          <w:rStyle w:val="libAlaemChar"/>
          <w:rtl/>
        </w:rPr>
        <w:t>(</w:t>
      </w:r>
      <w:r w:rsidRPr="00824906">
        <w:rPr>
          <w:rStyle w:val="libAieChar"/>
          <w:rtl/>
        </w:rPr>
        <w:t>وَما يَأْتِيهِمْ مِنْ ذِكْرٍ مِنَ الرَّحْمنِ مُحْدَثٍ إِلَّا كانُوا عَنْهُ مُعْرِضِينَ</w:t>
      </w:r>
      <w:r w:rsidRPr="000B1256">
        <w:rPr>
          <w:rStyle w:val="libAlaemChar"/>
          <w:rtl/>
        </w:rPr>
        <w:t>)</w:t>
      </w:r>
      <w:r w:rsidRPr="00406B60">
        <w:rPr>
          <w:rtl/>
        </w:rPr>
        <w:t xml:space="preserve"> </w:t>
      </w:r>
      <w:r w:rsidRPr="00DB1CAE">
        <w:rPr>
          <w:rStyle w:val="libFootnotenumChar"/>
          <w:rtl/>
        </w:rPr>
        <w:t>(1)</w:t>
      </w:r>
      <w:r>
        <w:rPr>
          <w:rtl/>
        </w:rPr>
        <w:t>.</w:t>
      </w:r>
      <w:r>
        <w:rPr>
          <w:rFonts w:hint="cs"/>
          <w:rtl/>
        </w:rPr>
        <w:t xml:space="preserve"> </w:t>
      </w:r>
      <w:r w:rsidRPr="000B1256">
        <w:rPr>
          <w:rStyle w:val="libAlaemChar"/>
          <w:rtl/>
        </w:rPr>
        <w:t>(</w:t>
      </w:r>
      <w:r w:rsidRPr="00824906">
        <w:rPr>
          <w:rStyle w:val="libAieChar"/>
          <w:rtl/>
        </w:rPr>
        <w:t>لَعَلَّهُمْ يَتَذَكَّرُونَ</w:t>
      </w:r>
      <w:r w:rsidRPr="000B1256">
        <w:rPr>
          <w:rStyle w:val="libAlaemChar"/>
          <w:rtl/>
        </w:rPr>
        <w:t>)</w:t>
      </w:r>
      <w:r w:rsidRPr="00406B60">
        <w:rPr>
          <w:rtl/>
        </w:rPr>
        <w:t xml:space="preserve"> إرادة أن يتذكّروا فيؤمنوا ويطيعوا.</w:t>
      </w:r>
    </w:p>
    <w:p w14:paraId="3B4DFCBF" w14:textId="77777777" w:rsidR="002A0DE2" w:rsidRPr="00406B60" w:rsidRDefault="002A0DE2" w:rsidP="00824906">
      <w:pPr>
        <w:pStyle w:val="libNormal"/>
        <w:rPr>
          <w:rtl/>
        </w:rPr>
      </w:pPr>
      <w:r w:rsidRPr="000B1256">
        <w:rPr>
          <w:rStyle w:val="libAlaemChar"/>
          <w:rtl/>
        </w:rPr>
        <w:t>(</w:t>
      </w:r>
      <w:r w:rsidRPr="00824906">
        <w:rPr>
          <w:rStyle w:val="libAieChar"/>
          <w:rtl/>
        </w:rPr>
        <w:t>الَّذِينَ آتَيْناهُمُ الْكِتابَ</w:t>
      </w:r>
      <w:r w:rsidRPr="000B1256">
        <w:rPr>
          <w:rStyle w:val="libAlaemChar"/>
          <w:rtl/>
        </w:rPr>
        <w:t>)</w:t>
      </w:r>
      <w:r w:rsidRPr="00406B60">
        <w:rPr>
          <w:rtl/>
        </w:rPr>
        <w:t xml:space="preserve"> التوراة والإنجيل </w:t>
      </w:r>
      <w:r w:rsidRPr="000B1256">
        <w:rPr>
          <w:rStyle w:val="libAlaemChar"/>
          <w:rtl/>
        </w:rPr>
        <w:t>(</w:t>
      </w:r>
      <w:r w:rsidRPr="00824906">
        <w:rPr>
          <w:rStyle w:val="libAieChar"/>
          <w:rtl/>
        </w:rPr>
        <w:t>مِنْ قَبْلِهِ</w:t>
      </w:r>
      <w:r w:rsidRPr="000B1256">
        <w:rPr>
          <w:rStyle w:val="libAlaemChar"/>
          <w:rtl/>
        </w:rPr>
        <w:t>)</w:t>
      </w:r>
      <w:r w:rsidRPr="00406B60">
        <w:rPr>
          <w:rtl/>
        </w:rPr>
        <w:t xml:space="preserve"> قبل القرآن </w:t>
      </w:r>
      <w:r w:rsidRPr="000B1256">
        <w:rPr>
          <w:rStyle w:val="libAlaemChar"/>
          <w:rtl/>
        </w:rPr>
        <w:t>(</w:t>
      </w:r>
      <w:r w:rsidRPr="00824906">
        <w:rPr>
          <w:rStyle w:val="libAieChar"/>
          <w:rtl/>
        </w:rPr>
        <w:t>هُمْ بِهِ يُؤْمِنُونَ</w:t>
      </w:r>
      <w:r w:rsidRPr="000B1256">
        <w:rPr>
          <w:rStyle w:val="libAlaemChar"/>
          <w:rtl/>
        </w:rPr>
        <w:t>)</w:t>
      </w:r>
      <w:r w:rsidRPr="00406B60">
        <w:rPr>
          <w:rtl/>
        </w:rPr>
        <w:t xml:space="preserve"> نزلت في مؤمني أهل الكتاب. وعن رفاعة بن قرظة</w:t>
      </w:r>
      <w:r>
        <w:rPr>
          <w:rtl/>
        </w:rPr>
        <w:t xml:space="preserve">: </w:t>
      </w:r>
      <w:r w:rsidRPr="00406B60">
        <w:rPr>
          <w:rtl/>
        </w:rPr>
        <w:t>نزلت في عشرة أنا أحدهم. وقيل</w:t>
      </w:r>
      <w:r>
        <w:rPr>
          <w:rtl/>
        </w:rPr>
        <w:t xml:space="preserve">: </w:t>
      </w:r>
      <w:r w:rsidRPr="00406B60">
        <w:rPr>
          <w:rtl/>
        </w:rPr>
        <w:t>في أربعين من أهل الإنجيل</w:t>
      </w:r>
      <w:r>
        <w:rPr>
          <w:rtl/>
        </w:rPr>
        <w:t xml:space="preserve">، </w:t>
      </w:r>
      <w:r w:rsidRPr="00406B60">
        <w:rPr>
          <w:rtl/>
        </w:rPr>
        <w:t xml:space="preserve">اثنان وثلاثون جاؤا مع جعفر </w:t>
      </w:r>
      <w:r w:rsidRPr="000B1256">
        <w:rPr>
          <w:rStyle w:val="libAlaemChar"/>
          <w:rtl/>
        </w:rPr>
        <w:t>رضي‌الله‌عنه</w:t>
      </w:r>
      <w:r w:rsidRPr="00406B60">
        <w:rPr>
          <w:rtl/>
        </w:rPr>
        <w:t xml:space="preserve"> من الحبشة</w:t>
      </w:r>
      <w:r>
        <w:rPr>
          <w:rtl/>
        </w:rPr>
        <w:t xml:space="preserve">، </w:t>
      </w:r>
      <w:r w:rsidRPr="00406B60">
        <w:rPr>
          <w:rtl/>
        </w:rPr>
        <w:t>وثمانية من الشام.</w:t>
      </w:r>
    </w:p>
    <w:p w14:paraId="39E6005B" w14:textId="77777777" w:rsidR="002A0DE2" w:rsidRPr="00406B60" w:rsidRDefault="002A0DE2" w:rsidP="002F70F0">
      <w:pPr>
        <w:pStyle w:val="libLine"/>
        <w:rPr>
          <w:rtl/>
        </w:rPr>
      </w:pPr>
      <w:r w:rsidRPr="00406B60">
        <w:rPr>
          <w:rtl/>
        </w:rPr>
        <w:t>__________________</w:t>
      </w:r>
    </w:p>
    <w:p w14:paraId="47A87C26" w14:textId="77777777" w:rsidR="002A0DE2" w:rsidRPr="00406B60" w:rsidRDefault="002A0DE2" w:rsidP="00A95425">
      <w:pPr>
        <w:pStyle w:val="libFootnote0"/>
        <w:rPr>
          <w:rtl/>
        </w:rPr>
      </w:pPr>
      <w:r>
        <w:rPr>
          <w:rtl/>
        </w:rPr>
        <w:t>(</w:t>
      </w:r>
      <w:r w:rsidRPr="00406B60">
        <w:rPr>
          <w:rtl/>
        </w:rPr>
        <w:t>1) الشعراء</w:t>
      </w:r>
      <w:r>
        <w:rPr>
          <w:rtl/>
        </w:rPr>
        <w:t xml:space="preserve">: </w:t>
      </w:r>
      <w:r w:rsidRPr="00406B60">
        <w:rPr>
          <w:rtl/>
        </w:rPr>
        <w:t>5.</w:t>
      </w:r>
    </w:p>
    <w:p w14:paraId="25AF9686"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وَإِذا يُتْلى</w:t>
      </w:r>
      <w:r w:rsidRPr="000B1256">
        <w:rPr>
          <w:rStyle w:val="libAlaemChar"/>
          <w:rtl/>
        </w:rPr>
        <w:t>)</w:t>
      </w:r>
      <w:r w:rsidRPr="00406B60">
        <w:rPr>
          <w:rtl/>
        </w:rPr>
        <w:t xml:space="preserve"> أي</w:t>
      </w:r>
      <w:r>
        <w:rPr>
          <w:rtl/>
        </w:rPr>
        <w:t xml:space="preserve">: </w:t>
      </w:r>
      <w:r w:rsidRPr="00406B60">
        <w:rPr>
          <w:rtl/>
        </w:rPr>
        <w:t xml:space="preserve">القرآن </w:t>
      </w:r>
      <w:r w:rsidRPr="000B1256">
        <w:rPr>
          <w:rStyle w:val="libAlaemChar"/>
          <w:rtl/>
        </w:rPr>
        <w:t>(</w:t>
      </w:r>
      <w:r w:rsidRPr="00824906">
        <w:rPr>
          <w:rStyle w:val="libAieChar"/>
          <w:rtl/>
        </w:rPr>
        <w:t>عَلَيْهِمْ قالُوا آمَنَّا بِهِ</w:t>
      </w:r>
      <w:r w:rsidRPr="000B1256">
        <w:rPr>
          <w:rStyle w:val="libAlaemChar"/>
          <w:rtl/>
        </w:rPr>
        <w:t>)</w:t>
      </w:r>
      <w:r w:rsidRPr="00406B60">
        <w:rPr>
          <w:rtl/>
        </w:rPr>
        <w:t xml:space="preserve"> أي</w:t>
      </w:r>
      <w:r>
        <w:rPr>
          <w:rtl/>
        </w:rPr>
        <w:t xml:space="preserve">: </w:t>
      </w:r>
      <w:r w:rsidRPr="00406B60">
        <w:rPr>
          <w:rtl/>
        </w:rPr>
        <w:t xml:space="preserve">بأنّه كلام الله </w:t>
      </w:r>
      <w:r w:rsidRPr="000B1256">
        <w:rPr>
          <w:rStyle w:val="libAlaemChar"/>
          <w:rtl/>
        </w:rPr>
        <w:t>(</w:t>
      </w:r>
      <w:r w:rsidRPr="00824906">
        <w:rPr>
          <w:rStyle w:val="libAieChar"/>
          <w:rtl/>
        </w:rPr>
        <w:t>إِنَّهُ الْحَقُّ مِنْ رَبِّنا</w:t>
      </w:r>
      <w:r w:rsidRPr="000B1256">
        <w:rPr>
          <w:rStyle w:val="libAlaemChar"/>
          <w:rtl/>
        </w:rPr>
        <w:t>)</w:t>
      </w:r>
      <w:r w:rsidRPr="00406B60">
        <w:rPr>
          <w:rtl/>
        </w:rPr>
        <w:t xml:space="preserve"> استئناف تعليلا للإيمان به</w:t>
      </w:r>
      <w:r>
        <w:rPr>
          <w:rtl/>
        </w:rPr>
        <w:t xml:space="preserve">، </w:t>
      </w:r>
      <w:r w:rsidRPr="00406B60">
        <w:rPr>
          <w:rtl/>
        </w:rPr>
        <w:t>لأنّ كونه حقّا من الله حقيق بأن يؤمن به.</w:t>
      </w:r>
    </w:p>
    <w:p w14:paraId="5C2E488D" w14:textId="77777777" w:rsidR="002A0DE2" w:rsidRPr="00406B60" w:rsidRDefault="002A0DE2" w:rsidP="00824906">
      <w:pPr>
        <w:pStyle w:val="libNormal"/>
        <w:rPr>
          <w:rtl/>
        </w:rPr>
      </w:pPr>
      <w:r w:rsidRPr="000B1256">
        <w:rPr>
          <w:rStyle w:val="libAlaemChar"/>
          <w:rtl/>
        </w:rPr>
        <w:t>(</w:t>
      </w:r>
      <w:r w:rsidRPr="00824906">
        <w:rPr>
          <w:rStyle w:val="libAieChar"/>
          <w:rtl/>
        </w:rPr>
        <w:t>إِنَّا كُنَّا مِنْ قَبْلِهِ</w:t>
      </w:r>
      <w:r w:rsidRPr="000B1256">
        <w:rPr>
          <w:rStyle w:val="libAlaemChar"/>
          <w:rtl/>
        </w:rPr>
        <w:t>)</w:t>
      </w:r>
      <w:r w:rsidRPr="00406B60">
        <w:rPr>
          <w:rtl/>
        </w:rPr>
        <w:t xml:space="preserve"> من قبل وجوده ونزوله </w:t>
      </w:r>
      <w:r w:rsidRPr="000B1256">
        <w:rPr>
          <w:rStyle w:val="libAlaemChar"/>
          <w:rtl/>
        </w:rPr>
        <w:t>(</w:t>
      </w:r>
      <w:r w:rsidRPr="00824906">
        <w:rPr>
          <w:rStyle w:val="libAieChar"/>
          <w:rtl/>
        </w:rPr>
        <w:t>مُسْلِمِينَ</w:t>
      </w:r>
      <w:r w:rsidRPr="000B1256">
        <w:rPr>
          <w:rStyle w:val="libAlaemChar"/>
          <w:rtl/>
        </w:rPr>
        <w:t>)</w:t>
      </w:r>
      <w:r w:rsidRPr="00406B60">
        <w:rPr>
          <w:rtl/>
        </w:rPr>
        <w:t xml:space="preserve"> كائنين على دين الإسلام. استئناف آخر بيانا لقوله</w:t>
      </w:r>
      <w:r>
        <w:rPr>
          <w:rtl/>
        </w:rPr>
        <w:t xml:space="preserve">: </w:t>
      </w:r>
      <w:r w:rsidRPr="00406B60">
        <w:rPr>
          <w:rtl/>
        </w:rPr>
        <w:t>«آمنّا به»</w:t>
      </w:r>
      <w:r>
        <w:rPr>
          <w:rtl/>
        </w:rPr>
        <w:t xml:space="preserve">، </w:t>
      </w:r>
      <w:r w:rsidRPr="00406B60">
        <w:rPr>
          <w:rtl/>
        </w:rPr>
        <w:t>لأنّه يحتمل أن يكون إيمانا قريب العهد وبعيده</w:t>
      </w:r>
      <w:r>
        <w:rPr>
          <w:rtl/>
        </w:rPr>
        <w:t xml:space="preserve">، </w:t>
      </w:r>
      <w:r w:rsidRPr="00406B60">
        <w:rPr>
          <w:rtl/>
        </w:rPr>
        <w:t>فأخبروا أنّ إيمانهم به متقادم</w:t>
      </w:r>
      <w:r>
        <w:rPr>
          <w:rtl/>
        </w:rPr>
        <w:t xml:space="preserve">، </w:t>
      </w:r>
      <w:r w:rsidRPr="00406B60">
        <w:rPr>
          <w:rtl/>
        </w:rPr>
        <w:t>لأنّ آباءهم القدماء ذكروه في الكتب المتقدّمة</w:t>
      </w:r>
      <w:r>
        <w:rPr>
          <w:rtl/>
        </w:rPr>
        <w:t xml:space="preserve">، </w:t>
      </w:r>
      <w:r w:rsidRPr="00406B60">
        <w:rPr>
          <w:rtl/>
        </w:rPr>
        <w:t>وكونهم على دين الإسلام قبل نزول القرآن</w:t>
      </w:r>
      <w:r>
        <w:rPr>
          <w:rtl/>
        </w:rPr>
        <w:t xml:space="preserve">، </w:t>
      </w:r>
      <w:r w:rsidRPr="00406B60">
        <w:rPr>
          <w:rtl/>
        </w:rPr>
        <w:t>أو تلاوته عليهم.</w:t>
      </w:r>
    </w:p>
    <w:p w14:paraId="76A23A10" w14:textId="77777777" w:rsidR="002A0DE2" w:rsidRPr="00406B60" w:rsidRDefault="002A0DE2" w:rsidP="00824906">
      <w:pPr>
        <w:pStyle w:val="libNormal"/>
        <w:rPr>
          <w:rtl/>
        </w:rPr>
      </w:pPr>
      <w:r w:rsidRPr="000B1256">
        <w:rPr>
          <w:rStyle w:val="libAlaemChar"/>
          <w:rtl/>
        </w:rPr>
        <w:t>(</w:t>
      </w:r>
      <w:r w:rsidRPr="00824906">
        <w:rPr>
          <w:rStyle w:val="libAieChar"/>
          <w:rtl/>
        </w:rPr>
        <w:t>أُولئِكَ يُؤْتَوْنَ أَجْرَهُمْ مَرَّتَيْنِ</w:t>
      </w:r>
      <w:r w:rsidRPr="000B1256">
        <w:rPr>
          <w:rStyle w:val="libAlaemChar"/>
          <w:rtl/>
        </w:rPr>
        <w:t>)</w:t>
      </w:r>
      <w:r w:rsidRPr="00406B60">
        <w:rPr>
          <w:rtl/>
        </w:rPr>
        <w:t xml:space="preserve"> مرّة على إيمانهم بكتابهم</w:t>
      </w:r>
      <w:r>
        <w:rPr>
          <w:rtl/>
        </w:rPr>
        <w:t xml:space="preserve">، </w:t>
      </w:r>
      <w:r w:rsidRPr="00406B60">
        <w:rPr>
          <w:rtl/>
        </w:rPr>
        <w:t xml:space="preserve">ومرّة على إيمانهم بالقرآن. </w:t>
      </w:r>
      <w:r w:rsidRPr="000B1256">
        <w:rPr>
          <w:rStyle w:val="libAlaemChar"/>
          <w:rtl/>
        </w:rPr>
        <w:t>(</w:t>
      </w:r>
      <w:r w:rsidRPr="00824906">
        <w:rPr>
          <w:rStyle w:val="libAieChar"/>
          <w:rtl/>
        </w:rPr>
        <w:t>بِما صَبَرُوا</w:t>
      </w:r>
      <w:r w:rsidRPr="000B1256">
        <w:rPr>
          <w:rStyle w:val="libAlaemChar"/>
          <w:rtl/>
        </w:rPr>
        <w:t>)</w:t>
      </w:r>
      <w:r w:rsidRPr="00406B60">
        <w:rPr>
          <w:rtl/>
        </w:rPr>
        <w:t xml:space="preserve"> بصبرهم وثباتهم على الإيمانين. أو على الإيمان بالقرآن قبل النزول وبعده. أو على أذى المشركين وأهل الكتاب.</w:t>
      </w:r>
    </w:p>
    <w:p w14:paraId="489A66C8" w14:textId="77777777" w:rsidR="002A0DE2" w:rsidRPr="00406B60" w:rsidRDefault="002A0DE2" w:rsidP="00824906">
      <w:pPr>
        <w:pStyle w:val="libNormal"/>
        <w:rPr>
          <w:rtl/>
        </w:rPr>
      </w:pPr>
      <w:r w:rsidRPr="000B1256">
        <w:rPr>
          <w:rStyle w:val="libAlaemChar"/>
          <w:rtl/>
        </w:rPr>
        <w:t>(</w:t>
      </w:r>
      <w:r w:rsidRPr="00824906">
        <w:rPr>
          <w:rStyle w:val="libAieChar"/>
          <w:rtl/>
        </w:rPr>
        <w:t>وَيَدْرَؤُنَ بِالْحَسَنَةِ السَّيِّئَةَ</w:t>
      </w:r>
      <w:r w:rsidRPr="000B1256">
        <w:rPr>
          <w:rStyle w:val="libAlaemChar"/>
          <w:rtl/>
        </w:rPr>
        <w:t>)</w:t>
      </w:r>
      <w:r w:rsidRPr="00406B60">
        <w:rPr>
          <w:rtl/>
        </w:rPr>
        <w:t xml:space="preserve"> ويدفعون بالطاعة المعصية المتقدّمة</w:t>
      </w:r>
      <w:r>
        <w:rPr>
          <w:rtl/>
        </w:rPr>
        <w:t xml:space="preserve">، </w:t>
      </w:r>
      <w:r w:rsidRPr="00406B60">
        <w:rPr>
          <w:rtl/>
        </w:rPr>
        <w:t xml:space="preserve">لقوله </w:t>
      </w:r>
      <w:r w:rsidRPr="000B1256">
        <w:rPr>
          <w:rStyle w:val="libAlaemChar"/>
          <w:rtl/>
        </w:rPr>
        <w:t>صلى‌الله‌عليه‌وآله‌وسلم</w:t>
      </w:r>
      <w:r>
        <w:rPr>
          <w:rtl/>
        </w:rPr>
        <w:t xml:space="preserve">: </w:t>
      </w:r>
      <w:r w:rsidRPr="00406B60">
        <w:rPr>
          <w:rtl/>
        </w:rPr>
        <w:t>«أتبع الحسنة السيّئة تمحها»</w:t>
      </w:r>
      <w:r>
        <w:rPr>
          <w:rtl/>
        </w:rPr>
        <w:t>.</w:t>
      </w:r>
    </w:p>
    <w:p w14:paraId="6665E0F1" w14:textId="77777777" w:rsidR="002A0DE2" w:rsidRPr="00406B60" w:rsidRDefault="002A0DE2" w:rsidP="00824906">
      <w:pPr>
        <w:pStyle w:val="libNormal"/>
        <w:rPr>
          <w:rtl/>
        </w:rPr>
      </w:pPr>
      <w:r w:rsidRPr="00406B60">
        <w:rPr>
          <w:rtl/>
        </w:rPr>
        <w:t>أو بالحسن من الكلام الكلام القبيح الّذي يسمعونه من الكفّار. ويؤيّد هذا القول ما</w:t>
      </w:r>
      <w:r>
        <w:rPr>
          <w:rFonts w:hint="cs"/>
          <w:rtl/>
        </w:rPr>
        <w:t xml:space="preserve"> </w:t>
      </w:r>
      <w:r w:rsidRPr="00406B60">
        <w:rPr>
          <w:rtl/>
        </w:rPr>
        <w:t xml:space="preserve">روي عن أبي عبد الله </w:t>
      </w:r>
      <w:r w:rsidRPr="000B1256">
        <w:rPr>
          <w:rStyle w:val="libAlaemChar"/>
          <w:rtl/>
        </w:rPr>
        <w:t>عليه‌السلام</w:t>
      </w:r>
      <w:r w:rsidRPr="00406B60">
        <w:rPr>
          <w:rtl/>
        </w:rPr>
        <w:t xml:space="preserve"> أنّ معناه</w:t>
      </w:r>
      <w:r>
        <w:rPr>
          <w:rtl/>
        </w:rPr>
        <w:t xml:space="preserve">: </w:t>
      </w:r>
      <w:r w:rsidRPr="00406B60">
        <w:rPr>
          <w:rtl/>
        </w:rPr>
        <w:t>يدفعون بالحلم جهل الجهلاء</w:t>
      </w:r>
      <w:r>
        <w:rPr>
          <w:rtl/>
        </w:rPr>
        <w:t xml:space="preserve">، </w:t>
      </w:r>
      <w:r w:rsidRPr="00406B60">
        <w:rPr>
          <w:rtl/>
        </w:rPr>
        <w:t>وبالمداراة مع الكفرة أذاهم عن أنفسهم.</w:t>
      </w:r>
      <w:r>
        <w:rPr>
          <w:rFonts w:hint="cs"/>
          <w:rtl/>
        </w:rPr>
        <w:t xml:space="preserve"> </w:t>
      </w:r>
      <w:r w:rsidRPr="000B1256">
        <w:rPr>
          <w:rStyle w:val="libAlaemChar"/>
          <w:rtl/>
        </w:rPr>
        <w:t>(</w:t>
      </w:r>
      <w:r w:rsidRPr="00824906">
        <w:rPr>
          <w:rStyle w:val="libAieChar"/>
          <w:rtl/>
        </w:rPr>
        <w:t>وَمِمَّا رَزَقْناهُمْ يُنْفِقُونَ</w:t>
      </w:r>
      <w:r w:rsidRPr="000B1256">
        <w:rPr>
          <w:rStyle w:val="libAlaemChar"/>
          <w:rtl/>
        </w:rPr>
        <w:t>)</w:t>
      </w:r>
      <w:r w:rsidRPr="00406B60">
        <w:rPr>
          <w:rtl/>
        </w:rPr>
        <w:t xml:space="preserve"> في سبيل الخير.</w:t>
      </w:r>
    </w:p>
    <w:p w14:paraId="6D737908" w14:textId="77777777" w:rsidR="002A0DE2" w:rsidRPr="00406B60" w:rsidRDefault="002A0DE2" w:rsidP="00824906">
      <w:pPr>
        <w:pStyle w:val="libNormal"/>
        <w:rPr>
          <w:rtl/>
        </w:rPr>
      </w:pPr>
      <w:r w:rsidRPr="000B1256">
        <w:rPr>
          <w:rStyle w:val="libAlaemChar"/>
          <w:rtl/>
        </w:rPr>
        <w:t>(</w:t>
      </w:r>
      <w:r w:rsidRPr="00824906">
        <w:rPr>
          <w:rStyle w:val="libAieChar"/>
          <w:rtl/>
        </w:rPr>
        <w:t>وَإِذا سَمِعُوا اللَّغْوَ</w:t>
      </w:r>
      <w:r w:rsidRPr="000B1256">
        <w:rPr>
          <w:rStyle w:val="libAlaemChar"/>
          <w:rtl/>
        </w:rPr>
        <w:t>)</w:t>
      </w:r>
      <w:r w:rsidRPr="00406B60">
        <w:rPr>
          <w:rtl/>
        </w:rPr>
        <w:t xml:space="preserve"> السفه من الناس</w:t>
      </w:r>
      <w:r>
        <w:rPr>
          <w:rtl/>
        </w:rPr>
        <w:t xml:space="preserve">، </w:t>
      </w:r>
      <w:r w:rsidRPr="00406B60">
        <w:rPr>
          <w:rtl/>
        </w:rPr>
        <w:t xml:space="preserve">والقبيح من القول </w:t>
      </w:r>
      <w:r w:rsidRPr="000B1256">
        <w:rPr>
          <w:rStyle w:val="libAlaemChar"/>
          <w:rtl/>
        </w:rPr>
        <w:t>(</w:t>
      </w:r>
      <w:r w:rsidRPr="00824906">
        <w:rPr>
          <w:rStyle w:val="libAieChar"/>
          <w:rtl/>
        </w:rPr>
        <w:t>أَعْرَضُوا عَنْهُ</w:t>
      </w:r>
      <w:r w:rsidRPr="000B1256">
        <w:rPr>
          <w:rStyle w:val="libAlaemChar"/>
          <w:rtl/>
        </w:rPr>
        <w:t>)</w:t>
      </w:r>
      <w:r w:rsidRPr="00406B60">
        <w:rPr>
          <w:rtl/>
        </w:rPr>
        <w:t xml:space="preserve"> تكرّما وتحلّما</w:t>
      </w:r>
      <w:r>
        <w:rPr>
          <w:rtl/>
        </w:rPr>
        <w:t xml:space="preserve">، </w:t>
      </w:r>
      <w:r w:rsidRPr="00406B60">
        <w:rPr>
          <w:rtl/>
        </w:rPr>
        <w:t xml:space="preserve">ولم يقابلوه بمثله </w:t>
      </w:r>
      <w:r w:rsidRPr="000B1256">
        <w:rPr>
          <w:rStyle w:val="libAlaemChar"/>
          <w:rtl/>
        </w:rPr>
        <w:t>(</w:t>
      </w:r>
      <w:r w:rsidRPr="00824906">
        <w:rPr>
          <w:rStyle w:val="libAieChar"/>
          <w:rtl/>
        </w:rPr>
        <w:t>وَقالُوا</w:t>
      </w:r>
      <w:r w:rsidRPr="000B1256">
        <w:rPr>
          <w:rStyle w:val="libAlaemChar"/>
          <w:rtl/>
        </w:rPr>
        <w:t>)</w:t>
      </w:r>
      <w:r w:rsidRPr="00406B60">
        <w:rPr>
          <w:rtl/>
        </w:rPr>
        <w:t xml:space="preserve"> للّاغين </w:t>
      </w:r>
      <w:r w:rsidRPr="000B1256">
        <w:rPr>
          <w:rStyle w:val="libAlaemChar"/>
          <w:rtl/>
        </w:rPr>
        <w:t>(</w:t>
      </w:r>
      <w:r w:rsidRPr="00824906">
        <w:rPr>
          <w:rStyle w:val="libAieChar"/>
          <w:rtl/>
        </w:rPr>
        <w:t>لَنا أَعْمالُنا وَلَكُمْ أَعْمالُكُمْ</w:t>
      </w:r>
      <w:r w:rsidRPr="000B1256">
        <w:rPr>
          <w:rStyle w:val="libAlaemChar"/>
          <w:rtl/>
        </w:rPr>
        <w:t>)</w:t>
      </w:r>
      <w:r w:rsidRPr="00406B60">
        <w:rPr>
          <w:rtl/>
        </w:rPr>
        <w:t xml:space="preserve"> لا نسأل نحن عن أعمالكم</w:t>
      </w:r>
      <w:r>
        <w:rPr>
          <w:rtl/>
        </w:rPr>
        <w:t xml:space="preserve">، </w:t>
      </w:r>
      <w:r w:rsidRPr="00406B60">
        <w:rPr>
          <w:rtl/>
        </w:rPr>
        <w:t>ولا تسألون عن أعمالنا</w:t>
      </w:r>
      <w:r>
        <w:rPr>
          <w:rtl/>
        </w:rPr>
        <w:t xml:space="preserve">، </w:t>
      </w:r>
      <w:r w:rsidRPr="00406B60">
        <w:rPr>
          <w:rtl/>
        </w:rPr>
        <w:t>بل كلّ منّا يجازى على عمله.</w:t>
      </w:r>
      <w:r>
        <w:rPr>
          <w:rFonts w:hint="cs"/>
          <w:rtl/>
        </w:rPr>
        <w:t xml:space="preserve"> </w:t>
      </w:r>
      <w:r w:rsidRPr="000B1256">
        <w:rPr>
          <w:rStyle w:val="libAlaemChar"/>
          <w:rtl/>
        </w:rPr>
        <w:t>(</w:t>
      </w:r>
      <w:r w:rsidRPr="00824906">
        <w:rPr>
          <w:rStyle w:val="libAieChar"/>
          <w:rtl/>
        </w:rPr>
        <w:t>سَلامٌ عَلَيْكُمْ</w:t>
      </w:r>
      <w:r w:rsidRPr="000B1256">
        <w:rPr>
          <w:rStyle w:val="libAlaemChar"/>
          <w:rtl/>
        </w:rPr>
        <w:t>)</w:t>
      </w:r>
      <w:r w:rsidRPr="00406B60">
        <w:rPr>
          <w:rtl/>
        </w:rPr>
        <w:t xml:space="preserve"> متاركة لهم وتوديعا. أو دعاء لهم بالسلامة عمّا هم فيه.</w:t>
      </w:r>
    </w:p>
    <w:p w14:paraId="01F70EF0" w14:textId="77777777" w:rsidR="002A0DE2" w:rsidRPr="00406B60" w:rsidRDefault="002A0DE2" w:rsidP="00824906">
      <w:pPr>
        <w:pStyle w:val="libNormal"/>
        <w:rPr>
          <w:rtl/>
        </w:rPr>
      </w:pPr>
      <w:r w:rsidRPr="00406B60">
        <w:rPr>
          <w:rtl/>
        </w:rPr>
        <w:t>والمعنى</w:t>
      </w:r>
      <w:r>
        <w:rPr>
          <w:rtl/>
        </w:rPr>
        <w:t xml:space="preserve">: </w:t>
      </w:r>
      <w:r w:rsidRPr="00406B60">
        <w:rPr>
          <w:rtl/>
        </w:rPr>
        <w:t xml:space="preserve">أمان منّا لكم أن نقابل لغوكم بمثله. وهي كلمة حلم. </w:t>
      </w:r>
      <w:r w:rsidRPr="000B1256">
        <w:rPr>
          <w:rStyle w:val="libAlaemChar"/>
          <w:rtl/>
        </w:rPr>
        <w:t>(</w:t>
      </w:r>
      <w:r w:rsidRPr="00824906">
        <w:rPr>
          <w:rStyle w:val="libAieChar"/>
          <w:rtl/>
        </w:rPr>
        <w:t>لا نَبْتَغِي الْجاهِلِينَ</w:t>
      </w:r>
      <w:r w:rsidRPr="000B1256">
        <w:rPr>
          <w:rStyle w:val="libAlaemChar"/>
          <w:rtl/>
        </w:rPr>
        <w:t>)</w:t>
      </w:r>
      <w:r w:rsidRPr="00406B60">
        <w:rPr>
          <w:rtl/>
        </w:rPr>
        <w:t xml:space="preserve"> لا نطلب صحبتهم</w:t>
      </w:r>
      <w:r>
        <w:rPr>
          <w:rtl/>
        </w:rPr>
        <w:t xml:space="preserve">، </w:t>
      </w:r>
      <w:r w:rsidRPr="00406B60">
        <w:rPr>
          <w:rtl/>
        </w:rPr>
        <w:t>ولا نريد مجالستهم</w:t>
      </w:r>
      <w:r>
        <w:rPr>
          <w:rtl/>
        </w:rPr>
        <w:t xml:space="preserve">، </w:t>
      </w:r>
      <w:r w:rsidRPr="00406B60">
        <w:rPr>
          <w:rtl/>
        </w:rPr>
        <w:t>وإنّما نبتغي الحكماء والعلماء.</w:t>
      </w:r>
      <w:r>
        <w:rPr>
          <w:rFonts w:hint="cs"/>
          <w:rtl/>
        </w:rPr>
        <w:t xml:space="preserve"> </w:t>
      </w:r>
      <w:r w:rsidRPr="00406B60">
        <w:rPr>
          <w:rtl/>
        </w:rPr>
        <w:t>وقيل</w:t>
      </w:r>
      <w:r>
        <w:rPr>
          <w:rtl/>
        </w:rPr>
        <w:t xml:space="preserve">: </w:t>
      </w:r>
      <w:r w:rsidRPr="00406B60">
        <w:rPr>
          <w:rtl/>
        </w:rPr>
        <w:t>معناه</w:t>
      </w:r>
      <w:r>
        <w:rPr>
          <w:rtl/>
        </w:rPr>
        <w:t xml:space="preserve">: </w:t>
      </w:r>
      <w:r w:rsidRPr="00406B60">
        <w:rPr>
          <w:rtl/>
        </w:rPr>
        <w:t>لا نريد أن نكون من أهل الجهل أو السفه.</w:t>
      </w:r>
    </w:p>
    <w:p w14:paraId="7E04B75E" w14:textId="77777777" w:rsidR="002A0DE2" w:rsidRPr="00406B60" w:rsidRDefault="002A0DE2" w:rsidP="00824906">
      <w:pPr>
        <w:pStyle w:val="libNormal"/>
        <w:rPr>
          <w:rtl/>
        </w:rPr>
      </w:pPr>
      <w:r>
        <w:rPr>
          <w:rtl/>
        </w:rPr>
        <w:br w:type="page"/>
      </w:r>
      <w:r w:rsidRPr="00406B60">
        <w:rPr>
          <w:rtl/>
        </w:rPr>
        <w:lastRenderedPageBreak/>
        <w:t>ول</w:t>
      </w:r>
      <w:r>
        <w:rPr>
          <w:rFonts w:hint="cs"/>
          <w:rtl/>
        </w:rPr>
        <w:t>ـ</w:t>
      </w:r>
      <w:r w:rsidRPr="00406B60">
        <w:rPr>
          <w:rtl/>
        </w:rPr>
        <w:t>مّا تقدّم ذكر الرسول والقرآن</w:t>
      </w:r>
      <w:r>
        <w:rPr>
          <w:rtl/>
        </w:rPr>
        <w:t xml:space="preserve">، </w:t>
      </w:r>
      <w:r w:rsidRPr="00406B60">
        <w:rPr>
          <w:rtl/>
        </w:rPr>
        <w:t>وأنّه أنزل هدى للخلق</w:t>
      </w:r>
      <w:r>
        <w:rPr>
          <w:rtl/>
        </w:rPr>
        <w:t xml:space="preserve">، </w:t>
      </w:r>
      <w:r w:rsidRPr="00406B60">
        <w:rPr>
          <w:rtl/>
        </w:rPr>
        <w:t>بيّن سبحانه أنّه ليس عليه الاهتداء</w:t>
      </w:r>
      <w:r>
        <w:rPr>
          <w:rtl/>
        </w:rPr>
        <w:t xml:space="preserve">، </w:t>
      </w:r>
      <w:r w:rsidRPr="00406B60">
        <w:rPr>
          <w:rtl/>
        </w:rPr>
        <w:t>وإنّما عليه البلاغ والأداء</w:t>
      </w:r>
      <w:r>
        <w:rPr>
          <w:rtl/>
        </w:rPr>
        <w:t xml:space="preserve">، </w:t>
      </w:r>
      <w:r w:rsidRPr="00406B60">
        <w:rPr>
          <w:rtl/>
        </w:rPr>
        <w:t>فقال :</w:t>
      </w:r>
    </w:p>
    <w:p w14:paraId="15FB9B79" w14:textId="77777777" w:rsidR="002A0DE2" w:rsidRPr="00406B60" w:rsidRDefault="002A0DE2" w:rsidP="00824906">
      <w:pPr>
        <w:pStyle w:val="libNormal"/>
        <w:rPr>
          <w:rtl/>
        </w:rPr>
      </w:pPr>
      <w:r w:rsidRPr="000B1256">
        <w:rPr>
          <w:rStyle w:val="libAlaemChar"/>
          <w:rtl/>
        </w:rPr>
        <w:t>(</w:t>
      </w:r>
      <w:r w:rsidRPr="00824906">
        <w:rPr>
          <w:rStyle w:val="libAieChar"/>
          <w:rtl/>
        </w:rPr>
        <w:t>إِنَّكَ لا تَهْدِي مَنْ أَحْبَبْتَ</w:t>
      </w:r>
      <w:r w:rsidRPr="000B1256">
        <w:rPr>
          <w:rStyle w:val="libAlaemChar"/>
          <w:rtl/>
        </w:rPr>
        <w:t>)</w:t>
      </w:r>
      <w:r w:rsidRPr="00406B60">
        <w:rPr>
          <w:rtl/>
        </w:rPr>
        <w:t xml:space="preserve"> هدايته</w:t>
      </w:r>
      <w:r>
        <w:rPr>
          <w:rtl/>
        </w:rPr>
        <w:t xml:space="preserve">، </w:t>
      </w:r>
      <w:r w:rsidRPr="00406B60">
        <w:rPr>
          <w:rtl/>
        </w:rPr>
        <w:t>أي</w:t>
      </w:r>
      <w:r>
        <w:rPr>
          <w:rtl/>
        </w:rPr>
        <w:t xml:space="preserve">: </w:t>
      </w:r>
      <w:r w:rsidRPr="00406B60">
        <w:rPr>
          <w:rtl/>
        </w:rPr>
        <w:t>لا تقدر أن تدخل في الإسلام كلّ من أحببت أن يدخل فيه من قومك وغيرهم</w:t>
      </w:r>
      <w:r>
        <w:rPr>
          <w:rtl/>
        </w:rPr>
        <w:t xml:space="preserve">، </w:t>
      </w:r>
      <w:r w:rsidRPr="00406B60">
        <w:rPr>
          <w:rtl/>
        </w:rPr>
        <w:t>لأنّك عبد لا تعلم المطبوع على قلبه من غيره. وهم الّذين لا تنفع الألطاف فيهم</w:t>
      </w:r>
      <w:r>
        <w:rPr>
          <w:rtl/>
        </w:rPr>
        <w:t xml:space="preserve">، </w:t>
      </w:r>
      <w:r w:rsidRPr="00406B60">
        <w:rPr>
          <w:rtl/>
        </w:rPr>
        <w:t>لأنّهم رسخوا في الكفر</w:t>
      </w:r>
      <w:r>
        <w:rPr>
          <w:rtl/>
        </w:rPr>
        <w:t xml:space="preserve">، </w:t>
      </w:r>
      <w:r w:rsidRPr="00406B60">
        <w:rPr>
          <w:rtl/>
        </w:rPr>
        <w:t>وصمّموا عليه عنادا ولجاجا</w:t>
      </w:r>
      <w:r>
        <w:rPr>
          <w:rtl/>
        </w:rPr>
        <w:t xml:space="preserve">، </w:t>
      </w:r>
      <w:r w:rsidRPr="00406B60">
        <w:rPr>
          <w:rtl/>
        </w:rPr>
        <w:t>وإنكارا واستكبارا</w:t>
      </w:r>
      <w:r>
        <w:rPr>
          <w:rtl/>
        </w:rPr>
        <w:t xml:space="preserve">، </w:t>
      </w:r>
      <w:r w:rsidRPr="00406B60">
        <w:rPr>
          <w:rtl/>
        </w:rPr>
        <w:t>مع أنّهم عارفون بحقيقة الإسلام. وقيل</w:t>
      </w:r>
      <w:r>
        <w:rPr>
          <w:rtl/>
        </w:rPr>
        <w:t xml:space="preserve">: </w:t>
      </w:r>
      <w:r w:rsidRPr="00406B60">
        <w:rPr>
          <w:rtl/>
        </w:rPr>
        <w:t>من أحببته لقرابته.</w:t>
      </w:r>
    </w:p>
    <w:p w14:paraId="708820FC" w14:textId="77777777" w:rsidR="002A0DE2" w:rsidRPr="00406B60" w:rsidRDefault="002A0DE2" w:rsidP="00824906">
      <w:pPr>
        <w:pStyle w:val="libNormal"/>
        <w:rPr>
          <w:rtl/>
        </w:rPr>
      </w:pPr>
      <w:r w:rsidRPr="00406B60">
        <w:rPr>
          <w:rtl/>
        </w:rPr>
        <w:t>والمراد بالهداية هنا اللطف الّذي يختار العبد عنده الإيمان</w:t>
      </w:r>
      <w:r>
        <w:rPr>
          <w:rtl/>
        </w:rPr>
        <w:t xml:space="preserve">، </w:t>
      </w:r>
      <w:r w:rsidRPr="00406B60">
        <w:rPr>
          <w:rtl/>
        </w:rPr>
        <w:t>فإنّه لا يقدر عليه إلّا الله تعالى.</w:t>
      </w:r>
    </w:p>
    <w:p w14:paraId="31664DF2" w14:textId="77777777" w:rsidR="002A0DE2" w:rsidRPr="00406B60" w:rsidRDefault="002A0DE2" w:rsidP="00824906">
      <w:pPr>
        <w:pStyle w:val="libNormal"/>
        <w:rPr>
          <w:rtl/>
        </w:rPr>
      </w:pPr>
      <w:r w:rsidRPr="00406B60">
        <w:rPr>
          <w:rtl/>
        </w:rPr>
        <w:t>وقيل</w:t>
      </w:r>
      <w:r>
        <w:rPr>
          <w:rtl/>
        </w:rPr>
        <w:t xml:space="preserve">: </w:t>
      </w:r>
      <w:r w:rsidRPr="00406B60">
        <w:rPr>
          <w:rtl/>
        </w:rPr>
        <w:t>المراد بها الإجبار على الاهتداء</w:t>
      </w:r>
      <w:r>
        <w:rPr>
          <w:rtl/>
        </w:rPr>
        <w:t xml:space="preserve">، </w:t>
      </w:r>
      <w:r w:rsidRPr="00406B60">
        <w:rPr>
          <w:rtl/>
        </w:rPr>
        <w:t>أي</w:t>
      </w:r>
      <w:r>
        <w:rPr>
          <w:rtl/>
        </w:rPr>
        <w:t xml:space="preserve">: </w:t>
      </w:r>
      <w:r w:rsidRPr="00406B60">
        <w:rPr>
          <w:rtl/>
        </w:rPr>
        <w:t>أنت لا تقدر على ذلك.</w:t>
      </w:r>
    </w:p>
    <w:p w14:paraId="3CC9140E" w14:textId="77777777" w:rsidR="002A0DE2" w:rsidRPr="00406B60" w:rsidRDefault="002A0DE2" w:rsidP="00824906">
      <w:pPr>
        <w:pStyle w:val="libNormal"/>
        <w:rPr>
          <w:rtl/>
        </w:rPr>
      </w:pPr>
      <w:r w:rsidRPr="000B1256">
        <w:rPr>
          <w:rStyle w:val="libAlaemChar"/>
          <w:rtl/>
        </w:rPr>
        <w:t>(</w:t>
      </w:r>
      <w:r w:rsidRPr="00824906">
        <w:rPr>
          <w:rStyle w:val="libAieChar"/>
          <w:rtl/>
        </w:rPr>
        <w:t>وَلكِنَّ اللهَ يَهْدِي مَنْ يَشاءُ</w:t>
      </w:r>
      <w:r w:rsidRPr="000B1256">
        <w:rPr>
          <w:rStyle w:val="libAlaemChar"/>
          <w:rtl/>
        </w:rPr>
        <w:t>)</w:t>
      </w:r>
      <w:r w:rsidRPr="00406B60">
        <w:rPr>
          <w:rtl/>
        </w:rPr>
        <w:t xml:space="preserve"> يدخل في الإسلام من يشاء. وهم الّذين علم أنّهم غير مطبوع على قلوبهم</w:t>
      </w:r>
      <w:r>
        <w:rPr>
          <w:rtl/>
        </w:rPr>
        <w:t xml:space="preserve">، </w:t>
      </w:r>
      <w:r w:rsidRPr="00406B60">
        <w:rPr>
          <w:rtl/>
        </w:rPr>
        <w:t>وأنّ الألطاف تنفعهم</w:t>
      </w:r>
      <w:r>
        <w:rPr>
          <w:rtl/>
        </w:rPr>
        <w:t xml:space="preserve">، </w:t>
      </w:r>
      <w:r w:rsidRPr="00406B60">
        <w:rPr>
          <w:rtl/>
        </w:rPr>
        <w:t>فيقرن بهم ألطافه حتّى تدعوهم إلى القبول. وهم الّذين استعدّوا له</w:t>
      </w:r>
      <w:r>
        <w:rPr>
          <w:rtl/>
        </w:rPr>
        <w:t xml:space="preserve">، </w:t>
      </w:r>
      <w:r w:rsidRPr="00406B60">
        <w:rPr>
          <w:rtl/>
        </w:rPr>
        <w:t>واسترشدوا الحقّ. قيل</w:t>
      </w:r>
      <w:r>
        <w:rPr>
          <w:rtl/>
        </w:rPr>
        <w:t xml:space="preserve">: </w:t>
      </w:r>
      <w:r w:rsidRPr="00406B60">
        <w:rPr>
          <w:rtl/>
        </w:rPr>
        <w:t xml:space="preserve">يهدي به من يشاء على وجه الإجبار. </w:t>
      </w:r>
      <w:r w:rsidRPr="000B1256">
        <w:rPr>
          <w:rStyle w:val="libAlaemChar"/>
          <w:rtl/>
        </w:rPr>
        <w:t>(</w:t>
      </w:r>
      <w:r w:rsidRPr="00824906">
        <w:rPr>
          <w:rStyle w:val="libAieChar"/>
          <w:rtl/>
        </w:rPr>
        <w:t>وَهُوَ أَعْلَمُ بِالْمُهْتَدِينَ</w:t>
      </w:r>
      <w:r w:rsidRPr="000B1256">
        <w:rPr>
          <w:rStyle w:val="libAlaemChar"/>
          <w:rtl/>
        </w:rPr>
        <w:t>)</w:t>
      </w:r>
      <w:r w:rsidRPr="00406B60">
        <w:rPr>
          <w:rtl/>
        </w:rPr>
        <w:t xml:space="preserve"> بالمستعدّين لذلك.</w:t>
      </w:r>
    </w:p>
    <w:p w14:paraId="09134072" w14:textId="77777777" w:rsidR="002A0DE2" w:rsidRPr="00406B60" w:rsidRDefault="002A0DE2" w:rsidP="00824906">
      <w:pPr>
        <w:pStyle w:val="libNormal"/>
        <w:rPr>
          <w:rtl/>
        </w:rPr>
      </w:pPr>
      <w:r w:rsidRPr="00406B60">
        <w:rPr>
          <w:rtl/>
        </w:rPr>
        <w:t>واعلم أنّ أهل السنّة قالوا</w:t>
      </w:r>
      <w:r>
        <w:rPr>
          <w:rtl/>
        </w:rPr>
        <w:t xml:space="preserve">: </w:t>
      </w:r>
      <w:r w:rsidRPr="00406B60">
        <w:rPr>
          <w:rtl/>
        </w:rPr>
        <w:t xml:space="preserve">إنّ النبيّ </w:t>
      </w:r>
      <w:r w:rsidRPr="000B1256">
        <w:rPr>
          <w:rStyle w:val="libAlaemChar"/>
          <w:rtl/>
        </w:rPr>
        <w:t>صلى‌الله‌عليه‌وآله‌وسلم</w:t>
      </w:r>
      <w:r w:rsidRPr="00406B60">
        <w:rPr>
          <w:rtl/>
        </w:rPr>
        <w:t xml:space="preserve"> كان يحبّ إسلام أبي طالب</w:t>
      </w:r>
      <w:r>
        <w:rPr>
          <w:rtl/>
        </w:rPr>
        <w:t xml:space="preserve">، </w:t>
      </w:r>
      <w:r w:rsidRPr="00406B60">
        <w:rPr>
          <w:rtl/>
        </w:rPr>
        <w:t>فنزلت هذه الآية. وكان يكره إسلام وحشي قاتل حمزة</w:t>
      </w:r>
      <w:r>
        <w:rPr>
          <w:rtl/>
        </w:rPr>
        <w:t xml:space="preserve">، </w:t>
      </w:r>
      <w:r w:rsidRPr="00406B60">
        <w:rPr>
          <w:rtl/>
        </w:rPr>
        <w:t xml:space="preserve">فنزل فيه </w:t>
      </w:r>
      <w:r w:rsidRPr="000B1256">
        <w:rPr>
          <w:rStyle w:val="libAlaemChar"/>
          <w:rtl/>
        </w:rPr>
        <w:t>(</w:t>
      </w:r>
      <w:r w:rsidRPr="00824906">
        <w:rPr>
          <w:rStyle w:val="libAieChar"/>
          <w:rtl/>
        </w:rPr>
        <w:t>قُلْ يا عِبادِيَ الَّذِينَ أَسْرَفُوا عَلى أَنْفُسِهِمْ لا تَقْنَطُوا مِنْ رَحْمَةِ اللهِ</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فلم يسلم أبو طالب</w:t>
      </w:r>
      <w:r>
        <w:rPr>
          <w:rtl/>
        </w:rPr>
        <w:t xml:space="preserve">، </w:t>
      </w:r>
      <w:r w:rsidRPr="00406B60">
        <w:rPr>
          <w:rtl/>
        </w:rPr>
        <w:t>وأسلم وحشي.</w:t>
      </w:r>
    </w:p>
    <w:p w14:paraId="429C0358" w14:textId="77777777" w:rsidR="002A0DE2" w:rsidRPr="00406B60" w:rsidRDefault="002A0DE2" w:rsidP="00824906">
      <w:pPr>
        <w:pStyle w:val="libNormal"/>
        <w:rPr>
          <w:rtl/>
        </w:rPr>
      </w:pPr>
      <w:r w:rsidRPr="00406B60">
        <w:rPr>
          <w:rtl/>
        </w:rPr>
        <w:t>وهذا كلام ضعيف</w:t>
      </w:r>
      <w:r>
        <w:rPr>
          <w:rtl/>
        </w:rPr>
        <w:t xml:space="preserve">، </w:t>
      </w:r>
      <w:r w:rsidRPr="00406B60">
        <w:rPr>
          <w:rtl/>
        </w:rPr>
        <w:t>وقول ركيك</w:t>
      </w:r>
      <w:r>
        <w:rPr>
          <w:rtl/>
        </w:rPr>
        <w:t xml:space="preserve">، </w:t>
      </w:r>
      <w:r w:rsidRPr="00406B60">
        <w:rPr>
          <w:rtl/>
        </w:rPr>
        <w:t xml:space="preserve">لأنّ النبيّ </w:t>
      </w:r>
      <w:r w:rsidRPr="000B1256">
        <w:rPr>
          <w:rStyle w:val="libAlaemChar"/>
          <w:rtl/>
        </w:rPr>
        <w:t>صلى‌الله‌عليه‌وآله‌وسلم</w:t>
      </w:r>
      <w:r w:rsidRPr="00406B60">
        <w:rPr>
          <w:rtl/>
        </w:rPr>
        <w:t xml:space="preserve"> لا يجوز أن يخالف الله سبحانه في إرادته</w:t>
      </w:r>
      <w:r>
        <w:rPr>
          <w:rtl/>
        </w:rPr>
        <w:t xml:space="preserve">، </w:t>
      </w:r>
      <w:r w:rsidRPr="00406B60">
        <w:rPr>
          <w:rtl/>
        </w:rPr>
        <w:t>كما لا يجوز أن يخالفه في أوامره ونواهيه. وإذا كان الله تعالى</w:t>
      </w:r>
    </w:p>
    <w:p w14:paraId="76392E11" w14:textId="77777777" w:rsidR="002A0DE2" w:rsidRPr="00406B60" w:rsidRDefault="002A0DE2" w:rsidP="002F70F0">
      <w:pPr>
        <w:pStyle w:val="libLine"/>
        <w:rPr>
          <w:rtl/>
        </w:rPr>
      </w:pPr>
      <w:r w:rsidRPr="00406B60">
        <w:rPr>
          <w:rtl/>
        </w:rPr>
        <w:t>__________________</w:t>
      </w:r>
    </w:p>
    <w:p w14:paraId="0AA93FFC" w14:textId="77777777" w:rsidR="002A0DE2" w:rsidRPr="00406B60" w:rsidRDefault="002A0DE2" w:rsidP="00A95425">
      <w:pPr>
        <w:pStyle w:val="libFootnote0"/>
        <w:rPr>
          <w:rtl/>
        </w:rPr>
      </w:pPr>
      <w:r>
        <w:rPr>
          <w:rtl/>
        </w:rPr>
        <w:t>(</w:t>
      </w:r>
      <w:r w:rsidRPr="00406B60">
        <w:rPr>
          <w:rtl/>
        </w:rPr>
        <w:t>1) الزمر</w:t>
      </w:r>
      <w:r>
        <w:rPr>
          <w:rtl/>
        </w:rPr>
        <w:t xml:space="preserve">: </w:t>
      </w:r>
      <w:r w:rsidRPr="00406B60">
        <w:rPr>
          <w:rtl/>
        </w:rPr>
        <w:t>53.</w:t>
      </w:r>
    </w:p>
    <w:p w14:paraId="1A085920" w14:textId="77777777" w:rsidR="002A0DE2" w:rsidRPr="00406B60" w:rsidRDefault="002A0DE2" w:rsidP="008F2859">
      <w:pPr>
        <w:pStyle w:val="libNormal0"/>
        <w:ind w:left="289"/>
        <w:rPr>
          <w:rtl/>
        </w:rPr>
      </w:pPr>
      <w:r>
        <w:rPr>
          <w:rtl/>
        </w:rPr>
        <w:br w:type="page"/>
      </w:r>
      <w:r w:rsidRPr="00406B60">
        <w:rPr>
          <w:rtl/>
        </w:rPr>
        <w:lastRenderedPageBreak/>
        <w:t>على ما زعم القوم</w:t>
      </w:r>
      <w:r>
        <w:rPr>
          <w:rtl/>
        </w:rPr>
        <w:t xml:space="preserve">، </w:t>
      </w:r>
      <w:r w:rsidRPr="00406B60">
        <w:rPr>
          <w:rtl/>
        </w:rPr>
        <w:t>لم يرد إيمان أبي طالب</w:t>
      </w:r>
      <w:r>
        <w:rPr>
          <w:rtl/>
        </w:rPr>
        <w:t xml:space="preserve">، </w:t>
      </w:r>
      <w:r w:rsidRPr="00406B60">
        <w:rPr>
          <w:rtl/>
        </w:rPr>
        <w:t>بل أراد كفره</w:t>
      </w:r>
      <w:r>
        <w:rPr>
          <w:rtl/>
        </w:rPr>
        <w:t xml:space="preserve">، </w:t>
      </w:r>
      <w:r w:rsidRPr="00406B60">
        <w:rPr>
          <w:rtl/>
        </w:rPr>
        <w:t xml:space="preserve">وأراد النبيّ </w:t>
      </w:r>
      <w:r w:rsidRPr="000B1256">
        <w:rPr>
          <w:rStyle w:val="libAlaemChar"/>
          <w:rtl/>
        </w:rPr>
        <w:t>صلى‌الله‌عليه‌وآله‌وسلم</w:t>
      </w:r>
      <w:r w:rsidRPr="00406B60">
        <w:rPr>
          <w:rtl/>
        </w:rPr>
        <w:t xml:space="preserve"> إيمانه</w:t>
      </w:r>
      <w:r>
        <w:rPr>
          <w:rtl/>
        </w:rPr>
        <w:t xml:space="preserve">، </w:t>
      </w:r>
      <w:r w:rsidRPr="00406B60">
        <w:rPr>
          <w:rtl/>
        </w:rPr>
        <w:t>فقد حصل غاية الخلاف بين إرادتي المرسل والمرسل.</w:t>
      </w:r>
    </w:p>
    <w:p w14:paraId="4D4FEB67" w14:textId="77777777" w:rsidR="002A0DE2" w:rsidRPr="00406B60" w:rsidRDefault="002A0DE2" w:rsidP="00824906">
      <w:pPr>
        <w:pStyle w:val="libNormal"/>
        <w:rPr>
          <w:rtl/>
        </w:rPr>
      </w:pPr>
      <w:r w:rsidRPr="00406B60">
        <w:rPr>
          <w:rtl/>
        </w:rPr>
        <w:t>فكأنّه سبحانه يقول على مقتضى اعتقادهم</w:t>
      </w:r>
      <w:r>
        <w:rPr>
          <w:rtl/>
        </w:rPr>
        <w:t xml:space="preserve">: </w:t>
      </w:r>
      <w:r w:rsidRPr="00406B60">
        <w:rPr>
          <w:rtl/>
        </w:rPr>
        <w:t>إنّك يا محمّد تريد إيمانه</w:t>
      </w:r>
      <w:r>
        <w:rPr>
          <w:rtl/>
        </w:rPr>
        <w:t xml:space="preserve">، </w:t>
      </w:r>
      <w:r w:rsidRPr="00406B60">
        <w:rPr>
          <w:rtl/>
        </w:rPr>
        <w:t>ولا أريد إيمانه</w:t>
      </w:r>
      <w:r>
        <w:rPr>
          <w:rtl/>
        </w:rPr>
        <w:t xml:space="preserve">، </w:t>
      </w:r>
      <w:r w:rsidRPr="00406B60">
        <w:rPr>
          <w:rtl/>
        </w:rPr>
        <w:t>ولا أخلق فيه الإيمان</w:t>
      </w:r>
      <w:r>
        <w:rPr>
          <w:rtl/>
        </w:rPr>
        <w:t xml:space="preserve">، </w:t>
      </w:r>
      <w:r w:rsidRPr="00406B60">
        <w:rPr>
          <w:rtl/>
        </w:rPr>
        <w:t>مع تكفّله بنصرتك</w:t>
      </w:r>
      <w:r>
        <w:rPr>
          <w:rtl/>
        </w:rPr>
        <w:t xml:space="preserve">، </w:t>
      </w:r>
      <w:r w:rsidRPr="00406B60">
        <w:rPr>
          <w:rtl/>
        </w:rPr>
        <w:t>وبذل مجهوده في إعانتك والذبّ عنك</w:t>
      </w:r>
      <w:r>
        <w:rPr>
          <w:rtl/>
        </w:rPr>
        <w:t xml:space="preserve">، </w:t>
      </w:r>
      <w:r w:rsidRPr="00406B60">
        <w:rPr>
          <w:rtl/>
        </w:rPr>
        <w:t>ومحبّته لك</w:t>
      </w:r>
      <w:r>
        <w:rPr>
          <w:rtl/>
        </w:rPr>
        <w:t xml:space="preserve">، </w:t>
      </w:r>
      <w:r w:rsidRPr="00406B60">
        <w:rPr>
          <w:rtl/>
        </w:rPr>
        <w:t>ونعمته عليك. وتكره أنت إيمان وحشي</w:t>
      </w:r>
      <w:r>
        <w:rPr>
          <w:rtl/>
        </w:rPr>
        <w:t xml:space="preserve">، </w:t>
      </w:r>
      <w:r w:rsidRPr="00406B60">
        <w:rPr>
          <w:rtl/>
        </w:rPr>
        <w:t>لقتله عمّك حمزة</w:t>
      </w:r>
      <w:r>
        <w:rPr>
          <w:rtl/>
        </w:rPr>
        <w:t xml:space="preserve">، </w:t>
      </w:r>
      <w:r w:rsidRPr="00406B60">
        <w:rPr>
          <w:rtl/>
        </w:rPr>
        <w:t>وأنا أريد إيمانه</w:t>
      </w:r>
      <w:r>
        <w:rPr>
          <w:rtl/>
        </w:rPr>
        <w:t xml:space="preserve">، </w:t>
      </w:r>
      <w:r w:rsidRPr="00406B60">
        <w:rPr>
          <w:rtl/>
        </w:rPr>
        <w:t>وأخلق في قلبه الإيمان.</w:t>
      </w:r>
    </w:p>
    <w:p w14:paraId="0E06B2E6" w14:textId="77777777" w:rsidR="002A0DE2" w:rsidRPr="00406B60" w:rsidRDefault="002A0DE2" w:rsidP="00824906">
      <w:pPr>
        <w:pStyle w:val="libNormal"/>
        <w:rPr>
          <w:rtl/>
        </w:rPr>
      </w:pPr>
      <w:r w:rsidRPr="00406B60">
        <w:rPr>
          <w:rtl/>
        </w:rPr>
        <w:t>وأيضا</w:t>
      </w:r>
      <w:r>
        <w:rPr>
          <w:rFonts w:hint="cs"/>
          <w:rtl/>
        </w:rPr>
        <w:t xml:space="preserve"> </w:t>
      </w:r>
      <w:r w:rsidRPr="00406B60">
        <w:rPr>
          <w:rtl/>
        </w:rPr>
        <w:t>قالوا</w:t>
      </w:r>
      <w:r>
        <w:rPr>
          <w:rtl/>
        </w:rPr>
        <w:t xml:space="preserve">: </w:t>
      </w:r>
      <w:r w:rsidRPr="00406B60">
        <w:rPr>
          <w:rtl/>
        </w:rPr>
        <w:t>إنّ أبا طالب قال عند موته</w:t>
      </w:r>
      <w:r>
        <w:rPr>
          <w:rtl/>
        </w:rPr>
        <w:t xml:space="preserve">: </w:t>
      </w:r>
      <w:r w:rsidRPr="00406B60">
        <w:rPr>
          <w:rtl/>
        </w:rPr>
        <w:t xml:space="preserve">يا معشر بني هاشم أطيعوا محمّدا </w:t>
      </w:r>
      <w:r w:rsidRPr="000B1256">
        <w:rPr>
          <w:rStyle w:val="libAlaemChar"/>
          <w:rtl/>
        </w:rPr>
        <w:t>صلى‌الله‌عليه‌وآله‌وسلم</w:t>
      </w:r>
      <w:r w:rsidRPr="00406B60">
        <w:rPr>
          <w:rtl/>
        </w:rPr>
        <w:t xml:space="preserve"> وصدّقوه تفلحوا وترشدوا.</w:t>
      </w:r>
    </w:p>
    <w:p w14:paraId="3209EB49" w14:textId="77777777" w:rsidR="002A0DE2" w:rsidRPr="00406B60" w:rsidRDefault="002A0DE2" w:rsidP="00824906">
      <w:pPr>
        <w:pStyle w:val="libNormal"/>
        <w:rPr>
          <w:rtl/>
        </w:rPr>
      </w:pPr>
      <w:r w:rsidRPr="00406B60">
        <w:rPr>
          <w:rtl/>
        </w:rPr>
        <w:t xml:space="preserve">فقال النبيّ </w:t>
      </w:r>
      <w:r w:rsidRPr="000B1256">
        <w:rPr>
          <w:rStyle w:val="libAlaemChar"/>
          <w:rtl/>
        </w:rPr>
        <w:t>صلى‌الله‌عليه‌وآله‌وسلم</w:t>
      </w:r>
      <w:r>
        <w:rPr>
          <w:rtl/>
        </w:rPr>
        <w:t xml:space="preserve">: </w:t>
      </w:r>
      <w:r w:rsidRPr="00406B60">
        <w:rPr>
          <w:rtl/>
        </w:rPr>
        <w:t>يا عمّ تأمرهم بالنصيحة لأنفسهم</w:t>
      </w:r>
      <w:r>
        <w:rPr>
          <w:rtl/>
        </w:rPr>
        <w:t xml:space="preserve">، </w:t>
      </w:r>
      <w:r w:rsidRPr="00406B60">
        <w:rPr>
          <w:rtl/>
        </w:rPr>
        <w:t>وتدعها لنفسك</w:t>
      </w:r>
      <w:r>
        <w:rPr>
          <w:rtl/>
        </w:rPr>
        <w:t>؟</w:t>
      </w:r>
      <w:r>
        <w:rPr>
          <w:rFonts w:hint="cs"/>
          <w:rtl/>
        </w:rPr>
        <w:t xml:space="preserve"> </w:t>
      </w:r>
      <w:r w:rsidRPr="00406B60">
        <w:rPr>
          <w:rtl/>
        </w:rPr>
        <w:t>قال</w:t>
      </w:r>
      <w:r>
        <w:rPr>
          <w:rtl/>
        </w:rPr>
        <w:t xml:space="preserve">: </w:t>
      </w:r>
      <w:r w:rsidRPr="00406B60">
        <w:rPr>
          <w:rtl/>
        </w:rPr>
        <w:t>فما تريد يا ابن أخي</w:t>
      </w:r>
      <w:r>
        <w:rPr>
          <w:rtl/>
        </w:rPr>
        <w:t>؟</w:t>
      </w:r>
    </w:p>
    <w:p w14:paraId="41941F2B" w14:textId="77777777" w:rsidR="002A0DE2" w:rsidRPr="00406B60" w:rsidRDefault="002A0DE2" w:rsidP="00824906">
      <w:pPr>
        <w:pStyle w:val="libNormal"/>
        <w:rPr>
          <w:rtl/>
        </w:rPr>
      </w:pPr>
      <w:r w:rsidRPr="00406B60">
        <w:rPr>
          <w:rtl/>
        </w:rPr>
        <w:t>قال</w:t>
      </w:r>
      <w:r>
        <w:rPr>
          <w:rtl/>
        </w:rPr>
        <w:t xml:space="preserve">: </w:t>
      </w:r>
      <w:r w:rsidRPr="00406B60">
        <w:rPr>
          <w:rtl/>
        </w:rPr>
        <w:t>أريد منك كلمة واحدة</w:t>
      </w:r>
      <w:r>
        <w:rPr>
          <w:rtl/>
        </w:rPr>
        <w:t xml:space="preserve">، </w:t>
      </w:r>
      <w:r w:rsidRPr="00406B60">
        <w:rPr>
          <w:rtl/>
        </w:rPr>
        <w:t>فإنّك في آخر يوم من أيّام الدنيا</w:t>
      </w:r>
      <w:r>
        <w:rPr>
          <w:rtl/>
        </w:rPr>
        <w:t xml:space="preserve">، </w:t>
      </w:r>
      <w:r w:rsidRPr="00406B60">
        <w:rPr>
          <w:rtl/>
        </w:rPr>
        <w:t>أن تقول</w:t>
      </w:r>
      <w:r>
        <w:rPr>
          <w:rtl/>
        </w:rPr>
        <w:t xml:space="preserve">: </w:t>
      </w:r>
      <w:r w:rsidRPr="00406B60">
        <w:rPr>
          <w:rtl/>
        </w:rPr>
        <w:t>لا إله إلّا الله</w:t>
      </w:r>
      <w:r>
        <w:rPr>
          <w:rtl/>
        </w:rPr>
        <w:t xml:space="preserve">، </w:t>
      </w:r>
      <w:r w:rsidRPr="00406B60">
        <w:rPr>
          <w:rtl/>
        </w:rPr>
        <w:t>أشهد لك بها عند الله.</w:t>
      </w:r>
    </w:p>
    <w:p w14:paraId="6A7C91AE" w14:textId="77777777" w:rsidR="002A0DE2" w:rsidRPr="00406B60" w:rsidRDefault="002A0DE2" w:rsidP="00824906">
      <w:pPr>
        <w:pStyle w:val="libNormal"/>
        <w:rPr>
          <w:rtl/>
        </w:rPr>
      </w:pPr>
      <w:r w:rsidRPr="00406B60">
        <w:rPr>
          <w:rtl/>
        </w:rPr>
        <w:t>قال</w:t>
      </w:r>
      <w:r>
        <w:rPr>
          <w:rtl/>
        </w:rPr>
        <w:t xml:space="preserve">: </w:t>
      </w:r>
      <w:r w:rsidRPr="00406B60">
        <w:rPr>
          <w:rtl/>
        </w:rPr>
        <w:t>يا ابن أخي قد علمت أنّك لصادق</w:t>
      </w:r>
      <w:r>
        <w:rPr>
          <w:rtl/>
        </w:rPr>
        <w:t xml:space="preserve">، </w:t>
      </w:r>
      <w:r w:rsidRPr="00406B60">
        <w:rPr>
          <w:rtl/>
        </w:rPr>
        <w:t>ولكنّي أكره أن يقال</w:t>
      </w:r>
      <w:r>
        <w:rPr>
          <w:rtl/>
        </w:rPr>
        <w:t xml:space="preserve">: </w:t>
      </w:r>
      <w:r w:rsidRPr="00406B60">
        <w:rPr>
          <w:rtl/>
        </w:rPr>
        <w:t xml:space="preserve">خرع </w:t>
      </w:r>
      <w:r w:rsidRPr="00DB1CAE">
        <w:rPr>
          <w:rStyle w:val="libFootnotenumChar"/>
          <w:rtl/>
        </w:rPr>
        <w:t>(1)</w:t>
      </w:r>
      <w:r w:rsidRPr="00406B60">
        <w:rPr>
          <w:rtl/>
        </w:rPr>
        <w:t xml:space="preserve"> عند الموت. ولولا أن تكون عليك وعلى بني إسرائيل غضاضة ومسبّة بعدي لقلتها</w:t>
      </w:r>
      <w:r>
        <w:rPr>
          <w:rtl/>
        </w:rPr>
        <w:t xml:space="preserve">، </w:t>
      </w:r>
      <w:r w:rsidRPr="00406B60">
        <w:rPr>
          <w:rtl/>
        </w:rPr>
        <w:t>ولأقررت بها عينك عند الفراق</w:t>
      </w:r>
      <w:r>
        <w:rPr>
          <w:rtl/>
        </w:rPr>
        <w:t xml:space="preserve">، </w:t>
      </w:r>
      <w:r w:rsidRPr="00406B60">
        <w:rPr>
          <w:rtl/>
        </w:rPr>
        <w:t>ل</w:t>
      </w:r>
      <w:r>
        <w:rPr>
          <w:rFonts w:hint="cs"/>
          <w:rtl/>
        </w:rPr>
        <w:t>ـ</w:t>
      </w:r>
      <w:r w:rsidRPr="00406B60">
        <w:rPr>
          <w:rtl/>
        </w:rPr>
        <w:t>ما أرى من شدّة وجدك ونصيحتك</w:t>
      </w:r>
      <w:r>
        <w:rPr>
          <w:rtl/>
        </w:rPr>
        <w:t xml:space="preserve">، </w:t>
      </w:r>
      <w:r w:rsidRPr="00406B60">
        <w:rPr>
          <w:rtl/>
        </w:rPr>
        <w:t>ولكنّي سوف أموت على ملّة الأشياخ</w:t>
      </w:r>
      <w:r>
        <w:rPr>
          <w:rtl/>
        </w:rPr>
        <w:t xml:space="preserve">: </w:t>
      </w:r>
      <w:r w:rsidRPr="00406B60">
        <w:rPr>
          <w:rtl/>
        </w:rPr>
        <w:t>عبد المطّلب وهاشم وعبد مناف.</w:t>
      </w:r>
    </w:p>
    <w:p w14:paraId="47EDB0FA" w14:textId="77777777" w:rsidR="002A0DE2" w:rsidRPr="00406B60" w:rsidRDefault="002A0DE2" w:rsidP="00824906">
      <w:pPr>
        <w:pStyle w:val="libNormal"/>
        <w:rPr>
          <w:rtl/>
        </w:rPr>
      </w:pPr>
      <w:r w:rsidRPr="00406B60">
        <w:rPr>
          <w:rtl/>
        </w:rPr>
        <w:t xml:space="preserve">ونحن ذكرنا في سورة الأنعام </w:t>
      </w:r>
      <w:r w:rsidRPr="00DB1CAE">
        <w:rPr>
          <w:rStyle w:val="libFootnotenumChar"/>
          <w:rtl/>
        </w:rPr>
        <w:t>(2)</w:t>
      </w:r>
      <w:r w:rsidRPr="00406B60">
        <w:rPr>
          <w:rtl/>
        </w:rPr>
        <w:t xml:space="preserve"> أنّ أهل البيت </w:t>
      </w:r>
      <w:r w:rsidRPr="000B1256">
        <w:rPr>
          <w:rStyle w:val="libAlaemChar"/>
          <w:rtl/>
        </w:rPr>
        <w:t>عليهم‌السلام</w:t>
      </w:r>
      <w:r w:rsidRPr="00406B60">
        <w:rPr>
          <w:rtl/>
        </w:rPr>
        <w:t xml:space="preserve"> قد أجمعوا على أنّ أبا طالب مات مسلما</w:t>
      </w:r>
      <w:r>
        <w:rPr>
          <w:rtl/>
        </w:rPr>
        <w:t xml:space="preserve">، </w:t>
      </w:r>
      <w:r w:rsidRPr="00406B60">
        <w:rPr>
          <w:rtl/>
        </w:rPr>
        <w:t xml:space="preserve">وتظاهرت الروايات بذلك عنهم. وأوردنا هناك طرفا من أشعاره الدالّة على تصديقه للنبيّ </w:t>
      </w:r>
      <w:r w:rsidRPr="000B1256">
        <w:rPr>
          <w:rStyle w:val="libAlaemChar"/>
          <w:rtl/>
        </w:rPr>
        <w:t>صلى‌الله‌عليه‌وآله‌وسلم</w:t>
      </w:r>
      <w:r w:rsidRPr="00406B60">
        <w:rPr>
          <w:rtl/>
        </w:rPr>
        <w:t xml:space="preserve"> وتوحيده</w:t>
      </w:r>
      <w:r>
        <w:rPr>
          <w:rtl/>
        </w:rPr>
        <w:t xml:space="preserve">، </w:t>
      </w:r>
      <w:r w:rsidRPr="00406B60">
        <w:rPr>
          <w:rtl/>
        </w:rPr>
        <w:t>فإنّ استيفاء جميعه لا تتّسع له الطوامير.</w:t>
      </w:r>
    </w:p>
    <w:p w14:paraId="04AB4ED3" w14:textId="77777777" w:rsidR="002A0DE2" w:rsidRPr="00406B60" w:rsidRDefault="002A0DE2" w:rsidP="002F70F0">
      <w:pPr>
        <w:pStyle w:val="libLine"/>
        <w:rPr>
          <w:rtl/>
        </w:rPr>
      </w:pPr>
      <w:r w:rsidRPr="00406B60">
        <w:rPr>
          <w:rtl/>
        </w:rPr>
        <w:t>__________________</w:t>
      </w:r>
    </w:p>
    <w:p w14:paraId="3AFBACA0" w14:textId="77777777" w:rsidR="002A0DE2" w:rsidRPr="00406B60" w:rsidRDefault="002A0DE2" w:rsidP="00A95425">
      <w:pPr>
        <w:pStyle w:val="libFootnote0"/>
        <w:rPr>
          <w:rtl/>
        </w:rPr>
      </w:pPr>
      <w:r>
        <w:rPr>
          <w:rtl/>
        </w:rPr>
        <w:t>(</w:t>
      </w:r>
      <w:r w:rsidRPr="00406B60">
        <w:rPr>
          <w:rtl/>
        </w:rPr>
        <w:t>1) خرع الرجل</w:t>
      </w:r>
      <w:r>
        <w:rPr>
          <w:rtl/>
        </w:rPr>
        <w:t xml:space="preserve">: </w:t>
      </w:r>
      <w:r w:rsidRPr="00406B60">
        <w:rPr>
          <w:rtl/>
        </w:rPr>
        <w:t>ضعف رأيه بعد قوّة.</w:t>
      </w:r>
    </w:p>
    <w:p w14:paraId="641A43E6" w14:textId="77777777" w:rsidR="002A0DE2" w:rsidRPr="00406B60" w:rsidRDefault="002A0DE2" w:rsidP="00A95425">
      <w:pPr>
        <w:pStyle w:val="libFootnote0"/>
        <w:rPr>
          <w:rtl/>
        </w:rPr>
      </w:pPr>
      <w:r>
        <w:rPr>
          <w:rtl/>
        </w:rPr>
        <w:t>(</w:t>
      </w:r>
      <w:r w:rsidRPr="00406B60">
        <w:rPr>
          <w:rtl/>
        </w:rPr>
        <w:t>2) راجع ج 2 ص 376.</w:t>
      </w:r>
    </w:p>
    <w:p w14:paraId="5EABBD39"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وَقالُوا إِنْ نَتَّبِعِ الْهُدى مَعَكَ نُتَخَطَّفْ مِنْ أَرْضِنا أَوَلَمْ نُمَكِّنْ لَهُمْ حَرَماً آمِناً يُجْبى إِلَيْهِ ثَمَراتُ كُلِّ شَيْءٍ رِزْقاً مِنْ لَدُنَّا وَلكِنَّ أَكْثَرَهُمْ لا يَعْلَمُونَ (57) وَكَمْ أَهْلَكْنا مِنْ قَرْيَةٍ بَطِرَتْ مَعِيشَتَها فَتِلْكَ مَساكِنُهُمْ لَمْ تُسْكَنْ مِنْ بَعْدِهِمْ إِلاَّ قَلِيلاً وَكُنَّا نَحْنُ الْوارِثِينَ (58) وَما كانَ رَبُّكَ مُهْلِكَ الْقُرى حَتَّى يَبْعَثَ فِي أُمِّها رَسُولاً يَتْلُوا عَلَيْهِمْ آياتِنا وَما كُنَّا مُهْلِكِي الْقُرى إِلاَّ وَأَهْلُها ظالِمُونَ (59)</w:t>
      </w:r>
      <w:r w:rsidRPr="000B1256">
        <w:rPr>
          <w:rStyle w:val="libAlaemChar"/>
          <w:rtl/>
        </w:rPr>
        <w:t>)</w:t>
      </w:r>
    </w:p>
    <w:p w14:paraId="7D871868" w14:textId="77777777" w:rsidR="002A0DE2" w:rsidRPr="00406B60" w:rsidRDefault="002A0DE2" w:rsidP="00824906">
      <w:pPr>
        <w:pStyle w:val="libNormal"/>
        <w:rPr>
          <w:rtl/>
        </w:rPr>
      </w:pPr>
      <w:r w:rsidRPr="00406B60">
        <w:rPr>
          <w:rtl/>
        </w:rPr>
        <w:t>روي</w:t>
      </w:r>
      <w:r>
        <w:rPr>
          <w:rtl/>
        </w:rPr>
        <w:t xml:space="preserve">: </w:t>
      </w:r>
      <w:r w:rsidRPr="00406B60">
        <w:rPr>
          <w:rtl/>
        </w:rPr>
        <w:t>أنّ الحرث بن عثمان بن نوفل بن عبد مناف وأضرابه قالوا</w:t>
      </w:r>
      <w:r>
        <w:rPr>
          <w:rtl/>
        </w:rPr>
        <w:t xml:space="preserve">: </w:t>
      </w:r>
      <w:r w:rsidRPr="00406B60">
        <w:rPr>
          <w:rtl/>
        </w:rPr>
        <w:t>نحن نعلم أنّك على الحقّ</w:t>
      </w:r>
      <w:r>
        <w:rPr>
          <w:rtl/>
        </w:rPr>
        <w:t xml:space="preserve">، </w:t>
      </w:r>
      <w:r w:rsidRPr="00406B60">
        <w:rPr>
          <w:rtl/>
        </w:rPr>
        <w:t xml:space="preserve">ولكنّا نخاف إن اتّبعناك وخالفنا العرب بذلك </w:t>
      </w:r>
      <w:r>
        <w:rPr>
          <w:rtl/>
        </w:rPr>
        <w:t>ـ</w:t>
      </w:r>
      <w:r w:rsidRPr="00406B60">
        <w:rPr>
          <w:rtl/>
        </w:rPr>
        <w:t xml:space="preserve"> وإنّما نحن أكلة رأس</w:t>
      </w:r>
      <w:r>
        <w:rPr>
          <w:rtl/>
        </w:rPr>
        <w:t xml:space="preserve">، </w:t>
      </w:r>
      <w:r w:rsidRPr="00406B60">
        <w:rPr>
          <w:rtl/>
        </w:rPr>
        <w:t>أي</w:t>
      </w:r>
      <w:r>
        <w:rPr>
          <w:rtl/>
        </w:rPr>
        <w:t xml:space="preserve">: </w:t>
      </w:r>
      <w:r w:rsidRPr="00406B60">
        <w:rPr>
          <w:rtl/>
        </w:rPr>
        <w:t xml:space="preserve">قليلون </w:t>
      </w:r>
      <w:r>
        <w:rPr>
          <w:rtl/>
        </w:rPr>
        <w:t>ـ</w:t>
      </w:r>
      <w:r w:rsidRPr="00406B60">
        <w:rPr>
          <w:rtl/>
        </w:rPr>
        <w:t xml:space="preserve"> أن يتخطّفونا من أرضنا</w:t>
      </w:r>
      <w:r>
        <w:rPr>
          <w:rtl/>
        </w:rPr>
        <w:t xml:space="preserve">، </w:t>
      </w:r>
      <w:r w:rsidRPr="00406B60">
        <w:rPr>
          <w:rtl/>
        </w:rPr>
        <w:t>فنزلت</w:t>
      </w:r>
      <w:r>
        <w:rPr>
          <w:rtl/>
        </w:rPr>
        <w:t xml:space="preserve">: </w:t>
      </w:r>
      <w:r w:rsidRPr="000B1256">
        <w:rPr>
          <w:rStyle w:val="libAlaemChar"/>
          <w:rtl/>
        </w:rPr>
        <w:t>(</w:t>
      </w:r>
      <w:r w:rsidRPr="00824906">
        <w:rPr>
          <w:rStyle w:val="libAieChar"/>
          <w:rtl/>
        </w:rPr>
        <w:t>وَقالُوا إِنْ نَتَّبِعِ الْهُدى مَعَكَ نُتَخَطَّفْ</w:t>
      </w:r>
      <w:r w:rsidRPr="000B1256">
        <w:rPr>
          <w:rStyle w:val="libAlaemChar"/>
          <w:rtl/>
        </w:rPr>
        <w:t>)</w:t>
      </w:r>
      <w:r w:rsidRPr="00406B60">
        <w:rPr>
          <w:rtl/>
        </w:rPr>
        <w:t xml:space="preserve"> نستلب </w:t>
      </w:r>
      <w:r w:rsidRPr="000B1256">
        <w:rPr>
          <w:rStyle w:val="libAlaemChar"/>
          <w:rtl/>
        </w:rPr>
        <w:t>(</w:t>
      </w:r>
      <w:r w:rsidRPr="00824906">
        <w:rPr>
          <w:rStyle w:val="libAieChar"/>
          <w:rtl/>
        </w:rPr>
        <w:t>مِنْ أَرْضِنا</w:t>
      </w:r>
      <w:r w:rsidRPr="000B1256">
        <w:rPr>
          <w:rStyle w:val="libAlaemChar"/>
          <w:rtl/>
        </w:rPr>
        <w:t>)</w:t>
      </w:r>
      <w:r w:rsidRPr="00406B60">
        <w:rPr>
          <w:rtl/>
        </w:rPr>
        <w:t xml:space="preserve"> ونخرج منها.</w:t>
      </w:r>
      <w:r>
        <w:rPr>
          <w:rFonts w:hint="cs"/>
          <w:rtl/>
        </w:rPr>
        <w:t xml:space="preserve"> </w:t>
      </w:r>
      <w:r w:rsidRPr="00406B60">
        <w:rPr>
          <w:rtl/>
        </w:rPr>
        <w:t>يعنون أرض مكّة والحرم.</w:t>
      </w:r>
    </w:p>
    <w:p w14:paraId="42C052C7" w14:textId="77777777" w:rsidR="002A0DE2" w:rsidRPr="00406B60" w:rsidRDefault="002A0DE2" w:rsidP="00824906">
      <w:pPr>
        <w:pStyle w:val="libNormal"/>
        <w:rPr>
          <w:rtl/>
        </w:rPr>
      </w:pPr>
      <w:r w:rsidRPr="00406B60">
        <w:rPr>
          <w:rtl/>
        </w:rPr>
        <w:t>فردّ الله تعالى عليهم بقوله</w:t>
      </w:r>
      <w:r>
        <w:rPr>
          <w:rtl/>
        </w:rPr>
        <w:t xml:space="preserve">: </w:t>
      </w:r>
      <w:r w:rsidRPr="000B1256">
        <w:rPr>
          <w:rStyle w:val="libAlaemChar"/>
          <w:rtl/>
        </w:rPr>
        <w:t>(</w:t>
      </w:r>
      <w:r w:rsidRPr="00824906">
        <w:rPr>
          <w:rStyle w:val="libAieChar"/>
          <w:rtl/>
        </w:rPr>
        <w:t>أَوَلَمْ نُمَكِّنْ لَهُمْ</w:t>
      </w:r>
      <w:r w:rsidRPr="000B1256">
        <w:rPr>
          <w:rStyle w:val="libAlaemChar"/>
          <w:rtl/>
        </w:rPr>
        <w:t>)</w:t>
      </w:r>
      <w:r w:rsidRPr="00406B60">
        <w:rPr>
          <w:rtl/>
        </w:rPr>
        <w:t xml:space="preserve"> نجعل مكانهم </w:t>
      </w:r>
      <w:r w:rsidRPr="000B1256">
        <w:rPr>
          <w:rStyle w:val="libAlaemChar"/>
          <w:rtl/>
        </w:rPr>
        <w:t>(</w:t>
      </w:r>
      <w:r w:rsidRPr="00824906">
        <w:rPr>
          <w:rStyle w:val="libAieChar"/>
          <w:rtl/>
        </w:rPr>
        <w:t>حَرَماً آمِناً</w:t>
      </w:r>
      <w:r w:rsidRPr="000B1256">
        <w:rPr>
          <w:rStyle w:val="libAlaemChar"/>
          <w:rtl/>
        </w:rPr>
        <w:t>)</w:t>
      </w:r>
      <w:r w:rsidRPr="00406B60">
        <w:rPr>
          <w:rtl/>
        </w:rPr>
        <w:t xml:space="preserve"> ذا أمن بحرمة البيت الّذي فيه يتناحر العرب حوله</w:t>
      </w:r>
      <w:r>
        <w:rPr>
          <w:rtl/>
        </w:rPr>
        <w:t xml:space="preserve">، </w:t>
      </w:r>
      <w:r w:rsidRPr="00406B60">
        <w:rPr>
          <w:rtl/>
        </w:rPr>
        <w:t>وهم آمنون في حرمهم. وإسناد أمن إلى أهل الحرم حقيقة</w:t>
      </w:r>
      <w:r>
        <w:rPr>
          <w:rtl/>
        </w:rPr>
        <w:t xml:space="preserve">، </w:t>
      </w:r>
      <w:r w:rsidRPr="00406B60">
        <w:rPr>
          <w:rtl/>
        </w:rPr>
        <w:t>وإلى الحرم مجاز.</w:t>
      </w:r>
    </w:p>
    <w:p w14:paraId="67348604" w14:textId="77777777" w:rsidR="002A0DE2" w:rsidRPr="00406B60" w:rsidRDefault="002A0DE2" w:rsidP="00824906">
      <w:pPr>
        <w:pStyle w:val="libNormal"/>
        <w:rPr>
          <w:rtl/>
        </w:rPr>
      </w:pPr>
      <w:r w:rsidRPr="000B1256">
        <w:rPr>
          <w:rStyle w:val="libAlaemChar"/>
          <w:rtl/>
        </w:rPr>
        <w:t>(</w:t>
      </w:r>
      <w:r w:rsidRPr="00824906">
        <w:rPr>
          <w:rStyle w:val="libAieChar"/>
          <w:rtl/>
        </w:rPr>
        <w:t>يُجْبى إِلَيْهِ</w:t>
      </w:r>
      <w:r w:rsidRPr="000B1256">
        <w:rPr>
          <w:rStyle w:val="libAlaemChar"/>
          <w:rtl/>
        </w:rPr>
        <w:t>)</w:t>
      </w:r>
      <w:r w:rsidRPr="00406B60">
        <w:rPr>
          <w:rtl/>
        </w:rPr>
        <w:t xml:space="preserve"> يحمل إليه ويجمع فيه. من</w:t>
      </w:r>
      <w:r>
        <w:rPr>
          <w:rtl/>
        </w:rPr>
        <w:t xml:space="preserve">: </w:t>
      </w:r>
      <w:r w:rsidRPr="00406B60">
        <w:rPr>
          <w:rtl/>
        </w:rPr>
        <w:t>جبيت الماء في الحوض</w:t>
      </w:r>
      <w:r>
        <w:rPr>
          <w:rtl/>
        </w:rPr>
        <w:t xml:space="preserve">، </w:t>
      </w:r>
      <w:r w:rsidRPr="00406B60">
        <w:rPr>
          <w:rtl/>
        </w:rPr>
        <w:t>أي</w:t>
      </w:r>
      <w:r>
        <w:rPr>
          <w:rtl/>
        </w:rPr>
        <w:t xml:space="preserve">: </w:t>
      </w:r>
      <w:r w:rsidRPr="00406B60">
        <w:rPr>
          <w:rtl/>
        </w:rPr>
        <w:t xml:space="preserve">جمعته. وقرأ نافع ويعقوب في رواية بالتاء. </w:t>
      </w:r>
      <w:r w:rsidRPr="000B1256">
        <w:rPr>
          <w:rStyle w:val="libAlaemChar"/>
          <w:rtl/>
        </w:rPr>
        <w:t>(</w:t>
      </w:r>
      <w:r w:rsidRPr="00824906">
        <w:rPr>
          <w:rStyle w:val="libAieChar"/>
          <w:rtl/>
        </w:rPr>
        <w:t>ثَمَراتُ كُلِّ شَيْءٍ</w:t>
      </w:r>
      <w:r w:rsidRPr="000B1256">
        <w:rPr>
          <w:rStyle w:val="libAlaemChar"/>
          <w:rtl/>
        </w:rPr>
        <w:t>)</w:t>
      </w:r>
      <w:r w:rsidRPr="00406B60">
        <w:rPr>
          <w:rtl/>
        </w:rPr>
        <w:t xml:space="preserve"> من كلّ أوب.</w:t>
      </w:r>
    </w:p>
    <w:p w14:paraId="65062C9B" w14:textId="77777777" w:rsidR="002A0DE2" w:rsidRPr="00406B60" w:rsidRDefault="002A0DE2" w:rsidP="00824906">
      <w:pPr>
        <w:pStyle w:val="libNormal"/>
        <w:rPr>
          <w:rtl/>
        </w:rPr>
      </w:pPr>
      <w:r>
        <w:rPr>
          <w:rtl/>
        </w:rPr>
        <w:br w:type="page"/>
      </w:r>
      <w:r w:rsidRPr="00406B60">
        <w:rPr>
          <w:rtl/>
        </w:rPr>
        <w:lastRenderedPageBreak/>
        <w:t>ومعنى الكلّيّة</w:t>
      </w:r>
      <w:r>
        <w:rPr>
          <w:rtl/>
        </w:rPr>
        <w:t xml:space="preserve">: </w:t>
      </w:r>
      <w:r w:rsidRPr="00406B60">
        <w:rPr>
          <w:rtl/>
        </w:rPr>
        <w:t>الكثرة</w:t>
      </w:r>
      <w:r>
        <w:rPr>
          <w:rtl/>
        </w:rPr>
        <w:t xml:space="preserve">، </w:t>
      </w:r>
      <w:r w:rsidRPr="00406B60">
        <w:rPr>
          <w:rtl/>
        </w:rPr>
        <w:t>كقوله</w:t>
      </w:r>
      <w:r>
        <w:rPr>
          <w:rtl/>
        </w:rPr>
        <w:t xml:space="preserve">: </w:t>
      </w:r>
      <w:r w:rsidRPr="000B1256">
        <w:rPr>
          <w:rStyle w:val="libAlaemChar"/>
          <w:rtl/>
        </w:rPr>
        <w:t>(</w:t>
      </w:r>
      <w:r w:rsidRPr="00824906">
        <w:rPr>
          <w:rStyle w:val="libAieChar"/>
          <w:rtl/>
        </w:rPr>
        <w:t>وَأُوتِيَتْ مِنْ كُلِّ شَيْءٍ</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w:t>
      </w:r>
      <w:r w:rsidRPr="000B1256">
        <w:rPr>
          <w:rStyle w:val="libAlaemChar"/>
          <w:rtl/>
        </w:rPr>
        <w:t>(</w:t>
      </w:r>
      <w:r w:rsidRPr="00824906">
        <w:rPr>
          <w:rStyle w:val="libAieChar"/>
          <w:rtl/>
        </w:rPr>
        <w:t>رِزْقاً مِنْ لَدُنَّا</w:t>
      </w:r>
      <w:r w:rsidRPr="000B1256">
        <w:rPr>
          <w:rStyle w:val="libAlaemChar"/>
          <w:rtl/>
        </w:rPr>
        <w:t>)</w:t>
      </w:r>
      <w:r w:rsidRPr="00406B60">
        <w:rPr>
          <w:rtl/>
        </w:rPr>
        <w:t xml:space="preserve"> فإذا خوّلهم الله ما خوّلهم من الأمن والرزق بحرمة البيت وهم كفرة</w:t>
      </w:r>
      <w:r>
        <w:rPr>
          <w:rtl/>
        </w:rPr>
        <w:t xml:space="preserve">، </w:t>
      </w:r>
      <w:r w:rsidRPr="00406B60">
        <w:rPr>
          <w:rtl/>
        </w:rPr>
        <w:t>فكيف يعرّضهم للخوف والتخطّف</w:t>
      </w:r>
      <w:r>
        <w:rPr>
          <w:rtl/>
        </w:rPr>
        <w:t xml:space="preserve">، </w:t>
      </w:r>
      <w:r w:rsidRPr="00406B60">
        <w:rPr>
          <w:rtl/>
        </w:rPr>
        <w:t>إذا ضمّوا إلى حرمة البيت حرمة التوحيد</w:t>
      </w:r>
      <w:r>
        <w:rPr>
          <w:rtl/>
        </w:rPr>
        <w:t>؟!</w:t>
      </w:r>
      <w:r w:rsidRPr="00406B60">
        <w:rPr>
          <w:rtl/>
        </w:rPr>
        <w:t xml:space="preserve"> </w:t>
      </w:r>
      <w:r w:rsidRPr="000B1256">
        <w:rPr>
          <w:rStyle w:val="libAlaemChar"/>
          <w:rtl/>
        </w:rPr>
        <w:t>(</w:t>
      </w:r>
      <w:r w:rsidRPr="00824906">
        <w:rPr>
          <w:rStyle w:val="libAieChar"/>
          <w:rtl/>
        </w:rPr>
        <w:t>وَلكِنَّ أَكْثَرَهُمْ لا يَعْلَمُونَ</w:t>
      </w:r>
      <w:r w:rsidRPr="000B1256">
        <w:rPr>
          <w:rStyle w:val="libAlaemChar"/>
          <w:rtl/>
        </w:rPr>
        <w:t>)</w:t>
      </w:r>
      <w:r w:rsidRPr="00406B60">
        <w:rPr>
          <w:rtl/>
        </w:rPr>
        <w:t xml:space="preserve"> جهلة لا يتفطّنون له</w:t>
      </w:r>
      <w:r>
        <w:rPr>
          <w:rtl/>
        </w:rPr>
        <w:t xml:space="preserve">، </w:t>
      </w:r>
      <w:r w:rsidRPr="00406B60">
        <w:rPr>
          <w:rtl/>
        </w:rPr>
        <w:t>ولا يتفكّرون ليعلموا ذلك.</w:t>
      </w:r>
    </w:p>
    <w:p w14:paraId="38EA1864" w14:textId="77777777" w:rsidR="002A0DE2" w:rsidRPr="00406B60" w:rsidRDefault="002A0DE2" w:rsidP="00824906">
      <w:pPr>
        <w:pStyle w:val="libNormal"/>
        <w:rPr>
          <w:rtl/>
        </w:rPr>
      </w:pPr>
      <w:r w:rsidRPr="00406B60">
        <w:rPr>
          <w:rtl/>
        </w:rPr>
        <w:t>وقيل</w:t>
      </w:r>
      <w:r>
        <w:rPr>
          <w:rtl/>
        </w:rPr>
        <w:t xml:space="preserve">: </w:t>
      </w:r>
      <w:r w:rsidRPr="00406B60">
        <w:rPr>
          <w:rtl/>
        </w:rPr>
        <w:t>إنّه متعلّق بقوله</w:t>
      </w:r>
      <w:r>
        <w:rPr>
          <w:rtl/>
        </w:rPr>
        <w:t xml:space="preserve">: </w:t>
      </w:r>
      <w:r w:rsidRPr="00406B60">
        <w:rPr>
          <w:rtl/>
        </w:rPr>
        <w:t>«من لدنّا» أي</w:t>
      </w:r>
      <w:r>
        <w:rPr>
          <w:rtl/>
        </w:rPr>
        <w:t xml:space="preserve">: </w:t>
      </w:r>
      <w:r w:rsidRPr="00406B60">
        <w:rPr>
          <w:rtl/>
        </w:rPr>
        <w:t>قليل منهم يتدبّرون</w:t>
      </w:r>
      <w:r>
        <w:rPr>
          <w:rtl/>
        </w:rPr>
        <w:t xml:space="preserve">، </w:t>
      </w:r>
      <w:r w:rsidRPr="00406B60">
        <w:rPr>
          <w:rtl/>
        </w:rPr>
        <w:t>فيعلمون أنّ ذلك رزق من عند الله</w:t>
      </w:r>
      <w:r>
        <w:rPr>
          <w:rtl/>
        </w:rPr>
        <w:t xml:space="preserve">، </w:t>
      </w:r>
      <w:r w:rsidRPr="00406B60">
        <w:rPr>
          <w:rtl/>
        </w:rPr>
        <w:t>إذ لو علموا</w:t>
      </w:r>
      <w:r w:rsidRPr="0094381E">
        <w:rPr>
          <w:rtl/>
        </w:rPr>
        <w:t xml:space="preserve"> </w:t>
      </w:r>
      <w:r w:rsidRPr="00406B60">
        <w:rPr>
          <w:rtl/>
        </w:rPr>
        <w:t>ل</w:t>
      </w:r>
      <w:r>
        <w:rPr>
          <w:rFonts w:hint="cs"/>
          <w:rtl/>
        </w:rPr>
        <w:t>ـ</w:t>
      </w:r>
      <w:r w:rsidRPr="00406B60">
        <w:rPr>
          <w:rtl/>
        </w:rPr>
        <w:t>ما خافوا غيره.</w:t>
      </w:r>
    </w:p>
    <w:p w14:paraId="07B68541" w14:textId="77777777" w:rsidR="002A0DE2" w:rsidRPr="00406B60" w:rsidRDefault="002A0DE2" w:rsidP="00824906">
      <w:pPr>
        <w:pStyle w:val="libNormal"/>
        <w:rPr>
          <w:rtl/>
        </w:rPr>
      </w:pPr>
      <w:r w:rsidRPr="00406B60">
        <w:rPr>
          <w:rtl/>
        </w:rPr>
        <w:t>وانتصاب «رزقا» على المصدر من معنى</w:t>
      </w:r>
      <w:r>
        <w:rPr>
          <w:rtl/>
        </w:rPr>
        <w:t xml:space="preserve">: </w:t>
      </w:r>
      <w:r w:rsidRPr="00406B60">
        <w:rPr>
          <w:rtl/>
        </w:rPr>
        <w:t>يجبى. كأنّه قيل</w:t>
      </w:r>
      <w:r>
        <w:rPr>
          <w:rtl/>
        </w:rPr>
        <w:t xml:space="preserve">: </w:t>
      </w:r>
      <w:r w:rsidRPr="00406B60">
        <w:rPr>
          <w:rtl/>
        </w:rPr>
        <w:t>ويرزق ثمرات كلّ شيء رزقا. أو حال من الثمرات</w:t>
      </w:r>
      <w:r>
        <w:rPr>
          <w:rtl/>
        </w:rPr>
        <w:t xml:space="preserve">، </w:t>
      </w:r>
      <w:r w:rsidRPr="00406B60">
        <w:rPr>
          <w:rtl/>
        </w:rPr>
        <w:t>بمعنى مرزوقا</w:t>
      </w:r>
      <w:r>
        <w:rPr>
          <w:rtl/>
        </w:rPr>
        <w:t xml:space="preserve">، </w:t>
      </w:r>
      <w:r w:rsidRPr="00406B60">
        <w:rPr>
          <w:rtl/>
        </w:rPr>
        <w:t>لتخصّصها بالإضافة</w:t>
      </w:r>
      <w:r>
        <w:rPr>
          <w:rtl/>
        </w:rPr>
        <w:t xml:space="preserve">، </w:t>
      </w:r>
      <w:r w:rsidRPr="00406B60">
        <w:rPr>
          <w:rtl/>
        </w:rPr>
        <w:t>كما تنتصب عن النكرة المتخصّصة بالصفة. أو مفعول له.</w:t>
      </w:r>
    </w:p>
    <w:p w14:paraId="0022C8B0" w14:textId="77777777" w:rsidR="002A0DE2" w:rsidRPr="00406B60" w:rsidRDefault="002A0DE2" w:rsidP="00824906">
      <w:pPr>
        <w:pStyle w:val="libNormal"/>
        <w:rPr>
          <w:rtl/>
        </w:rPr>
      </w:pPr>
      <w:r w:rsidRPr="00406B60">
        <w:rPr>
          <w:rtl/>
        </w:rPr>
        <w:t>ثمّ خوّفهم من سوء عاقبة قوم كانوا في مثل حالهم</w:t>
      </w:r>
      <w:r>
        <w:rPr>
          <w:rtl/>
        </w:rPr>
        <w:t xml:space="preserve">، </w:t>
      </w:r>
      <w:r w:rsidRPr="00406B60">
        <w:rPr>
          <w:rtl/>
        </w:rPr>
        <w:t>من إنعام الله عليهم بالرقود في ظلال الأمن وخفض العيش</w:t>
      </w:r>
      <w:r>
        <w:rPr>
          <w:rtl/>
        </w:rPr>
        <w:t xml:space="preserve">، </w:t>
      </w:r>
      <w:r w:rsidRPr="00406B60">
        <w:rPr>
          <w:rtl/>
        </w:rPr>
        <w:t xml:space="preserve">فغمطوا </w:t>
      </w:r>
      <w:r w:rsidRPr="00DB1CAE">
        <w:rPr>
          <w:rStyle w:val="libFootnotenumChar"/>
          <w:rtl/>
        </w:rPr>
        <w:t>(2)</w:t>
      </w:r>
      <w:r w:rsidRPr="00406B60">
        <w:rPr>
          <w:rtl/>
        </w:rPr>
        <w:t xml:space="preserve"> النعمة</w:t>
      </w:r>
      <w:r>
        <w:rPr>
          <w:rtl/>
        </w:rPr>
        <w:t xml:space="preserve">، </w:t>
      </w:r>
      <w:r w:rsidRPr="00406B60">
        <w:rPr>
          <w:rtl/>
        </w:rPr>
        <w:t>وقابلوها بالأشر والبطر</w:t>
      </w:r>
      <w:r>
        <w:rPr>
          <w:rtl/>
        </w:rPr>
        <w:t xml:space="preserve">، </w:t>
      </w:r>
      <w:r w:rsidRPr="00406B60">
        <w:rPr>
          <w:rtl/>
        </w:rPr>
        <w:t>فقال</w:t>
      </w:r>
      <w:r>
        <w:rPr>
          <w:rtl/>
        </w:rPr>
        <w:t xml:space="preserve">: </w:t>
      </w:r>
      <w:r w:rsidRPr="000B1256">
        <w:rPr>
          <w:rStyle w:val="libAlaemChar"/>
          <w:rtl/>
        </w:rPr>
        <w:t>(</w:t>
      </w:r>
      <w:r w:rsidRPr="00824906">
        <w:rPr>
          <w:rStyle w:val="libAieChar"/>
          <w:rtl/>
        </w:rPr>
        <w:t>وَكَمْ أَهْلَكْنا مِنْ قَرْيَةٍ</w:t>
      </w:r>
      <w:r w:rsidRPr="000B1256">
        <w:rPr>
          <w:rStyle w:val="libAlaemChar"/>
          <w:rtl/>
        </w:rPr>
        <w:t>)</w:t>
      </w:r>
      <w:r w:rsidRPr="00406B60">
        <w:rPr>
          <w:rtl/>
        </w:rPr>
        <w:t xml:space="preserve"> من أهل قرية </w:t>
      </w:r>
      <w:r w:rsidRPr="000B1256">
        <w:rPr>
          <w:rStyle w:val="libAlaemChar"/>
          <w:rtl/>
        </w:rPr>
        <w:t>(</w:t>
      </w:r>
      <w:r w:rsidRPr="00824906">
        <w:rPr>
          <w:rStyle w:val="libAieChar"/>
          <w:rtl/>
        </w:rPr>
        <w:t>بَطِرَتْ مَعِيشَتَها</w:t>
      </w:r>
      <w:r w:rsidRPr="000B1256">
        <w:rPr>
          <w:rStyle w:val="libAlaemChar"/>
          <w:rtl/>
        </w:rPr>
        <w:t>)</w:t>
      </w:r>
      <w:r w:rsidRPr="00406B60">
        <w:rPr>
          <w:rtl/>
        </w:rPr>
        <w:t xml:space="preserve"> بأن أعرضوا عن الشكر وتكبّروا. يعني</w:t>
      </w:r>
      <w:r>
        <w:rPr>
          <w:rtl/>
        </w:rPr>
        <w:t xml:space="preserve">: </w:t>
      </w:r>
      <w:r w:rsidRPr="00406B60">
        <w:rPr>
          <w:rtl/>
        </w:rPr>
        <w:t>أعطيناهم المعيشة الواسعة</w:t>
      </w:r>
      <w:r>
        <w:rPr>
          <w:rtl/>
        </w:rPr>
        <w:t xml:space="preserve">، </w:t>
      </w:r>
      <w:r w:rsidRPr="00406B60">
        <w:rPr>
          <w:rtl/>
        </w:rPr>
        <w:t>فلم يعرفوا حقّ النعمة وكفروا</w:t>
      </w:r>
      <w:r>
        <w:rPr>
          <w:rtl/>
        </w:rPr>
        <w:t xml:space="preserve">، </w:t>
      </w:r>
      <w:r w:rsidRPr="00406B60">
        <w:rPr>
          <w:rtl/>
        </w:rPr>
        <w:t>فأهلكناهم.</w:t>
      </w:r>
    </w:p>
    <w:p w14:paraId="5179B2A5" w14:textId="77777777" w:rsidR="002A0DE2" w:rsidRPr="00406B60" w:rsidRDefault="002A0DE2" w:rsidP="00824906">
      <w:pPr>
        <w:pStyle w:val="libNormal"/>
        <w:rPr>
          <w:rtl/>
        </w:rPr>
      </w:pPr>
      <w:r w:rsidRPr="00406B60">
        <w:rPr>
          <w:rtl/>
        </w:rPr>
        <w:t>وانتصابها إمّا بحذف الجارّ وإيصال الفعل</w:t>
      </w:r>
      <w:r>
        <w:rPr>
          <w:rtl/>
        </w:rPr>
        <w:t xml:space="preserve">، </w:t>
      </w:r>
      <w:r w:rsidRPr="00406B60">
        <w:rPr>
          <w:rtl/>
        </w:rPr>
        <w:t>كقوله تعالى</w:t>
      </w:r>
      <w:r>
        <w:rPr>
          <w:rtl/>
        </w:rPr>
        <w:t xml:space="preserve">: </w:t>
      </w:r>
      <w:r w:rsidRPr="000B1256">
        <w:rPr>
          <w:rStyle w:val="libAlaemChar"/>
          <w:rtl/>
        </w:rPr>
        <w:t>(</w:t>
      </w:r>
      <w:r w:rsidRPr="00824906">
        <w:rPr>
          <w:rStyle w:val="libAieChar"/>
          <w:rtl/>
        </w:rPr>
        <w:t>وَاخْتارَ مُوسى قَوْمَهُ</w:t>
      </w:r>
      <w:r w:rsidRPr="000B1256">
        <w:rPr>
          <w:rStyle w:val="libAlaemChar"/>
          <w:rtl/>
        </w:rPr>
        <w:t>)</w:t>
      </w:r>
      <w:r w:rsidRPr="00406B60">
        <w:rPr>
          <w:rtl/>
        </w:rPr>
        <w:t xml:space="preserve"> </w:t>
      </w:r>
      <w:r w:rsidRPr="00DB1CAE">
        <w:rPr>
          <w:rStyle w:val="libFootnotenumChar"/>
          <w:rtl/>
        </w:rPr>
        <w:t>(3)</w:t>
      </w:r>
      <w:r>
        <w:rPr>
          <w:rtl/>
        </w:rPr>
        <w:t>.</w:t>
      </w:r>
      <w:r w:rsidRPr="00406B60">
        <w:rPr>
          <w:rtl/>
        </w:rPr>
        <w:t xml:space="preserve"> وإمّا على الظرف بنفسها</w:t>
      </w:r>
      <w:r>
        <w:rPr>
          <w:rtl/>
        </w:rPr>
        <w:t xml:space="preserve">، </w:t>
      </w:r>
      <w:r w:rsidRPr="00406B60">
        <w:rPr>
          <w:rtl/>
        </w:rPr>
        <w:t>بدون حذف الجارّ</w:t>
      </w:r>
      <w:r>
        <w:rPr>
          <w:rtl/>
        </w:rPr>
        <w:t xml:space="preserve">، </w:t>
      </w:r>
      <w:r w:rsidRPr="00406B60">
        <w:rPr>
          <w:rtl/>
        </w:rPr>
        <w:t>كقولك</w:t>
      </w:r>
      <w:r>
        <w:rPr>
          <w:rtl/>
        </w:rPr>
        <w:t xml:space="preserve">: </w:t>
      </w:r>
      <w:r w:rsidRPr="00406B60">
        <w:rPr>
          <w:rtl/>
        </w:rPr>
        <w:t xml:space="preserve">زيد ظنّي مقيم </w:t>
      </w:r>
      <w:r w:rsidRPr="00DB1CAE">
        <w:rPr>
          <w:rStyle w:val="libFootnotenumChar"/>
          <w:rtl/>
        </w:rPr>
        <w:t>(4)</w:t>
      </w:r>
      <w:r>
        <w:rPr>
          <w:rtl/>
        </w:rPr>
        <w:t>.</w:t>
      </w:r>
    </w:p>
    <w:p w14:paraId="44C75250" w14:textId="77777777" w:rsidR="002A0DE2" w:rsidRPr="00406B60" w:rsidRDefault="002A0DE2" w:rsidP="002F70F0">
      <w:pPr>
        <w:pStyle w:val="libLine"/>
        <w:rPr>
          <w:rtl/>
        </w:rPr>
      </w:pPr>
      <w:r w:rsidRPr="00406B60">
        <w:rPr>
          <w:rtl/>
        </w:rPr>
        <w:t>__________________</w:t>
      </w:r>
    </w:p>
    <w:p w14:paraId="2DAD9E48" w14:textId="77777777" w:rsidR="002A0DE2" w:rsidRPr="00406B60" w:rsidRDefault="002A0DE2" w:rsidP="00A95425">
      <w:pPr>
        <w:pStyle w:val="libFootnote0"/>
        <w:rPr>
          <w:rtl/>
        </w:rPr>
      </w:pPr>
      <w:r>
        <w:rPr>
          <w:rtl/>
        </w:rPr>
        <w:t>(</w:t>
      </w:r>
      <w:r w:rsidRPr="00406B60">
        <w:rPr>
          <w:rtl/>
        </w:rPr>
        <w:t>1) النمل</w:t>
      </w:r>
      <w:r>
        <w:rPr>
          <w:rtl/>
        </w:rPr>
        <w:t xml:space="preserve">: </w:t>
      </w:r>
      <w:r w:rsidRPr="00406B60">
        <w:rPr>
          <w:rtl/>
        </w:rPr>
        <w:t>23.</w:t>
      </w:r>
    </w:p>
    <w:p w14:paraId="789DF41D" w14:textId="77777777" w:rsidR="002A0DE2" w:rsidRPr="00406B60" w:rsidRDefault="002A0DE2" w:rsidP="00A95425">
      <w:pPr>
        <w:pStyle w:val="libFootnote0"/>
        <w:rPr>
          <w:rtl/>
        </w:rPr>
      </w:pPr>
      <w:r>
        <w:rPr>
          <w:rtl/>
        </w:rPr>
        <w:t>(</w:t>
      </w:r>
      <w:r w:rsidRPr="00406B60">
        <w:rPr>
          <w:rtl/>
        </w:rPr>
        <w:t>2) غمط النعمة</w:t>
      </w:r>
      <w:r>
        <w:rPr>
          <w:rtl/>
        </w:rPr>
        <w:t xml:space="preserve">: </w:t>
      </w:r>
      <w:r w:rsidRPr="00406B60">
        <w:rPr>
          <w:rtl/>
        </w:rPr>
        <w:t>لم يشكرها. والأشر والبطر</w:t>
      </w:r>
      <w:r>
        <w:rPr>
          <w:rtl/>
        </w:rPr>
        <w:t xml:space="preserve">: </w:t>
      </w:r>
      <w:r w:rsidRPr="00406B60">
        <w:rPr>
          <w:rtl/>
        </w:rPr>
        <w:t>شدّة المرح</w:t>
      </w:r>
      <w:r>
        <w:rPr>
          <w:rtl/>
        </w:rPr>
        <w:t xml:space="preserve">، </w:t>
      </w:r>
      <w:r w:rsidRPr="00406B60">
        <w:rPr>
          <w:rtl/>
        </w:rPr>
        <w:t>والاستخفاف بالنعمة</w:t>
      </w:r>
      <w:r>
        <w:rPr>
          <w:rtl/>
        </w:rPr>
        <w:t xml:space="preserve">، </w:t>
      </w:r>
      <w:r w:rsidRPr="00406B60">
        <w:rPr>
          <w:rtl/>
        </w:rPr>
        <w:t>وصرفها إلى غير وجهها طغيانا.</w:t>
      </w:r>
    </w:p>
    <w:p w14:paraId="5EAAF312" w14:textId="77777777" w:rsidR="002A0DE2" w:rsidRPr="00406B60" w:rsidRDefault="002A0DE2" w:rsidP="00A95425">
      <w:pPr>
        <w:pStyle w:val="libFootnote0"/>
        <w:rPr>
          <w:rtl/>
        </w:rPr>
      </w:pPr>
      <w:r>
        <w:rPr>
          <w:rtl/>
        </w:rPr>
        <w:t>(</w:t>
      </w:r>
      <w:r w:rsidRPr="00406B60">
        <w:rPr>
          <w:rtl/>
        </w:rPr>
        <w:t>3) الأعراف</w:t>
      </w:r>
      <w:r>
        <w:rPr>
          <w:rtl/>
        </w:rPr>
        <w:t xml:space="preserve">: </w:t>
      </w:r>
      <w:r w:rsidRPr="00406B60">
        <w:rPr>
          <w:rtl/>
        </w:rPr>
        <w:t>155.</w:t>
      </w:r>
    </w:p>
    <w:p w14:paraId="5F3BE12A" w14:textId="77777777" w:rsidR="002A0DE2" w:rsidRPr="00406B60" w:rsidRDefault="002A0DE2" w:rsidP="00A95425">
      <w:pPr>
        <w:pStyle w:val="libFootnote0"/>
        <w:rPr>
          <w:rtl/>
        </w:rPr>
      </w:pPr>
      <w:r>
        <w:rPr>
          <w:rtl/>
        </w:rPr>
        <w:t>(</w:t>
      </w:r>
      <w:r w:rsidRPr="00406B60">
        <w:rPr>
          <w:rtl/>
        </w:rPr>
        <w:t>4) أي</w:t>
      </w:r>
      <w:r>
        <w:rPr>
          <w:rtl/>
        </w:rPr>
        <w:t xml:space="preserve">: </w:t>
      </w:r>
      <w:r w:rsidRPr="00406B60">
        <w:rPr>
          <w:rtl/>
        </w:rPr>
        <w:t>في ظنّي.</w:t>
      </w:r>
    </w:p>
    <w:p w14:paraId="1739EA1E" w14:textId="77777777" w:rsidR="002A0DE2" w:rsidRPr="00406B60" w:rsidRDefault="002A0DE2" w:rsidP="00824906">
      <w:pPr>
        <w:pStyle w:val="libNormal"/>
        <w:rPr>
          <w:rtl/>
        </w:rPr>
      </w:pPr>
      <w:r>
        <w:rPr>
          <w:rtl/>
        </w:rPr>
        <w:br w:type="page"/>
      </w:r>
      <w:r w:rsidRPr="00406B60">
        <w:rPr>
          <w:rtl/>
        </w:rPr>
        <w:lastRenderedPageBreak/>
        <w:t>أو بتقدير حذف المضاف</w:t>
      </w:r>
      <w:r>
        <w:rPr>
          <w:rtl/>
        </w:rPr>
        <w:t xml:space="preserve">، </w:t>
      </w:r>
      <w:r w:rsidRPr="00406B60">
        <w:rPr>
          <w:rtl/>
        </w:rPr>
        <w:t>أي</w:t>
      </w:r>
      <w:r>
        <w:rPr>
          <w:rtl/>
        </w:rPr>
        <w:t xml:space="preserve">: </w:t>
      </w:r>
      <w:r w:rsidRPr="00406B60">
        <w:rPr>
          <w:rtl/>
        </w:rPr>
        <w:t>أيّام معيشتها. وإمّا بتضمين «بطرت» معنى</w:t>
      </w:r>
      <w:r>
        <w:rPr>
          <w:rtl/>
        </w:rPr>
        <w:t xml:space="preserve">: </w:t>
      </w:r>
      <w:r w:rsidRPr="00406B60">
        <w:rPr>
          <w:rtl/>
        </w:rPr>
        <w:t>كفرت وغمطت. والبطر سوء احتمال الغنى</w:t>
      </w:r>
      <w:r>
        <w:rPr>
          <w:rtl/>
        </w:rPr>
        <w:t xml:space="preserve">، </w:t>
      </w:r>
      <w:r w:rsidRPr="00406B60">
        <w:rPr>
          <w:rtl/>
        </w:rPr>
        <w:t>وهو أن لا يحفظ حقّ الله فيه.</w:t>
      </w:r>
    </w:p>
    <w:p w14:paraId="23D73CEB" w14:textId="77777777" w:rsidR="002A0DE2" w:rsidRPr="00406B60" w:rsidRDefault="002A0DE2" w:rsidP="00824906">
      <w:pPr>
        <w:pStyle w:val="libNormal"/>
        <w:rPr>
          <w:rtl/>
        </w:rPr>
      </w:pPr>
      <w:r w:rsidRPr="000B1256">
        <w:rPr>
          <w:rStyle w:val="libAlaemChar"/>
          <w:rtl/>
        </w:rPr>
        <w:t>(</w:t>
      </w:r>
      <w:r w:rsidRPr="00824906">
        <w:rPr>
          <w:rStyle w:val="libAieChar"/>
          <w:rtl/>
        </w:rPr>
        <w:t>فَتِلْكَ مَساكِنُهُمْ</w:t>
      </w:r>
      <w:r w:rsidRPr="000B1256">
        <w:rPr>
          <w:rStyle w:val="libAlaemChar"/>
          <w:rtl/>
        </w:rPr>
        <w:t>)</w:t>
      </w:r>
      <w:r w:rsidRPr="00406B60">
        <w:rPr>
          <w:rtl/>
        </w:rPr>
        <w:t xml:space="preserve"> إشارة إلى ما يعرفونه من ديار عاد وثمود وقوم لوط</w:t>
      </w:r>
      <w:r>
        <w:rPr>
          <w:rtl/>
        </w:rPr>
        <w:t xml:space="preserve">، </w:t>
      </w:r>
      <w:r w:rsidRPr="00406B60">
        <w:rPr>
          <w:rtl/>
        </w:rPr>
        <w:t>أي</w:t>
      </w:r>
      <w:r>
        <w:rPr>
          <w:rtl/>
        </w:rPr>
        <w:t xml:space="preserve">: </w:t>
      </w:r>
      <w:r w:rsidRPr="00406B60">
        <w:rPr>
          <w:rtl/>
        </w:rPr>
        <w:t>صارت مساكنهم خاوية خالية عن أهلها</w:t>
      </w:r>
      <w:r>
        <w:rPr>
          <w:rtl/>
        </w:rPr>
        <w:t xml:space="preserve">، </w:t>
      </w:r>
      <w:r w:rsidRPr="00406B60">
        <w:rPr>
          <w:rtl/>
        </w:rPr>
        <w:t>وهي قريبة منكم</w:t>
      </w:r>
      <w:r>
        <w:rPr>
          <w:rtl/>
        </w:rPr>
        <w:t xml:space="preserve">، </w:t>
      </w:r>
      <w:r w:rsidRPr="00406B60">
        <w:rPr>
          <w:rtl/>
        </w:rPr>
        <w:t>فإنّ ديار عاد إنّما كانت بالأحقاف</w:t>
      </w:r>
      <w:r>
        <w:rPr>
          <w:rtl/>
        </w:rPr>
        <w:t xml:space="preserve">، </w:t>
      </w:r>
      <w:r w:rsidRPr="00406B60">
        <w:rPr>
          <w:rtl/>
        </w:rPr>
        <w:t>وهو موضع بين اليمن والشام</w:t>
      </w:r>
      <w:r>
        <w:rPr>
          <w:rtl/>
        </w:rPr>
        <w:t xml:space="preserve">، </w:t>
      </w:r>
      <w:r w:rsidRPr="00406B60">
        <w:rPr>
          <w:rtl/>
        </w:rPr>
        <w:t xml:space="preserve">وديار ثمود بوادي </w:t>
      </w:r>
      <w:r w:rsidRPr="00DB1CAE">
        <w:rPr>
          <w:rStyle w:val="libFootnotenumChar"/>
          <w:rtl/>
        </w:rPr>
        <w:t>(1)</w:t>
      </w:r>
      <w:r w:rsidRPr="00406B60">
        <w:rPr>
          <w:rtl/>
        </w:rPr>
        <w:t xml:space="preserve"> القرى</w:t>
      </w:r>
      <w:r>
        <w:rPr>
          <w:rtl/>
        </w:rPr>
        <w:t xml:space="preserve">، </w:t>
      </w:r>
      <w:r w:rsidRPr="00406B60">
        <w:rPr>
          <w:rtl/>
        </w:rPr>
        <w:t>وديار قوم لوط بسدوم</w:t>
      </w:r>
      <w:r>
        <w:rPr>
          <w:rtl/>
        </w:rPr>
        <w:t xml:space="preserve">، </w:t>
      </w:r>
      <w:r w:rsidRPr="00406B60">
        <w:rPr>
          <w:rtl/>
        </w:rPr>
        <w:t>وكانوا هم يمرّون بهذه المواضع في تجاراتهم.</w:t>
      </w:r>
    </w:p>
    <w:p w14:paraId="1348C9CF" w14:textId="77777777" w:rsidR="002A0DE2" w:rsidRPr="00406B60" w:rsidRDefault="002A0DE2" w:rsidP="00824906">
      <w:pPr>
        <w:pStyle w:val="libNormal"/>
        <w:rPr>
          <w:rtl/>
        </w:rPr>
      </w:pPr>
      <w:r w:rsidRPr="000B1256">
        <w:rPr>
          <w:rStyle w:val="libAlaemChar"/>
          <w:rtl/>
        </w:rPr>
        <w:t>(</w:t>
      </w:r>
      <w:r w:rsidRPr="00824906">
        <w:rPr>
          <w:rStyle w:val="libAieChar"/>
          <w:rtl/>
        </w:rPr>
        <w:t>لَمْ تُسْكَنْ مِنْ بَعْدِهِمْ</w:t>
      </w:r>
      <w:r w:rsidRPr="000B1256">
        <w:rPr>
          <w:rStyle w:val="libAlaemChar"/>
          <w:rtl/>
        </w:rPr>
        <w:t>)</w:t>
      </w:r>
      <w:r w:rsidRPr="00406B60">
        <w:rPr>
          <w:rtl/>
        </w:rPr>
        <w:t xml:space="preserve"> من السكنى </w:t>
      </w:r>
      <w:r w:rsidRPr="000B1256">
        <w:rPr>
          <w:rStyle w:val="libAlaemChar"/>
          <w:rtl/>
        </w:rPr>
        <w:t>(</w:t>
      </w:r>
      <w:r w:rsidRPr="00824906">
        <w:rPr>
          <w:rStyle w:val="libAieChar"/>
          <w:rtl/>
        </w:rPr>
        <w:t>إِلَّا قَلِيلاً</w:t>
      </w:r>
      <w:r w:rsidRPr="000B1256">
        <w:rPr>
          <w:rStyle w:val="libAlaemChar"/>
          <w:rtl/>
        </w:rPr>
        <w:t>)</w:t>
      </w:r>
      <w:r w:rsidRPr="00406B60">
        <w:rPr>
          <w:rtl/>
        </w:rPr>
        <w:t xml:space="preserve"> زمانا قليلا</w:t>
      </w:r>
      <w:r>
        <w:rPr>
          <w:rtl/>
        </w:rPr>
        <w:t xml:space="preserve">، </w:t>
      </w:r>
      <w:r w:rsidRPr="00406B60">
        <w:rPr>
          <w:rtl/>
        </w:rPr>
        <w:t>إذ لا يسكنها إلّا المارّة يوما أو بعض يوم. أو من شؤم معاصي المهلكين</w:t>
      </w:r>
      <w:r>
        <w:rPr>
          <w:rtl/>
        </w:rPr>
        <w:t xml:space="preserve">، </w:t>
      </w:r>
      <w:r w:rsidRPr="00406B60">
        <w:rPr>
          <w:rtl/>
        </w:rPr>
        <w:t xml:space="preserve">لم يبق من سكنها من أعقابهم إلّا قليلا. </w:t>
      </w:r>
      <w:r w:rsidRPr="000B1256">
        <w:rPr>
          <w:rStyle w:val="libAlaemChar"/>
          <w:rtl/>
        </w:rPr>
        <w:t>(</w:t>
      </w:r>
      <w:r w:rsidRPr="00824906">
        <w:rPr>
          <w:rStyle w:val="libAieChar"/>
          <w:rtl/>
        </w:rPr>
        <w:t>وَكُنَّا نَحْنُ الْوارِثِينَ</w:t>
      </w:r>
      <w:r w:rsidRPr="000B1256">
        <w:rPr>
          <w:rStyle w:val="libAlaemChar"/>
          <w:rtl/>
        </w:rPr>
        <w:t>)</w:t>
      </w:r>
      <w:r w:rsidRPr="00406B60">
        <w:rPr>
          <w:rtl/>
        </w:rPr>
        <w:t xml:space="preserve"> المالكين لتلك المساكن من ساكنيها</w:t>
      </w:r>
      <w:r>
        <w:rPr>
          <w:rtl/>
        </w:rPr>
        <w:t xml:space="preserve">، </w:t>
      </w:r>
      <w:r w:rsidRPr="00406B60">
        <w:rPr>
          <w:rtl/>
        </w:rPr>
        <w:t>أي</w:t>
      </w:r>
      <w:r>
        <w:rPr>
          <w:rtl/>
        </w:rPr>
        <w:t xml:space="preserve">: </w:t>
      </w:r>
      <w:r w:rsidRPr="00406B60">
        <w:rPr>
          <w:rtl/>
        </w:rPr>
        <w:t>تركناها على حال لا يسكنها أحد يتصرّف فيها.</w:t>
      </w:r>
    </w:p>
    <w:p w14:paraId="6A72B3C8" w14:textId="77777777" w:rsidR="002A0DE2" w:rsidRPr="00406B60" w:rsidRDefault="002A0DE2" w:rsidP="00824906">
      <w:pPr>
        <w:pStyle w:val="libNormal"/>
        <w:rPr>
          <w:rtl/>
        </w:rPr>
      </w:pPr>
      <w:r w:rsidRPr="000B1256">
        <w:rPr>
          <w:rStyle w:val="libAlaemChar"/>
          <w:rtl/>
        </w:rPr>
        <w:t>(</w:t>
      </w:r>
      <w:r w:rsidRPr="00824906">
        <w:rPr>
          <w:rStyle w:val="libAieChar"/>
          <w:rtl/>
        </w:rPr>
        <w:t>وَما كانَ رَبُّكَ</w:t>
      </w:r>
      <w:r w:rsidRPr="000B1256">
        <w:rPr>
          <w:rStyle w:val="libAlaemChar"/>
          <w:rtl/>
        </w:rPr>
        <w:t>)</w:t>
      </w:r>
      <w:r w:rsidRPr="00406B60">
        <w:rPr>
          <w:rtl/>
        </w:rPr>
        <w:t xml:space="preserve"> وما كانت عادته </w:t>
      </w:r>
      <w:r w:rsidRPr="000B1256">
        <w:rPr>
          <w:rStyle w:val="libAlaemChar"/>
          <w:rtl/>
        </w:rPr>
        <w:t>(</w:t>
      </w:r>
      <w:r w:rsidRPr="00824906">
        <w:rPr>
          <w:rStyle w:val="libAieChar"/>
          <w:rtl/>
        </w:rPr>
        <w:t>مُهْلِكَ الْقُرى</w:t>
      </w:r>
      <w:r w:rsidRPr="000B1256">
        <w:rPr>
          <w:rStyle w:val="libAlaemChar"/>
          <w:rtl/>
        </w:rPr>
        <w:t>)</w:t>
      </w:r>
      <w:r w:rsidRPr="00406B60">
        <w:rPr>
          <w:rtl/>
        </w:rPr>
        <w:t xml:space="preserve"> في كلّ وقت </w:t>
      </w:r>
      <w:r w:rsidRPr="000B1256">
        <w:rPr>
          <w:rStyle w:val="libAlaemChar"/>
          <w:rtl/>
        </w:rPr>
        <w:t>(</w:t>
      </w:r>
      <w:r w:rsidRPr="00824906">
        <w:rPr>
          <w:rStyle w:val="libAieChar"/>
          <w:rtl/>
        </w:rPr>
        <w:t>حَتَّى يَبْعَثَ فِي أُمِّها</w:t>
      </w:r>
      <w:r w:rsidRPr="000B1256">
        <w:rPr>
          <w:rStyle w:val="libAlaemChar"/>
          <w:rtl/>
        </w:rPr>
        <w:t>)</w:t>
      </w:r>
      <w:r w:rsidRPr="00406B60">
        <w:rPr>
          <w:rtl/>
        </w:rPr>
        <w:t xml:space="preserve"> في القرية الّتي هي أصلها</w:t>
      </w:r>
      <w:r>
        <w:rPr>
          <w:rtl/>
        </w:rPr>
        <w:t xml:space="preserve">، </w:t>
      </w:r>
      <w:r w:rsidRPr="00406B60">
        <w:rPr>
          <w:rtl/>
        </w:rPr>
        <w:t>والقرى الّتي ما سواها من توابعها</w:t>
      </w:r>
      <w:r>
        <w:rPr>
          <w:rtl/>
        </w:rPr>
        <w:t xml:space="preserve">، </w:t>
      </w:r>
      <w:r w:rsidRPr="00406B60">
        <w:rPr>
          <w:rtl/>
        </w:rPr>
        <w:t xml:space="preserve">لأنّ أهلها تكون أفطن وأنبل. </w:t>
      </w:r>
      <w:r w:rsidRPr="000B1256">
        <w:rPr>
          <w:rStyle w:val="libAlaemChar"/>
          <w:rtl/>
        </w:rPr>
        <w:t>(</w:t>
      </w:r>
      <w:r w:rsidRPr="00824906">
        <w:rPr>
          <w:rStyle w:val="libAieChar"/>
          <w:rtl/>
        </w:rPr>
        <w:t>رَسُولاً يَتْلُوا عَلَيْهِمْ آياتِنا</w:t>
      </w:r>
      <w:r w:rsidRPr="000B1256">
        <w:rPr>
          <w:rStyle w:val="libAlaemChar"/>
          <w:rtl/>
        </w:rPr>
        <w:t>)</w:t>
      </w:r>
      <w:r w:rsidRPr="00406B60">
        <w:rPr>
          <w:rtl/>
        </w:rPr>
        <w:t xml:space="preserve"> لإلزام الحجّة وقطع المعذرة</w:t>
      </w:r>
      <w:r>
        <w:rPr>
          <w:rtl/>
        </w:rPr>
        <w:t xml:space="preserve">، </w:t>
      </w:r>
      <w:r w:rsidRPr="00406B60">
        <w:rPr>
          <w:rtl/>
        </w:rPr>
        <w:t>مع علمه أنّهم لا يؤمنون. أو وما كان في حكم الله وسابق قضائه</w:t>
      </w:r>
      <w:r>
        <w:rPr>
          <w:rtl/>
        </w:rPr>
        <w:t xml:space="preserve">، </w:t>
      </w:r>
      <w:r w:rsidRPr="00406B60">
        <w:rPr>
          <w:rtl/>
        </w:rPr>
        <w:t xml:space="preserve">أن يهلك القرى في الأرض حتّى يبعث في أمّ القرى </w:t>
      </w:r>
      <w:r>
        <w:rPr>
          <w:rtl/>
        </w:rPr>
        <w:t>ـ</w:t>
      </w:r>
      <w:r w:rsidRPr="00406B60">
        <w:rPr>
          <w:rtl/>
        </w:rPr>
        <w:t xml:space="preserve"> يعني</w:t>
      </w:r>
      <w:r>
        <w:rPr>
          <w:rtl/>
        </w:rPr>
        <w:t xml:space="preserve">: </w:t>
      </w:r>
      <w:r w:rsidRPr="00406B60">
        <w:rPr>
          <w:rtl/>
        </w:rPr>
        <w:t xml:space="preserve">مكّة </w:t>
      </w:r>
      <w:r>
        <w:rPr>
          <w:rtl/>
        </w:rPr>
        <w:t>ـ</w:t>
      </w:r>
      <w:r w:rsidRPr="00406B60">
        <w:rPr>
          <w:rtl/>
        </w:rPr>
        <w:t xml:space="preserve"> رسولا</w:t>
      </w:r>
      <w:r>
        <w:rPr>
          <w:rtl/>
        </w:rPr>
        <w:t xml:space="preserve">، </w:t>
      </w:r>
      <w:r w:rsidRPr="00406B60">
        <w:rPr>
          <w:rtl/>
        </w:rPr>
        <w:t xml:space="preserve">وهو محمّد </w:t>
      </w:r>
      <w:r w:rsidRPr="000B1256">
        <w:rPr>
          <w:rStyle w:val="libAlaemChar"/>
          <w:rtl/>
        </w:rPr>
        <w:t>صلى‌الله‌عليه‌وآله‌وسلم</w:t>
      </w:r>
      <w:r w:rsidRPr="00406B60">
        <w:rPr>
          <w:rtl/>
        </w:rPr>
        <w:t>.</w:t>
      </w:r>
    </w:p>
    <w:p w14:paraId="4D67F897" w14:textId="77777777" w:rsidR="002A0DE2" w:rsidRPr="00406B60" w:rsidRDefault="002A0DE2" w:rsidP="00824906">
      <w:pPr>
        <w:pStyle w:val="libNormal"/>
        <w:rPr>
          <w:rtl/>
        </w:rPr>
      </w:pPr>
      <w:r w:rsidRPr="000B1256">
        <w:rPr>
          <w:rStyle w:val="libAlaemChar"/>
          <w:rtl/>
        </w:rPr>
        <w:t>(</w:t>
      </w:r>
      <w:r w:rsidRPr="00824906">
        <w:rPr>
          <w:rStyle w:val="libAieChar"/>
          <w:rtl/>
        </w:rPr>
        <w:t>وَما كُنَّا مُهْلِكِي الْقُرى إِلَّا وَأَهْلُها ظالِمُونَ</w:t>
      </w:r>
      <w:r w:rsidRPr="000B1256">
        <w:rPr>
          <w:rStyle w:val="libAlaemChar"/>
          <w:rtl/>
        </w:rPr>
        <w:t>)</w:t>
      </w:r>
      <w:r w:rsidRPr="00406B60">
        <w:rPr>
          <w:rtl/>
        </w:rPr>
        <w:t xml:space="preserve"> لنفوسهم</w:t>
      </w:r>
      <w:r>
        <w:rPr>
          <w:rtl/>
        </w:rPr>
        <w:t xml:space="preserve">، </w:t>
      </w:r>
      <w:r w:rsidRPr="00406B60">
        <w:rPr>
          <w:rtl/>
        </w:rPr>
        <w:t>بتكذيب الرسل</w:t>
      </w:r>
      <w:r>
        <w:rPr>
          <w:rtl/>
        </w:rPr>
        <w:t xml:space="preserve">، </w:t>
      </w:r>
      <w:r w:rsidRPr="00406B60">
        <w:rPr>
          <w:rtl/>
        </w:rPr>
        <w:t>والعتوّ في الكفر.</w:t>
      </w:r>
    </w:p>
    <w:p w14:paraId="28B89924" w14:textId="77777777" w:rsidR="002A0DE2" w:rsidRPr="00406B60" w:rsidRDefault="002A0DE2" w:rsidP="00824906">
      <w:pPr>
        <w:pStyle w:val="libNormal"/>
        <w:rPr>
          <w:rtl/>
        </w:rPr>
      </w:pPr>
      <w:r w:rsidRPr="00406B60">
        <w:rPr>
          <w:rtl/>
        </w:rPr>
        <w:t>وهذا بيان لعدله وتقدّسه عن الظلم</w:t>
      </w:r>
      <w:r>
        <w:rPr>
          <w:rtl/>
        </w:rPr>
        <w:t xml:space="preserve">، </w:t>
      </w:r>
      <w:r w:rsidRPr="00406B60">
        <w:rPr>
          <w:rtl/>
        </w:rPr>
        <w:t>حيث أخبر بأنّه لا يهلكهم إلّا إذا استحقّوا الإهلاك بظلمهم</w:t>
      </w:r>
      <w:r>
        <w:rPr>
          <w:rtl/>
        </w:rPr>
        <w:t xml:space="preserve">، </w:t>
      </w:r>
      <w:r w:rsidRPr="00406B60">
        <w:rPr>
          <w:rtl/>
        </w:rPr>
        <w:t>ولا يهلكهم مع كونهم ظالمين إلّا بعد تأكيد الحجّة والإلزام ببعثة الرسل</w:t>
      </w:r>
      <w:r>
        <w:rPr>
          <w:rtl/>
        </w:rPr>
        <w:t xml:space="preserve">، </w:t>
      </w:r>
      <w:r w:rsidRPr="00406B60">
        <w:rPr>
          <w:rtl/>
        </w:rPr>
        <w:t>ولا يجعل علمه بأحوالهم حجّة عليهم. ونزّه ذاته أن يهلكهم</w:t>
      </w:r>
    </w:p>
    <w:p w14:paraId="4CD7BD37" w14:textId="77777777" w:rsidR="002A0DE2" w:rsidRPr="00406B60" w:rsidRDefault="002A0DE2" w:rsidP="002F70F0">
      <w:pPr>
        <w:pStyle w:val="libLine"/>
        <w:rPr>
          <w:rtl/>
        </w:rPr>
      </w:pPr>
      <w:r w:rsidRPr="00406B60">
        <w:rPr>
          <w:rtl/>
        </w:rPr>
        <w:t>__________________</w:t>
      </w:r>
    </w:p>
    <w:p w14:paraId="0B82B73B" w14:textId="77777777" w:rsidR="002A0DE2" w:rsidRPr="00406B60" w:rsidRDefault="002A0DE2" w:rsidP="00A95425">
      <w:pPr>
        <w:pStyle w:val="libFootnote0"/>
        <w:rPr>
          <w:rtl/>
        </w:rPr>
      </w:pPr>
      <w:r>
        <w:rPr>
          <w:rtl/>
        </w:rPr>
        <w:t>(</w:t>
      </w:r>
      <w:r w:rsidRPr="00406B60">
        <w:rPr>
          <w:rtl/>
        </w:rPr>
        <w:t>1) وادي القرى</w:t>
      </w:r>
      <w:r>
        <w:rPr>
          <w:rtl/>
        </w:rPr>
        <w:t xml:space="preserve">: </w:t>
      </w:r>
      <w:r w:rsidRPr="00406B60">
        <w:rPr>
          <w:rtl/>
        </w:rPr>
        <w:t>واد بين المدينة والشام</w:t>
      </w:r>
      <w:r>
        <w:rPr>
          <w:rtl/>
        </w:rPr>
        <w:t xml:space="preserve">، </w:t>
      </w:r>
      <w:r w:rsidRPr="00406B60">
        <w:rPr>
          <w:rtl/>
        </w:rPr>
        <w:t>من أعمال المدينة</w:t>
      </w:r>
      <w:r>
        <w:rPr>
          <w:rtl/>
        </w:rPr>
        <w:t xml:space="preserve">، </w:t>
      </w:r>
      <w:r w:rsidRPr="00406B60">
        <w:rPr>
          <w:rtl/>
        </w:rPr>
        <w:t>كثير القرى. وسدوم</w:t>
      </w:r>
      <w:r>
        <w:rPr>
          <w:rtl/>
        </w:rPr>
        <w:t xml:space="preserve">: </w:t>
      </w:r>
      <w:r w:rsidRPr="00406B60">
        <w:rPr>
          <w:rtl/>
        </w:rPr>
        <w:t>بلدة من أعمال حلب</w:t>
      </w:r>
      <w:r>
        <w:rPr>
          <w:rtl/>
        </w:rPr>
        <w:t xml:space="preserve">، </w:t>
      </w:r>
      <w:r w:rsidRPr="00406B60">
        <w:rPr>
          <w:rtl/>
        </w:rPr>
        <w:t>ومن مدائن قوم لوط.</w:t>
      </w:r>
    </w:p>
    <w:p w14:paraId="30BC1A84" w14:textId="77777777" w:rsidR="002A0DE2" w:rsidRPr="00406B60" w:rsidRDefault="002A0DE2" w:rsidP="008F2859">
      <w:pPr>
        <w:pStyle w:val="libNormal0"/>
        <w:ind w:left="289"/>
        <w:rPr>
          <w:rtl/>
        </w:rPr>
      </w:pPr>
      <w:r>
        <w:rPr>
          <w:rtl/>
        </w:rPr>
        <w:br w:type="page"/>
      </w:r>
      <w:r w:rsidRPr="00406B60">
        <w:rPr>
          <w:rtl/>
        </w:rPr>
        <w:lastRenderedPageBreak/>
        <w:t>وهم غير ظالمين</w:t>
      </w:r>
      <w:r>
        <w:rPr>
          <w:rtl/>
        </w:rPr>
        <w:t xml:space="preserve">، </w:t>
      </w:r>
      <w:r w:rsidRPr="00406B60">
        <w:rPr>
          <w:rtl/>
        </w:rPr>
        <w:t>كما قال</w:t>
      </w:r>
      <w:r>
        <w:rPr>
          <w:rtl/>
        </w:rPr>
        <w:t xml:space="preserve">: </w:t>
      </w:r>
      <w:r w:rsidRPr="000B1256">
        <w:rPr>
          <w:rStyle w:val="libAlaemChar"/>
          <w:rtl/>
        </w:rPr>
        <w:t>(</w:t>
      </w:r>
      <w:r w:rsidRPr="00824906">
        <w:rPr>
          <w:rStyle w:val="libAieChar"/>
          <w:rtl/>
        </w:rPr>
        <w:t>وَما كانَ رَبُّكَ لِيُهْلِكَ الْقُرى بِظُلْمٍ وَأَهْلُها مُصْلِحُونَ</w:t>
      </w:r>
      <w:r w:rsidRPr="000B1256">
        <w:rPr>
          <w:rStyle w:val="libAlaemChar"/>
          <w:rtl/>
        </w:rPr>
        <w:t>)</w:t>
      </w:r>
      <w:r w:rsidRPr="00406B60">
        <w:rPr>
          <w:rtl/>
        </w:rPr>
        <w:t xml:space="preserve"> </w:t>
      </w:r>
      <w:r w:rsidRPr="00DB1CAE">
        <w:rPr>
          <w:rStyle w:val="libFootnotenumChar"/>
          <w:rtl/>
        </w:rPr>
        <w:t>(1)</w:t>
      </w:r>
      <w:r>
        <w:rPr>
          <w:rtl/>
        </w:rPr>
        <w:t>.</w:t>
      </w:r>
      <w:r>
        <w:rPr>
          <w:rFonts w:hint="cs"/>
          <w:rtl/>
        </w:rPr>
        <w:t xml:space="preserve"> </w:t>
      </w:r>
      <w:r w:rsidRPr="00406B60">
        <w:rPr>
          <w:rtl/>
        </w:rPr>
        <w:t>فنصّ في قوله</w:t>
      </w:r>
      <w:r>
        <w:rPr>
          <w:rtl/>
        </w:rPr>
        <w:t xml:space="preserve">: </w:t>
      </w:r>
      <w:r w:rsidRPr="00406B60">
        <w:rPr>
          <w:rtl/>
        </w:rPr>
        <w:t>«بظلم» أنّه لو أهلكهم وهم مصلحون لكان ذلك ظلما منه</w:t>
      </w:r>
      <w:r>
        <w:rPr>
          <w:rtl/>
        </w:rPr>
        <w:t xml:space="preserve">، </w:t>
      </w:r>
      <w:r w:rsidRPr="00406B60">
        <w:rPr>
          <w:rtl/>
        </w:rPr>
        <w:t>وأنّ حاله في غناه وحكمته منافية للظلم</w:t>
      </w:r>
      <w:r>
        <w:rPr>
          <w:rtl/>
        </w:rPr>
        <w:t xml:space="preserve">، </w:t>
      </w:r>
      <w:r w:rsidRPr="00406B60">
        <w:rPr>
          <w:rtl/>
        </w:rPr>
        <w:t>دلّ على ذلك بحرف النفي مع لامه</w:t>
      </w:r>
      <w:r>
        <w:rPr>
          <w:rtl/>
        </w:rPr>
        <w:t xml:space="preserve">، </w:t>
      </w:r>
      <w:r w:rsidRPr="00406B60">
        <w:rPr>
          <w:rtl/>
        </w:rPr>
        <w:t>كما قال</w:t>
      </w:r>
      <w:r>
        <w:rPr>
          <w:rtl/>
        </w:rPr>
        <w:t xml:space="preserve">: </w:t>
      </w:r>
      <w:r w:rsidRPr="000B1256">
        <w:rPr>
          <w:rStyle w:val="libAlaemChar"/>
          <w:rtl/>
        </w:rPr>
        <w:t>(</w:t>
      </w:r>
      <w:r w:rsidRPr="00824906">
        <w:rPr>
          <w:rStyle w:val="libAieChar"/>
          <w:rtl/>
        </w:rPr>
        <w:t>وَما كانَ اللهُ لِيُضِيعَ إِيمانَكُمْ</w:t>
      </w:r>
      <w:r w:rsidRPr="000B1256">
        <w:rPr>
          <w:rStyle w:val="libAlaemChar"/>
          <w:rtl/>
        </w:rPr>
        <w:t>)</w:t>
      </w:r>
      <w:r w:rsidRPr="00406B60">
        <w:rPr>
          <w:rtl/>
        </w:rPr>
        <w:t xml:space="preserve"> </w:t>
      </w:r>
      <w:r w:rsidRPr="00DB1CAE">
        <w:rPr>
          <w:rStyle w:val="libFootnotenumChar"/>
          <w:rtl/>
        </w:rPr>
        <w:t>(2)</w:t>
      </w:r>
      <w:r>
        <w:rPr>
          <w:rtl/>
        </w:rPr>
        <w:t>.</w:t>
      </w:r>
    </w:p>
    <w:p w14:paraId="3B5209C1" w14:textId="77777777" w:rsidR="002A0DE2" w:rsidRPr="00406B60" w:rsidRDefault="002A0DE2" w:rsidP="00824906">
      <w:pPr>
        <w:pStyle w:val="libNormal"/>
        <w:rPr>
          <w:rtl/>
        </w:rPr>
      </w:pPr>
      <w:r w:rsidRPr="000B1256">
        <w:rPr>
          <w:rStyle w:val="libAlaemChar"/>
          <w:rtl/>
        </w:rPr>
        <w:t>(</w:t>
      </w:r>
      <w:r w:rsidRPr="00824906">
        <w:rPr>
          <w:rStyle w:val="libAieChar"/>
          <w:rtl/>
        </w:rPr>
        <w:t>وَما أُوتِيتُمْ مِنْ شَيْءٍ فَمَتاعُ الْحَياةِ الدُّنْيا وَزِينَتُها وَما عِنْدَ اللهِ خَيْرٌ وَأَبْقى أَفَلا تَعْقِلُونَ (60) أَفَمَنْ وَعَدْناهُ وَعْداً حَسَناً فَهُوَ لاقِيهِ كَمَنْ مَتَّعْناهُ مَتاعَ الْحَياةِ الدُّنْيا ثُمَّ هُوَ يَوْمَ الْقِيامَةِ مِنَ الْمُحْضَرِينَ (61) وَيَوْمَ يُنادِيهِمْ فَيَقُولُ أَيْنَ شُرَكائِيَ الَّذِينَ كُنْتُمْ تَزْعُمُونَ (62) قالَ الَّذِينَ حَقَّ عَلَيْهِمُ الْقَوْلُ رَبَّنا هؤُلاءِ الَّذِينَ أَغْوَيْنا أَغْوَيْناهُمْ كَما غَوَيْنا تَبَرَّأْنا إِلَيْكَ ما كانُوا إِيَّانا يَعْبُدُونَ (63) وَقِيلَ ادْعُوا شُرَكاءَكُمْ فَدَعَوْهُمْ فَلَمْ يَسْتَجِيبُوا لَهُمْ وَرَأَوُا الْعَذابَ لَوْ أَنَّهُمْ كانُوا يَهْتَدُونَ (64) وَيَوْمَ يُنادِيهِمْ فَيَقُولُ ما ذا أَجَبْتُمُ الْمُرْسَلِينَ (65) فَعَمِيَتْ عَلَيْهِمُ الْأَنْباءُ يَوْمَئِذٍ فَهُمْ لا يَتَساءَلُونَ (66) فَأَمَّا مَنْ تابَ وَآمَنَ وَعَمِلَ صالِحاً فَعَسى أَنْ يَكُونَ مِنَ الْمُفْلِحِينَ (67)</w:t>
      </w:r>
      <w:r w:rsidRPr="000B1256">
        <w:rPr>
          <w:rStyle w:val="libAlaemChar"/>
          <w:rtl/>
        </w:rPr>
        <w:t>)</w:t>
      </w:r>
    </w:p>
    <w:p w14:paraId="554CF5BF" w14:textId="77777777" w:rsidR="002A0DE2" w:rsidRPr="00406B60" w:rsidRDefault="002A0DE2" w:rsidP="002F70F0">
      <w:pPr>
        <w:pStyle w:val="libLine"/>
        <w:rPr>
          <w:rtl/>
        </w:rPr>
      </w:pPr>
      <w:r w:rsidRPr="00406B60">
        <w:rPr>
          <w:rtl/>
        </w:rPr>
        <w:t>__________________</w:t>
      </w:r>
    </w:p>
    <w:p w14:paraId="047C88EA" w14:textId="77777777" w:rsidR="002A0DE2" w:rsidRPr="00406B60" w:rsidRDefault="002A0DE2" w:rsidP="00A95425">
      <w:pPr>
        <w:pStyle w:val="libFootnote0"/>
        <w:rPr>
          <w:rtl/>
        </w:rPr>
      </w:pPr>
      <w:r>
        <w:rPr>
          <w:rtl/>
        </w:rPr>
        <w:t>(</w:t>
      </w:r>
      <w:r w:rsidRPr="00406B60">
        <w:rPr>
          <w:rtl/>
        </w:rPr>
        <w:t>1) هود</w:t>
      </w:r>
      <w:r>
        <w:rPr>
          <w:rtl/>
        </w:rPr>
        <w:t xml:space="preserve">: </w:t>
      </w:r>
      <w:r w:rsidRPr="00406B60">
        <w:rPr>
          <w:rtl/>
        </w:rPr>
        <w:t>117.</w:t>
      </w:r>
    </w:p>
    <w:p w14:paraId="389D3B65" w14:textId="77777777" w:rsidR="002A0DE2" w:rsidRPr="00406B60" w:rsidRDefault="002A0DE2" w:rsidP="00A95425">
      <w:pPr>
        <w:pStyle w:val="libFootnote0"/>
        <w:rPr>
          <w:rtl/>
        </w:rPr>
      </w:pPr>
      <w:r>
        <w:rPr>
          <w:rtl/>
        </w:rPr>
        <w:t>(</w:t>
      </w:r>
      <w:r w:rsidRPr="00406B60">
        <w:rPr>
          <w:rtl/>
        </w:rPr>
        <w:t>2) البقرة</w:t>
      </w:r>
      <w:r>
        <w:rPr>
          <w:rtl/>
        </w:rPr>
        <w:t xml:space="preserve">: </w:t>
      </w:r>
      <w:r w:rsidRPr="00406B60">
        <w:rPr>
          <w:rtl/>
        </w:rPr>
        <w:t>143.</w:t>
      </w:r>
    </w:p>
    <w:p w14:paraId="02FC68FD" w14:textId="77777777" w:rsidR="002A0DE2" w:rsidRPr="00406B60" w:rsidRDefault="002A0DE2" w:rsidP="00824906">
      <w:pPr>
        <w:pStyle w:val="libNormal"/>
        <w:rPr>
          <w:rtl/>
        </w:rPr>
      </w:pPr>
      <w:r>
        <w:rPr>
          <w:rtl/>
        </w:rPr>
        <w:br w:type="page"/>
      </w:r>
      <w:r w:rsidRPr="00406B60">
        <w:rPr>
          <w:rtl/>
        </w:rPr>
        <w:lastRenderedPageBreak/>
        <w:t>ول</w:t>
      </w:r>
      <w:r>
        <w:rPr>
          <w:rFonts w:hint="cs"/>
          <w:rtl/>
        </w:rPr>
        <w:t>ـ</w:t>
      </w:r>
      <w:r w:rsidRPr="00406B60">
        <w:rPr>
          <w:rtl/>
        </w:rPr>
        <w:t>مّا كانت الرغبة المفرطة في الزخارف الدنيويّة الفانية</w:t>
      </w:r>
      <w:r>
        <w:rPr>
          <w:rtl/>
        </w:rPr>
        <w:t xml:space="preserve">، </w:t>
      </w:r>
      <w:r w:rsidRPr="00406B60">
        <w:rPr>
          <w:rtl/>
        </w:rPr>
        <w:t>والتعلّق التامّ بها</w:t>
      </w:r>
      <w:r>
        <w:rPr>
          <w:rtl/>
        </w:rPr>
        <w:t xml:space="preserve">، </w:t>
      </w:r>
      <w:r w:rsidRPr="00406B60">
        <w:rPr>
          <w:rtl/>
        </w:rPr>
        <w:t>مانعة عن التوجّه إلى الله</w:t>
      </w:r>
      <w:r>
        <w:rPr>
          <w:rtl/>
        </w:rPr>
        <w:t xml:space="preserve">، </w:t>
      </w:r>
      <w:r w:rsidRPr="00406B60">
        <w:rPr>
          <w:rtl/>
        </w:rPr>
        <w:t>وإلى الأحكام الدينيّة</w:t>
      </w:r>
      <w:r>
        <w:rPr>
          <w:rtl/>
        </w:rPr>
        <w:t xml:space="preserve">، </w:t>
      </w:r>
      <w:r w:rsidRPr="00406B60">
        <w:rPr>
          <w:rtl/>
        </w:rPr>
        <w:t>والتزوّد للآخرة</w:t>
      </w:r>
      <w:r>
        <w:rPr>
          <w:rtl/>
        </w:rPr>
        <w:t xml:space="preserve">، </w:t>
      </w:r>
      <w:r w:rsidRPr="00406B60">
        <w:rPr>
          <w:rtl/>
        </w:rPr>
        <w:t>وموجبة للحرمان عن الوصول إلى الدرجات الباقية</w:t>
      </w:r>
      <w:r>
        <w:rPr>
          <w:rtl/>
        </w:rPr>
        <w:t xml:space="preserve">، </w:t>
      </w:r>
      <w:r w:rsidRPr="00406B60">
        <w:rPr>
          <w:rtl/>
        </w:rPr>
        <w:t>والمراتب السرمديّة</w:t>
      </w:r>
      <w:r>
        <w:rPr>
          <w:rtl/>
        </w:rPr>
        <w:t xml:space="preserve">، </w:t>
      </w:r>
      <w:r w:rsidRPr="00406B60">
        <w:rPr>
          <w:rtl/>
        </w:rPr>
        <w:t>رغّب الله تعالى عنها العباد بقوله</w:t>
      </w:r>
      <w:r>
        <w:rPr>
          <w:rtl/>
        </w:rPr>
        <w:t xml:space="preserve">: </w:t>
      </w:r>
      <w:r w:rsidRPr="000B1256">
        <w:rPr>
          <w:rStyle w:val="libAlaemChar"/>
          <w:rtl/>
        </w:rPr>
        <w:t>(</w:t>
      </w:r>
      <w:r w:rsidRPr="00824906">
        <w:rPr>
          <w:rStyle w:val="libAieChar"/>
          <w:rtl/>
        </w:rPr>
        <w:t>وَما أُوتِيتُمْ مِنْ شَيْءٍ</w:t>
      </w:r>
      <w:r w:rsidRPr="000B1256">
        <w:rPr>
          <w:rStyle w:val="libAlaemChar"/>
          <w:rtl/>
        </w:rPr>
        <w:t>)</w:t>
      </w:r>
      <w:r w:rsidRPr="00406B60">
        <w:rPr>
          <w:rtl/>
        </w:rPr>
        <w:t xml:space="preserve"> وأيّ شيء أصبتموه من أسباب الدنيا </w:t>
      </w:r>
      <w:r w:rsidRPr="000B1256">
        <w:rPr>
          <w:rStyle w:val="libAlaemChar"/>
          <w:rtl/>
        </w:rPr>
        <w:t>(</w:t>
      </w:r>
      <w:r w:rsidRPr="00824906">
        <w:rPr>
          <w:rStyle w:val="libAieChar"/>
          <w:rtl/>
        </w:rPr>
        <w:t>فَمَتاعُ الْحَياةِ الدُّنْيا وَزِينَتُها</w:t>
      </w:r>
      <w:r w:rsidRPr="000B1256">
        <w:rPr>
          <w:rStyle w:val="libAlaemChar"/>
          <w:rtl/>
        </w:rPr>
        <w:t>)</w:t>
      </w:r>
      <w:r w:rsidRPr="00406B60">
        <w:rPr>
          <w:rtl/>
        </w:rPr>
        <w:t xml:space="preserve"> فإنّما هو تمتّع وزينة تتمتّعون وتتزيّنون به أيّاما قلائل</w:t>
      </w:r>
      <w:r>
        <w:rPr>
          <w:rtl/>
        </w:rPr>
        <w:t xml:space="preserve">، </w:t>
      </w:r>
      <w:r w:rsidRPr="00406B60">
        <w:rPr>
          <w:rtl/>
        </w:rPr>
        <w:t>وهي مدّة الحياة المنقضية</w:t>
      </w:r>
      <w:r>
        <w:rPr>
          <w:rtl/>
        </w:rPr>
        <w:t xml:space="preserve">، </w:t>
      </w:r>
      <w:r w:rsidRPr="00406B60">
        <w:rPr>
          <w:rtl/>
        </w:rPr>
        <w:t>ومع ذلك متضمّن للتبعيض وأنواع الكدورات.</w:t>
      </w:r>
    </w:p>
    <w:p w14:paraId="2854567A" w14:textId="77777777" w:rsidR="002A0DE2" w:rsidRPr="00406B60" w:rsidRDefault="002A0DE2" w:rsidP="00824906">
      <w:pPr>
        <w:pStyle w:val="libNormal"/>
        <w:rPr>
          <w:rtl/>
        </w:rPr>
      </w:pPr>
      <w:r w:rsidRPr="000B1256">
        <w:rPr>
          <w:rStyle w:val="libAlaemChar"/>
          <w:rtl/>
        </w:rPr>
        <w:t>(</w:t>
      </w:r>
      <w:r w:rsidRPr="00824906">
        <w:rPr>
          <w:rStyle w:val="libAieChar"/>
          <w:rtl/>
        </w:rPr>
        <w:t>وَما عِنْدَ اللهِ</w:t>
      </w:r>
      <w:r w:rsidRPr="000B1256">
        <w:rPr>
          <w:rStyle w:val="libAlaemChar"/>
          <w:rtl/>
        </w:rPr>
        <w:t>)</w:t>
      </w:r>
      <w:r w:rsidRPr="00406B60">
        <w:rPr>
          <w:rtl/>
        </w:rPr>
        <w:t xml:space="preserve"> وهو ثوابه الأبدي </w:t>
      </w:r>
      <w:r w:rsidRPr="000B1256">
        <w:rPr>
          <w:rStyle w:val="libAlaemChar"/>
          <w:rtl/>
        </w:rPr>
        <w:t>(</w:t>
      </w:r>
      <w:r w:rsidRPr="00824906">
        <w:rPr>
          <w:rStyle w:val="libAieChar"/>
          <w:rtl/>
        </w:rPr>
        <w:t>خَيْرٌ</w:t>
      </w:r>
      <w:r w:rsidRPr="000B1256">
        <w:rPr>
          <w:rStyle w:val="libAlaemChar"/>
          <w:rtl/>
        </w:rPr>
        <w:t>)</w:t>
      </w:r>
      <w:r w:rsidRPr="00406B60">
        <w:rPr>
          <w:rtl/>
        </w:rPr>
        <w:t xml:space="preserve"> في نفسه من ذلك</w:t>
      </w:r>
      <w:r>
        <w:rPr>
          <w:rtl/>
        </w:rPr>
        <w:t xml:space="preserve">، </w:t>
      </w:r>
      <w:r w:rsidRPr="00406B60">
        <w:rPr>
          <w:rtl/>
        </w:rPr>
        <w:t>لأنّه خالص عن شوب التنغّص</w:t>
      </w:r>
      <w:r>
        <w:rPr>
          <w:rtl/>
        </w:rPr>
        <w:t xml:space="preserve">، </w:t>
      </w:r>
      <w:r w:rsidRPr="00406B60">
        <w:rPr>
          <w:rtl/>
        </w:rPr>
        <w:t xml:space="preserve">وبهجة كاملة. </w:t>
      </w:r>
      <w:r w:rsidRPr="000B1256">
        <w:rPr>
          <w:rStyle w:val="libAlaemChar"/>
          <w:rtl/>
        </w:rPr>
        <w:t>(</w:t>
      </w:r>
      <w:r w:rsidRPr="00824906">
        <w:rPr>
          <w:rStyle w:val="libAieChar"/>
          <w:rtl/>
        </w:rPr>
        <w:t>وَأَبْقى</w:t>
      </w:r>
      <w:r w:rsidRPr="000B1256">
        <w:rPr>
          <w:rStyle w:val="libAlaemChar"/>
          <w:rtl/>
        </w:rPr>
        <w:t>)</w:t>
      </w:r>
      <w:r w:rsidRPr="00406B60">
        <w:rPr>
          <w:rtl/>
        </w:rPr>
        <w:t xml:space="preserve"> لأنّه أبديّ </w:t>
      </w:r>
      <w:r w:rsidRPr="000B1256">
        <w:rPr>
          <w:rStyle w:val="libAlaemChar"/>
          <w:rtl/>
        </w:rPr>
        <w:t>(</w:t>
      </w:r>
      <w:r w:rsidRPr="00824906">
        <w:rPr>
          <w:rStyle w:val="libAieChar"/>
          <w:rtl/>
        </w:rPr>
        <w:t>أَفَلا تَعْقِلُونَ</w:t>
      </w:r>
      <w:r w:rsidRPr="000B1256">
        <w:rPr>
          <w:rStyle w:val="libAlaemChar"/>
          <w:rtl/>
        </w:rPr>
        <w:t>)</w:t>
      </w:r>
      <w:r w:rsidRPr="00406B60">
        <w:rPr>
          <w:rtl/>
        </w:rPr>
        <w:t xml:space="preserve"> فتستبدلون الّذي هو أدنى بالّذي هو خير. وقرأ أبو عمرو بالياء. وهو أبلغ في الموعظة.</w:t>
      </w:r>
    </w:p>
    <w:p w14:paraId="46865260"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إنّ الله تعالى خلق الدنيا وجعل أهلها ثلاثة أصناف</w:t>
      </w:r>
      <w:r>
        <w:rPr>
          <w:rtl/>
        </w:rPr>
        <w:t xml:space="preserve">: </w:t>
      </w:r>
      <w:r w:rsidRPr="00406B60">
        <w:rPr>
          <w:rtl/>
        </w:rPr>
        <w:t>المؤمن</w:t>
      </w:r>
      <w:r>
        <w:rPr>
          <w:rtl/>
        </w:rPr>
        <w:t xml:space="preserve">، </w:t>
      </w:r>
      <w:r w:rsidRPr="00406B60">
        <w:rPr>
          <w:rtl/>
        </w:rPr>
        <w:t>والمنافق</w:t>
      </w:r>
      <w:r>
        <w:rPr>
          <w:rtl/>
        </w:rPr>
        <w:t xml:space="preserve">، </w:t>
      </w:r>
      <w:r w:rsidRPr="00406B60">
        <w:rPr>
          <w:rtl/>
        </w:rPr>
        <w:t>والكافر. فالمؤمن يتزوّد</w:t>
      </w:r>
      <w:r>
        <w:rPr>
          <w:rtl/>
        </w:rPr>
        <w:t xml:space="preserve">، </w:t>
      </w:r>
      <w:r w:rsidRPr="00406B60">
        <w:rPr>
          <w:rtl/>
        </w:rPr>
        <w:t>والمنافق يتزيّن</w:t>
      </w:r>
      <w:r>
        <w:rPr>
          <w:rtl/>
        </w:rPr>
        <w:t xml:space="preserve">، </w:t>
      </w:r>
      <w:r w:rsidRPr="00406B60">
        <w:rPr>
          <w:rtl/>
        </w:rPr>
        <w:t>والكافر يتمتّع.</w:t>
      </w:r>
    </w:p>
    <w:p w14:paraId="2A13055E" w14:textId="77777777" w:rsidR="002A0DE2" w:rsidRPr="00406B60" w:rsidRDefault="002A0DE2" w:rsidP="00824906">
      <w:pPr>
        <w:pStyle w:val="libNormal"/>
        <w:rPr>
          <w:rtl/>
        </w:rPr>
      </w:pPr>
      <w:r w:rsidRPr="00406B60">
        <w:rPr>
          <w:rtl/>
        </w:rPr>
        <w:t>ول</w:t>
      </w:r>
      <w:r>
        <w:rPr>
          <w:rFonts w:hint="cs"/>
          <w:rtl/>
        </w:rPr>
        <w:t>ـ</w:t>
      </w:r>
      <w:r w:rsidRPr="00406B60">
        <w:rPr>
          <w:rtl/>
        </w:rPr>
        <w:t>مّا كانت الآية الّتي تلي هذه الآية كالنتيجة لها رتّبت عليها بالفاء</w:t>
      </w:r>
      <w:r>
        <w:rPr>
          <w:rtl/>
        </w:rPr>
        <w:t xml:space="preserve">، </w:t>
      </w:r>
      <w:r w:rsidRPr="00406B60">
        <w:rPr>
          <w:rtl/>
        </w:rPr>
        <w:t>فقال</w:t>
      </w:r>
      <w:r>
        <w:rPr>
          <w:rtl/>
        </w:rPr>
        <w:t xml:space="preserve">: </w:t>
      </w:r>
      <w:r w:rsidRPr="000B1256">
        <w:rPr>
          <w:rStyle w:val="libAlaemChar"/>
          <w:rtl/>
        </w:rPr>
        <w:t>(</w:t>
      </w:r>
      <w:r w:rsidRPr="00824906">
        <w:rPr>
          <w:rStyle w:val="libAieChar"/>
          <w:rtl/>
        </w:rPr>
        <w:t>أَفَمَنْ وَعَدْناهُ وَعْداً حَسَناً</w:t>
      </w:r>
      <w:r w:rsidRPr="000B1256">
        <w:rPr>
          <w:rStyle w:val="libAlaemChar"/>
          <w:rtl/>
        </w:rPr>
        <w:t>)</w:t>
      </w:r>
      <w:r w:rsidRPr="00406B60">
        <w:rPr>
          <w:rtl/>
        </w:rPr>
        <w:t xml:space="preserve"> أي</w:t>
      </w:r>
      <w:r>
        <w:rPr>
          <w:rtl/>
        </w:rPr>
        <w:t xml:space="preserve">: </w:t>
      </w:r>
      <w:r w:rsidRPr="00406B60">
        <w:rPr>
          <w:rtl/>
        </w:rPr>
        <w:t>وعدا بالجنّة الّتي هي أحسن المحاسن وأنفع المنافع</w:t>
      </w:r>
      <w:r>
        <w:rPr>
          <w:rtl/>
        </w:rPr>
        <w:t xml:space="preserve">، </w:t>
      </w:r>
      <w:r w:rsidRPr="00406B60">
        <w:rPr>
          <w:rtl/>
        </w:rPr>
        <w:t xml:space="preserve">فإنّ حسن الوعد بحسن الموعود </w:t>
      </w:r>
      <w:r w:rsidRPr="000B1256">
        <w:rPr>
          <w:rStyle w:val="libAlaemChar"/>
          <w:rtl/>
        </w:rPr>
        <w:t>(</w:t>
      </w:r>
      <w:r w:rsidRPr="00824906">
        <w:rPr>
          <w:rStyle w:val="libAieChar"/>
          <w:rtl/>
        </w:rPr>
        <w:t>فَهُوَ لاقِيهِ</w:t>
      </w:r>
      <w:r w:rsidRPr="000B1256">
        <w:rPr>
          <w:rStyle w:val="libAlaemChar"/>
          <w:rtl/>
        </w:rPr>
        <w:t>)</w:t>
      </w:r>
      <w:r w:rsidRPr="00406B60">
        <w:rPr>
          <w:rtl/>
        </w:rPr>
        <w:t xml:space="preserve"> فهو مدركه لا محالة</w:t>
      </w:r>
      <w:r>
        <w:rPr>
          <w:rtl/>
        </w:rPr>
        <w:t xml:space="preserve">، </w:t>
      </w:r>
      <w:r w:rsidRPr="00406B60">
        <w:rPr>
          <w:rtl/>
        </w:rPr>
        <w:t>لامتناع الخلف في وعده. ولذلك عطفه بالفاء المعطية معنى السببيّة.</w:t>
      </w:r>
    </w:p>
    <w:p w14:paraId="36C1AE7B" w14:textId="77777777" w:rsidR="002A0DE2" w:rsidRPr="00406B60" w:rsidRDefault="002A0DE2" w:rsidP="00824906">
      <w:pPr>
        <w:pStyle w:val="libNormal"/>
        <w:rPr>
          <w:rtl/>
        </w:rPr>
      </w:pPr>
      <w:r w:rsidRPr="000B1256">
        <w:rPr>
          <w:rStyle w:val="libAlaemChar"/>
          <w:rtl/>
        </w:rPr>
        <w:t>(</w:t>
      </w:r>
      <w:r w:rsidRPr="00824906">
        <w:rPr>
          <w:rStyle w:val="libAieChar"/>
          <w:rtl/>
        </w:rPr>
        <w:t>كَمَنْ مَتَّعْناهُ مَتاعَ الْحَياةِ الدُّنْيا</w:t>
      </w:r>
      <w:r w:rsidRPr="000B1256">
        <w:rPr>
          <w:rStyle w:val="libAlaemChar"/>
          <w:rtl/>
        </w:rPr>
        <w:t>)</w:t>
      </w:r>
      <w:r w:rsidRPr="00406B60">
        <w:rPr>
          <w:rtl/>
        </w:rPr>
        <w:t xml:space="preserve"> الّذي هو مشوب بالآلام</w:t>
      </w:r>
      <w:r>
        <w:rPr>
          <w:rtl/>
        </w:rPr>
        <w:t xml:space="preserve">، </w:t>
      </w:r>
      <w:r w:rsidRPr="00406B60">
        <w:rPr>
          <w:rtl/>
        </w:rPr>
        <w:t>مكدّر بالمتاعب</w:t>
      </w:r>
      <w:r>
        <w:rPr>
          <w:rtl/>
        </w:rPr>
        <w:t xml:space="preserve">، </w:t>
      </w:r>
      <w:r w:rsidRPr="00406B60">
        <w:rPr>
          <w:rtl/>
        </w:rPr>
        <w:t xml:space="preserve">مستعقب بالتحسّر على الانقطاع </w:t>
      </w:r>
      <w:r w:rsidRPr="000B1256">
        <w:rPr>
          <w:rStyle w:val="libAlaemChar"/>
          <w:rtl/>
        </w:rPr>
        <w:t>(</w:t>
      </w:r>
      <w:r w:rsidRPr="00824906">
        <w:rPr>
          <w:rStyle w:val="libAieChar"/>
          <w:rtl/>
        </w:rPr>
        <w:t>ثُمَّ هُوَ يَوْمَ الْقِيامَةِ مِنَ الْمُحْضَرِينَ</w:t>
      </w:r>
      <w:r w:rsidRPr="000B1256">
        <w:rPr>
          <w:rStyle w:val="libAlaemChar"/>
          <w:rtl/>
        </w:rPr>
        <w:t>)</w:t>
      </w:r>
      <w:r w:rsidRPr="00406B60">
        <w:rPr>
          <w:rtl/>
        </w:rPr>
        <w:t xml:space="preserve"> للحساب</w:t>
      </w:r>
      <w:r>
        <w:rPr>
          <w:rtl/>
        </w:rPr>
        <w:t xml:space="preserve">، </w:t>
      </w:r>
      <w:r w:rsidRPr="00406B60">
        <w:rPr>
          <w:rtl/>
        </w:rPr>
        <w:t>أو العذاب. ونحوه</w:t>
      </w:r>
      <w:r>
        <w:rPr>
          <w:rtl/>
        </w:rPr>
        <w:t xml:space="preserve">: </w:t>
      </w:r>
      <w:r w:rsidRPr="000B1256">
        <w:rPr>
          <w:rStyle w:val="libAlaemChar"/>
          <w:rtl/>
        </w:rPr>
        <w:t>(</w:t>
      </w:r>
      <w:r w:rsidRPr="00824906">
        <w:rPr>
          <w:rStyle w:val="libAieChar"/>
          <w:rtl/>
        </w:rPr>
        <w:t>لَكُنْتُ مِنَ الْمُحْضَرِينَ</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w:t>
      </w:r>
      <w:r w:rsidRPr="000B1256">
        <w:rPr>
          <w:rStyle w:val="libAlaemChar"/>
          <w:rtl/>
        </w:rPr>
        <w:t>(</w:t>
      </w:r>
      <w:r w:rsidRPr="00824906">
        <w:rPr>
          <w:rStyle w:val="libAieChar"/>
          <w:rtl/>
        </w:rPr>
        <w:t>فَكَذَّبُوهُ فَإِنَّهُمْ لَمُحْضَرُونَ</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w:t>
      </w:r>
      <w:r>
        <w:rPr>
          <w:rtl/>
        </w:rPr>
        <w:t>و «</w:t>
      </w:r>
      <w:r w:rsidRPr="00406B60">
        <w:rPr>
          <w:rtl/>
        </w:rPr>
        <w:t>ثمّ» للتراخي في الزمان أو الرتبة.</w:t>
      </w:r>
    </w:p>
    <w:p w14:paraId="3F4F7B87" w14:textId="77777777" w:rsidR="002A0DE2" w:rsidRPr="00406B60" w:rsidRDefault="002A0DE2" w:rsidP="00824906">
      <w:pPr>
        <w:pStyle w:val="libNormal"/>
        <w:rPr>
          <w:rtl/>
        </w:rPr>
      </w:pPr>
      <w:r w:rsidRPr="00406B60">
        <w:rPr>
          <w:rtl/>
        </w:rPr>
        <w:t>وقرأ نافع وابن عامر في رواية والكسائي</w:t>
      </w:r>
      <w:r>
        <w:rPr>
          <w:rtl/>
        </w:rPr>
        <w:t xml:space="preserve">: </w:t>
      </w:r>
      <w:r w:rsidRPr="00406B60">
        <w:rPr>
          <w:rtl/>
        </w:rPr>
        <w:t>ثمّ هو بسكون الهاء</w:t>
      </w:r>
      <w:r>
        <w:rPr>
          <w:rtl/>
        </w:rPr>
        <w:t xml:space="preserve">، </w:t>
      </w:r>
      <w:r w:rsidRPr="00406B60">
        <w:rPr>
          <w:rtl/>
        </w:rPr>
        <w:t>تشبيها</w:t>
      </w:r>
    </w:p>
    <w:p w14:paraId="6742B186" w14:textId="77777777" w:rsidR="002A0DE2" w:rsidRPr="00406B60" w:rsidRDefault="002A0DE2" w:rsidP="002F70F0">
      <w:pPr>
        <w:pStyle w:val="libLine"/>
        <w:rPr>
          <w:rtl/>
        </w:rPr>
      </w:pPr>
      <w:r w:rsidRPr="00406B60">
        <w:rPr>
          <w:rtl/>
        </w:rPr>
        <w:t>__________________</w:t>
      </w:r>
    </w:p>
    <w:p w14:paraId="04A14676" w14:textId="77777777" w:rsidR="002A0DE2" w:rsidRPr="00406B60" w:rsidRDefault="002A0DE2" w:rsidP="00A95425">
      <w:pPr>
        <w:pStyle w:val="libFootnote0"/>
        <w:rPr>
          <w:rtl/>
        </w:rPr>
      </w:pPr>
      <w:r>
        <w:rPr>
          <w:rtl/>
        </w:rPr>
        <w:t>(</w:t>
      </w:r>
      <w:r w:rsidRPr="00406B60">
        <w:rPr>
          <w:rtl/>
        </w:rPr>
        <w:t>1) الصافّات</w:t>
      </w:r>
      <w:r>
        <w:rPr>
          <w:rtl/>
        </w:rPr>
        <w:t xml:space="preserve">: </w:t>
      </w:r>
      <w:r w:rsidRPr="00406B60">
        <w:rPr>
          <w:rtl/>
        </w:rPr>
        <w:t>57 و</w:t>
      </w:r>
      <w:r>
        <w:rPr>
          <w:rFonts w:hint="cs"/>
          <w:rtl/>
        </w:rPr>
        <w:t xml:space="preserve"> </w:t>
      </w:r>
      <w:r w:rsidRPr="00406B60">
        <w:rPr>
          <w:rtl/>
        </w:rPr>
        <w:t>127.</w:t>
      </w:r>
    </w:p>
    <w:p w14:paraId="3A18DC1B" w14:textId="77777777" w:rsidR="002A0DE2" w:rsidRPr="00406B60" w:rsidRDefault="002A0DE2" w:rsidP="00A95425">
      <w:pPr>
        <w:pStyle w:val="libFootnote0"/>
        <w:rPr>
          <w:rtl/>
        </w:rPr>
      </w:pPr>
      <w:r>
        <w:rPr>
          <w:rtl/>
        </w:rPr>
        <w:t>(</w:t>
      </w:r>
      <w:r w:rsidRPr="00406B60">
        <w:rPr>
          <w:rtl/>
        </w:rPr>
        <w:t>2) الصافّات</w:t>
      </w:r>
      <w:r>
        <w:rPr>
          <w:rtl/>
        </w:rPr>
        <w:t xml:space="preserve">: </w:t>
      </w:r>
      <w:r w:rsidRPr="00406B60">
        <w:rPr>
          <w:rtl/>
        </w:rPr>
        <w:t>57 و</w:t>
      </w:r>
      <w:r>
        <w:rPr>
          <w:rFonts w:hint="cs"/>
          <w:rtl/>
        </w:rPr>
        <w:t xml:space="preserve"> </w:t>
      </w:r>
      <w:r w:rsidRPr="00406B60">
        <w:rPr>
          <w:rtl/>
        </w:rPr>
        <w:t>127.</w:t>
      </w:r>
    </w:p>
    <w:p w14:paraId="66C0DD56" w14:textId="77777777" w:rsidR="002A0DE2" w:rsidRPr="00406B60" w:rsidRDefault="002A0DE2" w:rsidP="008F2859">
      <w:pPr>
        <w:pStyle w:val="libNormal0"/>
        <w:ind w:left="289"/>
        <w:rPr>
          <w:rtl/>
        </w:rPr>
      </w:pPr>
      <w:r>
        <w:rPr>
          <w:rtl/>
        </w:rPr>
        <w:br w:type="page"/>
      </w:r>
      <w:r w:rsidRPr="00406B60">
        <w:rPr>
          <w:rtl/>
        </w:rPr>
        <w:lastRenderedPageBreak/>
        <w:t>للمنفصل بالمتّصل.</w:t>
      </w:r>
    </w:p>
    <w:p w14:paraId="0FF80ACE" w14:textId="77777777" w:rsidR="002A0DE2" w:rsidRPr="00406B60" w:rsidRDefault="002A0DE2" w:rsidP="00824906">
      <w:pPr>
        <w:pStyle w:val="libNormal"/>
        <w:rPr>
          <w:rtl/>
        </w:rPr>
      </w:pPr>
      <w:r w:rsidRPr="00406B60">
        <w:rPr>
          <w:rtl/>
        </w:rPr>
        <w:t>قيل</w:t>
      </w:r>
      <w:r>
        <w:rPr>
          <w:rtl/>
        </w:rPr>
        <w:t xml:space="preserve">: </w:t>
      </w:r>
      <w:r w:rsidRPr="00406B60">
        <w:rPr>
          <w:rtl/>
        </w:rPr>
        <w:t xml:space="preserve">نزلت في رسول الله </w:t>
      </w:r>
      <w:r w:rsidRPr="000B1256">
        <w:rPr>
          <w:rStyle w:val="libAlaemChar"/>
          <w:rtl/>
        </w:rPr>
        <w:t>صلى‌الله‌عليه‌وآله‌وسلم</w:t>
      </w:r>
      <w:r w:rsidRPr="00406B60">
        <w:rPr>
          <w:rtl/>
        </w:rPr>
        <w:t xml:space="preserve"> وأبي جهل. وعن السدّي</w:t>
      </w:r>
      <w:r>
        <w:rPr>
          <w:rtl/>
        </w:rPr>
        <w:t xml:space="preserve">: </w:t>
      </w:r>
      <w:r w:rsidRPr="00406B60">
        <w:rPr>
          <w:rtl/>
        </w:rPr>
        <w:t xml:space="preserve">نزلت في عليّ </w:t>
      </w:r>
      <w:r w:rsidRPr="000B1256">
        <w:rPr>
          <w:rStyle w:val="libAlaemChar"/>
          <w:rtl/>
        </w:rPr>
        <w:t>عليه‌السلام</w:t>
      </w:r>
      <w:r w:rsidRPr="00406B60">
        <w:rPr>
          <w:rtl/>
        </w:rPr>
        <w:t xml:space="preserve"> وأبي جهل. وقيل</w:t>
      </w:r>
      <w:r>
        <w:rPr>
          <w:rtl/>
        </w:rPr>
        <w:t xml:space="preserve">: </w:t>
      </w:r>
      <w:r w:rsidRPr="00406B60">
        <w:rPr>
          <w:rtl/>
        </w:rPr>
        <w:t>في عمّار بن ياسر والوليد بن المغيرة. والأولى أن يكون عامّا فيمن كان بهذه الصفة.</w:t>
      </w:r>
    </w:p>
    <w:p w14:paraId="39C33D27" w14:textId="77777777" w:rsidR="002A0DE2" w:rsidRPr="00406B60" w:rsidRDefault="002A0DE2" w:rsidP="00824906">
      <w:pPr>
        <w:pStyle w:val="libNormal"/>
        <w:rPr>
          <w:rtl/>
        </w:rPr>
      </w:pPr>
      <w:r w:rsidRPr="000B1256">
        <w:rPr>
          <w:rStyle w:val="libAlaemChar"/>
          <w:rtl/>
        </w:rPr>
        <w:t>(</w:t>
      </w:r>
      <w:r w:rsidRPr="00824906">
        <w:rPr>
          <w:rStyle w:val="libAieChar"/>
          <w:rtl/>
        </w:rPr>
        <w:t>وَيَوْمَ يُنادِيهِمْ</w:t>
      </w:r>
      <w:r w:rsidRPr="000B1256">
        <w:rPr>
          <w:rStyle w:val="libAlaemChar"/>
          <w:rtl/>
        </w:rPr>
        <w:t>)</w:t>
      </w:r>
      <w:r w:rsidRPr="00406B60">
        <w:rPr>
          <w:rtl/>
        </w:rPr>
        <w:t xml:space="preserve"> ينادي الله المشركين. عطف على </w:t>
      </w:r>
      <w:r w:rsidRPr="000B1256">
        <w:rPr>
          <w:rStyle w:val="libAlaemChar"/>
          <w:rtl/>
        </w:rPr>
        <w:t>(</w:t>
      </w:r>
      <w:r w:rsidRPr="00824906">
        <w:rPr>
          <w:rStyle w:val="libAieChar"/>
          <w:rtl/>
        </w:rPr>
        <w:t>يَوْمَ الْقِيامَةِ</w:t>
      </w:r>
      <w:r w:rsidRPr="000B1256">
        <w:rPr>
          <w:rStyle w:val="libAlaemChar"/>
          <w:rtl/>
        </w:rPr>
        <w:t>)</w:t>
      </w:r>
      <w:r>
        <w:rPr>
          <w:rtl/>
        </w:rPr>
        <w:t>.</w:t>
      </w:r>
      <w:r w:rsidRPr="00406B60">
        <w:rPr>
          <w:rtl/>
        </w:rPr>
        <w:t xml:space="preserve"> أو منصوب</w:t>
      </w:r>
      <w:r>
        <w:rPr>
          <w:rtl/>
        </w:rPr>
        <w:t xml:space="preserve"> بـ: </w:t>
      </w:r>
      <w:r w:rsidRPr="00406B60">
        <w:rPr>
          <w:rtl/>
        </w:rPr>
        <w:t xml:space="preserve">اذكر. </w:t>
      </w:r>
      <w:r w:rsidRPr="000B1256">
        <w:rPr>
          <w:rStyle w:val="libAlaemChar"/>
          <w:rtl/>
        </w:rPr>
        <w:t>(</w:t>
      </w:r>
      <w:r w:rsidRPr="00824906">
        <w:rPr>
          <w:rStyle w:val="libAieChar"/>
          <w:rtl/>
        </w:rPr>
        <w:t>فَيَقُولُ</w:t>
      </w:r>
      <w:r w:rsidRPr="000B1256">
        <w:rPr>
          <w:rStyle w:val="libAlaemChar"/>
          <w:rtl/>
        </w:rPr>
        <w:t>)</w:t>
      </w:r>
      <w:r w:rsidRPr="00406B60">
        <w:rPr>
          <w:rtl/>
        </w:rPr>
        <w:t xml:space="preserve"> تقريعا وتبكيتا </w:t>
      </w:r>
      <w:r w:rsidRPr="000B1256">
        <w:rPr>
          <w:rStyle w:val="libAlaemChar"/>
          <w:rtl/>
        </w:rPr>
        <w:t>(</w:t>
      </w:r>
      <w:r w:rsidRPr="00824906">
        <w:rPr>
          <w:rStyle w:val="libAieChar"/>
          <w:rtl/>
        </w:rPr>
        <w:t>أَيْنَ شُرَكائِيَ الَّذِينَ كُنْتُمْ تَزْعُمُونَ</w:t>
      </w:r>
      <w:r w:rsidRPr="000B1256">
        <w:rPr>
          <w:rStyle w:val="libAlaemChar"/>
          <w:rtl/>
        </w:rPr>
        <w:t>)</w:t>
      </w:r>
      <w:r w:rsidRPr="00406B60">
        <w:rPr>
          <w:rtl/>
        </w:rPr>
        <w:t xml:space="preserve"> أي</w:t>
      </w:r>
      <w:r>
        <w:rPr>
          <w:rtl/>
        </w:rPr>
        <w:t xml:space="preserve">: </w:t>
      </w:r>
      <w:r w:rsidRPr="00406B60">
        <w:rPr>
          <w:rtl/>
        </w:rPr>
        <w:t>تزعمونهم شركائي. فحذف المفعولان لدلالة الكلام عليهما. ويجوز حذف المفعولين في باب «ظننت»</w:t>
      </w:r>
      <w:r>
        <w:rPr>
          <w:rtl/>
        </w:rPr>
        <w:t xml:space="preserve">، </w:t>
      </w:r>
      <w:r w:rsidRPr="00406B60">
        <w:rPr>
          <w:rtl/>
        </w:rPr>
        <w:t>ولا يصحّ الاقتصار على أحدهما.</w:t>
      </w:r>
    </w:p>
    <w:p w14:paraId="120DE37A" w14:textId="77777777" w:rsidR="002A0DE2" w:rsidRPr="00406B60" w:rsidRDefault="002A0DE2" w:rsidP="00824906">
      <w:pPr>
        <w:pStyle w:val="libNormal"/>
        <w:rPr>
          <w:rtl/>
        </w:rPr>
      </w:pPr>
      <w:r w:rsidRPr="000B1256">
        <w:rPr>
          <w:rStyle w:val="libAlaemChar"/>
          <w:rtl/>
        </w:rPr>
        <w:t>(</w:t>
      </w:r>
      <w:r w:rsidRPr="00824906">
        <w:rPr>
          <w:rStyle w:val="libAieChar"/>
          <w:rtl/>
        </w:rPr>
        <w:t>قالَ الَّذِينَ حَقَّ عَلَيْهِمُ الْقَوْلُ</w:t>
      </w:r>
      <w:r w:rsidRPr="000B1256">
        <w:rPr>
          <w:rStyle w:val="libAlaemChar"/>
          <w:rtl/>
        </w:rPr>
        <w:t>)</w:t>
      </w:r>
      <w:r w:rsidRPr="00406B60">
        <w:rPr>
          <w:rtl/>
        </w:rPr>
        <w:t xml:space="preserve"> بثبوت مقتضاه وحصول مؤدّاه. وهو قوله</w:t>
      </w:r>
      <w:r>
        <w:rPr>
          <w:rtl/>
        </w:rPr>
        <w:t xml:space="preserve">: </w:t>
      </w:r>
      <w:r w:rsidRPr="000B1256">
        <w:rPr>
          <w:rStyle w:val="libAlaemChar"/>
          <w:rtl/>
        </w:rPr>
        <w:t>(</w:t>
      </w:r>
      <w:r w:rsidRPr="00824906">
        <w:rPr>
          <w:rStyle w:val="libAieChar"/>
          <w:rtl/>
        </w:rPr>
        <w:t>لَأَمْلَأَنَّ جَهَنَّمَ مِنَ الْجِنَّةِ وَالنَّاسِ أَجْمَعِينَ</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وغيره من آيات الوعيد. وهم الشياطين</w:t>
      </w:r>
      <w:r>
        <w:rPr>
          <w:rtl/>
        </w:rPr>
        <w:t xml:space="preserve">، </w:t>
      </w:r>
      <w:r w:rsidRPr="00406B60">
        <w:rPr>
          <w:rtl/>
        </w:rPr>
        <w:t>أو أئمّة الكفر ورؤوس الشرك.</w:t>
      </w:r>
    </w:p>
    <w:p w14:paraId="39DC7EC9" w14:textId="77777777" w:rsidR="002A0DE2" w:rsidRPr="00406B60" w:rsidRDefault="002A0DE2" w:rsidP="00824906">
      <w:pPr>
        <w:pStyle w:val="libNormal"/>
        <w:rPr>
          <w:rtl/>
        </w:rPr>
      </w:pPr>
      <w:r w:rsidRPr="000B1256">
        <w:rPr>
          <w:rStyle w:val="libAlaemChar"/>
          <w:rtl/>
        </w:rPr>
        <w:t>(</w:t>
      </w:r>
      <w:r w:rsidRPr="00824906">
        <w:rPr>
          <w:rStyle w:val="libAieChar"/>
          <w:rtl/>
        </w:rPr>
        <w:t>رَبَّنا هؤُلاءِ الَّذِينَ أَغْوَيْنا</w:t>
      </w:r>
      <w:r w:rsidRPr="000B1256">
        <w:rPr>
          <w:rStyle w:val="libAlaemChar"/>
          <w:rtl/>
        </w:rPr>
        <w:t>)</w:t>
      </w:r>
      <w:r w:rsidRPr="00406B60">
        <w:rPr>
          <w:rtl/>
        </w:rPr>
        <w:t xml:space="preserve"> الّذين أضللناهم عن الدين. فحذف الراجع إلى الموصول. يعنون</w:t>
      </w:r>
      <w:r>
        <w:rPr>
          <w:rtl/>
        </w:rPr>
        <w:t xml:space="preserve">: </w:t>
      </w:r>
      <w:r w:rsidRPr="00406B60">
        <w:rPr>
          <w:rtl/>
        </w:rPr>
        <w:t xml:space="preserve">أتباعهم. </w:t>
      </w:r>
      <w:r w:rsidRPr="000B1256">
        <w:rPr>
          <w:rStyle w:val="libAlaemChar"/>
          <w:rtl/>
        </w:rPr>
        <w:t>(</w:t>
      </w:r>
      <w:r w:rsidRPr="00824906">
        <w:rPr>
          <w:rStyle w:val="libAieChar"/>
          <w:rtl/>
        </w:rPr>
        <w:t>أَغْوَيْناهُمْ كَما غَوَيْنا</w:t>
      </w:r>
      <w:r w:rsidRPr="000B1256">
        <w:rPr>
          <w:rStyle w:val="libAlaemChar"/>
          <w:rtl/>
        </w:rPr>
        <w:t>)</w:t>
      </w:r>
      <w:r w:rsidRPr="00406B60">
        <w:rPr>
          <w:rtl/>
        </w:rPr>
        <w:t xml:space="preserve"> أي</w:t>
      </w:r>
      <w:r>
        <w:rPr>
          <w:rtl/>
        </w:rPr>
        <w:t xml:space="preserve">: </w:t>
      </w:r>
      <w:r w:rsidRPr="00406B60">
        <w:rPr>
          <w:rtl/>
        </w:rPr>
        <w:t>أغويناهم فغووا غيّا مثل ما غوينا. وهو استئناف للدلالة على أنّهم غووا باختيارهم</w:t>
      </w:r>
      <w:r>
        <w:rPr>
          <w:rtl/>
        </w:rPr>
        <w:t xml:space="preserve">، </w:t>
      </w:r>
      <w:r w:rsidRPr="00406B60">
        <w:rPr>
          <w:rtl/>
        </w:rPr>
        <w:t>فإنّهم لم يفعلوا بهم إلّا وسوسة وتسويلا</w:t>
      </w:r>
      <w:r>
        <w:rPr>
          <w:rtl/>
        </w:rPr>
        <w:t xml:space="preserve">، </w:t>
      </w:r>
      <w:r w:rsidRPr="00406B60">
        <w:rPr>
          <w:rtl/>
        </w:rPr>
        <w:t>لا قسرا وإلجاء. فلا فرق إذن بين غيّنا وغيّهم</w:t>
      </w:r>
      <w:r>
        <w:rPr>
          <w:rtl/>
        </w:rPr>
        <w:t xml:space="preserve">، </w:t>
      </w:r>
      <w:r w:rsidRPr="00406B60">
        <w:rPr>
          <w:rtl/>
        </w:rPr>
        <w:t>وإن كان تسويلنا داعيا لهم إلى الكفر</w:t>
      </w:r>
      <w:r>
        <w:rPr>
          <w:rtl/>
        </w:rPr>
        <w:t xml:space="preserve">، </w:t>
      </w:r>
      <w:r w:rsidRPr="00406B60">
        <w:rPr>
          <w:rtl/>
        </w:rPr>
        <w:t>فقد كان في مقابلته دعاء الله لهم إلى الإيمان</w:t>
      </w:r>
      <w:r>
        <w:rPr>
          <w:rtl/>
        </w:rPr>
        <w:t xml:space="preserve">، </w:t>
      </w:r>
      <w:r w:rsidRPr="00406B60">
        <w:rPr>
          <w:rtl/>
        </w:rPr>
        <w:t>بما وضع فيهم من أدلّة العقل</w:t>
      </w:r>
      <w:r>
        <w:rPr>
          <w:rtl/>
        </w:rPr>
        <w:t xml:space="preserve">، </w:t>
      </w:r>
      <w:r w:rsidRPr="00406B60">
        <w:rPr>
          <w:rtl/>
        </w:rPr>
        <w:t>وما بعث إليهم وأنزل عليهم من الرسل والكتب المشحونة بالوعد والوعيد</w:t>
      </w:r>
      <w:r>
        <w:rPr>
          <w:rtl/>
        </w:rPr>
        <w:t xml:space="preserve">، </w:t>
      </w:r>
      <w:r w:rsidRPr="00406B60">
        <w:rPr>
          <w:rtl/>
        </w:rPr>
        <w:t>والمواعظ والزواجر. وناهيك بذلك صارفا عن الكفر</w:t>
      </w:r>
      <w:r>
        <w:rPr>
          <w:rtl/>
        </w:rPr>
        <w:t xml:space="preserve">، </w:t>
      </w:r>
      <w:r w:rsidRPr="00406B60">
        <w:rPr>
          <w:rtl/>
        </w:rPr>
        <w:t>وداعيا إلى الإيمان.</w:t>
      </w:r>
    </w:p>
    <w:p w14:paraId="5AF8B916" w14:textId="77777777" w:rsidR="002A0DE2" w:rsidRPr="00406B60" w:rsidRDefault="002A0DE2" w:rsidP="00824906">
      <w:pPr>
        <w:pStyle w:val="libNormal"/>
        <w:rPr>
          <w:rtl/>
        </w:rPr>
      </w:pPr>
      <w:r w:rsidRPr="00406B60">
        <w:rPr>
          <w:rtl/>
        </w:rPr>
        <w:t>ويجوز أن يكون «الّذين» صفة</w:t>
      </w:r>
      <w:r>
        <w:rPr>
          <w:rtl/>
        </w:rPr>
        <w:t xml:space="preserve"> لـ </w:t>
      </w:r>
      <w:r w:rsidRPr="00406B60">
        <w:rPr>
          <w:rtl/>
        </w:rPr>
        <w:t>«هؤلاء»</w:t>
      </w:r>
      <w:r>
        <w:rPr>
          <w:rtl/>
        </w:rPr>
        <w:t>، و «</w:t>
      </w:r>
      <w:r w:rsidRPr="00406B60">
        <w:rPr>
          <w:rtl/>
        </w:rPr>
        <w:t>أغويناهم» خبره</w:t>
      </w:r>
      <w:r>
        <w:rPr>
          <w:rtl/>
        </w:rPr>
        <w:t xml:space="preserve">، </w:t>
      </w:r>
      <w:r w:rsidRPr="00406B60">
        <w:rPr>
          <w:rtl/>
        </w:rPr>
        <w:t>لأجل ما اتّصل به</w:t>
      </w:r>
      <w:r>
        <w:rPr>
          <w:rtl/>
        </w:rPr>
        <w:t xml:space="preserve">، </w:t>
      </w:r>
      <w:r w:rsidRPr="00406B60">
        <w:rPr>
          <w:rtl/>
        </w:rPr>
        <w:t>فأفاده زيادة على الصفة. وهو وإن كان فضلة لكنّه صار من اللوازم.</w:t>
      </w:r>
    </w:p>
    <w:p w14:paraId="12E1798E" w14:textId="77777777" w:rsidR="002A0DE2" w:rsidRPr="00406B60" w:rsidRDefault="002A0DE2" w:rsidP="00824906">
      <w:pPr>
        <w:pStyle w:val="libNormal"/>
        <w:rPr>
          <w:rtl/>
        </w:rPr>
      </w:pPr>
      <w:r w:rsidRPr="000B1256">
        <w:rPr>
          <w:rStyle w:val="libAlaemChar"/>
          <w:rtl/>
        </w:rPr>
        <w:t>(</w:t>
      </w:r>
      <w:r w:rsidRPr="00824906">
        <w:rPr>
          <w:rStyle w:val="libAieChar"/>
          <w:rtl/>
        </w:rPr>
        <w:t>تَبَرَّأْنا إِلَيْكَ</w:t>
      </w:r>
      <w:r w:rsidRPr="000B1256">
        <w:rPr>
          <w:rStyle w:val="libAlaemChar"/>
          <w:rtl/>
        </w:rPr>
        <w:t>)</w:t>
      </w:r>
      <w:r w:rsidRPr="00406B60">
        <w:rPr>
          <w:rtl/>
        </w:rPr>
        <w:t xml:space="preserve"> منهم وممّا اختاروه من الكفر هوى منهم. وهو تقرير للجملة</w:t>
      </w:r>
    </w:p>
    <w:p w14:paraId="6F00FA06" w14:textId="77777777" w:rsidR="002A0DE2" w:rsidRPr="00406B60" w:rsidRDefault="002A0DE2" w:rsidP="002F70F0">
      <w:pPr>
        <w:pStyle w:val="libLine"/>
        <w:rPr>
          <w:rtl/>
        </w:rPr>
      </w:pPr>
      <w:r w:rsidRPr="00406B60">
        <w:rPr>
          <w:rtl/>
        </w:rPr>
        <w:t>__________________</w:t>
      </w:r>
    </w:p>
    <w:p w14:paraId="1384B649" w14:textId="77777777" w:rsidR="002A0DE2" w:rsidRPr="00406B60" w:rsidRDefault="002A0DE2" w:rsidP="00A95425">
      <w:pPr>
        <w:pStyle w:val="libFootnote0"/>
        <w:rPr>
          <w:rtl/>
        </w:rPr>
      </w:pPr>
      <w:r>
        <w:rPr>
          <w:rtl/>
        </w:rPr>
        <w:t>(</w:t>
      </w:r>
      <w:r w:rsidRPr="00406B60">
        <w:rPr>
          <w:rtl/>
        </w:rPr>
        <w:t>1) هود</w:t>
      </w:r>
      <w:r>
        <w:rPr>
          <w:rtl/>
        </w:rPr>
        <w:t xml:space="preserve">: </w:t>
      </w:r>
      <w:r w:rsidRPr="00406B60">
        <w:rPr>
          <w:rtl/>
        </w:rPr>
        <w:t>119.</w:t>
      </w:r>
    </w:p>
    <w:p w14:paraId="6551DCF8" w14:textId="77777777" w:rsidR="002A0DE2" w:rsidRPr="00406B60" w:rsidRDefault="002A0DE2" w:rsidP="008F2859">
      <w:pPr>
        <w:pStyle w:val="libNormal0"/>
        <w:ind w:left="289"/>
        <w:rPr>
          <w:rtl/>
        </w:rPr>
      </w:pPr>
      <w:r>
        <w:rPr>
          <w:rtl/>
        </w:rPr>
        <w:br w:type="page"/>
      </w:r>
      <w:r w:rsidRPr="00406B60">
        <w:rPr>
          <w:rtl/>
        </w:rPr>
        <w:lastRenderedPageBreak/>
        <w:t>المتقدّمة</w:t>
      </w:r>
      <w:r>
        <w:rPr>
          <w:rtl/>
        </w:rPr>
        <w:t xml:space="preserve">، </w:t>
      </w:r>
      <w:r w:rsidRPr="00406B60">
        <w:rPr>
          <w:rtl/>
        </w:rPr>
        <w:t>ولذلك خلت عن العاطف. وكذا قوله</w:t>
      </w:r>
      <w:r>
        <w:rPr>
          <w:rtl/>
        </w:rPr>
        <w:t xml:space="preserve">: </w:t>
      </w:r>
      <w:r w:rsidRPr="000B1256">
        <w:rPr>
          <w:rStyle w:val="libAlaemChar"/>
          <w:rtl/>
        </w:rPr>
        <w:t>(</w:t>
      </w:r>
      <w:r w:rsidRPr="00824906">
        <w:rPr>
          <w:rStyle w:val="libAieChar"/>
          <w:rtl/>
        </w:rPr>
        <w:t>ما كانُوا إِيَّانا يَعْبُدُونَ</w:t>
      </w:r>
      <w:r w:rsidRPr="000B1256">
        <w:rPr>
          <w:rStyle w:val="libAlaemChar"/>
          <w:rtl/>
        </w:rPr>
        <w:t>)</w:t>
      </w:r>
      <w:r w:rsidRPr="00406B60">
        <w:rPr>
          <w:rtl/>
        </w:rPr>
        <w:t xml:space="preserve"> أي</w:t>
      </w:r>
      <w:r>
        <w:rPr>
          <w:rtl/>
        </w:rPr>
        <w:t xml:space="preserve">: </w:t>
      </w:r>
      <w:r w:rsidRPr="00406B60">
        <w:rPr>
          <w:rtl/>
        </w:rPr>
        <w:t>لم يكونوا يعبدوننا</w:t>
      </w:r>
      <w:r>
        <w:rPr>
          <w:rtl/>
        </w:rPr>
        <w:t xml:space="preserve">، </w:t>
      </w:r>
      <w:r w:rsidRPr="00406B60">
        <w:rPr>
          <w:rtl/>
        </w:rPr>
        <w:t>وإنّما كانوا يعبدون أهواءهم. وقيل</w:t>
      </w:r>
      <w:r>
        <w:rPr>
          <w:rtl/>
        </w:rPr>
        <w:t xml:space="preserve">: </w:t>
      </w:r>
      <w:r w:rsidRPr="00406B60">
        <w:rPr>
          <w:rtl/>
        </w:rPr>
        <w:t>«ما» مصدريّة متّصلة</w:t>
      </w:r>
      <w:r>
        <w:rPr>
          <w:rtl/>
        </w:rPr>
        <w:t xml:space="preserve"> بـ </w:t>
      </w:r>
      <w:r w:rsidRPr="00406B60">
        <w:rPr>
          <w:rtl/>
        </w:rPr>
        <w:t>«تبرّأنا» أي</w:t>
      </w:r>
      <w:r>
        <w:rPr>
          <w:rtl/>
        </w:rPr>
        <w:t xml:space="preserve">: </w:t>
      </w:r>
      <w:r w:rsidRPr="00406B60">
        <w:rPr>
          <w:rtl/>
        </w:rPr>
        <w:t>تبرّأنا من عبادتهم إيّانا.</w:t>
      </w:r>
    </w:p>
    <w:p w14:paraId="1096F6C1" w14:textId="77777777" w:rsidR="002A0DE2" w:rsidRPr="00406B60" w:rsidRDefault="002A0DE2" w:rsidP="00824906">
      <w:pPr>
        <w:pStyle w:val="libNormal"/>
        <w:rPr>
          <w:rtl/>
        </w:rPr>
      </w:pPr>
      <w:r w:rsidRPr="000B1256">
        <w:rPr>
          <w:rStyle w:val="libAlaemChar"/>
          <w:rtl/>
        </w:rPr>
        <w:t>(</w:t>
      </w:r>
      <w:r w:rsidRPr="00824906">
        <w:rPr>
          <w:rStyle w:val="libAieChar"/>
          <w:rtl/>
        </w:rPr>
        <w:t>وَقِيلَ ادْعُوا شُرَكاءَكُمْ</w:t>
      </w:r>
      <w:r w:rsidRPr="000B1256">
        <w:rPr>
          <w:rStyle w:val="libAlaemChar"/>
          <w:rtl/>
        </w:rPr>
        <w:t>)</w:t>
      </w:r>
      <w:r w:rsidRPr="00406B60">
        <w:rPr>
          <w:rtl/>
        </w:rPr>
        <w:t xml:space="preserve"> ويقال للأتباع</w:t>
      </w:r>
      <w:r>
        <w:rPr>
          <w:rtl/>
        </w:rPr>
        <w:t xml:space="preserve">: </w:t>
      </w:r>
      <w:r w:rsidRPr="00406B60">
        <w:rPr>
          <w:rtl/>
        </w:rPr>
        <w:t>أدعوا الّذين عبدتموهم من دون الله</w:t>
      </w:r>
      <w:r>
        <w:rPr>
          <w:rtl/>
        </w:rPr>
        <w:t xml:space="preserve">، </w:t>
      </w:r>
      <w:r w:rsidRPr="00406B60">
        <w:rPr>
          <w:rtl/>
        </w:rPr>
        <w:t>وزعمتم أنّهم شركائي</w:t>
      </w:r>
      <w:r>
        <w:rPr>
          <w:rtl/>
        </w:rPr>
        <w:t xml:space="preserve">، </w:t>
      </w:r>
      <w:r w:rsidRPr="00406B60">
        <w:rPr>
          <w:rtl/>
        </w:rPr>
        <w:t>لينصروكم ويدفعوا عنكم العذاب.</w:t>
      </w:r>
    </w:p>
    <w:p w14:paraId="0A8509BB" w14:textId="77777777" w:rsidR="002A0DE2" w:rsidRPr="00406B60" w:rsidRDefault="002A0DE2" w:rsidP="00824906">
      <w:pPr>
        <w:pStyle w:val="libNormal"/>
        <w:rPr>
          <w:rtl/>
        </w:rPr>
      </w:pPr>
      <w:r w:rsidRPr="000B1256">
        <w:rPr>
          <w:rStyle w:val="libAlaemChar"/>
          <w:rtl/>
        </w:rPr>
        <w:t>(</w:t>
      </w:r>
      <w:r w:rsidRPr="00824906">
        <w:rPr>
          <w:rStyle w:val="libAieChar"/>
          <w:rtl/>
        </w:rPr>
        <w:t>فَدَعَوْهُمْ</w:t>
      </w:r>
      <w:r w:rsidRPr="000B1256">
        <w:rPr>
          <w:rStyle w:val="libAlaemChar"/>
          <w:rtl/>
        </w:rPr>
        <w:t>)</w:t>
      </w:r>
      <w:r w:rsidRPr="00406B60">
        <w:rPr>
          <w:rtl/>
        </w:rPr>
        <w:t xml:space="preserve"> من فرط الحيرة </w:t>
      </w:r>
      <w:r w:rsidRPr="000B1256">
        <w:rPr>
          <w:rStyle w:val="libAlaemChar"/>
          <w:rtl/>
        </w:rPr>
        <w:t>(</w:t>
      </w:r>
      <w:r w:rsidRPr="00824906">
        <w:rPr>
          <w:rStyle w:val="libAieChar"/>
          <w:rtl/>
        </w:rPr>
        <w:t>فَلَمْ يَسْتَجِيبُوا لَهُمْ</w:t>
      </w:r>
      <w:r w:rsidRPr="000B1256">
        <w:rPr>
          <w:rStyle w:val="libAlaemChar"/>
          <w:rtl/>
        </w:rPr>
        <w:t>)</w:t>
      </w:r>
      <w:r w:rsidRPr="00406B60">
        <w:rPr>
          <w:rtl/>
        </w:rPr>
        <w:t xml:space="preserve"> لعجزهم عن الإجابة والنصرة </w:t>
      </w:r>
      <w:r w:rsidRPr="000B1256">
        <w:rPr>
          <w:rStyle w:val="libAlaemChar"/>
          <w:rtl/>
        </w:rPr>
        <w:t>(</w:t>
      </w:r>
      <w:r w:rsidRPr="00824906">
        <w:rPr>
          <w:rStyle w:val="libAieChar"/>
          <w:rtl/>
        </w:rPr>
        <w:t>وَرَأَوُا الْعَذابَ</w:t>
      </w:r>
      <w:r w:rsidRPr="000B1256">
        <w:rPr>
          <w:rStyle w:val="libAlaemChar"/>
          <w:rtl/>
        </w:rPr>
        <w:t>)</w:t>
      </w:r>
      <w:r w:rsidRPr="00406B60">
        <w:rPr>
          <w:rtl/>
        </w:rPr>
        <w:t xml:space="preserve"> لازما بهم </w:t>
      </w:r>
      <w:r w:rsidRPr="000B1256">
        <w:rPr>
          <w:rStyle w:val="libAlaemChar"/>
          <w:rtl/>
        </w:rPr>
        <w:t>(</w:t>
      </w:r>
      <w:r w:rsidRPr="00824906">
        <w:rPr>
          <w:rStyle w:val="libAieChar"/>
          <w:rtl/>
        </w:rPr>
        <w:t>لَوْ أَنَّهُمْ كانُوا يَهْتَدُونَ</w:t>
      </w:r>
      <w:r w:rsidRPr="000B1256">
        <w:rPr>
          <w:rStyle w:val="libAlaemChar"/>
          <w:rtl/>
        </w:rPr>
        <w:t>)</w:t>
      </w:r>
      <w:r w:rsidRPr="00406B60">
        <w:rPr>
          <w:rtl/>
        </w:rPr>
        <w:t xml:space="preserve"> لوجه من الحيل يدفعون به العذاب. أو إلى الحقّ </w:t>
      </w:r>
      <w:r>
        <w:rPr>
          <w:rtl/>
        </w:rPr>
        <w:t>ـ</w:t>
      </w:r>
      <w:r w:rsidRPr="00406B60">
        <w:rPr>
          <w:rtl/>
        </w:rPr>
        <w:t xml:space="preserve"> وهو الإيمان </w:t>
      </w:r>
      <w:r>
        <w:rPr>
          <w:rtl/>
        </w:rPr>
        <w:t>ـ</w:t>
      </w:r>
      <w:r w:rsidRPr="00A20DD6">
        <w:rPr>
          <w:rtl/>
        </w:rPr>
        <w:t xml:space="preserve"> </w:t>
      </w:r>
      <w:r w:rsidRPr="00406B60">
        <w:rPr>
          <w:rtl/>
        </w:rPr>
        <w:t>ل</w:t>
      </w:r>
      <w:r>
        <w:rPr>
          <w:rFonts w:hint="cs"/>
          <w:rtl/>
        </w:rPr>
        <w:t>ـ</w:t>
      </w:r>
      <w:r w:rsidRPr="00406B60">
        <w:rPr>
          <w:rtl/>
        </w:rPr>
        <w:t>مّا رأوا العذاب. وقيل</w:t>
      </w:r>
      <w:r>
        <w:rPr>
          <w:rtl/>
        </w:rPr>
        <w:t xml:space="preserve">: </w:t>
      </w:r>
      <w:r w:rsidRPr="00406B60">
        <w:rPr>
          <w:rtl/>
        </w:rPr>
        <w:t>«لو» للتمنّي</w:t>
      </w:r>
      <w:r>
        <w:rPr>
          <w:rtl/>
        </w:rPr>
        <w:t xml:space="preserve">، </w:t>
      </w:r>
      <w:r w:rsidRPr="00406B60">
        <w:rPr>
          <w:rtl/>
        </w:rPr>
        <w:t>أي</w:t>
      </w:r>
      <w:r>
        <w:rPr>
          <w:rtl/>
        </w:rPr>
        <w:t xml:space="preserve">: </w:t>
      </w:r>
      <w:r w:rsidRPr="00406B60">
        <w:rPr>
          <w:rtl/>
        </w:rPr>
        <w:t>تمنّوا أنّهم كانوا مهتدين.</w:t>
      </w:r>
    </w:p>
    <w:p w14:paraId="2CD30694" w14:textId="77777777" w:rsidR="002A0DE2" w:rsidRPr="00406B60" w:rsidRDefault="002A0DE2" w:rsidP="00824906">
      <w:pPr>
        <w:pStyle w:val="libNormal"/>
        <w:rPr>
          <w:rtl/>
        </w:rPr>
      </w:pPr>
      <w:r w:rsidRPr="000B1256">
        <w:rPr>
          <w:rStyle w:val="libAlaemChar"/>
          <w:rtl/>
        </w:rPr>
        <w:t>(</w:t>
      </w:r>
      <w:r w:rsidRPr="00824906">
        <w:rPr>
          <w:rStyle w:val="libAieChar"/>
          <w:rtl/>
        </w:rPr>
        <w:t>وَيَوْمَ يُنادِيهِمْ فَيَقُولُ ما ذا أَجَبْتُمُ الْمُرْسَلِينَ</w:t>
      </w:r>
      <w:r w:rsidRPr="000B1256">
        <w:rPr>
          <w:rStyle w:val="libAlaemChar"/>
          <w:rtl/>
        </w:rPr>
        <w:t>)</w:t>
      </w:r>
      <w:r w:rsidRPr="00406B60">
        <w:rPr>
          <w:rtl/>
        </w:rPr>
        <w:t xml:space="preserve"> عطف على الأوّل</w:t>
      </w:r>
      <w:r>
        <w:rPr>
          <w:rtl/>
        </w:rPr>
        <w:t xml:space="preserve">، </w:t>
      </w:r>
      <w:r w:rsidRPr="00406B60">
        <w:rPr>
          <w:rtl/>
        </w:rPr>
        <w:t>فإنّه تعالى يسأل أوّلا عن إشراكهم به</w:t>
      </w:r>
      <w:r>
        <w:rPr>
          <w:rtl/>
        </w:rPr>
        <w:t xml:space="preserve">، </w:t>
      </w:r>
      <w:r w:rsidRPr="00406B60">
        <w:rPr>
          <w:rtl/>
        </w:rPr>
        <w:t>ثمّ عن تكذيبهم الأنبياء. فإنّ الله سبحانه حكى أوّلا ما يوبّخهم به من اتّخاذهم له شركاء. ثمّ ما يقوله الشيطان أو أئمّتهم عند توبيخهم</w:t>
      </w:r>
      <w:r>
        <w:rPr>
          <w:rtl/>
        </w:rPr>
        <w:t xml:space="preserve">، </w:t>
      </w:r>
      <w:r w:rsidRPr="00406B60">
        <w:rPr>
          <w:rtl/>
        </w:rPr>
        <w:t>لأنّهم إذا وبّخوا بعبادة الآلهة</w:t>
      </w:r>
      <w:r>
        <w:rPr>
          <w:rtl/>
        </w:rPr>
        <w:t xml:space="preserve">، </w:t>
      </w:r>
      <w:r w:rsidRPr="00406B60">
        <w:rPr>
          <w:rtl/>
        </w:rPr>
        <w:t>اعتذروا بأنّ الشياطين هم الّذين استغووهم وزيّنوا لهم عبادتها. ثمّ ما يشبه الشماتة بهم</w:t>
      </w:r>
      <w:r>
        <w:rPr>
          <w:rtl/>
        </w:rPr>
        <w:t xml:space="preserve">، </w:t>
      </w:r>
      <w:r w:rsidRPr="00406B60">
        <w:rPr>
          <w:rtl/>
        </w:rPr>
        <w:t>من استغاثتهم آلهتهم</w:t>
      </w:r>
      <w:r>
        <w:rPr>
          <w:rtl/>
        </w:rPr>
        <w:t xml:space="preserve">، </w:t>
      </w:r>
      <w:r w:rsidRPr="00406B60">
        <w:rPr>
          <w:rtl/>
        </w:rPr>
        <w:t>وخذلانهم لهم</w:t>
      </w:r>
      <w:r>
        <w:rPr>
          <w:rtl/>
        </w:rPr>
        <w:t xml:space="preserve">، </w:t>
      </w:r>
      <w:r w:rsidRPr="00406B60">
        <w:rPr>
          <w:rtl/>
        </w:rPr>
        <w:t>وعجزهم عن نصرتهم. ثمّ ما يبكّتون به</w:t>
      </w:r>
      <w:r>
        <w:rPr>
          <w:rtl/>
        </w:rPr>
        <w:t xml:space="preserve">، </w:t>
      </w:r>
      <w:r w:rsidRPr="00406B60">
        <w:rPr>
          <w:rtl/>
        </w:rPr>
        <w:t>من الاحتجاج عليهم بإرسال الرسل وإزاحة العلل.</w:t>
      </w:r>
    </w:p>
    <w:p w14:paraId="36B025B9" w14:textId="77777777" w:rsidR="002A0DE2" w:rsidRPr="00406B60" w:rsidRDefault="002A0DE2" w:rsidP="00824906">
      <w:pPr>
        <w:pStyle w:val="libNormal"/>
        <w:rPr>
          <w:rtl/>
        </w:rPr>
      </w:pPr>
      <w:r w:rsidRPr="000B1256">
        <w:rPr>
          <w:rStyle w:val="libAlaemChar"/>
          <w:rtl/>
        </w:rPr>
        <w:t>(</w:t>
      </w:r>
      <w:r w:rsidRPr="00824906">
        <w:rPr>
          <w:rStyle w:val="libAieChar"/>
          <w:rtl/>
        </w:rPr>
        <w:t>فَعَمِيَتْ عَلَيْهِمُ الْأَنْباءُ</w:t>
      </w:r>
      <w:r w:rsidRPr="000B1256">
        <w:rPr>
          <w:rStyle w:val="libAlaemChar"/>
          <w:rtl/>
        </w:rPr>
        <w:t>)</w:t>
      </w:r>
      <w:r w:rsidRPr="00406B60">
        <w:rPr>
          <w:rtl/>
        </w:rPr>
        <w:t xml:space="preserve"> فخفيت عليهم الأخبار عمّا أجابوا به رسلهم </w:t>
      </w:r>
      <w:r w:rsidRPr="000B1256">
        <w:rPr>
          <w:rStyle w:val="libAlaemChar"/>
          <w:rtl/>
        </w:rPr>
        <w:t>(</w:t>
      </w:r>
      <w:r w:rsidRPr="00824906">
        <w:rPr>
          <w:rStyle w:val="libAieChar"/>
          <w:rtl/>
        </w:rPr>
        <w:t>يَوْمَئِذٍ</w:t>
      </w:r>
      <w:r w:rsidRPr="000B1256">
        <w:rPr>
          <w:rStyle w:val="libAlaemChar"/>
          <w:rtl/>
        </w:rPr>
        <w:t>)</w:t>
      </w:r>
      <w:r w:rsidRPr="00406B60">
        <w:rPr>
          <w:rtl/>
        </w:rPr>
        <w:t xml:space="preserve"> يوم القيامة. فصارت الأنباء كالعمى عليهم جميعا</w:t>
      </w:r>
      <w:r>
        <w:rPr>
          <w:rtl/>
        </w:rPr>
        <w:t xml:space="preserve">، </w:t>
      </w:r>
      <w:r w:rsidRPr="00406B60">
        <w:rPr>
          <w:rtl/>
        </w:rPr>
        <w:t>لا تهتدي إليهم.</w:t>
      </w:r>
    </w:p>
    <w:p w14:paraId="1EA3E866" w14:textId="77777777" w:rsidR="002A0DE2" w:rsidRPr="00406B60" w:rsidRDefault="002A0DE2" w:rsidP="00824906">
      <w:pPr>
        <w:pStyle w:val="libNormal"/>
        <w:rPr>
          <w:rtl/>
        </w:rPr>
      </w:pPr>
      <w:r w:rsidRPr="00406B60">
        <w:rPr>
          <w:rtl/>
        </w:rPr>
        <w:t>وأصل الكلام</w:t>
      </w:r>
      <w:r>
        <w:rPr>
          <w:rtl/>
        </w:rPr>
        <w:t xml:space="preserve">: </w:t>
      </w:r>
      <w:r w:rsidRPr="00406B60">
        <w:rPr>
          <w:rtl/>
        </w:rPr>
        <w:t>فعموا عن الأنباء</w:t>
      </w:r>
      <w:r>
        <w:rPr>
          <w:rtl/>
        </w:rPr>
        <w:t xml:space="preserve">، </w:t>
      </w:r>
      <w:r w:rsidRPr="00406B60">
        <w:rPr>
          <w:rtl/>
        </w:rPr>
        <w:t>أي</w:t>
      </w:r>
      <w:r>
        <w:rPr>
          <w:rtl/>
        </w:rPr>
        <w:t xml:space="preserve">: </w:t>
      </w:r>
      <w:r w:rsidRPr="00406B60">
        <w:rPr>
          <w:rtl/>
        </w:rPr>
        <w:t>صاروا كالعمي</w:t>
      </w:r>
      <w:r>
        <w:rPr>
          <w:rtl/>
        </w:rPr>
        <w:t xml:space="preserve">، </w:t>
      </w:r>
      <w:r w:rsidRPr="00406B60">
        <w:rPr>
          <w:rtl/>
        </w:rPr>
        <w:t>لانسداد طرق الأخبار عليهم</w:t>
      </w:r>
      <w:r>
        <w:rPr>
          <w:rtl/>
        </w:rPr>
        <w:t xml:space="preserve">، </w:t>
      </w:r>
      <w:r w:rsidRPr="00406B60">
        <w:rPr>
          <w:rtl/>
        </w:rPr>
        <w:t>كما ينسدّ طرق الأرض على العمي</w:t>
      </w:r>
      <w:r>
        <w:rPr>
          <w:rtl/>
        </w:rPr>
        <w:t xml:space="preserve">، </w:t>
      </w:r>
      <w:r w:rsidRPr="00406B60">
        <w:rPr>
          <w:rtl/>
        </w:rPr>
        <w:t>لكنّه عكس مبالغة. وتعدية الفعل</w:t>
      </w:r>
      <w:r>
        <w:rPr>
          <w:rtl/>
        </w:rPr>
        <w:t xml:space="preserve"> بـ </w:t>
      </w:r>
      <w:r w:rsidRPr="00406B60">
        <w:rPr>
          <w:rtl/>
        </w:rPr>
        <w:t>«على» لتضمّنه معنى الخفاء. وسمّيت حججهم أنباء</w:t>
      </w:r>
      <w:r>
        <w:rPr>
          <w:rtl/>
        </w:rPr>
        <w:t xml:space="preserve">، </w:t>
      </w:r>
      <w:r w:rsidRPr="00406B60">
        <w:rPr>
          <w:rtl/>
        </w:rPr>
        <w:t>لأنّها أخبار يخبر بها</w:t>
      </w:r>
      <w:r>
        <w:rPr>
          <w:rtl/>
        </w:rPr>
        <w:t xml:space="preserve">، </w:t>
      </w:r>
      <w:r w:rsidRPr="00406B60">
        <w:rPr>
          <w:rtl/>
        </w:rPr>
        <w:t>فهم لا يحتجّون ولا ينطقون بحجّة.</w:t>
      </w:r>
    </w:p>
    <w:p w14:paraId="111761C1" w14:textId="77777777" w:rsidR="002A0DE2" w:rsidRPr="00406B60" w:rsidRDefault="002A0DE2" w:rsidP="00824906">
      <w:pPr>
        <w:pStyle w:val="libNormal"/>
        <w:rPr>
          <w:rtl/>
        </w:rPr>
      </w:pPr>
      <w:r w:rsidRPr="00406B60">
        <w:rPr>
          <w:rtl/>
        </w:rPr>
        <w:t>وإذا كانت الرسل يتتعتعون في الجواب عن مثل ذلك من الهول</w:t>
      </w:r>
      <w:r>
        <w:rPr>
          <w:rtl/>
        </w:rPr>
        <w:t xml:space="preserve">، </w:t>
      </w:r>
      <w:r w:rsidRPr="00406B60">
        <w:rPr>
          <w:rtl/>
        </w:rPr>
        <w:t>ويفوّضون</w:t>
      </w:r>
    </w:p>
    <w:p w14:paraId="490DF4A4" w14:textId="77777777" w:rsidR="002A0DE2" w:rsidRPr="00406B60" w:rsidRDefault="002A0DE2" w:rsidP="008F2859">
      <w:pPr>
        <w:pStyle w:val="libNormal0"/>
        <w:ind w:left="289"/>
        <w:rPr>
          <w:rtl/>
        </w:rPr>
      </w:pPr>
      <w:r>
        <w:rPr>
          <w:rtl/>
        </w:rPr>
        <w:br w:type="page"/>
      </w:r>
      <w:r w:rsidRPr="00406B60">
        <w:rPr>
          <w:rtl/>
        </w:rPr>
        <w:lastRenderedPageBreak/>
        <w:t>إلى علم الله تعالى</w:t>
      </w:r>
      <w:r>
        <w:rPr>
          <w:rtl/>
        </w:rPr>
        <w:t xml:space="preserve">، </w:t>
      </w:r>
      <w:r w:rsidRPr="00406B60">
        <w:rPr>
          <w:rtl/>
        </w:rPr>
        <w:t>كما قال الله سبحانه</w:t>
      </w:r>
      <w:r>
        <w:rPr>
          <w:rtl/>
        </w:rPr>
        <w:t xml:space="preserve">: </w:t>
      </w:r>
      <w:r w:rsidRPr="000B1256">
        <w:rPr>
          <w:rStyle w:val="libAlaemChar"/>
          <w:rtl/>
        </w:rPr>
        <w:t>(</w:t>
      </w:r>
      <w:r w:rsidRPr="00824906">
        <w:rPr>
          <w:rStyle w:val="libAieChar"/>
          <w:rtl/>
        </w:rPr>
        <w:t>يَوْمَ يَجْمَعُ اللهُ الرُّسُلَ فَيَقُولُ ما ذا أُجِبْتُمْ قالُوا لا عِلْمَ لَنا إِنَّكَ أَنْتَ عَلَّامُ الْغُيُوبِ</w:t>
      </w:r>
      <w:r w:rsidRPr="000B1256">
        <w:rPr>
          <w:rStyle w:val="libAlaemChar"/>
          <w:rtl/>
        </w:rPr>
        <w:t>)</w:t>
      </w:r>
      <w:r w:rsidRPr="00406B60">
        <w:rPr>
          <w:rtl/>
        </w:rPr>
        <w:t xml:space="preserve"> </w:t>
      </w:r>
      <w:r w:rsidRPr="00DB1CAE">
        <w:rPr>
          <w:rStyle w:val="libFootnotenumChar"/>
          <w:rtl/>
        </w:rPr>
        <w:t>(1)</w:t>
      </w:r>
      <w:r w:rsidRPr="00406B60">
        <w:rPr>
          <w:rtl/>
        </w:rPr>
        <w:t xml:space="preserve"> فما ظنّك بالضّلال من أممهم</w:t>
      </w:r>
      <w:r>
        <w:rPr>
          <w:rtl/>
        </w:rPr>
        <w:t>؟!</w:t>
      </w:r>
      <w:r w:rsidRPr="00406B60">
        <w:rPr>
          <w:rtl/>
        </w:rPr>
        <w:t xml:space="preserve"> </w:t>
      </w:r>
      <w:r w:rsidRPr="000B1256">
        <w:rPr>
          <w:rStyle w:val="libAlaemChar"/>
          <w:rtl/>
        </w:rPr>
        <w:t>(</w:t>
      </w:r>
      <w:r w:rsidRPr="00824906">
        <w:rPr>
          <w:rStyle w:val="libAieChar"/>
          <w:rtl/>
        </w:rPr>
        <w:t>فَهُمْ لا يَتَساءَلُونَ</w:t>
      </w:r>
      <w:r w:rsidRPr="000B1256">
        <w:rPr>
          <w:rStyle w:val="libAlaemChar"/>
          <w:rtl/>
        </w:rPr>
        <w:t>)</w:t>
      </w:r>
      <w:r w:rsidRPr="00406B60">
        <w:rPr>
          <w:rtl/>
        </w:rPr>
        <w:t xml:space="preserve"> لا يسأل بعضهم بعضا عن الجواب</w:t>
      </w:r>
      <w:r>
        <w:rPr>
          <w:rtl/>
        </w:rPr>
        <w:t xml:space="preserve">، </w:t>
      </w:r>
      <w:r w:rsidRPr="00406B60">
        <w:rPr>
          <w:rtl/>
        </w:rPr>
        <w:t>لفرط الدهشة. أو لعلمه بأنّه مثله في عدم علمه بالجواب.</w:t>
      </w:r>
    </w:p>
    <w:p w14:paraId="376F1504" w14:textId="77777777" w:rsidR="002A0DE2" w:rsidRPr="00406B60" w:rsidRDefault="002A0DE2" w:rsidP="00824906">
      <w:pPr>
        <w:pStyle w:val="libNormal"/>
        <w:rPr>
          <w:rtl/>
        </w:rPr>
      </w:pPr>
      <w:r w:rsidRPr="00406B60">
        <w:rPr>
          <w:rtl/>
        </w:rPr>
        <w:t>ثمّ ذكر سبحانه أحوال التائبين منهم بقوله</w:t>
      </w:r>
      <w:r>
        <w:rPr>
          <w:rtl/>
        </w:rPr>
        <w:t xml:space="preserve">: </w:t>
      </w:r>
      <w:r w:rsidRPr="000B1256">
        <w:rPr>
          <w:rStyle w:val="libAlaemChar"/>
          <w:rtl/>
        </w:rPr>
        <w:t>(</w:t>
      </w:r>
      <w:r w:rsidRPr="00824906">
        <w:rPr>
          <w:rStyle w:val="libAieChar"/>
          <w:rtl/>
        </w:rPr>
        <w:t>فَأَمَّا مَنْ تابَ</w:t>
      </w:r>
      <w:r w:rsidRPr="000B1256">
        <w:rPr>
          <w:rStyle w:val="libAlaemChar"/>
          <w:rtl/>
        </w:rPr>
        <w:t>)</w:t>
      </w:r>
      <w:r w:rsidRPr="00406B60">
        <w:rPr>
          <w:rtl/>
        </w:rPr>
        <w:t xml:space="preserve"> من الشرك </w:t>
      </w:r>
      <w:r w:rsidRPr="000B1256">
        <w:rPr>
          <w:rStyle w:val="libAlaemChar"/>
          <w:rtl/>
        </w:rPr>
        <w:t>(</w:t>
      </w:r>
      <w:r w:rsidRPr="00824906">
        <w:rPr>
          <w:rStyle w:val="libAieChar"/>
          <w:rtl/>
        </w:rPr>
        <w:t>وَآمَنَ وَعَمِلَ صالِحاً</w:t>
      </w:r>
      <w:r w:rsidRPr="000B1256">
        <w:rPr>
          <w:rStyle w:val="libAlaemChar"/>
          <w:rtl/>
        </w:rPr>
        <w:t>)</w:t>
      </w:r>
      <w:r w:rsidRPr="00406B60">
        <w:rPr>
          <w:rtl/>
        </w:rPr>
        <w:t xml:space="preserve"> أي</w:t>
      </w:r>
      <w:r>
        <w:rPr>
          <w:rtl/>
        </w:rPr>
        <w:t xml:space="preserve">: </w:t>
      </w:r>
      <w:r w:rsidRPr="00406B60">
        <w:rPr>
          <w:rtl/>
        </w:rPr>
        <w:t xml:space="preserve">جمع بين الإيمان والعمل الصالح </w:t>
      </w:r>
      <w:r w:rsidRPr="000B1256">
        <w:rPr>
          <w:rStyle w:val="libAlaemChar"/>
          <w:rtl/>
        </w:rPr>
        <w:t>(</w:t>
      </w:r>
      <w:r w:rsidRPr="00824906">
        <w:rPr>
          <w:rStyle w:val="libAieChar"/>
          <w:rtl/>
        </w:rPr>
        <w:t>فَعَسى أَنْ يَكُونَ مِنَ الْمُفْلِحِينَ</w:t>
      </w:r>
      <w:r w:rsidRPr="000B1256">
        <w:rPr>
          <w:rStyle w:val="libAlaemChar"/>
          <w:rtl/>
        </w:rPr>
        <w:t>)</w:t>
      </w:r>
      <w:r w:rsidRPr="00406B60">
        <w:rPr>
          <w:rtl/>
        </w:rPr>
        <w:t xml:space="preserve"> عند الله. </w:t>
      </w:r>
      <w:r>
        <w:rPr>
          <w:rtl/>
        </w:rPr>
        <w:t>و «</w:t>
      </w:r>
      <w:r w:rsidRPr="00406B60">
        <w:rPr>
          <w:rtl/>
        </w:rPr>
        <w:t>عسى» تحقيق على عادة الكرام</w:t>
      </w:r>
      <w:r>
        <w:rPr>
          <w:rtl/>
        </w:rPr>
        <w:t xml:space="preserve">، </w:t>
      </w:r>
      <w:r w:rsidRPr="00406B60">
        <w:rPr>
          <w:rtl/>
        </w:rPr>
        <w:t>أو ترجّ من التائب</w:t>
      </w:r>
      <w:r>
        <w:rPr>
          <w:rtl/>
        </w:rPr>
        <w:t xml:space="preserve">، </w:t>
      </w:r>
      <w:r w:rsidRPr="00406B60">
        <w:rPr>
          <w:rtl/>
        </w:rPr>
        <w:t>بمعنى</w:t>
      </w:r>
      <w:r>
        <w:rPr>
          <w:rtl/>
        </w:rPr>
        <w:t xml:space="preserve">: </w:t>
      </w:r>
      <w:r w:rsidRPr="00406B60">
        <w:rPr>
          <w:rtl/>
        </w:rPr>
        <w:t>فليتوقّع أن يفلح.</w:t>
      </w:r>
    </w:p>
    <w:p w14:paraId="3B860156" w14:textId="77777777" w:rsidR="002A0DE2" w:rsidRPr="00406B60" w:rsidRDefault="002A0DE2" w:rsidP="00824906">
      <w:pPr>
        <w:pStyle w:val="libNormal"/>
        <w:rPr>
          <w:rtl/>
        </w:rPr>
      </w:pPr>
      <w:r w:rsidRPr="000B1256">
        <w:rPr>
          <w:rStyle w:val="libAlaemChar"/>
          <w:rtl/>
        </w:rPr>
        <w:t>(</w:t>
      </w:r>
      <w:r w:rsidRPr="00824906">
        <w:rPr>
          <w:rStyle w:val="libAieChar"/>
          <w:rtl/>
        </w:rPr>
        <w:t>وَرَبُّكَ يَخْلُقُ ما يَشاءُ وَيَخْتارُ ما كانَ لَهُمُ الْخِيَرَةُ سُبْحانَ اللهِ وَتَعالى عَمَّا يُشْرِكُونَ (68) وَرَبُّكَ يَعْلَمُ ما تُكِنُّ صُدُورُهُمْ وَما يُعْلِنُونَ (69) وَهُوَ اللهُ لا إِلهَ إِلاَّ هُوَ لَهُ الْحَمْدُ فِي الْأُولى وَالْآخِرَةِ وَلَهُ الْحُكْمُ وَإِلَيْهِ تُرْجَعُونَ (70)</w:t>
      </w:r>
      <w:r w:rsidRPr="000B1256">
        <w:rPr>
          <w:rStyle w:val="libAlaemChar"/>
          <w:rtl/>
        </w:rPr>
        <w:t>)</w:t>
      </w:r>
    </w:p>
    <w:p w14:paraId="1EEE13A4" w14:textId="77777777" w:rsidR="002A0DE2" w:rsidRPr="00406B60" w:rsidRDefault="002A0DE2" w:rsidP="00824906">
      <w:pPr>
        <w:pStyle w:val="libNormal"/>
        <w:rPr>
          <w:rtl/>
        </w:rPr>
      </w:pPr>
      <w:r w:rsidRPr="00406B60">
        <w:rPr>
          <w:rtl/>
        </w:rPr>
        <w:t>ول</w:t>
      </w:r>
      <w:r>
        <w:rPr>
          <w:rFonts w:hint="cs"/>
          <w:rtl/>
        </w:rPr>
        <w:t>ـ</w:t>
      </w:r>
      <w:r w:rsidRPr="00406B60">
        <w:rPr>
          <w:rtl/>
        </w:rPr>
        <w:t>مّا كان المفلح مختار الله تعالى ذكر عقيبه</w:t>
      </w:r>
      <w:r>
        <w:rPr>
          <w:rtl/>
        </w:rPr>
        <w:t xml:space="preserve">: </w:t>
      </w:r>
      <w:r w:rsidRPr="00406B60">
        <w:rPr>
          <w:rtl/>
        </w:rPr>
        <w:t>أنّ الاختيار إلى الله سبحانه</w:t>
      </w:r>
      <w:r>
        <w:rPr>
          <w:rtl/>
        </w:rPr>
        <w:t xml:space="preserve">، </w:t>
      </w:r>
      <w:r w:rsidRPr="00406B60">
        <w:rPr>
          <w:rtl/>
        </w:rPr>
        <w:t>والخلق والحكم له</w:t>
      </w:r>
      <w:r>
        <w:rPr>
          <w:rtl/>
        </w:rPr>
        <w:t xml:space="preserve">، </w:t>
      </w:r>
      <w:r w:rsidRPr="00406B60">
        <w:rPr>
          <w:rtl/>
        </w:rPr>
        <w:t>لكونه قادرا عالما على الكمال</w:t>
      </w:r>
      <w:r>
        <w:rPr>
          <w:rtl/>
        </w:rPr>
        <w:t xml:space="preserve">، </w:t>
      </w:r>
      <w:r w:rsidRPr="00406B60">
        <w:rPr>
          <w:rtl/>
        </w:rPr>
        <w:t>فقال</w:t>
      </w:r>
      <w:r>
        <w:rPr>
          <w:rtl/>
        </w:rPr>
        <w:t xml:space="preserve">: </w:t>
      </w:r>
      <w:r w:rsidRPr="000B1256">
        <w:rPr>
          <w:rStyle w:val="libAlaemChar"/>
          <w:rtl/>
        </w:rPr>
        <w:t>(</w:t>
      </w:r>
      <w:r w:rsidRPr="00824906">
        <w:rPr>
          <w:rStyle w:val="libAieChar"/>
          <w:rtl/>
        </w:rPr>
        <w:t>وَرَبُّكَ يَخْلُقُ ما يَشاءُ وَيَخْتارُ</w:t>
      </w:r>
      <w:r w:rsidRPr="000B1256">
        <w:rPr>
          <w:rStyle w:val="libAlaemChar"/>
          <w:rtl/>
        </w:rPr>
        <w:t>)</w:t>
      </w:r>
      <w:r w:rsidRPr="00406B60">
        <w:rPr>
          <w:rtl/>
        </w:rPr>
        <w:t xml:space="preserve"> لا موجب عليه</w:t>
      </w:r>
      <w:r>
        <w:rPr>
          <w:rtl/>
        </w:rPr>
        <w:t xml:space="preserve">، </w:t>
      </w:r>
      <w:r w:rsidRPr="00406B60">
        <w:rPr>
          <w:rtl/>
        </w:rPr>
        <w:t xml:space="preserve">ولا مانع له </w:t>
      </w:r>
      <w:r w:rsidRPr="000B1256">
        <w:rPr>
          <w:rStyle w:val="libAlaemChar"/>
          <w:rtl/>
        </w:rPr>
        <w:t>(</w:t>
      </w:r>
      <w:r w:rsidRPr="00824906">
        <w:rPr>
          <w:rStyle w:val="libAieChar"/>
          <w:rtl/>
        </w:rPr>
        <w:t>ما كانَ لَهُمُ الْخِيَرَةُ</w:t>
      </w:r>
      <w:r w:rsidRPr="000B1256">
        <w:rPr>
          <w:rStyle w:val="libAlaemChar"/>
          <w:rtl/>
        </w:rPr>
        <w:t>)</w:t>
      </w:r>
      <w:r w:rsidRPr="00406B60">
        <w:rPr>
          <w:rtl/>
        </w:rPr>
        <w:t xml:space="preserve"> أي</w:t>
      </w:r>
      <w:r>
        <w:rPr>
          <w:rtl/>
        </w:rPr>
        <w:t xml:space="preserve">: </w:t>
      </w:r>
      <w:r w:rsidRPr="00406B60">
        <w:rPr>
          <w:rtl/>
        </w:rPr>
        <w:t>التخيّر</w:t>
      </w:r>
      <w:r>
        <w:rPr>
          <w:rtl/>
        </w:rPr>
        <w:t xml:space="preserve">، </w:t>
      </w:r>
      <w:r w:rsidRPr="00406B60">
        <w:rPr>
          <w:rtl/>
        </w:rPr>
        <w:t>كالطيرة بمعنى التطيّر</w:t>
      </w:r>
      <w:r>
        <w:rPr>
          <w:rtl/>
        </w:rPr>
        <w:t xml:space="preserve">، </w:t>
      </w:r>
      <w:r w:rsidRPr="00406B60">
        <w:rPr>
          <w:rtl/>
        </w:rPr>
        <w:t>أي</w:t>
      </w:r>
      <w:r>
        <w:rPr>
          <w:rtl/>
        </w:rPr>
        <w:t xml:space="preserve">: </w:t>
      </w:r>
      <w:r w:rsidRPr="00406B60">
        <w:rPr>
          <w:rtl/>
        </w:rPr>
        <w:t>ليس لأحد من خلقه أن يختار عليه. فهذا بيان لقوله</w:t>
      </w:r>
      <w:r>
        <w:rPr>
          <w:rtl/>
        </w:rPr>
        <w:t xml:space="preserve">: </w:t>
      </w:r>
      <w:r w:rsidRPr="00406B60">
        <w:rPr>
          <w:rtl/>
        </w:rPr>
        <w:t>«ويختار»</w:t>
      </w:r>
      <w:r>
        <w:rPr>
          <w:rtl/>
        </w:rPr>
        <w:t xml:space="preserve">، </w:t>
      </w:r>
      <w:r w:rsidRPr="00406B60">
        <w:rPr>
          <w:rtl/>
        </w:rPr>
        <w:t>ولهذا خلا عن العاطف. والمعنى</w:t>
      </w:r>
      <w:r>
        <w:rPr>
          <w:rtl/>
        </w:rPr>
        <w:t xml:space="preserve">: </w:t>
      </w:r>
      <w:r w:rsidRPr="00406B60">
        <w:rPr>
          <w:rtl/>
        </w:rPr>
        <w:t>أنّ الخيرة لله في أفعاله</w:t>
      </w:r>
      <w:r>
        <w:rPr>
          <w:rtl/>
        </w:rPr>
        <w:t xml:space="preserve">، </w:t>
      </w:r>
      <w:r w:rsidRPr="00406B60">
        <w:rPr>
          <w:rtl/>
        </w:rPr>
        <w:t>وهو أعلم بوجوه الحكمة فيها</w:t>
      </w:r>
      <w:r>
        <w:rPr>
          <w:rtl/>
        </w:rPr>
        <w:t xml:space="preserve">، </w:t>
      </w:r>
      <w:r w:rsidRPr="00406B60">
        <w:rPr>
          <w:rtl/>
        </w:rPr>
        <w:t>فكيف يجوز لأحد أن يختار عليه.</w:t>
      </w:r>
    </w:p>
    <w:p w14:paraId="2E74346D" w14:textId="77777777" w:rsidR="002A0DE2" w:rsidRPr="00406B60" w:rsidRDefault="002A0DE2" w:rsidP="00824906">
      <w:pPr>
        <w:pStyle w:val="libNormal"/>
        <w:rPr>
          <w:rtl/>
        </w:rPr>
      </w:pPr>
      <w:r w:rsidRPr="00406B60">
        <w:rPr>
          <w:rtl/>
        </w:rPr>
        <w:t>وقيل</w:t>
      </w:r>
      <w:r>
        <w:rPr>
          <w:rtl/>
        </w:rPr>
        <w:t xml:space="preserve">: </w:t>
      </w:r>
      <w:r w:rsidRPr="00406B60">
        <w:rPr>
          <w:rtl/>
        </w:rPr>
        <w:t>السبب فيه قول الوليد بن المغيرة</w:t>
      </w:r>
      <w:r>
        <w:rPr>
          <w:rtl/>
        </w:rPr>
        <w:t xml:space="preserve">: </w:t>
      </w:r>
      <w:r w:rsidRPr="000B1256">
        <w:rPr>
          <w:rStyle w:val="libAlaemChar"/>
          <w:rtl/>
        </w:rPr>
        <w:t>(</w:t>
      </w:r>
      <w:r w:rsidRPr="00824906">
        <w:rPr>
          <w:rStyle w:val="libAieChar"/>
          <w:rtl/>
        </w:rPr>
        <w:t>لَوْ لا نُزِّلَ هذَا الْقُرْآنُ عَلى رَجُلٍ مِنَ</w:t>
      </w:r>
    </w:p>
    <w:p w14:paraId="3B0BF5C4" w14:textId="77777777" w:rsidR="002A0DE2" w:rsidRPr="00406B60" w:rsidRDefault="002A0DE2" w:rsidP="002F70F0">
      <w:pPr>
        <w:pStyle w:val="libLine"/>
        <w:rPr>
          <w:rtl/>
        </w:rPr>
      </w:pPr>
      <w:r w:rsidRPr="00406B60">
        <w:rPr>
          <w:rtl/>
        </w:rPr>
        <w:t>__________________</w:t>
      </w:r>
    </w:p>
    <w:p w14:paraId="54E03492" w14:textId="77777777" w:rsidR="002A0DE2" w:rsidRPr="00406B60" w:rsidRDefault="002A0DE2" w:rsidP="00A95425">
      <w:pPr>
        <w:pStyle w:val="libFootnote0"/>
        <w:rPr>
          <w:rtl/>
        </w:rPr>
      </w:pPr>
      <w:r>
        <w:rPr>
          <w:rtl/>
        </w:rPr>
        <w:t>(</w:t>
      </w:r>
      <w:r w:rsidRPr="00406B60">
        <w:rPr>
          <w:rtl/>
        </w:rPr>
        <w:t>1) المائدة</w:t>
      </w:r>
      <w:r>
        <w:rPr>
          <w:rtl/>
        </w:rPr>
        <w:t xml:space="preserve">: </w:t>
      </w:r>
      <w:r w:rsidRPr="00406B60">
        <w:rPr>
          <w:rtl/>
        </w:rPr>
        <w:t>109.</w:t>
      </w:r>
    </w:p>
    <w:p w14:paraId="384DB31C" w14:textId="77777777" w:rsidR="002A0DE2" w:rsidRPr="00406B60" w:rsidRDefault="002A0DE2" w:rsidP="008F2859">
      <w:pPr>
        <w:pStyle w:val="libNormal0"/>
        <w:ind w:left="289"/>
        <w:rPr>
          <w:rtl/>
        </w:rPr>
      </w:pPr>
      <w:r>
        <w:rPr>
          <w:rtl/>
        </w:rPr>
        <w:br w:type="page"/>
      </w:r>
      <w:r w:rsidRPr="00824906">
        <w:rPr>
          <w:rStyle w:val="libAieChar"/>
          <w:rtl/>
        </w:rPr>
        <w:lastRenderedPageBreak/>
        <w:t>الْقَرْيَتَيْنِ عَظِيمٍ</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يعني</w:t>
      </w:r>
      <w:r>
        <w:rPr>
          <w:rtl/>
        </w:rPr>
        <w:t xml:space="preserve">: </w:t>
      </w:r>
      <w:r w:rsidRPr="00406B60">
        <w:rPr>
          <w:rtl/>
        </w:rPr>
        <w:t>لا يبعث الله الرسل باختيار المرسل إليهم.</w:t>
      </w:r>
    </w:p>
    <w:p w14:paraId="17DD0C7F" w14:textId="77777777" w:rsidR="002A0DE2" w:rsidRPr="00406B60" w:rsidRDefault="002A0DE2" w:rsidP="00824906">
      <w:pPr>
        <w:pStyle w:val="libNormal"/>
        <w:rPr>
          <w:rtl/>
        </w:rPr>
      </w:pPr>
      <w:r w:rsidRPr="00406B60">
        <w:rPr>
          <w:rtl/>
        </w:rPr>
        <w:t>وقيل</w:t>
      </w:r>
      <w:r>
        <w:rPr>
          <w:rtl/>
        </w:rPr>
        <w:t xml:space="preserve">: </w:t>
      </w:r>
      <w:r w:rsidRPr="00406B60">
        <w:rPr>
          <w:rtl/>
        </w:rPr>
        <w:t>«ما» موصولة مفعول</w:t>
      </w:r>
      <w:r>
        <w:rPr>
          <w:rtl/>
        </w:rPr>
        <w:t xml:space="preserve"> لـ </w:t>
      </w:r>
      <w:r w:rsidRPr="00406B60">
        <w:rPr>
          <w:rtl/>
        </w:rPr>
        <w:t>«يختار»</w:t>
      </w:r>
      <w:r>
        <w:rPr>
          <w:rtl/>
        </w:rPr>
        <w:t xml:space="preserve">، </w:t>
      </w:r>
      <w:r w:rsidRPr="00406B60">
        <w:rPr>
          <w:rtl/>
        </w:rPr>
        <w:t>والراجع إليه محذوف. والمعنى</w:t>
      </w:r>
      <w:r>
        <w:rPr>
          <w:rtl/>
        </w:rPr>
        <w:t xml:space="preserve">: </w:t>
      </w:r>
      <w:r w:rsidRPr="00406B60">
        <w:rPr>
          <w:rtl/>
        </w:rPr>
        <w:t>ويختار الّذي كان لهم فيه الخير والصلاح.</w:t>
      </w:r>
    </w:p>
    <w:p w14:paraId="16351704" w14:textId="77777777" w:rsidR="002A0DE2" w:rsidRPr="00406B60" w:rsidRDefault="002A0DE2" w:rsidP="00824906">
      <w:pPr>
        <w:pStyle w:val="libNormal"/>
        <w:rPr>
          <w:rtl/>
        </w:rPr>
      </w:pPr>
      <w:r w:rsidRPr="000B1256">
        <w:rPr>
          <w:rStyle w:val="libAlaemChar"/>
          <w:rtl/>
        </w:rPr>
        <w:t>(</w:t>
      </w:r>
      <w:r w:rsidRPr="00824906">
        <w:rPr>
          <w:rStyle w:val="libAieChar"/>
          <w:rtl/>
        </w:rPr>
        <w:t>سُبْحانَ اللهِ</w:t>
      </w:r>
      <w:r w:rsidRPr="000B1256">
        <w:rPr>
          <w:rStyle w:val="libAlaemChar"/>
          <w:rtl/>
        </w:rPr>
        <w:t>)</w:t>
      </w:r>
      <w:r w:rsidRPr="00406B60">
        <w:rPr>
          <w:rtl/>
        </w:rPr>
        <w:t xml:space="preserve"> تنزيه لله أن ينازعه أحد</w:t>
      </w:r>
      <w:r>
        <w:rPr>
          <w:rtl/>
        </w:rPr>
        <w:t xml:space="preserve">، </w:t>
      </w:r>
      <w:r w:rsidRPr="00406B60">
        <w:rPr>
          <w:rtl/>
        </w:rPr>
        <w:t xml:space="preserve">أو يزاحم اختياره اختيار </w:t>
      </w:r>
      <w:r w:rsidRPr="000B1256">
        <w:rPr>
          <w:rStyle w:val="libAlaemChar"/>
          <w:rtl/>
        </w:rPr>
        <w:t>(</w:t>
      </w:r>
      <w:r w:rsidRPr="00824906">
        <w:rPr>
          <w:rStyle w:val="libAieChar"/>
          <w:rtl/>
        </w:rPr>
        <w:t>وَتَعالى عَمَّا يُشْرِكُونَ</w:t>
      </w:r>
      <w:r w:rsidRPr="000B1256">
        <w:rPr>
          <w:rStyle w:val="libAlaemChar"/>
          <w:rtl/>
        </w:rPr>
        <w:t>)</w:t>
      </w:r>
      <w:r w:rsidRPr="00406B60">
        <w:rPr>
          <w:rtl/>
        </w:rPr>
        <w:t xml:space="preserve"> عن إشراكهم</w:t>
      </w:r>
      <w:r>
        <w:rPr>
          <w:rtl/>
        </w:rPr>
        <w:t xml:space="preserve">، </w:t>
      </w:r>
      <w:r w:rsidRPr="00406B60">
        <w:rPr>
          <w:rtl/>
        </w:rPr>
        <w:t>أو مشاركة ما يشركونه به.</w:t>
      </w:r>
    </w:p>
    <w:p w14:paraId="0DC0B4BF" w14:textId="77777777" w:rsidR="002A0DE2" w:rsidRPr="00406B60" w:rsidRDefault="002A0DE2" w:rsidP="00824906">
      <w:pPr>
        <w:pStyle w:val="libNormal"/>
        <w:rPr>
          <w:rtl/>
        </w:rPr>
      </w:pPr>
      <w:r w:rsidRPr="00406B60">
        <w:rPr>
          <w:rtl/>
        </w:rPr>
        <w:t>ثمّ برهن على صحّة اختياره</w:t>
      </w:r>
      <w:r>
        <w:rPr>
          <w:rtl/>
        </w:rPr>
        <w:t xml:space="preserve">، </w:t>
      </w:r>
      <w:r w:rsidRPr="00406B60">
        <w:rPr>
          <w:rtl/>
        </w:rPr>
        <w:t>وفساد اختيار غيره عليه</w:t>
      </w:r>
      <w:r>
        <w:rPr>
          <w:rtl/>
        </w:rPr>
        <w:t xml:space="preserve">، </w:t>
      </w:r>
      <w:r w:rsidRPr="00406B60">
        <w:rPr>
          <w:rtl/>
        </w:rPr>
        <w:t>بقوله</w:t>
      </w:r>
      <w:r>
        <w:rPr>
          <w:rtl/>
        </w:rPr>
        <w:t xml:space="preserve">: </w:t>
      </w:r>
      <w:r w:rsidRPr="000B1256">
        <w:rPr>
          <w:rStyle w:val="libAlaemChar"/>
          <w:rtl/>
        </w:rPr>
        <w:t>(</w:t>
      </w:r>
      <w:r w:rsidRPr="00824906">
        <w:rPr>
          <w:rStyle w:val="libAieChar"/>
          <w:rtl/>
        </w:rPr>
        <w:t>وَرَبُّكَ يَعْلَمُ ما تُكِنُّ صُدُورُهُمْ وَما يُعْلِنُونَ</w:t>
      </w:r>
      <w:r w:rsidRPr="000B1256">
        <w:rPr>
          <w:rStyle w:val="libAlaemChar"/>
          <w:rtl/>
        </w:rPr>
        <w:t>)</w:t>
      </w:r>
      <w:r w:rsidRPr="00406B60">
        <w:rPr>
          <w:rtl/>
        </w:rPr>
        <w:t xml:space="preserve"> أي</w:t>
      </w:r>
      <w:r>
        <w:rPr>
          <w:rtl/>
        </w:rPr>
        <w:t xml:space="preserve">: </w:t>
      </w:r>
      <w:r w:rsidRPr="00406B60">
        <w:rPr>
          <w:rtl/>
        </w:rPr>
        <w:t>ما يخفونه وما يظهرونه</w:t>
      </w:r>
      <w:r>
        <w:rPr>
          <w:rtl/>
        </w:rPr>
        <w:t xml:space="preserve">، </w:t>
      </w:r>
      <w:r w:rsidRPr="00406B60">
        <w:rPr>
          <w:rtl/>
        </w:rPr>
        <w:t>فإليه الاختيار</w:t>
      </w:r>
      <w:r>
        <w:rPr>
          <w:rtl/>
        </w:rPr>
        <w:t xml:space="preserve">، </w:t>
      </w:r>
      <w:r w:rsidRPr="00406B60">
        <w:rPr>
          <w:rtl/>
        </w:rPr>
        <w:t>ولا اختيار لغيره عليه.</w:t>
      </w:r>
    </w:p>
    <w:p w14:paraId="34E2B105"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يعلم ما تخفي صدورهم من عداوة رسول الله</w:t>
      </w:r>
      <w:r>
        <w:rPr>
          <w:rtl/>
        </w:rPr>
        <w:t xml:space="preserve">، </w:t>
      </w:r>
      <w:r w:rsidRPr="00406B60">
        <w:rPr>
          <w:rtl/>
        </w:rPr>
        <w:t>وما يظهرون من الطعن فيه</w:t>
      </w:r>
      <w:r>
        <w:rPr>
          <w:rtl/>
        </w:rPr>
        <w:t xml:space="preserve">، </w:t>
      </w:r>
      <w:r w:rsidRPr="00406B60">
        <w:rPr>
          <w:rtl/>
        </w:rPr>
        <w:t>كقولهم</w:t>
      </w:r>
      <w:r>
        <w:rPr>
          <w:rtl/>
        </w:rPr>
        <w:t xml:space="preserve">: </w:t>
      </w:r>
      <w:r w:rsidRPr="00406B60">
        <w:rPr>
          <w:rtl/>
        </w:rPr>
        <w:t>هلّا اختير عليه غيره في النبوّة.</w:t>
      </w:r>
    </w:p>
    <w:p w14:paraId="77ADD80B" w14:textId="77777777" w:rsidR="002A0DE2" w:rsidRPr="00406B60" w:rsidRDefault="002A0DE2" w:rsidP="00824906">
      <w:pPr>
        <w:pStyle w:val="libNormal"/>
        <w:rPr>
          <w:rtl/>
        </w:rPr>
      </w:pPr>
      <w:r w:rsidRPr="000B1256">
        <w:rPr>
          <w:rStyle w:val="libAlaemChar"/>
          <w:rtl/>
        </w:rPr>
        <w:t>(</w:t>
      </w:r>
      <w:r w:rsidRPr="00824906">
        <w:rPr>
          <w:rStyle w:val="libAieChar"/>
          <w:rtl/>
        </w:rPr>
        <w:t>وَهُوَ اللهُ</w:t>
      </w:r>
      <w:r w:rsidRPr="000B1256">
        <w:rPr>
          <w:rStyle w:val="libAlaemChar"/>
          <w:rtl/>
        </w:rPr>
        <w:t>)</w:t>
      </w:r>
      <w:r w:rsidRPr="00406B60">
        <w:rPr>
          <w:rtl/>
        </w:rPr>
        <w:t xml:space="preserve"> المستحقّ للعبادة. ثمّ قرّر ذلك بقوله</w:t>
      </w:r>
      <w:r>
        <w:rPr>
          <w:rtl/>
        </w:rPr>
        <w:t xml:space="preserve">: </w:t>
      </w:r>
      <w:r w:rsidRPr="000B1256">
        <w:rPr>
          <w:rStyle w:val="libAlaemChar"/>
          <w:rtl/>
        </w:rPr>
        <w:t>(</w:t>
      </w:r>
      <w:r w:rsidRPr="00824906">
        <w:rPr>
          <w:rStyle w:val="libAieChar"/>
          <w:rtl/>
        </w:rPr>
        <w:t>لا إِلهَ إِلَّا هُوَ</w:t>
      </w:r>
      <w:r w:rsidRPr="000B1256">
        <w:rPr>
          <w:rStyle w:val="libAlaemChar"/>
          <w:rtl/>
        </w:rPr>
        <w:t>)</w:t>
      </w:r>
      <w:r w:rsidRPr="00406B60">
        <w:rPr>
          <w:rtl/>
        </w:rPr>
        <w:t xml:space="preserve"> لا أحد يستحقّها إلّا هو. ومثل ذلك قولك</w:t>
      </w:r>
      <w:r>
        <w:rPr>
          <w:rtl/>
        </w:rPr>
        <w:t xml:space="preserve">: </w:t>
      </w:r>
      <w:r w:rsidRPr="00406B60">
        <w:rPr>
          <w:rtl/>
        </w:rPr>
        <w:t>الكعبة القبلة</w:t>
      </w:r>
      <w:r>
        <w:rPr>
          <w:rtl/>
        </w:rPr>
        <w:t xml:space="preserve">، </w:t>
      </w:r>
      <w:r w:rsidRPr="00406B60">
        <w:rPr>
          <w:rtl/>
        </w:rPr>
        <w:t>لا قبلة إلّا هي.</w:t>
      </w:r>
    </w:p>
    <w:p w14:paraId="634605EB" w14:textId="77777777" w:rsidR="002A0DE2" w:rsidRPr="00406B60" w:rsidRDefault="002A0DE2" w:rsidP="00824906">
      <w:pPr>
        <w:pStyle w:val="libNormal"/>
        <w:rPr>
          <w:rtl/>
        </w:rPr>
      </w:pPr>
      <w:r w:rsidRPr="000B1256">
        <w:rPr>
          <w:rStyle w:val="libAlaemChar"/>
          <w:rtl/>
        </w:rPr>
        <w:t>(</w:t>
      </w:r>
      <w:r w:rsidRPr="00824906">
        <w:rPr>
          <w:rStyle w:val="libAieChar"/>
          <w:rtl/>
        </w:rPr>
        <w:t>لَهُ الْحَمْدُ فِي الْأُولى وَالْآخِرَةِ</w:t>
      </w:r>
      <w:r w:rsidRPr="000B1256">
        <w:rPr>
          <w:rStyle w:val="libAlaemChar"/>
          <w:rtl/>
        </w:rPr>
        <w:t>)</w:t>
      </w:r>
      <w:r w:rsidRPr="00406B60">
        <w:rPr>
          <w:rtl/>
        </w:rPr>
        <w:t xml:space="preserve"> لأنّه المولي للنعم كلّها</w:t>
      </w:r>
      <w:r>
        <w:rPr>
          <w:rtl/>
        </w:rPr>
        <w:t xml:space="preserve">، </w:t>
      </w:r>
      <w:r w:rsidRPr="00406B60">
        <w:rPr>
          <w:rtl/>
        </w:rPr>
        <w:t>عاجلها وآجلها.</w:t>
      </w:r>
    </w:p>
    <w:p w14:paraId="105E062E" w14:textId="77777777" w:rsidR="002A0DE2" w:rsidRPr="00406B60" w:rsidRDefault="002A0DE2" w:rsidP="00824906">
      <w:pPr>
        <w:pStyle w:val="libNormal"/>
        <w:rPr>
          <w:rtl/>
        </w:rPr>
      </w:pPr>
      <w:r w:rsidRPr="00406B60">
        <w:rPr>
          <w:rtl/>
        </w:rPr>
        <w:t>يحمده المؤمنون في الآخرة ابتهاجا بفضله</w:t>
      </w:r>
      <w:r>
        <w:rPr>
          <w:rtl/>
        </w:rPr>
        <w:t xml:space="preserve">، </w:t>
      </w:r>
      <w:r w:rsidRPr="00406B60">
        <w:rPr>
          <w:rtl/>
        </w:rPr>
        <w:t>والتذاذا بحمده. وهو قولهم</w:t>
      </w:r>
      <w:r>
        <w:rPr>
          <w:rtl/>
        </w:rPr>
        <w:t xml:space="preserve">: </w:t>
      </w:r>
      <w:r w:rsidRPr="000B1256">
        <w:rPr>
          <w:rStyle w:val="libAlaemChar"/>
          <w:rtl/>
        </w:rPr>
        <w:t>(</w:t>
      </w:r>
      <w:r w:rsidRPr="00824906">
        <w:rPr>
          <w:rStyle w:val="libAieChar"/>
          <w:rtl/>
        </w:rPr>
        <w:t>الْحَمْدُ لِلَّهِ الَّذِي أَذْهَبَ عَنَّا الْحَزَنَ</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w:t>
      </w:r>
      <w:r w:rsidRPr="000B1256">
        <w:rPr>
          <w:rStyle w:val="libAlaemChar"/>
          <w:rtl/>
        </w:rPr>
        <w:t>(</w:t>
      </w:r>
      <w:r w:rsidRPr="00824906">
        <w:rPr>
          <w:rStyle w:val="libAieChar"/>
          <w:rtl/>
        </w:rPr>
        <w:t>الْحَمْدُ لِلَّهِ الَّذِي صَدَقَنا وَعْدَهُ</w:t>
      </w:r>
      <w:r w:rsidRPr="000B1256">
        <w:rPr>
          <w:rStyle w:val="libAlaemChar"/>
          <w:rtl/>
        </w:rPr>
        <w:t>)</w:t>
      </w:r>
      <w:r w:rsidRPr="00406B60">
        <w:rPr>
          <w:rtl/>
        </w:rPr>
        <w:t xml:space="preserve"> </w:t>
      </w:r>
      <w:r w:rsidRPr="00DB1CAE">
        <w:rPr>
          <w:rStyle w:val="libFootnotenumChar"/>
          <w:rtl/>
        </w:rPr>
        <w:t>(3)</w:t>
      </w:r>
      <w:r>
        <w:rPr>
          <w:rtl/>
        </w:rPr>
        <w:t>.</w:t>
      </w:r>
      <w:r w:rsidRPr="00406B60">
        <w:rPr>
          <w:rtl/>
        </w:rPr>
        <w:t xml:space="preserve"> كما يحمدونه في الدنيا تكليفا وتأدية لأداء شكره.</w:t>
      </w:r>
    </w:p>
    <w:p w14:paraId="021FC537" w14:textId="77777777" w:rsidR="002A0DE2" w:rsidRPr="00406B60" w:rsidRDefault="002A0DE2" w:rsidP="00824906">
      <w:pPr>
        <w:pStyle w:val="libNormal"/>
        <w:rPr>
          <w:rtl/>
        </w:rPr>
      </w:pPr>
      <w:r w:rsidRPr="000B1256">
        <w:rPr>
          <w:rStyle w:val="libAlaemChar"/>
          <w:rtl/>
        </w:rPr>
        <w:t>(</w:t>
      </w:r>
      <w:r w:rsidRPr="00824906">
        <w:rPr>
          <w:rStyle w:val="libAieChar"/>
          <w:rtl/>
        </w:rPr>
        <w:t>وَلَهُ الْحُكْمُ</w:t>
      </w:r>
      <w:r w:rsidRPr="000B1256">
        <w:rPr>
          <w:rStyle w:val="libAlaemChar"/>
          <w:rtl/>
        </w:rPr>
        <w:t>)</w:t>
      </w:r>
      <w:r w:rsidRPr="00406B60">
        <w:rPr>
          <w:rtl/>
        </w:rPr>
        <w:t xml:space="preserve"> القضاء النافذ بين عباده</w:t>
      </w:r>
      <w:r>
        <w:rPr>
          <w:rtl/>
        </w:rPr>
        <w:t xml:space="preserve">، </w:t>
      </w:r>
      <w:r w:rsidRPr="00406B60">
        <w:rPr>
          <w:rtl/>
        </w:rPr>
        <w:t>بما يميّز به الحقّ من الباطل. قال ابن عبّاس</w:t>
      </w:r>
      <w:r>
        <w:rPr>
          <w:rtl/>
        </w:rPr>
        <w:t xml:space="preserve">: </w:t>
      </w:r>
      <w:r w:rsidRPr="00406B60">
        <w:rPr>
          <w:rtl/>
        </w:rPr>
        <w:t>يحكم لأهل طاعته بالمغفرة والفضل</w:t>
      </w:r>
      <w:r>
        <w:rPr>
          <w:rtl/>
        </w:rPr>
        <w:t xml:space="preserve">، </w:t>
      </w:r>
      <w:r w:rsidRPr="00406B60">
        <w:rPr>
          <w:rtl/>
        </w:rPr>
        <w:t>ولأهل معصيته بالشقاء والويل.</w:t>
      </w:r>
      <w:r>
        <w:rPr>
          <w:rFonts w:hint="cs"/>
          <w:rtl/>
        </w:rPr>
        <w:t xml:space="preserve"> </w:t>
      </w:r>
      <w:r w:rsidRPr="000B1256">
        <w:rPr>
          <w:rStyle w:val="libAlaemChar"/>
          <w:rtl/>
        </w:rPr>
        <w:t>(</w:t>
      </w:r>
      <w:r w:rsidRPr="00824906">
        <w:rPr>
          <w:rStyle w:val="libAieChar"/>
          <w:rtl/>
        </w:rPr>
        <w:t>وَإِلَيْهِ</w:t>
      </w:r>
      <w:r w:rsidRPr="000B1256">
        <w:rPr>
          <w:rStyle w:val="libAlaemChar"/>
          <w:rtl/>
        </w:rPr>
        <w:t>)</w:t>
      </w:r>
      <w:r w:rsidRPr="00406B60">
        <w:rPr>
          <w:rtl/>
        </w:rPr>
        <w:t xml:space="preserve"> وإلى جزائه وحكمه </w:t>
      </w:r>
      <w:r w:rsidRPr="000B1256">
        <w:rPr>
          <w:rStyle w:val="libAlaemChar"/>
          <w:rtl/>
        </w:rPr>
        <w:t>(</w:t>
      </w:r>
      <w:r w:rsidRPr="00824906">
        <w:rPr>
          <w:rStyle w:val="libAieChar"/>
          <w:rtl/>
        </w:rPr>
        <w:t>تُرْجَعُونَ</w:t>
      </w:r>
      <w:r w:rsidRPr="000B1256">
        <w:rPr>
          <w:rStyle w:val="libAlaemChar"/>
          <w:rtl/>
        </w:rPr>
        <w:t>)</w:t>
      </w:r>
      <w:r w:rsidRPr="00406B60">
        <w:rPr>
          <w:rtl/>
        </w:rPr>
        <w:t xml:space="preserve"> يوم النشور.</w:t>
      </w:r>
    </w:p>
    <w:p w14:paraId="17DD92CB" w14:textId="77777777" w:rsidR="002A0DE2" w:rsidRPr="00406B60" w:rsidRDefault="002A0DE2" w:rsidP="002F70F0">
      <w:pPr>
        <w:pStyle w:val="libLine"/>
        <w:rPr>
          <w:rtl/>
        </w:rPr>
      </w:pPr>
      <w:r w:rsidRPr="00406B60">
        <w:rPr>
          <w:rtl/>
        </w:rPr>
        <w:t>__________________</w:t>
      </w:r>
    </w:p>
    <w:p w14:paraId="2A5537FD" w14:textId="77777777" w:rsidR="002A0DE2" w:rsidRPr="00406B60" w:rsidRDefault="002A0DE2" w:rsidP="00A95425">
      <w:pPr>
        <w:pStyle w:val="libFootnote0"/>
        <w:rPr>
          <w:rtl/>
        </w:rPr>
      </w:pPr>
      <w:r>
        <w:rPr>
          <w:rtl/>
        </w:rPr>
        <w:t>(</w:t>
      </w:r>
      <w:r w:rsidRPr="00406B60">
        <w:rPr>
          <w:rtl/>
        </w:rPr>
        <w:t>1) الزخرف</w:t>
      </w:r>
      <w:r>
        <w:rPr>
          <w:rtl/>
        </w:rPr>
        <w:t xml:space="preserve">: </w:t>
      </w:r>
      <w:r w:rsidRPr="00406B60">
        <w:rPr>
          <w:rtl/>
        </w:rPr>
        <w:t>31.</w:t>
      </w:r>
    </w:p>
    <w:p w14:paraId="22519EE8" w14:textId="77777777" w:rsidR="002A0DE2" w:rsidRPr="00406B60" w:rsidRDefault="002A0DE2" w:rsidP="00A95425">
      <w:pPr>
        <w:pStyle w:val="libFootnote0"/>
        <w:rPr>
          <w:rtl/>
        </w:rPr>
      </w:pPr>
      <w:r>
        <w:rPr>
          <w:rtl/>
        </w:rPr>
        <w:t>(</w:t>
      </w:r>
      <w:r w:rsidRPr="00406B60">
        <w:rPr>
          <w:rtl/>
        </w:rPr>
        <w:t>2) فاطر</w:t>
      </w:r>
      <w:r>
        <w:rPr>
          <w:rtl/>
        </w:rPr>
        <w:t xml:space="preserve">: </w:t>
      </w:r>
      <w:r w:rsidRPr="00406B60">
        <w:rPr>
          <w:rtl/>
        </w:rPr>
        <w:t>34.</w:t>
      </w:r>
    </w:p>
    <w:p w14:paraId="3049F463" w14:textId="77777777" w:rsidR="002A0DE2" w:rsidRPr="00406B60" w:rsidRDefault="002A0DE2" w:rsidP="00A95425">
      <w:pPr>
        <w:pStyle w:val="libFootnote0"/>
        <w:rPr>
          <w:rtl/>
        </w:rPr>
      </w:pPr>
      <w:r>
        <w:rPr>
          <w:rtl/>
        </w:rPr>
        <w:t>(</w:t>
      </w:r>
      <w:r w:rsidRPr="00406B60">
        <w:rPr>
          <w:rtl/>
        </w:rPr>
        <w:t>3) الزمر</w:t>
      </w:r>
      <w:r>
        <w:rPr>
          <w:rtl/>
        </w:rPr>
        <w:t xml:space="preserve">: </w:t>
      </w:r>
      <w:r w:rsidRPr="00406B60">
        <w:rPr>
          <w:rtl/>
        </w:rPr>
        <w:t>74.</w:t>
      </w:r>
    </w:p>
    <w:p w14:paraId="20314618"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قُلْ أَرَأَيْتُمْ إِنْ جَعَلَ اللهُ عَلَيْكُمُ اللَّيْلَ سَرْمَداً إِلى يَوْمِ الْقِيامَةِ مَنْ إِلهٌ غَيْرُ اللهِ يَأْتِيكُمْ بِضِياءٍ أَفَلا تَسْمَعُونَ (71) قُلْ أَرَأَيْتُمْ إِنْ جَعَلَ اللهُ عَلَيْكُمُ النَّهارَ سَرْمَداً إِلى يَوْمِ الْقِيامَةِ مَنْ إِلهٌ غَيْرُ اللهِ يَأْتِيكُمْ بِلَيْلٍ تَسْكُنُونَ فِيهِ أَفَلا تُبْصِرُونَ (72) وَمِنْ رَحْمَتِهِ جَعَلَ لَكُمُ اللَّيْلَ وَالنَّهارَ لِتَسْكُنُوا فِيهِ وَلِتَبْتَغُوا مِنْ فَضْلِهِ وَلَعَلَّكُمْ تَشْكُرُونَ (73) وَيَوْمَ يُنادِيهِمْ فَيَقُولُ أَيْنَ شُرَكائِيَ الَّذِينَ كُنْتُمْ تَزْعُمُونَ (74) وَنَزَعْنا مِنْ كُلِّ أُمَّةٍ شَهِيداً فَقُلْنا هاتُوا بُرْهانَكُمْ فَعَلِمُوا أَنَّ الْحَقَّ لِلَّهِ وَضَلَّ عَنْهُمْ ما كانُوا يَفْتَرُونَ (75)</w:t>
      </w:r>
      <w:r w:rsidRPr="000B1256">
        <w:rPr>
          <w:rStyle w:val="libAlaemChar"/>
          <w:rtl/>
        </w:rPr>
        <w:t>)</w:t>
      </w:r>
    </w:p>
    <w:p w14:paraId="1D5ACF2D" w14:textId="77777777" w:rsidR="002A0DE2" w:rsidRPr="00406B60" w:rsidRDefault="002A0DE2" w:rsidP="00824906">
      <w:pPr>
        <w:pStyle w:val="libNormal"/>
        <w:rPr>
          <w:rtl/>
        </w:rPr>
      </w:pPr>
      <w:r w:rsidRPr="00406B60">
        <w:rPr>
          <w:rtl/>
        </w:rPr>
        <w:t>ثمّ بيّن سبحانه ما يدلّ على كمال قدرته الدالّ على توحيده</w:t>
      </w:r>
      <w:r>
        <w:rPr>
          <w:rtl/>
        </w:rPr>
        <w:t xml:space="preserve">، </w:t>
      </w:r>
      <w:r w:rsidRPr="00406B60">
        <w:rPr>
          <w:rtl/>
        </w:rPr>
        <w:t xml:space="preserve">فقال لنبيّه </w:t>
      </w:r>
      <w:r w:rsidRPr="000B1256">
        <w:rPr>
          <w:rStyle w:val="libAlaemChar"/>
          <w:rtl/>
        </w:rPr>
        <w:t>صلى‌الله‌عليه‌وآله‌وسلم</w:t>
      </w:r>
      <w:r>
        <w:rPr>
          <w:rtl/>
        </w:rPr>
        <w:t xml:space="preserve">: </w:t>
      </w:r>
      <w:r w:rsidRPr="000B1256">
        <w:rPr>
          <w:rStyle w:val="libAlaemChar"/>
          <w:rtl/>
        </w:rPr>
        <w:t>(</w:t>
      </w:r>
      <w:r w:rsidRPr="00824906">
        <w:rPr>
          <w:rStyle w:val="libAieChar"/>
          <w:rtl/>
        </w:rPr>
        <w:t>قُلْ</w:t>
      </w:r>
      <w:r w:rsidRPr="000B1256">
        <w:rPr>
          <w:rStyle w:val="libAlaemChar"/>
          <w:rtl/>
        </w:rPr>
        <w:t>)</w:t>
      </w:r>
      <w:r w:rsidRPr="00406B60">
        <w:rPr>
          <w:rtl/>
        </w:rPr>
        <w:t xml:space="preserve"> يا محمّد لأهل مكّة الّذين يعبدون آلهة غيري</w:t>
      </w:r>
      <w:r>
        <w:rPr>
          <w:rtl/>
        </w:rPr>
        <w:t xml:space="preserve">، </w:t>
      </w:r>
      <w:r w:rsidRPr="00406B60">
        <w:rPr>
          <w:rtl/>
        </w:rPr>
        <w:t>تنبيها على خطئهم</w:t>
      </w:r>
      <w:r>
        <w:rPr>
          <w:rtl/>
        </w:rPr>
        <w:t xml:space="preserve">: </w:t>
      </w:r>
      <w:r w:rsidRPr="000B1256">
        <w:rPr>
          <w:rStyle w:val="libAlaemChar"/>
          <w:rtl/>
        </w:rPr>
        <w:t>(</w:t>
      </w:r>
      <w:r w:rsidRPr="00824906">
        <w:rPr>
          <w:rStyle w:val="libAieChar"/>
          <w:rtl/>
        </w:rPr>
        <w:t>أَرَأَيْتُمْ</w:t>
      </w:r>
      <w:r w:rsidRPr="000B1256">
        <w:rPr>
          <w:rStyle w:val="libAlaemChar"/>
          <w:rtl/>
        </w:rPr>
        <w:t>)</w:t>
      </w:r>
      <w:r w:rsidRPr="00406B60">
        <w:rPr>
          <w:rtl/>
        </w:rPr>
        <w:t xml:space="preserve"> أخبروني </w:t>
      </w:r>
      <w:r w:rsidRPr="000B1256">
        <w:rPr>
          <w:rStyle w:val="libAlaemChar"/>
          <w:rtl/>
        </w:rPr>
        <w:t>(</w:t>
      </w:r>
      <w:r w:rsidRPr="00824906">
        <w:rPr>
          <w:rStyle w:val="libAieChar"/>
          <w:rtl/>
        </w:rPr>
        <w:t>إِنْ جَعَلَ اللهُ عَلَيْكُمُ اللَّيْلَ سَرْمَداً</w:t>
      </w:r>
      <w:r w:rsidRPr="000B1256">
        <w:rPr>
          <w:rStyle w:val="libAlaemChar"/>
          <w:rtl/>
        </w:rPr>
        <w:t>)</w:t>
      </w:r>
      <w:r w:rsidRPr="00406B60">
        <w:rPr>
          <w:rtl/>
        </w:rPr>
        <w:t xml:space="preserve"> دائما لا يكون معه نهار.</w:t>
      </w:r>
      <w:r>
        <w:rPr>
          <w:rFonts w:hint="cs"/>
          <w:rtl/>
        </w:rPr>
        <w:t xml:space="preserve"> </w:t>
      </w:r>
      <w:r w:rsidRPr="00406B60">
        <w:rPr>
          <w:rtl/>
        </w:rPr>
        <w:t>واشتقاقه من السرد</w:t>
      </w:r>
      <w:r>
        <w:rPr>
          <w:rtl/>
        </w:rPr>
        <w:t xml:space="preserve">، </w:t>
      </w:r>
      <w:r w:rsidRPr="00406B60">
        <w:rPr>
          <w:rtl/>
        </w:rPr>
        <w:t>وهو المتابعة. والميم مزيدة</w:t>
      </w:r>
      <w:r>
        <w:rPr>
          <w:rtl/>
        </w:rPr>
        <w:t xml:space="preserve">، </w:t>
      </w:r>
      <w:r w:rsidRPr="00406B60">
        <w:rPr>
          <w:rtl/>
        </w:rPr>
        <w:t>على وزن فعمل</w:t>
      </w:r>
      <w:r>
        <w:rPr>
          <w:rtl/>
        </w:rPr>
        <w:t xml:space="preserve">، </w:t>
      </w:r>
      <w:r w:rsidRPr="00406B60">
        <w:rPr>
          <w:rtl/>
        </w:rPr>
        <w:t xml:space="preserve">كميم دلامص من الدلاص </w:t>
      </w:r>
      <w:r w:rsidRPr="00DB1CAE">
        <w:rPr>
          <w:rStyle w:val="libFootnotenumChar"/>
          <w:rtl/>
        </w:rPr>
        <w:t>(1)</w:t>
      </w:r>
      <w:r>
        <w:rPr>
          <w:rtl/>
        </w:rPr>
        <w:t>.</w:t>
      </w:r>
      <w:r w:rsidRPr="00406B60">
        <w:rPr>
          <w:rtl/>
        </w:rPr>
        <w:t xml:space="preserve"> </w:t>
      </w:r>
      <w:r w:rsidRPr="000B1256">
        <w:rPr>
          <w:rStyle w:val="libAlaemChar"/>
          <w:rtl/>
        </w:rPr>
        <w:t>(</w:t>
      </w:r>
      <w:r w:rsidRPr="00824906">
        <w:rPr>
          <w:rStyle w:val="libAieChar"/>
          <w:rtl/>
        </w:rPr>
        <w:t>إِلى يَوْمِ الْقِيامَةِ</w:t>
      </w:r>
      <w:r w:rsidRPr="000B1256">
        <w:rPr>
          <w:rStyle w:val="libAlaemChar"/>
          <w:rtl/>
        </w:rPr>
        <w:t>)</w:t>
      </w:r>
      <w:r w:rsidRPr="00406B60">
        <w:rPr>
          <w:rtl/>
        </w:rPr>
        <w:t xml:space="preserve"> بإسكان الشمس تحت الأرض</w:t>
      </w:r>
      <w:r>
        <w:rPr>
          <w:rtl/>
        </w:rPr>
        <w:t xml:space="preserve">، </w:t>
      </w:r>
      <w:r w:rsidRPr="00406B60">
        <w:rPr>
          <w:rtl/>
        </w:rPr>
        <w:t>أو تحريكها حول الأفق الغائر.</w:t>
      </w:r>
    </w:p>
    <w:p w14:paraId="3FCABDA0" w14:textId="77777777" w:rsidR="002A0DE2" w:rsidRPr="00406B60" w:rsidRDefault="002A0DE2" w:rsidP="00824906">
      <w:pPr>
        <w:pStyle w:val="libNormal"/>
        <w:rPr>
          <w:rtl/>
        </w:rPr>
      </w:pPr>
      <w:r w:rsidRPr="000B1256">
        <w:rPr>
          <w:rStyle w:val="libAlaemChar"/>
          <w:rtl/>
        </w:rPr>
        <w:t>(</w:t>
      </w:r>
      <w:r w:rsidRPr="00824906">
        <w:rPr>
          <w:rStyle w:val="libAieChar"/>
          <w:rtl/>
        </w:rPr>
        <w:t>مَنْ إِلهٌ غَيْرُ اللهِ يَأْتِيكُمْ بِضِياءٍ</w:t>
      </w:r>
      <w:r w:rsidRPr="000B1256">
        <w:rPr>
          <w:rStyle w:val="libAlaemChar"/>
          <w:rtl/>
        </w:rPr>
        <w:t>)</w:t>
      </w:r>
      <w:r w:rsidRPr="00406B60">
        <w:rPr>
          <w:rtl/>
        </w:rPr>
        <w:t xml:space="preserve"> كضياء النهار تبصرون فيه. كان حقّه</w:t>
      </w:r>
      <w:r>
        <w:rPr>
          <w:rtl/>
        </w:rPr>
        <w:t xml:space="preserve">: </w:t>
      </w:r>
      <w:r w:rsidRPr="00406B60">
        <w:rPr>
          <w:rtl/>
        </w:rPr>
        <w:t>هل إله</w:t>
      </w:r>
      <w:r>
        <w:rPr>
          <w:rtl/>
        </w:rPr>
        <w:t xml:space="preserve">، </w:t>
      </w:r>
      <w:r w:rsidRPr="00406B60">
        <w:rPr>
          <w:rtl/>
        </w:rPr>
        <w:t>فذكر</w:t>
      </w:r>
      <w:r>
        <w:rPr>
          <w:rtl/>
        </w:rPr>
        <w:t xml:space="preserve"> بـ </w:t>
      </w:r>
      <w:r w:rsidRPr="00406B60">
        <w:rPr>
          <w:rtl/>
        </w:rPr>
        <w:t>«من» على زعمهم أنّ غيره آلهة. وعن ابن كثير</w:t>
      </w:r>
      <w:r>
        <w:rPr>
          <w:rtl/>
        </w:rPr>
        <w:t xml:space="preserve">: </w:t>
      </w:r>
      <w:r w:rsidRPr="00406B60">
        <w:rPr>
          <w:rtl/>
        </w:rPr>
        <w:t xml:space="preserve">بضئاء بهمزتين. </w:t>
      </w:r>
      <w:r w:rsidRPr="000B1256">
        <w:rPr>
          <w:rStyle w:val="libAlaemChar"/>
          <w:rtl/>
        </w:rPr>
        <w:t>(</w:t>
      </w:r>
      <w:r w:rsidRPr="00824906">
        <w:rPr>
          <w:rStyle w:val="libAieChar"/>
          <w:rtl/>
        </w:rPr>
        <w:t>أَفَلا تَسْمَعُونَ</w:t>
      </w:r>
      <w:r w:rsidRPr="000B1256">
        <w:rPr>
          <w:rStyle w:val="libAlaemChar"/>
          <w:rtl/>
        </w:rPr>
        <w:t>)</w:t>
      </w:r>
    </w:p>
    <w:p w14:paraId="5FD97984" w14:textId="77777777" w:rsidR="002A0DE2" w:rsidRPr="00406B60" w:rsidRDefault="002A0DE2" w:rsidP="002F70F0">
      <w:pPr>
        <w:pStyle w:val="libLine"/>
        <w:rPr>
          <w:rtl/>
        </w:rPr>
      </w:pPr>
      <w:r w:rsidRPr="00406B60">
        <w:rPr>
          <w:rtl/>
        </w:rPr>
        <w:t>__________________</w:t>
      </w:r>
    </w:p>
    <w:p w14:paraId="3517A75A" w14:textId="77777777" w:rsidR="002A0DE2" w:rsidRPr="00406B60" w:rsidRDefault="002A0DE2" w:rsidP="00A95425">
      <w:pPr>
        <w:pStyle w:val="libFootnote0"/>
        <w:rPr>
          <w:rtl/>
        </w:rPr>
      </w:pPr>
      <w:r>
        <w:rPr>
          <w:rtl/>
        </w:rPr>
        <w:t>(</w:t>
      </w:r>
      <w:r w:rsidRPr="00406B60">
        <w:rPr>
          <w:rtl/>
        </w:rPr>
        <w:t>1) الدلاص</w:t>
      </w:r>
      <w:r>
        <w:rPr>
          <w:rtl/>
        </w:rPr>
        <w:t xml:space="preserve">: </w:t>
      </w:r>
      <w:r w:rsidRPr="00406B60">
        <w:rPr>
          <w:rtl/>
        </w:rPr>
        <w:t>اللين البراق.</w:t>
      </w:r>
    </w:p>
    <w:p w14:paraId="677BFED6" w14:textId="77777777" w:rsidR="002A0DE2" w:rsidRPr="00406B60" w:rsidRDefault="002A0DE2" w:rsidP="008F2859">
      <w:pPr>
        <w:pStyle w:val="libNormal0"/>
        <w:ind w:left="289"/>
        <w:rPr>
          <w:rtl/>
        </w:rPr>
      </w:pPr>
      <w:r>
        <w:rPr>
          <w:rtl/>
        </w:rPr>
        <w:br w:type="page"/>
      </w:r>
      <w:r w:rsidRPr="00406B60">
        <w:rPr>
          <w:rtl/>
        </w:rPr>
        <w:lastRenderedPageBreak/>
        <w:t>ما يبيّنه الله تعالى من أدلّة توحيده</w:t>
      </w:r>
      <w:r>
        <w:rPr>
          <w:rtl/>
        </w:rPr>
        <w:t xml:space="preserve">، </w:t>
      </w:r>
      <w:r w:rsidRPr="00406B60">
        <w:rPr>
          <w:rtl/>
        </w:rPr>
        <w:t>سماع تدبّر واستبصار.</w:t>
      </w:r>
    </w:p>
    <w:p w14:paraId="1AEC3B1A" w14:textId="77777777" w:rsidR="002A0DE2" w:rsidRPr="00406B60" w:rsidRDefault="002A0DE2" w:rsidP="00824906">
      <w:pPr>
        <w:pStyle w:val="libNormal"/>
        <w:rPr>
          <w:rtl/>
        </w:rPr>
      </w:pPr>
      <w:r w:rsidRPr="000B1256">
        <w:rPr>
          <w:rStyle w:val="libAlaemChar"/>
          <w:rtl/>
        </w:rPr>
        <w:t>(</w:t>
      </w:r>
      <w:r w:rsidRPr="00824906">
        <w:rPr>
          <w:rStyle w:val="libAieChar"/>
          <w:rtl/>
        </w:rPr>
        <w:t>قُلْ أَرَأَيْتُمْ إِنْ جَعَلَ اللهُ عَلَيْكُمُ النَّهارَ سَرْمَداً إِلى يَوْمِ الْقِيامَةِ</w:t>
      </w:r>
      <w:r w:rsidRPr="000B1256">
        <w:rPr>
          <w:rStyle w:val="libAlaemChar"/>
          <w:rtl/>
        </w:rPr>
        <w:t>)</w:t>
      </w:r>
      <w:r w:rsidRPr="00406B60">
        <w:rPr>
          <w:rtl/>
        </w:rPr>
        <w:t xml:space="preserve"> بإسكانها في وسط السماء</w:t>
      </w:r>
      <w:r>
        <w:rPr>
          <w:rtl/>
        </w:rPr>
        <w:t xml:space="preserve">، </w:t>
      </w:r>
      <w:r w:rsidRPr="00406B60">
        <w:rPr>
          <w:rtl/>
        </w:rPr>
        <w:t xml:space="preserve">أو تحريكها على مدار فوق الأفق </w:t>
      </w:r>
      <w:r w:rsidRPr="000B1256">
        <w:rPr>
          <w:rStyle w:val="libAlaemChar"/>
          <w:rtl/>
        </w:rPr>
        <w:t>(</w:t>
      </w:r>
      <w:r w:rsidRPr="00824906">
        <w:rPr>
          <w:rStyle w:val="libAieChar"/>
          <w:rtl/>
        </w:rPr>
        <w:t>مَنْ إِلهٌ غَيْرُ اللهِ يَأْتِيكُمْ بِلَيْلٍ تَسْكُنُونَ فِيهِ</w:t>
      </w:r>
      <w:r w:rsidRPr="000B1256">
        <w:rPr>
          <w:rStyle w:val="libAlaemChar"/>
          <w:rtl/>
        </w:rPr>
        <w:t>)</w:t>
      </w:r>
      <w:r w:rsidRPr="00406B60">
        <w:rPr>
          <w:rtl/>
        </w:rPr>
        <w:t xml:space="preserve"> استراحة من متاعب الأشغال.</w:t>
      </w:r>
    </w:p>
    <w:p w14:paraId="73A40260" w14:textId="77777777" w:rsidR="002A0DE2" w:rsidRPr="00406B60" w:rsidRDefault="002A0DE2" w:rsidP="00824906">
      <w:pPr>
        <w:pStyle w:val="libNormal"/>
        <w:rPr>
          <w:rtl/>
        </w:rPr>
      </w:pPr>
      <w:r w:rsidRPr="00406B60">
        <w:rPr>
          <w:rtl/>
        </w:rPr>
        <w:t xml:space="preserve">ولعلّه لم يصف الضياء بما يقابله </w:t>
      </w:r>
      <w:r>
        <w:rPr>
          <w:rtl/>
        </w:rPr>
        <w:t>ـ</w:t>
      </w:r>
      <w:r w:rsidRPr="00406B60">
        <w:rPr>
          <w:rtl/>
        </w:rPr>
        <w:t xml:space="preserve"> وهو</w:t>
      </w:r>
      <w:r>
        <w:rPr>
          <w:rtl/>
        </w:rPr>
        <w:t xml:space="preserve">: </w:t>
      </w:r>
      <w:r w:rsidRPr="00406B60">
        <w:rPr>
          <w:rtl/>
        </w:rPr>
        <w:t xml:space="preserve">تتصرّفون فيه </w:t>
      </w:r>
      <w:r>
        <w:rPr>
          <w:rtl/>
        </w:rPr>
        <w:t>ـ</w:t>
      </w:r>
      <w:r w:rsidRPr="00406B60">
        <w:rPr>
          <w:rtl/>
        </w:rPr>
        <w:t xml:space="preserve"> لأنّ الضوء نعمة في ذاته مقصود بنفسه</w:t>
      </w:r>
      <w:r>
        <w:rPr>
          <w:rtl/>
        </w:rPr>
        <w:t xml:space="preserve">، </w:t>
      </w:r>
      <w:r w:rsidRPr="00406B60">
        <w:rPr>
          <w:rtl/>
        </w:rPr>
        <w:t>ولا كذلك اللّيل. ولأنّ منافع الضوء متكاثرة</w:t>
      </w:r>
      <w:r>
        <w:rPr>
          <w:rtl/>
        </w:rPr>
        <w:t xml:space="preserve">، </w:t>
      </w:r>
      <w:r w:rsidRPr="00406B60">
        <w:rPr>
          <w:rtl/>
        </w:rPr>
        <w:t>ليس التصرّف في المعاش وحده</w:t>
      </w:r>
      <w:r>
        <w:rPr>
          <w:rtl/>
        </w:rPr>
        <w:t xml:space="preserve">، </w:t>
      </w:r>
      <w:r w:rsidRPr="00406B60">
        <w:rPr>
          <w:rtl/>
        </w:rPr>
        <w:t xml:space="preserve">والظلّام ليس بتلك المنزلة. ولذلك قرن بالضياء </w:t>
      </w:r>
      <w:r w:rsidRPr="000B1256">
        <w:rPr>
          <w:rStyle w:val="libAlaemChar"/>
          <w:rtl/>
        </w:rPr>
        <w:t>(</w:t>
      </w:r>
      <w:r w:rsidRPr="00824906">
        <w:rPr>
          <w:rStyle w:val="libAieChar"/>
          <w:rtl/>
        </w:rPr>
        <w:t>أَفَلا تَسْمَعُونَ</w:t>
      </w:r>
      <w:r w:rsidRPr="000B1256">
        <w:rPr>
          <w:rStyle w:val="libAlaemChar"/>
          <w:rtl/>
        </w:rPr>
        <w:t>)</w:t>
      </w:r>
      <w:r w:rsidRPr="00406B60">
        <w:rPr>
          <w:rtl/>
        </w:rPr>
        <w:t xml:space="preserve"> وبالليل </w:t>
      </w:r>
      <w:r w:rsidRPr="000B1256">
        <w:rPr>
          <w:rStyle w:val="libAlaemChar"/>
          <w:rtl/>
        </w:rPr>
        <w:t>(</w:t>
      </w:r>
      <w:r w:rsidRPr="00824906">
        <w:rPr>
          <w:rStyle w:val="libAieChar"/>
          <w:rtl/>
        </w:rPr>
        <w:t>أَفَلا تُبْصِرُونَ</w:t>
      </w:r>
      <w:r w:rsidRPr="000B1256">
        <w:rPr>
          <w:rStyle w:val="libAlaemChar"/>
          <w:rtl/>
        </w:rPr>
        <w:t>)</w:t>
      </w:r>
      <w:r w:rsidRPr="00406B60">
        <w:rPr>
          <w:rtl/>
        </w:rPr>
        <w:t xml:space="preserve"> لأنّ استفادة العقل من السمع أكثر من استفادته من البصر</w:t>
      </w:r>
      <w:r>
        <w:rPr>
          <w:rtl/>
        </w:rPr>
        <w:t xml:space="preserve">، </w:t>
      </w:r>
      <w:r w:rsidRPr="00406B60">
        <w:rPr>
          <w:rtl/>
        </w:rPr>
        <w:t>فإنّ السمع يدرك ما لا يدرك البصر</w:t>
      </w:r>
      <w:r>
        <w:rPr>
          <w:rtl/>
        </w:rPr>
        <w:t xml:space="preserve">، </w:t>
      </w:r>
      <w:r w:rsidRPr="00406B60">
        <w:rPr>
          <w:rtl/>
        </w:rPr>
        <w:t>من ذكر منافعه</w:t>
      </w:r>
      <w:r>
        <w:rPr>
          <w:rtl/>
        </w:rPr>
        <w:t xml:space="preserve">، </w:t>
      </w:r>
      <w:r w:rsidRPr="00406B60">
        <w:rPr>
          <w:rtl/>
        </w:rPr>
        <w:t>ووصف فوائده.</w:t>
      </w:r>
    </w:p>
    <w:p w14:paraId="75FC03F9" w14:textId="77777777" w:rsidR="002A0DE2" w:rsidRPr="00406B60" w:rsidRDefault="002A0DE2" w:rsidP="00824906">
      <w:pPr>
        <w:pStyle w:val="libNormal"/>
        <w:rPr>
          <w:rtl/>
        </w:rPr>
      </w:pPr>
      <w:r w:rsidRPr="000B1256">
        <w:rPr>
          <w:rStyle w:val="libAlaemChar"/>
          <w:rtl/>
        </w:rPr>
        <w:t>(</w:t>
      </w:r>
      <w:r w:rsidRPr="00824906">
        <w:rPr>
          <w:rStyle w:val="libAieChar"/>
          <w:rtl/>
        </w:rPr>
        <w:t>وَمِنْ رَحْمَتِهِ جَعَلَ لَكُمُ اللَّيْلَ وَالنَّهارَ لِتَسْكُنُوا فِيهِ</w:t>
      </w:r>
      <w:r w:rsidRPr="000B1256">
        <w:rPr>
          <w:rStyle w:val="libAlaemChar"/>
          <w:rtl/>
        </w:rPr>
        <w:t>)</w:t>
      </w:r>
      <w:r w:rsidRPr="00406B60">
        <w:rPr>
          <w:rtl/>
        </w:rPr>
        <w:t xml:space="preserve"> في الليل </w:t>
      </w:r>
      <w:r w:rsidRPr="000B1256">
        <w:rPr>
          <w:rStyle w:val="libAlaemChar"/>
          <w:rtl/>
        </w:rPr>
        <w:t>(</w:t>
      </w:r>
      <w:r w:rsidRPr="00824906">
        <w:rPr>
          <w:rStyle w:val="libAieChar"/>
          <w:rtl/>
        </w:rPr>
        <w:t>وَلِتَبْتَغُوا مِنْ فَضْلِهِ</w:t>
      </w:r>
      <w:r w:rsidRPr="000B1256">
        <w:rPr>
          <w:rStyle w:val="libAlaemChar"/>
          <w:rtl/>
        </w:rPr>
        <w:t>)</w:t>
      </w:r>
      <w:r w:rsidRPr="00406B60">
        <w:rPr>
          <w:rtl/>
        </w:rPr>
        <w:t xml:space="preserve"> في النهار بأنواع المكاسب </w:t>
      </w:r>
      <w:r w:rsidRPr="000B1256">
        <w:rPr>
          <w:rStyle w:val="libAlaemChar"/>
          <w:rtl/>
        </w:rPr>
        <w:t>(</w:t>
      </w:r>
      <w:r w:rsidRPr="00824906">
        <w:rPr>
          <w:rStyle w:val="libAieChar"/>
          <w:rtl/>
        </w:rPr>
        <w:t>وَلَعَلَّكُمْ تَشْكُرُونَ</w:t>
      </w:r>
      <w:r w:rsidRPr="000B1256">
        <w:rPr>
          <w:rStyle w:val="libAlaemChar"/>
          <w:rtl/>
        </w:rPr>
        <w:t>)</w:t>
      </w:r>
      <w:r w:rsidRPr="00406B60">
        <w:rPr>
          <w:rtl/>
        </w:rPr>
        <w:t xml:space="preserve"> ولكي تعرفوا نعمة الله في ذلك فتشكروه عليها.</w:t>
      </w:r>
    </w:p>
    <w:p w14:paraId="60316543" w14:textId="77777777" w:rsidR="002A0DE2" w:rsidRDefault="002A0DE2" w:rsidP="00824906">
      <w:pPr>
        <w:pStyle w:val="libNormal"/>
        <w:rPr>
          <w:rtl/>
        </w:rPr>
      </w:pPr>
      <w:r w:rsidRPr="00406B60">
        <w:rPr>
          <w:rtl/>
        </w:rPr>
        <w:t>ول</w:t>
      </w:r>
      <w:r>
        <w:rPr>
          <w:rFonts w:hint="cs"/>
          <w:rtl/>
        </w:rPr>
        <w:t>ـ</w:t>
      </w:r>
      <w:r w:rsidRPr="00406B60">
        <w:rPr>
          <w:rtl/>
        </w:rPr>
        <w:t>مّا بيّن توحيده بالأدلّة المذكورة</w:t>
      </w:r>
      <w:r>
        <w:rPr>
          <w:rtl/>
        </w:rPr>
        <w:t xml:space="preserve">، </w:t>
      </w:r>
      <w:r w:rsidRPr="00406B60">
        <w:rPr>
          <w:rtl/>
        </w:rPr>
        <w:t>كرّر النداء للمشركين</w:t>
      </w:r>
      <w:r>
        <w:rPr>
          <w:rtl/>
        </w:rPr>
        <w:t xml:space="preserve"> بـ </w:t>
      </w:r>
      <w:r w:rsidRPr="00406B60">
        <w:rPr>
          <w:rtl/>
        </w:rPr>
        <w:t>«أين شركائي» تقريعا بعد تقريع</w:t>
      </w:r>
      <w:r>
        <w:rPr>
          <w:rtl/>
        </w:rPr>
        <w:t xml:space="preserve">، </w:t>
      </w:r>
      <w:r w:rsidRPr="00406B60">
        <w:rPr>
          <w:rtl/>
        </w:rPr>
        <w:t>وتبكيتا بعد تبكيت</w:t>
      </w:r>
      <w:r>
        <w:rPr>
          <w:rtl/>
        </w:rPr>
        <w:t xml:space="preserve">، </w:t>
      </w:r>
      <w:r w:rsidRPr="00406B60">
        <w:rPr>
          <w:rtl/>
        </w:rPr>
        <w:t>للإشعار بأنّه لا شيء أجلب لغضب الله تعالى من الإشراك</w:t>
      </w:r>
      <w:r>
        <w:rPr>
          <w:rtl/>
        </w:rPr>
        <w:t xml:space="preserve">، </w:t>
      </w:r>
      <w:r w:rsidRPr="00406B60">
        <w:rPr>
          <w:rtl/>
        </w:rPr>
        <w:t>كما لا شيء أدخل في مرضاته من توحيده</w:t>
      </w:r>
      <w:r>
        <w:rPr>
          <w:rtl/>
        </w:rPr>
        <w:t xml:space="preserve">، </w:t>
      </w:r>
      <w:r w:rsidRPr="00406B60">
        <w:rPr>
          <w:rtl/>
        </w:rPr>
        <w:t>فقال :</w:t>
      </w:r>
    </w:p>
    <w:p w14:paraId="62069447" w14:textId="77777777" w:rsidR="002A0DE2" w:rsidRPr="00406B60" w:rsidRDefault="002A0DE2" w:rsidP="00824906">
      <w:pPr>
        <w:pStyle w:val="libNormal"/>
        <w:rPr>
          <w:rtl/>
        </w:rPr>
      </w:pPr>
      <w:r w:rsidRPr="000B1256">
        <w:rPr>
          <w:rStyle w:val="libAlaemChar"/>
          <w:rtl/>
        </w:rPr>
        <w:t>(</w:t>
      </w:r>
      <w:r w:rsidRPr="00824906">
        <w:rPr>
          <w:rStyle w:val="libAieChar"/>
          <w:rtl/>
        </w:rPr>
        <w:t>وَيَوْمَ يُنادِيهِمْ فَيَقُولُ أَيْنَ شُرَكائِيَ الَّذِينَ كُنْتُمْ تَزْعُمُونَ</w:t>
      </w:r>
      <w:r w:rsidRPr="000B1256">
        <w:rPr>
          <w:rStyle w:val="libAlaemChar"/>
          <w:rtl/>
        </w:rPr>
        <w:t>)</w:t>
      </w:r>
      <w:r w:rsidRPr="00406B60">
        <w:rPr>
          <w:rtl/>
        </w:rPr>
        <w:t xml:space="preserve"> قيل</w:t>
      </w:r>
      <w:r>
        <w:rPr>
          <w:rtl/>
        </w:rPr>
        <w:t xml:space="preserve">: </w:t>
      </w:r>
      <w:r w:rsidRPr="00406B60">
        <w:rPr>
          <w:rtl/>
        </w:rPr>
        <w:t xml:space="preserve">النداء الأوّل </w:t>
      </w:r>
      <w:r w:rsidRPr="00DB1CAE">
        <w:rPr>
          <w:rStyle w:val="libFootnotenumChar"/>
          <w:rtl/>
        </w:rPr>
        <w:t>(1)</w:t>
      </w:r>
      <w:r w:rsidRPr="00406B60">
        <w:rPr>
          <w:rtl/>
        </w:rPr>
        <w:t xml:space="preserve"> لتقرير إقرارهم على أنفسهم بالغيّ الّذي كانوا عليه وفساد رأيهم. والثاني للتعجيز عن إقامة البرهان على ما طولبوا به بحضرة الأشهاد</w:t>
      </w:r>
      <w:r>
        <w:rPr>
          <w:rtl/>
        </w:rPr>
        <w:t xml:space="preserve">، </w:t>
      </w:r>
      <w:r w:rsidRPr="00406B60">
        <w:rPr>
          <w:rtl/>
        </w:rPr>
        <w:t>وإنّما كان محض تشهّ وهوى.</w:t>
      </w:r>
    </w:p>
    <w:p w14:paraId="317358F0" w14:textId="77777777" w:rsidR="002A0DE2" w:rsidRPr="00406B60" w:rsidRDefault="002A0DE2" w:rsidP="00824906">
      <w:pPr>
        <w:pStyle w:val="libNormal"/>
        <w:rPr>
          <w:rtl/>
        </w:rPr>
      </w:pPr>
      <w:r w:rsidRPr="000B1256">
        <w:rPr>
          <w:rStyle w:val="libAlaemChar"/>
          <w:rtl/>
        </w:rPr>
        <w:t>(</w:t>
      </w:r>
      <w:r w:rsidRPr="00824906">
        <w:rPr>
          <w:rStyle w:val="libAieChar"/>
          <w:rtl/>
        </w:rPr>
        <w:t>وَنَزَعْنا</w:t>
      </w:r>
      <w:r w:rsidRPr="000B1256">
        <w:rPr>
          <w:rStyle w:val="libAlaemChar"/>
          <w:rtl/>
        </w:rPr>
        <w:t>)</w:t>
      </w:r>
      <w:r w:rsidRPr="00406B60">
        <w:rPr>
          <w:rtl/>
        </w:rPr>
        <w:t xml:space="preserve"> وأخرجنا </w:t>
      </w:r>
      <w:r w:rsidRPr="000B1256">
        <w:rPr>
          <w:rStyle w:val="libAlaemChar"/>
          <w:rtl/>
        </w:rPr>
        <w:t>(</w:t>
      </w:r>
      <w:r w:rsidRPr="00824906">
        <w:rPr>
          <w:rStyle w:val="libAieChar"/>
          <w:rtl/>
        </w:rPr>
        <w:t>مِنْ كُلِّ أُمَّةٍ شَهِيداً</w:t>
      </w:r>
      <w:r w:rsidRPr="000B1256">
        <w:rPr>
          <w:rStyle w:val="libAlaemChar"/>
          <w:rtl/>
        </w:rPr>
        <w:t>)</w:t>
      </w:r>
      <w:r w:rsidRPr="00406B60">
        <w:rPr>
          <w:rtl/>
        </w:rPr>
        <w:t xml:space="preserve"> وهو نبيّهم يشهد عليهم</w:t>
      </w:r>
      <w:r>
        <w:rPr>
          <w:rtl/>
        </w:rPr>
        <w:t xml:space="preserve">، </w:t>
      </w:r>
      <w:r w:rsidRPr="00406B60">
        <w:rPr>
          <w:rtl/>
        </w:rPr>
        <w:t>فإنّ أنبياء الأمم شهداء عليهم</w:t>
      </w:r>
      <w:r>
        <w:rPr>
          <w:rtl/>
        </w:rPr>
        <w:t xml:space="preserve">، </w:t>
      </w:r>
      <w:r w:rsidRPr="00406B60">
        <w:rPr>
          <w:rtl/>
        </w:rPr>
        <w:t xml:space="preserve">يشهدون بما كانوا عليه </w:t>
      </w:r>
      <w:r w:rsidRPr="000B1256">
        <w:rPr>
          <w:rStyle w:val="libAlaemChar"/>
          <w:rtl/>
        </w:rPr>
        <w:t>(</w:t>
      </w:r>
      <w:r w:rsidRPr="00824906">
        <w:rPr>
          <w:rStyle w:val="libAieChar"/>
          <w:rtl/>
        </w:rPr>
        <w:t>فَقُلْنا</w:t>
      </w:r>
      <w:r w:rsidRPr="000B1256">
        <w:rPr>
          <w:rStyle w:val="libAlaemChar"/>
          <w:rtl/>
        </w:rPr>
        <w:t>)</w:t>
      </w:r>
      <w:r w:rsidRPr="00406B60">
        <w:rPr>
          <w:rtl/>
        </w:rPr>
        <w:t xml:space="preserve"> للأمم</w:t>
      </w:r>
      <w:r>
        <w:rPr>
          <w:rFonts w:hint="cs"/>
          <w:rtl/>
        </w:rPr>
        <w:t xml:space="preserve"> </w:t>
      </w:r>
      <w:r w:rsidRPr="000B1256">
        <w:rPr>
          <w:rStyle w:val="libAlaemChar"/>
          <w:rtl/>
        </w:rPr>
        <w:t>(</w:t>
      </w:r>
      <w:r w:rsidRPr="00824906">
        <w:rPr>
          <w:rStyle w:val="libAieChar"/>
          <w:rtl/>
        </w:rPr>
        <w:t>هاتُوا</w:t>
      </w:r>
    </w:p>
    <w:p w14:paraId="3127AD4E" w14:textId="77777777" w:rsidR="002A0DE2" w:rsidRPr="00406B60" w:rsidRDefault="002A0DE2" w:rsidP="002F70F0">
      <w:pPr>
        <w:pStyle w:val="libLine"/>
        <w:rPr>
          <w:rtl/>
        </w:rPr>
      </w:pPr>
      <w:r w:rsidRPr="00406B60">
        <w:rPr>
          <w:rtl/>
        </w:rPr>
        <w:t>__________________</w:t>
      </w:r>
    </w:p>
    <w:p w14:paraId="5A305310" w14:textId="77777777" w:rsidR="002A0DE2" w:rsidRPr="00406B60" w:rsidRDefault="002A0DE2" w:rsidP="00A95425">
      <w:pPr>
        <w:pStyle w:val="libFootnote0"/>
        <w:rPr>
          <w:rtl/>
        </w:rPr>
      </w:pPr>
      <w:r>
        <w:rPr>
          <w:rtl/>
        </w:rPr>
        <w:t>(</w:t>
      </w:r>
      <w:r w:rsidRPr="00406B60">
        <w:rPr>
          <w:rtl/>
        </w:rPr>
        <w:t>1) في الآية</w:t>
      </w:r>
      <w:r>
        <w:rPr>
          <w:rtl/>
        </w:rPr>
        <w:t xml:space="preserve">: </w:t>
      </w:r>
      <w:r w:rsidRPr="00406B60">
        <w:rPr>
          <w:rtl/>
        </w:rPr>
        <w:t>62 من هذه السورة.</w:t>
      </w:r>
    </w:p>
    <w:p w14:paraId="0AEF82D4" w14:textId="77777777" w:rsidR="002A0DE2" w:rsidRPr="00406B60" w:rsidRDefault="002A0DE2" w:rsidP="008F2859">
      <w:pPr>
        <w:pStyle w:val="libNormal0"/>
        <w:ind w:left="289"/>
        <w:rPr>
          <w:rtl/>
        </w:rPr>
      </w:pPr>
      <w:r>
        <w:rPr>
          <w:rtl/>
        </w:rPr>
        <w:br w:type="page"/>
      </w:r>
      <w:r w:rsidRPr="00824906">
        <w:rPr>
          <w:rStyle w:val="libAieChar"/>
          <w:rtl/>
        </w:rPr>
        <w:lastRenderedPageBreak/>
        <w:t>بُرْهانَكُمْ</w:t>
      </w:r>
      <w:r w:rsidRPr="000B1256">
        <w:rPr>
          <w:rStyle w:val="libAlaemChar"/>
          <w:rtl/>
        </w:rPr>
        <w:t>)</w:t>
      </w:r>
      <w:r w:rsidRPr="00406B60">
        <w:rPr>
          <w:rtl/>
        </w:rPr>
        <w:t xml:space="preserve"> حجّتكم على صحّة ما كنتم تدينون به</w:t>
      </w:r>
      <w:r>
        <w:rPr>
          <w:rtl/>
        </w:rPr>
        <w:t xml:space="preserve">، </w:t>
      </w:r>
      <w:r w:rsidRPr="00406B60">
        <w:rPr>
          <w:rtl/>
        </w:rPr>
        <w:t>من الشرك ومخالفة الرسول.</w:t>
      </w:r>
    </w:p>
    <w:p w14:paraId="217AB5B7" w14:textId="77777777" w:rsidR="002A0DE2" w:rsidRPr="00406B60" w:rsidRDefault="002A0DE2" w:rsidP="00824906">
      <w:pPr>
        <w:pStyle w:val="libNormal"/>
        <w:rPr>
          <w:rtl/>
        </w:rPr>
      </w:pPr>
      <w:r w:rsidRPr="000B1256">
        <w:rPr>
          <w:rStyle w:val="libAlaemChar"/>
          <w:rtl/>
        </w:rPr>
        <w:t>(</w:t>
      </w:r>
      <w:r w:rsidRPr="00824906">
        <w:rPr>
          <w:rStyle w:val="libAieChar"/>
          <w:rtl/>
        </w:rPr>
        <w:t>فَعَلِمُوا</w:t>
      </w:r>
      <w:r w:rsidRPr="000B1256">
        <w:rPr>
          <w:rStyle w:val="libAlaemChar"/>
          <w:rtl/>
        </w:rPr>
        <w:t>)</w:t>
      </w:r>
      <w:r w:rsidRPr="00406B60">
        <w:rPr>
          <w:rtl/>
        </w:rPr>
        <w:t xml:space="preserve"> حينئذ </w:t>
      </w:r>
      <w:r w:rsidRPr="000B1256">
        <w:rPr>
          <w:rStyle w:val="libAlaemChar"/>
          <w:rtl/>
        </w:rPr>
        <w:t>(</w:t>
      </w:r>
      <w:r w:rsidRPr="00824906">
        <w:rPr>
          <w:rStyle w:val="libAieChar"/>
          <w:rtl/>
        </w:rPr>
        <w:t>أَنَّ الْحَقَّ لِلَّهِ</w:t>
      </w:r>
      <w:r w:rsidRPr="000B1256">
        <w:rPr>
          <w:rStyle w:val="libAlaemChar"/>
          <w:rtl/>
        </w:rPr>
        <w:t>)</w:t>
      </w:r>
      <w:r w:rsidRPr="00406B60">
        <w:rPr>
          <w:rtl/>
        </w:rPr>
        <w:t xml:space="preserve"> في الألوهيّة</w:t>
      </w:r>
      <w:r>
        <w:rPr>
          <w:rtl/>
        </w:rPr>
        <w:t xml:space="preserve">، </w:t>
      </w:r>
      <w:r w:rsidRPr="00406B60">
        <w:rPr>
          <w:rtl/>
        </w:rPr>
        <w:t>لا يشاركه فيها أحد</w:t>
      </w:r>
      <w:r>
        <w:rPr>
          <w:rtl/>
        </w:rPr>
        <w:t xml:space="preserve">، </w:t>
      </w:r>
      <w:r w:rsidRPr="00406B60">
        <w:rPr>
          <w:rtl/>
        </w:rPr>
        <w:t>لا لهم ولشياطينهم. فلزمتهم الحجّة</w:t>
      </w:r>
      <w:r>
        <w:rPr>
          <w:rtl/>
        </w:rPr>
        <w:t xml:space="preserve">، </w:t>
      </w:r>
      <w:r w:rsidRPr="00406B60">
        <w:rPr>
          <w:rtl/>
        </w:rPr>
        <w:t>لأنّ المشهود عليه إذا لم يأت بمخلص عن بيّنة الخصم</w:t>
      </w:r>
      <w:r>
        <w:rPr>
          <w:rtl/>
        </w:rPr>
        <w:t xml:space="preserve">، </w:t>
      </w:r>
      <w:r w:rsidRPr="00406B60">
        <w:rPr>
          <w:rtl/>
        </w:rPr>
        <w:t>توجّهت القضيّة عليه ولزمه الحكم.</w:t>
      </w:r>
    </w:p>
    <w:p w14:paraId="7B99F7E2" w14:textId="77777777" w:rsidR="002A0DE2" w:rsidRPr="00406B60" w:rsidRDefault="002A0DE2" w:rsidP="00824906">
      <w:pPr>
        <w:pStyle w:val="libNormal"/>
        <w:rPr>
          <w:rtl/>
        </w:rPr>
      </w:pPr>
      <w:r w:rsidRPr="000B1256">
        <w:rPr>
          <w:rStyle w:val="libAlaemChar"/>
          <w:rtl/>
        </w:rPr>
        <w:t>(</w:t>
      </w:r>
      <w:r w:rsidRPr="00824906">
        <w:rPr>
          <w:rStyle w:val="libAieChar"/>
          <w:rtl/>
        </w:rPr>
        <w:t>وَضَلَّ عَنْهُمْ</w:t>
      </w:r>
      <w:r w:rsidRPr="000B1256">
        <w:rPr>
          <w:rStyle w:val="libAlaemChar"/>
          <w:rtl/>
        </w:rPr>
        <w:t>)</w:t>
      </w:r>
      <w:r w:rsidRPr="00406B60">
        <w:rPr>
          <w:rtl/>
        </w:rPr>
        <w:t xml:space="preserve"> وغاب عنهم غيبة الشيء الضائع </w:t>
      </w:r>
      <w:r w:rsidRPr="000B1256">
        <w:rPr>
          <w:rStyle w:val="libAlaemChar"/>
          <w:rtl/>
        </w:rPr>
        <w:t>(</w:t>
      </w:r>
      <w:r w:rsidRPr="00824906">
        <w:rPr>
          <w:rStyle w:val="libAieChar"/>
          <w:rtl/>
        </w:rPr>
        <w:t>ما كانُوا يَفْتَرُونَ</w:t>
      </w:r>
      <w:r w:rsidRPr="000B1256">
        <w:rPr>
          <w:rStyle w:val="libAlaemChar"/>
          <w:rtl/>
        </w:rPr>
        <w:t>)</w:t>
      </w:r>
      <w:r w:rsidRPr="00406B60">
        <w:rPr>
          <w:rtl/>
        </w:rPr>
        <w:t xml:space="preserve"> من الباطل والكذب.</w:t>
      </w:r>
    </w:p>
    <w:p w14:paraId="5CC7811A" w14:textId="77777777" w:rsidR="002A0DE2" w:rsidRPr="00406B60" w:rsidRDefault="002A0DE2" w:rsidP="00824906">
      <w:pPr>
        <w:pStyle w:val="libNormal"/>
        <w:rPr>
          <w:rtl/>
        </w:rPr>
      </w:pPr>
      <w:r w:rsidRPr="000B1256">
        <w:rPr>
          <w:rStyle w:val="libAlaemChar"/>
          <w:rtl/>
        </w:rPr>
        <w:t>(</w:t>
      </w:r>
      <w:r w:rsidRPr="00824906">
        <w:rPr>
          <w:rStyle w:val="libAieChar"/>
          <w:rtl/>
        </w:rPr>
        <w:t>إِنَّ قارُونَ كانَ مِنْ قَوْمِ مُوسى فَبَغى عَلَيْهِمْ وَآتَيْناهُ مِنَ الْكُنُوزِ ما إِنَّ مَفاتِحَهُ لَتَنُوأُ بِالْعُصْبَةِ أُولِي الْقُوَّةِ إِذْ قالَ لَهُ قَوْمُهُ لا تَفْرَحْ إِنَّ اللهَ لا يُحِبُّ الْفَرِحِينَ (76) وَابْتَغِ فِيما آتاكَ اللهُ الدَّارَ الْآخِرَةَ وَلا تَنْسَ نَصِيبَكَ مِنَ الدُّنْيا وَأَحْسِنْ كَما أَحْسَنَ اللهُ إِلَيْكَ وَلا تَبْغِ الْفَسادَ فِي الْأَرْضِ إِنَّ اللهَ لا يُحِبُّ الْمُفْسِدِينَ (77) قالَ إِنَّما أُوتِيتُهُ عَلى عِلْمٍ عِنْدِي أَوَلَمْ يَعْلَمْ أَنَّ اللهَ قَدْ أَهْلَكَ مِنْ قَبْلِهِ مِنَ الْقُرُونِ مَنْ هُوَ أَشَدُّ مِنْهُ قُوَّةً وَأَكْثَرُ جَمْعاً وَلا يُسْئَلُ عَنْ ذُنُوبِهِمُ الْمُجْرِمُونَ (78)</w:t>
      </w:r>
      <w:r w:rsidRPr="000B1256">
        <w:rPr>
          <w:rStyle w:val="libAlaemChar"/>
          <w:rtl/>
        </w:rPr>
        <w:t>)</w:t>
      </w:r>
    </w:p>
    <w:p w14:paraId="6CB0A0C7" w14:textId="77777777" w:rsidR="002A0DE2" w:rsidRPr="00406B60" w:rsidRDefault="002A0DE2" w:rsidP="00824906">
      <w:pPr>
        <w:pStyle w:val="libNormal"/>
        <w:rPr>
          <w:rtl/>
        </w:rPr>
      </w:pPr>
      <w:r w:rsidRPr="00406B60">
        <w:rPr>
          <w:rtl/>
        </w:rPr>
        <w:t>ول</w:t>
      </w:r>
      <w:r>
        <w:rPr>
          <w:rFonts w:hint="cs"/>
          <w:rtl/>
        </w:rPr>
        <w:t>ـ</w:t>
      </w:r>
      <w:r w:rsidRPr="00406B60">
        <w:rPr>
          <w:rtl/>
        </w:rPr>
        <w:t>مّا قال سبحانه</w:t>
      </w:r>
      <w:r>
        <w:rPr>
          <w:rtl/>
        </w:rPr>
        <w:t xml:space="preserve">: </w:t>
      </w:r>
      <w:r w:rsidRPr="000B1256">
        <w:rPr>
          <w:rStyle w:val="libAlaemChar"/>
          <w:rtl/>
        </w:rPr>
        <w:t>(</w:t>
      </w:r>
      <w:r w:rsidRPr="00824906">
        <w:rPr>
          <w:rStyle w:val="libAieChar"/>
          <w:rtl/>
        </w:rPr>
        <w:t>وَما أُوتِيتُمْ مِنْ شَيْءٍ فَمَتاعُ الْحَياةِ الدُّنْيا وَزِينَتُها وَما عِنْدَ اللهِ خَيْرٌ وَأَبْقى</w:t>
      </w:r>
      <w:r w:rsidRPr="000B1256">
        <w:rPr>
          <w:rStyle w:val="libAlaemChar"/>
          <w:rtl/>
        </w:rPr>
        <w:t>)</w:t>
      </w:r>
      <w:r w:rsidRPr="00406B60">
        <w:rPr>
          <w:rtl/>
        </w:rPr>
        <w:t xml:space="preserve"> </w:t>
      </w:r>
      <w:r w:rsidRPr="00DB1CAE">
        <w:rPr>
          <w:rStyle w:val="libFootnotenumChar"/>
          <w:rtl/>
        </w:rPr>
        <w:t>(1)</w:t>
      </w:r>
      <w:r w:rsidRPr="00406B60">
        <w:rPr>
          <w:rtl/>
        </w:rPr>
        <w:t xml:space="preserve"> أكّد ذلك بما أوتي قارون من النعم الفانية الّتي بها خسف في الأرض</w:t>
      </w:r>
      <w:r>
        <w:rPr>
          <w:rtl/>
        </w:rPr>
        <w:t xml:space="preserve">، </w:t>
      </w:r>
      <w:r w:rsidRPr="00406B60">
        <w:rPr>
          <w:rtl/>
        </w:rPr>
        <w:t>وحرم من النعم الباقية</w:t>
      </w:r>
      <w:r>
        <w:rPr>
          <w:rtl/>
        </w:rPr>
        <w:t xml:space="preserve">، </w:t>
      </w:r>
      <w:r w:rsidRPr="00406B60">
        <w:rPr>
          <w:rtl/>
        </w:rPr>
        <w:t>فقال :</w:t>
      </w:r>
    </w:p>
    <w:p w14:paraId="4F14E66E" w14:textId="77777777" w:rsidR="002A0DE2" w:rsidRPr="00406B60" w:rsidRDefault="002A0DE2" w:rsidP="002F70F0">
      <w:pPr>
        <w:pStyle w:val="libLine"/>
        <w:rPr>
          <w:rtl/>
        </w:rPr>
      </w:pPr>
      <w:r w:rsidRPr="00406B60">
        <w:rPr>
          <w:rtl/>
        </w:rPr>
        <w:t>__________________</w:t>
      </w:r>
    </w:p>
    <w:p w14:paraId="6FD8F8C7" w14:textId="77777777" w:rsidR="002A0DE2" w:rsidRPr="00406B60" w:rsidRDefault="002A0DE2" w:rsidP="00A95425">
      <w:pPr>
        <w:pStyle w:val="libFootnote0"/>
        <w:rPr>
          <w:rtl/>
        </w:rPr>
      </w:pPr>
      <w:r>
        <w:rPr>
          <w:rtl/>
        </w:rPr>
        <w:t>(</w:t>
      </w:r>
      <w:r w:rsidRPr="00406B60">
        <w:rPr>
          <w:rtl/>
        </w:rPr>
        <w:t>1) القصص</w:t>
      </w:r>
      <w:r>
        <w:rPr>
          <w:rtl/>
        </w:rPr>
        <w:t xml:space="preserve">: </w:t>
      </w:r>
      <w:r w:rsidRPr="00406B60">
        <w:rPr>
          <w:rtl/>
        </w:rPr>
        <w:t>60.</w:t>
      </w:r>
    </w:p>
    <w:p w14:paraId="71CCDCEE"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إِنَّ قارُونَ كانَ مِنْ قَوْمِ مُوسى</w:t>
      </w:r>
      <w:r w:rsidRPr="000B1256">
        <w:rPr>
          <w:rStyle w:val="libAlaemChar"/>
          <w:rtl/>
        </w:rPr>
        <w:t>)</w:t>
      </w:r>
      <w:r w:rsidRPr="00406B60">
        <w:rPr>
          <w:rtl/>
        </w:rPr>
        <w:t xml:space="preserve"> فإنّه كان ابن عمّه يصهر بن قاهث بن لاوي بن يعقوب. وكان موسى بن عمران بن قاهث. وقيل</w:t>
      </w:r>
      <w:r>
        <w:rPr>
          <w:rtl/>
        </w:rPr>
        <w:t xml:space="preserve">: </w:t>
      </w:r>
      <w:r w:rsidRPr="00406B60">
        <w:rPr>
          <w:rtl/>
        </w:rPr>
        <w:t xml:space="preserve">كان موسى ابن أخيه. فقارون كان عمّه. وعن أبي عبد الله </w:t>
      </w:r>
      <w:r w:rsidRPr="000B1256">
        <w:rPr>
          <w:rStyle w:val="libAlaemChar"/>
          <w:rtl/>
        </w:rPr>
        <w:t>عليه‌السلام</w:t>
      </w:r>
      <w:r>
        <w:rPr>
          <w:rtl/>
        </w:rPr>
        <w:t xml:space="preserve">: </w:t>
      </w:r>
      <w:r w:rsidRPr="00406B60">
        <w:rPr>
          <w:rtl/>
        </w:rPr>
        <w:t>هو ابن خالته.</w:t>
      </w:r>
    </w:p>
    <w:p w14:paraId="5B44935D" w14:textId="77777777" w:rsidR="002A0DE2" w:rsidRPr="00406B60" w:rsidRDefault="002A0DE2" w:rsidP="00824906">
      <w:pPr>
        <w:pStyle w:val="libNormal"/>
        <w:rPr>
          <w:rtl/>
        </w:rPr>
      </w:pPr>
      <w:r w:rsidRPr="00406B60">
        <w:rPr>
          <w:rtl/>
        </w:rPr>
        <w:t>وهذا منقول عن عطا</w:t>
      </w:r>
      <w:r>
        <w:rPr>
          <w:rtl/>
        </w:rPr>
        <w:t xml:space="preserve">، </w:t>
      </w:r>
      <w:r w:rsidRPr="00406B60">
        <w:rPr>
          <w:rtl/>
        </w:rPr>
        <w:t>عن ابن عبّاس. وكان يسمّى المنوّر</w:t>
      </w:r>
      <w:r>
        <w:rPr>
          <w:rtl/>
        </w:rPr>
        <w:t xml:space="preserve">، </w:t>
      </w:r>
      <w:r w:rsidRPr="00406B60">
        <w:rPr>
          <w:rtl/>
        </w:rPr>
        <w:t>لحسن صورته. وكان أقرأ بني إسرائيل للتوراة</w:t>
      </w:r>
      <w:r>
        <w:rPr>
          <w:rtl/>
        </w:rPr>
        <w:t xml:space="preserve">، </w:t>
      </w:r>
      <w:r w:rsidRPr="00406B60">
        <w:rPr>
          <w:rtl/>
        </w:rPr>
        <w:t>ولكنّه نافق كما نافق السامريّ.</w:t>
      </w:r>
    </w:p>
    <w:p w14:paraId="70D64F31" w14:textId="77777777" w:rsidR="002A0DE2" w:rsidRPr="00406B60" w:rsidRDefault="002A0DE2" w:rsidP="00824906">
      <w:pPr>
        <w:pStyle w:val="libNormal"/>
        <w:rPr>
          <w:rtl/>
        </w:rPr>
      </w:pPr>
      <w:r w:rsidRPr="000B1256">
        <w:rPr>
          <w:rStyle w:val="libAlaemChar"/>
          <w:rtl/>
        </w:rPr>
        <w:t>(</w:t>
      </w:r>
      <w:r w:rsidRPr="00824906">
        <w:rPr>
          <w:rStyle w:val="libAieChar"/>
          <w:rtl/>
        </w:rPr>
        <w:t>فَبَغى عَلَيْهِمْ</w:t>
      </w:r>
      <w:r w:rsidRPr="000B1256">
        <w:rPr>
          <w:rStyle w:val="libAlaemChar"/>
          <w:rtl/>
        </w:rPr>
        <w:t>)</w:t>
      </w:r>
      <w:r w:rsidRPr="00406B60">
        <w:rPr>
          <w:rtl/>
        </w:rPr>
        <w:t xml:space="preserve"> فطلب الفضل عليهم</w:t>
      </w:r>
      <w:r>
        <w:rPr>
          <w:rtl/>
        </w:rPr>
        <w:t xml:space="preserve">، </w:t>
      </w:r>
      <w:r w:rsidRPr="00406B60">
        <w:rPr>
          <w:rtl/>
        </w:rPr>
        <w:t>وأن يكونوا تحت أمره. أو تكبّر عليهم</w:t>
      </w:r>
      <w:r>
        <w:rPr>
          <w:rtl/>
        </w:rPr>
        <w:t xml:space="preserve">، </w:t>
      </w:r>
      <w:r w:rsidRPr="00406B60">
        <w:rPr>
          <w:rtl/>
        </w:rPr>
        <w:t>أو ظلمهم.</w:t>
      </w:r>
    </w:p>
    <w:p w14:paraId="68A90708" w14:textId="77777777" w:rsidR="002A0DE2" w:rsidRPr="00406B60" w:rsidRDefault="002A0DE2" w:rsidP="00824906">
      <w:pPr>
        <w:pStyle w:val="libNormal"/>
        <w:rPr>
          <w:rtl/>
        </w:rPr>
      </w:pPr>
      <w:r w:rsidRPr="00406B60">
        <w:rPr>
          <w:rtl/>
        </w:rPr>
        <w:t>قيل</w:t>
      </w:r>
      <w:r>
        <w:rPr>
          <w:rtl/>
        </w:rPr>
        <w:t xml:space="preserve">: </w:t>
      </w:r>
      <w:r w:rsidRPr="00406B60">
        <w:rPr>
          <w:rtl/>
        </w:rPr>
        <w:t>وذلك حين ملّكه فرعون على بني إسرائيل</w:t>
      </w:r>
      <w:r>
        <w:rPr>
          <w:rtl/>
        </w:rPr>
        <w:t xml:space="preserve">، </w:t>
      </w:r>
      <w:r w:rsidRPr="00406B60">
        <w:rPr>
          <w:rtl/>
        </w:rPr>
        <w:t>أو حسدهم</w:t>
      </w:r>
      <w:r>
        <w:rPr>
          <w:rtl/>
        </w:rPr>
        <w:t xml:space="preserve">، </w:t>
      </w:r>
      <w:r w:rsidRPr="00406B60">
        <w:rPr>
          <w:rtl/>
        </w:rPr>
        <w:t>ل</w:t>
      </w:r>
      <w:r>
        <w:rPr>
          <w:rFonts w:hint="cs"/>
          <w:rtl/>
        </w:rPr>
        <w:t>ـ</w:t>
      </w:r>
      <w:r w:rsidRPr="00406B60">
        <w:rPr>
          <w:rtl/>
        </w:rPr>
        <w:t xml:space="preserve">ما روي أنّه قال لموسى </w:t>
      </w:r>
      <w:r w:rsidRPr="000B1256">
        <w:rPr>
          <w:rStyle w:val="libAlaemChar"/>
          <w:rtl/>
        </w:rPr>
        <w:t>عليه‌السلام</w:t>
      </w:r>
      <w:r>
        <w:rPr>
          <w:rtl/>
        </w:rPr>
        <w:t xml:space="preserve">: </w:t>
      </w:r>
      <w:r w:rsidRPr="00406B60">
        <w:rPr>
          <w:rtl/>
        </w:rPr>
        <w:t>لك الرّسالة</w:t>
      </w:r>
      <w:r>
        <w:rPr>
          <w:rtl/>
        </w:rPr>
        <w:t xml:space="preserve">، </w:t>
      </w:r>
      <w:r w:rsidRPr="00406B60">
        <w:rPr>
          <w:rtl/>
        </w:rPr>
        <w:t xml:space="preserve">ولهارون الحبورة </w:t>
      </w:r>
      <w:r w:rsidRPr="00DB1CAE">
        <w:rPr>
          <w:rStyle w:val="libFootnotenumChar"/>
          <w:rtl/>
        </w:rPr>
        <w:t>(1)</w:t>
      </w:r>
      <w:r>
        <w:rPr>
          <w:rtl/>
        </w:rPr>
        <w:t xml:space="preserve">، </w:t>
      </w:r>
      <w:r w:rsidRPr="00406B60">
        <w:rPr>
          <w:rtl/>
        </w:rPr>
        <w:t>وأنا في غير شيء</w:t>
      </w:r>
      <w:r>
        <w:rPr>
          <w:rtl/>
        </w:rPr>
        <w:t xml:space="preserve">، </w:t>
      </w:r>
      <w:r w:rsidRPr="00406B60">
        <w:rPr>
          <w:rtl/>
        </w:rPr>
        <w:t>إلى متى أصبر</w:t>
      </w:r>
      <w:r>
        <w:rPr>
          <w:rtl/>
        </w:rPr>
        <w:t>؟</w:t>
      </w:r>
      <w:r w:rsidRPr="00406B60">
        <w:rPr>
          <w:rtl/>
        </w:rPr>
        <w:t xml:space="preserve"> قال موسى </w:t>
      </w:r>
      <w:r w:rsidRPr="000B1256">
        <w:rPr>
          <w:rStyle w:val="libAlaemChar"/>
          <w:rtl/>
        </w:rPr>
        <w:t>عليه‌السلام</w:t>
      </w:r>
      <w:r>
        <w:rPr>
          <w:rtl/>
        </w:rPr>
        <w:t xml:space="preserve">: </w:t>
      </w:r>
      <w:r w:rsidRPr="00406B60">
        <w:rPr>
          <w:rtl/>
        </w:rPr>
        <w:t>هذا صنع الله. قال</w:t>
      </w:r>
      <w:r>
        <w:rPr>
          <w:rtl/>
        </w:rPr>
        <w:t xml:space="preserve">: </w:t>
      </w:r>
      <w:r w:rsidRPr="00406B60">
        <w:rPr>
          <w:rtl/>
        </w:rPr>
        <w:t>والله لا أصدّقك حتّى تأتي بآية. فأمر رؤساء بني إسرائيل أن يجيء كلّ واحد بعصاه</w:t>
      </w:r>
      <w:r>
        <w:rPr>
          <w:rtl/>
        </w:rPr>
        <w:t xml:space="preserve">، </w:t>
      </w:r>
      <w:r w:rsidRPr="00406B60">
        <w:rPr>
          <w:rtl/>
        </w:rPr>
        <w:t xml:space="preserve">فحزمها </w:t>
      </w:r>
      <w:r w:rsidRPr="00DB1CAE">
        <w:rPr>
          <w:rStyle w:val="libFootnotenumChar"/>
          <w:rtl/>
        </w:rPr>
        <w:t>(2)</w:t>
      </w:r>
      <w:r w:rsidRPr="00406B60">
        <w:rPr>
          <w:rtl/>
        </w:rPr>
        <w:t xml:space="preserve"> وألقاها في القبّة الّتي كان الوحي ينزل عليه فيها. وكانوا يحرسون عصيّهم بالليل</w:t>
      </w:r>
      <w:r>
        <w:rPr>
          <w:rtl/>
        </w:rPr>
        <w:t xml:space="preserve">، </w:t>
      </w:r>
      <w:r w:rsidRPr="00406B60">
        <w:rPr>
          <w:rtl/>
        </w:rPr>
        <w:t>فأصبحوا وإذا بعصا هارون تهتزّ</w:t>
      </w:r>
      <w:r>
        <w:rPr>
          <w:rtl/>
        </w:rPr>
        <w:t xml:space="preserve">، </w:t>
      </w:r>
      <w:r w:rsidRPr="00406B60">
        <w:rPr>
          <w:rtl/>
        </w:rPr>
        <w:t>ولها ورق أخضر</w:t>
      </w:r>
      <w:r>
        <w:rPr>
          <w:rtl/>
        </w:rPr>
        <w:t xml:space="preserve">، </w:t>
      </w:r>
      <w:r w:rsidRPr="00406B60">
        <w:rPr>
          <w:rtl/>
        </w:rPr>
        <w:t>وكانت من شجر اللوز. فقال قارون</w:t>
      </w:r>
      <w:r>
        <w:rPr>
          <w:rtl/>
        </w:rPr>
        <w:t xml:space="preserve">: </w:t>
      </w:r>
      <w:r w:rsidRPr="00406B60">
        <w:rPr>
          <w:rtl/>
        </w:rPr>
        <w:t>ما هو بأعجب ممّا تصنع من السحر.</w:t>
      </w:r>
    </w:p>
    <w:p w14:paraId="377F9E0A" w14:textId="77777777" w:rsidR="002A0DE2" w:rsidRPr="00406B60" w:rsidRDefault="002A0DE2" w:rsidP="00824906">
      <w:pPr>
        <w:pStyle w:val="libNormal"/>
        <w:rPr>
          <w:rtl/>
        </w:rPr>
      </w:pPr>
      <w:r w:rsidRPr="000B1256">
        <w:rPr>
          <w:rStyle w:val="libAlaemChar"/>
          <w:rtl/>
        </w:rPr>
        <w:t>(</w:t>
      </w:r>
      <w:r w:rsidRPr="00824906">
        <w:rPr>
          <w:rStyle w:val="libAieChar"/>
          <w:rtl/>
        </w:rPr>
        <w:t>وَآتَيْناهُ مِنَ الْكُنُوزِ</w:t>
      </w:r>
      <w:r w:rsidRPr="000B1256">
        <w:rPr>
          <w:rStyle w:val="libAlaemChar"/>
          <w:rtl/>
        </w:rPr>
        <w:t>)</w:t>
      </w:r>
      <w:r w:rsidRPr="00406B60">
        <w:rPr>
          <w:rtl/>
        </w:rPr>
        <w:t xml:space="preserve"> من الأموال المدّخرة </w:t>
      </w:r>
      <w:r w:rsidRPr="000B1256">
        <w:rPr>
          <w:rStyle w:val="libAlaemChar"/>
          <w:rtl/>
        </w:rPr>
        <w:t>(</w:t>
      </w:r>
      <w:r w:rsidRPr="00824906">
        <w:rPr>
          <w:rStyle w:val="libAieChar"/>
          <w:rtl/>
        </w:rPr>
        <w:t>ما</w:t>
      </w:r>
      <w:r w:rsidRPr="000B1256">
        <w:rPr>
          <w:rStyle w:val="libAlaemChar"/>
          <w:rtl/>
        </w:rPr>
        <w:t>)</w:t>
      </w:r>
      <w:r w:rsidRPr="00406B60">
        <w:rPr>
          <w:rtl/>
        </w:rPr>
        <w:t xml:space="preserve"> أي</w:t>
      </w:r>
      <w:r>
        <w:rPr>
          <w:rtl/>
        </w:rPr>
        <w:t xml:space="preserve">: </w:t>
      </w:r>
      <w:r w:rsidRPr="00406B60">
        <w:rPr>
          <w:rtl/>
        </w:rPr>
        <w:t xml:space="preserve">الّذي </w:t>
      </w:r>
      <w:r w:rsidRPr="000B1256">
        <w:rPr>
          <w:rStyle w:val="libAlaemChar"/>
          <w:rtl/>
        </w:rPr>
        <w:t>(</w:t>
      </w:r>
      <w:r w:rsidRPr="00824906">
        <w:rPr>
          <w:rStyle w:val="libAieChar"/>
          <w:rtl/>
        </w:rPr>
        <w:t>إِنَّ مَفاتِحَهُ</w:t>
      </w:r>
      <w:r w:rsidRPr="000B1256">
        <w:rPr>
          <w:rStyle w:val="libAlaemChar"/>
          <w:rtl/>
        </w:rPr>
        <w:t>)</w:t>
      </w:r>
      <w:r w:rsidRPr="00406B60">
        <w:rPr>
          <w:rtl/>
        </w:rPr>
        <w:t xml:space="preserve"> مفاتيح صناديقه</w:t>
      </w:r>
      <w:r>
        <w:rPr>
          <w:rtl/>
        </w:rPr>
        <w:t xml:space="preserve">، </w:t>
      </w:r>
      <w:r w:rsidRPr="00406B60">
        <w:rPr>
          <w:rtl/>
        </w:rPr>
        <w:t>جمع مفتح بالكسر. وهو ما يفتح به الأبواب. وقيل</w:t>
      </w:r>
      <w:r>
        <w:rPr>
          <w:rtl/>
        </w:rPr>
        <w:t xml:space="preserve">: </w:t>
      </w:r>
      <w:r w:rsidRPr="00406B60">
        <w:rPr>
          <w:rtl/>
        </w:rPr>
        <w:t>خزائنه.</w:t>
      </w:r>
    </w:p>
    <w:p w14:paraId="35DEC132" w14:textId="77777777" w:rsidR="002A0DE2" w:rsidRPr="00406B60" w:rsidRDefault="002A0DE2" w:rsidP="00824906">
      <w:pPr>
        <w:pStyle w:val="libNormal"/>
        <w:rPr>
          <w:rtl/>
        </w:rPr>
      </w:pPr>
      <w:r w:rsidRPr="00406B60">
        <w:rPr>
          <w:rtl/>
        </w:rPr>
        <w:t>وقياس واحدها</w:t>
      </w:r>
      <w:r>
        <w:rPr>
          <w:rtl/>
        </w:rPr>
        <w:t xml:space="preserve">: </w:t>
      </w:r>
      <w:r w:rsidRPr="00406B60">
        <w:rPr>
          <w:rtl/>
        </w:rPr>
        <w:t xml:space="preserve">المفتح بالفتح. </w:t>
      </w:r>
      <w:r w:rsidRPr="000B1256">
        <w:rPr>
          <w:rStyle w:val="libAlaemChar"/>
          <w:rtl/>
        </w:rPr>
        <w:t>(</w:t>
      </w:r>
      <w:r w:rsidRPr="00824906">
        <w:rPr>
          <w:rStyle w:val="libAieChar"/>
          <w:rtl/>
        </w:rPr>
        <w:t>لَتَنُوأُ بِالْعُصْبَةِ أُولِي الْقُوَّةِ</w:t>
      </w:r>
      <w:r w:rsidRPr="000B1256">
        <w:rPr>
          <w:rStyle w:val="libAlaemChar"/>
          <w:rtl/>
        </w:rPr>
        <w:t>)</w:t>
      </w:r>
      <w:r w:rsidRPr="00406B60">
        <w:rPr>
          <w:rtl/>
        </w:rPr>
        <w:t xml:space="preserve"> خبر «إنّ»</w:t>
      </w:r>
      <w:r>
        <w:rPr>
          <w:rtl/>
        </w:rPr>
        <w:t xml:space="preserve">، </w:t>
      </w:r>
      <w:r w:rsidRPr="00406B60">
        <w:rPr>
          <w:rtl/>
        </w:rPr>
        <w:t>والجملة صلة «ما»</w:t>
      </w:r>
      <w:r>
        <w:rPr>
          <w:rtl/>
        </w:rPr>
        <w:t xml:space="preserve">، </w:t>
      </w:r>
      <w:r w:rsidRPr="00406B60">
        <w:rPr>
          <w:rtl/>
        </w:rPr>
        <w:t>وهو ثاني مفعولي «آتى»</w:t>
      </w:r>
      <w:r>
        <w:rPr>
          <w:rtl/>
        </w:rPr>
        <w:t>.</w:t>
      </w:r>
      <w:r w:rsidRPr="00406B60">
        <w:rPr>
          <w:rtl/>
        </w:rPr>
        <w:t xml:space="preserve"> </w:t>
      </w:r>
      <w:r>
        <w:rPr>
          <w:rtl/>
        </w:rPr>
        <w:t>و «</w:t>
      </w:r>
      <w:r w:rsidRPr="00406B60">
        <w:rPr>
          <w:rtl/>
        </w:rPr>
        <w:t>تنوء» من</w:t>
      </w:r>
      <w:r>
        <w:rPr>
          <w:rtl/>
        </w:rPr>
        <w:t xml:space="preserve">: </w:t>
      </w:r>
      <w:r w:rsidRPr="00406B60">
        <w:rPr>
          <w:rtl/>
        </w:rPr>
        <w:t>ناء به الحمل</w:t>
      </w:r>
      <w:r>
        <w:rPr>
          <w:rtl/>
        </w:rPr>
        <w:t xml:space="preserve">، </w:t>
      </w:r>
      <w:r w:rsidRPr="00406B60">
        <w:rPr>
          <w:rtl/>
        </w:rPr>
        <w:t>إذا أثقله حتّى أماله. والعصبة والعصابة الجماعة الكثيرة. يقال</w:t>
      </w:r>
      <w:r>
        <w:rPr>
          <w:rtl/>
        </w:rPr>
        <w:t xml:space="preserve">: </w:t>
      </w:r>
      <w:r w:rsidRPr="00406B60">
        <w:rPr>
          <w:rtl/>
        </w:rPr>
        <w:t>اعصوصبوا إذا اجتمعوا.</w:t>
      </w:r>
    </w:p>
    <w:p w14:paraId="3DA673A8" w14:textId="77777777" w:rsidR="002A0DE2" w:rsidRPr="00406B60" w:rsidRDefault="002A0DE2" w:rsidP="00824906">
      <w:pPr>
        <w:pStyle w:val="libNormal"/>
        <w:rPr>
          <w:rtl/>
        </w:rPr>
      </w:pPr>
      <w:r w:rsidRPr="00406B60">
        <w:rPr>
          <w:rtl/>
        </w:rPr>
        <w:t>قيل</w:t>
      </w:r>
      <w:r>
        <w:rPr>
          <w:rtl/>
        </w:rPr>
        <w:t xml:space="preserve">: </w:t>
      </w:r>
      <w:r w:rsidRPr="00406B60">
        <w:rPr>
          <w:rtl/>
        </w:rPr>
        <w:t>كانت تحمل مفاتيح خزائنه ستّون بغلا</w:t>
      </w:r>
      <w:r>
        <w:rPr>
          <w:rtl/>
        </w:rPr>
        <w:t xml:space="preserve">، </w:t>
      </w:r>
      <w:r w:rsidRPr="00406B60">
        <w:rPr>
          <w:rtl/>
        </w:rPr>
        <w:t>لكلّ خزانة مفتاح</w:t>
      </w:r>
      <w:r>
        <w:rPr>
          <w:rtl/>
        </w:rPr>
        <w:t xml:space="preserve">، </w:t>
      </w:r>
      <w:r w:rsidRPr="00406B60">
        <w:rPr>
          <w:rtl/>
        </w:rPr>
        <w:t>ولا يزيد</w:t>
      </w:r>
    </w:p>
    <w:p w14:paraId="35AFBB5D" w14:textId="77777777" w:rsidR="002A0DE2" w:rsidRPr="00406B60" w:rsidRDefault="002A0DE2" w:rsidP="002F70F0">
      <w:pPr>
        <w:pStyle w:val="libLine"/>
        <w:rPr>
          <w:rtl/>
        </w:rPr>
      </w:pPr>
      <w:r w:rsidRPr="00406B60">
        <w:rPr>
          <w:rtl/>
        </w:rPr>
        <w:t>__________________</w:t>
      </w:r>
    </w:p>
    <w:p w14:paraId="31B3B5A1" w14:textId="77777777" w:rsidR="002A0DE2" w:rsidRPr="00406B60" w:rsidRDefault="002A0DE2" w:rsidP="00A95425">
      <w:pPr>
        <w:pStyle w:val="libFootnote0"/>
        <w:rPr>
          <w:rtl/>
        </w:rPr>
      </w:pPr>
      <w:r>
        <w:rPr>
          <w:rtl/>
        </w:rPr>
        <w:t>(</w:t>
      </w:r>
      <w:r w:rsidRPr="00406B60">
        <w:rPr>
          <w:rtl/>
        </w:rPr>
        <w:t>1) الحبورة</w:t>
      </w:r>
      <w:r>
        <w:rPr>
          <w:rtl/>
        </w:rPr>
        <w:t xml:space="preserve">: </w:t>
      </w:r>
      <w:r w:rsidRPr="00406B60">
        <w:rPr>
          <w:rtl/>
        </w:rPr>
        <w:t>الإمامة. مأخوذة من الحبر</w:t>
      </w:r>
      <w:r>
        <w:rPr>
          <w:rtl/>
        </w:rPr>
        <w:t xml:space="preserve">، </w:t>
      </w:r>
      <w:r w:rsidRPr="00406B60">
        <w:rPr>
          <w:rtl/>
        </w:rPr>
        <w:t>بمعنى</w:t>
      </w:r>
      <w:r>
        <w:rPr>
          <w:rtl/>
        </w:rPr>
        <w:t xml:space="preserve">: </w:t>
      </w:r>
      <w:r w:rsidRPr="00406B60">
        <w:rPr>
          <w:rtl/>
        </w:rPr>
        <w:t>الرئيس في الدين.</w:t>
      </w:r>
    </w:p>
    <w:p w14:paraId="564BA8F8"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شدّها.</w:t>
      </w:r>
    </w:p>
    <w:p w14:paraId="2F9E16E0" w14:textId="77777777" w:rsidR="002A0DE2" w:rsidRPr="00406B60" w:rsidRDefault="002A0DE2" w:rsidP="008F2859">
      <w:pPr>
        <w:pStyle w:val="libNormal0"/>
        <w:ind w:left="289"/>
        <w:rPr>
          <w:rtl/>
        </w:rPr>
      </w:pPr>
      <w:r>
        <w:rPr>
          <w:rtl/>
        </w:rPr>
        <w:br w:type="page"/>
      </w:r>
      <w:r w:rsidRPr="00406B60">
        <w:rPr>
          <w:rtl/>
        </w:rPr>
        <w:lastRenderedPageBreak/>
        <w:t>المفتاح على أصبع</w:t>
      </w:r>
      <w:r>
        <w:rPr>
          <w:rtl/>
        </w:rPr>
        <w:t xml:space="preserve">، </w:t>
      </w:r>
      <w:r w:rsidRPr="00406B60">
        <w:rPr>
          <w:rtl/>
        </w:rPr>
        <w:t>وكانت من جلود. وقال أبو رزين</w:t>
      </w:r>
      <w:r>
        <w:rPr>
          <w:rtl/>
        </w:rPr>
        <w:t xml:space="preserve">: </w:t>
      </w:r>
      <w:r w:rsidRPr="00406B60">
        <w:rPr>
          <w:rtl/>
        </w:rPr>
        <w:t>يكفي الكوفة مفتاح</w:t>
      </w:r>
      <w:r>
        <w:rPr>
          <w:rtl/>
        </w:rPr>
        <w:t xml:space="preserve">، </w:t>
      </w:r>
      <w:r w:rsidRPr="00406B60">
        <w:rPr>
          <w:rtl/>
        </w:rPr>
        <w:t>أي</w:t>
      </w:r>
      <w:r>
        <w:rPr>
          <w:rtl/>
        </w:rPr>
        <w:t xml:space="preserve">: </w:t>
      </w:r>
      <w:r w:rsidRPr="00406B60">
        <w:rPr>
          <w:rtl/>
        </w:rPr>
        <w:t>كنز واحد من كنوزه.</w:t>
      </w:r>
    </w:p>
    <w:p w14:paraId="5EE04E9D" w14:textId="77777777" w:rsidR="002A0DE2" w:rsidRPr="00406B60" w:rsidRDefault="002A0DE2" w:rsidP="00824906">
      <w:pPr>
        <w:pStyle w:val="libNormal"/>
        <w:rPr>
          <w:rtl/>
        </w:rPr>
      </w:pPr>
      <w:r w:rsidRPr="000B1256">
        <w:rPr>
          <w:rStyle w:val="libAlaemChar"/>
          <w:rtl/>
        </w:rPr>
        <w:t>(</w:t>
      </w:r>
      <w:r w:rsidRPr="00824906">
        <w:rPr>
          <w:rStyle w:val="libAieChar"/>
          <w:rtl/>
        </w:rPr>
        <w:t>إِذْ قالَ لَهُ قَوْمُهُ</w:t>
      </w:r>
      <w:r w:rsidRPr="000B1256">
        <w:rPr>
          <w:rStyle w:val="libAlaemChar"/>
          <w:rtl/>
        </w:rPr>
        <w:t>)</w:t>
      </w:r>
      <w:r w:rsidRPr="00406B60">
        <w:rPr>
          <w:rtl/>
        </w:rPr>
        <w:t xml:space="preserve"> منصوب</w:t>
      </w:r>
      <w:r>
        <w:rPr>
          <w:rtl/>
        </w:rPr>
        <w:t xml:space="preserve"> بـ </w:t>
      </w:r>
      <w:r w:rsidRPr="00406B60">
        <w:rPr>
          <w:rtl/>
        </w:rPr>
        <w:t xml:space="preserve">«تنوء» </w:t>
      </w:r>
      <w:r w:rsidRPr="000B1256">
        <w:rPr>
          <w:rStyle w:val="libAlaemChar"/>
          <w:rtl/>
        </w:rPr>
        <w:t>(</w:t>
      </w:r>
      <w:r w:rsidRPr="00824906">
        <w:rPr>
          <w:rStyle w:val="libAieChar"/>
          <w:rtl/>
        </w:rPr>
        <w:t>لا تَفْرَحْ</w:t>
      </w:r>
      <w:r w:rsidRPr="000B1256">
        <w:rPr>
          <w:rStyle w:val="libAlaemChar"/>
          <w:rtl/>
        </w:rPr>
        <w:t>)</w:t>
      </w:r>
      <w:r w:rsidRPr="00406B60">
        <w:rPr>
          <w:rtl/>
        </w:rPr>
        <w:t xml:space="preserve"> لا تبطر ولا تمرح. والفرح بالدنيا مذموم مطلقا</w:t>
      </w:r>
      <w:r>
        <w:rPr>
          <w:rtl/>
        </w:rPr>
        <w:t xml:space="preserve">، </w:t>
      </w:r>
      <w:r w:rsidRPr="00406B60">
        <w:rPr>
          <w:rtl/>
        </w:rPr>
        <w:t>لأنّه نتيجة حبّها والرضا بها</w:t>
      </w:r>
      <w:r>
        <w:rPr>
          <w:rtl/>
        </w:rPr>
        <w:t xml:space="preserve">، </w:t>
      </w:r>
      <w:r w:rsidRPr="00406B60">
        <w:rPr>
          <w:rtl/>
        </w:rPr>
        <w:t>والذهول عن ذهابها</w:t>
      </w:r>
      <w:r>
        <w:rPr>
          <w:rtl/>
        </w:rPr>
        <w:t xml:space="preserve">، </w:t>
      </w:r>
      <w:r w:rsidRPr="00406B60">
        <w:rPr>
          <w:rtl/>
        </w:rPr>
        <w:t xml:space="preserve">فإنّ العلم بأنّ ما فيها من اللذّة مفارقة لا محالة يوجب الترح </w:t>
      </w:r>
      <w:r w:rsidRPr="00DB1CAE">
        <w:rPr>
          <w:rStyle w:val="libFootnotenumChar"/>
          <w:rtl/>
        </w:rPr>
        <w:t>(1)</w:t>
      </w:r>
      <w:r>
        <w:rPr>
          <w:rtl/>
        </w:rPr>
        <w:t xml:space="preserve">، </w:t>
      </w:r>
      <w:r w:rsidRPr="00406B60">
        <w:rPr>
          <w:rtl/>
        </w:rPr>
        <w:t xml:space="preserve">كما قال </w:t>
      </w:r>
      <w:r w:rsidRPr="00DB1CAE">
        <w:rPr>
          <w:rStyle w:val="libFootnotenumChar"/>
          <w:rtl/>
        </w:rPr>
        <w:t>(2)</w:t>
      </w:r>
      <w:r w:rsidRPr="00406B60">
        <w:rPr>
          <w:rtl/>
        </w:rPr>
        <w:t xml:space="preserve">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A0DE2" w:rsidRPr="00406B60" w14:paraId="1934AD9C" w14:textId="77777777" w:rsidTr="00824906">
        <w:trPr>
          <w:tblCellSpacing w:w="15" w:type="dxa"/>
          <w:jc w:val="center"/>
        </w:trPr>
        <w:tc>
          <w:tcPr>
            <w:tcW w:w="2366" w:type="pct"/>
            <w:vAlign w:val="center"/>
          </w:tcPr>
          <w:p w14:paraId="5E34C290" w14:textId="77777777" w:rsidR="002A0DE2" w:rsidRPr="00406B60" w:rsidRDefault="002A0DE2" w:rsidP="00117444">
            <w:pPr>
              <w:pStyle w:val="libPoem"/>
              <w:rPr>
                <w:rtl/>
              </w:rPr>
            </w:pPr>
            <w:r w:rsidRPr="00406B60">
              <w:rPr>
                <w:rtl/>
              </w:rPr>
              <w:t>أشدّ الغمّ عندي في سرور</w:t>
            </w:r>
            <w:r w:rsidRPr="0093113B">
              <w:rPr>
                <w:rtl/>
              </w:rPr>
              <w:br/>
            </w:r>
            <w:r w:rsidRPr="00670E7A">
              <w:rPr>
                <w:rStyle w:val="libPoemTiniChar0"/>
                <w:rtl/>
              </w:rPr>
              <w:t> </w:t>
            </w:r>
          </w:p>
        </w:tc>
        <w:tc>
          <w:tcPr>
            <w:tcW w:w="197" w:type="pct"/>
            <w:vAlign w:val="center"/>
          </w:tcPr>
          <w:p w14:paraId="2918ECE0" w14:textId="77777777" w:rsidR="002A0DE2" w:rsidRPr="00406B60" w:rsidRDefault="002A0DE2" w:rsidP="00117444">
            <w:pPr>
              <w:pStyle w:val="libPoem"/>
            </w:pPr>
            <w:r w:rsidRPr="00406B60">
              <w:rPr>
                <w:rtl/>
              </w:rPr>
              <w:t> </w:t>
            </w:r>
          </w:p>
        </w:tc>
        <w:tc>
          <w:tcPr>
            <w:tcW w:w="2367" w:type="pct"/>
            <w:vAlign w:val="center"/>
          </w:tcPr>
          <w:p w14:paraId="3C4409B1" w14:textId="77777777" w:rsidR="002A0DE2" w:rsidRPr="00406B60" w:rsidRDefault="002A0DE2" w:rsidP="00117444">
            <w:pPr>
              <w:pStyle w:val="libPoem"/>
            </w:pPr>
            <w:r w:rsidRPr="00406B60">
              <w:rPr>
                <w:rtl/>
              </w:rPr>
              <w:t>تيقّن عنه صاحبه انتقالا</w:t>
            </w:r>
            <w:r w:rsidRPr="0093113B">
              <w:rPr>
                <w:rtl/>
              </w:rPr>
              <w:br/>
            </w:r>
            <w:r w:rsidRPr="00670E7A">
              <w:rPr>
                <w:rStyle w:val="libPoemTiniChar0"/>
                <w:rtl/>
              </w:rPr>
              <w:t> </w:t>
            </w:r>
          </w:p>
        </w:tc>
      </w:tr>
    </w:tbl>
    <w:p w14:paraId="14F4F924" w14:textId="77777777" w:rsidR="002A0DE2" w:rsidRPr="00406B60" w:rsidRDefault="002A0DE2" w:rsidP="00824906">
      <w:pPr>
        <w:pStyle w:val="libNormal"/>
        <w:rPr>
          <w:rtl/>
        </w:rPr>
      </w:pPr>
      <w:r w:rsidRPr="00406B60">
        <w:rPr>
          <w:rtl/>
        </w:rPr>
        <w:t>ولذلك قال سبحانه</w:t>
      </w:r>
      <w:r>
        <w:rPr>
          <w:rtl/>
        </w:rPr>
        <w:t xml:space="preserve">: </w:t>
      </w:r>
      <w:r w:rsidRPr="000B1256">
        <w:rPr>
          <w:rStyle w:val="libAlaemChar"/>
          <w:rtl/>
        </w:rPr>
        <w:t>(</w:t>
      </w:r>
      <w:r w:rsidRPr="00824906">
        <w:rPr>
          <w:rStyle w:val="libAieChar"/>
          <w:rtl/>
        </w:rPr>
        <w:t>وَلا تَفْرَحُوا بِما آتاكُمْ</w:t>
      </w:r>
      <w:r w:rsidRPr="000B1256">
        <w:rPr>
          <w:rStyle w:val="libAlaemChar"/>
          <w:rtl/>
        </w:rPr>
        <w:t>)</w:t>
      </w:r>
      <w:r w:rsidRPr="00406B60">
        <w:rPr>
          <w:rtl/>
        </w:rPr>
        <w:t xml:space="preserve"> </w:t>
      </w:r>
      <w:r w:rsidRPr="00DB1CAE">
        <w:rPr>
          <w:rStyle w:val="libFootnotenumChar"/>
          <w:rtl/>
        </w:rPr>
        <w:t>(3)</w:t>
      </w:r>
      <w:r>
        <w:rPr>
          <w:rtl/>
        </w:rPr>
        <w:t>.</w:t>
      </w:r>
    </w:p>
    <w:p w14:paraId="150687CA" w14:textId="77777777" w:rsidR="002A0DE2" w:rsidRPr="00406B60" w:rsidRDefault="002A0DE2" w:rsidP="00824906">
      <w:pPr>
        <w:pStyle w:val="libNormal"/>
        <w:rPr>
          <w:rtl/>
        </w:rPr>
      </w:pPr>
      <w:r w:rsidRPr="00406B60">
        <w:rPr>
          <w:rtl/>
        </w:rPr>
        <w:t>ول</w:t>
      </w:r>
      <w:r>
        <w:rPr>
          <w:rFonts w:hint="cs"/>
          <w:rtl/>
        </w:rPr>
        <w:t>ـ</w:t>
      </w:r>
      <w:r w:rsidRPr="00406B60">
        <w:rPr>
          <w:rtl/>
        </w:rPr>
        <w:t xml:space="preserve">مّا كانت محبّة الدنيا وما فيها مانعة من محبّة الله تعالى قال </w:t>
      </w:r>
      <w:r w:rsidRPr="000B1256">
        <w:rPr>
          <w:rStyle w:val="libAlaemChar"/>
          <w:rtl/>
        </w:rPr>
        <w:t>عزوجل</w:t>
      </w:r>
      <w:r>
        <w:rPr>
          <w:rtl/>
        </w:rPr>
        <w:t xml:space="preserve">: </w:t>
      </w:r>
      <w:r w:rsidRPr="000B1256">
        <w:rPr>
          <w:rStyle w:val="libAlaemChar"/>
          <w:rtl/>
        </w:rPr>
        <w:t>(</w:t>
      </w:r>
      <w:r w:rsidRPr="00824906">
        <w:rPr>
          <w:rStyle w:val="libAieChar"/>
          <w:rtl/>
        </w:rPr>
        <w:t>إِنَّ اللهَ لا يُحِبُّ الْفَرِحِينَ</w:t>
      </w:r>
      <w:r w:rsidRPr="000B1256">
        <w:rPr>
          <w:rStyle w:val="libAlaemChar"/>
          <w:rtl/>
        </w:rPr>
        <w:t>)</w:t>
      </w:r>
      <w:r w:rsidRPr="00406B60">
        <w:rPr>
          <w:rtl/>
        </w:rPr>
        <w:t xml:space="preserve"> أي</w:t>
      </w:r>
      <w:r>
        <w:rPr>
          <w:rtl/>
        </w:rPr>
        <w:t xml:space="preserve">: </w:t>
      </w:r>
      <w:r w:rsidRPr="00406B60">
        <w:rPr>
          <w:rtl/>
        </w:rPr>
        <w:t>بزخارف الدنيا.</w:t>
      </w:r>
    </w:p>
    <w:p w14:paraId="3693FC37" w14:textId="77777777" w:rsidR="002A0DE2" w:rsidRPr="00406B60" w:rsidRDefault="002A0DE2" w:rsidP="00824906">
      <w:pPr>
        <w:pStyle w:val="libNormal"/>
        <w:rPr>
          <w:rtl/>
        </w:rPr>
      </w:pPr>
      <w:r w:rsidRPr="000B1256">
        <w:rPr>
          <w:rStyle w:val="libAlaemChar"/>
          <w:rtl/>
        </w:rPr>
        <w:t>(</w:t>
      </w:r>
      <w:r w:rsidRPr="00824906">
        <w:rPr>
          <w:rStyle w:val="libAieChar"/>
          <w:rtl/>
        </w:rPr>
        <w:t>وَابْتَغِ فِيما آتاكَ اللهُ</w:t>
      </w:r>
      <w:r w:rsidRPr="000B1256">
        <w:rPr>
          <w:rStyle w:val="libAlaemChar"/>
          <w:rtl/>
        </w:rPr>
        <w:t>)</w:t>
      </w:r>
      <w:r w:rsidRPr="00406B60">
        <w:rPr>
          <w:rtl/>
        </w:rPr>
        <w:t xml:space="preserve"> واطلب فيما أعطاك الله من الغنى </w:t>
      </w:r>
      <w:r w:rsidRPr="000B1256">
        <w:rPr>
          <w:rStyle w:val="libAlaemChar"/>
          <w:rtl/>
        </w:rPr>
        <w:t>(</w:t>
      </w:r>
      <w:r w:rsidRPr="00824906">
        <w:rPr>
          <w:rStyle w:val="libAieChar"/>
          <w:rtl/>
        </w:rPr>
        <w:t>الدَّارَ الْآخِرَةَ</w:t>
      </w:r>
      <w:r w:rsidRPr="000B1256">
        <w:rPr>
          <w:rStyle w:val="libAlaemChar"/>
          <w:rtl/>
        </w:rPr>
        <w:t>)</w:t>
      </w:r>
      <w:r w:rsidRPr="00406B60">
        <w:rPr>
          <w:rtl/>
        </w:rPr>
        <w:t xml:space="preserve"> بأن تصرفه فيما يوجبها لك من وجوه البرّ وسبيل الخير</w:t>
      </w:r>
      <w:r>
        <w:rPr>
          <w:rtl/>
        </w:rPr>
        <w:t xml:space="preserve">، </w:t>
      </w:r>
      <w:r w:rsidRPr="00406B60">
        <w:rPr>
          <w:rtl/>
        </w:rPr>
        <w:t>فإنّ المقصود منه أن يكون وصلة إليها.</w:t>
      </w:r>
    </w:p>
    <w:p w14:paraId="663FADC8" w14:textId="77777777" w:rsidR="002A0DE2" w:rsidRPr="00406B60" w:rsidRDefault="002A0DE2" w:rsidP="00824906">
      <w:pPr>
        <w:pStyle w:val="libNormal"/>
        <w:rPr>
          <w:rtl/>
        </w:rPr>
      </w:pPr>
      <w:r w:rsidRPr="000B1256">
        <w:rPr>
          <w:rStyle w:val="libAlaemChar"/>
          <w:rtl/>
        </w:rPr>
        <w:t>(</w:t>
      </w:r>
      <w:r w:rsidRPr="00824906">
        <w:rPr>
          <w:rStyle w:val="libAieChar"/>
          <w:rtl/>
        </w:rPr>
        <w:t>وَلا تَنْسَ</w:t>
      </w:r>
      <w:r w:rsidRPr="000B1256">
        <w:rPr>
          <w:rStyle w:val="libAlaemChar"/>
          <w:rtl/>
        </w:rPr>
        <w:t>)</w:t>
      </w:r>
      <w:r w:rsidRPr="00406B60">
        <w:rPr>
          <w:rtl/>
        </w:rPr>
        <w:t xml:space="preserve"> ولا تترك ترك المنسيّ </w:t>
      </w:r>
      <w:r w:rsidRPr="000B1256">
        <w:rPr>
          <w:rStyle w:val="libAlaemChar"/>
          <w:rtl/>
        </w:rPr>
        <w:t>(</w:t>
      </w:r>
      <w:r w:rsidRPr="00824906">
        <w:rPr>
          <w:rStyle w:val="libAieChar"/>
          <w:rtl/>
        </w:rPr>
        <w:t>نَصِيبَكَ مِنَ الدُّنْيا</w:t>
      </w:r>
      <w:r w:rsidRPr="000B1256">
        <w:rPr>
          <w:rStyle w:val="libAlaemChar"/>
          <w:rtl/>
        </w:rPr>
        <w:t>)</w:t>
      </w:r>
      <w:r w:rsidRPr="00406B60">
        <w:rPr>
          <w:rtl/>
        </w:rPr>
        <w:t xml:space="preserve"> وهو أن تحصّل بها آخرتك</w:t>
      </w:r>
      <w:r>
        <w:rPr>
          <w:rtl/>
        </w:rPr>
        <w:t xml:space="preserve">، </w:t>
      </w:r>
      <w:r w:rsidRPr="00406B60">
        <w:rPr>
          <w:rtl/>
        </w:rPr>
        <w:t xml:space="preserve">فإنّ حقيقة نصيب الإنسان من الدنيا الّذي يعمل به للآخرة. </w:t>
      </w:r>
      <w:r>
        <w:rPr>
          <w:rtl/>
        </w:rPr>
        <w:t>و</w:t>
      </w:r>
      <w:r w:rsidRPr="00406B60">
        <w:rPr>
          <w:rtl/>
        </w:rPr>
        <w:t xml:space="preserve">روي في معناه عن عليّ </w:t>
      </w:r>
      <w:r w:rsidRPr="000B1256">
        <w:rPr>
          <w:rStyle w:val="libAlaemChar"/>
          <w:rtl/>
        </w:rPr>
        <w:t>عليه‌السلام</w:t>
      </w:r>
      <w:r>
        <w:rPr>
          <w:rtl/>
        </w:rPr>
        <w:t xml:space="preserve">: </w:t>
      </w:r>
      <w:r w:rsidRPr="00406B60">
        <w:rPr>
          <w:rtl/>
        </w:rPr>
        <w:t>«لا تنس قوّتك وشبابك ونشاطك وغناك أن تطلب بها الآخرة»</w:t>
      </w:r>
      <w:r>
        <w:rPr>
          <w:rtl/>
        </w:rPr>
        <w:t>.</w:t>
      </w:r>
    </w:p>
    <w:p w14:paraId="33FACFC3" w14:textId="77777777" w:rsidR="002A0DE2" w:rsidRPr="00406B60" w:rsidRDefault="002A0DE2" w:rsidP="00824906">
      <w:pPr>
        <w:pStyle w:val="libNormal"/>
        <w:rPr>
          <w:rtl/>
        </w:rPr>
      </w:pPr>
      <w:r w:rsidRPr="00406B60">
        <w:rPr>
          <w:rtl/>
        </w:rPr>
        <w:t>قيل</w:t>
      </w:r>
      <w:r>
        <w:rPr>
          <w:rtl/>
        </w:rPr>
        <w:t xml:space="preserve">: </w:t>
      </w:r>
      <w:r w:rsidRPr="00406B60">
        <w:rPr>
          <w:rtl/>
        </w:rPr>
        <w:t>معناه خذ منها ما يكفيك ويصلحك. فإن كان قتورا شحيحا فقيل له</w:t>
      </w:r>
      <w:r>
        <w:rPr>
          <w:rtl/>
        </w:rPr>
        <w:t xml:space="preserve">: </w:t>
      </w:r>
      <w:r w:rsidRPr="00406B60">
        <w:rPr>
          <w:rtl/>
        </w:rPr>
        <w:t>كل واشرب واستمتع بما آتاك الله من الوجه الّذي أباحه الله لك</w:t>
      </w:r>
      <w:r>
        <w:rPr>
          <w:rtl/>
        </w:rPr>
        <w:t xml:space="preserve">، </w:t>
      </w:r>
      <w:r w:rsidRPr="00406B60">
        <w:rPr>
          <w:rtl/>
        </w:rPr>
        <w:t>فإنّ ذلك غير محظور عليك.</w:t>
      </w:r>
    </w:p>
    <w:p w14:paraId="38013A37" w14:textId="77777777" w:rsidR="002A0DE2" w:rsidRPr="00406B60" w:rsidRDefault="002A0DE2" w:rsidP="00824906">
      <w:pPr>
        <w:pStyle w:val="libNormal"/>
        <w:rPr>
          <w:rtl/>
        </w:rPr>
      </w:pPr>
      <w:r w:rsidRPr="000B1256">
        <w:rPr>
          <w:rStyle w:val="libAlaemChar"/>
          <w:rtl/>
        </w:rPr>
        <w:t>(</w:t>
      </w:r>
      <w:r w:rsidRPr="00824906">
        <w:rPr>
          <w:rStyle w:val="libAieChar"/>
          <w:rtl/>
        </w:rPr>
        <w:t>وَأَحْسِنْ</w:t>
      </w:r>
      <w:r w:rsidRPr="000B1256">
        <w:rPr>
          <w:rStyle w:val="libAlaemChar"/>
          <w:rtl/>
        </w:rPr>
        <w:t>)</w:t>
      </w:r>
      <w:r w:rsidRPr="00406B60">
        <w:rPr>
          <w:rtl/>
        </w:rPr>
        <w:t xml:space="preserve"> إلى عباد الله </w:t>
      </w:r>
      <w:r w:rsidRPr="000B1256">
        <w:rPr>
          <w:rStyle w:val="libAlaemChar"/>
          <w:rtl/>
        </w:rPr>
        <w:t>(</w:t>
      </w:r>
      <w:r w:rsidRPr="00824906">
        <w:rPr>
          <w:rStyle w:val="libAieChar"/>
          <w:rtl/>
        </w:rPr>
        <w:t>كَما أَحْسَنَ اللهُ إِلَيْكَ</w:t>
      </w:r>
      <w:r w:rsidRPr="000B1256">
        <w:rPr>
          <w:rStyle w:val="libAlaemChar"/>
          <w:rtl/>
        </w:rPr>
        <w:t>)</w:t>
      </w:r>
      <w:r w:rsidRPr="00406B60">
        <w:rPr>
          <w:rtl/>
        </w:rPr>
        <w:t xml:space="preserve"> فيما أنعم عليك. وقيل :</w:t>
      </w:r>
    </w:p>
    <w:p w14:paraId="222329AC" w14:textId="77777777" w:rsidR="002A0DE2" w:rsidRPr="00406B60" w:rsidRDefault="002A0DE2" w:rsidP="002F70F0">
      <w:pPr>
        <w:pStyle w:val="libLine"/>
        <w:rPr>
          <w:rtl/>
        </w:rPr>
      </w:pPr>
      <w:r w:rsidRPr="00406B60">
        <w:rPr>
          <w:rtl/>
        </w:rPr>
        <w:t>__________________</w:t>
      </w:r>
    </w:p>
    <w:p w14:paraId="3A026F38" w14:textId="77777777" w:rsidR="002A0DE2" w:rsidRPr="00406B60" w:rsidRDefault="002A0DE2" w:rsidP="00A95425">
      <w:pPr>
        <w:pStyle w:val="libFootnote0"/>
        <w:rPr>
          <w:rtl/>
        </w:rPr>
      </w:pPr>
      <w:r>
        <w:rPr>
          <w:rtl/>
        </w:rPr>
        <w:t>(</w:t>
      </w:r>
      <w:r w:rsidRPr="00406B60">
        <w:rPr>
          <w:rtl/>
        </w:rPr>
        <w:t>1) التّرح</w:t>
      </w:r>
      <w:r>
        <w:rPr>
          <w:rtl/>
        </w:rPr>
        <w:t xml:space="preserve">: </w:t>
      </w:r>
      <w:r w:rsidRPr="00406B60">
        <w:rPr>
          <w:rtl/>
        </w:rPr>
        <w:t>الحزن والهمّ.</w:t>
      </w:r>
    </w:p>
    <w:p w14:paraId="0A7198FB" w14:textId="77777777" w:rsidR="002A0DE2" w:rsidRPr="00406B60" w:rsidRDefault="002A0DE2" w:rsidP="00A95425">
      <w:pPr>
        <w:pStyle w:val="libFootnote0"/>
        <w:rPr>
          <w:rtl/>
        </w:rPr>
      </w:pPr>
      <w:r>
        <w:rPr>
          <w:rtl/>
        </w:rPr>
        <w:t>(</w:t>
      </w:r>
      <w:r w:rsidRPr="00406B60">
        <w:rPr>
          <w:rtl/>
        </w:rPr>
        <w:t xml:space="preserve">2) لأبي الطيب. انظر ديوانه </w:t>
      </w:r>
      <w:r>
        <w:rPr>
          <w:rtl/>
        </w:rPr>
        <w:t>(</w:t>
      </w:r>
      <w:r w:rsidRPr="00406B60">
        <w:rPr>
          <w:rtl/>
        </w:rPr>
        <w:t>طبعة دار صادر</w:t>
      </w:r>
      <w:r>
        <w:rPr>
          <w:rtl/>
        </w:rPr>
        <w:t xml:space="preserve">): </w:t>
      </w:r>
      <w:r w:rsidRPr="00406B60">
        <w:rPr>
          <w:rtl/>
        </w:rPr>
        <w:t>140.</w:t>
      </w:r>
    </w:p>
    <w:p w14:paraId="43067C4C" w14:textId="77777777" w:rsidR="002A0DE2" w:rsidRPr="00406B60" w:rsidRDefault="002A0DE2" w:rsidP="00A95425">
      <w:pPr>
        <w:pStyle w:val="libFootnote0"/>
        <w:rPr>
          <w:rtl/>
        </w:rPr>
      </w:pPr>
      <w:r>
        <w:rPr>
          <w:rtl/>
        </w:rPr>
        <w:t>(</w:t>
      </w:r>
      <w:r w:rsidRPr="00406B60">
        <w:rPr>
          <w:rtl/>
        </w:rPr>
        <w:t>3) الحديد</w:t>
      </w:r>
      <w:r>
        <w:rPr>
          <w:rtl/>
        </w:rPr>
        <w:t xml:space="preserve">: </w:t>
      </w:r>
      <w:r w:rsidRPr="00406B60">
        <w:rPr>
          <w:rtl/>
        </w:rPr>
        <w:t>23.</w:t>
      </w:r>
    </w:p>
    <w:p w14:paraId="6ADB4267" w14:textId="77777777" w:rsidR="002A0DE2" w:rsidRPr="00406B60" w:rsidRDefault="002A0DE2" w:rsidP="008F2859">
      <w:pPr>
        <w:pStyle w:val="libNormal0"/>
        <w:ind w:left="289"/>
        <w:rPr>
          <w:rtl/>
        </w:rPr>
      </w:pPr>
      <w:r>
        <w:rPr>
          <w:rtl/>
        </w:rPr>
        <w:br w:type="page"/>
      </w:r>
      <w:r w:rsidRPr="00406B60">
        <w:rPr>
          <w:rtl/>
        </w:rPr>
        <w:lastRenderedPageBreak/>
        <w:t>أحسن بالشكر والطاعة</w:t>
      </w:r>
      <w:r>
        <w:rPr>
          <w:rtl/>
        </w:rPr>
        <w:t xml:space="preserve">، </w:t>
      </w:r>
      <w:r w:rsidRPr="00406B60">
        <w:rPr>
          <w:rtl/>
        </w:rPr>
        <w:t>كما أحسن إليك بالإنعام.</w:t>
      </w:r>
    </w:p>
    <w:p w14:paraId="788F5E9A" w14:textId="77777777" w:rsidR="002A0DE2" w:rsidRPr="00406B60" w:rsidRDefault="002A0DE2" w:rsidP="00824906">
      <w:pPr>
        <w:pStyle w:val="libNormal"/>
        <w:rPr>
          <w:rtl/>
        </w:rPr>
      </w:pPr>
      <w:r w:rsidRPr="000B1256">
        <w:rPr>
          <w:rStyle w:val="libAlaemChar"/>
          <w:rtl/>
        </w:rPr>
        <w:t>(</w:t>
      </w:r>
      <w:r w:rsidRPr="00824906">
        <w:rPr>
          <w:rStyle w:val="libAieChar"/>
          <w:rtl/>
        </w:rPr>
        <w:t>وَلا تَبْغِ الْفَسادَ فِي الْأَرْضِ</w:t>
      </w:r>
      <w:r w:rsidRPr="000B1256">
        <w:rPr>
          <w:rStyle w:val="libAlaemChar"/>
          <w:rtl/>
        </w:rPr>
        <w:t>)</w:t>
      </w:r>
      <w:r w:rsidRPr="00406B60">
        <w:rPr>
          <w:rtl/>
        </w:rPr>
        <w:t xml:space="preserve"> نهي له عمّا كان عليه من الظلم والبغي </w:t>
      </w:r>
      <w:r w:rsidRPr="000B1256">
        <w:rPr>
          <w:rStyle w:val="libAlaemChar"/>
          <w:rtl/>
        </w:rPr>
        <w:t>(</w:t>
      </w:r>
      <w:r w:rsidRPr="00824906">
        <w:rPr>
          <w:rStyle w:val="libAieChar"/>
          <w:rtl/>
        </w:rPr>
        <w:t>إِنَّ اللهَ لا يُحِبُّ الْمُفْسِدِينَ</w:t>
      </w:r>
      <w:r w:rsidRPr="000B1256">
        <w:rPr>
          <w:rStyle w:val="libAlaemChar"/>
          <w:rtl/>
        </w:rPr>
        <w:t>)</w:t>
      </w:r>
      <w:r w:rsidRPr="00406B60">
        <w:rPr>
          <w:rtl/>
        </w:rPr>
        <w:t xml:space="preserve"> لسوء أفعالهم. قيل</w:t>
      </w:r>
      <w:r>
        <w:rPr>
          <w:rtl/>
        </w:rPr>
        <w:t xml:space="preserve">: </w:t>
      </w:r>
      <w:r w:rsidRPr="00406B60">
        <w:rPr>
          <w:rtl/>
        </w:rPr>
        <w:t xml:space="preserve">إنّ القائل بذلك موسى </w:t>
      </w:r>
      <w:r w:rsidRPr="000B1256">
        <w:rPr>
          <w:rStyle w:val="libAlaemChar"/>
          <w:rtl/>
        </w:rPr>
        <w:t>عليه‌السلام</w:t>
      </w:r>
      <w:r w:rsidRPr="00406B60">
        <w:rPr>
          <w:rtl/>
        </w:rPr>
        <w:t>.</w:t>
      </w:r>
    </w:p>
    <w:p w14:paraId="2F2D3D72" w14:textId="77777777" w:rsidR="002A0DE2" w:rsidRPr="00406B60" w:rsidRDefault="002A0DE2" w:rsidP="00824906">
      <w:pPr>
        <w:pStyle w:val="libNormal"/>
        <w:rPr>
          <w:rtl/>
        </w:rPr>
      </w:pPr>
      <w:r w:rsidRPr="000B1256">
        <w:rPr>
          <w:rStyle w:val="libAlaemChar"/>
          <w:rtl/>
        </w:rPr>
        <w:t>(</w:t>
      </w:r>
      <w:r w:rsidRPr="00824906">
        <w:rPr>
          <w:rStyle w:val="libAieChar"/>
          <w:rtl/>
        </w:rPr>
        <w:t>قالَ إِنَّما أُوتِيتُهُ</w:t>
      </w:r>
      <w:r w:rsidRPr="000B1256">
        <w:rPr>
          <w:rStyle w:val="libAlaemChar"/>
          <w:rtl/>
        </w:rPr>
        <w:t>)</w:t>
      </w:r>
      <w:r w:rsidRPr="00406B60">
        <w:rPr>
          <w:rtl/>
        </w:rPr>
        <w:t xml:space="preserve"> أعطيت هذا المال الكثير </w:t>
      </w:r>
      <w:r w:rsidRPr="000B1256">
        <w:rPr>
          <w:rStyle w:val="libAlaemChar"/>
          <w:rtl/>
        </w:rPr>
        <w:t>(</w:t>
      </w:r>
      <w:r w:rsidRPr="00824906">
        <w:rPr>
          <w:rStyle w:val="libAieChar"/>
          <w:rtl/>
        </w:rPr>
        <w:t>عَلى عِلْمٍ عِنْدِي</w:t>
      </w:r>
      <w:r w:rsidRPr="000B1256">
        <w:rPr>
          <w:rStyle w:val="libAlaemChar"/>
          <w:rtl/>
        </w:rPr>
        <w:t>)</w:t>
      </w:r>
      <w:r w:rsidRPr="00406B60">
        <w:rPr>
          <w:rtl/>
        </w:rPr>
        <w:t xml:space="preserve"> على استحقاق واستيجاب</w:t>
      </w:r>
      <w:r>
        <w:rPr>
          <w:rtl/>
        </w:rPr>
        <w:t xml:space="preserve">، </w:t>
      </w:r>
      <w:r w:rsidRPr="00406B60">
        <w:rPr>
          <w:rtl/>
        </w:rPr>
        <w:t>ل</w:t>
      </w:r>
      <w:r>
        <w:rPr>
          <w:rFonts w:hint="cs"/>
          <w:rtl/>
        </w:rPr>
        <w:t>ـ</w:t>
      </w:r>
      <w:r w:rsidRPr="00406B60">
        <w:rPr>
          <w:rtl/>
        </w:rPr>
        <w:t>ما فيّ من العلم الّذي فضّلت به على الناس</w:t>
      </w:r>
      <w:r>
        <w:rPr>
          <w:rtl/>
        </w:rPr>
        <w:t xml:space="preserve">، </w:t>
      </w:r>
      <w:r w:rsidRPr="00406B60">
        <w:rPr>
          <w:rtl/>
        </w:rPr>
        <w:t>واستوجبت به التفوّق عليهم بالجاه والمال.</w:t>
      </w:r>
    </w:p>
    <w:p w14:paraId="759B0FDC" w14:textId="77777777" w:rsidR="002A0DE2" w:rsidRPr="00406B60" w:rsidRDefault="002A0DE2" w:rsidP="00824906">
      <w:pPr>
        <w:pStyle w:val="libNormal"/>
        <w:rPr>
          <w:rtl/>
        </w:rPr>
      </w:pPr>
      <w:r>
        <w:rPr>
          <w:rtl/>
        </w:rPr>
        <w:t>و «</w:t>
      </w:r>
      <w:r w:rsidRPr="00406B60">
        <w:rPr>
          <w:rtl/>
        </w:rPr>
        <w:t xml:space="preserve">على علم» في موضع الحال. </w:t>
      </w:r>
      <w:r>
        <w:rPr>
          <w:rtl/>
        </w:rPr>
        <w:t>و «</w:t>
      </w:r>
      <w:r w:rsidRPr="00406B60">
        <w:rPr>
          <w:rtl/>
        </w:rPr>
        <w:t>عندي» صفة له</w:t>
      </w:r>
      <w:r>
        <w:rPr>
          <w:rtl/>
        </w:rPr>
        <w:t xml:space="preserve">، </w:t>
      </w:r>
      <w:r w:rsidRPr="00406B60">
        <w:rPr>
          <w:rtl/>
        </w:rPr>
        <w:t>أو متعلّق</w:t>
      </w:r>
      <w:r>
        <w:rPr>
          <w:rtl/>
        </w:rPr>
        <w:t xml:space="preserve"> بـ </w:t>
      </w:r>
      <w:r w:rsidRPr="00406B60">
        <w:rPr>
          <w:rtl/>
        </w:rPr>
        <w:t>«أوتيته»</w:t>
      </w:r>
      <w:r>
        <w:rPr>
          <w:rtl/>
        </w:rPr>
        <w:t xml:space="preserve">، </w:t>
      </w:r>
      <w:r w:rsidRPr="00406B60">
        <w:rPr>
          <w:rtl/>
        </w:rPr>
        <w:t>كقولك</w:t>
      </w:r>
      <w:r>
        <w:rPr>
          <w:rtl/>
        </w:rPr>
        <w:t xml:space="preserve">: </w:t>
      </w:r>
      <w:r w:rsidRPr="00406B60">
        <w:rPr>
          <w:rtl/>
        </w:rPr>
        <w:t>الأمر عندي كذا</w:t>
      </w:r>
      <w:r>
        <w:rPr>
          <w:rtl/>
        </w:rPr>
        <w:t xml:space="preserve">، </w:t>
      </w:r>
      <w:r w:rsidRPr="00406B60">
        <w:rPr>
          <w:rtl/>
        </w:rPr>
        <w:t>أي</w:t>
      </w:r>
      <w:r>
        <w:rPr>
          <w:rtl/>
        </w:rPr>
        <w:t xml:space="preserve">: </w:t>
      </w:r>
      <w:r w:rsidRPr="00406B60">
        <w:rPr>
          <w:rtl/>
        </w:rPr>
        <w:t>في ظنّي واعتقادي. وهو علم التوراة</w:t>
      </w:r>
      <w:r>
        <w:rPr>
          <w:rtl/>
        </w:rPr>
        <w:t xml:space="preserve">، </w:t>
      </w:r>
      <w:r w:rsidRPr="00406B60">
        <w:rPr>
          <w:rtl/>
        </w:rPr>
        <w:t xml:space="preserve">فإنّه كان أعلم بني إسرائيل بالتوراة بعد موسى وهارون ويوشع وكالب </w:t>
      </w:r>
      <w:r w:rsidRPr="000B1256">
        <w:rPr>
          <w:rStyle w:val="libAlaemChar"/>
          <w:rtl/>
        </w:rPr>
        <w:t>عليهم‌السلام</w:t>
      </w:r>
      <w:r w:rsidRPr="00406B60">
        <w:rPr>
          <w:rtl/>
        </w:rPr>
        <w:t>. وقيل</w:t>
      </w:r>
      <w:r>
        <w:rPr>
          <w:rtl/>
        </w:rPr>
        <w:t xml:space="preserve">: </w:t>
      </w:r>
      <w:r w:rsidRPr="00406B60">
        <w:rPr>
          <w:rtl/>
        </w:rPr>
        <w:t xml:space="preserve">العلم بكنوز يوسف </w:t>
      </w:r>
      <w:r w:rsidRPr="000B1256">
        <w:rPr>
          <w:rStyle w:val="libAlaemChar"/>
          <w:rtl/>
        </w:rPr>
        <w:t>عليه‌السلام</w:t>
      </w:r>
      <w:r w:rsidRPr="00406B60">
        <w:rPr>
          <w:rtl/>
        </w:rPr>
        <w:t>.</w:t>
      </w:r>
    </w:p>
    <w:p w14:paraId="58BC55C5" w14:textId="77777777" w:rsidR="002A0DE2" w:rsidRDefault="002A0DE2" w:rsidP="00824906">
      <w:pPr>
        <w:pStyle w:val="libNormal"/>
        <w:rPr>
          <w:rtl/>
        </w:rPr>
      </w:pPr>
      <w:r w:rsidRPr="00406B60">
        <w:rPr>
          <w:rtl/>
        </w:rPr>
        <w:t>وعن سعيد بن المسيّب</w:t>
      </w:r>
      <w:r>
        <w:rPr>
          <w:rtl/>
        </w:rPr>
        <w:t xml:space="preserve">: </w:t>
      </w:r>
      <w:r w:rsidRPr="00406B60">
        <w:rPr>
          <w:rtl/>
        </w:rPr>
        <w:t xml:space="preserve">كان موسى </w:t>
      </w:r>
      <w:r w:rsidRPr="000B1256">
        <w:rPr>
          <w:rStyle w:val="libAlaemChar"/>
          <w:rtl/>
        </w:rPr>
        <w:t>عليه‌السلام</w:t>
      </w:r>
      <w:r w:rsidRPr="00406B60">
        <w:rPr>
          <w:rtl/>
        </w:rPr>
        <w:t xml:space="preserve"> يعلم علم الكيمياء</w:t>
      </w:r>
      <w:r>
        <w:rPr>
          <w:rtl/>
        </w:rPr>
        <w:t xml:space="preserve">، </w:t>
      </w:r>
      <w:r w:rsidRPr="00406B60">
        <w:rPr>
          <w:rtl/>
        </w:rPr>
        <w:t>فأفاد يوشع بن نون ثلثه</w:t>
      </w:r>
      <w:r>
        <w:rPr>
          <w:rtl/>
        </w:rPr>
        <w:t xml:space="preserve">، </w:t>
      </w:r>
      <w:r w:rsidRPr="00406B60">
        <w:rPr>
          <w:rtl/>
        </w:rPr>
        <w:t>وكالب بن يوفنّا ثلثه</w:t>
      </w:r>
      <w:r>
        <w:rPr>
          <w:rtl/>
        </w:rPr>
        <w:t xml:space="preserve">، </w:t>
      </w:r>
      <w:r w:rsidRPr="00406B60">
        <w:rPr>
          <w:rtl/>
        </w:rPr>
        <w:t>وقارون ثلثه</w:t>
      </w:r>
      <w:r>
        <w:rPr>
          <w:rtl/>
        </w:rPr>
        <w:t xml:space="preserve">، </w:t>
      </w:r>
      <w:r w:rsidRPr="00406B60">
        <w:rPr>
          <w:rtl/>
        </w:rPr>
        <w:t>فخدعهما قارون حتّى أضاف علمهما إلى علمه</w:t>
      </w:r>
      <w:r>
        <w:rPr>
          <w:rtl/>
        </w:rPr>
        <w:t xml:space="preserve">، </w:t>
      </w:r>
      <w:r w:rsidRPr="00406B60">
        <w:rPr>
          <w:rtl/>
        </w:rPr>
        <w:t>فكان يأخذ الرصاص والنحاس فيجعلهما ذهبا.</w:t>
      </w:r>
    </w:p>
    <w:p w14:paraId="4C33414E" w14:textId="77777777" w:rsidR="002A0DE2" w:rsidRPr="00406B60" w:rsidRDefault="002A0DE2" w:rsidP="00824906">
      <w:pPr>
        <w:pStyle w:val="libNormal"/>
        <w:rPr>
          <w:rtl/>
        </w:rPr>
      </w:pPr>
      <w:r w:rsidRPr="00406B60">
        <w:rPr>
          <w:rtl/>
        </w:rPr>
        <w:t>وقيل</w:t>
      </w:r>
      <w:r>
        <w:rPr>
          <w:rtl/>
        </w:rPr>
        <w:t xml:space="preserve">: </w:t>
      </w:r>
      <w:r w:rsidRPr="00406B60">
        <w:rPr>
          <w:rtl/>
        </w:rPr>
        <w:t>علّم الله موسى الكيمياء</w:t>
      </w:r>
      <w:r>
        <w:rPr>
          <w:rtl/>
        </w:rPr>
        <w:t xml:space="preserve">، </w:t>
      </w:r>
      <w:r w:rsidRPr="00406B60">
        <w:rPr>
          <w:rtl/>
        </w:rPr>
        <w:t>فعلّمه موسى أخته</w:t>
      </w:r>
      <w:r>
        <w:rPr>
          <w:rtl/>
        </w:rPr>
        <w:t xml:space="preserve">، </w:t>
      </w:r>
      <w:r w:rsidRPr="00406B60">
        <w:rPr>
          <w:rtl/>
        </w:rPr>
        <w:t>فعلّمته أخته قارون.</w:t>
      </w:r>
    </w:p>
    <w:p w14:paraId="655D25E6" w14:textId="77777777" w:rsidR="002A0DE2" w:rsidRPr="00406B60" w:rsidRDefault="002A0DE2" w:rsidP="00824906">
      <w:pPr>
        <w:pStyle w:val="libNormal"/>
        <w:rPr>
          <w:rtl/>
        </w:rPr>
      </w:pPr>
      <w:r w:rsidRPr="00406B60">
        <w:rPr>
          <w:rtl/>
        </w:rPr>
        <w:t>وقيل</w:t>
      </w:r>
      <w:r>
        <w:rPr>
          <w:rtl/>
        </w:rPr>
        <w:t xml:space="preserve">: </w:t>
      </w:r>
      <w:r w:rsidRPr="00406B60">
        <w:rPr>
          <w:rtl/>
        </w:rPr>
        <w:t>هو بصّره بأنواع التجارة والدهقنة</w:t>
      </w:r>
      <w:r>
        <w:rPr>
          <w:rtl/>
        </w:rPr>
        <w:t xml:space="preserve">، </w:t>
      </w:r>
      <w:r w:rsidRPr="00406B60">
        <w:rPr>
          <w:rtl/>
        </w:rPr>
        <w:t>وسائر المكاسب.</w:t>
      </w:r>
    </w:p>
    <w:p w14:paraId="4183DD38" w14:textId="77777777" w:rsidR="002A0DE2" w:rsidRPr="00406B60" w:rsidRDefault="002A0DE2" w:rsidP="00824906">
      <w:pPr>
        <w:pStyle w:val="libNormal"/>
        <w:rPr>
          <w:rtl/>
        </w:rPr>
      </w:pPr>
      <w:r w:rsidRPr="00406B60">
        <w:rPr>
          <w:rtl/>
        </w:rPr>
        <w:t>ثمّ قال سبحانه على وجه التوبيخ</w:t>
      </w:r>
      <w:r>
        <w:rPr>
          <w:rtl/>
        </w:rPr>
        <w:t xml:space="preserve">: </w:t>
      </w:r>
      <w:r w:rsidRPr="000B1256">
        <w:rPr>
          <w:rStyle w:val="libAlaemChar"/>
          <w:rtl/>
        </w:rPr>
        <w:t>(</w:t>
      </w:r>
      <w:r w:rsidRPr="00824906">
        <w:rPr>
          <w:rStyle w:val="libAieChar"/>
          <w:rtl/>
        </w:rPr>
        <w:t>أَوَلَمْ يَعْلَمْ أَنَّ اللهَ قَدْ أَهْلَكَ مِنْ قَبْلِهِ مِنَ الْقُرُونِ مَنْ هُوَ أَشَدُّ مِنْهُ قُوَّةً وَأَكْثَرُ جَمْعاً</w:t>
      </w:r>
      <w:r w:rsidRPr="000B1256">
        <w:rPr>
          <w:rStyle w:val="libAlaemChar"/>
          <w:rtl/>
        </w:rPr>
        <w:t>)</w:t>
      </w:r>
      <w:r w:rsidRPr="00406B60">
        <w:rPr>
          <w:rtl/>
        </w:rPr>
        <w:t xml:space="preserve"> أي</w:t>
      </w:r>
      <w:r>
        <w:rPr>
          <w:rtl/>
        </w:rPr>
        <w:t xml:space="preserve">: </w:t>
      </w:r>
      <w:r w:rsidRPr="00406B60">
        <w:rPr>
          <w:rtl/>
        </w:rPr>
        <w:t>قد قرأ قارون في التوراة</w:t>
      </w:r>
      <w:r>
        <w:rPr>
          <w:rtl/>
        </w:rPr>
        <w:t xml:space="preserve">، </w:t>
      </w:r>
      <w:r w:rsidRPr="00406B60">
        <w:rPr>
          <w:rtl/>
        </w:rPr>
        <w:t>وسمع من موسى وحفّاظ التواريخ</w:t>
      </w:r>
      <w:r>
        <w:rPr>
          <w:rtl/>
        </w:rPr>
        <w:t xml:space="preserve">، </w:t>
      </w:r>
      <w:r w:rsidRPr="00406B60">
        <w:rPr>
          <w:rtl/>
        </w:rPr>
        <w:t>أن الله تعالى قد أهلك القرون الخالية الّذين هم أقوى منه</w:t>
      </w:r>
      <w:r>
        <w:rPr>
          <w:rtl/>
        </w:rPr>
        <w:t xml:space="preserve">، </w:t>
      </w:r>
      <w:r w:rsidRPr="00406B60">
        <w:rPr>
          <w:rtl/>
        </w:rPr>
        <w:t>وأغنى وأكثر جماعة وعددا</w:t>
      </w:r>
      <w:r>
        <w:rPr>
          <w:rtl/>
        </w:rPr>
        <w:t xml:space="preserve">، </w:t>
      </w:r>
      <w:r w:rsidRPr="00406B60">
        <w:rPr>
          <w:rtl/>
        </w:rPr>
        <w:t>أو أكثر جمعا للمال</w:t>
      </w:r>
      <w:r>
        <w:rPr>
          <w:rtl/>
        </w:rPr>
        <w:t xml:space="preserve">، </w:t>
      </w:r>
      <w:r w:rsidRPr="00406B60">
        <w:rPr>
          <w:rtl/>
        </w:rPr>
        <w:t>كقوم عاد وثمود وقوم لوط.</w:t>
      </w:r>
    </w:p>
    <w:p w14:paraId="7ACA8010" w14:textId="77777777" w:rsidR="002A0DE2" w:rsidRPr="00406B60" w:rsidRDefault="002A0DE2" w:rsidP="00824906">
      <w:pPr>
        <w:pStyle w:val="libNormal"/>
        <w:rPr>
          <w:rtl/>
        </w:rPr>
      </w:pPr>
      <w:r w:rsidRPr="00406B60">
        <w:rPr>
          <w:rtl/>
        </w:rPr>
        <w:t>وقيل</w:t>
      </w:r>
      <w:r>
        <w:rPr>
          <w:rtl/>
        </w:rPr>
        <w:t xml:space="preserve">: </w:t>
      </w:r>
      <w:r w:rsidRPr="00406B60">
        <w:rPr>
          <w:rtl/>
        </w:rPr>
        <w:t>هذا ردّ لعلمه بذلك</w:t>
      </w:r>
      <w:r>
        <w:rPr>
          <w:rtl/>
        </w:rPr>
        <w:t xml:space="preserve">، </w:t>
      </w:r>
      <w:r w:rsidRPr="00406B60">
        <w:rPr>
          <w:rtl/>
        </w:rPr>
        <w:t>لأنّه</w:t>
      </w:r>
      <w:r w:rsidRPr="00A20DD6">
        <w:rPr>
          <w:rtl/>
        </w:rPr>
        <w:t xml:space="preserve"> </w:t>
      </w:r>
      <w:r w:rsidRPr="00406B60">
        <w:rPr>
          <w:rtl/>
        </w:rPr>
        <w:t>ل</w:t>
      </w:r>
      <w:r>
        <w:rPr>
          <w:rFonts w:hint="cs"/>
          <w:rtl/>
        </w:rPr>
        <w:t>ـ</w:t>
      </w:r>
      <w:r w:rsidRPr="00406B60">
        <w:rPr>
          <w:rtl/>
        </w:rPr>
        <w:t>مّا قال</w:t>
      </w:r>
      <w:r>
        <w:rPr>
          <w:rtl/>
        </w:rPr>
        <w:t xml:space="preserve">: </w:t>
      </w:r>
      <w:r w:rsidRPr="000B1256">
        <w:rPr>
          <w:rStyle w:val="libAlaemChar"/>
          <w:rtl/>
        </w:rPr>
        <w:t>(</w:t>
      </w:r>
      <w:r w:rsidRPr="00824906">
        <w:rPr>
          <w:rStyle w:val="libAieChar"/>
          <w:rtl/>
        </w:rPr>
        <w:t>أُوتِيتُهُ عَلى عِلْمٍ عِنْدِي</w:t>
      </w:r>
      <w:r w:rsidRPr="000B1256">
        <w:rPr>
          <w:rStyle w:val="libAlaemChar"/>
          <w:rtl/>
        </w:rPr>
        <w:t>)</w:t>
      </w:r>
      <w:r w:rsidRPr="00406B60">
        <w:rPr>
          <w:rtl/>
        </w:rPr>
        <w:t xml:space="preserve"> فترفّع بالعلم وتعظّم به</w:t>
      </w:r>
      <w:r>
        <w:rPr>
          <w:rtl/>
        </w:rPr>
        <w:t xml:space="preserve">، </w:t>
      </w:r>
      <w:r w:rsidRPr="00406B60">
        <w:rPr>
          <w:rtl/>
        </w:rPr>
        <w:t>قيل</w:t>
      </w:r>
      <w:r>
        <w:rPr>
          <w:rtl/>
        </w:rPr>
        <w:t>: أ</w:t>
      </w:r>
      <w:r w:rsidRPr="00406B60">
        <w:rPr>
          <w:rtl/>
        </w:rPr>
        <w:t>عنده مثل ذلك العلم الّذي ادّعاه</w:t>
      </w:r>
      <w:r>
        <w:rPr>
          <w:rtl/>
        </w:rPr>
        <w:t xml:space="preserve">، </w:t>
      </w:r>
      <w:r w:rsidRPr="00406B60">
        <w:rPr>
          <w:rtl/>
        </w:rPr>
        <w:t>ورأى نفسه به مستوجبة لكلّ نعمة</w:t>
      </w:r>
      <w:r>
        <w:rPr>
          <w:rtl/>
        </w:rPr>
        <w:t xml:space="preserve">، </w:t>
      </w:r>
      <w:r w:rsidRPr="00406B60">
        <w:rPr>
          <w:rtl/>
        </w:rPr>
        <w:t>ولم يعلم هذا العلم النافع</w:t>
      </w:r>
      <w:r>
        <w:rPr>
          <w:rtl/>
        </w:rPr>
        <w:t xml:space="preserve">، </w:t>
      </w:r>
      <w:r w:rsidRPr="00406B60">
        <w:rPr>
          <w:rtl/>
        </w:rPr>
        <w:t>حتّى يقي به نفسه مصارع الهالكين</w:t>
      </w:r>
      <w:r>
        <w:rPr>
          <w:rtl/>
        </w:rPr>
        <w:t>؟</w:t>
      </w:r>
    </w:p>
    <w:p w14:paraId="459FD408" w14:textId="77777777" w:rsidR="002A0DE2" w:rsidRPr="00406B60" w:rsidRDefault="002A0DE2" w:rsidP="00824906">
      <w:pPr>
        <w:pStyle w:val="libNormal"/>
        <w:rPr>
          <w:rtl/>
        </w:rPr>
      </w:pPr>
      <w:r>
        <w:rPr>
          <w:rtl/>
        </w:rPr>
        <w:br w:type="page"/>
      </w:r>
      <w:r w:rsidRPr="00406B60">
        <w:rPr>
          <w:rtl/>
        </w:rPr>
        <w:lastRenderedPageBreak/>
        <w:t>ول</w:t>
      </w:r>
      <w:r>
        <w:rPr>
          <w:rFonts w:hint="cs"/>
          <w:rtl/>
        </w:rPr>
        <w:t>ـ</w:t>
      </w:r>
      <w:r w:rsidRPr="00406B60">
        <w:rPr>
          <w:rtl/>
        </w:rPr>
        <w:t>مّا ذكر قارون من أهلك من قبله من القرون الّذين كانوا أقوى منه وأغنى</w:t>
      </w:r>
      <w:r>
        <w:rPr>
          <w:rtl/>
        </w:rPr>
        <w:t xml:space="preserve">، </w:t>
      </w:r>
      <w:r w:rsidRPr="00406B60">
        <w:rPr>
          <w:rtl/>
        </w:rPr>
        <w:t>أكّد ذلك بقوله :</w:t>
      </w:r>
    </w:p>
    <w:p w14:paraId="1F96183E" w14:textId="77777777" w:rsidR="002A0DE2" w:rsidRPr="00406B60" w:rsidRDefault="002A0DE2" w:rsidP="00824906">
      <w:pPr>
        <w:pStyle w:val="libNormal"/>
        <w:rPr>
          <w:rtl/>
        </w:rPr>
      </w:pPr>
      <w:r w:rsidRPr="000B1256">
        <w:rPr>
          <w:rStyle w:val="libAlaemChar"/>
          <w:rtl/>
        </w:rPr>
        <w:t>(</w:t>
      </w:r>
      <w:r w:rsidRPr="00824906">
        <w:rPr>
          <w:rStyle w:val="libAieChar"/>
          <w:rtl/>
        </w:rPr>
        <w:t>وَلا يُسْئَلُ عَنْ ذُنُوبِهِمُ الْمُجْرِمُونَ</w:t>
      </w:r>
      <w:r w:rsidRPr="000B1256">
        <w:rPr>
          <w:rStyle w:val="libAlaemChar"/>
          <w:rtl/>
        </w:rPr>
        <w:t>)</w:t>
      </w:r>
      <w:r w:rsidRPr="00406B60">
        <w:rPr>
          <w:rtl/>
        </w:rPr>
        <w:t xml:space="preserve"> سؤال استعلام</w:t>
      </w:r>
      <w:r>
        <w:rPr>
          <w:rtl/>
        </w:rPr>
        <w:t xml:space="preserve">، </w:t>
      </w:r>
      <w:r w:rsidRPr="00406B60">
        <w:rPr>
          <w:rtl/>
        </w:rPr>
        <w:t>فإنّه تعالى مطّلع عليها</w:t>
      </w:r>
      <w:r>
        <w:rPr>
          <w:rtl/>
        </w:rPr>
        <w:t xml:space="preserve">، </w:t>
      </w:r>
      <w:r w:rsidRPr="00406B60">
        <w:rPr>
          <w:rtl/>
        </w:rPr>
        <w:t>فلا يحتاج إلى سؤالهم عنها. أو سؤال معاتبة</w:t>
      </w:r>
      <w:r>
        <w:rPr>
          <w:rtl/>
        </w:rPr>
        <w:t xml:space="preserve">، </w:t>
      </w:r>
      <w:r w:rsidRPr="00406B60">
        <w:rPr>
          <w:rtl/>
        </w:rPr>
        <w:t>فإنّهم يعذّبون بها بغتة.</w:t>
      </w:r>
    </w:p>
    <w:p w14:paraId="5C2CB420" w14:textId="77777777" w:rsidR="002A0DE2" w:rsidRPr="00406B60" w:rsidRDefault="002A0DE2" w:rsidP="00824906">
      <w:pPr>
        <w:pStyle w:val="libNormal"/>
        <w:rPr>
          <w:rtl/>
        </w:rPr>
      </w:pPr>
      <w:r w:rsidRPr="00406B60">
        <w:rPr>
          <w:rtl/>
        </w:rPr>
        <w:t>وملخّص المعنى</w:t>
      </w:r>
      <w:r>
        <w:rPr>
          <w:rtl/>
        </w:rPr>
        <w:t xml:space="preserve">: </w:t>
      </w:r>
      <w:r w:rsidRPr="00406B60">
        <w:rPr>
          <w:rtl/>
        </w:rPr>
        <w:t>أنّ الله تعالى مطّلع على ذنوب المجرمين كلّهم</w:t>
      </w:r>
      <w:r>
        <w:rPr>
          <w:rtl/>
        </w:rPr>
        <w:t xml:space="preserve">، </w:t>
      </w:r>
      <w:r w:rsidRPr="00406B60">
        <w:rPr>
          <w:rtl/>
        </w:rPr>
        <w:t>فيعاقبهم عليها لا محالة. وهذا كقوله</w:t>
      </w:r>
      <w:r>
        <w:rPr>
          <w:rtl/>
        </w:rPr>
        <w:t xml:space="preserve">: </w:t>
      </w:r>
      <w:r w:rsidRPr="000B1256">
        <w:rPr>
          <w:rStyle w:val="libAlaemChar"/>
          <w:rtl/>
        </w:rPr>
        <w:t>(</w:t>
      </w:r>
      <w:r w:rsidRPr="00824906">
        <w:rPr>
          <w:rStyle w:val="libAieChar"/>
          <w:rtl/>
        </w:rPr>
        <w:t>فَيَوْمَئِذٍ لا يُسْئَلُ عَنْ ذَنْبِهِ إِنْسٌ وَلا جَانٌ</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وأمّا قوله</w:t>
      </w:r>
      <w:r>
        <w:rPr>
          <w:rtl/>
        </w:rPr>
        <w:t xml:space="preserve">: </w:t>
      </w:r>
      <w:r w:rsidRPr="000B1256">
        <w:rPr>
          <w:rStyle w:val="libAlaemChar"/>
          <w:rtl/>
        </w:rPr>
        <w:t>(</w:t>
      </w:r>
      <w:r w:rsidRPr="00824906">
        <w:rPr>
          <w:rStyle w:val="libAieChar"/>
          <w:rtl/>
        </w:rPr>
        <w:t>فَوَ رَبِّكَ لَنَسْئَلَنَّهُمْ أَجْمَعِينَ</w:t>
      </w:r>
      <w:r w:rsidRPr="000B1256">
        <w:rPr>
          <w:rStyle w:val="libAlaemChar"/>
          <w:rtl/>
        </w:rPr>
        <w:t>)</w:t>
      </w:r>
      <w:r w:rsidRPr="00406B60">
        <w:rPr>
          <w:rtl/>
        </w:rPr>
        <w:t xml:space="preserve"> </w:t>
      </w:r>
      <w:r w:rsidRPr="00DB1CAE">
        <w:rPr>
          <w:rStyle w:val="libFootnotenumChar"/>
          <w:rtl/>
        </w:rPr>
        <w:t>(2)</w:t>
      </w:r>
      <w:r w:rsidRPr="00406B60">
        <w:rPr>
          <w:rtl/>
        </w:rPr>
        <w:t xml:space="preserve"> فإنّما هو سؤال توبيخ وتقريع.</w:t>
      </w:r>
    </w:p>
    <w:p w14:paraId="3A0712E8" w14:textId="77777777" w:rsidR="002A0DE2" w:rsidRPr="00406B60" w:rsidRDefault="002A0DE2" w:rsidP="00824906">
      <w:pPr>
        <w:pStyle w:val="libNormal"/>
        <w:rPr>
          <w:rtl/>
        </w:rPr>
      </w:pPr>
      <w:r w:rsidRPr="000B1256">
        <w:rPr>
          <w:rStyle w:val="libAlaemChar"/>
          <w:rtl/>
        </w:rPr>
        <w:t>(</w:t>
      </w:r>
      <w:r w:rsidRPr="00824906">
        <w:rPr>
          <w:rStyle w:val="libAieChar"/>
          <w:rtl/>
        </w:rPr>
        <w:t>فَخَرَجَ عَلى قَوْمِهِ فِي زِينَتِهِ قالَ الَّذِينَ يُرِيدُونَ الْحَياةَ الدُّنْيا يا لَيْتَ لَنا مِثْلَ ما أُوتِيَ قارُونُ إِنَّهُ لَذُو حَظٍّ عَظِيمٍ (79) وَقالَ الَّذِينَ أُوتُوا الْعِلْمَ وَيْلَكُمْ ثَوابُ اللهِ خَيْرٌ لِمَنْ آمَنَ وَعَمِلَ صالِحاً وَلا يُلَقَّاها إِلاَّ الصَّابِرُونَ (80) فَخَسَفْنا بِهِ وَبِدارِهِ الْأَرْضَ فَما كانَ لَهُ مِنْ فِئَةٍ يَنْصُرُونَهُ مِنْ دُونِ اللهِ وَما كانَ مِنَ المُنْتَصِرِينَ (81) وَأَصْبَحَ الَّذِينَ تَمَنَّوْا مَكانَهُ بِالْأَمْسِ يَقُولُونَ وَيْكَأَنَّ اللهَ يَبْسُطُ الرِّزْقَ لِمَنْ يَشاءُ مِنْ عِبادِهِ وَيَقْدِرُ لَوْل</w:t>
      </w:r>
      <w:r w:rsidRPr="00824906">
        <w:rPr>
          <w:rStyle w:val="libAieChar"/>
          <w:rFonts w:hint="cs"/>
          <w:rtl/>
        </w:rPr>
        <w:t>َ</w:t>
      </w:r>
      <w:r w:rsidRPr="00824906">
        <w:rPr>
          <w:rStyle w:val="libAieChar"/>
          <w:rtl/>
        </w:rPr>
        <w:t>ا أَنْ مَنَّ اللهُ عَلَيْنا لَخَسَفَ بِنا وَيْكَأَنَّهُ لا يُفْلِحُ الْكافِرُونَ (82)</w:t>
      </w:r>
      <w:r w:rsidRPr="000B1256">
        <w:rPr>
          <w:rStyle w:val="libAlaemChar"/>
          <w:rtl/>
        </w:rPr>
        <w:t>)</w:t>
      </w:r>
    </w:p>
    <w:p w14:paraId="3C6D1B9C" w14:textId="77777777" w:rsidR="002A0DE2" w:rsidRPr="00406B60" w:rsidRDefault="002A0DE2" w:rsidP="00824906">
      <w:pPr>
        <w:pStyle w:val="libNormal"/>
        <w:rPr>
          <w:rtl/>
        </w:rPr>
      </w:pPr>
      <w:r w:rsidRPr="000B1256">
        <w:rPr>
          <w:rStyle w:val="libAlaemChar"/>
          <w:rtl/>
        </w:rPr>
        <w:t>(</w:t>
      </w:r>
      <w:r w:rsidRPr="00824906">
        <w:rPr>
          <w:rStyle w:val="libAieChar"/>
          <w:rtl/>
        </w:rPr>
        <w:t>فَخَرَجَ عَلى قَوْمِهِ فِي زِينَتِهِ</w:t>
      </w:r>
      <w:r w:rsidRPr="000B1256">
        <w:rPr>
          <w:rStyle w:val="libAlaemChar"/>
          <w:rtl/>
        </w:rPr>
        <w:t>)</w:t>
      </w:r>
      <w:r w:rsidRPr="00406B60">
        <w:rPr>
          <w:rtl/>
        </w:rPr>
        <w:t xml:space="preserve"> روي</w:t>
      </w:r>
      <w:r>
        <w:rPr>
          <w:rtl/>
        </w:rPr>
        <w:t xml:space="preserve">: </w:t>
      </w:r>
      <w:r w:rsidRPr="00406B60">
        <w:rPr>
          <w:rtl/>
        </w:rPr>
        <w:t>أنّه خرج على بغلة شهباء عليه</w:t>
      </w:r>
    </w:p>
    <w:p w14:paraId="40C8F488" w14:textId="77777777" w:rsidR="002A0DE2" w:rsidRPr="00406B60" w:rsidRDefault="002A0DE2" w:rsidP="002F70F0">
      <w:pPr>
        <w:pStyle w:val="libLine"/>
        <w:rPr>
          <w:rtl/>
        </w:rPr>
      </w:pPr>
      <w:r w:rsidRPr="00406B60">
        <w:rPr>
          <w:rtl/>
        </w:rPr>
        <w:t>__________________</w:t>
      </w:r>
    </w:p>
    <w:p w14:paraId="7859DC78" w14:textId="77777777" w:rsidR="002A0DE2" w:rsidRPr="00406B60" w:rsidRDefault="002A0DE2" w:rsidP="00A95425">
      <w:pPr>
        <w:pStyle w:val="libFootnote0"/>
        <w:rPr>
          <w:rtl/>
        </w:rPr>
      </w:pPr>
      <w:r>
        <w:rPr>
          <w:rtl/>
        </w:rPr>
        <w:t>(</w:t>
      </w:r>
      <w:r w:rsidRPr="00406B60">
        <w:rPr>
          <w:rtl/>
        </w:rPr>
        <w:t>1) الرحمن</w:t>
      </w:r>
      <w:r>
        <w:rPr>
          <w:rtl/>
        </w:rPr>
        <w:t xml:space="preserve">: </w:t>
      </w:r>
      <w:r w:rsidRPr="00406B60">
        <w:rPr>
          <w:rtl/>
        </w:rPr>
        <w:t>39.</w:t>
      </w:r>
    </w:p>
    <w:p w14:paraId="2A6BEA58" w14:textId="77777777" w:rsidR="002A0DE2" w:rsidRPr="00406B60" w:rsidRDefault="002A0DE2" w:rsidP="00A95425">
      <w:pPr>
        <w:pStyle w:val="libFootnote0"/>
        <w:rPr>
          <w:rtl/>
        </w:rPr>
      </w:pPr>
      <w:r>
        <w:rPr>
          <w:rtl/>
        </w:rPr>
        <w:t>(</w:t>
      </w:r>
      <w:r w:rsidRPr="00406B60">
        <w:rPr>
          <w:rtl/>
        </w:rPr>
        <w:t>2) الحجر</w:t>
      </w:r>
      <w:r>
        <w:rPr>
          <w:rtl/>
        </w:rPr>
        <w:t xml:space="preserve">: </w:t>
      </w:r>
      <w:r w:rsidRPr="00406B60">
        <w:rPr>
          <w:rtl/>
        </w:rPr>
        <w:t>92.</w:t>
      </w:r>
    </w:p>
    <w:p w14:paraId="090A0A76" w14:textId="77777777" w:rsidR="002A0DE2" w:rsidRPr="00406B60" w:rsidRDefault="002A0DE2" w:rsidP="008F2859">
      <w:pPr>
        <w:pStyle w:val="libNormal0"/>
        <w:ind w:left="289"/>
        <w:rPr>
          <w:rtl/>
        </w:rPr>
      </w:pPr>
      <w:r>
        <w:rPr>
          <w:rtl/>
        </w:rPr>
        <w:br w:type="page"/>
      </w:r>
      <w:r w:rsidRPr="00406B60">
        <w:rPr>
          <w:rtl/>
        </w:rPr>
        <w:lastRenderedPageBreak/>
        <w:t xml:space="preserve">الأرجوان </w:t>
      </w:r>
      <w:r w:rsidRPr="00DB1CAE">
        <w:rPr>
          <w:rStyle w:val="libFootnotenumChar"/>
          <w:rtl/>
        </w:rPr>
        <w:t>(1)</w:t>
      </w:r>
      <w:r>
        <w:rPr>
          <w:rtl/>
        </w:rPr>
        <w:t xml:space="preserve">، </w:t>
      </w:r>
      <w:r w:rsidRPr="00406B60">
        <w:rPr>
          <w:rtl/>
        </w:rPr>
        <w:t>وعليها سرج من ذهب</w:t>
      </w:r>
      <w:r>
        <w:rPr>
          <w:rtl/>
        </w:rPr>
        <w:t xml:space="preserve">، </w:t>
      </w:r>
      <w:r w:rsidRPr="00406B60">
        <w:rPr>
          <w:rtl/>
        </w:rPr>
        <w:t>ومعه أربعة آلاف على زيّه. وقيل</w:t>
      </w:r>
      <w:r>
        <w:rPr>
          <w:rtl/>
        </w:rPr>
        <w:t xml:space="preserve">: </w:t>
      </w:r>
      <w:r w:rsidRPr="00406B60">
        <w:rPr>
          <w:rtl/>
        </w:rPr>
        <w:t>عليهم وعلى خيولهم الديباج الأحمر</w:t>
      </w:r>
      <w:r>
        <w:rPr>
          <w:rtl/>
        </w:rPr>
        <w:t xml:space="preserve">، </w:t>
      </w:r>
      <w:r w:rsidRPr="00406B60">
        <w:rPr>
          <w:rtl/>
        </w:rPr>
        <w:t>وعن يمينه ثلاثمائة غلام</w:t>
      </w:r>
      <w:r>
        <w:rPr>
          <w:rtl/>
        </w:rPr>
        <w:t xml:space="preserve">، </w:t>
      </w:r>
      <w:r w:rsidRPr="00406B60">
        <w:rPr>
          <w:rtl/>
        </w:rPr>
        <w:t>وعن يساره ثلاثمائة جارية بيض</w:t>
      </w:r>
      <w:r>
        <w:rPr>
          <w:rtl/>
        </w:rPr>
        <w:t xml:space="preserve">، </w:t>
      </w:r>
      <w:r w:rsidRPr="00406B60">
        <w:rPr>
          <w:rtl/>
        </w:rPr>
        <w:t>عليهنّ الحليّ والديباج. وقيل</w:t>
      </w:r>
      <w:r>
        <w:rPr>
          <w:rtl/>
        </w:rPr>
        <w:t xml:space="preserve">: </w:t>
      </w:r>
      <w:r w:rsidRPr="00406B60">
        <w:rPr>
          <w:rtl/>
        </w:rPr>
        <w:t xml:space="preserve">في تسعين ألفا عليهم المعصفرات </w:t>
      </w:r>
      <w:r w:rsidRPr="00DB1CAE">
        <w:rPr>
          <w:rStyle w:val="libFootnotenumChar"/>
          <w:rtl/>
        </w:rPr>
        <w:t>(2)</w:t>
      </w:r>
      <w:r>
        <w:rPr>
          <w:rtl/>
        </w:rPr>
        <w:t xml:space="preserve">، </w:t>
      </w:r>
      <w:r w:rsidRPr="00406B60">
        <w:rPr>
          <w:rtl/>
        </w:rPr>
        <w:t>وهو أوّل يوم رؤي فيه المعصفر. وقال الحسن</w:t>
      </w:r>
      <w:r>
        <w:rPr>
          <w:rtl/>
        </w:rPr>
        <w:t xml:space="preserve">: </w:t>
      </w:r>
      <w:r w:rsidRPr="00406B60">
        <w:rPr>
          <w:rtl/>
        </w:rPr>
        <w:t>خرج عليهم في الحمرة والصفرة.</w:t>
      </w:r>
    </w:p>
    <w:p w14:paraId="61401832" w14:textId="77777777" w:rsidR="002A0DE2" w:rsidRPr="00406B60" w:rsidRDefault="002A0DE2" w:rsidP="00824906">
      <w:pPr>
        <w:pStyle w:val="libNormal"/>
        <w:rPr>
          <w:rtl/>
        </w:rPr>
      </w:pPr>
      <w:r w:rsidRPr="000B1256">
        <w:rPr>
          <w:rStyle w:val="libAlaemChar"/>
          <w:rtl/>
        </w:rPr>
        <w:t>(</w:t>
      </w:r>
      <w:r w:rsidRPr="00824906">
        <w:rPr>
          <w:rStyle w:val="libAieChar"/>
          <w:rtl/>
        </w:rPr>
        <w:t>قالَ الَّذِينَ يُرِيدُونَ الْحَياةَ الدُّنْيا</w:t>
      </w:r>
      <w:r w:rsidRPr="000B1256">
        <w:rPr>
          <w:rStyle w:val="libAlaemChar"/>
          <w:rtl/>
        </w:rPr>
        <w:t>)</w:t>
      </w:r>
      <w:r w:rsidRPr="00406B60">
        <w:rPr>
          <w:rtl/>
        </w:rPr>
        <w:t xml:space="preserve"> على ما هو عادة الناس من الرغبة </w:t>
      </w:r>
      <w:r w:rsidRPr="000B1256">
        <w:rPr>
          <w:rStyle w:val="libAlaemChar"/>
          <w:rtl/>
        </w:rPr>
        <w:t>(</w:t>
      </w:r>
      <w:r w:rsidRPr="00824906">
        <w:rPr>
          <w:rStyle w:val="libAieChar"/>
          <w:rtl/>
        </w:rPr>
        <w:t>يا لَيْتَ لَنا مِثْلَ ما أُوتِيَ قارُونُ</w:t>
      </w:r>
      <w:r w:rsidRPr="000B1256">
        <w:rPr>
          <w:rStyle w:val="libAlaemChar"/>
          <w:rtl/>
        </w:rPr>
        <w:t>)</w:t>
      </w:r>
      <w:r w:rsidRPr="00406B60">
        <w:rPr>
          <w:rtl/>
        </w:rPr>
        <w:t xml:space="preserve"> تمنّوا مثله الّذي يسمّى الغبطة</w:t>
      </w:r>
      <w:r>
        <w:rPr>
          <w:rtl/>
        </w:rPr>
        <w:t xml:space="preserve">، </w:t>
      </w:r>
      <w:r w:rsidRPr="00406B60">
        <w:rPr>
          <w:rtl/>
        </w:rPr>
        <w:t>لا عينه</w:t>
      </w:r>
      <w:r>
        <w:rPr>
          <w:rtl/>
        </w:rPr>
        <w:t xml:space="preserve">، </w:t>
      </w:r>
      <w:r w:rsidRPr="00406B60">
        <w:rPr>
          <w:rtl/>
        </w:rPr>
        <w:t xml:space="preserve">حذرا عن الحسد الّذي يتمنّى الرجل أن يكون نعمة صاحبه له دونه </w:t>
      </w:r>
      <w:r w:rsidRPr="000B1256">
        <w:rPr>
          <w:rStyle w:val="libAlaemChar"/>
          <w:rtl/>
        </w:rPr>
        <w:t>(</w:t>
      </w:r>
      <w:r w:rsidRPr="00824906">
        <w:rPr>
          <w:rStyle w:val="libAieChar"/>
          <w:rtl/>
        </w:rPr>
        <w:t>إِنَّهُ لَذُو حَظٍّ</w:t>
      </w:r>
      <w:r w:rsidRPr="000B1256">
        <w:rPr>
          <w:rStyle w:val="libAlaemChar"/>
          <w:rtl/>
        </w:rPr>
        <w:t>)</w:t>
      </w:r>
      <w:r w:rsidRPr="00406B60">
        <w:rPr>
          <w:rtl/>
        </w:rPr>
        <w:t xml:space="preserve"> نصيب وافر من أمر الدنيا </w:t>
      </w:r>
      <w:r w:rsidRPr="000B1256">
        <w:rPr>
          <w:rStyle w:val="libAlaemChar"/>
          <w:rtl/>
        </w:rPr>
        <w:t>(</w:t>
      </w:r>
      <w:r w:rsidRPr="00824906">
        <w:rPr>
          <w:rStyle w:val="libAieChar"/>
          <w:rtl/>
        </w:rPr>
        <w:t>عَظِيمٍ</w:t>
      </w:r>
      <w:r w:rsidRPr="000B1256">
        <w:rPr>
          <w:rStyle w:val="libAlaemChar"/>
          <w:rtl/>
        </w:rPr>
        <w:t>)</w:t>
      </w:r>
      <w:r>
        <w:rPr>
          <w:rtl/>
        </w:rPr>
        <w:t>.</w:t>
      </w:r>
      <w:r w:rsidRPr="00406B60">
        <w:rPr>
          <w:rtl/>
        </w:rPr>
        <w:t xml:space="preserve"> والحظّ </w:t>
      </w:r>
      <w:r>
        <w:rPr>
          <w:rtl/>
        </w:rPr>
        <w:t>ـ</w:t>
      </w:r>
      <w:r w:rsidRPr="00406B60">
        <w:rPr>
          <w:rtl/>
        </w:rPr>
        <w:t xml:space="preserve"> لغة </w:t>
      </w:r>
      <w:r>
        <w:rPr>
          <w:rtl/>
        </w:rPr>
        <w:t xml:space="preserve">ـ: </w:t>
      </w:r>
      <w:r w:rsidRPr="00406B60">
        <w:rPr>
          <w:rtl/>
        </w:rPr>
        <w:t>الجدّ. وهو البخت والدولة. وصفوه بأنّه مجدود مبخوت. يقال</w:t>
      </w:r>
      <w:r>
        <w:rPr>
          <w:rtl/>
        </w:rPr>
        <w:t xml:space="preserve">: </w:t>
      </w:r>
      <w:r w:rsidRPr="00406B60">
        <w:rPr>
          <w:rtl/>
        </w:rPr>
        <w:t>فلان ذو حظّ</w:t>
      </w:r>
      <w:r>
        <w:rPr>
          <w:rtl/>
        </w:rPr>
        <w:t xml:space="preserve">، </w:t>
      </w:r>
      <w:r w:rsidRPr="00406B60">
        <w:rPr>
          <w:rtl/>
        </w:rPr>
        <w:t>وحظيظ</w:t>
      </w:r>
      <w:r>
        <w:rPr>
          <w:rtl/>
        </w:rPr>
        <w:t xml:space="preserve">، </w:t>
      </w:r>
      <w:r w:rsidRPr="00406B60">
        <w:rPr>
          <w:rtl/>
        </w:rPr>
        <w:t>ومحظوظ.</w:t>
      </w:r>
    </w:p>
    <w:p w14:paraId="72ED335E" w14:textId="77777777" w:rsidR="002A0DE2" w:rsidRPr="00406B60" w:rsidRDefault="002A0DE2" w:rsidP="00824906">
      <w:pPr>
        <w:pStyle w:val="libNormal"/>
        <w:rPr>
          <w:rtl/>
        </w:rPr>
      </w:pPr>
      <w:r w:rsidRPr="000B1256">
        <w:rPr>
          <w:rStyle w:val="libAlaemChar"/>
          <w:rtl/>
        </w:rPr>
        <w:t>(</w:t>
      </w:r>
      <w:r w:rsidRPr="00824906">
        <w:rPr>
          <w:rStyle w:val="libAieChar"/>
          <w:rtl/>
        </w:rPr>
        <w:t>وَقالَ الَّذِينَ أُوتُوا الْعِلْمَ</w:t>
      </w:r>
      <w:r w:rsidRPr="000B1256">
        <w:rPr>
          <w:rStyle w:val="libAlaemChar"/>
          <w:rtl/>
        </w:rPr>
        <w:t>)</w:t>
      </w:r>
      <w:r w:rsidRPr="00406B60">
        <w:rPr>
          <w:rtl/>
        </w:rPr>
        <w:t xml:space="preserve"> بأحوال الآخرة من المؤمنين المصدّقين بوعد الله للمتمنّين </w:t>
      </w:r>
      <w:r w:rsidRPr="000B1256">
        <w:rPr>
          <w:rStyle w:val="libAlaemChar"/>
          <w:rtl/>
        </w:rPr>
        <w:t>(</w:t>
      </w:r>
      <w:r w:rsidRPr="00824906">
        <w:rPr>
          <w:rStyle w:val="libAieChar"/>
          <w:rtl/>
        </w:rPr>
        <w:t>وَيْلَكُمْ</w:t>
      </w:r>
      <w:r w:rsidRPr="000B1256">
        <w:rPr>
          <w:rStyle w:val="libAlaemChar"/>
          <w:rtl/>
        </w:rPr>
        <w:t>)</w:t>
      </w:r>
      <w:r w:rsidRPr="00406B60">
        <w:rPr>
          <w:rtl/>
        </w:rPr>
        <w:t xml:space="preserve"> أصله الدعاء بالهلاك</w:t>
      </w:r>
      <w:r>
        <w:rPr>
          <w:rtl/>
        </w:rPr>
        <w:t xml:space="preserve">، </w:t>
      </w:r>
      <w:r w:rsidRPr="00406B60">
        <w:rPr>
          <w:rtl/>
        </w:rPr>
        <w:t>ثمّ استعمل في الزجر والردع والبعث على ترك ما لا يرتضى</w:t>
      </w:r>
      <w:r>
        <w:rPr>
          <w:rtl/>
        </w:rPr>
        <w:t xml:space="preserve">، </w:t>
      </w:r>
      <w:r w:rsidRPr="00406B60">
        <w:rPr>
          <w:rtl/>
        </w:rPr>
        <w:t>كما استعمل</w:t>
      </w:r>
      <w:r>
        <w:rPr>
          <w:rtl/>
        </w:rPr>
        <w:t xml:space="preserve">: </w:t>
      </w:r>
      <w:r w:rsidRPr="00406B60">
        <w:rPr>
          <w:rtl/>
        </w:rPr>
        <w:t>لا أبالك</w:t>
      </w:r>
      <w:r>
        <w:rPr>
          <w:rtl/>
        </w:rPr>
        <w:t xml:space="preserve">، </w:t>
      </w:r>
      <w:r w:rsidRPr="00406B60">
        <w:rPr>
          <w:rtl/>
        </w:rPr>
        <w:t xml:space="preserve">في الحثّ على الفعل. وأصله الدعاء على الرجل المتّهم في النسب من جانب الأب. </w:t>
      </w:r>
      <w:r w:rsidRPr="000B1256">
        <w:rPr>
          <w:rStyle w:val="libAlaemChar"/>
          <w:rtl/>
        </w:rPr>
        <w:t>(</w:t>
      </w:r>
      <w:r w:rsidRPr="00824906">
        <w:rPr>
          <w:rStyle w:val="libAieChar"/>
          <w:rtl/>
        </w:rPr>
        <w:t>ثَوابُ اللهِ</w:t>
      </w:r>
      <w:r w:rsidRPr="000B1256">
        <w:rPr>
          <w:rStyle w:val="libAlaemChar"/>
          <w:rtl/>
        </w:rPr>
        <w:t>)</w:t>
      </w:r>
      <w:r w:rsidRPr="00406B60">
        <w:rPr>
          <w:rtl/>
        </w:rPr>
        <w:t xml:space="preserve"> في الآخرة </w:t>
      </w:r>
      <w:r w:rsidRPr="000B1256">
        <w:rPr>
          <w:rStyle w:val="libAlaemChar"/>
          <w:rtl/>
        </w:rPr>
        <w:t>(</w:t>
      </w:r>
      <w:r w:rsidRPr="00824906">
        <w:rPr>
          <w:rStyle w:val="libAieChar"/>
          <w:rtl/>
        </w:rPr>
        <w:t>خَيْرٌ لِمَنْ آمَنَ وَعَمِلَ صالِحاً</w:t>
      </w:r>
      <w:r w:rsidRPr="000B1256">
        <w:rPr>
          <w:rStyle w:val="libAlaemChar"/>
          <w:rtl/>
        </w:rPr>
        <w:t>)</w:t>
      </w:r>
      <w:r w:rsidRPr="00406B60">
        <w:rPr>
          <w:rtl/>
        </w:rPr>
        <w:t xml:space="preserve"> ممّا أوتي قارون</w:t>
      </w:r>
      <w:r>
        <w:rPr>
          <w:rtl/>
        </w:rPr>
        <w:t xml:space="preserve">، </w:t>
      </w:r>
      <w:r w:rsidRPr="00406B60">
        <w:rPr>
          <w:rtl/>
        </w:rPr>
        <w:t>بل من الدنيا وما فيها.</w:t>
      </w:r>
    </w:p>
    <w:p w14:paraId="10D88AFF" w14:textId="77777777" w:rsidR="002A0DE2" w:rsidRPr="00406B60" w:rsidRDefault="002A0DE2" w:rsidP="00824906">
      <w:pPr>
        <w:pStyle w:val="libNormal"/>
        <w:rPr>
          <w:rtl/>
        </w:rPr>
      </w:pPr>
      <w:r w:rsidRPr="000B1256">
        <w:rPr>
          <w:rStyle w:val="libAlaemChar"/>
          <w:rtl/>
        </w:rPr>
        <w:t>(</w:t>
      </w:r>
      <w:r w:rsidRPr="00824906">
        <w:rPr>
          <w:rStyle w:val="libAieChar"/>
          <w:rtl/>
        </w:rPr>
        <w:t>وَلا يُلَقَّاها</w:t>
      </w:r>
      <w:r w:rsidRPr="000B1256">
        <w:rPr>
          <w:rStyle w:val="libAlaemChar"/>
          <w:rtl/>
        </w:rPr>
        <w:t>)</w:t>
      </w:r>
      <w:r w:rsidRPr="00406B60">
        <w:rPr>
          <w:rtl/>
        </w:rPr>
        <w:t xml:space="preserve"> الضمير فيه للكلمة الّتي تكلّم بها العلماء. أو للثواب</w:t>
      </w:r>
      <w:r>
        <w:rPr>
          <w:rtl/>
        </w:rPr>
        <w:t xml:space="preserve">، </w:t>
      </w:r>
      <w:r w:rsidRPr="00406B60">
        <w:rPr>
          <w:rtl/>
        </w:rPr>
        <w:t>فإنّه بمعنى المثوبة أو الجنّة. أو للإيمان والعمل الصالح</w:t>
      </w:r>
      <w:r>
        <w:rPr>
          <w:rtl/>
        </w:rPr>
        <w:t xml:space="preserve">، </w:t>
      </w:r>
      <w:r w:rsidRPr="00406B60">
        <w:rPr>
          <w:rtl/>
        </w:rPr>
        <w:t xml:space="preserve">فإنّهما في معنى السيرة والطريقة </w:t>
      </w:r>
      <w:r w:rsidRPr="000B1256">
        <w:rPr>
          <w:rStyle w:val="libAlaemChar"/>
          <w:rtl/>
        </w:rPr>
        <w:t>(</w:t>
      </w:r>
      <w:r w:rsidRPr="00824906">
        <w:rPr>
          <w:rStyle w:val="libAieChar"/>
          <w:rtl/>
        </w:rPr>
        <w:t>إِلَّا الصَّابِرُونَ</w:t>
      </w:r>
      <w:r w:rsidRPr="000B1256">
        <w:rPr>
          <w:rStyle w:val="libAlaemChar"/>
          <w:rtl/>
        </w:rPr>
        <w:t>)</w:t>
      </w:r>
      <w:r w:rsidRPr="00406B60">
        <w:rPr>
          <w:rtl/>
        </w:rPr>
        <w:t xml:space="preserve"> على الطاعات</w:t>
      </w:r>
      <w:r>
        <w:rPr>
          <w:rtl/>
        </w:rPr>
        <w:t xml:space="preserve">، </w:t>
      </w:r>
      <w:r w:rsidRPr="00406B60">
        <w:rPr>
          <w:rtl/>
        </w:rPr>
        <w:t>وعن المعاصي.</w:t>
      </w:r>
    </w:p>
    <w:p w14:paraId="5E591733"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 قارون كان يؤذي موسى </w:t>
      </w:r>
      <w:r w:rsidRPr="000B1256">
        <w:rPr>
          <w:rStyle w:val="libAlaemChar"/>
          <w:rtl/>
        </w:rPr>
        <w:t>عليه‌السلام</w:t>
      </w:r>
      <w:r w:rsidRPr="00406B60">
        <w:rPr>
          <w:rtl/>
        </w:rPr>
        <w:t xml:space="preserve"> في كلّ وقت</w:t>
      </w:r>
      <w:r>
        <w:rPr>
          <w:rtl/>
        </w:rPr>
        <w:t xml:space="preserve">، </w:t>
      </w:r>
      <w:r w:rsidRPr="00406B60">
        <w:rPr>
          <w:rtl/>
        </w:rPr>
        <w:t>وهو يداريه للقرابة الّتي بينهما</w:t>
      </w:r>
      <w:r>
        <w:rPr>
          <w:rtl/>
        </w:rPr>
        <w:t xml:space="preserve">، </w:t>
      </w:r>
      <w:r w:rsidRPr="00406B60">
        <w:rPr>
          <w:rtl/>
        </w:rPr>
        <w:t>حتّى نزلت آية الزكاة</w:t>
      </w:r>
      <w:r>
        <w:rPr>
          <w:rtl/>
        </w:rPr>
        <w:t xml:space="preserve">، </w:t>
      </w:r>
      <w:r w:rsidRPr="00406B60">
        <w:rPr>
          <w:rtl/>
        </w:rPr>
        <w:t>فصالحه عن كلّ ألف دينار على دينار</w:t>
      </w:r>
      <w:r>
        <w:rPr>
          <w:rtl/>
        </w:rPr>
        <w:t xml:space="preserve">، </w:t>
      </w:r>
      <w:r w:rsidRPr="00406B60">
        <w:rPr>
          <w:rtl/>
        </w:rPr>
        <w:t>وعن كلّ ألف درهم على درهم. فحسبه فاستكثره</w:t>
      </w:r>
      <w:r>
        <w:rPr>
          <w:rtl/>
        </w:rPr>
        <w:t xml:space="preserve">، </w:t>
      </w:r>
      <w:r w:rsidRPr="00406B60">
        <w:rPr>
          <w:rtl/>
        </w:rPr>
        <w:t>فشحّت به نفسه. فجمع بني إسرائيل وقال</w:t>
      </w:r>
      <w:r>
        <w:rPr>
          <w:rtl/>
        </w:rPr>
        <w:t xml:space="preserve">: </w:t>
      </w:r>
      <w:r w:rsidRPr="00406B60">
        <w:rPr>
          <w:rtl/>
        </w:rPr>
        <w:t>إنّ</w:t>
      </w:r>
    </w:p>
    <w:p w14:paraId="1ADBF312" w14:textId="77777777" w:rsidR="002A0DE2" w:rsidRPr="00406B60" w:rsidRDefault="002A0DE2" w:rsidP="002F70F0">
      <w:pPr>
        <w:pStyle w:val="libLine"/>
        <w:rPr>
          <w:rtl/>
        </w:rPr>
      </w:pPr>
      <w:r w:rsidRPr="00406B60">
        <w:rPr>
          <w:rtl/>
        </w:rPr>
        <w:t>__________________</w:t>
      </w:r>
    </w:p>
    <w:p w14:paraId="0308B077" w14:textId="77777777" w:rsidR="002A0DE2" w:rsidRPr="00406B60" w:rsidRDefault="002A0DE2" w:rsidP="00A95425">
      <w:pPr>
        <w:pStyle w:val="libFootnote0"/>
        <w:rPr>
          <w:rtl/>
        </w:rPr>
      </w:pPr>
      <w:r>
        <w:rPr>
          <w:rtl/>
        </w:rPr>
        <w:t>(</w:t>
      </w:r>
      <w:r w:rsidRPr="00406B60">
        <w:rPr>
          <w:rtl/>
        </w:rPr>
        <w:t>1) الأرجوان</w:t>
      </w:r>
      <w:r>
        <w:rPr>
          <w:rtl/>
        </w:rPr>
        <w:t xml:space="preserve">: </w:t>
      </w:r>
      <w:r w:rsidRPr="00406B60">
        <w:rPr>
          <w:rtl/>
        </w:rPr>
        <w:t>قطيفة حمراء. والأرجوان</w:t>
      </w:r>
      <w:r>
        <w:rPr>
          <w:rtl/>
        </w:rPr>
        <w:t xml:space="preserve">: </w:t>
      </w:r>
      <w:r w:rsidRPr="00406B60">
        <w:rPr>
          <w:rtl/>
        </w:rPr>
        <w:t>صبغ أحمر. وهو معرّب</w:t>
      </w:r>
      <w:r>
        <w:rPr>
          <w:rtl/>
        </w:rPr>
        <w:t xml:space="preserve">: </w:t>
      </w:r>
      <w:r w:rsidRPr="00406B60">
        <w:rPr>
          <w:rtl/>
        </w:rPr>
        <w:t>أرغوان الفارسيّة.</w:t>
      </w:r>
    </w:p>
    <w:p w14:paraId="7F667E2C" w14:textId="77777777" w:rsidR="002A0DE2" w:rsidRPr="00406B60" w:rsidRDefault="002A0DE2" w:rsidP="00A95425">
      <w:pPr>
        <w:pStyle w:val="libFootnote0"/>
        <w:rPr>
          <w:rtl/>
        </w:rPr>
      </w:pPr>
      <w:r>
        <w:rPr>
          <w:rtl/>
        </w:rPr>
        <w:t>(</w:t>
      </w:r>
      <w:r w:rsidRPr="00406B60">
        <w:rPr>
          <w:rtl/>
        </w:rPr>
        <w:t>2) المعصفر</w:t>
      </w:r>
      <w:r>
        <w:rPr>
          <w:rtl/>
        </w:rPr>
        <w:t xml:space="preserve">: </w:t>
      </w:r>
      <w:r w:rsidRPr="00406B60">
        <w:rPr>
          <w:rtl/>
        </w:rPr>
        <w:t>الثوب المصبوغ بالعصفر. وهو صبغ أصفر اللون.</w:t>
      </w:r>
    </w:p>
    <w:p w14:paraId="1A035FFD" w14:textId="77777777" w:rsidR="002A0DE2" w:rsidRPr="00406B60" w:rsidRDefault="002A0DE2" w:rsidP="008F2859">
      <w:pPr>
        <w:pStyle w:val="libNormal0"/>
        <w:ind w:left="289"/>
        <w:rPr>
          <w:rtl/>
        </w:rPr>
      </w:pPr>
      <w:r>
        <w:rPr>
          <w:rtl/>
        </w:rPr>
        <w:br w:type="page"/>
      </w:r>
      <w:r w:rsidRPr="00406B60">
        <w:rPr>
          <w:rtl/>
        </w:rPr>
        <w:lastRenderedPageBreak/>
        <w:t>موسى يريد أن يأخذ أموالكم.</w:t>
      </w:r>
    </w:p>
    <w:p w14:paraId="0E863D03" w14:textId="77777777" w:rsidR="002A0DE2" w:rsidRPr="00406B60" w:rsidRDefault="002A0DE2" w:rsidP="00824906">
      <w:pPr>
        <w:pStyle w:val="libNormal"/>
        <w:rPr>
          <w:rtl/>
        </w:rPr>
      </w:pPr>
      <w:r w:rsidRPr="00406B60">
        <w:rPr>
          <w:rtl/>
        </w:rPr>
        <w:t>فقالوا</w:t>
      </w:r>
      <w:r>
        <w:rPr>
          <w:rtl/>
        </w:rPr>
        <w:t xml:space="preserve">: </w:t>
      </w:r>
      <w:r w:rsidRPr="00406B60">
        <w:rPr>
          <w:rtl/>
        </w:rPr>
        <w:t>أنت كبيرنا وسيّدنا</w:t>
      </w:r>
      <w:r>
        <w:rPr>
          <w:rtl/>
        </w:rPr>
        <w:t xml:space="preserve">، </w:t>
      </w:r>
      <w:r w:rsidRPr="00406B60">
        <w:rPr>
          <w:rtl/>
        </w:rPr>
        <w:t>فمر بما شئت.</w:t>
      </w:r>
    </w:p>
    <w:p w14:paraId="4EDF563C" w14:textId="77777777" w:rsidR="002A0DE2" w:rsidRPr="00406B60" w:rsidRDefault="002A0DE2" w:rsidP="00824906">
      <w:pPr>
        <w:pStyle w:val="libNormal"/>
        <w:rPr>
          <w:rtl/>
        </w:rPr>
      </w:pPr>
      <w:r w:rsidRPr="00406B60">
        <w:rPr>
          <w:rtl/>
        </w:rPr>
        <w:t>قال</w:t>
      </w:r>
      <w:r>
        <w:rPr>
          <w:rtl/>
        </w:rPr>
        <w:t xml:space="preserve">: </w:t>
      </w:r>
      <w:r w:rsidRPr="00406B60">
        <w:rPr>
          <w:rtl/>
        </w:rPr>
        <w:t>نرشو فلانة البغيّ حتّى ترمي موسى بنفسها</w:t>
      </w:r>
      <w:r>
        <w:rPr>
          <w:rtl/>
        </w:rPr>
        <w:t xml:space="preserve">، </w:t>
      </w:r>
      <w:r w:rsidRPr="00406B60">
        <w:rPr>
          <w:rtl/>
        </w:rPr>
        <w:t>فتفضحه بين يدي بني إسرائيل ليرفضوه. فجعل لها ألف دينار. وقيل</w:t>
      </w:r>
      <w:r>
        <w:rPr>
          <w:rtl/>
        </w:rPr>
        <w:t xml:space="preserve">: </w:t>
      </w:r>
      <w:r w:rsidRPr="00406B60">
        <w:rPr>
          <w:rtl/>
        </w:rPr>
        <w:t>طشتا من ذهب مملوءة ذهبا. وقيل</w:t>
      </w:r>
      <w:r>
        <w:rPr>
          <w:rtl/>
        </w:rPr>
        <w:t xml:space="preserve">: </w:t>
      </w:r>
      <w:r w:rsidRPr="00406B60">
        <w:rPr>
          <w:rtl/>
        </w:rPr>
        <w:t>حكّمها في ماله. وقيل</w:t>
      </w:r>
      <w:r>
        <w:rPr>
          <w:rtl/>
        </w:rPr>
        <w:t xml:space="preserve">: </w:t>
      </w:r>
      <w:r w:rsidRPr="00406B60">
        <w:rPr>
          <w:rtl/>
        </w:rPr>
        <w:t>أعطاها خريطتين عليهما خاتمه.</w:t>
      </w:r>
    </w:p>
    <w:p w14:paraId="68FC13D6" w14:textId="77777777" w:rsidR="002A0DE2" w:rsidRPr="00406B60" w:rsidRDefault="002A0DE2" w:rsidP="00824906">
      <w:pPr>
        <w:pStyle w:val="libNormal"/>
        <w:rPr>
          <w:rtl/>
        </w:rPr>
      </w:pPr>
      <w:r w:rsidRPr="00406B60">
        <w:rPr>
          <w:rtl/>
        </w:rPr>
        <w:t>وقالت</w:t>
      </w:r>
      <w:r>
        <w:rPr>
          <w:rtl/>
        </w:rPr>
        <w:t xml:space="preserve">: </w:t>
      </w:r>
      <w:r w:rsidRPr="00406B60">
        <w:rPr>
          <w:rtl/>
        </w:rPr>
        <w:t>يا ويلتي قد عملت كلّ فاحشة</w:t>
      </w:r>
      <w:r>
        <w:rPr>
          <w:rtl/>
        </w:rPr>
        <w:t xml:space="preserve">، </w:t>
      </w:r>
      <w:r w:rsidRPr="00406B60">
        <w:rPr>
          <w:rtl/>
        </w:rPr>
        <w:t>فما بقي إلّا أن افتري على نبيّ الله</w:t>
      </w:r>
      <w:r>
        <w:rPr>
          <w:rtl/>
        </w:rPr>
        <w:t>!</w:t>
      </w:r>
      <w:r w:rsidRPr="00406B60">
        <w:rPr>
          <w:rtl/>
        </w:rPr>
        <w:t xml:space="preserve"> فلمّا كان يوم عيد قام موسى خطيبا فقال</w:t>
      </w:r>
      <w:r>
        <w:rPr>
          <w:rtl/>
        </w:rPr>
        <w:t xml:space="preserve">: </w:t>
      </w:r>
      <w:r w:rsidRPr="00406B60">
        <w:rPr>
          <w:rtl/>
        </w:rPr>
        <w:t>يا بني إسرائيل من سرق قطعناه</w:t>
      </w:r>
      <w:r>
        <w:rPr>
          <w:rtl/>
        </w:rPr>
        <w:t xml:space="preserve">، </w:t>
      </w:r>
      <w:r w:rsidRPr="00406B60">
        <w:rPr>
          <w:rtl/>
        </w:rPr>
        <w:t>ومن افترى جلدناه</w:t>
      </w:r>
      <w:r>
        <w:rPr>
          <w:rtl/>
        </w:rPr>
        <w:t xml:space="preserve">، </w:t>
      </w:r>
      <w:r w:rsidRPr="00406B60">
        <w:rPr>
          <w:rtl/>
        </w:rPr>
        <w:t>ومن زنا وهو غير محصن جلدناه</w:t>
      </w:r>
      <w:r>
        <w:rPr>
          <w:rtl/>
        </w:rPr>
        <w:t xml:space="preserve">، </w:t>
      </w:r>
      <w:r w:rsidRPr="00406B60">
        <w:rPr>
          <w:rtl/>
        </w:rPr>
        <w:t>وإن أحصن رجمناه.</w:t>
      </w:r>
    </w:p>
    <w:p w14:paraId="2991E2FE" w14:textId="77777777" w:rsidR="002A0DE2" w:rsidRPr="00406B60" w:rsidRDefault="002A0DE2" w:rsidP="00824906">
      <w:pPr>
        <w:pStyle w:val="libNormal"/>
        <w:rPr>
          <w:rtl/>
        </w:rPr>
      </w:pPr>
      <w:r w:rsidRPr="00406B60">
        <w:rPr>
          <w:rtl/>
        </w:rPr>
        <w:t>فقال قارون</w:t>
      </w:r>
      <w:r>
        <w:rPr>
          <w:rtl/>
        </w:rPr>
        <w:t xml:space="preserve">: </w:t>
      </w:r>
      <w:r w:rsidRPr="00406B60">
        <w:rPr>
          <w:rtl/>
        </w:rPr>
        <w:t>وإن كنت أنت</w:t>
      </w:r>
      <w:r>
        <w:rPr>
          <w:rtl/>
        </w:rPr>
        <w:t>؟</w:t>
      </w:r>
    </w:p>
    <w:p w14:paraId="5CBDF37A" w14:textId="77777777" w:rsidR="002A0DE2" w:rsidRPr="00406B60" w:rsidRDefault="002A0DE2" w:rsidP="00824906">
      <w:pPr>
        <w:pStyle w:val="libNormal"/>
        <w:rPr>
          <w:rtl/>
        </w:rPr>
      </w:pPr>
      <w:r w:rsidRPr="00406B60">
        <w:rPr>
          <w:rtl/>
        </w:rPr>
        <w:t>قال</w:t>
      </w:r>
      <w:r>
        <w:rPr>
          <w:rtl/>
        </w:rPr>
        <w:t xml:space="preserve">: </w:t>
      </w:r>
      <w:r w:rsidRPr="00406B60">
        <w:rPr>
          <w:rtl/>
        </w:rPr>
        <w:t>وإن كنت أنا.</w:t>
      </w:r>
    </w:p>
    <w:p w14:paraId="7E327AEA" w14:textId="77777777" w:rsidR="002A0DE2" w:rsidRPr="00406B60" w:rsidRDefault="002A0DE2" w:rsidP="00824906">
      <w:pPr>
        <w:pStyle w:val="libNormal"/>
        <w:rPr>
          <w:rtl/>
        </w:rPr>
      </w:pPr>
      <w:r w:rsidRPr="00406B60">
        <w:rPr>
          <w:rtl/>
        </w:rPr>
        <w:t>قال</w:t>
      </w:r>
      <w:r>
        <w:rPr>
          <w:rtl/>
        </w:rPr>
        <w:t xml:space="preserve">: </w:t>
      </w:r>
      <w:r w:rsidRPr="00406B60">
        <w:rPr>
          <w:rtl/>
        </w:rPr>
        <w:t>فإنّ بني إسرائيل يزعمون أنّك فجرت بفلانة.</w:t>
      </w:r>
    </w:p>
    <w:p w14:paraId="71A25CEA" w14:textId="77777777" w:rsidR="002A0DE2" w:rsidRPr="00406B60" w:rsidRDefault="002A0DE2" w:rsidP="00824906">
      <w:pPr>
        <w:pStyle w:val="libNormal"/>
        <w:rPr>
          <w:rtl/>
        </w:rPr>
      </w:pPr>
      <w:r w:rsidRPr="00406B60">
        <w:rPr>
          <w:rtl/>
        </w:rPr>
        <w:t>فأحضرت. فناشدها موسى بالّذي فلق البحر وأنزل التوراة أن تصدق.</w:t>
      </w:r>
    </w:p>
    <w:p w14:paraId="7CD36B39" w14:textId="77777777" w:rsidR="002A0DE2" w:rsidRPr="00406B60" w:rsidRDefault="002A0DE2" w:rsidP="00824906">
      <w:pPr>
        <w:pStyle w:val="libNormal"/>
        <w:rPr>
          <w:rtl/>
        </w:rPr>
      </w:pPr>
      <w:r w:rsidRPr="00406B60">
        <w:rPr>
          <w:rtl/>
        </w:rPr>
        <w:t>فتداركها الله فقالت</w:t>
      </w:r>
      <w:r>
        <w:rPr>
          <w:rtl/>
        </w:rPr>
        <w:t xml:space="preserve">: </w:t>
      </w:r>
      <w:r w:rsidRPr="00406B60">
        <w:rPr>
          <w:rtl/>
        </w:rPr>
        <w:t>كذبوا</w:t>
      </w:r>
      <w:r>
        <w:rPr>
          <w:rtl/>
        </w:rPr>
        <w:t xml:space="preserve">، </w:t>
      </w:r>
      <w:r w:rsidRPr="00406B60">
        <w:rPr>
          <w:rtl/>
        </w:rPr>
        <w:t>بل جعل لي قارون جعلا على أن أقذفك بنفسي.</w:t>
      </w:r>
    </w:p>
    <w:p w14:paraId="55C57167" w14:textId="77777777" w:rsidR="002A0DE2" w:rsidRPr="00406B60" w:rsidRDefault="002A0DE2" w:rsidP="00824906">
      <w:pPr>
        <w:pStyle w:val="libNormal"/>
        <w:rPr>
          <w:rtl/>
        </w:rPr>
      </w:pPr>
      <w:r w:rsidRPr="00406B60">
        <w:rPr>
          <w:rtl/>
        </w:rPr>
        <w:t>فخرّ موسى ساجدا يبكي</w:t>
      </w:r>
      <w:r>
        <w:rPr>
          <w:rtl/>
        </w:rPr>
        <w:t xml:space="preserve">، </w:t>
      </w:r>
      <w:r w:rsidRPr="00406B60">
        <w:rPr>
          <w:rtl/>
        </w:rPr>
        <w:t>وقال</w:t>
      </w:r>
      <w:r>
        <w:rPr>
          <w:rtl/>
        </w:rPr>
        <w:t xml:space="preserve">: </w:t>
      </w:r>
      <w:r w:rsidRPr="00406B60">
        <w:rPr>
          <w:rtl/>
        </w:rPr>
        <w:t>يا ربّ إن كنت رسولك فاغضب لي.</w:t>
      </w:r>
    </w:p>
    <w:p w14:paraId="129C5476" w14:textId="77777777" w:rsidR="002A0DE2" w:rsidRPr="00406B60" w:rsidRDefault="002A0DE2" w:rsidP="00824906">
      <w:pPr>
        <w:pStyle w:val="libNormal"/>
        <w:rPr>
          <w:rtl/>
        </w:rPr>
      </w:pPr>
      <w:r w:rsidRPr="00406B60">
        <w:rPr>
          <w:rtl/>
        </w:rPr>
        <w:t>فأوحي إليه</w:t>
      </w:r>
      <w:r>
        <w:rPr>
          <w:rtl/>
        </w:rPr>
        <w:t xml:space="preserve">: </w:t>
      </w:r>
      <w:r w:rsidRPr="00406B60">
        <w:rPr>
          <w:rtl/>
        </w:rPr>
        <w:t>أن مر الأرض بما شئت</w:t>
      </w:r>
      <w:r>
        <w:rPr>
          <w:rtl/>
        </w:rPr>
        <w:t xml:space="preserve">، </w:t>
      </w:r>
      <w:r w:rsidRPr="00406B60">
        <w:rPr>
          <w:rtl/>
        </w:rPr>
        <w:t>فإنّها مطيعة لك.</w:t>
      </w:r>
    </w:p>
    <w:p w14:paraId="1260F6C1" w14:textId="77777777" w:rsidR="002A0DE2" w:rsidRPr="00406B60" w:rsidRDefault="002A0DE2" w:rsidP="00824906">
      <w:pPr>
        <w:pStyle w:val="libNormal"/>
        <w:rPr>
          <w:rtl/>
        </w:rPr>
      </w:pPr>
      <w:r w:rsidRPr="00406B60">
        <w:rPr>
          <w:rtl/>
        </w:rPr>
        <w:t>فقال</w:t>
      </w:r>
      <w:r>
        <w:rPr>
          <w:rtl/>
        </w:rPr>
        <w:t xml:space="preserve">: </w:t>
      </w:r>
      <w:r w:rsidRPr="00406B60">
        <w:rPr>
          <w:rtl/>
        </w:rPr>
        <w:t>يا بني إسرائيل إنّ الله بعثني إلى قارون كما بعثني إلى فرعون</w:t>
      </w:r>
      <w:r>
        <w:rPr>
          <w:rtl/>
        </w:rPr>
        <w:t xml:space="preserve">، </w:t>
      </w:r>
      <w:r w:rsidRPr="00406B60">
        <w:rPr>
          <w:rtl/>
        </w:rPr>
        <w:t>فمن كان معه فليلزم مكانه</w:t>
      </w:r>
      <w:r>
        <w:rPr>
          <w:rtl/>
        </w:rPr>
        <w:t xml:space="preserve">، </w:t>
      </w:r>
      <w:r w:rsidRPr="00406B60">
        <w:rPr>
          <w:rtl/>
        </w:rPr>
        <w:t>ومن كان معي فليعتزل. فاعتزلوا جميعا غير رجلين. ثمّ قال</w:t>
      </w:r>
      <w:r>
        <w:rPr>
          <w:rtl/>
        </w:rPr>
        <w:t xml:space="preserve">: </w:t>
      </w:r>
      <w:r w:rsidRPr="00406B60">
        <w:rPr>
          <w:rtl/>
        </w:rPr>
        <w:t>يا أرض خذيهم</w:t>
      </w:r>
      <w:r>
        <w:rPr>
          <w:rtl/>
        </w:rPr>
        <w:t xml:space="preserve">، </w:t>
      </w:r>
      <w:r w:rsidRPr="00406B60">
        <w:rPr>
          <w:rtl/>
        </w:rPr>
        <w:t>فأخذتهم إلى الركب. ثمّ قال</w:t>
      </w:r>
      <w:r>
        <w:rPr>
          <w:rtl/>
        </w:rPr>
        <w:t xml:space="preserve">: </w:t>
      </w:r>
      <w:r w:rsidRPr="00406B60">
        <w:rPr>
          <w:rtl/>
        </w:rPr>
        <w:t>خذيهم</w:t>
      </w:r>
      <w:r>
        <w:rPr>
          <w:rtl/>
        </w:rPr>
        <w:t xml:space="preserve">، </w:t>
      </w:r>
      <w:r w:rsidRPr="00406B60">
        <w:rPr>
          <w:rtl/>
        </w:rPr>
        <w:t>فأخذتهم إلى الأوساط. ثمّ قال</w:t>
      </w:r>
      <w:r>
        <w:rPr>
          <w:rtl/>
        </w:rPr>
        <w:t xml:space="preserve">: </w:t>
      </w:r>
      <w:r w:rsidRPr="00406B60">
        <w:rPr>
          <w:rtl/>
        </w:rPr>
        <w:t>خذيهم</w:t>
      </w:r>
      <w:r>
        <w:rPr>
          <w:rtl/>
        </w:rPr>
        <w:t xml:space="preserve">، </w:t>
      </w:r>
      <w:r w:rsidRPr="00406B60">
        <w:rPr>
          <w:rtl/>
        </w:rPr>
        <w:t>فأخذتهم إلى الأعناق. وقارون وأصحابه يتضرّعون إلى موسى</w:t>
      </w:r>
      <w:r>
        <w:rPr>
          <w:rtl/>
        </w:rPr>
        <w:t xml:space="preserve">، </w:t>
      </w:r>
      <w:r w:rsidRPr="00406B60">
        <w:rPr>
          <w:rtl/>
        </w:rPr>
        <w:t>ويناشدونه بالله والرحم</w:t>
      </w:r>
      <w:r>
        <w:rPr>
          <w:rtl/>
        </w:rPr>
        <w:t xml:space="preserve">، </w:t>
      </w:r>
      <w:r w:rsidRPr="00406B60">
        <w:rPr>
          <w:rtl/>
        </w:rPr>
        <w:t>وموسى لا يلتفت إليهم</w:t>
      </w:r>
      <w:r>
        <w:rPr>
          <w:rtl/>
        </w:rPr>
        <w:t xml:space="preserve">، </w:t>
      </w:r>
      <w:r w:rsidRPr="00406B60">
        <w:rPr>
          <w:rtl/>
        </w:rPr>
        <w:t>لشدّة غضبه. ثمّ قال</w:t>
      </w:r>
      <w:r>
        <w:rPr>
          <w:rtl/>
        </w:rPr>
        <w:t xml:space="preserve">: </w:t>
      </w:r>
      <w:r w:rsidRPr="00406B60">
        <w:rPr>
          <w:rtl/>
        </w:rPr>
        <w:t>خذيهم</w:t>
      </w:r>
      <w:r>
        <w:rPr>
          <w:rtl/>
        </w:rPr>
        <w:t xml:space="preserve">، </w:t>
      </w:r>
      <w:r w:rsidRPr="00406B60">
        <w:rPr>
          <w:rtl/>
        </w:rPr>
        <w:t>فانطبقت عليهم.</w:t>
      </w:r>
    </w:p>
    <w:p w14:paraId="2CE71352" w14:textId="77777777" w:rsidR="002A0DE2" w:rsidRPr="00406B60" w:rsidRDefault="002A0DE2" w:rsidP="00824906">
      <w:pPr>
        <w:pStyle w:val="libNormal"/>
        <w:rPr>
          <w:rtl/>
        </w:rPr>
      </w:pPr>
      <w:r>
        <w:rPr>
          <w:rtl/>
        </w:rPr>
        <w:br w:type="page"/>
      </w:r>
      <w:r w:rsidRPr="00406B60">
        <w:rPr>
          <w:rtl/>
        </w:rPr>
        <w:lastRenderedPageBreak/>
        <w:t>وأوحى الله إلى موسى</w:t>
      </w:r>
      <w:r>
        <w:rPr>
          <w:rtl/>
        </w:rPr>
        <w:t xml:space="preserve">: </w:t>
      </w:r>
      <w:r w:rsidRPr="00406B60">
        <w:rPr>
          <w:rtl/>
        </w:rPr>
        <w:t>ما أفظّك</w:t>
      </w:r>
      <w:r>
        <w:rPr>
          <w:rtl/>
        </w:rPr>
        <w:t>!</w:t>
      </w:r>
      <w:r w:rsidRPr="00406B60">
        <w:rPr>
          <w:rtl/>
        </w:rPr>
        <w:t xml:space="preserve"> استغاثوا بك مرارا فلم ترحمهم. أما وعزّتي لو إيّاي دعوا مرّة واحدة لوجدوني قريبا مجيبا.</w:t>
      </w:r>
    </w:p>
    <w:p w14:paraId="37DCF606" w14:textId="77777777" w:rsidR="002A0DE2" w:rsidRPr="00406B60" w:rsidRDefault="002A0DE2" w:rsidP="00824906">
      <w:pPr>
        <w:pStyle w:val="libNormal"/>
        <w:rPr>
          <w:rtl/>
        </w:rPr>
      </w:pPr>
      <w:r w:rsidRPr="00406B60">
        <w:rPr>
          <w:rtl/>
        </w:rPr>
        <w:t>فأصبحت بنو إسرائيل يتناجون بينهم</w:t>
      </w:r>
      <w:r>
        <w:rPr>
          <w:rtl/>
        </w:rPr>
        <w:t xml:space="preserve">: </w:t>
      </w:r>
      <w:r w:rsidRPr="00406B60">
        <w:rPr>
          <w:rtl/>
        </w:rPr>
        <w:t>إنّما دعا موسى على قارون ليستبدّ بداره وكنوزه. فدعا الله حتّى خسف بداره وأمواله</w:t>
      </w:r>
      <w:r>
        <w:rPr>
          <w:rtl/>
        </w:rPr>
        <w:t xml:space="preserve">، </w:t>
      </w:r>
      <w:r w:rsidRPr="00406B60">
        <w:rPr>
          <w:rtl/>
        </w:rPr>
        <w:t>كما قال الله سبحانه</w:t>
      </w:r>
      <w:r>
        <w:rPr>
          <w:rtl/>
        </w:rPr>
        <w:t xml:space="preserve">: </w:t>
      </w:r>
      <w:r w:rsidRPr="000B1256">
        <w:rPr>
          <w:rStyle w:val="libAlaemChar"/>
          <w:rtl/>
        </w:rPr>
        <w:t>(</w:t>
      </w:r>
      <w:r w:rsidRPr="00824906">
        <w:rPr>
          <w:rStyle w:val="libAieChar"/>
          <w:rtl/>
        </w:rPr>
        <w:t>فَخَسَفْنا بِهِ وَبِدارِهِ الْأَرْضَ فَما كانَ لَهُ مِنْ فِئَةٍ</w:t>
      </w:r>
      <w:r w:rsidRPr="000B1256">
        <w:rPr>
          <w:rStyle w:val="libAlaemChar"/>
          <w:rtl/>
        </w:rPr>
        <w:t>)</w:t>
      </w:r>
      <w:r w:rsidRPr="00406B60">
        <w:rPr>
          <w:rtl/>
        </w:rPr>
        <w:t xml:space="preserve"> أعوان. مشتقّة من</w:t>
      </w:r>
      <w:r>
        <w:rPr>
          <w:rtl/>
        </w:rPr>
        <w:t xml:space="preserve">: </w:t>
      </w:r>
      <w:r w:rsidRPr="00406B60">
        <w:rPr>
          <w:rtl/>
        </w:rPr>
        <w:t>فأوت رأسه</w:t>
      </w:r>
      <w:r>
        <w:rPr>
          <w:rtl/>
        </w:rPr>
        <w:t xml:space="preserve">، </w:t>
      </w:r>
      <w:r w:rsidRPr="00406B60">
        <w:rPr>
          <w:rtl/>
        </w:rPr>
        <w:t xml:space="preserve">إذا ميّلته. </w:t>
      </w:r>
      <w:r w:rsidRPr="000B1256">
        <w:rPr>
          <w:rStyle w:val="libAlaemChar"/>
          <w:rtl/>
        </w:rPr>
        <w:t>(</w:t>
      </w:r>
      <w:r w:rsidRPr="00824906">
        <w:rPr>
          <w:rStyle w:val="libAieChar"/>
          <w:rtl/>
        </w:rPr>
        <w:t>يَنْصُرُونَهُ مِنْ دُونِ اللهِ</w:t>
      </w:r>
      <w:r w:rsidRPr="000B1256">
        <w:rPr>
          <w:rStyle w:val="libAlaemChar"/>
          <w:rtl/>
        </w:rPr>
        <w:t>)</w:t>
      </w:r>
      <w:r w:rsidRPr="00406B60">
        <w:rPr>
          <w:rtl/>
        </w:rPr>
        <w:t xml:space="preserve"> فيدفعون عنه عذاب الله </w:t>
      </w:r>
      <w:r w:rsidRPr="000B1256">
        <w:rPr>
          <w:rStyle w:val="libAlaemChar"/>
          <w:rtl/>
        </w:rPr>
        <w:t>(</w:t>
      </w:r>
      <w:r w:rsidRPr="00824906">
        <w:rPr>
          <w:rStyle w:val="libAieChar"/>
          <w:rtl/>
        </w:rPr>
        <w:t>وَما كانَ مِنَ المُنْتَصِرِينَ</w:t>
      </w:r>
      <w:r w:rsidRPr="000B1256">
        <w:rPr>
          <w:rStyle w:val="libAlaemChar"/>
          <w:rtl/>
        </w:rPr>
        <w:t>)</w:t>
      </w:r>
      <w:r w:rsidRPr="00406B60">
        <w:rPr>
          <w:rtl/>
        </w:rPr>
        <w:t xml:space="preserve"> من المنتقمين من موسى. أو الممتنعين من عذاب الله. من قولهم</w:t>
      </w:r>
      <w:r>
        <w:rPr>
          <w:rtl/>
        </w:rPr>
        <w:t xml:space="preserve">: </w:t>
      </w:r>
      <w:r w:rsidRPr="00406B60">
        <w:rPr>
          <w:rtl/>
        </w:rPr>
        <w:t>نصره من عدوّه فانتصر</w:t>
      </w:r>
      <w:r>
        <w:rPr>
          <w:rtl/>
        </w:rPr>
        <w:t xml:space="preserve">، </w:t>
      </w:r>
      <w:r w:rsidRPr="00406B60">
        <w:rPr>
          <w:rtl/>
        </w:rPr>
        <w:t>إذا منعه منه فامتنع.</w:t>
      </w:r>
    </w:p>
    <w:p w14:paraId="32D717BA" w14:textId="77777777" w:rsidR="002A0DE2" w:rsidRPr="00406B60" w:rsidRDefault="002A0DE2" w:rsidP="00824906">
      <w:pPr>
        <w:pStyle w:val="libNormal"/>
        <w:rPr>
          <w:rtl/>
        </w:rPr>
      </w:pPr>
      <w:r w:rsidRPr="000B1256">
        <w:rPr>
          <w:rStyle w:val="libAlaemChar"/>
          <w:rtl/>
        </w:rPr>
        <w:t>(</w:t>
      </w:r>
      <w:r w:rsidRPr="00824906">
        <w:rPr>
          <w:rStyle w:val="libAieChar"/>
          <w:rtl/>
        </w:rPr>
        <w:t>وَأَصْبَحَ الَّذِينَ تَمَنَّوْا مَكانَهُ</w:t>
      </w:r>
      <w:r w:rsidRPr="000B1256">
        <w:rPr>
          <w:rStyle w:val="libAlaemChar"/>
          <w:rtl/>
        </w:rPr>
        <w:t>)</w:t>
      </w:r>
      <w:r w:rsidRPr="00406B60">
        <w:rPr>
          <w:rtl/>
        </w:rPr>
        <w:t xml:space="preserve"> منزلته من الدنيا </w:t>
      </w:r>
      <w:r w:rsidRPr="000B1256">
        <w:rPr>
          <w:rStyle w:val="libAlaemChar"/>
          <w:rtl/>
        </w:rPr>
        <w:t>(</w:t>
      </w:r>
      <w:r w:rsidRPr="00824906">
        <w:rPr>
          <w:rStyle w:val="libAieChar"/>
          <w:rtl/>
        </w:rPr>
        <w:t>بِالْأَمْسِ</w:t>
      </w:r>
      <w:r w:rsidRPr="000B1256">
        <w:rPr>
          <w:rStyle w:val="libAlaemChar"/>
          <w:rtl/>
        </w:rPr>
        <w:t>)</w:t>
      </w:r>
      <w:r w:rsidRPr="00406B60">
        <w:rPr>
          <w:rtl/>
        </w:rPr>
        <w:t xml:space="preserve"> منذ زمان قريب</w:t>
      </w:r>
      <w:r>
        <w:rPr>
          <w:rtl/>
        </w:rPr>
        <w:t xml:space="preserve">، </w:t>
      </w:r>
      <w:r w:rsidRPr="00406B60">
        <w:rPr>
          <w:rtl/>
        </w:rPr>
        <w:t xml:space="preserve">حين خرج عليهم في زينته </w:t>
      </w:r>
      <w:r w:rsidRPr="000B1256">
        <w:rPr>
          <w:rStyle w:val="libAlaemChar"/>
          <w:rtl/>
        </w:rPr>
        <w:t>(</w:t>
      </w:r>
      <w:r w:rsidRPr="00824906">
        <w:rPr>
          <w:rStyle w:val="libAieChar"/>
          <w:rtl/>
        </w:rPr>
        <w:t>يَقُولُونَ وَيْكَأَنَّ اللهَ</w:t>
      </w:r>
      <w:r w:rsidRPr="000B1256">
        <w:rPr>
          <w:rStyle w:val="libAlaemChar"/>
          <w:rtl/>
        </w:rPr>
        <w:t>)</w:t>
      </w:r>
      <w:r w:rsidRPr="00406B60">
        <w:rPr>
          <w:rtl/>
        </w:rPr>
        <w:t xml:space="preserve"> هذه كلمة تندّم وتنبّه على الخطأ.</w:t>
      </w:r>
    </w:p>
    <w:p w14:paraId="00B6025B" w14:textId="77777777" w:rsidR="002A0DE2" w:rsidRPr="00406B60" w:rsidRDefault="002A0DE2" w:rsidP="00824906">
      <w:pPr>
        <w:pStyle w:val="libNormal"/>
        <w:rPr>
          <w:rtl/>
        </w:rPr>
      </w:pPr>
      <w:r w:rsidRPr="00406B60">
        <w:rPr>
          <w:rtl/>
        </w:rPr>
        <w:t>مركّبة عند البصريّين من «وي» للتعجّب</w:t>
      </w:r>
      <w:r>
        <w:rPr>
          <w:rtl/>
        </w:rPr>
        <w:t>، و «</w:t>
      </w:r>
      <w:r w:rsidRPr="00406B60">
        <w:rPr>
          <w:rtl/>
        </w:rPr>
        <w:t>كأنّ» للتشبيه</w:t>
      </w:r>
      <w:r>
        <w:rPr>
          <w:rtl/>
        </w:rPr>
        <w:t xml:space="preserve">، </w:t>
      </w:r>
      <w:r w:rsidRPr="00406B60">
        <w:rPr>
          <w:rtl/>
        </w:rPr>
        <w:t>والضمير للشأن.</w:t>
      </w:r>
    </w:p>
    <w:p w14:paraId="618510FB" w14:textId="77777777" w:rsidR="002A0DE2" w:rsidRPr="00406B60" w:rsidRDefault="002A0DE2" w:rsidP="00824906">
      <w:pPr>
        <w:pStyle w:val="libNormal"/>
        <w:rPr>
          <w:rtl/>
        </w:rPr>
      </w:pPr>
      <w:r w:rsidRPr="00406B60">
        <w:rPr>
          <w:rtl/>
        </w:rPr>
        <w:t>والمعنى</w:t>
      </w:r>
      <w:r>
        <w:rPr>
          <w:rtl/>
        </w:rPr>
        <w:t xml:space="preserve">: </w:t>
      </w:r>
      <w:r w:rsidRPr="00406B60">
        <w:rPr>
          <w:rtl/>
        </w:rPr>
        <w:t>أنّ القوم تنبّهوا على خطئهم في تمنّيهم منزلة قارون وتندّموا</w:t>
      </w:r>
      <w:r>
        <w:rPr>
          <w:rtl/>
        </w:rPr>
        <w:t xml:space="preserve">، </w:t>
      </w:r>
      <w:r w:rsidRPr="00406B60">
        <w:rPr>
          <w:rtl/>
        </w:rPr>
        <w:t>ثمّ قالوا</w:t>
      </w:r>
      <w:r>
        <w:rPr>
          <w:rtl/>
        </w:rPr>
        <w:t xml:space="preserve">: </w:t>
      </w:r>
      <w:r w:rsidRPr="00406B60">
        <w:rPr>
          <w:rtl/>
        </w:rPr>
        <w:t>كأنّ الله</w:t>
      </w:r>
      <w:r>
        <w:rPr>
          <w:rtl/>
        </w:rPr>
        <w:t xml:space="preserve">، </w:t>
      </w:r>
      <w:r w:rsidRPr="00406B60">
        <w:rPr>
          <w:rtl/>
        </w:rPr>
        <w:t>أي</w:t>
      </w:r>
      <w:r>
        <w:rPr>
          <w:rtl/>
        </w:rPr>
        <w:t xml:space="preserve">: </w:t>
      </w:r>
      <w:r w:rsidRPr="00406B60">
        <w:rPr>
          <w:rtl/>
        </w:rPr>
        <w:t xml:space="preserve">ما أشبه الأمر أنّ الله </w:t>
      </w:r>
      <w:r w:rsidRPr="000B1256">
        <w:rPr>
          <w:rStyle w:val="libAlaemChar"/>
          <w:rtl/>
        </w:rPr>
        <w:t>(</w:t>
      </w:r>
      <w:r w:rsidRPr="00824906">
        <w:rPr>
          <w:rStyle w:val="libAieChar"/>
          <w:rtl/>
        </w:rPr>
        <w:t>يَبْسُطُ الرِّزْقَ لِمَنْ يَشاءُ مِنْ عِبادِهِ وَيَقْدِرُ</w:t>
      </w:r>
      <w:r w:rsidRPr="000B1256">
        <w:rPr>
          <w:rStyle w:val="libAlaemChar"/>
          <w:rtl/>
        </w:rPr>
        <w:t>)</w:t>
      </w:r>
      <w:r w:rsidRPr="00406B60">
        <w:rPr>
          <w:rtl/>
        </w:rPr>
        <w:t xml:space="preserve"> لمن يشاء منهم</w:t>
      </w:r>
      <w:r>
        <w:rPr>
          <w:rtl/>
        </w:rPr>
        <w:t xml:space="preserve">، </w:t>
      </w:r>
      <w:r w:rsidRPr="00406B60">
        <w:rPr>
          <w:rtl/>
        </w:rPr>
        <w:t>أي</w:t>
      </w:r>
      <w:r>
        <w:rPr>
          <w:rtl/>
        </w:rPr>
        <w:t xml:space="preserve">: </w:t>
      </w:r>
      <w:r w:rsidRPr="00406B60">
        <w:rPr>
          <w:rtl/>
        </w:rPr>
        <w:t>بمقتضى مشيئته وحكمته</w:t>
      </w:r>
      <w:r>
        <w:rPr>
          <w:rtl/>
        </w:rPr>
        <w:t xml:space="preserve">، </w:t>
      </w:r>
      <w:r w:rsidRPr="00406B60">
        <w:rPr>
          <w:rtl/>
        </w:rPr>
        <w:t>لا لكرامة تقتضي البسط</w:t>
      </w:r>
      <w:r>
        <w:rPr>
          <w:rtl/>
        </w:rPr>
        <w:t xml:space="preserve">، </w:t>
      </w:r>
      <w:r w:rsidRPr="00406B60">
        <w:rPr>
          <w:rtl/>
        </w:rPr>
        <w:t>ولا لهوان يوجب القبض.</w:t>
      </w:r>
    </w:p>
    <w:p w14:paraId="48E968AB" w14:textId="77777777" w:rsidR="002A0DE2" w:rsidRPr="00406B60" w:rsidRDefault="002A0DE2" w:rsidP="00824906">
      <w:pPr>
        <w:pStyle w:val="libNormal"/>
        <w:rPr>
          <w:rtl/>
        </w:rPr>
      </w:pPr>
      <w:r w:rsidRPr="00406B60">
        <w:rPr>
          <w:rtl/>
        </w:rPr>
        <w:t>وعند الكوفيّين مشتقّة من «ويك» بمعنى</w:t>
      </w:r>
      <w:r>
        <w:rPr>
          <w:rtl/>
        </w:rPr>
        <w:t xml:space="preserve">: </w:t>
      </w:r>
      <w:r w:rsidRPr="00406B60">
        <w:rPr>
          <w:rtl/>
        </w:rPr>
        <w:t>ويلك</w:t>
      </w:r>
      <w:r>
        <w:rPr>
          <w:rtl/>
        </w:rPr>
        <w:t xml:space="preserve">، </w:t>
      </w:r>
      <w:r w:rsidRPr="00406B60">
        <w:rPr>
          <w:rtl/>
        </w:rPr>
        <w:t>وأنّ تقديره</w:t>
      </w:r>
      <w:r>
        <w:rPr>
          <w:rtl/>
        </w:rPr>
        <w:t xml:space="preserve">: </w:t>
      </w:r>
      <w:r w:rsidRPr="00406B60">
        <w:rPr>
          <w:rtl/>
        </w:rPr>
        <w:t>ويك اعلم أنّ الله يبسط</w:t>
      </w:r>
      <w:r>
        <w:rPr>
          <w:rtl/>
        </w:rPr>
        <w:t xml:space="preserve"> ..</w:t>
      </w:r>
      <w:r w:rsidRPr="00406B60">
        <w:rPr>
          <w:rtl/>
        </w:rPr>
        <w:t>. إلخ.</w:t>
      </w:r>
    </w:p>
    <w:p w14:paraId="3D613440" w14:textId="77777777" w:rsidR="002A0DE2" w:rsidRPr="00406B60" w:rsidRDefault="002A0DE2" w:rsidP="00824906">
      <w:pPr>
        <w:pStyle w:val="libNormal"/>
        <w:rPr>
          <w:rtl/>
        </w:rPr>
      </w:pPr>
      <w:r w:rsidRPr="000B1256">
        <w:rPr>
          <w:rStyle w:val="libAlaemChar"/>
          <w:rtl/>
        </w:rPr>
        <w:t>(</w:t>
      </w:r>
      <w:r w:rsidRPr="00824906">
        <w:rPr>
          <w:rStyle w:val="libAieChar"/>
          <w:rtl/>
        </w:rPr>
        <w:t>لَوْ لا أَنْ مَنَّ اللهُ عَلَيْنا</w:t>
      </w:r>
      <w:r w:rsidRPr="000B1256">
        <w:rPr>
          <w:rStyle w:val="libAlaemChar"/>
          <w:rtl/>
        </w:rPr>
        <w:t>)</w:t>
      </w:r>
      <w:r w:rsidRPr="00406B60">
        <w:rPr>
          <w:rtl/>
        </w:rPr>
        <w:t xml:space="preserve"> أنعم الله علينا بنعمه</w:t>
      </w:r>
      <w:r>
        <w:rPr>
          <w:rtl/>
        </w:rPr>
        <w:t xml:space="preserve">، </w:t>
      </w:r>
      <w:r w:rsidRPr="00406B60">
        <w:rPr>
          <w:rtl/>
        </w:rPr>
        <w:t xml:space="preserve">فلم يعطنا مثل ما أعطى قارون </w:t>
      </w:r>
      <w:r w:rsidRPr="000B1256">
        <w:rPr>
          <w:rStyle w:val="libAlaemChar"/>
          <w:rtl/>
        </w:rPr>
        <w:t>(</w:t>
      </w:r>
      <w:r w:rsidRPr="00824906">
        <w:rPr>
          <w:rStyle w:val="libAieChar"/>
          <w:rtl/>
        </w:rPr>
        <w:t>لَخَسَفَ بِنا</w:t>
      </w:r>
      <w:r w:rsidRPr="000B1256">
        <w:rPr>
          <w:rStyle w:val="libAlaemChar"/>
          <w:rtl/>
        </w:rPr>
        <w:t>)</w:t>
      </w:r>
      <w:r w:rsidRPr="00406B60">
        <w:rPr>
          <w:rtl/>
        </w:rPr>
        <w:t xml:space="preserve"> لأجله. وقرأ حفص بفتح الخاء والسين.</w:t>
      </w:r>
    </w:p>
    <w:p w14:paraId="551E43B4" w14:textId="77777777" w:rsidR="002A0DE2" w:rsidRPr="00406B60" w:rsidRDefault="002A0DE2" w:rsidP="00824906">
      <w:pPr>
        <w:pStyle w:val="libNormal"/>
        <w:rPr>
          <w:rtl/>
        </w:rPr>
      </w:pPr>
      <w:r w:rsidRPr="000B1256">
        <w:rPr>
          <w:rStyle w:val="libAlaemChar"/>
          <w:rtl/>
        </w:rPr>
        <w:t>(</w:t>
      </w:r>
      <w:r w:rsidRPr="00824906">
        <w:rPr>
          <w:rStyle w:val="libAieChar"/>
          <w:rtl/>
        </w:rPr>
        <w:t>وَيْكَأَنَّهُ</w:t>
      </w:r>
      <w:r w:rsidRPr="000B1256">
        <w:rPr>
          <w:rStyle w:val="libAlaemChar"/>
          <w:rtl/>
        </w:rPr>
        <w:t>)</w:t>
      </w:r>
      <w:r w:rsidRPr="00406B60">
        <w:rPr>
          <w:rtl/>
        </w:rPr>
        <w:t xml:space="preserve"> وما أشبه الحال بأنّه </w:t>
      </w:r>
      <w:r w:rsidRPr="000B1256">
        <w:rPr>
          <w:rStyle w:val="libAlaemChar"/>
          <w:rtl/>
        </w:rPr>
        <w:t>(</w:t>
      </w:r>
      <w:r w:rsidRPr="00824906">
        <w:rPr>
          <w:rStyle w:val="libAieChar"/>
          <w:rtl/>
        </w:rPr>
        <w:t>لا يُفْلِحُ الْكافِرُونَ</w:t>
      </w:r>
      <w:r w:rsidRPr="000B1256">
        <w:rPr>
          <w:rStyle w:val="libAlaemChar"/>
          <w:rtl/>
        </w:rPr>
        <w:t>)</w:t>
      </w:r>
      <w:r w:rsidRPr="00406B60">
        <w:rPr>
          <w:rtl/>
        </w:rPr>
        <w:t xml:space="preserve"> لا يفوز بثواب الله</w:t>
      </w:r>
      <w:r>
        <w:rPr>
          <w:rtl/>
        </w:rPr>
        <w:t xml:space="preserve">، </w:t>
      </w:r>
      <w:r w:rsidRPr="00406B60">
        <w:rPr>
          <w:rtl/>
        </w:rPr>
        <w:t>ولا ينجو من عقابه</w:t>
      </w:r>
      <w:r>
        <w:rPr>
          <w:rtl/>
        </w:rPr>
        <w:t xml:space="preserve">، </w:t>
      </w:r>
      <w:r w:rsidRPr="00406B60">
        <w:rPr>
          <w:rtl/>
        </w:rPr>
        <w:t>الجاحدون لنعمة الله. أو المكذّبون برسله</w:t>
      </w:r>
      <w:r>
        <w:rPr>
          <w:rtl/>
        </w:rPr>
        <w:t xml:space="preserve">، </w:t>
      </w:r>
      <w:r w:rsidRPr="00406B60">
        <w:rPr>
          <w:rtl/>
        </w:rPr>
        <w:t>وبما وعدوا لهم من ثواب الآخرة.</w:t>
      </w:r>
    </w:p>
    <w:p w14:paraId="05184309"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تِلْكَ الدَّارُ الْآخِرَةُ نَجْعَلُها لِلَّذِينَ لا يُرِيدُونَ عُلُوًّا فِي الْأَرْضِ وَلا فَساداً وَالْعاقِبَةُ لِلْمُتَّقِينَ (83) مَنْ جاءَ بِالْحَسَنَةِ فَلَهُ خَيْرٌ مِنْها وَمَنْ جاءَ بِالسَّيِّئَةِ فَلا يُجْزَى الَّذِينَ عَمِلُوا السَّيِّئاتِ إِلاَّ ما كانُوا يَعْمَلُونَ (84)</w:t>
      </w:r>
      <w:r w:rsidRPr="000B1256">
        <w:rPr>
          <w:rStyle w:val="libAlaemChar"/>
          <w:rtl/>
        </w:rPr>
        <w:t>)</w:t>
      </w:r>
    </w:p>
    <w:p w14:paraId="0ED0604D" w14:textId="77777777" w:rsidR="002A0DE2" w:rsidRPr="00406B60" w:rsidRDefault="002A0DE2" w:rsidP="00824906">
      <w:pPr>
        <w:pStyle w:val="libNormal"/>
        <w:rPr>
          <w:rtl/>
        </w:rPr>
      </w:pPr>
      <w:r w:rsidRPr="000B1256">
        <w:rPr>
          <w:rStyle w:val="libAlaemChar"/>
          <w:rtl/>
        </w:rPr>
        <w:t>(</w:t>
      </w:r>
      <w:r w:rsidRPr="00824906">
        <w:rPr>
          <w:rStyle w:val="libAieChar"/>
          <w:rtl/>
        </w:rPr>
        <w:t>تِلْكَ الدَّارُ الْآخِرَةُ</w:t>
      </w:r>
      <w:r w:rsidRPr="000B1256">
        <w:rPr>
          <w:rStyle w:val="libAlaemChar"/>
          <w:rtl/>
        </w:rPr>
        <w:t>)</w:t>
      </w:r>
      <w:r w:rsidRPr="00406B60">
        <w:rPr>
          <w:rtl/>
        </w:rPr>
        <w:t xml:space="preserve"> إشارة تعظيم وتفخيم لشأنها</w:t>
      </w:r>
      <w:r>
        <w:rPr>
          <w:rtl/>
        </w:rPr>
        <w:t xml:space="preserve">، </w:t>
      </w:r>
      <w:r w:rsidRPr="00406B60">
        <w:rPr>
          <w:rtl/>
        </w:rPr>
        <w:t>كأنّه قال</w:t>
      </w:r>
      <w:r>
        <w:rPr>
          <w:rtl/>
        </w:rPr>
        <w:t xml:space="preserve">: </w:t>
      </w:r>
      <w:r w:rsidRPr="00406B60">
        <w:rPr>
          <w:rtl/>
        </w:rPr>
        <w:t>تلك الّتي سمعت خبرها وبلغك وصفها. والدار صفة</w:t>
      </w:r>
      <w:r>
        <w:rPr>
          <w:rtl/>
        </w:rPr>
        <w:t xml:space="preserve">، </w:t>
      </w:r>
      <w:r w:rsidRPr="00406B60">
        <w:rPr>
          <w:rtl/>
        </w:rPr>
        <w:t xml:space="preserve">والخبر </w:t>
      </w:r>
      <w:r w:rsidRPr="000B1256">
        <w:rPr>
          <w:rStyle w:val="libAlaemChar"/>
          <w:rtl/>
        </w:rPr>
        <w:t>(</w:t>
      </w:r>
      <w:r w:rsidRPr="00824906">
        <w:rPr>
          <w:rStyle w:val="libAieChar"/>
          <w:rtl/>
        </w:rPr>
        <w:t>نَجْعَلُها لِلَّذِينَ لا يُرِيدُونَ عُلُوًّا فِي الْأَرْضِ</w:t>
      </w:r>
      <w:r w:rsidRPr="000B1256">
        <w:rPr>
          <w:rStyle w:val="libAlaemChar"/>
          <w:rtl/>
        </w:rPr>
        <w:t>)</w:t>
      </w:r>
      <w:r w:rsidRPr="00406B60">
        <w:rPr>
          <w:rtl/>
        </w:rPr>
        <w:t xml:space="preserve"> غلبة وقهرا </w:t>
      </w:r>
      <w:r w:rsidRPr="000B1256">
        <w:rPr>
          <w:rStyle w:val="libAlaemChar"/>
          <w:rtl/>
        </w:rPr>
        <w:t>(</w:t>
      </w:r>
      <w:r w:rsidRPr="00824906">
        <w:rPr>
          <w:rStyle w:val="libAieChar"/>
          <w:rtl/>
        </w:rPr>
        <w:t>وَلا فَساداً</w:t>
      </w:r>
      <w:r w:rsidRPr="000B1256">
        <w:rPr>
          <w:rStyle w:val="libAlaemChar"/>
          <w:rtl/>
        </w:rPr>
        <w:t>)</w:t>
      </w:r>
      <w:r w:rsidRPr="00406B60">
        <w:rPr>
          <w:rtl/>
        </w:rPr>
        <w:t xml:space="preserve"> ظلما على الناس</w:t>
      </w:r>
      <w:r>
        <w:rPr>
          <w:rtl/>
        </w:rPr>
        <w:t xml:space="preserve">، </w:t>
      </w:r>
      <w:r w:rsidRPr="00406B60">
        <w:rPr>
          <w:rtl/>
        </w:rPr>
        <w:t xml:space="preserve">كما أراد فرعون وقارون </w:t>
      </w:r>
      <w:r w:rsidRPr="000B1256">
        <w:rPr>
          <w:rStyle w:val="libAlaemChar"/>
          <w:rtl/>
        </w:rPr>
        <w:t>(</w:t>
      </w:r>
      <w:r w:rsidRPr="00824906">
        <w:rPr>
          <w:rStyle w:val="libAieChar"/>
          <w:rtl/>
        </w:rPr>
        <w:t>وَالْعاقِبَةُ</w:t>
      </w:r>
      <w:r w:rsidRPr="000B1256">
        <w:rPr>
          <w:rStyle w:val="libAlaemChar"/>
          <w:rtl/>
        </w:rPr>
        <w:t>)</w:t>
      </w:r>
      <w:r w:rsidRPr="00406B60">
        <w:rPr>
          <w:rtl/>
        </w:rPr>
        <w:t xml:space="preserve"> المحمودة </w:t>
      </w:r>
      <w:r w:rsidRPr="000B1256">
        <w:rPr>
          <w:rStyle w:val="libAlaemChar"/>
          <w:rtl/>
        </w:rPr>
        <w:t>(</w:t>
      </w:r>
      <w:r w:rsidRPr="00824906">
        <w:rPr>
          <w:rStyle w:val="libAieChar"/>
          <w:rtl/>
        </w:rPr>
        <w:t>لِلْمُتَّقِينَ</w:t>
      </w:r>
      <w:r w:rsidRPr="000B1256">
        <w:rPr>
          <w:rStyle w:val="libAlaemChar"/>
          <w:rtl/>
        </w:rPr>
        <w:t>)</w:t>
      </w:r>
      <w:r w:rsidRPr="00406B60">
        <w:rPr>
          <w:rtl/>
        </w:rPr>
        <w:t xml:space="preserve"> للّذين يجتنبون عمّا لا يرضاه الله. علّق الوعد بترك إرادة العلوّ والفساد</w:t>
      </w:r>
      <w:r>
        <w:rPr>
          <w:rtl/>
        </w:rPr>
        <w:t xml:space="preserve">، </w:t>
      </w:r>
      <w:r w:rsidRPr="00406B60">
        <w:rPr>
          <w:rtl/>
        </w:rPr>
        <w:t>ولم يقل</w:t>
      </w:r>
      <w:r>
        <w:rPr>
          <w:rtl/>
        </w:rPr>
        <w:t xml:space="preserve">: </w:t>
      </w:r>
      <w:r w:rsidRPr="00406B60">
        <w:rPr>
          <w:rtl/>
        </w:rPr>
        <w:t>لا تعلو ولا تفسدوا</w:t>
      </w:r>
      <w:r>
        <w:rPr>
          <w:rtl/>
        </w:rPr>
        <w:t xml:space="preserve">، </w:t>
      </w:r>
      <w:r w:rsidRPr="00406B60">
        <w:rPr>
          <w:rtl/>
        </w:rPr>
        <w:t>كما علّق الوعيد بالركون في قوله</w:t>
      </w:r>
      <w:r>
        <w:rPr>
          <w:rtl/>
        </w:rPr>
        <w:t xml:space="preserve">: </w:t>
      </w:r>
      <w:r w:rsidRPr="000B1256">
        <w:rPr>
          <w:rStyle w:val="libAlaemChar"/>
          <w:rtl/>
        </w:rPr>
        <w:t>(</w:t>
      </w:r>
      <w:r w:rsidRPr="00824906">
        <w:rPr>
          <w:rStyle w:val="libAieChar"/>
          <w:rtl/>
        </w:rPr>
        <w:t>وَلا تَرْكَنُوا إِلَى الَّذِينَ ظَلَمُوا</w:t>
      </w:r>
      <w:r w:rsidRPr="000B1256">
        <w:rPr>
          <w:rStyle w:val="libAlaemChar"/>
          <w:rtl/>
        </w:rPr>
        <w:t>)</w:t>
      </w:r>
      <w:r w:rsidRPr="00406B60">
        <w:rPr>
          <w:rtl/>
        </w:rPr>
        <w:t xml:space="preserve"> </w:t>
      </w:r>
      <w:r w:rsidRPr="00DB1CAE">
        <w:rPr>
          <w:rStyle w:val="libFootnotenumChar"/>
          <w:rtl/>
        </w:rPr>
        <w:t>(1)</w:t>
      </w:r>
      <w:r>
        <w:rPr>
          <w:rtl/>
        </w:rPr>
        <w:t>.</w:t>
      </w:r>
    </w:p>
    <w:p w14:paraId="6B0B2E01" w14:textId="77777777" w:rsidR="002A0DE2" w:rsidRPr="00406B60" w:rsidRDefault="002A0DE2" w:rsidP="00824906">
      <w:pPr>
        <w:pStyle w:val="libNormal"/>
        <w:rPr>
          <w:rtl/>
        </w:rPr>
      </w:pPr>
      <w:r w:rsidRPr="00406B60">
        <w:rPr>
          <w:rtl/>
        </w:rPr>
        <w:t xml:space="preserve">وروي عن عليّ </w:t>
      </w:r>
      <w:r w:rsidRPr="000B1256">
        <w:rPr>
          <w:rStyle w:val="libAlaemChar"/>
          <w:rtl/>
        </w:rPr>
        <w:t>عليه‌السلام</w:t>
      </w:r>
      <w:r>
        <w:rPr>
          <w:rtl/>
        </w:rPr>
        <w:t xml:space="preserve">: </w:t>
      </w:r>
      <w:r w:rsidRPr="00406B60">
        <w:rPr>
          <w:rtl/>
        </w:rPr>
        <w:t>«أنّ الرجل ليعجبه أن يكون شراك نعله أجود من شراك نعل صاحبه</w:t>
      </w:r>
      <w:r>
        <w:rPr>
          <w:rtl/>
        </w:rPr>
        <w:t xml:space="preserve">، </w:t>
      </w:r>
      <w:r w:rsidRPr="00406B60">
        <w:rPr>
          <w:rtl/>
        </w:rPr>
        <w:t>فيدخل تحتها»</w:t>
      </w:r>
      <w:r>
        <w:rPr>
          <w:rtl/>
        </w:rPr>
        <w:t>.</w:t>
      </w:r>
    </w:p>
    <w:p w14:paraId="26F0D9DF" w14:textId="77777777" w:rsidR="002A0DE2" w:rsidRPr="00406B60" w:rsidRDefault="002A0DE2" w:rsidP="00824906">
      <w:pPr>
        <w:pStyle w:val="libNormal"/>
        <w:rPr>
          <w:rtl/>
        </w:rPr>
      </w:pPr>
      <w:r w:rsidRPr="00406B60">
        <w:rPr>
          <w:rtl/>
        </w:rPr>
        <w:t>وعن الفضيل أنّه قرأها ثمّ قال</w:t>
      </w:r>
      <w:r>
        <w:rPr>
          <w:rtl/>
        </w:rPr>
        <w:t xml:space="preserve">: </w:t>
      </w:r>
      <w:r w:rsidRPr="00406B60">
        <w:rPr>
          <w:rtl/>
        </w:rPr>
        <w:t>ذهبت الأماني هاهنا.</w:t>
      </w:r>
    </w:p>
    <w:p w14:paraId="00E2FD15" w14:textId="77777777" w:rsidR="002A0DE2" w:rsidRPr="00406B60" w:rsidRDefault="002A0DE2" w:rsidP="00824906">
      <w:pPr>
        <w:pStyle w:val="libNormal"/>
        <w:rPr>
          <w:rtl/>
        </w:rPr>
      </w:pPr>
      <w:r w:rsidRPr="00406B60">
        <w:rPr>
          <w:rtl/>
        </w:rPr>
        <w:t>ثمّ أكّد ذلك بقوله</w:t>
      </w:r>
      <w:r>
        <w:rPr>
          <w:rtl/>
        </w:rPr>
        <w:t xml:space="preserve">: </w:t>
      </w:r>
      <w:r w:rsidRPr="000B1256">
        <w:rPr>
          <w:rStyle w:val="libAlaemChar"/>
          <w:rtl/>
        </w:rPr>
        <w:t>(</w:t>
      </w:r>
      <w:r w:rsidRPr="00824906">
        <w:rPr>
          <w:rStyle w:val="libAieChar"/>
          <w:rtl/>
        </w:rPr>
        <w:t>مَنْ جاءَ بِالْحَسَنَةِ فَلَهُ خَيْرٌ مِنْها</w:t>
      </w:r>
      <w:r w:rsidRPr="000B1256">
        <w:rPr>
          <w:rStyle w:val="libAlaemChar"/>
          <w:rtl/>
        </w:rPr>
        <w:t>)</w:t>
      </w:r>
      <w:r w:rsidRPr="00406B60">
        <w:rPr>
          <w:rtl/>
        </w:rPr>
        <w:t xml:space="preserve"> ذاتا وقدرا ووصفا </w:t>
      </w:r>
      <w:r w:rsidRPr="000B1256">
        <w:rPr>
          <w:rStyle w:val="libAlaemChar"/>
          <w:rtl/>
        </w:rPr>
        <w:t>(</w:t>
      </w:r>
      <w:r w:rsidRPr="00824906">
        <w:rPr>
          <w:rStyle w:val="libAieChar"/>
          <w:rtl/>
        </w:rPr>
        <w:t>وَمَنْ جاءَ بِالسَّيِّئَةِ فَلا يُجْزَى الَّذِينَ عَمِلُوا السَّيِّئاتِ</w:t>
      </w:r>
      <w:r w:rsidRPr="000B1256">
        <w:rPr>
          <w:rStyle w:val="libAlaemChar"/>
          <w:rtl/>
        </w:rPr>
        <w:t>)</w:t>
      </w:r>
      <w:r w:rsidRPr="00406B60">
        <w:rPr>
          <w:rtl/>
        </w:rPr>
        <w:t xml:space="preserve"> وضع فيه الظاهر موضع الضمير</w:t>
      </w:r>
      <w:r>
        <w:rPr>
          <w:rtl/>
        </w:rPr>
        <w:t xml:space="preserve">، </w:t>
      </w:r>
      <w:r w:rsidRPr="00406B60">
        <w:rPr>
          <w:rtl/>
        </w:rPr>
        <w:t>تهجينا لحالهم</w:t>
      </w:r>
      <w:r>
        <w:rPr>
          <w:rtl/>
        </w:rPr>
        <w:t xml:space="preserve">، </w:t>
      </w:r>
      <w:r w:rsidRPr="00406B60">
        <w:rPr>
          <w:rtl/>
        </w:rPr>
        <w:t xml:space="preserve">وزيادة تبغيض للسيّئة إلى قلوب السامعين </w:t>
      </w:r>
      <w:r w:rsidRPr="000B1256">
        <w:rPr>
          <w:rStyle w:val="libAlaemChar"/>
          <w:rtl/>
        </w:rPr>
        <w:t>(</w:t>
      </w:r>
      <w:r w:rsidRPr="00824906">
        <w:rPr>
          <w:rStyle w:val="libAieChar"/>
          <w:rtl/>
        </w:rPr>
        <w:t>إِلَّا ما كانُوا يَعْمَلُونَ</w:t>
      </w:r>
      <w:r w:rsidRPr="000B1256">
        <w:rPr>
          <w:rStyle w:val="libAlaemChar"/>
          <w:rtl/>
        </w:rPr>
        <w:t>)</w:t>
      </w:r>
      <w:r w:rsidRPr="00406B60">
        <w:rPr>
          <w:rtl/>
        </w:rPr>
        <w:t xml:space="preserve"> أي</w:t>
      </w:r>
      <w:r>
        <w:rPr>
          <w:rtl/>
        </w:rPr>
        <w:t xml:space="preserve">: </w:t>
      </w:r>
      <w:r w:rsidRPr="00406B60">
        <w:rPr>
          <w:rtl/>
        </w:rPr>
        <w:t>إلّا مثل ما كانوا يعملون. فحذف المثل</w:t>
      </w:r>
      <w:r>
        <w:rPr>
          <w:rtl/>
        </w:rPr>
        <w:t xml:space="preserve">، </w:t>
      </w:r>
      <w:r w:rsidRPr="00406B60">
        <w:rPr>
          <w:rtl/>
        </w:rPr>
        <w:t xml:space="preserve">وأقيم </w:t>
      </w:r>
      <w:r w:rsidRPr="000B1256">
        <w:rPr>
          <w:rStyle w:val="libAlaemChar"/>
          <w:rtl/>
        </w:rPr>
        <w:t>(</w:t>
      </w:r>
      <w:r w:rsidRPr="00824906">
        <w:rPr>
          <w:rStyle w:val="libAieChar"/>
          <w:rtl/>
        </w:rPr>
        <w:t>ما كانُوا يَعْمَلُونَ</w:t>
      </w:r>
      <w:r w:rsidRPr="000B1256">
        <w:rPr>
          <w:rStyle w:val="libAlaemChar"/>
          <w:rtl/>
        </w:rPr>
        <w:t>)</w:t>
      </w:r>
      <w:r w:rsidRPr="00406B60">
        <w:rPr>
          <w:rtl/>
        </w:rPr>
        <w:t xml:space="preserve"> مقامه</w:t>
      </w:r>
      <w:r>
        <w:rPr>
          <w:rtl/>
        </w:rPr>
        <w:t xml:space="preserve">، </w:t>
      </w:r>
      <w:r w:rsidRPr="00406B60">
        <w:rPr>
          <w:rtl/>
        </w:rPr>
        <w:t>مبالغة في المماثلة.</w:t>
      </w:r>
    </w:p>
    <w:p w14:paraId="1F13C388" w14:textId="77777777" w:rsidR="002A0DE2" w:rsidRPr="00406B60" w:rsidRDefault="002A0DE2" w:rsidP="00824906">
      <w:pPr>
        <w:pStyle w:val="libNormal"/>
        <w:rPr>
          <w:rtl/>
        </w:rPr>
      </w:pPr>
      <w:r w:rsidRPr="00406B60">
        <w:rPr>
          <w:rtl/>
        </w:rPr>
        <w:t>وهذا من فضله العظيم</w:t>
      </w:r>
      <w:r>
        <w:rPr>
          <w:rtl/>
        </w:rPr>
        <w:t xml:space="preserve">، </w:t>
      </w:r>
      <w:r w:rsidRPr="00406B60">
        <w:rPr>
          <w:rtl/>
        </w:rPr>
        <w:t>وكرمه الواسع</w:t>
      </w:r>
      <w:r>
        <w:rPr>
          <w:rtl/>
        </w:rPr>
        <w:t xml:space="preserve">، </w:t>
      </w:r>
      <w:r w:rsidRPr="00406B60">
        <w:rPr>
          <w:rtl/>
        </w:rPr>
        <w:t>أن لا يجزي السيّئة إلّا بمثلها ،</w:t>
      </w:r>
    </w:p>
    <w:p w14:paraId="5440F506" w14:textId="77777777" w:rsidR="002A0DE2" w:rsidRPr="00406B60" w:rsidRDefault="002A0DE2" w:rsidP="002F70F0">
      <w:pPr>
        <w:pStyle w:val="libLine"/>
        <w:rPr>
          <w:rtl/>
        </w:rPr>
      </w:pPr>
      <w:r w:rsidRPr="00406B60">
        <w:rPr>
          <w:rtl/>
        </w:rPr>
        <w:t>__________________</w:t>
      </w:r>
    </w:p>
    <w:p w14:paraId="5B04CA7F" w14:textId="77777777" w:rsidR="002A0DE2" w:rsidRPr="00406B60" w:rsidRDefault="002A0DE2" w:rsidP="00A95425">
      <w:pPr>
        <w:pStyle w:val="libFootnote0"/>
        <w:rPr>
          <w:rtl/>
        </w:rPr>
      </w:pPr>
      <w:r>
        <w:rPr>
          <w:rtl/>
        </w:rPr>
        <w:t>(</w:t>
      </w:r>
      <w:r w:rsidRPr="00406B60">
        <w:rPr>
          <w:rtl/>
        </w:rPr>
        <w:t>1) هود</w:t>
      </w:r>
      <w:r>
        <w:rPr>
          <w:rtl/>
        </w:rPr>
        <w:t xml:space="preserve">: </w:t>
      </w:r>
      <w:r w:rsidRPr="00406B60">
        <w:rPr>
          <w:rtl/>
        </w:rPr>
        <w:t>113.</w:t>
      </w:r>
    </w:p>
    <w:p w14:paraId="61D94E17" w14:textId="77777777" w:rsidR="002A0DE2" w:rsidRPr="00406B60" w:rsidRDefault="002A0DE2" w:rsidP="008F2859">
      <w:pPr>
        <w:pStyle w:val="libNormal0"/>
        <w:ind w:left="289"/>
        <w:rPr>
          <w:rtl/>
        </w:rPr>
      </w:pPr>
      <w:r>
        <w:rPr>
          <w:rtl/>
        </w:rPr>
        <w:br w:type="page"/>
      </w:r>
      <w:r w:rsidRPr="00406B60">
        <w:rPr>
          <w:rtl/>
        </w:rPr>
        <w:lastRenderedPageBreak/>
        <w:t>ويجزي الحسنة بعشر أمثالها وبسبعمائة. وهو معنى قوله</w:t>
      </w:r>
      <w:r>
        <w:rPr>
          <w:rtl/>
        </w:rPr>
        <w:t xml:space="preserve">: </w:t>
      </w:r>
      <w:r w:rsidRPr="000B1256">
        <w:rPr>
          <w:rStyle w:val="libAlaemChar"/>
          <w:rtl/>
        </w:rPr>
        <w:t>(</w:t>
      </w:r>
      <w:r w:rsidRPr="00824906">
        <w:rPr>
          <w:rStyle w:val="libAieChar"/>
          <w:rtl/>
        </w:rPr>
        <w:t>فَلَهُ خَيْرٌ مِنْها</w:t>
      </w:r>
      <w:r w:rsidRPr="000B1256">
        <w:rPr>
          <w:rStyle w:val="libAlaemChar"/>
          <w:rtl/>
        </w:rPr>
        <w:t>)</w:t>
      </w:r>
      <w:r>
        <w:rPr>
          <w:rtl/>
        </w:rPr>
        <w:t>.</w:t>
      </w:r>
    </w:p>
    <w:p w14:paraId="6895AE08" w14:textId="77777777" w:rsidR="002A0DE2" w:rsidRPr="00406B60" w:rsidRDefault="002A0DE2" w:rsidP="00824906">
      <w:pPr>
        <w:pStyle w:val="libNormal"/>
        <w:rPr>
          <w:rtl/>
        </w:rPr>
      </w:pPr>
      <w:r w:rsidRPr="000B1256">
        <w:rPr>
          <w:rStyle w:val="libAlaemChar"/>
          <w:rtl/>
        </w:rPr>
        <w:t>(</w:t>
      </w:r>
      <w:r w:rsidRPr="00824906">
        <w:rPr>
          <w:rStyle w:val="libAieChar"/>
          <w:rtl/>
        </w:rPr>
        <w:t>إِنَّ الَّذِي فَرَضَ عَلَيْكَ الْقُرْآنَ لَرادُّكَ إِلى مَعادٍ قُلْ رَبِّي أَعْلَمُ مَنْ جاءَ بِالْهُدى وَمَنْ هُوَ فِي ضَلالٍ مُبِينٍ (85) وَما كُنْتَ تَرْجُوا أَنْ يُلْقى إِلَيْكَ الْكِتابُ إِلاَّ رَحْمَةً مِنْ رَبِّكَ فَلا تَكُونَنَّ ظَهِيراً لِلْكافِرِينَ (86) وَلا يَصُدُّنَّكَ عَنْ آياتِ اللهِ بَعْدَ إِذْ أُنْزِلَتْ إِلَيْكَ وَادْعُ إِلى رَبِّكَ وَلا تَكُونَنَّ مِنَ الْمُشْرِكِينَ (87) وَلا تَدْعُ مَعَ اللهِ إِلهاً آخَرَ لا إِلهَ إِلاَّ هُوَ كُلُّ شَيْءٍ هالِكٌ إِلاَّ وَجْهَهُ لَهُ الْحُكْمُ وَإِلَيْهِ تُرْجَعُونَ (88)</w:t>
      </w:r>
      <w:r w:rsidRPr="000B1256">
        <w:rPr>
          <w:rStyle w:val="libAlaemChar"/>
          <w:rtl/>
        </w:rPr>
        <w:t>)</w:t>
      </w:r>
    </w:p>
    <w:p w14:paraId="51425567" w14:textId="77777777" w:rsidR="002A0DE2" w:rsidRPr="00406B60" w:rsidRDefault="002A0DE2" w:rsidP="00824906">
      <w:pPr>
        <w:pStyle w:val="libNormal"/>
        <w:rPr>
          <w:rtl/>
        </w:rPr>
      </w:pPr>
      <w:r w:rsidRPr="00406B60">
        <w:rPr>
          <w:rtl/>
        </w:rPr>
        <w:t>ول</w:t>
      </w:r>
      <w:r>
        <w:rPr>
          <w:rFonts w:hint="cs"/>
          <w:rtl/>
        </w:rPr>
        <w:t>ـ</w:t>
      </w:r>
      <w:r w:rsidRPr="00406B60">
        <w:rPr>
          <w:rtl/>
        </w:rPr>
        <w:t>مّا حكم بأنّ العاقبة الحسنى للمتّقين</w:t>
      </w:r>
      <w:r>
        <w:rPr>
          <w:rtl/>
        </w:rPr>
        <w:t xml:space="preserve">، </w:t>
      </w:r>
      <w:r w:rsidRPr="00406B60">
        <w:rPr>
          <w:rtl/>
        </w:rPr>
        <w:t>وأكّد ذلك بوعد المحسنين ووعيد المسيئين</w:t>
      </w:r>
      <w:r>
        <w:rPr>
          <w:rtl/>
        </w:rPr>
        <w:t xml:space="preserve">، </w:t>
      </w:r>
      <w:r w:rsidRPr="00406B60">
        <w:rPr>
          <w:rtl/>
        </w:rPr>
        <w:t>وعد رسوله بالعاقبة المحمودة</w:t>
      </w:r>
      <w:r>
        <w:rPr>
          <w:rtl/>
        </w:rPr>
        <w:t xml:space="preserve">، </w:t>
      </w:r>
      <w:r w:rsidRPr="00406B60">
        <w:rPr>
          <w:rtl/>
        </w:rPr>
        <w:t>فقال</w:t>
      </w:r>
      <w:r>
        <w:rPr>
          <w:rtl/>
        </w:rPr>
        <w:t xml:space="preserve">: </w:t>
      </w:r>
      <w:r w:rsidRPr="000B1256">
        <w:rPr>
          <w:rStyle w:val="libAlaemChar"/>
          <w:rtl/>
        </w:rPr>
        <w:t>(</w:t>
      </w:r>
      <w:r w:rsidRPr="00824906">
        <w:rPr>
          <w:rStyle w:val="libAieChar"/>
          <w:rtl/>
        </w:rPr>
        <w:t>إِنَّ الَّذِي فَرَضَ عَلَيْكَ الْقُرْآنَ</w:t>
      </w:r>
      <w:r w:rsidRPr="000B1256">
        <w:rPr>
          <w:rStyle w:val="libAlaemChar"/>
          <w:rtl/>
        </w:rPr>
        <w:t>)</w:t>
      </w:r>
      <w:r w:rsidRPr="00406B60">
        <w:rPr>
          <w:rtl/>
        </w:rPr>
        <w:t xml:space="preserve"> أوجب عليك تلاوته</w:t>
      </w:r>
      <w:r>
        <w:rPr>
          <w:rtl/>
        </w:rPr>
        <w:t xml:space="preserve">، </w:t>
      </w:r>
      <w:r w:rsidRPr="00406B60">
        <w:rPr>
          <w:rtl/>
        </w:rPr>
        <w:t>وتبليغه</w:t>
      </w:r>
      <w:r>
        <w:rPr>
          <w:rtl/>
        </w:rPr>
        <w:t xml:space="preserve">، </w:t>
      </w:r>
      <w:r w:rsidRPr="00406B60">
        <w:rPr>
          <w:rtl/>
        </w:rPr>
        <w:t xml:space="preserve">والعمل بما فيه </w:t>
      </w:r>
      <w:r w:rsidRPr="000B1256">
        <w:rPr>
          <w:rStyle w:val="libAlaemChar"/>
          <w:rtl/>
        </w:rPr>
        <w:t>(</w:t>
      </w:r>
      <w:r w:rsidRPr="00824906">
        <w:rPr>
          <w:rStyle w:val="libAieChar"/>
          <w:rtl/>
        </w:rPr>
        <w:t>لَرادُّكَ إِلى مَعادٍ</w:t>
      </w:r>
      <w:r w:rsidRPr="000B1256">
        <w:rPr>
          <w:rStyle w:val="libAlaemChar"/>
          <w:rtl/>
        </w:rPr>
        <w:t>)</w:t>
      </w:r>
      <w:r w:rsidRPr="00406B60">
        <w:rPr>
          <w:rtl/>
        </w:rPr>
        <w:t xml:space="preserve"> أيّ معاد</w:t>
      </w:r>
      <w:r>
        <w:rPr>
          <w:rtl/>
        </w:rPr>
        <w:t xml:space="preserve">، </w:t>
      </w:r>
      <w:r w:rsidRPr="00406B60">
        <w:rPr>
          <w:rtl/>
        </w:rPr>
        <w:t>أي</w:t>
      </w:r>
      <w:r>
        <w:rPr>
          <w:rtl/>
        </w:rPr>
        <w:t xml:space="preserve">: </w:t>
      </w:r>
      <w:r w:rsidRPr="00406B60">
        <w:rPr>
          <w:rtl/>
        </w:rPr>
        <w:t>معاد ليس لغيرك من البشر. وتنكير المعاد لذلك.</w:t>
      </w:r>
    </w:p>
    <w:p w14:paraId="78D32ADA" w14:textId="77777777" w:rsidR="002A0DE2" w:rsidRPr="00406B60" w:rsidRDefault="002A0DE2" w:rsidP="00824906">
      <w:pPr>
        <w:pStyle w:val="libNormal"/>
        <w:rPr>
          <w:rtl/>
        </w:rPr>
      </w:pPr>
      <w:r w:rsidRPr="00406B60">
        <w:rPr>
          <w:rtl/>
        </w:rPr>
        <w:t>وهو المقام المحمود الّذي وعدك أن يبعثك فيه.</w:t>
      </w:r>
    </w:p>
    <w:p w14:paraId="581FF69D" w14:textId="77777777" w:rsidR="002A0DE2" w:rsidRPr="00406B60" w:rsidRDefault="002A0DE2" w:rsidP="00824906">
      <w:pPr>
        <w:pStyle w:val="libNormal"/>
        <w:rPr>
          <w:rtl/>
        </w:rPr>
      </w:pPr>
      <w:r w:rsidRPr="00406B60">
        <w:rPr>
          <w:rtl/>
        </w:rPr>
        <w:t>وقيل</w:t>
      </w:r>
      <w:r>
        <w:rPr>
          <w:rtl/>
        </w:rPr>
        <w:t xml:space="preserve">: </w:t>
      </w:r>
      <w:r w:rsidRPr="00406B60">
        <w:rPr>
          <w:rtl/>
        </w:rPr>
        <w:t>المراد به مكّة</w:t>
      </w:r>
      <w:r>
        <w:rPr>
          <w:rtl/>
        </w:rPr>
        <w:t xml:space="preserve">، </w:t>
      </w:r>
      <w:r w:rsidRPr="00406B60">
        <w:rPr>
          <w:rtl/>
        </w:rPr>
        <w:t>فإنّ الله سبحانه ردّه إليها يوم الفتح. ووجه تنكيره</w:t>
      </w:r>
      <w:r>
        <w:rPr>
          <w:rtl/>
        </w:rPr>
        <w:t xml:space="preserve">: </w:t>
      </w:r>
      <w:r w:rsidRPr="00406B60">
        <w:rPr>
          <w:rtl/>
        </w:rPr>
        <w:t>أنّها كانت في ذلك اليوم معادا له شأن</w:t>
      </w:r>
      <w:r>
        <w:rPr>
          <w:rtl/>
        </w:rPr>
        <w:t xml:space="preserve">، </w:t>
      </w:r>
      <w:r w:rsidRPr="00406B60">
        <w:rPr>
          <w:rtl/>
        </w:rPr>
        <w:t>ومرجعا له اعتداد</w:t>
      </w:r>
      <w:r>
        <w:rPr>
          <w:rtl/>
        </w:rPr>
        <w:t xml:space="preserve">، </w:t>
      </w:r>
      <w:r w:rsidRPr="00406B60">
        <w:rPr>
          <w:rtl/>
        </w:rPr>
        <w:t xml:space="preserve">لغلبة رسول الله </w:t>
      </w:r>
      <w:r w:rsidRPr="000B1256">
        <w:rPr>
          <w:rStyle w:val="libAlaemChar"/>
          <w:rtl/>
        </w:rPr>
        <w:t>صلى‌الله‌عليه‌وآله‌وسلم</w:t>
      </w:r>
      <w:r w:rsidRPr="00406B60">
        <w:rPr>
          <w:rtl/>
        </w:rPr>
        <w:t xml:space="preserve"> عليها</w:t>
      </w:r>
      <w:r>
        <w:rPr>
          <w:rtl/>
        </w:rPr>
        <w:t xml:space="preserve">، </w:t>
      </w:r>
      <w:r w:rsidRPr="00406B60">
        <w:rPr>
          <w:rtl/>
        </w:rPr>
        <w:t>وقهره لأهلها</w:t>
      </w:r>
      <w:r>
        <w:rPr>
          <w:rtl/>
        </w:rPr>
        <w:t xml:space="preserve">، </w:t>
      </w:r>
      <w:r w:rsidRPr="00406B60">
        <w:rPr>
          <w:rtl/>
        </w:rPr>
        <w:t>ولظهور عزّ الإسلام وأهله</w:t>
      </w:r>
      <w:r>
        <w:rPr>
          <w:rtl/>
        </w:rPr>
        <w:t xml:space="preserve">، </w:t>
      </w:r>
      <w:r w:rsidRPr="00406B60">
        <w:rPr>
          <w:rtl/>
        </w:rPr>
        <w:t>وذلّ الشرك وحزبه.</w:t>
      </w:r>
      <w:r w:rsidRPr="009224F9">
        <w:rPr>
          <w:rtl/>
        </w:rPr>
        <w:t xml:space="preserve"> </w:t>
      </w:r>
      <w:r w:rsidRPr="00406B60">
        <w:rPr>
          <w:rtl/>
        </w:rPr>
        <w:t>ول</w:t>
      </w:r>
      <w:r>
        <w:rPr>
          <w:rFonts w:hint="cs"/>
          <w:rtl/>
        </w:rPr>
        <w:t>ـ</w:t>
      </w:r>
      <w:r w:rsidRPr="00406B60">
        <w:rPr>
          <w:rtl/>
        </w:rPr>
        <w:t>مّا كانت السورة مكّيّة</w:t>
      </w:r>
      <w:r>
        <w:rPr>
          <w:rtl/>
        </w:rPr>
        <w:t xml:space="preserve">، </w:t>
      </w:r>
      <w:r w:rsidRPr="00406B60">
        <w:rPr>
          <w:rtl/>
        </w:rPr>
        <w:t>فكأنّ الله وعده وهو بمكّة في أذى من أهلها</w:t>
      </w:r>
      <w:r>
        <w:rPr>
          <w:rtl/>
        </w:rPr>
        <w:t xml:space="preserve">: </w:t>
      </w:r>
      <w:r w:rsidRPr="00406B60">
        <w:rPr>
          <w:rtl/>
        </w:rPr>
        <w:t>أنّه يجعله مهاجرا منها</w:t>
      </w:r>
      <w:r>
        <w:rPr>
          <w:rtl/>
        </w:rPr>
        <w:t xml:space="preserve">، </w:t>
      </w:r>
      <w:r w:rsidRPr="00406B60">
        <w:rPr>
          <w:rtl/>
        </w:rPr>
        <w:t>ثمّ يعيده إليها ظاهرا ظافرا.</w:t>
      </w:r>
    </w:p>
    <w:p w14:paraId="5D44C3F8" w14:textId="77777777" w:rsidR="002A0DE2" w:rsidRPr="00406B60" w:rsidRDefault="002A0DE2" w:rsidP="00824906">
      <w:pPr>
        <w:pStyle w:val="libNormal"/>
        <w:rPr>
          <w:rtl/>
        </w:rPr>
      </w:pPr>
      <w:r>
        <w:rPr>
          <w:rtl/>
        </w:rPr>
        <w:br w:type="page"/>
      </w:r>
      <w:r w:rsidRPr="00406B60">
        <w:rPr>
          <w:rtl/>
        </w:rPr>
        <w:lastRenderedPageBreak/>
        <w:t>وروي</w:t>
      </w:r>
      <w:r>
        <w:rPr>
          <w:rtl/>
        </w:rPr>
        <w:t xml:space="preserve">: </w:t>
      </w:r>
      <w:r w:rsidRPr="00406B60">
        <w:rPr>
          <w:rtl/>
        </w:rPr>
        <w:t>أنّه</w:t>
      </w:r>
      <w:r w:rsidRPr="00A20DD6">
        <w:rPr>
          <w:rtl/>
        </w:rPr>
        <w:t xml:space="preserve"> </w:t>
      </w:r>
      <w:r w:rsidRPr="00406B60">
        <w:rPr>
          <w:rtl/>
        </w:rPr>
        <w:t>ل</w:t>
      </w:r>
      <w:r>
        <w:rPr>
          <w:rFonts w:hint="cs"/>
          <w:rtl/>
        </w:rPr>
        <w:t>ـ</w:t>
      </w:r>
      <w:r w:rsidRPr="00406B60">
        <w:rPr>
          <w:rtl/>
        </w:rPr>
        <w:t>مّا بلغ جحفة في مهاجره اشتاق إلى مولده ومولد آبائه وحرمهم.</w:t>
      </w:r>
    </w:p>
    <w:p w14:paraId="321EE041" w14:textId="77777777" w:rsidR="002A0DE2" w:rsidRPr="00406B60" w:rsidRDefault="002A0DE2" w:rsidP="00824906">
      <w:pPr>
        <w:pStyle w:val="libNormal"/>
        <w:rPr>
          <w:rtl/>
        </w:rPr>
      </w:pPr>
      <w:r w:rsidRPr="00406B60">
        <w:rPr>
          <w:rtl/>
        </w:rPr>
        <w:t>فنزل جبرئيل فقال له</w:t>
      </w:r>
      <w:r>
        <w:rPr>
          <w:rtl/>
        </w:rPr>
        <w:t>: أ</w:t>
      </w:r>
      <w:r w:rsidRPr="00406B60">
        <w:rPr>
          <w:rtl/>
        </w:rPr>
        <w:t>تشتاق إلى مكّة</w:t>
      </w:r>
      <w:r>
        <w:rPr>
          <w:rtl/>
        </w:rPr>
        <w:t>؟</w:t>
      </w:r>
      <w:r w:rsidRPr="00406B60">
        <w:rPr>
          <w:rtl/>
        </w:rPr>
        <w:t xml:space="preserve"> قال</w:t>
      </w:r>
      <w:r>
        <w:rPr>
          <w:rtl/>
        </w:rPr>
        <w:t xml:space="preserve">: </w:t>
      </w:r>
      <w:r w:rsidRPr="00406B60">
        <w:rPr>
          <w:rtl/>
        </w:rPr>
        <w:t>نعم. فأوحي هذه الآية إليه.</w:t>
      </w:r>
    </w:p>
    <w:p w14:paraId="658DEB50" w14:textId="77777777" w:rsidR="002A0DE2" w:rsidRPr="00406B60" w:rsidRDefault="002A0DE2" w:rsidP="00824906">
      <w:pPr>
        <w:pStyle w:val="libNormal"/>
        <w:rPr>
          <w:rtl/>
        </w:rPr>
      </w:pPr>
      <w:r w:rsidRPr="00406B60">
        <w:rPr>
          <w:rtl/>
        </w:rPr>
        <w:t>ول</w:t>
      </w:r>
      <w:r>
        <w:rPr>
          <w:rFonts w:hint="cs"/>
          <w:rtl/>
        </w:rPr>
        <w:t>ـ</w:t>
      </w:r>
      <w:r w:rsidRPr="00406B60">
        <w:rPr>
          <w:rtl/>
        </w:rPr>
        <w:t>مّا وعد الله رسوله الردّ إلى معاد</w:t>
      </w:r>
      <w:r>
        <w:rPr>
          <w:rtl/>
        </w:rPr>
        <w:t xml:space="preserve">، </w:t>
      </w:r>
      <w:r w:rsidRPr="00406B60">
        <w:rPr>
          <w:rtl/>
        </w:rPr>
        <w:t>قال تقريرا لهذا الوعد</w:t>
      </w:r>
      <w:r>
        <w:rPr>
          <w:rtl/>
        </w:rPr>
        <w:t xml:space="preserve">: </w:t>
      </w:r>
      <w:r w:rsidRPr="000B1256">
        <w:rPr>
          <w:rStyle w:val="libAlaemChar"/>
          <w:rtl/>
        </w:rPr>
        <w:t>(</w:t>
      </w:r>
      <w:r w:rsidRPr="00824906">
        <w:rPr>
          <w:rStyle w:val="libAieChar"/>
          <w:rtl/>
        </w:rPr>
        <w:t>قُلْ</w:t>
      </w:r>
      <w:r w:rsidRPr="000B1256">
        <w:rPr>
          <w:rStyle w:val="libAlaemChar"/>
          <w:rtl/>
        </w:rPr>
        <w:t>)</w:t>
      </w:r>
      <w:r w:rsidRPr="00406B60">
        <w:rPr>
          <w:rtl/>
        </w:rPr>
        <w:t xml:space="preserve"> للمشركين</w:t>
      </w:r>
      <w:r>
        <w:rPr>
          <w:rtl/>
        </w:rPr>
        <w:t xml:space="preserve">: </w:t>
      </w:r>
      <w:r w:rsidRPr="000B1256">
        <w:rPr>
          <w:rStyle w:val="libAlaemChar"/>
          <w:rtl/>
        </w:rPr>
        <w:t>(</w:t>
      </w:r>
      <w:r w:rsidRPr="00824906">
        <w:rPr>
          <w:rStyle w:val="libAieChar"/>
          <w:rtl/>
        </w:rPr>
        <w:t>رَبِّي أَعْلَمُ مَنْ جاءَ بِالْهُدى</w:t>
      </w:r>
      <w:r w:rsidRPr="000B1256">
        <w:rPr>
          <w:rStyle w:val="libAlaemChar"/>
          <w:rtl/>
        </w:rPr>
        <w:t>)</w:t>
      </w:r>
      <w:r w:rsidRPr="00406B60">
        <w:rPr>
          <w:rtl/>
        </w:rPr>
        <w:t xml:space="preserve"> وما يستحقّه من الثواب والنصر في معاده. يعني</w:t>
      </w:r>
      <w:r>
        <w:rPr>
          <w:rtl/>
        </w:rPr>
        <w:t xml:space="preserve">: </w:t>
      </w:r>
      <w:r w:rsidRPr="00406B60">
        <w:rPr>
          <w:rtl/>
        </w:rPr>
        <w:t xml:space="preserve">به نفسه. </w:t>
      </w:r>
      <w:r>
        <w:rPr>
          <w:rtl/>
        </w:rPr>
        <w:t>و «</w:t>
      </w:r>
      <w:r w:rsidRPr="00406B60">
        <w:rPr>
          <w:rtl/>
        </w:rPr>
        <w:t>من» منتصب بفعل يفسّره «أعلم»</w:t>
      </w:r>
      <w:r>
        <w:rPr>
          <w:rtl/>
        </w:rPr>
        <w:t>.</w:t>
      </w:r>
      <w:r w:rsidRPr="00406B60">
        <w:rPr>
          <w:rtl/>
        </w:rPr>
        <w:t xml:space="preserve"> </w:t>
      </w:r>
      <w:r w:rsidRPr="000B1256">
        <w:rPr>
          <w:rStyle w:val="libAlaemChar"/>
          <w:rtl/>
        </w:rPr>
        <w:t>(</w:t>
      </w:r>
      <w:r w:rsidRPr="00824906">
        <w:rPr>
          <w:rStyle w:val="libAieChar"/>
          <w:rtl/>
        </w:rPr>
        <w:t>وَمَنْ هُوَ فِي ضَلالٍ مُبِينٍ</w:t>
      </w:r>
      <w:r w:rsidRPr="000B1256">
        <w:rPr>
          <w:rStyle w:val="libAlaemChar"/>
          <w:rtl/>
        </w:rPr>
        <w:t>)</w:t>
      </w:r>
      <w:r w:rsidRPr="00406B60">
        <w:rPr>
          <w:rtl/>
        </w:rPr>
        <w:t xml:space="preserve"> وما يستحقّه من العذاب والإضلال. يعني به المشركين.</w:t>
      </w:r>
    </w:p>
    <w:p w14:paraId="108943C4" w14:textId="77777777" w:rsidR="002A0DE2" w:rsidRPr="00406B60" w:rsidRDefault="002A0DE2" w:rsidP="00824906">
      <w:pPr>
        <w:pStyle w:val="libNormal"/>
        <w:rPr>
          <w:rtl/>
        </w:rPr>
      </w:pPr>
      <w:r w:rsidRPr="00406B60">
        <w:rPr>
          <w:rtl/>
        </w:rPr>
        <w:t>وقرّر الوعد إلى معاد بقوله</w:t>
      </w:r>
      <w:r>
        <w:rPr>
          <w:rtl/>
        </w:rPr>
        <w:t xml:space="preserve">: </w:t>
      </w:r>
      <w:r w:rsidRPr="000B1256">
        <w:rPr>
          <w:rStyle w:val="libAlaemChar"/>
          <w:rtl/>
        </w:rPr>
        <w:t>(</w:t>
      </w:r>
      <w:r w:rsidRPr="00824906">
        <w:rPr>
          <w:rStyle w:val="libAieChar"/>
          <w:rtl/>
        </w:rPr>
        <w:t>وَما كُنْتَ تَرْجُوا أَنْ يُلْقى إِلَيْكَ الْكِتابُ</w:t>
      </w:r>
      <w:r w:rsidRPr="000B1256">
        <w:rPr>
          <w:rStyle w:val="libAlaemChar"/>
          <w:rtl/>
        </w:rPr>
        <w:t>)</w:t>
      </w:r>
      <w:r w:rsidRPr="00406B60">
        <w:rPr>
          <w:rtl/>
        </w:rPr>
        <w:t xml:space="preserve"> أي</w:t>
      </w:r>
      <w:r>
        <w:rPr>
          <w:rtl/>
        </w:rPr>
        <w:t xml:space="preserve">: </w:t>
      </w:r>
      <w:r w:rsidRPr="00406B60">
        <w:rPr>
          <w:rtl/>
        </w:rPr>
        <w:t>سيردّك إلى معادك</w:t>
      </w:r>
      <w:r>
        <w:rPr>
          <w:rtl/>
        </w:rPr>
        <w:t xml:space="preserve">، </w:t>
      </w:r>
      <w:r w:rsidRPr="00406B60">
        <w:rPr>
          <w:rtl/>
        </w:rPr>
        <w:t xml:space="preserve">كما ألقى إليك الكتاب وما كنت ترجوه </w:t>
      </w:r>
      <w:r w:rsidRPr="000B1256">
        <w:rPr>
          <w:rStyle w:val="libAlaemChar"/>
          <w:rtl/>
        </w:rPr>
        <w:t>(</w:t>
      </w:r>
      <w:r w:rsidRPr="00824906">
        <w:rPr>
          <w:rStyle w:val="libAieChar"/>
          <w:rtl/>
        </w:rPr>
        <w:t>إِلَّا رَحْمَةً مِنْ رَبِّكَ</w:t>
      </w:r>
      <w:r w:rsidRPr="000B1256">
        <w:rPr>
          <w:rStyle w:val="libAlaemChar"/>
          <w:rtl/>
        </w:rPr>
        <w:t>)</w:t>
      </w:r>
      <w:r w:rsidRPr="00406B60">
        <w:rPr>
          <w:rtl/>
        </w:rPr>
        <w:t xml:space="preserve"> ولكن ألقاه رحمة منه. ويجوز أن يكون استثناء متّصلا محمولا على المعنى. كأنّه قال</w:t>
      </w:r>
      <w:r>
        <w:rPr>
          <w:rtl/>
        </w:rPr>
        <w:t xml:space="preserve">: </w:t>
      </w:r>
      <w:r w:rsidRPr="00406B60">
        <w:rPr>
          <w:rtl/>
        </w:rPr>
        <w:t>وما ألقي إليك الكتاب إلّا رحمة.</w:t>
      </w:r>
    </w:p>
    <w:p w14:paraId="7CF978A9" w14:textId="77777777" w:rsidR="002A0DE2" w:rsidRPr="00406B60" w:rsidRDefault="002A0DE2" w:rsidP="00824906">
      <w:pPr>
        <w:pStyle w:val="libNormal"/>
        <w:rPr>
          <w:rtl/>
        </w:rPr>
      </w:pPr>
      <w:r w:rsidRPr="000B1256">
        <w:rPr>
          <w:rStyle w:val="libAlaemChar"/>
          <w:rtl/>
        </w:rPr>
        <w:t>(</w:t>
      </w:r>
      <w:r w:rsidRPr="00824906">
        <w:rPr>
          <w:rStyle w:val="libAieChar"/>
          <w:rtl/>
        </w:rPr>
        <w:t>فَلا تَكُونَنَّ ظَهِيراً لِلْكافِرِينَ</w:t>
      </w:r>
      <w:r w:rsidRPr="000B1256">
        <w:rPr>
          <w:rStyle w:val="libAlaemChar"/>
          <w:rtl/>
        </w:rPr>
        <w:t>)</w:t>
      </w:r>
      <w:r w:rsidRPr="00406B60">
        <w:rPr>
          <w:rtl/>
        </w:rPr>
        <w:t xml:space="preserve"> بمداراتهم</w:t>
      </w:r>
      <w:r>
        <w:rPr>
          <w:rtl/>
        </w:rPr>
        <w:t xml:space="preserve">، </w:t>
      </w:r>
      <w:r w:rsidRPr="00406B60">
        <w:rPr>
          <w:rtl/>
        </w:rPr>
        <w:t>والتحمّل عنهم</w:t>
      </w:r>
      <w:r>
        <w:rPr>
          <w:rtl/>
        </w:rPr>
        <w:t xml:space="preserve">، </w:t>
      </w:r>
      <w:r w:rsidRPr="00406B60">
        <w:rPr>
          <w:rtl/>
        </w:rPr>
        <w:t>والإجابة إلى طلبتهم.</w:t>
      </w:r>
    </w:p>
    <w:p w14:paraId="0996F005" w14:textId="77777777" w:rsidR="002A0DE2" w:rsidRPr="00406B60" w:rsidRDefault="002A0DE2" w:rsidP="00824906">
      <w:pPr>
        <w:pStyle w:val="libNormal"/>
        <w:rPr>
          <w:rtl/>
        </w:rPr>
      </w:pPr>
      <w:r w:rsidRPr="000B1256">
        <w:rPr>
          <w:rStyle w:val="libAlaemChar"/>
          <w:rtl/>
        </w:rPr>
        <w:t>(</w:t>
      </w:r>
      <w:r w:rsidRPr="00824906">
        <w:rPr>
          <w:rStyle w:val="libAieChar"/>
          <w:rtl/>
        </w:rPr>
        <w:t>وَلا يَصُدُّنَّكَ عَنْ آياتِ اللهِ</w:t>
      </w:r>
      <w:r w:rsidRPr="000B1256">
        <w:rPr>
          <w:rStyle w:val="libAlaemChar"/>
          <w:rtl/>
        </w:rPr>
        <w:t>)</w:t>
      </w:r>
      <w:r w:rsidRPr="00406B60">
        <w:rPr>
          <w:rtl/>
        </w:rPr>
        <w:t xml:space="preserve"> عن قراءتها والعمل بها </w:t>
      </w:r>
      <w:r w:rsidRPr="000B1256">
        <w:rPr>
          <w:rStyle w:val="libAlaemChar"/>
          <w:rtl/>
        </w:rPr>
        <w:t>(</w:t>
      </w:r>
      <w:r w:rsidRPr="00824906">
        <w:rPr>
          <w:rStyle w:val="libAieChar"/>
          <w:rtl/>
        </w:rPr>
        <w:t>بَعْدَ إِذْ أُنْزِلَتْ إِلَيْكَ</w:t>
      </w:r>
      <w:r w:rsidRPr="000B1256">
        <w:rPr>
          <w:rStyle w:val="libAlaemChar"/>
          <w:rtl/>
        </w:rPr>
        <w:t>)</w:t>
      </w:r>
      <w:r w:rsidRPr="00406B60">
        <w:rPr>
          <w:rtl/>
        </w:rPr>
        <w:t xml:space="preserve"> بعد وقت إنزاله إليك </w:t>
      </w:r>
      <w:r w:rsidRPr="000B1256">
        <w:rPr>
          <w:rStyle w:val="libAlaemChar"/>
          <w:rtl/>
        </w:rPr>
        <w:t>(</w:t>
      </w:r>
      <w:r w:rsidRPr="00824906">
        <w:rPr>
          <w:rStyle w:val="libAieChar"/>
          <w:rtl/>
        </w:rPr>
        <w:t>وَادْعُ</w:t>
      </w:r>
      <w:r w:rsidRPr="000B1256">
        <w:rPr>
          <w:rStyle w:val="libAlaemChar"/>
          <w:rtl/>
        </w:rPr>
        <w:t>)</w:t>
      </w:r>
      <w:r w:rsidRPr="00406B60">
        <w:rPr>
          <w:rtl/>
        </w:rPr>
        <w:t xml:space="preserve"> أمّتك </w:t>
      </w:r>
      <w:r w:rsidRPr="000B1256">
        <w:rPr>
          <w:rStyle w:val="libAlaemChar"/>
          <w:rtl/>
        </w:rPr>
        <w:t>(</w:t>
      </w:r>
      <w:r w:rsidRPr="00824906">
        <w:rPr>
          <w:rStyle w:val="libAieChar"/>
          <w:rtl/>
        </w:rPr>
        <w:t>إِلى رَبِّكَ</w:t>
      </w:r>
      <w:r w:rsidRPr="000B1256">
        <w:rPr>
          <w:rStyle w:val="libAlaemChar"/>
          <w:rtl/>
        </w:rPr>
        <w:t>)</w:t>
      </w:r>
      <w:r w:rsidRPr="00406B60">
        <w:rPr>
          <w:rtl/>
        </w:rPr>
        <w:t xml:space="preserve"> إلى عبادته وتوحيده </w:t>
      </w:r>
      <w:r w:rsidRPr="000B1256">
        <w:rPr>
          <w:rStyle w:val="libAlaemChar"/>
          <w:rtl/>
        </w:rPr>
        <w:t>(</w:t>
      </w:r>
      <w:r w:rsidRPr="00824906">
        <w:rPr>
          <w:rStyle w:val="libAieChar"/>
          <w:rtl/>
        </w:rPr>
        <w:t>وَلا تَكُونَنَّ مِنَ الْمُشْرِكِينَ</w:t>
      </w:r>
      <w:r w:rsidRPr="000B1256">
        <w:rPr>
          <w:rStyle w:val="libAlaemChar"/>
          <w:rtl/>
        </w:rPr>
        <w:t>)</w:t>
      </w:r>
      <w:r w:rsidRPr="00406B60">
        <w:rPr>
          <w:rtl/>
        </w:rPr>
        <w:t xml:space="preserve"> بمساعدتهم.</w:t>
      </w:r>
    </w:p>
    <w:p w14:paraId="7E82B6C5" w14:textId="77777777" w:rsidR="002A0DE2" w:rsidRPr="00406B60" w:rsidRDefault="002A0DE2" w:rsidP="00824906">
      <w:pPr>
        <w:pStyle w:val="libNormal"/>
        <w:rPr>
          <w:rtl/>
        </w:rPr>
      </w:pPr>
      <w:r w:rsidRPr="00406B60">
        <w:rPr>
          <w:rtl/>
        </w:rPr>
        <w:t>وهذا للتهييج وقطع أطماع المشركين عن مساعدته لهم. وكذا قوله</w:t>
      </w:r>
      <w:r>
        <w:rPr>
          <w:rtl/>
        </w:rPr>
        <w:t xml:space="preserve">: </w:t>
      </w:r>
      <w:r w:rsidRPr="000B1256">
        <w:rPr>
          <w:rStyle w:val="libAlaemChar"/>
          <w:rtl/>
        </w:rPr>
        <w:t>(</w:t>
      </w:r>
      <w:r w:rsidRPr="00824906">
        <w:rPr>
          <w:rStyle w:val="libAieChar"/>
          <w:rtl/>
        </w:rPr>
        <w:t>وَلا تَدْعُ مَعَ اللهِ إِلهاً آخَرَ لا إِلهَ إِلَّا هُوَ كُلُّ شَيْءٍ هالِكٌ إِلَّا وَجْهَهُ</w:t>
      </w:r>
      <w:r w:rsidRPr="000B1256">
        <w:rPr>
          <w:rStyle w:val="libAlaemChar"/>
          <w:rtl/>
        </w:rPr>
        <w:t>)</w:t>
      </w:r>
      <w:r w:rsidRPr="00406B60">
        <w:rPr>
          <w:rtl/>
        </w:rPr>
        <w:t xml:space="preserve"> إلّا ذاته</w:t>
      </w:r>
      <w:r>
        <w:rPr>
          <w:rtl/>
        </w:rPr>
        <w:t xml:space="preserve">، </w:t>
      </w:r>
      <w:r w:rsidRPr="00406B60">
        <w:rPr>
          <w:rtl/>
        </w:rPr>
        <w:t>فإنّ ما عداه ممكن هالك في حدّ ذاته</w:t>
      </w:r>
      <w:r>
        <w:rPr>
          <w:rtl/>
        </w:rPr>
        <w:t xml:space="preserve">، </w:t>
      </w:r>
      <w:r w:rsidRPr="00406B60">
        <w:rPr>
          <w:rtl/>
        </w:rPr>
        <w:t xml:space="preserve">زائل معدوم </w:t>
      </w:r>
      <w:r w:rsidRPr="000B1256">
        <w:rPr>
          <w:rStyle w:val="libAlaemChar"/>
          <w:rtl/>
        </w:rPr>
        <w:t>(</w:t>
      </w:r>
      <w:r w:rsidRPr="00824906">
        <w:rPr>
          <w:rStyle w:val="libAieChar"/>
          <w:rtl/>
        </w:rPr>
        <w:t>لَهُ الْحُكْمُ</w:t>
      </w:r>
      <w:r w:rsidRPr="000B1256">
        <w:rPr>
          <w:rStyle w:val="libAlaemChar"/>
          <w:rtl/>
        </w:rPr>
        <w:t>)</w:t>
      </w:r>
      <w:r w:rsidRPr="00406B60">
        <w:rPr>
          <w:rtl/>
        </w:rPr>
        <w:t xml:space="preserve"> القضاء النافذ في الخلق </w:t>
      </w:r>
      <w:r w:rsidRPr="000B1256">
        <w:rPr>
          <w:rStyle w:val="libAlaemChar"/>
          <w:rtl/>
        </w:rPr>
        <w:t>(</w:t>
      </w:r>
      <w:r w:rsidRPr="00824906">
        <w:rPr>
          <w:rStyle w:val="libAieChar"/>
          <w:rtl/>
        </w:rPr>
        <w:t>وَإِلَيْهِ تُرْجَعُونَ</w:t>
      </w:r>
      <w:r w:rsidRPr="000B1256">
        <w:rPr>
          <w:rStyle w:val="libAlaemChar"/>
          <w:rtl/>
        </w:rPr>
        <w:t>)</w:t>
      </w:r>
      <w:r w:rsidRPr="00406B60">
        <w:rPr>
          <w:rtl/>
        </w:rPr>
        <w:t xml:space="preserve"> للجزاء بالحقّ.</w:t>
      </w:r>
    </w:p>
    <w:p w14:paraId="77AAA44A" w14:textId="77777777" w:rsidR="002A0DE2" w:rsidRDefault="002A0DE2" w:rsidP="00093C8E">
      <w:pPr>
        <w:pStyle w:val="libCenterBold1"/>
        <w:rPr>
          <w:rtl/>
        </w:rPr>
      </w:pPr>
      <w:r>
        <w:rPr>
          <w:rtl/>
        </w:rPr>
        <w:br w:type="page"/>
      </w:r>
      <w:r>
        <w:rPr>
          <w:rtl/>
        </w:rPr>
        <w:lastRenderedPageBreak/>
        <w:br w:type="page"/>
      </w:r>
      <w:r>
        <w:rPr>
          <w:rtl/>
        </w:rPr>
        <w:lastRenderedPageBreak/>
        <w:t>(</w:t>
      </w:r>
      <w:r w:rsidRPr="00406B60">
        <w:rPr>
          <w:rtl/>
        </w:rPr>
        <w:t>29)</w:t>
      </w:r>
    </w:p>
    <w:p w14:paraId="686DAD7B" w14:textId="77777777" w:rsidR="002A0DE2" w:rsidRPr="00406B60" w:rsidRDefault="002A0DE2" w:rsidP="002A0DE2">
      <w:pPr>
        <w:pStyle w:val="Heading1Center"/>
        <w:rPr>
          <w:rtl/>
        </w:rPr>
      </w:pPr>
      <w:bookmarkStart w:id="4" w:name="_Toc31712960"/>
      <w:r w:rsidRPr="00406B60">
        <w:rPr>
          <w:rtl/>
        </w:rPr>
        <w:t>سورة العنكبوت</w:t>
      </w:r>
      <w:bookmarkEnd w:id="4"/>
    </w:p>
    <w:p w14:paraId="52A5389A" w14:textId="77777777" w:rsidR="002A0DE2" w:rsidRPr="00406B60" w:rsidRDefault="002A0DE2" w:rsidP="00824906">
      <w:pPr>
        <w:pStyle w:val="libNormal"/>
        <w:rPr>
          <w:rtl/>
        </w:rPr>
      </w:pPr>
      <w:r w:rsidRPr="00406B60">
        <w:rPr>
          <w:rtl/>
        </w:rPr>
        <w:t>وهي تسع وستّون آية بالإجماع.</w:t>
      </w:r>
      <w:r>
        <w:rPr>
          <w:rFonts w:hint="cs"/>
          <w:rtl/>
        </w:rPr>
        <w:t xml:space="preserve"> </w:t>
      </w:r>
      <w:r w:rsidRPr="00406B60">
        <w:rPr>
          <w:rtl/>
        </w:rPr>
        <w:t xml:space="preserve">عن أبيّ بن كعب عن النبيّ </w:t>
      </w:r>
      <w:r w:rsidRPr="000B1256">
        <w:rPr>
          <w:rStyle w:val="libAlaemChar"/>
          <w:rtl/>
        </w:rPr>
        <w:t>صلى‌الله‌عليه‌وآله‌وسلم</w:t>
      </w:r>
      <w:r w:rsidRPr="00406B60">
        <w:rPr>
          <w:rtl/>
        </w:rPr>
        <w:t xml:space="preserve"> قال</w:t>
      </w:r>
      <w:r>
        <w:rPr>
          <w:rtl/>
        </w:rPr>
        <w:t xml:space="preserve">: </w:t>
      </w:r>
      <w:r w:rsidRPr="00406B60">
        <w:rPr>
          <w:rtl/>
        </w:rPr>
        <w:t>«من قرأ سورة العنكبوت كان له من الأجر عشر حسنات</w:t>
      </w:r>
      <w:r>
        <w:rPr>
          <w:rtl/>
        </w:rPr>
        <w:t xml:space="preserve">، </w:t>
      </w:r>
      <w:r w:rsidRPr="00406B60">
        <w:rPr>
          <w:rtl/>
        </w:rPr>
        <w:t>بعدد كلّ المؤمنين والمنافقين»</w:t>
      </w:r>
      <w:r>
        <w:rPr>
          <w:rtl/>
        </w:rPr>
        <w:t>.</w:t>
      </w:r>
    </w:p>
    <w:p w14:paraId="27793B85" w14:textId="77777777" w:rsidR="002A0DE2" w:rsidRDefault="002A0DE2" w:rsidP="00824906">
      <w:pPr>
        <w:pStyle w:val="libNormal"/>
        <w:rPr>
          <w:rtl/>
        </w:rPr>
      </w:pPr>
      <w:r w:rsidRPr="00406B60">
        <w:rPr>
          <w:rtl/>
        </w:rPr>
        <w:t xml:space="preserve">وروى أبو بصير عن أبي عبد الله </w:t>
      </w:r>
      <w:r w:rsidRPr="000B1256">
        <w:rPr>
          <w:rStyle w:val="libAlaemChar"/>
          <w:rtl/>
        </w:rPr>
        <w:t>عليه‌السلام</w:t>
      </w:r>
      <w:r w:rsidRPr="00406B60">
        <w:rPr>
          <w:rtl/>
        </w:rPr>
        <w:t xml:space="preserve"> قال</w:t>
      </w:r>
      <w:r>
        <w:rPr>
          <w:rtl/>
        </w:rPr>
        <w:t xml:space="preserve">: </w:t>
      </w:r>
      <w:r w:rsidRPr="00406B60">
        <w:rPr>
          <w:rtl/>
        </w:rPr>
        <w:t>«من قرأ سورة العنكبوت والروم في شهر رمضان ليلة ثلاث وعشرين</w:t>
      </w:r>
      <w:r>
        <w:rPr>
          <w:rtl/>
        </w:rPr>
        <w:t xml:space="preserve">، </w:t>
      </w:r>
      <w:r w:rsidRPr="00406B60">
        <w:rPr>
          <w:rtl/>
        </w:rPr>
        <w:t>فهو والله يا أبا محمّد من أهل الجنّة</w:t>
      </w:r>
      <w:r>
        <w:rPr>
          <w:rtl/>
        </w:rPr>
        <w:t xml:space="preserve">، </w:t>
      </w:r>
      <w:r w:rsidRPr="00406B60">
        <w:rPr>
          <w:rtl/>
        </w:rPr>
        <w:t>لا أستثني فيه أبدا</w:t>
      </w:r>
      <w:r>
        <w:rPr>
          <w:rtl/>
        </w:rPr>
        <w:t xml:space="preserve">، </w:t>
      </w:r>
      <w:r w:rsidRPr="00406B60">
        <w:rPr>
          <w:rtl/>
        </w:rPr>
        <w:t>ولا أخاف أن يكتب الله عليّ في يميني إثما</w:t>
      </w:r>
      <w:r>
        <w:rPr>
          <w:rtl/>
        </w:rPr>
        <w:t xml:space="preserve">، </w:t>
      </w:r>
      <w:r w:rsidRPr="00406B60">
        <w:rPr>
          <w:rtl/>
        </w:rPr>
        <w:t>وإنّ لهاتين السورتين من الله مكانا»</w:t>
      </w:r>
      <w:r>
        <w:rPr>
          <w:rtl/>
        </w:rPr>
        <w:t>.</w:t>
      </w:r>
    </w:p>
    <w:p w14:paraId="70ED3368" w14:textId="77777777" w:rsidR="002A0DE2" w:rsidRDefault="002A0DE2" w:rsidP="00093C8E">
      <w:pPr>
        <w:pStyle w:val="libCenterBold1"/>
        <w:rPr>
          <w:rtl/>
        </w:rPr>
      </w:pPr>
      <w:r w:rsidRPr="006E7539">
        <w:rPr>
          <w:rtl/>
        </w:rPr>
        <w:t>بِسْمِ اللهِ الرَّحْمنِ الرَّحِيمِ</w:t>
      </w:r>
    </w:p>
    <w:p w14:paraId="56DA11AB" w14:textId="77777777" w:rsidR="002A0DE2" w:rsidRPr="00406B60" w:rsidRDefault="002A0DE2" w:rsidP="00824906">
      <w:pPr>
        <w:pStyle w:val="libNormal"/>
        <w:rPr>
          <w:rtl/>
        </w:rPr>
      </w:pPr>
      <w:r w:rsidRPr="000B1256">
        <w:rPr>
          <w:rStyle w:val="libAlaemChar"/>
          <w:rtl/>
        </w:rPr>
        <w:t>(</w:t>
      </w:r>
      <w:r w:rsidRPr="00824906">
        <w:rPr>
          <w:rStyle w:val="libAieChar"/>
          <w:rtl/>
        </w:rPr>
        <w:t>الم (1) أَحَسِبَ النَّاسُ أَنْ يُتْرَكُوا أَنْ يَقُولُوا آمَنَّا وَهُمْ لا يُفْتَنُونَ (2) وَلَقَدْ فَتَنَّا الَّذِينَ مِنْ قَبْلِهِمْ فَلَيَعْلَمَنَّ اللهُ الَّذِينَ صَدَقُوا وَلَيَعْلَمَنَّ الْكاذِبِينَ (3) أَمْ حَسِبَ الَّذِينَ يَعْمَلُونَ السَّيِّئاتِ أَنْ يَسْبِقُونا ساءَ ما يَحْكُمُونَ (4) مَنْ كانَ يَرْجُوا لِقاءَ اللهِ فَإِنَّ أَجَلَ اللهِ لَآتٍ وَهُوَ السَّمِيعُ الْعَلِيمُ (5)</w:t>
      </w:r>
      <w:r w:rsidRPr="000B1256">
        <w:rPr>
          <w:rStyle w:val="libAlaemChar"/>
          <w:rtl/>
        </w:rPr>
        <w:t>)</w:t>
      </w:r>
    </w:p>
    <w:p w14:paraId="06E4B4C0" w14:textId="77777777" w:rsidR="002A0DE2" w:rsidRPr="00406B60" w:rsidRDefault="002A0DE2" w:rsidP="00824906">
      <w:pPr>
        <w:pStyle w:val="libNormal"/>
        <w:rPr>
          <w:rtl/>
        </w:rPr>
      </w:pPr>
      <w:r>
        <w:rPr>
          <w:rtl/>
        </w:rPr>
        <w:br w:type="page"/>
      </w:r>
      <w:r w:rsidRPr="00406B60">
        <w:rPr>
          <w:rtl/>
        </w:rPr>
        <w:lastRenderedPageBreak/>
        <w:t>واعلم أنّ الله سبحانه</w:t>
      </w:r>
      <w:r w:rsidRPr="00A20DD6">
        <w:rPr>
          <w:rtl/>
        </w:rPr>
        <w:t xml:space="preserve"> </w:t>
      </w:r>
      <w:r w:rsidRPr="00406B60">
        <w:rPr>
          <w:rtl/>
        </w:rPr>
        <w:t>ل</w:t>
      </w:r>
      <w:r>
        <w:rPr>
          <w:rFonts w:hint="cs"/>
          <w:rtl/>
        </w:rPr>
        <w:t>ـ</w:t>
      </w:r>
      <w:r w:rsidRPr="00406B60">
        <w:rPr>
          <w:rtl/>
        </w:rPr>
        <w:t>مّا ختم سورة القصص بذكر الوعد والوعيد</w:t>
      </w:r>
      <w:r>
        <w:rPr>
          <w:rtl/>
        </w:rPr>
        <w:t xml:space="preserve">، </w:t>
      </w:r>
      <w:r w:rsidRPr="00406B60">
        <w:rPr>
          <w:rtl/>
        </w:rPr>
        <w:t>افتتح هذه السورة بذكر تكليف العبيد</w:t>
      </w:r>
      <w:r>
        <w:rPr>
          <w:rtl/>
        </w:rPr>
        <w:t xml:space="preserve">، </w:t>
      </w:r>
      <w:r w:rsidRPr="00406B60">
        <w:rPr>
          <w:rtl/>
        </w:rPr>
        <w:t>فقال</w:t>
      </w:r>
      <w:r>
        <w:rPr>
          <w:rtl/>
        </w:rPr>
        <w:t xml:space="preserve">: </w:t>
      </w:r>
      <w:r w:rsidRPr="000B1256">
        <w:rPr>
          <w:rStyle w:val="libAlaemChar"/>
          <w:rtl/>
        </w:rPr>
        <w:t>(</w:t>
      </w:r>
      <w:r w:rsidRPr="00824906">
        <w:rPr>
          <w:rStyle w:val="libAieChar"/>
          <w:rtl/>
        </w:rPr>
        <w:t>بِسْمِ اللهِ الرَّحْمنِ الرَّحِيمِ الم أَحَسِبَ النَّاسُ</w:t>
      </w:r>
      <w:r w:rsidRPr="000B1256">
        <w:rPr>
          <w:rStyle w:val="libAlaemChar"/>
          <w:rtl/>
        </w:rPr>
        <w:t>)</w:t>
      </w:r>
      <w:r w:rsidRPr="00406B60">
        <w:rPr>
          <w:rtl/>
        </w:rPr>
        <w:t xml:space="preserve"> الهمزة للإنكار والتوبيخ. ولا يتعلّق بمعاني المفردات</w:t>
      </w:r>
      <w:r>
        <w:rPr>
          <w:rtl/>
        </w:rPr>
        <w:t xml:space="preserve">، </w:t>
      </w:r>
      <w:r w:rsidRPr="00406B60">
        <w:rPr>
          <w:rtl/>
        </w:rPr>
        <w:t>بل بمضامين الجمل</w:t>
      </w:r>
      <w:r>
        <w:rPr>
          <w:rtl/>
        </w:rPr>
        <w:t xml:space="preserve">، </w:t>
      </w:r>
      <w:r w:rsidRPr="00406B60">
        <w:rPr>
          <w:rtl/>
        </w:rPr>
        <w:t>للدلالة على جهة ثبوتها</w:t>
      </w:r>
      <w:r>
        <w:rPr>
          <w:rtl/>
        </w:rPr>
        <w:t xml:space="preserve">، </w:t>
      </w:r>
      <w:r w:rsidRPr="00406B60">
        <w:rPr>
          <w:rtl/>
        </w:rPr>
        <w:t>ولذلك اقتضى مفعولين متلازمين</w:t>
      </w:r>
      <w:r>
        <w:rPr>
          <w:rtl/>
        </w:rPr>
        <w:t xml:space="preserve">، </w:t>
      </w:r>
      <w:r w:rsidRPr="00406B60">
        <w:rPr>
          <w:rtl/>
        </w:rPr>
        <w:t>أو ما يسدّ مسدّهما</w:t>
      </w:r>
      <w:r>
        <w:rPr>
          <w:rtl/>
        </w:rPr>
        <w:t xml:space="preserve">، </w:t>
      </w:r>
      <w:r w:rsidRPr="00406B60">
        <w:rPr>
          <w:rtl/>
        </w:rPr>
        <w:t>كقوله تعالى</w:t>
      </w:r>
      <w:r>
        <w:rPr>
          <w:rtl/>
        </w:rPr>
        <w:t xml:space="preserve">: </w:t>
      </w:r>
      <w:r w:rsidRPr="000B1256">
        <w:rPr>
          <w:rStyle w:val="libAlaemChar"/>
          <w:rtl/>
        </w:rPr>
        <w:t>(</w:t>
      </w:r>
      <w:r w:rsidRPr="00824906">
        <w:rPr>
          <w:rStyle w:val="libAieChar"/>
          <w:rtl/>
        </w:rPr>
        <w:t>أَنْ يُتْرَكُوا أَنْ يَقُولُوا آمَنَّا وَهُمْ لا يُفْتَنُونَ</w:t>
      </w:r>
      <w:r w:rsidRPr="000B1256">
        <w:rPr>
          <w:rStyle w:val="libAlaemChar"/>
          <w:rtl/>
        </w:rPr>
        <w:t>)</w:t>
      </w:r>
      <w:r w:rsidRPr="00406B60">
        <w:rPr>
          <w:rtl/>
        </w:rPr>
        <w:t xml:space="preserve"> فإنّ معناه</w:t>
      </w:r>
      <w:r>
        <w:rPr>
          <w:rtl/>
        </w:rPr>
        <w:t xml:space="preserve">: </w:t>
      </w:r>
      <w:r w:rsidRPr="00406B60">
        <w:rPr>
          <w:rtl/>
        </w:rPr>
        <w:t>أحسبوا تركهم غير مفتونين لقولهم</w:t>
      </w:r>
      <w:r>
        <w:rPr>
          <w:rtl/>
        </w:rPr>
        <w:t xml:space="preserve">: </w:t>
      </w:r>
      <w:r w:rsidRPr="00406B60">
        <w:rPr>
          <w:rtl/>
        </w:rPr>
        <w:t>آمنّا. فالترك أوّل مفعولي «حسب»</w:t>
      </w:r>
      <w:r>
        <w:rPr>
          <w:rtl/>
        </w:rPr>
        <w:t>.</w:t>
      </w:r>
      <w:r w:rsidRPr="00406B60">
        <w:rPr>
          <w:rtl/>
        </w:rPr>
        <w:t xml:space="preserve"> </w:t>
      </w:r>
      <w:r>
        <w:rPr>
          <w:rtl/>
        </w:rPr>
        <w:t>و «</w:t>
      </w:r>
      <w:r w:rsidRPr="00406B60">
        <w:rPr>
          <w:rtl/>
        </w:rPr>
        <w:t>لقولهم آمنا» المفعول الثاني. وأمّا «غير مفتونين» فمن تتمّة الترك الّذي بمعنى التصيير</w:t>
      </w:r>
      <w:r>
        <w:rPr>
          <w:rtl/>
        </w:rPr>
        <w:t xml:space="preserve">، </w:t>
      </w:r>
      <w:r w:rsidRPr="00406B60">
        <w:rPr>
          <w:rtl/>
        </w:rPr>
        <w:t xml:space="preserve">كقوله </w:t>
      </w:r>
      <w:r w:rsidRPr="00DB1CAE">
        <w:rPr>
          <w:rStyle w:val="libFootnotenumChar"/>
          <w:rtl/>
        </w:rPr>
        <w:t>(1)</w:t>
      </w:r>
      <w:r>
        <w:rPr>
          <w:rtl/>
        </w:rPr>
        <w:t xml:space="preserve">: </w:t>
      </w:r>
      <w:r w:rsidRPr="00406B60">
        <w:rPr>
          <w:rtl/>
        </w:rPr>
        <w:t>فتركته جزر السباع ينشنه.</w:t>
      </w:r>
    </w:p>
    <w:p w14:paraId="0EF6E53F" w14:textId="77777777" w:rsidR="002A0DE2" w:rsidRPr="00406B60" w:rsidRDefault="002A0DE2" w:rsidP="00824906">
      <w:pPr>
        <w:pStyle w:val="libNormal"/>
        <w:rPr>
          <w:rtl/>
        </w:rPr>
      </w:pPr>
      <w:r w:rsidRPr="00406B60">
        <w:rPr>
          <w:rtl/>
        </w:rPr>
        <w:t>ألا ترى أنّك قبل المجيء بالحسبان تقدر أن تقول</w:t>
      </w:r>
      <w:r>
        <w:rPr>
          <w:rtl/>
        </w:rPr>
        <w:t xml:space="preserve">: </w:t>
      </w:r>
      <w:r w:rsidRPr="00406B60">
        <w:rPr>
          <w:rtl/>
        </w:rPr>
        <w:t>تركهم غير مفتونين</w:t>
      </w:r>
      <w:r>
        <w:rPr>
          <w:rtl/>
        </w:rPr>
        <w:t xml:space="preserve">، </w:t>
      </w:r>
      <w:r w:rsidRPr="00406B60">
        <w:rPr>
          <w:rtl/>
        </w:rPr>
        <w:t>لقولهم</w:t>
      </w:r>
      <w:r>
        <w:rPr>
          <w:rtl/>
        </w:rPr>
        <w:t xml:space="preserve">: </w:t>
      </w:r>
      <w:r w:rsidRPr="00406B60">
        <w:rPr>
          <w:rtl/>
        </w:rPr>
        <w:t>آمنّا</w:t>
      </w:r>
      <w:r>
        <w:rPr>
          <w:rtl/>
        </w:rPr>
        <w:t xml:space="preserve">، </w:t>
      </w:r>
      <w:r w:rsidRPr="00406B60">
        <w:rPr>
          <w:rtl/>
        </w:rPr>
        <w:t>على تقدير</w:t>
      </w:r>
      <w:r>
        <w:rPr>
          <w:rtl/>
        </w:rPr>
        <w:t xml:space="preserve">: </w:t>
      </w:r>
      <w:r w:rsidRPr="00406B60">
        <w:rPr>
          <w:rtl/>
        </w:rPr>
        <w:t>حاصل ومستقرّ قبل اللام. كما تقول</w:t>
      </w:r>
      <w:r>
        <w:rPr>
          <w:rtl/>
        </w:rPr>
        <w:t xml:space="preserve">: </w:t>
      </w:r>
      <w:r w:rsidRPr="00406B60">
        <w:rPr>
          <w:rtl/>
        </w:rPr>
        <w:t>خروجه لمخافة الشرّ</w:t>
      </w:r>
      <w:r>
        <w:rPr>
          <w:rtl/>
        </w:rPr>
        <w:t xml:space="preserve">، </w:t>
      </w:r>
      <w:r w:rsidRPr="00406B60">
        <w:rPr>
          <w:rtl/>
        </w:rPr>
        <w:t>وضربه للتأديب. وقد كان التأديب والمخافة في قولك</w:t>
      </w:r>
      <w:r>
        <w:rPr>
          <w:rtl/>
        </w:rPr>
        <w:t xml:space="preserve">: </w:t>
      </w:r>
      <w:r w:rsidRPr="00406B60">
        <w:rPr>
          <w:rtl/>
        </w:rPr>
        <w:t>خرجت مخافة الشرّ وضربته تأديبا</w:t>
      </w:r>
      <w:r>
        <w:rPr>
          <w:rtl/>
        </w:rPr>
        <w:t xml:space="preserve">، </w:t>
      </w:r>
      <w:r w:rsidRPr="00406B60">
        <w:rPr>
          <w:rtl/>
        </w:rPr>
        <w:t>تعليلين. وتقول أيضا</w:t>
      </w:r>
      <w:r>
        <w:rPr>
          <w:rtl/>
        </w:rPr>
        <w:t xml:space="preserve">: </w:t>
      </w:r>
      <w:r w:rsidRPr="00406B60">
        <w:rPr>
          <w:rtl/>
        </w:rPr>
        <w:t>حسبت خروجه لمخافة الشرّ</w:t>
      </w:r>
      <w:r>
        <w:rPr>
          <w:rtl/>
        </w:rPr>
        <w:t xml:space="preserve">، </w:t>
      </w:r>
      <w:r w:rsidRPr="00406B60">
        <w:rPr>
          <w:rtl/>
        </w:rPr>
        <w:t>وظننت ضربه للتأديب. فتجعلهما مفعولين</w:t>
      </w:r>
      <w:r>
        <w:rPr>
          <w:rtl/>
        </w:rPr>
        <w:t xml:space="preserve">، </w:t>
      </w:r>
      <w:r w:rsidRPr="00406B60">
        <w:rPr>
          <w:rtl/>
        </w:rPr>
        <w:t>كما جعلتهما مبتدأ وخبرا.</w:t>
      </w:r>
    </w:p>
    <w:p w14:paraId="30C55DE8" w14:textId="77777777" w:rsidR="002A0DE2" w:rsidRPr="00406B60" w:rsidRDefault="002A0DE2" w:rsidP="00824906">
      <w:pPr>
        <w:pStyle w:val="libNormal"/>
        <w:rPr>
          <w:rtl/>
        </w:rPr>
      </w:pPr>
      <w:r w:rsidRPr="00406B60">
        <w:rPr>
          <w:rtl/>
        </w:rPr>
        <w:t>والفتنة</w:t>
      </w:r>
      <w:r>
        <w:rPr>
          <w:rtl/>
        </w:rPr>
        <w:t xml:space="preserve">: </w:t>
      </w:r>
      <w:r w:rsidRPr="00406B60">
        <w:rPr>
          <w:rtl/>
        </w:rPr>
        <w:t>الامتحان بمشاقّ التكاليف</w:t>
      </w:r>
      <w:r>
        <w:rPr>
          <w:rtl/>
        </w:rPr>
        <w:t xml:space="preserve">، </w:t>
      </w:r>
      <w:r w:rsidRPr="00406B60">
        <w:rPr>
          <w:rtl/>
        </w:rPr>
        <w:t>كالمهاجرة</w:t>
      </w:r>
      <w:r>
        <w:rPr>
          <w:rtl/>
        </w:rPr>
        <w:t xml:space="preserve">، </w:t>
      </w:r>
      <w:r w:rsidRPr="00406B60">
        <w:rPr>
          <w:rtl/>
        </w:rPr>
        <w:t>ومجاهدة الأعداء</w:t>
      </w:r>
      <w:r>
        <w:rPr>
          <w:rtl/>
        </w:rPr>
        <w:t xml:space="preserve">، </w:t>
      </w:r>
      <w:r w:rsidRPr="00406B60">
        <w:rPr>
          <w:rtl/>
        </w:rPr>
        <w:t>ورفض الشهوات</w:t>
      </w:r>
      <w:r>
        <w:rPr>
          <w:rtl/>
        </w:rPr>
        <w:t xml:space="preserve">، </w:t>
      </w:r>
      <w:r w:rsidRPr="00406B60">
        <w:rPr>
          <w:rtl/>
        </w:rPr>
        <w:t>وو وظائف الطاعات</w:t>
      </w:r>
      <w:r>
        <w:rPr>
          <w:rtl/>
        </w:rPr>
        <w:t xml:space="preserve">، </w:t>
      </w:r>
      <w:r w:rsidRPr="00406B60">
        <w:rPr>
          <w:rtl/>
        </w:rPr>
        <w:t>وأنواع المصائب في الأنفس والأموال</w:t>
      </w:r>
      <w:r>
        <w:rPr>
          <w:rtl/>
        </w:rPr>
        <w:t xml:space="preserve">، </w:t>
      </w:r>
      <w:r w:rsidRPr="00406B60">
        <w:rPr>
          <w:rtl/>
        </w:rPr>
        <w:t>ليتميّز المخلص من المنافق</w:t>
      </w:r>
      <w:r>
        <w:rPr>
          <w:rtl/>
        </w:rPr>
        <w:t xml:space="preserve">، </w:t>
      </w:r>
      <w:r w:rsidRPr="00406B60">
        <w:rPr>
          <w:rtl/>
        </w:rPr>
        <w:t>والثابت في الدين من المضطرب فيه</w:t>
      </w:r>
      <w:r>
        <w:rPr>
          <w:rtl/>
        </w:rPr>
        <w:t xml:space="preserve">، </w:t>
      </w:r>
      <w:r w:rsidRPr="00406B60">
        <w:rPr>
          <w:rtl/>
        </w:rPr>
        <w:t>ولينالوا بالصبر عليها إلى الدرجات</w:t>
      </w:r>
      <w:r>
        <w:rPr>
          <w:rtl/>
        </w:rPr>
        <w:t xml:space="preserve">، </w:t>
      </w:r>
      <w:r w:rsidRPr="00406B60">
        <w:rPr>
          <w:rtl/>
        </w:rPr>
        <w:t>فإنّ مجرّد الإيمان وإن كان عن خلوص</w:t>
      </w:r>
      <w:r>
        <w:rPr>
          <w:rtl/>
        </w:rPr>
        <w:t xml:space="preserve">، </w:t>
      </w:r>
      <w:r w:rsidRPr="00406B60">
        <w:rPr>
          <w:rtl/>
        </w:rPr>
        <w:t>لا يقتضي غير الخلاص من الخلود في العذاب.</w:t>
      </w:r>
    </w:p>
    <w:p w14:paraId="1EB053B7" w14:textId="77777777" w:rsidR="002A0DE2" w:rsidRPr="00406B60" w:rsidRDefault="002A0DE2" w:rsidP="00824906">
      <w:pPr>
        <w:pStyle w:val="libNormal"/>
        <w:rPr>
          <w:rtl/>
        </w:rPr>
      </w:pPr>
      <w:r w:rsidRPr="00406B60">
        <w:rPr>
          <w:rtl/>
        </w:rPr>
        <w:t>ومعنى الآية</w:t>
      </w:r>
      <w:r>
        <w:rPr>
          <w:rtl/>
        </w:rPr>
        <w:t xml:space="preserve">: </w:t>
      </w:r>
      <w:r w:rsidRPr="00406B60">
        <w:rPr>
          <w:rtl/>
        </w:rPr>
        <w:t>أحسب الّذين أجروا كلمتي الشهادتين على ألسنتهم</w:t>
      </w:r>
      <w:r>
        <w:rPr>
          <w:rtl/>
        </w:rPr>
        <w:t xml:space="preserve">، </w:t>
      </w:r>
      <w:r w:rsidRPr="00406B60">
        <w:rPr>
          <w:rtl/>
        </w:rPr>
        <w:t>وأظهروا القول بالإيمان</w:t>
      </w:r>
      <w:r>
        <w:rPr>
          <w:rtl/>
        </w:rPr>
        <w:t xml:space="preserve">، </w:t>
      </w:r>
      <w:r w:rsidRPr="00406B60">
        <w:rPr>
          <w:rtl/>
        </w:rPr>
        <w:t>أنّهم يتركون بذلك غير ممتحنين</w:t>
      </w:r>
      <w:r>
        <w:rPr>
          <w:rtl/>
        </w:rPr>
        <w:t xml:space="preserve">، </w:t>
      </w:r>
      <w:r w:rsidRPr="00406B60">
        <w:rPr>
          <w:rtl/>
        </w:rPr>
        <w:t>بل يمتحنهم الله بضروب المحن</w:t>
      </w:r>
    </w:p>
    <w:p w14:paraId="6D88636D" w14:textId="77777777" w:rsidR="002A0DE2" w:rsidRPr="00406B60" w:rsidRDefault="002A0DE2" w:rsidP="002F70F0">
      <w:pPr>
        <w:pStyle w:val="libLine"/>
        <w:rPr>
          <w:rtl/>
        </w:rPr>
      </w:pPr>
      <w:r w:rsidRPr="00406B60">
        <w:rPr>
          <w:rtl/>
        </w:rPr>
        <w:t>__________________</w:t>
      </w:r>
    </w:p>
    <w:p w14:paraId="245B4589" w14:textId="77777777" w:rsidR="002A0DE2" w:rsidRPr="00E54E3F" w:rsidRDefault="002A0DE2" w:rsidP="00A95425">
      <w:pPr>
        <w:pStyle w:val="libFootnote0"/>
        <w:rPr>
          <w:rtl/>
        </w:rPr>
      </w:pPr>
      <w:r>
        <w:rPr>
          <w:rtl/>
        </w:rPr>
        <w:t>(</w:t>
      </w:r>
      <w:r w:rsidRPr="00406B60">
        <w:rPr>
          <w:rtl/>
        </w:rPr>
        <w:t>1) لعنترة بن شدّاد</w:t>
      </w:r>
      <w:r>
        <w:rPr>
          <w:rtl/>
        </w:rPr>
        <w:t xml:space="preserve">، </w:t>
      </w:r>
      <w:r w:rsidRPr="00406B60">
        <w:rPr>
          <w:rtl/>
        </w:rPr>
        <w:t>وعجزه</w:t>
      </w:r>
      <w:r>
        <w:rPr>
          <w:rtl/>
        </w:rPr>
        <w:t xml:space="preserve">: </w:t>
      </w:r>
      <w:r w:rsidRPr="00406B60">
        <w:rPr>
          <w:rtl/>
        </w:rPr>
        <w:t>يقضمن حسن بنانه والمعصم</w:t>
      </w:r>
      <w:r>
        <w:rPr>
          <w:rtl/>
        </w:rPr>
        <w:t xml:space="preserve">، </w:t>
      </w:r>
      <w:r w:rsidRPr="00406B60">
        <w:rPr>
          <w:rtl/>
        </w:rPr>
        <w:t xml:space="preserve">انظر ديوانه </w:t>
      </w:r>
      <w:r>
        <w:rPr>
          <w:rtl/>
        </w:rPr>
        <w:t>(</w:t>
      </w:r>
      <w:r w:rsidRPr="00406B60">
        <w:rPr>
          <w:rtl/>
        </w:rPr>
        <w:t>طبعة دار بيروت</w:t>
      </w:r>
      <w:r>
        <w:rPr>
          <w:rtl/>
        </w:rPr>
        <w:t xml:space="preserve">): </w:t>
      </w:r>
      <w:r w:rsidRPr="00E54E3F">
        <w:rPr>
          <w:rtl/>
        </w:rPr>
        <w:t>26.</w:t>
      </w:r>
    </w:p>
    <w:p w14:paraId="5C8752D6" w14:textId="77777777" w:rsidR="002A0DE2" w:rsidRPr="00406B60" w:rsidRDefault="002A0DE2" w:rsidP="008F2859">
      <w:pPr>
        <w:pStyle w:val="libNormal0"/>
        <w:ind w:left="289"/>
        <w:rPr>
          <w:rtl/>
        </w:rPr>
      </w:pPr>
      <w:r>
        <w:rPr>
          <w:rtl/>
        </w:rPr>
        <w:br w:type="page"/>
      </w:r>
      <w:r w:rsidRPr="00406B60">
        <w:rPr>
          <w:rtl/>
        </w:rPr>
        <w:lastRenderedPageBreak/>
        <w:t>في الأنفس والأموال</w:t>
      </w:r>
      <w:r>
        <w:rPr>
          <w:rtl/>
        </w:rPr>
        <w:t xml:space="preserve">، </w:t>
      </w:r>
      <w:r w:rsidRPr="00406B60">
        <w:rPr>
          <w:rtl/>
        </w:rPr>
        <w:t>حتّى يبلو صبرهم</w:t>
      </w:r>
      <w:r>
        <w:rPr>
          <w:rtl/>
        </w:rPr>
        <w:t xml:space="preserve">، </w:t>
      </w:r>
      <w:r w:rsidRPr="00406B60">
        <w:rPr>
          <w:rtl/>
        </w:rPr>
        <w:t>وثبات أقدامهم</w:t>
      </w:r>
      <w:r>
        <w:rPr>
          <w:rtl/>
        </w:rPr>
        <w:t xml:space="preserve">، </w:t>
      </w:r>
      <w:r w:rsidRPr="00406B60">
        <w:rPr>
          <w:rtl/>
        </w:rPr>
        <w:t>وصحّة عقائدهم</w:t>
      </w:r>
      <w:r>
        <w:rPr>
          <w:rtl/>
        </w:rPr>
        <w:t xml:space="preserve">، </w:t>
      </w:r>
      <w:r w:rsidRPr="00406B60">
        <w:rPr>
          <w:rtl/>
        </w:rPr>
        <w:t>ونصوح نيّاتهم</w:t>
      </w:r>
      <w:r>
        <w:rPr>
          <w:rtl/>
        </w:rPr>
        <w:t xml:space="preserve">، </w:t>
      </w:r>
      <w:r w:rsidRPr="00406B60">
        <w:rPr>
          <w:rtl/>
        </w:rPr>
        <w:t>ليتميّز المخلص من غير المخلص</w:t>
      </w:r>
      <w:r>
        <w:rPr>
          <w:rtl/>
        </w:rPr>
        <w:t xml:space="preserve">، </w:t>
      </w:r>
      <w:r w:rsidRPr="00406B60">
        <w:rPr>
          <w:rtl/>
        </w:rPr>
        <w:t>والراسخ في الدين من المضطرب</w:t>
      </w:r>
      <w:r>
        <w:rPr>
          <w:rtl/>
        </w:rPr>
        <w:t xml:space="preserve">، </w:t>
      </w:r>
      <w:r w:rsidRPr="00406B60">
        <w:rPr>
          <w:rtl/>
        </w:rPr>
        <w:t>والمتمكّن من العابد على حرف</w:t>
      </w:r>
      <w:r>
        <w:rPr>
          <w:rtl/>
        </w:rPr>
        <w:t xml:space="preserve">، </w:t>
      </w:r>
      <w:r w:rsidRPr="00406B60">
        <w:rPr>
          <w:rtl/>
        </w:rPr>
        <w:t>كما قال تعالى</w:t>
      </w:r>
      <w:r>
        <w:rPr>
          <w:rtl/>
        </w:rPr>
        <w:t xml:space="preserve">: </w:t>
      </w:r>
      <w:r w:rsidRPr="000B1256">
        <w:rPr>
          <w:rStyle w:val="libAlaemChar"/>
          <w:rtl/>
        </w:rPr>
        <w:t>(</w:t>
      </w:r>
      <w:r w:rsidRPr="00824906">
        <w:rPr>
          <w:rStyle w:val="libAieChar"/>
          <w:rtl/>
        </w:rPr>
        <w:t>لَتُبْلَوُنَّ فِي أَمْوالِكُمْ وَأَنْفُسِكُمْ وَلَتَسْمَعُنَّ مِنَ الَّذِينَ أُوتُوا الْكِتابَ مِنْ قَبْلِكُمْ وَمِنَ الَّذِينَ أَشْرَكُوا أَذىً كَثِيراً وَإِنْ تَصْبِرُوا وَتَتَّقُوا فَإِنَّ ذلِكَ مِنْ عَزْمِ الْأُمُورِ</w:t>
      </w:r>
      <w:r w:rsidRPr="000B1256">
        <w:rPr>
          <w:rStyle w:val="libAlaemChar"/>
          <w:rtl/>
        </w:rPr>
        <w:t>)</w:t>
      </w:r>
      <w:r w:rsidRPr="00406B60">
        <w:rPr>
          <w:rtl/>
        </w:rPr>
        <w:t xml:space="preserve"> </w:t>
      </w:r>
      <w:r w:rsidRPr="00DB1CAE">
        <w:rPr>
          <w:rStyle w:val="libFootnotenumChar"/>
          <w:rtl/>
        </w:rPr>
        <w:t>(1)</w:t>
      </w:r>
      <w:r>
        <w:rPr>
          <w:rtl/>
        </w:rPr>
        <w:t>.</w:t>
      </w:r>
    </w:p>
    <w:p w14:paraId="4E81D32D" w14:textId="77777777" w:rsidR="002A0DE2" w:rsidRPr="00406B60" w:rsidRDefault="002A0DE2" w:rsidP="00824906">
      <w:pPr>
        <w:pStyle w:val="libNormal"/>
        <w:rPr>
          <w:rtl/>
        </w:rPr>
      </w:pPr>
      <w:r w:rsidRPr="00406B60">
        <w:rPr>
          <w:rtl/>
        </w:rPr>
        <w:t>وروي</w:t>
      </w:r>
      <w:r>
        <w:rPr>
          <w:rtl/>
        </w:rPr>
        <w:t xml:space="preserve">: </w:t>
      </w:r>
      <w:r w:rsidRPr="00406B60">
        <w:rPr>
          <w:rtl/>
        </w:rPr>
        <w:t xml:space="preserve">أنّها نزلت في ناس من أصحاب رسول الله </w:t>
      </w:r>
      <w:r w:rsidRPr="000B1256">
        <w:rPr>
          <w:rStyle w:val="libAlaemChar"/>
          <w:rtl/>
        </w:rPr>
        <w:t>صلى‌الله‌عليه‌وآله‌وسلم</w:t>
      </w:r>
      <w:r w:rsidRPr="00406B60">
        <w:rPr>
          <w:rtl/>
        </w:rPr>
        <w:t xml:space="preserve"> قد جزعوا من أذى المشركين.</w:t>
      </w:r>
    </w:p>
    <w:p w14:paraId="658F53B7" w14:textId="77777777" w:rsidR="002A0DE2" w:rsidRPr="00406B60" w:rsidRDefault="002A0DE2" w:rsidP="00824906">
      <w:pPr>
        <w:pStyle w:val="libNormal"/>
        <w:rPr>
          <w:rtl/>
        </w:rPr>
      </w:pPr>
      <w:r w:rsidRPr="00406B60">
        <w:rPr>
          <w:rtl/>
        </w:rPr>
        <w:t>وقيل</w:t>
      </w:r>
      <w:r>
        <w:rPr>
          <w:rtl/>
        </w:rPr>
        <w:t xml:space="preserve">: </w:t>
      </w:r>
      <w:r w:rsidRPr="00406B60">
        <w:rPr>
          <w:rtl/>
        </w:rPr>
        <w:t>في عمّار بن ياسر. وكان يعذّب في الله.</w:t>
      </w:r>
    </w:p>
    <w:p w14:paraId="468B82AD" w14:textId="77777777" w:rsidR="002A0DE2" w:rsidRPr="00406B60" w:rsidRDefault="002A0DE2" w:rsidP="00824906">
      <w:pPr>
        <w:pStyle w:val="libNormal"/>
        <w:rPr>
          <w:rtl/>
        </w:rPr>
      </w:pPr>
      <w:r w:rsidRPr="00406B60">
        <w:rPr>
          <w:rtl/>
        </w:rPr>
        <w:t>وقيل</w:t>
      </w:r>
      <w:r>
        <w:rPr>
          <w:rtl/>
        </w:rPr>
        <w:t xml:space="preserve">: </w:t>
      </w:r>
      <w:r w:rsidRPr="00406B60">
        <w:rPr>
          <w:rtl/>
        </w:rPr>
        <w:t>في ناس أسلموا بمكّة</w:t>
      </w:r>
      <w:r>
        <w:rPr>
          <w:rtl/>
        </w:rPr>
        <w:t xml:space="preserve">، </w:t>
      </w:r>
      <w:r w:rsidRPr="00406B60">
        <w:rPr>
          <w:rtl/>
        </w:rPr>
        <w:t>فكتب إليهم المهاجرون</w:t>
      </w:r>
      <w:r>
        <w:rPr>
          <w:rtl/>
        </w:rPr>
        <w:t xml:space="preserve">: </w:t>
      </w:r>
      <w:r w:rsidRPr="00406B60">
        <w:rPr>
          <w:rtl/>
        </w:rPr>
        <w:t>لا يقبل منكم إسلامكم حتّى تهاجروا. فخرجوا</w:t>
      </w:r>
      <w:r>
        <w:rPr>
          <w:rtl/>
        </w:rPr>
        <w:t xml:space="preserve">، </w:t>
      </w:r>
      <w:r w:rsidRPr="00406B60">
        <w:rPr>
          <w:rtl/>
        </w:rPr>
        <w:t>فتبعهم المشركون فردّوهم. فلمّا نزلت كتبوا بها إليهم</w:t>
      </w:r>
      <w:r>
        <w:rPr>
          <w:rtl/>
        </w:rPr>
        <w:t xml:space="preserve">، </w:t>
      </w:r>
      <w:r w:rsidRPr="00406B60">
        <w:rPr>
          <w:rtl/>
        </w:rPr>
        <w:t>فخرجوا فأتبعهم المشركون فقاتلوهم</w:t>
      </w:r>
      <w:r>
        <w:rPr>
          <w:rtl/>
        </w:rPr>
        <w:t xml:space="preserve">، </w:t>
      </w:r>
      <w:r w:rsidRPr="00406B60">
        <w:rPr>
          <w:rtl/>
        </w:rPr>
        <w:t>فمنهم من قتل</w:t>
      </w:r>
      <w:r>
        <w:rPr>
          <w:rtl/>
        </w:rPr>
        <w:t xml:space="preserve">، </w:t>
      </w:r>
      <w:r w:rsidRPr="00406B60">
        <w:rPr>
          <w:rtl/>
        </w:rPr>
        <w:t>ومنهم من نجا.</w:t>
      </w:r>
    </w:p>
    <w:p w14:paraId="7120EF9A" w14:textId="77777777" w:rsidR="002A0DE2" w:rsidRPr="00406B60" w:rsidRDefault="002A0DE2" w:rsidP="00824906">
      <w:pPr>
        <w:pStyle w:val="libNormal"/>
        <w:rPr>
          <w:rtl/>
        </w:rPr>
      </w:pPr>
      <w:r w:rsidRPr="00406B60">
        <w:rPr>
          <w:rtl/>
        </w:rPr>
        <w:t>ثمّ سلّى المؤمنين ليتحمّلوا صنوف المصائب وفنون النوائب</w:t>
      </w:r>
      <w:r>
        <w:rPr>
          <w:rtl/>
        </w:rPr>
        <w:t xml:space="preserve">، </w:t>
      </w:r>
      <w:r w:rsidRPr="00406B60">
        <w:rPr>
          <w:rtl/>
        </w:rPr>
        <w:t>بقوله</w:t>
      </w:r>
      <w:r>
        <w:rPr>
          <w:rtl/>
        </w:rPr>
        <w:t xml:space="preserve">: </w:t>
      </w:r>
      <w:r w:rsidRPr="000B1256">
        <w:rPr>
          <w:rStyle w:val="libAlaemChar"/>
          <w:rtl/>
        </w:rPr>
        <w:t>(</w:t>
      </w:r>
      <w:r w:rsidRPr="00824906">
        <w:rPr>
          <w:rStyle w:val="libAieChar"/>
          <w:rtl/>
        </w:rPr>
        <w:t>وَلَقَدْ فَتَنَّا الَّذِينَ مِنْ قَبْلِهِمْ</w:t>
      </w:r>
      <w:r w:rsidRPr="000B1256">
        <w:rPr>
          <w:rStyle w:val="libAlaemChar"/>
          <w:rtl/>
        </w:rPr>
        <w:t>)</w:t>
      </w:r>
      <w:r w:rsidRPr="00406B60">
        <w:rPr>
          <w:rtl/>
        </w:rPr>
        <w:t xml:space="preserve"> متّصل</w:t>
      </w:r>
      <w:r>
        <w:rPr>
          <w:rtl/>
        </w:rPr>
        <w:t xml:space="preserve"> بـ </w:t>
      </w:r>
      <w:r w:rsidRPr="00406B60">
        <w:rPr>
          <w:rtl/>
        </w:rPr>
        <w:t>«أحسب» كقولك</w:t>
      </w:r>
      <w:r>
        <w:rPr>
          <w:rtl/>
        </w:rPr>
        <w:t xml:space="preserve">: </w:t>
      </w:r>
      <w:r w:rsidRPr="00406B60">
        <w:rPr>
          <w:rtl/>
        </w:rPr>
        <w:t>ألا يمتحن فلان وقد امتحن من هو خير منه. أو</w:t>
      </w:r>
      <w:r>
        <w:rPr>
          <w:rtl/>
        </w:rPr>
        <w:t xml:space="preserve"> بـ </w:t>
      </w:r>
      <w:r w:rsidRPr="00406B60">
        <w:rPr>
          <w:rtl/>
        </w:rPr>
        <w:t>«لا يفتنون»</w:t>
      </w:r>
      <w:r>
        <w:rPr>
          <w:rtl/>
        </w:rPr>
        <w:t>.</w:t>
      </w:r>
      <w:r w:rsidRPr="00406B60">
        <w:rPr>
          <w:rtl/>
        </w:rPr>
        <w:t xml:space="preserve"> والمعنى</w:t>
      </w:r>
      <w:r>
        <w:rPr>
          <w:rtl/>
        </w:rPr>
        <w:t xml:space="preserve">: </w:t>
      </w:r>
      <w:r w:rsidRPr="00406B60">
        <w:rPr>
          <w:rtl/>
        </w:rPr>
        <w:t>أنّ أتباع الأنبياء قبلي قد أصابهم من الفتن والمحن نحو ما أصابهم</w:t>
      </w:r>
      <w:r>
        <w:rPr>
          <w:rtl/>
        </w:rPr>
        <w:t xml:space="preserve">، </w:t>
      </w:r>
      <w:r w:rsidRPr="00406B60">
        <w:rPr>
          <w:rtl/>
        </w:rPr>
        <w:t>أو ما هو أشدّ منه</w:t>
      </w:r>
      <w:r>
        <w:rPr>
          <w:rtl/>
        </w:rPr>
        <w:t xml:space="preserve">، </w:t>
      </w:r>
      <w:r w:rsidRPr="00406B60">
        <w:rPr>
          <w:rtl/>
        </w:rPr>
        <w:t>فصبروا</w:t>
      </w:r>
      <w:r>
        <w:rPr>
          <w:rtl/>
        </w:rPr>
        <w:t xml:space="preserve">، </w:t>
      </w:r>
      <w:r w:rsidRPr="00406B60">
        <w:rPr>
          <w:rtl/>
        </w:rPr>
        <w:t>كما قال</w:t>
      </w:r>
      <w:r>
        <w:rPr>
          <w:rtl/>
        </w:rPr>
        <w:t xml:space="preserve">: </w:t>
      </w:r>
      <w:r w:rsidRPr="000B1256">
        <w:rPr>
          <w:rStyle w:val="libAlaemChar"/>
          <w:rtl/>
        </w:rPr>
        <w:t>(</w:t>
      </w:r>
      <w:r w:rsidRPr="00824906">
        <w:rPr>
          <w:rStyle w:val="libAieChar"/>
          <w:rtl/>
        </w:rPr>
        <w:t>وَكَأَيِّنْ مِنْ نَبِيٍّ قاتَلَ مَعَهُ رِبِّيُّونَ كَثِيرٌ فَما وَهَنُوا</w:t>
      </w:r>
      <w:r w:rsidRPr="000B1256">
        <w:rPr>
          <w:rStyle w:val="libAlaemChar"/>
          <w:rtl/>
        </w:rPr>
        <w:t>)</w:t>
      </w:r>
      <w:r w:rsidRPr="00406B60">
        <w:rPr>
          <w:rtl/>
        </w:rPr>
        <w:t xml:space="preserve"> </w:t>
      </w:r>
      <w:r w:rsidRPr="00DB1CAE">
        <w:rPr>
          <w:rStyle w:val="libFootnotenumChar"/>
          <w:rtl/>
        </w:rPr>
        <w:t>(2)</w:t>
      </w:r>
      <w:r w:rsidRPr="00406B60">
        <w:rPr>
          <w:rtl/>
        </w:rPr>
        <w:t xml:space="preserve"> الآية.</w:t>
      </w:r>
      <w:r w:rsidRPr="009224F9">
        <w:rPr>
          <w:rtl/>
        </w:rPr>
        <w:t xml:space="preserve"> </w:t>
      </w:r>
      <w:r w:rsidRPr="00406B60">
        <w:rPr>
          <w:rtl/>
        </w:rPr>
        <w:t>ول</w:t>
      </w:r>
      <w:r>
        <w:rPr>
          <w:rFonts w:hint="cs"/>
          <w:rtl/>
        </w:rPr>
        <w:t>ـ</w:t>
      </w:r>
      <w:r w:rsidRPr="00406B60">
        <w:rPr>
          <w:rtl/>
        </w:rPr>
        <w:t>مّا كان ذلك سنّة قديمة جارية في الأمم كلّها</w:t>
      </w:r>
      <w:r>
        <w:rPr>
          <w:rtl/>
        </w:rPr>
        <w:t xml:space="preserve">، </w:t>
      </w:r>
      <w:r w:rsidRPr="00406B60">
        <w:rPr>
          <w:rtl/>
        </w:rPr>
        <w:t>فلا يتوقّع خلافه.</w:t>
      </w:r>
    </w:p>
    <w:p w14:paraId="1794CF19" w14:textId="77777777" w:rsidR="002A0DE2" w:rsidRPr="00406B60" w:rsidRDefault="002A0DE2" w:rsidP="00824906">
      <w:pPr>
        <w:pStyle w:val="libNormal"/>
        <w:rPr>
          <w:rtl/>
        </w:rPr>
      </w:pPr>
      <w:r w:rsidRPr="00406B60">
        <w:rPr>
          <w:rtl/>
        </w:rPr>
        <w:t xml:space="preserve">وعن النبيّ </w:t>
      </w:r>
      <w:r w:rsidRPr="000B1256">
        <w:rPr>
          <w:rStyle w:val="libAlaemChar"/>
          <w:rtl/>
        </w:rPr>
        <w:t>صلى‌الله‌عليه‌وآله‌وسلم</w:t>
      </w:r>
      <w:r>
        <w:rPr>
          <w:rtl/>
        </w:rPr>
        <w:t xml:space="preserve">: </w:t>
      </w:r>
      <w:r w:rsidRPr="00406B60">
        <w:rPr>
          <w:rtl/>
        </w:rPr>
        <w:t>«قد كان من قبلكم يؤخذ فيوضع المنشار على رأسه فيفرّق فرقتين</w:t>
      </w:r>
      <w:r>
        <w:rPr>
          <w:rtl/>
        </w:rPr>
        <w:t xml:space="preserve">، </w:t>
      </w:r>
      <w:r w:rsidRPr="00406B60">
        <w:rPr>
          <w:rtl/>
        </w:rPr>
        <w:t>ما يصرفه ذلك عن دينه. ويمشط بأمشاط الحديد ما دون عظمه من لحم وعصب</w:t>
      </w:r>
      <w:r>
        <w:rPr>
          <w:rtl/>
        </w:rPr>
        <w:t xml:space="preserve">، </w:t>
      </w:r>
      <w:r w:rsidRPr="00406B60">
        <w:rPr>
          <w:rtl/>
        </w:rPr>
        <w:t>ما يصرفه ذلك عن دينه»</w:t>
      </w:r>
      <w:r>
        <w:rPr>
          <w:rtl/>
        </w:rPr>
        <w:t>.</w:t>
      </w:r>
    </w:p>
    <w:p w14:paraId="42D9B824" w14:textId="77777777" w:rsidR="002A0DE2" w:rsidRPr="00406B60" w:rsidRDefault="002A0DE2" w:rsidP="002F70F0">
      <w:pPr>
        <w:pStyle w:val="libLine"/>
        <w:rPr>
          <w:rtl/>
        </w:rPr>
      </w:pPr>
      <w:r w:rsidRPr="00406B60">
        <w:rPr>
          <w:rtl/>
        </w:rPr>
        <w:t>__________________</w:t>
      </w:r>
    </w:p>
    <w:p w14:paraId="357A108D" w14:textId="77777777" w:rsidR="002A0DE2" w:rsidRPr="00406B60" w:rsidRDefault="002A0DE2" w:rsidP="00A95425">
      <w:pPr>
        <w:pStyle w:val="libFootnote0"/>
        <w:rPr>
          <w:rtl/>
        </w:rPr>
      </w:pPr>
      <w:r>
        <w:rPr>
          <w:rtl/>
        </w:rPr>
        <w:t>(</w:t>
      </w:r>
      <w:r w:rsidRPr="00406B60">
        <w:rPr>
          <w:rtl/>
        </w:rPr>
        <w:t>1) آل عمران</w:t>
      </w:r>
      <w:r>
        <w:rPr>
          <w:rtl/>
        </w:rPr>
        <w:t xml:space="preserve">: </w:t>
      </w:r>
      <w:r w:rsidRPr="00406B60">
        <w:rPr>
          <w:rtl/>
        </w:rPr>
        <w:t>186.</w:t>
      </w:r>
    </w:p>
    <w:p w14:paraId="26D9B20A" w14:textId="77777777" w:rsidR="002A0DE2" w:rsidRPr="00406B60" w:rsidRDefault="002A0DE2" w:rsidP="00A95425">
      <w:pPr>
        <w:pStyle w:val="libFootnote0"/>
        <w:rPr>
          <w:rtl/>
        </w:rPr>
      </w:pPr>
      <w:r>
        <w:rPr>
          <w:rtl/>
        </w:rPr>
        <w:t>(</w:t>
      </w:r>
      <w:r w:rsidRPr="00406B60">
        <w:rPr>
          <w:rtl/>
        </w:rPr>
        <w:t>2) آل عمران</w:t>
      </w:r>
      <w:r>
        <w:rPr>
          <w:rtl/>
        </w:rPr>
        <w:t xml:space="preserve">: </w:t>
      </w:r>
      <w:r w:rsidRPr="00406B60">
        <w:rPr>
          <w:rtl/>
        </w:rPr>
        <w:t>146.</w:t>
      </w:r>
    </w:p>
    <w:p w14:paraId="088FE1AF"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فَلَيَعْلَمَنَّ اللهُ الَّذِينَ صَدَقُوا وَلَيَعْلَمَنَّ الْكاذِبِينَ</w:t>
      </w:r>
      <w:r w:rsidRPr="000B1256">
        <w:rPr>
          <w:rStyle w:val="libAlaemChar"/>
          <w:rtl/>
        </w:rPr>
        <w:t>)</w:t>
      </w:r>
      <w:r w:rsidRPr="00406B60">
        <w:rPr>
          <w:rtl/>
        </w:rPr>
        <w:t xml:space="preserve"> فليتعلّقنّ علمه تعالى بالامتحان تعلّقا حاليّا</w:t>
      </w:r>
      <w:r>
        <w:rPr>
          <w:rtl/>
        </w:rPr>
        <w:t xml:space="preserve">، </w:t>
      </w:r>
      <w:r w:rsidRPr="00406B60">
        <w:rPr>
          <w:rtl/>
        </w:rPr>
        <w:t>يتميّز به الّذين صدقوا في الإيمان والّذين كذبوا فيه</w:t>
      </w:r>
      <w:r>
        <w:rPr>
          <w:rtl/>
        </w:rPr>
        <w:t xml:space="preserve">، </w:t>
      </w:r>
      <w:r w:rsidRPr="00406B60">
        <w:rPr>
          <w:rtl/>
        </w:rPr>
        <w:t>وينوط به ثوابهم وعقابهم. ولذلك قيل</w:t>
      </w:r>
      <w:r>
        <w:rPr>
          <w:rtl/>
        </w:rPr>
        <w:t xml:space="preserve">: </w:t>
      </w:r>
      <w:r w:rsidRPr="00406B60">
        <w:rPr>
          <w:rtl/>
        </w:rPr>
        <w:t>المعنى</w:t>
      </w:r>
      <w:r>
        <w:rPr>
          <w:rtl/>
        </w:rPr>
        <w:t xml:space="preserve">: </w:t>
      </w:r>
      <w:r w:rsidRPr="00406B60">
        <w:rPr>
          <w:rtl/>
        </w:rPr>
        <w:t>وليميّزنّ أو ليجازينّ.</w:t>
      </w:r>
    </w:p>
    <w:p w14:paraId="12D1A4F5" w14:textId="77777777" w:rsidR="002A0DE2" w:rsidRPr="00406B60" w:rsidRDefault="002A0DE2" w:rsidP="00824906">
      <w:pPr>
        <w:pStyle w:val="libNormal"/>
        <w:rPr>
          <w:rtl/>
        </w:rPr>
      </w:pPr>
      <w:r w:rsidRPr="000B1256">
        <w:rPr>
          <w:rStyle w:val="libAlaemChar"/>
          <w:rtl/>
        </w:rPr>
        <w:t>(</w:t>
      </w:r>
      <w:r w:rsidRPr="00824906">
        <w:rPr>
          <w:rStyle w:val="libAieChar"/>
          <w:rtl/>
        </w:rPr>
        <w:t>أَمْ حَسِبَ الَّذِينَ يَعْمَلُونَ السَّيِّئاتِ</w:t>
      </w:r>
      <w:r w:rsidRPr="000B1256">
        <w:rPr>
          <w:rStyle w:val="libAlaemChar"/>
          <w:rtl/>
        </w:rPr>
        <w:t>)</w:t>
      </w:r>
      <w:r w:rsidRPr="00406B60">
        <w:rPr>
          <w:rtl/>
        </w:rPr>
        <w:t xml:space="preserve"> الكفر والمعاصي</w:t>
      </w:r>
      <w:r>
        <w:rPr>
          <w:rtl/>
        </w:rPr>
        <w:t xml:space="preserve">، </w:t>
      </w:r>
      <w:r w:rsidRPr="00406B60">
        <w:rPr>
          <w:rtl/>
        </w:rPr>
        <w:t xml:space="preserve">فإنّ العمل يعمّ أفعال القلوب والجوارح </w:t>
      </w:r>
      <w:r w:rsidRPr="000B1256">
        <w:rPr>
          <w:rStyle w:val="libAlaemChar"/>
          <w:rtl/>
        </w:rPr>
        <w:t>(</w:t>
      </w:r>
      <w:r w:rsidRPr="00824906">
        <w:rPr>
          <w:rStyle w:val="libAieChar"/>
          <w:rtl/>
        </w:rPr>
        <w:t>أَنْ يَسْبِقُونا</w:t>
      </w:r>
      <w:r w:rsidRPr="000B1256">
        <w:rPr>
          <w:rStyle w:val="libAlaemChar"/>
          <w:rtl/>
        </w:rPr>
        <w:t>)</w:t>
      </w:r>
      <w:r w:rsidRPr="00406B60">
        <w:rPr>
          <w:rtl/>
        </w:rPr>
        <w:t xml:space="preserve"> أن يفوتونا فوت السابق لغيره</w:t>
      </w:r>
      <w:r>
        <w:rPr>
          <w:rtl/>
        </w:rPr>
        <w:t xml:space="preserve">، </w:t>
      </w:r>
      <w:r w:rsidRPr="00406B60">
        <w:rPr>
          <w:rtl/>
        </w:rPr>
        <w:t>ويعجزونا</w:t>
      </w:r>
      <w:r>
        <w:rPr>
          <w:rtl/>
        </w:rPr>
        <w:t xml:space="preserve">، </w:t>
      </w:r>
      <w:r w:rsidRPr="00406B60">
        <w:rPr>
          <w:rtl/>
        </w:rPr>
        <w:t>فلا نقدر أن نجازيهم على مساويهم. يعني</w:t>
      </w:r>
      <w:r>
        <w:rPr>
          <w:rtl/>
        </w:rPr>
        <w:t xml:space="preserve">: </w:t>
      </w:r>
      <w:r w:rsidRPr="00406B60">
        <w:rPr>
          <w:rtl/>
        </w:rPr>
        <w:t>أنّ الجزاء يلحقهم لا محالة</w:t>
      </w:r>
      <w:r>
        <w:rPr>
          <w:rtl/>
        </w:rPr>
        <w:t xml:space="preserve">، </w:t>
      </w:r>
      <w:r w:rsidRPr="00406B60">
        <w:rPr>
          <w:rtl/>
        </w:rPr>
        <w:t>وهم لم يطمعوا في الفوت</w:t>
      </w:r>
      <w:r>
        <w:rPr>
          <w:rtl/>
        </w:rPr>
        <w:t xml:space="preserve">، </w:t>
      </w:r>
      <w:r w:rsidRPr="00406B60">
        <w:rPr>
          <w:rtl/>
        </w:rPr>
        <w:t>ولم يحدّثوا به نفوسهم</w:t>
      </w:r>
      <w:r>
        <w:rPr>
          <w:rtl/>
        </w:rPr>
        <w:t xml:space="preserve">، </w:t>
      </w:r>
      <w:r w:rsidRPr="00406B60">
        <w:rPr>
          <w:rtl/>
        </w:rPr>
        <w:t>ولكنّهم لغفلتهم</w:t>
      </w:r>
      <w:r>
        <w:rPr>
          <w:rtl/>
        </w:rPr>
        <w:t xml:space="preserve">، </w:t>
      </w:r>
      <w:r w:rsidRPr="00406B60">
        <w:rPr>
          <w:rtl/>
        </w:rPr>
        <w:t>وقلّة فكرهم في العاقبة</w:t>
      </w:r>
      <w:r>
        <w:rPr>
          <w:rtl/>
        </w:rPr>
        <w:t xml:space="preserve">، </w:t>
      </w:r>
      <w:r w:rsidRPr="00406B60">
        <w:rPr>
          <w:rtl/>
        </w:rPr>
        <w:t>وإصرارهم على المعاصي</w:t>
      </w:r>
      <w:r>
        <w:rPr>
          <w:rtl/>
        </w:rPr>
        <w:t xml:space="preserve">، </w:t>
      </w:r>
      <w:r w:rsidRPr="00406B60">
        <w:rPr>
          <w:rtl/>
        </w:rPr>
        <w:t>في صورة من يقدر ذلك</w:t>
      </w:r>
      <w:r>
        <w:rPr>
          <w:rtl/>
        </w:rPr>
        <w:t xml:space="preserve">، </w:t>
      </w:r>
      <w:r w:rsidRPr="00406B60">
        <w:rPr>
          <w:rtl/>
        </w:rPr>
        <w:t>ويطمع فيه. ونظيره</w:t>
      </w:r>
      <w:r>
        <w:rPr>
          <w:rtl/>
        </w:rPr>
        <w:t xml:space="preserve">: </w:t>
      </w:r>
      <w:r w:rsidRPr="000B1256">
        <w:rPr>
          <w:rStyle w:val="libAlaemChar"/>
          <w:rtl/>
        </w:rPr>
        <w:t>(</w:t>
      </w:r>
      <w:r w:rsidRPr="00824906">
        <w:rPr>
          <w:rStyle w:val="libAieChar"/>
          <w:rtl/>
        </w:rPr>
        <w:t>وَما أَنْتُمْ بِمُعْجِزِينَ فِي الْأَرْضِ</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w:t>
      </w:r>
      <w:r w:rsidRPr="000B1256">
        <w:rPr>
          <w:rStyle w:val="libAlaemChar"/>
          <w:rtl/>
        </w:rPr>
        <w:t>(</w:t>
      </w:r>
      <w:r w:rsidRPr="00824906">
        <w:rPr>
          <w:rStyle w:val="libAieChar"/>
          <w:rtl/>
        </w:rPr>
        <w:t>وَلا يَحْسَبَنَّ الَّذِينَ كَفَرُوا سَبَقُوا إِنَّهُمْ لا يُعْجِزُونَ</w:t>
      </w:r>
      <w:r w:rsidRPr="000B1256">
        <w:rPr>
          <w:rStyle w:val="libAlaemChar"/>
          <w:rtl/>
        </w:rPr>
        <w:t>)</w:t>
      </w:r>
      <w:r w:rsidRPr="00406B60">
        <w:rPr>
          <w:rtl/>
        </w:rPr>
        <w:t xml:space="preserve"> </w:t>
      </w:r>
      <w:r w:rsidRPr="00DB1CAE">
        <w:rPr>
          <w:rStyle w:val="libFootnotenumChar"/>
          <w:rtl/>
        </w:rPr>
        <w:t>(2)</w:t>
      </w:r>
      <w:r>
        <w:rPr>
          <w:rtl/>
        </w:rPr>
        <w:t>.</w:t>
      </w:r>
    </w:p>
    <w:p w14:paraId="0FB20F31" w14:textId="77777777" w:rsidR="002A0DE2" w:rsidRPr="00406B60" w:rsidRDefault="002A0DE2" w:rsidP="00824906">
      <w:pPr>
        <w:pStyle w:val="libNormal"/>
        <w:rPr>
          <w:rtl/>
        </w:rPr>
      </w:pPr>
      <w:r w:rsidRPr="00406B60">
        <w:rPr>
          <w:rtl/>
        </w:rPr>
        <w:t>واعلم أنّ «أن يسبقونا» سادّ مسدّ مفعولي «حسب»</w:t>
      </w:r>
      <w:r>
        <w:rPr>
          <w:rtl/>
        </w:rPr>
        <w:t xml:space="preserve">، </w:t>
      </w:r>
      <w:r w:rsidRPr="00406B60">
        <w:rPr>
          <w:rtl/>
        </w:rPr>
        <w:t>لاشتمال صلة «أن» على مسند ومسند إليه</w:t>
      </w:r>
      <w:r>
        <w:rPr>
          <w:rtl/>
        </w:rPr>
        <w:t xml:space="preserve">، </w:t>
      </w:r>
      <w:r w:rsidRPr="00406B60">
        <w:rPr>
          <w:rtl/>
        </w:rPr>
        <w:t>كقوله</w:t>
      </w:r>
      <w:r>
        <w:rPr>
          <w:rtl/>
        </w:rPr>
        <w:t xml:space="preserve">: </w:t>
      </w:r>
      <w:r w:rsidRPr="000B1256">
        <w:rPr>
          <w:rStyle w:val="libAlaemChar"/>
          <w:rtl/>
        </w:rPr>
        <w:t>(</w:t>
      </w:r>
      <w:r w:rsidRPr="00824906">
        <w:rPr>
          <w:rStyle w:val="libAieChar"/>
          <w:rtl/>
        </w:rPr>
        <w:t>أَمْ حَسِبْتُمْ أَنْ تَدْخُلُوا الْجَنَّةَ</w:t>
      </w:r>
      <w:r w:rsidRPr="000B1256">
        <w:rPr>
          <w:rStyle w:val="libAlaemChar"/>
          <w:rtl/>
        </w:rPr>
        <w:t>)</w:t>
      </w:r>
      <w:r w:rsidRPr="00406B60">
        <w:rPr>
          <w:rtl/>
        </w:rPr>
        <w:t xml:space="preserve"> </w:t>
      </w:r>
      <w:r w:rsidRPr="00DB1CAE">
        <w:rPr>
          <w:rStyle w:val="libFootnotenumChar"/>
          <w:rtl/>
        </w:rPr>
        <w:t>(3)</w:t>
      </w:r>
      <w:r>
        <w:rPr>
          <w:rtl/>
        </w:rPr>
        <w:t>.</w:t>
      </w:r>
    </w:p>
    <w:p w14:paraId="3CFD8984" w14:textId="77777777" w:rsidR="002A0DE2" w:rsidRPr="00406B60" w:rsidRDefault="002A0DE2" w:rsidP="00824906">
      <w:pPr>
        <w:pStyle w:val="libNormal"/>
        <w:rPr>
          <w:rtl/>
        </w:rPr>
      </w:pPr>
      <w:r w:rsidRPr="00406B60">
        <w:rPr>
          <w:rtl/>
        </w:rPr>
        <w:t>ويجوز أن يضمنّ «حسب» معنى قدّر</w:t>
      </w:r>
      <w:r>
        <w:rPr>
          <w:rtl/>
        </w:rPr>
        <w:t>، و «</w:t>
      </w:r>
      <w:r w:rsidRPr="00406B60">
        <w:rPr>
          <w:rtl/>
        </w:rPr>
        <w:t>أم» منقطعة. ومعنى الإضراب فيها</w:t>
      </w:r>
      <w:r>
        <w:rPr>
          <w:rtl/>
        </w:rPr>
        <w:t xml:space="preserve">: </w:t>
      </w:r>
      <w:r w:rsidRPr="00406B60">
        <w:rPr>
          <w:rtl/>
        </w:rPr>
        <w:t>أنّ هذا الحسبان أبطل من الحسبان الأوّل</w:t>
      </w:r>
      <w:r>
        <w:rPr>
          <w:rtl/>
        </w:rPr>
        <w:t xml:space="preserve">، </w:t>
      </w:r>
      <w:r w:rsidRPr="00406B60">
        <w:rPr>
          <w:rtl/>
        </w:rPr>
        <w:t>لأنّ ذلك يقدّر أنّه لا يمتحن لإيمانه</w:t>
      </w:r>
      <w:r>
        <w:rPr>
          <w:rtl/>
        </w:rPr>
        <w:t xml:space="preserve">، </w:t>
      </w:r>
      <w:r w:rsidRPr="00406B60">
        <w:rPr>
          <w:rtl/>
        </w:rPr>
        <w:t>وهذا يظنّ أنّه لا يجازى بمساويه. ولهذا عقّبه بقوله</w:t>
      </w:r>
      <w:r>
        <w:rPr>
          <w:rtl/>
        </w:rPr>
        <w:t xml:space="preserve">: </w:t>
      </w:r>
      <w:r w:rsidRPr="000B1256">
        <w:rPr>
          <w:rStyle w:val="libAlaemChar"/>
          <w:rtl/>
        </w:rPr>
        <w:t>(</w:t>
      </w:r>
      <w:r w:rsidRPr="00824906">
        <w:rPr>
          <w:rStyle w:val="libAieChar"/>
          <w:rtl/>
        </w:rPr>
        <w:t>ساءَ ما يَحْكُمُونَ</w:t>
      </w:r>
      <w:r w:rsidRPr="000B1256">
        <w:rPr>
          <w:rStyle w:val="libAlaemChar"/>
          <w:rtl/>
        </w:rPr>
        <w:t>)</w:t>
      </w:r>
      <w:r w:rsidRPr="00406B60">
        <w:rPr>
          <w:rtl/>
        </w:rPr>
        <w:t xml:space="preserve"> أي</w:t>
      </w:r>
      <w:r>
        <w:rPr>
          <w:rtl/>
        </w:rPr>
        <w:t xml:space="preserve">: </w:t>
      </w:r>
      <w:r w:rsidRPr="00406B60">
        <w:rPr>
          <w:rtl/>
        </w:rPr>
        <w:t>بئس الّذي يحكمونه حكمهم هذا. أو بئس حكما يحكمونه حكمهم هذا.</w:t>
      </w:r>
      <w:r>
        <w:rPr>
          <w:rFonts w:hint="cs"/>
          <w:rtl/>
        </w:rPr>
        <w:t xml:space="preserve"> </w:t>
      </w:r>
      <w:r w:rsidRPr="00406B60">
        <w:rPr>
          <w:rtl/>
        </w:rPr>
        <w:t>فحذف المخصوص بالذمّ.</w:t>
      </w:r>
    </w:p>
    <w:p w14:paraId="65916810" w14:textId="77777777" w:rsidR="002A0DE2" w:rsidRPr="00406B60" w:rsidRDefault="002A0DE2" w:rsidP="00824906">
      <w:pPr>
        <w:pStyle w:val="libNormal"/>
        <w:rPr>
          <w:rtl/>
        </w:rPr>
      </w:pPr>
      <w:r w:rsidRPr="000B1256">
        <w:rPr>
          <w:rStyle w:val="libAlaemChar"/>
          <w:rtl/>
        </w:rPr>
        <w:t>(</w:t>
      </w:r>
      <w:r w:rsidRPr="00824906">
        <w:rPr>
          <w:rStyle w:val="libAieChar"/>
          <w:rtl/>
        </w:rPr>
        <w:t>مَنْ كانَ يَرْجُوا لِقاءَ اللهِ</w:t>
      </w:r>
      <w:r w:rsidRPr="000B1256">
        <w:rPr>
          <w:rStyle w:val="libAlaemChar"/>
          <w:rtl/>
        </w:rPr>
        <w:t>)</w:t>
      </w:r>
      <w:r w:rsidRPr="00406B60">
        <w:rPr>
          <w:rtl/>
        </w:rPr>
        <w:t xml:space="preserve"> الوصول إلى العاقبة</w:t>
      </w:r>
      <w:r>
        <w:rPr>
          <w:rtl/>
        </w:rPr>
        <w:t xml:space="preserve">، </w:t>
      </w:r>
      <w:r w:rsidRPr="00406B60">
        <w:rPr>
          <w:rtl/>
        </w:rPr>
        <w:t>من الموت والبعث والحساب والجزاء. على تمثيل حاله بحال عبد قدم على سيّده بعد زمان مديد</w:t>
      </w:r>
      <w:r>
        <w:rPr>
          <w:rtl/>
        </w:rPr>
        <w:t xml:space="preserve">، </w:t>
      </w:r>
      <w:r w:rsidRPr="00406B60">
        <w:rPr>
          <w:rtl/>
        </w:rPr>
        <w:t>وقد اطّلع السيّد على ما يأتي ويذر</w:t>
      </w:r>
      <w:r>
        <w:rPr>
          <w:rtl/>
        </w:rPr>
        <w:t xml:space="preserve">، </w:t>
      </w:r>
      <w:r w:rsidRPr="00406B60">
        <w:rPr>
          <w:rtl/>
        </w:rPr>
        <w:t>فإمّا أن يلقاه ببشر وترحيب</w:t>
      </w:r>
      <w:r w:rsidRPr="00962AD5">
        <w:rPr>
          <w:rtl/>
        </w:rPr>
        <w:t xml:space="preserve"> </w:t>
      </w:r>
      <w:r w:rsidRPr="00406B60">
        <w:rPr>
          <w:rtl/>
        </w:rPr>
        <w:t>ل</w:t>
      </w:r>
      <w:r>
        <w:rPr>
          <w:rFonts w:hint="cs"/>
          <w:rtl/>
        </w:rPr>
        <w:t>ـ</w:t>
      </w:r>
      <w:r w:rsidRPr="00406B60">
        <w:rPr>
          <w:rtl/>
        </w:rPr>
        <w:t>ما رضي من أفعاله</w:t>
      </w:r>
      <w:r>
        <w:rPr>
          <w:rtl/>
        </w:rPr>
        <w:t xml:space="preserve">، </w:t>
      </w:r>
      <w:r w:rsidRPr="00406B60">
        <w:rPr>
          <w:rtl/>
        </w:rPr>
        <w:t>أو</w:t>
      </w:r>
    </w:p>
    <w:p w14:paraId="16522939" w14:textId="77777777" w:rsidR="002A0DE2" w:rsidRPr="00406B60" w:rsidRDefault="002A0DE2" w:rsidP="002F70F0">
      <w:pPr>
        <w:pStyle w:val="libLine"/>
        <w:rPr>
          <w:rtl/>
        </w:rPr>
      </w:pPr>
      <w:r w:rsidRPr="00406B60">
        <w:rPr>
          <w:rtl/>
        </w:rPr>
        <w:t>__________________</w:t>
      </w:r>
    </w:p>
    <w:p w14:paraId="69042966" w14:textId="77777777" w:rsidR="002A0DE2" w:rsidRPr="00406B60" w:rsidRDefault="002A0DE2" w:rsidP="00A95425">
      <w:pPr>
        <w:pStyle w:val="libFootnote0"/>
        <w:rPr>
          <w:rtl/>
        </w:rPr>
      </w:pPr>
      <w:r>
        <w:rPr>
          <w:rtl/>
        </w:rPr>
        <w:t>(</w:t>
      </w:r>
      <w:r w:rsidRPr="00406B60">
        <w:rPr>
          <w:rtl/>
        </w:rPr>
        <w:t>1) العنكبوت</w:t>
      </w:r>
      <w:r>
        <w:rPr>
          <w:rtl/>
        </w:rPr>
        <w:t xml:space="preserve">: </w:t>
      </w:r>
      <w:r w:rsidRPr="00406B60">
        <w:rPr>
          <w:rtl/>
        </w:rPr>
        <w:t>22.</w:t>
      </w:r>
    </w:p>
    <w:p w14:paraId="5FB52903" w14:textId="77777777" w:rsidR="002A0DE2" w:rsidRPr="00406B60" w:rsidRDefault="002A0DE2" w:rsidP="00A95425">
      <w:pPr>
        <w:pStyle w:val="libFootnote0"/>
        <w:rPr>
          <w:rtl/>
        </w:rPr>
      </w:pPr>
      <w:r>
        <w:rPr>
          <w:rtl/>
        </w:rPr>
        <w:t>(</w:t>
      </w:r>
      <w:r w:rsidRPr="00406B60">
        <w:rPr>
          <w:rtl/>
        </w:rPr>
        <w:t>2) الأنفال</w:t>
      </w:r>
      <w:r>
        <w:rPr>
          <w:rtl/>
        </w:rPr>
        <w:t xml:space="preserve">: </w:t>
      </w:r>
      <w:r w:rsidRPr="00406B60">
        <w:rPr>
          <w:rtl/>
        </w:rPr>
        <w:t>59.</w:t>
      </w:r>
    </w:p>
    <w:p w14:paraId="43F334B4" w14:textId="77777777" w:rsidR="002A0DE2" w:rsidRPr="00406B60" w:rsidRDefault="002A0DE2" w:rsidP="00A95425">
      <w:pPr>
        <w:pStyle w:val="libFootnote0"/>
        <w:rPr>
          <w:rtl/>
        </w:rPr>
      </w:pPr>
      <w:r>
        <w:rPr>
          <w:rtl/>
        </w:rPr>
        <w:t>(</w:t>
      </w:r>
      <w:r w:rsidRPr="00406B60">
        <w:rPr>
          <w:rtl/>
        </w:rPr>
        <w:t>3) البقرة</w:t>
      </w:r>
      <w:r>
        <w:rPr>
          <w:rtl/>
        </w:rPr>
        <w:t xml:space="preserve">: </w:t>
      </w:r>
      <w:r w:rsidRPr="00406B60">
        <w:rPr>
          <w:rtl/>
        </w:rPr>
        <w:t>214.</w:t>
      </w:r>
    </w:p>
    <w:p w14:paraId="6439A459" w14:textId="77777777" w:rsidR="002A0DE2" w:rsidRPr="00406B60" w:rsidRDefault="002A0DE2" w:rsidP="008F2859">
      <w:pPr>
        <w:pStyle w:val="libNormal0"/>
        <w:ind w:left="289"/>
        <w:rPr>
          <w:rtl/>
        </w:rPr>
      </w:pPr>
      <w:r>
        <w:rPr>
          <w:rtl/>
        </w:rPr>
        <w:br w:type="page"/>
      </w:r>
      <w:r w:rsidRPr="00406B60">
        <w:rPr>
          <w:rtl/>
        </w:rPr>
        <w:lastRenderedPageBreak/>
        <w:t>بسخط</w:t>
      </w:r>
      <w:r w:rsidRPr="00962AD5">
        <w:rPr>
          <w:rtl/>
        </w:rPr>
        <w:t xml:space="preserve"> </w:t>
      </w:r>
      <w:r w:rsidRPr="00406B60">
        <w:rPr>
          <w:rtl/>
        </w:rPr>
        <w:t>ل</w:t>
      </w:r>
      <w:r>
        <w:rPr>
          <w:rFonts w:hint="cs"/>
          <w:rtl/>
        </w:rPr>
        <w:t>ـ</w:t>
      </w:r>
      <w:r w:rsidRPr="00406B60">
        <w:rPr>
          <w:rtl/>
        </w:rPr>
        <w:t>ما سخط منها.</w:t>
      </w:r>
    </w:p>
    <w:p w14:paraId="1262C4B3" w14:textId="77777777" w:rsidR="002A0DE2" w:rsidRPr="00406B60" w:rsidRDefault="002A0DE2" w:rsidP="00824906">
      <w:pPr>
        <w:pStyle w:val="libNormal"/>
        <w:rPr>
          <w:rtl/>
        </w:rPr>
      </w:pPr>
      <w:r w:rsidRPr="00406B60">
        <w:rPr>
          <w:rtl/>
        </w:rPr>
        <w:t>وتحرير المعنى</w:t>
      </w:r>
      <w:r>
        <w:rPr>
          <w:rtl/>
        </w:rPr>
        <w:t xml:space="preserve">: </w:t>
      </w:r>
      <w:r w:rsidRPr="00406B60">
        <w:rPr>
          <w:rtl/>
        </w:rPr>
        <w:t xml:space="preserve">من كان يأمل أن يلقى الكرامة من الله والبشرى </w:t>
      </w:r>
      <w:r w:rsidRPr="000B1256">
        <w:rPr>
          <w:rStyle w:val="libAlaemChar"/>
          <w:rtl/>
        </w:rPr>
        <w:t>(</w:t>
      </w:r>
      <w:r w:rsidRPr="00824906">
        <w:rPr>
          <w:rStyle w:val="libAieChar"/>
          <w:rtl/>
        </w:rPr>
        <w:t>فَإِنَّ أَجَلَ اللهِ</w:t>
      </w:r>
      <w:r w:rsidRPr="000B1256">
        <w:rPr>
          <w:rStyle w:val="libAlaemChar"/>
          <w:rtl/>
        </w:rPr>
        <w:t>)</w:t>
      </w:r>
      <w:r w:rsidRPr="00406B60">
        <w:rPr>
          <w:rtl/>
        </w:rPr>
        <w:t xml:space="preserve"> فإنّ الموت الّذي هو الوقت المضروب للقائه </w:t>
      </w:r>
      <w:r w:rsidRPr="000B1256">
        <w:rPr>
          <w:rStyle w:val="libAlaemChar"/>
          <w:rtl/>
        </w:rPr>
        <w:t>(</w:t>
      </w:r>
      <w:r w:rsidRPr="00824906">
        <w:rPr>
          <w:rStyle w:val="libAieChar"/>
          <w:rtl/>
        </w:rPr>
        <w:t>لَآتٍ</w:t>
      </w:r>
      <w:r w:rsidRPr="000B1256">
        <w:rPr>
          <w:rStyle w:val="libAlaemChar"/>
          <w:rtl/>
        </w:rPr>
        <w:t>)</w:t>
      </w:r>
      <w:r w:rsidRPr="00406B60">
        <w:rPr>
          <w:rtl/>
        </w:rPr>
        <w:t xml:space="preserve"> لجاء لا محالة. وهذا كقوله</w:t>
      </w:r>
      <w:r>
        <w:rPr>
          <w:rtl/>
        </w:rPr>
        <w:t xml:space="preserve">: </w:t>
      </w:r>
      <w:r w:rsidRPr="00406B60">
        <w:rPr>
          <w:rtl/>
        </w:rPr>
        <w:t>من كان يرجو لقاء الملك</w:t>
      </w:r>
      <w:r>
        <w:rPr>
          <w:rtl/>
        </w:rPr>
        <w:t xml:space="preserve">، </w:t>
      </w:r>
      <w:r w:rsidRPr="00406B60">
        <w:rPr>
          <w:rtl/>
        </w:rPr>
        <w:t>فإنّ يوم الجمعة قريب</w:t>
      </w:r>
      <w:r>
        <w:rPr>
          <w:rtl/>
        </w:rPr>
        <w:t xml:space="preserve">، </w:t>
      </w:r>
      <w:r w:rsidRPr="00406B60">
        <w:rPr>
          <w:rtl/>
        </w:rPr>
        <w:t>إذا علم أنّه يقعد للناس يوم الجمعة. وإذا كان وقت اللقاء آتيا كان اللقاء كائنا لا محالة</w:t>
      </w:r>
      <w:r>
        <w:rPr>
          <w:rtl/>
        </w:rPr>
        <w:t xml:space="preserve">، </w:t>
      </w:r>
      <w:r w:rsidRPr="00406B60">
        <w:rPr>
          <w:rtl/>
        </w:rPr>
        <w:t>فليبادر ما يحقّق أمله</w:t>
      </w:r>
      <w:r>
        <w:rPr>
          <w:rtl/>
        </w:rPr>
        <w:t xml:space="preserve">، </w:t>
      </w:r>
      <w:r w:rsidRPr="00406B60">
        <w:rPr>
          <w:rtl/>
        </w:rPr>
        <w:t>ويصدّق رجاءه</w:t>
      </w:r>
      <w:r>
        <w:rPr>
          <w:rtl/>
        </w:rPr>
        <w:t xml:space="preserve">، </w:t>
      </w:r>
      <w:r w:rsidRPr="00406B60">
        <w:rPr>
          <w:rtl/>
        </w:rPr>
        <w:t>وما يستوجب القربة والرضا.</w:t>
      </w:r>
    </w:p>
    <w:p w14:paraId="7220BCC0" w14:textId="77777777" w:rsidR="002A0DE2" w:rsidRPr="00406B60" w:rsidRDefault="002A0DE2" w:rsidP="00824906">
      <w:pPr>
        <w:pStyle w:val="libNormal"/>
        <w:rPr>
          <w:rtl/>
        </w:rPr>
      </w:pPr>
      <w:r w:rsidRPr="000B1256">
        <w:rPr>
          <w:rStyle w:val="libAlaemChar"/>
          <w:rtl/>
        </w:rPr>
        <w:t>(</w:t>
      </w:r>
      <w:r w:rsidRPr="00824906">
        <w:rPr>
          <w:rStyle w:val="libAieChar"/>
          <w:rtl/>
        </w:rPr>
        <w:t>وَهُوَ السَّمِيعُ</w:t>
      </w:r>
      <w:r w:rsidRPr="000B1256">
        <w:rPr>
          <w:rStyle w:val="libAlaemChar"/>
          <w:rtl/>
        </w:rPr>
        <w:t>)</w:t>
      </w:r>
      <w:r w:rsidRPr="00406B60">
        <w:rPr>
          <w:rtl/>
        </w:rPr>
        <w:t xml:space="preserve"> لأقوال العباد </w:t>
      </w:r>
      <w:r w:rsidRPr="000B1256">
        <w:rPr>
          <w:rStyle w:val="libAlaemChar"/>
          <w:rtl/>
        </w:rPr>
        <w:t>(</w:t>
      </w:r>
      <w:r w:rsidRPr="00824906">
        <w:rPr>
          <w:rStyle w:val="libAieChar"/>
          <w:rtl/>
        </w:rPr>
        <w:t>الْعَلِيمُ</w:t>
      </w:r>
      <w:r w:rsidRPr="000B1256">
        <w:rPr>
          <w:rStyle w:val="libAlaemChar"/>
          <w:rtl/>
        </w:rPr>
        <w:t>)</w:t>
      </w:r>
      <w:r w:rsidRPr="00406B60">
        <w:rPr>
          <w:rtl/>
        </w:rPr>
        <w:t xml:space="preserve"> بأفعالهم. فهو حقيق بالتقوى والخشية.</w:t>
      </w:r>
    </w:p>
    <w:p w14:paraId="6CF5F4A7" w14:textId="77777777" w:rsidR="002A0DE2" w:rsidRPr="00406B60" w:rsidRDefault="002A0DE2" w:rsidP="00824906">
      <w:pPr>
        <w:pStyle w:val="libNormal"/>
        <w:rPr>
          <w:rtl/>
        </w:rPr>
      </w:pPr>
      <w:r w:rsidRPr="000B1256">
        <w:rPr>
          <w:rStyle w:val="libAlaemChar"/>
          <w:rtl/>
        </w:rPr>
        <w:t>(</w:t>
      </w:r>
      <w:r w:rsidRPr="00824906">
        <w:rPr>
          <w:rStyle w:val="libAieChar"/>
          <w:rtl/>
        </w:rPr>
        <w:t>وَمَنْ جاهَدَ فَإِنَّما يُجاهِدُ لِنَفْسِهِ إِنَّ اللهَ لَغَنِيٌّ عَنِ الْعالَمِينَ (6) وَالَّذِينَ آمَنُوا وَعَمِلُوا الصَّالِحاتِ لَنُكَفِّرَنَّ عَنْهُمْ سَيِّئاتِهِمْ وَلَنَجْزِيَنَّهُمْ أَحْسَنَ الَّذِي كانُوا يَعْمَلُونَ (7)</w:t>
      </w:r>
      <w:r w:rsidRPr="000B1256">
        <w:rPr>
          <w:rStyle w:val="libAlaemChar"/>
          <w:rtl/>
        </w:rPr>
        <w:t>)</w:t>
      </w:r>
    </w:p>
    <w:p w14:paraId="32B7A1E1" w14:textId="77777777" w:rsidR="002A0DE2" w:rsidRPr="00406B60" w:rsidRDefault="002A0DE2" w:rsidP="00824906">
      <w:pPr>
        <w:pStyle w:val="libNormal"/>
        <w:rPr>
          <w:rtl/>
        </w:rPr>
      </w:pPr>
      <w:r w:rsidRPr="00406B60">
        <w:rPr>
          <w:rtl/>
        </w:rPr>
        <w:t>ول</w:t>
      </w:r>
      <w:r>
        <w:rPr>
          <w:rFonts w:hint="cs"/>
          <w:rtl/>
        </w:rPr>
        <w:t>ـ</w:t>
      </w:r>
      <w:r w:rsidRPr="00406B60">
        <w:rPr>
          <w:rtl/>
        </w:rPr>
        <w:t>مّا رغّب سبحانه في تحقيق الرجاء بفعل الطاعة</w:t>
      </w:r>
      <w:r>
        <w:rPr>
          <w:rtl/>
        </w:rPr>
        <w:t xml:space="preserve">، </w:t>
      </w:r>
      <w:r w:rsidRPr="00406B60">
        <w:rPr>
          <w:rtl/>
        </w:rPr>
        <w:t>عقّبه بالترغيب في المجاهدة الّتي هي أشقّ الطاعات وأحمز العبادات</w:t>
      </w:r>
      <w:r>
        <w:rPr>
          <w:rtl/>
        </w:rPr>
        <w:t xml:space="preserve">، </w:t>
      </w:r>
      <w:r w:rsidRPr="00406B60">
        <w:rPr>
          <w:rtl/>
        </w:rPr>
        <w:t>فقال</w:t>
      </w:r>
      <w:r>
        <w:rPr>
          <w:rtl/>
        </w:rPr>
        <w:t xml:space="preserve">: </w:t>
      </w:r>
      <w:r w:rsidRPr="000B1256">
        <w:rPr>
          <w:rStyle w:val="libAlaemChar"/>
          <w:rtl/>
        </w:rPr>
        <w:t>(</w:t>
      </w:r>
      <w:r w:rsidRPr="00824906">
        <w:rPr>
          <w:rStyle w:val="libAieChar"/>
          <w:rtl/>
        </w:rPr>
        <w:t>وَمَنْ جاهَدَ</w:t>
      </w:r>
      <w:r w:rsidRPr="000B1256">
        <w:rPr>
          <w:rStyle w:val="libAlaemChar"/>
          <w:rtl/>
        </w:rPr>
        <w:t>)</w:t>
      </w:r>
      <w:r w:rsidRPr="00406B60">
        <w:rPr>
          <w:rtl/>
        </w:rPr>
        <w:t xml:space="preserve"> نفسه الّتي هي أعدى أعدائه بالصبر على مضض الطاعة</w:t>
      </w:r>
      <w:r>
        <w:rPr>
          <w:rtl/>
        </w:rPr>
        <w:t xml:space="preserve">، </w:t>
      </w:r>
      <w:r w:rsidRPr="00406B60">
        <w:rPr>
          <w:rtl/>
        </w:rPr>
        <w:t>والكفّ عن الشهوات المنهيّة</w:t>
      </w:r>
      <w:r>
        <w:rPr>
          <w:rtl/>
        </w:rPr>
        <w:t xml:space="preserve">، </w:t>
      </w:r>
      <w:r w:rsidRPr="00406B60">
        <w:rPr>
          <w:rtl/>
        </w:rPr>
        <w:t>والشيطان وأعوانه</w:t>
      </w:r>
      <w:r>
        <w:rPr>
          <w:rtl/>
        </w:rPr>
        <w:t xml:space="preserve">، </w:t>
      </w:r>
      <w:r w:rsidRPr="00406B60">
        <w:rPr>
          <w:rtl/>
        </w:rPr>
        <w:t>بدفع وساوسهم</w:t>
      </w:r>
      <w:r>
        <w:rPr>
          <w:rtl/>
        </w:rPr>
        <w:t xml:space="preserve">، </w:t>
      </w:r>
      <w:r w:rsidRPr="00406B60">
        <w:rPr>
          <w:rtl/>
        </w:rPr>
        <w:t xml:space="preserve">وجاهد أعداء الدين لإحيائه </w:t>
      </w:r>
      <w:r w:rsidRPr="000B1256">
        <w:rPr>
          <w:rStyle w:val="libAlaemChar"/>
          <w:rtl/>
        </w:rPr>
        <w:t>(</w:t>
      </w:r>
      <w:r w:rsidRPr="00824906">
        <w:rPr>
          <w:rStyle w:val="libAieChar"/>
          <w:rtl/>
        </w:rPr>
        <w:t>فَإِنَّما يُجاهِدُ لِنَفْسِهِ</w:t>
      </w:r>
      <w:r w:rsidRPr="000B1256">
        <w:rPr>
          <w:rStyle w:val="libAlaemChar"/>
          <w:rtl/>
        </w:rPr>
        <w:t>)</w:t>
      </w:r>
      <w:r w:rsidRPr="00406B60">
        <w:rPr>
          <w:rtl/>
        </w:rPr>
        <w:t xml:space="preserve"> لأنّ منفعته لها </w:t>
      </w:r>
      <w:r w:rsidRPr="000B1256">
        <w:rPr>
          <w:rStyle w:val="libAlaemChar"/>
          <w:rtl/>
        </w:rPr>
        <w:t>(</w:t>
      </w:r>
      <w:r w:rsidRPr="00824906">
        <w:rPr>
          <w:rStyle w:val="libAieChar"/>
          <w:rtl/>
        </w:rPr>
        <w:t>إِنَّ اللهَ لَغَنِيٌّ عَنِ الْعالَمِينَ</w:t>
      </w:r>
      <w:r w:rsidRPr="000B1256">
        <w:rPr>
          <w:rStyle w:val="libAlaemChar"/>
          <w:rtl/>
        </w:rPr>
        <w:t>)</w:t>
      </w:r>
      <w:r w:rsidRPr="00406B60">
        <w:rPr>
          <w:rtl/>
        </w:rPr>
        <w:t xml:space="preserve"> فلا حاجة به إلى طاعتهم</w:t>
      </w:r>
      <w:r>
        <w:rPr>
          <w:rtl/>
        </w:rPr>
        <w:t xml:space="preserve">، </w:t>
      </w:r>
      <w:r w:rsidRPr="00406B60">
        <w:rPr>
          <w:rtl/>
        </w:rPr>
        <w:t>وإنّما كلّف عباده رحمة عليهم</w:t>
      </w:r>
      <w:r>
        <w:rPr>
          <w:rtl/>
        </w:rPr>
        <w:t xml:space="preserve">، </w:t>
      </w:r>
      <w:r w:rsidRPr="00406B60">
        <w:rPr>
          <w:rtl/>
        </w:rPr>
        <w:t>ومراعاة لصلاحهم.</w:t>
      </w:r>
    </w:p>
    <w:p w14:paraId="49CA0E47" w14:textId="77777777" w:rsidR="002A0DE2" w:rsidRPr="00406B60" w:rsidRDefault="002A0DE2" w:rsidP="00824906">
      <w:pPr>
        <w:pStyle w:val="libNormal"/>
        <w:rPr>
          <w:rtl/>
        </w:rPr>
      </w:pPr>
      <w:r w:rsidRPr="000B1256">
        <w:rPr>
          <w:rStyle w:val="libAlaemChar"/>
          <w:rtl/>
        </w:rPr>
        <w:t>(</w:t>
      </w:r>
      <w:r w:rsidRPr="00824906">
        <w:rPr>
          <w:rStyle w:val="libAieChar"/>
          <w:rtl/>
        </w:rPr>
        <w:t>وَالَّذِينَ آمَنُوا وَعَمِلُوا الصَّالِحاتِ لَنُكَفِّرَنَّ عَنْهُمْ سَيِّئاتِهِمْ</w:t>
      </w:r>
      <w:r w:rsidRPr="000B1256">
        <w:rPr>
          <w:rStyle w:val="libAlaemChar"/>
          <w:rtl/>
        </w:rPr>
        <w:t>)</w:t>
      </w:r>
      <w:r w:rsidRPr="00406B60">
        <w:rPr>
          <w:rtl/>
        </w:rPr>
        <w:t xml:space="preserve"> الّتي اقترفوها قبل ذلك</w:t>
      </w:r>
      <w:r>
        <w:rPr>
          <w:rtl/>
        </w:rPr>
        <w:t xml:space="preserve">، </w:t>
      </w:r>
      <w:r w:rsidRPr="00406B60">
        <w:rPr>
          <w:rtl/>
        </w:rPr>
        <w:t>بأن يسقط عذاب ما تقدّم لهم من الكفر والمعاصي</w:t>
      </w:r>
      <w:r>
        <w:rPr>
          <w:rtl/>
        </w:rPr>
        <w:t xml:space="preserve">، </w:t>
      </w:r>
      <w:r w:rsidRPr="00406B60">
        <w:rPr>
          <w:rtl/>
        </w:rPr>
        <w:t>ببركة الإيمان وما يتبعه</w:t>
      </w:r>
    </w:p>
    <w:p w14:paraId="679295F4" w14:textId="77777777" w:rsidR="002A0DE2" w:rsidRPr="00406B60" w:rsidRDefault="002A0DE2" w:rsidP="008F2859">
      <w:pPr>
        <w:pStyle w:val="libNormal0"/>
        <w:ind w:left="289"/>
        <w:rPr>
          <w:rtl/>
        </w:rPr>
      </w:pPr>
      <w:r>
        <w:rPr>
          <w:rtl/>
        </w:rPr>
        <w:br w:type="page"/>
      </w:r>
      <w:r w:rsidRPr="00406B60">
        <w:rPr>
          <w:rtl/>
        </w:rPr>
        <w:lastRenderedPageBreak/>
        <w:t xml:space="preserve">من الطاعات </w:t>
      </w:r>
      <w:r w:rsidRPr="000B1256">
        <w:rPr>
          <w:rStyle w:val="libAlaemChar"/>
          <w:rtl/>
        </w:rPr>
        <w:t>(</w:t>
      </w:r>
      <w:r w:rsidRPr="00824906">
        <w:rPr>
          <w:rStyle w:val="libAieChar"/>
          <w:rtl/>
        </w:rPr>
        <w:t>وَلَنَجْزِيَنَّهُمْ أَحْسَنَ الَّذِي كانُوا يَعْمَلُونَ</w:t>
      </w:r>
      <w:r w:rsidRPr="000B1256">
        <w:rPr>
          <w:rStyle w:val="libAlaemChar"/>
          <w:rtl/>
        </w:rPr>
        <w:t>)</w:t>
      </w:r>
      <w:r w:rsidRPr="00406B60">
        <w:rPr>
          <w:rtl/>
        </w:rPr>
        <w:t xml:space="preserve"> أي</w:t>
      </w:r>
      <w:r>
        <w:rPr>
          <w:rtl/>
        </w:rPr>
        <w:t xml:space="preserve">: </w:t>
      </w:r>
      <w:r w:rsidRPr="00406B60">
        <w:rPr>
          <w:rtl/>
        </w:rPr>
        <w:t>أحسن جزاء أعمالهم الّتي عملوها في الإسلام.</w:t>
      </w:r>
    </w:p>
    <w:p w14:paraId="7D8F9B83" w14:textId="77777777" w:rsidR="002A0DE2" w:rsidRPr="00406B60" w:rsidRDefault="002A0DE2" w:rsidP="00824906">
      <w:pPr>
        <w:pStyle w:val="libNormal"/>
        <w:rPr>
          <w:rtl/>
        </w:rPr>
      </w:pPr>
      <w:r w:rsidRPr="000B1256">
        <w:rPr>
          <w:rStyle w:val="libAlaemChar"/>
          <w:rtl/>
        </w:rPr>
        <w:t>(</w:t>
      </w:r>
      <w:r w:rsidRPr="00824906">
        <w:rPr>
          <w:rStyle w:val="libAieChar"/>
          <w:rtl/>
        </w:rPr>
        <w:t>وَوَصَّيْنَا الْإِنْسانَ بِوالِدَيْهِ حُسْناً وَإِنْ جاهَداكَ لِتُشْرِكَ بِي ما لَيْسَ لَكَ بِهِ عِلْمٌ فَلا تُطِعْهُما إِلَيَّ مَرْجِعُكُمْ فَأُنَبِّئُكُمْ بِما كُنْتُمْ تَعْمَلُونَ (8)</w:t>
      </w:r>
      <w:r w:rsidRPr="000B1256">
        <w:rPr>
          <w:rStyle w:val="libAlaemChar"/>
          <w:rtl/>
        </w:rPr>
        <w:t>)</w:t>
      </w:r>
    </w:p>
    <w:p w14:paraId="094DE3AF" w14:textId="77777777" w:rsidR="002A0DE2" w:rsidRPr="00406B60" w:rsidRDefault="002A0DE2" w:rsidP="00824906">
      <w:pPr>
        <w:pStyle w:val="libNormal"/>
        <w:rPr>
          <w:rtl/>
        </w:rPr>
      </w:pPr>
      <w:r w:rsidRPr="00406B60">
        <w:rPr>
          <w:rtl/>
        </w:rPr>
        <w:t>ول</w:t>
      </w:r>
      <w:r>
        <w:rPr>
          <w:rFonts w:hint="cs"/>
          <w:rtl/>
        </w:rPr>
        <w:t>ـ</w:t>
      </w:r>
      <w:r w:rsidRPr="00406B60">
        <w:rPr>
          <w:rtl/>
        </w:rPr>
        <w:t>مّا أمر سبحانه بمجاهدة النفس والشياطين</w:t>
      </w:r>
      <w:r>
        <w:rPr>
          <w:rtl/>
        </w:rPr>
        <w:t xml:space="preserve">، </w:t>
      </w:r>
      <w:r w:rsidRPr="00406B60">
        <w:rPr>
          <w:rtl/>
        </w:rPr>
        <w:t>وكفرة الإنس الّذين هم أعداء الدين</w:t>
      </w:r>
      <w:r>
        <w:rPr>
          <w:rtl/>
        </w:rPr>
        <w:t xml:space="preserve">، </w:t>
      </w:r>
      <w:r w:rsidRPr="00406B60">
        <w:rPr>
          <w:rtl/>
        </w:rPr>
        <w:t>بيّن حال الأبوين في ذلك</w:t>
      </w:r>
      <w:r>
        <w:rPr>
          <w:rtl/>
        </w:rPr>
        <w:t xml:space="preserve">، </w:t>
      </w:r>
      <w:r w:rsidRPr="00406B60">
        <w:rPr>
          <w:rtl/>
        </w:rPr>
        <w:t>فقال :</w:t>
      </w:r>
    </w:p>
    <w:p w14:paraId="0C24640E" w14:textId="77777777" w:rsidR="002A0DE2" w:rsidRPr="00406B60" w:rsidRDefault="002A0DE2" w:rsidP="00824906">
      <w:pPr>
        <w:pStyle w:val="libNormal"/>
        <w:rPr>
          <w:rtl/>
        </w:rPr>
      </w:pPr>
      <w:r w:rsidRPr="000B1256">
        <w:rPr>
          <w:rStyle w:val="libAlaemChar"/>
          <w:rtl/>
        </w:rPr>
        <w:t>(</w:t>
      </w:r>
      <w:r w:rsidRPr="00824906">
        <w:rPr>
          <w:rStyle w:val="libAieChar"/>
          <w:rtl/>
        </w:rPr>
        <w:t>وَوَصَّيْنَا الْإِنْسانَ بِوالِدَيْهِ حُسْناً</w:t>
      </w:r>
      <w:r w:rsidRPr="000B1256">
        <w:rPr>
          <w:rStyle w:val="libAlaemChar"/>
          <w:rtl/>
        </w:rPr>
        <w:t>)</w:t>
      </w:r>
      <w:r w:rsidRPr="00406B60">
        <w:rPr>
          <w:rtl/>
        </w:rPr>
        <w:t xml:space="preserve"> بإيتاء والديه فعلا ذا حسن. أو فعلا كأنّ في ذاته عين الحسن</w:t>
      </w:r>
      <w:r>
        <w:rPr>
          <w:rtl/>
        </w:rPr>
        <w:t xml:space="preserve">، </w:t>
      </w:r>
      <w:r w:rsidRPr="00406B60">
        <w:rPr>
          <w:rtl/>
        </w:rPr>
        <w:t>لفرط حسنه</w:t>
      </w:r>
      <w:r>
        <w:rPr>
          <w:rtl/>
        </w:rPr>
        <w:t xml:space="preserve">، </w:t>
      </w:r>
      <w:r w:rsidRPr="00406B60">
        <w:rPr>
          <w:rtl/>
        </w:rPr>
        <w:t>كقوله</w:t>
      </w:r>
      <w:r>
        <w:rPr>
          <w:rtl/>
        </w:rPr>
        <w:t xml:space="preserve">: </w:t>
      </w:r>
      <w:r w:rsidRPr="000B1256">
        <w:rPr>
          <w:rStyle w:val="libAlaemChar"/>
          <w:rtl/>
        </w:rPr>
        <w:t>(</w:t>
      </w:r>
      <w:r w:rsidRPr="00824906">
        <w:rPr>
          <w:rStyle w:val="libAieChar"/>
          <w:rtl/>
        </w:rPr>
        <w:t>وَقُولُوا لِلنَّاسِ حُسْناً</w:t>
      </w:r>
      <w:r w:rsidRPr="000B1256">
        <w:rPr>
          <w:rStyle w:val="libAlaemChar"/>
          <w:rtl/>
        </w:rPr>
        <w:t>)</w:t>
      </w:r>
      <w:r w:rsidRPr="00406B60">
        <w:rPr>
          <w:rtl/>
        </w:rPr>
        <w:t xml:space="preserve"> </w:t>
      </w:r>
      <w:r w:rsidRPr="00DB1CAE">
        <w:rPr>
          <w:rStyle w:val="libFootnotenumChar"/>
          <w:rtl/>
        </w:rPr>
        <w:t>(1)</w:t>
      </w:r>
      <w:r>
        <w:rPr>
          <w:rtl/>
        </w:rPr>
        <w:t>.</w:t>
      </w:r>
    </w:p>
    <w:p w14:paraId="6B1F1864" w14:textId="77777777" w:rsidR="002A0DE2" w:rsidRPr="00406B60" w:rsidRDefault="002A0DE2" w:rsidP="00824906">
      <w:pPr>
        <w:pStyle w:val="libNormal"/>
        <w:rPr>
          <w:rtl/>
        </w:rPr>
      </w:pPr>
      <w:r w:rsidRPr="00406B60">
        <w:rPr>
          <w:rtl/>
        </w:rPr>
        <w:t>وقيل</w:t>
      </w:r>
      <w:r>
        <w:rPr>
          <w:rtl/>
        </w:rPr>
        <w:t xml:space="preserve">: </w:t>
      </w:r>
      <w:r w:rsidRPr="00406B60">
        <w:rPr>
          <w:rtl/>
        </w:rPr>
        <w:t>«حسنا» منتصب بفعل مضمر</w:t>
      </w:r>
      <w:r>
        <w:rPr>
          <w:rtl/>
        </w:rPr>
        <w:t xml:space="preserve">، </w:t>
      </w:r>
      <w:r w:rsidRPr="00406B60">
        <w:rPr>
          <w:rtl/>
        </w:rPr>
        <w:t>على تقدير قول مفسّر للتوصية</w:t>
      </w:r>
      <w:r>
        <w:rPr>
          <w:rtl/>
        </w:rPr>
        <w:t xml:space="preserve">، </w:t>
      </w:r>
      <w:r w:rsidRPr="00406B60">
        <w:rPr>
          <w:rtl/>
        </w:rPr>
        <w:t>أي</w:t>
      </w:r>
      <w:r>
        <w:rPr>
          <w:rtl/>
        </w:rPr>
        <w:t xml:space="preserve">: </w:t>
      </w:r>
      <w:r w:rsidRPr="00406B60">
        <w:rPr>
          <w:rtl/>
        </w:rPr>
        <w:t>قلنا</w:t>
      </w:r>
      <w:r>
        <w:rPr>
          <w:rtl/>
        </w:rPr>
        <w:t xml:space="preserve">: </w:t>
      </w:r>
      <w:r w:rsidRPr="00406B60">
        <w:rPr>
          <w:rtl/>
        </w:rPr>
        <w:t>أولهما</w:t>
      </w:r>
      <w:r>
        <w:rPr>
          <w:rtl/>
        </w:rPr>
        <w:t xml:space="preserve">، </w:t>
      </w:r>
      <w:r w:rsidRPr="00406B60">
        <w:rPr>
          <w:rtl/>
        </w:rPr>
        <w:t>أو افعل بهما معروفا</w:t>
      </w:r>
      <w:r>
        <w:rPr>
          <w:rtl/>
        </w:rPr>
        <w:t xml:space="preserve">، </w:t>
      </w:r>
      <w:r w:rsidRPr="00406B60">
        <w:rPr>
          <w:rtl/>
        </w:rPr>
        <w:t>لأنّ التوصية بهما دالّة عليه.</w:t>
      </w:r>
    </w:p>
    <w:p w14:paraId="22F7B415" w14:textId="77777777" w:rsidR="002A0DE2" w:rsidRPr="00406B60" w:rsidRDefault="002A0DE2" w:rsidP="00824906">
      <w:pPr>
        <w:pStyle w:val="libNormal"/>
        <w:rPr>
          <w:rtl/>
        </w:rPr>
      </w:pPr>
      <w:r w:rsidRPr="00406B60">
        <w:rPr>
          <w:rtl/>
        </w:rPr>
        <w:t>ووصّى يجري مجرى</w:t>
      </w:r>
      <w:r>
        <w:rPr>
          <w:rtl/>
        </w:rPr>
        <w:t xml:space="preserve">: </w:t>
      </w:r>
      <w:r w:rsidRPr="00406B60">
        <w:rPr>
          <w:rtl/>
        </w:rPr>
        <w:t>أمر</w:t>
      </w:r>
      <w:r>
        <w:rPr>
          <w:rtl/>
        </w:rPr>
        <w:t xml:space="preserve">، </w:t>
      </w:r>
      <w:r w:rsidRPr="00406B60">
        <w:rPr>
          <w:rtl/>
        </w:rPr>
        <w:t>معنى وتصرّفا. يقال</w:t>
      </w:r>
      <w:r>
        <w:rPr>
          <w:rtl/>
        </w:rPr>
        <w:t xml:space="preserve">: </w:t>
      </w:r>
      <w:r w:rsidRPr="00406B60">
        <w:rPr>
          <w:rtl/>
        </w:rPr>
        <w:t>وصيّت زيدا بأن يفعل خيرا</w:t>
      </w:r>
      <w:r>
        <w:rPr>
          <w:rtl/>
        </w:rPr>
        <w:t xml:space="preserve">، </w:t>
      </w:r>
      <w:r w:rsidRPr="00406B60">
        <w:rPr>
          <w:rtl/>
        </w:rPr>
        <w:t>كما تقول</w:t>
      </w:r>
      <w:r>
        <w:rPr>
          <w:rtl/>
        </w:rPr>
        <w:t xml:space="preserve">: </w:t>
      </w:r>
      <w:r w:rsidRPr="00406B60">
        <w:rPr>
          <w:rtl/>
        </w:rPr>
        <w:t>أمرته بأن يفعل. ومنه قوله تعالى</w:t>
      </w:r>
      <w:r>
        <w:rPr>
          <w:rtl/>
        </w:rPr>
        <w:t xml:space="preserve">: </w:t>
      </w:r>
      <w:r w:rsidRPr="000B1256">
        <w:rPr>
          <w:rStyle w:val="libAlaemChar"/>
          <w:rtl/>
        </w:rPr>
        <w:t>(</w:t>
      </w:r>
      <w:r w:rsidRPr="00824906">
        <w:rPr>
          <w:rStyle w:val="libAieChar"/>
          <w:rtl/>
        </w:rPr>
        <w:t>وَوَصَّى بِها إِبْراهِيمُ بَنِيهِ</w:t>
      </w:r>
      <w:r w:rsidRPr="000B1256">
        <w:rPr>
          <w:rStyle w:val="libAlaemChar"/>
          <w:rtl/>
        </w:rPr>
        <w:t>)</w:t>
      </w:r>
      <w:r w:rsidRPr="00406B60">
        <w:rPr>
          <w:rtl/>
        </w:rPr>
        <w:t xml:space="preserve"> </w:t>
      </w:r>
      <w:r w:rsidRPr="00DB1CAE">
        <w:rPr>
          <w:rStyle w:val="libFootnotenumChar"/>
          <w:rtl/>
        </w:rPr>
        <w:t>(2)</w:t>
      </w:r>
      <w:r>
        <w:rPr>
          <w:rtl/>
        </w:rPr>
        <w:t xml:space="preserve">، </w:t>
      </w:r>
      <w:r w:rsidRPr="00406B60">
        <w:rPr>
          <w:rtl/>
        </w:rPr>
        <w:t>أي</w:t>
      </w:r>
      <w:r>
        <w:rPr>
          <w:rtl/>
        </w:rPr>
        <w:t xml:space="preserve">: </w:t>
      </w:r>
      <w:r w:rsidRPr="00406B60">
        <w:rPr>
          <w:rtl/>
        </w:rPr>
        <w:t>أمرهم بكلمة التوحيد.</w:t>
      </w:r>
    </w:p>
    <w:p w14:paraId="13C457EF" w14:textId="77777777" w:rsidR="002A0DE2" w:rsidRPr="00406B60" w:rsidRDefault="002A0DE2" w:rsidP="00824906">
      <w:pPr>
        <w:pStyle w:val="libNormal"/>
        <w:rPr>
          <w:rtl/>
        </w:rPr>
      </w:pPr>
      <w:r w:rsidRPr="000B1256">
        <w:rPr>
          <w:rStyle w:val="libAlaemChar"/>
          <w:rtl/>
        </w:rPr>
        <w:t>(</w:t>
      </w:r>
      <w:r w:rsidRPr="00824906">
        <w:rPr>
          <w:rStyle w:val="libAieChar"/>
          <w:rtl/>
        </w:rPr>
        <w:t>وَإِنْ جاهَداكَ</w:t>
      </w:r>
      <w:r w:rsidRPr="000B1256">
        <w:rPr>
          <w:rStyle w:val="libAlaemChar"/>
          <w:rtl/>
        </w:rPr>
        <w:t>)</w:t>
      </w:r>
      <w:r w:rsidRPr="00406B60">
        <w:rPr>
          <w:rtl/>
        </w:rPr>
        <w:t xml:space="preserve"> وإن نازعاك أبواك أيّها الإنسان </w:t>
      </w:r>
      <w:r w:rsidRPr="000B1256">
        <w:rPr>
          <w:rStyle w:val="libAlaemChar"/>
          <w:rtl/>
        </w:rPr>
        <w:t>(</w:t>
      </w:r>
      <w:r w:rsidRPr="00824906">
        <w:rPr>
          <w:rStyle w:val="libAieChar"/>
          <w:rtl/>
        </w:rPr>
        <w:t>لِتُشْرِكَ بِي</w:t>
      </w:r>
      <w:r w:rsidRPr="000B1256">
        <w:rPr>
          <w:rStyle w:val="libAlaemChar"/>
          <w:rtl/>
        </w:rPr>
        <w:t>)</w:t>
      </w:r>
      <w:r w:rsidRPr="00406B60">
        <w:rPr>
          <w:rtl/>
        </w:rPr>
        <w:t xml:space="preserve"> في العبادة </w:t>
      </w:r>
      <w:r w:rsidRPr="000B1256">
        <w:rPr>
          <w:rStyle w:val="libAlaemChar"/>
          <w:rtl/>
        </w:rPr>
        <w:t>(</w:t>
      </w:r>
      <w:r w:rsidRPr="00824906">
        <w:rPr>
          <w:rStyle w:val="libAieChar"/>
          <w:rtl/>
        </w:rPr>
        <w:t>ما لَيْسَ لَكَ بِهِ</w:t>
      </w:r>
      <w:r w:rsidRPr="000B1256">
        <w:rPr>
          <w:rStyle w:val="libAlaemChar"/>
          <w:rtl/>
        </w:rPr>
        <w:t>)</w:t>
      </w:r>
      <w:r w:rsidRPr="00406B60">
        <w:rPr>
          <w:rtl/>
        </w:rPr>
        <w:t xml:space="preserve"> بإلهيّته </w:t>
      </w:r>
      <w:r w:rsidRPr="000B1256">
        <w:rPr>
          <w:rStyle w:val="libAlaemChar"/>
          <w:rtl/>
        </w:rPr>
        <w:t>(</w:t>
      </w:r>
      <w:r w:rsidRPr="00824906">
        <w:rPr>
          <w:rStyle w:val="libAieChar"/>
          <w:rtl/>
        </w:rPr>
        <w:t>عِلْمٌ</w:t>
      </w:r>
      <w:r w:rsidRPr="000B1256">
        <w:rPr>
          <w:rStyle w:val="libAlaemChar"/>
          <w:rtl/>
        </w:rPr>
        <w:t>)</w:t>
      </w:r>
      <w:r w:rsidRPr="00406B60">
        <w:rPr>
          <w:rtl/>
        </w:rPr>
        <w:t xml:space="preserve"> عبّر عن نفيها بنفي العلم بها</w:t>
      </w:r>
      <w:r>
        <w:rPr>
          <w:rtl/>
        </w:rPr>
        <w:t xml:space="preserve">، </w:t>
      </w:r>
      <w:r w:rsidRPr="00406B60">
        <w:rPr>
          <w:rtl/>
        </w:rPr>
        <w:t>إشعارا بأنّ ما لا يعلم صحّته لا يجوز اتّباعه</w:t>
      </w:r>
      <w:r>
        <w:rPr>
          <w:rtl/>
        </w:rPr>
        <w:t xml:space="preserve">، </w:t>
      </w:r>
      <w:r w:rsidRPr="00406B60">
        <w:rPr>
          <w:rtl/>
        </w:rPr>
        <w:t>وإن لم يعلم بطلانه</w:t>
      </w:r>
      <w:r>
        <w:rPr>
          <w:rtl/>
        </w:rPr>
        <w:t xml:space="preserve">، </w:t>
      </w:r>
      <w:r w:rsidRPr="00406B60">
        <w:rPr>
          <w:rtl/>
        </w:rPr>
        <w:t xml:space="preserve">فضلا عمّا علم بطلانه </w:t>
      </w:r>
      <w:r w:rsidRPr="000B1256">
        <w:rPr>
          <w:rStyle w:val="libAlaemChar"/>
          <w:rtl/>
        </w:rPr>
        <w:t>(</w:t>
      </w:r>
      <w:r w:rsidRPr="00824906">
        <w:rPr>
          <w:rStyle w:val="libAieChar"/>
          <w:rtl/>
        </w:rPr>
        <w:t>فَلا تُطِعْهُما</w:t>
      </w:r>
      <w:r w:rsidRPr="000B1256">
        <w:rPr>
          <w:rStyle w:val="libAlaemChar"/>
          <w:rtl/>
        </w:rPr>
        <w:t>)</w:t>
      </w:r>
      <w:r w:rsidRPr="00406B60">
        <w:rPr>
          <w:rtl/>
        </w:rPr>
        <w:t xml:space="preserve"> في ذلك</w:t>
      </w:r>
      <w:r>
        <w:rPr>
          <w:rtl/>
        </w:rPr>
        <w:t xml:space="preserve">، </w:t>
      </w:r>
      <w:r w:rsidRPr="00406B60">
        <w:rPr>
          <w:rtl/>
        </w:rPr>
        <w:t>فإنّه لا طاعة لمخلوق في معصية الخالق. ولا بدّ من إضمار القول إن لم يضمر قبل.</w:t>
      </w:r>
    </w:p>
    <w:p w14:paraId="6E6E182E" w14:textId="77777777" w:rsidR="002A0DE2" w:rsidRPr="00406B60" w:rsidRDefault="002A0DE2" w:rsidP="00824906">
      <w:pPr>
        <w:pStyle w:val="libNormal"/>
        <w:rPr>
          <w:rtl/>
        </w:rPr>
      </w:pPr>
      <w:r w:rsidRPr="000B1256">
        <w:rPr>
          <w:rStyle w:val="libAlaemChar"/>
          <w:rtl/>
        </w:rPr>
        <w:t>(</w:t>
      </w:r>
      <w:r w:rsidRPr="00824906">
        <w:rPr>
          <w:rStyle w:val="libAieChar"/>
          <w:rtl/>
        </w:rPr>
        <w:t>إِلَيَ</w:t>
      </w:r>
      <w:r w:rsidRPr="000B1256">
        <w:rPr>
          <w:rStyle w:val="libAlaemChar"/>
          <w:rtl/>
        </w:rPr>
        <w:t>)</w:t>
      </w:r>
      <w:r w:rsidRPr="00406B60">
        <w:rPr>
          <w:rtl/>
        </w:rPr>
        <w:t xml:space="preserve"> إلى جزائي </w:t>
      </w:r>
      <w:r w:rsidRPr="000B1256">
        <w:rPr>
          <w:rStyle w:val="libAlaemChar"/>
          <w:rtl/>
        </w:rPr>
        <w:t>(</w:t>
      </w:r>
      <w:r w:rsidRPr="00824906">
        <w:rPr>
          <w:rStyle w:val="libAieChar"/>
          <w:rtl/>
        </w:rPr>
        <w:t>مَرْجِعُكُمْ</w:t>
      </w:r>
      <w:r w:rsidRPr="000B1256">
        <w:rPr>
          <w:rStyle w:val="libAlaemChar"/>
          <w:rtl/>
        </w:rPr>
        <w:t>)</w:t>
      </w:r>
      <w:r w:rsidRPr="00406B60">
        <w:rPr>
          <w:rtl/>
        </w:rPr>
        <w:t xml:space="preserve"> مرجع من آمن منكم ومن أشرك</w:t>
      </w:r>
      <w:r>
        <w:rPr>
          <w:rtl/>
        </w:rPr>
        <w:t xml:space="preserve">، </w:t>
      </w:r>
      <w:r w:rsidRPr="00406B60">
        <w:rPr>
          <w:rtl/>
        </w:rPr>
        <w:t>ومن برّ</w:t>
      </w:r>
    </w:p>
    <w:p w14:paraId="10A28AEF" w14:textId="77777777" w:rsidR="002A0DE2" w:rsidRPr="00406B60" w:rsidRDefault="002A0DE2" w:rsidP="002F70F0">
      <w:pPr>
        <w:pStyle w:val="libLine"/>
        <w:rPr>
          <w:rtl/>
        </w:rPr>
      </w:pPr>
      <w:r w:rsidRPr="00406B60">
        <w:rPr>
          <w:rtl/>
        </w:rPr>
        <w:t>__________________</w:t>
      </w:r>
    </w:p>
    <w:p w14:paraId="46B8ADCB" w14:textId="77777777" w:rsidR="002A0DE2" w:rsidRPr="00406B60" w:rsidRDefault="002A0DE2" w:rsidP="00A95425">
      <w:pPr>
        <w:pStyle w:val="libFootnote0"/>
        <w:rPr>
          <w:rtl/>
        </w:rPr>
      </w:pPr>
      <w:r>
        <w:rPr>
          <w:rtl/>
        </w:rPr>
        <w:t>(</w:t>
      </w:r>
      <w:r w:rsidRPr="00406B60">
        <w:rPr>
          <w:rtl/>
        </w:rPr>
        <w:t>1) البقرة</w:t>
      </w:r>
      <w:r>
        <w:rPr>
          <w:rtl/>
        </w:rPr>
        <w:t xml:space="preserve">: </w:t>
      </w:r>
      <w:r w:rsidRPr="00406B60">
        <w:rPr>
          <w:rtl/>
        </w:rPr>
        <w:t>83 و</w:t>
      </w:r>
      <w:r>
        <w:rPr>
          <w:rFonts w:hint="cs"/>
          <w:rtl/>
        </w:rPr>
        <w:t xml:space="preserve"> </w:t>
      </w:r>
      <w:r w:rsidRPr="00406B60">
        <w:rPr>
          <w:rtl/>
        </w:rPr>
        <w:t>132.</w:t>
      </w:r>
    </w:p>
    <w:p w14:paraId="35F01CB6" w14:textId="77777777" w:rsidR="002A0DE2" w:rsidRPr="00406B60" w:rsidRDefault="002A0DE2" w:rsidP="00A95425">
      <w:pPr>
        <w:pStyle w:val="libFootnote0"/>
        <w:rPr>
          <w:rtl/>
        </w:rPr>
      </w:pPr>
      <w:r>
        <w:rPr>
          <w:rtl/>
        </w:rPr>
        <w:t>(</w:t>
      </w:r>
      <w:r w:rsidRPr="00406B60">
        <w:rPr>
          <w:rtl/>
        </w:rPr>
        <w:t>2) البقرة</w:t>
      </w:r>
      <w:r>
        <w:rPr>
          <w:rtl/>
        </w:rPr>
        <w:t xml:space="preserve">: </w:t>
      </w:r>
      <w:r w:rsidRPr="00406B60">
        <w:rPr>
          <w:rtl/>
        </w:rPr>
        <w:t>83 و</w:t>
      </w:r>
      <w:r>
        <w:rPr>
          <w:rFonts w:hint="cs"/>
          <w:rtl/>
        </w:rPr>
        <w:t xml:space="preserve"> </w:t>
      </w:r>
      <w:r w:rsidRPr="00406B60">
        <w:rPr>
          <w:rtl/>
        </w:rPr>
        <w:t>132.</w:t>
      </w:r>
    </w:p>
    <w:p w14:paraId="578A5565" w14:textId="77777777" w:rsidR="002A0DE2" w:rsidRPr="00406B60" w:rsidRDefault="002A0DE2" w:rsidP="008F2859">
      <w:pPr>
        <w:pStyle w:val="libNormal0"/>
        <w:ind w:left="289"/>
        <w:rPr>
          <w:rtl/>
        </w:rPr>
      </w:pPr>
      <w:r>
        <w:rPr>
          <w:rtl/>
        </w:rPr>
        <w:br w:type="page"/>
      </w:r>
      <w:r w:rsidRPr="00406B60">
        <w:rPr>
          <w:rtl/>
        </w:rPr>
        <w:lastRenderedPageBreak/>
        <w:t>بوالديه ومن عقّ</w:t>
      </w:r>
      <w:r>
        <w:rPr>
          <w:rtl/>
        </w:rPr>
        <w:t xml:space="preserve">، </w:t>
      </w:r>
      <w:r w:rsidRPr="00406B60">
        <w:rPr>
          <w:rtl/>
        </w:rPr>
        <w:t xml:space="preserve">فأجازيكم حقّ جزائكم </w:t>
      </w:r>
      <w:r w:rsidRPr="000B1256">
        <w:rPr>
          <w:rStyle w:val="libAlaemChar"/>
          <w:rtl/>
        </w:rPr>
        <w:t>(</w:t>
      </w:r>
      <w:r w:rsidRPr="00824906">
        <w:rPr>
          <w:rStyle w:val="libAieChar"/>
          <w:rtl/>
        </w:rPr>
        <w:t>فَأُنَبِّئُكُمْ بِما كُنْتُمْ تَعْمَلُونَ</w:t>
      </w:r>
      <w:r w:rsidRPr="000B1256">
        <w:rPr>
          <w:rStyle w:val="libAlaemChar"/>
          <w:rtl/>
        </w:rPr>
        <w:t>)</w:t>
      </w:r>
      <w:r w:rsidRPr="00406B60">
        <w:rPr>
          <w:rtl/>
        </w:rPr>
        <w:t xml:space="preserve"> بالجزاء عليه.</w:t>
      </w:r>
    </w:p>
    <w:p w14:paraId="70FAF761"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 سعد بن أبي وقّاص الزهري حين أسلم قالت أمّه </w:t>
      </w:r>
      <w:r>
        <w:rPr>
          <w:rtl/>
        </w:rPr>
        <w:t>ـ</w:t>
      </w:r>
      <w:r w:rsidRPr="00406B60">
        <w:rPr>
          <w:rtl/>
        </w:rPr>
        <w:t xml:space="preserve"> وهي حمنة بنت أبي سفيان بن أميّة بن عبد الشمس </w:t>
      </w:r>
      <w:r>
        <w:rPr>
          <w:rtl/>
        </w:rPr>
        <w:t xml:space="preserve">ـ: </w:t>
      </w:r>
      <w:r w:rsidRPr="00406B60">
        <w:rPr>
          <w:rtl/>
        </w:rPr>
        <w:t>يا سعد بلغني أنّك قد صبأت</w:t>
      </w:r>
      <w:r>
        <w:rPr>
          <w:rtl/>
        </w:rPr>
        <w:t xml:space="preserve">، </w:t>
      </w:r>
      <w:r w:rsidRPr="00406B60">
        <w:rPr>
          <w:rtl/>
        </w:rPr>
        <w:t xml:space="preserve">فوالله لا يظلّني سقف بيت من الضحّ </w:t>
      </w:r>
      <w:r w:rsidRPr="00DB1CAE">
        <w:rPr>
          <w:rStyle w:val="libFootnotenumChar"/>
          <w:rtl/>
        </w:rPr>
        <w:t>(1)</w:t>
      </w:r>
      <w:r w:rsidRPr="00406B60">
        <w:rPr>
          <w:rtl/>
        </w:rPr>
        <w:t xml:space="preserve"> والريح</w:t>
      </w:r>
      <w:r>
        <w:rPr>
          <w:rtl/>
        </w:rPr>
        <w:t xml:space="preserve">، </w:t>
      </w:r>
      <w:r w:rsidRPr="00406B60">
        <w:rPr>
          <w:rtl/>
        </w:rPr>
        <w:t>وإنّ الطعام والشراب عليّ حرام حتّى تكفر بمحمّد</w:t>
      </w:r>
      <w:r>
        <w:rPr>
          <w:rtl/>
        </w:rPr>
        <w:t xml:space="preserve">، </w:t>
      </w:r>
      <w:r w:rsidRPr="00406B60">
        <w:rPr>
          <w:rtl/>
        </w:rPr>
        <w:t>وكان أحبّ ولدها إليها. فأبى سعد</w:t>
      </w:r>
      <w:r>
        <w:rPr>
          <w:rtl/>
        </w:rPr>
        <w:t xml:space="preserve">، </w:t>
      </w:r>
      <w:r w:rsidRPr="00406B60">
        <w:rPr>
          <w:rtl/>
        </w:rPr>
        <w:t xml:space="preserve">وبقيت ثلاثة أيّام كذلك. فجاء سعد إلى رسول الله </w:t>
      </w:r>
      <w:r w:rsidRPr="000B1256">
        <w:rPr>
          <w:rStyle w:val="libAlaemChar"/>
          <w:rtl/>
        </w:rPr>
        <w:t>صلى‌الله‌عليه‌وآله‌وسلم</w:t>
      </w:r>
      <w:r w:rsidRPr="00406B60">
        <w:rPr>
          <w:rtl/>
        </w:rPr>
        <w:t xml:space="preserve"> وشكا إليه. فنزلت هذه الآية</w:t>
      </w:r>
      <w:r>
        <w:rPr>
          <w:rtl/>
        </w:rPr>
        <w:t xml:space="preserve">، </w:t>
      </w:r>
      <w:r w:rsidRPr="00406B60">
        <w:rPr>
          <w:rtl/>
        </w:rPr>
        <w:t xml:space="preserve">والّتي في لقمان </w:t>
      </w:r>
      <w:r w:rsidRPr="00DB1CAE">
        <w:rPr>
          <w:rStyle w:val="libFootnotenumChar"/>
          <w:rtl/>
        </w:rPr>
        <w:t>(2)</w:t>
      </w:r>
      <w:r>
        <w:rPr>
          <w:rtl/>
        </w:rPr>
        <w:t xml:space="preserve">، </w:t>
      </w:r>
      <w:r w:rsidRPr="00406B60">
        <w:rPr>
          <w:rtl/>
        </w:rPr>
        <w:t xml:space="preserve">والّتي في الأحقاف </w:t>
      </w:r>
      <w:r w:rsidRPr="00DB1CAE">
        <w:rPr>
          <w:rStyle w:val="libFootnotenumChar"/>
          <w:rtl/>
        </w:rPr>
        <w:t>(3)</w:t>
      </w:r>
      <w:r>
        <w:rPr>
          <w:rtl/>
        </w:rPr>
        <w:t>.</w:t>
      </w:r>
      <w:r w:rsidRPr="00406B60">
        <w:rPr>
          <w:rtl/>
        </w:rPr>
        <w:t xml:space="preserve"> فأمره رسول الله </w:t>
      </w:r>
      <w:r w:rsidRPr="000B1256">
        <w:rPr>
          <w:rStyle w:val="libAlaemChar"/>
          <w:rtl/>
        </w:rPr>
        <w:t>صلى‌الله‌عليه‌وآله‌وسلم</w:t>
      </w:r>
      <w:r w:rsidRPr="00406B60">
        <w:rPr>
          <w:rtl/>
        </w:rPr>
        <w:t xml:space="preserve"> أن يداريها ويرضيها بالإحسان.</w:t>
      </w:r>
    </w:p>
    <w:p w14:paraId="66F12F75" w14:textId="77777777" w:rsidR="002A0DE2" w:rsidRPr="00406B60" w:rsidRDefault="002A0DE2" w:rsidP="00824906">
      <w:pPr>
        <w:pStyle w:val="libNormal"/>
        <w:rPr>
          <w:rtl/>
        </w:rPr>
      </w:pPr>
      <w:r w:rsidRPr="00406B60">
        <w:rPr>
          <w:rtl/>
        </w:rPr>
        <w:t>روي عن بهر بن أبي حكيم</w:t>
      </w:r>
      <w:r>
        <w:rPr>
          <w:rtl/>
        </w:rPr>
        <w:t xml:space="preserve">، </w:t>
      </w:r>
      <w:r w:rsidRPr="00406B60">
        <w:rPr>
          <w:rtl/>
        </w:rPr>
        <w:t>عن أبيه</w:t>
      </w:r>
      <w:r>
        <w:rPr>
          <w:rtl/>
        </w:rPr>
        <w:t xml:space="preserve">، </w:t>
      </w:r>
      <w:r w:rsidRPr="00406B60">
        <w:rPr>
          <w:rtl/>
        </w:rPr>
        <w:t>عن جدّه قال</w:t>
      </w:r>
      <w:r>
        <w:rPr>
          <w:rtl/>
        </w:rPr>
        <w:t xml:space="preserve">: </w:t>
      </w:r>
      <w:r w:rsidRPr="00406B60">
        <w:rPr>
          <w:rtl/>
        </w:rPr>
        <w:t xml:space="preserve">قلت للنبيّ </w:t>
      </w:r>
      <w:r w:rsidRPr="000B1256">
        <w:rPr>
          <w:rStyle w:val="libAlaemChar"/>
          <w:rtl/>
        </w:rPr>
        <w:t>صلى‌الله‌عليه‌وآله‌وسلم</w:t>
      </w:r>
      <w:r>
        <w:rPr>
          <w:rtl/>
        </w:rPr>
        <w:t xml:space="preserve">: </w:t>
      </w:r>
      <w:r w:rsidRPr="00406B60">
        <w:rPr>
          <w:rtl/>
        </w:rPr>
        <w:t>«يا رسول الله من أبرّ</w:t>
      </w:r>
      <w:r>
        <w:rPr>
          <w:rtl/>
        </w:rPr>
        <w:t>؟</w:t>
      </w:r>
      <w:r w:rsidRPr="00406B60">
        <w:rPr>
          <w:rtl/>
        </w:rPr>
        <w:t xml:space="preserve"> قال</w:t>
      </w:r>
      <w:r>
        <w:rPr>
          <w:rtl/>
        </w:rPr>
        <w:t xml:space="preserve">: </w:t>
      </w:r>
      <w:r w:rsidRPr="00406B60">
        <w:rPr>
          <w:rtl/>
        </w:rPr>
        <w:t>أمّك. ثمّ قلت</w:t>
      </w:r>
      <w:r>
        <w:rPr>
          <w:rtl/>
        </w:rPr>
        <w:t xml:space="preserve">: </w:t>
      </w:r>
      <w:r w:rsidRPr="00406B60">
        <w:rPr>
          <w:rtl/>
        </w:rPr>
        <w:t>ثمّ من</w:t>
      </w:r>
      <w:r>
        <w:rPr>
          <w:rtl/>
        </w:rPr>
        <w:t>؟</w:t>
      </w:r>
      <w:r w:rsidRPr="00406B60">
        <w:rPr>
          <w:rtl/>
        </w:rPr>
        <w:t xml:space="preserve"> قال</w:t>
      </w:r>
      <w:r>
        <w:rPr>
          <w:rtl/>
        </w:rPr>
        <w:t xml:space="preserve">: </w:t>
      </w:r>
      <w:r w:rsidRPr="00406B60">
        <w:rPr>
          <w:rtl/>
        </w:rPr>
        <w:t>ثمّ أمّك. قلت</w:t>
      </w:r>
      <w:r>
        <w:rPr>
          <w:rtl/>
        </w:rPr>
        <w:t xml:space="preserve">: </w:t>
      </w:r>
      <w:r w:rsidRPr="00406B60">
        <w:rPr>
          <w:rtl/>
        </w:rPr>
        <w:t>ثمّ من</w:t>
      </w:r>
      <w:r>
        <w:rPr>
          <w:rtl/>
        </w:rPr>
        <w:t>؟</w:t>
      </w:r>
      <w:r w:rsidRPr="00406B60">
        <w:rPr>
          <w:rtl/>
        </w:rPr>
        <w:t xml:space="preserve"> قال</w:t>
      </w:r>
      <w:r>
        <w:rPr>
          <w:rtl/>
        </w:rPr>
        <w:t xml:space="preserve">: </w:t>
      </w:r>
      <w:r w:rsidRPr="00406B60">
        <w:rPr>
          <w:rtl/>
        </w:rPr>
        <w:t>ثمّ أمّك. قلت</w:t>
      </w:r>
      <w:r>
        <w:rPr>
          <w:rtl/>
        </w:rPr>
        <w:t xml:space="preserve">: </w:t>
      </w:r>
      <w:r w:rsidRPr="00406B60">
        <w:rPr>
          <w:rtl/>
        </w:rPr>
        <w:t>ثمّ من</w:t>
      </w:r>
      <w:r>
        <w:rPr>
          <w:rtl/>
        </w:rPr>
        <w:t>؟</w:t>
      </w:r>
      <w:r w:rsidRPr="00406B60">
        <w:rPr>
          <w:rtl/>
        </w:rPr>
        <w:t xml:space="preserve"> قال</w:t>
      </w:r>
      <w:r>
        <w:rPr>
          <w:rtl/>
        </w:rPr>
        <w:t xml:space="preserve">: </w:t>
      </w:r>
      <w:r w:rsidRPr="00406B60">
        <w:rPr>
          <w:rtl/>
        </w:rPr>
        <w:t>أباك</w:t>
      </w:r>
      <w:r>
        <w:rPr>
          <w:rtl/>
        </w:rPr>
        <w:t xml:space="preserve">، </w:t>
      </w:r>
      <w:r w:rsidRPr="00406B60">
        <w:rPr>
          <w:rtl/>
        </w:rPr>
        <w:t>ثمّ الأقرب فالأقرب»</w:t>
      </w:r>
      <w:r>
        <w:rPr>
          <w:rtl/>
        </w:rPr>
        <w:t>.</w:t>
      </w:r>
    </w:p>
    <w:p w14:paraId="4DB69902" w14:textId="77777777" w:rsidR="002A0DE2" w:rsidRPr="00406B60" w:rsidRDefault="002A0DE2" w:rsidP="00824906">
      <w:pPr>
        <w:pStyle w:val="libNormal"/>
        <w:rPr>
          <w:rtl/>
        </w:rPr>
      </w:pPr>
      <w:r w:rsidRPr="00406B60">
        <w:rPr>
          <w:rtl/>
        </w:rPr>
        <w:t xml:space="preserve">وعن أنس عن النبيّ </w:t>
      </w:r>
      <w:r w:rsidRPr="000B1256">
        <w:rPr>
          <w:rStyle w:val="libAlaemChar"/>
          <w:rtl/>
        </w:rPr>
        <w:t>صلى‌الله‌عليه‌وآله‌وسلم</w:t>
      </w:r>
      <w:r w:rsidRPr="00406B60">
        <w:rPr>
          <w:rtl/>
        </w:rPr>
        <w:t xml:space="preserve"> قال</w:t>
      </w:r>
      <w:r>
        <w:rPr>
          <w:rtl/>
        </w:rPr>
        <w:t xml:space="preserve">: </w:t>
      </w:r>
      <w:r w:rsidRPr="00406B60">
        <w:rPr>
          <w:rtl/>
        </w:rPr>
        <w:t>«الجنّة تحت أقدام الأمّهات»</w:t>
      </w:r>
      <w:r>
        <w:rPr>
          <w:rtl/>
        </w:rPr>
        <w:t>.</w:t>
      </w:r>
    </w:p>
    <w:p w14:paraId="7118C514" w14:textId="77777777" w:rsidR="002A0DE2" w:rsidRPr="00406B60" w:rsidRDefault="002A0DE2" w:rsidP="00824906">
      <w:pPr>
        <w:pStyle w:val="libNormal"/>
        <w:rPr>
          <w:rtl/>
        </w:rPr>
      </w:pPr>
      <w:r w:rsidRPr="00406B60">
        <w:rPr>
          <w:rtl/>
        </w:rPr>
        <w:t>قال الكلبي</w:t>
      </w:r>
      <w:r>
        <w:rPr>
          <w:rtl/>
        </w:rPr>
        <w:t xml:space="preserve">: </w:t>
      </w:r>
      <w:r w:rsidRPr="00406B60">
        <w:rPr>
          <w:rtl/>
        </w:rPr>
        <w:t>نزلت الآية في عياش بن أبي ربيعة المخزومي. وذلك أنّه أسلم</w:t>
      </w:r>
      <w:r>
        <w:rPr>
          <w:rtl/>
        </w:rPr>
        <w:t xml:space="preserve">، </w:t>
      </w:r>
      <w:r w:rsidRPr="00406B60">
        <w:rPr>
          <w:rtl/>
        </w:rPr>
        <w:t>فخاف أهل بيته</w:t>
      </w:r>
      <w:r>
        <w:rPr>
          <w:rtl/>
        </w:rPr>
        <w:t xml:space="preserve">، </w:t>
      </w:r>
      <w:r w:rsidRPr="00406B60">
        <w:rPr>
          <w:rtl/>
        </w:rPr>
        <w:t xml:space="preserve">فهاجر إلى المدينة قبل أن يهاجر النبيّ </w:t>
      </w:r>
      <w:r w:rsidRPr="000B1256">
        <w:rPr>
          <w:rStyle w:val="libAlaemChar"/>
          <w:rtl/>
        </w:rPr>
        <w:t>صلى‌الله‌عليه‌وآله‌وسلم</w:t>
      </w:r>
      <w:r w:rsidRPr="00406B60">
        <w:rPr>
          <w:rtl/>
        </w:rPr>
        <w:t>. فحلفت أمّه أسماء بنت مخزومة بن أبي جندل التميمي</w:t>
      </w:r>
      <w:r>
        <w:rPr>
          <w:rtl/>
        </w:rPr>
        <w:t xml:space="preserve">: </w:t>
      </w:r>
      <w:r w:rsidRPr="00406B60">
        <w:rPr>
          <w:rtl/>
        </w:rPr>
        <w:t>أن لا تأكل</w:t>
      </w:r>
      <w:r>
        <w:rPr>
          <w:rtl/>
        </w:rPr>
        <w:t xml:space="preserve">، </w:t>
      </w:r>
      <w:r w:rsidRPr="00406B60">
        <w:rPr>
          <w:rtl/>
        </w:rPr>
        <w:t>ولا تشرب</w:t>
      </w:r>
      <w:r>
        <w:rPr>
          <w:rtl/>
        </w:rPr>
        <w:t xml:space="preserve">، </w:t>
      </w:r>
      <w:r w:rsidRPr="00406B60">
        <w:rPr>
          <w:rtl/>
        </w:rPr>
        <w:t>ولا تغسل رأسها</w:t>
      </w:r>
      <w:r>
        <w:rPr>
          <w:rtl/>
        </w:rPr>
        <w:t xml:space="preserve">، </w:t>
      </w:r>
      <w:r w:rsidRPr="00406B60">
        <w:rPr>
          <w:rtl/>
        </w:rPr>
        <w:t xml:space="preserve">ولا تدخل كنّا </w:t>
      </w:r>
      <w:r w:rsidRPr="00DB1CAE">
        <w:rPr>
          <w:rStyle w:val="libFootnotenumChar"/>
          <w:rtl/>
        </w:rPr>
        <w:t>(4)</w:t>
      </w:r>
      <w:r>
        <w:rPr>
          <w:rtl/>
        </w:rPr>
        <w:t xml:space="preserve">، </w:t>
      </w:r>
      <w:r w:rsidRPr="00406B60">
        <w:rPr>
          <w:rtl/>
        </w:rPr>
        <w:t>حتّى يرجع إليها.</w:t>
      </w:r>
    </w:p>
    <w:p w14:paraId="5E4D8AEC" w14:textId="77777777" w:rsidR="002A0DE2" w:rsidRPr="00406B60" w:rsidRDefault="002A0DE2" w:rsidP="00824906">
      <w:pPr>
        <w:pStyle w:val="libNormal"/>
        <w:rPr>
          <w:rtl/>
        </w:rPr>
      </w:pPr>
      <w:r w:rsidRPr="00406B60">
        <w:rPr>
          <w:rtl/>
        </w:rPr>
        <w:t xml:space="preserve">فلمّا رأى ابناها أبو جهل والحرث ابنا هشام </w:t>
      </w:r>
      <w:r>
        <w:rPr>
          <w:rtl/>
        </w:rPr>
        <w:t>ـ</w:t>
      </w:r>
      <w:r w:rsidRPr="00406B60">
        <w:rPr>
          <w:rtl/>
        </w:rPr>
        <w:t xml:space="preserve"> وهما أخوا عياش لأمّه </w:t>
      </w:r>
      <w:r>
        <w:rPr>
          <w:rtl/>
        </w:rPr>
        <w:t>ـ</w:t>
      </w:r>
      <w:r w:rsidRPr="00406B60">
        <w:rPr>
          <w:rtl/>
        </w:rPr>
        <w:t xml:space="preserve"> جزعها ركبا في طلبه حتّى أتيا المدينة</w:t>
      </w:r>
      <w:r>
        <w:rPr>
          <w:rtl/>
        </w:rPr>
        <w:t xml:space="preserve">، </w:t>
      </w:r>
      <w:r w:rsidRPr="00406B60">
        <w:rPr>
          <w:rtl/>
        </w:rPr>
        <w:t>فلقياه وذكرا له القصّة</w:t>
      </w:r>
      <w:r>
        <w:rPr>
          <w:rtl/>
        </w:rPr>
        <w:t xml:space="preserve">، </w:t>
      </w:r>
      <w:r w:rsidRPr="00406B60">
        <w:rPr>
          <w:rtl/>
        </w:rPr>
        <w:t>فلم يزالا به حتّى</w:t>
      </w:r>
    </w:p>
    <w:p w14:paraId="5FD766E9" w14:textId="77777777" w:rsidR="002A0DE2" w:rsidRPr="00406B60" w:rsidRDefault="002A0DE2" w:rsidP="002F70F0">
      <w:pPr>
        <w:pStyle w:val="libLine"/>
        <w:rPr>
          <w:rtl/>
        </w:rPr>
      </w:pPr>
      <w:r w:rsidRPr="00406B60">
        <w:rPr>
          <w:rtl/>
        </w:rPr>
        <w:t>__________________</w:t>
      </w:r>
    </w:p>
    <w:p w14:paraId="6593D70D" w14:textId="77777777" w:rsidR="002A0DE2" w:rsidRPr="00406B60" w:rsidRDefault="002A0DE2" w:rsidP="00A95425">
      <w:pPr>
        <w:pStyle w:val="libFootnote0"/>
        <w:rPr>
          <w:rtl/>
        </w:rPr>
      </w:pPr>
      <w:r>
        <w:rPr>
          <w:rtl/>
        </w:rPr>
        <w:t>(</w:t>
      </w:r>
      <w:r w:rsidRPr="00406B60">
        <w:rPr>
          <w:rtl/>
        </w:rPr>
        <w:t>1) الضحّ</w:t>
      </w:r>
      <w:r>
        <w:rPr>
          <w:rtl/>
        </w:rPr>
        <w:t xml:space="preserve">: </w:t>
      </w:r>
      <w:r w:rsidRPr="00406B60">
        <w:rPr>
          <w:rtl/>
        </w:rPr>
        <w:t>الشمس.</w:t>
      </w:r>
    </w:p>
    <w:p w14:paraId="73AE08D4" w14:textId="77777777" w:rsidR="002A0DE2" w:rsidRPr="00406B60" w:rsidRDefault="002A0DE2" w:rsidP="00A95425">
      <w:pPr>
        <w:pStyle w:val="libFootnote0"/>
        <w:rPr>
          <w:rtl/>
        </w:rPr>
      </w:pPr>
      <w:r>
        <w:rPr>
          <w:rtl/>
        </w:rPr>
        <w:t>(</w:t>
      </w:r>
      <w:r w:rsidRPr="00406B60">
        <w:rPr>
          <w:rtl/>
        </w:rPr>
        <w:t>2) لقمان</w:t>
      </w:r>
      <w:r>
        <w:rPr>
          <w:rtl/>
        </w:rPr>
        <w:t xml:space="preserve">: </w:t>
      </w:r>
      <w:r w:rsidRPr="00406B60">
        <w:rPr>
          <w:rtl/>
        </w:rPr>
        <w:t>15.</w:t>
      </w:r>
    </w:p>
    <w:p w14:paraId="76959790" w14:textId="77777777" w:rsidR="002A0DE2" w:rsidRPr="00406B60" w:rsidRDefault="002A0DE2" w:rsidP="00A95425">
      <w:pPr>
        <w:pStyle w:val="libFootnote0"/>
        <w:rPr>
          <w:rtl/>
        </w:rPr>
      </w:pPr>
      <w:r>
        <w:rPr>
          <w:rtl/>
        </w:rPr>
        <w:t>(</w:t>
      </w:r>
      <w:r w:rsidRPr="00406B60">
        <w:rPr>
          <w:rtl/>
        </w:rPr>
        <w:t>3) الأحقاف</w:t>
      </w:r>
      <w:r>
        <w:rPr>
          <w:rtl/>
        </w:rPr>
        <w:t xml:space="preserve">: </w:t>
      </w:r>
      <w:r w:rsidRPr="00406B60">
        <w:rPr>
          <w:rtl/>
        </w:rPr>
        <w:t>15.</w:t>
      </w:r>
    </w:p>
    <w:p w14:paraId="63E4548A" w14:textId="77777777" w:rsidR="002A0DE2" w:rsidRPr="00406B60" w:rsidRDefault="002A0DE2" w:rsidP="00A95425">
      <w:pPr>
        <w:pStyle w:val="libFootnote0"/>
        <w:rPr>
          <w:rtl/>
        </w:rPr>
      </w:pPr>
      <w:r>
        <w:rPr>
          <w:rtl/>
        </w:rPr>
        <w:t>(</w:t>
      </w:r>
      <w:r w:rsidRPr="00406B60">
        <w:rPr>
          <w:rtl/>
        </w:rPr>
        <w:t>4) الكنّ</w:t>
      </w:r>
      <w:r>
        <w:rPr>
          <w:rtl/>
        </w:rPr>
        <w:t xml:space="preserve">: </w:t>
      </w:r>
      <w:r w:rsidRPr="00406B60">
        <w:rPr>
          <w:rtl/>
        </w:rPr>
        <w:t>البيت.</w:t>
      </w:r>
    </w:p>
    <w:p w14:paraId="498C1B42" w14:textId="77777777" w:rsidR="002A0DE2" w:rsidRPr="00406B60" w:rsidRDefault="002A0DE2" w:rsidP="008F2859">
      <w:pPr>
        <w:pStyle w:val="libNormal0"/>
        <w:ind w:left="289"/>
        <w:rPr>
          <w:rtl/>
        </w:rPr>
      </w:pPr>
      <w:r>
        <w:rPr>
          <w:rtl/>
        </w:rPr>
        <w:br w:type="page"/>
      </w:r>
      <w:r w:rsidRPr="00406B60">
        <w:rPr>
          <w:rtl/>
        </w:rPr>
        <w:lastRenderedPageBreak/>
        <w:t>أخذ عليهما المواثيق أن لا يصرفاه عن دينه</w:t>
      </w:r>
      <w:r>
        <w:rPr>
          <w:rtl/>
        </w:rPr>
        <w:t xml:space="preserve">، </w:t>
      </w:r>
      <w:r w:rsidRPr="00406B60">
        <w:rPr>
          <w:rtl/>
        </w:rPr>
        <w:t>وتبعهما. وقد كانت أمّه صبرت ثلاثة أيّام</w:t>
      </w:r>
      <w:r>
        <w:rPr>
          <w:rtl/>
        </w:rPr>
        <w:t xml:space="preserve">، </w:t>
      </w:r>
      <w:r w:rsidRPr="00406B60">
        <w:rPr>
          <w:rtl/>
        </w:rPr>
        <w:t>ثمّ أكلت وشربت. فلمّا خرجوا من المدينة أخذاه وأوثقاه</w:t>
      </w:r>
      <w:r>
        <w:rPr>
          <w:rtl/>
        </w:rPr>
        <w:t xml:space="preserve">، </w:t>
      </w:r>
      <w:r w:rsidRPr="00406B60">
        <w:rPr>
          <w:rtl/>
        </w:rPr>
        <w:t>وجلده كلّ واحد منهما مائة جلدة حتّى برىء من دين محمد جزعا من الضرب</w:t>
      </w:r>
      <w:r>
        <w:rPr>
          <w:rtl/>
        </w:rPr>
        <w:t xml:space="preserve">، </w:t>
      </w:r>
      <w:r w:rsidRPr="00406B60">
        <w:rPr>
          <w:rtl/>
        </w:rPr>
        <w:t>وقال ما لا ينبغي.</w:t>
      </w:r>
      <w:r>
        <w:rPr>
          <w:rFonts w:hint="cs"/>
          <w:rtl/>
        </w:rPr>
        <w:t xml:space="preserve"> </w:t>
      </w:r>
      <w:r w:rsidRPr="00406B60">
        <w:rPr>
          <w:rtl/>
        </w:rPr>
        <w:t>فنزلت الآية.</w:t>
      </w:r>
    </w:p>
    <w:p w14:paraId="1EFE86C0" w14:textId="77777777" w:rsidR="002A0DE2" w:rsidRPr="00406B60" w:rsidRDefault="002A0DE2" w:rsidP="00824906">
      <w:pPr>
        <w:pStyle w:val="libNormal"/>
        <w:rPr>
          <w:rtl/>
        </w:rPr>
      </w:pPr>
      <w:r w:rsidRPr="00406B60">
        <w:rPr>
          <w:rtl/>
        </w:rPr>
        <w:t>وكان الحرث أشدّهما عليه</w:t>
      </w:r>
      <w:r>
        <w:rPr>
          <w:rtl/>
        </w:rPr>
        <w:t xml:space="preserve">، </w:t>
      </w:r>
      <w:r w:rsidRPr="00406B60">
        <w:rPr>
          <w:rtl/>
        </w:rPr>
        <w:t>فحلف عياش لئن قدر عليه خارجا من الحرم ليضربنّ عنقه. فلمّا رجعوا إلى مكّة مكثوا حينا</w:t>
      </w:r>
      <w:r>
        <w:rPr>
          <w:rtl/>
        </w:rPr>
        <w:t xml:space="preserve">، </w:t>
      </w:r>
      <w:r w:rsidRPr="00406B60">
        <w:rPr>
          <w:rtl/>
        </w:rPr>
        <w:t xml:space="preserve">ثمّ هاجر النبيّ </w:t>
      </w:r>
      <w:r w:rsidRPr="000B1256">
        <w:rPr>
          <w:rStyle w:val="libAlaemChar"/>
          <w:rtl/>
        </w:rPr>
        <w:t>صلى‌الله‌عليه‌وآله‌وسلم</w:t>
      </w:r>
      <w:r w:rsidRPr="00406B60">
        <w:rPr>
          <w:rtl/>
        </w:rPr>
        <w:t xml:space="preserve"> والمؤمنون إلى المدينة. وهاجر عياش</w:t>
      </w:r>
      <w:r>
        <w:rPr>
          <w:rtl/>
        </w:rPr>
        <w:t xml:space="preserve">، </w:t>
      </w:r>
      <w:r w:rsidRPr="00406B60">
        <w:rPr>
          <w:rtl/>
        </w:rPr>
        <w:t>وحسن إسلامه. وأسلم الحرث بن هشام</w:t>
      </w:r>
      <w:r>
        <w:rPr>
          <w:rtl/>
        </w:rPr>
        <w:t xml:space="preserve">، </w:t>
      </w:r>
      <w:r w:rsidRPr="00406B60">
        <w:rPr>
          <w:rtl/>
        </w:rPr>
        <w:t>وهاجر إلى المدينة</w:t>
      </w:r>
      <w:r>
        <w:rPr>
          <w:rtl/>
        </w:rPr>
        <w:t xml:space="preserve">، </w:t>
      </w:r>
      <w:r w:rsidRPr="00406B60">
        <w:rPr>
          <w:rtl/>
        </w:rPr>
        <w:t xml:space="preserve">وبايع النبيّ </w:t>
      </w:r>
      <w:r w:rsidRPr="000B1256">
        <w:rPr>
          <w:rStyle w:val="libAlaemChar"/>
          <w:rtl/>
        </w:rPr>
        <w:t>صلى‌الله‌عليه‌وآله‌وسلم</w:t>
      </w:r>
      <w:r>
        <w:rPr>
          <w:rtl/>
        </w:rPr>
        <w:t xml:space="preserve">، </w:t>
      </w:r>
      <w:r w:rsidRPr="00406B60">
        <w:rPr>
          <w:rtl/>
        </w:rPr>
        <w:t>ولم يحضر عياش. فلقيه عياش يوما بظهر قبا</w:t>
      </w:r>
      <w:r>
        <w:rPr>
          <w:rtl/>
        </w:rPr>
        <w:t xml:space="preserve">، </w:t>
      </w:r>
      <w:r w:rsidRPr="00406B60">
        <w:rPr>
          <w:rtl/>
        </w:rPr>
        <w:t>ولم يشعر بإسلامه</w:t>
      </w:r>
      <w:r>
        <w:rPr>
          <w:rtl/>
        </w:rPr>
        <w:t xml:space="preserve">، </w:t>
      </w:r>
      <w:r w:rsidRPr="00406B60">
        <w:rPr>
          <w:rtl/>
        </w:rPr>
        <w:t>فضرب عنقه. فقيل له</w:t>
      </w:r>
      <w:r>
        <w:rPr>
          <w:rtl/>
        </w:rPr>
        <w:t xml:space="preserve">: </w:t>
      </w:r>
      <w:r w:rsidRPr="00406B60">
        <w:rPr>
          <w:rtl/>
        </w:rPr>
        <w:t xml:space="preserve">إنّ الرجل قد أسلم. فاسترجع عياش وبكى. ثمّ أتى النبيّ </w:t>
      </w:r>
      <w:r w:rsidRPr="000B1256">
        <w:rPr>
          <w:rStyle w:val="libAlaemChar"/>
          <w:rtl/>
        </w:rPr>
        <w:t>صلى‌الله‌عليه‌وآله‌وسلم</w:t>
      </w:r>
      <w:r w:rsidRPr="00406B60">
        <w:rPr>
          <w:rtl/>
        </w:rPr>
        <w:t xml:space="preserve"> فأخبره بذلك</w:t>
      </w:r>
      <w:r>
        <w:rPr>
          <w:rtl/>
        </w:rPr>
        <w:t xml:space="preserve">، </w:t>
      </w:r>
      <w:r w:rsidRPr="00406B60">
        <w:rPr>
          <w:rtl/>
        </w:rPr>
        <w:t>فنزل</w:t>
      </w:r>
      <w:r>
        <w:rPr>
          <w:rtl/>
        </w:rPr>
        <w:t xml:space="preserve">: </w:t>
      </w:r>
      <w:r w:rsidRPr="000B1256">
        <w:rPr>
          <w:rStyle w:val="libAlaemChar"/>
          <w:rtl/>
        </w:rPr>
        <w:t>(</w:t>
      </w:r>
      <w:r w:rsidRPr="00824906">
        <w:rPr>
          <w:rStyle w:val="libAieChar"/>
          <w:rtl/>
        </w:rPr>
        <w:t>وَما كانَ لِمُؤْمِنٍ أَنْ يَقْتُلَ مُؤْمِناً إِلَّا خَطَأً</w:t>
      </w:r>
      <w:r w:rsidRPr="000B1256">
        <w:rPr>
          <w:rStyle w:val="libAlaemChar"/>
          <w:rtl/>
        </w:rPr>
        <w:t>)</w:t>
      </w:r>
      <w:r w:rsidRPr="00406B60">
        <w:rPr>
          <w:rtl/>
        </w:rPr>
        <w:t xml:space="preserve"> </w:t>
      </w:r>
      <w:r w:rsidRPr="00DB1CAE">
        <w:rPr>
          <w:rStyle w:val="libFootnotenumChar"/>
          <w:rtl/>
        </w:rPr>
        <w:t>(1)</w:t>
      </w:r>
      <w:r>
        <w:rPr>
          <w:rtl/>
        </w:rPr>
        <w:t>.</w:t>
      </w:r>
    </w:p>
    <w:p w14:paraId="25842A13" w14:textId="77777777" w:rsidR="002A0DE2" w:rsidRPr="00406B60" w:rsidRDefault="002A0DE2" w:rsidP="00824906">
      <w:pPr>
        <w:pStyle w:val="libNormal"/>
        <w:rPr>
          <w:rtl/>
        </w:rPr>
      </w:pPr>
      <w:r w:rsidRPr="000B1256">
        <w:rPr>
          <w:rStyle w:val="libAlaemChar"/>
          <w:rtl/>
        </w:rPr>
        <w:t>(</w:t>
      </w:r>
      <w:r w:rsidRPr="00824906">
        <w:rPr>
          <w:rStyle w:val="libAieChar"/>
          <w:rtl/>
        </w:rPr>
        <w:t>وَالَّذِينَ آمَنُوا وَعَمِلُوا الصَّالِحاتِ لَنُدْخِلَنَّهُمْ فِي الصَّالِحِينَ (9)</w:t>
      </w:r>
      <w:r w:rsidRPr="000B1256">
        <w:rPr>
          <w:rStyle w:val="libAlaemChar"/>
          <w:rtl/>
        </w:rPr>
        <w:t>)</w:t>
      </w:r>
    </w:p>
    <w:p w14:paraId="5A4EE8D4" w14:textId="77777777" w:rsidR="002A0DE2" w:rsidRPr="00406B60" w:rsidRDefault="002A0DE2" w:rsidP="00824906">
      <w:pPr>
        <w:pStyle w:val="libNormal"/>
        <w:rPr>
          <w:rtl/>
        </w:rPr>
      </w:pPr>
      <w:r w:rsidRPr="00406B60">
        <w:rPr>
          <w:rtl/>
        </w:rPr>
        <w:t>ثمّ حكى الله عن حال المؤمنين</w:t>
      </w:r>
      <w:r>
        <w:rPr>
          <w:rtl/>
        </w:rPr>
        <w:t xml:space="preserve">، </w:t>
      </w:r>
      <w:r w:rsidRPr="00406B60">
        <w:rPr>
          <w:rtl/>
        </w:rPr>
        <w:t>فقال</w:t>
      </w:r>
      <w:r>
        <w:rPr>
          <w:rtl/>
        </w:rPr>
        <w:t xml:space="preserve">: </w:t>
      </w:r>
      <w:r w:rsidRPr="000B1256">
        <w:rPr>
          <w:rStyle w:val="libAlaemChar"/>
          <w:rtl/>
        </w:rPr>
        <w:t>(</w:t>
      </w:r>
      <w:r w:rsidRPr="00824906">
        <w:rPr>
          <w:rStyle w:val="libAieChar"/>
          <w:rtl/>
        </w:rPr>
        <w:t>وَالَّذِينَ آمَنُوا وَعَمِلُوا الصَّالِحاتِ لَنُدْخِلَنَّهُمْ فِي الصَّالِحِينَ</w:t>
      </w:r>
      <w:r w:rsidRPr="000B1256">
        <w:rPr>
          <w:rStyle w:val="libAlaemChar"/>
          <w:rtl/>
        </w:rPr>
        <w:t>)</w:t>
      </w:r>
      <w:r w:rsidRPr="00406B60">
        <w:rPr>
          <w:rtl/>
        </w:rPr>
        <w:t xml:space="preserve"> في جملتهم. والصلاح من أبلغ صفات المؤمنين</w:t>
      </w:r>
      <w:r>
        <w:rPr>
          <w:rtl/>
        </w:rPr>
        <w:t xml:space="preserve">، </w:t>
      </w:r>
      <w:r w:rsidRPr="00406B60">
        <w:rPr>
          <w:rtl/>
        </w:rPr>
        <w:t>والكمال في الصلاح منتهى درجات المؤمنين</w:t>
      </w:r>
      <w:r>
        <w:rPr>
          <w:rtl/>
        </w:rPr>
        <w:t xml:space="preserve">، </w:t>
      </w:r>
      <w:r w:rsidRPr="00406B60">
        <w:rPr>
          <w:rtl/>
        </w:rPr>
        <w:t xml:space="preserve">ومتمنّى أنبياء الله المرسلين. وقد قال في إبراهيم </w:t>
      </w:r>
      <w:r w:rsidRPr="000B1256">
        <w:rPr>
          <w:rStyle w:val="libAlaemChar"/>
          <w:rtl/>
        </w:rPr>
        <w:t>عليه‌السلام</w:t>
      </w:r>
      <w:r>
        <w:rPr>
          <w:rtl/>
        </w:rPr>
        <w:t xml:space="preserve">: </w:t>
      </w:r>
      <w:r w:rsidRPr="000B1256">
        <w:rPr>
          <w:rStyle w:val="libAlaemChar"/>
          <w:rtl/>
        </w:rPr>
        <w:t>(</w:t>
      </w:r>
      <w:r w:rsidRPr="00824906">
        <w:rPr>
          <w:rStyle w:val="libAieChar"/>
          <w:rtl/>
        </w:rPr>
        <w:t>وَإِنَّهُ فِي الْآخِرَةِ لَمِنَ الصَّالِحِينَ</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أو في مدخلهم. وهو الجنّة.</w:t>
      </w:r>
    </w:p>
    <w:p w14:paraId="2046E343" w14:textId="77777777" w:rsidR="002A0DE2" w:rsidRPr="00406B60" w:rsidRDefault="002A0DE2" w:rsidP="00824906">
      <w:pPr>
        <w:pStyle w:val="libNormal"/>
        <w:rPr>
          <w:rtl/>
        </w:rPr>
      </w:pPr>
      <w:r w:rsidRPr="00406B60">
        <w:rPr>
          <w:rtl/>
        </w:rPr>
        <w:t>وهذا نحو قوله</w:t>
      </w:r>
      <w:r>
        <w:rPr>
          <w:rtl/>
        </w:rPr>
        <w:t xml:space="preserve">: </w:t>
      </w:r>
      <w:r w:rsidRPr="000B1256">
        <w:rPr>
          <w:rStyle w:val="libAlaemChar"/>
          <w:rtl/>
        </w:rPr>
        <w:t>(</w:t>
      </w:r>
      <w:r w:rsidRPr="00824906">
        <w:rPr>
          <w:rStyle w:val="libAieChar"/>
          <w:rtl/>
        </w:rPr>
        <w:t>وَمَنْ يُطِعِ اللهَ وَالرَّسُولَ فَأُولئِكَ مَعَ الَّذِينَ أَنْعَمَ اللهُ عَلَيْهِمْ</w:t>
      </w:r>
      <w:r w:rsidRPr="000B1256">
        <w:rPr>
          <w:rStyle w:val="libAlaemChar"/>
          <w:rtl/>
        </w:rPr>
        <w:t>)</w:t>
      </w:r>
      <w:r w:rsidRPr="00406B60">
        <w:rPr>
          <w:rtl/>
        </w:rPr>
        <w:t xml:space="preserve"> الآية.</w:t>
      </w:r>
    </w:p>
    <w:p w14:paraId="5A893770" w14:textId="77777777" w:rsidR="002A0DE2" w:rsidRPr="00406B60" w:rsidRDefault="002A0DE2" w:rsidP="002F70F0">
      <w:pPr>
        <w:pStyle w:val="libLine"/>
        <w:rPr>
          <w:rtl/>
        </w:rPr>
      </w:pPr>
      <w:r w:rsidRPr="00406B60">
        <w:rPr>
          <w:rtl/>
        </w:rPr>
        <w:t>__________________</w:t>
      </w:r>
    </w:p>
    <w:p w14:paraId="5D20A312" w14:textId="77777777" w:rsidR="002A0DE2" w:rsidRPr="00406B60" w:rsidRDefault="002A0DE2" w:rsidP="00A95425">
      <w:pPr>
        <w:pStyle w:val="libFootnote0"/>
        <w:rPr>
          <w:rtl/>
        </w:rPr>
      </w:pPr>
      <w:r>
        <w:rPr>
          <w:rtl/>
        </w:rPr>
        <w:t>(</w:t>
      </w:r>
      <w:r w:rsidRPr="00406B60">
        <w:rPr>
          <w:rtl/>
        </w:rPr>
        <w:t>1) النساء</w:t>
      </w:r>
      <w:r>
        <w:rPr>
          <w:rtl/>
        </w:rPr>
        <w:t xml:space="preserve">: </w:t>
      </w:r>
      <w:r w:rsidRPr="00406B60">
        <w:rPr>
          <w:rtl/>
        </w:rPr>
        <w:t>92.</w:t>
      </w:r>
    </w:p>
    <w:p w14:paraId="481CCC25" w14:textId="77777777" w:rsidR="002A0DE2" w:rsidRPr="00406B60" w:rsidRDefault="002A0DE2" w:rsidP="00A95425">
      <w:pPr>
        <w:pStyle w:val="libFootnote0"/>
        <w:rPr>
          <w:rtl/>
        </w:rPr>
      </w:pPr>
      <w:r>
        <w:rPr>
          <w:rtl/>
        </w:rPr>
        <w:t>(</w:t>
      </w:r>
      <w:r w:rsidRPr="00406B60">
        <w:rPr>
          <w:rtl/>
        </w:rPr>
        <w:t>2) البقرة</w:t>
      </w:r>
      <w:r>
        <w:rPr>
          <w:rtl/>
        </w:rPr>
        <w:t xml:space="preserve">: </w:t>
      </w:r>
      <w:r w:rsidRPr="00406B60">
        <w:rPr>
          <w:rtl/>
        </w:rPr>
        <w:t>130.</w:t>
      </w:r>
    </w:p>
    <w:p w14:paraId="13D082C8"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وَمِنَ النَّاسِ مَنْ يَقُولُ آمَنَّا بِاللهِ فَإِذا أُوذِيَ فِي اللهِ جَعَلَ فِتْنَةَ النَّاسِ كَعَذابِ اللهِ وَلَئِنْ جاءَ نَصْرٌ مِنْ رَبِّكَ لَيَقُولُنَّ إِنَّا كُنَّا مَعَكُمْ أَوَلَيْسَ اللهُ بِأَعْلَمَ بِما فِي صُدُورِ الْعالَمِينَ (10) وَلَيَعْلَمَنَّ اللهُ الَّذِينَ آمَنُوا وَلَيَعْلَمَنَّ الْمُنافِقِينَ (11)</w:t>
      </w:r>
      <w:r w:rsidRPr="000B1256">
        <w:rPr>
          <w:rStyle w:val="libAlaemChar"/>
          <w:rtl/>
        </w:rPr>
        <w:t>)</w:t>
      </w:r>
    </w:p>
    <w:p w14:paraId="4135F63E" w14:textId="77777777" w:rsidR="002A0DE2" w:rsidRPr="00406B60" w:rsidRDefault="002A0DE2" w:rsidP="00824906">
      <w:pPr>
        <w:pStyle w:val="libNormal"/>
        <w:rPr>
          <w:rtl/>
        </w:rPr>
      </w:pPr>
      <w:r w:rsidRPr="00406B60">
        <w:rPr>
          <w:rtl/>
        </w:rPr>
        <w:t>ثمّ حكى عن حال المنافقين</w:t>
      </w:r>
      <w:r>
        <w:rPr>
          <w:rtl/>
        </w:rPr>
        <w:t xml:space="preserve">، </w:t>
      </w:r>
      <w:r w:rsidRPr="00406B60">
        <w:rPr>
          <w:rtl/>
        </w:rPr>
        <w:t>فقال</w:t>
      </w:r>
      <w:r>
        <w:rPr>
          <w:rtl/>
        </w:rPr>
        <w:t xml:space="preserve">: </w:t>
      </w:r>
      <w:r w:rsidRPr="000B1256">
        <w:rPr>
          <w:rStyle w:val="libAlaemChar"/>
          <w:rtl/>
        </w:rPr>
        <w:t>(</w:t>
      </w:r>
      <w:r w:rsidRPr="00824906">
        <w:rPr>
          <w:rStyle w:val="libAieChar"/>
          <w:rtl/>
        </w:rPr>
        <w:t>وَمِنَ النَّاسِ مَنْ يَقُولُ آمَنَّا بِاللهِ</w:t>
      </w:r>
      <w:r w:rsidRPr="000B1256">
        <w:rPr>
          <w:rStyle w:val="libAlaemChar"/>
          <w:rtl/>
        </w:rPr>
        <w:t>)</w:t>
      </w:r>
      <w:r w:rsidRPr="00406B60">
        <w:rPr>
          <w:rtl/>
        </w:rPr>
        <w:t xml:space="preserve"> بمجرّد اللسان </w:t>
      </w:r>
      <w:r w:rsidRPr="000B1256">
        <w:rPr>
          <w:rStyle w:val="libAlaemChar"/>
          <w:rtl/>
        </w:rPr>
        <w:t>(</w:t>
      </w:r>
      <w:r w:rsidRPr="00824906">
        <w:rPr>
          <w:rStyle w:val="libAieChar"/>
          <w:rtl/>
        </w:rPr>
        <w:t>فَإِذا أُوذِيَ فِي اللهِ</w:t>
      </w:r>
      <w:r w:rsidRPr="000B1256">
        <w:rPr>
          <w:rStyle w:val="libAlaemChar"/>
          <w:rtl/>
        </w:rPr>
        <w:t>)</w:t>
      </w:r>
      <w:r w:rsidRPr="00406B60">
        <w:rPr>
          <w:rtl/>
        </w:rPr>
        <w:t xml:space="preserve"> بأن عذّبهم الكفرة على الإيمان </w:t>
      </w:r>
      <w:r w:rsidRPr="000B1256">
        <w:rPr>
          <w:rStyle w:val="libAlaemChar"/>
          <w:rtl/>
        </w:rPr>
        <w:t>(</w:t>
      </w:r>
      <w:r w:rsidRPr="00824906">
        <w:rPr>
          <w:rStyle w:val="libAieChar"/>
          <w:rtl/>
        </w:rPr>
        <w:t>جَعَلَ فِتْنَةَ النَّاسِ</w:t>
      </w:r>
      <w:r w:rsidRPr="000B1256">
        <w:rPr>
          <w:rStyle w:val="libAlaemChar"/>
          <w:rtl/>
        </w:rPr>
        <w:t>)</w:t>
      </w:r>
      <w:r w:rsidRPr="00406B60">
        <w:rPr>
          <w:rtl/>
        </w:rPr>
        <w:t xml:space="preserve"> ما يصيبهم من أذيّتهم في الصرف عن الإيمان </w:t>
      </w:r>
      <w:r w:rsidRPr="000B1256">
        <w:rPr>
          <w:rStyle w:val="libAlaemChar"/>
          <w:rtl/>
        </w:rPr>
        <w:t>(</w:t>
      </w:r>
      <w:r w:rsidRPr="00824906">
        <w:rPr>
          <w:rStyle w:val="libAieChar"/>
          <w:rtl/>
        </w:rPr>
        <w:t>كَعَذابِ اللهِ</w:t>
      </w:r>
      <w:r w:rsidRPr="000B1256">
        <w:rPr>
          <w:rStyle w:val="libAlaemChar"/>
          <w:rtl/>
        </w:rPr>
        <w:t>)</w:t>
      </w:r>
      <w:r w:rsidRPr="00406B60">
        <w:rPr>
          <w:rtl/>
        </w:rPr>
        <w:t xml:space="preserve"> في الصرف عن الكفر</w:t>
      </w:r>
      <w:r>
        <w:rPr>
          <w:rtl/>
        </w:rPr>
        <w:t xml:space="preserve">، </w:t>
      </w:r>
      <w:r w:rsidRPr="00406B60">
        <w:rPr>
          <w:rtl/>
        </w:rPr>
        <w:t>أي</w:t>
      </w:r>
      <w:r>
        <w:rPr>
          <w:rtl/>
        </w:rPr>
        <w:t xml:space="preserve">: </w:t>
      </w:r>
      <w:r w:rsidRPr="00406B60">
        <w:rPr>
          <w:rtl/>
        </w:rPr>
        <w:t>إذا أوذي بسبب دين الله رجع عن الدين مخافة عذاب الناس</w:t>
      </w:r>
      <w:r>
        <w:rPr>
          <w:rtl/>
        </w:rPr>
        <w:t xml:space="preserve">، </w:t>
      </w:r>
      <w:r w:rsidRPr="00406B60">
        <w:rPr>
          <w:rtl/>
        </w:rPr>
        <w:t>كما ينبغي أن يترك الكافر دينه مخافة عذاب الله</w:t>
      </w:r>
      <w:r>
        <w:rPr>
          <w:rtl/>
        </w:rPr>
        <w:t xml:space="preserve">، </w:t>
      </w:r>
      <w:r w:rsidRPr="00406B60">
        <w:rPr>
          <w:rtl/>
        </w:rPr>
        <w:t>فيسوّي بين عذاب فان منقطع</w:t>
      </w:r>
      <w:r>
        <w:rPr>
          <w:rtl/>
        </w:rPr>
        <w:t xml:space="preserve">، </w:t>
      </w:r>
      <w:r w:rsidRPr="00406B60">
        <w:rPr>
          <w:rtl/>
        </w:rPr>
        <w:t>وبين عذاب باق دائم</w:t>
      </w:r>
      <w:r>
        <w:rPr>
          <w:rtl/>
        </w:rPr>
        <w:t xml:space="preserve">، </w:t>
      </w:r>
      <w:r w:rsidRPr="00406B60">
        <w:rPr>
          <w:rtl/>
        </w:rPr>
        <w:t>لقلّة تمييزه. وسمّي أذيّة الناس فتنة</w:t>
      </w:r>
      <w:r>
        <w:rPr>
          <w:rtl/>
        </w:rPr>
        <w:t xml:space="preserve">، </w:t>
      </w:r>
      <w:r w:rsidRPr="00406B60">
        <w:rPr>
          <w:rtl/>
        </w:rPr>
        <w:t>ل</w:t>
      </w:r>
      <w:r>
        <w:rPr>
          <w:rFonts w:hint="cs"/>
          <w:rtl/>
        </w:rPr>
        <w:t>ـ</w:t>
      </w:r>
      <w:r w:rsidRPr="00406B60">
        <w:rPr>
          <w:rtl/>
        </w:rPr>
        <w:t>ما في احتمالها من المشقّة.</w:t>
      </w:r>
    </w:p>
    <w:p w14:paraId="4E347C38" w14:textId="77777777" w:rsidR="002A0DE2" w:rsidRPr="00406B60" w:rsidRDefault="002A0DE2" w:rsidP="00824906">
      <w:pPr>
        <w:pStyle w:val="libNormal"/>
        <w:rPr>
          <w:rtl/>
        </w:rPr>
      </w:pPr>
      <w:r w:rsidRPr="000B1256">
        <w:rPr>
          <w:rStyle w:val="libAlaemChar"/>
          <w:rtl/>
        </w:rPr>
        <w:t>(</w:t>
      </w:r>
      <w:r w:rsidRPr="00824906">
        <w:rPr>
          <w:rStyle w:val="libAieChar"/>
          <w:rtl/>
        </w:rPr>
        <w:t>وَلَئِنْ جاءَ نَصْرٌ مِنْ رَبِّكَ</w:t>
      </w:r>
      <w:r w:rsidRPr="000B1256">
        <w:rPr>
          <w:rStyle w:val="libAlaemChar"/>
          <w:rtl/>
        </w:rPr>
        <w:t>)</w:t>
      </w:r>
      <w:r w:rsidRPr="00406B60">
        <w:rPr>
          <w:rtl/>
        </w:rPr>
        <w:t xml:space="preserve"> فتح وغنيمة </w:t>
      </w:r>
      <w:r w:rsidRPr="000B1256">
        <w:rPr>
          <w:rStyle w:val="libAlaemChar"/>
          <w:rtl/>
        </w:rPr>
        <w:t>(</w:t>
      </w:r>
      <w:r w:rsidRPr="00824906">
        <w:rPr>
          <w:rStyle w:val="libAieChar"/>
          <w:rtl/>
        </w:rPr>
        <w:t>لَيَقُولُنَّ إِنَّا كُنَّا مَعَكُمْ</w:t>
      </w:r>
      <w:r w:rsidRPr="000B1256">
        <w:rPr>
          <w:rStyle w:val="libAlaemChar"/>
          <w:rtl/>
        </w:rPr>
        <w:t>)</w:t>
      </w:r>
      <w:r w:rsidRPr="00406B60">
        <w:rPr>
          <w:rtl/>
        </w:rPr>
        <w:t xml:space="preserve"> في الدين</w:t>
      </w:r>
      <w:r>
        <w:rPr>
          <w:rtl/>
        </w:rPr>
        <w:t xml:space="preserve">، </w:t>
      </w:r>
      <w:r w:rsidRPr="00406B60">
        <w:rPr>
          <w:rtl/>
        </w:rPr>
        <w:t>فأشركونا في المغنم. والمراد</w:t>
      </w:r>
      <w:r>
        <w:rPr>
          <w:rtl/>
        </w:rPr>
        <w:t xml:space="preserve">: </w:t>
      </w:r>
      <w:r w:rsidRPr="00406B60">
        <w:rPr>
          <w:rtl/>
        </w:rPr>
        <w:t>المنافقون. وقيل</w:t>
      </w:r>
      <w:r>
        <w:rPr>
          <w:rtl/>
        </w:rPr>
        <w:t xml:space="preserve">: </w:t>
      </w:r>
      <w:r w:rsidRPr="00406B60">
        <w:rPr>
          <w:rtl/>
        </w:rPr>
        <w:t>هم قوم ضعف إيمانهم</w:t>
      </w:r>
      <w:r>
        <w:rPr>
          <w:rtl/>
        </w:rPr>
        <w:t xml:space="preserve">، </w:t>
      </w:r>
      <w:r w:rsidRPr="00406B60">
        <w:rPr>
          <w:rtl/>
        </w:rPr>
        <w:t>فارتدّوا من أذى المشركين. ويؤيّد الأوّل قوله</w:t>
      </w:r>
      <w:r>
        <w:rPr>
          <w:rtl/>
        </w:rPr>
        <w:t xml:space="preserve">: </w:t>
      </w:r>
      <w:r w:rsidRPr="000B1256">
        <w:rPr>
          <w:rStyle w:val="libAlaemChar"/>
          <w:rtl/>
        </w:rPr>
        <w:t>(</w:t>
      </w:r>
      <w:r w:rsidRPr="00824906">
        <w:rPr>
          <w:rStyle w:val="libAieChar"/>
          <w:rtl/>
        </w:rPr>
        <w:t>أَوَلَيْسَ اللهُ بِأَعْلَمَ بِما فِي صُدُورِ الْعالَمِينَ</w:t>
      </w:r>
      <w:r w:rsidRPr="000B1256">
        <w:rPr>
          <w:rStyle w:val="libAlaemChar"/>
          <w:rtl/>
        </w:rPr>
        <w:t>)</w:t>
      </w:r>
      <w:r w:rsidRPr="00406B60">
        <w:rPr>
          <w:rtl/>
        </w:rPr>
        <w:t xml:space="preserve"> من الإخلاص والنفاق.</w:t>
      </w:r>
    </w:p>
    <w:p w14:paraId="4E8E4610" w14:textId="77777777" w:rsidR="002A0DE2" w:rsidRPr="00406B60" w:rsidRDefault="002A0DE2" w:rsidP="00824906">
      <w:pPr>
        <w:pStyle w:val="libNormal"/>
        <w:rPr>
          <w:rtl/>
        </w:rPr>
      </w:pPr>
      <w:r w:rsidRPr="00406B60">
        <w:rPr>
          <w:rtl/>
        </w:rPr>
        <w:t>ثمّ وعد المؤمنين وأوعد المنافقين</w:t>
      </w:r>
      <w:r>
        <w:rPr>
          <w:rtl/>
        </w:rPr>
        <w:t xml:space="preserve">، </w:t>
      </w:r>
      <w:r w:rsidRPr="00406B60">
        <w:rPr>
          <w:rtl/>
        </w:rPr>
        <w:t>فقال</w:t>
      </w:r>
      <w:r>
        <w:rPr>
          <w:rtl/>
        </w:rPr>
        <w:t xml:space="preserve">: </w:t>
      </w:r>
      <w:r w:rsidRPr="000B1256">
        <w:rPr>
          <w:rStyle w:val="libAlaemChar"/>
          <w:rtl/>
        </w:rPr>
        <w:t>(</w:t>
      </w:r>
      <w:r w:rsidRPr="00824906">
        <w:rPr>
          <w:rStyle w:val="libAieChar"/>
          <w:rtl/>
        </w:rPr>
        <w:t>وَلَيَعْلَمَنَّ اللهُ الَّذِينَ آمَنُوا</w:t>
      </w:r>
      <w:r w:rsidRPr="000B1256">
        <w:rPr>
          <w:rStyle w:val="libAlaemChar"/>
          <w:rtl/>
        </w:rPr>
        <w:t>)</w:t>
      </w:r>
      <w:r w:rsidRPr="00406B60">
        <w:rPr>
          <w:rtl/>
        </w:rPr>
        <w:t xml:space="preserve"> بقلوبهم </w:t>
      </w:r>
      <w:r w:rsidRPr="000B1256">
        <w:rPr>
          <w:rStyle w:val="libAlaemChar"/>
          <w:rtl/>
        </w:rPr>
        <w:t>(</w:t>
      </w:r>
      <w:r w:rsidRPr="00824906">
        <w:rPr>
          <w:rStyle w:val="libAieChar"/>
          <w:rtl/>
        </w:rPr>
        <w:t>وَلَيَعْلَمَنَّ الْمُنافِقِينَ</w:t>
      </w:r>
      <w:r w:rsidRPr="000B1256">
        <w:rPr>
          <w:rStyle w:val="libAlaemChar"/>
          <w:rtl/>
        </w:rPr>
        <w:t>)</w:t>
      </w:r>
      <w:r w:rsidRPr="00406B60">
        <w:rPr>
          <w:rtl/>
        </w:rPr>
        <w:t xml:space="preserve"> فيجازي الفريقين.</w:t>
      </w:r>
    </w:p>
    <w:p w14:paraId="4322A5DC"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وَقالَ الَّذِينَ كَفَرُوا لِلَّذِينَ آمَنُوا اتَّبِعُوا سَبِيلَنا وَلْنَحْمِلْ خَطاياكُمْ وَما هُمْ بِحامِلِينَ مِنْ خَطاياهُمْ مِنْ شَيْءٍ إِنَّهُمْ لَكاذِبُونَ (12) وَلَيَحْمِلُنَّ أَثْقالَهُمْ وَأَثْقالاً مَعَ أَثْقالِهِمْ وَلَيُسْئَلُنَّ يَوْمَ الْقِيامَةِ عَمَّا كانُوا يَفْتَرُونَ (13)</w:t>
      </w:r>
      <w:r w:rsidRPr="000B1256">
        <w:rPr>
          <w:rStyle w:val="libAlaemChar"/>
          <w:rtl/>
        </w:rPr>
        <w:t>)</w:t>
      </w:r>
    </w:p>
    <w:p w14:paraId="2341BECB" w14:textId="77777777" w:rsidR="002A0DE2" w:rsidRPr="00406B60" w:rsidRDefault="002A0DE2" w:rsidP="00824906">
      <w:pPr>
        <w:pStyle w:val="libNormal"/>
        <w:rPr>
          <w:rtl/>
        </w:rPr>
      </w:pPr>
      <w:r w:rsidRPr="00406B60">
        <w:rPr>
          <w:rtl/>
        </w:rPr>
        <w:t>وبعد ذكر أحوال المؤمنين والمنافقين</w:t>
      </w:r>
      <w:r>
        <w:rPr>
          <w:rtl/>
        </w:rPr>
        <w:t xml:space="preserve">، </w:t>
      </w:r>
      <w:r w:rsidRPr="00406B60">
        <w:rPr>
          <w:rtl/>
        </w:rPr>
        <w:t>بيّن أحوال الكافرين</w:t>
      </w:r>
      <w:r>
        <w:rPr>
          <w:rtl/>
        </w:rPr>
        <w:t xml:space="preserve">، </w:t>
      </w:r>
      <w:r w:rsidRPr="00406B60">
        <w:rPr>
          <w:rtl/>
        </w:rPr>
        <w:t>فقال</w:t>
      </w:r>
      <w:r>
        <w:rPr>
          <w:rtl/>
        </w:rPr>
        <w:t xml:space="preserve">: </w:t>
      </w:r>
      <w:r w:rsidRPr="000B1256">
        <w:rPr>
          <w:rStyle w:val="libAlaemChar"/>
          <w:rtl/>
        </w:rPr>
        <w:t>(</w:t>
      </w:r>
      <w:r w:rsidRPr="00824906">
        <w:rPr>
          <w:rStyle w:val="libAieChar"/>
          <w:rtl/>
        </w:rPr>
        <w:t>وَقالَ الَّذِينَ كَفَرُوا لِلَّذِينَ آمَنُوا اتَّبِعُوا سَبِيلَنا</w:t>
      </w:r>
      <w:r w:rsidRPr="000B1256">
        <w:rPr>
          <w:rStyle w:val="libAlaemChar"/>
          <w:rtl/>
        </w:rPr>
        <w:t>)</w:t>
      </w:r>
      <w:r w:rsidRPr="00406B60">
        <w:rPr>
          <w:rtl/>
        </w:rPr>
        <w:t xml:space="preserve"> طريقتنا الّتي كنّا عليها </w:t>
      </w:r>
      <w:r w:rsidRPr="000B1256">
        <w:rPr>
          <w:rStyle w:val="libAlaemChar"/>
          <w:rtl/>
        </w:rPr>
        <w:t>(</w:t>
      </w:r>
      <w:r w:rsidRPr="00824906">
        <w:rPr>
          <w:rStyle w:val="libAieChar"/>
          <w:rtl/>
        </w:rPr>
        <w:t>وَلْنَحْمِلْ خَطاياكُمْ</w:t>
      </w:r>
      <w:r w:rsidRPr="000B1256">
        <w:rPr>
          <w:rStyle w:val="libAlaemChar"/>
          <w:rtl/>
        </w:rPr>
        <w:t>)</w:t>
      </w:r>
      <w:r w:rsidRPr="00406B60">
        <w:rPr>
          <w:rtl/>
        </w:rPr>
        <w:t xml:space="preserve"> آثامكم عنكم</w:t>
      </w:r>
      <w:r>
        <w:rPr>
          <w:rtl/>
        </w:rPr>
        <w:t xml:space="preserve">، </w:t>
      </w:r>
      <w:r w:rsidRPr="00406B60">
        <w:rPr>
          <w:rtl/>
        </w:rPr>
        <w:t>إن قلتم</w:t>
      </w:r>
      <w:r>
        <w:rPr>
          <w:rtl/>
        </w:rPr>
        <w:t xml:space="preserve">: </w:t>
      </w:r>
      <w:r w:rsidRPr="00406B60">
        <w:rPr>
          <w:rtl/>
        </w:rPr>
        <w:t>إنّ لكم في اتّباع ديننا إثما. يعنون بذلك أنّه لا إثم عليكم في اتّباع ديننا</w:t>
      </w:r>
      <w:r>
        <w:rPr>
          <w:rtl/>
        </w:rPr>
        <w:t xml:space="preserve">، </w:t>
      </w:r>
      <w:r w:rsidRPr="00406B60">
        <w:rPr>
          <w:rtl/>
        </w:rPr>
        <w:t>ولا يكون بعث ولا نشور</w:t>
      </w:r>
      <w:r>
        <w:rPr>
          <w:rtl/>
        </w:rPr>
        <w:t xml:space="preserve">، </w:t>
      </w:r>
      <w:r w:rsidRPr="00406B60">
        <w:rPr>
          <w:rtl/>
        </w:rPr>
        <w:t>فلا يلزمنا شيء ممّا ضمنّا. ومثل هذا ما يصدر من ضعفة العامّة فيقول لصاحبه</w:t>
      </w:r>
      <w:r>
        <w:rPr>
          <w:rtl/>
        </w:rPr>
        <w:t xml:space="preserve">: </w:t>
      </w:r>
      <w:r w:rsidRPr="00406B60">
        <w:rPr>
          <w:rtl/>
        </w:rPr>
        <w:t>افعل هذا وإثمه في عنقي.</w:t>
      </w:r>
    </w:p>
    <w:p w14:paraId="2C412B5E" w14:textId="77777777" w:rsidR="002A0DE2" w:rsidRPr="00406B60" w:rsidRDefault="002A0DE2" w:rsidP="00824906">
      <w:pPr>
        <w:pStyle w:val="libNormal"/>
        <w:rPr>
          <w:rtl/>
        </w:rPr>
      </w:pPr>
      <w:r w:rsidRPr="00406B60">
        <w:rPr>
          <w:rtl/>
        </w:rPr>
        <w:t>فردّ الله عليهم وكذّبهم بقوله</w:t>
      </w:r>
      <w:r>
        <w:rPr>
          <w:rtl/>
        </w:rPr>
        <w:t xml:space="preserve">: </w:t>
      </w:r>
      <w:r w:rsidRPr="000B1256">
        <w:rPr>
          <w:rStyle w:val="libAlaemChar"/>
          <w:rtl/>
        </w:rPr>
        <w:t>(</w:t>
      </w:r>
      <w:r w:rsidRPr="00824906">
        <w:rPr>
          <w:rStyle w:val="libAieChar"/>
          <w:rtl/>
        </w:rPr>
        <w:t>وَما هُمْ بِحامِلِينَ مِنْ خَطاياهُمْ مِنْ شَيْءٍ</w:t>
      </w:r>
      <w:r w:rsidRPr="000B1256">
        <w:rPr>
          <w:rStyle w:val="libAlaemChar"/>
          <w:rtl/>
        </w:rPr>
        <w:t>)</w:t>
      </w:r>
      <w:r w:rsidRPr="00406B60">
        <w:rPr>
          <w:rtl/>
        </w:rPr>
        <w:t xml:space="preserve"> «من» الأولى للتبيين</w:t>
      </w:r>
      <w:r>
        <w:rPr>
          <w:rtl/>
        </w:rPr>
        <w:t xml:space="preserve">، </w:t>
      </w:r>
      <w:r w:rsidRPr="00406B60">
        <w:rPr>
          <w:rtl/>
        </w:rPr>
        <w:t>والثانية مزيدة. والتقدير</w:t>
      </w:r>
      <w:r>
        <w:rPr>
          <w:rtl/>
        </w:rPr>
        <w:t xml:space="preserve">: </w:t>
      </w:r>
      <w:r w:rsidRPr="00406B60">
        <w:rPr>
          <w:rtl/>
        </w:rPr>
        <w:t>وما هم بحاملين شيئا من خطاياهم.</w:t>
      </w:r>
      <w:r w:rsidRPr="000B1256">
        <w:rPr>
          <w:rStyle w:val="libAlaemChar"/>
          <w:rtl/>
        </w:rPr>
        <w:t>(</w:t>
      </w:r>
      <w:r w:rsidRPr="00824906">
        <w:rPr>
          <w:rStyle w:val="libAieChar"/>
          <w:rtl/>
        </w:rPr>
        <w:t>إِنَّهُمْ لَكاذِبُونَ</w:t>
      </w:r>
      <w:r w:rsidRPr="000B1256">
        <w:rPr>
          <w:rStyle w:val="libAlaemChar"/>
          <w:rtl/>
        </w:rPr>
        <w:t>)</w:t>
      </w:r>
      <w:r w:rsidRPr="00406B60">
        <w:rPr>
          <w:rtl/>
        </w:rPr>
        <w:t xml:space="preserve"> فيما ضمنوا من حمل خطاياهم.</w:t>
      </w:r>
    </w:p>
    <w:p w14:paraId="5B2982C6" w14:textId="77777777" w:rsidR="002A0DE2" w:rsidRPr="00406B60" w:rsidRDefault="002A0DE2" w:rsidP="00824906">
      <w:pPr>
        <w:pStyle w:val="libNormal"/>
        <w:rPr>
          <w:rtl/>
        </w:rPr>
      </w:pPr>
      <w:r w:rsidRPr="00406B60">
        <w:rPr>
          <w:rtl/>
        </w:rPr>
        <w:t>إن قيل</w:t>
      </w:r>
      <w:r>
        <w:rPr>
          <w:rtl/>
        </w:rPr>
        <w:t xml:space="preserve">: </w:t>
      </w:r>
      <w:r w:rsidRPr="00406B60">
        <w:rPr>
          <w:rtl/>
        </w:rPr>
        <w:t>كيف سمّاهم كاذبين</w:t>
      </w:r>
      <w:r>
        <w:rPr>
          <w:rtl/>
        </w:rPr>
        <w:t xml:space="preserve">، </w:t>
      </w:r>
      <w:r w:rsidRPr="00406B60">
        <w:rPr>
          <w:rtl/>
        </w:rPr>
        <w:t>وإنّما ضمنوا شيئا علم الله أنّهم لا يقدرون على الوفاء به</w:t>
      </w:r>
      <w:r>
        <w:rPr>
          <w:rtl/>
        </w:rPr>
        <w:t xml:space="preserve">، </w:t>
      </w:r>
      <w:r w:rsidRPr="00406B60">
        <w:rPr>
          <w:rtl/>
        </w:rPr>
        <w:t>وضامن ما لا يعلم اقتداره على الوفاء به لا يسمّى كاذبا</w:t>
      </w:r>
      <w:r>
        <w:rPr>
          <w:rtl/>
        </w:rPr>
        <w:t xml:space="preserve">، </w:t>
      </w:r>
      <w:r w:rsidRPr="00406B60">
        <w:rPr>
          <w:rtl/>
        </w:rPr>
        <w:t>لا حين ضمن ولا حين عجز</w:t>
      </w:r>
      <w:r>
        <w:rPr>
          <w:rtl/>
        </w:rPr>
        <w:t xml:space="preserve">، </w:t>
      </w:r>
      <w:r w:rsidRPr="00406B60">
        <w:rPr>
          <w:rtl/>
        </w:rPr>
        <w:t>لأنّه في الحالين لا يدخل تحت حدّ الكاذب</w:t>
      </w:r>
      <w:r>
        <w:rPr>
          <w:rtl/>
        </w:rPr>
        <w:t xml:space="preserve">، </w:t>
      </w:r>
      <w:r w:rsidRPr="00406B60">
        <w:rPr>
          <w:rtl/>
        </w:rPr>
        <w:t>وهو المخبر عن الشيء لا على ما هو عليه</w:t>
      </w:r>
      <w:r>
        <w:rPr>
          <w:rtl/>
        </w:rPr>
        <w:t>؟</w:t>
      </w:r>
    </w:p>
    <w:p w14:paraId="628AC6A9" w14:textId="77777777" w:rsidR="002A0DE2" w:rsidRPr="00406B60" w:rsidRDefault="002A0DE2" w:rsidP="00824906">
      <w:pPr>
        <w:pStyle w:val="libNormal"/>
        <w:rPr>
          <w:rtl/>
        </w:rPr>
      </w:pPr>
      <w:r w:rsidRPr="00406B60">
        <w:rPr>
          <w:rtl/>
        </w:rPr>
        <w:t>أجيب</w:t>
      </w:r>
      <w:r>
        <w:rPr>
          <w:rtl/>
        </w:rPr>
        <w:t xml:space="preserve">: </w:t>
      </w:r>
      <w:r w:rsidRPr="00406B60">
        <w:rPr>
          <w:rtl/>
        </w:rPr>
        <w:t xml:space="preserve">إنّ الله سبحانه شبّه حالهم </w:t>
      </w:r>
      <w:r>
        <w:rPr>
          <w:rtl/>
        </w:rPr>
        <w:t>ـ</w:t>
      </w:r>
      <w:r w:rsidRPr="00406B60">
        <w:rPr>
          <w:rtl/>
        </w:rPr>
        <w:t xml:space="preserve"> حيث علم أنّ ما ضمنوه لا طريق لهم إلى أن يفوا به</w:t>
      </w:r>
      <w:r>
        <w:rPr>
          <w:rtl/>
        </w:rPr>
        <w:t xml:space="preserve">، </w:t>
      </w:r>
      <w:r w:rsidRPr="00406B60">
        <w:rPr>
          <w:rtl/>
        </w:rPr>
        <w:t xml:space="preserve">فكان ضمانهم عنده لا على ما عليه المضمون </w:t>
      </w:r>
      <w:r>
        <w:rPr>
          <w:rtl/>
        </w:rPr>
        <w:t>ـ</w:t>
      </w:r>
      <w:r w:rsidRPr="00406B60">
        <w:rPr>
          <w:rtl/>
        </w:rPr>
        <w:t xml:space="preserve"> بالكاذبين الّذين خبرهم لا على ما عليه المخبر عنه. ويجوز أن يريد أنّهم كاذبون</w:t>
      </w:r>
      <w:r>
        <w:rPr>
          <w:rtl/>
        </w:rPr>
        <w:t xml:space="preserve">، </w:t>
      </w:r>
      <w:r w:rsidRPr="00406B60">
        <w:rPr>
          <w:rtl/>
        </w:rPr>
        <w:t>لأنّهم قالوا ذلك وقلوبهم على خلافه</w:t>
      </w:r>
      <w:r>
        <w:rPr>
          <w:rtl/>
        </w:rPr>
        <w:t xml:space="preserve">، </w:t>
      </w:r>
      <w:r w:rsidRPr="00406B60">
        <w:rPr>
          <w:rtl/>
        </w:rPr>
        <w:t>كالكاذبين الّذين يعدون الشيء وفي قلوبهم نيّة الخلف.</w:t>
      </w:r>
    </w:p>
    <w:p w14:paraId="00F42E58" w14:textId="77777777" w:rsidR="002A0DE2" w:rsidRPr="00406B60" w:rsidRDefault="002A0DE2" w:rsidP="00824906">
      <w:pPr>
        <w:pStyle w:val="libNormal"/>
        <w:rPr>
          <w:rtl/>
        </w:rPr>
      </w:pPr>
      <w:r w:rsidRPr="00406B60">
        <w:rPr>
          <w:rtl/>
        </w:rPr>
        <w:t>ول</w:t>
      </w:r>
      <w:r>
        <w:rPr>
          <w:rFonts w:hint="cs"/>
          <w:rtl/>
        </w:rPr>
        <w:t>ـ</w:t>
      </w:r>
      <w:r w:rsidRPr="00406B60">
        <w:rPr>
          <w:rtl/>
        </w:rPr>
        <w:t>مّا ذكر كذبهم بحمل خطايا المؤمنين</w:t>
      </w:r>
      <w:r>
        <w:rPr>
          <w:rtl/>
        </w:rPr>
        <w:t xml:space="preserve">، </w:t>
      </w:r>
      <w:r w:rsidRPr="00406B60">
        <w:rPr>
          <w:rtl/>
        </w:rPr>
        <w:t>بيّن ما حملوا بحسب الواقع يوم القيامة</w:t>
      </w:r>
      <w:r>
        <w:rPr>
          <w:rtl/>
        </w:rPr>
        <w:t xml:space="preserve">، </w:t>
      </w:r>
      <w:r w:rsidRPr="00406B60">
        <w:rPr>
          <w:rtl/>
        </w:rPr>
        <w:t>فقال :</w:t>
      </w:r>
    </w:p>
    <w:p w14:paraId="32A29D7E"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وَلَيَحْمِلُنَّ أَثْقالَهُمْ</w:t>
      </w:r>
      <w:r w:rsidRPr="000B1256">
        <w:rPr>
          <w:rStyle w:val="libAlaemChar"/>
          <w:rtl/>
        </w:rPr>
        <w:t>)</w:t>
      </w:r>
      <w:r w:rsidRPr="00406B60">
        <w:rPr>
          <w:rtl/>
        </w:rPr>
        <w:t xml:space="preserve"> أثقال ما اقترفته أنفسهم </w:t>
      </w:r>
      <w:r w:rsidRPr="000B1256">
        <w:rPr>
          <w:rStyle w:val="libAlaemChar"/>
          <w:rtl/>
        </w:rPr>
        <w:t>(</w:t>
      </w:r>
      <w:r w:rsidRPr="00824906">
        <w:rPr>
          <w:rStyle w:val="libAieChar"/>
          <w:rtl/>
        </w:rPr>
        <w:t>وَأَثْقالاً مَعَ أَثْقالِهِمْ</w:t>
      </w:r>
      <w:r w:rsidRPr="000B1256">
        <w:rPr>
          <w:rStyle w:val="libAlaemChar"/>
          <w:rtl/>
        </w:rPr>
        <w:t>)</w:t>
      </w:r>
      <w:r w:rsidRPr="00406B60">
        <w:rPr>
          <w:rtl/>
        </w:rPr>
        <w:t xml:space="preserve"> وأثقالا أخر معها غير الخطايا الّتي ضمنوا للمؤمنين حملها. وهي أثقال الإضلال</w:t>
      </w:r>
      <w:r>
        <w:rPr>
          <w:rtl/>
        </w:rPr>
        <w:t xml:space="preserve">، </w:t>
      </w:r>
      <w:r w:rsidRPr="00406B60">
        <w:rPr>
          <w:rtl/>
        </w:rPr>
        <w:t xml:space="preserve">من غير أن ينقص من أثقال من تبعهم شيء. وهذا كقوله </w:t>
      </w:r>
      <w:r w:rsidRPr="000B1256">
        <w:rPr>
          <w:rStyle w:val="libAlaemChar"/>
          <w:rtl/>
        </w:rPr>
        <w:t>عليه‌السلام</w:t>
      </w:r>
      <w:r>
        <w:rPr>
          <w:rtl/>
        </w:rPr>
        <w:t xml:space="preserve">: </w:t>
      </w:r>
      <w:r w:rsidRPr="00406B60">
        <w:rPr>
          <w:rtl/>
        </w:rPr>
        <w:t>«من سنّ سنّة سيّئة» الخبر.</w:t>
      </w:r>
    </w:p>
    <w:p w14:paraId="2380B51B" w14:textId="77777777" w:rsidR="002A0DE2" w:rsidRPr="00406B60" w:rsidRDefault="002A0DE2" w:rsidP="00824906">
      <w:pPr>
        <w:pStyle w:val="libNormal"/>
        <w:rPr>
          <w:rtl/>
        </w:rPr>
      </w:pPr>
      <w:r w:rsidRPr="00406B60">
        <w:rPr>
          <w:rtl/>
        </w:rPr>
        <w:t>وبهذا المعنى قوله تعالى</w:t>
      </w:r>
      <w:r>
        <w:rPr>
          <w:rtl/>
        </w:rPr>
        <w:t xml:space="preserve">: </w:t>
      </w:r>
      <w:r w:rsidRPr="000B1256">
        <w:rPr>
          <w:rStyle w:val="libAlaemChar"/>
          <w:rtl/>
        </w:rPr>
        <w:t>(</w:t>
      </w:r>
      <w:r w:rsidRPr="00824906">
        <w:rPr>
          <w:rStyle w:val="libAieChar"/>
          <w:rtl/>
        </w:rPr>
        <w:t>لِيَحْمِلُوا أَوْزارَهُمْ كامِلَةً يَوْمَ الْقِيامَةِ وَمِنْ أَوْزارِ الَّذِينَ يُضِلُّونَهُمْ بِغَيْرِ عِلْمٍ</w:t>
      </w:r>
      <w:r w:rsidRPr="000B1256">
        <w:rPr>
          <w:rStyle w:val="libAlaemChar"/>
          <w:rtl/>
        </w:rPr>
        <w:t>)</w:t>
      </w:r>
      <w:r w:rsidRPr="00406B60">
        <w:rPr>
          <w:rtl/>
        </w:rPr>
        <w:t xml:space="preserve"> </w:t>
      </w:r>
      <w:r w:rsidRPr="00DB1CAE">
        <w:rPr>
          <w:rStyle w:val="libFootnotenumChar"/>
          <w:rtl/>
        </w:rPr>
        <w:t>(1)</w:t>
      </w:r>
      <w:r>
        <w:rPr>
          <w:rtl/>
        </w:rPr>
        <w:t>.</w:t>
      </w:r>
    </w:p>
    <w:p w14:paraId="1BB092FB" w14:textId="77777777" w:rsidR="002A0DE2" w:rsidRPr="00406B60" w:rsidRDefault="002A0DE2" w:rsidP="00824906">
      <w:pPr>
        <w:pStyle w:val="libNormal"/>
        <w:rPr>
          <w:rtl/>
        </w:rPr>
      </w:pPr>
      <w:r w:rsidRPr="000B1256">
        <w:rPr>
          <w:rStyle w:val="libAlaemChar"/>
          <w:rtl/>
        </w:rPr>
        <w:t>(</w:t>
      </w:r>
      <w:r w:rsidRPr="00824906">
        <w:rPr>
          <w:rStyle w:val="libAieChar"/>
          <w:rtl/>
        </w:rPr>
        <w:t>وَلَيُسْئَلُنَّ يَوْمَ الْقِيامَةِ</w:t>
      </w:r>
      <w:r w:rsidRPr="000B1256">
        <w:rPr>
          <w:rStyle w:val="libAlaemChar"/>
          <w:rtl/>
        </w:rPr>
        <w:t>)</w:t>
      </w:r>
      <w:r w:rsidRPr="00406B60">
        <w:rPr>
          <w:rtl/>
        </w:rPr>
        <w:t xml:space="preserve"> سؤال تقريع وتبكيت </w:t>
      </w:r>
      <w:r w:rsidRPr="000B1256">
        <w:rPr>
          <w:rStyle w:val="libAlaemChar"/>
          <w:rtl/>
        </w:rPr>
        <w:t>(</w:t>
      </w:r>
      <w:r w:rsidRPr="00824906">
        <w:rPr>
          <w:rStyle w:val="libAieChar"/>
          <w:rtl/>
        </w:rPr>
        <w:t>عَمَّا كانُوا يَفْتَرُونَ</w:t>
      </w:r>
      <w:r w:rsidRPr="000B1256">
        <w:rPr>
          <w:rStyle w:val="libAlaemChar"/>
          <w:rtl/>
        </w:rPr>
        <w:t>)</w:t>
      </w:r>
      <w:r w:rsidRPr="00406B60">
        <w:rPr>
          <w:rtl/>
        </w:rPr>
        <w:t xml:space="preserve"> من الأباطيل الّتي أضلّوا بها.</w:t>
      </w:r>
    </w:p>
    <w:p w14:paraId="600371EC" w14:textId="77777777" w:rsidR="002A0DE2" w:rsidRPr="00406B60" w:rsidRDefault="002A0DE2" w:rsidP="00824906">
      <w:pPr>
        <w:pStyle w:val="libNormal"/>
        <w:rPr>
          <w:rtl/>
        </w:rPr>
      </w:pPr>
      <w:r w:rsidRPr="000B1256">
        <w:rPr>
          <w:rStyle w:val="libAlaemChar"/>
          <w:rtl/>
        </w:rPr>
        <w:t>(</w:t>
      </w:r>
      <w:r w:rsidRPr="00824906">
        <w:rPr>
          <w:rStyle w:val="libAieChar"/>
          <w:rtl/>
        </w:rPr>
        <w:t>وَلَقَدْ أَرْسَلْنا نُوحاً إِلى قَوْمِهِ فَلَبِثَ فِيهِمْ أَلْفَ سَنَةٍ إِلاَّ خَمْسِينَ عاماً فَأَخَذَهُمُ الطُّوفانُ وَهُمْ ظالِمُونَ (14) فَأَنْجَيْناهُ وَأَصْحابَ السَّفِينَةِ وَجَعَلْناها آيَةً لِلْعالَمِينَ (15)</w:t>
      </w:r>
      <w:r w:rsidRPr="000B1256">
        <w:rPr>
          <w:rStyle w:val="libAlaemChar"/>
          <w:rtl/>
        </w:rPr>
        <w:t>)</w:t>
      </w:r>
    </w:p>
    <w:p w14:paraId="7F365EE8" w14:textId="77777777" w:rsidR="002A0DE2" w:rsidRPr="00406B60" w:rsidRDefault="002A0DE2" w:rsidP="00824906">
      <w:pPr>
        <w:pStyle w:val="libNormal"/>
        <w:rPr>
          <w:rtl/>
        </w:rPr>
      </w:pPr>
      <w:r w:rsidRPr="00406B60">
        <w:rPr>
          <w:rtl/>
        </w:rPr>
        <w:t>ول</w:t>
      </w:r>
      <w:r>
        <w:rPr>
          <w:rFonts w:hint="cs"/>
          <w:rtl/>
        </w:rPr>
        <w:t>ـ</w:t>
      </w:r>
      <w:r w:rsidRPr="00406B60">
        <w:rPr>
          <w:rtl/>
        </w:rPr>
        <w:t>مّا ذكر سبحانه حال المجاهد الصابر على أذيّة الكفرة</w:t>
      </w:r>
      <w:r>
        <w:rPr>
          <w:rtl/>
        </w:rPr>
        <w:t xml:space="preserve">، </w:t>
      </w:r>
      <w:r w:rsidRPr="00406B60">
        <w:rPr>
          <w:rtl/>
        </w:rPr>
        <w:t>وحال من كان بخلافه</w:t>
      </w:r>
      <w:r>
        <w:rPr>
          <w:rtl/>
        </w:rPr>
        <w:t xml:space="preserve">، </w:t>
      </w:r>
      <w:r w:rsidRPr="00406B60">
        <w:rPr>
          <w:rtl/>
        </w:rPr>
        <w:t xml:space="preserve">ذكر قصّة نوح </w:t>
      </w:r>
      <w:r w:rsidRPr="000B1256">
        <w:rPr>
          <w:rStyle w:val="libAlaemChar"/>
          <w:rtl/>
        </w:rPr>
        <w:t>عليه‌السلام</w:t>
      </w:r>
      <w:r w:rsidRPr="00406B60">
        <w:rPr>
          <w:rtl/>
        </w:rPr>
        <w:t xml:space="preserve"> وصبره على أذى قومه</w:t>
      </w:r>
      <w:r>
        <w:rPr>
          <w:rtl/>
        </w:rPr>
        <w:t xml:space="preserve">، </w:t>
      </w:r>
      <w:r w:rsidRPr="00406B60">
        <w:rPr>
          <w:rtl/>
        </w:rPr>
        <w:t>وتكذيبهم إيّاه في المدّة الطويلة المتمادية</w:t>
      </w:r>
      <w:r>
        <w:rPr>
          <w:rtl/>
        </w:rPr>
        <w:t xml:space="preserve">، </w:t>
      </w:r>
      <w:r w:rsidRPr="00406B60">
        <w:rPr>
          <w:rtl/>
        </w:rPr>
        <w:t>ثمّ عقّب ذلك بذكر غيره من الأنبياء</w:t>
      </w:r>
      <w:r>
        <w:rPr>
          <w:rtl/>
        </w:rPr>
        <w:t xml:space="preserve">، </w:t>
      </w:r>
      <w:r w:rsidRPr="00406B60">
        <w:rPr>
          <w:rtl/>
        </w:rPr>
        <w:t>فقال :</w:t>
      </w:r>
    </w:p>
    <w:p w14:paraId="63E3EFA7" w14:textId="77777777" w:rsidR="002A0DE2" w:rsidRPr="00406B60" w:rsidRDefault="002A0DE2" w:rsidP="00824906">
      <w:pPr>
        <w:pStyle w:val="libNormal"/>
        <w:rPr>
          <w:rtl/>
        </w:rPr>
      </w:pPr>
      <w:r w:rsidRPr="000B1256">
        <w:rPr>
          <w:rStyle w:val="libAlaemChar"/>
          <w:rtl/>
        </w:rPr>
        <w:t>(</w:t>
      </w:r>
      <w:r w:rsidRPr="00824906">
        <w:rPr>
          <w:rStyle w:val="libAieChar"/>
          <w:rtl/>
        </w:rPr>
        <w:t>وَلَقَدْ أَرْسَلْنا نُوحاً إِلى قَوْمِهِ فَلَبِثَ فِيهِمْ أَلْفَ سَنَةٍ إِلَّا خَمْسِينَ عاماً</w:t>
      </w:r>
      <w:r w:rsidRPr="000B1256">
        <w:rPr>
          <w:rStyle w:val="libAlaemChar"/>
          <w:rtl/>
        </w:rPr>
        <w:t>)</w:t>
      </w:r>
      <w:r w:rsidRPr="00406B60">
        <w:rPr>
          <w:rtl/>
        </w:rPr>
        <w:t xml:space="preserve"> بعد البعث</w:t>
      </w:r>
      <w:r>
        <w:rPr>
          <w:rtl/>
        </w:rPr>
        <w:t xml:space="preserve">، </w:t>
      </w:r>
      <w:r w:rsidRPr="00406B60">
        <w:rPr>
          <w:rtl/>
        </w:rPr>
        <w:t>إذ روي أنّه بعث على رأس أربعين</w:t>
      </w:r>
      <w:r>
        <w:rPr>
          <w:rtl/>
        </w:rPr>
        <w:t xml:space="preserve">، </w:t>
      </w:r>
      <w:r w:rsidRPr="00406B60">
        <w:rPr>
          <w:rtl/>
        </w:rPr>
        <w:t>ودعا قومه تسعمائة وخمسين</w:t>
      </w:r>
      <w:r>
        <w:rPr>
          <w:rtl/>
        </w:rPr>
        <w:t xml:space="preserve">، </w:t>
      </w:r>
      <w:r w:rsidRPr="00406B60">
        <w:rPr>
          <w:rtl/>
        </w:rPr>
        <w:t>وعاش بعد الطوفان ستّين. وعن وهب</w:t>
      </w:r>
      <w:r>
        <w:rPr>
          <w:rtl/>
        </w:rPr>
        <w:t xml:space="preserve">: </w:t>
      </w:r>
      <w:r w:rsidRPr="00406B60">
        <w:rPr>
          <w:rtl/>
        </w:rPr>
        <w:t>أنّه عاش ألفا وأربعمائة عام.</w:t>
      </w:r>
    </w:p>
    <w:p w14:paraId="3A6DBFCC" w14:textId="77777777" w:rsidR="002A0DE2" w:rsidRPr="00406B60" w:rsidRDefault="002A0DE2" w:rsidP="00824906">
      <w:pPr>
        <w:pStyle w:val="libNormal"/>
        <w:rPr>
          <w:rtl/>
        </w:rPr>
      </w:pPr>
      <w:r w:rsidRPr="00406B60">
        <w:rPr>
          <w:rtl/>
        </w:rPr>
        <w:t>ولعلّ اختيار هذه العبارة على تسعمائة وخمسين</w:t>
      </w:r>
      <w:r>
        <w:rPr>
          <w:rtl/>
        </w:rPr>
        <w:t xml:space="preserve">، </w:t>
      </w:r>
      <w:r w:rsidRPr="00406B60">
        <w:rPr>
          <w:rtl/>
        </w:rPr>
        <w:t>لأنّ هذا قد يطلق على ما يقرب منه. فكأنّه قيل</w:t>
      </w:r>
      <w:r>
        <w:rPr>
          <w:rtl/>
        </w:rPr>
        <w:t xml:space="preserve">: </w:t>
      </w:r>
      <w:r w:rsidRPr="00406B60">
        <w:rPr>
          <w:rtl/>
        </w:rPr>
        <w:t>تسعمائة وخمسين سنة كاملة وافية العدد.</w:t>
      </w:r>
    </w:p>
    <w:p w14:paraId="1F63BEB1" w14:textId="77777777" w:rsidR="002A0DE2" w:rsidRPr="00406B60" w:rsidRDefault="002A0DE2" w:rsidP="002F70F0">
      <w:pPr>
        <w:pStyle w:val="libLine"/>
        <w:rPr>
          <w:rtl/>
        </w:rPr>
      </w:pPr>
      <w:r w:rsidRPr="00406B60">
        <w:rPr>
          <w:rtl/>
        </w:rPr>
        <w:t>__________________</w:t>
      </w:r>
    </w:p>
    <w:p w14:paraId="50974E03" w14:textId="77777777" w:rsidR="002A0DE2" w:rsidRPr="00406B60" w:rsidRDefault="002A0DE2" w:rsidP="00A95425">
      <w:pPr>
        <w:pStyle w:val="libFootnote0"/>
        <w:rPr>
          <w:rtl/>
        </w:rPr>
      </w:pPr>
      <w:r>
        <w:rPr>
          <w:rtl/>
        </w:rPr>
        <w:t>(</w:t>
      </w:r>
      <w:r w:rsidRPr="00406B60">
        <w:rPr>
          <w:rtl/>
        </w:rPr>
        <w:t>1) النحل</w:t>
      </w:r>
      <w:r>
        <w:rPr>
          <w:rtl/>
        </w:rPr>
        <w:t xml:space="preserve">: </w:t>
      </w:r>
      <w:r w:rsidRPr="00406B60">
        <w:rPr>
          <w:rtl/>
        </w:rPr>
        <w:t>25.</w:t>
      </w:r>
    </w:p>
    <w:p w14:paraId="5798AE64" w14:textId="77777777" w:rsidR="002A0DE2" w:rsidRPr="00406B60" w:rsidRDefault="002A0DE2" w:rsidP="00824906">
      <w:pPr>
        <w:pStyle w:val="libNormal"/>
        <w:rPr>
          <w:rtl/>
        </w:rPr>
      </w:pPr>
      <w:r>
        <w:rPr>
          <w:rtl/>
        </w:rPr>
        <w:br w:type="page"/>
      </w:r>
      <w:r w:rsidRPr="00406B60">
        <w:rPr>
          <w:rtl/>
        </w:rPr>
        <w:lastRenderedPageBreak/>
        <w:t>وفيه نكتة اخرى</w:t>
      </w:r>
      <w:r>
        <w:rPr>
          <w:rtl/>
        </w:rPr>
        <w:t xml:space="preserve">: </w:t>
      </w:r>
      <w:r w:rsidRPr="00406B60">
        <w:rPr>
          <w:rtl/>
        </w:rPr>
        <w:t>وهي أنّ القصّة مسوقة لذكر ما ابتلي به نوح من أمّته</w:t>
      </w:r>
      <w:r>
        <w:rPr>
          <w:rtl/>
        </w:rPr>
        <w:t xml:space="preserve">، </w:t>
      </w:r>
      <w:r w:rsidRPr="00406B60">
        <w:rPr>
          <w:rtl/>
        </w:rPr>
        <w:t>وما كابده من طول المصابرة</w:t>
      </w:r>
      <w:r>
        <w:rPr>
          <w:rtl/>
        </w:rPr>
        <w:t xml:space="preserve">، </w:t>
      </w:r>
      <w:r w:rsidRPr="00406B60">
        <w:rPr>
          <w:rtl/>
        </w:rPr>
        <w:t xml:space="preserve">تسلية لرسول الله </w:t>
      </w:r>
      <w:r w:rsidRPr="000B1256">
        <w:rPr>
          <w:rStyle w:val="libAlaemChar"/>
          <w:rtl/>
        </w:rPr>
        <w:t>صلى‌الله‌عليه‌وآله‌وسلم</w:t>
      </w:r>
      <w:r w:rsidRPr="00406B60">
        <w:rPr>
          <w:rtl/>
        </w:rPr>
        <w:t xml:space="preserve"> وتثبيتا له</w:t>
      </w:r>
      <w:r>
        <w:rPr>
          <w:rtl/>
        </w:rPr>
        <w:t xml:space="preserve">، </w:t>
      </w:r>
      <w:r w:rsidRPr="00406B60">
        <w:rPr>
          <w:rtl/>
        </w:rPr>
        <w:t>فكان ذكر رأس العدد الّذي لا رأس أكثر منه</w:t>
      </w:r>
      <w:r>
        <w:rPr>
          <w:rtl/>
        </w:rPr>
        <w:t xml:space="preserve">، </w:t>
      </w:r>
      <w:r w:rsidRPr="00406B60">
        <w:rPr>
          <w:rtl/>
        </w:rPr>
        <w:t>أوقع وأوصل إلى الغرض الّذي هو استطالة السامع مدّة صبره.</w:t>
      </w:r>
    </w:p>
    <w:p w14:paraId="17672259" w14:textId="77777777" w:rsidR="002A0DE2" w:rsidRPr="00406B60" w:rsidRDefault="002A0DE2" w:rsidP="00824906">
      <w:pPr>
        <w:pStyle w:val="libNormal"/>
        <w:rPr>
          <w:rtl/>
        </w:rPr>
      </w:pPr>
      <w:r w:rsidRPr="00406B60">
        <w:rPr>
          <w:rtl/>
        </w:rPr>
        <w:t>وذكر المميّز أوّلا بالسنة</w:t>
      </w:r>
      <w:r>
        <w:rPr>
          <w:rtl/>
        </w:rPr>
        <w:t xml:space="preserve">، </w:t>
      </w:r>
      <w:r w:rsidRPr="00406B60">
        <w:rPr>
          <w:rtl/>
        </w:rPr>
        <w:t>وثانيا بالعام</w:t>
      </w:r>
      <w:r>
        <w:rPr>
          <w:rtl/>
        </w:rPr>
        <w:t xml:space="preserve">، </w:t>
      </w:r>
      <w:r w:rsidRPr="00406B60">
        <w:rPr>
          <w:rtl/>
        </w:rPr>
        <w:t>لبشاعة تكرير اللفظ الواحد في الكلام الواحد في البلاغة</w:t>
      </w:r>
      <w:r>
        <w:rPr>
          <w:rtl/>
        </w:rPr>
        <w:t xml:space="preserve">، </w:t>
      </w:r>
      <w:r w:rsidRPr="00406B60">
        <w:rPr>
          <w:rtl/>
        </w:rPr>
        <w:t>إلّا إذا وقع ذلك لأجل غرض</w:t>
      </w:r>
      <w:r>
        <w:rPr>
          <w:rtl/>
        </w:rPr>
        <w:t xml:space="preserve">، </w:t>
      </w:r>
      <w:r w:rsidRPr="00406B60">
        <w:rPr>
          <w:rtl/>
        </w:rPr>
        <w:t>من تفخيم أو تهويل أو نحو ذلك.</w:t>
      </w:r>
    </w:p>
    <w:p w14:paraId="6A9D7903" w14:textId="77777777" w:rsidR="002A0DE2" w:rsidRPr="00406B60" w:rsidRDefault="002A0DE2" w:rsidP="00824906">
      <w:pPr>
        <w:pStyle w:val="libNormal"/>
        <w:rPr>
          <w:rtl/>
        </w:rPr>
      </w:pPr>
      <w:r w:rsidRPr="000B1256">
        <w:rPr>
          <w:rStyle w:val="libAlaemChar"/>
          <w:rtl/>
        </w:rPr>
        <w:t>(</w:t>
      </w:r>
      <w:r w:rsidRPr="00824906">
        <w:rPr>
          <w:rStyle w:val="libAieChar"/>
          <w:rtl/>
        </w:rPr>
        <w:t>فَأَخَذَهُمُ الطُّوفانُ</w:t>
      </w:r>
      <w:r w:rsidRPr="000B1256">
        <w:rPr>
          <w:rStyle w:val="libAlaemChar"/>
          <w:rtl/>
        </w:rPr>
        <w:t>)</w:t>
      </w:r>
      <w:r w:rsidRPr="00406B60">
        <w:rPr>
          <w:rtl/>
        </w:rPr>
        <w:t xml:space="preserve"> طوفان الماء. وهو ما أطاف وأحاط بكثرة وغلبة</w:t>
      </w:r>
      <w:r>
        <w:rPr>
          <w:rtl/>
        </w:rPr>
        <w:t xml:space="preserve">، </w:t>
      </w:r>
      <w:r w:rsidRPr="00406B60">
        <w:rPr>
          <w:rtl/>
        </w:rPr>
        <w:t xml:space="preserve">من سيل أو ظلام ليل أو نحوهما. </w:t>
      </w:r>
      <w:r w:rsidRPr="000B1256">
        <w:rPr>
          <w:rStyle w:val="libAlaemChar"/>
          <w:rtl/>
        </w:rPr>
        <w:t>(</w:t>
      </w:r>
      <w:r w:rsidRPr="00824906">
        <w:rPr>
          <w:rStyle w:val="libAieChar"/>
          <w:rtl/>
        </w:rPr>
        <w:t>وَهُمْ ظالِمُونَ</w:t>
      </w:r>
      <w:r w:rsidRPr="000B1256">
        <w:rPr>
          <w:rStyle w:val="libAlaemChar"/>
          <w:rtl/>
        </w:rPr>
        <w:t>)</w:t>
      </w:r>
      <w:r w:rsidRPr="00406B60">
        <w:rPr>
          <w:rtl/>
        </w:rPr>
        <w:t xml:space="preserve"> بالكفر.</w:t>
      </w:r>
    </w:p>
    <w:p w14:paraId="36384946" w14:textId="77777777" w:rsidR="002A0DE2" w:rsidRPr="00406B60" w:rsidRDefault="002A0DE2" w:rsidP="00824906">
      <w:pPr>
        <w:pStyle w:val="libNormal"/>
        <w:rPr>
          <w:rtl/>
        </w:rPr>
      </w:pPr>
      <w:r w:rsidRPr="000B1256">
        <w:rPr>
          <w:rStyle w:val="libAlaemChar"/>
          <w:rtl/>
        </w:rPr>
        <w:t>(</w:t>
      </w:r>
      <w:r w:rsidRPr="00824906">
        <w:rPr>
          <w:rStyle w:val="libAieChar"/>
          <w:rtl/>
        </w:rPr>
        <w:t>فَأَنْجَيْناهُ</w:t>
      </w:r>
      <w:r w:rsidRPr="000B1256">
        <w:rPr>
          <w:rStyle w:val="libAlaemChar"/>
          <w:rtl/>
        </w:rPr>
        <w:t>)</w:t>
      </w:r>
      <w:r w:rsidRPr="00406B60">
        <w:rPr>
          <w:rtl/>
        </w:rPr>
        <w:t xml:space="preserve"> أي</w:t>
      </w:r>
      <w:r>
        <w:rPr>
          <w:rtl/>
        </w:rPr>
        <w:t xml:space="preserve">: </w:t>
      </w:r>
      <w:r w:rsidRPr="00406B60">
        <w:rPr>
          <w:rtl/>
        </w:rPr>
        <w:t xml:space="preserve">نوحا </w:t>
      </w:r>
      <w:r w:rsidRPr="000B1256">
        <w:rPr>
          <w:rStyle w:val="libAlaemChar"/>
          <w:rtl/>
        </w:rPr>
        <w:t>عليه‌السلام</w:t>
      </w:r>
      <w:r w:rsidRPr="00406B60">
        <w:rPr>
          <w:rtl/>
        </w:rPr>
        <w:t xml:space="preserve"> </w:t>
      </w:r>
      <w:r w:rsidRPr="000B1256">
        <w:rPr>
          <w:rStyle w:val="libAlaemChar"/>
          <w:rtl/>
        </w:rPr>
        <w:t>(</w:t>
      </w:r>
      <w:r w:rsidRPr="00824906">
        <w:rPr>
          <w:rStyle w:val="libAieChar"/>
          <w:rtl/>
        </w:rPr>
        <w:t>وَأَصْحابَ السَّفِينَةِ</w:t>
      </w:r>
      <w:r w:rsidRPr="000B1256">
        <w:rPr>
          <w:rStyle w:val="libAlaemChar"/>
          <w:rtl/>
        </w:rPr>
        <w:t>)</w:t>
      </w:r>
      <w:r w:rsidRPr="00406B60">
        <w:rPr>
          <w:rtl/>
        </w:rPr>
        <w:t xml:space="preserve"> ومن أركب معه من أولاده وأتباعه. وكانوا ثمانين. وقيل</w:t>
      </w:r>
      <w:r>
        <w:rPr>
          <w:rtl/>
        </w:rPr>
        <w:t xml:space="preserve">: </w:t>
      </w:r>
      <w:r w:rsidRPr="00406B60">
        <w:rPr>
          <w:rtl/>
        </w:rPr>
        <w:t>ثمانية وسبعين</w:t>
      </w:r>
      <w:r>
        <w:rPr>
          <w:rtl/>
        </w:rPr>
        <w:t xml:space="preserve">، </w:t>
      </w:r>
      <w:r w:rsidRPr="00406B60">
        <w:rPr>
          <w:rtl/>
        </w:rPr>
        <w:t xml:space="preserve">منهم أولاد نوح </w:t>
      </w:r>
      <w:r w:rsidRPr="000B1256">
        <w:rPr>
          <w:rStyle w:val="libAlaemChar"/>
          <w:rtl/>
        </w:rPr>
        <w:t>عليه‌السلام</w:t>
      </w:r>
      <w:r>
        <w:rPr>
          <w:rtl/>
        </w:rPr>
        <w:t xml:space="preserve">: </w:t>
      </w:r>
      <w:r w:rsidRPr="00406B60">
        <w:rPr>
          <w:rtl/>
        </w:rPr>
        <w:t>سام</w:t>
      </w:r>
      <w:r>
        <w:rPr>
          <w:rtl/>
        </w:rPr>
        <w:t xml:space="preserve">، </w:t>
      </w:r>
      <w:r w:rsidRPr="00406B60">
        <w:rPr>
          <w:rtl/>
        </w:rPr>
        <w:t>وحام</w:t>
      </w:r>
      <w:r>
        <w:rPr>
          <w:rtl/>
        </w:rPr>
        <w:t xml:space="preserve">، </w:t>
      </w:r>
      <w:r w:rsidRPr="00406B60">
        <w:rPr>
          <w:rtl/>
        </w:rPr>
        <w:t>ويافث</w:t>
      </w:r>
      <w:r>
        <w:rPr>
          <w:rtl/>
        </w:rPr>
        <w:t xml:space="preserve">، </w:t>
      </w:r>
      <w:r w:rsidRPr="00406B60">
        <w:rPr>
          <w:rtl/>
        </w:rPr>
        <w:t>ونساؤهم. وقيل</w:t>
      </w:r>
      <w:r>
        <w:rPr>
          <w:rtl/>
        </w:rPr>
        <w:t xml:space="preserve">: </w:t>
      </w:r>
      <w:r w:rsidRPr="00406B60">
        <w:rPr>
          <w:rtl/>
        </w:rPr>
        <w:t>عشرة</w:t>
      </w:r>
      <w:r>
        <w:rPr>
          <w:rtl/>
        </w:rPr>
        <w:t xml:space="preserve">، </w:t>
      </w:r>
      <w:r w:rsidRPr="00406B60">
        <w:rPr>
          <w:rtl/>
        </w:rPr>
        <w:t>نصفهم ذكور</w:t>
      </w:r>
      <w:r>
        <w:rPr>
          <w:rtl/>
        </w:rPr>
        <w:t xml:space="preserve">، </w:t>
      </w:r>
      <w:r w:rsidRPr="00406B60">
        <w:rPr>
          <w:rtl/>
        </w:rPr>
        <w:t>ونصفهم إناث.</w:t>
      </w:r>
      <w:r>
        <w:rPr>
          <w:rFonts w:hint="cs"/>
          <w:rtl/>
        </w:rPr>
        <w:t xml:space="preserve"> </w:t>
      </w:r>
      <w:r w:rsidRPr="000B1256">
        <w:rPr>
          <w:rStyle w:val="libAlaemChar"/>
          <w:rtl/>
        </w:rPr>
        <w:t>(</w:t>
      </w:r>
      <w:r w:rsidRPr="00824906">
        <w:rPr>
          <w:rStyle w:val="libAieChar"/>
          <w:rtl/>
        </w:rPr>
        <w:t>وَجَعَلْناها</w:t>
      </w:r>
      <w:r w:rsidRPr="000B1256">
        <w:rPr>
          <w:rStyle w:val="libAlaemChar"/>
          <w:rtl/>
        </w:rPr>
        <w:t>)</w:t>
      </w:r>
      <w:r w:rsidRPr="00406B60">
        <w:rPr>
          <w:rtl/>
        </w:rPr>
        <w:t xml:space="preserve"> أي</w:t>
      </w:r>
      <w:r>
        <w:rPr>
          <w:rtl/>
        </w:rPr>
        <w:t xml:space="preserve">: </w:t>
      </w:r>
      <w:r w:rsidRPr="00406B60">
        <w:rPr>
          <w:rtl/>
        </w:rPr>
        <w:t>السفينة</w:t>
      </w:r>
      <w:r>
        <w:rPr>
          <w:rtl/>
        </w:rPr>
        <w:t xml:space="preserve">، </w:t>
      </w:r>
      <w:r w:rsidRPr="00406B60">
        <w:rPr>
          <w:rtl/>
        </w:rPr>
        <w:t xml:space="preserve">أو الحادثة والقصّة </w:t>
      </w:r>
      <w:r w:rsidRPr="000B1256">
        <w:rPr>
          <w:rStyle w:val="libAlaemChar"/>
          <w:rtl/>
        </w:rPr>
        <w:t>(</w:t>
      </w:r>
      <w:r w:rsidRPr="00824906">
        <w:rPr>
          <w:rStyle w:val="libAieChar"/>
          <w:rtl/>
        </w:rPr>
        <w:t>آيَةً لِلْعالَمِينَ</w:t>
      </w:r>
      <w:r w:rsidRPr="000B1256">
        <w:rPr>
          <w:rStyle w:val="libAlaemChar"/>
          <w:rtl/>
        </w:rPr>
        <w:t>)</w:t>
      </w:r>
      <w:r w:rsidRPr="00406B60">
        <w:rPr>
          <w:rtl/>
        </w:rPr>
        <w:t xml:space="preserve"> يتّعظون</w:t>
      </w:r>
      <w:r>
        <w:rPr>
          <w:rtl/>
        </w:rPr>
        <w:t xml:space="preserve">، </w:t>
      </w:r>
      <w:r w:rsidRPr="00406B60">
        <w:rPr>
          <w:rtl/>
        </w:rPr>
        <w:t>ويستدلّون بها على صدق نوح وكفر قومه.</w:t>
      </w:r>
    </w:p>
    <w:p w14:paraId="285FCC76" w14:textId="77777777" w:rsidR="002A0DE2" w:rsidRPr="00406B60" w:rsidRDefault="002A0DE2" w:rsidP="00824906">
      <w:pPr>
        <w:pStyle w:val="libNormal"/>
        <w:rPr>
          <w:rtl/>
        </w:rPr>
      </w:pPr>
      <w:r w:rsidRPr="000B1256">
        <w:rPr>
          <w:rStyle w:val="libAlaemChar"/>
          <w:rtl/>
        </w:rPr>
        <w:t>(</w:t>
      </w:r>
      <w:r w:rsidRPr="00824906">
        <w:rPr>
          <w:rStyle w:val="libAieChar"/>
          <w:rtl/>
        </w:rPr>
        <w:t>وَإِبْراهِيمَ إِذْ قالَ لِقَوْمِهِ اعْبُدُوا اللهَ وَاتَّقُوهُ ذلِكُمْ خَيْرٌ لَكُمْ إِنْ كُنْتُمْ تَعْلَمُونَ (16) إِنَّما تَعْبُدُونَ مِنْ دُونِ اللهِ أَوْثاناً وَتَخْلُقُونَ إِفْكاً إِنَّ الَّذِينَ تَعْبُدُونَ مِنْ دُونِ اللهِ لا يَمْلِكُونَ لَكُمْ رِزْقاً فَابْتَغُوا عِنْدَ اللهِ الرِّزْقَ وَاعْبُدُوهُ وَاشْكُرُوا لَهُ إِلَيْهِ تُرْجَعُونَ (17)</w:t>
      </w:r>
      <w:r w:rsidRPr="000B1256">
        <w:rPr>
          <w:rStyle w:val="libAlaemChar"/>
          <w:rtl/>
        </w:rPr>
        <w:t>)</w:t>
      </w:r>
    </w:p>
    <w:p w14:paraId="7E339006"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وَإِبْراهِيمَ</w:t>
      </w:r>
      <w:r w:rsidRPr="000B1256">
        <w:rPr>
          <w:rStyle w:val="libAlaemChar"/>
          <w:rtl/>
        </w:rPr>
        <w:t>)</w:t>
      </w:r>
      <w:r w:rsidRPr="00406B60">
        <w:rPr>
          <w:rtl/>
        </w:rPr>
        <w:t xml:space="preserve"> عطف على «نوحا»</w:t>
      </w:r>
      <w:r>
        <w:rPr>
          <w:rtl/>
        </w:rPr>
        <w:t>.</w:t>
      </w:r>
      <w:r w:rsidRPr="00406B60">
        <w:rPr>
          <w:rtl/>
        </w:rPr>
        <w:t xml:space="preserve"> أو منصوب بإضمار</w:t>
      </w:r>
      <w:r>
        <w:rPr>
          <w:rtl/>
        </w:rPr>
        <w:t xml:space="preserve">: </w:t>
      </w:r>
      <w:r w:rsidRPr="00406B60">
        <w:rPr>
          <w:rtl/>
        </w:rPr>
        <w:t xml:space="preserve">اذكر. </w:t>
      </w:r>
      <w:r w:rsidRPr="000B1256">
        <w:rPr>
          <w:rStyle w:val="libAlaemChar"/>
          <w:rtl/>
        </w:rPr>
        <w:t>(</w:t>
      </w:r>
      <w:r w:rsidRPr="00824906">
        <w:rPr>
          <w:rStyle w:val="libAieChar"/>
          <w:rtl/>
        </w:rPr>
        <w:t>إِذْ قالَ لِقَوْمِهِ</w:t>
      </w:r>
    </w:p>
    <w:p w14:paraId="1B29291F" w14:textId="77777777" w:rsidR="002A0DE2" w:rsidRPr="00406B60" w:rsidRDefault="002A0DE2" w:rsidP="008F2859">
      <w:pPr>
        <w:pStyle w:val="libNormal0"/>
        <w:ind w:left="289"/>
        <w:rPr>
          <w:rtl/>
        </w:rPr>
      </w:pPr>
      <w:r>
        <w:rPr>
          <w:rtl/>
        </w:rPr>
        <w:br w:type="page"/>
      </w:r>
      <w:r w:rsidRPr="00824906">
        <w:rPr>
          <w:rStyle w:val="libAieChar"/>
          <w:rtl/>
        </w:rPr>
        <w:lastRenderedPageBreak/>
        <w:t>اعْبُدُوا اللهَ</w:t>
      </w:r>
      <w:r w:rsidRPr="000B1256">
        <w:rPr>
          <w:rStyle w:val="libAlaemChar"/>
          <w:rtl/>
        </w:rPr>
        <w:t>)</w:t>
      </w:r>
      <w:r w:rsidRPr="00406B60">
        <w:rPr>
          <w:rtl/>
        </w:rPr>
        <w:t xml:space="preserve"> ظرف</w:t>
      </w:r>
      <w:r>
        <w:rPr>
          <w:rtl/>
        </w:rPr>
        <w:t xml:space="preserve"> لـ </w:t>
      </w:r>
      <w:r w:rsidRPr="00406B60">
        <w:rPr>
          <w:rtl/>
        </w:rPr>
        <w:t>«أرسلنا» أي</w:t>
      </w:r>
      <w:r>
        <w:rPr>
          <w:rtl/>
        </w:rPr>
        <w:t xml:space="preserve">: </w:t>
      </w:r>
      <w:r w:rsidRPr="00406B60">
        <w:rPr>
          <w:rtl/>
        </w:rPr>
        <w:t>أرسلناه حين كمل عقله وتمّ نظره</w:t>
      </w:r>
      <w:r>
        <w:rPr>
          <w:rtl/>
        </w:rPr>
        <w:t xml:space="preserve">، </w:t>
      </w:r>
      <w:r w:rsidRPr="00406B60">
        <w:rPr>
          <w:rtl/>
        </w:rPr>
        <w:t>بحيث عرف الحقّ وأمر الناس به. أو بدل الاشتمال إن قدّر</w:t>
      </w:r>
      <w:r>
        <w:rPr>
          <w:rtl/>
        </w:rPr>
        <w:t xml:space="preserve"> بـ: </w:t>
      </w:r>
      <w:r w:rsidRPr="00406B60">
        <w:rPr>
          <w:rtl/>
        </w:rPr>
        <w:t>اذكر</w:t>
      </w:r>
      <w:r>
        <w:rPr>
          <w:rtl/>
        </w:rPr>
        <w:t xml:space="preserve">، </w:t>
      </w:r>
      <w:r w:rsidRPr="00406B60">
        <w:rPr>
          <w:rtl/>
        </w:rPr>
        <w:t xml:space="preserve">فإنّ الأحيان تشتمل على ما فيها. </w:t>
      </w:r>
      <w:r w:rsidRPr="000B1256">
        <w:rPr>
          <w:rStyle w:val="libAlaemChar"/>
          <w:rtl/>
        </w:rPr>
        <w:t>(</w:t>
      </w:r>
      <w:r w:rsidRPr="00824906">
        <w:rPr>
          <w:rStyle w:val="libAieChar"/>
          <w:rtl/>
        </w:rPr>
        <w:t>وَاتَّقُوهُ</w:t>
      </w:r>
      <w:r w:rsidRPr="000B1256">
        <w:rPr>
          <w:rStyle w:val="libAlaemChar"/>
          <w:rtl/>
        </w:rPr>
        <w:t>)</w:t>
      </w:r>
      <w:r w:rsidRPr="00406B60">
        <w:rPr>
          <w:rtl/>
        </w:rPr>
        <w:t xml:space="preserve"> عن معاصيه </w:t>
      </w:r>
      <w:r w:rsidRPr="000B1256">
        <w:rPr>
          <w:rStyle w:val="libAlaemChar"/>
          <w:rtl/>
        </w:rPr>
        <w:t>(</w:t>
      </w:r>
      <w:r w:rsidRPr="00824906">
        <w:rPr>
          <w:rStyle w:val="libAieChar"/>
          <w:rtl/>
        </w:rPr>
        <w:t>ذلِكُمْ خَيْرٌ لَكُمْ</w:t>
      </w:r>
      <w:r w:rsidRPr="000B1256">
        <w:rPr>
          <w:rStyle w:val="libAlaemChar"/>
          <w:rtl/>
        </w:rPr>
        <w:t>)</w:t>
      </w:r>
      <w:r w:rsidRPr="00406B60">
        <w:rPr>
          <w:rtl/>
        </w:rPr>
        <w:t xml:space="preserve"> ممّا أنتم عليه </w:t>
      </w:r>
      <w:r w:rsidRPr="000B1256">
        <w:rPr>
          <w:rStyle w:val="libAlaemChar"/>
          <w:rtl/>
        </w:rPr>
        <w:t>(</w:t>
      </w:r>
      <w:r w:rsidRPr="00824906">
        <w:rPr>
          <w:rStyle w:val="libAieChar"/>
          <w:rtl/>
        </w:rPr>
        <w:t>إِنْ كُنْتُمْ تَعْلَمُونَ</w:t>
      </w:r>
      <w:r w:rsidRPr="000B1256">
        <w:rPr>
          <w:rStyle w:val="libAlaemChar"/>
          <w:rtl/>
        </w:rPr>
        <w:t>)</w:t>
      </w:r>
      <w:r w:rsidRPr="00406B60">
        <w:rPr>
          <w:rtl/>
        </w:rPr>
        <w:t xml:space="preserve"> الخير والشرّ</w:t>
      </w:r>
      <w:r>
        <w:rPr>
          <w:rtl/>
        </w:rPr>
        <w:t xml:space="preserve">، </w:t>
      </w:r>
      <w:r w:rsidRPr="00406B60">
        <w:rPr>
          <w:rtl/>
        </w:rPr>
        <w:t>وتميّزون ما هو خير ممّا هو شرّ. أو إن كنتم تنظرون في الأمور بنظر العلم دون نظر الجهل</w:t>
      </w:r>
      <w:r>
        <w:rPr>
          <w:rtl/>
        </w:rPr>
        <w:t xml:space="preserve">، </w:t>
      </w:r>
      <w:r w:rsidRPr="00406B60">
        <w:rPr>
          <w:rtl/>
        </w:rPr>
        <w:t>علمتم أنّه خير لكم.</w:t>
      </w:r>
    </w:p>
    <w:p w14:paraId="151B5651" w14:textId="77777777" w:rsidR="002A0DE2" w:rsidRPr="00406B60" w:rsidRDefault="002A0DE2" w:rsidP="00824906">
      <w:pPr>
        <w:pStyle w:val="libNormal"/>
        <w:rPr>
          <w:rtl/>
        </w:rPr>
      </w:pPr>
      <w:r w:rsidRPr="000B1256">
        <w:rPr>
          <w:rStyle w:val="libAlaemChar"/>
          <w:rtl/>
        </w:rPr>
        <w:t>(</w:t>
      </w:r>
      <w:r w:rsidRPr="00824906">
        <w:rPr>
          <w:rStyle w:val="libAieChar"/>
          <w:rtl/>
        </w:rPr>
        <w:t>إِنَّما تَعْبُدُونَ مِنْ دُونِ اللهِ أَوْثاناً</w:t>
      </w:r>
      <w:r w:rsidRPr="000B1256">
        <w:rPr>
          <w:rStyle w:val="libAlaemChar"/>
          <w:rtl/>
        </w:rPr>
        <w:t>)</w:t>
      </w:r>
      <w:r w:rsidRPr="00406B60">
        <w:rPr>
          <w:rtl/>
        </w:rPr>
        <w:t xml:space="preserve"> «ما» كافّة. والمعنى</w:t>
      </w:r>
      <w:r>
        <w:rPr>
          <w:rtl/>
        </w:rPr>
        <w:t xml:space="preserve">: </w:t>
      </w:r>
      <w:r w:rsidRPr="00406B60">
        <w:rPr>
          <w:rtl/>
        </w:rPr>
        <w:t xml:space="preserve">إنّكم تعبدون أصناما من حجارة لا تضرّ ولا تنفع. </w:t>
      </w:r>
      <w:r w:rsidRPr="000B1256">
        <w:rPr>
          <w:rStyle w:val="libAlaemChar"/>
          <w:rtl/>
        </w:rPr>
        <w:t>(</w:t>
      </w:r>
      <w:r w:rsidRPr="00824906">
        <w:rPr>
          <w:rStyle w:val="libAieChar"/>
          <w:rtl/>
        </w:rPr>
        <w:t>وَتَخْلُقُونَ إِفْكاً</w:t>
      </w:r>
      <w:r w:rsidRPr="000B1256">
        <w:rPr>
          <w:rStyle w:val="libAlaemChar"/>
          <w:rtl/>
        </w:rPr>
        <w:t>)</w:t>
      </w:r>
      <w:r w:rsidRPr="00406B60">
        <w:rPr>
          <w:rtl/>
        </w:rPr>
        <w:t xml:space="preserve"> كذبا في تسميتها آلهة</w:t>
      </w:r>
      <w:r>
        <w:rPr>
          <w:rtl/>
        </w:rPr>
        <w:t xml:space="preserve">، </w:t>
      </w:r>
      <w:r w:rsidRPr="00406B60">
        <w:rPr>
          <w:rtl/>
        </w:rPr>
        <w:t>وادّعاء شفاعتها عند الله. أو تعلمونها وتنحتونها للإفك. وهو استدلال على شرارة ما هم عليه</w:t>
      </w:r>
      <w:r>
        <w:rPr>
          <w:rtl/>
        </w:rPr>
        <w:t xml:space="preserve">، </w:t>
      </w:r>
      <w:r w:rsidRPr="00406B60">
        <w:rPr>
          <w:rtl/>
        </w:rPr>
        <w:t>من حيث إنّه زور وباطل</w:t>
      </w:r>
      <w:r>
        <w:rPr>
          <w:rtl/>
        </w:rPr>
        <w:t xml:space="preserve">، </w:t>
      </w:r>
      <w:r w:rsidRPr="00406B60">
        <w:rPr>
          <w:rtl/>
        </w:rPr>
        <w:t>للإفك.</w:t>
      </w:r>
    </w:p>
    <w:p w14:paraId="54CB22EA" w14:textId="77777777" w:rsidR="002A0DE2" w:rsidRPr="00406B60" w:rsidRDefault="002A0DE2" w:rsidP="00824906">
      <w:pPr>
        <w:pStyle w:val="libNormal"/>
        <w:rPr>
          <w:rtl/>
        </w:rPr>
      </w:pPr>
      <w:r w:rsidRPr="000B1256">
        <w:rPr>
          <w:rStyle w:val="libAlaemChar"/>
          <w:rtl/>
        </w:rPr>
        <w:t>(</w:t>
      </w:r>
      <w:r w:rsidRPr="00824906">
        <w:rPr>
          <w:rStyle w:val="libAieChar"/>
          <w:rtl/>
        </w:rPr>
        <w:t>إِنَّ الَّذِينَ تَعْبُدُونَ مِنْ دُونِ اللهِ لا يَمْلِكُونَ لَكُمْ رِزْقاً</w:t>
      </w:r>
      <w:r w:rsidRPr="000B1256">
        <w:rPr>
          <w:rStyle w:val="libAlaemChar"/>
          <w:rtl/>
        </w:rPr>
        <w:t>)</w:t>
      </w:r>
      <w:r w:rsidRPr="00406B60">
        <w:rPr>
          <w:rtl/>
        </w:rPr>
        <w:t xml:space="preserve"> هذا دليل ثان على شرارة ذلك</w:t>
      </w:r>
      <w:r>
        <w:rPr>
          <w:rtl/>
        </w:rPr>
        <w:t xml:space="preserve">، </w:t>
      </w:r>
      <w:r w:rsidRPr="00406B60">
        <w:rPr>
          <w:rtl/>
        </w:rPr>
        <w:t xml:space="preserve">من حيث إنّه لا يجدي بطائل. </w:t>
      </w:r>
      <w:r>
        <w:rPr>
          <w:rtl/>
        </w:rPr>
        <w:t>و «</w:t>
      </w:r>
      <w:r w:rsidRPr="00406B60">
        <w:rPr>
          <w:rtl/>
        </w:rPr>
        <w:t>رزقا» يحتمل المصدر</w:t>
      </w:r>
      <w:r>
        <w:rPr>
          <w:rtl/>
        </w:rPr>
        <w:t xml:space="preserve">، </w:t>
      </w:r>
      <w:r w:rsidRPr="00406B60">
        <w:rPr>
          <w:rtl/>
        </w:rPr>
        <w:t>بمعنى</w:t>
      </w:r>
      <w:r>
        <w:rPr>
          <w:rtl/>
        </w:rPr>
        <w:t xml:space="preserve">: </w:t>
      </w:r>
      <w:r w:rsidRPr="00406B60">
        <w:rPr>
          <w:rtl/>
        </w:rPr>
        <w:t>لا يستطيعون أن يرزقوكم رزقا. وأن يراد المرزوق. وتنكيره للتعميم</w:t>
      </w:r>
      <w:r>
        <w:rPr>
          <w:rtl/>
        </w:rPr>
        <w:t xml:space="preserve">، </w:t>
      </w:r>
      <w:r w:rsidRPr="00406B60">
        <w:rPr>
          <w:rtl/>
        </w:rPr>
        <w:t>أي</w:t>
      </w:r>
      <w:r>
        <w:rPr>
          <w:rtl/>
        </w:rPr>
        <w:t xml:space="preserve">: </w:t>
      </w:r>
      <w:r w:rsidRPr="00406B60">
        <w:rPr>
          <w:rtl/>
        </w:rPr>
        <w:t>لا يملكون لكم شيئا من الرزق.</w:t>
      </w:r>
    </w:p>
    <w:p w14:paraId="10073B69" w14:textId="77777777" w:rsidR="002A0DE2" w:rsidRPr="00406B60" w:rsidRDefault="002A0DE2" w:rsidP="00824906">
      <w:pPr>
        <w:pStyle w:val="libNormal"/>
        <w:rPr>
          <w:rtl/>
        </w:rPr>
      </w:pPr>
      <w:r w:rsidRPr="000B1256">
        <w:rPr>
          <w:rStyle w:val="libAlaemChar"/>
          <w:rtl/>
        </w:rPr>
        <w:t>(</w:t>
      </w:r>
      <w:r w:rsidRPr="00824906">
        <w:rPr>
          <w:rStyle w:val="libAieChar"/>
          <w:rtl/>
        </w:rPr>
        <w:t>فَابْتَغُوا عِنْدَ اللهِ الرِّزْقَ</w:t>
      </w:r>
      <w:r w:rsidRPr="000B1256">
        <w:rPr>
          <w:rStyle w:val="libAlaemChar"/>
          <w:rtl/>
        </w:rPr>
        <w:t>)</w:t>
      </w:r>
      <w:r w:rsidRPr="00406B60">
        <w:rPr>
          <w:rtl/>
        </w:rPr>
        <w:t xml:space="preserve"> كلّه</w:t>
      </w:r>
      <w:r>
        <w:rPr>
          <w:rtl/>
        </w:rPr>
        <w:t xml:space="preserve">، </w:t>
      </w:r>
      <w:r w:rsidRPr="00406B60">
        <w:rPr>
          <w:rtl/>
        </w:rPr>
        <w:t>فإنّه هو الرزّاق وحده لا يرزق غيره</w:t>
      </w:r>
      <w:r>
        <w:rPr>
          <w:rtl/>
        </w:rPr>
        <w:t xml:space="preserve">، </w:t>
      </w:r>
      <w:r w:rsidRPr="00406B60">
        <w:rPr>
          <w:rtl/>
        </w:rPr>
        <w:t xml:space="preserve">لأنّه المالك له دون غيره </w:t>
      </w:r>
      <w:r w:rsidRPr="000B1256">
        <w:rPr>
          <w:rStyle w:val="libAlaemChar"/>
          <w:rtl/>
        </w:rPr>
        <w:t>(</w:t>
      </w:r>
      <w:r w:rsidRPr="00824906">
        <w:rPr>
          <w:rStyle w:val="libAieChar"/>
          <w:rtl/>
        </w:rPr>
        <w:t>وَاعْبُدُوهُ وَاشْكُرُوا لَهُ</w:t>
      </w:r>
      <w:r w:rsidRPr="000B1256">
        <w:rPr>
          <w:rStyle w:val="libAlaemChar"/>
          <w:rtl/>
        </w:rPr>
        <w:t>)</w:t>
      </w:r>
      <w:r w:rsidRPr="00406B60">
        <w:rPr>
          <w:rtl/>
        </w:rPr>
        <w:t xml:space="preserve"> متوسّلين إلى مطالبكم بعبادته</w:t>
      </w:r>
      <w:r>
        <w:rPr>
          <w:rtl/>
        </w:rPr>
        <w:t xml:space="preserve">، </w:t>
      </w:r>
      <w:r w:rsidRPr="00406B60">
        <w:rPr>
          <w:rtl/>
        </w:rPr>
        <w:t>مقيّدين</w:t>
      </w:r>
      <w:r w:rsidRPr="00962AD5">
        <w:rPr>
          <w:rtl/>
        </w:rPr>
        <w:t xml:space="preserve"> </w:t>
      </w:r>
      <w:r w:rsidRPr="00406B60">
        <w:rPr>
          <w:rtl/>
        </w:rPr>
        <w:t>ل</w:t>
      </w:r>
      <w:r>
        <w:rPr>
          <w:rFonts w:hint="cs"/>
          <w:rtl/>
        </w:rPr>
        <w:t>ـ</w:t>
      </w:r>
      <w:r w:rsidRPr="00406B60">
        <w:rPr>
          <w:rtl/>
        </w:rPr>
        <w:t>ما حفّكم من النعم بشكره. أو مستعدّين للقائه بعبادته</w:t>
      </w:r>
      <w:r>
        <w:rPr>
          <w:rtl/>
        </w:rPr>
        <w:t xml:space="preserve">، </w:t>
      </w:r>
      <w:r w:rsidRPr="00406B60">
        <w:rPr>
          <w:rtl/>
        </w:rPr>
        <w:t>والشكر له على نعمه</w:t>
      </w:r>
      <w:r>
        <w:rPr>
          <w:rtl/>
        </w:rPr>
        <w:t xml:space="preserve">، </w:t>
      </w:r>
      <w:r w:rsidRPr="00406B60">
        <w:rPr>
          <w:rtl/>
        </w:rPr>
        <w:t xml:space="preserve">فإنّه </w:t>
      </w:r>
      <w:r w:rsidRPr="000B1256">
        <w:rPr>
          <w:rStyle w:val="libAlaemChar"/>
          <w:rtl/>
        </w:rPr>
        <w:t>(</w:t>
      </w:r>
      <w:r w:rsidRPr="00824906">
        <w:rPr>
          <w:rStyle w:val="libAieChar"/>
          <w:rtl/>
        </w:rPr>
        <w:t>إِلَيْهِ تُرْجَعُونَ</w:t>
      </w:r>
      <w:r w:rsidRPr="000B1256">
        <w:rPr>
          <w:rStyle w:val="libAlaemChar"/>
          <w:rtl/>
        </w:rPr>
        <w:t>)</w:t>
      </w:r>
      <w:r w:rsidRPr="00406B60">
        <w:rPr>
          <w:rtl/>
        </w:rPr>
        <w:t xml:space="preserve"> إلى حكمه تصيرون يوم القيامة</w:t>
      </w:r>
      <w:r>
        <w:rPr>
          <w:rtl/>
        </w:rPr>
        <w:t xml:space="preserve">، </w:t>
      </w:r>
      <w:r w:rsidRPr="00406B60">
        <w:rPr>
          <w:rtl/>
        </w:rPr>
        <w:t>فيجازيكم على قدر أعمالكم.</w:t>
      </w:r>
    </w:p>
    <w:p w14:paraId="007EDACE"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وَإِنْ تُكَذِّبُوا فَقَدْ كَذَّبَ أُمَمٌ مِنْ قَبْلِكُمْ وَما عَلَى الرَّسُولِ إِلاَّ الْبَلاغُ الْمُبِينُ (18) أَوَلَمْ يَرَوْا كَيْفَ يُبْدِئُ اللهُ الْخَلْقَ ثُمَّ يُعِيدُهُ إِنَّ ذلِكَ عَلَى اللهِ</w:t>
      </w:r>
    </w:p>
    <w:p w14:paraId="1D9CB208" w14:textId="77777777" w:rsidR="002A0DE2" w:rsidRPr="00406B60" w:rsidRDefault="002A0DE2" w:rsidP="008F2859">
      <w:pPr>
        <w:pStyle w:val="libNormal0"/>
        <w:ind w:left="289"/>
        <w:rPr>
          <w:rtl/>
        </w:rPr>
      </w:pPr>
      <w:r>
        <w:rPr>
          <w:rtl/>
        </w:rPr>
        <w:br w:type="page"/>
      </w:r>
      <w:r w:rsidRPr="00824906">
        <w:rPr>
          <w:rStyle w:val="libAieChar"/>
          <w:rtl/>
        </w:rPr>
        <w:lastRenderedPageBreak/>
        <w:t>يَسِيرٌ (19) قُلْ سِيرُوا فِي الْأَرْضِ فَانْظُرُوا كَيْفَ بَدَأَ الْخَلْقَ ثُمَّ اللهُ يُنْشِئُ النَّشْأَةَ الْآخِرَةَ إِنَّ اللهَ عَلى كُلِّ شَيْءٍ قَدِيرٌ (20) يُعَذِّبُ مَنْ يَشاءُ وَيَرْحَمُ مَنْ يَشاءُ وَإِلَيْهِ تُقْلَبُونَ (21) وَما أَنْتُمْ بِمُعْجِزِينَ فِي الْأَرْضِ وَلا فِي السَّماءِ وَما لَكُمْ مِنْ دُونِ اللهِ مِنْ وَلِيٍّ وَلا نَصِيرٍ (22) وَالَّذِينَ كَفَرُوا بِآياتِ اللهِ وَلِقائِهِ أُولئِكَ يَئِسُوا مِنْ رَحْمَتِي وَأُولئِكَ لَهُمْ عَذابٌ أَلِيمٌ (23)</w:t>
      </w:r>
      <w:r w:rsidRPr="00824906">
        <w:rPr>
          <w:rStyle w:val="libAieChar"/>
          <w:rFonts w:hint="cs"/>
          <w:rtl/>
        </w:rPr>
        <w:t xml:space="preserve"> </w:t>
      </w:r>
      <w:r w:rsidRPr="00824906">
        <w:rPr>
          <w:rStyle w:val="libAieChar"/>
          <w:rtl/>
        </w:rPr>
        <w:t>وَإِنْ تُكَذِّبُوا</w:t>
      </w:r>
      <w:r w:rsidRPr="000B1256">
        <w:rPr>
          <w:rStyle w:val="libAlaemChar"/>
          <w:rtl/>
        </w:rPr>
        <w:t>)</w:t>
      </w:r>
      <w:r w:rsidRPr="00406B60">
        <w:rPr>
          <w:rtl/>
        </w:rPr>
        <w:t xml:space="preserve"> وإن تكذّبوني </w:t>
      </w:r>
      <w:r w:rsidRPr="000B1256">
        <w:rPr>
          <w:rStyle w:val="libAlaemChar"/>
          <w:rtl/>
        </w:rPr>
        <w:t>(</w:t>
      </w:r>
      <w:r w:rsidRPr="00824906">
        <w:rPr>
          <w:rStyle w:val="libAieChar"/>
          <w:rtl/>
        </w:rPr>
        <w:t>فَقَدْ كَذَّبَ أُمَمٌ مِنْ قَبْلِكُمْ</w:t>
      </w:r>
      <w:r w:rsidRPr="000B1256">
        <w:rPr>
          <w:rStyle w:val="libAlaemChar"/>
          <w:rtl/>
        </w:rPr>
        <w:t>)</w:t>
      </w:r>
      <w:r w:rsidRPr="00406B60">
        <w:rPr>
          <w:rtl/>
        </w:rPr>
        <w:t xml:space="preserve"> من قبلي رسلهم</w:t>
      </w:r>
      <w:r>
        <w:rPr>
          <w:rtl/>
        </w:rPr>
        <w:t xml:space="preserve">، </w:t>
      </w:r>
      <w:r w:rsidRPr="00406B60">
        <w:rPr>
          <w:rtl/>
        </w:rPr>
        <w:t>كقوم شعيب وإدريس ونوح وغيرهم</w:t>
      </w:r>
      <w:r>
        <w:rPr>
          <w:rtl/>
        </w:rPr>
        <w:t xml:space="preserve">، </w:t>
      </w:r>
      <w:r w:rsidRPr="00406B60">
        <w:rPr>
          <w:rtl/>
        </w:rPr>
        <w:t>فلم يضرّهم تكذيبهم</w:t>
      </w:r>
      <w:r>
        <w:rPr>
          <w:rtl/>
        </w:rPr>
        <w:t xml:space="preserve">، </w:t>
      </w:r>
      <w:r w:rsidRPr="00406B60">
        <w:rPr>
          <w:rtl/>
        </w:rPr>
        <w:t>وإنّما ضرّوا أنفسهم</w:t>
      </w:r>
      <w:r>
        <w:rPr>
          <w:rtl/>
        </w:rPr>
        <w:t xml:space="preserve">، </w:t>
      </w:r>
      <w:r w:rsidRPr="00406B60">
        <w:rPr>
          <w:rtl/>
        </w:rPr>
        <w:t xml:space="preserve">حيث حلّ بهم ما حلّ من العذاب بسبب تكذيب الرسل. فكذا تكذيبكم. </w:t>
      </w:r>
      <w:r w:rsidRPr="000B1256">
        <w:rPr>
          <w:rStyle w:val="libAlaemChar"/>
          <w:rtl/>
        </w:rPr>
        <w:t>(</w:t>
      </w:r>
      <w:r w:rsidRPr="00824906">
        <w:rPr>
          <w:rStyle w:val="libAieChar"/>
          <w:rtl/>
        </w:rPr>
        <w:t>وَما عَلَى الرَّسُولِ إِلَّا الْبَلاغُ الْمُبِينُ</w:t>
      </w:r>
      <w:r w:rsidRPr="000B1256">
        <w:rPr>
          <w:rStyle w:val="libAlaemChar"/>
          <w:rtl/>
        </w:rPr>
        <w:t>)</w:t>
      </w:r>
      <w:r w:rsidRPr="00406B60">
        <w:rPr>
          <w:rtl/>
        </w:rPr>
        <w:t xml:space="preserve"> الّذي يزال معه الشكّ. وهو اقترانه بآيات الله ومعجزاته.</w:t>
      </w:r>
    </w:p>
    <w:p w14:paraId="1F66A24B" w14:textId="77777777" w:rsidR="002A0DE2" w:rsidRPr="00406B60" w:rsidRDefault="002A0DE2" w:rsidP="00824906">
      <w:pPr>
        <w:pStyle w:val="libNormal"/>
        <w:rPr>
          <w:rtl/>
        </w:rPr>
      </w:pPr>
      <w:r w:rsidRPr="00406B60">
        <w:rPr>
          <w:rtl/>
        </w:rPr>
        <w:t>أو وإن كنت مكذّبا فيما بينكم</w:t>
      </w:r>
      <w:r>
        <w:rPr>
          <w:rtl/>
        </w:rPr>
        <w:t xml:space="preserve">، </w:t>
      </w:r>
      <w:r w:rsidRPr="00406B60">
        <w:rPr>
          <w:rtl/>
        </w:rPr>
        <w:t>فلي في سائر الأنبياء أسوة وسلوة حيث كذّبوا</w:t>
      </w:r>
      <w:r>
        <w:rPr>
          <w:rtl/>
        </w:rPr>
        <w:t xml:space="preserve">، </w:t>
      </w:r>
      <w:r w:rsidRPr="00406B60">
        <w:rPr>
          <w:rtl/>
        </w:rPr>
        <w:t>وعلى الرسول أن يبلّغ</w:t>
      </w:r>
      <w:r>
        <w:rPr>
          <w:rtl/>
        </w:rPr>
        <w:t xml:space="preserve">، </w:t>
      </w:r>
      <w:r w:rsidRPr="00406B60">
        <w:rPr>
          <w:rtl/>
        </w:rPr>
        <w:t>وما عليه أن يصدّق ولا يكذّب.</w:t>
      </w:r>
    </w:p>
    <w:p w14:paraId="3F6CDDDE" w14:textId="77777777" w:rsidR="002A0DE2" w:rsidRPr="00406B60" w:rsidRDefault="002A0DE2" w:rsidP="00824906">
      <w:pPr>
        <w:pStyle w:val="libNormal"/>
        <w:rPr>
          <w:rtl/>
        </w:rPr>
      </w:pPr>
      <w:r w:rsidRPr="00406B60">
        <w:rPr>
          <w:rtl/>
        </w:rPr>
        <w:t>وهذه الآية وما بعدها إلى قوله تعالى</w:t>
      </w:r>
      <w:r>
        <w:rPr>
          <w:rtl/>
        </w:rPr>
        <w:t xml:space="preserve">: </w:t>
      </w:r>
      <w:r w:rsidRPr="000B1256">
        <w:rPr>
          <w:rStyle w:val="libAlaemChar"/>
          <w:rtl/>
        </w:rPr>
        <w:t>(</w:t>
      </w:r>
      <w:r w:rsidRPr="00824906">
        <w:rPr>
          <w:rStyle w:val="libAieChar"/>
          <w:rtl/>
        </w:rPr>
        <w:t>فَما كانَ جَوابَ قَوْمِهِ</w:t>
      </w:r>
      <w:r w:rsidRPr="000B1256">
        <w:rPr>
          <w:rStyle w:val="libAlaemChar"/>
          <w:rtl/>
        </w:rPr>
        <w:t>)</w:t>
      </w:r>
      <w:r w:rsidRPr="00406B60">
        <w:rPr>
          <w:rtl/>
        </w:rPr>
        <w:t xml:space="preserve"> </w:t>
      </w:r>
      <w:r w:rsidRPr="00DB1CAE">
        <w:rPr>
          <w:rStyle w:val="libFootnotenumChar"/>
          <w:rtl/>
        </w:rPr>
        <w:t>(1)</w:t>
      </w:r>
      <w:r w:rsidRPr="00406B60">
        <w:rPr>
          <w:rtl/>
        </w:rPr>
        <w:t xml:space="preserve"> من جملة قصّة إبراهيم </w:t>
      </w:r>
      <w:r w:rsidRPr="000B1256">
        <w:rPr>
          <w:rStyle w:val="libAlaemChar"/>
          <w:rtl/>
        </w:rPr>
        <w:t>عليه‌السلام</w:t>
      </w:r>
      <w:r w:rsidRPr="00406B60">
        <w:rPr>
          <w:rtl/>
        </w:rPr>
        <w:t xml:space="preserve">. ويحتمل أن تكون اعتراضا بذكر شأن النبيّ </w:t>
      </w:r>
      <w:r w:rsidRPr="000B1256">
        <w:rPr>
          <w:rStyle w:val="libAlaemChar"/>
          <w:rtl/>
        </w:rPr>
        <w:t>صلى‌الله‌عليه‌وآله‌وسلم</w:t>
      </w:r>
      <w:r w:rsidRPr="00406B60">
        <w:rPr>
          <w:rtl/>
        </w:rPr>
        <w:t xml:space="preserve"> وقريش</w:t>
      </w:r>
      <w:r>
        <w:rPr>
          <w:rtl/>
        </w:rPr>
        <w:t xml:space="preserve">، </w:t>
      </w:r>
      <w:r w:rsidRPr="00406B60">
        <w:rPr>
          <w:rtl/>
        </w:rPr>
        <w:t>وهدم مذهبهم</w:t>
      </w:r>
      <w:r>
        <w:rPr>
          <w:rtl/>
        </w:rPr>
        <w:t xml:space="preserve">، </w:t>
      </w:r>
      <w:r w:rsidRPr="00406B60">
        <w:rPr>
          <w:rtl/>
        </w:rPr>
        <w:t>والوعيد على سوء صنيعهم</w:t>
      </w:r>
      <w:r>
        <w:rPr>
          <w:rtl/>
        </w:rPr>
        <w:t xml:space="preserve">، </w:t>
      </w:r>
      <w:r w:rsidRPr="00406B60">
        <w:rPr>
          <w:rtl/>
        </w:rPr>
        <w:t>توسّط بين طرفي قصّة إبراهيم</w:t>
      </w:r>
      <w:r>
        <w:rPr>
          <w:rtl/>
        </w:rPr>
        <w:t xml:space="preserve">، </w:t>
      </w:r>
      <w:r w:rsidRPr="00406B60">
        <w:rPr>
          <w:rtl/>
        </w:rPr>
        <w:t xml:space="preserve">من حيث إنّ مساقها لتسلية رسول الله </w:t>
      </w:r>
      <w:r w:rsidRPr="000B1256">
        <w:rPr>
          <w:rStyle w:val="libAlaemChar"/>
          <w:rtl/>
        </w:rPr>
        <w:t>صلى‌الله‌عليه‌وآله‌وسلم</w:t>
      </w:r>
      <w:r>
        <w:rPr>
          <w:rtl/>
        </w:rPr>
        <w:t xml:space="preserve">، </w:t>
      </w:r>
      <w:r w:rsidRPr="00406B60">
        <w:rPr>
          <w:rtl/>
        </w:rPr>
        <w:t>والتنفيس عنه</w:t>
      </w:r>
      <w:r>
        <w:rPr>
          <w:rtl/>
        </w:rPr>
        <w:t xml:space="preserve">، </w:t>
      </w:r>
      <w:r w:rsidRPr="00406B60">
        <w:rPr>
          <w:rtl/>
        </w:rPr>
        <w:t xml:space="preserve">بأنّ أباه خليل الله </w:t>
      </w:r>
      <w:r w:rsidRPr="000B1256">
        <w:rPr>
          <w:rStyle w:val="libAlaemChar"/>
          <w:rtl/>
        </w:rPr>
        <w:t>عليهما‌السلام</w:t>
      </w:r>
      <w:r w:rsidRPr="00406B60">
        <w:rPr>
          <w:rtl/>
        </w:rPr>
        <w:t xml:space="preserve"> كان ممتحنا بنحو ما امتحن به</w:t>
      </w:r>
      <w:r>
        <w:rPr>
          <w:rtl/>
        </w:rPr>
        <w:t xml:space="preserve">، </w:t>
      </w:r>
      <w:r w:rsidRPr="00406B60">
        <w:rPr>
          <w:rtl/>
        </w:rPr>
        <w:t>من أذيّة قومه الّذين كانوا عبدة الأصنام كقومه</w:t>
      </w:r>
      <w:r>
        <w:rPr>
          <w:rtl/>
        </w:rPr>
        <w:t xml:space="preserve">، </w:t>
      </w:r>
      <w:r w:rsidRPr="00406B60">
        <w:rPr>
          <w:rtl/>
        </w:rPr>
        <w:t>فلأجل تشبيه</w:t>
      </w:r>
    </w:p>
    <w:p w14:paraId="4E885BD6" w14:textId="77777777" w:rsidR="002A0DE2" w:rsidRPr="00406B60" w:rsidRDefault="002A0DE2" w:rsidP="002F70F0">
      <w:pPr>
        <w:pStyle w:val="libLine"/>
        <w:rPr>
          <w:rtl/>
        </w:rPr>
      </w:pPr>
      <w:r w:rsidRPr="00406B60">
        <w:rPr>
          <w:rtl/>
        </w:rPr>
        <w:t>__________________</w:t>
      </w:r>
    </w:p>
    <w:p w14:paraId="6037FC27" w14:textId="77777777" w:rsidR="002A0DE2" w:rsidRPr="00406B60" w:rsidRDefault="002A0DE2" w:rsidP="00A95425">
      <w:pPr>
        <w:pStyle w:val="libFootnote0"/>
        <w:rPr>
          <w:rtl/>
        </w:rPr>
      </w:pPr>
      <w:r>
        <w:rPr>
          <w:rtl/>
        </w:rPr>
        <w:t>(</w:t>
      </w:r>
      <w:r w:rsidRPr="00406B60">
        <w:rPr>
          <w:rtl/>
        </w:rPr>
        <w:t>1) الآية 24 من هذه السورة.</w:t>
      </w:r>
    </w:p>
    <w:p w14:paraId="5ED15515" w14:textId="77777777" w:rsidR="002A0DE2" w:rsidRPr="00406B60" w:rsidRDefault="002A0DE2" w:rsidP="008F2859">
      <w:pPr>
        <w:pStyle w:val="libNormal0"/>
        <w:ind w:left="289"/>
        <w:rPr>
          <w:rtl/>
        </w:rPr>
      </w:pPr>
      <w:r>
        <w:rPr>
          <w:rtl/>
        </w:rPr>
        <w:br w:type="page"/>
      </w:r>
      <w:r w:rsidRPr="00406B60">
        <w:rPr>
          <w:rtl/>
        </w:rPr>
        <w:lastRenderedPageBreak/>
        <w:t>حاله فيهم بحال أبيه إبراهيم</w:t>
      </w:r>
      <w:r>
        <w:rPr>
          <w:rtl/>
        </w:rPr>
        <w:t xml:space="preserve">، </w:t>
      </w:r>
      <w:r w:rsidRPr="00406B60">
        <w:rPr>
          <w:rtl/>
        </w:rPr>
        <w:t>وقعت هذه الجملة معترضة بين قصّته.</w:t>
      </w:r>
    </w:p>
    <w:p w14:paraId="1FB9FC91" w14:textId="77777777" w:rsidR="002A0DE2" w:rsidRPr="00406B60" w:rsidRDefault="002A0DE2" w:rsidP="00824906">
      <w:pPr>
        <w:pStyle w:val="libNormal"/>
        <w:rPr>
          <w:rtl/>
        </w:rPr>
      </w:pPr>
      <w:r w:rsidRPr="000B1256">
        <w:rPr>
          <w:rStyle w:val="libAlaemChar"/>
          <w:rtl/>
        </w:rPr>
        <w:t>(</w:t>
      </w:r>
      <w:r w:rsidRPr="00824906">
        <w:rPr>
          <w:rStyle w:val="libAieChar"/>
          <w:rtl/>
        </w:rPr>
        <w:t>أَوَلَمْ يَرَوْا كَيْفَ يُبْدِئُ اللهُ الْخَلْقَ</w:t>
      </w:r>
      <w:r w:rsidRPr="000B1256">
        <w:rPr>
          <w:rStyle w:val="libAlaemChar"/>
          <w:rtl/>
        </w:rPr>
        <w:t>)</w:t>
      </w:r>
      <w:r w:rsidRPr="00406B60">
        <w:rPr>
          <w:rtl/>
        </w:rPr>
        <w:t xml:space="preserve"> من مادّة وغيرها. وقرأ حمزة والكسائي وأبو بكر بالتاء</w:t>
      </w:r>
      <w:r>
        <w:rPr>
          <w:rtl/>
        </w:rPr>
        <w:t xml:space="preserve">، </w:t>
      </w:r>
      <w:r w:rsidRPr="00406B60">
        <w:rPr>
          <w:rtl/>
        </w:rPr>
        <w:t xml:space="preserve">على تقدير القول. </w:t>
      </w:r>
      <w:r w:rsidRPr="000B1256">
        <w:rPr>
          <w:rStyle w:val="libAlaemChar"/>
          <w:rtl/>
        </w:rPr>
        <w:t>(</w:t>
      </w:r>
      <w:r w:rsidRPr="00824906">
        <w:rPr>
          <w:rStyle w:val="libAieChar"/>
          <w:rtl/>
        </w:rPr>
        <w:t>ثُمَّ يُعِيدُهُ</w:t>
      </w:r>
      <w:r w:rsidRPr="000B1256">
        <w:rPr>
          <w:rStyle w:val="libAlaemChar"/>
          <w:rtl/>
        </w:rPr>
        <w:t>)</w:t>
      </w:r>
      <w:r w:rsidRPr="00406B60">
        <w:rPr>
          <w:rtl/>
        </w:rPr>
        <w:t xml:space="preserve"> إخبار بالإعادة بعد الموت.</w:t>
      </w:r>
    </w:p>
    <w:p w14:paraId="3D1B1CC5" w14:textId="77777777" w:rsidR="002A0DE2" w:rsidRPr="00406B60" w:rsidRDefault="002A0DE2" w:rsidP="00824906">
      <w:pPr>
        <w:pStyle w:val="libNormal"/>
        <w:rPr>
          <w:rtl/>
        </w:rPr>
      </w:pPr>
      <w:r w:rsidRPr="00406B60">
        <w:rPr>
          <w:rtl/>
        </w:rPr>
        <w:t>معطوف على «او لم يروا» لا على «يبدئ»</w:t>
      </w:r>
      <w:r>
        <w:rPr>
          <w:rtl/>
        </w:rPr>
        <w:t xml:space="preserve">، </w:t>
      </w:r>
      <w:r w:rsidRPr="00406B60">
        <w:rPr>
          <w:rtl/>
        </w:rPr>
        <w:t>فإنّ الرؤية غير واقعة عليه. ويجوز أن تؤوّل الإعادة</w:t>
      </w:r>
      <w:r>
        <w:rPr>
          <w:rtl/>
        </w:rPr>
        <w:t xml:space="preserve">، </w:t>
      </w:r>
      <w:r w:rsidRPr="00406B60">
        <w:rPr>
          <w:rtl/>
        </w:rPr>
        <w:t>بأن ينشئ في كلّ سنة مثل ما كان في السنة السابقة</w:t>
      </w:r>
      <w:r>
        <w:rPr>
          <w:rtl/>
        </w:rPr>
        <w:t xml:space="preserve">، </w:t>
      </w:r>
      <w:r w:rsidRPr="00406B60">
        <w:rPr>
          <w:rtl/>
        </w:rPr>
        <w:t>من النبات والثمار ونحوهما. فحينئذ تعطف على «يبدئ»</w:t>
      </w:r>
      <w:r>
        <w:rPr>
          <w:rtl/>
        </w:rPr>
        <w:t>.</w:t>
      </w:r>
    </w:p>
    <w:p w14:paraId="542B8017" w14:textId="77777777" w:rsidR="002A0DE2" w:rsidRPr="00406B60" w:rsidRDefault="002A0DE2" w:rsidP="00824906">
      <w:pPr>
        <w:pStyle w:val="libNormal"/>
        <w:rPr>
          <w:rtl/>
        </w:rPr>
      </w:pPr>
      <w:r w:rsidRPr="000B1256">
        <w:rPr>
          <w:rStyle w:val="libAlaemChar"/>
          <w:rtl/>
        </w:rPr>
        <w:t>(</w:t>
      </w:r>
      <w:r w:rsidRPr="00824906">
        <w:rPr>
          <w:rStyle w:val="libAieChar"/>
          <w:rtl/>
        </w:rPr>
        <w:t>إِنَّ ذلِكَ</w:t>
      </w:r>
      <w:r w:rsidRPr="000B1256">
        <w:rPr>
          <w:rStyle w:val="libAlaemChar"/>
          <w:rtl/>
        </w:rPr>
        <w:t>)</w:t>
      </w:r>
      <w:r w:rsidRPr="00406B60">
        <w:rPr>
          <w:rtl/>
        </w:rPr>
        <w:t xml:space="preserve"> الإشارة إلى الإعادة</w:t>
      </w:r>
      <w:r>
        <w:rPr>
          <w:rtl/>
        </w:rPr>
        <w:t xml:space="preserve">، </w:t>
      </w:r>
      <w:r w:rsidRPr="00406B60">
        <w:rPr>
          <w:rtl/>
        </w:rPr>
        <w:t xml:space="preserve">أو إلى ما ذكر من الأمرين </w:t>
      </w:r>
      <w:r w:rsidRPr="000B1256">
        <w:rPr>
          <w:rStyle w:val="libAlaemChar"/>
          <w:rtl/>
        </w:rPr>
        <w:t>(</w:t>
      </w:r>
      <w:r w:rsidRPr="00824906">
        <w:rPr>
          <w:rStyle w:val="libAieChar"/>
          <w:rtl/>
        </w:rPr>
        <w:t>عَلَى اللهِ يَسِيرٌ</w:t>
      </w:r>
      <w:r w:rsidRPr="000B1256">
        <w:rPr>
          <w:rStyle w:val="libAlaemChar"/>
          <w:rtl/>
        </w:rPr>
        <w:t>)</w:t>
      </w:r>
      <w:r w:rsidRPr="00406B60">
        <w:rPr>
          <w:rtl/>
        </w:rPr>
        <w:t xml:space="preserve"> إذ لا يفتقر في فعله إلى شيء.</w:t>
      </w:r>
    </w:p>
    <w:p w14:paraId="23DDD9FC" w14:textId="77777777" w:rsidR="002A0DE2" w:rsidRPr="00406B60" w:rsidRDefault="002A0DE2" w:rsidP="00824906">
      <w:pPr>
        <w:pStyle w:val="libNormal"/>
        <w:rPr>
          <w:rtl/>
        </w:rPr>
      </w:pPr>
      <w:r w:rsidRPr="000B1256">
        <w:rPr>
          <w:rStyle w:val="libAlaemChar"/>
          <w:rtl/>
        </w:rPr>
        <w:t>(</w:t>
      </w:r>
      <w:r w:rsidRPr="00824906">
        <w:rPr>
          <w:rStyle w:val="libAieChar"/>
          <w:rtl/>
        </w:rPr>
        <w:t>قُلْ</w:t>
      </w:r>
      <w:r w:rsidRPr="000B1256">
        <w:rPr>
          <w:rStyle w:val="libAlaemChar"/>
          <w:rtl/>
        </w:rPr>
        <w:t>)</w:t>
      </w:r>
      <w:r w:rsidRPr="00406B60">
        <w:rPr>
          <w:rtl/>
        </w:rPr>
        <w:t xml:space="preserve"> يا إبراهيم</w:t>
      </w:r>
      <w:r>
        <w:rPr>
          <w:rtl/>
        </w:rPr>
        <w:t xml:space="preserve">، </w:t>
      </w:r>
      <w:r w:rsidRPr="00406B60">
        <w:rPr>
          <w:rtl/>
        </w:rPr>
        <w:t xml:space="preserve">أو يا محمّد </w:t>
      </w:r>
      <w:r w:rsidRPr="000B1256">
        <w:rPr>
          <w:rStyle w:val="libAlaemChar"/>
          <w:rtl/>
        </w:rPr>
        <w:t>(</w:t>
      </w:r>
      <w:r w:rsidRPr="00824906">
        <w:rPr>
          <w:rStyle w:val="libAieChar"/>
          <w:rtl/>
        </w:rPr>
        <w:t>سِيرُوا فِي الْأَرْضِ فَانْظُرُوا كَيْفَ بَدَأَ الْخَلْقَ</w:t>
      </w:r>
      <w:r w:rsidRPr="000B1256">
        <w:rPr>
          <w:rStyle w:val="libAlaemChar"/>
          <w:rtl/>
        </w:rPr>
        <w:t>)</w:t>
      </w:r>
      <w:r w:rsidRPr="00406B60">
        <w:rPr>
          <w:rtl/>
        </w:rPr>
        <w:t xml:space="preserve"> على اختلاف الأجناس والصفات </w:t>
      </w:r>
      <w:r w:rsidRPr="000B1256">
        <w:rPr>
          <w:rStyle w:val="libAlaemChar"/>
          <w:rtl/>
        </w:rPr>
        <w:t>(</w:t>
      </w:r>
      <w:r w:rsidRPr="00824906">
        <w:rPr>
          <w:rStyle w:val="libAieChar"/>
          <w:rtl/>
        </w:rPr>
        <w:t>ثُمَّ اللهُ يُنْشِئُ النَّشْأَةَ الْآخِرَةَ</w:t>
      </w:r>
      <w:r w:rsidRPr="000B1256">
        <w:rPr>
          <w:rStyle w:val="libAlaemChar"/>
          <w:rtl/>
        </w:rPr>
        <w:t>)</w:t>
      </w:r>
      <w:r w:rsidRPr="00406B60">
        <w:rPr>
          <w:rtl/>
        </w:rPr>
        <w:t xml:space="preserve"> بعد النشأة الّتي هي الإبداء</w:t>
      </w:r>
      <w:r>
        <w:rPr>
          <w:rtl/>
        </w:rPr>
        <w:t xml:space="preserve">، </w:t>
      </w:r>
      <w:r w:rsidRPr="00406B60">
        <w:rPr>
          <w:rtl/>
        </w:rPr>
        <w:t>فإنّ الإبداء والإعادة نشأتان</w:t>
      </w:r>
      <w:r>
        <w:rPr>
          <w:rtl/>
        </w:rPr>
        <w:t xml:space="preserve">، </w:t>
      </w:r>
      <w:r w:rsidRPr="00406B60">
        <w:rPr>
          <w:rtl/>
        </w:rPr>
        <w:t>من حيث إنّ كلّ واحد منهما اختراع وإخراج من العدم.</w:t>
      </w:r>
    </w:p>
    <w:p w14:paraId="1100540B" w14:textId="77777777" w:rsidR="002A0DE2" w:rsidRPr="00406B60" w:rsidRDefault="002A0DE2" w:rsidP="00824906">
      <w:pPr>
        <w:pStyle w:val="libNormal"/>
        <w:rPr>
          <w:rtl/>
        </w:rPr>
      </w:pPr>
      <w:r w:rsidRPr="00406B60">
        <w:rPr>
          <w:rtl/>
        </w:rPr>
        <w:t>والإفصاح باسم الله</w:t>
      </w:r>
      <w:r>
        <w:rPr>
          <w:rtl/>
        </w:rPr>
        <w:t xml:space="preserve">، </w:t>
      </w:r>
      <w:r w:rsidRPr="00406B60">
        <w:rPr>
          <w:rtl/>
        </w:rPr>
        <w:t>مع إيقاعه مبتدأ بعد إضماره في «بدأ»</w:t>
      </w:r>
      <w:r>
        <w:rPr>
          <w:rtl/>
        </w:rPr>
        <w:t xml:space="preserve">، </w:t>
      </w:r>
      <w:r w:rsidRPr="00406B60">
        <w:rPr>
          <w:rtl/>
        </w:rPr>
        <w:t>والقياس عكسه</w:t>
      </w:r>
      <w:r>
        <w:rPr>
          <w:rtl/>
        </w:rPr>
        <w:t xml:space="preserve">، </w:t>
      </w:r>
      <w:r w:rsidRPr="00406B60">
        <w:rPr>
          <w:rtl/>
        </w:rPr>
        <w:t>للدلالة على أنّ المقصود بيان الإعادة</w:t>
      </w:r>
      <w:r>
        <w:rPr>
          <w:rtl/>
        </w:rPr>
        <w:t xml:space="preserve">، </w:t>
      </w:r>
      <w:r w:rsidRPr="00406B60">
        <w:rPr>
          <w:rtl/>
        </w:rPr>
        <w:t>لأنّ الكفّار ينكرونها.</w:t>
      </w:r>
    </w:p>
    <w:p w14:paraId="54A4E603" w14:textId="77777777" w:rsidR="002A0DE2" w:rsidRPr="00406B60" w:rsidRDefault="002A0DE2" w:rsidP="00824906">
      <w:pPr>
        <w:pStyle w:val="libNormal"/>
        <w:rPr>
          <w:rtl/>
        </w:rPr>
      </w:pPr>
      <w:r w:rsidRPr="00406B60">
        <w:rPr>
          <w:rtl/>
        </w:rPr>
        <w:t>والمعنى</w:t>
      </w:r>
      <w:r>
        <w:rPr>
          <w:rtl/>
        </w:rPr>
        <w:t xml:space="preserve">: </w:t>
      </w:r>
      <w:r w:rsidRPr="00406B60">
        <w:rPr>
          <w:rtl/>
        </w:rPr>
        <w:t>أنّهم</w:t>
      </w:r>
      <w:r w:rsidRPr="00A20DD6">
        <w:rPr>
          <w:rtl/>
        </w:rPr>
        <w:t xml:space="preserve"> </w:t>
      </w:r>
      <w:r w:rsidRPr="00406B60">
        <w:rPr>
          <w:rtl/>
        </w:rPr>
        <w:t>ل</w:t>
      </w:r>
      <w:r>
        <w:rPr>
          <w:rFonts w:hint="cs"/>
          <w:rtl/>
        </w:rPr>
        <w:t>ـ</w:t>
      </w:r>
      <w:r w:rsidRPr="00406B60">
        <w:rPr>
          <w:rtl/>
        </w:rPr>
        <w:t>مّا أقرّوا بالإبداء لزمهم أن يقرّوا بالإعادة</w:t>
      </w:r>
      <w:r>
        <w:rPr>
          <w:rtl/>
        </w:rPr>
        <w:t xml:space="preserve">، </w:t>
      </w:r>
      <w:r w:rsidRPr="00406B60">
        <w:rPr>
          <w:rtl/>
        </w:rPr>
        <w:t>فإنّها مثل الإبداء</w:t>
      </w:r>
      <w:r>
        <w:rPr>
          <w:rtl/>
        </w:rPr>
        <w:t xml:space="preserve">، </w:t>
      </w:r>
      <w:r w:rsidRPr="00406B60">
        <w:rPr>
          <w:rtl/>
        </w:rPr>
        <w:t>فإنّ من عرف بالقدرة على الإبداء</w:t>
      </w:r>
      <w:r>
        <w:rPr>
          <w:rtl/>
        </w:rPr>
        <w:t xml:space="preserve">، </w:t>
      </w:r>
      <w:r w:rsidRPr="00406B60">
        <w:rPr>
          <w:rtl/>
        </w:rPr>
        <w:t>ينبغي أن يحكم له بالقدرة على الإعادة</w:t>
      </w:r>
      <w:r>
        <w:rPr>
          <w:rtl/>
        </w:rPr>
        <w:t xml:space="preserve">، </w:t>
      </w:r>
      <w:r w:rsidRPr="00406B60">
        <w:rPr>
          <w:rtl/>
        </w:rPr>
        <w:t>لأنّها أهون</w:t>
      </w:r>
      <w:r>
        <w:rPr>
          <w:rtl/>
        </w:rPr>
        <w:t xml:space="preserve">، </w:t>
      </w:r>
      <w:r w:rsidRPr="00406B60">
        <w:rPr>
          <w:rtl/>
        </w:rPr>
        <w:t>فيقدر على النشأة الآخرة</w:t>
      </w:r>
      <w:r>
        <w:rPr>
          <w:rtl/>
        </w:rPr>
        <w:t xml:space="preserve">، </w:t>
      </w:r>
      <w:r w:rsidRPr="00406B60">
        <w:rPr>
          <w:rtl/>
        </w:rPr>
        <w:t xml:space="preserve">كما قدر على النشأة الأولى. فللدلالة على هذا المعنى أبرز اسمه وأوقعه مبتدأ. والكلام في هذا العطف ما مرّ </w:t>
      </w:r>
      <w:r w:rsidRPr="00DB1CAE">
        <w:rPr>
          <w:rStyle w:val="libFootnotenumChar"/>
          <w:rtl/>
        </w:rPr>
        <w:t>(1)</w:t>
      </w:r>
      <w:r>
        <w:rPr>
          <w:rtl/>
        </w:rPr>
        <w:t>.</w:t>
      </w:r>
      <w:r w:rsidRPr="00406B60">
        <w:rPr>
          <w:rtl/>
        </w:rPr>
        <w:t xml:space="preserve"> وقرأ ابن كثير وأبو عمرو</w:t>
      </w:r>
      <w:r>
        <w:rPr>
          <w:rtl/>
        </w:rPr>
        <w:t xml:space="preserve">: </w:t>
      </w:r>
      <w:r w:rsidRPr="00406B60">
        <w:rPr>
          <w:rtl/>
        </w:rPr>
        <w:t>النّشاءة</w:t>
      </w:r>
      <w:r>
        <w:rPr>
          <w:rtl/>
        </w:rPr>
        <w:t xml:space="preserve">، </w:t>
      </w:r>
      <w:r w:rsidRPr="00406B60">
        <w:rPr>
          <w:rtl/>
        </w:rPr>
        <w:t>كالرآفة.</w:t>
      </w:r>
    </w:p>
    <w:p w14:paraId="5518EDE2" w14:textId="77777777" w:rsidR="002A0DE2" w:rsidRPr="00406B60" w:rsidRDefault="002A0DE2" w:rsidP="00824906">
      <w:pPr>
        <w:pStyle w:val="libNormal"/>
        <w:rPr>
          <w:rtl/>
        </w:rPr>
      </w:pPr>
      <w:r w:rsidRPr="000B1256">
        <w:rPr>
          <w:rStyle w:val="libAlaemChar"/>
          <w:rtl/>
        </w:rPr>
        <w:t>(</w:t>
      </w:r>
      <w:r w:rsidRPr="00824906">
        <w:rPr>
          <w:rStyle w:val="libAieChar"/>
          <w:rtl/>
        </w:rPr>
        <w:t>إِنَّ اللهَ عَلى كُلِّ شَيْءٍ قَدِيرٌ</w:t>
      </w:r>
      <w:r w:rsidRPr="000B1256">
        <w:rPr>
          <w:rStyle w:val="libAlaemChar"/>
          <w:rtl/>
        </w:rPr>
        <w:t>)</w:t>
      </w:r>
      <w:r w:rsidRPr="00406B60">
        <w:rPr>
          <w:rtl/>
        </w:rPr>
        <w:t xml:space="preserve"> لأنّ قدرته لذاته</w:t>
      </w:r>
      <w:r>
        <w:rPr>
          <w:rtl/>
        </w:rPr>
        <w:t xml:space="preserve">، </w:t>
      </w:r>
      <w:r w:rsidRPr="00406B60">
        <w:rPr>
          <w:rtl/>
        </w:rPr>
        <w:t>ونسبة ذاته إلى كلّ الممكنات على السواء</w:t>
      </w:r>
      <w:r>
        <w:rPr>
          <w:rtl/>
        </w:rPr>
        <w:t xml:space="preserve">، </w:t>
      </w:r>
      <w:r w:rsidRPr="00406B60">
        <w:rPr>
          <w:rtl/>
        </w:rPr>
        <w:t>فيقدر على النشأة الاخرى</w:t>
      </w:r>
      <w:r>
        <w:rPr>
          <w:rtl/>
        </w:rPr>
        <w:t xml:space="preserve">، </w:t>
      </w:r>
      <w:r w:rsidRPr="00406B60">
        <w:rPr>
          <w:rtl/>
        </w:rPr>
        <w:t>كما قدر على النشأة الأولى.</w:t>
      </w:r>
    </w:p>
    <w:p w14:paraId="386AED6A" w14:textId="77777777" w:rsidR="002A0DE2" w:rsidRPr="00406B60" w:rsidRDefault="002A0DE2" w:rsidP="002F70F0">
      <w:pPr>
        <w:pStyle w:val="libLine"/>
        <w:rPr>
          <w:rtl/>
        </w:rPr>
      </w:pPr>
      <w:r w:rsidRPr="00406B60">
        <w:rPr>
          <w:rtl/>
        </w:rPr>
        <w:t>__________________</w:t>
      </w:r>
    </w:p>
    <w:p w14:paraId="7922CE13" w14:textId="77777777" w:rsidR="002A0DE2" w:rsidRPr="00406B60" w:rsidRDefault="002A0DE2" w:rsidP="00A95425">
      <w:pPr>
        <w:pStyle w:val="libFootnote0"/>
        <w:rPr>
          <w:rtl/>
        </w:rPr>
      </w:pPr>
      <w:r>
        <w:rPr>
          <w:rtl/>
        </w:rPr>
        <w:t>(</w:t>
      </w:r>
      <w:r w:rsidRPr="00406B60">
        <w:rPr>
          <w:rtl/>
        </w:rPr>
        <w:t>1) في ذيل قوله تعالى</w:t>
      </w:r>
      <w:r>
        <w:rPr>
          <w:rtl/>
        </w:rPr>
        <w:t xml:space="preserve">: </w:t>
      </w:r>
      <w:r w:rsidRPr="000B1256">
        <w:rPr>
          <w:rStyle w:val="libAlaemChar"/>
          <w:rtl/>
        </w:rPr>
        <w:t>(</w:t>
      </w:r>
      <w:r w:rsidRPr="00A95425">
        <w:rPr>
          <w:rStyle w:val="libFootnoteAieChar"/>
          <w:rtl/>
        </w:rPr>
        <w:t>أَوَلَمْ يَرَوْا كَيْفَ يُبْدِئُ اللهُ الْخَلْقَ ثُمَّ يُعِيدُهُ</w:t>
      </w:r>
      <w:r w:rsidRPr="000B1256">
        <w:rPr>
          <w:rStyle w:val="libAlaemChar"/>
          <w:rtl/>
        </w:rPr>
        <w:t>)</w:t>
      </w:r>
      <w:r>
        <w:rPr>
          <w:rtl/>
        </w:rPr>
        <w:t>.</w:t>
      </w:r>
    </w:p>
    <w:p w14:paraId="4748B58C" w14:textId="77777777" w:rsidR="002A0DE2" w:rsidRPr="00406B60" w:rsidRDefault="002A0DE2" w:rsidP="00824906">
      <w:pPr>
        <w:pStyle w:val="libNormal"/>
        <w:rPr>
          <w:rtl/>
        </w:rPr>
      </w:pPr>
      <w:r>
        <w:rPr>
          <w:rtl/>
        </w:rPr>
        <w:br w:type="page"/>
      </w:r>
      <w:r w:rsidRPr="00406B60">
        <w:rPr>
          <w:rtl/>
        </w:rPr>
        <w:lastRenderedPageBreak/>
        <w:t>ثمّ رتّب على منكر الإعادة ومصدّقها الوعيد والوعد</w:t>
      </w:r>
      <w:r>
        <w:rPr>
          <w:rtl/>
        </w:rPr>
        <w:t xml:space="preserve">، </w:t>
      </w:r>
      <w:r w:rsidRPr="00406B60">
        <w:rPr>
          <w:rtl/>
        </w:rPr>
        <w:t>بقوله</w:t>
      </w:r>
      <w:r>
        <w:rPr>
          <w:rtl/>
        </w:rPr>
        <w:t xml:space="preserve">: </w:t>
      </w:r>
      <w:r w:rsidRPr="000B1256">
        <w:rPr>
          <w:rStyle w:val="libAlaemChar"/>
          <w:rtl/>
        </w:rPr>
        <w:t>(</w:t>
      </w:r>
      <w:r w:rsidRPr="00824906">
        <w:rPr>
          <w:rStyle w:val="libAieChar"/>
          <w:rtl/>
        </w:rPr>
        <w:t>يُعَذِّبُ مَنْ يَشاءُ</w:t>
      </w:r>
      <w:r w:rsidRPr="000B1256">
        <w:rPr>
          <w:rStyle w:val="libAlaemChar"/>
          <w:rtl/>
        </w:rPr>
        <w:t>)</w:t>
      </w:r>
      <w:r w:rsidRPr="00406B60">
        <w:rPr>
          <w:rtl/>
        </w:rPr>
        <w:t xml:space="preserve"> تعذيبه ممّن هو مستحقّه</w:t>
      </w:r>
      <w:r>
        <w:rPr>
          <w:rtl/>
        </w:rPr>
        <w:t xml:space="preserve">، </w:t>
      </w:r>
      <w:r w:rsidRPr="00406B60">
        <w:rPr>
          <w:rtl/>
        </w:rPr>
        <w:t xml:space="preserve">من الكفّار ومنكري الإعادة </w:t>
      </w:r>
      <w:r w:rsidRPr="000B1256">
        <w:rPr>
          <w:rStyle w:val="libAlaemChar"/>
          <w:rtl/>
        </w:rPr>
        <w:t>(</w:t>
      </w:r>
      <w:r w:rsidRPr="00824906">
        <w:rPr>
          <w:rStyle w:val="libAieChar"/>
          <w:rtl/>
        </w:rPr>
        <w:t>وَيَرْحَمُ مَنْ يَشاءُ</w:t>
      </w:r>
      <w:r w:rsidRPr="000B1256">
        <w:rPr>
          <w:rStyle w:val="libAlaemChar"/>
          <w:rtl/>
        </w:rPr>
        <w:t>)</w:t>
      </w:r>
      <w:r w:rsidRPr="00406B60">
        <w:rPr>
          <w:rtl/>
        </w:rPr>
        <w:t xml:space="preserve"> رحمته ممّن هو أهل لها</w:t>
      </w:r>
      <w:r>
        <w:rPr>
          <w:rtl/>
        </w:rPr>
        <w:t xml:space="preserve">، </w:t>
      </w:r>
      <w:r w:rsidRPr="00406B60">
        <w:rPr>
          <w:rtl/>
        </w:rPr>
        <w:t xml:space="preserve">من المؤمن المصدّق </w:t>
      </w:r>
      <w:r w:rsidRPr="000B1256">
        <w:rPr>
          <w:rStyle w:val="libAlaemChar"/>
          <w:rtl/>
        </w:rPr>
        <w:t>(</w:t>
      </w:r>
      <w:r w:rsidRPr="00824906">
        <w:rPr>
          <w:rStyle w:val="libAieChar"/>
          <w:rtl/>
        </w:rPr>
        <w:t>وَإِلَيْهِ تُقْلَبُونَ</w:t>
      </w:r>
      <w:r w:rsidRPr="000B1256">
        <w:rPr>
          <w:rStyle w:val="libAlaemChar"/>
          <w:rtl/>
        </w:rPr>
        <w:t>)</w:t>
      </w:r>
      <w:r w:rsidRPr="00406B60">
        <w:rPr>
          <w:rtl/>
        </w:rPr>
        <w:t xml:space="preserve"> وإلى حكمه وجزائه تردّون وترجعون.</w:t>
      </w:r>
    </w:p>
    <w:p w14:paraId="4B69A56F" w14:textId="77777777" w:rsidR="002A0DE2" w:rsidRPr="00406B60" w:rsidRDefault="002A0DE2" w:rsidP="00824906">
      <w:pPr>
        <w:pStyle w:val="libNormal"/>
        <w:rPr>
          <w:rtl/>
        </w:rPr>
      </w:pPr>
      <w:r w:rsidRPr="000B1256">
        <w:rPr>
          <w:rStyle w:val="libAlaemChar"/>
          <w:rtl/>
        </w:rPr>
        <w:t>(</w:t>
      </w:r>
      <w:r w:rsidRPr="00824906">
        <w:rPr>
          <w:rStyle w:val="libAieChar"/>
          <w:rtl/>
        </w:rPr>
        <w:t>وَما أَنْتُمْ بِمُعْجِزِينَ</w:t>
      </w:r>
      <w:r w:rsidRPr="000B1256">
        <w:rPr>
          <w:rStyle w:val="libAlaemChar"/>
          <w:rtl/>
        </w:rPr>
        <w:t>)</w:t>
      </w:r>
      <w:r w:rsidRPr="00406B60">
        <w:rPr>
          <w:rtl/>
        </w:rPr>
        <w:t xml:space="preserve"> ربّكم</w:t>
      </w:r>
      <w:r>
        <w:rPr>
          <w:rtl/>
        </w:rPr>
        <w:t xml:space="preserve">، </w:t>
      </w:r>
      <w:r w:rsidRPr="00406B60">
        <w:rPr>
          <w:rtl/>
        </w:rPr>
        <w:t>أي</w:t>
      </w:r>
      <w:r>
        <w:rPr>
          <w:rtl/>
        </w:rPr>
        <w:t xml:space="preserve">: </w:t>
      </w:r>
      <w:r w:rsidRPr="00406B60">
        <w:rPr>
          <w:rtl/>
        </w:rPr>
        <w:t>لا تفوتونه إن هربتم من حكمه</w:t>
      </w:r>
      <w:r>
        <w:rPr>
          <w:rtl/>
        </w:rPr>
        <w:t xml:space="preserve">، </w:t>
      </w:r>
      <w:r w:rsidRPr="00406B60">
        <w:rPr>
          <w:rtl/>
        </w:rPr>
        <w:t xml:space="preserve">ولستم بفائتين عنه إن فررتم من قضائه بالتواري </w:t>
      </w:r>
      <w:r w:rsidRPr="000B1256">
        <w:rPr>
          <w:rStyle w:val="libAlaemChar"/>
          <w:rtl/>
        </w:rPr>
        <w:t>(</w:t>
      </w:r>
      <w:r w:rsidRPr="00824906">
        <w:rPr>
          <w:rStyle w:val="libAieChar"/>
          <w:rtl/>
        </w:rPr>
        <w:t>فِي الْأَرْضِ</w:t>
      </w:r>
      <w:r w:rsidRPr="000B1256">
        <w:rPr>
          <w:rStyle w:val="libAlaemChar"/>
          <w:rtl/>
        </w:rPr>
        <w:t>)</w:t>
      </w:r>
      <w:r w:rsidRPr="00406B60">
        <w:rPr>
          <w:rtl/>
        </w:rPr>
        <w:t xml:space="preserve"> أو الهبوط في مهاويها وأعماقها </w:t>
      </w:r>
      <w:r w:rsidRPr="000B1256">
        <w:rPr>
          <w:rStyle w:val="libAlaemChar"/>
          <w:rtl/>
        </w:rPr>
        <w:t>(</w:t>
      </w:r>
      <w:r w:rsidRPr="00824906">
        <w:rPr>
          <w:rStyle w:val="libAieChar"/>
          <w:rtl/>
        </w:rPr>
        <w:t>وَلا فِي السَّماءِ</w:t>
      </w:r>
      <w:r w:rsidRPr="000B1256">
        <w:rPr>
          <w:rStyle w:val="libAlaemChar"/>
          <w:rtl/>
        </w:rPr>
        <w:t>)</w:t>
      </w:r>
      <w:r w:rsidRPr="00406B60">
        <w:rPr>
          <w:rtl/>
        </w:rPr>
        <w:t xml:space="preserve"> ولا بالتحصّن في السماء الّتي هي أفسح منها وأبسط</w:t>
      </w:r>
      <w:r>
        <w:rPr>
          <w:rtl/>
        </w:rPr>
        <w:t xml:space="preserve">، </w:t>
      </w:r>
      <w:r w:rsidRPr="00406B60">
        <w:rPr>
          <w:rtl/>
        </w:rPr>
        <w:t>كقوله</w:t>
      </w:r>
      <w:r>
        <w:rPr>
          <w:rtl/>
        </w:rPr>
        <w:t xml:space="preserve">: </w:t>
      </w:r>
      <w:r w:rsidRPr="000B1256">
        <w:rPr>
          <w:rStyle w:val="libAlaemChar"/>
          <w:rtl/>
        </w:rPr>
        <w:t>(</w:t>
      </w:r>
      <w:r w:rsidRPr="00824906">
        <w:rPr>
          <w:rStyle w:val="libAieChar"/>
          <w:rtl/>
        </w:rPr>
        <w:t>إِنِ اسْتَطَعْتُمْ أَنْ تَنْفُذُوا مِنْ أَقْطارِ السَّماواتِ وَالْأَرْضِ فَانْفُذُوا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أو ولا بالاعتلاء في البروج والقلاع الذاهبة في السماء</w:t>
      </w:r>
      <w:r>
        <w:rPr>
          <w:rtl/>
        </w:rPr>
        <w:t xml:space="preserve">، </w:t>
      </w:r>
      <w:r w:rsidRPr="00406B60">
        <w:rPr>
          <w:rtl/>
        </w:rPr>
        <w:t>كقوله</w:t>
      </w:r>
      <w:r>
        <w:rPr>
          <w:rtl/>
        </w:rPr>
        <w:t xml:space="preserve">: </w:t>
      </w:r>
      <w:r w:rsidRPr="000B1256">
        <w:rPr>
          <w:rStyle w:val="libAlaemChar"/>
          <w:rtl/>
        </w:rPr>
        <w:t>(</w:t>
      </w:r>
      <w:r w:rsidRPr="00824906">
        <w:rPr>
          <w:rStyle w:val="libAieChar"/>
          <w:rtl/>
        </w:rPr>
        <w:t>وَلَوْ كُنْتُمْ فِي بُرُوجٍ مُشَيَّدَةٍ</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أو لا تعجزون أمره الجاري في السماء والأرض أن يجري عليكم البلاء.</w:t>
      </w:r>
    </w:p>
    <w:p w14:paraId="2EFC6A8B"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ولا من في السماء بمعجزين. فحذف «من» لدلالة الكلام عليه</w:t>
      </w:r>
      <w:r>
        <w:rPr>
          <w:rtl/>
        </w:rPr>
        <w:t xml:space="preserve">، </w:t>
      </w:r>
      <w:r w:rsidRPr="00406B60">
        <w:rPr>
          <w:rtl/>
        </w:rPr>
        <w:t xml:space="preserve">كما قال حسّان </w:t>
      </w:r>
      <w:r w:rsidRPr="00DB1CAE">
        <w:rPr>
          <w:rStyle w:val="libFootnotenumChar"/>
          <w:rtl/>
        </w:rPr>
        <w:t>(3)</w:t>
      </w:r>
      <w:r w:rsidRPr="00406B60">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2A0DE2" w:rsidRPr="00406B60" w14:paraId="4E97E212" w14:textId="77777777" w:rsidTr="00824906">
        <w:trPr>
          <w:tblCellSpacing w:w="15" w:type="dxa"/>
          <w:jc w:val="center"/>
        </w:trPr>
        <w:tc>
          <w:tcPr>
            <w:tcW w:w="2400" w:type="pct"/>
            <w:vAlign w:val="center"/>
          </w:tcPr>
          <w:p w14:paraId="24901A75" w14:textId="77777777" w:rsidR="002A0DE2" w:rsidRPr="00406B60" w:rsidRDefault="002A0DE2" w:rsidP="00117444">
            <w:pPr>
              <w:pStyle w:val="libPoem"/>
              <w:rPr>
                <w:rtl/>
              </w:rPr>
            </w:pPr>
            <w:r w:rsidRPr="00406B60">
              <w:rPr>
                <w:rtl/>
              </w:rPr>
              <w:t xml:space="preserve">أمن يهجو رسول الله منكم </w:t>
            </w:r>
            <w:r w:rsidRPr="0093113B">
              <w:rPr>
                <w:rtl/>
              </w:rPr>
              <w:br/>
            </w:r>
            <w:r w:rsidRPr="00C153CA">
              <w:rPr>
                <w:rStyle w:val="libPoemTiniChar0"/>
                <w:rtl/>
              </w:rPr>
              <w:t> </w:t>
            </w:r>
          </w:p>
        </w:tc>
        <w:tc>
          <w:tcPr>
            <w:tcW w:w="200" w:type="pct"/>
            <w:vAlign w:val="center"/>
          </w:tcPr>
          <w:p w14:paraId="4753CAAD" w14:textId="77777777" w:rsidR="002A0DE2" w:rsidRPr="00406B60" w:rsidRDefault="002A0DE2" w:rsidP="00117444">
            <w:pPr>
              <w:pStyle w:val="libPoem"/>
            </w:pPr>
            <w:r w:rsidRPr="00406B60">
              <w:rPr>
                <w:rtl/>
              </w:rPr>
              <w:t> </w:t>
            </w:r>
          </w:p>
        </w:tc>
        <w:tc>
          <w:tcPr>
            <w:tcW w:w="2400" w:type="pct"/>
            <w:vAlign w:val="center"/>
          </w:tcPr>
          <w:p w14:paraId="74933652" w14:textId="77777777" w:rsidR="002A0DE2" w:rsidRPr="00406B60" w:rsidRDefault="002A0DE2" w:rsidP="00117444">
            <w:pPr>
              <w:pStyle w:val="libPoem"/>
            </w:pPr>
            <w:r>
              <w:rPr>
                <w:rtl/>
              </w:rPr>
              <w:t>و</w:t>
            </w:r>
            <w:r w:rsidRPr="00406B60">
              <w:rPr>
                <w:rtl/>
              </w:rPr>
              <w:t>يمدحه وينصره سواء</w:t>
            </w:r>
            <w:r w:rsidRPr="0093113B">
              <w:rPr>
                <w:rtl/>
              </w:rPr>
              <w:br/>
            </w:r>
            <w:r w:rsidRPr="00C153CA">
              <w:rPr>
                <w:rStyle w:val="libPoemTiniChar0"/>
                <w:rtl/>
              </w:rPr>
              <w:t> </w:t>
            </w:r>
          </w:p>
        </w:tc>
      </w:tr>
    </w:tbl>
    <w:p w14:paraId="33C8B72A" w14:textId="77777777" w:rsidR="002A0DE2" w:rsidRPr="00406B60" w:rsidRDefault="002A0DE2" w:rsidP="00824906">
      <w:pPr>
        <w:pStyle w:val="libNormal"/>
        <w:rPr>
          <w:rtl/>
        </w:rPr>
      </w:pPr>
      <w:r w:rsidRPr="00406B60">
        <w:rPr>
          <w:rtl/>
        </w:rPr>
        <w:t>فكأنّه قال</w:t>
      </w:r>
      <w:r>
        <w:rPr>
          <w:rtl/>
        </w:rPr>
        <w:t xml:space="preserve">: </w:t>
      </w:r>
      <w:r w:rsidRPr="00406B60">
        <w:rPr>
          <w:rtl/>
        </w:rPr>
        <w:t>ومن يمدحه وينصره سواء.</w:t>
      </w:r>
    </w:p>
    <w:p w14:paraId="36278BF1" w14:textId="77777777" w:rsidR="002A0DE2" w:rsidRPr="00406B60" w:rsidRDefault="002A0DE2" w:rsidP="00824906">
      <w:pPr>
        <w:pStyle w:val="libNormal"/>
        <w:rPr>
          <w:rtl/>
        </w:rPr>
      </w:pPr>
      <w:r w:rsidRPr="000B1256">
        <w:rPr>
          <w:rStyle w:val="libAlaemChar"/>
          <w:rtl/>
        </w:rPr>
        <w:t>(</w:t>
      </w:r>
      <w:r w:rsidRPr="00824906">
        <w:rPr>
          <w:rStyle w:val="libAieChar"/>
          <w:rtl/>
        </w:rPr>
        <w:t>وَما لَكُمْ مِنْ دُونِ اللهِ مِنْ وَلِيٍّ وَلا نَصِيرٍ</w:t>
      </w:r>
      <w:r w:rsidRPr="000B1256">
        <w:rPr>
          <w:rStyle w:val="libAlaemChar"/>
          <w:rtl/>
        </w:rPr>
        <w:t>)</w:t>
      </w:r>
      <w:r w:rsidRPr="00406B60">
        <w:rPr>
          <w:rtl/>
        </w:rPr>
        <w:t xml:space="preserve"> يحرسكم عن بلاء يظهر من الأرض</w:t>
      </w:r>
      <w:r>
        <w:rPr>
          <w:rtl/>
        </w:rPr>
        <w:t xml:space="preserve">، </w:t>
      </w:r>
      <w:r w:rsidRPr="00406B60">
        <w:rPr>
          <w:rtl/>
        </w:rPr>
        <w:t>أو ينزل من السماء</w:t>
      </w:r>
      <w:r>
        <w:rPr>
          <w:rtl/>
        </w:rPr>
        <w:t xml:space="preserve">، </w:t>
      </w:r>
      <w:r w:rsidRPr="00406B60">
        <w:rPr>
          <w:rtl/>
        </w:rPr>
        <w:t>ويدفعه عنكم.</w:t>
      </w:r>
    </w:p>
    <w:p w14:paraId="2630738B" w14:textId="77777777" w:rsidR="002A0DE2" w:rsidRPr="00406B60" w:rsidRDefault="002A0DE2" w:rsidP="00824906">
      <w:pPr>
        <w:pStyle w:val="libNormal"/>
        <w:rPr>
          <w:rtl/>
        </w:rPr>
      </w:pPr>
      <w:r w:rsidRPr="000B1256">
        <w:rPr>
          <w:rStyle w:val="libAlaemChar"/>
          <w:rtl/>
        </w:rPr>
        <w:t>(</w:t>
      </w:r>
      <w:r w:rsidRPr="00824906">
        <w:rPr>
          <w:rStyle w:val="libAieChar"/>
          <w:rtl/>
        </w:rPr>
        <w:t>وَالَّذِينَ كَفَرُوا بِآياتِ اللهِ</w:t>
      </w:r>
      <w:r w:rsidRPr="000B1256">
        <w:rPr>
          <w:rStyle w:val="libAlaemChar"/>
          <w:rtl/>
        </w:rPr>
        <w:t>)</w:t>
      </w:r>
      <w:r w:rsidRPr="00406B60">
        <w:rPr>
          <w:rtl/>
        </w:rPr>
        <w:t xml:space="preserve"> بدلائل وحدانيّته</w:t>
      </w:r>
      <w:r>
        <w:rPr>
          <w:rtl/>
        </w:rPr>
        <w:t xml:space="preserve">، </w:t>
      </w:r>
      <w:r w:rsidRPr="00406B60">
        <w:rPr>
          <w:rtl/>
        </w:rPr>
        <w:t xml:space="preserve">أو بكتبه </w:t>
      </w:r>
      <w:r w:rsidRPr="000B1256">
        <w:rPr>
          <w:rStyle w:val="libAlaemChar"/>
          <w:rtl/>
        </w:rPr>
        <w:t>(</w:t>
      </w:r>
      <w:r w:rsidRPr="00824906">
        <w:rPr>
          <w:rStyle w:val="libAieChar"/>
          <w:rtl/>
        </w:rPr>
        <w:t>وَلِقائِهِ</w:t>
      </w:r>
      <w:r w:rsidRPr="000B1256">
        <w:rPr>
          <w:rStyle w:val="libAlaemChar"/>
          <w:rtl/>
        </w:rPr>
        <w:t>)</w:t>
      </w:r>
      <w:r w:rsidRPr="00406B60">
        <w:rPr>
          <w:rtl/>
        </w:rPr>
        <w:t xml:space="preserve"> بالبعث </w:t>
      </w:r>
      <w:r w:rsidRPr="000B1256">
        <w:rPr>
          <w:rStyle w:val="libAlaemChar"/>
          <w:rtl/>
        </w:rPr>
        <w:t>(</w:t>
      </w:r>
      <w:r w:rsidRPr="00824906">
        <w:rPr>
          <w:rStyle w:val="libAieChar"/>
          <w:rtl/>
        </w:rPr>
        <w:t>أُولئِكَ يَئِسُوا مِنْ رَحْمَتِي</w:t>
      </w:r>
      <w:r w:rsidRPr="000B1256">
        <w:rPr>
          <w:rStyle w:val="libAlaemChar"/>
          <w:rtl/>
        </w:rPr>
        <w:t>)</w:t>
      </w:r>
      <w:r w:rsidRPr="00406B60">
        <w:rPr>
          <w:rtl/>
        </w:rPr>
        <w:t xml:space="preserve"> أي</w:t>
      </w:r>
      <w:r>
        <w:rPr>
          <w:rtl/>
        </w:rPr>
        <w:t xml:space="preserve">: </w:t>
      </w:r>
      <w:r w:rsidRPr="00406B60">
        <w:rPr>
          <w:rtl/>
        </w:rPr>
        <w:t>ييأسون منها يوم القيامة</w:t>
      </w:r>
      <w:r>
        <w:rPr>
          <w:rtl/>
        </w:rPr>
        <w:t xml:space="preserve">، </w:t>
      </w:r>
      <w:r w:rsidRPr="00406B60">
        <w:rPr>
          <w:rtl/>
        </w:rPr>
        <w:t>كقوله</w:t>
      </w:r>
      <w:r>
        <w:rPr>
          <w:rtl/>
        </w:rPr>
        <w:t xml:space="preserve">: </w:t>
      </w:r>
      <w:r w:rsidRPr="000B1256">
        <w:rPr>
          <w:rStyle w:val="libAlaemChar"/>
          <w:rtl/>
        </w:rPr>
        <w:t>(</w:t>
      </w:r>
      <w:r w:rsidRPr="00824906">
        <w:rPr>
          <w:rStyle w:val="libAieChar"/>
          <w:rtl/>
        </w:rPr>
        <w:t>وَيَوْمَ تَقُومُ</w:t>
      </w:r>
    </w:p>
    <w:p w14:paraId="2BCD70EA" w14:textId="77777777" w:rsidR="002A0DE2" w:rsidRPr="00406B60" w:rsidRDefault="002A0DE2" w:rsidP="002F70F0">
      <w:pPr>
        <w:pStyle w:val="libLine"/>
        <w:rPr>
          <w:rtl/>
        </w:rPr>
      </w:pPr>
      <w:r w:rsidRPr="00406B60">
        <w:rPr>
          <w:rtl/>
        </w:rPr>
        <w:t>__________________</w:t>
      </w:r>
    </w:p>
    <w:p w14:paraId="03719D8C" w14:textId="77777777" w:rsidR="002A0DE2" w:rsidRPr="00406B60" w:rsidRDefault="002A0DE2" w:rsidP="00A95425">
      <w:pPr>
        <w:pStyle w:val="libFootnote0"/>
        <w:rPr>
          <w:rtl/>
        </w:rPr>
      </w:pPr>
      <w:r>
        <w:rPr>
          <w:rtl/>
        </w:rPr>
        <w:t>(</w:t>
      </w:r>
      <w:r w:rsidRPr="00406B60">
        <w:rPr>
          <w:rtl/>
        </w:rPr>
        <w:t>1) الرحمن</w:t>
      </w:r>
      <w:r>
        <w:rPr>
          <w:rtl/>
        </w:rPr>
        <w:t xml:space="preserve">: </w:t>
      </w:r>
      <w:r w:rsidRPr="00406B60">
        <w:rPr>
          <w:rtl/>
        </w:rPr>
        <w:t>33.</w:t>
      </w:r>
    </w:p>
    <w:p w14:paraId="38B5C3D9" w14:textId="77777777" w:rsidR="002A0DE2" w:rsidRPr="00406B60" w:rsidRDefault="002A0DE2" w:rsidP="00A95425">
      <w:pPr>
        <w:pStyle w:val="libFootnote0"/>
        <w:rPr>
          <w:rtl/>
        </w:rPr>
      </w:pPr>
      <w:r>
        <w:rPr>
          <w:rtl/>
        </w:rPr>
        <w:t>(</w:t>
      </w:r>
      <w:r w:rsidRPr="00406B60">
        <w:rPr>
          <w:rtl/>
        </w:rPr>
        <w:t>2) النساء</w:t>
      </w:r>
      <w:r>
        <w:rPr>
          <w:rtl/>
        </w:rPr>
        <w:t xml:space="preserve">: </w:t>
      </w:r>
      <w:r w:rsidRPr="00406B60">
        <w:rPr>
          <w:rtl/>
        </w:rPr>
        <w:t>78.</w:t>
      </w:r>
    </w:p>
    <w:p w14:paraId="30273A51" w14:textId="77777777" w:rsidR="002A0DE2" w:rsidRPr="00406B60" w:rsidRDefault="002A0DE2" w:rsidP="00A95425">
      <w:pPr>
        <w:pStyle w:val="libFootnote0"/>
        <w:rPr>
          <w:rtl/>
        </w:rPr>
      </w:pPr>
      <w:r>
        <w:rPr>
          <w:rtl/>
        </w:rPr>
        <w:t>(</w:t>
      </w:r>
      <w:r w:rsidRPr="00406B60">
        <w:rPr>
          <w:rtl/>
        </w:rPr>
        <w:t xml:space="preserve">3) ديوان حسان </w:t>
      </w:r>
      <w:r>
        <w:rPr>
          <w:rtl/>
        </w:rPr>
        <w:t>(</w:t>
      </w:r>
      <w:r w:rsidRPr="00406B60">
        <w:rPr>
          <w:rtl/>
        </w:rPr>
        <w:t>طبعة دار صادر</w:t>
      </w:r>
      <w:r>
        <w:rPr>
          <w:rtl/>
        </w:rPr>
        <w:t xml:space="preserve">): </w:t>
      </w:r>
      <w:r w:rsidRPr="00406B60">
        <w:rPr>
          <w:rtl/>
        </w:rPr>
        <w:t>9. وفيه</w:t>
      </w:r>
      <w:r>
        <w:rPr>
          <w:rtl/>
        </w:rPr>
        <w:t xml:space="preserve">: </w:t>
      </w:r>
      <w:r w:rsidRPr="00406B60">
        <w:rPr>
          <w:rtl/>
        </w:rPr>
        <w:t>فمن يهجو</w:t>
      </w:r>
      <w:r>
        <w:rPr>
          <w:rtl/>
        </w:rPr>
        <w:t xml:space="preserve"> ..</w:t>
      </w:r>
      <w:r w:rsidRPr="00406B60">
        <w:rPr>
          <w:rtl/>
        </w:rPr>
        <w:t>.</w:t>
      </w:r>
    </w:p>
    <w:p w14:paraId="6BF51123" w14:textId="77777777" w:rsidR="002A0DE2" w:rsidRPr="00406B60" w:rsidRDefault="002A0DE2" w:rsidP="008F2859">
      <w:pPr>
        <w:pStyle w:val="libNormal0"/>
        <w:ind w:left="289"/>
        <w:rPr>
          <w:rtl/>
        </w:rPr>
      </w:pPr>
      <w:r>
        <w:rPr>
          <w:rtl/>
        </w:rPr>
        <w:br w:type="page"/>
      </w:r>
      <w:r w:rsidRPr="00824906">
        <w:rPr>
          <w:rStyle w:val="libAieChar"/>
          <w:rtl/>
        </w:rPr>
        <w:lastRenderedPageBreak/>
        <w:t>السَّاعَةُ يُبْلِسُ الْمُجْرِمُونَ</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فعبّر عنه بالماضي للتحقيق والمبالغة. أو يئسوا في الدنيا لإنكار البعث والجزاء. </w:t>
      </w:r>
      <w:r w:rsidRPr="000B1256">
        <w:rPr>
          <w:rStyle w:val="libAlaemChar"/>
          <w:rtl/>
        </w:rPr>
        <w:t>(</w:t>
      </w:r>
      <w:r w:rsidRPr="00824906">
        <w:rPr>
          <w:rStyle w:val="libAieChar"/>
          <w:rtl/>
        </w:rPr>
        <w:t>وَأُولئِكَ لَهُمْ عَذابٌ أَلِيمٌ</w:t>
      </w:r>
      <w:r w:rsidRPr="000B1256">
        <w:rPr>
          <w:rStyle w:val="libAlaemChar"/>
          <w:rtl/>
        </w:rPr>
        <w:t>)</w:t>
      </w:r>
      <w:r w:rsidRPr="00406B60">
        <w:rPr>
          <w:rtl/>
        </w:rPr>
        <w:t xml:space="preserve"> بكفرهم.</w:t>
      </w:r>
    </w:p>
    <w:p w14:paraId="339F5225" w14:textId="77777777" w:rsidR="002A0DE2" w:rsidRPr="00406B60" w:rsidRDefault="002A0DE2" w:rsidP="00824906">
      <w:pPr>
        <w:pStyle w:val="libNormal"/>
        <w:rPr>
          <w:rtl/>
        </w:rPr>
      </w:pPr>
      <w:r w:rsidRPr="000B1256">
        <w:rPr>
          <w:rStyle w:val="libAlaemChar"/>
          <w:rtl/>
        </w:rPr>
        <w:t>(</w:t>
      </w:r>
      <w:r w:rsidRPr="00824906">
        <w:rPr>
          <w:rStyle w:val="libAieChar"/>
          <w:rtl/>
        </w:rPr>
        <w:t>فَما كانَ جَوابَ قَوْمِهِ إِلاَّ أَنْ قالُوا اقْتُلُوهُ أَوْ حَرِّقُوهُ فَأَنْجاهُ اللهُ مِنَ النَّارِ إِنَّ فِي ذلِكَ لَآياتٍ لِقَوْمٍ يُؤْمِنُونَ (24) وَقالَ إِنَّمَا اتَّخَذْتُمْ مِنْ دُونِ اللهِ أَوْثاناً مَوَدَّةَ بَيْنِكُمْ فِي الْحَياةِ الدُّنْيا ثُمَّ يَوْمَ الْقِيامَةِ يَكْفُرُ بَعْضُكُمْ بِبَعْضٍ وَيَلْعَنُ بَعْضُكُمْ بَعْضاً وَمَأْواكُمُ النَّارُ وَما لَكُمْ مِنْ ناصِرِينَ (25) فَآمَنَ لَهُ لُوطٌ وَقالَ إِنِّي مُهاجِرٌ إِلى رَبِّي إِنَّهُ هُوَ الْعَزِيزُ الْحَكِيمُ (26) وَوَهَبْنا لَهُ إِسْحاقَ وَيَعْقُوبَ وَجَعَلْنا فِي ذُرِّيَّتِهِ النُّبُوَّةَ وَالْكِتابَ وَآتَيْناهُ أَجْرَهُ فِي الدُّنْيا وَإِنَّهُ فِي الْآخِرَةِ لَمِنَ الصَّالِحِينَ (27)</w:t>
      </w:r>
      <w:r w:rsidRPr="000B1256">
        <w:rPr>
          <w:rStyle w:val="libAlaemChar"/>
          <w:rtl/>
        </w:rPr>
        <w:t>)</w:t>
      </w:r>
    </w:p>
    <w:p w14:paraId="021F149C" w14:textId="77777777" w:rsidR="002A0DE2" w:rsidRPr="00406B60" w:rsidRDefault="002A0DE2" w:rsidP="00824906">
      <w:pPr>
        <w:pStyle w:val="libNormal"/>
        <w:rPr>
          <w:rtl/>
        </w:rPr>
      </w:pPr>
      <w:r w:rsidRPr="00406B60">
        <w:rPr>
          <w:rtl/>
        </w:rPr>
        <w:t>ثمّ عاد سبحانه إلى قصّة إبراهيم</w:t>
      </w:r>
      <w:r>
        <w:rPr>
          <w:rtl/>
        </w:rPr>
        <w:t xml:space="preserve">، </w:t>
      </w:r>
      <w:r w:rsidRPr="00406B60">
        <w:rPr>
          <w:rtl/>
        </w:rPr>
        <w:t>فقال</w:t>
      </w:r>
      <w:r>
        <w:rPr>
          <w:rtl/>
        </w:rPr>
        <w:t xml:space="preserve">: </w:t>
      </w:r>
      <w:r w:rsidRPr="000B1256">
        <w:rPr>
          <w:rStyle w:val="libAlaemChar"/>
          <w:rtl/>
        </w:rPr>
        <w:t>(</w:t>
      </w:r>
      <w:r w:rsidRPr="00824906">
        <w:rPr>
          <w:rStyle w:val="libAieChar"/>
          <w:rtl/>
        </w:rPr>
        <w:t>فَما كانَ جَوابَ قَوْمِهِ</w:t>
      </w:r>
      <w:r w:rsidRPr="000B1256">
        <w:rPr>
          <w:rStyle w:val="libAlaemChar"/>
          <w:rtl/>
        </w:rPr>
        <w:t>)</w:t>
      </w:r>
      <w:r w:rsidRPr="00406B60">
        <w:rPr>
          <w:rtl/>
        </w:rPr>
        <w:t xml:space="preserve"> قوم إبراهيم </w:t>
      </w:r>
      <w:r w:rsidRPr="000B1256">
        <w:rPr>
          <w:rStyle w:val="libAlaemChar"/>
          <w:rtl/>
        </w:rPr>
        <w:t>عليه‌السلام</w:t>
      </w:r>
      <w:r>
        <w:rPr>
          <w:rtl/>
        </w:rPr>
        <w:t xml:space="preserve">، </w:t>
      </w:r>
      <w:r w:rsidRPr="00406B60">
        <w:rPr>
          <w:rtl/>
        </w:rPr>
        <w:t>حين دعاهم إلى الله تعالى</w:t>
      </w:r>
      <w:r>
        <w:rPr>
          <w:rtl/>
        </w:rPr>
        <w:t xml:space="preserve">، </w:t>
      </w:r>
      <w:r w:rsidRPr="00406B60">
        <w:rPr>
          <w:rtl/>
        </w:rPr>
        <w:t xml:space="preserve">ونهاهم عن عبادة الأصنام </w:t>
      </w:r>
      <w:r w:rsidRPr="000B1256">
        <w:rPr>
          <w:rStyle w:val="libAlaemChar"/>
          <w:rtl/>
        </w:rPr>
        <w:t>(</w:t>
      </w:r>
      <w:r w:rsidRPr="00824906">
        <w:rPr>
          <w:rStyle w:val="libAieChar"/>
          <w:rtl/>
        </w:rPr>
        <w:t>إِلَّا أَنْ قالُوا اقْتُلُوهُ أَوْ حَرِّقُوهُ</w:t>
      </w:r>
      <w:r w:rsidRPr="000B1256">
        <w:rPr>
          <w:rStyle w:val="libAlaemChar"/>
          <w:rtl/>
        </w:rPr>
        <w:t>)</w:t>
      </w:r>
      <w:r w:rsidRPr="00406B60">
        <w:rPr>
          <w:rtl/>
        </w:rPr>
        <w:t xml:space="preserve"> لنتخلّص منه. وكان ذلك قول بعضهم لبعض. وقيل</w:t>
      </w:r>
      <w:r>
        <w:rPr>
          <w:rtl/>
        </w:rPr>
        <w:t xml:space="preserve">: </w:t>
      </w:r>
      <w:r w:rsidRPr="00406B60">
        <w:rPr>
          <w:rtl/>
        </w:rPr>
        <w:t>قاله واحد منهم</w:t>
      </w:r>
      <w:r>
        <w:rPr>
          <w:rtl/>
        </w:rPr>
        <w:t xml:space="preserve">، </w:t>
      </w:r>
      <w:r w:rsidRPr="00406B60">
        <w:rPr>
          <w:rtl/>
        </w:rPr>
        <w:t>وكان الباقون راضين</w:t>
      </w:r>
      <w:r>
        <w:rPr>
          <w:rtl/>
        </w:rPr>
        <w:t xml:space="preserve">، </w:t>
      </w:r>
      <w:r w:rsidRPr="00406B60">
        <w:rPr>
          <w:rtl/>
        </w:rPr>
        <w:t>فكانوا جميعا في حكم القائلين.</w:t>
      </w:r>
    </w:p>
    <w:p w14:paraId="7D665CDD" w14:textId="77777777" w:rsidR="002A0DE2" w:rsidRPr="00406B60" w:rsidRDefault="002A0DE2" w:rsidP="00824906">
      <w:pPr>
        <w:pStyle w:val="libNormal"/>
        <w:rPr>
          <w:rtl/>
        </w:rPr>
      </w:pPr>
      <w:r w:rsidRPr="000B1256">
        <w:rPr>
          <w:rStyle w:val="libAlaemChar"/>
          <w:rtl/>
        </w:rPr>
        <w:t>(</w:t>
      </w:r>
      <w:r w:rsidRPr="00824906">
        <w:rPr>
          <w:rStyle w:val="libAieChar"/>
          <w:rtl/>
        </w:rPr>
        <w:t>فَأَنْجاهُ اللهُ مِنَ النَّارِ</w:t>
      </w:r>
      <w:r w:rsidRPr="000B1256">
        <w:rPr>
          <w:rStyle w:val="libAlaemChar"/>
          <w:rtl/>
        </w:rPr>
        <w:t>)</w:t>
      </w:r>
      <w:r w:rsidRPr="00406B60">
        <w:rPr>
          <w:rtl/>
        </w:rPr>
        <w:t xml:space="preserve"> أي</w:t>
      </w:r>
      <w:r>
        <w:rPr>
          <w:rtl/>
        </w:rPr>
        <w:t xml:space="preserve">: </w:t>
      </w:r>
      <w:r w:rsidRPr="00406B60">
        <w:rPr>
          <w:rtl/>
        </w:rPr>
        <w:t>فقذفوه في النار</w:t>
      </w:r>
      <w:r>
        <w:rPr>
          <w:rtl/>
        </w:rPr>
        <w:t xml:space="preserve">، </w:t>
      </w:r>
      <w:r w:rsidRPr="00406B60">
        <w:rPr>
          <w:rtl/>
        </w:rPr>
        <w:t>فأنجاه منها</w:t>
      </w:r>
      <w:r>
        <w:rPr>
          <w:rtl/>
        </w:rPr>
        <w:t xml:space="preserve">، </w:t>
      </w:r>
      <w:r w:rsidRPr="00406B60">
        <w:rPr>
          <w:rtl/>
        </w:rPr>
        <w:t xml:space="preserve">بأن أذهب حرّها وجعلها عليه بردا وسلاما </w:t>
      </w:r>
      <w:r w:rsidRPr="000B1256">
        <w:rPr>
          <w:rStyle w:val="libAlaemChar"/>
          <w:rtl/>
        </w:rPr>
        <w:t>(</w:t>
      </w:r>
      <w:r w:rsidRPr="00824906">
        <w:rPr>
          <w:rStyle w:val="libAieChar"/>
          <w:rtl/>
        </w:rPr>
        <w:t>إِنَّ فِي ذلِكَ</w:t>
      </w:r>
      <w:r w:rsidRPr="000B1256">
        <w:rPr>
          <w:rStyle w:val="libAlaemChar"/>
          <w:rtl/>
        </w:rPr>
        <w:t>)</w:t>
      </w:r>
      <w:r w:rsidRPr="00406B60">
        <w:rPr>
          <w:rtl/>
        </w:rPr>
        <w:t xml:space="preserve"> في إنجائه منها </w:t>
      </w:r>
      <w:r w:rsidRPr="000B1256">
        <w:rPr>
          <w:rStyle w:val="libAlaemChar"/>
          <w:rtl/>
        </w:rPr>
        <w:t>(</w:t>
      </w:r>
      <w:r w:rsidRPr="00824906">
        <w:rPr>
          <w:rStyle w:val="libAieChar"/>
          <w:rtl/>
        </w:rPr>
        <w:t>لَآياتٍ</w:t>
      </w:r>
      <w:r w:rsidRPr="000B1256">
        <w:rPr>
          <w:rStyle w:val="libAlaemChar"/>
          <w:rtl/>
        </w:rPr>
        <w:t>)</w:t>
      </w:r>
      <w:r w:rsidRPr="00406B60">
        <w:rPr>
          <w:rtl/>
        </w:rPr>
        <w:t xml:space="preserve"> علامات واضحة. وهي حفظه من أذى النار</w:t>
      </w:r>
      <w:r>
        <w:rPr>
          <w:rtl/>
        </w:rPr>
        <w:t xml:space="preserve">، </w:t>
      </w:r>
      <w:r w:rsidRPr="00406B60">
        <w:rPr>
          <w:rtl/>
        </w:rPr>
        <w:t xml:space="preserve">وإخمادها </w:t>
      </w:r>
      <w:r>
        <w:rPr>
          <w:rtl/>
        </w:rPr>
        <w:t>ـ</w:t>
      </w:r>
      <w:r w:rsidRPr="00406B60">
        <w:rPr>
          <w:rtl/>
        </w:rPr>
        <w:t xml:space="preserve"> مع عظمها </w:t>
      </w:r>
      <w:r>
        <w:rPr>
          <w:rtl/>
        </w:rPr>
        <w:t>ـ</w:t>
      </w:r>
      <w:r w:rsidRPr="00406B60">
        <w:rPr>
          <w:rtl/>
        </w:rPr>
        <w:t xml:space="preserve"> في زمان يسير ،</w:t>
      </w:r>
    </w:p>
    <w:p w14:paraId="5B059354" w14:textId="77777777" w:rsidR="002A0DE2" w:rsidRPr="00406B60" w:rsidRDefault="002A0DE2" w:rsidP="002F70F0">
      <w:pPr>
        <w:pStyle w:val="libLine"/>
        <w:rPr>
          <w:rtl/>
        </w:rPr>
      </w:pPr>
      <w:r w:rsidRPr="00406B60">
        <w:rPr>
          <w:rtl/>
        </w:rPr>
        <w:t>__________________</w:t>
      </w:r>
    </w:p>
    <w:p w14:paraId="7FF1F6D2" w14:textId="77777777" w:rsidR="002A0DE2" w:rsidRPr="00406B60" w:rsidRDefault="002A0DE2" w:rsidP="00A95425">
      <w:pPr>
        <w:pStyle w:val="libFootnote0"/>
        <w:rPr>
          <w:rtl/>
        </w:rPr>
      </w:pPr>
      <w:r>
        <w:rPr>
          <w:rtl/>
        </w:rPr>
        <w:t>(</w:t>
      </w:r>
      <w:r w:rsidRPr="00406B60">
        <w:rPr>
          <w:rtl/>
        </w:rPr>
        <w:t>1) الروم</w:t>
      </w:r>
      <w:r>
        <w:rPr>
          <w:rtl/>
        </w:rPr>
        <w:t xml:space="preserve">: </w:t>
      </w:r>
      <w:r w:rsidRPr="00406B60">
        <w:rPr>
          <w:rtl/>
        </w:rPr>
        <w:t>12.</w:t>
      </w:r>
    </w:p>
    <w:p w14:paraId="0096D96B" w14:textId="77777777" w:rsidR="002A0DE2" w:rsidRPr="00406B60" w:rsidRDefault="002A0DE2" w:rsidP="008F2859">
      <w:pPr>
        <w:pStyle w:val="libNormal0"/>
        <w:ind w:left="289"/>
        <w:rPr>
          <w:rtl/>
        </w:rPr>
      </w:pPr>
      <w:r>
        <w:rPr>
          <w:rtl/>
        </w:rPr>
        <w:br w:type="page"/>
      </w:r>
      <w:r w:rsidRPr="00406B60">
        <w:rPr>
          <w:rtl/>
        </w:rPr>
        <w:lastRenderedPageBreak/>
        <w:t xml:space="preserve">وإنشاء روض مكانها. </w:t>
      </w:r>
      <w:r w:rsidRPr="000B1256">
        <w:rPr>
          <w:rStyle w:val="libAlaemChar"/>
          <w:rtl/>
        </w:rPr>
        <w:t>(</w:t>
      </w:r>
      <w:r w:rsidRPr="00824906">
        <w:rPr>
          <w:rStyle w:val="libAieChar"/>
          <w:rtl/>
        </w:rPr>
        <w:t>لِقَوْمٍ يُؤْمِنُونَ</w:t>
      </w:r>
      <w:r w:rsidRPr="000B1256">
        <w:rPr>
          <w:rStyle w:val="libAlaemChar"/>
          <w:rtl/>
        </w:rPr>
        <w:t>)</w:t>
      </w:r>
      <w:r w:rsidRPr="00406B60">
        <w:rPr>
          <w:rtl/>
        </w:rPr>
        <w:t xml:space="preserve"> لأنّهم المنتفعون بالتفحّص عنها</w:t>
      </w:r>
      <w:r>
        <w:rPr>
          <w:rtl/>
        </w:rPr>
        <w:t xml:space="preserve">، </w:t>
      </w:r>
      <w:r w:rsidRPr="00406B60">
        <w:rPr>
          <w:rtl/>
        </w:rPr>
        <w:t>والتأمّل فيها.</w:t>
      </w:r>
    </w:p>
    <w:p w14:paraId="361F8C8D" w14:textId="77777777" w:rsidR="002A0DE2" w:rsidRPr="00406B60" w:rsidRDefault="002A0DE2" w:rsidP="00824906">
      <w:pPr>
        <w:pStyle w:val="libNormal"/>
        <w:rPr>
          <w:rtl/>
        </w:rPr>
      </w:pPr>
      <w:r w:rsidRPr="000B1256">
        <w:rPr>
          <w:rStyle w:val="libAlaemChar"/>
          <w:rtl/>
        </w:rPr>
        <w:t>(</w:t>
      </w:r>
      <w:r w:rsidRPr="00824906">
        <w:rPr>
          <w:rStyle w:val="libAieChar"/>
          <w:rtl/>
        </w:rPr>
        <w:t>وَقالَ إِنَّمَا اتَّخَذْتُمْ مِنْ دُونِ اللهِ أَوْثاناً</w:t>
      </w:r>
      <w:r w:rsidRPr="000B1256">
        <w:rPr>
          <w:rStyle w:val="libAlaemChar"/>
          <w:rtl/>
        </w:rPr>
        <w:t>)</w:t>
      </w:r>
      <w:r w:rsidRPr="00406B60">
        <w:rPr>
          <w:rtl/>
        </w:rPr>
        <w:t xml:space="preserve"> معبودات منحوتات من حجر أو خشب </w:t>
      </w:r>
      <w:r w:rsidRPr="000B1256">
        <w:rPr>
          <w:rStyle w:val="libAlaemChar"/>
          <w:rtl/>
        </w:rPr>
        <w:t>(</w:t>
      </w:r>
      <w:r w:rsidRPr="00824906">
        <w:rPr>
          <w:rStyle w:val="libAieChar"/>
          <w:rtl/>
        </w:rPr>
        <w:t>مَوَدَّةَ بَيْنِكُمْ فِي الْحَياةِ الدُّنْيا</w:t>
      </w:r>
      <w:r w:rsidRPr="000B1256">
        <w:rPr>
          <w:rStyle w:val="libAlaemChar"/>
          <w:rtl/>
        </w:rPr>
        <w:t>)</w:t>
      </w:r>
      <w:r w:rsidRPr="00406B60">
        <w:rPr>
          <w:rtl/>
        </w:rPr>
        <w:t xml:space="preserve"> أي</w:t>
      </w:r>
      <w:r>
        <w:rPr>
          <w:rtl/>
        </w:rPr>
        <w:t xml:space="preserve">: </w:t>
      </w:r>
      <w:r w:rsidRPr="00406B60">
        <w:rPr>
          <w:rtl/>
        </w:rPr>
        <w:t>لتتوادّوا بينكم وتتواصلوا</w:t>
      </w:r>
      <w:r>
        <w:rPr>
          <w:rtl/>
        </w:rPr>
        <w:t xml:space="preserve">، </w:t>
      </w:r>
      <w:r w:rsidRPr="00406B60">
        <w:rPr>
          <w:rtl/>
        </w:rPr>
        <w:t>لاجتماعكم واتّفاقكم على عبادتها</w:t>
      </w:r>
      <w:r>
        <w:rPr>
          <w:rtl/>
        </w:rPr>
        <w:t xml:space="preserve">، </w:t>
      </w:r>
      <w:r w:rsidRPr="00406B60">
        <w:rPr>
          <w:rtl/>
        </w:rPr>
        <w:t>فيكون ذلك سبب تحابّهم وتصادقهم. وثاني مفعولي «اتّخذتم» محذوف. ويجوز أن تكون «مودّة» المفعول الثاني بتقدير مضاف</w:t>
      </w:r>
      <w:r>
        <w:rPr>
          <w:rtl/>
        </w:rPr>
        <w:t xml:space="preserve">، </w:t>
      </w:r>
      <w:r w:rsidRPr="00406B60">
        <w:rPr>
          <w:rtl/>
        </w:rPr>
        <w:t>أو بتأويلها بالمودودة</w:t>
      </w:r>
      <w:r>
        <w:rPr>
          <w:rtl/>
        </w:rPr>
        <w:t xml:space="preserve">، </w:t>
      </w:r>
      <w:r w:rsidRPr="00406B60">
        <w:rPr>
          <w:rtl/>
        </w:rPr>
        <w:t>أي</w:t>
      </w:r>
      <w:r>
        <w:rPr>
          <w:rtl/>
        </w:rPr>
        <w:t xml:space="preserve">: </w:t>
      </w:r>
      <w:r w:rsidRPr="00406B60">
        <w:rPr>
          <w:rtl/>
        </w:rPr>
        <w:t>اتّخذتم أوثانا سبب المودّة</w:t>
      </w:r>
      <w:r>
        <w:rPr>
          <w:rtl/>
        </w:rPr>
        <w:t xml:space="preserve">، </w:t>
      </w:r>
      <w:r w:rsidRPr="00406B60">
        <w:rPr>
          <w:rtl/>
        </w:rPr>
        <w:t>أو مودودة بينكم.</w:t>
      </w:r>
    </w:p>
    <w:p w14:paraId="735FDD47" w14:textId="77777777" w:rsidR="002A0DE2" w:rsidRPr="00406B60" w:rsidRDefault="002A0DE2" w:rsidP="00824906">
      <w:pPr>
        <w:pStyle w:val="libNormal"/>
        <w:rPr>
          <w:rtl/>
        </w:rPr>
      </w:pPr>
      <w:r w:rsidRPr="00406B60">
        <w:rPr>
          <w:rtl/>
        </w:rPr>
        <w:t>وقرأ نافع وابن عامر وأبو بكر</w:t>
      </w:r>
      <w:r>
        <w:rPr>
          <w:rtl/>
        </w:rPr>
        <w:t xml:space="preserve">: </w:t>
      </w:r>
      <w:r w:rsidRPr="00406B60">
        <w:rPr>
          <w:rtl/>
        </w:rPr>
        <w:t>منوّنة ناصبة «بينكم»</w:t>
      </w:r>
      <w:r>
        <w:rPr>
          <w:rtl/>
        </w:rPr>
        <w:t>.</w:t>
      </w:r>
      <w:r w:rsidRPr="00406B60">
        <w:rPr>
          <w:rtl/>
        </w:rPr>
        <w:t xml:space="preserve"> وابن كثير وأبو عمرو والكسائي ورويس</w:t>
      </w:r>
      <w:r>
        <w:rPr>
          <w:rtl/>
        </w:rPr>
        <w:t xml:space="preserve">: </w:t>
      </w:r>
      <w:r w:rsidRPr="00406B60">
        <w:rPr>
          <w:rtl/>
        </w:rPr>
        <w:t>مرفوعة مضافة</w:t>
      </w:r>
      <w:r>
        <w:rPr>
          <w:rtl/>
        </w:rPr>
        <w:t xml:space="preserve">، </w:t>
      </w:r>
      <w:r w:rsidRPr="00406B60">
        <w:rPr>
          <w:rtl/>
        </w:rPr>
        <w:t>على أنّها خبر مبتدأ محذوف</w:t>
      </w:r>
      <w:r>
        <w:rPr>
          <w:rtl/>
        </w:rPr>
        <w:t xml:space="preserve">، </w:t>
      </w:r>
      <w:r w:rsidRPr="00406B60">
        <w:rPr>
          <w:rtl/>
        </w:rPr>
        <w:t>أي</w:t>
      </w:r>
      <w:r>
        <w:rPr>
          <w:rtl/>
        </w:rPr>
        <w:t xml:space="preserve">: </w:t>
      </w:r>
      <w:r w:rsidRPr="00406B60">
        <w:rPr>
          <w:rtl/>
        </w:rPr>
        <w:t>هي مودّة</w:t>
      </w:r>
      <w:r>
        <w:rPr>
          <w:rtl/>
        </w:rPr>
        <w:t xml:space="preserve">، </w:t>
      </w:r>
      <w:r w:rsidRPr="00406B60">
        <w:rPr>
          <w:rtl/>
        </w:rPr>
        <w:t>أو سبب مودّة بينكم. والجملة صفة «أوثانا»</w:t>
      </w:r>
      <w:r>
        <w:rPr>
          <w:rtl/>
        </w:rPr>
        <w:t>.</w:t>
      </w:r>
      <w:r w:rsidRPr="00406B60">
        <w:rPr>
          <w:rtl/>
        </w:rPr>
        <w:t xml:space="preserve"> أو خبران على أنّ «ما» مصدريّة أو موصولة</w:t>
      </w:r>
      <w:r>
        <w:rPr>
          <w:rtl/>
        </w:rPr>
        <w:t xml:space="preserve">، </w:t>
      </w:r>
      <w:r w:rsidRPr="00406B60">
        <w:rPr>
          <w:rtl/>
        </w:rPr>
        <w:t>والعائد محذوف</w:t>
      </w:r>
      <w:r>
        <w:rPr>
          <w:rtl/>
        </w:rPr>
        <w:t xml:space="preserve">، </w:t>
      </w:r>
      <w:r w:rsidRPr="00406B60">
        <w:rPr>
          <w:rtl/>
        </w:rPr>
        <w:t>وهو المفعول الأوّل. والمعنى</w:t>
      </w:r>
      <w:r>
        <w:rPr>
          <w:rtl/>
        </w:rPr>
        <w:t xml:space="preserve">: </w:t>
      </w:r>
      <w:r w:rsidRPr="00406B60">
        <w:rPr>
          <w:rtl/>
        </w:rPr>
        <w:t>إنّما تتوادّون عليها</w:t>
      </w:r>
      <w:r>
        <w:rPr>
          <w:rtl/>
        </w:rPr>
        <w:t xml:space="preserve">، </w:t>
      </w:r>
      <w:r w:rsidRPr="00406B60">
        <w:rPr>
          <w:rtl/>
        </w:rPr>
        <w:t>أو تودّونها في الحياة الدنيا.</w:t>
      </w:r>
    </w:p>
    <w:p w14:paraId="3FB8F337" w14:textId="77777777" w:rsidR="002A0DE2" w:rsidRPr="00406B60" w:rsidRDefault="002A0DE2" w:rsidP="00824906">
      <w:pPr>
        <w:pStyle w:val="libNormal"/>
        <w:rPr>
          <w:rtl/>
        </w:rPr>
      </w:pPr>
      <w:r w:rsidRPr="000B1256">
        <w:rPr>
          <w:rStyle w:val="libAlaemChar"/>
          <w:rtl/>
        </w:rPr>
        <w:t>(</w:t>
      </w:r>
      <w:r w:rsidRPr="00824906">
        <w:rPr>
          <w:rStyle w:val="libAieChar"/>
          <w:rtl/>
        </w:rPr>
        <w:t>ثُمَّ يَوْمَ الْقِيامَةِ يَكْفُرُ بَعْضُكُمْ بِبَعْضٍ وَيَلْعَنُ بَعْضُكُمْ بَعْضاً</w:t>
      </w:r>
      <w:r w:rsidRPr="000B1256">
        <w:rPr>
          <w:rStyle w:val="libAlaemChar"/>
          <w:rtl/>
        </w:rPr>
        <w:t>)</w:t>
      </w:r>
      <w:r w:rsidRPr="00406B60">
        <w:rPr>
          <w:rtl/>
        </w:rPr>
        <w:t xml:space="preserve"> أي</w:t>
      </w:r>
      <w:r>
        <w:rPr>
          <w:rtl/>
        </w:rPr>
        <w:t xml:space="preserve">: </w:t>
      </w:r>
      <w:r w:rsidRPr="00406B60">
        <w:rPr>
          <w:rtl/>
        </w:rPr>
        <w:t>يقوم التناكر والتباغض والتعادي بينكم</w:t>
      </w:r>
      <w:r>
        <w:rPr>
          <w:rtl/>
        </w:rPr>
        <w:t xml:space="preserve">، </w:t>
      </w:r>
      <w:r w:rsidRPr="00406B60">
        <w:rPr>
          <w:rtl/>
        </w:rPr>
        <w:t>بأن يتبرّأ القادة من الأتباع</w:t>
      </w:r>
      <w:r>
        <w:rPr>
          <w:rtl/>
        </w:rPr>
        <w:t xml:space="preserve">، </w:t>
      </w:r>
      <w:r w:rsidRPr="00406B60">
        <w:rPr>
          <w:rtl/>
        </w:rPr>
        <w:t>ويلعن الأتباع القادة</w:t>
      </w:r>
      <w:r>
        <w:rPr>
          <w:rtl/>
        </w:rPr>
        <w:t xml:space="preserve">، </w:t>
      </w:r>
      <w:r w:rsidRPr="00406B60">
        <w:rPr>
          <w:rtl/>
        </w:rPr>
        <w:t>لأنّهم زيّنوا لهم الكفر. ويقع التلاعن بينكم وبين الأوثان</w:t>
      </w:r>
      <w:r>
        <w:rPr>
          <w:rtl/>
        </w:rPr>
        <w:t xml:space="preserve">، </w:t>
      </w:r>
      <w:r w:rsidRPr="00406B60">
        <w:rPr>
          <w:rtl/>
        </w:rPr>
        <w:t>على تغليب المخاطبين</w:t>
      </w:r>
      <w:r>
        <w:rPr>
          <w:rtl/>
        </w:rPr>
        <w:t xml:space="preserve">، </w:t>
      </w:r>
      <w:r w:rsidRPr="00406B60">
        <w:rPr>
          <w:rtl/>
        </w:rPr>
        <w:t>كقوله تعالى</w:t>
      </w:r>
      <w:r>
        <w:rPr>
          <w:rtl/>
        </w:rPr>
        <w:t xml:space="preserve">: </w:t>
      </w:r>
      <w:r w:rsidRPr="000B1256">
        <w:rPr>
          <w:rStyle w:val="libAlaemChar"/>
          <w:rtl/>
        </w:rPr>
        <w:t>(</w:t>
      </w:r>
      <w:r w:rsidRPr="00824906">
        <w:rPr>
          <w:rStyle w:val="libAieChar"/>
          <w:rtl/>
        </w:rPr>
        <w:t>وَيَكُونُونَ عَلَيْهِمْ ضِدًّا</w:t>
      </w:r>
      <w:r w:rsidRPr="000B1256">
        <w:rPr>
          <w:rStyle w:val="libAlaemChar"/>
          <w:rtl/>
        </w:rPr>
        <w:t>)</w:t>
      </w:r>
      <w:r w:rsidRPr="00406B60">
        <w:rPr>
          <w:rtl/>
        </w:rPr>
        <w:t xml:space="preserve"> </w:t>
      </w:r>
      <w:r w:rsidRPr="00DB1CAE">
        <w:rPr>
          <w:rStyle w:val="libFootnotenumChar"/>
          <w:rtl/>
        </w:rPr>
        <w:t>(1)</w:t>
      </w:r>
      <w:r>
        <w:rPr>
          <w:rtl/>
        </w:rPr>
        <w:t>.</w:t>
      </w:r>
    </w:p>
    <w:p w14:paraId="355759BA" w14:textId="77777777" w:rsidR="002A0DE2" w:rsidRPr="00406B60" w:rsidRDefault="002A0DE2" w:rsidP="00824906">
      <w:pPr>
        <w:pStyle w:val="libNormal"/>
        <w:rPr>
          <w:rtl/>
        </w:rPr>
      </w:pPr>
      <w:r w:rsidRPr="00406B60">
        <w:rPr>
          <w:rtl/>
        </w:rPr>
        <w:t>وعن قتادة</w:t>
      </w:r>
      <w:r>
        <w:rPr>
          <w:rtl/>
        </w:rPr>
        <w:t xml:space="preserve">: </w:t>
      </w:r>
      <w:r w:rsidRPr="00406B60">
        <w:rPr>
          <w:rtl/>
        </w:rPr>
        <w:t>كلّ خلّة تنقلب يوم القيامة عداوة إلّا خلّة المتّقين</w:t>
      </w:r>
      <w:r>
        <w:rPr>
          <w:rtl/>
        </w:rPr>
        <w:t xml:space="preserve">، </w:t>
      </w:r>
      <w:r w:rsidRPr="00406B60">
        <w:rPr>
          <w:rtl/>
        </w:rPr>
        <w:t>قال سبحانه</w:t>
      </w:r>
      <w:r>
        <w:rPr>
          <w:rtl/>
        </w:rPr>
        <w:t xml:space="preserve">: </w:t>
      </w:r>
      <w:r w:rsidRPr="000B1256">
        <w:rPr>
          <w:rStyle w:val="libAlaemChar"/>
          <w:rtl/>
        </w:rPr>
        <w:t>(</w:t>
      </w:r>
      <w:r w:rsidRPr="00824906">
        <w:rPr>
          <w:rStyle w:val="libAieChar"/>
          <w:rtl/>
        </w:rPr>
        <w:t>الْأَخِلَّاءُ يَوْمَئِذٍ بَعْضُهُمْ لِبَعْضٍ عَدُوٌّ إِلَّا الْمُتَّقِينَ</w:t>
      </w:r>
      <w:r w:rsidRPr="000B1256">
        <w:rPr>
          <w:rStyle w:val="libAlaemChar"/>
          <w:rtl/>
        </w:rPr>
        <w:t>)</w:t>
      </w:r>
      <w:r w:rsidRPr="00406B60">
        <w:rPr>
          <w:rtl/>
        </w:rPr>
        <w:t xml:space="preserve"> </w:t>
      </w:r>
      <w:r w:rsidRPr="00DB1CAE">
        <w:rPr>
          <w:rStyle w:val="libFootnotenumChar"/>
          <w:rtl/>
        </w:rPr>
        <w:t>(2)</w:t>
      </w:r>
      <w:r>
        <w:rPr>
          <w:rtl/>
        </w:rPr>
        <w:t>.</w:t>
      </w:r>
    </w:p>
    <w:p w14:paraId="7319F8C1" w14:textId="77777777" w:rsidR="002A0DE2" w:rsidRPr="00406B60" w:rsidRDefault="002A0DE2" w:rsidP="00824906">
      <w:pPr>
        <w:pStyle w:val="libNormal"/>
        <w:rPr>
          <w:rtl/>
        </w:rPr>
      </w:pPr>
      <w:r w:rsidRPr="000B1256">
        <w:rPr>
          <w:rStyle w:val="libAlaemChar"/>
          <w:rtl/>
        </w:rPr>
        <w:t>(</w:t>
      </w:r>
      <w:r w:rsidRPr="00824906">
        <w:rPr>
          <w:rStyle w:val="libAieChar"/>
          <w:rtl/>
        </w:rPr>
        <w:t>وَمَأْواكُمُ</w:t>
      </w:r>
      <w:r w:rsidRPr="000B1256">
        <w:rPr>
          <w:rStyle w:val="libAlaemChar"/>
          <w:rtl/>
        </w:rPr>
        <w:t>)</w:t>
      </w:r>
      <w:r w:rsidRPr="00406B60">
        <w:rPr>
          <w:rtl/>
        </w:rPr>
        <w:t xml:space="preserve"> ومستقرّكم </w:t>
      </w:r>
      <w:r w:rsidRPr="000B1256">
        <w:rPr>
          <w:rStyle w:val="libAlaemChar"/>
          <w:rtl/>
        </w:rPr>
        <w:t>(</w:t>
      </w:r>
      <w:r w:rsidRPr="00824906">
        <w:rPr>
          <w:rStyle w:val="libAieChar"/>
          <w:rtl/>
        </w:rPr>
        <w:t>النَّارُ وَما لَكُمْ مِنْ ناصِرِينَ</w:t>
      </w:r>
      <w:r w:rsidRPr="000B1256">
        <w:rPr>
          <w:rStyle w:val="libAlaemChar"/>
          <w:rtl/>
        </w:rPr>
        <w:t>)</w:t>
      </w:r>
      <w:r w:rsidRPr="00406B60">
        <w:rPr>
          <w:rtl/>
        </w:rPr>
        <w:t xml:space="preserve"> يخلّصونكم منها.</w:t>
      </w:r>
    </w:p>
    <w:p w14:paraId="4668E931" w14:textId="77777777" w:rsidR="002A0DE2" w:rsidRPr="00406B60" w:rsidRDefault="002A0DE2" w:rsidP="00824906">
      <w:pPr>
        <w:pStyle w:val="libNormal"/>
        <w:rPr>
          <w:rtl/>
        </w:rPr>
      </w:pPr>
      <w:r w:rsidRPr="000B1256">
        <w:rPr>
          <w:rStyle w:val="libAlaemChar"/>
          <w:rtl/>
        </w:rPr>
        <w:t>(</w:t>
      </w:r>
      <w:r w:rsidRPr="00824906">
        <w:rPr>
          <w:rStyle w:val="libAieChar"/>
          <w:rtl/>
        </w:rPr>
        <w:t>فَآمَنَ لَهُ لُوطٌ</w:t>
      </w:r>
      <w:r w:rsidRPr="000B1256">
        <w:rPr>
          <w:rStyle w:val="libAlaemChar"/>
          <w:rtl/>
        </w:rPr>
        <w:t>)</w:t>
      </w:r>
      <w:r w:rsidRPr="00406B60">
        <w:rPr>
          <w:rtl/>
        </w:rPr>
        <w:t xml:space="preserve"> هو ابن أخته</w:t>
      </w:r>
      <w:r>
        <w:rPr>
          <w:rtl/>
        </w:rPr>
        <w:t xml:space="preserve">، </w:t>
      </w:r>
      <w:r w:rsidRPr="00406B60">
        <w:rPr>
          <w:rtl/>
        </w:rPr>
        <w:t>وأوّل من آمن به. وقيل</w:t>
      </w:r>
      <w:r>
        <w:rPr>
          <w:rtl/>
        </w:rPr>
        <w:t xml:space="preserve">: </w:t>
      </w:r>
      <w:r w:rsidRPr="00406B60">
        <w:rPr>
          <w:rtl/>
        </w:rPr>
        <w:t xml:space="preserve">آمن به حين رأى النار لم تحرقه. </w:t>
      </w:r>
      <w:r w:rsidRPr="000B1256">
        <w:rPr>
          <w:rStyle w:val="libAlaemChar"/>
          <w:rtl/>
        </w:rPr>
        <w:t>(</w:t>
      </w:r>
      <w:r w:rsidRPr="00824906">
        <w:rPr>
          <w:rStyle w:val="libAieChar"/>
          <w:rtl/>
        </w:rPr>
        <w:t>وَقالَ</w:t>
      </w:r>
      <w:r w:rsidRPr="000B1256">
        <w:rPr>
          <w:rStyle w:val="libAlaemChar"/>
          <w:rtl/>
        </w:rPr>
        <w:t>)</w:t>
      </w:r>
      <w:r w:rsidRPr="00406B60">
        <w:rPr>
          <w:rtl/>
        </w:rPr>
        <w:t xml:space="preserve"> يعني</w:t>
      </w:r>
      <w:r>
        <w:rPr>
          <w:rtl/>
        </w:rPr>
        <w:t xml:space="preserve">: </w:t>
      </w:r>
      <w:r w:rsidRPr="00406B60">
        <w:rPr>
          <w:rtl/>
        </w:rPr>
        <w:t xml:space="preserve">إبراهيم </w:t>
      </w:r>
      <w:r w:rsidRPr="000B1256">
        <w:rPr>
          <w:rStyle w:val="libAlaemChar"/>
          <w:rtl/>
        </w:rPr>
        <w:t>(</w:t>
      </w:r>
      <w:r w:rsidRPr="00824906">
        <w:rPr>
          <w:rStyle w:val="libAieChar"/>
          <w:rtl/>
        </w:rPr>
        <w:t>إِنِّي مُهاجِرٌ</w:t>
      </w:r>
      <w:r w:rsidRPr="000B1256">
        <w:rPr>
          <w:rStyle w:val="libAlaemChar"/>
          <w:rtl/>
        </w:rPr>
        <w:t>)</w:t>
      </w:r>
      <w:r w:rsidRPr="00406B60">
        <w:rPr>
          <w:rtl/>
        </w:rPr>
        <w:t xml:space="preserve"> من قومي </w:t>
      </w:r>
      <w:r w:rsidRPr="000B1256">
        <w:rPr>
          <w:rStyle w:val="libAlaemChar"/>
          <w:rtl/>
        </w:rPr>
        <w:t>(</w:t>
      </w:r>
      <w:r w:rsidRPr="00824906">
        <w:rPr>
          <w:rStyle w:val="libAieChar"/>
          <w:rtl/>
        </w:rPr>
        <w:t>إِلى رَبِّي</w:t>
      </w:r>
      <w:r w:rsidRPr="000B1256">
        <w:rPr>
          <w:rStyle w:val="libAlaemChar"/>
          <w:rtl/>
        </w:rPr>
        <w:t>)</w:t>
      </w:r>
      <w:r w:rsidRPr="00406B60">
        <w:rPr>
          <w:rtl/>
        </w:rPr>
        <w:t xml:space="preserve"> إلى</w:t>
      </w:r>
    </w:p>
    <w:p w14:paraId="41C6D7FD" w14:textId="77777777" w:rsidR="002A0DE2" w:rsidRPr="00406B60" w:rsidRDefault="002A0DE2" w:rsidP="002F70F0">
      <w:pPr>
        <w:pStyle w:val="libLine"/>
        <w:rPr>
          <w:rtl/>
        </w:rPr>
      </w:pPr>
      <w:r w:rsidRPr="00406B60">
        <w:rPr>
          <w:rtl/>
        </w:rPr>
        <w:t>__________________</w:t>
      </w:r>
    </w:p>
    <w:p w14:paraId="0458E0ED" w14:textId="77777777" w:rsidR="002A0DE2" w:rsidRPr="00406B60" w:rsidRDefault="002A0DE2" w:rsidP="00A95425">
      <w:pPr>
        <w:pStyle w:val="libFootnote0"/>
        <w:rPr>
          <w:rtl/>
        </w:rPr>
      </w:pPr>
      <w:r>
        <w:rPr>
          <w:rtl/>
        </w:rPr>
        <w:t>(</w:t>
      </w:r>
      <w:r w:rsidRPr="00406B60">
        <w:rPr>
          <w:rtl/>
        </w:rPr>
        <w:t>1) مريم</w:t>
      </w:r>
      <w:r>
        <w:rPr>
          <w:rtl/>
        </w:rPr>
        <w:t xml:space="preserve">: </w:t>
      </w:r>
      <w:r w:rsidRPr="00406B60">
        <w:rPr>
          <w:rtl/>
        </w:rPr>
        <w:t>82.</w:t>
      </w:r>
    </w:p>
    <w:p w14:paraId="60B999AB" w14:textId="77777777" w:rsidR="002A0DE2" w:rsidRPr="00406B60" w:rsidRDefault="002A0DE2" w:rsidP="00A95425">
      <w:pPr>
        <w:pStyle w:val="libFootnote0"/>
        <w:rPr>
          <w:rtl/>
        </w:rPr>
      </w:pPr>
      <w:r>
        <w:rPr>
          <w:rtl/>
        </w:rPr>
        <w:t>(</w:t>
      </w:r>
      <w:r w:rsidRPr="00406B60">
        <w:rPr>
          <w:rtl/>
        </w:rPr>
        <w:t>2) الزخرف</w:t>
      </w:r>
      <w:r>
        <w:rPr>
          <w:rtl/>
        </w:rPr>
        <w:t xml:space="preserve">: </w:t>
      </w:r>
      <w:r w:rsidRPr="00406B60">
        <w:rPr>
          <w:rtl/>
        </w:rPr>
        <w:t>67.</w:t>
      </w:r>
    </w:p>
    <w:p w14:paraId="4B493074" w14:textId="77777777" w:rsidR="002A0DE2" w:rsidRPr="00406B60" w:rsidRDefault="002A0DE2" w:rsidP="008F2859">
      <w:pPr>
        <w:pStyle w:val="libNormal0"/>
        <w:ind w:left="289"/>
        <w:rPr>
          <w:rtl/>
        </w:rPr>
      </w:pPr>
      <w:r>
        <w:rPr>
          <w:rtl/>
        </w:rPr>
        <w:br w:type="page"/>
      </w:r>
      <w:r w:rsidRPr="00406B60">
        <w:rPr>
          <w:rtl/>
        </w:rPr>
        <w:lastRenderedPageBreak/>
        <w:t xml:space="preserve">حيث أمرني ربّي </w:t>
      </w:r>
      <w:r w:rsidRPr="000B1256">
        <w:rPr>
          <w:rStyle w:val="libAlaemChar"/>
          <w:rtl/>
        </w:rPr>
        <w:t>(</w:t>
      </w:r>
      <w:r w:rsidRPr="00824906">
        <w:rPr>
          <w:rStyle w:val="libAieChar"/>
          <w:rtl/>
        </w:rPr>
        <w:t>إِنَّهُ هُوَ الْعَزِيزُ</w:t>
      </w:r>
      <w:r w:rsidRPr="000B1256">
        <w:rPr>
          <w:rStyle w:val="libAlaemChar"/>
          <w:rtl/>
        </w:rPr>
        <w:t>)</w:t>
      </w:r>
      <w:r w:rsidRPr="00406B60">
        <w:rPr>
          <w:rtl/>
        </w:rPr>
        <w:t xml:space="preserve"> الّذي يمنعني من أعدائي </w:t>
      </w:r>
      <w:r w:rsidRPr="000B1256">
        <w:rPr>
          <w:rStyle w:val="libAlaemChar"/>
          <w:rtl/>
        </w:rPr>
        <w:t>(</w:t>
      </w:r>
      <w:r w:rsidRPr="00824906">
        <w:rPr>
          <w:rStyle w:val="libAieChar"/>
          <w:rtl/>
        </w:rPr>
        <w:t>الْحَكِيمُ</w:t>
      </w:r>
      <w:r w:rsidRPr="000B1256">
        <w:rPr>
          <w:rStyle w:val="libAlaemChar"/>
          <w:rtl/>
        </w:rPr>
        <w:t>)</w:t>
      </w:r>
      <w:r w:rsidRPr="00406B60">
        <w:rPr>
          <w:rtl/>
        </w:rPr>
        <w:t xml:space="preserve"> الّذي لا يأمرني إلّا بما فيه صلاحي.</w:t>
      </w:r>
    </w:p>
    <w:p w14:paraId="51D4AB3B"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أنّه هاجر من كوثى </w:t>
      </w:r>
      <w:r>
        <w:rPr>
          <w:rtl/>
        </w:rPr>
        <w:t>ـ</w:t>
      </w:r>
      <w:r w:rsidRPr="00406B60">
        <w:rPr>
          <w:rtl/>
        </w:rPr>
        <w:t xml:space="preserve"> وهي من سواد الكوفة </w:t>
      </w:r>
      <w:r>
        <w:rPr>
          <w:rtl/>
        </w:rPr>
        <w:t>ـ</w:t>
      </w:r>
      <w:r w:rsidRPr="00406B60">
        <w:rPr>
          <w:rtl/>
        </w:rPr>
        <w:t xml:space="preserve"> مع لوط وامرأته سارة ابنة عمّه إلى حرّان</w:t>
      </w:r>
      <w:r>
        <w:rPr>
          <w:rtl/>
        </w:rPr>
        <w:t xml:space="preserve">، </w:t>
      </w:r>
      <w:r w:rsidRPr="00406B60">
        <w:rPr>
          <w:rtl/>
        </w:rPr>
        <w:t>ثمّ منها إلى الشام</w:t>
      </w:r>
      <w:r>
        <w:rPr>
          <w:rtl/>
        </w:rPr>
        <w:t xml:space="preserve">، </w:t>
      </w:r>
      <w:r w:rsidRPr="00406B60">
        <w:rPr>
          <w:rtl/>
        </w:rPr>
        <w:t>فنزل فلسطين</w:t>
      </w:r>
      <w:r>
        <w:rPr>
          <w:rtl/>
        </w:rPr>
        <w:t xml:space="preserve">، </w:t>
      </w:r>
      <w:r w:rsidRPr="00406B60">
        <w:rPr>
          <w:rtl/>
        </w:rPr>
        <w:t>ونزل لوط سدوم. ومن ثمّ قالوا</w:t>
      </w:r>
      <w:r>
        <w:rPr>
          <w:rtl/>
        </w:rPr>
        <w:t xml:space="preserve">: </w:t>
      </w:r>
      <w:r w:rsidRPr="00406B60">
        <w:rPr>
          <w:rtl/>
        </w:rPr>
        <w:t>لكلّ نبيّ هجرة</w:t>
      </w:r>
      <w:r>
        <w:rPr>
          <w:rtl/>
        </w:rPr>
        <w:t xml:space="preserve">، </w:t>
      </w:r>
      <w:r w:rsidRPr="00406B60">
        <w:rPr>
          <w:rtl/>
        </w:rPr>
        <w:t>ولإبراهيم هجرتان. وله حينئذ خمس وسبعون سنة.</w:t>
      </w:r>
    </w:p>
    <w:p w14:paraId="66B9CF26" w14:textId="77777777" w:rsidR="002A0DE2" w:rsidRPr="00406B60" w:rsidRDefault="002A0DE2" w:rsidP="00824906">
      <w:pPr>
        <w:pStyle w:val="libNormal"/>
        <w:rPr>
          <w:rtl/>
        </w:rPr>
      </w:pPr>
      <w:r w:rsidRPr="000B1256">
        <w:rPr>
          <w:rStyle w:val="libAlaemChar"/>
          <w:rtl/>
        </w:rPr>
        <w:t>(</w:t>
      </w:r>
      <w:r w:rsidRPr="00824906">
        <w:rPr>
          <w:rStyle w:val="libAieChar"/>
          <w:rtl/>
        </w:rPr>
        <w:t>وَوَهَبْنا لَهُ</w:t>
      </w:r>
      <w:r w:rsidRPr="000B1256">
        <w:rPr>
          <w:rStyle w:val="libAlaemChar"/>
          <w:rtl/>
        </w:rPr>
        <w:t>)</w:t>
      </w:r>
      <w:r w:rsidRPr="00406B60">
        <w:rPr>
          <w:rtl/>
        </w:rPr>
        <w:t xml:space="preserve"> من بعد إسماعيل </w:t>
      </w:r>
      <w:r w:rsidRPr="000B1256">
        <w:rPr>
          <w:rStyle w:val="libAlaemChar"/>
          <w:rtl/>
        </w:rPr>
        <w:t>(</w:t>
      </w:r>
      <w:r w:rsidRPr="00824906">
        <w:rPr>
          <w:rStyle w:val="libAieChar"/>
          <w:rtl/>
        </w:rPr>
        <w:t>إِسْحاقَ</w:t>
      </w:r>
      <w:r w:rsidRPr="000B1256">
        <w:rPr>
          <w:rStyle w:val="libAlaemChar"/>
          <w:rtl/>
        </w:rPr>
        <w:t>)</w:t>
      </w:r>
      <w:r w:rsidRPr="00406B60">
        <w:rPr>
          <w:rtl/>
        </w:rPr>
        <w:t xml:space="preserve"> ولدا </w:t>
      </w:r>
      <w:r w:rsidRPr="000B1256">
        <w:rPr>
          <w:rStyle w:val="libAlaemChar"/>
          <w:rtl/>
        </w:rPr>
        <w:t>(</w:t>
      </w:r>
      <w:r w:rsidRPr="00824906">
        <w:rPr>
          <w:rStyle w:val="libAieChar"/>
          <w:rtl/>
        </w:rPr>
        <w:t>وَيَعْقُوبَ</w:t>
      </w:r>
      <w:r w:rsidRPr="000B1256">
        <w:rPr>
          <w:rStyle w:val="libAlaemChar"/>
          <w:rtl/>
        </w:rPr>
        <w:t>)</w:t>
      </w:r>
      <w:r w:rsidRPr="00406B60">
        <w:rPr>
          <w:rtl/>
        </w:rPr>
        <w:t xml:space="preserve"> نافلة</w:t>
      </w:r>
      <w:r>
        <w:rPr>
          <w:rtl/>
        </w:rPr>
        <w:t xml:space="preserve">، </w:t>
      </w:r>
      <w:r w:rsidRPr="00406B60">
        <w:rPr>
          <w:rtl/>
        </w:rPr>
        <w:t>حين أيس من الولادة</w:t>
      </w:r>
      <w:r>
        <w:rPr>
          <w:rtl/>
        </w:rPr>
        <w:t xml:space="preserve">، </w:t>
      </w:r>
      <w:r w:rsidRPr="00406B60">
        <w:rPr>
          <w:rtl/>
        </w:rPr>
        <w:t>ولذلك لم يذكر إسماعيل.</w:t>
      </w:r>
    </w:p>
    <w:p w14:paraId="014CC10C" w14:textId="77777777" w:rsidR="002A0DE2" w:rsidRPr="00406B60" w:rsidRDefault="002A0DE2" w:rsidP="00824906">
      <w:pPr>
        <w:pStyle w:val="libNormal"/>
        <w:rPr>
          <w:rtl/>
        </w:rPr>
      </w:pPr>
      <w:r w:rsidRPr="000B1256">
        <w:rPr>
          <w:rStyle w:val="libAlaemChar"/>
          <w:rtl/>
        </w:rPr>
        <w:t>(</w:t>
      </w:r>
      <w:r w:rsidRPr="00824906">
        <w:rPr>
          <w:rStyle w:val="libAieChar"/>
          <w:rtl/>
        </w:rPr>
        <w:t>وَجَعَلْنا فِي ذُرِّيَّتِهِ النُّبُوَّةَ</w:t>
      </w:r>
      <w:r w:rsidRPr="000B1256">
        <w:rPr>
          <w:rStyle w:val="libAlaemChar"/>
          <w:rtl/>
        </w:rPr>
        <w:t>)</w:t>
      </w:r>
      <w:r w:rsidRPr="00406B60">
        <w:rPr>
          <w:rtl/>
        </w:rPr>
        <w:t xml:space="preserve"> فكثر منهم الأنبياء </w:t>
      </w:r>
      <w:r w:rsidRPr="000B1256">
        <w:rPr>
          <w:rStyle w:val="libAlaemChar"/>
          <w:rtl/>
        </w:rPr>
        <w:t>(</w:t>
      </w:r>
      <w:r w:rsidRPr="00824906">
        <w:rPr>
          <w:rStyle w:val="libAieChar"/>
          <w:rtl/>
        </w:rPr>
        <w:t>وَالْكِتابَ</w:t>
      </w:r>
      <w:r w:rsidRPr="000B1256">
        <w:rPr>
          <w:rStyle w:val="libAlaemChar"/>
          <w:rtl/>
        </w:rPr>
        <w:t>)</w:t>
      </w:r>
      <w:r w:rsidRPr="00406B60">
        <w:rPr>
          <w:rtl/>
        </w:rPr>
        <w:t xml:space="preserve"> يريد به الجنس</w:t>
      </w:r>
      <w:r>
        <w:rPr>
          <w:rtl/>
        </w:rPr>
        <w:t xml:space="preserve">، </w:t>
      </w:r>
      <w:r w:rsidRPr="00406B60">
        <w:rPr>
          <w:rtl/>
        </w:rPr>
        <w:t>ليتناول الكتب الأربعة.</w:t>
      </w:r>
    </w:p>
    <w:p w14:paraId="78968D79" w14:textId="77777777" w:rsidR="002A0DE2" w:rsidRPr="00406B60" w:rsidRDefault="002A0DE2" w:rsidP="00824906">
      <w:pPr>
        <w:pStyle w:val="libNormal"/>
        <w:rPr>
          <w:rtl/>
        </w:rPr>
      </w:pPr>
      <w:r w:rsidRPr="000B1256">
        <w:rPr>
          <w:rStyle w:val="libAlaemChar"/>
          <w:rtl/>
        </w:rPr>
        <w:t>(</w:t>
      </w:r>
      <w:r w:rsidRPr="00824906">
        <w:rPr>
          <w:rStyle w:val="libAieChar"/>
          <w:rtl/>
        </w:rPr>
        <w:t>وَآتَيْناهُ أَجْرَهُ</w:t>
      </w:r>
      <w:r w:rsidRPr="000B1256">
        <w:rPr>
          <w:rStyle w:val="libAlaemChar"/>
          <w:rtl/>
        </w:rPr>
        <w:t>)</w:t>
      </w:r>
      <w:r w:rsidRPr="00406B60">
        <w:rPr>
          <w:rtl/>
        </w:rPr>
        <w:t xml:space="preserve"> على هجرته إلينا </w:t>
      </w:r>
      <w:r w:rsidRPr="000B1256">
        <w:rPr>
          <w:rStyle w:val="libAlaemChar"/>
          <w:rtl/>
        </w:rPr>
        <w:t>(</w:t>
      </w:r>
      <w:r w:rsidRPr="00824906">
        <w:rPr>
          <w:rStyle w:val="libAieChar"/>
          <w:rtl/>
        </w:rPr>
        <w:t>فِي الدُّنْيا</w:t>
      </w:r>
      <w:r w:rsidRPr="000B1256">
        <w:rPr>
          <w:rStyle w:val="libAlaemChar"/>
          <w:rtl/>
        </w:rPr>
        <w:t>)</w:t>
      </w:r>
      <w:r w:rsidRPr="00406B60">
        <w:rPr>
          <w:rtl/>
        </w:rPr>
        <w:t xml:space="preserve"> بإعطاء الولد في غير أوانه</w:t>
      </w:r>
      <w:r>
        <w:rPr>
          <w:rtl/>
        </w:rPr>
        <w:t xml:space="preserve">، </w:t>
      </w:r>
      <w:r w:rsidRPr="00406B60">
        <w:rPr>
          <w:rtl/>
        </w:rPr>
        <w:t>والذرّيّة الطيّبة</w:t>
      </w:r>
      <w:r>
        <w:rPr>
          <w:rtl/>
        </w:rPr>
        <w:t xml:space="preserve">، </w:t>
      </w:r>
      <w:r w:rsidRPr="00406B60">
        <w:rPr>
          <w:rtl/>
        </w:rPr>
        <w:t>واستمرار النبوّة فيهم</w:t>
      </w:r>
      <w:r>
        <w:rPr>
          <w:rtl/>
        </w:rPr>
        <w:t xml:space="preserve">، </w:t>
      </w:r>
      <w:r w:rsidRPr="00406B60">
        <w:rPr>
          <w:rtl/>
        </w:rPr>
        <w:t>وانتماء أهل الملل إليه</w:t>
      </w:r>
      <w:r>
        <w:rPr>
          <w:rtl/>
        </w:rPr>
        <w:t xml:space="preserve">، </w:t>
      </w:r>
      <w:r w:rsidRPr="00406B60">
        <w:rPr>
          <w:rtl/>
        </w:rPr>
        <w:t>والثناء والصلاة عليه إلى آخر الدهر. وفي هذا دلالة على أنّه يجوز أن يثيب الله في دار التكليف ببعض الثواب.</w:t>
      </w:r>
    </w:p>
    <w:p w14:paraId="42BE49ED" w14:textId="77777777" w:rsidR="002A0DE2" w:rsidRPr="00406B60" w:rsidRDefault="002A0DE2" w:rsidP="00824906">
      <w:pPr>
        <w:pStyle w:val="libNormal"/>
        <w:rPr>
          <w:rtl/>
        </w:rPr>
      </w:pPr>
      <w:r w:rsidRPr="000B1256">
        <w:rPr>
          <w:rStyle w:val="libAlaemChar"/>
          <w:rtl/>
        </w:rPr>
        <w:t>(</w:t>
      </w:r>
      <w:r w:rsidRPr="00824906">
        <w:rPr>
          <w:rStyle w:val="libAieChar"/>
          <w:rtl/>
        </w:rPr>
        <w:t>وَإِنَّهُ فِي الْآخِرَةِ لَمِنَ الصَّالِحِينَ</w:t>
      </w:r>
      <w:r w:rsidRPr="000B1256">
        <w:rPr>
          <w:rStyle w:val="libAlaemChar"/>
          <w:rtl/>
        </w:rPr>
        <w:t>)</w:t>
      </w:r>
      <w:r w:rsidRPr="00406B60">
        <w:rPr>
          <w:rtl/>
        </w:rPr>
        <w:t xml:space="preserve"> لفي عداد الكاملين في الصلاح</w:t>
      </w:r>
      <w:r>
        <w:rPr>
          <w:rtl/>
        </w:rPr>
        <w:t xml:space="preserve">، </w:t>
      </w:r>
      <w:r w:rsidRPr="00406B60">
        <w:rPr>
          <w:rtl/>
        </w:rPr>
        <w:t>مثل آدم ونوح.</w:t>
      </w:r>
    </w:p>
    <w:p w14:paraId="1926EEEE" w14:textId="77777777" w:rsidR="002A0DE2" w:rsidRPr="00406B60" w:rsidRDefault="002A0DE2" w:rsidP="00824906">
      <w:pPr>
        <w:pStyle w:val="libNormal"/>
        <w:rPr>
          <w:rtl/>
        </w:rPr>
      </w:pPr>
      <w:r w:rsidRPr="000B1256">
        <w:rPr>
          <w:rStyle w:val="libAlaemChar"/>
          <w:rtl/>
        </w:rPr>
        <w:t>(</w:t>
      </w:r>
      <w:r w:rsidRPr="00824906">
        <w:rPr>
          <w:rStyle w:val="libAieChar"/>
          <w:rtl/>
        </w:rPr>
        <w:t>وَلُوطاً إِذْ قالَ لِقَوْمِهِ إِنَّكُمْ لَتَأْتُونَ الْفاحِشَةَ ما سَبَقَكُمْ بِها مِنْ أَحَدٍ مِنَ الْعالَمِينَ (28) أَإِنَّكُمْ لَتَأْتُونَ الرِّجالَ وَتَقْطَعُونَ السَّبِيلَ وَتَأْتُونَ فِي نادِيكُمُ الْمُنْكَرَ فَما كانَ جَوابَ قَوْمِهِ إِلاَّ أَنْ قالُوا ائْتِنا بِعَذابِ اللهِ إِنْ كُنْتَ مِنَ الصَّادِقِينَ (29) قالَ رَبِّ انْصُرْنِي عَلَى الْقَوْمِ الْمُفْسِدِينَ (30)</w:t>
      </w:r>
      <w:r w:rsidRPr="000B1256">
        <w:rPr>
          <w:rStyle w:val="libAlaemChar"/>
          <w:rtl/>
        </w:rPr>
        <w:t>)</w:t>
      </w:r>
    </w:p>
    <w:p w14:paraId="05A8CE2C"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وَلُوطاً</w:t>
      </w:r>
      <w:r w:rsidRPr="000B1256">
        <w:rPr>
          <w:rStyle w:val="libAlaemChar"/>
          <w:rtl/>
        </w:rPr>
        <w:t>)</w:t>
      </w:r>
      <w:r w:rsidRPr="00406B60">
        <w:rPr>
          <w:rtl/>
        </w:rPr>
        <w:t xml:space="preserve"> عطف على إبراهيم</w:t>
      </w:r>
      <w:r>
        <w:rPr>
          <w:rtl/>
        </w:rPr>
        <w:t xml:space="preserve">، </w:t>
      </w:r>
      <w:r w:rsidRPr="00406B60">
        <w:rPr>
          <w:rtl/>
        </w:rPr>
        <w:t xml:space="preserve">أو على ما عطف عليه </w:t>
      </w:r>
      <w:r w:rsidRPr="000B1256">
        <w:rPr>
          <w:rStyle w:val="libAlaemChar"/>
          <w:rtl/>
        </w:rPr>
        <w:t>(</w:t>
      </w:r>
      <w:r w:rsidRPr="00824906">
        <w:rPr>
          <w:rStyle w:val="libAieChar"/>
          <w:rtl/>
        </w:rPr>
        <w:t>إِذْ قالَ لِقَوْمِهِ</w:t>
      </w:r>
    </w:p>
    <w:p w14:paraId="37FA19D1" w14:textId="77777777" w:rsidR="002A0DE2" w:rsidRPr="00406B60" w:rsidRDefault="002A0DE2" w:rsidP="008F2859">
      <w:pPr>
        <w:pStyle w:val="libNormal0"/>
        <w:ind w:left="289"/>
        <w:rPr>
          <w:rtl/>
        </w:rPr>
      </w:pPr>
      <w:r>
        <w:rPr>
          <w:rtl/>
        </w:rPr>
        <w:br w:type="page"/>
      </w:r>
      <w:r w:rsidRPr="00824906">
        <w:rPr>
          <w:rStyle w:val="libAieChar"/>
          <w:rtl/>
        </w:rPr>
        <w:lastRenderedPageBreak/>
        <w:t>إِنَّكُمْ لَتَأْتُونَ الْفاحِشَةَ</w:t>
      </w:r>
      <w:r w:rsidRPr="000B1256">
        <w:rPr>
          <w:rStyle w:val="libAlaemChar"/>
          <w:rtl/>
        </w:rPr>
        <w:t>)</w:t>
      </w:r>
      <w:r w:rsidRPr="00406B60">
        <w:rPr>
          <w:rtl/>
        </w:rPr>
        <w:t xml:space="preserve"> الفعلة البالغة في القبح </w:t>
      </w:r>
      <w:r w:rsidRPr="000B1256">
        <w:rPr>
          <w:rStyle w:val="libAlaemChar"/>
          <w:rtl/>
        </w:rPr>
        <w:t>(</w:t>
      </w:r>
      <w:r w:rsidRPr="00824906">
        <w:rPr>
          <w:rStyle w:val="libAieChar"/>
          <w:rtl/>
        </w:rPr>
        <w:t>ما سَبَقَكُمْ بِها مِنْ أَحَدٍ مِنَ الْعالَمِينَ</w:t>
      </w:r>
      <w:r w:rsidRPr="000B1256">
        <w:rPr>
          <w:rStyle w:val="libAlaemChar"/>
          <w:rtl/>
        </w:rPr>
        <w:t>)</w:t>
      </w:r>
      <w:r w:rsidRPr="00406B60">
        <w:rPr>
          <w:rtl/>
        </w:rPr>
        <w:t xml:space="preserve"> جملة مستأنفة</w:t>
      </w:r>
      <w:r>
        <w:rPr>
          <w:rtl/>
        </w:rPr>
        <w:t xml:space="preserve">، </w:t>
      </w:r>
      <w:r w:rsidRPr="00406B60">
        <w:rPr>
          <w:rtl/>
        </w:rPr>
        <w:t>مقرّرة لفحاشة تلك الفعلة. كأنّ قائلا قال</w:t>
      </w:r>
      <w:r>
        <w:rPr>
          <w:rtl/>
        </w:rPr>
        <w:t xml:space="preserve">: </w:t>
      </w:r>
      <w:r w:rsidRPr="00406B60">
        <w:rPr>
          <w:rtl/>
        </w:rPr>
        <w:t>لم كانت فاحشة</w:t>
      </w:r>
      <w:r>
        <w:rPr>
          <w:rtl/>
        </w:rPr>
        <w:t>؟</w:t>
      </w:r>
      <w:r w:rsidRPr="00406B60">
        <w:rPr>
          <w:rtl/>
        </w:rPr>
        <w:t xml:space="preserve"> فقيل له</w:t>
      </w:r>
      <w:r>
        <w:rPr>
          <w:rtl/>
        </w:rPr>
        <w:t xml:space="preserve">: </w:t>
      </w:r>
      <w:r w:rsidRPr="00406B60">
        <w:rPr>
          <w:rtl/>
        </w:rPr>
        <w:t>لأنّ أحدا قبلهم لم يقدم عليها</w:t>
      </w:r>
      <w:r>
        <w:rPr>
          <w:rtl/>
        </w:rPr>
        <w:t xml:space="preserve">، </w:t>
      </w:r>
      <w:r w:rsidRPr="00406B60">
        <w:rPr>
          <w:rtl/>
        </w:rPr>
        <w:t>اشمئزازا منها في طباعهم</w:t>
      </w:r>
      <w:r>
        <w:rPr>
          <w:rtl/>
        </w:rPr>
        <w:t xml:space="preserve">، </w:t>
      </w:r>
      <w:r w:rsidRPr="00406B60">
        <w:rPr>
          <w:rtl/>
        </w:rPr>
        <w:t>لإفراط قبحها</w:t>
      </w:r>
      <w:r>
        <w:rPr>
          <w:rtl/>
        </w:rPr>
        <w:t xml:space="preserve">، </w:t>
      </w:r>
      <w:r w:rsidRPr="00406B60">
        <w:rPr>
          <w:rtl/>
        </w:rPr>
        <w:t>حتّى أقدم عليها قوم لوط</w:t>
      </w:r>
      <w:r>
        <w:rPr>
          <w:rtl/>
        </w:rPr>
        <w:t xml:space="preserve">، </w:t>
      </w:r>
      <w:r w:rsidRPr="00406B60">
        <w:rPr>
          <w:rtl/>
        </w:rPr>
        <w:t>لخبث طينتهم</w:t>
      </w:r>
      <w:r>
        <w:rPr>
          <w:rtl/>
        </w:rPr>
        <w:t xml:space="preserve">، </w:t>
      </w:r>
      <w:r w:rsidRPr="00406B60">
        <w:rPr>
          <w:rtl/>
        </w:rPr>
        <w:t>وقذر طباعهم.</w:t>
      </w:r>
    </w:p>
    <w:p w14:paraId="10BD4ABC" w14:textId="77777777" w:rsidR="002A0DE2" w:rsidRPr="00406B60" w:rsidRDefault="002A0DE2" w:rsidP="00824906">
      <w:pPr>
        <w:pStyle w:val="libNormal"/>
        <w:rPr>
          <w:rtl/>
        </w:rPr>
      </w:pPr>
      <w:r w:rsidRPr="000B1256">
        <w:rPr>
          <w:rStyle w:val="libAlaemChar"/>
          <w:rtl/>
        </w:rPr>
        <w:t>(</w:t>
      </w:r>
      <w:r w:rsidRPr="00824906">
        <w:rPr>
          <w:rStyle w:val="libAieChar"/>
          <w:rtl/>
        </w:rPr>
        <w:t>أَإِنَّكُمْ لَتَأْتُونَ الرِّجالَ وَتَقْطَعُونَ السَّبِيلَ</w:t>
      </w:r>
      <w:r w:rsidRPr="000B1256">
        <w:rPr>
          <w:rStyle w:val="libAlaemChar"/>
          <w:rtl/>
        </w:rPr>
        <w:t>)</w:t>
      </w:r>
      <w:r w:rsidRPr="00406B60">
        <w:rPr>
          <w:rtl/>
        </w:rPr>
        <w:t xml:space="preserve"> وتتعرّضون للسابلة بالقتل وأخذ الأموال</w:t>
      </w:r>
      <w:r>
        <w:rPr>
          <w:rtl/>
        </w:rPr>
        <w:t xml:space="preserve">، </w:t>
      </w:r>
      <w:r w:rsidRPr="00406B60">
        <w:rPr>
          <w:rtl/>
        </w:rPr>
        <w:t>أو بالفاحشة</w:t>
      </w:r>
      <w:r>
        <w:rPr>
          <w:rtl/>
        </w:rPr>
        <w:t xml:space="preserve">، </w:t>
      </w:r>
      <w:r w:rsidRPr="00406B60">
        <w:rPr>
          <w:rtl/>
        </w:rPr>
        <w:t>حتّى انقطعت الطرق. أو تقطعون سبيل النسل بالإعراض عن النساء.</w:t>
      </w:r>
    </w:p>
    <w:p w14:paraId="48E8BFAD" w14:textId="77777777" w:rsidR="002A0DE2" w:rsidRPr="00406B60" w:rsidRDefault="002A0DE2" w:rsidP="00824906">
      <w:pPr>
        <w:pStyle w:val="libNormal"/>
        <w:rPr>
          <w:rtl/>
        </w:rPr>
      </w:pPr>
      <w:r w:rsidRPr="000B1256">
        <w:rPr>
          <w:rStyle w:val="libAlaemChar"/>
          <w:rtl/>
        </w:rPr>
        <w:t>(</w:t>
      </w:r>
      <w:r w:rsidRPr="00824906">
        <w:rPr>
          <w:rStyle w:val="libAieChar"/>
          <w:rtl/>
        </w:rPr>
        <w:t>وَتَأْتُونَ فِي نادِيكُمُ الْمُنْكَرَ</w:t>
      </w:r>
      <w:r w:rsidRPr="000B1256">
        <w:rPr>
          <w:rStyle w:val="libAlaemChar"/>
          <w:rtl/>
        </w:rPr>
        <w:t>)</w:t>
      </w:r>
      <w:r w:rsidRPr="00406B60">
        <w:rPr>
          <w:rtl/>
        </w:rPr>
        <w:t xml:space="preserve"> في مجالسكم الغاصّة بأهلها. ولا يقال</w:t>
      </w:r>
      <w:r>
        <w:rPr>
          <w:rtl/>
        </w:rPr>
        <w:t xml:space="preserve">: </w:t>
      </w:r>
      <w:r w:rsidRPr="00406B60">
        <w:rPr>
          <w:rtl/>
        </w:rPr>
        <w:t>النادي إلّا ما دام فيه أهله</w:t>
      </w:r>
      <w:r>
        <w:rPr>
          <w:rtl/>
        </w:rPr>
        <w:t xml:space="preserve">، </w:t>
      </w:r>
      <w:r w:rsidRPr="00406B60">
        <w:rPr>
          <w:rtl/>
        </w:rPr>
        <w:t>فإذا قاموا عنه لم يبق ناديا. والمنكر هو</w:t>
      </w:r>
      <w:r>
        <w:rPr>
          <w:rtl/>
        </w:rPr>
        <w:t xml:space="preserve">: </w:t>
      </w:r>
      <w:r w:rsidRPr="00406B60">
        <w:rPr>
          <w:rtl/>
        </w:rPr>
        <w:t>اللواط</w:t>
      </w:r>
      <w:r>
        <w:rPr>
          <w:rtl/>
        </w:rPr>
        <w:t xml:space="preserve">، </w:t>
      </w:r>
      <w:r w:rsidRPr="00406B60">
        <w:rPr>
          <w:rtl/>
        </w:rPr>
        <w:t>والتضارط</w:t>
      </w:r>
      <w:r>
        <w:rPr>
          <w:rtl/>
        </w:rPr>
        <w:t xml:space="preserve">، </w:t>
      </w:r>
      <w:r w:rsidRPr="00406B60">
        <w:rPr>
          <w:rtl/>
        </w:rPr>
        <w:t>وكشف العورات</w:t>
      </w:r>
      <w:r>
        <w:rPr>
          <w:rtl/>
        </w:rPr>
        <w:t xml:space="preserve">، </w:t>
      </w:r>
      <w:r w:rsidRPr="00406B60">
        <w:rPr>
          <w:rtl/>
        </w:rPr>
        <w:t xml:space="preserve">وحلّ الإزار من الأقبية </w:t>
      </w:r>
      <w:r w:rsidRPr="00DB1CAE">
        <w:rPr>
          <w:rStyle w:val="libFootnotenumChar"/>
          <w:rtl/>
        </w:rPr>
        <w:t>(1)</w:t>
      </w:r>
      <w:r>
        <w:rPr>
          <w:rtl/>
        </w:rPr>
        <w:t xml:space="preserve">، </w:t>
      </w:r>
      <w:r w:rsidRPr="00406B60">
        <w:rPr>
          <w:rtl/>
        </w:rPr>
        <w:t>والخذف بالحصى</w:t>
      </w:r>
      <w:r>
        <w:rPr>
          <w:rtl/>
        </w:rPr>
        <w:t xml:space="preserve">، </w:t>
      </w:r>
      <w:r w:rsidRPr="00406B60">
        <w:rPr>
          <w:rtl/>
        </w:rPr>
        <w:t>والرمي بالبنادق</w:t>
      </w:r>
      <w:r>
        <w:rPr>
          <w:rtl/>
        </w:rPr>
        <w:t xml:space="preserve">، </w:t>
      </w:r>
      <w:r w:rsidRPr="00406B60">
        <w:rPr>
          <w:rtl/>
        </w:rPr>
        <w:t>والفرقعة</w:t>
      </w:r>
      <w:r>
        <w:rPr>
          <w:rtl/>
        </w:rPr>
        <w:t xml:space="preserve">، </w:t>
      </w:r>
      <w:r w:rsidRPr="00406B60">
        <w:rPr>
          <w:rtl/>
        </w:rPr>
        <w:t>والسباب</w:t>
      </w:r>
      <w:r>
        <w:rPr>
          <w:rtl/>
        </w:rPr>
        <w:t xml:space="preserve">، </w:t>
      </w:r>
      <w:r w:rsidRPr="00406B60">
        <w:rPr>
          <w:rtl/>
        </w:rPr>
        <w:t>والفحش في المزاح</w:t>
      </w:r>
      <w:r>
        <w:rPr>
          <w:rtl/>
        </w:rPr>
        <w:t xml:space="preserve">، </w:t>
      </w:r>
      <w:r w:rsidRPr="00406B60">
        <w:rPr>
          <w:rtl/>
        </w:rPr>
        <w:t>والسخريّة بمن مرّ بهم</w:t>
      </w:r>
      <w:r>
        <w:rPr>
          <w:rtl/>
        </w:rPr>
        <w:t xml:space="preserve">، </w:t>
      </w:r>
      <w:r w:rsidRPr="00406B60">
        <w:rPr>
          <w:rtl/>
        </w:rPr>
        <w:t>وضرب الدفوف والمزامير</w:t>
      </w:r>
      <w:r>
        <w:rPr>
          <w:rtl/>
        </w:rPr>
        <w:t xml:space="preserve">، </w:t>
      </w:r>
      <w:r w:rsidRPr="00406B60">
        <w:rPr>
          <w:rtl/>
        </w:rPr>
        <w:t>وغير ذلك من أنواع القبائح.</w:t>
      </w:r>
    </w:p>
    <w:p w14:paraId="240E1E3A" w14:textId="77777777" w:rsidR="002A0DE2" w:rsidRPr="00406B60" w:rsidRDefault="002A0DE2" w:rsidP="00824906">
      <w:pPr>
        <w:pStyle w:val="libNormal"/>
        <w:rPr>
          <w:rtl/>
        </w:rPr>
      </w:pPr>
      <w:r w:rsidRPr="000B1256">
        <w:rPr>
          <w:rStyle w:val="libAlaemChar"/>
          <w:rtl/>
        </w:rPr>
        <w:t>(</w:t>
      </w:r>
      <w:r w:rsidRPr="00824906">
        <w:rPr>
          <w:rStyle w:val="libAieChar"/>
          <w:rtl/>
        </w:rPr>
        <w:t>فَما كانَ جَوابَ قَوْمِهِ إِلَّا أَنْ قالُوا ائْتِنا بِعَذابِ اللهِ إِنْ كُنْتَ مِنَ الصَّادِقِينَ</w:t>
      </w:r>
      <w:r w:rsidRPr="000B1256">
        <w:rPr>
          <w:rStyle w:val="libAlaemChar"/>
          <w:rtl/>
        </w:rPr>
        <w:t>)</w:t>
      </w:r>
      <w:r w:rsidRPr="00406B60">
        <w:rPr>
          <w:rtl/>
        </w:rPr>
        <w:t xml:space="preserve"> فيما تعدنا من نزول العذاب. أو في استقباح ذلك. أو في دعوى النبوّة المفهومة من التوبيخ.</w:t>
      </w:r>
    </w:p>
    <w:p w14:paraId="4CAA4A65" w14:textId="77777777" w:rsidR="002A0DE2" w:rsidRPr="00406B60" w:rsidRDefault="002A0DE2" w:rsidP="00824906">
      <w:pPr>
        <w:pStyle w:val="libNormal"/>
        <w:rPr>
          <w:rtl/>
        </w:rPr>
      </w:pPr>
      <w:r w:rsidRPr="000B1256">
        <w:rPr>
          <w:rStyle w:val="libAlaemChar"/>
          <w:rtl/>
        </w:rPr>
        <w:t>(</w:t>
      </w:r>
      <w:r w:rsidRPr="00824906">
        <w:rPr>
          <w:rStyle w:val="libAieChar"/>
          <w:rtl/>
        </w:rPr>
        <w:t>قالَ رَبِّ انْصُرْنِي</w:t>
      </w:r>
      <w:r w:rsidRPr="000B1256">
        <w:rPr>
          <w:rStyle w:val="libAlaemChar"/>
          <w:rtl/>
        </w:rPr>
        <w:t>)</w:t>
      </w:r>
      <w:r w:rsidRPr="00406B60">
        <w:rPr>
          <w:rtl/>
        </w:rPr>
        <w:t xml:space="preserve"> بإنزال العذاب </w:t>
      </w:r>
      <w:r w:rsidRPr="000B1256">
        <w:rPr>
          <w:rStyle w:val="libAlaemChar"/>
          <w:rtl/>
        </w:rPr>
        <w:t>(</w:t>
      </w:r>
      <w:r w:rsidRPr="00824906">
        <w:rPr>
          <w:rStyle w:val="libAieChar"/>
          <w:rtl/>
        </w:rPr>
        <w:t>عَلَى الْقَوْمِ الْمُفْسِدِينَ</w:t>
      </w:r>
      <w:r w:rsidRPr="000B1256">
        <w:rPr>
          <w:rStyle w:val="libAlaemChar"/>
          <w:rtl/>
        </w:rPr>
        <w:t>)</w:t>
      </w:r>
      <w:r w:rsidRPr="00406B60">
        <w:rPr>
          <w:rtl/>
        </w:rPr>
        <w:t xml:space="preserve"> الّذين يفسدون الناس بحملهم على ما كانوا عليه من الفواحش وأنواع المعاصي طوعا وكرها.</w:t>
      </w:r>
    </w:p>
    <w:p w14:paraId="3BF4EECA" w14:textId="77777777" w:rsidR="002A0DE2" w:rsidRPr="00406B60" w:rsidRDefault="002A0DE2" w:rsidP="00824906">
      <w:pPr>
        <w:pStyle w:val="libNormal"/>
        <w:rPr>
          <w:rtl/>
        </w:rPr>
      </w:pPr>
      <w:r w:rsidRPr="00406B60">
        <w:rPr>
          <w:rtl/>
        </w:rPr>
        <w:t>ولأنّهم ابتدعوا الفاحشة</w:t>
      </w:r>
      <w:r>
        <w:rPr>
          <w:rtl/>
        </w:rPr>
        <w:t xml:space="preserve">، </w:t>
      </w:r>
      <w:r w:rsidRPr="00406B60">
        <w:rPr>
          <w:rtl/>
        </w:rPr>
        <w:t>وسنّوها فيمن بعدهم. وصفهم بذلك مبالغة في استنزال العذاب</w:t>
      </w:r>
      <w:r>
        <w:rPr>
          <w:rtl/>
        </w:rPr>
        <w:t xml:space="preserve">، </w:t>
      </w:r>
      <w:r w:rsidRPr="00406B60">
        <w:rPr>
          <w:rtl/>
        </w:rPr>
        <w:t>وإشعارا بأنّهم أحقّاء بأن يعجّل لهم العذاب.</w:t>
      </w:r>
    </w:p>
    <w:p w14:paraId="3E799D04" w14:textId="77777777" w:rsidR="002A0DE2" w:rsidRPr="00406B60" w:rsidRDefault="002A0DE2" w:rsidP="002F70F0">
      <w:pPr>
        <w:pStyle w:val="libLine"/>
        <w:rPr>
          <w:rtl/>
        </w:rPr>
      </w:pPr>
      <w:r w:rsidRPr="00406B60">
        <w:rPr>
          <w:rtl/>
        </w:rPr>
        <w:t>__________________</w:t>
      </w:r>
    </w:p>
    <w:p w14:paraId="5A896FED" w14:textId="77777777" w:rsidR="002A0DE2" w:rsidRPr="00406B60" w:rsidRDefault="002A0DE2" w:rsidP="00A95425">
      <w:pPr>
        <w:pStyle w:val="libFootnote0"/>
        <w:rPr>
          <w:rtl/>
        </w:rPr>
      </w:pPr>
      <w:r>
        <w:rPr>
          <w:rtl/>
        </w:rPr>
        <w:t>(</w:t>
      </w:r>
      <w:r w:rsidRPr="00406B60">
        <w:rPr>
          <w:rtl/>
        </w:rPr>
        <w:t>1) الأقبية جمع القباء. وهو ثوب يلبس فوق الثياب. والخذف بالحصاة</w:t>
      </w:r>
      <w:r>
        <w:rPr>
          <w:rtl/>
        </w:rPr>
        <w:t xml:space="preserve">: </w:t>
      </w:r>
      <w:r w:rsidRPr="00406B60">
        <w:rPr>
          <w:rtl/>
        </w:rPr>
        <w:t>الرمي بها من بين سبّابتيه. وفرقع الأصابع فرقعة</w:t>
      </w:r>
      <w:r>
        <w:rPr>
          <w:rtl/>
        </w:rPr>
        <w:t xml:space="preserve">: </w:t>
      </w:r>
      <w:r w:rsidRPr="00406B60">
        <w:rPr>
          <w:rtl/>
        </w:rPr>
        <w:t>أنقضها.</w:t>
      </w:r>
    </w:p>
    <w:p w14:paraId="6597D041"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وَلَمَّا جاءَتْ رُسُلُنا إِبْراهِيمَ بِالْبُشْرى قالُوا إِنَّا مُهْلِكُوا أَهْلِ هذِهِ الْقَرْيَةِ إِنَّ أَهْلَها كانُوا ظالِمِينَ (31) قالَ إِنَّ فِيها لُوطاً قالُوا نَحْنُ أَعْلَمُ بِمَنْ فِيها لَنُنَجِّيَنَّهُ وَأَهْلَهُ إِلاَّ امْرَأَتَهُ كانَتْ مِنَ الْغابِرِينَ (32) وَلَمَّا أَنْ جاءَتْ رُسُلُنا لُوطاً سِيءَ بِهِمْ وَضاقَ بِهِمْ ذَرْعاً وَقالُوا لا تَخَفْ وَلا تَحْزَنْ إِنَّا مُنَجُّوكَ وَأَهْلَكَ إِلاَّ امْرَأَتَكَ كانَتْ مِنَ الْغابِرِينَ (33) إِنَّا مُنْزِلُونَ عَلى أَهْلِ هذِهِ الْقَرْيَةِ رِجْزاً مِنَ السَّماءِ بِما كانُوا يَفْسُقُونَ (34) وَلَقَدْ تَرَكْنا مِنْها آيَةً بَيِّنَةً لِقَوْمٍ يَعْقِلُونَ (35)</w:t>
      </w:r>
      <w:r w:rsidRPr="000B1256">
        <w:rPr>
          <w:rStyle w:val="libAlaemChar"/>
          <w:rtl/>
        </w:rPr>
        <w:t>)</w:t>
      </w:r>
    </w:p>
    <w:p w14:paraId="0C1D42CE" w14:textId="77777777" w:rsidR="002A0DE2" w:rsidRPr="00406B60" w:rsidRDefault="002A0DE2" w:rsidP="00824906">
      <w:pPr>
        <w:pStyle w:val="libNormal"/>
        <w:rPr>
          <w:rtl/>
        </w:rPr>
      </w:pPr>
      <w:r w:rsidRPr="00406B60">
        <w:rPr>
          <w:rtl/>
        </w:rPr>
        <w:t>ثمّ بيّن سبحانه أنّه استجاب دعاء لوط</w:t>
      </w:r>
      <w:r>
        <w:rPr>
          <w:rtl/>
        </w:rPr>
        <w:t xml:space="preserve">، </w:t>
      </w:r>
      <w:r w:rsidRPr="00406B60">
        <w:rPr>
          <w:rtl/>
        </w:rPr>
        <w:t>وبعث جبرئيل ومعه الملائكة لتعذيب قومه</w:t>
      </w:r>
      <w:r>
        <w:rPr>
          <w:rtl/>
        </w:rPr>
        <w:t xml:space="preserve">، </w:t>
      </w:r>
      <w:r w:rsidRPr="00406B60">
        <w:rPr>
          <w:rtl/>
        </w:rPr>
        <w:t>فقال :</w:t>
      </w:r>
    </w:p>
    <w:p w14:paraId="59988F9B" w14:textId="77777777" w:rsidR="002A0DE2" w:rsidRPr="00406B60" w:rsidRDefault="002A0DE2" w:rsidP="00824906">
      <w:pPr>
        <w:pStyle w:val="libNormal"/>
        <w:rPr>
          <w:rtl/>
        </w:rPr>
      </w:pPr>
      <w:r w:rsidRPr="000B1256">
        <w:rPr>
          <w:rStyle w:val="libAlaemChar"/>
          <w:rtl/>
        </w:rPr>
        <w:t>(</w:t>
      </w:r>
      <w:r w:rsidRPr="00824906">
        <w:rPr>
          <w:rStyle w:val="libAieChar"/>
          <w:rtl/>
        </w:rPr>
        <w:t>وَلَمَّا جاءَتْ رُسُلُنا إِبْراهِيمَ بِالْبُشْرى</w:t>
      </w:r>
      <w:r w:rsidRPr="000B1256">
        <w:rPr>
          <w:rStyle w:val="libAlaemChar"/>
          <w:rtl/>
        </w:rPr>
        <w:t>)</w:t>
      </w:r>
      <w:r w:rsidRPr="00406B60">
        <w:rPr>
          <w:rtl/>
        </w:rPr>
        <w:t xml:space="preserve"> بالبشارة بالولد والنافلة </w:t>
      </w:r>
      <w:r w:rsidRPr="000B1256">
        <w:rPr>
          <w:rStyle w:val="libAlaemChar"/>
          <w:rtl/>
        </w:rPr>
        <w:t>(</w:t>
      </w:r>
      <w:r w:rsidRPr="00824906">
        <w:rPr>
          <w:rStyle w:val="libAieChar"/>
          <w:rtl/>
        </w:rPr>
        <w:t>قالُوا إِنَّا مُهْلِكُوا أَهْلِ هذِهِ الْقَرْيَةِ</w:t>
      </w:r>
      <w:r w:rsidRPr="000B1256">
        <w:rPr>
          <w:rStyle w:val="libAlaemChar"/>
          <w:rtl/>
        </w:rPr>
        <w:t>)</w:t>
      </w:r>
      <w:r w:rsidRPr="00406B60">
        <w:rPr>
          <w:rtl/>
        </w:rPr>
        <w:t xml:space="preserve"> قرية سدوم. والإضافة لفظيّة</w:t>
      </w:r>
      <w:r>
        <w:rPr>
          <w:rtl/>
        </w:rPr>
        <w:t xml:space="preserve">، </w:t>
      </w:r>
      <w:r w:rsidRPr="00406B60">
        <w:rPr>
          <w:rtl/>
        </w:rPr>
        <w:t>لأنّ المعنى على الاستقبال.</w:t>
      </w:r>
      <w:r>
        <w:rPr>
          <w:rFonts w:hint="cs"/>
          <w:rtl/>
        </w:rPr>
        <w:t xml:space="preserve"> </w:t>
      </w:r>
      <w:r w:rsidRPr="00406B60">
        <w:rPr>
          <w:rtl/>
        </w:rPr>
        <w:t>وإنّما قالوا هذا</w:t>
      </w:r>
      <w:r>
        <w:rPr>
          <w:rtl/>
        </w:rPr>
        <w:t xml:space="preserve">، </w:t>
      </w:r>
      <w:r w:rsidRPr="00406B60">
        <w:rPr>
          <w:rtl/>
        </w:rPr>
        <w:t>لأنّ قريتهم كانت قريبة من قرية قوم إبراهيم.</w:t>
      </w:r>
    </w:p>
    <w:p w14:paraId="4CCA250B" w14:textId="77777777" w:rsidR="002A0DE2" w:rsidRPr="00406B60" w:rsidRDefault="002A0DE2" w:rsidP="00824906">
      <w:pPr>
        <w:pStyle w:val="libNormal"/>
        <w:rPr>
          <w:rtl/>
        </w:rPr>
      </w:pPr>
      <w:r w:rsidRPr="00406B60">
        <w:rPr>
          <w:rtl/>
        </w:rPr>
        <w:t>ثمّ علّلوا إهلاكهم بإصرارهم وتماديهم في ظلمهم الّذي هو الكفر وأنواع المعاصي</w:t>
      </w:r>
      <w:r>
        <w:rPr>
          <w:rtl/>
        </w:rPr>
        <w:t xml:space="preserve">، </w:t>
      </w:r>
      <w:r w:rsidRPr="00406B60">
        <w:rPr>
          <w:rtl/>
        </w:rPr>
        <w:t>فقالوا</w:t>
      </w:r>
      <w:r>
        <w:rPr>
          <w:rtl/>
        </w:rPr>
        <w:t xml:space="preserve">: </w:t>
      </w:r>
      <w:r w:rsidRPr="000B1256">
        <w:rPr>
          <w:rStyle w:val="libAlaemChar"/>
          <w:rtl/>
        </w:rPr>
        <w:t>(</w:t>
      </w:r>
      <w:r w:rsidRPr="00824906">
        <w:rPr>
          <w:rStyle w:val="libAieChar"/>
          <w:rtl/>
        </w:rPr>
        <w:t>إِنَّ أَهْلَها كانُوا ظالِمِينَ</w:t>
      </w:r>
      <w:r w:rsidRPr="000B1256">
        <w:rPr>
          <w:rStyle w:val="libAlaemChar"/>
          <w:rtl/>
        </w:rPr>
        <w:t>)</w:t>
      </w:r>
      <w:r w:rsidRPr="00406B60">
        <w:rPr>
          <w:rtl/>
        </w:rPr>
        <w:t xml:space="preserve"> أي</w:t>
      </w:r>
      <w:r>
        <w:rPr>
          <w:rtl/>
        </w:rPr>
        <w:t xml:space="preserve">: </w:t>
      </w:r>
      <w:r w:rsidRPr="00406B60">
        <w:rPr>
          <w:rtl/>
        </w:rPr>
        <w:t>الظلم قد استمرّ منهم في الأيّام السالفة</w:t>
      </w:r>
      <w:r>
        <w:rPr>
          <w:rtl/>
        </w:rPr>
        <w:t xml:space="preserve">، </w:t>
      </w:r>
      <w:r w:rsidRPr="00406B60">
        <w:rPr>
          <w:rtl/>
        </w:rPr>
        <w:t>وهم مصرّون عليه.</w:t>
      </w:r>
    </w:p>
    <w:p w14:paraId="01FBFAE1" w14:textId="77777777" w:rsidR="002A0DE2" w:rsidRPr="00406B60" w:rsidRDefault="002A0DE2" w:rsidP="00824906">
      <w:pPr>
        <w:pStyle w:val="libNormal"/>
        <w:rPr>
          <w:rtl/>
        </w:rPr>
      </w:pPr>
      <w:r w:rsidRPr="00406B60">
        <w:rPr>
          <w:rtl/>
        </w:rPr>
        <w:t>ول</w:t>
      </w:r>
      <w:r>
        <w:rPr>
          <w:rFonts w:hint="cs"/>
          <w:rtl/>
        </w:rPr>
        <w:t>ـ</w:t>
      </w:r>
      <w:r w:rsidRPr="00406B60">
        <w:rPr>
          <w:rtl/>
        </w:rPr>
        <w:t xml:space="preserve">مّا علّلوا إهلاك أهلها بظلمهم </w:t>
      </w:r>
      <w:r w:rsidRPr="000B1256">
        <w:rPr>
          <w:rStyle w:val="libAlaemChar"/>
          <w:rtl/>
        </w:rPr>
        <w:t>(</w:t>
      </w:r>
      <w:r w:rsidRPr="00824906">
        <w:rPr>
          <w:rStyle w:val="libAieChar"/>
          <w:rtl/>
        </w:rPr>
        <w:t>قالَ</w:t>
      </w:r>
      <w:r w:rsidRPr="000B1256">
        <w:rPr>
          <w:rStyle w:val="libAlaemChar"/>
          <w:rtl/>
        </w:rPr>
        <w:t>)</w:t>
      </w:r>
      <w:r w:rsidRPr="00406B60">
        <w:rPr>
          <w:rtl/>
        </w:rPr>
        <w:t xml:space="preserve"> إبراهيم</w:t>
      </w:r>
      <w:r>
        <w:rPr>
          <w:rtl/>
        </w:rPr>
        <w:t xml:space="preserve">: </w:t>
      </w:r>
      <w:r w:rsidRPr="000B1256">
        <w:rPr>
          <w:rStyle w:val="libAlaemChar"/>
          <w:rtl/>
        </w:rPr>
        <w:t>(</w:t>
      </w:r>
      <w:r w:rsidRPr="00824906">
        <w:rPr>
          <w:rStyle w:val="libAieChar"/>
          <w:rtl/>
        </w:rPr>
        <w:t>إِنَّ فِيها لُوطاً</w:t>
      </w:r>
      <w:r w:rsidRPr="000B1256">
        <w:rPr>
          <w:rStyle w:val="libAlaemChar"/>
          <w:rtl/>
        </w:rPr>
        <w:t>)</w:t>
      </w:r>
      <w:r w:rsidRPr="00406B60">
        <w:rPr>
          <w:rtl/>
        </w:rPr>
        <w:t xml:space="preserve"> فكيف تهلكونها</w:t>
      </w:r>
      <w:r>
        <w:rPr>
          <w:rtl/>
        </w:rPr>
        <w:t>؟</w:t>
      </w:r>
      <w:r w:rsidRPr="00406B60">
        <w:rPr>
          <w:rtl/>
        </w:rPr>
        <w:t xml:space="preserve"> وليس هذا إخبارا لهم بكونه فيها</w:t>
      </w:r>
      <w:r>
        <w:rPr>
          <w:rtl/>
        </w:rPr>
        <w:t xml:space="preserve">، </w:t>
      </w:r>
      <w:r w:rsidRPr="00406B60">
        <w:rPr>
          <w:rtl/>
        </w:rPr>
        <w:t>وإنّما هو جدال في شأنه. والمعنى</w:t>
      </w:r>
      <w:r>
        <w:rPr>
          <w:rtl/>
        </w:rPr>
        <w:t xml:space="preserve">: </w:t>
      </w:r>
      <w:r w:rsidRPr="00406B60">
        <w:rPr>
          <w:rtl/>
        </w:rPr>
        <w:t>أنّ إبراهيم</w:t>
      </w:r>
      <w:r w:rsidRPr="00A20DD6">
        <w:rPr>
          <w:rtl/>
        </w:rPr>
        <w:t xml:space="preserve"> </w:t>
      </w:r>
      <w:r w:rsidRPr="00406B60">
        <w:rPr>
          <w:rtl/>
        </w:rPr>
        <w:t>ل</w:t>
      </w:r>
      <w:r>
        <w:rPr>
          <w:rFonts w:hint="cs"/>
          <w:rtl/>
        </w:rPr>
        <w:t>ـ</w:t>
      </w:r>
      <w:r w:rsidRPr="00406B60">
        <w:rPr>
          <w:rtl/>
        </w:rPr>
        <w:t>مّا سمع تعليلهم بإهلاك أهلها بسبب كفرهم</w:t>
      </w:r>
      <w:r>
        <w:rPr>
          <w:rtl/>
        </w:rPr>
        <w:t xml:space="preserve">، </w:t>
      </w:r>
      <w:r w:rsidRPr="00406B60">
        <w:rPr>
          <w:rtl/>
        </w:rPr>
        <w:t>اعترض عليهم بأنّ فيها من</w:t>
      </w:r>
    </w:p>
    <w:p w14:paraId="3AD44216" w14:textId="77777777" w:rsidR="002A0DE2" w:rsidRPr="00406B60" w:rsidRDefault="002A0DE2" w:rsidP="008F2859">
      <w:pPr>
        <w:pStyle w:val="libNormal0"/>
        <w:ind w:left="289"/>
        <w:rPr>
          <w:rtl/>
        </w:rPr>
      </w:pPr>
      <w:r>
        <w:rPr>
          <w:rtl/>
        </w:rPr>
        <w:br w:type="page"/>
      </w:r>
      <w:r w:rsidRPr="00406B60">
        <w:rPr>
          <w:rtl/>
        </w:rPr>
        <w:lastRenderedPageBreak/>
        <w:t>هو بريء من الظلم. وأراد بالجدال إظهار الشفقة عليه</w:t>
      </w:r>
      <w:r>
        <w:rPr>
          <w:rtl/>
        </w:rPr>
        <w:t xml:space="preserve">، </w:t>
      </w:r>
      <w:r w:rsidRPr="00406B60">
        <w:rPr>
          <w:rtl/>
        </w:rPr>
        <w:t>وما يجب للمؤمن من التحزّن لأخيه</w:t>
      </w:r>
      <w:r>
        <w:rPr>
          <w:rtl/>
        </w:rPr>
        <w:t xml:space="preserve">، </w:t>
      </w:r>
      <w:r w:rsidRPr="00406B60">
        <w:rPr>
          <w:rtl/>
        </w:rPr>
        <w:t>والتشمرّ في نصرته</w:t>
      </w:r>
      <w:r>
        <w:rPr>
          <w:rtl/>
        </w:rPr>
        <w:t xml:space="preserve">، </w:t>
      </w:r>
      <w:r w:rsidRPr="00406B60">
        <w:rPr>
          <w:rtl/>
        </w:rPr>
        <w:t>والخوف من أن يمسّه أذى وضرر.</w:t>
      </w:r>
    </w:p>
    <w:p w14:paraId="7BF8103F" w14:textId="77777777" w:rsidR="002A0DE2" w:rsidRPr="00406B60" w:rsidRDefault="002A0DE2" w:rsidP="00824906">
      <w:pPr>
        <w:pStyle w:val="libNormal"/>
        <w:rPr>
          <w:rtl/>
        </w:rPr>
      </w:pPr>
      <w:r w:rsidRPr="000B1256">
        <w:rPr>
          <w:rStyle w:val="libAlaemChar"/>
          <w:rtl/>
        </w:rPr>
        <w:t>(</w:t>
      </w:r>
      <w:r w:rsidRPr="00824906">
        <w:rPr>
          <w:rStyle w:val="libAieChar"/>
          <w:rtl/>
        </w:rPr>
        <w:t>قالُوا نَحْنُ أَعْلَمُ بِمَنْ فِيها لَنُنَجِّيَنَّهُ وَأَهْلَهُ</w:t>
      </w:r>
      <w:r w:rsidRPr="000B1256">
        <w:rPr>
          <w:rStyle w:val="libAlaemChar"/>
          <w:rtl/>
        </w:rPr>
        <w:t>)</w:t>
      </w:r>
      <w:r w:rsidRPr="00406B60">
        <w:rPr>
          <w:rtl/>
        </w:rPr>
        <w:t xml:space="preserve"> نحن أعلم منك وأخبر بحال لوط وحال قومه</w:t>
      </w:r>
      <w:r>
        <w:rPr>
          <w:rtl/>
        </w:rPr>
        <w:t xml:space="preserve">، </w:t>
      </w:r>
      <w:r w:rsidRPr="00406B60">
        <w:rPr>
          <w:rtl/>
        </w:rPr>
        <w:t>وامتيازه منهم الامتياز البيّن</w:t>
      </w:r>
      <w:r>
        <w:rPr>
          <w:rtl/>
        </w:rPr>
        <w:t xml:space="preserve">، </w:t>
      </w:r>
      <w:r w:rsidRPr="00406B60">
        <w:rPr>
          <w:rtl/>
        </w:rPr>
        <w:t>وأنّه لا يستأهل ما يستأهلون</w:t>
      </w:r>
      <w:r>
        <w:rPr>
          <w:rtl/>
        </w:rPr>
        <w:t xml:space="preserve">، </w:t>
      </w:r>
      <w:r w:rsidRPr="00406B60">
        <w:rPr>
          <w:rtl/>
        </w:rPr>
        <w:t>فهوّن على نفسك الخطب</w:t>
      </w:r>
      <w:r>
        <w:rPr>
          <w:rtl/>
        </w:rPr>
        <w:t xml:space="preserve">، </w:t>
      </w:r>
      <w:r w:rsidRPr="00406B60">
        <w:rPr>
          <w:rtl/>
        </w:rPr>
        <w:t>فإنّا نخلّصه بإخراجه وأهله منها</w:t>
      </w:r>
      <w:r>
        <w:rPr>
          <w:rtl/>
        </w:rPr>
        <w:t xml:space="preserve">، </w:t>
      </w:r>
      <w:r w:rsidRPr="00406B60">
        <w:rPr>
          <w:rtl/>
        </w:rPr>
        <w:t>ثمّ نهلك قومه. فهذا تسليم لقوله</w:t>
      </w:r>
      <w:r>
        <w:rPr>
          <w:rtl/>
        </w:rPr>
        <w:t xml:space="preserve">، </w:t>
      </w:r>
      <w:r w:rsidRPr="00406B60">
        <w:rPr>
          <w:rtl/>
        </w:rPr>
        <w:t>مع ادّعائهم مزيد العلم منهم بلوط</w:t>
      </w:r>
      <w:r>
        <w:rPr>
          <w:rtl/>
        </w:rPr>
        <w:t xml:space="preserve">، </w:t>
      </w:r>
      <w:r w:rsidRPr="00406B60">
        <w:rPr>
          <w:rtl/>
        </w:rPr>
        <w:t>وأنّهم ما كانوا غافلين عن حاله. وجواب عنه بتخصيص الأهل بمن عداه وأهله.</w:t>
      </w:r>
      <w:r>
        <w:rPr>
          <w:rFonts w:hint="cs"/>
          <w:rtl/>
        </w:rPr>
        <w:t xml:space="preserve"> </w:t>
      </w:r>
      <w:r w:rsidRPr="00406B60">
        <w:rPr>
          <w:rtl/>
        </w:rPr>
        <w:t>وقرأ أهل الكوفة غير عاصم ويعقوب</w:t>
      </w:r>
      <w:r>
        <w:rPr>
          <w:rtl/>
        </w:rPr>
        <w:t xml:space="preserve">: </w:t>
      </w:r>
      <w:r w:rsidRPr="00406B60">
        <w:rPr>
          <w:rtl/>
        </w:rPr>
        <w:t>لننجينّه</w:t>
      </w:r>
      <w:r>
        <w:rPr>
          <w:rtl/>
        </w:rPr>
        <w:t xml:space="preserve">، </w:t>
      </w:r>
      <w:r w:rsidRPr="00406B60">
        <w:rPr>
          <w:rtl/>
        </w:rPr>
        <w:t>خفيفة الجيم</w:t>
      </w:r>
      <w:r>
        <w:rPr>
          <w:rtl/>
        </w:rPr>
        <w:t xml:space="preserve">، </w:t>
      </w:r>
      <w:r w:rsidRPr="00406B60">
        <w:rPr>
          <w:rtl/>
        </w:rPr>
        <w:t>ساكنة النون.</w:t>
      </w:r>
      <w:r>
        <w:rPr>
          <w:rFonts w:hint="cs"/>
          <w:rtl/>
        </w:rPr>
        <w:t xml:space="preserve"> </w:t>
      </w:r>
      <w:r w:rsidRPr="000B1256">
        <w:rPr>
          <w:rStyle w:val="libAlaemChar"/>
          <w:rtl/>
        </w:rPr>
        <w:t>(</w:t>
      </w:r>
      <w:r w:rsidRPr="00824906">
        <w:rPr>
          <w:rStyle w:val="libAieChar"/>
          <w:rtl/>
        </w:rPr>
        <w:t>إِلَّا امْرَأَتَهُ كانَتْ مِنَ الْغابِرِينَ</w:t>
      </w:r>
      <w:r w:rsidRPr="000B1256">
        <w:rPr>
          <w:rStyle w:val="libAlaemChar"/>
          <w:rtl/>
        </w:rPr>
        <w:t>)</w:t>
      </w:r>
      <w:r w:rsidRPr="00406B60">
        <w:rPr>
          <w:rtl/>
        </w:rPr>
        <w:t xml:space="preserve"> الباقين في العذاب لا تنجو منه</w:t>
      </w:r>
      <w:r>
        <w:rPr>
          <w:rtl/>
        </w:rPr>
        <w:t xml:space="preserve">، </w:t>
      </w:r>
      <w:r w:rsidRPr="00406B60">
        <w:rPr>
          <w:rtl/>
        </w:rPr>
        <w:t>أو في القرية.</w:t>
      </w:r>
    </w:p>
    <w:p w14:paraId="769431F3" w14:textId="77777777" w:rsidR="002A0DE2" w:rsidRPr="00406B60" w:rsidRDefault="002A0DE2" w:rsidP="00824906">
      <w:pPr>
        <w:pStyle w:val="libNormal"/>
        <w:rPr>
          <w:rtl/>
        </w:rPr>
      </w:pPr>
      <w:r w:rsidRPr="000B1256">
        <w:rPr>
          <w:rStyle w:val="libAlaemChar"/>
          <w:rtl/>
        </w:rPr>
        <w:t>(</w:t>
      </w:r>
      <w:r w:rsidRPr="00824906">
        <w:rPr>
          <w:rStyle w:val="libAieChar"/>
          <w:rtl/>
        </w:rPr>
        <w:t>وَلَمَّا أَنْ جاءَتْ رُسُلُنا لُوطاً سِيءَ بِهِمْ</w:t>
      </w:r>
      <w:r w:rsidRPr="000B1256">
        <w:rPr>
          <w:rStyle w:val="libAlaemChar"/>
          <w:rtl/>
        </w:rPr>
        <w:t>)</w:t>
      </w:r>
      <w:r w:rsidRPr="00406B60">
        <w:rPr>
          <w:rtl/>
        </w:rPr>
        <w:t xml:space="preserve"> جاءته المساءة والغمّ بسببهم</w:t>
      </w:r>
      <w:r>
        <w:rPr>
          <w:rtl/>
        </w:rPr>
        <w:t xml:space="preserve">، </w:t>
      </w:r>
      <w:r w:rsidRPr="00406B60">
        <w:rPr>
          <w:rtl/>
        </w:rPr>
        <w:t>مخافة أن يقصدهم قومه بسوء</w:t>
      </w:r>
      <w:r>
        <w:rPr>
          <w:rtl/>
        </w:rPr>
        <w:t xml:space="preserve">، </w:t>
      </w:r>
      <w:r w:rsidRPr="00406B60">
        <w:rPr>
          <w:rtl/>
        </w:rPr>
        <w:t>أي</w:t>
      </w:r>
      <w:r>
        <w:rPr>
          <w:rtl/>
        </w:rPr>
        <w:t xml:space="preserve">: </w:t>
      </w:r>
      <w:r w:rsidRPr="00406B60">
        <w:rPr>
          <w:rtl/>
        </w:rPr>
        <w:t>ساء مجيئهم</w:t>
      </w:r>
      <w:r w:rsidRPr="00A20DD6">
        <w:rPr>
          <w:rtl/>
        </w:rPr>
        <w:t xml:space="preserve"> </w:t>
      </w:r>
      <w:r w:rsidRPr="00406B60">
        <w:rPr>
          <w:rtl/>
        </w:rPr>
        <w:t>ل</w:t>
      </w:r>
      <w:r>
        <w:rPr>
          <w:rFonts w:hint="cs"/>
          <w:rtl/>
        </w:rPr>
        <w:t>ـ</w:t>
      </w:r>
      <w:r w:rsidRPr="00406B60">
        <w:rPr>
          <w:rtl/>
        </w:rPr>
        <w:t>مّا رآهم في أحسن صورة</w:t>
      </w:r>
      <w:r>
        <w:rPr>
          <w:rtl/>
        </w:rPr>
        <w:t xml:space="preserve">، </w:t>
      </w:r>
      <w:r w:rsidRPr="00406B60">
        <w:rPr>
          <w:rtl/>
        </w:rPr>
        <w:t>ل</w:t>
      </w:r>
      <w:r>
        <w:rPr>
          <w:rFonts w:hint="cs"/>
          <w:rtl/>
        </w:rPr>
        <w:t>ـ</w:t>
      </w:r>
      <w:r w:rsidRPr="00406B60">
        <w:rPr>
          <w:rtl/>
        </w:rPr>
        <w:t xml:space="preserve">ما كان يعلمه من خبث فعل قومه. </w:t>
      </w:r>
      <w:r>
        <w:rPr>
          <w:rtl/>
        </w:rPr>
        <w:t>و «</w:t>
      </w:r>
      <w:r w:rsidRPr="00406B60">
        <w:rPr>
          <w:rtl/>
        </w:rPr>
        <w:t>أن» مزيدة لتأكيد الفعلين واتّصالهما.</w:t>
      </w:r>
    </w:p>
    <w:p w14:paraId="2E4D3B3A" w14:textId="77777777" w:rsidR="002A0DE2" w:rsidRPr="00406B60" w:rsidRDefault="002A0DE2" w:rsidP="00824906">
      <w:pPr>
        <w:pStyle w:val="libNormal"/>
        <w:rPr>
          <w:rtl/>
        </w:rPr>
      </w:pPr>
      <w:r w:rsidRPr="000B1256">
        <w:rPr>
          <w:rStyle w:val="libAlaemChar"/>
          <w:rtl/>
        </w:rPr>
        <w:t>(</w:t>
      </w:r>
      <w:r w:rsidRPr="00824906">
        <w:rPr>
          <w:rStyle w:val="libAieChar"/>
          <w:rtl/>
        </w:rPr>
        <w:t>وَضاقَ بِهِمْ ذَرْعاً</w:t>
      </w:r>
      <w:r w:rsidRPr="000B1256">
        <w:rPr>
          <w:rStyle w:val="libAlaemChar"/>
          <w:rtl/>
        </w:rPr>
        <w:t>)</w:t>
      </w:r>
      <w:r w:rsidRPr="00406B60">
        <w:rPr>
          <w:rtl/>
        </w:rPr>
        <w:t xml:space="preserve"> وضاق لوط بشأن الملائكة وتدبير أمرهم ذرعه</w:t>
      </w:r>
      <w:r>
        <w:rPr>
          <w:rtl/>
        </w:rPr>
        <w:t xml:space="preserve">، </w:t>
      </w:r>
      <w:r w:rsidRPr="00406B60">
        <w:rPr>
          <w:rtl/>
        </w:rPr>
        <w:t>أي</w:t>
      </w:r>
      <w:r>
        <w:rPr>
          <w:rtl/>
        </w:rPr>
        <w:t xml:space="preserve">: </w:t>
      </w:r>
      <w:r w:rsidRPr="00406B60">
        <w:rPr>
          <w:rtl/>
        </w:rPr>
        <w:t>طاقته. يعني</w:t>
      </w:r>
      <w:r>
        <w:rPr>
          <w:rtl/>
        </w:rPr>
        <w:t xml:space="preserve">: </w:t>
      </w:r>
      <w:r w:rsidRPr="00406B60">
        <w:rPr>
          <w:rtl/>
        </w:rPr>
        <w:t>فقدت طاقته في صيانتهم عن قومه</w:t>
      </w:r>
      <w:r>
        <w:rPr>
          <w:rtl/>
        </w:rPr>
        <w:t xml:space="preserve">، </w:t>
      </w:r>
      <w:r w:rsidRPr="00406B60">
        <w:rPr>
          <w:rtl/>
        </w:rPr>
        <w:t>فإنّ ضيق الذرع عبارة عن فقد الطاقة. ومثل ذلك قولهم</w:t>
      </w:r>
      <w:r>
        <w:rPr>
          <w:rtl/>
        </w:rPr>
        <w:t xml:space="preserve">: </w:t>
      </w:r>
      <w:r w:rsidRPr="00406B60">
        <w:rPr>
          <w:rtl/>
        </w:rPr>
        <w:t>ضاقت يده. وبإزائه</w:t>
      </w:r>
      <w:r>
        <w:rPr>
          <w:rtl/>
        </w:rPr>
        <w:t xml:space="preserve">: </w:t>
      </w:r>
      <w:r w:rsidRPr="00406B60">
        <w:rPr>
          <w:rtl/>
        </w:rPr>
        <w:t>رحب ذرعه بكذا</w:t>
      </w:r>
      <w:r>
        <w:rPr>
          <w:rtl/>
        </w:rPr>
        <w:t xml:space="preserve">، </w:t>
      </w:r>
      <w:r w:rsidRPr="00406B60">
        <w:rPr>
          <w:rtl/>
        </w:rPr>
        <w:t>إذا كان مطيقا له.</w:t>
      </w:r>
    </w:p>
    <w:p w14:paraId="63E5F4F6" w14:textId="77777777" w:rsidR="002A0DE2" w:rsidRPr="00406B60" w:rsidRDefault="002A0DE2" w:rsidP="00824906">
      <w:pPr>
        <w:pStyle w:val="libNormal"/>
        <w:rPr>
          <w:rtl/>
        </w:rPr>
      </w:pPr>
      <w:r w:rsidRPr="00406B60">
        <w:rPr>
          <w:rtl/>
        </w:rPr>
        <w:t>والأصل فيه</w:t>
      </w:r>
      <w:r>
        <w:rPr>
          <w:rtl/>
        </w:rPr>
        <w:t xml:space="preserve">: </w:t>
      </w:r>
      <w:r w:rsidRPr="00406B60">
        <w:rPr>
          <w:rtl/>
        </w:rPr>
        <w:t>أنّ الرجل إذا طالت ذراعه نال ما لا يناله القصير الذراع</w:t>
      </w:r>
      <w:r>
        <w:rPr>
          <w:rtl/>
        </w:rPr>
        <w:t xml:space="preserve">، </w:t>
      </w:r>
      <w:r w:rsidRPr="00406B60">
        <w:rPr>
          <w:rtl/>
        </w:rPr>
        <w:t>فضرب ذلك مثلا في العجز والقدرة.</w:t>
      </w:r>
    </w:p>
    <w:p w14:paraId="07F379DB" w14:textId="77777777" w:rsidR="002A0DE2" w:rsidRPr="00406B60" w:rsidRDefault="002A0DE2" w:rsidP="00824906">
      <w:pPr>
        <w:pStyle w:val="libNormal"/>
        <w:rPr>
          <w:rtl/>
        </w:rPr>
      </w:pPr>
      <w:r w:rsidRPr="00406B60">
        <w:rPr>
          <w:rtl/>
        </w:rPr>
        <w:t>ول</w:t>
      </w:r>
      <w:r>
        <w:rPr>
          <w:rFonts w:hint="cs"/>
          <w:rtl/>
        </w:rPr>
        <w:t>ـ</w:t>
      </w:r>
      <w:r w:rsidRPr="00406B60">
        <w:rPr>
          <w:rtl/>
        </w:rPr>
        <w:t>مّا رأى الملائكة حزنه وضجرته</w:t>
      </w:r>
      <w:r>
        <w:rPr>
          <w:rtl/>
        </w:rPr>
        <w:t xml:space="preserve">، </w:t>
      </w:r>
      <w:r w:rsidRPr="00406B60">
        <w:rPr>
          <w:rtl/>
        </w:rPr>
        <w:t xml:space="preserve">وضيق ذرعه في دفع القوم عنهم </w:t>
      </w:r>
      <w:r w:rsidRPr="000B1256">
        <w:rPr>
          <w:rStyle w:val="libAlaemChar"/>
          <w:rtl/>
        </w:rPr>
        <w:t>(</w:t>
      </w:r>
      <w:r w:rsidRPr="00824906">
        <w:rPr>
          <w:rStyle w:val="libAieChar"/>
          <w:rtl/>
        </w:rPr>
        <w:t>وَقالُوا لا تَخَفْ وَلا تَحْزَنْ</w:t>
      </w:r>
      <w:r w:rsidRPr="000B1256">
        <w:rPr>
          <w:rStyle w:val="libAlaemChar"/>
          <w:rtl/>
        </w:rPr>
        <w:t>)</w:t>
      </w:r>
      <w:r w:rsidRPr="00406B60">
        <w:rPr>
          <w:rtl/>
        </w:rPr>
        <w:t xml:space="preserve"> على تمكّنهم منك ومنّا </w:t>
      </w:r>
      <w:r w:rsidRPr="000B1256">
        <w:rPr>
          <w:rStyle w:val="libAlaemChar"/>
          <w:rtl/>
        </w:rPr>
        <w:t>(</w:t>
      </w:r>
      <w:r w:rsidRPr="00824906">
        <w:rPr>
          <w:rStyle w:val="libAieChar"/>
          <w:rtl/>
        </w:rPr>
        <w:t>إِنَّا مُنَجُّوكَ وَأَهْلَكَ</w:t>
      </w:r>
      <w:r w:rsidRPr="000B1256">
        <w:rPr>
          <w:rStyle w:val="libAlaemChar"/>
          <w:rtl/>
        </w:rPr>
        <w:t>)</w:t>
      </w:r>
      <w:r w:rsidRPr="00406B60">
        <w:rPr>
          <w:rtl/>
        </w:rPr>
        <w:t xml:space="preserve"> من العذاب </w:t>
      </w:r>
      <w:r w:rsidRPr="000B1256">
        <w:rPr>
          <w:rStyle w:val="libAlaemChar"/>
          <w:rtl/>
        </w:rPr>
        <w:t>(</w:t>
      </w:r>
      <w:r w:rsidRPr="00824906">
        <w:rPr>
          <w:rStyle w:val="libAieChar"/>
          <w:rtl/>
        </w:rPr>
        <w:t>إِلَّا امْرَأَتَكَ كانَتْ مِنَ الْغابِرِينَ</w:t>
      </w:r>
      <w:r w:rsidRPr="000B1256">
        <w:rPr>
          <w:rStyle w:val="libAlaemChar"/>
          <w:rtl/>
        </w:rPr>
        <w:t>)</w:t>
      </w:r>
      <w:r w:rsidRPr="00406B60">
        <w:rPr>
          <w:rtl/>
        </w:rPr>
        <w:t xml:space="preserve"> الباقين في العذاب. وقرأ ابن كثير وحمزة والكسائي</w:t>
      </w:r>
      <w:r>
        <w:rPr>
          <w:rtl/>
        </w:rPr>
        <w:t xml:space="preserve">: </w:t>
      </w:r>
      <w:r w:rsidRPr="00406B60">
        <w:rPr>
          <w:rtl/>
        </w:rPr>
        <w:t>منجوك بالتخفيف. ووافقهم أبو بكر فيه. وموضع الكاف الجرّ على المختار. ونصب «أهلك» بإضمار فعل</w:t>
      </w:r>
      <w:r>
        <w:rPr>
          <w:rtl/>
        </w:rPr>
        <w:t xml:space="preserve">، </w:t>
      </w:r>
      <w:r w:rsidRPr="00406B60">
        <w:rPr>
          <w:rtl/>
        </w:rPr>
        <w:t>أو بالعطف على محلّها باعتبار الأصل.</w:t>
      </w:r>
    </w:p>
    <w:p w14:paraId="22967D09" w14:textId="77777777" w:rsidR="002A0DE2" w:rsidRPr="00406B60" w:rsidRDefault="002A0DE2" w:rsidP="00824906">
      <w:pPr>
        <w:pStyle w:val="libNormal"/>
        <w:rPr>
          <w:rtl/>
        </w:rPr>
      </w:pPr>
      <w:r w:rsidRPr="000B1256">
        <w:rPr>
          <w:rStyle w:val="libAlaemChar"/>
          <w:rtl/>
        </w:rPr>
        <w:t>(</w:t>
      </w:r>
      <w:r w:rsidRPr="00824906">
        <w:rPr>
          <w:rStyle w:val="libAieChar"/>
          <w:rtl/>
        </w:rPr>
        <w:t>إِنَّا مُنْزِلُونَ عَلى أَهْلِ هذِهِ الْقَرْيَةِ رِجْزاً</w:t>
      </w:r>
      <w:r w:rsidRPr="000B1256">
        <w:rPr>
          <w:rStyle w:val="libAlaemChar"/>
          <w:rtl/>
        </w:rPr>
        <w:t>)</w:t>
      </w:r>
      <w:r w:rsidRPr="00406B60">
        <w:rPr>
          <w:rtl/>
        </w:rPr>
        <w:t xml:space="preserve"> أي</w:t>
      </w:r>
      <w:r>
        <w:rPr>
          <w:rtl/>
        </w:rPr>
        <w:t xml:space="preserve">: </w:t>
      </w:r>
      <w:r w:rsidRPr="00406B60">
        <w:rPr>
          <w:rtl/>
        </w:rPr>
        <w:t xml:space="preserve">عذابا </w:t>
      </w:r>
      <w:r w:rsidRPr="000B1256">
        <w:rPr>
          <w:rStyle w:val="libAlaemChar"/>
          <w:rtl/>
        </w:rPr>
        <w:t>(</w:t>
      </w:r>
      <w:r w:rsidRPr="00824906">
        <w:rPr>
          <w:rStyle w:val="libAieChar"/>
          <w:rtl/>
        </w:rPr>
        <w:t>مِنَ السَّماءِ</w:t>
      </w:r>
      <w:r w:rsidRPr="000B1256">
        <w:rPr>
          <w:rStyle w:val="libAlaemChar"/>
          <w:rtl/>
        </w:rPr>
        <w:t>)</w:t>
      </w:r>
      <w:r w:rsidRPr="00406B60">
        <w:rPr>
          <w:rtl/>
        </w:rPr>
        <w:t xml:space="preserve"> سمّي</w:t>
      </w:r>
    </w:p>
    <w:p w14:paraId="024777C6" w14:textId="77777777" w:rsidR="002A0DE2" w:rsidRPr="00406B60" w:rsidRDefault="002A0DE2" w:rsidP="008F2859">
      <w:pPr>
        <w:pStyle w:val="libNormal0"/>
        <w:ind w:left="289"/>
        <w:rPr>
          <w:rtl/>
        </w:rPr>
      </w:pPr>
      <w:r>
        <w:rPr>
          <w:rtl/>
        </w:rPr>
        <w:br w:type="page"/>
      </w:r>
      <w:r w:rsidRPr="00406B60">
        <w:rPr>
          <w:rtl/>
        </w:rPr>
        <w:lastRenderedPageBreak/>
        <w:t>العذاب رجزا</w:t>
      </w:r>
      <w:r>
        <w:rPr>
          <w:rtl/>
        </w:rPr>
        <w:t xml:space="preserve">، </w:t>
      </w:r>
      <w:r w:rsidRPr="00406B60">
        <w:rPr>
          <w:rtl/>
        </w:rPr>
        <w:t>لأنّه يقلق المعذّب. من قولهم</w:t>
      </w:r>
      <w:r>
        <w:rPr>
          <w:rtl/>
        </w:rPr>
        <w:t xml:space="preserve">: </w:t>
      </w:r>
      <w:r w:rsidRPr="00406B60">
        <w:rPr>
          <w:rtl/>
        </w:rPr>
        <w:t>ارتجز وارتجس إذا اضطرب. وقرأ ابن عامر</w:t>
      </w:r>
      <w:r>
        <w:rPr>
          <w:rtl/>
        </w:rPr>
        <w:t xml:space="preserve">: </w:t>
      </w:r>
      <w:r w:rsidRPr="00406B60">
        <w:rPr>
          <w:rtl/>
        </w:rPr>
        <w:t xml:space="preserve">منزّلون بالتشديد. </w:t>
      </w:r>
      <w:r w:rsidRPr="000B1256">
        <w:rPr>
          <w:rStyle w:val="libAlaemChar"/>
          <w:rtl/>
        </w:rPr>
        <w:t>(</w:t>
      </w:r>
      <w:r w:rsidRPr="00824906">
        <w:rPr>
          <w:rStyle w:val="libAieChar"/>
          <w:rtl/>
        </w:rPr>
        <w:t>بِما كانُوا يَفْسُقُونَ</w:t>
      </w:r>
      <w:r w:rsidRPr="000B1256">
        <w:rPr>
          <w:rStyle w:val="libAlaemChar"/>
          <w:rtl/>
        </w:rPr>
        <w:t>)</w:t>
      </w:r>
      <w:r w:rsidRPr="00406B60">
        <w:rPr>
          <w:rtl/>
        </w:rPr>
        <w:t xml:space="preserve"> بسبب فسقهم</w:t>
      </w:r>
      <w:r>
        <w:rPr>
          <w:rtl/>
        </w:rPr>
        <w:t xml:space="preserve">، </w:t>
      </w:r>
      <w:r w:rsidRPr="00406B60">
        <w:rPr>
          <w:rtl/>
        </w:rPr>
        <w:t>وخروجهم عن طاعة الله.</w:t>
      </w:r>
    </w:p>
    <w:p w14:paraId="0ACA8E92" w14:textId="77777777" w:rsidR="002A0DE2" w:rsidRPr="00406B60" w:rsidRDefault="002A0DE2" w:rsidP="00824906">
      <w:pPr>
        <w:pStyle w:val="libNormal"/>
        <w:rPr>
          <w:rtl/>
        </w:rPr>
      </w:pPr>
      <w:r w:rsidRPr="000B1256">
        <w:rPr>
          <w:rStyle w:val="libAlaemChar"/>
          <w:rtl/>
        </w:rPr>
        <w:t>(</w:t>
      </w:r>
      <w:r w:rsidRPr="00824906">
        <w:rPr>
          <w:rStyle w:val="libAieChar"/>
          <w:rtl/>
        </w:rPr>
        <w:t>وَلَقَدْ تَرَكْنا مِنْها</w:t>
      </w:r>
      <w:r w:rsidRPr="000B1256">
        <w:rPr>
          <w:rStyle w:val="libAlaemChar"/>
          <w:rtl/>
        </w:rPr>
        <w:t>)</w:t>
      </w:r>
      <w:r w:rsidRPr="00406B60">
        <w:rPr>
          <w:rtl/>
        </w:rPr>
        <w:t xml:space="preserve"> من القرية </w:t>
      </w:r>
      <w:r w:rsidRPr="000B1256">
        <w:rPr>
          <w:rStyle w:val="libAlaemChar"/>
          <w:rtl/>
        </w:rPr>
        <w:t>(</w:t>
      </w:r>
      <w:r w:rsidRPr="00824906">
        <w:rPr>
          <w:rStyle w:val="libAieChar"/>
          <w:rtl/>
        </w:rPr>
        <w:t>آيَةً بَيِّنَةً</w:t>
      </w:r>
      <w:r w:rsidRPr="000B1256">
        <w:rPr>
          <w:rStyle w:val="libAlaemChar"/>
          <w:rtl/>
        </w:rPr>
        <w:t>)</w:t>
      </w:r>
      <w:r w:rsidRPr="00406B60">
        <w:rPr>
          <w:rtl/>
        </w:rPr>
        <w:t xml:space="preserve"> عبرة واضحة</w:t>
      </w:r>
      <w:r>
        <w:rPr>
          <w:rtl/>
        </w:rPr>
        <w:t xml:space="preserve">، </w:t>
      </w:r>
      <w:r w:rsidRPr="00406B60">
        <w:rPr>
          <w:rtl/>
        </w:rPr>
        <w:t>ودلالة ظاهرة على قدرتنا. وهي الحكاية الشائعة</w:t>
      </w:r>
      <w:r>
        <w:rPr>
          <w:rtl/>
        </w:rPr>
        <w:t xml:space="preserve">، </w:t>
      </w:r>
      <w:r w:rsidRPr="00406B60">
        <w:rPr>
          <w:rtl/>
        </w:rPr>
        <w:t>أو آثار ديارهم الخربة. وقيل</w:t>
      </w:r>
      <w:r>
        <w:rPr>
          <w:rtl/>
        </w:rPr>
        <w:t xml:space="preserve">: </w:t>
      </w:r>
      <w:r w:rsidRPr="00406B60">
        <w:rPr>
          <w:rtl/>
        </w:rPr>
        <w:t>بقيّة الحجارة الممطورة</w:t>
      </w:r>
      <w:r>
        <w:rPr>
          <w:rtl/>
        </w:rPr>
        <w:t xml:space="preserve">، </w:t>
      </w:r>
      <w:r w:rsidRPr="00406B60">
        <w:rPr>
          <w:rtl/>
        </w:rPr>
        <w:t>فإنّها كانت باقية بعد. وقيل</w:t>
      </w:r>
      <w:r>
        <w:rPr>
          <w:rtl/>
        </w:rPr>
        <w:t xml:space="preserve">: </w:t>
      </w:r>
      <w:r w:rsidRPr="00406B60">
        <w:rPr>
          <w:rtl/>
        </w:rPr>
        <w:t>بقيّة أنهارها المسودّة على وجه الأرض.</w:t>
      </w:r>
    </w:p>
    <w:p w14:paraId="17CC2DE4" w14:textId="77777777" w:rsidR="002A0DE2" w:rsidRPr="00406B60" w:rsidRDefault="002A0DE2" w:rsidP="00824906">
      <w:pPr>
        <w:pStyle w:val="libNormal"/>
        <w:rPr>
          <w:rtl/>
        </w:rPr>
      </w:pPr>
      <w:r w:rsidRPr="000B1256">
        <w:rPr>
          <w:rStyle w:val="libAlaemChar"/>
          <w:rtl/>
        </w:rPr>
        <w:t>(</w:t>
      </w:r>
      <w:r w:rsidRPr="00824906">
        <w:rPr>
          <w:rStyle w:val="libAieChar"/>
          <w:rtl/>
        </w:rPr>
        <w:t>لِقَوْمٍ يَعْقِلُونَ</w:t>
      </w:r>
      <w:r w:rsidRPr="000B1256">
        <w:rPr>
          <w:rStyle w:val="libAlaemChar"/>
          <w:rtl/>
        </w:rPr>
        <w:t>)</w:t>
      </w:r>
      <w:r w:rsidRPr="00406B60">
        <w:rPr>
          <w:rtl/>
        </w:rPr>
        <w:t xml:space="preserve"> يستعملون عقولهم في الاستبصار والاعتبار. وهذا متعلّق</w:t>
      </w:r>
      <w:r>
        <w:rPr>
          <w:rtl/>
        </w:rPr>
        <w:t xml:space="preserve"> بـ </w:t>
      </w:r>
      <w:r w:rsidRPr="00406B60">
        <w:rPr>
          <w:rtl/>
        </w:rPr>
        <w:t>«تركنا» أو «بيّنة»</w:t>
      </w:r>
      <w:r>
        <w:rPr>
          <w:rtl/>
        </w:rPr>
        <w:t>.</w:t>
      </w:r>
    </w:p>
    <w:p w14:paraId="0F094CCD" w14:textId="77777777" w:rsidR="002A0DE2" w:rsidRPr="00406B60" w:rsidRDefault="002A0DE2" w:rsidP="00824906">
      <w:pPr>
        <w:pStyle w:val="libNormal"/>
        <w:rPr>
          <w:rtl/>
        </w:rPr>
      </w:pPr>
      <w:r w:rsidRPr="000B1256">
        <w:rPr>
          <w:rStyle w:val="libAlaemChar"/>
          <w:rtl/>
        </w:rPr>
        <w:t>(</w:t>
      </w:r>
      <w:r w:rsidRPr="00824906">
        <w:rPr>
          <w:rStyle w:val="libAieChar"/>
          <w:rtl/>
        </w:rPr>
        <w:t>وَإِلى مَدْيَنَ أَخاهُمْ شُعَيْباً فَقالَ يا قَوْمِ اعْبُدُوا اللهَ وَارْجُوا الْيَوْمَ الْآخِرَ وَلا تَعْثَوْا فِي الْأَرْضِ مُفْسِدِينَ (36) فَكَذَّبُوهُ فَأَخَذَتْهُمُ الرَّجْفَةُ فَأَصْبَحُوا فِي دارِهِمْ جاثِمِينَ (37) وَعاداً وَثَمُودَ وَقَدْ تَبَيَّنَ لَكُمْ مِنْ مَساكِنِهِمْ وَزَيَّنَ لَهُمُ الشَّيْطانُ أَعْمالَهُمْ فَصَدَّهُمْ عَنِ السَّبِيلِ وَكانُوا مُسْتَبْصِرِينَ (38) وَقارُونَ وَفِرْعَوْنَ وَهامانَ وَلَقَدْ جاءَهُمْ مُوسى بِالْبَيِّناتِ فَاسْتَكْبَرُوا فِي الْأَرْضِ وَما كانُوا سابِقِينَ (39) فَكُلاًّ أَخَذْنا بِذَنْبِهِ فَمِنْهُمْ مَنْ أَرْسَلْنا عَلَيْهِ حاصِباً وَمِنْهُمْ مَنْ أَخَذَتْهُ الصَّيْحَةُ وَمِنْهُمْ مَنْ خَسَفْنا بِهِ الْأَرْضَ وَمِنْهُمْ مَنْ أَغْرَقْنا وَما كانَ اللهُ لِيَظْلِمَهُمْ وَلكِنْ كانُوا أَنْفُسَهُمْ يَظْلِمُونَ (40)</w:t>
      </w:r>
      <w:r w:rsidRPr="000B1256">
        <w:rPr>
          <w:rStyle w:val="libAlaemChar"/>
          <w:rtl/>
        </w:rPr>
        <w:t>)</w:t>
      </w:r>
    </w:p>
    <w:p w14:paraId="72D41BEA" w14:textId="77777777" w:rsidR="002A0DE2" w:rsidRPr="00406B60" w:rsidRDefault="002A0DE2" w:rsidP="00824906">
      <w:pPr>
        <w:pStyle w:val="libNormal"/>
        <w:rPr>
          <w:rtl/>
        </w:rPr>
      </w:pPr>
      <w:r>
        <w:rPr>
          <w:rtl/>
        </w:rPr>
        <w:br w:type="page"/>
      </w:r>
      <w:r w:rsidRPr="00406B60">
        <w:rPr>
          <w:rtl/>
        </w:rPr>
        <w:lastRenderedPageBreak/>
        <w:t>ثمّ عطف سبحانه قصّة شعيب وقومه على ما تقدّم</w:t>
      </w:r>
      <w:r>
        <w:rPr>
          <w:rtl/>
        </w:rPr>
        <w:t xml:space="preserve">، </w:t>
      </w:r>
      <w:r w:rsidRPr="00406B60">
        <w:rPr>
          <w:rtl/>
        </w:rPr>
        <w:t>فقال</w:t>
      </w:r>
      <w:r>
        <w:rPr>
          <w:rtl/>
        </w:rPr>
        <w:t xml:space="preserve">: </w:t>
      </w:r>
      <w:r w:rsidRPr="000B1256">
        <w:rPr>
          <w:rStyle w:val="libAlaemChar"/>
          <w:rtl/>
        </w:rPr>
        <w:t>(</w:t>
      </w:r>
      <w:r w:rsidRPr="00824906">
        <w:rPr>
          <w:rStyle w:val="libAieChar"/>
          <w:rtl/>
        </w:rPr>
        <w:t>وَإِلى مَدْيَنَ</w:t>
      </w:r>
      <w:r w:rsidRPr="000B1256">
        <w:rPr>
          <w:rStyle w:val="libAlaemChar"/>
          <w:rtl/>
        </w:rPr>
        <w:t>)</w:t>
      </w:r>
      <w:r w:rsidRPr="00406B60">
        <w:rPr>
          <w:rtl/>
        </w:rPr>
        <w:t xml:space="preserve"> أي</w:t>
      </w:r>
      <w:r>
        <w:rPr>
          <w:rtl/>
        </w:rPr>
        <w:t xml:space="preserve">: </w:t>
      </w:r>
      <w:r w:rsidRPr="00406B60">
        <w:rPr>
          <w:rtl/>
        </w:rPr>
        <w:t xml:space="preserve">وأرسلنا إلى قبيلة مدين </w:t>
      </w:r>
      <w:r w:rsidRPr="000B1256">
        <w:rPr>
          <w:rStyle w:val="libAlaemChar"/>
          <w:rtl/>
        </w:rPr>
        <w:t>(</w:t>
      </w:r>
      <w:r w:rsidRPr="00824906">
        <w:rPr>
          <w:rStyle w:val="libAieChar"/>
          <w:rtl/>
        </w:rPr>
        <w:t>أَخاهُمْ</w:t>
      </w:r>
      <w:r w:rsidRPr="000B1256">
        <w:rPr>
          <w:rStyle w:val="libAlaemChar"/>
          <w:rtl/>
        </w:rPr>
        <w:t>)</w:t>
      </w:r>
      <w:r w:rsidRPr="00406B60">
        <w:rPr>
          <w:rtl/>
        </w:rPr>
        <w:t xml:space="preserve"> في النسب </w:t>
      </w:r>
      <w:r w:rsidRPr="000B1256">
        <w:rPr>
          <w:rStyle w:val="libAlaemChar"/>
          <w:rtl/>
        </w:rPr>
        <w:t>(</w:t>
      </w:r>
      <w:r w:rsidRPr="00824906">
        <w:rPr>
          <w:rStyle w:val="libAieChar"/>
          <w:rtl/>
        </w:rPr>
        <w:t>شُعَيْباً فَقالَ يا قَوْمِ اعْبُدُوا اللهَ وَارْجُوا الْيَوْمَ الْآخِرَ</w:t>
      </w:r>
      <w:r w:rsidRPr="000B1256">
        <w:rPr>
          <w:rStyle w:val="libAlaemChar"/>
          <w:rtl/>
        </w:rPr>
        <w:t>)</w:t>
      </w:r>
      <w:r w:rsidRPr="00406B60">
        <w:rPr>
          <w:rtl/>
        </w:rPr>
        <w:t xml:space="preserve"> وافعلوا ما ترجون به ثوابه</w:t>
      </w:r>
      <w:r>
        <w:rPr>
          <w:rtl/>
        </w:rPr>
        <w:t xml:space="preserve">، </w:t>
      </w:r>
      <w:r w:rsidRPr="00406B60">
        <w:rPr>
          <w:rtl/>
        </w:rPr>
        <w:t>من فعل الطاعات وتجنّب السيّئات. فأقيم المسبّب مقام السبب. وقيل</w:t>
      </w:r>
      <w:r>
        <w:rPr>
          <w:rtl/>
        </w:rPr>
        <w:t xml:space="preserve">: </w:t>
      </w:r>
      <w:r w:rsidRPr="00406B60">
        <w:rPr>
          <w:rtl/>
        </w:rPr>
        <w:t xml:space="preserve">إنّه من الرجاء بمعنى الخوف. </w:t>
      </w:r>
      <w:r w:rsidRPr="000B1256">
        <w:rPr>
          <w:rStyle w:val="libAlaemChar"/>
          <w:rtl/>
        </w:rPr>
        <w:t>(</w:t>
      </w:r>
      <w:r w:rsidRPr="00824906">
        <w:rPr>
          <w:rStyle w:val="libAieChar"/>
          <w:rtl/>
        </w:rPr>
        <w:t>وَلا تَعْثَوْا فِي الْأَرْضِ مُفْسِدِينَ</w:t>
      </w:r>
      <w:r w:rsidRPr="000B1256">
        <w:rPr>
          <w:rStyle w:val="libAlaemChar"/>
          <w:rtl/>
        </w:rPr>
        <w:t>)</w:t>
      </w:r>
      <w:r w:rsidRPr="00406B60">
        <w:rPr>
          <w:rtl/>
        </w:rPr>
        <w:t xml:space="preserve"> مرّ معناه.</w:t>
      </w:r>
    </w:p>
    <w:p w14:paraId="4E3FD47C" w14:textId="77777777" w:rsidR="002A0DE2" w:rsidRPr="00406B60" w:rsidRDefault="002A0DE2" w:rsidP="00824906">
      <w:pPr>
        <w:pStyle w:val="libNormal"/>
        <w:rPr>
          <w:rtl/>
        </w:rPr>
      </w:pPr>
      <w:r w:rsidRPr="000B1256">
        <w:rPr>
          <w:rStyle w:val="libAlaemChar"/>
          <w:rtl/>
        </w:rPr>
        <w:t>(</w:t>
      </w:r>
      <w:r w:rsidRPr="00824906">
        <w:rPr>
          <w:rStyle w:val="libAieChar"/>
          <w:rtl/>
        </w:rPr>
        <w:t>فَكَذَّبُوهُ فَأَخَذَتْهُمُ الرَّجْفَةُ</w:t>
      </w:r>
      <w:r w:rsidRPr="000B1256">
        <w:rPr>
          <w:rStyle w:val="libAlaemChar"/>
          <w:rtl/>
        </w:rPr>
        <w:t>)</w:t>
      </w:r>
      <w:r w:rsidRPr="00406B60">
        <w:rPr>
          <w:rtl/>
        </w:rPr>
        <w:t xml:space="preserve"> الزلزلة الشديدة. وعن الضحّاك</w:t>
      </w:r>
      <w:r>
        <w:rPr>
          <w:rtl/>
        </w:rPr>
        <w:t xml:space="preserve">: </w:t>
      </w:r>
      <w:r w:rsidRPr="00406B60">
        <w:rPr>
          <w:rtl/>
        </w:rPr>
        <w:t>هي صيحة جبرئيل</w:t>
      </w:r>
      <w:r>
        <w:rPr>
          <w:rtl/>
        </w:rPr>
        <w:t xml:space="preserve">، </w:t>
      </w:r>
      <w:r w:rsidRPr="00406B60">
        <w:rPr>
          <w:rtl/>
        </w:rPr>
        <w:t xml:space="preserve">لأنّ القلوب ترجف لها. </w:t>
      </w:r>
      <w:r w:rsidRPr="000B1256">
        <w:rPr>
          <w:rStyle w:val="libAlaemChar"/>
          <w:rtl/>
        </w:rPr>
        <w:t>(</w:t>
      </w:r>
      <w:r w:rsidRPr="00824906">
        <w:rPr>
          <w:rStyle w:val="libAieChar"/>
          <w:rtl/>
        </w:rPr>
        <w:t>فَأَصْبَحُوا فِي دارِهِمْ</w:t>
      </w:r>
      <w:r w:rsidRPr="000B1256">
        <w:rPr>
          <w:rStyle w:val="libAlaemChar"/>
          <w:rtl/>
        </w:rPr>
        <w:t>)</w:t>
      </w:r>
      <w:r w:rsidRPr="00406B60">
        <w:rPr>
          <w:rtl/>
        </w:rPr>
        <w:t xml:space="preserve"> بلدهم</w:t>
      </w:r>
      <w:r>
        <w:rPr>
          <w:rtl/>
        </w:rPr>
        <w:t xml:space="preserve">، </w:t>
      </w:r>
      <w:r w:rsidRPr="00406B60">
        <w:rPr>
          <w:rtl/>
        </w:rPr>
        <w:t xml:space="preserve">أو دورهم. ولم يجمع لأمن اللبس. </w:t>
      </w:r>
      <w:r w:rsidRPr="000B1256">
        <w:rPr>
          <w:rStyle w:val="libAlaemChar"/>
          <w:rtl/>
        </w:rPr>
        <w:t>(</w:t>
      </w:r>
      <w:r w:rsidRPr="00824906">
        <w:rPr>
          <w:rStyle w:val="libAieChar"/>
          <w:rtl/>
        </w:rPr>
        <w:t>جاثِمِينَ</w:t>
      </w:r>
      <w:r w:rsidRPr="000B1256">
        <w:rPr>
          <w:rStyle w:val="libAlaemChar"/>
          <w:rtl/>
        </w:rPr>
        <w:t>)</w:t>
      </w:r>
      <w:r w:rsidRPr="00406B60">
        <w:rPr>
          <w:rtl/>
        </w:rPr>
        <w:t xml:space="preserve"> باركين على ركبهم ميّتين.</w:t>
      </w:r>
    </w:p>
    <w:p w14:paraId="01C76DA5" w14:textId="77777777" w:rsidR="002A0DE2" w:rsidRPr="00406B60" w:rsidRDefault="002A0DE2" w:rsidP="00824906">
      <w:pPr>
        <w:pStyle w:val="libNormal"/>
        <w:rPr>
          <w:rtl/>
        </w:rPr>
      </w:pPr>
      <w:r w:rsidRPr="000B1256">
        <w:rPr>
          <w:rStyle w:val="libAlaemChar"/>
          <w:rtl/>
        </w:rPr>
        <w:t>(</w:t>
      </w:r>
      <w:r w:rsidRPr="00824906">
        <w:rPr>
          <w:rStyle w:val="libAieChar"/>
          <w:rtl/>
        </w:rPr>
        <w:t>وَعاداً وَثَمُودَ</w:t>
      </w:r>
      <w:r w:rsidRPr="000B1256">
        <w:rPr>
          <w:rStyle w:val="libAlaemChar"/>
          <w:rtl/>
        </w:rPr>
        <w:t>)</w:t>
      </w:r>
      <w:r w:rsidRPr="00406B60">
        <w:rPr>
          <w:rtl/>
        </w:rPr>
        <w:t xml:space="preserve"> منصوبان بإضمار</w:t>
      </w:r>
      <w:r>
        <w:rPr>
          <w:rtl/>
        </w:rPr>
        <w:t xml:space="preserve">: </w:t>
      </w:r>
      <w:r w:rsidRPr="00406B60">
        <w:rPr>
          <w:rtl/>
        </w:rPr>
        <w:t>اذكر</w:t>
      </w:r>
      <w:r>
        <w:rPr>
          <w:rtl/>
        </w:rPr>
        <w:t xml:space="preserve">، </w:t>
      </w:r>
      <w:r w:rsidRPr="00406B60">
        <w:rPr>
          <w:rtl/>
        </w:rPr>
        <w:t>أو بفعل دلّ عليه ما قبله</w:t>
      </w:r>
      <w:r>
        <w:rPr>
          <w:rtl/>
        </w:rPr>
        <w:t xml:space="preserve">، </w:t>
      </w:r>
      <w:r w:rsidRPr="00406B60">
        <w:rPr>
          <w:rtl/>
        </w:rPr>
        <w:t>مثل</w:t>
      </w:r>
      <w:r>
        <w:rPr>
          <w:rtl/>
        </w:rPr>
        <w:t xml:space="preserve">: </w:t>
      </w:r>
      <w:r w:rsidRPr="00406B60">
        <w:rPr>
          <w:rtl/>
        </w:rPr>
        <w:t>أهلكنا. وقرأ حمزة وحفص ويعقوب</w:t>
      </w:r>
      <w:r>
        <w:rPr>
          <w:rtl/>
        </w:rPr>
        <w:t xml:space="preserve">: </w:t>
      </w:r>
      <w:r w:rsidRPr="00406B60">
        <w:rPr>
          <w:rtl/>
        </w:rPr>
        <w:t>وثمود غير منصرف</w:t>
      </w:r>
      <w:r>
        <w:rPr>
          <w:rtl/>
        </w:rPr>
        <w:t xml:space="preserve">، </w:t>
      </w:r>
      <w:r w:rsidRPr="00406B60">
        <w:rPr>
          <w:rtl/>
        </w:rPr>
        <w:t>على تأويل القبيلة.</w:t>
      </w:r>
    </w:p>
    <w:p w14:paraId="5AC60930" w14:textId="77777777" w:rsidR="002A0DE2" w:rsidRPr="00406B60" w:rsidRDefault="002A0DE2" w:rsidP="00824906">
      <w:pPr>
        <w:pStyle w:val="libNormal"/>
        <w:rPr>
          <w:rtl/>
        </w:rPr>
      </w:pPr>
      <w:r w:rsidRPr="000B1256">
        <w:rPr>
          <w:rStyle w:val="libAlaemChar"/>
          <w:rtl/>
        </w:rPr>
        <w:t>(</w:t>
      </w:r>
      <w:r w:rsidRPr="00824906">
        <w:rPr>
          <w:rStyle w:val="libAieChar"/>
          <w:rtl/>
        </w:rPr>
        <w:t>وَقَدْ تَبَيَّنَ لَكُمْ مِنْ مَساكِنِهِمْ</w:t>
      </w:r>
      <w:r w:rsidRPr="000B1256">
        <w:rPr>
          <w:rStyle w:val="libAlaemChar"/>
          <w:rtl/>
        </w:rPr>
        <w:t>)</w:t>
      </w:r>
      <w:r w:rsidRPr="00406B60">
        <w:rPr>
          <w:rtl/>
        </w:rPr>
        <w:t xml:space="preserve"> أي</w:t>
      </w:r>
      <w:r>
        <w:rPr>
          <w:rtl/>
        </w:rPr>
        <w:t xml:space="preserve">: </w:t>
      </w:r>
      <w:r w:rsidRPr="00406B60">
        <w:rPr>
          <w:rtl/>
        </w:rPr>
        <w:t>بعض مساكنهم. أو إهلاكهم من جهة مساكنهم</w:t>
      </w:r>
      <w:r>
        <w:rPr>
          <w:rtl/>
        </w:rPr>
        <w:t xml:space="preserve">، </w:t>
      </w:r>
      <w:r w:rsidRPr="00406B60">
        <w:rPr>
          <w:rtl/>
        </w:rPr>
        <w:t>إذا نظرتم إليها عند مروركم بها. وكان أهل مكّة يمرّون عليها في أسفارهم فيبصرونها.</w:t>
      </w:r>
    </w:p>
    <w:p w14:paraId="7A5B63C2" w14:textId="77777777" w:rsidR="002A0DE2" w:rsidRPr="00406B60" w:rsidRDefault="002A0DE2" w:rsidP="00824906">
      <w:pPr>
        <w:pStyle w:val="libNormal"/>
        <w:rPr>
          <w:rtl/>
        </w:rPr>
      </w:pPr>
      <w:r w:rsidRPr="000B1256">
        <w:rPr>
          <w:rStyle w:val="libAlaemChar"/>
          <w:rtl/>
        </w:rPr>
        <w:t>(</w:t>
      </w:r>
      <w:r w:rsidRPr="00824906">
        <w:rPr>
          <w:rStyle w:val="libAieChar"/>
          <w:rtl/>
        </w:rPr>
        <w:t>وَزَيَّنَ لَهُمُ الشَّيْطانُ أَعْمالَهُمْ</w:t>
      </w:r>
      <w:r w:rsidRPr="000B1256">
        <w:rPr>
          <w:rStyle w:val="libAlaemChar"/>
          <w:rtl/>
        </w:rPr>
        <w:t>)</w:t>
      </w:r>
      <w:r w:rsidRPr="00406B60">
        <w:rPr>
          <w:rtl/>
        </w:rPr>
        <w:t xml:space="preserve"> من الكفر والمعاصي. </w:t>
      </w:r>
      <w:r w:rsidRPr="000B1256">
        <w:rPr>
          <w:rStyle w:val="libAlaemChar"/>
          <w:rtl/>
        </w:rPr>
        <w:t>(</w:t>
      </w:r>
      <w:r w:rsidRPr="00824906">
        <w:rPr>
          <w:rStyle w:val="libAieChar"/>
          <w:rtl/>
        </w:rPr>
        <w:t>فَصَدَّهُمْ عَنِ السَّبِيلِ</w:t>
      </w:r>
      <w:r w:rsidRPr="000B1256">
        <w:rPr>
          <w:rStyle w:val="libAlaemChar"/>
          <w:rtl/>
        </w:rPr>
        <w:t>)</w:t>
      </w:r>
      <w:r w:rsidRPr="00406B60">
        <w:rPr>
          <w:rtl/>
        </w:rPr>
        <w:t xml:space="preserve"> السويّ الّذي بيّنه الرسل </w:t>
      </w:r>
      <w:r w:rsidRPr="000B1256">
        <w:rPr>
          <w:rStyle w:val="libAlaemChar"/>
          <w:rtl/>
        </w:rPr>
        <w:t>عليهم‌السلام</w:t>
      </w:r>
      <w:r w:rsidRPr="00406B60">
        <w:rPr>
          <w:rtl/>
        </w:rPr>
        <w:t xml:space="preserve"> </w:t>
      </w:r>
      <w:r w:rsidRPr="000B1256">
        <w:rPr>
          <w:rStyle w:val="libAlaemChar"/>
          <w:rtl/>
        </w:rPr>
        <w:t>(</w:t>
      </w:r>
      <w:r w:rsidRPr="00824906">
        <w:rPr>
          <w:rStyle w:val="libAieChar"/>
          <w:rtl/>
        </w:rPr>
        <w:t>وَكانُوا مُسْتَبْصِرِينَ</w:t>
      </w:r>
      <w:r w:rsidRPr="000B1256">
        <w:rPr>
          <w:rStyle w:val="libAlaemChar"/>
          <w:rtl/>
        </w:rPr>
        <w:t>)</w:t>
      </w:r>
      <w:r w:rsidRPr="00406B60">
        <w:rPr>
          <w:rtl/>
        </w:rPr>
        <w:t xml:space="preserve"> عقلاء متمكّنين من النظر والاستبصار</w:t>
      </w:r>
      <w:r>
        <w:rPr>
          <w:rtl/>
        </w:rPr>
        <w:t xml:space="preserve">، </w:t>
      </w:r>
      <w:r w:rsidRPr="00406B60">
        <w:rPr>
          <w:rtl/>
        </w:rPr>
        <w:t>ولكنّهم لم يفعلوا. أو متبيّنين أنّ العذاب لا حق بهم بإخبار الرسل لهم</w:t>
      </w:r>
      <w:r>
        <w:rPr>
          <w:rtl/>
        </w:rPr>
        <w:t xml:space="preserve">، </w:t>
      </w:r>
      <w:r w:rsidRPr="00406B60">
        <w:rPr>
          <w:rtl/>
        </w:rPr>
        <w:t>ولكنّهم لجّوا حتّى هلكوا.</w:t>
      </w:r>
    </w:p>
    <w:p w14:paraId="1F0EFAD8" w14:textId="77777777" w:rsidR="002A0DE2" w:rsidRPr="00406B60" w:rsidRDefault="002A0DE2" w:rsidP="00824906">
      <w:pPr>
        <w:pStyle w:val="libNormal"/>
        <w:rPr>
          <w:rtl/>
        </w:rPr>
      </w:pPr>
      <w:r w:rsidRPr="000B1256">
        <w:rPr>
          <w:rStyle w:val="libAlaemChar"/>
          <w:rtl/>
        </w:rPr>
        <w:t>(</w:t>
      </w:r>
      <w:r w:rsidRPr="00824906">
        <w:rPr>
          <w:rStyle w:val="libAieChar"/>
          <w:rtl/>
        </w:rPr>
        <w:t>وَقارُونَ</w:t>
      </w:r>
      <w:r w:rsidRPr="000B1256">
        <w:rPr>
          <w:rStyle w:val="libAlaemChar"/>
          <w:rtl/>
        </w:rPr>
        <w:t>)</w:t>
      </w:r>
      <w:r w:rsidRPr="00406B60">
        <w:rPr>
          <w:rtl/>
        </w:rPr>
        <w:t xml:space="preserve"> عطف على «عادا»</w:t>
      </w:r>
      <w:r>
        <w:rPr>
          <w:rtl/>
        </w:rPr>
        <w:t>.</w:t>
      </w:r>
      <w:r w:rsidRPr="00406B60">
        <w:rPr>
          <w:rtl/>
        </w:rPr>
        <w:t xml:space="preserve"> وتقديمه على قوله</w:t>
      </w:r>
      <w:r>
        <w:rPr>
          <w:rtl/>
        </w:rPr>
        <w:t xml:space="preserve">: </w:t>
      </w:r>
      <w:r w:rsidRPr="000B1256">
        <w:rPr>
          <w:rStyle w:val="libAlaemChar"/>
          <w:rtl/>
        </w:rPr>
        <w:t>(</w:t>
      </w:r>
      <w:r w:rsidRPr="00824906">
        <w:rPr>
          <w:rStyle w:val="libAieChar"/>
          <w:rtl/>
        </w:rPr>
        <w:t>وَفِرْعَوْنَ</w:t>
      </w:r>
      <w:r w:rsidRPr="000B1256">
        <w:rPr>
          <w:rStyle w:val="libAlaemChar"/>
          <w:rtl/>
        </w:rPr>
        <w:t>)</w:t>
      </w:r>
      <w:r w:rsidRPr="00406B60">
        <w:rPr>
          <w:rtl/>
        </w:rPr>
        <w:t xml:space="preserve"> لشرف نسبه. </w:t>
      </w:r>
      <w:r w:rsidRPr="000B1256">
        <w:rPr>
          <w:rStyle w:val="libAlaemChar"/>
          <w:rtl/>
        </w:rPr>
        <w:t>(</w:t>
      </w:r>
      <w:r w:rsidRPr="00824906">
        <w:rPr>
          <w:rStyle w:val="libAieChar"/>
          <w:rtl/>
        </w:rPr>
        <w:t>وَهامانَ وَلَقَدْ جاءَهُمْ مُوسى بِالْبَيِّناتِ</w:t>
      </w:r>
      <w:r w:rsidRPr="000B1256">
        <w:rPr>
          <w:rStyle w:val="libAlaemChar"/>
          <w:rtl/>
        </w:rPr>
        <w:t>)</w:t>
      </w:r>
      <w:r w:rsidRPr="00406B60">
        <w:rPr>
          <w:rtl/>
        </w:rPr>
        <w:t xml:space="preserve"> بالحجج الواضحات</w:t>
      </w:r>
      <w:r>
        <w:rPr>
          <w:rtl/>
        </w:rPr>
        <w:t xml:space="preserve">، </w:t>
      </w:r>
      <w:r w:rsidRPr="00406B60">
        <w:rPr>
          <w:rtl/>
        </w:rPr>
        <w:t>من قلب العصا حيّة</w:t>
      </w:r>
      <w:r>
        <w:rPr>
          <w:rtl/>
        </w:rPr>
        <w:t xml:space="preserve">، </w:t>
      </w:r>
      <w:r w:rsidRPr="00406B60">
        <w:rPr>
          <w:rtl/>
        </w:rPr>
        <w:t>واليد البيضاء</w:t>
      </w:r>
      <w:r>
        <w:rPr>
          <w:rtl/>
        </w:rPr>
        <w:t xml:space="preserve">، </w:t>
      </w:r>
      <w:r w:rsidRPr="00406B60">
        <w:rPr>
          <w:rtl/>
        </w:rPr>
        <w:t>وفلق البحر</w:t>
      </w:r>
      <w:r>
        <w:rPr>
          <w:rtl/>
        </w:rPr>
        <w:t xml:space="preserve">، </w:t>
      </w:r>
      <w:r w:rsidRPr="00406B60">
        <w:rPr>
          <w:rtl/>
        </w:rPr>
        <w:t xml:space="preserve">وغيرها </w:t>
      </w:r>
      <w:r w:rsidRPr="000B1256">
        <w:rPr>
          <w:rStyle w:val="libAlaemChar"/>
          <w:rtl/>
        </w:rPr>
        <w:t>(</w:t>
      </w:r>
      <w:r w:rsidRPr="00824906">
        <w:rPr>
          <w:rStyle w:val="libAieChar"/>
          <w:rtl/>
        </w:rPr>
        <w:t>فَاسْتَكْبَرُوا</w:t>
      </w:r>
      <w:r w:rsidRPr="000B1256">
        <w:rPr>
          <w:rStyle w:val="libAlaemChar"/>
          <w:rtl/>
        </w:rPr>
        <w:t>)</w:t>
      </w:r>
      <w:r w:rsidRPr="00406B60">
        <w:rPr>
          <w:rtl/>
        </w:rPr>
        <w:t xml:space="preserve"> فطلبوا التجبّر</w:t>
      </w:r>
      <w:r>
        <w:rPr>
          <w:rtl/>
        </w:rPr>
        <w:t xml:space="preserve">، </w:t>
      </w:r>
      <w:r w:rsidRPr="00406B60">
        <w:rPr>
          <w:rtl/>
        </w:rPr>
        <w:t xml:space="preserve">ولم ينقادوا للحقّ </w:t>
      </w:r>
      <w:r w:rsidRPr="000B1256">
        <w:rPr>
          <w:rStyle w:val="libAlaemChar"/>
          <w:rtl/>
        </w:rPr>
        <w:t>(</w:t>
      </w:r>
      <w:r w:rsidRPr="00824906">
        <w:rPr>
          <w:rStyle w:val="libAieChar"/>
          <w:rtl/>
        </w:rPr>
        <w:t>فِي الْأَرْضِ وَما كانُوا سابِقِينَ</w:t>
      </w:r>
      <w:r w:rsidRPr="000B1256">
        <w:rPr>
          <w:rStyle w:val="libAlaemChar"/>
          <w:rtl/>
        </w:rPr>
        <w:t>)</w:t>
      </w:r>
      <w:r w:rsidRPr="00406B60">
        <w:rPr>
          <w:rtl/>
        </w:rPr>
        <w:t xml:space="preserve"> فائتين</w:t>
      </w:r>
      <w:r>
        <w:rPr>
          <w:rtl/>
        </w:rPr>
        <w:t xml:space="preserve">، </w:t>
      </w:r>
      <w:r w:rsidRPr="00406B60">
        <w:rPr>
          <w:rtl/>
        </w:rPr>
        <w:t>بل أدركهم أمر الله تعالى</w:t>
      </w:r>
      <w:r>
        <w:rPr>
          <w:rtl/>
        </w:rPr>
        <w:t xml:space="preserve">، </w:t>
      </w:r>
      <w:r w:rsidRPr="00406B60">
        <w:rPr>
          <w:rtl/>
        </w:rPr>
        <w:t>فلم يفوتوه. من</w:t>
      </w:r>
      <w:r>
        <w:rPr>
          <w:rtl/>
        </w:rPr>
        <w:t xml:space="preserve">: </w:t>
      </w:r>
      <w:r w:rsidRPr="00406B60">
        <w:rPr>
          <w:rtl/>
        </w:rPr>
        <w:t>سبق طالبه إذا فاته.</w:t>
      </w:r>
    </w:p>
    <w:p w14:paraId="1CBA0391"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فَكُلًّا</w:t>
      </w:r>
      <w:r w:rsidRPr="000B1256">
        <w:rPr>
          <w:rStyle w:val="libAlaemChar"/>
          <w:rtl/>
        </w:rPr>
        <w:t>)</w:t>
      </w:r>
      <w:r w:rsidRPr="00406B60">
        <w:rPr>
          <w:rtl/>
        </w:rPr>
        <w:t xml:space="preserve"> من المذكورين </w:t>
      </w:r>
      <w:r w:rsidRPr="000B1256">
        <w:rPr>
          <w:rStyle w:val="libAlaemChar"/>
          <w:rtl/>
        </w:rPr>
        <w:t>(</w:t>
      </w:r>
      <w:r w:rsidRPr="00824906">
        <w:rPr>
          <w:rStyle w:val="libAieChar"/>
          <w:rtl/>
        </w:rPr>
        <w:t>أَخَذْنا</w:t>
      </w:r>
      <w:r w:rsidRPr="000B1256">
        <w:rPr>
          <w:rStyle w:val="libAlaemChar"/>
          <w:rtl/>
        </w:rPr>
        <w:t>)</w:t>
      </w:r>
      <w:r w:rsidRPr="00406B60">
        <w:rPr>
          <w:rtl/>
        </w:rPr>
        <w:t xml:space="preserve"> عاقبنا </w:t>
      </w:r>
      <w:r w:rsidRPr="000B1256">
        <w:rPr>
          <w:rStyle w:val="libAlaemChar"/>
          <w:rtl/>
        </w:rPr>
        <w:t>(</w:t>
      </w:r>
      <w:r w:rsidRPr="00824906">
        <w:rPr>
          <w:rStyle w:val="libAieChar"/>
          <w:rtl/>
        </w:rPr>
        <w:t>بِذَنْبِهِ</w:t>
      </w:r>
      <w:r w:rsidRPr="000B1256">
        <w:rPr>
          <w:rStyle w:val="libAlaemChar"/>
          <w:rtl/>
        </w:rPr>
        <w:t>)</w:t>
      </w:r>
      <w:r w:rsidRPr="00406B60">
        <w:rPr>
          <w:rtl/>
        </w:rPr>
        <w:t xml:space="preserve"> بتكذيبهم الرسل </w:t>
      </w:r>
      <w:r w:rsidRPr="000B1256">
        <w:rPr>
          <w:rStyle w:val="libAlaemChar"/>
          <w:rtl/>
        </w:rPr>
        <w:t>(</w:t>
      </w:r>
      <w:r w:rsidRPr="00824906">
        <w:rPr>
          <w:rStyle w:val="libAieChar"/>
          <w:rtl/>
        </w:rPr>
        <w:t>فَمِنْهُمْ مَنْ أَرْسَلْنا عَلَيْهِ حاصِباً</w:t>
      </w:r>
      <w:r w:rsidRPr="000B1256">
        <w:rPr>
          <w:rStyle w:val="libAlaemChar"/>
          <w:rtl/>
        </w:rPr>
        <w:t>)</w:t>
      </w:r>
      <w:r w:rsidRPr="00406B60">
        <w:rPr>
          <w:rtl/>
        </w:rPr>
        <w:t xml:space="preserve"> وهم قوم لوط. وقيل</w:t>
      </w:r>
      <w:r>
        <w:rPr>
          <w:rtl/>
        </w:rPr>
        <w:t xml:space="preserve">: </w:t>
      </w:r>
      <w:r w:rsidRPr="00406B60">
        <w:rPr>
          <w:rtl/>
        </w:rPr>
        <w:t>عاد. وهي ريح عاصف فيها حصباء. وقيل</w:t>
      </w:r>
      <w:r>
        <w:rPr>
          <w:rtl/>
        </w:rPr>
        <w:t xml:space="preserve">: </w:t>
      </w:r>
      <w:r w:rsidRPr="00406B60">
        <w:rPr>
          <w:rtl/>
        </w:rPr>
        <w:t xml:space="preserve">ملك كان يرميهم. </w:t>
      </w:r>
      <w:r w:rsidRPr="000B1256">
        <w:rPr>
          <w:rStyle w:val="libAlaemChar"/>
          <w:rtl/>
        </w:rPr>
        <w:t>(</w:t>
      </w:r>
      <w:r w:rsidRPr="00824906">
        <w:rPr>
          <w:rStyle w:val="libAieChar"/>
          <w:rtl/>
        </w:rPr>
        <w:t>وَمِنْهُمْ مَنْ أَخَذَتْهُ الصَّيْحَةُ</w:t>
      </w:r>
      <w:r w:rsidRPr="000B1256">
        <w:rPr>
          <w:rStyle w:val="libAlaemChar"/>
          <w:rtl/>
        </w:rPr>
        <w:t>)</w:t>
      </w:r>
      <w:r w:rsidRPr="00406B60">
        <w:rPr>
          <w:rtl/>
        </w:rPr>
        <w:t xml:space="preserve"> صيحة جبرئيل. وهم ثمود وقوم شعيب. </w:t>
      </w:r>
      <w:r w:rsidRPr="000B1256">
        <w:rPr>
          <w:rStyle w:val="libAlaemChar"/>
          <w:rtl/>
        </w:rPr>
        <w:t>(</w:t>
      </w:r>
      <w:r w:rsidRPr="00824906">
        <w:rPr>
          <w:rStyle w:val="libAieChar"/>
          <w:rtl/>
        </w:rPr>
        <w:t>وَمِنْهُمْ مَنْ خَسَفْنا بِهِ الْأَرْضَ</w:t>
      </w:r>
      <w:r w:rsidRPr="000B1256">
        <w:rPr>
          <w:rStyle w:val="libAlaemChar"/>
          <w:rtl/>
        </w:rPr>
        <w:t>)</w:t>
      </w:r>
      <w:r w:rsidRPr="00406B60">
        <w:rPr>
          <w:rtl/>
        </w:rPr>
        <w:t xml:space="preserve"> كقارون </w:t>
      </w:r>
      <w:r w:rsidRPr="000B1256">
        <w:rPr>
          <w:rStyle w:val="libAlaemChar"/>
          <w:rtl/>
        </w:rPr>
        <w:t>(</w:t>
      </w:r>
      <w:r w:rsidRPr="00824906">
        <w:rPr>
          <w:rStyle w:val="libAieChar"/>
          <w:rtl/>
        </w:rPr>
        <w:t>وَمِنْهُمْ مَنْ أَغْرَقْنا</w:t>
      </w:r>
      <w:r w:rsidRPr="000B1256">
        <w:rPr>
          <w:rStyle w:val="libAlaemChar"/>
          <w:rtl/>
        </w:rPr>
        <w:t>)</w:t>
      </w:r>
      <w:r w:rsidRPr="00406B60">
        <w:rPr>
          <w:rtl/>
        </w:rPr>
        <w:t xml:space="preserve"> وهم قوم نوح وفرعون وقومه.</w:t>
      </w:r>
    </w:p>
    <w:p w14:paraId="27279603" w14:textId="77777777" w:rsidR="002A0DE2" w:rsidRPr="00406B60" w:rsidRDefault="002A0DE2" w:rsidP="00824906">
      <w:pPr>
        <w:pStyle w:val="libNormal"/>
        <w:rPr>
          <w:rtl/>
        </w:rPr>
      </w:pPr>
      <w:r w:rsidRPr="000B1256">
        <w:rPr>
          <w:rStyle w:val="libAlaemChar"/>
          <w:rtl/>
        </w:rPr>
        <w:t>(</w:t>
      </w:r>
      <w:r w:rsidRPr="00824906">
        <w:rPr>
          <w:rStyle w:val="libAieChar"/>
          <w:rtl/>
        </w:rPr>
        <w:t>وَما كانَ اللهُ لِيَظْلِمَهُمْ</w:t>
      </w:r>
      <w:r w:rsidRPr="000B1256">
        <w:rPr>
          <w:rStyle w:val="libAlaemChar"/>
          <w:rtl/>
        </w:rPr>
        <w:t>)</w:t>
      </w:r>
      <w:r w:rsidRPr="00406B60">
        <w:rPr>
          <w:rtl/>
        </w:rPr>
        <w:t xml:space="preserve"> ليعاملهم معاملة الظالم</w:t>
      </w:r>
      <w:r>
        <w:rPr>
          <w:rtl/>
        </w:rPr>
        <w:t xml:space="preserve">، </w:t>
      </w:r>
      <w:r w:rsidRPr="00406B60">
        <w:rPr>
          <w:rtl/>
        </w:rPr>
        <w:t>فيعاقبهم بغير جرم</w:t>
      </w:r>
      <w:r>
        <w:rPr>
          <w:rtl/>
        </w:rPr>
        <w:t xml:space="preserve">، </w:t>
      </w:r>
      <w:r w:rsidRPr="00406B60">
        <w:rPr>
          <w:rtl/>
        </w:rPr>
        <w:t xml:space="preserve">إذ هو قادح في العدالة الواجبة عليه </w:t>
      </w:r>
      <w:r w:rsidRPr="000B1256">
        <w:rPr>
          <w:rStyle w:val="libAlaemChar"/>
          <w:rtl/>
        </w:rPr>
        <w:t>(</w:t>
      </w:r>
      <w:r w:rsidRPr="00824906">
        <w:rPr>
          <w:rStyle w:val="libAieChar"/>
          <w:rtl/>
        </w:rPr>
        <w:t>وَلكِنْ كانُوا أَنْفُسَهُمْ يَظْلِمُونَ</w:t>
      </w:r>
      <w:r w:rsidRPr="000B1256">
        <w:rPr>
          <w:rStyle w:val="libAlaemChar"/>
          <w:rtl/>
        </w:rPr>
        <w:t>)</w:t>
      </w:r>
      <w:r w:rsidRPr="00406B60">
        <w:rPr>
          <w:rtl/>
        </w:rPr>
        <w:t xml:space="preserve"> بما يوجب العذاب</w:t>
      </w:r>
      <w:r>
        <w:rPr>
          <w:rtl/>
        </w:rPr>
        <w:t xml:space="preserve">، </w:t>
      </w:r>
      <w:r w:rsidRPr="00406B60">
        <w:rPr>
          <w:rtl/>
        </w:rPr>
        <w:t>من الكفر وتكذيبهم الرسل.</w:t>
      </w:r>
    </w:p>
    <w:p w14:paraId="34B2BDBE" w14:textId="77777777" w:rsidR="002A0DE2" w:rsidRPr="00406B60" w:rsidRDefault="002A0DE2" w:rsidP="00824906">
      <w:pPr>
        <w:pStyle w:val="libNormal"/>
        <w:rPr>
          <w:rtl/>
        </w:rPr>
      </w:pPr>
      <w:r w:rsidRPr="000B1256">
        <w:rPr>
          <w:rStyle w:val="libAlaemChar"/>
          <w:rtl/>
        </w:rPr>
        <w:t>(</w:t>
      </w:r>
      <w:r w:rsidRPr="00824906">
        <w:rPr>
          <w:rStyle w:val="libAieChar"/>
          <w:rtl/>
        </w:rPr>
        <w:t>مَثَلُ الَّذِينَ اتَّخَذُوا مِنْ دُونِ اللهِ أَوْلِياءَ كَمَثَلِ الْعَنْكَبُوتِ اتَّخَذَتْ بَيْتاً وَإِنَّ أَوْهَنَ الْبُيُوتِ لَبَيْتُ الْعَنْكَبُوتِ لَوْ كانُوا يَعْلَمُونَ (41) إِنَّ اللهَ يَعْلَمُ ما يَدْعُونَ مِنْ دُونِهِ مِنْ شَيْءٍ وَهُوَ الْعَزِيزُ الْحَكِيمُ (42) وَتِلْكَ الْأَمْثالُ نَضْرِبُها لِلنَّاسِ وَما يَعْقِلُها إِلاَّ الْعالِمُونَ (43)</w:t>
      </w:r>
      <w:r w:rsidRPr="000B1256">
        <w:rPr>
          <w:rStyle w:val="libAlaemChar"/>
          <w:rtl/>
        </w:rPr>
        <w:t>)</w:t>
      </w:r>
    </w:p>
    <w:p w14:paraId="4825F4E5" w14:textId="77777777" w:rsidR="002A0DE2" w:rsidRPr="00406B60" w:rsidRDefault="002A0DE2" w:rsidP="00824906">
      <w:pPr>
        <w:pStyle w:val="libNormal"/>
        <w:rPr>
          <w:rtl/>
        </w:rPr>
      </w:pPr>
      <w:r w:rsidRPr="00406B60">
        <w:rPr>
          <w:rtl/>
        </w:rPr>
        <w:t>ثمّ شبّه سبحانه ما اتّخذوه من دون الله متّكلا في دينهم</w:t>
      </w:r>
      <w:r>
        <w:rPr>
          <w:rtl/>
        </w:rPr>
        <w:t xml:space="preserve">، </w:t>
      </w:r>
      <w:r w:rsidRPr="00406B60">
        <w:rPr>
          <w:rtl/>
        </w:rPr>
        <w:t>ومعوّلا عليهم</w:t>
      </w:r>
      <w:r>
        <w:rPr>
          <w:rtl/>
        </w:rPr>
        <w:t xml:space="preserve">، </w:t>
      </w:r>
      <w:r w:rsidRPr="00406B60">
        <w:rPr>
          <w:rtl/>
        </w:rPr>
        <w:t xml:space="preserve">بما هو مثل عند الناس في الوهن والوهي </w:t>
      </w:r>
      <w:r w:rsidRPr="00DB1CAE">
        <w:rPr>
          <w:rStyle w:val="libFootnotenumChar"/>
          <w:rtl/>
        </w:rPr>
        <w:t>(1)</w:t>
      </w:r>
      <w:r w:rsidRPr="00406B60">
        <w:rPr>
          <w:rtl/>
        </w:rPr>
        <w:t xml:space="preserve"> والضعف</w:t>
      </w:r>
      <w:r>
        <w:rPr>
          <w:rtl/>
        </w:rPr>
        <w:t xml:space="preserve">، </w:t>
      </w:r>
      <w:r w:rsidRPr="00406B60">
        <w:rPr>
          <w:rtl/>
        </w:rPr>
        <w:t>وهو نسج العنكبوت</w:t>
      </w:r>
      <w:r>
        <w:rPr>
          <w:rtl/>
        </w:rPr>
        <w:t xml:space="preserve">، </w:t>
      </w:r>
      <w:r w:rsidRPr="00406B60">
        <w:rPr>
          <w:rtl/>
        </w:rPr>
        <w:t>فقال :</w:t>
      </w:r>
    </w:p>
    <w:p w14:paraId="7330CAFB" w14:textId="77777777" w:rsidR="002A0DE2" w:rsidRPr="00406B60" w:rsidRDefault="002A0DE2" w:rsidP="00824906">
      <w:pPr>
        <w:pStyle w:val="libNormal"/>
        <w:rPr>
          <w:rtl/>
        </w:rPr>
      </w:pPr>
      <w:r w:rsidRPr="000B1256">
        <w:rPr>
          <w:rStyle w:val="libAlaemChar"/>
          <w:rtl/>
        </w:rPr>
        <w:t>(</w:t>
      </w:r>
      <w:r w:rsidRPr="00824906">
        <w:rPr>
          <w:rStyle w:val="libAieChar"/>
          <w:rtl/>
        </w:rPr>
        <w:t>مَثَلُ الَّذِينَ اتَّخَذُوا مِنْ دُونِ اللهِ أَوْلِياءَ</w:t>
      </w:r>
      <w:r w:rsidRPr="000B1256">
        <w:rPr>
          <w:rStyle w:val="libAlaemChar"/>
          <w:rtl/>
        </w:rPr>
        <w:t>)</w:t>
      </w:r>
      <w:r w:rsidRPr="00406B60">
        <w:rPr>
          <w:rtl/>
        </w:rPr>
        <w:t xml:space="preserve"> من الأصنام وغيرها </w:t>
      </w:r>
      <w:r w:rsidRPr="000B1256">
        <w:rPr>
          <w:rStyle w:val="libAlaemChar"/>
          <w:rtl/>
        </w:rPr>
        <w:t>(</w:t>
      </w:r>
      <w:r w:rsidRPr="00824906">
        <w:rPr>
          <w:rStyle w:val="libAieChar"/>
          <w:rtl/>
        </w:rPr>
        <w:t>كَمَثَلِ الْعَنْكَبُوتِ اتَّخَذَتْ بَيْتاً</w:t>
      </w:r>
      <w:r w:rsidRPr="000B1256">
        <w:rPr>
          <w:rStyle w:val="libAlaemChar"/>
          <w:rtl/>
        </w:rPr>
        <w:t>)</w:t>
      </w:r>
      <w:r w:rsidRPr="00406B60">
        <w:rPr>
          <w:rtl/>
        </w:rPr>
        <w:t xml:space="preserve"> فكما أنّ بيت العنكبوت لا يغني عنها شيئا</w:t>
      </w:r>
      <w:r>
        <w:rPr>
          <w:rtl/>
        </w:rPr>
        <w:t xml:space="preserve">، </w:t>
      </w:r>
      <w:r w:rsidRPr="00406B60">
        <w:rPr>
          <w:rtl/>
        </w:rPr>
        <w:t>لكونه في غاية الوهن والضعف</w:t>
      </w:r>
      <w:r>
        <w:rPr>
          <w:rtl/>
        </w:rPr>
        <w:t xml:space="preserve">، </w:t>
      </w:r>
      <w:r w:rsidRPr="00406B60">
        <w:rPr>
          <w:rtl/>
        </w:rPr>
        <w:t>ولا يجدي نفعا</w:t>
      </w:r>
      <w:r>
        <w:rPr>
          <w:rtl/>
        </w:rPr>
        <w:t xml:space="preserve">، </w:t>
      </w:r>
      <w:r w:rsidRPr="00406B60">
        <w:rPr>
          <w:rtl/>
        </w:rPr>
        <w:t>كذلك الأصنام لا تملك لهم خيرا وشرّا ،</w:t>
      </w:r>
    </w:p>
    <w:p w14:paraId="31E7FE90" w14:textId="77777777" w:rsidR="002A0DE2" w:rsidRPr="00406B60" w:rsidRDefault="002A0DE2" w:rsidP="002F70F0">
      <w:pPr>
        <w:pStyle w:val="libLine"/>
        <w:rPr>
          <w:rtl/>
        </w:rPr>
      </w:pPr>
      <w:r w:rsidRPr="00406B60">
        <w:rPr>
          <w:rtl/>
        </w:rPr>
        <w:t>__________________</w:t>
      </w:r>
    </w:p>
    <w:p w14:paraId="2C1DAC10" w14:textId="77777777" w:rsidR="002A0DE2" w:rsidRPr="00406B60" w:rsidRDefault="002A0DE2" w:rsidP="00A95425">
      <w:pPr>
        <w:pStyle w:val="libFootnote0"/>
        <w:rPr>
          <w:rtl/>
        </w:rPr>
      </w:pPr>
      <w:r>
        <w:rPr>
          <w:rtl/>
        </w:rPr>
        <w:t>(</w:t>
      </w:r>
      <w:r w:rsidRPr="00406B60">
        <w:rPr>
          <w:rtl/>
        </w:rPr>
        <w:t>1) الوهي</w:t>
      </w:r>
      <w:r>
        <w:rPr>
          <w:rtl/>
        </w:rPr>
        <w:t xml:space="preserve">: </w:t>
      </w:r>
      <w:r w:rsidRPr="00406B60">
        <w:rPr>
          <w:rtl/>
        </w:rPr>
        <w:t>الضعف والاسترخاء.</w:t>
      </w:r>
    </w:p>
    <w:p w14:paraId="095E9BD0" w14:textId="77777777" w:rsidR="002A0DE2" w:rsidRPr="00406B60" w:rsidRDefault="002A0DE2" w:rsidP="008F2859">
      <w:pPr>
        <w:pStyle w:val="libNormal0"/>
        <w:ind w:left="289"/>
        <w:rPr>
          <w:rtl/>
        </w:rPr>
      </w:pPr>
      <w:r>
        <w:rPr>
          <w:rtl/>
        </w:rPr>
        <w:br w:type="page"/>
      </w:r>
      <w:r w:rsidRPr="00406B60">
        <w:rPr>
          <w:rtl/>
        </w:rPr>
        <w:lastRenderedPageBreak/>
        <w:t>ونفعا وضرّا.</w:t>
      </w:r>
    </w:p>
    <w:p w14:paraId="0D8C1E4F" w14:textId="77777777" w:rsidR="002A0DE2" w:rsidRPr="00406B60" w:rsidRDefault="002A0DE2" w:rsidP="00824906">
      <w:pPr>
        <w:pStyle w:val="libNormal"/>
        <w:rPr>
          <w:rtl/>
        </w:rPr>
      </w:pPr>
      <w:r w:rsidRPr="00406B60">
        <w:rPr>
          <w:rtl/>
        </w:rPr>
        <w:t>والوليّ</w:t>
      </w:r>
      <w:r>
        <w:rPr>
          <w:rtl/>
        </w:rPr>
        <w:t xml:space="preserve">: </w:t>
      </w:r>
      <w:r w:rsidRPr="00406B60">
        <w:rPr>
          <w:rtl/>
        </w:rPr>
        <w:t>هو المتولّي للنصرة. وهو أبلغ من الناصر</w:t>
      </w:r>
      <w:r>
        <w:rPr>
          <w:rtl/>
        </w:rPr>
        <w:t xml:space="preserve">، </w:t>
      </w:r>
      <w:r w:rsidRPr="00406B60">
        <w:rPr>
          <w:rtl/>
        </w:rPr>
        <w:t>لأنّ الناصر قد يكون ناصرا بأن يأمر غيره بالنصرة</w:t>
      </w:r>
      <w:r>
        <w:rPr>
          <w:rtl/>
        </w:rPr>
        <w:t xml:space="preserve">، </w:t>
      </w:r>
      <w:r w:rsidRPr="00406B60">
        <w:rPr>
          <w:rtl/>
        </w:rPr>
        <w:t>والوليّ هو الّذي يتولّى النصرة بنفسه.</w:t>
      </w:r>
    </w:p>
    <w:p w14:paraId="53736276" w14:textId="77777777" w:rsidR="002A0DE2" w:rsidRPr="00406B60" w:rsidRDefault="002A0DE2" w:rsidP="00824906">
      <w:pPr>
        <w:pStyle w:val="libNormal"/>
        <w:rPr>
          <w:rtl/>
        </w:rPr>
      </w:pPr>
      <w:r w:rsidRPr="00406B60">
        <w:rPr>
          <w:rtl/>
        </w:rPr>
        <w:t>والعنكبوت</w:t>
      </w:r>
      <w:r>
        <w:rPr>
          <w:rtl/>
        </w:rPr>
        <w:t xml:space="preserve">: </w:t>
      </w:r>
      <w:r w:rsidRPr="00406B60">
        <w:rPr>
          <w:rtl/>
        </w:rPr>
        <w:t>يقع على الواحد والجمع</w:t>
      </w:r>
      <w:r>
        <w:rPr>
          <w:rtl/>
        </w:rPr>
        <w:t xml:space="preserve">، </w:t>
      </w:r>
      <w:r w:rsidRPr="00406B60">
        <w:rPr>
          <w:rtl/>
        </w:rPr>
        <w:t>والمذكّر والمؤنّث. والتاء فيه كتاء طاغوت. ويجمع على</w:t>
      </w:r>
      <w:r>
        <w:rPr>
          <w:rtl/>
        </w:rPr>
        <w:t xml:space="preserve">: </w:t>
      </w:r>
      <w:r w:rsidRPr="00406B60">
        <w:rPr>
          <w:rtl/>
        </w:rPr>
        <w:t>عناكب</w:t>
      </w:r>
      <w:r>
        <w:rPr>
          <w:rtl/>
        </w:rPr>
        <w:t xml:space="preserve">، </w:t>
      </w:r>
      <w:r w:rsidRPr="00406B60">
        <w:rPr>
          <w:rtl/>
        </w:rPr>
        <w:t>وعناكيب</w:t>
      </w:r>
      <w:r>
        <w:rPr>
          <w:rtl/>
        </w:rPr>
        <w:t xml:space="preserve">، </w:t>
      </w:r>
      <w:r w:rsidRPr="00406B60">
        <w:rPr>
          <w:rtl/>
        </w:rPr>
        <w:t>وعكاب</w:t>
      </w:r>
      <w:r>
        <w:rPr>
          <w:rtl/>
        </w:rPr>
        <w:t xml:space="preserve">، </w:t>
      </w:r>
      <w:r w:rsidRPr="00406B60">
        <w:rPr>
          <w:rtl/>
        </w:rPr>
        <w:t>وعكبة</w:t>
      </w:r>
      <w:r>
        <w:rPr>
          <w:rtl/>
        </w:rPr>
        <w:t xml:space="preserve">، </w:t>
      </w:r>
      <w:r w:rsidRPr="00406B60">
        <w:rPr>
          <w:rtl/>
        </w:rPr>
        <w:t>وأعكب.</w:t>
      </w:r>
    </w:p>
    <w:p w14:paraId="0C9537B1" w14:textId="77777777" w:rsidR="002A0DE2" w:rsidRPr="00406B60" w:rsidRDefault="002A0DE2" w:rsidP="00824906">
      <w:pPr>
        <w:pStyle w:val="libNormal"/>
        <w:rPr>
          <w:rtl/>
        </w:rPr>
      </w:pPr>
      <w:r w:rsidRPr="000B1256">
        <w:rPr>
          <w:rStyle w:val="libAlaemChar"/>
          <w:rtl/>
        </w:rPr>
        <w:t>(</w:t>
      </w:r>
      <w:r w:rsidRPr="00824906">
        <w:rPr>
          <w:rStyle w:val="libAieChar"/>
          <w:rtl/>
        </w:rPr>
        <w:t>وَإِنَّ أَوْهَنَ الْبُيُوتِ</w:t>
      </w:r>
      <w:r w:rsidRPr="000B1256">
        <w:rPr>
          <w:rStyle w:val="libAlaemChar"/>
          <w:rtl/>
        </w:rPr>
        <w:t>)</w:t>
      </w:r>
      <w:r w:rsidRPr="00406B60">
        <w:rPr>
          <w:rtl/>
        </w:rPr>
        <w:t xml:space="preserve"> أضعفها </w:t>
      </w:r>
      <w:r w:rsidRPr="000B1256">
        <w:rPr>
          <w:rStyle w:val="libAlaemChar"/>
          <w:rtl/>
        </w:rPr>
        <w:t>(</w:t>
      </w:r>
      <w:r w:rsidRPr="00824906">
        <w:rPr>
          <w:rStyle w:val="libAieChar"/>
          <w:rtl/>
        </w:rPr>
        <w:t>لَبَيْتُ الْعَنْكَبُوتِ</w:t>
      </w:r>
      <w:r w:rsidRPr="000B1256">
        <w:rPr>
          <w:rStyle w:val="libAlaemChar"/>
          <w:rtl/>
        </w:rPr>
        <w:t>)</w:t>
      </w:r>
      <w:r w:rsidRPr="00406B60">
        <w:rPr>
          <w:rtl/>
        </w:rPr>
        <w:t xml:space="preserve"> لا بيت أوهن وأقلّ وقاية للحرّ والبرد منه </w:t>
      </w:r>
      <w:r w:rsidRPr="000B1256">
        <w:rPr>
          <w:rStyle w:val="libAlaemChar"/>
          <w:rtl/>
        </w:rPr>
        <w:t>(</w:t>
      </w:r>
      <w:r w:rsidRPr="00824906">
        <w:rPr>
          <w:rStyle w:val="libAieChar"/>
          <w:rtl/>
        </w:rPr>
        <w:t>لَوْ كانُوا يَعْلَمُونَ</w:t>
      </w:r>
      <w:r w:rsidRPr="000B1256">
        <w:rPr>
          <w:rStyle w:val="libAlaemChar"/>
          <w:rtl/>
        </w:rPr>
        <w:t>)</w:t>
      </w:r>
      <w:r w:rsidRPr="00406B60">
        <w:rPr>
          <w:rtl/>
        </w:rPr>
        <w:t xml:space="preserve"> يرجعون إلى علم لعلموا أنّ هذا مثلهم</w:t>
      </w:r>
      <w:r>
        <w:rPr>
          <w:rtl/>
        </w:rPr>
        <w:t xml:space="preserve">، </w:t>
      </w:r>
      <w:r w:rsidRPr="00406B60">
        <w:rPr>
          <w:rtl/>
        </w:rPr>
        <w:t>وأنّ دينهم أوهن من ذلك. ويجوز أن يخرج الكلام بعد تصحيح التشبيه مخرج المجاز</w:t>
      </w:r>
      <w:r>
        <w:rPr>
          <w:rtl/>
        </w:rPr>
        <w:t xml:space="preserve">، </w:t>
      </w:r>
      <w:r w:rsidRPr="00406B60">
        <w:rPr>
          <w:rtl/>
        </w:rPr>
        <w:t>بأن يكون المراد ببيت العنكبوت دينهم</w:t>
      </w:r>
      <w:r>
        <w:rPr>
          <w:rtl/>
        </w:rPr>
        <w:t xml:space="preserve">، </w:t>
      </w:r>
      <w:r w:rsidRPr="00406B60">
        <w:rPr>
          <w:rtl/>
        </w:rPr>
        <w:t>سمّاه به تحقيقا للتمثيل. فكأنّه قال</w:t>
      </w:r>
      <w:r>
        <w:rPr>
          <w:rtl/>
        </w:rPr>
        <w:t xml:space="preserve">: </w:t>
      </w:r>
      <w:r w:rsidRPr="00406B60">
        <w:rPr>
          <w:rtl/>
        </w:rPr>
        <w:t>وإنّ أوهن ما يعتمد عليه في الدين عبادة الأوثان.</w:t>
      </w:r>
    </w:p>
    <w:p w14:paraId="53862737" w14:textId="77777777" w:rsidR="002A0DE2" w:rsidRPr="00406B60" w:rsidRDefault="002A0DE2" w:rsidP="00824906">
      <w:pPr>
        <w:pStyle w:val="libNormal"/>
        <w:rPr>
          <w:rtl/>
        </w:rPr>
      </w:pPr>
      <w:r w:rsidRPr="00406B60">
        <w:rPr>
          <w:rtl/>
        </w:rPr>
        <w:t>وقل لهم</w:t>
      </w:r>
      <w:r>
        <w:rPr>
          <w:rtl/>
        </w:rPr>
        <w:t xml:space="preserve">: </w:t>
      </w:r>
      <w:r w:rsidRPr="000B1256">
        <w:rPr>
          <w:rStyle w:val="libAlaemChar"/>
          <w:rtl/>
        </w:rPr>
        <w:t>(</w:t>
      </w:r>
      <w:r w:rsidRPr="00824906">
        <w:rPr>
          <w:rStyle w:val="libAieChar"/>
          <w:rtl/>
        </w:rPr>
        <w:t>إِنَّ اللهَ يَعْلَمُ ما يَدْعُونَ مِنْ دُونِهِ مِنْ شَيْءٍ</w:t>
      </w:r>
      <w:r w:rsidRPr="000B1256">
        <w:rPr>
          <w:rStyle w:val="libAlaemChar"/>
          <w:rtl/>
        </w:rPr>
        <w:t>)</w:t>
      </w:r>
      <w:r w:rsidRPr="00406B60">
        <w:rPr>
          <w:rtl/>
        </w:rPr>
        <w:t xml:space="preserve"> وقرأ البصريّان ويعقوب بالياء</w:t>
      </w:r>
      <w:r>
        <w:rPr>
          <w:rtl/>
        </w:rPr>
        <w:t xml:space="preserve">، </w:t>
      </w:r>
      <w:r w:rsidRPr="00406B60">
        <w:rPr>
          <w:rtl/>
        </w:rPr>
        <w:t>حملا على ما قبله.</w:t>
      </w:r>
    </w:p>
    <w:p w14:paraId="5C9B3F5F" w14:textId="77777777" w:rsidR="002A0DE2" w:rsidRPr="00406B60" w:rsidRDefault="002A0DE2" w:rsidP="00824906">
      <w:pPr>
        <w:pStyle w:val="libNormal"/>
        <w:rPr>
          <w:rtl/>
        </w:rPr>
      </w:pPr>
      <w:r>
        <w:rPr>
          <w:rtl/>
        </w:rPr>
        <w:t>و «</w:t>
      </w:r>
      <w:r w:rsidRPr="00406B60">
        <w:rPr>
          <w:rtl/>
        </w:rPr>
        <w:t>ما» استفهاميّة منصوبة</w:t>
      </w:r>
      <w:r>
        <w:rPr>
          <w:rtl/>
        </w:rPr>
        <w:t xml:space="preserve"> بـ </w:t>
      </w:r>
      <w:r w:rsidRPr="00406B60">
        <w:rPr>
          <w:rtl/>
        </w:rPr>
        <w:t>«يدعون»</w:t>
      </w:r>
      <w:r>
        <w:rPr>
          <w:rtl/>
        </w:rPr>
        <w:t>.</w:t>
      </w:r>
      <w:r w:rsidRPr="00406B60">
        <w:rPr>
          <w:rtl/>
        </w:rPr>
        <w:t xml:space="preserve"> </w:t>
      </w:r>
      <w:r>
        <w:rPr>
          <w:rtl/>
        </w:rPr>
        <w:t>و «</w:t>
      </w:r>
      <w:r w:rsidRPr="00406B60">
        <w:rPr>
          <w:rtl/>
        </w:rPr>
        <w:t>يعلم» معلّقة عنها</w:t>
      </w:r>
      <w:r>
        <w:rPr>
          <w:rtl/>
        </w:rPr>
        <w:t>، و «</w:t>
      </w:r>
      <w:r w:rsidRPr="00406B60">
        <w:rPr>
          <w:rtl/>
        </w:rPr>
        <w:t>من» للتبيين.</w:t>
      </w:r>
    </w:p>
    <w:p w14:paraId="4ADB09E9" w14:textId="77777777" w:rsidR="002A0DE2" w:rsidRPr="00406B60" w:rsidRDefault="002A0DE2" w:rsidP="00824906">
      <w:pPr>
        <w:pStyle w:val="libNormal"/>
        <w:rPr>
          <w:rtl/>
        </w:rPr>
      </w:pPr>
      <w:r w:rsidRPr="00406B60">
        <w:rPr>
          <w:rtl/>
        </w:rPr>
        <w:t>وهذا ما ذهب إليه سيبويه والخليل. أو نافية</w:t>
      </w:r>
      <w:r>
        <w:rPr>
          <w:rtl/>
        </w:rPr>
        <w:t>، و «</w:t>
      </w:r>
      <w:r w:rsidRPr="00406B60">
        <w:rPr>
          <w:rtl/>
        </w:rPr>
        <w:t>من» مزيدة</w:t>
      </w:r>
      <w:r>
        <w:rPr>
          <w:rtl/>
        </w:rPr>
        <w:t>، و «</w:t>
      </w:r>
      <w:r w:rsidRPr="00406B60">
        <w:rPr>
          <w:rtl/>
        </w:rPr>
        <w:t>شيء» مفعول «يدعون»</w:t>
      </w:r>
      <w:r>
        <w:rPr>
          <w:rtl/>
        </w:rPr>
        <w:t>.</w:t>
      </w:r>
      <w:r w:rsidRPr="00406B60">
        <w:rPr>
          <w:rtl/>
        </w:rPr>
        <w:t xml:space="preserve"> وعلى التقديرين ؛ هذا الكلام تجهيل لهم</w:t>
      </w:r>
      <w:r>
        <w:rPr>
          <w:rtl/>
        </w:rPr>
        <w:t xml:space="preserve">، </w:t>
      </w:r>
      <w:r w:rsidRPr="00406B60">
        <w:rPr>
          <w:rtl/>
        </w:rPr>
        <w:t>حيث عبدوا ما ليس بشيء</w:t>
      </w:r>
      <w:r>
        <w:rPr>
          <w:rtl/>
        </w:rPr>
        <w:t xml:space="preserve">، </w:t>
      </w:r>
      <w:r w:rsidRPr="00406B60">
        <w:rPr>
          <w:rtl/>
        </w:rPr>
        <w:t>لأنّه جماد ليس معه مصحّح العلم والقدرة</w:t>
      </w:r>
      <w:r>
        <w:rPr>
          <w:rtl/>
        </w:rPr>
        <w:t xml:space="preserve">، </w:t>
      </w:r>
      <w:r w:rsidRPr="00406B60">
        <w:rPr>
          <w:rtl/>
        </w:rPr>
        <w:t>وتوكيد للمثل المذكور. أو «ما» مصدريّة</w:t>
      </w:r>
      <w:r>
        <w:rPr>
          <w:rtl/>
        </w:rPr>
        <w:t>، و «</w:t>
      </w:r>
      <w:r w:rsidRPr="00406B60">
        <w:rPr>
          <w:rtl/>
        </w:rPr>
        <w:t>شيء» مصدر</w:t>
      </w:r>
      <w:r>
        <w:rPr>
          <w:rtl/>
        </w:rPr>
        <w:t xml:space="preserve">، </w:t>
      </w:r>
      <w:r w:rsidRPr="00406B60">
        <w:rPr>
          <w:rtl/>
        </w:rPr>
        <w:t>أو موصولة مفعول</w:t>
      </w:r>
      <w:r>
        <w:rPr>
          <w:rtl/>
        </w:rPr>
        <w:t xml:space="preserve"> لـ </w:t>
      </w:r>
      <w:r w:rsidRPr="00406B60">
        <w:rPr>
          <w:rtl/>
        </w:rPr>
        <w:t>«يعلم»</w:t>
      </w:r>
      <w:r>
        <w:rPr>
          <w:rtl/>
        </w:rPr>
        <w:t>.</w:t>
      </w:r>
      <w:r w:rsidRPr="00406B60">
        <w:rPr>
          <w:rtl/>
        </w:rPr>
        <w:t xml:space="preserve"> ومفعول «يدعون» عائدها المحذوف. وعلى هذين التقديرين وعيد لهم.</w:t>
      </w:r>
    </w:p>
    <w:p w14:paraId="501806C9" w14:textId="77777777" w:rsidR="002A0DE2" w:rsidRPr="00406B60" w:rsidRDefault="002A0DE2" w:rsidP="00824906">
      <w:pPr>
        <w:pStyle w:val="libNormal"/>
        <w:rPr>
          <w:rtl/>
        </w:rPr>
      </w:pPr>
      <w:r w:rsidRPr="00406B60">
        <w:rPr>
          <w:rtl/>
        </w:rPr>
        <w:t>ثمّ علّل على ذلك بقوله</w:t>
      </w:r>
      <w:r>
        <w:rPr>
          <w:rtl/>
        </w:rPr>
        <w:t xml:space="preserve">: </w:t>
      </w:r>
      <w:r w:rsidRPr="000B1256">
        <w:rPr>
          <w:rStyle w:val="libAlaemChar"/>
          <w:rtl/>
        </w:rPr>
        <w:t>(</w:t>
      </w:r>
      <w:r w:rsidRPr="00824906">
        <w:rPr>
          <w:rStyle w:val="libAieChar"/>
          <w:rtl/>
        </w:rPr>
        <w:t>وَهُوَ الْعَزِيزُ الْحَكِيمُ</w:t>
      </w:r>
      <w:r w:rsidRPr="000B1256">
        <w:rPr>
          <w:rStyle w:val="libAlaemChar"/>
          <w:rtl/>
        </w:rPr>
        <w:t>)</w:t>
      </w:r>
      <w:r w:rsidRPr="00406B60">
        <w:rPr>
          <w:rtl/>
        </w:rPr>
        <w:t xml:space="preserve"> والمعنى</w:t>
      </w:r>
      <w:r>
        <w:rPr>
          <w:rtl/>
        </w:rPr>
        <w:t xml:space="preserve">: </w:t>
      </w:r>
      <w:r w:rsidRPr="00406B60">
        <w:rPr>
          <w:rtl/>
        </w:rPr>
        <w:t>إنّ من فرط الغباوة إشراك ما لا يعدّ شيئا بمن هذا شأنه. وإنّ الجماد بالإضافة إلى القادر القاهر على كلّ شيء</w:t>
      </w:r>
      <w:r>
        <w:rPr>
          <w:rtl/>
        </w:rPr>
        <w:t xml:space="preserve">، </w:t>
      </w:r>
      <w:r w:rsidRPr="00406B60">
        <w:rPr>
          <w:rtl/>
        </w:rPr>
        <w:t>البالغ في العلم وإتقان الفعل الغاية</w:t>
      </w:r>
      <w:r>
        <w:rPr>
          <w:rtl/>
        </w:rPr>
        <w:t xml:space="preserve">، </w:t>
      </w:r>
      <w:r w:rsidRPr="00406B60">
        <w:rPr>
          <w:rtl/>
        </w:rPr>
        <w:t>كالمعدوم. وإنّ من هذا صفته قادر على مجازاتهم.</w:t>
      </w:r>
    </w:p>
    <w:p w14:paraId="44C93060" w14:textId="77777777" w:rsidR="002A0DE2" w:rsidRPr="00406B60" w:rsidRDefault="002A0DE2" w:rsidP="00824906">
      <w:pPr>
        <w:pStyle w:val="libNormal"/>
        <w:rPr>
          <w:rtl/>
        </w:rPr>
      </w:pPr>
      <w:r>
        <w:rPr>
          <w:rtl/>
        </w:rPr>
        <w:br w:type="page"/>
      </w:r>
      <w:r w:rsidRPr="00406B60">
        <w:rPr>
          <w:rtl/>
        </w:rPr>
        <w:lastRenderedPageBreak/>
        <w:t>روي</w:t>
      </w:r>
      <w:r>
        <w:rPr>
          <w:rtl/>
        </w:rPr>
        <w:t xml:space="preserve">: </w:t>
      </w:r>
      <w:r w:rsidRPr="00406B60">
        <w:rPr>
          <w:rtl/>
        </w:rPr>
        <w:t>أنّ السفهاء من قريش كانوا يقولون</w:t>
      </w:r>
      <w:r>
        <w:rPr>
          <w:rtl/>
        </w:rPr>
        <w:t xml:space="preserve">: </w:t>
      </w:r>
      <w:r w:rsidRPr="00406B60">
        <w:rPr>
          <w:rtl/>
        </w:rPr>
        <w:t>إنّ ربّ محمّد يضرب المثل بالذباب والعنكبوت</w:t>
      </w:r>
      <w:r>
        <w:rPr>
          <w:rtl/>
        </w:rPr>
        <w:t xml:space="preserve">، </w:t>
      </w:r>
      <w:r w:rsidRPr="00406B60">
        <w:rPr>
          <w:rtl/>
        </w:rPr>
        <w:t>ويضحكون من ذلك</w:t>
      </w:r>
      <w:r>
        <w:rPr>
          <w:rtl/>
        </w:rPr>
        <w:t xml:space="preserve">، </w:t>
      </w:r>
      <w:r w:rsidRPr="00406B60">
        <w:rPr>
          <w:rtl/>
        </w:rPr>
        <w:t>فردّ الله تعالى ذلك عليهم بقوله :</w:t>
      </w:r>
    </w:p>
    <w:p w14:paraId="7551A72B" w14:textId="77777777" w:rsidR="002A0DE2" w:rsidRPr="00406B60" w:rsidRDefault="002A0DE2" w:rsidP="00824906">
      <w:pPr>
        <w:pStyle w:val="libNormal"/>
        <w:rPr>
          <w:rtl/>
        </w:rPr>
      </w:pPr>
      <w:r w:rsidRPr="000B1256">
        <w:rPr>
          <w:rStyle w:val="libAlaemChar"/>
          <w:rtl/>
        </w:rPr>
        <w:t>(</w:t>
      </w:r>
      <w:r w:rsidRPr="00824906">
        <w:rPr>
          <w:rStyle w:val="libAieChar"/>
          <w:rtl/>
        </w:rPr>
        <w:t>وَتِلْكَ الْأَمْثالُ</w:t>
      </w:r>
      <w:r w:rsidRPr="000B1256">
        <w:rPr>
          <w:rStyle w:val="libAlaemChar"/>
          <w:rtl/>
        </w:rPr>
        <w:t>)</w:t>
      </w:r>
      <w:r w:rsidRPr="00406B60">
        <w:rPr>
          <w:rtl/>
        </w:rPr>
        <w:t xml:space="preserve"> يعني</w:t>
      </w:r>
      <w:r>
        <w:rPr>
          <w:rtl/>
        </w:rPr>
        <w:t xml:space="preserve">: </w:t>
      </w:r>
      <w:r w:rsidRPr="00406B60">
        <w:rPr>
          <w:rtl/>
        </w:rPr>
        <w:t xml:space="preserve">هذا المثل ونظائره </w:t>
      </w:r>
      <w:r w:rsidRPr="000B1256">
        <w:rPr>
          <w:rStyle w:val="libAlaemChar"/>
          <w:rtl/>
        </w:rPr>
        <w:t>(</w:t>
      </w:r>
      <w:r w:rsidRPr="00824906">
        <w:rPr>
          <w:rStyle w:val="libAieChar"/>
          <w:rtl/>
        </w:rPr>
        <w:t>نَضْرِبُها</w:t>
      </w:r>
      <w:r w:rsidRPr="000B1256">
        <w:rPr>
          <w:rStyle w:val="libAlaemChar"/>
          <w:rtl/>
        </w:rPr>
        <w:t>)</w:t>
      </w:r>
      <w:r w:rsidRPr="00406B60">
        <w:rPr>
          <w:rtl/>
        </w:rPr>
        <w:t xml:space="preserve"> نذكرها ونبيّنها </w:t>
      </w:r>
      <w:r w:rsidRPr="000B1256">
        <w:rPr>
          <w:rStyle w:val="libAlaemChar"/>
          <w:rtl/>
        </w:rPr>
        <w:t>(</w:t>
      </w:r>
      <w:r w:rsidRPr="00824906">
        <w:rPr>
          <w:rStyle w:val="libAieChar"/>
          <w:rtl/>
        </w:rPr>
        <w:t>لِلنَّاسِ</w:t>
      </w:r>
      <w:r w:rsidRPr="000B1256">
        <w:rPr>
          <w:rStyle w:val="libAlaemChar"/>
          <w:rtl/>
        </w:rPr>
        <w:t>)</w:t>
      </w:r>
      <w:r w:rsidRPr="00406B60">
        <w:rPr>
          <w:rtl/>
        </w:rPr>
        <w:t xml:space="preserve"> تقريبا</w:t>
      </w:r>
      <w:r w:rsidRPr="00962AD5">
        <w:rPr>
          <w:rtl/>
        </w:rPr>
        <w:t xml:space="preserve"> </w:t>
      </w:r>
      <w:r w:rsidRPr="00406B60">
        <w:rPr>
          <w:rtl/>
        </w:rPr>
        <w:t>ل</w:t>
      </w:r>
      <w:r>
        <w:rPr>
          <w:rFonts w:hint="cs"/>
          <w:rtl/>
        </w:rPr>
        <w:t>ـ</w:t>
      </w:r>
      <w:r w:rsidRPr="00406B60">
        <w:rPr>
          <w:rtl/>
        </w:rPr>
        <w:t>ما بعد من أفهامهم</w:t>
      </w:r>
      <w:r>
        <w:rPr>
          <w:rtl/>
        </w:rPr>
        <w:t xml:space="preserve">، </w:t>
      </w:r>
      <w:r w:rsidRPr="00406B60">
        <w:rPr>
          <w:rtl/>
        </w:rPr>
        <w:t>من حسن المعرفة والتوحيد</w:t>
      </w:r>
      <w:r>
        <w:rPr>
          <w:rtl/>
        </w:rPr>
        <w:t xml:space="preserve">، </w:t>
      </w:r>
      <w:r w:rsidRPr="00406B60">
        <w:rPr>
          <w:rtl/>
        </w:rPr>
        <w:t xml:space="preserve">وقبح ما هم فيه من عبادة الأصنام </w:t>
      </w:r>
      <w:r w:rsidRPr="000B1256">
        <w:rPr>
          <w:rStyle w:val="libAlaemChar"/>
          <w:rtl/>
        </w:rPr>
        <w:t>(</w:t>
      </w:r>
      <w:r w:rsidRPr="00824906">
        <w:rPr>
          <w:rStyle w:val="libAieChar"/>
          <w:rtl/>
        </w:rPr>
        <w:t>وَما يَعْقِلُها</w:t>
      </w:r>
      <w:r w:rsidRPr="000B1256">
        <w:rPr>
          <w:rStyle w:val="libAlaemChar"/>
          <w:rtl/>
        </w:rPr>
        <w:t>)</w:t>
      </w:r>
      <w:r w:rsidRPr="00406B60">
        <w:rPr>
          <w:rtl/>
        </w:rPr>
        <w:t xml:space="preserve"> وما يعقل حسنها وصحّتها وفائدتها </w:t>
      </w:r>
      <w:r w:rsidRPr="000B1256">
        <w:rPr>
          <w:rStyle w:val="libAlaemChar"/>
          <w:rtl/>
        </w:rPr>
        <w:t>(</w:t>
      </w:r>
      <w:r w:rsidRPr="00824906">
        <w:rPr>
          <w:rStyle w:val="libAieChar"/>
          <w:rtl/>
        </w:rPr>
        <w:t>إِلَّا الْعالِمُونَ</w:t>
      </w:r>
      <w:r w:rsidRPr="000B1256">
        <w:rPr>
          <w:rStyle w:val="libAlaemChar"/>
          <w:rtl/>
        </w:rPr>
        <w:t>)</w:t>
      </w:r>
      <w:r w:rsidRPr="00406B60">
        <w:rPr>
          <w:rtl/>
        </w:rPr>
        <w:t xml:space="preserve"> الّذين يتدبّرون الأشياء على ما ينبغي. فهم بالتدبّر الكامل يفهمون أنّ الأمثال والتشبيهات هي الطرق إلى المعاني المحتجبة في الأستار</w:t>
      </w:r>
      <w:r>
        <w:rPr>
          <w:rtl/>
        </w:rPr>
        <w:t xml:space="preserve">، </w:t>
      </w:r>
      <w:r w:rsidRPr="00406B60">
        <w:rPr>
          <w:rtl/>
        </w:rPr>
        <w:t>حتّى تبرزها وتكشف عنها وتصوّرها للأفهام</w:t>
      </w:r>
      <w:r>
        <w:rPr>
          <w:rtl/>
        </w:rPr>
        <w:t xml:space="preserve">، </w:t>
      </w:r>
      <w:r w:rsidRPr="00406B60">
        <w:rPr>
          <w:rtl/>
        </w:rPr>
        <w:t>كما صوّر هذا التشبيه الفرق بين حال المشرك وحال الموحّد.</w:t>
      </w:r>
    </w:p>
    <w:p w14:paraId="588703B9" w14:textId="77777777" w:rsidR="002A0DE2" w:rsidRPr="00406B60" w:rsidRDefault="002A0DE2" w:rsidP="00824906">
      <w:pPr>
        <w:pStyle w:val="libNormal"/>
        <w:rPr>
          <w:rtl/>
        </w:rPr>
      </w:pPr>
      <w:r w:rsidRPr="00406B60">
        <w:rPr>
          <w:rtl/>
        </w:rPr>
        <w:t>وروى الواحدي بالإسناد عن جابر قال</w:t>
      </w:r>
      <w:r>
        <w:rPr>
          <w:rtl/>
        </w:rPr>
        <w:t xml:space="preserve">: </w:t>
      </w:r>
      <w:r w:rsidRPr="00406B60">
        <w:rPr>
          <w:rtl/>
        </w:rPr>
        <w:t xml:space="preserve">«إنّ النبيّ </w:t>
      </w:r>
      <w:r w:rsidRPr="000B1256">
        <w:rPr>
          <w:rStyle w:val="libAlaemChar"/>
          <w:rtl/>
        </w:rPr>
        <w:t>صلى‌الله‌عليه‌وآله‌وسلم</w:t>
      </w:r>
      <w:r w:rsidRPr="00A20DD6">
        <w:rPr>
          <w:rtl/>
        </w:rPr>
        <w:t xml:space="preserve"> </w:t>
      </w:r>
      <w:r w:rsidRPr="00406B60">
        <w:rPr>
          <w:rtl/>
        </w:rPr>
        <w:t>ل</w:t>
      </w:r>
      <w:r>
        <w:rPr>
          <w:rFonts w:hint="cs"/>
          <w:rtl/>
        </w:rPr>
        <w:t>ـ</w:t>
      </w:r>
      <w:r w:rsidRPr="00406B60">
        <w:rPr>
          <w:rtl/>
        </w:rPr>
        <w:t>مّا تلا هذه الآية قال</w:t>
      </w:r>
      <w:r>
        <w:rPr>
          <w:rtl/>
        </w:rPr>
        <w:t xml:space="preserve">: </w:t>
      </w:r>
      <w:r w:rsidRPr="00406B60">
        <w:rPr>
          <w:rtl/>
        </w:rPr>
        <w:t>«العالم من عقل عن الله تعالى</w:t>
      </w:r>
      <w:r>
        <w:rPr>
          <w:rtl/>
        </w:rPr>
        <w:t xml:space="preserve">، </w:t>
      </w:r>
      <w:r w:rsidRPr="00406B60">
        <w:rPr>
          <w:rtl/>
        </w:rPr>
        <w:t>فعمل بطاعته</w:t>
      </w:r>
      <w:r>
        <w:rPr>
          <w:rtl/>
        </w:rPr>
        <w:t xml:space="preserve">، </w:t>
      </w:r>
      <w:r w:rsidRPr="00406B60">
        <w:rPr>
          <w:rtl/>
        </w:rPr>
        <w:t xml:space="preserve">واجتنب سخطه» </w:t>
      </w:r>
      <w:r w:rsidRPr="00DB1CAE">
        <w:rPr>
          <w:rStyle w:val="libFootnotenumChar"/>
          <w:rtl/>
        </w:rPr>
        <w:t>(1)</w:t>
      </w:r>
      <w:r>
        <w:rPr>
          <w:rtl/>
        </w:rPr>
        <w:t>.</w:t>
      </w:r>
    </w:p>
    <w:p w14:paraId="4EA6A7A6" w14:textId="77777777" w:rsidR="002A0DE2" w:rsidRPr="00406B60" w:rsidRDefault="002A0DE2" w:rsidP="00824906">
      <w:pPr>
        <w:pStyle w:val="libNormal"/>
        <w:rPr>
          <w:rtl/>
        </w:rPr>
      </w:pPr>
      <w:r w:rsidRPr="000B1256">
        <w:rPr>
          <w:rStyle w:val="libAlaemChar"/>
          <w:rtl/>
        </w:rPr>
        <w:t>(</w:t>
      </w:r>
      <w:r w:rsidRPr="00824906">
        <w:rPr>
          <w:rStyle w:val="libAieChar"/>
          <w:rtl/>
        </w:rPr>
        <w:t>خَلَقَ اللهُ السَّماواتِ وَالْأَرْضَ بِالْحَقِّ إِنَّ فِي ذلِكَ لَآيَةً لِلْمُؤْمِنِينَ (44) اتْلُ ما أُوحِيَ إِلَيْكَ مِنَ الْكِتابِ وَأَقِمِ الصَّلاةَ إِنَّ الصَّلاةَ تَنْهى عَنِ الْفَحْشاءِ وَالْمُنْكَرِ وَلَذِكْرُ اللهِ أَكْبَرُ وَاللهُ يَعْلَمُ ما تَصْنَعُونَ (45)</w:t>
      </w:r>
      <w:r w:rsidRPr="000B1256">
        <w:rPr>
          <w:rStyle w:val="libAlaemChar"/>
          <w:rtl/>
        </w:rPr>
        <w:t>)</w:t>
      </w:r>
      <w:r w:rsidRPr="0048675A">
        <w:rPr>
          <w:rFonts w:hint="cs"/>
          <w:rtl/>
        </w:rPr>
        <w:t xml:space="preserve"> </w:t>
      </w:r>
      <w:r w:rsidRPr="00406B60">
        <w:rPr>
          <w:rtl/>
        </w:rPr>
        <w:t>ثمّ بيّن سبحانه ما يدلّ على إلهيّته واستحقاقه العبادة</w:t>
      </w:r>
      <w:r>
        <w:rPr>
          <w:rtl/>
        </w:rPr>
        <w:t xml:space="preserve">، </w:t>
      </w:r>
      <w:r w:rsidRPr="00406B60">
        <w:rPr>
          <w:rtl/>
        </w:rPr>
        <w:t>فقال</w:t>
      </w:r>
      <w:r>
        <w:rPr>
          <w:rtl/>
        </w:rPr>
        <w:t xml:space="preserve">: </w:t>
      </w:r>
      <w:r w:rsidRPr="000B1256">
        <w:rPr>
          <w:rStyle w:val="libAlaemChar"/>
          <w:rtl/>
        </w:rPr>
        <w:t>(</w:t>
      </w:r>
      <w:r w:rsidRPr="00824906">
        <w:rPr>
          <w:rStyle w:val="libAieChar"/>
          <w:rtl/>
        </w:rPr>
        <w:t>خَلَقَ اللهُ السَّماواتِ وَالْأَرْضَ</w:t>
      </w:r>
      <w:r w:rsidRPr="000B1256">
        <w:rPr>
          <w:rStyle w:val="libAlaemChar"/>
          <w:rtl/>
        </w:rPr>
        <w:t>)</w:t>
      </w:r>
      <w:r w:rsidRPr="00406B60">
        <w:rPr>
          <w:rtl/>
        </w:rPr>
        <w:t xml:space="preserve"> أخرجهما من العدم إلى الوجود </w:t>
      </w:r>
      <w:r w:rsidRPr="000B1256">
        <w:rPr>
          <w:rStyle w:val="libAlaemChar"/>
          <w:rtl/>
        </w:rPr>
        <w:t>(</w:t>
      </w:r>
      <w:r w:rsidRPr="00824906">
        <w:rPr>
          <w:rStyle w:val="libAieChar"/>
          <w:rtl/>
        </w:rPr>
        <w:t>بِالْحَقِ</w:t>
      </w:r>
      <w:r w:rsidRPr="000B1256">
        <w:rPr>
          <w:rStyle w:val="libAlaemChar"/>
          <w:rtl/>
        </w:rPr>
        <w:t>)</w:t>
      </w:r>
      <w:r w:rsidRPr="00406B60">
        <w:rPr>
          <w:rtl/>
        </w:rPr>
        <w:t xml:space="preserve"> ملتبسا بالغرض الصحيح الّذي هو حقّ لا باطل</w:t>
      </w:r>
      <w:r>
        <w:rPr>
          <w:rtl/>
        </w:rPr>
        <w:t xml:space="preserve">، </w:t>
      </w:r>
      <w:r w:rsidRPr="00406B60">
        <w:rPr>
          <w:rtl/>
        </w:rPr>
        <w:t>فإنّ المقصود بالذات من خلقهما أن تكونا مساكن عباده</w:t>
      </w:r>
      <w:r>
        <w:rPr>
          <w:rtl/>
        </w:rPr>
        <w:t xml:space="preserve">، </w:t>
      </w:r>
      <w:r w:rsidRPr="00406B60">
        <w:rPr>
          <w:rtl/>
        </w:rPr>
        <w:t>ومواضع إفاضة الخير</w:t>
      </w:r>
      <w:r>
        <w:rPr>
          <w:rtl/>
        </w:rPr>
        <w:t xml:space="preserve">، </w:t>
      </w:r>
      <w:r w:rsidRPr="00406B60">
        <w:rPr>
          <w:rtl/>
        </w:rPr>
        <w:t>ودلائل على ذاته وصفاته</w:t>
      </w:r>
      <w:r>
        <w:rPr>
          <w:rtl/>
        </w:rPr>
        <w:t xml:space="preserve">، </w:t>
      </w:r>
      <w:r w:rsidRPr="00406B60">
        <w:rPr>
          <w:rtl/>
        </w:rPr>
        <w:t>كما</w:t>
      </w:r>
    </w:p>
    <w:p w14:paraId="6A7A642B" w14:textId="77777777" w:rsidR="002A0DE2" w:rsidRPr="00406B60" w:rsidRDefault="002A0DE2" w:rsidP="002F70F0">
      <w:pPr>
        <w:pStyle w:val="libLine"/>
        <w:rPr>
          <w:rtl/>
        </w:rPr>
      </w:pPr>
      <w:r w:rsidRPr="00406B60">
        <w:rPr>
          <w:rtl/>
        </w:rPr>
        <w:t>__________________</w:t>
      </w:r>
    </w:p>
    <w:p w14:paraId="7461AFCB" w14:textId="77777777" w:rsidR="002A0DE2" w:rsidRPr="00406B60" w:rsidRDefault="002A0DE2" w:rsidP="00A95425">
      <w:pPr>
        <w:pStyle w:val="libFootnote0"/>
        <w:rPr>
          <w:rtl/>
        </w:rPr>
      </w:pPr>
      <w:r>
        <w:rPr>
          <w:rtl/>
        </w:rPr>
        <w:t>(</w:t>
      </w:r>
      <w:r w:rsidRPr="00406B60">
        <w:rPr>
          <w:rtl/>
        </w:rPr>
        <w:t>1) تفسير الوسيط 3</w:t>
      </w:r>
      <w:r>
        <w:rPr>
          <w:rtl/>
        </w:rPr>
        <w:t xml:space="preserve">: </w:t>
      </w:r>
      <w:r w:rsidRPr="00406B60">
        <w:rPr>
          <w:rtl/>
        </w:rPr>
        <w:t>420.</w:t>
      </w:r>
    </w:p>
    <w:p w14:paraId="62A1E758" w14:textId="77777777" w:rsidR="002A0DE2" w:rsidRPr="00406B60" w:rsidRDefault="002A0DE2" w:rsidP="008F2859">
      <w:pPr>
        <w:pStyle w:val="libNormal0"/>
        <w:ind w:left="289"/>
        <w:rPr>
          <w:rtl/>
        </w:rPr>
      </w:pPr>
      <w:r>
        <w:rPr>
          <w:rtl/>
        </w:rPr>
        <w:br w:type="page"/>
      </w:r>
      <w:r w:rsidRPr="00406B60">
        <w:rPr>
          <w:rtl/>
        </w:rPr>
        <w:lastRenderedPageBreak/>
        <w:t>أشار إليه بقوله</w:t>
      </w:r>
      <w:r>
        <w:rPr>
          <w:rtl/>
        </w:rPr>
        <w:t xml:space="preserve">: </w:t>
      </w:r>
      <w:r w:rsidRPr="000B1256">
        <w:rPr>
          <w:rStyle w:val="libAlaemChar"/>
          <w:rtl/>
        </w:rPr>
        <w:t>(</w:t>
      </w:r>
      <w:r w:rsidRPr="00824906">
        <w:rPr>
          <w:rStyle w:val="libAieChar"/>
          <w:rtl/>
        </w:rPr>
        <w:t>إِنَّ فِي ذلِكَ لَآيَةً لِلْمُؤْمِنِينَ</w:t>
      </w:r>
      <w:r w:rsidRPr="000B1256">
        <w:rPr>
          <w:rStyle w:val="libAlaemChar"/>
          <w:rtl/>
        </w:rPr>
        <w:t>)</w:t>
      </w:r>
      <w:r w:rsidRPr="00406B60">
        <w:rPr>
          <w:rtl/>
        </w:rPr>
        <w:t xml:space="preserve"> لأنّهم المنتفعون بها.</w:t>
      </w:r>
    </w:p>
    <w:p w14:paraId="78350AAF" w14:textId="77777777" w:rsidR="002A0DE2" w:rsidRPr="00406B60" w:rsidRDefault="002A0DE2" w:rsidP="00824906">
      <w:pPr>
        <w:pStyle w:val="libNormal"/>
        <w:rPr>
          <w:rtl/>
        </w:rPr>
      </w:pPr>
      <w:r w:rsidRPr="00406B60">
        <w:rPr>
          <w:rtl/>
        </w:rPr>
        <w:t xml:space="preserve">ثمّ خاطب نبيّه </w:t>
      </w:r>
      <w:r w:rsidRPr="000B1256">
        <w:rPr>
          <w:rStyle w:val="libAlaemChar"/>
          <w:rtl/>
        </w:rPr>
        <w:t>صلى‌الله‌عليه‌وآله‌وسلم</w:t>
      </w:r>
      <w:r w:rsidRPr="00406B60">
        <w:rPr>
          <w:rtl/>
        </w:rPr>
        <w:t xml:space="preserve"> فقال</w:t>
      </w:r>
      <w:r>
        <w:rPr>
          <w:rtl/>
        </w:rPr>
        <w:t xml:space="preserve">: </w:t>
      </w:r>
      <w:r w:rsidRPr="000B1256">
        <w:rPr>
          <w:rStyle w:val="libAlaemChar"/>
          <w:rtl/>
        </w:rPr>
        <w:t>(</w:t>
      </w:r>
      <w:r w:rsidRPr="00824906">
        <w:rPr>
          <w:rStyle w:val="libAieChar"/>
          <w:rtl/>
        </w:rPr>
        <w:t>اتْلُ ما أُوحِيَ إِلَيْكَ مِنَ الْكِتابِ</w:t>
      </w:r>
      <w:r w:rsidRPr="000B1256">
        <w:rPr>
          <w:rStyle w:val="libAlaemChar"/>
          <w:rtl/>
        </w:rPr>
        <w:t>)</w:t>
      </w:r>
      <w:r w:rsidRPr="00406B60">
        <w:rPr>
          <w:rtl/>
        </w:rPr>
        <w:t xml:space="preserve"> اقرأ القرآن مرّة بعد اخرى على المكلّفين تقرّبا إلى الله بقراءته</w:t>
      </w:r>
      <w:r>
        <w:rPr>
          <w:rtl/>
        </w:rPr>
        <w:t xml:space="preserve">، </w:t>
      </w:r>
      <w:r w:rsidRPr="00406B60">
        <w:rPr>
          <w:rtl/>
        </w:rPr>
        <w:t>وتحفّظا لألفاظه</w:t>
      </w:r>
      <w:r>
        <w:rPr>
          <w:rtl/>
        </w:rPr>
        <w:t xml:space="preserve">، </w:t>
      </w:r>
      <w:r w:rsidRPr="00406B60">
        <w:rPr>
          <w:rtl/>
        </w:rPr>
        <w:t>واستكشافا لمعانيه</w:t>
      </w:r>
      <w:r>
        <w:rPr>
          <w:rtl/>
        </w:rPr>
        <w:t xml:space="preserve">، </w:t>
      </w:r>
      <w:r w:rsidRPr="00406B60">
        <w:rPr>
          <w:rtl/>
        </w:rPr>
        <w:t>فإنّ القارئ المتأمّل قد ينكشف له بالتكرار ما لم ينكشف له أوّل ما قرع سمعه.</w:t>
      </w:r>
    </w:p>
    <w:p w14:paraId="25E7D51C" w14:textId="77777777" w:rsidR="002A0DE2" w:rsidRPr="00406B60" w:rsidRDefault="002A0DE2" w:rsidP="00824906">
      <w:pPr>
        <w:pStyle w:val="libNormal"/>
        <w:rPr>
          <w:rtl/>
        </w:rPr>
      </w:pPr>
      <w:r w:rsidRPr="000B1256">
        <w:rPr>
          <w:rStyle w:val="libAlaemChar"/>
          <w:rtl/>
        </w:rPr>
        <w:t>(</w:t>
      </w:r>
      <w:r w:rsidRPr="00824906">
        <w:rPr>
          <w:rStyle w:val="libAieChar"/>
          <w:rtl/>
        </w:rPr>
        <w:t>وَأَقِمِ الصَّلاةَ</w:t>
      </w:r>
      <w:r w:rsidRPr="000B1256">
        <w:rPr>
          <w:rStyle w:val="libAlaemChar"/>
          <w:rtl/>
        </w:rPr>
        <w:t>)</w:t>
      </w:r>
      <w:r w:rsidRPr="00406B60">
        <w:rPr>
          <w:rtl/>
        </w:rPr>
        <w:t xml:space="preserve"> الّتي هي المستحقّ بها الثواب عند الله</w:t>
      </w:r>
      <w:r>
        <w:rPr>
          <w:rtl/>
        </w:rPr>
        <w:t xml:space="preserve">، </w:t>
      </w:r>
      <w:r w:rsidRPr="00406B60">
        <w:rPr>
          <w:rtl/>
        </w:rPr>
        <w:t>وهي الّتي تكون مؤدّاة مع مراعاة شرائطها المعتبرة فيها</w:t>
      </w:r>
      <w:r>
        <w:rPr>
          <w:rtl/>
        </w:rPr>
        <w:t xml:space="preserve">، </w:t>
      </w:r>
      <w:r w:rsidRPr="00406B60">
        <w:rPr>
          <w:rtl/>
        </w:rPr>
        <w:t xml:space="preserve">ومحافظة أركانها وسائر واجباتها </w:t>
      </w:r>
      <w:r w:rsidRPr="000B1256">
        <w:rPr>
          <w:rStyle w:val="libAlaemChar"/>
          <w:rtl/>
        </w:rPr>
        <w:t>(</w:t>
      </w:r>
      <w:r w:rsidRPr="00824906">
        <w:rPr>
          <w:rStyle w:val="libAieChar"/>
          <w:rtl/>
        </w:rPr>
        <w:t>إِنَّ الصَّلاةَ</w:t>
      </w:r>
      <w:r w:rsidRPr="000B1256">
        <w:rPr>
          <w:rStyle w:val="libAlaemChar"/>
          <w:rtl/>
        </w:rPr>
        <w:t>)</w:t>
      </w:r>
      <w:r w:rsidRPr="00406B60">
        <w:rPr>
          <w:rtl/>
        </w:rPr>
        <w:t xml:space="preserve"> المنعوتة </w:t>
      </w:r>
      <w:r w:rsidRPr="000B1256">
        <w:rPr>
          <w:rStyle w:val="libAlaemChar"/>
          <w:rtl/>
        </w:rPr>
        <w:t>(</w:t>
      </w:r>
      <w:r w:rsidRPr="00824906">
        <w:rPr>
          <w:rStyle w:val="libAieChar"/>
          <w:rtl/>
        </w:rPr>
        <w:t>تَنْهى عَنِ الْفَحْشاءِ وَالْمُنْكَرِ</w:t>
      </w:r>
      <w:r w:rsidRPr="000B1256">
        <w:rPr>
          <w:rStyle w:val="libAlaemChar"/>
          <w:rtl/>
        </w:rPr>
        <w:t>)</w:t>
      </w:r>
      <w:r w:rsidRPr="00406B60">
        <w:rPr>
          <w:rtl/>
        </w:rPr>
        <w:t xml:space="preserve"> بأن تكون سببا للانتهاء عن المعاصي حال الاشتغال بها وغيرها</w:t>
      </w:r>
      <w:r>
        <w:rPr>
          <w:rtl/>
        </w:rPr>
        <w:t xml:space="preserve">، </w:t>
      </w:r>
      <w:r w:rsidRPr="00406B60">
        <w:rPr>
          <w:rtl/>
        </w:rPr>
        <w:t>من حيث إنّها تذكّر لله تعالى</w:t>
      </w:r>
      <w:r>
        <w:rPr>
          <w:rtl/>
        </w:rPr>
        <w:t xml:space="preserve">، </w:t>
      </w:r>
      <w:r w:rsidRPr="00406B60">
        <w:rPr>
          <w:rtl/>
        </w:rPr>
        <w:t>وتورث النفس خشية منه.</w:t>
      </w:r>
    </w:p>
    <w:p w14:paraId="49E75EA0" w14:textId="77777777" w:rsidR="002A0DE2" w:rsidRPr="00406B60" w:rsidRDefault="002A0DE2" w:rsidP="00824906">
      <w:pPr>
        <w:pStyle w:val="libNormal"/>
        <w:rPr>
          <w:rtl/>
        </w:rPr>
      </w:pPr>
      <w:r w:rsidRPr="00406B60">
        <w:rPr>
          <w:rtl/>
        </w:rPr>
        <w:t>روي عن أنس</w:t>
      </w:r>
      <w:r>
        <w:rPr>
          <w:rtl/>
        </w:rPr>
        <w:t xml:space="preserve">: </w:t>
      </w:r>
      <w:r w:rsidRPr="00406B60">
        <w:rPr>
          <w:rtl/>
        </w:rPr>
        <w:t xml:space="preserve">أنّ فتى من الأنصار كان يصلّي مع رسول الله </w:t>
      </w:r>
      <w:r w:rsidRPr="000B1256">
        <w:rPr>
          <w:rStyle w:val="libAlaemChar"/>
          <w:rtl/>
        </w:rPr>
        <w:t>صلى‌الله‌عليه‌وآله‌وسلم</w:t>
      </w:r>
      <w:r w:rsidRPr="00406B60">
        <w:rPr>
          <w:rtl/>
        </w:rPr>
        <w:t xml:space="preserve"> الصلوات الخمس</w:t>
      </w:r>
      <w:r>
        <w:rPr>
          <w:rtl/>
        </w:rPr>
        <w:t xml:space="preserve">، </w:t>
      </w:r>
      <w:r w:rsidRPr="00406B60">
        <w:rPr>
          <w:rtl/>
        </w:rPr>
        <w:t>ولا يدع شيئا من الفواحش إلّا ركبه</w:t>
      </w:r>
      <w:r>
        <w:rPr>
          <w:rtl/>
        </w:rPr>
        <w:t xml:space="preserve">، </w:t>
      </w:r>
      <w:r w:rsidRPr="00406B60">
        <w:rPr>
          <w:rtl/>
        </w:rPr>
        <w:t>فوصف له</w:t>
      </w:r>
      <w:r>
        <w:rPr>
          <w:rtl/>
        </w:rPr>
        <w:t xml:space="preserve">، </w:t>
      </w:r>
      <w:r w:rsidRPr="00406B60">
        <w:rPr>
          <w:rtl/>
        </w:rPr>
        <w:t xml:space="preserve">فقال </w:t>
      </w:r>
      <w:r w:rsidRPr="000B1256">
        <w:rPr>
          <w:rStyle w:val="libAlaemChar"/>
          <w:rtl/>
        </w:rPr>
        <w:t>صلى‌الله‌عليه‌وآله‌وسلم</w:t>
      </w:r>
      <w:r>
        <w:rPr>
          <w:rtl/>
        </w:rPr>
        <w:t xml:space="preserve">: </w:t>
      </w:r>
      <w:r w:rsidRPr="00406B60">
        <w:rPr>
          <w:rtl/>
        </w:rPr>
        <w:t>«إنّ الصّلاة ستنهاه يوما»</w:t>
      </w:r>
      <w:r>
        <w:rPr>
          <w:rtl/>
        </w:rPr>
        <w:t>.</w:t>
      </w:r>
      <w:r w:rsidRPr="00406B60">
        <w:rPr>
          <w:rtl/>
        </w:rPr>
        <w:t xml:space="preserve"> فلم يلبث أن تاب.</w:t>
      </w:r>
    </w:p>
    <w:p w14:paraId="4C25F698" w14:textId="77777777" w:rsidR="002A0DE2" w:rsidRPr="00406B60" w:rsidRDefault="002A0DE2" w:rsidP="00824906">
      <w:pPr>
        <w:pStyle w:val="libNormal"/>
        <w:rPr>
          <w:rtl/>
        </w:rPr>
      </w:pPr>
      <w:r w:rsidRPr="00406B60">
        <w:rPr>
          <w:rtl/>
        </w:rPr>
        <w:t>وعن جابر</w:t>
      </w:r>
      <w:r>
        <w:rPr>
          <w:rtl/>
        </w:rPr>
        <w:t xml:space="preserve">: </w:t>
      </w:r>
      <w:r w:rsidRPr="00406B60">
        <w:rPr>
          <w:rtl/>
        </w:rPr>
        <w:t>قال</w:t>
      </w:r>
      <w:r>
        <w:rPr>
          <w:rtl/>
        </w:rPr>
        <w:t xml:space="preserve">: </w:t>
      </w:r>
      <w:r w:rsidRPr="00406B60">
        <w:rPr>
          <w:rtl/>
        </w:rPr>
        <w:t xml:space="preserve">قيل لرسول الله </w:t>
      </w:r>
      <w:r w:rsidRPr="000B1256">
        <w:rPr>
          <w:rStyle w:val="libAlaemChar"/>
          <w:rtl/>
        </w:rPr>
        <w:t>صلى‌الله‌عليه‌وآله‌وسلم</w:t>
      </w:r>
      <w:r>
        <w:rPr>
          <w:rtl/>
        </w:rPr>
        <w:t xml:space="preserve">: </w:t>
      </w:r>
      <w:r w:rsidRPr="00406B60">
        <w:rPr>
          <w:rtl/>
        </w:rPr>
        <w:t>إنّ فلانا يصلّي بالنهار</w:t>
      </w:r>
      <w:r>
        <w:rPr>
          <w:rtl/>
        </w:rPr>
        <w:t xml:space="preserve">، </w:t>
      </w:r>
      <w:r w:rsidRPr="00406B60">
        <w:rPr>
          <w:rtl/>
        </w:rPr>
        <w:t>يسرق بالليل.</w:t>
      </w:r>
      <w:r>
        <w:rPr>
          <w:rFonts w:hint="cs"/>
          <w:rtl/>
        </w:rPr>
        <w:t xml:space="preserve"> </w:t>
      </w:r>
      <w:r w:rsidRPr="00406B60">
        <w:rPr>
          <w:rtl/>
        </w:rPr>
        <w:t>فقال</w:t>
      </w:r>
      <w:r>
        <w:rPr>
          <w:rtl/>
        </w:rPr>
        <w:t xml:space="preserve">: </w:t>
      </w:r>
      <w:r w:rsidRPr="00406B60">
        <w:rPr>
          <w:rtl/>
        </w:rPr>
        <w:t>«إنّ صلاته لتردعه»</w:t>
      </w:r>
      <w:r>
        <w:rPr>
          <w:rtl/>
        </w:rPr>
        <w:t>.</w:t>
      </w:r>
    </w:p>
    <w:p w14:paraId="6771F038" w14:textId="77777777" w:rsidR="002A0DE2" w:rsidRPr="00406B60" w:rsidRDefault="002A0DE2" w:rsidP="00824906">
      <w:pPr>
        <w:pStyle w:val="libNormal"/>
        <w:rPr>
          <w:rtl/>
        </w:rPr>
      </w:pPr>
      <w:r w:rsidRPr="00406B60">
        <w:rPr>
          <w:rtl/>
        </w:rPr>
        <w:t xml:space="preserve">وعن النبيّ </w:t>
      </w:r>
      <w:r w:rsidRPr="000B1256">
        <w:rPr>
          <w:rStyle w:val="libAlaemChar"/>
          <w:rtl/>
        </w:rPr>
        <w:t>صلى‌الله‌عليه‌وآله‌وسلم</w:t>
      </w:r>
      <w:r w:rsidRPr="00406B60">
        <w:rPr>
          <w:rtl/>
        </w:rPr>
        <w:t xml:space="preserve"> قال</w:t>
      </w:r>
      <w:r>
        <w:rPr>
          <w:rtl/>
        </w:rPr>
        <w:t xml:space="preserve">: </w:t>
      </w:r>
      <w:r w:rsidRPr="00406B60">
        <w:rPr>
          <w:rtl/>
        </w:rPr>
        <w:t>«لا صلاة لمن لم يطع الصلاة</w:t>
      </w:r>
      <w:r>
        <w:rPr>
          <w:rtl/>
        </w:rPr>
        <w:t xml:space="preserve">، </w:t>
      </w:r>
      <w:r w:rsidRPr="00406B60">
        <w:rPr>
          <w:rtl/>
        </w:rPr>
        <w:t>وطاعة الصلاة أن ينتهي عن الفحشاء والمنكر»</w:t>
      </w:r>
      <w:r>
        <w:rPr>
          <w:rtl/>
        </w:rPr>
        <w:t>.</w:t>
      </w:r>
    </w:p>
    <w:p w14:paraId="19198DBB" w14:textId="77777777" w:rsidR="002A0DE2" w:rsidRPr="00406B60" w:rsidRDefault="002A0DE2" w:rsidP="00824906">
      <w:pPr>
        <w:pStyle w:val="libNormal"/>
        <w:rPr>
          <w:rtl/>
        </w:rPr>
      </w:pPr>
      <w:r w:rsidRPr="00406B60">
        <w:rPr>
          <w:rtl/>
        </w:rPr>
        <w:t>ومعنى ذلك</w:t>
      </w:r>
      <w:r>
        <w:rPr>
          <w:rtl/>
        </w:rPr>
        <w:t xml:space="preserve">: </w:t>
      </w:r>
      <w:r w:rsidRPr="00406B60">
        <w:rPr>
          <w:rtl/>
        </w:rPr>
        <w:t>أنّ الصلاة إذا كانت ناهية عن المعاصي</w:t>
      </w:r>
      <w:r>
        <w:rPr>
          <w:rtl/>
        </w:rPr>
        <w:t xml:space="preserve">، </w:t>
      </w:r>
      <w:r w:rsidRPr="00406B60">
        <w:rPr>
          <w:rtl/>
        </w:rPr>
        <w:t>فمن أقامها ثمّ لم ينته عن المعاصي</w:t>
      </w:r>
      <w:r>
        <w:rPr>
          <w:rtl/>
        </w:rPr>
        <w:t xml:space="preserve">، </w:t>
      </w:r>
      <w:r w:rsidRPr="00406B60">
        <w:rPr>
          <w:rtl/>
        </w:rPr>
        <w:t>لم تكن صلاته بالصفة الّتي وصفها الله تعالى بها. فإن تاب من بعد ذلك وترك المعاصي</w:t>
      </w:r>
      <w:r>
        <w:rPr>
          <w:rtl/>
        </w:rPr>
        <w:t xml:space="preserve">، </w:t>
      </w:r>
      <w:r w:rsidRPr="00406B60">
        <w:rPr>
          <w:rtl/>
        </w:rPr>
        <w:t>فقد تبيّن أنّ صلاته كانت نافعة له ناهية</w:t>
      </w:r>
      <w:r>
        <w:rPr>
          <w:rtl/>
        </w:rPr>
        <w:t xml:space="preserve">، </w:t>
      </w:r>
      <w:r w:rsidRPr="00406B60">
        <w:rPr>
          <w:rtl/>
        </w:rPr>
        <w:t>وإن لم ينته إلّا بعد زمان.</w:t>
      </w:r>
    </w:p>
    <w:p w14:paraId="045EFC4E" w14:textId="77777777" w:rsidR="002A0DE2" w:rsidRPr="00406B60" w:rsidRDefault="002A0DE2" w:rsidP="00824906">
      <w:pPr>
        <w:pStyle w:val="libNormal"/>
        <w:rPr>
          <w:rtl/>
        </w:rPr>
      </w:pPr>
      <w:r w:rsidRPr="00406B60">
        <w:rPr>
          <w:rtl/>
        </w:rPr>
        <w:t xml:space="preserve">وروى أصحابنا عن أبي عبد الله </w:t>
      </w:r>
      <w:r w:rsidRPr="000B1256">
        <w:rPr>
          <w:rStyle w:val="libAlaemChar"/>
          <w:rtl/>
        </w:rPr>
        <w:t>عليه‌السلام</w:t>
      </w:r>
      <w:r w:rsidRPr="00406B60">
        <w:rPr>
          <w:rtl/>
        </w:rPr>
        <w:t xml:space="preserve"> قال</w:t>
      </w:r>
      <w:r>
        <w:rPr>
          <w:rtl/>
        </w:rPr>
        <w:t xml:space="preserve">: </w:t>
      </w:r>
      <w:r w:rsidRPr="00406B60">
        <w:rPr>
          <w:rtl/>
        </w:rPr>
        <w:t>«من أحبّ أن يعلم أقبلت صلاته أم</w:t>
      </w:r>
    </w:p>
    <w:p w14:paraId="4B01E6BF" w14:textId="77777777" w:rsidR="002A0DE2" w:rsidRPr="00406B60" w:rsidRDefault="002A0DE2" w:rsidP="008F2859">
      <w:pPr>
        <w:pStyle w:val="libNormal0"/>
        <w:ind w:left="289"/>
        <w:rPr>
          <w:rtl/>
        </w:rPr>
      </w:pPr>
      <w:r>
        <w:rPr>
          <w:rtl/>
        </w:rPr>
        <w:br w:type="page"/>
      </w:r>
      <w:r w:rsidRPr="00406B60">
        <w:rPr>
          <w:rtl/>
        </w:rPr>
        <w:lastRenderedPageBreak/>
        <w:t>لم تقبل</w:t>
      </w:r>
      <w:r>
        <w:rPr>
          <w:rtl/>
        </w:rPr>
        <w:t>؟</w:t>
      </w:r>
      <w:r w:rsidRPr="00406B60">
        <w:rPr>
          <w:rtl/>
        </w:rPr>
        <w:t xml:space="preserve"> فلينظر هل منعته صلاته عن الفحشاء والمنكر</w:t>
      </w:r>
      <w:r>
        <w:rPr>
          <w:rtl/>
        </w:rPr>
        <w:t xml:space="preserve">، </w:t>
      </w:r>
      <w:r w:rsidRPr="00406B60">
        <w:rPr>
          <w:rtl/>
        </w:rPr>
        <w:t>فبقدر ما منعته قبلت منه»</w:t>
      </w:r>
      <w:r>
        <w:rPr>
          <w:rtl/>
        </w:rPr>
        <w:t>.</w:t>
      </w:r>
    </w:p>
    <w:p w14:paraId="22FDFFE3"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من لم تأمره صلاته بالمعروف</w:t>
      </w:r>
      <w:r>
        <w:rPr>
          <w:rtl/>
        </w:rPr>
        <w:t xml:space="preserve">، </w:t>
      </w:r>
      <w:r w:rsidRPr="00406B60">
        <w:rPr>
          <w:rtl/>
        </w:rPr>
        <w:t>ولم تنهه عن المنكر</w:t>
      </w:r>
      <w:r>
        <w:rPr>
          <w:rtl/>
        </w:rPr>
        <w:t xml:space="preserve">، </w:t>
      </w:r>
      <w:r w:rsidRPr="00406B60">
        <w:rPr>
          <w:rtl/>
        </w:rPr>
        <w:t>لم يزدد بصلاته من الله إلّا بعدا.</w:t>
      </w:r>
    </w:p>
    <w:p w14:paraId="054E5A6C" w14:textId="77777777" w:rsidR="002A0DE2" w:rsidRPr="00406B60" w:rsidRDefault="002A0DE2" w:rsidP="00824906">
      <w:pPr>
        <w:pStyle w:val="libNormal"/>
        <w:rPr>
          <w:rtl/>
        </w:rPr>
      </w:pPr>
      <w:r w:rsidRPr="00406B60">
        <w:rPr>
          <w:rtl/>
        </w:rPr>
        <w:t>وعن الحسن</w:t>
      </w:r>
      <w:r>
        <w:rPr>
          <w:rtl/>
        </w:rPr>
        <w:t xml:space="preserve">: </w:t>
      </w:r>
      <w:r w:rsidRPr="00406B60">
        <w:rPr>
          <w:rtl/>
        </w:rPr>
        <w:t>من لم تنهه صلاته عن الفحشاء والمنكر</w:t>
      </w:r>
      <w:r>
        <w:rPr>
          <w:rtl/>
        </w:rPr>
        <w:t xml:space="preserve">، </w:t>
      </w:r>
      <w:r w:rsidRPr="00406B60">
        <w:rPr>
          <w:rtl/>
        </w:rPr>
        <w:t>فليست صلاته بصلاة</w:t>
      </w:r>
      <w:r>
        <w:rPr>
          <w:rtl/>
        </w:rPr>
        <w:t xml:space="preserve">، </w:t>
      </w:r>
      <w:r w:rsidRPr="00406B60">
        <w:rPr>
          <w:rtl/>
        </w:rPr>
        <w:t>وهي وبال عليه.</w:t>
      </w:r>
    </w:p>
    <w:p w14:paraId="29EF8221" w14:textId="77777777" w:rsidR="002A0DE2" w:rsidRPr="00406B60" w:rsidRDefault="002A0DE2" w:rsidP="00824906">
      <w:pPr>
        <w:pStyle w:val="libNormal"/>
        <w:rPr>
          <w:rtl/>
        </w:rPr>
      </w:pPr>
      <w:r w:rsidRPr="00406B60">
        <w:rPr>
          <w:rtl/>
        </w:rPr>
        <w:t>وفي الآية دلالة على أنّ فعل الصلاة لطف للمكلّف في ترك القبيح والمعاصي الّتي ينكرها العقل والشرع.</w:t>
      </w:r>
    </w:p>
    <w:p w14:paraId="645FFBDC" w14:textId="77777777" w:rsidR="002A0DE2" w:rsidRPr="00406B60" w:rsidRDefault="002A0DE2" w:rsidP="00824906">
      <w:pPr>
        <w:pStyle w:val="libNormal"/>
        <w:rPr>
          <w:rtl/>
        </w:rPr>
      </w:pPr>
      <w:r w:rsidRPr="000B1256">
        <w:rPr>
          <w:rStyle w:val="libAlaemChar"/>
          <w:rtl/>
        </w:rPr>
        <w:t>(</w:t>
      </w:r>
      <w:r w:rsidRPr="00824906">
        <w:rPr>
          <w:rStyle w:val="libAieChar"/>
          <w:rtl/>
        </w:rPr>
        <w:t>وَلَذِكْرُ اللهِ أَكْبَرُ</w:t>
      </w:r>
      <w:r w:rsidRPr="000B1256">
        <w:rPr>
          <w:rStyle w:val="libAlaemChar"/>
          <w:rtl/>
        </w:rPr>
        <w:t>)</w:t>
      </w:r>
      <w:r w:rsidRPr="00406B60">
        <w:rPr>
          <w:rtl/>
        </w:rPr>
        <w:t xml:space="preserve"> وللصلاة أكبر من سائر الطاعات. وإنّما عبّر عنها بالذكر</w:t>
      </w:r>
      <w:r>
        <w:rPr>
          <w:rtl/>
        </w:rPr>
        <w:t xml:space="preserve">، </w:t>
      </w:r>
      <w:r w:rsidRPr="00406B60">
        <w:rPr>
          <w:rtl/>
        </w:rPr>
        <w:t>للتعليل بأنّ اشتمالها على ذكره هو العمدة في كونها مفضّلة على الحسنات</w:t>
      </w:r>
      <w:r>
        <w:rPr>
          <w:rtl/>
        </w:rPr>
        <w:t xml:space="preserve">، </w:t>
      </w:r>
      <w:r w:rsidRPr="00406B60">
        <w:rPr>
          <w:rtl/>
        </w:rPr>
        <w:t>ناهية عن السيّئات</w:t>
      </w:r>
      <w:r>
        <w:rPr>
          <w:rtl/>
        </w:rPr>
        <w:t xml:space="preserve">، </w:t>
      </w:r>
      <w:r w:rsidRPr="00406B60">
        <w:rPr>
          <w:rtl/>
        </w:rPr>
        <w:t>كأنّه قال</w:t>
      </w:r>
      <w:r>
        <w:rPr>
          <w:rtl/>
        </w:rPr>
        <w:t xml:space="preserve">: </w:t>
      </w:r>
      <w:r w:rsidRPr="00406B60">
        <w:rPr>
          <w:rtl/>
        </w:rPr>
        <w:t>وللصلاة أكبر</w:t>
      </w:r>
      <w:r>
        <w:rPr>
          <w:rtl/>
        </w:rPr>
        <w:t xml:space="preserve">، </w:t>
      </w:r>
      <w:r w:rsidRPr="00406B60">
        <w:rPr>
          <w:rtl/>
        </w:rPr>
        <w:t>لأنّها ذكر الله.</w:t>
      </w:r>
    </w:p>
    <w:p w14:paraId="514E18E3"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معناه</w:t>
      </w:r>
      <w:r>
        <w:rPr>
          <w:rtl/>
        </w:rPr>
        <w:t xml:space="preserve">: </w:t>
      </w:r>
      <w:r w:rsidRPr="00406B60">
        <w:rPr>
          <w:rtl/>
        </w:rPr>
        <w:t>ولذكر الله تعالى إيّاكم برحمته</w:t>
      </w:r>
      <w:r>
        <w:rPr>
          <w:rtl/>
        </w:rPr>
        <w:t xml:space="preserve">، </w:t>
      </w:r>
      <w:r w:rsidRPr="00406B60">
        <w:rPr>
          <w:rtl/>
        </w:rPr>
        <w:t>أكبر من ذكركم إيّاه بطاعته.</w:t>
      </w:r>
    </w:p>
    <w:p w14:paraId="3C1DA0DF" w14:textId="77777777" w:rsidR="002A0DE2" w:rsidRPr="00406B60" w:rsidRDefault="002A0DE2" w:rsidP="00824906">
      <w:pPr>
        <w:pStyle w:val="libNormal"/>
        <w:rPr>
          <w:rtl/>
        </w:rPr>
      </w:pPr>
      <w:r w:rsidRPr="00406B60">
        <w:rPr>
          <w:rtl/>
        </w:rPr>
        <w:t>وروي عن عطاء بن السائب</w:t>
      </w:r>
      <w:r>
        <w:rPr>
          <w:rtl/>
        </w:rPr>
        <w:t xml:space="preserve">، </w:t>
      </w:r>
      <w:r w:rsidRPr="00406B60">
        <w:rPr>
          <w:rtl/>
        </w:rPr>
        <w:t>عن عبد الله بن ربيعة قال</w:t>
      </w:r>
      <w:r>
        <w:rPr>
          <w:rtl/>
        </w:rPr>
        <w:t xml:space="preserve">: </w:t>
      </w:r>
      <w:r w:rsidRPr="00406B60">
        <w:rPr>
          <w:rtl/>
        </w:rPr>
        <w:t>قال ابن عبّاس</w:t>
      </w:r>
      <w:r>
        <w:rPr>
          <w:rtl/>
        </w:rPr>
        <w:t>: أ</w:t>
      </w:r>
      <w:r w:rsidRPr="00406B60">
        <w:rPr>
          <w:rtl/>
        </w:rPr>
        <w:t>رأيت قول الله تعالى</w:t>
      </w:r>
      <w:r>
        <w:rPr>
          <w:rtl/>
        </w:rPr>
        <w:t xml:space="preserve">: </w:t>
      </w:r>
      <w:r w:rsidRPr="000B1256">
        <w:rPr>
          <w:rStyle w:val="libAlaemChar"/>
          <w:rtl/>
        </w:rPr>
        <w:t>(</w:t>
      </w:r>
      <w:r w:rsidRPr="00824906">
        <w:rPr>
          <w:rStyle w:val="libAieChar"/>
          <w:rtl/>
        </w:rPr>
        <w:t>وَلَذِكْرُ اللهِ أَكْبَرُ</w:t>
      </w:r>
      <w:r w:rsidRPr="000B1256">
        <w:rPr>
          <w:rStyle w:val="libAlaemChar"/>
          <w:rtl/>
        </w:rPr>
        <w:t>)</w:t>
      </w:r>
      <w:r>
        <w:rPr>
          <w:rtl/>
        </w:rPr>
        <w:t>؟</w:t>
      </w:r>
      <w:r w:rsidRPr="00406B60">
        <w:rPr>
          <w:rtl/>
        </w:rPr>
        <w:t xml:space="preserve"> قال</w:t>
      </w:r>
      <w:r>
        <w:rPr>
          <w:rtl/>
        </w:rPr>
        <w:t xml:space="preserve">: </w:t>
      </w:r>
      <w:r w:rsidRPr="00406B60">
        <w:rPr>
          <w:rtl/>
        </w:rPr>
        <w:t>قلت</w:t>
      </w:r>
      <w:r>
        <w:rPr>
          <w:rtl/>
        </w:rPr>
        <w:t xml:space="preserve">: </w:t>
      </w:r>
      <w:r w:rsidRPr="00406B60">
        <w:rPr>
          <w:rtl/>
        </w:rPr>
        <w:t>ذكر الله بالقرآن حسن</w:t>
      </w:r>
      <w:r>
        <w:rPr>
          <w:rtl/>
        </w:rPr>
        <w:t xml:space="preserve">، </w:t>
      </w:r>
      <w:r w:rsidRPr="00406B60">
        <w:rPr>
          <w:rtl/>
        </w:rPr>
        <w:t>وذكره بالصلاة حسن</w:t>
      </w:r>
      <w:r>
        <w:rPr>
          <w:rtl/>
        </w:rPr>
        <w:t xml:space="preserve">، </w:t>
      </w:r>
      <w:r w:rsidRPr="00406B60">
        <w:rPr>
          <w:rtl/>
        </w:rPr>
        <w:t>وبالتسبيح والتكبير حسن</w:t>
      </w:r>
      <w:r>
        <w:rPr>
          <w:rtl/>
        </w:rPr>
        <w:t xml:space="preserve">، </w:t>
      </w:r>
      <w:r w:rsidRPr="00406B60">
        <w:rPr>
          <w:rtl/>
        </w:rPr>
        <w:t xml:space="preserve">وأفضل من ذلك أن يذكر الرجل ربّه عند المعصية فينحجز </w:t>
      </w:r>
      <w:r w:rsidRPr="00DB1CAE">
        <w:rPr>
          <w:rStyle w:val="libFootnotenumChar"/>
          <w:rtl/>
        </w:rPr>
        <w:t>(1)</w:t>
      </w:r>
      <w:r w:rsidRPr="00406B60">
        <w:rPr>
          <w:rtl/>
        </w:rPr>
        <w:t xml:space="preserve"> عنها. فقال ابن عبّاس</w:t>
      </w:r>
      <w:r>
        <w:rPr>
          <w:rtl/>
        </w:rPr>
        <w:t xml:space="preserve">: </w:t>
      </w:r>
      <w:r w:rsidRPr="00406B60">
        <w:rPr>
          <w:rtl/>
        </w:rPr>
        <w:t>لقد قلت قولا عجبا</w:t>
      </w:r>
      <w:r>
        <w:rPr>
          <w:rtl/>
        </w:rPr>
        <w:t xml:space="preserve">، </w:t>
      </w:r>
      <w:r w:rsidRPr="00406B60">
        <w:rPr>
          <w:rtl/>
        </w:rPr>
        <w:t>وهو كما قلت</w:t>
      </w:r>
      <w:r>
        <w:rPr>
          <w:rtl/>
        </w:rPr>
        <w:t xml:space="preserve">، </w:t>
      </w:r>
      <w:r w:rsidRPr="00406B60">
        <w:rPr>
          <w:rtl/>
        </w:rPr>
        <w:t>ولكن معنى الآية</w:t>
      </w:r>
      <w:r>
        <w:rPr>
          <w:rtl/>
        </w:rPr>
        <w:t xml:space="preserve">: </w:t>
      </w:r>
      <w:r w:rsidRPr="00406B60">
        <w:rPr>
          <w:rtl/>
        </w:rPr>
        <w:t>ذكر الله إيّاكم أكبر من ذكركم إيّاه.</w:t>
      </w:r>
    </w:p>
    <w:p w14:paraId="57B14DC6"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ذكر العبد لربّه من التكبير والتهليل والتسبيح والتحميد وغيرها</w:t>
      </w:r>
      <w:r>
        <w:rPr>
          <w:rtl/>
        </w:rPr>
        <w:t xml:space="preserve">، </w:t>
      </w:r>
      <w:r w:rsidRPr="00406B60">
        <w:rPr>
          <w:rtl/>
        </w:rPr>
        <w:t>أكبر ممّا سواه</w:t>
      </w:r>
      <w:r>
        <w:rPr>
          <w:rtl/>
        </w:rPr>
        <w:t xml:space="preserve">، </w:t>
      </w:r>
      <w:r w:rsidRPr="00406B60">
        <w:rPr>
          <w:rtl/>
        </w:rPr>
        <w:t>وأفضل من جميع أفعاله.</w:t>
      </w:r>
    </w:p>
    <w:p w14:paraId="480178B3" w14:textId="77777777" w:rsidR="002A0DE2" w:rsidRPr="00406B60" w:rsidRDefault="002A0DE2" w:rsidP="00824906">
      <w:pPr>
        <w:pStyle w:val="libNormal"/>
        <w:rPr>
          <w:rtl/>
        </w:rPr>
      </w:pPr>
      <w:r w:rsidRPr="00406B60">
        <w:rPr>
          <w:rtl/>
        </w:rPr>
        <w:t>روي عن ثابت البناني قال</w:t>
      </w:r>
      <w:r>
        <w:rPr>
          <w:rtl/>
        </w:rPr>
        <w:t xml:space="preserve">: </w:t>
      </w:r>
      <w:r w:rsidRPr="00406B60">
        <w:rPr>
          <w:rtl/>
        </w:rPr>
        <w:t>إنّ رجلا أعتق أربع رقاب</w:t>
      </w:r>
      <w:r>
        <w:rPr>
          <w:rtl/>
        </w:rPr>
        <w:t xml:space="preserve">، </w:t>
      </w:r>
      <w:r w:rsidRPr="00406B60">
        <w:rPr>
          <w:rtl/>
        </w:rPr>
        <w:t>فقال رجل آخر</w:t>
      </w:r>
      <w:r>
        <w:rPr>
          <w:rtl/>
        </w:rPr>
        <w:t xml:space="preserve">: </w:t>
      </w:r>
      <w:r w:rsidRPr="00406B60">
        <w:rPr>
          <w:rtl/>
        </w:rPr>
        <w:t>سبحان الله والحمد لله ولا إله إلّا الله والله أكبر. ثمّ دخل المسجد</w:t>
      </w:r>
      <w:r>
        <w:rPr>
          <w:rtl/>
        </w:rPr>
        <w:t xml:space="preserve">، </w:t>
      </w:r>
      <w:r w:rsidRPr="00406B60">
        <w:rPr>
          <w:rtl/>
        </w:rPr>
        <w:t>فأتى حبيب بن</w:t>
      </w:r>
    </w:p>
    <w:p w14:paraId="7B8047B6" w14:textId="77777777" w:rsidR="002A0DE2" w:rsidRPr="00406B60" w:rsidRDefault="002A0DE2" w:rsidP="002F70F0">
      <w:pPr>
        <w:pStyle w:val="libLine"/>
        <w:rPr>
          <w:rtl/>
        </w:rPr>
      </w:pPr>
      <w:r w:rsidRPr="00406B60">
        <w:rPr>
          <w:rtl/>
        </w:rPr>
        <w:t>__________________</w:t>
      </w:r>
    </w:p>
    <w:p w14:paraId="034C0569"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فيمتنع.</w:t>
      </w:r>
    </w:p>
    <w:p w14:paraId="16783D07" w14:textId="77777777" w:rsidR="002A0DE2" w:rsidRPr="00406B60" w:rsidRDefault="002A0DE2" w:rsidP="008F2859">
      <w:pPr>
        <w:pStyle w:val="libNormal0"/>
        <w:ind w:left="289"/>
        <w:rPr>
          <w:rtl/>
        </w:rPr>
      </w:pPr>
      <w:r>
        <w:rPr>
          <w:rtl/>
        </w:rPr>
        <w:br w:type="page"/>
      </w:r>
      <w:r w:rsidRPr="00406B60">
        <w:rPr>
          <w:rtl/>
        </w:rPr>
        <w:lastRenderedPageBreak/>
        <w:t>أوفى السلمي وأصحابه</w:t>
      </w:r>
      <w:r>
        <w:rPr>
          <w:rtl/>
        </w:rPr>
        <w:t xml:space="preserve">، </w:t>
      </w:r>
      <w:r w:rsidRPr="00406B60">
        <w:rPr>
          <w:rtl/>
        </w:rPr>
        <w:t>فقال</w:t>
      </w:r>
      <w:r>
        <w:rPr>
          <w:rtl/>
        </w:rPr>
        <w:t xml:space="preserve">: </w:t>
      </w:r>
      <w:r w:rsidRPr="00406B60">
        <w:rPr>
          <w:rtl/>
        </w:rPr>
        <w:t>ما تقولون في رجل أعتق أربع رقاب</w:t>
      </w:r>
      <w:r>
        <w:rPr>
          <w:rtl/>
        </w:rPr>
        <w:t xml:space="preserve">، </w:t>
      </w:r>
      <w:r w:rsidRPr="00406B60">
        <w:rPr>
          <w:rtl/>
        </w:rPr>
        <w:t>وإنّي أقول</w:t>
      </w:r>
      <w:r>
        <w:rPr>
          <w:rtl/>
        </w:rPr>
        <w:t xml:space="preserve">: </w:t>
      </w:r>
      <w:r w:rsidRPr="00406B60">
        <w:rPr>
          <w:rtl/>
        </w:rPr>
        <w:t>سبحان الله والحمد لله ولا إله إلّا الله والله أكبر</w:t>
      </w:r>
      <w:r>
        <w:rPr>
          <w:rtl/>
        </w:rPr>
        <w:t xml:space="preserve">، </w:t>
      </w:r>
      <w:r w:rsidRPr="00406B60">
        <w:rPr>
          <w:rtl/>
        </w:rPr>
        <w:t>فأيّهما أفضل</w:t>
      </w:r>
      <w:r>
        <w:rPr>
          <w:rtl/>
        </w:rPr>
        <w:t>؟</w:t>
      </w:r>
      <w:r w:rsidRPr="00406B60">
        <w:rPr>
          <w:rtl/>
        </w:rPr>
        <w:t xml:space="preserve"> فنظروا هنيهة</w:t>
      </w:r>
      <w:r>
        <w:rPr>
          <w:rtl/>
        </w:rPr>
        <w:t xml:space="preserve">، </w:t>
      </w:r>
      <w:r w:rsidRPr="00406B60">
        <w:rPr>
          <w:rtl/>
        </w:rPr>
        <w:t>فقالوا</w:t>
      </w:r>
      <w:r>
        <w:rPr>
          <w:rtl/>
        </w:rPr>
        <w:t xml:space="preserve">: </w:t>
      </w:r>
      <w:r w:rsidRPr="00406B60">
        <w:rPr>
          <w:rtl/>
        </w:rPr>
        <w:t>ما نعلم شيئا أفضل من ذكر الله.</w:t>
      </w:r>
    </w:p>
    <w:p w14:paraId="1DC9EBA5" w14:textId="77777777" w:rsidR="002A0DE2" w:rsidRPr="00406B60" w:rsidRDefault="002A0DE2" w:rsidP="00824906">
      <w:pPr>
        <w:pStyle w:val="libNormal"/>
        <w:rPr>
          <w:rtl/>
        </w:rPr>
      </w:pPr>
      <w:r w:rsidRPr="00406B60">
        <w:rPr>
          <w:rtl/>
        </w:rPr>
        <w:t>وعن معاذ بن جبل قال</w:t>
      </w:r>
      <w:r>
        <w:rPr>
          <w:rtl/>
        </w:rPr>
        <w:t xml:space="preserve">: </w:t>
      </w:r>
      <w:r w:rsidRPr="00406B60">
        <w:rPr>
          <w:rtl/>
        </w:rPr>
        <w:t xml:space="preserve">ما عمل آدميّ عملا أنجى له من عذاب الله من ذكر الله </w:t>
      </w:r>
      <w:r w:rsidRPr="000B1256">
        <w:rPr>
          <w:rStyle w:val="libAlaemChar"/>
          <w:rtl/>
        </w:rPr>
        <w:t>عزوجل</w:t>
      </w:r>
      <w:r w:rsidRPr="00406B60">
        <w:rPr>
          <w:rtl/>
        </w:rPr>
        <w:t>. قيل له</w:t>
      </w:r>
      <w:r>
        <w:rPr>
          <w:rtl/>
        </w:rPr>
        <w:t xml:space="preserve">: </w:t>
      </w:r>
      <w:r w:rsidRPr="00406B60">
        <w:rPr>
          <w:rtl/>
        </w:rPr>
        <w:t>ولا الجهاد في سبيل الله</w:t>
      </w:r>
      <w:r>
        <w:rPr>
          <w:rtl/>
        </w:rPr>
        <w:t>؟</w:t>
      </w:r>
      <w:r w:rsidRPr="00406B60">
        <w:rPr>
          <w:rtl/>
        </w:rPr>
        <w:t xml:space="preserve"> قال</w:t>
      </w:r>
      <w:r>
        <w:rPr>
          <w:rtl/>
        </w:rPr>
        <w:t xml:space="preserve">: </w:t>
      </w:r>
      <w:r w:rsidRPr="00406B60">
        <w:rPr>
          <w:rtl/>
        </w:rPr>
        <w:t>ولا الجهاد. قال</w:t>
      </w:r>
      <w:r>
        <w:rPr>
          <w:rtl/>
        </w:rPr>
        <w:t xml:space="preserve">: </w:t>
      </w:r>
      <w:r w:rsidRPr="00406B60">
        <w:rPr>
          <w:rtl/>
        </w:rPr>
        <w:t xml:space="preserve">إنّ الله </w:t>
      </w:r>
      <w:r w:rsidRPr="000B1256">
        <w:rPr>
          <w:rStyle w:val="libAlaemChar"/>
          <w:rtl/>
        </w:rPr>
        <w:t>عزوجل</w:t>
      </w:r>
      <w:r w:rsidRPr="00406B60">
        <w:rPr>
          <w:rtl/>
        </w:rPr>
        <w:t xml:space="preserve"> يقول</w:t>
      </w:r>
      <w:r>
        <w:rPr>
          <w:rtl/>
        </w:rPr>
        <w:t xml:space="preserve">: </w:t>
      </w:r>
      <w:r w:rsidRPr="000B1256">
        <w:rPr>
          <w:rStyle w:val="libAlaemChar"/>
          <w:rtl/>
        </w:rPr>
        <w:t>(</w:t>
      </w:r>
      <w:r w:rsidRPr="00824906">
        <w:rPr>
          <w:rStyle w:val="libAieChar"/>
          <w:rtl/>
        </w:rPr>
        <w:t>وَلَذِكْرُ اللهِ أَكْبَرُ</w:t>
      </w:r>
      <w:r w:rsidRPr="000B1256">
        <w:rPr>
          <w:rStyle w:val="libAlaemChar"/>
          <w:rtl/>
        </w:rPr>
        <w:t>)</w:t>
      </w:r>
      <w:r>
        <w:rPr>
          <w:rtl/>
        </w:rPr>
        <w:t>.</w:t>
      </w:r>
    </w:p>
    <w:p w14:paraId="6661E8F6" w14:textId="77777777" w:rsidR="002A0DE2" w:rsidRPr="00406B60" w:rsidRDefault="002A0DE2" w:rsidP="00824906">
      <w:pPr>
        <w:pStyle w:val="libNormal"/>
        <w:rPr>
          <w:rtl/>
        </w:rPr>
      </w:pPr>
      <w:r w:rsidRPr="00406B60">
        <w:rPr>
          <w:rtl/>
        </w:rPr>
        <w:t>وعنه قال</w:t>
      </w:r>
      <w:r>
        <w:rPr>
          <w:rtl/>
        </w:rPr>
        <w:t xml:space="preserve">: </w:t>
      </w:r>
      <w:r w:rsidRPr="00406B60">
        <w:rPr>
          <w:rtl/>
        </w:rPr>
        <w:t xml:space="preserve">سألت رسول الله </w:t>
      </w:r>
      <w:r w:rsidRPr="000B1256">
        <w:rPr>
          <w:rStyle w:val="libAlaemChar"/>
          <w:rtl/>
        </w:rPr>
        <w:t>صلى‌الله‌عليه‌وآله‌وسلم</w:t>
      </w:r>
      <w:r>
        <w:rPr>
          <w:rtl/>
        </w:rPr>
        <w:t xml:space="preserve">: </w:t>
      </w:r>
      <w:r w:rsidRPr="00406B60">
        <w:rPr>
          <w:rtl/>
        </w:rPr>
        <w:t>أيّ الأعمال أحبّ إلى الله</w:t>
      </w:r>
      <w:r>
        <w:rPr>
          <w:rtl/>
        </w:rPr>
        <w:t>؟</w:t>
      </w:r>
      <w:r w:rsidRPr="00406B60">
        <w:rPr>
          <w:rtl/>
        </w:rPr>
        <w:t xml:space="preserve"> قال</w:t>
      </w:r>
      <w:r>
        <w:rPr>
          <w:rtl/>
        </w:rPr>
        <w:t xml:space="preserve">: </w:t>
      </w:r>
      <w:r w:rsidRPr="00406B60">
        <w:rPr>
          <w:rtl/>
        </w:rPr>
        <w:t xml:space="preserve">«أن تموت ولسانك رطب من ذكر الله </w:t>
      </w:r>
      <w:r w:rsidRPr="000B1256">
        <w:rPr>
          <w:rStyle w:val="libAlaemChar"/>
          <w:rtl/>
        </w:rPr>
        <w:t>عزوجل</w:t>
      </w:r>
      <w:r w:rsidRPr="00406B60">
        <w:rPr>
          <w:rtl/>
        </w:rPr>
        <w:t>»</w:t>
      </w:r>
      <w:r>
        <w:rPr>
          <w:rtl/>
        </w:rPr>
        <w:t>.</w:t>
      </w:r>
    </w:p>
    <w:p w14:paraId="55332545" w14:textId="77777777" w:rsidR="002A0DE2" w:rsidRPr="00406B60" w:rsidRDefault="002A0DE2" w:rsidP="00824906">
      <w:pPr>
        <w:pStyle w:val="libNormal"/>
        <w:rPr>
          <w:rtl/>
        </w:rPr>
      </w:pPr>
      <w:r w:rsidRPr="00406B60">
        <w:rPr>
          <w:rtl/>
        </w:rPr>
        <w:t xml:space="preserve">وقال </w:t>
      </w:r>
      <w:r w:rsidRPr="000B1256">
        <w:rPr>
          <w:rStyle w:val="libAlaemChar"/>
          <w:rtl/>
        </w:rPr>
        <w:t>صلى‌الله‌عليه‌وآله‌وسلم</w:t>
      </w:r>
      <w:r>
        <w:rPr>
          <w:rtl/>
        </w:rPr>
        <w:t xml:space="preserve">: </w:t>
      </w:r>
      <w:r w:rsidRPr="00406B60">
        <w:rPr>
          <w:rtl/>
        </w:rPr>
        <w:t>«من أحبّ أن يرتع في رياض الجنّة</w:t>
      </w:r>
      <w:r>
        <w:rPr>
          <w:rtl/>
        </w:rPr>
        <w:t xml:space="preserve">، </w:t>
      </w:r>
      <w:r w:rsidRPr="00406B60">
        <w:rPr>
          <w:rtl/>
        </w:rPr>
        <w:t xml:space="preserve">فليكثر ذكر الله </w:t>
      </w:r>
      <w:r w:rsidRPr="000B1256">
        <w:rPr>
          <w:rStyle w:val="libAlaemChar"/>
          <w:rtl/>
        </w:rPr>
        <w:t>عزوجل</w:t>
      </w:r>
      <w:r w:rsidRPr="00406B60">
        <w:rPr>
          <w:rtl/>
        </w:rPr>
        <w:t>»</w:t>
      </w:r>
      <w:r>
        <w:rPr>
          <w:rtl/>
        </w:rPr>
        <w:t>.</w:t>
      </w:r>
    </w:p>
    <w:p w14:paraId="2629A43B" w14:textId="77777777" w:rsidR="002A0DE2" w:rsidRPr="00406B60" w:rsidRDefault="002A0DE2" w:rsidP="00824906">
      <w:pPr>
        <w:pStyle w:val="libNormal"/>
        <w:rPr>
          <w:rtl/>
        </w:rPr>
      </w:pPr>
      <w:r w:rsidRPr="000B1256">
        <w:rPr>
          <w:rStyle w:val="libAlaemChar"/>
          <w:rtl/>
        </w:rPr>
        <w:t>(</w:t>
      </w:r>
      <w:r w:rsidRPr="00824906">
        <w:rPr>
          <w:rStyle w:val="libAieChar"/>
          <w:rtl/>
        </w:rPr>
        <w:t>وَاللهُ يَعْلَمُ ما تَصْنَعُونَ</w:t>
      </w:r>
      <w:r w:rsidRPr="000B1256">
        <w:rPr>
          <w:rStyle w:val="libAlaemChar"/>
          <w:rtl/>
        </w:rPr>
        <w:t>)</w:t>
      </w:r>
      <w:r w:rsidRPr="00406B60">
        <w:rPr>
          <w:rtl/>
        </w:rPr>
        <w:t xml:space="preserve"> منه ومن سائر الطاعات</w:t>
      </w:r>
      <w:r>
        <w:rPr>
          <w:rtl/>
        </w:rPr>
        <w:t xml:space="preserve">، </w:t>
      </w:r>
      <w:r w:rsidRPr="00406B60">
        <w:rPr>
          <w:rtl/>
        </w:rPr>
        <w:t>فيجازيكم به أحسن المجازاة.</w:t>
      </w:r>
    </w:p>
    <w:p w14:paraId="268E2EF2"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وَلا تُجادِلُوا أَهْلَ الْكِتابِ إِلاَّ بِالَّتِي هِيَ أَحْسَنُ إِلاَّ الَّذِينَ ظَلَمُوا مِنْهُمْ وَقُولُوا آمَنَّا بِالَّذِي أُنْزِلَ إِلَيْنا وَأُنْزِلَ إِلَيْكُمْ وَإِلهُنا وَإِلهُكُمْ واحِدٌ وَنَحْنُ لَهُ مُسْلِمُونَ (46) وَكَذلِكَ أَنْزَلْنا إِلَيْكَ الْكِتابَ فَالَّذِينَ آتَيْناهُمُ الْكِتابَ يُؤْمِنُونَ بِهِ وَمِنْ هؤُلاءِ مَنْ يُؤْمِنُ بِهِ وَما يَجْحَدُ بِآياتِنا إِلاَّ الْكافِرُونَ (47) وَما كُنْتَ تَتْلُوا مِنْ قَبْلِهِ مِنْ كِتابٍ وَلا تَخُطُّهُ بِيَمِينِكَ إِذاً لارْتابَ الْمُبْطِلُونَ (48) بَلْ هُوَ آياتٌ بَيِّناتٌ فِي صُدُورِ الَّذِينَ أُوتُوا الْعِلْمَ وَما يَجْحَدُ بِآياتِنا إِلاَّ الظَّالِمُونَ (49) وَقالُوا لَوْل</w:t>
      </w:r>
      <w:r w:rsidRPr="00824906">
        <w:rPr>
          <w:rStyle w:val="libAieChar"/>
          <w:rFonts w:hint="cs"/>
          <w:rtl/>
        </w:rPr>
        <w:t>َ</w:t>
      </w:r>
      <w:r w:rsidRPr="00824906">
        <w:rPr>
          <w:rStyle w:val="libAieChar"/>
          <w:rtl/>
        </w:rPr>
        <w:t>ا أُنْزِلَ عَلَيْهِ آياتٌ مِنْ رَبِّهِ قُلْ إِنَّمَا الْآياتُ عِنْدَ اللهِ وَإِنَّما أَنَا</w:t>
      </w:r>
    </w:p>
    <w:p w14:paraId="37ABC6A4" w14:textId="77777777" w:rsidR="002A0DE2" w:rsidRPr="00406B60" w:rsidRDefault="002A0DE2" w:rsidP="008F2859">
      <w:pPr>
        <w:pStyle w:val="libNormal0"/>
        <w:ind w:left="289"/>
        <w:rPr>
          <w:rtl/>
        </w:rPr>
      </w:pPr>
      <w:r>
        <w:rPr>
          <w:rtl/>
        </w:rPr>
        <w:br w:type="page"/>
      </w:r>
      <w:r w:rsidRPr="00824906">
        <w:rPr>
          <w:rStyle w:val="libAieChar"/>
          <w:rtl/>
        </w:rPr>
        <w:lastRenderedPageBreak/>
        <w:t>نَذِيرٌ مُبِينٌ (50) أَوَلَمْ يَكْفِهِمْ أَنَّا أَنْزَلْنا عَلَيْكَ الْكِتابَ يُتْلى عَلَيْهِمْ إِنَّ فِي ذلِكَ لَرَحْمَةً وَذِكْرى لِقَوْمٍ يُؤْمِنُونَ (51)</w:t>
      </w:r>
      <w:r w:rsidRPr="000B1256">
        <w:rPr>
          <w:rStyle w:val="libAlaemChar"/>
          <w:rtl/>
        </w:rPr>
        <w:t>)</w:t>
      </w:r>
    </w:p>
    <w:p w14:paraId="53F05B6B" w14:textId="77777777" w:rsidR="002A0DE2" w:rsidRPr="00406B60" w:rsidRDefault="002A0DE2" w:rsidP="00824906">
      <w:pPr>
        <w:pStyle w:val="libNormal"/>
        <w:rPr>
          <w:rtl/>
        </w:rPr>
      </w:pPr>
      <w:r w:rsidRPr="00406B60">
        <w:rPr>
          <w:rtl/>
        </w:rPr>
        <w:t>ول</w:t>
      </w:r>
      <w:r>
        <w:rPr>
          <w:rFonts w:hint="cs"/>
          <w:rtl/>
        </w:rPr>
        <w:t>ـ</w:t>
      </w:r>
      <w:r w:rsidRPr="00406B60">
        <w:rPr>
          <w:rtl/>
        </w:rPr>
        <w:t>مّا تقدّم الأمر بالدعاء إلى الله سبحانه</w:t>
      </w:r>
      <w:r>
        <w:rPr>
          <w:rtl/>
        </w:rPr>
        <w:t xml:space="preserve">، </w:t>
      </w:r>
      <w:r w:rsidRPr="00406B60">
        <w:rPr>
          <w:rtl/>
        </w:rPr>
        <w:t>بيّن عقيبه كيف يدعونهم إلى الله</w:t>
      </w:r>
      <w:r>
        <w:rPr>
          <w:rtl/>
        </w:rPr>
        <w:t>؟</w:t>
      </w:r>
      <w:r>
        <w:rPr>
          <w:rFonts w:hint="cs"/>
          <w:rtl/>
        </w:rPr>
        <w:t xml:space="preserve"> </w:t>
      </w:r>
      <w:r w:rsidRPr="00406B60">
        <w:rPr>
          <w:rtl/>
        </w:rPr>
        <w:t>وكيف يجادلونهم</w:t>
      </w:r>
      <w:r>
        <w:rPr>
          <w:rtl/>
        </w:rPr>
        <w:t>؟</w:t>
      </w:r>
      <w:r w:rsidRPr="00406B60">
        <w:rPr>
          <w:rtl/>
        </w:rPr>
        <w:t xml:space="preserve"> فقال :</w:t>
      </w:r>
    </w:p>
    <w:p w14:paraId="46EFE98B" w14:textId="77777777" w:rsidR="002A0DE2" w:rsidRPr="00406B60" w:rsidRDefault="002A0DE2" w:rsidP="00824906">
      <w:pPr>
        <w:pStyle w:val="libNormal"/>
        <w:rPr>
          <w:rtl/>
        </w:rPr>
      </w:pPr>
      <w:r w:rsidRPr="000B1256">
        <w:rPr>
          <w:rStyle w:val="libAlaemChar"/>
          <w:rtl/>
        </w:rPr>
        <w:t>(</w:t>
      </w:r>
      <w:r w:rsidRPr="00824906">
        <w:rPr>
          <w:rStyle w:val="libAieChar"/>
          <w:rtl/>
        </w:rPr>
        <w:t>وَلا تُجادِلُوا أَهْلَ الْكِتابِ إِلَّا بِالَّتِي</w:t>
      </w:r>
      <w:r w:rsidRPr="000B1256">
        <w:rPr>
          <w:rStyle w:val="libAlaemChar"/>
          <w:rtl/>
        </w:rPr>
        <w:t>)</w:t>
      </w:r>
      <w:r w:rsidRPr="00406B60">
        <w:rPr>
          <w:rtl/>
        </w:rPr>
        <w:t xml:space="preserve"> بالخصلة الّتي </w:t>
      </w:r>
      <w:r w:rsidRPr="000B1256">
        <w:rPr>
          <w:rStyle w:val="libAlaemChar"/>
          <w:rtl/>
        </w:rPr>
        <w:t>(</w:t>
      </w:r>
      <w:r w:rsidRPr="00824906">
        <w:rPr>
          <w:rStyle w:val="libAieChar"/>
          <w:rtl/>
        </w:rPr>
        <w:t>هِيَ أَحْسَنُ</w:t>
      </w:r>
      <w:r w:rsidRPr="000B1256">
        <w:rPr>
          <w:rStyle w:val="libAlaemChar"/>
          <w:rtl/>
        </w:rPr>
        <w:t>)</w:t>
      </w:r>
      <w:r w:rsidRPr="00406B60">
        <w:rPr>
          <w:rtl/>
        </w:rPr>
        <w:t xml:space="preserve"> كمعارضة الخشونة باللين</w:t>
      </w:r>
      <w:r>
        <w:rPr>
          <w:rtl/>
        </w:rPr>
        <w:t xml:space="preserve">، </w:t>
      </w:r>
      <w:r w:rsidRPr="00406B60">
        <w:rPr>
          <w:rtl/>
        </w:rPr>
        <w:t>والغضب بالكظم</w:t>
      </w:r>
      <w:r>
        <w:rPr>
          <w:rtl/>
        </w:rPr>
        <w:t xml:space="preserve">، </w:t>
      </w:r>
      <w:r w:rsidRPr="00406B60">
        <w:rPr>
          <w:rtl/>
        </w:rPr>
        <w:t>والمشاغبة بالنصح</w:t>
      </w:r>
      <w:r>
        <w:rPr>
          <w:rtl/>
        </w:rPr>
        <w:t xml:space="preserve">، </w:t>
      </w:r>
      <w:r w:rsidRPr="00406B60">
        <w:rPr>
          <w:rtl/>
        </w:rPr>
        <w:t>كما قال</w:t>
      </w:r>
      <w:r>
        <w:rPr>
          <w:rtl/>
        </w:rPr>
        <w:t xml:space="preserve">: </w:t>
      </w:r>
      <w:r w:rsidRPr="000B1256">
        <w:rPr>
          <w:rStyle w:val="libAlaemChar"/>
          <w:rtl/>
        </w:rPr>
        <w:t>(</w:t>
      </w:r>
      <w:r w:rsidRPr="00824906">
        <w:rPr>
          <w:rStyle w:val="libAieChar"/>
          <w:rtl/>
        </w:rPr>
        <w:t>ادْفَعْ بِالَّتِي هِيَ أَحْسَنُ</w:t>
      </w:r>
      <w:r w:rsidRPr="000B1256">
        <w:rPr>
          <w:rStyle w:val="libAlaemChar"/>
          <w:rtl/>
        </w:rPr>
        <w:t>)</w:t>
      </w:r>
      <w:r w:rsidRPr="00406B60">
        <w:rPr>
          <w:rtl/>
        </w:rPr>
        <w:t xml:space="preserve"> </w:t>
      </w:r>
      <w:r w:rsidRPr="00DB1CAE">
        <w:rPr>
          <w:rStyle w:val="libFootnotenumChar"/>
          <w:rtl/>
        </w:rPr>
        <w:t>(1)</w:t>
      </w:r>
      <w:r>
        <w:rPr>
          <w:rtl/>
        </w:rPr>
        <w:t>.</w:t>
      </w:r>
    </w:p>
    <w:p w14:paraId="7CDF52E2" w14:textId="77777777" w:rsidR="002A0DE2" w:rsidRPr="00406B60" w:rsidRDefault="002A0DE2" w:rsidP="00824906">
      <w:pPr>
        <w:pStyle w:val="libNormal"/>
        <w:rPr>
          <w:rtl/>
        </w:rPr>
      </w:pPr>
      <w:r w:rsidRPr="00406B60">
        <w:rPr>
          <w:rtl/>
        </w:rPr>
        <w:t>وفيه دلالة على وجوب الدعاء إلى الله تعالى على أحسن الوجوه وألطفها</w:t>
      </w:r>
      <w:r>
        <w:rPr>
          <w:rtl/>
        </w:rPr>
        <w:t xml:space="preserve">، </w:t>
      </w:r>
      <w:r w:rsidRPr="00406B60">
        <w:rPr>
          <w:rtl/>
        </w:rPr>
        <w:t>واستعمال القول الجميل في التنبيه على آيات الله وحججه.</w:t>
      </w:r>
    </w:p>
    <w:p w14:paraId="1E7B9CB1" w14:textId="77777777" w:rsidR="002A0DE2" w:rsidRPr="00406B60" w:rsidRDefault="002A0DE2" w:rsidP="00824906">
      <w:pPr>
        <w:pStyle w:val="libNormal"/>
        <w:rPr>
          <w:rtl/>
        </w:rPr>
      </w:pPr>
      <w:r w:rsidRPr="00406B60">
        <w:rPr>
          <w:rtl/>
        </w:rPr>
        <w:t>وقيل</w:t>
      </w:r>
      <w:r>
        <w:rPr>
          <w:rtl/>
        </w:rPr>
        <w:t xml:space="preserve">: </w:t>
      </w:r>
      <w:r w:rsidRPr="00406B60">
        <w:rPr>
          <w:rtl/>
        </w:rPr>
        <w:t xml:space="preserve">هو منسوخ بآية السيف </w:t>
      </w:r>
      <w:r w:rsidRPr="00DB1CAE">
        <w:rPr>
          <w:rStyle w:val="libFootnotenumChar"/>
          <w:rtl/>
        </w:rPr>
        <w:t>(2)</w:t>
      </w:r>
      <w:r>
        <w:rPr>
          <w:rtl/>
        </w:rPr>
        <w:t xml:space="preserve">، </w:t>
      </w:r>
      <w:r w:rsidRPr="00406B60">
        <w:rPr>
          <w:rtl/>
        </w:rPr>
        <w:t>وإذ لا مجادلة أشدّ منه. وجوابه</w:t>
      </w:r>
      <w:r>
        <w:rPr>
          <w:rtl/>
        </w:rPr>
        <w:t xml:space="preserve">: </w:t>
      </w:r>
      <w:r w:rsidRPr="00406B60">
        <w:rPr>
          <w:rtl/>
        </w:rPr>
        <w:t>أنّه آخر الدواء. وقيل</w:t>
      </w:r>
      <w:r>
        <w:rPr>
          <w:rtl/>
        </w:rPr>
        <w:t xml:space="preserve">: </w:t>
      </w:r>
      <w:r w:rsidRPr="00406B60">
        <w:rPr>
          <w:rtl/>
        </w:rPr>
        <w:t>المراد به ذوو العهد منهم.</w:t>
      </w:r>
    </w:p>
    <w:p w14:paraId="0736FE0F" w14:textId="77777777" w:rsidR="002A0DE2" w:rsidRPr="00406B60" w:rsidRDefault="002A0DE2" w:rsidP="00824906">
      <w:pPr>
        <w:pStyle w:val="libNormal"/>
        <w:rPr>
          <w:rtl/>
        </w:rPr>
      </w:pPr>
      <w:r w:rsidRPr="000B1256">
        <w:rPr>
          <w:rStyle w:val="libAlaemChar"/>
          <w:rtl/>
        </w:rPr>
        <w:t>(</w:t>
      </w:r>
      <w:r w:rsidRPr="00824906">
        <w:rPr>
          <w:rStyle w:val="libAieChar"/>
          <w:rtl/>
        </w:rPr>
        <w:t>إِلَّا الَّذِينَ ظَلَمُوا مِنْهُمْ</w:t>
      </w:r>
      <w:r w:rsidRPr="000B1256">
        <w:rPr>
          <w:rStyle w:val="libAlaemChar"/>
          <w:rtl/>
        </w:rPr>
        <w:t>)</w:t>
      </w:r>
      <w:r w:rsidRPr="00406B60">
        <w:rPr>
          <w:rtl/>
        </w:rPr>
        <w:t xml:space="preserve"> بالإفراط في الاعتداء والعناد</w:t>
      </w:r>
      <w:r>
        <w:rPr>
          <w:rtl/>
        </w:rPr>
        <w:t xml:space="preserve">، </w:t>
      </w:r>
      <w:r w:rsidRPr="00406B60">
        <w:rPr>
          <w:rtl/>
        </w:rPr>
        <w:t>أو بإثبات الولد</w:t>
      </w:r>
      <w:r>
        <w:rPr>
          <w:rtl/>
        </w:rPr>
        <w:t xml:space="preserve">، </w:t>
      </w:r>
      <w:r w:rsidRPr="00406B60">
        <w:rPr>
          <w:rtl/>
        </w:rPr>
        <w:t>وقولهم</w:t>
      </w:r>
      <w:r>
        <w:rPr>
          <w:rtl/>
        </w:rPr>
        <w:t xml:space="preserve">: </w:t>
      </w:r>
      <w:r w:rsidRPr="000B1256">
        <w:rPr>
          <w:rStyle w:val="libAlaemChar"/>
          <w:rtl/>
        </w:rPr>
        <w:t>(</w:t>
      </w:r>
      <w:r w:rsidRPr="00824906">
        <w:rPr>
          <w:rStyle w:val="libAieChar"/>
          <w:rtl/>
        </w:rPr>
        <w:t>يَدُ اللهِ مَغْلُولَةٌ</w:t>
      </w:r>
      <w:r w:rsidRPr="000B1256">
        <w:rPr>
          <w:rStyle w:val="libAlaemChar"/>
          <w:rtl/>
        </w:rPr>
        <w:t>)</w:t>
      </w:r>
      <w:r w:rsidRPr="00406B60">
        <w:rPr>
          <w:rtl/>
        </w:rPr>
        <w:t xml:space="preserve"> </w:t>
      </w:r>
      <w:r w:rsidRPr="00DB1CAE">
        <w:rPr>
          <w:rStyle w:val="libFootnotenumChar"/>
          <w:rtl/>
        </w:rPr>
        <w:t>(3)</w:t>
      </w:r>
      <w:r>
        <w:rPr>
          <w:rtl/>
        </w:rPr>
        <w:t>.</w:t>
      </w:r>
      <w:r w:rsidRPr="00406B60">
        <w:rPr>
          <w:rtl/>
        </w:rPr>
        <w:t xml:space="preserve"> أو بنبذ العهد ومنع الجزية. فلم يقبلوا النصح</w:t>
      </w:r>
      <w:r>
        <w:rPr>
          <w:rtl/>
        </w:rPr>
        <w:t xml:space="preserve">، </w:t>
      </w:r>
      <w:r w:rsidRPr="00406B60">
        <w:rPr>
          <w:rtl/>
        </w:rPr>
        <w:t>ولم ينفع فيهم الرفق</w:t>
      </w:r>
      <w:r>
        <w:rPr>
          <w:rtl/>
        </w:rPr>
        <w:t xml:space="preserve">، </w:t>
      </w:r>
      <w:r w:rsidRPr="00406B60">
        <w:rPr>
          <w:rtl/>
        </w:rPr>
        <w:t>فاستعملوا معهم الغلظة.</w:t>
      </w:r>
    </w:p>
    <w:p w14:paraId="63BD2B10"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 xml:space="preserve">إلّا الّذين آذوا رسول الله </w:t>
      </w:r>
      <w:r w:rsidRPr="000B1256">
        <w:rPr>
          <w:rStyle w:val="libAlaemChar"/>
          <w:rtl/>
        </w:rPr>
        <w:t>صلى‌الله‌عليه‌وآله‌وسلم</w:t>
      </w:r>
      <w:r>
        <w:rPr>
          <w:rtl/>
        </w:rPr>
        <w:t xml:space="preserve">، </w:t>
      </w:r>
      <w:r w:rsidRPr="00406B60">
        <w:rPr>
          <w:rtl/>
        </w:rPr>
        <w:t>وكتموا صفاته بعد العلم به.</w:t>
      </w:r>
    </w:p>
    <w:p w14:paraId="6B29E5B1" w14:textId="77777777" w:rsidR="002A0DE2" w:rsidRPr="00406B60" w:rsidRDefault="002A0DE2" w:rsidP="00824906">
      <w:pPr>
        <w:pStyle w:val="libNormal"/>
        <w:rPr>
          <w:rtl/>
        </w:rPr>
      </w:pPr>
      <w:r w:rsidRPr="000B1256">
        <w:rPr>
          <w:rStyle w:val="libAlaemChar"/>
          <w:rtl/>
        </w:rPr>
        <w:t>(</w:t>
      </w:r>
      <w:r w:rsidRPr="00824906">
        <w:rPr>
          <w:rStyle w:val="libAieChar"/>
          <w:rtl/>
        </w:rPr>
        <w:t>وَقُولُوا</w:t>
      </w:r>
      <w:r w:rsidRPr="000B1256">
        <w:rPr>
          <w:rStyle w:val="libAlaemChar"/>
          <w:rtl/>
        </w:rPr>
        <w:t>)</w:t>
      </w:r>
      <w:r w:rsidRPr="00406B60">
        <w:rPr>
          <w:rtl/>
        </w:rPr>
        <w:t xml:space="preserve"> لهم في المجادلة</w:t>
      </w:r>
      <w:r>
        <w:rPr>
          <w:rtl/>
        </w:rPr>
        <w:t xml:space="preserve">، </w:t>
      </w:r>
      <w:r w:rsidRPr="00406B60">
        <w:rPr>
          <w:rtl/>
        </w:rPr>
        <w:t xml:space="preserve">وفي الدعوة إلى الدين </w:t>
      </w:r>
      <w:r w:rsidRPr="000B1256">
        <w:rPr>
          <w:rStyle w:val="libAlaemChar"/>
          <w:rtl/>
        </w:rPr>
        <w:t>(</w:t>
      </w:r>
      <w:r w:rsidRPr="00824906">
        <w:rPr>
          <w:rStyle w:val="libAieChar"/>
          <w:rtl/>
        </w:rPr>
        <w:t>آمَنَّا بِالَّذِي أُنْزِلَ إِلَيْنا وَأُنْزِلَ إِلَيْكُمْ</w:t>
      </w:r>
      <w:r w:rsidRPr="000B1256">
        <w:rPr>
          <w:rStyle w:val="libAlaemChar"/>
          <w:rtl/>
        </w:rPr>
        <w:t>)</w:t>
      </w:r>
      <w:r w:rsidRPr="00406B60">
        <w:rPr>
          <w:rtl/>
        </w:rPr>
        <w:t xml:space="preserve"> أي</w:t>
      </w:r>
      <w:r>
        <w:rPr>
          <w:rtl/>
        </w:rPr>
        <w:t xml:space="preserve">: </w:t>
      </w:r>
      <w:r w:rsidRPr="00406B60">
        <w:rPr>
          <w:rtl/>
        </w:rPr>
        <w:t>بالكتاب الّذي أنزل إلينا</w:t>
      </w:r>
      <w:r>
        <w:rPr>
          <w:rtl/>
        </w:rPr>
        <w:t xml:space="preserve">، </w:t>
      </w:r>
      <w:r w:rsidRPr="00406B60">
        <w:rPr>
          <w:rtl/>
        </w:rPr>
        <w:t>وبالكتاب الّذي أنزل إليكم. وهو من جنس المجادلة بالّتي هي أحسن.</w:t>
      </w:r>
    </w:p>
    <w:p w14:paraId="415DB22F" w14:textId="77777777" w:rsidR="002A0DE2" w:rsidRPr="00406B60" w:rsidRDefault="002A0DE2" w:rsidP="002F70F0">
      <w:pPr>
        <w:pStyle w:val="libLine"/>
        <w:rPr>
          <w:rtl/>
        </w:rPr>
      </w:pPr>
      <w:r w:rsidRPr="00406B60">
        <w:rPr>
          <w:rtl/>
        </w:rPr>
        <w:t>__________________</w:t>
      </w:r>
    </w:p>
    <w:p w14:paraId="42898AB8" w14:textId="77777777" w:rsidR="002A0DE2" w:rsidRPr="00406B60" w:rsidRDefault="002A0DE2" w:rsidP="00A95425">
      <w:pPr>
        <w:pStyle w:val="libFootnote0"/>
        <w:rPr>
          <w:rtl/>
        </w:rPr>
      </w:pPr>
      <w:r>
        <w:rPr>
          <w:rtl/>
        </w:rPr>
        <w:t>(</w:t>
      </w:r>
      <w:r w:rsidRPr="00406B60">
        <w:rPr>
          <w:rtl/>
        </w:rPr>
        <w:t>1) المؤمنون</w:t>
      </w:r>
      <w:r>
        <w:rPr>
          <w:rtl/>
        </w:rPr>
        <w:t xml:space="preserve">: </w:t>
      </w:r>
      <w:r w:rsidRPr="00406B60">
        <w:rPr>
          <w:rtl/>
        </w:rPr>
        <w:t>96.</w:t>
      </w:r>
    </w:p>
    <w:p w14:paraId="319B7FEC" w14:textId="77777777" w:rsidR="002A0DE2" w:rsidRPr="00406B60" w:rsidRDefault="002A0DE2" w:rsidP="00A95425">
      <w:pPr>
        <w:pStyle w:val="libFootnote0"/>
        <w:rPr>
          <w:rtl/>
        </w:rPr>
      </w:pPr>
      <w:r>
        <w:rPr>
          <w:rtl/>
        </w:rPr>
        <w:t>(</w:t>
      </w:r>
      <w:r w:rsidRPr="00406B60">
        <w:rPr>
          <w:rtl/>
        </w:rPr>
        <w:t>2) التوبة</w:t>
      </w:r>
      <w:r>
        <w:rPr>
          <w:rtl/>
        </w:rPr>
        <w:t xml:space="preserve">: </w:t>
      </w:r>
      <w:r w:rsidRPr="00406B60">
        <w:rPr>
          <w:rtl/>
        </w:rPr>
        <w:t>5 و</w:t>
      </w:r>
      <w:r>
        <w:rPr>
          <w:rFonts w:hint="cs"/>
          <w:rtl/>
        </w:rPr>
        <w:t xml:space="preserve"> </w:t>
      </w:r>
      <w:r w:rsidRPr="00406B60">
        <w:rPr>
          <w:rtl/>
        </w:rPr>
        <w:t>29.</w:t>
      </w:r>
    </w:p>
    <w:p w14:paraId="35875AB9" w14:textId="77777777" w:rsidR="002A0DE2" w:rsidRPr="00406B60" w:rsidRDefault="002A0DE2" w:rsidP="00A95425">
      <w:pPr>
        <w:pStyle w:val="libFootnote0"/>
        <w:rPr>
          <w:rtl/>
        </w:rPr>
      </w:pPr>
      <w:r>
        <w:rPr>
          <w:rtl/>
        </w:rPr>
        <w:t>(</w:t>
      </w:r>
      <w:r w:rsidRPr="00406B60">
        <w:rPr>
          <w:rtl/>
        </w:rPr>
        <w:t>3) المائدة</w:t>
      </w:r>
      <w:r>
        <w:rPr>
          <w:rtl/>
        </w:rPr>
        <w:t xml:space="preserve">: </w:t>
      </w:r>
      <w:r w:rsidRPr="00406B60">
        <w:rPr>
          <w:rtl/>
        </w:rPr>
        <w:t>64.</w:t>
      </w:r>
    </w:p>
    <w:p w14:paraId="24B04AD1" w14:textId="77777777" w:rsidR="002A0DE2" w:rsidRPr="00406B60" w:rsidRDefault="002A0DE2" w:rsidP="00824906">
      <w:pPr>
        <w:pStyle w:val="libNormal"/>
        <w:rPr>
          <w:rtl/>
        </w:rPr>
      </w:pPr>
      <w:r>
        <w:rPr>
          <w:rtl/>
        </w:rPr>
        <w:br w:type="page"/>
      </w:r>
      <w:r w:rsidRPr="00406B60">
        <w:rPr>
          <w:rtl/>
        </w:rPr>
        <w:lastRenderedPageBreak/>
        <w:t xml:space="preserve">وعن النبيّ </w:t>
      </w:r>
      <w:r w:rsidRPr="000B1256">
        <w:rPr>
          <w:rStyle w:val="libAlaemChar"/>
          <w:rtl/>
        </w:rPr>
        <w:t>صلى‌الله‌عليه‌وآله‌وسلم</w:t>
      </w:r>
      <w:r>
        <w:rPr>
          <w:rtl/>
        </w:rPr>
        <w:t xml:space="preserve">: </w:t>
      </w:r>
      <w:r w:rsidRPr="00406B60">
        <w:rPr>
          <w:rtl/>
        </w:rPr>
        <w:t>«لا تصدّقوا أهل الكتاب ولا تكذّبوهم</w:t>
      </w:r>
      <w:r>
        <w:rPr>
          <w:rtl/>
        </w:rPr>
        <w:t xml:space="preserve">، </w:t>
      </w:r>
      <w:r w:rsidRPr="00406B60">
        <w:rPr>
          <w:rtl/>
        </w:rPr>
        <w:t>وقولوا</w:t>
      </w:r>
      <w:r>
        <w:rPr>
          <w:rtl/>
        </w:rPr>
        <w:t xml:space="preserve">: </w:t>
      </w:r>
      <w:r w:rsidRPr="00406B60">
        <w:rPr>
          <w:rtl/>
        </w:rPr>
        <w:t>آمنّا بالله تعالى وبكتبه ورسله</w:t>
      </w:r>
      <w:r>
        <w:rPr>
          <w:rtl/>
        </w:rPr>
        <w:t xml:space="preserve">، </w:t>
      </w:r>
      <w:r w:rsidRPr="00406B60">
        <w:rPr>
          <w:rtl/>
        </w:rPr>
        <w:t>فإن قالوا باطلا لم تصدّقوهم</w:t>
      </w:r>
      <w:r>
        <w:rPr>
          <w:rtl/>
        </w:rPr>
        <w:t xml:space="preserve">، </w:t>
      </w:r>
      <w:r w:rsidRPr="00406B60">
        <w:rPr>
          <w:rtl/>
        </w:rPr>
        <w:t>وإن قالوا حقّا لم تكذّبوهم»</w:t>
      </w:r>
      <w:r>
        <w:rPr>
          <w:rtl/>
        </w:rPr>
        <w:t>.</w:t>
      </w:r>
    </w:p>
    <w:p w14:paraId="1A330513" w14:textId="77777777" w:rsidR="002A0DE2" w:rsidRPr="00406B60" w:rsidRDefault="002A0DE2" w:rsidP="00824906">
      <w:pPr>
        <w:pStyle w:val="libNormal"/>
        <w:rPr>
          <w:rtl/>
        </w:rPr>
      </w:pPr>
      <w:r w:rsidRPr="000B1256">
        <w:rPr>
          <w:rStyle w:val="libAlaemChar"/>
          <w:rtl/>
        </w:rPr>
        <w:t>(</w:t>
      </w:r>
      <w:r w:rsidRPr="00824906">
        <w:rPr>
          <w:rStyle w:val="libAieChar"/>
          <w:rtl/>
        </w:rPr>
        <w:t>وَإِلهُنا وَإِلهُكُمْ واحِدٌ</w:t>
      </w:r>
      <w:r w:rsidRPr="000B1256">
        <w:rPr>
          <w:rStyle w:val="libAlaemChar"/>
          <w:rtl/>
        </w:rPr>
        <w:t>)</w:t>
      </w:r>
      <w:r w:rsidRPr="00406B60">
        <w:rPr>
          <w:rtl/>
        </w:rPr>
        <w:t xml:space="preserve"> لا شريك له </w:t>
      </w:r>
      <w:r w:rsidRPr="000B1256">
        <w:rPr>
          <w:rStyle w:val="libAlaemChar"/>
          <w:rtl/>
        </w:rPr>
        <w:t>(</w:t>
      </w:r>
      <w:r w:rsidRPr="00824906">
        <w:rPr>
          <w:rStyle w:val="libAieChar"/>
          <w:rtl/>
        </w:rPr>
        <w:t>وَنَحْنُ لَهُ مُسْلِمُونَ</w:t>
      </w:r>
      <w:r w:rsidRPr="000B1256">
        <w:rPr>
          <w:rStyle w:val="libAlaemChar"/>
          <w:rtl/>
        </w:rPr>
        <w:t>)</w:t>
      </w:r>
      <w:r w:rsidRPr="00406B60">
        <w:rPr>
          <w:rtl/>
        </w:rPr>
        <w:t xml:space="preserve"> مطيعون له خاصّة. وفيه تعريض باتّخاذهم أحبارهم ورهبانهم أربابا من دون الله.</w:t>
      </w:r>
    </w:p>
    <w:p w14:paraId="325678E1" w14:textId="77777777" w:rsidR="002A0DE2" w:rsidRPr="00406B60" w:rsidRDefault="002A0DE2" w:rsidP="00824906">
      <w:pPr>
        <w:pStyle w:val="libNormal"/>
        <w:rPr>
          <w:rtl/>
        </w:rPr>
      </w:pPr>
      <w:r w:rsidRPr="000B1256">
        <w:rPr>
          <w:rStyle w:val="libAlaemChar"/>
          <w:rtl/>
        </w:rPr>
        <w:t>(</w:t>
      </w:r>
      <w:r w:rsidRPr="00824906">
        <w:rPr>
          <w:rStyle w:val="libAieChar"/>
          <w:rtl/>
        </w:rPr>
        <w:t>وَكَذلِكَ</w:t>
      </w:r>
      <w:r w:rsidRPr="000B1256">
        <w:rPr>
          <w:rStyle w:val="libAlaemChar"/>
          <w:rtl/>
        </w:rPr>
        <w:t>)</w:t>
      </w:r>
      <w:r w:rsidRPr="00406B60">
        <w:rPr>
          <w:rtl/>
        </w:rPr>
        <w:t xml:space="preserve"> ومثل إنزال الكتاب على موسى وعيسى </w:t>
      </w:r>
      <w:r w:rsidRPr="000B1256">
        <w:rPr>
          <w:rStyle w:val="libAlaemChar"/>
          <w:rtl/>
        </w:rPr>
        <w:t>(</w:t>
      </w:r>
      <w:r w:rsidRPr="00824906">
        <w:rPr>
          <w:rStyle w:val="libAieChar"/>
          <w:rtl/>
        </w:rPr>
        <w:t>أَنْزَلْنا إِلَيْكَ الْكِتابَ</w:t>
      </w:r>
      <w:r w:rsidRPr="000B1256">
        <w:rPr>
          <w:rStyle w:val="libAlaemChar"/>
          <w:rtl/>
        </w:rPr>
        <w:t>)</w:t>
      </w:r>
      <w:r w:rsidRPr="00406B60">
        <w:rPr>
          <w:rtl/>
        </w:rPr>
        <w:t xml:space="preserve"> القرآن</w:t>
      </w:r>
      <w:r>
        <w:rPr>
          <w:rtl/>
        </w:rPr>
        <w:t xml:space="preserve">، </w:t>
      </w:r>
      <w:r w:rsidRPr="00406B60">
        <w:rPr>
          <w:rtl/>
        </w:rPr>
        <w:t>وحيا مصدّقا لسائر الكتب الإلهيّة. وهو تحقيق لقوله تعالى</w:t>
      </w:r>
      <w:r>
        <w:rPr>
          <w:rtl/>
        </w:rPr>
        <w:t xml:space="preserve">: </w:t>
      </w:r>
      <w:r w:rsidRPr="000B1256">
        <w:rPr>
          <w:rStyle w:val="libAlaemChar"/>
          <w:rtl/>
        </w:rPr>
        <w:t>(</w:t>
      </w:r>
      <w:r w:rsidRPr="00824906">
        <w:rPr>
          <w:rStyle w:val="libAieChar"/>
          <w:rtl/>
        </w:rPr>
        <w:t>فَالَّذِينَ آتَيْناهُمُ الْكِتابَ</w:t>
      </w:r>
      <w:r w:rsidRPr="000B1256">
        <w:rPr>
          <w:rStyle w:val="libAlaemChar"/>
          <w:rtl/>
        </w:rPr>
        <w:t>)</w:t>
      </w:r>
      <w:r w:rsidRPr="00406B60">
        <w:rPr>
          <w:rtl/>
        </w:rPr>
        <w:t xml:space="preserve"> أي</w:t>
      </w:r>
      <w:r>
        <w:rPr>
          <w:rtl/>
        </w:rPr>
        <w:t xml:space="preserve">: </w:t>
      </w:r>
      <w:r w:rsidRPr="00406B60">
        <w:rPr>
          <w:rtl/>
        </w:rPr>
        <w:t>علم الكتاب</w:t>
      </w:r>
      <w:r>
        <w:rPr>
          <w:rtl/>
        </w:rPr>
        <w:t xml:space="preserve">، </w:t>
      </w:r>
      <w:r w:rsidRPr="00406B60">
        <w:rPr>
          <w:rtl/>
        </w:rPr>
        <w:t xml:space="preserve">بحذف المضاف </w:t>
      </w:r>
      <w:r w:rsidRPr="000B1256">
        <w:rPr>
          <w:rStyle w:val="libAlaemChar"/>
          <w:rtl/>
        </w:rPr>
        <w:t>(</w:t>
      </w:r>
      <w:r w:rsidRPr="00824906">
        <w:rPr>
          <w:rStyle w:val="libAieChar"/>
          <w:rtl/>
        </w:rPr>
        <w:t>يُؤْمِنُونَ بِهِ</w:t>
      </w:r>
      <w:r w:rsidRPr="000B1256">
        <w:rPr>
          <w:rStyle w:val="libAlaemChar"/>
          <w:rtl/>
        </w:rPr>
        <w:t>)</w:t>
      </w:r>
      <w:r w:rsidRPr="00406B60">
        <w:rPr>
          <w:rtl/>
        </w:rPr>
        <w:t xml:space="preserve"> وهم عبد الله بن سلام وأضرابه</w:t>
      </w:r>
      <w:r>
        <w:rPr>
          <w:rtl/>
        </w:rPr>
        <w:t xml:space="preserve">، </w:t>
      </w:r>
      <w:r w:rsidRPr="00406B60">
        <w:rPr>
          <w:rtl/>
        </w:rPr>
        <w:t xml:space="preserve">أو من تقدّم عهد الرسول </w:t>
      </w:r>
      <w:r w:rsidRPr="000B1256">
        <w:rPr>
          <w:rStyle w:val="libAlaemChar"/>
          <w:rtl/>
        </w:rPr>
        <w:t>صلى‌الله‌عليه‌وآله‌وسلم</w:t>
      </w:r>
      <w:r w:rsidRPr="00406B60">
        <w:rPr>
          <w:rtl/>
        </w:rPr>
        <w:t xml:space="preserve"> من أهل الكتاب </w:t>
      </w:r>
      <w:r w:rsidRPr="000B1256">
        <w:rPr>
          <w:rStyle w:val="libAlaemChar"/>
          <w:rtl/>
        </w:rPr>
        <w:t>(</w:t>
      </w:r>
      <w:r w:rsidRPr="00824906">
        <w:rPr>
          <w:rStyle w:val="libAieChar"/>
          <w:rtl/>
        </w:rPr>
        <w:t>وَمِنْ هؤُلاءِ</w:t>
      </w:r>
      <w:r w:rsidRPr="000B1256">
        <w:rPr>
          <w:rStyle w:val="libAlaemChar"/>
          <w:rtl/>
        </w:rPr>
        <w:t>)</w:t>
      </w:r>
      <w:r w:rsidRPr="00406B60">
        <w:rPr>
          <w:rtl/>
        </w:rPr>
        <w:t xml:space="preserve"> ومن العرب. أو أهل مكّة. أو ممّن في عهد الرسول من أهل الكتابين. </w:t>
      </w:r>
      <w:r w:rsidRPr="000B1256">
        <w:rPr>
          <w:rStyle w:val="libAlaemChar"/>
          <w:rtl/>
        </w:rPr>
        <w:t>(</w:t>
      </w:r>
      <w:r w:rsidRPr="00824906">
        <w:rPr>
          <w:rStyle w:val="libAieChar"/>
          <w:rtl/>
        </w:rPr>
        <w:t>مَنْ يُؤْمِنُ بِهِ</w:t>
      </w:r>
      <w:r w:rsidRPr="000B1256">
        <w:rPr>
          <w:rStyle w:val="libAlaemChar"/>
          <w:rtl/>
        </w:rPr>
        <w:t>)</w:t>
      </w:r>
      <w:r w:rsidRPr="00406B60">
        <w:rPr>
          <w:rtl/>
        </w:rPr>
        <w:t xml:space="preserve"> بالقرآن.</w:t>
      </w:r>
    </w:p>
    <w:p w14:paraId="3A681473" w14:textId="77777777" w:rsidR="002A0DE2" w:rsidRPr="00406B60" w:rsidRDefault="002A0DE2" w:rsidP="00824906">
      <w:pPr>
        <w:pStyle w:val="libNormal"/>
        <w:rPr>
          <w:rtl/>
        </w:rPr>
      </w:pPr>
      <w:r w:rsidRPr="000B1256">
        <w:rPr>
          <w:rStyle w:val="libAlaemChar"/>
          <w:rtl/>
        </w:rPr>
        <w:t>(</w:t>
      </w:r>
      <w:r w:rsidRPr="00824906">
        <w:rPr>
          <w:rStyle w:val="libAieChar"/>
          <w:rtl/>
        </w:rPr>
        <w:t>وَما يَجْحَدُ بِآياتِنا</w:t>
      </w:r>
      <w:r w:rsidRPr="000B1256">
        <w:rPr>
          <w:rStyle w:val="libAlaemChar"/>
          <w:rtl/>
        </w:rPr>
        <w:t>)</w:t>
      </w:r>
      <w:r w:rsidRPr="00406B60">
        <w:rPr>
          <w:rtl/>
        </w:rPr>
        <w:t xml:space="preserve"> مع ظهورها</w:t>
      </w:r>
      <w:r>
        <w:rPr>
          <w:rtl/>
        </w:rPr>
        <w:t xml:space="preserve">، </w:t>
      </w:r>
      <w:r w:rsidRPr="00406B60">
        <w:rPr>
          <w:rtl/>
        </w:rPr>
        <w:t>وقيام الحجّة عليها</w:t>
      </w:r>
      <w:r>
        <w:rPr>
          <w:rtl/>
        </w:rPr>
        <w:t xml:space="preserve">، </w:t>
      </w:r>
      <w:r w:rsidRPr="00406B60">
        <w:rPr>
          <w:rtl/>
        </w:rPr>
        <w:t xml:space="preserve">وزوال الشبهة عنها </w:t>
      </w:r>
      <w:r w:rsidRPr="000B1256">
        <w:rPr>
          <w:rStyle w:val="libAlaemChar"/>
          <w:rtl/>
        </w:rPr>
        <w:t>(</w:t>
      </w:r>
      <w:r w:rsidRPr="00824906">
        <w:rPr>
          <w:rStyle w:val="libAieChar"/>
          <w:rtl/>
        </w:rPr>
        <w:t>إِلَّا الْكافِرُونَ</w:t>
      </w:r>
      <w:r w:rsidRPr="000B1256">
        <w:rPr>
          <w:rStyle w:val="libAlaemChar"/>
          <w:rtl/>
        </w:rPr>
        <w:t>)</w:t>
      </w:r>
      <w:r w:rsidRPr="00406B60">
        <w:rPr>
          <w:rtl/>
        </w:rPr>
        <w:t xml:space="preserve"> إلّا المتوغّلون في الكفر</w:t>
      </w:r>
      <w:r>
        <w:rPr>
          <w:rtl/>
        </w:rPr>
        <w:t xml:space="preserve">، </w:t>
      </w:r>
      <w:r w:rsidRPr="00406B60">
        <w:rPr>
          <w:rtl/>
        </w:rPr>
        <w:t>المصمّمون عليه</w:t>
      </w:r>
      <w:r>
        <w:rPr>
          <w:rtl/>
        </w:rPr>
        <w:t xml:space="preserve">، </w:t>
      </w:r>
      <w:r w:rsidRPr="00406B60">
        <w:rPr>
          <w:rtl/>
        </w:rPr>
        <w:t>ككعب بن الأشرف وأضرابه</w:t>
      </w:r>
      <w:r>
        <w:rPr>
          <w:rtl/>
        </w:rPr>
        <w:t xml:space="preserve">، </w:t>
      </w:r>
      <w:r w:rsidRPr="00406B60">
        <w:rPr>
          <w:rtl/>
        </w:rPr>
        <w:t>فإنّ توغّلهم في الكفر وتصميمهم عليه يمنعهم عن التأمّل فيما يفيد لهم صدقها</w:t>
      </w:r>
      <w:r>
        <w:rPr>
          <w:rtl/>
        </w:rPr>
        <w:t xml:space="preserve">، </w:t>
      </w:r>
      <w:r w:rsidRPr="00406B60">
        <w:rPr>
          <w:rtl/>
        </w:rPr>
        <w:t>لكونها معجزة بالإضافة إلى الرسول</w:t>
      </w:r>
      <w:r>
        <w:rPr>
          <w:rtl/>
        </w:rPr>
        <w:t xml:space="preserve">، </w:t>
      </w:r>
      <w:r w:rsidRPr="00406B60">
        <w:rPr>
          <w:rtl/>
        </w:rPr>
        <w:t>كما أشار إليه بقوله</w:t>
      </w:r>
      <w:r>
        <w:rPr>
          <w:rtl/>
        </w:rPr>
        <w:t xml:space="preserve">: </w:t>
      </w:r>
      <w:r w:rsidRPr="000B1256">
        <w:rPr>
          <w:rStyle w:val="libAlaemChar"/>
          <w:rtl/>
        </w:rPr>
        <w:t>(</w:t>
      </w:r>
      <w:r w:rsidRPr="00824906">
        <w:rPr>
          <w:rStyle w:val="libAieChar"/>
          <w:rtl/>
        </w:rPr>
        <w:t>وَما كُنْتَ تَتْلُوا مِنْ قَبْلِهِ مِنْ كِتابٍ</w:t>
      </w:r>
      <w:r w:rsidRPr="000B1256">
        <w:rPr>
          <w:rStyle w:val="libAlaemChar"/>
          <w:rtl/>
        </w:rPr>
        <w:t>)</w:t>
      </w:r>
      <w:r w:rsidRPr="00406B60">
        <w:rPr>
          <w:rtl/>
        </w:rPr>
        <w:t xml:space="preserve"> قبل أن يوحى إليك القرآن </w:t>
      </w:r>
      <w:r w:rsidRPr="000B1256">
        <w:rPr>
          <w:rStyle w:val="libAlaemChar"/>
          <w:rtl/>
        </w:rPr>
        <w:t>(</w:t>
      </w:r>
      <w:r w:rsidRPr="00824906">
        <w:rPr>
          <w:rStyle w:val="libAieChar"/>
          <w:rtl/>
        </w:rPr>
        <w:t>وَلا تَخُطُّهُ بِيَمِينِكَ</w:t>
      </w:r>
      <w:r w:rsidRPr="000B1256">
        <w:rPr>
          <w:rStyle w:val="libAlaemChar"/>
          <w:rtl/>
        </w:rPr>
        <w:t>)</w:t>
      </w:r>
      <w:r w:rsidRPr="00406B60">
        <w:rPr>
          <w:rtl/>
        </w:rPr>
        <w:t xml:space="preserve"> فإنّ ظهور هذا الكتاب الجامع لأنواع العلوم الشريفة</w:t>
      </w:r>
      <w:r>
        <w:rPr>
          <w:rtl/>
        </w:rPr>
        <w:t xml:space="preserve">، </w:t>
      </w:r>
      <w:r w:rsidRPr="00406B60">
        <w:rPr>
          <w:rtl/>
        </w:rPr>
        <w:t>على أمّي لم يعرف بالقراءة والتعلّم</w:t>
      </w:r>
      <w:r>
        <w:rPr>
          <w:rtl/>
        </w:rPr>
        <w:t xml:space="preserve">، </w:t>
      </w:r>
      <w:r w:rsidRPr="00406B60">
        <w:rPr>
          <w:rtl/>
        </w:rPr>
        <w:t>خارق للعادة. وذكر اليمين زيادة تصوير</w:t>
      </w:r>
      <w:r w:rsidRPr="00962AD5">
        <w:rPr>
          <w:rtl/>
        </w:rPr>
        <w:t xml:space="preserve"> </w:t>
      </w:r>
      <w:r w:rsidRPr="00406B60">
        <w:rPr>
          <w:rtl/>
        </w:rPr>
        <w:t>ل</w:t>
      </w:r>
      <w:r>
        <w:rPr>
          <w:rFonts w:hint="cs"/>
          <w:rtl/>
        </w:rPr>
        <w:t>ـ</w:t>
      </w:r>
      <w:r w:rsidRPr="00406B60">
        <w:rPr>
          <w:rtl/>
        </w:rPr>
        <w:t>ما نفى عنه من كونه كاتبا</w:t>
      </w:r>
      <w:r>
        <w:rPr>
          <w:rtl/>
        </w:rPr>
        <w:t xml:space="preserve">، </w:t>
      </w:r>
      <w:r w:rsidRPr="00406B60">
        <w:rPr>
          <w:rtl/>
        </w:rPr>
        <w:t>ونفي للتجوّز في الإسناد.</w:t>
      </w:r>
    </w:p>
    <w:p w14:paraId="45E548E8" w14:textId="77777777" w:rsidR="002A0DE2" w:rsidRPr="00406B60" w:rsidRDefault="002A0DE2" w:rsidP="00824906">
      <w:pPr>
        <w:pStyle w:val="libNormal"/>
        <w:rPr>
          <w:rtl/>
        </w:rPr>
      </w:pPr>
      <w:r w:rsidRPr="000B1256">
        <w:rPr>
          <w:rStyle w:val="libAlaemChar"/>
          <w:rtl/>
        </w:rPr>
        <w:t>(</w:t>
      </w:r>
      <w:r w:rsidRPr="00824906">
        <w:rPr>
          <w:rStyle w:val="libAieChar"/>
          <w:rtl/>
        </w:rPr>
        <w:t>إِذاً</w:t>
      </w:r>
      <w:r w:rsidRPr="000B1256">
        <w:rPr>
          <w:rStyle w:val="libAlaemChar"/>
          <w:rtl/>
        </w:rPr>
        <w:t>)</w:t>
      </w:r>
      <w:r w:rsidRPr="00406B60">
        <w:rPr>
          <w:rtl/>
        </w:rPr>
        <w:t xml:space="preserve"> أي</w:t>
      </w:r>
      <w:r>
        <w:rPr>
          <w:rtl/>
        </w:rPr>
        <w:t xml:space="preserve">: </w:t>
      </w:r>
      <w:r w:rsidRPr="00406B60">
        <w:rPr>
          <w:rtl/>
        </w:rPr>
        <w:t xml:space="preserve">لو كنت ممّن يخطّ ويقرأ </w:t>
      </w:r>
      <w:r w:rsidRPr="000B1256">
        <w:rPr>
          <w:rStyle w:val="libAlaemChar"/>
          <w:rtl/>
        </w:rPr>
        <w:t>(</w:t>
      </w:r>
      <w:r w:rsidRPr="00824906">
        <w:rPr>
          <w:rStyle w:val="libAieChar"/>
          <w:rtl/>
        </w:rPr>
        <w:t>لَارْتابَ الْمُبْطِلُونَ</w:t>
      </w:r>
      <w:r w:rsidRPr="000B1256">
        <w:rPr>
          <w:rStyle w:val="libAlaemChar"/>
          <w:rtl/>
        </w:rPr>
        <w:t>)</w:t>
      </w:r>
      <w:r w:rsidRPr="00406B60">
        <w:rPr>
          <w:rtl/>
        </w:rPr>
        <w:t xml:space="preserve"> لوجد المبطلون طريقا إلى اكتساب الشكّ في أمرك</w:t>
      </w:r>
      <w:r>
        <w:rPr>
          <w:rtl/>
        </w:rPr>
        <w:t xml:space="preserve">، </w:t>
      </w:r>
      <w:r w:rsidRPr="00406B60">
        <w:rPr>
          <w:rtl/>
        </w:rPr>
        <w:t>وإلقاء الريبة لضعفة الناس في نبوّتك. ولقالوا</w:t>
      </w:r>
      <w:r>
        <w:rPr>
          <w:rtl/>
        </w:rPr>
        <w:t xml:space="preserve">: </w:t>
      </w:r>
      <w:r w:rsidRPr="00406B60">
        <w:rPr>
          <w:rtl/>
        </w:rPr>
        <w:t>إنّما تقرأ علينا ما جمعته من كتب الأوّلين وزبر الأقدمين</w:t>
      </w:r>
      <w:r>
        <w:rPr>
          <w:rtl/>
        </w:rPr>
        <w:t xml:space="preserve">، </w:t>
      </w:r>
      <w:r w:rsidRPr="00406B60">
        <w:rPr>
          <w:rtl/>
        </w:rPr>
        <w:t>فلمّا ساويتهم في المولد والمنشأ</w:t>
      </w:r>
      <w:r>
        <w:rPr>
          <w:rtl/>
        </w:rPr>
        <w:t xml:space="preserve">، </w:t>
      </w:r>
      <w:r w:rsidRPr="00406B60">
        <w:rPr>
          <w:rtl/>
        </w:rPr>
        <w:t>ثمّ أتيت بما عجزوا عنه</w:t>
      </w:r>
      <w:r>
        <w:rPr>
          <w:rtl/>
        </w:rPr>
        <w:t xml:space="preserve">، </w:t>
      </w:r>
      <w:r w:rsidRPr="00406B60">
        <w:rPr>
          <w:rtl/>
        </w:rPr>
        <w:t>وجب أن يعلموا أنّه من عند الله وليس من</w:t>
      </w:r>
    </w:p>
    <w:p w14:paraId="082AD0EA" w14:textId="77777777" w:rsidR="002A0DE2" w:rsidRPr="00406B60" w:rsidRDefault="002A0DE2" w:rsidP="008F2859">
      <w:pPr>
        <w:pStyle w:val="libNormal0"/>
        <w:ind w:left="289"/>
        <w:rPr>
          <w:rtl/>
        </w:rPr>
      </w:pPr>
      <w:r>
        <w:rPr>
          <w:rtl/>
        </w:rPr>
        <w:br w:type="page"/>
      </w:r>
      <w:r w:rsidRPr="00406B60">
        <w:rPr>
          <w:rtl/>
        </w:rPr>
        <w:lastRenderedPageBreak/>
        <w:t>عندك</w:t>
      </w:r>
      <w:r>
        <w:rPr>
          <w:rtl/>
        </w:rPr>
        <w:t xml:space="preserve">، </w:t>
      </w:r>
      <w:r w:rsidRPr="00406B60">
        <w:rPr>
          <w:rtl/>
        </w:rPr>
        <w:t>إذ لم تجر العادة أن ينشأ الإنسان بين قوم يشاهدون أحواله من عند صغره إلى كبره</w:t>
      </w:r>
      <w:r>
        <w:rPr>
          <w:rtl/>
        </w:rPr>
        <w:t xml:space="preserve">، </w:t>
      </w:r>
      <w:r w:rsidRPr="00406B60">
        <w:rPr>
          <w:rtl/>
        </w:rPr>
        <w:t>ويرونه في حضره وسفره</w:t>
      </w:r>
      <w:r>
        <w:rPr>
          <w:rtl/>
        </w:rPr>
        <w:t xml:space="preserve">، </w:t>
      </w:r>
      <w:r w:rsidRPr="00406B60">
        <w:rPr>
          <w:rtl/>
        </w:rPr>
        <w:t>لا يتعلّم شيئا من غيره</w:t>
      </w:r>
      <w:r>
        <w:rPr>
          <w:rtl/>
        </w:rPr>
        <w:t xml:space="preserve">، </w:t>
      </w:r>
      <w:r w:rsidRPr="00406B60">
        <w:rPr>
          <w:rtl/>
        </w:rPr>
        <w:t>ثمّ يأتي من عنده بشيء يعجز الكلّ عنه وعن بعضه</w:t>
      </w:r>
      <w:r>
        <w:rPr>
          <w:rtl/>
        </w:rPr>
        <w:t xml:space="preserve">، </w:t>
      </w:r>
      <w:r w:rsidRPr="00406B60">
        <w:rPr>
          <w:rtl/>
        </w:rPr>
        <w:t>ويقرأ عليهم أقاصيص الأوّلين.</w:t>
      </w:r>
    </w:p>
    <w:p w14:paraId="6D9D524F" w14:textId="77777777" w:rsidR="002A0DE2" w:rsidRPr="00406B60" w:rsidRDefault="002A0DE2" w:rsidP="00824906">
      <w:pPr>
        <w:pStyle w:val="libNormal"/>
        <w:rPr>
          <w:rtl/>
        </w:rPr>
      </w:pPr>
      <w:r w:rsidRPr="00406B60">
        <w:rPr>
          <w:rtl/>
        </w:rPr>
        <w:t>وإنّما سمّاهم مبطلين</w:t>
      </w:r>
      <w:r>
        <w:rPr>
          <w:rtl/>
        </w:rPr>
        <w:t xml:space="preserve">، </w:t>
      </w:r>
      <w:r w:rsidRPr="00406B60">
        <w:rPr>
          <w:rtl/>
        </w:rPr>
        <w:t>لأنّهم كفروا به وهو أمّيّ بعيد من الريب. فكأنّه قال</w:t>
      </w:r>
      <w:r>
        <w:rPr>
          <w:rtl/>
        </w:rPr>
        <w:t xml:space="preserve">: </w:t>
      </w:r>
      <w:r w:rsidRPr="00406B60">
        <w:rPr>
          <w:rtl/>
        </w:rPr>
        <w:t>هؤلاء المبطلون في كفرهم به.</w:t>
      </w:r>
    </w:p>
    <w:p w14:paraId="476B8E78" w14:textId="77777777" w:rsidR="002A0DE2" w:rsidRPr="00406B60" w:rsidRDefault="002A0DE2" w:rsidP="00824906">
      <w:pPr>
        <w:pStyle w:val="libNormal"/>
        <w:rPr>
          <w:rtl/>
        </w:rPr>
      </w:pPr>
      <w:r w:rsidRPr="00406B60">
        <w:rPr>
          <w:rtl/>
        </w:rPr>
        <w:t>وأيضا</w:t>
      </w:r>
      <w:r w:rsidRPr="00A20DD6">
        <w:rPr>
          <w:rtl/>
        </w:rPr>
        <w:t xml:space="preserve"> </w:t>
      </w:r>
      <w:r w:rsidRPr="00406B60">
        <w:rPr>
          <w:rtl/>
        </w:rPr>
        <w:t>ل</w:t>
      </w:r>
      <w:r>
        <w:rPr>
          <w:rFonts w:hint="cs"/>
          <w:rtl/>
        </w:rPr>
        <w:t>ـ</w:t>
      </w:r>
      <w:r w:rsidRPr="00406B60">
        <w:rPr>
          <w:rtl/>
        </w:rPr>
        <w:t>مّا كان الأنبياء لم يكونوا أمّيّين</w:t>
      </w:r>
      <w:r>
        <w:rPr>
          <w:rtl/>
        </w:rPr>
        <w:t xml:space="preserve">، </w:t>
      </w:r>
      <w:r w:rsidRPr="00406B60">
        <w:rPr>
          <w:rtl/>
        </w:rPr>
        <w:t>ووجب الإيمان بهم وبما جاؤا به</w:t>
      </w:r>
      <w:r>
        <w:rPr>
          <w:rtl/>
        </w:rPr>
        <w:t xml:space="preserve">، </w:t>
      </w:r>
      <w:r w:rsidRPr="00406B60">
        <w:rPr>
          <w:rtl/>
        </w:rPr>
        <w:t>لكونهم مصدّقين من جهة الحكيم بالمعجز</w:t>
      </w:r>
      <w:r>
        <w:rPr>
          <w:rtl/>
        </w:rPr>
        <w:t xml:space="preserve">، </w:t>
      </w:r>
      <w:r w:rsidRPr="00406B60">
        <w:rPr>
          <w:rtl/>
        </w:rPr>
        <w:t>فهب أنّه قارئ كاتب</w:t>
      </w:r>
      <w:r>
        <w:rPr>
          <w:rtl/>
        </w:rPr>
        <w:t xml:space="preserve">، </w:t>
      </w:r>
      <w:r w:rsidRPr="00406B60">
        <w:rPr>
          <w:rtl/>
        </w:rPr>
        <w:t>فما لهم لم يؤمنوا به من الوجه الّذي آمنوا منه بموسى وعيسى</w:t>
      </w:r>
      <w:r>
        <w:rPr>
          <w:rtl/>
        </w:rPr>
        <w:t>؟</w:t>
      </w:r>
      <w:r w:rsidRPr="00406B60">
        <w:rPr>
          <w:rtl/>
        </w:rPr>
        <w:t xml:space="preserve"> على أنّ المنزلين ليسا بمعجزين</w:t>
      </w:r>
      <w:r>
        <w:rPr>
          <w:rtl/>
        </w:rPr>
        <w:t xml:space="preserve">، </w:t>
      </w:r>
      <w:r w:rsidRPr="00406B60">
        <w:rPr>
          <w:rtl/>
        </w:rPr>
        <w:t>وهذا المنزل معجز. فإذا هم مبطلون حيث لا يؤمنون به وهو أمّيّ.</w:t>
      </w:r>
    </w:p>
    <w:p w14:paraId="04456F7C" w14:textId="77777777" w:rsidR="002A0DE2" w:rsidRPr="00406B60" w:rsidRDefault="002A0DE2" w:rsidP="00824906">
      <w:pPr>
        <w:pStyle w:val="libNormal"/>
        <w:rPr>
          <w:rtl/>
        </w:rPr>
      </w:pPr>
      <w:r w:rsidRPr="00406B60">
        <w:rPr>
          <w:rtl/>
        </w:rPr>
        <w:t xml:space="preserve">قال الشريف الأجلّ المرتضى علم الهدى </w:t>
      </w:r>
      <w:r w:rsidRPr="000B1256">
        <w:rPr>
          <w:rStyle w:val="libAlaemChar"/>
          <w:rtl/>
        </w:rPr>
        <w:t>قدس‌سره</w:t>
      </w:r>
      <w:r>
        <w:rPr>
          <w:rtl/>
        </w:rPr>
        <w:t xml:space="preserve">: </w:t>
      </w:r>
      <w:r w:rsidRPr="00406B60">
        <w:rPr>
          <w:rtl/>
        </w:rPr>
        <w:t xml:space="preserve">«هذه الآية تدلّ على أنّ النبيّ </w:t>
      </w:r>
      <w:r w:rsidRPr="000B1256">
        <w:rPr>
          <w:rStyle w:val="libAlaemChar"/>
          <w:rtl/>
        </w:rPr>
        <w:t>صلى‌الله‌عليه‌وآله‌وسلم</w:t>
      </w:r>
      <w:r w:rsidRPr="00406B60">
        <w:rPr>
          <w:rtl/>
        </w:rPr>
        <w:t xml:space="preserve"> ما كان يحسن الكتابة قبل النبوّة. فأمّا بعدها فالّذي نعتقده في ذلك التجويز</w:t>
      </w:r>
      <w:r>
        <w:rPr>
          <w:rtl/>
        </w:rPr>
        <w:t xml:space="preserve">، </w:t>
      </w:r>
      <w:r w:rsidRPr="00406B60">
        <w:rPr>
          <w:rtl/>
        </w:rPr>
        <w:t>لكونه عالما بالقراءة والكتابة بعد ذلك</w:t>
      </w:r>
      <w:r>
        <w:rPr>
          <w:rtl/>
        </w:rPr>
        <w:t xml:space="preserve">، </w:t>
      </w:r>
      <w:r w:rsidRPr="00406B60">
        <w:rPr>
          <w:rtl/>
        </w:rPr>
        <w:t>لأنّ ظاهر الآية يقتضي أن النفي قد تعلّق بما قبل النبوّة</w:t>
      </w:r>
      <w:r>
        <w:rPr>
          <w:rtl/>
        </w:rPr>
        <w:t xml:space="preserve">، </w:t>
      </w:r>
      <w:r w:rsidRPr="00406B60">
        <w:rPr>
          <w:rtl/>
        </w:rPr>
        <w:t>دون ما بعدها. ولأنّ التعليل في الآية يقتضي اختصاص النفي بما قبل النبوّة</w:t>
      </w:r>
      <w:r>
        <w:rPr>
          <w:rtl/>
        </w:rPr>
        <w:t xml:space="preserve">، </w:t>
      </w:r>
      <w:r w:rsidRPr="00406B60">
        <w:rPr>
          <w:rtl/>
        </w:rPr>
        <w:t>لأنّ المبطلين إنّما يرتابون في نبوّته لو كان يحسن الكتابة قبل النبوّة</w:t>
      </w:r>
      <w:r>
        <w:rPr>
          <w:rtl/>
        </w:rPr>
        <w:t xml:space="preserve">، </w:t>
      </w:r>
      <w:r w:rsidRPr="00406B60">
        <w:rPr>
          <w:rtl/>
        </w:rPr>
        <w:t>فأمّا بعد النبوّة فلا تعلّق له بالريبة والتهمة</w:t>
      </w:r>
      <w:r>
        <w:rPr>
          <w:rtl/>
        </w:rPr>
        <w:t xml:space="preserve">، </w:t>
      </w:r>
      <w:r w:rsidRPr="00406B60">
        <w:rPr>
          <w:rtl/>
        </w:rPr>
        <w:t xml:space="preserve">فيجوز أن يكون قد تعلّمها من جبرئيل </w:t>
      </w:r>
      <w:r w:rsidRPr="000B1256">
        <w:rPr>
          <w:rStyle w:val="libAlaemChar"/>
          <w:rtl/>
        </w:rPr>
        <w:t>عليه‌السلام</w:t>
      </w:r>
      <w:r w:rsidRPr="00406B60">
        <w:rPr>
          <w:rtl/>
        </w:rPr>
        <w:t xml:space="preserve"> بعد النبوّة» </w:t>
      </w:r>
      <w:r w:rsidRPr="00DB1CAE">
        <w:rPr>
          <w:rStyle w:val="libFootnotenumChar"/>
          <w:rtl/>
        </w:rPr>
        <w:t>(1)</w:t>
      </w:r>
      <w:r>
        <w:rPr>
          <w:rtl/>
        </w:rPr>
        <w:t>.</w:t>
      </w:r>
    </w:p>
    <w:p w14:paraId="76D28C02" w14:textId="77777777" w:rsidR="002A0DE2" w:rsidRPr="00406B60" w:rsidRDefault="002A0DE2" w:rsidP="00824906">
      <w:pPr>
        <w:pStyle w:val="libNormal"/>
        <w:rPr>
          <w:rtl/>
        </w:rPr>
      </w:pPr>
      <w:r w:rsidRPr="00406B60">
        <w:rPr>
          <w:rtl/>
        </w:rPr>
        <w:t>ثمّ قال سبحانه</w:t>
      </w:r>
      <w:r>
        <w:rPr>
          <w:rtl/>
        </w:rPr>
        <w:t xml:space="preserve">: </w:t>
      </w:r>
      <w:r w:rsidRPr="000B1256">
        <w:rPr>
          <w:rStyle w:val="libAlaemChar"/>
          <w:rtl/>
        </w:rPr>
        <w:t>(</w:t>
      </w:r>
      <w:r w:rsidRPr="00824906">
        <w:rPr>
          <w:rStyle w:val="libAieChar"/>
          <w:rtl/>
        </w:rPr>
        <w:t>بَلْ هُوَ</w:t>
      </w:r>
      <w:r w:rsidRPr="000B1256">
        <w:rPr>
          <w:rStyle w:val="libAlaemChar"/>
          <w:rtl/>
        </w:rPr>
        <w:t>)</w:t>
      </w:r>
      <w:r w:rsidRPr="00406B60">
        <w:rPr>
          <w:rtl/>
        </w:rPr>
        <w:t xml:space="preserve"> أي</w:t>
      </w:r>
      <w:r>
        <w:rPr>
          <w:rtl/>
        </w:rPr>
        <w:t xml:space="preserve">: </w:t>
      </w:r>
      <w:r w:rsidRPr="00406B60">
        <w:rPr>
          <w:rtl/>
        </w:rPr>
        <w:t xml:space="preserve">القرآن </w:t>
      </w:r>
      <w:r w:rsidRPr="000B1256">
        <w:rPr>
          <w:rStyle w:val="libAlaemChar"/>
          <w:rtl/>
        </w:rPr>
        <w:t>(</w:t>
      </w:r>
      <w:r w:rsidRPr="00824906">
        <w:rPr>
          <w:rStyle w:val="libAieChar"/>
          <w:rtl/>
        </w:rPr>
        <w:t>آياتٌ بَيِّناتٌ</w:t>
      </w:r>
      <w:r w:rsidRPr="000B1256">
        <w:rPr>
          <w:rStyle w:val="libAlaemChar"/>
          <w:rtl/>
        </w:rPr>
        <w:t>)</w:t>
      </w:r>
      <w:r w:rsidRPr="00406B60">
        <w:rPr>
          <w:rtl/>
        </w:rPr>
        <w:t xml:space="preserve"> دلالات واضحات </w:t>
      </w:r>
      <w:r w:rsidRPr="000B1256">
        <w:rPr>
          <w:rStyle w:val="libAlaemChar"/>
          <w:rtl/>
        </w:rPr>
        <w:t>(</w:t>
      </w:r>
      <w:r w:rsidRPr="00824906">
        <w:rPr>
          <w:rStyle w:val="libAieChar"/>
          <w:rtl/>
        </w:rPr>
        <w:t>فِي صُدُورِ الَّذِينَ أُوتُوا الْعِلْمَ</w:t>
      </w:r>
      <w:r w:rsidRPr="000B1256">
        <w:rPr>
          <w:rStyle w:val="libAlaemChar"/>
          <w:rtl/>
        </w:rPr>
        <w:t>)</w:t>
      </w:r>
      <w:r w:rsidRPr="00406B60">
        <w:rPr>
          <w:rtl/>
        </w:rPr>
        <w:t xml:space="preserve"> في صدور العلماء به وحفّاظه. وهم النبيّ والمؤمنون به</w:t>
      </w:r>
      <w:r>
        <w:rPr>
          <w:rtl/>
        </w:rPr>
        <w:t xml:space="preserve">، </w:t>
      </w:r>
      <w:r w:rsidRPr="00406B60">
        <w:rPr>
          <w:rtl/>
        </w:rPr>
        <w:t>لأنّهم حفظوه</w:t>
      </w:r>
      <w:r>
        <w:rPr>
          <w:rtl/>
        </w:rPr>
        <w:t xml:space="preserve">، </w:t>
      </w:r>
      <w:r w:rsidRPr="00406B60">
        <w:rPr>
          <w:rtl/>
        </w:rPr>
        <w:t xml:space="preserve">فلا يقدر أحد على تحريفه. وعن أبي جعفر وأبي عبد الله </w:t>
      </w:r>
      <w:r w:rsidRPr="000B1256">
        <w:rPr>
          <w:rStyle w:val="libAlaemChar"/>
          <w:rtl/>
        </w:rPr>
        <w:t>عليهما‌السلام</w:t>
      </w:r>
      <w:r>
        <w:rPr>
          <w:rtl/>
        </w:rPr>
        <w:t xml:space="preserve">: </w:t>
      </w:r>
      <w:r w:rsidRPr="00406B60">
        <w:rPr>
          <w:rtl/>
        </w:rPr>
        <w:t>«الأئمّة من آل محمّد صلّى الله عليهم أجمعين»</w:t>
      </w:r>
      <w:r>
        <w:rPr>
          <w:rtl/>
        </w:rPr>
        <w:t>.</w:t>
      </w:r>
    </w:p>
    <w:p w14:paraId="06523020" w14:textId="77777777" w:rsidR="002A0DE2" w:rsidRPr="00406B60" w:rsidRDefault="002A0DE2" w:rsidP="00824906">
      <w:pPr>
        <w:pStyle w:val="libNormal"/>
        <w:rPr>
          <w:rtl/>
        </w:rPr>
      </w:pPr>
      <w:r w:rsidRPr="00406B60">
        <w:rPr>
          <w:rtl/>
        </w:rPr>
        <w:t>قال قتادة</w:t>
      </w:r>
      <w:r>
        <w:rPr>
          <w:rtl/>
        </w:rPr>
        <w:t xml:space="preserve">: </w:t>
      </w:r>
      <w:r w:rsidRPr="00406B60">
        <w:rPr>
          <w:rtl/>
        </w:rPr>
        <w:t>أعطي هذه الأمّة الحفظ</w:t>
      </w:r>
      <w:r>
        <w:rPr>
          <w:rtl/>
        </w:rPr>
        <w:t xml:space="preserve">، </w:t>
      </w:r>
      <w:r w:rsidRPr="00406B60">
        <w:rPr>
          <w:rtl/>
        </w:rPr>
        <w:t>ومن كان قبلها لا يقرءون الكتاب إلّا نظرا.</w:t>
      </w:r>
    </w:p>
    <w:p w14:paraId="1A0CF7CC" w14:textId="77777777" w:rsidR="002A0DE2" w:rsidRPr="00406B60" w:rsidRDefault="002A0DE2" w:rsidP="002F70F0">
      <w:pPr>
        <w:pStyle w:val="libLine"/>
        <w:rPr>
          <w:rtl/>
        </w:rPr>
      </w:pPr>
      <w:r w:rsidRPr="00406B60">
        <w:rPr>
          <w:rtl/>
        </w:rPr>
        <w:t>__________________</w:t>
      </w:r>
    </w:p>
    <w:p w14:paraId="7E8AFB1D" w14:textId="77777777" w:rsidR="002A0DE2" w:rsidRPr="00406B60" w:rsidRDefault="002A0DE2" w:rsidP="00A95425">
      <w:pPr>
        <w:pStyle w:val="libFootnote0"/>
        <w:rPr>
          <w:rtl/>
        </w:rPr>
      </w:pPr>
      <w:r>
        <w:rPr>
          <w:rtl/>
        </w:rPr>
        <w:t>(</w:t>
      </w:r>
      <w:r w:rsidRPr="00406B60">
        <w:rPr>
          <w:rtl/>
        </w:rPr>
        <w:t>1) رسائل الشريف المرتضى 1</w:t>
      </w:r>
      <w:r>
        <w:rPr>
          <w:rtl/>
        </w:rPr>
        <w:t xml:space="preserve">: </w:t>
      </w:r>
      <w:r w:rsidRPr="00406B60">
        <w:rPr>
          <w:rtl/>
        </w:rPr>
        <w:t>107.</w:t>
      </w:r>
    </w:p>
    <w:p w14:paraId="34D0759B"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وَما يَجْحَدُ بِآياتِنا إِلَّا الظَّالِمُونَ</w:t>
      </w:r>
      <w:r w:rsidRPr="000B1256">
        <w:rPr>
          <w:rStyle w:val="libAlaemChar"/>
          <w:rtl/>
        </w:rPr>
        <w:t>)</w:t>
      </w:r>
      <w:r w:rsidRPr="00406B60">
        <w:rPr>
          <w:rtl/>
        </w:rPr>
        <w:t xml:space="preserve"> أي</w:t>
      </w:r>
      <w:r>
        <w:rPr>
          <w:rtl/>
        </w:rPr>
        <w:t xml:space="preserve">: </w:t>
      </w:r>
      <w:r w:rsidRPr="00406B60">
        <w:rPr>
          <w:rtl/>
        </w:rPr>
        <w:t>المتوغّلون في الظلم بالمكابرة</w:t>
      </w:r>
      <w:r>
        <w:rPr>
          <w:rtl/>
        </w:rPr>
        <w:t xml:space="preserve">، </w:t>
      </w:r>
      <w:r w:rsidRPr="00406B60">
        <w:rPr>
          <w:rtl/>
        </w:rPr>
        <w:t>بعد وضوح دلائل إعجازها.</w:t>
      </w:r>
    </w:p>
    <w:p w14:paraId="3C3C8EB4" w14:textId="77777777" w:rsidR="002A0DE2" w:rsidRPr="00406B60" w:rsidRDefault="002A0DE2" w:rsidP="00824906">
      <w:pPr>
        <w:pStyle w:val="libNormal"/>
        <w:rPr>
          <w:rtl/>
        </w:rPr>
      </w:pPr>
      <w:r w:rsidRPr="000B1256">
        <w:rPr>
          <w:rStyle w:val="libAlaemChar"/>
          <w:rtl/>
        </w:rPr>
        <w:t>(</w:t>
      </w:r>
      <w:r w:rsidRPr="00824906">
        <w:rPr>
          <w:rStyle w:val="libAieChar"/>
          <w:rtl/>
        </w:rPr>
        <w:t>وَقالُوا</w:t>
      </w:r>
      <w:r w:rsidRPr="000B1256">
        <w:rPr>
          <w:rStyle w:val="libAlaemChar"/>
          <w:rtl/>
        </w:rPr>
        <w:t>)</w:t>
      </w:r>
      <w:r w:rsidRPr="00406B60">
        <w:rPr>
          <w:rtl/>
        </w:rPr>
        <w:t xml:space="preserve"> أي</w:t>
      </w:r>
      <w:r>
        <w:rPr>
          <w:rtl/>
        </w:rPr>
        <w:t xml:space="preserve">: </w:t>
      </w:r>
      <w:r w:rsidRPr="00406B60">
        <w:rPr>
          <w:rtl/>
        </w:rPr>
        <w:t xml:space="preserve">كفّار مكّة </w:t>
      </w:r>
      <w:r w:rsidRPr="000B1256">
        <w:rPr>
          <w:rStyle w:val="libAlaemChar"/>
          <w:rtl/>
        </w:rPr>
        <w:t>(</w:t>
      </w:r>
      <w:r w:rsidRPr="00824906">
        <w:rPr>
          <w:rStyle w:val="libAieChar"/>
          <w:rtl/>
        </w:rPr>
        <w:t>لَوْ لا</w:t>
      </w:r>
      <w:r w:rsidRPr="000B1256">
        <w:rPr>
          <w:rStyle w:val="libAlaemChar"/>
          <w:rtl/>
        </w:rPr>
        <w:t>)</w:t>
      </w:r>
      <w:r w:rsidRPr="00406B60">
        <w:rPr>
          <w:rtl/>
        </w:rPr>
        <w:t xml:space="preserve"> هلّا </w:t>
      </w:r>
      <w:r w:rsidRPr="000B1256">
        <w:rPr>
          <w:rStyle w:val="libAlaemChar"/>
          <w:rtl/>
        </w:rPr>
        <w:t>(</w:t>
      </w:r>
      <w:r w:rsidRPr="00824906">
        <w:rPr>
          <w:rStyle w:val="libAieChar"/>
          <w:rtl/>
        </w:rPr>
        <w:t>أُنْزِلَ عَلَيْهِ آياتٌ مِنْ رَبِّهِ</w:t>
      </w:r>
      <w:r w:rsidRPr="000B1256">
        <w:rPr>
          <w:rStyle w:val="libAlaemChar"/>
          <w:rtl/>
        </w:rPr>
        <w:t>)</w:t>
      </w:r>
      <w:r w:rsidRPr="00406B60">
        <w:rPr>
          <w:rtl/>
        </w:rPr>
        <w:t xml:space="preserve"> أي</w:t>
      </w:r>
      <w:r>
        <w:rPr>
          <w:rtl/>
        </w:rPr>
        <w:t xml:space="preserve">: </w:t>
      </w:r>
      <w:r w:rsidRPr="00406B60">
        <w:rPr>
          <w:rtl/>
        </w:rPr>
        <w:t>آية مقترحة منه</w:t>
      </w:r>
      <w:r>
        <w:rPr>
          <w:rtl/>
        </w:rPr>
        <w:t xml:space="preserve">، </w:t>
      </w:r>
      <w:r w:rsidRPr="00406B60">
        <w:rPr>
          <w:rtl/>
        </w:rPr>
        <w:t>مثل ناقة صالح</w:t>
      </w:r>
      <w:r>
        <w:rPr>
          <w:rtl/>
        </w:rPr>
        <w:t xml:space="preserve">، </w:t>
      </w:r>
      <w:r w:rsidRPr="00406B60">
        <w:rPr>
          <w:rtl/>
        </w:rPr>
        <w:t>وعصا موسى</w:t>
      </w:r>
      <w:r>
        <w:rPr>
          <w:rtl/>
        </w:rPr>
        <w:t xml:space="preserve">، </w:t>
      </w:r>
      <w:r w:rsidRPr="00406B60">
        <w:rPr>
          <w:rtl/>
        </w:rPr>
        <w:t xml:space="preserve">ومائدة عيسى </w:t>
      </w:r>
      <w:r w:rsidRPr="000B1256">
        <w:rPr>
          <w:rStyle w:val="libAlaemChar"/>
          <w:rtl/>
        </w:rPr>
        <w:t>عليه‌السلام</w:t>
      </w:r>
      <w:r w:rsidRPr="00406B60">
        <w:rPr>
          <w:rtl/>
        </w:rPr>
        <w:t>. وقرأ نافع وابن عامر والبصريّان وحفص</w:t>
      </w:r>
      <w:r>
        <w:rPr>
          <w:rtl/>
        </w:rPr>
        <w:t xml:space="preserve">: </w:t>
      </w:r>
      <w:r w:rsidRPr="00406B60">
        <w:rPr>
          <w:rtl/>
        </w:rPr>
        <w:t>آيات.</w:t>
      </w:r>
    </w:p>
    <w:p w14:paraId="7A3B6F98" w14:textId="77777777" w:rsidR="002A0DE2" w:rsidRPr="00406B60" w:rsidRDefault="002A0DE2" w:rsidP="00824906">
      <w:pPr>
        <w:pStyle w:val="libNormal"/>
        <w:rPr>
          <w:rtl/>
        </w:rPr>
      </w:pPr>
      <w:r w:rsidRPr="000B1256">
        <w:rPr>
          <w:rStyle w:val="libAlaemChar"/>
          <w:rtl/>
        </w:rPr>
        <w:t>(</w:t>
      </w:r>
      <w:r w:rsidRPr="00824906">
        <w:rPr>
          <w:rStyle w:val="libAieChar"/>
          <w:rtl/>
        </w:rPr>
        <w:t>قُلْ إِنَّمَا الْآياتُ عِنْدَ اللهِ</w:t>
      </w:r>
      <w:r w:rsidRPr="000B1256">
        <w:rPr>
          <w:rStyle w:val="libAlaemChar"/>
          <w:rtl/>
        </w:rPr>
        <w:t>)</w:t>
      </w:r>
      <w:r w:rsidRPr="00406B60">
        <w:rPr>
          <w:rtl/>
        </w:rPr>
        <w:t xml:space="preserve"> ينزّلها كما يشاء على وفق مصالح عباده</w:t>
      </w:r>
      <w:r>
        <w:rPr>
          <w:rtl/>
        </w:rPr>
        <w:t xml:space="preserve">، </w:t>
      </w:r>
      <w:r w:rsidRPr="00406B60">
        <w:rPr>
          <w:rtl/>
        </w:rPr>
        <w:t>في كلّ عصر من أعصار أنبيائه</w:t>
      </w:r>
      <w:r>
        <w:rPr>
          <w:rtl/>
        </w:rPr>
        <w:t xml:space="preserve">، </w:t>
      </w:r>
      <w:r w:rsidRPr="00406B60">
        <w:rPr>
          <w:rtl/>
        </w:rPr>
        <w:t xml:space="preserve">ولست أملكها فآتيكم بما تقترحونه </w:t>
      </w:r>
      <w:r w:rsidRPr="000B1256">
        <w:rPr>
          <w:rStyle w:val="libAlaemChar"/>
          <w:rtl/>
        </w:rPr>
        <w:t>(</w:t>
      </w:r>
      <w:r w:rsidRPr="00824906">
        <w:rPr>
          <w:rStyle w:val="libAieChar"/>
          <w:rtl/>
        </w:rPr>
        <w:t>وَإِنَّما أَنَا نَذِيرٌ مُبِينٌ</w:t>
      </w:r>
      <w:r w:rsidRPr="000B1256">
        <w:rPr>
          <w:rStyle w:val="libAlaemChar"/>
          <w:rtl/>
        </w:rPr>
        <w:t>)</w:t>
      </w:r>
      <w:r w:rsidRPr="00406B60">
        <w:rPr>
          <w:rtl/>
        </w:rPr>
        <w:t xml:space="preserve"> ليس من شأني إلّا الإنذار</w:t>
      </w:r>
      <w:r>
        <w:rPr>
          <w:rtl/>
        </w:rPr>
        <w:t xml:space="preserve">، </w:t>
      </w:r>
      <w:r w:rsidRPr="00406B60">
        <w:rPr>
          <w:rtl/>
        </w:rPr>
        <w:t>وإبانته بما أعطيت من الآيات</w:t>
      </w:r>
      <w:r>
        <w:rPr>
          <w:rtl/>
        </w:rPr>
        <w:t xml:space="preserve">، </w:t>
      </w:r>
      <w:r w:rsidRPr="00406B60">
        <w:rPr>
          <w:rtl/>
        </w:rPr>
        <w:t>وليس لي أن أتخيّر على الله آياته</w:t>
      </w:r>
      <w:r>
        <w:rPr>
          <w:rtl/>
        </w:rPr>
        <w:t xml:space="preserve">، </w:t>
      </w:r>
      <w:r w:rsidRPr="00406B60">
        <w:rPr>
          <w:rtl/>
        </w:rPr>
        <w:t>فأقول</w:t>
      </w:r>
      <w:r>
        <w:rPr>
          <w:rtl/>
        </w:rPr>
        <w:t xml:space="preserve">: </w:t>
      </w:r>
      <w:r w:rsidRPr="00406B60">
        <w:rPr>
          <w:rtl/>
        </w:rPr>
        <w:t>أنزل عليّ آية كذا دون آية كذا</w:t>
      </w:r>
      <w:r>
        <w:rPr>
          <w:rtl/>
        </w:rPr>
        <w:t xml:space="preserve">، </w:t>
      </w:r>
      <w:r w:rsidRPr="00406B60">
        <w:rPr>
          <w:rtl/>
        </w:rPr>
        <w:t>مع علمي أنّ الغرض من آياته ثبوت الدلالة</w:t>
      </w:r>
      <w:r>
        <w:rPr>
          <w:rtl/>
        </w:rPr>
        <w:t xml:space="preserve">، </w:t>
      </w:r>
      <w:r w:rsidRPr="00406B60">
        <w:rPr>
          <w:rtl/>
        </w:rPr>
        <w:t>والآيات كلّها في حكم آية واحدة في ذلك.</w:t>
      </w:r>
    </w:p>
    <w:p w14:paraId="5535231D" w14:textId="77777777" w:rsidR="002A0DE2" w:rsidRPr="00406B60" w:rsidRDefault="002A0DE2" w:rsidP="00824906">
      <w:pPr>
        <w:pStyle w:val="libNormal"/>
        <w:rPr>
          <w:rtl/>
        </w:rPr>
      </w:pPr>
      <w:r w:rsidRPr="00406B60">
        <w:rPr>
          <w:rtl/>
        </w:rPr>
        <w:t>ثمّ قال</w:t>
      </w:r>
      <w:r>
        <w:rPr>
          <w:rtl/>
        </w:rPr>
        <w:t xml:space="preserve">: </w:t>
      </w:r>
      <w:r w:rsidRPr="000B1256">
        <w:rPr>
          <w:rStyle w:val="libAlaemChar"/>
          <w:rtl/>
        </w:rPr>
        <w:t>(</w:t>
      </w:r>
      <w:r w:rsidRPr="00824906">
        <w:rPr>
          <w:rStyle w:val="libAieChar"/>
          <w:rtl/>
        </w:rPr>
        <w:t>أَوَلَمْ يَكْفِهِمْ</w:t>
      </w:r>
      <w:r w:rsidRPr="000B1256">
        <w:rPr>
          <w:rStyle w:val="libAlaemChar"/>
          <w:rtl/>
        </w:rPr>
        <w:t>)</w:t>
      </w:r>
      <w:r w:rsidRPr="00406B60">
        <w:rPr>
          <w:rtl/>
        </w:rPr>
        <w:t xml:space="preserve"> آية مغنية عمّا اقترحوه </w:t>
      </w:r>
      <w:r w:rsidRPr="000B1256">
        <w:rPr>
          <w:rStyle w:val="libAlaemChar"/>
          <w:rtl/>
        </w:rPr>
        <w:t>(</w:t>
      </w:r>
      <w:r w:rsidRPr="00824906">
        <w:rPr>
          <w:rStyle w:val="libAieChar"/>
          <w:rtl/>
        </w:rPr>
        <w:t>أَنَّا أَنْزَلْنا عَلَيْكَ الْكِتابَ يُتْلى عَلَيْهِمْ</w:t>
      </w:r>
      <w:r w:rsidRPr="000B1256">
        <w:rPr>
          <w:rStyle w:val="libAlaemChar"/>
          <w:rtl/>
        </w:rPr>
        <w:t>)</w:t>
      </w:r>
      <w:r w:rsidRPr="00406B60">
        <w:rPr>
          <w:rtl/>
        </w:rPr>
        <w:t xml:space="preserve"> تدوم تلاوته في كلّ مكان وزمان عليهم متحدّين به</w:t>
      </w:r>
      <w:r>
        <w:rPr>
          <w:rtl/>
        </w:rPr>
        <w:t xml:space="preserve">، </w:t>
      </w:r>
      <w:r w:rsidRPr="00406B60">
        <w:rPr>
          <w:rtl/>
        </w:rPr>
        <w:t>فلا يزال معهم آية ثابتة لا تضمحلّ</w:t>
      </w:r>
      <w:r>
        <w:rPr>
          <w:rtl/>
        </w:rPr>
        <w:t xml:space="preserve">، </w:t>
      </w:r>
      <w:r w:rsidRPr="00406B60">
        <w:rPr>
          <w:rtl/>
        </w:rPr>
        <w:t>كما تزول كلّ آية بعد كونها. أو تكون في مكان دون مكان. أو أو لم يكف اليهود أنّا أنزلنا الكتاب يتلى عليهم</w:t>
      </w:r>
      <w:r>
        <w:rPr>
          <w:rtl/>
        </w:rPr>
        <w:t xml:space="preserve">، </w:t>
      </w:r>
      <w:r w:rsidRPr="00406B60">
        <w:rPr>
          <w:rtl/>
        </w:rPr>
        <w:t>بتحقيق ما في أيديهم من نعتك ونعت دينك.</w:t>
      </w:r>
    </w:p>
    <w:p w14:paraId="7290E3FA" w14:textId="77777777" w:rsidR="002A0DE2" w:rsidRPr="00406B60" w:rsidRDefault="002A0DE2" w:rsidP="00824906">
      <w:pPr>
        <w:pStyle w:val="libNormal"/>
        <w:rPr>
          <w:rtl/>
        </w:rPr>
      </w:pPr>
      <w:r w:rsidRPr="000B1256">
        <w:rPr>
          <w:rStyle w:val="libAlaemChar"/>
          <w:rtl/>
        </w:rPr>
        <w:t>(</w:t>
      </w:r>
      <w:r w:rsidRPr="00824906">
        <w:rPr>
          <w:rStyle w:val="libAieChar"/>
          <w:rtl/>
        </w:rPr>
        <w:t>إِنَّ فِي ذلِكَ</w:t>
      </w:r>
      <w:r w:rsidRPr="000B1256">
        <w:rPr>
          <w:rStyle w:val="libAlaemChar"/>
          <w:rtl/>
        </w:rPr>
        <w:t>)</w:t>
      </w:r>
      <w:r w:rsidRPr="00406B60">
        <w:rPr>
          <w:rtl/>
        </w:rPr>
        <w:t xml:space="preserve"> الكتاب الّذي هو آية مستمرّة وحجّة مبيّنة </w:t>
      </w:r>
      <w:r w:rsidRPr="000B1256">
        <w:rPr>
          <w:rStyle w:val="libAlaemChar"/>
          <w:rtl/>
        </w:rPr>
        <w:t>(</w:t>
      </w:r>
      <w:r w:rsidRPr="00824906">
        <w:rPr>
          <w:rStyle w:val="libAieChar"/>
          <w:rtl/>
        </w:rPr>
        <w:t>لَرَحْمَةً</w:t>
      </w:r>
      <w:r w:rsidRPr="000B1256">
        <w:rPr>
          <w:rStyle w:val="libAlaemChar"/>
          <w:rtl/>
        </w:rPr>
        <w:t>)</w:t>
      </w:r>
      <w:r w:rsidRPr="00406B60">
        <w:rPr>
          <w:rtl/>
        </w:rPr>
        <w:t xml:space="preserve"> لنعمة عظيمة لا يطاق شكرها</w:t>
      </w:r>
      <w:r>
        <w:rPr>
          <w:rtl/>
        </w:rPr>
        <w:t xml:space="preserve">، </w:t>
      </w:r>
      <w:r w:rsidRPr="00406B60">
        <w:rPr>
          <w:rtl/>
        </w:rPr>
        <w:t xml:space="preserve">لأنّ من تبعه وعمل به نال الثواب وفاز بالجنّة </w:t>
      </w:r>
      <w:r w:rsidRPr="000B1256">
        <w:rPr>
          <w:rStyle w:val="libAlaemChar"/>
          <w:rtl/>
        </w:rPr>
        <w:t>(</w:t>
      </w:r>
      <w:r w:rsidRPr="00824906">
        <w:rPr>
          <w:rStyle w:val="libAieChar"/>
          <w:rtl/>
        </w:rPr>
        <w:t>وَذِكْرى لِقَوْمٍ يُؤْمِنُونَ</w:t>
      </w:r>
      <w:r w:rsidRPr="000B1256">
        <w:rPr>
          <w:rStyle w:val="libAlaemChar"/>
          <w:rtl/>
        </w:rPr>
        <w:t>)</w:t>
      </w:r>
      <w:r w:rsidRPr="00406B60">
        <w:rPr>
          <w:rtl/>
        </w:rPr>
        <w:t xml:space="preserve"> وتذكرة لمن همّه الإيمان دون التعنّت.</w:t>
      </w:r>
    </w:p>
    <w:p w14:paraId="3B86E2DC" w14:textId="77777777" w:rsidR="002A0DE2" w:rsidRPr="00406B60" w:rsidRDefault="002A0DE2" w:rsidP="00824906">
      <w:pPr>
        <w:pStyle w:val="libNormal"/>
        <w:rPr>
          <w:rtl/>
        </w:rPr>
      </w:pPr>
      <w:r w:rsidRPr="00406B60">
        <w:rPr>
          <w:rtl/>
        </w:rPr>
        <w:t>وقيل</w:t>
      </w:r>
      <w:r>
        <w:rPr>
          <w:rtl/>
        </w:rPr>
        <w:t xml:space="preserve">: </w:t>
      </w:r>
      <w:r w:rsidRPr="00406B60">
        <w:rPr>
          <w:rtl/>
        </w:rPr>
        <w:t xml:space="preserve">إنّ ناسا من المسلمين أتوا رسول الله </w:t>
      </w:r>
      <w:r w:rsidRPr="000B1256">
        <w:rPr>
          <w:rStyle w:val="libAlaemChar"/>
          <w:rtl/>
        </w:rPr>
        <w:t>صلى‌الله‌عليه‌وآله‌وسلم</w:t>
      </w:r>
      <w:r w:rsidRPr="00406B60">
        <w:rPr>
          <w:rtl/>
        </w:rPr>
        <w:t xml:space="preserve"> بكتف قد كتبوا فيها بعض ما يقول اليهود</w:t>
      </w:r>
      <w:r>
        <w:rPr>
          <w:rtl/>
        </w:rPr>
        <w:t xml:space="preserve">، </w:t>
      </w:r>
      <w:r w:rsidRPr="00406B60">
        <w:rPr>
          <w:rtl/>
        </w:rPr>
        <w:t>فلمّا أن نظر إليها ألقاها وقال</w:t>
      </w:r>
      <w:r>
        <w:rPr>
          <w:rtl/>
        </w:rPr>
        <w:t xml:space="preserve">: </w:t>
      </w:r>
      <w:r w:rsidRPr="00406B60">
        <w:rPr>
          <w:rtl/>
        </w:rPr>
        <w:t>كفى بها ضلالة قوم أن يرغبوا عمّا جاءهم به نبيّهم إلى ما جاء به غير نبيّهم. فنزلت.</w:t>
      </w:r>
    </w:p>
    <w:p w14:paraId="40B9E145" w14:textId="77777777" w:rsidR="002A0DE2" w:rsidRPr="00406B60" w:rsidRDefault="002A0DE2" w:rsidP="00824906">
      <w:pPr>
        <w:pStyle w:val="libNormal"/>
        <w:rPr>
          <w:rtl/>
        </w:rPr>
      </w:pPr>
      <w:r w:rsidRPr="00406B60">
        <w:rPr>
          <w:rtl/>
        </w:rPr>
        <w:t>وفي هذه الآية دلالة على أنّ القرآن كاف في المعجز</w:t>
      </w:r>
      <w:r>
        <w:rPr>
          <w:rtl/>
        </w:rPr>
        <w:t xml:space="preserve">، </w:t>
      </w:r>
      <w:r w:rsidRPr="00406B60">
        <w:rPr>
          <w:rtl/>
        </w:rPr>
        <w:t>وأنّه في أعلى درجات</w:t>
      </w:r>
    </w:p>
    <w:p w14:paraId="3603FB9E" w14:textId="77777777" w:rsidR="002A0DE2" w:rsidRPr="00406B60" w:rsidRDefault="002A0DE2" w:rsidP="008F2859">
      <w:pPr>
        <w:pStyle w:val="libNormal0"/>
        <w:ind w:left="289"/>
        <w:rPr>
          <w:rtl/>
        </w:rPr>
      </w:pPr>
      <w:r>
        <w:rPr>
          <w:rtl/>
        </w:rPr>
        <w:br w:type="page"/>
      </w:r>
      <w:r w:rsidRPr="00406B60">
        <w:rPr>
          <w:rtl/>
        </w:rPr>
        <w:lastRenderedPageBreak/>
        <w:t>الإعجاز</w:t>
      </w:r>
      <w:r>
        <w:rPr>
          <w:rtl/>
        </w:rPr>
        <w:t xml:space="preserve">، </w:t>
      </w:r>
      <w:r w:rsidRPr="00406B60">
        <w:rPr>
          <w:rtl/>
        </w:rPr>
        <w:t>لأنّه جعله كافيا عن جميع المعجزات.</w:t>
      </w:r>
    </w:p>
    <w:p w14:paraId="51D8B749" w14:textId="77777777" w:rsidR="002A0DE2" w:rsidRPr="00406B60" w:rsidRDefault="002A0DE2" w:rsidP="00824906">
      <w:pPr>
        <w:pStyle w:val="libNormal"/>
        <w:rPr>
          <w:rtl/>
        </w:rPr>
      </w:pPr>
      <w:r w:rsidRPr="000B1256">
        <w:rPr>
          <w:rStyle w:val="libAlaemChar"/>
          <w:rtl/>
        </w:rPr>
        <w:t>(</w:t>
      </w:r>
      <w:r w:rsidRPr="00824906">
        <w:rPr>
          <w:rStyle w:val="libAieChar"/>
          <w:rtl/>
        </w:rPr>
        <w:t>قُلْ كَفى بِاللهِ بَيْنِي وَبَيْنَكُمْ شَهِيداً يَعْلَمُ ما فِي السَّماواتِ وَالْأَرْضِ وَالَّذِينَ آمَنُوا بِالْباطِلِ وَكَفَرُوا بِاللهِ أُولئِكَ هُمُ الْخاسِرُونَ (52) وَيَسْتَعْجِلُونَكَ بِالْعَذابِ وَلَوْ لا أَجَلٌ مُسَمًّى لَجاءَهُمُ الْعَذابُ وَلَيَأْتِيَنَّهُمْ بَغْتَةً وَهُمْ لا يَشْعُرُونَ (53) يَسْتَعْجِلُونَكَ بِالْعَذابِ وَإِنَّ جَهَنَّمَ لَمُحِيطَةٌ بِالْكافِرِينَ (54) يَوْمَ يَغْشاهُمُ الْعَذابُ مِنْ فَوْقِهِمْ وَمِنْ تَحْتِ أَرْجُلِهِمْ وَيَقُولُ ذُوقُوا ما كُنْتُمْ تَعْمَلُونَ (55)</w:t>
      </w:r>
      <w:r w:rsidRPr="000B1256">
        <w:rPr>
          <w:rStyle w:val="libAlaemChar"/>
          <w:rtl/>
        </w:rPr>
        <w:t>)</w:t>
      </w:r>
    </w:p>
    <w:p w14:paraId="01FC5207" w14:textId="77777777" w:rsidR="002A0DE2" w:rsidRPr="00406B60" w:rsidRDefault="002A0DE2" w:rsidP="00824906">
      <w:pPr>
        <w:pStyle w:val="libNormal"/>
        <w:rPr>
          <w:rtl/>
        </w:rPr>
      </w:pPr>
      <w:r w:rsidRPr="00406B60">
        <w:rPr>
          <w:rtl/>
        </w:rPr>
        <w:t>روي</w:t>
      </w:r>
      <w:r>
        <w:rPr>
          <w:rtl/>
        </w:rPr>
        <w:t xml:space="preserve">: </w:t>
      </w:r>
      <w:r w:rsidRPr="00406B60">
        <w:rPr>
          <w:rtl/>
        </w:rPr>
        <w:t>أنّ كعب بن الأشرف وأصحابه قالوا تعنّتا</w:t>
      </w:r>
      <w:r>
        <w:rPr>
          <w:rtl/>
        </w:rPr>
        <w:t xml:space="preserve">: </w:t>
      </w:r>
      <w:r w:rsidRPr="00406B60">
        <w:rPr>
          <w:rtl/>
        </w:rPr>
        <w:t>يا محمّد من يشهد أنّك رسول الله</w:t>
      </w:r>
      <w:r>
        <w:rPr>
          <w:rtl/>
        </w:rPr>
        <w:t>؟</w:t>
      </w:r>
      <w:r w:rsidRPr="00406B60">
        <w:rPr>
          <w:rtl/>
        </w:rPr>
        <w:t xml:space="preserve"> فنزلت</w:t>
      </w:r>
      <w:r>
        <w:rPr>
          <w:rtl/>
        </w:rPr>
        <w:t xml:space="preserve">: </w:t>
      </w:r>
      <w:r w:rsidRPr="000B1256">
        <w:rPr>
          <w:rStyle w:val="libAlaemChar"/>
          <w:rtl/>
        </w:rPr>
        <w:t>(</w:t>
      </w:r>
      <w:r w:rsidRPr="00824906">
        <w:rPr>
          <w:rStyle w:val="libAieChar"/>
          <w:rtl/>
        </w:rPr>
        <w:t>قُلْ كَفى بِاللهِ بَيْنِي وَبَيْنَكُمْ شَهِيداً</w:t>
      </w:r>
      <w:r w:rsidRPr="000B1256">
        <w:rPr>
          <w:rStyle w:val="libAlaemChar"/>
          <w:rtl/>
        </w:rPr>
        <w:t>)</w:t>
      </w:r>
      <w:r w:rsidRPr="00406B60">
        <w:rPr>
          <w:rtl/>
        </w:rPr>
        <w:t xml:space="preserve"> بصدقي</w:t>
      </w:r>
      <w:r>
        <w:rPr>
          <w:rtl/>
        </w:rPr>
        <w:t xml:space="preserve">، </w:t>
      </w:r>
      <w:r w:rsidRPr="00406B60">
        <w:rPr>
          <w:rtl/>
        </w:rPr>
        <w:t>فإنّه صدّقني بالمعجزات. أو بتبليغي ما أرسلت به إليكم ونصحي</w:t>
      </w:r>
      <w:r>
        <w:rPr>
          <w:rtl/>
        </w:rPr>
        <w:t xml:space="preserve">، </w:t>
      </w:r>
      <w:r w:rsidRPr="00406B60">
        <w:rPr>
          <w:rtl/>
        </w:rPr>
        <w:t xml:space="preserve">ومقابلتكم إيّاي بالتكذيب والتعنّت. </w:t>
      </w:r>
      <w:r w:rsidRPr="000B1256">
        <w:rPr>
          <w:rStyle w:val="libAlaemChar"/>
          <w:rtl/>
        </w:rPr>
        <w:t>(</w:t>
      </w:r>
      <w:r w:rsidRPr="00824906">
        <w:rPr>
          <w:rStyle w:val="libAieChar"/>
          <w:rtl/>
        </w:rPr>
        <w:t>يَعْلَمُ ما فِي السَّماواتِ وَالْأَرْضِ</w:t>
      </w:r>
      <w:r w:rsidRPr="000B1256">
        <w:rPr>
          <w:rStyle w:val="libAlaemChar"/>
          <w:rtl/>
        </w:rPr>
        <w:t>)</w:t>
      </w:r>
      <w:r w:rsidRPr="00406B60">
        <w:rPr>
          <w:rtl/>
        </w:rPr>
        <w:t xml:space="preserve"> فهو مطّلع على أمري وأمركم</w:t>
      </w:r>
      <w:r>
        <w:rPr>
          <w:rtl/>
        </w:rPr>
        <w:t xml:space="preserve">، </w:t>
      </w:r>
      <w:r w:rsidRPr="00406B60">
        <w:rPr>
          <w:rtl/>
        </w:rPr>
        <w:t>وعالم بحقّي وباطلكم.</w:t>
      </w:r>
    </w:p>
    <w:p w14:paraId="47E3763D" w14:textId="77777777" w:rsidR="002A0DE2" w:rsidRPr="00406B60" w:rsidRDefault="002A0DE2" w:rsidP="00824906">
      <w:pPr>
        <w:pStyle w:val="libNormal"/>
        <w:rPr>
          <w:rtl/>
        </w:rPr>
      </w:pPr>
      <w:r w:rsidRPr="000B1256">
        <w:rPr>
          <w:rStyle w:val="libAlaemChar"/>
          <w:rtl/>
        </w:rPr>
        <w:t>(</w:t>
      </w:r>
      <w:r w:rsidRPr="00824906">
        <w:rPr>
          <w:rStyle w:val="libAieChar"/>
          <w:rtl/>
        </w:rPr>
        <w:t>وَالَّذِينَ آمَنُوا بِالْباطِلِ</w:t>
      </w:r>
      <w:r w:rsidRPr="000B1256">
        <w:rPr>
          <w:rStyle w:val="libAlaemChar"/>
          <w:rtl/>
        </w:rPr>
        <w:t>)</w:t>
      </w:r>
      <w:r w:rsidRPr="00406B60">
        <w:rPr>
          <w:rtl/>
        </w:rPr>
        <w:t xml:space="preserve"> وهو ما تعبدون من دون الله تعالى </w:t>
      </w:r>
      <w:r w:rsidRPr="000B1256">
        <w:rPr>
          <w:rStyle w:val="libAlaemChar"/>
          <w:rtl/>
        </w:rPr>
        <w:t>(</w:t>
      </w:r>
      <w:r w:rsidRPr="00824906">
        <w:rPr>
          <w:rStyle w:val="libAieChar"/>
          <w:rtl/>
        </w:rPr>
        <w:t>وَكَفَرُوا بِاللهِ</w:t>
      </w:r>
      <w:r w:rsidRPr="000B1256">
        <w:rPr>
          <w:rStyle w:val="libAlaemChar"/>
          <w:rtl/>
        </w:rPr>
        <w:t>)</w:t>
      </w:r>
      <w:r w:rsidRPr="00406B60">
        <w:rPr>
          <w:rtl/>
        </w:rPr>
        <w:t xml:space="preserve"> وبآياته منكم </w:t>
      </w:r>
      <w:r w:rsidRPr="000B1256">
        <w:rPr>
          <w:rStyle w:val="libAlaemChar"/>
          <w:rtl/>
        </w:rPr>
        <w:t>(</w:t>
      </w:r>
      <w:r w:rsidRPr="00824906">
        <w:rPr>
          <w:rStyle w:val="libAieChar"/>
          <w:rtl/>
        </w:rPr>
        <w:t>أُولئِكَ هُمُ الْخاسِرُونَ</w:t>
      </w:r>
      <w:r w:rsidRPr="000B1256">
        <w:rPr>
          <w:rStyle w:val="libAlaemChar"/>
          <w:rtl/>
        </w:rPr>
        <w:t>)</w:t>
      </w:r>
      <w:r w:rsidRPr="00406B60">
        <w:rPr>
          <w:rtl/>
        </w:rPr>
        <w:t xml:space="preserve"> المغبونون في صفقتهم</w:t>
      </w:r>
      <w:r>
        <w:rPr>
          <w:rtl/>
        </w:rPr>
        <w:t xml:space="preserve">، </w:t>
      </w:r>
      <w:r w:rsidRPr="00406B60">
        <w:rPr>
          <w:rtl/>
        </w:rPr>
        <w:t>حيث اشتروا الكفر بالإيمان.</w:t>
      </w:r>
    </w:p>
    <w:p w14:paraId="7C3BD5A1" w14:textId="77777777" w:rsidR="002A0DE2" w:rsidRPr="00406B60" w:rsidRDefault="002A0DE2" w:rsidP="00824906">
      <w:pPr>
        <w:pStyle w:val="libNormal"/>
        <w:rPr>
          <w:rtl/>
        </w:rPr>
      </w:pPr>
      <w:r w:rsidRPr="000B1256">
        <w:rPr>
          <w:rStyle w:val="libAlaemChar"/>
          <w:rtl/>
        </w:rPr>
        <w:t>(</w:t>
      </w:r>
      <w:r w:rsidRPr="00824906">
        <w:rPr>
          <w:rStyle w:val="libAieChar"/>
          <w:rtl/>
        </w:rPr>
        <w:t>وَيَسْتَعْجِلُونَكَ بِالْعَذابِ</w:t>
      </w:r>
      <w:r w:rsidRPr="000B1256">
        <w:rPr>
          <w:rStyle w:val="libAlaemChar"/>
          <w:rtl/>
        </w:rPr>
        <w:t>)</w:t>
      </w:r>
      <w:r w:rsidRPr="00406B60">
        <w:rPr>
          <w:rtl/>
        </w:rPr>
        <w:t xml:space="preserve"> استهزاء منهم وتكذيبا. ومنهم النضر بن الحارث قال</w:t>
      </w:r>
      <w:r>
        <w:rPr>
          <w:rtl/>
        </w:rPr>
        <w:t xml:space="preserve">: </w:t>
      </w:r>
      <w:r>
        <w:rPr>
          <w:rFonts w:hint="cs"/>
          <w:rtl/>
        </w:rPr>
        <w:t>أ</w:t>
      </w:r>
      <w:r w:rsidRPr="00406B60">
        <w:rPr>
          <w:rtl/>
        </w:rPr>
        <w:t>لل</w:t>
      </w:r>
      <w:r>
        <w:rPr>
          <w:rFonts w:hint="cs"/>
          <w:rtl/>
        </w:rPr>
        <w:t>ّ</w:t>
      </w:r>
      <w:r w:rsidRPr="00406B60">
        <w:rPr>
          <w:rtl/>
        </w:rPr>
        <w:t>همّ أمطر علينا حجارة من السماء</w:t>
      </w:r>
      <w:r>
        <w:rPr>
          <w:rtl/>
        </w:rPr>
        <w:t xml:space="preserve">، </w:t>
      </w:r>
      <w:r w:rsidRPr="00406B60">
        <w:rPr>
          <w:rtl/>
        </w:rPr>
        <w:t>كما قال أصحاب الأيكة</w:t>
      </w:r>
      <w:r>
        <w:rPr>
          <w:rtl/>
        </w:rPr>
        <w:t xml:space="preserve">: </w:t>
      </w:r>
      <w:r w:rsidRPr="00406B60">
        <w:rPr>
          <w:rtl/>
        </w:rPr>
        <w:t>فأسقط علينا كسفا من السماء.</w:t>
      </w:r>
    </w:p>
    <w:p w14:paraId="1E7F7FAB" w14:textId="77777777" w:rsidR="002A0DE2" w:rsidRPr="00406B60" w:rsidRDefault="002A0DE2" w:rsidP="00824906">
      <w:pPr>
        <w:pStyle w:val="libNormal"/>
        <w:rPr>
          <w:rtl/>
        </w:rPr>
      </w:pPr>
      <w:r w:rsidRPr="000B1256">
        <w:rPr>
          <w:rStyle w:val="libAlaemChar"/>
          <w:rtl/>
        </w:rPr>
        <w:t>(</w:t>
      </w:r>
      <w:r w:rsidRPr="00824906">
        <w:rPr>
          <w:rStyle w:val="libAieChar"/>
          <w:rtl/>
        </w:rPr>
        <w:t>وَلَوْ لا أَجَلٌ مُسَمًّى</w:t>
      </w:r>
      <w:r w:rsidRPr="000B1256">
        <w:rPr>
          <w:rStyle w:val="libAlaemChar"/>
          <w:rtl/>
        </w:rPr>
        <w:t>)</w:t>
      </w:r>
      <w:r w:rsidRPr="00406B60">
        <w:rPr>
          <w:rtl/>
        </w:rPr>
        <w:t xml:space="preserve"> قد سمّاه الله وبيّنه في اللوح لعذابهم</w:t>
      </w:r>
      <w:r>
        <w:rPr>
          <w:rtl/>
        </w:rPr>
        <w:t xml:space="preserve">، </w:t>
      </w:r>
      <w:r w:rsidRPr="00406B60">
        <w:rPr>
          <w:rtl/>
        </w:rPr>
        <w:t>وأوجبت الحكمة</w:t>
      </w:r>
    </w:p>
    <w:p w14:paraId="1C519878" w14:textId="77777777" w:rsidR="002A0DE2" w:rsidRPr="00406B60" w:rsidRDefault="002A0DE2" w:rsidP="008F2859">
      <w:pPr>
        <w:pStyle w:val="libNormal0"/>
        <w:ind w:left="289"/>
        <w:rPr>
          <w:rtl/>
        </w:rPr>
      </w:pPr>
      <w:r>
        <w:rPr>
          <w:rtl/>
        </w:rPr>
        <w:br w:type="page"/>
      </w:r>
      <w:r w:rsidRPr="00406B60">
        <w:rPr>
          <w:rtl/>
        </w:rPr>
        <w:lastRenderedPageBreak/>
        <w:t xml:space="preserve">تأخيره إلى الأجل المسمّى </w:t>
      </w:r>
      <w:r w:rsidRPr="000B1256">
        <w:rPr>
          <w:rStyle w:val="libAlaemChar"/>
          <w:rtl/>
        </w:rPr>
        <w:t>(</w:t>
      </w:r>
      <w:r w:rsidRPr="00824906">
        <w:rPr>
          <w:rStyle w:val="libAieChar"/>
          <w:rtl/>
        </w:rPr>
        <w:t>لَجاءَهُمُ الْعَذابُ</w:t>
      </w:r>
      <w:r w:rsidRPr="000B1256">
        <w:rPr>
          <w:rStyle w:val="libAlaemChar"/>
          <w:rtl/>
        </w:rPr>
        <w:t>)</w:t>
      </w:r>
      <w:r w:rsidRPr="00406B60">
        <w:rPr>
          <w:rtl/>
        </w:rPr>
        <w:t xml:space="preserve"> عاجلا </w:t>
      </w:r>
      <w:r w:rsidRPr="000B1256">
        <w:rPr>
          <w:rStyle w:val="libAlaemChar"/>
          <w:rtl/>
        </w:rPr>
        <w:t>(</w:t>
      </w:r>
      <w:r w:rsidRPr="00824906">
        <w:rPr>
          <w:rStyle w:val="libAieChar"/>
          <w:rtl/>
        </w:rPr>
        <w:t>وَلَيَأْتِيَنَّهُمْ بَغْتَةً</w:t>
      </w:r>
      <w:r w:rsidRPr="000B1256">
        <w:rPr>
          <w:rStyle w:val="libAlaemChar"/>
          <w:rtl/>
        </w:rPr>
        <w:t>)</w:t>
      </w:r>
      <w:r w:rsidRPr="00406B60">
        <w:rPr>
          <w:rtl/>
        </w:rPr>
        <w:t xml:space="preserve"> فجأة.</w:t>
      </w:r>
    </w:p>
    <w:p w14:paraId="0152E2CD" w14:textId="77777777" w:rsidR="002A0DE2" w:rsidRPr="00406B60" w:rsidRDefault="002A0DE2" w:rsidP="00824906">
      <w:pPr>
        <w:pStyle w:val="libNormal"/>
        <w:rPr>
          <w:rtl/>
        </w:rPr>
      </w:pPr>
      <w:r w:rsidRPr="00406B60">
        <w:rPr>
          <w:rtl/>
        </w:rPr>
        <w:t>والمراد به الآخرة</w:t>
      </w:r>
      <w:r>
        <w:rPr>
          <w:rtl/>
        </w:rPr>
        <w:t xml:space="preserve">، </w:t>
      </w:r>
      <w:r w:rsidRPr="00406B60">
        <w:rPr>
          <w:rtl/>
        </w:rPr>
        <w:t>ل</w:t>
      </w:r>
      <w:r>
        <w:rPr>
          <w:rFonts w:hint="cs"/>
          <w:rtl/>
        </w:rPr>
        <w:t>ـ</w:t>
      </w:r>
      <w:r w:rsidRPr="00406B60">
        <w:rPr>
          <w:rtl/>
        </w:rPr>
        <w:t xml:space="preserve">ما روي أنّ الله </w:t>
      </w:r>
      <w:r w:rsidRPr="000B1256">
        <w:rPr>
          <w:rStyle w:val="libAlaemChar"/>
          <w:rtl/>
        </w:rPr>
        <w:t>عزوجل</w:t>
      </w:r>
      <w:r w:rsidRPr="00406B60">
        <w:rPr>
          <w:rtl/>
        </w:rPr>
        <w:t xml:space="preserve"> وعد رسول الله أنّ قومه لا يستأصلهم</w:t>
      </w:r>
      <w:r>
        <w:rPr>
          <w:rtl/>
        </w:rPr>
        <w:t xml:space="preserve">، </w:t>
      </w:r>
      <w:r w:rsidRPr="00406B60">
        <w:rPr>
          <w:rtl/>
        </w:rPr>
        <w:t xml:space="preserve">وأن يؤخّر عذابهم إلى يوم القيامة </w:t>
      </w:r>
      <w:r w:rsidRPr="000B1256">
        <w:rPr>
          <w:rStyle w:val="libAlaemChar"/>
          <w:rtl/>
        </w:rPr>
        <w:t>(</w:t>
      </w:r>
      <w:r w:rsidRPr="00824906">
        <w:rPr>
          <w:rStyle w:val="libAieChar"/>
          <w:rtl/>
        </w:rPr>
        <w:t>وَهُمْ لا يَشْعُرُونَ</w:t>
      </w:r>
      <w:r w:rsidRPr="000B1256">
        <w:rPr>
          <w:rStyle w:val="libAlaemChar"/>
          <w:rtl/>
        </w:rPr>
        <w:t>)</w:t>
      </w:r>
      <w:r w:rsidRPr="00406B60">
        <w:rPr>
          <w:rtl/>
        </w:rPr>
        <w:t xml:space="preserve"> بإتيانه.</w:t>
      </w:r>
    </w:p>
    <w:p w14:paraId="63D39695" w14:textId="77777777" w:rsidR="002A0DE2" w:rsidRPr="00406B60" w:rsidRDefault="002A0DE2" w:rsidP="00824906">
      <w:pPr>
        <w:pStyle w:val="libNormal"/>
        <w:rPr>
          <w:rtl/>
        </w:rPr>
      </w:pPr>
      <w:r w:rsidRPr="00406B60">
        <w:rPr>
          <w:rtl/>
        </w:rPr>
        <w:t>ثمّ ذكر أنّ موعد عذابهم النار</w:t>
      </w:r>
      <w:r>
        <w:rPr>
          <w:rtl/>
        </w:rPr>
        <w:t xml:space="preserve">، </w:t>
      </w:r>
      <w:r w:rsidRPr="00406B60">
        <w:rPr>
          <w:rtl/>
        </w:rPr>
        <w:t>فقال</w:t>
      </w:r>
      <w:r>
        <w:rPr>
          <w:rtl/>
        </w:rPr>
        <w:t xml:space="preserve">: </w:t>
      </w:r>
      <w:r w:rsidRPr="000B1256">
        <w:rPr>
          <w:rStyle w:val="libAlaemChar"/>
          <w:rtl/>
        </w:rPr>
        <w:t>(</w:t>
      </w:r>
      <w:r w:rsidRPr="00824906">
        <w:rPr>
          <w:rStyle w:val="libAieChar"/>
          <w:rtl/>
        </w:rPr>
        <w:t>يَسْتَعْجِلُونَكَ بِالْعَذابِ وَإِنَّ جَهَنَّمَ لَمُحِيطَةٌ بِالْكافِرِينَ</w:t>
      </w:r>
      <w:r w:rsidRPr="000B1256">
        <w:rPr>
          <w:rStyle w:val="libAlaemChar"/>
          <w:rtl/>
        </w:rPr>
        <w:t>)</w:t>
      </w:r>
      <w:r w:rsidRPr="00406B60">
        <w:rPr>
          <w:rtl/>
        </w:rPr>
        <w:t xml:space="preserve"> ستحيط بهم يوم يغشاهم العذاب. أو هي كالمحيطة بهم في الدنيا</w:t>
      </w:r>
      <w:r>
        <w:rPr>
          <w:rtl/>
        </w:rPr>
        <w:t xml:space="preserve">، </w:t>
      </w:r>
      <w:r w:rsidRPr="00406B60">
        <w:rPr>
          <w:rtl/>
        </w:rPr>
        <w:t>لأنّ الكفر والمعاصي الّتي توجبها محيطة بهم. أو لأنّها مآلهم ومرجعهم لا محالة</w:t>
      </w:r>
      <w:r>
        <w:rPr>
          <w:rtl/>
        </w:rPr>
        <w:t xml:space="preserve">، </w:t>
      </w:r>
      <w:r w:rsidRPr="00406B60">
        <w:rPr>
          <w:rtl/>
        </w:rPr>
        <w:t>فكأنّها الساعة محيطة بهم. واللام للعهد</w:t>
      </w:r>
      <w:r>
        <w:rPr>
          <w:rtl/>
        </w:rPr>
        <w:t xml:space="preserve">، </w:t>
      </w:r>
      <w:r w:rsidRPr="00406B60">
        <w:rPr>
          <w:rtl/>
        </w:rPr>
        <w:t>على وضع الظاهر موضع المضمر</w:t>
      </w:r>
      <w:r>
        <w:rPr>
          <w:rtl/>
        </w:rPr>
        <w:t xml:space="preserve">، </w:t>
      </w:r>
      <w:r w:rsidRPr="00406B60">
        <w:rPr>
          <w:rtl/>
        </w:rPr>
        <w:t>للدلالة على موجب الإحاطة. أو للجنس فيكون استدلالا بحكم الجنس على حكمهم.</w:t>
      </w:r>
    </w:p>
    <w:p w14:paraId="4744B03D" w14:textId="77777777" w:rsidR="002A0DE2" w:rsidRPr="00406B60" w:rsidRDefault="002A0DE2" w:rsidP="00824906">
      <w:pPr>
        <w:pStyle w:val="libNormal"/>
        <w:rPr>
          <w:rtl/>
        </w:rPr>
      </w:pPr>
      <w:r w:rsidRPr="000B1256">
        <w:rPr>
          <w:rStyle w:val="libAlaemChar"/>
          <w:rtl/>
        </w:rPr>
        <w:t>(</w:t>
      </w:r>
      <w:r w:rsidRPr="00824906">
        <w:rPr>
          <w:rStyle w:val="libAieChar"/>
          <w:rtl/>
        </w:rPr>
        <w:t>يَوْمَ يَغْشاهُمُ الْعَذابُ</w:t>
      </w:r>
      <w:r w:rsidRPr="000B1256">
        <w:rPr>
          <w:rStyle w:val="libAlaemChar"/>
          <w:rtl/>
        </w:rPr>
        <w:t>)</w:t>
      </w:r>
      <w:r w:rsidRPr="00406B60">
        <w:rPr>
          <w:rtl/>
        </w:rPr>
        <w:t xml:space="preserve"> ظرف «لمحيطة»</w:t>
      </w:r>
      <w:r>
        <w:rPr>
          <w:rtl/>
        </w:rPr>
        <w:t>.</w:t>
      </w:r>
      <w:r w:rsidRPr="00406B60">
        <w:rPr>
          <w:rtl/>
        </w:rPr>
        <w:t xml:space="preserve"> أو مقدّر بمثل</w:t>
      </w:r>
      <w:r>
        <w:rPr>
          <w:rtl/>
        </w:rPr>
        <w:t xml:space="preserve">: </w:t>
      </w:r>
      <w:r w:rsidRPr="00406B60">
        <w:rPr>
          <w:rtl/>
        </w:rPr>
        <w:t>كان كيت وكيت.</w:t>
      </w:r>
    </w:p>
    <w:p w14:paraId="3129FEDC" w14:textId="77777777" w:rsidR="002A0DE2" w:rsidRPr="00406B60" w:rsidRDefault="002A0DE2" w:rsidP="00824906">
      <w:pPr>
        <w:pStyle w:val="libNormal"/>
        <w:rPr>
          <w:rtl/>
        </w:rPr>
      </w:pPr>
      <w:r w:rsidRPr="000B1256">
        <w:rPr>
          <w:rStyle w:val="libAlaemChar"/>
          <w:rtl/>
        </w:rPr>
        <w:t>(</w:t>
      </w:r>
      <w:r w:rsidRPr="00824906">
        <w:rPr>
          <w:rStyle w:val="libAieChar"/>
          <w:rtl/>
        </w:rPr>
        <w:t>مِنْ فَوْقِهِمْ وَمِنْ تَحْتِ أَرْجُلِهِمْ</w:t>
      </w:r>
      <w:r w:rsidRPr="000B1256">
        <w:rPr>
          <w:rStyle w:val="libAlaemChar"/>
          <w:rtl/>
        </w:rPr>
        <w:t>)</w:t>
      </w:r>
      <w:r w:rsidRPr="00406B60">
        <w:rPr>
          <w:rtl/>
        </w:rPr>
        <w:t xml:space="preserve"> أي</w:t>
      </w:r>
      <w:r>
        <w:rPr>
          <w:rtl/>
        </w:rPr>
        <w:t xml:space="preserve">: </w:t>
      </w:r>
      <w:r w:rsidRPr="00406B60">
        <w:rPr>
          <w:rtl/>
        </w:rPr>
        <w:t>من جميع جوانبهم</w:t>
      </w:r>
      <w:r>
        <w:rPr>
          <w:rtl/>
        </w:rPr>
        <w:t xml:space="preserve">، </w:t>
      </w:r>
      <w:r w:rsidRPr="00406B60">
        <w:rPr>
          <w:rtl/>
        </w:rPr>
        <w:t>كقوله</w:t>
      </w:r>
      <w:r>
        <w:rPr>
          <w:rtl/>
        </w:rPr>
        <w:t xml:space="preserve">: </w:t>
      </w:r>
      <w:r w:rsidRPr="000B1256">
        <w:rPr>
          <w:rStyle w:val="libAlaemChar"/>
          <w:rtl/>
        </w:rPr>
        <w:t>(</w:t>
      </w:r>
      <w:r w:rsidRPr="00824906">
        <w:rPr>
          <w:rStyle w:val="libAieChar"/>
          <w:rtl/>
        </w:rPr>
        <w:t>لَهُمْ مِنْ فَوْقِهِمْ ظُلَلٌ مِنَ النَّارِ وَمِنْ تَحْتِهِمْ ظُلَلٌ</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وقوله</w:t>
      </w:r>
      <w:r>
        <w:rPr>
          <w:rtl/>
        </w:rPr>
        <w:t xml:space="preserve">: </w:t>
      </w:r>
      <w:r w:rsidRPr="000B1256">
        <w:rPr>
          <w:rStyle w:val="libAlaemChar"/>
          <w:rtl/>
        </w:rPr>
        <w:t>(</w:t>
      </w:r>
      <w:r w:rsidRPr="00824906">
        <w:rPr>
          <w:rStyle w:val="libAieChar"/>
          <w:rtl/>
        </w:rPr>
        <w:t>لَهُمْ مِنْ جَهَنَّمَ مِهادٌ وَمِنْ فَوْقِهِمْ غَواشٍ</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لا أنّه يصل إلى موضع منهم دون موضع</w:t>
      </w:r>
      <w:r>
        <w:rPr>
          <w:rtl/>
        </w:rPr>
        <w:t xml:space="preserve">، </w:t>
      </w:r>
      <w:r w:rsidRPr="00406B60">
        <w:rPr>
          <w:rtl/>
        </w:rPr>
        <w:t>فلا يبقى جزء منهم إلّا وهو معذّب في النّار.</w:t>
      </w:r>
    </w:p>
    <w:p w14:paraId="33230A93" w14:textId="77777777" w:rsidR="002A0DE2" w:rsidRPr="00406B60" w:rsidRDefault="002A0DE2" w:rsidP="00824906">
      <w:pPr>
        <w:pStyle w:val="libNormal"/>
        <w:rPr>
          <w:rtl/>
        </w:rPr>
      </w:pPr>
      <w:r w:rsidRPr="000B1256">
        <w:rPr>
          <w:rStyle w:val="libAlaemChar"/>
          <w:rtl/>
        </w:rPr>
        <w:t>(</w:t>
      </w:r>
      <w:r w:rsidRPr="00824906">
        <w:rPr>
          <w:rStyle w:val="libAieChar"/>
          <w:rtl/>
        </w:rPr>
        <w:t>وَيَقُولُ</w:t>
      </w:r>
      <w:r w:rsidRPr="000B1256">
        <w:rPr>
          <w:rStyle w:val="libAlaemChar"/>
          <w:rtl/>
        </w:rPr>
        <w:t>)</w:t>
      </w:r>
      <w:r w:rsidRPr="00406B60">
        <w:rPr>
          <w:rtl/>
        </w:rPr>
        <w:t xml:space="preserve"> الله </w:t>
      </w:r>
      <w:r w:rsidRPr="000B1256">
        <w:rPr>
          <w:rStyle w:val="libAlaemChar"/>
          <w:rtl/>
        </w:rPr>
        <w:t>عزوجل</w:t>
      </w:r>
      <w:r>
        <w:rPr>
          <w:rtl/>
        </w:rPr>
        <w:t xml:space="preserve">، </w:t>
      </w:r>
      <w:r w:rsidRPr="00406B60">
        <w:rPr>
          <w:rtl/>
        </w:rPr>
        <w:t xml:space="preserve">أو بعض ملائكته بأمره. وقرأ ابن كثير وابن عامر والبصريّون بالنون. </w:t>
      </w:r>
      <w:r w:rsidRPr="000B1256">
        <w:rPr>
          <w:rStyle w:val="libAlaemChar"/>
          <w:rtl/>
        </w:rPr>
        <w:t>(</w:t>
      </w:r>
      <w:r w:rsidRPr="00824906">
        <w:rPr>
          <w:rStyle w:val="libAieChar"/>
          <w:rtl/>
        </w:rPr>
        <w:t>ذُوقُوا ما كُنْتُمْ تَعْمَلُونَ</w:t>
      </w:r>
      <w:r w:rsidRPr="000B1256">
        <w:rPr>
          <w:rStyle w:val="libAlaemChar"/>
          <w:rtl/>
        </w:rPr>
        <w:t>)</w:t>
      </w:r>
      <w:r w:rsidRPr="00406B60">
        <w:rPr>
          <w:rtl/>
        </w:rPr>
        <w:t xml:space="preserve"> أي</w:t>
      </w:r>
      <w:r>
        <w:rPr>
          <w:rtl/>
        </w:rPr>
        <w:t xml:space="preserve">: </w:t>
      </w:r>
      <w:r w:rsidRPr="00406B60">
        <w:rPr>
          <w:rtl/>
        </w:rPr>
        <w:t>جزاءه.</w:t>
      </w:r>
    </w:p>
    <w:p w14:paraId="62597C45"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يا عِبادِيَ الَّذِينَ آمَنُوا إِنَّ أَرْضِي واسِعَةٌ فَإِيَّايَ فَاعْبُدُونِ (56) كُلُّ نَفْسٍ ذائِقَةُ الْمَوْتِ ثُمَّ إِلَيْنا تُرْجَعُونَ (57) وَالَّذِينَ آمَنُوا وَعَمِلُوا الصَّالِحاتِ</w:t>
      </w:r>
    </w:p>
    <w:p w14:paraId="1E015F3A" w14:textId="77777777" w:rsidR="002A0DE2" w:rsidRPr="00406B60" w:rsidRDefault="002A0DE2" w:rsidP="002F70F0">
      <w:pPr>
        <w:pStyle w:val="libLine"/>
        <w:rPr>
          <w:rtl/>
        </w:rPr>
      </w:pPr>
      <w:r w:rsidRPr="00406B60">
        <w:rPr>
          <w:rtl/>
        </w:rPr>
        <w:t>__________________</w:t>
      </w:r>
    </w:p>
    <w:p w14:paraId="35AEE6B9" w14:textId="77777777" w:rsidR="002A0DE2" w:rsidRPr="00406B60" w:rsidRDefault="002A0DE2" w:rsidP="00A95425">
      <w:pPr>
        <w:pStyle w:val="libFootnote0"/>
        <w:rPr>
          <w:rtl/>
        </w:rPr>
      </w:pPr>
      <w:r>
        <w:rPr>
          <w:rtl/>
        </w:rPr>
        <w:t>(</w:t>
      </w:r>
      <w:r w:rsidRPr="00406B60">
        <w:rPr>
          <w:rtl/>
        </w:rPr>
        <w:t>1) الزمر</w:t>
      </w:r>
      <w:r>
        <w:rPr>
          <w:rtl/>
        </w:rPr>
        <w:t xml:space="preserve">: </w:t>
      </w:r>
      <w:r w:rsidRPr="00406B60">
        <w:rPr>
          <w:rtl/>
        </w:rPr>
        <w:t>16.</w:t>
      </w:r>
    </w:p>
    <w:p w14:paraId="11D618F5" w14:textId="77777777" w:rsidR="002A0DE2" w:rsidRPr="00406B60" w:rsidRDefault="002A0DE2" w:rsidP="00A95425">
      <w:pPr>
        <w:pStyle w:val="libFootnote0"/>
        <w:rPr>
          <w:rtl/>
        </w:rPr>
      </w:pPr>
      <w:r>
        <w:rPr>
          <w:rtl/>
        </w:rPr>
        <w:t>(</w:t>
      </w:r>
      <w:r w:rsidRPr="00406B60">
        <w:rPr>
          <w:rtl/>
        </w:rPr>
        <w:t>2) الأعراف</w:t>
      </w:r>
      <w:r>
        <w:rPr>
          <w:rtl/>
        </w:rPr>
        <w:t xml:space="preserve">: </w:t>
      </w:r>
      <w:r w:rsidRPr="00406B60">
        <w:rPr>
          <w:rtl/>
        </w:rPr>
        <w:t>41.</w:t>
      </w:r>
    </w:p>
    <w:p w14:paraId="5D8828FF" w14:textId="77777777" w:rsidR="002A0DE2" w:rsidRPr="00406B60" w:rsidRDefault="002A0DE2" w:rsidP="008F2859">
      <w:pPr>
        <w:pStyle w:val="libNormal0"/>
        <w:ind w:left="289"/>
        <w:rPr>
          <w:rtl/>
        </w:rPr>
      </w:pPr>
      <w:r>
        <w:rPr>
          <w:rtl/>
        </w:rPr>
        <w:br w:type="page"/>
      </w:r>
      <w:r w:rsidRPr="00824906">
        <w:rPr>
          <w:rStyle w:val="libAieChar"/>
          <w:rtl/>
        </w:rPr>
        <w:lastRenderedPageBreak/>
        <w:t>لَنُبَوِّئَنَّهُمْ مِنَ الْجَنَّةِ غُرَفاً تَجْرِي مِنْ تَحْتِهَا الْأَنْهارُ خالِدِينَ فِيها نِعْمَ أَجْرُ الْعامِلِينَ (58) الَّذِينَ صَبَرُوا وَعَلى رَبِّهِمْ يَتَوَكَّلُونَ (59) وَكَأَيِّنْ مِنْ دَابَّةٍ لا تَحْمِلُ رِزْقَهَا اللهُ يَرْزُقُها وَإِيَّاكُمْ وَهُوَ السَّمِيعُ الْعَلِيمُ (60)</w:t>
      </w:r>
      <w:r w:rsidRPr="000B1256">
        <w:rPr>
          <w:rStyle w:val="libAlaemChar"/>
          <w:rtl/>
        </w:rPr>
        <w:t>)</w:t>
      </w:r>
    </w:p>
    <w:p w14:paraId="4B99AF1B" w14:textId="77777777" w:rsidR="002A0DE2" w:rsidRPr="00406B60" w:rsidRDefault="002A0DE2" w:rsidP="00824906">
      <w:pPr>
        <w:pStyle w:val="libNormal"/>
        <w:rPr>
          <w:rtl/>
        </w:rPr>
      </w:pPr>
      <w:r w:rsidRPr="00406B60">
        <w:rPr>
          <w:rtl/>
        </w:rPr>
        <w:t>ثمّ بيّن سبحانه أنّه لا عذر لعباده في ترك طاعته</w:t>
      </w:r>
      <w:r>
        <w:rPr>
          <w:rtl/>
        </w:rPr>
        <w:t xml:space="preserve">، </w:t>
      </w:r>
      <w:r w:rsidRPr="00406B60">
        <w:rPr>
          <w:rtl/>
        </w:rPr>
        <w:t>فقال</w:t>
      </w:r>
      <w:r>
        <w:rPr>
          <w:rtl/>
        </w:rPr>
        <w:t xml:space="preserve">: </w:t>
      </w:r>
      <w:r w:rsidRPr="000B1256">
        <w:rPr>
          <w:rStyle w:val="libAlaemChar"/>
          <w:rtl/>
        </w:rPr>
        <w:t>(</w:t>
      </w:r>
      <w:r w:rsidRPr="00824906">
        <w:rPr>
          <w:rStyle w:val="libAieChar"/>
          <w:rtl/>
        </w:rPr>
        <w:t>يا عِبادِيَ الَّذِينَ آمَنُوا إِنَّ أَرْضِي واسِعَةٌ فَإِيَّايَ فَاعْبُدُونِ</w:t>
      </w:r>
      <w:r w:rsidRPr="000B1256">
        <w:rPr>
          <w:rStyle w:val="libAlaemChar"/>
          <w:rtl/>
        </w:rPr>
        <w:t>)</w:t>
      </w:r>
      <w:r w:rsidRPr="00406B60">
        <w:rPr>
          <w:rtl/>
        </w:rPr>
        <w:t xml:space="preserve"> أي</w:t>
      </w:r>
      <w:r>
        <w:rPr>
          <w:rtl/>
        </w:rPr>
        <w:t xml:space="preserve">: </w:t>
      </w:r>
      <w:r w:rsidRPr="00406B60">
        <w:rPr>
          <w:rtl/>
        </w:rPr>
        <w:t>إذا لم يتسهّل لكم العبادة في بلدة</w:t>
      </w:r>
      <w:r>
        <w:rPr>
          <w:rtl/>
        </w:rPr>
        <w:t xml:space="preserve">، </w:t>
      </w:r>
      <w:r w:rsidRPr="00406B60">
        <w:rPr>
          <w:rtl/>
        </w:rPr>
        <w:t>ولم يتيسّر لكم إظهار دينكم</w:t>
      </w:r>
      <w:r>
        <w:rPr>
          <w:rtl/>
        </w:rPr>
        <w:t xml:space="preserve">، </w:t>
      </w:r>
      <w:r w:rsidRPr="00406B60">
        <w:rPr>
          <w:rtl/>
        </w:rPr>
        <w:t>فهاجروا عنها إلى بلد تقدّرون فيه أنّكم فيه أسلم قلبا</w:t>
      </w:r>
      <w:r>
        <w:rPr>
          <w:rtl/>
        </w:rPr>
        <w:t xml:space="preserve">، </w:t>
      </w:r>
      <w:r w:rsidRPr="00406B60">
        <w:rPr>
          <w:rtl/>
        </w:rPr>
        <w:t>وأصحّ دينا</w:t>
      </w:r>
      <w:r>
        <w:rPr>
          <w:rtl/>
        </w:rPr>
        <w:t xml:space="preserve">، </w:t>
      </w:r>
      <w:r w:rsidRPr="00406B60">
        <w:rPr>
          <w:rtl/>
        </w:rPr>
        <w:t>وأكثر عبادة</w:t>
      </w:r>
      <w:r>
        <w:rPr>
          <w:rtl/>
        </w:rPr>
        <w:t xml:space="preserve">، </w:t>
      </w:r>
      <w:r w:rsidRPr="00406B60">
        <w:rPr>
          <w:rtl/>
        </w:rPr>
        <w:t>وأحسن خشوعا</w:t>
      </w:r>
      <w:r>
        <w:rPr>
          <w:rtl/>
        </w:rPr>
        <w:t xml:space="preserve">، </w:t>
      </w:r>
      <w:r w:rsidRPr="00406B60">
        <w:rPr>
          <w:rtl/>
        </w:rPr>
        <w:t>واطرد للشيطان</w:t>
      </w:r>
      <w:r>
        <w:rPr>
          <w:rtl/>
        </w:rPr>
        <w:t xml:space="preserve">، </w:t>
      </w:r>
      <w:r w:rsidRPr="00406B60">
        <w:rPr>
          <w:rtl/>
        </w:rPr>
        <w:t>وأبعد من الفتن</w:t>
      </w:r>
      <w:r>
        <w:rPr>
          <w:rtl/>
        </w:rPr>
        <w:t xml:space="preserve">، </w:t>
      </w:r>
      <w:r w:rsidRPr="00406B60">
        <w:rPr>
          <w:rtl/>
        </w:rPr>
        <w:t>وأضبط للأمر الديني.</w:t>
      </w:r>
    </w:p>
    <w:p w14:paraId="61DF6AEF" w14:textId="77777777" w:rsidR="002A0DE2" w:rsidRPr="00406B60" w:rsidRDefault="002A0DE2" w:rsidP="00824906">
      <w:pPr>
        <w:pStyle w:val="libNormal"/>
        <w:rPr>
          <w:rtl/>
        </w:rPr>
      </w:pPr>
      <w:r w:rsidRPr="00406B60">
        <w:rPr>
          <w:rtl/>
        </w:rPr>
        <w:t xml:space="preserve">وعنه </w:t>
      </w:r>
      <w:r w:rsidRPr="000B1256">
        <w:rPr>
          <w:rStyle w:val="libAlaemChar"/>
          <w:rtl/>
        </w:rPr>
        <w:t>صلى‌الله‌عليه‌وآله‌وسلم</w:t>
      </w:r>
      <w:r>
        <w:rPr>
          <w:rtl/>
        </w:rPr>
        <w:t xml:space="preserve">: </w:t>
      </w:r>
      <w:r w:rsidRPr="00406B60">
        <w:rPr>
          <w:rtl/>
        </w:rPr>
        <w:t>«من فرّ بدينه من أرض إلى أرض ولو كان شبرا استوجب الجنّة</w:t>
      </w:r>
      <w:r>
        <w:rPr>
          <w:rtl/>
        </w:rPr>
        <w:t xml:space="preserve">، </w:t>
      </w:r>
      <w:r w:rsidRPr="00406B60">
        <w:rPr>
          <w:rtl/>
        </w:rPr>
        <w:t xml:space="preserve">وكان رفيق إبراهيم ومحمّد </w:t>
      </w:r>
      <w:r w:rsidRPr="000B1256">
        <w:rPr>
          <w:rStyle w:val="libAlaemChar"/>
          <w:rtl/>
        </w:rPr>
        <w:t>صلى‌الله‌عليه‌وآله‌وسلم</w:t>
      </w:r>
      <w:r w:rsidRPr="00406B60">
        <w:rPr>
          <w:rtl/>
        </w:rPr>
        <w:t>»</w:t>
      </w:r>
      <w:r>
        <w:rPr>
          <w:rtl/>
        </w:rPr>
        <w:t>.</w:t>
      </w:r>
    </w:p>
    <w:p w14:paraId="531641A4" w14:textId="77777777" w:rsidR="002A0DE2" w:rsidRPr="00406B60" w:rsidRDefault="002A0DE2" w:rsidP="00824906">
      <w:pPr>
        <w:pStyle w:val="libNormal"/>
        <w:rPr>
          <w:rtl/>
        </w:rPr>
      </w:pPr>
      <w:r w:rsidRPr="00406B60">
        <w:rPr>
          <w:rtl/>
        </w:rPr>
        <w:t>وقيل</w:t>
      </w:r>
      <w:r>
        <w:rPr>
          <w:rtl/>
        </w:rPr>
        <w:t xml:space="preserve">: </w:t>
      </w:r>
      <w:r w:rsidRPr="00406B60">
        <w:rPr>
          <w:rtl/>
        </w:rPr>
        <w:t>نزلت في المستضعفين بمكّة. والفاء جواب شرط محذوف. وتقديم المفعول للاختصاص. والمعنى</w:t>
      </w:r>
      <w:r>
        <w:rPr>
          <w:rtl/>
        </w:rPr>
        <w:t xml:space="preserve">: </w:t>
      </w:r>
      <w:r w:rsidRPr="00406B60">
        <w:rPr>
          <w:rtl/>
        </w:rPr>
        <w:t>إنّ ارضي واسعة</w:t>
      </w:r>
      <w:r>
        <w:rPr>
          <w:rtl/>
        </w:rPr>
        <w:t xml:space="preserve">، </w:t>
      </w:r>
      <w:r w:rsidRPr="00406B60">
        <w:rPr>
          <w:rtl/>
        </w:rPr>
        <w:t>فإن لم تخلصوا العبادة لي في أرض فأخلصوها في غيرها.</w:t>
      </w:r>
    </w:p>
    <w:p w14:paraId="17E12339" w14:textId="77777777" w:rsidR="002A0DE2" w:rsidRPr="00406B60" w:rsidRDefault="002A0DE2" w:rsidP="00824906">
      <w:pPr>
        <w:pStyle w:val="libNormal"/>
        <w:rPr>
          <w:rtl/>
        </w:rPr>
      </w:pPr>
      <w:r w:rsidRPr="00406B60">
        <w:rPr>
          <w:rtl/>
        </w:rPr>
        <w:t xml:space="preserve">وعن أبي عبد الله </w:t>
      </w:r>
      <w:r w:rsidRPr="000B1256">
        <w:rPr>
          <w:rStyle w:val="libAlaemChar"/>
          <w:rtl/>
        </w:rPr>
        <w:t>عليه‌السلام</w:t>
      </w:r>
      <w:r w:rsidRPr="00406B60">
        <w:rPr>
          <w:rtl/>
        </w:rPr>
        <w:t xml:space="preserve"> معناه</w:t>
      </w:r>
      <w:r>
        <w:rPr>
          <w:rtl/>
        </w:rPr>
        <w:t xml:space="preserve">: </w:t>
      </w:r>
      <w:r w:rsidRPr="00406B60">
        <w:rPr>
          <w:rtl/>
        </w:rPr>
        <w:t>«إذا عصي الله في أرض أنت فيها</w:t>
      </w:r>
      <w:r>
        <w:rPr>
          <w:rtl/>
        </w:rPr>
        <w:t xml:space="preserve">، </w:t>
      </w:r>
      <w:r w:rsidRPr="00406B60">
        <w:rPr>
          <w:rtl/>
        </w:rPr>
        <w:t>فاخرج منها إلى غيرها»</w:t>
      </w:r>
      <w:r>
        <w:rPr>
          <w:rtl/>
        </w:rPr>
        <w:t>.</w:t>
      </w:r>
    </w:p>
    <w:p w14:paraId="3310F1BD" w14:textId="77777777" w:rsidR="002A0DE2" w:rsidRPr="00406B60" w:rsidRDefault="002A0DE2" w:rsidP="00824906">
      <w:pPr>
        <w:pStyle w:val="libNormal"/>
        <w:rPr>
          <w:rtl/>
        </w:rPr>
      </w:pPr>
      <w:r w:rsidRPr="00406B60">
        <w:rPr>
          <w:rtl/>
        </w:rPr>
        <w:t>ثمّ خوّفهم بالموت ليهوّن عليهم الهجرة</w:t>
      </w:r>
      <w:r>
        <w:rPr>
          <w:rtl/>
        </w:rPr>
        <w:t xml:space="preserve">، </w:t>
      </w:r>
      <w:r w:rsidRPr="00406B60">
        <w:rPr>
          <w:rtl/>
        </w:rPr>
        <w:t>فقال</w:t>
      </w:r>
      <w:r>
        <w:rPr>
          <w:rtl/>
        </w:rPr>
        <w:t xml:space="preserve">: </w:t>
      </w:r>
      <w:r w:rsidRPr="000B1256">
        <w:rPr>
          <w:rStyle w:val="libAlaemChar"/>
          <w:rtl/>
        </w:rPr>
        <w:t>(</w:t>
      </w:r>
      <w:r w:rsidRPr="00824906">
        <w:rPr>
          <w:rStyle w:val="libAieChar"/>
          <w:rtl/>
        </w:rPr>
        <w:t>كُلُّ نَفْسٍ ذائِقَةُ الْمَوْتِ</w:t>
      </w:r>
      <w:r w:rsidRPr="000B1256">
        <w:rPr>
          <w:rStyle w:val="libAlaemChar"/>
          <w:rtl/>
        </w:rPr>
        <w:t>)</w:t>
      </w:r>
      <w:r w:rsidRPr="00406B60">
        <w:rPr>
          <w:rtl/>
        </w:rPr>
        <w:t xml:space="preserve"> واجدة مرارة الموت</w:t>
      </w:r>
      <w:r>
        <w:rPr>
          <w:rtl/>
        </w:rPr>
        <w:t xml:space="preserve">، </w:t>
      </w:r>
      <w:r w:rsidRPr="00406B60">
        <w:rPr>
          <w:rtl/>
        </w:rPr>
        <w:t>كما يجد الذائق طعم المذوق. والمراد</w:t>
      </w:r>
      <w:r>
        <w:rPr>
          <w:rtl/>
        </w:rPr>
        <w:t xml:space="preserve">: </w:t>
      </w:r>
      <w:r w:rsidRPr="00406B60">
        <w:rPr>
          <w:rtl/>
        </w:rPr>
        <w:t>تناله الموت لا محالة.</w:t>
      </w:r>
    </w:p>
    <w:p w14:paraId="2C16A3B2" w14:textId="77777777" w:rsidR="002A0DE2" w:rsidRPr="00406B60" w:rsidRDefault="002A0DE2" w:rsidP="00824906">
      <w:pPr>
        <w:pStyle w:val="libNormal"/>
        <w:rPr>
          <w:rtl/>
        </w:rPr>
      </w:pPr>
      <w:r w:rsidRPr="000B1256">
        <w:rPr>
          <w:rStyle w:val="libAlaemChar"/>
          <w:rtl/>
        </w:rPr>
        <w:t>(</w:t>
      </w:r>
      <w:r w:rsidRPr="00824906">
        <w:rPr>
          <w:rStyle w:val="libAieChar"/>
          <w:rtl/>
        </w:rPr>
        <w:t>ثُمَّ إِلَيْنا تُرْجَعُونَ</w:t>
      </w:r>
      <w:r w:rsidRPr="000B1256">
        <w:rPr>
          <w:rStyle w:val="libAlaemChar"/>
          <w:rtl/>
        </w:rPr>
        <w:t>)</w:t>
      </w:r>
      <w:r w:rsidRPr="00406B60">
        <w:rPr>
          <w:rtl/>
        </w:rPr>
        <w:t xml:space="preserve"> للجزاء. ومن كانت هذه عاقبته لم يكن له بدّ من التزوّد لها</w:t>
      </w:r>
      <w:r>
        <w:rPr>
          <w:rtl/>
        </w:rPr>
        <w:t xml:space="preserve">، </w:t>
      </w:r>
      <w:r w:rsidRPr="00406B60">
        <w:rPr>
          <w:rtl/>
        </w:rPr>
        <w:t>والاستعداد بجهده. وقرأ أبو بكر بالياء.</w:t>
      </w:r>
    </w:p>
    <w:p w14:paraId="7B92BACD" w14:textId="77777777" w:rsidR="002A0DE2" w:rsidRPr="00406B60" w:rsidRDefault="002A0DE2" w:rsidP="00824906">
      <w:pPr>
        <w:pStyle w:val="libNormal"/>
        <w:rPr>
          <w:rtl/>
        </w:rPr>
      </w:pPr>
      <w:r w:rsidRPr="00406B60">
        <w:rPr>
          <w:rtl/>
        </w:rPr>
        <w:t>ثمّ ذكر ثواب من هاجر</w:t>
      </w:r>
      <w:r>
        <w:rPr>
          <w:rtl/>
        </w:rPr>
        <w:t xml:space="preserve">، </w:t>
      </w:r>
      <w:r w:rsidRPr="00406B60">
        <w:rPr>
          <w:rtl/>
        </w:rPr>
        <w:t>فقال</w:t>
      </w:r>
      <w:r>
        <w:rPr>
          <w:rtl/>
        </w:rPr>
        <w:t xml:space="preserve">: </w:t>
      </w:r>
      <w:r w:rsidRPr="000B1256">
        <w:rPr>
          <w:rStyle w:val="libAlaemChar"/>
          <w:rtl/>
        </w:rPr>
        <w:t>(</w:t>
      </w:r>
      <w:r w:rsidRPr="00824906">
        <w:rPr>
          <w:rStyle w:val="libAieChar"/>
          <w:rtl/>
        </w:rPr>
        <w:t>وَالَّذِينَ آمَنُوا وَعَمِلُوا الصَّالِحاتِ لَنُبَوِّئَنَّهُمْ</w:t>
      </w:r>
      <w:r w:rsidRPr="000B1256">
        <w:rPr>
          <w:rStyle w:val="libAlaemChar"/>
          <w:rtl/>
        </w:rPr>
        <w:t>)</w:t>
      </w:r>
    </w:p>
    <w:p w14:paraId="47155431" w14:textId="77777777" w:rsidR="002A0DE2" w:rsidRPr="00406B60" w:rsidRDefault="002A0DE2" w:rsidP="008F2859">
      <w:pPr>
        <w:pStyle w:val="libNormal0"/>
        <w:ind w:left="289"/>
        <w:rPr>
          <w:rtl/>
        </w:rPr>
      </w:pPr>
      <w:r>
        <w:rPr>
          <w:rtl/>
        </w:rPr>
        <w:br w:type="page"/>
      </w:r>
      <w:r w:rsidRPr="00406B60">
        <w:rPr>
          <w:rtl/>
        </w:rPr>
        <w:lastRenderedPageBreak/>
        <w:t xml:space="preserve">لننزلنّهم </w:t>
      </w:r>
      <w:r w:rsidRPr="000B1256">
        <w:rPr>
          <w:rStyle w:val="libAlaemChar"/>
          <w:rtl/>
        </w:rPr>
        <w:t>(</w:t>
      </w:r>
      <w:r w:rsidRPr="00824906">
        <w:rPr>
          <w:rStyle w:val="libAieChar"/>
          <w:rtl/>
        </w:rPr>
        <w:t>مِنَ الْجَنَّةِ غُرَفاً</w:t>
      </w:r>
      <w:r w:rsidRPr="000B1256">
        <w:rPr>
          <w:rStyle w:val="libAlaemChar"/>
          <w:rtl/>
        </w:rPr>
        <w:t>)</w:t>
      </w:r>
      <w:r w:rsidRPr="00406B60">
        <w:rPr>
          <w:rtl/>
        </w:rPr>
        <w:t xml:space="preserve"> علالي </w:t>
      </w:r>
      <w:r w:rsidRPr="00DB1CAE">
        <w:rPr>
          <w:rStyle w:val="libFootnotenumChar"/>
          <w:rtl/>
        </w:rPr>
        <w:t>(1)</w:t>
      </w:r>
      <w:r w:rsidRPr="00406B60">
        <w:rPr>
          <w:rtl/>
        </w:rPr>
        <w:t xml:space="preserve"> عاليات. وقرأ حمزة والكسائي</w:t>
      </w:r>
      <w:r>
        <w:rPr>
          <w:rtl/>
        </w:rPr>
        <w:t xml:space="preserve">: </w:t>
      </w:r>
      <w:r w:rsidRPr="00406B60">
        <w:rPr>
          <w:rtl/>
        </w:rPr>
        <w:t>لنثوينّهم</w:t>
      </w:r>
      <w:r>
        <w:rPr>
          <w:rtl/>
        </w:rPr>
        <w:t xml:space="preserve">، </w:t>
      </w:r>
      <w:r w:rsidRPr="00406B60">
        <w:rPr>
          <w:rtl/>
        </w:rPr>
        <w:t>أي</w:t>
      </w:r>
      <w:r>
        <w:rPr>
          <w:rtl/>
        </w:rPr>
        <w:t xml:space="preserve">: </w:t>
      </w:r>
      <w:r w:rsidRPr="00406B60">
        <w:rPr>
          <w:rtl/>
        </w:rPr>
        <w:t>لنقيمنّهم. من الثواء</w:t>
      </w:r>
      <w:r>
        <w:rPr>
          <w:rtl/>
        </w:rPr>
        <w:t xml:space="preserve">، </w:t>
      </w:r>
      <w:r w:rsidRPr="00406B60">
        <w:rPr>
          <w:rtl/>
        </w:rPr>
        <w:t>وهو النزول للإقامة. يقال</w:t>
      </w:r>
      <w:r>
        <w:rPr>
          <w:rtl/>
        </w:rPr>
        <w:t xml:space="preserve">: </w:t>
      </w:r>
      <w:r w:rsidRPr="00406B60">
        <w:rPr>
          <w:rtl/>
        </w:rPr>
        <w:t>ثوى في المنزل</w:t>
      </w:r>
      <w:r>
        <w:rPr>
          <w:rtl/>
        </w:rPr>
        <w:t xml:space="preserve">، </w:t>
      </w:r>
      <w:r w:rsidRPr="00406B60">
        <w:rPr>
          <w:rtl/>
        </w:rPr>
        <w:t>وأثوى غيره</w:t>
      </w:r>
      <w:r>
        <w:rPr>
          <w:rtl/>
        </w:rPr>
        <w:t xml:space="preserve">، </w:t>
      </w:r>
      <w:r w:rsidRPr="00406B60">
        <w:rPr>
          <w:rtl/>
        </w:rPr>
        <w:t>فثوى غير متعدّ. وإذا تعدّى بزيادة همزة النقل لم يتجاوز مفعولا واحدا</w:t>
      </w:r>
      <w:r>
        <w:rPr>
          <w:rtl/>
        </w:rPr>
        <w:t xml:space="preserve">، </w:t>
      </w:r>
      <w:r w:rsidRPr="00406B60">
        <w:rPr>
          <w:rtl/>
        </w:rPr>
        <w:t>نحو</w:t>
      </w:r>
      <w:r>
        <w:rPr>
          <w:rtl/>
        </w:rPr>
        <w:t xml:space="preserve">: </w:t>
      </w:r>
      <w:r w:rsidRPr="00406B60">
        <w:rPr>
          <w:rtl/>
        </w:rPr>
        <w:t>ذهبت وأذهبت. والوجه في تعديته إلى ضمير المؤمنين وإلى الغرف</w:t>
      </w:r>
      <w:r>
        <w:rPr>
          <w:rtl/>
        </w:rPr>
        <w:t xml:space="preserve">، </w:t>
      </w:r>
      <w:r w:rsidRPr="00406B60">
        <w:rPr>
          <w:rtl/>
        </w:rPr>
        <w:t>إمّا إجراؤه مجرى</w:t>
      </w:r>
      <w:r>
        <w:rPr>
          <w:rtl/>
        </w:rPr>
        <w:t xml:space="preserve">: </w:t>
      </w:r>
      <w:r w:rsidRPr="00406B60">
        <w:rPr>
          <w:rtl/>
        </w:rPr>
        <w:t>لننزلنّهم. أو حذف الجارّ وإيصال الفعل. أو تشبيه الظرف الموقّت بالمبهم.</w:t>
      </w:r>
    </w:p>
    <w:p w14:paraId="184BB03F" w14:textId="77777777" w:rsidR="002A0DE2" w:rsidRPr="00406B60" w:rsidRDefault="002A0DE2" w:rsidP="00824906">
      <w:pPr>
        <w:pStyle w:val="libNormal"/>
        <w:rPr>
          <w:rtl/>
        </w:rPr>
      </w:pPr>
      <w:r w:rsidRPr="00406B60">
        <w:rPr>
          <w:rtl/>
        </w:rPr>
        <w:t>عن ابن عبّاس</w:t>
      </w:r>
      <w:r>
        <w:rPr>
          <w:rtl/>
        </w:rPr>
        <w:t xml:space="preserve">: </w:t>
      </w:r>
      <w:r w:rsidRPr="00406B60">
        <w:rPr>
          <w:rtl/>
        </w:rPr>
        <w:t>لنسكننّهم غرف الدرّ والزبرجد والياقوت.</w:t>
      </w:r>
    </w:p>
    <w:p w14:paraId="2AB52F90" w14:textId="77777777" w:rsidR="002A0DE2" w:rsidRPr="00406B60" w:rsidRDefault="002A0DE2" w:rsidP="00824906">
      <w:pPr>
        <w:pStyle w:val="libNormal"/>
        <w:rPr>
          <w:rtl/>
        </w:rPr>
      </w:pPr>
      <w:r w:rsidRPr="000B1256">
        <w:rPr>
          <w:rStyle w:val="libAlaemChar"/>
          <w:rtl/>
        </w:rPr>
        <w:t>(</w:t>
      </w:r>
      <w:r w:rsidRPr="00824906">
        <w:rPr>
          <w:rStyle w:val="libAieChar"/>
          <w:rtl/>
        </w:rPr>
        <w:t>تَجْرِي مِنْ تَحْتِهَا الْأَنْهارُ خالِدِينَ فِيها</w:t>
      </w:r>
      <w:r w:rsidRPr="000B1256">
        <w:rPr>
          <w:rStyle w:val="libAlaemChar"/>
          <w:rtl/>
        </w:rPr>
        <w:t>)</w:t>
      </w:r>
      <w:r w:rsidRPr="00406B60">
        <w:rPr>
          <w:rtl/>
        </w:rPr>
        <w:t xml:space="preserve"> يبقون فيها ببقاء الله </w:t>
      </w:r>
      <w:r w:rsidRPr="000B1256">
        <w:rPr>
          <w:rStyle w:val="libAlaemChar"/>
          <w:rtl/>
        </w:rPr>
        <w:t>(</w:t>
      </w:r>
      <w:r w:rsidRPr="00824906">
        <w:rPr>
          <w:rStyle w:val="libAieChar"/>
          <w:rtl/>
        </w:rPr>
        <w:t>نِعْمَ أَجْرُ الْعامِلِينَ</w:t>
      </w:r>
      <w:r w:rsidRPr="000B1256">
        <w:rPr>
          <w:rStyle w:val="libAlaemChar"/>
          <w:rtl/>
        </w:rPr>
        <w:t>)</w:t>
      </w:r>
      <w:r w:rsidRPr="00406B60">
        <w:rPr>
          <w:rtl/>
        </w:rPr>
        <w:t xml:space="preserve"> والمخصوص بالمدح محذوف</w:t>
      </w:r>
      <w:r>
        <w:rPr>
          <w:rtl/>
        </w:rPr>
        <w:t xml:space="preserve">، </w:t>
      </w:r>
      <w:r w:rsidRPr="00406B60">
        <w:rPr>
          <w:rtl/>
        </w:rPr>
        <w:t>دلّ عليه ما قبله</w:t>
      </w:r>
      <w:r>
        <w:rPr>
          <w:rtl/>
        </w:rPr>
        <w:t xml:space="preserve">، </w:t>
      </w:r>
      <w:r w:rsidRPr="00406B60">
        <w:rPr>
          <w:rtl/>
        </w:rPr>
        <w:t>أي</w:t>
      </w:r>
      <w:r>
        <w:rPr>
          <w:rtl/>
        </w:rPr>
        <w:t xml:space="preserve">: </w:t>
      </w:r>
      <w:r w:rsidRPr="00406B60">
        <w:rPr>
          <w:rtl/>
        </w:rPr>
        <w:t>نعم أجر العاملين الغرف وجري الماء من تحتها على سبيل الخلود والتأبيد.</w:t>
      </w:r>
    </w:p>
    <w:p w14:paraId="03EE7684" w14:textId="77777777" w:rsidR="002A0DE2" w:rsidRPr="00406B60" w:rsidRDefault="002A0DE2" w:rsidP="00824906">
      <w:pPr>
        <w:pStyle w:val="libNormal"/>
        <w:rPr>
          <w:rtl/>
        </w:rPr>
      </w:pPr>
      <w:r w:rsidRPr="000B1256">
        <w:rPr>
          <w:rStyle w:val="libAlaemChar"/>
          <w:rtl/>
        </w:rPr>
        <w:t>(</w:t>
      </w:r>
      <w:r w:rsidRPr="00824906">
        <w:rPr>
          <w:rStyle w:val="libAieChar"/>
          <w:rtl/>
        </w:rPr>
        <w:t>الَّذِينَ صَبَرُوا</w:t>
      </w:r>
      <w:r w:rsidRPr="000B1256">
        <w:rPr>
          <w:rStyle w:val="libAlaemChar"/>
          <w:rtl/>
        </w:rPr>
        <w:t>)</w:t>
      </w:r>
      <w:r w:rsidRPr="00406B60">
        <w:rPr>
          <w:rtl/>
        </w:rPr>
        <w:t xml:space="preserve"> على أذيّة المشركين</w:t>
      </w:r>
      <w:r>
        <w:rPr>
          <w:rtl/>
        </w:rPr>
        <w:t xml:space="preserve">، </w:t>
      </w:r>
      <w:r w:rsidRPr="00406B60">
        <w:rPr>
          <w:rtl/>
        </w:rPr>
        <w:t>ومفارقة الأوطان والهجرة</w:t>
      </w:r>
      <w:r>
        <w:rPr>
          <w:rtl/>
        </w:rPr>
        <w:t xml:space="preserve">، </w:t>
      </w:r>
      <w:r w:rsidRPr="00406B60">
        <w:rPr>
          <w:rtl/>
        </w:rPr>
        <w:t xml:space="preserve">وغيرها من أنواع المحن والمشاقّ </w:t>
      </w:r>
      <w:r w:rsidRPr="000B1256">
        <w:rPr>
          <w:rStyle w:val="libAlaemChar"/>
          <w:rtl/>
        </w:rPr>
        <w:t>(</w:t>
      </w:r>
      <w:r w:rsidRPr="00824906">
        <w:rPr>
          <w:rStyle w:val="libAieChar"/>
          <w:rtl/>
        </w:rPr>
        <w:t>وَعَلى رَبِّهِمْ يَتَوَكَّلُونَ</w:t>
      </w:r>
      <w:r w:rsidRPr="000B1256">
        <w:rPr>
          <w:rStyle w:val="libAlaemChar"/>
          <w:rtl/>
        </w:rPr>
        <w:t>)</w:t>
      </w:r>
      <w:r w:rsidRPr="00406B60">
        <w:rPr>
          <w:rtl/>
        </w:rPr>
        <w:t xml:space="preserve"> تقديم الظرف للحصر</w:t>
      </w:r>
      <w:r>
        <w:rPr>
          <w:rtl/>
        </w:rPr>
        <w:t xml:space="preserve">، </w:t>
      </w:r>
      <w:r w:rsidRPr="00406B60">
        <w:rPr>
          <w:rtl/>
        </w:rPr>
        <w:t>أي</w:t>
      </w:r>
      <w:r>
        <w:rPr>
          <w:rtl/>
        </w:rPr>
        <w:t xml:space="preserve">: </w:t>
      </w:r>
      <w:r w:rsidRPr="00406B60">
        <w:rPr>
          <w:rtl/>
        </w:rPr>
        <w:t>لا يتوكّلون إلّا على الله في مهمّات أمورهم ومهاجرة دورهم.</w:t>
      </w:r>
    </w:p>
    <w:p w14:paraId="6E455934" w14:textId="77777777" w:rsidR="002A0DE2" w:rsidRPr="00406B60" w:rsidRDefault="002A0DE2" w:rsidP="00824906">
      <w:pPr>
        <w:pStyle w:val="libNormal"/>
        <w:rPr>
          <w:rtl/>
        </w:rPr>
      </w:pPr>
      <w:r w:rsidRPr="00406B60">
        <w:rPr>
          <w:rtl/>
        </w:rPr>
        <w:t>قيل</w:t>
      </w:r>
      <w:r>
        <w:rPr>
          <w:rtl/>
        </w:rPr>
        <w:t xml:space="preserve">: </w:t>
      </w:r>
      <w:r w:rsidRPr="00406B60">
        <w:rPr>
          <w:rtl/>
        </w:rPr>
        <w:t>إنّهم</w:t>
      </w:r>
      <w:r w:rsidRPr="00A20DD6">
        <w:rPr>
          <w:rtl/>
        </w:rPr>
        <w:t xml:space="preserve"> </w:t>
      </w:r>
      <w:r w:rsidRPr="00406B60">
        <w:rPr>
          <w:rtl/>
        </w:rPr>
        <w:t>ل</w:t>
      </w:r>
      <w:r>
        <w:rPr>
          <w:rFonts w:hint="cs"/>
          <w:rtl/>
        </w:rPr>
        <w:t>ـ</w:t>
      </w:r>
      <w:r w:rsidRPr="00406B60">
        <w:rPr>
          <w:rtl/>
        </w:rPr>
        <w:t>مّا أمروا بالهجرة</w:t>
      </w:r>
      <w:r>
        <w:rPr>
          <w:rtl/>
        </w:rPr>
        <w:t xml:space="preserve">، </w:t>
      </w:r>
      <w:r w:rsidRPr="00406B60">
        <w:rPr>
          <w:rtl/>
        </w:rPr>
        <w:t>قال بعضهم</w:t>
      </w:r>
      <w:r>
        <w:rPr>
          <w:rtl/>
        </w:rPr>
        <w:t xml:space="preserve">: </w:t>
      </w:r>
      <w:r w:rsidRPr="00406B60">
        <w:rPr>
          <w:rtl/>
        </w:rPr>
        <w:t>كيف نقدم بلدة ليس لنا فيها معيشة</w:t>
      </w:r>
      <w:r>
        <w:rPr>
          <w:rtl/>
        </w:rPr>
        <w:t>؟</w:t>
      </w:r>
      <w:r w:rsidRPr="00406B60">
        <w:rPr>
          <w:rtl/>
        </w:rPr>
        <w:t xml:space="preserve"> فنزلت</w:t>
      </w:r>
      <w:r>
        <w:rPr>
          <w:rtl/>
        </w:rPr>
        <w:t xml:space="preserve">: </w:t>
      </w:r>
      <w:r w:rsidRPr="000B1256">
        <w:rPr>
          <w:rStyle w:val="libAlaemChar"/>
          <w:rtl/>
        </w:rPr>
        <w:t>(</w:t>
      </w:r>
      <w:r w:rsidRPr="00824906">
        <w:rPr>
          <w:rStyle w:val="libAieChar"/>
          <w:rtl/>
        </w:rPr>
        <w:t>وَكَأَيِّنْ مِنْ دَابَّةٍ</w:t>
      </w:r>
      <w:r w:rsidRPr="000B1256">
        <w:rPr>
          <w:rStyle w:val="libAlaemChar"/>
          <w:rtl/>
        </w:rPr>
        <w:t>)</w:t>
      </w:r>
      <w:r w:rsidRPr="00406B60">
        <w:rPr>
          <w:rtl/>
        </w:rPr>
        <w:t xml:space="preserve"> وكم نفس دبّت على وجه الأرض </w:t>
      </w:r>
      <w:r w:rsidRPr="000B1256">
        <w:rPr>
          <w:rStyle w:val="libAlaemChar"/>
          <w:rtl/>
        </w:rPr>
        <w:t>(</w:t>
      </w:r>
      <w:r w:rsidRPr="00824906">
        <w:rPr>
          <w:rStyle w:val="libAieChar"/>
          <w:rtl/>
        </w:rPr>
        <w:t>لا تَحْمِلُ رِزْقَهَا</w:t>
      </w:r>
      <w:r w:rsidRPr="000B1256">
        <w:rPr>
          <w:rStyle w:val="libAlaemChar"/>
          <w:rtl/>
        </w:rPr>
        <w:t>)</w:t>
      </w:r>
      <w:r w:rsidRPr="00406B60">
        <w:rPr>
          <w:rtl/>
        </w:rPr>
        <w:t xml:space="preserve"> لا تطيق حمل رزقها</w:t>
      </w:r>
      <w:r>
        <w:rPr>
          <w:rtl/>
        </w:rPr>
        <w:t xml:space="preserve">، </w:t>
      </w:r>
      <w:r w:rsidRPr="00406B60">
        <w:rPr>
          <w:rtl/>
        </w:rPr>
        <w:t>لضعفها عنه. أو لا تدّخره</w:t>
      </w:r>
      <w:r>
        <w:rPr>
          <w:rtl/>
        </w:rPr>
        <w:t xml:space="preserve">، </w:t>
      </w:r>
      <w:r w:rsidRPr="00406B60">
        <w:rPr>
          <w:rtl/>
        </w:rPr>
        <w:t>وإنّما تصبح ولا معيشة عندها.</w:t>
      </w:r>
    </w:p>
    <w:p w14:paraId="757C0305" w14:textId="77777777" w:rsidR="002A0DE2" w:rsidRPr="00406B60" w:rsidRDefault="002A0DE2" w:rsidP="00824906">
      <w:pPr>
        <w:pStyle w:val="libNormal"/>
        <w:rPr>
          <w:rtl/>
        </w:rPr>
      </w:pPr>
      <w:r w:rsidRPr="00406B60">
        <w:rPr>
          <w:rtl/>
        </w:rPr>
        <w:t>عن ابن عبّاس</w:t>
      </w:r>
      <w:r>
        <w:rPr>
          <w:rtl/>
        </w:rPr>
        <w:t xml:space="preserve">: </w:t>
      </w:r>
      <w:r w:rsidRPr="00406B60">
        <w:rPr>
          <w:rtl/>
        </w:rPr>
        <w:t>إنّ الحيوان أجمع</w:t>
      </w:r>
      <w:r>
        <w:rPr>
          <w:rtl/>
        </w:rPr>
        <w:t xml:space="preserve">، </w:t>
      </w:r>
      <w:r w:rsidRPr="00406B60">
        <w:rPr>
          <w:rtl/>
        </w:rPr>
        <w:t>من البهائم والطيور وغيرهما ممّا يدبّ على وجه الأرض</w:t>
      </w:r>
      <w:r>
        <w:rPr>
          <w:rtl/>
        </w:rPr>
        <w:t xml:space="preserve">، </w:t>
      </w:r>
      <w:r w:rsidRPr="00406B60">
        <w:rPr>
          <w:rtl/>
        </w:rPr>
        <w:t>لا تدّخر القوت لغدها</w:t>
      </w:r>
      <w:r>
        <w:rPr>
          <w:rtl/>
        </w:rPr>
        <w:t xml:space="preserve">، </w:t>
      </w:r>
      <w:r w:rsidRPr="00406B60">
        <w:rPr>
          <w:rtl/>
        </w:rPr>
        <w:t>إلّا ابن آدم والنملة والفأرة</w:t>
      </w:r>
      <w:r>
        <w:rPr>
          <w:rtl/>
        </w:rPr>
        <w:t xml:space="preserve">، </w:t>
      </w:r>
      <w:r w:rsidRPr="00406B60">
        <w:rPr>
          <w:rtl/>
        </w:rPr>
        <w:t>بل تأكل منه قدر كفايتها فقط.</w:t>
      </w:r>
    </w:p>
    <w:p w14:paraId="318CBCA5" w14:textId="77777777" w:rsidR="002A0DE2" w:rsidRPr="00406B60" w:rsidRDefault="002A0DE2" w:rsidP="00824906">
      <w:pPr>
        <w:pStyle w:val="libNormal"/>
        <w:rPr>
          <w:rtl/>
        </w:rPr>
      </w:pPr>
      <w:r w:rsidRPr="000B1256">
        <w:rPr>
          <w:rStyle w:val="libAlaemChar"/>
          <w:rtl/>
        </w:rPr>
        <w:t>(</w:t>
      </w:r>
      <w:r w:rsidRPr="00824906">
        <w:rPr>
          <w:rStyle w:val="libAieChar"/>
          <w:rtl/>
        </w:rPr>
        <w:t>اللهُ يَرْزُقُها وَإِيَّاكُمْ</w:t>
      </w:r>
      <w:r w:rsidRPr="000B1256">
        <w:rPr>
          <w:rStyle w:val="libAlaemChar"/>
          <w:rtl/>
        </w:rPr>
        <w:t>)</w:t>
      </w:r>
      <w:r w:rsidRPr="00406B60">
        <w:rPr>
          <w:rtl/>
        </w:rPr>
        <w:t xml:space="preserve"> أي</w:t>
      </w:r>
      <w:r>
        <w:rPr>
          <w:rtl/>
        </w:rPr>
        <w:t xml:space="preserve">: </w:t>
      </w:r>
      <w:r w:rsidRPr="00406B60">
        <w:rPr>
          <w:rtl/>
        </w:rPr>
        <w:t>إنّها مع ضعفها وتوكّلها</w:t>
      </w:r>
      <w:r>
        <w:rPr>
          <w:rtl/>
        </w:rPr>
        <w:t xml:space="preserve">، </w:t>
      </w:r>
      <w:r w:rsidRPr="00406B60">
        <w:rPr>
          <w:rtl/>
        </w:rPr>
        <w:t>وإنّكم مع قوّتكم واجتهادكم</w:t>
      </w:r>
      <w:r>
        <w:rPr>
          <w:rtl/>
        </w:rPr>
        <w:t xml:space="preserve">، </w:t>
      </w:r>
      <w:r w:rsidRPr="00406B60">
        <w:rPr>
          <w:rtl/>
        </w:rPr>
        <w:t>سواء في أنّه لا يرزقها وإيّاكم إلّا الله</w:t>
      </w:r>
      <w:r>
        <w:rPr>
          <w:rtl/>
        </w:rPr>
        <w:t xml:space="preserve">، </w:t>
      </w:r>
      <w:r w:rsidRPr="00406B60">
        <w:rPr>
          <w:rtl/>
        </w:rPr>
        <w:t>لأنّ رزق الكلّ بأسباب</w:t>
      </w:r>
      <w:r>
        <w:rPr>
          <w:rtl/>
        </w:rPr>
        <w:t xml:space="preserve">، </w:t>
      </w:r>
      <w:r w:rsidRPr="00406B60">
        <w:rPr>
          <w:rtl/>
        </w:rPr>
        <w:t>هو</w:t>
      </w:r>
    </w:p>
    <w:p w14:paraId="7F2DDA15" w14:textId="77777777" w:rsidR="002A0DE2" w:rsidRPr="00406B60" w:rsidRDefault="002A0DE2" w:rsidP="002F70F0">
      <w:pPr>
        <w:pStyle w:val="libLine"/>
        <w:rPr>
          <w:rtl/>
        </w:rPr>
      </w:pPr>
      <w:r w:rsidRPr="00406B60">
        <w:rPr>
          <w:rtl/>
        </w:rPr>
        <w:t>__________________</w:t>
      </w:r>
    </w:p>
    <w:p w14:paraId="1D145729" w14:textId="77777777" w:rsidR="002A0DE2" w:rsidRPr="00406B60" w:rsidRDefault="002A0DE2" w:rsidP="00A95425">
      <w:pPr>
        <w:pStyle w:val="libFootnote0"/>
        <w:rPr>
          <w:rtl/>
        </w:rPr>
      </w:pPr>
      <w:r>
        <w:rPr>
          <w:rtl/>
        </w:rPr>
        <w:t>(</w:t>
      </w:r>
      <w:r w:rsidRPr="00406B60">
        <w:rPr>
          <w:rtl/>
        </w:rPr>
        <w:t>1) علالي جمع العلّيّة. وهي</w:t>
      </w:r>
      <w:r>
        <w:rPr>
          <w:rtl/>
        </w:rPr>
        <w:t xml:space="preserve">: </w:t>
      </w:r>
      <w:r w:rsidRPr="00406B60">
        <w:rPr>
          <w:rtl/>
        </w:rPr>
        <w:t>بيت منفصل عن الأرض ببيت ونحوه.</w:t>
      </w:r>
    </w:p>
    <w:p w14:paraId="3060795E" w14:textId="77777777" w:rsidR="002A0DE2" w:rsidRPr="00406B60" w:rsidRDefault="002A0DE2" w:rsidP="008F2859">
      <w:pPr>
        <w:pStyle w:val="libNormal0"/>
        <w:ind w:left="289"/>
        <w:rPr>
          <w:rtl/>
        </w:rPr>
      </w:pPr>
      <w:r>
        <w:rPr>
          <w:rtl/>
        </w:rPr>
        <w:br w:type="page"/>
      </w:r>
      <w:r w:rsidRPr="00406B60">
        <w:rPr>
          <w:rtl/>
        </w:rPr>
        <w:lastRenderedPageBreak/>
        <w:t>المسبّب لها وحده</w:t>
      </w:r>
      <w:r>
        <w:rPr>
          <w:rtl/>
        </w:rPr>
        <w:t xml:space="preserve">، </w:t>
      </w:r>
      <w:r w:rsidRPr="00406B60">
        <w:rPr>
          <w:rtl/>
        </w:rPr>
        <w:t xml:space="preserve">فلا تخافوا على معاشكم بالهجرة </w:t>
      </w:r>
      <w:r w:rsidRPr="000B1256">
        <w:rPr>
          <w:rStyle w:val="libAlaemChar"/>
          <w:rtl/>
        </w:rPr>
        <w:t>(</w:t>
      </w:r>
      <w:r w:rsidRPr="00824906">
        <w:rPr>
          <w:rStyle w:val="libAieChar"/>
          <w:rtl/>
        </w:rPr>
        <w:t>وَهُوَ السَّمِيعُ</w:t>
      </w:r>
      <w:r w:rsidRPr="000B1256">
        <w:rPr>
          <w:rStyle w:val="libAlaemChar"/>
          <w:rtl/>
        </w:rPr>
        <w:t>)</w:t>
      </w:r>
      <w:r w:rsidRPr="00406B60">
        <w:rPr>
          <w:rtl/>
        </w:rPr>
        <w:t xml:space="preserve"> لقولكم</w:t>
      </w:r>
      <w:r>
        <w:rPr>
          <w:rtl/>
        </w:rPr>
        <w:t xml:space="preserve">: </w:t>
      </w:r>
      <w:r w:rsidRPr="00406B60">
        <w:rPr>
          <w:rtl/>
        </w:rPr>
        <w:t xml:space="preserve">نخشى الفقر </w:t>
      </w:r>
      <w:r w:rsidRPr="000B1256">
        <w:rPr>
          <w:rStyle w:val="libAlaemChar"/>
          <w:rtl/>
        </w:rPr>
        <w:t>(</w:t>
      </w:r>
      <w:r w:rsidRPr="00824906">
        <w:rPr>
          <w:rStyle w:val="libAieChar"/>
          <w:rtl/>
        </w:rPr>
        <w:t>الْعَلِيمُ</w:t>
      </w:r>
      <w:r w:rsidRPr="000B1256">
        <w:rPr>
          <w:rStyle w:val="libAlaemChar"/>
          <w:rtl/>
        </w:rPr>
        <w:t>)</w:t>
      </w:r>
      <w:r w:rsidRPr="00406B60">
        <w:rPr>
          <w:rtl/>
        </w:rPr>
        <w:t xml:space="preserve"> بما في ضمائركم.</w:t>
      </w:r>
    </w:p>
    <w:p w14:paraId="001CCAD7" w14:textId="77777777" w:rsidR="002A0DE2" w:rsidRPr="00406B60" w:rsidRDefault="002A0DE2" w:rsidP="00824906">
      <w:pPr>
        <w:pStyle w:val="libNormal"/>
        <w:rPr>
          <w:rtl/>
        </w:rPr>
      </w:pPr>
      <w:r w:rsidRPr="000B1256">
        <w:rPr>
          <w:rStyle w:val="libAlaemChar"/>
          <w:rtl/>
        </w:rPr>
        <w:t>(</w:t>
      </w:r>
      <w:r w:rsidRPr="00824906">
        <w:rPr>
          <w:rStyle w:val="libAieChar"/>
          <w:rtl/>
        </w:rPr>
        <w:t>وَلَئِنْ سَأَلْتَهُمْ مَنْ خَلَقَ السَّماواتِ وَالْأَرْضَ وَسَخَّرَ الشَّمْسَ وَالْقَمَرَ لَيَقُولُنَّ اللهُ فَأَنَّى يُؤْفَكُونَ (61) اللهُ يَبْسُطُ الرِّزْقَ لِمَنْ يَشاءُ مِنْ عِبادِهِ وَيَقْدِرُ لَهُ إِنَّ اللهَ بِكُلِّ شَيْءٍ عَلِيمٌ (62) وَلَئِنْ سَأَلْتَهُمْ مَنْ نَزَّلَ مِنَ السَّماءِ ماءً فَأَحْيا بِهِ الْأَرْضَ مِنْ بَعْدِ مَوْتِها لَيَقُولُنَّ اللهُ قُلِ الْحَمْدُ لِلَّهِ بَلْ أَكْثَرُهُمْ لا يَعْقِلُونَ (63) وَما هذِهِ الْحَياةُ الدُّنْيا إِلاَّ لَهْوٌ وَلَعِبٌ وَإِنَّ الدَّارَ الْآخِرَةَ لَهِيَ الْحَيَوانُ لَوْ كانُوا يَعْلَمُونَ (64)</w:t>
      </w:r>
      <w:r w:rsidRPr="000B1256">
        <w:rPr>
          <w:rStyle w:val="libAlaemChar"/>
          <w:rtl/>
        </w:rPr>
        <w:t>)</w:t>
      </w:r>
    </w:p>
    <w:p w14:paraId="6B9E5CB7" w14:textId="77777777" w:rsidR="002A0DE2" w:rsidRPr="00406B60" w:rsidRDefault="002A0DE2" w:rsidP="00824906">
      <w:pPr>
        <w:pStyle w:val="libNormal"/>
        <w:rPr>
          <w:rtl/>
        </w:rPr>
      </w:pPr>
      <w:r w:rsidRPr="00406B60">
        <w:rPr>
          <w:rtl/>
        </w:rPr>
        <w:t>ثمّ عجّب سبحانه رسوله والمؤمنين من إيمان المشركين بالباطل</w:t>
      </w:r>
      <w:r>
        <w:rPr>
          <w:rtl/>
        </w:rPr>
        <w:t xml:space="preserve">، </w:t>
      </w:r>
      <w:r w:rsidRPr="00406B60">
        <w:rPr>
          <w:rtl/>
        </w:rPr>
        <w:t>مع اعترافهم بأنّ الله هو خالق كلّ شيء</w:t>
      </w:r>
      <w:r>
        <w:rPr>
          <w:rtl/>
        </w:rPr>
        <w:t xml:space="preserve">، </w:t>
      </w:r>
      <w:r w:rsidRPr="00406B60">
        <w:rPr>
          <w:rtl/>
        </w:rPr>
        <w:t>فقال</w:t>
      </w:r>
      <w:r>
        <w:rPr>
          <w:rtl/>
        </w:rPr>
        <w:t xml:space="preserve">: </w:t>
      </w:r>
      <w:r w:rsidRPr="000B1256">
        <w:rPr>
          <w:rStyle w:val="libAlaemChar"/>
          <w:rtl/>
        </w:rPr>
        <w:t>(</w:t>
      </w:r>
      <w:r w:rsidRPr="00824906">
        <w:rPr>
          <w:rStyle w:val="libAieChar"/>
          <w:rtl/>
        </w:rPr>
        <w:t>وَلَئِنْ سَأَلْتَهُمْ</w:t>
      </w:r>
      <w:r w:rsidRPr="000B1256">
        <w:rPr>
          <w:rStyle w:val="libAlaemChar"/>
          <w:rtl/>
        </w:rPr>
        <w:t>)</w:t>
      </w:r>
      <w:r w:rsidRPr="00406B60">
        <w:rPr>
          <w:rtl/>
        </w:rPr>
        <w:t xml:space="preserve"> سألت أهل مكّة </w:t>
      </w:r>
      <w:r w:rsidRPr="000B1256">
        <w:rPr>
          <w:rStyle w:val="libAlaemChar"/>
          <w:rtl/>
        </w:rPr>
        <w:t>(</w:t>
      </w:r>
      <w:r w:rsidRPr="00824906">
        <w:rPr>
          <w:rStyle w:val="libAieChar"/>
          <w:rtl/>
        </w:rPr>
        <w:t>مَنْ خَلَقَ السَّماواتِ وَالْأَرْضَ وَسَخَّرَ الشَّمْسَ وَالْقَمَرَ</w:t>
      </w:r>
      <w:r w:rsidRPr="000B1256">
        <w:rPr>
          <w:rStyle w:val="libAlaemChar"/>
          <w:rtl/>
        </w:rPr>
        <w:t>)</w:t>
      </w:r>
      <w:r w:rsidRPr="00406B60">
        <w:rPr>
          <w:rtl/>
        </w:rPr>
        <w:t xml:space="preserve"> ومن ذلّلهما وسيّرهما في دورانهما على طريقة واحدة لا تختلف </w:t>
      </w:r>
      <w:r w:rsidRPr="000B1256">
        <w:rPr>
          <w:rStyle w:val="libAlaemChar"/>
          <w:rtl/>
        </w:rPr>
        <w:t>(</w:t>
      </w:r>
      <w:r w:rsidRPr="00824906">
        <w:rPr>
          <w:rStyle w:val="libAieChar"/>
          <w:rtl/>
        </w:rPr>
        <w:t>لَيَقُولُنَّ اللهُ</w:t>
      </w:r>
      <w:r w:rsidRPr="000B1256">
        <w:rPr>
          <w:rStyle w:val="libAlaemChar"/>
          <w:rtl/>
        </w:rPr>
        <w:t>)</w:t>
      </w:r>
      <w:r w:rsidRPr="00406B60">
        <w:rPr>
          <w:rtl/>
        </w:rPr>
        <w:t xml:space="preserve"> في جواب ذلك</w:t>
      </w:r>
      <w:r>
        <w:rPr>
          <w:rtl/>
        </w:rPr>
        <w:t xml:space="preserve">، </w:t>
      </w:r>
      <w:r w:rsidRPr="00406B60">
        <w:rPr>
          <w:rtl/>
        </w:rPr>
        <w:t>ل</w:t>
      </w:r>
      <w:r>
        <w:rPr>
          <w:rFonts w:hint="cs"/>
          <w:rtl/>
        </w:rPr>
        <w:t>ـ</w:t>
      </w:r>
      <w:r w:rsidRPr="00406B60">
        <w:rPr>
          <w:rtl/>
        </w:rPr>
        <w:t xml:space="preserve">ما تقرّر في العقول من وجوب انتهاء الممكنات إلى واحد واجب الوجود </w:t>
      </w:r>
      <w:r w:rsidRPr="000B1256">
        <w:rPr>
          <w:rStyle w:val="libAlaemChar"/>
          <w:rtl/>
        </w:rPr>
        <w:t>(</w:t>
      </w:r>
      <w:r w:rsidRPr="00824906">
        <w:rPr>
          <w:rStyle w:val="libAieChar"/>
          <w:rtl/>
        </w:rPr>
        <w:t>فَأَنَّى يُؤْفَكُونَ</w:t>
      </w:r>
      <w:r w:rsidRPr="000B1256">
        <w:rPr>
          <w:rStyle w:val="libAlaemChar"/>
          <w:rtl/>
        </w:rPr>
        <w:t>)</w:t>
      </w:r>
      <w:r w:rsidRPr="00406B60">
        <w:rPr>
          <w:rtl/>
        </w:rPr>
        <w:t xml:space="preserve"> فكيف يصرفون عن توحيده بعد إقرارهم بذلك</w:t>
      </w:r>
      <w:r>
        <w:rPr>
          <w:rtl/>
        </w:rPr>
        <w:t>؟!</w:t>
      </w:r>
      <w:r w:rsidRPr="00406B60">
        <w:rPr>
          <w:rtl/>
        </w:rPr>
        <w:t xml:space="preserve"> </w:t>
      </w:r>
      <w:r w:rsidRPr="000B1256">
        <w:rPr>
          <w:rStyle w:val="libAlaemChar"/>
          <w:rtl/>
        </w:rPr>
        <w:t>(</w:t>
      </w:r>
      <w:r w:rsidRPr="00824906">
        <w:rPr>
          <w:rStyle w:val="libAieChar"/>
          <w:rtl/>
        </w:rPr>
        <w:t>اللهُ يَبْسُطُ الرِّزْقَ</w:t>
      </w:r>
      <w:r w:rsidRPr="000B1256">
        <w:rPr>
          <w:rStyle w:val="libAlaemChar"/>
          <w:rtl/>
        </w:rPr>
        <w:t>)</w:t>
      </w:r>
      <w:r w:rsidRPr="00406B60">
        <w:rPr>
          <w:rtl/>
        </w:rPr>
        <w:t xml:space="preserve"> يوسّعه </w:t>
      </w:r>
      <w:r w:rsidRPr="000B1256">
        <w:rPr>
          <w:rStyle w:val="libAlaemChar"/>
          <w:rtl/>
        </w:rPr>
        <w:t>(</w:t>
      </w:r>
      <w:r w:rsidRPr="00824906">
        <w:rPr>
          <w:rStyle w:val="libAieChar"/>
          <w:rtl/>
        </w:rPr>
        <w:t>لِمَنْ يَشاءُ مِنْ عِبادِهِ وَيَقْدِرُ لَهُ</w:t>
      </w:r>
      <w:r w:rsidRPr="000B1256">
        <w:rPr>
          <w:rStyle w:val="libAlaemChar"/>
          <w:rtl/>
        </w:rPr>
        <w:t>)</w:t>
      </w:r>
      <w:r w:rsidRPr="00406B60">
        <w:rPr>
          <w:rtl/>
        </w:rPr>
        <w:t xml:space="preserve"> يحتمل أن يكون الموسّع له والمضيّق عليه واحدا</w:t>
      </w:r>
      <w:r>
        <w:rPr>
          <w:rtl/>
        </w:rPr>
        <w:t xml:space="preserve">، </w:t>
      </w:r>
      <w:r w:rsidRPr="00406B60">
        <w:rPr>
          <w:rtl/>
        </w:rPr>
        <w:t>على أنّ البسط والقبض على التعاقب</w:t>
      </w:r>
    </w:p>
    <w:p w14:paraId="3557C4AE" w14:textId="77777777" w:rsidR="002A0DE2" w:rsidRPr="00406B60" w:rsidRDefault="002A0DE2" w:rsidP="008F2859">
      <w:pPr>
        <w:pStyle w:val="libNormal0"/>
        <w:ind w:left="289"/>
        <w:rPr>
          <w:rtl/>
        </w:rPr>
      </w:pPr>
      <w:r>
        <w:rPr>
          <w:rtl/>
        </w:rPr>
        <w:br w:type="page"/>
      </w:r>
      <w:r w:rsidRPr="00406B60">
        <w:rPr>
          <w:rtl/>
        </w:rPr>
        <w:lastRenderedPageBreak/>
        <w:t>حسب المصلحة. وأن يريد ويقدّر لمن يشاء. فوضع الضمير موضع من يشاء</w:t>
      </w:r>
      <w:r>
        <w:rPr>
          <w:rtl/>
        </w:rPr>
        <w:t xml:space="preserve">، </w:t>
      </w:r>
      <w:r w:rsidRPr="00406B60">
        <w:rPr>
          <w:rtl/>
        </w:rPr>
        <w:t>لأنّ من يشاء منهم غير معيّن</w:t>
      </w:r>
      <w:r>
        <w:rPr>
          <w:rtl/>
        </w:rPr>
        <w:t xml:space="preserve">، </w:t>
      </w:r>
      <w:r w:rsidRPr="00406B60">
        <w:rPr>
          <w:rtl/>
        </w:rPr>
        <w:t xml:space="preserve">فكان الضمير مبهما مثله. </w:t>
      </w:r>
      <w:r w:rsidRPr="000B1256">
        <w:rPr>
          <w:rStyle w:val="libAlaemChar"/>
          <w:rtl/>
        </w:rPr>
        <w:t>(</w:t>
      </w:r>
      <w:r w:rsidRPr="00824906">
        <w:rPr>
          <w:rStyle w:val="libAieChar"/>
          <w:rtl/>
        </w:rPr>
        <w:t>إِنَّ اللهَ بِكُلِّ شَيْءٍ عَلِيمٌ</w:t>
      </w:r>
      <w:r w:rsidRPr="000B1256">
        <w:rPr>
          <w:rStyle w:val="libAlaemChar"/>
          <w:rtl/>
        </w:rPr>
        <w:t>)</w:t>
      </w:r>
      <w:r w:rsidRPr="00406B60">
        <w:rPr>
          <w:rtl/>
        </w:rPr>
        <w:t xml:space="preserve"> يعلم مصالحهم ومفاسدهم.</w:t>
      </w:r>
    </w:p>
    <w:p w14:paraId="0321142B" w14:textId="77777777" w:rsidR="002A0DE2" w:rsidRPr="00406B60" w:rsidRDefault="002A0DE2" w:rsidP="00824906">
      <w:pPr>
        <w:pStyle w:val="libNormal"/>
        <w:rPr>
          <w:rtl/>
        </w:rPr>
      </w:pPr>
      <w:r w:rsidRPr="000B1256">
        <w:rPr>
          <w:rStyle w:val="libAlaemChar"/>
          <w:rtl/>
        </w:rPr>
        <w:t>(</w:t>
      </w:r>
      <w:r w:rsidRPr="00824906">
        <w:rPr>
          <w:rStyle w:val="libAieChar"/>
          <w:rtl/>
        </w:rPr>
        <w:t>وَلَئِنْ سَأَلْتَهُمْ مَنْ نَزَّلَ مِنَ السَّماءِ ماءً فَأَحْيا بِهِ الْأَرْضَ مِنْ بَعْدِ مَوْتِها لَيَقُولُنَّ اللهُ</w:t>
      </w:r>
      <w:r w:rsidRPr="000B1256">
        <w:rPr>
          <w:rStyle w:val="libAlaemChar"/>
          <w:rtl/>
        </w:rPr>
        <w:t>)</w:t>
      </w:r>
      <w:r w:rsidRPr="00406B60">
        <w:rPr>
          <w:rtl/>
        </w:rPr>
        <w:t xml:space="preserve"> معترفين بأنّه الموجد للممكنات بأسرها</w:t>
      </w:r>
      <w:r>
        <w:rPr>
          <w:rtl/>
        </w:rPr>
        <w:t xml:space="preserve">، </w:t>
      </w:r>
      <w:r w:rsidRPr="00406B60">
        <w:rPr>
          <w:rtl/>
        </w:rPr>
        <w:t>أصولها وفروعها</w:t>
      </w:r>
      <w:r>
        <w:rPr>
          <w:rtl/>
        </w:rPr>
        <w:t xml:space="preserve">، </w:t>
      </w:r>
      <w:r w:rsidRPr="00406B60">
        <w:rPr>
          <w:rtl/>
        </w:rPr>
        <w:t>ثمّ إنّهم يشركون به بعض مخلوقاته الّذي لا يقدر على شيء من ذلك.</w:t>
      </w:r>
    </w:p>
    <w:p w14:paraId="270F57A4" w14:textId="77777777" w:rsidR="002A0DE2" w:rsidRPr="00406B60" w:rsidRDefault="002A0DE2" w:rsidP="00824906">
      <w:pPr>
        <w:pStyle w:val="libNormal"/>
        <w:rPr>
          <w:rtl/>
        </w:rPr>
      </w:pPr>
      <w:r w:rsidRPr="000B1256">
        <w:rPr>
          <w:rStyle w:val="libAlaemChar"/>
          <w:rtl/>
        </w:rPr>
        <w:t>(</w:t>
      </w:r>
      <w:r w:rsidRPr="00824906">
        <w:rPr>
          <w:rStyle w:val="libAieChar"/>
          <w:rtl/>
        </w:rPr>
        <w:t>قُلِ</w:t>
      </w:r>
      <w:r w:rsidRPr="000B1256">
        <w:rPr>
          <w:rStyle w:val="libAlaemChar"/>
          <w:rtl/>
        </w:rPr>
        <w:t>)</w:t>
      </w:r>
      <w:r w:rsidRPr="00406B60">
        <w:rPr>
          <w:rtl/>
        </w:rPr>
        <w:t xml:space="preserve"> يا محمّد عند ذلك </w:t>
      </w:r>
      <w:r w:rsidRPr="000B1256">
        <w:rPr>
          <w:rStyle w:val="libAlaemChar"/>
          <w:rtl/>
        </w:rPr>
        <w:t>(</w:t>
      </w:r>
      <w:r w:rsidRPr="00824906">
        <w:rPr>
          <w:rStyle w:val="libAieChar"/>
          <w:rtl/>
        </w:rPr>
        <w:t>الْحَمْدُ لِلَّهِ</w:t>
      </w:r>
      <w:r w:rsidRPr="000B1256">
        <w:rPr>
          <w:rStyle w:val="libAlaemChar"/>
          <w:rtl/>
        </w:rPr>
        <w:t>)</w:t>
      </w:r>
      <w:r w:rsidRPr="00406B60">
        <w:rPr>
          <w:rtl/>
        </w:rPr>
        <w:t xml:space="preserve"> على ما عصمك من مثل هذه الضلالة. أو على تصديقك وإظهار حجّتك. </w:t>
      </w:r>
      <w:r w:rsidRPr="000B1256">
        <w:rPr>
          <w:rStyle w:val="libAlaemChar"/>
          <w:rtl/>
        </w:rPr>
        <w:t>(</w:t>
      </w:r>
      <w:r w:rsidRPr="00824906">
        <w:rPr>
          <w:rStyle w:val="libAieChar"/>
          <w:rtl/>
        </w:rPr>
        <w:t>بَلْ أَكْثَرُهُمْ لا يَعْقِلُونَ</w:t>
      </w:r>
      <w:r w:rsidRPr="000B1256">
        <w:rPr>
          <w:rStyle w:val="libAlaemChar"/>
          <w:rtl/>
        </w:rPr>
        <w:t>)</w:t>
      </w:r>
      <w:r w:rsidRPr="00406B60">
        <w:rPr>
          <w:rtl/>
        </w:rPr>
        <w:t xml:space="preserve"> فيتناقضون</w:t>
      </w:r>
      <w:r>
        <w:rPr>
          <w:rtl/>
        </w:rPr>
        <w:t xml:space="preserve">، </w:t>
      </w:r>
      <w:r w:rsidRPr="00406B60">
        <w:rPr>
          <w:rtl/>
        </w:rPr>
        <w:t>حيث يقرّون بأنّه المبدئ لكلّ ما عداه</w:t>
      </w:r>
      <w:r>
        <w:rPr>
          <w:rtl/>
        </w:rPr>
        <w:t xml:space="preserve">، </w:t>
      </w:r>
      <w:r w:rsidRPr="00406B60">
        <w:rPr>
          <w:rtl/>
        </w:rPr>
        <w:t>ثمّ إنّهم يشركون به الأصنام. وقيل</w:t>
      </w:r>
      <w:r>
        <w:rPr>
          <w:rtl/>
        </w:rPr>
        <w:t xml:space="preserve">: </w:t>
      </w:r>
      <w:r w:rsidRPr="00406B60">
        <w:rPr>
          <w:rtl/>
        </w:rPr>
        <w:t>لا يعقلون ما تريد بقولك</w:t>
      </w:r>
      <w:r>
        <w:rPr>
          <w:rtl/>
        </w:rPr>
        <w:t xml:space="preserve">: </w:t>
      </w:r>
      <w:r w:rsidRPr="00406B60">
        <w:rPr>
          <w:rtl/>
        </w:rPr>
        <w:t>الحمد لله</w:t>
      </w:r>
      <w:r>
        <w:rPr>
          <w:rtl/>
        </w:rPr>
        <w:t xml:space="preserve">، </w:t>
      </w:r>
      <w:r w:rsidRPr="00406B60">
        <w:rPr>
          <w:rtl/>
        </w:rPr>
        <w:t>ولا يفطنون لم حمدت الله عند مقالتهم</w:t>
      </w:r>
      <w:r>
        <w:rPr>
          <w:rtl/>
        </w:rPr>
        <w:t>؟!</w:t>
      </w:r>
      <w:r w:rsidRPr="009224F9">
        <w:rPr>
          <w:rtl/>
        </w:rPr>
        <w:t xml:space="preserve"> </w:t>
      </w:r>
      <w:r w:rsidRPr="00406B60">
        <w:rPr>
          <w:rtl/>
        </w:rPr>
        <w:t>ول</w:t>
      </w:r>
      <w:r>
        <w:rPr>
          <w:rFonts w:hint="cs"/>
          <w:rtl/>
        </w:rPr>
        <w:t>ـ</w:t>
      </w:r>
      <w:r w:rsidRPr="00406B60">
        <w:rPr>
          <w:rtl/>
        </w:rPr>
        <w:t xml:space="preserve">مّا كانت الدنيا وما فيها </w:t>
      </w:r>
      <w:r>
        <w:rPr>
          <w:rtl/>
        </w:rPr>
        <w:t>ـ</w:t>
      </w:r>
      <w:r w:rsidRPr="00406B60">
        <w:rPr>
          <w:rtl/>
        </w:rPr>
        <w:t xml:space="preserve"> مع عظم سعتها </w:t>
      </w:r>
      <w:r>
        <w:rPr>
          <w:rtl/>
        </w:rPr>
        <w:t>ـ</w:t>
      </w:r>
      <w:r w:rsidRPr="00406B60">
        <w:rPr>
          <w:rtl/>
        </w:rPr>
        <w:t xml:space="preserve"> لا تزن عند الله جناح بعوضة</w:t>
      </w:r>
      <w:r>
        <w:rPr>
          <w:rtl/>
        </w:rPr>
        <w:t xml:space="preserve">، </w:t>
      </w:r>
      <w:r w:rsidRPr="00406B60">
        <w:rPr>
          <w:rtl/>
        </w:rPr>
        <w:t>أشار إليها تحقيرا وإزراء بقوله</w:t>
      </w:r>
      <w:r>
        <w:rPr>
          <w:rtl/>
        </w:rPr>
        <w:t xml:space="preserve">: </w:t>
      </w:r>
      <w:r w:rsidRPr="000B1256">
        <w:rPr>
          <w:rStyle w:val="libAlaemChar"/>
          <w:rtl/>
        </w:rPr>
        <w:t>(</w:t>
      </w:r>
      <w:r w:rsidRPr="00824906">
        <w:rPr>
          <w:rStyle w:val="libAieChar"/>
          <w:rtl/>
        </w:rPr>
        <w:t>وَما هذِهِ الْحَياةُ الدُّنْيا إِلَّا لَهْوٌ وَلَعِبٌ</w:t>
      </w:r>
      <w:r w:rsidRPr="000B1256">
        <w:rPr>
          <w:rStyle w:val="libAlaemChar"/>
          <w:rtl/>
        </w:rPr>
        <w:t>)</w:t>
      </w:r>
      <w:r w:rsidRPr="00406B60">
        <w:rPr>
          <w:rtl/>
        </w:rPr>
        <w:t xml:space="preserve"> ما هي </w:t>
      </w:r>
      <w:r>
        <w:rPr>
          <w:rtl/>
        </w:rPr>
        <w:t>ـ</w:t>
      </w:r>
      <w:r w:rsidRPr="00406B60">
        <w:rPr>
          <w:rtl/>
        </w:rPr>
        <w:t xml:space="preserve"> لسرعة زوالها عن أهلها </w:t>
      </w:r>
      <w:r>
        <w:rPr>
          <w:rtl/>
        </w:rPr>
        <w:t>ـ</w:t>
      </w:r>
      <w:r w:rsidRPr="00406B60">
        <w:rPr>
          <w:rtl/>
        </w:rPr>
        <w:t xml:space="preserve"> إلّا كما يلعب ويلهى به الصبيان</w:t>
      </w:r>
      <w:r>
        <w:rPr>
          <w:rtl/>
        </w:rPr>
        <w:t xml:space="preserve">، </w:t>
      </w:r>
      <w:r w:rsidRPr="00406B60">
        <w:rPr>
          <w:rtl/>
        </w:rPr>
        <w:t>يجتمعون عليه</w:t>
      </w:r>
      <w:r>
        <w:rPr>
          <w:rtl/>
        </w:rPr>
        <w:t xml:space="preserve">، </w:t>
      </w:r>
      <w:r w:rsidRPr="00406B60">
        <w:rPr>
          <w:rtl/>
        </w:rPr>
        <w:t>ويبتهجون به ساعة</w:t>
      </w:r>
      <w:r>
        <w:rPr>
          <w:rtl/>
        </w:rPr>
        <w:t xml:space="preserve">، </w:t>
      </w:r>
      <w:r w:rsidRPr="00406B60">
        <w:rPr>
          <w:rtl/>
        </w:rPr>
        <w:t>ثمّ يتفرّقون متعبين.</w:t>
      </w:r>
    </w:p>
    <w:p w14:paraId="12A1F3E4" w14:textId="77777777" w:rsidR="002A0DE2" w:rsidRPr="00406B60" w:rsidRDefault="002A0DE2" w:rsidP="00824906">
      <w:pPr>
        <w:pStyle w:val="libNormal"/>
        <w:rPr>
          <w:rtl/>
        </w:rPr>
      </w:pPr>
      <w:r w:rsidRPr="000B1256">
        <w:rPr>
          <w:rStyle w:val="libAlaemChar"/>
          <w:rtl/>
        </w:rPr>
        <w:t>(</w:t>
      </w:r>
      <w:r w:rsidRPr="00824906">
        <w:rPr>
          <w:rStyle w:val="libAieChar"/>
          <w:rtl/>
        </w:rPr>
        <w:t>وَإِنَّ الدَّارَ الْآخِرَةَ</w:t>
      </w:r>
      <w:r w:rsidRPr="000B1256">
        <w:rPr>
          <w:rStyle w:val="libAlaemChar"/>
          <w:rtl/>
        </w:rPr>
        <w:t>)</w:t>
      </w:r>
      <w:r w:rsidRPr="00406B60">
        <w:rPr>
          <w:rtl/>
        </w:rPr>
        <w:t xml:space="preserve"> يعني</w:t>
      </w:r>
      <w:r>
        <w:rPr>
          <w:rtl/>
        </w:rPr>
        <w:t xml:space="preserve">: </w:t>
      </w:r>
      <w:r w:rsidRPr="00406B60">
        <w:rPr>
          <w:rtl/>
        </w:rPr>
        <w:t xml:space="preserve">الجنّة </w:t>
      </w:r>
      <w:r w:rsidRPr="000B1256">
        <w:rPr>
          <w:rStyle w:val="libAlaemChar"/>
          <w:rtl/>
        </w:rPr>
        <w:t>(</w:t>
      </w:r>
      <w:r w:rsidRPr="00824906">
        <w:rPr>
          <w:rStyle w:val="libAieChar"/>
          <w:rtl/>
        </w:rPr>
        <w:t>لَهِيَ الْحَيَوانُ</w:t>
      </w:r>
      <w:r w:rsidRPr="000B1256">
        <w:rPr>
          <w:rStyle w:val="libAlaemChar"/>
          <w:rtl/>
        </w:rPr>
        <w:t>)</w:t>
      </w:r>
      <w:r w:rsidRPr="00406B60">
        <w:rPr>
          <w:rtl/>
        </w:rPr>
        <w:t xml:space="preserve"> لهي دار الحياة</w:t>
      </w:r>
      <w:r>
        <w:rPr>
          <w:rtl/>
        </w:rPr>
        <w:t xml:space="preserve">، </w:t>
      </w:r>
      <w:r w:rsidRPr="00406B60">
        <w:rPr>
          <w:rtl/>
        </w:rPr>
        <w:t>أو ذات الحياة الحقيقيّة</w:t>
      </w:r>
      <w:r>
        <w:rPr>
          <w:rtl/>
        </w:rPr>
        <w:t xml:space="preserve">، </w:t>
      </w:r>
      <w:r w:rsidRPr="00406B60">
        <w:rPr>
          <w:rtl/>
        </w:rPr>
        <w:t>لامتناع طريان الموت عليها. فحذف المضاف وأقيم المضاف إليه مقامه. أو جعلت في ذاتها حياة للمبالغة.</w:t>
      </w:r>
    </w:p>
    <w:p w14:paraId="6A163CFB" w14:textId="77777777" w:rsidR="002A0DE2" w:rsidRPr="00406B60" w:rsidRDefault="002A0DE2" w:rsidP="00824906">
      <w:pPr>
        <w:pStyle w:val="libNormal"/>
        <w:rPr>
          <w:rtl/>
        </w:rPr>
      </w:pPr>
      <w:r w:rsidRPr="00406B60">
        <w:rPr>
          <w:rtl/>
        </w:rPr>
        <w:t>والحيوان مصدر</w:t>
      </w:r>
      <w:r>
        <w:rPr>
          <w:rtl/>
        </w:rPr>
        <w:t xml:space="preserve">: </w:t>
      </w:r>
      <w:r w:rsidRPr="00406B60">
        <w:rPr>
          <w:rtl/>
        </w:rPr>
        <w:t>حيي. سمّي به ذو الحياة. وقياسه</w:t>
      </w:r>
      <w:r>
        <w:rPr>
          <w:rtl/>
        </w:rPr>
        <w:t xml:space="preserve">: </w:t>
      </w:r>
      <w:r w:rsidRPr="00406B60">
        <w:rPr>
          <w:rtl/>
        </w:rPr>
        <w:t>حييان</w:t>
      </w:r>
      <w:r>
        <w:rPr>
          <w:rtl/>
        </w:rPr>
        <w:t xml:space="preserve">، </w:t>
      </w:r>
      <w:r w:rsidRPr="00406B60">
        <w:rPr>
          <w:rtl/>
        </w:rPr>
        <w:t>فقلبت الياء الثانية واوا. وهو أبلغ من الحياة</w:t>
      </w:r>
      <w:r>
        <w:rPr>
          <w:rtl/>
        </w:rPr>
        <w:t xml:space="preserve">، </w:t>
      </w:r>
      <w:r w:rsidRPr="00406B60">
        <w:rPr>
          <w:rtl/>
        </w:rPr>
        <w:t>ل</w:t>
      </w:r>
      <w:r>
        <w:rPr>
          <w:rFonts w:hint="cs"/>
          <w:rtl/>
        </w:rPr>
        <w:t>ـ</w:t>
      </w:r>
      <w:r w:rsidRPr="00406B60">
        <w:rPr>
          <w:rtl/>
        </w:rPr>
        <w:t>ما في بناء فعلان من الحركة والاضطراب اللازم للحياة</w:t>
      </w:r>
      <w:r>
        <w:rPr>
          <w:rtl/>
        </w:rPr>
        <w:t xml:space="preserve">، </w:t>
      </w:r>
      <w:r w:rsidRPr="00406B60">
        <w:rPr>
          <w:rtl/>
        </w:rPr>
        <w:t>كما أنّ الموت سكون</w:t>
      </w:r>
      <w:r>
        <w:rPr>
          <w:rtl/>
        </w:rPr>
        <w:t xml:space="preserve">، </w:t>
      </w:r>
      <w:r w:rsidRPr="00406B60">
        <w:rPr>
          <w:rtl/>
        </w:rPr>
        <w:t>ولذلك اختير عليها هاهنا.</w:t>
      </w:r>
    </w:p>
    <w:p w14:paraId="722E4A23" w14:textId="77777777" w:rsidR="002A0DE2" w:rsidRPr="00406B60" w:rsidRDefault="002A0DE2" w:rsidP="00824906">
      <w:pPr>
        <w:pStyle w:val="libNormal"/>
        <w:rPr>
          <w:rtl/>
        </w:rPr>
      </w:pPr>
      <w:r w:rsidRPr="000B1256">
        <w:rPr>
          <w:rStyle w:val="libAlaemChar"/>
          <w:rtl/>
        </w:rPr>
        <w:t>(</w:t>
      </w:r>
      <w:r w:rsidRPr="00824906">
        <w:rPr>
          <w:rStyle w:val="libAieChar"/>
          <w:rtl/>
        </w:rPr>
        <w:t>لَوْ كانُوا يَعْلَمُونَ</w:t>
      </w:r>
      <w:r w:rsidRPr="000B1256">
        <w:rPr>
          <w:rStyle w:val="libAlaemChar"/>
          <w:rtl/>
        </w:rPr>
        <w:t>)</w:t>
      </w:r>
      <w:r w:rsidRPr="00406B60">
        <w:rPr>
          <w:rtl/>
        </w:rPr>
        <w:t xml:space="preserve"> لم يؤثروا عليها الدنيا الّتي أصلها عدم الحياة</w:t>
      </w:r>
      <w:r>
        <w:rPr>
          <w:rtl/>
        </w:rPr>
        <w:t xml:space="preserve">، </w:t>
      </w:r>
      <w:r w:rsidRPr="00406B60">
        <w:rPr>
          <w:rtl/>
        </w:rPr>
        <w:t>والحياة فيها عارضة سريعة الزوال.</w:t>
      </w:r>
    </w:p>
    <w:p w14:paraId="74DF2290" w14:textId="77777777" w:rsidR="002A0DE2" w:rsidRPr="00406B60" w:rsidRDefault="002A0DE2" w:rsidP="002A0DE2">
      <w:pPr>
        <w:pStyle w:val="Header"/>
        <w:rPr>
          <w:rtl/>
          <w:lang w:bidi="ar-SA"/>
        </w:rPr>
      </w:pPr>
      <w:r>
        <w:rPr>
          <w:rtl/>
          <w:lang w:bidi="ar-SA"/>
        </w:rPr>
        <w:br w:type="page"/>
      </w:r>
      <w:r w:rsidRPr="000B1256">
        <w:rPr>
          <w:rStyle w:val="libAlaemChar"/>
          <w:rtl/>
        </w:rPr>
        <w:lastRenderedPageBreak/>
        <w:t>(</w:t>
      </w:r>
      <w:r w:rsidRPr="00824906">
        <w:rPr>
          <w:rStyle w:val="libAieChar"/>
          <w:rtl/>
        </w:rPr>
        <w:t>فَإِذا رَكِبُوا فِي الْفُلْكِ دَعَوُا اللهَ مُخْلِصِينَ لَهُ الدِّينَ فَلَمَّا نَجَّاهُمْ إِلَى الْبَرِّ إِذا هُمْ يُشْرِكُونَ (65) لِيَكْفُرُوا بِما آتَيْناهُمْ وَلِيَتَمَتَّعُوا فَسَوْفَ يَعْلَمُونَ (66) أَوَلَمْ يَرَوْا أَنَّا جَعَلْنا حَرَماً آمِناً وَيُتَخَطَّفُ النَّاسُ مِنْ حَوْلِهِمْ أَفَبِالْباطِلِ يُؤْمِنُونَ وَبِنِعْمَةِ اللهِ يَكْفُرُونَ (67) وَمَنْ أَظْلَمُ مِمَّنِ افْتَرى عَلَى اللهِ كَذِباً أَوْ كَذَّبَ بِالْحَقِّ لَمَّا جاءَهُ أَلَيْسَ فِي جَهَنَّمَ مَثْوىً لِلْكافِرِينَ (68) وَالَّذِينَ جاهَدُوا فِينا لَنَهْدِيَنَّهُمْ سُبُلَنا وَإِنَّ اللهَ لَمَعَ الْمُحْسِنِينَ (69)</w:t>
      </w:r>
      <w:r w:rsidRPr="000B1256">
        <w:rPr>
          <w:rStyle w:val="libAlaemChar"/>
          <w:rtl/>
        </w:rPr>
        <w:t>)</w:t>
      </w:r>
    </w:p>
    <w:p w14:paraId="2F3DE646" w14:textId="77777777" w:rsidR="002A0DE2" w:rsidRPr="00406B60" w:rsidRDefault="002A0DE2" w:rsidP="00824906">
      <w:pPr>
        <w:pStyle w:val="libNormal"/>
        <w:rPr>
          <w:rtl/>
        </w:rPr>
      </w:pPr>
      <w:r w:rsidRPr="000B1256">
        <w:rPr>
          <w:rStyle w:val="libAlaemChar"/>
          <w:rtl/>
        </w:rPr>
        <w:t>(</w:t>
      </w:r>
      <w:r w:rsidRPr="00824906">
        <w:rPr>
          <w:rStyle w:val="libAieChar"/>
          <w:rtl/>
        </w:rPr>
        <w:t>فَإِذا رَكِبُوا فِي الْفُلْكِ</w:t>
      </w:r>
      <w:r w:rsidRPr="000B1256">
        <w:rPr>
          <w:rStyle w:val="libAlaemChar"/>
          <w:rtl/>
        </w:rPr>
        <w:t>)</w:t>
      </w:r>
      <w:r w:rsidRPr="00406B60">
        <w:rPr>
          <w:rtl/>
        </w:rPr>
        <w:t xml:space="preserve"> متّصل بما دلّ عليه ما وصفهم به وشرح من أمرهم</w:t>
      </w:r>
      <w:r>
        <w:rPr>
          <w:rtl/>
        </w:rPr>
        <w:t xml:space="preserve">، </w:t>
      </w:r>
      <w:r w:rsidRPr="00406B60">
        <w:rPr>
          <w:rtl/>
        </w:rPr>
        <w:t>أي</w:t>
      </w:r>
      <w:r>
        <w:rPr>
          <w:rtl/>
        </w:rPr>
        <w:t xml:space="preserve">: </w:t>
      </w:r>
      <w:r w:rsidRPr="00406B60">
        <w:rPr>
          <w:rtl/>
        </w:rPr>
        <w:t>هم على ما وصفوا به من الشرك</w:t>
      </w:r>
      <w:r>
        <w:rPr>
          <w:rtl/>
        </w:rPr>
        <w:t xml:space="preserve">، </w:t>
      </w:r>
      <w:r w:rsidRPr="00406B60">
        <w:rPr>
          <w:rtl/>
        </w:rPr>
        <w:t>فإذا ركبوا في السفن في البحر</w:t>
      </w:r>
      <w:r>
        <w:rPr>
          <w:rtl/>
        </w:rPr>
        <w:t xml:space="preserve">، </w:t>
      </w:r>
      <w:r w:rsidRPr="00406B60">
        <w:rPr>
          <w:rtl/>
        </w:rPr>
        <w:t>وهاجت به الرياح</w:t>
      </w:r>
      <w:r>
        <w:rPr>
          <w:rtl/>
        </w:rPr>
        <w:t xml:space="preserve">، </w:t>
      </w:r>
      <w:r w:rsidRPr="00406B60">
        <w:rPr>
          <w:rtl/>
        </w:rPr>
        <w:t>وتلاطمت به الأمواج</w:t>
      </w:r>
      <w:r>
        <w:rPr>
          <w:rtl/>
        </w:rPr>
        <w:t xml:space="preserve">، </w:t>
      </w:r>
      <w:r w:rsidRPr="00406B60">
        <w:rPr>
          <w:rtl/>
        </w:rPr>
        <w:t xml:space="preserve">وخافوا الهلاك </w:t>
      </w:r>
      <w:r w:rsidRPr="000B1256">
        <w:rPr>
          <w:rStyle w:val="libAlaemChar"/>
          <w:rtl/>
        </w:rPr>
        <w:t>(</w:t>
      </w:r>
      <w:r w:rsidRPr="00824906">
        <w:rPr>
          <w:rStyle w:val="libAieChar"/>
          <w:rtl/>
        </w:rPr>
        <w:t>دَعَوُا اللهَ مُخْلِصِينَ لَهُ الدِّينَ</w:t>
      </w:r>
      <w:r w:rsidRPr="000B1256">
        <w:rPr>
          <w:rStyle w:val="libAlaemChar"/>
          <w:rtl/>
        </w:rPr>
        <w:t>)</w:t>
      </w:r>
      <w:r w:rsidRPr="00406B60">
        <w:rPr>
          <w:rtl/>
        </w:rPr>
        <w:t xml:space="preserve"> كائنين في صورة من أخلص دينه من المؤمنين</w:t>
      </w:r>
      <w:r>
        <w:rPr>
          <w:rtl/>
        </w:rPr>
        <w:t xml:space="preserve">، </w:t>
      </w:r>
      <w:r w:rsidRPr="00406B60">
        <w:rPr>
          <w:rtl/>
        </w:rPr>
        <w:t>حيث لا يذكرون إلّا الله</w:t>
      </w:r>
      <w:r>
        <w:rPr>
          <w:rtl/>
        </w:rPr>
        <w:t xml:space="preserve">، </w:t>
      </w:r>
      <w:r w:rsidRPr="00406B60">
        <w:rPr>
          <w:rtl/>
        </w:rPr>
        <w:t>ولا يدعون معه إلها آخر</w:t>
      </w:r>
      <w:r>
        <w:rPr>
          <w:rtl/>
        </w:rPr>
        <w:t xml:space="preserve">، </w:t>
      </w:r>
      <w:r w:rsidRPr="00406B60">
        <w:rPr>
          <w:rtl/>
        </w:rPr>
        <w:t>لعلمهم بأنّه لا يكشف الشدائد إلّا هو</w:t>
      </w:r>
      <w:r>
        <w:rPr>
          <w:rtl/>
        </w:rPr>
        <w:t xml:space="preserve">، </w:t>
      </w:r>
      <w:r w:rsidRPr="00406B60">
        <w:rPr>
          <w:rtl/>
        </w:rPr>
        <w:t>فلم يطلبوا من شركائهم إنجاءهم.</w:t>
      </w:r>
      <w:r>
        <w:rPr>
          <w:rFonts w:hint="cs"/>
          <w:rtl/>
        </w:rPr>
        <w:t xml:space="preserve"> </w:t>
      </w:r>
      <w:r w:rsidRPr="00406B60">
        <w:rPr>
          <w:rtl/>
        </w:rPr>
        <w:t>وفي تسميتهم مخلصين ضرب من التهكّم.</w:t>
      </w:r>
    </w:p>
    <w:p w14:paraId="74B7DDEC" w14:textId="77777777" w:rsidR="002A0DE2" w:rsidRPr="00406B60" w:rsidRDefault="002A0DE2" w:rsidP="00824906">
      <w:pPr>
        <w:pStyle w:val="libNormal"/>
        <w:rPr>
          <w:rtl/>
        </w:rPr>
      </w:pPr>
      <w:r w:rsidRPr="000B1256">
        <w:rPr>
          <w:rStyle w:val="libAlaemChar"/>
          <w:rtl/>
        </w:rPr>
        <w:t>(</w:t>
      </w:r>
      <w:r w:rsidRPr="00824906">
        <w:rPr>
          <w:rStyle w:val="libAieChar"/>
          <w:rtl/>
        </w:rPr>
        <w:t>فَلَمَّا نَجَّاهُمْ إِلَى الْبَرِّ</w:t>
      </w:r>
      <w:r w:rsidRPr="000B1256">
        <w:rPr>
          <w:rStyle w:val="libAlaemChar"/>
          <w:rtl/>
        </w:rPr>
        <w:t>)</w:t>
      </w:r>
      <w:r w:rsidRPr="00406B60">
        <w:rPr>
          <w:rtl/>
        </w:rPr>
        <w:t xml:space="preserve"> وأمنوا من الهلاك </w:t>
      </w:r>
      <w:r w:rsidRPr="000B1256">
        <w:rPr>
          <w:rStyle w:val="libAlaemChar"/>
          <w:rtl/>
        </w:rPr>
        <w:t>(</w:t>
      </w:r>
      <w:r w:rsidRPr="00824906">
        <w:rPr>
          <w:rStyle w:val="libAieChar"/>
          <w:rtl/>
        </w:rPr>
        <w:t>إِذا هُمْ يُشْرِكُونَ</w:t>
      </w:r>
      <w:r w:rsidRPr="000B1256">
        <w:rPr>
          <w:rStyle w:val="libAlaemChar"/>
          <w:rtl/>
        </w:rPr>
        <w:t>)</w:t>
      </w:r>
      <w:r w:rsidRPr="00406B60">
        <w:rPr>
          <w:rtl/>
        </w:rPr>
        <w:t xml:space="preserve"> فاجئوا المعاودة إلى الشرك.</w:t>
      </w:r>
    </w:p>
    <w:p w14:paraId="4CC9A669" w14:textId="77777777" w:rsidR="002A0DE2" w:rsidRPr="00406B60" w:rsidRDefault="002A0DE2" w:rsidP="00824906">
      <w:pPr>
        <w:pStyle w:val="libNormal"/>
        <w:rPr>
          <w:rtl/>
        </w:rPr>
      </w:pPr>
      <w:r w:rsidRPr="000B1256">
        <w:rPr>
          <w:rStyle w:val="libAlaemChar"/>
          <w:rtl/>
        </w:rPr>
        <w:t>(</w:t>
      </w:r>
      <w:r w:rsidRPr="00824906">
        <w:rPr>
          <w:rStyle w:val="libAieChar"/>
          <w:rtl/>
        </w:rPr>
        <w:t>لِيَكْفُرُوا بِما آتَيْناهُمْ</w:t>
      </w:r>
      <w:r w:rsidRPr="000B1256">
        <w:rPr>
          <w:rStyle w:val="libAlaemChar"/>
          <w:rtl/>
        </w:rPr>
        <w:t>)</w:t>
      </w:r>
      <w:r w:rsidRPr="00406B60">
        <w:rPr>
          <w:rtl/>
        </w:rPr>
        <w:t xml:space="preserve"> اللام فيه لام «كي» أي</w:t>
      </w:r>
      <w:r>
        <w:rPr>
          <w:rtl/>
        </w:rPr>
        <w:t xml:space="preserve">: </w:t>
      </w:r>
      <w:r w:rsidRPr="00406B60">
        <w:rPr>
          <w:rtl/>
        </w:rPr>
        <w:t xml:space="preserve">يشركون ليكونوا كافرين بشركهم نعمة النجاة </w:t>
      </w:r>
      <w:r w:rsidRPr="000B1256">
        <w:rPr>
          <w:rStyle w:val="libAlaemChar"/>
          <w:rtl/>
        </w:rPr>
        <w:t>(</w:t>
      </w:r>
      <w:r w:rsidRPr="00824906">
        <w:rPr>
          <w:rStyle w:val="libAieChar"/>
          <w:rtl/>
        </w:rPr>
        <w:t>وَلِيَتَمَتَّعُوا</w:t>
      </w:r>
      <w:r w:rsidRPr="000B1256">
        <w:rPr>
          <w:rStyle w:val="libAlaemChar"/>
          <w:rtl/>
        </w:rPr>
        <w:t>)</w:t>
      </w:r>
      <w:r w:rsidRPr="00406B60">
        <w:rPr>
          <w:rtl/>
        </w:rPr>
        <w:t xml:space="preserve"> وليكونوا قاصدين التمتّع بها والتلذّذ لا غير</w:t>
      </w:r>
      <w:r>
        <w:rPr>
          <w:rtl/>
        </w:rPr>
        <w:t xml:space="preserve">، </w:t>
      </w:r>
      <w:r w:rsidRPr="00406B60">
        <w:rPr>
          <w:rtl/>
        </w:rPr>
        <w:t>ومجتمعين على عبادة الأصنام وتوادّهم</w:t>
      </w:r>
      <w:r>
        <w:rPr>
          <w:rtl/>
        </w:rPr>
        <w:t xml:space="preserve">، </w:t>
      </w:r>
      <w:r w:rsidRPr="00406B60">
        <w:rPr>
          <w:rtl/>
        </w:rPr>
        <w:t>على خلاف ما هو عادة المؤمنين المخلصين على الحقيقة</w:t>
      </w:r>
      <w:r>
        <w:rPr>
          <w:rtl/>
        </w:rPr>
        <w:t xml:space="preserve">، </w:t>
      </w:r>
      <w:r w:rsidRPr="00406B60">
        <w:rPr>
          <w:rtl/>
        </w:rPr>
        <w:t>إذا أنجاهم الله أن يشكروا نعمة الله في إنجائهم</w:t>
      </w:r>
      <w:r>
        <w:rPr>
          <w:rtl/>
        </w:rPr>
        <w:t xml:space="preserve">، </w:t>
      </w:r>
      <w:r w:rsidRPr="00406B60">
        <w:rPr>
          <w:rtl/>
        </w:rPr>
        <w:t>ويجعلوا</w:t>
      </w:r>
    </w:p>
    <w:p w14:paraId="6F01F7C3" w14:textId="77777777" w:rsidR="002A0DE2" w:rsidRPr="00406B60" w:rsidRDefault="002A0DE2" w:rsidP="008F2859">
      <w:pPr>
        <w:pStyle w:val="libNormal0"/>
        <w:ind w:left="289"/>
        <w:rPr>
          <w:rtl/>
        </w:rPr>
      </w:pPr>
      <w:r>
        <w:rPr>
          <w:rtl/>
        </w:rPr>
        <w:br w:type="page"/>
      </w:r>
      <w:r w:rsidRPr="00406B60">
        <w:rPr>
          <w:rtl/>
        </w:rPr>
        <w:lastRenderedPageBreak/>
        <w:t>نعمة النجاة ذريعة إلى ازدياد طاعة الله بالإخلاص</w:t>
      </w:r>
      <w:r>
        <w:rPr>
          <w:rtl/>
        </w:rPr>
        <w:t xml:space="preserve">، </w:t>
      </w:r>
      <w:r w:rsidRPr="00406B60">
        <w:rPr>
          <w:rtl/>
        </w:rPr>
        <w:t>لا إلى التمتّع والتلذّذ.</w:t>
      </w:r>
    </w:p>
    <w:p w14:paraId="398AEA14" w14:textId="77777777" w:rsidR="002A0DE2" w:rsidRPr="00406B60" w:rsidRDefault="002A0DE2" w:rsidP="00824906">
      <w:pPr>
        <w:pStyle w:val="libNormal"/>
        <w:rPr>
          <w:rtl/>
        </w:rPr>
      </w:pPr>
      <w:r w:rsidRPr="00406B60">
        <w:rPr>
          <w:rtl/>
        </w:rPr>
        <w:t>أو لام الأمر على التهديد. ونحوه قوله تعالى</w:t>
      </w:r>
      <w:r>
        <w:rPr>
          <w:rtl/>
        </w:rPr>
        <w:t xml:space="preserve">: </w:t>
      </w:r>
      <w:r w:rsidRPr="000B1256">
        <w:rPr>
          <w:rStyle w:val="libAlaemChar"/>
          <w:rtl/>
        </w:rPr>
        <w:t>(</w:t>
      </w:r>
      <w:r w:rsidRPr="00824906">
        <w:rPr>
          <w:rStyle w:val="libAieChar"/>
          <w:rtl/>
        </w:rPr>
        <w:t>اعْمَلُوا ما شِئْتُمْ إِنَّهُ بِما تَعْمَلُونَ بَصِيرٌ</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ويؤيّده قراءة ابن كثير وحمزة والكسائي</w:t>
      </w:r>
      <w:r>
        <w:rPr>
          <w:rtl/>
        </w:rPr>
        <w:t xml:space="preserve">، </w:t>
      </w:r>
      <w:r w:rsidRPr="00406B60">
        <w:rPr>
          <w:rtl/>
        </w:rPr>
        <w:t>وقالون عن نافع</w:t>
      </w:r>
      <w:r>
        <w:rPr>
          <w:rtl/>
        </w:rPr>
        <w:t xml:space="preserve">: </w:t>
      </w:r>
      <w:r w:rsidRPr="00406B60">
        <w:rPr>
          <w:rtl/>
        </w:rPr>
        <w:t>وليتمتّعوا بالسكون.</w:t>
      </w:r>
    </w:p>
    <w:p w14:paraId="2142CD05" w14:textId="77777777" w:rsidR="002A0DE2" w:rsidRPr="00406B60" w:rsidRDefault="002A0DE2" w:rsidP="00824906">
      <w:pPr>
        <w:pStyle w:val="libNormal"/>
        <w:rPr>
          <w:rtl/>
        </w:rPr>
      </w:pPr>
      <w:r w:rsidRPr="000B1256">
        <w:rPr>
          <w:rStyle w:val="libAlaemChar"/>
          <w:rtl/>
        </w:rPr>
        <w:t>(</w:t>
      </w:r>
      <w:r w:rsidRPr="00824906">
        <w:rPr>
          <w:rStyle w:val="libAieChar"/>
          <w:rtl/>
        </w:rPr>
        <w:t>فَسَوْفَ يَعْلَمُونَ</w:t>
      </w:r>
      <w:r w:rsidRPr="000B1256">
        <w:rPr>
          <w:rStyle w:val="libAlaemChar"/>
          <w:rtl/>
        </w:rPr>
        <w:t>)</w:t>
      </w:r>
      <w:r w:rsidRPr="00406B60">
        <w:rPr>
          <w:rtl/>
        </w:rPr>
        <w:t xml:space="preserve"> عاقبة ذلك حين يعاقبون.</w:t>
      </w:r>
    </w:p>
    <w:p w14:paraId="1AC004CC" w14:textId="77777777" w:rsidR="002A0DE2" w:rsidRPr="00406B60" w:rsidRDefault="002A0DE2" w:rsidP="00824906">
      <w:pPr>
        <w:pStyle w:val="libNormal"/>
        <w:rPr>
          <w:rtl/>
        </w:rPr>
      </w:pPr>
      <w:r w:rsidRPr="000B1256">
        <w:rPr>
          <w:rStyle w:val="libAlaemChar"/>
          <w:rtl/>
        </w:rPr>
        <w:t>(</w:t>
      </w:r>
      <w:r w:rsidRPr="00824906">
        <w:rPr>
          <w:rStyle w:val="libAieChar"/>
          <w:rtl/>
        </w:rPr>
        <w:t>أَوَلَمْ يَرَوْا</w:t>
      </w:r>
      <w:r w:rsidRPr="000B1256">
        <w:rPr>
          <w:rStyle w:val="libAlaemChar"/>
          <w:rtl/>
        </w:rPr>
        <w:t>)</w:t>
      </w:r>
      <w:r w:rsidRPr="00406B60">
        <w:rPr>
          <w:rtl/>
        </w:rPr>
        <w:t xml:space="preserve"> يعني</w:t>
      </w:r>
      <w:r>
        <w:rPr>
          <w:rtl/>
        </w:rPr>
        <w:t xml:space="preserve">: </w:t>
      </w:r>
      <w:r w:rsidRPr="00406B60">
        <w:rPr>
          <w:rtl/>
        </w:rPr>
        <w:t xml:space="preserve">أهل مكّة </w:t>
      </w:r>
      <w:r w:rsidRPr="000B1256">
        <w:rPr>
          <w:rStyle w:val="libAlaemChar"/>
          <w:rtl/>
        </w:rPr>
        <w:t>(</w:t>
      </w:r>
      <w:r w:rsidRPr="00824906">
        <w:rPr>
          <w:rStyle w:val="libAieChar"/>
          <w:rtl/>
        </w:rPr>
        <w:t>أَنَّا جَعَلْنا حَرَماً آمِناً</w:t>
      </w:r>
      <w:r w:rsidRPr="000B1256">
        <w:rPr>
          <w:rStyle w:val="libAlaemChar"/>
          <w:rtl/>
        </w:rPr>
        <w:t>)</w:t>
      </w:r>
      <w:r w:rsidRPr="00406B60">
        <w:rPr>
          <w:rtl/>
        </w:rPr>
        <w:t xml:space="preserve"> أي</w:t>
      </w:r>
      <w:r>
        <w:rPr>
          <w:rtl/>
        </w:rPr>
        <w:t xml:space="preserve">: </w:t>
      </w:r>
      <w:r w:rsidRPr="00406B60">
        <w:rPr>
          <w:rtl/>
        </w:rPr>
        <w:t>جعلنا بلدهم آمنا أهله عن القتل والسبي</w:t>
      </w:r>
      <w:r>
        <w:rPr>
          <w:rtl/>
        </w:rPr>
        <w:t xml:space="preserve">، </w:t>
      </w:r>
      <w:r w:rsidRPr="00406B60">
        <w:rPr>
          <w:rtl/>
        </w:rPr>
        <w:t xml:space="preserve">مصونا عن النهب والتعدّي </w:t>
      </w:r>
      <w:r w:rsidRPr="000B1256">
        <w:rPr>
          <w:rStyle w:val="libAlaemChar"/>
          <w:rtl/>
        </w:rPr>
        <w:t>(</w:t>
      </w:r>
      <w:r w:rsidRPr="00824906">
        <w:rPr>
          <w:rStyle w:val="libAieChar"/>
          <w:rtl/>
        </w:rPr>
        <w:t>وَيُتَخَطَّفُ النَّاسُ</w:t>
      </w:r>
      <w:r w:rsidRPr="000B1256">
        <w:rPr>
          <w:rStyle w:val="libAlaemChar"/>
          <w:rtl/>
        </w:rPr>
        <w:t>)</w:t>
      </w:r>
      <w:r w:rsidRPr="00406B60">
        <w:rPr>
          <w:rtl/>
        </w:rPr>
        <w:t xml:space="preserve"> ويختلسون قتلا وسبيا </w:t>
      </w:r>
      <w:r w:rsidRPr="000B1256">
        <w:rPr>
          <w:rStyle w:val="libAlaemChar"/>
          <w:rtl/>
        </w:rPr>
        <w:t>(</w:t>
      </w:r>
      <w:r w:rsidRPr="00824906">
        <w:rPr>
          <w:rStyle w:val="libAieChar"/>
          <w:rtl/>
        </w:rPr>
        <w:t>مِنْ حَوْلِهِمْ</w:t>
      </w:r>
      <w:r w:rsidRPr="000B1256">
        <w:rPr>
          <w:rStyle w:val="libAlaemChar"/>
          <w:rtl/>
        </w:rPr>
        <w:t>)</w:t>
      </w:r>
      <w:r w:rsidRPr="00406B60">
        <w:rPr>
          <w:rtl/>
        </w:rPr>
        <w:t xml:space="preserve"> إذ كانت العرب حول مكّة يغزو بعضهم بعضا</w:t>
      </w:r>
      <w:r>
        <w:rPr>
          <w:rtl/>
        </w:rPr>
        <w:t xml:space="preserve">، </w:t>
      </w:r>
      <w:r w:rsidRPr="00406B60">
        <w:rPr>
          <w:rtl/>
        </w:rPr>
        <w:t>ويتغاورون ويتناهبون</w:t>
      </w:r>
      <w:r>
        <w:rPr>
          <w:rtl/>
        </w:rPr>
        <w:t xml:space="preserve">، </w:t>
      </w:r>
      <w:r w:rsidRPr="00406B60">
        <w:rPr>
          <w:rtl/>
        </w:rPr>
        <w:t>وأهل مكّة قارّون آمنون فيها</w:t>
      </w:r>
      <w:r>
        <w:rPr>
          <w:rtl/>
        </w:rPr>
        <w:t xml:space="preserve">، </w:t>
      </w:r>
      <w:r w:rsidRPr="00406B60">
        <w:rPr>
          <w:rtl/>
        </w:rPr>
        <w:t>لا يغزون ولا يغار عليهم</w:t>
      </w:r>
      <w:r>
        <w:rPr>
          <w:rtl/>
        </w:rPr>
        <w:t xml:space="preserve">، </w:t>
      </w:r>
      <w:r w:rsidRPr="00406B60">
        <w:rPr>
          <w:rtl/>
        </w:rPr>
        <w:t>مع قلّتهم وكثرة العرب. فذكّرهم الله هذه النعمة الخاصّة عليهم</w:t>
      </w:r>
      <w:r>
        <w:rPr>
          <w:rtl/>
        </w:rPr>
        <w:t xml:space="preserve">، </w:t>
      </w:r>
      <w:r w:rsidRPr="00406B60">
        <w:rPr>
          <w:rtl/>
        </w:rPr>
        <w:t>ليذعنوا له بالطاعة</w:t>
      </w:r>
      <w:r>
        <w:rPr>
          <w:rtl/>
        </w:rPr>
        <w:t xml:space="preserve">، </w:t>
      </w:r>
      <w:r w:rsidRPr="00406B60">
        <w:rPr>
          <w:rtl/>
        </w:rPr>
        <w:t>وينزجروا عن عبادة غيره.</w:t>
      </w:r>
    </w:p>
    <w:p w14:paraId="5384C0A1" w14:textId="77777777" w:rsidR="002A0DE2" w:rsidRPr="00406B60" w:rsidRDefault="002A0DE2" w:rsidP="00824906">
      <w:pPr>
        <w:pStyle w:val="libNormal"/>
        <w:rPr>
          <w:rtl/>
        </w:rPr>
      </w:pPr>
      <w:r w:rsidRPr="000B1256">
        <w:rPr>
          <w:rStyle w:val="libAlaemChar"/>
          <w:rtl/>
        </w:rPr>
        <w:t>(</w:t>
      </w:r>
      <w:r w:rsidRPr="00824906">
        <w:rPr>
          <w:rStyle w:val="libAieChar"/>
          <w:rtl/>
        </w:rPr>
        <w:t>أَفَبِالْباطِلِ</w:t>
      </w:r>
      <w:r w:rsidRPr="000B1256">
        <w:rPr>
          <w:rStyle w:val="libAlaemChar"/>
          <w:rtl/>
        </w:rPr>
        <w:t>)</w:t>
      </w:r>
      <w:r w:rsidRPr="00406B60">
        <w:rPr>
          <w:rtl/>
        </w:rPr>
        <w:t xml:space="preserve"> أبعد هذه النعمة المكشوفة وغيرها ممّا لا يقدر عليه إلّا الله بالصنم أو بالشيطان </w:t>
      </w:r>
      <w:r w:rsidRPr="000B1256">
        <w:rPr>
          <w:rStyle w:val="libAlaemChar"/>
          <w:rtl/>
        </w:rPr>
        <w:t>(</w:t>
      </w:r>
      <w:r w:rsidRPr="00824906">
        <w:rPr>
          <w:rStyle w:val="libAieChar"/>
          <w:rtl/>
        </w:rPr>
        <w:t>يُؤْمِنُونَ وَبِنِعْمَةِ اللهِ يَكْفُرُونَ</w:t>
      </w:r>
      <w:r w:rsidRPr="000B1256">
        <w:rPr>
          <w:rStyle w:val="libAlaemChar"/>
          <w:rtl/>
        </w:rPr>
        <w:t>)</w:t>
      </w:r>
      <w:r w:rsidRPr="00406B60">
        <w:rPr>
          <w:rtl/>
        </w:rPr>
        <w:t xml:space="preserve"> حيث أشركوا به غيره. وتقديم الصلتين للاهتمام</w:t>
      </w:r>
      <w:r>
        <w:rPr>
          <w:rtl/>
        </w:rPr>
        <w:t xml:space="preserve">، </w:t>
      </w:r>
      <w:r w:rsidRPr="00406B60">
        <w:rPr>
          <w:rtl/>
        </w:rPr>
        <w:t>أو الاختصاص على طريق المبالغة.</w:t>
      </w:r>
    </w:p>
    <w:p w14:paraId="26DEB502" w14:textId="77777777" w:rsidR="002A0DE2" w:rsidRPr="00406B60" w:rsidRDefault="002A0DE2" w:rsidP="00824906">
      <w:pPr>
        <w:pStyle w:val="libNormal"/>
        <w:rPr>
          <w:rtl/>
        </w:rPr>
      </w:pPr>
      <w:r w:rsidRPr="00406B60">
        <w:rPr>
          <w:rtl/>
        </w:rPr>
        <w:t>ثمّ وبّخهم بقوله</w:t>
      </w:r>
      <w:r>
        <w:rPr>
          <w:rtl/>
        </w:rPr>
        <w:t xml:space="preserve">: </w:t>
      </w:r>
      <w:r w:rsidRPr="000B1256">
        <w:rPr>
          <w:rStyle w:val="libAlaemChar"/>
          <w:rtl/>
        </w:rPr>
        <w:t>(</w:t>
      </w:r>
      <w:r w:rsidRPr="00824906">
        <w:rPr>
          <w:rStyle w:val="libAieChar"/>
          <w:rtl/>
        </w:rPr>
        <w:t>وَمَنْ أَظْلَمُ مِمَّنِ افْتَرى عَلَى اللهِ كَذِباً</w:t>
      </w:r>
      <w:r w:rsidRPr="000B1256">
        <w:rPr>
          <w:rStyle w:val="libAlaemChar"/>
          <w:rtl/>
        </w:rPr>
        <w:t>)</w:t>
      </w:r>
      <w:r w:rsidRPr="00406B60">
        <w:rPr>
          <w:rtl/>
        </w:rPr>
        <w:t xml:space="preserve"> بأن زعم أنّ له شريكا </w:t>
      </w:r>
      <w:r w:rsidRPr="000B1256">
        <w:rPr>
          <w:rStyle w:val="libAlaemChar"/>
          <w:rtl/>
        </w:rPr>
        <w:t>(</w:t>
      </w:r>
      <w:r w:rsidRPr="00824906">
        <w:rPr>
          <w:rStyle w:val="libAieChar"/>
          <w:rtl/>
        </w:rPr>
        <w:t>أَوْ كَذَّبَ بِالْحَقِّ لَمَّا جاءَهُ</w:t>
      </w:r>
      <w:r w:rsidRPr="000B1256">
        <w:rPr>
          <w:rStyle w:val="libAlaemChar"/>
          <w:rtl/>
        </w:rPr>
        <w:t>)</w:t>
      </w:r>
      <w:r w:rsidRPr="00406B60">
        <w:rPr>
          <w:rtl/>
        </w:rPr>
        <w:t xml:space="preserve"> يعني</w:t>
      </w:r>
      <w:r>
        <w:rPr>
          <w:rtl/>
        </w:rPr>
        <w:t xml:space="preserve">: </w:t>
      </w:r>
      <w:r w:rsidRPr="00406B60">
        <w:rPr>
          <w:rtl/>
        </w:rPr>
        <w:t>الرسول</w:t>
      </w:r>
      <w:r>
        <w:rPr>
          <w:rtl/>
        </w:rPr>
        <w:t xml:space="preserve">، </w:t>
      </w:r>
      <w:r w:rsidRPr="00406B60">
        <w:rPr>
          <w:rtl/>
        </w:rPr>
        <w:t>أو الكتاب. وفي «لمّا» تسفيه لهم بأن لم يتوقّفوا ولم يتأمّلوا قطّ حين جاءهم</w:t>
      </w:r>
      <w:r>
        <w:rPr>
          <w:rtl/>
        </w:rPr>
        <w:t xml:space="preserve">، </w:t>
      </w:r>
      <w:r w:rsidRPr="00406B60">
        <w:rPr>
          <w:rtl/>
        </w:rPr>
        <w:t>بل سارعوا إلى التكذيب أوّل ما سمعوه.</w:t>
      </w:r>
    </w:p>
    <w:p w14:paraId="48D2E35F" w14:textId="77777777" w:rsidR="002A0DE2" w:rsidRPr="00406B60" w:rsidRDefault="002A0DE2" w:rsidP="00824906">
      <w:pPr>
        <w:pStyle w:val="libNormal"/>
        <w:rPr>
          <w:rtl/>
        </w:rPr>
      </w:pPr>
      <w:r w:rsidRPr="000B1256">
        <w:rPr>
          <w:rStyle w:val="libAlaemChar"/>
          <w:rtl/>
        </w:rPr>
        <w:t>(</w:t>
      </w:r>
      <w:r w:rsidRPr="00824906">
        <w:rPr>
          <w:rStyle w:val="libAieChar"/>
          <w:rtl/>
        </w:rPr>
        <w:t>أَلَيْسَ فِي جَهَنَّمَ مَثْوىً لِلْكافِرِينَ</w:t>
      </w:r>
      <w:r w:rsidRPr="000B1256">
        <w:rPr>
          <w:rStyle w:val="libAlaemChar"/>
          <w:rtl/>
        </w:rPr>
        <w:t>)</w:t>
      </w:r>
      <w:r w:rsidRPr="00406B60">
        <w:rPr>
          <w:rtl/>
        </w:rPr>
        <w:t xml:space="preserve"> تقرير لثوائهم. وحقيقته أنّ الهمزة همزة الإنكار دخلت على النفي</w:t>
      </w:r>
      <w:r>
        <w:rPr>
          <w:rtl/>
        </w:rPr>
        <w:t xml:space="preserve">، </w:t>
      </w:r>
      <w:r w:rsidRPr="00406B60">
        <w:rPr>
          <w:rtl/>
        </w:rPr>
        <w:t>فرجع إلى معنى</w:t>
      </w:r>
      <w:r>
        <w:rPr>
          <w:rtl/>
        </w:rPr>
        <w:t xml:space="preserve">: </w:t>
      </w:r>
      <w:r w:rsidRPr="00406B60">
        <w:rPr>
          <w:rtl/>
        </w:rPr>
        <w:t>ألا يستوجبون الثواء فيها</w:t>
      </w:r>
      <w:r>
        <w:rPr>
          <w:rtl/>
        </w:rPr>
        <w:t xml:space="preserve">، </w:t>
      </w:r>
      <w:r w:rsidRPr="00406B60">
        <w:rPr>
          <w:rtl/>
        </w:rPr>
        <w:t>وقد افتروا مثل هذا الكذب على الله تعالى</w:t>
      </w:r>
      <w:r>
        <w:rPr>
          <w:rtl/>
        </w:rPr>
        <w:t xml:space="preserve">، </w:t>
      </w:r>
      <w:r w:rsidRPr="00406B60">
        <w:rPr>
          <w:rtl/>
        </w:rPr>
        <w:t>وكذّبوا بالحقّ مثل هذا التكذيب</w:t>
      </w:r>
      <w:r>
        <w:rPr>
          <w:rtl/>
        </w:rPr>
        <w:t>؟!</w:t>
      </w:r>
      <w:r w:rsidRPr="00406B60">
        <w:rPr>
          <w:rtl/>
        </w:rPr>
        <w:t xml:space="preserve"> أو تقرير</w:t>
      </w:r>
    </w:p>
    <w:p w14:paraId="5D697E97" w14:textId="77777777" w:rsidR="002A0DE2" w:rsidRPr="00406B60" w:rsidRDefault="002A0DE2" w:rsidP="002F70F0">
      <w:pPr>
        <w:pStyle w:val="libLine"/>
        <w:rPr>
          <w:rtl/>
        </w:rPr>
      </w:pPr>
      <w:r w:rsidRPr="00406B60">
        <w:rPr>
          <w:rtl/>
        </w:rPr>
        <w:t>__________________</w:t>
      </w:r>
    </w:p>
    <w:p w14:paraId="332A40D8" w14:textId="77777777" w:rsidR="002A0DE2" w:rsidRPr="00406B60" w:rsidRDefault="002A0DE2" w:rsidP="00A95425">
      <w:pPr>
        <w:pStyle w:val="libFootnote0"/>
        <w:rPr>
          <w:rtl/>
        </w:rPr>
      </w:pPr>
      <w:r>
        <w:rPr>
          <w:rtl/>
        </w:rPr>
        <w:t>(</w:t>
      </w:r>
      <w:r w:rsidRPr="00406B60">
        <w:rPr>
          <w:rtl/>
        </w:rPr>
        <w:t>1) فصّلت</w:t>
      </w:r>
      <w:r>
        <w:rPr>
          <w:rtl/>
        </w:rPr>
        <w:t xml:space="preserve">: </w:t>
      </w:r>
      <w:r w:rsidRPr="00406B60">
        <w:rPr>
          <w:rtl/>
        </w:rPr>
        <w:t>40.</w:t>
      </w:r>
    </w:p>
    <w:p w14:paraId="77067E13" w14:textId="77777777" w:rsidR="002A0DE2" w:rsidRPr="00406B60" w:rsidRDefault="002A0DE2" w:rsidP="008F2859">
      <w:pPr>
        <w:pStyle w:val="libNormal0"/>
        <w:ind w:left="289"/>
        <w:rPr>
          <w:rtl/>
        </w:rPr>
      </w:pPr>
      <w:r>
        <w:rPr>
          <w:rtl/>
        </w:rPr>
        <w:br w:type="page"/>
      </w:r>
      <w:r w:rsidRPr="00406B60">
        <w:rPr>
          <w:rtl/>
        </w:rPr>
        <w:lastRenderedPageBreak/>
        <w:t>لاجترائهم</w:t>
      </w:r>
      <w:r>
        <w:rPr>
          <w:rtl/>
        </w:rPr>
        <w:t xml:space="preserve">، </w:t>
      </w:r>
      <w:r w:rsidRPr="00406B60">
        <w:rPr>
          <w:rtl/>
        </w:rPr>
        <w:t>أي</w:t>
      </w:r>
      <w:r>
        <w:rPr>
          <w:rtl/>
        </w:rPr>
        <w:t xml:space="preserve">: </w:t>
      </w:r>
      <w:r w:rsidRPr="00406B60">
        <w:rPr>
          <w:rtl/>
        </w:rPr>
        <w:t>ألم يعلموا أنّ في جهنّم مثوى للكافرين</w:t>
      </w:r>
      <w:r>
        <w:rPr>
          <w:rtl/>
        </w:rPr>
        <w:t xml:space="preserve">، </w:t>
      </w:r>
      <w:r w:rsidRPr="00406B60">
        <w:rPr>
          <w:rtl/>
        </w:rPr>
        <w:t>حتّى اجترءوا مثل هذه الجرأة</w:t>
      </w:r>
      <w:r>
        <w:rPr>
          <w:rtl/>
        </w:rPr>
        <w:t>؟!</w:t>
      </w:r>
      <w:r w:rsidRPr="00406B60">
        <w:rPr>
          <w:rtl/>
        </w:rPr>
        <w:t xml:space="preserve"> </w:t>
      </w:r>
      <w:r w:rsidRPr="000B1256">
        <w:rPr>
          <w:rStyle w:val="libAlaemChar"/>
          <w:rtl/>
        </w:rPr>
        <w:t>(</w:t>
      </w:r>
      <w:r w:rsidRPr="00824906">
        <w:rPr>
          <w:rStyle w:val="libAieChar"/>
          <w:rtl/>
        </w:rPr>
        <w:t>وَالَّذِينَ جاهَدُوا فِينا</w:t>
      </w:r>
      <w:r w:rsidRPr="000B1256">
        <w:rPr>
          <w:rStyle w:val="libAlaemChar"/>
          <w:rtl/>
        </w:rPr>
        <w:t>)</w:t>
      </w:r>
      <w:r w:rsidRPr="00406B60">
        <w:rPr>
          <w:rtl/>
        </w:rPr>
        <w:t xml:space="preserve"> في حقّنا</w:t>
      </w:r>
      <w:r>
        <w:rPr>
          <w:rtl/>
        </w:rPr>
        <w:t xml:space="preserve">، </w:t>
      </w:r>
      <w:r w:rsidRPr="00406B60">
        <w:rPr>
          <w:rtl/>
        </w:rPr>
        <w:t>ومن أجلنا</w:t>
      </w:r>
      <w:r>
        <w:rPr>
          <w:rtl/>
        </w:rPr>
        <w:t xml:space="preserve">، </w:t>
      </w:r>
      <w:r w:rsidRPr="00406B60">
        <w:rPr>
          <w:rtl/>
        </w:rPr>
        <w:t>ولوجهنا خالصا. وأطلق المجاهدة ولم يقيّدها بمفعول</w:t>
      </w:r>
      <w:r>
        <w:rPr>
          <w:rtl/>
        </w:rPr>
        <w:t xml:space="preserve">، </w:t>
      </w:r>
      <w:r w:rsidRPr="00406B60">
        <w:rPr>
          <w:rtl/>
        </w:rPr>
        <w:t>ليعمّ جهاد الأعادي الظاهرة والباطنة بأنواعه. فكأنّه قال</w:t>
      </w:r>
      <w:r>
        <w:rPr>
          <w:rtl/>
        </w:rPr>
        <w:t xml:space="preserve">: </w:t>
      </w:r>
      <w:r w:rsidRPr="00406B60">
        <w:rPr>
          <w:rtl/>
        </w:rPr>
        <w:t>والّذين جاهدوا الكفّار ابتغاء مرضاتنا وطاعة لنا</w:t>
      </w:r>
      <w:r>
        <w:rPr>
          <w:rtl/>
        </w:rPr>
        <w:t xml:space="preserve">، </w:t>
      </w:r>
      <w:r w:rsidRPr="00406B60">
        <w:rPr>
          <w:rtl/>
        </w:rPr>
        <w:t>وجاهدوا أنفسهم في هواها خوفا منّا.</w:t>
      </w:r>
    </w:p>
    <w:p w14:paraId="4F1F966A" w14:textId="77777777" w:rsidR="002A0DE2" w:rsidRPr="00406B60" w:rsidRDefault="002A0DE2" w:rsidP="00824906">
      <w:pPr>
        <w:pStyle w:val="libNormal"/>
        <w:rPr>
          <w:rtl/>
        </w:rPr>
      </w:pPr>
      <w:r w:rsidRPr="000B1256">
        <w:rPr>
          <w:rStyle w:val="libAlaemChar"/>
          <w:rtl/>
        </w:rPr>
        <w:t>(</w:t>
      </w:r>
      <w:r w:rsidRPr="00824906">
        <w:rPr>
          <w:rStyle w:val="libAieChar"/>
          <w:rtl/>
        </w:rPr>
        <w:t>لَنَهْدِيَنَّهُمْ سُبُلَنا</w:t>
      </w:r>
      <w:r w:rsidRPr="000B1256">
        <w:rPr>
          <w:rStyle w:val="libAlaemChar"/>
          <w:rtl/>
        </w:rPr>
        <w:t>)</w:t>
      </w:r>
      <w:r w:rsidRPr="00406B60">
        <w:rPr>
          <w:rtl/>
        </w:rPr>
        <w:t xml:space="preserve"> سبل السير إلينا</w:t>
      </w:r>
      <w:r>
        <w:rPr>
          <w:rtl/>
        </w:rPr>
        <w:t xml:space="preserve">، </w:t>
      </w:r>
      <w:r w:rsidRPr="00406B60">
        <w:rPr>
          <w:rtl/>
        </w:rPr>
        <w:t>والوصول إلى غاية التقرّب لنا. أو لنزيدنّهم هداية إلى سبيل الخير</w:t>
      </w:r>
      <w:r>
        <w:rPr>
          <w:rtl/>
        </w:rPr>
        <w:t xml:space="preserve">، </w:t>
      </w:r>
      <w:r w:rsidRPr="00406B60">
        <w:rPr>
          <w:rtl/>
        </w:rPr>
        <w:t>وتوفيقا لسلوكها</w:t>
      </w:r>
      <w:r>
        <w:rPr>
          <w:rtl/>
        </w:rPr>
        <w:t xml:space="preserve">، </w:t>
      </w:r>
      <w:r w:rsidRPr="00406B60">
        <w:rPr>
          <w:rtl/>
        </w:rPr>
        <w:t>كقوله</w:t>
      </w:r>
      <w:r>
        <w:rPr>
          <w:rtl/>
        </w:rPr>
        <w:t xml:space="preserve">: </w:t>
      </w:r>
      <w:r w:rsidRPr="000B1256">
        <w:rPr>
          <w:rStyle w:val="libAlaemChar"/>
          <w:rtl/>
        </w:rPr>
        <w:t>(</w:t>
      </w:r>
      <w:r w:rsidRPr="00824906">
        <w:rPr>
          <w:rStyle w:val="libAieChar"/>
          <w:rtl/>
        </w:rPr>
        <w:t>وَالَّذِينَ اهْتَدَوْا زادَهُمْ هُدىً</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وفي الحديث</w:t>
      </w:r>
      <w:r>
        <w:rPr>
          <w:rtl/>
        </w:rPr>
        <w:t xml:space="preserve">: </w:t>
      </w:r>
      <w:r w:rsidRPr="00406B60">
        <w:rPr>
          <w:rtl/>
        </w:rPr>
        <w:t>«من عمل بما علم ورّثه الله علم ما لا يعلم»</w:t>
      </w:r>
      <w:r>
        <w:rPr>
          <w:rtl/>
        </w:rPr>
        <w:t>.</w:t>
      </w:r>
    </w:p>
    <w:p w14:paraId="09DA2F90" w14:textId="77777777" w:rsidR="002A0DE2" w:rsidRPr="00406B60" w:rsidRDefault="002A0DE2" w:rsidP="00824906">
      <w:pPr>
        <w:pStyle w:val="libNormal"/>
        <w:rPr>
          <w:rtl/>
        </w:rPr>
      </w:pPr>
      <w:r w:rsidRPr="00406B60">
        <w:rPr>
          <w:rtl/>
        </w:rPr>
        <w:t>وعن بعضهم</w:t>
      </w:r>
      <w:r>
        <w:rPr>
          <w:rtl/>
        </w:rPr>
        <w:t xml:space="preserve">: </w:t>
      </w:r>
      <w:r w:rsidRPr="00406B60">
        <w:rPr>
          <w:rtl/>
        </w:rPr>
        <w:t>إنّ الّذي نرى من جهلنا بما لا نعلم</w:t>
      </w:r>
      <w:r>
        <w:rPr>
          <w:rtl/>
        </w:rPr>
        <w:t xml:space="preserve">، </w:t>
      </w:r>
      <w:r w:rsidRPr="00406B60">
        <w:rPr>
          <w:rtl/>
        </w:rPr>
        <w:t xml:space="preserve">إنّما هو من تقصيرنا فيما نعلم. </w:t>
      </w:r>
      <w:r w:rsidRPr="000B1256">
        <w:rPr>
          <w:rStyle w:val="libAlaemChar"/>
          <w:rtl/>
        </w:rPr>
        <w:t>(</w:t>
      </w:r>
      <w:r w:rsidRPr="00824906">
        <w:rPr>
          <w:rStyle w:val="libAieChar"/>
          <w:rtl/>
        </w:rPr>
        <w:t>وَإِنَّ اللهَ لَمَعَ الْمُحْسِنِينَ</w:t>
      </w:r>
      <w:r w:rsidRPr="000B1256">
        <w:rPr>
          <w:rStyle w:val="libAlaemChar"/>
          <w:rtl/>
        </w:rPr>
        <w:t>)</w:t>
      </w:r>
      <w:r w:rsidRPr="00406B60">
        <w:rPr>
          <w:rtl/>
        </w:rPr>
        <w:t xml:space="preserve"> بالنصر والإعانة.</w:t>
      </w:r>
    </w:p>
    <w:p w14:paraId="125F4CA1" w14:textId="77777777" w:rsidR="002A0DE2" w:rsidRPr="00406B60" w:rsidRDefault="002A0DE2" w:rsidP="002F70F0">
      <w:pPr>
        <w:pStyle w:val="libLine"/>
        <w:rPr>
          <w:rtl/>
        </w:rPr>
      </w:pPr>
      <w:r w:rsidRPr="00406B60">
        <w:rPr>
          <w:rtl/>
        </w:rPr>
        <w:t>__________________</w:t>
      </w:r>
    </w:p>
    <w:p w14:paraId="6D0B817F" w14:textId="77777777" w:rsidR="002A0DE2" w:rsidRPr="00406B60" w:rsidRDefault="002A0DE2" w:rsidP="00A95425">
      <w:pPr>
        <w:pStyle w:val="libFootnote0"/>
        <w:rPr>
          <w:rtl/>
        </w:rPr>
      </w:pPr>
      <w:r>
        <w:rPr>
          <w:rtl/>
        </w:rPr>
        <w:t>(</w:t>
      </w:r>
      <w:r w:rsidRPr="00406B60">
        <w:rPr>
          <w:rtl/>
        </w:rPr>
        <w:t>1) محمّد</w:t>
      </w:r>
      <w:r>
        <w:rPr>
          <w:rtl/>
        </w:rPr>
        <w:t xml:space="preserve">: </w:t>
      </w:r>
      <w:r w:rsidRPr="00406B60">
        <w:rPr>
          <w:rtl/>
        </w:rPr>
        <w:t>17.</w:t>
      </w:r>
    </w:p>
    <w:p w14:paraId="6D73CA23" w14:textId="77777777" w:rsidR="002A0DE2" w:rsidRDefault="002A0DE2" w:rsidP="00093C8E">
      <w:pPr>
        <w:pStyle w:val="libCenterBold1"/>
        <w:rPr>
          <w:rtl/>
        </w:rPr>
      </w:pPr>
      <w:r>
        <w:rPr>
          <w:rtl/>
        </w:rPr>
        <w:br w:type="page"/>
      </w:r>
      <w:r>
        <w:rPr>
          <w:rtl/>
        </w:rPr>
        <w:lastRenderedPageBreak/>
        <w:br w:type="page"/>
      </w:r>
      <w:r>
        <w:rPr>
          <w:rtl/>
        </w:rPr>
        <w:lastRenderedPageBreak/>
        <w:t>(</w:t>
      </w:r>
      <w:r w:rsidRPr="00406B60">
        <w:rPr>
          <w:rtl/>
        </w:rPr>
        <w:t>30)</w:t>
      </w:r>
    </w:p>
    <w:p w14:paraId="0E1E9B3A" w14:textId="77777777" w:rsidR="002A0DE2" w:rsidRPr="00406B60" w:rsidRDefault="002A0DE2" w:rsidP="002A0DE2">
      <w:pPr>
        <w:pStyle w:val="Heading1Center"/>
        <w:rPr>
          <w:rtl/>
        </w:rPr>
      </w:pPr>
      <w:bookmarkStart w:id="5" w:name="_Toc31712961"/>
      <w:r w:rsidRPr="00406B60">
        <w:rPr>
          <w:rtl/>
        </w:rPr>
        <w:t>سورة الروم</w:t>
      </w:r>
      <w:bookmarkEnd w:id="5"/>
    </w:p>
    <w:p w14:paraId="4735B2F2" w14:textId="77777777" w:rsidR="002A0DE2" w:rsidRDefault="002A0DE2" w:rsidP="00824906">
      <w:pPr>
        <w:pStyle w:val="libNormal"/>
        <w:rPr>
          <w:rtl/>
        </w:rPr>
      </w:pPr>
      <w:r w:rsidRPr="00406B60">
        <w:rPr>
          <w:rtl/>
        </w:rPr>
        <w:t>مكّيّة. وهي ستّون آية.</w:t>
      </w:r>
      <w:r>
        <w:rPr>
          <w:rFonts w:hint="cs"/>
          <w:rtl/>
        </w:rPr>
        <w:t xml:space="preserve"> </w:t>
      </w:r>
      <w:r w:rsidRPr="00406B60">
        <w:rPr>
          <w:rtl/>
        </w:rPr>
        <w:t>عن أبيّ بن كعب</w:t>
      </w:r>
      <w:r>
        <w:rPr>
          <w:rtl/>
        </w:rPr>
        <w:t xml:space="preserve">، </w:t>
      </w:r>
      <w:r w:rsidRPr="00406B60">
        <w:rPr>
          <w:rtl/>
        </w:rPr>
        <w:t xml:space="preserve">عن النبيّ </w:t>
      </w:r>
      <w:r w:rsidRPr="000B1256">
        <w:rPr>
          <w:rStyle w:val="libAlaemChar"/>
          <w:rtl/>
        </w:rPr>
        <w:t>صلى‌الله‌عليه‌وآله‌وسلم</w:t>
      </w:r>
      <w:r>
        <w:rPr>
          <w:rtl/>
        </w:rPr>
        <w:t xml:space="preserve">: </w:t>
      </w:r>
      <w:r w:rsidRPr="00406B60">
        <w:rPr>
          <w:rtl/>
        </w:rPr>
        <w:t>«من قرأ سورة الروم كان له من الأجر عشر حسنات</w:t>
      </w:r>
      <w:r>
        <w:rPr>
          <w:rtl/>
        </w:rPr>
        <w:t xml:space="preserve">، </w:t>
      </w:r>
      <w:r w:rsidRPr="00406B60">
        <w:rPr>
          <w:rtl/>
        </w:rPr>
        <w:t>بعدد كلّ ملك سبّح لله بين السماء والأرض</w:t>
      </w:r>
      <w:r>
        <w:rPr>
          <w:rtl/>
        </w:rPr>
        <w:t xml:space="preserve">، </w:t>
      </w:r>
      <w:r w:rsidRPr="00406B60">
        <w:rPr>
          <w:rtl/>
        </w:rPr>
        <w:t>وأدرك ما ضيّع في يومه وليلته»</w:t>
      </w:r>
      <w:r>
        <w:rPr>
          <w:rtl/>
        </w:rPr>
        <w:t>.</w:t>
      </w:r>
    </w:p>
    <w:p w14:paraId="721ED490" w14:textId="77777777" w:rsidR="002A0DE2" w:rsidRDefault="002A0DE2" w:rsidP="00093C8E">
      <w:pPr>
        <w:pStyle w:val="libCenterBold1"/>
        <w:rPr>
          <w:rtl/>
        </w:rPr>
      </w:pPr>
      <w:r w:rsidRPr="004214CB">
        <w:rPr>
          <w:rtl/>
        </w:rPr>
        <w:t>بِسْمِ اللهِ الرَّحْمنِ الرَّحِيمِ</w:t>
      </w:r>
    </w:p>
    <w:p w14:paraId="23CD92AC" w14:textId="77777777" w:rsidR="002A0DE2" w:rsidRPr="00406B60" w:rsidRDefault="002A0DE2" w:rsidP="00824906">
      <w:pPr>
        <w:pStyle w:val="libNormal"/>
        <w:rPr>
          <w:rtl/>
        </w:rPr>
      </w:pPr>
      <w:r w:rsidRPr="000B1256">
        <w:rPr>
          <w:rStyle w:val="libAlaemChar"/>
          <w:rtl/>
        </w:rPr>
        <w:t>(</w:t>
      </w:r>
      <w:r w:rsidRPr="00824906">
        <w:rPr>
          <w:rStyle w:val="libAieChar"/>
          <w:rtl/>
        </w:rPr>
        <w:t>الم (1) غُلِبَتِ الرُّومُ (2) فِي أَدْنَى الْأَرْضِ وَهُمْ مِنْ بَعْدِ غَلَبِهِمْ سَيَغْلِبُونَ (3) فِي بِضْعِ سِنِينَ لِلَّهِ الْأَمْرُ مِنْ قَبْلُ وَمِنْ بَعْدُ وَيَوْمَئِذٍ يَفْرَحُ الْمُؤْمِنُونَ (4) بِنَصْرِ اللهِ يَنْصُرُ مَنْ يَشاءُ وَهُوَ الْعَزِيزُ الرَّحِيمُ (5) وَعْدَ اللهِ لا يُخْلِفُ اللهُ وَعْدَهُ وَلكِنَّ أَكْثَرَ النَّاسِ لا يَعْلَمُونَ (6) يَعْلَمُونَ ظاهِراً مِنَ الْحَياةِ الدُّنْيا وَهُمْ عَنِ الْآخِرَةِ هُمْ غافِلُونَ (7)</w:t>
      </w:r>
      <w:r w:rsidRPr="000B1256">
        <w:rPr>
          <w:rStyle w:val="libAlaemChar"/>
          <w:rtl/>
        </w:rPr>
        <w:t>)</w:t>
      </w:r>
    </w:p>
    <w:p w14:paraId="20809BCA" w14:textId="77777777" w:rsidR="002A0DE2" w:rsidRPr="00406B60" w:rsidRDefault="002A0DE2" w:rsidP="00824906">
      <w:pPr>
        <w:pStyle w:val="libNormal"/>
        <w:rPr>
          <w:rtl/>
        </w:rPr>
      </w:pPr>
      <w:r w:rsidRPr="00406B60">
        <w:rPr>
          <w:rtl/>
        </w:rPr>
        <w:t>ول</w:t>
      </w:r>
      <w:r>
        <w:rPr>
          <w:rFonts w:hint="cs"/>
          <w:rtl/>
        </w:rPr>
        <w:t>ـ</w:t>
      </w:r>
      <w:r w:rsidRPr="00406B60">
        <w:rPr>
          <w:rtl/>
        </w:rPr>
        <w:t>مّا أجمل في آخر العنكبوت ذكر المجاهدين</w:t>
      </w:r>
      <w:r>
        <w:rPr>
          <w:rtl/>
        </w:rPr>
        <w:t xml:space="preserve">، </w:t>
      </w:r>
      <w:r w:rsidRPr="00406B60">
        <w:rPr>
          <w:rtl/>
        </w:rPr>
        <w:t>فصّله في هذه السورة</w:t>
      </w:r>
      <w:r>
        <w:rPr>
          <w:rtl/>
        </w:rPr>
        <w:t xml:space="preserve">، </w:t>
      </w:r>
      <w:r w:rsidRPr="00406B60">
        <w:rPr>
          <w:rtl/>
        </w:rPr>
        <w:t>فقال :</w:t>
      </w:r>
    </w:p>
    <w:p w14:paraId="00E55CEB"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بِسْمِ اللهِ الرَّحْمنِ الرَّحِيمِ الم غُلِبَتِ الرُّومُ فِي أَدْنَى الْأَرْضِ</w:t>
      </w:r>
      <w:r w:rsidRPr="000B1256">
        <w:rPr>
          <w:rStyle w:val="libAlaemChar"/>
          <w:rtl/>
        </w:rPr>
        <w:t>)</w:t>
      </w:r>
      <w:r w:rsidRPr="00406B60">
        <w:rPr>
          <w:rtl/>
        </w:rPr>
        <w:t xml:space="preserve"> أقرب أرض العرب منهم</w:t>
      </w:r>
      <w:r>
        <w:rPr>
          <w:rtl/>
        </w:rPr>
        <w:t xml:space="preserve">، </w:t>
      </w:r>
      <w:r w:rsidRPr="00406B60">
        <w:rPr>
          <w:rtl/>
        </w:rPr>
        <w:t>لأنّ الأرض المعهودة عندهم أرضهم. وهي أطراف الشام. أو في أدنى أرضهم من العرب</w:t>
      </w:r>
      <w:r>
        <w:rPr>
          <w:rtl/>
        </w:rPr>
        <w:t xml:space="preserve">، </w:t>
      </w:r>
      <w:r w:rsidRPr="00406B60">
        <w:rPr>
          <w:rtl/>
        </w:rPr>
        <w:t>على إنابة اللام مناب المضاف إليه. وقال مجاهد</w:t>
      </w:r>
      <w:r>
        <w:rPr>
          <w:rtl/>
        </w:rPr>
        <w:t xml:space="preserve">: </w:t>
      </w:r>
      <w:r w:rsidRPr="00406B60">
        <w:rPr>
          <w:rtl/>
        </w:rPr>
        <w:t>هي أرض الجزيرة. وهي أدنى أرض الروم إلى فارس. وعن ابن عبّاس</w:t>
      </w:r>
      <w:r>
        <w:rPr>
          <w:rtl/>
        </w:rPr>
        <w:t xml:space="preserve">: </w:t>
      </w:r>
      <w:r w:rsidRPr="00406B60">
        <w:rPr>
          <w:rtl/>
        </w:rPr>
        <w:t>الأردن وفلسطين.</w:t>
      </w:r>
    </w:p>
    <w:p w14:paraId="7A2A5040" w14:textId="77777777" w:rsidR="002A0DE2" w:rsidRPr="00406B60" w:rsidRDefault="002A0DE2" w:rsidP="00824906">
      <w:pPr>
        <w:pStyle w:val="libNormal"/>
        <w:rPr>
          <w:rtl/>
        </w:rPr>
      </w:pPr>
      <w:r w:rsidRPr="000B1256">
        <w:rPr>
          <w:rStyle w:val="libAlaemChar"/>
          <w:rtl/>
        </w:rPr>
        <w:t>(</w:t>
      </w:r>
      <w:r w:rsidRPr="00824906">
        <w:rPr>
          <w:rStyle w:val="libAieChar"/>
          <w:rtl/>
        </w:rPr>
        <w:t>وَهُمْ مِنْ بَعْدِ غَلَبِهِمْ</w:t>
      </w:r>
      <w:r w:rsidRPr="000B1256">
        <w:rPr>
          <w:rStyle w:val="libAlaemChar"/>
          <w:rtl/>
        </w:rPr>
        <w:t>)</w:t>
      </w:r>
      <w:r w:rsidRPr="00406B60">
        <w:rPr>
          <w:rtl/>
        </w:rPr>
        <w:t xml:space="preserve"> من إضافة المصدر إلى المفعول</w:t>
      </w:r>
      <w:r>
        <w:rPr>
          <w:rtl/>
        </w:rPr>
        <w:t xml:space="preserve">، </w:t>
      </w:r>
      <w:r w:rsidRPr="00406B60">
        <w:rPr>
          <w:rtl/>
        </w:rPr>
        <w:t>أي</w:t>
      </w:r>
      <w:r>
        <w:rPr>
          <w:rtl/>
        </w:rPr>
        <w:t xml:space="preserve">: </w:t>
      </w:r>
      <w:r w:rsidRPr="00406B60">
        <w:rPr>
          <w:rtl/>
        </w:rPr>
        <w:t xml:space="preserve">من بعد غلبة فارس إيّاهم </w:t>
      </w:r>
      <w:r w:rsidRPr="000B1256">
        <w:rPr>
          <w:rStyle w:val="libAlaemChar"/>
          <w:rtl/>
        </w:rPr>
        <w:t>(</w:t>
      </w:r>
      <w:r w:rsidRPr="00824906">
        <w:rPr>
          <w:rStyle w:val="libAieChar"/>
          <w:rtl/>
        </w:rPr>
        <w:t>سَيَغْلِبُونَ فِي بِضْعِ سِنِينَ</w:t>
      </w:r>
      <w:r w:rsidRPr="000B1256">
        <w:rPr>
          <w:rStyle w:val="libAlaemChar"/>
          <w:rtl/>
        </w:rPr>
        <w:t>)</w:t>
      </w:r>
      <w:r w:rsidRPr="00406B60">
        <w:rPr>
          <w:rtl/>
        </w:rPr>
        <w:t xml:space="preserve"> وهو ما بين ثلاث إلى العشر.</w:t>
      </w:r>
    </w:p>
    <w:p w14:paraId="44559FE3" w14:textId="77777777" w:rsidR="002A0DE2" w:rsidRPr="00406B60" w:rsidRDefault="002A0DE2" w:rsidP="00824906">
      <w:pPr>
        <w:pStyle w:val="libNormal"/>
        <w:rPr>
          <w:rtl/>
        </w:rPr>
      </w:pPr>
      <w:r w:rsidRPr="00406B60">
        <w:rPr>
          <w:rtl/>
        </w:rPr>
        <w:t>روي</w:t>
      </w:r>
      <w:r>
        <w:rPr>
          <w:rtl/>
        </w:rPr>
        <w:t xml:space="preserve">: </w:t>
      </w:r>
      <w:r w:rsidRPr="00406B60">
        <w:rPr>
          <w:rtl/>
        </w:rPr>
        <w:t>أنّه احتربت الروم وفارس بين أذرعات وبصرى</w:t>
      </w:r>
      <w:r>
        <w:rPr>
          <w:rtl/>
        </w:rPr>
        <w:t xml:space="preserve">، </w:t>
      </w:r>
      <w:r w:rsidRPr="00406B60">
        <w:rPr>
          <w:rtl/>
        </w:rPr>
        <w:t>فغلبت فارس الروم.</w:t>
      </w:r>
    </w:p>
    <w:p w14:paraId="23E3976A" w14:textId="77777777" w:rsidR="002A0DE2" w:rsidRPr="00406B60" w:rsidRDefault="002A0DE2" w:rsidP="00824906">
      <w:pPr>
        <w:pStyle w:val="libNormal"/>
        <w:rPr>
          <w:rtl/>
        </w:rPr>
      </w:pPr>
      <w:r w:rsidRPr="00406B60">
        <w:rPr>
          <w:rtl/>
        </w:rPr>
        <w:t>فبلغ الخبر مكّة</w:t>
      </w:r>
      <w:r>
        <w:rPr>
          <w:rtl/>
        </w:rPr>
        <w:t xml:space="preserve">، </w:t>
      </w:r>
      <w:r w:rsidRPr="00406B60">
        <w:rPr>
          <w:rtl/>
        </w:rPr>
        <w:t xml:space="preserve">فشقّ على رسول الله </w:t>
      </w:r>
      <w:r w:rsidRPr="000B1256">
        <w:rPr>
          <w:rStyle w:val="libAlaemChar"/>
          <w:rtl/>
        </w:rPr>
        <w:t>صلى‌الله‌عليه‌وآله‌وسلم</w:t>
      </w:r>
      <w:r w:rsidRPr="00406B60">
        <w:rPr>
          <w:rtl/>
        </w:rPr>
        <w:t xml:space="preserve"> والمسلمين</w:t>
      </w:r>
      <w:r>
        <w:rPr>
          <w:rtl/>
        </w:rPr>
        <w:t xml:space="preserve">، </w:t>
      </w:r>
      <w:r w:rsidRPr="00406B60">
        <w:rPr>
          <w:rtl/>
        </w:rPr>
        <w:t>لأنّ فارس مجوس لا كتاب لهم</w:t>
      </w:r>
      <w:r>
        <w:rPr>
          <w:rtl/>
        </w:rPr>
        <w:t xml:space="preserve">، </w:t>
      </w:r>
      <w:r w:rsidRPr="00406B60">
        <w:rPr>
          <w:rtl/>
        </w:rPr>
        <w:t>والروم أهل الكتاب. وفرح المشركون وشمتوا</w:t>
      </w:r>
      <w:r>
        <w:rPr>
          <w:rtl/>
        </w:rPr>
        <w:t xml:space="preserve">، </w:t>
      </w:r>
      <w:r w:rsidRPr="00406B60">
        <w:rPr>
          <w:rtl/>
        </w:rPr>
        <w:t>وقالوا</w:t>
      </w:r>
      <w:r>
        <w:rPr>
          <w:rtl/>
        </w:rPr>
        <w:t xml:space="preserve">: </w:t>
      </w:r>
      <w:r w:rsidRPr="00406B60">
        <w:rPr>
          <w:rtl/>
        </w:rPr>
        <w:t>أنتم والنصارى أهل الكتاب</w:t>
      </w:r>
      <w:r>
        <w:rPr>
          <w:rtl/>
        </w:rPr>
        <w:t xml:space="preserve">، </w:t>
      </w:r>
      <w:r w:rsidRPr="00406B60">
        <w:rPr>
          <w:rtl/>
        </w:rPr>
        <w:t>ونحن وفارس أمّيّون</w:t>
      </w:r>
      <w:r>
        <w:rPr>
          <w:rtl/>
        </w:rPr>
        <w:t xml:space="preserve">، </w:t>
      </w:r>
      <w:r w:rsidRPr="00406B60">
        <w:rPr>
          <w:rtl/>
        </w:rPr>
        <w:t>وقد ظهر إخواننا على إخوانكم</w:t>
      </w:r>
      <w:r>
        <w:rPr>
          <w:rtl/>
        </w:rPr>
        <w:t xml:space="preserve">، </w:t>
      </w:r>
      <w:r w:rsidRPr="00406B60">
        <w:rPr>
          <w:rtl/>
        </w:rPr>
        <w:t>فسنظهرنّ نحن عليكم كما ظهرت فارس على الروم.</w:t>
      </w:r>
    </w:p>
    <w:p w14:paraId="6D349014" w14:textId="77777777" w:rsidR="002A0DE2" w:rsidRPr="00406B60" w:rsidRDefault="002A0DE2" w:rsidP="00824906">
      <w:pPr>
        <w:pStyle w:val="libNormal"/>
        <w:rPr>
          <w:rtl/>
        </w:rPr>
      </w:pPr>
      <w:r w:rsidRPr="00406B60">
        <w:rPr>
          <w:rtl/>
        </w:rPr>
        <w:t>فقال لهم أبو بكر</w:t>
      </w:r>
      <w:r>
        <w:rPr>
          <w:rtl/>
        </w:rPr>
        <w:t xml:space="preserve">: </w:t>
      </w:r>
      <w:r w:rsidRPr="00406B60">
        <w:rPr>
          <w:rtl/>
        </w:rPr>
        <w:t>لا يقرّنّ الله أعينكم</w:t>
      </w:r>
      <w:r>
        <w:rPr>
          <w:rtl/>
        </w:rPr>
        <w:t xml:space="preserve">، </w:t>
      </w:r>
      <w:r w:rsidRPr="00406B60">
        <w:rPr>
          <w:rtl/>
        </w:rPr>
        <w:t>فو الله لتظهرنّ الروم على فارس بعد بضع سنين.</w:t>
      </w:r>
    </w:p>
    <w:p w14:paraId="14882F8D" w14:textId="77777777" w:rsidR="002A0DE2" w:rsidRPr="00406B60" w:rsidRDefault="002A0DE2" w:rsidP="00824906">
      <w:pPr>
        <w:pStyle w:val="libNormal"/>
        <w:rPr>
          <w:rtl/>
        </w:rPr>
      </w:pPr>
      <w:r w:rsidRPr="00406B60">
        <w:rPr>
          <w:rtl/>
        </w:rPr>
        <w:t>فقال له أبيّ بن خلف</w:t>
      </w:r>
      <w:r>
        <w:rPr>
          <w:rtl/>
        </w:rPr>
        <w:t xml:space="preserve">: </w:t>
      </w:r>
      <w:r w:rsidRPr="00406B60">
        <w:rPr>
          <w:rtl/>
        </w:rPr>
        <w:t>كذبت اجعل بيننا أجلا أناحبك عليه. والمناحبة</w:t>
      </w:r>
      <w:r>
        <w:rPr>
          <w:rtl/>
        </w:rPr>
        <w:t xml:space="preserve">: </w:t>
      </w:r>
      <w:r w:rsidRPr="00406B60">
        <w:rPr>
          <w:rtl/>
        </w:rPr>
        <w:t>المراهنة. وهي غير محرّمة في مبدأ الإسلام.</w:t>
      </w:r>
    </w:p>
    <w:p w14:paraId="4794F76F" w14:textId="77777777" w:rsidR="002A0DE2" w:rsidRPr="00406B60" w:rsidRDefault="002A0DE2" w:rsidP="00824906">
      <w:pPr>
        <w:pStyle w:val="libNormal"/>
        <w:rPr>
          <w:rtl/>
        </w:rPr>
      </w:pPr>
      <w:r w:rsidRPr="00406B60">
        <w:rPr>
          <w:rtl/>
        </w:rPr>
        <w:t xml:space="preserve">فناحبه على عشر قلائص </w:t>
      </w:r>
      <w:r w:rsidRPr="00DB1CAE">
        <w:rPr>
          <w:rStyle w:val="libFootnotenumChar"/>
          <w:rtl/>
        </w:rPr>
        <w:t>(1)</w:t>
      </w:r>
      <w:r w:rsidRPr="00406B60">
        <w:rPr>
          <w:rtl/>
        </w:rPr>
        <w:t xml:space="preserve"> من كلّ واحد منهما. وجعلا الأجل ثلاث سنين.</w:t>
      </w:r>
    </w:p>
    <w:p w14:paraId="38E5348B" w14:textId="77777777" w:rsidR="002A0DE2" w:rsidRPr="00406B60" w:rsidRDefault="002A0DE2" w:rsidP="00824906">
      <w:pPr>
        <w:pStyle w:val="libNormal"/>
        <w:rPr>
          <w:rtl/>
        </w:rPr>
      </w:pPr>
      <w:r w:rsidRPr="00406B60">
        <w:rPr>
          <w:rtl/>
        </w:rPr>
        <w:t xml:space="preserve">فأخبر أبو بكر رسول الله </w:t>
      </w:r>
      <w:r w:rsidRPr="000B1256">
        <w:rPr>
          <w:rStyle w:val="libAlaemChar"/>
          <w:rtl/>
        </w:rPr>
        <w:t>صلى‌الله‌عليه‌وآله‌وسلم</w:t>
      </w:r>
      <w:r w:rsidRPr="00406B60">
        <w:rPr>
          <w:rtl/>
        </w:rPr>
        <w:t xml:space="preserve"> فقال البضع</w:t>
      </w:r>
      <w:r>
        <w:rPr>
          <w:rtl/>
        </w:rPr>
        <w:t xml:space="preserve">: </w:t>
      </w:r>
      <w:r w:rsidRPr="00406B60">
        <w:rPr>
          <w:rtl/>
        </w:rPr>
        <w:t>ما بين الثلاث إلى العشر. فزايده في الخطر</w:t>
      </w:r>
      <w:r>
        <w:rPr>
          <w:rtl/>
        </w:rPr>
        <w:t xml:space="preserve">، </w:t>
      </w:r>
      <w:r w:rsidRPr="00406B60">
        <w:rPr>
          <w:rtl/>
        </w:rPr>
        <w:t xml:space="preserve">ومادّه في الأجل </w:t>
      </w:r>
      <w:r>
        <w:rPr>
          <w:rtl/>
        </w:rPr>
        <w:t>ـ</w:t>
      </w:r>
      <w:r w:rsidRPr="00406B60">
        <w:rPr>
          <w:rtl/>
        </w:rPr>
        <w:t xml:space="preserve"> والخطر هو السبق الّذي بين المتراهنين </w:t>
      </w:r>
      <w:r>
        <w:rPr>
          <w:rtl/>
        </w:rPr>
        <w:t>ـ</w:t>
      </w:r>
      <w:r w:rsidRPr="00406B60">
        <w:rPr>
          <w:rtl/>
        </w:rPr>
        <w:t xml:space="preserve"> فجعلاها مائة قلوص إلى تسع سنين.</w:t>
      </w:r>
    </w:p>
    <w:p w14:paraId="4C1D7C75" w14:textId="77777777" w:rsidR="002A0DE2" w:rsidRPr="00406B60" w:rsidRDefault="002A0DE2" w:rsidP="00824906">
      <w:pPr>
        <w:pStyle w:val="libNormal"/>
        <w:rPr>
          <w:rtl/>
        </w:rPr>
      </w:pPr>
      <w:r w:rsidRPr="00406B60">
        <w:rPr>
          <w:rtl/>
        </w:rPr>
        <w:t xml:space="preserve">ومات أبيّ من جرح رسول الله </w:t>
      </w:r>
      <w:r w:rsidRPr="000B1256">
        <w:rPr>
          <w:rStyle w:val="libAlaemChar"/>
          <w:rtl/>
        </w:rPr>
        <w:t>صلى‌الله‌عليه‌وآله‌وسلم</w:t>
      </w:r>
      <w:r w:rsidRPr="00406B60">
        <w:rPr>
          <w:rtl/>
        </w:rPr>
        <w:t xml:space="preserve"> يوم احد. وظهرت الروم على فارس يوم الحديبية</w:t>
      </w:r>
      <w:r>
        <w:rPr>
          <w:rtl/>
        </w:rPr>
        <w:t xml:space="preserve">، </w:t>
      </w:r>
      <w:r w:rsidRPr="00406B60">
        <w:rPr>
          <w:rtl/>
        </w:rPr>
        <w:t>وذلك عند رأس سبع سنين.</w:t>
      </w:r>
    </w:p>
    <w:p w14:paraId="223C64AE" w14:textId="77777777" w:rsidR="002A0DE2" w:rsidRPr="00406B60" w:rsidRDefault="002A0DE2" w:rsidP="00824906">
      <w:pPr>
        <w:pStyle w:val="libNormal"/>
        <w:rPr>
          <w:rtl/>
        </w:rPr>
      </w:pPr>
      <w:r w:rsidRPr="00406B60">
        <w:rPr>
          <w:rtl/>
        </w:rPr>
        <w:t>فأخذ أبو بكر الخطر من ذريّة أبيّ</w:t>
      </w:r>
      <w:r>
        <w:rPr>
          <w:rtl/>
        </w:rPr>
        <w:t xml:space="preserve">، </w:t>
      </w:r>
      <w:r w:rsidRPr="00406B60">
        <w:rPr>
          <w:rtl/>
        </w:rPr>
        <w:t>وجاء</w:t>
      </w:r>
    </w:p>
    <w:p w14:paraId="01EF2854" w14:textId="77777777" w:rsidR="002A0DE2" w:rsidRPr="00406B60" w:rsidRDefault="002A0DE2" w:rsidP="002F70F0">
      <w:pPr>
        <w:pStyle w:val="libLine"/>
        <w:rPr>
          <w:rtl/>
        </w:rPr>
      </w:pPr>
      <w:r w:rsidRPr="00406B60">
        <w:rPr>
          <w:rtl/>
        </w:rPr>
        <w:t>__________________</w:t>
      </w:r>
    </w:p>
    <w:p w14:paraId="4EEACC12" w14:textId="77777777" w:rsidR="002A0DE2" w:rsidRPr="00406B60" w:rsidRDefault="002A0DE2" w:rsidP="00A95425">
      <w:pPr>
        <w:pStyle w:val="libFootnote0"/>
        <w:rPr>
          <w:rtl/>
        </w:rPr>
      </w:pPr>
      <w:r>
        <w:rPr>
          <w:rtl/>
        </w:rPr>
        <w:t>(</w:t>
      </w:r>
      <w:r w:rsidRPr="00406B60">
        <w:rPr>
          <w:rtl/>
        </w:rPr>
        <w:t>1) القلائص جمع القلوص</w:t>
      </w:r>
      <w:r>
        <w:rPr>
          <w:rtl/>
        </w:rPr>
        <w:t xml:space="preserve">، </w:t>
      </w:r>
      <w:r w:rsidRPr="00406B60">
        <w:rPr>
          <w:rtl/>
        </w:rPr>
        <w:t>وهي الأنثى الشابّة من الإبل.</w:t>
      </w:r>
    </w:p>
    <w:p w14:paraId="20A3B92B" w14:textId="77777777" w:rsidR="002A0DE2" w:rsidRPr="00406B60" w:rsidRDefault="002A0DE2" w:rsidP="008F2859">
      <w:pPr>
        <w:pStyle w:val="libNormal0"/>
        <w:ind w:left="289"/>
        <w:rPr>
          <w:rtl/>
        </w:rPr>
      </w:pPr>
      <w:r>
        <w:rPr>
          <w:rtl/>
        </w:rPr>
        <w:br w:type="page"/>
      </w:r>
      <w:r w:rsidRPr="00406B60">
        <w:rPr>
          <w:rtl/>
        </w:rPr>
        <w:lastRenderedPageBreak/>
        <w:t xml:space="preserve">به إلى رسول الله </w:t>
      </w:r>
      <w:r w:rsidRPr="000B1256">
        <w:rPr>
          <w:rStyle w:val="libAlaemChar"/>
          <w:rtl/>
        </w:rPr>
        <w:t>صلى‌الله‌عليه‌وآله‌وسلم</w:t>
      </w:r>
      <w:r>
        <w:rPr>
          <w:rtl/>
        </w:rPr>
        <w:t xml:space="preserve">، </w:t>
      </w:r>
      <w:r w:rsidRPr="00406B60">
        <w:rPr>
          <w:rtl/>
        </w:rPr>
        <w:t>فقال</w:t>
      </w:r>
      <w:r>
        <w:rPr>
          <w:rtl/>
        </w:rPr>
        <w:t xml:space="preserve">: </w:t>
      </w:r>
      <w:r w:rsidRPr="00406B60">
        <w:rPr>
          <w:rtl/>
        </w:rPr>
        <w:t>تصدّق به.</w:t>
      </w:r>
    </w:p>
    <w:p w14:paraId="44035CF2" w14:textId="77777777" w:rsidR="002A0DE2" w:rsidRPr="00406B60" w:rsidRDefault="002A0DE2" w:rsidP="00824906">
      <w:pPr>
        <w:pStyle w:val="libNormal"/>
        <w:rPr>
          <w:rtl/>
        </w:rPr>
      </w:pPr>
      <w:r w:rsidRPr="00406B60">
        <w:rPr>
          <w:rtl/>
        </w:rPr>
        <w:t>وهذه الآية من الآيات البيّنة الشاهدة على صحّة النبوّة</w:t>
      </w:r>
      <w:r>
        <w:rPr>
          <w:rtl/>
        </w:rPr>
        <w:t xml:space="preserve">، </w:t>
      </w:r>
      <w:r w:rsidRPr="00406B60">
        <w:rPr>
          <w:rtl/>
        </w:rPr>
        <w:t>وأنّ القرآن من عند الله</w:t>
      </w:r>
      <w:r>
        <w:rPr>
          <w:rtl/>
        </w:rPr>
        <w:t xml:space="preserve">، </w:t>
      </w:r>
      <w:r w:rsidRPr="00406B60">
        <w:rPr>
          <w:rtl/>
        </w:rPr>
        <w:t>لأنّها إنباء عمّا سيكون</w:t>
      </w:r>
      <w:r>
        <w:rPr>
          <w:rtl/>
        </w:rPr>
        <w:t xml:space="preserve">، </w:t>
      </w:r>
      <w:r w:rsidRPr="00406B60">
        <w:rPr>
          <w:rtl/>
        </w:rPr>
        <w:t>وهو الغيب الّذي لا يعلمه إلّا الله.</w:t>
      </w:r>
    </w:p>
    <w:p w14:paraId="50117DD7" w14:textId="77777777" w:rsidR="002A0DE2" w:rsidRPr="00406B60" w:rsidRDefault="002A0DE2" w:rsidP="00824906">
      <w:pPr>
        <w:pStyle w:val="libNormal"/>
        <w:rPr>
          <w:rtl/>
        </w:rPr>
      </w:pPr>
      <w:r w:rsidRPr="000B1256">
        <w:rPr>
          <w:rStyle w:val="libAlaemChar"/>
          <w:rtl/>
        </w:rPr>
        <w:t>(</w:t>
      </w:r>
      <w:r w:rsidRPr="00824906">
        <w:rPr>
          <w:rStyle w:val="libAieChar"/>
          <w:rtl/>
        </w:rPr>
        <w:t>لِلَّهِ الْأَمْرُ مِنْ قَبْلُ</w:t>
      </w:r>
      <w:r w:rsidRPr="000B1256">
        <w:rPr>
          <w:rStyle w:val="libAlaemChar"/>
          <w:rtl/>
        </w:rPr>
        <w:t>)</w:t>
      </w:r>
      <w:r w:rsidRPr="00406B60">
        <w:rPr>
          <w:rtl/>
        </w:rPr>
        <w:t xml:space="preserve"> من قبل كونهم غالبين</w:t>
      </w:r>
      <w:r>
        <w:rPr>
          <w:rtl/>
        </w:rPr>
        <w:t xml:space="preserve">، </w:t>
      </w:r>
      <w:r w:rsidRPr="00406B60">
        <w:rPr>
          <w:rtl/>
        </w:rPr>
        <w:t xml:space="preserve">وهو وقت كونهم مغلوبين </w:t>
      </w:r>
      <w:r w:rsidRPr="000B1256">
        <w:rPr>
          <w:rStyle w:val="libAlaemChar"/>
          <w:rtl/>
        </w:rPr>
        <w:t>(</w:t>
      </w:r>
      <w:r w:rsidRPr="00824906">
        <w:rPr>
          <w:rStyle w:val="libAieChar"/>
          <w:rtl/>
        </w:rPr>
        <w:t>وَمِنْ بَعْدُ</w:t>
      </w:r>
      <w:r w:rsidRPr="000B1256">
        <w:rPr>
          <w:rStyle w:val="libAlaemChar"/>
          <w:rtl/>
        </w:rPr>
        <w:t>)</w:t>
      </w:r>
      <w:r w:rsidRPr="00406B60">
        <w:rPr>
          <w:rtl/>
        </w:rPr>
        <w:t xml:space="preserve"> ومن بعد كونهم مغلوبين</w:t>
      </w:r>
      <w:r>
        <w:rPr>
          <w:rtl/>
        </w:rPr>
        <w:t xml:space="preserve">، </w:t>
      </w:r>
      <w:r w:rsidRPr="00406B60">
        <w:rPr>
          <w:rtl/>
        </w:rPr>
        <w:t>وهو وقت كونهم غالبين</w:t>
      </w:r>
      <w:r>
        <w:rPr>
          <w:rtl/>
        </w:rPr>
        <w:t xml:space="preserve">، </w:t>
      </w:r>
      <w:r w:rsidRPr="00406B60">
        <w:rPr>
          <w:rtl/>
        </w:rPr>
        <w:t>أي</w:t>
      </w:r>
      <w:r>
        <w:rPr>
          <w:rtl/>
        </w:rPr>
        <w:t xml:space="preserve">: </w:t>
      </w:r>
      <w:r w:rsidRPr="00406B60">
        <w:rPr>
          <w:rtl/>
        </w:rPr>
        <w:t>له الأمر حين غلبوا وحين يغلبون</w:t>
      </w:r>
      <w:r>
        <w:rPr>
          <w:rtl/>
        </w:rPr>
        <w:t xml:space="preserve">، </w:t>
      </w:r>
      <w:r w:rsidRPr="00406B60">
        <w:rPr>
          <w:rtl/>
        </w:rPr>
        <w:t>ليس شيء منهما إلّا بقضائه</w:t>
      </w:r>
      <w:r>
        <w:rPr>
          <w:rtl/>
        </w:rPr>
        <w:t xml:space="preserve">، </w:t>
      </w:r>
      <w:r w:rsidRPr="00406B60">
        <w:rPr>
          <w:rtl/>
        </w:rPr>
        <w:t>وتلك الأيّام نداولها بين الناس.</w:t>
      </w:r>
    </w:p>
    <w:p w14:paraId="4A157759" w14:textId="77777777" w:rsidR="002A0DE2" w:rsidRPr="00406B60" w:rsidRDefault="002A0DE2" w:rsidP="00824906">
      <w:pPr>
        <w:pStyle w:val="libNormal"/>
        <w:rPr>
          <w:rtl/>
        </w:rPr>
      </w:pPr>
      <w:r w:rsidRPr="00406B60">
        <w:rPr>
          <w:rtl/>
        </w:rPr>
        <w:t>وعن أبي سعيد الخدري قال</w:t>
      </w:r>
      <w:r>
        <w:rPr>
          <w:rtl/>
        </w:rPr>
        <w:t xml:space="preserve">: </w:t>
      </w:r>
      <w:r w:rsidRPr="00406B60">
        <w:rPr>
          <w:rtl/>
        </w:rPr>
        <w:t>التقينا مع رسول الله ومشركي العرب</w:t>
      </w:r>
      <w:r>
        <w:rPr>
          <w:rtl/>
        </w:rPr>
        <w:t xml:space="preserve">، </w:t>
      </w:r>
      <w:r w:rsidRPr="00406B60">
        <w:rPr>
          <w:rtl/>
        </w:rPr>
        <w:t>والتقت الروم وفارس</w:t>
      </w:r>
      <w:r>
        <w:rPr>
          <w:rtl/>
        </w:rPr>
        <w:t xml:space="preserve">، </w:t>
      </w:r>
      <w:r w:rsidRPr="00406B60">
        <w:rPr>
          <w:rtl/>
        </w:rPr>
        <w:t>فنصرنا الله على مشركي العرب</w:t>
      </w:r>
      <w:r>
        <w:rPr>
          <w:rtl/>
        </w:rPr>
        <w:t xml:space="preserve">، </w:t>
      </w:r>
      <w:r w:rsidRPr="00406B60">
        <w:rPr>
          <w:rtl/>
        </w:rPr>
        <w:t>ونصر الروم على المجوس</w:t>
      </w:r>
      <w:r>
        <w:rPr>
          <w:rtl/>
        </w:rPr>
        <w:t xml:space="preserve">، </w:t>
      </w:r>
      <w:r w:rsidRPr="00406B60">
        <w:rPr>
          <w:rtl/>
        </w:rPr>
        <w:t>ففرحنا بنصر الله إيّانا على المشركين</w:t>
      </w:r>
      <w:r>
        <w:rPr>
          <w:rtl/>
        </w:rPr>
        <w:t xml:space="preserve">، </w:t>
      </w:r>
      <w:r w:rsidRPr="00406B60">
        <w:rPr>
          <w:rtl/>
        </w:rPr>
        <w:t>ونصر أهل الكتاب على المجوس. فذلك قوله</w:t>
      </w:r>
      <w:r>
        <w:rPr>
          <w:rtl/>
        </w:rPr>
        <w:t xml:space="preserve">: </w:t>
      </w:r>
      <w:r w:rsidRPr="000B1256">
        <w:rPr>
          <w:rStyle w:val="libAlaemChar"/>
          <w:rtl/>
        </w:rPr>
        <w:t>(</w:t>
      </w:r>
      <w:r w:rsidRPr="00824906">
        <w:rPr>
          <w:rStyle w:val="libAieChar"/>
          <w:rtl/>
        </w:rPr>
        <w:t>وَيَوْمَئِذٍ</w:t>
      </w:r>
      <w:r w:rsidRPr="000B1256">
        <w:rPr>
          <w:rStyle w:val="libAlaemChar"/>
          <w:rtl/>
        </w:rPr>
        <w:t>)</w:t>
      </w:r>
      <w:r w:rsidRPr="00406B60">
        <w:rPr>
          <w:rtl/>
        </w:rPr>
        <w:t xml:space="preserve"> ويوم تغلب الروم على فارس </w:t>
      </w:r>
      <w:r w:rsidRPr="000B1256">
        <w:rPr>
          <w:rStyle w:val="libAlaemChar"/>
          <w:rtl/>
        </w:rPr>
        <w:t>(</w:t>
      </w:r>
      <w:r w:rsidRPr="00824906">
        <w:rPr>
          <w:rStyle w:val="libAieChar"/>
          <w:rtl/>
        </w:rPr>
        <w:t>يَفْرَحُ الْمُؤْمِنُونَ بِنَصْرِ اللهِ</w:t>
      </w:r>
      <w:r w:rsidRPr="000B1256">
        <w:rPr>
          <w:rStyle w:val="libAlaemChar"/>
          <w:rtl/>
        </w:rPr>
        <w:t>)</w:t>
      </w:r>
      <w:r w:rsidRPr="00406B60">
        <w:rPr>
          <w:rtl/>
        </w:rPr>
        <w:t xml:space="preserve"> إيّاهم</w:t>
      </w:r>
      <w:r>
        <w:rPr>
          <w:rtl/>
        </w:rPr>
        <w:t xml:space="preserve">، </w:t>
      </w:r>
      <w:r w:rsidRPr="00406B60">
        <w:rPr>
          <w:rtl/>
        </w:rPr>
        <w:t>ومن له كتاب على من لا كتاب له</w:t>
      </w:r>
      <w:r>
        <w:rPr>
          <w:rtl/>
        </w:rPr>
        <w:t xml:space="preserve">، </w:t>
      </w:r>
      <w:r w:rsidRPr="00406B60">
        <w:rPr>
          <w:rtl/>
        </w:rPr>
        <w:t>ل</w:t>
      </w:r>
      <w:r>
        <w:rPr>
          <w:rFonts w:hint="cs"/>
          <w:rtl/>
        </w:rPr>
        <w:t>ـ</w:t>
      </w:r>
      <w:r w:rsidRPr="00406B60">
        <w:rPr>
          <w:rtl/>
        </w:rPr>
        <w:t>ما فيه من انقلاب التفاؤل</w:t>
      </w:r>
      <w:r>
        <w:rPr>
          <w:rtl/>
        </w:rPr>
        <w:t xml:space="preserve">، </w:t>
      </w:r>
      <w:r w:rsidRPr="00406B60">
        <w:rPr>
          <w:rtl/>
        </w:rPr>
        <w:t>وظهور صدقهم فيما أخبروا به المشركين</w:t>
      </w:r>
      <w:r>
        <w:rPr>
          <w:rtl/>
        </w:rPr>
        <w:t xml:space="preserve">، </w:t>
      </w:r>
      <w:r w:rsidRPr="00406B60">
        <w:rPr>
          <w:rtl/>
        </w:rPr>
        <w:t>وغلبتهم في رهانهم</w:t>
      </w:r>
      <w:r>
        <w:rPr>
          <w:rtl/>
        </w:rPr>
        <w:t xml:space="preserve">، </w:t>
      </w:r>
      <w:r w:rsidRPr="00406B60">
        <w:rPr>
          <w:rtl/>
        </w:rPr>
        <w:t>وازدياد يقينهم وثباتهم في دينهم</w:t>
      </w:r>
      <w:r>
        <w:rPr>
          <w:rtl/>
        </w:rPr>
        <w:t xml:space="preserve">، </w:t>
      </w:r>
      <w:r w:rsidRPr="00406B60">
        <w:rPr>
          <w:rtl/>
        </w:rPr>
        <w:t>ولأنّهم مقدّمة لنصرهم على المشركين.</w:t>
      </w:r>
    </w:p>
    <w:p w14:paraId="34906DCB" w14:textId="77777777" w:rsidR="002A0DE2" w:rsidRPr="00406B60" w:rsidRDefault="002A0DE2" w:rsidP="00824906">
      <w:pPr>
        <w:pStyle w:val="libNormal"/>
        <w:rPr>
          <w:rtl/>
        </w:rPr>
      </w:pPr>
      <w:r w:rsidRPr="00406B60">
        <w:rPr>
          <w:rtl/>
        </w:rPr>
        <w:t>وقيل</w:t>
      </w:r>
      <w:r>
        <w:rPr>
          <w:rtl/>
        </w:rPr>
        <w:t xml:space="preserve">: </w:t>
      </w:r>
      <w:r w:rsidRPr="00406B60">
        <w:rPr>
          <w:rtl/>
        </w:rPr>
        <w:t>بنصر الله المؤمنين بإظهار صدقهم فيما أخبروا به المشركين من غلبة الروم. أو بأنّه ولّى بعض الظالمين بعضا</w:t>
      </w:r>
      <w:r>
        <w:rPr>
          <w:rtl/>
        </w:rPr>
        <w:t xml:space="preserve">، </w:t>
      </w:r>
      <w:r w:rsidRPr="00406B60">
        <w:rPr>
          <w:rtl/>
        </w:rPr>
        <w:t>وفرّق بين كلمتهم</w:t>
      </w:r>
      <w:r>
        <w:rPr>
          <w:rtl/>
        </w:rPr>
        <w:t xml:space="preserve">، </w:t>
      </w:r>
      <w:r w:rsidRPr="00406B60">
        <w:rPr>
          <w:rtl/>
        </w:rPr>
        <w:t>حتّى تفانوا وتناقصوا</w:t>
      </w:r>
      <w:r>
        <w:rPr>
          <w:rtl/>
        </w:rPr>
        <w:t xml:space="preserve">، </w:t>
      </w:r>
      <w:r w:rsidRPr="00406B60">
        <w:rPr>
          <w:rtl/>
        </w:rPr>
        <w:t xml:space="preserve">وفلّ </w:t>
      </w:r>
      <w:r w:rsidRPr="00DB1CAE">
        <w:rPr>
          <w:rStyle w:val="libFootnotenumChar"/>
          <w:rtl/>
        </w:rPr>
        <w:t>(1)</w:t>
      </w:r>
      <w:r w:rsidRPr="00406B60">
        <w:rPr>
          <w:rtl/>
        </w:rPr>
        <w:t xml:space="preserve"> هؤلاء شوكة هؤلاء</w:t>
      </w:r>
      <w:r>
        <w:rPr>
          <w:rtl/>
        </w:rPr>
        <w:t xml:space="preserve">، </w:t>
      </w:r>
      <w:r w:rsidRPr="00406B60">
        <w:rPr>
          <w:rtl/>
        </w:rPr>
        <w:t>وفي ذلك قوّة للإسلام.</w:t>
      </w:r>
    </w:p>
    <w:p w14:paraId="23D0E422" w14:textId="77777777" w:rsidR="002A0DE2" w:rsidRPr="00406B60" w:rsidRDefault="002A0DE2" w:rsidP="00824906">
      <w:pPr>
        <w:pStyle w:val="libNormal"/>
        <w:rPr>
          <w:rtl/>
        </w:rPr>
      </w:pPr>
      <w:r w:rsidRPr="00406B60">
        <w:rPr>
          <w:rtl/>
        </w:rPr>
        <w:t>وعن أبي سعيد الخدري</w:t>
      </w:r>
      <w:r>
        <w:rPr>
          <w:rtl/>
        </w:rPr>
        <w:t xml:space="preserve">: </w:t>
      </w:r>
      <w:r w:rsidRPr="00406B60">
        <w:rPr>
          <w:rtl/>
        </w:rPr>
        <w:t>وافق ذلك يوم بدر</w:t>
      </w:r>
      <w:r>
        <w:rPr>
          <w:rtl/>
        </w:rPr>
        <w:t xml:space="preserve">، </w:t>
      </w:r>
      <w:r w:rsidRPr="00406B60">
        <w:rPr>
          <w:rtl/>
        </w:rPr>
        <w:t>وفي هذا اليوم نصر المؤمنون.</w:t>
      </w:r>
    </w:p>
    <w:p w14:paraId="1FCCA899" w14:textId="77777777" w:rsidR="002A0DE2" w:rsidRPr="00406B60" w:rsidRDefault="002A0DE2" w:rsidP="00824906">
      <w:pPr>
        <w:pStyle w:val="libNormal"/>
        <w:rPr>
          <w:rtl/>
        </w:rPr>
      </w:pPr>
      <w:r w:rsidRPr="000B1256">
        <w:rPr>
          <w:rStyle w:val="libAlaemChar"/>
          <w:rtl/>
        </w:rPr>
        <w:t>(</w:t>
      </w:r>
      <w:r w:rsidRPr="00824906">
        <w:rPr>
          <w:rStyle w:val="libAieChar"/>
          <w:rtl/>
        </w:rPr>
        <w:t>يَنْصُرُ مَنْ يَشاءُ</w:t>
      </w:r>
      <w:r w:rsidRPr="000B1256">
        <w:rPr>
          <w:rStyle w:val="libAlaemChar"/>
          <w:rtl/>
        </w:rPr>
        <w:t>)</w:t>
      </w:r>
      <w:r w:rsidRPr="00406B60">
        <w:rPr>
          <w:rtl/>
        </w:rPr>
        <w:t xml:space="preserve"> فينصر هؤلاء تارة وهؤلاء اخرى </w:t>
      </w:r>
      <w:r w:rsidRPr="000B1256">
        <w:rPr>
          <w:rStyle w:val="libAlaemChar"/>
          <w:rtl/>
        </w:rPr>
        <w:t>(</w:t>
      </w:r>
      <w:r w:rsidRPr="00824906">
        <w:rPr>
          <w:rStyle w:val="libAieChar"/>
          <w:rtl/>
        </w:rPr>
        <w:t>وَهُوَ الْعَزِيزُ الرَّحِيمُ</w:t>
      </w:r>
      <w:r w:rsidRPr="000B1256">
        <w:rPr>
          <w:rStyle w:val="libAlaemChar"/>
          <w:rtl/>
        </w:rPr>
        <w:t>)</w:t>
      </w:r>
      <w:r w:rsidRPr="00406B60">
        <w:rPr>
          <w:rtl/>
        </w:rPr>
        <w:t xml:space="preserve"> ينتقم من عباده بالنصر عليهم تارة</w:t>
      </w:r>
      <w:r>
        <w:rPr>
          <w:rtl/>
        </w:rPr>
        <w:t xml:space="preserve">، </w:t>
      </w:r>
      <w:r w:rsidRPr="00406B60">
        <w:rPr>
          <w:rtl/>
        </w:rPr>
        <w:t>ويتفضّل عليهم بنصرهم اخرى.</w:t>
      </w:r>
    </w:p>
    <w:p w14:paraId="096CAA8F" w14:textId="77777777" w:rsidR="002A0DE2" w:rsidRPr="00406B60" w:rsidRDefault="002A0DE2" w:rsidP="00824906">
      <w:pPr>
        <w:pStyle w:val="libNormal"/>
        <w:rPr>
          <w:rtl/>
        </w:rPr>
      </w:pPr>
      <w:r w:rsidRPr="000B1256">
        <w:rPr>
          <w:rStyle w:val="libAlaemChar"/>
          <w:rtl/>
        </w:rPr>
        <w:t>(</w:t>
      </w:r>
      <w:r w:rsidRPr="00824906">
        <w:rPr>
          <w:rStyle w:val="libAieChar"/>
          <w:rtl/>
        </w:rPr>
        <w:t>وَعْدَ اللهِ</w:t>
      </w:r>
      <w:r w:rsidRPr="000B1256">
        <w:rPr>
          <w:rStyle w:val="libAlaemChar"/>
          <w:rtl/>
        </w:rPr>
        <w:t>)</w:t>
      </w:r>
      <w:r w:rsidRPr="00406B60">
        <w:rPr>
          <w:rtl/>
        </w:rPr>
        <w:t xml:space="preserve"> مصدر مؤكّد لنفسه</w:t>
      </w:r>
      <w:r>
        <w:rPr>
          <w:rtl/>
        </w:rPr>
        <w:t xml:space="preserve">، </w:t>
      </w:r>
      <w:r w:rsidRPr="00406B60">
        <w:rPr>
          <w:rtl/>
        </w:rPr>
        <w:t>أي</w:t>
      </w:r>
      <w:r>
        <w:rPr>
          <w:rtl/>
        </w:rPr>
        <w:t xml:space="preserve">: </w:t>
      </w:r>
      <w:r w:rsidRPr="00406B60">
        <w:rPr>
          <w:rtl/>
        </w:rPr>
        <w:t>وعد الله ذلك وعدا</w:t>
      </w:r>
      <w:r>
        <w:rPr>
          <w:rtl/>
        </w:rPr>
        <w:t xml:space="preserve">، </w:t>
      </w:r>
      <w:r w:rsidRPr="00406B60">
        <w:rPr>
          <w:rtl/>
        </w:rPr>
        <w:t>لأنّ ما قبله في معنى الوعد</w:t>
      </w:r>
      <w:r>
        <w:rPr>
          <w:rtl/>
        </w:rPr>
        <w:t xml:space="preserve">، </w:t>
      </w:r>
      <w:r w:rsidRPr="00406B60">
        <w:rPr>
          <w:rtl/>
        </w:rPr>
        <w:t>كقولك</w:t>
      </w:r>
      <w:r>
        <w:rPr>
          <w:rtl/>
        </w:rPr>
        <w:t xml:space="preserve">: </w:t>
      </w:r>
      <w:r w:rsidRPr="00406B60">
        <w:rPr>
          <w:rtl/>
        </w:rPr>
        <w:t xml:space="preserve">له عليّ ألف درهم اعترافا </w:t>
      </w:r>
      <w:r w:rsidRPr="000B1256">
        <w:rPr>
          <w:rStyle w:val="libAlaemChar"/>
          <w:rtl/>
        </w:rPr>
        <w:t>(</w:t>
      </w:r>
      <w:r w:rsidRPr="00824906">
        <w:rPr>
          <w:rStyle w:val="libAieChar"/>
          <w:rtl/>
        </w:rPr>
        <w:t>لا يُخْلِفُ اللهُ وَعْدَهُ</w:t>
      </w:r>
      <w:r w:rsidRPr="000B1256">
        <w:rPr>
          <w:rStyle w:val="libAlaemChar"/>
          <w:rtl/>
        </w:rPr>
        <w:t>)</w:t>
      </w:r>
      <w:r w:rsidRPr="00406B60">
        <w:rPr>
          <w:rtl/>
        </w:rPr>
        <w:t xml:space="preserve"> بظهور الروم</w:t>
      </w:r>
    </w:p>
    <w:p w14:paraId="28D7F389" w14:textId="77777777" w:rsidR="002A0DE2" w:rsidRPr="00406B60" w:rsidRDefault="002A0DE2" w:rsidP="002F70F0">
      <w:pPr>
        <w:pStyle w:val="libLine"/>
        <w:rPr>
          <w:rtl/>
        </w:rPr>
      </w:pPr>
      <w:r w:rsidRPr="00406B60">
        <w:rPr>
          <w:rtl/>
        </w:rPr>
        <w:t>__________________</w:t>
      </w:r>
    </w:p>
    <w:p w14:paraId="7FA6A276"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كسر.</w:t>
      </w:r>
    </w:p>
    <w:p w14:paraId="36B384F3" w14:textId="77777777" w:rsidR="002A0DE2" w:rsidRPr="00406B60" w:rsidRDefault="002A0DE2" w:rsidP="008F2859">
      <w:pPr>
        <w:pStyle w:val="libNormal0"/>
        <w:ind w:left="289"/>
        <w:rPr>
          <w:rtl/>
        </w:rPr>
      </w:pPr>
      <w:r>
        <w:rPr>
          <w:rtl/>
        </w:rPr>
        <w:br w:type="page"/>
      </w:r>
      <w:r w:rsidRPr="00406B60">
        <w:rPr>
          <w:rtl/>
        </w:rPr>
        <w:lastRenderedPageBreak/>
        <w:t>على فارس</w:t>
      </w:r>
      <w:r>
        <w:rPr>
          <w:rtl/>
        </w:rPr>
        <w:t xml:space="preserve">، </w:t>
      </w:r>
      <w:r w:rsidRPr="00406B60">
        <w:rPr>
          <w:rtl/>
        </w:rPr>
        <w:t xml:space="preserve">لامتناع الكذب عليه </w:t>
      </w:r>
      <w:r w:rsidRPr="000B1256">
        <w:rPr>
          <w:rStyle w:val="libAlaemChar"/>
          <w:rtl/>
        </w:rPr>
        <w:t>(</w:t>
      </w:r>
      <w:r w:rsidRPr="00824906">
        <w:rPr>
          <w:rStyle w:val="libAieChar"/>
          <w:rtl/>
        </w:rPr>
        <w:t>وَلكِنَّ أَكْثَرَ النَّاسِ</w:t>
      </w:r>
      <w:r w:rsidRPr="000B1256">
        <w:rPr>
          <w:rStyle w:val="libAlaemChar"/>
          <w:rtl/>
        </w:rPr>
        <w:t>)</w:t>
      </w:r>
      <w:r w:rsidRPr="00406B60">
        <w:rPr>
          <w:rtl/>
        </w:rPr>
        <w:t xml:space="preserve"> أكثر أهل مكّة</w:t>
      </w:r>
      <w:r>
        <w:rPr>
          <w:rtl/>
        </w:rPr>
        <w:t xml:space="preserve">، </w:t>
      </w:r>
      <w:r w:rsidRPr="00406B60">
        <w:rPr>
          <w:rtl/>
        </w:rPr>
        <w:t xml:space="preserve">وهم كفّارهم </w:t>
      </w:r>
      <w:r w:rsidRPr="000B1256">
        <w:rPr>
          <w:rStyle w:val="libAlaemChar"/>
          <w:rtl/>
        </w:rPr>
        <w:t>(</w:t>
      </w:r>
      <w:r w:rsidRPr="00824906">
        <w:rPr>
          <w:rStyle w:val="libAieChar"/>
          <w:rtl/>
        </w:rPr>
        <w:t>لا يَعْلَمُونَ</w:t>
      </w:r>
      <w:r w:rsidRPr="000B1256">
        <w:rPr>
          <w:rStyle w:val="libAlaemChar"/>
          <w:rtl/>
        </w:rPr>
        <w:t>)</w:t>
      </w:r>
      <w:r w:rsidRPr="00406B60">
        <w:rPr>
          <w:rtl/>
        </w:rPr>
        <w:t xml:space="preserve"> وعده</w:t>
      </w:r>
      <w:r>
        <w:rPr>
          <w:rtl/>
        </w:rPr>
        <w:t xml:space="preserve">، </w:t>
      </w:r>
      <w:r w:rsidRPr="00406B60">
        <w:rPr>
          <w:rtl/>
        </w:rPr>
        <w:t>ولا صحّة وعده</w:t>
      </w:r>
      <w:r>
        <w:rPr>
          <w:rtl/>
        </w:rPr>
        <w:t xml:space="preserve">، </w:t>
      </w:r>
      <w:r w:rsidRPr="00406B60">
        <w:rPr>
          <w:rtl/>
        </w:rPr>
        <w:t>لجهلهم</w:t>
      </w:r>
      <w:r>
        <w:rPr>
          <w:rtl/>
        </w:rPr>
        <w:t xml:space="preserve">، </w:t>
      </w:r>
      <w:r w:rsidRPr="00406B60">
        <w:rPr>
          <w:rtl/>
        </w:rPr>
        <w:t>وعدم تفكّرهم.</w:t>
      </w:r>
    </w:p>
    <w:p w14:paraId="20003053" w14:textId="77777777" w:rsidR="002A0DE2" w:rsidRPr="00406B60" w:rsidRDefault="002A0DE2" w:rsidP="00824906">
      <w:pPr>
        <w:pStyle w:val="libNormal"/>
        <w:rPr>
          <w:rtl/>
        </w:rPr>
      </w:pPr>
      <w:r w:rsidRPr="00406B60">
        <w:rPr>
          <w:rtl/>
        </w:rPr>
        <w:t>ثمّ ذمّهم الله تعالى بأنّهم بصراء بأمور الدنيا</w:t>
      </w:r>
      <w:r>
        <w:rPr>
          <w:rtl/>
        </w:rPr>
        <w:t xml:space="preserve">، </w:t>
      </w:r>
      <w:r w:rsidRPr="00406B60">
        <w:rPr>
          <w:rtl/>
        </w:rPr>
        <w:t>يعلمون منافعها ومضارّها على الوجه الأتمّ</w:t>
      </w:r>
      <w:r>
        <w:rPr>
          <w:rtl/>
        </w:rPr>
        <w:t xml:space="preserve">، </w:t>
      </w:r>
      <w:r w:rsidRPr="00406B60">
        <w:rPr>
          <w:rtl/>
        </w:rPr>
        <w:t xml:space="preserve">وبله </w:t>
      </w:r>
      <w:r w:rsidRPr="00DB1CAE">
        <w:rPr>
          <w:rStyle w:val="libFootnotenumChar"/>
          <w:rtl/>
        </w:rPr>
        <w:t>(1)</w:t>
      </w:r>
      <w:r w:rsidRPr="00406B60">
        <w:rPr>
          <w:rtl/>
        </w:rPr>
        <w:t xml:space="preserve"> في أمر الدين</w:t>
      </w:r>
      <w:r>
        <w:rPr>
          <w:rtl/>
        </w:rPr>
        <w:t xml:space="preserve">، </w:t>
      </w:r>
      <w:r w:rsidRPr="00406B60">
        <w:rPr>
          <w:rtl/>
        </w:rPr>
        <w:t>فقال</w:t>
      </w:r>
      <w:r>
        <w:rPr>
          <w:rtl/>
        </w:rPr>
        <w:t xml:space="preserve">: </w:t>
      </w:r>
      <w:r w:rsidRPr="000B1256">
        <w:rPr>
          <w:rStyle w:val="libAlaemChar"/>
          <w:rtl/>
        </w:rPr>
        <w:t>(</w:t>
      </w:r>
      <w:r w:rsidRPr="00824906">
        <w:rPr>
          <w:rStyle w:val="libAieChar"/>
          <w:rtl/>
        </w:rPr>
        <w:t>يَعْلَمُونَ ظاهِراً مِنَ الْحَياةِ الدُّنْيا</w:t>
      </w:r>
      <w:r w:rsidRPr="000B1256">
        <w:rPr>
          <w:rStyle w:val="libAlaemChar"/>
          <w:rtl/>
        </w:rPr>
        <w:t>)</w:t>
      </w:r>
      <w:r w:rsidRPr="00406B60">
        <w:rPr>
          <w:rtl/>
        </w:rPr>
        <w:t xml:space="preserve"> ما يشاهدونه منها</w:t>
      </w:r>
      <w:r>
        <w:rPr>
          <w:rtl/>
        </w:rPr>
        <w:t xml:space="preserve">، </w:t>
      </w:r>
      <w:r w:rsidRPr="00406B60">
        <w:rPr>
          <w:rtl/>
        </w:rPr>
        <w:t>فيبلغون في التجارات وأنواع المكاسب أبلغ المراتب</w:t>
      </w:r>
      <w:r>
        <w:rPr>
          <w:rtl/>
        </w:rPr>
        <w:t xml:space="preserve">، </w:t>
      </w:r>
      <w:r w:rsidRPr="00406B60">
        <w:rPr>
          <w:rtl/>
        </w:rPr>
        <w:t>فيتمتّعون بزخارفها وملاذّها. وعن الحسن</w:t>
      </w:r>
      <w:r>
        <w:rPr>
          <w:rtl/>
        </w:rPr>
        <w:t xml:space="preserve">: </w:t>
      </w:r>
      <w:r w:rsidRPr="00406B60">
        <w:rPr>
          <w:rtl/>
        </w:rPr>
        <w:t>بلغ من علم أحدهم بدنياه أنّه يقلّب الدرهم على ظهره</w:t>
      </w:r>
      <w:r>
        <w:rPr>
          <w:rtl/>
        </w:rPr>
        <w:t xml:space="preserve">، </w:t>
      </w:r>
      <w:r w:rsidRPr="00406B60">
        <w:rPr>
          <w:rtl/>
        </w:rPr>
        <w:t>فيخبرك بوزنه</w:t>
      </w:r>
      <w:r>
        <w:rPr>
          <w:rtl/>
        </w:rPr>
        <w:t xml:space="preserve">، </w:t>
      </w:r>
      <w:r w:rsidRPr="00406B60">
        <w:rPr>
          <w:rtl/>
        </w:rPr>
        <w:t xml:space="preserve">وينقره </w:t>
      </w:r>
      <w:r w:rsidRPr="00DB1CAE">
        <w:rPr>
          <w:rStyle w:val="libFootnotenumChar"/>
          <w:rtl/>
        </w:rPr>
        <w:t>(2)</w:t>
      </w:r>
      <w:r w:rsidRPr="00406B60">
        <w:rPr>
          <w:rtl/>
        </w:rPr>
        <w:t xml:space="preserve"> بإصبعه</w:t>
      </w:r>
      <w:r>
        <w:rPr>
          <w:rtl/>
        </w:rPr>
        <w:t xml:space="preserve">، </w:t>
      </w:r>
      <w:r w:rsidRPr="00406B60">
        <w:rPr>
          <w:rtl/>
        </w:rPr>
        <w:t>فيعلم أردئ هو أم جيّد</w:t>
      </w:r>
      <w:r>
        <w:rPr>
          <w:rtl/>
        </w:rPr>
        <w:t>؟</w:t>
      </w:r>
      <w:r w:rsidRPr="00406B60">
        <w:rPr>
          <w:rtl/>
        </w:rPr>
        <w:t xml:space="preserve"> وما يحسن أن يصلّي.</w:t>
      </w:r>
    </w:p>
    <w:p w14:paraId="424AB605" w14:textId="77777777" w:rsidR="002A0DE2" w:rsidRPr="00406B60" w:rsidRDefault="002A0DE2" w:rsidP="00824906">
      <w:pPr>
        <w:pStyle w:val="libNormal"/>
        <w:rPr>
          <w:rtl/>
        </w:rPr>
      </w:pPr>
      <w:r w:rsidRPr="000B1256">
        <w:rPr>
          <w:rStyle w:val="libAlaemChar"/>
          <w:rtl/>
        </w:rPr>
        <w:t>(</w:t>
      </w:r>
      <w:r w:rsidRPr="00824906">
        <w:rPr>
          <w:rStyle w:val="libAieChar"/>
          <w:rtl/>
        </w:rPr>
        <w:t>وَهُمْ عَنِ الْآخِرَةِ</w:t>
      </w:r>
      <w:r w:rsidRPr="000B1256">
        <w:rPr>
          <w:rStyle w:val="libAlaemChar"/>
          <w:rtl/>
        </w:rPr>
        <w:t>)</w:t>
      </w:r>
      <w:r w:rsidRPr="00406B60">
        <w:rPr>
          <w:rtl/>
        </w:rPr>
        <w:t xml:space="preserve"> الّتي هي غايتها والمقصود منها </w:t>
      </w:r>
      <w:r w:rsidRPr="000B1256">
        <w:rPr>
          <w:rStyle w:val="libAlaemChar"/>
          <w:rtl/>
        </w:rPr>
        <w:t>(</w:t>
      </w:r>
      <w:r w:rsidRPr="00824906">
        <w:rPr>
          <w:rStyle w:val="libAieChar"/>
          <w:rtl/>
        </w:rPr>
        <w:t>هُمْ غافِلُونَ</w:t>
      </w:r>
      <w:r w:rsidRPr="000B1256">
        <w:rPr>
          <w:rStyle w:val="libAlaemChar"/>
          <w:rtl/>
        </w:rPr>
        <w:t>)</w:t>
      </w:r>
      <w:r w:rsidRPr="00406B60">
        <w:rPr>
          <w:rtl/>
        </w:rPr>
        <w:t xml:space="preserve"> لا تخطر ببالهم. </w:t>
      </w:r>
      <w:r>
        <w:rPr>
          <w:rtl/>
        </w:rPr>
        <w:t>و «</w:t>
      </w:r>
      <w:r w:rsidRPr="00406B60">
        <w:rPr>
          <w:rtl/>
        </w:rPr>
        <w:t>هم» الثانية تكرير للأولى. أو مبتدأ</w:t>
      </w:r>
      <w:r>
        <w:rPr>
          <w:rtl/>
        </w:rPr>
        <w:t>، و «</w:t>
      </w:r>
      <w:r w:rsidRPr="00406B60">
        <w:rPr>
          <w:rtl/>
        </w:rPr>
        <w:t>غافلون» خبره</w:t>
      </w:r>
      <w:r>
        <w:rPr>
          <w:rtl/>
        </w:rPr>
        <w:t xml:space="preserve">، </w:t>
      </w:r>
      <w:r w:rsidRPr="00406B60">
        <w:rPr>
          <w:rtl/>
        </w:rPr>
        <w:t>والجملة خبر «هم» الأولى. وهو على الوجهين مناد على تمكّن غفلتهم عن الآخرة</w:t>
      </w:r>
      <w:r>
        <w:rPr>
          <w:rtl/>
        </w:rPr>
        <w:t xml:space="preserve">، </w:t>
      </w:r>
      <w:r w:rsidRPr="00406B60">
        <w:rPr>
          <w:rtl/>
        </w:rPr>
        <w:t>المحقّقة لمقتضى الجملة المتقدّمة المبدلة من قوله</w:t>
      </w:r>
      <w:r>
        <w:rPr>
          <w:rtl/>
        </w:rPr>
        <w:t xml:space="preserve">: </w:t>
      </w:r>
      <w:r w:rsidRPr="00406B60">
        <w:rPr>
          <w:rtl/>
        </w:rPr>
        <w:t>«لا يعلمون» تقريرا لجهالتهم</w:t>
      </w:r>
      <w:r>
        <w:rPr>
          <w:rtl/>
        </w:rPr>
        <w:t xml:space="preserve">، </w:t>
      </w:r>
      <w:r w:rsidRPr="00406B60">
        <w:rPr>
          <w:rtl/>
        </w:rPr>
        <w:t>وتشبيها لهم بالحيوانات المقصور إدراكها من الدنيا ببعض ظاهرها</w:t>
      </w:r>
      <w:r>
        <w:rPr>
          <w:rtl/>
        </w:rPr>
        <w:t xml:space="preserve">، </w:t>
      </w:r>
      <w:r w:rsidRPr="00406B60">
        <w:rPr>
          <w:rtl/>
        </w:rPr>
        <w:t>فإنّ من العلم بظاهرها معرفة حقائقها وصفاتها وخصائصها وأفعالها وأسبابها</w:t>
      </w:r>
      <w:r>
        <w:rPr>
          <w:rtl/>
        </w:rPr>
        <w:t xml:space="preserve">، </w:t>
      </w:r>
      <w:r w:rsidRPr="00406B60">
        <w:rPr>
          <w:rtl/>
        </w:rPr>
        <w:t>وكيفيّة صدورها منها</w:t>
      </w:r>
      <w:r>
        <w:rPr>
          <w:rtl/>
        </w:rPr>
        <w:t xml:space="preserve">، </w:t>
      </w:r>
      <w:r w:rsidRPr="00406B60">
        <w:rPr>
          <w:rtl/>
        </w:rPr>
        <w:t>وكيفيّة التصرّف فيها. ولذا قال «ظاهرا» بالتنكير. وأمّا باطنها</w:t>
      </w:r>
      <w:r>
        <w:rPr>
          <w:rtl/>
        </w:rPr>
        <w:t xml:space="preserve">، </w:t>
      </w:r>
      <w:r w:rsidRPr="00406B60">
        <w:rPr>
          <w:rtl/>
        </w:rPr>
        <w:t>فإنّها مجاز إلى الآخرة</w:t>
      </w:r>
      <w:r>
        <w:rPr>
          <w:rtl/>
        </w:rPr>
        <w:t xml:space="preserve">، </w:t>
      </w:r>
      <w:r w:rsidRPr="00406B60">
        <w:rPr>
          <w:rtl/>
        </w:rPr>
        <w:t>ووصلة إلى نيلها</w:t>
      </w:r>
      <w:r>
        <w:rPr>
          <w:rtl/>
        </w:rPr>
        <w:t xml:space="preserve">، </w:t>
      </w:r>
      <w:r w:rsidRPr="00406B60">
        <w:rPr>
          <w:rtl/>
        </w:rPr>
        <w:t>وأنموذج لأحوالها. وإشعارا بأنّه لا فرق بين عدم العلم</w:t>
      </w:r>
      <w:r>
        <w:rPr>
          <w:rtl/>
        </w:rPr>
        <w:t xml:space="preserve">، </w:t>
      </w:r>
      <w:r w:rsidRPr="00406B60">
        <w:rPr>
          <w:rtl/>
        </w:rPr>
        <w:t>والعلم الّذي يختصّ بظاهر الدنيا.</w:t>
      </w:r>
    </w:p>
    <w:p w14:paraId="4735BDCD"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أَوَلَمْ يَتَفَكَّرُوا فِي أَنْفُسِهِمْ ما خَلَقَ اللهُ السَّماواتِ وَالْأَرْضَ وَما بَيْنَهُما إِلاَّ بِالْحَقِّ وَأَجَلٍ مُسَمًّى وَإِنَّ كَثِيراً مِنَ النَّاسِ بِلِقاءِ رَبِّهِمْ لَكافِرُونَ (8) أَوَلَمْ</w:t>
      </w:r>
    </w:p>
    <w:p w14:paraId="73BF2F18" w14:textId="77777777" w:rsidR="002A0DE2" w:rsidRPr="00406B60" w:rsidRDefault="002A0DE2" w:rsidP="002F70F0">
      <w:pPr>
        <w:pStyle w:val="libLine"/>
        <w:rPr>
          <w:rtl/>
        </w:rPr>
      </w:pPr>
      <w:r w:rsidRPr="00406B60">
        <w:rPr>
          <w:rtl/>
        </w:rPr>
        <w:t>__________________</w:t>
      </w:r>
    </w:p>
    <w:p w14:paraId="087EB2D1" w14:textId="77777777" w:rsidR="002A0DE2" w:rsidRPr="00406B60" w:rsidRDefault="002A0DE2" w:rsidP="00A95425">
      <w:pPr>
        <w:pStyle w:val="libFootnote0"/>
        <w:rPr>
          <w:rtl/>
        </w:rPr>
      </w:pPr>
      <w:r>
        <w:rPr>
          <w:rtl/>
        </w:rPr>
        <w:t>(</w:t>
      </w:r>
      <w:r w:rsidRPr="00406B60">
        <w:rPr>
          <w:rtl/>
        </w:rPr>
        <w:t>1) بله بلها</w:t>
      </w:r>
      <w:r>
        <w:rPr>
          <w:rtl/>
        </w:rPr>
        <w:t xml:space="preserve">: </w:t>
      </w:r>
      <w:r w:rsidRPr="00406B60">
        <w:rPr>
          <w:rtl/>
        </w:rPr>
        <w:t>ضعف عقله وعجز رأيه. فهو أبله. وجمعه</w:t>
      </w:r>
      <w:r>
        <w:rPr>
          <w:rtl/>
        </w:rPr>
        <w:t xml:space="preserve">: </w:t>
      </w:r>
      <w:r w:rsidRPr="00406B60">
        <w:rPr>
          <w:rtl/>
        </w:rPr>
        <w:t>بله.</w:t>
      </w:r>
    </w:p>
    <w:p w14:paraId="7F9EC294"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يضربه.</w:t>
      </w:r>
    </w:p>
    <w:p w14:paraId="089BB2FC" w14:textId="77777777" w:rsidR="002A0DE2" w:rsidRPr="00406B60" w:rsidRDefault="002A0DE2" w:rsidP="008F2859">
      <w:pPr>
        <w:pStyle w:val="libNormal0"/>
        <w:ind w:left="289"/>
        <w:rPr>
          <w:rtl/>
        </w:rPr>
      </w:pPr>
      <w:r>
        <w:rPr>
          <w:rtl/>
        </w:rPr>
        <w:br w:type="page"/>
      </w:r>
      <w:r w:rsidRPr="00824906">
        <w:rPr>
          <w:rStyle w:val="libAieChar"/>
          <w:rtl/>
        </w:rPr>
        <w:lastRenderedPageBreak/>
        <w:t>يَسِيرُوا فِي الْأَرْضِ فَيَنْظُرُوا كَيْفَ كانَ عاقِبَةُ الَّذِينَ مِنْ قَبْلِهِمْ كانُوا أَشَدَّ مِنْهُمْ قُوَّةً وَأَثارُوا الْأَرْضَ وَعَمَرُوها أَكْثَرَ مِمَّا عَمَرُوها وَجاءَتْهُمْ رُسُلُهُمْ بِالْبَيِّناتِ فَما كانَ اللهُ لِيَظْلِمَهُمْ وَلكِنْ كانُوا أَنْفُسَهُمْ يَظْلِمُونَ (9) ثُمَّ كانَ عاقِبَةَ الَّذِينَ أَساؤُا السُّواى أَنْ كَذَّبُوا بِآياتِ اللهِ وَكانُوا بِها يَسْتَهْزِؤُنَ (10)</w:t>
      </w:r>
      <w:r w:rsidRPr="000B1256">
        <w:rPr>
          <w:rStyle w:val="libAlaemChar"/>
          <w:rtl/>
        </w:rPr>
        <w:t>)</w:t>
      </w:r>
    </w:p>
    <w:p w14:paraId="582E33E7" w14:textId="77777777" w:rsidR="002A0DE2" w:rsidRPr="00406B60" w:rsidRDefault="002A0DE2" w:rsidP="00824906">
      <w:pPr>
        <w:pStyle w:val="libNormal"/>
        <w:rPr>
          <w:rtl/>
        </w:rPr>
      </w:pPr>
      <w:r w:rsidRPr="00406B60">
        <w:rPr>
          <w:rtl/>
        </w:rPr>
        <w:t>ثمّ حثّ سبحانه على التفكّر والتدبّر فيما يدلّ على توحيده</w:t>
      </w:r>
      <w:r>
        <w:rPr>
          <w:rtl/>
        </w:rPr>
        <w:t xml:space="preserve">، </w:t>
      </w:r>
      <w:r w:rsidRPr="00406B60">
        <w:rPr>
          <w:rtl/>
        </w:rPr>
        <w:t>من خلق السماوات والأرض</w:t>
      </w:r>
      <w:r>
        <w:rPr>
          <w:rtl/>
        </w:rPr>
        <w:t xml:space="preserve">، </w:t>
      </w:r>
      <w:r w:rsidRPr="00406B60">
        <w:rPr>
          <w:rtl/>
        </w:rPr>
        <w:t>ثمّ أحوال القرون الخالية والأمم الماضية</w:t>
      </w:r>
      <w:r>
        <w:rPr>
          <w:rtl/>
        </w:rPr>
        <w:t xml:space="preserve">، </w:t>
      </w:r>
      <w:r w:rsidRPr="00406B60">
        <w:rPr>
          <w:rtl/>
        </w:rPr>
        <w:t>فقال</w:t>
      </w:r>
      <w:r>
        <w:rPr>
          <w:rtl/>
        </w:rPr>
        <w:t xml:space="preserve">: </w:t>
      </w:r>
      <w:r w:rsidRPr="000B1256">
        <w:rPr>
          <w:rStyle w:val="libAlaemChar"/>
          <w:rtl/>
        </w:rPr>
        <w:t>(</w:t>
      </w:r>
      <w:r w:rsidRPr="00824906">
        <w:rPr>
          <w:rStyle w:val="libAieChar"/>
          <w:rtl/>
        </w:rPr>
        <w:t>أَوَلَمْ يَتَفَكَّرُوا فِي أَنْفُسِهِمْ</w:t>
      </w:r>
      <w:r w:rsidRPr="000B1256">
        <w:rPr>
          <w:rStyle w:val="libAlaemChar"/>
          <w:rtl/>
        </w:rPr>
        <w:t>)</w:t>
      </w:r>
      <w:r w:rsidRPr="00406B60">
        <w:rPr>
          <w:rtl/>
        </w:rPr>
        <w:t xml:space="preserve"> أو لم يحدثوا التفكّر في أنفسهم</w:t>
      </w:r>
      <w:r>
        <w:rPr>
          <w:rtl/>
        </w:rPr>
        <w:t xml:space="preserve">، </w:t>
      </w:r>
      <w:r w:rsidRPr="00406B60">
        <w:rPr>
          <w:rtl/>
        </w:rPr>
        <w:t>أي</w:t>
      </w:r>
      <w:r>
        <w:rPr>
          <w:rtl/>
        </w:rPr>
        <w:t xml:space="preserve">: </w:t>
      </w:r>
      <w:r w:rsidRPr="00406B60">
        <w:rPr>
          <w:rtl/>
        </w:rPr>
        <w:t>في قلوبهم الفارغة من الفكر. فالجارّ والمجرور ظرف للفعل. ويحتمل أن يكون صلة له. ومعناه</w:t>
      </w:r>
      <w:r>
        <w:rPr>
          <w:rtl/>
        </w:rPr>
        <w:t xml:space="preserve">: </w:t>
      </w:r>
      <w:r w:rsidRPr="00406B60">
        <w:rPr>
          <w:rtl/>
        </w:rPr>
        <w:t>أو لم يتفكّروا في خلق أنفسهم</w:t>
      </w:r>
      <w:r>
        <w:rPr>
          <w:rtl/>
        </w:rPr>
        <w:t xml:space="preserve">، </w:t>
      </w:r>
      <w:r w:rsidRPr="00406B60">
        <w:rPr>
          <w:rtl/>
        </w:rPr>
        <w:t>فإنّها أقرب إليهم من غيرها ومرآة يجتلى فيها للمستبصر ما يجتلى له في الممكنات بأسرها</w:t>
      </w:r>
      <w:r>
        <w:rPr>
          <w:rtl/>
        </w:rPr>
        <w:t xml:space="preserve">، </w:t>
      </w:r>
      <w:r w:rsidRPr="00406B60">
        <w:rPr>
          <w:rtl/>
        </w:rPr>
        <w:t>ليتحقّق لهم قدرة مبدعها على إعادتها</w:t>
      </w:r>
      <w:r>
        <w:rPr>
          <w:rtl/>
        </w:rPr>
        <w:t xml:space="preserve">، </w:t>
      </w:r>
      <w:r w:rsidRPr="00406B60">
        <w:rPr>
          <w:rtl/>
        </w:rPr>
        <w:t>كقدرته على إبدائها.</w:t>
      </w:r>
    </w:p>
    <w:p w14:paraId="7F8A1442" w14:textId="77777777" w:rsidR="002A0DE2" w:rsidRPr="00406B60" w:rsidRDefault="002A0DE2" w:rsidP="00824906">
      <w:pPr>
        <w:pStyle w:val="libNormal"/>
        <w:rPr>
          <w:rtl/>
        </w:rPr>
      </w:pPr>
      <w:r w:rsidRPr="00406B60">
        <w:rPr>
          <w:rtl/>
        </w:rPr>
        <w:t>وقوله</w:t>
      </w:r>
      <w:r>
        <w:rPr>
          <w:rtl/>
        </w:rPr>
        <w:t xml:space="preserve">: </w:t>
      </w:r>
      <w:r w:rsidRPr="000B1256">
        <w:rPr>
          <w:rStyle w:val="libAlaemChar"/>
          <w:rtl/>
        </w:rPr>
        <w:t>(</w:t>
      </w:r>
      <w:r w:rsidRPr="00824906">
        <w:rPr>
          <w:rStyle w:val="libAieChar"/>
          <w:rtl/>
        </w:rPr>
        <w:t>ما خَلَقَ اللهُ السَّماواتِ وَالْأَرْضَ وَما بَيْنَهُما إِلَّا بِالْحَقِ</w:t>
      </w:r>
      <w:r w:rsidRPr="000B1256">
        <w:rPr>
          <w:rStyle w:val="libAlaemChar"/>
          <w:rtl/>
        </w:rPr>
        <w:t>)</w:t>
      </w:r>
      <w:r w:rsidRPr="00406B60">
        <w:rPr>
          <w:rtl/>
        </w:rPr>
        <w:t xml:space="preserve"> متعلّق بقول أو علم محذوف يدلّ عليه الكلام. تقديره</w:t>
      </w:r>
      <w:r>
        <w:rPr>
          <w:rtl/>
        </w:rPr>
        <w:t xml:space="preserve">: </w:t>
      </w:r>
      <w:r w:rsidRPr="00406B60">
        <w:rPr>
          <w:rtl/>
        </w:rPr>
        <w:t>أو لم يتفكّروا فيقولوا أو فيعلموا هذا القول.</w:t>
      </w:r>
    </w:p>
    <w:p w14:paraId="6F382508" w14:textId="77777777" w:rsidR="002A0DE2" w:rsidRPr="00406B60" w:rsidRDefault="002A0DE2" w:rsidP="00824906">
      <w:pPr>
        <w:pStyle w:val="libNormal"/>
        <w:rPr>
          <w:rtl/>
        </w:rPr>
      </w:pPr>
      <w:r w:rsidRPr="00406B60">
        <w:rPr>
          <w:rtl/>
        </w:rPr>
        <w:t>والمعنى</w:t>
      </w:r>
      <w:r>
        <w:rPr>
          <w:rtl/>
        </w:rPr>
        <w:t xml:space="preserve">: </w:t>
      </w:r>
      <w:r w:rsidRPr="00406B60">
        <w:rPr>
          <w:rtl/>
        </w:rPr>
        <w:t>ما خلقها باطلا وعبثا بغير غرض صحيح وحكمة بالغة</w:t>
      </w:r>
      <w:r>
        <w:rPr>
          <w:rtl/>
        </w:rPr>
        <w:t xml:space="preserve">، </w:t>
      </w:r>
      <w:r w:rsidRPr="00406B60">
        <w:rPr>
          <w:rtl/>
        </w:rPr>
        <w:t>بل إنّما خلقها مقرونة بالحقّ</w:t>
      </w:r>
      <w:r>
        <w:rPr>
          <w:rtl/>
        </w:rPr>
        <w:t xml:space="preserve">، </w:t>
      </w:r>
      <w:r w:rsidRPr="00406B60">
        <w:rPr>
          <w:rtl/>
        </w:rPr>
        <w:t>مصحوبة بالحكمة.</w:t>
      </w:r>
    </w:p>
    <w:p w14:paraId="57F183E3" w14:textId="77777777" w:rsidR="002A0DE2" w:rsidRPr="00406B60" w:rsidRDefault="002A0DE2" w:rsidP="00824906">
      <w:pPr>
        <w:pStyle w:val="libNormal"/>
        <w:rPr>
          <w:rtl/>
        </w:rPr>
      </w:pPr>
      <w:r w:rsidRPr="000B1256">
        <w:rPr>
          <w:rStyle w:val="libAlaemChar"/>
          <w:rtl/>
        </w:rPr>
        <w:t>(</w:t>
      </w:r>
      <w:r w:rsidRPr="00824906">
        <w:rPr>
          <w:rStyle w:val="libAieChar"/>
          <w:rtl/>
        </w:rPr>
        <w:t>وَأَجَلٍ مُسَمًّى</w:t>
      </w:r>
      <w:r w:rsidRPr="000B1256">
        <w:rPr>
          <w:rStyle w:val="libAlaemChar"/>
          <w:rtl/>
        </w:rPr>
        <w:t>)</w:t>
      </w:r>
      <w:r w:rsidRPr="00406B60">
        <w:rPr>
          <w:rtl/>
        </w:rPr>
        <w:t xml:space="preserve"> وبتقدير أجل مقرّر مقدّر لا بدّ لها من أن تنتهي إليه</w:t>
      </w:r>
      <w:r>
        <w:rPr>
          <w:rtl/>
        </w:rPr>
        <w:t xml:space="preserve">، </w:t>
      </w:r>
      <w:r w:rsidRPr="00406B60">
        <w:rPr>
          <w:rtl/>
        </w:rPr>
        <w:t>ولا تبقى بعده. وهو وقت قيام الساعة.</w:t>
      </w:r>
    </w:p>
    <w:p w14:paraId="675D8F87" w14:textId="77777777" w:rsidR="002A0DE2" w:rsidRPr="00406B60" w:rsidRDefault="002A0DE2" w:rsidP="00824906">
      <w:pPr>
        <w:pStyle w:val="libNormal"/>
        <w:rPr>
          <w:rtl/>
        </w:rPr>
      </w:pPr>
      <w:r w:rsidRPr="000B1256">
        <w:rPr>
          <w:rStyle w:val="libAlaemChar"/>
          <w:rtl/>
        </w:rPr>
        <w:t>(</w:t>
      </w:r>
      <w:r w:rsidRPr="00824906">
        <w:rPr>
          <w:rStyle w:val="libAieChar"/>
          <w:rtl/>
        </w:rPr>
        <w:t>وَإِنَّ كَثِيراً مِنَ النَّاسِ بِلِقاءِ رَبِّهِمْ</w:t>
      </w:r>
      <w:r w:rsidRPr="000B1256">
        <w:rPr>
          <w:rStyle w:val="libAlaemChar"/>
          <w:rtl/>
        </w:rPr>
        <w:t>)</w:t>
      </w:r>
      <w:r w:rsidRPr="00406B60">
        <w:rPr>
          <w:rtl/>
        </w:rPr>
        <w:t xml:space="preserve"> بلقاء جزائه عند انقضاء الأجل المسمّى</w:t>
      </w:r>
      <w:r>
        <w:rPr>
          <w:rtl/>
        </w:rPr>
        <w:t xml:space="preserve">، </w:t>
      </w:r>
      <w:r w:rsidRPr="00406B60">
        <w:rPr>
          <w:rtl/>
        </w:rPr>
        <w:t xml:space="preserve">أو قيام الساعة </w:t>
      </w:r>
      <w:r w:rsidRPr="000B1256">
        <w:rPr>
          <w:rStyle w:val="libAlaemChar"/>
          <w:rtl/>
        </w:rPr>
        <w:t>(</w:t>
      </w:r>
      <w:r w:rsidRPr="00824906">
        <w:rPr>
          <w:rStyle w:val="libAieChar"/>
          <w:rtl/>
        </w:rPr>
        <w:t>لَكافِرُونَ</w:t>
      </w:r>
      <w:r w:rsidRPr="000B1256">
        <w:rPr>
          <w:rStyle w:val="libAlaemChar"/>
          <w:rtl/>
        </w:rPr>
        <w:t>)</w:t>
      </w:r>
      <w:r w:rsidRPr="00406B60">
        <w:rPr>
          <w:rtl/>
        </w:rPr>
        <w:t xml:space="preserve"> جاحدون</w:t>
      </w:r>
      <w:r>
        <w:rPr>
          <w:rtl/>
        </w:rPr>
        <w:t xml:space="preserve">، </w:t>
      </w:r>
      <w:r w:rsidRPr="00406B60">
        <w:rPr>
          <w:rtl/>
        </w:rPr>
        <w:t>يحسبون أنّ الدنيا أبديّة</w:t>
      </w:r>
      <w:r>
        <w:rPr>
          <w:rtl/>
        </w:rPr>
        <w:t xml:space="preserve">، </w:t>
      </w:r>
      <w:r w:rsidRPr="00406B60">
        <w:rPr>
          <w:rtl/>
        </w:rPr>
        <w:t>وأنّ</w:t>
      </w:r>
    </w:p>
    <w:p w14:paraId="0B5815BF" w14:textId="77777777" w:rsidR="002A0DE2" w:rsidRPr="00406B60" w:rsidRDefault="002A0DE2" w:rsidP="008F2859">
      <w:pPr>
        <w:pStyle w:val="libNormal0"/>
        <w:ind w:left="289"/>
        <w:rPr>
          <w:rtl/>
        </w:rPr>
      </w:pPr>
      <w:r>
        <w:rPr>
          <w:rtl/>
        </w:rPr>
        <w:br w:type="page"/>
      </w:r>
      <w:r w:rsidRPr="00406B60">
        <w:rPr>
          <w:rtl/>
        </w:rPr>
        <w:lastRenderedPageBreak/>
        <w:t>الآخرة لا تكون.</w:t>
      </w:r>
    </w:p>
    <w:p w14:paraId="4D4702D9" w14:textId="77777777" w:rsidR="002A0DE2" w:rsidRPr="00406B60" w:rsidRDefault="002A0DE2" w:rsidP="00824906">
      <w:pPr>
        <w:pStyle w:val="libNormal"/>
        <w:rPr>
          <w:rtl/>
        </w:rPr>
      </w:pPr>
      <w:r w:rsidRPr="00406B60">
        <w:rPr>
          <w:rtl/>
        </w:rPr>
        <w:t>ثمّ نبّههم سبحانه دفعة اخرى</w:t>
      </w:r>
      <w:r>
        <w:rPr>
          <w:rtl/>
        </w:rPr>
        <w:t xml:space="preserve">، </w:t>
      </w:r>
      <w:r w:rsidRPr="00406B60">
        <w:rPr>
          <w:rtl/>
        </w:rPr>
        <w:t>فقال</w:t>
      </w:r>
      <w:r>
        <w:rPr>
          <w:rtl/>
        </w:rPr>
        <w:t xml:space="preserve">: </w:t>
      </w:r>
      <w:r w:rsidRPr="000B1256">
        <w:rPr>
          <w:rStyle w:val="libAlaemChar"/>
          <w:rtl/>
        </w:rPr>
        <w:t>(</w:t>
      </w:r>
      <w:r w:rsidRPr="00824906">
        <w:rPr>
          <w:rStyle w:val="libAieChar"/>
          <w:rtl/>
        </w:rPr>
        <w:t>أَوَلَمْ يَسِيرُوا فِي الْأَرْضِ فَيَنْظُرُوا كَيْفَ كانَ عاقِبَةُ الَّذِينَ مِنْ قَبْلِهِمْ</w:t>
      </w:r>
      <w:r w:rsidRPr="000B1256">
        <w:rPr>
          <w:rStyle w:val="libAlaemChar"/>
          <w:rtl/>
        </w:rPr>
        <w:t>)</w:t>
      </w:r>
      <w:r w:rsidRPr="00406B60">
        <w:rPr>
          <w:rtl/>
        </w:rPr>
        <w:t xml:space="preserve"> تقرير لسيرهم في أقطار الأرض</w:t>
      </w:r>
      <w:r>
        <w:rPr>
          <w:rtl/>
        </w:rPr>
        <w:t xml:space="preserve">، </w:t>
      </w:r>
      <w:r w:rsidRPr="00406B60">
        <w:rPr>
          <w:rtl/>
        </w:rPr>
        <w:t xml:space="preserve">ونظرهم في آثار المدمّرين من قبلهم. </w:t>
      </w:r>
      <w:r w:rsidRPr="000B1256">
        <w:rPr>
          <w:rStyle w:val="libAlaemChar"/>
          <w:rtl/>
        </w:rPr>
        <w:t>(</w:t>
      </w:r>
      <w:r w:rsidRPr="00824906">
        <w:rPr>
          <w:rStyle w:val="libAieChar"/>
          <w:rtl/>
        </w:rPr>
        <w:t>كانُوا</w:t>
      </w:r>
      <w:r w:rsidRPr="000B1256">
        <w:rPr>
          <w:rStyle w:val="libAlaemChar"/>
          <w:rtl/>
        </w:rPr>
        <w:t>)</w:t>
      </w:r>
      <w:r w:rsidRPr="00406B60">
        <w:rPr>
          <w:rtl/>
        </w:rPr>
        <w:t xml:space="preserve"> هم </w:t>
      </w:r>
      <w:r w:rsidRPr="000B1256">
        <w:rPr>
          <w:rStyle w:val="libAlaemChar"/>
          <w:rtl/>
        </w:rPr>
        <w:t>(</w:t>
      </w:r>
      <w:r w:rsidRPr="00824906">
        <w:rPr>
          <w:rStyle w:val="libAieChar"/>
          <w:rtl/>
        </w:rPr>
        <w:t>أَشَدَّ مِنْهُمْ قُوَّةً</w:t>
      </w:r>
      <w:r w:rsidRPr="000B1256">
        <w:rPr>
          <w:rStyle w:val="libAlaemChar"/>
          <w:rtl/>
        </w:rPr>
        <w:t>)</w:t>
      </w:r>
      <w:r w:rsidRPr="00406B60">
        <w:rPr>
          <w:rtl/>
        </w:rPr>
        <w:t xml:space="preserve"> كعاد وثمود</w:t>
      </w:r>
      <w:r>
        <w:rPr>
          <w:rtl/>
        </w:rPr>
        <w:t xml:space="preserve">، </w:t>
      </w:r>
      <w:r w:rsidRPr="00406B60">
        <w:rPr>
          <w:rtl/>
        </w:rPr>
        <w:t>لأنّهم كانوا أطول أعمارا</w:t>
      </w:r>
      <w:r>
        <w:rPr>
          <w:rtl/>
        </w:rPr>
        <w:t xml:space="preserve">، </w:t>
      </w:r>
      <w:r w:rsidRPr="00406B60">
        <w:rPr>
          <w:rtl/>
        </w:rPr>
        <w:t>وأكثر عددا وعددا.</w:t>
      </w:r>
    </w:p>
    <w:p w14:paraId="38451D18" w14:textId="77777777" w:rsidR="002A0DE2" w:rsidRPr="00406B60" w:rsidRDefault="002A0DE2" w:rsidP="00824906">
      <w:pPr>
        <w:pStyle w:val="libNormal"/>
        <w:rPr>
          <w:rtl/>
        </w:rPr>
      </w:pPr>
      <w:r w:rsidRPr="000B1256">
        <w:rPr>
          <w:rStyle w:val="libAlaemChar"/>
          <w:rtl/>
        </w:rPr>
        <w:t>(</w:t>
      </w:r>
      <w:r w:rsidRPr="00824906">
        <w:rPr>
          <w:rStyle w:val="libAieChar"/>
          <w:rtl/>
        </w:rPr>
        <w:t>وَأَثارُوا الْأَرْضَ</w:t>
      </w:r>
      <w:r w:rsidRPr="000B1256">
        <w:rPr>
          <w:rStyle w:val="libAlaemChar"/>
          <w:rtl/>
        </w:rPr>
        <w:t>)</w:t>
      </w:r>
      <w:r w:rsidRPr="00406B60">
        <w:rPr>
          <w:rtl/>
        </w:rPr>
        <w:t xml:space="preserve"> وقلّبوا وجهها</w:t>
      </w:r>
      <w:r>
        <w:rPr>
          <w:rtl/>
        </w:rPr>
        <w:t xml:space="preserve">، </w:t>
      </w:r>
      <w:r w:rsidRPr="00406B60">
        <w:rPr>
          <w:rtl/>
        </w:rPr>
        <w:t>لاستنباط المياه</w:t>
      </w:r>
      <w:r>
        <w:rPr>
          <w:rtl/>
        </w:rPr>
        <w:t xml:space="preserve">، </w:t>
      </w:r>
      <w:r w:rsidRPr="00406B60">
        <w:rPr>
          <w:rtl/>
        </w:rPr>
        <w:t>واستخراج المعادن</w:t>
      </w:r>
      <w:r>
        <w:rPr>
          <w:rtl/>
        </w:rPr>
        <w:t xml:space="preserve">، </w:t>
      </w:r>
      <w:r w:rsidRPr="00406B60">
        <w:rPr>
          <w:rtl/>
        </w:rPr>
        <w:t>وزرع البزور</w:t>
      </w:r>
      <w:r>
        <w:rPr>
          <w:rtl/>
        </w:rPr>
        <w:t xml:space="preserve">، </w:t>
      </w:r>
      <w:r w:rsidRPr="00406B60">
        <w:rPr>
          <w:rtl/>
        </w:rPr>
        <w:t>وغيرها. وسمّي الثور ثورا لإثارته الأرض</w:t>
      </w:r>
      <w:r>
        <w:rPr>
          <w:rtl/>
        </w:rPr>
        <w:t xml:space="preserve">، </w:t>
      </w:r>
      <w:r w:rsidRPr="00406B60">
        <w:rPr>
          <w:rtl/>
        </w:rPr>
        <w:t>وبقرة لبقرها</w:t>
      </w:r>
      <w:r>
        <w:rPr>
          <w:rtl/>
        </w:rPr>
        <w:t xml:space="preserve">، </w:t>
      </w:r>
      <w:r w:rsidRPr="00406B60">
        <w:rPr>
          <w:rtl/>
        </w:rPr>
        <w:t>وهو الشقّ.</w:t>
      </w:r>
    </w:p>
    <w:p w14:paraId="4E79E887" w14:textId="77777777" w:rsidR="002A0DE2" w:rsidRPr="00406B60" w:rsidRDefault="002A0DE2" w:rsidP="00824906">
      <w:pPr>
        <w:pStyle w:val="libNormal"/>
        <w:rPr>
          <w:rtl/>
        </w:rPr>
      </w:pPr>
      <w:r w:rsidRPr="000B1256">
        <w:rPr>
          <w:rStyle w:val="libAlaemChar"/>
          <w:rtl/>
        </w:rPr>
        <w:t>(</w:t>
      </w:r>
      <w:r w:rsidRPr="00824906">
        <w:rPr>
          <w:rStyle w:val="libAieChar"/>
          <w:rtl/>
        </w:rPr>
        <w:t>وَعَمَرُوها</w:t>
      </w:r>
      <w:r w:rsidRPr="000B1256">
        <w:rPr>
          <w:rStyle w:val="libAlaemChar"/>
          <w:rtl/>
        </w:rPr>
        <w:t>)</w:t>
      </w:r>
      <w:r w:rsidRPr="00406B60">
        <w:rPr>
          <w:rtl/>
        </w:rPr>
        <w:t xml:space="preserve"> وعمروا الأرض </w:t>
      </w:r>
      <w:r w:rsidRPr="000B1256">
        <w:rPr>
          <w:rStyle w:val="libAlaemChar"/>
          <w:rtl/>
        </w:rPr>
        <w:t>(</w:t>
      </w:r>
      <w:r w:rsidRPr="00824906">
        <w:rPr>
          <w:rStyle w:val="libAieChar"/>
          <w:rtl/>
        </w:rPr>
        <w:t>أَكْثَرَ مِمَّا عَمَرُوها</w:t>
      </w:r>
      <w:r w:rsidRPr="000B1256">
        <w:rPr>
          <w:rStyle w:val="libAlaemChar"/>
          <w:rtl/>
        </w:rPr>
        <w:t>)</w:t>
      </w:r>
      <w:r w:rsidRPr="00406B60">
        <w:rPr>
          <w:rtl/>
        </w:rPr>
        <w:t xml:space="preserve"> من عمارة أهل مكّة إيّاها</w:t>
      </w:r>
      <w:r>
        <w:rPr>
          <w:rtl/>
        </w:rPr>
        <w:t xml:space="preserve">، </w:t>
      </w:r>
      <w:r w:rsidRPr="00406B60">
        <w:rPr>
          <w:rtl/>
        </w:rPr>
        <w:t>فإنّهم حفروا الأنهار</w:t>
      </w:r>
      <w:r>
        <w:rPr>
          <w:rtl/>
        </w:rPr>
        <w:t xml:space="preserve">، </w:t>
      </w:r>
      <w:r w:rsidRPr="00406B60">
        <w:rPr>
          <w:rtl/>
        </w:rPr>
        <w:t>وغرسوا الأشجار</w:t>
      </w:r>
      <w:r>
        <w:rPr>
          <w:rtl/>
        </w:rPr>
        <w:t xml:space="preserve">، </w:t>
      </w:r>
      <w:r w:rsidRPr="00406B60">
        <w:rPr>
          <w:rtl/>
        </w:rPr>
        <w:t>وبنوا الدور</w:t>
      </w:r>
      <w:r>
        <w:rPr>
          <w:rtl/>
        </w:rPr>
        <w:t xml:space="preserve">، </w:t>
      </w:r>
      <w:r w:rsidRPr="00406B60">
        <w:rPr>
          <w:rtl/>
        </w:rPr>
        <w:t>وشيّدوا القصور</w:t>
      </w:r>
      <w:r>
        <w:rPr>
          <w:rtl/>
        </w:rPr>
        <w:t xml:space="preserve">، </w:t>
      </w:r>
      <w:r w:rsidRPr="00406B60">
        <w:rPr>
          <w:rtl/>
        </w:rPr>
        <w:t>ثمّ تركوها وصاروا إلى الهلاك والقبور. وأهل مكّة هم أهل واد غير ذي زرع</w:t>
      </w:r>
      <w:r>
        <w:rPr>
          <w:rtl/>
        </w:rPr>
        <w:t xml:space="preserve">، </w:t>
      </w:r>
      <w:r w:rsidRPr="00406B60">
        <w:rPr>
          <w:rtl/>
        </w:rPr>
        <w:t>لا تبسّط لهم في غيرها.</w:t>
      </w:r>
    </w:p>
    <w:p w14:paraId="35DA4F79" w14:textId="77777777" w:rsidR="002A0DE2" w:rsidRPr="00406B60" w:rsidRDefault="002A0DE2" w:rsidP="00824906">
      <w:pPr>
        <w:pStyle w:val="libNormal"/>
        <w:rPr>
          <w:rtl/>
        </w:rPr>
      </w:pPr>
      <w:r w:rsidRPr="00406B60">
        <w:rPr>
          <w:rtl/>
        </w:rPr>
        <w:t>وفيه تهكّم بهم</w:t>
      </w:r>
      <w:r>
        <w:rPr>
          <w:rtl/>
        </w:rPr>
        <w:t xml:space="preserve">، </w:t>
      </w:r>
      <w:r w:rsidRPr="00406B60">
        <w:rPr>
          <w:rtl/>
        </w:rPr>
        <w:t>من حيث إنّهم مغترّون بالدنيا</w:t>
      </w:r>
      <w:r>
        <w:rPr>
          <w:rtl/>
        </w:rPr>
        <w:t xml:space="preserve">، </w:t>
      </w:r>
      <w:r w:rsidRPr="00406B60">
        <w:rPr>
          <w:rtl/>
        </w:rPr>
        <w:t>مفتخرون بها. وهم أضعف حالا فيها</w:t>
      </w:r>
      <w:r>
        <w:rPr>
          <w:rtl/>
        </w:rPr>
        <w:t xml:space="preserve">، </w:t>
      </w:r>
      <w:r w:rsidRPr="00406B60">
        <w:rPr>
          <w:rtl/>
        </w:rPr>
        <w:t>إذ مدار أمرها على التبسّط في البلاد</w:t>
      </w:r>
      <w:r>
        <w:rPr>
          <w:rtl/>
        </w:rPr>
        <w:t xml:space="preserve">، </w:t>
      </w:r>
      <w:r w:rsidRPr="00406B60">
        <w:rPr>
          <w:rtl/>
        </w:rPr>
        <w:t>والتسلّط على العباد</w:t>
      </w:r>
      <w:r>
        <w:rPr>
          <w:rtl/>
        </w:rPr>
        <w:t xml:space="preserve">، </w:t>
      </w:r>
      <w:r w:rsidRPr="00406B60">
        <w:rPr>
          <w:rtl/>
        </w:rPr>
        <w:t>والتصرّف في أقطار الأرض بأنواع العمارة</w:t>
      </w:r>
      <w:r>
        <w:rPr>
          <w:rtl/>
        </w:rPr>
        <w:t xml:space="preserve">، </w:t>
      </w:r>
      <w:r w:rsidRPr="00406B60">
        <w:rPr>
          <w:rtl/>
        </w:rPr>
        <w:t>وهم ضعفاء ملجئون إلى واد لا نفع لها.</w:t>
      </w:r>
    </w:p>
    <w:p w14:paraId="132792ED" w14:textId="77777777" w:rsidR="002A0DE2" w:rsidRPr="00406B60" w:rsidRDefault="002A0DE2" w:rsidP="00824906">
      <w:pPr>
        <w:pStyle w:val="libNormal"/>
        <w:rPr>
          <w:rtl/>
        </w:rPr>
      </w:pPr>
      <w:r w:rsidRPr="000B1256">
        <w:rPr>
          <w:rStyle w:val="libAlaemChar"/>
          <w:rtl/>
        </w:rPr>
        <w:t>(</w:t>
      </w:r>
      <w:r w:rsidRPr="00824906">
        <w:rPr>
          <w:rStyle w:val="libAieChar"/>
          <w:rtl/>
        </w:rPr>
        <w:t>وَجاءَتْهُمْ رُسُلُهُمْ بِالْبَيِّناتِ</w:t>
      </w:r>
      <w:r w:rsidRPr="000B1256">
        <w:rPr>
          <w:rStyle w:val="libAlaemChar"/>
          <w:rtl/>
        </w:rPr>
        <w:t>)</w:t>
      </w:r>
      <w:r w:rsidRPr="00406B60">
        <w:rPr>
          <w:rtl/>
        </w:rPr>
        <w:t xml:space="preserve"> بالمعجزات</w:t>
      </w:r>
      <w:r>
        <w:rPr>
          <w:rtl/>
        </w:rPr>
        <w:t xml:space="preserve">، </w:t>
      </w:r>
      <w:r w:rsidRPr="00406B60">
        <w:rPr>
          <w:rtl/>
        </w:rPr>
        <w:t xml:space="preserve">أو الآيات الواضحات </w:t>
      </w:r>
      <w:r w:rsidRPr="000B1256">
        <w:rPr>
          <w:rStyle w:val="libAlaemChar"/>
          <w:rtl/>
        </w:rPr>
        <w:t>(</w:t>
      </w:r>
      <w:r w:rsidRPr="00824906">
        <w:rPr>
          <w:rStyle w:val="libAieChar"/>
          <w:rtl/>
        </w:rPr>
        <w:t>فَما كانَ اللهُ لِيَظْلِمَهُمْ</w:t>
      </w:r>
      <w:r w:rsidRPr="000B1256">
        <w:rPr>
          <w:rStyle w:val="libAlaemChar"/>
          <w:rtl/>
        </w:rPr>
        <w:t>)</w:t>
      </w:r>
      <w:r w:rsidRPr="00406B60">
        <w:rPr>
          <w:rtl/>
        </w:rPr>
        <w:t xml:space="preserve"> ليفعل بهم ما يفعله الظلمة</w:t>
      </w:r>
      <w:r>
        <w:rPr>
          <w:rtl/>
        </w:rPr>
        <w:t xml:space="preserve">، </w:t>
      </w:r>
      <w:r w:rsidRPr="00406B60">
        <w:rPr>
          <w:rtl/>
        </w:rPr>
        <w:t xml:space="preserve">فيدمّرهم من غير جرم ولا تذكير </w:t>
      </w:r>
      <w:r w:rsidRPr="000B1256">
        <w:rPr>
          <w:rStyle w:val="libAlaemChar"/>
          <w:rtl/>
        </w:rPr>
        <w:t>(</w:t>
      </w:r>
      <w:r w:rsidRPr="00824906">
        <w:rPr>
          <w:rStyle w:val="libAieChar"/>
          <w:rtl/>
        </w:rPr>
        <w:t>وَلكِنْ كانُوا أَنْفُسَهُمْ يَظْلِمُونَ</w:t>
      </w:r>
      <w:r w:rsidRPr="000B1256">
        <w:rPr>
          <w:rStyle w:val="libAlaemChar"/>
          <w:rtl/>
        </w:rPr>
        <w:t>)</w:t>
      </w:r>
      <w:r w:rsidRPr="00406B60">
        <w:rPr>
          <w:rtl/>
        </w:rPr>
        <w:t xml:space="preserve"> حيث عملوا ما أدّى إلى تدميرهم</w:t>
      </w:r>
      <w:r>
        <w:rPr>
          <w:rtl/>
        </w:rPr>
        <w:t xml:space="preserve">، </w:t>
      </w:r>
      <w:r w:rsidRPr="00406B60">
        <w:rPr>
          <w:rtl/>
        </w:rPr>
        <w:t>من الإشراك بالله وجحد الرسل.</w:t>
      </w:r>
    </w:p>
    <w:p w14:paraId="703C49E3" w14:textId="77777777" w:rsidR="002A0DE2" w:rsidRPr="00406B60" w:rsidRDefault="002A0DE2" w:rsidP="00824906">
      <w:pPr>
        <w:pStyle w:val="libNormal"/>
        <w:rPr>
          <w:rtl/>
        </w:rPr>
      </w:pPr>
      <w:r w:rsidRPr="00406B60">
        <w:rPr>
          <w:rtl/>
        </w:rPr>
        <w:t>وهذه الآية ناطقة بما ذهب إليه الإماميّة</w:t>
      </w:r>
      <w:r>
        <w:rPr>
          <w:rtl/>
        </w:rPr>
        <w:t xml:space="preserve">، </w:t>
      </w:r>
      <w:r w:rsidRPr="00406B60">
        <w:rPr>
          <w:rtl/>
        </w:rPr>
        <w:t>من وقوع الأعمال من العباد بمشيئتهم وإرادتهم.</w:t>
      </w:r>
    </w:p>
    <w:p w14:paraId="53EB87B8" w14:textId="77777777" w:rsidR="002A0DE2" w:rsidRPr="00406B60" w:rsidRDefault="002A0DE2" w:rsidP="00824906">
      <w:pPr>
        <w:pStyle w:val="libNormal"/>
        <w:rPr>
          <w:rtl/>
        </w:rPr>
      </w:pPr>
      <w:r w:rsidRPr="00406B60">
        <w:rPr>
          <w:rtl/>
        </w:rPr>
        <w:t>وفسّر النيشابوريّ الظلم الواقع في هذه الآية الكريمة</w:t>
      </w:r>
      <w:r>
        <w:rPr>
          <w:rtl/>
        </w:rPr>
        <w:t xml:space="preserve">، </w:t>
      </w:r>
      <w:r w:rsidRPr="00406B60">
        <w:rPr>
          <w:rtl/>
        </w:rPr>
        <w:t>بوضع الأنفس</w:t>
      </w:r>
    </w:p>
    <w:p w14:paraId="0DC27A3C" w14:textId="77777777" w:rsidR="002A0DE2" w:rsidRPr="00406B60" w:rsidRDefault="002A0DE2" w:rsidP="008F2859">
      <w:pPr>
        <w:pStyle w:val="libNormal0"/>
        <w:ind w:left="289"/>
        <w:rPr>
          <w:rtl/>
        </w:rPr>
      </w:pPr>
      <w:r>
        <w:rPr>
          <w:rtl/>
        </w:rPr>
        <w:br w:type="page"/>
      </w:r>
      <w:r w:rsidRPr="00406B60">
        <w:rPr>
          <w:rtl/>
        </w:rPr>
        <w:lastRenderedPageBreak/>
        <w:t>الشريفة في موضع خسيس</w:t>
      </w:r>
      <w:r>
        <w:rPr>
          <w:rtl/>
        </w:rPr>
        <w:t xml:space="preserve">، </w:t>
      </w:r>
      <w:r w:rsidRPr="00406B60">
        <w:rPr>
          <w:rtl/>
        </w:rPr>
        <w:t>وهو عبادة الأصنام. ثمّ ذكر توجيه أهل البدعة والضلالة لهذه الآية المتقنة</w:t>
      </w:r>
      <w:r>
        <w:rPr>
          <w:rtl/>
        </w:rPr>
        <w:t xml:space="preserve">، </w:t>
      </w:r>
      <w:r w:rsidRPr="00406B60">
        <w:rPr>
          <w:rtl/>
        </w:rPr>
        <w:t>قائلا</w:t>
      </w:r>
      <w:r>
        <w:rPr>
          <w:rtl/>
        </w:rPr>
        <w:t xml:space="preserve">: </w:t>
      </w:r>
      <w:r w:rsidRPr="00406B60">
        <w:rPr>
          <w:rtl/>
        </w:rPr>
        <w:t>«قال أهل السنّة</w:t>
      </w:r>
      <w:r>
        <w:rPr>
          <w:rtl/>
        </w:rPr>
        <w:t xml:space="preserve">: </w:t>
      </w:r>
      <w:r w:rsidRPr="00406B60">
        <w:rPr>
          <w:rtl/>
        </w:rPr>
        <w:t>هذا الوضع كان بمشيئة الله وإرادته</w:t>
      </w:r>
      <w:r>
        <w:rPr>
          <w:rtl/>
        </w:rPr>
        <w:t xml:space="preserve">، </w:t>
      </w:r>
      <w:r w:rsidRPr="00406B60">
        <w:rPr>
          <w:rtl/>
        </w:rPr>
        <w:t>لكنّه صدر عنهم</w:t>
      </w:r>
      <w:r>
        <w:rPr>
          <w:rtl/>
        </w:rPr>
        <w:t xml:space="preserve">، </w:t>
      </w:r>
      <w:r w:rsidRPr="00406B60">
        <w:rPr>
          <w:rtl/>
        </w:rPr>
        <w:t xml:space="preserve">فأضيف إليهم» </w:t>
      </w:r>
      <w:r w:rsidRPr="00DB1CAE">
        <w:rPr>
          <w:rStyle w:val="libFootnotenumChar"/>
          <w:rtl/>
        </w:rPr>
        <w:t>(1)</w:t>
      </w:r>
      <w:r w:rsidRPr="00406B60">
        <w:rPr>
          <w:rtl/>
        </w:rPr>
        <w:t xml:space="preserve"> انتهى كلامه.</w:t>
      </w:r>
    </w:p>
    <w:p w14:paraId="78D801D9" w14:textId="77777777" w:rsidR="002A0DE2" w:rsidRPr="00406B60" w:rsidRDefault="002A0DE2" w:rsidP="00824906">
      <w:pPr>
        <w:pStyle w:val="libNormal"/>
        <w:rPr>
          <w:rtl/>
        </w:rPr>
      </w:pPr>
      <w:r w:rsidRPr="00406B60">
        <w:rPr>
          <w:rtl/>
        </w:rPr>
        <w:t>وحاصله</w:t>
      </w:r>
      <w:r>
        <w:rPr>
          <w:rtl/>
        </w:rPr>
        <w:t xml:space="preserve">: </w:t>
      </w:r>
      <w:r w:rsidRPr="00406B60">
        <w:rPr>
          <w:rtl/>
        </w:rPr>
        <w:t>أنّهم حملوا الإسناد على المجاز دون الحقيقة. ومرادهم أنّه سبحانه أراد الظلم وعبادة الأوثان من بعض البريّة.</w:t>
      </w:r>
    </w:p>
    <w:p w14:paraId="11CBC890" w14:textId="77777777" w:rsidR="002A0DE2" w:rsidRPr="00406B60" w:rsidRDefault="002A0DE2" w:rsidP="00824906">
      <w:pPr>
        <w:pStyle w:val="libNormal"/>
        <w:rPr>
          <w:rtl/>
        </w:rPr>
      </w:pPr>
      <w:r w:rsidRPr="00406B60">
        <w:rPr>
          <w:rtl/>
        </w:rPr>
        <w:t>ولا يخفى فساده على من له أدنى مسكة ودرية</w:t>
      </w:r>
      <w:r>
        <w:rPr>
          <w:rtl/>
        </w:rPr>
        <w:t xml:space="preserve">، </w:t>
      </w:r>
      <w:r w:rsidRPr="00406B60">
        <w:rPr>
          <w:rtl/>
        </w:rPr>
        <w:t xml:space="preserve">ولكن لا حيلة لمن حاد </w:t>
      </w:r>
      <w:r w:rsidRPr="00DB1CAE">
        <w:rPr>
          <w:rStyle w:val="libFootnotenumChar"/>
          <w:rtl/>
        </w:rPr>
        <w:t>(2)</w:t>
      </w:r>
      <w:r w:rsidRPr="00406B60">
        <w:rPr>
          <w:rtl/>
        </w:rPr>
        <w:t xml:space="preserve"> عن الجادّة النبويّة إلّا القول بنحو هذه التأويلات الرديّة</w:t>
      </w:r>
      <w:r>
        <w:rPr>
          <w:rtl/>
        </w:rPr>
        <w:t xml:space="preserve">، </w:t>
      </w:r>
      <w:r w:rsidRPr="00406B60">
        <w:rPr>
          <w:rtl/>
        </w:rPr>
        <w:t>وإثبات دينه بمشتبهات السنّة. فسحقا لهم ؛ تأوّلوا الآية المحكمة لإثبات الظلم للحضرة المقدّسة. وأيم الله هم العادلون عن الكتاب والسنّة</w:t>
      </w:r>
      <w:r>
        <w:rPr>
          <w:rtl/>
        </w:rPr>
        <w:t xml:space="preserve">، </w:t>
      </w:r>
      <w:r w:rsidRPr="00406B60">
        <w:rPr>
          <w:rtl/>
        </w:rPr>
        <w:t>المتابعون للأهواء المضلّة</w:t>
      </w:r>
      <w:r>
        <w:rPr>
          <w:rtl/>
        </w:rPr>
        <w:t xml:space="preserve">، </w:t>
      </w:r>
      <w:r w:rsidRPr="00406B60">
        <w:rPr>
          <w:rtl/>
        </w:rPr>
        <w:t>الظالمون الّذين أشار سبحانه إلى عاقبتهم بقوله :</w:t>
      </w:r>
    </w:p>
    <w:p w14:paraId="51D9F0FD" w14:textId="77777777" w:rsidR="002A0DE2" w:rsidRPr="00406B60" w:rsidRDefault="002A0DE2" w:rsidP="00824906">
      <w:pPr>
        <w:pStyle w:val="libNormal"/>
        <w:rPr>
          <w:rtl/>
        </w:rPr>
      </w:pPr>
      <w:r w:rsidRPr="000B1256">
        <w:rPr>
          <w:rStyle w:val="libAlaemChar"/>
          <w:rtl/>
        </w:rPr>
        <w:t>(</w:t>
      </w:r>
      <w:r w:rsidRPr="00824906">
        <w:rPr>
          <w:rStyle w:val="libAieChar"/>
          <w:rtl/>
        </w:rPr>
        <w:t>ثُمَّ كانَ عاقِبَةَ الَّذِينَ أَساؤُا السُّواى</w:t>
      </w:r>
      <w:r w:rsidRPr="000B1256">
        <w:rPr>
          <w:rStyle w:val="libAlaemChar"/>
          <w:rtl/>
        </w:rPr>
        <w:t>)</w:t>
      </w:r>
      <w:r w:rsidRPr="00406B60">
        <w:rPr>
          <w:rtl/>
        </w:rPr>
        <w:t xml:space="preserve"> أي</w:t>
      </w:r>
      <w:r>
        <w:rPr>
          <w:rtl/>
        </w:rPr>
        <w:t xml:space="preserve">: </w:t>
      </w:r>
      <w:r w:rsidRPr="00406B60">
        <w:rPr>
          <w:rtl/>
        </w:rPr>
        <w:t>عاقبتهم العقوبة أو الخصلة السوأى. فوضع الظاهر موضع الضمير</w:t>
      </w:r>
      <w:r>
        <w:rPr>
          <w:rtl/>
        </w:rPr>
        <w:t xml:space="preserve">، </w:t>
      </w:r>
      <w:r w:rsidRPr="00406B60">
        <w:rPr>
          <w:rtl/>
        </w:rPr>
        <w:t>للدلالة على ما اقتضى أن تكون تلك عاقبتهم</w:t>
      </w:r>
      <w:r>
        <w:rPr>
          <w:rtl/>
        </w:rPr>
        <w:t xml:space="preserve">، </w:t>
      </w:r>
      <w:r w:rsidRPr="00406B60">
        <w:rPr>
          <w:rtl/>
        </w:rPr>
        <w:t>وأنّهم جاءوا بمثل أفعالهم. والسّوأى تأنيث الأسوأ</w:t>
      </w:r>
      <w:r>
        <w:rPr>
          <w:rtl/>
        </w:rPr>
        <w:t xml:space="preserve">، </w:t>
      </w:r>
      <w:r w:rsidRPr="00406B60">
        <w:rPr>
          <w:rtl/>
        </w:rPr>
        <w:t>بمعنى الأقبح</w:t>
      </w:r>
      <w:r>
        <w:rPr>
          <w:rtl/>
        </w:rPr>
        <w:t xml:space="preserve">، </w:t>
      </w:r>
      <w:r w:rsidRPr="00406B60">
        <w:rPr>
          <w:rtl/>
        </w:rPr>
        <w:t>كالحسنى. أو مصدر</w:t>
      </w:r>
      <w:r>
        <w:rPr>
          <w:rtl/>
        </w:rPr>
        <w:t xml:space="preserve">، </w:t>
      </w:r>
      <w:r w:rsidRPr="00406B60">
        <w:rPr>
          <w:rtl/>
        </w:rPr>
        <w:t>كالبشرى</w:t>
      </w:r>
      <w:r>
        <w:rPr>
          <w:rtl/>
        </w:rPr>
        <w:t xml:space="preserve">، </w:t>
      </w:r>
      <w:r w:rsidRPr="00406B60">
        <w:rPr>
          <w:rtl/>
        </w:rPr>
        <w:t>نعت به.</w:t>
      </w:r>
    </w:p>
    <w:p w14:paraId="30FEE7FD" w14:textId="77777777" w:rsidR="002A0DE2" w:rsidRPr="00406B60" w:rsidRDefault="002A0DE2" w:rsidP="00824906">
      <w:pPr>
        <w:pStyle w:val="libNormal"/>
        <w:rPr>
          <w:rtl/>
        </w:rPr>
      </w:pPr>
      <w:r w:rsidRPr="00406B60">
        <w:rPr>
          <w:rtl/>
        </w:rPr>
        <w:t>والمعنى</w:t>
      </w:r>
      <w:r>
        <w:rPr>
          <w:rtl/>
        </w:rPr>
        <w:t xml:space="preserve">: </w:t>
      </w:r>
      <w:r w:rsidRPr="00406B60">
        <w:rPr>
          <w:rtl/>
        </w:rPr>
        <w:t>أنّهم عوقبوا في الدنيا بالدمار</w:t>
      </w:r>
      <w:r>
        <w:rPr>
          <w:rtl/>
        </w:rPr>
        <w:t xml:space="preserve">، </w:t>
      </w:r>
      <w:r w:rsidRPr="00406B60">
        <w:rPr>
          <w:rtl/>
        </w:rPr>
        <w:t>ثمّ كانت عاقبتهم العقوبة الّتي هي أسوأ العقوبات وأقبحها في الآخرة</w:t>
      </w:r>
      <w:r>
        <w:rPr>
          <w:rtl/>
        </w:rPr>
        <w:t xml:space="preserve">، </w:t>
      </w:r>
      <w:r w:rsidRPr="00406B60">
        <w:rPr>
          <w:rtl/>
        </w:rPr>
        <w:t>وهي جهنّم الّتي أعدّت للكافرين.</w:t>
      </w:r>
    </w:p>
    <w:p w14:paraId="3E1692BA" w14:textId="77777777" w:rsidR="002A0DE2" w:rsidRPr="00406B60" w:rsidRDefault="002A0DE2" w:rsidP="00824906">
      <w:pPr>
        <w:pStyle w:val="libNormal"/>
        <w:rPr>
          <w:rtl/>
        </w:rPr>
      </w:pPr>
      <w:r w:rsidRPr="000B1256">
        <w:rPr>
          <w:rStyle w:val="libAlaemChar"/>
          <w:rtl/>
        </w:rPr>
        <w:t>(</w:t>
      </w:r>
      <w:r w:rsidRPr="00824906">
        <w:rPr>
          <w:rStyle w:val="libAieChar"/>
          <w:rtl/>
        </w:rPr>
        <w:t>أَنْ كَذَّبُوا</w:t>
      </w:r>
      <w:r w:rsidRPr="000B1256">
        <w:rPr>
          <w:rStyle w:val="libAlaemChar"/>
          <w:rtl/>
        </w:rPr>
        <w:t>)</w:t>
      </w:r>
      <w:r w:rsidRPr="00406B60">
        <w:rPr>
          <w:rtl/>
        </w:rPr>
        <w:t xml:space="preserve"> لأن كذّبوا </w:t>
      </w:r>
      <w:r w:rsidRPr="000B1256">
        <w:rPr>
          <w:rStyle w:val="libAlaemChar"/>
          <w:rtl/>
        </w:rPr>
        <w:t>(</w:t>
      </w:r>
      <w:r w:rsidRPr="00824906">
        <w:rPr>
          <w:rStyle w:val="libAieChar"/>
          <w:rtl/>
        </w:rPr>
        <w:t>بِآياتِ اللهِ وَكانُوا بِها يَسْتَهْزِؤُنَ</w:t>
      </w:r>
      <w:r w:rsidRPr="000B1256">
        <w:rPr>
          <w:rStyle w:val="libAlaemChar"/>
          <w:rtl/>
        </w:rPr>
        <w:t>)</w:t>
      </w:r>
      <w:r>
        <w:rPr>
          <w:rtl/>
        </w:rPr>
        <w:t xml:space="preserve"> فـ </w:t>
      </w:r>
      <w:r w:rsidRPr="00406B60">
        <w:rPr>
          <w:rtl/>
        </w:rPr>
        <w:t xml:space="preserve">«أن» منصوب المحلّ على العلّة. ويجوز أن يكون بدلا أو عطف بيان للسوأى. أو خبر «كان» </w:t>
      </w:r>
      <w:r>
        <w:rPr>
          <w:rtl/>
        </w:rPr>
        <w:t>و «</w:t>
      </w:r>
      <w:r w:rsidRPr="00406B60">
        <w:rPr>
          <w:rtl/>
        </w:rPr>
        <w:t>السوأى» مصدر</w:t>
      </w:r>
      <w:r>
        <w:rPr>
          <w:rtl/>
        </w:rPr>
        <w:t xml:space="preserve">: </w:t>
      </w:r>
      <w:r w:rsidRPr="00406B60">
        <w:rPr>
          <w:rtl/>
        </w:rPr>
        <w:t>أساؤا</w:t>
      </w:r>
      <w:r>
        <w:rPr>
          <w:rtl/>
        </w:rPr>
        <w:t xml:space="preserve">، </w:t>
      </w:r>
      <w:r w:rsidRPr="00406B60">
        <w:rPr>
          <w:rtl/>
        </w:rPr>
        <w:t>أو مفعوله</w:t>
      </w:r>
      <w:r>
        <w:rPr>
          <w:rtl/>
        </w:rPr>
        <w:t xml:space="preserve">، </w:t>
      </w:r>
      <w:r w:rsidRPr="00406B60">
        <w:rPr>
          <w:rtl/>
        </w:rPr>
        <w:t>بمعنى</w:t>
      </w:r>
      <w:r>
        <w:rPr>
          <w:rtl/>
        </w:rPr>
        <w:t xml:space="preserve">: </w:t>
      </w:r>
      <w:r w:rsidRPr="00406B60">
        <w:rPr>
          <w:rtl/>
        </w:rPr>
        <w:t>ثمّ كان عاقبة الّذين اقترفوا الخطيئة أن طبع الله على قلوبهم حتّى كذّبوا الآيات واستهزؤا بها. أو تكون «السوأى» صلة</w:t>
      </w:r>
    </w:p>
    <w:p w14:paraId="0307BDCB" w14:textId="77777777" w:rsidR="002A0DE2" w:rsidRPr="00406B60" w:rsidRDefault="002A0DE2" w:rsidP="002F70F0">
      <w:pPr>
        <w:pStyle w:val="libLine"/>
        <w:rPr>
          <w:rtl/>
        </w:rPr>
      </w:pPr>
      <w:r w:rsidRPr="00406B60">
        <w:rPr>
          <w:rtl/>
        </w:rPr>
        <w:t>__________________</w:t>
      </w:r>
    </w:p>
    <w:p w14:paraId="5B08CE84" w14:textId="77777777" w:rsidR="002A0DE2" w:rsidRPr="00406B60" w:rsidRDefault="002A0DE2" w:rsidP="00A95425">
      <w:pPr>
        <w:pStyle w:val="libFootnote0"/>
        <w:rPr>
          <w:rtl/>
        </w:rPr>
      </w:pPr>
      <w:r>
        <w:rPr>
          <w:rtl/>
        </w:rPr>
        <w:t>(</w:t>
      </w:r>
      <w:r w:rsidRPr="00406B60">
        <w:rPr>
          <w:rtl/>
        </w:rPr>
        <w:t>1) تفسير غرائب القرآن 5</w:t>
      </w:r>
      <w:r>
        <w:rPr>
          <w:rtl/>
        </w:rPr>
        <w:t xml:space="preserve">: </w:t>
      </w:r>
      <w:r w:rsidRPr="00406B60">
        <w:rPr>
          <w:rtl/>
        </w:rPr>
        <w:t>404.</w:t>
      </w:r>
    </w:p>
    <w:p w14:paraId="7BE77984"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مال وعدل.</w:t>
      </w:r>
    </w:p>
    <w:p w14:paraId="7A2DAC71" w14:textId="77777777" w:rsidR="002A0DE2" w:rsidRPr="00406B60" w:rsidRDefault="002A0DE2" w:rsidP="008F2859">
      <w:pPr>
        <w:pStyle w:val="libNormal0"/>
        <w:ind w:left="289"/>
        <w:rPr>
          <w:rtl/>
        </w:rPr>
      </w:pPr>
      <w:r>
        <w:rPr>
          <w:rtl/>
        </w:rPr>
        <w:br w:type="page"/>
      </w:r>
      <w:r w:rsidRPr="00406B60">
        <w:rPr>
          <w:rtl/>
        </w:rPr>
        <w:lastRenderedPageBreak/>
        <w:t>الفعل</w:t>
      </w:r>
      <w:r>
        <w:rPr>
          <w:rtl/>
        </w:rPr>
        <w:t>، و «</w:t>
      </w:r>
      <w:r w:rsidRPr="00406B60">
        <w:rPr>
          <w:rtl/>
        </w:rPr>
        <w:t>أن كذّبوا» تابعها</w:t>
      </w:r>
      <w:r>
        <w:rPr>
          <w:rtl/>
        </w:rPr>
        <w:t xml:space="preserve">، </w:t>
      </w:r>
      <w:r w:rsidRPr="00406B60">
        <w:rPr>
          <w:rtl/>
        </w:rPr>
        <w:t>والخبر محذوف للإبهام والتهويل. وأن تكون «أن» مفسّرة</w:t>
      </w:r>
      <w:r>
        <w:rPr>
          <w:rtl/>
        </w:rPr>
        <w:t xml:space="preserve">، </w:t>
      </w:r>
      <w:r w:rsidRPr="00406B60">
        <w:rPr>
          <w:rtl/>
        </w:rPr>
        <w:t>بمعنى</w:t>
      </w:r>
      <w:r>
        <w:rPr>
          <w:rtl/>
        </w:rPr>
        <w:t xml:space="preserve">: </w:t>
      </w:r>
      <w:r w:rsidRPr="00406B60">
        <w:rPr>
          <w:rtl/>
        </w:rPr>
        <w:t>أي</w:t>
      </w:r>
      <w:r>
        <w:rPr>
          <w:rtl/>
        </w:rPr>
        <w:t xml:space="preserve">، </w:t>
      </w:r>
      <w:r w:rsidRPr="00406B60">
        <w:rPr>
          <w:rtl/>
        </w:rPr>
        <w:t>لأنّه إذا كان تفسير الإساءة التكذيب والاستهزاء</w:t>
      </w:r>
      <w:r>
        <w:rPr>
          <w:rtl/>
        </w:rPr>
        <w:t xml:space="preserve">، </w:t>
      </w:r>
      <w:r w:rsidRPr="00406B60">
        <w:rPr>
          <w:rtl/>
        </w:rPr>
        <w:t>كانت في معنى القول</w:t>
      </w:r>
      <w:r>
        <w:rPr>
          <w:rtl/>
        </w:rPr>
        <w:t xml:space="preserve">، </w:t>
      </w:r>
      <w:r w:rsidRPr="00406B60">
        <w:rPr>
          <w:rtl/>
        </w:rPr>
        <w:t>نحو</w:t>
      </w:r>
      <w:r>
        <w:rPr>
          <w:rtl/>
        </w:rPr>
        <w:t xml:space="preserve">: </w:t>
      </w:r>
      <w:r w:rsidRPr="00406B60">
        <w:rPr>
          <w:rtl/>
        </w:rPr>
        <w:t>نادى وكتب</w:t>
      </w:r>
      <w:r>
        <w:rPr>
          <w:rtl/>
        </w:rPr>
        <w:t xml:space="preserve">، </w:t>
      </w:r>
      <w:r w:rsidRPr="00406B60">
        <w:rPr>
          <w:rtl/>
        </w:rPr>
        <w:t>وما أشبه ذلك.</w:t>
      </w:r>
    </w:p>
    <w:p w14:paraId="453D760B" w14:textId="77777777" w:rsidR="002A0DE2" w:rsidRPr="00406B60" w:rsidRDefault="002A0DE2" w:rsidP="00824906">
      <w:pPr>
        <w:pStyle w:val="libNormal"/>
        <w:rPr>
          <w:rtl/>
        </w:rPr>
      </w:pPr>
      <w:r w:rsidRPr="00406B60">
        <w:rPr>
          <w:rtl/>
        </w:rPr>
        <w:t>وقرأ ابن عامر والكوفيّون</w:t>
      </w:r>
      <w:r>
        <w:rPr>
          <w:rtl/>
        </w:rPr>
        <w:t xml:space="preserve">: </w:t>
      </w:r>
      <w:r w:rsidRPr="00406B60">
        <w:rPr>
          <w:rtl/>
        </w:rPr>
        <w:t>عاقبة بالنصب</w:t>
      </w:r>
      <w:r>
        <w:rPr>
          <w:rtl/>
        </w:rPr>
        <w:t xml:space="preserve">، </w:t>
      </w:r>
      <w:r w:rsidRPr="00406B60">
        <w:rPr>
          <w:rtl/>
        </w:rPr>
        <w:t>على أنّ الاسم «السوأى»</w:t>
      </w:r>
      <w:r>
        <w:rPr>
          <w:rtl/>
        </w:rPr>
        <w:t>، و «</w:t>
      </w:r>
      <w:r w:rsidRPr="00406B60">
        <w:rPr>
          <w:rtl/>
        </w:rPr>
        <w:t>أن كذّبوا» يكون على الوجوه المذكورة.</w:t>
      </w:r>
    </w:p>
    <w:p w14:paraId="61E65BBC" w14:textId="77777777" w:rsidR="002A0DE2" w:rsidRPr="00406B60" w:rsidRDefault="002A0DE2" w:rsidP="00824906">
      <w:pPr>
        <w:pStyle w:val="libNormal"/>
        <w:rPr>
          <w:rtl/>
        </w:rPr>
      </w:pPr>
      <w:r w:rsidRPr="000B1256">
        <w:rPr>
          <w:rStyle w:val="libAlaemChar"/>
          <w:rtl/>
        </w:rPr>
        <w:t>(</w:t>
      </w:r>
      <w:r w:rsidRPr="00824906">
        <w:rPr>
          <w:rStyle w:val="libAieChar"/>
          <w:rtl/>
        </w:rPr>
        <w:t>اللهُ يَبْدَؤُا الْخَلْقَ ثُمَّ يُعِيدُهُ ثُمَّ إِلَيْهِ تُرْجَعُونَ (11) وَيَوْمَ تَقُومُ السَّاعَةُ يُبْلِسُ الْمُجْرِمُونَ (12) وَلَمْ يَكُنْ لَهُمْ مِنْ شُرَكائِهِمْ شُفَعاءُ وَكانُوا بِشُرَكائِهِمْ كافِرِينَ (13) وَيَوْمَ تَقُومُ السَّاعَةُ يَوْمَئِذٍ يَتَفَرَّقُونَ (14) فَأَمَّا الَّذِينَ آمَنُوا وَعَمِلُوا الصَّالِحاتِ فَهُمْ فِي رَوْضَةٍ يُحْبَرُونَ (15) وَأَمَّا الَّذِينَ كَفَرُوا وَكَذَّبُوا بِآياتِنا وَلِقاءِ الْآخِرَةِ فَأُولئِكَ فِي الْعَذابِ مُحْضَرُونَ (16)</w:t>
      </w:r>
      <w:r w:rsidRPr="000B1256">
        <w:rPr>
          <w:rStyle w:val="libAlaemChar"/>
          <w:rtl/>
        </w:rPr>
        <w:t>)</w:t>
      </w:r>
    </w:p>
    <w:p w14:paraId="5D5A3009" w14:textId="77777777" w:rsidR="002A0DE2" w:rsidRPr="00406B60" w:rsidRDefault="002A0DE2" w:rsidP="00824906">
      <w:pPr>
        <w:pStyle w:val="libNormal"/>
        <w:rPr>
          <w:rtl/>
        </w:rPr>
      </w:pPr>
      <w:r w:rsidRPr="00406B60">
        <w:rPr>
          <w:rtl/>
        </w:rPr>
        <w:t>ثمّ ذكر سبحانه قدرته على الإعادة فقال</w:t>
      </w:r>
      <w:r>
        <w:rPr>
          <w:rtl/>
        </w:rPr>
        <w:t xml:space="preserve">: </w:t>
      </w:r>
      <w:r w:rsidRPr="000B1256">
        <w:rPr>
          <w:rStyle w:val="libAlaemChar"/>
          <w:rtl/>
        </w:rPr>
        <w:t>(</w:t>
      </w:r>
      <w:r w:rsidRPr="00824906">
        <w:rPr>
          <w:rStyle w:val="libAieChar"/>
          <w:rtl/>
        </w:rPr>
        <w:t>اللهُ يَبْدَؤُا الْخَلْقَ</w:t>
      </w:r>
      <w:r w:rsidRPr="000B1256">
        <w:rPr>
          <w:rStyle w:val="libAlaemChar"/>
          <w:rtl/>
        </w:rPr>
        <w:t>)</w:t>
      </w:r>
      <w:r w:rsidRPr="00406B60">
        <w:rPr>
          <w:rtl/>
        </w:rPr>
        <w:t xml:space="preserve"> ينشئهم </w:t>
      </w:r>
      <w:r w:rsidRPr="000B1256">
        <w:rPr>
          <w:rStyle w:val="libAlaemChar"/>
          <w:rtl/>
        </w:rPr>
        <w:t>(</w:t>
      </w:r>
      <w:r w:rsidRPr="00824906">
        <w:rPr>
          <w:rStyle w:val="libAieChar"/>
          <w:rtl/>
        </w:rPr>
        <w:t>ثُمَّ يُعِيدُهُ</w:t>
      </w:r>
      <w:r w:rsidRPr="000B1256">
        <w:rPr>
          <w:rStyle w:val="libAlaemChar"/>
          <w:rtl/>
        </w:rPr>
        <w:t>)</w:t>
      </w:r>
      <w:r w:rsidRPr="00406B60">
        <w:rPr>
          <w:rtl/>
        </w:rPr>
        <w:t xml:space="preserve"> يبعثهم بعد الموت أحياء كما كانوا </w:t>
      </w:r>
      <w:r w:rsidRPr="000B1256">
        <w:rPr>
          <w:rStyle w:val="libAlaemChar"/>
          <w:rtl/>
        </w:rPr>
        <w:t>(</w:t>
      </w:r>
      <w:r w:rsidRPr="00824906">
        <w:rPr>
          <w:rStyle w:val="libAieChar"/>
          <w:rtl/>
        </w:rPr>
        <w:t>ثُمَّ إِلَيْهِ</w:t>
      </w:r>
      <w:r w:rsidRPr="000B1256">
        <w:rPr>
          <w:rStyle w:val="libAlaemChar"/>
          <w:rtl/>
        </w:rPr>
        <w:t>)</w:t>
      </w:r>
      <w:r w:rsidRPr="00406B60">
        <w:rPr>
          <w:rtl/>
        </w:rPr>
        <w:t xml:space="preserve"> إلى ثوابه وعقابه </w:t>
      </w:r>
      <w:r w:rsidRPr="000B1256">
        <w:rPr>
          <w:rStyle w:val="libAlaemChar"/>
          <w:rtl/>
        </w:rPr>
        <w:t>(</w:t>
      </w:r>
      <w:r w:rsidRPr="00824906">
        <w:rPr>
          <w:rStyle w:val="libAieChar"/>
          <w:rtl/>
        </w:rPr>
        <w:t>تُرْجَعُونَ</w:t>
      </w:r>
      <w:r w:rsidRPr="000B1256">
        <w:rPr>
          <w:rStyle w:val="libAlaemChar"/>
          <w:rtl/>
        </w:rPr>
        <w:t>)</w:t>
      </w:r>
      <w:r w:rsidRPr="00406B60">
        <w:rPr>
          <w:rtl/>
        </w:rPr>
        <w:t xml:space="preserve"> والعدول إلى الخطاب للمبالغة في المقصود. وقرأ أبو عمرو وأبو بكر وروح بالياء على الأصل.</w:t>
      </w:r>
    </w:p>
    <w:p w14:paraId="67F1A2F5" w14:textId="77777777" w:rsidR="002A0DE2" w:rsidRPr="00406B60" w:rsidRDefault="002A0DE2" w:rsidP="00824906">
      <w:pPr>
        <w:pStyle w:val="libNormal"/>
        <w:rPr>
          <w:rtl/>
        </w:rPr>
      </w:pPr>
      <w:r w:rsidRPr="000B1256">
        <w:rPr>
          <w:rStyle w:val="libAlaemChar"/>
          <w:rtl/>
        </w:rPr>
        <w:t>(</w:t>
      </w:r>
      <w:r w:rsidRPr="00824906">
        <w:rPr>
          <w:rStyle w:val="libAieChar"/>
          <w:rtl/>
        </w:rPr>
        <w:t>وَيَوْمَ تَقُومُ السَّاعَةُ يُبْلِسُ الْمُجْرِمُونَ</w:t>
      </w:r>
      <w:r w:rsidRPr="000B1256">
        <w:rPr>
          <w:rStyle w:val="libAlaemChar"/>
          <w:rtl/>
        </w:rPr>
        <w:t>)</w:t>
      </w:r>
      <w:r w:rsidRPr="00406B60">
        <w:rPr>
          <w:rtl/>
        </w:rPr>
        <w:t xml:space="preserve"> يسكتون متحيّرين آيسين. يقال</w:t>
      </w:r>
      <w:r>
        <w:rPr>
          <w:rtl/>
        </w:rPr>
        <w:t xml:space="preserve">: </w:t>
      </w:r>
      <w:r w:rsidRPr="00406B60">
        <w:rPr>
          <w:rtl/>
        </w:rPr>
        <w:t>ناظرته فأبلس</w:t>
      </w:r>
      <w:r>
        <w:rPr>
          <w:rtl/>
        </w:rPr>
        <w:t xml:space="preserve">، </w:t>
      </w:r>
      <w:r w:rsidRPr="00406B60">
        <w:rPr>
          <w:rtl/>
        </w:rPr>
        <w:t>إذا سكت وأيس من أن يحتجّ. ومنه</w:t>
      </w:r>
      <w:r>
        <w:rPr>
          <w:rtl/>
        </w:rPr>
        <w:t xml:space="preserve">: </w:t>
      </w:r>
      <w:r w:rsidRPr="00406B60">
        <w:rPr>
          <w:rtl/>
        </w:rPr>
        <w:t xml:space="preserve">الناقة المبلاس الّتي لا ترغو </w:t>
      </w:r>
      <w:r w:rsidRPr="00DB1CAE">
        <w:rPr>
          <w:rStyle w:val="libFootnotenumChar"/>
          <w:rtl/>
        </w:rPr>
        <w:t>(1)</w:t>
      </w:r>
      <w:r>
        <w:rPr>
          <w:rtl/>
        </w:rPr>
        <w:t>.</w:t>
      </w:r>
    </w:p>
    <w:p w14:paraId="3C057B1A" w14:textId="77777777" w:rsidR="002A0DE2" w:rsidRPr="00406B60" w:rsidRDefault="002A0DE2" w:rsidP="002F70F0">
      <w:pPr>
        <w:pStyle w:val="libLine"/>
        <w:rPr>
          <w:rtl/>
        </w:rPr>
      </w:pPr>
      <w:r w:rsidRPr="00406B60">
        <w:rPr>
          <w:rtl/>
        </w:rPr>
        <w:t>__________________</w:t>
      </w:r>
    </w:p>
    <w:p w14:paraId="39507614"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لا تصوّت ولا تضجّ. من</w:t>
      </w:r>
      <w:r>
        <w:rPr>
          <w:rtl/>
        </w:rPr>
        <w:t xml:space="preserve">: </w:t>
      </w:r>
      <w:r w:rsidRPr="00406B60">
        <w:rPr>
          <w:rtl/>
        </w:rPr>
        <w:t>رغا البعير</w:t>
      </w:r>
      <w:r>
        <w:rPr>
          <w:rtl/>
        </w:rPr>
        <w:t xml:space="preserve">، </w:t>
      </w:r>
      <w:r w:rsidRPr="00406B60">
        <w:rPr>
          <w:rtl/>
        </w:rPr>
        <w:t>إذا صوّت وضجّ.</w:t>
      </w:r>
    </w:p>
    <w:p w14:paraId="5ECEAABD"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وَلَمْ يَكُنْ لَهُمْ مِنْ شُرَكائِهِمْ</w:t>
      </w:r>
      <w:r w:rsidRPr="000B1256">
        <w:rPr>
          <w:rStyle w:val="libAlaemChar"/>
          <w:rtl/>
        </w:rPr>
        <w:t>)</w:t>
      </w:r>
      <w:r w:rsidRPr="00406B60">
        <w:rPr>
          <w:rtl/>
        </w:rPr>
        <w:t xml:space="preserve"> ممّن أشركوهم بالله </w:t>
      </w:r>
      <w:r w:rsidRPr="000B1256">
        <w:rPr>
          <w:rStyle w:val="libAlaemChar"/>
          <w:rtl/>
        </w:rPr>
        <w:t>(</w:t>
      </w:r>
      <w:r w:rsidRPr="00824906">
        <w:rPr>
          <w:rStyle w:val="libAieChar"/>
          <w:rtl/>
        </w:rPr>
        <w:t>شُفَعاءُ</w:t>
      </w:r>
      <w:r w:rsidRPr="000B1256">
        <w:rPr>
          <w:rStyle w:val="libAlaemChar"/>
          <w:rtl/>
        </w:rPr>
        <w:t>)</w:t>
      </w:r>
      <w:r w:rsidRPr="00406B60">
        <w:rPr>
          <w:rtl/>
        </w:rPr>
        <w:t xml:space="preserve"> يجيرونهم من عذاب الله</w:t>
      </w:r>
      <w:r>
        <w:rPr>
          <w:rtl/>
        </w:rPr>
        <w:t xml:space="preserve">، </w:t>
      </w:r>
      <w:r w:rsidRPr="00406B60">
        <w:rPr>
          <w:rtl/>
        </w:rPr>
        <w:t>كما زعموا أنّا نعبدهم ليقرّبونا إلى الله زلفى. ومجيئه بلفظ الماضي لتحقّقه.</w:t>
      </w:r>
    </w:p>
    <w:p w14:paraId="39790DD2" w14:textId="77777777" w:rsidR="002A0DE2" w:rsidRPr="00406B60" w:rsidRDefault="002A0DE2" w:rsidP="00824906">
      <w:pPr>
        <w:pStyle w:val="libNormal"/>
        <w:rPr>
          <w:rtl/>
        </w:rPr>
      </w:pPr>
      <w:r w:rsidRPr="000B1256">
        <w:rPr>
          <w:rStyle w:val="libAlaemChar"/>
          <w:rtl/>
        </w:rPr>
        <w:t>(</w:t>
      </w:r>
      <w:r w:rsidRPr="00824906">
        <w:rPr>
          <w:rStyle w:val="libAieChar"/>
          <w:rtl/>
        </w:rPr>
        <w:t>وَكانُوا بِشُرَكائِهِمْ كافِرِينَ</w:t>
      </w:r>
      <w:r w:rsidRPr="000B1256">
        <w:rPr>
          <w:rStyle w:val="libAlaemChar"/>
          <w:rtl/>
        </w:rPr>
        <w:t>)</w:t>
      </w:r>
      <w:r w:rsidRPr="00406B60">
        <w:rPr>
          <w:rtl/>
        </w:rPr>
        <w:t xml:space="preserve"> يكفرون بآلهتهم</w:t>
      </w:r>
      <w:r>
        <w:rPr>
          <w:rtl/>
        </w:rPr>
        <w:t xml:space="preserve">، </w:t>
      </w:r>
      <w:r w:rsidRPr="00406B60">
        <w:rPr>
          <w:rtl/>
        </w:rPr>
        <w:t>ويجحدونها</w:t>
      </w:r>
      <w:r>
        <w:rPr>
          <w:rtl/>
        </w:rPr>
        <w:t xml:space="preserve">، </w:t>
      </w:r>
      <w:r w:rsidRPr="00406B60">
        <w:rPr>
          <w:rtl/>
        </w:rPr>
        <w:t>ويتبرّءون منها حين يئسوا منهم. وقيل</w:t>
      </w:r>
      <w:r>
        <w:rPr>
          <w:rtl/>
        </w:rPr>
        <w:t xml:space="preserve">: </w:t>
      </w:r>
      <w:r w:rsidRPr="00406B60">
        <w:rPr>
          <w:rtl/>
        </w:rPr>
        <w:t>كانوا في الدنيا كافرين بسببهم.</w:t>
      </w:r>
    </w:p>
    <w:p w14:paraId="7414001C" w14:textId="77777777" w:rsidR="002A0DE2" w:rsidRPr="00406B60" w:rsidRDefault="002A0DE2" w:rsidP="00824906">
      <w:pPr>
        <w:pStyle w:val="libNormal"/>
        <w:rPr>
          <w:rtl/>
        </w:rPr>
      </w:pPr>
      <w:r w:rsidRPr="00406B60">
        <w:rPr>
          <w:rtl/>
        </w:rPr>
        <w:t>وكتب في المصحف</w:t>
      </w:r>
      <w:r>
        <w:rPr>
          <w:rtl/>
        </w:rPr>
        <w:t xml:space="preserve">: </w:t>
      </w:r>
      <w:r w:rsidRPr="00406B60">
        <w:rPr>
          <w:rtl/>
        </w:rPr>
        <w:t>شفعواء</w:t>
      </w:r>
      <w:r>
        <w:rPr>
          <w:rtl/>
        </w:rPr>
        <w:t xml:space="preserve">، </w:t>
      </w:r>
      <w:r w:rsidRPr="00406B60">
        <w:rPr>
          <w:rtl/>
        </w:rPr>
        <w:t>وعلماء بني إسرائيل</w:t>
      </w:r>
      <w:r>
        <w:rPr>
          <w:rtl/>
        </w:rPr>
        <w:t xml:space="preserve">، </w:t>
      </w:r>
      <w:r w:rsidRPr="00406B60">
        <w:rPr>
          <w:rtl/>
        </w:rPr>
        <w:t>بالواو قبل الألف.</w:t>
      </w:r>
    </w:p>
    <w:p w14:paraId="3E5535AC" w14:textId="77777777" w:rsidR="002A0DE2" w:rsidRPr="00406B60" w:rsidRDefault="002A0DE2" w:rsidP="00824906">
      <w:pPr>
        <w:pStyle w:val="libNormal"/>
        <w:rPr>
          <w:rtl/>
        </w:rPr>
      </w:pPr>
      <w:r w:rsidRPr="00406B60">
        <w:rPr>
          <w:rtl/>
        </w:rPr>
        <w:t>وكذلك كتب السوأى بالألف قبل الياء</w:t>
      </w:r>
      <w:r>
        <w:rPr>
          <w:rtl/>
        </w:rPr>
        <w:t xml:space="preserve">، </w:t>
      </w:r>
      <w:r w:rsidRPr="00406B60">
        <w:rPr>
          <w:rtl/>
        </w:rPr>
        <w:t>إثباتا للهمزة على صورة الحرف الّذي منه حركتها.</w:t>
      </w:r>
    </w:p>
    <w:p w14:paraId="65F8D8EE" w14:textId="77777777" w:rsidR="002A0DE2" w:rsidRPr="00406B60" w:rsidRDefault="002A0DE2" w:rsidP="00824906">
      <w:pPr>
        <w:pStyle w:val="libNormal"/>
        <w:rPr>
          <w:rtl/>
        </w:rPr>
      </w:pPr>
      <w:r w:rsidRPr="000B1256">
        <w:rPr>
          <w:rStyle w:val="libAlaemChar"/>
          <w:rtl/>
        </w:rPr>
        <w:t>(</w:t>
      </w:r>
      <w:r w:rsidRPr="00824906">
        <w:rPr>
          <w:rStyle w:val="libAieChar"/>
          <w:rtl/>
        </w:rPr>
        <w:t>وَيَوْمَ تَقُومُ السَّاعَةُ يَوْمَئِذٍ يَتَفَرَّقُونَ</w:t>
      </w:r>
      <w:r w:rsidRPr="000B1256">
        <w:rPr>
          <w:rStyle w:val="libAlaemChar"/>
          <w:rtl/>
        </w:rPr>
        <w:t>)</w:t>
      </w:r>
      <w:r w:rsidRPr="00406B60">
        <w:rPr>
          <w:rtl/>
        </w:rPr>
        <w:t xml:space="preserve"> أي</w:t>
      </w:r>
      <w:r>
        <w:rPr>
          <w:rtl/>
        </w:rPr>
        <w:t xml:space="preserve">: </w:t>
      </w:r>
      <w:r w:rsidRPr="00406B60">
        <w:rPr>
          <w:rtl/>
        </w:rPr>
        <w:t>يتفرّق المؤمنون والكافرون</w:t>
      </w:r>
      <w:r>
        <w:rPr>
          <w:rtl/>
        </w:rPr>
        <w:t xml:space="preserve">، </w:t>
      </w:r>
      <w:r w:rsidRPr="00406B60">
        <w:rPr>
          <w:rtl/>
        </w:rPr>
        <w:t>لقوله</w:t>
      </w:r>
      <w:r>
        <w:rPr>
          <w:rtl/>
        </w:rPr>
        <w:t xml:space="preserve">: </w:t>
      </w:r>
      <w:r w:rsidRPr="000B1256">
        <w:rPr>
          <w:rStyle w:val="libAlaemChar"/>
          <w:rtl/>
        </w:rPr>
        <w:t>(</w:t>
      </w:r>
      <w:r w:rsidRPr="00824906">
        <w:rPr>
          <w:rStyle w:val="libAieChar"/>
          <w:rtl/>
        </w:rPr>
        <w:t>فَأَمَّا الَّذِينَ آمَنُوا وَعَمِلُوا الصَّالِحاتِ فَهُمْ فِي رَوْضَةٍ</w:t>
      </w:r>
      <w:r w:rsidRPr="000B1256">
        <w:rPr>
          <w:rStyle w:val="libAlaemChar"/>
          <w:rtl/>
        </w:rPr>
        <w:t>)</w:t>
      </w:r>
      <w:r w:rsidRPr="00406B60">
        <w:rPr>
          <w:rtl/>
        </w:rPr>
        <w:t xml:space="preserve"> أرض ذات أزهار وأنهار. والتنكير لإبهام أمرها وتفخيمه. </w:t>
      </w:r>
      <w:r w:rsidRPr="000B1256">
        <w:rPr>
          <w:rStyle w:val="libAlaemChar"/>
          <w:rtl/>
        </w:rPr>
        <w:t>(</w:t>
      </w:r>
      <w:r w:rsidRPr="00824906">
        <w:rPr>
          <w:rStyle w:val="libAieChar"/>
          <w:rtl/>
        </w:rPr>
        <w:t>يُحْبَرُونَ</w:t>
      </w:r>
      <w:r w:rsidRPr="000B1256">
        <w:rPr>
          <w:rStyle w:val="libAlaemChar"/>
          <w:rtl/>
        </w:rPr>
        <w:t>)</w:t>
      </w:r>
      <w:r w:rsidRPr="00406B60">
        <w:rPr>
          <w:rtl/>
        </w:rPr>
        <w:t xml:space="preserve"> يسرّون سرورا تهلّلت له وجوههم. يقال</w:t>
      </w:r>
      <w:r>
        <w:rPr>
          <w:rtl/>
        </w:rPr>
        <w:t xml:space="preserve">: </w:t>
      </w:r>
      <w:r w:rsidRPr="00406B60">
        <w:rPr>
          <w:rtl/>
        </w:rPr>
        <w:t>حبره إذا سرّه سرورا ظهر أثره في الوجه. قال ابن عبّاس</w:t>
      </w:r>
      <w:r>
        <w:rPr>
          <w:rtl/>
        </w:rPr>
        <w:t xml:space="preserve">: </w:t>
      </w:r>
      <w:r w:rsidRPr="00406B60">
        <w:rPr>
          <w:rtl/>
        </w:rPr>
        <w:t>يحبرون بمعنى</w:t>
      </w:r>
      <w:r>
        <w:rPr>
          <w:rtl/>
        </w:rPr>
        <w:t xml:space="preserve">: </w:t>
      </w:r>
      <w:r w:rsidRPr="00406B60">
        <w:rPr>
          <w:rtl/>
        </w:rPr>
        <w:t>يكرمون. وقيل</w:t>
      </w:r>
      <w:r>
        <w:rPr>
          <w:rtl/>
        </w:rPr>
        <w:t xml:space="preserve">: </w:t>
      </w:r>
      <w:r w:rsidRPr="00406B60">
        <w:rPr>
          <w:rtl/>
        </w:rPr>
        <w:t>يلذّذون بالسماع.</w:t>
      </w:r>
    </w:p>
    <w:p w14:paraId="16A70D50" w14:textId="77777777" w:rsidR="002A0DE2" w:rsidRPr="00406B60" w:rsidRDefault="002A0DE2" w:rsidP="00824906">
      <w:pPr>
        <w:pStyle w:val="libNormal"/>
        <w:rPr>
          <w:rtl/>
        </w:rPr>
      </w:pPr>
      <w:r w:rsidRPr="00406B60">
        <w:rPr>
          <w:rtl/>
        </w:rPr>
        <w:t xml:space="preserve">عن أبي امامة الباهلي أنّ رسول الله </w:t>
      </w:r>
      <w:r w:rsidRPr="000B1256">
        <w:rPr>
          <w:rStyle w:val="libAlaemChar"/>
          <w:rtl/>
        </w:rPr>
        <w:t>صلى‌الله‌عليه‌وآله‌وسلم</w:t>
      </w:r>
      <w:r w:rsidRPr="00406B60">
        <w:rPr>
          <w:rtl/>
        </w:rPr>
        <w:t xml:space="preserve"> قال</w:t>
      </w:r>
      <w:r>
        <w:rPr>
          <w:rtl/>
        </w:rPr>
        <w:t xml:space="preserve">: </w:t>
      </w:r>
      <w:r w:rsidRPr="00406B60">
        <w:rPr>
          <w:rtl/>
        </w:rPr>
        <w:t>«ما من عبد يدخل الجنّة إلّا ويجلس عند رأسه ثنتان من الحور العين</w:t>
      </w:r>
      <w:r>
        <w:rPr>
          <w:rtl/>
        </w:rPr>
        <w:t xml:space="preserve">، </w:t>
      </w:r>
      <w:r w:rsidRPr="00406B60">
        <w:rPr>
          <w:rtl/>
        </w:rPr>
        <w:t>تغنّيانه بأحسن صوت سمعه الإنس والجنّ</w:t>
      </w:r>
      <w:r>
        <w:rPr>
          <w:rtl/>
        </w:rPr>
        <w:t xml:space="preserve">، </w:t>
      </w:r>
      <w:r w:rsidRPr="00406B60">
        <w:rPr>
          <w:rtl/>
        </w:rPr>
        <w:t>وليس بمزمار الشيطان</w:t>
      </w:r>
      <w:r>
        <w:rPr>
          <w:rtl/>
        </w:rPr>
        <w:t xml:space="preserve">، </w:t>
      </w:r>
      <w:r w:rsidRPr="00406B60">
        <w:rPr>
          <w:rtl/>
        </w:rPr>
        <w:t>ولكن بتمجيد الله وتقديسه»</w:t>
      </w:r>
      <w:r>
        <w:rPr>
          <w:rtl/>
        </w:rPr>
        <w:t>.</w:t>
      </w:r>
    </w:p>
    <w:p w14:paraId="21B66A4A" w14:textId="77777777" w:rsidR="002A0DE2" w:rsidRPr="00406B60" w:rsidRDefault="002A0DE2" w:rsidP="00824906">
      <w:pPr>
        <w:pStyle w:val="libNormal"/>
        <w:rPr>
          <w:rtl/>
        </w:rPr>
      </w:pPr>
      <w:r w:rsidRPr="00406B60">
        <w:rPr>
          <w:rtl/>
        </w:rPr>
        <w:t>وعن أبي الدرداء قال</w:t>
      </w:r>
      <w:r>
        <w:rPr>
          <w:rtl/>
        </w:rPr>
        <w:t xml:space="preserve">: </w:t>
      </w:r>
      <w:r w:rsidRPr="00406B60">
        <w:rPr>
          <w:rtl/>
        </w:rPr>
        <w:t xml:space="preserve">«كان رسول الله </w:t>
      </w:r>
      <w:r w:rsidRPr="000B1256">
        <w:rPr>
          <w:rStyle w:val="libAlaemChar"/>
          <w:rtl/>
        </w:rPr>
        <w:t>صلى‌الله‌عليه‌وآله‌وسلم</w:t>
      </w:r>
      <w:r w:rsidRPr="00406B60">
        <w:rPr>
          <w:rtl/>
        </w:rPr>
        <w:t xml:space="preserve"> يذكر الناس</w:t>
      </w:r>
      <w:r>
        <w:rPr>
          <w:rtl/>
        </w:rPr>
        <w:t xml:space="preserve">، </w:t>
      </w:r>
      <w:r w:rsidRPr="00406B60">
        <w:rPr>
          <w:rtl/>
        </w:rPr>
        <w:t>فذكر الجنّة وما فيها من الأزواج والنعيم</w:t>
      </w:r>
      <w:r>
        <w:rPr>
          <w:rtl/>
        </w:rPr>
        <w:t xml:space="preserve">، </w:t>
      </w:r>
      <w:r w:rsidRPr="00406B60">
        <w:rPr>
          <w:rtl/>
        </w:rPr>
        <w:t>وفي آخر القوم أعرابيّ</w:t>
      </w:r>
      <w:r>
        <w:rPr>
          <w:rtl/>
        </w:rPr>
        <w:t xml:space="preserve">، </w:t>
      </w:r>
      <w:r w:rsidRPr="00406B60">
        <w:rPr>
          <w:rtl/>
        </w:rPr>
        <w:t>فجثا لركبتيه وقال</w:t>
      </w:r>
      <w:r>
        <w:rPr>
          <w:rtl/>
        </w:rPr>
        <w:t xml:space="preserve">: </w:t>
      </w:r>
      <w:r w:rsidRPr="00406B60">
        <w:rPr>
          <w:rtl/>
        </w:rPr>
        <w:t>يا رسول الله هل في الجنّة من سماع</w:t>
      </w:r>
      <w:r>
        <w:rPr>
          <w:rtl/>
        </w:rPr>
        <w:t>؟</w:t>
      </w:r>
    </w:p>
    <w:p w14:paraId="6E186382" w14:textId="77777777" w:rsidR="002A0DE2" w:rsidRPr="00406B60" w:rsidRDefault="002A0DE2" w:rsidP="00824906">
      <w:pPr>
        <w:pStyle w:val="libNormal"/>
        <w:rPr>
          <w:rtl/>
        </w:rPr>
      </w:pPr>
      <w:r w:rsidRPr="00406B60">
        <w:rPr>
          <w:rtl/>
        </w:rPr>
        <w:t>قال</w:t>
      </w:r>
      <w:r>
        <w:rPr>
          <w:rtl/>
        </w:rPr>
        <w:t xml:space="preserve">: </w:t>
      </w:r>
      <w:r w:rsidRPr="00406B60">
        <w:rPr>
          <w:rtl/>
        </w:rPr>
        <w:t>نعم يا أعرابي</w:t>
      </w:r>
      <w:r>
        <w:rPr>
          <w:rtl/>
        </w:rPr>
        <w:t xml:space="preserve">، </w:t>
      </w:r>
      <w:r w:rsidRPr="00406B60">
        <w:rPr>
          <w:rtl/>
        </w:rPr>
        <w:t>إنّ في الجنّة لنهرا حافّتاه الأبكار من كلّ بيضاء خوصانيّة</w:t>
      </w:r>
      <w:r>
        <w:rPr>
          <w:rtl/>
        </w:rPr>
        <w:t xml:space="preserve">، </w:t>
      </w:r>
      <w:r w:rsidRPr="00406B60">
        <w:rPr>
          <w:rtl/>
        </w:rPr>
        <w:t>يتغنّين بأصوات لم يسمع الخلائق بمثلها قطّ</w:t>
      </w:r>
      <w:r>
        <w:rPr>
          <w:rtl/>
        </w:rPr>
        <w:t xml:space="preserve">، </w:t>
      </w:r>
      <w:r w:rsidRPr="00406B60">
        <w:rPr>
          <w:rtl/>
        </w:rPr>
        <w:t>فذلك أفضل نعيم الجنّة»</w:t>
      </w:r>
      <w:r>
        <w:rPr>
          <w:rtl/>
        </w:rPr>
        <w:t>.</w:t>
      </w:r>
    </w:p>
    <w:p w14:paraId="38AE6F22" w14:textId="77777777" w:rsidR="002A0DE2" w:rsidRPr="00406B60" w:rsidRDefault="002A0DE2" w:rsidP="00824906">
      <w:pPr>
        <w:pStyle w:val="libNormal"/>
        <w:rPr>
          <w:rtl/>
        </w:rPr>
      </w:pPr>
      <w:r>
        <w:rPr>
          <w:rtl/>
        </w:rPr>
        <w:br w:type="page"/>
      </w:r>
      <w:r w:rsidRPr="00406B60">
        <w:rPr>
          <w:rtl/>
        </w:rPr>
        <w:lastRenderedPageBreak/>
        <w:t>والخوصانيّة</w:t>
      </w:r>
      <w:r>
        <w:rPr>
          <w:rtl/>
        </w:rPr>
        <w:t xml:space="preserve">: </w:t>
      </w:r>
      <w:r w:rsidRPr="00406B60">
        <w:rPr>
          <w:rtl/>
        </w:rPr>
        <w:t xml:space="preserve">المرهفة </w:t>
      </w:r>
      <w:r w:rsidRPr="00DB1CAE">
        <w:rPr>
          <w:rStyle w:val="libFootnotenumChar"/>
          <w:rtl/>
        </w:rPr>
        <w:t>(1)</w:t>
      </w:r>
      <w:r w:rsidRPr="00406B60">
        <w:rPr>
          <w:rtl/>
        </w:rPr>
        <w:t xml:space="preserve"> الأعلى</w:t>
      </w:r>
      <w:r>
        <w:rPr>
          <w:rtl/>
        </w:rPr>
        <w:t xml:space="preserve">، </w:t>
      </w:r>
      <w:r w:rsidRPr="00406B60">
        <w:rPr>
          <w:rtl/>
        </w:rPr>
        <w:t>الضخمة الأسفل. قال الراوي</w:t>
      </w:r>
      <w:r>
        <w:rPr>
          <w:rtl/>
        </w:rPr>
        <w:t xml:space="preserve">: </w:t>
      </w:r>
      <w:r w:rsidRPr="00406B60">
        <w:rPr>
          <w:rtl/>
        </w:rPr>
        <w:t>سألت أبا الدرداء بم يتغنّين</w:t>
      </w:r>
      <w:r>
        <w:rPr>
          <w:rtl/>
        </w:rPr>
        <w:t>؟</w:t>
      </w:r>
      <w:r w:rsidRPr="00406B60">
        <w:rPr>
          <w:rtl/>
        </w:rPr>
        <w:t xml:space="preserve"> قال</w:t>
      </w:r>
      <w:r>
        <w:rPr>
          <w:rtl/>
        </w:rPr>
        <w:t xml:space="preserve">: </w:t>
      </w:r>
      <w:r w:rsidRPr="00406B60">
        <w:rPr>
          <w:rtl/>
        </w:rPr>
        <w:t>بالتسبيح.</w:t>
      </w:r>
    </w:p>
    <w:p w14:paraId="16EA3D67" w14:textId="77777777" w:rsidR="002A0DE2" w:rsidRPr="00406B60" w:rsidRDefault="002A0DE2" w:rsidP="00824906">
      <w:pPr>
        <w:pStyle w:val="libNormal"/>
        <w:rPr>
          <w:rtl/>
        </w:rPr>
      </w:pPr>
      <w:r w:rsidRPr="00406B60">
        <w:rPr>
          <w:rtl/>
        </w:rPr>
        <w:t>وعن إبراهيم</w:t>
      </w:r>
      <w:r>
        <w:rPr>
          <w:rtl/>
        </w:rPr>
        <w:t xml:space="preserve">: </w:t>
      </w:r>
      <w:r w:rsidRPr="00406B60">
        <w:rPr>
          <w:rtl/>
        </w:rPr>
        <w:t>إنّ في الجنّة لأشجارا عليها أجراس من فضّة</w:t>
      </w:r>
      <w:r>
        <w:rPr>
          <w:rtl/>
        </w:rPr>
        <w:t xml:space="preserve">، </w:t>
      </w:r>
      <w:r w:rsidRPr="00406B60">
        <w:rPr>
          <w:rtl/>
        </w:rPr>
        <w:t>فإذا أراد أهل الجنّة السماع بعث الله ريحا من تحت العرش</w:t>
      </w:r>
      <w:r>
        <w:rPr>
          <w:rtl/>
        </w:rPr>
        <w:t xml:space="preserve">، </w:t>
      </w:r>
      <w:r w:rsidRPr="00406B60">
        <w:rPr>
          <w:rtl/>
        </w:rPr>
        <w:t>فتقع في تلك الأشجار</w:t>
      </w:r>
      <w:r>
        <w:rPr>
          <w:rtl/>
        </w:rPr>
        <w:t xml:space="preserve">، </w:t>
      </w:r>
      <w:r w:rsidRPr="00406B60">
        <w:rPr>
          <w:rtl/>
        </w:rPr>
        <w:t>فتحرّك تلك الأجراس بأصوات لو سمعها أهل الدنيا لماتوا طربا.</w:t>
      </w:r>
    </w:p>
    <w:p w14:paraId="334247EC" w14:textId="77777777" w:rsidR="002A0DE2" w:rsidRPr="00406B60" w:rsidRDefault="002A0DE2" w:rsidP="00824906">
      <w:pPr>
        <w:pStyle w:val="libNormal"/>
        <w:rPr>
          <w:rtl/>
        </w:rPr>
      </w:pPr>
      <w:r w:rsidRPr="00406B60">
        <w:rPr>
          <w:rtl/>
        </w:rPr>
        <w:t>ثمّ أخبر عن حال الكافرين</w:t>
      </w:r>
      <w:r>
        <w:rPr>
          <w:rtl/>
        </w:rPr>
        <w:t xml:space="preserve">، </w:t>
      </w:r>
      <w:r w:rsidRPr="00406B60">
        <w:rPr>
          <w:rtl/>
        </w:rPr>
        <w:t>فقال</w:t>
      </w:r>
      <w:r>
        <w:rPr>
          <w:rtl/>
        </w:rPr>
        <w:t xml:space="preserve">: </w:t>
      </w:r>
      <w:r w:rsidRPr="000B1256">
        <w:rPr>
          <w:rStyle w:val="libAlaemChar"/>
          <w:rtl/>
        </w:rPr>
        <w:t>(</w:t>
      </w:r>
      <w:r w:rsidRPr="00824906">
        <w:rPr>
          <w:rStyle w:val="libAieChar"/>
          <w:rtl/>
        </w:rPr>
        <w:t>وَأَمَّا الَّذِينَ كَفَرُوا وَكَذَّبُوا بِآياتِنا وَلِقاءِ الْآخِرَةِ فَأُولئِكَ فِي الْعَذابِ مُحْضَرُونَ</w:t>
      </w:r>
      <w:r w:rsidRPr="000B1256">
        <w:rPr>
          <w:rStyle w:val="libAlaemChar"/>
          <w:rtl/>
        </w:rPr>
        <w:t>)</w:t>
      </w:r>
      <w:r w:rsidRPr="00406B60">
        <w:rPr>
          <w:rtl/>
        </w:rPr>
        <w:t xml:space="preserve"> مدخلون لا يغيبون عنه. ولفظ الإحضار لا يستعمل إلّا فيما يكرهه الإنسان. يقال</w:t>
      </w:r>
      <w:r>
        <w:rPr>
          <w:rtl/>
        </w:rPr>
        <w:t xml:space="preserve">: </w:t>
      </w:r>
      <w:r w:rsidRPr="00406B60">
        <w:rPr>
          <w:rtl/>
        </w:rPr>
        <w:t>أحضر فلان مجلس القضاء</w:t>
      </w:r>
      <w:r>
        <w:rPr>
          <w:rtl/>
        </w:rPr>
        <w:t xml:space="preserve">، </w:t>
      </w:r>
      <w:r w:rsidRPr="00406B60">
        <w:rPr>
          <w:rtl/>
        </w:rPr>
        <w:t>إذا جيء به</w:t>
      </w:r>
      <w:r w:rsidRPr="00962AD5">
        <w:rPr>
          <w:rtl/>
        </w:rPr>
        <w:t xml:space="preserve"> </w:t>
      </w:r>
      <w:r w:rsidRPr="00406B60">
        <w:rPr>
          <w:rtl/>
        </w:rPr>
        <w:t>ل</w:t>
      </w:r>
      <w:r>
        <w:rPr>
          <w:rFonts w:hint="cs"/>
          <w:rtl/>
        </w:rPr>
        <w:t>ـ</w:t>
      </w:r>
      <w:r w:rsidRPr="00406B60">
        <w:rPr>
          <w:rtl/>
        </w:rPr>
        <w:t>ما لا يؤثره.</w:t>
      </w:r>
    </w:p>
    <w:p w14:paraId="10CE08B9" w14:textId="77777777" w:rsidR="002A0DE2" w:rsidRPr="00406B60" w:rsidRDefault="002A0DE2" w:rsidP="00824906">
      <w:pPr>
        <w:pStyle w:val="libNormal"/>
        <w:rPr>
          <w:rtl/>
        </w:rPr>
      </w:pPr>
      <w:r w:rsidRPr="000B1256">
        <w:rPr>
          <w:rStyle w:val="libAlaemChar"/>
          <w:rtl/>
        </w:rPr>
        <w:t>(</w:t>
      </w:r>
      <w:r w:rsidRPr="00824906">
        <w:rPr>
          <w:rStyle w:val="libAieChar"/>
          <w:rtl/>
        </w:rPr>
        <w:t>فَسُبْحانَ اللهِ حِينَ تُمْسُونَ وَحِينَ تُصْبِحُونَ (17) وَلَهُ الْحَمْدُ فِي السَّماواتِ وَالْأَرْضِ وَعَشِيًّا وَحِينَ تُظْهِرُونَ (18) يُخْرِجُ الْحَيَّ مِنَ الْمَيِّتِ وَيُخْرِجُ الْمَيِّتَ مِنَ الْحَيِّ وَيُحْيِ الْأَرْضَ بَعْدَ مَوْتِها وَكَذلِكَ تُخْرَجُونَ (19) وَمِنْ آياتِهِ أَنْ خَلَقَكُمْ مِنْ تُرابٍ ثُمَّ إِذا أَنْتُمْ بَشَرٌ تَنْتَشِرُونَ (20) وَمِنْ آياتِهِ أَنْ خَلَقَ لَكُمْ مِنْ أَنْفُسِكُمْ أَزْواجاً لِتَسْكُنُوا إِلَيْها وَجَعَلَ بَيْنَكُمْ مَوَدَّةً وَرَحْمَةً إِنَّ فِي ذلِكَ لَآياتٍ لِقَوْمٍ يَتَفَكَّرُونَ (21)</w:t>
      </w:r>
      <w:r w:rsidRPr="000B1256">
        <w:rPr>
          <w:rStyle w:val="libAlaemChar"/>
          <w:rtl/>
        </w:rPr>
        <w:t>)</w:t>
      </w:r>
    </w:p>
    <w:p w14:paraId="4B314878" w14:textId="77777777" w:rsidR="002A0DE2" w:rsidRPr="00406B60" w:rsidRDefault="002A0DE2" w:rsidP="002F70F0">
      <w:pPr>
        <w:pStyle w:val="libLine"/>
        <w:rPr>
          <w:rtl/>
        </w:rPr>
      </w:pPr>
      <w:r w:rsidRPr="00406B60">
        <w:rPr>
          <w:rtl/>
        </w:rPr>
        <w:t>__________________</w:t>
      </w:r>
    </w:p>
    <w:p w14:paraId="3CB60454"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دقيقة الأعلى ضامرته.</w:t>
      </w:r>
    </w:p>
    <w:p w14:paraId="2DD0D119" w14:textId="77777777" w:rsidR="002A0DE2" w:rsidRPr="00406B60" w:rsidRDefault="002A0DE2" w:rsidP="00824906">
      <w:pPr>
        <w:pStyle w:val="libNormal"/>
        <w:rPr>
          <w:rtl/>
        </w:rPr>
      </w:pPr>
      <w:r>
        <w:rPr>
          <w:rtl/>
        </w:rPr>
        <w:br w:type="page"/>
      </w:r>
      <w:r w:rsidRPr="00406B60">
        <w:rPr>
          <w:rtl/>
        </w:rPr>
        <w:lastRenderedPageBreak/>
        <w:t>ول</w:t>
      </w:r>
      <w:r>
        <w:rPr>
          <w:rFonts w:hint="cs"/>
          <w:rtl/>
        </w:rPr>
        <w:t>ـ</w:t>
      </w:r>
      <w:r w:rsidRPr="00406B60">
        <w:rPr>
          <w:rtl/>
        </w:rPr>
        <w:t>مّا ذكر الوعد والوعيد</w:t>
      </w:r>
      <w:r>
        <w:rPr>
          <w:rtl/>
        </w:rPr>
        <w:t xml:space="preserve">، </w:t>
      </w:r>
      <w:r w:rsidRPr="00406B60">
        <w:rPr>
          <w:rtl/>
        </w:rPr>
        <w:t>أتبعه ذكر ما يوصل إلى الوعد</w:t>
      </w:r>
      <w:r>
        <w:rPr>
          <w:rtl/>
        </w:rPr>
        <w:t xml:space="preserve">، </w:t>
      </w:r>
      <w:r w:rsidRPr="00406B60">
        <w:rPr>
          <w:rtl/>
        </w:rPr>
        <w:t>وينجي من الوعيد</w:t>
      </w:r>
      <w:r>
        <w:rPr>
          <w:rtl/>
        </w:rPr>
        <w:t xml:space="preserve">، </w:t>
      </w:r>
      <w:r w:rsidRPr="00406B60">
        <w:rPr>
          <w:rtl/>
        </w:rPr>
        <w:t>فقال :</w:t>
      </w:r>
    </w:p>
    <w:p w14:paraId="3EF289F8" w14:textId="77777777" w:rsidR="002A0DE2" w:rsidRPr="00406B60" w:rsidRDefault="002A0DE2" w:rsidP="00824906">
      <w:pPr>
        <w:pStyle w:val="libNormal"/>
        <w:rPr>
          <w:rtl/>
        </w:rPr>
      </w:pPr>
      <w:r w:rsidRPr="000B1256">
        <w:rPr>
          <w:rStyle w:val="libAlaemChar"/>
          <w:rtl/>
        </w:rPr>
        <w:t>(</w:t>
      </w:r>
      <w:r w:rsidRPr="00824906">
        <w:rPr>
          <w:rStyle w:val="libAieChar"/>
          <w:rtl/>
        </w:rPr>
        <w:t>فَسُبْحانَ اللهِ</w:t>
      </w:r>
      <w:r w:rsidRPr="000B1256">
        <w:rPr>
          <w:rStyle w:val="libAlaemChar"/>
          <w:rtl/>
        </w:rPr>
        <w:t>)</w:t>
      </w:r>
      <w:r w:rsidRPr="00406B60">
        <w:rPr>
          <w:rtl/>
        </w:rPr>
        <w:t xml:space="preserve"> إخبار في معنى الأمر بتنزيه الله تعالى والثناء عليه. والمعنى</w:t>
      </w:r>
      <w:r>
        <w:rPr>
          <w:rtl/>
        </w:rPr>
        <w:t xml:space="preserve">: </w:t>
      </w:r>
      <w:r w:rsidRPr="00406B60">
        <w:rPr>
          <w:rtl/>
        </w:rPr>
        <w:t>سبّحوه ونزّهوه عمّا لا يليق به</w:t>
      </w:r>
      <w:r>
        <w:rPr>
          <w:rtl/>
        </w:rPr>
        <w:t xml:space="preserve">، </w:t>
      </w:r>
      <w:r w:rsidRPr="00406B60">
        <w:rPr>
          <w:rtl/>
        </w:rPr>
        <w:t>أو ينافي تعظيمه من صفات النقص</w:t>
      </w:r>
      <w:r>
        <w:rPr>
          <w:rtl/>
        </w:rPr>
        <w:t xml:space="preserve">، </w:t>
      </w:r>
      <w:r w:rsidRPr="00406B60">
        <w:rPr>
          <w:rtl/>
        </w:rPr>
        <w:t xml:space="preserve">بأن تصفوه بما يليق به من الصفات والأسماء. </w:t>
      </w:r>
      <w:r w:rsidRPr="000B1256">
        <w:rPr>
          <w:rStyle w:val="libAlaemChar"/>
          <w:rtl/>
        </w:rPr>
        <w:t>(</w:t>
      </w:r>
      <w:r w:rsidRPr="00824906">
        <w:rPr>
          <w:rStyle w:val="libAieChar"/>
          <w:rtl/>
        </w:rPr>
        <w:t>حِينَ تُمْسُونَ</w:t>
      </w:r>
      <w:r w:rsidRPr="000B1256">
        <w:rPr>
          <w:rStyle w:val="libAlaemChar"/>
          <w:rtl/>
        </w:rPr>
        <w:t>)</w:t>
      </w:r>
      <w:r w:rsidRPr="00406B60">
        <w:rPr>
          <w:rtl/>
        </w:rPr>
        <w:t xml:space="preserve"> حين تدخلون في المساء</w:t>
      </w:r>
      <w:r>
        <w:rPr>
          <w:rtl/>
        </w:rPr>
        <w:t xml:space="preserve">، </w:t>
      </w:r>
      <w:r w:rsidRPr="00406B60">
        <w:rPr>
          <w:rtl/>
        </w:rPr>
        <w:t xml:space="preserve">وهو مجيء ظلام الليل </w:t>
      </w:r>
      <w:r w:rsidRPr="000B1256">
        <w:rPr>
          <w:rStyle w:val="libAlaemChar"/>
          <w:rtl/>
        </w:rPr>
        <w:t>(</w:t>
      </w:r>
      <w:r w:rsidRPr="00824906">
        <w:rPr>
          <w:rStyle w:val="libAieChar"/>
          <w:rtl/>
        </w:rPr>
        <w:t>وَحِينَ تُصْبِحُونَ</w:t>
      </w:r>
      <w:r w:rsidRPr="000B1256">
        <w:rPr>
          <w:rStyle w:val="libAlaemChar"/>
          <w:rtl/>
        </w:rPr>
        <w:t>)</w:t>
      </w:r>
      <w:r w:rsidRPr="00406B60">
        <w:rPr>
          <w:rtl/>
        </w:rPr>
        <w:t xml:space="preserve"> حين تدخلون في الصباح.</w:t>
      </w:r>
    </w:p>
    <w:p w14:paraId="79A3B96B" w14:textId="77777777" w:rsidR="002A0DE2" w:rsidRPr="00406B60" w:rsidRDefault="002A0DE2" w:rsidP="00824906">
      <w:pPr>
        <w:pStyle w:val="libNormal"/>
        <w:rPr>
          <w:rtl/>
        </w:rPr>
      </w:pPr>
      <w:r w:rsidRPr="000B1256">
        <w:rPr>
          <w:rStyle w:val="libAlaemChar"/>
          <w:rtl/>
        </w:rPr>
        <w:t>(</w:t>
      </w:r>
      <w:r w:rsidRPr="00824906">
        <w:rPr>
          <w:rStyle w:val="libAieChar"/>
          <w:rtl/>
        </w:rPr>
        <w:t>وَلَهُ الْحَمْدُ</w:t>
      </w:r>
      <w:r w:rsidRPr="000B1256">
        <w:rPr>
          <w:rStyle w:val="libAlaemChar"/>
          <w:rtl/>
        </w:rPr>
        <w:t>)</w:t>
      </w:r>
      <w:r w:rsidRPr="00406B60">
        <w:rPr>
          <w:rtl/>
        </w:rPr>
        <w:t xml:space="preserve"> وله الثناء والحمد </w:t>
      </w:r>
      <w:r w:rsidRPr="000B1256">
        <w:rPr>
          <w:rStyle w:val="libAlaemChar"/>
          <w:rtl/>
        </w:rPr>
        <w:t>(</w:t>
      </w:r>
      <w:r w:rsidRPr="00824906">
        <w:rPr>
          <w:rStyle w:val="libAieChar"/>
          <w:rtl/>
        </w:rPr>
        <w:t>فِي السَّماواتِ وَالْأَرْضِ</w:t>
      </w:r>
      <w:r w:rsidRPr="000B1256">
        <w:rPr>
          <w:rStyle w:val="libAlaemChar"/>
          <w:rtl/>
        </w:rPr>
        <w:t>)</w:t>
      </w:r>
      <w:r w:rsidRPr="00406B60">
        <w:rPr>
          <w:rtl/>
        </w:rPr>
        <w:t xml:space="preserve"> أي</w:t>
      </w:r>
      <w:r>
        <w:rPr>
          <w:rtl/>
        </w:rPr>
        <w:t xml:space="preserve">: </w:t>
      </w:r>
      <w:r w:rsidRPr="00406B60">
        <w:rPr>
          <w:rtl/>
        </w:rPr>
        <w:t xml:space="preserve">هو المستحقّ لحمد أهلهما لإنعامه عليهما </w:t>
      </w:r>
      <w:r w:rsidRPr="000B1256">
        <w:rPr>
          <w:rStyle w:val="libAlaemChar"/>
          <w:rtl/>
        </w:rPr>
        <w:t>(</w:t>
      </w:r>
      <w:r w:rsidRPr="00824906">
        <w:rPr>
          <w:rStyle w:val="libAieChar"/>
          <w:rtl/>
        </w:rPr>
        <w:t>وَعَشِيًّا</w:t>
      </w:r>
      <w:r w:rsidRPr="000B1256">
        <w:rPr>
          <w:rStyle w:val="libAlaemChar"/>
          <w:rtl/>
        </w:rPr>
        <w:t>)</w:t>
      </w:r>
      <w:r w:rsidRPr="00406B60">
        <w:rPr>
          <w:rtl/>
        </w:rPr>
        <w:t xml:space="preserve"> وفي وقت العشيّ. وهو آخر النهار. من</w:t>
      </w:r>
      <w:r>
        <w:rPr>
          <w:rtl/>
        </w:rPr>
        <w:t xml:space="preserve">: </w:t>
      </w:r>
      <w:r w:rsidRPr="00406B60">
        <w:rPr>
          <w:rtl/>
        </w:rPr>
        <w:t>عشي العين</w:t>
      </w:r>
      <w:r>
        <w:rPr>
          <w:rtl/>
        </w:rPr>
        <w:t xml:space="preserve">، </w:t>
      </w:r>
      <w:r w:rsidRPr="00406B60">
        <w:rPr>
          <w:rtl/>
        </w:rPr>
        <w:t>إذا نقص نورها. وكأنّه لعدم مجيء الفعل من العشيّ ترك «حين» في «عشيّا»</w:t>
      </w:r>
      <w:r>
        <w:rPr>
          <w:rtl/>
        </w:rPr>
        <w:t>.</w:t>
      </w:r>
      <w:r w:rsidRPr="00406B60">
        <w:rPr>
          <w:rtl/>
        </w:rPr>
        <w:t xml:space="preserve"> </w:t>
      </w:r>
      <w:r w:rsidRPr="000B1256">
        <w:rPr>
          <w:rStyle w:val="libAlaemChar"/>
          <w:rtl/>
        </w:rPr>
        <w:t>(</w:t>
      </w:r>
      <w:r w:rsidRPr="00824906">
        <w:rPr>
          <w:rStyle w:val="libAieChar"/>
          <w:rtl/>
        </w:rPr>
        <w:t>وَحِينَ تُظْهِرُونَ</w:t>
      </w:r>
      <w:r w:rsidRPr="000B1256">
        <w:rPr>
          <w:rStyle w:val="libAlaemChar"/>
          <w:rtl/>
        </w:rPr>
        <w:t>)</w:t>
      </w:r>
      <w:r w:rsidRPr="00406B60">
        <w:rPr>
          <w:rtl/>
        </w:rPr>
        <w:t xml:space="preserve"> وحين تدخلون في الظهيرة</w:t>
      </w:r>
      <w:r>
        <w:rPr>
          <w:rtl/>
        </w:rPr>
        <w:t xml:space="preserve">، </w:t>
      </w:r>
      <w:r w:rsidRPr="00406B60">
        <w:rPr>
          <w:rtl/>
        </w:rPr>
        <w:t>وهي نصف النهار.</w:t>
      </w:r>
    </w:p>
    <w:p w14:paraId="190D4545" w14:textId="77777777" w:rsidR="002A0DE2" w:rsidRPr="00406B60" w:rsidRDefault="002A0DE2" w:rsidP="00824906">
      <w:pPr>
        <w:pStyle w:val="libNormal"/>
        <w:rPr>
          <w:rtl/>
        </w:rPr>
      </w:pPr>
      <w:r w:rsidRPr="00406B60">
        <w:rPr>
          <w:rtl/>
        </w:rPr>
        <w:t>وتخصيص التسبيح بالمساء والصباح</w:t>
      </w:r>
      <w:r>
        <w:rPr>
          <w:rtl/>
        </w:rPr>
        <w:t xml:space="preserve">، </w:t>
      </w:r>
      <w:r w:rsidRPr="00406B60">
        <w:rPr>
          <w:rtl/>
        </w:rPr>
        <w:t>لأنّ آثار القدرة والعظمة فيهما أظهر.</w:t>
      </w:r>
    </w:p>
    <w:p w14:paraId="2D27243C" w14:textId="77777777" w:rsidR="002A0DE2" w:rsidRPr="00406B60" w:rsidRDefault="002A0DE2" w:rsidP="00824906">
      <w:pPr>
        <w:pStyle w:val="libNormal"/>
        <w:rPr>
          <w:rtl/>
        </w:rPr>
      </w:pPr>
      <w:r w:rsidRPr="00406B60">
        <w:rPr>
          <w:rtl/>
        </w:rPr>
        <w:t>وتخصيص الحمد بالعشيّ الّذي هو بقيّة النهار</w:t>
      </w:r>
      <w:r>
        <w:rPr>
          <w:rtl/>
        </w:rPr>
        <w:t xml:space="preserve">، </w:t>
      </w:r>
      <w:r w:rsidRPr="00406B60">
        <w:rPr>
          <w:rtl/>
        </w:rPr>
        <w:t>والظهيرة الّتي هي وسطه</w:t>
      </w:r>
      <w:r>
        <w:rPr>
          <w:rtl/>
        </w:rPr>
        <w:t xml:space="preserve">، </w:t>
      </w:r>
      <w:r w:rsidRPr="00406B60">
        <w:rPr>
          <w:rtl/>
        </w:rPr>
        <w:t>لأنّ تجدّد النعم فيهما أكثر. ويجوز أن يكون «عشيّا» معطوفا على «حين تمسون»</w:t>
      </w:r>
      <w:r>
        <w:rPr>
          <w:rtl/>
        </w:rPr>
        <w:t xml:space="preserve">، </w:t>
      </w:r>
      <w:r w:rsidRPr="00406B60">
        <w:rPr>
          <w:rtl/>
        </w:rPr>
        <w:t>وقوله</w:t>
      </w:r>
      <w:r>
        <w:rPr>
          <w:rtl/>
        </w:rPr>
        <w:t xml:space="preserve">: </w:t>
      </w:r>
      <w:r w:rsidRPr="000B1256">
        <w:rPr>
          <w:rStyle w:val="libAlaemChar"/>
          <w:rtl/>
        </w:rPr>
        <w:t>(</w:t>
      </w:r>
      <w:r w:rsidRPr="00824906">
        <w:rPr>
          <w:rStyle w:val="libAieChar"/>
          <w:rtl/>
        </w:rPr>
        <w:t>وَلَهُ الْحَمْدُ فِي السَّماواتِ</w:t>
      </w:r>
      <w:r w:rsidRPr="000B1256">
        <w:rPr>
          <w:rStyle w:val="libAlaemChar"/>
          <w:rtl/>
        </w:rPr>
        <w:t>)</w:t>
      </w:r>
      <w:r w:rsidRPr="00406B60">
        <w:rPr>
          <w:rtl/>
        </w:rPr>
        <w:t xml:space="preserve"> اعتراضا.</w:t>
      </w:r>
    </w:p>
    <w:p w14:paraId="51A5E62A" w14:textId="77777777" w:rsidR="002A0DE2" w:rsidRPr="00406B60" w:rsidRDefault="002A0DE2" w:rsidP="00824906">
      <w:pPr>
        <w:pStyle w:val="libNormal"/>
        <w:rPr>
          <w:rtl/>
        </w:rPr>
      </w:pPr>
      <w:r w:rsidRPr="00406B60">
        <w:rPr>
          <w:rtl/>
        </w:rPr>
        <w:t>وعن ابن عبّاس ومجاهد</w:t>
      </w:r>
      <w:r>
        <w:rPr>
          <w:rtl/>
        </w:rPr>
        <w:t xml:space="preserve">: </w:t>
      </w:r>
      <w:r w:rsidRPr="00406B60">
        <w:rPr>
          <w:rtl/>
        </w:rPr>
        <w:t xml:space="preserve">إنّ الآية جامعة للصلوات الخمس. «تمسون» صلاة المغرب والعشاء. </w:t>
      </w:r>
      <w:r>
        <w:rPr>
          <w:rtl/>
        </w:rPr>
        <w:t>و «</w:t>
      </w:r>
      <w:r w:rsidRPr="00406B60">
        <w:rPr>
          <w:rtl/>
        </w:rPr>
        <w:t xml:space="preserve">تصبحون» صلاة الفجر. </w:t>
      </w:r>
      <w:r>
        <w:rPr>
          <w:rtl/>
        </w:rPr>
        <w:t>و «</w:t>
      </w:r>
      <w:r w:rsidRPr="00406B60">
        <w:rPr>
          <w:rtl/>
        </w:rPr>
        <w:t>عشيّا» صلاة العصر.</w:t>
      </w:r>
    </w:p>
    <w:p w14:paraId="647BC753" w14:textId="77777777" w:rsidR="002A0DE2" w:rsidRPr="00406B60" w:rsidRDefault="002A0DE2" w:rsidP="00824906">
      <w:pPr>
        <w:pStyle w:val="libNormal"/>
        <w:rPr>
          <w:rtl/>
        </w:rPr>
      </w:pPr>
      <w:r>
        <w:rPr>
          <w:rtl/>
        </w:rPr>
        <w:t>و «</w:t>
      </w:r>
      <w:r w:rsidRPr="00406B60">
        <w:rPr>
          <w:rtl/>
        </w:rPr>
        <w:t>تظهرون» صلاة الظهر. ولذلك زعم الحسن أنّها مدنيّة</w:t>
      </w:r>
      <w:r>
        <w:rPr>
          <w:rtl/>
        </w:rPr>
        <w:t xml:space="preserve">، </w:t>
      </w:r>
      <w:r w:rsidRPr="00406B60">
        <w:rPr>
          <w:rtl/>
        </w:rPr>
        <w:t>لأنّه كان يقول</w:t>
      </w:r>
      <w:r>
        <w:rPr>
          <w:rtl/>
        </w:rPr>
        <w:t xml:space="preserve">: </w:t>
      </w:r>
      <w:r w:rsidRPr="00406B60">
        <w:rPr>
          <w:rtl/>
        </w:rPr>
        <w:t>كان الواجب بمكّة ركعتين في أيّ وقت اتّفقتا</w:t>
      </w:r>
      <w:r>
        <w:rPr>
          <w:rtl/>
        </w:rPr>
        <w:t xml:space="preserve">، </w:t>
      </w:r>
      <w:r w:rsidRPr="00406B60">
        <w:rPr>
          <w:rtl/>
        </w:rPr>
        <w:t>وإنّما فرضت الخمس بالمدينة. والأكثر على أنّها فرضت بمكّة.</w:t>
      </w:r>
    </w:p>
    <w:p w14:paraId="7B9AB4D5" w14:textId="77777777" w:rsidR="002A0DE2" w:rsidRPr="00406B60" w:rsidRDefault="002A0DE2" w:rsidP="00824906">
      <w:pPr>
        <w:pStyle w:val="libNormal"/>
        <w:rPr>
          <w:rtl/>
        </w:rPr>
      </w:pPr>
      <w:r w:rsidRPr="000B1256">
        <w:rPr>
          <w:rStyle w:val="libAlaemChar"/>
          <w:rtl/>
        </w:rPr>
        <w:t>(</w:t>
      </w:r>
      <w:r w:rsidRPr="00824906">
        <w:rPr>
          <w:rStyle w:val="libAieChar"/>
          <w:rtl/>
        </w:rPr>
        <w:t>يُخْرِجُ الْحَيَّ مِنَ الْمَيِّتِ</w:t>
      </w:r>
      <w:r w:rsidRPr="000B1256">
        <w:rPr>
          <w:rStyle w:val="libAlaemChar"/>
          <w:rtl/>
        </w:rPr>
        <w:t>)</w:t>
      </w:r>
      <w:r w:rsidRPr="00406B60">
        <w:rPr>
          <w:rtl/>
        </w:rPr>
        <w:t xml:space="preserve"> كالإنسان من النطفة</w:t>
      </w:r>
      <w:r>
        <w:rPr>
          <w:rtl/>
        </w:rPr>
        <w:t xml:space="preserve">، </w:t>
      </w:r>
      <w:r w:rsidRPr="00406B60">
        <w:rPr>
          <w:rtl/>
        </w:rPr>
        <w:t xml:space="preserve">والطائر من البيضة </w:t>
      </w:r>
      <w:r w:rsidRPr="000B1256">
        <w:rPr>
          <w:rStyle w:val="libAlaemChar"/>
          <w:rtl/>
        </w:rPr>
        <w:t>(</w:t>
      </w:r>
      <w:r w:rsidRPr="00824906">
        <w:rPr>
          <w:rStyle w:val="libAieChar"/>
          <w:rtl/>
        </w:rPr>
        <w:t>وَيُخْرِجُ الْمَيِّتَ مِنَ الْحَيِ</w:t>
      </w:r>
      <w:r w:rsidRPr="000B1256">
        <w:rPr>
          <w:rStyle w:val="libAlaemChar"/>
          <w:rtl/>
        </w:rPr>
        <w:t>)</w:t>
      </w:r>
      <w:r w:rsidRPr="00406B60">
        <w:rPr>
          <w:rtl/>
        </w:rPr>
        <w:t xml:space="preserve"> كالنطفة والبيضة. أو يعقّب الحياة الموت</w:t>
      </w:r>
      <w:r>
        <w:rPr>
          <w:rtl/>
        </w:rPr>
        <w:t xml:space="preserve">، </w:t>
      </w:r>
      <w:r w:rsidRPr="00406B60">
        <w:rPr>
          <w:rtl/>
        </w:rPr>
        <w:t>وبالعكس. وعن مجاهد</w:t>
      </w:r>
      <w:r>
        <w:rPr>
          <w:rtl/>
        </w:rPr>
        <w:t xml:space="preserve">: </w:t>
      </w:r>
      <w:r w:rsidRPr="00406B60">
        <w:rPr>
          <w:rtl/>
        </w:rPr>
        <w:t>يخرج المؤمن من الكافر</w:t>
      </w:r>
      <w:r>
        <w:rPr>
          <w:rtl/>
        </w:rPr>
        <w:t xml:space="preserve">، </w:t>
      </w:r>
      <w:r w:rsidRPr="00406B60">
        <w:rPr>
          <w:rtl/>
        </w:rPr>
        <w:t xml:space="preserve">والكافر من المؤمن. </w:t>
      </w:r>
      <w:r w:rsidRPr="000B1256">
        <w:rPr>
          <w:rStyle w:val="libAlaemChar"/>
          <w:rtl/>
        </w:rPr>
        <w:t>(</w:t>
      </w:r>
      <w:r w:rsidRPr="00824906">
        <w:rPr>
          <w:rStyle w:val="libAieChar"/>
          <w:rtl/>
        </w:rPr>
        <w:t>وَيُحْيِ الْأَرْضَ</w:t>
      </w:r>
      <w:r w:rsidRPr="000B1256">
        <w:rPr>
          <w:rStyle w:val="libAlaemChar"/>
          <w:rtl/>
        </w:rPr>
        <w:t>)</w:t>
      </w:r>
      <w:r w:rsidRPr="00406B60">
        <w:rPr>
          <w:rtl/>
        </w:rPr>
        <w:t xml:space="preserve"> بالنبات</w:t>
      </w:r>
    </w:p>
    <w:p w14:paraId="79184EFB"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بَعْدَ مَوْتِها</w:t>
      </w:r>
      <w:r w:rsidRPr="000B1256">
        <w:rPr>
          <w:rStyle w:val="libAlaemChar"/>
          <w:rtl/>
        </w:rPr>
        <w:t>)</w:t>
      </w:r>
      <w:r w:rsidRPr="00406B60">
        <w:rPr>
          <w:rtl/>
        </w:rPr>
        <w:t xml:space="preserve"> يبسها </w:t>
      </w:r>
      <w:r w:rsidRPr="000B1256">
        <w:rPr>
          <w:rStyle w:val="libAlaemChar"/>
          <w:rtl/>
        </w:rPr>
        <w:t>(</w:t>
      </w:r>
      <w:r w:rsidRPr="00824906">
        <w:rPr>
          <w:rStyle w:val="libAieChar"/>
          <w:rtl/>
        </w:rPr>
        <w:t>وَكَذلِكَ</w:t>
      </w:r>
      <w:r w:rsidRPr="000B1256">
        <w:rPr>
          <w:rStyle w:val="libAlaemChar"/>
          <w:rtl/>
        </w:rPr>
        <w:t>)</w:t>
      </w:r>
      <w:r w:rsidRPr="00406B60">
        <w:rPr>
          <w:rtl/>
        </w:rPr>
        <w:t xml:space="preserve"> ومثل ذلك الإخراج </w:t>
      </w:r>
      <w:r w:rsidRPr="000B1256">
        <w:rPr>
          <w:rStyle w:val="libAlaemChar"/>
          <w:rtl/>
        </w:rPr>
        <w:t>(</w:t>
      </w:r>
      <w:r w:rsidRPr="00824906">
        <w:rPr>
          <w:rStyle w:val="libAieChar"/>
          <w:rtl/>
        </w:rPr>
        <w:t>تُخْرَجُونَ</w:t>
      </w:r>
      <w:r w:rsidRPr="000B1256">
        <w:rPr>
          <w:rStyle w:val="libAlaemChar"/>
          <w:rtl/>
        </w:rPr>
        <w:t>)</w:t>
      </w:r>
      <w:r w:rsidRPr="00406B60">
        <w:rPr>
          <w:rtl/>
        </w:rPr>
        <w:t xml:space="preserve"> من قبوركم</w:t>
      </w:r>
      <w:r>
        <w:rPr>
          <w:rtl/>
        </w:rPr>
        <w:t xml:space="preserve">، </w:t>
      </w:r>
      <w:r w:rsidRPr="00406B60">
        <w:rPr>
          <w:rtl/>
        </w:rPr>
        <w:t>فإنّه أيضا تعقيب للحياة الموت. وقرأ حمزة والكسائي بفتح التاء. والباقون بضمّها وفتح الراء.</w:t>
      </w:r>
    </w:p>
    <w:p w14:paraId="349AD9E9" w14:textId="77777777" w:rsidR="002A0DE2" w:rsidRPr="00406B60" w:rsidRDefault="002A0DE2" w:rsidP="00824906">
      <w:pPr>
        <w:pStyle w:val="libNormal"/>
        <w:rPr>
          <w:rtl/>
        </w:rPr>
      </w:pPr>
      <w:r w:rsidRPr="00406B60">
        <w:rPr>
          <w:rtl/>
        </w:rPr>
        <w:t xml:space="preserve">وعنه </w:t>
      </w:r>
      <w:r w:rsidRPr="000B1256">
        <w:rPr>
          <w:rStyle w:val="libAlaemChar"/>
          <w:rtl/>
        </w:rPr>
        <w:t>صلى‌الله‌عليه‌وآله‌وسلم</w:t>
      </w:r>
      <w:r>
        <w:rPr>
          <w:rtl/>
        </w:rPr>
        <w:t xml:space="preserve">: </w:t>
      </w:r>
      <w:r w:rsidRPr="00406B60">
        <w:rPr>
          <w:rtl/>
        </w:rPr>
        <w:t>«من سرّه أن يكال له بالقفيز الأوفى</w:t>
      </w:r>
      <w:r>
        <w:rPr>
          <w:rtl/>
        </w:rPr>
        <w:t xml:space="preserve">، </w:t>
      </w:r>
      <w:r w:rsidRPr="00406B60">
        <w:rPr>
          <w:rtl/>
        </w:rPr>
        <w:t>فليقل</w:t>
      </w:r>
      <w:r>
        <w:rPr>
          <w:rtl/>
        </w:rPr>
        <w:t xml:space="preserve">: </w:t>
      </w:r>
      <w:r w:rsidRPr="000B1256">
        <w:rPr>
          <w:rStyle w:val="libAlaemChar"/>
          <w:rtl/>
        </w:rPr>
        <w:t>(</w:t>
      </w:r>
      <w:r w:rsidRPr="00824906">
        <w:rPr>
          <w:rStyle w:val="libAieChar"/>
          <w:rtl/>
        </w:rPr>
        <w:t>فَسُبْحانَ اللهِ حِينَ تُمْسُونَ</w:t>
      </w:r>
      <w:r w:rsidRPr="000B1256">
        <w:rPr>
          <w:rStyle w:val="libAlaemChar"/>
          <w:rtl/>
        </w:rPr>
        <w:t>)</w:t>
      </w:r>
      <w:r w:rsidRPr="00406B60">
        <w:rPr>
          <w:rtl/>
        </w:rPr>
        <w:t xml:space="preserve"> الآية»</w:t>
      </w:r>
      <w:r>
        <w:rPr>
          <w:rtl/>
        </w:rPr>
        <w:t>.</w:t>
      </w:r>
    </w:p>
    <w:p w14:paraId="33A69AAF" w14:textId="77777777" w:rsidR="002A0DE2" w:rsidRPr="00406B60" w:rsidRDefault="002A0DE2" w:rsidP="00824906">
      <w:pPr>
        <w:pStyle w:val="libNormal"/>
        <w:rPr>
          <w:rtl/>
        </w:rPr>
      </w:pPr>
      <w:r w:rsidRPr="00406B60">
        <w:rPr>
          <w:rtl/>
        </w:rPr>
        <w:t xml:space="preserve">وعنه </w:t>
      </w:r>
      <w:r w:rsidRPr="000B1256">
        <w:rPr>
          <w:rStyle w:val="libAlaemChar"/>
          <w:rtl/>
        </w:rPr>
        <w:t>صلى‌الله‌عليه‌وآله‌وسلم</w:t>
      </w:r>
      <w:r>
        <w:rPr>
          <w:rtl/>
        </w:rPr>
        <w:t xml:space="preserve">: </w:t>
      </w:r>
      <w:r w:rsidRPr="00406B60">
        <w:rPr>
          <w:rtl/>
        </w:rPr>
        <w:t>«من قال حين يصبح</w:t>
      </w:r>
      <w:r>
        <w:rPr>
          <w:rtl/>
        </w:rPr>
        <w:t xml:space="preserve">: </w:t>
      </w:r>
      <w:r w:rsidRPr="000B1256">
        <w:rPr>
          <w:rStyle w:val="libAlaemChar"/>
          <w:rtl/>
        </w:rPr>
        <w:t>(</w:t>
      </w:r>
      <w:r w:rsidRPr="00824906">
        <w:rPr>
          <w:rStyle w:val="libAieChar"/>
          <w:rtl/>
        </w:rPr>
        <w:t>فَسُبْحانَ اللهِ حِينَ تُمْسُونَ</w:t>
      </w:r>
      <w:r w:rsidRPr="000B1256">
        <w:rPr>
          <w:rStyle w:val="libAlaemChar"/>
          <w:rtl/>
        </w:rPr>
        <w:t>)</w:t>
      </w:r>
      <w:r w:rsidRPr="00406B60">
        <w:rPr>
          <w:rtl/>
        </w:rPr>
        <w:t xml:space="preserve"> </w:t>
      </w:r>
      <w:r>
        <w:rPr>
          <w:rtl/>
        </w:rPr>
        <w:t>ـ</w:t>
      </w:r>
      <w:r w:rsidRPr="00406B60">
        <w:rPr>
          <w:rtl/>
        </w:rPr>
        <w:t xml:space="preserve"> إلى قوله </w:t>
      </w:r>
      <w:r>
        <w:rPr>
          <w:rtl/>
        </w:rPr>
        <w:t>ـ</w:t>
      </w:r>
      <w:r w:rsidRPr="00406B60">
        <w:rPr>
          <w:rtl/>
        </w:rPr>
        <w:t xml:space="preserve"> </w:t>
      </w:r>
      <w:r w:rsidRPr="000B1256">
        <w:rPr>
          <w:rStyle w:val="libAlaemChar"/>
          <w:rtl/>
        </w:rPr>
        <w:t>(</w:t>
      </w:r>
      <w:r w:rsidRPr="00824906">
        <w:rPr>
          <w:rStyle w:val="libAieChar"/>
          <w:rtl/>
        </w:rPr>
        <w:t>تُخْرَجُونَ</w:t>
      </w:r>
      <w:r w:rsidRPr="000B1256">
        <w:rPr>
          <w:rStyle w:val="libAlaemChar"/>
          <w:rtl/>
        </w:rPr>
        <w:t>)</w:t>
      </w:r>
      <w:r w:rsidRPr="00406B60">
        <w:rPr>
          <w:rtl/>
        </w:rPr>
        <w:t xml:space="preserve"> أدرك ما فاته في يومه</w:t>
      </w:r>
      <w:r>
        <w:rPr>
          <w:rtl/>
        </w:rPr>
        <w:t xml:space="preserve">، </w:t>
      </w:r>
      <w:r w:rsidRPr="00406B60">
        <w:rPr>
          <w:rtl/>
        </w:rPr>
        <w:t>ومن قالها حين يمسي أدرك ما فاته في ليلته»</w:t>
      </w:r>
      <w:r>
        <w:rPr>
          <w:rtl/>
        </w:rPr>
        <w:t>.</w:t>
      </w:r>
    </w:p>
    <w:p w14:paraId="1988F9A7" w14:textId="77777777" w:rsidR="002A0DE2" w:rsidRPr="00406B60" w:rsidRDefault="002A0DE2" w:rsidP="00824906">
      <w:pPr>
        <w:pStyle w:val="libNormal"/>
        <w:rPr>
          <w:rtl/>
        </w:rPr>
      </w:pPr>
      <w:r w:rsidRPr="000B1256">
        <w:rPr>
          <w:rStyle w:val="libAlaemChar"/>
          <w:rtl/>
        </w:rPr>
        <w:t>(</w:t>
      </w:r>
      <w:r w:rsidRPr="00824906">
        <w:rPr>
          <w:rStyle w:val="libAieChar"/>
          <w:rtl/>
        </w:rPr>
        <w:t>وَمِنْ آياتِهِ</w:t>
      </w:r>
      <w:r w:rsidRPr="000B1256">
        <w:rPr>
          <w:rStyle w:val="libAlaemChar"/>
          <w:rtl/>
        </w:rPr>
        <w:t>)</w:t>
      </w:r>
      <w:r w:rsidRPr="00406B60">
        <w:rPr>
          <w:rtl/>
        </w:rPr>
        <w:t xml:space="preserve"> الدالّة على وحدانيّته وكمال قدرته </w:t>
      </w:r>
      <w:r w:rsidRPr="000B1256">
        <w:rPr>
          <w:rStyle w:val="libAlaemChar"/>
          <w:rtl/>
        </w:rPr>
        <w:t>(</w:t>
      </w:r>
      <w:r w:rsidRPr="00824906">
        <w:rPr>
          <w:rStyle w:val="libAieChar"/>
          <w:rtl/>
        </w:rPr>
        <w:t>أَنْ خَلَقَكُمْ مِنْ تُرابٍ</w:t>
      </w:r>
      <w:r w:rsidRPr="000B1256">
        <w:rPr>
          <w:rStyle w:val="libAlaemChar"/>
          <w:rtl/>
        </w:rPr>
        <w:t>)</w:t>
      </w:r>
      <w:r w:rsidRPr="00406B60">
        <w:rPr>
          <w:rtl/>
        </w:rPr>
        <w:t xml:space="preserve"> أي :في أصل الإنشاء</w:t>
      </w:r>
      <w:r>
        <w:rPr>
          <w:rtl/>
        </w:rPr>
        <w:t xml:space="preserve">، </w:t>
      </w:r>
      <w:r w:rsidRPr="00406B60">
        <w:rPr>
          <w:rtl/>
        </w:rPr>
        <w:t>لأنّه خلق أصلهم منه</w:t>
      </w:r>
      <w:r>
        <w:rPr>
          <w:rtl/>
        </w:rPr>
        <w:t xml:space="preserve">، </w:t>
      </w:r>
      <w:r w:rsidRPr="00406B60">
        <w:rPr>
          <w:rtl/>
        </w:rPr>
        <w:t xml:space="preserve">وهو أبوهم آدم </w:t>
      </w:r>
      <w:r w:rsidRPr="000B1256">
        <w:rPr>
          <w:rStyle w:val="libAlaemChar"/>
          <w:rtl/>
        </w:rPr>
        <w:t>(</w:t>
      </w:r>
      <w:r w:rsidRPr="00824906">
        <w:rPr>
          <w:rStyle w:val="libAieChar"/>
          <w:rtl/>
        </w:rPr>
        <w:t>ثُمَّ إِذا أَنْتُمْ بَشَرٌ تَنْتَشِرُونَ</w:t>
      </w:r>
      <w:r w:rsidRPr="000B1256">
        <w:rPr>
          <w:rStyle w:val="libAlaemChar"/>
          <w:rtl/>
        </w:rPr>
        <w:t>)</w:t>
      </w:r>
      <w:r w:rsidRPr="00406B60">
        <w:rPr>
          <w:rtl/>
        </w:rPr>
        <w:t xml:space="preserve"> ثمّ فاجأتم وقت كونكم بشرا منتشرين في الأرض</w:t>
      </w:r>
      <w:r>
        <w:rPr>
          <w:rtl/>
        </w:rPr>
        <w:t xml:space="preserve">، </w:t>
      </w:r>
      <w:r w:rsidRPr="00406B60">
        <w:rPr>
          <w:rtl/>
        </w:rPr>
        <w:t>متصرّفين على ظهرها</w:t>
      </w:r>
      <w:r>
        <w:rPr>
          <w:rtl/>
        </w:rPr>
        <w:t xml:space="preserve">، </w:t>
      </w:r>
      <w:r w:rsidRPr="00406B60">
        <w:rPr>
          <w:rtl/>
        </w:rPr>
        <w:t>متفرّقين في أطرافها</w:t>
      </w:r>
      <w:r>
        <w:rPr>
          <w:rtl/>
        </w:rPr>
        <w:t xml:space="preserve">، </w:t>
      </w:r>
      <w:r w:rsidRPr="00406B60">
        <w:rPr>
          <w:rtl/>
        </w:rPr>
        <w:t>كقوله تعالى</w:t>
      </w:r>
      <w:r>
        <w:rPr>
          <w:rtl/>
        </w:rPr>
        <w:t xml:space="preserve">: </w:t>
      </w:r>
      <w:r w:rsidRPr="000B1256">
        <w:rPr>
          <w:rStyle w:val="libAlaemChar"/>
          <w:rtl/>
        </w:rPr>
        <w:t>(</w:t>
      </w:r>
      <w:r w:rsidRPr="00824906">
        <w:rPr>
          <w:rStyle w:val="libAieChar"/>
          <w:rtl/>
        </w:rPr>
        <w:t>وَبَثَّ مِنْهُما رِجالاً كَثِيراً وَنِساءً</w:t>
      </w:r>
      <w:r w:rsidRPr="000B1256">
        <w:rPr>
          <w:rStyle w:val="libAlaemChar"/>
          <w:rtl/>
        </w:rPr>
        <w:t>)</w:t>
      </w:r>
      <w:r w:rsidRPr="00406B60">
        <w:rPr>
          <w:rtl/>
        </w:rPr>
        <w:t xml:space="preserve"> </w:t>
      </w:r>
      <w:r w:rsidRPr="00DB1CAE">
        <w:rPr>
          <w:rStyle w:val="libFootnotenumChar"/>
          <w:rtl/>
        </w:rPr>
        <w:t>(1)</w:t>
      </w:r>
      <w:r>
        <w:rPr>
          <w:rtl/>
        </w:rPr>
        <w:t>.</w:t>
      </w:r>
    </w:p>
    <w:p w14:paraId="36DE397C" w14:textId="77777777" w:rsidR="002A0DE2" w:rsidRPr="00406B60" w:rsidRDefault="002A0DE2" w:rsidP="00824906">
      <w:pPr>
        <w:pStyle w:val="libNormal"/>
        <w:rPr>
          <w:rtl/>
        </w:rPr>
      </w:pPr>
      <w:r w:rsidRPr="000B1256">
        <w:rPr>
          <w:rStyle w:val="libAlaemChar"/>
          <w:rtl/>
        </w:rPr>
        <w:t>(</w:t>
      </w:r>
      <w:r w:rsidRPr="00824906">
        <w:rPr>
          <w:rStyle w:val="libAieChar"/>
          <w:rtl/>
        </w:rPr>
        <w:t>وَمِنْ آياتِهِ أَنْ خَلَقَ لَكُمْ مِنْ أَنْفُسِكُمْ أَزْواجاً</w:t>
      </w:r>
      <w:r w:rsidRPr="000B1256">
        <w:rPr>
          <w:rStyle w:val="libAlaemChar"/>
          <w:rtl/>
        </w:rPr>
        <w:t>)</w:t>
      </w:r>
      <w:r w:rsidRPr="00406B60">
        <w:rPr>
          <w:rtl/>
        </w:rPr>
        <w:t xml:space="preserve"> لأنّ حوّاء خلقت من ضلع آدم</w:t>
      </w:r>
      <w:r>
        <w:rPr>
          <w:rtl/>
        </w:rPr>
        <w:t xml:space="preserve">، </w:t>
      </w:r>
      <w:r w:rsidRPr="00406B60">
        <w:rPr>
          <w:rtl/>
        </w:rPr>
        <w:t>وسائر النساء خلقن من نطف الرجال. أو لأنّهنّ من جنسهم لا من جنس آخر.</w:t>
      </w:r>
    </w:p>
    <w:p w14:paraId="06501E45" w14:textId="77777777" w:rsidR="002A0DE2" w:rsidRPr="00406B60" w:rsidRDefault="002A0DE2" w:rsidP="00824906">
      <w:pPr>
        <w:pStyle w:val="libNormal"/>
        <w:rPr>
          <w:rtl/>
        </w:rPr>
      </w:pPr>
      <w:r w:rsidRPr="000B1256">
        <w:rPr>
          <w:rStyle w:val="libAlaemChar"/>
          <w:rtl/>
        </w:rPr>
        <w:t>(</w:t>
      </w:r>
      <w:r w:rsidRPr="00824906">
        <w:rPr>
          <w:rStyle w:val="libAieChar"/>
          <w:rtl/>
        </w:rPr>
        <w:t>لِتَسْكُنُوا إِلَيْها</w:t>
      </w:r>
      <w:r w:rsidRPr="000B1256">
        <w:rPr>
          <w:rStyle w:val="libAlaemChar"/>
          <w:rtl/>
        </w:rPr>
        <w:t>)</w:t>
      </w:r>
      <w:r w:rsidRPr="00406B60">
        <w:rPr>
          <w:rtl/>
        </w:rPr>
        <w:t xml:space="preserve"> لتطمئنّوا وتميلوا إليها</w:t>
      </w:r>
      <w:r>
        <w:rPr>
          <w:rtl/>
        </w:rPr>
        <w:t xml:space="preserve">، </w:t>
      </w:r>
      <w:r w:rsidRPr="00406B60">
        <w:rPr>
          <w:rtl/>
        </w:rPr>
        <w:t>وتألفوا بها</w:t>
      </w:r>
      <w:r>
        <w:rPr>
          <w:rtl/>
        </w:rPr>
        <w:t xml:space="preserve">، </w:t>
      </w:r>
      <w:r w:rsidRPr="00406B60">
        <w:rPr>
          <w:rtl/>
        </w:rPr>
        <w:t>ويستأنس بعضكم ببعض.</w:t>
      </w:r>
    </w:p>
    <w:p w14:paraId="4AA5F6D6" w14:textId="77777777" w:rsidR="002A0DE2" w:rsidRPr="00406B60" w:rsidRDefault="002A0DE2" w:rsidP="00824906">
      <w:pPr>
        <w:pStyle w:val="libNormal"/>
        <w:rPr>
          <w:rtl/>
        </w:rPr>
      </w:pPr>
      <w:r w:rsidRPr="00406B60">
        <w:rPr>
          <w:rtl/>
        </w:rPr>
        <w:t>يقال</w:t>
      </w:r>
      <w:r>
        <w:rPr>
          <w:rtl/>
        </w:rPr>
        <w:t xml:space="preserve">: </w:t>
      </w:r>
      <w:r w:rsidRPr="00406B60">
        <w:rPr>
          <w:rtl/>
        </w:rPr>
        <w:t>سكن إليه إذا مال إليه. ولا شكّ أنّ الجنسيّة علّة للضمّ</w:t>
      </w:r>
      <w:r>
        <w:rPr>
          <w:rtl/>
        </w:rPr>
        <w:t xml:space="preserve">، </w:t>
      </w:r>
      <w:r w:rsidRPr="00406B60">
        <w:rPr>
          <w:rtl/>
        </w:rPr>
        <w:t>والاختلاف سبب للتنافر.</w:t>
      </w:r>
    </w:p>
    <w:p w14:paraId="5BFB4B4E" w14:textId="77777777" w:rsidR="002A0DE2" w:rsidRPr="00406B60" w:rsidRDefault="002A0DE2" w:rsidP="00824906">
      <w:pPr>
        <w:pStyle w:val="libNormal"/>
        <w:rPr>
          <w:rtl/>
        </w:rPr>
      </w:pPr>
      <w:r w:rsidRPr="000B1256">
        <w:rPr>
          <w:rStyle w:val="libAlaemChar"/>
          <w:rtl/>
        </w:rPr>
        <w:t>(</w:t>
      </w:r>
      <w:r w:rsidRPr="00824906">
        <w:rPr>
          <w:rStyle w:val="libAieChar"/>
          <w:rtl/>
        </w:rPr>
        <w:t>وَجَعَلَ بَيْنَكُمْ</w:t>
      </w:r>
      <w:r w:rsidRPr="000B1256">
        <w:rPr>
          <w:rStyle w:val="libAlaemChar"/>
          <w:rtl/>
        </w:rPr>
        <w:t>)</w:t>
      </w:r>
      <w:r w:rsidRPr="00406B60">
        <w:rPr>
          <w:rtl/>
        </w:rPr>
        <w:t xml:space="preserve"> أي</w:t>
      </w:r>
      <w:r>
        <w:rPr>
          <w:rtl/>
        </w:rPr>
        <w:t xml:space="preserve">: </w:t>
      </w:r>
      <w:r w:rsidRPr="00406B60">
        <w:rPr>
          <w:rtl/>
        </w:rPr>
        <w:t>بين الرجال والنساء</w:t>
      </w:r>
      <w:r>
        <w:rPr>
          <w:rtl/>
        </w:rPr>
        <w:t xml:space="preserve">، </w:t>
      </w:r>
      <w:r w:rsidRPr="00406B60">
        <w:rPr>
          <w:rtl/>
        </w:rPr>
        <w:t xml:space="preserve">أو بين أفراد الجنس </w:t>
      </w:r>
      <w:r w:rsidRPr="000B1256">
        <w:rPr>
          <w:rStyle w:val="libAlaemChar"/>
          <w:rtl/>
        </w:rPr>
        <w:t>(</w:t>
      </w:r>
      <w:r w:rsidRPr="00824906">
        <w:rPr>
          <w:rStyle w:val="libAieChar"/>
          <w:rtl/>
        </w:rPr>
        <w:t>مَوَدَّةً وَرَحْمَةً</w:t>
      </w:r>
      <w:r w:rsidRPr="000B1256">
        <w:rPr>
          <w:rStyle w:val="libAlaemChar"/>
          <w:rtl/>
        </w:rPr>
        <w:t>)</w:t>
      </w:r>
      <w:r w:rsidRPr="00406B60">
        <w:rPr>
          <w:rtl/>
        </w:rPr>
        <w:t xml:space="preserve"> بواسطة الزواج حال الشبق وغيرها</w:t>
      </w:r>
      <w:r>
        <w:rPr>
          <w:rtl/>
        </w:rPr>
        <w:t xml:space="preserve">، </w:t>
      </w:r>
      <w:r w:rsidRPr="00406B60">
        <w:rPr>
          <w:rtl/>
        </w:rPr>
        <w:t>بعد أن لم تكن بينكم سابقة معرفة</w:t>
      </w:r>
      <w:r>
        <w:rPr>
          <w:rtl/>
        </w:rPr>
        <w:t xml:space="preserve">، </w:t>
      </w:r>
      <w:r w:rsidRPr="00406B60">
        <w:rPr>
          <w:rtl/>
        </w:rPr>
        <w:t>ولا لقاء</w:t>
      </w:r>
      <w:r>
        <w:rPr>
          <w:rtl/>
        </w:rPr>
        <w:t xml:space="preserve">، </w:t>
      </w:r>
      <w:r w:rsidRPr="00406B60">
        <w:rPr>
          <w:rtl/>
        </w:rPr>
        <w:t>ولا سبب يوجب التحابّ والتعاطف</w:t>
      </w:r>
      <w:r>
        <w:rPr>
          <w:rtl/>
        </w:rPr>
        <w:t xml:space="preserve">، </w:t>
      </w:r>
      <w:r w:rsidRPr="00406B60">
        <w:rPr>
          <w:rtl/>
        </w:rPr>
        <w:t>من قرابة أو رحم. أو بأنّ تعيّش الإنسان متوقّف على التعارف والتعاون</w:t>
      </w:r>
      <w:r>
        <w:rPr>
          <w:rtl/>
        </w:rPr>
        <w:t xml:space="preserve">، </w:t>
      </w:r>
      <w:r w:rsidRPr="00406B60">
        <w:rPr>
          <w:rtl/>
        </w:rPr>
        <w:t>المحوج إلى التوادّ والتراحم.</w:t>
      </w:r>
    </w:p>
    <w:p w14:paraId="5284C7D3" w14:textId="77777777" w:rsidR="002A0DE2" w:rsidRPr="00406B60" w:rsidRDefault="002A0DE2" w:rsidP="00824906">
      <w:pPr>
        <w:pStyle w:val="libNormal"/>
        <w:rPr>
          <w:rtl/>
        </w:rPr>
      </w:pPr>
      <w:r w:rsidRPr="00406B60">
        <w:rPr>
          <w:rtl/>
        </w:rPr>
        <w:t>وعن الحسن</w:t>
      </w:r>
      <w:r>
        <w:rPr>
          <w:rtl/>
        </w:rPr>
        <w:t xml:space="preserve">: </w:t>
      </w:r>
      <w:r w:rsidRPr="00406B60">
        <w:rPr>
          <w:rtl/>
        </w:rPr>
        <w:t>المودّة كناية عن الجماع</w:t>
      </w:r>
      <w:r>
        <w:rPr>
          <w:rtl/>
        </w:rPr>
        <w:t xml:space="preserve">، </w:t>
      </w:r>
      <w:r w:rsidRPr="00406B60">
        <w:rPr>
          <w:rtl/>
        </w:rPr>
        <w:t>والرحمة عن الولد</w:t>
      </w:r>
      <w:r>
        <w:rPr>
          <w:rtl/>
        </w:rPr>
        <w:t xml:space="preserve">، </w:t>
      </w:r>
      <w:r w:rsidRPr="00406B60">
        <w:rPr>
          <w:rtl/>
        </w:rPr>
        <w:t>كما قال :</w:t>
      </w:r>
    </w:p>
    <w:p w14:paraId="4AF2D759" w14:textId="77777777" w:rsidR="002A0DE2" w:rsidRPr="00406B60" w:rsidRDefault="002A0DE2" w:rsidP="002F70F0">
      <w:pPr>
        <w:pStyle w:val="libLine"/>
        <w:rPr>
          <w:rtl/>
        </w:rPr>
      </w:pPr>
      <w:r w:rsidRPr="00406B60">
        <w:rPr>
          <w:rtl/>
        </w:rPr>
        <w:t>__________________</w:t>
      </w:r>
    </w:p>
    <w:p w14:paraId="613C482C" w14:textId="77777777" w:rsidR="002A0DE2" w:rsidRPr="00406B60" w:rsidRDefault="002A0DE2" w:rsidP="00A95425">
      <w:pPr>
        <w:pStyle w:val="libFootnote0"/>
        <w:rPr>
          <w:rtl/>
        </w:rPr>
      </w:pPr>
      <w:r>
        <w:rPr>
          <w:rtl/>
        </w:rPr>
        <w:t>(</w:t>
      </w:r>
      <w:r w:rsidRPr="00406B60">
        <w:rPr>
          <w:rtl/>
        </w:rPr>
        <w:t>1) النساء</w:t>
      </w:r>
      <w:r>
        <w:rPr>
          <w:rtl/>
        </w:rPr>
        <w:t xml:space="preserve">: </w:t>
      </w:r>
      <w:r w:rsidRPr="00406B60">
        <w:rPr>
          <w:rtl/>
        </w:rPr>
        <w:t>1.</w:t>
      </w:r>
    </w:p>
    <w:p w14:paraId="60A9ADD4"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وَرَحْمَةً مِنَّا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وقال</w:t>
      </w:r>
      <w:r>
        <w:rPr>
          <w:rtl/>
        </w:rPr>
        <w:t xml:space="preserve">: </w:t>
      </w:r>
      <w:r w:rsidRPr="000B1256">
        <w:rPr>
          <w:rStyle w:val="libAlaemChar"/>
          <w:rtl/>
        </w:rPr>
        <w:t>(</w:t>
      </w:r>
      <w:r w:rsidRPr="00824906">
        <w:rPr>
          <w:rStyle w:val="libAieChar"/>
          <w:rtl/>
        </w:rPr>
        <w:t>ذِكْرُ رَحْمَتِ رَبِّكَ</w:t>
      </w:r>
      <w:r w:rsidRPr="000B1256">
        <w:rPr>
          <w:rStyle w:val="libAlaemChar"/>
          <w:rtl/>
        </w:rPr>
        <w:t>)</w:t>
      </w:r>
      <w:r w:rsidRPr="00406B60">
        <w:rPr>
          <w:rtl/>
        </w:rPr>
        <w:t xml:space="preserve"> </w:t>
      </w:r>
      <w:r w:rsidRPr="00DB1CAE">
        <w:rPr>
          <w:rStyle w:val="libFootnotenumChar"/>
          <w:rtl/>
        </w:rPr>
        <w:t>(2)</w:t>
      </w:r>
      <w:r>
        <w:rPr>
          <w:rtl/>
        </w:rPr>
        <w:t>.</w:t>
      </w:r>
    </w:p>
    <w:p w14:paraId="687E82CB" w14:textId="77777777" w:rsidR="002A0DE2" w:rsidRPr="00406B60" w:rsidRDefault="002A0DE2" w:rsidP="00824906">
      <w:pPr>
        <w:pStyle w:val="libNormal"/>
        <w:rPr>
          <w:rtl/>
        </w:rPr>
      </w:pPr>
      <w:r w:rsidRPr="000B1256">
        <w:rPr>
          <w:rStyle w:val="libAlaemChar"/>
          <w:rtl/>
        </w:rPr>
        <w:t>(</w:t>
      </w:r>
      <w:r w:rsidRPr="00824906">
        <w:rPr>
          <w:rStyle w:val="libAieChar"/>
          <w:rtl/>
        </w:rPr>
        <w:t>إِنَّ فِي ذلِكَ</w:t>
      </w:r>
      <w:r w:rsidRPr="000B1256">
        <w:rPr>
          <w:rStyle w:val="libAlaemChar"/>
          <w:rtl/>
        </w:rPr>
        <w:t>)</w:t>
      </w:r>
      <w:r w:rsidRPr="00406B60">
        <w:rPr>
          <w:rtl/>
        </w:rPr>
        <w:t xml:space="preserve"> في خلق الأزواج مشاكلة للرجال </w:t>
      </w:r>
      <w:r w:rsidRPr="000B1256">
        <w:rPr>
          <w:rStyle w:val="libAlaemChar"/>
          <w:rtl/>
        </w:rPr>
        <w:t>(</w:t>
      </w:r>
      <w:r w:rsidRPr="00824906">
        <w:rPr>
          <w:rStyle w:val="libAieChar"/>
          <w:rtl/>
        </w:rPr>
        <w:t>لَآياتٍ</w:t>
      </w:r>
      <w:r w:rsidRPr="000B1256">
        <w:rPr>
          <w:rStyle w:val="libAlaemChar"/>
          <w:rtl/>
        </w:rPr>
        <w:t>)</w:t>
      </w:r>
      <w:r w:rsidRPr="00406B60">
        <w:rPr>
          <w:rtl/>
        </w:rPr>
        <w:t xml:space="preserve"> لدلالات واضحات </w:t>
      </w:r>
      <w:r w:rsidRPr="000B1256">
        <w:rPr>
          <w:rStyle w:val="libAlaemChar"/>
          <w:rtl/>
        </w:rPr>
        <w:t>(</w:t>
      </w:r>
      <w:r w:rsidRPr="00824906">
        <w:rPr>
          <w:rStyle w:val="libAieChar"/>
          <w:rtl/>
        </w:rPr>
        <w:t>لِقَوْمٍ يَتَفَكَّرُونَ</w:t>
      </w:r>
      <w:r w:rsidRPr="000B1256">
        <w:rPr>
          <w:rStyle w:val="libAlaemChar"/>
          <w:rtl/>
        </w:rPr>
        <w:t>)</w:t>
      </w:r>
      <w:r w:rsidRPr="00406B60">
        <w:rPr>
          <w:rtl/>
        </w:rPr>
        <w:t xml:space="preserve"> فيعلمون ما في ذلك من الحكم.</w:t>
      </w:r>
    </w:p>
    <w:p w14:paraId="586C8B59" w14:textId="77777777" w:rsidR="002A0DE2" w:rsidRPr="00406B60" w:rsidRDefault="002A0DE2" w:rsidP="00824906">
      <w:pPr>
        <w:pStyle w:val="libNormal"/>
        <w:rPr>
          <w:rtl/>
        </w:rPr>
      </w:pPr>
      <w:r w:rsidRPr="000B1256">
        <w:rPr>
          <w:rStyle w:val="libAlaemChar"/>
          <w:rtl/>
        </w:rPr>
        <w:t>(</w:t>
      </w:r>
      <w:r w:rsidRPr="00824906">
        <w:rPr>
          <w:rStyle w:val="libAieChar"/>
          <w:rtl/>
        </w:rPr>
        <w:t>وَمِنْ آياتِهِ خَلْقُ السَّماواتِ وَالْأَرْضِ وَاخْتِلافُ أَلْسِنَتِكُمْ وَأَلْوانِكُمْ إِنَّ فِي ذلِكَ لَآياتٍ لِلْعالِمِينَ (22) وَمِنْ آياتِهِ مَنامُكُمْ بِاللَّيْلِ وَالنَّهارِ وَابْتِغاؤُكُمْ مِنْ فَضْلِهِ إِنَّ فِي ذلِكَ لَآياتٍ لِقَوْمٍ يَسْمَعُونَ (23) وَمِنْ آياتِهِ يُرِيكُمُ الْبَرْقَ خَوْفاً وَطَمَعاً وَيُنَزِّلُ مِنَ السَّماءِ ماءً فَيُحْيِي بِهِ الْأَرْضَ بَعْدَ مَوْتِها إِنَّ فِي ذلِكَ لَآياتٍ لِقَوْمٍ يَعْقِلُونَ (24) وَمِنْ آياتِهِ أَنْ تَقُومَ السَّماءُ وَالْأَرْضُ بِأَمْرِهِ ثُمَّ إِذا دَعاكُمْ دَعْوَةً مِنَ الْأَرْضِ إِذا أَنْتُمْ تَخْرُجُونَ (25) وَلَهُ مَنْ فِي السَّماواتِ وَالْأَرْضِ كُلٌّ لَهُ قانِتُونَ (26) وَهُوَ الَّذِي يَبْدَؤُا الْخَلْقَ ثُمَّ يُعِيدُهُ وَهُوَ أَهْوَنُ عَلَيْهِ وَلَهُ الْمَثَلُ الْأَعْلى فِي السَّماواتِ وَالْأَرْضِ وَهُوَ الْعَزِيزُ الْحَكِيمُ (27)</w:t>
      </w:r>
      <w:r w:rsidRPr="000B1256">
        <w:rPr>
          <w:rStyle w:val="libAlaemChar"/>
          <w:rtl/>
        </w:rPr>
        <w:t>)</w:t>
      </w:r>
    </w:p>
    <w:p w14:paraId="572ABADC" w14:textId="77777777" w:rsidR="002A0DE2" w:rsidRPr="00406B60" w:rsidRDefault="002A0DE2" w:rsidP="00824906">
      <w:pPr>
        <w:pStyle w:val="libNormal"/>
        <w:rPr>
          <w:rtl/>
        </w:rPr>
      </w:pPr>
      <w:r w:rsidRPr="00406B60">
        <w:rPr>
          <w:rtl/>
        </w:rPr>
        <w:t>ثمّ نبّه على آية اخرى فقال</w:t>
      </w:r>
      <w:r>
        <w:rPr>
          <w:rtl/>
        </w:rPr>
        <w:t xml:space="preserve">: </w:t>
      </w:r>
      <w:r w:rsidRPr="000B1256">
        <w:rPr>
          <w:rStyle w:val="libAlaemChar"/>
          <w:rtl/>
        </w:rPr>
        <w:t>(</w:t>
      </w:r>
      <w:r w:rsidRPr="00824906">
        <w:rPr>
          <w:rStyle w:val="libAieChar"/>
          <w:rtl/>
        </w:rPr>
        <w:t>وَمِنْ آياتِهِ خَلْقُ السَّماواتِ وَالْأَرْضِ</w:t>
      </w:r>
      <w:r w:rsidRPr="000B1256">
        <w:rPr>
          <w:rStyle w:val="libAlaemChar"/>
          <w:rtl/>
        </w:rPr>
        <w:t>)</w:t>
      </w:r>
      <w:r w:rsidRPr="00406B60">
        <w:rPr>
          <w:rtl/>
        </w:rPr>
        <w:t xml:space="preserve"> وما فيهما من عجائب خلقه</w:t>
      </w:r>
      <w:r>
        <w:rPr>
          <w:rtl/>
        </w:rPr>
        <w:t xml:space="preserve">، </w:t>
      </w:r>
      <w:r w:rsidRPr="00406B60">
        <w:rPr>
          <w:rtl/>
        </w:rPr>
        <w:t>وبدائع صنعه</w:t>
      </w:r>
      <w:r>
        <w:rPr>
          <w:rtl/>
        </w:rPr>
        <w:t xml:space="preserve">، </w:t>
      </w:r>
      <w:r w:rsidRPr="00406B60">
        <w:rPr>
          <w:rtl/>
        </w:rPr>
        <w:t>من النجوم والشمس والقمر</w:t>
      </w:r>
      <w:r>
        <w:rPr>
          <w:rtl/>
        </w:rPr>
        <w:t xml:space="preserve">، </w:t>
      </w:r>
      <w:r w:rsidRPr="00406B60">
        <w:rPr>
          <w:rtl/>
        </w:rPr>
        <w:t>وجريها في مجاريها على غاية الاتّساق والنظام</w:t>
      </w:r>
      <w:r>
        <w:rPr>
          <w:rtl/>
        </w:rPr>
        <w:t xml:space="preserve">، </w:t>
      </w:r>
      <w:r w:rsidRPr="00406B60">
        <w:rPr>
          <w:rtl/>
        </w:rPr>
        <w:t>وأنواع الجمادات والنباتات والحيوانات المخلوقة على</w:t>
      </w:r>
    </w:p>
    <w:p w14:paraId="1D4F687C" w14:textId="77777777" w:rsidR="002A0DE2" w:rsidRPr="00406B60" w:rsidRDefault="002A0DE2" w:rsidP="002F70F0">
      <w:pPr>
        <w:pStyle w:val="libLine"/>
        <w:rPr>
          <w:rtl/>
        </w:rPr>
      </w:pPr>
      <w:r w:rsidRPr="00406B60">
        <w:rPr>
          <w:rtl/>
        </w:rPr>
        <w:t>__________________</w:t>
      </w:r>
    </w:p>
    <w:p w14:paraId="0A68195E" w14:textId="77777777" w:rsidR="002A0DE2" w:rsidRPr="00406B60" w:rsidRDefault="002A0DE2" w:rsidP="00A95425">
      <w:pPr>
        <w:pStyle w:val="libFootnote0"/>
        <w:rPr>
          <w:rtl/>
        </w:rPr>
      </w:pPr>
      <w:r>
        <w:rPr>
          <w:rtl/>
        </w:rPr>
        <w:t>(</w:t>
      </w:r>
      <w:r w:rsidRPr="00406B60">
        <w:rPr>
          <w:rtl/>
        </w:rPr>
        <w:t>1) مريم</w:t>
      </w:r>
      <w:r>
        <w:rPr>
          <w:rtl/>
        </w:rPr>
        <w:t xml:space="preserve">: </w:t>
      </w:r>
      <w:r w:rsidRPr="00406B60">
        <w:rPr>
          <w:rtl/>
        </w:rPr>
        <w:t>21 و</w:t>
      </w:r>
      <w:r>
        <w:rPr>
          <w:rFonts w:hint="cs"/>
          <w:rtl/>
        </w:rPr>
        <w:t xml:space="preserve"> </w:t>
      </w:r>
      <w:r w:rsidRPr="00406B60">
        <w:rPr>
          <w:rtl/>
        </w:rPr>
        <w:t>2.</w:t>
      </w:r>
    </w:p>
    <w:p w14:paraId="56A1E717" w14:textId="77777777" w:rsidR="002A0DE2" w:rsidRPr="00406B60" w:rsidRDefault="002A0DE2" w:rsidP="00A95425">
      <w:pPr>
        <w:pStyle w:val="libFootnote0"/>
        <w:rPr>
          <w:rtl/>
        </w:rPr>
      </w:pPr>
      <w:r>
        <w:rPr>
          <w:rtl/>
        </w:rPr>
        <w:t>(</w:t>
      </w:r>
      <w:r w:rsidRPr="00406B60">
        <w:rPr>
          <w:rtl/>
        </w:rPr>
        <w:t>2) مريم</w:t>
      </w:r>
      <w:r>
        <w:rPr>
          <w:rtl/>
        </w:rPr>
        <w:t xml:space="preserve">: </w:t>
      </w:r>
      <w:r w:rsidRPr="00406B60">
        <w:rPr>
          <w:rtl/>
        </w:rPr>
        <w:t>21 و</w:t>
      </w:r>
      <w:r>
        <w:rPr>
          <w:rFonts w:hint="cs"/>
          <w:rtl/>
        </w:rPr>
        <w:t xml:space="preserve"> </w:t>
      </w:r>
      <w:r w:rsidRPr="00406B60">
        <w:rPr>
          <w:rtl/>
        </w:rPr>
        <w:t>2.</w:t>
      </w:r>
    </w:p>
    <w:p w14:paraId="1C2B432F" w14:textId="77777777" w:rsidR="002A0DE2" w:rsidRPr="00406B60" w:rsidRDefault="002A0DE2" w:rsidP="008F2859">
      <w:pPr>
        <w:pStyle w:val="libNormal0"/>
        <w:ind w:left="289"/>
        <w:rPr>
          <w:rtl/>
        </w:rPr>
      </w:pPr>
      <w:r>
        <w:rPr>
          <w:rtl/>
        </w:rPr>
        <w:br w:type="page"/>
      </w:r>
      <w:r w:rsidRPr="00406B60">
        <w:rPr>
          <w:rtl/>
        </w:rPr>
        <w:lastRenderedPageBreak/>
        <w:t>وجه الإحكام.</w:t>
      </w:r>
    </w:p>
    <w:p w14:paraId="42BD3625" w14:textId="77777777" w:rsidR="002A0DE2" w:rsidRPr="00406B60" w:rsidRDefault="002A0DE2" w:rsidP="00824906">
      <w:pPr>
        <w:pStyle w:val="libNormal"/>
        <w:rPr>
          <w:rtl/>
        </w:rPr>
      </w:pPr>
      <w:r w:rsidRPr="000B1256">
        <w:rPr>
          <w:rStyle w:val="libAlaemChar"/>
          <w:rtl/>
        </w:rPr>
        <w:t>(</w:t>
      </w:r>
      <w:r w:rsidRPr="00824906">
        <w:rPr>
          <w:rStyle w:val="libAieChar"/>
          <w:rtl/>
        </w:rPr>
        <w:t>وَاخْتِلافُ أَلْسِنَتِكُمْ</w:t>
      </w:r>
      <w:r w:rsidRPr="000B1256">
        <w:rPr>
          <w:rStyle w:val="libAlaemChar"/>
          <w:rtl/>
        </w:rPr>
        <w:t>)</w:t>
      </w:r>
      <w:r w:rsidRPr="00406B60">
        <w:rPr>
          <w:rtl/>
        </w:rPr>
        <w:t xml:space="preserve"> لغاتكم</w:t>
      </w:r>
      <w:r>
        <w:rPr>
          <w:rtl/>
        </w:rPr>
        <w:t xml:space="preserve">، </w:t>
      </w:r>
      <w:r w:rsidRPr="00406B60">
        <w:rPr>
          <w:rtl/>
        </w:rPr>
        <w:t>بأن علّم كلّ صنف لغته</w:t>
      </w:r>
      <w:r>
        <w:rPr>
          <w:rtl/>
        </w:rPr>
        <w:t xml:space="preserve">، </w:t>
      </w:r>
      <w:r w:rsidRPr="00406B60">
        <w:rPr>
          <w:rtl/>
        </w:rPr>
        <w:t>أو ألهمه وضعها</w:t>
      </w:r>
      <w:r>
        <w:rPr>
          <w:rtl/>
        </w:rPr>
        <w:t xml:space="preserve">، </w:t>
      </w:r>
      <w:r w:rsidRPr="00406B60">
        <w:rPr>
          <w:rtl/>
        </w:rPr>
        <w:t>وأقدره عليها. أو أجناس نطقكم وأشكاله</w:t>
      </w:r>
      <w:r>
        <w:rPr>
          <w:rtl/>
        </w:rPr>
        <w:t xml:space="preserve">، </w:t>
      </w:r>
      <w:r w:rsidRPr="00406B60">
        <w:rPr>
          <w:rtl/>
        </w:rPr>
        <w:t>فإنّك لا تكاد تسمع منطقين متساويين في الكيفيّة.</w:t>
      </w:r>
    </w:p>
    <w:p w14:paraId="6FD2FBA3" w14:textId="77777777" w:rsidR="002A0DE2" w:rsidRPr="00406B60" w:rsidRDefault="002A0DE2" w:rsidP="00824906">
      <w:pPr>
        <w:pStyle w:val="libNormal"/>
        <w:rPr>
          <w:rtl/>
        </w:rPr>
      </w:pPr>
      <w:r w:rsidRPr="000B1256">
        <w:rPr>
          <w:rStyle w:val="libAlaemChar"/>
          <w:rtl/>
        </w:rPr>
        <w:t>(</w:t>
      </w:r>
      <w:r w:rsidRPr="00824906">
        <w:rPr>
          <w:rStyle w:val="libAieChar"/>
          <w:rtl/>
        </w:rPr>
        <w:t>وَأَلْوانِكُمْ</w:t>
      </w:r>
      <w:r w:rsidRPr="000B1256">
        <w:rPr>
          <w:rStyle w:val="libAlaemChar"/>
          <w:rtl/>
        </w:rPr>
        <w:t>)</w:t>
      </w:r>
      <w:r w:rsidRPr="00406B60">
        <w:rPr>
          <w:rtl/>
        </w:rPr>
        <w:t xml:space="preserve"> أي</w:t>
      </w:r>
      <w:r>
        <w:rPr>
          <w:rtl/>
        </w:rPr>
        <w:t xml:space="preserve">: </w:t>
      </w:r>
      <w:r w:rsidRPr="00406B60">
        <w:rPr>
          <w:rtl/>
        </w:rPr>
        <w:t>اختلافها</w:t>
      </w:r>
      <w:r>
        <w:rPr>
          <w:rtl/>
        </w:rPr>
        <w:t xml:space="preserve">، </w:t>
      </w:r>
      <w:r w:rsidRPr="00406B60">
        <w:rPr>
          <w:rtl/>
        </w:rPr>
        <w:t>من بياض الجلد وسواده</w:t>
      </w:r>
      <w:r>
        <w:rPr>
          <w:rtl/>
        </w:rPr>
        <w:t xml:space="preserve">، </w:t>
      </w:r>
      <w:r w:rsidRPr="00406B60">
        <w:rPr>
          <w:rtl/>
        </w:rPr>
        <w:t>وحمرته وصفرته وسمرته. أو تخطيطات الأعضاء وهيئاتها</w:t>
      </w:r>
      <w:r>
        <w:rPr>
          <w:rtl/>
        </w:rPr>
        <w:t xml:space="preserve">، </w:t>
      </w:r>
      <w:r w:rsidRPr="00406B60">
        <w:rPr>
          <w:rtl/>
        </w:rPr>
        <w:t>ليقع التمايز والتعارف</w:t>
      </w:r>
      <w:r>
        <w:rPr>
          <w:rtl/>
        </w:rPr>
        <w:t xml:space="preserve">، </w:t>
      </w:r>
      <w:r w:rsidRPr="00406B60">
        <w:rPr>
          <w:rtl/>
        </w:rPr>
        <w:t>حتّى إنّ التوأمين مع توافق موادّهما وأسبابهما</w:t>
      </w:r>
      <w:r>
        <w:rPr>
          <w:rtl/>
        </w:rPr>
        <w:t xml:space="preserve">، </w:t>
      </w:r>
      <w:r w:rsidRPr="00406B60">
        <w:rPr>
          <w:rtl/>
        </w:rPr>
        <w:t>والأمور الملاقية لهما في التخليق</w:t>
      </w:r>
      <w:r>
        <w:rPr>
          <w:rtl/>
        </w:rPr>
        <w:t xml:space="preserve">، </w:t>
      </w:r>
      <w:r w:rsidRPr="00406B60">
        <w:rPr>
          <w:rtl/>
        </w:rPr>
        <w:t>يختلفان في شيء من ذلك لا محالة. وما ذلك إلّا للتراكيب البديعة</w:t>
      </w:r>
      <w:r>
        <w:rPr>
          <w:rtl/>
        </w:rPr>
        <w:t xml:space="preserve">، </w:t>
      </w:r>
      <w:r w:rsidRPr="00406B60">
        <w:rPr>
          <w:rtl/>
        </w:rPr>
        <w:t>واللطائف العجيبة</w:t>
      </w:r>
      <w:r>
        <w:rPr>
          <w:rtl/>
        </w:rPr>
        <w:t xml:space="preserve">، </w:t>
      </w:r>
      <w:r w:rsidRPr="00406B60">
        <w:rPr>
          <w:rtl/>
        </w:rPr>
        <w:t>الدالّة على كمال قدرته وحكمته. ولو اتّفقت الألوان</w:t>
      </w:r>
      <w:r>
        <w:rPr>
          <w:rtl/>
        </w:rPr>
        <w:t xml:space="preserve">، </w:t>
      </w:r>
      <w:r w:rsidRPr="00406B60">
        <w:rPr>
          <w:rtl/>
        </w:rPr>
        <w:t>وتشاكلت التخطيطات</w:t>
      </w:r>
      <w:r>
        <w:rPr>
          <w:rtl/>
        </w:rPr>
        <w:t xml:space="preserve">، </w:t>
      </w:r>
      <w:r w:rsidRPr="00406B60">
        <w:rPr>
          <w:rtl/>
        </w:rPr>
        <w:t>بحيث كانت ضربا واحدا</w:t>
      </w:r>
      <w:r>
        <w:rPr>
          <w:rtl/>
        </w:rPr>
        <w:t xml:space="preserve">، </w:t>
      </w:r>
      <w:r w:rsidRPr="00406B60">
        <w:rPr>
          <w:rtl/>
        </w:rPr>
        <w:t>لوقع التجاهل والالتباس</w:t>
      </w:r>
      <w:r>
        <w:rPr>
          <w:rtl/>
        </w:rPr>
        <w:t xml:space="preserve">، </w:t>
      </w:r>
      <w:r w:rsidRPr="00406B60">
        <w:rPr>
          <w:rtl/>
        </w:rPr>
        <w:t>ولتعطّلت مصالح كثيرة.</w:t>
      </w:r>
    </w:p>
    <w:p w14:paraId="0C0C8006" w14:textId="77777777" w:rsidR="002A0DE2" w:rsidRPr="00406B60" w:rsidRDefault="002A0DE2" w:rsidP="00824906">
      <w:pPr>
        <w:pStyle w:val="libNormal"/>
        <w:rPr>
          <w:rtl/>
        </w:rPr>
      </w:pPr>
      <w:r w:rsidRPr="000B1256">
        <w:rPr>
          <w:rStyle w:val="libAlaemChar"/>
          <w:rtl/>
        </w:rPr>
        <w:t>(</w:t>
      </w:r>
      <w:r w:rsidRPr="00824906">
        <w:rPr>
          <w:rStyle w:val="libAieChar"/>
          <w:rtl/>
        </w:rPr>
        <w:t>إِنَّ فِي ذلِكَ لَآياتٍ</w:t>
      </w:r>
      <w:r w:rsidRPr="000B1256">
        <w:rPr>
          <w:rStyle w:val="libAlaemChar"/>
          <w:rtl/>
        </w:rPr>
        <w:t>)</w:t>
      </w:r>
      <w:r w:rsidRPr="00406B60">
        <w:rPr>
          <w:rtl/>
        </w:rPr>
        <w:t xml:space="preserve"> لأدلّة واضحة </w:t>
      </w:r>
      <w:r w:rsidRPr="000B1256">
        <w:rPr>
          <w:rStyle w:val="libAlaemChar"/>
          <w:rtl/>
        </w:rPr>
        <w:t>(</w:t>
      </w:r>
      <w:r w:rsidRPr="00824906">
        <w:rPr>
          <w:rStyle w:val="libAieChar"/>
          <w:rtl/>
        </w:rPr>
        <w:t>لِلْعالِمِينَ</w:t>
      </w:r>
      <w:r w:rsidRPr="000B1256">
        <w:rPr>
          <w:rStyle w:val="libAlaemChar"/>
          <w:rtl/>
        </w:rPr>
        <w:t>)</w:t>
      </w:r>
      <w:r w:rsidRPr="00406B60">
        <w:rPr>
          <w:rtl/>
        </w:rPr>
        <w:t xml:space="preserve"> لا تكاد تخفى على عاقل</w:t>
      </w:r>
      <w:r>
        <w:rPr>
          <w:rtl/>
        </w:rPr>
        <w:t xml:space="preserve">، </w:t>
      </w:r>
      <w:r w:rsidRPr="00406B60">
        <w:rPr>
          <w:rtl/>
        </w:rPr>
        <w:t>من ملك أو إنس أو جنّ. وقرأ حفص</w:t>
      </w:r>
      <w:r>
        <w:rPr>
          <w:rtl/>
        </w:rPr>
        <w:t xml:space="preserve">: </w:t>
      </w:r>
      <w:r w:rsidRPr="00406B60">
        <w:rPr>
          <w:rtl/>
        </w:rPr>
        <w:t>للعالمين بكسر اللام. ويؤيّده قوله</w:t>
      </w:r>
      <w:r>
        <w:rPr>
          <w:rtl/>
        </w:rPr>
        <w:t xml:space="preserve">: </w:t>
      </w:r>
      <w:r w:rsidRPr="000B1256">
        <w:rPr>
          <w:rStyle w:val="libAlaemChar"/>
          <w:rtl/>
        </w:rPr>
        <w:t>(</w:t>
      </w:r>
      <w:r w:rsidRPr="00824906">
        <w:rPr>
          <w:rStyle w:val="libAieChar"/>
          <w:rtl/>
        </w:rPr>
        <w:t>وَما يَعْقِلُها إِلَّا الْعالِمُونَ</w:t>
      </w:r>
      <w:r w:rsidRPr="000B1256">
        <w:rPr>
          <w:rStyle w:val="libAlaemChar"/>
          <w:rtl/>
        </w:rPr>
        <w:t>)</w:t>
      </w:r>
      <w:r w:rsidRPr="00406B60">
        <w:rPr>
          <w:rtl/>
        </w:rPr>
        <w:t xml:space="preserve"> </w:t>
      </w:r>
      <w:r w:rsidRPr="00DB1CAE">
        <w:rPr>
          <w:rStyle w:val="libFootnotenumChar"/>
          <w:rtl/>
        </w:rPr>
        <w:t>(1)</w:t>
      </w:r>
      <w:r>
        <w:rPr>
          <w:rtl/>
        </w:rPr>
        <w:t>.</w:t>
      </w:r>
    </w:p>
    <w:p w14:paraId="5698178E" w14:textId="77777777" w:rsidR="002A0DE2" w:rsidRPr="00406B60" w:rsidRDefault="002A0DE2" w:rsidP="00824906">
      <w:pPr>
        <w:pStyle w:val="libNormal"/>
        <w:rPr>
          <w:rtl/>
        </w:rPr>
      </w:pPr>
      <w:r w:rsidRPr="000B1256">
        <w:rPr>
          <w:rStyle w:val="libAlaemChar"/>
          <w:rtl/>
        </w:rPr>
        <w:t>(</w:t>
      </w:r>
      <w:r w:rsidRPr="00824906">
        <w:rPr>
          <w:rStyle w:val="libAieChar"/>
          <w:rtl/>
        </w:rPr>
        <w:t>وَمِنْ آياتِهِ مَنامُكُمْ بِاللَّيْلِ وَالنَّهارِ وَابْتِغاؤُكُمْ مِنْ فَضْلِهِ</w:t>
      </w:r>
      <w:r w:rsidRPr="000B1256">
        <w:rPr>
          <w:rStyle w:val="libAlaemChar"/>
          <w:rtl/>
        </w:rPr>
        <w:t>)</w:t>
      </w:r>
      <w:r w:rsidRPr="00406B60">
        <w:rPr>
          <w:rtl/>
        </w:rPr>
        <w:t xml:space="preserve"> هذا من باب اللفّ والنشر. وترتيبه</w:t>
      </w:r>
      <w:r>
        <w:rPr>
          <w:rtl/>
        </w:rPr>
        <w:t xml:space="preserve">: </w:t>
      </w:r>
      <w:r w:rsidRPr="00406B60">
        <w:rPr>
          <w:rtl/>
        </w:rPr>
        <w:t>ومن آياته منامكم وابتغاؤكم من فضله بالليل والنهار. إلّا أنّه ضمّ بين الزمانين والفعلين بعاطفين</w:t>
      </w:r>
      <w:r>
        <w:rPr>
          <w:rtl/>
        </w:rPr>
        <w:t xml:space="preserve">، </w:t>
      </w:r>
      <w:r w:rsidRPr="00406B60">
        <w:rPr>
          <w:rtl/>
        </w:rPr>
        <w:t xml:space="preserve">إشعارا بأنّ كلّا من الزمانين </w:t>
      </w:r>
      <w:r>
        <w:rPr>
          <w:rtl/>
        </w:rPr>
        <w:t>ـ</w:t>
      </w:r>
      <w:r w:rsidRPr="00406B60">
        <w:rPr>
          <w:rtl/>
        </w:rPr>
        <w:t xml:space="preserve"> مع أنّه مختصّ بأحدهما عرفا </w:t>
      </w:r>
      <w:r>
        <w:rPr>
          <w:rtl/>
        </w:rPr>
        <w:t>ـ</w:t>
      </w:r>
      <w:r w:rsidRPr="00406B60">
        <w:rPr>
          <w:rtl/>
        </w:rPr>
        <w:t xml:space="preserve"> صالح للآخر عند مسّ الحاجة إليه.</w:t>
      </w:r>
    </w:p>
    <w:p w14:paraId="23CC9754" w14:textId="77777777" w:rsidR="002A0DE2" w:rsidRPr="00406B60" w:rsidRDefault="002A0DE2" w:rsidP="00824906">
      <w:pPr>
        <w:pStyle w:val="libNormal"/>
        <w:rPr>
          <w:rtl/>
        </w:rPr>
      </w:pPr>
      <w:r w:rsidRPr="00406B60">
        <w:rPr>
          <w:rtl/>
        </w:rPr>
        <w:t>ويجوز أن يكون المعنى</w:t>
      </w:r>
      <w:r>
        <w:rPr>
          <w:rtl/>
        </w:rPr>
        <w:t xml:space="preserve">: </w:t>
      </w:r>
      <w:r w:rsidRPr="00406B60">
        <w:rPr>
          <w:rtl/>
        </w:rPr>
        <w:t>ومن آياته منامكم في الزمانين</w:t>
      </w:r>
      <w:r>
        <w:rPr>
          <w:rtl/>
        </w:rPr>
        <w:t xml:space="preserve">، </w:t>
      </w:r>
      <w:r w:rsidRPr="00406B60">
        <w:rPr>
          <w:rtl/>
        </w:rPr>
        <w:t>لاستراحة القوى النفسانيّة</w:t>
      </w:r>
      <w:r>
        <w:rPr>
          <w:rtl/>
        </w:rPr>
        <w:t xml:space="preserve">، </w:t>
      </w:r>
      <w:r w:rsidRPr="00406B60">
        <w:rPr>
          <w:rtl/>
        </w:rPr>
        <w:t>وقوّة القوى الطبيعيّة</w:t>
      </w:r>
      <w:r>
        <w:rPr>
          <w:rtl/>
        </w:rPr>
        <w:t xml:space="preserve">، </w:t>
      </w:r>
      <w:r w:rsidRPr="00406B60">
        <w:rPr>
          <w:rtl/>
        </w:rPr>
        <w:t>وطلب معاشكم فيهما.</w:t>
      </w:r>
    </w:p>
    <w:p w14:paraId="7AD624D7" w14:textId="77777777" w:rsidR="002A0DE2" w:rsidRPr="00406B60" w:rsidRDefault="002A0DE2" w:rsidP="00824906">
      <w:pPr>
        <w:pStyle w:val="libNormal"/>
        <w:rPr>
          <w:rtl/>
        </w:rPr>
      </w:pPr>
      <w:r w:rsidRPr="00406B60">
        <w:rPr>
          <w:rtl/>
        </w:rPr>
        <w:t>ويؤيّد الأوّل سائر الآيات الواردة فيه. وأسدّ المعاني ما دلّ عليه القرآن.</w:t>
      </w:r>
    </w:p>
    <w:p w14:paraId="04503635" w14:textId="77777777" w:rsidR="002A0DE2" w:rsidRPr="00406B60" w:rsidRDefault="002A0DE2" w:rsidP="00824906">
      <w:pPr>
        <w:pStyle w:val="libNormal"/>
        <w:rPr>
          <w:rtl/>
        </w:rPr>
      </w:pPr>
      <w:r w:rsidRPr="000B1256">
        <w:rPr>
          <w:rStyle w:val="libAlaemChar"/>
          <w:rtl/>
        </w:rPr>
        <w:t>(</w:t>
      </w:r>
      <w:r w:rsidRPr="00824906">
        <w:rPr>
          <w:rStyle w:val="libAieChar"/>
          <w:rtl/>
        </w:rPr>
        <w:t>إِنَّ فِي ذلِكَ لَآياتٍ لِقَوْمٍ يَسْمَعُونَ</w:t>
      </w:r>
      <w:r w:rsidRPr="000B1256">
        <w:rPr>
          <w:rStyle w:val="libAlaemChar"/>
          <w:rtl/>
        </w:rPr>
        <w:t>)</w:t>
      </w:r>
      <w:r w:rsidRPr="00406B60">
        <w:rPr>
          <w:rtl/>
        </w:rPr>
        <w:t xml:space="preserve"> سماع تفهّم فانّ الانتفاع منها إنّما يظهر</w:t>
      </w:r>
    </w:p>
    <w:p w14:paraId="143C4A86" w14:textId="77777777" w:rsidR="002A0DE2" w:rsidRPr="00406B60" w:rsidRDefault="002A0DE2" w:rsidP="002F70F0">
      <w:pPr>
        <w:pStyle w:val="libLine"/>
        <w:rPr>
          <w:rtl/>
        </w:rPr>
      </w:pPr>
      <w:r w:rsidRPr="00406B60">
        <w:rPr>
          <w:rtl/>
        </w:rPr>
        <w:t>__________________</w:t>
      </w:r>
    </w:p>
    <w:p w14:paraId="6803C427" w14:textId="77777777" w:rsidR="002A0DE2" w:rsidRPr="00406B60" w:rsidRDefault="002A0DE2" w:rsidP="00A95425">
      <w:pPr>
        <w:pStyle w:val="libFootnote0"/>
        <w:rPr>
          <w:rtl/>
        </w:rPr>
      </w:pPr>
      <w:r>
        <w:rPr>
          <w:rtl/>
        </w:rPr>
        <w:t>(</w:t>
      </w:r>
      <w:r w:rsidRPr="00406B60">
        <w:rPr>
          <w:rtl/>
        </w:rPr>
        <w:t>1) العنكبوت</w:t>
      </w:r>
      <w:r>
        <w:rPr>
          <w:rtl/>
        </w:rPr>
        <w:t xml:space="preserve">: </w:t>
      </w:r>
      <w:r w:rsidRPr="00406B60">
        <w:rPr>
          <w:rtl/>
        </w:rPr>
        <w:t>43.</w:t>
      </w:r>
    </w:p>
    <w:p w14:paraId="73890553" w14:textId="77777777" w:rsidR="002A0DE2" w:rsidRPr="00406B60" w:rsidRDefault="002A0DE2" w:rsidP="008F2859">
      <w:pPr>
        <w:pStyle w:val="libNormal0"/>
        <w:ind w:left="289"/>
        <w:rPr>
          <w:rtl/>
        </w:rPr>
      </w:pPr>
      <w:r>
        <w:rPr>
          <w:rtl/>
        </w:rPr>
        <w:br w:type="page"/>
      </w:r>
      <w:r w:rsidRPr="00406B60">
        <w:rPr>
          <w:rtl/>
        </w:rPr>
        <w:lastRenderedPageBreak/>
        <w:t>في التفهّم والاستبصار.</w:t>
      </w:r>
    </w:p>
    <w:p w14:paraId="6A9E3657" w14:textId="77777777" w:rsidR="002A0DE2" w:rsidRPr="00406B60" w:rsidRDefault="002A0DE2" w:rsidP="00824906">
      <w:pPr>
        <w:pStyle w:val="libNormal"/>
        <w:rPr>
          <w:rtl/>
        </w:rPr>
      </w:pPr>
      <w:r w:rsidRPr="000B1256">
        <w:rPr>
          <w:rStyle w:val="libAlaemChar"/>
          <w:rtl/>
        </w:rPr>
        <w:t>(</w:t>
      </w:r>
      <w:r w:rsidRPr="00824906">
        <w:rPr>
          <w:rStyle w:val="libAieChar"/>
          <w:rtl/>
        </w:rPr>
        <w:t>وَمِنْ آياتِهِ يُرِيكُمُ الْبَرْقَ</w:t>
      </w:r>
      <w:r w:rsidRPr="000B1256">
        <w:rPr>
          <w:rStyle w:val="libAlaemChar"/>
          <w:rtl/>
        </w:rPr>
        <w:t>)</w:t>
      </w:r>
      <w:r w:rsidRPr="00406B60">
        <w:rPr>
          <w:rtl/>
        </w:rPr>
        <w:t xml:space="preserve"> مقدّر</w:t>
      </w:r>
      <w:r>
        <w:rPr>
          <w:rtl/>
        </w:rPr>
        <w:t xml:space="preserve"> بـ </w:t>
      </w:r>
      <w:r w:rsidRPr="00406B60">
        <w:rPr>
          <w:rtl/>
        </w:rPr>
        <w:t>«أن» المصدريّة. أو الفعل فيه منزّل منزلة المصدر</w:t>
      </w:r>
      <w:r>
        <w:rPr>
          <w:rtl/>
        </w:rPr>
        <w:t xml:space="preserve">، </w:t>
      </w:r>
      <w:r w:rsidRPr="00406B60">
        <w:rPr>
          <w:rtl/>
        </w:rPr>
        <w:t>كقولهم</w:t>
      </w:r>
      <w:r>
        <w:rPr>
          <w:rtl/>
        </w:rPr>
        <w:t xml:space="preserve">: </w:t>
      </w:r>
      <w:r w:rsidRPr="00406B60">
        <w:rPr>
          <w:rtl/>
        </w:rPr>
        <w:t xml:space="preserve">تسمع بالمعيدي </w:t>
      </w:r>
      <w:r w:rsidRPr="00DB1CAE">
        <w:rPr>
          <w:rStyle w:val="libFootnotenumChar"/>
          <w:rtl/>
        </w:rPr>
        <w:t>(1)</w:t>
      </w:r>
      <w:r w:rsidRPr="00406B60">
        <w:rPr>
          <w:rtl/>
        </w:rPr>
        <w:t xml:space="preserve"> خير من أن تراه. أو صفة لمحذوف</w:t>
      </w:r>
      <w:r>
        <w:rPr>
          <w:rtl/>
        </w:rPr>
        <w:t xml:space="preserve">، </w:t>
      </w:r>
      <w:r w:rsidRPr="00406B60">
        <w:rPr>
          <w:rtl/>
        </w:rPr>
        <w:t>تقديره</w:t>
      </w:r>
      <w:r>
        <w:rPr>
          <w:rtl/>
        </w:rPr>
        <w:t xml:space="preserve">: </w:t>
      </w:r>
      <w:r w:rsidRPr="00406B60">
        <w:rPr>
          <w:rtl/>
        </w:rPr>
        <w:t xml:space="preserve">آية يريكم بها البرق. </w:t>
      </w:r>
      <w:r w:rsidRPr="000B1256">
        <w:rPr>
          <w:rStyle w:val="libAlaemChar"/>
          <w:rtl/>
        </w:rPr>
        <w:t>(</w:t>
      </w:r>
      <w:r w:rsidRPr="00824906">
        <w:rPr>
          <w:rStyle w:val="libAieChar"/>
          <w:rtl/>
        </w:rPr>
        <w:t>خَوْفاً</w:t>
      </w:r>
      <w:r w:rsidRPr="000B1256">
        <w:rPr>
          <w:rStyle w:val="libAlaemChar"/>
          <w:rtl/>
        </w:rPr>
        <w:t>)</w:t>
      </w:r>
      <w:r w:rsidRPr="00406B60">
        <w:rPr>
          <w:rtl/>
        </w:rPr>
        <w:t xml:space="preserve"> من الصاعقة</w:t>
      </w:r>
      <w:r>
        <w:rPr>
          <w:rtl/>
        </w:rPr>
        <w:t xml:space="preserve">، </w:t>
      </w:r>
      <w:r w:rsidRPr="00406B60">
        <w:rPr>
          <w:rtl/>
        </w:rPr>
        <w:t xml:space="preserve">أو من أن يخلف فلا يمطر </w:t>
      </w:r>
      <w:r w:rsidRPr="000B1256">
        <w:rPr>
          <w:rStyle w:val="libAlaemChar"/>
          <w:rtl/>
        </w:rPr>
        <w:t>(</w:t>
      </w:r>
      <w:r w:rsidRPr="00824906">
        <w:rPr>
          <w:rStyle w:val="libAieChar"/>
          <w:rtl/>
        </w:rPr>
        <w:t>وَطَمَعاً</w:t>
      </w:r>
      <w:r w:rsidRPr="000B1256">
        <w:rPr>
          <w:rStyle w:val="libAlaemChar"/>
          <w:rtl/>
        </w:rPr>
        <w:t>)</w:t>
      </w:r>
      <w:r w:rsidRPr="00406B60">
        <w:rPr>
          <w:rtl/>
        </w:rPr>
        <w:t xml:space="preserve"> في الغيث. وقيل</w:t>
      </w:r>
      <w:r>
        <w:rPr>
          <w:rtl/>
        </w:rPr>
        <w:t xml:space="preserve">: </w:t>
      </w:r>
      <w:r w:rsidRPr="00406B60">
        <w:rPr>
          <w:rtl/>
        </w:rPr>
        <w:t>خوفا للمسافر</w:t>
      </w:r>
      <w:r>
        <w:rPr>
          <w:rtl/>
        </w:rPr>
        <w:t xml:space="preserve">، </w:t>
      </w:r>
      <w:r w:rsidRPr="00406B60">
        <w:rPr>
          <w:rtl/>
        </w:rPr>
        <w:t>وطمعا للحاضر.</w:t>
      </w:r>
    </w:p>
    <w:p w14:paraId="529784BE" w14:textId="77777777" w:rsidR="002A0DE2" w:rsidRPr="00406B60" w:rsidRDefault="002A0DE2" w:rsidP="00824906">
      <w:pPr>
        <w:pStyle w:val="libNormal"/>
        <w:rPr>
          <w:rtl/>
        </w:rPr>
      </w:pPr>
      <w:r w:rsidRPr="00406B60">
        <w:rPr>
          <w:rtl/>
        </w:rPr>
        <w:t>ونصبهما على العلّة لفعل يلزم المذكور</w:t>
      </w:r>
      <w:r>
        <w:rPr>
          <w:rtl/>
        </w:rPr>
        <w:t xml:space="preserve">، </w:t>
      </w:r>
      <w:r w:rsidRPr="00406B60">
        <w:rPr>
          <w:rtl/>
        </w:rPr>
        <w:t>فإنّ إراءتهم تستلزم رؤيتهم. أو الفعل المذكور على تقدير مضاف</w:t>
      </w:r>
      <w:r>
        <w:rPr>
          <w:rtl/>
        </w:rPr>
        <w:t xml:space="preserve">، </w:t>
      </w:r>
      <w:r w:rsidRPr="00406B60">
        <w:rPr>
          <w:rtl/>
        </w:rPr>
        <w:t>نحو إرادة خوف وطمع. أو تأويل الخوف والطمع بالإخافة والإطماع. فلا يرد</w:t>
      </w:r>
      <w:r>
        <w:rPr>
          <w:rtl/>
        </w:rPr>
        <w:t xml:space="preserve">: </w:t>
      </w:r>
      <w:r w:rsidRPr="00406B60">
        <w:rPr>
          <w:rtl/>
        </w:rPr>
        <w:t>أنّ من حقّ المفعول له أن يكون فعلا لفاعل الفعل المعلّل</w:t>
      </w:r>
      <w:r>
        <w:rPr>
          <w:rtl/>
        </w:rPr>
        <w:t xml:space="preserve">، </w:t>
      </w:r>
      <w:r w:rsidRPr="00406B60">
        <w:rPr>
          <w:rtl/>
        </w:rPr>
        <w:t>والخوف والطمع ليسا كذلك. ويجوز أن يكونا حالين</w:t>
      </w:r>
      <w:r>
        <w:rPr>
          <w:rtl/>
        </w:rPr>
        <w:t xml:space="preserve">، </w:t>
      </w:r>
      <w:r w:rsidRPr="00406B60">
        <w:rPr>
          <w:rtl/>
        </w:rPr>
        <w:t>أي</w:t>
      </w:r>
      <w:r>
        <w:rPr>
          <w:rtl/>
        </w:rPr>
        <w:t xml:space="preserve">: </w:t>
      </w:r>
      <w:r w:rsidRPr="00406B60">
        <w:rPr>
          <w:rtl/>
        </w:rPr>
        <w:t>خائفين وطائعين</w:t>
      </w:r>
      <w:r>
        <w:rPr>
          <w:rtl/>
        </w:rPr>
        <w:t xml:space="preserve">، </w:t>
      </w:r>
      <w:r w:rsidRPr="00406B60">
        <w:rPr>
          <w:rtl/>
        </w:rPr>
        <w:t>مثل</w:t>
      </w:r>
      <w:r>
        <w:rPr>
          <w:rtl/>
        </w:rPr>
        <w:t xml:space="preserve">: </w:t>
      </w:r>
      <w:r w:rsidRPr="00406B60">
        <w:rPr>
          <w:rtl/>
        </w:rPr>
        <w:t>كلّمته شفاها.</w:t>
      </w:r>
    </w:p>
    <w:p w14:paraId="19CC3E66" w14:textId="77777777" w:rsidR="002A0DE2" w:rsidRPr="00406B60" w:rsidRDefault="002A0DE2" w:rsidP="00824906">
      <w:pPr>
        <w:pStyle w:val="libNormal"/>
        <w:rPr>
          <w:rtl/>
        </w:rPr>
      </w:pPr>
      <w:r w:rsidRPr="000B1256">
        <w:rPr>
          <w:rStyle w:val="libAlaemChar"/>
          <w:rtl/>
        </w:rPr>
        <w:t>(</w:t>
      </w:r>
      <w:r w:rsidRPr="00824906">
        <w:rPr>
          <w:rStyle w:val="libAieChar"/>
          <w:rtl/>
        </w:rPr>
        <w:t>وَيُنَزِّلُ مِنَ السَّماءِ ماءً فَيُحْيِي بِهِ الْأَرْضَ</w:t>
      </w:r>
      <w:r w:rsidRPr="000B1256">
        <w:rPr>
          <w:rStyle w:val="libAlaemChar"/>
          <w:rtl/>
        </w:rPr>
        <w:t>)</w:t>
      </w:r>
      <w:r w:rsidRPr="00406B60">
        <w:rPr>
          <w:rtl/>
        </w:rPr>
        <w:t xml:space="preserve"> بالنبات </w:t>
      </w:r>
      <w:r w:rsidRPr="000B1256">
        <w:rPr>
          <w:rStyle w:val="libAlaemChar"/>
          <w:rtl/>
        </w:rPr>
        <w:t>(</w:t>
      </w:r>
      <w:r w:rsidRPr="00824906">
        <w:rPr>
          <w:rStyle w:val="libAieChar"/>
          <w:rtl/>
        </w:rPr>
        <w:t>بَعْدَ مَوْتِها</w:t>
      </w:r>
      <w:r w:rsidRPr="000B1256">
        <w:rPr>
          <w:rStyle w:val="libAlaemChar"/>
          <w:rtl/>
        </w:rPr>
        <w:t>)</w:t>
      </w:r>
      <w:r w:rsidRPr="00406B60">
        <w:rPr>
          <w:rtl/>
        </w:rPr>
        <w:t xml:space="preserve"> يبسها </w:t>
      </w:r>
      <w:r w:rsidRPr="000B1256">
        <w:rPr>
          <w:rStyle w:val="libAlaemChar"/>
          <w:rtl/>
        </w:rPr>
        <w:t>(</w:t>
      </w:r>
      <w:r w:rsidRPr="00824906">
        <w:rPr>
          <w:rStyle w:val="libAieChar"/>
          <w:rtl/>
        </w:rPr>
        <w:t>إِنَّ فِي ذلِكَ لَآياتٍ لِقَوْمٍ يَعْقِلُونَ</w:t>
      </w:r>
      <w:r w:rsidRPr="000B1256">
        <w:rPr>
          <w:rStyle w:val="libAlaemChar"/>
          <w:rtl/>
        </w:rPr>
        <w:t>)</w:t>
      </w:r>
      <w:r w:rsidRPr="00406B60">
        <w:rPr>
          <w:rtl/>
        </w:rPr>
        <w:t xml:space="preserve"> يستعملون عقولهم في استنباط أسبابها</w:t>
      </w:r>
      <w:r>
        <w:rPr>
          <w:rtl/>
        </w:rPr>
        <w:t xml:space="preserve">، </w:t>
      </w:r>
      <w:r w:rsidRPr="00406B60">
        <w:rPr>
          <w:rtl/>
        </w:rPr>
        <w:t>وكيفيّة تكوّنها</w:t>
      </w:r>
      <w:r>
        <w:rPr>
          <w:rtl/>
        </w:rPr>
        <w:t xml:space="preserve">، </w:t>
      </w:r>
      <w:r w:rsidRPr="00406B60">
        <w:rPr>
          <w:rtl/>
        </w:rPr>
        <w:t>ليظهر لهم كمال قدرة الصانع وحكمته.</w:t>
      </w:r>
    </w:p>
    <w:p w14:paraId="4B828C92" w14:textId="77777777" w:rsidR="002A0DE2" w:rsidRPr="00406B60" w:rsidRDefault="002A0DE2" w:rsidP="00824906">
      <w:pPr>
        <w:pStyle w:val="libNormal"/>
        <w:rPr>
          <w:rtl/>
        </w:rPr>
      </w:pPr>
      <w:r w:rsidRPr="000B1256">
        <w:rPr>
          <w:rStyle w:val="libAlaemChar"/>
          <w:rtl/>
        </w:rPr>
        <w:t>(</w:t>
      </w:r>
      <w:r w:rsidRPr="00824906">
        <w:rPr>
          <w:rStyle w:val="libAieChar"/>
          <w:rtl/>
        </w:rPr>
        <w:t>وَمِنْ آياتِهِ أَنْ تَقُومَ السَّماءُ وَالْأَرْضُ بِأَمْرِهِ</w:t>
      </w:r>
      <w:r w:rsidRPr="000B1256">
        <w:rPr>
          <w:rStyle w:val="libAlaemChar"/>
          <w:rtl/>
        </w:rPr>
        <w:t>)</w:t>
      </w:r>
      <w:r w:rsidRPr="00406B60">
        <w:rPr>
          <w:rtl/>
        </w:rPr>
        <w:t xml:space="preserve"> أي</w:t>
      </w:r>
      <w:r>
        <w:rPr>
          <w:rtl/>
        </w:rPr>
        <w:t xml:space="preserve">: </w:t>
      </w:r>
      <w:r w:rsidRPr="00406B60">
        <w:rPr>
          <w:rtl/>
        </w:rPr>
        <w:t>قيام السماوات والأرضين واستمساكهما بغير عمد لهما بأمره لهما بالقيام</w:t>
      </w:r>
      <w:r>
        <w:rPr>
          <w:rtl/>
        </w:rPr>
        <w:t xml:space="preserve">، </w:t>
      </w:r>
      <w:r w:rsidRPr="00406B60">
        <w:rPr>
          <w:rtl/>
        </w:rPr>
        <w:t>بأن قال لهما</w:t>
      </w:r>
      <w:r>
        <w:rPr>
          <w:rtl/>
        </w:rPr>
        <w:t xml:space="preserve">: </w:t>
      </w:r>
      <w:r w:rsidRPr="00406B60">
        <w:rPr>
          <w:rtl/>
        </w:rPr>
        <w:t>كونا قائمتين</w:t>
      </w:r>
      <w:r>
        <w:rPr>
          <w:rtl/>
        </w:rPr>
        <w:t xml:space="preserve">، </w:t>
      </w:r>
      <w:r w:rsidRPr="00406B60">
        <w:rPr>
          <w:rtl/>
        </w:rPr>
        <w:t>لقوله</w:t>
      </w:r>
      <w:r>
        <w:rPr>
          <w:rtl/>
        </w:rPr>
        <w:t xml:space="preserve">: </w:t>
      </w:r>
      <w:r w:rsidRPr="000B1256">
        <w:rPr>
          <w:rStyle w:val="libAlaemChar"/>
          <w:rtl/>
        </w:rPr>
        <w:t>(</w:t>
      </w:r>
      <w:r w:rsidRPr="00824906">
        <w:rPr>
          <w:rStyle w:val="libAieChar"/>
          <w:rtl/>
        </w:rPr>
        <w:t>إِنَّما قَوْلُنا لِشَيْءٍ إِذا أَرَدْناهُ أَنْ نَقُولَ لَهُ كُنْ فَيَكُونُ</w:t>
      </w:r>
      <w:r w:rsidRPr="000B1256">
        <w:rPr>
          <w:rStyle w:val="libAlaemChar"/>
          <w:rtl/>
        </w:rPr>
        <w:t>)</w:t>
      </w:r>
      <w:r w:rsidRPr="00406B60">
        <w:rPr>
          <w:rtl/>
        </w:rPr>
        <w:t xml:space="preserve"> </w:t>
      </w:r>
      <w:r w:rsidRPr="00DB1CAE">
        <w:rPr>
          <w:rStyle w:val="libFootnotenumChar"/>
          <w:rtl/>
        </w:rPr>
        <w:t>(2)</w:t>
      </w:r>
      <w:r>
        <w:rPr>
          <w:rtl/>
        </w:rPr>
        <w:t>.</w:t>
      </w:r>
    </w:p>
    <w:p w14:paraId="6A579BBF" w14:textId="77777777" w:rsidR="002A0DE2" w:rsidRPr="00406B60" w:rsidRDefault="002A0DE2" w:rsidP="00824906">
      <w:pPr>
        <w:pStyle w:val="libNormal"/>
        <w:rPr>
          <w:rtl/>
        </w:rPr>
      </w:pPr>
      <w:r w:rsidRPr="00406B60">
        <w:rPr>
          <w:rtl/>
        </w:rPr>
        <w:t>وقيل «بأمره» أي</w:t>
      </w:r>
      <w:r>
        <w:rPr>
          <w:rtl/>
        </w:rPr>
        <w:t xml:space="preserve">: </w:t>
      </w:r>
      <w:r w:rsidRPr="00406B60">
        <w:rPr>
          <w:rtl/>
        </w:rPr>
        <w:t>بفعله وإمساكه. والتعبير بالأمر للمبالغة في كمال القدرة</w:t>
      </w:r>
      <w:r>
        <w:rPr>
          <w:rtl/>
        </w:rPr>
        <w:t xml:space="preserve">، </w:t>
      </w:r>
      <w:r w:rsidRPr="00406B60">
        <w:rPr>
          <w:rtl/>
        </w:rPr>
        <w:t>والغنى عن الآلة</w:t>
      </w:r>
      <w:r>
        <w:rPr>
          <w:rtl/>
        </w:rPr>
        <w:t xml:space="preserve">، </w:t>
      </w:r>
      <w:r w:rsidRPr="00406B60">
        <w:rPr>
          <w:rtl/>
        </w:rPr>
        <w:t>لأنّه أبلغ في الاقتدار</w:t>
      </w:r>
      <w:r>
        <w:rPr>
          <w:rtl/>
        </w:rPr>
        <w:t xml:space="preserve">، </w:t>
      </w:r>
      <w:r w:rsidRPr="00406B60">
        <w:rPr>
          <w:rtl/>
        </w:rPr>
        <w:t>فإنّ قول القائل</w:t>
      </w:r>
      <w:r>
        <w:rPr>
          <w:rtl/>
        </w:rPr>
        <w:t xml:space="preserve">: </w:t>
      </w:r>
      <w:r w:rsidRPr="00406B60">
        <w:rPr>
          <w:rtl/>
        </w:rPr>
        <w:t>أمر فكان</w:t>
      </w:r>
      <w:r>
        <w:rPr>
          <w:rtl/>
        </w:rPr>
        <w:t xml:space="preserve">، </w:t>
      </w:r>
      <w:r w:rsidRPr="00406B60">
        <w:rPr>
          <w:rtl/>
        </w:rPr>
        <w:t>أبلغ في الدلالة على الاقتدار من أن يقول</w:t>
      </w:r>
      <w:r>
        <w:rPr>
          <w:rtl/>
        </w:rPr>
        <w:t xml:space="preserve">: </w:t>
      </w:r>
      <w:r w:rsidRPr="00406B60">
        <w:rPr>
          <w:rtl/>
        </w:rPr>
        <w:t>فعل فكان. ومعنى القيام الثبات والدوام</w:t>
      </w:r>
      <w:r>
        <w:rPr>
          <w:rtl/>
        </w:rPr>
        <w:t xml:space="preserve">، </w:t>
      </w:r>
      <w:r w:rsidRPr="00406B60">
        <w:rPr>
          <w:rtl/>
        </w:rPr>
        <w:t>كما يقال :</w:t>
      </w:r>
    </w:p>
    <w:p w14:paraId="3DFEDF01" w14:textId="77777777" w:rsidR="002A0DE2" w:rsidRPr="00406B60" w:rsidRDefault="002A0DE2" w:rsidP="002F70F0">
      <w:pPr>
        <w:pStyle w:val="libLine"/>
        <w:rPr>
          <w:rtl/>
        </w:rPr>
      </w:pPr>
      <w:r w:rsidRPr="00406B60">
        <w:rPr>
          <w:rtl/>
        </w:rPr>
        <w:t>__________________</w:t>
      </w:r>
    </w:p>
    <w:p w14:paraId="75BE036D" w14:textId="77777777" w:rsidR="002A0DE2" w:rsidRPr="000E1661" w:rsidRDefault="002A0DE2" w:rsidP="00A95425">
      <w:pPr>
        <w:pStyle w:val="libFootnote0"/>
        <w:rPr>
          <w:rtl/>
        </w:rPr>
      </w:pPr>
      <w:r>
        <w:rPr>
          <w:rtl/>
        </w:rPr>
        <w:t>(</w:t>
      </w:r>
      <w:r w:rsidRPr="00406B60">
        <w:rPr>
          <w:rtl/>
        </w:rPr>
        <w:t>1) في هامش النسخة الخطّية</w:t>
      </w:r>
      <w:r>
        <w:rPr>
          <w:rtl/>
        </w:rPr>
        <w:t xml:space="preserve">: </w:t>
      </w:r>
      <w:r w:rsidRPr="00406B60">
        <w:rPr>
          <w:rtl/>
        </w:rPr>
        <w:t>«معيدي تصغير معدّيّ</w:t>
      </w:r>
      <w:r>
        <w:rPr>
          <w:rtl/>
        </w:rPr>
        <w:t xml:space="preserve">، </w:t>
      </w:r>
      <w:r w:rsidRPr="00406B60">
        <w:rPr>
          <w:rtl/>
        </w:rPr>
        <w:t>فاجتمع التشديدان فخفّف. منه»</w:t>
      </w:r>
      <w:r>
        <w:rPr>
          <w:rtl/>
        </w:rPr>
        <w:t>.</w:t>
      </w:r>
      <w:r>
        <w:rPr>
          <w:rFonts w:hint="cs"/>
          <w:rtl/>
        </w:rPr>
        <w:t xml:space="preserve"> </w:t>
      </w:r>
      <w:r w:rsidRPr="000E1661">
        <w:rPr>
          <w:rtl/>
        </w:rPr>
        <w:t>انظر الصحاح 2</w:t>
      </w:r>
      <w:r>
        <w:rPr>
          <w:rtl/>
        </w:rPr>
        <w:t xml:space="preserve">: </w:t>
      </w:r>
      <w:r w:rsidRPr="000E1661">
        <w:rPr>
          <w:rtl/>
        </w:rPr>
        <w:t>506.</w:t>
      </w:r>
    </w:p>
    <w:p w14:paraId="1596532D" w14:textId="77777777" w:rsidR="002A0DE2" w:rsidRPr="00406B60" w:rsidRDefault="002A0DE2" w:rsidP="00A95425">
      <w:pPr>
        <w:pStyle w:val="libFootnote0"/>
        <w:rPr>
          <w:rtl/>
        </w:rPr>
      </w:pPr>
      <w:r>
        <w:rPr>
          <w:rtl/>
        </w:rPr>
        <w:t>(</w:t>
      </w:r>
      <w:r w:rsidRPr="00406B60">
        <w:rPr>
          <w:rtl/>
        </w:rPr>
        <w:t>2) النحل</w:t>
      </w:r>
      <w:r>
        <w:rPr>
          <w:rtl/>
        </w:rPr>
        <w:t xml:space="preserve">: </w:t>
      </w:r>
      <w:r w:rsidRPr="00406B60">
        <w:rPr>
          <w:rtl/>
        </w:rPr>
        <w:t>40.</w:t>
      </w:r>
    </w:p>
    <w:p w14:paraId="4301B273" w14:textId="77777777" w:rsidR="002A0DE2" w:rsidRPr="00406B60" w:rsidRDefault="002A0DE2" w:rsidP="008F2859">
      <w:pPr>
        <w:pStyle w:val="libNormal0"/>
        <w:ind w:left="289"/>
        <w:rPr>
          <w:rtl/>
        </w:rPr>
      </w:pPr>
      <w:r>
        <w:rPr>
          <w:rtl/>
        </w:rPr>
        <w:br w:type="page"/>
      </w:r>
      <w:r w:rsidRPr="00406B60">
        <w:rPr>
          <w:rtl/>
        </w:rPr>
        <w:lastRenderedPageBreak/>
        <w:t>السوق قائمة.</w:t>
      </w:r>
    </w:p>
    <w:p w14:paraId="3327BC19" w14:textId="77777777" w:rsidR="002A0DE2" w:rsidRPr="00406B60" w:rsidRDefault="002A0DE2" w:rsidP="00824906">
      <w:pPr>
        <w:pStyle w:val="libNormal"/>
        <w:rPr>
          <w:rtl/>
        </w:rPr>
      </w:pPr>
      <w:r w:rsidRPr="00406B60">
        <w:rPr>
          <w:rtl/>
        </w:rPr>
        <w:t>وقوله</w:t>
      </w:r>
      <w:r>
        <w:rPr>
          <w:rtl/>
        </w:rPr>
        <w:t xml:space="preserve">: </w:t>
      </w:r>
      <w:r w:rsidRPr="000B1256">
        <w:rPr>
          <w:rStyle w:val="libAlaemChar"/>
          <w:rtl/>
        </w:rPr>
        <w:t>(</w:t>
      </w:r>
      <w:r w:rsidRPr="00824906">
        <w:rPr>
          <w:rStyle w:val="libAieChar"/>
          <w:rtl/>
        </w:rPr>
        <w:t>ثُمَّ إِذا دَعاكُمْ دَعْوَةً مِنَ الْأَرْضِ</w:t>
      </w:r>
      <w:r w:rsidRPr="000B1256">
        <w:rPr>
          <w:rStyle w:val="libAlaemChar"/>
          <w:rtl/>
        </w:rPr>
        <w:t>)</w:t>
      </w:r>
      <w:r w:rsidRPr="00406B60">
        <w:rPr>
          <w:rtl/>
        </w:rPr>
        <w:t xml:space="preserve"> أي</w:t>
      </w:r>
      <w:r>
        <w:rPr>
          <w:rtl/>
        </w:rPr>
        <w:t xml:space="preserve">: </w:t>
      </w:r>
      <w:r w:rsidRPr="00406B60">
        <w:rPr>
          <w:rtl/>
        </w:rPr>
        <w:t xml:space="preserve">من القبر </w:t>
      </w:r>
      <w:r w:rsidRPr="000B1256">
        <w:rPr>
          <w:rStyle w:val="libAlaemChar"/>
          <w:rtl/>
        </w:rPr>
        <w:t>(</w:t>
      </w:r>
      <w:r w:rsidRPr="00824906">
        <w:rPr>
          <w:rStyle w:val="libAieChar"/>
          <w:rtl/>
        </w:rPr>
        <w:t>إِذا أَنْتُمْ تَخْرُجُونَ</w:t>
      </w:r>
      <w:r w:rsidRPr="000B1256">
        <w:rPr>
          <w:rStyle w:val="libAlaemChar"/>
          <w:rtl/>
        </w:rPr>
        <w:t>)</w:t>
      </w:r>
      <w:r w:rsidRPr="00406B60">
        <w:rPr>
          <w:rtl/>
        </w:rPr>
        <w:t xml:space="preserve"> عطف على «أن تقوم» على تأويل مفرد. كأنّه قيل</w:t>
      </w:r>
      <w:r>
        <w:rPr>
          <w:rtl/>
        </w:rPr>
        <w:t xml:space="preserve">: </w:t>
      </w:r>
      <w:r w:rsidRPr="00406B60">
        <w:rPr>
          <w:rtl/>
        </w:rPr>
        <w:t>ومن آياته قيام السماوات والأرض بأمره</w:t>
      </w:r>
      <w:r>
        <w:rPr>
          <w:rtl/>
        </w:rPr>
        <w:t xml:space="preserve">، </w:t>
      </w:r>
      <w:r w:rsidRPr="00406B60">
        <w:rPr>
          <w:rtl/>
        </w:rPr>
        <w:t>ثمّ خروجكم من القبور إذا دعاكم دعوة واحدة</w:t>
      </w:r>
      <w:r>
        <w:rPr>
          <w:rtl/>
        </w:rPr>
        <w:t xml:space="preserve">، </w:t>
      </w:r>
      <w:r w:rsidRPr="00406B60">
        <w:rPr>
          <w:rtl/>
        </w:rPr>
        <w:t>فيقول</w:t>
      </w:r>
      <w:r>
        <w:rPr>
          <w:rtl/>
        </w:rPr>
        <w:t xml:space="preserve">: </w:t>
      </w:r>
      <w:r w:rsidRPr="00406B60">
        <w:rPr>
          <w:rtl/>
        </w:rPr>
        <w:t>أيّها الموتى اخرجوا. والمراد تشبيه سرعة ترتّب حصول ذلك على تعلّق إرادته</w:t>
      </w:r>
      <w:r>
        <w:rPr>
          <w:rtl/>
        </w:rPr>
        <w:t xml:space="preserve">، </w:t>
      </w:r>
      <w:r w:rsidRPr="00406B60">
        <w:rPr>
          <w:rtl/>
        </w:rPr>
        <w:t>بلا توقّف واحتياج إلى تجشّم عمل بسرعة ترتّب إجابة الداعي المطاع على دعائه.</w:t>
      </w:r>
    </w:p>
    <w:p w14:paraId="1667C827" w14:textId="77777777" w:rsidR="002A0DE2" w:rsidRPr="00406B60" w:rsidRDefault="002A0DE2" w:rsidP="00824906">
      <w:pPr>
        <w:pStyle w:val="libNormal"/>
        <w:rPr>
          <w:rtl/>
        </w:rPr>
      </w:pPr>
      <w:r>
        <w:rPr>
          <w:rtl/>
        </w:rPr>
        <w:t>و «</w:t>
      </w:r>
      <w:r w:rsidRPr="00406B60">
        <w:rPr>
          <w:rtl/>
        </w:rPr>
        <w:t>ثم» إمّا لتراخي زمانه</w:t>
      </w:r>
      <w:r>
        <w:rPr>
          <w:rtl/>
        </w:rPr>
        <w:t xml:space="preserve">، </w:t>
      </w:r>
      <w:r w:rsidRPr="00406B60">
        <w:rPr>
          <w:rtl/>
        </w:rPr>
        <w:t>أو لعظم ما فيه</w:t>
      </w:r>
      <w:r>
        <w:rPr>
          <w:rtl/>
        </w:rPr>
        <w:t xml:space="preserve">، </w:t>
      </w:r>
      <w:r w:rsidRPr="00406B60">
        <w:rPr>
          <w:rtl/>
        </w:rPr>
        <w:t>واقتداره على مثله</w:t>
      </w:r>
      <w:r>
        <w:rPr>
          <w:rtl/>
        </w:rPr>
        <w:t xml:space="preserve">، </w:t>
      </w:r>
      <w:r w:rsidRPr="00406B60">
        <w:rPr>
          <w:rtl/>
        </w:rPr>
        <w:t>وهو أن يقول</w:t>
      </w:r>
      <w:r>
        <w:rPr>
          <w:rtl/>
        </w:rPr>
        <w:t xml:space="preserve">: </w:t>
      </w:r>
      <w:r w:rsidRPr="00406B60">
        <w:rPr>
          <w:rtl/>
        </w:rPr>
        <w:t>يا أهل القبور قوموا</w:t>
      </w:r>
      <w:r>
        <w:rPr>
          <w:rtl/>
        </w:rPr>
        <w:t xml:space="preserve">، </w:t>
      </w:r>
      <w:r w:rsidRPr="00406B60">
        <w:rPr>
          <w:rtl/>
        </w:rPr>
        <w:t>فلا تبقى نسمة من الأوّلين والآخرين إلّا قامت تنظر</w:t>
      </w:r>
      <w:r>
        <w:rPr>
          <w:rtl/>
        </w:rPr>
        <w:t xml:space="preserve">، </w:t>
      </w:r>
      <w:r w:rsidRPr="00406B60">
        <w:rPr>
          <w:rtl/>
        </w:rPr>
        <w:t xml:space="preserve">كما قال </w:t>
      </w:r>
      <w:r w:rsidRPr="000B1256">
        <w:rPr>
          <w:rStyle w:val="libAlaemChar"/>
          <w:rtl/>
        </w:rPr>
        <w:t>عزوجل</w:t>
      </w:r>
      <w:r>
        <w:rPr>
          <w:rtl/>
        </w:rPr>
        <w:t xml:space="preserve">: </w:t>
      </w:r>
      <w:r w:rsidRPr="000B1256">
        <w:rPr>
          <w:rStyle w:val="libAlaemChar"/>
          <w:rtl/>
        </w:rPr>
        <w:t>(</w:t>
      </w:r>
      <w:r w:rsidRPr="00824906">
        <w:rPr>
          <w:rStyle w:val="libAieChar"/>
          <w:rtl/>
        </w:rPr>
        <w:t>ثُمَّ نُفِخَ فِيهِ أُخْرى فَإِذا هُمْ قِيامٌ يَنْظُرُونَ</w:t>
      </w:r>
      <w:r w:rsidRPr="000B1256">
        <w:rPr>
          <w:rStyle w:val="libAlaemChar"/>
          <w:rtl/>
        </w:rPr>
        <w:t>)</w:t>
      </w:r>
      <w:r w:rsidRPr="00406B60">
        <w:rPr>
          <w:rtl/>
        </w:rPr>
        <w:t xml:space="preserve"> </w:t>
      </w:r>
      <w:r w:rsidRPr="00DB1CAE">
        <w:rPr>
          <w:rStyle w:val="libFootnotenumChar"/>
          <w:rtl/>
        </w:rPr>
        <w:t>(1)</w:t>
      </w:r>
      <w:r>
        <w:rPr>
          <w:rtl/>
        </w:rPr>
        <w:t>.</w:t>
      </w:r>
    </w:p>
    <w:p w14:paraId="26763512" w14:textId="77777777" w:rsidR="002A0DE2" w:rsidRPr="00406B60" w:rsidRDefault="002A0DE2" w:rsidP="00824906">
      <w:pPr>
        <w:pStyle w:val="libNormal"/>
        <w:rPr>
          <w:rtl/>
        </w:rPr>
      </w:pPr>
      <w:r>
        <w:rPr>
          <w:rtl/>
        </w:rPr>
        <w:t>و «</w:t>
      </w:r>
      <w:r w:rsidRPr="00406B60">
        <w:rPr>
          <w:rtl/>
        </w:rPr>
        <w:t>من» متعلّق</w:t>
      </w:r>
      <w:r>
        <w:rPr>
          <w:rtl/>
        </w:rPr>
        <w:t xml:space="preserve"> بـ </w:t>
      </w:r>
      <w:r w:rsidRPr="00406B60">
        <w:rPr>
          <w:rtl/>
        </w:rPr>
        <w:t>«دعا»</w:t>
      </w:r>
      <w:r>
        <w:rPr>
          <w:rtl/>
        </w:rPr>
        <w:t>.</w:t>
      </w:r>
      <w:r w:rsidRPr="00406B60">
        <w:rPr>
          <w:rtl/>
        </w:rPr>
        <w:t xml:space="preserve"> تقول</w:t>
      </w:r>
      <w:r>
        <w:rPr>
          <w:rtl/>
        </w:rPr>
        <w:t xml:space="preserve">: </w:t>
      </w:r>
      <w:r w:rsidRPr="00406B60">
        <w:rPr>
          <w:rtl/>
        </w:rPr>
        <w:t>دعوت زيدا من أعلى الجبل فنزل عليّ</w:t>
      </w:r>
      <w:r>
        <w:rPr>
          <w:rtl/>
        </w:rPr>
        <w:t xml:space="preserve">، </w:t>
      </w:r>
      <w:r w:rsidRPr="00406B60">
        <w:rPr>
          <w:rtl/>
        </w:rPr>
        <w:t>ودعوته من أسفل الجبل فطلع إليّ. لا</w:t>
      </w:r>
      <w:r>
        <w:rPr>
          <w:rtl/>
        </w:rPr>
        <w:t xml:space="preserve"> بـ </w:t>
      </w:r>
      <w:r w:rsidRPr="00406B60">
        <w:rPr>
          <w:rtl/>
        </w:rPr>
        <w:t>«دعوة» لأنّ الفعل أقوى في العمل. ولا يجوز أن يتعلّق</w:t>
      </w:r>
      <w:r>
        <w:rPr>
          <w:rtl/>
        </w:rPr>
        <w:t xml:space="preserve"> بـ </w:t>
      </w:r>
      <w:r w:rsidRPr="00406B60">
        <w:rPr>
          <w:rtl/>
        </w:rPr>
        <w:t xml:space="preserve">«تخرجون» لأنّ ما بعد «إذا» لا يعمل فيما قبلها. </w:t>
      </w:r>
      <w:r>
        <w:rPr>
          <w:rtl/>
        </w:rPr>
        <w:t>و «</w:t>
      </w:r>
      <w:r w:rsidRPr="00406B60">
        <w:rPr>
          <w:rtl/>
        </w:rPr>
        <w:t>إذا» الثانية للمفاجأة</w:t>
      </w:r>
      <w:r>
        <w:rPr>
          <w:rtl/>
        </w:rPr>
        <w:t xml:space="preserve">، </w:t>
      </w:r>
      <w:r w:rsidRPr="00406B60">
        <w:rPr>
          <w:rtl/>
        </w:rPr>
        <w:t>ولذلك نابت مناب الفاء في جواب الأولى.</w:t>
      </w:r>
    </w:p>
    <w:p w14:paraId="1FDEB029" w14:textId="77777777" w:rsidR="002A0DE2" w:rsidRPr="00406B60" w:rsidRDefault="002A0DE2" w:rsidP="00824906">
      <w:pPr>
        <w:pStyle w:val="libNormal"/>
        <w:rPr>
          <w:rtl/>
        </w:rPr>
      </w:pPr>
      <w:r w:rsidRPr="000B1256">
        <w:rPr>
          <w:rStyle w:val="libAlaemChar"/>
          <w:rtl/>
        </w:rPr>
        <w:t>(</w:t>
      </w:r>
      <w:r w:rsidRPr="00824906">
        <w:rPr>
          <w:rStyle w:val="libAieChar"/>
          <w:rtl/>
        </w:rPr>
        <w:t>وَلَهُ مَنْ فِي السَّماواتِ وَالْأَرْضِ</w:t>
      </w:r>
      <w:r w:rsidRPr="000B1256">
        <w:rPr>
          <w:rStyle w:val="libAlaemChar"/>
          <w:rtl/>
        </w:rPr>
        <w:t>)</w:t>
      </w:r>
      <w:r w:rsidRPr="00406B60">
        <w:rPr>
          <w:rtl/>
        </w:rPr>
        <w:t xml:space="preserve"> من العقلاء</w:t>
      </w:r>
      <w:r>
        <w:rPr>
          <w:rtl/>
        </w:rPr>
        <w:t xml:space="preserve">، </w:t>
      </w:r>
      <w:r w:rsidRPr="00406B60">
        <w:rPr>
          <w:rtl/>
        </w:rPr>
        <w:t>يملكهم ويملك التصرّف فيهم.</w:t>
      </w:r>
    </w:p>
    <w:p w14:paraId="3D18C659" w14:textId="77777777" w:rsidR="002A0DE2" w:rsidRPr="00406B60" w:rsidRDefault="002A0DE2" w:rsidP="00824906">
      <w:pPr>
        <w:pStyle w:val="libNormal"/>
        <w:rPr>
          <w:rtl/>
        </w:rPr>
      </w:pPr>
      <w:r w:rsidRPr="00406B60">
        <w:rPr>
          <w:rtl/>
        </w:rPr>
        <w:t>وإنّما خصّ العقلاء لأنّ ما عداهم في حكم التبع لهم.</w:t>
      </w:r>
    </w:p>
    <w:p w14:paraId="7A7E19AC" w14:textId="77777777" w:rsidR="002A0DE2" w:rsidRPr="00406B60" w:rsidRDefault="002A0DE2" w:rsidP="00824906">
      <w:pPr>
        <w:pStyle w:val="libNormal"/>
        <w:rPr>
          <w:rtl/>
        </w:rPr>
      </w:pPr>
      <w:r w:rsidRPr="00406B60">
        <w:rPr>
          <w:rtl/>
        </w:rPr>
        <w:t>ثمّ أخبر عن جميعهم</w:t>
      </w:r>
      <w:r>
        <w:rPr>
          <w:rtl/>
        </w:rPr>
        <w:t xml:space="preserve">، </w:t>
      </w:r>
      <w:r w:rsidRPr="00406B60">
        <w:rPr>
          <w:rtl/>
        </w:rPr>
        <w:t>فقال</w:t>
      </w:r>
      <w:r>
        <w:rPr>
          <w:rtl/>
        </w:rPr>
        <w:t xml:space="preserve">: </w:t>
      </w:r>
      <w:r w:rsidRPr="000B1256">
        <w:rPr>
          <w:rStyle w:val="libAlaemChar"/>
          <w:rtl/>
        </w:rPr>
        <w:t>(</w:t>
      </w:r>
      <w:r w:rsidRPr="00824906">
        <w:rPr>
          <w:rStyle w:val="libAieChar"/>
          <w:rtl/>
        </w:rPr>
        <w:t>كُلٌّ لَهُ قانِتُونَ</w:t>
      </w:r>
      <w:r w:rsidRPr="000B1256">
        <w:rPr>
          <w:rStyle w:val="libAlaemChar"/>
          <w:rtl/>
        </w:rPr>
        <w:t>)</w:t>
      </w:r>
      <w:r w:rsidRPr="00406B60">
        <w:rPr>
          <w:rtl/>
        </w:rPr>
        <w:t xml:space="preserve"> منقادون لفعله فيهم</w:t>
      </w:r>
      <w:r>
        <w:rPr>
          <w:rtl/>
        </w:rPr>
        <w:t xml:space="preserve">، </w:t>
      </w:r>
      <w:r w:rsidRPr="00406B60">
        <w:rPr>
          <w:rtl/>
        </w:rPr>
        <w:t>من الحياة والبقاء والموت والبعث وغيرها</w:t>
      </w:r>
      <w:r>
        <w:rPr>
          <w:rtl/>
        </w:rPr>
        <w:t xml:space="preserve">، </w:t>
      </w:r>
      <w:r w:rsidRPr="00406B60">
        <w:rPr>
          <w:rtl/>
        </w:rPr>
        <w:t>لا يمتنعون عليه في شيء ممّا أراد.</w:t>
      </w:r>
    </w:p>
    <w:p w14:paraId="52ABD76A" w14:textId="77777777" w:rsidR="002A0DE2" w:rsidRPr="00406B60" w:rsidRDefault="002A0DE2" w:rsidP="00824906">
      <w:pPr>
        <w:pStyle w:val="libNormal"/>
        <w:rPr>
          <w:rtl/>
        </w:rPr>
      </w:pPr>
      <w:r w:rsidRPr="000B1256">
        <w:rPr>
          <w:rStyle w:val="libAlaemChar"/>
          <w:rtl/>
        </w:rPr>
        <w:t>(</w:t>
      </w:r>
      <w:r w:rsidRPr="00824906">
        <w:rPr>
          <w:rStyle w:val="libAieChar"/>
          <w:rtl/>
        </w:rPr>
        <w:t>وَهُوَ الَّذِي يَبْدَؤُا الْخَلْقَ</w:t>
      </w:r>
      <w:r w:rsidRPr="000B1256">
        <w:rPr>
          <w:rStyle w:val="libAlaemChar"/>
          <w:rtl/>
        </w:rPr>
        <w:t>)</w:t>
      </w:r>
      <w:r w:rsidRPr="00406B60">
        <w:rPr>
          <w:rtl/>
        </w:rPr>
        <w:t xml:space="preserve"> يخترعه ابتداء </w:t>
      </w:r>
      <w:r w:rsidRPr="000B1256">
        <w:rPr>
          <w:rStyle w:val="libAlaemChar"/>
          <w:rtl/>
        </w:rPr>
        <w:t>(</w:t>
      </w:r>
      <w:r w:rsidRPr="00824906">
        <w:rPr>
          <w:rStyle w:val="libAieChar"/>
          <w:rtl/>
        </w:rPr>
        <w:t>ثُمَّ يُعِيدُهُ</w:t>
      </w:r>
      <w:r w:rsidRPr="000B1256">
        <w:rPr>
          <w:rStyle w:val="libAlaemChar"/>
          <w:rtl/>
        </w:rPr>
        <w:t>)</w:t>
      </w:r>
      <w:r w:rsidRPr="00406B60">
        <w:rPr>
          <w:rtl/>
        </w:rPr>
        <w:t xml:space="preserve"> بعد إفنائه. جعل سبحانه ما ظهر من ابتداء خلقه دليلا على ما خفي من إعادته</w:t>
      </w:r>
      <w:r>
        <w:rPr>
          <w:rtl/>
        </w:rPr>
        <w:t xml:space="preserve">، </w:t>
      </w:r>
      <w:r w:rsidRPr="00406B60">
        <w:rPr>
          <w:rtl/>
        </w:rPr>
        <w:t>استدلالا بالشاهد على الغائب.</w:t>
      </w:r>
    </w:p>
    <w:p w14:paraId="2573E822" w14:textId="77777777" w:rsidR="002A0DE2" w:rsidRPr="00406B60" w:rsidRDefault="002A0DE2" w:rsidP="00824906">
      <w:pPr>
        <w:pStyle w:val="libNormal"/>
        <w:rPr>
          <w:rtl/>
        </w:rPr>
      </w:pPr>
      <w:r w:rsidRPr="00406B60">
        <w:rPr>
          <w:rtl/>
        </w:rPr>
        <w:t>ثمّ أكّد ذلك بقوله</w:t>
      </w:r>
      <w:r>
        <w:rPr>
          <w:rtl/>
        </w:rPr>
        <w:t xml:space="preserve">: </w:t>
      </w:r>
      <w:r w:rsidRPr="000B1256">
        <w:rPr>
          <w:rStyle w:val="libAlaemChar"/>
          <w:rtl/>
        </w:rPr>
        <w:t>(</w:t>
      </w:r>
      <w:r w:rsidRPr="00824906">
        <w:rPr>
          <w:rStyle w:val="libAieChar"/>
          <w:rtl/>
        </w:rPr>
        <w:t>وَهُوَ أَهْوَنُ عَلَيْهِ</w:t>
      </w:r>
      <w:r w:rsidRPr="000B1256">
        <w:rPr>
          <w:rStyle w:val="libAlaemChar"/>
          <w:rtl/>
        </w:rPr>
        <w:t>)</w:t>
      </w:r>
      <w:r w:rsidRPr="00406B60">
        <w:rPr>
          <w:rtl/>
        </w:rPr>
        <w:t xml:space="preserve"> أي</w:t>
      </w:r>
      <w:r>
        <w:rPr>
          <w:rtl/>
        </w:rPr>
        <w:t xml:space="preserve">: </w:t>
      </w:r>
      <w:r w:rsidRPr="00406B60">
        <w:rPr>
          <w:rtl/>
        </w:rPr>
        <w:t>أسهل عليه من الأصل بالإضافة</w:t>
      </w:r>
    </w:p>
    <w:p w14:paraId="6A9D2608" w14:textId="77777777" w:rsidR="002A0DE2" w:rsidRPr="00406B60" w:rsidRDefault="002A0DE2" w:rsidP="002F70F0">
      <w:pPr>
        <w:pStyle w:val="libLine"/>
        <w:rPr>
          <w:rtl/>
        </w:rPr>
      </w:pPr>
      <w:r w:rsidRPr="00406B60">
        <w:rPr>
          <w:rtl/>
        </w:rPr>
        <w:t>__________________</w:t>
      </w:r>
    </w:p>
    <w:p w14:paraId="29C8FE43" w14:textId="77777777" w:rsidR="002A0DE2" w:rsidRPr="00406B60" w:rsidRDefault="002A0DE2" w:rsidP="00A95425">
      <w:pPr>
        <w:pStyle w:val="libFootnote0"/>
        <w:rPr>
          <w:rtl/>
        </w:rPr>
      </w:pPr>
      <w:r>
        <w:rPr>
          <w:rtl/>
        </w:rPr>
        <w:t>(</w:t>
      </w:r>
      <w:r w:rsidRPr="00406B60">
        <w:rPr>
          <w:rtl/>
        </w:rPr>
        <w:t>1) الزمر</w:t>
      </w:r>
      <w:r>
        <w:rPr>
          <w:rtl/>
        </w:rPr>
        <w:t xml:space="preserve">: </w:t>
      </w:r>
      <w:r w:rsidRPr="00406B60">
        <w:rPr>
          <w:rtl/>
        </w:rPr>
        <w:t>68.</w:t>
      </w:r>
    </w:p>
    <w:p w14:paraId="1ECF25C3" w14:textId="77777777" w:rsidR="002A0DE2" w:rsidRPr="00406B60" w:rsidRDefault="002A0DE2" w:rsidP="008F2859">
      <w:pPr>
        <w:pStyle w:val="libNormal0"/>
        <w:ind w:left="289"/>
        <w:rPr>
          <w:rtl/>
        </w:rPr>
      </w:pPr>
      <w:r>
        <w:rPr>
          <w:rtl/>
        </w:rPr>
        <w:br w:type="page"/>
      </w:r>
      <w:r w:rsidRPr="00406B60">
        <w:rPr>
          <w:rtl/>
        </w:rPr>
        <w:lastRenderedPageBreak/>
        <w:t>إلى قدركم</w:t>
      </w:r>
      <w:r>
        <w:rPr>
          <w:rtl/>
        </w:rPr>
        <w:t xml:space="preserve">، </w:t>
      </w:r>
      <w:r w:rsidRPr="00406B60">
        <w:rPr>
          <w:rtl/>
        </w:rPr>
        <w:t>والقياس على أصولكم</w:t>
      </w:r>
      <w:r>
        <w:rPr>
          <w:rtl/>
        </w:rPr>
        <w:t xml:space="preserve">، </w:t>
      </w:r>
      <w:r w:rsidRPr="00406B60">
        <w:rPr>
          <w:rtl/>
        </w:rPr>
        <w:t>واقتضاء عقولكم</w:t>
      </w:r>
      <w:r>
        <w:rPr>
          <w:rtl/>
        </w:rPr>
        <w:t xml:space="preserve">، </w:t>
      </w:r>
      <w:r w:rsidRPr="00406B60">
        <w:rPr>
          <w:rtl/>
        </w:rPr>
        <w:t>لأنّ من أعاد منكم صنعة شيء كانت أسهل عليه وأهون من إنشائها</w:t>
      </w:r>
      <w:r>
        <w:rPr>
          <w:rtl/>
        </w:rPr>
        <w:t xml:space="preserve">، </w:t>
      </w:r>
      <w:r w:rsidRPr="00406B60">
        <w:rPr>
          <w:rtl/>
        </w:rPr>
        <w:t>وإلّا فهما سواء عليه سبحانه. ولذلك قيل</w:t>
      </w:r>
      <w:r>
        <w:rPr>
          <w:rtl/>
        </w:rPr>
        <w:t xml:space="preserve">: </w:t>
      </w:r>
      <w:r w:rsidRPr="00406B60">
        <w:rPr>
          <w:rtl/>
        </w:rPr>
        <w:t>الهاء للخلق بمعنى المخلوق</w:t>
      </w:r>
      <w:r>
        <w:rPr>
          <w:rtl/>
        </w:rPr>
        <w:t xml:space="preserve">، </w:t>
      </w:r>
      <w:r w:rsidRPr="00406B60">
        <w:rPr>
          <w:rtl/>
        </w:rPr>
        <w:t>أي</w:t>
      </w:r>
      <w:r>
        <w:rPr>
          <w:rtl/>
        </w:rPr>
        <w:t xml:space="preserve">: </w:t>
      </w:r>
      <w:r w:rsidRPr="00406B60">
        <w:rPr>
          <w:rtl/>
        </w:rPr>
        <w:t>والإعادة على المخلوق أهون من النشأة الأولى</w:t>
      </w:r>
      <w:r>
        <w:rPr>
          <w:rtl/>
        </w:rPr>
        <w:t xml:space="preserve">، </w:t>
      </w:r>
      <w:r w:rsidRPr="00406B60">
        <w:rPr>
          <w:rtl/>
        </w:rPr>
        <w:t>لأنّه إنّما يقال له في الإعادة</w:t>
      </w:r>
      <w:r>
        <w:rPr>
          <w:rtl/>
        </w:rPr>
        <w:t xml:space="preserve">: </w:t>
      </w:r>
      <w:r w:rsidRPr="00406B60">
        <w:rPr>
          <w:rtl/>
        </w:rPr>
        <w:t>كن فيكون</w:t>
      </w:r>
      <w:r>
        <w:rPr>
          <w:rtl/>
        </w:rPr>
        <w:t xml:space="preserve">، </w:t>
      </w:r>
      <w:r w:rsidRPr="00406B60">
        <w:rPr>
          <w:rtl/>
        </w:rPr>
        <w:t>وفي النشأة الأولى كان نطفة</w:t>
      </w:r>
      <w:r>
        <w:rPr>
          <w:rtl/>
        </w:rPr>
        <w:t xml:space="preserve">، </w:t>
      </w:r>
      <w:r w:rsidRPr="00406B60">
        <w:rPr>
          <w:rtl/>
        </w:rPr>
        <w:t>ثمّ علقة</w:t>
      </w:r>
      <w:r>
        <w:rPr>
          <w:rtl/>
        </w:rPr>
        <w:t xml:space="preserve">، </w:t>
      </w:r>
      <w:r w:rsidRPr="00406B60">
        <w:rPr>
          <w:rtl/>
        </w:rPr>
        <w:t>ثمّ مضغة</w:t>
      </w:r>
      <w:r>
        <w:rPr>
          <w:rtl/>
        </w:rPr>
        <w:t xml:space="preserve">، </w:t>
      </w:r>
      <w:r w:rsidRPr="00406B60">
        <w:rPr>
          <w:rtl/>
        </w:rPr>
        <w:t>ثمّ عظاما</w:t>
      </w:r>
      <w:r>
        <w:rPr>
          <w:rtl/>
        </w:rPr>
        <w:t xml:space="preserve">، </w:t>
      </w:r>
      <w:r w:rsidRPr="00406B60">
        <w:rPr>
          <w:rtl/>
        </w:rPr>
        <w:t>ثمّ كسيت العظام لحما</w:t>
      </w:r>
      <w:r>
        <w:rPr>
          <w:rtl/>
        </w:rPr>
        <w:t xml:space="preserve">، </w:t>
      </w:r>
      <w:r w:rsidRPr="00406B60">
        <w:rPr>
          <w:rtl/>
        </w:rPr>
        <w:t>ثمّ نفخ فيه الروح. فتكوينه في حدّ الاستحكام والتمام</w:t>
      </w:r>
      <w:r>
        <w:rPr>
          <w:rtl/>
        </w:rPr>
        <w:t xml:space="preserve">، </w:t>
      </w:r>
      <w:r w:rsidRPr="00406B60">
        <w:rPr>
          <w:rtl/>
        </w:rPr>
        <w:t>أهون عليه وأقلّ تعبا من أن يتنقّل في أحوال</w:t>
      </w:r>
      <w:r>
        <w:rPr>
          <w:rtl/>
        </w:rPr>
        <w:t xml:space="preserve">، </w:t>
      </w:r>
      <w:r w:rsidRPr="00406B60">
        <w:rPr>
          <w:rtl/>
        </w:rPr>
        <w:t>ويندرج فيها إلى أن يبلغ ذلك الحدّ.</w:t>
      </w:r>
    </w:p>
    <w:p w14:paraId="0BE86004" w14:textId="77777777" w:rsidR="002A0DE2" w:rsidRPr="00406B60" w:rsidRDefault="002A0DE2" w:rsidP="00824906">
      <w:pPr>
        <w:pStyle w:val="libNormal"/>
        <w:rPr>
          <w:rtl/>
        </w:rPr>
      </w:pPr>
      <w:r w:rsidRPr="00406B60">
        <w:rPr>
          <w:rtl/>
        </w:rPr>
        <w:t>وقيل</w:t>
      </w:r>
      <w:r>
        <w:rPr>
          <w:rtl/>
        </w:rPr>
        <w:t xml:space="preserve">: </w:t>
      </w:r>
      <w:r w:rsidRPr="00406B60">
        <w:rPr>
          <w:rtl/>
        </w:rPr>
        <w:t>«أهون» بمعنى هيّن</w:t>
      </w:r>
      <w:r>
        <w:rPr>
          <w:rtl/>
        </w:rPr>
        <w:t xml:space="preserve">، </w:t>
      </w:r>
      <w:r w:rsidRPr="00406B60">
        <w:rPr>
          <w:rtl/>
        </w:rPr>
        <w:t>كقول الشاعر</w:t>
      </w:r>
      <w:r>
        <w:rPr>
          <w:rtl/>
        </w:rPr>
        <w:t xml:space="preserve">: </w:t>
      </w:r>
      <w:r w:rsidRPr="00406B60">
        <w:rPr>
          <w:rtl/>
        </w:rPr>
        <w:t xml:space="preserve">لعمرك ما أدري وإنّي لأوجل </w:t>
      </w:r>
      <w:r w:rsidRPr="00DB1CAE">
        <w:rPr>
          <w:rStyle w:val="libFootnotenumChar"/>
          <w:rtl/>
        </w:rPr>
        <w:t>(1)</w:t>
      </w:r>
      <w:r>
        <w:rPr>
          <w:rtl/>
        </w:rPr>
        <w:t xml:space="preserve">، </w:t>
      </w:r>
      <w:r w:rsidRPr="00406B60">
        <w:rPr>
          <w:rtl/>
        </w:rPr>
        <w:t>أي</w:t>
      </w:r>
      <w:r>
        <w:rPr>
          <w:rtl/>
        </w:rPr>
        <w:t xml:space="preserve">: </w:t>
      </w:r>
      <w:r w:rsidRPr="00406B60">
        <w:rPr>
          <w:rtl/>
        </w:rPr>
        <w:t>لوجل.</w:t>
      </w:r>
    </w:p>
    <w:p w14:paraId="6CB83971" w14:textId="77777777" w:rsidR="002A0DE2" w:rsidRPr="00406B60" w:rsidRDefault="002A0DE2" w:rsidP="00824906">
      <w:pPr>
        <w:pStyle w:val="libNormal"/>
        <w:rPr>
          <w:rtl/>
        </w:rPr>
      </w:pPr>
      <w:r w:rsidRPr="000B1256">
        <w:rPr>
          <w:rStyle w:val="libAlaemChar"/>
          <w:rtl/>
        </w:rPr>
        <w:t>(</w:t>
      </w:r>
      <w:r w:rsidRPr="00824906">
        <w:rPr>
          <w:rStyle w:val="libAieChar"/>
          <w:rtl/>
        </w:rPr>
        <w:t>وَلَهُ الْمَثَلُ</w:t>
      </w:r>
      <w:r w:rsidRPr="000B1256">
        <w:rPr>
          <w:rStyle w:val="libAlaemChar"/>
          <w:rtl/>
        </w:rPr>
        <w:t>)</w:t>
      </w:r>
      <w:r w:rsidRPr="00406B60">
        <w:rPr>
          <w:rtl/>
        </w:rPr>
        <w:t xml:space="preserve"> الوصف العجيب الشأن</w:t>
      </w:r>
      <w:r>
        <w:rPr>
          <w:rtl/>
        </w:rPr>
        <w:t xml:space="preserve">، </w:t>
      </w:r>
      <w:r w:rsidRPr="00406B60">
        <w:rPr>
          <w:rtl/>
        </w:rPr>
        <w:t>كالقدرة العامّة</w:t>
      </w:r>
      <w:r>
        <w:rPr>
          <w:rtl/>
        </w:rPr>
        <w:t xml:space="preserve">، </w:t>
      </w:r>
      <w:r w:rsidRPr="00406B60">
        <w:rPr>
          <w:rtl/>
        </w:rPr>
        <w:t xml:space="preserve">والحكمة التامّة. ومن فسّره بقول لا إله إلّا الله أراد به الوصف بالوحدانيّة. </w:t>
      </w:r>
      <w:r w:rsidRPr="000B1256">
        <w:rPr>
          <w:rStyle w:val="libAlaemChar"/>
          <w:rtl/>
        </w:rPr>
        <w:t>(</w:t>
      </w:r>
      <w:r w:rsidRPr="00824906">
        <w:rPr>
          <w:rStyle w:val="libAieChar"/>
          <w:rtl/>
        </w:rPr>
        <w:t>الْأَعْلى</w:t>
      </w:r>
      <w:r w:rsidRPr="000B1256">
        <w:rPr>
          <w:rStyle w:val="libAlaemChar"/>
          <w:rtl/>
        </w:rPr>
        <w:t>)</w:t>
      </w:r>
      <w:r w:rsidRPr="00406B60">
        <w:rPr>
          <w:rtl/>
        </w:rPr>
        <w:t xml:space="preserve"> الّذي ليس لغيره ما يساويه أو يدانيه </w:t>
      </w:r>
      <w:r w:rsidRPr="000B1256">
        <w:rPr>
          <w:rStyle w:val="libAlaemChar"/>
          <w:rtl/>
        </w:rPr>
        <w:t>(</w:t>
      </w:r>
      <w:r w:rsidRPr="00824906">
        <w:rPr>
          <w:rStyle w:val="libAieChar"/>
          <w:rtl/>
        </w:rPr>
        <w:t>فِي السَّماواتِ وَالْأَرْضِ</w:t>
      </w:r>
      <w:r w:rsidRPr="000B1256">
        <w:rPr>
          <w:rStyle w:val="libAlaemChar"/>
          <w:rtl/>
        </w:rPr>
        <w:t>)</w:t>
      </w:r>
      <w:r w:rsidRPr="00406B60">
        <w:rPr>
          <w:rtl/>
        </w:rPr>
        <w:t xml:space="preserve"> يصفه به ما فيهما دلالة ونطقا </w:t>
      </w:r>
      <w:r w:rsidRPr="000B1256">
        <w:rPr>
          <w:rStyle w:val="libAlaemChar"/>
          <w:rtl/>
        </w:rPr>
        <w:t>(</w:t>
      </w:r>
      <w:r w:rsidRPr="00824906">
        <w:rPr>
          <w:rStyle w:val="libAieChar"/>
          <w:rtl/>
        </w:rPr>
        <w:t>وَهُوَ الْعَزِيزُ</w:t>
      </w:r>
      <w:r w:rsidRPr="000B1256">
        <w:rPr>
          <w:rStyle w:val="libAlaemChar"/>
          <w:rtl/>
        </w:rPr>
        <w:t>)</w:t>
      </w:r>
      <w:r w:rsidRPr="00406B60">
        <w:rPr>
          <w:rtl/>
        </w:rPr>
        <w:t xml:space="preserve"> القادر الّذي لا يعجز عن إبداء ممكن وإعادته </w:t>
      </w:r>
      <w:r w:rsidRPr="000B1256">
        <w:rPr>
          <w:rStyle w:val="libAlaemChar"/>
          <w:rtl/>
        </w:rPr>
        <w:t>(</w:t>
      </w:r>
      <w:r w:rsidRPr="00824906">
        <w:rPr>
          <w:rStyle w:val="libAieChar"/>
          <w:rtl/>
        </w:rPr>
        <w:t>الْحَكِيمُ</w:t>
      </w:r>
      <w:r w:rsidRPr="000B1256">
        <w:rPr>
          <w:rStyle w:val="libAlaemChar"/>
          <w:rtl/>
        </w:rPr>
        <w:t>)</w:t>
      </w:r>
      <w:r w:rsidRPr="00406B60">
        <w:rPr>
          <w:rtl/>
        </w:rPr>
        <w:t xml:space="preserve"> الّذي يجري الأفعال على مقتضى حكمته.</w:t>
      </w:r>
    </w:p>
    <w:p w14:paraId="72808288" w14:textId="77777777" w:rsidR="002A0DE2" w:rsidRPr="00406B60" w:rsidRDefault="002A0DE2" w:rsidP="00824906">
      <w:pPr>
        <w:pStyle w:val="libNormal"/>
        <w:rPr>
          <w:rtl/>
        </w:rPr>
      </w:pPr>
      <w:r w:rsidRPr="000B1256">
        <w:rPr>
          <w:rStyle w:val="libAlaemChar"/>
          <w:rtl/>
        </w:rPr>
        <w:t>(</w:t>
      </w:r>
      <w:r w:rsidRPr="00824906">
        <w:rPr>
          <w:rStyle w:val="libAieChar"/>
          <w:rtl/>
        </w:rPr>
        <w:t>ضَرَبَ لَكُمْ مَثَلاً مِنْ أَنْفُسِكُمْ هَلْ لَكُمْ مِنْ ما مَلَكَتْ أَيْمانُكُمْ مِنْ شُرَكاءَ فِي ما رَزَقْناكُمْ فَأَنْتُمْ فِيهِ سَواءٌ تَخافُونَهُمْ كَخِيفَتِكُمْ أَنْفُسَكُمْ كَذلِكَ نُفَصِّلُ الْآياتِ لِقَوْمٍ يَعْقِلُونَ (28) بَلِ اتَّبَعَ الَّذِينَ ظَلَمُوا أَهْواءَهُمْ بِغَيْرِ عِلْمٍ فَمَنْ يَهْدِي مَنْ أَضَلَّ اللهُ وَما لَهُمْ مِنْ ناصِرِينَ (29)</w:t>
      </w:r>
      <w:r w:rsidRPr="000B1256">
        <w:rPr>
          <w:rStyle w:val="libAlaemChar"/>
          <w:rtl/>
        </w:rPr>
        <w:t>)</w:t>
      </w:r>
    </w:p>
    <w:p w14:paraId="471C9D8E" w14:textId="77777777" w:rsidR="002A0DE2" w:rsidRPr="00406B60" w:rsidRDefault="002A0DE2" w:rsidP="002F70F0">
      <w:pPr>
        <w:pStyle w:val="libLine"/>
        <w:rPr>
          <w:rtl/>
        </w:rPr>
      </w:pPr>
      <w:r w:rsidRPr="00406B60">
        <w:rPr>
          <w:rtl/>
        </w:rPr>
        <w:t>__________________</w:t>
      </w:r>
    </w:p>
    <w:p w14:paraId="2FD53E0F" w14:textId="77777777" w:rsidR="002A0DE2" w:rsidRPr="00406B60" w:rsidRDefault="002A0DE2" w:rsidP="00A95425">
      <w:pPr>
        <w:pStyle w:val="libFootnote0"/>
        <w:rPr>
          <w:rtl/>
        </w:rPr>
      </w:pPr>
      <w:r>
        <w:rPr>
          <w:rtl/>
        </w:rPr>
        <w:t>(</w:t>
      </w:r>
      <w:r w:rsidRPr="00406B60">
        <w:rPr>
          <w:rtl/>
        </w:rPr>
        <w:t>1) وعجزه</w:t>
      </w:r>
      <w:r>
        <w:rPr>
          <w:rtl/>
        </w:rPr>
        <w:t xml:space="preserve">: </w:t>
      </w:r>
      <w:r w:rsidRPr="00406B60">
        <w:rPr>
          <w:rtl/>
        </w:rPr>
        <w:t>على أيّنا تغدو المنيّة أوّل.</w:t>
      </w:r>
    </w:p>
    <w:p w14:paraId="22BA8763" w14:textId="77777777" w:rsidR="002A0DE2" w:rsidRPr="00406B60" w:rsidRDefault="002A0DE2" w:rsidP="00824906">
      <w:pPr>
        <w:pStyle w:val="libNormal"/>
        <w:rPr>
          <w:rtl/>
        </w:rPr>
      </w:pPr>
      <w:r>
        <w:rPr>
          <w:rtl/>
        </w:rPr>
        <w:br w:type="page"/>
      </w:r>
      <w:r w:rsidRPr="00406B60">
        <w:rPr>
          <w:rtl/>
        </w:rPr>
        <w:lastRenderedPageBreak/>
        <w:t>ثمّ احتجّ سبحانه على عبدة الأوثان</w:t>
      </w:r>
      <w:r>
        <w:rPr>
          <w:rtl/>
        </w:rPr>
        <w:t xml:space="preserve">، </w:t>
      </w:r>
      <w:r w:rsidRPr="00406B60">
        <w:rPr>
          <w:rtl/>
        </w:rPr>
        <w:t>فقال</w:t>
      </w:r>
      <w:r>
        <w:rPr>
          <w:rtl/>
        </w:rPr>
        <w:t xml:space="preserve">: </w:t>
      </w:r>
      <w:r w:rsidRPr="000B1256">
        <w:rPr>
          <w:rStyle w:val="libAlaemChar"/>
          <w:rtl/>
        </w:rPr>
        <w:t>(</w:t>
      </w:r>
      <w:r w:rsidRPr="00824906">
        <w:rPr>
          <w:rStyle w:val="libAieChar"/>
          <w:rtl/>
        </w:rPr>
        <w:t>ضَرَبَ</w:t>
      </w:r>
      <w:r w:rsidRPr="000B1256">
        <w:rPr>
          <w:rStyle w:val="libAlaemChar"/>
          <w:rtl/>
        </w:rPr>
        <w:t>)</w:t>
      </w:r>
      <w:r w:rsidRPr="00406B60">
        <w:rPr>
          <w:rtl/>
        </w:rPr>
        <w:t xml:space="preserve"> بيّن </w:t>
      </w:r>
      <w:r w:rsidRPr="000B1256">
        <w:rPr>
          <w:rStyle w:val="libAlaemChar"/>
          <w:rtl/>
        </w:rPr>
        <w:t>(</w:t>
      </w:r>
      <w:r w:rsidRPr="00824906">
        <w:rPr>
          <w:rStyle w:val="libAieChar"/>
          <w:rtl/>
        </w:rPr>
        <w:t>لَكُمْ مَثَلاً مِنْ أَنْفُسِكُمْ</w:t>
      </w:r>
      <w:r w:rsidRPr="000B1256">
        <w:rPr>
          <w:rStyle w:val="libAlaemChar"/>
          <w:rtl/>
        </w:rPr>
        <w:t>)</w:t>
      </w:r>
      <w:r w:rsidRPr="00406B60">
        <w:rPr>
          <w:rtl/>
        </w:rPr>
        <w:t xml:space="preserve"> أي</w:t>
      </w:r>
      <w:r>
        <w:rPr>
          <w:rtl/>
        </w:rPr>
        <w:t xml:space="preserve">: </w:t>
      </w:r>
      <w:r w:rsidRPr="00406B60">
        <w:rPr>
          <w:rtl/>
        </w:rPr>
        <w:t>مثلا منتزعا من أحوالها الّتي هي أقرب الأمور إليكم</w:t>
      </w:r>
      <w:r>
        <w:rPr>
          <w:rtl/>
        </w:rPr>
        <w:t xml:space="preserve">، </w:t>
      </w:r>
      <w:r w:rsidRPr="00406B60">
        <w:rPr>
          <w:rtl/>
        </w:rPr>
        <w:t>فإنّ «من» هنا للابتداء.</w:t>
      </w:r>
    </w:p>
    <w:p w14:paraId="68E8B4CF" w14:textId="77777777" w:rsidR="002A0DE2" w:rsidRPr="00406B60" w:rsidRDefault="002A0DE2" w:rsidP="00824906">
      <w:pPr>
        <w:pStyle w:val="libNormal"/>
        <w:rPr>
          <w:rtl/>
        </w:rPr>
      </w:pPr>
      <w:r w:rsidRPr="00406B60">
        <w:rPr>
          <w:rtl/>
        </w:rPr>
        <w:t>ثمّ بيّنه بقوله</w:t>
      </w:r>
      <w:r>
        <w:rPr>
          <w:rtl/>
        </w:rPr>
        <w:t xml:space="preserve">: </w:t>
      </w:r>
      <w:r w:rsidRPr="000B1256">
        <w:rPr>
          <w:rStyle w:val="libAlaemChar"/>
          <w:rtl/>
        </w:rPr>
        <w:t>(</w:t>
      </w:r>
      <w:r w:rsidRPr="00824906">
        <w:rPr>
          <w:rStyle w:val="libAieChar"/>
          <w:rtl/>
        </w:rPr>
        <w:t>هَلْ لَكُمْ مِنْ ما مَلَكَتْ أَيْمانُكُمْ</w:t>
      </w:r>
      <w:r w:rsidRPr="000B1256">
        <w:rPr>
          <w:rStyle w:val="libAlaemChar"/>
          <w:rtl/>
        </w:rPr>
        <w:t>)</w:t>
      </w:r>
      <w:r w:rsidRPr="00406B60">
        <w:rPr>
          <w:rtl/>
        </w:rPr>
        <w:t xml:space="preserve"> «من» للتبعيض</w:t>
      </w:r>
      <w:r>
        <w:rPr>
          <w:rtl/>
        </w:rPr>
        <w:t xml:space="preserve">، </w:t>
      </w:r>
      <w:r w:rsidRPr="00406B60">
        <w:rPr>
          <w:rtl/>
        </w:rPr>
        <w:t>أي</w:t>
      </w:r>
      <w:r>
        <w:rPr>
          <w:rtl/>
        </w:rPr>
        <w:t xml:space="preserve">: </w:t>
      </w:r>
      <w:r w:rsidRPr="00406B60">
        <w:rPr>
          <w:rtl/>
        </w:rPr>
        <w:t xml:space="preserve">بعض مماليككم </w:t>
      </w:r>
      <w:r w:rsidRPr="000B1256">
        <w:rPr>
          <w:rStyle w:val="libAlaemChar"/>
          <w:rtl/>
        </w:rPr>
        <w:t>(</w:t>
      </w:r>
      <w:r w:rsidRPr="00824906">
        <w:rPr>
          <w:rStyle w:val="libAieChar"/>
          <w:rtl/>
        </w:rPr>
        <w:t>مِنْ شُرَكاءَ</w:t>
      </w:r>
      <w:r w:rsidRPr="000B1256">
        <w:rPr>
          <w:rStyle w:val="libAlaemChar"/>
          <w:rtl/>
        </w:rPr>
        <w:t>)</w:t>
      </w:r>
      <w:r w:rsidRPr="00406B60">
        <w:rPr>
          <w:rtl/>
        </w:rPr>
        <w:t xml:space="preserve"> مزيدة لتأكيد الاستفهام الجاري مجرى النفي </w:t>
      </w:r>
      <w:r w:rsidRPr="000B1256">
        <w:rPr>
          <w:rStyle w:val="libAlaemChar"/>
          <w:rtl/>
        </w:rPr>
        <w:t>(</w:t>
      </w:r>
      <w:r w:rsidRPr="00824906">
        <w:rPr>
          <w:rStyle w:val="libAieChar"/>
          <w:rtl/>
        </w:rPr>
        <w:t>فِي ما رَزَقْناكُمْ</w:t>
      </w:r>
      <w:r w:rsidRPr="000B1256">
        <w:rPr>
          <w:rStyle w:val="libAlaemChar"/>
          <w:rtl/>
        </w:rPr>
        <w:t>)</w:t>
      </w:r>
      <w:r w:rsidRPr="00406B60">
        <w:rPr>
          <w:rtl/>
        </w:rPr>
        <w:t xml:space="preserve"> من الأموال وغيرها </w:t>
      </w:r>
      <w:r w:rsidRPr="000B1256">
        <w:rPr>
          <w:rStyle w:val="libAlaemChar"/>
          <w:rtl/>
        </w:rPr>
        <w:t>(</w:t>
      </w:r>
      <w:r w:rsidRPr="00824906">
        <w:rPr>
          <w:rStyle w:val="libAieChar"/>
          <w:rtl/>
        </w:rPr>
        <w:t>فَأَنْتُمْ فِيهِ سَواءٌ</w:t>
      </w:r>
      <w:r w:rsidRPr="000B1256">
        <w:rPr>
          <w:rStyle w:val="libAlaemChar"/>
          <w:rtl/>
        </w:rPr>
        <w:t>)</w:t>
      </w:r>
      <w:r w:rsidRPr="00406B60">
        <w:rPr>
          <w:rtl/>
        </w:rPr>
        <w:t xml:space="preserve"> فتكونون أنتم وهم فيه على السويّة</w:t>
      </w:r>
      <w:r>
        <w:rPr>
          <w:rtl/>
        </w:rPr>
        <w:t xml:space="preserve">، </w:t>
      </w:r>
      <w:r w:rsidRPr="00406B60">
        <w:rPr>
          <w:rtl/>
        </w:rPr>
        <w:t>من غير تفضيل بين حرّ وعبد</w:t>
      </w:r>
      <w:r>
        <w:rPr>
          <w:rtl/>
        </w:rPr>
        <w:t xml:space="preserve">، </w:t>
      </w:r>
      <w:r w:rsidRPr="00406B60">
        <w:rPr>
          <w:rtl/>
        </w:rPr>
        <w:t xml:space="preserve">فيتصرّفون فيه كتصرّفكم </w:t>
      </w:r>
      <w:r w:rsidRPr="000B1256">
        <w:rPr>
          <w:rStyle w:val="libAlaemChar"/>
          <w:rtl/>
        </w:rPr>
        <w:t>(</w:t>
      </w:r>
      <w:r w:rsidRPr="00824906">
        <w:rPr>
          <w:rStyle w:val="libAieChar"/>
          <w:rtl/>
        </w:rPr>
        <w:t>تَخافُونَهُمْ</w:t>
      </w:r>
      <w:r w:rsidRPr="000B1256">
        <w:rPr>
          <w:rStyle w:val="libAlaemChar"/>
          <w:rtl/>
        </w:rPr>
        <w:t>)</w:t>
      </w:r>
      <w:r w:rsidRPr="00406B60">
        <w:rPr>
          <w:rtl/>
        </w:rPr>
        <w:t xml:space="preserve"> أن يستبدّوا بالتصرّف فيه دونكم </w:t>
      </w:r>
      <w:r w:rsidRPr="000B1256">
        <w:rPr>
          <w:rStyle w:val="libAlaemChar"/>
          <w:rtl/>
        </w:rPr>
        <w:t>(</w:t>
      </w:r>
      <w:r w:rsidRPr="00824906">
        <w:rPr>
          <w:rStyle w:val="libAieChar"/>
          <w:rtl/>
        </w:rPr>
        <w:t>كَخِيفَتِكُمْ أَنْفُسَكُمْ</w:t>
      </w:r>
      <w:r w:rsidRPr="000B1256">
        <w:rPr>
          <w:rStyle w:val="libAlaemChar"/>
          <w:rtl/>
        </w:rPr>
        <w:t>)</w:t>
      </w:r>
      <w:r w:rsidRPr="00406B60">
        <w:rPr>
          <w:rtl/>
        </w:rPr>
        <w:t xml:space="preserve"> كما يخاف الأحرار بعضهم بعضا</w:t>
      </w:r>
      <w:r>
        <w:rPr>
          <w:rtl/>
        </w:rPr>
        <w:t xml:space="preserve">، </w:t>
      </w:r>
      <w:r w:rsidRPr="00406B60">
        <w:rPr>
          <w:rtl/>
        </w:rPr>
        <w:t>فإنّ الرجل الحرّ يخاف شريكه الحرّ في المال يكون بينهما أن يتفرّد دونه فيه بأمر يخاف من شريكه. فإذا لم ترضوا بذلك لأنفسكم</w:t>
      </w:r>
      <w:r>
        <w:rPr>
          <w:rtl/>
        </w:rPr>
        <w:t xml:space="preserve">، </w:t>
      </w:r>
      <w:r w:rsidRPr="00406B60">
        <w:rPr>
          <w:rtl/>
        </w:rPr>
        <w:t>فكيف ترضون لربّ الأرباب ومالك الأحرار والعبيد</w:t>
      </w:r>
      <w:r>
        <w:rPr>
          <w:rtl/>
        </w:rPr>
        <w:t xml:space="preserve">، </w:t>
      </w:r>
      <w:r w:rsidRPr="00406B60">
        <w:rPr>
          <w:rtl/>
        </w:rPr>
        <w:t>أن تجعلوا بعض عبيده له شركاء</w:t>
      </w:r>
      <w:r>
        <w:rPr>
          <w:rtl/>
        </w:rPr>
        <w:t>؟!</w:t>
      </w:r>
      <w:r w:rsidRPr="00406B60">
        <w:rPr>
          <w:rtl/>
        </w:rPr>
        <w:t xml:space="preserve"> </w:t>
      </w:r>
      <w:r w:rsidRPr="000B1256">
        <w:rPr>
          <w:rStyle w:val="libAlaemChar"/>
          <w:rtl/>
        </w:rPr>
        <w:t>(</w:t>
      </w:r>
      <w:r w:rsidRPr="00824906">
        <w:rPr>
          <w:rStyle w:val="libAieChar"/>
          <w:rtl/>
        </w:rPr>
        <w:t>كَذلِكَ</w:t>
      </w:r>
      <w:r w:rsidRPr="000B1256">
        <w:rPr>
          <w:rStyle w:val="libAlaemChar"/>
          <w:rtl/>
        </w:rPr>
        <w:t>)</w:t>
      </w:r>
      <w:r w:rsidRPr="00406B60">
        <w:rPr>
          <w:rtl/>
        </w:rPr>
        <w:t xml:space="preserve"> مثل ذلك التفصيل </w:t>
      </w:r>
      <w:r w:rsidRPr="000B1256">
        <w:rPr>
          <w:rStyle w:val="libAlaemChar"/>
          <w:rtl/>
        </w:rPr>
        <w:t>(</w:t>
      </w:r>
      <w:r w:rsidRPr="00824906">
        <w:rPr>
          <w:rStyle w:val="libAieChar"/>
          <w:rtl/>
        </w:rPr>
        <w:t>نُفَصِّلُ الْآياتِ</w:t>
      </w:r>
      <w:r w:rsidRPr="000B1256">
        <w:rPr>
          <w:rStyle w:val="libAlaemChar"/>
          <w:rtl/>
        </w:rPr>
        <w:t>)</w:t>
      </w:r>
      <w:r w:rsidRPr="00406B60">
        <w:rPr>
          <w:rtl/>
        </w:rPr>
        <w:t xml:space="preserve"> نبيّنها</w:t>
      </w:r>
      <w:r>
        <w:rPr>
          <w:rtl/>
        </w:rPr>
        <w:t xml:space="preserve">، </w:t>
      </w:r>
      <w:r w:rsidRPr="00406B60">
        <w:rPr>
          <w:rtl/>
        </w:rPr>
        <w:t>فإنّ التمثيل ممّا يكشف المعاني ويوضحها</w:t>
      </w:r>
      <w:r>
        <w:rPr>
          <w:rtl/>
        </w:rPr>
        <w:t xml:space="preserve">، </w:t>
      </w:r>
      <w:r w:rsidRPr="00406B60">
        <w:rPr>
          <w:rtl/>
        </w:rPr>
        <w:t xml:space="preserve">لأنّه بمنزلة التصوير والتشكيل لها. </w:t>
      </w:r>
      <w:r w:rsidRPr="000B1256">
        <w:rPr>
          <w:rStyle w:val="libAlaemChar"/>
          <w:rtl/>
        </w:rPr>
        <w:t>(</w:t>
      </w:r>
      <w:r w:rsidRPr="00824906">
        <w:rPr>
          <w:rStyle w:val="libAieChar"/>
          <w:rtl/>
        </w:rPr>
        <w:t>لِقَوْمٍ يَعْقِلُونَ</w:t>
      </w:r>
      <w:r w:rsidRPr="000B1256">
        <w:rPr>
          <w:rStyle w:val="libAlaemChar"/>
          <w:rtl/>
        </w:rPr>
        <w:t>)</w:t>
      </w:r>
      <w:r w:rsidRPr="00406B60">
        <w:rPr>
          <w:rtl/>
        </w:rPr>
        <w:t xml:space="preserve"> يستعملون عقولهم في تدبّر الأمثال.</w:t>
      </w:r>
    </w:p>
    <w:p w14:paraId="426D4CDB" w14:textId="77777777" w:rsidR="002A0DE2" w:rsidRPr="00406B60" w:rsidRDefault="002A0DE2" w:rsidP="00824906">
      <w:pPr>
        <w:pStyle w:val="libNormal"/>
        <w:rPr>
          <w:rtl/>
        </w:rPr>
      </w:pPr>
      <w:r w:rsidRPr="000B1256">
        <w:rPr>
          <w:rStyle w:val="libAlaemChar"/>
          <w:rtl/>
        </w:rPr>
        <w:t>(</w:t>
      </w:r>
      <w:r w:rsidRPr="00824906">
        <w:rPr>
          <w:rStyle w:val="libAieChar"/>
          <w:rtl/>
        </w:rPr>
        <w:t>بَلِ اتَّبَعَ الَّذِينَ ظَلَمُوا</w:t>
      </w:r>
      <w:r w:rsidRPr="000B1256">
        <w:rPr>
          <w:rStyle w:val="libAlaemChar"/>
          <w:rtl/>
        </w:rPr>
        <w:t>)</w:t>
      </w:r>
      <w:r w:rsidRPr="00406B60">
        <w:rPr>
          <w:rtl/>
        </w:rPr>
        <w:t xml:space="preserve"> بالإشراك </w:t>
      </w:r>
      <w:r w:rsidRPr="000B1256">
        <w:rPr>
          <w:rStyle w:val="libAlaemChar"/>
          <w:rtl/>
        </w:rPr>
        <w:t>(</w:t>
      </w:r>
      <w:r w:rsidRPr="00824906">
        <w:rPr>
          <w:rStyle w:val="libAieChar"/>
          <w:rtl/>
        </w:rPr>
        <w:t>أَهْواءَهُمْ بِغَيْرِ عِلْمٍ</w:t>
      </w:r>
      <w:r w:rsidRPr="000B1256">
        <w:rPr>
          <w:rStyle w:val="libAlaemChar"/>
          <w:rtl/>
        </w:rPr>
        <w:t>)</w:t>
      </w:r>
      <w:r w:rsidRPr="00406B60">
        <w:rPr>
          <w:rtl/>
        </w:rPr>
        <w:t xml:space="preserve"> جاهلين لا يكفّهم شيء</w:t>
      </w:r>
      <w:r>
        <w:rPr>
          <w:rtl/>
        </w:rPr>
        <w:t xml:space="preserve">، </w:t>
      </w:r>
      <w:r w:rsidRPr="00406B60">
        <w:rPr>
          <w:rtl/>
        </w:rPr>
        <w:t>فإنّ العالم إذا اتّبع هواه ربما ردعه علمه.</w:t>
      </w:r>
    </w:p>
    <w:p w14:paraId="762A375C" w14:textId="77777777" w:rsidR="002A0DE2" w:rsidRPr="00406B60" w:rsidRDefault="002A0DE2" w:rsidP="00824906">
      <w:pPr>
        <w:pStyle w:val="libNormal"/>
        <w:rPr>
          <w:rtl/>
        </w:rPr>
      </w:pPr>
      <w:r w:rsidRPr="000B1256">
        <w:rPr>
          <w:rStyle w:val="libAlaemChar"/>
          <w:rtl/>
        </w:rPr>
        <w:t>(</w:t>
      </w:r>
      <w:r w:rsidRPr="00824906">
        <w:rPr>
          <w:rStyle w:val="libAieChar"/>
          <w:rtl/>
        </w:rPr>
        <w:t>فَمَنْ يَهْدِي مَنْ أَضَلَّ اللهُ</w:t>
      </w:r>
      <w:r w:rsidRPr="000B1256">
        <w:rPr>
          <w:rStyle w:val="libAlaemChar"/>
          <w:rtl/>
        </w:rPr>
        <w:t>)</w:t>
      </w:r>
      <w:r w:rsidRPr="00406B60">
        <w:rPr>
          <w:rtl/>
        </w:rPr>
        <w:t xml:space="preserve"> فمن يقدر على هداية من خذله</w:t>
      </w:r>
      <w:r>
        <w:rPr>
          <w:rtl/>
        </w:rPr>
        <w:t xml:space="preserve">، </w:t>
      </w:r>
      <w:r w:rsidRPr="00406B60">
        <w:rPr>
          <w:rtl/>
        </w:rPr>
        <w:t>ولم يلطف به</w:t>
      </w:r>
      <w:r>
        <w:rPr>
          <w:rtl/>
        </w:rPr>
        <w:t xml:space="preserve">، </w:t>
      </w:r>
      <w:r w:rsidRPr="00406B60">
        <w:rPr>
          <w:rtl/>
        </w:rPr>
        <w:t>لعلمه أنّه ممّن لا يؤثّر اللطف فيه</w:t>
      </w:r>
      <w:r>
        <w:rPr>
          <w:rtl/>
        </w:rPr>
        <w:t>؟</w:t>
      </w:r>
      <w:r w:rsidRPr="00406B60">
        <w:rPr>
          <w:rtl/>
        </w:rPr>
        <w:t xml:space="preserve"> أو فمن يهدي إلى الثواب والخير من أضلّه الله عن ذلك</w:t>
      </w:r>
      <w:r>
        <w:rPr>
          <w:rtl/>
        </w:rPr>
        <w:t>؟</w:t>
      </w:r>
      <w:r w:rsidRPr="00406B60">
        <w:rPr>
          <w:rtl/>
        </w:rPr>
        <w:t xml:space="preserve"> والأشاعرة حملوا الإضلال على خلق الضلال في المكلّف. تعالى الله عن ذلك علوّا كبيرا.</w:t>
      </w:r>
    </w:p>
    <w:p w14:paraId="4C9AC167" w14:textId="77777777" w:rsidR="002A0DE2" w:rsidRPr="00406B60" w:rsidRDefault="002A0DE2" w:rsidP="00824906">
      <w:pPr>
        <w:pStyle w:val="libNormal"/>
        <w:rPr>
          <w:rtl/>
        </w:rPr>
      </w:pPr>
      <w:r w:rsidRPr="000B1256">
        <w:rPr>
          <w:rStyle w:val="libAlaemChar"/>
          <w:rtl/>
        </w:rPr>
        <w:t>(</w:t>
      </w:r>
      <w:r w:rsidRPr="00824906">
        <w:rPr>
          <w:rStyle w:val="libAieChar"/>
          <w:rtl/>
        </w:rPr>
        <w:t>وَما لَهُمْ مِنْ ناصِرِينَ</w:t>
      </w:r>
      <w:r w:rsidRPr="000B1256">
        <w:rPr>
          <w:rStyle w:val="libAlaemChar"/>
          <w:rtl/>
        </w:rPr>
        <w:t>)</w:t>
      </w:r>
      <w:r w:rsidRPr="00406B60">
        <w:rPr>
          <w:rtl/>
        </w:rPr>
        <w:t xml:space="preserve"> يخلّصونهم من الضلالة</w:t>
      </w:r>
      <w:r>
        <w:rPr>
          <w:rtl/>
        </w:rPr>
        <w:t xml:space="preserve">، </w:t>
      </w:r>
      <w:r w:rsidRPr="00406B60">
        <w:rPr>
          <w:rtl/>
        </w:rPr>
        <w:t>ويحفظونهم عن آفاتها. أو ينصرونهم ويدفعون عنهم عذاب الله إذا حلّ بهم.</w:t>
      </w:r>
    </w:p>
    <w:p w14:paraId="67FA655B"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فَأَقِمْ وَجْهَكَ لِلدِّينِ حَنِيفاً فِطْرَتَ اللهِ الَّتِي فَطَرَ النَّاسَ عَلَيْها لا تَبْدِيلَ لِخَلْقِ اللهِ ذلِكَ الدِّينُ الْقَيِّمُ وَلكِنَّ أَكْثَرَ النَّاسِ لا يَعْلَمُونَ (30) مُنِيبِينَ إِلَيْهِ وَاتَّقُوهُ وَأَقِيمُوا الصَّلاةَ وَلا تَكُونُوا مِنَ الْمُشْرِكِينَ (31) مِنَ الَّذِينَ فَرَّقُوا دِينَهُمْ وَكانُوا شِيَعاً كُلُّ حِزْبٍ بِما لَدَيْهِمْ فَرِحُونَ (32)</w:t>
      </w:r>
      <w:r w:rsidRPr="000B1256">
        <w:rPr>
          <w:rStyle w:val="libAlaemChar"/>
          <w:rtl/>
        </w:rPr>
        <w:t>)</w:t>
      </w:r>
    </w:p>
    <w:p w14:paraId="0C0F4534" w14:textId="77777777" w:rsidR="002A0DE2" w:rsidRPr="00406B60" w:rsidRDefault="002A0DE2" w:rsidP="00824906">
      <w:pPr>
        <w:pStyle w:val="libNormal"/>
        <w:rPr>
          <w:rtl/>
        </w:rPr>
      </w:pPr>
      <w:r w:rsidRPr="00406B60">
        <w:rPr>
          <w:rtl/>
        </w:rPr>
        <w:t>ثمّ خاطب نبيّه فقال</w:t>
      </w:r>
      <w:r>
        <w:rPr>
          <w:rtl/>
        </w:rPr>
        <w:t xml:space="preserve">: </w:t>
      </w:r>
      <w:r w:rsidRPr="000B1256">
        <w:rPr>
          <w:rStyle w:val="libAlaemChar"/>
          <w:rtl/>
        </w:rPr>
        <w:t>(</w:t>
      </w:r>
      <w:r w:rsidRPr="00824906">
        <w:rPr>
          <w:rStyle w:val="libAieChar"/>
          <w:rtl/>
        </w:rPr>
        <w:t>فَأَقِمْ وَجْهَكَ لِلدِّينِ</w:t>
      </w:r>
      <w:r w:rsidRPr="000B1256">
        <w:rPr>
          <w:rStyle w:val="libAlaemChar"/>
          <w:rtl/>
        </w:rPr>
        <w:t>)</w:t>
      </w:r>
      <w:r w:rsidRPr="00406B60">
        <w:rPr>
          <w:rtl/>
        </w:rPr>
        <w:t xml:space="preserve"> فقوّمه وعدّله</w:t>
      </w:r>
      <w:r>
        <w:rPr>
          <w:rtl/>
        </w:rPr>
        <w:t xml:space="preserve">، </w:t>
      </w:r>
      <w:r w:rsidRPr="00406B60">
        <w:rPr>
          <w:rtl/>
        </w:rPr>
        <w:t>غير ملتفت عنه يمينا ولا شمالا. وهذا تمثيل للإقبال والاستقامة على الدين</w:t>
      </w:r>
      <w:r>
        <w:rPr>
          <w:rtl/>
        </w:rPr>
        <w:t xml:space="preserve">، </w:t>
      </w:r>
      <w:r w:rsidRPr="00406B60">
        <w:rPr>
          <w:rtl/>
        </w:rPr>
        <w:t>والاهتمام به</w:t>
      </w:r>
      <w:r>
        <w:rPr>
          <w:rtl/>
        </w:rPr>
        <w:t xml:space="preserve">، </w:t>
      </w:r>
      <w:r w:rsidRPr="00406B60">
        <w:rPr>
          <w:rtl/>
        </w:rPr>
        <w:t>فإنّ من اهتمّ بالشيء عقد عليه طرفه</w:t>
      </w:r>
      <w:r>
        <w:rPr>
          <w:rtl/>
        </w:rPr>
        <w:t xml:space="preserve">، </w:t>
      </w:r>
      <w:r w:rsidRPr="00406B60">
        <w:rPr>
          <w:rtl/>
        </w:rPr>
        <w:t>وسدّد إليه نظره</w:t>
      </w:r>
      <w:r>
        <w:rPr>
          <w:rtl/>
        </w:rPr>
        <w:t xml:space="preserve">، </w:t>
      </w:r>
      <w:r w:rsidRPr="00406B60">
        <w:rPr>
          <w:rtl/>
        </w:rPr>
        <w:t>وقوّم له وجهه</w:t>
      </w:r>
      <w:r>
        <w:rPr>
          <w:rtl/>
        </w:rPr>
        <w:t xml:space="preserve">، </w:t>
      </w:r>
      <w:r w:rsidRPr="00406B60">
        <w:rPr>
          <w:rtl/>
        </w:rPr>
        <w:t>مقبلا به عليه بكلّه.</w:t>
      </w:r>
    </w:p>
    <w:p w14:paraId="40DE9A02" w14:textId="77777777" w:rsidR="002A0DE2" w:rsidRPr="00406B60" w:rsidRDefault="002A0DE2" w:rsidP="00824906">
      <w:pPr>
        <w:pStyle w:val="libNormal"/>
        <w:rPr>
          <w:rtl/>
        </w:rPr>
      </w:pPr>
      <w:r w:rsidRPr="000B1256">
        <w:rPr>
          <w:rStyle w:val="libAlaemChar"/>
          <w:rtl/>
        </w:rPr>
        <w:t>(</w:t>
      </w:r>
      <w:r w:rsidRPr="00824906">
        <w:rPr>
          <w:rStyle w:val="libAieChar"/>
          <w:rtl/>
        </w:rPr>
        <w:t>حَنِيفاً</w:t>
      </w:r>
      <w:r w:rsidRPr="000B1256">
        <w:rPr>
          <w:rStyle w:val="libAlaemChar"/>
          <w:rtl/>
        </w:rPr>
        <w:t>)</w:t>
      </w:r>
      <w:r w:rsidRPr="00406B60">
        <w:rPr>
          <w:rtl/>
        </w:rPr>
        <w:t xml:space="preserve"> حال من المأمور</w:t>
      </w:r>
      <w:r>
        <w:rPr>
          <w:rtl/>
        </w:rPr>
        <w:t xml:space="preserve">، </w:t>
      </w:r>
      <w:r w:rsidRPr="00406B60">
        <w:rPr>
          <w:rtl/>
        </w:rPr>
        <w:t>أي</w:t>
      </w:r>
      <w:r>
        <w:rPr>
          <w:rtl/>
        </w:rPr>
        <w:t xml:space="preserve">: </w:t>
      </w:r>
      <w:r w:rsidRPr="00406B60">
        <w:rPr>
          <w:rtl/>
        </w:rPr>
        <w:t>مائلا إليه</w:t>
      </w:r>
      <w:r>
        <w:rPr>
          <w:rtl/>
        </w:rPr>
        <w:t xml:space="preserve">، </w:t>
      </w:r>
      <w:r w:rsidRPr="00406B60">
        <w:rPr>
          <w:rtl/>
        </w:rPr>
        <w:t>ثابتا عليه</w:t>
      </w:r>
      <w:r>
        <w:rPr>
          <w:rtl/>
        </w:rPr>
        <w:t xml:space="preserve">، </w:t>
      </w:r>
      <w:r w:rsidRPr="00406B60">
        <w:rPr>
          <w:rtl/>
        </w:rPr>
        <w:t>مستقيما فيه</w:t>
      </w:r>
      <w:r>
        <w:rPr>
          <w:rtl/>
        </w:rPr>
        <w:t xml:space="preserve">، </w:t>
      </w:r>
      <w:r w:rsidRPr="00406B60">
        <w:rPr>
          <w:rtl/>
        </w:rPr>
        <w:t>لا ترجع عنه إلى غيره. ويجوز أن يكون حالا من الدين.</w:t>
      </w:r>
    </w:p>
    <w:p w14:paraId="36C70875" w14:textId="77777777" w:rsidR="002A0DE2" w:rsidRPr="00406B60" w:rsidRDefault="002A0DE2" w:rsidP="00824906">
      <w:pPr>
        <w:pStyle w:val="libNormal"/>
        <w:rPr>
          <w:rtl/>
        </w:rPr>
      </w:pPr>
      <w:r w:rsidRPr="000B1256">
        <w:rPr>
          <w:rStyle w:val="libAlaemChar"/>
          <w:rtl/>
        </w:rPr>
        <w:t>(</w:t>
      </w:r>
      <w:r w:rsidRPr="00824906">
        <w:rPr>
          <w:rStyle w:val="libAieChar"/>
          <w:rtl/>
        </w:rPr>
        <w:t>فِطْرَتَ اللهِ</w:t>
      </w:r>
      <w:r w:rsidRPr="000B1256">
        <w:rPr>
          <w:rStyle w:val="libAlaemChar"/>
          <w:rtl/>
        </w:rPr>
        <w:t>)</w:t>
      </w:r>
      <w:r w:rsidRPr="00406B60">
        <w:rPr>
          <w:rtl/>
        </w:rPr>
        <w:t xml:space="preserve"> خلقته. نصب على الإغراء</w:t>
      </w:r>
      <w:r>
        <w:rPr>
          <w:rtl/>
        </w:rPr>
        <w:t xml:space="preserve">، </w:t>
      </w:r>
      <w:r w:rsidRPr="00406B60">
        <w:rPr>
          <w:rtl/>
        </w:rPr>
        <w:t>أي</w:t>
      </w:r>
      <w:r>
        <w:rPr>
          <w:rtl/>
        </w:rPr>
        <w:t xml:space="preserve">: </w:t>
      </w:r>
      <w:r w:rsidRPr="00406B60">
        <w:rPr>
          <w:rtl/>
        </w:rPr>
        <w:t>الزموا فطرة الله</w:t>
      </w:r>
      <w:r>
        <w:rPr>
          <w:rtl/>
        </w:rPr>
        <w:t xml:space="preserve">، </w:t>
      </w:r>
      <w:r w:rsidRPr="00406B60">
        <w:rPr>
          <w:rtl/>
        </w:rPr>
        <w:t>أو عليكم فطرة الله. أو على المصدر</w:t>
      </w:r>
      <w:r w:rsidRPr="00962AD5">
        <w:rPr>
          <w:rtl/>
        </w:rPr>
        <w:t xml:space="preserve"> </w:t>
      </w:r>
      <w:r w:rsidRPr="00406B60">
        <w:rPr>
          <w:rtl/>
        </w:rPr>
        <w:t>ل</w:t>
      </w:r>
      <w:r>
        <w:rPr>
          <w:rFonts w:hint="cs"/>
          <w:rtl/>
        </w:rPr>
        <w:t>ـ</w:t>
      </w:r>
      <w:r w:rsidRPr="00406B60">
        <w:rPr>
          <w:rtl/>
        </w:rPr>
        <w:t>ما دلّ عليه قوله</w:t>
      </w:r>
      <w:r>
        <w:rPr>
          <w:rtl/>
        </w:rPr>
        <w:t xml:space="preserve">: </w:t>
      </w:r>
      <w:r w:rsidRPr="000B1256">
        <w:rPr>
          <w:rStyle w:val="libAlaemChar"/>
          <w:rtl/>
        </w:rPr>
        <w:t>(</w:t>
      </w:r>
      <w:r w:rsidRPr="00824906">
        <w:rPr>
          <w:rStyle w:val="libAieChar"/>
          <w:rtl/>
        </w:rPr>
        <w:t>الَّتِي فَطَرَ النَّاسَ عَلَيْها</w:t>
      </w:r>
      <w:r w:rsidRPr="000B1256">
        <w:rPr>
          <w:rStyle w:val="libAlaemChar"/>
          <w:rtl/>
        </w:rPr>
        <w:t>)</w:t>
      </w:r>
      <w:r w:rsidRPr="00406B60">
        <w:rPr>
          <w:rtl/>
        </w:rPr>
        <w:t xml:space="preserve"> خلقهم عليها. وهي قبولهم للحقّ</w:t>
      </w:r>
      <w:r>
        <w:rPr>
          <w:rtl/>
        </w:rPr>
        <w:t xml:space="preserve">، </w:t>
      </w:r>
      <w:r w:rsidRPr="00406B60">
        <w:rPr>
          <w:rtl/>
        </w:rPr>
        <w:t>وتمكّنهم من إدراكه. أو ملّة الإسلام</w:t>
      </w:r>
      <w:r>
        <w:rPr>
          <w:rtl/>
        </w:rPr>
        <w:t xml:space="preserve">، </w:t>
      </w:r>
      <w:r w:rsidRPr="00406B60">
        <w:rPr>
          <w:rtl/>
        </w:rPr>
        <w:t>فإنّهم لو خلّوا وما خلقوا عليه أدّى بهم إليها</w:t>
      </w:r>
      <w:r>
        <w:rPr>
          <w:rtl/>
        </w:rPr>
        <w:t xml:space="preserve">، </w:t>
      </w:r>
      <w:r w:rsidRPr="00406B60">
        <w:rPr>
          <w:rtl/>
        </w:rPr>
        <w:t>لكونه مساوقا للنظر الصحيح</w:t>
      </w:r>
      <w:r>
        <w:rPr>
          <w:rtl/>
        </w:rPr>
        <w:t xml:space="preserve">، </w:t>
      </w:r>
      <w:r w:rsidRPr="00406B60">
        <w:rPr>
          <w:rtl/>
        </w:rPr>
        <w:t>مجاوبا للعقل</w:t>
      </w:r>
      <w:r>
        <w:rPr>
          <w:rtl/>
        </w:rPr>
        <w:t xml:space="preserve">، </w:t>
      </w:r>
      <w:r w:rsidRPr="00406B60">
        <w:rPr>
          <w:rtl/>
        </w:rPr>
        <w:t>ومن غوى فبإغواء شياطين الإنس والجنّ. ومنه</w:t>
      </w:r>
      <w:r>
        <w:rPr>
          <w:rFonts w:hint="cs"/>
          <w:rtl/>
        </w:rPr>
        <w:t xml:space="preserve"> </w:t>
      </w:r>
      <w:r w:rsidRPr="00406B60">
        <w:rPr>
          <w:rtl/>
        </w:rPr>
        <w:t>الحديث القدسي</w:t>
      </w:r>
      <w:r>
        <w:rPr>
          <w:rtl/>
        </w:rPr>
        <w:t xml:space="preserve">: </w:t>
      </w:r>
      <w:r w:rsidRPr="00406B60">
        <w:rPr>
          <w:rtl/>
        </w:rPr>
        <w:t>«كلّ عبادي خلقت حنفاء</w:t>
      </w:r>
      <w:r>
        <w:rPr>
          <w:rtl/>
        </w:rPr>
        <w:t xml:space="preserve">، </w:t>
      </w:r>
      <w:r w:rsidRPr="00406B60">
        <w:rPr>
          <w:rtl/>
        </w:rPr>
        <w:t xml:space="preserve">فاجتالتهم </w:t>
      </w:r>
      <w:r w:rsidRPr="00DB1CAE">
        <w:rPr>
          <w:rStyle w:val="libFootnotenumChar"/>
          <w:rtl/>
        </w:rPr>
        <w:t>(1)</w:t>
      </w:r>
      <w:r w:rsidRPr="00406B60">
        <w:rPr>
          <w:rtl/>
        </w:rPr>
        <w:t xml:space="preserve"> الشياطين عن دينهم</w:t>
      </w:r>
      <w:r>
        <w:rPr>
          <w:rtl/>
        </w:rPr>
        <w:t xml:space="preserve">، </w:t>
      </w:r>
      <w:r w:rsidRPr="00406B60">
        <w:rPr>
          <w:rtl/>
        </w:rPr>
        <w:t>وأمروهم أن يشركوا بي غيري»</w:t>
      </w:r>
      <w:r>
        <w:rPr>
          <w:rtl/>
        </w:rPr>
        <w:t>.</w:t>
      </w:r>
    </w:p>
    <w:p w14:paraId="0C9C4028" w14:textId="77777777" w:rsidR="002A0DE2" w:rsidRPr="00406B60" w:rsidRDefault="002A0DE2" w:rsidP="00824906">
      <w:pPr>
        <w:pStyle w:val="libNormal"/>
        <w:rPr>
          <w:rtl/>
        </w:rPr>
      </w:pPr>
      <w:r w:rsidRPr="00406B60">
        <w:rPr>
          <w:rtl/>
        </w:rPr>
        <w:t xml:space="preserve">وقوله </w:t>
      </w:r>
      <w:r w:rsidRPr="000B1256">
        <w:rPr>
          <w:rStyle w:val="libAlaemChar"/>
          <w:rtl/>
        </w:rPr>
        <w:t>صلى‌الله‌عليه‌وآله‌وسلم</w:t>
      </w:r>
      <w:r w:rsidRPr="00406B60">
        <w:rPr>
          <w:rtl/>
        </w:rPr>
        <w:t xml:space="preserve"> «كلّ مولود يولد على الفطرة</w:t>
      </w:r>
      <w:r>
        <w:rPr>
          <w:rtl/>
        </w:rPr>
        <w:t xml:space="preserve">، </w:t>
      </w:r>
      <w:r w:rsidRPr="00406B60">
        <w:rPr>
          <w:rtl/>
        </w:rPr>
        <w:t>حتّى يكون أبواه هما اللّذان يهوّدانه وينصّرانه ويمجّسانه»</w:t>
      </w:r>
      <w:r>
        <w:rPr>
          <w:rtl/>
        </w:rPr>
        <w:t>.</w:t>
      </w:r>
    </w:p>
    <w:p w14:paraId="6155F53A" w14:textId="77777777" w:rsidR="002A0DE2" w:rsidRPr="00406B60" w:rsidRDefault="002A0DE2" w:rsidP="00824906">
      <w:pPr>
        <w:pStyle w:val="libNormal"/>
        <w:rPr>
          <w:rtl/>
        </w:rPr>
      </w:pPr>
      <w:r w:rsidRPr="00406B60">
        <w:rPr>
          <w:rtl/>
        </w:rPr>
        <w:t>وقيل</w:t>
      </w:r>
      <w:r>
        <w:rPr>
          <w:rtl/>
        </w:rPr>
        <w:t xml:space="preserve">: </w:t>
      </w:r>
      <w:r w:rsidRPr="00406B60">
        <w:rPr>
          <w:rtl/>
        </w:rPr>
        <w:t>«فطرة الله»</w:t>
      </w:r>
      <w:r>
        <w:rPr>
          <w:rtl/>
        </w:rPr>
        <w:t xml:space="preserve">: </w:t>
      </w:r>
      <w:r w:rsidRPr="00406B60">
        <w:rPr>
          <w:rtl/>
        </w:rPr>
        <w:t>العهد المأخوذ من آدم وذرّيّته.</w:t>
      </w:r>
    </w:p>
    <w:p w14:paraId="39ADA2D7" w14:textId="77777777" w:rsidR="002A0DE2" w:rsidRPr="00406B60" w:rsidRDefault="002A0DE2" w:rsidP="002F70F0">
      <w:pPr>
        <w:pStyle w:val="libLine"/>
        <w:rPr>
          <w:rtl/>
        </w:rPr>
      </w:pPr>
      <w:r w:rsidRPr="00406B60">
        <w:rPr>
          <w:rtl/>
        </w:rPr>
        <w:t>__________________</w:t>
      </w:r>
    </w:p>
    <w:p w14:paraId="554CD3BE" w14:textId="77777777" w:rsidR="002A0DE2" w:rsidRPr="00406B60" w:rsidRDefault="002A0DE2" w:rsidP="00A95425">
      <w:pPr>
        <w:pStyle w:val="libFootnote0"/>
        <w:rPr>
          <w:rtl/>
        </w:rPr>
      </w:pPr>
      <w:r>
        <w:rPr>
          <w:rtl/>
        </w:rPr>
        <w:t>(</w:t>
      </w:r>
      <w:r w:rsidRPr="00406B60">
        <w:rPr>
          <w:rtl/>
        </w:rPr>
        <w:t>1) اجتال القوم</w:t>
      </w:r>
      <w:r>
        <w:rPr>
          <w:rtl/>
        </w:rPr>
        <w:t xml:space="preserve">: </w:t>
      </w:r>
      <w:r w:rsidRPr="00406B60">
        <w:rPr>
          <w:rtl/>
        </w:rPr>
        <w:t>حوّلهم عن قصدهم.</w:t>
      </w:r>
    </w:p>
    <w:p w14:paraId="7F63FE5B"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لا تَبْدِيلَ لِخَلْقِ اللهِ</w:t>
      </w:r>
      <w:r w:rsidRPr="000B1256">
        <w:rPr>
          <w:rStyle w:val="libAlaemChar"/>
          <w:rtl/>
        </w:rPr>
        <w:t>)</w:t>
      </w:r>
      <w:r w:rsidRPr="00406B60">
        <w:rPr>
          <w:rtl/>
        </w:rPr>
        <w:t xml:space="preserve"> لا يقدر أحد أن يغيّره. أو ما ينبغي أن يغيّر. </w:t>
      </w:r>
      <w:r w:rsidRPr="000B1256">
        <w:rPr>
          <w:rStyle w:val="libAlaemChar"/>
          <w:rtl/>
        </w:rPr>
        <w:t>(</w:t>
      </w:r>
      <w:r w:rsidRPr="00824906">
        <w:rPr>
          <w:rStyle w:val="libAieChar"/>
          <w:rtl/>
        </w:rPr>
        <w:t>ذلِكَ</w:t>
      </w:r>
      <w:r w:rsidRPr="000B1256">
        <w:rPr>
          <w:rStyle w:val="libAlaemChar"/>
          <w:rtl/>
        </w:rPr>
        <w:t>)</w:t>
      </w:r>
      <w:r w:rsidRPr="00406B60">
        <w:rPr>
          <w:rtl/>
        </w:rPr>
        <w:t xml:space="preserve"> إشارة إلى الدين المأمور بإقامة الوجه له </w:t>
      </w:r>
      <w:r w:rsidRPr="000B1256">
        <w:rPr>
          <w:rStyle w:val="libAlaemChar"/>
          <w:rtl/>
        </w:rPr>
        <w:t>(</w:t>
      </w:r>
      <w:r w:rsidRPr="00824906">
        <w:rPr>
          <w:rStyle w:val="libAieChar"/>
          <w:rtl/>
        </w:rPr>
        <w:t>الدِّينُ الْقَيِّمُ</w:t>
      </w:r>
      <w:r w:rsidRPr="000B1256">
        <w:rPr>
          <w:rStyle w:val="libAlaemChar"/>
          <w:rtl/>
        </w:rPr>
        <w:t>)</w:t>
      </w:r>
      <w:r w:rsidRPr="00406B60">
        <w:rPr>
          <w:rtl/>
        </w:rPr>
        <w:t xml:space="preserve"> المستقيم الّذي لا عوج فيه </w:t>
      </w:r>
      <w:r w:rsidRPr="000B1256">
        <w:rPr>
          <w:rStyle w:val="libAlaemChar"/>
          <w:rtl/>
        </w:rPr>
        <w:t>(</w:t>
      </w:r>
      <w:r w:rsidRPr="00824906">
        <w:rPr>
          <w:rStyle w:val="libAieChar"/>
          <w:rtl/>
        </w:rPr>
        <w:t>وَلكِنَّ أَكْثَرَ النَّاسِ لا يَعْلَمُونَ</w:t>
      </w:r>
      <w:r w:rsidRPr="000B1256">
        <w:rPr>
          <w:rStyle w:val="libAlaemChar"/>
          <w:rtl/>
        </w:rPr>
        <w:t>)</w:t>
      </w:r>
      <w:r w:rsidRPr="00406B60">
        <w:rPr>
          <w:rtl/>
        </w:rPr>
        <w:t xml:space="preserve"> استقامته</w:t>
      </w:r>
      <w:r>
        <w:rPr>
          <w:rtl/>
        </w:rPr>
        <w:t xml:space="preserve">، </w:t>
      </w:r>
      <w:r w:rsidRPr="00406B60">
        <w:rPr>
          <w:rtl/>
        </w:rPr>
        <w:t>لعدم تدبّرهم</w:t>
      </w:r>
      <w:r>
        <w:rPr>
          <w:rtl/>
        </w:rPr>
        <w:t xml:space="preserve">، </w:t>
      </w:r>
      <w:r w:rsidRPr="00406B60">
        <w:rPr>
          <w:rtl/>
        </w:rPr>
        <w:t>وعدولهم عن النظر فيه.</w:t>
      </w:r>
    </w:p>
    <w:p w14:paraId="3A21DD33" w14:textId="77777777" w:rsidR="002A0DE2" w:rsidRPr="00406B60" w:rsidRDefault="002A0DE2" w:rsidP="00824906">
      <w:pPr>
        <w:pStyle w:val="libNormal"/>
        <w:rPr>
          <w:rtl/>
        </w:rPr>
      </w:pPr>
      <w:r w:rsidRPr="000B1256">
        <w:rPr>
          <w:rStyle w:val="libAlaemChar"/>
          <w:rtl/>
        </w:rPr>
        <w:t>(</w:t>
      </w:r>
      <w:r w:rsidRPr="00824906">
        <w:rPr>
          <w:rStyle w:val="libAieChar"/>
          <w:rtl/>
        </w:rPr>
        <w:t>مُنِيبِينَ إِلَيْهِ</w:t>
      </w:r>
      <w:r w:rsidRPr="000B1256">
        <w:rPr>
          <w:rStyle w:val="libAlaemChar"/>
          <w:rtl/>
        </w:rPr>
        <w:t>)</w:t>
      </w:r>
      <w:r w:rsidRPr="00406B60">
        <w:rPr>
          <w:rtl/>
        </w:rPr>
        <w:t xml:space="preserve"> راجعين إليه</w:t>
      </w:r>
      <w:r>
        <w:rPr>
          <w:rtl/>
        </w:rPr>
        <w:t xml:space="preserve">، </w:t>
      </w:r>
      <w:r w:rsidRPr="00406B60">
        <w:rPr>
          <w:rtl/>
        </w:rPr>
        <w:t>أي</w:t>
      </w:r>
      <w:r>
        <w:rPr>
          <w:rtl/>
        </w:rPr>
        <w:t xml:space="preserve">: </w:t>
      </w:r>
      <w:r w:rsidRPr="00406B60">
        <w:rPr>
          <w:rtl/>
        </w:rPr>
        <w:t>إلى كلّ ما أمر به. من</w:t>
      </w:r>
      <w:r>
        <w:rPr>
          <w:rtl/>
        </w:rPr>
        <w:t xml:space="preserve">: </w:t>
      </w:r>
      <w:r w:rsidRPr="00406B60">
        <w:rPr>
          <w:rtl/>
        </w:rPr>
        <w:t>أناب إذا رجع مرّة بعد اخرى. وهو حال من الضمير في الناصب المقدّر لفطرة الله</w:t>
      </w:r>
      <w:r>
        <w:rPr>
          <w:rtl/>
        </w:rPr>
        <w:t xml:space="preserve">، </w:t>
      </w:r>
      <w:r w:rsidRPr="00406B60">
        <w:rPr>
          <w:rtl/>
        </w:rPr>
        <w:t>أعني</w:t>
      </w:r>
      <w:r>
        <w:rPr>
          <w:rtl/>
        </w:rPr>
        <w:t xml:space="preserve">: </w:t>
      </w:r>
      <w:r w:rsidRPr="00406B60">
        <w:rPr>
          <w:rtl/>
        </w:rPr>
        <w:t>الزموا أو عليكم. أو من مفعول</w:t>
      </w:r>
      <w:r>
        <w:rPr>
          <w:rtl/>
        </w:rPr>
        <w:t xml:space="preserve">: </w:t>
      </w:r>
      <w:r w:rsidRPr="00406B60">
        <w:rPr>
          <w:rtl/>
        </w:rPr>
        <w:t>فطر</w:t>
      </w:r>
      <w:r>
        <w:rPr>
          <w:rtl/>
        </w:rPr>
        <w:t xml:space="preserve">، </w:t>
      </w:r>
      <w:r w:rsidRPr="00406B60">
        <w:rPr>
          <w:rtl/>
        </w:rPr>
        <w:t>أي</w:t>
      </w:r>
      <w:r>
        <w:rPr>
          <w:rtl/>
        </w:rPr>
        <w:t xml:space="preserve">: </w:t>
      </w:r>
      <w:r w:rsidRPr="00406B60">
        <w:rPr>
          <w:rtl/>
        </w:rPr>
        <w:t>خلقهم قابلين للتوحيد ودين الإسلام</w:t>
      </w:r>
      <w:r>
        <w:rPr>
          <w:rtl/>
        </w:rPr>
        <w:t xml:space="preserve">، </w:t>
      </w:r>
      <w:r w:rsidRPr="00406B60">
        <w:rPr>
          <w:rtl/>
        </w:rPr>
        <w:t>غير ناءين عنه</w:t>
      </w:r>
      <w:r>
        <w:rPr>
          <w:rtl/>
        </w:rPr>
        <w:t xml:space="preserve">، </w:t>
      </w:r>
      <w:r w:rsidRPr="00406B60">
        <w:rPr>
          <w:rtl/>
        </w:rPr>
        <w:t>ولا منكرين له</w:t>
      </w:r>
      <w:r>
        <w:rPr>
          <w:rtl/>
        </w:rPr>
        <w:t xml:space="preserve">، </w:t>
      </w:r>
      <w:r w:rsidRPr="00406B60">
        <w:rPr>
          <w:rtl/>
        </w:rPr>
        <w:t>لكونه مجاوبا للعقل</w:t>
      </w:r>
      <w:r>
        <w:rPr>
          <w:rtl/>
        </w:rPr>
        <w:t xml:space="preserve">، </w:t>
      </w:r>
      <w:r w:rsidRPr="00406B60">
        <w:rPr>
          <w:rtl/>
        </w:rPr>
        <w:t>كما مرّ آنفا. أو في «أقم» لأنّ المراد من خطاب الرسول جميع أمّته</w:t>
      </w:r>
      <w:r>
        <w:rPr>
          <w:rtl/>
        </w:rPr>
        <w:t xml:space="preserve">، </w:t>
      </w:r>
      <w:r w:rsidRPr="00406B60">
        <w:rPr>
          <w:rtl/>
        </w:rPr>
        <w:t>لقوله</w:t>
      </w:r>
      <w:r>
        <w:rPr>
          <w:rtl/>
        </w:rPr>
        <w:t xml:space="preserve">: </w:t>
      </w:r>
      <w:r w:rsidRPr="000B1256">
        <w:rPr>
          <w:rStyle w:val="libAlaemChar"/>
          <w:rtl/>
        </w:rPr>
        <w:t>(</w:t>
      </w:r>
      <w:r w:rsidRPr="00824906">
        <w:rPr>
          <w:rStyle w:val="libAieChar"/>
          <w:rtl/>
        </w:rPr>
        <w:t>وَاتَّقُوهُ وَأَقِيمُوا الصَّلاةَ وَلا تَكُونُوا مِنَ الْمُشْرِكِينَ</w:t>
      </w:r>
      <w:r w:rsidRPr="000B1256">
        <w:rPr>
          <w:rStyle w:val="libAlaemChar"/>
          <w:rtl/>
        </w:rPr>
        <w:t>)</w:t>
      </w:r>
      <w:r w:rsidRPr="00406B60">
        <w:rPr>
          <w:rtl/>
        </w:rPr>
        <w:t xml:space="preserve"> غير أنّها صدرت بخطاب الرسول تعظيما له.</w:t>
      </w:r>
    </w:p>
    <w:p w14:paraId="402FB5FC" w14:textId="77777777" w:rsidR="002A0DE2" w:rsidRPr="00406B60" w:rsidRDefault="002A0DE2" w:rsidP="00824906">
      <w:pPr>
        <w:pStyle w:val="libNormal"/>
        <w:rPr>
          <w:rtl/>
        </w:rPr>
      </w:pPr>
      <w:r w:rsidRPr="000B1256">
        <w:rPr>
          <w:rStyle w:val="libAlaemChar"/>
          <w:rtl/>
        </w:rPr>
        <w:t>(</w:t>
      </w:r>
      <w:r w:rsidRPr="00824906">
        <w:rPr>
          <w:rStyle w:val="libAieChar"/>
          <w:rtl/>
        </w:rPr>
        <w:t>مِنَ الَّذِينَ فَرَّقُوا دِينَهُمْ</w:t>
      </w:r>
      <w:r w:rsidRPr="000B1256">
        <w:rPr>
          <w:rStyle w:val="libAlaemChar"/>
          <w:rtl/>
        </w:rPr>
        <w:t>)</w:t>
      </w:r>
      <w:r w:rsidRPr="00406B60">
        <w:rPr>
          <w:rtl/>
        </w:rPr>
        <w:t xml:space="preserve"> بدل من المشركين. والمعنى</w:t>
      </w:r>
      <w:r>
        <w:rPr>
          <w:rtl/>
        </w:rPr>
        <w:t xml:space="preserve">: </w:t>
      </w:r>
      <w:r w:rsidRPr="00406B60">
        <w:rPr>
          <w:rtl/>
        </w:rPr>
        <w:t>ولا تكونوا من الّذين جعلوا دينهم أديانا مختلفة</w:t>
      </w:r>
      <w:r>
        <w:rPr>
          <w:rtl/>
        </w:rPr>
        <w:t xml:space="preserve">، </w:t>
      </w:r>
      <w:r w:rsidRPr="00406B60">
        <w:rPr>
          <w:rtl/>
        </w:rPr>
        <w:t>لاختلاف أهوائهم الباطلة. وقرأ حمزة والكسائي</w:t>
      </w:r>
      <w:r>
        <w:rPr>
          <w:rtl/>
        </w:rPr>
        <w:t xml:space="preserve">: </w:t>
      </w:r>
      <w:r w:rsidRPr="00406B60">
        <w:rPr>
          <w:rtl/>
        </w:rPr>
        <w:t>فارقوا</w:t>
      </w:r>
      <w:r>
        <w:rPr>
          <w:rtl/>
        </w:rPr>
        <w:t xml:space="preserve">، </w:t>
      </w:r>
      <w:r w:rsidRPr="00406B60">
        <w:rPr>
          <w:rtl/>
        </w:rPr>
        <w:t>بمعنى</w:t>
      </w:r>
      <w:r>
        <w:rPr>
          <w:rtl/>
        </w:rPr>
        <w:t xml:space="preserve">: </w:t>
      </w:r>
      <w:r w:rsidRPr="00406B60">
        <w:rPr>
          <w:rtl/>
        </w:rPr>
        <w:t xml:space="preserve">تركوا دينهم الّذي أمروا به. </w:t>
      </w:r>
      <w:r w:rsidRPr="000B1256">
        <w:rPr>
          <w:rStyle w:val="libAlaemChar"/>
          <w:rtl/>
        </w:rPr>
        <w:t>(</w:t>
      </w:r>
      <w:r w:rsidRPr="00824906">
        <w:rPr>
          <w:rStyle w:val="libAieChar"/>
          <w:rtl/>
        </w:rPr>
        <w:t>وَكانُوا شِيَعاً</w:t>
      </w:r>
      <w:r w:rsidRPr="000B1256">
        <w:rPr>
          <w:rStyle w:val="libAlaemChar"/>
          <w:rtl/>
        </w:rPr>
        <w:t>)</w:t>
      </w:r>
      <w:r w:rsidRPr="00406B60">
        <w:rPr>
          <w:rtl/>
        </w:rPr>
        <w:t xml:space="preserve"> فرقا</w:t>
      </w:r>
      <w:r>
        <w:rPr>
          <w:rtl/>
        </w:rPr>
        <w:t xml:space="preserve">، </w:t>
      </w:r>
      <w:r w:rsidRPr="00406B60">
        <w:rPr>
          <w:rtl/>
        </w:rPr>
        <w:t xml:space="preserve">كلّ واحدة تشايع إمامها الّذي أضلّ دينها </w:t>
      </w:r>
      <w:r w:rsidRPr="000B1256">
        <w:rPr>
          <w:rStyle w:val="libAlaemChar"/>
          <w:rtl/>
        </w:rPr>
        <w:t>(</w:t>
      </w:r>
      <w:r w:rsidRPr="00824906">
        <w:rPr>
          <w:rStyle w:val="libAieChar"/>
          <w:rtl/>
        </w:rPr>
        <w:t>كُلُّ حِزْبٍ</w:t>
      </w:r>
      <w:r w:rsidRPr="000B1256">
        <w:rPr>
          <w:rStyle w:val="libAlaemChar"/>
          <w:rtl/>
        </w:rPr>
        <w:t>)</w:t>
      </w:r>
      <w:r w:rsidRPr="00406B60">
        <w:rPr>
          <w:rtl/>
        </w:rPr>
        <w:t xml:space="preserve"> منهم </w:t>
      </w:r>
      <w:r w:rsidRPr="000B1256">
        <w:rPr>
          <w:rStyle w:val="libAlaemChar"/>
          <w:rtl/>
        </w:rPr>
        <w:t>(</w:t>
      </w:r>
      <w:r w:rsidRPr="00824906">
        <w:rPr>
          <w:rStyle w:val="libAieChar"/>
          <w:rtl/>
        </w:rPr>
        <w:t>بِما لَدَيْهِمْ فَرِحُونَ</w:t>
      </w:r>
      <w:r w:rsidRPr="000B1256">
        <w:rPr>
          <w:rStyle w:val="libAlaemChar"/>
          <w:rtl/>
        </w:rPr>
        <w:t>)</w:t>
      </w:r>
      <w:r w:rsidRPr="00406B60">
        <w:rPr>
          <w:rtl/>
        </w:rPr>
        <w:t xml:space="preserve"> مسرورون بمذهبهم</w:t>
      </w:r>
      <w:r>
        <w:rPr>
          <w:rtl/>
        </w:rPr>
        <w:t xml:space="preserve">، </w:t>
      </w:r>
      <w:r w:rsidRPr="00406B60">
        <w:rPr>
          <w:rtl/>
        </w:rPr>
        <w:t xml:space="preserve">ظنّا بأنّه الحقّ. ويجوز أن يجعل «فرحون» صفة «كلّ» على أنّ الخبر </w:t>
      </w:r>
      <w:r w:rsidRPr="000B1256">
        <w:rPr>
          <w:rStyle w:val="libAlaemChar"/>
          <w:rtl/>
        </w:rPr>
        <w:t>(</w:t>
      </w:r>
      <w:r w:rsidRPr="00824906">
        <w:rPr>
          <w:rStyle w:val="libAieChar"/>
          <w:rtl/>
        </w:rPr>
        <w:t>مِنَ الَّذِينَ فَرَّقُوا</w:t>
      </w:r>
      <w:r w:rsidRPr="000B1256">
        <w:rPr>
          <w:rStyle w:val="libAlaemChar"/>
          <w:rtl/>
        </w:rPr>
        <w:t>)</w:t>
      </w:r>
      <w:r>
        <w:rPr>
          <w:rtl/>
        </w:rPr>
        <w:t>.</w:t>
      </w:r>
    </w:p>
    <w:p w14:paraId="016550D4"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وَإِذا مَسَّ النَّاسَ ضُرٌّ دَعَوْا رَبَّهُمْ مُنِيبِينَ إِلَيْهِ ثُمَّ إِذا أَذاقَهُمْ مِنْهُ رَحْمَةً إِذا فَرِيقٌ مِنْهُمْ بِرَبِّهِمْ يُشْرِكُونَ (33) لِيَكْفُرُوا بِما آتَيْناهُمْ فَتَمَتَّعُوا فَسَوْفَ تَعْلَمُونَ (34) أَمْ أَنْزَلْنا عَلَيْهِمْ سُلْطاناً فَهُوَ يَتَكَلَّمُ بِما كانُوا بِهِ يُشْرِكُونَ (35) وَإِذا أَذَقْنَا النَّاسَ رَحْمَةً فَرِحُوا بِها وَإِنْ تُصِبْهُمْ سَيِّئَةٌ بِما قَدَّمَتْ أَيْدِيهِمْ إِذا</w:t>
      </w:r>
    </w:p>
    <w:p w14:paraId="26DA850C" w14:textId="77777777" w:rsidR="002A0DE2" w:rsidRPr="00406B60" w:rsidRDefault="002A0DE2" w:rsidP="008F2859">
      <w:pPr>
        <w:pStyle w:val="libNormal0"/>
        <w:ind w:left="289"/>
        <w:rPr>
          <w:rtl/>
        </w:rPr>
      </w:pPr>
      <w:r>
        <w:rPr>
          <w:rtl/>
        </w:rPr>
        <w:br w:type="page"/>
      </w:r>
      <w:r w:rsidRPr="00824906">
        <w:rPr>
          <w:rStyle w:val="libAieChar"/>
          <w:rtl/>
        </w:rPr>
        <w:lastRenderedPageBreak/>
        <w:t>هُمْ يَقْنَطُونَ (36) أَوَلَمْ يَرَوْا أَنَّ اللهَ يَبْسُطُ الرِّزْقَ لِمَنْ يَشاءُ وَيَقْدِرُ إِنَّ فِي ذلِكَ لَآياتٍ لِقَوْمٍ يُؤْمِنُونَ (37) فَآتِ ذَا الْقُرْبى حَقَّهُ وَالْمِسْكِينَ وَابْنَ السَّبِيلِ ذلِكَ خَيْرٌ لِلَّذِينَ يُرِيدُونَ وَجْهَ اللهِ وَأُولئِكَ هُمُ الْمُفْلِحُونَ (38)</w:t>
      </w:r>
      <w:r w:rsidRPr="00824906">
        <w:rPr>
          <w:rStyle w:val="libAieChar"/>
          <w:rFonts w:hint="cs"/>
          <w:rtl/>
        </w:rPr>
        <w:t xml:space="preserve"> </w:t>
      </w:r>
      <w:r w:rsidRPr="00824906">
        <w:rPr>
          <w:rStyle w:val="libAieChar"/>
          <w:rtl/>
        </w:rPr>
        <w:t>وَإِذا مَسَّ النَّاسَ ضُرٌّ</w:t>
      </w:r>
      <w:r w:rsidRPr="000B1256">
        <w:rPr>
          <w:rStyle w:val="libAlaemChar"/>
          <w:rtl/>
        </w:rPr>
        <w:t>)</w:t>
      </w:r>
      <w:r w:rsidRPr="00406B60">
        <w:rPr>
          <w:rtl/>
        </w:rPr>
        <w:t xml:space="preserve"> شدّة</w:t>
      </w:r>
      <w:r>
        <w:rPr>
          <w:rtl/>
        </w:rPr>
        <w:t xml:space="preserve">، </w:t>
      </w:r>
      <w:r w:rsidRPr="00406B60">
        <w:rPr>
          <w:rtl/>
        </w:rPr>
        <w:t>من مرض أو قحط</w:t>
      </w:r>
      <w:r>
        <w:rPr>
          <w:rtl/>
        </w:rPr>
        <w:t xml:space="preserve">، </w:t>
      </w:r>
      <w:r w:rsidRPr="00406B60">
        <w:rPr>
          <w:rtl/>
        </w:rPr>
        <w:t xml:space="preserve">أو غير ذلك </w:t>
      </w:r>
      <w:r w:rsidRPr="000B1256">
        <w:rPr>
          <w:rStyle w:val="libAlaemChar"/>
          <w:rtl/>
        </w:rPr>
        <w:t>(</w:t>
      </w:r>
      <w:r w:rsidRPr="00824906">
        <w:rPr>
          <w:rStyle w:val="libAieChar"/>
          <w:rtl/>
        </w:rPr>
        <w:t>دَعَوْا رَبَّهُمْ مُنِيبِينَ إِلَيْهِ</w:t>
      </w:r>
      <w:r w:rsidRPr="000B1256">
        <w:rPr>
          <w:rStyle w:val="libAlaemChar"/>
          <w:rtl/>
        </w:rPr>
        <w:t>)</w:t>
      </w:r>
      <w:r w:rsidRPr="00406B60">
        <w:rPr>
          <w:rtl/>
        </w:rPr>
        <w:t xml:space="preserve"> راجعين إليه من دعاء غيره </w:t>
      </w:r>
      <w:r w:rsidRPr="000B1256">
        <w:rPr>
          <w:rStyle w:val="libAlaemChar"/>
          <w:rtl/>
        </w:rPr>
        <w:t>(</w:t>
      </w:r>
      <w:r w:rsidRPr="00824906">
        <w:rPr>
          <w:rStyle w:val="libAieChar"/>
          <w:rtl/>
        </w:rPr>
        <w:t>ثُمَّ إِذا أَذاقَهُمْ مِنْهُ رَحْمَةً</w:t>
      </w:r>
      <w:r w:rsidRPr="000B1256">
        <w:rPr>
          <w:rStyle w:val="libAlaemChar"/>
          <w:rtl/>
        </w:rPr>
        <w:t>)</w:t>
      </w:r>
      <w:r w:rsidRPr="00406B60">
        <w:rPr>
          <w:rtl/>
        </w:rPr>
        <w:t xml:space="preserve"> بأن يعافيهم من المرض</w:t>
      </w:r>
      <w:r>
        <w:rPr>
          <w:rtl/>
        </w:rPr>
        <w:t xml:space="preserve">، </w:t>
      </w:r>
      <w:r w:rsidRPr="00406B60">
        <w:rPr>
          <w:rtl/>
        </w:rPr>
        <w:t xml:space="preserve">أو يغنيهم من الفقر </w:t>
      </w:r>
      <w:r w:rsidRPr="000B1256">
        <w:rPr>
          <w:rStyle w:val="libAlaemChar"/>
          <w:rtl/>
        </w:rPr>
        <w:t>(</w:t>
      </w:r>
      <w:r w:rsidRPr="00824906">
        <w:rPr>
          <w:rStyle w:val="libAieChar"/>
          <w:rtl/>
        </w:rPr>
        <w:t>إِذا فَرِيقٌ مِنْهُمْ بِرَبِّهِمْ يُشْرِكُونَ</w:t>
      </w:r>
      <w:r w:rsidRPr="000B1256">
        <w:rPr>
          <w:rStyle w:val="libAlaemChar"/>
          <w:rtl/>
        </w:rPr>
        <w:t>)</w:t>
      </w:r>
      <w:r w:rsidRPr="00406B60">
        <w:rPr>
          <w:rtl/>
        </w:rPr>
        <w:t xml:space="preserve"> فاجأ فريق منهم بالإشراك بربّهم الّذي عافاهم.</w:t>
      </w:r>
    </w:p>
    <w:p w14:paraId="282EE166" w14:textId="77777777" w:rsidR="002A0DE2" w:rsidRPr="00406B60" w:rsidRDefault="002A0DE2" w:rsidP="00824906">
      <w:pPr>
        <w:pStyle w:val="libNormal"/>
        <w:rPr>
          <w:rtl/>
        </w:rPr>
      </w:pPr>
      <w:r w:rsidRPr="000B1256">
        <w:rPr>
          <w:rStyle w:val="libAlaemChar"/>
          <w:rtl/>
        </w:rPr>
        <w:t>(</w:t>
      </w:r>
      <w:r w:rsidRPr="00824906">
        <w:rPr>
          <w:rStyle w:val="libAieChar"/>
          <w:rtl/>
        </w:rPr>
        <w:t>لِيَكْفُرُوا بِما آتَيْناهُمْ</w:t>
      </w:r>
      <w:r w:rsidRPr="000B1256">
        <w:rPr>
          <w:rStyle w:val="libAlaemChar"/>
          <w:rtl/>
        </w:rPr>
        <w:t>)</w:t>
      </w:r>
      <w:r w:rsidRPr="00406B60">
        <w:rPr>
          <w:rtl/>
        </w:rPr>
        <w:t xml:space="preserve"> من النعم. واللام فيه للعاقبة. وقيل</w:t>
      </w:r>
      <w:r>
        <w:rPr>
          <w:rtl/>
        </w:rPr>
        <w:t xml:space="preserve">: </w:t>
      </w:r>
      <w:r w:rsidRPr="00406B60">
        <w:rPr>
          <w:rtl/>
        </w:rPr>
        <w:t>للأمر بمعنى التهديد</w:t>
      </w:r>
      <w:r>
        <w:rPr>
          <w:rtl/>
        </w:rPr>
        <w:t xml:space="preserve">، </w:t>
      </w:r>
      <w:r w:rsidRPr="00406B60">
        <w:rPr>
          <w:rtl/>
        </w:rPr>
        <w:t>لقوله</w:t>
      </w:r>
      <w:r>
        <w:rPr>
          <w:rtl/>
        </w:rPr>
        <w:t xml:space="preserve">: </w:t>
      </w:r>
      <w:r w:rsidRPr="000B1256">
        <w:rPr>
          <w:rStyle w:val="libAlaemChar"/>
          <w:rtl/>
        </w:rPr>
        <w:t>(</w:t>
      </w:r>
      <w:r w:rsidRPr="00824906">
        <w:rPr>
          <w:rStyle w:val="libAieChar"/>
          <w:rtl/>
        </w:rPr>
        <w:t>فَتَمَتَّعُوا</w:t>
      </w:r>
      <w:r w:rsidRPr="000B1256">
        <w:rPr>
          <w:rStyle w:val="libAlaemChar"/>
          <w:rtl/>
        </w:rPr>
        <w:t>)</w:t>
      </w:r>
      <w:r w:rsidRPr="00406B60">
        <w:rPr>
          <w:rtl/>
        </w:rPr>
        <w:t xml:space="preserve"> غير أنّه التفت فيه مبالغة. ونظيره في التهديد قوله</w:t>
      </w:r>
      <w:r>
        <w:rPr>
          <w:rtl/>
        </w:rPr>
        <w:t xml:space="preserve">: </w:t>
      </w:r>
      <w:r w:rsidRPr="000B1256">
        <w:rPr>
          <w:rStyle w:val="libAlaemChar"/>
          <w:rtl/>
        </w:rPr>
        <w:t>(</w:t>
      </w:r>
      <w:r w:rsidRPr="00824906">
        <w:rPr>
          <w:rStyle w:val="libAieChar"/>
          <w:rtl/>
        </w:rPr>
        <w:t>اعْمَلُوا ما شِئْتُمْ</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وقوله</w:t>
      </w:r>
      <w:r>
        <w:rPr>
          <w:rtl/>
        </w:rPr>
        <w:t xml:space="preserve">: </w:t>
      </w:r>
      <w:r w:rsidRPr="000B1256">
        <w:rPr>
          <w:rStyle w:val="libAlaemChar"/>
          <w:rtl/>
        </w:rPr>
        <w:t>(</w:t>
      </w:r>
      <w:r w:rsidRPr="00824906">
        <w:rPr>
          <w:rStyle w:val="libAieChar"/>
          <w:rtl/>
        </w:rPr>
        <w:t>فَمَنْ شاءَ فَلْيُؤْمِنْ وَمَنْ شاءَ فَلْيَكْفُرْ</w:t>
      </w:r>
      <w:r w:rsidRPr="000B1256">
        <w:rPr>
          <w:rStyle w:val="libAlaemChar"/>
          <w:rtl/>
        </w:rPr>
        <w:t>)</w:t>
      </w:r>
      <w:r w:rsidRPr="00406B60">
        <w:rPr>
          <w:rtl/>
        </w:rPr>
        <w:t xml:space="preserve"> </w:t>
      </w:r>
      <w:r w:rsidRPr="00DB1CAE">
        <w:rPr>
          <w:rStyle w:val="libFootnotenumChar"/>
          <w:rtl/>
        </w:rPr>
        <w:t>(2)</w:t>
      </w:r>
      <w:r>
        <w:rPr>
          <w:rtl/>
        </w:rPr>
        <w:t>.</w:t>
      </w:r>
    </w:p>
    <w:p w14:paraId="2989C256" w14:textId="77777777" w:rsidR="002A0DE2" w:rsidRPr="00406B60" w:rsidRDefault="002A0DE2" w:rsidP="00824906">
      <w:pPr>
        <w:pStyle w:val="libNormal"/>
        <w:rPr>
          <w:rtl/>
        </w:rPr>
      </w:pPr>
      <w:r w:rsidRPr="00406B60">
        <w:rPr>
          <w:rtl/>
        </w:rPr>
        <w:t>والمعنى</w:t>
      </w:r>
      <w:r>
        <w:rPr>
          <w:rtl/>
        </w:rPr>
        <w:t xml:space="preserve">: </w:t>
      </w:r>
      <w:r w:rsidRPr="00406B60">
        <w:rPr>
          <w:rtl/>
        </w:rPr>
        <w:t xml:space="preserve">انتفعوا بنعيم هذه الدنيا الفانية كيف شئتم </w:t>
      </w:r>
      <w:r w:rsidRPr="000B1256">
        <w:rPr>
          <w:rStyle w:val="libAlaemChar"/>
          <w:rtl/>
        </w:rPr>
        <w:t>(</w:t>
      </w:r>
      <w:r w:rsidRPr="00824906">
        <w:rPr>
          <w:rStyle w:val="libAieChar"/>
          <w:rtl/>
        </w:rPr>
        <w:t>فَسَوْفَ تَعْلَمُونَ</w:t>
      </w:r>
      <w:r w:rsidRPr="000B1256">
        <w:rPr>
          <w:rStyle w:val="libAlaemChar"/>
          <w:rtl/>
        </w:rPr>
        <w:t>)</w:t>
      </w:r>
      <w:r w:rsidRPr="00406B60">
        <w:rPr>
          <w:rtl/>
        </w:rPr>
        <w:t xml:space="preserve"> عاقبة تمتّعكم.</w:t>
      </w:r>
    </w:p>
    <w:p w14:paraId="24F128E2" w14:textId="77777777" w:rsidR="002A0DE2" w:rsidRPr="00406B60" w:rsidRDefault="002A0DE2" w:rsidP="00824906">
      <w:pPr>
        <w:pStyle w:val="libNormal"/>
        <w:rPr>
          <w:rtl/>
        </w:rPr>
      </w:pPr>
      <w:r w:rsidRPr="000B1256">
        <w:rPr>
          <w:rStyle w:val="libAlaemChar"/>
          <w:rtl/>
        </w:rPr>
        <w:t>(</w:t>
      </w:r>
      <w:r w:rsidRPr="00824906">
        <w:rPr>
          <w:rStyle w:val="libAieChar"/>
          <w:rtl/>
        </w:rPr>
        <w:t>أَمْ أَنْزَلْنا عَلَيْهِمْ سُلْطاناً</w:t>
      </w:r>
      <w:r w:rsidRPr="000B1256">
        <w:rPr>
          <w:rStyle w:val="libAlaemChar"/>
          <w:rtl/>
        </w:rPr>
        <w:t>)</w:t>
      </w:r>
      <w:r w:rsidRPr="00406B60">
        <w:rPr>
          <w:rtl/>
        </w:rPr>
        <w:t xml:space="preserve"> حجّة يتسلّطون بذلك على ما ذهبوا إليه. وقيل</w:t>
      </w:r>
      <w:r>
        <w:rPr>
          <w:rtl/>
        </w:rPr>
        <w:t xml:space="preserve">: </w:t>
      </w:r>
      <w:r w:rsidRPr="00406B60">
        <w:rPr>
          <w:rtl/>
        </w:rPr>
        <w:t>ذا سلطان</w:t>
      </w:r>
      <w:r>
        <w:rPr>
          <w:rtl/>
        </w:rPr>
        <w:t xml:space="preserve">، </w:t>
      </w:r>
      <w:r w:rsidRPr="00406B60">
        <w:rPr>
          <w:rtl/>
        </w:rPr>
        <w:t>أي</w:t>
      </w:r>
      <w:r>
        <w:rPr>
          <w:rtl/>
        </w:rPr>
        <w:t xml:space="preserve">: </w:t>
      </w:r>
      <w:r w:rsidRPr="00406B60">
        <w:rPr>
          <w:rtl/>
        </w:rPr>
        <w:t xml:space="preserve">ملكا معه برهان. </w:t>
      </w:r>
      <w:r w:rsidRPr="000B1256">
        <w:rPr>
          <w:rStyle w:val="libAlaemChar"/>
          <w:rtl/>
        </w:rPr>
        <w:t>(</w:t>
      </w:r>
      <w:r w:rsidRPr="00824906">
        <w:rPr>
          <w:rStyle w:val="libAieChar"/>
          <w:rtl/>
        </w:rPr>
        <w:t>فَهُوَ يَتَكَلَّمُ</w:t>
      </w:r>
      <w:r w:rsidRPr="000B1256">
        <w:rPr>
          <w:rStyle w:val="libAlaemChar"/>
          <w:rtl/>
        </w:rPr>
        <w:t>)</w:t>
      </w:r>
      <w:r w:rsidRPr="00406B60">
        <w:rPr>
          <w:rtl/>
        </w:rPr>
        <w:t xml:space="preserve"> تكلّم دلالة</w:t>
      </w:r>
      <w:r>
        <w:rPr>
          <w:rtl/>
        </w:rPr>
        <w:t xml:space="preserve">، </w:t>
      </w:r>
      <w:r w:rsidRPr="00406B60">
        <w:rPr>
          <w:rtl/>
        </w:rPr>
        <w:t>كقوله</w:t>
      </w:r>
      <w:r>
        <w:rPr>
          <w:rtl/>
        </w:rPr>
        <w:t xml:space="preserve">: </w:t>
      </w:r>
      <w:r w:rsidRPr="000B1256">
        <w:rPr>
          <w:rStyle w:val="libAlaemChar"/>
          <w:rtl/>
        </w:rPr>
        <w:t>(</w:t>
      </w:r>
      <w:r w:rsidRPr="00824906">
        <w:rPr>
          <w:rStyle w:val="libAieChar"/>
          <w:rtl/>
        </w:rPr>
        <w:t>هذا كِتابُنا يَنْطِقُ عَلَيْكُمْ بِالْحَقِ</w:t>
      </w:r>
      <w:r w:rsidRPr="000B1256">
        <w:rPr>
          <w:rStyle w:val="libAlaemChar"/>
          <w:rtl/>
        </w:rPr>
        <w:t>)</w:t>
      </w:r>
      <w:r w:rsidRPr="00406B60">
        <w:rPr>
          <w:rtl/>
        </w:rPr>
        <w:t xml:space="preserve"> </w:t>
      </w:r>
      <w:r w:rsidRPr="00DB1CAE">
        <w:rPr>
          <w:rStyle w:val="libFootnotenumChar"/>
          <w:rtl/>
        </w:rPr>
        <w:t>(3)</w:t>
      </w:r>
      <w:r>
        <w:rPr>
          <w:rtl/>
        </w:rPr>
        <w:t>.</w:t>
      </w:r>
      <w:r w:rsidRPr="00406B60">
        <w:rPr>
          <w:rtl/>
        </w:rPr>
        <w:t xml:space="preserve"> وكما تقول</w:t>
      </w:r>
      <w:r>
        <w:rPr>
          <w:rtl/>
        </w:rPr>
        <w:t xml:space="preserve">: </w:t>
      </w:r>
      <w:r w:rsidRPr="00406B60">
        <w:rPr>
          <w:rtl/>
        </w:rPr>
        <w:t>هذا ممّا نطق به القرآن. ومعناه</w:t>
      </w:r>
      <w:r>
        <w:rPr>
          <w:rtl/>
        </w:rPr>
        <w:t xml:space="preserve">: </w:t>
      </w:r>
      <w:r w:rsidRPr="00406B60">
        <w:rPr>
          <w:rtl/>
        </w:rPr>
        <w:t xml:space="preserve">الدلالة والشهادة. أو تكلّم نطق </w:t>
      </w:r>
      <w:r w:rsidRPr="000B1256">
        <w:rPr>
          <w:rStyle w:val="libAlaemChar"/>
          <w:rtl/>
        </w:rPr>
        <w:t>(</w:t>
      </w:r>
      <w:r w:rsidRPr="00824906">
        <w:rPr>
          <w:rStyle w:val="libAieChar"/>
          <w:rtl/>
        </w:rPr>
        <w:t>بِما كانُوا بِهِ يُشْرِكُونَ</w:t>
      </w:r>
      <w:r w:rsidRPr="000B1256">
        <w:rPr>
          <w:rStyle w:val="libAlaemChar"/>
          <w:rtl/>
        </w:rPr>
        <w:t>)</w:t>
      </w:r>
      <w:r w:rsidRPr="00406B60">
        <w:rPr>
          <w:rtl/>
        </w:rPr>
        <w:t xml:space="preserve"> أي</w:t>
      </w:r>
      <w:r>
        <w:rPr>
          <w:rtl/>
        </w:rPr>
        <w:t xml:space="preserve">: </w:t>
      </w:r>
      <w:r w:rsidRPr="00406B60">
        <w:rPr>
          <w:rtl/>
        </w:rPr>
        <w:t>بصحّة كونهم بالله يشركون.</w:t>
      </w:r>
    </w:p>
    <w:p w14:paraId="52BA3ACF" w14:textId="77777777" w:rsidR="002A0DE2" w:rsidRPr="00406B60" w:rsidRDefault="002A0DE2" w:rsidP="002F70F0">
      <w:pPr>
        <w:pStyle w:val="libLine"/>
        <w:rPr>
          <w:rtl/>
        </w:rPr>
      </w:pPr>
      <w:r w:rsidRPr="00406B60">
        <w:rPr>
          <w:rtl/>
        </w:rPr>
        <w:t>__________________</w:t>
      </w:r>
    </w:p>
    <w:p w14:paraId="4D6EEB15" w14:textId="77777777" w:rsidR="002A0DE2" w:rsidRPr="00406B60" w:rsidRDefault="002A0DE2" w:rsidP="00A95425">
      <w:pPr>
        <w:pStyle w:val="libFootnote0"/>
        <w:rPr>
          <w:rtl/>
        </w:rPr>
      </w:pPr>
      <w:r>
        <w:rPr>
          <w:rtl/>
        </w:rPr>
        <w:t>(</w:t>
      </w:r>
      <w:r w:rsidRPr="00406B60">
        <w:rPr>
          <w:rtl/>
        </w:rPr>
        <w:t>1) فصّلت</w:t>
      </w:r>
      <w:r>
        <w:rPr>
          <w:rtl/>
        </w:rPr>
        <w:t xml:space="preserve">: </w:t>
      </w:r>
      <w:r w:rsidRPr="00406B60">
        <w:rPr>
          <w:rtl/>
        </w:rPr>
        <w:t>40.</w:t>
      </w:r>
    </w:p>
    <w:p w14:paraId="333D588D" w14:textId="77777777" w:rsidR="002A0DE2" w:rsidRPr="00406B60" w:rsidRDefault="002A0DE2" w:rsidP="00A95425">
      <w:pPr>
        <w:pStyle w:val="libFootnote0"/>
        <w:rPr>
          <w:rtl/>
        </w:rPr>
      </w:pPr>
      <w:r>
        <w:rPr>
          <w:rtl/>
        </w:rPr>
        <w:t>(</w:t>
      </w:r>
      <w:r w:rsidRPr="00406B60">
        <w:rPr>
          <w:rtl/>
        </w:rPr>
        <w:t>2) الكهف</w:t>
      </w:r>
      <w:r>
        <w:rPr>
          <w:rtl/>
        </w:rPr>
        <w:t xml:space="preserve">: </w:t>
      </w:r>
      <w:r w:rsidRPr="00406B60">
        <w:rPr>
          <w:rtl/>
        </w:rPr>
        <w:t>29.</w:t>
      </w:r>
    </w:p>
    <w:p w14:paraId="537ADD7B" w14:textId="77777777" w:rsidR="002A0DE2" w:rsidRPr="00406B60" w:rsidRDefault="002A0DE2" w:rsidP="00A95425">
      <w:pPr>
        <w:pStyle w:val="libFootnote0"/>
        <w:rPr>
          <w:rtl/>
        </w:rPr>
      </w:pPr>
      <w:r>
        <w:rPr>
          <w:rtl/>
        </w:rPr>
        <w:t>(</w:t>
      </w:r>
      <w:r w:rsidRPr="00406B60">
        <w:rPr>
          <w:rtl/>
        </w:rPr>
        <w:t>3) الجاثية</w:t>
      </w:r>
      <w:r>
        <w:rPr>
          <w:rtl/>
        </w:rPr>
        <w:t xml:space="preserve">: </w:t>
      </w:r>
      <w:r w:rsidRPr="00406B60">
        <w:rPr>
          <w:rtl/>
        </w:rPr>
        <w:t>29.</w:t>
      </w:r>
    </w:p>
    <w:p w14:paraId="2B8FA3BB" w14:textId="77777777" w:rsidR="002A0DE2" w:rsidRPr="00406B60" w:rsidRDefault="002A0DE2" w:rsidP="00824906">
      <w:pPr>
        <w:pStyle w:val="libNormal"/>
        <w:rPr>
          <w:rtl/>
        </w:rPr>
      </w:pPr>
      <w:r>
        <w:rPr>
          <w:rtl/>
        </w:rPr>
        <w:br w:type="page"/>
      </w:r>
      <w:r w:rsidRPr="00406B60">
        <w:rPr>
          <w:rtl/>
        </w:rPr>
        <w:lastRenderedPageBreak/>
        <w:t>ويجوز أن تكون «ما» موصولة</w:t>
      </w:r>
      <w:r>
        <w:rPr>
          <w:rtl/>
        </w:rPr>
        <w:t xml:space="preserve">، </w:t>
      </w:r>
      <w:r w:rsidRPr="00406B60">
        <w:rPr>
          <w:rtl/>
        </w:rPr>
        <w:t>ويرجع الضمير إليها. ومعناه</w:t>
      </w:r>
      <w:r>
        <w:rPr>
          <w:rtl/>
        </w:rPr>
        <w:t xml:space="preserve">: </w:t>
      </w:r>
      <w:r w:rsidRPr="00406B60">
        <w:rPr>
          <w:rtl/>
        </w:rPr>
        <w:t>فهو يتكلّم بالأمر الّذي بسببه يشركون. والهمزة للإنكار. والمعنى</w:t>
      </w:r>
      <w:r>
        <w:rPr>
          <w:rtl/>
        </w:rPr>
        <w:t xml:space="preserve">: </w:t>
      </w:r>
      <w:r w:rsidRPr="00406B60">
        <w:rPr>
          <w:rtl/>
        </w:rPr>
        <w:t>أنّهم لا يقدرون على تصحيح ذلك</w:t>
      </w:r>
      <w:r>
        <w:rPr>
          <w:rtl/>
        </w:rPr>
        <w:t xml:space="preserve">، </w:t>
      </w:r>
      <w:r w:rsidRPr="00406B60">
        <w:rPr>
          <w:rtl/>
        </w:rPr>
        <w:t>ولا يمكنهم ادّعاء برهان وحجّة عليه.</w:t>
      </w:r>
    </w:p>
    <w:p w14:paraId="408913ED" w14:textId="77777777" w:rsidR="002A0DE2" w:rsidRPr="00406B60" w:rsidRDefault="002A0DE2" w:rsidP="00824906">
      <w:pPr>
        <w:pStyle w:val="libNormal"/>
        <w:rPr>
          <w:rtl/>
        </w:rPr>
      </w:pPr>
      <w:r w:rsidRPr="000B1256">
        <w:rPr>
          <w:rStyle w:val="libAlaemChar"/>
          <w:rtl/>
        </w:rPr>
        <w:t>(</w:t>
      </w:r>
      <w:r w:rsidRPr="00824906">
        <w:rPr>
          <w:rStyle w:val="libAieChar"/>
          <w:rtl/>
        </w:rPr>
        <w:t>وَإِذا أَذَقْنَا النَّاسَ رَحْمَةً</w:t>
      </w:r>
      <w:r w:rsidRPr="000B1256">
        <w:rPr>
          <w:rStyle w:val="libAlaemChar"/>
          <w:rtl/>
        </w:rPr>
        <w:t>)</w:t>
      </w:r>
      <w:r w:rsidRPr="00406B60">
        <w:rPr>
          <w:rtl/>
        </w:rPr>
        <w:t xml:space="preserve"> نعمة من صحّة وسعة </w:t>
      </w:r>
      <w:r w:rsidRPr="000B1256">
        <w:rPr>
          <w:rStyle w:val="libAlaemChar"/>
          <w:rtl/>
        </w:rPr>
        <w:t>(</w:t>
      </w:r>
      <w:r w:rsidRPr="00824906">
        <w:rPr>
          <w:rStyle w:val="libAieChar"/>
          <w:rtl/>
        </w:rPr>
        <w:t>فَرِحُوا بِها</w:t>
      </w:r>
      <w:r w:rsidRPr="000B1256">
        <w:rPr>
          <w:rStyle w:val="libAlaemChar"/>
          <w:rtl/>
        </w:rPr>
        <w:t>)</w:t>
      </w:r>
      <w:r w:rsidRPr="00406B60">
        <w:rPr>
          <w:rtl/>
        </w:rPr>
        <w:t xml:space="preserve"> بطروا بسببها </w:t>
      </w:r>
      <w:r w:rsidRPr="000B1256">
        <w:rPr>
          <w:rStyle w:val="libAlaemChar"/>
          <w:rtl/>
        </w:rPr>
        <w:t>(</w:t>
      </w:r>
      <w:r w:rsidRPr="00824906">
        <w:rPr>
          <w:rStyle w:val="libAieChar"/>
          <w:rtl/>
        </w:rPr>
        <w:t>وَإِنْ تُصِبْهُمْ سَيِّئَةٌ</w:t>
      </w:r>
      <w:r w:rsidRPr="000B1256">
        <w:rPr>
          <w:rStyle w:val="libAlaemChar"/>
          <w:rtl/>
        </w:rPr>
        <w:t>)</w:t>
      </w:r>
      <w:r w:rsidRPr="00406B60">
        <w:rPr>
          <w:rtl/>
        </w:rPr>
        <w:t xml:space="preserve"> شدّة تسوؤهم</w:t>
      </w:r>
      <w:r>
        <w:rPr>
          <w:rtl/>
        </w:rPr>
        <w:t xml:space="preserve">، </w:t>
      </w:r>
      <w:r w:rsidRPr="00406B60">
        <w:rPr>
          <w:rtl/>
        </w:rPr>
        <w:t xml:space="preserve">من سقم وفقر </w:t>
      </w:r>
      <w:r w:rsidRPr="000B1256">
        <w:rPr>
          <w:rStyle w:val="libAlaemChar"/>
          <w:rtl/>
        </w:rPr>
        <w:t>(</w:t>
      </w:r>
      <w:r w:rsidRPr="00824906">
        <w:rPr>
          <w:rStyle w:val="libAieChar"/>
          <w:rtl/>
        </w:rPr>
        <w:t>بِما قَدَّمَتْ أَيْدِيهِمْ</w:t>
      </w:r>
      <w:r w:rsidRPr="000B1256">
        <w:rPr>
          <w:rStyle w:val="libAlaemChar"/>
          <w:rtl/>
        </w:rPr>
        <w:t>)</w:t>
      </w:r>
      <w:r w:rsidRPr="00406B60">
        <w:rPr>
          <w:rtl/>
        </w:rPr>
        <w:t xml:space="preserve"> بشؤم المعاصي الصادرة منهم. وإسنادها إلى أيديهم بناء على التغليب</w:t>
      </w:r>
      <w:r>
        <w:rPr>
          <w:rtl/>
        </w:rPr>
        <w:t xml:space="preserve">، </w:t>
      </w:r>
      <w:r w:rsidRPr="00406B60">
        <w:rPr>
          <w:rtl/>
        </w:rPr>
        <w:t xml:space="preserve">فإنّ أكثر العمل لليدين. </w:t>
      </w:r>
      <w:r w:rsidRPr="000B1256">
        <w:rPr>
          <w:rStyle w:val="libAlaemChar"/>
          <w:rtl/>
        </w:rPr>
        <w:t>(</w:t>
      </w:r>
      <w:r w:rsidRPr="00824906">
        <w:rPr>
          <w:rStyle w:val="libAieChar"/>
          <w:rtl/>
        </w:rPr>
        <w:t>إِذا هُمْ يَقْنَطُونَ</w:t>
      </w:r>
      <w:r w:rsidRPr="000B1256">
        <w:rPr>
          <w:rStyle w:val="libAlaemChar"/>
          <w:rtl/>
        </w:rPr>
        <w:t>)</w:t>
      </w:r>
      <w:r w:rsidRPr="00406B60">
        <w:rPr>
          <w:rtl/>
        </w:rPr>
        <w:t xml:space="preserve"> فاجئوا القنوط واليأس من رحمته.</w:t>
      </w:r>
    </w:p>
    <w:p w14:paraId="65CE4084" w14:textId="77777777" w:rsidR="002A0DE2" w:rsidRPr="00406B60" w:rsidRDefault="002A0DE2" w:rsidP="00824906">
      <w:pPr>
        <w:pStyle w:val="libNormal"/>
        <w:rPr>
          <w:rtl/>
        </w:rPr>
      </w:pPr>
      <w:r w:rsidRPr="00406B60">
        <w:rPr>
          <w:rtl/>
        </w:rPr>
        <w:t>ثمّ أنكر عليهم بأنّهم قد علموا أنّه هو الباسط القابض</w:t>
      </w:r>
      <w:r>
        <w:rPr>
          <w:rtl/>
        </w:rPr>
        <w:t xml:space="preserve">، </w:t>
      </w:r>
      <w:r w:rsidRPr="00406B60">
        <w:rPr>
          <w:rtl/>
        </w:rPr>
        <w:t>فما لهم يقنطون من رحمته</w:t>
      </w:r>
      <w:r>
        <w:rPr>
          <w:rtl/>
        </w:rPr>
        <w:t>؟</w:t>
      </w:r>
      <w:r w:rsidRPr="00406B60">
        <w:rPr>
          <w:rtl/>
        </w:rPr>
        <w:t xml:space="preserve"> فقال :</w:t>
      </w:r>
    </w:p>
    <w:p w14:paraId="348DE47E" w14:textId="77777777" w:rsidR="002A0DE2" w:rsidRPr="00406B60" w:rsidRDefault="002A0DE2" w:rsidP="00824906">
      <w:pPr>
        <w:pStyle w:val="libNormal"/>
        <w:rPr>
          <w:rtl/>
        </w:rPr>
      </w:pPr>
      <w:r w:rsidRPr="000B1256">
        <w:rPr>
          <w:rStyle w:val="libAlaemChar"/>
          <w:rtl/>
        </w:rPr>
        <w:t>(</w:t>
      </w:r>
      <w:r w:rsidRPr="00824906">
        <w:rPr>
          <w:rStyle w:val="libAieChar"/>
          <w:rtl/>
        </w:rPr>
        <w:t>أَوَلَمْ يَرَوْا أَنَّ اللهَ يَبْسُطُ الرِّزْقَ لِمَنْ يَشاءُ وَيَقْدِرُ</w:t>
      </w:r>
      <w:r w:rsidRPr="000B1256">
        <w:rPr>
          <w:rStyle w:val="libAlaemChar"/>
          <w:rtl/>
        </w:rPr>
        <w:t>)</w:t>
      </w:r>
      <w:r w:rsidRPr="00406B60">
        <w:rPr>
          <w:rtl/>
        </w:rPr>
        <w:t xml:space="preserve"> فما لهم لم يشكروا ولم يرجعوا إليه</w:t>
      </w:r>
      <w:r>
        <w:rPr>
          <w:rtl/>
        </w:rPr>
        <w:t xml:space="preserve">، </w:t>
      </w:r>
      <w:r w:rsidRPr="00406B60">
        <w:rPr>
          <w:rtl/>
        </w:rPr>
        <w:t>تائبين من المعاصي الّتي عوقبوا بالشدّة من أجلها</w:t>
      </w:r>
      <w:r>
        <w:rPr>
          <w:rtl/>
        </w:rPr>
        <w:t xml:space="preserve">، </w:t>
      </w:r>
      <w:r w:rsidRPr="00406B60">
        <w:rPr>
          <w:rtl/>
        </w:rPr>
        <w:t>حتّى يعيد إليهم رحمته.</w:t>
      </w:r>
    </w:p>
    <w:p w14:paraId="428375C3" w14:textId="77777777" w:rsidR="002A0DE2" w:rsidRPr="00406B60" w:rsidRDefault="002A0DE2" w:rsidP="00824906">
      <w:pPr>
        <w:pStyle w:val="libNormal"/>
        <w:rPr>
          <w:rtl/>
        </w:rPr>
      </w:pPr>
      <w:r w:rsidRPr="000B1256">
        <w:rPr>
          <w:rStyle w:val="libAlaemChar"/>
          <w:rtl/>
        </w:rPr>
        <w:t>(</w:t>
      </w:r>
      <w:r w:rsidRPr="00824906">
        <w:rPr>
          <w:rStyle w:val="libAieChar"/>
          <w:rtl/>
        </w:rPr>
        <w:t>إِنَّ فِي ذلِكَ</w:t>
      </w:r>
      <w:r w:rsidRPr="000B1256">
        <w:rPr>
          <w:rStyle w:val="libAlaemChar"/>
          <w:rtl/>
        </w:rPr>
        <w:t>)</w:t>
      </w:r>
      <w:r w:rsidRPr="00406B60">
        <w:rPr>
          <w:rtl/>
        </w:rPr>
        <w:t xml:space="preserve"> في بسط الرزق لقوم</w:t>
      </w:r>
      <w:r>
        <w:rPr>
          <w:rtl/>
        </w:rPr>
        <w:t xml:space="preserve">، </w:t>
      </w:r>
      <w:r w:rsidRPr="00406B60">
        <w:rPr>
          <w:rtl/>
        </w:rPr>
        <w:t xml:space="preserve">وتضييقه لآخرين </w:t>
      </w:r>
      <w:r w:rsidRPr="000B1256">
        <w:rPr>
          <w:rStyle w:val="libAlaemChar"/>
          <w:rtl/>
        </w:rPr>
        <w:t>(</w:t>
      </w:r>
      <w:r w:rsidRPr="00824906">
        <w:rPr>
          <w:rStyle w:val="libAieChar"/>
          <w:rtl/>
        </w:rPr>
        <w:t>لَآياتٍ</w:t>
      </w:r>
      <w:r w:rsidRPr="000B1256">
        <w:rPr>
          <w:rStyle w:val="libAlaemChar"/>
          <w:rtl/>
        </w:rPr>
        <w:t>)</w:t>
      </w:r>
      <w:r w:rsidRPr="00406B60">
        <w:rPr>
          <w:rtl/>
        </w:rPr>
        <w:t xml:space="preserve"> لدلالات </w:t>
      </w:r>
      <w:r w:rsidRPr="000B1256">
        <w:rPr>
          <w:rStyle w:val="libAlaemChar"/>
          <w:rtl/>
        </w:rPr>
        <w:t>(</w:t>
      </w:r>
      <w:r w:rsidRPr="00824906">
        <w:rPr>
          <w:rStyle w:val="libAieChar"/>
          <w:rtl/>
        </w:rPr>
        <w:t>لِقَوْمٍ يُؤْمِنُونَ</w:t>
      </w:r>
      <w:r w:rsidRPr="000B1256">
        <w:rPr>
          <w:rStyle w:val="libAlaemChar"/>
          <w:rtl/>
        </w:rPr>
        <w:t>)</w:t>
      </w:r>
      <w:r w:rsidRPr="00406B60">
        <w:rPr>
          <w:rtl/>
        </w:rPr>
        <w:t xml:space="preserve"> فيستدلّون بها على كمال القدرة والحكمة.</w:t>
      </w:r>
    </w:p>
    <w:p w14:paraId="48499853" w14:textId="77777777" w:rsidR="002A0DE2" w:rsidRPr="00406B60" w:rsidRDefault="002A0DE2" w:rsidP="00824906">
      <w:pPr>
        <w:pStyle w:val="libNormal"/>
        <w:rPr>
          <w:rtl/>
        </w:rPr>
      </w:pPr>
      <w:r w:rsidRPr="00406B60">
        <w:rPr>
          <w:rtl/>
        </w:rPr>
        <w:t>ول</w:t>
      </w:r>
      <w:r>
        <w:rPr>
          <w:rFonts w:hint="cs"/>
          <w:rtl/>
        </w:rPr>
        <w:t>ـ</w:t>
      </w:r>
      <w:r w:rsidRPr="00406B60">
        <w:rPr>
          <w:rtl/>
        </w:rPr>
        <w:t>مّا ذكر أنّ السيّئة أصابتهم بما قدّمت أيديهم</w:t>
      </w:r>
      <w:r>
        <w:rPr>
          <w:rtl/>
        </w:rPr>
        <w:t xml:space="preserve">، </w:t>
      </w:r>
      <w:r w:rsidRPr="00406B60">
        <w:rPr>
          <w:rtl/>
        </w:rPr>
        <w:t>أتبعه ذكر ما يجب أن يفعل</w:t>
      </w:r>
      <w:r>
        <w:rPr>
          <w:rtl/>
        </w:rPr>
        <w:t xml:space="preserve">، </w:t>
      </w:r>
      <w:r w:rsidRPr="00406B60">
        <w:rPr>
          <w:rtl/>
        </w:rPr>
        <w:t>وما يجب أن يترك</w:t>
      </w:r>
      <w:r>
        <w:rPr>
          <w:rtl/>
        </w:rPr>
        <w:t xml:space="preserve">، </w:t>
      </w:r>
      <w:r w:rsidRPr="00406B60">
        <w:rPr>
          <w:rtl/>
        </w:rPr>
        <w:t>فقال :</w:t>
      </w:r>
    </w:p>
    <w:p w14:paraId="4A6583DD" w14:textId="77777777" w:rsidR="002A0DE2" w:rsidRPr="00406B60" w:rsidRDefault="002A0DE2" w:rsidP="00824906">
      <w:pPr>
        <w:pStyle w:val="libNormal"/>
        <w:rPr>
          <w:rtl/>
        </w:rPr>
      </w:pPr>
      <w:r w:rsidRPr="000B1256">
        <w:rPr>
          <w:rStyle w:val="libAlaemChar"/>
          <w:rtl/>
        </w:rPr>
        <w:t>(</w:t>
      </w:r>
      <w:r w:rsidRPr="00824906">
        <w:rPr>
          <w:rStyle w:val="libAieChar"/>
          <w:rtl/>
        </w:rPr>
        <w:t>فَآتِ ذَا الْقُرْبى حَقَّهُ</w:t>
      </w:r>
      <w:r w:rsidRPr="000B1256">
        <w:rPr>
          <w:rStyle w:val="libAlaemChar"/>
          <w:rtl/>
        </w:rPr>
        <w:t>)</w:t>
      </w:r>
      <w:r w:rsidRPr="00406B60">
        <w:rPr>
          <w:rtl/>
        </w:rPr>
        <w:t xml:space="preserve"> وأعط ذوي قرباك يا محمّد حقوقهم الّتي جعلها الله لهم من الأخماس.</w:t>
      </w:r>
    </w:p>
    <w:p w14:paraId="33809BB7" w14:textId="77777777" w:rsidR="002A0DE2" w:rsidRPr="00406B60" w:rsidRDefault="002A0DE2" w:rsidP="00824906">
      <w:pPr>
        <w:pStyle w:val="libNormal"/>
        <w:rPr>
          <w:rtl/>
        </w:rPr>
      </w:pPr>
      <w:r w:rsidRPr="00406B60">
        <w:rPr>
          <w:rtl/>
        </w:rPr>
        <w:t>وروى أبو سعيد الخدري وغيره أنّه</w:t>
      </w:r>
      <w:r w:rsidRPr="00A20DD6">
        <w:rPr>
          <w:rtl/>
        </w:rPr>
        <w:t xml:space="preserve"> </w:t>
      </w:r>
      <w:r w:rsidRPr="00406B60">
        <w:rPr>
          <w:rtl/>
        </w:rPr>
        <w:t>ل</w:t>
      </w:r>
      <w:r>
        <w:rPr>
          <w:rFonts w:hint="cs"/>
          <w:rtl/>
        </w:rPr>
        <w:t>ـ</w:t>
      </w:r>
      <w:r w:rsidRPr="00406B60">
        <w:rPr>
          <w:rtl/>
        </w:rPr>
        <w:t xml:space="preserve">مّا نزلت هذه الآية على النبيّ </w:t>
      </w:r>
      <w:r w:rsidRPr="000B1256">
        <w:rPr>
          <w:rStyle w:val="libAlaemChar"/>
          <w:rtl/>
        </w:rPr>
        <w:t>صلى‌الله‌عليه‌وآله‌وسلم</w:t>
      </w:r>
      <w:r w:rsidRPr="00406B60">
        <w:rPr>
          <w:rtl/>
        </w:rPr>
        <w:t xml:space="preserve"> أعطى فاطمة </w:t>
      </w:r>
      <w:r w:rsidRPr="000B1256">
        <w:rPr>
          <w:rStyle w:val="libAlaemChar"/>
          <w:rtl/>
        </w:rPr>
        <w:t>عليها‌السلام</w:t>
      </w:r>
      <w:r w:rsidRPr="00406B60">
        <w:rPr>
          <w:rtl/>
        </w:rPr>
        <w:t xml:space="preserve"> فدكا وسلّمه إليها. وهو المرويّ عن أبي جعفر وأبي عبد الله </w:t>
      </w:r>
      <w:r w:rsidRPr="000B1256">
        <w:rPr>
          <w:rStyle w:val="libAlaemChar"/>
          <w:rtl/>
        </w:rPr>
        <w:t>عليهما‌السلام</w:t>
      </w:r>
      <w:r w:rsidRPr="00406B60">
        <w:rPr>
          <w:rtl/>
        </w:rPr>
        <w:t>.</w:t>
      </w:r>
    </w:p>
    <w:p w14:paraId="67E27A91" w14:textId="77777777" w:rsidR="002A0DE2" w:rsidRPr="00406B60" w:rsidRDefault="002A0DE2" w:rsidP="00824906">
      <w:pPr>
        <w:pStyle w:val="libNormal"/>
        <w:rPr>
          <w:rtl/>
        </w:rPr>
      </w:pPr>
      <w:r w:rsidRPr="00406B60">
        <w:rPr>
          <w:rtl/>
        </w:rPr>
        <w:t>وقيل</w:t>
      </w:r>
      <w:r>
        <w:rPr>
          <w:rtl/>
        </w:rPr>
        <w:t xml:space="preserve">: </w:t>
      </w:r>
      <w:r w:rsidRPr="00406B60">
        <w:rPr>
          <w:rtl/>
        </w:rPr>
        <w:t xml:space="preserve">الخطاب له </w:t>
      </w:r>
      <w:r w:rsidRPr="000B1256">
        <w:rPr>
          <w:rStyle w:val="libAlaemChar"/>
          <w:rtl/>
        </w:rPr>
        <w:t>صلى‌الله‌عليه‌وآله‌وسلم</w:t>
      </w:r>
      <w:r w:rsidRPr="00406B60">
        <w:rPr>
          <w:rtl/>
        </w:rPr>
        <w:t xml:space="preserve"> ولغيره. والمراد بالقربى قرابة الرجل. وهو أمر بصلة الرحم.</w:t>
      </w:r>
    </w:p>
    <w:p w14:paraId="76850AA1"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وَالْمِسْكِينَ</w:t>
      </w:r>
      <w:r w:rsidRPr="000B1256">
        <w:rPr>
          <w:rStyle w:val="libAlaemChar"/>
          <w:rtl/>
        </w:rPr>
        <w:t>)</w:t>
      </w:r>
      <w:r w:rsidRPr="00406B60">
        <w:rPr>
          <w:rtl/>
        </w:rPr>
        <w:t xml:space="preserve"> ما وظّف الله له من الخمس والزكاة </w:t>
      </w:r>
      <w:r w:rsidRPr="000B1256">
        <w:rPr>
          <w:rStyle w:val="libAlaemChar"/>
          <w:rtl/>
        </w:rPr>
        <w:t>(</w:t>
      </w:r>
      <w:r w:rsidRPr="00824906">
        <w:rPr>
          <w:rStyle w:val="libAieChar"/>
          <w:rtl/>
        </w:rPr>
        <w:t>وَابْنَ السَّبِيلِ</w:t>
      </w:r>
      <w:r w:rsidRPr="000B1256">
        <w:rPr>
          <w:rStyle w:val="libAlaemChar"/>
          <w:rtl/>
        </w:rPr>
        <w:t>)</w:t>
      </w:r>
      <w:r w:rsidRPr="00406B60">
        <w:rPr>
          <w:rtl/>
        </w:rPr>
        <w:t xml:space="preserve"> والمسافر المحتاج ما فرض الله له في مالك.</w:t>
      </w:r>
    </w:p>
    <w:p w14:paraId="68F5A94A" w14:textId="77777777" w:rsidR="002A0DE2" w:rsidRPr="00406B60" w:rsidRDefault="002A0DE2" w:rsidP="00824906">
      <w:pPr>
        <w:pStyle w:val="libNormal"/>
        <w:rPr>
          <w:rtl/>
        </w:rPr>
      </w:pPr>
      <w:r w:rsidRPr="000B1256">
        <w:rPr>
          <w:rStyle w:val="libAlaemChar"/>
          <w:rtl/>
        </w:rPr>
        <w:t>(</w:t>
      </w:r>
      <w:r w:rsidRPr="00824906">
        <w:rPr>
          <w:rStyle w:val="libAieChar"/>
          <w:rtl/>
        </w:rPr>
        <w:t>ذلِكَ</w:t>
      </w:r>
      <w:r w:rsidRPr="000B1256">
        <w:rPr>
          <w:rStyle w:val="libAlaemChar"/>
          <w:rtl/>
        </w:rPr>
        <w:t>)</w:t>
      </w:r>
      <w:r w:rsidRPr="00406B60">
        <w:rPr>
          <w:rtl/>
        </w:rPr>
        <w:t xml:space="preserve"> أي</w:t>
      </w:r>
      <w:r>
        <w:rPr>
          <w:rtl/>
        </w:rPr>
        <w:t xml:space="preserve">: </w:t>
      </w:r>
      <w:r w:rsidRPr="00406B60">
        <w:rPr>
          <w:rtl/>
        </w:rPr>
        <w:t xml:space="preserve">إعطاء الحقوق مستحقّيها </w:t>
      </w:r>
      <w:r w:rsidRPr="000B1256">
        <w:rPr>
          <w:rStyle w:val="libAlaemChar"/>
          <w:rtl/>
        </w:rPr>
        <w:t>(</w:t>
      </w:r>
      <w:r w:rsidRPr="00824906">
        <w:rPr>
          <w:rStyle w:val="libAieChar"/>
          <w:rtl/>
        </w:rPr>
        <w:t>خَيْرٌ لِلَّذِينَ يُرِيدُونَ وَجْهَ اللهِ</w:t>
      </w:r>
      <w:r w:rsidRPr="000B1256">
        <w:rPr>
          <w:rStyle w:val="libAlaemChar"/>
          <w:rtl/>
        </w:rPr>
        <w:t>)</w:t>
      </w:r>
      <w:r w:rsidRPr="00406B60">
        <w:rPr>
          <w:rtl/>
        </w:rPr>
        <w:t xml:space="preserve"> ذاته</w:t>
      </w:r>
      <w:r>
        <w:rPr>
          <w:rtl/>
        </w:rPr>
        <w:t xml:space="preserve">، </w:t>
      </w:r>
      <w:r w:rsidRPr="00406B60">
        <w:rPr>
          <w:rtl/>
        </w:rPr>
        <w:t>أو جهته لا جهة اخرى</w:t>
      </w:r>
      <w:r>
        <w:rPr>
          <w:rtl/>
        </w:rPr>
        <w:t xml:space="preserve">، </w:t>
      </w:r>
      <w:r w:rsidRPr="00406B60">
        <w:rPr>
          <w:rtl/>
        </w:rPr>
        <w:t>أي</w:t>
      </w:r>
      <w:r>
        <w:rPr>
          <w:rtl/>
        </w:rPr>
        <w:t xml:space="preserve">: </w:t>
      </w:r>
      <w:r w:rsidRPr="00406B60">
        <w:rPr>
          <w:rtl/>
        </w:rPr>
        <w:t xml:space="preserve">يقصدون بمعروفهم إيّاه خالصا من الرياء والسمعة </w:t>
      </w:r>
      <w:r w:rsidRPr="000B1256">
        <w:rPr>
          <w:rStyle w:val="libAlaemChar"/>
          <w:rtl/>
        </w:rPr>
        <w:t>(</w:t>
      </w:r>
      <w:r w:rsidRPr="00824906">
        <w:rPr>
          <w:rStyle w:val="libAieChar"/>
          <w:rtl/>
        </w:rPr>
        <w:t>وَأُولئِكَ هُمُ الْمُفْلِحُونَ</w:t>
      </w:r>
      <w:r w:rsidRPr="000B1256">
        <w:rPr>
          <w:rStyle w:val="libAlaemChar"/>
          <w:rtl/>
        </w:rPr>
        <w:t>)</w:t>
      </w:r>
      <w:r w:rsidRPr="00406B60">
        <w:rPr>
          <w:rtl/>
        </w:rPr>
        <w:t xml:space="preserve"> الفائزون بما بسط لهم من النعيم المقيم.</w:t>
      </w:r>
    </w:p>
    <w:p w14:paraId="336C5DD1" w14:textId="77777777" w:rsidR="002A0DE2" w:rsidRPr="00406B60" w:rsidRDefault="002A0DE2" w:rsidP="00824906">
      <w:pPr>
        <w:pStyle w:val="libNormal"/>
        <w:rPr>
          <w:rtl/>
        </w:rPr>
      </w:pPr>
      <w:r w:rsidRPr="000B1256">
        <w:rPr>
          <w:rStyle w:val="libAlaemChar"/>
          <w:rtl/>
        </w:rPr>
        <w:t>(</w:t>
      </w:r>
      <w:r w:rsidRPr="00824906">
        <w:rPr>
          <w:rStyle w:val="libAieChar"/>
          <w:rtl/>
        </w:rPr>
        <w:t>وَما آتَيْتُمْ مِنْ رِباً لِيَرْبُوَا فِي أَمْوالِ النَّاسِ فَلا يَرْبُوا عِنْدَ اللهِ وَما آتَيْتُمْ مِنْ زَكاةٍ تُرِيدُونَ وَجْهَ اللهِ فَأُولئِكَ هُمُ الْمُضْعِفُونَ (39) اللهُ الَّذِي خَلَقَكُمْ ثُمَّ رَزَقَكُمْ ثُمَّ يُمِيتُكُمْ ثُمَّ يُحْيِيكُمْ هَلْ مِنْ شُرَكائِكُمْ مَنْ يَفْعَلُ مِنْ ذلِكُمْ مِنْ شَيْءٍ سُبْحانَهُ وَتَعالى عَمَّا يُشْرِكُونَ (40)</w:t>
      </w:r>
      <w:r w:rsidRPr="000B1256">
        <w:rPr>
          <w:rStyle w:val="libAlaemChar"/>
          <w:rtl/>
        </w:rPr>
        <w:t>)</w:t>
      </w:r>
    </w:p>
    <w:p w14:paraId="5F57DDE9" w14:textId="77777777" w:rsidR="002A0DE2" w:rsidRPr="00406B60" w:rsidRDefault="002A0DE2" w:rsidP="00824906">
      <w:pPr>
        <w:pStyle w:val="libNormal"/>
        <w:rPr>
          <w:rtl/>
        </w:rPr>
      </w:pPr>
      <w:r w:rsidRPr="000B1256">
        <w:rPr>
          <w:rStyle w:val="libAlaemChar"/>
          <w:rtl/>
        </w:rPr>
        <w:t>(</w:t>
      </w:r>
      <w:r w:rsidRPr="00824906">
        <w:rPr>
          <w:rStyle w:val="libAieChar"/>
          <w:rtl/>
        </w:rPr>
        <w:t>وَما آتَيْتُمْ</w:t>
      </w:r>
      <w:r w:rsidRPr="000B1256">
        <w:rPr>
          <w:rStyle w:val="libAlaemChar"/>
          <w:rtl/>
        </w:rPr>
        <w:t>)</w:t>
      </w:r>
      <w:r w:rsidRPr="00406B60">
        <w:rPr>
          <w:rtl/>
        </w:rPr>
        <w:t xml:space="preserve"> أعطيتم </w:t>
      </w:r>
      <w:r w:rsidRPr="000B1256">
        <w:rPr>
          <w:rStyle w:val="libAlaemChar"/>
          <w:rtl/>
        </w:rPr>
        <w:t>(</w:t>
      </w:r>
      <w:r w:rsidRPr="00824906">
        <w:rPr>
          <w:rStyle w:val="libAieChar"/>
          <w:rtl/>
        </w:rPr>
        <w:t>مِنْ رِباً</w:t>
      </w:r>
      <w:r w:rsidRPr="000B1256">
        <w:rPr>
          <w:rStyle w:val="libAlaemChar"/>
          <w:rtl/>
        </w:rPr>
        <w:t>)</w:t>
      </w:r>
      <w:r w:rsidRPr="00406B60">
        <w:rPr>
          <w:rtl/>
        </w:rPr>
        <w:t xml:space="preserve"> من زيادة مال. وقرأ ابن كثير</w:t>
      </w:r>
      <w:r>
        <w:rPr>
          <w:rtl/>
        </w:rPr>
        <w:t xml:space="preserve">: </w:t>
      </w:r>
      <w:r w:rsidRPr="00406B60">
        <w:rPr>
          <w:rtl/>
        </w:rPr>
        <w:t>أتيتم بالقصر</w:t>
      </w:r>
      <w:r>
        <w:rPr>
          <w:rtl/>
        </w:rPr>
        <w:t xml:space="preserve">، </w:t>
      </w:r>
      <w:r w:rsidRPr="00406B60">
        <w:rPr>
          <w:rtl/>
        </w:rPr>
        <w:t xml:space="preserve">بمعنى ما جئتم به من إعطاء ربا. </w:t>
      </w:r>
      <w:r w:rsidRPr="000B1256">
        <w:rPr>
          <w:rStyle w:val="libAlaemChar"/>
          <w:rtl/>
        </w:rPr>
        <w:t>(</w:t>
      </w:r>
      <w:r w:rsidRPr="00824906">
        <w:rPr>
          <w:rStyle w:val="libAieChar"/>
          <w:rtl/>
        </w:rPr>
        <w:t>لِيَرْبُوَا فِي أَمْوالِ النَّاسِ</w:t>
      </w:r>
      <w:r w:rsidRPr="000B1256">
        <w:rPr>
          <w:rStyle w:val="libAlaemChar"/>
          <w:rtl/>
        </w:rPr>
        <w:t>)</w:t>
      </w:r>
      <w:r w:rsidRPr="00406B60">
        <w:rPr>
          <w:rtl/>
        </w:rPr>
        <w:t xml:space="preserve"> ليزيد ويزكو في أموالهم </w:t>
      </w:r>
      <w:r w:rsidRPr="000B1256">
        <w:rPr>
          <w:rStyle w:val="libAlaemChar"/>
          <w:rtl/>
        </w:rPr>
        <w:t>(</w:t>
      </w:r>
      <w:r w:rsidRPr="00824906">
        <w:rPr>
          <w:rStyle w:val="libAieChar"/>
          <w:rtl/>
        </w:rPr>
        <w:t>فَلا يَرْبُوا عِنْدَ اللهِ</w:t>
      </w:r>
      <w:r w:rsidRPr="000B1256">
        <w:rPr>
          <w:rStyle w:val="libAlaemChar"/>
          <w:rtl/>
        </w:rPr>
        <w:t>)</w:t>
      </w:r>
      <w:r w:rsidRPr="00406B60">
        <w:rPr>
          <w:rtl/>
        </w:rPr>
        <w:t xml:space="preserve"> فلا يزكو عنده. وقرأ نافع ويعقوب</w:t>
      </w:r>
      <w:r>
        <w:rPr>
          <w:rtl/>
        </w:rPr>
        <w:t xml:space="preserve">: </w:t>
      </w:r>
      <w:r w:rsidRPr="00406B60">
        <w:rPr>
          <w:rtl/>
        </w:rPr>
        <w:t>لتربوا بالخطاب</w:t>
      </w:r>
      <w:r>
        <w:rPr>
          <w:rtl/>
        </w:rPr>
        <w:t xml:space="preserve">، </w:t>
      </w:r>
      <w:r w:rsidRPr="00406B60">
        <w:rPr>
          <w:rtl/>
        </w:rPr>
        <w:t>أي</w:t>
      </w:r>
      <w:r>
        <w:rPr>
          <w:rtl/>
        </w:rPr>
        <w:t xml:space="preserve">: </w:t>
      </w:r>
      <w:r w:rsidRPr="00406B60">
        <w:rPr>
          <w:rtl/>
        </w:rPr>
        <w:t>لتزيدوا</w:t>
      </w:r>
      <w:r>
        <w:rPr>
          <w:rtl/>
        </w:rPr>
        <w:t xml:space="preserve">، </w:t>
      </w:r>
      <w:r w:rsidRPr="00406B60">
        <w:rPr>
          <w:rtl/>
        </w:rPr>
        <w:t>أو لتصيروا ذوي ربا.</w:t>
      </w:r>
    </w:p>
    <w:p w14:paraId="48E91C52" w14:textId="77777777" w:rsidR="002A0DE2" w:rsidRPr="00406B60" w:rsidRDefault="002A0DE2" w:rsidP="00824906">
      <w:pPr>
        <w:pStyle w:val="libNormal"/>
        <w:rPr>
          <w:rtl/>
        </w:rPr>
      </w:pPr>
      <w:r w:rsidRPr="00406B60">
        <w:rPr>
          <w:rtl/>
        </w:rPr>
        <w:t>قيل</w:t>
      </w:r>
      <w:r>
        <w:rPr>
          <w:rtl/>
        </w:rPr>
        <w:t xml:space="preserve">: </w:t>
      </w:r>
      <w:r w:rsidRPr="00406B60">
        <w:rPr>
          <w:rtl/>
        </w:rPr>
        <w:t>نزلت في ثقيف</w:t>
      </w:r>
      <w:r>
        <w:rPr>
          <w:rtl/>
        </w:rPr>
        <w:t xml:space="preserve">، </w:t>
      </w:r>
      <w:r w:rsidRPr="00406B60">
        <w:rPr>
          <w:rtl/>
        </w:rPr>
        <w:t>وكانوا يربون. ومعناه</w:t>
      </w:r>
      <w:r>
        <w:rPr>
          <w:rtl/>
        </w:rPr>
        <w:t xml:space="preserve">: </w:t>
      </w:r>
      <w:r w:rsidRPr="00406B60">
        <w:rPr>
          <w:rtl/>
        </w:rPr>
        <w:t>وما أوتيتم من زيادة محرّمة في المعاملة</w:t>
      </w:r>
      <w:r>
        <w:rPr>
          <w:rtl/>
        </w:rPr>
        <w:t xml:space="preserve">، </w:t>
      </w:r>
      <w:r w:rsidRPr="00406B60">
        <w:rPr>
          <w:rtl/>
        </w:rPr>
        <w:t>كقوله</w:t>
      </w:r>
      <w:r>
        <w:rPr>
          <w:rtl/>
        </w:rPr>
        <w:t xml:space="preserve">: </w:t>
      </w:r>
      <w:r w:rsidRPr="000B1256">
        <w:rPr>
          <w:rStyle w:val="libAlaemChar"/>
          <w:rtl/>
        </w:rPr>
        <w:t>(</w:t>
      </w:r>
      <w:r w:rsidRPr="00824906">
        <w:rPr>
          <w:rStyle w:val="libAieChar"/>
          <w:rtl/>
        </w:rPr>
        <w:t>يَمْحَقُ اللهُ الرِّبا وَيُرْبِي الصَّدَقاتِ</w:t>
      </w:r>
      <w:r w:rsidRPr="000B1256">
        <w:rPr>
          <w:rStyle w:val="libAlaemChar"/>
          <w:rtl/>
        </w:rPr>
        <w:t>)</w:t>
      </w:r>
      <w:r w:rsidRPr="00406B60">
        <w:rPr>
          <w:rtl/>
        </w:rPr>
        <w:t xml:space="preserve"> </w:t>
      </w:r>
      <w:r w:rsidRPr="00DB1CAE">
        <w:rPr>
          <w:rStyle w:val="libFootnotenumChar"/>
          <w:rtl/>
        </w:rPr>
        <w:t>(1)</w:t>
      </w:r>
      <w:r>
        <w:rPr>
          <w:rtl/>
        </w:rPr>
        <w:t>.</w:t>
      </w:r>
    </w:p>
    <w:p w14:paraId="31F0461D" w14:textId="77777777" w:rsidR="002A0DE2" w:rsidRPr="00406B60" w:rsidRDefault="002A0DE2" w:rsidP="00824906">
      <w:pPr>
        <w:pStyle w:val="libNormal"/>
        <w:rPr>
          <w:rtl/>
        </w:rPr>
      </w:pPr>
      <w:r w:rsidRPr="00406B60">
        <w:rPr>
          <w:rtl/>
        </w:rPr>
        <w:t>وقيل</w:t>
      </w:r>
      <w:r>
        <w:rPr>
          <w:rtl/>
        </w:rPr>
        <w:t xml:space="preserve">: </w:t>
      </w:r>
      <w:r w:rsidRPr="00406B60">
        <w:rPr>
          <w:rtl/>
        </w:rPr>
        <w:t>المراد</w:t>
      </w:r>
      <w:r>
        <w:rPr>
          <w:rtl/>
        </w:rPr>
        <w:t xml:space="preserve">: </w:t>
      </w:r>
      <w:r w:rsidRPr="00406B60">
        <w:rPr>
          <w:rtl/>
        </w:rPr>
        <w:t>وما أوتيتم من عطيّة يتوقّع بها مزيد مكافأة. وذلك بأن يهب رجل رجلا أو يهدي له ليعوّضه أكثر ممّا وهب أو أهدى</w:t>
      </w:r>
      <w:r>
        <w:rPr>
          <w:rtl/>
        </w:rPr>
        <w:t xml:space="preserve">، </w:t>
      </w:r>
      <w:r w:rsidRPr="00406B60">
        <w:rPr>
          <w:rtl/>
        </w:rPr>
        <w:t>فليست تلك الزيادة</w:t>
      </w:r>
    </w:p>
    <w:p w14:paraId="69BE9595" w14:textId="77777777" w:rsidR="002A0DE2" w:rsidRPr="00406B60" w:rsidRDefault="002A0DE2" w:rsidP="002F70F0">
      <w:pPr>
        <w:pStyle w:val="libLine"/>
        <w:rPr>
          <w:rtl/>
        </w:rPr>
      </w:pPr>
      <w:r w:rsidRPr="00406B60">
        <w:rPr>
          <w:rtl/>
        </w:rPr>
        <w:t>__________________</w:t>
      </w:r>
    </w:p>
    <w:p w14:paraId="4F7D672B" w14:textId="77777777" w:rsidR="002A0DE2" w:rsidRPr="00406B60" w:rsidRDefault="002A0DE2" w:rsidP="00A95425">
      <w:pPr>
        <w:pStyle w:val="libFootnote0"/>
        <w:rPr>
          <w:rtl/>
        </w:rPr>
      </w:pPr>
      <w:r>
        <w:rPr>
          <w:rtl/>
        </w:rPr>
        <w:t>(</w:t>
      </w:r>
      <w:r w:rsidRPr="00406B60">
        <w:rPr>
          <w:rtl/>
        </w:rPr>
        <w:t>1) البقرة</w:t>
      </w:r>
      <w:r>
        <w:rPr>
          <w:rtl/>
        </w:rPr>
        <w:t xml:space="preserve">: </w:t>
      </w:r>
      <w:r w:rsidRPr="00406B60">
        <w:rPr>
          <w:rtl/>
        </w:rPr>
        <w:t>276.</w:t>
      </w:r>
    </w:p>
    <w:p w14:paraId="18EBC7FF" w14:textId="77777777" w:rsidR="002A0DE2" w:rsidRPr="00406B60" w:rsidRDefault="002A0DE2" w:rsidP="008F2859">
      <w:pPr>
        <w:pStyle w:val="libNormal0"/>
        <w:ind w:left="289"/>
        <w:rPr>
          <w:rtl/>
        </w:rPr>
      </w:pPr>
      <w:r>
        <w:rPr>
          <w:rtl/>
        </w:rPr>
        <w:br w:type="page"/>
      </w:r>
      <w:r w:rsidRPr="00406B60">
        <w:rPr>
          <w:rtl/>
        </w:rPr>
        <w:lastRenderedPageBreak/>
        <w:t>بحرام</w:t>
      </w:r>
      <w:r>
        <w:rPr>
          <w:rtl/>
        </w:rPr>
        <w:t xml:space="preserve">، </w:t>
      </w:r>
      <w:r w:rsidRPr="00406B60">
        <w:rPr>
          <w:rtl/>
        </w:rPr>
        <w:t>ولكنّ المعوّض لا يثاب على تلك الزيادة.</w:t>
      </w:r>
    </w:p>
    <w:p w14:paraId="28644047" w14:textId="77777777" w:rsidR="002A0DE2" w:rsidRPr="00406B60" w:rsidRDefault="002A0DE2" w:rsidP="00824906">
      <w:pPr>
        <w:pStyle w:val="libNormal"/>
        <w:rPr>
          <w:rtl/>
        </w:rPr>
      </w:pPr>
      <w:r>
        <w:rPr>
          <w:rtl/>
        </w:rPr>
        <w:t>و</w:t>
      </w:r>
      <w:r w:rsidRPr="00406B60">
        <w:rPr>
          <w:rtl/>
        </w:rPr>
        <w:t xml:space="preserve">هذا القول منقول عن ابن عبّاس وطاووس. وهو المرويّ عن أبي جعفر </w:t>
      </w:r>
      <w:r w:rsidRPr="000B1256">
        <w:rPr>
          <w:rStyle w:val="libAlaemChar"/>
          <w:rtl/>
        </w:rPr>
        <w:t>عليه‌السلام</w:t>
      </w:r>
      <w:r w:rsidRPr="00406B60">
        <w:rPr>
          <w:rtl/>
        </w:rPr>
        <w:t>.</w:t>
      </w:r>
    </w:p>
    <w:p w14:paraId="2902B7F0" w14:textId="77777777" w:rsidR="002A0DE2" w:rsidRPr="00406B60" w:rsidRDefault="002A0DE2" w:rsidP="00824906">
      <w:pPr>
        <w:pStyle w:val="libNormal"/>
        <w:rPr>
          <w:rtl/>
        </w:rPr>
      </w:pPr>
      <w:r w:rsidRPr="00406B60">
        <w:rPr>
          <w:rtl/>
        </w:rPr>
        <w:t>وقالوا</w:t>
      </w:r>
      <w:r>
        <w:rPr>
          <w:rtl/>
        </w:rPr>
        <w:t xml:space="preserve">: </w:t>
      </w:r>
      <w:r w:rsidRPr="00406B60">
        <w:rPr>
          <w:rtl/>
        </w:rPr>
        <w:t>الربا ربوان. فالحرام كلّ قرض يؤخذ فيه أكثر منه أو يجرّ منفعة.</w:t>
      </w:r>
    </w:p>
    <w:p w14:paraId="68574B5A" w14:textId="77777777" w:rsidR="002A0DE2" w:rsidRPr="00406B60" w:rsidRDefault="002A0DE2" w:rsidP="00824906">
      <w:pPr>
        <w:pStyle w:val="libNormal"/>
        <w:rPr>
          <w:rtl/>
        </w:rPr>
      </w:pPr>
      <w:r w:rsidRPr="00406B60">
        <w:rPr>
          <w:rtl/>
        </w:rPr>
        <w:t>والّذي ليس بحرام أن يستدعي بهبته أو بهديّته أكثر منها.</w:t>
      </w:r>
    </w:p>
    <w:p w14:paraId="77F29B60" w14:textId="77777777" w:rsidR="002A0DE2" w:rsidRPr="00406B60" w:rsidRDefault="002A0DE2" w:rsidP="00824906">
      <w:pPr>
        <w:pStyle w:val="libNormal"/>
        <w:rPr>
          <w:rtl/>
        </w:rPr>
      </w:pPr>
      <w:r w:rsidRPr="000B1256">
        <w:rPr>
          <w:rStyle w:val="libAlaemChar"/>
          <w:rtl/>
        </w:rPr>
        <w:t>(</w:t>
      </w:r>
      <w:r w:rsidRPr="00824906">
        <w:rPr>
          <w:rStyle w:val="libAieChar"/>
          <w:rtl/>
        </w:rPr>
        <w:t>وَما آتَيْتُمْ مِنْ زَكاةٍ تُرِيدُونَ وَجْهَ اللهِ</w:t>
      </w:r>
      <w:r w:rsidRPr="000B1256">
        <w:rPr>
          <w:rStyle w:val="libAlaemChar"/>
          <w:rtl/>
        </w:rPr>
        <w:t>)</w:t>
      </w:r>
      <w:r w:rsidRPr="00406B60">
        <w:rPr>
          <w:rtl/>
        </w:rPr>
        <w:t xml:space="preserve"> تبتغون به وجهه خالصا</w:t>
      </w:r>
      <w:r>
        <w:rPr>
          <w:rtl/>
        </w:rPr>
        <w:t xml:space="preserve">، </w:t>
      </w:r>
      <w:r w:rsidRPr="00406B60">
        <w:rPr>
          <w:rtl/>
        </w:rPr>
        <w:t xml:space="preserve">ولا تطلبون بها مكافأة ولا رئاء ولا سمعة </w:t>
      </w:r>
      <w:r w:rsidRPr="000B1256">
        <w:rPr>
          <w:rStyle w:val="libAlaemChar"/>
          <w:rtl/>
        </w:rPr>
        <w:t>(</w:t>
      </w:r>
      <w:r w:rsidRPr="00824906">
        <w:rPr>
          <w:rStyle w:val="libAieChar"/>
          <w:rtl/>
        </w:rPr>
        <w:t>فَأُولئِكَ هُمُ الْمُضْعِفُونَ</w:t>
      </w:r>
      <w:r w:rsidRPr="000B1256">
        <w:rPr>
          <w:rStyle w:val="libAlaemChar"/>
          <w:rtl/>
        </w:rPr>
        <w:t>)</w:t>
      </w:r>
      <w:r w:rsidRPr="00406B60">
        <w:rPr>
          <w:rtl/>
        </w:rPr>
        <w:t xml:space="preserve"> ذوو الأضعاف من الثواب. ونظير المضعف المقوي والموسر لذي القوّة واليسار. أو الّذين ضعّفوا ثوابهم وأموالهم ببركة الزكاة. وتغييره عن سنن المقابلة عبارة ونظما للمبالغة. والالتفات فيه للتعظيم</w:t>
      </w:r>
      <w:r>
        <w:rPr>
          <w:rtl/>
        </w:rPr>
        <w:t xml:space="preserve">، </w:t>
      </w:r>
      <w:r w:rsidRPr="00406B60">
        <w:rPr>
          <w:rtl/>
        </w:rPr>
        <w:t>كأنّه خاطب به الملائكة وخواصّ الخلق تعريفا لحالهم</w:t>
      </w:r>
      <w:r>
        <w:rPr>
          <w:rtl/>
        </w:rPr>
        <w:t xml:space="preserve">، </w:t>
      </w:r>
      <w:r w:rsidRPr="00406B60">
        <w:rPr>
          <w:rtl/>
        </w:rPr>
        <w:t>فهو أمدح لهم من أن يقول</w:t>
      </w:r>
      <w:r>
        <w:rPr>
          <w:rtl/>
        </w:rPr>
        <w:t xml:space="preserve">: </w:t>
      </w:r>
      <w:r w:rsidRPr="00406B60">
        <w:rPr>
          <w:rtl/>
        </w:rPr>
        <w:t>فأنتم المضعفون. أو للتعميم</w:t>
      </w:r>
      <w:r>
        <w:rPr>
          <w:rtl/>
        </w:rPr>
        <w:t xml:space="preserve">، </w:t>
      </w:r>
      <w:r w:rsidRPr="00406B60">
        <w:rPr>
          <w:rtl/>
        </w:rPr>
        <w:t>كأنّه قال</w:t>
      </w:r>
      <w:r>
        <w:rPr>
          <w:rtl/>
        </w:rPr>
        <w:t xml:space="preserve">: </w:t>
      </w:r>
      <w:r w:rsidRPr="00406B60">
        <w:rPr>
          <w:rtl/>
        </w:rPr>
        <w:t>فمن فعل ذلك فأولئك هم المضعفون. والراجع إلى «ما» محذوف</w:t>
      </w:r>
      <w:r>
        <w:rPr>
          <w:rtl/>
        </w:rPr>
        <w:t xml:space="preserve">، </w:t>
      </w:r>
      <w:r w:rsidRPr="00406B60">
        <w:rPr>
          <w:rtl/>
        </w:rPr>
        <w:t>تقديره</w:t>
      </w:r>
      <w:r>
        <w:rPr>
          <w:rtl/>
        </w:rPr>
        <w:t xml:space="preserve">: </w:t>
      </w:r>
      <w:r w:rsidRPr="00406B60">
        <w:rPr>
          <w:rtl/>
        </w:rPr>
        <w:t>المضعفون به</w:t>
      </w:r>
      <w:r>
        <w:rPr>
          <w:rtl/>
        </w:rPr>
        <w:t xml:space="preserve">، </w:t>
      </w:r>
      <w:r w:rsidRPr="00406B60">
        <w:rPr>
          <w:rtl/>
        </w:rPr>
        <w:t>أو فمؤتوه أولئك هم المضعفون.</w:t>
      </w:r>
    </w:p>
    <w:p w14:paraId="313FB05B" w14:textId="77777777" w:rsidR="002A0DE2" w:rsidRPr="00406B60" w:rsidRDefault="002A0DE2" w:rsidP="00824906">
      <w:pPr>
        <w:pStyle w:val="libNormal"/>
        <w:rPr>
          <w:rtl/>
        </w:rPr>
      </w:pPr>
      <w:r w:rsidRPr="000B1256">
        <w:rPr>
          <w:rStyle w:val="libAlaemChar"/>
          <w:rtl/>
        </w:rPr>
        <w:t>(</w:t>
      </w:r>
      <w:r w:rsidRPr="00824906">
        <w:rPr>
          <w:rStyle w:val="libAieChar"/>
          <w:rtl/>
        </w:rPr>
        <w:t>اللهُ</w:t>
      </w:r>
      <w:r w:rsidRPr="000B1256">
        <w:rPr>
          <w:rStyle w:val="libAlaemChar"/>
          <w:rtl/>
        </w:rPr>
        <w:t>)</w:t>
      </w:r>
      <w:r w:rsidRPr="00406B60">
        <w:rPr>
          <w:rtl/>
        </w:rPr>
        <w:t xml:space="preserve"> مبتدأ</w:t>
      </w:r>
      <w:r>
        <w:rPr>
          <w:rtl/>
        </w:rPr>
        <w:t xml:space="preserve">، </w:t>
      </w:r>
      <w:r w:rsidRPr="00406B60">
        <w:rPr>
          <w:rtl/>
        </w:rPr>
        <w:t xml:space="preserve">وخبره </w:t>
      </w:r>
      <w:r w:rsidRPr="000B1256">
        <w:rPr>
          <w:rStyle w:val="libAlaemChar"/>
          <w:rtl/>
        </w:rPr>
        <w:t>(</w:t>
      </w:r>
      <w:r w:rsidRPr="00824906">
        <w:rPr>
          <w:rStyle w:val="libAieChar"/>
          <w:rtl/>
        </w:rPr>
        <w:t>الَّذِي خَلَقَكُمْ</w:t>
      </w:r>
      <w:r w:rsidRPr="000B1256">
        <w:rPr>
          <w:rStyle w:val="libAlaemChar"/>
          <w:rtl/>
        </w:rPr>
        <w:t>)</w:t>
      </w:r>
      <w:r w:rsidRPr="00406B60">
        <w:rPr>
          <w:rtl/>
        </w:rPr>
        <w:t xml:space="preserve"> أوجدكم </w:t>
      </w:r>
      <w:r w:rsidRPr="000B1256">
        <w:rPr>
          <w:rStyle w:val="libAlaemChar"/>
          <w:rtl/>
        </w:rPr>
        <w:t>(</w:t>
      </w:r>
      <w:r w:rsidRPr="00824906">
        <w:rPr>
          <w:rStyle w:val="libAieChar"/>
          <w:rtl/>
        </w:rPr>
        <w:t>ثُمَّ رَزَقَكُمْ</w:t>
      </w:r>
      <w:r w:rsidRPr="000B1256">
        <w:rPr>
          <w:rStyle w:val="libAlaemChar"/>
          <w:rtl/>
        </w:rPr>
        <w:t>)</w:t>
      </w:r>
      <w:r w:rsidRPr="00406B60">
        <w:rPr>
          <w:rtl/>
        </w:rPr>
        <w:t xml:space="preserve"> أعطاكم أنواع النعم </w:t>
      </w:r>
      <w:r w:rsidRPr="000B1256">
        <w:rPr>
          <w:rStyle w:val="libAlaemChar"/>
          <w:rtl/>
        </w:rPr>
        <w:t>(</w:t>
      </w:r>
      <w:r w:rsidRPr="00824906">
        <w:rPr>
          <w:rStyle w:val="libAieChar"/>
          <w:rtl/>
        </w:rPr>
        <w:t>ثُمَّ يُمِيتُكُمْ</w:t>
      </w:r>
      <w:r w:rsidRPr="000B1256">
        <w:rPr>
          <w:rStyle w:val="libAlaemChar"/>
          <w:rtl/>
        </w:rPr>
        <w:t>)</w:t>
      </w:r>
      <w:r w:rsidRPr="00406B60">
        <w:rPr>
          <w:rtl/>
        </w:rPr>
        <w:t xml:space="preserve"> ليصحّ إيصالكم إلى ما عرّضكم له من الثواب الدائم </w:t>
      </w:r>
      <w:r w:rsidRPr="000B1256">
        <w:rPr>
          <w:rStyle w:val="libAlaemChar"/>
          <w:rtl/>
        </w:rPr>
        <w:t>(</w:t>
      </w:r>
      <w:r w:rsidRPr="00824906">
        <w:rPr>
          <w:rStyle w:val="libAieChar"/>
          <w:rtl/>
        </w:rPr>
        <w:t>ثُمَّ يُحْيِيكُمْ</w:t>
      </w:r>
      <w:r w:rsidRPr="000B1256">
        <w:rPr>
          <w:rStyle w:val="libAlaemChar"/>
          <w:rtl/>
        </w:rPr>
        <w:t>)</w:t>
      </w:r>
      <w:r w:rsidRPr="00406B60">
        <w:rPr>
          <w:rtl/>
        </w:rPr>
        <w:t xml:space="preserve"> ليجازيكم على أفعالكم. والمعنى</w:t>
      </w:r>
      <w:r>
        <w:rPr>
          <w:rtl/>
        </w:rPr>
        <w:t xml:space="preserve">: </w:t>
      </w:r>
      <w:r w:rsidRPr="00406B60">
        <w:rPr>
          <w:rtl/>
        </w:rPr>
        <w:t>إنّما الله فاعل هذه الأفعال الّتي لا يقدر على شيء منها أحد غيره.</w:t>
      </w:r>
    </w:p>
    <w:p w14:paraId="735D5DE9" w14:textId="77777777" w:rsidR="002A0DE2" w:rsidRDefault="002A0DE2" w:rsidP="00824906">
      <w:pPr>
        <w:pStyle w:val="libNormal"/>
        <w:rPr>
          <w:rtl/>
        </w:rPr>
      </w:pPr>
      <w:r w:rsidRPr="00406B60">
        <w:rPr>
          <w:rtl/>
        </w:rPr>
        <w:t>ثمّ أثبت لذاته لوازم الألوهيّة</w:t>
      </w:r>
      <w:r>
        <w:rPr>
          <w:rtl/>
        </w:rPr>
        <w:t xml:space="preserve">، </w:t>
      </w:r>
      <w:r w:rsidRPr="00406B60">
        <w:rPr>
          <w:rtl/>
        </w:rPr>
        <w:t>ونفاها رأسا عمّا اتّخذوه شركاء له من الأصنام وغيرها</w:t>
      </w:r>
      <w:r>
        <w:rPr>
          <w:rtl/>
        </w:rPr>
        <w:t xml:space="preserve">، </w:t>
      </w:r>
      <w:r w:rsidRPr="00406B60">
        <w:rPr>
          <w:rtl/>
        </w:rPr>
        <w:t>مؤكّدا بالإنكار على ما دلّ عليه البرهان والعيان</w:t>
      </w:r>
      <w:r>
        <w:rPr>
          <w:rtl/>
        </w:rPr>
        <w:t xml:space="preserve">، </w:t>
      </w:r>
      <w:r w:rsidRPr="00406B60">
        <w:rPr>
          <w:rtl/>
        </w:rPr>
        <w:t>ووقع عليه الوفاق</w:t>
      </w:r>
      <w:r>
        <w:rPr>
          <w:rtl/>
        </w:rPr>
        <w:t xml:space="preserve">، </w:t>
      </w:r>
      <w:r w:rsidRPr="00406B60">
        <w:rPr>
          <w:rtl/>
        </w:rPr>
        <w:t>بقوله :</w:t>
      </w:r>
    </w:p>
    <w:p w14:paraId="5FE89F17" w14:textId="77777777" w:rsidR="002A0DE2" w:rsidRPr="00406B60" w:rsidRDefault="002A0DE2" w:rsidP="00824906">
      <w:pPr>
        <w:pStyle w:val="libNormal"/>
        <w:rPr>
          <w:rtl/>
        </w:rPr>
      </w:pPr>
      <w:r w:rsidRPr="000B1256">
        <w:rPr>
          <w:rStyle w:val="libAlaemChar"/>
          <w:rtl/>
        </w:rPr>
        <w:t>(</w:t>
      </w:r>
      <w:r w:rsidRPr="00824906">
        <w:rPr>
          <w:rStyle w:val="libAieChar"/>
          <w:rtl/>
        </w:rPr>
        <w:t>هَلْ مِنْ شُرَكائِكُمْ</w:t>
      </w:r>
      <w:r w:rsidRPr="000B1256">
        <w:rPr>
          <w:rStyle w:val="libAlaemChar"/>
          <w:rtl/>
        </w:rPr>
        <w:t>)</w:t>
      </w:r>
      <w:r w:rsidRPr="00406B60">
        <w:rPr>
          <w:rtl/>
        </w:rPr>
        <w:t xml:space="preserve"> الّتي عبدتموها من دونه </w:t>
      </w:r>
      <w:r w:rsidRPr="000B1256">
        <w:rPr>
          <w:rStyle w:val="libAlaemChar"/>
          <w:rtl/>
        </w:rPr>
        <w:t>(</w:t>
      </w:r>
      <w:r w:rsidRPr="00824906">
        <w:rPr>
          <w:rStyle w:val="libAieChar"/>
          <w:rtl/>
        </w:rPr>
        <w:t>مَنْ يَفْعَلُ مِنْ ذلِكُمْ مِنْ شَيْءٍ</w:t>
      </w:r>
      <w:r w:rsidRPr="000B1256">
        <w:rPr>
          <w:rStyle w:val="libAlaemChar"/>
          <w:rtl/>
        </w:rPr>
        <w:t>)</w:t>
      </w:r>
      <w:r w:rsidRPr="00406B60">
        <w:rPr>
          <w:rtl/>
        </w:rPr>
        <w:t xml:space="preserve"> وذكر الاستفهام لتأكيد إنكار دلالة البرهان والعيان.</w:t>
      </w:r>
    </w:p>
    <w:p w14:paraId="7A2C2179" w14:textId="77777777" w:rsidR="002A0DE2" w:rsidRPr="00406B60" w:rsidRDefault="002A0DE2" w:rsidP="00824906">
      <w:pPr>
        <w:pStyle w:val="libNormal"/>
        <w:rPr>
          <w:rtl/>
        </w:rPr>
      </w:pPr>
      <w:r>
        <w:rPr>
          <w:rtl/>
        </w:rPr>
        <w:br w:type="page"/>
      </w:r>
      <w:r w:rsidRPr="00406B60">
        <w:rPr>
          <w:rtl/>
        </w:rPr>
        <w:lastRenderedPageBreak/>
        <w:t>ثمّ استنتج من ذلك تقدّسه عن أن يكون له شركاء</w:t>
      </w:r>
      <w:r>
        <w:rPr>
          <w:rtl/>
        </w:rPr>
        <w:t xml:space="preserve">، </w:t>
      </w:r>
      <w:r w:rsidRPr="00406B60">
        <w:rPr>
          <w:rtl/>
        </w:rPr>
        <w:t>فقال</w:t>
      </w:r>
      <w:r>
        <w:rPr>
          <w:rtl/>
        </w:rPr>
        <w:t xml:space="preserve">: </w:t>
      </w:r>
      <w:r w:rsidRPr="000B1256">
        <w:rPr>
          <w:rStyle w:val="libAlaemChar"/>
          <w:rtl/>
        </w:rPr>
        <w:t>(</w:t>
      </w:r>
      <w:r w:rsidRPr="00824906">
        <w:rPr>
          <w:rStyle w:val="libAieChar"/>
          <w:rtl/>
        </w:rPr>
        <w:t>سُبْحانَهُ وَتَعالى عَمَّا يُشْرِكُونَ</w:t>
      </w:r>
      <w:r w:rsidRPr="000B1256">
        <w:rPr>
          <w:rStyle w:val="libAlaemChar"/>
          <w:rtl/>
        </w:rPr>
        <w:t>)</w:t>
      </w:r>
      <w:r w:rsidRPr="00406B60">
        <w:rPr>
          <w:rtl/>
        </w:rPr>
        <w:t xml:space="preserve"> ويجوز أن يكون الموصول صفة</w:t>
      </w:r>
      <w:r>
        <w:rPr>
          <w:rtl/>
        </w:rPr>
        <w:t xml:space="preserve">، </w:t>
      </w:r>
      <w:r w:rsidRPr="00406B60">
        <w:rPr>
          <w:rtl/>
        </w:rPr>
        <w:t>والخبر «هل من شركائكم» والرابط «من ذلكم» لأنّه بمعنى</w:t>
      </w:r>
      <w:r>
        <w:rPr>
          <w:rtl/>
        </w:rPr>
        <w:t xml:space="preserve">: </w:t>
      </w:r>
      <w:r w:rsidRPr="00406B60">
        <w:rPr>
          <w:rtl/>
        </w:rPr>
        <w:t xml:space="preserve">من أفعاله. </w:t>
      </w:r>
      <w:r>
        <w:rPr>
          <w:rtl/>
        </w:rPr>
        <w:t>و «</w:t>
      </w:r>
      <w:r w:rsidRPr="00406B60">
        <w:rPr>
          <w:rtl/>
        </w:rPr>
        <w:t>من» الأولى والثانية تفيدان شيوع الحكم في جنس الشركاء والأفعال</w:t>
      </w:r>
      <w:r>
        <w:rPr>
          <w:rtl/>
        </w:rPr>
        <w:t xml:space="preserve">، </w:t>
      </w:r>
      <w:r w:rsidRPr="00406B60">
        <w:rPr>
          <w:rtl/>
        </w:rPr>
        <w:t>والثالثة مزيدة لتعميم المنفيّ. وكلّ منها مستقلّة بالتأكيد</w:t>
      </w:r>
      <w:r>
        <w:rPr>
          <w:rtl/>
        </w:rPr>
        <w:t xml:space="preserve">، </w:t>
      </w:r>
      <w:r w:rsidRPr="00406B60">
        <w:rPr>
          <w:rtl/>
        </w:rPr>
        <w:t>لتعجيز الشركاء</w:t>
      </w:r>
      <w:r>
        <w:rPr>
          <w:rtl/>
        </w:rPr>
        <w:t xml:space="preserve">، </w:t>
      </w:r>
      <w:r w:rsidRPr="00406B60">
        <w:rPr>
          <w:rtl/>
        </w:rPr>
        <w:t>وتجهيل عبدتهم. وقرأ حمزة والكسائي بالتاء.</w:t>
      </w:r>
    </w:p>
    <w:p w14:paraId="0A0D2349" w14:textId="77777777" w:rsidR="002A0DE2" w:rsidRPr="00406B60" w:rsidRDefault="002A0DE2" w:rsidP="00824906">
      <w:pPr>
        <w:pStyle w:val="libNormal"/>
        <w:rPr>
          <w:rtl/>
        </w:rPr>
      </w:pPr>
      <w:r w:rsidRPr="000B1256">
        <w:rPr>
          <w:rStyle w:val="libAlaemChar"/>
          <w:rtl/>
        </w:rPr>
        <w:t>(</w:t>
      </w:r>
      <w:r w:rsidRPr="00824906">
        <w:rPr>
          <w:rStyle w:val="libAieChar"/>
          <w:rtl/>
        </w:rPr>
        <w:t>ظَهَرَ الْفَسادُ فِي الْبَرِّ وَالْبَحْرِ بِما كَسَبَتْ أَيْدِي النَّاسِ لِيُذِيقَهُمْ بَعْضَ الَّذِي عَمِلُوا لَعَلَّهُمْ يَرْجِعُونَ (41) قُلْ سِيرُوا فِي الْأَرْضِ فَانْظُرُوا كَيْفَ كانَ عاقِبَةُ الَّذِينَ مِنْ قَبْلُ كانَ أَكْثَرُهُمْ مُشْرِكِينَ (42) فَأَقِمْ وَجْهَكَ لِلدِّينِ الْقَيِّمِ مِنْ قَبْلِ أَنْ يَأْتِيَ يَوْمٌ لا مَرَدَّ لَهُ مِنَ اللهِ يَوْمَئِذٍ يَصَّدَّعُونَ (43) مَنْ كَفَرَ فَعَلَيْهِ كُفْرُهُ وَمَنْ عَمِلَ صالِحاً فَلِأَنْفُسِهِمْ يَمْهَدُونَ (44) لِيَجْزِيَ الَّذِينَ آمَنُوا وَعَمِلُوا الصَّالِحاتِ مِنْ فَضْلِهِ إِنَّهُ لا يُحِبُّ الْكافِرِينَ (45) وَمِنْ آياتِهِ أَنْ يُرْسِلَ الرِّياحَ مُبَشِّراتٍ وَلِيُذِيقَكُمْ مِنْ رَحْمَتِهِ وَلِتَجْرِيَ الْفُلْكُ بِأَمْرِهِ وَلِتَبْتَغُوا مِنْ فَضْلِهِ وَلَعَلَّكُمْ تَشْكُرُونَ (46)</w:t>
      </w:r>
      <w:r w:rsidRPr="000B1256">
        <w:rPr>
          <w:rStyle w:val="libAlaemChar"/>
          <w:rtl/>
        </w:rPr>
        <w:t>)</w:t>
      </w:r>
    </w:p>
    <w:p w14:paraId="350F529B" w14:textId="77777777" w:rsidR="002A0DE2" w:rsidRPr="00406B60" w:rsidRDefault="002A0DE2" w:rsidP="00824906">
      <w:pPr>
        <w:pStyle w:val="libNormal"/>
        <w:rPr>
          <w:rtl/>
        </w:rPr>
      </w:pPr>
      <w:r w:rsidRPr="00406B60">
        <w:rPr>
          <w:rtl/>
        </w:rPr>
        <w:t>ثمّ ذكر سبحانه ما أصاب الخلق بسبب ترك التوحيد</w:t>
      </w:r>
      <w:r>
        <w:rPr>
          <w:rtl/>
        </w:rPr>
        <w:t xml:space="preserve">، </w:t>
      </w:r>
      <w:r w:rsidRPr="00406B60">
        <w:rPr>
          <w:rtl/>
        </w:rPr>
        <w:t>فقال</w:t>
      </w:r>
      <w:r>
        <w:rPr>
          <w:rtl/>
        </w:rPr>
        <w:t xml:space="preserve">: </w:t>
      </w:r>
      <w:r w:rsidRPr="000B1256">
        <w:rPr>
          <w:rStyle w:val="libAlaemChar"/>
          <w:rtl/>
        </w:rPr>
        <w:t>(</w:t>
      </w:r>
      <w:r w:rsidRPr="00824906">
        <w:rPr>
          <w:rStyle w:val="libAieChar"/>
          <w:rtl/>
        </w:rPr>
        <w:t>ظَهَرَ الْفَسادُ فِي الْبَرِّ وَالْبَحْرِ</w:t>
      </w:r>
      <w:r w:rsidRPr="000B1256">
        <w:rPr>
          <w:rStyle w:val="libAlaemChar"/>
          <w:rtl/>
        </w:rPr>
        <w:t>)</w:t>
      </w:r>
      <w:r w:rsidRPr="00406B60">
        <w:rPr>
          <w:rtl/>
        </w:rPr>
        <w:t xml:space="preserve"> كالجدب والموتان</w:t>
      </w:r>
      <w:r>
        <w:rPr>
          <w:rtl/>
        </w:rPr>
        <w:t xml:space="preserve">، </w:t>
      </w:r>
      <w:r w:rsidRPr="00406B60">
        <w:rPr>
          <w:rtl/>
        </w:rPr>
        <w:t>وكثرة الحرق والغرق</w:t>
      </w:r>
      <w:r>
        <w:rPr>
          <w:rtl/>
        </w:rPr>
        <w:t xml:space="preserve">، </w:t>
      </w:r>
      <w:r w:rsidRPr="00406B60">
        <w:rPr>
          <w:rtl/>
        </w:rPr>
        <w:t>ومحق البركات</w:t>
      </w:r>
      <w:r>
        <w:rPr>
          <w:rtl/>
        </w:rPr>
        <w:t xml:space="preserve">، </w:t>
      </w:r>
      <w:r w:rsidRPr="00406B60">
        <w:rPr>
          <w:rtl/>
        </w:rPr>
        <w:t>وكثرة المضارّ والظلم. وعن ابن عبّاس</w:t>
      </w:r>
      <w:r>
        <w:rPr>
          <w:rtl/>
        </w:rPr>
        <w:t xml:space="preserve">: </w:t>
      </w:r>
      <w:r w:rsidRPr="00406B60">
        <w:rPr>
          <w:rtl/>
        </w:rPr>
        <w:t>معناه</w:t>
      </w:r>
      <w:r>
        <w:rPr>
          <w:rtl/>
        </w:rPr>
        <w:t xml:space="preserve">: </w:t>
      </w:r>
      <w:r w:rsidRPr="00406B60">
        <w:rPr>
          <w:rtl/>
        </w:rPr>
        <w:t>أجدبت الأرض. وانقطعت مادّة البحر.</w:t>
      </w:r>
    </w:p>
    <w:p w14:paraId="27E0C8CB" w14:textId="77777777" w:rsidR="002A0DE2" w:rsidRPr="00406B60" w:rsidRDefault="002A0DE2" w:rsidP="00824906">
      <w:pPr>
        <w:pStyle w:val="libNormal"/>
        <w:rPr>
          <w:rtl/>
        </w:rPr>
      </w:pPr>
      <w:r>
        <w:rPr>
          <w:rtl/>
        </w:rPr>
        <w:br w:type="page"/>
      </w:r>
      <w:r w:rsidRPr="00406B60">
        <w:rPr>
          <w:rtl/>
        </w:rPr>
        <w:lastRenderedPageBreak/>
        <w:t>وقالوا</w:t>
      </w:r>
      <w:r>
        <w:rPr>
          <w:rtl/>
        </w:rPr>
        <w:t xml:space="preserve">: </w:t>
      </w:r>
      <w:r w:rsidRPr="00406B60">
        <w:rPr>
          <w:rtl/>
        </w:rPr>
        <w:t>إذا انقطع القطر عميت دوابّ البحر. وعن الحسن المراد بالبحر قرى السواحل.</w:t>
      </w:r>
    </w:p>
    <w:p w14:paraId="7583EE55" w14:textId="77777777" w:rsidR="002A0DE2" w:rsidRPr="00406B60" w:rsidRDefault="002A0DE2" w:rsidP="00824906">
      <w:pPr>
        <w:pStyle w:val="libNormal"/>
        <w:rPr>
          <w:rtl/>
        </w:rPr>
      </w:pPr>
      <w:r w:rsidRPr="00406B60">
        <w:rPr>
          <w:rtl/>
        </w:rPr>
        <w:t>وأصل البرّ من البرّ</w:t>
      </w:r>
      <w:r>
        <w:rPr>
          <w:rtl/>
        </w:rPr>
        <w:t xml:space="preserve">، </w:t>
      </w:r>
      <w:r w:rsidRPr="00406B60">
        <w:rPr>
          <w:rtl/>
        </w:rPr>
        <w:t>لأنّه يبرّ بصلاح المقام فيه. وكذلك البرّ</w:t>
      </w:r>
      <w:r>
        <w:rPr>
          <w:rtl/>
        </w:rPr>
        <w:t xml:space="preserve">، </w:t>
      </w:r>
      <w:r w:rsidRPr="00406B60">
        <w:rPr>
          <w:rtl/>
        </w:rPr>
        <w:t>لأنّه يبرّ بصلاح الغذاء أتمّ صلاح. وأصل البحر الشقّ</w:t>
      </w:r>
      <w:r>
        <w:rPr>
          <w:rtl/>
        </w:rPr>
        <w:t xml:space="preserve">، </w:t>
      </w:r>
      <w:r w:rsidRPr="00406B60">
        <w:rPr>
          <w:rtl/>
        </w:rPr>
        <w:t>لأنّه شقّ في الأرض</w:t>
      </w:r>
      <w:r>
        <w:rPr>
          <w:rtl/>
        </w:rPr>
        <w:t xml:space="preserve">، </w:t>
      </w:r>
      <w:r w:rsidRPr="00406B60">
        <w:rPr>
          <w:rtl/>
        </w:rPr>
        <w:t>ثمّ اتّسع استعماله</w:t>
      </w:r>
      <w:r>
        <w:rPr>
          <w:rtl/>
        </w:rPr>
        <w:t xml:space="preserve">، </w:t>
      </w:r>
      <w:r w:rsidRPr="00406B60">
        <w:rPr>
          <w:rtl/>
        </w:rPr>
        <w:t>فسمّي الماء الملح بحرا وإن قلّ.</w:t>
      </w:r>
    </w:p>
    <w:p w14:paraId="615B23DE" w14:textId="77777777" w:rsidR="002A0DE2" w:rsidRPr="00406B60" w:rsidRDefault="002A0DE2" w:rsidP="00824906">
      <w:pPr>
        <w:pStyle w:val="libNormal"/>
        <w:rPr>
          <w:rtl/>
        </w:rPr>
      </w:pPr>
      <w:r w:rsidRPr="00406B60">
        <w:rPr>
          <w:rtl/>
        </w:rPr>
        <w:t>وقيل</w:t>
      </w:r>
      <w:r>
        <w:rPr>
          <w:rtl/>
        </w:rPr>
        <w:t xml:space="preserve">: </w:t>
      </w:r>
      <w:r w:rsidRPr="00406B60">
        <w:rPr>
          <w:rtl/>
        </w:rPr>
        <w:t>فساد البرّ ما يحصل فيه من المخاوف المانعة من سلوكه</w:t>
      </w:r>
      <w:r>
        <w:rPr>
          <w:rtl/>
        </w:rPr>
        <w:t xml:space="preserve">، </w:t>
      </w:r>
      <w:r w:rsidRPr="00406B60">
        <w:rPr>
          <w:rtl/>
        </w:rPr>
        <w:t>ويكون ذلك بخذلان الله أهله</w:t>
      </w:r>
      <w:r>
        <w:rPr>
          <w:rtl/>
        </w:rPr>
        <w:t xml:space="preserve">، </w:t>
      </w:r>
      <w:r w:rsidRPr="00406B60">
        <w:rPr>
          <w:rtl/>
        </w:rPr>
        <w:t>والعقاب به. وفساد البحر اضطراب أمره</w:t>
      </w:r>
      <w:r>
        <w:rPr>
          <w:rtl/>
        </w:rPr>
        <w:t xml:space="preserve">، </w:t>
      </w:r>
      <w:r w:rsidRPr="00406B60">
        <w:rPr>
          <w:rtl/>
        </w:rPr>
        <w:t>حتّى لا يكون للعباد متصرّف فيه.</w:t>
      </w:r>
    </w:p>
    <w:p w14:paraId="007BF88F" w14:textId="77777777" w:rsidR="002A0DE2" w:rsidRPr="00406B60" w:rsidRDefault="002A0DE2" w:rsidP="00824906">
      <w:pPr>
        <w:pStyle w:val="libNormal"/>
        <w:rPr>
          <w:rtl/>
        </w:rPr>
      </w:pPr>
      <w:r w:rsidRPr="000B1256">
        <w:rPr>
          <w:rStyle w:val="libAlaemChar"/>
          <w:rtl/>
        </w:rPr>
        <w:t>(</w:t>
      </w:r>
      <w:r w:rsidRPr="00824906">
        <w:rPr>
          <w:rStyle w:val="libAieChar"/>
          <w:rtl/>
        </w:rPr>
        <w:t>بِما كَسَبَتْ أَيْدِي النَّاسِ</w:t>
      </w:r>
      <w:r w:rsidRPr="000B1256">
        <w:rPr>
          <w:rStyle w:val="libAlaemChar"/>
          <w:rtl/>
        </w:rPr>
        <w:t>)</w:t>
      </w:r>
      <w:r w:rsidRPr="00406B60">
        <w:rPr>
          <w:rtl/>
        </w:rPr>
        <w:t xml:space="preserve"> بشؤم كسب معاصيهم. وعن مجاهد</w:t>
      </w:r>
      <w:r>
        <w:rPr>
          <w:rtl/>
        </w:rPr>
        <w:t xml:space="preserve">: </w:t>
      </w:r>
      <w:r w:rsidRPr="00406B60">
        <w:rPr>
          <w:rtl/>
        </w:rPr>
        <w:t>ظهر الفساد في البرّ بقتل ابن آدم أخاه</w:t>
      </w:r>
      <w:r>
        <w:rPr>
          <w:rtl/>
        </w:rPr>
        <w:t xml:space="preserve">، </w:t>
      </w:r>
      <w:r w:rsidRPr="00406B60">
        <w:rPr>
          <w:rtl/>
        </w:rPr>
        <w:t xml:space="preserve">وفي البحر بأنّ جلندى </w:t>
      </w:r>
      <w:r w:rsidRPr="00DB1CAE">
        <w:rPr>
          <w:rStyle w:val="libFootnotenumChar"/>
          <w:rtl/>
        </w:rPr>
        <w:t>(1)</w:t>
      </w:r>
      <w:r w:rsidRPr="00406B60">
        <w:rPr>
          <w:rtl/>
        </w:rPr>
        <w:t xml:space="preserve"> كان يأخذ كلّ سفينة غصبا.</w:t>
      </w:r>
    </w:p>
    <w:p w14:paraId="2EFB318F" w14:textId="77777777" w:rsidR="002A0DE2" w:rsidRPr="00406B60" w:rsidRDefault="002A0DE2" w:rsidP="00824906">
      <w:pPr>
        <w:pStyle w:val="libNormal"/>
        <w:rPr>
          <w:rtl/>
        </w:rPr>
      </w:pPr>
      <w:r w:rsidRPr="000B1256">
        <w:rPr>
          <w:rStyle w:val="libAlaemChar"/>
          <w:rtl/>
        </w:rPr>
        <w:t>(</w:t>
      </w:r>
      <w:r w:rsidRPr="00824906">
        <w:rPr>
          <w:rStyle w:val="libAieChar"/>
          <w:rtl/>
        </w:rPr>
        <w:t>لِيُذِيقَهُمْ بَعْضَ الَّذِي عَمِلُوا</w:t>
      </w:r>
      <w:r w:rsidRPr="000B1256">
        <w:rPr>
          <w:rStyle w:val="libAlaemChar"/>
          <w:rtl/>
        </w:rPr>
        <w:t>)</w:t>
      </w:r>
      <w:r w:rsidRPr="00406B60">
        <w:rPr>
          <w:rtl/>
        </w:rPr>
        <w:t xml:space="preserve"> بعض جزائه</w:t>
      </w:r>
      <w:r>
        <w:rPr>
          <w:rtl/>
        </w:rPr>
        <w:t xml:space="preserve">، </w:t>
      </w:r>
      <w:r w:rsidRPr="00406B60">
        <w:rPr>
          <w:rtl/>
        </w:rPr>
        <w:t>فإنّ تمامه في الآخرة. واللام للعلّة</w:t>
      </w:r>
      <w:r>
        <w:rPr>
          <w:rtl/>
        </w:rPr>
        <w:t xml:space="preserve">، </w:t>
      </w:r>
      <w:r w:rsidRPr="00406B60">
        <w:rPr>
          <w:rtl/>
        </w:rPr>
        <w:t>أو للعاقبة. وعن ابن كثير ويعقوب</w:t>
      </w:r>
      <w:r>
        <w:rPr>
          <w:rtl/>
        </w:rPr>
        <w:t xml:space="preserve">: </w:t>
      </w:r>
      <w:r w:rsidRPr="00406B60">
        <w:rPr>
          <w:rtl/>
        </w:rPr>
        <w:t xml:space="preserve">لنذيقهم بالنون. </w:t>
      </w:r>
      <w:r w:rsidRPr="000B1256">
        <w:rPr>
          <w:rStyle w:val="libAlaemChar"/>
          <w:rtl/>
        </w:rPr>
        <w:t>(</w:t>
      </w:r>
      <w:r w:rsidRPr="00824906">
        <w:rPr>
          <w:rStyle w:val="libAieChar"/>
          <w:rtl/>
        </w:rPr>
        <w:t>لَعَلَّهُمْ يَرْجِعُونَ</w:t>
      </w:r>
      <w:r w:rsidRPr="000B1256">
        <w:rPr>
          <w:rStyle w:val="libAlaemChar"/>
          <w:rtl/>
        </w:rPr>
        <w:t>)</w:t>
      </w:r>
      <w:r w:rsidRPr="00406B60">
        <w:rPr>
          <w:rtl/>
        </w:rPr>
        <w:t xml:space="preserve"> عمّا هم عليه.</w:t>
      </w:r>
    </w:p>
    <w:p w14:paraId="75A909D9" w14:textId="77777777" w:rsidR="002A0DE2" w:rsidRPr="00406B60" w:rsidRDefault="002A0DE2" w:rsidP="00824906">
      <w:pPr>
        <w:pStyle w:val="libNormal"/>
        <w:rPr>
          <w:rtl/>
        </w:rPr>
      </w:pPr>
      <w:r w:rsidRPr="00406B60">
        <w:rPr>
          <w:rtl/>
        </w:rPr>
        <w:t>ثمّ أكّد تسبّب المعاصي لغضب الله ونكاله</w:t>
      </w:r>
      <w:r>
        <w:rPr>
          <w:rtl/>
        </w:rPr>
        <w:t xml:space="preserve">، </w:t>
      </w:r>
      <w:r w:rsidRPr="00406B60">
        <w:rPr>
          <w:rtl/>
        </w:rPr>
        <w:t>حيث أمرهم بأن يسيروا في الأرض فينظروا آثار تدميرهم</w:t>
      </w:r>
      <w:r>
        <w:rPr>
          <w:rtl/>
        </w:rPr>
        <w:t xml:space="preserve">، </w:t>
      </w:r>
      <w:r w:rsidRPr="00406B60">
        <w:rPr>
          <w:rtl/>
        </w:rPr>
        <w:t>فقال :</w:t>
      </w:r>
    </w:p>
    <w:p w14:paraId="70EBB96F" w14:textId="77777777" w:rsidR="002A0DE2" w:rsidRPr="00406B60" w:rsidRDefault="002A0DE2" w:rsidP="00824906">
      <w:pPr>
        <w:pStyle w:val="libNormal"/>
        <w:rPr>
          <w:rtl/>
        </w:rPr>
      </w:pPr>
      <w:r w:rsidRPr="000B1256">
        <w:rPr>
          <w:rStyle w:val="libAlaemChar"/>
          <w:rtl/>
        </w:rPr>
        <w:t>(</w:t>
      </w:r>
      <w:r w:rsidRPr="00824906">
        <w:rPr>
          <w:rStyle w:val="libAieChar"/>
          <w:rtl/>
        </w:rPr>
        <w:t>قُلْ سِيرُوا فِي الْأَرْضِ فَانْظُرُوا كَيْفَ كانَ عاقِبَةُ الَّذِينَ مِنْ قَبْلُ</w:t>
      </w:r>
      <w:r w:rsidRPr="000B1256">
        <w:rPr>
          <w:rStyle w:val="libAlaemChar"/>
          <w:rtl/>
        </w:rPr>
        <w:t>)</w:t>
      </w:r>
      <w:r w:rsidRPr="00406B60">
        <w:rPr>
          <w:rtl/>
        </w:rPr>
        <w:t xml:space="preserve"> كيف أهلك الله الأمم</w:t>
      </w:r>
      <w:r>
        <w:rPr>
          <w:rtl/>
        </w:rPr>
        <w:t xml:space="preserve">، </w:t>
      </w:r>
      <w:r w:rsidRPr="00406B60">
        <w:rPr>
          <w:rtl/>
        </w:rPr>
        <w:t>وأذاقهم سوء العاقبة لمعاصيهم</w:t>
      </w:r>
      <w:r>
        <w:rPr>
          <w:rtl/>
        </w:rPr>
        <w:t xml:space="preserve">، </w:t>
      </w:r>
      <w:r w:rsidRPr="00406B60">
        <w:rPr>
          <w:rtl/>
        </w:rPr>
        <w:t>بأن جعل قصورهم قبورهم</w:t>
      </w:r>
      <w:r>
        <w:rPr>
          <w:rtl/>
        </w:rPr>
        <w:t xml:space="preserve">، </w:t>
      </w:r>
      <w:r w:rsidRPr="00406B60">
        <w:rPr>
          <w:rtl/>
        </w:rPr>
        <w:t>ومحاضرهم مقابرهم</w:t>
      </w:r>
      <w:r>
        <w:rPr>
          <w:rtl/>
        </w:rPr>
        <w:t xml:space="preserve">، </w:t>
      </w:r>
      <w:r w:rsidRPr="00406B60">
        <w:rPr>
          <w:rtl/>
        </w:rPr>
        <w:t>لتشاهدوا مصداق ذلك</w:t>
      </w:r>
      <w:r>
        <w:rPr>
          <w:rtl/>
        </w:rPr>
        <w:t xml:space="preserve">، </w:t>
      </w:r>
      <w:r w:rsidRPr="00406B60">
        <w:rPr>
          <w:rtl/>
        </w:rPr>
        <w:t>وتتحقّقوا صدقه. و</w:t>
      </w:r>
      <w:r>
        <w:rPr>
          <w:rFonts w:hint="cs"/>
          <w:rtl/>
        </w:rPr>
        <w:t xml:space="preserve"> </w:t>
      </w:r>
      <w:r w:rsidRPr="000B1256">
        <w:rPr>
          <w:rStyle w:val="libAlaemChar"/>
          <w:rtl/>
        </w:rPr>
        <w:t>(</w:t>
      </w:r>
      <w:r w:rsidRPr="00824906">
        <w:rPr>
          <w:rStyle w:val="libAieChar"/>
          <w:rtl/>
        </w:rPr>
        <w:t>كانَ أَكْثَرُهُمْ مُشْرِكِينَ</w:t>
      </w:r>
      <w:r w:rsidRPr="000B1256">
        <w:rPr>
          <w:rStyle w:val="libAlaemChar"/>
          <w:rtl/>
        </w:rPr>
        <w:t>)</w:t>
      </w:r>
      <w:r w:rsidRPr="00406B60">
        <w:rPr>
          <w:rtl/>
        </w:rPr>
        <w:t xml:space="preserve"> استئناف للدلالة على أنّ سوء عاقبتهم كان لفشوّ الشرك وغلبته فيهم. أو على أنّ الشرك وحده لم يكن سبب تدميرهم</w:t>
      </w:r>
      <w:r>
        <w:rPr>
          <w:rtl/>
        </w:rPr>
        <w:t xml:space="preserve">، </w:t>
      </w:r>
      <w:r w:rsidRPr="00406B60">
        <w:rPr>
          <w:rtl/>
        </w:rPr>
        <w:t>وأنّ ما دونه من المعاصي يكون أيضا سببا له.</w:t>
      </w:r>
    </w:p>
    <w:p w14:paraId="1E35D9A0" w14:textId="77777777" w:rsidR="002A0DE2" w:rsidRPr="00406B60" w:rsidRDefault="002A0DE2" w:rsidP="002F70F0">
      <w:pPr>
        <w:pStyle w:val="libLine"/>
        <w:rPr>
          <w:rtl/>
        </w:rPr>
      </w:pPr>
      <w:r w:rsidRPr="00406B60">
        <w:rPr>
          <w:rtl/>
        </w:rPr>
        <w:t>__________________</w:t>
      </w:r>
    </w:p>
    <w:p w14:paraId="12EAA42C" w14:textId="77777777" w:rsidR="002A0DE2" w:rsidRPr="00406B60" w:rsidRDefault="002A0DE2" w:rsidP="00A95425">
      <w:pPr>
        <w:pStyle w:val="libFootnote0"/>
        <w:rPr>
          <w:rtl/>
        </w:rPr>
      </w:pPr>
      <w:r>
        <w:rPr>
          <w:rtl/>
        </w:rPr>
        <w:t>(</w:t>
      </w:r>
      <w:r w:rsidRPr="00406B60">
        <w:rPr>
          <w:rtl/>
        </w:rPr>
        <w:t>1) اسم ملك عمان.</w:t>
      </w:r>
    </w:p>
    <w:p w14:paraId="4EA8E5AE"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فَأَقِمْ وَجْهَكَ لِلدِّينِ الْقَيِّمِ</w:t>
      </w:r>
      <w:r w:rsidRPr="000B1256">
        <w:rPr>
          <w:rStyle w:val="libAlaemChar"/>
          <w:rtl/>
        </w:rPr>
        <w:t>)</w:t>
      </w:r>
      <w:r w:rsidRPr="00406B60">
        <w:rPr>
          <w:rtl/>
        </w:rPr>
        <w:t xml:space="preserve"> البليغ الاستقامة</w:t>
      </w:r>
      <w:r>
        <w:rPr>
          <w:rtl/>
        </w:rPr>
        <w:t xml:space="preserve">، </w:t>
      </w:r>
      <w:r w:rsidRPr="00406B60">
        <w:rPr>
          <w:rtl/>
        </w:rPr>
        <w:t>الّذي لا يتأتّى فيه عوج أصلا.</w:t>
      </w:r>
    </w:p>
    <w:p w14:paraId="408018CE" w14:textId="77777777" w:rsidR="002A0DE2" w:rsidRPr="00406B60" w:rsidRDefault="002A0DE2" w:rsidP="00824906">
      <w:pPr>
        <w:pStyle w:val="libNormal"/>
        <w:rPr>
          <w:rtl/>
        </w:rPr>
      </w:pPr>
      <w:r w:rsidRPr="00406B60">
        <w:rPr>
          <w:rtl/>
        </w:rPr>
        <w:t>والمعنى</w:t>
      </w:r>
      <w:r>
        <w:rPr>
          <w:rtl/>
        </w:rPr>
        <w:t xml:space="preserve">: </w:t>
      </w:r>
      <w:r w:rsidRPr="00406B60">
        <w:rPr>
          <w:rtl/>
        </w:rPr>
        <w:t>لا تعدل عنه يمينا ولا شمالا</w:t>
      </w:r>
      <w:r>
        <w:rPr>
          <w:rtl/>
        </w:rPr>
        <w:t xml:space="preserve">، </w:t>
      </w:r>
      <w:r w:rsidRPr="00406B60">
        <w:rPr>
          <w:rtl/>
        </w:rPr>
        <w:t>فإنّك متى فعلت ذلك أدّاك إلى طريق مستقيم إلى الجنّة.</w:t>
      </w:r>
    </w:p>
    <w:p w14:paraId="0D447373" w14:textId="77777777" w:rsidR="002A0DE2" w:rsidRPr="00406B60" w:rsidRDefault="002A0DE2" w:rsidP="00824906">
      <w:pPr>
        <w:pStyle w:val="libNormal"/>
        <w:rPr>
          <w:rtl/>
        </w:rPr>
      </w:pPr>
      <w:r w:rsidRPr="000B1256">
        <w:rPr>
          <w:rStyle w:val="libAlaemChar"/>
          <w:rtl/>
        </w:rPr>
        <w:t>(</w:t>
      </w:r>
      <w:r w:rsidRPr="00824906">
        <w:rPr>
          <w:rStyle w:val="libAieChar"/>
          <w:rtl/>
        </w:rPr>
        <w:t>مِنْ قَبْلِ أَنْ يَأْتِيَ يَوْمٌ لا مَرَدَّ لَهُ</w:t>
      </w:r>
      <w:r w:rsidRPr="000B1256">
        <w:rPr>
          <w:rStyle w:val="libAlaemChar"/>
          <w:rtl/>
        </w:rPr>
        <w:t>)</w:t>
      </w:r>
      <w:r w:rsidRPr="00406B60">
        <w:rPr>
          <w:rtl/>
        </w:rPr>
        <w:t xml:space="preserve"> لا يقدر أن يردّه أحد. وهو يوم القيامة.</w:t>
      </w:r>
      <w:r>
        <w:rPr>
          <w:rFonts w:hint="cs"/>
          <w:rtl/>
        </w:rPr>
        <w:t xml:space="preserve"> </w:t>
      </w:r>
      <w:r w:rsidRPr="00406B60">
        <w:rPr>
          <w:rtl/>
        </w:rPr>
        <w:t>وقوله</w:t>
      </w:r>
      <w:r>
        <w:rPr>
          <w:rtl/>
        </w:rPr>
        <w:t xml:space="preserve">: </w:t>
      </w:r>
      <w:r w:rsidRPr="000B1256">
        <w:rPr>
          <w:rStyle w:val="libAlaemChar"/>
          <w:rtl/>
        </w:rPr>
        <w:t>(</w:t>
      </w:r>
      <w:r w:rsidRPr="00824906">
        <w:rPr>
          <w:rStyle w:val="libAieChar"/>
          <w:rtl/>
        </w:rPr>
        <w:t>مِنَ اللهِ</w:t>
      </w:r>
      <w:r w:rsidRPr="000B1256">
        <w:rPr>
          <w:rStyle w:val="libAlaemChar"/>
          <w:rtl/>
        </w:rPr>
        <w:t>)</w:t>
      </w:r>
      <w:r w:rsidRPr="00406B60">
        <w:rPr>
          <w:rtl/>
        </w:rPr>
        <w:t xml:space="preserve"> متعلّق</w:t>
      </w:r>
      <w:r>
        <w:rPr>
          <w:rtl/>
        </w:rPr>
        <w:t xml:space="preserve"> بـ </w:t>
      </w:r>
      <w:r w:rsidRPr="00406B60">
        <w:rPr>
          <w:rtl/>
        </w:rPr>
        <w:t>«يأتي» أي</w:t>
      </w:r>
      <w:r>
        <w:rPr>
          <w:rtl/>
        </w:rPr>
        <w:t xml:space="preserve">: </w:t>
      </w:r>
      <w:r w:rsidRPr="00406B60">
        <w:rPr>
          <w:rtl/>
        </w:rPr>
        <w:t>من قبل أن يأتي من الله يوم لا يردّه أحد.</w:t>
      </w:r>
      <w:r>
        <w:rPr>
          <w:rFonts w:hint="cs"/>
          <w:rtl/>
        </w:rPr>
        <w:t xml:space="preserve"> </w:t>
      </w:r>
      <w:r w:rsidRPr="00406B60">
        <w:rPr>
          <w:rtl/>
        </w:rPr>
        <w:t>ويجوز أن يتعلّق</w:t>
      </w:r>
      <w:r>
        <w:rPr>
          <w:rtl/>
        </w:rPr>
        <w:t xml:space="preserve"> بـ </w:t>
      </w:r>
      <w:r w:rsidRPr="00406B60">
        <w:rPr>
          <w:rtl/>
        </w:rPr>
        <w:t>«مردّ» لأنّه مصدر على معنى</w:t>
      </w:r>
      <w:r>
        <w:rPr>
          <w:rtl/>
        </w:rPr>
        <w:t xml:space="preserve">: </w:t>
      </w:r>
      <w:r w:rsidRPr="00406B60">
        <w:rPr>
          <w:rtl/>
        </w:rPr>
        <w:t>لا يردّه الله</w:t>
      </w:r>
      <w:r>
        <w:rPr>
          <w:rtl/>
        </w:rPr>
        <w:t xml:space="preserve">، </w:t>
      </w:r>
      <w:r w:rsidRPr="00406B60">
        <w:rPr>
          <w:rtl/>
        </w:rPr>
        <w:t>لتعلّق إرادته القديمة بمجيئه.</w:t>
      </w:r>
    </w:p>
    <w:p w14:paraId="160DC9BD" w14:textId="77777777" w:rsidR="002A0DE2" w:rsidRPr="00406B60" w:rsidRDefault="002A0DE2" w:rsidP="00824906">
      <w:pPr>
        <w:pStyle w:val="libNormal"/>
        <w:rPr>
          <w:rtl/>
        </w:rPr>
      </w:pPr>
      <w:r w:rsidRPr="000B1256">
        <w:rPr>
          <w:rStyle w:val="libAlaemChar"/>
          <w:rtl/>
        </w:rPr>
        <w:t>(</w:t>
      </w:r>
      <w:r w:rsidRPr="00824906">
        <w:rPr>
          <w:rStyle w:val="libAieChar"/>
          <w:rtl/>
        </w:rPr>
        <w:t>يَوْمَئِذٍ يَصَّدَّعُونَ</w:t>
      </w:r>
      <w:r w:rsidRPr="000B1256">
        <w:rPr>
          <w:rStyle w:val="libAlaemChar"/>
          <w:rtl/>
        </w:rPr>
        <w:t>)</w:t>
      </w:r>
      <w:r w:rsidRPr="00406B60">
        <w:rPr>
          <w:rtl/>
        </w:rPr>
        <w:t xml:space="preserve"> يتصدّعون</w:t>
      </w:r>
      <w:r>
        <w:rPr>
          <w:rtl/>
        </w:rPr>
        <w:t xml:space="preserve">، </w:t>
      </w:r>
      <w:r w:rsidRPr="00406B60">
        <w:rPr>
          <w:rtl/>
        </w:rPr>
        <w:t>أي</w:t>
      </w:r>
      <w:r>
        <w:rPr>
          <w:rtl/>
        </w:rPr>
        <w:t xml:space="preserve">: </w:t>
      </w:r>
      <w:r w:rsidRPr="00406B60">
        <w:rPr>
          <w:rtl/>
        </w:rPr>
        <w:t>يتفرّقون</w:t>
      </w:r>
      <w:r>
        <w:rPr>
          <w:rtl/>
        </w:rPr>
        <w:t xml:space="preserve">، </w:t>
      </w:r>
      <w:r w:rsidRPr="00406B60">
        <w:rPr>
          <w:rtl/>
        </w:rPr>
        <w:t>فريق في الجنّة</w:t>
      </w:r>
      <w:r>
        <w:rPr>
          <w:rtl/>
        </w:rPr>
        <w:t xml:space="preserve">، </w:t>
      </w:r>
      <w:r w:rsidRPr="00406B60">
        <w:rPr>
          <w:rtl/>
        </w:rPr>
        <w:t>وفريق في السعير. كما قال</w:t>
      </w:r>
      <w:r>
        <w:rPr>
          <w:rtl/>
        </w:rPr>
        <w:t xml:space="preserve">: </w:t>
      </w:r>
      <w:r w:rsidRPr="000B1256">
        <w:rPr>
          <w:rStyle w:val="libAlaemChar"/>
          <w:rtl/>
        </w:rPr>
        <w:t>(</w:t>
      </w:r>
      <w:r w:rsidRPr="00824906">
        <w:rPr>
          <w:rStyle w:val="libAieChar"/>
          <w:rtl/>
        </w:rPr>
        <w:t>مَنْ كَفَرَ فَعَلَيْهِ كُفْرُهُ</w:t>
      </w:r>
      <w:r w:rsidRPr="000B1256">
        <w:rPr>
          <w:rStyle w:val="libAlaemChar"/>
          <w:rtl/>
        </w:rPr>
        <w:t>)</w:t>
      </w:r>
      <w:r w:rsidRPr="00406B60">
        <w:rPr>
          <w:rtl/>
        </w:rPr>
        <w:t xml:space="preserve"> أي</w:t>
      </w:r>
      <w:r>
        <w:rPr>
          <w:rtl/>
        </w:rPr>
        <w:t xml:space="preserve">: </w:t>
      </w:r>
      <w:r w:rsidRPr="00406B60">
        <w:rPr>
          <w:rtl/>
        </w:rPr>
        <w:t xml:space="preserve">وباله. وهو النار المؤبّدة. </w:t>
      </w:r>
      <w:r w:rsidRPr="000B1256">
        <w:rPr>
          <w:rStyle w:val="libAlaemChar"/>
          <w:rtl/>
        </w:rPr>
        <w:t>(</w:t>
      </w:r>
      <w:r w:rsidRPr="00824906">
        <w:rPr>
          <w:rStyle w:val="libAieChar"/>
          <w:rtl/>
        </w:rPr>
        <w:t>وَمَنْ عَمِلَ صالِحاً فَلِأَنْفُسِهِمْ يَمْهَدُونَ</w:t>
      </w:r>
      <w:r w:rsidRPr="000B1256">
        <w:rPr>
          <w:rStyle w:val="libAlaemChar"/>
          <w:rtl/>
        </w:rPr>
        <w:t>)</w:t>
      </w:r>
      <w:r w:rsidRPr="00406B60">
        <w:rPr>
          <w:rtl/>
        </w:rPr>
        <w:t xml:space="preserve"> يسوّون ويوطّئون لأنفسهم في الجنّة ما يسوّيه لنفسه الّذي يمهّد فراشه ويوطّئه</w:t>
      </w:r>
      <w:r>
        <w:rPr>
          <w:rtl/>
        </w:rPr>
        <w:t xml:space="preserve">، </w:t>
      </w:r>
      <w:r w:rsidRPr="00406B60">
        <w:rPr>
          <w:rtl/>
        </w:rPr>
        <w:t>لئلّا يصيبه في مضجعه ما ينغّص عليه مرقده</w:t>
      </w:r>
      <w:r>
        <w:rPr>
          <w:rtl/>
        </w:rPr>
        <w:t xml:space="preserve">، </w:t>
      </w:r>
      <w:r w:rsidRPr="00406B60">
        <w:rPr>
          <w:rtl/>
        </w:rPr>
        <w:t xml:space="preserve">من نتوء </w:t>
      </w:r>
      <w:r w:rsidRPr="00DB1CAE">
        <w:rPr>
          <w:rStyle w:val="libFootnotenumChar"/>
          <w:rtl/>
        </w:rPr>
        <w:t>(1)</w:t>
      </w:r>
      <w:r w:rsidRPr="00406B60">
        <w:rPr>
          <w:rtl/>
        </w:rPr>
        <w:t xml:space="preserve"> وسائر ما يؤذي الراقد. يقال</w:t>
      </w:r>
      <w:r>
        <w:rPr>
          <w:rtl/>
        </w:rPr>
        <w:t xml:space="preserve">: </w:t>
      </w:r>
      <w:r w:rsidRPr="00406B60">
        <w:rPr>
          <w:rtl/>
        </w:rPr>
        <w:t>مهّدت لنفسي خيرا</w:t>
      </w:r>
      <w:r>
        <w:rPr>
          <w:rtl/>
        </w:rPr>
        <w:t xml:space="preserve">، </w:t>
      </w:r>
      <w:r w:rsidRPr="00406B60">
        <w:rPr>
          <w:rtl/>
        </w:rPr>
        <w:t>أي</w:t>
      </w:r>
      <w:r>
        <w:rPr>
          <w:rtl/>
        </w:rPr>
        <w:t xml:space="preserve">: </w:t>
      </w:r>
      <w:r w:rsidRPr="00406B60">
        <w:rPr>
          <w:rtl/>
        </w:rPr>
        <w:t>هيّأته ووطّأته.</w:t>
      </w:r>
    </w:p>
    <w:p w14:paraId="2A010BA9" w14:textId="77777777" w:rsidR="002A0DE2" w:rsidRPr="00406B60" w:rsidRDefault="002A0DE2" w:rsidP="00824906">
      <w:pPr>
        <w:pStyle w:val="libNormal"/>
        <w:rPr>
          <w:rtl/>
        </w:rPr>
      </w:pPr>
      <w:r w:rsidRPr="00406B60">
        <w:rPr>
          <w:rtl/>
        </w:rPr>
        <w:t xml:space="preserve">روى منصور بن حازم عن أبي عبد الله </w:t>
      </w:r>
      <w:r w:rsidRPr="000B1256">
        <w:rPr>
          <w:rStyle w:val="libAlaemChar"/>
          <w:rtl/>
        </w:rPr>
        <w:t>عليه‌السلام</w:t>
      </w:r>
      <w:r w:rsidRPr="00406B60">
        <w:rPr>
          <w:rtl/>
        </w:rPr>
        <w:t xml:space="preserve"> قال</w:t>
      </w:r>
      <w:r>
        <w:rPr>
          <w:rtl/>
        </w:rPr>
        <w:t xml:space="preserve">: </w:t>
      </w:r>
      <w:r w:rsidRPr="00406B60">
        <w:rPr>
          <w:rtl/>
        </w:rPr>
        <w:t>«إنّ العمل الصالح ليسبق صاحبه إلى الجنّة</w:t>
      </w:r>
      <w:r>
        <w:rPr>
          <w:rtl/>
        </w:rPr>
        <w:t xml:space="preserve">، </w:t>
      </w:r>
      <w:r w:rsidRPr="00406B60">
        <w:rPr>
          <w:rtl/>
        </w:rPr>
        <w:t>فيمهّد له كما يمهّد لأحدكم خادمه فراشه»</w:t>
      </w:r>
      <w:r>
        <w:rPr>
          <w:rtl/>
        </w:rPr>
        <w:t>.</w:t>
      </w:r>
    </w:p>
    <w:p w14:paraId="05292E7C" w14:textId="77777777" w:rsidR="002A0DE2" w:rsidRPr="00406B60" w:rsidRDefault="002A0DE2" w:rsidP="00824906">
      <w:pPr>
        <w:pStyle w:val="libNormal"/>
        <w:rPr>
          <w:rtl/>
        </w:rPr>
      </w:pPr>
      <w:r w:rsidRPr="00406B60">
        <w:rPr>
          <w:rtl/>
        </w:rPr>
        <w:t>وتقديم الظرف في الموضعين</w:t>
      </w:r>
      <w:r>
        <w:rPr>
          <w:rtl/>
        </w:rPr>
        <w:t xml:space="preserve">، </w:t>
      </w:r>
      <w:r w:rsidRPr="00406B60">
        <w:rPr>
          <w:rtl/>
        </w:rPr>
        <w:t>للدلالة على أنّ ضرر الكفر لا يعود إلّا على الكافر لا يتعدّاه</w:t>
      </w:r>
      <w:r>
        <w:rPr>
          <w:rtl/>
        </w:rPr>
        <w:t xml:space="preserve">، </w:t>
      </w:r>
      <w:r w:rsidRPr="00406B60">
        <w:rPr>
          <w:rtl/>
        </w:rPr>
        <w:t>ومنفعة الإيمان والعمل الصالح ترجع إلى المؤمن لا تتجاوزه.</w:t>
      </w:r>
    </w:p>
    <w:p w14:paraId="17E90797" w14:textId="77777777" w:rsidR="002A0DE2" w:rsidRPr="00406B60" w:rsidRDefault="002A0DE2" w:rsidP="00824906">
      <w:pPr>
        <w:pStyle w:val="libNormal"/>
        <w:rPr>
          <w:rtl/>
        </w:rPr>
      </w:pPr>
      <w:r w:rsidRPr="000B1256">
        <w:rPr>
          <w:rStyle w:val="libAlaemChar"/>
          <w:rtl/>
        </w:rPr>
        <w:t>(</w:t>
      </w:r>
      <w:r w:rsidRPr="00824906">
        <w:rPr>
          <w:rStyle w:val="libAieChar"/>
          <w:rtl/>
        </w:rPr>
        <w:t>لِيَجْزِيَ الَّذِينَ آمَنُوا وَعَمِلُوا الصَّالِحاتِ</w:t>
      </w:r>
      <w:r w:rsidRPr="000B1256">
        <w:rPr>
          <w:rStyle w:val="libAlaemChar"/>
          <w:rtl/>
        </w:rPr>
        <w:t>)</w:t>
      </w:r>
      <w:r w:rsidRPr="00406B60">
        <w:rPr>
          <w:rtl/>
        </w:rPr>
        <w:t xml:space="preserve"> علّة</w:t>
      </w:r>
      <w:r>
        <w:rPr>
          <w:rtl/>
        </w:rPr>
        <w:t xml:space="preserve"> لـ </w:t>
      </w:r>
      <w:r w:rsidRPr="00406B60">
        <w:rPr>
          <w:rtl/>
        </w:rPr>
        <w:t>«يمهدون» أو</w:t>
      </w:r>
      <w:r>
        <w:rPr>
          <w:rtl/>
        </w:rPr>
        <w:t xml:space="preserve"> لـ </w:t>
      </w:r>
      <w:r w:rsidRPr="00406B60">
        <w:rPr>
          <w:rtl/>
        </w:rPr>
        <w:t>«يصّدّعون»</w:t>
      </w:r>
      <w:r>
        <w:rPr>
          <w:rtl/>
        </w:rPr>
        <w:t>.</w:t>
      </w:r>
      <w:r>
        <w:rPr>
          <w:rFonts w:hint="cs"/>
          <w:rtl/>
        </w:rPr>
        <w:t xml:space="preserve"> </w:t>
      </w:r>
      <w:r w:rsidRPr="00406B60">
        <w:rPr>
          <w:rtl/>
        </w:rPr>
        <w:t>والاقتصار على جزاء المؤمنين</w:t>
      </w:r>
      <w:r>
        <w:rPr>
          <w:rtl/>
        </w:rPr>
        <w:t xml:space="preserve">، </w:t>
      </w:r>
      <w:r w:rsidRPr="00406B60">
        <w:rPr>
          <w:rtl/>
        </w:rPr>
        <w:t xml:space="preserve">للإشعار بأنّه المقصود بالذات. </w:t>
      </w:r>
      <w:r w:rsidRPr="000B1256">
        <w:rPr>
          <w:rStyle w:val="libAlaemChar"/>
          <w:rtl/>
        </w:rPr>
        <w:t>(</w:t>
      </w:r>
      <w:r w:rsidRPr="00824906">
        <w:rPr>
          <w:rStyle w:val="libAieChar"/>
          <w:rtl/>
        </w:rPr>
        <w:t>مِنْ فَضْلِهِ</w:t>
      </w:r>
      <w:r w:rsidRPr="000B1256">
        <w:rPr>
          <w:rStyle w:val="libAlaemChar"/>
          <w:rtl/>
        </w:rPr>
        <w:t>)</w:t>
      </w:r>
      <w:r w:rsidRPr="00406B60">
        <w:rPr>
          <w:rtl/>
        </w:rPr>
        <w:t xml:space="preserve"> متعلّق بفعل الجزاء</w:t>
      </w:r>
      <w:r>
        <w:rPr>
          <w:rtl/>
        </w:rPr>
        <w:t xml:space="preserve">، </w:t>
      </w:r>
      <w:r w:rsidRPr="00406B60">
        <w:rPr>
          <w:rtl/>
        </w:rPr>
        <w:t>أي ليجزيهم ممّا يتفضّل عليهم بعد توفية الواجب من الثواب. وهذا يشبه الكناية</w:t>
      </w:r>
      <w:r>
        <w:rPr>
          <w:rtl/>
        </w:rPr>
        <w:t xml:space="preserve">، </w:t>
      </w:r>
      <w:r w:rsidRPr="00406B60">
        <w:rPr>
          <w:rtl/>
        </w:rPr>
        <w:t>لأنّ الفضل تبع للثواب</w:t>
      </w:r>
      <w:r>
        <w:rPr>
          <w:rtl/>
        </w:rPr>
        <w:t xml:space="preserve">، </w:t>
      </w:r>
      <w:r w:rsidRPr="00406B60">
        <w:rPr>
          <w:rtl/>
        </w:rPr>
        <w:t>فلا يكون إلّا بعد حصول ما هو تبع له. أو أراد</w:t>
      </w:r>
      <w:r>
        <w:rPr>
          <w:rtl/>
        </w:rPr>
        <w:t xml:space="preserve">: </w:t>
      </w:r>
      <w:r w:rsidRPr="00406B60">
        <w:rPr>
          <w:rtl/>
        </w:rPr>
        <w:t>من عطائه</w:t>
      </w:r>
      <w:r>
        <w:rPr>
          <w:rtl/>
        </w:rPr>
        <w:t xml:space="preserve">، </w:t>
      </w:r>
      <w:r w:rsidRPr="00406B60">
        <w:rPr>
          <w:rtl/>
        </w:rPr>
        <w:t>وهو ثوابه</w:t>
      </w:r>
      <w:r>
        <w:rPr>
          <w:rtl/>
        </w:rPr>
        <w:t xml:space="preserve">، </w:t>
      </w:r>
      <w:r w:rsidRPr="00406B60">
        <w:rPr>
          <w:rtl/>
        </w:rPr>
        <w:t>لأنّ الفضول والفواضل هي الأعطية عند العرب.</w:t>
      </w:r>
    </w:p>
    <w:p w14:paraId="61D4FCB4" w14:textId="77777777" w:rsidR="002A0DE2" w:rsidRPr="00406B60" w:rsidRDefault="002A0DE2" w:rsidP="002F70F0">
      <w:pPr>
        <w:pStyle w:val="libLine"/>
        <w:rPr>
          <w:rtl/>
        </w:rPr>
      </w:pPr>
      <w:r w:rsidRPr="00406B60">
        <w:rPr>
          <w:rtl/>
        </w:rPr>
        <w:t>__________________</w:t>
      </w:r>
    </w:p>
    <w:p w14:paraId="42EF5EDB"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ارتفاع.</w:t>
      </w:r>
    </w:p>
    <w:p w14:paraId="7416CCC0" w14:textId="77777777" w:rsidR="002A0DE2" w:rsidRPr="00406B60" w:rsidRDefault="002A0DE2" w:rsidP="00824906">
      <w:pPr>
        <w:pStyle w:val="libNormal"/>
        <w:rPr>
          <w:rtl/>
        </w:rPr>
      </w:pPr>
      <w:r>
        <w:rPr>
          <w:rtl/>
        </w:rPr>
        <w:br w:type="page"/>
      </w:r>
      <w:r w:rsidRPr="00406B60">
        <w:rPr>
          <w:rtl/>
        </w:rPr>
        <w:lastRenderedPageBreak/>
        <w:t>وقيل</w:t>
      </w:r>
      <w:r>
        <w:rPr>
          <w:rtl/>
        </w:rPr>
        <w:t xml:space="preserve">: </w:t>
      </w:r>
      <w:r w:rsidRPr="00406B60">
        <w:rPr>
          <w:rtl/>
        </w:rPr>
        <w:t>معناه</w:t>
      </w:r>
      <w:r>
        <w:rPr>
          <w:rtl/>
        </w:rPr>
        <w:t xml:space="preserve">: </w:t>
      </w:r>
      <w:r w:rsidRPr="00406B60">
        <w:rPr>
          <w:rtl/>
        </w:rPr>
        <w:t>بسبب فضله</w:t>
      </w:r>
      <w:r>
        <w:rPr>
          <w:rtl/>
        </w:rPr>
        <w:t xml:space="preserve">، </w:t>
      </w:r>
      <w:r w:rsidRPr="00406B60">
        <w:rPr>
          <w:rtl/>
        </w:rPr>
        <w:t>لأنّه خلقهم وهداهم ومكّنهم وأزاح علّتهم</w:t>
      </w:r>
      <w:r>
        <w:rPr>
          <w:rtl/>
        </w:rPr>
        <w:t xml:space="preserve">، </w:t>
      </w:r>
      <w:r w:rsidRPr="00406B60">
        <w:rPr>
          <w:rtl/>
        </w:rPr>
        <w:t>حتّى استحقّوا الثواب.</w:t>
      </w:r>
    </w:p>
    <w:p w14:paraId="29B9CFBF" w14:textId="77777777" w:rsidR="002A0DE2" w:rsidRPr="00406B60" w:rsidRDefault="002A0DE2" w:rsidP="00824906">
      <w:pPr>
        <w:pStyle w:val="libNormal"/>
        <w:rPr>
          <w:rtl/>
        </w:rPr>
      </w:pPr>
      <w:r w:rsidRPr="00406B60">
        <w:rPr>
          <w:rtl/>
        </w:rPr>
        <w:t xml:space="preserve">وتكرير </w:t>
      </w:r>
      <w:r w:rsidRPr="000B1256">
        <w:rPr>
          <w:rStyle w:val="libAlaemChar"/>
          <w:rtl/>
        </w:rPr>
        <w:t>(</w:t>
      </w:r>
      <w:r w:rsidRPr="00824906">
        <w:rPr>
          <w:rStyle w:val="libAieChar"/>
          <w:rtl/>
        </w:rPr>
        <w:t>الَّذِينَ آمَنُوا وَعَمِلُوا الصَّالِحاتِ</w:t>
      </w:r>
      <w:r w:rsidRPr="000B1256">
        <w:rPr>
          <w:rStyle w:val="libAlaemChar"/>
          <w:rtl/>
        </w:rPr>
        <w:t>)</w:t>
      </w:r>
      <w:r w:rsidRPr="00406B60">
        <w:rPr>
          <w:rtl/>
        </w:rPr>
        <w:t xml:space="preserve"> وترك الضمير إلى الصريح</w:t>
      </w:r>
      <w:r>
        <w:rPr>
          <w:rtl/>
        </w:rPr>
        <w:t xml:space="preserve">، </w:t>
      </w:r>
      <w:r w:rsidRPr="00406B60">
        <w:rPr>
          <w:rtl/>
        </w:rPr>
        <w:t>لتقرير أنّه لا يفلح عنده إلّا المؤمن</w:t>
      </w:r>
      <w:r>
        <w:rPr>
          <w:rFonts w:hint="cs"/>
          <w:rtl/>
        </w:rPr>
        <w:t xml:space="preserve"> </w:t>
      </w:r>
      <w:r w:rsidRPr="00406B60">
        <w:rPr>
          <w:rtl/>
        </w:rPr>
        <w:t>لصالح.</w:t>
      </w:r>
    </w:p>
    <w:p w14:paraId="58639EBD" w14:textId="77777777" w:rsidR="002A0DE2" w:rsidRPr="00406B60" w:rsidRDefault="002A0DE2" w:rsidP="00824906">
      <w:pPr>
        <w:pStyle w:val="libNormal"/>
        <w:rPr>
          <w:rtl/>
        </w:rPr>
      </w:pPr>
      <w:r w:rsidRPr="00406B60">
        <w:rPr>
          <w:rtl/>
        </w:rPr>
        <w:t>وقوله</w:t>
      </w:r>
      <w:r>
        <w:rPr>
          <w:rtl/>
        </w:rPr>
        <w:t xml:space="preserve">: </w:t>
      </w:r>
      <w:r w:rsidRPr="000B1256">
        <w:rPr>
          <w:rStyle w:val="libAlaemChar"/>
          <w:rtl/>
        </w:rPr>
        <w:t>(</w:t>
      </w:r>
      <w:r w:rsidRPr="00824906">
        <w:rPr>
          <w:rStyle w:val="libAieChar"/>
          <w:rtl/>
        </w:rPr>
        <w:t>إِنَّهُ لا يُحِبُّ الْكافِرِينَ</w:t>
      </w:r>
      <w:r w:rsidRPr="000B1256">
        <w:rPr>
          <w:rStyle w:val="libAlaemChar"/>
          <w:rtl/>
        </w:rPr>
        <w:t>)</w:t>
      </w:r>
      <w:r w:rsidRPr="00406B60">
        <w:rPr>
          <w:rtl/>
        </w:rPr>
        <w:t xml:space="preserve"> يدلّ بمنطوقه على إثبات البغض لهم</w:t>
      </w:r>
      <w:r>
        <w:rPr>
          <w:rtl/>
        </w:rPr>
        <w:t xml:space="preserve">، </w:t>
      </w:r>
      <w:r w:rsidRPr="00406B60">
        <w:rPr>
          <w:rtl/>
        </w:rPr>
        <w:t>كما يدلّ بمفهومه على إثبات المحبّة للمؤمنين.</w:t>
      </w:r>
    </w:p>
    <w:p w14:paraId="00CD9606" w14:textId="77777777" w:rsidR="002A0DE2" w:rsidRPr="00406B60" w:rsidRDefault="002A0DE2" w:rsidP="00824906">
      <w:pPr>
        <w:pStyle w:val="libNormal"/>
        <w:rPr>
          <w:rtl/>
        </w:rPr>
      </w:pPr>
      <w:r w:rsidRPr="000B1256">
        <w:rPr>
          <w:rStyle w:val="libAlaemChar"/>
          <w:rtl/>
        </w:rPr>
        <w:t>(</w:t>
      </w:r>
      <w:r w:rsidRPr="00824906">
        <w:rPr>
          <w:rStyle w:val="libAieChar"/>
          <w:rtl/>
        </w:rPr>
        <w:t>وَمِنْ آياتِهِ أَنْ يُرْسِلَ الرِّياحَ</w:t>
      </w:r>
      <w:r w:rsidRPr="000B1256">
        <w:rPr>
          <w:rStyle w:val="libAlaemChar"/>
          <w:rtl/>
        </w:rPr>
        <w:t>)</w:t>
      </w:r>
      <w:r w:rsidRPr="00406B60">
        <w:rPr>
          <w:rtl/>
        </w:rPr>
        <w:t xml:space="preserve"> الشمال والصبا والجنوب</w:t>
      </w:r>
      <w:r>
        <w:rPr>
          <w:rtl/>
        </w:rPr>
        <w:t xml:space="preserve">، </w:t>
      </w:r>
      <w:r w:rsidRPr="00406B60">
        <w:rPr>
          <w:rtl/>
        </w:rPr>
        <w:t>فإنّها رياح الرحمة</w:t>
      </w:r>
      <w:r>
        <w:rPr>
          <w:rtl/>
        </w:rPr>
        <w:t xml:space="preserve">، </w:t>
      </w:r>
      <w:r w:rsidRPr="00406B60">
        <w:rPr>
          <w:rtl/>
        </w:rPr>
        <w:t>وأمّا الدبور فريح العذاب. ومنه</w:t>
      </w:r>
      <w:r>
        <w:rPr>
          <w:rFonts w:hint="cs"/>
          <w:rtl/>
        </w:rPr>
        <w:t xml:space="preserve"> </w:t>
      </w:r>
      <w:r w:rsidRPr="00406B60">
        <w:rPr>
          <w:rtl/>
        </w:rPr>
        <w:t xml:space="preserve">قوله </w:t>
      </w:r>
      <w:r w:rsidRPr="000B1256">
        <w:rPr>
          <w:rStyle w:val="libAlaemChar"/>
          <w:rtl/>
        </w:rPr>
        <w:t>صلى‌الله‌عليه‌وآله‌وسلم</w:t>
      </w:r>
      <w:r>
        <w:rPr>
          <w:rtl/>
        </w:rPr>
        <w:t xml:space="preserve">: </w:t>
      </w:r>
      <w:r w:rsidRPr="00406B60">
        <w:rPr>
          <w:rtl/>
        </w:rPr>
        <w:t>«</w:t>
      </w:r>
      <w:r w:rsidRPr="00BD0538">
        <w:rPr>
          <w:rFonts w:hint="cs"/>
          <w:rtl/>
        </w:rPr>
        <w:t xml:space="preserve"> </w:t>
      </w:r>
      <w:r>
        <w:rPr>
          <w:rFonts w:hint="cs"/>
          <w:rtl/>
        </w:rPr>
        <w:t>أ</w:t>
      </w:r>
      <w:r w:rsidRPr="00406B60">
        <w:rPr>
          <w:rtl/>
        </w:rPr>
        <w:t>لل</w:t>
      </w:r>
      <w:r>
        <w:rPr>
          <w:rFonts w:hint="cs"/>
          <w:rtl/>
        </w:rPr>
        <w:t>ّ</w:t>
      </w:r>
      <w:r w:rsidRPr="00406B60">
        <w:rPr>
          <w:rtl/>
        </w:rPr>
        <w:t>همّ اجعلها رياحا</w:t>
      </w:r>
      <w:r>
        <w:rPr>
          <w:rtl/>
        </w:rPr>
        <w:t xml:space="preserve">، </w:t>
      </w:r>
      <w:r w:rsidRPr="00406B60">
        <w:rPr>
          <w:rtl/>
        </w:rPr>
        <w:t>ولا تجعلها ريحا»</w:t>
      </w:r>
      <w:r>
        <w:rPr>
          <w:rtl/>
        </w:rPr>
        <w:t>.</w:t>
      </w:r>
      <w:r>
        <w:rPr>
          <w:rFonts w:hint="cs"/>
          <w:rtl/>
        </w:rPr>
        <w:t xml:space="preserve"> </w:t>
      </w:r>
      <w:r w:rsidRPr="00406B60">
        <w:rPr>
          <w:rtl/>
        </w:rPr>
        <w:t>وقرأ ابن كثير وحمزة والكسائي</w:t>
      </w:r>
      <w:r>
        <w:rPr>
          <w:rtl/>
        </w:rPr>
        <w:t xml:space="preserve">: </w:t>
      </w:r>
      <w:r w:rsidRPr="00406B60">
        <w:rPr>
          <w:rtl/>
        </w:rPr>
        <w:t>الريح</w:t>
      </w:r>
      <w:r>
        <w:rPr>
          <w:rtl/>
        </w:rPr>
        <w:t xml:space="preserve">، </w:t>
      </w:r>
      <w:r w:rsidRPr="00406B60">
        <w:rPr>
          <w:rtl/>
        </w:rPr>
        <w:t>على إرادة الجنس.</w:t>
      </w:r>
    </w:p>
    <w:p w14:paraId="6A012417" w14:textId="77777777" w:rsidR="002A0DE2" w:rsidRPr="00406B60" w:rsidRDefault="002A0DE2" w:rsidP="00824906">
      <w:pPr>
        <w:pStyle w:val="libNormal"/>
        <w:rPr>
          <w:rtl/>
        </w:rPr>
      </w:pPr>
      <w:r w:rsidRPr="000B1256">
        <w:rPr>
          <w:rStyle w:val="libAlaemChar"/>
          <w:rtl/>
        </w:rPr>
        <w:t>(</w:t>
      </w:r>
      <w:r w:rsidRPr="00824906">
        <w:rPr>
          <w:rStyle w:val="libAieChar"/>
          <w:rtl/>
        </w:rPr>
        <w:t>مُبَشِّراتٍ</w:t>
      </w:r>
      <w:r w:rsidRPr="000B1256">
        <w:rPr>
          <w:rStyle w:val="libAlaemChar"/>
          <w:rtl/>
        </w:rPr>
        <w:t>)</w:t>
      </w:r>
      <w:r w:rsidRPr="00406B60">
        <w:rPr>
          <w:rtl/>
        </w:rPr>
        <w:t xml:space="preserve"> بالمطر</w:t>
      </w:r>
      <w:r>
        <w:rPr>
          <w:rtl/>
        </w:rPr>
        <w:t xml:space="preserve">، </w:t>
      </w:r>
      <w:r w:rsidRPr="00406B60">
        <w:rPr>
          <w:rtl/>
        </w:rPr>
        <w:t>فكأنّها ناطقات بالبشارة</w:t>
      </w:r>
      <w:r>
        <w:rPr>
          <w:rtl/>
        </w:rPr>
        <w:t xml:space="preserve">، </w:t>
      </w:r>
      <w:r w:rsidRPr="00406B60">
        <w:rPr>
          <w:rtl/>
        </w:rPr>
        <w:t>ل</w:t>
      </w:r>
      <w:r>
        <w:rPr>
          <w:rFonts w:hint="cs"/>
          <w:rtl/>
        </w:rPr>
        <w:t>ـ</w:t>
      </w:r>
      <w:r w:rsidRPr="00406B60">
        <w:rPr>
          <w:rtl/>
        </w:rPr>
        <w:t>ما فيها من الدلالة عليه.</w:t>
      </w:r>
    </w:p>
    <w:p w14:paraId="48D2843C" w14:textId="77777777" w:rsidR="002A0DE2" w:rsidRPr="00406B60" w:rsidRDefault="002A0DE2" w:rsidP="00824906">
      <w:pPr>
        <w:pStyle w:val="libNormal"/>
        <w:rPr>
          <w:rtl/>
        </w:rPr>
      </w:pPr>
      <w:r w:rsidRPr="00406B60">
        <w:rPr>
          <w:rtl/>
        </w:rPr>
        <w:t>وإرسالها تحريكها وإجراؤها في الجهات المختلفة</w:t>
      </w:r>
      <w:r>
        <w:rPr>
          <w:rtl/>
        </w:rPr>
        <w:t xml:space="preserve">، </w:t>
      </w:r>
      <w:r w:rsidRPr="00406B60">
        <w:rPr>
          <w:rtl/>
        </w:rPr>
        <w:t>تارة شمالا</w:t>
      </w:r>
      <w:r>
        <w:rPr>
          <w:rtl/>
        </w:rPr>
        <w:t xml:space="preserve">، </w:t>
      </w:r>
      <w:r w:rsidRPr="00406B60">
        <w:rPr>
          <w:rtl/>
        </w:rPr>
        <w:t>وتارة جنوبا</w:t>
      </w:r>
      <w:r>
        <w:rPr>
          <w:rtl/>
        </w:rPr>
        <w:t xml:space="preserve">، </w:t>
      </w:r>
      <w:r w:rsidRPr="00406B60">
        <w:rPr>
          <w:rtl/>
        </w:rPr>
        <w:t>وتارة صبا</w:t>
      </w:r>
      <w:r>
        <w:rPr>
          <w:rtl/>
        </w:rPr>
        <w:t xml:space="preserve">، </w:t>
      </w:r>
      <w:r w:rsidRPr="00406B60">
        <w:rPr>
          <w:rtl/>
        </w:rPr>
        <w:t>على حسب ما يعلم الله في ذلك من المصلحة.</w:t>
      </w:r>
    </w:p>
    <w:p w14:paraId="4F27DD18" w14:textId="77777777" w:rsidR="002A0DE2" w:rsidRPr="00406B60" w:rsidRDefault="002A0DE2" w:rsidP="00824906">
      <w:pPr>
        <w:pStyle w:val="libNormal"/>
        <w:rPr>
          <w:rtl/>
        </w:rPr>
      </w:pPr>
      <w:r w:rsidRPr="000B1256">
        <w:rPr>
          <w:rStyle w:val="libAlaemChar"/>
          <w:rtl/>
        </w:rPr>
        <w:t>(</w:t>
      </w:r>
      <w:r w:rsidRPr="00824906">
        <w:rPr>
          <w:rStyle w:val="libAieChar"/>
          <w:rtl/>
        </w:rPr>
        <w:t>وَلِيُذِيقَكُمْ مِنْ رَحْمَتِهِ</w:t>
      </w:r>
      <w:r w:rsidRPr="000B1256">
        <w:rPr>
          <w:rStyle w:val="libAlaemChar"/>
          <w:rtl/>
        </w:rPr>
        <w:t>)</w:t>
      </w:r>
      <w:r w:rsidRPr="00406B60">
        <w:rPr>
          <w:rtl/>
        </w:rPr>
        <w:t xml:space="preserve"> يعني</w:t>
      </w:r>
      <w:r>
        <w:rPr>
          <w:rtl/>
        </w:rPr>
        <w:t xml:space="preserve">: </w:t>
      </w:r>
      <w:r w:rsidRPr="00406B60">
        <w:rPr>
          <w:rtl/>
        </w:rPr>
        <w:t>المنافع التابعة لها. وهي</w:t>
      </w:r>
      <w:r>
        <w:rPr>
          <w:rtl/>
        </w:rPr>
        <w:t xml:space="preserve">: </w:t>
      </w:r>
      <w:r w:rsidRPr="00406B60">
        <w:rPr>
          <w:rtl/>
        </w:rPr>
        <w:t>نزول المطر</w:t>
      </w:r>
      <w:r>
        <w:rPr>
          <w:rtl/>
        </w:rPr>
        <w:t xml:space="preserve">، </w:t>
      </w:r>
      <w:r w:rsidRPr="00406B60">
        <w:rPr>
          <w:rtl/>
        </w:rPr>
        <w:t>والخصب التابع لنزول المطر المسبّب عنها</w:t>
      </w:r>
      <w:r>
        <w:rPr>
          <w:rtl/>
        </w:rPr>
        <w:t xml:space="preserve">، </w:t>
      </w:r>
      <w:r w:rsidRPr="00406B60">
        <w:rPr>
          <w:rtl/>
        </w:rPr>
        <w:t>والروح الّذي مع هبوبها</w:t>
      </w:r>
      <w:r>
        <w:rPr>
          <w:rtl/>
        </w:rPr>
        <w:t xml:space="preserve">، </w:t>
      </w:r>
      <w:r w:rsidRPr="00406B60">
        <w:rPr>
          <w:rtl/>
        </w:rPr>
        <w:t>وزكاء الأرض.</w:t>
      </w:r>
      <w:r>
        <w:rPr>
          <w:rFonts w:hint="cs"/>
          <w:rtl/>
        </w:rPr>
        <w:t xml:space="preserve"> </w:t>
      </w:r>
      <w:r w:rsidRPr="00406B60">
        <w:rPr>
          <w:rtl/>
        </w:rPr>
        <w:t xml:space="preserve">قال رسول الله </w:t>
      </w:r>
      <w:r w:rsidRPr="000B1256">
        <w:rPr>
          <w:rStyle w:val="libAlaemChar"/>
          <w:rtl/>
        </w:rPr>
        <w:t>صلى‌الله‌عليه‌وآله‌وسلم</w:t>
      </w:r>
      <w:r>
        <w:rPr>
          <w:rtl/>
        </w:rPr>
        <w:t xml:space="preserve">: </w:t>
      </w:r>
      <w:r w:rsidRPr="00406B60">
        <w:rPr>
          <w:rtl/>
        </w:rPr>
        <w:t>«إذا كثرت المؤتفكات زكت الأرض»</w:t>
      </w:r>
      <w:r>
        <w:rPr>
          <w:rtl/>
        </w:rPr>
        <w:t>.</w:t>
      </w:r>
      <w:r>
        <w:rPr>
          <w:rFonts w:hint="cs"/>
          <w:rtl/>
        </w:rPr>
        <w:t xml:space="preserve"> </w:t>
      </w:r>
      <w:r w:rsidRPr="00406B60">
        <w:rPr>
          <w:rtl/>
        </w:rPr>
        <w:t>والمؤتفكات</w:t>
      </w:r>
      <w:r>
        <w:rPr>
          <w:rtl/>
        </w:rPr>
        <w:t xml:space="preserve">: </w:t>
      </w:r>
      <w:r w:rsidRPr="00406B60">
        <w:rPr>
          <w:rtl/>
        </w:rPr>
        <w:t>هي الرياح الّتي تختلف مهابّها. وإزالة العفونة من الهواء</w:t>
      </w:r>
      <w:r>
        <w:rPr>
          <w:rtl/>
        </w:rPr>
        <w:t xml:space="preserve">، </w:t>
      </w:r>
      <w:r w:rsidRPr="00406B60">
        <w:rPr>
          <w:rtl/>
        </w:rPr>
        <w:t>وتذرية الحبوب</w:t>
      </w:r>
      <w:r>
        <w:rPr>
          <w:rtl/>
        </w:rPr>
        <w:t xml:space="preserve">، </w:t>
      </w:r>
      <w:r w:rsidRPr="00406B60">
        <w:rPr>
          <w:rtl/>
        </w:rPr>
        <w:t>وغير ذلك.</w:t>
      </w:r>
    </w:p>
    <w:p w14:paraId="4759BFC1" w14:textId="77777777" w:rsidR="002A0DE2" w:rsidRPr="00406B60" w:rsidRDefault="002A0DE2" w:rsidP="00824906">
      <w:pPr>
        <w:pStyle w:val="libNormal"/>
        <w:rPr>
          <w:rtl/>
        </w:rPr>
      </w:pPr>
      <w:r w:rsidRPr="00406B60">
        <w:rPr>
          <w:rtl/>
        </w:rPr>
        <w:t>والعطف على علّة محذوفة دلّ عليها «مبشّرات»</w:t>
      </w:r>
      <w:r>
        <w:rPr>
          <w:rtl/>
        </w:rPr>
        <w:t>.</w:t>
      </w:r>
      <w:r w:rsidRPr="00406B60">
        <w:rPr>
          <w:rtl/>
        </w:rPr>
        <w:t xml:space="preserve"> كأنّه قيل</w:t>
      </w:r>
      <w:r>
        <w:rPr>
          <w:rtl/>
        </w:rPr>
        <w:t xml:space="preserve">: </w:t>
      </w:r>
      <w:r w:rsidRPr="00406B60">
        <w:rPr>
          <w:rtl/>
        </w:rPr>
        <w:t>ليبشّركم وليذيقكم. أو عليها باعتبار المعنى</w:t>
      </w:r>
      <w:r>
        <w:rPr>
          <w:rtl/>
        </w:rPr>
        <w:t xml:space="preserve">، </w:t>
      </w:r>
      <w:r w:rsidRPr="00406B60">
        <w:rPr>
          <w:rtl/>
        </w:rPr>
        <w:t>فإنّها في معنى</w:t>
      </w:r>
      <w:r>
        <w:rPr>
          <w:rtl/>
        </w:rPr>
        <w:t xml:space="preserve">: </w:t>
      </w:r>
      <w:r w:rsidRPr="00406B60">
        <w:rPr>
          <w:rtl/>
        </w:rPr>
        <w:t>ليبشّركم. ويجوز أن يتعلّق بمحذوف</w:t>
      </w:r>
      <w:r>
        <w:rPr>
          <w:rtl/>
        </w:rPr>
        <w:t xml:space="preserve">، </w:t>
      </w:r>
      <w:r w:rsidRPr="00406B60">
        <w:rPr>
          <w:rtl/>
        </w:rPr>
        <w:t>تقديره</w:t>
      </w:r>
      <w:r>
        <w:rPr>
          <w:rtl/>
        </w:rPr>
        <w:t xml:space="preserve">: </w:t>
      </w:r>
      <w:r w:rsidRPr="00406B60">
        <w:rPr>
          <w:rtl/>
        </w:rPr>
        <w:t>ليكون كذا وكذا أرسلناها وليذيقكم.</w:t>
      </w:r>
    </w:p>
    <w:p w14:paraId="591E2761" w14:textId="77777777" w:rsidR="002A0DE2" w:rsidRPr="00406B60" w:rsidRDefault="002A0DE2" w:rsidP="00824906">
      <w:pPr>
        <w:pStyle w:val="libNormal"/>
        <w:rPr>
          <w:rtl/>
        </w:rPr>
      </w:pPr>
      <w:r w:rsidRPr="000B1256">
        <w:rPr>
          <w:rStyle w:val="libAlaemChar"/>
          <w:rtl/>
        </w:rPr>
        <w:t>(</w:t>
      </w:r>
      <w:r w:rsidRPr="00824906">
        <w:rPr>
          <w:rStyle w:val="libAieChar"/>
          <w:rtl/>
        </w:rPr>
        <w:t>وَلِتَجْرِيَ الْفُلْكُ بِأَمْرِهِ</w:t>
      </w:r>
      <w:r w:rsidRPr="000B1256">
        <w:rPr>
          <w:rStyle w:val="libAlaemChar"/>
          <w:rtl/>
        </w:rPr>
        <w:t>)</w:t>
      </w:r>
      <w:r w:rsidRPr="00406B60">
        <w:rPr>
          <w:rtl/>
        </w:rPr>
        <w:t xml:space="preserve"> عند هبوبها. وإنّما قال</w:t>
      </w:r>
      <w:r>
        <w:rPr>
          <w:rtl/>
        </w:rPr>
        <w:t xml:space="preserve">: </w:t>
      </w:r>
      <w:r w:rsidRPr="00406B60">
        <w:rPr>
          <w:rtl/>
        </w:rPr>
        <w:t>«بأمره» لأنّ الريح قد تهبّ ولا تكون مؤاتية</w:t>
      </w:r>
      <w:r>
        <w:rPr>
          <w:rtl/>
        </w:rPr>
        <w:t xml:space="preserve">، </w:t>
      </w:r>
      <w:r w:rsidRPr="00406B60">
        <w:rPr>
          <w:rtl/>
        </w:rPr>
        <w:t>فلا بدّ من إرساء السفن والاحتيال لحبسها</w:t>
      </w:r>
      <w:r>
        <w:rPr>
          <w:rtl/>
        </w:rPr>
        <w:t xml:space="preserve">، </w:t>
      </w:r>
      <w:r w:rsidRPr="00406B60">
        <w:rPr>
          <w:rtl/>
        </w:rPr>
        <w:t>وربما عصفت</w:t>
      </w:r>
    </w:p>
    <w:p w14:paraId="74D98D07" w14:textId="77777777" w:rsidR="002A0DE2" w:rsidRPr="00406B60" w:rsidRDefault="002A0DE2" w:rsidP="008F2859">
      <w:pPr>
        <w:pStyle w:val="libNormal0"/>
        <w:ind w:left="289"/>
        <w:rPr>
          <w:rtl/>
        </w:rPr>
      </w:pPr>
      <w:r>
        <w:rPr>
          <w:rtl/>
        </w:rPr>
        <w:br w:type="page"/>
      </w:r>
      <w:r w:rsidRPr="00406B60">
        <w:rPr>
          <w:rtl/>
        </w:rPr>
        <w:lastRenderedPageBreak/>
        <w:t xml:space="preserve">فأغرقتها. </w:t>
      </w:r>
      <w:r w:rsidRPr="000B1256">
        <w:rPr>
          <w:rStyle w:val="libAlaemChar"/>
          <w:rtl/>
        </w:rPr>
        <w:t>(</w:t>
      </w:r>
      <w:r w:rsidRPr="00824906">
        <w:rPr>
          <w:rStyle w:val="libAieChar"/>
          <w:rtl/>
        </w:rPr>
        <w:t>وَلِتَبْتَغُوا مِنْ فَضْلِهِ</w:t>
      </w:r>
      <w:r w:rsidRPr="000B1256">
        <w:rPr>
          <w:rStyle w:val="libAlaemChar"/>
          <w:rtl/>
        </w:rPr>
        <w:t>)</w:t>
      </w:r>
      <w:r w:rsidRPr="00406B60">
        <w:rPr>
          <w:rtl/>
        </w:rPr>
        <w:t xml:space="preserve"> يعني</w:t>
      </w:r>
      <w:r>
        <w:rPr>
          <w:rtl/>
        </w:rPr>
        <w:t xml:space="preserve">: </w:t>
      </w:r>
      <w:r w:rsidRPr="00406B60">
        <w:rPr>
          <w:rtl/>
        </w:rPr>
        <w:t xml:space="preserve">تجارة البحر </w:t>
      </w:r>
      <w:r w:rsidRPr="000B1256">
        <w:rPr>
          <w:rStyle w:val="libAlaemChar"/>
          <w:rtl/>
        </w:rPr>
        <w:t>(</w:t>
      </w:r>
      <w:r w:rsidRPr="00824906">
        <w:rPr>
          <w:rStyle w:val="libAieChar"/>
          <w:rtl/>
        </w:rPr>
        <w:t>وَلَعَلَّكُمْ تَشْكُرُونَ</w:t>
      </w:r>
      <w:r w:rsidRPr="000B1256">
        <w:rPr>
          <w:rStyle w:val="libAlaemChar"/>
          <w:rtl/>
        </w:rPr>
        <w:t>)</w:t>
      </w:r>
      <w:r w:rsidRPr="00406B60">
        <w:rPr>
          <w:rtl/>
        </w:rPr>
        <w:t xml:space="preserve"> ولتشكروا نعمة الله فيها.</w:t>
      </w:r>
    </w:p>
    <w:p w14:paraId="590428BF" w14:textId="77777777" w:rsidR="002A0DE2" w:rsidRPr="00406B60" w:rsidRDefault="002A0DE2" w:rsidP="00824906">
      <w:pPr>
        <w:pStyle w:val="libNormal"/>
        <w:rPr>
          <w:rtl/>
        </w:rPr>
      </w:pPr>
      <w:r w:rsidRPr="000B1256">
        <w:rPr>
          <w:rStyle w:val="libAlaemChar"/>
          <w:rtl/>
        </w:rPr>
        <w:t>(</w:t>
      </w:r>
      <w:r w:rsidRPr="00824906">
        <w:rPr>
          <w:rStyle w:val="libAieChar"/>
          <w:rtl/>
        </w:rPr>
        <w:t>وَلَقَدْ أَرْسَلْنا مِنْ قَبْلِكَ رُسُلاً إِلى قَوْمِهِمْ فَجاؤُهُمْ بِالْبَيِّناتِ فَانْتَقَمْنا مِنَ الَّذِينَ أَجْرَمُوا وَكانَ حَقًّا عَلَيْنا نَصْرُ الْمُؤْمِنِينَ (47) اللهُ الَّذِي يُرْسِلُ الرِّياحَ فَتُثِيرُ سَحاباً فَيَبْسُطُهُ فِي السَّماءِ كَيْفَ يَشاءُ وَيَجْعَلُهُ كِسَفاً فَتَرَى الْوَدْقَ يَخْرُجُ مِنْ خِلالِهِ فَإِذا أَصابَ بِهِ مَنْ يَشاءُ مِنْ عِبادِهِ إِذا هُمْ يَسْتَبْشِرُونَ (48) وَإِنْ كانُوا مِنْ قَبْلِ أَنْ يُنَزَّلَ عَلَيْهِمْ مِنْ قَبْلِهِ لَمُبْلِسِينَ (49) فَانْظُرْ إِلى آثارِ رَحْمَتِ اللهِ كَيْفَ يُحْيِ الْأَرْضَ بَعْدَ مَوْتِها إِنَّ ذلِكَ لَمُحْيِ الْمَوْتى وَهُوَ عَلى كُلِّ شَيْءٍ قَدِيرٌ (50)</w:t>
      </w:r>
      <w:r w:rsidRPr="000B1256">
        <w:rPr>
          <w:rStyle w:val="libAlaemChar"/>
          <w:rtl/>
        </w:rPr>
        <w:t>)</w:t>
      </w:r>
    </w:p>
    <w:p w14:paraId="0F9C141C" w14:textId="77777777" w:rsidR="002A0DE2" w:rsidRPr="00406B60" w:rsidRDefault="002A0DE2" w:rsidP="00824906">
      <w:pPr>
        <w:pStyle w:val="libNormal"/>
        <w:rPr>
          <w:rtl/>
        </w:rPr>
      </w:pPr>
      <w:r w:rsidRPr="00406B60">
        <w:rPr>
          <w:rtl/>
        </w:rPr>
        <w:t>وبعد ذكر أدلّة التوحيد والقدرة الكاملة</w:t>
      </w:r>
      <w:r>
        <w:rPr>
          <w:rtl/>
        </w:rPr>
        <w:t xml:space="preserve">، </w:t>
      </w:r>
      <w:r w:rsidRPr="00406B60">
        <w:rPr>
          <w:rtl/>
        </w:rPr>
        <w:t xml:space="preserve">خاطب نبيّه </w:t>
      </w:r>
      <w:r w:rsidRPr="000B1256">
        <w:rPr>
          <w:rStyle w:val="libAlaemChar"/>
          <w:rtl/>
        </w:rPr>
        <w:t>صلى‌الله‌عليه‌وآله‌وسلم</w:t>
      </w:r>
      <w:r w:rsidRPr="00406B60">
        <w:rPr>
          <w:rtl/>
        </w:rPr>
        <w:t xml:space="preserve"> تسلية له في تكذيب قومه إيّاه</w:t>
      </w:r>
      <w:r>
        <w:rPr>
          <w:rtl/>
        </w:rPr>
        <w:t xml:space="preserve">، </w:t>
      </w:r>
      <w:r w:rsidRPr="00406B60">
        <w:rPr>
          <w:rtl/>
        </w:rPr>
        <w:t>فقال :</w:t>
      </w:r>
    </w:p>
    <w:p w14:paraId="71BC3F26" w14:textId="77777777" w:rsidR="002A0DE2" w:rsidRPr="00406B60" w:rsidRDefault="002A0DE2" w:rsidP="00824906">
      <w:pPr>
        <w:pStyle w:val="libNormal"/>
        <w:rPr>
          <w:rtl/>
        </w:rPr>
      </w:pPr>
      <w:r w:rsidRPr="000B1256">
        <w:rPr>
          <w:rStyle w:val="libAlaemChar"/>
          <w:rtl/>
        </w:rPr>
        <w:t>(</w:t>
      </w:r>
      <w:r w:rsidRPr="00824906">
        <w:rPr>
          <w:rStyle w:val="libAieChar"/>
          <w:rtl/>
        </w:rPr>
        <w:t>وَلَقَدْ أَرْسَلْنا مِنْ قَبْلِكَ رُسُلاً إِلى قَوْمِهِمْ فَجاؤُهُمْ بِالْبَيِّناتِ</w:t>
      </w:r>
      <w:r w:rsidRPr="000B1256">
        <w:rPr>
          <w:rStyle w:val="libAlaemChar"/>
          <w:rtl/>
        </w:rPr>
        <w:t>)</w:t>
      </w:r>
      <w:r w:rsidRPr="00406B60">
        <w:rPr>
          <w:rtl/>
        </w:rPr>
        <w:t xml:space="preserve"> المعجزات الباهرات</w:t>
      </w:r>
      <w:r>
        <w:rPr>
          <w:rtl/>
        </w:rPr>
        <w:t xml:space="preserve">، </w:t>
      </w:r>
      <w:r w:rsidRPr="00406B60">
        <w:rPr>
          <w:rtl/>
        </w:rPr>
        <w:t>فكذّبوهم وجحدوا بآياتنا</w:t>
      </w:r>
      <w:r>
        <w:rPr>
          <w:rtl/>
        </w:rPr>
        <w:t xml:space="preserve">، </w:t>
      </w:r>
      <w:r w:rsidRPr="00406B60">
        <w:rPr>
          <w:rtl/>
        </w:rPr>
        <w:t xml:space="preserve">فاستحقّوا العذاب </w:t>
      </w:r>
      <w:r w:rsidRPr="000B1256">
        <w:rPr>
          <w:rStyle w:val="libAlaemChar"/>
          <w:rtl/>
        </w:rPr>
        <w:t>(</w:t>
      </w:r>
      <w:r w:rsidRPr="00824906">
        <w:rPr>
          <w:rStyle w:val="libAieChar"/>
          <w:rtl/>
        </w:rPr>
        <w:t>فَانْتَقَمْنا مِنَ الَّذِينَ أَجْرَمُوا</w:t>
      </w:r>
      <w:r w:rsidRPr="000B1256">
        <w:rPr>
          <w:rStyle w:val="libAlaemChar"/>
          <w:rtl/>
        </w:rPr>
        <w:t>)</w:t>
      </w:r>
      <w:r w:rsidRPr="00406B60">
        <w:rPr>
          <w:rtl/>
        </w:rPr>
        <w:t xml:space="preserve"> بالتدمير. وقوله</w:t>
      </w:r>
      <w:r>
        <w:rPr>
          <w:rtl/>
        </w:rPr>
        <w:t xml:space="preserve">: </w:t>
      </w:r>
      <w:r w:rsidRPr="000B1256">
        <w:rPr>
          <w:rStyle w:val="libAlaemChar"/>
          <w:rtl/>
        </w:rPr>
        <w:t>(</w:t>
      </w:r>
      <w:r w:rsidRPr="00824906">
        <w:rPr>
          <w:rStyle w:val="libAieChar"/>
          <w:rtl/>
        </w:rPr>
        <w:t>وَكانَ حَقًّا عَلَيْنا نَصْرُ الْمُؤْمِنِينَ</w:t>
      </w:r>
      <w:r w:rsidRPr="000B1256">
        <w:rPr>
          <w:rStyle w:val="libAlaemChar"/>
          <w:rtl/>
        </w:rPr>
        <w:t>)</w:t>
      </w:r>
      <w:r w:rsidRPr="00406B60">
        <w:rPr>
          <w:rtl/>
        </w:rPr>
        <w:t xml:space="preserve"> إشعار بأنّ الانتقام تعظيم لهم</w:t>
      </w:r>
      <w:r>
        <w:rPr>
          <w:rtl/>
        </w:rPr>
        <w:t xml:space="preserve">، </w:t>
      </w:r>
      <w:r w:rsidRPr="00406B60">
        <w:rPr>
          <w:rtl/>
        </w:rPr>
        <w:t>ورفع لشأنهم</w:t>
      </w:r>
      <w:r>
        <w:rPr>
          <w:rtl/>
        </w:rPr>
        <w:t xml:space="preserve">، </w:t>
      </w:r>
      <w:r w:rsidRPr="00406B60">
        <w:rPr>
          <w:rtl/>
        </w:rPr>
        <w:t>حيث جعلهم مستحقّين على الله أن ينصرهم.</w:t>
      </w:r>
    </w:p>
    <w:p w14:paraId="5DCF91DC" w14:textId="77777777" w:rsidR="002A0DE2" w:rsidRPr="00406B60" w:rsidRDefault="002A0DE2" w:rsidP="00824906">
      <w:pPr>
        <w:pStyle w:val="libNormal"/>
        <w:rPr>
          <w:rtl/>
        </w:rPr>
      </w:pPr>
      <w:r w:rsidRPr="00406B60">
        <w:rPr>
          <w:rtl/>
        </w:rPr>
        <w:t>وجاءت الرواية</w:t>
      </w:r>
      <w:r>
        <w:rPr>
          <w:rFonts w:hint="cs"/>
          <w:rtl/>
        </w:rPr>
        <w:t xml:space="preserve"> </w:t>
      </w:r>
      <w:r w:rsidRPr="00406B60">
        <w:rPr>
          <w:rtl/>
        </w:rPr>
        <w:t>عن أمّ الدرداء أنّها قالت</w:t>
      </w:r>
      <w:r>
        <w:rPr>
          <w:rtl/>
        </w:rPr>
        <w:t xml:space="preserve">: </w:t>
      </w:r>
      <w:r w:rsidRPr="00406B60">
        <w:rPr>
          <w:rtl/>
        </w:rPr>
        <w:t xml:space="preserve">سمعت رسول الله </w:t>
      </w:r>
      <w:r w:rsidRPr="000B1256">
        <w:rPr>
          <w:rStyle w:val="libAlaemChar"/>
          <w:rtl/>
        </w:rPr>
        <w:t>صلى‌الله‌عليه‌وآله‌وسلم</w:t>
      </w:r>
      <w:r w:rsidRPr="00406B60">
        <w:rPr>
          <w:rtl/>
        </w:rPr>
        <w:t xml:space="preserve"> يقول</w:t>
      </w:r>
      <w:r>
        <w:rPr>
          <w:rtl/>
        </w:rPr>
        <w:t xml:space="preserve">: </w:t>
      </w:r>
      <w:r w:rsidRPr="00406B60">
        <w:rPr>
          <w:rtl/>
        </w:rPr>
        <w:t>«ما من امرئ مسلم يردّ عن عرض أخيه</w:t>
      </w:r>
      <w:r>
        <w:rPr>
          <w:rtl/>
        </w:rPr>
        <w:t xml:space="preserve">، </w:t>
      </w:r>
      <w:r w:rsidRPr="00406B60">
        <w:rPr>
          <w:rtl/>
        </w:rPr>
        <w:t>إلّا كان حقّا على الله أن يردّ عنه نار جهنّم</w:t>
      </w:r>
    </w:p>
    <w:p w14:paraId="7F1B84E7" w14:textId="77777777" w:rsidR="002A0DE2" w:rsidRPr="00406B60" w:rsidRDefault="002A0DE2" w:rsidP="008F2859">
      <w:pPr>
        <w:pStyle w:val="libNormal0"/>
        <w:ind w:left="289"/>
        <w:rPr>
          <w:rtl/>
        </w:rPr>
      </w:pPr>
      <w:r>
        <w:rPr>
          <w:rtl/>
        </w:rPr>
        <w:br w:type="page"/>
      </w:r>
      <w:r w:rsidRPr="00406B60">
        <w:rPr>
          <w:rtl/>
        </w:rPr>
        <w:lastRenderedPageBreak/>
        <w:t>يوم القيامة»</w:t>
      </w:r>
      <w:r>
        <w:rPr>
          <w:rtl/>
        </w:rPr>
        <w:t>.</w:t>
      </w:r>
      <w:r w:rsidRPr="00406B60">
        <w:rPr>
          <w:rtl/>
        </w:rPr>
        <w:t xml:space="preserve"> ثمّ تلا قوله</w:t>
      </w:r>
      <w:r>
        <w:rPr>
          <w:rtl/>
        </w:rPr>
        <w:t xml:space="preserve">: </w:t>
      </w:r>
      <w:r w:rsidRPr="000B1256">
        <w:rPr>
          <w:rStyle w:val="libAlaemChar"/>
          <w:rtl/>
        </w:rPr>
        <w:t>(</w:t>
      </w:r>
      <w:r w:rsidRPr="00824906">
        <w:rPr>
          <w:rStyle w:val="libAieChar"/>
          <w:rtl/>
        </w:rPr>
        <w:t>وَكانَ حَقًّا عَلَيْنا نَصْرُ الْمُؤْمِنِينَ</w:t>
      </w:r>
      <w:r w:rsidRPr="000B1256">
        <w:rPr>
          <w:rStyle w:val="libAlaemChar"/>
          <w:rtl/>
        </w:rPr>
        <w:t>)</w:t>
      </w:r>
      <w:r>
        <w:rPr>
          <w:rtl/>
        </w:rPr>
        <w:t>.</w:t>
      </w:r>
    </w:p>
    <w:p w14:paraId="5DC685E8" w14:textId="77777777" w:rsidR="002A0DE2" w:rsidRPr="00406B60" w:rsidRDefault="002A0DE2" w:rsidP="00824906">
      <w:pPr>
        <w:pStyle w:val="libNormal"/>
        <w:rPr>
          <w:rtl/>
        </w:rPr>
      </w:pPr>
      <w:r w:rsidRPr="00406B60">
        <w:rPr>
          <w:rtl/>
        </w:rPr>
        <w:t>وقد يوقف على «حقّا» على أنّه متعلّق بالانتقام. والمعنى</w:t>
      </w:r>
      <w:r>
        <w:rPr>
          <w:rtl/>
        </w:rPr>
        <w:t xml:space="preserve">: </w:t>
      </w:r>
      <w:r w:rsidRPr="00406B60">
        <w:rPr>
          <w:rtl/>
        </w:rPr>
        <w:t>وكان الانتقام منهم حقّا</w:t>
      </w:r>
      <w:r>
        <w:rPr>
          <w:rtl/>
        </w:rPr>
        <w:t xml:space="preserve">، </w:t>
      </w:r>
      <w:r w:rsidRPr="00406B60">
        <w:rPr>
          <w:rtl/>
        </w:rPr>
        <w:t>ثمّ يبتدأ</w:t>
      </w:r>
      <w:r>
        <w:rPr>
          <w:rtl/>
        </w:rPr>
        <w:t xml:space="preserve">: </w:t>
      </w:r>
      <w:r w:rsidRPr="000B1256">
        <w:rPr>
          <w:rStyle w:val="libAlaemChar"/>
          <w:rtl/>
        </w:rPr>
        <w:t>(</w:t>
      </w:r>
      <w:r w:rsidRPr="00824906">
        <w:rPr>
          <w:rStyle w:val="libAieChar"/>
          <w:rtl/>
        </w:rPr>
        <w:t>عَلَيْنا نَصْرُ الْمُؤْمِنِينَ</w:t>
      </w:r>
      <w:r w:rsidRPr="000B1256">
        <w:rPr>
          <w:rStyle w:val="libAlaemChar"/>
          <w:rtl/>
        </w:rPr>
        <w:t>)</w:t>
      </w:r>
      <w:r>
        <w:rPr>
          <w:rtl/>
        </w:rPr>
        <w:t>.</w:t>
      </w:r>
    </w:p>
    <w:p w14:paraId="240BF604" w14:textId="77777777" w:rsidR="002A0DE2" w:rsidRPr="00406B60" w:rsidRDefault="002A0DE2" w:rsidP="00824906">
      <w:pPr>
        <w:pStyle w:val="libNormal"/>
        <w:rPr>
          <w:rtl/>
        </w:rPr>
      </w:pPr>
      <w:r w:rsidRPr="00406B60">
        <w:rPr>
          <w:rtl/>
        </w:rPr>
        <w:t>ثمّ قال تفسيرا</w:t>
      </w:r>
      <w:r w:rsidRPr="00962AD5">
        <w:rPr>
          <w:rtl/>
        </w:rPr>
        <w:t xml:space="preserve"> </w:t>
      </w:r>
      <w:r w:rsidRPr="00406B60">
        <w:rPr>
          <w:rtl/>
        </w:rPr>
        <w:t>ل</w:t>
      </w:r>
      <w:r>
        <w:rPr>
          <w:rFonts w:hint="cs"/>
          <w:rtl/>
        </w:rPr>
        <w:t>ـ</w:t>
      </w:r>
      <w:r w:rsidRPr="00406B60">
        <w:rPr>
          <w:rtl/>
        </w:rPr>
        <w:t>ما أجمله في الآية المتقدّمة</w:t>
      </w:r>
      <w:r>
        <w:rPr>
          <w:rtl/>
        </w:rPr>
        <w:t xml:space="preserve">: </w:t>
      </w:r>
      <w:r w:rsidRPr="000B1256">
        <w:rPr>
          <w:rStyle w:val="libAlaemChar"/>
          <w:rtl/>
        </w:rPr>
        <w:t>(</w:t>
      </w:r>
      <w:r w:rsidRPr="00824906">
        <w:rPr>
          <w:rStyle w:val="libAieChar"/>
          <w:rtl/>
        </w:rPr>
        <w:t>اللهُ الَّذِي يُرْسِلُ الرِّياحَ فَتُثِيرُ سَحاباً</w:t>
      </w:r>
      <w:r w:rsidRPr="000B1256">
        <w:rPr>
          <w:rStyle w:val="libAlaemChar"/>
          <w:rtl/>
        </w:rPr>
        <w:t>)</w:t>
      </w:r>
      <w:r w:rsidRPr="00406B60">
        <w:rPr>
          <w:rtl/>
        </w:rPr>
        <w:t xml:space="preserve"> فتهيّجه وتزعجه </w:t>
      </w:r>
      <w:r w:rsidRPr="000B1256">
        <w:rPr>
          <w:rStyle w:val="libAlaemChar"/>
          <w:rtl/>
        </w:rPr>
        <w:t>(</w:t>
      </w:r>
      <w:r w:rsidRPr="00824906">
        <w:rPr>
          <w:rStyle w:val="libAieChar"/>
          <w:rtl/>
        </w:rPr>
        <w:t>فَيَبْسُطُهُ</w:t>
      </w:r>
      <w:r w:rsidRPr="000B1256">
        <w:rPr>
          <w:rStyle w:val="libAlaemChar"/>
          <w:rtl/>
        </w:rPr>
        <w:t>)</w:t>
      </w:r>
      <w:r w:rsidRPr="00406B60">
        <w:rPr>
          <w:rtl/>
        </w:rPr>
        <w:t xml:space="preserve"> متّصلا تارة </w:t>
      </w:r>
      <w:r w:rsidRPr="000B1256">
        <w:rPr>
          <w:rStyle w:val="libAlaemChar"/>
          <w:rtl/>
        </w:rPr>
        <w:t>(</w:t>
      </w:r>
      <w:r w:rsidRPr="00824906">
        <w:rPr>
          <w:rStyle w:val="libAieChar"/>
          <w:rtl/>
        </w:rPr>
        <w:t>فِي السَّماءِ</w:t>
      </w:r>
      <w:r w:rsidRPr="000B1256">
        <w:rPr>
          <w:rStyle w:val="libAlaemChar"/>
          <w:rtl/>
        </w:rPr>
        <w:t>)</w:t>
      </w:r>
      <w:r w:rsidRPr="00406B60">
        <w:rPr>
          <w:rtl/>
        </w:rPr>
        <w:t xml:space="preserve"> في سمتها</w:t>
      </w:r>
      <w:r>
        <w:rPr>
          <w:rtl/>
        </w:rPr>
        <w:t xml:space="preserve">، </w:t>
      </w:r>
      <w:r w:rsidRPr="00406B60">
        <w:rPr>
          <w:rtl/>
        </w:rPr>
        <w:t>كقوله</w:t>
      </w:r>
      <w:r>
        <w:rPr>
          <w:rtl/>
        </w:rPr>
        <w:t xml:space="preserve">: </w:t>
      </w:r>
      <w:r w:rsidRPr="000B1256">
        <w:rPr>
          <w:rStyle w:val="libAlaemChar"/>
          <w:rtl/>
        </w:rPr>
        <w:t>(</w:t>
      </w:r>
      <w:r w:rsidRPr="00824906">
        <w:rPr>
          <w:rStyle w:val="libAieChar"/>
          <w:rtl/>
        </w:rPr>
        <w:t>وَفَرْعُها فِي السَّماءِ</w:t>
      </w:r>
      <w:r w:rsidRPr="000B1256">
        <w:rPr>
          <w:rStyle w:val="libAlaemChar"/>
          <w:rtl/>
        </w:rPr>
        <w:t>)</w:t>
      </w:r>
      <w:r w:rsidRPr="00406B60">
        <w:rPr>
          <w:rtl/>
        </w:rPr>
        <w:t xml:space="preserve"> </w:t>
      </w:r>
      <w:r w:rsidRPr="00DB1CAE">
        <w:rPr>
          <w:rStyle w:val="libFootnotenumChar"/>
          <w:rtl/>
        </w:rPr>
        <w:t>(1)</w:t>
      </w:r>
      <w:r w:rsidRPr="00406B60">
        <w:rPr>
          <w:rtl/>
        </w:rPr>
        <w:t xml:space="preserve"> </w:t>
      </w:r>
      <w:r w:rsidRPr="000B1256">
        <w:rPr>
          <w:rStyle w:val="libAlaemChar"/>
          <w:rtl/>
        </w:rPr>
        <w:t>(</w:t>
      </w:r>
      <w:r w:rsidRPr="00824906">
        <w:rPr>
          <w:rStyle w:val="libAieChar"/>
          <w:rtl/>
        </w:rPr>
        <w:t>كَيْفَ يَشاءُ</w:t>
      </w:r>
      <w:r w:rsidRPr="000B1256">
        <w:rPr>
          <w:rStyle w:val="libAlaemChar"/>
          <w:rtl/>
        </w:rPr>
        <w:t>)</w:t>
      </w:r>
      <w:r w:rsidRPr="00406B60">
        <w:rPr>
          <w:rtl/>
        </w:rPr>
        <w:t xml:space="preserve"> سائرا أو واقفا</w:t>
      </w:r>
      <w:r>
        <w:rPr>
          <w:rtl/>
        </w:rPr>
        <w:t xml:space="preserve">، </w:t>
      </w:r>
      <w:r w:rsidRPr="00406B60">
        <w:rPr>
          <w:rtl/>
        </w:rPr>
        <w:t>مطبقا وغير مطبق</w:t>
      </w:r>
      <w:r>
        <w:rPr>
          <w:rtl/>
        </w:rPr>
        <w:t xml:space="preserve">، </w:t>
      </w:r>
      <w:r w:rsidRPr="00406B60">
        <w:rPr>
          <w:rtl/>
        </w:rPr>
        <w:t>من جانب دون آخر</w:t>
      </w:r>
      <w:r>
        <w:rPr>
          <w:rtl/>
        </w:rPr>
        <w:t xml:space="preserve">، </w:t>
      </w:r>
      <w:r w:rsidRPr="00406B60">
        <w:rPr>
          <w:rtl/>
        </w:rPr>
        <w:t>إلى غير ذلك.</w:t>
      </w:r>
    </w:p>
    <w:p w14:paraId="79E9BE08" w14:textId="77777777" w:rsidR="002A0DE2" w:rsidRPr="00406B60" w:rsidRDefault="002A0DE2" w:rsidP="00824906">
      <w:pPr>
        <w:pStyle w:val="libNormal"/>
        <w:rPr>
          <w:rtl/>
        </w:rPr>
      </w:pPr>
      <w:r w:rsidRPr="000B1256">
        <w:rPr>
          <w:rStyle w:val="libAlaemChar"/>
          <w:rtl/>
        </w:rPr>
        <w:t>(</w:t>
      </w:r>
      <w:r w:rsidRPr="00824906">
        <w:rPr>
          <w:rStyle w:val="libAieChar"/>
          <w:rtl/>
        </w:rPr>
        <w:t>وَيَجْعَلُهُ كِسَفاً</w:t>
      </w:r>
      <w:r w:rsidRPr="000B1256">
        <w:rPr>
          <w:rStyle w:val="libAlaemChar"/>
          <w:rtl/>
        </w:rPr>
        <w:t>)</w:t>
      </w:r>
      <w:r w:rsidRPr="00406B60">
        <w:rPr>
          <w:rtl/>
        </w:rPr>
        <w:t xml:space="preserve"> أي</w:t>
      </w:r>
      <w:r>
        <w:rPr>
          <w:rtl/>
        </w:rPr>
        <w:t xml:space="preserve">: </w:t>
      </w:r>
      <w:r w:rsidRPr="00406B60">
        <w:rPr>
          <w:rtl/>
        </w:rPr>
        <w:t>قطعا متفرّقة تارة اخرى. وقيل</w:t>
      </w:r>
      <w:r>
        <w:rPr>
          <w:rtl/>
        </w:rPr>
        <w:t xml:space="preserve">: </w:t>
      </w:r>
      <w:r w:rsidRPr="00406B60">
        <w:rPr>
          <w:rtl/>
        </w:rPr>
        <w:t>متراكبا بعضه على بعض حتّى يغلظ. وقرأ ابن عامر بالسكون على أنّه مخفّف</w:t>
      </w:r>
      <w:r>
        <w:rPr>
          <w:rtl/>
        </w:rPr>
        <w:t xml:space="preserve">، </w:t>
      </w:r>
      <w:r w:rsidRPr="00406B60">
        <w:rPr>
          <w:rtl/>
        </w:rPr>
        <w:t>أو جمع كسفة</w:t>
      </w:r>
      <w:r>
        <w:rPr>
          <w:rtl/>
        </w:rPr>
        <w:t xml:space="preserve">، </w:t>
      </w:r>
      <w:r w:rsidRPr="00406B60">
        <w:rPr>
          <w:rtl/>
        </w:rPr>
        <w:t>أو مصدر وصف به.</w:t>
      </w:r>
    </w:p>
    <w:p w14:paraId="172C3D28" w14:textId="77777777" w:rsidR="002A0DE2" w:rsidRPr="00406B60" w:rsidRDefault="002A0DE2" w:rsidP="00824906">
      <w:pPr>
        <w:pStyle w:val="libNormal"/>
        <w:rPr>
          <w:rtl/>
        </w:rPr>
      </w:pPr>
      <w:r w:rsidRPr="000B1256">
        <w:rPr>
          <w:rStyle w:val="libAlaemChar"/>
          <w:rtl/>
        </w:rPr>
        <w:t>(</w:t>
      </w:r>
      <w:r w:rsidRPr="00824906">
        <w:rPr>
          <w:rStyle w:val="libAieChar"/>
          <w:rtl/>
        </w:rPr>
        <w:t>فَتَرَى الْوَدْقَ</w:t>
      </w:r>
      <w:r w:rsidRPr="000B1256">
        <w:rPr>
          <w:rStyle w:val="libAlaemChar"/>
          <w:rtl/>
        </w:rPr>
        <w:t>)</w:t>
      </w:r>
      <w:r w:rsidRPr="00406B60">
        <w:rPr>
          <w:rtl/>
        </w:rPr>
        <w:t xml:space="preserve"> أي</w:t>
      </w:r>
      <w:r>
        <w:rPr>
          <w:rtl/>
        </w:rPr>
        <w:t xml:space="preserve">: </w:t>
      </w:r>
      <w:r w:rsidRPr="00406B60">
        <w:rPr>
          <w:rtl/>
        </w:rPr>
        <w:t xml:space="preserve">القطر </w:t>
      </w:r>
      <w:r w:rsidRPr="000B1256">
        <w:rPr>
          <w:rStyle w:val="libAlaemChar"/>
          <w:rtl/>
        </w:rPr>
        <w:t>(</w:t>
      </w:r>
      <w:r w:rsidRPr="00824906">
        <w:rPr>
          <w:rStyle w:val="libAieChar"/>
          <w:rtl/>
        </w:rPr>
        <w:t>يَخْرُجُ مِنْ خِلالِهِ</w:t>
      </w:r>
      <w:r w:rsidRPr="000B1256">
        <w:rPr>
          <w:rStyle w:val="libAlaemChar"/>
          <w:rtl/>
        </w:rPr>
        <w:t>)</w:t>
      </w:r>
      <w:r w:rsidRPr="00406B60">
        <w:rPr>
          <w:rtl/>
        </w:rPr>
        <w:t xml:space="preserve"> في التارتين جميعا </w:t>
      </w:r>
      <w:r w:rsidRPr="000B1256">
        <w:rPr>
          <w:rStyle w:val="libAlaemChar"/>
          <w:rtl/>
        </w:rPr>
        <w:t>(</w:t>
      </w:r>
      <w:r w:rsidRPr="00824906">
        <w:rPr>
          <w:rStyle w:val="libAieChar"/>
          <w:rtl/>
        </w:rPr>
        <w:t>فَإِذا أَصابَ بِهِ مَنْ يَشاءُ مِنْ عِبادِهِ</w:t>
      </w:r>
      <w:r w:rsidRPr="000B1256">
        <w:rPr>
          <w:rStyle w:val="libAlaemChar"/>
          <w:rtl/>
        </w:rPr>
        <w:t>)</w:t>
      </w:r>
      <w:r w:rsidRPr="00406B60">
        <w:rPr>
          <w:rtl/>
        </w:rPr>
        <w:t xml:space="preserve"> يعني</w:t>
      </w:r>
      <w:r>
        <w:rPr>
          <w:rtl/>
        </w:rPr>
        <w:t xml:space="preserve">: </w:t>
      </w:r>
      <w:r w:rsidRPr="00406B60">
        <w:rPr>
          <w:rtl/>
        </w:rPr>
        <w:t xml:space="preserve">بلادهم وأراضيهم </w:t>
      </w:r>
      <w:r w:rsidRPr="000B1256">
        <w:rPr>
          <w:rStyle w:val="libAlaemChar"/>
          <w:rtl/>
        </w:rPr>
        <w:t>(</w:t>
      </w:r>
      <w:r w:rsidRPr="00824906">
        <w:rPr>
          <w:rStyle w:val="libAieChar"/>
          <w:rtl/>
        </w:rPr>
        <w:t>إِذا هُمْ يَسْتَبْشِرُونَ</w:t>
      </w:r>
      <w:r w:rsidRPr="000B1256">
        <w:rPr>
          <w:rStyle w:val="libAlaemChar"/>
          <w:rtl/>
        </w:rPr>
        <w:t>)</w:t>
      </w:r>
      <w:r w:rsidRPr="00406B60">
        <w:rPr>
          <w:rtl/>
        </w:rPr>
        <w:t xml:space="preserve"> يفرحون لمجيء الخصب</w:t>
      </w:r>
      <w:r>
        <w:rPr>
          <w:rtl/>
        </w:rPr>
        <w:t xml:space="preserve">، </w:t>
      </w:r>
      <w:r w:rsidRPr="00406B60">
        <w:rPr>
          <w:rtl/>
        </w:rPr>
        <w:t>أو يبشّر بعضهم بعضا به.</w:t>
      </w:r>
    </w:p>
    <w:p w14:paraId="1732F1F0" w14:textId="77777777" w:rsidR="002A0DE2" w:rsidRPr="00406B60" w:rsidRDefault="002A0DE2" w:rsidP="00824906">
      <w:pPr>
        <w:pStyle w:val="libNormal"/>
        <w:rPr>
          <w:rtl/>
        </w:rPr>
      </w:pPr>
      <w:r w:rsidRPr="000B1256">
        <w:rPr>
          <w:rStyle w:val="libAlaemChar"/>
          <w:rtl/>
        </w:rPr>
        <w:t>(</w:t>
      </w:r>
      <w:r w:rsidRPr="00824906">
        <w:rPr>
          <w:rStyle w:val="libAieChar"/>
          <w:rtl/>
        </w:rPr>
        <w:t>وَإِنْ كانُوا مِنْ قَبْلِ أَنْ يُنَزَّلَ عَلَيْهِمْ</w:t>
      </w:r>
      <w:r w:rsidRPr="000B1256">
        <w:rPr>
          <w:rStyle w:val="libAlaemChar"/>
          <w:rtl/>
        </w:rPr>
        <w:t>)</w:t>
      </w:r>
      <w:r w:rsidRPr="00406B60">
        <w:rPr>
          <w:rtl/>
        </w:rPr>
        <w:t xml:space="preserve"> المطر </w:t>
      </w:r>
      <w:r w:rsidRPr="000B1256">
        <w:rPr>
          <w:rStyle w:val="libAlaemChar"/>
          <w:rtl/>
        </w:rPr>
        <w:t>(</w:t>
      </w:r>
      <w:r w:rsidRPr="00824906">
        <w:rPr>
          <w:rStyle w:val="libAieChar"/>
          <w:rtl/>
        </w:rPr>
        <w:t>مِنْ قَبْلِهِ</w:t>
      </w:r>
      <w:r w:rsidRPr="000B1256">
        <w:rPr>
          <w:rStyle w:val="libAlaemChar"/>
          <w:rtl/>
        </w:rPr>
        <w:t>)</w:t>
      </w:r>
      <w:r w:rsidRPr="00406B60">
        <w:rPr>
          <w:rtl/>
        </w:rPr>
        <w:t xml:space="preserve"> تكرير للتأكيد</w:t>
      </w:r>
      <w:r>
        <w:rPr>
          <w:rtl/>
        </w:rPr>
        <w:t xml:space="preserve">، </w:t>
      </w:r>
      <w:r w:rsidRPr="00406B60">
        <w:rPr>
          <w:rtl/>
        </w:rPr>
        <w:t>كقوله</w:t>
      </w:r>
      <w:r>
        <w:rPr>
          <w:rtl/>
        </w:rPr>
        <w:t xml:space="preserve">: </w:t>
      </w:r>
      <w:r w:rsidRPr="000B1256">
        <w:rPr>
          <w:rStyle w:val="libAlaemChar"/>
          <w:rtl/>
        </w:rPr>
        <w:t>(</w:t>
      </w:r>
      <w:r w:rsidRPr="00824906">
        <w:rPr>
          <w:rStyle w:val="libAieChar"/>
          <w:rtl/>
        </w:rPr>
        <w:t>فَكانَ عاقِبَتَهُما أَنَّهُما فِي النَّارِ خالِدَيْنِ فِيها</w:t>
      </w:r>
      <w:r w:rsidRPr="000B1256">
        <w:rPr>
          <w:rStyle w:val="libAlaemChar"/>
          <w:rtl/>
        </w:rPr>
        <w:t>)</w:t>
      </w:r>
      <w:r w:rsidRPr="00406B60">
        <w:rPr>
          <w:rtl/>
        </w:rPr>
        <w:t xml:space="preserve"> </w:t>
      </w:r>
      <w:r w:rsidRPr="00DB1CAE">
        <w:rPr>
          <w:rStyle w:val="libFootnotenumChar"/>
          <w:rtl/>
        </w:rPr>
        <w:t>(2)</w:t>
      </w:r>
      <w:r w:rsidRPr="00406B60">
        <w:rPr>
          <w:rtl/>
        </w:rPr>
        <w:t xml:space="preserve"> </w:t>
      </w:r>
      <w:r w:rsidRPr="000B1256">
        <w:rPr>
          <w:rStyle w:val="libAlaemChar"/>
          <w:rtl/>
        </w:rPr>
        <w:t>(</w:t>
      </w:r>
      <w:r w:rsidRPr="00824906">
        <w:rPr>
          <w:rStyle w:val="libAieChar"/>
          <w:rtl/>
        </w:rPr>
        <w:t>لَمُبْلِسِينَ</w:t>
      </w:r>
      <w:r w:rsidRPr="000B1256">
        <w:rPr>
          <w:rStyle w:val="libAlaemChar"/>
          <w:rtl/>
        </w:rPr>
        <w:t>)</w:t>
      </w:r>
      <w:r w:rsidRPr="00406B60">
        <w:rPr>
          <w:rtl/>
        </w:rPr>
        <w:t xml:space="preserve"> لآيسين.</w:t>
      </w:r>
    </w:p>
    <w:p w14:paraId="187845D4" w14:textId="77777777" w:rsidR="002A0DE2" w:rsidRPr="00406B60" w:rsidRDefault="002A0DE2" w:rsidP="00824906">
      <w:pPr>
        <w:pStyle w:val="libNormal"/>
        <w:rPr>
          <w:rtl/>
        </w:rPr>
      </w:pPr>
      <w:r w:rsidRPr="00406B60">
        <w:rPr>
          <w:rtl/>
        </w:rPr>
        <w:t>ومعنى التأكيد فيه</w:t>
      </w:r>
      <w:r>
        <w:rPr>
          <w:rtl/>
        </w:rPr>
        <w:t xml:space="preserve">: </w:t>
      </w:r>
      <w:r w:rsidRPr="00406B60">
        <w:rPr>
          <w:rtl/>
        </w:rPr>
        <w:t>الدلالة على أنّ عهدهم بالمطر قد تطاول وبعد</w:t>
      </w:r>
      <w:r>
        <w:rPr>
          <w:rtl/>
        </w:rPr>
        <w:t xml:space="preserve">، </w:t>
      </w:r>
      <w:r w:rsidRPr="00406B60">
        <w:rPr>
          <w:rtl/>
        </w:rPr>
        <w:t>فاستحكم يأسهم</w:t>
      </w:r>
      <w:r>
        <w:rPr>
          <w:rtl/>
        </w:rPr>
        <w:t xml:space="preserve">، </w:t>
      </w:r>
      <w:r w:rsidRPr="00406B60">
        <w:rPr>
          <w:rtl/>
        </w:rPr>
        <w:t xml:space="preserve">وتمادى إبلاسهم </w:t>
      </w:r>
      <w:r w:rsidRPr="00DB1CAE">
        <w:rPr>
          <w:rStyle w:val="libFootnotenumChar"/>
          <w:rtl/>
        </w:rPr>
        <w:t>(3)</w:t>
      </w:r>
      <w:r>
        <w:rPr>
          <w:rtl/>
        </w:rPr>
        <w:t>.</w:t>
      </w:r>
      <w:r w:rsidRPr="00406B60">
        <w:rPr>
          <w:rtl/>
        </w:rPr>
        <w:t xml:space="preserve"> وقيل</w:t>
      </w:r>
      <w:r>
        <w:rPr>
          <w:rtl/>
        </w:rPr>
        <w:t xml:space="preserve">: </w:t>
      </w:r>
      <w:r w:rsidRPr="00406B60">
        <w:rPr>
          <w:rtl/>
        </w:rPr>
        <w:t>الضمير للسحاب</w:t>
      </w:r>
      <w:r>
        <w:rPr>
          <w:rtl/>
        </w:rPr>
        <w:t xml:space="preserve">، </w:t>
      </w:r>
      <w:r w:rsidRPr="00406B60">
        <w:rPr>
          <w:rtl/>
        </w:rPr>
        <w:t>أو إرسال السحاب.</w:t>
      </w:r>
    </w:p>
    <w:p w14:paraId="591B8DFC" w14:textId="77777777" w:rsidR="002A0DE2" w:rsidRPr="00406B60" w:rsidRDefault="002A0DE2" w:rsidP="00824906">
      <w:pPr>
        <w:pStyle w:val="libNormal"/>
        <w:rPr>
          <w:rtl/>
        </w:rPr>
      </w:pPr>
      <w:r w:rsidRPr="000B1256">
        <w:rPr>
          <w:rStyle w:val="libAlaemChar"/>
          <w:rtl/>
        </w:rPr>
        <w:t>(</w:t>
      </w:r>
      <w:r w:rsidRPr="00824906">
        <w:rPr>
          <w:rStyle w:val="libAieChar"/>
          <w:rtl/>
        </w:rPr>
        <w:t>فَانْظُرْ إِلى آثارِ رَحْمَتِ اللهِ</w:t>
      </w:r>
      <w:r w:rsidRPr="000B1256">
        <w:rPr>
          <w:rStyle w:val="libAlaemChar"/>
          <w:rtl/>
        </w:rPr>
        <w:t>)</w:t>
      </w:r>
      <w:r w:rsidRPr="00406B60">
        <w:rPr>
          <w:rtl/>
        </w:rPr>
        <w:t xml:space="preserve"> أي</w:t>
      </w:r>
      <w:r>
        <w:rPr>
          <w:rtl/>
        </w:rPr>
        <w:t xml:space="preserve">: </w:t>
      </w:r>
      <w:r w:rsidRPr="00406B60">
        <w:rPr>
          <w:rtl/>
        </w:rPr>
        <w:t>أثر الغيث</w:t>
      </w:r>
      <w:r>
        <w:rPr>
          <w:rtl/>
        </w:rPr>
        <w:t xml:space="preserve">، </w:t>
      </w:r>
      <w:r w:rsidRPr="00406B60">
        <w:rPr>
          <w:rtl/>
        </w:rPr>
        <w:t xml:space="preserve">من النبات والأشجار وأنواع الثمار. ولذلك جمعه ابن عامر وحمزة والكسائي وحفص. </w:t>
      </w:r>
      <w:r w:rsidRPr="000B1256">
        <w:rPr>
          <w:rStyle w:val="libAlaemChar"/>
          <w:rtl/>
        </w:rPr>
        <w:t>(</w:t>
      </w:r>
      <w:r w:rsidRPr="00824906">
        <w:rPr>
          <w:rStyle w:val="libAieChar"/>
          <w:rtl/>
        </w:rPr>
        <w:t>كَيْفَ يُحْيِ الْأَرْضَ</w:t>
      </w:r>
      <w:r w:rsidRPr="000B1256">
        <w:rPr>
          <w:rStyle w:val="libAlaemChar"/>
          <w:rtl/>
        </w:rPr>
        <w:t>)</w:t>
      </w:r>
    </w:p>
    <w:p w14:paraId="1122F0B0" w14:textId="77777777" w:rsidR="002A0DE2" w:rsidRPr="00406B60" w:rsidRDefault="002A0DE2" w:rsidP="002F70F0">
      <w:pPr>
        <w:pStyle w:val="libLine"/>
        <w:rPr>
          <w:rtl/>
        </w:rPr>
      </w:pPr>
      <w:r w:rsidRPr="00406B60">
        <w:rPr>
          <w:rtl/>
        </w:rPr>
        <w:t>__________________</w:t>
      </w:r>
    </w:p>
    <w:p w14:paraId="0478583F" w14:textId="77777777" w:rsidR="002A0DE2" w:rsidRPr="00406B60" w:rsidRDefault="002A0DE2" w:rsidP="00A95425">
      <w:pPr>
        <w:pStyle w:val="libFootnote0"/>
        <w:rPr>
          <w:rtl/>
        </w:rPr>
      </w:pPr>
      <w:r>
        <w:rPr>
          <w:rtl/>
        </w:rPr>
        <w:t>(</w:t>
      </w:r>
      <w:r w:rsidRPr="00406B60">
        <w:rPr>
          <w:rtl/>
        </w:rPr>
        <w:t>1) إبراهيم</w:t>
      </w:r>
      <w:r>
        <w:rPr>
          <w:rtl/>
        </w:rPr>
        <w:t xml:space="preserve">: </w:t>
      </w:r>
      <w:r w:rsidRPr="00406B60">
        <w:rPr>
          <w:rtl/>
        </w:rPr>
        <w:t>24.</w:t>
      </w:r>
    </w:p>
    <w:p w14:paraId="17DE273B" w14:textId="77777777" w:rsidR="002A0DE2" w:rsidRPr="00406B60" w:rsidRDefault="002A0DE2" w:rsidP="00A95425">
      <w:pPr>
        <w:pStyle w:val="libFootnote0"/>
        <w:rPr>
          <w:rtl/>
        </w:rPr>
      </w:pPr>
      <w:r>
        <w:rPr>
          <w:rtl/>
        </w:rPr>
        <w:t>(</w:t>
      </w:r>
      <w:r w:rsidRPr="00406B60">
        <w:rPr>
          <w:rtl/>
        </w:rPr>
        <w:t>2) الحشر</w:t>
      </w:r>
      <w:r>
        <w:rPr>
          <w:rtl/>
        </w:rPr>
        <w:t xml:space="preserve">: </w:t>
      </w:r>
      <w:r w:rsidRPr="00406B60">
        <w:rPr>
          <w:rtl/>
        </w:rPr>
        <w:t>17.</w:t>
      </w:r>
    </w:p>
    <w:p w14:paraId="4093BAB4" w14:textId="77777777" w:rsidR="002A0DE2" w:rsidRPr="00406B60" w:rsidRDefault="002A0DE2" w:rsidP="00A95425">
      <w:pPr>
        <w:pStyle w:val="libFootnote0"/>
        <w:rPr>
          <w:rtl/>
        </w:rPr>
      </w:pPr>
      <w:r>
        <w:rPr>
          <w:rtl/>
        </w:rPr>
        <w:t>(</w:t>
      </w:r>
      <w:r w:rsidRPr="00406B60">
        <w:rPr>
          <w:rtl/>
        </w:rPr>
        <w:t>3) الإبلاس</w:t>
      </w:r>
      <w:r>
        <w:rPr>
          <w:rtl/>
        </w:rPr>
        <w:t xml:space="preserve">: </w:t>
      </w:r>
      <w:r w:rsidRPr="00406B60">
        <w:rPr>
          <w:rtl/>
        </w:rPr>
        <w:t>اليأس من الخير</w:t>
      </w:r>
      <w:r>
        <w:rPr>
          <w:rtl/>
        </w:rPr>
        <w:t xml:space="preserve">، </w:t>
      </w:r>
      <w:r w:rsidRPr="00406B60">
        <w:rPr>
          <w:rtl/>
        </w:rPr>
        <w:t>وقلّة الخير</w:t>
      </w:r>
      <w:r>
        <w:rPr>
          <w:rtl/>
        </w:rPr>
        <w:t xml:space="preserve">، </w:t>
      </w:r>
      <w:r w:rsidRPr="00406B60">
        <w:rPr>
          <w:rtl/>
        </w:rPr>
        <w:t>والانكسار غمّا وحزنا.</w:t>
      </w:r>
    </w:p>
    <w:p w14:paraId="7E6E7509" w14:textId="77777777" w:rsidR="002A0DE2" w:rsidRPr="00406B60" w:rsidRDefault="002A0DE2" w:rsidP="008F2859">
      <w:pPr>
        <w:pStyle w:val="libNormal0"/>
        <w:ind w:left="289"/>
        <w:rPr>
          <w:rtl/>
        </w:rPr>
      </w:pPr>
      <w:r>
        <w:rPr>
          <w:rtl/>
        </w:rPr>
        <w:br w:type="page"/>
      </w:r>
      <w:r w:rsidRPr="00406B60">
        <w:rPr>
          <w:rtl/>
        </w:rPr>
        <w:lastRenderedPageBreak/>
        <w:t xml:space="preserve">بإنبات الخضراوات </w:t>
      </w:r>
      <w:r w:rsidRPr="000B1256">
        <w:rPr>
          <w:rStyle w:val="libAlaemChar"/>
          <w:rtl/>
        </w:rPr>
        <w:t>(</w:t>
      </w:r>
      <w:r w:rsidRPr="00824906">
        <w:rPr>
          <w:rStyle w:val="libAieChar"/>
          <w:rtl/>
        </w:rPr>
        <w:t>بَعْدَ مَوْتِها</w:t>
      </w:r>
      <w:r w:rsidRPr="000B1256">
        <w:rPr>
          <w:rStyle w:val="libAlaemChar"/>
          <w:rtl/>
        </w:rPr>
        <w:t>)</w:t>
      </w:r>
      <w:r w:rsidRPr="00406B60">
        <w:rPr>
          <w:rtl/>
        </w:rPr>
        <w:t xml:space="preserve"> بعد أن كانت مواتا يابسة. جعل سبحانه اليبس والجدوبة بمنزلة الموت</w:t>
      </w:r>
      <w:r>
        <w:rPr>
          <w:rtl/>
        </w:rPr>
        <w:t xml:space="preserve">، </w:t>
      </w:r>
      <w:r w:rsidRPr="00406B60">
        <w:rPr>
          <w:rtl/>
        </w:rPr>
        <w:t>وظهور النبات فيها بمنزلة الحياة توسّعا.</w:t>
      </w:r>
    </w:p>
    <w:p w14:paraId="6E8CDED1" w14:textId="77777777" w:rsidR="002A0DE2" w:rsidRPr="00406B60" w:rsidRDefault="002A0DE2" w:rsidP="00824906">
      <w:pPr>
        <w:pStyle w:val="libNormal"/>
        <w:rPr>
          <w:rtl/>
        </w:rPr>
      </w:pPr>
      <w:r w:rsidRPr="000B1256">
        <w:rPr>
          <w:rStyle w:val="libAlaemChar"/>
          <w:rtl/>
        </w:rPr>
        <w:t>(</w:t>
      </w:r>
      <w:r w:rsidRPr="00824906">
        <w:rPr>
          <w:rStyle w:val="libAieChar"/>
          <w:rtl/>
        </w:rPr>
        <w:t>إِنَّ ذلِكَ</w:t>
      </w:r>
      <w:r w:rsidRPr="000B1256">
        <w:rPr>
          <w:rStyle w:val="libAlaemChar"/>
          <w:rtl/>
        </w:rPr>
        <w:t>)</w:t>
      </w:r>
      <w:r w:rsidRPr="00406B60">
        <w:rPr>
          <w:rtl/>
        </w:rPr>
        <w:t xml:space="preserve"> يعني</w:t>
      </w:r>
      <w:r>
        <w:rPr>
          <w:rtl/>
        </w:rPr>
        <w:t xml:space="preserve">: </w:t>
      </w:r>
      <w:r w:rsidRPr="00406B60">
        <w:rPr>
          <w:rtl/>
        </w:rPr>
        <w:t xml:space="preserve">الّذي قدر على إحياء الأرض بعد موتها </w:t>
      </w:r>
      <w:r w:rsidRPr="000B1256">
        <w:rPr>
          <w:rStyle w:val="libAlaemChar"/>
          <w:rtl/>
        </w:rPr>
        <w:t>(</w:t>
      </w:r>
      <w:r w:rsidRPr="00824906">
        <w:rPr>
          <w:rStyle w:val="libAieChar"/>
          <w:rtl/>
        </w:rPr>
        <w:t>لَمُحْيِ الْمَوْتى</w:t>
      </w:r>
      <w:r w:rsidRPr="000B1256">
        <w:rPr>
          <w:rStyle w:val="libAlaemChar"/>
          <w:rtl/>
        </w:rPr>
        <w:t>)</w:t>
      </w:r>
      <w:r w:rsidRPr="00406B60">
        <w:rPr>
          <w:rtl/>
        </w:rPr>
        <w:t xml:space="preserve"> لقادر على إحيائهم</w:t>
      </w:r>
      <w:r>
        <w:rPr>
          <w:rtl/>
        </w:rPr>
        <w:t xml:space="preserve">، </w:t>
      </w:r>
      <w:r w:rsidRPr="00406B60">
        <w:rPr>
          <w:rtl/>
        </w:rPr>
        <w:t>فإنّه إحداث لمثل ما كان في موادّ أبدانهم من القوى الحيوانيّة</w:t>
      </w:r>
      <w:r>
        <w:rPr>
          <w:rtl/>
        </w:rPr>
        <w:t xml:space="preserve">، </w:t>
      </w:r>
      <w:r w:rsidRPr="00406B60">
        <w:rPr>
          <w:rtl/>
        </w:rPr>
        <w:t xml:space="preserve">كما أنّ إحياء الأرض إحداث لمثل ما كان فيها من القوى النباتيّة </w:t>
      </w:r>
      <w:r w:rsidRPr="000B1256">
        <w:rPr>
          <w:rStyle w:val="libAlaemChar"/>
          <w:rtl/>
        </w:rPr>
        <w:t>(</w:t>
      </w:r>
      <w:r w:rsidRPr="00824906">
        <w:rPr>
          <w:rStyle w:val="libAieChar"/>
          <w:rtl/>
        </w:rPr>
        <w:t>وَهُوَ عَلى كُلِّ شَيْءٍ</w:t>
      </w:r>
      <w:r w:rsidRPr="000B1256">
        <w:rPr>
          <w:rStyle w:val="libAlaemChar"/>
          <w:rtl/>
        </w:rPr>
        <w:t>)</w:t>
      </w:r>
      <w:r w:rsidRPr="00406B60">
        <w:rPr>
          <w:rtl/>
        </w:rPr>
        <w:t xml:space="preserve"> من المقدورات </w:t>
      </w:r>
      <w:r w:rsidRPr="000B1256">
        <w:rPr>
          <w:rStyle w:val="libAlaemChar"/>
          <w:rtl/>
        </w:rPr>
        <w:t>(</w:t>
      </w:r>
      <w:r w:rsidRPr="00824906">
        <w:rPr>
          <w:rStyle w:val="libAieChar"/>
          <w:rtl/>
        </w:rPr>
        <w:t>قَدِيرٌ</w:t>
      </w:r>
      <w:r w:rsidRPr="000B1256">
        <w:rPr>
          <w:rStyle w:val="libAlaemChar"/>
          <w:rtl/>
        </w:rPr>
        <w:t>)</w:t>
      </w:r>
      <w:r w:rsidRPr="00406B60">
        <w:rPr>
          <w:rtl/>
        </w:rPr>
        <w:t xml:space="preserve"> لأنّ نسبة قدرته إلى جميع الممكنات على سواء.</w:t>
      </w:r>
    </w:p>
    <w:p w14:paraId="2D4CDE34" w14:textId="77777777" w:rsidR="002A0DE2" w:rsidRPr="00406B60" w:rsidRDefault="002A0DE2" w:rsidP="00824906">
      <w:pPr>
        <w:pStyle w:val="libNormal"/>
        <w:rPr>
          <w:rtl/>
        </w:rPr>
      </w:pPr>
      <w:r w:rsidRPr="000B1256">
        <w:rPr>
          <w:rStyle w:val="libAlaemChar"/>
          <w:rtl/>
        </w:rPr>
        <w:t>(</w:t>
      </w:r>
      <w:r w:rsidRPr="00824906">
        <w:rPr>
          <w:rStyle w:val="libAieChar"/>
          <w:rtl/>
        </w:rPr>
        <w:t>وَلَئِنْ أَرْسَلْنا رِيحاً فَرَأَوْهُ مُصْفَرًّا لَظَلُّوا مِنْ بَعْدِهِ يَكْفُرُونَ (51) فَإِنَّكَ لا تُسْمِعُ الْمَوْتى وَلا تُسْمِعُ الصُّمَّ الدُّعاءَ إِذا وَلَّوْا مُدْبِرِينَ (52) وَما أَنْتَ بِهادِ الْعُمْيِ عَنْ ضَلالَتِهِمْ إِنْ تُسْمِعُ إِلاَّ مَنْ يُؤْمِنُ بِآياتِنا فَهُمْ مُسْلِمُونَ (53)</w:t>
      </w:r>
      <w:r w:rsidRPr="000B1256">
        <w:rPr>
          <w:rStyle w:val="libAlaemChar"/>
          <w:rtl/>
        </w:rPr>
        <w:t>)</w:t>
      </w:r>
    </w:p>
    <w:p w14:paraId="78F5487B" w14:textId="77777777" w:rsidR="002A0DE2" w:rsidRPr="00406B60" w:rsidRDefault="002A0DE2" w:rsidP="00824906">
      <w:pPr>
        <w:pStyle w:val="libNormal"/>
        <w:rPr>
          <w:rtl/>
        </w:rPr>
      </w:pPr>
      <w:r w:rsidRPr="00406B60">
        <w:rPr>
          <w:rtl/>
        </w:rPr>
        <w:t>ثمّ عاب سبحانه كافر النعمة بقوله</w:t>
      </w:r>
      <w:r>
        <w:rPr>
          <w:rtl/>
        </w:rPr>
        <w:t xml:space="preserve">: </w:t>
      </w:r>
      <w:r w:rsidRPr="000B1256">
        <w:rPr>
          <w:rStyle w:val="libAlaemChar"/>
          <w:rtl/>
        </w:rPr>
        <w:t>(</w:t>
      </w:r>
      <w:r w:rsidRPr="00824906">
        <w:rPr>
          <w:rStyle w:val="libAieChar"/>
          <w:rtl/>
        </w:rPr>
        <w:t>وَلَئِنْ أَرْسَلْنا رِيحاً</w:t>
      </w:r>
      <w:r w:rsidRPr="000B1256">
        <w:rPr>
          <w:rStyle w:val="libAlaemChar"/>
          <w:rtl/>
        </w:rPr>
        <w:t>)</w:t>
      </w:r>
      <w:r w:rsidRPr="00406B60">
        <w:rPr>
          <w:rtl/>
        </w:rPr>
        <w:t xml:space="preserve"> مؤذنة بالهلاك.</w:t>
      </w:r>
    </w:p>
    <w:p w14:paraId="74EA7D7B" w14:textId="77777777" w:rsidR="002A0DE2" w:rsidRPr="00406B60" w:rsidRDefault="002A0DE2" w:rsidP="00824906">
      <w:pPr>
        <w:pStyle w:val="libNormal"/>
        <w:rPr>
          <w:rtl/>
        </w:rPr>
      </w:pPr>
      <w:r w:rsidRPr="00406B60">
        <w:rPr>
          <w:rtl/>
        </w:rPr>
        <w:t xml:space="preserve">وهي الريح الباردة. </w:t>
      </w:r>
      <w:r w:rsidRPr="000B1256">
        <w:rPr>
          <w:rStyle w:val="libAlaemChar"/>
          <w:rtl/>
        </w:rPr>
        <w:t>(</w:t>
      </w:r>
      <w:r w:rsidRPr="00824906">
        <w:rPr>
          <w:rStyle w:val="libAieChar"/>
          <w:rtl/>
        </w:rPr>
        <w:t>فَرَأَوْهُ مُصْفَرًّا</w:t>
      </w:r>
      <w:r w:rsidRPr="000B1256">
        <w:rPr>
          <w:rStyle w:val="libAlaemChar"/>
          <w:rtl/>
        </w:rPr>
        <w:t>)</w:t>
      </w:r>
      <w:r w:rsidRPr="00406B60">
        <w:rPr>
          <w:rtl/>
        </w:rPr>
        <w:t xml:space="preserve"> فرأوا الأثر أو الزرع</w:t>
      </w:r>
      <w:r>
        <w:rPr>
          <w:rtl/>
        </w:rPr>
        <w:t xml:space="preserve">، </w:t>
      </w:r>
      <w:r w:rsidRPr="00406B60">
        <w:rPr>
          <w:rtl/>
        </w:rPr>
        <w:t>فإنّه مدلول عليه بما تقدّم. وقيل</w:t>
      </w:r>
      <w:r>
        <w:rPr>
          <w:rtl/>
        </w:rPr>
        <w:t xml:space="preserve">: </w:t>
      </w:r>
      <w:r w:rsidRPr="00406B60">
        <w:rPr>
          <w:rtl/>
        </w:rPr>
        <w:t>السحاب</w:t>
      </w:r>
      <w:r>
        <w:rPr>
          <w:rtl/>
        </w:rPr>
        <w:t xml:space="preserve">، </w:t>
      </w:r>
      <w:r w:rsidRPr="00406B60">
        <w:rPr>
          <w:rtl/>
        </w:rPr>
        <w:t>لأنّه إذا كان مصفرّا لم يمطر. واللام موطّئة للقسم</w:t>
      </w:r>
      <w:r>
        <w:rPr>
          <w:rtl/>
        </w:rPr>
        <w:t xml:space="preserve">، </w:t>
      </w:r>
      <w:r w:rsidRPr="00406B60">
        <w:rPr>
          <w:rtl/>
        </w:rPr>
        <w:t>دخلت على حرف الشرط. وقوله</w:t>
      </w:r>
      <w:r>
        <w:rPr>
          <w:rtl/>
        </w:rPr>
        <w:t xml:space="preserve">: </w:t>
      </w:r>
      <w:r w:rsidRPr="000B1256">
        <w:rPr>
          <w:rStyle w:val="libAlaemChar"/>
          <w:rtl/>
        </w:rPr>
        <w:t>(</w:t>
      </w:r>
      <w:r w:rsidRPr="00824906">
        <w:rPr>
          <w:rStyle w:val="libAieChar"/>
          <w:rtl/>
        </w:rPr>
        <w:t>لَظَلُّوا مِنْ بَعْدِهِ يَكْفُرُونَ</w:t>
      </w:r>
      <w:r w:rsidRPr="000B1256">
        <w:rPr>
          <w:rStyle w:val="libAlaemChar"/>
          <w:rtl/>
        </w:rPr>
        <w:t>)</w:t>
      </w:r>
      <w:r w:rsidRPr="00406B60">
        <w:rPr>
          <w:rtl/>
        </w:rPr>
        <w:t xml:space="preserve"> جواب القسم سدّ مسدّ الجزاء. ولذلك فسّر بالاستقبال</w:t>
      </w:r>
      <w:r>
        <w:rPr>
          <w:rtl/>
        </w:rPr>
        <w:t xml:space="preserve">، </w:t>
      </w:r>
      <w:r w:rsidRPr="00406B60">
        <w:rPr>
          <w:rtl/>
        </w:rPr>
        <w:t>أي</w:t>
      </w:r>
      <w:r>
        <w:rPr>
          <w:rtl/>
        </w:rPr>
        <w:t xml:space="preserve">: </w:t>
      </w:r>
      <w:r w:rsidRPr="00406B60">
        <w:rPr>
          <w:rtl/>
        </w:rPr>
        <w:t>ليظللن.</w:t>
      </w:r>
    </w:p>
    <w:p w14:paraId="62DCDFFA" w14:textId="77777777" w:rsidR="002A0DE2" w:rsidRPr="00406B60" w:rsidRDefault="002A0DE2" w:rsidP="00824906">
      <w:pPr>
        <w:pStyle w:val="libNormal"/>
        <w:rPr>
          <w:rtl/>
        </w:rPr>
      </w:pPr>
      <w:r w:rsidRPr="00406B60">
        <w:rPr>
          <w:rtl/>
        </w:rPr>
        <w:t>ذمّهم الله سبحانه في هذه الآية بأنّه إذا حبس عنهم القطر قنطوا من رحمته</w:t>
      </w:r>
      <w:r>
        <w:rPr>
          <w:rtl/>
        </w:rPr>
        <w:t xml:space="preserve">، </w:t>
      </w:r>
      <w:r w:rsidRPr="00406B60">
        <w:rPr>
          <w:rtl/>
        </w:rPr>
        <w:t>وضربوا أذقانهم على صدورهم مبلسين</w:t>
      </w:r>
      <w:r>
        <w:rPr>
          <w:rtl/>
        </w:rPr>
        <w:t xml:space="preserve">، </w:t>
      </w:r>
      <w:r w:rsidRPr="00406B60">
        <w:rPr>
          <w:rtl/>
        </w:rPr>
        <w:t>وكان عليهم أن يتوكّلوا على الله وفضله.</w:t>
      </w:r>
    </w:p>
    <w:p w14:paraId="4E89633E" w14:textId="77777777" w:rsidR="002A0DE2" w:rsidRPr="00406B60" w:rsidRDefault="002A0DE2" w:rsidP="00824906">
      <w:pPr>
        <w:pStyle w:val="libNormal"/>
        <w:rPr>
          <w:rtl/>
        </w:rPr>
      </w:pPr>
      <w:r w:rsidRPr="00406B60">
        <w:rPr>
          <w:rtl/>
        </w:rPr>
        <w:t>وإذا أصابهم برحمته ورزقهم المطر استبشروا وابتهجوا</w:t>
      </w:r>
      <w:r>
        <w:rPr>
          <w:rtl/>
        </w:rPr>
        <w:t xml:space="preserve">، </w:t>
      </w:r>
      <w:r w:rsidRPr="00406B60">
        <w:rPr>
          <w:rtl/>
        </w:rPr>
        <w:t>وكان عليهم أن يشكروا نعمته ويحمدوه عليها</w:t>
      </w:r>
      <w:r>
        <w:rPr>
          <w:rtl/>
        </w:rPr>
        <w:t xml:space="preserve">، </w:t>
      </w:r>
      <w:r w:rsidRPr="00406B60">
        <w:rPr>
          <w:rtl/>
        </w:rPr>
        <w:t>فلم يزيدوا على الفرح. وإذا أرسل ريحا فضرب زروعهم</w:t>
      </w:r>
    </w:p>
    <w:p w14:paraId="07B1312C" w14:textId="77777777" w:rsidR="002A0DE2" w:rsidRPr="00406B60" w:rsidRDefault="002A0DE2" w:rsidP="008F2859">
      <w:pPr>
        <w:pStyle w:val="libNormal0"/>
        <w:ind w:left="289"/>
        <w:rPr>
          <w:rtl/>
        </w:rPr>
      </w:pPr>
      <w:r>
        <w:rPr>
          <w:rtl/>
        </w:rPr>
        <w:br w:type="page"/>
      </w:r>
      <w:r w:rsidRPr="00406B60">
        <w:rPr>
          <w:rtl/>
        </w:rPr>
        <w:lastRenderedPageBreak/>
        <w:t xml:space="preserve">بالصفار </w:t>
      </w:r>
      <w:r w:rsidRPr="00DB1CAE">
        <w:rPr>
          <w:rStyle w:val="libFootnotenumChar"/>
          <w:rtl/>
        </w:rPr>
        <w:t>(1)</w:t>
      </w:r>
      <w:r w:rsidRPr="00406B60">
        <w:rPr>
          <w:rtl/>
        </w:rPr>
        <w:t xml:space="preserve"> ضجّوا وكفروا بنعمته</w:t>
      </w:r>
      <w:r>
        <w:rPr>
          <w:rtl/>
        </w:rPr>
        <w:t xml:space="preserve">، </w:t>
      </w:r>
      <w:r w:rsidRPr="00406B60">
        <w:rPr>
          <w:rtl/>
        </w:rPr>
        <w:t>وكان عليهم أن يصبروا على بلائه ولم يكفروا.</w:t>
      </w:r>
      <w:r>
        <w:rPr>
          <w:rFonts w:hint="cs"/>
          <w:rtl/>
        </w:rPr>
        <w:t xml:space="preserve"> </w:t>
      </w:r>
      <w:r w:rsidRPr="00406B60">
        <w:rPr>
          <w:rtl/>
        </w:rPr>
        <w:t>فهم في جميع هذه الأحوال على الصفات المذمومة.</w:t>
      </w:r>
    </w:p>
    <w:p w14:paraId="33B80AD3" w14:textId="77777777" w:rsidR="002A0DE2" w:rsidRPr="00406B60" w:rsidRDefault="002A0DE2" w:rsidP="00824906">
      <w:pPr>
        <w:pStyle w:val="libNormal"/>
        <w:rPr>
          <w:rtl/>
        </w:rPr>
      </w:pPr>
      <w:r w:rsidRPr="00406B60">
        <w:rPr>
          <w:rtl/>
        </w:rPr>
        <w:t>ول</w:t>
      </w:r>
      <w:r>
        <w:rPr>
          <w:rFonts w:hint="cs"/>
          <w:rtl/>
        </w:rPr>
        <w:t>ـ</w:t>
      </w:r>
      <w:r w:rsidRPr="00406B60">
        <w:rPr>
          <w:rtl/>
        </w:rPr>
        <w:t>مّا كان هكذا حالهم في عدم التدبّر فيما ينفعهم في خاتمتهم</w:t>
      </w:r>
      <w:r>
        <w:rPr>
          <w:rtl/>
        </w:rPr>
        <w:t xml:space="preserve">، </w:t>
      </w:r>
      <w:r w:rsidRPr="00406B60">
        <w:rPr>
          <w:rtl/>
        </w:rPr>
        <w:t xml:space="preserve">قال سبحانه لنبيّه </w:t>
      </w:r>
      <w:r w:rsidRPr="000B1256">
        <w:rPr>
          <w:rStyle w:val="libAlaemChar"/>
          <w:rtl/>
        </w:rPr>
        <w:t>صلى‌الله‌عليه‌وآله‌وسلم</w:t>
      </w:r>
      <w:r>
        <w:rPr>
          <w:rtl/>
        </w:rPr>
        <w:t xml:space="preserve">: </w:t>
      </w:r>
      <w:r w:rsidRPr="000B1256">
        <w:rPr>
          <w:rStyle w:val="libAlaemChar"/>
          <w:rtl/>
        </w:rPr>
        <w:t>(</w:t>
      </w:r>
      <w:r w:rsidRPr="00824906">
        <w:rPr>
          <w:rStyle w:val="libAieChar"/>
          <w:rtl/>
        </w:rPr>
        <w:t>فَإِنَّكَ لا تُسْمِعُ الْمَوْتى</w:t>
      </w:r>
      <w:r w:rsidRPr="000B1256">
        <w:rPr>
          <w:rStyle w:val="libAlaemChar"/>
          <w:rtl/>
        </w:rPr>
        <w:t>)</w:t>
      </w:r>
      <w:r w:rsidRPr="00406B60">
        <w:rPr>
          <w:rtl/>
        </w:rPr>
        <w:t xml:space="preserve"> أي</w:t>
      </w:r>
      <w:r>
        <w:rPr>
          <w:rtl/>
        </w:rPr>
        <w:t xml:space="preserve">: </w:t>
      </w:r>
      <w:r w:rsidRPr="00406B60">
        <w:rPr>
          <w:rtl/>
        </w:rPr>
        <w:t>هم مثل الموتى</w:t>
      </w:r>
      <w:r>
        <w:rPr>
          <w:rtl/>
        </w:rPr>
        <w:t xml:space="preserve">، </w:t>
      </w:r>
      <w:r w:rsidRPr="00406B60">
        <w:rPr>
          <w:rtl/>
        </w:rPr>
        <w:t>ل</w:t>
      </w:r>
      <w:r>
        <w:rPr>
          <w:rFonts w:hint="cs"/>
          <w:rtl/>
        </w:rPr>
        <w:t>ـ</w:t>
      </w:r>
      <w:r w:rsidRPr="00406B60">
        <w:rPr>
          <w:rtl/>
        </w:rPr>
        <w:t xml:space="preserve">مّا سدّوا عن الحقّ مشاعرهم </w:t>
      </w:r>
      <w:r w:rsidRPr="000B1256">
        <w:rPr>
          <w:rStyle w:val="libAlaemChar"/>
          <w:rtl/>
        </w:rPr>
        <w:t>(</w:t>
      </w:r>
      <w:r w:rsidRPr="00824906">
        <w:rPr>
          <w:rStyle w:val="libAieChar"/>
          <w:rtl/>
        </w:rPr>
        <w:t>وَلا تُسْمِعُ الصُّمَّ الدُّعاءَ إِذا وَلَّوْا مُدْبِرِينَ</w:t>
      </w:r>
      <w:r w:rsidRPr="000B1256">
        <w:rPr>
          <w:rStyle w:val="libAlaemChar"/>
          <w:rtl/>
        </w:rPr>
        <w:t>)</w:t>
      </w:r>
      <w:r w:rsidRPr="00406B60">
        <w:rPr>
          <w:rtl/>
        </w:rPr>
        <w:t xml:space="preserve"> إذا أعرضوا عن أدلّتنا</w:t>
      </w:r>
      <w:r>
        <w:rPr>
          <w:rtl/>
        </w:rPr>
        <w:t xml:space="preserve">، </w:t>
      </w:r>
      <w:r w:rsidRPr="00406B60">
        <w:rPr>
          <w:rtl/>
        </w:rPr>
        <w:t>ذاهبين إلى الضلال والفساد</w:t>
      </w:r>
      <w:r>
        <w:rPr>
          <w:rtl/>
        </w:rPr>
        <w:t xml:space="preserve">، </w:t>
      </w:r>
      <w:r w:rsidRPr="00406B60">
        <w:rPr>
          <w:rtl/>
        </w:rPr>
        <w:t>غير سالكين سبيل الرشاد. قيّد الحكم به</w:t>
      </w:r>
      <w:r>
        <w:rPr>
          <w:rtl/>
        </w:rPr>
        <w:t xml:space="preserve">، </w:t>
      </w:r>
      <w:r w:rsidRPr="00406B60">
        <w:rPr>
          <w:rtl/>
        </w:rPr>
        <w:t>ليكون أشدّ استحالة</w:t>
      </w:r>
      <w:r>
        <w:rPr>
          <w:rtl/>
        </w:rPr>
        <w:t xml:space="preserve">، </w:t>
      </w:r>
      <w:r w:rsidRPr="00406B60">
        <w:rPr>
          <w:rtl/>
        </w:rPr>
        <w:t>فإنّ الأصمّ المقبل وإن لم يسمع الكلام</w:t>
      </w:r>
      <w:r>
        <w:rPr>
          <w:rtl/>
        </w:rPr>
        <w:t xml:space="preserve">، </w:t>
      </w:r>
      <w:r w:rsidRPr="00406B60">
        <w:rPr>
          <w:rtl/>
        </w:rPr>
        <w:t>يفطن منه بواسطة الحركات شيئا.</w:t>
      </w:r>
    </w:p>
    <w:p w14:paraId="36841014" w14:textId="77777777" w:rsidR="002A0DE2" w:rsidRPr="00406B60" w:rsidRDefault="002A0DE2" w:rsidP="00824906">
      <w:pPr>
        <w:pStyle w:val="libNormal"/>
        <w:rPr>
          <w:rtl/>
        </w:rPr>
      </w:pPr>
      <w:r w:rsidRPr="000B1256">
        <w:rPr>
          <w:rStyle w:val="libAlaemChar"/>
          <w:rtl/>
        </w:rPr>
        <w:t>(</w:t>
      </w:r>
      <w:r w:rsidRPr="00824906">
        <w:rPr>
          <w:rStyle w:val="libAieChar"/>
          <w:rtl/>
        </w:rPr>
        <w:t>وَما أَنْتَ بِهادِ الْعُمْيِ عَنْ ضَلالَتِهِمْ</w:t>
      </w:r>
      <w:r w:rsidRPr="000B1256">
        <w:rPr>
          <w:rStyle w:val="libAlaemChar"/>
          <w:rtl/>
        </w:rPr>
        <w:t>)</w:t>
      </w:r>
      <w:r w:rsidRPr="00406B60">
        <w:rPr>
          <w:rtl/>
        </w:rPr>
        <w:t xml:space="preserve"> يعني</w:t>
      </w:r>
      <w:r>
        <w:rPr>
          <w:rtl/>
        </w:rPr>
        <w:t xml:space="preserve">: </w:t>
      </w:r>
      <w:r w:rsidRPr="00406B60">
        <w:rPr>
          <w:rtl/>
        </w:rPr>
        <w:t>أنّهم كالعمي لا يهتدون بالأدلّة</w:t>
      </w:r>
      <w:r>
        <w:rPr>
          <w:rtl/>
        </w:rPr>
        <w:t xml:space="preserve">، </w:t>
      </w:r>
      <w:r w:rsidRPr="00406B60">
        <w:rPr>
          <w:rtl/>
        </w:rPr>
        <w:t>ولا تقدر على ردّهم عن العمى</w:t>
      </w:r>
      <w:r>
        <w:rPr>
          <w:rtl/>
        </w:rPr>
        <w:t xml:space="preserve">، </w:t>
      </w:r>
      <w:r w:rsidRPr="00406B60">
        <w:rPr>
          <w:rtl/>
        </w:rPr>
        <w:t>إذ لم يطلبوا الاستبصار. فسمّاهم عميا لفقدهم المقصود الحقيقي من الإبصار</w:t>
      </w:r>
      <w:r>
        <w:rPr>
          <w:rtl/>
        </w:rPr>
        <w:t xml:space="preserve">، </w:t>
      </w:r>
      <w:r w:rsidRPr="00406B60">
        <w:rPr>
          <w:rtl/>
        </w:rPr>
        <w:t>أو لعمى قلوبهم.</w:t>
      </w:r>
    </w:p>
    <w:p w14:paraId="0369976D" w14:textId="77777777" w:rsidR="002A0DE2" w:rsidRPr="00406B60" w:rsidRDefault="002A0DE2" w:rsidP="00824906">
      <w:pPr>
        <w:pStyle w:val="libNormal"/>
        <w:rPr>
          <w:rtl/>
        </w:rPr>
      </w:pPr>
      <w:r w:rsidRPr="000B1256">
        <w:rPr>
          <w:rStyle w:val="libAlaemChar"/>
          <w:rtl/>
        </w:rPr>
        <w:t>(</w:t>
      </w:r>
      <w:r w:rsidRPr="00824906">
        <w:rPr>
          <w:rStyle w:val="libAieChar"/>
          <w:rtl/>
        </w:rPr>
        <w:t>إِنْ تُسْمِعُ إِلَّا مَنْ يُؤْمِنُ بِآياتِنا</w:t>
      </w:r>
      <w:r w:rsidRPr="000B1256">
        <w:rPr>
          <w:rStyle w:val="libAlaemChar"/>
          <w:rtl/>
        </w:rPr>
        <w:t>)</w:t>
      </w:r>
      <w:r w:rsidRPr="00406B60">
        <w:rPr>
          <w:rtl/>
        </w:rPr>
        <w:t xml:space="preserve"> يصدّق بآياتنا وأدلّتنا</w:t>
      </w:r>
      <w:r>
        <w:rPr>
          <w:rtl/>
        </w:rPr>
        <w:t xml:space="preserve">، </w:t>
      </w:r>
      <w:r w:rsidRPr="00406B60">
        <w:rPr>
          <w:rtl/>
        </w:rPr>
        <w:t xml:space="preserve">فإنّ إيمانهم يدعوهم إلى تلقّي اللفظ وتدبّر المعنى. ويجوز أن يراد بالمؤمن المشارف للإيمان. </w:t>
      </w:r>
      <w:r w:rsidRPr="000B1256">
        <w:rPr>
          <w:rStyle w:val="libAlaemChar"/>
          <w:rtl/>
        </w:rPr>
        <w:t>(</w:t>
      </w:r>
      <w:r w:rsidRPr="00824906">
        <w:rPr>
          <w:rStyle w:val="libAieChar"/>
          <w:rtl/>
        </w:rPr>
        <w:t>فَهُمْ مُسْلِمُونَ</w:t>
      </w:r>
      <w:r w:rsidRPr="000B1256">
        <w:rPr>
          <w:rStyle w:val="libAlaemChar"/>
          <w:rtl/>
        </w:rPr>
        <w:t>)</w:t>
      </w:r>
      <w:r w:rsidRPr="00406B60">
        <w:rPr>
          <w:rtl/>
        </w:rPr>
        <w:t xml:space="preserve"> منقادون</w:t>
      </w:r>
      <w:r w:rsidRPr="0047108E">
        <w:rPr>
          <w:rtl/>
        </w:rPr>
        <w:t xml:space="preserve"> </w:t>
      </w:r>
      <w:r w:rsidRPr="00406B60">
        <w:rPr>
          <w:rtl/>
        </w:rPr>
        <w:t>ل</w:t>
      </w:r>
      <w:r>
        <w:rPr>
          <w:rFonts w:hint="cs"/>
          <w:rtl/>
        </w:rPr>
        <w:t>ـ</w:t>
      </w:r>
      <w:r w:rsidRPr="00406B60">
        <w:rPr>
          <w:rtl/>
        </w:rPr>
        <w:t>ما يأمرهم.</w:t>
      </w:r>
    </w:p>
    <w:p w14:paraId="04E2E101"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اللهُ الَّذِي خَلَقَكُمْ مِنْ ضَعْفٍ ثُمَّ جَعَلَ مِنْ بَعْدِ ضَعْفٍ قُوَّةً ثُمَّ جَعَلَ مِنْ بَعْدِ قُوَّةٍ ضَعْفاً وَشَيْبَةً يَخْلُقُ ما يَشاءُ وَهُوَ الْعَلِيمُ الْقَدِيرُ (54) وَيَوْمَ تَقُومُ السَّاعَةُ يُقْسِمُ الْمُجْرِمُونَ ما لَبِثُوا غَيْرَ ساعَةٍ كَذلِكَ كانُوا يُؤْفَكُونَ (55) وَقالَ الَّذِينَ أُوتُوا الْعِلْمَ وَالْإِيمانَ لَقَدْ لَبِثْتُمْ فِي كِتابِ اللهِ إِلى يَوْمِ</w:t>
      </w:r>
    </w:p>
    <w:p w14:paraId="0EDEA3E1" w14:textId="77777777" w:rsidR="002A0DE2" w:rsidRPr="00406B60" w:rsidRDefault="002A0DE2" w:rsidP="002F70F0">
      <w:pPr>
        <w:pStyle w:val="libLine"/>
        <w:rPr>
          <w:rtl/>
        </w:rPr>
      </w:pPr>
      <w:r w:rsidRPr="00406B60">
        <w:rPr>
          <w:rtl/>
        </w:rPr>
        <w:t>__________________</w:t>
      </w:r>
    </w:p>
    <w:p w14:paraId="0E41B147"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الصفرة</w:t>
      </w:r>
      <w:r>
        <w:rPr>
          <w:rtl/>
        </w:rPr>
        <w:t xml:space="preserve">: </w:t>
      </w:r>
      <w:r w:rsidRPr="00406B60">
        <w:rPr>
          <w:rtl/>
        </w:rPr>
        <w:t>والصفارة</w:t>
      </w:r>
      <w:r>
        <w:rPr>
          <w:rtl/>
        </w:rPr>
        <w:t xml:space="preserve">: </w:t>
      </w:r>
      <w:r w:rsidRPr="00406B60">
        <w:rPr>
          <w:rtl/>
        </w:rPr>
        <w:t>ماذوي من النبات وذبل.</w:t>
      </w:r>
    </w:p>
    <w:p w14:paraId="093AAFA9" w14:textId="77777777" w:rsidR="002A0DE2" w:rsidRPr="00406B60" w:rsidRDefault="002A0DE2" w:rsidP="008F2859">
      <w:pPr>
        <w:pStyle w:val="libNormal0"/>
        <w:ind w:left="289"/>
        <w:rPr>
          <w:rtl/>
        </w:rPr>
      </w:pPr>
      <w:r>
        <w:rPr>
          <w:rtl/>
        </w:rPr>
        <w:br w:type="page"/>
      </w:r>
      <w:r w:rsidRPr="00824906">
        <w:rPr>
          <w:rStyle w:val="libAieChar"/>
          <w:rtl/>
        </w:rPr>
        <w:lastRenderedPageBreak/>
        <w:t>الْبَعْثِ فَهذا يَوْمُ الْبَعْثِ وَلكِنَّكُمْ كُنْتُمْ لا تَعْلَمُونَ (56) فَيَوْمَئِذٍ لا يَنْفَعُ الَّذِينَ ظَلَمُوا مَعْذِرَتُهُمْ وَلا هُمْ يُسْتَعْتَبُونَ (57) وَلَقَدْ ضَرَبْنا لِلنَّاسِ فِي هذَا الْقُرْآنِ مِنْ كُلِّ مَثَلٍ وَلَئِنْ جِئْتَهُمْ بِآيَةٍ لَيَقُولَنَّ الَّذِينَ كَفَرُوا إِنْ أَنْتُمْ إِلاَّ مُبْطِلُونَ (58) كَذلِكَ يَطْبَعُ اللهُ عَلى قُلُوبِ الَّذِينَ لا يَعْلَمُونَ (59) فَاصْبِرْ إِنَّ وَعْدَ اللهِ حَقٌّ وَلا يَسْتَخِفَّنَّكَ الَّذِينَ لا يُوقِنُونَ (60)</w:t>
      </w:r>
      <w:r w:rsidRPr="000B1256">
        <w:rPr>
          <w:rStyle w:val="libAlaemChar"/>
          <w:rtl/>
        </w:rPr>
        <w:t>)</w:t>
      </w:r>
    </w:p>
    <w:p w14:paraId="2B71A915" w14:textId="77777777" w:rsidR="002A0DE2" w:rsidRPr="00406B60" w:rsidRDefault="002A0DE2" w:rsidP="00824906">
      <w:pPr>
        <w:pStyle w:val="libNormal"/>
        <w:rPr>
          <w:rtl/>
        </w:rPr>
      </w:pPr>
      <w:r w:rsidRPr="00406B60">
        <w:rPr>
          <w:rtl/>
        </w:rPr>
        <w:t>ثمّ عاد سبحانه إلى ذكر الأدلّة</w:t>
      </w:r>
      <w:r>
        <w:rPr>
          <w:rtl/>
        </w:rPr>
        <w:t xml:space="preserve">، </w:t>
      </w:r>
      <w:r w:rsidRPr="00406B60">
        <w:rPr>
          <w:rtl/>
        </w:rPr>
        <w:t>فقال</w:t>
      </w:r>
      <w:r>
        <w:rPr>
          <w:rtl/>
        </w:rPr>
        <w:t xml:space="preserve">: </w:t>
      </w:r>
      <w:r w:rsidRPr="000B1256">
        <w:rPr>
          <w:rStyle w:val="libAlaemChar"/>
          <w:rtl/>
        </w:rPr>
        <w:t>(</w:t>
      </w:r>
      <w:r w:rsidRPr="00824906">
        <w:rPr>
          <w:rStyle w:val="libAieChar"/>
          <w:rtl/>
        </w:rPr>
        <w:t>اللهُ الَّذِي خَلَقَكُمْ مِنْ ضَعْفٍ</w:t>
      </w:r>
      <w:r w:rsidRPr="000B1256">
        <w:rPr>
          <w:rStyle w:val="libAlaemChar"/>
          <w:rtl/>
        </w:rPr>
        <w:t>)</w:t>
      </w:r>
      <w:r w:rsidRPr="00406B60">
        <w:rPr>
          <w:rtl/>
        </w:rPr>
        <w:t xml:space="preserve"> أي</w:t>
      </w:r>
      <w:r>
        <w:rPr>
          <w:rtl/>
        </w:rPr>
        <w:t xml:space="preserve">: </w:t>
      </w:r>
      <w:r w:rsidRPr="00406B60">
        <w:rPr>
          <w:rtl/>
        </w:rPr>
        <w:t>ابتدأكم ضعفاء</w:t>
      </w:r>
      <w:r>
        <w:rPr>
          <w:rtl/>
        </w:rPr>
        <w:t xml:space="preserve">، </w:t>
      </w:r>
      <w:r w:rsidRPr="00406B60">
        <w:rPr>
          <w:rtl/>
        </w:rPr>
        <w:t>وجعل الضعف أساس أمركم</w:t>
      </w:r>
      <w:r>
        <w:rPr>
          <w:rtl/>
        </w:rPr>
        <w:t xml:space="preserve">، </w:t>
      </w:r>
      <w:r w:rsidRPr="00406B60">
        <w:rPr>
          <w:rtl/>
        </w:rPr>
        <w:t>وما عليه جبلّتكم وبنيتكم</w:t>
      </w:r>
      <w:r>
        <w:rPr>
          <w:rtl/>
        </w:rPr>
        <w:t xml:space="preserve">، </w:t>
      </w:r>
      <w:r w:rsidRPr="00406B60">
        <w:rPr>
          <w:rtl/>
        </w:rPr>
        <w:t>كقوله</w:t>
      </w:r>
      <w:r>
        <w:rPr>
          <w:rtl/>
        </w:rPr>
        <w:t xml:space="preserve">: </w:t>
      </w:r>
      <w:r w:rsidRPr="000B1256">
        <w:rPr>
          <w:rStyle w:val="libAlaemChar"/>
          <w:rtl/>
        </w:rPr>
        <w:t>(</w:t>
      </w:r>
      <w:r w:rsidRPr="00824906">
        <w:rPr>
          <w:rStyle w:val="libAieChar"/>
          <w:rtl/>
        </w:rPr>
        <w:t>وَخُلِقَ الْإِنْسانُ ضَعِيفاً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وذلك حال الطفوليّة</w:t>
      </w:r>
      <w:r>
        <w:rPr>
          <w:rtl/>
        </w:rPr>
        <w:t xml:space="preserve">، </w:t>
      </w:r>
      <w:r w:rsidRPr="00406B60">
        <w:rPr>
          <w:rtl/>
        </w:rPr>
        <w:t>لا تقدرون على البطش والمشي وسائر التصرّفات. أو خلقكم من أصل ضعيف</w:t>
      </w:r>
      <w:r>
        <w:rPr>
          <w:rtl/>
        </w:rPr>
        <w:t xml:space="preserve">، </w:t>
      </w:r>
      <w:r w:rsidRPr="00406B60">
        <w:rPr>
          <w:rtl/>
        </w:rPr>
        <w:t>وهو النطفة</w:t>
      </w:r>
      <w:r>
        <w:rPr>
          <w:rtl/>
        </w:rPr>
        <w:t xml:space="preserve">، </w:t>
      </w:r>
      <w:r w:rsidRPr="00406B60">
        <w:rPr>
          <w:rtl/>
        </w:rPr>
        <w:t>كقوله</w:t>
      </w:r>
      <w:r>
        <w:rPr>
          <w:rtl/>
        </w:rPr>
        <w:t xml:space="preserve">: </w:t>
      </w:r>
      <w:r w:rsidRPr="000B1256">
        <w:rPr>
          <w:rStyle w:val="libAlaemChar"/>
          <w:rtl/>
        </w:rPr>
        <w:t>(</w:t>
      </w:r>
      <w:r w:rsidRPr="00824906">
        <w:rPr>
          <w:rStyle w:val="libAieChar"/>
          <w:rtl/>
        </w:rPr>
        <w:t>مِنْ ماءٍ مَهِينٍ</w:t>
      </w:r>
      <w:r w:rsidRPr="000B1256">
        <w:rPr>
          <w:rStyle w:val="libAlaemChar"/>
          <w:rtl/>
        </w:rPr>
        <w:t>)</w:t>
      </w:r>
      <w:r w:rsidRPr="00406B60">
        <w:rPr>
          <w:rtl/>
        </w:rPr>
        <w:t xml:space="preserve"> </w:t>
      </w:r>
      <w:r w:rsidRPr="00DB1CAE">
        <w:rPr>
          <w:rStyle w:val="libFootnotenumChar"/>
          <w:rtl/>
        </w:rPr>
        <w:t>(2)</w:t>
      </w:r>
      <w:r>
        <w:rPr>
          <w:rtl/>
        </w:rPr>
        <w:t>.</w:t>
      </w:r>
    </w:p>
    <w:p w14:paraId="4270576E" w14:textId="77777777" w:rsidR="002A0DE2" w:rsidRPr="00406B60" w:rsidRDefault="002A0DE2" w:rsidP="00824906">
      <w:pPr>
        <w:pStyle w:val="libNormal"/>
        <w:rPr>
          <w:rtl/>
        </w:rPr>
      </w:pPr>
      <w:r w:rsidRPr="000B1256">
        <w:rPr>
          <w:rStyle w:val="libAlaemChar"/>
          <w:rtl/>
        </w:rPr>
        <w:t>(</w:t>
      </w:r>
      <w:r w:rsidRPr="00824906">
        <w:rPr>
          <w:rStyle w:val="libAieChar"/>
          <w:rtl/>
        </w:rPr>
        <w:t>ثُمَّ جَعَلَ مِنْ بَعْدِ ضَعْفٍ قُوَّةً</w:t>
      </w:r>
      <w:r w:rsidRPr="000B1256">
        <w:rPr>
          <w:rStyle w:val="libAlaemChar"/>
          <w:rtl/>
        </w:rPr>
        <w:t>)</w:t>
      </w:r>
      <w:r w:rsidRPr="00406B60">
        <w:rPr>
          <w:rtl/>
        </w:rPr>
        <w:t xml:space="preserve"> وذلك إذا بلغتم الحلم</w:t>
      </w:r>
      <w:r>
        <w:rPr>
          <w:rtl/>
        </w:rPr>
        <w:t xml:space="preserve">، </w:t>
      </w:r>
      <w:r w:rsidRPr="00406B60">
        <w:rPr>
          <w:rtl/>
        </w:rPr>
        <w:t xml:space="preserve">أو تعلّق بأبدانكم الروح </w:t>
      </w:r>
      <w:r w:rsidRPr="000B1256">
        <w:rPr>
          <w:rStyle w:val="libAlaemChar"/>
          <w:rtl/>
        </w:rPr>
        <w:t>(</w:t>
      </w:r>
      <w:r w:rsidRPr="00824906">
        <w:rPr>
          <w:rStyle w:val="libAieChar"/>
          <w:rtl/>
        </w:rPr>
        <w:t>ثُمَّ جَعَلَ مِنْ بَعْدِ قُوَّةٍ ضَعْفاً وَشَيْبَةً</w:t>
      </w:r>
      <w:r w:rsidRPr="000B1256">
        <w:rPr>
          <w:rStyle w:val="libAlaemChar"/>
          <w:rtl/>
        </w:rPr>
        <w:t>)</w:t>
      </w:r>
      <w:r w:rsidRPr="00406B60">
        <w:rPr>
          <w:rtl/>
        </w:rPr>
        <w:t xml:space="preserve"> إذا طعنتم في السنّ.</w:t>
      </w:r>
    </w:p>
    <w:p w14:paraId="6AD6F7C4" w14:textId="77777777" w:rsidR="002A0DE2" w:rsidRPr="00406B60" w:rsidRDefault="002A0DE2" w:rsidP="00824906">
      <w:pPr>
        <w:pStyle w:val="libNormal"/>
        <w:rPr>
          <w:rtl/>
        </w:rPr>
      </w:pPr>
      <w:r w:rsidRPr="00406B60">
        <w:rPr>
          <w:rtl/>
        </w:rPr>
        <w:t>وفتح عاصم وحمزة الضاد في جميعها. والضمّ أقوى</w:t>
      </w:r>
      <w:r>
        <w:rPr>
          <w:rtl/>
        </w:rPr>
        <w:t xml:space="preserve">، </w:t>
      </w:r>
      <w:r w:rsidRPr="00406B60">
        <w:rPr>
          <w:rtl/>
        </w:rPr>
        <w:t>لقول ابن عمر</w:t>
      </w:r>
      <w:r>
        <w:rPr>
          <w:rtl/>
        </w:rPr>
        <w:t xml:space="preserve">: </w:t>
      </w:r>
      <w:r w:rsidRPr="00406B60">
        <w:rPr>
          <w:rtl/>
        </w:rPr>
        <w:t xml:space="preserve">قرأتها على رسول الله </w:t>
      </w:r>
      <w:r w:rsidRPr="000B1256">
        <w:rPr>
          <w:rStyle w:val="libAlaemChar"/>
          <w:rtl/>
        </w:rPr>
        <w:t>صلى‌الله‌عليه‌وآله‌وسلم</w:t>
      </w:r>
      <w:r>
        <w:rPr>
          <w:rtl/>
        </w:rPr>
        <w:t xml:space="preserve">: </w:t>
      </w:r>
      <w:r w:rsidRPr="00406B60">
        <w:rPr>
          <w:rtl/>
        </w:rPr>
        <w:t>«من ضعف» فأقرأني</w:t>
      </w:r>
      <w:r>
        <w:rPr>
          <w:rtl/>
        </w:rPr>
        <w:t xml:space="preserve">: </w:t>
      </w:r>
      <w:r w:rsidRPr="00406B60">
        <w:rPr>
          <w:rtl/>
        </w:rPr>
        <w:t>«من ضعف»</w:t>
      </w:r>
      <w:r>
        <w:rPr>
          <w:rtl/>
        </w:rPr>
        <w:t>.</w:t>
      </w:r>
      <w:r w:rsidRPr="00406B60">
        <w:rPr>
          <w:rtl/>
        </w:rPr>
        <w:t xml:space="preserve"> وهما لغتان</w:t>
      </w:r>
      <w:r>
        <w:rPr>
          <w:rtl/>
        </w:rPr>
        <w:t xml:space="preserve">، </w:t>
      </w:r>
      <w:r w:rsidRPr="00406B60">
        <w:rPr>
          <w:rtl/>
        </w:rPr>
        <w:t>كالفقر والفقر. والتنكير مع التكرير</w:t>
      </w:r>
      <w:r>
        <w:rPr>
          <w:rtl/>
        </w:rPr>
        <w:t xml:space="preserve">، </w:t>
      </w:r>
      <w:r w:rsidRPr="00406B60">
        <w:rPr>
          <w:rtl/>
        </w:rPr>
        <w:t>لأنّ المتأخّر ليس عين المتقدّم.</w:t>
      </w:r>
    </w:p>
    <w:p w14:paraId="53EC0E1E" w14:textId="77777777" w:rsidR="002A0DE2" w:rsidRPr="00406B60" w:rsidRDefault="002A0DE2" w:rsidP="00824906">
      <w:pPr>
        <w:pStyle w:val="libNormal"/>
        <w:rPr>
          <w:rtl/>
        </w:rPr>
      </w:pPr>
      <w:r w:rsidRPr="000B1256">
        <w:rPr>
          <w:rStyle w:val="libAlaemChar"/>
          <w:rtl/>
        </w:rPr>
        <w:t>(</w:t>
      </w:r>
      <w:r w:rsidRPr="00824906">
        <w:rPr>
          <w:rStyle w:val="libAieChar"/>
          <w:rtl/>
        </w:rPr>
        <w:t>يَخْلُقُ ما يَشاءُ</w:t>
      </w:r>
      <w:r w:rsidRPr="000B1256">
        <w:rPr>
          <w:rStyle w:val="libAlaemChar"/>
          <w:rtl/>
        </w:rPr>
        <w:t>)</w:t>
      </w:r>
      <w:r w:rsidRPr="00406B60">
        <w:rPr>
          <w:rtl/>
        </w:rPr>
        <w:t xml:space="preserve"> من ضعف وقوّة وشيبة </w:t>
      </w:r>
      <w:r w:rsidRPr="000B1256">
        <w:rPr>
          <w:rStyle w:val="libAlaemChar"/>
          <w:rtl/>
        </w:rPr>
        <w:t>(</w:t>
      </w:r>
      <w:r w:rsidRPr="00824906">
        <w:rPr>
          <w:rStyle w:val="libAieChar"/>
          <w:rtl/>
        </w:rPr>
        <w:t>وَهُوَ الْعَلِيمُ الْقَدِيرُ</w:t>
      </w:r>
      <w:r w:rsidRPr="000B1256">
        <w:rPr>
          <w:rStyle w:val="libAlaemChar"/>
          <w:rtl/>
        </w:rPr>
        <w:t>)</w:t>
      </w:r>
      <w:r w:rsidRPr="00406B60">
        <w:rPr>
          <w:rtl/>
        </w:rPr>
        <w:t xml:space="preserve"> فإنّ الترديد</w:t>
      </w:r>
    </w:p>
    <w:p w14:paraId="21E66EBD" w14:textId="77777777" w:rsidR="002A0DE2" w:rsidRPr="00406B60" w:rsidRDefault="002A0DE2" w:rsidP="002F70F0">
      <w:pPr>
        <w:pStyle w:val="libLine"/>
        <w:rPr>
          <w:rtl/>
        </w:rPr>
      </w:pPr>
      <w:r w:rsidRPr="00406B60">
        <w:rPr>
          <w:rtl/>
        </w:rPr>
        <w:t>__________________</w:t>
      </w:r>
    </w:p>
    <w:p w14:paraId="20331A56" w14:textId="77777777" w:rsidR="002A0DE2" w:rsidRPr="00406B60" w:rsidRDefault="002A0DE2" w:rsidP="00A95425">
      <w:pPr>
        <w:pStyle w:val="libFootnote0"/>
        <w:rPr>
          <w:rtl/>
        </w:rPr>
      </w:pPr>
      <w:r>
        <w:rPr>
          <w:rtl/>
        </w:rPr>
        <w:t>(</w:t>
      </w:r>
      <w:r w:rsidRPr="00406B60">
        <w:rPr>
          <w:rtl/>
        </w:rPr>
        <w:t>1) النساء</w:t>
      </w:r>
      <w:r>
        <w:rPr>
          <w:rtl/>
        </w:rPr>
        <w:t xml:space="preserve">: </w:t>
      </w:r>
      <w:r w:rsidRPr="00406B60">
        <w:rPr>
          <w:rtl/>
        </w:rPr>
        <w:t>28.</w:t>
      </w:r>
    </w:p>
    <w:p w14:paraId="63860844" w14:textId="77777777" w:rsidR="002A0DE2" w:rsidRPr="00406B60" w:rsidRDefault="002A0DE2" w:rsidP="00A95425">
      <w:pPr>
        <w:pStyle w:val="libFootnote0"/>
        <w:rPr>
          <w:rtl/>
        </w:rPr>
      </w:pPr>
      <w:r>
        <w:rPr>
          <w:rtl/>
        </w:rPr>
        <w:t>(</w:t>
      </w:r>
      <w:r w:rsidRPr="00406B60">
        <w:rPr>
          <w:rtl/>
        </w:rPr>
        <w:t>2) السجدة</w:t>
      </w:r>
      <w:r>
        <w:rPr>
          <w:rtl/>
        </w:rPr>
        <w:t xml:space="preserve">: </w:t>
      </w:r>
      <w:r w:rsidRPr="00406B60">
        <w:rPr>
          <w:rtl/>
        </w:rPr>
        <w:t>8.</w:t>
      </w:r>
    </w:p>
    <w:p w14:paraId="27F80D4B" w14:textId="77777777" w:rsidR="002A0DE2" w:rsidRPr="00406B60" w:rsidRDefault="002A0DE2" w:rsidP="008F2859">
      <w:pPr>
        <w:pStyle w:val="libNormal0"/>
        <w:ind w:left="289"/>
        <w:rPr>
          <w:rtl/>
        </w:rPr>
      </w:pPr>
      <w:r>
        <w:rPr>
          <w:rtl/>
        </w:rPr>
        <w:br w:type="page"/>
      </w:r>
      <w:r w:rsidRPr="00406B60">
        <w:rPr>
          <w:rtl/>
        </w:rPr>
        <w:lastRenderedPageBreak/>
        <w:t>في الأحوال المختلفة</w:t>
      </w:r>
      <w:r>
        <w:rPr>
          <w:rtl/>
        </w:rPr>
        <w:t xml:space="preserve">، </w:t>
      </w:r>
      <w:r w:rsidRPr="00406B60">
        <w:rPr>
          <w:rtl/>
        </w:rPr>
        <w:t>والتغيير من هيئة</w:t>
      </w:r>
      <w:r>
        <w:rPr>
          <w:rtl/>
        </w:rPr>
        <w:t xml:space="preserve">، </w:t>
      </w:r>
      <w:r w:rsidRPr="00406B60">
        <w:rPr>
          <w:rtl/>
        </w:rPr>
        <w:t>إلى هيئة</w:t>
      </w:r>
      <w:r>
        <w:rPr>
          <w:rtl/>
        </w:rPr>
        <w:t xml:space="preserve">، </w:t>
      </w:r>
      <w:r w:rsidRPr="00406B60">
        <w:rPr>
          <w:rtl/>
        </w:rPr>
        <w:t>وصفة إلى صفة</w:t>
      </w:r>
      <w:r>
        <w:rPr>
          <w:rtl/>
        </w:rPr>
        <w:t xml:space="preserve">، </w:t>
      </w:r>
      <w:r w:rsidRPr="00406B60">
        <w:rPr>
          <w:rtl/>
        </w:rPr>
        <w:t>مع إمكان غيره</w:t>
      </w:r>
      <w:r>
        <w:rPr>
          <w:rtl/>
        </w:rPr>
        <w:t xml:space="preserve">، </w:t>
      </w:r>
      <w:r w:rsidRPr="00406B60">
        <w:rPr>
          <w:rtl/>
        </w:rPr>
        <w:t>أظهر دليل وأعدل شاهد على الصانع العليم القدير.</w:t>
      </w:r>
    </w:p>
    <w:p w14:paraId="7222C1FF" w14:textId="77777777" w:rsidR="002A0DE2" w:rsidRPr="00406B60" w:rsidRDefault="002A0DE2" w:rsidP="00824906">
      <w:pPr>
        <w:pStyle w:val="libNormal"/>
        <w:rPr>
          <w:rtl/>
        </w:rPr>
      </w:pPr>
      <w:r w:rsidRPr="00406B60">
        <w:rPr>
          <w:rtl/>
        </w:rPr>
        <w:t>ثمّ بيّن سبحانه حال البعث</w:t>
      </w:r>
      <w:r>
        <w:rPr>
          <w:rtl/>
        </w:rPr>
        <w:t xml:space="preserve">، </w:t>
      </w:r>
      <w:r w:rsidRPr="00406B60">
        <w:rPr>
          <w:rtl/>
        </w:rPr>
        <w:t>فقال</w:t>
      </w:r>
      <w:r>
        <w:rPr>
          <w:rtl/>
        </w:rPr>
        <w:t xml:space="preserve">: </w:t>
      </w:r>
      <w:r w:rsidRPr="000B1256">
        <w:rPr>
          <w:rStyle w:val="libAlaemChar"/>
          <w:rtl/>
        </w:rPr>
        <w:t>(</w:t>
      </w:r>
      <w:r w:rsidRPr="00824906">
        <w:rPr>
          <w:rStyle w:val="libAieChar"/>
          <w:rtl/>
        </w:rPr>
        <w:t>وَيَوْمَ تَقُومُ السَّاعَةُ</w:t>
      </w:r>
      <w:r w:rsidRPr="000B1256">
        <w:rPr>
          <w:rStyle w:val="libAlaemChar"/>
          <w:rtl/>
        </w:rPr>
        <w:t>)</w:t>
      </w:r>
      <w:r w:rsidRPr="00406B60">
        <w:rPr>
          <w:rtl/>
        </w:rPr>
        <w:t xml:space="preserve"> القيامة. سمّيت بها</w:t>
      </w:r>
      <w:r>
        <w:rPr>
          <w:rtl/>
        </w:rPr>
        <w:t xml:space="preserve">، </w:t>
      </w:r>
      <w:r w:rsidRPr="00406B60">
        <w:rPr>
          <w:rtl/>
        </w:rPr>
        <w:t>لأنّها تقوم في آخر ساعة من ساعات الدنيا</w:t>
      </w:r>
      <w:r>
        <w:rPr>
          <w:rtl/>
        </w:rPr>
        <w:t xml:space="preserve">، </w:t>
      </w:r>
      <w:r w:rsidRPr="00406B60">
        <w:rPr>
          <w:rtl/>
        </w:rPr>
        <w:t>أو لأنّها تقع بغتة. وصارت علما لها بالغلبة</w:t>
      </w:r>
      <w:r>
        <w:rPr>
          <w:rtl/>
        </w:rPr>
        <w:t xml:space="preserve">، </w:t>
      </w:r>
      <w:r w:rsidRPr="00406B60">
        <w:rPr>
          <w:rtl/>
        </w:rPr>
        <w:t>كالكوكب للزهرة والنجم للثريّا.</w:t>
      </w:r>
    </w:p>
    <w:p w14:paraId="3A7945FA" w14:textId="77777777" w:rsidR="002A0DE2" w:rsidRPr="00406B60" w:rsidRDefault="002A0DE2" w:rsidP="00824906">
      <w:pPr>
        <w:pStyle w:val="libNormal"/>
        <w:rPr>
          <w:rtl/>
        </w:rPr>
      </w:pPr>
      <w:r w:rsidRPr="000B1256">
        <w:rPr>
          <w:rStyle w:val="libAlaemChar"/>
          <w:rtl/>
        </w:rPr>
        <w:t>(</w:t>
      </w:r>
      <w:r w:rsidRPr="00824906">
        <w:rPr>
          <w:rStyle w:val="libAieChar"/>
          <w:rtl/>
        </w:rPr>
        <w:t>يُقْسِمُ الْمُجْرِمُونَ ما لَبِثُوا</w:t>
      </w:r>
      <w:r w:rsidRPr="000B1256">
        <w:rPr>
          <w:rStyle w:val="libAlaemChar"/>
          <w:rtl/>
        </w:rPr>
        <w:t>)</w:t>
      </w:r>
      <w:r w:rsidRPr="00406B60">
        <w:rPr>
          <w:rtl/>
        </w:rPr>
        <w:t xml:space="preserve"> أي</w:t>
      </w:r>
      <w:r>
        <w:rPr>
          <w:rtl/>
        </w:rPr>
        <w:t xml:space="preserve">: </w:t>
      </w:r>
      <w:r w:rsidRPr="00406B60">
        <w:rPr>
          <w:rtl/>
        </w:rPr>
        <w:t>يحلفون ما مكثوا في الدنيا</w:t>
      </w:r>
      <w:r>
        <w:rPr>
          <w:rtl/>
        </w:rPr>
        <w:t xml:space="preserve">، </w:t>
      </w:r>
      <w:r w:rsidRPr="00406B60">
        <w:rPr>
          <w:rtl/>
        </w:rPr>
        <w:t>أو في القبور</w:t>
      </w:r>
      <w:r>
        <w:rPr>
          <w:rtl/>
        </w:rPr>
        <w:t xml:space="preserve">، </w:t>
      </w:r>
      <w:r w:rsidRPr="00406B60">
        <w:rPr>
          <w:rtl/>
        </w:rPr>
        <w:t>أو فيما بين فناء الدنيا إلى البعث. وفي الحديث</w:t>
      </w:r>
      <w:r>
        <w:rPr>
          <w:rtl/>
        </w:rPr>
        <w:t xml:space="preserve">: </w:t>
      </w:r>
      <w:r w:rsidRPr="00406B60">
        <w:rPr>
          <w:rtl/>
        </w:rPr>
        <w:t>«ما بين فناء الدنيا إلى وقت البعث أربعون»</w:t>
      </w:r>
      <w:r>
        <w:rPr>
          <w:rtl/>
        </w:rPr>
        <w:t>.</w:t>
      </w:r>
      <w:r w:rsidRPr="00406B60">
        <w:rPr>
          <w:rtl/>
        </w:rPr>
        <w:t xml:space="preserve"> قالوا</w:t>
      </w:r>
      <w:r>
        <w:rPr>
          <w:rtl/>
        </w:rPr>
        <w:t xml:space="preserve">: </w:t>
      </w:r>
      <w:r w:rsidRPr="00406B60">
        <w:rPr>
          <w:rtl/>
        </w:rPr>
        <w:t xml:space="preserve">لا نعلم </w:t>
      </w:r>
      <w:r>
        <w:rPr>
          <w:rtl/>
        </w:rPr>
        <w:t>أ</w:t>
      </w:r>
      <w:r w:rsidRPr="00406B60">
        <w:rPr>
          <w:rtl/>
        </w:rPr>
        <w:t>هي أربعون سنة</w:t>
      </w:r>
      <w:r>
        <w:rPr>
          <w:rtl/>
        </w:rPr>
        <w:t xml:space="preserve">، </w:t>
      </w:r>
      <w:r w:rsidRPr="00406B60">
        <w:rPr>
          <w:rtl/>
        </w:rPr>
        <w:t>أم أربعون ألف سنة</w:t>
      </w:r>
      <w:r>
        <w:rPr>
          <w:rtl/>
        </w:rPr>
        <w:t xml:space="preserve">، </w:t>
      </w:r>
      <w:r w:rsidRPr="00406B60">
        <w:rPr>
          <w:rtl/>
        </w:rPr>
        <w:t>أم أيّام</w:t>
      </w:r>
      <w:r>
        <w:rPr>
          <w:rtl/>
        </w:rPr>
        <w:t xml:space="preserve">، </w:t>
      </w:r>
      <w:r w:rsidRPr="00406B60">
        <w:rPr>
          <w:rtl/>
        </w:rPr>
        <w:t>أم ساعات</w:t>
      </w:r>
      <w:r>
        <w:rPr>
          <w:rtl/>
        </w:rPr>
        <w:t>؟</w:t>
      </w:r>
      <w:r w:rsidRPr="00406B60">
        <w:rPr>
          <w:rtl/>
        </w:rPr>
        <w:t xml:space="preserve"> وذلك وقت يفنون فيه. </w:t>
      </w:r>
      <w:r w:rsidRPr="000B1256">
        <w:rPr>
          <w:rStyle w:val="libAlaemChar"/>
          <w:rtl/>
        </w:rPr>
        <w:t>(</w:t>
      </w:r>
      <w:r w:rsidRPr="00824906">
        <w:rPr>
          <w:rStyle w:val="libAieChar"/>
          <w:rtl/>
        </w:rPr>
        <w:t>غَيْرَ ساعَةٍ</w:t>
      </w:r>
      <w:r w:rsidRPr="000B1256">
        <w:rPr>
          <w:rStyle w:val="libAlaemChar"/>
          <w:rtl/>
        </w:rPr>
        <w:t>)</w:t>
      </w:r>
      <w:r w:rsidRPr="00406B60">
        <w:rPr>
          <w:rtl/>
        </w:rPr>
        <w:t xml:space="preserve"> استقلّوا مدّة لبثهم إضافة إلى مدّة عذابهم في الآخرة</w:t>
      </w:r>
      <w:r>
        <w:rPr>
          <w:rtl/>
        </w:rPr>
        <w:t xml:space="preserve">، </w:t>
      </w:r>
      <w:r w:rsidRPr="00406B60">
        <w:rPr>
          <w:rtl/>
        </w:rPr>
        <w:t>أو نسيانا.</w:t>
      </w:r>
    </w:p>
    <w:p w14:paraId="597E68DA" w14:textId="77777777" w:rsidR="002A0DE2" w:rsidRPr="00406B60" w:rsidRDefault="002A0DE2" w:rsidP="00824906">
      <w:pPr>
        <w:pStyle w:val="libNormal"/>
        <w:rPr>
          <w:rtl/>
        </w:rPr>
      </w:pPr>
      <w:r w:rsidRPr="000B1256">
        <w:rPr>
          <w:rStyle w:val="libAlaemChar"/>
          <w:rtl/>
        </w:rPr>
        <w:t>(</w:t>
      </w:r>
      <w:r w:rsidRPr="00824906">
        <w:rPr>
          <w:rStyle w:val="libAieChar"/>
          <w:rtl/>
        </w:rPr>
        <w:t>كَذلِكَ</w:t>
      </w:r>
      <w:r w:rsidRPr="000B1256">
        <w:rPr>
          <w:rStyle w:val="libAlaemChar"/>
          <w:rtl/>
        </w:rPr>
        <w:t>)</w:t>
      </w:r>
      <w:r w:rsidRPr="00406B60">
        <w:rPr>
          <w:rtl/>
        </w:rPr>
        <w:t xml:space="preserve"> مثل ذلك الصرف عن الصدق والتحقيق</w:t>
      </w:r>
      <w:r>
        <w:rPr>
          <w:rtl/>
        </w:rPr>
        <w:t xml:space="preserve">، </w:t>
      </w:r>
      <w:r w:rsidRPr="00406B60">
        <w:rPr>
          <w:rtl/>
        </w:rPr>
        <w:t xml:space="preserve">وقولهم على التخمين </w:t>
      </w:r>
      <w:r w:rsidRPr="000B1256">
        <w:rPr>
          <w:rStyle w:val="libAlaemChar"/>
          <w:rtl/>
        </w:rPr>
        <w:t>(</w:t>
      </w:r>
      <w:r w:rsidRPr="00824906">
        <w:rPr>
          <w:rStyle w:val="libAieChar"/>
          <w:rtl/>
        </w:rPr>
        <w:t>كانُوا يُؤْفَكُونَ</w:t>
      </w:r>
      <w:r w:rsidRPr="000B1256">
        <w:rPr>
          <w:rStyle w:val="libAlaemChar"/>
          <w:rtl/>
        </w:rPr>
        <w:t>)</w:t>
      </w:r>
      <w:r w:rsidRPr="00406B60">
        <w:rPr>
          <w:rtl/>
        </w:rPr>
        <w:t xml:space="preserve"> يصرفون في الدنيا</w:t>
      </w:r>
      <w:r>
        <w:rPr>
          <w:rtl/>
        </w:rPr>
        <w:t xml:space="preserve">، </w:t>
      </w:r>
      <w:r w:rsidRPr="00406B60">
        <w:rPr>
          <w:rtl/>
        </w:rPr>
        <w:t>وهكذا كانوا يبنون أمرهم على خلاف الحقّ.</w:t>
      </w:r>
    </w:p>
    <w:p w14:paraId="618955A6" w14:textId="77777777" w:rsidR="002A0DE2" w:rsidRPr="00406B60" w:rsidRDefault="002A0DE2" w:rsidP="00824906">
      <w:pPr>
        <w:pStyle w:val="libNormal"/>
        <w:rPr>
          <w:rtl/>
        </w:rPr>
      </w:pPr>
      <w:r w:rsidRPr="00406B60">
        <w:rPr>
          <w:rtl/>
        </w:rPr>
        <w:t>ثمّ أخبر عن علماء المؤمنين من الملائكة والإنس في ذلك اليوم</w:t>
      </w:r>
      <w:r>
        <w:rPr>
          <w:rtl/>
        </w:rPr>
        <w:t xml:space="preserve">، </w:t>
      </w:r>
      <w:r w:rsidRPr="00406B60">
        <w:rPr>
          <w:rtl/>
        </w:rPr>
        <w:t>فقال</w:t>
      </w:r>
      <w:r>
        <w:rPr>
          <w:rtl/>
        </w:rPr>
        <w:t xml:space="preserve">: </w:t>
      </w:r>
      <w:r w:rsidRPr="000B1256">
        <w:rPr>
          <w:rStyle w:val="libAlaemChar"/>
          <w:rtl/>
        </w:rPr>
        <w:t>(</w:t>
      </w:r>
      <w:r w:rsidRPr="00824906">
        <w:rPr>
          <w:rStyle w:val="libAieChar"/>
          <w:rtl/>
        </w:rPr>
        <w:t>وَقالَ الَّذِينَ أُوتُوا الْعِلْمَ وَالْإِيمانَ لَقَدْ لَبِثْتُمْ فِي كِتابِ اللهِ</w:t>
      </w:r>
      <w:r w:rsidRPr="000B1256">
        <w:rPr>
          <w:rStyle w:val="libAlaemChar"/>
          <w:rtl/>
        </w:rPr>
        <w:t>)</w:t>
      </w:r>
      <w:r w:rsidRPr="00406B60">
        <w:rPr>
          <w:rtl/>
        </w:rPr>
        <w:t xml:space="preserve"> في علم الله</w:t>
      </w:r>
      <w:r>
        <w:rPr>
          <w:rtl/>
        </w:rPr>
        <w:t xml:space="preserve">، </w:t>
      </w:r>
      <w:r w:rsidRPr="00406B60">
        <w:rPr>
          <w:rtl/>
        </w:rPr>
        <w:t>أو قضائه</w:t>
      </w:r>
      <w:r>
        <w:rPr>
          <w:rtl/>
        </w:rPr>
        <w:t xml:space="preserve">، </w:t>
      </w:r>
      <w:r w:rsidRPr="00406B60">
        <w:rPr>
          <w:rtl/>
        </w:rPr>
        <w:t>أو فيما كتبه لكم</w:t>
      </w:r>
      <w:r>
        <w:rPr>
          <w:rtl/>
        </w:rPr>
        <w:t xml:space="preserve">، </w:t>
      </w:r>
      <w:r w:rsidRPr="00406B60">
        <w:rPr>
          <w:rtl/>
        </w:rPr>
        <w:t>أي</w:t>
      </w:r>
      <w:r>
        <w:rPr>
          <w:rtl/>
        </w:rPr>
        <w:t xml:space="preserve">: </w:t>
      </w:r>
      <w:r w:rsidRPr="00406B60">
        <w:rPr>
          <w:rtl/>
        </w:rPr>
        <w:t>أوجبه بحكمته</w:t>
      </w:r>
      <w:r>
        <w:rPr>
          <w:rtl/>
        </w:rPr>
        <w:t xml:space="preserve">، </w:t>
      </w:r>
      <w:r w:rsidRPr="00406B60">
        <w:rPr>
          <w:rtl/>
        </w:rPr>
        <w:t>أو في اللوح</w:t>
      </w:r>
      <w:r>
        <w:rPr>
          <w:rtl/>
        </w:rPr>
        <w:t xml:space="preserve">، </w:t>
      </w:r>
      <w:r w:rsidRPr="00406B60">
        <w:rPr>
          <w:rtl/>
        </w:rPr>
        <w:t>أو القرآن. وهو قوله</w:t>
      </w:r>
      <w:r>
        <w:rPr>
          <w:rtl/>
        </w:rPr>
        <w:t xml:space="preserve">: </w:t>
      </w:r>
      <w:r w:rsidRPr="000B1256">
        <w:rPr>
          <w:rStyle w:val="libAlaemChar"/>
          <w:rtl/>
        </w:rPr>
        <w:t>(</w:t>
      </w:r>
      <w:r w:rsidRPr="00824906">
        <w:rPr>
          <w:rStyle w:val="libAieChar"/>
          <w:rtl/>
        </w:rPr>
        <w:t>وَمِنْ وَرائِهِمْ بَرْزَخٌ</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w:t>
      </w:r>
      <w:r w:rsidRPr="000B1256">
        <w:rPr>
          <w:rStyle w:val="libAlaemChar"/>
          <w:rtl/>
        </w:rPr>
        <w:t>(</w:t>
      </w:r>
      <w:r w:rsidRPr="00824906">
        <w:rPr>
          <w:rStyle w:val="libAieChar"/>
          <w:rtl/>
        </w:rPr>
        <w:t>إِلى يَوْمِ الْبَعْثِ</w:t>
      </w:r>
      <w:r w:rsidRPr="000B1256">
        <w:rPr>
          <w:rStyle w:val="libAlaemChar"/>
          <w:rtl/>
        </w:rPr>
        <w:t>)</w:t>
      </w:r>
      <w:r>
        <w:rPr>
          <w:rtl/>
        </w:rPr>
        <w:t>.</w:t>
      </w:r>
    </w:p>
    <w:p w14:paraId="6CA7B511" w14:textId="77777777" w:rsidR="002A0DE2" w:rsidRPr="00406B60" w:rsidRDefault="002A0DE2" w:rsidP="00824906">
      <w:pPr>
        <w:pStyle w:val="libNormal"/>
        <w:rPr>
          <w:rtl/>
        </w:rPr>
      </w:pPr>
      <w:r w:rsidRPr="00406B60">
        <w:rPr>
          <w:rtl/>
        </w:rPr>
        <w:t>ردّوا بذلك ما قاله الكفّار وحلفوا عليه</w:t>
      </w:r>
      <w:r>
        <w:rPr>
          <w:rtl/>
        </w:rPr>
        <w:t xml:space="preserve">، </w:t>
      </w:r>
      <w:r w:rsidRPr="00406B60">
        <w:rPr>
          <w:rtl/>
        </w:rPr>
        <w:t>وأطلعوهم على الحقيقة. ثمّ وصلوا ذلك بتقريعهم على إنكار البعث بقولهم</w:t>
      </w:r>
      <w:r>
        <w:rPr>
          <w:rtl/>
        </w:rPr>
        <w:t xml:space="preserve">: </w:t>
      </w:r>
      <w:r w:rsidRPr="000B1256">
        <w:rPr>
          <w:rStyle w:val="libAlaemChar"/>
          <w:rtl/>
        </w:rPr>
        <w:t>(</w:t>
      </w:r>
      <w:r w:rsidRPr="00824906">
        <w:rPr>
          <w:rStyle w:val="libAieChar"/>
          <w:rtl/>
        </w:rPr>
        <w:t>فَهذا يَوْمُ الْبَعْثِ</w:t>
      </w:r>
      <w:r w:rsidRPr="000B1256">
        <w:rPr>
          <w:rStyle w:val="libAlaemChar"/>
          <w:rtl/>
        </w:rPr>
        <w:t>)</w:t>
      </w:r>
      <w:r w:rsidRPr="00406B60">
        <w:rPr>
          <w:rtl/>
        </w:rPr>
        <w:t xml:space="preserve"> الّذي أنكرتموه </w:t>
      </w:r>
      <w:r w:rsidRPr="000B1256">
        <w:rPr>
          <w:rStyle w:val="libAlaemChar"/>
          <w:rtl/>
        </w:rPr>
        <w:t>(</w:t>
      </w:r>
      <w:r w:rsidRPr="00824906">
        <w:rPr>
          <w:rStyle w:val="libAieChar"/>
          <w:rtl/>
        </w:rPr>
        <w:t>وَلكِنَّكُمْ كُنْتُمْ لا تَعْلَمُونَ</w:t>
      </w:r>
      <w:r w:rsidRPr="000B1256">
        <w:rPr>
          <w:rStyle w:val="libAlaemChar"/>
          <w:rtl/>
        </w:rPr>
        <w:t>)</w:t>
      </w:r>
      <w:r w:rsidRPr="00406B60">
        <w:rPr>
          <w:rtl/>
        </w:rPr>
        <w:t xml:space="preserve"> أنّه حقّ</w:t>
      </w:r>
      <w:r>
        <w:rPr>
          <w:rtl/>
        </w:rPr>
        <w:t xml:space="preserve">، </w:t>
      </w:r>
      <w:r w:rsidRPr="00406B60">
        <w:rPr>
          <w:rtl/>
        </w:rPr>
        <w:t>لتفريطكم في طلب الحقّ واتّباعه. والفاء لجواب شرط محذوف</w:t>
      </w:r>
      <w:r>
        <w:rPr>
          <w:rtl/>
        </w:rPr>
        <w:t xml:space="preserve">، </w:t>
      </w:r>
      <w:r w:rsidRPr="00406B60">
        <w:rPr>
          <w:rtl/>
        </w:rPr>
        <w:t>تقديره</w:t>
      </w:r>
      <w:r>
        <w:rPr>
          <w:rtl/>
        </w:rPr>
        <w:t xml:space="preserve">: </w:t>
      </w:r>
      <w:r w:rsidRPr="00406B60">
        <w:rPr>
          <w:rtl/>
        </w:rPr>
        <w:t>إن كنتم منكرين البعث فهذا يومه</w:t>
      </w:r>
      <w:r>
        <w:rPr>
          <w:rtl/>
        </w:rPr>
        <w:t xml:space="preserve">، </w:t>
      </w:r>
      <w:r w:rsidRPr="00406B60">
        <w:rPr>
          <w:rtl/>
        </w:rPr>
        <w:t>أي</w:t>
      </w:r>
      <w:r>
        <w:rPr>
          <w:rtl/>
        </w:rPr>
        <w:t xml:space="preserve">: </w:t>
      </w:r>
      <w:r w:rsidRPr="00406B60">
        <w:rPr>
          <w:rtl/>
        </w:rPr>
        <w:t>فقد تبيّن بطلان إنكاركم.</w:t>
      </w:r>
    </w:p>
    <w:p w14:paraId="78DA3F5D" w14:textId="77777777" w:rsidR="002A0DE2" w:rsidRPr="00406B60" w:rsidRDefault="002A0DE2" w:rsidP="002F70F0">
      <w:pPr>
        <w:pStyle w:val="libLine"/>
        <w:rPr>
          <w:rtl/>
        </w:rPr>
      </w:pPr>
      <w:r w:rsidRPr="00406B60">
        <w:rPr>
          <w:rtl/>
        </w:rPr>
        <w:t>__________________</w:t>
      </w:r>
    </w:p>
    <w:p w14:paraId="67BDCC18" w14:textId="77777777" w:rsidR="002A0DE2" w:rsidRPr="00406B60" w:rsidRDefault="002A0DE2" w:rsidP="00A95425">
      <w:pPr>
        <w:pStyle w:val="libFootnote0"/>
        <w:rPr>
          <w:rtl/>
        </w:rPr>
      </w:pPr>
      <w:r>
        <w:rPr>
          <w:rtl/>
        </w:rPr>
        <w:t>(</w:t>
      </w:r>
      <w:r w:rsidRPr="00406B60">
        <w:rPr>
          <w:rtl/>
        </w:rPr>
        <w:t>1) المؤمنون</w:t>
      </w:r>
      <w:r>
        <w:rPr>
          <w:rtl/>
        </w:rPr>
        <w:t xml:space="preserve">: </w:t>
      </w:r>
      <w:r w:rsidRPr="00406B60">
        <w:rPr>
          <w:rtl/>
        </w:rPr>
        <w:t>100.</w:t>
      </w:r>
    </w:p>
    <w:p w14:paraId="774B918D"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فَيَوْمَئِذٍ لا يَنْفَعُ الَّذِينَ ظَلَمُوا</w:t>
      </w:r>
      <w:r w:rsidRPr="000B1256">
        <w:rPr>
          <w:rStyle w:val="libAlaemChar"/>
          <w:rtl/>
        </w:rPr>
        <w:t>)</w:t>
      </w:r>
      <w:r w:rsidRPr="00406B60">
        <w:rPr>
          <w:rtl/>
        </w:rPr>
        <w:t xml:space="preserve"> أنفسهم بالكفر </w:t>
      </w:r>
      <w:r w:rsidRPr="000B1256">
        <w:rPr>
          <w:rStyle w:val="libAlaemChar"/>
          <w:rtl/>
        </w:rPr>
        <w:t>(</w:t>
      </w:r>
      <w:r w:rsidRPr="00824906">
        <w:rPr>
          <w:rStyle w:val="libAieChar"/>
          <w:rtl/>
        </w:rPr>
        <w:t>مَعْذِرَتُهُمْ</w:t>
      </w:r>
      <w:r w:rsidRPr="000B1256">
        <w:rPr>
          <w:rStyle w:val="libAlaemChar"/>
          <w:rtl/>
        </w:rPr>
        <w:t>)</w:t>
      </w:r>
      <w:r w:rsidRPr="00406B60">
        <w:rPr>
          <w:rtl/>
        </w:rPr>
        <w:t xml:space="preserve"> أي</w:t>
      </w:r>
      <w:r>
        <w:rPr>
          <w:rtl/>
        </w:rPr>
        <w:t xml:space="preserve">: </w:t>
      </w:r>
      <w:r w:rsidRPr="00406B60">
        <w:rPr>
          <w:rtl/>
        </w:rPr>
        <w:t>لا يمكّنون من الاعتذار</w:t>
      </w:r>
      <w:r>
        <w:rPr>
          <w:rtl/>
        </w:rPr>
        <w:t xml:space="preserve">، </w:t>
      </w:r>
      <w:r w:rsidRPr="00406B60">
        <w:rPr>
          <w:rtl/>
        </w:rPr>
        <w:t>ولو اعتذروا لم يقبل عذرهم. وقرأ الكوفيّون بالياء</w:t>
      </w:r>
      <w:r>
        <w:rPr>
          <w:rtl/>
        </w:rPr>
        <w:t xml:space="preserve">، </w:t>
      </w:r>
      <w:r w:rsidRPr="00406B60">
        <w:rPr>
          <w:rtl/>
        </w:rPr>
        <w:t>لأنّ المعذرة بمعنى العذر</w:t>
      </w:r>
      <w:r>
        <w:rPr>
          <w:rtl/>
        </w:rPr>
        <w:t xml:space="preserve">، </w:t>
      </w:r>
      <w:r w:rsidRPr="00406B60">
        <w:rPr>
          <w:rtl/>
        </w:rPr>
        <w:t>أو لأنّ تأنيثها غير حقيقيّ</w:t>
      </w:r>
      <w:r>
        <w:rPr>
          <w:rtl/>
        </w:rPr>
        <w:t xml:space="preserve">، </w:t>
      </w:r>
      <w:r w:rsidRPr="00406B60">
        <w:rPr>
          <w:rtl/>
        </w:rPr>
        <w:t xml:space="preserve">وقد فصل بينهما. </w:t>
      </w:r>
      <w:r w:rsidRPr="000B1256">
        <w:rPr>
          <w:rStyle w:val="libAlaemChar"/>
          <w:rtl/>
        </w:rPr>
        <w:t>(</w:t>
      </w:r>
      <w:r w:rsidRPr="00824906">
        <w:rPr>
          <w:rStyle w:val="libAieChar"/>
          <w:rtl/>
        </w:rPr>
        <w:t>وَلا هُمْ يُسْتَعْتَبُونَ</w:t>
      </w:r>
      <w:r w:rsidRPr="000B1256">
        <w:rPr>
          <w:rStyle w:val="libAlaemChar"/>
          <w:rtl/>
        </w:rPr>
        <w:t>)</w:t>
      </w:r>
      <w:r w:rsidRPr="00406B60">
        <w:rPr>
          <w:rtl/>
        </w:rPr>
        <w:t xml:space="preserve"> لا يطلبون إلى ما يقتضي إعتابهم</w:t>
      </w:r>
      <w:r>
        <w:rPr>
          <w:rtl/>
        </w:rPr>
        <w:t xml:space="preserve">، </w:t>
      </w:r>
      <w:r w:rsidRPr="00406B60">
        <w:rPr>
          <w:rtl/>
        </w:rPr>
        <w:t>أي</w:t>
      </w:r>
      <w:r>
        <w:rPr>
          <w:rtl/>
        </w:rPr>
        <w:t xml:space="preserve">: </w:t>
      </w:r>
      <w:r w:rsidRPr="00406B60">
        <w:rPr>
          <w:rtl/>
        </w:rPr>
        <w:t>إزالة عتبهم</w:t>
      </w:r>
      <w:r>
        <w:rPr>
          <w:rtl/>
        </w:rPr>
        <w:t xml:space="preserve">، </w:t>
      </w:r>
      <w:r w:rsidRPr="00406B60">
        <w:rPr>
          <w:rtl/>
        </w:rPr>
        <w:t>من التوبة والطاعة</w:t>
      </w:r>
      <w:r>
        <w:rPr>
          <w:rtl/>
        </w:rPr>
        <w:t xml:space="preserve">، </w:t>
      </w:r>
      <w:r w:rsidRPr="00406B60">
        <w:rPr>
          <w:rtl/>
        </w:rPr>
        <w:t>كما دعوا إليه في الدنيا. من قولهم</w:t>
      </w:r>
      <w:r>
        <w:rPr>
          <w:rtl/>
        </w:rPr>
        <w:t xml:space="preserve">: </w:t>
      </w:r>
      <w:r w:rsidRPr="00406B60">
        <w:rPr>
          <w:rtl/>
        </w:rPr>
        <w:t>استعتبني فلان فأعتبته</w:t>
      </w:r>
      <w:r>
        <w:rPr>
          <w:rtl/>
        </w:rPr>
        <w:t xml:space="preserve">، </w:t>
      </w:r>
      <w:r w:rsidRPr="00406B60">
        <w:rPr>
          <w:rtl/>
        </w:rPr>
        <w:t>أي</w:t>
      </w:r>
      <w:r>
        <w:rPr>
          <w:rtl/>
        </w:rPr>
        <w:t xml:space="preserve">: </w:t>
      </w:r>
      <w:r w:rsidRPr="00406B60">
        <w:rPr>
          <w:rtl/>
        </w:rPr>
        <w:t>استرضاني فأرضيته.</w:t>
      </w:r>
    </w:p>
    <w:p w14:paraId="291BD073" w14:textId="77777777" w:rsidR="002A0DE2" w:rsidRPr="00406B60" w:rsidRDefault="002A0DE2" w:rsidP="00824906">
      <w:pPr>
        <w:pStyle w:val="libNormal"/>
        <w:rPr>
          <w:rtl/>
        </w:rPr>
      </w:pPr>
      <w:r w:rsidRPr="000B1256">
        <w:rPr>
          <w:rStyle w:val="libAlaemChar"/>
          <w:rtl/>
        </w:rPr>
        <w:t>(</w:t>
      </w:r>
      <w:r w:rsidRPr="00824906">
        <w:rPr>
          <w:rStyle w:val="libAieChar"/>
          <w:rtl/>
        </w:rPr>
        <w:t>وَلَقَدْ ضَرَبْنا لِلنَّاسِ فِي هذَا الْقُرْآنِ مِنْ كُلِّ مَثَلٍ</w:t>
      </w:r>
      <w:r w:rsidRPr="000B1256">
        <w:rPr>
          <w:rStyle w:val="libAlaemChar"/>
          <w:rtl/>
        </w:rPr>
        <w:t>)</w:t>
      </w:r>
      <w:r w:rsidRPr="00406B60">
        <w:rPr>
          <w:rtl/>
        </w:rPr>
        <w:t xml:space="preserve"> ولقد وصفنا لهم فيه بأنواع الصفات الّتي هي في غرابتها كالأمثال</w:t>
      </w:r>
      <w:r>
        <w:rPr>
          <w:rtl/>
        </w:rPr>
        <w:t xml:space="preserve">، </w:t>
      </w:r>
      <w:r w:rsidRPr="00406B60">
        <w:rPr>
          <w:rtl/>
        </w:rPr>
        <w:t>مثل صفة المبعوثين يوم القيامة</w:t>
      </w:r>
      <w:r>
        <w:rPr>
          <w:rtl/>
        </w:rPr>
        <w:t xml:space="preserve">، </w:t>
      </w:r>
      <w:r w:rsidRPr="00406B60">
        <w:rPr>
          <w:rtl/>
        </w:rPr>
        <w:t>وما يقال لهم وما يقولون</w:t>
      </w:r>
      <w:r>
        <w:rPr>
          <w:rtl/>
        </w:rPr>
        <w:t xml:space="preserve">، </w:t>
      </w:r>
      <w:r w:rsidRPr="00406B60">
        <w:rPr>
          <w:rtl/>
        </w:rPr>
        <w:t>وما لا يكون لهم من الانتفاع بالمعذرة والاستعتاب. أو بيّنّا لهم من كلّ مثل يدعوهم إلى التوحيد والبعث وصدق الرسول.</w:t>
      </w:r>
    </w:p>
    <w:p w14:paraId="2B1899EE" w14:textId="77777777" w:rsidR="002A0DE2" w:rsidRPr="00406B60" w:rsidRDefault="002A0DE2" w:rsidP="00824906">
      <w:pPr>
        <w:pStyle w:val="libNormal"/>
        <w:rPr>
          <w:rtl/>
        </w:rPr>
      </w:pPr>
      <w:r w:rsidRPr="00406B60">
        <w:rPr>
          <w:rtl/>
        </w:rPr>
        <w:t>ثمّ أخبر عن عناد القوم وتكذيبهم بالإيمان</w:t>
      </w:r>
      <w:r>
        <w:rPr>
          <w:rtl/>
        </w:rPr>
        <w:t xml:space="preserve">، </w:t>
      </w:r>
      <w:r w:rsidRPr="00406B60">
        <w:rPr>
          <w:rtl/>
        </w:rPr>
        <w:t>فقال</w:t>
      </w:r>
      <w:r>
        <w:rPr>
          <w:rtl/>
        </w:rPr>
        <w:t xml:space="preserve">: </w:t>
      </w:r>
      <w:r w:rsidRPr="000B1256">
        <w:rPr>
          <w:rStyle w:val="libAlaemChar"/>
          <w:rtl/>
        </w:rPr>
        <w:t>(</w:t>
      </w:r>
      <w:r w:rsidRPr="00824906">
        <w:rPr>
          <w:rStyle w:val="libAieChar"/>
          <w:rtl/>
        </w:rPr>
        <w:t>وَلَئِنْ جِئْتَهُمْ بِآيَةٍ</w:t>
      </w:r>
      <w:r w:rsidRPr="000B1256">
        <w:rPr>
          <w:rStyle w:val="libAlaemChar"/>
          <w:rtl/>
        </w:rPr>
        <w:t>)</w:t>
      </w:r>
      <w:r w:rsidRPr="00406B60">
        <w:rPr>
          <w:rtl/>
        </w:rPr>
        <w:t xml:space="preserve"> من آيات القرآن</w:t>
      </w:r>
      <w:r>
        <w:rPr>
          <w:rtl/>
        </w:rPr>
        <w:t xml:space="preserve">، </w:t>
      </w:r>
      <w:r w:rsidRPr="00406B60">
        <w:rPr>
          <w:rtl/>
        </w:rPr>
        <w:t xml:space="preserve">أو معجزة باهرة ممّا اقترحوها منك </w:t>
      </w:r>
      <w:r w:rsidRPr="000B1256">
        <w:rPr>
          <w:rStyle w:val="libAlaemChar"/>
          <w:rtl/>
        </w:rPr>
        <w:t>(</w:t>
      </w:r>
      <w:r w:rsidRPr="00824906">
        <w:rPr>
          <w:rStyle w:val="libAieChar"/>
          <w:rtl/>
        </w:rPr>
        <w:t>لَيَقُولَنَّ الَّذِينَ كَفَرُوا</w:t>
      </w:r>
      <w:r w:rsidRPr="000B1256">
        <w:rPr>
          <w:rStyle w:val="libAlaemChar"/>
          <w:rtl/>
        </w:rPr>
        <w:t>)</w:t>
      </w:r>
      <w:r w:rsidRPr="00406B60">
        <w:rPr>
          <w:rtl/>
        </w:rPr>
        <w:t xml:space="preserve"> من فرط عنادهم</w:t>
      </w:r>
      <w:r>
        <w:rPr>
          <w:rtl/>
        </w:rPr>
        <w:t xml:space="preserve">، </w:t>
      </w:r>
      <w:r w:rsidRPr="00406B60">
        <w:rPr>
          <w:rtl/>
        </w:rPr>
        <w:t xml:space="preserve">وقساوة قلوبهم </w:t>
      </w:r>
      <w:r w:rsidRPr="000B1256">
        <w:rPr>
          <w:rStyle w:val="libAlaemChar"/>
          <w:rtl/>
        </w:rPr>
        <w:t>(</w:t>
      </w:r>
      <w:r w:rsidRPr="00824906">
        <w:rPr>
          <w:rStyle w:val="libAieChar"/>
          <w:rtl/>
        </w:rPr>
        <w:t>إِنْ أَنْتُمْ</w:t>
      </w:r>
      <w:r w:rsidRPr="000B1256">
        <w:rPr>
          <w:rStyle w:val="libAlaemChar"/>
          <w:rtl/>
        </w:rPr>
        <w:t>)</w:t>
      </w:r>
      <w:r w:rsidRPr="00406B60">
        <w:rPr>
          <w:rtl/>
        </w:rPr>
        <w:t xml:space="preserve"> يعنون الرسول والمؤمنين </w:t>
      </w:r>
      <w:r w:rsidRPr="000B1256">
        <w:rPr>
          <w:rStyle w:val="libAlaemChar"/>
          <w:rtl/>
        </w:rPr>
        <w:t>(</w:t>
      </w:r>
      <w:r w:rsidRPr="00824906">
        <w:rPr>
          <w:rStyle w:val="libAieChar"/>
          <w:rtl/>
        </w:rPr>
        <w:t>إِلَّا مُبْطِلُونَ</w:t>
      </w:r>
      <w:r w:rsidRPr="000B1256">
        <w:rPr>
          <w:rStyle w:val="libAlaemChar"/>
          <w:rtl/>
        </w:rPr>
        <w:t>)</w:t>
      </w:r>
      <w:r w:rsidRPr="00406B60">
        <w:rPr>
          <w:rtl/>
        </w:rPr>
        <w:t xml:space="preserve"> مزوّرون.</w:t>
      </w:r>
    </w:p>
    <w:p w14:paraId="69D6043E" w14:textId="77777777" w:rsidR="002A0DE2" w:rsidRPr="00406B60" w:rsidRDefault="002A0DE2" w:rsidP="00824906">
      <w:pPr>
        <w:pStyle w:val="libNormal"/>
        <w:rPr>
          <w:rtl/>
        </w:rPr>
      </w:pPr>
      <w:r w:rsidRPr="000B1256">
        <w:rPr>
          <w:rStyle w:val="libAlaemChar"/>
          <w:rtl/>
        </w:rPr>
        <w:t>(</w:t>
      </w:r>
      <w:r w:rsidRPr="00824906">
        <w:rPr>
          <w:rStyle w:val="libAieChar"/>
          <w:rtl/>
        </w:rPr>
        <w:t>كَذلِكَ</w:t>
      </w:r>
      <w:r w:rsidRPr="000B1256">
        <w:rPr>
          <w:rStyle w:val="libAlaemChar"/>
          <w:rtl/>
        </w:rPr>
        <w:t>)</w:t>
      </w:r>
      <w:r w:rsidRPr="00406B60">
        <w:rPr>
          <w:rtl/>
        </w:rPr>
        <w:t xml:space="preserve"> مثل ذلك الطبع </w:t>
      </w:r>
      <w:r w:rsidRPr="000B1256">
        <w:rPr>
          <w:rStyle w:val="libAlaemChar"/>
          <w:rtl/>
        </w:rPr>
        <w:t>(</w:t>
      </w:r>
      <w:r w:rsidRPr="00824906">
        <w:rPr>
          <w:rStyle w:val="libAieChar"/>
          <w:rtl/>
        </w:rPr>
        <w:t>يَطْبَعُ اللهُ عَلى قُلُوبِ الَّذِينَ لا يَعْلَمُونَ</w:t>
      </w:r>
      <w:r w:rsidRPr="000B1256">
        <w:rPr>
          <w:rStyle w:val="libAlaemChar"/>
          <w:rtl/>
        </w:rPr>
        <w:t>)</w:t>
      </w:r>
      <w:r w:rsidRPr="00406B60">
        <w:rPr>
          <w:rtl/>
        </w:rPr>
        <w:t xml:space="preserve"> لا يطلبون العلم</w:t>
      </w:r>
      <w:r>
        <w:rPr>
          <w:rtl/>
        </w:rPr>
        <w:t xml:space="preserve">، </w:t>
      </w:r>
      <w:r w:rsidRPr="00406B60">
        <w:rPr>
          <w:rtl/>
        </w:rPr>
        <w:t>ويصرّون على خرافات اعتقدوها</w:t>
      </w:r>
      <w:r>
        <w:rPr>
          <w:rtl/>
        </w:rPr>
        <w:t xml:space="preserve">، </w:t>
      </w:r>
      <w:r w:rsidRPr="00406B60">
        <w:rPr>
          <w:rtl/>
        </w:rPr>
        <w:t>فإنّ الجهل المركّب يمنع إدراك الحقّ</w:t>
      </w:r>
      <w:r>
        <w:rPr>
          <w:rtl/>
        </w:rPr>
        <w:t xml:space="preserve">، </w:t>
      </w:r>
      <w:r w:rsidRPr="00406B60">
        <w:rPr>
          <w:rtl/>
        </w:rPr>
        <w:t>ويوجب تكذيب المحقّ. ومعنى طبع الله</w:t>
      </w:r>
      <w:r>
        <w:rPr>
          <w:rtl/>
        </w:rPr>
        <w:t xml:space="preserve">: </w:t>
      </w:r>
      <w:r w:rsidRPr="00406B60">
        <w:rPr>
          <w:rtl/>
        </w:rPr>
        <w:t>منع الألطاف الّتي ينشرح لها الصدور حتّى تقبل الحقّ. وإنّما يمنعها من علم أنّها لا تجدي عليه</w:t>
      </w:r>
      <w:r>
        <w:rPr>
          <w:rtl/>
        </w:rPr>
        <w:t xml:space="preserve">، </w:t>
      </w:r>
      <w:r w:rsidRPr="00406B60">
        <w:rPr>
          <w:rtl/>
        </w:rPr>
        <w:t>ولا تغني عنه كما يمنع الواعظ الموعظة من يتبيّن له أنّ الموعظة تلغو ولا تنجع فيه. فوقع ذلك كناية عن قسوة قلوبهم</w:t>
      </w:r>
      <w:r>
        <w:rPr>
          <w:rtl/>
        </w:rPr>
        <w:t xml:space="preserve">، </w:t>
      </w:r>
      <w:r w:rsidRPr="00406B60">
        <w:rPr>
          <w:rtl/>
        </w:rPr>
        <w:t>وركوب الصدأ والرين إيّاها. فكأنّه قال</w:t>
      </w:r>
      <w:r>
        <w:rPr>
          <w:rtl/>
        </w:rPr>
        <w:t xml:space="preserve">: </w:t>
      </w:r>
      <w:r w:rsidRPr="00406B60">
        <w:rPr>
          <w:rtl/>
        </w:rPr>
        <w:t>كذلك تقسو وتصدأ قلوب الجهلة</w:t>
      </w:r>
      <w:r>
        <w:rPr>
          <w:rtl/>
        </w:rPr>
        <w:t xml:space="preserve">، </w:t>
      </w:r>
      <w:r w:rsidRPr="00406B60">
        <w:rPr>
          <w:rtl/>
        </w:rPr>
        <w:t>حتّى يسمّوا المحقّين مبطلين</w:t>
      </w:r>
      <w:r>
        <w:rPr>
          <w:rtl/>
        </w:rPr>
        <w:t xml:space="preserve">، </w:t>
      </w:r>
      <w:r w:rsidRPr="00406B60">
        <w:rPr>
          <w:rtl/>
        </w:rPr>
        <w:t>وهم أعرق خلق الله في تلك الصفة.</w:t>
      </w:r>
    </w:p>
    <w:p w14:paraId="526DB4FC"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فَاصْبِرْ</w:t>
      </w:r>
      <w:r w:rsidRPr="000B1256">
        <w:rPr>
          <w:rStyle w:val="libAlaemChar"/>
          <w:rtl/>
        </w:rPr>
        <w:t>)</w:t>
      </w:r>
      <w:r w:rsidRPr="00406B60">
        <w:rPr>
          <w:rtl/>
        </w:rPr>
        <w:t xml:space="preserve"> على أذاهم وعداوتهم</w:t>
      </w:r>
      <w:r>
        <w:rPr>
          <w:rtl/>
        </w:rPr>
        <w:t xml:space="preserve">، </w:t>
      </w:r>
      <w:r w:rsidRPr="00406B60">
        <w:rPr>
          <w:rtl/>
        </w:rPr>
        <w:t xml:space="preserve">وإصرارهم على الكفر </w:t>
      </w:r>
      <w:r w:rsidRPr="000B1256">
        <w:rPr>
          <w:rStyle w:val="libAlaemChar"/>
          <w:rtl/>
        </w:rPr>
        <w:t>(</w:t>
      </w:r>
      <w:r w:rsidRPr="00824906">
        <w:rPr>
          <w:rStyle w:val="libAieChar"/>
          <w:rtl/>
        </w:rPr>
        <w:t>إِنَّ وَعْدَ اللهِ</w:t>
      </w:r>
      <w:r w:rsidRPr="000B1256">
        <w:rPr>
          <w:rStyle w:val="libAlaemChar"/>
          <w:rtl/>
        </w:rPr>
        <w:t>)</w:t>
      </w:r>
      <w:r w:rsidRPr="00406B60">
        <w:rPr>
          <w:rtl/>
        </w:rPr>
        <w:t xml:space="preserve"> بنصرتك</w:t>
      </w:r>
      <w:r>
        <w:rPr>
          <w:rtl/>
        </w:rPr>
        <w:t xml:space="preserve">، </w:t>
      </w:r>
      <w:r w:rsidRPr="00406B60">
        <w:rPr>
          <w:rtl/>
        </w:rPr>
        <w:t xml:space="preserve">وإظهار دينك على الدين كلّه </w:t>
      </w:r>
      <w:r w:rsidRPr="000B1256">
        <w:rPr>
          <w:rStyle w:val="libAlaemChar"/>
          <w:rtl/>
        </w:rPr>
        <w:t>(</w:t>
      </w:r>
      <w:r w:rsidRPr="00824906">
        <w:rPr>
          <w:rStyle w:val="libAieChar"/>
          <w:rtl/>
        </w:rPr>
        <w:t>حَقٌ</w:t>
      </w:r>
      <w:r w:rsidRPr="000B1256">
        <w:rPr>
          <w:rStyle w:val="libAlaemChar"/>
          <w:rtl/>
        </w:rPr>
        <w:t>)</w:t>
      </w:r>
      <w:r w:rsidRPr="00406B60">
        <w:rPr>
          <w:rtl/>
        </w:rPr>
        <w:t xml:space="preserve"> لا بدّ من إنجازه والوفاء به </w:t>
      </w:r>
      <w:r w:rsidRPr="000B1256">
        <w:rPr>
          <w:rStyle w:val="libAlaemChar"/>
          <w:rtl/>
        </w:rPr>
        <w:t>(</w:t>
      </w:r>
      <w:r w:rsidRPr="00824906">
        <w:rPr>
          <w:rStyle w:val="libAieChar"/>
          <w:rtl/>
        </w:rPr>
        <w:t>وَلا يَسْتَخِفَّنَّكَ الَّذِينَ لا يُوقِنُونَ</w:t>
      </w:r>
      <w:r w:rsidRPr="000B1256">
        <w:rPr>
          <w:rStyle w:val="libAlaemChar"/>
          <w:rtl/>
        </w:rPr>
        <w:t>)</w:t>
      </w:r>
      <w:r w:rsidRPr="00406B60">
        <w:rPr>
          <w:rtl/>
        </w:rPr>
        <w:t xml:space="preserve"> ولا يحملنّك على الخفّة والقلق</w:t>
      </w:r>
      <w:r>
        <w:rPr>
          <w:rtl/>
        </w:rPr>
        <w:t xml:space="preserve">، </w:t>
      </w:r>
      <w:r w:rsidRPr="00406B60">
        <w:rPr>
          <w:rtl/>
        </w:rPr>
        <w:t>جزعا ممّا يقولون ويفعلون</w:t>
      </w:r>
      <w:r>
        <w:rPr>
          <w:rtl/>
        </w:rPr>
        <w:t xml:space="preserve">، </w:t>
      </w:r>
      <w:r w:rsidRPr="00406B60">
        <w:rPr>
          <w:rtl/>
        </w:rPr>
        <w:t>من التكذيب والإيذاء</w:t>
      </w:r>
      <w:r>
        <w:rPr>
          <w:rtl/>
        </w:rPr>
        <w:t xml:space="preserve">، </w:t>
      </w:r>
      <w:r w:rsidRPr="00406B60">
        <w:rPr>
          <w:rtl/>
        </w:rPr>
        <w:t>ولشدّة الغضب عليهم</w:t>
      </w:r>
      <w:r>
        <w:rPr>
          <w:rtl/>
        </w:rPr>
        <w:t xml:space="preserve">، </w:t>
      </w:r>
      <w:r w:rsidRPr="00406B60">
        <w:rPr>
          <w:rtl/>
        </w:rPr>
        <w:t>فإنّهم ضالّون شاكّون</w:t>
      </w:r>
      <w:r>
        <w:rPr>
          <w:rtl/>
        </w:rPr>
        <w:t xml:space="preserve">، </w:t>
      </w:r>
      <w:r w:rsidRPr="00406B60">
        <w:rPr>
          <w:rtl/>
        </w:rPr>
        <w:t>لا يستبدع منهم ذلك. وعن يعقوب بتخفيف النون.</w:t>
      </w:r>
    </w:p>
    <w:p w14:paraId="55C5080E" w14:textId="77777777" w:rsidR="002A0DE2" w:rsidRDefault="002A0DE2" w:rsidP="00093C8E">
      <w:pPr>
        <w:pStyle w:val="libCenterBold1"/>
        <w:rPr>
          <w:rtl/>
        </w:rPr>
      </w:pPr>
      <w:r>
        <w:rPr>
          <w:rtl/>
        </w:rPr>
        <w:br w:type="page"/>
      </w:r>
      <w:r>
        <w:rPr>
          <w:rtl/>
        </w:rPr>
        <w:lastRenderedPageBreak/>
        <w:t>(</w:t>
      </w:r>
      <w:r w:rsidRPr="00406B60">
        <w:rPr>
          <w:rtl/>
        </w:rPr>
        <w:t>31)</w:t>
      </w:r>
    </w:p>
    <w:p w14:paraId="02D2D921" w14:textId="77777777" w:rsidR="002A0DE2" w:rsidRPr="00406B60" w:rsidRDefault="002A0DE2" w:rsidP="002A0DE2">
      <w:pPr>
        <w:pStyle w:val="Heading1Center"/>
        <w:rPr>
          <w:rtl/>
        </w:rPr>
      </w:pPr>
      <w:bookmarkStart w:id="6" w:name="_Toc31712962"/>
      <w:r w:rsidRPr="00406B60">
        <w:rPr>
          <w:rtl/>
        </w:rPr>
        <w:t>سورة لقمان</w:t>
      </w:r>
      <w:bookmarkEnd w:id="6"/>
    </w:p>
    <w:p w14:paraId="6DE08ADF" w14:textId="77777777" w:rsidR="002A0DE2" w:rsidRPr="00406B60" w:rsidRDefault="002A0DE2" w:rsidP="00824906">
      <w:pPr>
        <w:pStyle w:val="libNormal"/>
        <w:rPr>
          <w:rtl/>
        </w:rPr>
      </w:pPr>
      <w:r w:rsidRPr="00406B60">
        <w:rPr>
          <w:rtl/>
        </w:rPr>
        <w:t>مكّيّة. وهي أربع وثلاثون آية.</w:t>
      </w:r>
      <w:r>
        <w:rPr>
          <w:rFonts w:hint="cs"/>
          <w:rtl/>
        </w:rPr>
        <w:t xml:space="preserve"> </w:t>
      </w:r>
      <w:r w:rsidRPr="00406B60">
        <w:rPr>
          <w:rtl/>
        </w:rPr>
        <w:t>عن أبيّ بن كعب</w:t>
      </w:r>
      <w:r>
        <w:rPr>
          <w:rtl/>
        </w:rPr>
        <w:t xml:space="preserve">، </w:t>
      </w:r>
      <w:r w:rsidRPr="00406B60">
        <w:rPr>
          <w:rtl/>
        </w:rPr>
        <w:t xml:space="preserve">عن النبيّ </w:t>
      </w:r>
      <w:r w:rsidRPr="000B1256">
        <w:rPr>
          <w:rStyle w:val="libAlaemChar"/>
          <w:rtl/>
        </w:rPr>
        <w:t>صلى‌الله‌عليه‌وآله‌وسلم</w:t>
      </w:r>
      <w:r>
        <w:rPr>
          <w:rtl/>
        </w:rPr>
        <w:t xml:space="preserve">: </w:t>
      </w:r>
      <w:r w:rsidRPr="00406B60">
        <w:rPr>
          <w:rtl/>
        </w:rPr>
        <w:t>«من قرأ سورة لقمان كان لقمان له رفيقا يوم القيامة</w:t>
      </w:r>
      <w:r>
        <w:rPr>
          <w:rtl/>
        </w:rPr>
        <w:t xml:space="preserve">، </w:t>
      </w:r>
      <w:r w:rsidRPr="00406B60">
        <w:rPr>
          <w:rtl/>
        </w:rPr>
        <w:t>وأعطي من الحسنات عشرا</w:t>
      </w:r>
      <w:r>
        <w:rPr>
          <w:rtl/>
        </w:rPr>
        <w:t xml:space="preserve">، </w:t>
      </w:r>
      <w:r w:rsidRPr="00406B60">
        <w:rPr>
          <w:rtl/>
        </w:rPr>
        <w:t>بعدد من عمل بالمعروف وعمل بالمنكر»</w:t>
      </w:r>
      <w:r>
        <w:rPr>
          <w:rtl/>
        </w:rPr>
        <w:t>.</w:t>
      </w:r>
      <w:r w:rsidRPr="00406B60">
        <w:rPr>
          <w:rtl/>
        </w:rPr>
        <w:t xml:space="preserve"> وفي رواية اخرى</w:t>
      </w:r>
      <w:r>
        <w:rPr>
          <w:rtl/>
        </w:rPr>
        <w:t xml:space="preserve">: </w:t>
      </w:r>
      <w:r w:rsidRPr="00406B60">
        <w:rPr>
          <w:rtl/>
        </w:rPr>
        <w:t>ونهى عن المنكر.</w:t>
      </w:r>
    </w:p>
    <w:p w14:paraId="5A3C7C95" w14:textId="77777777" w:rsidR="002A0DE2" w:rsidRDefault="002A0DE2" w:rsidP="00824906">
      <w:pPr>
        <w:pStyle w:val="libNormal"/>
        <w:rPr>
          <w:rtl/>
        </w:rPr>
      </w:pPr>
      <w:r w:rsidRPr="00406B60">
        <w:rPr>
          <w:rtl/>
        </w:rPr>
        <w:t>وروى محمّد بن جبير العزرمي</w:t>
      </w:r>
      <w:r>
        <w:rPr>
          <w:rtl/>
        </w:rPr>
        <w:t xml:space="preserve">، </w:t>
      </w:r>
      <w:r w:rsidRPr="00406B60">
        <w:rPr>
          <w:rtl/>
        </w:rPr>
        <w:t>عن أبيه</w:t>
      </w:r>
      <w:r>
        <w:rPr>
          <w:rtl/>
        </w:rPr>
        <w:t xml:space="preserve">، </w:t>
      </w:r>
      <w:r w:rsidRPr="00406B60">
        <w:rPr>
          <w:rtl/>
        </w:rPr>
        <w:t xml:space="preserve">عن أبي جعفر </w:t>
      </w:r>
      <w:r w:rsidRPr="000B1256">
        <w:rPr>
          <w:rStyle w:val="libAlaemChar"/>
          <w:rtl/>
        </w:rPr>
        <w:t>عليه‌السلام</w:t>
      </w:r>
      <w:r w:rsidRPr="00406B60">
        <w:rPr>
          <w:rtl/>
        </w:rPr>
        <w:t xml:space="preserve"> قال</w:t>
      </w:r>
      <w:r>
        <w:rPr>
          <w:rtl/>
        </w:rPr>
        <w:t xml:space="preserve">: </w:t>
      </w:r>
      <w:r w:rsidRPr="00406B60">
        <w:rPr>
          <w:rtl/>
        </w:rPr>
        <w:t>«من قرأ سورة لقمان في كلّ ليلة</w:t>
      </w:r>
      <w:r>
        <w:rPr>
          <w:rtl/>
        </w:rPr>
        <w:t xml:space="preserve">، </w:t>
      </w:r>
      <w:r w:rsidRPr="00406B60">
        <w:rPr>
          <w:rtl/>
        </w:rPr>
        <w:t>وكلّ الله به في ليلته ثلاثين ملكا يحفظونه من إبليس وجنوده حتّى يصبح</w:t>
      </w:r>
      <w:r>
        <w:rPr>
          <w:rtl/>
        </w:rPr>
        <w:t xml:space="preserve">، </w:t>
      </w:r>
      <w:r w:rsidRPr="00406B60">
        <w:rPr>
          <w:rtl/>
        </w:rPr>
        <w:t>فإن قرأها بالنهار لم يزالوا يحفظونه من إبليس وجنوده حتّى يمسي»</w:t>
      </w:r>
      <w:r>
        <w:rPr>
          <w:rtl/>
        </w:rPr>
        <w:t>.</w:t>
      </w:r>
    </w:p>
    <w:p w14:paraId="5D843C5D" w14:textId="77777777" w:rsidR="002A0DE2" w:rsidRDefault="002A0DE2" w:rsidP="00093C8E">
      <w:pPr>
        <w:pStyle w:val="libCenterBold1"/>
        <w:rPr>
          <w:rtl/>
        </w:rPr>
      </w:pPr>
      <w:r w:rsidRPr="00D356B9">
        <w:rPr>
          <w:rtl/>
        </w:rPr>
        <w:t>بِسْمِ اللهِ الرَّحْمنِ الرَّحِيمِ</w:t>
      </w:r>
    </w:p>
    <w:p w14:paraId="350CACA1"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الم (1) تِلْكَ آياتُ الْكِتابِ الْحَكِيمِ (2) هُدىً وَرَحْمَةً لِلْمُحْسِنِينَ (3) الَّذِينَ يُقِيمُونَ الصَّلاةَ وَيُؤْتُونَ الزَّكاةَ وَهُمْ بِالْآخِرَةِ هُمْ يُوقِنُونَ (4) أُولئِكَ عَلى هُدىً مِنْ رَبِّهِمْ وَأُولئِكَ هُمُ الْمُفْلِحُونَ (5) وَمِنَ النَّاسِ مَنْ يَشْتَرِي لَهْوَ الْحَدِيثِ لِيُضِلَّ عَنْ سَبِيلِ اللهِ بِغَيْرِ عِلْمٍ وَيَتَّخِذَها هُزُواً أُولئِكَ لَهُمْ</w:t>
      </w:r>
    </w:p>
    <w:p w14:paraId="42476518" w14:textId="77777777" w:rsidR="002A0DE2" w:rsidRPr="00406B60" w:rsidRDefault="002A0DE2" w:rsidP="008F2859">
      <w:pPr>
        <w:pStyle w:val="libNormal0"/>
        <w:ind w:left="289"/>
        <w:rPr>
          <w:rtl/>
        </w:rPr>
      </w:pPr>
      <w:r>
        <w:rPr>
          <w:rtl/>
        </w:rPr>
        <w:br w:type="page"/>
      </w:r>
      <w:r w:rsidRPr="00824906">
        <w:rPr>
          <w:rStyle w:val="libAieChar"/>
          <w:rtl/>
        </w:rPr>
        <w:lastRenderedPageBreak/>
        <w:t>عَذابٌ مُهِينٌ (6) وَإِذا تُتْلى عَلَيْهِ آياتُنا وَلَّى مُسْتَكْبِراً كَأَنْ لَمْ يَسْمَعْها كَأَنَّ فِي أُذُنَيْهِ وَقْراً فَبَشِّرْهُ بِعَذابٍ أَلِيمٍ (7)</w:t>
      </w:r>
      <w:r w:rsidRPr="000B1256">
        <w:rPr>
          <w:rStyle w:val="libAlaemChar"/>
          <w:rtl/>
        </w:rPr>
        <w:t>)</w:t>
      </w:r>
    </w:p>
    <w:p w14:paraId="47FE23EF" w14:textId="77777777" w:rsidR="002A0DE2" w:rsidRDefault="002A0DE2" w:rsidP="00824906">
      <w:pPr>
        <w:pStyle w:val="libNormal"/>
        <w:rPr>
          <w:rtl/>
        </w:rPr>
      </w:pPr>
      <w:r w:rsidRPr="00406B60">
        <w:rPr>
          <w:rtl/>
        </w:rPr>
        <w:t>واعلم أنّه سبحانه</w:t>
      </w:r>
      <w:r w:rsidRPr="00A20DD6">
        <w:rPr>
          <w:rtl/>
        </w:rPr>
        <w:t xml:space="preserve"> </w:t>
      </w:r>
      <w:r w:rsidRPr="00406B60">
        <w:rPr>
          <w:rtl/>
        </w:rPr>
        <w:t>ل</w:t>
      </w:r>
      <w:r>
        <w:rPr>
          <w:rFonts w:hint="cs"/>
          <w:rtl/>
        </w:rPr>
        <w:t>ـ</w:t>
      </w:r>
      <w:r w:rsidRPr="00406B60">
        <w:rPr>
          <w:rtl/>
        </w:rPr>
        <w:t>مّا ختم سورة الروم بذكر الآيات الدالّة على صحّة نبوّته</w:t>
      </w:r>
      <w:r>
        <w:rPr>
          <w:rtl/>
        </w:rPr>
        <w:t xml:space="preserve">، </w:t>
      </w:r>
      <w:r w:rsidRPr="00406B60">
        <w:rPr>
          <w:rtl/>
        </w:rPr>
        <w:t>افتتح هذه السورة بذكر آيات القرآن</w:t>
      </w:r>
      <w:r>
        <w:rPr>
          <w:rtl/>
        </w:rPr>
        <w:t xml:space="preserve">، </w:t>
      </w:r>
      <w:r w:rsidRPr="00406B60">
        <w:rPr>
          <w:rtl/>
        </w:rPr>
        <w:t>فقال :</w:t>
      </w:r>
    </w:p>
    <w:p w14:paraId="7BB555F9" w14:textId="77777777" w:rsidR="002A0DE2" w:rsidRPr="00406B60" w:rsidRDefault="002A0DE2" w:rsidP="00824906">
      <w:pPr>
        <w:pStyle w:val="libNormal"/>
        <w:rPr>
          <w:rtl/>
        </w:rPr>
      </w:pPr>
      <w:r w:rsidRPr="000B1256">
        <w:rPr>
          <w:rStyle w:val="libAlaemChar"/>
          <w:rtl/>
        </w:rPr>
        <w:t>(</w:t>
      </w:r>
      <w:r w:rsidRPr="00824906">
        <w:rPr>
          <w:rStyle w:val="libAieChar"/>
          <w:rtl/>
        </w:rPr>
        <w:t>بِسْمِ اللهِ الرَّحْمنِ الرَّحِيمِ الم تِلْكَ آياتُ الْكِتابِ الْحَكِيمِ</w:t>
      </w:r>
      <w:r w:rsidRPr="000B1256">
        <w:rPr>
          <w:rStyle w:val="libAlaemChar"/>
          <w:rtl/>
        </w:rPr>
        <w:t>)</w:t>
      </w:r>
      <w:r w:rsidRPr="00406B60">
        <w:rPr>
          <w:rtl/>
        </w:rPr>
        <w:t xml:space="preserve"> ذي الحكمة. أو وصف بصفة الله </w:t>
      </w:r>
      <w:r w:rsidRPr="000B1256">
        <w:rPr>
          <w:rStyle w:val="libAlaemChar"/>
          <w:rtl/>
        </w:rPr>
        <w:t>عزوجل</w:t>
      </w:r>
      <w:r w:rsidRPr="00406B60">
        <w:rPr>
          <w:rtl/>
        </w:rPr>
        <w:t xml:space="preserve"> على الإسناد المجازي. ويجوز أن يكون تقديره في الأصل</w:t>
      </w:r>
      <w:r>
        <w:rPr>
          <w:rtl/>
        </w:rPr>
        <w:t xml:space="preserve">: </w:t>
      </w:r>
      <w:r w:rsidRPr="00406B60">
        <w:rPr>
          <w:rtl/>
        </w:rPr>
        <w:t>الحكيم قائله</w:t>
      </w:r>
      <w:r>
        <w:rPr>
          <w:rtl/>
        </w:rPr>
        <w:t xml:space="preserve">، </w:t>
      </w:r>
      <w:r w:rsidRPr="00406B60">
        <w:rPr>
          <w:rtl/>
        </w:rPr>
        <w:t>فحذف المضاف وأقيم المضاف إليه مقامه</w:t>
      </w:r>
      <w:r>
        <w:rPr>
          <w:rtl/>
        </w:rPr>
        <w:t xml:space="preserve">، </w:t>
      </w:r>
      <w:r w:rsidRPr="00406B60">
        <w:rPr>
          <w:rtl/>
        </w:rPr>
        <w:t>فبانقلابه مرفوعا بعد الجرّ استكن في الصفة المشبّهة.</w:t>
      </w:r>
    </w:p>
    <w:p w14:paraId="76B01C9A" w14:textId="77777777" w:rsidR="002A0DE2" w:rsidRPr="00406B60" w:rsidRDefault="002A0DE2" w:rsidP="00824906">
      <w:pPr>
        <w:pStyle w:val="libNormal"/>
        <w:rPr>
          <w:rtl/>
        </w:rPr>
      </w:pPr>
      <w:r w:rsidRPr="000B1256">
        <w:rPr>
          <w:rStyle w:val="libAlaemChar"/>
          <w:rtl/>
        </w:rPr>
        <w:t>(</w:t>
      </w:r>
      <w:r w:rsidRPr="00824906">
        <w:rPr>
          <w:rStyle w:val="libAieChar"/>
          <w:rtl/>
        </w:rPr>
        <w:t>هُدىً وَرَحْمَةً لِلْمُحْسِنِينَ</w:t>
      </w:r>
      <w:r w:rsidRPr="000B1256">
        <w:rPr>
          <w:rStyle w:val="libAlaemChar"/>
          <w:rtl/>
        </w:rPr>
        <w:t>)</w:t>
      </w:r>
      <w:r w:rsidRPr="00406B60">
        <w:rPr>
          <w:rtl/>
        </w:rPr>
        <w:t xml:space="preserve"> بيانا ودلالة ونعمة للمطيعين الّذين يحسنون العمل. وهما حالان من الآيات</w:t>
      </w:r>
      <w:r>
        <w:rPr>
          <w:rtl/>
        </w:rPr>
        <w:t xml:space="preserve">، </w:t>
      </w:r>
      <w:r w:rsidRPr="00406B60">
        <w:rPr>
          <w:rtl/>
        </w:rPr>
        <w:t>والعامل فيهما معنى الإشارة. ورفعهما حمزة على الخبر بعد الخبر</w:t>
      </w:r>
      <w:r>
        <w:rPr>
          <w:rtl/>
        </w:rPr>
        <w:t xml:space="preserve">، </w:t>
      </w:r>
      <w:r w:rsidRPr="00406B60">
        <w:rPr>
          <w:rtl/>
        </w:rPr>
        <w:t>أو الخبر لمحذوف.</w:t>
      </w:r>
    </w:p>
    <w:p w14:paraId="5D46368E" w14:textId="77777777" w:rsidR="002A0DE2" w:rsidRPr="00406B60" w:rsidRDefault="002A0DE2" w:rsidP="00824906">
      <w:pPr>
        <w:pStyle w:val="libNormal"/>
        <w:rPr>
          <w:rtl/>
        </w:rPr>
      </w:pPr>
      <w:r w:rsidRPr="00406B60">
        <w:rPr>
          <w:rtl/>
        </w:rPr>
        <w:t>ثمّ بيّن إحسانهم بقوله</w:t>
      </w:r>
      <w:r>
        <w:rPr>
          <w:rtl/>
        </w:rPr>
        <w:t xml:space="preserve">: </w:t>
      </w:r>
      <w:r w:rsidRPr="000B1256">
        <w:rPr>
          <w:rStyle w:val="libAlaemChar"/>
          <w:rtl/>
        </w:rPr>
        <w:t>(</w:t>
      </w:r>
      <w:r w:rsidRPr="00824906">
        <w:rPr>
          <w:rStyle w:val="libAieChar"/>
          <w:rtl/>
        </w:rPr>
        <w:t>الَّذِينَ يُقِيمُونَ الصَّلاةَ وَيُؤْتُونَ الزَّكاةَ وَهُمْ بِالْآخِرَةِ هُمْ يُوقِنُونَ</w:t>
      </w:r>
      <w:r w:rsidRPr="000B1256">
        <w:rPr>
          <w:rStyle w:val="libAlaemChar"/>
          <w:rtl/>
        </w:rPr>
        <w:t>)</w:t>
      </w:r>
      <w:r w:rsidRPr="00406B60">
        <w:rPr>
          <w:rtl/>
        </w:rPr>
        <w:t xml:space="preserve"> تخصيص هذه الثلاثة الّتي هي من شعب الإحسان</w:t>
      </w:r>
      <w:r>
        <w:rPr>
          <w:rtl/>
        </w:rPr>
        <w:t xml:space="preserve">، </w:t>
      </w:r>
      <w:r w:rsidRPr="00406B60">
        <w:rPr>
          <w:rtl/>
        </w:rPr>
        <w:t>لفضل الاعتداد بها. وتكرير الضمير للتأكيد والاختصاص.</w:t>
      </w:r>
    </w:p>
    <w:p w14:paraId="69A7D41A" w14:textId="77777777" w:rsidR="002A0DE2" w:rsidRPr="00406B60" w:rsidRDefault="002A0DE2" w:rsidP="00824906">
      <w:pPr>
        <w:pStyle w:val="libNormal"/>
        <w:rPr>
          <w:rtl/>
        </w:rPr>
      </w:pPr>
      <w:r w:rsidRPr="000B1256">
        <w:rPr>
          <w:rStyle w:val="libAlaemChar"/>
          <w:rtl/>
        </w:rPr>
        <w:t>(</w:t>
      </w:r>
      <w:r w:rsidRPr="00824906">
        <w:rPr>
          <w:rStyle w:val="libAieChar"/>
          <w:rtl/>
        </w:rPr>
        <w:t>أُولئِكَ عَلى هُدىً مِنْ رَبِّهِمْ وَأُولئِكَ هُمُ الْمُفْلِحُونَ</w:t>
      </w:r>
      <w:r w:rsidRPr="000B1256">
        <w:rPr>
          <w:rStyle w:val="libAlaemChar"/>
          <w:rtl/>
        </w:rPr>
        <w:t>)</w:t>
      </w:r>
      <w:r w:rsidRPr="00406B60">
        <w:rPr>
          <w:rtl/>
        </w:rPr>
        <w:t xml:space="preserve"> لاستجماعهم العقيدة الحقّة والعمل الصالح.</w:t>
      </w:r>
    </w:p>
    <w:p w14:paraId="6680E693" w14:textId="77777777" w:rsidR="002A0DE2" w:rsidRPr="00406B60" w:rsidRDefault="002A0DE2" w:rsidP="00824906">
      <w:pPr>
        <w:pStyle w:val="libNormal"/>
        <w:rPr>
          <w:rtl/>
        </w:rPr>
      </w:pPr>
      <w:r w:rsidRPr="00406B60">
        <w:rPr>
          <w:rtl/>
        </w:rPr>
        <w:t>ثمّ وصف الّذين حالهم يخالف حال هؤلاء</w:t>
      </w:r>
      <w:r>
        <w:rPr>
          <w:rtl/>
        </w:rPr>
        <w:t xml:space="preserve">، </w:t>
      </w:r>
      <w:r w:rsidRPr="00406B60">
        <w:rPr>
          <w:rtl/>
        </w:rPr>
        <w:t>فقال</w:t>
      </w:r>
      <w:r>
        <w:rPr>
          <w:rtl/>
        </w:rPr>
        <w:t xml:space="preserve">: </w:t>
      </w:r>
      <w:r w:rsidRPr="000B1256">
        <w:rPr>
          <w:rStyle w:val="libAlaemChar"/>
          <w:rtl/>
        </w:rPr>
        <w:t>(</w:t>
      </w:r>
      <w:r w:rsidRPr="00824906">
        <w:rPr>
          <w:rStyle w:val="libAieChar"/>
          <w:rtl/>
        </w:rPr>
        <w:t>وَمِنَ النَّاسِ مَنْ يَشْتَرِي لَهْوَ الْحَدِيثِ</w:t>
      </w:r>
      <w:r w:rsidRPr="000B1256">
        <w:rPr>
          <w:rStyle w:val="libAlaemChar"/>
          <w:rtl/>
        </w:rPr>
        <w:t>)</w:t>
      </w:r>
      <w:r w:rsidRPr="00406B60">
        <w:rPr>
          <w:rtl/>
        </w:rPr>
        <w:t xml:space="preserve"> كالأحاديث الّتي لا أصل لها</w:t>
      </w:r>
      <w:r>
        <w:rPr>
          <w:rtl/>
        </w:rPr>
        <w:t xml:space="preserve">، </w:t>
      </w:r>
      <w:r w:rsidRPr="00406B60">
        <w:rPr>
          <w:rtl/>
        </w:rPr>
        <w:t>والأساطير الّتي لا اعتبار بها</w:t>
      </w:r>
      <w:r>
        <w:rPr>
          <w:rtl/>
        </w:rPr>
        <w:t xml:space="preserve">، </w:t>
      </w:r>
      <w:r w:rsidRPr="00406B60">
        <w:rPr>
          <w:rtl/>
        </w:rPr>
        <w:t>والتحدّث بالمضاحيك وفضول الكلام. ونحو الغناء</w:t>
      </w:r>
      <w:r>
        <w:rPr>
          <w:rtl/>
        </w:rPr>
        <w:t xml:space="preserve">، </w:t>
      </w:r>
      <w:r w:rsidRPr="00406B60">
        <w:rPr>
          <w:rtl/>
        </w:rPr>
        <w:t>وتعلّم الموسيقى</w:t>
      </w:r>
      <w:r>
        <w:rPr>
          <w:rtl/>
        </w:rPr>
        <w:t xml:space="preserve">، </w:t>
      </w:r>
      <w:r w:rsidRPr="00406B60">
        <w:rPr>
          <w:rtl/>
        </w:rPr>
        <w:t>وما أشبه ذلك.</w:t>
      </w:r>
    </w:p>
    <w:p w14:paraId="7A1A7C47" w14:textId="77777777" w:rsidR="002A0DE2" w:rsidRPr="00406B60" w:rsidRDefault="002A0DE2" w:rsidP="00824906">
      <w:pPr>
        <w:pStyle w:val="libNormal"/>
        <w:rPr>
          <w:rtl/>
        </w:rPr>
      </w:pPr>
      <w:r w:rsidRPr="00406B60">
        <w:rPr>
          <w:rtl/>
        </w:rPr>
        <w:t>والإضافة بمعنى «من»</w:t>
      </w:r>
      <w:r>
        <w:rPr>
          <w:rtl/>
        </w:rPr>
        <w:t>.</w:t>
      </w:r>
      <w:r w:rsidRPr="00406B60">
        <w:rPr>
          <w:rtl/>
        </w:rPr>
        <w:t xml:space="preserve"> وهي تبيينيّة إن أراد بالحديث المنكر. والمعنى</w:t>
      </w:r>
      <w:r>
        <w:rPr>
          <w:rtl/>
        </w:rPr>
        <w:t xml:space="preserve">: </w:t>
      </w:r>
      <w:r w:rsidRPr="00406B60">
        <w:rPr>
          <w:rtl/>
        </w:rPr>
        <w:t>من يشتري اللهو من الحديث. وتبعيضيّة إن أراد به الأعمّ منه. والمعنى</w:t>
      </w:r>
      <w:r>
        <w:rPr>
          <w:rtl/>
        </w:rPr>
        <w:t xml:space="preserve">: </w:t>
      </w:r>
      <w:r w:rsidRPr="00406B60">
        <w:rPr>
          <w:rtl/>
        </w:rPr>
        <w:t>من يشتري بعض</w:t>
      </w:r>
    </w:p>
    <w:p w14:paraId="651E98B1" w14:textId="77777777" w:rsidR="002A0DE2" w:rsidRPr="00406B60" w:rsidRDefault="002A0DE2" w:rsidP="008F2859">
      <w:pPr>
        <w:pStyle w:val="libNormal0"/>
        <w:ind w:left="289"/>
        <w:rPr>
          <w:rtl/>
        </w:rPr>
      </w:pPr>
      <w:r>
        <w:rPr>
          <w:rtl/>
        </w:rPr>
        <w:br w:type="page"/>
      </w:r>
      <w:r w:rsidRPr="00406B60">
        <w:rPr>
          <w:rtl/>
        </w:rPr>
        <w:lastRenderedPageBreak/>
        <w:t>الحديث الّذي اللهو منه.</w:t>
      </w:r>
    </w:p>
    <w:p w14:paraId="61D4A387" w14:textId="77777777" w:rsidR="002A0DE2" w:rsidRPr="00406B60" w:rsidRDefault="002A0DE2" w:rsidP="00824906">
      <w:pPr>
        <w:pStyle w:val="libNormal"/>
        <w:rPr>
          <w:rtl/>
        </w:rPr>
      </w:pPr>
      <w:r w:rsidRPr="00406B60">
        <w:rPr>
          <w:rtl/>
        </w:rPr>
        <w:t>والاشتراء إمّا من قوله</w:t>
      </w:r>
      <w:r>
        <w:rPr>
          <w:rtl/>
        </w:rPr>
        <w:t xml:space="preserve">: </w:t>
      </w:r>
      <w:r w:rsidRPr="000B1256">
        <w:rPr>
          <w:rStyle w:val="libAlaemChar"/>
          <w:rtl/>
        </w:rPr>
        <w:t>(</w:t>
      </w:r>
      <w:r w:rsidRPr="00824906">
        <w:rPr>
          <w:rStyle w:val="libAieChar"/>
          <w:rtl/>
        </w:rPr>
        <w:t>اشْتَرَوُا الْكُفْرَ بِالْإِيْمانِ</w:t>
      </w:r>
      <w:r w:rsidRPr="000B1256">
        <w:rPr>
          <w:rStyle w:val="libAlaemChar"/>
          <w:rtl/>
        </w:rPr>
        <w:t>)</w:t>
      </w:r>
      <w:r w:rsidRPr="00406B60">
        <w:rPr>
          <w:rtl/>
        </w:rPr>
        <w:t xml:space="preserve"> </w:t>
      </w:r>
      <w:r w:rsidRPr="00DB1CAE">
        <w:rPr>
          <w:rStyle w:val="libFootnotenumChar"/>
          <w:rtl/>
        </w:rPr>
        <w:t>(1)</w:t>
      </w:r>
      <w:r w:rsidRPr="00406B60">
        <w:rPr>
          <w:rtl/>
        </w:rPr>
        <w:t xml:space="preserve"> أي</w:t>
      </w:r>
      <w:r>
        <w:rPr>
          <w:rtl/>
        </w:rPr>
        <w:t xml:space="preserve">: </w:t>
      </w:r>
      <w:r w:rsidRPr="00406B60">
        <w:rPr>
          <w:rtl/>
        </w:rPr>
        <w:t>استبدلوه منه واختاروه عليه. وعن قتادة</w:t>
      </w:r>
      <w:r>
        <w:rPr>
          <w:rtl/>
        </w:rPr>
        <w:t xml:space="preserve">: </w:t>
      </w:r>
      <w:r w:rsidRPr="00406B60">
        <w:rPr>
          <w:rtl/>
        </w:rPr>
        <w:t>اشتراؤه استحبابه</w:t>
      </w:r>
      <w:r>
        <w:rPr>
          <w:rtl/>
        </w:rPr>
        <w:t xml:space="preserve">، </w:t>
      </w:r>
      <w:r w:rsidRPr="00406B60">
        <w:rPr>
          <w:rtl/>
        </w:rPr>
        <w:t>واختياره حديث الباطل على حديث الحقّ.</w:t>
      </w:r>
    </w:p>
    <w:p w14:paraId="35925B18" w14:textId="77777777" w:rsidR="002A0DE2" w:rsidRPr="00406B60" w:rsidRDefault="002A0DE2" w:rsidP="00824906">
      <w:pPr>
        <w:pStyle w:val="libNormal"/>
        <w:rPr>
          <w:rtl/>
        </w:rPr>
      </w:pPr>
      <w:r w:rsidRPr="00406B60">
        <w:rPr>
          <w:rtl/>
        </w:rPr>
        <w:t>وإمّا من الشراء</w:t>
      </w:r>
      <w:r>
        <w:rPr>
          <w:rtl/>
        </w:rPr>
        <w:t xml:space="preserve">، </w:t>
      </w:r>
      <w:r w:rsidRPr="00406B60">
        <w:rPr>
          <w:rtl/>
        </w:rPr>
        <w:t>على ما روي أنّها نزلت في النضر بن الحارث</w:t>
      </w:r>
      <w:r>
        <w:rPr>
          <w:rtl/>
        </w:rPr>
        <w:t xml:space="preserve">، </w:t>
      </w:r>
      <w:r w:rsidRPr="00406B60">
        <w:rPr>
          <w:rtl/>
        </w:rPr>
        <w:t>وكان يتّجر إلى فارس</w:t>
      </w:r>
      <w:r>
        <w:rPr>
          <w:rtl/>
        </w:rPr>
        <w:t xml:space="preserve">، </w:t>
      </w:r>
      <w:r w:rsidRPr="00406B60">
        <w:rPr>
          <w:rtl/>
        </w:rPr>
        <w:t>فيشتري كتب الأعاجم فيحدّث بها قريشا</w:t>
      </w:r>
      <w:r>
        <w:rPr>
          <w:rtl/>
        </w:rPr>
        <w:t xml:space="preserve">، </w:t>
      </w:r>
      <w:r w:rsidRPr="00406B60">
        <w:rPr>
          <w:rtl/>
        </w:rPr>
        <w:t>ويقول</w:t>
      </w:r>
      <w:r>
        <w:rPr>
          <w:rtl/>
        </w:rPr>
        <w:t xml:space="preserve">: </w:t>
      </w:r>
      <w:r w:rsidRPr="00406B60">
        <w:rPr>
          <w:rtl/>
        </w:rPr>
        <w:t>إن كان محمّد يحدّثكم بحديث عاد وثمود</w:t>
      </w:r>
      <w:r>
        <w:rPr>
          <w:rtl/>
        </w:rPr>
        <w:t xml:space="preserve">، </w:t>
      </w:r>
      <w:r w:rsidRPr="00406B60">
        <w:rPr>
          <w:rtl/>
        </w:rPr>
        <w:t>فأنا أحدّثكم بأحاديث رستم وبهرام والأكاسرة وملوك الحيرة</w:t>
      </w:r>
      <w:r>
        <w:rPr>
          <w:rtl/>
        </w:rPr>
        <w:t xml:space="preserve">، </w:t>
      </w:r>
      <w:r w:rsidRPr="00406B60">
        <w:rPr>
          <w:rtl/>
        </w:rPr>
        <w:t>فيستحسنون حديثه</w:t>
      </w:r>
      <w:r>
        <w:rPr>
          <w:rtl/>
        </w:rPr>
        <w:t xml:space="preserve">، </w:t>
      </w:r>
      <w:r w:rsidRPr="00406B60">
        <w:rPr>
          <w:rtl/>
        </w:rPr>
        <w:t>ويتركون استماع القرآن.</w:t>
      </w:r>
    </w:p>
    <w:p w14:paraId="4ABD7485" w14:textId="77777777" w:rsidR="002A0DE2" w:rsidRPr="00406B60" w:rsidRDefault="002A0DE2" w:rsidP="00824906">
      <w:pPr>
        <w:pStyle w:val="libNormal"/>
        <w:rPr>
          <w:rtl/>
        </w:rPr>
      </w:pPr>
      <w:r w:rsidRPr="00406B60">
        <w:rPr>
          <w:rtl/>
        </w:rPr>
        <w:t>وروي</w:t>
      </w:r>
      <w:r>
        <w:rPr>
          <w:rtl/>
        </w:rPr>
        <w:t xml:space="preserve">: </w:t>
      </w:r>
      <w:r w:rsidRPr="00406B60">
        <w:rPr>
          <w:rtl/>
        </w:rPr>
        <w:t>كان يشتري المغنّيات</w:t>
      </w:r>
      <w:r>
        <w:rPr>
          <w:rtl/>
        </w:rPr>
        <w:t xml:space="preserve">، </w:t>
      </w:r>
      <w:r w:rsidRPr="00406B60">
        <w:rPr>
          <w:rtl/>
        </w:rPr>
        <w:t>فلا يظفر بأحد يريد الإسلام إلّا انطلق به إلى قينته</w:t>
      </w:r>
      <w:r>
        <w:rPr>
          <w:rtl/>
        </w:rPr>
        <w:t xml:space="preserve">، </w:t>
      </w:r>
      <w:r w:rsidRPr="00406B60">
        <w:rPr>
          <w:rtl/>
        </w:rPr>
        <w:t>فيقول</w:t>
      </w:r>
      <w:r>
        <w:rPr>
          <w:rtl/>
        </w:rPr>
        <w:t xml:space="preserve">: </w:t>
      </w:r>
      <w:r w:rsidRPr="00406B60">
        <w:rPr>
          <w:rtl/>
        </w:rPr>
        <w:t>أطعميه واسقيه وغنّيه. ويقول</w:t>
      </w:r>
      <w:r>
        <w:rPr>
          <w:rtl/>
        </w:rPr>
        <w:t xml:space="preserve">: </w:t>
      </w:r>
      <w:r w:rsidRPr="00406B60">
        <w:rPr>
          <w:rtl/>
        </w:rPr>
        <w:t>هذا خير ممّا يدعوك إليه محمّد من الصلاة والصيام والمقاتلة بين يديه.</w:t>
      </w:r>
    </w:p>
    <w:p w14:paraId="612BF31F" w14:textId="77777777" w:rsidR="002A0DE2" w:rsidRPr="00406B60" w:rsidRDefault="002A0DE2" w:rsidP="00824906">
      <w:pPr>
        <w:pStyle w:val="libNormal"/>
        <w:rPr>
          <w:rtl/>
        </w:rPr>
      </w:pPr>
      <w:r w:rsidRPr="00406B60">
        <w:rPr>
          <w:rtl/>
        </w:rPr>
        <w:t>ويصحّح هذه الرواية ما</w:t>
      </w:r>
      <w:r>
        <w:rPr>
          <w:rFonts w:hint="cs"/>
          <w:rtl/>
        </w:rPr>
        <w:t xml:space="preserve"> </w:t>
      </w:r>
      <w:r w:rsidRPr="00406B60">
        <w:rPr>
          <w:rtl/>
        </w:rPr>
        <w:t xml:space="preserve">روى عن أبي امامة أنّ النبيّ </w:t>
      </w:r>
      <w:r w:rsidRPr="000B1256">
        <w:rPr>
          <w:rStyle w:val="libAlaemChar"/>
          <w:rtl/>
        </w:rPr>
        <w:t>صلى‌الله‌عليه‌وآله‌وسلم</w:t>
      </w:r>
      <w:r w:rsidRPr="00406B60">
        <w:rPr>
          <w:rtl/>
        </w:rPr>
        <w:t xml:space="preserve"> قال</w:t>
      </w:r>
      <w:r>
        <w:rPr>
          <w:rtl/>
        </w:rPr>
        <w:t xml:space="preserve">: </w:t>
      </w:r>
      <w:r w:rsidRPr="00406B60">
        <w:rPr>
          <w:rtl/>
        </w:rPr>
        <w:t>«لا يحلّ تعليم المغنيّات</w:t>
      </w:r>
      <w:r>
        <w:rPr>
          <w:rtl/>
        </w:rPr>
        <w:t xml:space="preserve">، </w:t>
      </w:r>
      <w:r w:rsidRPr="00406B60">
        <w:rPr>
          <w:rtl/>
        </w:rPr>
        <w:t>ولا بيعهنّ</w:t>
      </w:r>
      <w:r>
        <w:rPr>
          <w:rtl/>
        </w:rPr>
        <w:t xml:space="preserve">، </w:t>
      </w:r>
      <w:r w:rsidRPr="00406B60">
        <w:rPr>
          <w:rtl/>
        </w:rPr>
        <w:t>وأثمانهنّ حرام. وقد نزل تصديق ذلك في كتاب الله</w:t>
      </w:r>
      <w:r>
        <w:rPr>
          <w:rtl/>
        </w:rPr>
        <w:t xml:space="preserve">: </w:t>
      </w:r>
      <w:r w:rsidRPr="000B1256">
        <w:rPr>
          <w:rStyle w:val="libAlaemChar"/>
          <w:rtl/>
        </w:rPr>
        <w:t>(</w:t>
      </w:r>
      <w:r w:rsidRPr="00824906">
        <w:rPr>
          <w:rStyle w:val="libAieChar"/>
          <w:rtl/>
        </w:rPr>
        <w:t>وَمِنَ النَّاسِ مَنْ يَشْتَرِي</w:t>
      </w:r>
      <w:r w:rsidRPr="000B1256">
        <w:rPr>
          <w:rStyle w:val="libAlaemChar"/>
          <w:rtl/>
        </w:rPr>
        <w:t>)</w:t>
      </w:r>
      <w:r w:rsidRPr="00406B60">
        <w:rPr>
          <w:rtl/>
        </w:rPr>
        <w:t xml:space="preserve"> الآية. والّذي نفسي بيده ما رفع رجل عقيرته </w:t>
      </w:r>
      <w:r w:rsidRPr="00DB1CAE">
        <w:rPr>
          <w:rStyle w:val="libFootnotenumChar"/>
          <w:rtl/>
        </w:rPr>
        <w:t>(2)</w:t>
      </w:r>
      <w:r w:rsidRPr="00406B60">
        <w:rPr>
          <w:rtl/>
        </w:rPr>
        <w:t xml:space="preserve"> يتغنّى إلّا ارتدفه شيطانان</w:t>
      </w:r>
      <w:r>
        <w:rPr>
          <w:rtl/>
        </w:rPr>
        <w:t xml:space="preserve">، </w:t>
      </w:r>
      <w:r w:rsidRPr="00406B60">
        <w:rPr>
          <w:rtl/>
        </w:rPr>
        <w:t>يضربان أرجلهما على ظهره وصدره حتّى يسكت»</w:t>
      </w:r>
      <w:r>
        <w:rPr>
          <w:rtl/>
        </w:rPr>
        <w:t>.</w:t>
      </w:r>
    </w:p>
    <w:p w14:paraId="6E1AE02C" w14:textId="77777777" w:rsidR="002A0DE2" w:rsidRPr="00406B60" w:rsidRDefault="002A0DE2" w:rsidP="00824906">
      <w:pPr>
        <w:pStyle w:val="libNormal"/>
        <w:rPr>
          <w:rtl/>
        </w:rPr>
      </w:pPr>
      <w:r>
        <w:rPr>
          <w:rtl/>
        </w:rPr>
        <w:t>و</w:t>
      </w:r>
      <w:r w:rsidRPr="00406B60">
        <w:rPr>
          <w:rtl/>
        </w:rPr>
        <w:t xml:space="preserve">أكثر المفسّرين على هذا القول. وهو منقول عن ابن عبّاس وابن مسعود وغيرهما. ومرويّ عن أبي جعفر وأبي عبد الله وأبي الحسن الرضا </w:t>
      </w:r>
      <w:r w:rsidRPr="000B1256">
        <w:rPr>
          <w:rStyle w:val="libAlaemChar"/>
          <w:rtl/>
        </w:rPr>
        <w:t>عليهم‌السلام</w:t>
      </w:r>
      <w:r w:rsidRPr="00406B60">
        <w:rPr>
          <w:rtl/>
        </w:rPr>
        <w:t>.</w:t>
      </w:r>
    </w:p>
    <w:p w14:paraId="1816F81D" w14:textId="77777777" w:rsidR="002A0DE2" w:rsidRPr="00406B60" w:rsidRDefault="002A0DE2" w:rsidP="00824906">
      <w:pPr>
        <w:pStyle w:val="libNormal"/>
        <w:rPr>
          <w:rtl/>
        </w:rPr>
      </w:pPr>
      <w:r w:rsidRPr="00406B60">
        <w:rPr>
          <w:rtl/>
        </w:rPr>
        <w:t>وعن أبي هريرة قال</w:t>
      </w:r>
      <w:r>
        <w:rPr>
          <w:rtl/>
        </w:rPr>
        <w:t xml:space="preserve">: </w:t>
      </w:r>
      <w:r w:rsidRPr="00406B60">
        <w:rPr>
          <w:rtl/>
        </w:rPr>
        <w:t xml:space="preserve">قال رسول الله </w:t>
      </w:r>
      <w:r w:rsidRPr="000B1256">
        <w:rPr>
          <w:rStyle w:val="libAlaemChar"/>
          <w:rtl/>
        </w:rPr>
        <w:t>صلى‌الله‌عليه‌وآله‌وسلم</w:t>
      </w:r>
      <w:r>
        <w:rPr>
          <w:rtl/>
        </w:rPr>
        <w:t xml:space="preserve">: </w:t>
      </w:r>
      <w:r w:rsidRPr="00406B60">
        <w:rPr>
          <w:rtl/>
        </w:rPr>
        <w:t>«من ملأ مسامعه من غناء لم يؤذن له أن يسمع صوت الروحانيّين يوم القيامة. قيل</w:t>
      </w:r>
      <w:r>
        <w:rPr>
          <w:rtl/>
        </w:rPr>
        <w:t xml:space="preserve">: </w:t>
      </w:r>
      <w:r w:rsidRPr="00406B60">
        <w:rPr>
          <w:rtl/>
        </w:rPr>
        <w:t>وما الروحانيّون يا رسول الله</w:t>
      </w:r>
      <w:r>
        <w:rPr>
          <w:rtl/>
        </w:rPr>
        <w:t>؟</w:t>
      </w:r>
      <w:r w:rsidRPr="00406B60">
        <w:rPr>
          <w:rtl/>
        </w:rPr>
        <w:t xml:space="preserve"> قال</w:t>
      </w:r>
      <w:r>
        <w:rPr>
          <w:rtl/>
        </w:rPr>
        <w:t xml:space="preserve">: </w:t>
      </w:r>
      <w:r w:rsidRPr="00406B60">
        <w:rPr>
          <w:rtl/>
        </w:rPr>
        <w:t>قرّاء أهل الجنّة»</w:t>
      </w:r>
      <w:r>
        <w:rPr>
          <w:rtl/>
        </w:rPr>
        <w:t>.</w:t>
      </w:r>
    </w:p>
    <w:p w14:paraId="44393B63" w14:textId="77777777" w:rsidR="002A0DE2" w:rsidRPr="00406B60" w:rsidRDefault="002A0DE2" w:rsidP="002F70F0">
      <w:pPr>
        <w:pStyle w:val="libLine"/>
        <w:rPr>
          <w:rtl/>
        </w:rPr>
      </w:pPr>
      <w:r w:rsidRPr="00406B60">
        <w:rPr>
          <w:rtl/>
        </w:rPr>
        <w:t>__________________</w:t>
      </w:r>
    </w:p>
    <w:p w14:paraId="62A83069" w14:textId="77777777" w:rsidR="002A0DE2" w:rsidRPr="00406B60" w:rsidRDefault="002A0DE2" w:rsidP="00A95425">
      <w:pPr>
        <w:pStyle w:val="libFootnote0"/>
        <w:rPr>
          <w:rtl/>
        </w:rPr>
      </w:pPr>
      <w:r>
        <w:rPr>
          <w:rtl/>
        </w:rPr>
        <w:t>(</w:t>
      </w:r>
      <w:r w:rsidRPr="00406B60">
        <w:rPr>
          <w:rtl/>
        </w:rPr>
        <w:t>1) آل عمران</w:t>
      </w:r>
      <w:r>
        <w:rPr>
          <w:rtl/>
        </w:rPr>
        <w:t xml:space="preserve">: </w:t>
      </w:r>
      <w:r w:rsidRPr="00406B60">
        <w:rPr>
          <w:rtl/>
        </w:rPr>
        <w:t>177.</w:t>
      </w:r>
    </w:p>
    <w:p w14:paraId="6956181D" w14:textId="77777777" w:rsidR="002A0DE2" w:rsidRPr="00406B60" w:rsidRDefault="002A0DE2" w:rsidP="00A95425">
      <w:pPr>
        <w:pStyle w:val="libFootnote0"/>
        <w:rPr>
          <w:rtl/>
        </w:rPr>
      </w:pPr>
      <w:r>
        <w:rPr>
          <w:rtl/>
        </w:rPr>
        <w:t>(</w:t>
      </w:r>
      <w:r w:rsidRPr="00406B60">
        <w:rPr>
          <w:rtl/>
        </w:rPr>
        <w:t>2) العقيرة</w:t>
      </w:r>
      <w:r>
        <w:rPr>
          <w:rtl/>
        </w:rPr>
        <w:t xml:space="preserve">: </w:t>
      </w:r>
      <w:r w:rsidRPr="00406B60">
        <w:rPr>
          <w:rtl/>
        </w:rPr>
        <w:t>صوت المغنّي والباكي والقارئ. يقال</w:t>
      </w:r>
      <w:r>
        <w:rPr>
          <w:rtl/>
        </w:rPr>
        <w:t xml:space="preserve">: </w:t>
      </w:r>
      <w:r w:rsidRPr="00406B60">
        <w:rPr>
          <w:rtl/>
        </w:rPr>
        <w:t>رفع عقيرته</w:t>
      </w:r>
      <w:r>
        <w:rPr>
          <w:rtl/>
        </w:rPr>
        <w:t xml:space="preserve">، </w:t>
      </w:r>
      <w:r w:rsidRPr="00406B60">
        <w:rPr>
          <w:rtl/>
        </w:rPr>
        <w:t>أي</w:t>
      </w:r>
      <w:r>
        <w:rPr>
          <w:rtl/>
        </w:rPr>
        <w:t xml:space="preserve">: </w:t>
      </w:r>
      <w:r w:rsidRPr="00406B60">
        <w:rPr>
          <w:rtl/>
        </w:rPr>
        <w:t>صوته.</w:t>
      </w:r>
    </w:p>
    <w:p w14:paraId="26E806EC" w14:textId="77777777" w:rsidR="002A0DE2" w:rsidRPr="00406B60" w:rsidRDefault="002A0DE2" w:rsidP="00824906">
      <w:pPr>
        <w:pStyle w:val="libNormal"/>
        <w:rPr>
          <w:rtl/>
        </w:rPr>
      </w:pPr>
      <w:r>
        <w:rPr>
          <w:rtl/>
        </w:rPr>
        <w:br w:type="page"/>
      </w:r>
      <w:r w:rsidRPr="00406B60">
        <w:rPr>
          <w:rtl/>
        </w:rPr>
        <w:lastRenderedPageBreak/>
        <w:t>وقيل</w:t>
      </w:r>
      <w:r>
        <w:rPr>
          <w:rtl/>
        </w:rPr>
        <w:t xml:space="preserve">: </w:t>
      </w:r>
      <w:r w:rsidRPr="00406B60">
        <w:rPr>
          <w:rtl/>
        </w:rPr>
        <w:t>الغناء منفدة للمال</w:t>
      </w:r>
      <w:r>
        <w:rPr>
          <w:rtl/>
        </w:rPr>
        <w:t xml:space="preserve">، </w:t>
      </w:r>
      <w:r w:rsidRPr="00406B60">
        <w:rPr>
          <w:rtl/>
        </w:rPr>
        <w:t>مسخطة للربّ</w:t>
      </w:r>
      <w:r>
        <w:rPr>
          <w:rtl/>
        </w:rPr>
        <w:t xml:space="preserve">، </w:t>
      </w:r>
      <w:r w:rsidRPr="00406B60">
        <w:rPr>
          <w:rtl/>
        </w:rPr>
        <w:t>مفسدة للقلب.</w:t>
      </w:r>
    </w:p>
    <w:p w14:paraId="2E5E6546" w14:textId="77777777" w:rsidR="002A0DE2" w:rsidRPr="00406B60" w:rsidRDefault="002A0DE2" w:rsidP="00824906">
      <w:pPr>
        <w:pStyle w:val="libNormal"/>
        <w:rPr>
          <w:rtl/>
        </w:rPr>
      </w:pPr>
      <w:r w:rsidRPr="000B1256">
        <w:rPr>
          <w:rStyle w:val="libAlaemChar"/>
          <w:rtl/>
        </w:rPr>
        <w:t>(</w:t>
      </w:r>
      <w:r w:rsidRPr="00824906">
        <w:rPr>
          <w:rStyle w:val="libAieChar"/>
          <w:rtl/>
        </w:rPr>
        <w:t>لِيُضِلَ</w:t>
      </w:r>
      <w:r w:rsidRPr="000B1256">
        <w:rPr>
          <w:rStyle w:val="libAlaemChar"/>
          <w:rtl/>
        </w:rPr>
        <w:t>)</w:t>
      </w:r>
      <w:r w:rsidRPr="00406B60">
        <w:rPr>
          <w:rtl/>
        </w:rPr>
        <w:t xml:space="preserve"> غيره </w:t>
      </w:r>
      <w:r w:rsidRPr="000B1256">
        <w:rPr>
          <w:rStyle w:val="libAlaemChar"/>
          <w:rtl/>
        </w:rPr>
        <w:t>(</w:t>
      </w:r>
      <w:r w:rsidRPr="00824906">
        <w:rPr>
          <w:rStyle w:val="libAieChar"/>
          <w:rtl/>
        </w:rPr>
        <w:t>عَنْ سَبِيلِ اللهِ</w:t>
      </w:r>
      <w:r w:rsidRPr="000B1256">
        <w:rPr>
          <w:rStyle w:val="libAlaemChar"/>
          <w:rtl/>
        </w:rPr>
        <w:t>)</w:t>
      </w:r>
      <w:r w:rsidRPr="00406B60">
        <w:rPr>
          <w:rtl/>
        </w:rPr>
        <w:t xml:space="preserve"> عن دينه</w:t>
      </w:r>
      <w:r>
        <w:rPr>
          <w:rtl/>
        </w:rPr>
        <w:t xml:space="preserve">، </w:t>
      </w:r>
      <w:r w:rsidRPr="00406B60">
        <w:rPr>
          <w:rtl/>
        </w:rPr>
        <w:t>أو قراءة كتابه</w:t>
      </w:r>
      <w:r>
        <w:rPr>
          <w:rtl/>
        </w:rPr>
        <w:t xml:space="preserve">، </w:t>
      </w:r>
      <w:r w:rsidRPr="00406B60">
        <w:rPr>
          <w:rtl/>
        </w:rPr>
        <w:t>ومن أضلّ غيره فقد ضلّ. وقرأ ابن كثير وأبو عمرو بفتح الياء</w:t>
      </w:r>
      <w:r>
        <w:rPr>
          <w:rtl/>
        </w:rPr>
        <w:t xml:space="preserve">، </w:t>
      </w:r>
      <w:r w:rsidRPr="00406B60">
        <w:rPr>
          <w:rtl/>
        </w:rPr>
        <w:t>بمعنى</w:t>
      </w:r>
      <w:r>
        <w:rPr>
          <w:rtl/>
        </w:rPr>
        <w:t xml:space="preserve">: </w:t>
      </w:r>
      <w:r w:rsidRPr="00406B60">
        <w:rPr>
          <w:rtl/>
        </w:rPr>
        <w:t>ليثبت على ضلاله الّذي كان عليه</w:t>
      </w:r>
      <w:r>
        <w:rPr>
          <w:rtl/>
        </w:rPr>
        <w:t xml:space="preserve">، </w:t>
      </w:r>
      <w:r w:rsidRPr="00406B60">
        <w:rPr>
          <w:rtl/>
        </w:rPr>
        <w:t>ولا يصرف عنه</w:t>
      </w:r>
      <w:r>
        <w:rPr>
          <w:rtl/>
        </w:rPr>
        <w:t xml:space="preserve">، </w:t>
      </w:r>
      <w:r w:rsidRPr="00406B60">
        <w:rPr>
          <w:rtl/>
        </w:rPr>
        <w:t xml:space="preserve">بل يزيد فيه. </w:t>
      </w:r>
      <w:r w:rsidRPr="000B1256">
        <w:rPr>
          <w:rStyle w:val="libAlaemChar"/>
          <w:rtl/>
        </w:rPr>
        <w:t>(</w:t>
      </w:r>
      <w:r w:rsidRPr="00824906">
        <w:rPr>
          <w:rStyle w:val="libAieChar"/>
          <w:rtl/>
        </w:rPr>
        <w:t>بِغَيْرِ عِلْمٍ</w:t>
      </w:r>
      <w:r w:rsidRPr="000B1256">
        <w:rPr>
          <w:rStyle w:val="libAlaemChar"/>
          <w:rtl/>
        </w:rPr>
        <w:t>)</w:t>
      </w:r>
      <w:r w:rsidRPr="00406B60">
        <w:rPr>
          <w:rtl/>
        </w:rPr>
        <w:t xml:space="preserve"> بحال ما يشتريه</w:t>
      </w:r>
      <w:r>
        <w:rPr>
          <w:rtl/>
        </w:rPr>
        <w:t xml:space="preserve">، </w:t>
      </w:r>
      <w:r w:rsidRPr="00406B60">
        <w:rPr>
          <w:rtl/>
        </w:rPr>
        <w:t>أو بالتجارة حيث استبدل اللهو بقراءة القرآن.</w:t>
      </w:r>
    </w:p>
    <w:p w14:paraId="76600A97" w14:textId="77777777" w:rsidR="002A0DE2" w:rsidRPr="00406B60" w:rsidRDefault="002A0DE2" w:rsidP="00824906">
      <w:pPr>
        <w:pStyle w:val="libNormal"/>
        <w:rPr>
          <w:rtl/>
        </w:rPr>
      </w:pPr>
      <w:r w:rsidRPr="000B1256">
        <w:rPr>
          <w:rStyle w:val="libAlaemChar"/>
          <w:rtl/>
        </w:rPr>
        <w:t>(</w:t>
      </w:r>
      <w:r w:rsidRPr="00824906">
        <w:rPr>
          <w:rStyle w:val="libAieChar"/>
          <w:rtl/>
        </w:rPr>
        <w:t>وَيَتَّخِذَها هُزُواً</w:t>
      </w:r>
      <w:r w:rsidRPr="000B1256">
        <w:rPr>
          <w:rStyle w:val="libAlaemChar"/>
          <w:rtl/>
        </w:rPr>
        <w:t>)</w:t>
      </w:r>
      <w:r w:rsidRPr="00406B60">
        <w:rPr>
          <w:rtl/>
        </w:rPr>
        <w:t xml:space="preserve"> عطف على «يشتري» أي</w:t>
      </w:r>
      <w:r>
        <w:rPr>
          <w:rtl/>
        </w:rPr>
        <w:t xml:space="preserve">: </w:t>
      </w:r>
      <w:r w:rsidRPr="00406B60">
        <w:rPr>
          <w:rtl/>
        </w:rPr>
        <w:t>ويتّخذ السبيل سخريّة</w:t>
      </w:r>
      <w:r>
        <w:rPr>
          <w:rtl/>
        </w:rPr>
        <w:t xml:space="preserve">، </w:t>
      </w:r>
      <w:r w:rsidRPr="00406B60">
        <w:rPr>
          <w:rtl/>
        </w:rPr>
        <w:t>فإن السبيل مؤنّثة</w:t>
      </w:r>
      <w:r>
        <w:rPr>
          <w:rtl/>
        </w:rPr>
        <w:t xml:space="preserve">، </w:t>
      </w:r>
      <w:r w:rsidRPr="00406B60">
        <w:rPr>
          <w:rtl/>
        </w:rPr>
        <w:t>كقوله</w:t>
      </w:r>
      <w:r>
        <w:rPr>
          <w:rtl/>
        </w:rPr>
        <w:t xml:space="preserve">: </w:t>
      </w:r>
      <w:r w:rsidRPr="000B1256">
        <w:rPr>
          <w:rStyle w:val="libAlaemChar"/>
          <w:rtl/>
        </w:rPr>
        <w:t>(</w:t>
      </w:r>
      <w:r w:rsidRPr="00824906">
        <w:rPr>
          <w:rStyle w:val="libAieChar"/>
          <w:rtl/>
        </w:rPr>
        <w:t>وَتَصُدُّونَ عَنْ سَبِيلِ اللهِ مَنْ آمَنَ بِهِ وَتَبْغُونَها عِوَجاً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وقد نصبه حمزة والكسائي ويعقوب وحفص عطفا على «ليضلّ»</w:t>
      </w:r>
      <w:r>
        <w:rPr>
          <w:rtl/>
        </w:rPr>
        <w:t>.</w:t>
      </w:r>
    </w:p>
    <w:p w14:paraId="5D832CBA" w14:textId="77777777" w:rsidR="002A0DE2" w:rsidRPr="00406B60" w:rsidRDefault="002A0DE2" w:rsidP="00824906">
      <w:pPr>
        <w:pStyle w:val="libNormal"/>
        <w:rPr>
          <w:rtl/>
        </w:rPr>
      </w:pPr>
      <w:r w:rsidRPr="000B1256">
        <w:rPr>
          <w:rStyle w:val="libAlaemChar"/>
          <w:rtl/>
        </w:rPr>
        <w:t>(</w:t>
      </w:r>
      <w:r w:rsidRPr="00824906">
        <w:rPr>
          <w:rStyle w:val="libAieChar"/>
          <w:rtl/>
        </w:rPr>
        <w:t>أُولئِكَ لَهُمْ عَذابٌ مُهِينٌ</w:t>
      </w:r>
      <w:r w:rsidRPr="000B1256">
        <w:rPr>
          <w:rStyle w:val="libAlaemChar"/>
          <w:rtl/>
        </w:rPr>
        <w:t>)</w:t>
      </w:r>
      <w:r w:rsidRPr="00406B60">
        <w:rPr>
          <w:rtl/>
        </w:rPr>
        <w:t xml:space="preserve"> مذلّ يهينهم الله به</w:t>
      </w:r>
      <w:r>
        <w:rPr>
          <w:rtl/>
        </w:rPr>
        <w:t xml:space="preserve">، </w:t>
      </w:r>
      <w:r w:rsidRPr="00406B60">
        <w:rPr>
          <w:rtl/>
        </w:rPr>
        <w:t>لإهانتهم الحقّ باستئثار الباطل عليه.</w:t>
      </w:r>
    </w:p>
    <w:p w14:paraId="0C57CEBD" w14:textId="77777777" w:rsidR="002A0DE2" w:rsidRPr="00406B60" w:rsidRDefault="002A0DE2" w:rsidP="00824906">
      <w:pPr>
        <w:pStyle w:val="libNormal"/>
        <w:rPr>
          <w:rtl/>
        </w:rPr>
      </w:pPr>
      <w:r w:rsidRPr="000B1256">
        <w:rPr>
          <w:rStyle w:val="libAlaemChar"/>
          <w:rtl/>
        </w:rPr>
        <w:t>(</w:t>
      </w:r>
      <w:r w:rsidRPr="00824906">
        <w:rPr>
          <w:rStyle w:val="libAieChar"/>
          <w:rtl/>
        </w:rPr>
        <w:t>وَإِذا تُتْلى عَلَيْهِ آياتُنا</w:t>
      </w:r>
      <w:r w:rsidRPr="000B1256">
        <w:rPr>
          <w:rStyle w:val="libAlaemChar"/>
          <w:rtl/>
        </w:rPr>
        <w:t>)</w:t>
      </w:r>
      <w:r w:rsidRPr="00406B60">
        <w:rPr>
          <w:rtl/>
        </w:rPr>
        <w:t xml:space="preserve"> وإذا قرئ عليه القرآن </w:t>
      </w:r>
      <w:r w:rsidRPr="000B1256">
        <w:rPr>
          <w:rStyle w:val="libAlaemChar"/>
          <w:rtl/>
        </w:rPr>
        <w:t>(</w:t>
      </w:r>
      <w:r w:rsidRPr="00824906">
        <w:rPr>
          <w:rStyle w:val="libAieChar"/>
          <w:rtl/>
        </w:rPr>
        <w:t>وَلَّى مُسْتَكْبِراً</w:t>
      </w:r>
      <w:r w:rsidRPr="000B1256">
        <w:rPr>
          <w:rStyle w:val="libAlaemChar"/>
          <w:rtl/>
        </w:rPr>
        <w:t>)</w:t>
      </w:r>
      <w:r w:rsidRPr="00406B60">
        <w:rPr>
          <w:rtl/>
        </w:rPr>
        <w:t xml:space="preserve"> أعرض عن سماعه</w:t>
      </w:r>
      <w:r>
        <w:rPr>
          <w:rtl/>
        </w:rPr>
        <w:t xml:space="preserve">، </w:t>
      </w:r>
      <w:r w:rsidRPr="00406B60">
        <w:rPr>
          <w:rtl/>
        </w:rPr>
        <w:t>رافعا نفسه فوق مقدارها</w:t>
      </w:r>
      <w:r>
        <w:rPr>
          <w:rtl/>
        </w:rPr>
        <w:t xml:space="preserve">، </w:t>
      </w:r>
      <w:r w:rsidRPr="00406B60">
        <w:rPr>
          <w:rtl/>
        </w:rPr>
        <w:t xml:space="preserve">فلا يعبأ بها. </w:t>
      </w:r>
      <w:r w:rsidRPr="000B1256">
        <w:rPr>
          <w:rStyle w:val="libAlaemChar"/>
          <w:rtl/>
        </w:rPr>
        <w:t>(</w:t>
      </w:r>
      <w:r w:rsidRPr="00824906">
        <w:rPr>
          <w:rStyle w:val="libAieChar"/>
          <w:rtl/>
        </w:rPr>
        <w:t>كَأَنْ لَمْ يَسْمَعْها</w:t>
      </w:r>
      <w:r w:rsidRPr="000B1256">
        <w:rPr>
          <w:rStyle w:val="libAlaemChar"/>
          <w:rtl/>
        </w:rPr>
        <w:t>)</w:t>
      </w:r>
      <w:r w:rsidRPr="00406B60">
        <w:rPr>
          <w:rtl/>
        </w:rPr>
        <w:t xml:space="preserve"> مشابها حاله حال من لم يسمعها. وهو حال من المستكن في «ولّى» أو في «مستكبرا»</w:t>
      </w:r>
      <w:r>
        <w:rPr>
          <w:rtl/>
        </w:rPr>
        <w:t>.</w:t>
      </w:r>
      <w:r w:rsidRPr="00406B60">
        <w:rPr>
          <w:rtl/>
        </w:rPr>
        <w:t xml:space="preserve"> والأصل في «كأن» المخفّفة «كأنّه»</w:t>
      </w:r>
      <w:r>
        <w:rPr>
          <w:rtl/>
        </w:rPr>
        <w:t>.</w:t>
      </w:r>
      <w:r w:rsidRPr="00406B60">
        <w:rPr>
          <w:rtl/>
        </w:rPr>
        <w:t xml:space="preserve"> والضمير ضمير الشأن.</w:t>
      </w:r>
    </w:p>
    <w:p w14:paraId="1FA2E31B" w14:textId="77777777" w:rsidR="002A0DE2" w:rsidRPr="00406B60" w:rsidRDefault="002A0DE2" w:rsidP="00824906">
      <w:pPr>
        <w:pStyle w:val="libNormal"/>
        <w:rPr>
          <w:rtl/>
        </w:rPr>
      </w:pPr>
      <w:r w:rsidRPr="000B1256">
        <w:rPr>
          <w:rStyle w:val="libAlaemChar"/>
          <w:rtl/>
        </w:rPr>
        <w:t>(</w:t>
      </w:r>
      <w:r w:rsidRPr="00824906">
        <w:rPr>
          <w:rStyle w:val="libAieChar"/>
          <w:rtl/>
        </w:rPr>
        <w:t>كَأَنَّ فِي أُذُنَيْهِ وَقْراً</w:t>
      </w:r>
      <w:r w:rsidRPr="000B1256">
        <w:rPr>
          <w:rStyle w:val="libAlaemChar"/>
          <w:rtl/>
        </w:rPr>
        <w:t>)</w:t>
      </w:r>
      <w:r w:rsidRPr="00406B60">
        <w:rPr>
          <w:rtl/>
        </w:rPr>
        <w:t xml:space="preserve"> مشابها بحال من في أذنيه ثقل</w:t>
      </w:r>
      <w:r>
        <w:rPr>
          <w:rtl/>
        </w:rPr>
        <w:t xml:space="preserve">، </w:t>
      </w:r>
      <w:r w:rsidRPr="00406B60">
        <w:rPr>
          <w:rtl/>
        </w:rPr>
        <w:t>لا يقدر أن يسمع.</w:t>
      </w:r>
    </w:p>
    <w:p w14:paraId="46EF505C" w14:textId="77777777" w:rsidR="002A0DE2" w:rsidRPr="00406B60" w:rsidRDefault="002A0DE2" w:rsidP="00824906">
      <w:pPr>
        <w:pStyle w:val="libNormal"/>
        <w:rPr>
          <w:rtl/>
        </w:rPr>
      </w:pPr>
      <w:r w:rsidRPr="00406B60">
        <w:rPr>
          <w:rtl/>
        </w:rPr>
        <w:t>وهذا بدل من الحال الأولى</w:t>
      </w:r>
      <w:r>
        <w:rPr>
          <w:rtl/>
        </w:rPr>
        <w:t xml:space="preserve">، </w:t>
      </w:r>
      <w:r w:rsidRPr="00406B60">
        <w:rPr>
          <w:rtl/>
        </w:rPr>
        <w:t>أو حال من المستكن في «لم يسمعها»</w:t>
      </w:r>
      <w:r>
        <w:rPr>
          <w:rtl/>
        </w:rPr>
        <w:t>.</w:t>
      </w:r>
      <w:r w:rsidRPr="00406B60">
        <w:rPr>
          <w:rtl/>
        </w:rPr>
        <w:t xml:space="preserve"> ويجوز أن يكونا استئنافين. وقرأ نافع بسكون الذال. </w:t>
      </w:r>
      <w:r w:rsidRPr="000B1256">
        <w:rPr>
          <w:rStyle w:val="libAlaemChar"/>
          <w:rtl/>
        </w:rPr>
        <w:t>(</w:t>
      </w:r>
      <w:r w:rsidRPr="00824906">
        <w:rPr>
          <w:rStyle w:val="libAieChar"/>
          <w:rtl/>
        </w:rPr>
        <w:t>فَبَشِّرْهُ بِعَذابٍ أَلِيمٍ</w:t>
      </w:r>
      <w:r w:rsidRPr="000B1256">
        <w:rPr>
          <w:rStyle w:val="libAlaemChar"/>
          <w:rtl/>
        </w:rPr>
        <w:t>)</w:t>
      </w:r>
      <w:r w:rsidRPr="00406B60">
        <w:rPr>
          <w:rtl/>
        </w:rPr>
        <w:t xml:space="preserve"> أعلمه بأنّ العذاب يحيق به لا محالة. وذكر البشارة على التهكّم.</w:t>
      </w:r>
    </w:p>
    <w:p w14:paraId="65EAB32F" w14:textId="77777777" w:rsidR="002A0DE2" w:rsidRPr="00406B60" w:rsidRDefault="002A0DE2" w:rsidP="00824906">
      <w:pPr>
        <w:pStyle w:val="libNormal"/>
        <w:rPr>
          <w:rtl/>
        </w:rPr>
      </w:pPr>
      <w:r w:rsidRPr="000B1256">
        <w:rPr>
          <w:rStyle w:val="libAlaemChar"/>
          <w:rtl/>
        </w:rPr>
        <w:t>(</w:t>
      </w:r>
      <w:r w:rsidRPr="00824906">
        <w:rPr>
          <w:rStyle w:val="libAieChar"/>
          <w:rtl/>
        </w:rPr>
        <w:t>إِنَّ الَّذِينَ آمَنُوا وَعَمِلُوا الصَّالِحاتِ لَهُمْ جَنَّاتُ النَّعِيمِ (8) خالِدِينَ فِيها وَعْدَ اللهِ حَقًّا وَهُوَ الْعَزِيزُ الْحَكِيمُ (9)</w:t>
      </w:r>
      <w:r w:rsidRPr="000B1256">
        <w:rPr>
          <w:rStyle w:val="libAlaemChar"/>
          <w:rtl/>
        </w:rPr>
        <w:t>)</w:t>
      </w:r>
    </w:p>
    <w:p w14:paraId="77E90323" w14:textId="77777777" w:rsidR="002A0DE2" w:rsidRPr="00406B60" w:rsidRDefault="002A0DE2" w:rsidP="002F70F0">
      <w:pPr>
        <w:pStyle w:val="libLine"/>
        <w:rPr>
          <w:rtl/>
        </w:rPr>
      </w:pPr>
      <w:r w:rsidRPr="00406B60">
        <w:rPr>
          <w:rtl/>
        </w:rPr>
        <w:t>__________________</w:t>
      </w:r>
    </w:p>
    <w:p w14:paraId="412A5997" w14:textId="77777777" w:rsidR="002A0DE2" w:rsidRPr="00406B60" w:rsidRDefault="002A0DE2" w:rsidP="00A95425">
      <w:pPr>
        <w:pStyle w:val="libFootnote0"/>
        <w:rPr>
          <w:rtl/>
        </w:rPr>
      </w:pPr>
      <w:r>
        <w:rPr>
          <w:rtl/>
        </w:rPr>
        <w:t>(</w:t>
      </w:r>
      <w:r w:rsidRPr="00406B60">
        <w:rPr>
          <w:rtl/>
        </w:rPr>
        <w:t>1) الأعراف</w:t>
      </w:r>
      <w:r>
        <w:rPr>
          <w:rtl/>
        </w:rPr>
        <w:t xml:space="preserve">: </w:t>
      </w:r>
      <w:r w:rsidRPr="00406B60">
        <w:rPr>
          <w:rtl/>
        </w:rPr>
        <w:t>86.</w:t>
      </w:r>
    </w:p>
    <w:p w14:paraId="10BBC3B6" w14:textId="77777777" w:rsidR="002A0DE2" w:rsidRPr="00406B60" w:rsidRDefault="002A0DE2" w:rsidP="00824906">
      <w:pPr>
        <w:pStyle w:val="libNormal"/>
        <w:rPr>
          <w:rtl/>
        </w:rPr>
      </w:pPr>
      <w:r>
        <w:rPr>
          <w:rtl/>
        </w:rPr>
        <w:br w:type="page"/>
      </w:r>
      <w:r w:rsidRPr="00406B60">
        <w:rPr>
          <w:rtl/>
        </w:rPr>
        <w:lastRenderedPageBreak/>
        <w:t>ثمّ أخبر سبحانه عن صفة المؤمنين المصدّقين</w:t>
      </w:r>
      <w:r>
        <w:rPr>
          <w:rtl/>
        </w:rPr>
        <w:t xml:space="preserve">، </w:t>
      </w:r>
      <w:r w:rsidRPr="00406B60">
        <w:rPr>
          <w:rtl/>
        </w:rPr>
        <w:t>فقال</w:t>
      </w:r>
      <w:r>
        <w:rPr>
          <w:rtl/>
        </w:rPr>
        <w:t xml:space="preserve">: </w:t>
      </w:r>
      <w:r w:rsidRPr="000B1256">
        <w:rPr>
          <w:rStyle w:val="libAlaemChar"/>
          <w:rtl/>
        </w:rPr>
        <w:t>(</w:t>
      </w:r>
      <w:r w:rsidRPr="00824906">
        <w:rPr>
          <w:rStyle w:val="libAieChar"/>
          <w:rtl/>
        </w:rPr>
        <w:t>إِنَّ الَّذِينَ آمَنُوا وَعَمِلُوا الصَّالِحاتِ لَهُمْ جَنَّاتُ النَّعِيمِ</w:t>
      </w:r>
      <w:r w:rsidRPr="000B1256">
        <w:rPr>
          <w:rStyle w:val="libAlaemChar"/>
          <w:rtl/>
        </w:rPr>
        <w:t>)</w:t>
      </w:r>
      <w:r w:rsidRPr="00406B60">
        <w:rPr>
          <w:rtl/>
        </w:rPr>
        <w:t xml:space="preserve"> أي</w:t>
      </w:r>
      <w:r>
        <w:rPr>
          <w:rtl/>
        </w:rPr>
        <w:t xml:space="preserve">: </w:t>
      </w:r>
      <w:r w:rsidRPr="00406B60">
        <w:rPr>
          <w:rtl/>
        </w:rPr>
        <w:t>لهم نعيم الجنّات</w:t>
      </w:r>
      <w:r>
        <w:rPr>
          <w:rtl/>
        </w:rPr>
        <w:t xml:space="preserve">، </w:t>
      </w:r>
      <w:r w:rsidRPr="00406B60">
        <w:rPr>
          <w:rtl/>
        </w:rPr>
        <w:t>فعكس للمبالغة.</w:t>
      </w:r>
    </w:p>
    <w:p w14:paraId="0E4FC608" w14:textId="77777777" w:rsidR="002A0DE2" w:rsidRPr="00406B60" w:rsidRDefault="002A0DE2" w:rsidP="00824906">
      <w:pPr>
        <w:pStyle w:val="libNormal"/>
        <w:rPr>
          <w:rtl/>
        </w:rPr>
      </w:pPr>
      <w:r w:rsidRPr="000B1256">
        <w:rPr>
          <w:rStyle w:val="libAlaemChar"/>
          <w:rtl/>
        </w:rPr>
        <w:t>(</w:t>
      </w:r>
      <w:r w:rsidRPr="00824906">
        <w:rPr>
          <w:rStyle w:val="libAieChar"/>
          <w:rtl/>
        </w:rPr>
        <w:t>خالِدِينَ فِيها</w:t>
      </w:r>
      <w:r w:rsidRPr="000B1256">
        <w:rPr>
          <w:rStyle w:val="libAlaemChar"/>
          <w:rtl/>
        </w:rPr>
        <w:t>)</w:t>
      </w:r>
      <w:r w:rsidRPr="00406B60">
        <w:rPr>
          <w:rtl/>
        </w:rPr>
        <w:t xml:space="preserve"> حال من الضمير في «لهم» أو من </w:t>
      </w:r>
      <w:r w:rsidRPr="000B1256">
        <w:rPr>
          <w:rStyle w:val="libAlaemChar"/>
          <w:rtl/>
        </w:rPr>
        <w:t>(</w:t>
      </w:r>
      <w:r w:rsidRPr="00824906">
        <w:rPr>
          <w:rStyle w:val="libAieChar"/>
          <w:rtl/>
        </w:rPr>
        <w:t>جَنَّاتُ النَّعِيمِ</w:t>
      </w:r>
      <w:r w:rsidRPr="000B1256">
        <w:rPr>
          <w:rStyle w:val="libAlaemChar"/>
          <w:rtl/>
        </w:rPr>
        <w:t>)</w:t>
      </w:r>
      <w:r>
        <w:rPr>
          <w:rtl/>
        </w:rPr>
        <w:t>.</w:t>
      </w:r>
      <w:r w:rsidRPr="00406B60">
        <w:rPr>
          <w:rtl/>
        </w:rPr>
        <w:t xml:space="preserve"> والعامل ما تعلّق به اللام. </w:t>
      </w:r>
      <w:r w:rsidRPr="000B1256">
        <w:rPr>
          <w:rStyle w:val="libAlaemChar"/>
          <w:rtl/>
        </w:rPr>
        <w:t>(</w:t>
      </w:r>
      <w:r w:rsidRPr="00824906">
        <w:rPr>
          <w:rStyle w:val="libAieChar"/>
          <w:rtl/>
        </w:rPr>
        <w:t>وَعْدَ اللهِ حَقًّا</w:t>
      </w:r>
      <w:r w:rsidRPr="000B1256">
        <w:rPr>
          <w:rStyle w:val="libAlaemChar"/>
          <w:rtl/>
        </w:rPr>
        <w:t>)</w:t>
      </w:r>
      <w:r w:rsidRPr="00406B60">
        <w:rPr>
          <w:rtl/>
        </w:rPr>
        <w:t xml:space="preserve"> مصدران مؤكّدان. الأوّل مؤكّد لنفسه. والثاني مؤكّد لغيره</w:t>
      </w:r>
      <w:r>
        <w:rPr>
          <w:rtl/>
        </w:rPr>
        <w:t xml:space="preserve">، </w:t>
      </w:r>
      <w:r w:rsidRPr="00406B60">
        <w:rPr>
          <w:rtl/>
        </w:rPr>
        <w:t>لأنّ قوله</w:t>
      </w:r>
      <w:r>
        <w:rPr>
          <w:rtl/>
        </w:rPr>
        <w:t xml:space="preserve">: </w:t>
      </w:r>
      <w:r w:rsidRPr="000B1256">
        <w:rPr>
          <w:rStyle w:val="libAlaemChar"/>
          <w:rtl/>
        </w:rPr>
        <w:t>(</w:t>
      </w:r>
      <w:r w:rsidRPr="00824906">
        <w:rPr>
          <w:rStyle w:val="libAieChar"/>
          <w:rtl/>
        </w:rPr>
        <w:t>لَهُمْ جَنَّاتُ النَّعِيمِ</w:t>
      </w:r>
      <w:r w:rsidRPr="000B1256">
        <w:rPr>
          <w:rStyle w:val="libAlaemChar"/>
          <w:rtl/>
        </w:rPr>
        <w:t>)</w:t>
      </w:r>
      <w:r w:rsidRPr="00406B60">
        <w:rPr>
          <w:rtl/>
        </w:rPr>
        <w:t xml:space="preserve"> في معنى</w:t>
      </w:r>
      <w:r>
        <w:rPr>
          <w:rtl/>
        </w:rPr>
        <w:t xml:space="preserve">: </w:t>
      </w:r>
      <w:r w:rsidRPr="00406B60">
        <w:rPr>
          <w:rtl/>
        </w:rPr>
        <w:t>وعدهم الله جنّات النعيم</w:t>
      </w:r>
      <w:r>
        <w:rPr>
          <w:rtl/>
        </w:rPr>
        <w:t xml:space="preserve">، </w:t>
      </w:r>
      <w:r w:rsidRPr="00406B60">
        <w:rPr>
          <w:rtl/>
        </w:rPr>
        <w:t>فأكعد معنى الوعد بالوعد</w:t>
      </w:r>
      <w:r>
        <w:rPr>
          <w:rtl/>
        </w:rPr>
        <w:t xml:space="preserve">، </w:t>
      </w:r>
      <w:r w:rsidRPr="00406B60">
        <w:rPr>
          <w:rtl/>
        </w:rPr>
        <w:t>وليس كلّ وعد حقّا.</w:t>
      </w:r>
    </w:p>
    <w:p w14:paraId="256CDB21" w14:textId="77777777" w:rsidR="002A0DE2" w:rsidRPr="00406B60" w:rsidRDefault="002A0DE2" w:rsidP="00824906">
      <w:pPr>
        <w:pStyle w:val="libNormal"/>
        <w:rPr>
          <w:rtl/>
        </w:rPr>
      </w:pPr>
      <w:r w:rsidRPr="000B1256">
        <w:rPr>
          <w:rStyle w:val="libAlaemChar"/>
          <w:rtl/>
        </w:rPr>
        <w:t>(</w:t>
      </w:r>
      <w:r w:rsidRPr="00824906">
        <w:rPr>
          <w:rStyle w:val="libAieChar"/>
          <w:rtl/>
        </w:rPr>
        <w:t>وَهُوَ الْعَزِيزُ</w:t>
      </w:r>
      <w:r w:rsidRPr="000B1256">
        <w:rPr>
          <w:rStyle w:val="libAlaemChar"/>
          <w:rtl/>
        </w:rPr>
        <w:t>)</w:t>
      </w:r>
      <w:r w:rsidRPr="00406B60">
        <w:rPr>
          <w:rtl/>
        </w:rPr>
        <w:t xml:space="preserve"> الّذي لا يغلبه شيء</w:t>
      </w:r>
      <w:r>
        <w:rPr>
          <w:rtl/>
        </w:rPr>
        <w:t xml:space="preserve">، </w:t>
      </w:r>
      <w:r w:rsidRPr="00406B60">
        <w:rPr>
          <w:rtl/>
        </w:rPr>
        <w:t xml:space="preserve">فيمنعه عن إنجاز وعده ووعيده </w:t>
      </w:r>
      <w:r w:rsidRPr="000B1256">
        <w:rPr>
          <w:rStyle w:val="libAlaemChar"/>
          <w:rtl/>
        </w:rPr>
        <w:t>(</w:t>
      </w:r>
      <w:r w:rsidRPr="00824906">
        <w:rPr>
          <w:rStyle w:val="libAieChar"/>
          <w:rtl/>
        </w:rPr>
        <w:t>الْحَكِيمُ</w:t>
      </w:r>
      <w:r w:rsidRPr="000B1256">
        <w:rPr>
          <w:rStyle w:val="libAlaemChar"/>
          <w:rtl/>
        </w:rPr>
        <w:t>)</w:t>
      </w:r>
      <w:r w:rsidRPr="00406B60">
        <w:rPr>
          <w:rtl/>
        </w:rPr>
        <w:t xml:space="preserve"> الّذي لا يفعل إلّا ما يوجبه حكمته وعدله.</w:t>
      </w:r>
    </w:p>
    <w:p w14:paraId="5C1F39A2" w14:textId="77777777" w:rsidR="002A0DE2" w:rsidRPr="00406B60" w:rsidRDefault="002A0DE2" w:rsidP="00824906">
      <w:pPr>
        <w:pStyle w:val="libNormal"/>
        <w:rPr>
          <w:rtl/>
        </w:rPr>
      </w:pPr>
      <w:r w:rsidRPr="000B1256">
        <w:rPr>
          <w:rStyle w:val="libAlaemChar"/>
          <w:rtl/>
        </w:rPr>
        <w:t>(</w:t>
      </w:r>
      <w:r w:rsidRPr="00824906">
        <w:rPr>
          <w:rStyle w:val="libAieChar"/>
          <w:rtl/>
        </w:rPr>
        <w:t>خَلَقَ السَّماواتِ بِغَيْرِ عَمَدٍ تَرَوْنَها وَأَلْقى فِي الْأَرْضِ رَواسِيَ أَنْ تَمِيدَ بِكُمْ وَبَثَّ فِيها مِنْ كُلِّ دابَّةٍ وَأَنْزَلْنا مِنَ السَّماءِ ماءً فَأَنْبَتْنا فِيها مِنْ كُلِّ زَوْجٍ كَرِيمٍ (10) هذا خَلْقُ اللهِ فَأَرُونِي ما ذا خَلَقَ الَّذِينَ مِنْ دُونِهِ بَلِ الظَّالِمُونَ فِي ضَلالٍ مُبِينٍ (11)</w:t>
      </w:r>
      <w:r w:rsidRPr="000B1256">
        <w:rPr>
          <w:rStyle w:val="libAlaemChar"/>
          <w:rtl/>
        </w:rPr>
        <w:t>)</w:t>
      </w:r>
    </w:p>
    <w:p w14:paraId="34F2E1FB" w14:textId="77777777" w:rsidR="002A0DE2" w:rsidRPr="00406B60" w:rsidRDefault="002A0DE2" w:rsidP="00824906">
      <w:pPr>
        <w:pStyle w:val="libNormal"/>
        <w:rPr>
          <w:rtl/>
        </w:rPr>
      </w:pPr>
      <w:r w:rsidRPr="00406B60">
        <w:rPr>
          <w:rtl/>
        </w:rPr>
        <w:t>ثمّ أخبر سبحانه عن أفعاله الدالّة على عزّته الّتي هي كمال القدرة</w:t>
      </w:r>
      <w:r>
        <w:rPr>
          <w:rtl/>
        </w:rPr>
        <w:t xml:space="preserve">، </w:t>
      </w:r>
      <w:r w:rsidRPr="00406B60">
        <w:rPr>
          <w:rtl/>
        </w:rPr>
        <w:t>وحكمته الّتي هي كمال العلم</w:t>
      </w:r>
      <w:r>
        <w:rPr>
          <w:rtl/>
        </w:rPr>
        <w:t xml:space="preserve">، </w:t>
      </w:r>
      <w:r w:rsidRPr="00406B60">
        <w:rPr>
          <w:rtl/>
        </w:rPr>
        <w:t>فقال</w:t>
      </w:r>
      <w:r>
        <w:rPr>
          <w:rtl/>
        </w:rPr>
        <w:t xml:space="preserve">: </w:t>
      </w:r>
      <w:r w:rsidRPr="000B1256">
        <w:rPr>
          <w:rStyle w:val="libAlaemChar"/>
          <w:rtl/>
        </w:rPr>
        <w:t>(</w:t>
      </w:r>
      <w:r w:rsidRPr="00824906">
        <w:rPr>
          <w:rStyle w:val="libAieChar"/>
          <w:rtl/>
        </w:rPr>
        <w:t>خَلَقَ السَّماواتِ بِغَيْرِ عَمَدٍ تَرَوْنَها</w:t>
      </w:r>
      <w:r w:rsidRPr="000B1256">
        <w:rPr>
          <w:rStyle w:val="libAlaemChar"/>
          <w:rtl/>
        </w:rPr>
        <w:t>)</w:t>
      </w:r>
      <w:r w:rsidRPr="00406B60">
        <w:rPr>
          <w:rtl/>
        </w:rPr>
        <w:t xml:space="preserve"> جملة مستأنفة. أو في محلّ الجرّ</w:t>
      </w:r>
      <w:r>
        <w:rPr>
          <w:rtl/>
        </w:rPr>
        <w:t xml:space="preserve">، </w:t>
      </w:r>
      <w:r w:rsidRPr="00406B60">
        <w:rPr>
          <w:rtl/>
        </w:rPr>
        <w:t>على أنّه صفة للعمد</w:t>
      </w:r>
      <w:r>
        <w:rPr>
          <w:rtl/>
        </w:rPr>
        <w:t xml:space="preserve">، </w:t>
      </w:r>
      <w:r w:rsidRPr="00406B60">
        <w:rPr>
          <w:rtl/>
        </w:rPr>
        <w:t>أي</w:t>
      </w:r>
      <w:r>
        <w:rPr>
          <w:rtl/>
        </w:rPr>
        <w:t xml:space="preserve">: </w:t>
      </w:r>
      <w:r w:rsidRPr="00406B60">
        <w:rPr>
          <w:rtl/>
        </w:rPr>
        <w:t>بغير عمد مرئيّة. يعني</w:t>
      </w:r>
      <w:r>
        <w:rPr>
          <w:rtl/>
        </w:rPr>
        <w:t xml:space="preserve">: </w:t>
      </w:r>
      <w:r w:rsidRPr="00406B60">
        <w:rPr>
          <w:rtl/>
        </w:rPr>
        <w:t>أنّه عمدها بعمد لا ترى</w:t>
      </w:r>
      <w:r>
        <w:rPr>
          <w:rtl/>
        </w:rPr>
        <w:t xml:space="preserve">، </w:t>
      </w:r>
      <w:r w:rsidRPr="00406B60">
        <w:rPr>
          <w:rtl/>
        </w:rPr>
        <w:t>وهي إمساكها بقدرته.</w:t>
      </w:r>
    </w:p>
    <w:p w14:paraId="64D423C3" w14:textId="77777777" w:rsidR="002A0DE2" w:rsidRPr="00406B60" w:rsidRDefault="002A0DE2" w:rsidP="00824906">
      <w:pPr>
        <w:pStyle w:val="libNormal"/>
        <w:rPr>
          <w:rtl/>
        </w:rPr>
      </w:pPr>
      <w:r w:rsidRPr="000B1256">
        <w:rPr>
          <w:rStyle w:val="libAlaemChar"/>
          <w:rtl/>
        </w:rPr>
        <w:t>(</w:t>
      </w:r>
      <w:r w:rsidRPr="00824906">
        <w:rPr>
          <w:rStyle w:val="libAieChar"/>
          <w:rtl/>
        </w:rPr>
        <w:t>وَأَلْقى فِي الْأَرْضِ رَواسِيَ</w:t>
      </w:r>
      <w:r w:rsidRPr="000B1256">
        <w:rPr>
          <w:rStyle w:val="libAlaemChar"/>
          <w:rtl/>
        </w:rPr>
        <w:t>)</w:t>
      </w:r>
      <w:r w:rsidRPr="00406B60">
        <w:rPr>
          <w:rtl/>
        </w:rPr>
        <w:t xml:space="preserve"> جبالا شوامخ ثوابت </w:t>
      </w:r>
      <w:r w:rsidRPr="000B1256">
        <w:rPr>
          <w:rStyle w:val="libAlaemChar"/>
          <w:rtl/>
        </w:rPr>
        <w:t>(</w:t>
      </w:r>
      <w:r w:rsidRPr="00824906">
        <w:rPr>
          <w:rStyle w:val="libAieChar"/>
          <w:rtl/>
        </w:rPr>
        <w:t>أَنْ تَمِيدَ بِكُمْ</w:t>
      </w:r>
      <w:r w:rsidRPr="000B1256">
        <w:rPr>
          <w:rStyle w:val="libAlaemChar"/>
          <w:rtl/>
        </w:rPr>
        <w:t>)</w:t>
      </w:r>
      <w:r w:rsidRPr="00406B60">
        <w:rPr>
          <w:rtl/>
        </w:rPr>
        <w:t xml:space="preserve"> كراهة أن تميل بكم</w:t>
      </w:r>
      <w:r>
        <w:rPr>
          <w:rtl/>
        </w:rPr>
        <w:t xml:space="preserve">، </w:t>
      </w:r>
      <w:r w:rsidRPr="00406B60">
        <w:rPr>
          <w:rtl/>
        </w:rPr>
        <w:t>فإنّ تشابه أجزائها يقتضي تبدّل أحيازها وأوضاعها</w:t>
      </w:r>
      <w:r>
        <w:rPr>
          <w:rtl/>
        </w:rPr>
        <w:t xml:space="preserve">، </w:t>
      </w:r>
      <w:r w:rsidRPr="00406B60">
        <w:rPr>
          <w:rtl/>
        </w:rPr>
        <w:t>لامتناع اختصاص</w:t>
      </w:r>
    </w:p>
    <w:p w14:paraId="396CD7EA" w14:textId="77777777" w:rsidR="002A0DE2" w:rsidRPr="00406B60" w:rsidRDefault="002A0DE2" w:rsidP="008F2859">
      <w:pPr>
        <w:pStyle w:val="libNormal0"/>
        <w:ind w:left="289"/>
        <w:rPr>
          <w:rtl/>
        </w:rPr>
      </w:pPr>
      <w:r>
        <w:rPr>
          <w:rtl/>
        </w:rPr>
        <w:br w:type="page"/>
      </w:r>
      <w:r w:rsidRPr="00406B60">
        <w:rPr>
          <w:rtl/>
        </w:rPr>
        <w:lastRenderedPageBreak/>
        <w:t>كلّ منها لذاته أو لشيء من لوازمه بحيّز ووضع معيّنين.</w:t>
      </w:r>
    </w:p>
    <w:p w14:paraId="1FA41150" w14:textId="77777777" w:rsidR="002A0DE2" w:rsidRPr="00406B60" w:rsidRDefault="002A0DE2" w:rsidP="00824906">
      <w:pPr>
        <w:pStyle w:val="libNormal"/>
        <w:rPr>
          <w:rtl/>
        </w:rPr>
      </w:pPr>
      <w:r w:rsidRPr="000B1256">
        <w:rPr>
          <w:rStyle w:val="libAlaemChar"/>
          <w:rtl/>
        </w:rPr>
        <w:t>(</w:t>
      </w:r>
      <w:r w:rsidRPr="00824906">
        <w:rPr>
          <w:rStyle w:val="libAieChar"/>
          <w:rtl/>
        </w:rPr>
        <w:t>وَبَثَّ فِيها مِنْ كُلِّ دابَّةٍ</w:t>
      </w:r>
      <w:r w:rsidRPr="000B1256">
        <w:rPr>
          <w:rStyle w:val="libAlaemChar"/>
          <w:rtl/>
        </w:rPr>
        <w:t>)</w:t>
      </w:r>
      <w:r w:rsidRPr="00406B60">
        <w:rPr>
          <w:rtl/>
        </w:rPr>
        <w:t xml:space="preserve"> وفرّق فيها بعضا من الدوابّ</w:t>
      </w:r>
      <w:r>
        <w:rPr>
          <w:rtl/>
        </w:rPr>
        <w:t xml:space="preserve">، </w:t>
      </w:r>
      <w:r w:rsidRPr="00406B60">
        <w:rPr>
          <w:rtl/>
        </w:rPr>
        <w:t>تدبّ على وجهها من أنواع الحيوانات.</w:t>
      </w:r>
    </w:p>
    <w:p w14:paraId="7438F3B7" w14:textId="77777777" w:rsidR="002A0DE2" w:rsidRPr="00406B60" w:rsidRDefault="002A0DE2" w:rsidP="00824906">
      <w:pPr>
        <w:pStyle w:val="libNormal"/>
        <w:rPr>
          <w:rtl/>
        </w:rPr>
      </w:pPr>
      <w:r w:rsidRPr="000B1256">
        <w:rPr>
          <w:rStyle w:val="libAlaemChar"/>
          <w:rtl/>
        </w:rPr>
        <w:t>(</w:t>
      </w:r>
      <w:r w:rsidRPr="00824906">
        <w:rPr>
          <w:rStyle w:val="libAieChar"/>
          <w:rtl/>
        </w:rPr>
        <w:t>وَأَنْزَلْنا مِنَ السَّماءِ ماءً</w:t>
      </w:r>
      <w:r w:rsidRPr="000B1256">
        <w:rPr>
          <w:rStyle w:val="libAlaemChar"/>
          <w:rtl/>
        </w:rPr>
        <w:t>)</w:t>
      </w:r>
      <w:r w:rsidRPr="00406B60">
        <w:rPr>
          <w:rtl/>
        </w:rPr>
        <w:t xml:space="preserve"> مطرا </w:t>
      </w:r>
      <w:r w:rsidRPr="000B1256">
        <w:rPr>
          <w:rStyle w:val="libAlaemChar"/>
          <w:rtl/>
        </w:rPr>
        <w:t>(</w:t>
      </w:r>
      <w:r w:rsidRPr="00824906">
        <w:rPr>
          <w:rStyle w:val="libAieChar"/>
          <w:rtl/>
        </w:rPr>
        <w:t>فَأَنْبَتْنا فِيها</w:t>
      </w:r>
      <w:r w:rsidRPr="000B1256">
        <w:rPr>
          <w:rStyle w:val="libAlaemChar"/>
          <w:rtl/>
        </w:rPr>
        <w:t>)</w:t>
      </w:r>
      <w:r w:rsidRPr="00406B60">
        <w:rPr>
          <w:rtl/>
        </w:rPr>
        <w:t xml:space="preserve"> بذلك الماء </w:t>
      </w:r>
      <w:r w:rsidRPr="000B1256">
        <w:rPr>
          <w:rStyle w:val="libAlaemChar"/>
          <w:rtl/>
        </w:rPr>
        <w:t>(</w:t>
      </w:r>
      <w:r w:rsidRPr="00824906">
        <w:rPr>
          <w:rStyle w:val="libAieChar"/>
          <w:rtl/>
        </w:rPr>
        <w:t>مِنْ كُلِّ زَوْجٍ كَرِيمٍ</w:t>
      </w:r>
      <w:r w:rsidRPr="000B1256">
        <w:rPr>
          <w:rStyle w:val="libAlaemChar"/>
          <w:rtl/>
        </w:rPr>
        <w:t>)</w:t>
      </w:r>
      <w:r w:rsidRPr="00406B60">
        <w:rPr>
          <w:rtl/>
        </w:rPr>
        <w:t xml:space="preserve"> من كلّ صنف كثير المنفعة</w:t>
      </w:r>
      <w:r>
        <w:rPr>
          <w:rtl/>
        </w:rPr>
        <w:t xml:space="preserve">، </w:t>
      </w:r>
      <w:r w:rsidRPr="00406B60">
        <w:rPr>
          <w:rtl/>
        </w:rPr>
        <w:t>حسن النبتة</w:t>
      </w:r>
      <w:r>
        <w:rPr>
          <w:rtl/>
        </w:rPr>
        <w:t xml:space="preserve">، </w:t>
      </w:r>
      <w:r w:rsidRPr="00406B60">
        <w:rPr>
          <w:rtl/>
        </w:rPr>
        <w:t>طيّب الثمرة.</w:t>
      </w:r>
    </w:p>
    <w:p w14:paraId="47EAA286" w14:textId="77777777" w:rsidR="002A0DE2" w:rsidRPr="00406B60" w:rsidRDefault="002A0DE2" w:rsidP="00824906">
      <w:pPr>
        <w:pStyle w:val="libNormal"/>
        <w:rPr>
          <w:rtl/>
        </w:rPr>
      </w:pPr>
      <w:r w:rsidRPr="00406B60">
        <w:rPr>
          <w:rtl/>
        </w:rPr>
        <w:t>مهّد بذلك قاعدة التوحيد</w:t>
      </w:r>
      <w:r>
        <w:rPr>
          <w:rtl/>
        </w:rPr>
        <w:t xml:space="preserve">، </w:t>
      </w:r>
      <w:r w:rsidRPr="00406B60">
        <w:rPr>
          <w:rtl/>
        </w:rPr>
        <w:t>وقرّرها بقوله</w:t>
      </w:r>
      <w:r>
        <w:rPr>
          <w:rtl/>
        </w:rPr>
        <w:t xml:space="preserve">: </w:t>
      </w:r>
      <w:r w:rsidRPr="000B1256">
        <w:rPr>
          <w:rStyle w:val="libAlaemChar"/>
          <w:rtl/>
        </w:rPr>
        <w:t>(</w:t>
      </w:r>
      <w:r w:rsidRPr="00824906">
        <w:rPr>
          <w:rStyle w:val="libAieChar"/>
          <w:rtl/>
        </w:rPr>
        <w:t>هذا</w:t>
      </w:r>
      <w:r w:rsidRPr="000B1256">
        <w:rPr>
          <w:rStyle w:val="libAlaemChar"/>
          <w:rtl/>
        </w:rPr>
        <w:t>)</w:t>
      </w:r>
      <w:r w:rsidRPr="00406B60">
        <w:rPr>
          <w:rtl/>
        </w:rPr>
        <w:t xml:space="preserve"> أي</w:t>
      </w:r>
      <w:r>
        <w:rPr>
          <w:rtl/>
        </w:rPr>
        <w:t xml:space="preserve">: </w:t>
      </w:r>
      <w:r w:rsidRPr="00406B60">
        <w:rPr>
          <w:rtl/>
        </w:rPr>
        <w:t>هذا الّذي ذكر من الأشياء العظيمة</w:t>
      </w:r>
      <w:r>
        <w:rPr>
          <w:rtl/>
        </w:rPr>
        <w:t xml:space="preserve">، </w:t>
      </w:r>
      <w:r w:rsidRPr="00406B60">
        <w:rPr>
          <w:rtl/>
        </w:rPr>
        <w:t>المتضمّنة بدائع الحكم</w:t>
      </w:r>
      <w:r>
        <w:rPr>
          <w:rtl/>
        </w:rPr>
        <w:t xml:space="preserve">، </w:t>
      </w:r>
      <w:r w:rsidRPr="00406B60">
        <w:rPr>
          <w:rtl/>
        </w:rPr>
        <w:t xml:space="preserve">وغرائب المصالح </w:t>
      </w:r>
      <w:r w:rsidRPr="000B1256">
        <w:rPr>
          <w:rStyle w:val="libAlaemChar"/>
          <w:rtl/>
        </w:rPr>
        <w:t>(</w:t>
      </w:r>
      <w:r w:rsidRPr="00824906">
        <w:rPr>
          <w:rStyle w:val="libAieChar"/>
          <w:rtl/>
        </w:rPr>
        <w:t>خَلْقُ اللهِ</w:t>
      </w:r>
      <w:r w:rsidRPr="000B1256">
        <w:rPr>
          <w:rStyle w:val="libAlaemChar"/>
          <w:rtl/>
        </w:rPr>
        <w:t>)</w:t>
      </w:r>
      <w:r w:rsidRPr="00406B60">
        <w:rPr>
          <w:rtl/>
        </w:rPr>
        <w:t xml:space="preserve"> أي</w:t>
      </w:r>
      <w:r>
        <w:rPr>
          <w:rtl/>
        </w:rPr>
        <w:t xml:space="preserve">: </w:t>
      </w:r>
      <w:r w:rsidRPr="00406B60">
        <w:rPr>
          <w:rtl/>
        </w:rPr>
        <w:t>مخلوقه</w:t>
      </w:r>
      <w:r>
        <w:rPr>
          <w:rtl/>
        </w:rPr>
        <w:t xml:space="preserve">، </w:t>
      </w:r>
      <w:r w:rsidRPr="00406B60">
        <w:rPr>
          <w:rtl/>
        </w:rPr>
        <w:t xml:space="preserve">فإنّ الخلق جاء بمعنى المخلوق </w:t>
      </w:r>
      <w:r w:rsidRPr="000B1256">
        <w:rPr>
          <w:rStyle w:val="libAlaemChar"/>
          <w:rtl/>
        </w:rPr>
        <w:t>(</w:t>
      </w:r>
      <w:r w:rsidRPr="00824906">
        <w:rPr>
          <w:rStyle w:val="libAieChar"/>
          <w:rtl/>
        </w:rPr>
        <w:t>فَأَرُونِي ما ذا خَلَقَ الَّذِينَ مِنْ دُونِهِ</w:t>
      </w:r>
      <w:r w:rsidRPr="000B1256">
        <w:rPr>
          <w:rStyle w:val="libAlaemChar"/>
          <w:rtl/>
        </w:rPr>
        <w:t>)</w:t>
      </w:r>
      <w:r w:rsidRPr="00406B60">
        <w:rPr>
          <w:rtl/>
        </w:rPr>
        <w:t xml:space="preserve"> ماذا خلق آلهتكم حتّى استحقّوا عندكم مشاركته</w:t>
      </w:r>
      <w:r>
        <w:rPr>
          <w:rtl/>
        </w:rPr>
        <w:t>؟</w:t>
      </w:r>
      <w:r w:rsidRPr="00406B60">
        <w:rPr>
          <w:rtl/>
        </w:rPr>
        <w:t xml:space="preserve"> وفيه تبكيت لهم. </w:t>
      </w:r>
      <w:r>
        <w:rPr>
          <w:rtl/>
        </w:rPr>
        <w:t>و «</w:t>
      </w:r>
      <w:r w:rsidRPr="00406B60">
        <w:rPr>
          <w:rtl/>
        </w:rPr>
        <w:t>ماذا» نصب</w:t>
      </w:r>
      <w:r>
        <w:rPr>
          <w:rtl/>
        </w:rPr>
        <w:t xml:space="preserve"> بـ </w:t>
      </w:r>
      <w:r w:rsidRPr="00406B60">
        <w:rPr>
          <w:rtl/>
        </w:rPr>
        <w:t>«خلق»</w:t>
      </w:r>
      <w:r>
        <w:rPr>
          <w:rtl/>
        </w:rPr>
        <w:t>.</w:t>
      </w:r>
      <w:r w:rsidRPr="00406B60">
        <w:rPr>
          <w:rtl/>
        </w:rPr>
        <w:t xml:space="preserve"> أو «ما» مرتفع بالابتداء</w:t>
      </w:r>
      <w:r>
        <w:rPr>
          <w:rtl/>
        </w:rPr>
        <w:t xml:space="preserve">، </w:t>
      </w:r>
      <w:r w:rsidRPr="00406B60">
        <w:rPr>
          <w:rtl/>
        </w:rPr>
        <w:t>وخبره «ذا» بصلته</w:t>
      </w:r>
      <w:r>
        <w:rPr>
          <w:rtl/>
        </w:rPr>
        <w:t>، و «</w:t>
      </w:r>
      <w:r w:rsidRPr="00406B60">
        <w:rPr>
          <w:rtl/>
        </w:rPr>
        <w:t>فأروني» معلّق</w:t>
      </w:r>
      <w:r>
        <w:rPr>
          <w:rFonts w:hint="cs"/>
          <w:rtl/>
        </w:rPr>
        <w:t xml:space="preserve"> </w:t>
      </w:r>
      <w:r w:rsidRPr="00406B60">
        <w:rPr>
          <w:rtl/>
        </w:rPr>
        <w:t>عنه.</w:t>
      </w:r>
    </w:p>
    <w:p w14:paraId="0F69D004" w14:textId="77777777" w:rsidR="002A0DE2" w:rsidRPr="00406B60" w:rsidRDefault="002A0DE2" w:rsidP="00824906">
      <w:pPr>
        <w:pStyle w:val="libNormal"/>
        <w:rPr>
          <w:rtl/>
        </w:rPr>
      </w:pPr>
      <w:r w:rsidRPr="00406B60">
        <w:rPr>
          <w:rtl/>
        </w:rPr>
        <w:t>ثمّ أضرب عن تبكيتهم إلى التسجيل عليهم بالضلال الّذي لا يخفى على ناظر</w:t>
      </w:r>
      <w:r>
        <w:rPr>
          <w:rtl/>
        </w:rPr>
        <w:t xml:space="preserve">، </w:t>
      </w:r>
      <w:r w:rsidRPr="00406B60">
        <w:rPr>
          <w:rtl/>
        </w:rPr>
        <w:t>فقال</w:t>
      </w:r>
      <w:r>
        <w:rPr>
          <w:rtl/>
        </w:rPr>
        <w:t xml:space="preserve">: </w:t>
      </w:r>
      <w:r w:rsidRPr="000B1256">
        <w:rPr>
          <w:rStyle w:val="libAlaemChar"/>
          <w:rtl/>
        </w:rPr>
        <w:t>(</w:t>
      </w:r>
      <w:r w:rsidRPr="00824906">
        <w:rPr>
          <w:rStyle w:val="libAieChar"/>
          <w:rtl/>
        </w:rPr>
        <w:t>بَلِ الظَّالِمُونَ فِي ضَلالٍ مُبِينٍ</w:t>
      </w:r>
      <w:r w:rsidRPr="000B1256">
        <w:rPr>
          <w:rStyle w:val="libAlaemChar"/>
          <w:rtl/>
        </w:rPr>
        <w:t>)</w:t>
      </w:r>
      <w:r w:rsidRPr="00406B60">
        <w:rPr>
          <w:rtl/>
        </w:rPr>
        <w:t xml:space="preserve"> وضع الظاهر موضع المضمر</w:t>
      </w:r>
      <w:r>
        <w:rPr>
          <w:rtl/>
        </w:rPr>
        <w:t xml:space="preserve">، </w:t>
      </w:r>
      <w:r w:rsidRPr="00406B60">
        <w:rPr>
          <w:rtl/>
        </w:rPr>
        <w:t>للدلالة على أنّهم ظالمون بإشراكهم في العبادة.</w:t>
      </w:r>
    </w:p>
    <w:p w14:paraId="695DDB0E"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وَلَقَدْ آتَيْنا لُقْمانَ الْحِكْمَةَ أَنِ اشْكُرْ لِلَّهِ وَمَنْ يَشْكُرْ فَإِنَّما يَشْكُرُ لِنَفْسِهِ وَمَنْ كَفَرَ فَإِنَّ اللهَ غَنِيٌّ حَمِيدٌ (12) وَإِذْ قالَ لُقْمانُ لابْنِهِ وَهُوَ يَعِظُهُ يا بُنَيَّ لا تُشْرِكْ بِاللهِ إِنَّ الشِّرْكَ لَظُلْمٌ عَظِيمٌ (13) وَوَصَّيْنَا الْإِنْسانَ بِوالِدَيْهِ حَمَلَتْهُ أُمُّهُ وَهْناً عَلى وَهْنٍ وَفِصالُهُ فِي عامَيْنِ أَنِ اشْكُرْ لِي وَلِوالِدَيْكَ إِلَيَّ الْمَصِيرُ (14) وَإِنْ جاهَداكَ عَلى أَنْ تُشْرِكَ بِي ما لَيْسَ لَكَ بِهِ عِلْمٌ</w:t>
      </w:r>
    </w:p>
    <w:p w14:paraId="50A98B5D" w14:textId="77777777" w:rsidR="002A0DE2" w:rsidRPr="00406B60" w:rsidRDefault="002A0DE2" w:rsidP="008F2859">
      <w:pPr>
        <w:pStyle w:val="libNormal0"/>
        <w:ind w:left="289"/>
        <w:rPr>
          <w:rtl/>
        </w:rPr>
      </w:pPr>
      <w:r>
        <w:rPr>
          <w:rtl/>
        </w:rPr>
        <w:br w:type="page"/>
      </w:r>
      <w:r w:rsidRPr="00824906">
        <w:rPr>
          <w:rStyle w:val="libAieChar"/>
          <w:rtl/>
        </w:rPr>
        <w:lastRenderedPageBreak/>
        <w:t>فَلا تُطِعْهُما وَصاحِبْهُما فِي الدُّنْيا مَعْرُوفاً وَاتَّبِعْ سَبِيلَ مَنْ أَنابَ إِلَيَّ ثُمَّ إِلَيَّ مَرْجِعُكُمْ فَأُنَبِّئُكُمْ بِما كُنْتُمْ تَعْمَلُونَ (15)</w:t>
      </w:r>
      <w:r w:rsidRPr="000B1256">
        <w:rPr>
          <w:rStyle w:val="libAlaemChar"/>
          <w:rtl/>
        </w:rPr>
        <w:t>)</w:t>
      </w:r>
    </w:p>
    <w:p w14:paraId="1354627A" w14:textId="77777777" w:rsidR="002A0DE2" w:rsidRPr="00406B60" w:rsidRDefault="002A0DE2" w:rsidP="00824906">
      <w:pPr>
        <w:pStyle w:val="libNormal"/>
        <w:rPr>
          <w:rtl/>
        </w:rPr>
      </w:pPr>
      <w:r w:rsidRPr="00406B60">
        <w:rPr>
          <w:rtl/>
        </w:rPr>
        <w:t>ول</w:t>
      </w:r>
      <w:r>
        <w:rPr>
          <w:rFonts w:hint="cs"/>
          <w:rtl/>
        </w:rPr>
        <w:t>ـ</w:t>
      </w:r>
      <w:r w:rsidRPr="00406B60">
        <w:rPr>
          <w:rtl/>
        </w:rPr>
        <w:t>مّا ذمّ سبحانه الشرك</w:t>
      </w:r>
      <w:r>
        <w:rPr>
          <w:rtl/>
        </w:rPr>
        <w:t xml:space="preserve">، </w:t>
      </w:r>
      <w:r w:rsidRPr="00406B60">
        <w:rPr>
          <w:rtl/>
        </w:rPr>
        <w:t>وذكر الأدلّة الدالّة على توحيده وقدرته وحكمته</w:t>
      </w:r>
      <w:r>
        <w:rPr>
          <w:rtl/>
        </w:rPr>
        <w:t xml:space="preserve">، </w:t>
      </w:r>
      <w:r w:rsidRPr="00406B60">
        <w:rPr>
          <w:rtl/>
        </w:rPr>
        <w:t>بيّن عقيب ذلك قصّة لقمان</w:t>
      </w:r>
      <w:r>
        <w:rPr>
          <w:rtl/>
        </w:rPr>
        <w:t xml:space="preserve">، </w:t>
      </w:r>
      <w:r w:rsidRPr="00406B60">
        <w:rPr>
          <w:rtl/>
        </w:rPr>
        <w:t>ووصيّته لولده بالتوحيد واجتناب الشرك</w:t>
      </w:r>
      <w:r>
        <w:rPr>
          <w:rtl/>
        </w:rPr>
        <w:t xml:space="preserve">، </w:t>
      </w:r>
      <w:r w:rsidRPr="00406B60">
        <w:rPr>
          <w:rtl/>
        </w:rPr>
        <w:t>وأنّه أعطاه الحكمة</w:t>
      </w:r>
      <w:r>
        <w:rPr>
          <w:rtl/>
        </w:rPr>
        <w:t xml:space="preserve">، </w:t>
      </w:r>
      <w:r w:rsidRPr="00406B60">
        <w:rPr>
          <w:rtl/>
        </w:rPr>
        <w:t>فقال</w:t>
      </w:r>
      <w:r>
        <w:rPr>
          <w:rtl/>
        </w:rPr>
        <w:t xml:space="preserve">: </w:t>
      </w:r>
      <w:r w:rsidRPr="000B1256">
        <w:rPr>
          <w:rStyle w:val="libAlaemChar"/>
          <w:rtl/>
        </w:rPr>
        <w:t>(</w:t>
      </w:r>
      <w:r w:rsidRPr="00824906">
        <w:rPr>
          <w:rStyle w:val="libAieChar"/>
          <w:rtl/>
        </w:rPr>
        <w:t>وَلَقَدْ آتَيْنا لُقْمانَ الْحِكْمَةَ</w:t>
      </w:r>
      <w:r w:rsidRPr="000B1256">
        <w:rPr>
          <w:rStyle w:val="libAlaemChar"/>
          <w:rtl/>
        </w:rPr>
        <w:t>)</w:t>
      </w:r>
      <w:r w:rsidRPr="00406B60">
        <w:rPr>
          <w:rtl/>
        </w:rPr>
        <w:t xml:space="preserve"> وهو لقمان بن باعورا</w:t>
      </w:r>
      <w:r>
        <w:rPr>
          <w:rtl/>
        </w:rPr>
        <w:t xml:space="preserve">، </w:t>
      </w:r>
      <w:r w:rsidRPr="00406B60">
        <w:rPr>
          <w:rtl/>
        </w:rPr>
        <w:t>من أولاد آزر ابن أخت أيّوب</w:t>
      </w:r>
      <w:r>
        <w:rPr>
          <w:rtl/>
        </w:rPr>
        <w:t xml:space="preserve">، </w:t>
      </w:r>
      <w:r w:rsidRPr="00406B60">
        <w:rPr>
          <w:rtl/>
        </w:rPr>
        <w:t>أو ابن خالته. وعاش ألف سنة</w:t>
      </w:r>
      <w:r>
        <w:rPr>
          <w:rtl/>
        </w:rPr>
        <w:t xml:space="preserve">، </w:t>
      </w:r>
      <w:r w:rsidRPr="00406B60">
        <w:rPr>
          <w:rtl/>
        </w:rPr>
        <w:t>وأدرك داود</w:t>
      </w:r>
      <w:r>
        <w:rPr>
          <w:rtl/>
        </w:rPr>
        <w:t xml:space="preserve">، </w:t>
      </w:r>
      <w:r w:rsidRPr="00406B60">
        <w:rPr>
          <w:rtl/>
        </w:rPr>
        <w:t>وأخذ منه العلم. وكان يفتي قبل مبعث داود</w:t>
      </w:r>
      <w:r>
        <w:rPr>
          <w:rtl/>
        </w:rPr>
        <w:t xml:space="preserve">، </w:t>
      </w:r>
      <w:r w:rsidRPr="00406B60">
        <w:rPr>
          <w:rtl/>
        </w:rPr>
        <w:t>فلمّا بعث قطع الفتوى</w:t>
      </w:r>
      <w:r>
        <w:rPr>
          <w:rtl/>
        </w:rPr>
        <w:t xml:space="preserve">، </w:t>
      </w:r>
      <w:r w:rsidRPr="00406B60">
        <w:rPr>
          <w:rtl/>
        </w:rPr>
        <w:t>فقيل له</w:t>
      </w:r>
      <w:r>
        <w:rPr>
          <w:rtl/>
        </w:rPr>
        <w:t>؟</w:t>
      </w:r>
      <w:r w:rsidRPr="00406B60">
        <w:rPr>
          <w:rtl/>
        </w:rPr>
        <w:t xml:space="preserve"> فقال</w:t>
      </w:r>
      <w:r>
        <w:rPr>
          <w:rtl/>
        </w:rPr>
        <w:t xml:space="preserve">: </w:t>
      </w:r>
      <w:r w:rsidRPr="00406B60">
        <w:rPr>
          <w:rtl/>
        </w:rPr>
        <w:t>ألا أكتفي إذا كفيت</w:t>
      </w:r>
      <w:r>
        <w:rPr>
          <w:rtl/>
        </w:rPr>
        <w:t>؟</w:t>
      </w:r>
      <w:r>
        <w:rPr>
          <w:rFonts w:hint="cs"/>
          <w:rtl/>
        </w:rPr>
        <w:t xml:space="preserve"> </w:t>
      </w:r>
      <w:r w:rsidRPr="00406B60">
        <w:rPr>
          <w:rtl/>
        </w:rPr>
        <w:t>والجمهور على أنّه كان حكيما ولم يكن نبيّا. والحكمة في عرف العلماء</w:t>
      </w:r>
      <w:r>
        <w:rPr>
          <w:rtl/>
        </w:rPr>
        <w:t xml:space="preserve">: </w:t>
      </w:r>
      <w:r w:rsidRPr="00406B60">
        <w:rPr>
          <w:rtl/>
        </w:rPr>
        <w:t>استكمال النفس الانسانيّة باقتباس العلوم النظريّة</w:t>
      </w:r>
      <w:r>
        <w:rPr>
          <w:rtl/>
        </w:rPr>
        <w:t xml:space="preserve">، </w:t>
      </w:r>
      <w:r w:rsidRPr="00406B60">
        <w:rPr>
          <w:rtl/>
        </w:rPr>
        <w:t>واكتساب الملكة التامّة على الأفعال الفاضلة على قدر طاقتها.</w:t>
      </w:r>
    </w:p>
    <w:p w14:paraId="2752A72E"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لقمان لم يكن نبيّا ولا ملكا</w:t>
      </w:r>
      <w:r>
        <w:rPr>
          <w:rtl/>
        </w:rPr>
        <w:t xml:space="preserve">، </w:t>
      </w:r>
      <w:r w:rsidRPr="00406B60">
        <w:rPr>
          <w:rtl/>
        </w:rPr>
        <w:t>ولكن كان عبدا راعيا أسود</w:t>
      </w:r>
      <w:r>
        <w:rPr>
          <w:rtl/>
        </w:rPr>
        <w:t xml:space="preserve">، </w:t>
      </w:r>
      <w:r w:rsidRPr="00406B60">
        <w:rPr>
          <w:rtl/>
        </w:rPr>
        <w:t>فرزقه الله العتق</w:t>
      </w:r>
      <w:r>
        <w:rPr>
          <w:rtl/>
        </w:rPr>
        <w:t xml:space="preserve">، </w:t>
      </w:r>
      <w:r w:rsidRPr="00406B60">
        <w:rPr>
          <w:rtl/>
        </w:rPr>
        <w:t>ورضي قوله ووصيّته</w:t>
      </w:r>
      <w:r>
        <w:rPr>
          <w:rtl/>
        </w:rPr>
        <w:t xml:space="preserve">، </w:t>
      </w:r>
      <w:r w:rsidRPr="00406B60">
        <w:rPr>
          <w:rtl/>
        </w:rPr>
        <w:t>فقصّ أمره في القرآن لتمسكوا بوصيّته.</w:t>
      </w:r>
    </w:p>
    <w:p w14:paraId="28E466C8" w14:textId="77777777" w:rsidR="002A0DE2" w:rsidRPr="00406B60" w:rsidRDefault="002A0DE2" w:rsidP="00824906">
      <w:pPr>
        <w:pStyle w:val="libNormal"/>
        <w:rPr>
          <w:rtl/>
        </w:rPr>
      </w:pPr>
      <w:r w:rsidRPr="00406B60">
        <w:rPr>
          <w:rtl/>
        </w:rPr>
        <w:t>وقال عكرمة والشعبي</w:t>
      </w:r>
      <w:r>
        <w:rPr>
          <w:rtl/>
        </w:rPr>
        <w:t xml:space="preserve">: </w:t>
      </w:r>
      <w:r w:rsidRPr="00406B60">
        <w:rPr>
          <w:rtl/>
        </w:rPr>
        <w:t>كان نبيّا. وكانا يفسّران الحكمة بالنبوّة. وقيل</w:t>
      </w:r>
      <w:r>
        <w:rPr>
          <w:rtl/>
        </w:rPr>
        <w:t xml:space="preserve">: </w:t>
      </w:r>
      <w:r w:rsidRPr="00406B60">
        <w:rPr>
          <w:rtl/>
        </w:rPr>
        <w:t>خيّر بين النبوّة والحكمة</w:t>
      </w:r>
      <w:r>
        <w:rPr>
          <w:rtl/>
        </w:rPr>
        <w:t xml:space="preserve">، </w:t>
      </w:r>
      <w:r w:rsidRPr="00406B60">
        <w:rPr>
          <w:rtl/>
        </w:rPr>
        <w:t>فاختار الحكمة.</w:t>
      </w:r>
    </w:p>
    <w:p w14:paraId="5D47BCAE" w14:textId="77777777" w:rsidR="002A0DE2" w:rsidRPr="00406B60" w:rsidRDefault="002A0DE2" w:rsidP="00824906">
      <w:pPr>
        <w:pStyle w:val="libNormal"/>
        <w:rPr>
          <w:rtl/>
        </w:rPr>
      </w:pPr>
      <w:r w:rsidRPr="00406B60">
        <w:rPr>
          <w:rtl/>
        </w:rPr>
        <w:t>وروي عن نافع</w:t>
      </w:r>
      <w:r>
        <w:rPr>
          <w:rtl/>
        </w:rPr>
        <w:t xml:space="preserve">، </w:t>
      </w:r>
      <w:r w:rsidRPr="00406B60">
        <w:rPr>
          <w:rtl/>
        </w:rPr>
        <w:t>عن ابن عمر قال</w:t>
      </w:r>
      <w:r>
        <w:rPr>
          <w:rtl/>
        </w:rPr>
        <w:t xml:space="preserve">: </w:t>
      </w:r>
      <w:r w:rsidRPr="00406B60">
        <w:rPr>
          <w:rtl/>
        </w:rPr>
        <w:t xml:space="preserve">سمعت رسول الله </w:t>
      </w:r>
      <w:r w:rsidRPr="000B1256">
        <w:rPr>
          <w:rStyle w:val="libAlaemChar"/>
          <w:rtl/>
        </w:rPr>
        <w:t>صلى‌الله‌عليه‌وآله‌وسلم</w:t>
      </w:r>
      <w:r w:rsidRPr="00406B60">
        <w:rPr>
          <w:rtl/>
        </w:rPr>
        <w:t xml:space="preserve"> يقول</w:t>
      </w:r>
      <w:r>
        <w:rPr>
          <w:rtl/>
        </w:rPr>
        <w:t xml:space="preserve">: </w:t>
      </w:r>
      <w:r w:rsidRPr="00406B60">
        <w:rPr>
          <w:rtl/>
        </w:rPr>
        <w:t>«حقّا أقول</w:t>
      </w:r>
      <w:r>
        <w:rPr>
          <w:rtl/>
        </w:rPr>
        <w:t xml:space="preserve">: </w:t>
      </w:r>
      <w:r w:rsidRPr="00406B60">
        <w:rPr>
          <w:rtl/>
        </w:rPr>
        <w:t>لم يكن لقمان نبيّا</w:t>
      </w:r>
      <w:r>
        <w:rPr>
          <w:rtl/>
        </w:rPr>
        <w:t xml:space="preserve">، </w:t>
      </w:r>
      <w:r w:rsidRPr="00406B60">
        <w:rPr>
          <w:rtl/>
        </w:rPr>
        <w:t>ولكن كان عبدا كثير التفكّر</w:t>
      </w:r>
      <w:r>
        <w:rPr>
          <w:rtl/>
        </w:rPr>
        <w:t xml:space="preserve">، </w:t>
      </w:r>
      <w:r w:rsidRPr="00406B60">
        <w:rPr>
          <w:rtl/>
        </w:rPr>
        <w:t>حسن اليقين</w:t>
      </w:r>
      <w:r>
        <w:rPr>
          <w:rtl/>
        </w:rPr>
        <w:t xml:space="preserve">، </w:t>
      </w:r>
      <w:r w:rsidRPr="00406B60">
        <w:rPr>
          <w:rtl/>
        </w:rPr>
        <w:t>أحبّ الله فأحبّه</w:t>
      </w:r>
      <w:r>
        <w:rPr>
          <w:rtl/>
        </w:rPr>
        <w:t xml:space="preserve">، </w:t>
      </w:r>
      <w:r w:rsidRPr="00406B60">
        <w:rPr>
          <w:rtl/>
        </w:rPr>
        <w:t>ومنّ عليه بالحكمة. وكان نائما نصف النهار</w:t>
      </w:r>
      <w:r>
        <w:rPr>
          <w:rtl/>
        </w:rPr>
        <w:t xml:space="preserve">، </w:t>
      </w:r>
      <w:r w:rsidRPr="00406B60">
        <w:rPr>
          <w:rtl/>
        </w:rPr>
        <w:t>إذ جاءه نداء</w:t>
      </w:r>
      <w:r>
        <w:rPr>
          <w:rtl/>
        </w:rPr>
        <w:t xml:space="preserve">: </w:t>
      </w:r>
      <w:r w:rsidRPr="00406B60">
        <w:rPr>
          <w:rtl/>
        </w:rPr>
        <w:t>يا لقمان هل لك أن يجعلك الله خليفة في الأرض تحكم بين الناس بالحقّ</w:t>
      </w:r>
      <w:r>
        <w:rPr>
          <w:rtl/>
        </w:rPr>
        <w:t>؟</w:t>
      </w:r>
      <w:r w:rsidRPr="00406B60">
        <w:rPr>
          <w:rtl/>
        </w:rPr>
        <w:t xml:space="preserve"> فأجاب الصوت</w:t>
      </w:r>
      <w:r>
        <w:rPr>
          <w:rtl/>
        </w:rPr>
        <w:t xml:space="preserve">: </w:t>
      </w:r>
      <w:r w:rsidRPr="00406B60">
        <w:rPr>
          <w:rtl/>
        </w:rPr>
        <w:t>إن خيّرني ربّي قبلت العافية ولم أقبل البلاء. وإن عزم عليّ فسمعا وطاعة</w:t>
      </w:r>
      <w:r>
        <w:rPr>
          <w:rtl/>
        </w:rPr>
        <w:t xml:space="preserve">، </w:t>
      </w:r>
      <w:r w:rsidRPr="00406B60">
        <w:rPr>
          <w:rtl/>
        </w:rPr>
        <w:t>فإنّي أعلم أنّه إن فعل بي ذلك أعانني وعصمني.</w:t>
      </w:r>
    </w:p>
    <w:p w14:paraId="241E37A1" w14:textId="77777777" w:rsidR="002A0DE2" w:rsidRPr="00406B60" w:rsidRDefault="002A0DE2" w:rsidP="00824906">
      <w:pPr>
        <w:pStyle w:val="libNormal"/>
        <w:rPr>
          <w:rtl/>
        </w:rPr>
      </w:pPr>
      <w:r>
        <w:rPr>
          <w:rtl/>
        </w:rPr>
        <w:br w:type="page"/>
      </w:r>
      <w:r w:rsidRPr="00406B60">
        <w:rPr>
          <w:rtl/>
        </w:rPr>
        <w:lastRenderedPageBreak/>
        <w:t>فقالت الملائكة بصوت لا يراهم</w:t>
      </w:r>
      <w:r>
        <w:rPr>
          <w:rtl/>
        </w:rPr>
        <w:t xml:space="preserve">: </w:t>
      </w:r>
      <w:r w:rsidRPr="00406B60">
        <w:rPr>
          <w:rtl/>
        </w:rPr>
        <w:t>لم يا لقمان</w:t>
      </w:r>
      <w:r>
        <w:rPr>
          <w:rtl/>
        </w:rPr>
        <w:t>؟</w:t>
      </w:r>
    </w:p>
    <w:p w14:paraId="3648DBDA" w14:textId="77777777" w:rsidR="002A0DE2" w:rsidRPr="00406B60" w:rsidRDefault="002A0DE2" w:rsidP="00824906">
      <w:pPr>
        <w:pStyle w:val="libNormal"/>
        <w:rPr>
          <w:rtl/>
        </w:rPr>
      </w:pPr>
      <w:r w:rsidRPr="00406B60">
        <w:rPr>
          <w:rtl/>
        </w:rPr>
        <w:t>قال</w:t>
      </w:r>
      <w:r>
        <w:rPr>
          <w:rtl/>
        </w:rPr>
        <w:t xml:space="preserve">: </w:t>
      </w:r>
      <w:r w:rsidRPr="00406B60">
        <w:rPr>
          <w:rtl/>
        </w:rPr>
        <w:t>لأنّ الحكم أشدّ المنازل وآكدها</w:t>
      </w:r>
      <w:r>
        <w:rPr>
          <w:rtl/>
        </w:rPr>
        <w:t xml:space="preserve">، </w:t>
      </w:r>
      <w:r w:rsidRPr="00406B60">
        <w:rPr>
          <w:rtl/>
        </w:rPr>
        <w:t>يغشاه الظلم من كلّ مكان</w:t>
      </w:r>
      <w:r>
        <w:rPr>
          <w:rtl/>
        </w:rPr>
        <w:t xml:space="preserve">، </w:t>
      </w:r>
      <w:r w:rsidRPr="00406B60">
        <w:rPr>
          <w:rtl/>
        </w:rPr>
        <w:t>إن وقي فبالحريّ أن ينجو</w:t>
      </w:r>
      <w:r>
        <w:rPr>
          <w:rtl/>
        </w:rPr>
        <w:t xml:space="preserve">، </w:t>
      </w:r>
      <w:r w:rsidRPr="00406B60">
        <w:rPr>
          <w:rtl/>
        </w:rPr>
        <w:t>وإن أخطأ أخطأ طريق الجنّة. ومن يكن في الدنيا ذليلا وفي الآخرة شريفا</w:t>
      </w:r>
      <w:r>
        <w:rPr>
          <w:rtl/>
        </w:rPr>
        <w:t xml:space="preserve">، </w:t>
      </w:r>
      <w:r w:rsidRPr="00406B60">
        <w:rPr>
          <w:rtl/>
        </w:rPr>
        <w:t>خير من أن يكون في الدنيا شريفا وفي الآخرة ذليلا. ومن يختر الدنيا على الآخرة تفته الدنيا ولا يصيب الآخرة.</w:t>
      </w:r>
    </w:p>
    <w:p w14:paraId="24271529" w14:textId="77777777" w:rsidR="002A0DE2" w:rsidRPr="00406B60" w:rsidRDefault="002A0DE2" w:rsidP="00824906">
      <w:pPr>
        <w:pStyle w:val="libNormal"/>
        <w:rPr>
          <w:rtl/>
        </w:rPr>
      </w:pPr>
      <w:r w:rsidRPr="00406B60">
        <w:rPr>
          <w:rtl/>
        </w:rPr>
        <w:t>فتعجّبت الملائكة من حسن منطقه. فنام نومة فاعطي الحكمة</w:t>
      </w:r>
      <w:r>
        <w:rPr>
          <w:rtl/>
        </w:rPr>
        <w:t xml:space="preserve">، </w:t>
      </w:r>
      <w:r w:rsidRPr="00406B60">
        <w:rPr>
          <w:rtl/>
        </w:rPr>
        <w:t>فانتبه يتكلّم بها.</w:t>
      </w:r>
    </w:p>
    <w:p w14:paraId="0A638D01" w14:textId="77777777" w:rsidR="002A0DE2" w:rsidRPr="00406B60" w:rsidRDefault="002A0DE2" w:rsidP="00824906">
      <w:pPr>
        <w:pStyle w:val="libNormal"/>
        <w:rPr>
          <w:rtl/>
        </w:rPr>
      </w:pPr>
      <w:r w:rsidRPr="00406B60">
        <w:rPr>
          <w:rtl/>
        </w:rPr>
        <w:t>ثمّ كان يؤازر داود بحكمته. فقال له داود</w:t>
      </w:r>
      <w:r>
        <w:rPr>
          <w:rtl/>
        </w:rPr>
        <w:t xml:space="preserve">: </w:t>
      </w:r>
      <w:r w:rsidRPr="00406B60">
        <w:rPr>
          <w:rtl/>
        </w:rPr>
        <w:t>طوبى لك يا لقمان</w:t>
      </w:r>
      <w:r>
        <w:rPr>
          <w:rtl/>
        </w:rPr>
        <w:t>!</w:t>
      </w:r>
      <w:r w:rsidRPr="00406B60">
        <w:rPr>
          <w:rtl/>
        </w:rPr>
        <w:t xml:space="preserve"> أعطيت الحكمة</w:t>
      </w:r>
      <w:r>
        <w:rPr>
          <w:rtl/>
        </w:rPr>
        <w:t xml:space="preserve">، </w:t>
      </w:r>
      <w:r w:rsidRPr="00406B60">
        <w:rPr>
          <w:rtl/>
        </w:rPr>
        <w:t>وصرفت عنك البلوى.</w:t>
      </w:r>
    </w:p>
    <w:p w14:paraId="2825214D" w14:textId="77777777" w:rsidR="002A0DE2" w:rsidRPr="00406B60" w:rsidRDefault="002A0DE2" w:rsidP="00824906">
      <w:pPr>
        <w:pStyle w:val="libNormal"/>
        <w:rPr>
          <w:rtl/>
        </w:rPr>
      </w:pPr>
      <w:r w:rsidRPr="00406B60">
        <w:rPr>
          <w:rtl/>
        </w:rPr>
        <w:t>وعن ابن المسيّب</w:t>
      </w:r>
      <w:r>
        <w:rPr>
          <w:rtl/>
        </w:rPr>
        <w:t xml:space="preserve">: </w:t>
      </w:r>
      <w:r w:rsidRPr="00406B60">
        <w:rPr>
          <w:rtl/>
        </w:rPr>
        <w:t>كان أسود من سودان مصر خيّاطا. وعن مجاهد</w:t>
      </w:r>
      <w:r>
        <w:rPr>
          <w:rtl/>
        </w:rPr>
        <w:t xml:space="preserve">: </w:t>
      </w:r>
      <w:r w:rsidRPr="00406B60">
        <w:rPr>
          <w:rtl/>
        </w:rPr>
        <w:t>كان عبدا أسود</w:t>
      </w:r>
      <w:r>
        <w:rPr>
          <w:rtl/>
        </w:rPr>
        <w:t xml:space="preserve">، </w:t>
      </w:r>
      <w:r w:rsidRPr="00406B60">
        <w:rPr>
          <w:rtl/>
        </w:rPr>
        <w:t>غليظ الشفتين</w:t>
      </w:r>
      <w:r>
        <w:rPr>
          <w:rtl/>
        </w:rPr>
        <w:t xml:space="preserve">، </w:t>
      </w:r>
      <w:r w:rsidRPr="00406B60">
        <w:rPr>
          <w:rtl/>
        </w:rPr>
        <w:t>متشقّق القدمين. قيل له</w:t>
      </w:r>
      <w:r>
        <w:rPr>
          <w:rtl/>
        </w:rPr>
        <w:t xml:space="preserve">: </w:t>
      </w:r>
      <w:r w:rsidRPr="00406B60">
        <w:rPr>
          <w:rtl/>
        </w:rPr>
        <w:t>ما أقبح وجهك</w:t>
      </w:r>
      <w:r>
        <w:rPr>
          <w:rtl/>
        </w:rPr>
        <w:t>؟</w:t>
      </w:r>
      <w:r w:rsidRPr="00406B60">
        <w:rPr>
          <w:rtl/>
        </w:rPr>
        <w:t xml:space="preserve"> قال</w:t>
      </w:r>
      <w:r>
        <w:rPr>
          <w:rtl/>
        </w:rPr>
        <w:t xml:space="preserve">: </w:t>
      </w:r>
      <w:r w:rsidRPr="00406B60">
        <w:rPr>
          <w:rtl/>
        </w:rPr>
        <w:t>تعتب على النقش</w:t>
      </w:r>
      <w:r>
        <w:rPr>
          <w:rtl/>
        </w:rPr>
        <w:t xml:space="preserve">، </w:t>
      </w:r>
      <w:r w:rsidRPr="00406B60">
        <w:rPr>
          <w:rtl/>
        </w:rPr>
        <w:t>أو على فاعل النقش</w:t>
      </w:r>
      <w:r>
        <w:rPr>
          <w:rtl/>
        </w:rPr>
        <w:t>؟</w:t>
      </w:r>
    </w:p>
    <w:p w14:paraId="337B5AD2" w14:textId="77777777" w:rsidR="002A0DE2" w:rsidRPr="00406B60" w:rsidRDefault="002A0DE2" w:rsidP="00824906">
      <w:pPr>
        <w:pStyle w:val="libNormal"/>
        <w:rPr>
          <w:rtl/>
        </w:rPr>
      </w:pPr>
      <w:r w:rsidRPr="00406B60">
        <w:rPr>
          <w:rtl/>
        </w:rPr>
        <w:t>وقيل</w:t>
      </w:r>
      <w:r>
        <w:rPr>
          <w:rtl/>
        </w:rPr>
        <w:t xml:space="preserve">: </w:t>
      </w:r>
      <w:r w:rsidRPr="00406B60">
        <w:rPr>
          <w:rtl/>
        </w:rPr>
        <w:t>كان نجّارا. وقيل</w:t>
      </w:r>
      <w:r>
        <w:rPr>
          <w:rtl/>
        </w:rPr>
        <w:t xml:space="preserve">: </w:t>
      </w:r>
      <w:r w:rsidRPr="00406B60">
        <w:rPr>
          <w:rtl/>
        </w:rPr>
        <w:t>راعيا كما مرّ. وقيل</w:t>
      </w:r>
      <w:r>
        <w:rPr>
          <w:rtl/>
        </w:rPr>
        <w:t xml:space="preserve">: </w:t>
      </w:r>
      <w:r w:rsidRPr="00406B60">
        <w:rPr>
          <w:rtl/>
        </w:rPr>
        <w:t>كان يحتطب لمولاه كلّ يوم حزمة. وعنه أنّه قال لرجل ينظر إليه</w:t>
      </w:r>
      <w:r>
        <w:rPr>
          <w:rtl/>
        </w:rPr>
        <w:t xml:space="preserve">: </w:t>
      </w:r>
      <w:r w:rsidRPr="00406B60">
        <w:rPr>
          <w:rtl/>
        </w:rPr>
        <w:t>إن كنت تراني غليظ الشفتين فإنّه يخرج من بينهما كلام رقيق</w:t>
      </w:r>
      <w:r>
        <w:rPr>
          <w:rtl/>
        </w:rPr>
        <w:t xml:space="preserve">، </w:t>
      </w:r>
      <w:r w:rsidRPr="00406B60">
        <w:rPr>
          <w:rtl/>
        </w:rPr>
        <w:t>وإن كنت تراني أسود فقلبي أبيض.</w:t>
      </w:r>
    </w:p>
    <w:p w14:paraId="1E57E795" w14:textId="77777777" w:rsidR="002A0DE2" w:rsidRPr="00406B60" w:rsidRDefault="002A0DE2" w:rsidP="00824906">
      <w:pPr>
        <w:pStyle w:val="libNormal"/>
        <w:rPr>
          <w:rtl/>
        </w:rPr>
      </w:pPr>
      <w:r w:rsidRPr="00406B60">
        <w:rPr>
          <w:rtl/>
        </w:rPr>
        <w:t>وروي</w:t>
      </w:r>
      <w:r>
        <w:rPr>
          <w:rtl/>
        </w:rPr>
        <w:t xml:space="preserve">: </w:t>
      </w:r>
      <w:r w:rsidRPr="00406B60">
        <w:rPr>
          <w:rtl/>
        </w:rPr>
        <w:t>أنّ رجلا وقف عليه في مجلسه فقال</w:t>
      </w:r>
      <w:r>
        <w:rPr>
          <w:rtl/>
        </w:rPr>
        <w:t>: أ</w:t>
      </w:r>
      <w:r w:rsidRPr="00406B60">
        <w:rPr>
          <w:rtl/>
        </w:rPr>
        <w:t>لست الّذي ترعى معي في مكان كذا</w:t>
      </w:r>
      <w:r>
        <w:rPr>
          <w:rtl/>
        </w:rPr>
        <w:t>؟</w:t>
      </w:r>
      <w:r w:rsidRPr="00406B60">
        <w:rPr>
          <w:rtl/>
        </w:rPr>
        <w:t xml:space="preserve"> قال</w:t>
      </w:r>
      <w:r>
        <w:rPr>
          <w:rtl/>
        </w:rPr>
        <w:t xml:space="preserve">: </w:t>
      </w:r>
      <w:r w:rsidRPr="00406B60">
        <w:rPr>
          <w:rtl/>
        </w:rPr>
        <w:t>بلى. قال</w:t>
      </w:r>
      <w:r>
        <w:rPr>
          <w:rtl/>
        </w:rPr>
        <w:t xml:space="preserve">: </w:t>
      </w:r>
      <w:r w:rsidRPr="00406B60">
        <w:rPr>
          <w:rtl/>
        </w:rPr>
        <w:t>ما بلغ بك ما أرى</w:t>
      </w:r>
      <w:r>
        <w:rPr>
          <w:rtl/>
        </w:rPr>
        <w:t>؟</w:t>
      </w:r>
      <w:r w:rsidRPr="00406B60">
        <w:rPr>
          <w:rtl/>
        </w:rPr>
        <w:t xml:space="preserve"> قال</w:t>
      </w:r>
      <w:r>
        <w:rPr>
          <w:rtl/>
        </w:rPr>
        <w:t xml:space="preserve">: </w:t>
      </w:r>
      <w:r w:rsidRPr="00406B60">
        <w:rPr>
          <w:rtl/>
        </w:rPr>
        <w:t>صدق الحديث</w:t>
      </w:r>
      <w:r>
        <w:rPr>
          <w:rtl/>
        </w:rPr>
        <w:t xml:space="preserve">، </w:t>
      </w:r>
      <w:r w:rsidRPr="00406B60">
        <w:rPr>
          <w:rtl/>
        </w:rPr>
        <w:t>والصمت عمّا لا يعنيني.</w:t>
      </w:r>
    </w:p>
    <w:p w14:paraId="2D5C08EF" w14:textId="77777777" w:rsidR="002A0DE2" w:rsidRPr="00406B60" w:rsidRDefault="002A0DE2" w:rsidP="00824906">
      <w:pPr>
        <w:pStyle w:val="libNormal"/>
        <w:rPr>
          <w:rtl/>
        </w:rPr>
      </w:pPr>
      <w:r w:rsidRPr="00406B60">
        <w:rPr>
          <w:rtl/>
        </w:rPr>
        <w:t>وروي</w:t>
      </w:r>
      <w:r>
        <w:rPr>
          <w:rtl/>
        </w:rPr>
        <w:t xml:space="preserve">: </w:t>
      </w:r>
      <w:r w:rsidRPr="00406B60">
        <w:rPr>
          <w:rtl/>
        </w:rPr>
        <w:t>أنّه دخل على داود وهو يسرد الدرع</w:t>
      </w:r>
      <w:r>
        <w:rPr>
          <w:rtl/>
        </w:rPr>
        <w:t xml:space="preserve">، </w:t>
      </w:r>
      <w:r w:rsidRPr="00406B60">
        <w:rPr>
          <w:rtl/>
        </w:rPr>
        <w:t>وقد ليّن الله له الحديد كالطين</w:t>
      </w:r>
      <w:r>
        <w:rPr>
          <w:rtl/>
        </w:rPr>
        <w:t xml:space="preserve">، </w:t>
      </w:r>
      <w:r w:rsidRPr="00406B60">
        <w:rPr>
          <w:rtl/>
        </w:rPr>
        <w:t>فأراد أن يسأله فأدركته الحكمة فسكت</w:t>
      </w:r>
      <w:r>
        <w:rPr>
          <w:rtl/>
        </w:rPr>
        <w:t xml:space="preserve">، </w:t>
      </w:r>
      <w:r w:rsidRPr="00406B60">
        <w:rPr>
          <w:rtl/>
        </w:rPr>
        <w:t>فلمّا أتمّها لبسها. وقال</w:t>
      </w:r>
      <w:r>
        <w:rPr>
          <w:rtl/>
        </w:rPr>
        <w:t xml:space="preserve">: </w:t>
      </w:r>
      <w:r w:rsidRPr="00406B60">
        <w:rPr>
          <w:rtl/>
        </w:rPr>
        <w:t>نعم لبوس الحرب أنت. فقال</w:t>
      </w:r>
      <w:r>
        <w:rPr>
          <w:rtl/>
        </w:rPr>
        <w:t xml:space="preserve">: </w:t>
      </w:r>
      <w:r w:rsidRPr="00406B60">
        <w:rPr>
          <w:rtl/>
        </w:rPr>
        <w:t>الصمت حكمة وقليل فاعله. فقال له داود</w:t>
      </w:r>
      <w:r>
        <w:rPr>
          <w:rtl/>
        </w:rPr>
        <w:t xml:space="preserve">: </w:t>
      </w:r>
      <w:r w:rsidRPr="00406B60">
        <w:rPr>
          <w:rtl/>
        </w:rPr>
        <w:t>بحقّ ما سمّيت حكيما.</w:t>
      </w:r>
    </w:p>
    <w:p w14:paraId="3ECF8F71" w14:textId="77777777" w:rsidR="002A0DE2" w:rsidRPr="00406B60" w:rsidRDefault="002A0DE2" w:rsidP="00824906">
      <w:pPr>
        <w:pStyle w:val="libNormal"/>
        <w:rPr>
          <w:rtl/>
        </w:rPr>
      </w:pPr>
      <w:r w:rsidRPr="00406B60">
        <w:rPr>
          <w:rtl/>
        </w:rPr>
        <w:t>وروي</w:t>
      </w:r>
      <w:r>
        <w:rPr>
          <w:rtl/>
        </w:rPr>
        <w:t xml:space="preserve">: </w:t>
      </w:r>
      <w:r w:rsidRPr="00406B60">
        <w:rPr>
          <w:rtl/>
        </w:rPr>
        <w:t>أنّ داود قال له يوما</w:t>
      </w:r>
      <w:r>
        <w:rPr>
          <w:rtl/>
        </w:rPr>
        <w:t xml:space="preserve">: </w:t>
      </w:r>
      <w:r w:rsidRPr="00406B60">
        <w:rPr>
          <w:rtl/>
        </w:rPr>
        <w:t>كيف أصبحت</w:t>
      </w:r>
      <w:r>
        <w:rPr>
          <w:rtl/>
        </w:rPr>
        <w:t>؟</w:t>
      </w:r>
      <w:r w:rsidRPr="00406B60">
        <w:rPr>
          <w:rtl/>
        </w:rPr>
        <w:t xml:space="preserve"> فقال</w:t>
      </w:r>
      <w:r>
        <w:rPr>
          <w:rtl/>
        </w:rPr>
        <w:t xml:space="preserve">: </w:t>
      </w:r>
      <w:r w:rsidRPr="00406B60">
        <w:rPr>
          <w:rtl/>
        </w:rPr>
        <w:t>أصبحت في يد غيري.</w:t>
      </w:r>
    </w:p>
    <w:p w14:paraId="3BBEBAFE" w14:textId="77777777" w:rsidR="002A0DE2" w:rsidRPr="00406B60" w:rsidRDefault="002A0DE2" w:rsidP="00824906">
      <w:pPr>
        <w:pStyle w:val="libNormal"/>
        <w:rPr>
          <w:rtl/>
        </w:rPr>
      </w:pPr>
      <w:r>
        <w:rPr>
          <w:rtl/>
        </w:rPr>
        <w:br w:type="page"/>
      </w:r>
      <w:r w:rsidRPr="00406B60">
        <w:rPr>
          <w:rtl/>
        </w:rPr>
        <w:lastRenderedPageBreak/>
        <w:t>فتفكّر داود فيه فصعق صعقة.</w:t>
      </w:r>
    </w:p>
    <w:p w14:paraId="1F186D0E" w14:textId="77777777" w:rsidR="002A0DE2" w:rsidRPr="00406B60" w:rsidRDefault="002A0DE2" w:rsidP="00824906">
      <w:pPr>
        <w:pStyle w:val="libNormal"/>
        <w:rPr>
          <w:rtl/>
        </w:rPr>
      </w:pPr>
      <w:r w:rsidRPr="00406B60">
        <w:rPr>
          <w:rtl/>
        </w:rPr>
        <w:t>وروي</w:t>
      </w:r>
      <w:r>
        <w:rPr>
          <w:rtl/>
        </w:rPr>
        <w:t xml:space="preserve">: </w:t>
      </w:r>
      <w:r w:rsidRPr="00406B60">
        <w:rPr>
          <w:rtl/>
        </w:rPr>
        <w:t>أنّ مولاه أمره بذبح شاة وأن يأتي بأطيب مضغتين منها</w:t>
      </w:r>
      <w:r>
        <w:rPr>
          <w:rtl/>
        </w:rPr>
        <w:t xml:space="preserve">، </w:t>
      </w:r>
      <w:r w:rsidRPr="00406B60">
        <w:rPr>
          <w:rtl/>
        </w:rPr>
        <w:t>فأتى باللسان والقلب. ثمّ أمره بمثل ذلك بعد أيّام وأن يأتي بأخبث مضغتين منها</w:t>
      </w:r>
      <w:r>
        <w:rPr>
          <w:rtl/>
        </w:rPr>
        <w:t xml:space="preserve">، </w:t>
      </w:r>
      <w:r w:rsidRPr="00406B60">
        <w:rPr>
          <w:rtl/>
        </w:rPr>
        <w:t>فأتى باللسان والقلب. فسأله عن ذلك</w:t>
      </w:r>
      <w:r>
        <w:rPr>
          <w:rtl/>
        </w:rPr>
        <w:t>؟</w:t>
      </w:r>
      <w:r w:rsidRPr="00406B60">
        <w:rPr>
          <w:rtl/>
        </w:rPr>
        <w:t xml:space="preserve"> فقال</w:t>
      </w:r>
      <w:r>
        <w:rPr>
          <w:rtl/>
        </w:rPr>
        <w:t xml:space="preserve">: </w:t>
      </w:r>
      <w:r w:rsidRPr="00406B60">
        <w:rPr>
          <w:rtl/>
        </w:rPr>
        <w:t>هما أطيب شيء إذا طابا</w:t>
      </w:r>
      <w:r>
        <w:rPr>
          <w:rtl/>
        </w:rPr>
        <w:t xml:space="preserve">، </w:t>
      </w:r>
      <w:r w:rsidRPr="00406B60">
        <w:rPr>
          <w:rtl/>
        </w:rPr>
        <w:t>وأخبث شيء إذا خبثا.</w:t>
      </w:r>
    </w:p>
    <w:p w14:paraId="071C7035" w14:textId="77777777" w:rsidR="002A0DE2" w:rsidRPr="00406B60" w:rsidRDefault="002A0DE2" w:rsidP="00824906">
      <w:pPr>
        <w:pStyle w:val="libNormal"/>
        <w:rPr>
          <w:rtl/>
        </w:rPr>
      </w:pPr>
      <w:r w:rsidRPr="00406B60">
        <w:rPr>
          <w:rtl/>
        </w:rPr>
        <w:t>وقيل</w:t>
      </w:r>
      <w:r>
        <w:rPr>
          <w:rtl/>
        </w:rPr>
        <w:t xml:space="preserve">: </w:t>
      </w:r>
      <w:r w:rsidRPr="00406B60">
        <w:rPr>
          <w:rtl/>
        </w:rPr>
        <w:t>إنّ مولاه دخل المخرج</w:t>
      </w:r>
      <w:r>
        <w:rPr>
          <w:rtl/>
        </w:rPr>
        <w:t xml:space="preserve">، </w:t>
      </w:r>
      <w:r w:rsidRPr="00406B60">
        <w:rPr>
          <w:rtl/>
        </w:rPr>
        <w:t>فأطال فيه الجلوس. فناداه لقمان</w:t>
      </w:r>
      <w:r>
        <w:rPr>
          <w:rtl/>
        </w:rPr>
        <w:t xml:space="preserve">: </w:t>
      </w:r>
      <w:r w:rsidRPr="00406B60">
        <w:rPr>
          <w:rtl/>
        </w:rPr>
        <w:t>إنّ طول الجلوس على الحاجة يفجع منه الكبد</w:t>
      </w:r>
      <w:r>
        <w:rPr>
          <w:rtl/>
        </w:rPr>
        <w:t xml:space="preserve">، </w:t>
      </w:r>
      <w:r w:rsidRPr="00406B60">
        <w:rPr>
          <w:rtl/>
        </w:rPr>
        <w:t>ويورث الباسور</w:t>
      </w:r>
      <w:r>
        <w:rPr>
          <w:rtl/>
        </w:rPr>
        <w:t xml:space="preserve">، </w:t>
      </w:r>
      <w:r w:rsidRPr="00406B60">
        <w:rPr>
          <w:rtl/>
        </w:rPr>
        <w:t>ويصعّد الحرارة إلى الرأس</w:t>
      </w:r>
      <w:r>
        <w:rPr>
          <w:rtl/>
        </w:rPr>
        <w:t xml:space="preserve">، </w:t>
      </w:r>
      <w:r w:rsidRPr="00406B60">
        <w:rPr>
          <w:rtl/>
        </w:rPr>
        <w:t>فاجلس هونا</w:t>
      </w:r>
      <w:r>
        <w:rPr>
          <w:rtl/>
        </w:rPr>
        <w:t xml:space="preserve">، </w:t>
      </w:r>
      <w:r w:rsidRPr="00406B60">
        <w:rPr>
          <w:rtl/>
        </w:rPr>
        <w:t>وقم هونا. قال</w:t>
      </w:r>
      <w:r>
        <w:rPr>
          <w:rtl/>
        </w:rPr>
        <w:t xml:space="preserve">: </w:t>
      </w:r>
      <w:r w:rsidRPr="00406B60">
        <w:rPr>
          <w:rtl/>
        </w:rPr>
        <w:t xml:space="preserve">فكتب حكمته على باب الحشّ </w:t>
      </w:r>
      <w:r w:rsidRPr="00DB1CAE">
        <w:rPr>
          <w:rStyle w:val="libFootnotenumChar"/>
          <w:rtl/>
        </w:rPr>
        <w:t>(1)</w:t>
      </w:r>
      <w:r>
        <w:rPr>
          <w:rtl/>
        </w:rPr>
        <w:t>.</w:t>
      </w:r>
    </w:p>
    <w:p w14:paraId="6909449E" w14:textId="77777777" w:rsidR="002A0DE2" w:rsidRPr="00406B60" w:rsidRDefault="002A0DE2" w:rsidP="00824906">
      <w:pPr>
        <w:pStyle w:val="libNormal"/>
        <w:rPr>
          <w:rtl/>
        </w:rPr>
      </w:pPr>
      <w:r w:rsidRPr="00406B60">
        <w:rPr>
          <w:rtl/>
        </w:rPr>
        <w:t>قال عبد الله بن دينار</w:t>
      </w:r>
      <w:r>
        <w:rPr>
          <w:rtl/>
        </w:rPr>
        <w:t xml:space="preserve">: </w:t>
      </w:r>
      <w:r w:rsidRPr="00406B60">
        <w:rPr>
          <w:rtl/>
        </w:rPr>
        <w:t>قدم لقمان من سفر</w:t>
      </w:r>
      <w:r>
        <w:rPr>
          <w:rtl/>
        </w:rPr>
        <w:t xml:space="preserve">، </w:t>
      </w:r>
      <w:r w:rsidRPr="00406B60">
        <w:rPr>
          <w:rtl/>
        </w:rPr>
        <w:t>فلقي غلامه في الطريق</w:t>
      </w:r>
      <w:r>
        <w:rPr>
          <w:rtl/>
        </w:rPr>
        <w:t xml:space="preserve">، </w:t>
      </w:r>
      <w:r w:rsidRPr="00406B60">
        <w:rPr>
          <w:rtl/>
        </w:rPr>
        <w:t>فقال</w:t>
      </w:r>
      <w:r>
        <w:rPr>
          <w:rtl/>
        </w:rPr>
        <w:t xml:space="preserve">: </w:t>
      </w:r>
      <w:r w:rsidRPr="00406B60">
        <w:rPr>
          <w:rtl/>
        </w:rPr>
        <w:t>ما فعل أبي</w:t>
      </w:r>
      <w:r>
        <w:rPr>
          <w:rtl/>
        </w:rPr>
        <w:t>؟</w:t>
      </w:r>
    </w:p>
    <w:p w14:paraId="239A576A" w14:textId="77777777" w:rsidR="002A0DE2" w:rsidRPr="00406B60" w:rsidRDefault="002A0DE2" w:rsidP="00824906">
      <w:pPr>
        <w:pStyle w:val="libNormal"/>
        <w:rPr>
          <w:rtl/>
        </w:rPr>
      </w:pPr>
      <w:r w:rsidRPr="00406B60">
        <w:rPr>
          <w:rtl/>
        </w:rPr>
        <w:t>قال</w:t>
      </w:r>
      <w:r>
        <w:rPr>
          <w:rtl/>
        </w:rPr>
        <w:t xml:space="preserve">: </w:t>
      </w:r>
      <w:r w:rsidRPr="00406B60">
        <w:rPr>
          <w:rtl/>
        </w:rPr>
        <w:t>مات.</w:t>
      </w:r>
    </w:p>
    <w:p w14:paraId="73183434" w14:textId="77777777" w:rsidR="002A0DE2" w:rsidRPr="00406B60" w:rsidRDefault="002A0DE2" w:rsidP="00824906">
      <w:pPr>
        <w:pStyle w:val="libNormal"/>
        <w:rPr>
          <w:rtl/>
        </w:rPr>
      </w:pPr>
      <w:r w:rsidRPr="00406B60">
        <w:rPr>
          <w:rtl/>
        </w:rPr>
        <w:t>قال</w:t>
      </w:r>
      <w:r>
        <w:rPr>
          <w:rtl/>
        </w:rPr>
        <w:t xml:space="preserve">: </w:t>
      </w:r>
      <w:r w:rsidRPr="00406B60">
        <w:rPr>
          <w:rtl/>
        </w:rPr>
        <w:t>ملكت أمري.</w:t>
      </w:r>
    </w:p>
    <w:p w14:paraId="02979FA9" w14:textId="77777777" w:rsidR="002A0DE2" w:rsidRPr="00406B60" w:rsidRDefault="002A0DE2" w:rsidP="00824906">
      <w:pPr>
        <w:pStyle w:val="libNormal"/>
        <w:rPr>
          <w:rtl/>
        </w:rPr>
      </w:pPr>
      <w:r w:rsidRPr="00406B60">
        <w:rPr>
          <w:rtl/>
        </w:rPr>
        <w:t>فقال</w:t>
      </w:r>
      <w:r>
        <w:rPr>
          <w:rtl/>
        </w:rPr>
        <w:t xml:space="preserve">: </w:t>
      </w:r>
      <w:r w:rsidRPr="00406B60">
        <w:rPr>
          <w:rtl/>
        </w:rPr>
        <w:t>ما فعلت زوجتي</w:t>
      </w:r>
      <w:r>
        <w:rPr>
          <w:rtl/>
        </w:rPr>
        <w:t>؟</w:t>
      </w:r>
    </w:p>
    <w:p w14:paraId="0DD4D81C" w14:textId="77777777" w:rsidR="002A0DE2" w:rsidRPr="00406B60" w:rsidRDefault="002A0DE2" w:rsidP="00824906">
      <w:pPr>
        <w:pStyle w:val="libNormal"/>
        <w:rPr>
          <w:rtl/>
        </w:rPr>
      </w:pPr>
      <w:r w:rsidRPr="00406B60">
        <w:rPr>
          <w:rtl/>
        </w:rPr>
        <w:t>قال</w:t>
      </w:r>
      <w:r>
        <w:rPr>
          <w:rtl/>
        </w:rPr>
        <w:t xml:space="preserve">: </w:t>
      </w:r>
      <w:r w:rsidRPr="00406B60">
        <w:rPr>
          <w:rtl/>
        </w:rPr>
        <w:t>ماتت.</w:t>
      </w:r>
    </w:p>
    <w:p w14:paraId="3973691D" w14:textId="77777777" w:rsidR="002A0DE2" w:rsidRPr="00406B60" w:rsidRDefault="002A0DE2" w:rsidP="00824906">
      <w:pPr>
        <w:pStyle w:val="libNormal"/>
        <w:rPr>
          <w:rtl/>
        </w:rPr>
      </w:pPr>
      <w:r w:rsidRPr="00406B60">
        <w:rPr>
          <w:rtl/>
        </w:rPr>
        <w:t>قال</w:t>
      </w:r>
      <w:r>
        <w:rPr>
          <w:rtl/>
        </w:rPr>
        <w:t xml:space="preserve">: </w:t>
      </w:r>
      <w:r w:rsidRPr="00406B60">
        <w:rPr>
          <w:rtl/>
        </w:rPr>
        <w:t>جدّد فراشي.</w:t>
      </w:r>
    </w:p>
    <w:p w14:paraId="1B945E32" w14:textId="77777777" w:rsidR="002A0DE2" w:rsidRPr="00406B60" w:rsidRDefault="002A0DE2" w:rsidP="00824906">
      <w:pPr>
        <w:pStyle w:val="libNormal"/>
        <w:rPr>
          <w:rtl/>
        </w:rPr>
      </w:pPr>
      <w:r w:rsidRPr="00406B60">
        <w:rPr>
          <w:rtl/>
        </w:rPr>
        <w:t>قال</w:t>
      </w:r>
      <w:r>
        <w:rPr>
          <w:rtl/>
        </w:rPr>
        <w:t xml:space="preserve">: </w:t>
      </w:r>
      <w:r w:rsidRPr="00406B60">
        <w:rPr>
          <w:rtl/>
        </w:rPr>
        <w:t>ما فعلت أختي</w:t>
      </w:r>
      <w:r>
        <w:rPr>
          <w:rtl/>
        </w:rPr>
        <w:t>؟</w:t>
      </w:r>
    </w:p>
    <w:p w14:paraId="25EE63C8" w14:textId="77777777" w:rsidR="002A0DE2" w:rsidRPr="00406B60" w:rsidRDefault="002A0DE2" w:rsidP="00824906">
      <w:pPr>
        <w:pStyle w:val="libNormal"/>
        <w:rPr>
          <w:rtl/>
        </w:rPr>
      </w:pPr>
      <w:r w:rsidRPr="00406B60">
        <w:rPr>
          <w:rtl/>
        </w:rPr>
        <w:t>قال</w:t>
      </w:r>
      <w:r>
        <w:rPr>
          <w:rtl/>
        </w:rPr>
        <w:t xml:space="preserve">: </w:t>
      </w:r>
      <w:r w:rsidRPr="00406B60">
        <w:rPr>
          <w:rtl/>
        </w:rPr>
        <w:t>ماتت.</w:t>
      </w:r>
    </w:p>
    <w:p w14:paraId="4576AB4D" w14:textId="77777777" w:rsidR="002A0DE2" w:rsidRPr="00406B60" w:rsidRDefault="002A0DE2" w:rsidP="00824906">
      <w:pPr>
        <w:pStyle w:val="libNormal"/>
        <w:rPr>
          <w:rtl/>
        </w:rPr>
      </w:pPr>
      <w:r w:rsidRPr="00406B60">
        <w:rPr>
          <w:rtl/>
        </w:rPr>
        <w:t>قال</w:t>
      </w:r>
      <w:r>
        <w:rPr>
          <w:rtl/>
        </w:rPr>
        <w:t xml:space="preserve">: </w:t>
      </w:r>
      <w:r w:rsidRPr="00406B60">
        <w:rPr>
          <w:rtl/>
        </w:rPr>
        <w:t>سترت عورتي.</w:t>
      </w:r>
    </w:p>
    <w:p w14:paraId="749672ED" w14:textId="77777777" w:rsidR="002A0DE2" w:rsidRPr="00406B60" w:rsidRDefault="002A0DE2" w:rsidP="00824906">
      <w:pPr>
        <w:pStyle w:val="libNormal"/>
        <w:rPr>
          <w:rtl/>
        </w:rPr>
      </w:pPr>
      <w:r w:rsidRPr="00406B60">
        <w:rPr>
          <w:rtl/>
        </w:rPr>
        <w:t>قال</w:t>
      </w:r>
      <w:r>
        <w:rPr>
          <w:rtl/>
        </w:rPr>
        <w:t xml:space="preserve">: </w:t>
      </w:r>
      <w:r w:rsidRPr="00406B60">
        <w:rPr>
          <w:rtl/>
        </w:rPr>
        <w:t>ما فعل أخي</w:t>
      </w:r>
      <w:r>
        <w:rPr>
          <w:rtl/>
        </w:rPr>
        <w:t>؟</w:t>
      </w:r>
    </w:p>
    <w:p w14:paraId="4AC3D2A7" w14:textId="77777777" w:rsidR="002A0DE2" w:rsidRPr="00406B60" w:rsidRDefault="002A0DE2" w:rsidP="00824906">
      <w:pPr>
        <w:pStyle w:val="libNormal"/>
        <w:rPr>
          <w:rtl/>
        </w:rPr>
      </w:pPr>
      <w:r w:rsidRPr="00406B60">
        <w:rPr>
          <w:rtl/>
        </w:rPr>
        <w:t>قال</w:t>
      </w:r>
      <w:r>
        <w:rPr>
          <w:rtl/>
        </w:rPr>
        <w:t xml:space="preserve">: </w:t>
      </w:r>
      <w:r w:rsidRPr="00406B60">
        <w:rPr>
          <w:rtl/>
        </w:rPr>
        <w:t>مات.</w:t>
      </w:r>
    </w:p>
    <w:p w14:paraId="55752184" w14:textId="77777777" w:rsidR="002A0DE2" w:rsidRPr="00406B60" w:rsidRDefault="002A0DE2" w:rsidP="00824906">
      <w:pPr>
        <w:pStyle w:val="libNormal"/>
        <w:rPr>
          <w:rtl/>
        </w:rPr>
      </w:pPr>
      <w:r w:rsidRPr="00406B60">
        <w:rPr>
          <w:rtl/>
        </w:rPr>
        <w:t>قال</w:t>
      </w:r>
      <w:r>
        <w:rPr>
          <w:rtl/>
        </w:rPr>
        <w:t xml:space="preserve">: </w:t>
      </w:r>
      <w:r w:rsidRPr="00406B60">
        <w:rPr>
          <w:rtl/>
        </w:rPr>
        <w:t>انقطع ظهري.</w:t>
      </w:r>
    </w:p>
    <w:p w14:paraId="09939E6C" w14:textId="77777777" w:rsidR="002A0DE2" w:rsidRPr="00406B60" w:rsidRDefault="002A0DE2" w:rsidP="002F70F0">
      <w:pPr>
        <w:pStyle w:val="libLine"/>
        <w:rPr>
          <w:rtl/>
        </w:rPr>
      </w:pPr>
      <w:r w:rsidRPr="00406B60">
        <w:rPr>
          <w:rtl/>
        </w:rPr>
        <w:t>__________________</w:t>
      </w:r>
    </w:p>
    <w:p w14:paraId="7F314410" w14:textId="77777777" w:rsidR="002A0DE2" w:rsidRPr="00406B60" w:rsidRDefault="002A0DE2" w:rsidP="00A95425">
      <w:pPr>
        <w:pStyle w:val="libFootnote0"/>
        <w:rPr>
          <w:rtl/>
        </w:rPr>
      </w:pPr>
      <w:r>
        <w:rPr>
          <w:rtl/>
        </w:rPr>
        <w:t>(</w:t>
      </w:r>
      <w:r w:rsidRPr="00406B60">
        <w:rPr>
          <w:rtl/>
        </w:rPr>
        <w:t>1) الحشّ</w:t>
      </w:r>
      <w:r>
        <w:rPr>
          <w:rtl/>
        </w:rPr>
        <w:t xml:space="preserve">: </w:t>
      </w:r>
      <w:r w:rsidRPr="00406B60">
        <w:rPr>
          <w:rtl/>
        </w:rPr>
        <w:t>موضع قضاء الحاجة.</w:t>
      </w:r>
    </w:p>
    <w:p w14:paraId="200D07CF" w14:textId="77777777" w:rsidR="002A0DE2" w:rsidRPr="00406B60" w:rsidRDefault="002A0DE2" w:rsidP="00824906">
      <w:pPr>
        <w:pStyle w:val="libNormal"/>
        <w:rPr>
          <w:rtl/>
        </w:rPr>
      </w:pPr>
      <w:r>
        <w:rPr>
          <w:rtl/>
        </w:rPr>
        <w:br w:type="page"/>
      </w:r>
      <w:r w:rsidRPr="00406B60">
        <w:rPr>
          <w:rtl/>
        </w:rPr>
        <w:lastRenderedPageBreak/>
        <w:t>وقيل للقمان</w:t>
      </w:r>
      <w:r>
        <w:rPr>
          <w:rtl/>
        </w:rPr>
        <w:t xml:space="preserve">: </w:t>
      </w:r>
      <w:r w:rsidRPr="00406B60">
        <w:rPr>
          <w:rtl/>
        </w:rPr>
        <w:t>أيّ الناس شرّ</w:t>
      </w:r>
      <w:r>
        <w:rPr>
          <w:rtl/>
        </w:rPr>
        <w:t>؟</w:t>
      </w:r>
      <w:r w:rsidRPr="00406B60">
        <w:rPr>
          <w:rtl/>
        </w:rPr>
        <w:t xml:space="preserve"> قال</w:t>
      </w:r>
      <w:r>
        <w:rPr>
          <w:rtl/>
        </w:rPr>
        <w:t xml:space="preserve">: </w:t>
      </w:r>
      <w:r w:rsidRPr="00406B60">
        <w:rPr>
          <w:rtl/>
        </w:rPr>
        <w:t>الّذي لا يبالي أن يراه الناس مسيئا.</w:t>
      </w:r>
    </w:p>
    <w:p w14:paraId="2EF15C8D" w14:textId="77777777" w:rsidR="002A0DE2" w:rsidRPr="00406B60" w:rsidRDefault="002A0DE2" w:rsidP="00824906">
      <w:pPr>
        <w:pStyle w:val="libNormal"/>
        <w:rPr>
          <w:rtl/>
        </w:rPr>
      </w:pPr>
      <w:r w:rsidRPr="00406B60">
        <w:rPr>
          <w:rtl/>
        </w:rPr>
        <w:t>وفي كتاب من لا يحضره الفقيه</w:t>
      </w:r>
      <w:r>
        <w:rPr>
          <w:rtl/>
        </w:rPr>
        <w:t xml:space="preserve">: </w:t>
      </w:r>
      <w:r w:rsidRPr="00406B60">
        <w:rPr>
          <w:rtl/>
        </w:rPr>
        <w:t>«قال لقمان لابنه</w:t>
      </w:r>
      <w:r>
        <w:rPr>
          <w:rtl/>
        </w:rPr>
        <w:t xml:space="preserve">: </w:t>
      </w:r>
      <w:r w:rsidRPr="00406B60">
        <w:rPr>
          <w:rtl/>
        </w:rPr>
        <w:t>يا بنيّ</w:t>
      </w:r>
      <w:r>
        <w:rPr>
          <w:rtl/>
        </w:rPr>
        <w:t>!</w:t>
      </w:r>
      <w:r w:rsidRPr="00406B60">
        <w:rPr>
          <w:rtl/>
        </w:rPr>
        <w:t xml:space="preserve"> إنّ الدنيا بحر عميق</w:t>
      </w:r>
      <w:r>
        <w:rPr>
          <w:rtl/>
        </w:rPr>
        <w:t xml:space="preserve">، </w:t>
      </w:r>
      <w:r w:rsidRPr="00406B60">
        <w:rPr>
          <w:rtl/>
        </w:rPr>
        <w:t>وقد هلك فيها عالم كثير</w:t>
      </w:r>
      <w:r>
        <w:rPr>
          <w:rtl/>
        </w:rPr>
        <w:t xml:space="preserve">، </w:t>
      </w:r>
      <w:r w:rsidRPr="00406B60">
        <w:rPr>
          <w:rtl/>
        </w:rPr>
        <w:t>فاجعل سفينتك فيها الإيمان بالله</w:t>
      </w:r>
      <w:r>
        <w:rPr>
          <w:rtl/>
        </w:rPr>
        <w:t xml:space="preserve">، </w:t>
      </w:r>
      <w:r w:rsidRPr="00406B60">
        <w:rPr>
          <w:rtl/>
        </w:rPr>
        <w:t>واجعل شراعها التوكّل على الله</w:t>
      </w:r>
      <w:r>
        <w:rPr>
          <w:rtl/>
        </w:rPr>
        <w:t xml:space="preserve">، </w:t>
      </w:r>
      <w:r w:rsidRPr="00406B60">
        <w:rPr>
          <w:rtl/>
        </w:rPr>
        <w:t xml:space="preserve">واجعل زادك فيها تقوى الله </w:t>
      </w:r>
      <w:r w:rsidRPr="000B1256">
        <w:rPr>
          <w:rStyle w:val="libAlaemChar"/>
          <w:rtl/>
        </w:rPr>
        <w:t>عزوجل</w:t>
      </w:r>
      <w:r>
        <w:rPr>
          <w:rtl/>
        </w:rPr>
        <w:t xml:space="preserve">، </w:t>
      </w:r>
      <w:r w:rsidRPr="00406B60">
        <w:rPr>
          <w:rtl/>
        </w:rPr>
        <w:t>فإن نجوت فبرحمة الله</w:t>
      </w:r>
      <w:r>
        <w:rPr>
          <w:rtl/>
        </w:rPr>
        <w:t xml:space="preserve">، </w:t>
      </w:r>
      <w:r w:rsidRPr="00406B60">
        <w:rPr>
          <w:rtl/>
        </w:rPr>
        <w:t xml:space="preserve">وإن هلكت فبذنوبك» </w:t>
      </w:r>
      <w:r w:rsidRPr="00DB1CAE">
        <w:rPr>
          <w:rStyle w:val="libFootnotenumChar"/>
          <w:rtl/>
        </w:rPr>
        <w:t>(1)</w:t>
      </w:r>
      <w:r>
        <w:rPr>
          <w:rtl/>
        </w:rPr>
        <w:t>.</w:t>
      </w:r>
    </w:p>
    <w:p w14:paraId="7C786A94" w14:textId="77777777" w:rsidR="002A0DE2" w:rsidRPr="00406B60" w:rsidRDefault="002A0DE2" w:rsidP="00824906">
      <w:pPr>
        <w:pStyle w:val="libNormal"/>
        <w:rPr>
          <w:rtl/>
        </w:rPr>
      </w:pPr>
      <w:r w:rsidRPr="00406B60">
        <w:rPr>
          <w:rtl/>
        </w:rPr>
        <w:t>وروى سليمان بن داود المنقريّ</w:t>
      </w:r>
      <w:r>
        <w:rPr>
          <w:rtl/>
        </w:rPr>
        <w:t xml:space="preserve">، </w:t>
      </w:r>
      <w:r w:rsidRPr="00406B60">
        <w:rPr>
          <w:rtl/>
        </w:rPr>
        <w:t>عن حمّاد بن عيسى</w:t>
      </w:r>
      <w:r>
        <w:rPr>
          <w:rtl/>
        </w:rPr>
        <w:t xml:space="preserve">، </w:t>
      </w:r>
      <w:r w:rsidRPr="00406B60">
        <w:rPr>
          <w:rtl/>
        </w:rPr>
        <w:t xml:space="preserve">عن أبي عبد الله </w:t>
      </w:r>
      <w:r w:rsidRPr="000B1256">
        <w:rPr>
          <w:rStyle w:val="libAlaemChar"/>
          <w:rtl/>
        </w:rPr>
        <w:t>عليه‌السلام</w:t>
      </w:r>
      <w:r w:rsidRPr="00406B60">
        <w:rPr>
          <w:rtl/>
        </w:rPr>
        <w:t xml:space="preserve"> قال</w:t>
      </w:r>
      <w:r>
        <w:rPr>
          <w:rtl/>
        </w:rPr>
        <w:t xml:space="preserve">: </w:t>
      </w:r>
      <w:r w:rsidRPr="00406B60">
        <w:rPr>
          <w:rtl/>
        </w:rPr>
        <w:t>«في وصيّة لقمان لابنه</w:t>
      </w:r>
      <w:r>
        <w:rPr>
          <w:rtl/>
        </w:rPr>
        <w:t xml:space="preserve">: </w:t>
      </w:r>
      <w:r w:rsidRPr="00406B60">
        <w:rPr>
          <w:rtl/>
        </w:rPr>
        <w:t xml:space="preserve">يا بنيّ سافر بسيفك وخفّك وعمامتك وخبائك وسقائك وخيوطك ومخرزك </w:t>
      </w:r>
      <w:r w:rsidRPr="00DB1CAE">
        <w:rPr>
          <w:rStyle w:val="libFootnotenumChar"/>
          <w:rtl/>
        </w:rPr>
        <w:t>(2)</w:t>
      </w:r>
      <w:r>
        <w:rPr>
          <w:rtl/>
        </w:rPr>
        <w:t>.</w:t>
      </w:r>
      <w:r w:rsidRPr="00406B60">
        <w:rPr>
          <w:rtl/>
        </w:rPr>
        <w:t xml:space="preserve"> وتزوّد معك من الأدوية ما تنتفع به أنت ومن معك.</w:t>
      </w:r>
      <w:r>
        <w:rPr>
          <w:rFonts w:hint="cs"/>
          <w:rtl/>
        </w:rPr>
        <w:t xml:space="preserve"> </w:t>
      </w:r>
      <w:r>
        <w:rPr>
          <w:rtl/>
        </w:rPr>
        <w:t>و</w:t>
      </w:r>
      <w:r w:rsidRPr="00406B60">
        <w:rPr>
          <w:rtl/>
        </w:rPr>
        <w:t xml:space="preserve">كن لأصحابك موافقا إلّا في معصية الله </w:t>
      </w:r>
      <w:r w:rsidRPr="000B1256">
        <w:rPr>
          <w:rStyle w:val="libAlaemChar"/>
          <w:rtl/>
        </w:rPr>
        <w:t>عزوجل</w:t>
      </w:r>
      <w:r w:rsidRPr="00406B60">
        <w:rPr>
          <w:rtl/>
        </w:rPr>
        <w:t>.</w:t>
      </w:r>
    </w:p>
    <w:p w14:paraId="329DBC68" w14:textId="77777777" w:rsidR="002A0DE2" w:rsidRPr="00406B60" w:rsidRDefault="002A0DE2" w:rsidP="00824906">
      <w:pPr>
        <w:pStyle w:val="libNormal"/>
        <w:rPr>
          <w:rtl/>
        </w:rPr>
      </w:pPr>
      <w:r w:rsidRPr="00406B60">
        <w:rPr>
          <w:rtl/>
        </w:rPr>
        <w:t>يا بنيّ</w:t>
      </w:r>
      <w:r>
        <w:rPr>
          <w:rtl/>
        </w:rPr>
        <w:t>!</w:t>
      </w:r>
      <w:r w:rsidRPr="00406B60">
        <w:rPr>
          <w:rtl/>
        </w:rPr>
        <w:t xml:space="preserve"> إذا سافرت مع قوم فأكثر استشارتهم في أمرك وأمورهم</w:t>
      </w:r>
      <w:r>
        <w:rPr>
          <w:rtl/>
        </w:rPr>
        <w:t xml:space="preserve">، </w:t>
      </w:r>
      <w:r w:rsidRPr="00406B60">
        <w:rPr>
          <w:rtl/>
        </w:rPr>
        <w:t>وأكثر التبسّم في وجوههم</w:t>
      </w:r>
      <w:r>
        <w:rPr>
          <w:rtl/>
        </w:rPr>
        <w:t xml:space="preserve">، </w:t>
      </w:r>
      <w:r w:rsidRPr="00406B60">
        <w:rPr>
          <w:rtl/>
        </w:rPr>
        <w:t>وكن كريما على زادك بينهم. فإذا دعوك فأجبهم</w:t>
      </w:r>
      <w:r>
        <w:rPr>
          <w:rtl/>
        </w:rPr>
        <w:t xml:space="preserve">، </w:t>
      </w:r>
      <w:r w:rsidRPr="00406B60">
        <w:rPr>
          <w:rtl/>
        </w:rPr>
        <w:t>وإذا استعانوا بك فأعنهم. واستعمل طول الصمت</w:t>
      </w:r>
      <w:r>
        <w:rPr>
          <w:rtl/>
        </w:rPr>
        <w:t xml:space="preserve">، </w:t>
      </w:r>
      <w:r w:rsidRPr="00406B60">
        <w:rPr>
          <w:rtl/>
        </w:rPr>
        <w:t>وكثرة الصلاة</w:t>
      </w:r>
      <w:r>
        <w:rPr>
          <w:rtl/>
        </w:rPr>
        <w:t xml:space="preserve">، </w:t>
      </w:r>
      <w:r w:rsidRPr="00406B60">
        <w:rPr>
          <w:rtl/>
        </w:rPr>
        <w:t>وسخاء النفس بما معك من دابّة أو ماء أو زاد.</w:t>
      </w:r>
    </w:p>
    <w:p w14:paraId="6851B95F" w14:textId="77777777" w:rsidR="002A0DE2" w:rsidRPr="00406B60" w:rsidRDefault="002A0DE2" w:rsidP="00824906">
      <w:pPr>
        <w:pStyle w:val="libNormal"/>
        <w:rPr>
          <w:rtl/>
        </w:rPr>
      </w:pPr>
      <w:r>
        <w:rPr>
          <w:rtl/>
        </w:rPr>
        <w:t>و</w:t>
      </w:r>
      <w:r w:rsidRPr="00406B60">
        <w:rPr>
          <w:rtl/>
        </w:rPr>
        <w:t>إذا استشهدوك على الحقّ فاشهد لهم</w:t>
      </w:r>
      <w:r>
        <w:rPr>
          <w:rtl/>
        </w:rPr>
        <w:t xml:space="preserve">، </w:t>
      </w:r>
      <w:r w:rsidRPr="00406B60">
        <w:rPr>
          <w:rtl/>
        </w:rPr>
        <w:t>واجهد رأيك لهم إذا استشاروك</w:t>
      </w:r>
      <w:r>
        <w:rPr>
          <w:rtl/>
        </w:rPr>
        <w:t xml:space="preserve">، </w:t>
      </w:r>
      <w:r w:rsidRPr="00406B60">
        <w:rPr>
          <w:rtl/>
        </w:rPr>
        <w:t>لا تعزم حتّى تثبّت وتنظر. ولا تجب في مشورة حتّى تقوم فيها وتقعد</w:t>
      </w:r>
      <w:r>
        <w:rPr>
          <w:rtl/>
        </w:rPr>
        <w:t xml:space="preserve">، </w:t>
      </w:r>
      <w:r w:rsidRPr="00406B60">
        <w:rPr>
          <w:rtl/>
        </w:rPr>
        <w:t>وتنام وتأكل وتصلّي</w:t>
      </w:r>
      <w:r>
        <w:rPr>
          <w:rtl/>
        </w:rPr>
        <w:t xml:space="preserve">، </w:t>
      </w:r>
      <w:r w:rsidRPr="00406B60">
        <w:rPr>
          <w:rtl/>
        </w:rPr>
        <w:t>وأنت مستعمل فكرتك وحكمتك في مشورته</w:t>
      </w:r>
      <w:r>
        <w:rPr>
          <w:rtl/>
        </w:rPr>
        <w:t xml:space="preserve">، </w:t>
      </w:r>
      <w:r w:rsidRPr="00406B60">
        <w:rPr>
          <w:rtl/>
        </w:rPr>
        <w:t>فإنّ من لم يمحّض النصيحة لمن استشاره سلبه الله رأيه</w:t>
      </w:r>
      <w:r>
        <w:rPr>
          <w:rtl/>
        </w:rPr>
        <w:t xml:space="preserve">، </w:t>
      </w:r>
      <w:r w:rsidRPr="00406B60">
        <w:rPr>
          <w:rtl/>
        </w:rPr>
        <w:t>ونزع عنه الأمانة.</w:t>
      </w:r>
    </w:p>
    <w:p w14:paraId="22415851" w14:textId="77777777" w:rsidR="002A0DE2" w:rsidRPr="00406B60" w:rsidRDefault="002A0DE2" w:rsidP="00824906">
      <w:pPr>
        <w:pStyle w:val="libNormal"/>
        <w:rPr>
          <w:rtl/>
        </w:rPr>
      </w:pPr>
      <w:r>
        <w:rPr>
          <w:rtl/>
        </w:rPr>
        <w:t>و</w:t>
      </w:r>
      <w:r w:rsidRPr="00406B60">
        <w:rPr>
          <w:rtl/>
        </w:rPr>
        <w:t>إذا رأيت أصحابك يمشون فامش معهم</w:t>
      </w:r>
      <w:r>
        <w:rPr>
          <w:rtl/>
        </w:rPr>
        <w:t xml:space="preserve">، </w:t>
      </w:r>
      <w:r w:rsidRPr="00406B60">
        <w:rPr>
          <w:rtl/>
        </w:rPr>
        <w:t>فإذا رأيتهم يعملون فاعمل معهم.</w:t>
      </w:r>
    </w:p>
    <w:p w14:paraId="3FE5D6FE" w14:textId="77777777" w:rsidR="002A0DE2" w:rsidRPr="00406B60" w:rsidRDefault="002A0DE2" w:rsidP="00824906">
      <w:pPr>
        <w:pStyle w:val="libNormal"/>
        <w:rPr>
          <w:rtl/>
        </w:rPr>
      </w:pPr>
      <w:r>
        <w:rPr>
          <w:rtl/>
        </w:rPr>
        <w:t>و</w:t>
      </w:r>
      <w:r w:rsidRPr="00406B60">
        <w:rPr>
          <w:rtl/>
        </w:rPr>
        <w:t>اسمع لمن هو أكبر منك سنّا. وإذا أمروك بأمر وسألوك شيئا فقل</w:t>
      </w:r>
      <w:r>
        <w:rPr>
          <w:rtl/>
        </w:rPr>
        <w:t xml:space="preserve">: </w:t>
      </w:r>
      <w:r w:rsidRPr="00406B60">
        <w:rPr>
          <w:rtl/>
        </w:rPr>
        <w:t>نعم</w:t>
      </w:r>
      <w:r>
        <w:rPr>
          <w:rtl/>
        </w:rPr>
        <w:t xml:space="preserve">، </w:t>
      </w:r>
      <w:r w:rsidRPr="00406B60">
        <w:rPr>
          <w:rtl/>
        </w:rPr>
        <w:t>ولا تقل :</w:t>
      </w:r>
    </w:p>
    <w:p w14:paraId="6F75B79F" w14:textId="77777777" w:rsidR="002A0DE2" w:rsidRPr="00406B60" w:rsidRDefault="002A0DE2" w:rsidP="002F70F0">
      <w:pPr>
        <w:pStyle w:val="libLine"/>
        <w:rPr>
          <w:rtl/>
        </w:rPr>
      </w:pPr>
      <w:r w:rsidRPr="00406B60">
        <w:rPr>
          <w:rtl/>
        </w:rPr>
        <w:t>__________________</w:t>
      </w:r>
    </w:p>
    <w:p w14:paraId="12123771" w14:textId="77777777" w:rsidR="002A0DE2" w:rsidRPr="00406B60" w:rsidRDefault="002A0DE2" w:rsidP="00A95425">
      <w:pPr>
        <w:pStyle w:val="libFootnote0"/>
        <w:rPr>
          <w:rtl/>
        </w:rPr>
      </w:pPr>
      <w:r>
        <w:rPr>
          <w:rtl/>
        </w:rPr>
        <w:t>(</w:t>
      </w:r>
      <w:r w:rsidRPr="00406B60">
        <w:rPr>
          <w:rtl/>
        </w:rPr>
        <w:t>1) من لا يحضره الفقيه 2</w:t>
      </w:r>
      <w:r>
        <w:rPr>
          <w:rtl/>
        </w:rPr>
        <w:t xml:space="preserve">: </w:t>
      </w:r>
      <w:r w:rsidRPr="00406B60">
        <w:rPr>
          <w:rtl/>
        </w:rPr>
        <w:t>185 ح 833.</w:t>
      </w:r>
    </w:p>
    <w:p w14:paraId="5FE59415" w14:textId="77777777" w:rsidR="002A0DE2" w:rsidRPr="00406B60" w:rsidRDefault="002A0DE2" w:rsidP="00A95425">
      <w:pPr>
        <w:pStyle w:val="libFootnote0"/>
        <w:rPr>
          <w:rtl/>
        </w:rPr>
      </w:pPr>
      <w:r>
        <w:rPr>
          <w:rtl/>
        </w:rPr>
        <w:t>(</w:t>
      </w:r>
      <w:r w:rsidRPr="00406B60">
        <w:rPr>
          <w:rtl/>
        </w:rPr>
        <w:t>2) المخرز</w:t>
      </w:r>
      <w:r>
        <w:rPr>
          <w:rtl/>
        </w:rPr>
        <w:t xml:space="preserve">: </w:t>
      </w:r>
      <w:r w:rsidRPr="00406B60">
        <w:rPr>
          <w:rtl/>
        </w:rPr>
        <w:t>ما يخرز به ويثقب</w:t>
      </w:r>
      <w:r>
        <w:rPr>
          <w:rtl/>
        </w:rPr>
        <w:t xml:space="preserve">، </w:t>
      </w:r>
      <w:r w:rsidRPr="00406B60">
        <w:rPr>
          <w:rtl/>
        </w:rPr>
        <w:t>كالإبرة.</w:t>
      </w:r>
    </w:p>
    <w:p w14:paraId="056EE604" w14:textId="77777777" w:rsidR="002A0DE2" w:rsidRPr="00406B60" w:rsidRDefault="002A0DE2" w:rsidP="008F2859">
      <w:pPr>
        <w:pStyle w:val="libNormal0"/>
        <w:ind w:left="289"/>
        <w:rPr>
          <w:rtl/>
        </w:rPr>
      </w:pPr>
      <w:r>
        <w:rPr>
          <w:rtl/>
        </w:rPr>
        <w:br w:type="page"/>
      </w:r>
      <w:r w:rsidRPr="00406B60">
        <w:rPr>
          <w:rtl/>
        </w:rPr>
        <w:lastRenderedPageBreak/>
        <w:t>لا</w:t>
      </w:r>
      <w:r>
        <w:rPr>
          <w:rtl/>
        </w:rPr>
        <w:t xml:space="preserve">، </w:t>
      </w:r>
      <w:r w:rsidRPr="00406B60">
        <w:rPr>
          <w:rtl/>
        </w:rPr>
        <w:t xml:space="preserve">فإنّ «لا» عيّ </w:t>
      </w:r>
      <w:r w:rsidRPr="00DB1CAE">
        <w:rPr>
          <w:rStyle w:val="libFootnotenumChar"/>
          <w:rtl/>
        </w:rPr>
        <w:t>(1)</w:t>
      </w:r>
      <w:r w:rsidRPr="00406B60">
        <w:rPr>
          <w:rtl/>
        </w:rPr>
        <w:t xml:space="preserve"> ولؤم.</w:t>
      </w:r>
    </w:p>
    <w:p w14:paraId="0A7AC8A6" w14:textId="77777777" w:rsidR="002A0DE2" w:rsidRPr="00406B60" w:rsidRDefault="002A0DE2" w:rsidP="00824906">
      <w:pPr>
        <w:pStyle w:val="libNormal"/>
        <w:rPr>
          <w:rtl/>
        </w:rPr>
      </w:pPr>
      <w:r>
        <w:rPr>
          <w:rtl/>
        </w:rPr>
        <w:t>و</w:t>
      </w:r>
      <w:r w:rsidRPr="00406B60">
        <w:rPr>
          <w:rtl/>
        </w:rPr>
        <w:t>إذا تحيّرتم في الطريق فانزلوا. وإذا شككتم في القصد فقفوا وتآمروا. وإذا رأيتم شخصا واحدا فلا تسألوه عن طريقكم</w:t>
      </w:r>
      <w:r>
        <w:rPr>
          <w:rtl/>
        </w:rPr>
        <w:t xml:space="preserve">، </w:t>
      </w:r>
      <w:r w:rsidRPr="00406B60">
        <w:rPr>
          <w:rtl/>
        </w:rPr>
        <w:t>ولا تسترشدوه</w:t>
      </w:r>
      <w:r>
        <w:rPr>
          <w:rtl/>
        </w:rPr>
        <w:t xml:space="preserve">، </w:t>
      </w:r>
      <w:r w:rsidRPr="00406B60">
        <w:rPr>
          <w:rtl/>
        </w:rPr>
        <w:t>فإنّ الشخص الواحد في الفلاة مريب</w:t>
      </w:r>
      <w:r>
        <w:rPr>
          <w:rtl/>
        </w:rPr>
        <w:t xml:space="preserve">، </w:t>
      </w:r>
      <w:r w:rsidRPr="00406B60">
        <w:rPr>
          <w:rtl/>
        </w:rPr>
        <w:t>لعلّه يكون عين اللصوص</w:t>
      </w:r>
      <w:r>
        <w:rPr>
          <w:rtl/>
        </w:rPr>
        <w:t xml:space="preserve">، </w:t>
      </w:r>
      <w:r w:rsidRPr="00406B60">
        <w:rPr>
          <w:rtl/>
        </w:rPr>
        <w:t>أو يكون هو الشيطان الّذي حيّركم.</w:t>
      </w:r>
    </w:p>
    <w:p w14:paraId="23704DB1" w14:textId="77777777" w:rsidR="002A0DE2" w:rsidRPr="00406B60" w:rsidRDefault="002A0DE2" w:rsidP="00824906">
      <w:pPr>
        <w:pStyle w:val="libNormal"/>
        <w:rPr>
          <w:rtl/>
        </w:rPr>
      </w:pPr>
      <w:r>
        <w:rPr>
          <w:rtl/>
        </w:rPr>
        <w:t>و</w:t>
      </w:r>
      <w:r w:rsidRPr="00406B60">
        <w:rPr>
          <w:rtl/>
        </w:rPr>
        <w:t>احذروا الشخصين أيضا</w:t>
      </w:r>
      <w:r>
        <w:rPr>
          <w:rtl/>
        </w:rPr>
        <w:t xml:space="preserve">، </w:t>
      </w:r>
      <w:r w:rsidRPr="00406B60">
        <w:rPr>
          <w:rtl/>
        </w:rPr>
        <w:t>إلّا أن تروا مالا أرى</w:t>
      </w:r>
      <w:r>
        <w:rPr>
          <w:rtl/>
        </w:rPr>
        <w:t xml:space="preserve">، </w:t>
      </w:r>
      <w:r w:rsidRPr="00406B60">
        <w:rPr>
          <w:rtl/>
        </w:rPr>
        <w:t>فإنّ العاقل إذا أبصر بعينه شيئا عرف الحقّ منه</w:t>
      </w:r>
      <w:r>
        <w:rPr>
          <w:rtl/>
        </w:rPr>
        <w:t xml:space="preserve">، </w:t>
      </w:r>
      <w:r w:rsidRPr="00406B60">
        <w:rPr>
          <w:rtl/>
        </w:rPr>
        <w:t>والشاهد يرى ما لا يرى الغائب.</w:t>
      </w:r>
    </w:p>
    <w:p w14:paraId="26613A6C" w14:textId="77777777" w:rsidR="002A0DE2" w:rsidRPr="00406B60" w:rsidRDefault="002A0DE2" w:rsidP="00824906">
      <w:pPr>
        <w:pStyle w:val="libNormal"/>
        <w:rPr>
          <w:rtl/>
        </w:rPr>
      </w:pPr>
      <w:r w:rsidRPr="00406B60">
        <w:rPr>
          <w:rtl/>
        </w:rPr>
        <w:t>يا بنيّ</w:t>
      </w:r>
      <w:r>
        <w:rPr>
          <w:rtl/>
        </w:rPr>
        <w:t>!</w:t>
      </w:r>
      <w:r w:rsidRPr="00406B60">
        <w:rPr>
          <w:rtl/>
        </w:rPr>
        <w:t xml:space="preserve"> إذا جاء وقت الصلاة فلا تؤخّرها لشيء</w:t>
      </w:r>
      <w:r>
        <w:rPr>
          <w:rtl/>
        </w:rPr>
        <w:t xml:space="preserve">، </w:t>
      </w:r>
      <w:r w:rsidRPr="00406B60">
        <w:rPr>
          <w:rtl/>
        </w:rPr>
        <w:t>صلّها واسترح منها</w:t>
      </w:r>
      <w:r>
        <w:rPr>
          <w:rtl/>
        </w:rPr>
        <w:t xml:space="preserve">، </w:t>
      </w:r>
      <w:r w:rsidRPr="00406B60">
        <w:rPr>
          <w:rtl/>
        </w:rPr>
        <w:t xml:space="preserve">فإنّها دين. وصلّ في جماعة ولو على رأس زجّ </w:t>
      </w:r>
      <w:r w:rsidRPr="00DB1CAE">
        <w:rPr>
          <w:rStyle w:val="libFootnotenumChar"/>
          <w:rtl/>
        </w:rPr>
        <w:t>(2)</w:t>
      </w:r>
      <w:r>
        <w:rPr>
          <w:rtl/>
        </w:rPr>
        <w:t>.</w:t>
      </w:r>
    </w:p>
    <w:p w14:paraId="7B0B00C5" w14:textId="77777777" w:rsidR="002A0DE2" w:rsidRPr="00406B60" w:rsidRDefault="002A0DE2" w:rsidP="00824906">
      <w:pPr>
        <w:pStyle w:val="libNormal"/>
        <w:rPr>
          <w:rtl/>
        </w:rPr>
      </w:pPr>
      <w:r>
        <w:rPr>
          <w:rtl/>
        </w:rPr>
        <w:t>و</w:t>
      </w:r>
      <w:r w:rsidRPr="00406B60">
        <w:rPr>
          <w:rtl/>
        </w:rPr>
        <w:t>لا تنامنّ على دابّتك</w:t>
      </w:r>
      <w:r>
        <w:rPr>
          <w:rtl/>
        </w:rPr>
        <w:t xml:space="preserve">، </w:t>
      </w:r>
      <w:r w:rsidRPr="00406B60">
        <w:rPr>
          <w:rtl/>
        </w:rPr>
        <w:t xml:space="preserve">فإنّ ذلك سريع في دبرها </w:t>
      </w:r>
      <w:r w:rsidRPr="00DB1CAE">
        <w:rPr>
          <w:rStyle w:val="libFootnotenumChar"/>
          <w:rtl/>
        </w:rPr>
        <w:t>(3)</w:t>
      </w:r>
      <w:r>
        <w:rPr>
          <w:rtl/>
        </w:rPr>
        <w:t>.</w:t>
      </w:r>
      <w:r w:rsidRPr="00406B60">
        <w:rPr>
          <w:rtl/>
        </w:rPr>
        <w:t xml:space="preserve"> وليس ذلك من فعل الحكماء</w:t>
      </w:r>
      <w:r>
        <w:rPr>
          <w:rtl/>
        </w:rPr>
        <w:t xml:space="preserve">، </w:t>
      </w:r>
      <w:r w:rsidRPr="00406B60">
        <w:rPr>
          <w:rtl/>
        </w:rPr>
        <w:t>إلّا أن تكون في محمل يمكنك التمدّد لاسترخاء المفاصل.</w:t>
      </w:r>
    </w:p>
    <w:p w14:paraId="702986F7" w14:textId="77777777" w:rsidR="002A0DE2" w:rsidRPr="00406B60" w:rsidRDefault="002A0DE2" w:rsidP="00824906">
      <w:pPr>
        <w:pStyle w:val="libNormal"/>
        <w:rPr>
          <w:rtl/>
        </w:rPr>
      </w:pPr>
      <w:r>
        <w:rPr>
          <w:rtl/>
        </w:rPr>
        <w:t>و</w:t>
      </w:r>
      <w:r w:rsidRPr="00406B60">
        <w:rPr>
          <w:rtl/>
        </w:rPr>
        <w:t>إذا قربت من المنزل فانزل عن دابّتك</w:t>
      </w:r>
      <w:r>
        <w:rPr>
          <w:rtl/>
        </w:rPr>
        <w:t xml:space="preserve">، </w:t>
      </w:r>
      <w:r w:rsidRPr="00406B60">
        <w:rPr>
          <w:rtl/>
        </w:rPr>
        <w:t>وابدأ بعلفها قبل نفسك</w:t>
      </w:r>
      <w:r>
        <w:rPr>
          <w:rtl/>
        </w:rPr>
        <w:t xml:space="preserve">، </w:t>
      </w:r>
      <w:r w:rsidRPr="00406B60">
        <w:rPr>
          <w:rtl/>
        </w:rPr>
        <w:t xml:space="preserve">فإنّها نفسك </w:t>
      </w:r>
      <w:r w:rsidRPr="00DB1CAE">
        <w:rPr>
          <w:rStyle w:val="libFootnotenumChar"/>
          <w:rtl/>
        </w:rPr>
        <w:t>(4)</w:t>
      </w:r>
      <w:r>
        <w:rPr>
          <w:rtl/>
        </w:rPr>
        <w:t>.</w:t>
      </w:r>
    </w:p>
    <w:p w14:paraId="042BA63F" w14:textId="77777777" w:rsidR="002A0DE2" w:rsidRPr="00406B60" w:rsidRDefault="002A0DE2" w:rsidP="00824906">
      <w:pPr>
        <w:pStyle w:val="libNormal"/>
        <w:rPr>
          <w:rtl/>
        </w:rPr>
      </w:pPr>
      <w:r>
        <w:rPr>
          <w:rtl/>
        </w:rPr>
        <w:t>و</w:t>
      </w:r>
      <w:r w:rsidRPr="00406B60">
        <w:rPr>
          <w:rtl/>
        </w:rPr>
        <w:t>إذا أردتم النزول فعليكم من بقاع الأرض بأحسنها لونا</w:t>
      </w:r>
      <w:r>
        <w:rPr>
          <w:rtl/>
        </w:rPr>
        <w:t xml:space="preserve">، </w:t>
      </w:r>
      <w:r w:rsidRPr="00406B60">
        <w:rPr>
          <w:rtl/>
        </w:rPr>
        <w:t>وألينها تربة</w:t>
      </w:r>
      <w:r>
        <w:rPr>
          <w:rtl/>
        </w:rPr>
        <w:t xml:space="preserve">، </w:t>
      </w:r>
      <w:r w:rsidRPr="00406B60">
        <w:rPr>
          <w:rtl/>
        </w:rPr>
        <w:t>وأكثرها عشبا. وإذا نزلت فصلّ ركعتين قبل أن تجلس.</w:t>
      </w:r>
    </w:p>
    <w:p w14:paraId="199583C0" w14:textId="77777777" w:rsidR="002A0DE2" w:rsidRPr="00406B60" w:rsidRDefault="002A0DE2" w:rsidP="00824906">
      <w:pPr>
        <w:pStyle w:val="libNormal"/>
        <w:rPr>
          <w:rtl/>
        </w:rPr>
      </w:pPr>
      <w:r>
        <w:rPr>
          <w:rtl/>
        </w:rPr>
        <w:t>و</w:t>
      </w:r>
      <w:r w:rsidRPr="00406B60">
        <w:rPr>
          <w:rtl/>
        </w:rPr>
        <w:t>إذا أردت قضاء حاجتك فأبعد المذهب في الأرض. وإذا ارتحلت فصلّ ركعتين</w:t>
      </w:r>
      <w:r>
        <w:rPr>
          <w:rtl/>
        </w:rPr>
        <w:t xml:space="preserve">، </w:t>
      </w:r>
      <w:r w:rsidRPr="00406B60">
        <w:rPr>
          <w:rtl/>
        </w:rPr>
        <w:t>ثمّ ودّع الأرض الّتي حللت بها</w:t>
      </w:r>
      <w:r>
        <w:rPr>
          <w:rtl/>
        </w:rPr>
        <w:t xml:space="preserve">، </w:t>
      </w:r>
      <w:r w:rsidRPr="00406B60">
        <w:rPr>
          <w:rtl/>
        </w:rPr>
        <w:t>وسلّم على أهلها</w:t>
      </w:r>
      <w:r>
        <w:rPr>
          <w:rtl/>
        </w:rPr>
        <w:t xml:space="preserve">، </w:t>
      </w:r>
      <w:r w:rsidRPr="00406B60">
        <w:rPr>
          <w:rtl/>
        </w:rPr>
        <w:t>فإنّ لكلّ بقعة أهلا من الملائكة. وإن استطعت أن لا تأكل طعاما حتّى تبتدئ فتصدّق منه فافعل.</w:t>
      </w:r>
    </w:p>
    <w:p w14:paraId="17EC0D75" w14:textId="77777777" w:rsidR="002A0DE2" w:rsidRPr="00406B60" w:rsidRDefault="002A0DE2" w:rsidP="00824906">
      <w:pPr>
        <w:pStyle w:val="libNormal"/>
        <w:rPr>
          <w:rtl/>
        </w:rPr>
      </w:pPr>
      <w:r>
        <w:rPr>
          <w:rtl/>
        </w:rPr>
        <w:t>و</w:t>
      </w:r>
      <w:r w:rsidRPr="00406B60">
        <w:rPr>
          <w:rtl/>
        </w:rPr>
        <w:t>عليك بقراءة كتاب الله ما دمت راكبا. وعليك بالتسبيح ما دمت عاملا عملا.</w:t>
      </w:r>
    </w:p>
    <w:p w14:paraId="55CCF787" w14:textId="77777777" w:rsidR="002A0DE2" w:rsidRPr="00406B60" w:rsidRDefault="002A0DE2" w:rsidP="002F70F0">
      <w:pPr>
        <w:pStyle w:val="libLine"/>
        <w:rPr>
          <w:rtl/>
        </w:rPr>
      </w:pPr>
      <w:r w:rsidRPr="00406B60">
        <w:rPr>
          <w:rtl/>
        </w:rPr>
        <w:t>__________________</w:t>
      </w:r>
    </w:p>
    <w:p w14:paraId="3340CE76" w14:textId="77777777" w:rsidR="002A0DE2" w:rsidRPr="00406B60" w:rsidRDefault="002A0DE2" w:rsidP="00A95425">
      <w:pPr>
        <w:pStyle w:val="libFootnote0"/>
        <w:rPr>
          <w:rtl/>
        </w:rPr>
      </w:pPr>
      <w:r>
        <w:rPr>
          <w:rtl/>
        </w:rPr>
        <w:t>(</w:t>
      </w:r>
      <w:r w:rsidRPr="00406B60">
        <w:rPr>
          <w:rtl/>
        </w:rPr>
        <w:t>1) العيّ</w:t>
      </w:r>
      <w:r>
        <w:rPr>
          <w:rtl/>
        </w:rPr>
        <w:t xml:space="preserve">: </w:t>
      </w:r>
      <w:r w:rsidRPr="00406B60">
        <w:rPr>
          <w:rtl/>
        </w:rPr>
        <w:t>العجز والجهل.</w:t>
      </w:r>
    </w:p>
    <w:p w14:paraId="583D453B" w14:textId="77777777" w:rsidR="002A0DE2" w:rsidRPr="00406B60" w:rsidRDefault="002A0DE2" w:rsidP="00A95425">
      <w:pPr>
        <w:pStyle w:val="libFootnote0"/>
        <w:rPr>
          <w:rtl/>
        </w:rPr>
      </w:pPr>
      <w:r>
        <w:rPr>
          <w:rtl/>
        </w:rPr>
        <w:t>(</w:t>
      </w:r>
      <w:r w:rsidRPr="00406B60">
        <w:rPr>
          <w:rtl/>
        </w:rPr>
        <w:t>2) الزجّ</w:t>
      </w:r>
      <w:r>
        <w:rPr>
          <w:rtl/>
        </w:rPr>
        <w:t xml:space="preserve">: </w:t>
      </w:r>
      <w:r w:rsidRPr="00406B60">
        <w:rPr>
          <w:rtl/>
        </w:rPr>
        <w:t>الحديدة التي في أسفل الرمح.</w:t>
      </w:r>
    </w:p>
    <w:p w14:paraId="4195C366" w14:textId="77777777" w:rsidR="002A0DE2" w:rsidRPr="00406B60" w:rsidRDefault="002A0DE2" w:rsidP="00A95425">
      <w:pPr>
        <w:pStyle w:val="libFootnote0"/>
        <w:rPr>
          <w:rtl/>
        </w:rPr>
      </w:pPr>
      <w:r>
        <w:rPr>
          <w:rtl/>
        </w:rPr>
        <w:t>(</w:t>
      </w:r>
      <w:r w:rsidRPr="00406B60">
        <w:rPr>
          <w:rtl/>
        </w:rPr>
        <w:t>3) دبر البعير دبرا</w:t>
      </w:r>
      <w:r>
        <w:rPr>
          <w:rtl/>
        </w:rPr>
        <w:t xml:space="preserve">: </w:t>
      </w:r>
      <w:r w:rsidRPr="00406B60">
        <w:rPr>
          <w:rtl/>
        </w:rPr>
        <w:t>أصابته الدبرة. وهي قرحة الدابّة تحدث من الرّحل ونحوه.</w:t>
      </w:r>
    </w:p>
    <w:p w14:paraId="2975E72A" w14:textId="77777777" w:rsidR="002A0DE2" w:rsidRPr="00406B60" w:rsidRDefault="002A0DE2" w:rsidP="00A95425">
      <w:pPr>
        <w:pStyle w:val="libFootnote0"/>
        <w:rPr>
          <w:rtl/>
        </w:rPr>
      </w:pPr>
      <w:r>
        <w:rPr>
          <w:rtl/>
        </w:rPr>
        <w:t>(</w:t>
      </w:r>
      <w:r w:rsidRPr="00406B60">
        <w:rPr>
          <w:rtl/>
        </w:rPr>
        <w:t>4) لعلّ الكلمة محرّكة</w:t>
      </w:r>
      <w:r>
        <w:rPr>
          <w:rtl/>
        </w:rPr>
        <w:t xml:space="preserve">، </w:t>
      </w:r>
      <w:r w:rsidRPr="00406B60">
        <w:rPr>
          <w:rtl/>
        </w:rPr>
        <w:t>أي</w:t>
      </w:r>
      <w:r>
        <w:rPr>
          <w:rtl/>
        </w:rPr>
        <w:t xml:space="preserve">: </w:t>
      </w:r>
      <w:r w:rsidRPr="00406B60">
        <w:rPr>
          <w:rtl/>
        </w:rPr>
        <w:t>نفسك</w:t>
      </w:r>
      <w:r>
        <w:rPr>
          <w:rtl/>
        </w:rPr>
        <w:t xml:space="preserve">، </w:t>
      </w:r>
      <w:r w:rsidRPr="00406B60">
        <w:rPr>
          <w:rtl/>
        </w:rPr>
        <w:t>من النفس بمعنى السعة والعيش والفسحة.</w:t>
      </w:r>
    </w:p>
    <w:p w14:paraId="2B31F832" w14:textId="77777777" w:rsidR="002A0DE2" w:rsidRPr="00406B60" w:rsidRDefault="002A0DE2" w:rsidP="00824906">
      <w:pPr>
        <w:pStyle w:val="libNormal"/>
        <w:rPr>
          <w:rtl/>
        </w:rPr>
      </w:pPr>
      <w:r>
        <w:rPr>
          <w:rtl/>
        </w:rPr>
        <w:br w:type="page"/>
      </w:r>
      <w:r>
        <w:rPr>
          <w:rtl/>
        </w:rPr>
        <w:lastRenderedPageBreak/>
        <w:t>و</w:t>
      </w:r>
      <w:r w:rsidRPr="00406B60">
        <w:rPr>
          <w:rtl/>
        </w:rPr>
        <w:t>عليك بالدعاء ما دمت خاليا. وإيّاك والسير في أوّل الليل إلى آخره. وإيّاك ورفع الصوت في مسيرك»</w:t>
      </w:r>
      <w:r>
        <w:rPr>
          <w:rtl/>
        </w:rPr>
        <w:t>.</w:t>
      </w:r>
    </w:p>
    <w:p w14:paraId="370B6A02" w14:textId="77777777" w:rsidR="002A0DE2" w:rsidRPr="00406B60" w:rsidRDefault="002A0DE2" w:rsidP="00824906">
      <w:pPr>
        <w:pStyle w:val="libNormal"/>
        <w:rPr>
          <w:rtl/>
        </w:rPr>
      </w:pPr>
      <w:r w:rsidRPr="00406B60">
        <w:rPr>
          <w:rtl/>
        </w:rPr>
        <w:t xml:space="preserve">وقال أبو عبد الله </w:t>
      </w:r>
      <w:r w:rsidRPr="000B1256">
        <w:rPr>
          <w:rStyle w:val="libAlaemChar"/>
          <w:rtl/>
        </w:rPr>
        <w:t>عليه‌السلام</w:t>
      </w:r>
      <w:r>
        <w:rPr>
          <w:rtl/>
        </w:rPr>
        <w:t xml:space="preserve">: </w:t>
      </w:r>
      <w:r w:rsidRPr="00406B60">
        <w:rPr>
          <w:rtl/>
        </w:rPr>
        <w:t>«والله ما أوتي لقمان الحكمة لحسب</w:t>
      </w:r>
      <w:r>
        <w:rPr>
          <w:rtl/>
        </w:rPr>
        <w:t xml:space="preserve">، </w:t>
      </w:r>
      <w:r w:rsidRPr="00406B60">
        <w:rPr>
          <w:rtl/>
        </w:rPr>
        <w:t>ولا مال</w:t>
      </w:r>
      <w:r>
        <w:rPr>
          <w:rtl/>
        </w:rPr>
        <w:t xml:space="preserve">، </w:t>
      </w:r>
      <w:r w:rsidRPr="00406B60">
        <w:rPr>
          <w:rtl/>
        </w:rPr>
        <w:t>ولا بسط في جسم</w:t>
      </w:r>
      <w:r>
        <w:rPr>
          <w:rtl/>
        </w:rPr>
        <w:t xml:space="preserve">، </w:t>
      </w:r>
      <w:r w:rsidRPr="00406B60">
        <w:rPr>
          <w:rtl/>
        </w:rPr>
        <w:t>ولا جمال</w:t>
      </w:r>
      <w:r>
        <w:rPr>
          <w:rtl/>
        </w:rPr>
        <w:t xml:space="preserve">، </w:t>
      </w:r>
      <w:r w:rsidRPr="00406B60">
        <w:rPr>
          <w:rtl/>
        </w:rPr>
        <w:t>ولكنّه كان رجلا قويّا في أمر الله</w:t>
      </w:r>
      <w:r>
        <w:rPr>
          <w:rtl/>
        </w:rPr>
        <w:t xml:space="preserve">، </w:t>
      </w:r>
      <w:r w:rsidRPr="00406B60">
        <w:rPr>
          <w:rtl/>
        </w:rPr>
        <w:t>متورّعا في الله</w:t>
      </w:r>
      <w:r>
        <w:rPr>
          <w:rtl/>
        </w:rPr>
        <w:t xml:space="preserve">، </w:t>
      </w:r>
      <w:r w:rsidRPr="00406B60">
        <w:rPr>
          <w:rtl/>
        </w:rPr>
        <w:t>ساكنا سكينا</w:t>
      </w:r>
      <w:r>
        <w:rPr>
          <w:rtl/>
        </w:rPr>
        <w:t xml:space="preserve">، </w:t>
      </w:r>
      <w:r w:rsidRPr="00406B60">
        <w:rPr>
          <w:rtl/>
        </w:rPr>
        <w:t>عميق النظر</w:t>
      </w:r>
      <w:r>
        <w:rPr>
          <w:rtl/>
        </w:rPr>
        <w:t xml:space="preserve">، </w:t>
      </w:r>
      <w:r w:rsidRPr="00406B60">
        <w:rPr>
          <w:rtl/>
        </w:rPr>
        <w:t>طويل التفكّر</w:t>
      </w:r>
      <w:r>
        <w:rPr>
          <w:rtl/>
        </w:rPr>
        <w:t xml:space="preserve">، </w:t>
      </w:r>
      <w:r w:rsidRPr="00406B60">
        <w:rPr>
          <w:rtl/>
        </w:rPr>
        <w:t>حديد البصر. لم ينم نهارا قطّ. ولم يتّكئ في مجلس قوم قطّ. ولم يتفل في مجلس قطّ. ولم يضحك من شيء قطّ.</w:t>
      </w:r>
    </w:p>
    <w:p w14:paraId="4BEEB261" w14:textId="77777777" w:rsidR="002A0DE2" w:rsidRPr="00406B60" w:rsidRDefault="002A0DE2" w:rsidP="00824906">
      <w:pPr>
        <w:pStyle w:val="libNormal"/>
        <w:rPr>
          <w:rtl/>
        </w:rPr>
      </w:pPr>
      <w:r>
        <w:rPr>
          <w:rtl/>
        </w:rPr>
        <w:t>و</w:t>
      </w:r>
      <w:r w:rsidRPr="00406B60">
        <w:rPr>
          <w:rtl/>
        </w:rPr>
        <w:t>لم يعبث بشيء قطّ. ولم يره أحد من الناس على بول ولا غائط</w:t>
      </w:r>
      <w:r>
        <w:rPr>
          <w:rtl/>
        </w:rPr>
        <w:t xml:space="preserve">، </w:t>
      </w:r>
      <w:r w:rsidRPr="00406B60">
        <w:rPr>
          <w:rtl/>
        </w:rPr>
        <w:t>ولا على اغتسال</w:t>
      </w:r>
      <w:r>
        <w:rPr>
          <w:rtl/>
        </w:rPr>
        <w:t xml:space="preserve">، </w:t>
      </w:r>
      <w:r w:rsidRPr="00406B60">
        <w:rPr>
          <w:rtl/>
        </w:rPr>
        <w:t>لشدّة تستّره وتحفّظه في أمره. ولم يغضب قطّ مخافة الإثم في دينه. ولم يمازح إنسانا قطّ. ولم يفرح بشيء أوتيه من الدنيا</w:t>
      </w:r>
      <w:r>
        <w:rPr>
          <w:rtl/>
        </w:rPr>
        <w:t xml:space="preserve">، </w:t>
      </w:r>
      <w:r w:rsidRPr="00406B60">
        <w:rPr>
          <w:rtl/>
        </w:rPr>
        <w:t>ولا حزن منها على شيء قطّ.</w:t>
      </w:r>
    </w:p>
    <w:p w14:paraId="1F3E2369" w14:textId="77777777" w:rsidR="002A0DE2" w:rsidRPr="00406B60" w:rsidRDefault="002A0DE2" w:rsidP="00824906">
      <w:pPr>
        <w:pStyle w:val="libNormal"/>
        <w:rPr>
          <w:rtl/>
        </w:rPr>
      </w:pPr>
      <w:r>
        <w:rPr>
          <w:rtl/>
        </w:rPr>
        <w:t>و</w:t>
      </w:r>
      <w:r w:rsidRPr="00406B60">
        <w:rPr>
          <w:rtl/>
        </w:rPr>
        <w:t>قد نكح من النساء</w:t>
      </w:r>
      <w:r>
        <w:rPr>
          <w:rtl/>
        </w:rPr>
        <w:t xml:space="preserve">، </w:t>
      </w:r>
      <w:r w:rsidRPr="00406B60">
        <w:rPr>
          <w:rtl/>
        </w:rPr>
        <w:t xml:space="preserve">وولد له الأولاد الكثيرة. وقدّم أكثرهم أفراطا </w:t>
      </w:r>
      <w:r w:rsidRPr="00DB1CAE">
        <w:rPr>
          <w:rStyle w:val="libFootnotenumChar"/>
          <w:rtl/>
        </w:rPr>
        <w:t>(1)</w:t>
      </w:r>
      <w:r>
        <w:rPr>
          <w:rtl/>
        </w:rPr>
        <w:t xml:space="preserve">، </w:t>
      </w:r>
      <w:r w:rsidRPr="00406B60">
        <w:rPr>
          <w:rtl/>
        </w:rPr>
        <w:t>فما بكى على موت أحد منهم. ولم يمرّ بين رجلين يقتتلان أو يختصمان إلّا أصلح بينهما</w:t>
      </w:r>
      <w:r>
        <w:rPr>
          <w:rtl/>
        </w:rPr>
        <w:t xml:space="preserve">، </w:t>
      </w:r>
      <w:r w:rsidRPr="00406B60">
        <w:rPr>
          <w:rtl/>
        </w:rPr>
        <w:t>ولم يمض عنهما حتّى تحاجزا. ولم يسمع قولا استحسنه من أحد قطّ إلّا سأله عن تفسيره</w:t>
      </w:r>
      <w:r>
        <w:rPr>
          <w:rtl/>
        </w:rPr>
        <w:t xml:space="preserve">، </w:t>
      </w:r>
      <w:r w:rsidRPr="00406B60">
        <w:rPr>
          <w:rtl/>
        </w:rPr>
        <w:t>وعمّن أخذه.</w:t>
      </w:r>
    </w:p>
    <w:p w14:paraId="2DE12366" w14:textId="77777777" w:rsidR="002A0DE2" w:rsidRPr="00406B60" w:rsidRDefault="002A0DE2" w:rsidP="00824906">
      <w:pPr>
        <w:pStyle w:val="libNormal"/>
        <w:rPr>
          <w:rtl/>
        </w:rPr>
      </w:pPr>
      <w:r>
        <w:rPr>
          <w:rtl/>
        </w:rPr>
        <w:t>و</w:t>
      </w:r>
      <w:r w:rsidRPr="00406B60">
        <w:rPr>
          <w:rtl/>
        </w:rPr>
        <w:t xml:space="preserve">كان يكثر مجالسة الفقهاء والعلماء. وكان يغشى القضاة والملوك والسلاطين. فيرثي </w:t>
      </w:r>
      <w:r w:rsidRPr="00DB1CAE">
        <w:rPr>
          <w:rStyle w:val="libFootnotenumChar"/>
          <w:rtl/>
        </w:rPr>
        <w:t>(2)</w:t>
      </w:r>
      <w:r w:rsidRPr="00406B60">
        <w:rPr>
          <w:rtl/>
        </w:rPr>
        <w:t xml:space="preserve"> للقضاة بما ابتلوا به. ويرحم الملوك والسلاطين</w:t>
      </w:r>
      <w:r>
        <w:rPr>
          <w:rtl/>
        </w:rPr>
        <w:t xml:space="preserve">، </w:t>
      </w:r>
      <w:r w:rsidRPr="00406B60">
        <w:rPr>
          <w:rtl/>
        </w:rPr>
        <w:t>لعزّتهم بالله</w:t>
      </w:r>
      <w:r>
        <w:rPr>
          <w:rtl/>
        </w:rPr>
        <w:t xml:space="preserve">، </w:t>
      </w:r>
      <w:r w:rsidRPr="00406B60">
        <w:rPr>
          <w:rtl/>
        </w:rPr>
        <w:t>وطمأنينتهم في ذلك. ويتعلّم ما يغلب به نفسه</w:t>
      </w:r>
      <w:r>
        <w:rPr>
          <w:rtl/>
        </w:rPr>
        <w:t xml:space="preserve">، </w:t>
      </w:r>
      <w:r w:rsidRPr="00406B60">
        <w:rPr>
          <w:rtl/>
        </w:rPr>
        <w:t>ويجاهد هواه</w:t>
      </w:r>
      <w:r>
        <w:rPr>
          <w:rtl/>
        </w:rPr>
        <w:t xml:space="preserve">، </w:t>
      </w:r>
      <w:r w:rsidRPr="00406B60">
        <w:rPr>
          <w:rtl/>
        </w:rPr>
        <w:t>ويحترز من السلطان.</w:t>
      </w:r>
    </w:p>
    <w:p w14:paraId="3117D8FF" w14:textId="77777777" w:rsidR="002A0DE2" w:rsidRPr="00406B60" w:rsidRDefault="002A0DE2" w:rsidP="00824906">
      <w:pPr>
        <w:pStyle w:val="libNormal"/>
        <w:rPr>
          <w:rtl/>
        </w:rPr>
      </w:pPr>
      <w:r>
        <w:rPr>
          <w:rtl/>
        </w:rPr>
        <w:t>و</w:t>
      </w:r>
      <w:r w:rsidRPr="00406B60">
        <w:rPr>
          <w:rtl/>
        </w:rPr>
        <w:t xml:space="preserve">كان يداوي نفسه بالتفكّر والعبر. وكان لا يظعن </w:t>
      </w:r>
      <w:r w:rsidRPr="00DB1CAE">
        <w:rPr>
          <w:rStyle w:val="libFootnotenumChar"/>
          <w:rtl/>
        </w:rPr>
        <w:t>(3)</w:t>
      </w:r>
      <w:r w:rsidRPr="00406B60">
        <w:rPr>
          <w:rtl/>
        </w:rPr>
        <w:t xml:space="preserve"> إلّا فيما ينفعه</w:t>
      </w:r>
      <w:r>
        <w:rPr>
          <w:rtl/>
        </w:rPr>
        <w:t xml:space="preserve">، </w:t>
      </w:r>
      <w:r w:rsidRPr="00406B60">
        <w:rPr>
          <w:rtl/>
        </w:rPr>
        <w:t>ولا ينظر إلّا فيما يعنيه. فلذلك أوتي الحكمة</w:t>
      </w:r>
      <w:r>
        <w:rPr>
          <w:rtl/>
        </w:rPr>
        <w:t xml:space="preserve">، </w:t>
      </w:r>
      <w:r w:rsidRPr="00406B60">
        <w:rPr>
          <w:rtl/>
        </w:rPr>
        <w:t>كما قال سبحانه</w:t>
      </w:r>
      <w:r>
        <w:rPr>
          <w:rtl/>
        </w:rPr>
        <w:t xml:space="preserve">: </w:t>
      </w:r>
      <w:r w:rsidRPr="000B1256">
        <w:rPr>
          <w:rStyle w:val="libAlaemChar"/>
          <w:rtl/>
        </w:rPr>
        <w:t>(</w:t>
      </w:r>
      <w:r w:rsidRPr="00824906">
        <w:rPr>
          <w:rStyle w:val="libAieChar"/>
          <w:rtl/>
        </w:rPr>
        <w:t>وَلَقَدْ آتَيْنا لُقْمانَ الْحِكْمَةَ</w:t>
      </w:r>
      <w:r w:rsidRPr="000B1256">
        <w:rPr>
          <w:rStyle w:val="libAlaemChar"/>
          <w:rtl/>
        </w:rPr>
        <w:t>)</w:t>
      </w:r>
      <w:r>
        <w:rPr>
          <w:rtl/>
        </w:rPr>
        <w:t>.</w:t>
      </w:r>
    </w:p>
    <w:p w14:paraId="7AEC7969" w14:textId="77777777" w:rsidR="002A0DE2" w:rsidRPr="00406B60" w:rsidRDefault="002A0DE2" w:rsidP="002F70F0">
      <w:pPr>
        <w:pStyle w:val="libLine"/>
        <w:rPr>
          <w:rtl/>
        </w:rPr>
      </w:pPr>
      <w:r w:rsidRPr="00406B60">
        <w:rPr>
          <w:rtl/>
        </w:rPr>
        <w:t>__________________</w:t>
      </w:r>
    </w:p>
    <w:p w14:paraId="5CFABBFC" w14:textId="77777777" w:rsidR="002A0DE2" w:rsidRPr="00406B60" w:rsidRDefault="002A0DE2" w:rsidP="00A95425">
      <w:pPr>
        <w:pStyle w:val="libFootnote0"/>
        <w:rPr>
          <w:rtl/>
        </w:rPr>
      </w:pPr>
      <w:r>
        <w:rPr>
          <w:rtl/>
        </w:rPr>
        <w:t>(</w:t>
      </w:r>
      <w:r w:rsidRPr="00406B60">
        <w:rPr>
          <w:rtl/>
        </w:rPr>
        <w:t>1) الأفراط والفرط</w:t>
      </w:r>
      <w:r>
        <w:rPr>
          <w:rtl/>
        </w:rPr>
        <w:t xml:space="preserve">: </w:t>
      </w:r>
      <w:r w:rsidRPr="00406B60">
        <w:rPr>
          <w:rtl/>
        </w:rPr>
        <w:t>الولد يموت صغيرا. يقال</w:t>
      </w:r>
      <w:r>
        <w:rPr>
          <w:rtl/>
        </w:rPr>
        <w:t xml:space="preserve">: </w:t>
      </w:r>
      <w:r w:rsidRPr="00406B60">
        <w:rPr>
          <w:rtl/>
        </w:rPr>
        <w:t>سبقه فرط كثير</w:t>
      </w:r>
      <w:r>
        <w:rPr>
          <w:rtl/>
        </w:rPr>
        <w:t xml:space="preserve">، </w:t>
      </w:r>
      <w:r w:rsidRPr="00406B60">
        <w:rPr>
          <w:rtl/>
        </w:rPr>
        <w:t>أي</w:t>
      </w:r>
      <w:r>
        <w:rPr>
          <w:rtl/>
        </w:rPr>
        <w:t xml:space="preserve">: </w:t>
      </w:r>
      <w:r w:rsidRPr="00406B60">
        <w:rPr>
          <w:rtl/>
        </w:rPr>
        <w:t>ولد ماتوا ولم يدركوا.</w:t>
      </w:r>
    </w:p>
    <w:p w14:paraId="1A0AA2B8"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يرقّ لهم ويرحمهم.</w:t>
      </w:r>
    </w:p>
    <w:p w14:paraId="25111D19" w14:textId="77777777" w:rsidR="002A0DE2" w:rsidRPr="00406B60" w:rsidRDefault="002A0DE2" w:rsidP="00A95425">
      <w:pPr>
        <w:pStyle w:val="libFootnote0"/>
        <w:rPr>
          <w:rtl/>
        </w:rPr>
      </w:pPr>
      <w:r>
        <w:rPr>
          <w:rtl/>
        </w:rPr>
        <w:t>(</w:t>
      </w:r>
      <w:r w:rsidRPr="00406B60">
        <w:rPr>
          <w:rtl/>
        </w:rPr>
        <w:t>3) أي</w:t>
      </w:r>
      <w:r>
        <w:rPr>
          <w:rtl/>
        </w:rPr>
        <w:t xml:space="preserve">: </w:t>
      </w:r>
      <w:r w:rsidRPr="00406B60">
        <w:rPr>
          <w:rtl/>
        </w:rPr>
        <w:t>لا يسير ولا يرحل.</w:t>
      </w:r>
    </w:p>
    <w:p w14:paraId="1C962106"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أَنِ اشْكُرْ لِلَّهِ</w:t>
      </w:r>
      <w:r w:rsidRPr="000B1256">
        <w:rPr>
          <w:rStyle w:val="libAlaemChar"/>
          <w:rtl/>
        </w:rPr>
        <w:t>)</w:t>
      </w:r>
      <w:r w:rsidRPr="00406B60">
        <w:rPr>
          <w:rtl/>
        </w:rPr>
        <w:t xml:space="preserve"> لأن اشكر</w:t>
      </w:r>
      <w:r>
        <w:rPr>
          <w:rtl/>
        </w:rPr>
        <w:t xml:space="preserve">، </w:t>
      </w:r>
      <w:r w:rsidRPr="00406B60">
        <w:rPr>
          <w:rtl/>
        </w:rPr>
        <w:t>أو أي اشكر</w:t>
      </w:r>
      <w:r>
        <w:rPr>
          <w:rtl/>
        </w:rPr>
        <w:t xml:space="preserve">، </w:t>
      </w:r>
      <w:r w:rsidRPr="00406B60">
        <w:rPr>
          <w:rtl/>
        </w:rPr>
        <w:t>فإنّ إيتاء الحكمة متضمّن معنى القول</w:t>
      </w:r>
      <w:r>
        <w:rPr>
          <w:rtl/>
        </w:rPr>
        <w:t xml:space="preserve">، </w:t>
      </w:r>
      <w:r w:rsidRPr="00406B60">
        <w:rPr>
          <w:rtl/>
        </w:rPr>
        <w:t>كأنّه قال</w:t>
      </w:r>
      <w:r>
        <w:rPr>
          <w:rtl/>
        </w:rPr>
        <w:t xml:space="preserve">: </w:t>
      </w:r>
      <w:r w:rsidRPr="00406B60">
        <w:rPr>
          <w:rtl/>
        </w:rPr>
        <w:t>ولقد قلنا للقمان أن اشكر لله. فقد نبّه الله سبحانه على أنّ الحكمة الأصليّة والعلم الحقيقي هو العمل بهما</w:t>
      </w:r>
      <w:r>
        <w:rPr>
          <w:rtl/>
        </w:rPr>
        <w:t xml:space="preserve">، </w:t>
      </w:r>
      <w:r w:rsidRPr="00406B60">
        <w:rPr>
          <w:rtl/>
        </w:rPr>
        <w:t>وعبادة الله والشكر له</w:t>
      </w:r>
      <w:r>
        <w:rPr>
          <w:rtl/>
        </w:rPr>
        <w:t xml:space="preserve">، </w:t>
      </w:r>
      <w:r w:rsidRPr="00406B60">
        <w:rPr>
          <w:rtl/>
        </w:rPr>
        <w:t>حيث فسّر إيتاء الحكمة بالبعث على الشكر.</w:t>
      </w:r>
    </w:p>
    <w:p w14:paraId="467DADF5" w14:textId="77777777" w:rsidR="002A0DE2" w:rsidRPr="00406B60" w:rsidRDefault="002A0DE2" w:rsidP="00824906">
      <w:pPr>
        <w:pStyle w:val="libNormal"/>
        <w:rPr>
          <w:rtl/>
        </w:rPr>
      </w:pPr>
      <w:r w:rsidRPr="000B1256">
        <w:rPr>
          <w:rStyle w:val="libAlaemChar"/>
          <w:rtl/>
        </w:rPr>
        <w:t>(</w:t>
      </w:r>
      <w:r w:rsidRPr="00824906">
        <w:rPr>
          <w:rStyle w:val="libAieChar"/>
          <w:rtl/>
        </w:rPr>
        <w:t>وَمَنْ يَشْكُرْ</w:t>
      </w:r>
      <w:r w:rsidRPr="000B1256">
        <w:rPr>
          <w:rStyle w:val="libAlaemChar"/>
          <w:rtl/>
        </w:rPr>
        <w:t>)</w:t>
      </w:r>
      <w:r w:rsidRPr="00406B60">
        <w:rPr>
          <w:rtl/>
        </w:rPr>
        <w:t xml:space="preserve"> على نعمة الله ونعمة من أنعم عليه </w:t>
      </w:r>
      <w:r w:rsidRPr="000B1256">
        <w:rPr>
          <w:rStyle w:val="libAlaemChar"/>
          <w:rtl/>
        </w:rPr>
        <w:t>(</w:t>
      </w:r>
      <w:r w:rsidRPr="00824906">
        <w:rPr>
          <w:rStyle w:val="libAieChar"/>
          <w:rtl/>
        </w:rPr>
        <w:t>فَإِنَّما يَشْكُرُ لِنَفْسِهِ</w:t>
      </w:r>
      <w:r w:rsidRPr="000B1256">
        <w:rPr>
          <w:rStyle w:val="libAlaemChar"/>
          <w:rtl/>
        </w:rPr>
        <w:t>)</w:t>
      </w:r>
      <w:r w:rsidRPr="00406B60">
        <w:rPr>
          <w:rtl/>
        </w:rPr>
        <w:t xml:space="preserve"> لأنّ نفعه عائد إليها. وهو دوام النعمة</w:t>
      </w:r>
      <w:r>
        <w:rPr>
          <w:rtl/>
        </w:rPr>
        <w:t xml:space="preserve">، </w:t>
      </w:r>
      <w:r w:rsidRPr="00406B60">
        <w:rPr>
          <w:rtl/>
        </w:rPr>
        <w:t>واستحقاق مزيدها</w:t>
      </w:r>
      <w:r>
        <w:rPr>
          <w:rtl/>
        </w:rPr>
        <w:t xml:space="preserve">، </w:t>
      </w:r>
      <w:r w:rsidRPr="00406B60">
        <w:rPr>
          <w:rtl/>
        </w:rPr>
        <w:t>واستيجاب ثوابه في الآخرة.</w:t>
      </w:r>
    </w:p>
    <w:p w14:paraId="5E87747B" w14:textId="77777777" w:rsidR="002A0DE2" w:rsidRPr="00406B60" w:rsidRDefault="002A0DE2" w:rsidP="00824906">
      <w:pPr>
        <w:pStyle w:val="libNormal"/>
        <w:rPr>
          <w:rtl/>
        </w:rPr>
      </w:pPr>
      <w:r w:rsidRPr="000B1256">
        <w:rPr>
          <w:rStyle w:val="libAlaemChar"/>
          <w:rtl/>
        </w:rPr>
        <w:t>(</w:t>
      </w:r>
      <w:r w:rsidRPr="00824906">
        <w:rPr>
          <w:rStyle w:val="libAieChar"/>
          <w:rtl/>
        </w:rPr>
        <w:t>وَمَنْ كَفَرَ فَإِنَّ اللهَ غَنِيٌ</w:t>
      </w:r>
      <w:r w:rsidRPr="000B1256">
        <w:rPr>
          <w:rStyle w:val="libAlaemChar"/>
          <w:rtl/>
        </w:rPr>
        <w:t>)</w:t>
      </w:r>
      <w:r w:rsidRPr="00406B60">
        <w:rPr>
          <w:rtl/>
        </w:rPr>
        <w:t xml:space="preserve"> لا يحتاج إلى الشكر </w:t>
      </w:r>
      <w:r w:rsidRPr="000B1256">
        <w:rPr>
          <w:rStyle w:val="libAlaemChar"/>
          <w:rtl/>
        </w:rPr>
        <w:t>(</w:t>
      </w:r>
      <w:r w:rsidRPr="00824906">
        <w:rPr>
          <w:rStyle w:val="libAieChar"/>
          <w:rtl/>
        </w:rPr>
        <w:t>حَمِيدٌ</w:t>
      </w:r>
      <w:r w:rsidRPr="000B1256">
        <w:rPr>
          <w:rStyle w:val="libAlaemChar"/>
          <w:rtl/>
        </w:rPr>
        <w:t>)</w:t>
      </w:r>
      <w:r w:rsidRPr="00406B60">
        <w:rPr>
          <w:rtl/>
        </w:rPr>
        <w:t xml:space="preserve"> حقيق بالحمد وإن لم يحمده أحد. أو محمود</w:t>
      </w:r>
      <w:r>
        <w:rPr>
          <w:rtl/>
        </w:rPr>
        <w:t xml:space="preserve">، </w:t>
      </w:r>
      <w:r w:rsidRPr="00406B60">
        <w:rPr>
          <w:rtl/>
        </w:rPr>
        <w:t>إذ نطق بحمده جميع مخلوقاته بلسان الحال.</w:t>
      </w:r>
    </w:p>
    <w:p w14:paraId="0D8C82C8" w14:textId="77777777" w:rsidR="002A0DE2" w:rsidRPr="00406B60" w:rsidRDefault="002A0DE2" w:rsidP="00824906">
      <w:pPr>
        <w:pStyle w:val="libNormal"/>
        <w:rPr>
          <w:rtl/>
        </w:rPr>
      </w:pPr>
      <w:r w:rsidRPr="000B1256">
        <w:rPr>
          <w:rStyle w:val="libAlaemChar"/>
          <w:rtl/>
        </w:rPr>
        <w:t>(</w:t>
      </w:r>
      <w:r w:rsidRPr="00824906">
        <w:rPr>
          <w:rStyle w:val="libAieChar"/>
          <w:rtl/>
        </w:rPr>
        <w:t>وَإِذْ قالَ لُقْمانُ لِابْنِهِ</w:t>
      </w:r>
      <w:r w:rsidRPr="000B1256">
        <w:rPr>
          <w:rStyle w:val="libAlaemChar"/>
          <w:rtl/>
        </w:rPr>
        <w:t>)</w:t>
      </w:r>
      <w:r w:rsidRPr="00406B60">
        <w:rPr>
          <w:rtl/>
        </w:rPr>
        <w:t xml:space="preserve"> وهو أنعم. وقال الكلبي</w:t>
      </w:r>
      <w:r>
        <w:rPr>
          <w:rtl/>
        </w:rPr>
        <w:t xml:space="preserve">: </w:t>
      </w:r>
      <w:r w:rsidRPr="00406B60">
        <w:rPr>
          <w:rtl/>
        </w:rPr>
        <w:t>هو أشكم. وقيل</w:t>
      </w:r>
      <w:r>
        <w:rPr>
          <w:rtl/>
        </w:rPr>
        <w:t xml:space="preserve">: </w:t>
      </w:r>
      <w:r w:rsidRPr="00406B60">
        <w:rPr>
          <w:rtl/>
        </w:rPr>
        <w:t>ماثان.</w:t>
      </w:r>
    </w:p>
    <w:p w14:paraId="6281DBF1" w14:textId="77777777" w:rsidR="002A0DE2" w:rsidRPr="00406B60" w:rsidRDefault="002A0DE2" w:rsidP="00824906">
      <w:pPr>
        <w:pStyle w:val="libNormal"/>
        <w:rPr>
          <w:rtl/>
        </w:rPr>
      </w:pPr>
      <w:r w:rsidRPr="000B1256">
        <w:rPr>
          <w:rStyle w:val="libAlaemChar"/>
          <w:rtl/>
        </w:rPr>
        <w:t>(</w:t>
      </w:r>
      <w:r w:rsidRPr="00824906">
        <w:rPr>
          <w:rStyle w:val="libAieChar"/>
          <w:rtl/>
        </w:rPr>
        <w:t>وَهُوَ يَعِظُهُ</w:t>
      </w:r>
      <w:r w:rsidRPr="000B1256">
        <w:rPr>
          <w:rStyle w:val="libAlaemChar"/>
          <w:rtl/>
        </w:rPr>
        <w:t>)</w:t>
      </w:r>
      <w:r w:rsidRPr="00406B60">
        <w:rPr>
          <w:rtl/>
        </w:rPr>
        <w:t xml:space="preserve"> في حال ما يؤدّبه ويذكّره </w:t>
      </w:r>
      <w:r w:rsidRPr="000B1256">
        <w:rPr>
          <w:rStyle w:val="libAlaemChar"/>
          <w:rtl/>
        </w:rPr>
        <w:t>(</w:t>
      </w:r>
      <w:r w:rsidRPr="00824906">
        <w:rPr>
          <w:rStyle w:val="libAieChar"/>
          <w:rtl/>
        </w:rPr>
        <w:t>يا بُنَيَ</w:t>
      </w:r>
      <w:r w:rsidRPr="000B1256">
        <w:rPr>
          <w:rStyle w:val="libAlaemChar"/>
          <w:rtl/>
        </w:rPr>
        <w:t>)</w:t>
      </w:r>
      <w:r w:rsidRPr="00406B60">
        <w:rPr>
          <w:rtl/>
        </w:rPr>
        <w:t xml:space="preserve"> تصغير إشفاق </w:t>
      </w:r>
      <w:r w:rsidRPr="000B1256">
        <w:rPr>
          <w:rStyle w:val="libAlaemChar"/>
          <w:rtl/>
        </w:rPr>
        <w:t>(</w:t>
      </w:r>
      <w:r w:rsidRPr="00824906">
        <w:rPr>
          <w:rStyle w:val="libAieChar"/>
          <w:rtl/>
        </w:rPr>
        <w:t>لا تُشْرِكْ بِاللهِ</w:t>
      </w:r>
      <w:r w:rsidRPr="000B1256">
        <w:rPr>
          <w:rStyle w:val="libAlaemChar"/>
          <w:rtl/>
        </w:rPr>
        <w:t>)</w:t>
      </w:r>
      <w:r w:rsidRPr="00406B60">
        <w:rPr>
          <w:rtl/>
        </w:rPr>
        <w:t xml:space="preserve"> قيل</w:t>
      </w:r>
      <w:r>
        <w:rPr>
          <w:rtl/>
        </w:rPr>
        <w:t xml:space="preserve">: </w:t>
      </w:r>
      <w:r w:rsidRPr="00406B60">
        <w:rPr>
          <w:rtl/>
        </w:rPr>
        <w:t xml:space="preserve">كان كافرا فلم يزل به حتّى أسلم. ومن وقف على «لا تشرك» جعل «بالله» قسما. </w:t>
      </w:r>
      <w:r w:rsidRPr="000B1256">
        <w:rPr>
          <w:rStyle w:val="libAlaemChar"/>
          <w:rtl/>
        </w:rPr>
        <w:t>(</w:t>
      </w:r>
      <w:r w:rsidRPr="00824906">
        <w:rPr>
          <w:rStyle w:val="libAieChar"/>
          <w:rtl/>
        </w:rPr>
        <w:t>إِنَّ الشِّرْكَ لَظُلْمٌ عَظِيمٌ</w:t>
      </w:r>
      <w:r w:rsidRPr="000B1256">
        <w:rPr>
          <w:rStyle w:val="libAlaemChar"/>
          <w:rtl/>
        </w:rPr>
        <w:t>)</w:t>
      </w:r>
      <w:r w:rsidRPr="00406B60">
        <w:rPr>
          <w:rtl/>
        </w:rPr>
        <w:t xml:space="preserve"> لأنّ التسوية بين من لا نعمة إلّا منه</w:t>
      </w:r>
      <w:r>
        <w:rPr>
          <w:rtl/>
        </w:rPr>
        <w:t xml:space="preserve">، </w:t>
      </w:r>
      <w:r w:rsidRPr="00406B60">
        <w:rPr>
          <w:rtl/>
        </w:rPr>
        <w:t>ومن لا نعمة منه البتّة ولا يتصوّر أن تكون منه</w:t>
      </w:r>
      <w:r>
        <w:rPr>
          <w:rtl/>
        </w:rPr>
        <w:t xml:space="preserve">، </w:t>
      </w:r>
      <w:r w:rsidRPr="00406B60">
        <w:rPr>
          <w:rtl/>
        </w:rPr>
        <w:t>ظلم لا يكتنه عظمه. وقيل</w:t>
      </w:r>
      <w:r>
        <w:rPr>
          <w:rtl/>
        </w:rPr>
        <w:t xml:space="preserve">: </w:t>
      </w:r>
      <w:r w:rsidRPr="00406B60">
        <w:rPr>
          <w:rtl/>
        </w:rPr>
        <w:t>إنّه ظلم نفسه ظلما عظيما</w:t>
      </w:r>
      <w:r>
        <w:rPr>
          <w:rtl/>
        </w:rPr>
        <w:t xml:space="preserve">، </w:t>
      </w:r>
      <w:r w:rsidRPr="00406B60">
        <w:rPr>
          <w:rtl/>
        </w:rPr>
        <w:t>بأن أوبقها.</w:t>
      </w:r>
    </w:p>
    <w:p w14:paraId="2ADF899D" w14:textId="77777777" w:rsidR="002A0DE2" w:rsidRPr="00406B60" w:rsidRDefault="002A0DE2" w:rsidP="00824906">
      <w:pPr>
        <w:pStyle w:val="libNormal"/>
        <w:rPr>
          <w:rtl/>
        </w:rPr>
      </w:pPr>
      <w:r w:rsidRPr="000B1256">
        <w:rPr>
          <w:rStyle w:val="libAlaemChar"/>
          <w:rtl/>
        </w:rPr>
        <w:t>(</w:t>
      </w:r>
      <w:r w:rsidRPr="00824906">
        <w:rPr>
          <w:rStyle w:val="libAieChar"/>
          <w:rtl/>
        </w:rPr>
        <w:t>وَوَصَّيْنَا الْإِنْسانَ بِوالِدَيْهِ</w:t>
      </w:r>
      <w:r w:rsidRPr="000B1256">
        <w:rPr>
          <w:rStyle w:val="libAlaemChar"/>
          <w:rtl/>
        </w:rPr>
        <w:t>)</w:t>
      </w:r>
      <w:r w:rsidRPr="00406B60">
        <w:rPr>
          <w:rtl/>
        </w:rPr>
        <w:t xml:space="preserve"> أي</w:t>
      </w:r>
      <w:r>
        <w:rPr>
          <w:rtl/>
        </w:rPr>
        <w:t xml:space="preserve">: </w:t>
      </w:r>
      <w:r w:rsidRPr="00406B60">
        <w:rPr>
          <w:rtl/>
        </w:rPr>
        <w:t xml:space="preserve">بالإحسان إليهما. ثمّ بيّن </w:t>
      </w:r>
      <w:r w:rsidRPr="000B1256">
        <w:rPr>
          <w:rStyle w:val="libAlaemChar"/>
          <w:rtl/>
        </w:rPr>
        <w:t>عزوجل</w:t>
      </w:r>
      <w:r w:rsidRPr="00406B60">
        <w:rPr>
          <w:rtl/>
        </w:rPr>
        <w:t xml:space="preserve"> زيادة نعمة الأمّ على الولد بالنسبة إلى الأب بقوله</w:t>
      </w:r>
      <w:r>
        <w:rPr>
          <w:rtl/>
        </w:rPr>
        <w:t xml:space="preserve">: </w:t>
      </w:r>
      <w:r w:rsidRPr="000B1256">
        <w:rPr>
          <w:rStyle w:val="libAlaemChar"/>
          <w:rtl/>
        </w:rPr>
        <w:t>(</w:t>
      </w:r>
      <w:r w:rsidRPr="00824906">
        <w:rPr>
          <w:rStyle w:val="libAieChar"/>
          <w:rtl/>
        </w:rPr>
        <w:t>حَمَلَتْهُ أُمُّهُ وَهْناً</w:t>
      </w:r>
      <w:r w:rsidRPr="000B1256">
        <w:rPr>
          <w:rStyle w:val="libAlaemChar"/>
          <w:rtl/>
        </w:rPr>
        <w:t>)</w:t>
      </w:r>
      <w:r w:rsidRPr="00406B60">
        <w:rPr>
          <w:rtl/>
        </w:rPr>
        <w:t xml:space="preserve"> ذات وهن</w:t>
      </w:r>
      <w:r>
        <w:rPr>
          <w:rtl/>
        </w:rPr>
        <w:t xml:space="preserve">، </w:t>
      </w:r>
      <w:r w:rsidRPr="00406B60">
        <w:rPr>
          <w:rtl/>
        </w:rPr>
        <w:t xml:space="preserve">أو تهن وهنا </w:t>
      </w:r>
      <w:r w:rsidRPr="000B1256">
        <w:rPr>
          <w:rStyle w:val="libAlaemChar"/>
          <w:rtl/>
        </w:rPr>
        <w:t>(</w:t>
      </w:r>
      <w:r w:rsidRPr="00824906">
        <w:rPr>
          <w:rStyle w:val="libAieChar"/>
          <w:rtl/>
        </w:rPr>
        <w:t>عَلى وَهْنٍ</w:t>
      </w:r>
      <w:r w:rsidRPr="000B1256">
        <w:rPr>
          <w:rStyle w:val="libAlaemChar"/>
          <w:rtl/>
        </w:rPr>
        <w:t>)</w:t>
      </w:r>
      <w:r w:rsidRPr="00406B60">
        <w:rPr>
          <w:rtl/>
        </w:rPr>
        <w:t xml:space="preserve"> أي</w:t>
      </w:r>
      <w:r>
        <w:rPr>
          <w:rtl/>
        </w:rPr>
        <w:t xml:space="preserve">: </w:t>
      </w:r>
      <w:r w:rsidRPr="00406B60">
        <w:rPr>
          <w:rtl/>
        </w:rPr>
        <w:t>تضعف ضعفا فوق ضعف</w:t>
      </w:r>
      <w:r>
        <w:rPr>
          <w:rtl/>
        </w:rPr>
        <w:t xml:space="preserve">، </w:t>
      </w:r>
      <w:r w:rsidRPr="00406B60">
        <w:rPr>
          <w:rtl/>
        </w:rPr>
        <w:t>بأن يتزايد ضعفها ويتضاعف</w:t>
      </w:r>
      <w:r>
        <w:rPr>
          <w:rtl/>
        </w:rPr>
        <w:t xml:space="preserve">، </w:t>
      </w:r>
      <w:r w:rsidRPr="00406B60">
        <w:rPr>
          <w:rtl/>
        </w:rPr>
        <w:t>لأنّ الحمل كلّما ازداد وعظم ازدادت ثقلا وضعفا. وعلى التقديرين «وهنا» في موضع الحال.</w:t>
      </w:r>
    </w:p>
    <w:p w14:paraId="5CAF1670"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وَفِصالُهُ فِي عامَيْنِ</w:t>
      </w:r>
      <w:r w:rsidRPr="000B1256">
        <w:rPr>
          <w:rStyle w:val="libAlaemChar"/>
          <w:rtl/>
        </w:rPr>
        <w:t>)</w:t>
      </w:r>
      <w:r w:rsidRPr="00406B60">
        <w:rPr>
          <w:rtl/>
        </w:rPr>
        <w:t xml:space="preserve"> أي</w:t>
      </w:r>
      <w:r>
        <w:rPr>
          <w:rtl/>
        </w:rPr>
        <w:t xml:space="preserve">: </w:t>
      </w:r>
      <w:r w:rsidRPr="00406B60">
        <w:rPr>
          <w:rtl/>
        </w:rPr>
        <w:t>فطامه في انقضاء عامين</w:t>
      </w:r>
      <w:r>
        <w:rPr>
          <w:rtl/>
        </w:rPr>
        <w:t xml:space="preserve">، </w:t>
      </w:r>
      <w:r w:rsidRPr="00406B60">
        <w:rPr>
          <w:rtl/>
        </w:rPr>
        <w:t xml:space="preserve">وكانت ترضعه في تلك المدّة. ويدلّ عليه قوله </w:t>
      </w:r>
      <w:r w:rsidRPr="000B1256">
        <w:rPr>
          <w:rStyle w:val="libAlaemChar"/>
          <w:rtl/>
        </w:rPr>
        <w:t>عزوجل</w:t>
      </w:r>
      <w:r>
        <w:rPr>
          <w:rtl/>
        </w:rPr>
        <w:t xml:space="preserve">: </w:t>
      </w:r>
      <w:r w:rsidRPr="000B1256">
        <w:rPr>
          <w:rStyle w:val="libAlaemChar"/>
          <w:rtl/>
        </w:rPr>
        <w:t>(</w:t>
      </w:r>
      <w:r w:rsidRPr="00824906">
        <w:rPr>
          <w:rStyle w:val="libAieChar"/>
          <w:rtl/>
        </w:rPr>
        <w:t>وَالْوالِداتُ يُرْضِعْنَ أَوْلادَهُنَّ حَوْلَيْنِ كامِلَيْنِ لِمَنْ أَرادَ أَنْ</w:t>
      </w:r>
    </w:p>
    <w:p w14:paraId="43FCAEB0" w14:textId="77777777" w:rsidR="002A0DE2" w:rsidRPr="00406B60" w:rsidRDefault="002A0DE2" w:rsidP="008F2859">
      <w:pPr>
        <w:pStyle w:val="libNormal0"/>
        <w:ind w:left="289"/>
        <w:rPr>
          <w:rtl/>
        </w:rPr>
      </w:pPr>
      <w:r>
        <w:rPr>
          <w:rtl/>
        </w:rPr>
        <w:br w:type="page"/>
      </w:r>
      <w:r w:rsidRPr="00824906">
        <w:rPr>
          <w:rStyle w:val="libAieChar"/>
          <w:rtl/>
        </w:rPr>
        <w:lastRenderedPageBreak/>
        <w:t>يُتِمَّ الرَّضاعَةَ</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وذكر الفصال هاهنا</w:t>
      </w:r>
      <w:r w:rsidRPr="0047108E">
        <w:rPr>
          <w:rtl/>
        </w:rPr>
        <w:t xml:space="preserve"> </w:t>
      </w:r>
      <w:r w:rsidRPr="00406B60">
        <w:rPr>
          <w:rtl/>
        </w:rPr>
        <w:t>ل</w:t>
      </w:r>
      <w:r>
        <w:rPr>
          <w:rFonts w:hint="cs"/>
          <w:rtl/>
        </w:rPr>
        <w:t>ـ</w:t>
      </w:r>
      <w:r w:rsidRPr="00406B60">
        <w:rPr>
          <w:rtl/>
        </w:rPr>
        <w:t>ما تلحق الأمّ من المشقّة به أيضا</w:t>
      </w:r>
      <w:r>
        <w:rPr>
          <w:rtl/>
        </w:rPr>
        <w:t xml:space="preserve">، </w:t>
      </w:r>
      <w:r w:rsidRPr="00406B60">
        <w:rPr>
          <w:rtl/>
        </w:rPr>
        <w:t>فليكن الاهتمام بالإحسان والبرّ في حقّها أكثر من حقّ الأب. ومن ثمّ</w:t>
      </w:r>
      <w:r>
        <w:rPr>
          <w:rFonts w:hint="cs"/>
          <w:rtl/>
        </w:rPr>
        <w:t xml:space="preserve"> </w:t>
      </w:r>
      <w:r w:rsidRPr="00406B60">
        <w:rPr>
          <w:rtl/>
        </w:rPr>
        <w:t xml:space="preserve">قال </w:t>
      </w:r>
      <w:r w:rsidRPr="000B1256">
        <w:rPr>
          <w:rStyle w:val="libAlaemChar"/>
          <w:rtl/>
        </w:rPr>
        <w:t>عليه‌السلام</w:t>
      </w:r>
      <w:r w:rsidRPr="00406B60">
        <w:rPr>
          <w:rtl/>
        </w:rPr>
        <w:t xml:space="preserve"> </w:t>
      </w:r>
      <w:r>
        <w:rPr>
          <w:rtl/>
        </w:rPr>
        <w:t>ـ</w:t>
      </w:r>
      <w:r w:rsidRPr="00406B60">
        <w:rPr>
          <w:rtl/>
        </w:rPr>
        <w:t xml:space="preserve"> لمن قال له</w:t>
      </w:r>
      <w:r>
        <w:rPr>
          <w:rtl/>
        </w:rPr>
        <w:t xml:space="preserve">: </w:t>
      </w:r>
      <w:r w:rsidRPr="00406B60">
        <w:rPr>
          <w:rtl/>
        </w:rPr>
        <w:t>من أبرّ</w:t>
      </w:r>
      <w:r>
        <w:rPr>
          <w:rtl/>
        </w:rPr>
        <w:t>؟</w:t>
      </w:r>
      <w:r w:rsidRPr="00406B60">
        <w:rPr>
          <w:rtl/>
        </w:rPr>
        <w:t xml:space="preserve"> </w:t>
      </w:r>
      <w:r>
        <w:rPr>
          <w:rtl/>
        </w:rPr>
        <w:t xml:space="preserve">ـ: </w:t>
      </w:r>
      <w:r w:rsidRPr="00406B60">
        <w:rPr>
          <w:rtl/>
        </w:rPr>
        <w:t>أمّك</w:t>
      </w:r>
      <w:r>
        <w:rPr>
          <w:rtl/>
        </w:rPr>
        <w:t xml:space="preserve">، </w:t>
      </w:r>
      <w:r w:rsidRPr="00406B60">
        <w:rPr>
          <w:rtl/>
        </w:rPr>
        <w:t>ثمّ أمّك</w:t>
      </w:r>
      <w:r>
        <w:rPr>
          <w:rtl/>
        </w:rPr>
        <w:t xml:space="preserve">، </w:t>
      </w:r>
      <w:r w:rsidRPr="00406B60">
        <w:rPr>
          <w:rtl/>
        </w:rPr>
        <w:t>ثمّ أمّك. ثمّ قال بعد ذلك</w:t>
      </w:r>
      <w:r>
        <w:rPr>
          <w:rtl/>
        </w:rPr>
        <w:t xml:space="preserve">: </w:t>
      </w:r>
      <w:r w:rsidRPr="00406B60">
        <w:rPr>
          <w:rtl/>
        </w:rPr>
        <w:t>ثمّ أباك.</w:t>
      </w:r>
    </w:p>
    <w:p w14:paraId="4FC67446" w14:textId="77777777" w:rsidR="002A0DE2" w:rsidRPr="00406B60" w:rsidRDefault="002A0DE2" w:rsidP="00824906">
      <w:pPr>
        <w:pStyle w:val="libNormal"/>
        <w:rPr>
          <w:rtl/>
        </w:rPr>
      </w:pPr>
      <w:r w:rsidRPr="000B1256">
        <w:rPr>
          <w:rStyle w:val="libAlaemChar"/>
          <w:rtl/>
        </w:rPr>
        <w:t>(</w:t>
      </w:r>
      <w:r w:rsidRPr="00824906">
        <w:rPr>
          <w:rStyle w:val="libAieChar"/>
          <w:rtl/>
        </w:rPr>
        <w:t>أَنِ اشْكُرْ لِي</w:t>
      </w:r>
      <w:r w:rsidRPr="000B1256">
        <w:rPr>
          <w:rStyle w:val="libAlaemChar"/>
          <w:rtl/>
        </w:rPr>
        <w:t>)</w:t>
      </w:r>
      <w:r w:rsidRPr="00406B60">
        <w:rPr>
          <w:rtl/>
        </w:rPr>
        <w:t xml:space="preserve"> على نعمائي بالحمد والطاعة </w:t>
      </w:r>
      <w:r w:rsidRPr="000B1256">
        <w:rPr>
          <w:rStyle w:val="libAlaemChar"/>
          <w:rtl/>
        </w:rPr>
        <w:t>(</w:t>
      </w:r>
      <w:r w:rsidRPr="00824906">
        <w:rPr>
          <w:rStyle w:val="libAieChar"/>
          <w:rtl/>
        </w:rPr>
        <w:t>وَلِوالِدَيْكَ</w:t>
      </w:r>
      <w:r w:rsidRPr="000B1256">
        <w:rPr>
          <w:rStyle w:val="libAlaemChar"/>
          <w:rtl/>
        </w:rPr>
        <w:t>)</w:t>
      </w:r>
      <w:r w:rsidRPr="00406B60">
        <w:rPr>
          <w:rtl/>
        </w:rPr>
        <w:t xml:space="preserve"> بالبرّ والصلة.</w:t>
      </w:r>
    </w:p>
    <w:p w14:paraId="0B676F35" w14:textId="77777777" w:rsidR="002A0DE2" w:rsidRPr="00406B60" w:rsidRDefault="002A0DE2" w:rsidP="00824906">
      <w:pPr>
        <w:pStyle w:val="libNormal"/>
        <w:rPr>
          <w:rtl/>
        </w:rPr>
      </w:pPr>
      <w:r>
        <w:rPr>
          <w:rtl/>
        </w:rPr>
        <w:t>و «</w:t>
      </w:r>
      <w:r w:rsidRPr="00406B60">
        <w:rPr>
          <w:rtl/>
        </w:rPr>
        <w:t>أن» تفسير</w:t>
      </w:r>
      <w:r>
        <w:rPr>
          <w:rtl/>
        </w:rPr>
        <w:t xml:space="preserve"> لـ </w:t>
      </w:r>
      <w:r w:rsidRPr="00406B60">
        <w:rPr>
          <w:rtl/>
        </w:rPr>
        <w:t>«وصّينا»</w:t>
      </w:r>
      <w:r>
        <w:rPr>
          <w:rtl/>
        </w:rPr>
        <w:t xml:space="preserve">، </w:t>
      </w:r>
      <w:r w:rsidRPr="00406B60">
        <w:rPr>
          <w:rtl/>
        </w:rPr>
        <w:t>أو علّة له</w:t>
      </w:r>
      <w:r>
        <w:rPr>
          <w:rtl/>
        </w:rPr>
        <w:t xml:space="preserve">، </w:t>
      </w:r>
      <w:r w:rsidRPr="00406B60">
        <w:rPr>
          <w:rtl/>
        </w:rPr>
        <w:t xml:space="preserve">أو بدل من «والديه» بدل الاشتمال. </w:t>
      </w:r>
      <w:r w:rsidRPr="000B1256">
        <w:rPr>
          <w:rStyle w:val="libAlaemChar"/>
          <w:rtl/>
        </w:rPr>
        <w:t>(</w:t>
      </w:r>
      <w:r w:rsidRPr="00824906">
        <w:rPr>
          <w:rStyle w:val="libAieChar"/>
          <w:rtl/>
        </w:rPr>
        <w:t>إِلَيَّ الْمَصِيرُ</w:t>
      </w:r>
      <w:r w:rsidRPr="000B1256">
        <w:rPr>
          <w:rStyle w:val="libAlaemChar"/>
          <w:rtl/>
        </w:rPr>
        <w:t>)</w:t>
      </w:r>
      <w:r w:rsidRPr="00406B60">
        <w:rPr>
          <w:rtl/>
        </w:rPr>
        <w:t xml:space="preserve"> فأحاسبك على شكرك وكفرك.</w:t>
      </w:r>
    </w:p>
    <w:p w14:paraId="1A220C90" w14:textId="77777777" w:rsidR="002A0DE2" w:rsidRPr="00406B60" w:rsidRDefault="002A0DE2" w:rsidP="00824906">
      <w:pPr>
        <w:pStyle w:val="libNormal"/>
        <w:rPr>
          <w:rtl/>
        </w:rPr>
      </w:pPr>
      <w:r w:rsidRPr="000B1256">
        <w:rPr>
          <w:rStyle w:val="libAlaemChar"/>
          <w:rtl/>
        </w:rPr>
        <w:t>(</w:t>
      </w:r>
      <w:r w:rsidRPr="00824906">
        <w:rPr>
          <w:rStyle w:val="libAieChar"/>
          <w:rtl/>
        </w:rPr>
        <w:t>وَإِنْ جاهَداكَ عَلى أَنْ تُشْرِكَ بِي ما لَيْسَ لَكَ بِهِ عِلْمٌ</w:t>
      </w:r>
      <w:r w:rsidRPr="000B1256">
        <w:rPr>
          <w:rStyle w:val="libAlaemChar"/>
          <w:rtl/>
        </w:rPr>
        <w:t>)</w:t>
      </w:r>
      <w:r w:rsidRPr="00406B60">
        <w:rPr>
          <w:rtl/>
        </w:rPr>
        <w:t xml:space="preserve"> باستحقاقه الإشراك تقليدا لهما. وقيل</w:t>
      </w:r>
      <w:r>
        <w:rPr>
          <w:rtl/>
        </w:rPr>
        <w:t xml:space="preserve">: </w:t>
      </w:r>
      <w:r w:rsidRPr="00406B60">
        <w:rPr>
          <w:rtl/>
        </w:rPr>
        <w:t>أراد بنفي العلم به نفيه</w:t>
      </w:r>
      <w:r>
        <w:rPr>
          <w:rtl/>
        </w:rPr>
        <w:t xml:space="preserve">، </w:t>
      </w:r>
      <w:r w:rsidRPr="00406B60">
        <w:rPr>
          <w:rtl/>
        </w:rPr>
        <w:t>أي</w:t>
      </w:r>
      <w:r>
        <w:rPr>
          <w:rtl/>
        </w:rPr>
        <w:t xml:space="preserve">: </w:t>
      </w:r>
      <w:r w:rsidRPr="00406B60">
        <w:rPr>
          <w:rtl/>
        </w:rPr>
        <w:t>لا تشرك بي ما ليس بشيء. يريد الأصنام</w:t>
      </w:r>
      <w:r>
        <w:rPr>
          <w:rtl/>
        </w:rPr>
        <w:t xml:space="preserve">، </w:t>
      </w:r>
      <w:r w:rsidRPr="00406B60">
        <w:rPr>
          <w:rtl/>
        </w:rPr>
        <w:t>كقوله</w:t>
      </w:r>
      <w:r>
        <w:rPr>
          <w:rtl/>
        </w:rPr>
        <w:t xml:space="preserve">: </w:t>
      </w:r>
      <w:r w:rsidRPr="000B1256">
        <w:rPr>
          <w:rStyle w:val="libAlaemChar"/>
          <w:rtl/>
        </w:rPr>
        <w:t>(</w:t>
      </w:r>
      <w:r w:rsidRPr="00824906">
        <w:rPr>
          <w:rStyle w:val="libAieChar"/>
          <w:rtl/>
        </w:rPr>
        <w:t>ما يَدْعُونَ مِنْ دُونِهِ مِنْ شَيْءٍ</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w:t>
      </w:r>
      <w:r w:rsidRPr="000B1256">
        <w:rPr>
          <w:rStyle w:val="libAlaemChar"/>
          <w:rtl/>
        </w:rPr>
        <w:t>(</w:t>
      </w:r>
      <w:r w:rsidRPr="00824906">
        <w:rPr>
          <w:rStyle w:val="libAieChar"/>
          <w:rtl/>
        </w:rPr>
        <w:t>فَلا تُطِعْهُما</w:t>
      </w:r>
      <w:r w:rsidRPr="000B1256">
        <w:rPr>
          <w:rStyle w:val="libAlaemChar"/>
          <w:rtl/>
        </w:rPr>
        <w:t>)</w:t>
      </w:r>
      <w:r w:rsidRPr="00406B60">
        <w:rPr>
          <w:rtl/>
        </w:rPr>
        <w:t xml:space="preserve"> في ذلك </w:t>
      </w:r>
      <w:r w:rsidRPr="000B1256">
        <w:rPr>
          <w:rStyle w:val="libAlaemChar"/>
          <w:rtl/>
        </w:rPr>
        <w:t>(</w:t>
      </w:r>
      <w:r w:rsidRPr="00824906">
        <w:rPr>
          <w:rStyle w:val="libAieChar"/>
          <w:rtl/>
        </w:rPr>
        <w:t>وَصاحِبْهُما فِي الدُّنْيا مَعْرُوفاً</w:t>
      </w:r>
      <w:r w:rsidRPr="000B1256">
        <w:rPr>
          <w:rStyle w:val="libAlaemChar"/>
          <w:rtl/>
        </w:rPr>
        <w:t>)</w:t>
      </w:r>
      <w:r w:rsidRPr="00406B60">
        <w:rPr>
          <w:rtl/>
        </w:rPr>
        <w:t xml:space="preserve"> صحابا معروفا حسنا</w:t>
      </w:r>
      <w:r>
        <w:rPr>
          <w:rtl/>
        </w:rPr>
        <w:t xml:space="preserve">، </w:t>
      </w:r>
      <w:r w:rsidRPr="00406B60">
        <w:rPr>
          <w:rtl/>
        </w:rPr>
        <w:t>يرتضيه الشرع</w:t>
      </w:r>
      <w:r>
        <w:rPr>
          <w:rtl/>
        </w:rPr>
        <w:t xml:space="preserve">، </w:t>
      </w:r>
      <w:r w:rsidRPr="00406B60">
        <w:rPr>
          <w:rtl/>
        </w:rPr>
        <w:t>ويقتضيه الكرم والمروءة</w:t>
      </w:r>
      <w:r>
        <w:rPr>
          <w:rtl/>
        </w:rPr>
        <w:t xml:space="preserve">، </w:t>
      </w:r>
      <w:r w:rsidRPr="00406B60">
        <w:rPr>
          <w:rtl/>
        </w:rPr>
        <w:t>من خلق جميل وحلم واحتمال مكروه وبرّ وصلة</w:t>
      </w:r>
      <w:r>
        <w:rPr>
          <w:rtl/>
        </w:rPr>
        <w:t xml:space="preserve">، </w:t>
      </w:r>
      <w:r w:rsidRPr="00406B60">
        <w:rPr>
          <w:rtl/>
        </w:rPr>
        <w:t>وغير ذلك.</w:t>
      </w:r>
    </w:p>
    <w:p w14:paraId="2748AEA8" w14:textId="77777777" w:rsidR="002A0DE2" w:rsidRPr="00406B60" w:rsidRDefault="002A0DE2" w:rsidP="00824906">
      <w:pPr>
        <w:pStyle w:val="libNormal"/>
        <w:rPr>
          <w:rtl/>
        </w:rPr>
      </w:pPr>
      <w:r w:rsidRPr="000B1256">
        <w:rPr>
          <w:rStyle w:val="libAlaemChar"/>
          <w:rtl/>
        </w:rPr>
        <w:t>(</w:t>
      </w:r>
      <w:r w:rsidRPr="00824906">
        <w:rPr>
          <w:rStyle w:val="libAieChar"/>
          <w:rtl/>
        </w:rPr>
        <w:t>وَاتَّبِعْ</w:t>
      </w:r>
      <w:r w:rsidRPr="000B1256">
        <w:rPr>
          <w:rStyle w:val="libAlaemChar"/>
          <w:rtl/>
        </w:rPr>
        <w:t>)</w:t>
      </w:r>
      <w:r w:rsidRPr="00406B60">
        <w:rPr>
          <w:rtl/>
        </w:rPr>
        <w:t xml:space="preserve"> في الدين </w:t>
      </w:r>
      <w:r w:rsidRPr="000B1256">
        <w:rPr>
          <w:rStyle w:val="libAlaemChar"/>
          <w:rtl/>
        </w:rPr>
        <w:t>(</w:t>
      </w:r>
      <w:r w:rsidRPr="00824906">
        <w:rPr>
          <w:rStyle w:val="libAieChar"/>
          <w:rtl/>
        </w:rPr>
        <w:t>سَبِيلَ مَنْ أَنابَ إِلَيَ</w:t>
      </w:r>
      <w:r w:rsidRPr="000B1256">
        <w:rPr>
          <w:rStyle w:val="libAlaemChar"/>
          <w:rtl/>
        </w:rPr>
        <w:t>)</w:t>
      </w:r>
      <w:r w:rsidRPr="00406B60">
        <w:rPr>
          <w:rtl/>
        </w:rPr>
        <w:t xml:space="preserve"> بالتوحيد والإخلاص في الطاعة.</w:t>
      </w:r>
    </w:p>
    <w:p w14:paraId="2A611B4E" w14:textId="77777777" w:rsidR="002A0DE2" w:rsidRPr="00406B60" w:rsidRDefault="002A0DE2" w:rsidP="00824906">
      <w:pPr>
        <w:pStyle w:val="libNormal"/>
        <w:rPr>
          <w:rtl/>
        </w:rPr>
      </w:pPr>
      <w:r w:rsidRPr="00406B60">
        <w:rPr>
          <w:rtl/>
        </w:rPr>
        <w:t>وهو النبيّ ومتابعيه من المؤمنين. ولا تتّبع سبيلهما في الكفر</w:t>
      </w:r>
      <w:r>
        <w:rPr>
          <w:rtl/>
        </w:rPr>
        <w:t xml:space="preserve">، </w:t>
      </w:r>
      <w:r w:rsidRPr="00406B60">
        <w:rPr>
          <w:rtl/>
        </w:rPr>
        <w:t>وإن كنت مأمورا بحسن مصاحبتهما في الدنيا مراعاة لحقّ الأبوّة والأمومة</w:t>
      </w:r>
      <w:r>
        <w:rPr>
          <w:rtl/>
        </w:rPr>
        <w:t xml:space="preserve">، </w:t>
      </w:r>
      <w:r w:rsidRPr="00406B60">
        <w:rPr>
          <w:rtl/>
        </w:rPr>
        <w:t>وتعظيما لهما</w:t>
      </w:r>
      <w:r>
        <w:rPr>
          <w:rtl/>
        </w:rPr>
        <w:t xml:space="preserve">، </w:t>
      </w:r>
      <w:r w:rsidRPr="00406B60">
        <w:rPr>
          <w:rtl/>
        </w:rPr>
        <w:t>وما لهما من المواجب الّتي لا يسوغ الإخلال بها.</w:t>
      </w:r>
    </w:p>
    <w:p w14:paraId="6A61429F" w14:textId="77777777" w:rsidR="002A0DE2" w:rsidRPr="00406B60" w:rsidRDefault="002A0DE2" w:rsidP="00824906">
      <w:pPr>
        <w:pStyle w:val="libNormal"/>
        <w:rPr>
          <w:rtl/>
        </w:rPr>
      </w:pPr>
      <w:r w:rsidRPr="00406B60">
        <w:rPr>
          <w:rtl/>
        </w:rPr>
        <w:t>ثمّ بيّن حكمهما في الآخرة فقال</w:t>
      </w:r>
      <w:r>
        <w:rPr>
          <w:rtl/>
        </w:rPr>
        <w:t xml:space="preserve">: </w:t>
      </w:r>
      <w:r w:rsidRPr="000B1256">
        <w:rPr>
          <w:rStyle w:val="libAlaemChar"/>
          <w:rtl/>
        </w:rPr>
        <w:t>(</w:t>
      </w:r>
      <w:r w:rsidRPr="00824906">
        <w:rPr>
          <w:rStyle w:val="libAieChar"/>
          <w:rtl/>
        </w:rPr>
        <w:t>ثُمَّ إِلَيَّ مَرْجِعُكُمْ</w:t>
      </w:r>
      <w:r w:rsidRPr="000B1256">
        <w:rPr>
          <w:rStyle w:val="libAlaemChar"/>
          <w:rtl/>
        </w:rPr>
        <w:t>)</w:t>
      </w:r>
      <w:r w:rsidRPr="00406B60">
        <w:rPr>
          <w:rtl/>
        </w:rPr>
        <w:t xml:space="preserve"> مرجعك ومرجعهما </w:t>
      </w:r>
      <w:r w:rsidRPr="000B1256">
        <w:rPr>
          <w:rStyle w:val="libAlaemChar"/>
          <w:rtl/>
        </w:rPr>
        <w:t>(</w:t>
      </w:r>
      <w:r w:rsidRPr="00824906">
        <w:rPr>
          <w:rStyle w:val="libAieChar"/>
          <w:rtl/>
        </w:rPr>
        <w:t>فَأُنَبِّئُكُمْ بِما كُنْتُمْ تَعْمَلُونَ</w:t>
      </w:r>
      <w:r w:rsidRPr="000B1256">
        <w:rPr>
          <w:rStyle w:val="libAlaemChar"/>
          <w:rtl/>
        </w:rPr>
        <w:t>)</w:t>
      </w:r>
      <w:r w:rsidRPr="00406B60">
        <w:rPr>
          <w:rtl/>
        </w:rPr>
        <w:t xml:space="preserve"> بأن أجازيك على إيمانك</w:t>
      </w:r>
      <w:r>
        <w:rPr>
          <w:rtl/>
        </w:rPr>
        <w:t xml:space="preserve">، </w:t>
      </w:r>
      <w:r w:rsidRPr="00406B60">
        <w:rPr>
          <w:rtl/>
        </w:rPr>
        <w:t>وأجازيهما على كفرهما.</w:t>
      </w:r>
    </w:p>
    <w:p w14:paraId="3045ABF3" w14:textId="77777777" w:rsidR="002A0DE2" w:rsidRPr="00406B60" w:rsidRDefault="002A0DE2" w:rsidP="00824906">
      <w:pPr>
        <w:pStyle w:val="libNormal"/>
        <w:rPr>
          <w:rtl/>
        </w:rPr>
      </w:pPr>
      <w:r w:rsidRPr="00406B60">
        <w:rPr>
          <w:rtl/>
        </w:rPr>
        <w:t>والآيتان معترضتان في تضاعيف وصيّة لقمان</w:t>
      </w:r>
      <w:r>
        <w:rPr>
          <w:rtl/>
        </w:rPr>
        <w:t xml:space="preserve">، </w:t>
      </w:r>
      <w:r w:rsidRPr="00406B60">
        <w:rPr>
          <w:rtl/>
        </w:rPr>
        <w:t>تأكيدا</w:t>
      </w:r>
      <w:r w:rsidRPr="0047108E">
        <w:rPr>
          <w:rtl/>
        </w:rPr>
        <w:t xml:space="preserve"> </w:t>
      </w:r>
      <w:r w:rsidRPr="00406B60">
        <w:rPr>
          <w:rtl/>
        </w:rPr>
        <w:t>ل</w:t>
      </w:r>
      <w:r>
        <w:rPr>
          <w:rFonts w:hint="cs"/>
          <w:rtl/>
        </w:rPr>
        <w:t>ـ</w:t>
      </w:r>
      <w:r w:rsidRPr="00406B60">
        <w:rPr>
          <w:rtl/>
        </w:rPr>
        <w:t>ما فيهما من النهي عن الشرك</w:t>
      </w:r>
      <w:r>
        <w:rPr>
          <w:rtl/>
        </w:rPr>
        <w:t xml:space="preserve">، </w:t>
      </w:r>
      <w:r w:rsidRPr="00406B60">
        <w:rPr>
          <w:rtl/>
        </w:rPr>
        <w:t>كأنّه قال</w:t>
      </w:r>
      <w:r>
        <w:rPr>
          <w:rtl/>
        </w:rPr>
        <w:t xml:space="preserve">: </w:t>
      </w:r>
      <w:r w:rsidRPr="00406B60">
        <w:rPr>
          <w:rtl/>
        </w:rPr>
        <w:t>وقد وصّينا بمثل ما وصّى به. وذكر الوالدين للمبالغة في ذلك</w:t>
      </w:r>
      <w:r>
        <w:rPr>
          <w:rtl/>
        </w:rPr>
        <w:t xml:space="preserve">، </w:t>
      </w:r>
      <w:r w:rsidRPr="00406B60">
        <w:rPr>
          <w:rtl/>
        </w:rPr>
        <w:t>فإنّهما مع أنّهما تلو الباري في استحقاق التعظيم والطاعة</w:t>
      </w:r>
      <w:r>
        <w:rPr>
          <w:rtl/>
        </w:rPr>
        <w:t xml:space="preserve">، </w:t>
      </w:r>
      <w:r w:rsidRPr="00406B60">
        <w:rPr>
          <w:rtl/>
        </w:rPr>
        <w:t>لا يجوز أن يستحقّاه في</w:t>
      </w:r>
    </w:p>
    <w:p w14:paraId="7BE2491D" w14:textId="77777777" w:rsidR="002A0DE2" w:rsidRPr="00406B60" w:rsidRDefault="002A0DE2" w:rsidP="002F70F0">
      <w:pPr>
        <w:pStyle w:val="libLine"/>
        <w:rPr>
          <w:rtl/>
        </w:rPr>
      </w:pPr>
      <w:r w:rsidRPr="00406B60">
        <w:rPr>
          <w:rtl/>
        </w:rPr>
        <w:t>__________________</w:t>
      </w:r>
    </w:p>
    <w:p w14:paraId="331BD473" w14:textId="77777777" w:rsidR="002A0DE2" w:rsidRPr="00406B60" w:rsidRDefault="002A0DE2" w:rsidP="00A95425">
      <w:pPr>
        <w:pStyle w:val="libFootnote0"/>
        <w:rPr>
          <w:rtl/>
        </w:rPr>
      </w:pPr>
      <w:r>
        <w:rPr>
          <w:rtl/>
        </w:rPr>
        <w:t>(</w:t>
      </w:r>
      <w:r w:rsidRPr="00406B60">
        <w:rPr>
          <w:rtl/>
        </w:rPr>
        <w:t>1) البقرة</w:t>
      </w:r>
      <w:r>
        <w:rPr>
          <w:rtl/>
        </w:rPr>
        <w:t xml:space="preserve">: </w:t>
      </w:r>
      <w:r w:rsidRPr="00406B60">
        <w:rPr>
          <w:rtl/>
        </w:rPr>
        <w:t>233.</w:t>
      </w:r>
    </w:p>
    <w:p w14:paraId="4DB1FD71" w14:textId="77777777" w:rsidR="002A0DE2" w:rsidRPr="00406B60" w:rsidRDefault="002A0DE2" w:rsidP="00A95425">
      <w:pPr>
        <w:pStyle w:val="libFootnote0"/>
        <w:rPr>
          <w:rtl/>
        </w:rPr>
      </w:pPr>
      <w:r>
        <w:rPr>
          <w:rtl/>
        </w:rPr>
        <w:t>(</w:t>
      </w:r>
      <w:r w:rsidRPr="00406B60">
        <w:rPr>
          <w:rtl/>
        </w:rPr>
        <w:t>2) العنكبوت</w:t>
      </w:r>
      <w:r>
        <w:rPr>
          <w:rtl/>
        </w:rPr>
        <w:t xml:space="preserve">: </w:t>
      </w:r>
      <w:r w:rsidRPr="00406B60">
        <w:rPr>
          <w:rtl/>
        </w:rPr>
        <w:t>42.</w:t>
      </w:r>
    </w:p>
    <w:p w14:paraId="4054C4B2" w14:textId="77777777" w:rsidR="002A0DE2" w:rsidRPr="00406B60" w:rsidRDefault="002A0DE2" w:rsidP="008F2859">
      <w:pPr>
        <w:pStyle w:val="libNormal0"/>
        <w:ind w:left="289"/>
        <w:rPr>
          <w:rtl/>
        </w:rPr>
      </w:pPr>
      <w:r>
        <w:rPr>
          <w:rtl/>
        </w:rPr>
        <w:br w:type="page"/>
      </w:r>
      <w:r w:rsidRPr="00406B60">
        <w:rPr>
          <w:rtl/>
        </w:rPr>
        <w:lastRenderedPageBreak/>
        <w:t>الإشراك</w:t>
      </w:r>
      <w:r>
        <w:rPr>
          <w:rtl/>
        </w:rPr>
        <w:t xml:space="preserve">، </w:t>
      </w:r>
      <w:r w:rsidRPr="00406B60">
        <w:rPr>
          <w:rtl/>
        </w:rPr>
        <w:t>فما ظنّك بغيرهما</w:t>
      </w:r>
      <w:r>
        <w:rPr>
          <w:rtl/>
        </w:rPr>
        <w:t>؟</w:t>
      </w:r>
    </w:p>
    <w:p w14:paraId="0F0AC90B" w14:textId="77777777" w:rsidR="002A0DE2" w:rsidRPr="00406B60" w:rsidRDefault="002A0DE2" w:rsidP="00824906">
      <w:pPr>
        <w:pStyle w:val="libNormal"/>
        <w:rPr>
          <w:rtl/>
        </w:rPr>
      </w:pPr>
      <w:r w:rsidRPr="00406B60">
        <w:rPr>
          <w:rtl/>
        </w:rPr>
        <w:t>روي</w:t>
      </w:r>
      <w:r>
        <w:rPr>
          <w:rtl/>
        </w:rPr>
        <w:t xml:space="preserve">: </w:t>
      </w:r>
      <w:r w:rsidRPr="00406B60">
        <w:rPr>
          <w:rtl/>
        </w:rPr>
        <w:t>أنّها نزلت في سعد بن أبي وقّاص وأمّه. وفي الخبر</w:t>
      </w:r>
      <w:r>
        <w:rPr>
          <w:rtl/>
        </w:rPr>
        <w:t xml:space="preserve">: </w:t>
      </w:r>
      <w:r w:rsidRPr="00406B60">
        <w:rPr>
          <w:rtl/>
        </w:rPr>
        <w:t>أنّها مكثت ثلاثا لا تطعم ولا تشرب</w:t>
      </w:r>
      <w:r>
        <w:rPr>
          <w:rtl/>
        </w:rPr>
        <w:t xml:space="preserve">، </w:t>
      </w:r>
      <w:r w:rsidRPr="00406B60">
        <w:rPr>
          <w:rtl/>
        </w:rPr>
        <w:t>لإسلام ابنها</w:t>
      </w:r>
      <w:r>
        <w:rPr>
          <w:rtl/>
        </w:rPr>
        <w:t xml:space="preserve">، </w:t>
      </w:r>
      <w:r w:rsidRPr="00406B60">
        <w:rPr>
          <w:rtl/>
        </w:rPr>
        <w:t>حتّى فتحوا فاها بعود ليطعموها شيئا.</w:t>
      </w:r>
    </w:p>
    <w:p w14:paraId="2BCF5F73" w14:textId="77777777" w:rsidR="002A0DE2" w:rsidRPr="00406B60" w:rsidRDefault="002A0DE2" w:rsidP="00824906">
      <w:pPr>
        <w:pStyle w:val="libNormal"/>
        <w:rPr>
          <w:rtl/>
        </w:rPr>
      </w:pPr>
      <w:r w:rsidRPr="000B1256">
        <w:rPr>
          <w:rStyle w:val="libAlaemChar"/>
          <w:rtl/>
        </w:rPr>
        <w:t>(</w:t>
      </w:r>
      <w:r w:rsidRPr="00824906">
        <w:rPr>
          <w:rStyle w:val="libAieChar"/>
          <w:rtl/>
        </w:rPr>
        <w:t>يا بُنَيَّ إِنَّها إِنْ تَكُ مِثْقالَ حَبَّةٍ مِنْ خَرْدَلٍ فَتَكُنْ فِي صَخْرَةٍ أَوْ فِي السَّماواتِ أَوْ فِي الْأَرْضِ يَأْتِ بِهَا اللهُ إِنَّ اللهَ لَطِيفٌ خَبِيرٌ (16) يا بُنَيَّ أَقِمِ الصَّلاةَ وَأْمُرْ بِالْمَعْرُوفِ وَانْهَ عَنِ الْمُنْكَرِ وَاصْبِرْ عَلى ما أَصابَكَ إِنَّ ذلِكَ مِنْ عَزْمِ الْأُمُورِ (17) وَلا تُصَعِّرْ خَدَّكَ لِلنَّاسِ وَلا تَمْشِ فِي الْأَرْضِ مَرَحاً إِنَّ اللهَ لا يُحِبُّ كُلَّ مُخْتالٍ فَخُورٍ (18) وَاقْصِدْ فِي مَشْيِكَ وَاغْضُضْ مِنْ صَوْتِكَ إِنَّ أَنْكَرَ الْأَصْواتِ لَصَوْتُ الْحَمِيرِ (19)</w:t>
      </w:r>
      <w:r w:rsidRPr="000B1256">
        <w:rPr>
          <w:rStyle w:val="libAlaemChar"/>
          <w:rtl/>
        </w:rPr>
        <w:t>)</w:t>
      </w:r>
    </w:p>
    <w:p w14:paraId="4D8D77F2" w14:textId="77777777" w:rsidR="002A0DE2" w:rsidRPr="00406B60" w:rsidRDefault="002A0DE2" w:rsidP="00824906">
      <w:pPr>
        <w:pStyle w:val="libNormal"/>
        <w:rPr>
          <w:rtl/>
        </w:rPr>
      </w:pPr>
      <w:r w:rsidRPr="00406B60">
        <w:rPr>
          <w:rtl/>
        </w:rPr>
        <w:t>ثمّ عاد سبحانه إلى الإخبار عن لقمان في وصيّته لابنه</w:t>
      </w:r>
      <w:r>
        <w:rPr>
          <w:rtl/>
        </w:rPr>
        <w:t xml:space="preserve">، </w:t>
      </w:r>
      <w:r w:rsidRPr="00406B60">
        <w:rPr>
          <w:rtl/>
        </w:rPr>
        <w:t>وأنّه قال له</w:t>
      </w:r>
      <w:r>
        <w:rPr>
          <w:rtl/>
        </w:rPr>
        <w:t xml:space="preserve">: </w:t>
      </w:r>
      <w:r w:rsidRPr="000B1256">
        <w:rPr>
          <w:rStyle w:val="libAlaemChar"/>
          <w:rtl/>
        </w:rPr>
        <w:t>(</w:t>
      </w:r>
      <w:r w:rsidRPr="00824906">
        <w:rPr>
          <w:rStyle w:val="libAieChar"/>
          <w:rtl/>
        </w:rPr>
        <w:t>يا بُنَيَّ إِنَّها</w:t>
      </w:r>
      <w:r w:rsidRPr="000B1256">
        <w:rPr>
          <w:rStyle w:val="libAlaemChar"/>
          <w:rtl/>
        </w:rPr>
        <w:t>)</w:t>
      </w:r>
      <w:r w:rsidRPr="00406B60">
        <w:rPr>
          <w:rtl/>
        </w:rPr>
        <w:t xml:space="preserve"> أي</w:t>
      </w:r>
      <w:r>
        <w:rPr>
          <w:rtl/>
        </w:rPr>
        <w:t xml:space="preserve">: </w:t>
      </w:r>
      <w:r w:rsidRPr="00406B60">
        <w:rPr>
          <w:rtl/>
        </w:rPr>
        <w:t xml:space="preserve">الخصلة أو الفعلة من الإسارة أو الإحسان </w:t>
      </w:r>
      <w:r w:rsidRPr="000B1256">
        <w:rPr>
          <w:rStyle w:val="libAlaemChar"/>
          <w:rtl/>
        </w:rPr>
        <w:t>(</w:t>
      </w:r>
      <w:r w:rsidRPr="00824906">
        <w:rPr>
          <w:rStyle w:val="libAieChar"/>
          <w:rtl/>
        </w:rPr>
        <w:t>إِنْ تَكُ مِثْقالَ حَبَّةٍ مِنْ خَرْدَلٍ</w:t>
      </w:r>
      <w:r w:rsidRPr="000B1256">
        <w:rPr>
          <w:rStyle w:val="libAlaemChar"/>
          <w:rtl/>
        </w:rPr>
        <w:t>)</w:t>
      </w:r>
      <w:r w:rsidRPr="00406B60">
        <w:rPr>
          <w:rtl/>
        </w:rPr>
        <w:t xml:space="preserve"> أي</w:t>
      </w:r>
      <w:r>
        <w:rPr>
          <w:rtl/>
        </w:rPr>
        <w:t xml:space="preserve">: </w:t>
      </w:r>
      <w:r w:rsidRPr="00406B60">
        <w:rPr>
          <w:rtl/>
        </w:rPr>
        <w:t>إن كانت مثلا في الصغر</w:t>
      </w:r>
      <w:r>
        <w:rPr>
          <w:rtl/>
        </w:rPr>
        <w:t xml:space="preserve">، </w:t>
      </w:r>
      <w:r w:rsidRPr="00406B60">
        <w:rPr>
          <w:rtl/>
        </w:rPr>
        <w:t>كحبّة الخردل. ورفع نافع «مثقال» على أنّ الهاء ضمير القصّة</w:t>
      </w:r>
      <w:r>
        <w:rPr>
          <w:rtl/>
        </w:rPr>
        <w:t>، و «</w:t>
      </w:r>
      <w:r w:rsidRPr="00406B60">
        <w:rPr>
          <w:rtl/>
        </w:rPr>
        <w:t>كان» تامّة. وتانيثها لإضافة المثقال إلى الحبّة</w:t>
      </w:r>
      <w:r>
        <w:rPr>
          <w:rtl/>
        </w:rPr>
        <w:t xml:space="preserve">، </w:t>
      </w:r>
      <w:r w:rsidRPr="00406B60">
        <w:rPr>
          <w:rtl/>
        </w:rPr>
        <w:t>أو لأنّ المراد به الحسنة أو السيّئة.</w:t>
      </w:r>
    </w:p>
    <w:p w14:paraId="473F6F75" w14:textId="77777777" w:rsidR="002A0DE2" w:rsidRPr="00406B60" w:rsidRDefault="002A0DE2" w:rsidP="00824906">
      <w:pPr>
        <w:pStyle w:val="libNormal"/>
        <w:rPr>
          <w:rtl/>
        </w:rPr>
      </w:pPr>
      <w:r w:rsidRPr="000B1256">
        <w:rPr>
          <w:rStyle w:val="libAlaemChar"/>
          <w:rtl/>
        </w:rPr>
        <w:t>(</w:t>
      </w:r>
      <w:r w:rsidRPr="00824906">
        <w:rPr>
          <w:rStyle w:val="libAieChar"/>
          <w:rtl/>
        </w:rPr>
        <w:t>فَتَكُنْ فِي صَخْرَةٍ أَوْ فِي السَّماواتِ أَوْ فِي الْأَرْضِ</w:t>
      </w:r>
      <w:r w:rsidRPr="000B1256">
        <w:rPr>
          <w:rStyle w:val="libAlaemChar"/>
          <w:rtl/>
        </w:rPr>
        <w:t>)</w:t>
      </w:r>
      <w:r w:rsidRPr="00406B60">
        <w:rPr>
          <w:rtl/>
        </w:rPr>
        <w:t xml:space="preserve"> في أخفى مكان وأحرزه كجوف صخرة</w:t>
      </w:r>
      <w:r>
        <w:rPr>
          <w:rtl/>
        </w:rPr>
        <w:t xml:space="preserve">، </w:t>
      </w:r>
      <w:r w:rsidRPr="00406B60">
        <w:rPr>
          <w:rtl/>
        </w:rPr>
        <w:t>أو أعلاه كمحدّب السماوات</w:t>
      </w:r>
      <w:r>
        <w:rPr>
          <w:rtl/>
        </w:rPr>
        <w:t xml:space="preserve">، </w:t>
      </w:r>
      <w:r w:rsidRPr="00406B60">
        <w:rPr>
          <w:rtl/>
        </w:rPr>
        <w:t xml:space="preserve">أو أسفله كمقعّر الأرض </w:t>
      </w:r>
      <w:r w:rsidRPr="000B1256">
        <w:rPr>
          <w:rStyle w:val="libAlaemChar"/>
          <w:rtl/>
        </w:rPr>
        <w:t>(</w:t>
      </w:r>
      <w:r w:rsidRPr="00824906">
        <w:rPr>
          <w:rStyle w:val="libAieChar"/>
          <w:rtl/>
        </w:rPr>
        <w:t>يَأْتِ بِهَا اللهُ</w:t>
      </w:r>
      <w:r w:rsidRPr="000B1256">
        <w:rPr>
          <w:rStyle w:val="libAlaemChar"/>
          <w:rtl/>
        </w:rPr>
        <w:t>)</w:t>
      </w:r>
      <w:r w:rsidRPr="00406B60">
        <w:rPr>
          <w:rtl/>
        </w:rPr>
        <w:t xml:space="preserve"> يحضرها يوم القيامة</w:t>
      </w:r>
      <w:r>
        <w:rPr>
          <w:rtl/>
        </w:rPr>
        <w:t xml:space="preserve">، </w:t>
      </w:r>
      <w:r w:rsidRPr="00406B60">
        <w:rPr>
          <w:rtl/>
        </w:rPr>
        <w:t>فيحاسب بها عاملها.</w:t>
      </w:r>
    </w:p>
    <w:p w14:paraId="67A3AE99" w14:textId="77777777" w:rsidR="002A0DE2" w:rsidRPr="00406B60" w:rsidRDefault="002A0DE2" w:rsidP="00824906">
      <w:pPr>
        <w:pStyle w:val="libNormal"/>
        <w:rPr>
          <w:rtl/>
        </w:rPr>
      </w:pPr>
      <w:r>
        <w:rPr>
          <w:rtl/>
        </w:rPr>
        <w:br w:type="page"/>
      </w:r>
      <w:r w:rsidRPr="00406B60">
        <w:rPr>
          <w:rtl/>
        </w:rPr>
        <w:lastRenderedPageBreak/>
        <w:t>قال الزجّاج</w:t>
      </w:r>
      <w:r>
        <w:rPr>
          <w:rtl/>
        </w:rPr>
        <w:t xml:space="preserve">: </w:t>
      </w:r>
      <w:r w:rsidRPr="00406B60">
        <w:rPr>
          <w:rtl/>
        </w:rPr>
        <w:t>يروى أنّ ابن لقمان قال له</w:t>
      </w:r>
      <w:r>
        <w:rPr>
          <w:rtl/>
        </w:rPr>
        <w:t>: أ</w:t>
      </w:r>
      <w:r w:rsidRPr="00406B60">
        <w:rPr>
          <w:rtl/>
        </w:rPr>
        <w:t xml:space="preserve">رأيت الحبّة تكون في مقل البحر </w:t>
      </w:r>
      <w:r>
        <w:rPr>
          <w:rtl/>
        </w:rPr>
        <w:t>ـ</w:t>
      </w:r>
      <w:r w:rsidRPr="00406B60">
        <w:rPr>
          <w:rtl/>
        </w:rPr>
        <w:t xml:space="preserve"> أي</w:t>
      </w:r>
      <w:r>
        <w:rPr>
          <w:rtl/>
        </w:rPr>
        <w:t xml:space="preserve">: </w:t>
      </w:r>
      <w:r w:rsidRPr="00406B60">
        <w:rPr>
          <w:rtl/>
        </w:rPr>
        <w:t xml:space="preserve">مغاصه </w:t>
      </w:r>
      <w:r>
        <w:rPr>
          <w:rtl/>
        </w:rPr>
        <w:t>ـ</w:t>
      </w:r>
      <w:r w:rsidRPr="00406B60">
        <w:rPr>
          <w:rtl/>
        </w:rPr>
        <w:t xml:space="preserve"> يعلمها الله</w:t>
      </w:r>
      <w:r>
        <w:rPr>
          <w:rtl/>
        </w:rPr>
        <w:t>؟</w:t>
      </w:r>
      <w:r w:rsidRPr="00406B60">
        <w:rPr>
          <w:rtl/>
        </w:rPr>
        <w:t xml:space="preserve"> فقال</w:t>
      </w:r>
      <w:r>
        <w:rPr>
          <w:rtl/>
        </w:rPr>
        <w:t xml:space="preserve">: </w:t>
      </w:r>
      <w:r w:rsidRPr="00406B60">
        <w:rPr>
          <w:rtl/>
        </w:rPr>
        <w:t>إنّ الله يعلم أصغر الأشياء في أخفى الأمكنة</w:t>
      </w:r>
      <w:r>
        <w:rPr>
          <w:rtl/>
        </w:rPr>
        <w:t xml:space="preserve">، </w:t>
      </w:r>
      <w:r w:rsidRPr="00406B60">
        <w:rPr>
          <w:rtl/>
        </w:rPr>
        <w:t>لأنّ الحبّة في الصخرة أخفى منها في الماء.</w:t>
      </w:r>
    </w:p>
    <w:p w14:paraId="0D6E0E49" w14:textId="77777777" w:rsidR="002A0DE2" w:rsidRPr="00406B60" w:rsidRDefault="002A0DE2" w:rsidP="00824906">
      <w:pPr>
        <w:pStyle w:val="libNormal"/>
        <w:rPr>
          <w:rtl/>
        </w:rPr>
      </w:pPr>
      <w:r w:rsidRPr="00406B60">
        <w:rPr>
          <w:rtl/>
        </w:rPr>
        <w:t>وقيل</w:t>
      </w:r>
      <w:r>
        <w:rPr>
          <w:rtl/>
        </w:rPr>
        <w:t xml:space="preserve">: </w:t>
      </w:r>
      <w:r w:rsidRPr="00406B60">
        <w:rPr>
          <w:rtl/>
        </w:rPr>
        <w:t>الصخرة هي الّتي تحت الأرض. وهي السجّين يكتب فيها أعمال الكفّار.</w:t>
      </w:r>
    </w:p>
    <w:p w14:paraId="5226ACCF" w14:textId="77777777" w:rsidR="002A0DE2" w:rsidRPr="00406B60" w:rsidRDefault="002A0DE2" w:rsidP="00824906">
      <w:pPr>
        <w:pStyle w:val="libNormal"/>
        <w:rPr>
          <w:rtl/>
        </w:rPr>
      </w:pPr>
      <w:r w:rsidRPr="00406B60">
        <w:rPr>
          <w:rtl/>
        </w:rPr>
        <w:t>روى العيّاشي بالإسناد عن ابن مسكان</w:t>
      </w:r>
      <w:r>
        <w:rPr>
          <w:rtl/>
        </w:rPr>
        <w:t xml:space="preserve">، </w:t>
      </w:r>
      <w:r w:rsidRPr="00406B60">
        <w:rPr>
          <w:rtl/>
        </w:rPr>
        <w:t xml:space="preserve">عن أبي عبد الله </w:t>
      </w:r>
      <w:r w:rsidRPr="000B1256">
        <w:rPr>
          <w:rStyle w:val="libAlaemChar"/>
          <w:rtl/>
        </w:rPr>
        <w:t>عليه‌السلام</w:t>
      </w:r>
      <w:r>
        <w:rPr>
          <w:rtl/>
        </w:rPr>
        <w:t xml:space="preserve">، </w:t>
      </w:r>
      <w:r w:rsidRPr="00406B60">
        <w:rPr>
          <w:rtl/>
        </w:rPr>
        <w:t>قال</w:t>
      </w:r>
      <w:r>
        <w:rPr>
          <w:rtl/>
        </w:rPr>
        <w:t xml:space="preserve">: </w:t>
      </w:r>
      <w:r w:rsidRPr="00406B60">
        <w:rPr>
          <w:rtl/>
        </w:rPr>
        <w:t>«اتّقوا المحقّرات من الذنوب</w:t>
      </w:r>
      <w:r>
        <w:rPr>
          <w:rtl/>
        </w:rPr>
        <w:t xml:space="preserve">، </w:t>
      </w:r>
      <w:r w:rsidRPr="00406B60">
        <w:rPr>
          <w:rtl/>
        </w:rPr>
        <w:t>فإنّ لها طالبا</w:t>
      </w:r>
      <w:r>
        <w:rPr>
          <w:rtl/>
        </w:rPr>
        <w:t xml:space="preserve">، </w:t>
      </w:r>
      <w:r w:rsidRPr="00406B60">
        <w:rPr>
          <w:rtl/>
        </w:rPr>
        <w:t>لا يقولنّ أحدكم</w:t>
      </w:r>
      <w:r>
        <w:rPr>
          <w:rtl/>
        </w:rPr>
        <w:t xml:space="preserve">: </w:t>
      </w:r>
      <w:r w:rsidRPr="00406B60">
        <w:rPr>
          <w:rtl/>
        </w:rPr>
        <w:t>أذنب واستغفر الله</w:t>
      </w:r>
      <w:r>
        <w:rPr>
          <w:rtl/>
        </w:rPr>
        <w:t xml:space="preserve">، </w:t>
      </w:r>
      <w:r w:rsidRPr="00406B60">
        <w:rPr>
          <w:rtl/>
        </w:rPr>
        <w:t>إنّ الله تعالى يقول</w:t>
      </w:r>
      <w:r>
        <w:rPr>
          <w:rtl/>
        </w:rPr>
        <w:t xml:space="preserve">: </w:t>
      </w:r>
      <w:r w:rsidRPr="000B1256">
        <w:rPr>
          <w:rStyle w:val="libAlaemChar"/>
          <w:rtl/>
        </w:rPr>
        <w:t>(</w:t>
      </w:r>
      <w:r w:rsidRPr="00824906">
        <w:rPr>
          <w:rStyle w:val="libAieChar"/>
          <w:rtl/>
        </w:rPr>
        <w:t>إِنْ تَكُ مِثْقالَ حَبَّةٍ مِنْ خَرْدَلٍ</w:t>
      </w:r>
      <w:r w:rsidRPr="000B1256">
        <w:rPr>
          <w:rStyle w:val="libAlaemChar"/>
          <w:rtl/>
        </w:rPr>
        <w:t>)</w:t>
      </w:r>
      <w:r w:rsidRPr="00406B60">
        <w:rPr>
          <w:rtl/>
        </w:rPr>
        <w:t xml:space="preserve"> الآية»</w:t>
      </w:r>
      <w:r>
        <w:rPr>
          <w:rtl/>
        </w:rPr>
        <w:t>.</w:t>
      </w:r>
    </w:p>
    <w:p w14:paraId="30C05412" w14:textId="77777777" w:rsidR="002A0DE2" w:rsidRPr="00406B60" w:rsidRDefault="002A0DE2" w:rsidP="00824906">
      <w:pPr>
        <w:pStyle w:val="libNormal"/>
        <w:rPr>
          <w:rtl/>
        </w:rPr>
      </w:pPr>
      <w:r w:rsidRPr="000B1256">
        <w:rPr>
          <w:rStyle w:val="libAlaemChar"/>
          <w:rtl/>
        </w:rPr>
        <w:t>(</w:t>
      </w:r>
      <w:r w:rsidRPr="00824906">
        <w:rPr>
          <w:rStyle w:val="libAieChar"/>
          <w:rtl/>
        </w:rPr>
        <w:t>إِنَّ اللهَ لَطِيفٌ</w:t>
      </w:r>
      <w:r w:rsidRPr="000B1256">
        <w:rPr>
          <w:rStyle w:val="libAlaemChar"/>
          <w:rtl/>
        </w:rPr>
        <w:t>)</w:t>
      </w:r>
      <w:r w:rsidRPr="00406B60">
        <w:rPr>
          <w:rtl/>
        </w:rPr>
        <w:t xml:space="preserve"> يصل علمه إلى كلّ خفيّ </w:t>
      </w:r>
      <w:r w:rsidRPr="000B1256">
        <w:rPr>
          <w:rStyle w:val="libAlaemChar"/>
          <w:rtl/>
        </w:rPr>
        <w:t>(</w:t>
      </w:r>
      <w:r w:rsidRPr="00824906">
        <w:rPr>
          <w:rStyle w:val="libAieChar"/>
          <w:rtl/>
        </w:rPr>
        <w:t>خَبِيرٌ</w:t>
      </w:r>
      <w:r w:rsidRPr="000B1256">
        <w:rPr>
          <w:rStyle w:val="libAlaemChar"/>
          <w:rtl/>
        </w:rPr>
        <w:t>)</w:t>
      </w:r>
      <w:r w:rsidRPr="00406B60">
        <w:rPr>
          <w:rtl/>
        </w:rPr>
        <w:t xml:space="preserve"> عالم بكنهه. وعن قتادة</w:t>
      </w:r>
      <w:r>
        <w:rPr>
          <w:rtl/>
        </w:rPr>
        <w:t xml:space="preserve">: </w:t>
      </w:r>
      <w:r w:rsidRPr="00406B60">
        <w:rPr>
          <w:rtl/>
        </w:rPr>
        <w:t>لطيف باستخراجها</w:t>
      </w:r>
      <w:r>
        <w:rPr>
          <w:rtl/>
        </w:rPr>
        <w:t xml:space="preserve">، </w:t>
      </w:r>
      <w:r w:rsidRPr="00406B60">
        <w:rPr>
          <w:rtl/>
        </w:rPr>
        <w:t>خبير بمستقرّها»</w:t>
      </w:r>
      <w:r>
        <w:rPr>
          <w:rtl/>
        </w:rPr>
        <w:t>.</w:t>
      </w:r>
    </w:p>
    <w:p w14:paraId="5D660C55" w14:textId="77777777" w:rsidR="002A0DE2" w:rsidRPr="00406B60" w:rsidRDefault="002A0DE2" w:rsidP="00824906">
      <w:pPr>
        <w:pStyle w:val="libNormal"/>
        <w:rPr>
          <w:rtl/>
        </w:rPr>
      </w:pPr>
      <w:r w:rsidRPr="000B1256">
        <w:rPr>
          <w:rStyle w:val="libAlaemChar"/>
          <w:rtl/>
        </w:rPr>
        <w:t>(</w:t>
      </w:r>
      <w:r w:rsidRPr="00824906">
        <w:rPr>
          <w:rStyle w:val="libAieChar"/>
          <w:rtl/>
        </w:rPr>
        <w:t>يا بُنَيَّ أَقِمِ الصَّلاةَ</w:t>
      </w:r>
      <w:r w:rsidRPr="000B1256">
        <w:rPr>
          <w:rStyle w:val="libAlaemChar"/>
          <w:rtl/>
        </w:rPr>
        <w:t>)</w:t>
      </w:r>
      <w:r w:rsidRPr="00406B60">
        <w:rPr>
          <w:rtl/>
        </w:rPr>
        <w:t xml:space="preserve"> تكميلا لنفسك </w:t>
      </w:r>
      <w:r w:rsidRPr="000B1256">
        <w:rPr>
          <w:rStyle w:val="libAlaemChar"/>
          <w:rtl/>
        </w:rPr>
        <w:t>(</w:t>
      </w:r>
      <w:r w:rsidRPr="00824906">
        <w:rPr>
          <w:rStyle w:val="libAieChar"/>
          <w:rtl/>
        </w:rPr>
        <w:t>وَأْمُرْ بِالْمَعْرُوفِ</w:t>
      </w:r>
      <w:r w:rsidRPr="000B1256">
        <w:rPr>
          <w:rStyle w:val="libAlaemChar"/>
          <w:rtl/>
        </w:rPr>
        <w:t>)</w:t>
      </w:r>
      <w:r w:rsidRPr="00406B60">
        <w:rPr>
          <w:rtl/>
        </w:rPr>
        <w:t xml:space="preserve"> وهو كلّ ما حسن فعله عقلا وشرعا. </w:t>
      </w:r>
      <w:r w:rsidRPr="000B1256">
        <w:rPr>
          <w:rStyle w:val="libAlaemChar"/>
          <w:rtl/>
        </w:rPr>
        <w:t>(</w:t>
      </w:r>
      <w:r w:rsidRPr="00824906">
        <w:rPr>
          <w:rStyle w:val="libAieChar"/>
          <w:rtl/>
        </w:rPr>
        <w:t>وَانْهَ عَنِ الْمُنْكَرِ</w:t>
      </w:r>
      <w:r w:rsidRPr="000B1256">
        <w:rPr>
          <w:rStyle w:val="libAlaemChar"/>
          <w:rtl/>
        </w:rPr>
        <w:t>)</w:t>
      </w:r>
      <w:r w:rsidRPr="00406B60">
        <w:rPr>
          <w:rtl/>
        </w:rPr>
        <w:t xml:space="preserve"> وهو كلّ ما قبح فعله عقلا وشرعا. وكلاهما لتكميل الغير. </w:t>
      </w:r>
      <w:r w:rsidRPr="000B1256">
        <w:rPr>
          <w:rStyle w:val="libAlaemChar"/>
          <w:rtl/>
        </w:rPr>
        <w:t>(</w:t>
      </w:r>
      <w:r w:rsidRPr="00824906">
        <w:rPr>
          <w:rStyle w:val="libAieChar"/>
          <w:rtl/>
        </w:rPr>
        <w:t>وَاصْبِرْ عَلى ما أَصابَكَ</w:t>
      </w:r>
      <w:r w:rsidRPr="000B1256">
        <w:rPr>
          <w:rStyle w:val="libAlaemChar"/>
          <w:rtl/>
        </w:rPr>
        <w:t>)</w:t>
      </w:r>
      <w:r w:rsidRPr="00406B60">
        <w:rPr>
          <w:rtl/>
        </w:rPr>
        <w:t xml:space="preserve"> من الشدائد خصوصا في باب الحسبة.</w:t>
      </w:r>
    </w:p>
    <w:p w14:paraId="2EF3F1E5" w14:textId="77777777" w:rsidR="002A0DE2" w:rsidRPr="00406B60" w:rsidRDefault="002A0DE2" w:rsidP="00824906">
      <w:pPr>
        <w:pStyle w:val="libNormal"/>
        <w:rPr>
          <w:rtl/>
        </w:rPr>
      </w:pPr>
      <w:r w:rsidRPr="000B1256">
        <w:rPr>
          <w:rStyle w:val="libAlaemChar"/>
          <w:rtl/>
        </w:rPr>
        <w:t>(</w:t>
      </w:r>
      <w:r w:rsidRPr="00824906">
        <w:rPr>
          <w:rStyle w:val="libAieChar"/>
          <w:rtl/>
        </w:rPr>
        <w:t>إِنَّ ذلِكَ</w:t>
      </w:r>
      <w:r w:rsidRPr="000B1256">
        <w:rPr>
          <w:rStyle w:val="libAlaemChar"/>
          <w:rtl/>
        </w:rPr>
        <w:t>)</w:t>
      </w:r>
      <w:r w:rsidRPr="00406B60">
        <w:rPr>
          <w:rtl/>
        </w:rPr>
        <w:t xml:space="preserve"> الإشارة إلى الصبر</w:t>
      </w:r>
      <w:r>
        <w:rPr>
          <w:rtl/>
        </w:rPr>
        <w:t xml:space="preserve">، </w:t>
      </w:r>
      <w:r w:rsidRPr="00406B60">
        <w:rPr>
          <w:rtl/>
        </w:rPr>
        <w:t xml:space="preserve">أو إلى كلّ ما أمر به </w:t>
      </w:r>
      <w:r w:rsidRPr="000B1256">
        <w:rPr>
          <w:rStyle w:val="libAlaemChar"/>
          <w:rtl/>
        </w:rPr>
        <w:t>(</w:t>
      </w:r>
      <w:r w:rsidRPr="00824906">
        <w:rPr>
          <w:rStyle w:val="libAieChar"/>
          <w:rtl/>
        </w:rPr>
        <w:t>مِنْ عَزْمِ الْأُمُورِ</w:t>
      </w:r>
      <w:r w:rsidRPr="000B1256">
        <w:rPr>
          <w:rStyle w:val="libAlaemChar"/>
          <w:rtl/>
        </w:rPr>
        <w:t>)</w:t>
      </w:r>
      <w:r w:rsidRPr="00406B60">
        <w:rPr>
          <w:rtl/>
        </w:rPr>
        <w:t xml:space="preserve"> ممّا عزمه الله تعالى من الأمور</w:t>
      </w:r>
      <w:r>
        <w:rPr>
          <w:rtl/>
        </w:rPr>
        <w:t xml:space="preserve">، </w:t>
      </w:r>
      <w:r w:rsidRPr="00406B60">
        <w:rPr>
          <w:rtl/>
        </w:rPr>
        <w:t>قطعه قطع إيجاب وإلزام. ومنه</w:t>
      </w:r>
      <w:r>
        <w:rPr>
          <w:rtl/>
        </w:rPr>
        <w:t xml:space="preserve">: </w:t>
      </w:r>
      <w:r w:rsidRPr="00406B60">
        <w:rPr>
          <w:rtl/>
        </w:rPr>
        <w:t>عزمات الملوك</w:t>
      </w:r>
      <w:r>
        <w:rPr>
          <w:rtl/>
        </w:rPr>
        <w:t xml:space="preserve">، </w:t>
      </w:r>
      <w:r w:rsidRPr="00406B60">
        <w:rPr>
          <w:rtl/>
        </w:rPr>
        <w:t>وذلك أن يقول الملك لبعض من تحت يده</w:t>
      </w:r>
      <w:r>
        <w:rPr>
          <w:rtl/>
        </w:rPr>
        <w:t xml:space="preserve">: </w:t>
      </w:r>
      <w:r w:rsidRPr="00406B60">
        <w:rPr>
          <w:rtl/>
        </w:rPr>
        <w:t>عزمت عليك إلّا فعلت كذا. وإذا قال ذلك لم يكن للمعزوم عليه بدّ من فعله</w:t>
      </w:r>
      <w:r>
        <w:rPr>
          <w:rtl/>
        </w:rPr>
        <w:t xml:space="preserve">، </w:t>
      </w:r>
      <w:r w:rsidRPr="00406B60">
        <w:rPr>
          <w:rtl/>
        </w:rPr>
        <w:t>ولا مندوحة في تركه. وحقيقته</w:t>
      </w:r>
      <w:r>
        <w:rPr>
          <w:rtl/>
        </w:rPr>
        <w:t xml:space="preserve">: </w:t>
      </w:r>
      <w:r w:rsidRPr="00406B60">
        <w:rPr>
          <w:rtl/>
        </w:rPr>
        <w:t>أنّه من تسمية المفعول بالمصدر. وأصله من معزومات الأمور</w:t>
      </w:r>
      <w:r>
        <w:rPr>
          <w:rtl/>
        </w:rPr>
        <w:t xml:space="preserve">، </w:t>
      </w:r>
      <w:r w:rsidRPr="00406B60">
        <w:rPr>
          <w:rtl/>
        </w:rPr>
        <w:t>أي</w:t>
      </w:r>
      <w:r>
        <w:rPr>
          <w:rtl/>
        </w:rPr>
        <w:t xml:space="preserve">: </w:t>
      </w:r>
      <w:r w:rsidRPr="00406B60">
        <w:rPr>
          <w:rtl/>
        </w:rPr>
        <w:t>من مقطوعاتها ومفروضاتها. ويجوز أن يكون مصدرا بمعنى الفاعل</w:t>
      </w:r>
      <w:r>
        <w:rPr>
          <w:rtl/>
        </w:rPr>
        <w:t xml:space="preserve">، </w:t>
      </w:r>
      <w:r w:rsidRPr="00406B60">
        <w:rPr>
          <w:rtl/>
        </w:rPr>
        <w:t>أي</w:t>
      </w:r>
      <w:r>
        <w:rPr>
          <w:rtl/>
        </w:rPr>
        <w:t xml:space="preserve">: </w:t>
      </w:r>
      <w:r w:rsidRPr="00406B60">
        <w:rPr>
          <w:rtl/>
        </w:rPr>
        <w:t>من عازمات الأمور</w:t>
      </w:r>
      <w:r>
        <w:rPr>
          <w:rtl/>
        </w:rPr>
        <w:t xml:space="preserve">، </w:t>
      </w:r>
      <w:r w:rsidRPr="00406B60">
        <w:rPr>
          <w:rtl/>
        </w:rPr>
        <w:t>من قوله</w:t>
      </w:r>
      <w:r>
        <w:rPr>
          <w:rtl/>
        </w:rPr>
        <w:t xml:space="preserve">: </w:t>
      </w:r>
      <w:r w:rsidRPr="00406B60">
        <w:rPr>
          <w:rtl/>
        </w:rPr>
        <w:t>فإذا عزم الأمر أي</w:t>
      </w:r>
      <w:r>
        <w:rPr>
          <w:rtl/>
        </w:rPr>
        <w:t xml:space="preserve">: </w:t>
      </w:r>
      <w:r w:rsidRPr="00406B60">
        <w:rPr>
          <w:rtl/>
        </w:rPr>
        <w:t>جدّ.</w:t>
      </w:r>
    </w:p>
    <w:p w14:paraId="5F93AFF0" w14:textId="77777777" w:rsidR="002A0DE2" w:rsidRPr="00406B60" w:rsidRDefault="002A0DE2" w:rsidP="00824906">
      <w:pPr>
        <w:pStyle w:val="libNormal"/>
        <w:rPr>
          <w:rtl/>
        </w:rPr>
      </w:pPr>
      <w:r w:rsidRPr="00406B60">
        <w:rPr>
          <w:rtl/>
        </w:rPr>
        <w:t>وناهيك بهذه الآية مؤذنة بقدم هذه الطاعات</w:t>
      </w:r>
      <w:r>
        <w:rPr>
          <w:rtl/>
        </w:rPr>
        <w:t xml:space="preserve">، </w:t>
      </w:r>
      <w:r w:rsidRPr="00406B60">
        <w:rPr>
          <w:rtl/>
        </w:rPr>
        <w:t>وأنّها كانت مأمورا بها في سائر الأمم</w:t>
      </w:r>
      <w:r>
        <w:rPr>
          <w:rtl/>
        </w:rPr>
        <w:t xml:space="preserve">، </w:t>
      </w:r>
      <w:r w:rsidRPr="00406B60">
        <w:rPr>
          <w:rtl/>
        </w:rPr>
        <w:t>وأنّ الصلاة لم تزل عظيمة الشأن</w:t>
      </w:r>
      <w:r>
        <w:rPr>
          <w:rtl/>
        </w:rPr>
        <w:t xml:space="preserve">، </w:t>
      </w:r>
      <w:r w:rsidRPr="00406B60">
        <w:rPr>
          <w:rtl/>
        </w:rPr>
        <w:t>سابقة القدم على ما سواها</w:t>
      </w:r>
      <w:r>
        <w:rPr>
          <w:rtl/>
        </w:rPr>
        <w:t xml:space="preserve">، </w:t>
      </w:r>
      <w:r w:rsidRPr="00406B60">
        <w:rPr>
          <w:rtl/>
        </w:rPr>
        <w:t>موصى بها في</w:t>
      </w:r>
    </w:p>
    <w:p w14:paraId="3FD16A8C" w14:textId="77777777" w:rsidR="002A0DE2" w:rsidRPr="00406B60" w:rsidRDefault="002A0DE2" w:rsidP="008F2859">
      <w:pPr>
        <w:pStyle w:val="libNormal0"/>
        <w:ind w:left="289"/>
        <w:rPr>
          <w:rtl/>
        </w:rPr>
      </w:pPr>
      <w:r>
        <w:rPr>
          <w:rtl/>
        </w:rPr>
        <w:br w:type="page"/>
      </w:r>
      <w:r w:rsidRPr="00406B60">
        <w:rPr>
          <w:rtl/>
        </w:rPr>
        <w:lastRenderedPageBreak/>
        <w:t>الأديان كلّها.</w:t>
      </w:r>
    </w:p>
    <w:p w14:paraId="5FF146F6" w14:textId="77777777" w:rsidR="002A0DE2" w:rsidRPr="00406B60" w:rsidRDefault="002A0DE2" w:rsidP="00824906">
      <w:pPr>
        <w:pStyle w:val="libNormal"/>
        <w:rPr>
          <w:rtl/>
        </w:rPr>
      </w:pPr>
      <w:r w:rsidRPr="000B1256">
        <w:rPr>
          <w:rStyle w:val="libAlaemChar"/>
          <w:rtl/>
        </w:rPr>
        <w:t>(</w:t>
      </w:r>
      <w:r w:rsidRPr="00824906">
        <w:rPr>
          <w:rStyle w:val="libAieChar"/>
          <w:rtl/>
        </w:rPr>
        <w:t>وَلا تُصَعِّرْ خَدَّكَ لِلنَّاسِ</w:t>
      </w:r>
      <w:r w:rsidRPr="000B1256">
        <w:rPr>
          <w:rStyle w:val="libAlaemChar"/>
          <w:rtl/>
        </w:rPr>
        <w:t>)</w:t>
      </w:r>
      <w:r w:rsidRPr="00406B60">
        <w:rPr>
          <w:rtl/>
        </w:rPr>
        <w:t xml:space="preserve"> لا تمله عن الناس</w:t>
      </w:r>
      <w:r>
        <w:rPr>
          <w:rtl/>
        </w:rPr>
        <w:t xml:space="preserve">، </w:t>
      </w:r>
      <w:r w:rsidRPr="00406B60">
        <w:rPr>
          <w:rtl/>
        </w:rPr>
        <w:t>ولا تولّهم صفحة وجهك تكبّرا منك واستخفافا لهم</w:t>
      </w:r>
      <w:r>
        <w:rPr>
          <w:rtl/>
        </w:rPr>
        <w:t xml:space="preserve">، </w:t>
      </w:r>
      <w:r w:rsidRPr="00406B60">
        <w:rPr>
          <w:rtl/>
        </w:rPr>
        <w:t>كما يفعله المتكبّرون</w:t>
      </w:r>
      <w:r>
        <w:rPr>
          <w:rtl/>
        </w:rPr>
        <w:t xml:space="preserve">، </w:t>
      </w:r>
      <w:r w:rsidRPr="00406B60">
        <w:rPr>
          <w:rtl/>
        </w:rPr>
        <w:t>بل أقبل عليهم بوجهك تواضعا.</w:t>
      </w:r>
    </w:p>
    <w:p w14:paraId="463C3DDC" w14:textId="77777777" w:rsidR="002A0DE2" w:rsidRPr="00406B60" w:rsidRDefault="002A0DE2" w:rsidP="00824906">
      <w:pPr>
        <w:pStyle w:val="libNormal"/>
        <w:rPr>
          <w:rtl/>
        </w:rPr>
      </w:pPr>
      <w:r w:rsidRPr="00406B60">
        <w:rPr>
          <w:rtl/>
        </w:rPr>
        <w:t>من الصعر</w:t>
      </w:r>
      <w:r>
        <w:rPr>
          <w:rtl/>
        </w:rPr>
        <w:t xml:space="preserve">، </w:t>
      </w:r>
      <w:r w:rsidRPr="00406B60">
        <w:rPr>
          <w:rtl/>
        </w:rPr>
        <w:t>وهو داء يعتري البعير فيلوي عنقه. وقرأ نافع وحمزة والكسائي</w:t>
      </w:r>
      <w:r>
        <w:rPr>
          <w:rtl/>
        </w:rPr>
        <w:t xml:space="preserve">: </w:t>
      </w:r>
      <w:r w:rsidRPr="00406B60">
        <w:rPr>
          <w:rtl/>
        </w:rPr>
        <w:t>ولا تصاعر</w:t>
      </w:r>
      <w:r>
        <w:rPr>
          <w:rtl/>
        </w:rPr>
        <w:t xml:space="preserve">، </w:t>
      </w:r>
      <w:r w:rsidRPr="00406B60">
        <w:rPr>
          <w:rtl/>
        </w:rPr>
        <w:t>بمعناه.</w:t>
      </w:r>
    </w:p>
    <w:p w14:paraId="101DE961" w14:textId="77777777" w:rsidR="002A0DE2" w:rsidRPr="00406B60" w:rsidRDefault="002A0DE2" w:rsidP="00824906">
      <w:pPr>
        <w:pStyle w:val="libNormal"/>
        <w:rPr>
          <w:rtl/>
        </w:rPr>
      </w:pPr>
      <w:r w:rsidRPr="000B1256">
        <w:rPr>
          <w:rStyle w:val="libAlaemChar"/>
          <w:rtl/>
        </w:rPr>
        <w:t>(</w:t>
      </w:r>
      <w:r w:rsidRPr="00824906">
        <w:rPr>
          <w:rStyle w:val="libAieChar"/>
          <w:rtl/>
        </w:rPr>
        <w:t>وَلا تَمْشِ فِي الْأَرْضِ مَرَحاً</w:t>
      </w:r>
      <w:r w:rsidRPr="000B1256">
        <w:rPr>
          <w:rStyle w:val="libAlaemChar"/>
          <w:rtl/>
        </w:rPr>
        <w:t>)</w:t>
      </w:r>
      <w:r w:rsidRPr="00406B60">
        <w:rPr>
          <w:rtl/>
        </w:rPr>
        <w:t xml:space="preserve"> أي</w:t>
      </w:r>
      <w:r>
        <w:rPr>
          <w:rtl/>
        </w:rPr>
        <w:t xml:space="preserve">: </w:t>
      </w:r>
      <w:r w:rsidRPr="00406B60">
        <w:rPr>
          <w:rtl/>
        </w:rPr>
        <w:t>فرحا. مصدر وقع موقع الحال</w:t>
      </w:r>
      <w:r>
        <w:rPr>
          <w:rtl/>
        </w:rPr>
        <w:t xml:space="preserve">، </w:t>
      </w:r>
      <w:r w:rsidRPr="00406B60">
        <w:rPr>
          <w:rtl/>
        </w:rPr>
        <w:t>أي</w:t>
      </w:r>
      <w:r>
        <w:rPr>
          <w:rtl/>
        </w:rPr>
        <w:t xml:space="preserve">: </w:t>
      </w:r>
      <w:r w:rsidRPr="00406B60">
        <w:rPr>
          <w:rtl/>
        </w:rPr>
        <w:t xml:space="preserve">تمرح مرحا. أو لأجل المرح. وهو البطر والأشر. </w:t>
      </w:r>
      <w:r w:rsidRPr="000B1256">
        <w:rPr>
          <w:rStyle w:val="libAlaemChar"/>
          <w:rtl/>
        </w:rPr>
        <w:t>(</w:t>
      </w:r>
      <w:r w:rsidRPr="00824906">
        <w:rPr>
          <w:rStyle w:val="libAieChar"/>
          <w:rtl/>
        </w:rPr>
        <w:t>إِنَّ اللهَ لا يُحِبُّ كُلَّ مُخْتالٍ فَخُورٍ</w:t>
      </w:r>
      <w:r w:rsidRPr="000B1256">
        <w:rPr>
          <w:rStyle w:val="libAlaemChar"/>
          <w:rtl/>
        </w:rPr>
        <w:t>)</w:t>
      </w:r>
      <w:r w:rsidRPr="00406B60">
        <w:rPr>
          <w:rtl/>
        </w:rPr>
        <w:t xml:space="preserve"> علّة للنهي. وتأخير الفخور</w:t>
      </w:r>
      <w:r>
        <w:rPr>
          <w:rtl/>
        </w:rPr>
        <w:t xml:space="preserve">، </w:t>
      </w:r>
      <w:r w:rsidRPr="00406B60">
        <w:rPr>
          <w:rtl/>
        </w:rPr>
        <w:t>وهو مقابل للمصعّر خدّه</w:t>
      </w:r>
      <w:r>
        <w:rPr>
          <w:rtl/>
        </w:rPr>
        <w:t xml:space="preserve">، </w:t>
      </w:r>
      <w:r w:rsidRPr="00406B60">
        <w:rPr>
          <w:rtl/>
        </w:rPr>
        <w:t>والمختال مقابل للماشي مرحا</w:t>
      </w:r>
      <w:r>
        <w:rPr>
          <w:rtl/>
        </w:rPr>
        <w:t xml:space="preserve">، </w:t>
      </w:r>
      <w:r w:rsidRPr="00406B60">
        <w:rPr>
          <w:rtl/>
        </w:rPr>
        <w:t>لتوافق رؤوس الآي.</w:t>
      </w:r>
    </w:p>
    <w:p w14:paraId="668EFA83" w14:textId="77777777" w:rsidR="002A0DE2" w:rsidRPr="00406B60" w:rsidRDefault="002A0DE2" w:rsidP="00824906">
      <w:pPr>
        <w:pStyle w:val="libNormal"/>
        <w:rPr>
          <w:rtl/>
        </w:rPr>
      </w:pPr>
      <w:r w:rsidRPr="000B1256">
        <w:rPr>
          <w:rStyle w:val="libAlaemChar"/>
          <w:rtl/>
        </w:rPr>
        <w:t>(</w:t>
      </w:r>
      <w:r w:rsidRPr="00824906">
        <w:rPr>
          <w:rStyle w:val="libAieChar"/>
          <w:rtl/>
        </w:rPr>
        <w:t>وَاقْصِدْ فِي مَشْيِكَ</w:t>
      </w:r>
      <w:r w:rsidRPr="000B1256">
        <w:rPr>
          <w:rStyle w:val="libAlaemChar"/>
          <w:rtl/>
        </w:rPr>
        <w:t>)</w:t>
      </w:r>
      <w:r w:rsidRPr="00406B60">
        <w:rPr>
          <w:rtl/>
        </w:rPr>
        <w:t xml:space="preserve"> أي</w:t>
      </w:r>
      <w:r>
        <w:rPr>
          <w:rtl/>
        </w:rPr>
        <w:t xml:space="preserve">: </w:t>
      </w:r>
      <w:r w:rsidRPr="00406B60">
        <w:rPr>
          <w:rtl/>
        </w:rPr>
        <w:t>توسّط في المشي بين الدبيب والإسراع</w:t>
      </w:r>
      <w:r>
        <w:rPr>
          <w:rtl/>
        </w:rPr>
        <w:t xml:space="preserve">، </w:t>
      </w:r>
      <w:r w:rsidRPr="00406B60">
        <w:rPr>
          <w:rtl/>
        </w:rPr>
        <w:t xml:space="preserve">فلا تدبّ دبيب </w:t>
      </w:r>
      <w:r w:rsidRPr="00DB1CAE">
        <w:rPr>
          <w:rStyle w:val="libFootnotenumChar"/>
          <w:rtl/>
        </w:rPr>
        <w:t>(1)</w:t>
      </w:r>
      <w:r w:rsidRPr="00406B60">
        <w:rPr>
          <w:rtl/>
        </w:rPr>
        <w:t xml:space="preserve"> المتماوتين</w:t>
      </w:r>
      <w:r>
        <w:rPr>
          <w:rtl/>
        </w:rPr>
        <w:t xml:space="preserve">، </w:t>
      </w:r>
      <w:r w:rsidRPr="00406B60">
        <w:rPr>
          <w:rtl/>
        </w:rPr>
        <w:t xml:space="preserve">ولا تثب وثيب الشطّار. وعنه </w:t>
      </w:r>
      <w:r w:rsidRPr="000B1256">
        <w:rPr>
          <w:rStyle w:val="libAlaemChar"/>
          <w:rtl/>
        </w:rPr>
        <w:t>صلى‌الله‌عليه‌وآله‌وسلم</w:t>
      </w:r>
      <w:r>
        <w:rPr>
          <w:rtl/>
        </w:rPr>
        <w:t xml:space="preserve">: </w:t>
      </w:r>
      <w:r w:rsidRPr="00406B60">
        <w:rPr>
          <w:rtl/>
        </w:rPr>
        <w:t>«سرعة المشي تذهب بهاء المؤمن»</w:t>
      </w:r>
      <w:r>
        <w:rPr>
          <w:rtl/>
        </w:rPr>
        <w:t>.</w:t>
      </w:r>
    </w:p>
    <w:p w14:paraId="162D7059" w14:textId="77777777" w:rsidR="002A0DE2" w:rsidRPr="00406B60" w:rsidRDefault="002A0DE2" w:rsidP="00824906">
      <w:pPr>
        <w:pStyle w:val="libNormal"/>
        <w:rPr>
          <w:rtl/>
        </w:rPr>
      </w:pPr>
      <w:r w:rsidRPr="000B1256">
        <w:rPr>
          <w:rStyle w:val="libAlaemChar"/>
          <w:rtl/>
        </w:rPr>
        <w:t>(</w:t>
      </w:r>
      <w:r w:rsidRPr="00824906">
        <w:rPr>
          <w:rStyle w:val="libAieChar"/>
          <w:rtl/>
        </w:rPr>
        <w:t>وَاغْضُضْ مِنْ صَوْتِكَ</w:t>
      </w:r>
      <w:r w:rsidRPr="000B1256">
        <w:rPr>
          <w:rStyle w:val="libAlaemChar"/>
          <w:rtl/>
        </w:rPr>
        <w:t>)</w:t>
      </w:r>
      <w:r w:rsidRPr="00406B60">
        <w:rPr>
          <w:rtl/>
        </w:rPr>
        <w:t xml:space="preserve"> وانقص من الصوت واقصر. من قولك</w:t>
      </w:r>
      <w:r>
        <w:rPr>
          <w:rtl/>
        </w:rPr>
        <w:t xml:space="preserve">: </w:t>
      </w:r>
      <w:r w:rsidRPr="00406B60">
        <w:rPr>
          <w:rtl/>
        </w:rPr>
        <w:t>فلان يغضّ من فلان</w:t>
      </w:r>
      <w:r>
        <w:rPr>
          <w:rtl/>
        </w:rPr>
        <w:t xml:space="preserve">، </w:t>
      </w:r>
      <w:r w:rsidRPr="00406B60">
        <w:rPr>
          <w:rtl/>
        </w:rPr>
        <w:t xml:space="preserve">إذا قصر به ووضع منه. </w:t>
      </w:r>
      <w:r w:rsidRPr="000B1256">
        <w:rPr>
          <w:rStyle w:val="libAlaemChar"/>
          <w:rtl/>
        </w:rPr>
        <w:t>(</w:t>
      </w:r>
      <w:r w:rsidRPr="00824906">
        <w:rPr>
          <w:rStyle w:val="libAieChar"/>
          <w:rtl/>
        </w:rPr>
        <w:t>إِنَّ أَنْكَرَ الْأَصْواتِ</w:t>
      </w:r>
      <w:r w:rsidRPr="000B1256">
        <w:rPr>
          <w:rStyle w:val="libAlaemChar"/>
          <w:rtl/>
        </w:rPr>
        <w:t>)</w:t>
      </w:r>
      <w:r w:rsidRPr="00406B60">
        <w:rPr>
          <w:rtl/>
        </w:rPr>
        <w:t xml:space="preserve"> أوحشها. من قولك</w:t>
      </w:r>
      <w:r>
        <w:rPr>
          <w:rtl/>
        </w:rPr>
        <w:t xml:space="preserve">: </w:t>
      </w:r>
      <w:r w:rsidRPr="00406B60">
        <w:rPr>
          <w:rtl/>
        </w:rPr>
        <w:t>شيء نكر</w:t>
      </w:r>
      <w:r>
        <w:rPr>
          <w:rtl/>
        </w:rPr>
        <w:t xml:space="preserve">، </w:t>
      </w:r>
      <w:r w:rsidRPr="00406B60">
        <w:rPr>
          <w:rtl/>
        </w:rPr>
        <w:t xml:space="preserve">إذا أنكرته النفوس واستوحشت منه ونفرت. </w:t>
      </w:r>
      <w:r w:rsidRPr="000B1256">
        <w:rPr>
          <w:rStyle w:val="libAlaemChar"/>
          <w:rtl/>
        </w:rPr>
        <w:t>(</w:t>
      </w:r>
      <w:r w:rsidRPr="00824906">
        <w:rPr>
          <w:rStyle w:val="libAieChar"/>
          <w:rtl/>
        </w:rPr>
        <w:t>لَصَوْتُ الْحَمِيرِ</w:t>
      </w:r>
      <w:r w:rsidRPr="000B1256">
        <w:rPr>
          <w:rStyle w:val="libAlaemChar"/>
          <w:rtl/>
        </w:rPr>
        <w:t>)</w:t>
      </w:r>
      <w:r w:rsidRPr="00406B60">
        <w:rPr>
          <w:rtl/>
        </w:rPr>
        <w:t xml:space="preserve"> أوّله زفير</w:t>
      </w:r>
      <w:r>
        <w:rPr>
          <w:rtl/>
        </w:rPr>
        <w:t xml:space="preserve">، </w:t>
      </w:r>
      <w:r w:rsidRPr="00406B60">
        <w:rPr>
          <w:rtl/>
        </w:rPr>
        <w:t>وآخره شهيق. والحمار مثل في الذمّ البليغ</w:t>
      </w:r>
      <w:r>
        <w:rPr>
          <w:rtl/>
        </w:rPr>
        <w:t xml:space="preserve">، </w:t>
      </w:r>
      <w:r w:rsidRPr="00406B60">
        <w:rPr>
          <w:rtl/>
        </w:rPr>
        <w:t>سيّما نهاقه. ولذلك عدّ في مساوئ الآداب أن يجري ذكر الحمار في مجلس قوم من أولي المروءة</w:t>
      </w:r>
      <w:r>
        <w:rPr>
          <w:rtl/>
        </w:rPr>
        <w:t xml:space="preserve">، </w:t>
      </w:r>
      <w:r w:rsidRPr="00406B60">
        <w:rPr>
          <w:rtl/>
        </w:rPr>
        <w:t>فيكنّى عنه فيقال</w:t>
      </w:r>
      <w:r>
        <w:rPr>
          <w:rtl/>
        </w:rPr>
        <w:t xml:space="preserve">: </w:t>
      </w:r>
      <w:r w:rsidRPr="00406B60">
        <w:rPr>
          <w:rtl/>
        </w:rPr>
        <w:t>الطويل الأذنين</w:t>
      </w:r>
      <w:r>
        <w:rPr>
          <w:rtl/>
        </w:rPr>
        <w:t xml:space="preserve">، </w:t>
      </w:r>
      <w:r w:rsidRPr="00406B60">
        <w:rPr>
          <w:rtl/>
        </w:rPr>
        <w:t>كما يكنّى عن الأشياء المستقذرة</w:t>
      </w:r>
      <w:r>
        <w:rPr>
          <w:rtl/>
        </w:rPr>
        <w:t xml:space="preserve">، </w:t>
      </w:r>
      <w:r w:rsidRPr="00406B60">
        <w:rPr>
          <w:rtl/>
        </w:rPr>
        <w:t>لاستفحاشهم لذكرها. ففي تمثيل الصوت المرتفع بصوته</w:t>
      </w:r>
      <w:r>
        <w:rPr>
          <w:rtl/>
        </w:rPr>
        <w:t xml:space="preserve">، </w:t>
      </w:r>
      <w:r w:rsidRPr="00406B60">
        <w:rPr>
          <w:rtl/>
        </w:rPr>
        <w:t>ثمّ إخراجه مخرج الاستعارة</w:t>
      </w:r>
      <w:r>
        <w:rPr>
          <w:rtl/>
        </w:rPr>
        <w:t xml:space="preserve">، </w:t>
      </w:r>
      <w:r w:rsidRPr="00406B60">
        <w:rPr>
          <w:rtl/>
        </w:rPr>
        <w:t>مبالغة شديدة في الذمّ.</w:t>
      </w:r>
    </w:p>
    <w:p w14:paraId="683BCA5D" w14:textId="77777777" w:rsidR="002A0DE2" w:rsidRPr="00406B60" w:rsidRDefault="002A0DE2" w:rsidP="002F70F0">
      <w:pPr>
        <w:pStyle w:val="libLine"/>
        <w:rPr>
          <w:rtl/>
        </w:rPr>
      </w:pPr>
      <w:r w:rsidRPr="00406B60">
        <w:rPr>
          <w:rtl/>
        </w:rPr>
        <w:t>__________________</w:t>
      </w:r>
    </w:p>
    <w:p w14:paraId="58CF4F4A" w14:textId="77777777" w:rsidR="002A0DE2" w:rsidRPr="00406B60" w:rsidRDefault="002A0DE2" w:rsidP="00A95425">
      <w:pPr>
        <w:pStyle w:val="libFootnote0"/>
        <w:rPr>
          <w:rtl/>
        </w:rPr>
      </w:pPr>
      <w:r>
        <w:rPr>
          <w:rtl/>
        </w:rPr>
        <w:t>(</w:t>
      </w:r>
      <w:r w:rsidRPr="00406B60">
        <w:rPr>
          <w:rtl/>
        </w:rPr>
        <w:t>1) دبّ يدبّ دبيبا</w:t>
      </w:r>
      <w:r>
        <w:rPr>
          <w:rtl/>
        </w:rPr>
        <w:t xml:space="preserve">: </w:t>
      </w:r>
      <w:r w:rsidRPr="00406B60">
        <w:rPr>
          <w:rtl/>
        </w:rPr>
        <w:t>مشى كالحيّة</w:t>
      </w:r>
      <w:r>
        <w:rPr>
          <w:rtl/>
        </w:rPr>
        <w:t xml:space="preserve">، </w:t>
      </w:r>
      <w:r w:rsidRPr="00406B60">
        <w:rPr>
          <w:rtl/>
        </w:rPr>
        <w:t>أو على اليدين والرجلين كالطفل. وثب يثب وثيبا</w:t>
      </w:r>
      <w:r>
        <w:rPr>
          <w:rtl/>
        </w:rPr>
        <w:t xml:space="preserve">: </w:t>
      </w:r>
      <w:r w:rsidRPr="00406B60">
        <w:rPr>
          <w:rtl/>
        </w:rPr>
        <w:t>نهض وقام</w:t>
      </w:r>
      <w:r>
        <w:rPr>
          <w:rtl/>
        </w:rPr>
        <w:t xml:space="preserve">، </w:t>
      </w:r>
      <w:r w:rsidRPr="00406B60">
        <w:rPr>
          <w:rtl/>
        </w:rPr>
        <w:t>وقفز وطفر. والشطّار جمع الشاطر</w:t>
      </w:r>
      <w:r>
        <w:rPr>
          <w:rtl/>
        </w:rPr>
        <w:t xml:space="preserve">، </w:t>
      </w:r>
      <w:r w:rsidRPr="00406B60">
        <w:rPr>
          <w:rtl/>
        </w:rPr>
        <w:t>وهو المتّصف بالدهاء والخباثة.</w:t>
      </w:r>
    </w:p>
    <w:p w14:paraId="2421AD3D" w14:textId="77777777" w:rsidR="002A0DE2" w:rsidRPr="00406B60" w:rsidRDefault="002A0DE2" w:rsidP="00824906">
      <w:pPr>
        <w:pStyle w:val="libNormal"/>
        <w:rPr>
          <w:rtl/>
        </w:rPr>
      </w:pPr>
      <w:r>
        <w:rPr>
          <w:rtl/>
        </w:rPr>
        <w:br w:type="page"/>
      </w:r>
      <w:r w:rsidRPr="00406B60">
        <w:rPr>
          <w:rtl/>
        </w:rPr>
        <w:lastRenderedPageBreak/>
        <w:t>وتوحيد الصوت لأنّه ليس المراد أن يذكر صوت كلّ واحد من آحاد هذا الجنس حتّى يجمع</w:t>
      </w:r>
      <w:r>
        <w:rPr>
          <w:rtl/>
        </w:rPr>
        <w:t xml:space="preserve">، </w:t>
      </w:r>
      <w:r w:rsidRPr="00406B60">
        <w:rPr>
          <w:rtl/>
        </w:rPr>
        <w:t>وإنّما المراد أنّ كلّ جنس من الحيوان له صوت</w:t>
      </w:r>
      <w:r>
        <w:rPr>
          <w:rtl/>
        </w:rPr>
        <w:t xml:space="preserve">، </w:t>
      </w:r>
      <w:r w:rsidRPr="00406B60">
        <w:rPr>
          <w:rtl/>
        </w:rPr>
        <w:t>وأنكر أصوات هذه الأجناس صوت هذا الجنس</w:t>
      </w:r>
      <w:r>
        <w:rPr>
          <w:rtl/>
        </w:rPr>
        <w:t xml:space="preserve">، </w:t>
      </w:r>
      <w:r w:rsidRPr="00406B60">
        <w:rPr>
          <w:rtl/>
        </w:rPr>
        <w:t>فوجب توحيده. أو لأنّه مصدر في الأصل.</w:t>
      </w:r>
    </w:p>
    <w:p w14:paraId="3AFFD175" w14:textId="77777777" w:rsidR="002A0DE2" w:rsidRPr="00406B60" w:rsidRDefault="002A0DE2" w:rsidP="00824906">
      <w:pPr>
        <w:pStyle w:val="libNormal"/>
        <w:rPr>
          <w:rtl/>
        </w:rPr>
      </w:pPr>
      <w:r w:rsidRPr="000B1256">
        <w:rPr>
          <w:rStyle w:val="libAlaemChar"/>
          <w:rtl/>
        </w:rPr>
        <w:t>(</w:t>
      </w:r>
      <w:r w:rsidRPr="00824906">
        <w:rPr>
          <w:rStyle w:val="libAieChar"/>
          <w:rtl/>
        </w:rPr>
        <w:t>أَلَمْ تَرَوْا أَنَّ اللهَ سَخَّرَ لَكُمْ ما فِي السَّماواتِ وَما فِي الْأَرْضِ وَأَسْبَغَ عَلَيْكُمْ نِعَمَهُ ظاهِرَةً وَباطِنَةً وَمِنَ النَّاسِ مَنْ يُجادِلُ فِي اللهِ بِغَيْرِ عِلْمٍ وَلا هُدىً وَلا كِتابٍ مُنِيرٍ (20) وَإِذا قِيلَ لَهُمُ اتَّبِعُوا ما أَنْزَلَ اللهُ قالُوا بَلْ نَتَّبِعُ ما وَجَدْنا عَلَيْهِ آباءَنا أَوَلَوْ كانَ الشَّيْطانُ يَدْعُوهُمْ إِلى عَذابِ السَّعِيرِ (21) وَمَنْ يُسْلِمْ وَجْهَهُ إِلَى اللهِ وَهُوَ مُحْسِنٌ فَقَدِ اسْتَمْسَكَ بِالْعُرْوَةِ الْوُثْقى وَإِلَى اللهِ عاقِبَةُ الْأُمُورِ (22) وَمَنْ كَفَرَ فَلا يَحْزُنْكَ كُفْرُهُ إِلَيْنا مَرْجِعُهُمْ فَنُنَبِّئُهُمْ بِما عَمِلُوا إِنَّ اللهَ عَلِيمٌ بِذاتِ الصُّدُورِ (23) نُمَتِّعُهُمْ قَلِيلاً ثُمَّ نَضْطَرُّهُمْ إِلى عَذابٍ غَلِيظٍ (24) وَلَئِنْ سَأَلْتَهُمْ مَنْ خَلَقَ السَّماواتِ وَالْأَرْضَ لَيَقُولُنَّ اللهُ قُلِ الْحَمْدُ لِلَّهِ بَلْ أَكْثَرُهُمْ لا يَعْلَمُونَ (25) لِلَّهِ ما فِي السَّماواتِ وَالْأَرْضِ إِنَّ اللهَ هُوَ الْغَنِيُّ الْحَمِيدُ (26)</w:t>
      </w:r>
      <w:r w:rsidRPr="000B1256">
        <w:rPr>
          <w:rStyle w:val="libAlaemChar"/>
          <w:rtl/>
        </w:rPr>
        <w:t>)</w:t>
      </w:r>
    </w:p>
    <w:p w14:paraId="0313363F" w14:textId="77777777" w:rsidR="002A0DE2" w:rsidRPr="00406B60" w:rsidRDefault="002A0DE2" w:rsidP="00824906">
      <w:pPr>
        <w:pStyle w:val="libNormal"/>
        <w:rPr>
          <w:rtl/>
        </w:rPr>
      </w:pPr>
      <w:r w:rsidRPr="00406B60">
        <w:rPr>
          <w:rtl/>
        </w:rPr>
        <w:t>ثمّ ذكر سبحانه نعمه على خلقه</w:t>
      </w:r>
      <w:r>
        <w:rPr>
          <w:rtl/>
        </w:rPr>
        <w:t xml:space="preserve">، </w:t>
      </w:r>
      <w:r w:rsidRPr="00406B60">
        <w:rPr>
          <w:rtl/>
        </w:rPr>
        <w:t>ونبّههم على معرفتها</w:t>
      </w:r>
      <w:r>
        <w:rPr>
          <w:rtl/>
        </w:rPr>
        <w:t xml:space="preserve">، </w:t>
      </w:r>
      <w:r w:rsidRPr="00406B60">
        <w:rPr>
          <w:rtl/>
        </w:rPr>
        <w:t>فقال</w:t>
      </w:r>
      <w:r>
        <w:rPr>
          <w:rtl/>
        </w:rPr>
        <w:t xml:space="preserve">: </w:t>
      </w:r>
      <w:r w:rsidRPr="000B1256">
        <w:rPr>
          <w:rStyle w:val="libAlaemChar"/>
          <w:rtl/>
        </w:rPr>
        <w:t>(</w:t>
      </w:r>
      <w:r w:rsidRPr="00824906">
        <w:rPr>
          <w:rStyle w:val="libAieChar"/>
          <w:rtl/>
        </w:rPr>
        <w:t>أَلَمْ تَرَوْا أَنَّ اللهَ سَخَّرَ لَكُمْ ما فِي السَّماواتِ</w:t>
      </w:r>
      <w:r w:rsidRPr="000B1256">
        <w:rPr>
          <w:rStyle w:val="libAlaemChar"/>
          <w:rtl/>
        </w:rPr>
        <w:t>)</w:t>
      </w:r>
      <w:r w:rsidRPr="00406B60">
        <w:rPr>
          <w:rtl/>
        </w:rPr>
        <w:t xml:space="preserve"> من الشمس والقمر والنجوم والسحاب</w:t>
      </w:r>
      <w:r>
        <w:rPr>
          <w:rtl/>
        </w:rPr>
        <w:t xml:space="preserve">، </w:t>
      </w:r>
      <w:r w:rsidRPr="00406B60">
        <w:rPr>
          <w:rtl/>
        </w:rPr>
        <w:t>وغير ذلك ،</w:t>
      </w:r>
    </w:p>
    <w:p w14:paraId="1314BFF8" w14:textId="77777777" w:rsidR="002A0DE2" w:rsidRPr="00406B60" w:rsidRDefault="002A0DE2" w:rsidP="008F2859">
      <w:pPr>
        <w:pStyle w:val="libNormal0"/>
        <w:ind w:left="289"/>
        <w:rPr>
          <w:rtl/>
        </w:rPr>
      </w:pPr>
      <w:r>
        <w:rPr>
          <w:rtl/>
        </w:rPr>
        <w:br w:type="page"/>
      </w:r>
      <w:r w:rsidRPr="00406B60">
        <w:rPr>
          <w:rtl/>
        </w:rPr>
        <w:lastRenderedPageBreak/>
        <w:t xml:space="preserve">بأن جعله أسبابا محصّلة لمنافعكم </w:t>
      </w:r>
      <w:r w:rsidRPr="000B1256">
        <w:rPr>
          <w:rStyle w:val="libAlaemChar"/>
          <w:rtl/>
        </w:rPr>
        <w:t>(</w:t>
      </w:r>
      <w:r w:rsidRPr="00824906">
        <w:rPr>
          <w:rStyle w:val="libAieChar"/>
          <w:rtl/>
        </w:rPr>
        <w:t>وَما فِي الْأَرْضِ</w:t>
      </w:r>
      <w:r w:rsidRPr="000B1256">
        <w:rPr>
          <w:rStyle w:val="libAlaemChar"/>
          <w:rtl/>
        </w:rPr>
        <w:t>)</w:t>
      </w:r>
      <w:r w:rsidRPr="00406B60">
        <w:rPr>
          <w:rtl/>
        </w:rPr>
        <w:t xml:space="preserve"> من البحار والأنهار والمعادن والدوابّ وغيرها</w:t>
      </w:r>
      <w:r>
        <w:rPr>
          <w:rtl/>
        </w:rPr>
        <w:t xml:space="preserve">، </w:t>
      </w:r>
      <w:r w:rsidRPr="00406B60">
        <w:rPr>
          <w:rtl/>
        </w:rPr>
        <w:t>بأن مكّنكم من الانتفاع بها</w:t>
      </w:r>
      <w:r>
        <w:rPr>
          <w:rtl/>
        </w:rPr>
        <w:t xml:space="preserve">، </w:t>
      </w:r>
      <w:r w:rsidRPr="00406B60">
        <w:rPr>
          <w:rtl/>
        </w:rPr>
        <w:t>بوسط أو بغير وسط.</w:t>
      </w:r>
    </w:p>
    <w:p w14:paraId="1E153F9A" w14:textId="77777777" w:rsidR="002A0DE2" w:rsidRPr="00406B60" w:rsidRDefault="002A0DE2" w:rsidP="00824906">
      <w:pPr>
        <w:pStyle w:val="libNormal"/>
        <w:rPr>
          <w:rtl/>
        </w:rPr>
      </w:pPr>
      <w:r w:rsidRPr="000B1256">
        <w:rPr>
          <w:rStyle w:val="libAlaemChar"/>
          <w:rtl/>
        </w:rPr>
        <w:t>(</w:t>
      </w:r>
      <w:r w:rsidRPr="00824906">
        <w:rPr>
          <w:rStyle w:val="libAieChar"/>
          <w:rtl/>
        </w:rPr>
        <w:t>وَأَسْبَغَ</w:t>
      </w:r>
      <w:r w:rsidRPr="000B1256">
        <w:rPr>
          <w:rStyle w:val="libAlaemChar"/>
          <w:rtl/>
        </w:rPr>
        <w:t>)</w:t>
      </w:r>
      <w:r w:rsidRPr="00406B60">
        <w:rPr>
          <w:rtl/>
        </w:rPr>
        <w:t xml:space="preserve"> وأوسع وأتمّ </w:t>
      </w:r>
      <w:r w:rsidRPr="000B1256">
        <w:rPr>
          <w:rStyle w:val="libAlaemChar"/>
          <w:rtl/>
        </w:rPr>
        <w:t>(</w:t>
      </w:r>
      <w:r w:rsidRPr="00824906">
        <w:rPr>
          <w:rStyle w:val="libAieChar"/>
          <w:rtl/>
        </w:rPr>
        <w:t>عَلَيْكُمْ نِعَمَهُ</w:t>
      </w:r>
      <w:r w:rsidRPr="000B1256">
        <w:rPr>
          <w:rStyle w:val="libAlaemChar"/>
          <w:rtl/>
        </w:rPr>
        <w:t>)</w:t>
      </w:r>
      <w:r w:rsidRPr="00406B60">
        <w:rPr>
          <w:rtl/>
        </w:rPr>
        <w:t xml:space="preserve"> هي</w:t>
      </w:r>
      <w:r>
        <w:rPr>
          <w:rtl/>
        </w:rPr>
        <w:t xml:space="preserve">: </w:t>
      </w:r>
      <w:r w:rsidRPr="00406B60">
        <w:rPr>
          <w:rtl/>
        </w:rPr>
        <w:t xml:space="preserve">كلّ نفع قصد به الإحسان </w:t>
      </w:r>
      <w:r w:rsidRPr="000B1256">
        <w:rPr>
          <w:rStyle w:val="libAlaemChar"/>
          <w:rtl/>
        </w:rPr>
        <w:t>(</w:t>
      </w:r>
      <w:r w:rsidRPr="00824906">
        <w:rPr>
          <w:rStyle w:val="libAieChar"/>
          <w:rtl/>
        </w:rPr>
        <w:t>ظاهِرَةً وَباطِنَةً</w:t>
      </w:r>
      <w:r w:rsidRPr="000B1256">
        <w:rPr>
          <w:rStyle w:val="libAlaemChar"/>
          <w:rtl/>
        </w:rPr>
        <w:t>)</w:t>
      </w:r>
      <w:r w:rsidRPr="00406B60">
        <w:rPr>
          <w:rtl/>
        </w:rPr>
        <w:t xml:space="preserve"> محسوسة ومعقولة</w:t>
      </w:r>
      <w:r>
        <w:rPr>
          <w:rtl/>
        </w:rPr>
        <w:t xml:space="preserve">، </w:t>
      </w:r>
      <w:r w:rsidRPr="00406B60">
        <w:rPr>
          <w:rtl/>
        </w:rPr>
        <w:t>ما تعرفونه وما لا تعرفونه. وقد مرّ شرح النعمة وتفصيلها في الفاتحة.</w:t>
      </w:r>
    </w:p>
    <w:p w14:paraId="3035AB65" w14:textId="77777777" w:rsidR="002A0DE2" w:rsidRPr="00406B60" w:rsidRDefault="002A0DE2" w:rsidP="00824906">
      <w:pPr>
        <w:pStyle w:val="libNormal"/>
        <w:rPr>
          <w:rtl/>
        </w:rPr>
      </w:pPr>
      <w:r w:rsidRPr="00406B60">
        <w:rPr>
          <w:rtl/>
        </w:rPr>
        <w:t>وقرأ نافع وأبو عمرو وحفص</w:t>
      </w:r>
      <w:r>
        <w:rPr>
          <w:rtl/>
        </w:rPr>
        <w:t xml:space="preserve">: </w:t>
      </w:r>
      <w:r w:rsidRPr="00406B60">
        <w:rPr>
          <w:rtl/>
        </w:rPr>
        <w:t>نعمه بالجمع والإضافة.</w:t>
      </w:r>
    </w:p>
    <w:p w14:paraId="15FD213A" w14:textId="77777777" w:rsidR="002A0DE2" w:rsidRPr="00406B60" w:rsidRDefault="002A0DE2" w:rsidP="00824906">
      <w:pPr>
        <w:pStyle w:val="libNormal"/>
        <w:rPr>
          <w:rtl/>
        </w:rPr>
      </w:pPr>
      <w:r w:rsidRPr="00406B60">
        <w:rPr>
          <w:rtl/>
        </w:rPr>
        <w:t>وقال صاحب المجمع</w:t>
      </w:r>
      <w:r>
        <w:rPr>
          <w:rtl/>
        </w:rPr>
        <w:t xml:space="preserve">: </w:t>
      </w:r>
      <w:r w:rsidRPr="00406B60">
        <w:rPr>
          <w:rtl/>
        </w:rPr>
        <w:t>«الظاهرة ما لا يمكنكم جحده</w:t>
      </w:r>
      <w:r>
        <w:rPr>
          <w:rtl/>
        </w:rPr>
        <w:t xml:space="preserve">، </w:t>
      </w:r>
      <w:r w:rsidRPr="00406B60">
        <w:rPr>
          <w:rtl/>
        </w:rPr>
        <w:t>من خلقكم وإحيائكم وإقداركم</w:t>
      </w:r>
      <w:r>
        <w:rPr>
          <w:rtl/>
        </w:rPr>
        <w:t xml:space="preserve">، </w:t>
      </w:r>
      <w:r w:rsidRPr="00406B60">
        <w:rPr>
          <w:rtl/>
        </w:rPr>
        <w:t>وخلق الشهوة فيكم</w:t>
      </w:r>
      <w:r>
        <w:rPr>
          <w:rtl/>
        </w:rPr>
        <w:t xml:space="preserve">، </w:t>
      </w:r>
      <w:r w:rsidRPr="00406B60">
        <w:rPr>
          <w:rtl/>
        </w:rPr>
        <w:t>وغيرها من ضروب النعم. والباطنة</w:t>
      </w:r>
      <w:r>
        <w:rPr>
          <w:rtl/>
        </w:rPr>
        <w:t xml:space="preserve">: </w:t>
      </w:r>
      <w:r w:rsidRPr="00406B60">
        <w:rPr>
          <w:rtl/>
        </w:rPr>
        <w:t xml:space="preserve">ما لا يعرفها إلّا من أمعن النظر فيها» </w:t>
      </w:r>
      <w:r w:rsidRPr="00DB1CAE">
        <w:rPr>
          <w:rStyle w:val="libFootnotenumChar"/>
          <w:rtl/>
        </w:rPr>
        <w:t>(1)</w:t>
      </w:r>
      <w:r>
        <w:rPr>
          <w:rtl/>
        </w:rPr>
        <w:t>.</w:t>
      </w:r>
    </w:p>
    <w:p w14:paraId="2AF07840"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الباطنة مصالح الدين والدنيا</w:t>
      </w:r>
      <w:r>
        <w:rPr>
          <w:rtl/>
        </w:rPr>
        <w:t xml:space="preserve">، </w:t>
      </w:r>
      <w:r w:rsidRPr="00406B60">
        <w:rPr>
          <w:rtl/>
        </w:rPr>
        <w:t>ممّا يعلمه الله وغاب عن العباد علمه.</w:t>
      </w:r>
    </w:p>
    <w:p w14:paraId="66420258" w14:textId="77777777" w:rsidR="002A0DE2" w:rsidRPr="00406B60" w:rsidRDefault="002A0DE2" w:rsidP="00824906">
      <w:pPr>
        <w:pStyle w:val="libNormal"/>
        <w:rPr>
          <w:rtl/>
        </w:rPr>
      </w:pPr>
      <w:r w:rsidRPr="00406B60">
        <w:rPr>
          <w:rtl/>
        </w:rPr>
        <w:t>وفي رواية الضحّاك عنه قال</w:t>
      </w:r>
      <w:r>
        <w:rPr>
          <w:rtl/>
        </w:rPr>
        <w:t xml:space="preserve">: </w:t>
      </w:r>
      <w:r w:rsidRPr="00406B60">
        <w:rPr>
          <w:rtl/>
        </w:rPr>
        <w:t xml:space="preserve">«سألت النبيّ </w:t>
      </w:r>
      <w:r w:rsidRPr="000B1256">
        <w:rPr>
          <w:rStyle w:val="libAlaemChar"/>
          <w:rtl/>
        </w:rPr>
        <w:t>صلى‌الله‌عليه‌وآله‌وسلم</w:t>
      </w:r>
      <w:r w:rsidRPr="00406B60">
        <w:rPr>
          <w:rtl/>
        </w:rPr>
        <w:t xml:space="preserve"> عنهما</w:t>
      </w:r>
      <w:r>
        <w:rPr>
          <w:rtl/>
        </w:rPr>
        <w:t xml:space="preserve">، </w:t>
      </w:r>
      <w:r w:rsidRPr="00406B60">
        <w:rPr>
          <w:rtl/>
        </w:rPr>
        <w:t>فقال</w:t>
      </w:r>
      <w:r>
        <w:rPr>
          <w:rtl/>
        </w:rPr>
        <w:t xml:space="preserve">: </w:t>
      </w:r>
      <w:r w:rsidRPr="00406B60">
        <w:rPr>
          <w:rtl/>
        </w:rPr>
        <w:t>يا ابن عبّاس</w:t>
      </w:r>
      <w:r>
        <w:rPr>
          <w:rtl/>
        </w:rPr>
        <w:t>!</w:t>
      </w:r>
      <w:r w:rsidRPr="00406B60">
        <w:rPr>
          <w:rtl/>
        </w:rPr>
        <w:t xml:space="preserve"> أمّا ما ظهر فالإسلام</w:t>
      </w:r>
      <w:r>
        <w:rPr>
          <w:rtl/>
        </w:rPr>
        <w:t xml:space="preserve">، </w:t>
      </w:r>
      <w:r w:rsidRPr="00406B60">
        <w:rPr>
          <w:rtl/>
        </w:rPr>
        <w:t>وما سوّى الله من خلقك</w:t>
      </w:r>
      <w:r>
        <w:rPr>
          <w:rtl/>
        </w:rPr>
        <w:t xml:space="preserve">، </w:t>
      </w:r>
      <w:r w:rsidRPr="00406B60">
        <w:rPr>
          <w:rtl/>
        </w:rPr>
        <w:t>وما أفاض عليك من الرزق. وأمّا ما بطن فستر مساوئ عملك</w:t>
      </w:r>
      <w:r>
        <w:rPr>
          <w:rtl/>
        </w:rPr>
        <w:t xml:space="preserve">، </w:t>
      </w:r>
      <w:r w:rsidRPr="00406B60">
        <w:rPr>
          <w:rtl/>
        </w:rPr>
        <w:t>ولم يفضحك به. يا ابن عبّاس</w:t>
      </w:r>
      <w:r>
        <w:rPr>
          <w:rtl/>
        </w:rPr>
        <w:t>!</w:t>
      </w:r>
      <w:r w:rsidRPr="00406B60">
        <w:rPr>
          <w:rtl/>
        </w:rPr>
        <w:t xml:space="preserve"> إنّ الله تعالى يقول</w:t>
      </w:r>
      <w:r>
        <w:rPr>
          <w:rtl/>
        </w:rPr>
        <w:t xml:space="preserve">: </w:t>
      </w:r>
      <w:r w:rsidRPr="00406B60">
        <w:rPr>
          <w:rtl/>
        </w:rPr>
        <w:t>ثلاثة جعلتهنّ للمؤمن</w:t>
      </w:r>
      <w:r>
        <w:rPr>
          <w:rtl/>
        </w:rPr>
        <w:t xml:space="preserve">، </w:t>
      </w:r>
      <w:r w:rsidRPr="00406B60">
        <w:rPr>
          <w:rtl/>
        </w:rPr>
        <w:t>ولم تكن له</w:t>
      </w:r>
      <w:r>
        <w:rPr>
          <w:rtl/>
        </w:rPr>
        <w:t xml:space="preserve">: </w:t>
      </w:r>
      <w:r w:rsidRPr="00406B60">
        <w:rPr>
          <w:rtl/>
        </w:rPr>
        <w:t>صلاة المؤمنين عليه من بعد انقطاع عمله. وجعلت له ثلث ماله</w:t>
      </w:r>
      <w:r>
        <w:rPr>
          <w:rtl/>
        </w:rPr>
        <w:t xml:space="preserve">، </w:t>
      </w:r>
      <w:r w:rsidRPr="00406B60">
        <w:rPr>
          <w:rtl/>
        </w:rPr>
        <w:t>أكفّر به عنه خطاياه. والثالثة</w:t>
      </w:r>
      <w:r>
        <w:rPr>
          <w:rtl/>
        </w:rPr>
        <w:t xml:space="preserve">: </w:t>
      </w:r>
      <w:r w:rsidRPr="00406B60">
        <w:rPr>
          <w:rtl/>
        </w:rPr>
        <w:t>سترت مساوئ عمله</w:t>
      </w:r>
      <w:r>
        <w:rPr>
          <w:rtl/>
        </w:rPr>
        <w:t xml:space="preserve">، </w:t>
      </w:r>
      <w:r w:rsidRPr="00406B60">
        <w:rPr>
          <w:rtl/>
        </w:rPr>
        <w:t>فلم أفضحه بشيء منه</w:t>
      </w:r>
      <w:r>
        <w:rPr>
          <w:rtl/>
        </w:rPr>
        <w:t xml:space="preserve">، </w:t>
      </w:r>
      <w:r w:rsidRPr="00406B60">
        <w:rPr>
          <w:rtl/>
        </w:rPr>
        <w:t>ولو أبديتها عليه لنبذه أهله فمن سواهم»</w:t>
      </w:r>
      <w:r>
        <w:rPr>
          <w:rtl/>
        </w:rPr>
        <w:t>.</w:t>
      </w:r>
    </w:p>
    <w:p w14:paraId="0D60D4AC" w14:textId="77777777" w:rsidR="002A0DE2" w:rsidRPr="00406B60" w:rsidRDefault="002A0DE2" w:rsidP="00824906">
      <w:pPr>
        <w:pStyle w:val="libNormal"/>
        <w:rPr>
          <w:rtl/>
        </w:rPr>
      </w:pPr>
      <w:r w:rsidRPr="00406B60">
        <w:rPr>
          <w:rtl/>
        </w:rPr>
        <w:t>وعن الربيع</w:t>
      </w:r>
      <w:r>
        <w:rPr>
          <w:rtl/>
        </w:rPr>
        <w:t xml:space="preserve">: </w:t>
      </w:r>
      <w:r w:rsidRPr="00406B60">
        <w:rPr>
          <w:rtl/>
        </w:rPr>
        <w:t>الظاهرة</w:t>
      </w:r>
      <w:r>
        <w:rPr>
          <w:rtl/>
        </w:rPr>
        <w:t xml:space="preserve">: </w:t>
      </w:r>
      <w:r w:rsidRPr="00406B60">
        <w:rPr>
          <w:rtl/>
        </w:rPr>
        <w:t>نعم الجوارح</w:t>
      </w:r>
      <w:r>
        <w:rPr>
          <w:rtl/>
        </w:rPr>
        <w:t xml:space="preserve">، </w:t>
      </w:r>
      <w:r w:rsidRPr="00406B60">
        <w:rPr>
          <w:rtl/>
        </w:rPr>
        <w:t>والباطنة</w:t>
      </w:r>
      <w:r>
        <w:rPr>
          <w:rtl/>
        </w:rPr>
        <w:t xml:space="preserve">: </w:t>
      </w:r>
      <w:r w:rsidRPr="00406B60">
        <w:rPr>
          <w:rtl/>
        </w:rPr>
        <w:t>نعم القلب. وعن عطاء</w:t>
      </w:r>
      <w:r>
        <w:rPr>
          <w:rtl/>
        </w:rPr>
        <w:t xml:space="preserve">: </w:t>
      </w:r>
      <w:r w:rsidRPr="00406B60">
        <w:rPr>
          <w:rtl/>
        </w:rPr>
        <w:t>الظاهرة</w:t>
      </w:r>
      <w:r>
        <w:rPr>
          <w:rtl/>
        </w:rPr>
        <w:t xml:space="preserve">: </w:t>
      </w:r>
      <w:r w:rsidRPr="00406B60">
        <w:rPr>
          <w:rtl/>
        </w:rPr>
        <w:t>تخفيف الشرائع</w:t>
      </w:r>
      <w:r>
        <w:rPr>
          <w:rtl/>
        </w:rPr>
        <w:t xml:space="preserve">، </w:t>
      </w:r>
      <w:r w:rsidRPr="00406B60">
        <w:rPr>
          <w:rtl/>
        </w:rPr>
        <w:t>والباطنة</w:t>
      </w:r>
      <w:r>
        <w:rPr>
          <w:rtl/>
        </w:rPr>
        <w:t xml:space="preserve">: </w:t>
      </w:r>
      <w:r w:rsidRPr="00406B60">
        <w:rPr>
          <w:rtl/>
        </w:rPr>
        <w:t>الشفاعة.</w:t>
      </w:r>
    </w:p>
    <w:p w14:paraId="56CB70C6" w14:textId="77777777" w:rsidR="002A0DE2" w:rsidRPr="00406B60" w:rsidRDefault="002A0DE2" w:rsidP="00824906">
      <w:pPr>
        <w:pStyle w:val="libNormal"/>
        <w:rPr>
          <w:rtl/>
        </w:rPr>
      </w:pPr>
      <w:r w:rsidRPr="00406B60">
        <w:rPr>
          <w:rtl/>
        </w:rPr>
        <w:t>وقيل</w:t>
      </w:r>
      <w:r>
        <w:rPr>
          <w:rtl/>
        </w:rPr>
        <w:t xml:space="preserve">: </w:t>
      </w:r>
      <w:r w:rsidRPr="00406B60">
        <w:rPr>
          <w:rtl/>
        </w:rPr>
        <w:t>الظاهرة</w:t>
      </w:r>
      <w:r>
        <w:rPr>
          <w:rtl/>
        </w:rPr>
        <w:t xml:space="preserve">: </w:t>
      </w:r>
      <w:r w:rsidRPr="00406B60">
        <w:rPr>
          <w:rtl/>
        </w:rPr>
        <w:t>نعم الدنيا</w:t>
      </w:r>
      <w:r>
        <w:rPr>
          <w:rtl/>
        </w:rPr>
        <w:t xml:space="preserve">، </w:t>
      </w:r>
      <w:r w:rsidRPr="00406B60">
        <w:rPr>
          <w:rtl/>
        </w:rPr>
        <w:t>والباطنة</w:t>
      </w:r>
      <w:r>
        <w:rPr>
          <w:rtl/>
        </w:rPr>
        <w:t xml:space="preserve">: </w:t>
      </w:r>
      <w:r w:rsidRPr="00406B60">
        <w:rPr>
          <w:rtl/>
        </w:rPr>
        <w:t>نعم الآخرة. وعن مجاهد</w:t>
      </w:r>
      <w:r>
        <w:rPr>
          <w:rtl/>
        </w:rPr>
        <w:t xml:space="preserve">: </w:t>
      </w:r>
      <w:r w:rsidRPr="00406B60">
        <w:rPr>
          <w:rtl/>
        </w:rPr>
        <w:t>الظاهرة</w:t>
      </w:r>
      <w:r>
        <w:rPr>
          <w:rtl/>
        </w:rPr>
        <w:t xml:space="preserve">: </w:t>
      </w:r>
      <w:r w:rsidRPr="00406B60">
        <w:rPr>
          <w:rtl/>
        </w:rPr>
        <w:t>ظهور الإسلام</w:t>
      </w:r>
      <w:r>
        <w:rPr>
          <w:rtl/>
        </w:rPr>
        <w:t xml:space="preserve">، </w:t>
      </w:r>
      <w:r w:rsidRPr="00406B60">
        <w:rPr>
          <w:rtl/>
        </w:rPr>
        <w:t>والنصر على الأعداء</w:t>
      </w:r>
      <w:r>
        <w:rPr>
          <w:rtl/>
        </w:rPr>
        <w:t xml:space="preserve">، </w:t>
      </w:r>
      <w:r w:rsidRPr="00406B60">
        <w:rPr>
          <w:rtl/>
        </w:rPr>
        <w:t>والباطنة</w:t>
      </w:r>
      <w:r>
        <w:rPr>
          <w:rtl/>
        </w:rPr>
        <w:t xml:space="preserve">: </w:t>
      </w:r>
      <w:r w:rsidRPr="00406B60">
        <w:rPr>
          <w:rtl/>
        </w:rPr>
        <w:t>الإمداد بالملائكة.</w:t>
      </w:r>
    </w:p>
    <w:p w14:paraId="55B22ECD" w14:textId="77777777" w:rsidR="002A0DE2" w:rsidRPr="00406B60" w:rsidRDefault="002A0DE2" w:rsidP="002F70F0">
      <w:pPr>
        <w:pStyle w:val="libLine"/>
        <w:rPr>
          <w:rtl/>
        </w:rPr>
      </w:pPr>
      <w:r w:rsidRPr="00406B60">
        <w:rPr>
          <w:rtl/>
        </w:rPr>
        <w:t>__________________</w:t>
      </w:r>
    </w:p>
    <w:p w14:paraId="2FBA4444" w14:textId="77777777" w:rsidR="002A0DE2" w:rsidRPr="00406B60" w:rsidRDefault="002A0DE2" w:rsidP="00A95425">
      <w:pPr>
        <w:pStyle w:val="libFootnote0"/>
        <w:rPr>
          <w:rtl/>
        </w:rPr>
      </w:pPr>
      <w:r>
        <w:rPr>
          <w:rtl/>
        </w:rPr>
        <w:t>(</w:t>
      </w:r>
      <w:r w:rsidRPr="00406B60">
        <w:rPr>
          <w:rtl/>
        </w:rPr>
        <w:t>1) مجمع البيان 8</w:t>
      </w:r>
      <w:r>
        <w:rPr>
          <w:rtl/>
        </w:rPr>
        <w:t xml:space="preserve">: </w:t>
      </w:r>
      <w:r w:rsidRPr="00406B60">
        <w:rPr>
          <w:rtl/>
        </w:rPr>
        <w:t>320.</w:t>
      </w:r>
    </w:p>
    <w:p w14:paraId="17D9BDB9" w14:textId="77777777" w:rsidR="002A0DE2" w:rsidRPr="00406B60" w:rsidRDefault="002A0DE2" w:rsidP="00824906">
      <w:pPr>
        <w:pStyle w:val="libNormal"/>
        <w:rPr>
          <w:rtl/>
        </w:rPr>
      </w:pPr>
      <w:r>
        <w:rPr>
          <w:rtl/>
        </w:rPr>
        <w:br w:type="page"/>
      </w:r>
      <w:r w:rsidRPr="00406B60">
        <w:rPr>
          <w:rtl/>
        </w:rPr>
        <w:lastRenderedPageBreak/>
        <w:t>وعن الضحّاك</w:t>
      </w:r>
      <w:r>
        <w:rPr>
          <w:rtl/>
        </w:rPr>
        <w:t xml:space="preserve">: </w:t>
      </w:r>
      <w:r w:rsidRPr="00406B60">
        <w:rPr>
          <w:rtl/>
        </w:rPr>
        <w:t>الظاهرة حسن الصورة</w:t>
      </w:r>
      <w:r>
        <w:rPr>
          <w:rtl/>
        </w:rPr>
        <w:t xml:space="preserve">، </w:t>
      </w:r>
      <w:r w:rsidRPr="00406B60">
        <w:rPr>
          <w:rtl/>
        </w:rPr>
        <w:t>وامتداد القامة</w:t>
      </w:r>
      <w:r>
        <w:rPr>
          <w:rtl/>
        </w:rPr>
        <w:t xml:space="preserve">، </w:t>
      </w:r>
      <w:r w:rsidRPr="00406B60">
        <w:rPr>
          <w:rtl/>
        </w:rPr>
        <w:t>وتسوية الأعضاء</w:t>
      </w:r>
      <w:r>
        <w:rPr>
          <w:rtl/>
        </w:rPr>
        <w:t xml:space="preserve">، </w:t>
      </w:r>
      <w:r w:rsidRPr="00406B60">
        <w:rPr>
          <w:rtl/>
        </w:rPr>
        <w:t>والباطنة</w:t>
      </w:r>
      <w:r>
        <w:rPr>
          <w:rtl/>
        </w:rPr>
        <w:t xml:space="preserve">: </w:t>
      </w:r>
      <w:r w:rsidRPr="00406B60">
        <w:rPr>
          <w:rtl/>
        </w:rPr>
        <w:t>المعرفة. وقيل</w:t>
      </w:r>
      <w:r>
        <w:rPr>
          <w:rtl/>
        </w:rPr>
        <w:t xml:space="preserve">: </w:t>
      </w:r>
      <w:r w:rsidRPr="00406B60">
        <w:rPr>
          <w:rtl/>
        </w:rPr>
        <w:t>الظاهرة</w:t>
      </w:r>
      <w:r>
        <w:rPr>
          <w:rtl/>
        </w:rPr>
        <w:t xml:space="preserve">: </w:t>
      </w:r>
      <w:r w:rsidRPr="00406B60">
        <w:rPr>
          <w:rtl/>
        </w:rPr>
        <w:t>القرآن</w:t>
      </w:r>
      <w:r>
        <w:rPr>
          <w:rtl/>
        </w:rPr>
        <w:t xml:space="preserve">، </w:t>
      </w:r>
      <w:r w:rsidRPr="00406B60">
        <w:rPr>
          <w:rtl/>
        </w:rPr>
        <w:t>والباطنة</w:t>
      </w:r>
      <w:r>
        <w:rPr>
          <w:rtl/>
        </w:rPr>
        <w:t xml:space="preserve">: </w:t>
      </w:r>
      <w:r w:rsidRPr="00406B60">
        <w:rPr>
          <w:rtl/>
        </w:rPr>
        <w:t>تأويله ومعانيه.</w:t>
      </w:r>
    </w:p>
    <w:p w14:paraId="17500D98" w14:textId="77777777" w:rsidR="002A0DE2" w:rsidRPr="00406B60" w:rsidRDefault="002A0DE2" w:rsidP="00824906">
      <w:pPr>
        <w:pStyle w:val="libNormal"/>
        <w:rPr>
          <w:rtl/>
        </w:rPr>
      </w:pPr>
      <w:r w:rsidRPr="00406B60">
        <w:rPr>
          <w:rtl/>
        </w:rPr>
        <w:t xml:space="preserve">وقال الباقر </w:t>
      </w:r>
      <w:r w:rsidRPr="000B1256">
        <w:rPr>
          <w:rStyle w:val="libAlaemChar"/>
          <w:rtl/>
        </w:rPr>
        <w:t>عليه‌السلام</w:t>
      </w:r>
      <w:r>
        <w:rPr>
          <w:rtl/>
        </w:rPr>
        <w:t xml:space="preserve">: </w:t>
      </w:r>
      <w:r w:rsidRPr="00406B60">
        <w:rPr>
          <w:rtl/>
        </w:rPr>
        <w:t>«النعمة الظاهرة</w:t>
      </w:r>
      <w:r>
        <w:rPr>
          <w:rtl/>
        </w:rPr>
        <w:t xml:space="preserve">: </w:t>
      </w:r>
      <w:r w:rsidRPr="00406B60">
        <w:rPr>
          <w:rtl/>
        </w:rPr>
        <w:t xml:space="preserve">النبيّ </w:t>
      </w:r>
      <w:r w:rsidRPr="000B1256">
        <w:rPr>
          <w:rStyle w:val="libAlaemChar"/>
          <w:rtl/>
        </w:rPr>
        <w:t>صلى‌الله‌عليه‌وآله‌وسلم</w:t>
      </w:r>
      <w:r>
        <w:rPr>
          <w:rtl/>
        </w:rPr>
        <w:t xml:space="preserve">، </w:t>
      </w:r>
      <w:r w:rsidRPr="00406B60">
        <w:rPr>
          <w:rtl/>
        </w:rPr>
        <w:t xml:space="preserve">وما جاء به من معرفة الله </w:t>
      </w:r>
      <w:r w:rsidRPr="000B1256">
        <w:rPr>
          <w:rStyle w:val="libAlaemChar"/>
          <w:rtl/>
        </w:rPr>
        <w:t>عزوجل</w:t>
      </w:r>
      <w:r w:rsidRPr="00406B60">
        <w:rPr>
          <w:rtl/>
        </w:rPr>
        <w:t xml:space="preserve"> وتوحيده. وأمّا النعمة الباطنة</w:t>
      </w:r>
      <w:r>
        <w:rPr>
          <w:rtl/>
        </w:rPr>
        <w:t xml:space="preserve">: </w:t>
      </w:r>
      <w:r w:rsidRPr="00406B60">
        <w:rPr>
          <w:rtl/>
        </w:rPr>
        <w:t>ولا يتنا أهل البيت</w:t>
      </w:r>
      <w:r>
        <w:rPr>
          <w:rtl/>
        </w:rPr>
        <w:t xml:space="preserve">، </w:t>
      </w:r>
      <w:r w:rsidRPr="00406B60">
        <w:rPr>
          <w:rtl/>
        </w:rPr>
        <w:t>وعقد مودّتنا»</w:t>
      </w:r>
      <w:r>
        <w:rPr>
          <w:rtl/>
        </w:rPr>
        <w:t>.</w:t>
      </w:r>
    </w:p>
    <w:p w14:paraId="75263A36" w14:textId="77777777" w:rsidR="002A0DE2" w:rsidRPr="00406B60" w:rsidRDefault="002A0DE2" w:rsidP="00824906">
      <w:pPr>
        <w:pStyle w:val="libNormal"/>
        <w:rPr>
          <w:rtl/>
        </w:rPr>
      </w:pPr>
      <w:r w:rsidRPr="00406B60">
        <w:rPr>
          <w:rtl/>
        </w:rPr>
        <w:t>ولا منافاة بين هذه الأقوال</w:t>
      </w:r>
      <w:r>
        <w:rPr>
          <w:rtl/>
        </w:rPr>
        <w:t xml:space="preserve">، </w:t>
      </w:r>
      <w:r w:rsidRPr="00406B60">
        <w:rPr>
          <w:rtl/>
        </w:rPr>
        <w:t>بل كلّها نعم الله ؛ الباطنة والظاهرة. والأولى حمل الآية على الجميع.</w:t>
      </w:r>
    </w:p>
    <w:p w14:paraId="56941A15" w14:textId="77777777" w:rsidR="002A0DE2" w:rsidRPr="00406B60" w:rsidRDefault="002A0DE2" w:rsidP="00824906">
      <w:pPr>
        <w:pStyle w:val="libNormal"/>
        <w:rPr>
          <w:rtl/>
        </w:rPr>
      </w:pPr>
      <w:r w:rsidRPr="00406B60">
        <w:rPr>
          <w:rtl/>
        </w:rPr>
        <w:t xml:space="preserve">ويروى في دعاء موسى </w:t>
      </w:r>
      <w:r w:rsidRPr="000B1256">
        <w:rPr>
          <w:rStyle w:val="libAlaemChar"/>
          <w:rtl/>
        </w:rPr>
        <w:t>عليه‌السلام</w:t>
      </w:r>
      <w:r>
        <w:rPr>
          <w:rtl/>
        </w:rPr>
        <w:t xml:space="preserve">: </w:t>
      </w:r>
      <w:r w:rsidRPr="00406B60">
        <w:rPr>
          <w:rtl/>
        </w:rPr>
        <w:t>إلهي دلّني على أخفى نعمتك على عبادك.</w:t>
      </w:r>
      <w:r>
        <w:rPr>
          <w:rFonts w:hint="cs"/>
          <w:rtl/>
        </w:rPr>
        <w:t xml:space="preserve"> </w:t>
      </w:r>
      <w:r w:rsidRPr="00406B60">
        <w:rPr>
          <w:rtl/>
        </w:rPr>
        <w:t>فقال</w:t>
      </w:r>
      <w:r>
        <w:rPr>
          <w:rtl/>
        </w:rPr>
        <w:t xml:space="preserve">: </w:t>
      </w:r>
      <w:r w:rsidRPr="00406B60">
        <w:rPr>
          <w:rtl/>
        </w:rPr>
        <w:t>أخفى نعمتي عليهم النفس.</w:t>
      </w:r>
      <w:r>
        <w:rPr>
          <w:rFonts w:hint="cs"/>
          <w:rtl/>
        </w:rPr>
        <w:t xml:space="preserve"> </w:t>
      </w:r>
      <w:r w:rsidRPr="00406B60">
        <w:rPr>
          <w:rtl/>
        </w:rPr>
        <w:t>ويروى</w:t>
      </w:r>
      <w:r>
        <w:rPr>
          <w:rtl/>
        </w:rPr>
        <w:t xml:space="preserve">: </w:t>
      </w:r>
      <w:r w:rsidRPr="00406B60">
        <w:rPr>
          <w:rtl/>
        </w:rPr>
        <w:t>أن أيسر ما يعذّب به أهل النار الأخذ بالأنفاس.</w:t>
      </w:r>
    </w:p>
    <w:p w14:paraId="0AB98A33" w14:textId="77777777" w:rsidR="002A0DE2" w:rsidRPr="00406B60" w:rsidRDefault="002A0DE2" w:rsidP="00824906">
      <w:pPr>
        <w:pStyle w:val="libNormal"/>
        <w:rPr>
          <w:rtl/>
        </w:rPr>
      </w:pPr>
      <w:r w:rsidRPr="00406B60">
        <w:rPr>
          <w:rtl/>
        </w:rPr>
        <w:t>ثمّ بيّن من كفر نعمه بقوله</w:t>
      </w:r>
      <w:r>
        <w:rPr>
          <w:rtl/>
        </w:rPr>
        <w:t xml:space="preserve">: </w:t>
      </w:r>
      <w:r w:rsidRPr="000B1256">
        <w:rPr>
          <w:rStyle w:val="libAlaemChar"/>
          <w:rtl/>
        </w:rPr>
        <w:t>(</w:t>
      </w:r>
      <w:r w:rsidRPr="00824906">
        <w:rPr>
          <w:rStyle w:val="libAieChar"/>
          <w:rtl/>
        </w:rPr>
        <w:t>وَمِنَ النَّاسِ مَنْ يُجادِلُ فِي اللهِ</w:t>
      </w:r>
      <w:r w:rsidRPr="000B1256">
        <w:rPr>
          <w:rStyle w:val="libAlaemChar"/>
          <w:rtl/>
        </w:rPr>
        <w:t>)</w:t>
      </w:r>
      <w:r w:rsidRPr="00406B60">
        <w:rPr>
          <w:rtl/>
        </w:rPr>
        <w:t xml:space="preserve"> يخاصم في توحيده وصفاته </w:t>
      </w:r>
      <w:r w:rsidRPr="000B1256">
        <w:rPr>
          <w:rStyle w:val="libAlaemChar"/>
          <w:rtl/>
        </w:rPr>
        <w:t>(</w:t>
      </w:r>
      <w:r w:rsidRPr="00824906">
        <w:rPr>
          <w:rStyle w:val="libAieChar"/>
          <w:rtl/>
        </w:rPr>
        <w:t>بِغَيْرِ عِلْمٍ</w:t>
      </w:r>
      <w:r w:rsidRPr="000B1256">
        <w:rPr>
          <w:rStyle w:val="libAlaemChar"/>
          <w:rtl/>
        </w:rPr>
        <w:t>)</w:t>
      </w:r>
      <w:r w:rsidRPr="00406B60">
        <w:rPr>
          <w:rtl/>
        </w:rPr>
        <w:t xml:space="preserve"> مستفاد من دليل </w:t>
      </w:r>
      <w:r w:rsidRPr="000B1256">
        <w:rPr>
          <w:rStyle w:val="libAlaemChar"/>
          <w:rtl/>
        </w:rPr>
        <w:t>(</w:t>
      </w:r>
      <w:r w:rsidRPr="00824906">
        <w:rPr>
          <w:rStyle w:val="libAieChar"/>
          <w:rtl/>
        </w:rPr>
        <w:t>وَلا هُدىً</w:t>
      </w:r>
      <w:r w:rsidRPr="000B1256">
        <w:rPr>
          <w:rStyle w:val="libAlaemChar"/>
          <w:rtl/>
        </w:rPr>
        <w:t>)</w:t>
      </w:r>
      <w:r w:rsidRPr="00406B60">
        <w:rPr>
          <w:rtl/>
        </w:rPr>
        <w:t xml:space="preserve"> راجع إلى رسول </w:t>
      </w:r>
      <w:r w:rsidRPr="000B1256">
        <w:rPr>
          <w:rStyle w:val="libAlaemChar"/>
          <w:rtl/>
        </w:rPr>
        <w:t>(</w:t>
      </w:r>
      <w:r w:rsidRPr="00824906">
        <w:rPr>
          <w:rStyle w:val="libAieChar"/>
          <w:rtl/>
        </w:rPr>
        <w:t>وَلا كِتابٍ مُنِيرٍ</w:t>
      </w:r>
      <w:r w:rsidRPr="000B1256">
        <w:rPr>
          <w:rStyle w:val="libAlaemChar"/>
          <w:rtl/>
        </w:rPr>
        <w:t>)</w:t>
      </w:r>
      <w:r w:rsidRPr="00406B60">
        <w:rPr>
          <w:rtl/>
        </w:rPr>
        <w:t xml:space="preserve"> أنزله الله</w:t>
      </w:r>
      <w:r>
        <w:rPr>
          <w:rtl/>
        </w:rPr>
        <w:t xml:space="preserve">، </w:t>
      </w:r>
      <w:r w:rsidRPr="00406B60">
        <w:rPr>
          <w:rtl/>
        </w:rPr>
        <w:t>بل بالتقليد</w:t>
      </w:r>
      <w:r>
        <w:rPr>
          <w:rtl/>
        </w:rPr>
        <w:t xml:space="preserve">، </w:t>
      </w:r>
      <w:r w:rsidRPr="00406B60">
        <w:rPr>
          <w:rtl/>
        </w:rPr>
        <w:t>كما قال</w:t>
      </w:r>
      <w:r>
        <w:rPr>
          <w:rtl/>
        </w:rPr>
        <w:t xml:space="preserve">: </w:t>
      </w:r>
      <w:r w:rsidRPr="000B1256">
        <w:rPr>
          <w:rStyle w:val="libAlaemChar"/>
          <w:rtl/>
        </w:rPr>
        <w:t>(</w:t>
      </w:r>
      <w:r w:rsidRPr="00824906">
        <w:rPr>
          <w:rStyle w:val="libAieChar"/>
          <w:rtl/>
        </w:rPr>
        <w:t>وَإِذا قِيلَ لَهُمُ اتَّبِعُوا ما أَنْزَلَ اللهُ</w:t>
      </w:r>
      <w:r w:rsidRPr="000B1256">
        <w:rPr>
          <w:rStyle w:val="libAlaemChar"/>
          <w:rtl/>
        </w:rPr>
        <w:t>)</w:t>
      </w:r>
      <w:r w:rsidRPr="00406B60">
        <w:rPr>
          <w:rtl/>
        </w:rPr>
        <w:t xml:space="preserve"> على محمّد</w:t>
      </w:r>
      <w:r>
        <w:rPr>
          <w:rtl/>
        </w:rPr>
        <w:t xml:space="preserve">، </w:t>
      </w:r>
      <w:r w:rsidRPr="00406B60">
        <w:rPr>
          <w:rtl/>
        </w:rPr>
        <w:t xml:space="preserve">من القرآن وسائر شرائع الأحكام. </w:t>
      </w:r>
      <w:r w:rsidRPr="000B1256">
        <w:rPr>
          <w:rStyle w:val="libAlaemChar"/>
          <w:rtl/>
        </w:rPr>
        <w:t>(</w:t>
      </w:r>
      <w:r w:rsidRPr="00824906">
        <w:rPr>
          <w:rStyle w:val="libAieChar"/>
          <w:rtl/>
        </w:rPr>
        <w:t>قالُوا بَلْ نَتَّبِعُ ما وَجَدْنا عَلَيْهِ آباءَنا</w:t>
      </w:r>
      <w:r w:rsidRPr="000B1256">
        <w:rPr>
          <w:rStyle w:val="libAlaemChar"/>
          <w:rtl/>
        </w:rPr>
        <w:t>)</w:t>
      </w:r>
      <w:r w:rsidRPr="00406B60">
        <w:rPr>
          <w:rtl/>
        </w:rPr>
        <w:t xml:space="preserve"> وهو منع صريح من التقليد في الأصول.</w:t>
      </w:r>
    </w:p>
    <w:p w14:paraId="0AF76F97" w14:textId="77777777" w:rsidR="002A0DE2" w:rsidRPr="00406B60" w:rsidRDefault="002A0DE2" w:rsidP="00824906">
      <w:pPr>
        <w:pStyle w:val="libNormal"/>
        <w:rPr>
          <w:rtl/>
        </w:rPr>
      </w:pPr>
      <w:r w:rsidRPr="000B1256">
        <w:rPr>
          <w:rStyle w:val="libAlaemChar"/>
          <w:rtl/>
        </w:rPr>
        <w:t>(</w:t>
      </w:r>
      <w:r w:rsidRPr="00824906">
        <w:rPr>
          <w:rStyle w:val="libAieChar"/>
          <w:rtl/>
        </w:rPr>
        <w:t>أَوَلَوْ كانَ الشَّيْطانُ يَدْعُوهُمْ</w:t>
      </w:r>
      <w:r w:rsidRPr="000B1256">
        <w:rPr>
          <w:rStyle w:val="libAlaemChar"/>
          <w:rtl/>
        </w:rPr>
        <w:t>)</w:t>
      </w:r>
      <w:r w:rsidRPr="00406B60">
        <w:rPr>
          <w:rtl/>
        </w:rPr>
        <w:t xml:space="preserve"> يحتمل أن يكون الضمير لهم ولآبائهم </w:t>
      </w:r>
      <w:r w:rsidRPr="000B1256">
        <w:rPr>
          <w:rStyle w:val="libAlaemChar"/>
          <w:rtl/>
        </w:rPr>
        <w:t>(</w:t>
      </w:r>
      <w:r w:rsidRPr="00824906">
        <w:rPr>
          <w:rStyle w:val="libAieChar"/>
          <w:rtl/>
        </w:rPr>
        <w:t>إِلى عَذابِ السَّعِيرِ</w:t>
      </w:r>
      <w:r w:rsidRPr="000B1256">
        <w:rPr>
          <w:rStyle w:val="libAlaemChar"/>
          <w:rtl/>
        </w:rPr>
        <w:t>)</w:t>
      </w:r>
      <w:r w:rsidRPr="00406B60">
        <w:rPr>
          <w:rtl/>
        </w:rPr>
        <w:t xml:space="preserve"> إلى ما يؤول إليه</w:t>
      </w:r>
      <w:r>
        <w:rPr>
          <w:rtl/>
        </w:rPr>
        <w:t xml:space="preserve">، </w:t>
      </w:r>
      <w:r w:rsidRPr="00406B60">
        <w:rPr>
          <w:rtl/>
        </w:rPr>
        <w:t>من التقليد أو الإشراك. وجواب «لو» محذوف</w:t>
      </w:r>
      <w:r>
        <w:rPr>
          <w:rtl/>
        </w:rPr>
        <w:t xml:space="preserve">، </w:t>
      </w:r>
      <w:r w:rsidRPr="00406B60">
        <w:rPr>
          <w:rtl/>
        </w:rPr>
        <w:t>مثل</w:t>
      </w:r>
      <w:r>
        <w:rPr>
          <w:rtl/>
        </w:rPr>
        <w:t xml:space="preserve">: </w:t>
      </w:r>
      <w:r w:rsidRPr="00406B60">
        <w:rPr>
          <w:rtl/>
        </w:rPr>
        <w:t>لاتّبعوه. والاستفهام للإنكار والتعجّب.</w:t>
      </w:r>
    </w:p>
    <w:p w14:paraId="5180BC03" w14:textId="77777777" w:rsidR="002A0DE2" w:rsidRPr="00406B60" w:rsidRDefault="002A0DE2" w:rsidP="00824906">
      <w:pPr>
        <w:pStyle w:val="libNormal"/>
        <w:rPr>
          <w:rtl/>
        </w:rPr>
      </w:pPr>
      <w:r w:rsidRPr="00406B60">
        <w:rPr>
          <w:rtl/>
        </w:rPr>
        <w:t>والمعنى</w:t>
      </w:r>
      <w:r>
        <w:rPr>
          <w:rtl/>
        </w:rPr>
        <w:t xml:space="preserve">: </w:t>
      </w:r>
      <w:r w:rsidRPr="00406B60">
        <w:rPr>
          <w:rtl/>
        </w:rPr>
        <w:t>أنّ الشيطان يدعوهم إلى تقليد آبائهم</w:t>
      </w:r>
      <w:r>
        <w:rPr>
          <w:rtl/>
        </w:rPr>
        <w:t xml:space="preserve">، </w:t>
      </w:r>
      <w:r w:rsidRPr="00406B60">
        <w:rPr>
          <w:rtl/>
        </w:rPr>
        <w:t>وترك اتّباع ما جاءت به الرسل</w:t>
      </w:r>
      <w:r>
        <w:rPr>
          <w:rtl/>
        </w:rPr>
        <w:t xml:space="preserve">، </w:t>
      </w:r>
      <w:r w:rsidRPr="00406B60">
        <w:rPr>
          <w:rtl/>
        </w:rPr>
        <w:t>وذلك موجب لهم عذاب النار</w:t>
      </w:r>
      <w:r>
        <w:rPr>
          <w:rtl/>
        </w:rPr>
        <w:t xml:space="preserve">، </w:t>
      </w:r>
      <w:r w:rsidRPr="00406B60">
        <w:rPr>
          <w:rtl/>
        </w:rPr>
        <w:t>فهو في الحقيقة يدعوهم إلى النار.</w:t>
      </w:r>
    </w:p>
    <w:p w14:paraId="52B995DB" w14:textId="77777777" w:rsidR="002A0DE2" w:rsidRPr="00406B60" w:rsidRDefault="002A0DE2" w:rsidP="00824906">
      <w:pPr>
        <w:pStyle w:val="libNormal"/>
        <w:rPr>
          <w:rtl/>
        </w:rPr>
      </w:pPr>
      <w:r w:rsidRPr="00406B60">
        <w:rPr>
          <w:rtl/>
        </w:rPr>
        <w:t xml:space="preserve">ثمّ قال </w:t>
      </w:r>
      <w:r w:rsidRPr="000B1256">
        <w:rPr>
          <w:rStyle w:val="libAlaemChar"/>
          <w:rtl/>
        </w:rPr>
        <w:t>(</w:t>
      </w:r>
      <w:r w:rsidRPr="00824906">
        <w:rPr>
          <w:rStyle w:val="libAieChar"/>
          <w:rtl/>
        </w:rPr>
        <w:t>وَمَنْ يُسْلِمْ وَجْهَهُ إِلَى اللهِ</w:t>
      </w:r>
      <w:r w:rsidRPr="000B1256">
        <w:rPr>
          <w:rStyle w:val="libAlaemChar"/>
          <w:rtl/>
        </w:rPr>
        <w:t>)</w:t>
      </w:r>
      <w:r w:rsidRPr="00406B60">
        <w:rPr>
          <w:rtl/>
        </w:rPr>
        <w:t xml:space="preserve"> بأن فوّض أمره إلى الله</w:t>
      </w:r>
      <w:r>
        <w:rPr>
          <w:rtl/>
        </w:rPr>
        <w:t xml:space="preserve">، </w:t>
      </w:r>
      <w:r w:rsidRPr="00406B60">
        <w:rPr>
          <w:rtl/>
        </w:rPr>
        <w:t>وأقبل بشراشره عليه. من</w:t>
      </w:r>
      <w:r>
        <w:rPr>
          <w:rtl/>
        </w:rPr>
        <w:t xml:space="preserve">: </w:t>
      </w:r>
      <w:r w:rsidRPr="00406B60">
        <w:rPr>
          <w:rtl/>
        </w:rPr>
        <w:t>أسلمت المتاع إلى الرجل</w:t>
      </w:r>
      <w:r>
        <w:rPr>
          <w:rtl/>
        </w:rPr>
        <w:t xml:space="preserve">، </w:t>
      </w:r>
      <w:r w:rsidRPr="00406B60">
        <w:rPr>
          <w:rtl/>
        </w:rPr>
        <w:t xml:space="preserve">إذا دفعت إليه. وحيث عدّي باللام فلتضمّن معنى الإخلاص. </w:t>
      </w:r>
      <w:r w:rsidRPr="000B1256">
        <w:rPr>
          <w:rStyle w:val="libAlaemChar"/>
          <w:rtl/>
        </w:rPr>
        <w:t>(</w:t>
      </w:r>
      <w:r w:rsidRPr="00824906">
        <w:rPr>
          <w:rStyle w:val="libAieChar"/>
          <w:rtl/>
        </w:rPr>
        <w:t>وَهُوَ مُحْسِنٌ</w:t>
      </w:r>
      <w:r w:rsidRPr="000B1256">
        <w:rPr>
          <w:rStyle w:val="libAlaemChar"/>
          <w:rtl/>
        </w:rPr>
        <w:t>)</w:t>
      </w:r>
      <w:r w:rsidRPr="00406B60">
        <w:rPr>
          <w:rtl/>
        </w:rPr>
        <w:t xml:space="preserve"> في عمله على موجب العلم ومقتضى الشرع</w:t>
      </w:r>
    </w:p>
    <w:p w14:paraId="34B6D970"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فَقَدِ اسْتَمْسَكَ بِالْعُرْوَةِ الْوُثْقى</w:t>
      </w:r>
      <w:r w:rsidRPr="000B1256">
        <w:rPr>
          <w:rStyle w:val="libAlaemChar"/>
          <w:rtl/>
        </w:rPr>
        <w:t>)</w:t>
      </w:r>
      <w:r w:rsidRPr="00406B60">
        <w:rPr>
          <w:rtl/>
        </w:rPr>
        <w:t xml:space="preserve"> فقد تعلّق بأوثق ما يتعلّق به. والوثقى تأنيث الأوثق. وهو تمثيل للمتوكّل المشتغل بالطاعة</w:t>
      </w:r>
      <w:r>
        <w:rPr>
          <w:rtl/>
        </w:rPr>
        <w:t xml:space="preserve">، </w:t>
      </w:r>
      <w:r w:rsidRPr="00406B60">
        <w:rPr>
          <w:rtl/>
        </w:rPr>
        <w:t>بمن أراد أن يترقّى إلى شاهق جبل</w:t>
      </w:r>
      <w:r>
        <w:rPr>
          <w:rtl/>
        </w:rPr>
        <w:t xml:space="preserve">، </w:t>
      </w:r>
      <w:r w:rsidRPr="00406B60">
        <w:rPr>
          <w:rtl/>
        </w:rPr>
        <w:t>فتمسّك بأوثق عروة من حبل متين.</w:t>
      </w:r>
    </w:p>
    <w:p w14:paraId="65C06039" w14:textId="77777777" w:rsidR="002A0DE2" w:rsidRPr="00406B60" w:rsidRDefault="002A0DE2" w:rsidP="00824906">
      <w:pPr>
        <w:pStyle w:val="libNormal"/>
        <w:rPr>
          <w:rtl/>
        </w:rPr>
      </w:pPr>
      <w:r w:rsidRPr="000B1256">
        <w:rPr>
          <w:rStyle w:val="libAlaemChar"/>
          <w:rtl/>
        </w:rPr>
        <w:t>(</w:t>
      </w:r>
      <w:r w:rsidRPr="00824906">
        <w:rPr>
          <w:rStyle w:val="libAieChar"/>
          <w:rtl/>
        </w:rPr>
        <w:t>وَإِلَى اللهِ عاقِبَةُ الْأُمُورِ</w:t>
      </w:r>
      <w:r w:rsidRPr="000B1256">
        <w:rPr>
          <w:rStyle w:val="libAlaemChar"/>
          <w:rtl/>
        </w:rPr>
        <w:t>)</w:t>
      </w:r>
      <w:r w:rsidRPr="00406B60">
        <w:rPr>
          <w:rtl/>
        </w:rPr>
        <w:t xml:space="preserve"> إذ الكلّ صائر إليه</w:t>
      </w:r>
      <w:r>
        <w:rPr>
          <w:rtl/>
        </w:rPr>
        <w:t xml:space="preserve">، </w:t>
      </w:r>
      <w:r w:rsidRPr="00406B60">
        <w:rPr>
          <w:rtl/>
        </w:rPr>
        <w:t>على وجه لا يكون لأحد التصرّف فيها بالأمر والنهي.</w:t>
      </w:r>
    </w:p>
    <w:p w14:paraId="20384FF0" w14:textId="77777777" w:rsidR="002A0DE2" w:rsidRPr="00406B60" w:rsidRDefault="002A0DE2" w:rsidP="00824906">
      <w:pPr>
        <w:pStyle w:val="libNormal"/>
        <w:rPr>
          <w:rtl/>
        </w:rPr>
      </w:pPr>
      <w:r w:rsidRPr="000B1256">
        <w:rPr>
          <w:rStyle w:val="libAlaemChar"/>
          <w:rtl/>
        </w:rPr>
        <w:t>(</w:t>
      </w:r>
      <w:r w:rsidRPr="00824906">
        <w:rPr>
          <w:rStyle w:val="libAieChar"/>
          <w:rtl/>
        </w:rPr>
        <w:t>وَمَنْ كَفَرَ فَلا يَحْزُنْكَ</w:t>
      </w:r>
      <w:r w:rsidRPr="000B1256">
        <w:rPr>
          <w:rStyle w:val="libAlaemChar"/>
          <w:rtl/>
        </w:rPr>
        <w:t>)</w:t>
      </w:r>
      <w:r w:rsidRPr="00406B60">
        <w:rPr>
          <w:rtl/>
        </w:rPr>
        <w:t xml:space="preserve"> فلا يهمّك </w:t>
      </w:r>
      <w:r w:rsidRPr="000B1256">
        <w:rPr>
          <w:rStyle w:val="libAlaemChar"/>
          <w:rtl/>
        </w:rPr>
        <w:t>(</w:t>
      </w:r>
      <w:r w:rsidRPr="00824906">
        <w:rPr>
          <w:rStyle w:val="libAieChar"/>
          <w:rtl/>
        </w:rPr>
        <w:t>كُفْرُهُ</w:t>
      </w:r>
      <w:r w:rsidRPr="000B1256">
        <w:rPr>
          <w:rStyle w:val="libAlaemChar"/>
          <w:rtl/>
        </w:rPr>
        <w:t>)</w:t>
      </w:r>
      <w:r w:rsidRPr="00406B60">
        <w:rPr>
          <w:rtl/>
        </w:rPr>
        <w:t xml:space="preserve"> وكيده للإسلام</w:t>
      </w:r>
      <w:r>
        <w:rPr>
          <w:rtl/>
        </w:rPr>
        <w:t xml:space="preserve">، </w:t>
      </w:r>
      <w:r w:rsidRPr="00406B60">
        <w:rPr>
          <w:rtl/>
        </w:rPr>
        <w:t xml:space="preserve">فإنّه لا يضرّك في الدنيا والآخرة </w:t>
      </w:r>
      <w:r w:rsidRPr="000B1256">
        <w:rPr>
          <w:rStyle w:val="libAlaemChar"/>
          <w:rtl/>
        </w:rPr>
        <w:t>(</w:t>
      </w:r>
      <w:r w:rsidRPr="00824906">
        <w:rPr>
          <w:rStyle w:val="libAieChar"/>
          <w:rtl/>
        </w:rPr>
        <w:t>إِلَيْنا مَرْجِعُهُمْ</w:t>
      </w:r>
      <w:r w:rsidRPr="000B1256">
        <w:rPr>
          <w:rStyle w:val="libAlaemChar"/>
          <w:rtl/>
        </w:rPr>
        <w:t>)</w:t>
      </w:r>
      <w:r w:rsidRPr="00406B60">
        <w:rPr>
          <w:rtl/>
        </w:rPr>
        <w:t xml:space="preserve"> في الدارين </w:t>
      </w:r>
      <w:r w:rsidRPr="000B1256">
        <w:rPr>
          <w:rStyle w:val="libAlaemChar"/>
          <w:rtl/>
        </w:rPr>
        <w:t>(</w:t>
      </w:r>
      <w:r w:rsidRPr="00824906">
        <w:rPr>
          <w:rStyle w:val="libAieChar"/>
          <w:rtl/>
        </w:rPr>
        <w:t>فَنُنَبِّئُهُمْ بِما عَمِلُوا</w:t>
      </w:r>
      <w:r w:rsidRPr="000B1256">
        <w:rPr>
          <w:rStyle w:val="libAlaemChar"/>
          <w:rtl/>
        </w:rPr>
        <w:t>)</w:t>
      </w:r>
      <w:r w:rsidRPr="00406B60">
        <w:rPr>
          <w:rtl/>
        </w:rPr>
        <w:t xml:space="preserve"> بالإهلاك والتعذيب </w:t>
      </w:r>
      <w:r w:rsidRPr="000B1256">
        <w:rPr>
          <w:rStyle w:val="libAlaemChar"/>
          <w:rtl/>
        </w:rPr>
        <w:t>(</w:t>
      </w:r>
      <w:r w:rsidRPr="00824906">
        <w:rPr>
          <w:rStyle w:val="libAieChar"/>
          <w:rtl/>
        </w:rPr>
        <w:t>إِنَّ اللهَ عَلِيمٌ بِذاتِ الصُّدُورِ</w:t>
      </w:r>
      <w:r w:rsidRPr="000B1256">
        <w:rPr>
          <w:rStyle w:val="libAlaemChar"/>
          <w:rtl/>
        </w:rPr>
        <w:t>)</w:t>
      </w:r>
      <w:r w:rsidRPr="00406B60">
        <w:rPr>
          <w:rtl/>
        </w:rPr>
        <w:t xml:space="preserve"> بما تضمره الصدور</w:t>
      </w:r>
      <w:r>
        <w:rPr>
          <w:rtl/>
        </w:rPr>
        <w:t xml:space="preserve">، </w:t>
      </w:r>
      <w:r w:rsidRPr="00406B60">
        <w:rPr>
          <w:rtl/>
        </w:rPr>
        <w:t>ولا يخفى عليه شيء منه</w:t>
      </w:r>
      <w:r>
        <w:rPr>
          <w:rtl/>
        </w:rPr>
        <w:t xml:space="preserve">، </w:t>
      </w:r>
      <w:r w:rsidRPr="00406B60">
        <w:rPr>
          <w:rtl/>
        </w:rPr>
        <w:t>فمجاز عليه على حسبه</w:t>
      </w:r>
      <w:r>
        <w:rPr>
          <w:rtl/>
        </w:rPr>
        <w:t xml:space="preserve">، </w:t>
      </w:r>
      <w:r w:rsidRPr="00406B60">
        <w:rPr>
          <w:rtl/>
        </w:rPr>
        <w:t>فضلا عمّا في الظاهر.</w:t>
      </w:r>
    </w:p>
    <w:p w14:paraId="2B5F6CE0" w14:textId="77777777" w:rsidR="002A0DE2" w:rsidRPr="00406B60" w:rsidRDefault="002A0DE2" w:rsidP="00824906">
      <w:pPr>
        <w:pStyle w:val="libNormal"/>
        <w:rPr>
          <w:rtl/>
        </w:rPr>
      </w:pPr>
      <w:r w:rsidRPr="000B1256">
        <w:rPr>
          <w:rStyle w:val="libAlaemChar"/>
          <w:rtl/>
        </w:rPr>
        <w:t>(</w:t>
      </w:r>
      <w:r w:rsidRPr="00824906">
        <w:rPr>
          <w:rStyle w:val="libAieChar"/>
          <w:rtl/>
        </w:rPr>
        <w:t>نُمَتِّعُهُمْ</w:t>
      </w:r>
      <w:r w:rsidRPr="000B1256">
        <w:rPr>
          <w:rStyle w:val="libAlaemChar"/>
          <w:rtl/>
        </w:rPr>
        <w:t>)</w:t>
      </w:r>
      <w:r w:rsidRPr="00406B60">
        <w:rPr>
          <w:rtl/>
        </w:rPr>
        <w:t xml:space="preserve"> تمتيعا</w:t>
      </w:r>
      <w:r>
        <w:rPr>
          <w:rtl/>
        </w:rPr>
        <w:t xml:space="preserve">، </w:t>
      </w:r>
      <w:r w:rsidRPr="00406B60">
        <w:rPr>
          <w:rtl/>
        </w:rPr>
        <w:t xml:space="preserve">أو زمانا </w:t>
      </w:r>
      <w:r w:rsidRPr="000B1256">
        <w:rPr>
          <w:rStyle w:val="libAlaemChar"/>
          <w:rtl/>
        </w:rPr>
        <w:t>(</w:t>
      </w:r>
      <w:r w:rsidRPr="00824906">
        <w:rPr>
          <w:rStyle w:val="libAieChar"/>
          <w:rtl/>
        </w:rPr>
        <w:t>قَلِيلاً</w:t>
      </w:r>
      <w:r w:rsidRPr="000B1256">
        <w:rPr>
          <w:rStyle w:val="libAlaemChar"/>
          <w:rtl/>
        </w:rPr>
        <w:t>)</w:t>
      </w:r>
      <w:r w:rsidRPr="00406B60">
        <w:rPr>
          <w:rtl/>
        </w:rPr>
        <w:t xml:space="preserve"> وهو زمان الدنيا</w:t>
      </w:r>
      <w:r>
        <w:rPr>
          <w:rtl/>
        </w:rPr>
        <w:t xml:space="preserve">، </w:t>
      </w:r>
      <w:r w:rsidRPr="00406B60">
        <w:rPr>
          <w:rtl/>
        </w:rPr>
        <w:t xml:space="preserve">فإنّ ما يزول بالنسبة إلى ما يدوم قليل </w:t>
      </w:r>
      <w:r w:rsidRPr="000B1256">
        <w:rPr>
          <w:rStyle w:val="libAlaemChar"/>
          <w:rtl/>
        </w:rPr>
        <w:t>(</w:t>
      </w:r>
      <w:r w:rsidRPr="00824906">
        <w:rPr>
          <w:rStyle w:val="libAieChar"/>
          <w:rtl/>
        </w:rPr>
        <w:t>ثُمَّ نَضْطَرُّهُمْ</w:t>
      </w:r>
      <w:r w:rsidRPr="000B1256">
        <w:rPr>
          <w:rStyle w:val="libAlaemChar"/>
          <w:rtl/>
        </w:rPr>
        <w:t>)</w:t>
      </w:r>
      <w:r w:rsidRPr="00406B60">
        <w:rPr>
          <w:rtl/>
        </w:rPr>
        <w:t xml:space="preserve"> ثمّ نصيّرهم مكرهين </w:t>
      </w:r>
      <w:r w:rsidRPr="000B1256">
        <w:rPr>
          <w:rStyle w:val="libAlaemChar"/>
          <w:rtl/>
        </w:rPr>
        <w:t>(</w:t>
      </w:r>
      <w:r w:rsidRPr="00824906">
        <w:rPr>
          <w:rStyle w:val="libAieChar"/>
          <w:rtl/>
        </w:rPr>
        <w:t>إِلى عَذابٍ غَلِيظٍ</w:t>
      </w:r>
      <w:r w:rsidRPr="000B1256">
        <w:rPr>
          <w:rStyle w:val="libAlaemChar"/>
          <w:rtl/>
        </w:rPr>
        <w:t>)</w:t>
      </w:r>
      <w:r w:rsidRPr="00406B60">
        <w:rPr>
          <w:rtl/>
        </w:rPr>
        <w:t xml:space="preserve"> يثقل عليهم ثقل الأجرام الغلاظ. فشبّه إلزامهم التعذيب باضطرار المضطرّ إلى الشيء الّذي لا يقدر على الانفكاك منه. والغلظ</w:t>
      </w:r>
      <w:r>
        <w:rPr>
          <w:rtl/>
        </w:rPr>
        <w:t xml:space="preserve">: </w:t>
      </w:r>
      <w:r w:rsidRPr="00406B60">
        <w:rPr>
          <w:rtl/>
        </w:rPr>
        <w:t>مستعار من الأجرام الغليظة.</w:t>
      </w:r>
    </w:p>
    <w:p w14:paraId="06E09A2E" w14:textId="77777777" w:rsidR="002A0DE2" w:rsidRPr="00406B60" w:rsidRDefault="002A0DE2" w:rsidP="00824906">
      <w:pPr>
        <w:pStyle w:val="libNormal"/>
        <w:rPr>
          <w:rtl/>
        </w:rPr>
      </w:pPr>
      <w:r w:rsidRPr="000B1256">
        <w:rPr>
          <w:rStyle w:val="libAlaemChar"/>
          <w:rtl/>
        </w:rPr>
        <w:t>(</w:t>
      </w:r>
      <w:r w:rsidRPr="00824906">
        <w:rPr>
          <w:rStyle w:val="libAieChar"/>
          <w:rtl/>
        </w:rPr>
        <w:t>وَلَئِنْ سَأَلْتَهُمْ مَنْ خَلَقَ السَّماواتِ وَالْأَرْضَ لَيَقُولُنَّ اللهُ</w:t>
      </w:r>
      <w:r w:rsidRPr="000B1256">
        <w:rPr>
          <w:rStyle w:val="libAlaemChar"/>
          <w:rtl/>
        </w:rPr>
        <w:t>)</w:t>
      </w:r>
      <w:r w:rsidRPr="00406B60">
        <w:rPr>
          <w:rtl/>
        </w:rPr>
        <w:t xml:space="preserve"> خلقهما</w:t>
      </w:r>
      <w:r>
        <w:rPr>
          <w:rtl/>
        </w:rPr>
        <w:t xml:space="preserve">، </w:t>
      </w:r>
      <w:r w:rsidRPr="00406B60">
        <w:rPr>
          <w:rtl/>
        </w:rPr>
        <w:t>لوضوح الدليل المانع من إسناد الخلق إلى غيره</w:t>
      </w:r>
      <w:r>
        <w:rPr>
          <w:rtl/>
        </w:rPr>
        <w:t xml:space="preserve">، </w:t>
      </w:r>
      <w:r w:rsidRPr="00406B60">
        <w:rPr>
          <w:rtl/>
        </w:rPr>
        <w:t>بحيث اضطرّوا إلى إذعانه.</w:t>
      </w:r>
    </w:p>
    <w:p w14:paraId="71879127" w14:textId="77777777" w:rsidR="002A0DE2" w:rsidRPr="00406B60" w:rsidRDefault="002A0DE2" w:rsidP="00824906">
      <w:pPr>
        <w:pStyle w:val="libNormal"/>
        <w:rPr>
          <w:rtl/>
        </w:rPr>
      </w:pPr>
      <w:r w:rsidRPr="000B1256">
        <w:rPr>
          <w:rStyle w:val="libAlaemChar"/>
          <w:rtl/>
        </w:rPr>
        <w:t>(</w:t>
      </w:r>
      <w:r w:rsidRPr="00824906">
        <w:rPr>
          <w:rStyle w:val="libAieChar"/>
          <w:rtl/>
        </w:rPr>
        <w:t>قُلِ الْحَمْدُ لِلَّهِ</w:t>
      </w:r>
      <w:r w:rsidRPr="000B1256">
        <w:rPr>
          <w:rStyle w:val="libAlaemChar"/>
          <w:rtl/>
        </w:rPr>
        <w:t>)</w:t>
      </w:r>
      <w:r w:rsidRPr="00406B60">
        <w:rPr>
          <w:rtl/>
        </w:rPr>
        <w:t xml:space="preserve"> على إلزامهم وإلجائهم إلى الاعتراف بما يوجب بطلان اعتقادهم </w:t>
      </w:r>
      <w:r w:rsidRPr="000B1256">
        <w:rPr>
          <w:rStyle w:val="libAlaemChar"/>
          <w:rtl/>
        </w:rPr>
        <w:t>(</w:t>
      </w:r>
      <w:r w:rsidRPr="00824906">
        <w:rPr>
          <w:rStyle w:val="libAieChar"/>
          <w:rtl/>
        </w:rPr>
        <w:t>بَلْ أَكْثَرُهُمْ لا يَعْلَمُونَ</w:t>
      </w:r>
      <w:r w:rsidRPr="000B1256">
        <w:rPr>
          <w:rStyle w:val="libAlaemChar"/>
          <w:rtl/>
        </w:rPr>
        <w:t>)</w:t>
      </w:r>
      <w:r w:rsidRPr="00406B60">
        <w:rPr>
          <w:rtl/>
        </w:rPr>
        <w:t xml:space="preserve"> أنّ ذلك يلزمهم.</w:t>
      </w:r>
    </w:p>
    <w:p w14:paraId="78D87914" w14:textId="77777777" w:rsidR="002A0DE2" w:rsidRPr="00406B60" w:rsidRDefault="002A0DE2" w:rsidP="00824906">
      <w:pPr>
        <w:pStyle w:val="libNormal"/>
        <w:rPr>
          <w:rtl/>
        </w:rPr>
      </w:pPr>
      <w:r w:rsidRPr="00406B60">
        <w:rPr>
          <w:rtl/>
        </w:rPr>
        <w:t>ثمّ أكّد سبحانه ما تقدّم من خلقه السماوات والأرض بقوله :</w:t>
      </w:r>
    </w:p>
    <w:p w14:paraId="23A9F478" w14:textId="77777777" w:rsidR="002A0DE2" w:rsidRPr="00406B60" w:rsidRDefault="002A0DE2" w:rsidP="00824906">
      <w:pPr>
        <w:pStyle w:val="libNormal"/>
        <w:rPr>
          <w:rtl/>
        </w:rPr>
      </w:pPr>
      <w:r w:rsidRPr="000B1256">
        <w:rPr>
          <w:rStyle w:val="libAlaemChar"/>
          <w:rtl/>
        </w:rPr>
        <w:t>(</w:t>
      </w:r>
      <w:r w:rsidRPr="00824906">
        <w:rPr>
          <w:rStyle w:val="libAieChar"/>
          <w:rtl/>
        </w:rPr>
        <w:t>لِلَّهِ ما فِي السَّماواتِ وَالْأَرْضِ</w:t>
      </w:r>
      <w:r w:rsidRPr="000B1256">
        <w:rPr>
          <w:rStyle w:val="libAlaemChar"/>
          <w:rtl/>
        </w:rPr>
        <w:t>)</w:t>
      </w:r>
      <w:r w:rsidRPr="00406B60">
        <w:rPr>
          <w:rtl/>
        </w:rPr>
        <w:t xml:space="preserve"> له جميع ذلك خلقا وملكا</w:t>
      </w:r>
      <w:r>
        <w:rPr>
          <w:rtl/>
        </w:rPr>
        <w:t xml:space="preserve">، </w:t>
      </w:r>
      <w:r w:rsidRPr="00406B60">
        <w:rPr>
          <w:rtl/>
        </w:rPr>
        <w:t>يتصرّف فيه كما يريده</w:t>
      </w:r>
      <w:r>
        <w:rPr>
          <w:rtl/>
        </w:rPr>
        <w:t xml:space="preserve">، </w:t>
      </w:r>
      <w:r w:rsidRPr="00406B60">
        <w:rPr>
          <w:rtl/>
        </w:rPr>
        <w:t>وليس لأحد الاعتراض عليه في ذلك</w:t>
      </w:r>
      <w:r>
        <w:rPr>
          <w:rtl/>
        </w:rPr>
        <w:t xml:space="preserve">، </w:t>
      </w:r>
      <w:r w:rsidRPr="00406B60">
        <w:rPr>
          <w:rtl/>
        </w:rPr>
        <w:t>فلا يستحقّ العبادة فيهما غيره.</w:t>
      </w:r>
    </w:p>
    <w:p w14:paraId="4A147157" w14:textId="77777777" w:rsidR="002A0DE2" w:rsidRPr="00406B60" w:rsidRDefault="002A0DE2" w:rsidP="00824906">
      <w:pPr>
        <w:pStyle w:val="libNormal"/>
        <w:rPr>
          <w:rtl/>
        </w:rPr>
      </w:pPr>
      <w:r w:rsidRPr="000B1256">
        <w:rPr>
          <w:rStyle w:val="libAlaemChar"/>
          <w:rtl/>
        </w:rPr>
        <w:t>(</w:t>
      </w:r>
      <w:r w:rsidRPr="00824906">
        <w:rPr>
          <w:rStyle w:val="libAieChar"/>
          <w:rtl/>
        </w:rPr>
        <w:t>إِنَّ اللهَ هُوَ الْغَنِيُ</w:t>
      </w:r>
      <w:r w:rsidRPr="000B1256">
        <w:rPr>
          <w:rStyle w:val="libAlaemChar"/>
          <w:rtl/>
        </w:rPr>
        <w:t>)</w:t>
      </w:r>
      <w:r w:rsidRPr="00406B60">
        <w:rPr>
          <w:rtl/>
        </w:rPr>
        <w:t xml:space="preserve"> عن حمد الحامدين</w:t>
      </w:r>
      <w:r>
        <w:rPr>
          <w:rtl/>
        </w:rPr>
        <w:t xml:space="preserve">، </w:t>
      </w:r>
      <w:r w:rsidRPr="00406B60">
        <w:rPr>
          <w:rtl/>
        </w:rPr>
        <w:t xml:space="preserve">وعن كلّ شيء </w:t>
      </w:r>
      <w:r w:rsidRPr="000B1256">
        <w:rPr>
          <w:rStyle w:val="libAlaemChar"/>
          <w:rtl/>
        </w:rPr>
        <w:t>(</w:t>
      </w:r>
      <w:r w:rsidRPr="00824906">
        <w:rPr>
          <w:rStyle w:val="libAieChar"/>
          <w:rtl/>
        </w:rPr>
        <w:t>الْحَمِيدُ</w:t>
      </w:r>
      <w:r w:rsidRPr="000B1256">
        <w:rPr>
          <w:rStyle w:val="libAlaemChar"/>
          <w:rtl/>
        </w:rPr>
        <w:t>)</w:t>
      </w:r>
      <w:r w:rsidRPr="00406B60">
        <w:rPr>
          <w:rtl/>
        </w:rPr>
        <w:t xml:space="preserve"> المستحقّ للحمد</w:t>
      </w:r>
      <w:r>
        <w:rPr>
          <w:rtl/>
        </w:rPr>
        <w:t xml:space="preserve">، </w:t>
      </w:r>
      <w:r w:rsidRPr="00406B60">
        <w:rPr>
          <w:rtl/>
        </w:rPr>
        <w:t>وإن لم يحمدوه.</w:t>
      </w:r>
    </w:p>
    <w:p w14:paraId="0D4CF6F7"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وَلَوْ أَنَّ ما فِي الْأَرْضِ مِنْ شَجَرَةٍ أَقْلامٌ وَالْبَحْرُ يَمُدُّهُ مِنْ بَعْدِهِ سَبْعَةُ أَبْحُرٍ ما نَفِدَتْ كَلِماتُ اللهِ إِنَّ اللهَ عَزِيزٌ حَكِيمٌ (27)</w:t>
      </w:r>
      <w:r w:rsidRPr="000B1256">
        <w:rPr>
          <w:rStyle w:val="libAlaemChar"/>
          <w:rtl/>
        </w:rPr>
        <w:t>)</w:t>
      </w:r>
    </w:p>
    <w:p w14:paraId="5CAB2BD5" w14:textId="77777777" w:rsidR="002A0DE2" w:rsidRPr="00406B60" w:rsidRDefault="002A0DE2" w:rsidP="00824906">
      <w:pPr>
        <w:pStyle w:val="libNormal"/>
        <w:rPr>
          <w:rtl/>
        </w:rPr>
      </w:pPr>
      <w:r w:rsidRPr="00406B60">
        <w:rPr>
          <w:rtl/>
        </w:rPr>
        <w:t>عن ابن عبّاس</w:t>
      </w:r>
      <w:r>
        <w:rPr>
          <w:rtl/>
        </w:rPr>
        <w:t xml:space="preserve">: </w:t>
      </w:r>
      <w:r w:rsidRPr="00406B60">
        <w:rPr>
          <w:rtl/>
        </w:rPr>
        <w:t xml:space="preserve">أنّ اليهود سألوا عن رسول الله </w:t>
      </w:r>
      <w:r w:rsidRPr="000B1256">
        <w:rPr>
          <w:rStyle w:val="libAlaemChar"/>
          <w:rtl/>
        </w:rPr>
        <w:t>صلى‌الله‌عليه‌وآله‌وسلم</w:t>
      </w:r>
      <w:r>
        <w:rPr>
          <w:rtl/>
        </w:rPr>
        <w:t xml:space="preserve">، </w:t>
      </w:r>
      <w:r w:rsidRPr="00406B60">
        <w:rPr>
          <w:rtl/>
        </w:rPr>
        <w:t>أو أمروا وفد قريش أن يسألوه عن قوله تعالى</w:t>
      </w:r>
      <w:r>
        <w:rPr>
          <w:rtl/>
        </w:rPr>
        <w:t xml:space="preserve">: </w:t>
      </w:r>
      <w:r w:rsidRPr="000B1256">
        <w:rPr>
          <w:rStyle w:val="libAlaemChar"/>
          <w:rtl/>
        </w:rPr>
        <w:t>(</w:t>
      </w:r>
      <w:r w:rsidRPr="00824906">
        <w:rPr>
          <w:rStyle w:val="libAieChar"/>
          <w:rtl/>
        </w:rPr>
        <w:t>وَما أُوتِيتُمْ مِنَ الْعِلْمِ إِلَّا قَلِيلاً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وقد أنزلت التوراة وفيها علم كلّ شيء</w:t>
      </w:r>
      <w:r>
        <w:rPr>
          <w:rtl/>
        </w:rPr>
        <w:t xml:space="preserve">، </w:t>
      </w:r>
      <w:r w:rsidRPr="00406B60">
        <w:rPr>
          <w:rtl/>
        </w:rPr>
        <w:t>فنزلت</w:t>
      </w:r>
      <w:r>
        <w:rPr>
          <w:rtl/>
        </w:rPr>
        <w:t xml:space="preserve">: </w:t>
      </w:r>
      <w:r w:rsidRPr="000B1256">
        <w:rPr>
          <w:rStyle w:val="libAlaemChar"/>
          <w:rtl/>
        </w:rPr>
        <w:t>(</w:t>
      </w:r>
      <w:r w:rsidRPr="00824906">
        <w:rPr>
          <w:rStyle w:val="libAieChar"/>
          <w:rtl/>
        </w:rPr>
        <w:t>وَلَوْ أَنَّ ما فِي الْأَرْضِ مِنْ شَجَرَةٍ أَقْلامٌ</w:t>
      </w:r>
      <w:r w:rsidRPr="000B1256">
        <w:rPr>
          <w:rStyle w:val="libAlaemChar"/>
          <w:rtl/>
        </w:rPr>
        <w:t>)</w:t>
      </w:r>
      <w:r w:rsidRPr="00406B60">
        <w:rPr>
          <w:rtl/>
        </w:rPr>
        <w:t xml:space="preserve"> ولو ثبت كون الأشجار أقلاما.</w:t>
      </w:r>
    </w:p>
    <w:p w14:paraId="2DBD7CDF" w14:textId="77777777" w:rsidR="002A0DE2" w:rsidRPr="00406B60" w:rsidRDefault="002A0DE2" w:rsidP="00824906">
      <w:pPr>
        <w:pStyle w:val="libNormal"/>
        <w:rPr>
          <w:rtl/>
        </w:rPr>
      </w:pPr>
      <w:r w:rsidRPr="00406B60">
        <w:rPr>
          <w:rtl/>
        </w:rPr>
        <w:t xml:space="preserve">وتوحيد «شجرة» لأنّ المراد تفصيل الآحاد. </w:t>
      </w:r>
      <w:r w:rsidRPr="000B1256">
        <w:rPr>
          <w:rStyle w:val="libAlaemChar"/>
          <w:rtl/>
        </w:rPr>
        <w:t>(</w:t>
      </w:r>
      <w:r w:rsidRPr="00824906">
        <w:rPr>
          <w:rStyle w:val="libAieChar"/>
          <w:rtl/>
        </w:rPr>
        <w:t>وَالْبَحْرُ يَمُدُّهُ مِنْ بَعْدِهِ سَبْعَةُ أَبْحُرٍ</w:t>
      </w:r>
      <w:r w:rsidRPr="000B1256">
        <w:rPr>
          <w:rStyle w:val="libAlaemChar"/>
          <w:rtl/>
        </w:rPr>
        <w:t>)</w:t>
      </w:r>
      <w:r w:rsidRPr="00406B60">
        <w:rPr>
          <w:rtl/>
        </w:rPr>
        <w:t xml:space="preserve"> مقتضى الكلام أن يقال</w:t>
      </w:r>
      <w:r>
        <w:rPr>
          <w:rtl/>
        </w:rPr>
        <w:t xml:space="preserve">: </w:t>
      </w:r>
      <w:r w:rsidRPr="00406B60">
        <w:rPr>
          <w:rtl/>
        </w:rPr>
        <w:t>ولو أنّ الشجر أقلام</w:t>
      </w:r>
      <w:r>
        <w:rPr>
          <w:rtl/>
        </w:rPr>
        <w:t xml:space="preserve">، </w:t>
      </w:r>
      <w:r w:rsidRPr="00406B60">
        <w:rPr>
          <w:rtl/>
        </w:rPr>
        <w:t>والبحر مداد. ويكون المعنى</w:t>
      </w:r>
      <w:r>
        <w:rPr>
          <w:rtl/>
        </w:rPr>
        <w:t xml:space="preserve">: </w:t>
      </w:r>
      <w:r w:rsidRPr="00406B60">
        <w:rPr>
          <w:rtl/>
        </w:rPr>
        <w:t>البحر المحيط بسعته مدادا ممدودا بسبعة أبحر. لكن أغنى عن ذكر المداد قوله</w:t>
      </w:r>
      <w:r>
        <w:rPr>
          <w:rtl/>
        </w:rPr>
        <w:t xml:space="preserve">: </w:t>
      </w:r>
      <w:r w:rsidRPr="00406B60">
        <w:rPr>
          <w:rtl/>
        </w:rPr>
        <w:t>«يمدّه» لأنّه من</w:t>
      </w:r>
      <w:r>
        <w:rPr>
          <w:rtl/>
        </w:rPr>
        <w:t xml:space="preserve">: </w:t>
      </w:r>
      <w:r w:rsidRPr="00406B60">
        <w:rPr>
          <w:rtl/>
        </w:rPr>
        <w:t>مدّ الدواة وأمدّها</w:t>
      </w:r>
      <w:r>
        <w:rPr>
          <w:rtl/>
        </w:rPr>
        <w:t xml:space="preserve">، </w:t>
      </w:r>
      <w:r w:rsidRPr="00406B60">
        <w:rPr>
          <w:rtl/>
        </w:rPr>
        <w:t>بجعل البحر الأعظم بمنزلة الدواة</w:t>
      </w:r>
      <w:r>
        <w:rPr>
          <w:rtl/>
        </w:rPr>
        <w:t xml:space="preserve">، </w:t>
      </w:r>
      <w:r w:rsidRPr="00406B60">
        <w:rPr>
          <w:rtl/>
        </w:rPr>
        <w:t>وجعل الأبحر السبعة مملوءة مدادا</w:t>
      </w:r>
      <w:r>
        <w:rPr>
          <w:rtl/>
        </w:rPr>
        <w:t xml:space="preserve">، </w:t>
      </w:r>
      <w:r w:rsidRPr="00406B60">
        <w:rPr>
          <w:rtl/>
        </w:rPr>
        <w:t>فهي تصبّ فيه مدادها أبدا صبّا لا ينقطع.</w:t>
      </w:r>
    </w:p>
    <w:p w14:paraId="596C3F77" w14:textId="77777777" w:rsidR="002A0DE2" w:rsidRPr="00406B60" w:rsidRDefault="002A0DE2" w:rsidP="00824906">
      <w:pPr>
        <w:pStyle w:val="libNormal"/>
        <w:rPr>
          <w:rtl/>
        </w:rPr>
      </w:pPr>
      <w:r w:rsidRPr="00406B60">
        <w:rPr>
          <w:rtl/>
        </w:rPr>
        <w:t>ورفع «البحر» للعطف على محلّ «أنّ» ومعمولها</w:t>
      </w:r>
      <w:r>
        <w:rPr>
          <w:rtl/>
        </w:rPr>
        <w:t>، و «</w:t>
      </w:r>
      <w:r w:rsidRPr="00406B60">
        <w:rPr>
          <w:rtl/>
        </w:rPr>
        <w:t>يمدّه» حال. والمعنى</w:t>
      </w:r>
      <w:r>
        <w:rPr>
          <w:rtl/>
        </w:rPr>
        <w:t xml:space="preserve">: </w:t>
      </w:r>
      <w:r w:rsidRPr="00406B60">
        <w:rPr>
          <w:rtl/>
        </w:rPr>
        <w:t>ولو ثبت كون الأشجار أقلاما في حال كون البحر ممدودا بسبعة أبحر. أو على الابتداء على أنّه مستأنف</w:t>
      </w:r>
      <w:r>
        <w:rPr>
          <w:rtl/>
        </w:rPr>
        <w:t xml:space="preserve">، </w:t>
      </w:r>
      <w:r w:rsidRPr="00406B60">
        <w:rPr>
          <w:rtl/>
        </w:rPr>
        <w:t>والواو للحال. ونصبه البصريّان بالعطف على اسم «أنّ»</w:t>
      </w:r>
      <w:r>
        <w:rPr>
          <w:rtl/>
        </w:rPr>
        <w:t xml:space="preserve">، </w:t>
      </w:r>
      <w:r w:rsidRPr="00406B60">
        <w:rPr>
          <w:rtl/>
        </w:rPr>
        <w:t>أو إضمار فعل يفسّره «يمدّه»</w:t>
      </w:r>
      <w:r>
        <w:rPr>
          <w:rtl/>
        </w:rPr>
        <w:t>.</w:t>
      </w:r>
      <w:r w:rsidRPr="00406B60">
        <w:rPr>
          <w:rtl/>
        </w:rPr>
        <w:t xml:space="preserve"> وفي الكلام حذف</w:t>
      </w:r>
      <w:r>
        <w:rPr>
          <w:rtl/>
        </w:rPr>
        <w:t xml:space="preserve">، </w:t>
      </w:r>
      <w:r w:rsidRPr="00406B60">
        <w:rPr>
          <w:rtl/>
        </w:rPr>
        <w:t>تقديره</w:t>
      </w:r>
      <w:r>
        <w:rPr>
          <w:rtl/>
        </w:rPr>
        <w:t xml:space="preserve">: </w:t>
      </w:r>
      <w:r w:rsidRPr="00406B60">
        <w:rPr>
          <w:rtl/>
        </w:rPr>
        <w:t>ولو أنّ أشجار الأرض أقلام</w:t>
      </w:r>
      <w:r>
        <w:rPr>
          <w:rtl/>
        </w:rPr>
        <w:t xml:space="preserve">، </w:t>
      </w:r>
      <w:r w:rsidRPr="00406B60">
        <w:rPr>
          <w:rtl/>
        </w:rPr>
        <w:t>والبحر ممدود بسبعة أبحر</w:t>
      </w:r>
      <w:r>
        <w:rPr>
          <w:rtl/>
        </w:rPr>
        <w:t xml:space="preserve">، </w:t>
      </w:r>
      <w:r w:rsidRPr="00406B60">
        <w:rPr>
          <w:rtl/>
        </w:rPr>
        <w:t>وكتبت بتلك الأقلام وبذلك المداد مقدورات الله ومعلوماته.</w:t>
      </w:r>
    </w:p>
    <w:p w14:paraId="28CBAADF" w14:textId="77777777" w:rsidR="002A0DE2" w:rsidRPr="00406B60" w:rsidRDefault="002A0DE2" w:rsidP="00824906">
      <w:pPr>
        <w:pStyle w:val="libNormal"/>
        <w:rPr>
          <w:rtl/>
        </w:rPr>
      </w:pPr>
      <w:r w:rsidRPr="000B1256">
        <w:rPr>
          <w:rStyle w:val="libAlaemChar"/>
          <w:rtl/>
        </w:rPr>
        <w:t>(</w:t>
      </w:r>
      <w:r w:rsidRPr="00824906">
        <w:rPr>
          <w:rStyle w:val="libAieChar"/>
          <w:rtl/>
        </w:rPr>
        <w:t>ما نَفِدَتْ كَلِماتُ اللهِ</w:t>
      </w:r>
      <w:r w:rsidRPr="000B1256">
        <w:rPr>
          <w:rStyle w:val="libAlaemChar"/>
          <w:rtl/>
        </w:rPr>
        <w:t>)</w:t>
      </w:r>
      <w:r w:rsidRPr="00406B60">
        <w:rPr>
          <w:rtl/>
        </w:rPr>
        <w:t xml:space="preserve"> بكتابتها بتلك الأقلام</w:t>
      </w:r>
      <w:r>
        <w:rPr>
          <w:rtl/>
        </w:rPr>
        <w:t xml:space="preserve">، </w:t>
      </w:r>
      <w:r w:rsidRPr="00406B60">
        <w:rPr>
          <w:rtl/>
        </w:rPr>
        <w:t>وبذلك المداد</w:t>
      </w:r>
      <w:r>
        <w:rPr>
          <w:rtl/>
        </w:rPr>
        <w:t xml:space="preserve">، </w:t>
      </w:r>
      <w:r w:rsidRPr="00406B60">
        <w:rPr>
          <w:rtl/>
        </w:rPr>
        <w:t>لأنّ ذلك مع كثرته متناه</w:t>
      </w:r>
      <w:r>
        <w:rPr>
          <w:rtl/>
        </w:rPr>
        <w:t xml:space="preserve">، </w:t>
      </w:r>
      <w:r w:rsidRPr="00406B60">
        <w:rPr>
          <w:rtl/>
        </w:rPr>
        <w:t xml:space="preserve">ومعلومات الله ومقدوراته غير متناهية. وإيثار جمع القلّة </w:t>
      </w:r>
      <w:r>
        <w:rPr>
          <w:rtl/>
        </w:rPr>
        <w:t>ـ</w:t>
      </w:r>
      <w:r w:rsidRPr="00406B60">
        <w:rPr>
          <w:rtl/>
        </w:rPr>
        <w:t xml:space="preserve"> أعني :</w:t>
      </w:r>
    </w:p>
    <w:p w14:paraId="28670368" w14:textId="77777777" w:rsidR="002A0DE2" w:rsidRPr="00406B60" w:rsidRDefault="002A0DE2" w:rsidP="002F70F0">
      <w:pPr>
        <w:pStyle w:val="libLine"/>
        <w:rPr>
          <w:rtl/>
        </w:rPr>
      </w:pPr>
      <w:r w:rsidRPr="00406B60">
        <w:rPr>
          <w:rtl/>
        </w:rPr>
        <w:t>__________________</w:t>
      </w:r>
    </w:p>
    <w:p w14:paraId="12FA70D2" w14:textId="77777777" w:rsidR="002A0DE2" w:rsidRPr="00406B60" w:rsidRDefault="002A0DE2" w:rsidP="00A95425">
      <w:pPr>
        <w:pStyle w:val="libFootnote0"/>
        <w:rPr>
          <w:rtl/>
        </w:rPr>
      </w:pPr>
      <w:r>
        <w:rPr>
          <w:rtl/>
        </w:rPr>
        <w:t>(</w:t>
      </w:r>
      <w:r w:rsidRPr="00406B60">
        <w:rPr>
          <w:rtl/>
        </w:rPr>
        <w:t>1) الإسراء</w:t>
      </w:r>
      <w:r>
        <w:rPr>
          <w:rtl/>
        </w:rPr>
        <w:t xml:space="preserve">: </w:t>
      </w:r>
      <w:r w:rsidRPr="00406B60">
        <w:rPr>
          <w:rtl/>
        </w:rPr>
        <w:t>85.</w:t>
      </w:r>
    </w:p>
    <w:p w14:paraId="2CC6D912" w14:textId="77777777" w:rsidR="002A0DE2" w:rsidRPr="00406B60" w:rsidRDefault="002A0DE2" w:rsidP="008F2859">
      <w:pPr>
        <w:pStyle w:val="libNormal0"/>
        <w:ind w:left="289"/>
        <w:rPr>
          <w:rtl/>
        </w:rPr>
      </w:pPr>
      <w:r>
        <w:rPr>
          <w:rtl/>
        </w:rPr>
        <w:br w:type="page"/>
      </w:r>
      <w:r w:rsidRPr="00406B60">
        <w:rPr>
          <w:rtl/>
        </w:rPr>
        <w:lastRenderedPageBreak/>
        <w:t xml:space="preserve">الكلمات </w:t>
      </w:r>
      <w:r>
        <w:rPr>
          <w:rtl/>
        </w:rPr>
        <w:t>ـ</w:t>
      </w:r>
      <w:r w:rsidRPr="00406B60">
        <w:rPr>
          <w:rtl/>
        </w:rPr>
        <w:t xml:space="preserve"> والموضع موضع التكثير </w:t>
      </w:r>
      <w:r>
        <w:rPr>
          <w:rtl/>
        </w:rPr>
        <w:t>ـ</w:t>
      </w:r>
      <w:r w:rsidRPr="00406B60">
        <w:rPr>
          <w:rtl/>
        </w:rPr>
        <w:t xml:space="preserve"> أعني</w:t>
      </w:r>
      <w:r>
        <w:rPr>
          <w:rtl/>
        </w:rPr>
        <w:t xml:space="preserve">: </w:t>
      </w:r>
      <w:r w:rsidRPr="00406B60">
        <w:rPr>
          <w:rtl/>
        </w:rPr>
        <w:t xml:space="preserve">الكلم </w:t>
      </w:r>
      <w:r>
        <w:rPr>
          <w:rtl/>
        </w:rPr>
        <w:t>ـ</w:t>
      </w:r>
      <w:r w:rsidRPr="00406B60">
        <w:rPr>
          <w:rtl/>
        </w:rPr>
        <w:t xml:space="preserve"> لا التقليل</w:t>
      </w:r>
      <w:r>
        <w:rPr>
          <w:rtl/>
        </w:rPr>
        <w:t xml:space="preserve">، </w:t>
      </w:r>
      <w:r w:rsidRPr="00406B60">
        <w:rPr>
          <w:rtl/>
        </w:rPr>
        <w:t>للإشعار بأنّ ذلك لا يفي بالقليل فكيف بالكثير</w:t>
      </w:r>
      <w:r>
        <w:rPr>
          <w:rtl/>
        </w:rPr>
        <w:t>؟!</w:t>
      </w:r>
      <w:r w:rsidRPr="00406B60">
        <w:rPr>
          <w:rtl/>
        </w:rPr>
        <w:t xml:space="preserve"> فعلمكم في جنب هذا العلم في نهاية القلّة.</w:t>
      </w:r>
    </w:p>
    <w:p w14:paraId="63824487" w14:textId="77777777" w:rsidR="002A0DE2" w:rsidRPr="00406B60" w:rsidRDefault="002A0DE2" w:rsidP="00824906">
      <w:pPr>
        <w:pStyle w:val="libNormal"/>
        <w:rPr>
          <w:rtl/>
        </w:rPr>
      </w:pPr>
      <w:r w:rsidRPr="000B1256">
        <w:rPr>
          <w:rStyle w:val="libAlaemChar"/>
          <w:rtl/>
        </w:rPr>
        <w:t>(</w:t>
      </w:r>
      <w:r w:rsidRPr="00824906">
        <w:rPr>
          <w:rStyle w:val="libAieChar"/>
          <w:rtl/>
        </w:rPr>
        <w:t>إِنَّ اللهَ عَزِيزٌ</w:t>
      </w:r>
      <w:r w:rsidRPr="000B1256">
        <w:rPr>
          <w:rStyle w:val="libAlaemChar"/>
          <w:rtl/>
        </w:rPr>
        <w:t>)</w:t>
      </w:r>
      <w:r w:rsidRPr="00406B60">
        <w:rPr>
          <w:rtl/>
        </w:rPr>
        <w:t xml:space="preserve"> لا يعجزه شيء </w:t>
      </w:r>
      <w:r w:rsidRPr="000B1256">
        <w:rPr>
          <w:rStyle w:val="libAlaemChar"/>
          <w:rtl/>
        </w:rPr>
        <w:t>(</w:t>
      </w:r>
      <w:r w:rsidRPr="00824906">
        <w:rPr>
          <w:rStyle w:val="libAieChar"/>
          <w:rtl/>
        </w:rPr>
        <w:t>حَكِيمٌ</w:t>
      </w:r>
      <w:r w:rsidRPr="000B1256">
        <w:rPr>
          <w:rStyle w:val="libAlaemChar"/>
          <w:rtl/>
        </w:rPr>
        <w:t>)</w:t>
      </w:r>
      <w:r w:rsidRPr="00406B60">
        <w:rPr>
          <w:rtl/>
        </w:rPr>
        <w:t xml:space="preserve"> لا يخرج عن علمه وحكمته أمر.</w:t>
      </w:r>
    </w:p>
    <w:p w14:paraId="178BE9B4" w14:textId="77777777" w:rsidR="002A0DE2" w:rsidRPr="00406B60" w:rsidRDefault="002A0DE2" w:rsidP="00824906">
      <w:pPr>
        <w:pStyle w:val="libNormal"/>
        <w:rPr>
          <w:rtl/>
        </w:rPr>
      </w:pPr>
      <w:r w:rsidRPr="000B1256">
        <w:rPr>
          <w:rStyle w:val="libAlaemChar"/>
          <w:rtl/>
        </w:rPr>
        <w:t>(</w:t>
      </w:r>
      <w:r w:rsidRPr="00824906">
        <w:rPr>
          <w:rStyle w:val="libAieChar"/>
          <w:rtl/>
        </w:rPr>
        <w:t>ما خَلْقُكُمْ وَلا بَعْثُكُمْ إِلاَّ كَنَفْسٍ واحِدَةٍ إِنَّ اللهَ سَمِيعٌ بَصِيرٌ (28) أَلَمْ تَرَ أَنَّ اللهَ يُولِجُ اللَّيْلَ فِي النَّهارِ وَيُولِجُ النَّهارَ فِي اللَّيْلِ وَسَخَّرَ الشَّمْسَ وَالْقَمَرَ كُلٌّ يَجْرِي إِلى أَجَلٍ مُسَمًّى وَأَنَّ اللهَ بِما تَعْمَلُونَ خَبِيرٌ (29) ذلِكَ بِأَنَّ اللهَ هُوَ الْحَقُّ وَأَنَّ ما يَدْعُونَ مِنْ دُونِهِ الْباطِلُ وَأَنَّ اللهَ هُوَ الْعَلِيُّ الْكَبِيرُ (30) أَلَمْ تَرَ أَنَّ الْفُلْكَ تَجْرِي فِي الْبَحْرِ بِنِعْمَتِ اللهِ لِيُرِيَكُمْ مِنْ آياتِهِ إِنَّ فِي ذلِكَ لَآياتٍ لِكُلِّ صَبَّارٍ شَكُورٍ (31) وَإِذا غَشِيَهُمْ مَوْجٌ كَالظُّلَلِ دَعَوُا اللهَ مُخْلِصِينَ لَهُ الدِّينَ فَلَمَّا نَجَّاهُمْ إِلَى الْبَرِّ فَمِنْهُمْ مُقْتَصِدٌ وَما يَجْحَدُ بِآياتِنا إِلاَّ كُلُّ خَتَّارٍ كَفُورٍ (32)</w:t>
      </w:r>
      <w:r w:rsidRPr="000B1256">
        <w:rPr>
          <w:rStyle w:val="libAlaemChar"/>
          <w:rtl/>
        </w:rPr>
        <w:t>)</w:t>
      </w:r>
    </w:p>
    <w:p w14:paraId="6D915F20" w14:textId="77777777" w:rsidR="002A0DE2" w:rsidRPr="00406B60" w:rsidRDefault="002A0DE2" w:rsidP="00824906">
      <w:pPr>
        <w:pStyle w:val="libNormal"/>
        <w:rPr>
          <w:rtl/>
        </w:rPr>
      </w:pPr>
      <w:r w:rsidRPr="00406B60">
        <w:rPr>
          <w:rtl/>
        </w:rPr>
        <w:t>قال مقاتل</w:t>
      </w:r>
      <w:r>
        <w:rPr>
          <w:rtl/>
        </w:rPr>
        <w:t xml:space="preserve">: </w:t>
      </w:r>
      <w:r w:rsidRPr="00406B60">
        <w:rPr>
          <w:rtl/>
        </w:rPr>
        <w:t>إنّ كفّار قريش قالوا</w:t>
      </w:r>
      <w:r>
        <w:rPr>
          <w:rtl/>
        </w:rPr>
        <w:t xml:space="preserve">: </w:t>
      </w:r>
      <w:r w:rsidRPr="00406B60">
        <w:rPr>
          <w:rtl/>
        </w:rPr>
        <w:t>إنّ الله خلقنا أطوارا</w:t>
      </w:r>
      <w:r>
        <w:rPr>
          <w:rtl/>
        </w:rPr>
        <w:t xml:space="preserve">: </w:t>
      </w:r>
      <w:r w:rsidRPr="00406B60">
        <w:rPr>
          <w:rtl/>
        </w:rPr>
        <w:t>نطفة</w:t>
      </w:r>
      <w:r>
        <w:rPr>
          <w:rtl/>
        </w:rPr>
        <w:t xml:space="preserve">، </w:t>
      </w:r>
      <w:r w:rsidRPr="00406B60">
        <w:rPr>
          <w:rtl/>
        </w:rPr>
        <w:t>علقة</w:t>
      </w:r>
      <w:r>
        <w:rPr>
          <w:rtl/>
        </w:rPr>
        <w:t xml:space="preserve">، </w:t>
      </w:r>
      <w:r w:rsidRPr="00406B60">
        <w:rPr>
          <w:rtl/>
        </w:rPr>
        <w:t>مضغة</w:t>
      </w:r>
      <w:r>
        <w:rPr>
          <w:rtl/>
        </w:rPr>
        <w:t xml:space="preserve">، </w:t>
      </w:r>
      <w:r w:rsidRPr="00406B60">
        <w:rPr>
          <w:rtl/>
        </w:rPr>
        <w:t>لحما. فكيف يبعثنا خلقا جديدا في ساعة واحدة</w:t>
      </w:r>
      <w:r>
        <w:rPr>
          <w:rtl/>
        </w:rPr>
        <w:t>؟</w:t>
      </w:r>
      <w:r w:rsidRPr="00406B60">
        <w:rPr>
          <w:rtl/>
        </w:rPr>
        <w:t xml:space="preserve"> فنزلت :</w:t>
      </w:r>
    </w:p>
    <w:p w14:paraId="7CFB4C6D" w14:textId="77777777" w:rsidR="002A0DE2" w:rsidRPr="00406B60" w:rsidRDefault="002A0DE2" w:rsidP="00824906">
      <w:pPr>
        <w:pStyle w:val="libNormal"/>
        <w:rPr>
          <w:rtl/>
        </w:rPr>
      </w:pPr>
      <w:r w:rsidRPr="000B1256">
        <w:rPr>
          <w:rStyle w:val="libAlaemChar"/>
          <w:rtl/>
        </w:rPr>
        <w:t>(</w:t>
      </w:r>
      <w:r w:rsidRPr="00824906">
        <w:rPr>
          <w:rStyle w:val="libAieChar"/>
          <w:rtl/>
        </w:rPr>
        <w:t>ما خَلْقُكُمْ وَلا بَعْثُكُمْ إِلَّا كَنَفْسٍ واحِدَةٍ</w:t>
      </w:r>
      <w:r w:rsidRPr="000B1256">
        <w:rPr>
          <w:rStyle w:val="libAlaemChar"/>
          <w:rtl/>
        </w:rPr>
        <w:t>)</w:t>
      </w:r>
      <w:r w:rsidRPr="00406B60">
        <w:rPr>
          <w:rtl/>
        </w:rPr>
        <w:t xml:space="preserve"> إلّا كخلقها وبعثها</w:t>
      </w:r>
      <w:r>
        <w:rPr>
          <w:rtl/>
        </w:rPr>
        <w:t xml:space="preserve">، </w:t>
      </w:r>
      <w:r w:rsidRPr="00406B60">
        <w:rPr>
          <w:rtl/>
        </w:rPr>
        <w:t>أي</w:t>
      </w:r>
      <w:r>
        <w:rPr>
          <w:rtl/>
        </w:rPr>
        <w:t xml:space="preserve">: </w:t>
      </w:r>
      <w:r w:rsidRPr="00406B60">
        <w:rPr>
          <w:rtl/>
        </w:rPr>
        <w:t>سواء في قدرته الواحد والجمع</w:t>
      </w:r>
      <w:r>
        <w:rPr>
          <w:rtl/>
        </w:rPr>
        <w:t xml:space="preserve">، </w:t>
      </w:r>
      <w:r w:rsidRPr="00406B60">
        <w:rPr>
          <w:rtl/>
        </w:rPr>
        <w:t>والقليل والكثير. وذلك أنه إنّما كانت تتفاوت النفس الواحدة والنفوس الكثيرة العدد</w:t>
      </w:r>
      <w:r>
        <w:rPr>
          <w:rtl/>
        </w:rPr>
        <w:t xml:space="preserve">، </w:t>
      </w:r>
      <w:r w:rsidRPr="00406B60">
        <w:rPr>
          <w:rtl/>
        </w:rPr>
        <w:t>أن لو شغله شأن عن شأن وفعل عن فعل</w:t>
      </w:r>
      <w:r>
        <w:rPr>
          <w:rtl/>
        </w:rPr>
        <w:t xml:space="preserve">، </w:t>
      </w:r>
      <w:r w:rsidRPr="00406B60">
        <w:rPr>
          <w:rtl/>
        </w:rPr>
        <w:t>وقد تعالى عن</w:t>
      </w:r>
    </w:p>
    <w:p w14:paraId="4FAFF0E6" w14:textId="77777777" w:rsidR="002A0DE2" w:rsidRPr="00406B60" w:rsidRDefault="002A0DE2" w:rsidP="008F2859">
      <w:pPr>
        <w:pStyle w:val="libNormal0"/>
        <w:ind w:left="289"/>
        <w:rPr>
          <w:rtl/>
        </w:rPr>
      </w:pPr>
      <w:r>
        <w:rPr>
          <w:rtl/>
        </w:rPr>
        <w:br w:type="page"/>
      </w:r>
      <w:r w:rsidRPr="00406B60">
        <w:rPr>
          <w:rtl/>
        </w:rPr>
        <w:lastRenderedPageBreak/>
        <w:t>ذلك علوّا كبيرا. فيكفي لوجود الكلّ تعلّق إرادته الواجبة مع قدرته الذاتيّة</w:t>
      </w:r>
      <w:r>
        <w:rPr>
          <w:rtl/>
        </w:rPr>
        <w:t xml:space="preserve">، </w:t>
      </w:r>
      <w:r w:rsidRPr="00406B60">
        <w:rPr>
          <w:rtl/>
        </w:rPr>
        <w:t>كما قال</w:t>
      </w:r>
      <w:r>
        <w:rPr>
          <w:rtl/>
        </w:rPr>
        <w:t xml:space="preserve">: </w:t>
      </w:r>
      <w:r w:rsidRPr="000B1256">
        <w:rPr>
          <w:rStyle w:val="libAlaemChar"/>
          <w:rtl/>
        </w:rPr>
        <w:t>(</w:t>
      </w:r>
      <w:r w:rsidRPr="00824906">
        <w:rPr>
          <w:rStyle w:val="libAieChar"/>
          <w:rtl/>
        </w:rPr>
        <w:t>إِنَّما قَوْلُنا لِشَيْءٍ إِذا أَرَدْناهُ أَنْ نَقُولَ لَهُ كُنْ فَيَكُونُ</w:t>
      </w:r>
      <w:r w:rsidRPr="000B1256">
        <w:rPr>
          <w:rStyle w:val="libAlaemChar"/>
          <w:rtl/>
        </w:rPr>
        <w:t>)</w:t>
      </w:r>
      <w:r w:rsidRPr="00406B60">
        <w:rPr>
          <w:rtl/>
        </w:rPr>
        <w:t xml:space="preserve"> </w:t>
      </w:r>
      <w:r w:rsidRPr="00DB1CAE">
        <w:rPr>
          <w:rStyle w:val="libFootnotenumChar"/>
          <w:rtl/>
        </w:rPr>
        <w:t>(1)</w:t>
      </w:r>
      <w:r>
        <w:rPr>
          <w:rtl/>
        </w:rPr>
        <w:t>.</w:t>
      </w:r>
    </w:p>
    <w:p w14:paraId="2BB998C6" w14:textId="77777777" w:rsidR="002A0DE2" w:rsidRPr="00406B60" w:rsidRDefault="002A0DE2" w:rsidP="00824906">
      <w:pPr>
        <w:pStyle w:val="libNormal"/>
        <w:rPr>
          <w:rtl/>
        </w:rPr>
      </w:pPr>
      <w:r w:rsidRPr="000B1256">
        <w:rPr>
          <w:rStyle w:val="libAlaemChar"/>
          <w:rtl/>
        </w:rPr>
        <w:t>(</w:t>
      </w:r>
      <w:r w:rsidRPr="00824906">
        <w:rPr>
          <w:rStyle w:val="libAieChar"/>
          <w:rtl/>
        </w:rPr>
        <w:t>إِنَّ اللهَ سَمِيعٌ</w:t>
      </w:r>
      <w:r w:rsidRPr="000B1256">
        <w:rPr>
          <w:rStyle w:val="libAlaemChar"/>
          <w:rtl/>
        </w:rPr>
        <w:t>)</w:t>
      </w:r>
      <w:r w:rsidRPr="00406B60">
        <w:rPr>
          <w:rtl/>
        </w:rPr>
        <w:t xml:space="preserve"> يسمع كلّ مسموع </w:t>
      </w:r>
      <w:r w:rsidRPr="000B1256">
        <w:rPr>
          <w:rStyle w:val="libAlaemChar"/>
          <w:rtl/>
        </w:rPr>
        <w:t>(</w:t>
      </w:r>
      <w:r w:rsidRPr="00824906">
        <w:rPr>
          <w:rStyle w:val="libAieChar"/>
          <w:rtl/>
        </w:rPr>
        <w:t>بَصِيرٌ</w:t>
      </w:r>
      <w:r w:rsidRPr="000B1256">
        <w:rPr>
          <w:rStyle w:val="libAlaemChar"/>
          <w:rtl/>
        </w:rPr>
        <w:t>)</w:t>
      </w:r>
      <w:r w:rsidRPr="00406B60">
        <w:rPr>
          <w:rtl/>
        </w:rPr>
        <w:t xml:space="preserve"> يبصر كلّ مبصر في حالة واحدة</w:t>
      </w:r>
      <w:r>
        <w:rPr>
          <w:rtl/>
        </w:rPr>
        <w:t xml:space="preserve">، </w:t>
      </w:r>
      <w:r w:rsidRPr="00406B60">
        <w:rPr>
          <w:rtl/>
        </w:rPr>
        <w:t>لا يشغله إدراك بعضها عن بعض</w:t>
      </w:r>
      <w:r>
        <w:rPr>
          <w:rtl/>
        </w:rPr>
        <w:t xml:space="preserve">، </w:t>
      </w:r>
      <w:r w:rsidRPr="00406B60">
        <w:rPr>
          <w:rtl/>
        </w:rPr>
        <w:t>فكذلك الخلق والبعث. أو يسمع ما يقوله القائلون في ذلك</w:t>
      </w:r>
      <w:r>
        <w:rPr>
          <w:rtl/>
        </w:rPr>
        <w:t xml:space="preserve">، </w:t>
      </w:r>
      <w:r w:rsidRPr="00406B60">
        <w:rPr>
          <w:rtl/>
        </w:rPr>
        <w:t>بصير بما يضمرونه.</w:t>
      </w:r>
    </w:p>
    <w:p w14:paraId="0A26A904" w14:textId="77777777" w:rsidR="002A0DE2" w:rsidRPr="00406B60" w:rsidRDefault="002A0DE2" w:rsidP="00824906">
      <w:pPr>
        <w:pStyle w:val="libNormal"/>
        <w:rPr>
          <w:rtl/>
        </w:rPr>
      </w:pPr>
      <w:r w:rsidRPr="00406B60">
        <w:rPr>
          <w:rtl/>
        </w:rPr>
        <w:t>ثمّ نبّه على قدرته على ذلك بقوله</w:t>
      </w:r>
      <w:r>
        <w:rPr>
          <w:rtl/>
        </w:rPr>
        <w:t xml:space="preserve">: </w:t>
      </w:r>
      <w:r w:rsidRPr="000B1256">
        <w:rPr>
          <w:rStyle w:val="libAlaemChar"/>
          <w:rtl/>
        </w:rPr>
        <w:t>(</w:t>
      </w:r>
      <w:r w:rsidRPr="00824906">
        <w:rPr>
          <w:rStyle w:val="libAieChar"/>
          <w:rtl/>
        </w:rPr>
        <w:t>أَلَمْ تَرَ أَنَّ اللهَ يُولِجُ اللَّيْلَ فِي النَّهارِ وَيُولِجُ النَّهارَ فِي اللَّيْلِ وَسَخَّرَ الشَّمْسَ وَالْقَمَرَ كُلٌّ يَجْرِي</w:t>
      </w:r>
      <w:r w:rsidRPr="000B1256">
        <w:rPr>
          <w:rStyle w:val="libAlaemChar"/>
          <w:rtl/>
        </w:rPr>
        <w:t>)</w:t>
      </w:r>
      <w:r w:rsidRPr="00406B60">
        <w:rPr>
          <w:rtl/>
        </w:rPr>
        <w:t xml:space="preserve"> كلّ من النيّرين يجري في فلكه </w:t>
      </w:r>
      <w:r w:rsidRPr="000B1256">
        <w:rPr>
          <w:rStyle w:val="libAlaemChar"/>
          <w:rtl/>
        </w:rPr>
        <w:t>(</w:t>
      </w:r>
      <w:r w:rsidRPr="00824906">
        <w:rPr>
          <w:rStyle w:val="libAieChar"/>
          <w:rtl/>
        </w:rPr>
        <w:t>إِلى أَجَلٍ مُسَمًّى</w:t>
      </w:r>
      <w:r w:rsidRPr="000B1256">
        <w:rPr>
          <w:rStyle w:val="libAlaemChar"/>
          <w:rtl/>
        </w:rPr>
        <w:t>)</w:t>
      </w:r>
      <w:r w:rsidRPr="00406B60">
        <w:rPr>
          <w:rtl/>
        </w:rPr>
        <w:t xml:space="preserve"> معلوم</w:t>
      </w:r>
      <w:r>
        <w:rPr>
          <w:rtl/>
        </w:rPr>
        <w:t xml:space="preserve">، </w:t>
      </w:r>
      <w:r w:rsidRPr="00406B60">
        <w:rPr>
          <w:rtl/>
        </w:rPr>
        <w:t>الشمس إلى آخر السنة</w:t>
      </w:r>
      <w:r>
        <w:rPr>
          <w:rtl/>
        </w:rPr>
        <w:t xml:space="preserve">، </w:t>
      </w:r>
      <w:r w:rsidRPr="00406B60">
        <w:rPr>
          <w:rtl/>
        </w:rPr>
        <w:t>والقمر إلى آخر الشهر. وقيل</w:t>
      </w:r>
      <w:r>
        <w:rPr>
          <w:rtl/>
        </w:rPr>
        <w:t xml:space="preserve">: </w:t>
      </w:r>
      <w:r w:rsidRPr="00406B60">
        <w:rPr>
          <w:rtl/>
        </w:rPr>
        <w:t>إلى يوم القيامة</w:t>
      </w:r>
      <w:r>
        <w:rPr>
          <w:rtl/>
        </w:rPr>
        <w:t xml:space="preserve">، </w:t>
      </w:r>
      <w:r w:rsidRPr="00406B60">
        <w:rPr>
          <w:rtl/>
        </w:rPr>
        <w:t>لأنّه لا ينقطع جريهما إلّا حينئذ. والفرق بينه وبين قوله</w:t>
      </w:r>
      <w:r>
        <w:rPr>
          <w:rtl/>
        </w:rPr>
        <w:t xml:space="preserve">: </w:t>
      </w:r>
      <w:r w:rsidRPr="00406B60">
        <w:rPr>
          <w:rtl/>
        </w:rPr>
        <w:t>«لأجل مسمّى»</w:t>
      </w:r>
      <w:r>
        <w:rPr>
          <w:rtl/>
        </w:rPr>
        <w:t xml:space="preserve">: </w:t>
      </w:r>
      <w:r w:rsidRPr="00406B60">
        <w:rPr>
          <w:rtl/>
        </w:rPr>
        <w:t>أنّ الأجل هاهنا منتهى الجري</w:t>
      </w:r>
      <w:r>
        <w:rPr>
          <w:rtl/>
        </w:rPr>
        <w:t xml:space="preserve">، </w:t>
      </w:r>
      <w:r w:rsidRPr="00406B60">
        <w:rPr>
          <w:rtl/>
        </w:rPr>
        <w:t>وثمّ غرضه الحاصل في الغايات.</w:t>
      </w:r>
    </w:p>
    <w:p w14:paraId="082EC411" w14:textId="77777777" w:rsidR="002A0DE2" w:rsidRPr="00406B60" w:rsidRDefault="002A0DE2" w:rsidP="00824906">
      <w:pPr>
        <w:pStyle w:val="libNormal"/>
        <w:rPr>
          <w:rtl/>
        </w:rPr>
      </w:pPr>
      <w:r w:rsidRPr="000B1256">
        <w:rPr>
          <w:rStyle w:val="libAlaemChar"/>
          <w:rtl/>
        </w:rPr>
        <w:t>(</w:t>
      </w:r>
      <w:r w:rsidRPr="00824906">
        <w:rPr>
          <w:rStyle w:val="libAieChar"/>
          <w:rtl/>
        </w:rPr>
        <w:t>وَأَنَّ اللهَ بِما تَعْمَلُونَ خَبِيرٌ</w:t>
      </w:r>
      <w:r w:rsidRPr="000B1256">
        <w:rPr>
          <w:rStyle w:val="libAlaemChar"/>
          <w:rtl/>
        </w:rPr>
        <w:t>)</w:t>
      </w:r>
      <w:r w:rsidRPr="00406B60">
        <w:rPr>
          <w:rtl/>
        </w:rPr>
        <w:t xml:space="preserve"> عالم بكنهه. فدلّ سبحانه بالليل والنهار</w:t>
      </w:r>
      <w:r>
        <w:rPr>
          <w:rtl/>
        </w:rPr>
        <w:t xml:space="preserve">، </w:t>
      </w:r>
      <w:r w:rsidRPr="00406B60">
        <w:rPr>
          <w:rtl/>
        </w:rPr>
        <w:t>وتعاقبهما</w:t>
      </w:r>
      <w:r>
        <w:rPr>
          <w:rtl/>
        </w:rPr>
        <w:t xml:space="preserve">، </w:t>
      </w:r>
      <w:r w:rsidRPr="00406B60">
        <w:rPr>
          <w:rtl/>
        </w:rPr>
        <w:t>وزيادتهما</w:t>
      </w:r>
      <w:r>
        <w:rPr>
          <w:rtl/>
        </w:rPr>
        <w:t xml:space="preserve">، </w:t>
      </w:r>
      <w:r w:rsidRPr="00406B60">
        <w:rPr>
          <w:rtl/>
        </w:rPr>
        <w:t>ونقصانهما</w:t>
      </w:r>
      <w:r>
        <w:rPr>
          <w:rtl/>
        </w:rPr>
        <w:t xml:space="preserve">، </w:t>
      </w:r>
      <w:r w:rsidRPr="00406B60">
        <w:rPr>
          <w:rtl/>
        </w:rPr>
        <w:t>وجري النيّرين في فلكيهما</w:t>
      </w:r>
      <w:r>
        <w:rPr>
          <w:rtl/>
        </w:rPr>
        <w:t xml:space="preserve">، </w:t>
      </w:r>
      <w:r w:rsidRPr="00406B60">
        <w:rPr>
          <w:rtl/>
        </w:rPr>
        <w:t>أنّ كلّ ذلك على تقدير وحساب</w:t>
      </w:r>
      <w:r>
        <w:rPr>
          <w:rtl/>
        </w:rPr>
        <w:t xml:space="preserve">، </w:t>
      </w:r>
      <w:r w:rsidRPr="00406B60">
        <w:rPr>
          <w:rtl/>
        </w:rPr>
        <w:t>وبإحاطته بجميع أعمال الخلق على عظم قدرته وحكمته.</w:t>
      </w:r>
    </w:p>
    <w:p w14:paraId="052469D7" w14:textId="77777777" w:rsidR="002A0DE2" w:rsidRPr="00406B60" w:rsidRDefault="002A0DE2" w:rsidP="00824906">
      <w:pPr>
        <w:pStyle w:val="libNormal"/>
        <w:rPr>
          <w:rtl/>
        </w:rPr>
      </w:pPr>
      <w:r w:rsidRPr="000B1256">
        <w:rPr>
          <w:rStyle w:val="libAlaemChar"/>
          <w:rtl/>
        </w:rPr>
        <w:t>(</w:t>
      </w:r>
      <w:r w:rsidRPr="00824906">
        <w:rPr>
          <w:rStyle w:val="libAieChar"/>
          <w:rtl/>
        </w:rPr>
        <w:t>ذلِكَ</w:t>
      </w:r>
      <w:r w:rsidRPr="000B1256">
        <w:rPr>
          <w:rStyle w:val="libAlaemChar"/>
          <w:rtl/>
        </w:rPr>
        <w:t>)</w:t>
      </w:r>
      <w:r w:rsidRPr="00406B60">
        <w:rPr>
          <w:rtl/>
        </w:rPr>
        <w:t xml:space="preserve"> إشارة إلى الّذي ذكر من سعة العلم</w:t>
      </w:r>
      <w:r>
        <w:rPr>
          <w:rtl/>
        </w:rPr>
        <w:t xml:space="preserve">، </w:t>
      </w:r>
      <w:r w:rsidRPr="00406B60">
        <w:rPr>
          <w:rtl/>
        </w:rPr>
        <w:t>وشمول القدرة</w:t>
      </w:r>
      <w:r>
        <w:rPr>
          <w:rtl/>
        </w:rPr>
        <w:t xml:space="preserve">، </w:t>
      </w:r>
      <w:r w:rsidRPr="00406B60">
        <w:rPr>
          <w:rtl/>
        </w:rPr>
        <w:t>وعجائب الصنع</w:t>
      </w:r>
      <w:r>
        <w:rPr>
          <w:rtl/>
        </w:rPr>
        <w:t xml:space="preserve">، </w:t>
      </w:r>
      <w:r w:rsidRPr="00406B60">
        <w:rPr>
          <w:rtl/>
        </w:rPr>
        <w:t>وغرائب الحكمة الّتي يعجز عنها الأحياء القادرون العالمون</w:t>
      </w:r>
      <w:r>
        <w:rPr>
          <w:rtl/>
        </w:rPr>
        <w:t xml:space="preserve">، </w:t>
      </w:r>
      <w:r w:rsidRPr="00406B60">
        <w:rPr>
          <w:rtl/>
        </w:rPr>
        <w:t xml:space="preserve">فكيف بالجماد الّذي تدعونه من دونه </w:t>
      </w:r>
      <w:r w:rsidRPr="000B1256">
        <w:rPr>
          <w:rStyle w:val="libAlaemChar"/>
          <w:rtl/>
        </w:rPr>
        <w:t>(</w:t>
      </w:r>
      <w:r w:rsidRPr="00824906">
        <w:rPr>
          <w:rStyle w:val="libAieChar"/>
          <w:rtl/>
        </w:rPr>
        <w:t>بِأَنَّ اللهَ هُوَ الْحَقُ</w:t>
      </w:r>
      <w:r w:rsidRPr="000B1256">
        <w:rPr>
          <w:rStyle w:val="libAlaemChar"/>
          <w:rtl/>
        </w:rPr>
        <w:t>)</w:t>
      </w:r>
      <w:r w:rsidRPr="00406B60">
        <w:rPr>
          <w:rtl/>
        </w:rPr>
        <w:t xml:space="preserve"> بسبب أنّه الثابت في ذاته</w:t>
      </w:r>
      <w:r>
        <w:rPr>
          <w:rtl/>
        </w:rPr>
        <w:t xml:space="preserve">، </w:t>
      </w:r>
      <w:r w:rsidRPr="00406B60">
        <w:rPr>
          <w:rtl/>
        </w:rPr>
        <w:t>الواجب من جميع جهاته. أو الثابت إلهيّته.</w:t>
      </w:r>
    </w:p>
    <w:p w14:paraId="60FD1048" w14:textId="77777777" w:rsidR="002A0DE2" w:rsidRPr="00406B60" w:rsidRDefault="002A0DE2" w:rsidP="00824906">
      <w:pPr>
        <w:pStyle w:val="libNormal"/>
        <w:rPr>
          <w:rtl/>
        </w:rPr>
      </w:pPr>
      <w:r w:rsidRPr="000B1256">
        <w:rPr>
          <w:rStyle w:val="libAlaemChar"/>
          <w:rtl/>
        </w:rPr>
        <w:t>(</w:t>
      </w:r>
      <w:r w:rsidRPr="00824906">
        <w:rPr>
          <w:rStyle w:val="libAieChar"/>
          <w:rtl/>
        </w:rPr>
        <w:t>وَأَنَّ ما يَدْعُونَ مِنْ دُونِهِ الْباطِلُ</w:t>
      </w:r>
      <w:r w:rsidRPr="000B1256">
        <w:rPr>
          <w:rStyle w:val="libAlaemChar"/>
          <w:rtl/>
        </w:rPr>
        <w:t>)</w:t>
      </w:r>
      <w:r w:rsidRPr="00406B60">
        <w:rPr>
          <w:rtl/>
        </w:rPr>
        <w:t xml:space="preserve"> المعدوم في حدّ ذاته</w:t>
      </w:r>
      <w:r>
        <w:rPr>
          <w:rtl/>
        </w:rPr>
        <w:t xml:space="preserve">، </w:t>
      </w:r>
      <w:r w:rsidRPr="00406B60">
        <w:rPr>
          <w:rtl/>
        </w:rPr>
        <w:t>لا يوجد ولا يتّصف إلّا بجعله. أو الباطل إلهيّته. وقرأ البصريّون والكوفيّون غير أبي بكر بالياء.</w:t>
      </w:r>
    </w:p>
    <w:p w14:paraId="67667651" w14:textId="77777777" w:rsidR="002A0DE2" w:rsidRPr="00406B60" w:rsidRDefault="002A0DE2" w:rsidP="002F70F0">
      <w:pPr>
        <w:pStyle w:val="libLine"/>
        <w:rPr>
          <w:rtl/>
        </w:rPr>
      </w:pPr>
      <w:r w:rsidRPr="00406B60">
        <w:rPr>
          <w:rtl/>
        </w:rPr>
        <w:t>__________________</w:t>
      </w:r>
    </w:p>
    <w:p w14:paraId="60D5EB4C" w14:textId="77777777" w:rsidR="002A0DE2" w:rsidRPr="00406B60" w:rsidRDefault="002A0DE2" w:rsidP="00A95425">
      <w:pPr>
        <w:pStyle w:val="libFootnote0"/>
        <w:rPr>
          <w:rtl/>
        </w:rPr>
      </w:pPr>
      <w:r>
        <w:rPr>
          <w:rtl/>
        </w:rPr>
        <w:t>(</w:t>
      </w:r>
      <w:r w:rsidRPr="00406B60">
        <w:rPr>
          <w:rtl/>
        </w:rPr>
        <w:t>1) النحل</w:t>
      </w:r>
      <w:r>
        <w:rPr>
          <w:rtl/>
        </w:rPr>
        <w:t xml:space="preserve">: </w:t>
      </w:r>
      <w:r w:rsidRPr="00406B60">
        <w:rPr>
          <w:rtl/>
        </w:rPr>
        <w:t>40.</w:t>
      </w:r>
    </w:p>
    <w:p w14:paraId="09B0B5B4"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وَأَنَّ اللهَ هُوَ الْعَلِيُّ الْكَبِيرُ</w:t>
      </w:r>
      <w:r w:rsidRPr="000B1256">
        <w:rPr>
          <w:rStyle w:val="libAlaemChar"/>
          <w:rtl/>
        </w:rPr>
        <w:t>)</w:t>
      </w:r>
      <w:r w:rsidRPr="00406B60">
        <w:rPr>
          <w:rtl/>
        </w:rPr>
        <w:t xml:space="preserve"> مترفّع على كلّ شيء</w:t>
      </w:r>
      <w:r>
        <w:rPr>
          <w:rtl/>
        </w:rPr>
        <w:t xml:space="preserve">، </w:t>
      </w:r>
      <w:r w:rsidRPr="00406B60">
        <w:rPr>
          <w:rtl/>
        </w:rPr>
        <w:t>ومتسلّط عليه. أو مترفّع عن أن يشرك به.</w:t>
      </w:r>
    </w:p>
    <w:p w14:paraId="5B376DDD" w14:textId="77777777" w:rsidR="002A0DE2" w:rsidRPr="00406B60" w:rsidRDefault="002A0DE2" w:rsidP="00824906">
      <w:pPr>
        <w:pStyle w:val="libNormal"/>
        <w:rPr>
          <w:rtl/>
        </w:rPr>
      </w:pPr>
      <w:r w:rsidRPr="00406B60">
        <w:rPr>
          <w:rtl/>
        </w:rPr>
        <w:t>ثمّ استشهد بأمر آخر على باهر قدرته</w:t>
      </w:r>
      <w:r>
        <w:rPr>
          <w:rtl/>
        </w:rPr>
        <w:t xml:space="preserve">، </w:t>
      </w:r>
      <w:r w:rsidRPr="00406B60">
        <w:rPr>
          <w:rtl/>
        </w:rPr>
        <w:t>وكمال حكمته</w:t>
      </w:r>
      <w:r>
        <w:rPr>
          <w:rtl/>
        </w:rPr>
        <w:t xml:space="preserve">، </w:t>
      </w:r>
      <w:r w:rsidRPr="00406B60">
        <w:rPr>
          <w:rtl/>
        </w:rPr>
        <w:t>وشمول أنعامه</w:t>
      </w:r>
      <w:r>
        <w:rPr>
          <w:rtl/>
        </w:rPr>
        <w:t xml:space="preserve">، </w:t>
      </w:r>
      <w:r w:rsidRPr="00406B60">
        <w:rPr>
          <w:rtl/>
        </w:rPr>
        <w:t>فقال :</w:t>
      </w:r>
    </w:p>
    <w:p w14:paraId="787EAF51" w14:textId="77777777" w:rsidR="002A0DE2" w:rsidRPr="00406B60" w:rsidRDefault="002A0DE2" w:rsidP="00824906">
      <w:pPr>
        <w:pStyle w:val="libNormal"/>
        <w:rPr>
          <w:rtl/>
        </w:rPr>
      </w:pPr>
      <w:r w:rsidRPr="000B1256">
        <w:rPr>
          <w:rStyle w:val="libAlaemChar"/>
          <w:rtl/>
        </w:rPr>
        <w:t>(</w:t>
      </w:r>
      <w:r w:rsidRPr="00824906">
        <w:rPr>
          <w:rStyle w:val="libAieChar"/>
          <w:rtl/>
        </w:rPr>
        <w:t>أَلَمْ تَرَ أَنَّ الْفُلْكَ تَجْرِي فِي الْبَحْرِ بِنِعْمَتِ اللهِ</w:t>
      </w:r>
      <w:r w:rsidRPr="000B1256">
        <w:rPr>
          <w:rStyle w:val="libAlaemChar"/>
          <w:rtl/>
        </w:rPr>
        <w:t>)</w:t>
      </w:r>
      <w:r w:rsidRPr="00406B60">
        <w:rPr>
          <w:rtl/>
        </w:rPr>
        <w:t xml:space="preserve"> بإحسانه في تهيئة أسبابه.</w:t>
      </w:r>
    </w:p>
    <w:p w14:paraId="2F18B62E" w14:textId="77777777" w:rsidR="002A0DE2" w:rsidRPr="00406B60" w:rsidRDefault="002A0DE2" w:rsidP="00824906">
      <w:pPr>
        <w:pStyle w:val="libNormal"/>
        <w:rPr>
          <w:rtl/>
        </w:rPr>
      </w:pPr>
      <w:r w:rsidRPr="00406B60">
        <w:rPr>
          <w:rtl/>
        </w:rPr>
        <w:t>والباء للصلة</w:t>
      </w:r>
      <w:r>
        <w:rPr>
          <w:rtl/>
        </w:rPr>
        <w:t xml:space="preserve">، </w:t>
      </w:r>
      <w:r w:rsidRPr="00406B60">
        <w:rPr>
          <w:rtl/>
        </w:rPr>
        <w:t xml:space="preserve">أو الحال. </w:t>
      </w:r>
      <w:r w:rsidRPr="000B1256">
        <w:rPr>
          <w:rStyle w:val="libAlaemChar"/>
          <w:rtl/>
        </w:rPr>
        <w:t>(</w:t>
      </w:r>
      <w:r w:rsidRPr="00824906">
        <w:rPr>
          <w:rStyle w:val="libAieChar"/>
          <w:rtl/>
        </w:rPr>
        <w:t>لِيُرِيَكُمْ مِنْ آياتِهِ</w:t>
      </w:r>
      <w:r w:rsidRPr="000B1256">
        <w:rPr>
          <w:rStyle w:val="libAlaemChar"/>
          <w:rtl/>
        </w:rPr>
        <w:t>)</w:t>
      </w:r>
      <w:r w:rsidRPr="00406B60">
        <w:rPr>
          <w:rtl/>
        </w:rPr>
        <w:t xml:space="preserve"> من دلائله الدالّة على وحدانيّته</w:t>
      </w:r>
      <w:r>
        <w:rPr>
          <w:rtl/>
        </w:rPr>
        <w:t xml:space="preserve">، </w:t>
      </w:r>
      <w:r w:rsidRPr="00406B60">
        <w:rPr>
          <w:rtl/>
        </w:rPr>
        <w:t>وكمال قدرته وعلمه. ووجه الدلالة</w:t>
      </w:r>
      <w:r>
        <w:rPr>
          <w:rtl/>
        </w:rPr>
        <w:t xml:space="preserve">: </w:t>
      </w:r>
      <w:r w:rsidRPr="00406B60">
        <w:rPr>
          <w:rtl/>
        </w:rPr>
        <w:t>أنّ الله تعالى يجري السفن بالرياح الّتي يرسلها في الوجوه الّتي تريدون المسير فيها</w:t>
      </w:r>
      <w:r>
        <w:rPr>
          <w:rtl/>
        </w:rPr>
        <w:t xml:space="preserve">، </w:t>
      </w:r>
      <w:r w:rsidRPr="00406B60">
        <w:rPr>
          <w:rtl/>
        </w:rPr>
        <w:t>ولو اجتمع جميع الخلائق ليجروا الفلك في بعض الجهات المخالفة لجهة الرياح</w:t>
      </w:r>
      <w:r w:rsidRPr="0047108E">
        <w:rPr>
          <w:rtl/>
        </w:rPr>
        <w:t xml:space="preserve"> </w:t>
      </w:r>
      <w:r w:rsidRPr="00406B60">
        <w:rPr>
          <w:rtl/>
        </w:rPr>
        <w:t>ل</w:t>
      </w:r>
      <w:r>
        <w:rPr>
          <w:rFonts w:hint="cs"/>
          <w:rtl/>
        </w:rPr>
        <w:t>ـ</w:t>
      </w:r>
      <w:r w:rsidRPr="00406B60">
        <w:rPr>
          <w:rtl/>
        </w:rPr>
        <w:t>ما قدروا عليه</w:t>
      </w:r>
      <w:r>
        <w:rPr>
          <w:rtl/>
        </w:rPr>
        <w:t xml:space="preserve">، </w:t>
      </w:r>
      <w:r w:rsidRPr="00406B60">
        <w:rPr>
          <w:rtl/>
        </w:rPr>
        <w:t>وفي ذلك أعظم دلالة على أنّ المجري لها بالرياح هو القادر الّذي لا يعجزه شيء</w:t>
      </w:r>
      <w:r>
        <w:rPr>
          <w:rtl/>
        </w:rPr>
        <w:t xml:space="preserve">، </w:t>
      </w:r>
      <w:r w:rsidRPr="00406B60">
        <w:rPr>
          <w:rtl/>
        </w:rPr>
        <w:t>وذلك بعض الأدلّة الدالّة عليه</w:t>
      </w:r>
      <w:r>
        <w:rPr>
          <w:rtl/>
        </w:rPr>
        <w:t xml:space="preserve">، </w:t>
      </w:r>
      <w:r w:rsidRPr="00406B60">
        <w:rPr>
          <w:rtl/>
        </w:rPr>
        <w:t>فلذلك قال</w:t>
      </w:r>
      <w:r>
        <w:rPr>
          <w:rtl/>
        </w:rPr>
        <w:t xml:space="preserve">: </w:t>
      </w:r>
      <w:r w:rsidRPr="00406B60">
        <w:rPr>
          <w:rtl/>
        </w:rPr>
        <w:t>«من آياته»</w:t>
      </w:r>
      <w:r>
        <w:rPr>
          <w:rtl/>
        </w:rPr>
        <w:t>.</w:t>
      </w:r>
    </w:p>
    <w:p w14:paraId="6211D102" w14:textId="77777777" w:rsidR="002A0DE2" w:rsidRPr="00406B60" w:rsidRDefault="002A0DE2" w:rsidP="00824906">
      <w:pPr>
        <w:pStyle w:val="libNormal"/>
        <w:rPr>
          <w:rtl/>
        </w:rPr>
      </w:pPr>
      <w:r w:rsidRPr="000B1256">
        <w:rPr>
          <w:rStyle w:val="libAlaemChar"/>
          <w:rtl/>
        </w:rPr>
        <w:t>(</w:t>
      </w:r>
      <w:r w:rsidRPr="00824906">
        <w:rPr>
          <w:rStyle w:val="libAieChar"/>
          <w:rtl/>
        </w:rPr>
        <w:t>إِنَّ فِي ذلِكَ لَآياتٍ لِكُلِّ صَبَّارٍ</w:t>
      </w:r>
      <w:r w:rsidRPr="000B1256">
        <w:rPr>
          <w:rStyle w:val="libAlaemChar"/>
          <w:rtl/>
        </w:rPr>
        <w:t>)</w:t>
      </w:r>
      <w:r w:rsidRPr="00406B60">
        <w:rPr>
          <w:rtl/>
        </w:rPr>
        <w:t xml:space="preserve"> على المشاقّ</w:t>
      </w:r>
      <w:r>
        <w:rPr>
          <w:rtl/>
        </w:rPr>
        <w:t xml:space="preserve">، </w:t>
      </w:r>
      <w:r w:rsidRPr="00406B60">
        <w:rPr>
          <w:rtl/>
        </w:rPr>
        <w:t xml:space="preserve">فيتعب نفسه بالتفكّر في الآفاق والأنفس </w:t>
      </w:r>
      <w:r w:rsidRPr="000B1256">
        <w:rPr>
          <w:rStyle w:val="libAlaemChar"/>
          <w:rtl/>
        </w:rPr>
        <w:t>(</w:t>
      </w:r>
      <w:r w:rsidRPr="00824906">
        <w:rPr>
          <w:rStyle w:val="libAieChar"/>
          <w:rtl/>
        </w:rPr>
        <w:t>شَكُورٍ</w:t>
      </w:r>
      <w:r w:rsidRPr="000B1256">
        <w:rPr>
          <w:rStyle w:val="libAlaemChar"/>
          <w:rtl/>
        </w:rPr>
        <w:t>)</w:t>
      </w:r>
      <w:r w:rsidRPr="00406B60">
        <w:rPr>
          <w:rtl/>
        </w:rPr>
        <w:t xml:space="preserve"> يعرف النعم</w:t>
      </w:r>
      <w:r>
        <w:rPr>
          <w:rtl/>
        </w:rPr>
        <w:t xml:space="preserve">، </w:t>
      </w:r>
      <w:r w:rsidRPr="00406B60">
        <w:rPr>
          <w:rtl/>
        </w:rPr>
        <w:t>ويتعرّف مانحها. أو للمؤمنين</w:t>
      </w:r>
      <w:r>
        <w:rPr>
          <w:rtl/>
        </w:rPr>
        <w:t xml:space="preserve">، </w:t>
      </w:r>
      <w:r w:rsidRPr="00406B60">
        <w:rPr>
          <w:rtl/>
        </w:rPr>
        <w:t>فإنّ الإيمان نصفان</w:t>
      </w:r>
      <w:r>
        <w:rPr>
          <w:rtl/>
        </w:rPr>
        <w:t xml:space="preserve">: </w:t>
      </w:r>
      <w:r w:rsidRPr="00406B60">
        <w:rPr>
          <w:rtl/>
        </w:rPr>
        <w:t>نصف شكر</w:t>
      </w:r>
      <w:r>
        <w:rPr>
          <w:rtl/>
        </w:rPr>
        <w:t xml:space="preserve">، </w:t>
      </w:r>
      <w:r w:rsidRPr="00406B60">
        <w:rPr>
          <w:rtl/>
        </w:rPr>
        <w:t>ونصف صبر.</w:t>
      </w:r>
    </w:p>
    <w:p w14:paraId="608C32CF" w14:textId="77777777" w:rsidR="002A0DE2" w:rsidRPr="00406B60" w:rsidRDefault="002A0DE2" w:rsidP="00824906">
      <w:pPr>
        <w:pStyle w:val="libNormal"/>
        <w:rPr>
          <w:rtl/>
        </w:rPr>
      </w:pPr>
      <w:r w:rsidRPr="000B1256">
        <w:rPr>
          <w:rStyle w:val="libAlaemChar"/>
          <w:rtl/>
        </w:rPr>
        <w:t>(</w:t>
      </w:r>
      <w:r w:rsidRPr="00824906">
        <w:rPr>
          <w:rStyle w:val="libAieChar"/>
          <w:rtl/>
        </w:rPr>
        <w:t>وَإِذا غَشِيَهُمْ</w:t>
      </w:r>
      <w:r w:rsidRPr="000B1256">
        <w:rPr>
          <w:rStyle w:val="libAlaemChar"/>
          <w:rtl/>
        </w:rPr>
        <w:t>)</w:t>
      </w:r>
      <w:r w:rsidRPr="00406B60">
        <w:rPr>
          <w:rtl/>
        </w:rPr>
        <w:t xml:space="preserve"> علاهم وغطّاهم </w:t>
      </w:r>
      <w:r w:rsidRPr="000B1256">
        <w:rPr>
          <w:rStyle w:val="libAlaemChar"/>
          <w:rtl/>
        </w:rPr>
        <w:t>(</w:t>
      </w:r>
      <w:r w:rsidRPr="00824906">
        <w:rPr>
          <w:rStyle w:val="libAieChar"/>
          <w:rtl/>
        </w:rPr>
        <w:t>مَوْجٌ</w:t>
      </w:r>
      <w:r w:rsidRPr="000B1256">
        <w:rPr>
          <w:rStyle w:val="libAlaemChar"/>
          <w:rtl/>
        </w:rPr>
        <w:t>)</w:t>
      </w:r>
      <w:r w:rsidRPr="00406B60">
        <w:rPr>
          <w:rtl/>
        </w:rPr>
        <w:t xml:space="preserve"> متراكم بعضه على بعض </w:t>
      </w:r>
      <w:r w:rsidRPr="000B1256">
        <w:rPr>
          <w:rStyle w:val="libAlaemChar"/>
          <w:rtl/>
        </w:rPr>
        <w:t>(</w:t>
      </w:r>
      <w:r w:rsidRPr="00824906">
        <w:rPr>
          <w:rStyle w:val="libAieChar"/>
          <w:rtl/>
        </w:rPr>
        <w:t>كَالظُّلَلِ</w:t>
      </w:r>
      <w:r w:rsidRPr="000B1256">
        <w:rPr>
          <w:rStyle w:val="libAlaemChar"/>
          <w:rtl/>
        </w:rPr>
        <w:t>)</w:t>
      </w:r>
      <w:r w:rsidRPr="00406B60">
        <w:rPr>
          <w:rtl/>
        </w:rPr>
        <w:t xml:space="preserve"> كما يظلّ من جبل أو سحاب أو غيرهما</w:t>
      </w:r>
      <w:r>
        <w:rPr>
          <w:rtl/>
        </w:rPr>
        <w:t xml:space="preserve">، </w:t>
      </w:r>
      <w:r w:rsidRPr="00406B60">
        <w:rPr>
          <w:rtl/>
        </w:rPr>
        <w:t xml:space="preserve">ويغطّي ما تحته </w:t>
      </w:r>
      <w:r w:rsidRPr="000B1256">
        <w:rPr>
          <w:rStyle w:val="libAlaemChar"/>
          <w:rtl/>
        </w:rPr>
        <w:t>(</w:t>
      </w:r>
      <w:r w:rsidRPr="00824906">
        <w:rPr>
          <w:rStyle w:val="libAieChar"/>
          <w:rtl/>
        </w:rPr>
        <w:t>دَعَوُا اللهَ مُخْلِصِينَ لَهُ الدِّينَ</w:t>
      </w:r>
      <w:r w:rsidRPr="000B1256">
        <w:rPr>
          <w:rStyle w:val="libAlaemChar"/>
          <w:rtl/>
        </w:rPr>
        <w:t>)</w:t>
      </w:r>
      <w:r w:rsidRPr="00406B60">
        <w:rPr>
          <w:rtl/>
        </w:rPr>
        <w:t xml:space="preserve"> لزوال ما ينازع الفطرة من الهوى والتقليد</w:t>
      </w:r>
      <w:r>
        <w:rPr>
          <w:rtl/>
        </w:rPr>
        <w:t xml:space="preserve">، </w:t>
      </w:r>
      <w:r w:rsidRPr="00406B60">
        <w:rPr>
          <w:rtl/>
        </w:rPr>
        <w:t xml:space="preserve">لعروض الخوف الشديد والدهشة العظيمة </w:t>
      </w:r>
      <w:r w:rsidRPr="000B1256">
        <w:rPr>
          <w:rStyle w:val="libAlaemChar"/>
          <w:rtl/>
        </w:rPr>
        <w:t>(</w:t>
      </w:r>
      <w:r w:rsidRPr="00824906">
        <w:rPr>
          <w:rStyle w:val="libAieChar"/>
          <w:rtl/>
        </w:rPr>
        <w:t>فَلَمَّا نَجَّاهُمْ إِلَى الْبَرِّ فَمِنْهُمْ مُقْتَصِدٌ</w:t>
      </w:r>
      <w:r w:rsidRPr="000B1256">
        <w:rPr>
          <w:rStyle w:val="libAlaemChar"/>
          <w:rtl/>
        </w:rPr>
        <w:t>)</w:t>
      </w:r>
      <w:r w:rsidRPr="00406B60">
        <w:rPr>
          <w:rtl/>
        </w:rPr>
        <w:t xml:space="preserve"> مقيم على طريق القصد الّذي هو التوحيد. أو متوسّط في الكفر</w:t>
      </w:r>
      <w:r>
        <w:rPr>
          <w:rtl/>
        </w:rPr>
        <w:t xml:space="preserve">، </w:t>
      </w:r>
      <w:r w:rsidRPr="00406B60">
        <w:rPr>
          <w:rtl/>
        </w:rPr>
        <w:t>خافض عن غلوائه</w:t>
      </w:r>
      <w:r>
        <w:rPr>
          <w:rtl/>
        </w:rPr>
        <w:t xml:space="preserve">، </w:t>
      </w:r>
      <w:r w:rsidRPr="00406B60">
        <w:rPr>
          <w:rtl/>
        </w:rPr>
        <w:t>فانزجر بعض الانزجار.</w:t>
      </w:r>
    </w:p>
    <w:p w14:paraId="7D861D6A" w14:textId="77777777" w:rsidR="002A0DE2" w:rsidRPr="00406B60" w:rsidRDefault="002A0DE2" w:rsidP="00824906">
      <w:pPr>
        <w:pStyle w:val="libNormal"/>
        <w:rPr>
          <w:rtl/>
        </w:rPr>
      </w:pPr>
      <w:r w:rsidRPr="000B1256">
        <w:rPr>
          <w:rStyle w:val="libAlaemChar"/>
          <w:rtl/>
        </w:rPr>
        <w:t>(</w:t>
      </w:r>
      <w:r w:rsidRPr="00824906">
        <w:rPr>
          <w:rStyle w:val="libAieChar"/>
          <w:rtl/>
        </w:rPr>
        <w:t>وَما يَجْحَدُ بِآياتِنا إِلَّا كُلُّ خَتَّارٍ</w:t>
      </w:r>
      <w:r w:rsidRPr="000B1256">
        <w:rPr>
          <w:rStyle w:val="libAlaemChar"/>
          <w:rtl/>
        </w:rPr>
        <w:t>)</w:t>
      </w:r>
      <w:r w:rsidRPr="00406B60">
        <w:rPr>
          <w:rtl/>
        </w:rPr>
        <w:t xml:space="preserve"> غدّار أسوأ الغدر وأقبحه</w:t>
      </w:r>
      <w:r>
        <w:rPr>
          <w:rtl/>
        </w:rPr>
        <w:t xml:space="preserve">، </w:t>
      </w:r>
      <w:r w:rsidRPr="00406B60">
        <w:rPr>
          <w:rtl/>
        </w:rPr>
        <w:t xml:space="preserve">فإنّه نقض العهد الفطري </w:t>
      </w:r>
      <w:r w:rsidRPr="000B1256">
        <w:rPr>
          <w:rStyle w:val="libAlaemChar"/>
          <w:rtl/>
        </w:rPr>
        <w:t>(</w:t>
      </w:r>
      <w:r w:rsidRPr="00824906">
        <w:rPr>
          <w:rStyle w:val="libAieChar"/>
          <w:rtl/>
        </w:rPr>
        <w:t>كَفُورٍ</w:t>
      </w:r>
      <w:r w:rsidRPr="000B1256">
        <w:rPr>
          <w:rStyle w:val="libAlaemChar"/>
          <w:rtl/>
        </w:rPr>
        <w:t>)</w:t>
      </w:r>
      <w:r w:rsidRPr="00406B60">
        <w:rPr>
          <w:rtl/>
        </w:rPr>
        <w:t xml:space="preserve"> لنعم الله.</w:t>
      </w:r>
    </w:p>
    <w:p w14:paraId="1D237321"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يا أَيُّهَا النَّاسُ اتَّقُوا رَبَّكُمْ وَاخْشَوْا يَوْماً لا يَجْزِي والِدٌ عَنْ وَلَدِهِ وَلا مَوْلُودٌ هُوَ جازٍ عَنْ والِدِهِ شَيْئاً إِنَّ وَعْدَ اللهِ حَقٌّ فَلا تَغُرَّنَّكُمُ الْحَياةُ الدُّنْيا وَلا يَغُرَّنَّكُمْ بِاللهِ الْغَرُورُ (33)</w:t>
      </w:r>
      <w:r w:rsidRPr="000B1256">
        <w:rPr>
          <w:rStyle w:val="libAlaemChar"/>
          <w:rtl/>
        </w:rPr>
        <w:t>)</w:t>
      </w:r>
    </w:p>
    <w:p w14:paraId="74048A22" w14:textId="77777777" w:rsidR="002A0DE2" w:rsidRPr="00406B60" w:rsidRDefault="002A0DE2" w:rsidP="00824906">
      <w:pPr>
        <w:pStyle w:val="libNormal"/>
        <w:rPr>
          <w:rtl/>
        </w:rPr>
      </w:pPr>
      <w:r w:rsidRPr="00406B60">
        <w:rPr>
          <w:rtl/>
        </w:rPr>
        <w:t>ول</w:t>
      </w:r>
      <w:r>
        <w:rPr>
          <w:rFonts w:hint="cs"/>
          <w:rtl/>
        </w:rPr>
        <w:t>ـ</w:t>
      </w:r>
      <w:r w:rsidRPr="00406B60">
        <w:rPr>
          <w:rtl/>
        </w:rPr>
        <w:t>مّا بيّن الأدلّة الدالّة على كمال قدرته وعلمه وتوحيده</w:t>
      </w:r>
      <w:r>
        <w:rPr>
          <w:rtl/>
        </w:rPr>
        <w:t xml:space="preserve">، </w:t>
      </w:r>
      <w:r w:rsidRPr="00406B60">
        <w:rPr>
          <w:rtl/>
        </w:rPr>
        <w:t>خاطب جميع المكلّفين</w:t>
      </w:r>
      <w:r>
        <w:rPr>
          <w:rtl/>
        </w:rPr>
        <w:t xml:space="preserve">، </w:t>
      </w:r>
      <w:r w:rsidRPr="00406B60">
        <w:rPr>
          <w:rtl/>
        </w:rPr>
        <w:t>فقال :</w:t>
      </w:r>
    </w:p>
    <w:p w14:paraId="6D342FB0"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النَّاسُ اتَّقُوا رَبَّكُمْ وَاخْشَوْا يَوْماً لا يَجْزِي والِدٌ عَنْ وَلَدِهِ</w:t>
      </w:r>
      <w:r w:rsidRPr="000B1256">
        <w:rPr>
          <w:rStyle w:val="libAlaemChar"/>
          <w:rtl/>
        </w:rPr>
        <w:t>)</w:t>
      </w:r>
      <w:r w:rsidRPr="00406B60">
        <w:rPr>
          <w:rtl/>
        </w:rPr>
        <w:t xml:space="preserve"> لا يقضي عنه </w:t>
      </w:r>
      <w:r w:rsidRPr="000B1256">
        <w:rPr>
          <w:rStyle w:val="libAlaemChar"/>
          <w:rtl/>
        </w:rPr>
        <w:t>(</w:t>
      </w:r>
      <w:r w:rsidRPr="00824906">
        <w:rPr>
          <w:rStyle w:val="libAieChar"/>
          <w:rtl/>
        </w:rPr>
        <w:t>وَلا مَوْلُودٌ</w:t>
      </w:r>
      <w:r w:rsidRPr="000B1256">
        <w:rPr>
          <w:rStyle w:val="libAlaemChar"/>
          <w:rtl/>
        </w:rPr>
        <w:t>)</w:t>
      </w:r>
      <w:r w:rsidRPr="00406B60">
        <w:rPr>
          <w:rtl/>
        </w:rPr>
        <w:t xml:space="preserve"> مبتدأ خبره </w:t>
      </w:r>
      <w:r w:rsidRPr="000B1256">
        <w:rPr>
          <w:rStyle w:val="libAlaemChar"/>
          <w:rtl/>
        </w:rPr>
        <w:t>(</w:t>
      </w:r>
      <w:r w:rsidRPr="00824906">
        <w:rPr>
          <w:rStyle w:val="libAieChar"/>
          <w:rtl/>
        </w:rPr>
        <w:t>هُوَ جازٍ عَنْ والِدِهِ شَيْئاً</w:t>
      </w:r>
      <w:r w:rsidRPr="000B1256">
        <w:rPr>
          <w:rStyle w:val="libAlaemChar"/>
          <w:rtl/>
        </w:rPr>
        <w:t>)</w:t>
      </w:r>
      <w:r w:rsidRPr="00406B60">
        <w:rPr>
          <w:rtl/>
        </w:rPr>
        <w:t xml:space="preserve"> وتغيير النظم إلى الجملة الاسميّة الّتي هي آكد من الفعليّة</w:t>
      </w:r>
      <w:r>
        <w:rPr>
          <w:rtl/>
        </w:rPr>
        <w:t xml:space="preserve">، </w:t>
      </w:r>
      <w:r w:rsidRPr="00406B60">
        <w:rPr>
          <w:rtl/>
        </w:rPr>
        <w:t>للدلالة على أنّ المولود أولى بأن لا يجزي</w:t>
      </w:r>
      <w:r>
        <w:rPr>
          <w:rtl/>
        </w:rPr>
        <w:t xml:space="preserve">، </w:t>
      </w:r>
      <w:r w:rsidRPr="00406B60">
        <w:rPr>
          <w:rtl/>
        </w:rPr>
        <w:t>ولقطع طمع من توقّع من المؤمنين أن ينفع أباه الكافر في الآخرة. وفي ذكر لفظ المولود دون الولد</w:t>
      </w:r>
      <w:r>
        <w:rPr>
          <w:rtl/>
        </w:rPr>
        <w:t xml:space="preserve">، </w:t>
      </w:r>
      <w:r w:rsidRPr="00406B60">
        <w:rPr>
          <w:rtl/>
        </w:rPr>
        <w:t>دلالة على أنّ الواحد منهم لو شفع للأب الأدنى الّذي ولد منه لم يقبل شفاعته</w:t>
      </w:r>
      <w:r>
        <w:rPr>
          <w:rtl/>
        </w:rPr>
        <w:t xml:space="preserve">، </w:t>
      </w:r>
      <w:r w:rsidRPr="00406B60">
        <w:rPr>
          <w:rtl/>
        </w:rPr>
        <w:t>فضلا أن يشفع لمن فوقه من أجداده</w:t>
      </w:r>
      <w:r>
        <w:rPr>
          <w:rtl/>
        </w:rPr>
        <w:t xml:space="preserve">، </w:t>
      </w:r>
      <w:r w:rsidRPr="00406B60">
        <w:rPr>
          <w:rtl/>
        </w:rPr>
        <w:t>لأنّ الولد يقع على الولد وولد الولد</w:t>
      </w:r>
      <w:r>
        <w:rPr>
          <w:rtl/>
        </w:rPr>
        <w:t xml:space="preserve">، </w:t>
      </w:r>
      <w:r w:rsidRPr="00406B60">
        <w:rPr>
          <w:rtl/>
        </w:rPr>
        <w:t>بخلاف المولود</w:t>
      </w:r>
      <w:r>
        <w:rPr>
          <w:rtl/>
        </w:rPr>
        <w:t xml:space="preserve">، </w:t>
      </w:r>
      <w:r w:rsidRPr="00406B60">
        <w:rPr>
          <w:rtl/>
        </w:rPr>
        <w:t>فإنّه لمن ولد منك.</w:t>
      </w:r>
    </w:p>
    <w:p w14:paraId="06165E2A" w14:textId="77777777" w:rsidR="002A0DE2" w:rsidRPr="00406B60" w:rsidRDefault="002A0DE2" w:rsidP="00824906">
      <w:pPr>
        <w:pStyle w:val="libNormal"/>
        <w:rPr>
          <w:rtl/>
        </w:rPr>
      </w:pPr>
      <w:r w:rsidRPr="000B1256">
        <w:rPr>
          <w:rStyle w:val="libAlaemChar"/>
          <w:rtl/>
        </w:rPr>
        <w:t>(</w:t>
      </w:r>
      <w:r w:rsidRPr="00824906">
        <w:rPr>
          <w:rStyle w:val="libAieChar"/>
          <w:rtl/>
        </w:rPr>
        <w:t>إِنَّ وَعْدَ اللهِ</w:t>
      </w:r>
      <w:r w:rsidRPr="000B1256">
        <w:rPr>
          <w:rStyle w:val="libAlaemChar"/>
          <w:rtl/>
        </w:rPr>
        <w:t>)</w:t>
      </w:r>
      <w:r w:rsidRPr="00406B60">
        <w:rPr>
          <w:rtl/>
        </w:rPr>
        <w:t xml:space="preserve"> بالثواب والعقاب </w:t>
      </w:r>
      <w:r w:rsidRPr="000B1256">
        <w:rPr>
          <w:rStyle w:val="libAlaemChar"/>
          <w:rtl/>
        </w:rPr>
        <w:t>(</w:t>
      </w:r>
      <w:r w:rsidRPr="00824906">
        <w:rPr>
          <w:rStyle w:val="libAieChar"/>
          <w:rtl/>
        </w:rPr>
        <w:t>حَقٌ</w:t>
      </w:r>
      <w:r w:rsidRPr="000B1256">
        <w:rPr>
          <w:rStyle w:val="libAlaemChar"/>
          <w:rtl/>
        </w:rPr>
        <w:t>)</w:t>
      </w:r>
      <w:r w:rsidRPr="00406B60">
        <w:rPr>
          <w:rtl/>
        </w:rPr>
        <w:t xml:space="preserve"> لا يمكن خلفه </w:t>
      </w:r>
      <w:r w:rsidRPr="000B1256">
        <w:rPr>
          <w:rStyle w:val="libAlaemChar"/>
          <w:rtl/>
        </w:rPr>
        <w:t>(</w:t>
      </w:r>
      <w:r w:rsidRPr="00824906">
        <w:rPr>
          <w:rStyle w:val="libAieChar"/>
          <w:rtl/>
        </w:rPr>
        <w:t>فَلا تَغُرَّنَّكُمُ الْحَياةُ الدُّنْيا</w:t>
      </w:r>
      <w:r w:rsidRPr="000B1256">
        <w:rPr>
          <w:rStyle w:val="libAlaemChar"/>
          <w:rtl/>
        </w:rPr>
        <w:t>)</w:t>
      </w:r>
      <w:r w:rsidRPr="00406B60">
        <w:rPr>
          <w:rtl/>
        </w:rPr>
        <w:t xml:space="preserve"> الإمهال عن الانتقام</w:t>
      </w:r>
      <w:r>
        <w:rPr>
          <w:rtl/>
        </w:rPr>
        <w:t xml:space="preserve">، </w:t>
      </w:r>
      <w:r w:rsidRPr="00406B60">
        <w:rPr>
          <w:rtl/>
        </w:rPr>
        <w:t>والآمال والأموال عن الإسلام. والمعنى</w:t>
      </w:r>
      <w:r>
        <w:rPr>
          <w:rtl/>
        </w:rPr>
        <w:t xml:space="preserve">: </w:t>
      </w:r>
      <w:r w:rsidRPr="00406B60">
        <w:rPr>
          <w:rtl/>
        </w:rPr>
        <w:t>لا تغترّوا بطول السلامة وكثرة النعمة</w:t>
      </w:r>
      <w:r>
        <w:rPr>
          <w:rtl/>
        </w:rPr>
        <w:t xml:space="preserve">، </w:t>
      </w:r>
      <w:r w:rsidRPr="00406B60">
        <w:rPr>
          <w:rtl/>
        </w:rPr>
        <w:t xml:space="preserve">فإنّهما عن قريب إلى زوال وانتقال. </w:t>
      </w:r>
      <w:r w:rsidRPr="000B1256">
        <w:rPr>
          <w:rStyle w:val="libAlaemChar"/>
          <w:rtl/>
        </w:rPr>
        <w:t>(</w:t>
      </w:r>
      <w:r w:rsidRPr="00824906">
        <w:rPr>
          <w:rStyle w:val="libAieChar"/>
          <w:rtl/>
        </w:rPr>
        <w:t>وَلا يَغُرَّنَّكُمْ بِاللهِ الْغَرُورُ</w:t>
      </w:r>
      <w:r w:rsidRPr="000B1256">
        <w:rPr>
          <w:rStyle w:val="libAlaemChar"/>
          <w:rtl/>
        </w:rPr>
        <w:t>)</w:t>
      </w:r>
      <w:r w:rsidRPr="00406B60">
        <w:rPr>
          <w:rtl/>
        </w:rPr>
        <w:t xml:space="preserve"> الشيطان</w:t>
      </w:r>
      <w:r>
        <w:rPr>
          <w:rtl/>
        </w:rPr>
        <w:t xml:space="preserve">، </w:t>
      </w:r>
      <w:r w:rsidRPr="00406B60">
        <w:rPr>
          <w:rtl/>
        </w:rPr>
        <w:t>بأن يرجيكم التوبة والمغفرة</w:t>
      </w:r>
      <w:r>
        <w:rPr>
          <w:rtl/>
        </w:rPr>
        <w:t xml:space="preserve">، </w:t>
      </w:r>
      <w:r w:rsidRPr="00406B60">
        <w:rPr>
          <w:rtl/>
        </w:rPr>
        <w:t>فيجسركم على المعاصي.</w:t>
      </w:r>
    </w:p>
    <w:p w14:paraId="2327220A" w14:textId="77777777" w:rsidR="002A0DE2" w:rsidRPr="00406B60" w:rsidRDefault="002A0DE2" w:rsidP="00824906">
      <w:pPr>
        <w:pStyle w:val="libNormal"/>
        <w:rPr>
          <w:rtl/>
        </w:rPr>
      </w:pPr>
      <w:r w:rsidRPr="00406B60">
        <w:rPr>
          <w:rtl/>
        </w:rPr>
        <w:t>عن سعيد بن جبير</w:t>
      </w:r>
      <w:r>
        <w:rPr>
          <w:rtl/>
        </w:rPr>
        <w:t xml:space="preserve">: </w:t>
      </w:r>
      <w:r w:rsidRPr="00406B60">
        <w:rPr>
          <w:rtl/>
        </w:rPr>
        <w:t>الغرّة بالله أن يتمادى الرجل في المعصية</w:t>
      </w:r>
      <w:r>
        <w:rPr>
          <w:rtl/>
        </w:rPr>
        <w:t xml:space="preserve">، </w:t>
      </w:r>
      <w:r w:rsidRPr="00406B60">
        <w:rPr>
          <w:rtl/>
        </w:rPr>
        <w:t>ويتمنّى على الله المغفرة. وقيل</w:t>
      </w:r>
      <w:r>
        <w:rPr>
          <w:rtl/>
        </w:rPr>
        <w:t xml:space="preserve">: </w:t>
      </w:r>
      <w:r w:rsidRPr="00406B60">
        <w:rPr>
          <w:rtl/>
        </w:rPr>
        <w:t>ذكرك لحسناتك</w:t>
      </w:r>
      <w:r>
        <w:rPr>
          <w:rtl/>
        </w:rPr>
        <w:t xml:space="preserve">، </w:t>
      </w:r>
      <w:r w:rsidRPr="00406B60">
        <w:rPr>
          <w:rtl/>
        </w:rPr>
        <w:t>ونسيانك لسيّئاتك غرّة.</w:t>
      </w:r>
    </w:p>
    <w:p w14:paraId="2F5196A0" w14:textId="77777777" w:rsidR="002A0DE2" w:rsidRPr="00406B60" w:rsidRDefault="002A0DE2" w:rsidP="00824906">
      <w:pPr>
        <w:pStyle w:val="libNormal"/>
        <w:rPr>
          <w:rtl/>
        </w:rPr>
      </w:pPr>
      <w:r w:rsidRPr="00406B60">
        <w:rPr>
          <w:rtl/>
        </w:rPr>
        <w:t>عن أبي عبيدة</w:t>
      </w:r>
      <w:r>
        <w:rPr>
          <w:rtl/>
        </w:rPr>
        <w:t xml:space="preserve">: </w:t>
      </w:r>
      <w:r w:rsidRPr="00406B60">
        <w:rPr>
          <w:rtl/>
        </w:rPr>
        <w:t>كلّ شيء غرّك حتّى تعصي الله</w:t>
      </w:r>
      <w:r>
        <w:rPr>
          <w:rtl/>
        </w:rPr>
        <w:t xml:space="preserve">، </w:t>
      </w:r>
      <w:r w:rsidRPr="00406B60">
        <w:rPr>
          <w:rtl/>
        </w:rPr>
        <w:t>وتترك ما أمرك الله به</w:t>
      </w:r>
      <w:r>
        <w:rPr>
          <w:rtl/>
        </w:rPr>
        <w:t xml:space="preserve">، </w:t>
      </w:r>
      <w:r w:rsidRPr="00406B60">
        <w:rPr>
          <w:rtl/>
        </w:rPr>
        <w:t>فهو</w:t>
      </w:r>
    </w:p>
    <w:p w14:paraId="680C4C6B" w14:textId="77777777" w:rsidR="002A0DE2" w:rsidRPr="00406B60" w:rsidRDefault="002A0DE2" w:rsidP="008F2859">
      <w:pPr>
        <w:pStyle w:val="libNormal0"/>
        <w:ind w:left="289"/>
        <w:rPr>
          <w:rtl/>
        </w:rPr>
      </w:pPr>
      <w:r>
        <w:rPr>
          <w:rtl/>
        </w:rPr>
        <w:br w:type="page"/>
      </w:r>
      <w:r w:rsidRPr="00406B60">
        <w:rPr>
          <w:rtl/>
        </w:rPr>
        <w:lastRenderedPageBreak/>
        <w:t>غرور</w:t>
      </w:r>
      <w:r>
        <w:rPr>
          <w:rtl/>
        </w:rPr>
        <w:t xml:space="preserve">، </w:t>
      </w:r>
      <w:r w:rsidRPr="00406B60">
        <w:rPr>
          <w:rtl/>
        </w:rPr>
        <w:t>شيطانا كان أو غيره.</w:t>
      </w:r>
    </w:p>
    <w:p w14:paraId="3ADC8BF9" w14:textId="77777777" w:rsidR="002A0DE2" w:rsidRPr="00406B60" w:rsidRDefault="002A0DE2" w:rsidP="00824906">
      <w:pPr>
        <w:pStyle w:val="libNormal"/>
        <w:rPr>
          <w:rtl/>
        </w:rPr>
      </w:pPr>
      <w:r w:rsidRPr="00406B60">
        <w:rPr>
          <w:rtl/>
        </w:rPr>
        <w:t>وفي الحديث</w:t>
      </w:r>
      <w:r>
        <w:rPr>
          <w:rtl/>
        </w:rPr>
        <w:t xml:space="preserve">: </w:t>
      </w:r>
      <w:r w:rsidRPr="00406B60">
        <w:rPr>
          <w:rtl/>
        </w:rPr>
        <w:t>«الكيّس من دان نفسه</w:t>
      </w:r>
      <w:r>
        <w:rPr>
          <w:rtl/>
        </w:rPr>
        <w:t xml:space="preserve">، </w:t>
      </w:r>
      <w:r w:rsidRPr="00406B60">
        <w:rPr>
          <w:rtl/>
        </w:rPr>
        <w:t>وعمل لها بعد الموت. والعاجز من اتّبع نفسه هواها</w:t>
      </w:r>
      <w:r>
        <w:rPr>
          <w:rtl/>
        </w:rPr>
        <w:t xml:space="preserve">، </w:t>
      </w:r>
      <w:r w:rsidRPr="00406B60">
        <w:rPr>
          <w:rtl/>
        </w:rPr>
        <w:t>وتمنّى على الله»</w:t>
      </w:r>
      <w:r>
        <w:rPr>
          <w:rtl/>
        </w:rPr>
        <w:t>.</w:t>
      </w:r>
    </w:p>
    <w:p w14:paraId="39F2A6E6" w14:textId="77777777" w:rsidR="002A0DE2" w:rsidRPr="00406B60" w:rsidRDefault="002A0DE2" w:rsidP="00824906">
      <w:pPr>
        <w:pStyle w:val="libNormal"/>
        <w:rPr>
          <w:rtl/>
        </w:rPr>
      </w:pPr>
      <w:r w:rsidRPr="000B1256">
        <w:rPr>
          <w:rStyle w:val="libAlaemChar"/>
          <w:rtl/>
        </w:rPr>
        <w:t>(</w:t>
      </w:r>
      <w:r w:rsidRPr="00824906">
        <w:rPr>
          <w:rStyle w:val="libAieChar"/>
          <w:rtl/>
        </w:rPr>
        <w:t>إِنَّ اللهَ عِنْدَهُ عِلْمُ السَّاعَةِ وَيُنَزِّلُ الْغَيْثَ وَيَعْلَمُ ما فِي الْأَرْحامِ وَما تَدْرِي نَفْسٌ ما ذا تَكْسِبُ غَداً وَما تَدْرِي نَفْسٌ بِأَيِّ أَرْضٍ تَمُوتُ إِنَّ اللهَ عَلِيمٌ خَبِيرٌ (34)</w:t>
      </w:r>
      <w:r w:rsidRPr="000B1256">
        <w:rPr>
          <w:rStyle w:val="libAlaemChar"/>
          <w:rtl/>
        </w:rPr>
        <w:t>)</w:t>
      </w:r>
    </w:p>
    <w:p w14:paraId="2CF99E6C"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 الحرث بن عمرو بن حارثة أتى رسول الله </w:t>
      </w:r>
      <w:r w:rsidRPr="000B1256">
        <w:rPr>
          <w:rStyle w:val="libAlaemChar"/>
          <w:rtl/>
        </w:rPr>
        <w:t>صلى‌الله‌عليه‌وآله‌وسلم</w:t>
      </w:r>
      <w:r w:rsidRPr="00406B60">
        <w:rPr>
          <w:rtl/>
        </w:rPr>
        <w:t xml:space="preserve"> فقال</w:t>
      </w:r>
      <w:r>
        <w:rPr>
          <w:rtl/>
        </w:rPr>
        <w:t xml:space="preserve">: </w:t>
      </w:r>
      <w:r w:rsidRPr="00406B60">
        <w:rPr>
          <w:rtl/>
        </w:rPr>
        <w:t>يا رسول الله ؛ أخبرني عن الساعة متى قيامها</w:t>
      </w:r>
      <w:r>
        <w:rPr>
          <w:rtl/>
        </w:rPr>
        <w:t>؟</w:t>
      </w:r>
      <w:r w:rsidRPr="00406B60">
        <w:rPr>
          <w:rtl/>
        </w:rPr>
        <w:t xml:space="preserve"> وإنّي قد ألقيت حبّاتي في الأرض</w:t>
      </w:r>
      <w:r>
        <w:rPr>
          <w:rtl/>
        </w:rPr>
        <w:t xml:space="preserve">، </w:t>
      </w:r>
      <w:r w:rsidRPr="00406B60">
        <w:rPr>
          <w:rtl/>
        </w:rPr>
        <w:t>وقد أبطأت عنّا السماء</w:t>
      </w:r>
      <w:r>
        <w:rPr>
          <w:rtl/>
        </w:rPr>
        <w:t xml:space="preserve">، </w:t>
      </w:r>
      <w:r w:rsidRPr="00406B60">
        <w:rPr>
          <w:rtl/>
        </w:rPr>
        <w:t>فمتى تمطر</w:t>
      </w:r>
      <w:r>
        <w:rPr>
          <w:rtl/>
        </w:rPr>
        <w:t>؟</w:t>
      </w:r>
      <w:r w:rsidRPr="00406B60">
        <w:rPr>
          <w:rtl/>
        </w:rPr>
        <w:t xml:space="preserve"> وأخبرني عن امرأتي فقد اشتملت ما في بطنها</w:t>
      </w:r>
      <w:r>
        <w:rPr>
          <w:rtl/>
        </w:rPr>
        <w:t xml:space="preserve">، </w:t>
      </w:r>
      <w:r w:rsidRPr="00406B60">
        <w:rPr>
          <w:rtl/>
        </w:rPr>
        <w:t>أذكر أم أنثى</w:t>
      </w:r>
      <w:r>
        <w:rPr>
          <w:rtl/>
        </w:rPr>
        <w:t>؟</w:t>
      </w:r>
      <w:r w:rsidRPr="00406B60">
        <w:rPr>
          <w:rtl/>
        </w:rPr>
        <w:t xml:space="preserve"> وإنّي علمت ما عملت أمس</w:t>
      </w:r>
      <w:r>
        <w:rPr>
          <w:rtl/>
        </w:rPr>
        <w:t xml:space="preserve">، </w:t>
      </w:r>
      <w:r w:rsidRPr="00406B60">
        <w:rPr>
          <w:rtl/>
        </w:rPr>
        <w:t>فما أعمل غدا</w:t>
      </w:r>
      <w:r>
        <w:rPr>
          <w:rtl/>
        </w:rPr>
        <w:t>؟</w:t>
      </w:r>
      <w:r w:rsidRPr="00406B60">
        <w:rPr>
          <w:rtl/>
        </w:rPr>
        <w:t xml:space="preserve"> وهذا مولدي قد عرفته</w:t>
      </w:r>
      <w:r>
        <w:rPr>
          <w:rtl/>
        </w:rPr>
        <w:t xml:space="preserve">، </w:t>
      </w:r>
      <w:r w:rsidRPr="00406B60">
        <w:rPr>
          <w:rtl/>
        </w:rPr>
        <w:t>فأين أموت</w:t>
      </w:r>
      <w:r>
        <w:rPr>
          <w:rtl/>
        </w:rPr>
        <w:t>؟</w:t>
      </w:r>
      <w:r w:rsidRPr="00406B60">
        <w:rPr>
          <w:rtl/>
        </w:rPr>
        <w:t xml:space="preserve"> فنزلت :</w:t>
      </w:r>
    </w:p>
    <w:p w14:paraId="7F3F590A" w14:textId="77777777" w:rsidR="002A0DE2" w:rsidRPr="00406B60" w:rsidRDefault="002A0DE2" w:rsidP="00824906">
      <w:pPr>
        <w:pStyle w:val="libNormal"/>
        <w:rPr>
          <w:rtl/>
        </w:rPr>
      </w:pPr>
      <w:r w:rsidRPr="000B1256">
        <w:rPr>
          <w:rStyle w:val="libAlaemChar"/>
          <w:rtl/>
        </w:rPr>
        <w:t>(</w:t>
      </w:r>
      <w:r w:rsidRPr="00824906">
        <w:rPr>
          <w:rStyle w:val="libAieChar"/>
          <w:rtl/>
        </w:rPr>
        <w:t>إِنَّ اللهَ عِنْدَهُ عِلْمُ السَّاعَةِ</w:t>
      </w:r>
      <w:r w:rsidRPr="000B1256">
        <w:rPr>
          <w:rStyle w:val="libAlaemChar"/>
          <w:rtl/>
        </w:rPr>
        <w:t>)</w:t>
      </w:r>
      <w:r w:rsidRPr="0048675A">
        <w:rPr>
          <w:rFonts w:hint="cs"/>
          <w:rtl/>
        </w:rPr>
        <w:t xml:space="preserve"> </w:t>
      </w:r>
      <w:r w:rsidRPr="00406B60">
        <w:rPr>
          <w:rtl/>
        </w:rPr>
        <w:t>وقت قيامها. واستأثر سبحانه به</w:t>
      </w:r>
      <w:r>
        <w:rPr>
          <w:rtl/>
        </w:rPr>
        <w:t xml:space="preserve">، </w:t>
      </w:r>
      <w:r w:rsidRPr="00406B60">
        <w:rPr>
          <w:rtl/>
        </w:rPr>
        <w:t>ولم يطلع عليه أحدا من خلقه</w:t>
      </w:r>
      <w:r>
        <w:rPr>
          <w:rtl/>
        </w:rPr>
        <w:t xml:space="preserve">، </w:t>
      </w:r>
      <w:r w:rsidRPr="00406B60">
        <w:rPr>
          <w:rtl/>
        </w:rPr>
        <w:t xml:space="preserve">فلا يعلم وقت قيامها سواه. </w:t>
      </w:r>
      <w:r w:rsidRPr="000B1256">
        <w:rPr>
          <w:rStyle w:val="libAlaemChar"/>
          <w:rtl/>
        </w:rPr>
        <w:t>(</w:t>
      </w:r>
      <w:r w:rsidRPr="00824906">
        <w:rPr>
          <w:rStyle w:val="libAieChar"/>
          <w:rtl/>
        </w:rPr>
        <w:t>وَيُنَزِّلُ الْغَيْثَ</w:t>
      </w:r>
      <w:r w:rsidRPr="000B1256">
        <w:rPr>
          <w:rStyle w:val="libAlaemChar"/>
          <w:rtl/>
        </w:rPr>
        <w:t>)</w:t>
      </w:r>
      <w:r w:rsidRPr="00406B60">
        <w:rPr>
          <w:rtl/>
        </w:rPr>
        <w:t xml:space="preserve"> في إبّانه المقدّر له</w:t>
      </w:r>
      <w:r>
        <w:rPr>
          <w:rtl/>
        </w:rPr>
        <w:t xml:space="preserve">، </w:t>
      </w:r>
      <w:r w:rsidRPr="00406B60">
        <w:rPr>
          <w:rtl/>
        </w:rPr>
        <w:t xml:space="preserve">والمحلّ المعيّن له في علمه. وقرأ نافع وابن عامر وعاصم بالتشديد. </w:t>
      </w:r>
      <w:r w:rsidRPr="000B1256">
        <w:rPr>
          <w:rStyle w:val="libAlaemChar"/>
          <w:rtl/>
        </w:rPr>
        <w:t>(</w:t>
      </w:r>
      <w:r w:rsidRPr="00824906">
        <w:rPr>
          <w:rStyle w:val="libAieChar"/>
          <w:rtl/>
        </w:rPr>
        <w:t>وَيَعْلَمُ ما فِي الْأَرْحامِ</w:t>
      </w:r>
      <w:r w:rsidRPr="000B1256">
        <w:rPr>
          <w:rStyle w:val="libAlaemChar"/>
          <w:rtl/>
        </w:rPr>
        <w:t>)</w:t>
      </w:r>
      <w:r w:rsidRPr="00406B60">
        <w:rPr>
          <w:rtl/>
        </w:rPr>
        <w:t xml:space="preserve"> أذكر أم أنثى</w:t>
      </w:r>
      <w:r>
        <w:rPr>
          <w:rtl/>
        </w:rPr>
        <w:t>؟</w:t>
      </w:r>
      <w:r w:rsidRPr="00406B60">
        <w:rPr>
          <w:rtl/>
        </w:rPr>
        <w:t xml:space="preserve"> أتامّ أو ناقص</w:t>
      </w:r>
      <w:r>
        <w:rPr>
          <w:rtl/>
        </w:rPr>
        <w:t>؟</w:t>
      </w:r>
    </w:p>
    <w:p w14:paraId="3C47E399" w14:textId="77777777" w:rsidR="002A0DE2" w:rsidRPr="00406B60" w:rsidRDefault="002A0DE2" w:rsidP="00824906">
      <w:pPr>
        <w:pStyle w:val="libNormal"/>
        <w:rPr>
          <w:rtl/>
        </w:rPr>
      </w:pPr>
      <w:r w:rsidRPr="000B1256">
        <w:rPr>
          <w:rStyle w:val="libAlaemChar"/>
          <w:rtl/>
        </w:rPr>
        <w:t>(</w:t>
      </w:r>
      <w:r w:rsidRPr="00824906">
        <w:rPr>
          <w:rStyle w:val="libAieChar"/>
          <w:rtl/>
        </w:rPr>
        <w:t>وَما تَدْرِي نَفْسٌ ما ذا تَكْسِبُ غَداً</w:t>
      </w:r>
      <w:r w:rsidRPr="000B1256">
        <w:rPr>
          <w:rStyle w:val="libAlaemChar"/>
          <w:rtl/>
        </w:rPr>
        <w:t>)</w:t>
      </w:r>
      <w:r w:rsidRPr="00406B60">
        <w:rPr>
          <w:rtl/>
        </w:rPr>
        <w:t xml:space="preserve"> ماذا تعمل في المستقبل</w:t>
      </w:r>
      <w:r>
        <w:rPr>
          <w:rtl/>
        </w:rPr>
        <w:t xml:space="preserve">، </w:t>
      </w:r>
      <w:r w:rsidRPr="00406B60">
        <w:rPr>
          <w:rtl/>
        </w:rPr>
        <w:t>من خير أو شرّ.</w:t>
      </w:r>
      <w:r>
        <w:rPr>
          <w:rFonts w:hint="cs"/>
          <w:rtl/>
        </w:rPr>
        <w:t xml:space="preserve"> </w:t>
      </w:r>
      <w:r w:rsidRPr="00406B60">
        <w:rPr>
          <w:rtl/>
        </w:rPr>
        <w:t>وربما تعزم على شيء وتفعل خلافه. ولا شيء أخصّ بالإنسان من كسبه وعاقبته</w:t>
      </w:r>
      <w:r>
        <w:rPr>
          <w:rtl/>
        </w:rPr>
        <w:t xml:space="preserve">، </w:t>
      </w:r>
      <w:r w:rsidRPr="00406B60">
        <w:rPr>
          <w:rtl/>
        </w:rPr>
        <w:t>فإذا لم يكن له طريق إلى معرفتها</w:t>
      </w:r>
      <w:r>
        <w:rPr>
          <w:rtl/>
        </w:rPr>
        <w:t xml:space="preserve">، </w:t>
      </w:r>
      <w:r w:rsidRPr="00406B60">
        <w:rPr>
          <w:rtl/>
        </w:rPr>
        <w:t>كان من معرفة ما عداهما أبعد.</w:t>
      </w:r>
    </w:p>
    <w:p w14:paraId="2CF32DF0" w14:textId="77777777" w:rsidR="002A0DE2" w:rsidRPr="00406B60" w:rsidRDefault="002A0DE2" w:rsidP="00824906">
      <w:pPr>
        <w:pStyle w:val="libNormal"/>
        <w:rPr>
          <w:rtl/>
        </w:rPr>
      </w:pPr>
      <w:r w:rsidRPr="000B1256">
        <w:rPr>
          <w:rStyle w:val="libAlaemChar"/>
          <w:rtl/>
        </w:rPr>
        <w:t>(</w:t>
      </w:r>
      <w:r w:rsidRPr="00824906">
        <w:rPr>
          <w:rStyle w:val="libAieChar"/>
          <w:rtl/>
        </w:rPr>
        <w:t>وَما تَدْرِي نَفْسٌ بِأَيِّ أَرْضٍ تَمُوتُ</w:t>
      </w:r>
      <w:r w:rsidRPr="000B1256">
        <w:rPr>
          <w:rStyle w:val="libAlaemChar"/>
          <w:rtl/>
        </w:rPr>
        <w:t>)</w:t>
      </w:r>
      <w:r w:rsidRPr="00406B60">
        <w:rPr>
          <w:rtl/>
        </w:rPr>
        <w:t xml:space="preserve"> كما لا تدري في أيّ وقت تموت. وربما</w:t>
      </w:r>
    </w:p>
    <w:p w14:paraId="0836235D" w14:textId="77777777" w:rsidR="002A0DE2" w:rsidRPr="00406B60" w:rsidRDefault="002A0DE2" w:rsidP="008F2859">
      <w:pPr>
        <w:pStyle w:val="libNormal0"/>
        <w:ind w:left="289"/>
        <w:rPr>
          <w:rtl/>
        </w:rPr>
      </w:pPr>
      <w:r>
        <w:rPr>
          <w:rtl/>
        </w:rPr>
        <w:br w:type="page"/>
      </w:r>
      <w:r w:rsidRPr="00406B60">
        <w:rPr>
          <w:rtl/>
        </w:rPr>
        <w:lastRenderedPageBreak/>
        <w:t>أقامت بأرض وضربت أوتادها</w:t>
      </w:r>
      <w:r>
        <w:rPr>
          <w:rtl/>
        </w:rPr>
        <w:t xml:space="preserve">، </w:t>
      </w:r>
      <w:r w:rsidRPr="00406B60">
        <w:rPr>
          <w:rtl/>
        </w:rPr>
        <w:t>وقالت</w:t>
      </w:r>
      <w:r>
        <w:rPr>
          <w:rtl/>
        </w:rPr>
        <w:t xml:space="preserve">: </w:t>
      </w:r>
      <w:r w:rsidRPr="00406B60">
        <w:rPr>
          <w:rtl/>
        </w:rPr>
        <w:t>لا أبرحها أو أقبر فيها</w:t>
      </w:r>
      <w:r>
        <w:rPr>
          <w:rtl/>
        </w:rPr>
        <w:t xml:space="preserve">، </w:t>
      </w:r>
      <w:r w:rsidRPr="00406B60">
        <w:rPr>
          <w:rtl/>
        </w:rPr>
        <w:t>فترمي به مرامي القدر حتّى تموت في مكان لم يخطر ببالها</w:t>
      </w:r>
      <w:r>
        <w:rPr>
          <w:rtl/>
        </w:rPr>
        <w:t xml:space="preserve">، </w:t>
      </w:r>
      <w:r w:rsidRPr="00406B60">
        <w:rPr>
          <w:rtl/>
        </w:rPr>
        <w:t>ولا حدّثتها به ظنونها.</w:t>
      </w:r>
    </w:p>
    <w:p w14:paraId="1FF74BBA" w14:textId="77777777" w:rsidR="002A0DE2" w:rsidRPr="00406B60" w:rsidRDefault="002A0DE2" w:rsidP="00824906">
      <w:pPr>
        <w:pStyle w:val="libNormal"/>
        <w:rPr>
          <w:rtl/>
        </w:rPr>
      </w:pPr>
      <w:r w:rsidRPr="00406B60">
        <w:rPr>
          <w:rtl/>
        </w:rPr>
        <w:t>وروي</w:t>
      </w:r>
      <w:r>
        <w:rPr>
          <w:rtl/>
        </w:rPr>
        <w:t xml:space="preserve">: </w:t>
      </w:r>
      <w:r w:rsidRPr="00406B60">
        <w:rPr>
          <w:rtl/>
        </w:rPr>
        <w:t xml:space="preserve">أنّ ملك الموت </w:t>
      </w:r>
      <w:r w:rsidRPr="000B1256">
        <w:rPr>
          <w:rStyle w:val="libAlaemChar"/>
          <w:rtl/>
        </w:rPr>
        <w:t>عليه‌السلام</w:t>
      </w:r>
      <w:r w:rsidRPr="00406B60">
        <w:rPr>
          <w:rtl/>
        </w:rPr>
        <w:t xml:space="preserve"> مرّ على سليمان </w:t>
      </w:r>
      <w:r w:rsidRPr="000B1256">
        <w:rPr>
          <w:rStyle w:val="libAlaemChar"/>
          <w:rtl/>
        </w:rPr>
        <w:t>عليه‌السلام</w:t>
      </w:r>
      <w:r>
        <w:rPr>
          <w:rtl/>
        </w:rPr>
        <w:t xml:space="preserve">، </w:t>
      </w:r>
      <w:r w:rsidRPr="00406B60">
        <w:rPr>
          <w:rtl/>
        </w:rPr>
        <w:t>فجعل ينظر إلى رجل من جلسائه يديم النظر إليه. فقال الرجل</w:t>
      </w:r>
      <w:r>
        <w:rPr>
          <w:rtl/>
        </w:rPr>
        <w:t xml:space="preserve">: </w:t>
      </w:r>
      <w:r w:rsidRPr="00406B60">
        <w:rPr>
          <w:rtl/>
        </w:rPr>
        <w:t>من هذا</w:t>
      </w:r>
      <w:r>
        <w:rPr>
          <w:rtl/>
        </w:rPr>
        <w:t>؟</w:t>
      </w:r>
      <w:r w:rsidRPr="00406B60">
        <w:rPr>
          <w:rtl/>
        </w:rPr>
        <w:t xml:space="preserve"> قال</w:t>
      </w:r>
      <w:r>
        <w:rPr>
          <w:rtl/>
        </w:rPr>
        <w:t xml:space="preserve">: </w:t>
      </w:r>
      <w:r w:rsidRPr="00406B60">
        <w:rPr>
          <w:rtl/>
        </w:rPr>
        <w:t>ملك الموت. فقال</w:t>
      </w:r>
      <w:r>
        <w:rPr>
          <w:rtl/>
        </w:rPr>
        <w:t xml:space="preserve">: </w:t>
      </w:r>
      <w:r w:rsidRPr="00406B60">
        <w:rPr>
          <w:rtl/>
        </w:rPr>
        <w:t>كأنّه يريدني. وسأل سليمان أن يحمله على الريح</w:t>
      </w:r>
      <w:r>
        <w:rPr>
          <w:rtl/>
        </w:rPr>
        <w:t xml:space="preserve">، </w:t>
      </w:r>
      <w:r w:rsidRPr="00406B60">
        <w:rPr>
          <w:rtl/>
        </w:rPr>
        <w:t>ويلقيه ببلاد الهند</w:t>
      </w:r>
      <w:r>
        <w:rPr>
          <w:rtl/>
        </w:rPr>
        <w:t xml:space="preserve">، </w:t>
      </w:r>
      <w:r w:rsidRPr="00406B60">
        <w:rPr>
          <w:rtl/>
        </w:rPr>
        <w:t>ففعل. ثمّ قال ملك الموت لسليمان</w:t>
      </w:r>
      <w:r>
        <w:rPr>
          <w:rtl/>
        </w:rPr>
        <w:t xml:space="preserve">: </w:t>
      </w:r>
      <w:r w:rsidRPr="00406B60">
        <w:rPr>
          <w:rtl/>
        </w:rPr>
        <w:t>كان دوام نظري تعجّبا منه</w:t>
      </w:r>
      <w:r>
        <w:rPr>
          <w:rtl/>
        </w:rPr>
        <w:t xml:space="preserve">، </w:t>
      </w:r>
      <w:r w:rsidRPr="00406B60">
        <w:rPr>
          <w:rtl/>
        </w:rPr>
        <w:t>لأنّي أمرت أن أقبض روحه بالهند وهو عندك.</w:t>
      </w:r>
    </w:p>
    <w:p w14:paraId="6D20E719" w14:textId="77777777" w:rsidR="002A0DE2" w:rsidRPr="00406B60" w:rsidRDefault="002A0DE2" w:rsidP="00824906">
      <w:pPr>
        <w:pStyle w:val="libNormal"/>
        <w:rPr>
          <w:rtl/>
        </w:rPr>
      </w:pPr>
      <w:r w:rsidRPr="00406B60">
        <w:rPr>
          <w:rtl/>
        </w:rPr>
        <w:t xml:space="preserve">وعن النبيّ </w:t>
      </w:r>
      <w:r w:rsidRPr="000B1256">
        <w:rPr>
          <w:rStyle w:val="libAlaemChar"/>
          <w:rtl/>
        </w:rPr>
        <w:t>صلى‌الله‌عليه‌وآله‌وسلم</w:t>
      </w:r>
      <w:r>
        <w:rPr>
          <w:rtl/>
        </w:rPr>
        <w:t xml:space="preserve">: </w:t>
      </w:r>
      <w:r w:rsidRPr="00406B60">
        <w:rPr>
          <w:rtl/>
        </w:rPr>
        <w:t>مفاتح الغيب خمس. وتلا هذه الآية.</w:t>
      </w:r>
    </w:p>
    <w:p w14:paraId="224EA3B1"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من ادّعى علم هذه الخمسة فقد كذب. وإيّاكم والكهانة</w:t>
      </w:r>
      <w:r>
        <w:rPr>
          <w:rtl/>
        </w:rPr>
        <w:t xml:space="preserve">، </w:t>
      </w:r>
      <w:r w:rsidRPr="00406B60">
        <w:rPr>
          <w:rtl/>
        </w:rPr>
        <w:t>فإنّ الكهانة تدعو إلى الشرك</w:t>
      </w:r>
      <w:r>
        <w:rPr>
          <w:rtl/>
        </w:rPr>
        <w:t xml:space="preserve">، </w:t>
      </w:r>
      <w:r w:rsidRPr="00406B60">
        <w:rPr>
          <w:rtl/>
        </w:rPr>
        <w:t>والشرك وأهله في النار.</w:t>
      </w:r>
    </w:p>
    <w:p w14:paraId="3DEA8FA6" w14:textId="77777777" w:rsidR="002A0DE2" w:rsidRPr="00406B60" w:rsidRDefault="002A0DE2" w:rsidP="00824906">
      <w:pPr>
        <w:pStyle w:val="libNormal"/>
        <w:rPr>
          <w:rtl/>
        </w:rPr>
      </w:pPr>
      <w:r w:rsidRPr="00406B60">
        <w:rPr>
          <w:rtl/>
        </w:rPr>
        <w:t>وأيضا</w:t>
      </w:r>
      <w:r>
        <w:rPr>
          <w:rFonts w:hint="cs"/>
          <w:rtl/>
        </w:rPr>
        <w:t xml:space="preserve"> </w:t>
      </w:r>
      <w:r w:rsidRPr="00406B60">
        <w:rPr>
          <w:rtl/>
        </w:rPr>
        <w:t xml:space="preserve">عن أئمّة الهدى </w:t>
      </w:r>
      <w:r w:rsidRPr="000B1256">
        <w:rPr>
          <w:rStyle w:val="libAlaemChar"/>
          <w:rtl/>
        </w:rPr>
        <w:t>عليهم‌السلام</w:t>
      </w:r>
      <w:r>
        <w:rPr>
          <w:rtl/>
        </w:rPr>
        <w:t xml:space="preserve">: </w:t>
      </w:r>
      <w:r w:rsidRPr="00406B60">
        <w:rPr>
          <w:rtl/>
        </w:rPr>
        <w:t>أنّ هذه الأشياء الخمسة لا يعلمها على التفصيل والتحقيق غيره تعالى.</w:t>
      </w:r>
    </w:p>
    <w:p w14:paraId="6A959EAE" w14:textId="77777777" w:rsidR="002A0DE2" w:rsidRPr="00406B60" w:rsidRDefault="002A0DE2" w:rsidP="00824906">
      <w:pPr>
        <w:pStyle w:val="libNormal"/>
        <w:rPr>
          <w:rtl/>
        </w:rPr>
      </w:pPr>
      <w:r w:rsidRPr="000B1256">
        <w:rPr>
          <w:rStyle w:val="libAlaemChar"/>
          <w:rtl/>
        </w:rPr>
        <w:t>(</w:t>
      </w:r>
      <w:r w:rsidRPr="00824906">
        <w:rPr>
          <w:rStyle w:val="libAieChar"/>
          <w:rtl/>
        </w:rPr>
        <w:t>إِنَّ اللهَ عَلِيمٌ</w:t>
      </w:r>
      <w:r w:rsidRPr="000B1256">
        <w:rPr>
          <w:rStyle w:val="libAlaemChar"/>
          <w:rtl/>
        </w:rPr>
        <w:t>)</w:t>
      </w:r>
      <w:r w:rsidRPr="00406B60">
        <w:rPr>
          <w:rtl/>
        </w:rPr>
        <w:t xml:space="preserve"> يعلم الأشياء كلّها </w:t>
      </w:r>
      <w:r w:rsidRPr="000B1256">
        <w:rPr>
          <w:rStyle w:val="libAlaemChar"/>
          <w:rtl/>
        </w:rPr>
        <w:t>(</w:t>
      </w:r>
      <w:r w:rsidRPr="00824906">
        <w:rPr>
          <w:rStyle w:val="libAieChar"/>
          <w:rtl/>
        </w:rPr>
        <w:t>خَبِيرٌ</w:t>
      </w:r>
      <w:r w:rsidRPr="000B1256">
        <w:rPr>
          <w:rStyle w:val="libAlaemChar"/>
          <w:rtl/>
        </w:rPr>
        <w:t>)</w:t>
      </w:r>
      <w:r w:rsidRPr="00406B60">
        <w:rPr>
          <w:rtl/>
        </w:rPr>
        <w:t xml:space="preserve"> يعلم بواطنها كما يعلم ظواهرها.</w:t>
      </w:r>
    </w:p>
    <w:p w14:paraId="08F56F14" w14:textId="77777777" w:rsidR="002A0DE2" w:rsidRDefault="002A0DE2" w:rsidP="00093C8E">
      <w:pPr>
        <w:pStyle w:val="libCenterBold1"/>
        <w:rPr>
          <w:rtl/>
        </w:rPr>
      </w:pPr>
      <w:r>
        <w:rPr>
          <w:rtl/>
        </w:rPr>
        <w:br w:type="page"/>
      </w:r>
      <w:r>
        <w:rPr>
          <w:rtl/>
        </w:rPr>
        <w:lastRenderedPageBreak/>
        <w:t>(</w:t>
      </w:r>
      <w:r w:rsidRPr="00406B60">
        <w:rPr>
          <w:rtl/>
        </w:rPr>
        <w:t>32)</w:t>
      </w:r>
    </w:p>
    <w:p w14:paraId="4AB2FB07" w14:textId="77777777" w:rsidR="002A0DE2" w:rsidRPr="00406B60" w:rsidRDefault="002A0DE2" w:rsidP="002A0DE2">
      <w:pPr>
        <w:pStyle w:val="Heading1Center"/>
        <w:rPr>
          <w:rtl/>
        </w:rPr>
      </w:pPr>
      <w:bookmarkStart w:id="7" w:name="_Toc31712963"/>
      <w:r w:rsidRPr="00406B60">
        <w:rPr>
          <w:rtl/>
        </w:rPr>
        <w:t>سورة السجدة</w:t>
      </w:r>
      <w:bookmarkEnd w:id="7"/>
    </w:p>
    <w:p w14:paraId="4F550E30" w14:textId="77777777" w:rsidR="002A0DE2" w:rsidRPr="00406B60" w:rsidRDefault="002A0DE2" w:rsidP="00824906">
      <w:pPr>
        <w:pStyle w:val="libNormal"/>
        <w:rPr>
          <w:rtl/>
        </w:rPr>
      </w:pPr>
      <w:r w:rsidRPr="00406B60">
        <w:rPr>
          <w:rtl/>
        </w:rPr>
        <w:t>سمّيت أيضا سجدة لقمان</w:t>
      </w:r>
      <w:r>
        <w:rPr>
          <w:rtl/>
        </w:rPr>
        <w:t xml:space="preserve">، </w:t>
      </w:r>
      <w:r w:rsidRPr="00406B60">
        <w:rPr>
          <w:rtl/>
        </w:rPr>
        <w:t>لئلّا تلتبس بحم السجدة</w:t>
      </w:r>
      <w:r>
        <w:rPr>
          <w:rtl/>
        </w:rPr>
        <w:t xml:space="preserve">، </w:t>
      </w:r>
      <w:r w:rsidRPr="00406B60">
        <w:rPr>
          <w:rtl/>
        </w:rPr>
        <w:t>تسمية للشيء باسم مجاوره.</w:t>
      </w:r>
    </w:p>
    <w:p w14:paraId="0D0E2EB1" w14:textId="77777777" w:rsidR="002A0DE2" w:rsidRPr="00406B60" w:rsidRDefault="002A0DE2" w:rsidP="00824906">
      <w:pPr>
        <w:pStyle w:val="libNormal"/>
        <w:rPr>
          <w:rtl/>
        </w:rPr>
      </w:pPr>
      <w:r w:rsidRPr="00406B60">
        <w:rPr>
          <w:rtl/>
        </w:rPr>
        <w:t>وهي مكّيّة ما خلا ثلاث آيات منها</w:t>
      </w:r>
      <w:r>
        <w:rPr>
          <w:rtl/>
        </w:rPr>
        <w:t xml:space="preserve">، </w:t>
      </w:r>
      <w:r w:rsidRPr="00406B60">
        <w:rPr>
          <w:rtl/>
        </w:rPr>
        <w:t xml:space="preserve">فإنّها نزلت بالمدينة ؛ </w:t>
      </w:r>
      <w:r w:rsidRPr="000B1256">
        <w:rPr>
          <w:rStyle w:val="libAlaemChar"/>
          <w:rtl/>
        </w:rPr>
        <w:t>(</w:t>
      </w:r>
      <w:r w:rsidRPr="00824906">
        <w:rPr>
          <w:rStyle w:val="libAieChar"/>
          <w:rtl/>
        </w:rPr>
        <w:t>أَفَمَنْ كانَ مُؤْمِناً كَمَنْ كانَ فاسِقاً لا يَسْتَوُونَ</w:t>
      </w:r>
      <w:r w:rsidRPr="000B1256">
        <w:rPr>
          <w:rStyle w:val="libAlaemChar"/>
          <w:rtl/>
        </w:rPr>
        <w:t>)</w:t>
      </w:r>
      <w:r w:rsidRPr="00406B60">
        <w:rPr>
          <w:rtl/>
        </w:rPr>
        <w:t xml:space="preserve"> </w:t>
      </w:r>
      <w:r w:rsidRPr="00DB1CAE">
        <w:rPr>
          <w:rStyle w:val="libFootnotenumChar"/>
          <w:rtl/>
        </w:rPr>
        <w:t>(1)</w:t>
      </w:r>
      <w:r w:rsidRPr="00406B60">
        <w:rPr>
          <w:rtl/>
        </w:rPr>
        <w:t xml:space="preserve"> إلى تمام الآيات. وهي ثلاثون آية.</w:t>
      </w:r>
    </w:p>
    <w:p w14:paraId="7421FB50" w14:textId="77777777" w:rsidR="002A0DE2" w:rsidRPr="00406B60" w:rsidRDefault="002A0DE2" w:rsidP="00824906">
      <w:pPr>
        <w:pStyle w:val="libNormal"/>
        <w:rPr>
          <w:rtl/>
        </w:rPr>
      </w:pPr>
      <w:r w:rsidRPr="00406B60">
        <w:rPr>
          <w:rtl/>
        </w:rPr>
        <w:t xml:space="preserve">أبيّ بن كعب عن النبيّ </w:t>
      </w:r>
      <w:r w:rsidRPr="000B1256">
        <w:rPr>
          <w:rStyle w:val="libAlaemChar"/>
          <w:rtl/>
        </w:rPr>
        <w:t>صلى‌الله‌عليه‌وآله‌وسلم</w:t>
      </w:r>
      <w:r w:rsidRPr="00406B60">
        <w:rPr>
          <w:rtl/>
        </w:rPr>
        <w:t xml:space="preserve"> قال</w:t>
      </w:r>
      <w:r>
        <w:rPr>
          <w:rtl/>
        </w:rPr>
        <w:t xml:space="preserve">: </w:t>
      </w:r>
      <w:r w:rsidRPr="00406B60">
        <w:rPr>
          <w:rtl/>
        </w:rPr>
        <w:t>«من قرأ ألم تنزيل</w:t>
      </w:r>
      <w:r>
        <w:rPr>
          <w:rtl/>
        </w:rPr>
        <w:t xml:space="preserve">، </w:t>
      </w:r>
      <w:r w:rsidRPr="00406B60">
        <w:rPr>
          <w:rtl/>
        </w:rPr>
        <w:t>وتبارك الّذي بيده الملك</w:t>
      </w:r>
      <w:r>
        <w:rPr>
          <w:rtl/>
        </w:rPr>
        <w:t xml:space="preserve">، </w:t>
      </w:r>
      <w:r w:rsidRPr="00406B60">
        <w:rPr>
          <w:rtl/>
        </w:rPr>
        <w:t>فكأنّما أحيا ليلة القدر»</w:t>
      </w:r>
      <w:r>
        <w:rPr>
          <w:rtl/>
        </w:rPr>
        <w:t>.</w:t>
      </w:r>
    </w:p>
    <w:p w14:paraId="56B3230C" w14:textId="77777777" w:rsidR="002A0DE2" w:rsidRPr="00406B60" w:rsidRDefault="002A0DE2" w:rsidP="00824906">
      <w:pPr>
        <w:pStyle w:val="libNormal"/>
        <w:rPr>
          <w:rtl/>
        </w:rPr>
      </w:pPr>
      <w:r w:rsidRPr="00406B60">
        <w:rPr>
          <w:rtl/>
        </w:rPr>
        <w:t>وأيضا</w:t>
      </w:r>
      <w:r>
        <w:rPr>
          <w:rtl/>
        </w:rPr>
        <w:t xml:space="preserve">: </w:t>
      </w:r>
      <w:r w:rsidRPr="00406B60">
        <w:rPr>
          <w:rtl/>
        </w:rPr>
        <w:t>«من قرأ ألم تنزيل في بيته</w:t>
      </w:r>
      <w:r>
        <w:rPr>
          <w:rtl/>
        </w:rPr>
        <w:t xml:space="preserve">، </w:t>
      </w:r>
      <w:r w:rsidRPr="00406B60">
        <w:rPr>
          <w:rtl/>
        </w:rPr>
        <w:t>لم يدخل الشيطان بيته ثلاثة أيّام»</w:t>
      </w:r>
      <w:r>
        <w:rPr>
          <w:rtl/>
        </w:rPr>
        <w:t>.</w:t>
      </w:r>
    </w:p>
    <w:p w14:paraId="31546E49" w14:textId="77777777" w:rsidR="002A0DE2" w:rsidRPr="00406B60" w:rsidRDefault="002A0DE2" w:rsidP="00824906">
      <w:pPr>
        <w:pStyle w:val="libNormal"/>
        <w:rPr>
          <w:rtl/>
        </w:rPr>
      </w:pPr>
      <w:r w:rsidRPr="00406B60">
        <w:rPr>
          <w:rtl/>
        </w:rPr>
        <w:t>وروى ليث بن أبي الزبير عن جابر</w:t>
      </w:r>
      <w:r>
        <w:rPr>
          <w:rtl/>
        </w:rPr>
        <w:t xml:space="preserve">، </w:t>
      </w:r>
      <w:r w:rsidRPr="00406B60">
        <w:rPr>
          <w:rtl/>
        </w:rPr>
        <w:t>قال</w:t>
      </w:r>
      <w:r>
        <w:rPr>
          <w:rtl/>
        </w:rPr>
        <w:t xml:space="preserve">: </w:t>
      </w:r>
      <w:r w:rsidRPr="00406B60">
        <w:rPr>
          <w:rtl/>
        </w:rPr>
        <w:t xml:space="preserve">كان رسول الله </w:t>
      </w:r>
      <w:r w:rsidRPr="000B1256">
        <w:rPr>
          <w:rStyle w:val="libAlaemChar"/>
          <w:rtl/>
        </w:rPr>
        <w:t>صلى‌الله‌عليه‌وآله‌وسلم</w:t>
      </w:r>
      <w:r w:rsidRPr="00406B60">
        <w:rPr>
          <w:rtl/>
        </w:rPr>
        <w:t xml:space="preserve"> لا ينام حتّى يقرأ ألم تنزيل</w:t>
      </w:r>
      <w:r>
        <w:rPr>
          <w:rtl/>
        </w:rPr>
        <w:t xml:space="preserve">، </w:t>
      </w:r>
      <w:r w:rsidRPr="00406B60">
        <w:rPr>
          <w:rtl/>
        </w:rPr>
        <w:t>وتبارك الّذي بيده الملك. قال ليث</w:t>
      </w:r>
      <w:r>
        <w:rPr>
          <w:rtl/>
        </w:rPr>
        <w:t xml:space="preserve">: </w:t>
      </w:r>
      <w:r w:rsidRPr="00406B60">
        <w:rPr>
          <w:rtl/>
        </w:rPr>
        <w:t>فذكرت ذلك لطاوس</w:t>
      </w:r>
      <w:r>
        <w:rPr>
          <w:rtl/>
        </w:rPr>
        <w:t xml:space="preserve">، </w:t>
      </w:r>
      <w:r w:rsidRPr="00406B60">
        <w:rPr>
          <w:rtl/>
        </w:rPr>
        <w:t>فقال</w:t>
      </w:r>
      <w:r>
        <w:rPr>
          <w:rtl/>
        </w:rPr>
        <w:t xml:space="preserve">: </w:t>
      </w:r>
      <w:r w:rsidRPr="00406B60">
        <w:rPr>
          <w:rtl/>
        </w:rPr>
        <w:t>فضّلتا على كلّ سورة في القرآن. ومن قرأهما كتب له ستّون حسنة</w:t>
      </w:r>
      <w:r>
        <w:rPr>
          <w:rtl/>
        </w:rPr>
        <w:t xml:space="preserve">، </w:t>
      </w:r>
      <w:r w:rsidRPr="00406B60">
        <w:rPr>
          <w:rtl/>
        </w:rPr>
        <w:t>ومحي عنه ستّون سيّئة</w:t>
      </w:r>
      <w:r>
        <w:rPr>
          <w:rtl/>
        </w:rPr>
        <w:t xml:space="preserve">، </w:t>
      </w:r>
      <w:r w:rsidRPr="00406B60">
        <w:rPr>
          <w:rtl/>
        </w:rPr>
        <w:t>ورفع له ستّون درجة.</w:t>
      </w:r>
    </w:p>
    <w:p w14:paraId="0F17A1B7" w14:textId="77777777" w:rsidR="002A0DE2" w:rsidRPr="00406B60" w:rsidRDefault="002A0DE2" w:rsidP="00824906">
      <w:pPr>
        <w:pStyle w:val="libNormal"/>
        <w:rPr>
          <w:rtl/>
        </w:rPr>
      </w:pPr>
      <w:r w:rsidRPr="00406B60">
        <w:rPr>
          <w:rtl/>
        </w:rPr>
        <w:t>وروى الحسين بن أبي العلاء</w:t>
      </w:r>
      <w:r>
        <w:rPr>
          <w:rtl/>
        </w:rPr>
        <w:t xml:space="preserve">، </w:t>
      </w:r>
      <w:r w:rsidRPr="00406B60">
        <w:rPr>
          <w:rtl/>
        </w:rPr>
        <w:t xml:space="preserve">عن أبي عبد الله </w:t>
      </w:r>
      <w:r w:rsidRPr="000B1256">
        <w:rPr>
          <w:rStyle w:val="libAlaemChar"/>
          <w:rtl/>
        </w:rPr>
        <w:t>عليه‌السلام</w:t>
      </w:r>
      <w:r w:rsidRPr="00406B60">
        <w:rPr>
          <w:rtl/>
        </w:rPr>
        <w:t xml:space="preserve"> قال</w:t>
      </w:r>
      <w:r>
        <w:rPr>
          <w:rtl/>
        </w:rPr>
        <w:t xml:space="preserve">: </w:t>
      </w:r>
      <w:r w:rsidRPr="00406B60">
        <w:rPr>
          <w:rtl/>
        </w:rPr>
        <w:t>«من قرأ سورة السجدة في كلّ ليلة جمعة</w:t>
      </w:r>
      <w:r>
        <w:rPr>
          <w:rtl/>
        </w:rPr>
        <w:t xml:space="preserve">، </w:t>
      </w:r>
      <w:r w:rsidRPr="00406B60">
        <w:rPr>
          <w:rtl/>
        </w:rPr>
        <w:t>أعطاه الله كتابه بيمينه</w:t>
      </w:r>
      <w:r>
        <w:rPr>
          <w:rtl/>
        </w:rPr>
        <w:t xml:space="preserve">، </w:t>
      </w:r>
      <w:r w:rsidRPr="00406B60">
        <w:rPr>
          <w:rtl/>
        </w:rPr>
        <w:t>ولم يحاسبه بما كان منه</w:t>
      </w:r>
      <w:r>
        <w:rPr>
          <w:rtl/>
        </w:rPr>
        <w:t xml:space="preserve">، </w:t>
      </w:r>
      <w:r w:rsidRPr="00406B60">
        <w:rPr>
          <w:rtl/>
        </w:rPr>
        <w:t xml:space="preserve">وكان من رفقاء محمّد </w:t>
      </w:r>
      <w:r w:rsidRPr="000B1256">
        <w:rPr>
          <w:rStyle w:val="libAlaemChar"/>
          <w:rtl/>
        </w:rPr>
        <w:t>صلى‌الله‌عليه‌وآله‌وسلم</w:t>
      </w:r>
      <w:r w:rsidRPr="00406B60">
        <w:rPr>
          <w:rtl/>
        </w:rPr>
        <w:t xml:space="preserve"> وأهل بيته </w:t>
      </w:r>
      <w:r w:rsidRPr="000B1256">
        <w:rPr>
          <w:rStyle w:val="libAlaemChar"/>
          <w:rtl/>
        </w:rPr>
        <w:t>عليهم‌السلام</w:t>
      </w:r>
      <w:r w:rsidRPr="00406B60">
        <w:rPr>
          <w:rtl/>
        </w:rPr>
        <w:t>»</w:t>
      </w:r>
      <w:r>
        <w:rPr>
          <w:rtl/>
        </w:rPr>
        <w:t>.</w:t>
      </w:r>
    </w:p>
    <w:p w14:paraId="18A3AFFE" w14:textId="77777777" w:rsidR="002A0DE2" w:rsidRPr="00406B60" w:rsidRDefault="002A0DE2" w:rsidP="002F70F0">
      <w:pPr>
        <w:pStyle w:val="libLine"/>
        <w:rPr>
          <w:rtl/>
        </w:rPr>
      </w:pPr>
      <w:r w:rsidRPr="00406B60">
        <w:rPr>
          <w:rtl/>
        </w:rPr>
        <w:t>__________________</w:t>
      </w:r>
    </w:p>
    <w:p w14:paraId="5AA353D3" w14:textId="77777777" w:rsidR="002A0DE2" w:rsidRPr="00406B60" w:rsidRDefault="002A0DE2" w:rsidP="00A95425">
      <w:pPr>
        <w:pStyle w:val="libFootnote0"/>
        <w:rPr>
          <w:rtl/>
        </w:rPr>
      </w:pPr>
      <w:r>
        <w:rPr>
          <w:rtl/>
        </w:rPr>
        <w:t>(</w:t>
      </w:r>
      <w:r w:rsidRPr="00406B60">
        <w:rPr>
          <w:rtl/>
        </w:rPr>
        <w:t>1) السجدة</w:t>
      </w:r>
      <w:r>
        <w:rPr>
          <w:rtl/>
        </w:rPr>
        <w:t xml:space="preserve">: </w:t>
      </w:r>
      <w:r w:rsidRPr="00406B60">
        <w:rPr>
          <w:rtl/>
        </w:rPr>
        <w:t>18.</w:t>
      </w:r>
    </w:p>
    <w:p w14:paraId="46D3BA77" w14:textId="77777777" w:rsidR="002A0DE2" w:rsidRDefault="002A0DE2" w:rsidP="00093C8E">
      <w:pPr>
        <w:pStyle w:val="libCenterBold1"/>
        <w:rPr>
          <w:rtl/>
        </w:rPr>
      </w:pPr>
      <w:r>
        <w:rPr>
          <w:rtl/>
        </w:rPr>
        <w:br w:type="page"/>
      </w:r>
      <w:r w:rsidRPr="00775ADB">
        <w:rPr>
          <w:rtl/>
        </w:rPr>
        <w:lastRenderedPageBreak/>
        <w:t>بِسْمِ اللهِ الرَّحْمنِ الرَّحِيمِ</w:t>
      </w:r>
    </w:p>
    <w:p w14:paraId="43A547E3" w14:textId="77777777" w:rsidR="002A0DE2" w:rsidRPr="00406B60" w:rsidRDefault="002A0DE2" w:rsidP="00824906">
      <w:pPr>
        <w:pStyle w:val="libNormal"/>
        <w:rPr>
          <w:rtl/>
        </w:rPr>
      </w:pPr>
      <w:r w:rsidRPr="000B1256">
        <w:rPr>
          <w:rStyle w:val="libAlaemChar"/>
          <w:rtl/>
        </w:rPr>
        <w:t>(</w:t>
      </w:r>
      <w:r w:rsidRPr="00824906">
        <w:rPr>
          <w:rStyle w:val="libAieChar"/>
          <w:rtl/>
        </w:rPr>
        <w:t>الم (1) تَنْزِيلُ الْكِتابِ لا رَيْبَ فِيهِ مِنْ رَبِّ الْعالَمِينَ (2) أَمْ يَقُولُونَ افْتَراهُ بَلْ هُوَ الْحَقُّ مِنْ رَبِّكَ لِتُنْذِرَ قَوْماً ما أَتاهُمْ مِنْ نَذِيرٍ مِنْ قَبْلِكَ لَعَلَّهُمْ يَهْتَدُونَ (3)</w:t>
      </w:r>
      <w:r w:rsidRPr="000B1256">
        <w:rPr>
          <w:rStyle w:val="libAlaemChar"/>
          <w:rtl/>
        </w:rPr>
        <w:t>)</w:t>
      </w:r>
    </w:p>
    <w:p w14:paraId="36C3B571" w14:textId="77777777" w:rsidR="002A0DE2" w:rsidRPr="00406B60" w:rsidRDefault="002A0DE2" w:rsidP="00824906">
      <w:pPr>
        <w:pStyle w:val="libNormal"/>
        <w:rPr>
          <w:rtl/>
        </w:rPr>
      </w:pPr>
      <w:r w:rsidRPr="00406B60">
        <w:rPr>
          <w:rtl/>
        </w:rPr>
        <w:t>واعلم أنّه سبحانه ل</w:t>
      </w:r>
      <w:r>
        <w:rPr>
          <w:rFonts w:hint="cs"/>
          <w:rtl/>
        </w:rPr>
        <w:t>ـ</w:t>
      </w:r>
      <w:r w:rsidRPr="00406B60">
        <w:rPr>
          <w:rtl/>
        </w:rPr>
        <w:t>م</w:t>
      </w:r>
      <w:r>
        <w:rPr>
          <w:rFonts w:hint="cs"/>
          <w:rtl/>
        </w:rPr>
        <w:t>ّ</w:t>
      </w:r>
      <w:r w:rsidRPr="00406B60">
        <w:rPr>
          <w:rtl/>
        </w:rPr>
        <w:t>ا ختم سورة لقمان بدلائل الربوبيّة</w:t>
      </w:r>
      <w:r>
        <w:rPr>
          <w:rtl/>
        </w:rPr>
        <w:t xml:space="preserve">، </w:t>
      </w:r>
      <w:r w:rsidRPr="00406B60">
        <w:rPr>
          <w:rtl/>
        </w:rPr>
        <w:t>افتتح هذه السورة أيضا بها</w:t>
      </w:r>
      <w:r>
        <w:rPr>
          <w:rtl/>
        </w:rPr>
        <w:t xml:space="preserve">، </w:t>
      </w:r>
      <w:r w:rsidRPr="00406B60">
        <w:rPr>
          <w:rtl/>
        </w:rPr>
        <w:t>فقال :</w:t>
      </w:r>
    </w:p>
    <w:p w14:paraId="0D14920F" w14:textId="77777777" w:rsidR="002A0DE2" w:rsidRPr="00406B60" w:rsidRDefault="002A0DE2" w:rsidP="00824906">
      <w:pPr>
        <w:pStyle w:val="libNormal"/>
        <w:rPr>
          <w:rtl/>
        </w:rPr>
      </w:pPr>
      <w:r w:rsidRPr="000B1256">
        <w:rPr>
          <w:rStyle w:val="libAlaemChar"/>
          <w:rtl/>
        </w:rPr>
        <w:t>(</w:t>
      </w:r>
      <w:r w:rsidRPr="00824906">
        <w:rPr>
          <w:rStyle w:val="libAieChar"/>
          <w:rtl/>
        </w:rPr>
        <w:t>بِسْمِ اللهِ الرَّحْمنِ الرَّحِيمِ الم</w:t>
      </w:r>
      <w:r w:rsidRPr="000B1256">
        <w:rPr>
          <w:rStyle w:val="libAlaemChar"/>
          <w:rtl/>
        </w:rPr>
        <w:t>)</w:t>
      </w:r>
      <w:r w:rsidRPr="00406B60">
        <w:rPr>
          <w:rtl/>
        </w:rPr>
        <w:t xml:space="preserve"> مبتدأ إن جعل اسما للسورة أو القرآن</w:t>
      </w:r>
      <w:r>
        <w:rPr>
          <w:rtl/>
        </w:rPr>
        <w:t xml:space="preserve">، </w:t>
      </w:r>
      <w:r w:rsidRPr="00406B60">
        <w:rPr>
          <w:rtl/>
        </w:rPr>
        <w:t xml:space="preserve">خبره </w:t>
      </w:r>
      <w:r w:rsidRPr="000B1256">
        <w:rPr>
          <w:rStyle w:val="libAlaemChar"/>
          <w:rtl/>
        </w:rPr>
        <w:t>(</w:t>
      </w:r>
      <w:r w:rsidRPr="00824906">
        <w:rPr>
          <w:rStyle w:val="libAieChar"/>
          <w:rtl/>
        </w:rPr>
        <w:t>تَنْزِيلُ الْكِتابِ</w:t>
      </w:r>
      <w:r w:rsidRPr="000B1256">
        <w:rPr>
          <w:rStyle w:val="libAlaemChar"/>
          <w:rtl/>
        </w:rPr>
        <w:t>)</w:t>
      </w:r>
      <w:r w:rsidRPr="00406B60">
        <w:rPr>
          <w:rtl/>
        </w:rPr>
        <w:t xml:space="preserve"> على أنّ التنزيل بمعنى المنزل. وإن جعل تعديدا للحروف</w:t>
      </w:r>
      <w:r>
        <w:rPr>
          <w:rtl/>
        </w:rPr>
        <w:t xml:space="preserve">، </w:t>
      </w:r>
      <w:r w:rsidRPr="00406B60">
        <w:rPr>
          <w:rtl/>
        </w:rPr>
        <w:t>كان «تنزيل» خبر مبتدأ محذوف</w:t>
      </w:r>
      <w:r>
        <w:rPr>
          <w:rtl/>
        </w:rPr>
        <w:t xml:space="preserve">، </w:t>
      </w:r>
      <w:r w:rsidRPr="00406B60">
        <w:rPr>
          <w:rtl/>
        </w:rPr>
        <w:t xml:space="preserve">أو مبتدأ خبره </w:t>
      </w:r>
      <w:r w:rsidRPr="000B1256">
        <w:rPr>
          <w:rStyle w:val="libAlaemChar"/>
          <w:rtl/>
        </w:rPr>
        <w:t>(</w:t>
      </w:r>
      <w:r w:rsidRPr="00824906">
        <w:rPr>
          <w:rStyle w:val="libAieChar"/>
          <w:rtl/>
        </w:rPr>
        <w:t>لا رَيْبَ فِيهِ</w:t>
      </w:r>
      <w:r w:rsidRPr="000B1256">
        <w:rPr>
          <w:rStyle w:val="libAlaemChar"/>
          <w:rtl/>
        </w:rPr>
        <w:t>)</w:t>
      </w:r>
      <w:r w:rsidRPr="00406B60">
        <w:rPr>
          <w:rtl/>
        </w:rPr>
        <w:t xml:space="preserve"> أي</w:t>
      </w:r>
      <w:r>
        <w:rPr>
          <w:rtl/>
        </w:rPr>
        <w:t xml:space="preserve">: </w:t>
      </w:r>
      <w:r w:rsidRPr="00406B60">
        <w:rPr>
          <w:rtl/>
        </w:rPr>
        <w:t>لا مدخل للريب في أنّه تنزيل الله</w:t>
      </w:r>
      <w:r>
        <w:rPr>
          <w:rtl/>
        </w:rPr>
        <w:t xml:space="preserve">، </w:t>
      </w:r>
      <w:r w:rsidRPr="00406B60">
        <w:rPr>
          <w:rtl/>
        </w:rPr>
        <w:t xml:space="preserve">لإعجازه. وحينئذ </w:t>
      </w:r>
      <w:r w:rsidRPr="000B1256">
        <w:rPr>
          <w:rStyle w:val="libAlaemChar"/>
          <w:rtl/>
        </w:rPr>
        <w:t>(</w:t>
      </w:r>
      <w:r w:rsidRPr="00824906">
        <w:rPr>
          <w:rStyle w:val="libAieChar"/>
          <w:rtl/>
        </w:rPr>
        <w:t>مِنْ رَبِّ الْعالَمِينَ</w:t>
      </w:r>
      <w:r w:rsidRPr="000B1256">
        <w:rPr>
          <w:rStyle w:val="libAlaemChar"/>
          <w:rtl/>
        </w:rPr>
        <w:t>)</w:t>
      </w:r>
      <w:r w:rsidRPr="00406B60">
        <w:rPr>
          <w:rtl/>
        </w:rPr>
        <w:t xml:space="preserve"> يكون حالا من الضمير في «فيه» لأنّ المصدر لا يعمل فيما بعد الخبر.</w:t>
      </w:r>
    </w:p>
    <w:p w14:paraId="69341367" w14:textId="77777777" w:rsidR="002A0DE2" w:rsidRPr="00406B60" w:rsidRDefault="002A0DE2" w:rsidP="00824906">
      <w:pPr>
        <w:pStyle w:val="libNormal"/>
        <w:rPr>
          <w:rtl/>
        </w:rPr>
      </w:pPr>
      <w:r w:rsidRPr="00406B60">
        <w:rPr>
          <w:rtl/>
        </w:rPr>
        <w:t>ويجوز أن يكون خبرا ثانيا</w:t>
      </w:r>
      <w:r>
        <w:rPr>
          <w:rtl/>
        </w:rPr>
        <w:t xml:space="preserve">، </w:t>
      </w:r>
      <w:r w:rsidRPr="00406B60">
        <w:rPr>
          <w:rtl/>
        </w:rPr>
        <w:t>و</w:t>
      </w:r>
      <w:r>
        <w:rPr>
          <w:rFonts w:hint="cs"/>
          <w:rtl/>
        </w:rPr>
        <w:t xml:space="preserve"> </w:t>
      </w:r>
      <w:r w:rsidRPr="000B1256">
        <w:rPr>
          <w:rStyle w:val="libAlaemChar"/>
          <w:rtl/>
        </w:rPr>
        <w:t>(</w:t>
      </w:r>
      <w:r w:rsidRPr="00824906">
        <w:rPr>
          <w:rStyle w:val="libAieChar"/>
          <w:rtl/>
        </w:rPr>
        <w:t>لا رَيْبَ فِيهِ</w:t>
      </w:r>
      <w:r w:rsidRPr="000B1256">
        <w:rPr>
          <w:rStyle w:val="libAlaemChar"/>
          <w:rtl/>
        </w:rPr>
        <w:t>)</w:t>
      </w:r>
      <w:r w:rsidRPr="00406B60">
        <w:rPr>
          <w:rtl/>
        </w:rPr>
        <w:t xml:space="preserve"> حال من الكتاب أو اعتراض</w:t>
      </w:r>
      <w:r>
        <w:rPr>
          <w:rtl/>
        </w:rPr>
        <w:t xml:space="preserve">، </w:t>
      </w:r>
      <w:r w:rsidRPr="00406B60">
        <w:rPr>
          <w:rtl/>
        </w:rPr>
        <w:t>والضمير في «فيه» لمضمون الجملة. كأنّه قيل</w:t>
      </w:r>
      <w:r>
        <w:rPr>
          <w:rtl/>
        </w:rPr>
        <w:t xml:space="preserve">: </w:t>
      </w:r>
      <w:r w:rsidRPr="00406B60">
        <w:rPr>
          <w:rtl/>
        </w:rPr>
        <w:t>لا ريب في كونه منزلا من ربّ العالمين.</w:t>
      </w:r>
    </w:p>
    <w:p w14:paraId="0DD93AFA" w14:textId="77777777" w:rsidR="002A0DE2" w:rsidRPr="00406B60" w:rsidRDefault="002A0DE2" w:rsidP="00824906">
      <w:pPr>
        <w:pStyle w:val="libNormal"/>
        <w:rPr>
          <w:rtl/>
        </w:rPr>
      </w:pPr>
      <w:r w:rsidRPr="00406B60">
        <w:rPr>
          <w:rtl/>
        </w:rPr>
        <w:t>ويؤيّده قوله</w:t>
      </w:r>
      <w:r>
        <w:rPr>
          <w:rtl/>
        </w:rPr>
        <w:t xml:space="preserve">: </w:t>
      </w:r>
      <w:r w:rsidRPr="000B1256">
        <w:rPr>
          <w:rStyle w:val="libAlaemChar"/>
          <w:rtl/>
        </w:rPr>
        <w:t>(</w:t>
      </w:r>
      <w:r w:rsidRPr="00824906">
        <w:rPr>
          <w:rStyle w:val="libAieChar"/>
          <w:rtl/>
        </w:rPr>
        <w:t>أَمْ يَقُولُونَ افْتَراهُ</w:t>
      </w:r>
      <w:r w:rsidRPr="000B1256">
        <w:rPr>
          <w:rStyle w:val="libAlaemChar"/>
          <w:rtl/>
        </w:rPr>
        <w:t>)</w:t>
      </w:r>
      <w:r w:rsidRPr="00406B60">
        <w:rPr>
          <w:rtl/>
        </w:rPr>
        <w:t xml:space="preserve"> فإنّه إنكار لكونه من ربّ العالمين. وهذا إمّا قول متعنّت</w:t>
      </w:r>
      <w:r>
        <w:rPr>
          <w:rtl/>
        </w:rPr>
        <w:t xml:space="preserve">، </w:t>
      </w:r>
      <w:r w:rsidRPr="00406B60">
        <w:rPr>
          <w:rtl/>
        </w:rPr>
        <w:t>مع علمه أنّه من الله</w:t>
      </w:r>
      <w:r>
        <w:rPr>
          <w:rtl/>
        </w:rPr>
        <w:t xml:space="preserve">، </w:t>
      </w:r>
      <w:r w:rsidRPr="00406B60">
        <w:rPr>
          <w:rtl/>
        </w:rPr>
        <w:t>لظهور الإعجاز له. أو جاهل يقوله قبل التأمّل والنظر. وقوله</w:t>
      </w:r>
      <w:r>
        <w:rPr>
          <w:rtl/>
        </w:rPr>
        <w:t xml:space="preserve">: </w:t>
      </w:r>
      <w:r w:rsidRPr="000B1256">
        <w:rPr>
          <w:rStyle w:val="libAlaemChar"/>
          <w:rtl/>
        </w:rPr>
        <w:t>(</w:t>
      </w:r>
      <w:r w:rsidRPr="00824906">
        <w:rPr>
          <w:rStyle w:val="libAieChar"/>
          <w:rtl/>
        </w:rPr>
        <w:t>بَلْ هُوَ الْحَقُّ مِنْ رَبِّكَ</w:t>
      </w:r>
      <w:r w:rsidRPr="000B1256">
        <w:rPr>
          <w:rStyle w:val="libAlaemChar"/>
          <w:rtl/>
        </w:rPr>
        <w:t>)</w:t>
      </w:r>
      <w:r w:rsidRPr="00406B60">
        <w:rPr>
          <w:rtl/>
        </w:rPr>
        <w:t xml:space="preserve"> فإنّه تقرير أنّه منزل من الله.</w:t>
      </w:r>
    </w:p>
    <w:p w14:paraId="61B83327" w14:textId="77777777" w:rsidR="002A0DE2" w:rsidRPr="00406B60" w:rsidRDefault="002A0DE2" w:rsidP="00824906">
      <w:pPr>
        <w:pStyle w:val="libNormal"/>
        <w:rPr>
          <w:rtl/>
        </w:rPr>
      </w:pPr>
      <w:r w:rsidRPr="00406B60">
        <w:rPr>
          <w:rtl/>
        </w:rPr>
        <w:t>وهذا أسلوب صحيح</w:t>
      </w:r>
      <w:r>
        <w:rPr>
          <w:rtl/>
        </w:rPr>
        <w:t xml:space="preserve">، </w:t>
      </w:r>
      <w:r w:rsidRPr="00406B60">
        <w:rPr>
          <w:rtl/>
        </w:rPr>
        <w:t>ونظر جميل غاية الحسن</w:t>
      </w:r>
      <w:r>
        <w:rPr>
          <w:rtl/>
        </w:rPr>
        <w:t xml:space="preserve">، </w:t>
      </w:r>
      <w:r w:rsidRPr="00406B60">
        <w:rPr>
          <w:rtl/>
        </w:rPr>
        <w:t>فإنّه أشار إلى إعجازه</w:t>
      </w:r>
      <w:r>
        <w:rPr>
          <w:rtl/>
        </w:rPr>
        <w:t xml:space="preserve">، </w:t>
      </w:r>
      <w:r w:rsidRPr="00406B60">
        <w:rPr>
          <w:rtl/>
        </w:rPr>
        <w:t>ثمّ أثبت أنّ تنزيله من ربّ العالمين</w:t>
      </w:r>
      <w:r>
        <w:rPr>
          <w:rtl/>
        </w:rPr>
        <w:t xml:space="preserve">، </w:t>
      </w:r>
      <w:r w:rsidRPr="00406B60">
        <w:rPr>
          <w:rtl/>
        </w:rPr>
        <w:t>ثمّ قرّر ذلك بنفي الريب عنه</w:t>
      </w:r>
      <w:r>
        <w:rPr>
          <w:rtl/>
        </w:rPr>
        <w:t xml:space="preserve">، </w:t>
      </w:r>
      <w:r w:rsidRPr="00406B60">
        <w:rPr>
          <w:rtl/>
        </w:rPr>
        <w:t>ثمّ أضرب عن ذلك</w:t>
      </w:r>
    </w:p>
    <w:p w14:paraId="728F510E" w14:textId="77777777" w:rsidR="002A0DE2" w:rsidRPr="00406B60" w:rsidRDefault="002A0DE2" w:rsidP="008F2859">
      <w:pPr>
        <w:pStyle w:val="libNormal0"/>
        <w:ind w:left="289"/>
        <w:rPr>
          <w:rtl/>
        </w:rPr>
      </w:pPr>
      <w:r>
        <w:rPr>
          <w:rtl/>
        </w:rPr>
        <w:br w:type="page"/>
      </w:r>
      <w:r w:rsidRPr="00406B60">
        <w:rPr>
          <w:rtl/>
        </w:rPr>
        <w:lastRenderedPageBreak/>
        <w:t>إلى ما يقولون فيه على خلاف ذلك</w:t>
      </w:r>
      <w:r>
        <w:rPr>
          <w:rtl/>
        </w:rPr>
        <w:t xml:space="preserve">، </w:t>
      </w:r>
      <w:r w:rsidRPr="00406B60">
        <w:rPr>
          <w:rtl/>
        </w:rPr>
        <w:t>إنكارا له وتعجيبا منه</w:t>
      </w:r>
      <w:r>
        <w:rPr>
          <w:rtl/>
        </w:rPr>
        <w:t xml:space="preserve">، </w:t>
      </w:r>
      <w:r w:rsidRPr="00406B60">
        <w:rPr>
          <w:rtl/>
        </w:rPr>
        <w:t>فإنّ «أم» هي المنقطعة.</w:t>
      </w:r>
    </w:p>
    <w:p w14:paraId="7F2589E2" w14:textId="77777777" w:rsidR="002A0DE2" w:rsidRPr="00406B60" w:rsidRDefault="002A0DE2" w:rsidP="00824906">
      <w:pPr>
        <w:pStyle w:val="libNormal"/>
        <w:rPr>
          <w:rtl/>
        </w:rPr>
      </w:pPr>
      <w:r w:rsidRPr="00406B60">
        <w:rPr>
          <w:rtl/>
        </w:rPr>
        <w:t>ثمّ أضرب عنه إلى إثبات أنّه الحقّ المنزل من الله</w:t>
      </w:r>
      <w:r>
        <w:rPr>
          <w:rtl/>
        </w:rPr>
        <w:t xml:space="preserve">، </w:t>
      </w:r>
      <w:r w:rsidRPr="00406B60">
        <w:rPr>
          <w:rtl/>
        </w:rPr>
        <w:t>وبيّن المقصود من تنزيله</w:t>
      </w:r>
      <w:r>
        <w:rPr>
          <w:rtl/>
        </w:rPr>
        <w:t xml:space="preserve">، </w:t>
      </w:r>
      <w:r w:rsidRPr="00406B60">
        <w:rPr>
          <w:rtl/>
        </w:rPr>
        <w:t>فقال</w:t>
      </w:r>
      <w:r>
        <w:rPr>
          <w:rtl/>
        </w:rPr>
        <w:t xml:space="preserve">: </w:t>
      </w:r>
      <w:r w:rsidRPr="000B1256">
        <w:rPr>
          <w:rStyle w:val="libAlaemChar"/>
          <w:rtl/>
        </w:rPr>
        <w:t>(</w:t>
      </w:r>
      <w:r w:rsidRPr="00824906">
        <w:rPr>
          <w:rStyle w:val="libAieChar"/>
          <w:rtl/>
        </w:rPr>
        <w:t>لِتُنْذِرَ قَوْماً ما أَتاهُمْ مِنْ نَذِيرٍ مِنْ قَبْلِكَ</w:t>
      </w:r>
      <w:r w:rsidRPr="000B1256">
        <w:rPr>
          <w:rStyle w:val="libAlaemChar"/>
          <w:rtl/>
        </w:rPr>
        <w:t>)</w:t>
      </w:r>
      <w:r w:rsidRPr="00406B60">
        <w:rPr>
          <w:rtl/>
        </w:rPr>
        <w:t xml:space="preserve"> إذ كانوا أهل الفترة </w:t>
      </w:r>
      <w:r w:rsidRPr="000B1256">
        <w:rPr>
          <w:rStyle w:val="libAlaemChar"/>
          <w:rtl/>
        </w:rPr>
        <w:t>(</w:t>
      </w:r>
      <w:r w:rsidRPr="00824906">
        <w:rPr>
          <w:rStyle w:val="libAieChar"/>
          <w:rtl/>
        </w:rPr>
        <w:t>لَعَلَّهُمْ يَهْتَدُونَ</w:t>
      </w:r>
      <w:r w:rsidRPr="000B1256">
        <w:rPr>
          <w:rStyle w:val="libAlaemChar"/>
          <w:rtl/>
        </w:rPr>
        <w:t>)</w:t>
      </w:r>
      <w:r w:rsidRPr="00406B60">
        <w:rPr>
          <w:rtl/>
        </w:rPr>
        <w:t xml:space="preserve"> بإنذارك إيّاهم. وفيه وجهان</w:t>
      </w:r>
      <w:r>
        <w:rPr>
          <w:rtl/>
        </w:rPr>
        <w:t xml:space="preserve">: </w:t>
      </w:r>
      <w:r w:rsidRPr="00406B60">
        <w:rPr>
          <w:rtl/>
        </w:rPr>
        <w:t xml:space="preserve">أن يكون على الترجّي من رسول الله </w:t>
      </w:r>
      <w:r w:rsidRPr="000B1256">
        <w:rPr>
          <w:rStyle w:val="libAlaemChar"/>
          <w:rtl/>
        </w:rPr>
        <w:t>صلى‌الله‌عليه‌وآله‌وسلم</w:t>
      </w:r>
      <w:r>
        <w:rPr>
          <w:rtl/>
        </w:rPr>
        <w:t xml:space="preserve">، </w:t>
      </w:r>
      <w:r w:rsidRPr="00406B60">
        <w:rPr>
          <w:rtl/>
        </w:rPr>
        <w:t>كما كان</w:t>
      </w:r>
      <w:r>
        <w:rPr>
          <w:rtl/>
        </w:rPr>
        <w:t xml:space="preserve">: </w:t>
      </w:r>
      <w:r w:rsidRPr="000B1256">
        <w:rPr>
          <w:rStyle w:val="libAlaemChar"/>
          <w:rtl/>
        </w:rPr>
        <w:t>(</w:t>
      </w:r>
      <w:r w:rsidRPr="00824906">
        <w:rPr>
          <w:rStyle w:val="libAieChar"/>
          <w:rtl/>
        </w:rPr>
        <w:t>لَعَلَّهُ يَتَذَكَّرُ أَوْ يَخْشى</w:t>
      </w:r>
      <w:r w:rsidRPr="000B1256">
        <w:rPr>
          <w:rStyle w:val="libAlaemChar"/>
          <w:rtl/>
        </w:rPr>
        <w:t>)</w:t>
      </w:r>
      <w:r w:rsidRPr="00406B60">
        <w:rPr>
          <w:rtl/>
        </w:rPr>
        <w:t xml:space="preserve"> </w:t>
      </w:r>
      <w:r w:rsidRPr="00DB1CAE">
        <w:rPr>
          <w:rStyle w:val="libFootnotenumChar"/>
          <w:rtl/>
        </w:rPr>
        <w:t>(1)</w:t>
      </w:r>
      <w:r w:rsidRPr="00406B60">
        <w:rPr>
          <w:rtl/>
        </w:rPr>
        <w:t xml:space="preserve"> على الترجّي من موسى وهارون. وأن يستعار لفظ الترجّي للإرادة.</w:t>
      </w:r>
    </w:p>
    <w:p w14:paraId="5E27906C" w14:textId="77777777" w:rsidR="002A0DE2" w:rsidRPr="00406B60" w:rsidRDefault="002A0DE2" w:rsidP="00824906">
      <w:pPr>
        <w:pStyle w:val="libNormal"/>
        <w:rPr>
          <w:rtl/>
        </w:rPr>
      </w:pPr>
      <w:r w:rsidRPr="00406B60">
        <w:rPr>
          <w:rtl/>
        </w:rPr>
        <w:t>واعلم أنّه لا يلزم من عدم إتيان نذير قبل زمان البعثة عدم الحجّة عليهم</w:t>
      </w:r>
      <w:r>
        <w:rPr>
          <w:rtl/>
        </w:rPr>
        <w:t xml:space="preserve">، </w:t>
      </w:r>
      <w:r w:rsidRPr="00406B60">
        <w:rPr>
          <w:rtl/>
        </w:rPr>
        <w:t>لأنّ أدلّة العقل الموصلة إلى معرفة الله وتوحيده معهم في كلّ زمان. نعم</w:t>
      </w:r>
      <w:r>
        <w:rPr>
          <w:rtl/>
        </w:rPr>
        <w:t xml:space="preserve">، </w:t>
      </w:r>
      <w:r w:rsidRPr="00406B60">
        <w:rPr>
          <w:rtl/>
        </w:rPr>
        <w:t>لم يقم عليهم قيام الحجّة بالشرائع الّتي لا يدرك علمها إلّا بالرسل.</w:t>
      </w:r>
    </w:p>
    <w:p w14:paraId="2EDC59AD" w14:textId="77777777" w:rsidR="002A0DE2" w:rsidRPr="00406B60" w:rsidRDefault="002A0DE2" w:rsidP="00824906">
      <w:pPr>
        <w:pStyle w:val="libNormal"/>
        <w:rPr>
          <w:rtl/>
        </w:rPr>
      </w:pPr>
      <w:r w:rsidRPr="000B1256">
        <w:rPr>
          <w:rStyle w:val="libAlaemChar"/>
          <w:rtl/>
        </w:rPr>
        <w:t>(</w:t>
      </w:r>
      <w:r w:rsidRPr="00824906">
        <w:rPr>
          <w:rStyle w:val="libAieChar"/>
          <w:rtl/>
        </w:rPr>
        <w:t>اللهُ الَّذِي خَلَقَ السَّماواتِ وَالْأَرْضَ وَما بَيْنَهُما فِي سِتَّةِ أَيَّامٍ ثُمَّ اسْتَوى عَلَى الْعَرْشِ ما لَكُمْ مِنْ دُونِهِ مِنْ وَلِيٍّ وَلا شَفِيعٍ أَفَلا تَتَذَكَّرُونَ (4) يُدَبِّرُ الْأَمْرَ مِنَ السَّماءِ إِلَى الْأَرْضِ ثُمَّ يَعْرُجُ إِلَيْهِ فِي يَوْمٍ كانَ مِقْدارُهُ أَلْفَ سَنَةٍ مِمَّا تَعُدُّونَ (5)</w:t>
      </w:r>
      <w:r w:rsidRPr="000B1256">
        <w:rPr>
          <w:rStyle w:val="libAlaemChar"/>
          <w:rtl/>
        </w:rPr>
        <w:t>)</w:t>
      </w:r>
    </w:p>
    <w:p w14:paraId="5668FE8A" w14:textId="77777777" w:rsidR="002A0DE2" w:rsidRPr="00406B60" w:rsidRDefault="002A0DE2" w:rsidP="00824906">
      <w:pPr>
        <w:pStyle w:val="libNormal"/>
        <w:rPr>
          <w:rtl/>
        </w:rPr>
      </w:pPr>
      <w:r w:rsidRPr="00406B60">
        <w:rPr>
          <w:rtl/>
        </w:rPr>
        <w:t>ثمّ دلّ سبحانه على وحدانيّته بقوله</w:t>
      </w:r>
      <w:r>
        <w:rPr>
          <w:rtl/>
        </w:rPr>
        <w:t xml:space="preserve">: </w:t>
      </w:r>
      <w:r w:rsidRPr="000B1256">
        <w:rPr>
          <w:rStyle w:val="libAlaemChar"/>
          <w:rtl/>
        </w:rPr>
        <w:t>(</w:t>
      </w:r>
      <w:r w:rsidRPr="00824906">
        <w:rPr>
          <w:rStyle w:val="libAieChar"/>
          <w:rtl/>
        </w:rPr>
        <w:t>اللهُ الَّذِي خَلَقَ السَّماواتِ وَالْأَرْضَ وَما بَيْنَهُما فِي سِتَّةِ أَيَّامٍ ثُمَّ اسْتَوى عَلَى الْعَرْشِ</w:t>
      </w:r>
      <w:r w:rsidRPr="000B1256">
        <w:rPr>
          <w:rStyle w:val="libAlaemChar"/>
          <w:rtl/>
        </w:rPr>
        <w:t>)</w:t>
      </w:r>
      <w:r w:rsidRPr="00406B60">
        <w:rPr>
          <w:rtl/>
        </w:rPr>
        <w:t xml:space="preserve"> مرّ بيانه في الأعراف </w:t>
      </w:r>
      <w:r w:rsidRPr="00DB1CAE">
        <w:rPr>
          <w:rStyle w:val="libFootnotenumChar"/>
          <w:rtl/>
        </w:rPr>
        <w:t>(2)</w:t>
      </w:r>
      <w:r w:rsidRPr="00406B60">
        <w:rPr>
          <w:rtl/>
        </w:rPr>
        <w:t xml:space="preserve"> </w:t>
      </w:r>
      <w:r w:rsidRPr="000B1256">
        <w:rPr>
          <w:rStyle w:val="libAlaemChar"/>
          <w:rtl/>
        </w:rPr>
        <w:t>(</w:t>
      </w:r>
      <w:r w:rsidRPr="00824906">
        <w:rPr>
          <w:rStyle w:val="libAieChar"/>
          <w:rtl/>
        </w:rPr>
        <w:t>ما لَكُمْ مِنْ دُونِهِ مِنْ وَلِيٍّ وَلا شَفِيعٍ</w:t>
      </w:r>
      <w:r w:rsidRPr="000B1256">
        <w:rPr>
          <w:rStyle w:val="libAlaemChar"/>
          <w:rtl/>
        </w:rPr>
        <w:t>)</w:t>
      </w:r>
      <w:r w:rsidRPr="00406B60">
        <w:rPr>
          <w:rtl/>
        </w:rPr>
        <w:t xml:space="preserve"> ما لكم إذا جاوزتم رضا الله أحد ينصركم ويشفع لكم. أو ما لكم سواه وليّ يتولّى مصالحكم ويشفعكم</w:t>
      </w:r>
      <w:r>
        <w:rPr>
          <w:rtl/>
        </w:rPr>
        <w:t xml:space="preserve">، </w:t>
      </w:r>
      <w:r w:rsidRPr="00406B60">
        <w:rPr>
          <w:rtl/>
        </w:rPr>
        <w:t>أي</w:t>
      </w:r>
      <w:r>
        <w:rPr>
          <w:rtl/>
        </w:rPr>
        <w:t xml:space="preserve">: </w:t>
      </w:r>
      <w:r w:rsidRPr="00406B60">
        <w:rPr>
          <w:rtl/>
        </w:rPr>
        <w:t>ينصركم</w:t>
      </w:r>
      <w:r>
        <w:rPr>
          <w:rtl/>
        </w:rPr>
        <w:t xml:space="preserve">، </w:t>
      </w:r>
      <w:r w:rsidRPr="00406B60">
        <w:rPr>
          <w:rtl/>
        </w:rPr>
        <w:t>على سبيل المجاز</w:t>
      </w:r>
      <w:r>
        <w:rPr>
          <w:rtl/>
        </w:rPr>
        <w:t xml:space="preserve">، </w:t>
      </w:r>
      <w:r w:rsidRPr="00406B60">
        <w:rPr>
          <w:rtl/>
        </w:rPr>
        <w:t>لأنّ</w:t>
      </w:r>
    </w:p>
    <w:p w14:paraId="14F9D2EC" w14:textId="77777777" w:rsidR="002A0DE2" w:rsidRPr="00406B60" w:rsidRDefault="002A0DE2" w:rsidP="002F70F0">
      <w:pPr>
        <w:pStyle w:val="libLine"/>
        <w:rPr>
          <w:rtl/>
        </w:rPr>
      </w:pPr>
      <w:r w:rsidRPr="00406B60">
        <w:rPr>
          <w:rtl/>
        </w:rPr>
        <w:t>__________________</w:t>
      </w:r>
    </w:p>
    <w:p w14:paraId="4F1D5298" w14:textId="77777777" w:rsidR="002A0DE2" w:rsidRPr="00406B60" w:rsidRDefault="002A0DE2" w:rsidP="00A95425">
      <w:pPr>
        <w:pStyle w:val="libFootnote0"/>
        <w:rPr>
          <w:rtl/>
        </w:rPr>
      </w:pPr>
      <w:r>
        <w:rPr>
          <w:rtl/>
        </w:rPr>
        <w:t>(</w:t>
      </w:r>
      <w:r w:rsidRPr="00406B60">
        <w:rPr>
          <w:rtl/>
        </w:rPr>
        <w:t>1) طه</w:t>
      </w:r>
      <w:r>
        <w:rPr>
          <w:rtl/>
        </w:rPr>
        <w:t xml:space="preserve">: </w:t>
      </w:r>
      <w:r w:rsidRPr="00406B60">
        <w:rPr>
          <w:rtl/>
        </w:rPr>
        <w:t>44.</w:t>
      </w:r>
    </w:p>
    <w:p w14:paraId="32F6672A" w14:textId="77777777" w:rsidR="002A0DE2" w:rsidRPr="00406B60" w:rsidRDefault="002A0DE2" w:rsidP="00A95425">
      <w:pPr>
        <w:pStyle w:val="libFootnote0"/>
        <w:rPr>
          <w:rtl/>
        </w:rPr>
      </w:pPr>
      <w:r>
        <w:rPr>
          <w:rtl/>
        </w:rPr>
        <w:t>(</w:t>
      </w:r>
      <w:r w:rsidRPr="00406B60">
        <w:rPr>
          <w:rtl/>
        </w:rPr>
        <w:t>2) راجع ج 2 ص 532</w:t>
      </w:r>
      <w:r>
        <w:rPr>
          <w:rtl/>
        </w:rPr>
        <w:t xml:space="preserve">، </w:t>
      </w:r>
      <w:r w:rsidRPr="00406B60">
        <w:rPr>
          <w:rtl/>
        </w:rPr>
        <w:t>ذيل الآية 54 من سورة الأعراف.</w:t>
      </w:r>
    </w:p>
    <w:p w14:paraId="31E076D9" w14:textId="77777777" w:rsidR="002A0DE2" w:rsidRPr="00406B60" w:rsidRDefault="002A0DE2" w:rsidP="008F2859">
      <w:pPr>
        <w:pStyle w:val="libNormal0"/>
        <w:ind w:left="289"/>
        <w:rPr>
          <w:rtl/>
        </w:rPr>
      </w:pPr>
      <w:r>
        <w:rPr>
          <w:rtl/>
        </w:rPr>
        <w:br w:type="page"/>
      </w:r>
      <w:r w:rsidRPr="00406B60">
        <w:rPr>
          <w:rtl/>
        </w:rPr>
        <w:lastRenderedPageBreak/>
        <w:t>الشفيع ينصر المشفوع له</w:t>
      </w:r>
      <w:r>
        <w:rPr>
          <w:rtl/>
        </w:rPr>
        <w:t xml:space="preserve">، </w:t>
      </w:r>
      <w:r w:rsidRPr="00406B60">
        <w:rPr>
          <w:rtl/>
        </w:rPr>
        <w:t>فإذا خذلكم لم يبق لكم وليّ ولا ناصر. فهو كقوله</w:t>
      </w:r>
      <w:r>
        <w:rPr>
          <w:rtl/>
        </w:rPr>
        <w:t xml:space="preserve">: </w:t>
      </w:r>
      <w:r w:rsidRPr="000B1256">
        <w:rPr>
          <w:rStyle w:val="libAlaemChar"/>
          <w:rtl/>
        </w:rPr>
        <w:t>(</w:t>
      </w:r>
      <w:r w:rsidRPr="00824906">
        <w:rPr>
          <w:rStyle w:val="libAieChar"/>
          <w:rtl/>
        </w:rPr>
        <w:t>وَما لَكُمْ مِنْ دُونِ اللهِ مِنْ وَلِيٍّ وَلا نَصِيرٍ</w:t>
      </w:r>
      <w:r w:rsidRPr="000B1256">
        <w:rPr>
          <w:rStyle w:val="libAlaemChar"/>
          <w:rtl/>
        </w:rPr>
        <w:t>)</w:t>
      </w:r>
      <w:r w:rsidRPr="00406B60">
        <w:rPr>
          <w:rtl/>
        </w:rPr>
        <w:t xml:space="preserve"> </w:t>
      </w:r>
      <w:r w:rsidRPr="00DB1CAE">
        <w:rPr>
          <w:rStyle w:val="libFootnotenumChar"/>
          <w:rtl/>
        </w:rPr>
        <w:t>(1)</w:t>
      </w:r>
      <w:r>
        <w:rPr>
          <w:rtl/>
        </w:rPr>
        <w:t>.</w:t>
      </w:r>
    </w:p>
    <w:p w14:paraId="0B3C2C57" w14:textId="77777777" w:rsidR="002A0DE2" w:rsidRPr="00406B60" w:rsidRDefault="002A0DE2" w:rsidP="00824906">
      <w:pPr>
        <w:pStyle w:val="libNormal"/>
        <w:rPr>
          <w:rtl/>
        </w:rPr>
      </w:pPr>
      <w:r w:rsidRPr="000B1256">
        <w:rPr>
          <w:rStyle w:val="libAlaemChar"/>
          <w:rtl/>
        </w:rPr>
        <w:t>(</w:t>
      </w:r>
      <w:r w:rsidRPr="00824906">
        <w:rPr>
          <w:rStyle w:val="libAieChar"/>
          <w:rtl/>
        </w:rPr>
        <w:t>أَفَلا تَتَذَكَّرُونَ</w:t>
      </w:r>
      <w:r w:rsidRPr="000B1256">
        <w:rPr>
          <w:rStyle w:val="libAlaemChar"/>
          <w:rtl/>
        </w:rPr>
        <w:t>)</w:t>
      </w:r>
      <w:r w:rsidRPr="00406B60">
        <w:rPr>
          <w:rtl/>
        </w:rPr>
        <w:t xml:space="preserve"> تتفكّرون فيما قلناه</w:t>
      </w:r>
      <w:r>
        <w:rPr>
          <w:rtl/>
        </w:rPr>
        <w:t xml:space="preserve">، </w:t>
      </w:r>
      <w:r w:rsidRPr="00406B60">
        <w:rPr>
          <w:rtl/>
        </w:rPr>
        <w:t>وتعتبرون به</w:t>
      </w:r>
      <w:r>
        <w:rPr>
          <w:rtl/>
        </w:rPr>
        <w:t xml:space="preserve">، </w:t>
      </w:r>
      <w:r w:rsidRPr="00406B60">
        <w:rPr>
          <w:rtl/>
        </w:rPr>
        <w:t>فتعلموا صحّة ما بيّنّاه لكم.</w:t>
      </w:r>
    </w:p>
    <w:p w14:paraId="1E7DC05A" w14:textId="77777777" w:rsidR="002A0DE2" w:rsidRPr="00406B60" w:rsidRDefault="002A0DE2" w:rsidP="00824906">
      <w:pPr>
        <w:pStyle w:val="libNormal"/>
        <w:rPr>
          <w:rtl/>
        </w:rPr>
      </w:pPr>
      <w:r w:rsidRPr="000B1256">
        <w:rPr>
          <w:rStyle w:val="libAlaemChar"/>
          <w:rtl/>
        </w:rPr>
        <w:t>(</w:t>
      </w:r>
      <w:r w:rsidRPr="00824906">
        <w:rPr>
          <w:rStyle w:val="libAieChar"/>
          <w:rtl/>
        </w:rPr>
        <w:t>يُدَبِّرُ الْأَمْرَ مِنَ السَّماءِ إِلَى الْأَرْضِ</w:t>
      </w:r>
      <w:r w:rsidRPr="000B1256">
        <w:rPr>
          <w:rStyle w:val="libAlaemChar"/>
          <w:rtl/>
        </w:rPr>
        <w:t>)</w:t>
      </w:r>
      <w:r w:rsidRPr="00406B60">
        <w:rPr>
          <w:rtl/>
        </w:rPr>
        <w:t xml:space="preserve"> يدبّر أمر الدنيا بأسباب سماويّة</w:t>
      </w:r>
      <w:r>
        <w:rPr>
          <w:rtl/>
        </w:rPr>
        <w:t xml:space="preserve">، </w:t>
      </w:r>
      <w:r w:rsidRPr="00406B60">
        <w:rPr>
          <w:rtl/>
        </w:rPr>
        <w:t>كالملائكة وغيرها</w:t>
      </w:r>
      <w:r>
        <w:rPr>
          <w:rtl/>
        </w:rPr>
        <w:t xml:space="preserve">، </w:t>
      </w:r>
      <w:r w:rsidRPr="00406B60">
        <w:rPr>
          <w:rtl/>
        </w:rPr>
        <w:t xml:space="preserve">نازلة آثارها إلى الأرض </w:t>
      </w:r>
      <w:r w:rsidRPr="000B1256">
        <w:rPr>
          <w:rStyle w:val="libAlaemChar"/>
          <w:rtl/>
        </w:rPr>
        <w:t>(</w:t>
      </w:r>
      <w:r w:rsidRPr="00824906">
        <w:rPr>
          <w:rStyle w:val="libAieChar"/>
          <w:rtl/>
        </w:rPr>
        <w:t>ثُمَّ يَعْرُجُ إِلَيْهِ</w:t>
      </w:r>
      <w:r w:rsidRPr="000B1256">
        <w:rPr>
          <w:rStyle w:val="libAlaemChar"/>
          <w:rtl/>
        </w:rPr>
        <w:t>)</w:t>
      </w:r>
      <w:r w:rsidRPr="00406B60">
        <w:rPr>
          <w:rtl/>
        </w:rPr>
        <w:t xml:space="preserve"> ثمّ يصعد إليه ويثبت في علمه موجودا </w:t>
      </w:r>
      <w:r w:rsidRPr="000B1256">
        <w:rPr>
          <w:rStyle w:val="libAlaemChar"/>
          <w:rtl/>
        </w:rPr>
        <w:t>(</w:t>
      </w:r>
      <w:r w:rsidRPr="00824906">
        <w:rPr>
          <w:rStyle w:val="libAieChar"/>
          <w:rtl/>
        </w:rPr>
        <w:t>فِي يَوْمٍ كانَ مِقْدارُهُ أَلْفَ سَنَةٍ</w:t>
      </w:r>
      <w:r w:rsidRPr="000B1256">
        <w:rPr>
          <w:rStyle w:val="libAlaemChar"/>
          <w:rtl/>
        </w:rPr>
        <w:t>)</w:t>
      </w:r>
      <w:r w:rsidRPr="00406B60">
        <w:rPr>
          <w:rtl/>
        </w:rPr>
        <w:t xml:space="preserve"> لو ساره غير الملك </w:t>
      </w:r>
      <w:r w:rsidRPr="000B1256">
        <w:rPr>
          <w:rStyle w:val="libAlaemChar"/>
          <w:rtl/>
        </w:rPr>
        <w:t>(</w:t>
      </w:r>
      <w:r w:rsidRPr="00824906">
        <w:rPr>
          <w:rStyle w:val="libAieChar"/>
          <w:rtl/>
        </w:rPr>
        <w:t>مِمَّا تَعُدُّونَ</w:t>
      </w:r>
      <w:r w:rsidRPr="000B1256">
        <w:rPr>
          <w:rStyle w:val="libAlaemChar"/>
          <w:rtl/>
        </w:rPr>
        <w:t>)</w:t>
      </w:r>
      <w:r w:rsidRPr="00406B60">
        <w:rPr>
          <w:rtl/>
        </w:rPr>
        <w:t xml:space="preserve"> ممّا يعدّه البشر</w:t>
      </w:r>
      <w:r>
        <w:rPr>
          <w:rtl/>
        </w:rPr>
        <w:t xml:space="preserve">، </w:t>
      </w:r>
      <w:r w:rsidRPr="00406B60">
        <w:rPr>
          <w:rtl/>
        </w:rPr>
        <w:t>أي</w:t>
      </w:r>
      <w:r>
        <w:rPr>
          <w:rtl/>
        </w:rPr>
        <w:t xml:space="preserve">: </w:t>
      </w:r>
      <w:r w:rsidRPr="00406B60">
        <w:rPr>
          <w:rtl/>
        </w:rPr>
        <w:t>في برهة من الزمان متطاولة. يعني بذلك استطالة ما بين التدبير والوقوع.</w:t>
      </w:r>
    </w:p>
    <w:p w14:paraId="5948FFC1" w14:textId="77777777" w:rsidR="002A0DE2" w:rsidRPr="00406B60" w:rsidRDefault="002A0DE2" w:rsidP="00824906">
      <w:pPr>
        <w:pStyle w:val="libNormal"/>
        <w:rPr>
          <w:rtl/>
        </w:rPr>
      </w:pPr>
      <w:r w:rsidRPr="00406B60">
        <w:rPr>
          <w:rtl/>
        </w:rPr>
        <w:t>وقيل</w:t>
      </w:r>
      <w:r>
        <w:rPr>
          <w:rtl/>
        </w:rPr>
        <w:t xml:space="preserve">: </w:t>
      </w:r>
      <w:r w:rsidRPr="00406B60">
        <w:rPr>
          <w:rtl/>
        </w:rPr>
        <w:t>يدبّر الأمر بإظهاره في اللوح</w:t>
      </w:r>
      <w:r>
        <w:rPr>
          <w:rtl/>
        </w:rPr>
        <w:t xml:space="preserve">، </w:t>
      </w:r>
      <w:r w:rsidRPr="00406B60">
        <w:rPr>
          <w:rtl/>
        </w:rPr>
        <w:t>فينزل به الملك</w:t>
      </w:r>
      <w:r>
        <w:rPr>
          <w:rtl/>
        </w:rPr>
        <w:t xml:space="preserve">، </w:t>
      </w:r>
      <w:r w:rsidRPr="00406B60">
        <w:rPr>
          <w:rtl/>
        </w:rPr>
        <w:t>ثمّ يعرج إليه في زمان هو كألف سنة</w:t>
      </w:r>
      <w:r>
        <w:rPr>
          <w:rtl/>
        </w:rPr>
        <w:t xml:space="preserve">، </w:t>
      </w:r>
      <w:r w:rsidRPr="00406B60">
        <w:rPr>
          <w:rtl/>
        </w:rPr>
        <w:t>لأنّ مسافة نزوله وعروجه مسيرة ألف سنة</w:t>
      </w:r>
      <w:r>
        <w:rPr>
          <w:rtl/>
        </w:rPr>
        <w:t xml:space="preserve">، </w:t>
      </w:r>
      <w:r w:rsidRPr="00406B60">
        <w:rPr>
          <w:rtl/>
        </w:rPr>
        <w:t>فإنّ ما بين السماء والأرض مسيرة خمسمائة سنة لابن آدم.</w:t>
      </w:r>
    </w:p>
    <w:p w14:paraId="60887EC1" w14:textId="77777777" w:rsidR="002A0DE2" w:rsidRPr="00406B60" w:rsidRDefault="002A0DE2" w:rsidP="00824906">
      <w:pPr>
        <w:pStyle w:val="libNormal"/>
        <w:rPr>
          <w:rtl/>
        </w:rPr>
      </w:pPr>
      <w:r w:rsidRPr="00406B60">
        <w:rPr>
          <w:rtl/>
        </w:rPr>
        <w:t>وقيل</w:t>
      </w:r>
      <w:r>
        <w:rPr>
          <w:rtl/>
        </w:rPr>
        <w:t xml:space="preserve">: </w:t>
      </w:r>
      <w:r w:rsidRPr="00406B60">
        <w:rPr>
          <w:rtl/>
        </w:rPr>
        <w:t>يقضي أمر الدنيا كلّها من السماء إلى الأرض</w:t>
      </w:r>
      <w:r>
        <w:rPr>
          <w:rtl/>
        </w:rPr>
        <w:t xml:space="preserve">، </w:t>
      </w:r>
      <w:r w:rsidRPr="00406B60">
        <w:rPr>
          <w:rtl/>
        </w:rPr>
        <w:t>لكلّ يوم من أيّام الله</w:t>
      </w:r>
      <w:r>
        <w:rPr>
          <w:rtl/>
        </w:rPr>
        <w:t xml:space="preserve">، </w:t>
      </w:r>
      <w:r w:rsidRPr="00406B60">
        <w:rPr>
          <w:rtl/>
        </w:rPr>
        <w:t>وهو ألف سنة</w:t>
      </w:r>
      <w:r>
        <w:rPr>
          <w:rtl/>
        </w:rPr>
        <w:t xml:space="preserve">، </w:t>
      </w:r>
      <w:r w:rsidRPr="00406B60">
        <w:rPr>
          <w:rtl/>
        </w:rPr>
        <w:t>فينزل به الملك</w:t>
      </w:r>
      <w:r>
        <w:rPr>
          <w:rtl/>
        </w:rPr>
        <w:t xml:space="preserve">، </w:t>
      </w:r>
      <w:r w:rsidRPr="00406B60">
        <w:rPr>
          <w:rtl/>
        </w:rPr>
        <w:t>ثمّ يعرج بعد الألف لألف آخر.</w:t>
      </w:r>
    </w:p>
    <w:p w14:paraId="6F73A4AD" w14:textId="77777777" w:rsidR="002A0DE2" w:rsidRPr="00406B60" w:rsidRDefault="002A0DE2" w:rsidP="00824906">
      <w:pPr>
        <w:pStyle w:val="libNormal"/>
        <w:rPr>
          <w:rtl/>
        </w:rPr>
      </w:pPr>
      <w:r w:rsidRPr="00406B60">
        <w:rPr>
          <w:rtl/>
        </w:rPr>
        <w:t>وقيل</w:t>
      </w:r>
      <w:r>
        <w:rPr>
          <w:rtl/>
        </w:rPr>
        <w:t xml:space="preserve">: </w:t>
      </w:r>
      <w:r w:rsidRPr="00406B60">
        <w:rPr>
          <w:rtl/>
        </w:rPr>
        <w:t>يدبّر المأمور به من الطاعات منزلا من السماء إلى الأرض بالوحي</w:t>
      </w:r>
      <w:r>
        <w:rPr>
          <w:rtl/>
        </w:rPr>
        <w:t xml:space="preserve">، </w:t>
      </w:r>
      <w:r w:rsidRPr="00406B60">
        <w:rPr>
          <w:rtl/>
        </w:rPr>
        <w:t>ثمّ لا يعمل به ولا يعرج إليه ذلك المأمور به خالصا كما يرتضيه إلّا في مدّة متطاولة</w:t>
      </w:r>
      <w:r>
        <w:rPr>
          <w:rtl/>
        </w:rPr>
        <w:t xml:space="preserve">، </w:t>
      </w:r>
      <w:r w:rsidRPr="00406B60">
        <w:rPr>
          <w:rtl/>
        </w:rPr>
        <w:t>لقلّة المخلصين</w:t>
      </w:r>
      <w:r>
        <w:rPr>
          <w:rtl/>
        </w:rPr>
        <w:t xml:space="preserve">، </w:t>
      </w:r>
      <w:r w:rsidRPr="00406B60">
        <w:rPr>
          <w:rtl/>
        </w:rPr>
        <w:t>وقلّة الأعمال الخلّص الصاعدة</w:t>
      </w:r>
      <w:r>
        <w:rPr>
          <w:rtl/>
        </w:rPr>
        <w:t xml:space="preserve">، </w:t>
      </w:r>
      <w:r w:rsidRPr="00406B60">
        <w:rPr>
          <w:rtl/>
        </w:rPr>
        <w:t>لأنّه لا يوصف بالصعود إلّا الخالص. ودلّ عليه قوله على أثره</w:t>
      </w:r>
      <w:r>
        <w:rPr>
          <w:rtl/>
        </w:rPr>
        <w:t xml:space="preserve">: </w:t>
      </w:r>
      <w:r w:rsidRPr="000B1256">
        <w:rPr>
          <w:rStyle w:val="libAlaemChar"/>
          <w:rtl/>
        </w:rPr>
        <w:t>(</w:t>
      </w:r>
      <w:r w:rsidRPr="00824906">
        <w:rPr>
          <w:rStyle w:val="libAieChar"/>
          <w:rtl/>
        </w:rPr>
        <w:t>قَلِيلاً ما تَشْكُرُونَ</w:t>
      </w:r>
      <w:r w:rsidRPr="000B1256">
        <w:rPr>
          <w:rStyle w:val="libAlaemChar"/>
          <w:rtl/>
        </w:rPr>
        <w:t>)</w:t>
      </w:r>
      <w:r w:rsidRPr="00406B60">
        <w:rPr>
          <w:rtl/>
        </w:rPr>
        <w:t xml:space="preserve"> </w:t>
      </w:r>
      <w:r w:rsidRPr="00DB1CAE">
        <w:rPr>
          <w:rStyle w:val="libFootnotenumChar"/>
          <w:rtl/>
        </w:rPr>
        <w:t>(2)</w:t>
      </w:r>
      <w:r>
        <w:rPr>
          <w:rtl/>
        </w:rPr>
        <w:t>.</w:t>
      </w:r>
    </w:p>
    <w:p w14:paraId="428176A3" w14:textId="77777777" w:rsidR="002A0DE2" w:rsidRPr="00406B60" w:rsidRDefault="002A0DE2" w:rsidP="00824906">
      <w:pPr>
        <w:pStyle w:val="libNormal"/>
        <w:rPr>
          <w:rtl/>
        </w:rPr>
      </w:pPr>
      <w:r w:rsidRPr="00406B60">
        <w:rPr>
          <w:rtl/>
        </w:rPr>
        <w:t>وقيل</w:t>
      </w:r>
      <w:r>
        <w:rPr>
          <w:rtl/>
        </w:rPr>
        <w:t xml:space="preserve">: </w:t>
      </w:r>
      <w:r w:rsidRPr="00406B60">
        <w:rPr>
          <w:rtl/>
        </w:rPr>
        <w:t>يدبّر أمر الدنيا من السماء إلى الأرض إلى أن تقوم الساعة</w:t>
      </w:r>
      <w:r>
        <w:rPr>
          <w:rtl/>
        </w:rPr>
        <w:t xml:space="preserve">، </w:t>
      </w:r>
      <w:r w:rsidRPr="00406B60">
        <w:rPr>
          <w:rtl/>
        </w:rPr>
        <w:t xml:space="preserve">ثمّ يعرج إليه ذلك الأمر كلّه </w:t>
      </w:r>
      <w:r>
        <w:rPr>
          <w:rtl/>
        </w:rPr>
        <w:t>ـ</w:t>
      </w:r>
      <w:r w:rsidRPr="00406B60">
        <w:rPr>
          <w:rtl/>
        </w:rPr>
        <w:t xml:space="preserve"> أي</w:t>
      </w:r>
      <w:r>
        <w:rPr>
          <w:rtl/>
        </w:rPr>
        <w:t xml:space="preserve">: </w:t>
      </w:r>
      <w:r w:rsidRPr="00406B60">
        <w:rPr>
          <w:rtl/>
        </w:rPr>
        <w:t xml:space="preserve">يصير إليه </w:t>
      </w:r>
      <w:r>
        <w:rPr>
          <w:rtl/>
        </w:rPr>
        <w:t>ـ</w:t>
      </w:r>
      <w:r w:rsidRPr="00406B60">
        <w:rPr>
          <w:rtl/>
        </w:rPr>
        <w:t xml:space="preserve"> ليحكم في يوم كان مقداره ألف سنة ،</w:t>
      </w:r>
    </w:p>
    <w:p w14:paraId="7BB1135E" w14:textId="77777777" w:rsidR="002A0DE2" w:rsidRPr="00406B60" w:rsidRDefault="002A0DE2" w:rsidP="002F70F0">
      <w:pPr>
        <w:pStyle w:val="libLine"/>
        <w:rPr>
          <w:rtl/>
        </w:rPr>
      </w:pPr>
      <w:r w:rsidRPr="00406B60">
        <w:rPr>
          <w:rtl/>
        </w:rPr>
        <w:t>__________________</w:t>
      </w:r>
    </w:p>
    <w:p w14:paraId="5340FA47" w14:textId="77777777" w:rsidR="002A0DE2" w:rsidRPr="00406B60" w:rsidRDefault="002A0DE2" w:rsidP="00A95425">
      <w:pPr>
        <w:pStyle w:val="libFootnote0"/>
        <w:rPr>
          <w:rtl/>
        </w:rPr>
      </w:pPr>
      <w:r>
        <w:rPr>
          <w:rtl/>
        </w:rPr>
        <w:t>(</w:t>
      </w:r>
      <w:r w:rsidRPr="00406B60">
        <w:rPr>
          <w:rtl/>
        </w:rPr>
        <w:t>1) البقرة</w:t>
      </w:r>
      <w:r>
        <w:rPr>
          <w:rtl/>
        </w:rPr>
        <w:t xml:space="preserve">: </w:t>
      </w:r>
      <w:r w:rsidRPr="00406B60">
        <w:rPr>
          <w:rtl/>
        </w:rPr>
        <w:t>107.</w:t>
      </w:r>
    </w:p>
    <w:p w14:paraId="7ECE5CD1" w14:textId="77777777" w:rsidR="002A0DE2" w:rsidRPr="00406B60" w:rsidRDefault="002A0DE2" w:rsidP="00A95425">
      <w:pPr>
        <w:pStyle w:val="libFootnote0"/>
        <w:rPr>
          <w:rtl/>
        </w:rPr>
      </w:pPr>
      <w:r>
        <w:rPr>
          <w:rtl/>
        </w:rPr>
        <w:t>(</w:t>
      </w:r>
      <w:r w:rsidRPr="00406B60">
        <w:rPr>
          <w:rtl/>
        </w:rPr>
        <w:t>2) السجدة</w:t>
      </w:r>
      <w:r>
        <w:rPr>
          <w:rtl/>
        </w:rPr>
        <w:t xml:space="preserve">: </w:t>
      </w:r>
      <w:r w:rsidRPr="00406B60">
        <w:rPr>
          <w:rtl/>
        </w:rPr>
        <w:t>9.</w:t>
      </w:r>
    </w:p>
    <w:p w14:paraId="4DCBB4C3" w14:textId="77777777" w:rsidR="002A0DE2" w:rsidRPr="00406B60" w:rsidRDefault="002A0DE2" w:rsidP="008F2859">
      <w:pPr>
        <w:pStyle w:val="libNormal0"/>
        <w:ind w:left="289"/>
        <w:rPr>
          <w:rtl/>
        </w:rPr>
      </w:pPr>
      <w:r>
        <w:rPr>
          <w:rtl/>
        </w:rPr>
        <w:br w:type="page"/>
      </w:r>
      <w:r w:rsidRPr="00406B60">
        <w:rPr>
          <w:rtl/>
        </w:rPr>
        <w:lastRenderedPageBreak/>
        <w:t>وهو يوم القيامة.</w:t>
      </w:r>
    </w:p>
    <w:p w14:paraId="1AE279FA" w14:textId="77777777" w:rsidR="002A0DE2" w:rsidRPr="00406B60" w:rsidRDefault="002A0DE2" w:rsidP="00824906">
      <w:pPr>
        <w:pStyle w:val="libNormal"/>
        <w:rPr>
          <w:rtl/>
        </w:rPr>
      </w:pPr>
      <w:r w:rsidRPr="00406B60">
        <w:rPr>
          <w:rtl/>
        </w:rPr>
        <w:t>وأمّا قوله</w:t>
      </w:r>
      <w:r>
        <w:rPr>
          <w:rtl/>
        </w:rPr>
        <w:t xml:space="preserve">: </w:t>
      </w:r>
      <w:r w:rsidRPr="000B1256">
        <w:rPr>
          <w:rStyle w:val="libAlaemChar"/>
          <w:rtl/>
        </w:rPr>
        <w:t>(</w:t>
      </w:r>
      <w:r w:rsidRPr="00824906">
        <w:rPr>
          <w:rStyle w:val="libAieChar"/>
          <w:rtl/>
        </w:rPr>
        <w:t>فِي يَوْمٍ كانَ مِقْدارُهُ خَمْسِينَ أَلْفَ سَنَةٍ</w:t>
      </w:r>
      <w:r w:rsidRPr="000B1256">
        <w:rPr>
          <w:rStyle w:val="libAlaemChar"/>
          <w:rtl/>
        </w:rPr>
        <w:t>)</w:t>
      </w:r>
      <w:r w:rsidRPr="00406B60">
        <w:rPr>
          <w:rtl/>
        </w:rPr>
        <w:t xml:space="preserve"> </w:t>
      </w:r>
      <w:r w:rsidRPr="00DB1CAE">
        <w:rPr>
          <w:rStyle w:val="libFootnotenumChar"/>
          <w:rtl/>
        </w:rPr>
        <w:t>(1)</w:t>
      </w:r>
      <w:r w:rsidRPr="00406B60">
        <w:rPr>
          <w:rtl/>
        </w:rPr>
        <w:t xml:space="preserve"> فإنّه أراد سبحانه على الكافر</w:t>
      </w:r>
      <w:r>
        <w:rPr>
          <w:rtl/>
        </w:rPr>
        <w:t xml:space="preserve">، </w:t>
      </w:r>
      <w:r w:rsidRPr="00406B60">
        <w:rPr>
          <w:rtl/>
        </w:rPr>
        <w:t>فجعل الله ذلك اليوم عليه مقدار خمسين ألف سنة</w:t>
      </w:r>
      <w:r>
        <w:rPr>
          <w:rtl/>
        </w:rPr>
        <w:t xml:space="preserve">، </w:t>
      </w:r>
      <w:r w:rsidRPr="00406B60">
        <w:rPr>
          <w:rtl/>
        </w:rPr>
        <w:t>فإنّ المقامات في يوم القيامة مختلفة.</w:t>
      </w:r>
    </w:p>
    <w:p w14:paraId="7D6E3D30" w14:textId="77777777" w:rsidR="002A0DE2" w:rsidRPr="00406B60" w:rsidRDefault="002A0DE2" w:rsidP="00824906">
      <w:pPr>
        <w:pStyle w:val="libNormal"/>
        <w:rPr>
          <w:rtl/>
        </w:rPr>
      </w:pPr>
      <w:r w:rsidRPr="000B1256">
        <w:rPr>
          <w:rStyle w:val="libAlaemChar"/>
          <w:rtl/>
        </w:rPr>
        <w:t>(</w:t>
      </w:r>
      <w:r w:rsidRPr="00824906">
        <w:rPr>
          <w:rStyle w:val="libAieChar"/>
          <w:rtl/>
        </w:rPr>
        <w:t>ذلِكَ عالِمُ الْغَيْبِ وَالشَّهادَةِ الْعَزِيزُ الرَّحِيمُ (6) الَّذِي أَحْسَنَ كُلَّ شَيْءٍ خَلَقَهُ وَبَدَأَ خَلْقَ الْإِنْسانِ مِنْ طِينٍ (7) ثُمَّ جَعَلَ نَسْلَهُ مِنْ سُلالَةٍ مِنْ ماءٍ مَهِينٍ (8) ثُمَّ سَوَّاهُ وَنَفَخَ فِيهِ مِنْ رُوحِهِ وَجَعَلَ لَكُمُ السَّمْعَ وَالْأَبْصارَ وَالْأَفْئِدَةَ قَلِيلاً ما تَشْكُرُونَ (9) وَقالُوا أَإِذا ضَلَلْنا فِي الْأَرْضِ أَإِنَّا لَفِي خَلْقٍ جَدِيدٍ بَلْ هُمْ بِلِقاءِ رَبِّهِمْ كافِرُونَ (10) قُلْ يَتَوَفَّاكُمْ مَلَكُ الْمَوْتِ الَّذِي وُكِّلَ بِكُمْ ثُمَّ إِلى رَبِّكُمْ تُرْجَعُونَ (11)</w:t>
      </w:r>
      <w:r w:rsidRPr="000B1256">
        <w:rPr>
          <w:rStyle w:val="libAlaemChar"/>
          <w:rtl/>
        </w:rPr>
        <w:t>)</w:t>
      </w:r>
    </w:p>
    <w:p w14:paraId="092E64AF" w14:textId="77777777" w:rsidR="002A0DE2" w:rsidRPr="00406B60" w:rsidRDefault="002A0DE2" w:rsidP="00824906">
      <w:pPr>
        <w:pStyle w:val="libNormal"/>
        <w:rPr>
          <w:rtl/>
        </w:rPr>
      </w:pPr>
      <w:r w:rsidRPr="00406B60">
        <w:rPr>
          <w:rtl/>
        </w:rPr>
        <w:t>ثمّ أكّد سبحانه ما تقدّم من دلائل وحدانيّته وأعلام ربوبيّته</w:t>
      </w:r>
      <w:r>
        <w:rPr>
          <w:rtl/>
        </w:rPr>
        <w:t xml:space="preserve">، </w:t>
      </w:r>
      <w:r w:rsidRPr="00406B60">
        <w:rPr>
          <w:rtl/>
        </w:rPr>
        <w:t>فقال</w:t>
      </w:r>
      <w:r>
        <w:rPr>
          <w:rtl/>
        </w:rPr>
        <w:t xml:space="preserve">: </w:t>
      </w:r>
      <w:r w:rsidRPr="000B1256">
        <w:rPr>
          <w:rStyle w:val="libAlaemChar"/>
          <w:rtl/>
        </w:rPr>
        <w:t>(</w:t>
      </w:r>
      <w:r w:rsidRPr="00824906">
        <w:rPr>
          <w:rStyle w:val="libAieChar"/>
          <w:rtl/>
        </w:rPr>
        <w:t>ذلِكَ</w:t>
      </w:r>
      <w:r w:rsidRPr="000B1256">
        <w:rPr>
          <w:rStyle w:val="libAlaemChar"/>
          <w:rtl/>
        </w:rPr>
        <w:t>)</w:t>
      </w:r>
      <w:r w:rsidRPr="00406B60">
        <w:rPr>
          <w:rtl/>
        </w:rPr>
        <w:t xml:space="preserve"> أي</w:t>
      </w:r>
      <w:r>
        <w:rPr>
          <w:rtl/>
        </w:rPr>
        <w:t xml:space="preserve">: </w:t>
      </w:r>
      <w:r w:rsidRPr="00406B60">
        <w:rPr>
          <w:rtl/>
        </w:rPr>
        <w:t xml:space="preserve">الّذي يفعل ذلك ويقدر عليه </w:t>
      </w:r>
      <w:r w:rsidRPr="000B1256">
        <w:rPr>
          <w:rStyle w:val="libAlaemChar"/>
          <w:rtl/>
        </w:rPr>
        <w:t>(</w:t>
      </w:r>
      <w:r w:rsidRPr="00824906">
        <w:rPr>
          <w:rStyle w:val="libAieChar"/>
          <w:rtl/>
        </w:rPr>
        <w:t>عالِمُ الْغَيْبِ وَالشَّهادَةِ</w:t>
      </w:r>
      <w:r w:rsidRPr="000B1256">
        <w:rPr>
          <w:rStyle w:val="libAlaemChar"/>
          <w:rtl/>
        </w:rPr>
        <w:t>)</w:t>
      </w:r>
      <w:r w:rsidRPr="00406B60">
        <w:rPr>
          <w:rtl/>
        </w:rPr>
        <w:t xml:space="preserve"> هو العالم بما يشاهد وما لا يشاهد</w:t>
      </w:r>
      <w:r>
        <w:rPr>
          <w:rtl/>
        </w:rPr>
        <w:t xml:space="preserve">، </w:t>
      </w:r>
      <w:r w:rsidRPr="00406B60">
        <w:rPr>
          <w:rtl/>
        </w:rPr>
        <w:t xml:space="preserve">فيدبّر أمرهما على وفق الحكمة </w:t>
      </w:r>
      <w:r w:rsidRPr="000B1256">
        <w:rPr>
          <w:rStyle w:val="libAlaemChar"/>
          <w:rtl/>
        </w:rPr>
        <w:t>(</w:t>
      </w:r>
      <w:r w:rsidRPr="00824906">
        <w:rPr>
          <w:rStyle w:val="libAieChar"/>
          <w:rtl/>
        </w:rPr>
        <w:t>الْعَزِيزُ</w:t>
      </w:r>
      <w:r w:rsidRPr="000B1256">
        <w:rPr>
          <w:rStyle w:val="libAlaemChar"/>
          <w:rtl/>
        </w:rPr>
        <w:t>)</w:t>
      </w:r>
      <w:r w:rsidRPr="00406B60">
        <w:rPr>
          <w:rtl/>
        </w:rPr>
        <w:t xml:space="preserve"> على أمره</w:t>
      </w:r>
      <w:r>
        <w:rPr>
          <w:rtl/>
        </w:rPr>
        <w:t xml:space="preserve">، </w:t>
      </w:r>
      <w:r w:rsidRPr="00406B60">
        <w:rPr>
          <w:rtl/>
        </w:rPr>
        <w:t xml:space="preserve">المنيع في ملكه </w:t>
      </w:r>
      <w:r w:rsidRPr="000B1256">
        <w:rPr>
          <w:rStyle w:val="libAlaemChar"/>
          <w:rtl/>
        </w:rPr>
        <w:t>(</w:t>
      </w:r>
      <w:r w:rsidRPr="00824906">
        <w:rPr>
          <w:rStyle w:val="libAieChar"/>
          <w:rtl/>
        </w:rPr>
        <w:t>الرَّحِيمُ</w:t>
      </w:r>
      <w:r w:rsidRPr="000B1256">
        <w:rPr>
          <w:rStyle w:val="libAlaemChar"/>
          <w:rtl/>
        </w:rPr>
        <w:t>)</w:t>
      </w:r>
      <w:r w:rsidRPr="00406B60">
        <w:rPr>
          <w:rtl/>
        </w:rPr>
        <w:t xml:space="preserve"> على العباد في تدبيره.</w:t>
      </w:r>
    </w:p>
    <w:p w14:paraId="53D945FF" w14:textId="77777777" w:rsidR="002A0DE2" w:rsidRPr="00406B60" w:rsidRDefault="002A0DE2" w:rsidP="00824906">
      <w:pPr>
        <w:pStyle w:val="libNormal"/>
        <w:rPr>
          <w:rtl/>
        </w:rPr>
      </w:pPr>
      <w:r w:rsidRPr="000B1256">
        <w:rPr>
          <w:rStyle w:val="libAlaemChar"/>
          <w:rtl/>
        </w:rPr>
        <w:t>(</w:t>
      </w:r>
      <w:r w:rsidRPr="00824906">
        <w:rPr>
          <w:rStyle w:val="libAieChar"/>
          <w:rtl/>
        </w:rPr>
        <w:t>الَّذِي أَحْسَنَ كُلَّ شَيْءٍ خَلَقَهُ</w:t>
      </w:r>
      <w:r w:rsidRPr="000B1256">
        <w:rPr>
          <w:rStyle w:val="libAlaemChar"/>
          <w:rtl/>
        </w:rPr>
        <w:t>)</w:t>
      </w:r>
      <w:r w:rsidRPr="00406B60">
        <w:rPr>
          <w:rtl/>
        </w:rPr>
        <w:t xml:space="preserve"> أي</w:t>
      </w:r>
      <w:r>
        <w:rPr>
          <w:rtl/>
        </w:rPr>
        <w:t xml:space="preserve">: </w:t>
      </w:r>
      <w:r w:rsidRPr="00406B60">
        <w:rPr>
          <w:rtl/>
        </w:rPr>
        <w:t>حسّن خلقه</w:t>
      </w:r>
      <w:r>
        <w:rPr>
          <w:rtl/>
        </w:rPr>
        <w:t xml:space="preserve">، </w:t>
      </w:r>
      <w:r w:rsidRPr="00406B60">
        <w:rPr>
          <w:rtl/>
        </w:rPr>
        <w:t>لأنّه ما من شيء خلقه إلّا وهو مرتّب على ما اقتضته الحكمة وأوجبته المصلحة. فجميع المخلوقات حسنة ،</w:t>
      </w:r>
    </w:p>
    <w:p w14:paraId="515F18DC" w14:textId="77777777" w:rsidR="002A0DE2" w:rsidRPr="00406B60" w:rsidRDefault="002A0DE2" w:rsidP="002F70F0">
      <w:pPr>
        <w:pStyle w:val="libLine"/>
        <w:rPr>
          <w:rtl/>
        </w:rPr>
      </w:pPr>
      <w:r w:rsidRPr="00406B60">
        <w:rPr>
          <w:rtl/>
        </w:rPr>
        <w:t>__________________</w:t>
      </w:r>
    </w:p>
    <w:p w14:paraId="484985DD" w14:textId="77777777" w:rsidR="002A0DE2" w:rsidRPr="00406B60" w:rsidRDefault="002A0DE2" w:rsidP="00A95425">
      <w:pPr>
        <w:pStyle w:val="libFootnote0"/>
        <w:rPr>
          <w:rtl/>
        </w:rPr>
      </w:pPr>
      <w:r>
        <w:rPr>
          <w:rtl/>
        </w:rPr>
        <w:t>(</w:t>
      </w:r>
      <w:r w:rsidRPr="00406B60">
        <w:rPr>
          <w:rtl/>
        </w:rPr>
        <w:t>1) المعارج</w:t>
      </w:r>
      <w:r>
        <w:rPr>
          <w:rtl/>
        </w:rPr>
        <w:t xml:space="preserve">: </w:t>
      </w:r>
      <w:r w:rsidRPr="00406B60">
        <w:rPr>
          <w:rtl/>
        </w:rPr>
        <w:t>4.</w:t>
      </w:r>
    </w:p>
    <w:p w14:paraId="47A1563D" w14:textId="77777777" w:rsidR="002A0DE2" w:rsidRPr="00406B60" w:rsidRDefault="002A0DE2" w:rsidP="008F2859">
      <w:pPr>
        <w:pStyle w:val="libNormal0"/>
        <w:ind w:left="289"/>
        <w:rPr>
          <w:rtl/>
        </w:rPr>
      </w:pPr>
      <w:r>
        <w:rPr>
          <w:rtl/>
        </w:rPr>
        <w:br w:type="page"/>
      </w:r>
      <w:r w:rsidRPr="00406B60">
        <w:rPr>
          <w:rtl/>
        </w:rPr>
        <w:lastRenderedPageBreak/>
        <w:t>وإن تفاوتت إلى حسن وأحسن</w:t>
      </w:r>
      <w:r>
        <w:rPr>
          <w:rtl/>
        </w:rPr>
        <w:t xml:space="preserve">، </w:t>
      </w:r>
      <w:r w:rsidRPr="00406B60">
        <w:rPr>
          <w:rtl/>
        </w:rPr>
        <w:t>كما قال</w:t>
      </w:r>
      <w:r>
        <w:rPr>
          <w:rtl/>
        </w:rPr>
        <w:t xml:space="preserve">: </w:t>
      </w:r>
      <w:r w:rsidRPr="000B1256">
        <w:rPr>
          <w:rStyle w:val="libAlaemChar"/>
          <w:rtl/>
        </w:rPr>
        <w:t>(</w:t>
      </w:r>
      <w:r w:rsidRPr="00824906">
        <w:rPr>
          <w:rStyle w:val="libAieChar"/>
          <w:rtl/>
        </w:rPr>
        <w:t>لَقَدْ خَلَقْنَا الْإِنْسانَ فِي أَحْسَنِ تَقْوِيمٍ</w:t>
      </w:r>
      <w:r w:rsidRPr="000B1256">
        <w:rPr>
          <w:rStyle w:val="libAlaemChar"/>
          <w:rtl/>
        </w:rPr>
        <w:t>)</w:t>
      </w:r>
      <w:r w:rsidRPr="00406B60">
        <w:rPr>
          <w:rtl/>
        </w:rPr>
        <w:t xml:space="preserve"> </w:t>
      </w:r>
      <w:r w:rsidRPr="00DB1CAE">
        <w:rPr>
          <w:rStyle w:val="libFootnotenumChar"/>
          <w:rtl/>
        </w:rPr>
        <w:t>(1)</w:t>
      </w:r>
      <w:r>
        <w:rPr>
          <w:rtl/>
        </w:rPr>
        <w:t>.</w:t>
      </w:r>
    </w:p>
    <w:p w14:paraId="13762BAB" w14:textId="77777777" w:rsidR="002A0DE2" w:rsidRPr="00406B60" w:rsidRDefault="002A0DE2" w:rsidP="00824906">
      <w:pPr>
        <w:pStyle w:val="libNormal"/>
        <w:rPr>
          <w:rtl/>
        </w:rPr>
      </w:pPr>
      <w:r w:rsidRPr="00406B60">
        <w:rPr>
          <w:rtl/>
        </w:rPr>
        <w:t>وقيل</w:t>
      </w:r>
      <w:r>
        <w:rPr>
          <w:rtl/>
        </w:rPr>
        <w:t xml:space="preserve">: </w:t>
      </w:r>
      <w:r w:rsidRPr="00406B60">
        <w:rPr>
          <w:rtl/>
        </w:rPr>
        <w:t>علم كيف يخلقه قبل أن خلقه</w:t>
      </w:r>
      <w:r>
        <w:rPr>
          <w:rtl/>
        </w:rPr>
        <w:t xml:space="preserve">، </w:t>
      </w:r>
      <w:r w:rsidRPr="00406B60">
        <w:rPr>
          <w:rtl/>
        </w:rPr>
        <w:t>من غير أن يعلمه أحد. من قولهم</w:t>
      </w:r>
      <w:r>
        <w:rPr>
          <w:rtl/>
        </w:rPr>
        <w:t xml:space="preserve">: </w:t>
      </w:r>
      <w:r w:rsidRPr="00406B60">
        <w:rPr>
          <w:rtl/>
        </w:rPr>
        <w:t>قيمة المرء ما يحسنه. وحقيقته</w:t>
      </w:r>
      <w:r>
        <w:rPr>
          <w:rtl/>
        </w:rPr>
        <w:t xml:space="preserve">: </w:t>
      </w:r>
      <w:r w:rsidRPr="00406B60">
        <w:rPr>
          <w:rtl/>
        </w:rPr>
        <w:t>يحسن معرفته</w:t>
      </w:r>
      <w:r>
        <w:rPr>
          <w:rtl/>
        </w:rPr>
        <w:t xml:space="preserve">، </w:t>
      </w:r>
      <w:r w:rsidRPr="00406B60">
        <w:rPr>
          <w:rtl/>
        </w:rPr>
        <w:t>أي</w:t>
      </w:r>
      <w:r>
        <w:rPr>
          <w:rtl/>
        </w:rPr>
        <w:t xml:space="preserve">: </w:t>
      </w:r>
      <w:r w:rsidRPr="00406B60">
        <w:rPr>
          <w:rtl/>
        </w:rPr>
        <w:t xml:space="preserve">يعرف معرفة حسنة بتحقيق وإيقان. </w:t>
      </w:r>
      <w:r>
        <w:rPr>
          <w:rtl/>
        </w:rPr>
        <w:t>و «</w:t>
      </w:r>
      <w:r w:rsidRPr="00406B60">
        <w:rPr>
          <w:rtl/>
        </w:rPr>
        <w:t>خلقه» مفعول ثان.</w:t>
      </w:r>
    </w:p>
    <w:p w14:paraId="3775F9DE" w14:textId="77777777" w:rsidR="002A0DE2" w:rsidRPr="00406B60" w:rsidRDefault="002A0DE2" w:rsidP="00824906">
      <w:pPr>
        <w:pStyle w:val="libNormal"/>
        <w:rPr>
          <w:rtl/>
        </w:rPr>
      </w:pPr>
      <w:r w:rsidRPr="00406B60">
        <w:rPr>
          <w:rtl/>
        </w:rPr>
        <w:t>وقرأ نافع والكوفيّون بفتح اللام على الوصف. فالشيء على الأوّل مخصوص بمنفصل</w:t>
      </w:r>
      <w:r>
        <w:rPr>
          <w:rtl/>
        </w:rPr>
        <w:t xml:space="preserve">، </w:t>
      </w:r>
      <w:r w:rsidRPr="00406B60">
        <w:rPr>
          <w:rtl/>
        </w:rPr>
        <w:t>أي</w:t>
      </w:r>
      <w:r>
        <w:rPr>
          <w:rtl/>
        </w:rPr>
        <w:t xml:space="preserve">: </w:t>
      </w:r>
      <w:r w:rsidRPr="00406B60">
        <w:rPr>
          <w:rtl/>
        </w:rPr>
        <w:t>حسّن كلّ شيء خلقه خلقه. وعلى الثاني بمتّصل.</w:t>
      </w:r>
    </w:p>
    <w:p w14:paraId="43FF7CB6" w14:textId="77777777" w:rsidR="002A0DE2" w:rsidRPr="00406B60" w:rsidRDefault="002A0DE2" w:rsidP="00824906">
      <w:pPr>
        <w:pStyle w:val="libNormal"/>
        <w:rPr>
          <w:rtl/>
        </w:rPr>
      </w:pPr>
      <w:r w:rsidRPr="000B1256">
        <w:rPr>
          <w:rStyle w:val="libAlaemChar"/>
          <w:rtl/>
        </w:rPr>
        <w:t>(</w:t>
      </w:r>
      <w:r w:rsidRPr="00824906">
        <w:rPr>
          <w:rStyle w:val="libAieChar"/>
          <w:rtl/>
        </w:rPr>
        <w:t>وَبَدَأَ خَلْقَ الْإِنْسانِ</w:t>
      </w:r>
      <w:r w:rsidRPr="000B1256">
        <w:rPr>
          <w:rStyle w:val="libAlaemChar"/>
          <w:rtl/>
        </w:rPr>
        <w:t>)</w:t>
      </w:r>
      <w:r w:rsidRPr="00406B60">
        <w:rPr>
          <w:rtl/>
        </w:rPr>
        <w:t xml:space="preserve"> يعني</w:t>
      </w:r>
      <w:r>
        <w:rPr>
          <w:rtl/>
        </w:rPr>
        <w:t xml:space="preserve">: </w:t>
      </w:r>
      <w:r w:rsidRPr="00406B60">
        <w:rPr>
          <w:rtl/>
        </w:rPr>
        <w:t xml:space="preserve">آدم </w:t>
      </w:r>
      <w:r w:rsidRPr="000B1256">
        <w:rPr>
          <w:rStyle w:val="libAlaemChar"/>
          <w:rtl/>
        </w:rPr>
        <w:t>(</w:t>
      </w:r>
      <w:r w:rsidRPr="00824906">
        <w:rPr>
          <w:rStyle w:val="libAieChar"/>
          <w:rtl/>
        </w:rPr>
        <w:t>مِنْ طِينٍ ثُمَّ جَعَلَ نَسْلَهُ</w:t>
      </w:r>
      <w:r w:rsidRPr="000B1256">
        <w:rPr>
          <w:rStyle w:val="libAlaemChar"/>
          <w:rtl/>
        </w:rPr>
        <w:t>)</w:t>
      </w:r>
      <w:r w:rsidRPr="00406B60">
        <w:rPr>
          <w:rtl/>
        </w:rPr>
        <w:t xml:space="preserve"> ذرّيّته. سمّيت به لأنّها تنسل منه</w:t>
      </w:r>
      <w:r>
        <w:rPr>
          <w:rtl/>
        </w:rPr>
        <w:t xml:space="preserve">، </w:t>
      </w:r>
      <w:r w:rsidRPr="00406B60">
        <w:rPr>
          <w:rtl/>
        </w:rPr>
        <w:t>أي</w:t>
      </w:r>
      <w:r>
        <w:rPr>
          <w:rtl/>
        </w:rPr>
        <w:t xml:space="preserve">: </w:t>
      </w:r>
      <w:r w:rsidRPr="00406B60">
        <w:rPr>
          <w:rtl/>
        </w:rPr>
        <w:t xml:space="preserve">تنفصل منه وتخرج من صلبه. </w:t>
      </w:r>
      <w:r w:rsidRPr="000B1256">
        <w:rPr>
          <w:rStyle w:val="libAlaemChar"/>
          <w:rtl/>
        </w:rPr>
        <w:t>(</w:t>
      </w:r>
      <w:r w:rsidRPr="00824906">
        <w:rPr>
          <w:rStyle w:val="libAieChar"/>
          <w:rtl/>
        </w:rPr>
        <w:t>مِنْ سُلالَةٍ</w:t>
      </w:r>
      <w:r w:rsidRPr="000B1256">
        <w:rPr>
          <w:rStyle w:val="libAlaemChar"/>
          <w:rtl/>
        </w:rPr>
        <w:t>)</w:t>
      </w:r>
      <w:r w:rsidRPr="00406B60">
        <w:rPr>
          <w:rtl/>
        </w:rPr>
        <w:t xml:space="preserve"> أي</w:t>
      </w:r>
      <w:r>
        <w:rPr>
          <w:rtl/>
        </w:rPr>
        <w:t xml:space="preserve">: </w:t>
      </w:r>
      <w:r w:rsidRPr="00406B60">
        <w:rPr>
          <w:rtl/>
        </w:rPr>
        <w:t>الصفوة الّتي تنسل من غيرها. ويسمّى ماء الإنسان سلالة</w:t>
      </w:r>
      <w:r>
        <w:rPr>
          <w:rtl/>
        </w:rPr>
        <w:t xml:space="preserve">، </w:t>
      </w:r>
      <w:r w:rsidRPr="00406B60">
        <w:rPr>
          <w:rtl/>
        </w:rPr>
        <w:t xml:space="preserve">لانسلاله من صلبه. </w:t>
      </w:r>
      <w:r w:rsidRPr="000B1256">
        <w:rPr>
          <w:rStyle w:val="libAlaemChar"/>
          <w:rtl/>
        </w:rPr>
        <w:t>(</w:t>
      </w:r>
      <w:r w:rsidRPr="00824906">
        <w:rPr>
          <w:rStyle w:val="libAieChar"/>
          <w:rtl/>
        </w:rPr>
        <w:t>مِنْ ماءٍ مَهِينٍ</w:t>
      </w:r>
      <w:r w:rsidRPr="000B1256">
        <w:rPr>
          <w:rStyle w:val="libAlaemChar"/>
          <w:rtl/>
        </w:rPr>
        <w:t>)</w:t>
      </w:r>
      <w:r w:rsidRPr="00406B60">
        <w:rPr>
          <w:rtl/>
        </w:rPr>
        <w:t xml:space="preserve"> ممتهن ضعيف. «من» الأولى ابتدائيّة</w:t>
      </w:r>
      <w:r>
        <w:rPr>
          <w:rtl/>
        </w:rPr>
        <w:t xml:space="preserve">، </w:t>
      </w:r>
      <w:r w:rsidRPr="00406B60">
        <w:rPr>
          <w:rtl/>
        </w:rPr>
        <w:t>والثانية بيانيّة. أشار سبحانه إلى أنّه من شيء حقير لا قيمة له</w:t>
      </w:r>
      <w:r>
        <w:rPr>
          <w:rtl/>
        </w:rPr>
        <w:t xml:space="preserve">، </w:t>
      </w:r>
      <w:r w:rsidRPr="00406B60">
        <w:rPr>
          <w:rtl/>
        </w:rPr>
        <w:t>وإنّما يصير ذا قيمة بالعمل.</w:t>
      </w:r>
    </w:p>
    <w:p w14:paraId="3B601B66" w14:textId="77777777" w:rsidR="002A0DE2" w:rsidRPr="00406B60" w:rsidRDefault="002A0DE2" w:rsidP="00824906">
      <w:pPr>
        <w:pStyle w:val="libNormal"/>
        <w:rPr>
          <w:rtl/>
        </w:rPr>
      </w:pPr>
      <w:r w:rsidRPr="000B1256">
        <w:rPr>
          <w:rStyle w:val="libAlaemChar"/>
          <w:rtl/>
        </w:rPr>
        <w:t>(</w:t>
      </w:r>
      <w:r w:rsidRPr="00824906">
        <w:rPr>
          <w:rStyle w:val="libAieChar"/>
          <w:rtl/>
        </w:rPr>
        <w:t>ثُمَّ سَوَّاهُ</w:t>
      </w:r>
      <w:r w:rsidRPr="000B1256">
        <w:rPr>
          <w:rStyle w:val="libAlaemChar"/>
          <w:rtl/>
        </w:rPr>
        <w:t>)</w:t>
      </w:r>
      <w:r w:rsidRPr="00406B60">
        <w:rPr>
          <w:rtl/>
        </w:rPr>
        <w:t xml:space="preserve"> قوّمه بتسوية أعضائه على ما ينبغي</w:t>
      </w:r>
      <w:r>
        <w:rPr>
          <w:rtl/>
        </w:rPr>
        <w:t xml:space="preserve">، </w:t>
      </w:r>
      <w:r w:rsidRPr="00406B60">
        <w:rPr>
          <w:rtl/>
        </w:rPr>
        <w:t>كقوله</w:t>
      </w:r>
      <w:r>
        <w:rPr>
          <w:rtl/>
        </w:rPr>
        <w:t xml:space="preserve">: </w:t>
      </w:r>
      <w:r w:rsidRPr="000B1256">
        <w:rPr>
          <w:rStyle w:val="libAlaemChar"/>
          <w:rtl/>
        </w:rPr>
        <w:t>(</w:t>
      </w:r>
      <w:r w:rsidRPr="00824906">
        <w:rPr>
          <w:rStyle w:val="libAieChar"/>
          <w:rtl/>
        </w:rPr>
        <w:t>فِي أَحْسَنِ تَقْوِيمٍ</w:t>
      </w:r>
      <w:r w:rsidRPr="000B1256">
        <w:rPr>
          <w:rStyle w:val="libAlaemChar"/>
          <w:rtl/>
        </w:rPr>
        <w:t>)</w:t>
      </w:r>
      <w:r w:rsidRPr="00406B60">
        <w:rPr>
          <w:rtl/>
        </w:rPr>
        <w:t xml:space="preserve"> </w:t>
      </w:r>
      <w:r w:rsidRPr="00DB1CAE">
        <w:rPr>
          <w:rStyle w:val="libFootnotenumChar"/>
          <w:rtl/>
        </w:rPr>
        <w:t>(2)</w:t>
      </w:r>
      <w:r>
        <w:rPr>
          <w:rtl/>
        </w:rPr>
        <w:t>.</w:t>
      </w:r>
    </w:p>
    <w:p w14:paraId="7107E441" w14:textId="77777777" w:rsidR="002A0DE2" w:rsidRPr="00406B60" w:rsidRDefault="002A0DE2" w:rsidP="00824906">
      <w:pPr>
        <w:pStyle w:val="libNormal"/>
        <w:rPr>
          <w:rtl/>
        </w:rPr>
      </w:pPr>
      <w:r w:rsidRPr="000B1256">
        <w:rPr>
          <w:rStyle w:val="libAlaemChar"/>
          <w:rtl/>
        </w:rPr>
        <w:t>(</w:t>
      </w:r>
      <w:r w:rsidRPr="00824906">
        <w:rPr>
          <w:rStyle w:val="libAieChar"/>
          <w:rtl/>
        </w:rPr>
        <w:t>وَنَفَخَ فِيهِ مِنْ رُوحِهِ</w:t>
      </w:r>
      <w:r w:rsidRPr="000B1256">
        <w:rPr>
          <w:rStyle w:val="libAlaemChar"/>
          <w:rtl/>
        </w:rPr>
        <w:t>)</w:t>
      </w:r>
      <w:r w:rsidRPr="00406B60">
        <w:rPr>
          <w:rtl/>
        </w:rPr>
        <w:t xml:space="preserve"> أضافه إلى ذاته</w:t>
      </w:r>
      <w:r>
        <w:rPr>
          <w:rtl/>
        </w:rPr>
        <w:t xml:space="preserve">، </w:t>
      </w:r>
      <w:r w:rsidRPr="00406B60">
        <w:rPr>
          <w:rtl/>
        </w:rPr>
        <w:t>تشريفا له</w:t>
      </w:r>
      <w:r>
        <w:rPr>
          <w:rtl/>
        </w:rPr>
        <w:t xml:space="preserve">، </w:t>
      </w:r>
      <w:r w:rsidRPr="00406B60">
        <w:rPr>
          <w:rtl/>
        </w:rPr>
        <w:t>وإشعارا بأنّه خلق عجيب لا يعلم كنهه إلّا هو</w:t>
      </w:r>
      <w:r>
        <w:rPr>
          <w:rtl/>
        </w:rPr>
        <w:t xml:space="preserve">، </w:t>
      </w:r>
      <w:r w:rsidRPr="00406B60">
        <w:rPr>
          <w:rtl/>
        </w:rPr>
        <w:t>كقوله</w:t>
      </w:r>
      <w:r>
        <w:rPr>
          <w:rtl/>
        </w:rPr>
        <w:t xml:space="preserve">: </w:t>
      </w:r>
      <w:r w:rsidRPr="000B1256">
        <w:rPr>
          <w:rStyle w:val="libAlaemChar"/>
          <w:rtl/>
        </w:rPr>
        <w:t>(</w:t>
      </w:r>
      <w:r w:rsidRPr="00824906">
        <w:rPr>
          <w:rStyle w:val="libAieChar"/>
          <w:rtl/>
        </w:rPr>
        <w:t>وَيَسْئَلُونَكَ عَنِ الرُّوحِ</w:t>
      </w:r>
      <w:r w:rsidRPr="000B1256">
        <w:rPr>
          <w:rStyle w:val="libAlaemChar"/>
          <w:rtl/>
        </w:rPr>
        <w:t>)</w:t>
      </w:r>
      <w:r w:rsidRPr="00406B60">
        <w:rPr>
          <w:rtl/>
        </w:rPr>
        <w:t xml:space="preserve"> </w:t>
      </w:r>
      <w:r w:rsidRPr="00DB1CAE">
        <w:rPr>
          <w:rStyle w:val="libFootnotenumChar"/>
          <w:rtl/>
        </w:rPr>
        <w:t>(3)</w:t>
      </w:r>
      <w:r w:rsidRPr="00406B60">
        <w:rPr>
          <w:rtl/>
        </w:rPr>
        <w:t xml:space="preserve"> الآية. كأنّه قال</w:t>
      </w:r>
      <w:r>
        <w:rPr>
          <w:rtl/>
        </w:rPr>
        <w:t xml:space="preserve">: </w:t>
      </w:r>
      <w:r w:rsidRPr="00406B60">
        <w:rPr>
          <w:rtl/>
        </w:rPr>
        <w:t>ونفخ فيه من الشيء الّذي اختصّ هو به وبمعرفته</w:t>
      </w:r>
      <w:r>
        <w:rPr>
          <w:rtl/>
        </w:rPr>
        <w:t xml:space="preserve">، </w:t>
      </w:r>
      <w:r w:rsidRPr="00406B60">
        <w:rPr>
          <w:rtl/>
        </w:rPr>
        <w:t>إيذانا بأنّ له شأنا له مناسبة مّا إلى الحضرة الربوبيّة</w:t>
      </w:r>
      <w:r>
        <w:rPr>
          <w:rtl/>
        </w:rPr>
        <w:t xml:space="preserve">، </w:t>
      </w:r>
      <w:r w:rsidRPr="00406B60">
        <w:rPr>
          <w:rtl/>
        </w:rPr>
        <w:t>ولأجله</w:t>
      </w:r>
      <w:r>
        <w:rPr>
          <w:rFonts w:hint="cs"/>
          <w:rtl/>
        </w:rPr>
        <w:t xml:space="preserve"> </w:t>
      </w:r>
      <w:r w:rsidRPr="00406B60">
        <w:rPr>
          <w:rtl/>
        </w:rPr>
        <w:t xml:space="preserve">قال أمير المؤمنين </w:t>
      </w:r>
      <w:r w:rsidRPr="000B1256">
        <w:rPr>
          <w:rStyle w:val="libAlaemChar"/>
          <w:rtl/>
        </w:rPr>
        <w:t>عليه‌السلام</w:t>
      </w:r>
      <w:r>
        <w:rPr>
          <w:rtl/>
        </w:rPr>
        <w:t xml:space="preserve">: </w:t>
      </w:r>
      <w:r w:rsidRPr="00406B60">
        <w:rPr>
          <w:rtl/>
        </w:rPr>
        <w:t>«من عرف نفسه فقد عرف ربّه»</w:t>
      </w:r>
      <w:r>
        <w:rPr>
          <w:rtl/>
        </w:rPr>
        <w:t>.</w:t>
      </w:r>
    </w:p>
    <w:p w14:paraId="56CC8766" w14:textId="77777777" w:rsidR="002A0DE2" w:rsidRPr="00406B60" w:rsidRDefault="002A0DE2" w:rsidP="00824906">
      <w:pPr>
        <w:pStyle w:val="libNormal"/>
        <w:rPr>
          <w:rtl/>
        </w:rPr>
      </w:pPr>
      <w:r w:rsidRPr="00406B60">
        <w:rPr>
          <w:rtl/>
        </w:rPr>
        <w:t>ثمّ قال سبحانه مخاطبا لذرّيّته</w:t>
      </w:r>
      <w:r>
        <w:rPr>
          <w:rtl/>
        </w:rPr>
        <w:t xml:space="preserve">: </w:t>
      </w:r>
      <w:r w:rsidRPr="000B1256">
        <w:rPr>
          <w:rStyle w:val="libAlaemChar"/>
          <w:rtl/>
        </w:rPr>
        <w:t>(</w:t>
      </w:r>
      <w:r w:rsidRPr="00824906">
        <w:rPr>
          <w:rStyle w:val="libAieChar"/>
          <w:rtl/>
        </w:rPr>
        <w:t>وَجَعَلَ لَكُمُ السَّمْعَ</w:t>
      </w:r>
      <w:r w:rsidRPr="000B1256">
        <w:rPr>
          <w:rStyle w:val="libAlaemChar"/>
          <w:rtl/>
        </w:rPr>
        <w:t>)</w:t>
      </w:r>
      <w:r w:rsidRPr="00406B60">
        <w:rPr>
          <w:rtl/>
        </w:rPr>
        <w:t xml:space="preserve"> لتسمعوا المسموعات</w:t>
      </w:r>
    </w:p>
    <w:p w14:paraId="7F734292" w14:textId="77777777" w:rsidR="002A0DE2" w:rsidRPr="00406B60" w:rsidRDefault="002A0DE2" w:rsidP="002F70F0">
      <w:pPr>
        <w:pStyle w:val="libLine"/>
        <w:rPr>
          <w:rtl/>
        </w:rPr>
      </w:pPr>
      <w:r w:rsidRPr="00406B60">
        <w:rPr>
          <w:rtl/>
        </w:rPr>
        <w:t>__________________</w:t>
      </w:r>
    </w:p>
    <w:p w14:paraId="03CDD82C" w14:textId="77777777" w:rsidR="002A0DE2" w:rsidRPr="00406B60" w:rsidRDefault="002A0DE2" w:rsidP="00A95425">
      <w:pPr>
        <w:pStyle w:val="libFootnote0"/>
        <w:rPr>
          <w:rtl/>
        </w:rPr>
      </w:pPr>
      <w:r>
        <w:rPr>
          <w:rtl/>
        </w:rPr>
        <w:t>(</w:t>
      </w:r>
      <w:r w:rsidRPr="00406B60">
        <w:rPr>
          <w:rtl/>
        </w:rPr>
        <w:t>1) التين</w:t>
      </w:r>
      <w:r>
        <w:rPr>
          <w:rtl/>
        </w:rPr>
        <w:t xml:space="preserve">: </w:t>
      </w:r>
      <w:r w:rsidRPr="00406B60">
        <w:rPr>
          <w:rtl/>
        </w:rPr>
        <w:t>4.</w:t>
      </w:r>
    </w:p>
    <w:p w14:paraId="0AEAD0A7" w14:textId="77777777" w:rsidR="002A0DE2" w:rsidRPr="00406B60" w:rsidRDefault="002A0DE2" w:rsidP="00A95425">
      <w:pPr>
        <w:pStyle w:val="libFootnote0"/>
        <w:rPr>
          <w:rtl/>
        </w:rPr>
      </w:pPr>
      <w:r>
        <w:rPr>
          <w:rtl/>
        </w:rPr>
        <w:t>(</w:t>
      </w:r>
      <w:r w:rsidRPr="00406B60">
        <w:rPr>
          <w:rtl/>
        </w:rPr>
        <w:t>2) التين</w:t>
      </w:r>
      <w:r>
        <w:rPr>
          <w:rtl/>
        </w:rPr>
        <w:t xml:space="preserve">: </w:t>
      </w:r>
      <w:r w:rsidRPr="00406B60">
        <w:rPr>
          <w:rtl/>
        </w:rPr>
        <w:t>4.</w:t>
      </w:r>
    </w:p>
    <w:p w14:paraId="6D5340C6" w14:textId="77777777" w:rsidR="002A0DE2" w:rsidRPr="00406B60" w:rsidRDefault="002A0DE2" w:rsidP="00A95425">
      <w:pPr>
        <w:pStyle w:val="libFootnote0"/>
        <w:rPr>
          <w:rtl/>
        </w:rPr>
      </w:pPr>
      <w:r>
        <w:rPr>
          <w:rtl/>
        </w:rPr>
        <w:t>(</w:t>
      </w:r>
      <w:r w:rsidRPr="00406B60">
        <w:rPr>
          <w:rtl/>
        </w:rPr>
        <w:t>3) الإسراء</w:t>
      </w:r>
      <w:r>
        <w:rPr>
          <w:rtl/>
        </w:rPr>
        <w:t xml:space="preserve">: </w:t>
      </w:r>
      <w:r w:rsidRPr="00406B60">
        <w:rPr>
          <w:rtl/>
        </w:rPr>
        <w:t>85.</w:t>
      </w:r>
    </w:p>
    <w:p w14:paraId="2DE8EF48"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وَالْأَبْصارَ</w:t>
      </w:r>
      <w:r w:rsidRPr="000B1256">
        <w:rPr>
          <w:rStyle w:val="libAlaemChar"/>
          <w:rtl/>
        </w:rPr>
        <w:t>)</w:t>
      </w:r>
      <w:r w:rsidRPr="00406B60">
        <w:rPr>
          <w:rtl/>
        </w:rPr>
        <w:t xml:space="preserve"> لتبصروا المبصرات </w:t>
      </w:r>
      <w:r w:rsidRPr="000B1256">
        <w:rPr>
          <w:rStyle w:val="libAlaemChar"/>
          <w:rtl/>
        </w:rPr>
        <w:t>(</w:t>
      </w:r>
      <w:r w:rsidRPr="00824906">
        <w:rPr>
          <w:rStyle w:val="libAieChar"/>
          <w:rtl/>
        </w:rPr>
        <w:t>وَالْأَفْئِدَةَ</w:t>
      </w:r>
      <w:r w:rsidRPr="000B1256">
        <w:rPr>
          <w:rStyle w:val="libAlaemChar"/>
          <w:rtl/>
        </w:rPr>
        <w:t>)</w:t>
      </w:r>
      <w:r w:rsidRPr="00406B60">
        <w:rPr>
          <w:rtl/>
        </w:rPr>
        <w:t xml:space="preserve"> لتعقلوا بها </w:t>
      </w:r>
      <w:r w:rsidRPr="000B1256">
        <w:rPr>
          <w:rStyle w:val="libAlaemChar"/>
          <w:rtl/>
        </w:rPr>
        <w:t>(</w:t>
      </w:r>
      <w:r w:rsidRPr="00824906">
        <w:rPr>
          <w:rStyle w:val="libAieChar"/>
          <w:rtl/>
        </w:rPr>
        <w:t>قَلِيلاً ما تَشْكُرُونَ</w:t>
      </w:r>
      <w:r w:rsidRPr="000B1256">
        <w:rPr>
          <w:rStyle w:val="libAlaemChar"/>
          <w:rtl/>
        </w:rPr>
        <w:t>)</w:t>
      </w:r>
      <w:r w:rsidRPr="00406B60">
        <w:rPr>
          <w:rtl/>
        </w:rPr>
        <w:t xml:space="preserve"> «ما» مزيدة للمبالغة في القلّة</w:t>
      </w:r>
      <w:r>
        <w:rPr>
          <w:rtl/>
        </w:rPr>
        <w:t xml:space="preserve">، </w:t>
      </w:r>
      <w:r w:rsidRPr="00406B60">
        <w:rPr>
          <w:rtl/>
        </w:rPr>
        <w:t>أي</w:t>
      </w:r>
      <w:r>
        <w:rPr>
          <w:rtl/>
        </w:rPr>
        <w:t xml:space="preserve">: </w:t>
      </w:r>
      <w:r w:rsidRPr="00406B60">
        <w:rPr>
          <w:rtl/>
        </w:rPr>
        <w:t>تشكرون شكرا قليلا غاية القلّة.</w:t>
      </w:r>
    </w:p>
    <w:p w14:paraId="5C3060AA" w14:textId="77777777" w:rsidR="002A0DE2" w:rsidRPr="00406B60" w:rsidRDefault="002A0DE2" w:rsidP="00824906">
      <w:pPr>
        <w:pStyle w:val="libNormal"/>
        <w:rPr>
          <w:rtl/>
        </w:rPr>
      </w:pPr>
      <w:r w:rsidRPr="000B1256">
        <w:rPr>
          <w:rStyle w:val="libAlaemChar"/>
          <w:rtl/>
        </w:rPr>
        <w:t>(</w:t>
      </w:r>
      <w:r w:rsidRPr="00824906">
        <w:rPr>
          <w:rStyle w:val="libAieChar"/>
          <w:rtl/>
        </w:rPr>
        <w:t>وَقالُوا أَإِذا ضَلَلْنا فِي الْأَرْضِ</w:t>
      </w:r>
      <w:r w:rsidRPr="000B1256">
        <w:rPr>
          <w:rStyle w:val="libAlaemChar"/>
          <w:rtl/>
        </w:rPr>
        <w:t>)</w:t>
      </w:r>
      <w:r w:rsidRPr="00406B60">
        <w:rPr>
          <w:rtl/>
        </w:rPr>
        <w:t xml:space="preserve"> أي</w:t>
      </w:r>
      <w:r>
        <w:rPr>
          <w:rtl/>
        </w:rPr>
        <w:t xml:space="preserve">: </w:t>
      </w:r>
      <w:r w:rsidRPr="00406B60">
        <w:rPr>
          <w:rtl/>
        </w:rPr>
        <w:t>صرنا ترابا مخلوطا بتراب الأرض لا نتميّز منه</w:t>
      </w:r>
      <w:r>
        <w:rPr>
          <w:rtl/>
        </w:rPr>
        <w:t xml:space="preserve">، </w:t>
      </w:r>
      <w:r w:rsidRPr="00406B60">
        <w:rPr>
          <w:rtl/>
        </w:rPr>
        <w:t>كما يضلّ الماء في اللبن. أو غبنا في الأرض بالدفن فيها.</w:t>
      </w:r>
    </w:p>
    <w:p w14:paraId="46F94CD9" w14:textId="77777777" w:rsidR="002A0DE2" w:rsidRPr="00406B60" w:rsidRDefault="002A0DE2" w:rsidP="00824906">
      <w:pPr>
        <w:pStyle w:val="libNormal"/>
        <w:rPr>
          <w:rtl/>
        </w:rPr>
      </w:pPr>
      <w:r w:rsidRPr="00406B60">
        <w:rPr>
          <w:rtl/>
        </w:rPr>
        <w:t>وقرأ ابن عامر</w:t>
      </w:r>
      <w:r>
        <w:rPr>
          <w:rtl/>
        </w:rPr>
        <w:t xml:space="preserve">: </w:t>
      </w:r>
      <w:r w:rsidRPr="00406B60">
        <w:rPr>
          <w:rtl/>
        </w:rPr>
        <w:t>إذا</w:t>
      </w:r>
      <w:r>
        <w:rPr>
          <w:rtl/>
        </w:rPr>
        <w:t xml:space="preserve">، </w:t>
      </w:r>
      <w:r w:rsidRPr="00406B60">
        <w:rPr>
          <w:rtl/>
        </w:rPr>
        <w:t>على الخبر</w:t>
      </w:r>
      <w:r>
        <w:rPr>
          <w:rtl/>
        </w:rPr>
        <w:t xml:space="preserve">، </w:t>
      </w:r>
      <w:r w:rsidRPr="00406B60">
        <w:rPr>
          <w:rtl/>
        </w:rPr>
        <w:t>والعامل فيه ما دلّ عليه قوله</w:t>
      </w:r>
      <w:r>
        <w:rPr>
          <w:rtl/>
        </w:rPr>
        <w:t xml:space="preserve">: </w:t>
      </w:r>
      <w:r w:rsidRPr="000B1256">
        <w:rPr>
          <w:rStyle w:val="libAlaemChar"/>
          <w:rtl/>
        </w:rPr>
        <w:t>(</w:t>
      </w:r>
      <w:r w:rsidRPr="00824906">
        <w:rPr>
          <w:rStyle w:val="libAieChar"/>
          <w:rtl/>
        </w:rPr>
        <w:t>أَإِنَّا لَفِي خَلْقٍ جَدِيدٍ</w:t>
      </w:r>
      <w:r w:rsidRPr="000B1256">
        <w:rPr>
          <w:rStyle w:val="libAlaemChar"/>
          <w:rtl/>
        </w:rPr>
        <w:t>)</w:t>
      </w:r>
      <w:r w:rsidRPr="00406B60">
        <w:rPr>
          <w:rtl/>
        </w:rPr>
        <w:t xml:space="preserve"> وهو نبعث</w:t>
      </w:r>
      <w:r>
        <w:rPr>
          <w:rtl/>
        </w:rPr>
        <w:t xml:space="preserve">، </w:t>
      </w:r>
      <w:r w:rsidRPr="00406B60">
        <w:rPr>
          <w:rtl/>
        </w:rPr>
        <w:t>أو يجدّد خلقنا.</w:t>
      </w:r>
    </w:p>
    <w:p w14:paraId="6505FAAB" w14:textId="77777777" w:rsidR="002A0DE2" w:rsidRPr="00406B60" w:rsidRDefault="002A0DE2" w:rsidP="00824906">
      <w:pPr>
        <w:pStyle w:val="libNormal"/>
        <w:rPr>
          <w:rtl/>
        </w:rPr>
      </w:pPr>
      <w:r w:rsidRPr="00406B60">
        <w:rPr>
          <w:rtl/>
        </w:rPr>
        <w:t>وقرأ نافع والكسائي ويعقوب</w:t>
      </w:r>
      <w:r>
        <w:rPr>
          <w:rtl/>
        </w:rPr>
        <w:t xml:space="preserve">: </w:t>
      </w:r>
      <w:r w:rsidRPr="00406B60">
        <w:rPr>
          <w:rtl/>
        </w:rPr>
        <w:t>إنّا</w:t>
      </w:r>
      <w:r>
        <w:rPr>
          <w:rtl/>
        </w:rPr>
        <w:t xml:space="preserve">، </w:t>
      </w:r>
      <w:r w:rsidRPr="00406B60">
        <w:rPr>
          <w:rtl/>
        </w:rPr>
        <w:t>على الخبر. والقائل أبيّ بن خلف.</w:t>
      </w:r>
    </w:p>
    <w:p w14:paraId="316E6A28" w14:textId="77777777" w:rsidR="002A0DE2" w:rsidRPr="00406B60" w:rsidRDefault="002A0DE2" w:rsidP="00824906">
      <w:pPr>
        <w:pStyle w:val="libNormal"/>
        <w:rPr>
          <w:rtl/>
        </w:rPr>
      </w:pPr>
      <w:r w:rsidRPr="00406B60">
        <w:rPr>
          <w:rtl/>
        </w:rPr>
        <w:t>وإسناده إلى جميعهم لرضاهم به. والمعنى</w:t>
      </w:r>
      <w:r>
        <w:rPr>
          <w:rtl/>
        </w:rPr>
        <w:t xml:space="preserve">: </w:t>
      </w:r>
      <w:r w:rsidRPr="00406B60">
        <w:rPr>
          <w:rtl/>
        </w:rPr>
        <w:t>كيف نخلق جديدا</w:t>
      </w:r>
      <w:r>
        <w:rPr>
          <w:rtl/>
        </w:rPr>
        <w:t xml:space="preserve">، </w:t>
      </w:r>
      <w:r w:rsidRPr="00406B60">
        <w:rPr>
          <w:rtl/>
        </w:rPr>
        <w:t>ونعاد بعد أن هلكنا</w:t>
      </w:r>
      <w:r>
        <w:rPr>
          <w:rtl/>
        </w:rPr>
        <w:t xml:space="preserve">، </w:t>
      </w:r>
      <w:r w:rsidRPr="00406B60">
        <w:rPr>
          <w:rtl/>
        </w:rPr>
        <w:t>وتفرّقت أجسامنا</w:t>
      </w:r>
      <w:r>
        <w:rPr>
          <w:rtl/>
        </w:rPr>
        <w:t>؟</w:t>
      </w:r>
    </w:p>
    <w:p w14:paraId="73EB59EB" w14:textId="77777777" w:rsidR="002A0DE2" w:rsidRPr="00406B60" w:rsidRDefault="002A0DE2" w:rsidP="00824906">
      <w:pPr>
        <w:pStyle w:val="libNormal"/>
        <w:rPr>
          <w:rtl/>
        </w:rPr>
      </w:pPr>
      <w:r w:rsidRPr="000B1256">
        <w:rPr>
          <w:rStyle w:val="libAlaemChar"/>
          <w:rtl/>
        </w:rPr>
        <w:t>(</w:t>
      </w:r>
      <w:r w:rsidRPr="00824906">
        <w:rPr>
          <w:rStyle w:val="libAieChar"/>
          <w:rtl/>
        </w:rPr>
        <w:t>بَلْ هُمْ بِلِقاءِ رَبِّهِمْ</w:t>
      </w:r>
      <w:r w:rsidRPr="000B1256">
        <w:rPr>
          <w:rStyle w:val="libAlaemChar"/>
          <w:rtl/>
        </w:rPr>
        <w:t>)</w:t>
      </w:r>
      <w:r w:rsidRPr="00406B60">
        <w:rPr>
          <w:rtl/>
        </w:rPr>
        <w:t xml:space="preserve"> بالبعث</w:t>
      </w:r>
      <w:r>
        <w:rPr>
          <w:rtl/>
        </w:rPr>
        <w:t xml:space="preserve">، </w:t>
      </w:r>
      <w:r w:rsidRPr="00406B60">
        <w:rPr>
          <w:rtl/>
        </w:rPr>
        <w:t>أو بتلقّي ملك الموت</w:t>
      </w:r>
      <w:r>
        <w:rPr>
          <w:rtl/>
        </w:rPr>
        <w:t xml:space="preserve">، </w:t>
      </w:r>
      <w:r w:rsidRPr="00406B60">
        <w:rPr>
          <w:rtl/>
        </w:rPr>
        <w:t xml:space="preserve">وما بعده من الثواب والعقاب </w:t>
      </w:r>
      <w:r w:rsidRPr="000B1256">
        <w:rPr>
          <w:rStyle w:val="libAlaemChar"/>
          <w:rtl/>
        </w:rPr>
        <w:t>(</w:t>
      </w:r>
      <w:r w:rsidRPr="00824906">
        <w:rPr>
          <w:rStyle w:val="libAieChar"/>
          <w:rtl/>
        </w:rPr>
        <w:t>كافِرُونَ</w:t>
      </w:r>
      <w:r w:rsidRPr="000B1256">
        <w:rPr>
          <w:rStyle w:val="libAlaemChar"/>
          <w:rtl/>
        </w:rPr>
        <w:t>)</w:t>
      </w:r>
      <w:r w:rsidRPr="00406B60">
        <w:rPr>
          <w:rtl/>
        </w:rPr>
        <w:t xml:space="preserve"> أي</w:t>
      </w:r>
      <w:r>
        <w:rPr>
          <w:rtl/>
        </w:rPr>
        <w:t xml:space="preserve">: </w:t>
      </w:r>
      <w:r w:rsidRPr="00406B60">
        <w:rPr>
          <w:rtl/>
        </w:rPr>
        <w:t>جاحدون</w:t>
      </w:r>
      <w:r>
        <w:rPr>
          <w:rtl/>
        </w:rPr>
        <w:t xml:space="preserve">، </w:t>
      </w:r>
      <w:r w:rsidRPr="00406B60">
        <w:rPr>
          <w:rtl/>
        </w:rPr>
        <w:t>فلذلك قالوا هذا القول.</w:t>
      </w:r>
    </w:p>
    <w:p w14:paraId="26E580F6" w14:textId="77777777" w:rsidR="002A0DE2" w:rsidRPr="00406B60" w:rsidRDefault="002A0DE2" w:rsidP="00824906">
      <w:pPr>
        <w:pStyle w:val="libNormal"/>
        <w:rPr>
          <w:rtl/>
        </w:rPr>
      </w:pPr>
      <w:r w:rsidRPr="000B1256">
        <w:rPr>
          <w:rStyle w:val="libAlaemChar"/>
          <w:rtl/>
        </w:rPr>
        <w:t>(</w:t>
      </w:r>
      <w:r w:rsidRPr="00824906">
        <w:rPr>
          <w:rStyle w:val="libAieChar"/>
          <w:rtl/>
        </w:rPr>
        <w:t>قُلْ يَتَوَفَّاكُمْ</w:t>
      </w:r>
      <w:r w:rsidRPr="000B1256">
        <w:rPr>
          <w:rStyle w:val="libAlaemChar"/>
          <w:rtl/>
        </w:rPr>
        <w:t>)</w:t>
      </w:r>
      <w:r w:rsidRPr="00406B60">
        <w:rPr>
          <w:rtl/>
        </w:rPr>
        <w:t xml:space="preserve"> يستوفي نفوسكم</w:t>
      </w:r>
      <w:r>
        <w:rPr>
          <w:rtl/>
        </w:rPr>
        <w:t xml:space="preserve">، </w:t>
      </w:r>
      <w:r w:rsidRPr="00406B60">
        <w:rPr>
          <w:rtl/>
        </w:rPr>
        <w:t>لا يترك منها شيئا. أو يقبضكم واحدا واحدا حتّى لا يبقى أحد منكم. من قولك</w:t>
      </w:r>
      <w:r>
        <w:rPr>
          <w:rtl/>
        </w:rPr>
        <w:t xml:space="preserve">: </w:t>
      </w:r>
      <w:r w:rsidRPr="00406B60">
        <w:rPr>
          <w:rtl/>
        </w:rPr>
        <w:t>توفّيت حقّي من فلان واستوفيته</w:t>
      </w:r>
      <w:r>
        <w:rPr>
          <w:rtl/>
        </w:rPr>
        <w:t xml:space="preserve">، </w:t>
      </w:r>
      <w:r w:rsidRPr="00406B60">
        <w:rPr>
          <w:rtl/>
        </w:rPr>
        <w:t>إذا أخذته وافيا كملا من غير نقصان. والتفعّل والاستفعال يلتقيان كثيرا</w:t>
      </w:r>
      <w:r>
        <w:rPr>
          <w:rtl/>
        </w:rPr>
        <w:t xml:space="preserve">، </w:t>
      </w:r>
      <w:r w:rsidRPr="00406B60">
        <w:rPr>
          <w:rtl/>
        </w:rPr>
        <w:t>كتقصّيته واستقصيته</w:t>
      </w:r>
      <w:r>
        <w:rPr>
          <w:rtl/>
        </w:rPr>
        <w:t xml:space="preserve">، </w:t>
      </w:r>
      <w:r w:rsidRPr="00406B60">
        <w:rPr>
          <w:rtl/>
        </w:rPr>
        <w:t>وتعجّلته واستعجلته. فالتوفّي</w:t>
      </w:r>
      <w:r>
        <w:rPr>
          <w:rtl/>
        </w:rPr>
        <w:t xml:space="preserve">: </w:t>
      </w:r>
      <w:r w:rsidRPr="00406B60">
        <w:rPr>
          <w:rtl/>
        </w:rPr>
        <w:t>استيفاء النفس</w:t>
      </w:r>
      <w:r>
        <w:rPr>
          <w:rtl/>
        </w:rPr>
        <w:t xml:space="preserve">، </w:t>
      </w:r>
      <w:r w:rsidRPr="00406B60">
        <w:rPr>
          <w:rtl/>
        </w:rPr>
        <w:t>وهي الروح. قال الله تعالى</w:t>
      </w:r>
      <w:r>
        <w:rPr>
          <w:rtl/>
        </w:rPr>
        <w:t xml:space="preserve">: </w:t>
      </w:r>
      <w:r w:rsidRPr="000B1256">
        <w:rPr>
          <w:rStyle w:val="libAlaemChar"/>
          <w:rtl/>
        </w:rPr>
        <w:t>(</w:t>
      </w:r>
      <w:r w:rsidRPr="00824906">
        <w:rPr>
          <w:rStyle w:val="libAieChar"/>
          <w:rtl/>
        </w:rPr>
        <w:t>اللهُ يَتَوَفَّى الْأَنْفُسَ حِينَ مَوْتِها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وهو أن يقبض كلّها.</w:t>
      </w:r>
    </w:p>
    <w:p w14:paraId="4D91291F" w14:textId="77777777" w:rsidR="002A0DE2" w:rsidRPr="00406B60" w:rsidRDefault="002A0DE2" w:rsidP="00824906">
      <w:pPr>
        <w:pStyle w:val="libNormal"/>
        <w:rPr>
          <w:rtl/>
        </w:rPr>
      </w:pPr>
      <w:r w:rsidRPr="000B1256">
        <w:rPr>
          <w:rStyle w:val="libAlaemChar"/>
          <w:rtl/>
        </w:rPr>
        <w:t>(</w:t>
      </w:r>
      <w:r w:rsidRPr="00824906">
        <w:rPr>
          <w:rStyle w:val="libAieChar"/>
          <w:rtl/>
        </w:rPr>
        <w:t>مَلَكُ الْمَوْتِ الَّذِي وُكِّلَ بِكُمْ</w:t>
      </w:r>
      <w:r w:rsidRPr="000B1256">
        <w:rPr>
          <w:rStyle w:val="libAlaemChar"/>
          <w:rtl/>
        </w:rPr>
        <w:t>)</w:t>
      </w:r>
      <w:r w:rsidRPr="00406B60">
        <w:rPr>
          <w:rtl/>
        </w:rPr>
        <w:t xml:space="preserve"> بقبض أرواحكم</w:t>
      </w:r>
      <w:r>
        <w:rPr>
          <w:rtl/>
        </w:rPr>
        <w:t xml:space="preserve">، </w:t>
      </w:r>
      <w:r w:rsidRPr="00406B60">
        <w:rPr>
          <w:rtl/>
        </w:rPr>
        <w:t>وإحصاء آجالكم.</w:t>
      </w:r>
    </w:p>
    <w:p w14:paraId="54E3563D" w14:textId="77777777" w:rsidR="002A0DE2" w:rsidRPr="00406B60" w:rsidRDefault="002A0DE2" w:rsidP="00824906">
      <w:pPr>
        <w:pStyle w:val="libNormal"/>
        <w:rPr>
          <w:rtl/>
        </w:rPr>
      </w:pPr>
      <w:r w:rsidRPr="00406B60">
        <w:rPr>
          <w:rtl/>
        </w:rPr>
        <w:t>وعن مجاهد</w:t>
      </w:r>
      <w:r>
        <w:rPr>
          <w:rtl/>
        </w:rPr>
        <w:t xml:space="preserve">: </w:t>
      </w:r>
      <w:r w:rsidRPr="00406B60">
        <w:rPr>
          <w:rtl/>
        </w:rPr>
        <w:t>حويت لملك الموت الأرض</w:t>
      </w:r>
      <w:r>
        <w:rPr>
          <w:rtl/>
        </w:rPr>
        <w:t xml:space="preserve">، </w:t>
      </w:r>
      <w:r w:rsidRPr="00406B60">
        <w:rPr>
          <w:rtl/>
        </w:rPr>
        <w:t>وجعلت له مثل الطست</w:t>
      </w:r>
      <w:r>
        <w:rPr>
          <w:rtl/>
        </w:rPr>
        <w:t xml:space="preserve">، </w:t>
      </w:r>
      <w:r w:rsidRPr="00406B60">
        <w:rPr>
          <w:rtl/>
        </w:rPr>
        <w:t>يتناول منها حيث شاء.</w:t>
      </w:r>
    </w:p>
    <w:p w14:paraId="3070430B"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جعلت الدنيا بين يدي ملك الموت مثل جام يأخذ منها ما شاء</w:t>
      </w:r>
      <w:r>
        <w:rPr>
          <w:rtl/>
        </w:rPr>
        <w:t xml:space="preserve">، </w:t>
      </w:r>
      <w:r w:rsidRPr="00406B60">
        <w:rPr>
          <w:rtl/>
        </w:rPr>
        <w:t>إذا قضي عليه الموت</w:t>
      </w:r>
      <w:r>
        <w:rPr>
          <w:rtl/>
        </w:rPr>
        <w:t xml:space="preserve">، </w:t>
      </w:r>
      <w:r w:rsidRPr="00406B60">
        <w:rPr>
          <w:rtl/>
        </w:rPr>
        <w:t>من غير عناء. وخطوته ما بين المشرق والمغرب.</w:t>
      </w:r>
    </w:p>
    <w:p w14:paraId="5DC8D184" w14:textId="77777777" w:rsidR="002A0DE2" w:rsidRPr="00406B60" w:rsidRDefault="002A0DE2" w:rsidP="002F70F0">
      <w:pPr>
        <w:pStyle w:val="libLine"/>
        <w:rPr>
          <w:rtl/>
        </w:rPr>
      </w:pPr>
      <w:r w:rsidRPr="00406B60">
        <w:rPr>
          <w:rtl/>
        </w:rPr>
        <w:t>__________________</w:t>
      </w:r>
    </w:p>
    <w:p w14:paraId="7C1A8A98" w14:textId="77777777" w:rsidR="002A0DE2" w:rsidRPr="00406B60" w:rsidRDefault="002A0DE2" w:rsidP="00A95425">
      <w:pPr>
        <w:pStyle w:val="libFootnote0"/>
        <w:rPr>
          <w:rtl/>
        </w:rPr>
      </w:pPr>
      <w:r>
        <w:rPr>
          <w:rtl/>
        </w:rPr>
        <w:t>(</w:t>
      </w:r>
      <w:r w:rsidRPr="00406B60">
        <w:rPr>
          <w:rtl/>
        </w:rPr>
        <w:t>1) الزمر</w:t>
      </w:r>
      <w:r>
        <w:rPr>
          <w:rtl/>
        </w:rPr>
        <w:t xml:space="preserve">: </w:t>
      </w:r>
      <w:r w:rsidRPr="00406B60">
        <w:rPr>
          <w:rtl/>
        </w:rPr>
        <w:t>42.</w:t>
      </w:r>
    </w:p>
    <w:p w14:paraId="2143DAAA" w14:textId="77777777" w:rsidR="002A0DE2" w:rsidRPr="00406B60" w:rsidRDefault="002A0DE2" w:rsidP="00824906">
      <w:pPr>
        <w:pStyle w:val="libNormal"/>
        <w:rPr>
          <w:rtl/>
        </w:rPr>
      </w:pPr>
      <w:r>
        <w:rPr>
          <w:rtl/>
        </w:rPr>
        <w:br w:type="page"/>
      </w:r>
      <w:r w:rsidRPr="00406B60">
        <w:rPr>
          <w:rtl/>
        </w:rPr>
        <w:lastRenderedPageBreak/>
        <w:t>وعن قتادة</w:t>
      </w:r>
      <w:r>
        <w:rPr>
          <w:rtl/>
        </w:rPr>
        <w:t xml:space="preserve">: </w:t>
      </w:r>
      <w:r w:rsidRPr="00406B60">
        <w:rPr>
          <w:rtl/>
        </w:rPr>
        <w:t>يتوفّاهم ومعه أعوان من الملائكة.</w:t>
      </w:r>
    </w:p>
    <w:p w14:paraId="43285F89" w14:textId="77777777" w:rsidR="002A0DE2" w:rsidRPr="00406B60" w:rsidRDefault="002A0DE2" w:rsidP="00824906">
      <w:pPr>
        <w:pStyle w:val="libNormal"/>
        <w:rPr>
          <w:rtl/>
        </w:rPr>
      </w:pPr>
      <w:r w:rsidRPr="00406B60">
        <w:rPr>
          <w:rtl/>
        </w:rPr>
        <w:t>وقيل</w:t>
      </w:r>
      <w:r>
        <w:rPr>
          <w:rtl/>
        </w:rPr>
        <w:t xml:space="preserve">: </w:t>
      </w:r>
      <w:r w:rsidRPr="00406B60">
        <w:rPr>
          <w:rtl/>
        </w:rPr>
        <w:t>ملك الموت يدعو الأرواح فتجيبه</w:t>
      </w:r>
      <w:r>
        <w:rPr>
          <w:rtl/>
        </w:rPr>
        <w:t xml:space="preserve">، </w:t>
      </w:r>
      <w:r w:rsidRPr="00406B60">
        <w:rPr>
          <w:rtl/>
        </w:rPr>
        <w:t>ثمّ يأمر أعوانه بقبضها.</w:t>
      </w:r>
    </w:p>
    <w:p w14:paraId="7EE5D1F3" w14:textId="77777777" w:rsidR="002A0DE2" w:rsidRPr="00406B60" w:rsidRDefault="002A0DE2" w:rsidP="00824906">
      <w:pPr>
        <w:pStyle w:val="libNormal"/>
        <w:rPr>
          <w:rtl/>
        </w:rPr>
      </w:pPr>
      <w:r w:rsidRPr="000B1256">
        <w:rPr>
          <w:rStyle w:val="libAlaemChar"/>
          <w:rtl/>
        </w:rPr>
        <w:t>(</w:t>
      </w:r>
      <w:r w:rsidRPr="00824906">
        <w:rPr>
          <w:rStyle w:val="libAieChar"/>
          <w:rtl/>
        </w:rPr>
        <w:t>ثُمَّ إِلى رَبِّكُمْ</w:t>
      </w:r>
      <w:r w:rsidRPr="000B1256">
        <w:rPr>
          <w:rStyle w:val="libAlaemChar"/>
          <w:rtl/>
        </w:rPr>
        <w:t>)</w:t>
      </w:r>
      <w:r w:rsidRPr="00406B60">
        <w:rPr>
          <w:rtl/>
        </w:rPr>
        <w:t xml:space="preserve"> أي</w:t>
      </w:r>
      <w:r>
        <w:rPr>
          <w:rtl/>
        </w:rPr>
        <w:t xml:space="preserve">: </w:t>
      </w:r>
      <w:r w:rsidRPr="00406B60">
        <w:rPr>
          <w:rtl/>
        </w:rPr>
        <w:t>جزاء ربّكم</w:t>
      </w:r>
      <w:r>
        <w:rPr>
          <w:rtl/>
        </w:rPr>
        <w:t xml:space="preserve">، </w:t>
      </w:r>
      <w:r w:rsidRPr="00406B60">
        <w:rPr>
          <w:rtl/>
        </w:rPr>
        <w:t xml:space="preserve">من الثواب والعقاب </w:t>
      </w:r>
      <w:r w:rsidRPr="000B1256">
        <w:rPr>
          <w:rStyle w:val="libAlaemChar"/>
          <w:rtl/>
        </w:rPr>
        <w:t>(</w:t>
      </w:r>
      <w:r w:rsidRPr="00824906">
        <w:rPr>
          <w:rStyle w:val="libAieChar"/>
          <w:rtl/>
        </w:rPr>
        <w:t>تُرْجَعُونَ</w:t>
      </w:r>
      <w:r w:rsidRPr="000B1256">
        <w:rPr>
          <w:rStyle w:val="libAlaemChar"/>
          <w:rtl/>
        </w:rPr>
        <w:t>)</w:t>
      </w:r>
      <w:r w:rsidRPr="00406B60">
        <w:rPr>
          <w:rtl/>
        </w:rPr>
        <w:t xml:space="preserve"> تردّون.</w:t>
      </w:r>
    </w:p>
    <w:p w14:paraId="51B4468C" w14:textId="77777777" w:rsidR="002A0DE2" w:rsidRPr="00406B60" w:rsidRDefault="002A0DE2" w:rsidP="00824906">
      <w:pPr>
        <w:pStyle w:val="libNormal"/>
        <w:rPr>
          <w:rtl/>
        </w:rPr>
      </w:pPr>
      <w:r w:rsidRPr="00406B60">
        <w:rPr>
          <w:rtl/>
        </w:rPr>
        <w:t>وجعل ذلك رجوعا إليه تفخيما للأمر</w:t>
      </w:r>
      <w:r>
        <w:rPr>
          <w:rtl/>
        </w:rPr>
        <w:t xml:space="preserve">، </w:t>
      </w:r>
      <w:r w:rsidRPr="00406B60">
        <w:rPr>
          <w:rtl/>
        </w:rPr>
        <w:t>وتعظيما للحال.</w:t>
      </w:r>
    </w:p>
    <w:p w14:paraId="0C0338A9" w14:textId="77777777" w:rsidR="002A0DE2" w:rsidRPr="00406B60" w:rsidRDefault="002A0DE2" w:rsidP="00824906">
      <w:pPr>
        <w:pStyle w:val="libNormal"/>
        <w:rPr>
          <w:rtl/>
        </w:rPr>
      </w:pPr>
      <w:r w:rsidRPr="00406B60">
        <w:rPr>
          <w:rtl/>
        </w:rPr>
        <w:t>روى عكرمة</w:t>
      </w:r>
      <w:r>
        <w:rPr>
          <w:rtl/>
        </w:rPr>
        <w:t xml:space="preserve">، </w:t>
      </w:r>
      <w:r w:rsidRPr="00406B60">
        <w:rPr>
          <w:rtl/>
        </w:rPr>
        <w:t>عن ابن عبّاس قال</w:t>
      </w:r>
      <w:r>
        <w:rPr>
          <w:rtl/>
        </w:rPr>
        <w:t xml:space="preserve">: </w:t>
      </w:r>
      <w:r w:rsidRPr="00406B60">
        <w:rPr>
          <w:rtl/>
        </w:rPr>
        <w:t xml:space="preserve">قال رسول الله </w:t>
      </w:r>
      <w:r w:rsidRPr="000B1256">
        <w:rPr>
          <w:rStyle w:val="libAlaemChar"/>
          <w:rtl/>
        </w:rPr>
        <w:t>صلى‌الله‌عليه‌وآله‌وسلم</w:t>
      </w:r>
      <w:r>
        <w:rPr>
          <w:rtl/>
        </w:rPr>
        <w:t xml:space="preserve">: </w:t>
      </w:r>
      <w:r w:rsidRPr="00406B60">
        <w:rPr>
          <w:rtl/>
        </w:rPr>
        <w:t>«الأمراض والأوجاع كلّها بريد الموت</w:t>
      </w:r>
      <w:r>
        <w:rPr>
          <w:rtl/>
        </w:rPr>
        <w:t xml:space="preserve">، </w:t>
      </w:r>
      <w:r w:rsidRPr="00406B60">
        <w:rPr>
          <w:rtl/>
        </w:rPr>
        <w:t>ورسل الموت</w:t>
      </w:r>
      <w:r>
        <w:rPr>
          <w:rtl/>
        </w:rPr>
        <w:t xml:space="preserve">، </w:t>
      </w:r>
      <w:r w:rsidRPr="00406B60">
        <w:rPr>
          <w:rtl/>
        </w:rPr>
        <w:t>فإذا حان الأجل أتى ملك الموت بنفسه فقال</w:t>
      </w:r>
      <w:r>
        <w:rPr>
          <w:rtl/>
        </w:rPr>
        <w:t xml:space="preserve">: </w:t>
      </w:r>
      <w:r w:rsidRPr="00406B60">
        <w:rPr>
          <w:rtl/>
        </w:rPr>
        <w:t>يا أيّها العبد</w:t>
      </w:r>
      <w:r>
        <w:rPr>
          <w:rtl/>
        </w:rPr>
        <w:t>!</w:t>
      </w:r>
      <w:r w:rsidRPr="00406B60">
        <w:rPr>
          <w:rtl/>
        </w:rPr>
        <w:t xml:space="preserve"> كم خبر بعد خبر</w:t>
      </w:r>
      <w:r>
        <w:rPr>
          <w:rtl/>
        </w:rPr>
        <w:t xml:space="preserve">، </w:t>
      </w:r>
      <w:r w:rsidRPr="00406B60">
        <w:rPr>
          <w:rtl/>
        </w:rPr>
        <w:t>وكم رسول بعد رسول</w:t>
      </w:r>
      <w:r>
        <w:rPr>
          <w:rtl/>
        </w:rPr>
        <w:t xml:space="preserve">، </w:t>
      </w:r>
      <w:r w:rsidRPr="00406B60">
        <w:rPr>
          <w:rtl/>
        </w:rPr>
        <w:t>وكم بريد بعد بريد. أنا الخبر الّذي ليس بعدي خبر</w:t>
      </w:r>
      <w:r>
        <w:rPr>
          <w:rtl/>
        </w:rPr>
        <w:t xml:space="preserve">، </w:t>
      </w:r>
      <w:r w:rsidRPr="00406B60">
        <w:rPr>
          <w:rtl/>
        </w:rPr>
        <w:t>وأنا الرسول الّذي ليس بعدي رسول</w:t>
      </w:r>
      <w:r>
        <w:rPr>
          <w:rtl/>
        </w:rPr>
        <w:t xml:space="preserve">، </w:t>
      </w:r>
      <w:r w:rsidRPr="00406B60">
        <w:rPr>
          <w:rtl/>
        </w:rPr>
        <w:t>وأنا البريد الّذي ليس بعدي بريد</w:t>
      </w:r>
      <w:r>
        <w:rPr>
          <w:rtl/>
        </w:rPr>
        <w:t xml:space="preserve">، </w:t>
      </w:r>
      <w:r w:rsidRPr="00406B60">
        <w:rPr>
          <w:rtl/>
        </w:rPr>
        <w:t>أجب ربّك طائعا أو مكرها.</w:t>
      </w:r>
    </w:p>
    <w:p w14:paraId="72A17007" w14:textId="77777777" w:rsidR="002A0DE2" w:rsidRPr="00406B60" w:rsidRDefault="002A0DE2" w:rsidP="00824906">
      <w:pPr>
        <w:pStyle w:val="libNormal"/>
        <w:rPr>
          <w:rtl/>
        </w:rPr>
      </w:pPr>
      <w:r w:rsidRPr="00406B60">
        <w:rPr>
          <w:rtl/>
        </w:rPr>
        <w:t>فإذا قبض روحه</w:t>
      </w:r>
      <w:r>
        <w:rPr>
          <w:rtl/>
        </w:rPr>
        <w:t xml:space="preserve">، </w:t>
      </w:r>
      <w:r w:rsidRPr="00406B60">
        <w:rPr>
          <w:rtl/>
        </w:rPr>
        <w:t>وتصارخوا عليه</w:t>
      </w:r>
      <w:r>
        <w:rPr>
          <w:rtl/>
        </w:rPr>
        <w:t xml:space="preserve">، </w:t>
      </w:r>
      <w:r w:rsidRPr="00406B60">
        <w:rPr>
          <w:rtl/>
        </w:rPr>
        <w:t>قال</w:t>
      </w:r>
      <w:r>
        <w:rPr>
          <w:rtl/>
        </w:rPr>
        <w:t xml:space="preserve">: </w:t>
      </w:r>
      <w:r w:rsidRPr="00406B60">
        <w:rPr>
          <w:rtl/>
        </w:rPr>
        <w:t>على من تصرخون</w:t>
      </w:r>
      <w:r>
        <w:rPr>
          <w:rtl/>
        </w:rPr>
        <w:t>؟</w:t>
      </w:r>
      <w:r w:rsidRPr="00406B60">
        <w:rPr>
          <w:rtl/>
        </w:rPr>
        <w:t xml:space="preserve"> وعلى من تبكون</w:t>
      </w:r>
      <w:r>
        <w:rPr>
          <w:rtl/>
        </w:rPr>
        <w:t>؟</w:t>
      </w:r>
      <w:r w:rsidRPr="00406B60">
        <w:rPr>
          <w:rtl/>
        </w:rPr>
        <w:t xml:space="preserve"> فوالله ما ظلمت له أجلا</w:t>
      </w:r>
      <w:r>
        <w:rPr>
          <w:rtl/>
        </w:rPr>
        <w:t xml:space="preserve">، </w:t>
      </w:r>
      <w:r w:rsidRPr="00406B60">
        <w:rPr>
          <w:rtl/>
        </w:rPr>
        <w:t>ولا أكلت له رزقا</w:t>
      </w:r>
      <w:r>
        <w:rPr>
          <w:rtl/>
        </w:rPr>
        <w:t xml:space="preserve">، </w:t>
      </w:r>
      <w:r w:rsidRPr="00406B60">
        <w:rPr>
          <w:rtl/>
        </w:rPr>
        <w:t>بل دعاه ربّه. فليبك الباكي على نفسه</w:t>
      </w:r>
      <w:r>
        <w:rPr>
          <w:rtl/>
        </w:rPr>
        <w:t xml:space="preserve">، </w:t>
      </w:r>
      <w:r w:rsidRPr="00406B60">
        <w:rPr>
          <w:rtl/>
        </w:rPr>
        <w:t>فإنّ لي فيكم عودات وعودات</w:t>
      </w:r>
      <w:r>
        <w:rPr>
          <w:rtl/>
        </w:rPr>
        <w:t xml:space="preserve">، </w:t>
      </w:r>
      <w:r w:rsidRPr="00406B60">
        <w:rPr>
          <w:rtl/>
        </w:rPr>
        <w:t>حتّى لا أبقي منكم أحدا»</w:t>
      </w:r>
      <w:r>
        <w:rPr>
          <w:rtl/>
        </w:rPr>
        <w:t>.</w:t>
      </w:r>
    </w:p>
    <w:p w14:paraId="3653A512" w14:textId="77777777" w:rsidR="002A0DE2" w:rsidRPr="00406B60" w:rsidRDefault="002A0DE2" w:rsidP="00824906">
      <w:pPr>
        <w:pStyle w:val="libNormal"/>
        <w:rPr>
          <w:rtl/>
        </w:rPr>
      </w:pPr>
      <w:r w:rsidRPr="000B1256">
        <w:rPr>
          <w:rStyle w:val="libAlaemChar"/>
          <w:rtl/>
        </w:rPr>
        <w:t>(</w:t>
      </w:r>
      <w:r w:rsidRPr="00824906">
        <w:rPr>
          <w:rStyle w:val="libAieChar"/>
          <w:rtl/>
        </w:rPr>
        <w:t>وَلَوْ تَرى إِذِ الْمُجْرِمُونَ ناكِسُوا رُؤُسِهِمْ عِنْدَ رَبِّهِمْ رَبَّنا أَبْصَرْنا وَسَمِعْنا فَارْجِعْنا نَعْمَلْ صالِحاً إِنَّا مُوقِنُونَ (12) وَلَوْ شِئْنا لَآتَيْنا كُلَّ نَفْسٍ هُداها وَلكِنْ حَقَّ الْقَوْلُ مِنِّي لَأَمْلَأَنَّ جَهَنَّمَ مِنَ الْجِنَّةِ وَالنَّاسِ أَجْمَعِينَ (13) فَذُوقُوا بِما نَسِيتُمْ لِقاءَ يَوْمِكُمْ هذا إِنَّا نَسِيناكُمْ وَذُوقُوا عَذابَ الْخُلْدِ بِما كُنْتُمْ تَعْمَلُونَ (14)</w:t>
      </w:r>
      <w:r w:rsidRPr="000B1256">
        <w:rPr>
          <w:rStyle w:val="libAlaemChar"/>
          <w:rtl/>
        </w:rPr>
        <w:t>)</w:t>
      </w:r>
    </w:p>
    <w:p w14:paraId="41F06600" w14:textId="77777777" w:rsidR="002A0DE2" w:rsidRPr="00406B60" w:rsidRDefault="002A0DE2" w:rsidP="00824906">
      <w:pPr>
        <w:pStyle w:val="libNormal"/>
        <w:rPr>
          <w:rtl/>
        </w:rPr>
      </w:pPr>
      <w:r w:rsidRPr="00406B60">
        <w:rPr>
          <w:rtl/>
        </w:rPr>
        <w:t>ثمّ أخبر سبحانه عن حالهم في القيامة وعند الحساب</w:t>
      </w:r>
      <w:r>
        <w:rPr>
          <w:rtl/>
        </w:rPr>
        <w:t xml:space="preserve">، </w:t>
      </w:r>
      <w:r w:rsidRPr="00406B60">
        <w:rPr>
          <w:rtl/>
        </w:rPr>
        <w:t>فقال خطابا للرسول ،</w:t>
      </w:r>
    </w:p>
    <w:p w14:paraId="3E85EC43" w14:textId="77777777" w:rsidR="002A0DE2" w:rsidRPr="00406B60" w:rsidRDefault="002A0DE2" w:rsidP="008F2859">
      <w:pPr>
        <w:pStyle w:val="libNormal0"/>
        <w:ind w:left="289"/>
        <w:rPr>
          <w:rtl/>
        </w:rPr>
      </w:pPr>
      <w:r>
        <w:rPr>
          <w:rtl/>
        </w:rPr>
        <w:br w:type="page"/>
      </w:r>
      <w:r w:rsidRPr="00406B60">
        <w:rPr>
          <w:rtl/>
        </w:rPr>
        <w:lastRenderedPageBreak/>
        <w:t>أو لكلّ واحد من العقلاء :</w:t>
      </w:r>
    </w:p>
    <w:p w14:paraId="32C58D26" w14:textId="77777777" w:rsidR="002A0DE2" w:rsidRPr="00406B60" w:rsidRDefault="002A0DE2" w:rsidP="00824906">
      <w:pPr>
        <w:pStyle w:val="libNormal"/>
        <w:rPr>
          <w:rtl/>
        </w:rPr>
      </w:pPr>
      <w:r w:rsidRPr="000B1256">
        <w:rPr>
          <w:rStyle w:val="libAlaemChar"/>
          <w:rtl/>
        </w:rPr>
        <w:t>(</w:t>
      </w:r>
      <w:r w:rsidRPr="00824906">
        <w:rPr>
          <w:rStyle w:val="libAieChar"/>
          <w:rtl/>
        </w:rPr>
        <w:t>وَلَوْ تَرى إِذِ الْمُجْرِمُونَ ناكِسُوا رُؤُسِهِمْ</w:t>
      </w:r>
      <w:r w:rsidRPr="000B1256">
        <w:rPr>
          <w:rStyle w:val="libAlaemChar"/>
          <w:rtl/>
        </w:rPr>
        <w:t>)</w:t>
      </w:r>
      <w:r w:rsidRPr="00406B60">
        <w:rPr>
          <w:rtl/>
        </w:rPr>
        <w:t xml:space="preserve"> من الحياء والخزي والذلّ والندم </w:t>
      </w:r>
      <w:r w:rsidRPr="000B1256">
        <w:rPr>
          <w:rStyle w:val="libAlaemChar"/>
          <w:rtl/>
        </w:rPr>
        <w:t>(</w:t>
      </w:r>
      <w:r w:rsidRPr="00824906">
        <w:rPr>
          <w:rStyle w:val="libAieChar"/>
          <w:rtl/>
        </w:rPr>
        <w:t>عِنْدَ رَبِّهِمْ</w:t>
      </w:r>
      <w:r w:rsidRPr="000B1256">
        <w:rPr>
          <w:rStyle w:val="libAlaemChar"/>
          <w:rtl/>
        </w:rPr>
        <w:t>)</w:t>
      </w:r>
      <w:r w:rsidRPr="00406B60">
        <w:rPr>
          <w:rtl/>
        </w:rPr>
        <w:t xml:space="preserve"> أي</w:t>
      </w:r>
      <w:r>
        <w:rPr>
          <w:rtl/>
        </w:rPr>
        <w:t xml:space="preserve">: </w:t>
      </w:r>
      <w:r w:rsidRPr="00406B60">
        <w:rPr>
          <w:rtl/>
        </w:rPr>
        <w:t>عند ما يتولّى الله حساب خلقه</w:t>
      </w:r>
      <w:r>
        <w:rPr>
          <w:rtl/>
        </w:rPr>
        <w:t xml:space="preserve">، </w:t>
      </w:r>
      <w:r w:rsidRPr="00406B60">
        <w:rPr>
          <w:rtl/>
        </w:rPr>
        <w:t>وهو يوم القيامة</w:t>
      </w:r>
      <w:r>
        <w:rPr>
          <w:rtl/>
        </w:rPr>
        <w:t xml:space="preserve">، </w:t>
      </w:r>
      <w:r w:rsidRPr="00406B60">
        <w:rPr>
          <w:rtl/>
        </w:rPr>
        <w:t>قائلين</w:t>
      </w:r>
      <w:r>
        <w:rPr>
          <w:rtl/>
        </w:rPr>
        <w:t xml:space="preserve">: </w:t>
      </w:r>
      <w:r w:rsidRPr="000B1256">
        <w:rPr>
          <w:rStyle w:val="libAlaemChar"/>
          <w:rtl/>
        </w:rPr>
        <w:t>(</w:t>
      </w:r>
      <w:r w:rsidRPr="00824906">
        <w:rPr>
          <w:rStyle w:val="libAieChar"/>
          <w:rtl/>
        </w:rPr>
        <w:t>رَبَّنا أَبْصَرْنا</w:t>
      </w:r>
      <w:r w:rsidRPr="000B1256">
        <w:rPr>
          <w:rStyle w:val="libAlaemChar"/>
          <w:rtl/>
        </w:rPr>
        <w:t>)</w:t>
      </w:r>
      <w:r w:rsidRPr="00406B60">
        <w:rPr>
          <w:rtl/>
        </w:rPr>
        <w:t xml:space="preserve"> ما وعدتنا </w:t>
      </w:r>
      <w:r w:rsidRPr="000B1256">
        <w:rPr>
          <w:rStyle w:val="libAlaemChar"/>
          <w:rtl/>
        </w:rPr>
        <w:t>(</w:t>
      </w:r>
      <w:r w:rsidRPr="00824906">
        <w:rPr>
          <w:rStyle w:val="libAieChar"/>
          <w:rtl/>
        </w:rPr>
        <w:t>وَسَمِعْنا</w:t>
      </w:r>
      <w:r w:rsidRPr="000B1256">
        <w:rPr>
          <w:rStyle w:val="libAlaemChar"/>
          <w:rtl/>
        </w:rPr>
        <w:t>)</w:t>
      </w:r>
      <w:r w:rsidRPr="00406B60">
        <w:rPr>
          <w:rtl/>
        </w:rPr>
        <w:t xml:space="preserve"> منك تصديق رسلك </w:t>
      </w:r>
      <w:r w:rsidRPr="000B1256">
        <w:rPr>
          <w:rStyle w:val="libAlaemChar"/>
          <w:rtl/>
        </w:rPr>
        <w:t>(</w:t>
      </w:r>
      <w:r w:rsidRPr="00824906">
        <w:rPr>
          <w:rStyle w:val="libAieChar"/>
          <w:rtl/>
        </w:rPr>
        <w:t>فَارْجِعْنا</w:t>
      </w:r>
      <w:r w:rsidRPr="000B1256">
        <w:rPr>
          <w:rStyle w:val="libAlaemChar"/>
          <w:rtl/>
        </w:rPr>
        <w:t>)</w:t>
      </w:r>
      <w:r w:rsidRPr="00406B60">
        <w:rPr>
          <w:rtl/>
        </w:rPr>
        <w:t xml:space="preserve"> إلى الدنيا </w:t>
      </w:r>
      <w:r w:rsidRPr="000B1256">
        <w:rPr>
          <w:rStyle w:val="libAlaemChar"/>
          <w:rtl/>
        </w:rPr>
        <w:t>(</w:t>
      </w:r>
      <w:r w:rsidRPr="00824906">
        <w:rPr>
          <w:rStyle w:val="libAieChar"/>
          <w:rtl/>
        </w:rPr>
        <w:t>نَعْمَلْ صالِحاً إِنَّا مُوقِنُونَ</w:t>
      </w:r>
      <w:r w:rsidRPr="000B1256">
        <w:rPr>
          <w:rStyle w:val="libAlaemChar"/>
          <w:rtl/>
        </w:rPr>
        <w:t>)</w:t>
      </w:r>
      <w:r w:rsidRPr="00406B60">
        <w:rPr>
          <w:rtl/>
        </w:rPr>
        <w:t xml:space="preserve"> إذ لم يبق لنا شكّ بما شاهدنا</w:t>
      </w:r>
      <w:r>
        <w:rPr>
          <w:rtl/>
        </w:rPr>
        <w:t xml:space="preserve">، </w:t>
      </w:r>
      <w:r w:rsidRPr="00406B60">
        <w:rPr>
          <w:rtl/>
        </w:rPr>
        <w:t>فلا يغاثون.</w:t>
      </w:r>
    </w:p>
    <w:p w14:paraId="5FC4B73B" w14:textId="77777777" w:rsidR="002A0DE2" w:rsidRPr="00406B60" w:rsidRDefault="002A0DE2" w:rsidP="00824906">
      <w:pPr>
        <w:pStyle w:val="libNormal"/>
        <w:rPr>
          <w:rtl/>
        </w:rPr>
      </w:pPr>
      <w:r w:rsidRPr="00406B60">
        <w:rPr>
          <w:rtl/>
        </w:rPr>
        <w:t>وجواب «لو» محذوف</w:t>
      </w:r>
      <w:r>
        <w:rPr>
          <w:rtl/>
        </w:rPr>
        <w:t xml:space="preserve">، </w:t>
      </w:r>
      <w:r w:rsidRPr="00406B60">
        <w:rPr>
          <w:rtl/>
        </w:rPr>
        <w:t>تقديره</w:t>
      </w:r>
      <w:r>
        <w:rPr>
          <w:rtl/>
        </w:rPr>
        <w:t xml:space="preserve">: </w:t>
      </w:r>
      <w:r w:rsidRPr="00406B60">
        <w:rPr>
          <w:rtl/>
        </w:rPr>
        <w:t>لرأيت أمرا فظيعا. ويجوز أن تكون «لو» للتمنّي. كأنّه قال</w:t>
      </w:r>
      <w:r>
        <w:rPr>
          <w:rtl/>
        </w:rPr>
        <w:t xml:space="preserve">: </w:t>
      </w:r>
      <w:r w:rsidRPr="00406B60">
        <w:rPr>
          <w:rtl/>
        </w:rPr>
        <w:t>وليتك ترى. هذا على تقدير كونه خطابا للرسول</w:t>
      </w:r>
      <w:r>
        <w:rPr>
          <w:rtl/>
        </w:rPr>
        <w:t xml:space="preserve">، </w:t>
      </w:r>
      <w:r w:rsidRPr="00406B60">
        <w:rPr>
          <w:rtl/>
        </w:rPr>
        <w:t>لأنّه تجرّع منهم الغصص</w:t>
      </w:r>
      <w:r>
        <w:rPr>
          <w:rtl/>
        </w:rPr>
        <w:t xml:space="preserve">، </w:t>
      </w:r>
      <w:r w:rsidRPr="00406B60">
        <w:rPr>
          <w:rtl/>
        </w:rPr>
        <w:t>ومن عداوتهم وضرارهم</w:t>
      </w:r>
      <w:r>
        <w:rPr>
          <w:rtl/>
        </w:rPr>
        <w:t xml:space="preserve">، </w:t>
      </w:r>
      <w:r w:rsidRPr="00406B60">
        <w:rPr>
          <w:rtl/>
        </w:rPr>
        <w:t>فجعل الله له تمنّي أن يراهم على تلك الصفة الفظيعة من الخزي ليشمت بهم.</w:t>
      </w:r>
    </w:p>
    <w:p w14:paraId="18B636C4" w14:textId="77777777" w:rsidR="002A0DE2" w:rsidRPr="00406B60" w:rsidRDefault="002A0DE2" w:rsidP="00824906">
      <w:pPr>
        <w:pStyle w:val="libNormal"/>
        <w:rPr>
          <w:rtl/>
        </w:rPr>
      </w:pPr>
      <w:r w:rsidRPr="00406B60">
        <w:rPr>
          <w:rtl/>
        </w:rPr>
        <w:t xml:space="preserve">والمضيّ في «لو» </w:t>
      </w:r>
      <w:r>
        <w:rPr>
          <w:rtl/>
        </w:rPr>
        <w:t>و «</w:t>
      </w:r>
      <w:r w:rsidRPr="00406B60">
        <w:rPr>
          <w:rtl/>
        </w:rPr>
        <w:t>إذ» لأنّ الثابت في علم الله بمنزلة الواقع الموجود المقطوع به في تحقّقه. ولا يقدّر</w:t>
      </w:r>
      <w:r>
        <w:rPr>
          <w:rtl/>
        </w:rPr>
        <w:t xml:space="preserve"> لـ </w:t>
      </w:r>
      <w:r w:rsidRPr="00406B60">
        <w:rPr>
          <w:rtl/>
        </w:rPr>
        <w:t>«ترى» مفعول</w:t>
      </w:r>
      <w:r>
        <w:rPr>
          <w:rtl/>
        </w:rPr>
        <w:t xml:space="preserve">، </w:t>
      </w:r>
      <w:r w:rsidRPr="00406B60">
        <w:rPr>
          <w:rtl/>
        </w:rPr>
        <w:t>لأنّ المعنى</w:t>
      </w:r>
      <w:r>
        <w:rPr>
          <w:rtl/>
        </w:rPr>
        <w:t xml:space="preserve">: </w:t>
      </w:r>
      <w:r w:rsidRPr="00406B60">
        <w:rPr>
          <w:rtl/>
        </w:rPr>
        <w:t>لو يكون منك رؤية في هذا الوقت. أو يقدّر ما دلّ عليه صلة «إذ»</w:t>
      </w:r>
      <w:r>
        <w:rPr>
          <w:rtl/>
        </w:rPr>
        <w:t>، و «</w:t>
      </w:r>
      <w:r w:rsidRPr="00406B60">
        <w:rPr>
          <w:rtl/>
        </w:rPr>
        <w:t>إذ» ظرف له.</w:t>
      </w:r>
    </w:p>
    <w:p w14:paraId="215FB900" w14:textId="77777777" w:rsidR="002A0DE2" w:rsidRPr="00406B60" w:rsidRDefault="002A0DE2" w:rsidP="00824906">
      <w:pPr>
        <w:pStyle w:val="libNormal"/>
        <w:rPr>
          <w:rtl/>
        </w:rPr>
      </w:pPr>
      <w:r w:rsidRPr="00406B60">
        <w:rPr>
          <w:rtl/>
        </w:rPr>
        <w:t>ثمّ قال سبحانه</w:t>
      </w:r>
      <w:r>
        <w:rPr>
          <w:rtl/>
        </w:rPr>
        <w:t xml:space="preserve">: </w:t>
      </w:r>
      <w:r w:rsidRPr="000B1256">
        <w:rPr>
          <w:rStyle w:val="libAlaemChar"/>
          <w:rtl/>
        </w:rPr>
        <w:t>(</w:t>
      </w:r>
      <w:r w:rsidRPr="00824906">
        <w:rPr>
          <w:rStyle w:val="libAieChar"/>
          <w:rtl/>
        </w:rPr>
        <w:t>وَلَوْ شِئْنا لَآتَيْنا كُلَّ نَفْسٍ هُداها</w:t>
      </w:r>
      <w:r w:rsidRPr="000B1256">
        <w:rPr>
          <w:rStyle w:val="libAlaemChar"/>
          <w:rtl/>
        </w:rPr>
        <w:t>)</w:t>
      </w:r>
      <w:r w:rsidRPr="00406B60">
        <w:rPr>
          <w:rtl/>
        </w:rPr>
        <w:t xml:space="preserve"> ما تهتدي به إلى الحقّ</w:t>
      </w:r>
      <w:r>
        <w:rPr>
          <w:rtl/>
        </w:rPr>
        <w:t xml:space="preserve">، </w:t>
      </w:r>
      <w:r w:rsidRPr="00406B60">
        <w:rPr>
          <w:rtl/>
        </w:rPr>
        <w:t>على طريق الإلجاء والقسر</w:t>
      </w:r>
      <w:r>
        <w:rPr>
          <w:rtl/>
        </w:rPr>
        <w:t xml:space="preserve">، </w:t>
      </w:r>
      <w:r w:rsidRPr="00406B60">
        <w:rPr>
          <w:rtl/>
        </w:rPr>
        <w:t>بأن نفعل بهم أمرا من الأمور يلجئهم إلى الإقرار بالتوحيد.</w:t>
      </w:r>
    </w:p>
    <w:p w14:paraId="7048E686" w14:textId="77777777" w:rsidR="002A0DE2" w:rsidRPr="00406B60" w:rsidRDefault="002A0DE2" w:rsidP="00824906">
      <w:pPr>
        <w:pStyle w:val="libNormal"/>
        <w:rPr>
          <w:rtl/>
        </w:rPr>
      </w:pPr>
      <w:r w:rsidRPr="000B1256">
        <w:rPr>
          <w:rStyle w:val="libAlaemChar"/>
          <w:rtl/>
        </w:rPr>
        <w:t>(</w:t>
      </w:r>
      <w:r w:rsidRPr="00824906">
        <w:rPr>
          <w:rStyle w:val="libAieChar"/>
          <w:rtl/>
        </w:rPr>
        <w:t>وَلكِنْ</w:t>
      </w:r>
      <w:r w:rsidRPr="000B1256">
        <w:rPr>
          <w:rStyle w:val="libAlaemChar"/>
          <w:rtl/>
        </w:rPr>
        <w:t>)</w:t>
      </w:r>
      <w:r w:rsidRPr="00406B60">
        <w:rPr>
          <w:rtl/>
        </w:rPr>
        <w:t xml:space="preserve"> بنينا الأمر على الاختيار</w:t>
      </w:r>
      <w:r>
        <w:rPr>
          <w:rtl/>
        </w:rPr>
        <w:t xml:space="preserve">، </w:t>
      </w:r>
      <w:r w:rsidRPr="00406B60">
        <w:rPr>
          <w:rtl/>
        </w:rPr>
        <w:t>دون الإجبار الّذي ينافي غرض التكليف</w:t>
      </w:r>
      <w:r>
        <w:rPr>
          <w:rtl/>
        </w:rPr>
        <w:t xml:space="preserve">، </w:t>
      </w:r>
      <w:r w:rsidRPr="00406B60">
        <w:rPr>
          <w:rtl/>
        </w:rPr>
        <w:t>لأنّ استحقاق الثواب لا يكون إلّا بالاختيار. فاختاروا العمى على الهدى</w:t>
      </w:r>
      <w:r>
        <w:rPr>
          <w:rtl/>
        </w:rPr>
        <w:t xml:space="preserve">، </w:t>
      </w:r>
      <w:r w:rsidRPr="00406B60">
        <w:rPr>
          <w:rtl/>
        </w:rPr>
        <w:t xml:space="preserve">فلأجل ذلك </w:t>
      </w:r>
      <w:r w:rsidRPr="000B1256">
        <w:rPr>
          <w:rStyle w:val="libAlaemChar"/>
          <w:rtl/>
        </w:rPr>
        <w:t>(</w:t>
      </w:r>
      <w:r w:rsidRPr="00824906">
        <w:rPr>
          <w:rStyle w:val="libAieChar"/>
          <w:rtl/>
        </w:rPr>
        <w:t>حَقَّ الْقَوْلُ مِنِّي</w:t>
      </w:r>
      <w:r w:rsidRPr="000B1256">
        <w:rPr>
          <w:rStyle w:val="libAlaemChar"/>
          <w:rtl/>
        </w:rPr>
        <w:t>)</w:t>
      </w:r>
      <w:r w:rsidRPr="00406B60">
        <w:rPr>
          <w:rtl/>
        </w:rPr>
        <w:t xml:space="preserve"> ثبت قضائي</w:t>
      </w:r>
      <w:r>
        <w:rPr>
          <w:rtl/>
        </w:rPr>
        <w:t xml:space="preserve">، </w:t>
      </w:r>
      <w:r w:rsidRPr="00406B60">
        <w:rPr>
          <w:rtl/>
        </w:rPr>
        <w:t>وسبق وعيدي.</w:t>
      </w:r>
    </w:p>
    <w:p w14:paraId="37C0A55B" w14:textId="77777777" w:rsidR="002A0DE2" w:rsidRPr="00406B60" w:rsidRDefault="002A0DE2" w:rsidP="00824906">
      <w:pPr>
        <w:pStyle w:val="libNormal"/>
        <w:rPr>
          <w:rtl/>
        </w:rPr>
      </w:pPr>
      <w:r w:rsidRPr="00406B60">
        <w:rPr>
          <w:rtl/>
        </w:rPr>
        <w:t>والقول من الله سبحانه بمنزلة القسم</w:t>
      </w:r>
      <w:r>
        <w:rPr>
          <w:rtl/>
        </w:rPr>
        <w:t xml:space="preserve">، </w:t>
      </w:r>
      <w:r w:rsidRPr="00406B60">
        <w:rPr>
          <w:rtl/>
        </w:rPr>
        <w:t>فلذلك أتى بجواب القسم</w:t>
      </w:r>
      <w:r>
        <w:rPr>
          <w:rtl/>
        </w:rPr>
        <w:t xml:space="preserve">، </w:t>
      </w:r>
      <w:r w:rsidRPr="00406B60">
        <w:rPr>
          <w:rtl/>
        </w:rPr>
        <w:t>فقال</w:t>
      </w:r>
      <w:r>
        <w:rPr>
          <w:rtl/>
        </w:rPr>
        <w:t xml:space="preserve">: </w:t>
      </w:r>
      <w:r w:rsidRPr="000B1256">
        <w:rPr>
          <w:rStyle w:val="libAlaemChar"/>
          <w:rtl/>
        </w:rPr>
        <w:t>(</w:t>
      </w:r>
      <w:r w:rsidRPr="00824906">
        <w:rPr>
          <w:rStyle w:val="libAieChar"/>
          <w:rtl/>
        </w:rPr>
        <w:t>لَأَمْلَأَنَّ جَهَنَّمَ مِنَ الْجِنَّةِ وَالنَّاسِ أَجْمَعِينَ</w:t>
      </w:r>
      <w:r w:rsidRPr="000B1256">
        <w:rPr>
          <w:rStyle w:val="libAlaemChar"/>
          <w:rtl/>
        </w:rPr>
        <w:t>)</w:t>
      </w:r>
      <w:r w:rsidRPr="00406B60">
        <w:rPr>
          <w:rtl/>
        </w:rPr>
        <w:t xml:space="preserve"> أي</w:t>
      </w:r>
      <w:r>
        <w:rPr>
          <w:rtl/>
        </w:rPr>
        <w:t xml:space="preserve">: </w:t>
      </w:r>
      <w:r w:rsidRPr="00406B60">
        <w:rPr>
          <w:rtl/>
        </w:rPr>
        <w:t>من كلا الصنفين الّذين اختاروا الكفر والجحود على الايمان والطاعة. ألا ترى إلى ما عقّبه به من قوله</w:t>
      </w:r>
      <w:r>
        <w:rPr>
          <w:rtl/>
        </w:rPr>
        <w:t xml:space="preserve">: </w:t>
      </w:r>
      <w:r w:rsidRPr="000B1256">
        <w:rPr>
          <w:rStyle w:val="libAlaemChar"/>
          <w:rtl/>
        </w:rPr>
        <w:t>(</w:t>
      </w:r>
      <w:r w:rsidRPr="00824906">
        <w:rPr>
          <w:rStyle w:val="libAieChar"/>
          <w:rtl/>
        </w:rPr>
        <w:t>فَذُوقُوا بِما نَسِيتُمْ لِقاءَ يَوْمِكُمْ هذا</w:t>
      </w:r>
      <w:r w:rsidRPr="000B1256">
        <w:rPr>
          <w:rStyle w:val="libAlaemChar"/>
          <w:rtl/>
        </w:rPr>
        <w:t>)</w:t>
      </w:r>
      <w:r w:rsidRPr="00406B60">
        <w:rPr>
          <w:rtl/>
        </w:rPr>
        <w:t xml:space="preserve"> فجعل ذوق العذاب نتيجة فعلهم</w:t>
      </w:r>
      <w:r>
        <w:rPr>
          <w:rtl/>
        </w:rPr>
        <w:t xml:space="preserve">، </w:t>
      </w:r>
      <w:r w:rsidRPr="00406B60">
        <w:rPr>
          <w:rtl/>
        </w:rPr>
        <w:t>من نسيان العاقبة</w:t>
      </w:r>
      <w:r>
        <w:rPr>
          <w:rtl/>
        </w:rPr>
        <w:t xml:space="preserve">، </w:t>
      </w:r>
      <w:r w:rsidRPr="00406B60">
        <w:rPr>
          <w:rtl/>
        </w:rPr>
        <w:t>وقلّة</w:t>
      </w:r>
    </w:p>
    <w:p w14:paraId="74946581" w14:textId="77777777" w:rsidR="002A0DE2" w:rsidRPr="00406B60" w:rsidRDefault="002A0DE2" w:rsidP="008F2859">
      <w:pPr>
        <w:pStyle w:val="libNormal0"/>
        <w:ind w:left="289"/>
        <w:rPr>
          <w:rtl/>
        </w:rPr>
      </w:pPr>
      <w:r>
        <w:rPr>
          <w:rtl/>
        </w:rPr>
        <w:br w:type="page"/>
      </w:r>
      <w:r w:rsidRPr="00406B60">
        <w:rPr>
          <w:rtl/>
        </w:rPr>
        <w:lastRenderedPageBreak/>
        <w:t>الفكر فيها</w:t>
      </w:r>
      <w:r>
        <w:rPr>
          <w:rtl/>
        </w:rPr>
        <w:t xml:space="preserve">، </w:t>
      </w:r>
      <w:r w:rsidRPr="00406B60">
        <w:rPr>
          <w:rtl/>
        </w:rPr>
        <w:t>وترك الاستعداد لها. والمراد بالنسيان</w:t>
      </w:r>
      <w:r>
        <w:rPr>
          <w:rtl/>
        </w:rPr>
        <w:t xml:space="preserve">: </w:t>
      </w:r>
      <w:r w:rsidRPr="00406B60">
        <w:rPr>
          <w:rtl/>
        </w:rPr>
        <w:t>خلاف التذكّر. يعني</w:t>
      </w:r>
      <w:r>
        <w:rPr>
          <w:rtl/>
        </w:rPr>
        <w:t xml:space="preserve">: </w:t>
      </w:r>
      <w:r w:rsidRPr="00406B60">
        <w:rPr>
          <w:rtl/>
        </w:rPr>
        <w:t>أنّ الانهماك في الشهوات أذهلكم وألهاكم عن تذكّر العاقبة</w:t>
      </w:r>
      <w:r>
        <w:rPr>
          <w:rtl/>
        </w:rPr>
        <w:t xml:space="preserve">، </w:t>
      </w:r>
      <w:r w:rsidRPr="00406B60">
        <w:rPr>
          <w:rtl/>
        </w:rPr>
        <w:t>وسلّط عليكم نسيانها.</w:t>
      </w:r>
    </w:p>
    <w:p w14:paraId="7C06F0B5" w14:textId="77777777" w:rsidR="002A0DE2" w:rsidRPr="00406B60" w:rsidRDefault="002A0DE2" w:rsidP="00824906">
      <w:pPr>
        <w:pStyle w:val="libNormal"/>
        <w:rPr>
          <w:rtl/>
        </w:rPr>
      </w:pPr>
      <w:r w:rsidRPr="00406B60">
        <w:rPr>
          <w:rtl/>
        </w:rPr>
        <w:t>ثمّ قال على سبيل المقابلة والمزاوجة</w:t>
      </w:r>
      <w:r>
        <w:rPr>
          <w:rtl/>
        </w:rPr>
        <w:t xml:space="preserve">: </w:t>
      </w:r>
      <w:r w:rsidRPr="000B1256">
        <w:rPr>
          <w:rStyle w:val="libAlaemChar"/>
          <w:rtl/>
        </w:rPr>
        <w:t>(</w:t>
      </w:r>
      <w:r w:rsidRPr="00824906">
        <w:rPr>
          <w:rStyle w:val="libAieChar"/>
          <w:rtl/>
        </w:rPr>
        <w:t>إِنَّا نَسِيناكُمْ</w:t>
      </w:r>
      <w:r w:rsidRPr="000B1256">
        <w:rPr>
          <w:rStyle w:val="libAlaemChar"/>
          <w:rtl/>
        </w:rPr>
        <w:t>)</w:t>
      </w:r>
      <w:r w:rsidRPr="00406B60">
        <w:rPr>
          <w:rtl/>
        </w:rPr>
        <w:t xml:space="preserve"> أي</w:t>
      </w:r>
      <w:r>
        <w:rPr>
          <w:rtl/>
        </w:rPr>
        <w:t xml:space="preserve">: </w:t>
      </w:r>
      <w:r w:rsidRPr="00406B60">
        <w:rPr>
          <w:rtl/>
        </w:rPr>
        <w:t>جازيناكم جزاء نسيانكم</w:t>
      </w:r>
      <w:r>
        <w:rPr>
          <w:rtl/>
        </w:rPr>
        <w:t xml:space="preserve">، </w:t>
      </w:r>
      <w:r w:rsidRPr="00406B60">
        <w:rPr>
          <w:rtl/>
        </w:rPr>
        <w:t>وتركناكم من الرحمة. أو تركناكم في العذاب ترك المنسيّ. وفي استئنافه وبناء الفعل على «إنّ» واسمها تشديد في الانتقام منهم.</w:t>
      </w:r>
    </w:p>
    <w:p w14:paraId="314D50DB" w14:textId="77777777" w:rsidR="002A0DE2" w:rsidRPr="00406B60" w:rsidRDefault="002A0DE2" w:rsidP="00824906">
      <w:pPr>
        <w:pStyle w:val="libNormal"/>
        <w:rPr>
          <w:rtl/>
        </w:rPr>
      </w:pPr>
      <w:r w:rsidRPr="000B1256">
        <w:rPr>
          <w:rStyle w:val="libAlaemChar"/>
          <w:rtl/>
        </w:rPr>
        <w:t>(</w:t>
      </w:r>
      <w:r w:rsidRPr="00824906">
        <w:rPr>
          <w:rStyle w:val="libAieChar"/>
          <w:rtl/>
        </w:rPr>
        <w:t>وَذُوقُوا عَذابَ الْخُلْدِ بِما كُنْتُمْ تَعْمَلُونَ</w:t>
      </w:r>
      <w:r w:rsidRPr="000B1256">
        <w:rPr>
          <w:rStyle w:val="libAlaemChar"/>
          <w:rtl/>
        </w:rPr>
        <w:t>)</w:t>
      </w:r>
      <w:r w:rsidRPr="00406B60">
        <w:rPr>
          <w:rtl/>
        </w:rPr>
        <w:t xml:space="preserve"> كرّر الأمر للتأكيد</w:t>
      </w:r>
      <w:r>
        <w:rPr>
          <w:rtl/>
        </w:rPr>
        <w:t xml:space="preserve">، </w:t>
      </w:r>
      <w:r w:rsidRPr="00406B60">
        <w:rPr>
          <w:rtl/>
        </w:rPr>
        <w:t>ولما نيط به من التصريح بمفعوله</w:t>
      </w:r>
      <w:r>
        <w:rPr>
          <w:rtl/>
        </w:rPr>
        <w:t xml:space="preserve">، </w:t>
      </w:r>
      <w:r w:rsidRPr="00406B60">
        <w:rPr>
          <w:rtl/>
        </w:rPr>
        <w:t>وتعليله بأفعالهم السيّئة</w:t>
      </w:r>
      <w:r>
        <w:rPr>
          <w:rtl/>
        </w:rPr>
        <w:t xml:space="preserve">، </w:t>
      </w:r>
      <w:r w:rsidRPr="00406B60">
        <w:rPr>
          <w:rtl/>
        </w:rPr>
        <w:t>من التكذيب والمعاصي</w:t>
      </w:r>
      <w:r>
        <w:rPr>
          <w:rtl/>
        </w:rPr>
        <w:t xml:space="preserve">، </w:t>
      </w:r>
      <w:r w:rsidRPr="00406B60">
        <w:rPr>
          <w:rtl/>
        </w:rPr>
        <w:t>كما علّله بتركهم تدبّر أمر العاقبة والتفكّر فيها</w:t>
      </w:r>
      <w:r>
        <w:rPr>
          <w:rtl/>
        </w:rPr>
        <w:t xml:space="preserve">، </w:t>
      </w:r>
      <w:r w:rsidRPr="00406B60">
        <w:rPr>
          <w:rtl/>
        </w:rPr>
        <w:t>دلالة على أنّ كلّا منهما يقتضي ذلك.</w:t>
      </w:r>
    </w:p>
    <w:p w14:paraId="7E23BA32" w14:textId="77777777" w:rsidR="002A0DE2" w:rsidRPr="00406B60" w:rsidRDefault="002A0DE2" w:rsidP="00824906">
      <w:pPr>
        <w:pStyle w:val="libNormal"/>
        <w:rPr>
          <w:rtl/>
        </w:rPr>
      </w:pPr>
      <w:r w:rsidRPr="00406B60">
        <w:rPr>
          <w:rtl/>
        </w:rPr>
        <w:t>والمعنى</w:t>
      </w:r>
      <w:r>
        <w:rPr>
          <w:rtl/>
        </w:rPr>
        <w:t xml:space="preserve">: </w:t>
      </w:r>
      <w:r w:rsidRPr="00406B60">
        <w:rPr>
          <w:rtl/>
        </w:rPr>
        <w:t xml:space="preserve">فذوقوا هذا </w:t>
      </w:r>
      <w:r>
        <w:rPr>
          <w:rtl/>
        </w:rPr>
        <w:t>ـ</w:t>
      </w:r>
      <w:r w:rsidRPr="00406B60">
        <w:rPr>
          <w:rtl/>
        </w:rPr>
        <w:t xml:space="preserve"> أي</w:t>
      </w:r>
      <w:r>
        <w:rPr>
          <w:rtl/>
        </w:rPr>
        <w:t xml:space="preserve">: </w:t>
      </w:r>
      <w:r w:rsidRPr="00406B60">
        <w:rPr>
          <w:rtl/>
        </w:rPr>
        <w:t xml:space="preserve">ما أنتم فيه من نكس الرؤوس والخزي </w:t>
      </w:r>
      <w:r>
        <w:rPr>
          <w:rtl/>
        </w:rPr>
        <w:t>ـ</w:t>
      </w:r>
      <w:r w:rsidRPr="00406B60">
        <w:rPr>
          <w:rtl/>
        </w:rPr>
        <w:t xml:space="preserve"> بسبب نسيان اللقاء</w:t>
      </w:r>
      <w:r>
        <w:rPr>
          <w:rtl/>
        </w:rPr>
        <w:t xml:space="preserve">، </w:t>
      </w:r>
      <w:r w:rsidRPr="00406B60">
        <w:rPr>
          <w:rtl/>
        </w:rPr>
        <w:t>وذوقوا العذاب المخلّد في جهنّم</w:t>
      </w:r>
      <w:r>
        <w:rPr>
          <w:rtl/>
        </w:rPr>
        <w:t xml:space="preserve">، </w:t>
      </w:r>
      <w:r w:rsidRPr="00406B60">
        <w:rPr>
          <w:rtl/>
        </w:rPr>
        <w:t>بسبب ما عملتم من المعاصي والكبائر الموبقة.</w:t>
      </w:r>
    </w:p>
    <w:p w14:paraId="3BAB0BCC"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إِنَّما يُؤْمِنُ بِآياتِنَا الَّذِينَ إِذا ذُكِّرُوا بِها خَرُّوا سُجَّداً وَسَبَّحُوا بِحَمْدِ رَبِّهِمْ وَهُمْ لا يَسْتَكْبِرُونَ (15) تَتَجافى جُنُوبُهُمْ عَنِ الْمَضاجِعِ يَدْعُونَ رَبَّهُمْ خَوْفاً وَطَمَعاً وَمِمَّا رَزَقْناهُمْ يُنْفِقُونَ (16) فَلا تَعْلَمُ نَفْسٌ ما أُخْفِيَ لَهُمْ مِنْ قُرَّةِ أَعْيُنٍ جَزاءً بِما كانُوا يَعْمَلُونَ (17) أَفَمَنْ كانَ مُؤْمِناً كَمَنْ كانَ فاسِقاً لا يَسْتَوُونَ (18) أَمَّا الَّذِينَ آمَنُوا وَعَمِلُوا الصَّالِحاتِ فَلَهُمْ جَنَّاتُ الْمَأْوى نُزُلاً بِما كانُوا يَعْمَلُونَ (19) وَأَمَّا الَّذِينَ فَسَقُوا فَمَأْواهُمُ النَّارُ كُلَّما أَرادُوا أَنْ</w:t>
      </w:r>
    </w:p>
    <w:p w14:paraId="2BF05FDC" w14:textId="77777777" w:rsidR="002A0DE2" w:rsidRPr="00406B60" w:rsidRDefault="002A0DE2" w:rsidP="008F2859">
      <w:pPr>
        <w:pStyle w:val="libNormal0"/>
        <w:ind w:left="289"/>
        <w:rPr>
          <w:rtl/>
        </w:rPr>
      </w:pPr>
      <w:r>
        <w:rPr>
          <w:rtl/>
        </w:rPr>
        <w:br w:type="page"/>
      </w:r>
      <w:r w:rsidRPr="00824906">
        <w:rPr>
          <w:rStyle w:val="libAieChar"/>
          <w:rtl/>
        </w:rPr>
        <w:lastRenderedPageBreak/>
        <w:t>يَخْرُجُوا مِنْها أُعِيدُوا فِيها وَقِيلَ لَهُمْ ذُوقُوا عَذابَ النَّارِ الَّذِي كُنْتُمْ بِهِ تُكَذِّبُونَ (20) وَلَنُذِيقَنَّهُمْ مِنَ الْعَذابِ الْأَدْنى دُونَ الْعَذابِ الْأَكْبَرِ لَعَلَّهُمْ يَرْجِعُونَ (21) وَمَنْ أَظْلَمُ مِمَّنْ ذُكِّرَ بِآياتِ رَبِّهِ ثُمَّ أَعْرَضَ عَنْها إِنَّا مِنَ الْمُجْرِمِينَ مُنْتَقِمُونَ (22)</w:t>
      </w:r>
      <w:r w:rsidRPr="000B1256">
        <w:rPr>
          <w:rStyle w:val="libAlaemChar"/>
          <w:rtl/>
        </w:rPr>
        <w:t>)</w:t>
      </w:r>
    </w:p>
    <w:p w14:paraId="3F9A5117" w14:textId="77777777" w:rsidR="002A0DE2" w:rsidRPr="00406B60" w:rsidRDefault="002A0DE2" w:rsidP="00824906">
      <w:pPr>
        <w:pStyle w:val="libNormal"/>
        <w:rPr>
          <w:rtl/>
        </w:rPr>
      </w:pPr>
      <w:r w:rsidRPr="00406B60">
        <w:rPr>
          <w:rtl/>
        </w:rPr>
        <w:t>ثمّ أخبر سبحانه عن حال المؤمنين بقوله</w:t>
      </w:r>
      <w:r>
        <w:rPr>
          <w:rtl/>
        </w:rPr>
        <w:t xml:space="preserve">: </w:t>
      </w:r>
      <w:r w:rsidRPr="000B1256">
        <w:rPr>
          <w:rStyle w:val="libAlaemChar"/>
          <w:rtl/>
        </w:rPr>
        <w:t>(</w:t>
      </w:r>
      <w:r w:rsidRPr="00824906">
        <w:rPr>
          <w:rStyle w:val="libAieChar"/>
          <w:rtl/>
        </w:rPr>
        <w:t>إِنَّما يُؤْمِنُ بِآياتِنَا</w:t>
      </w:r>
      <w:r w:rsidRPr="000B1256">
        <w:rPr>
          <w:rStyle w:val="libAlaemChar"/>
          <w:rtl/>
        </w:rPr>
        <w:t>)</w:t>
      </w:r>
      <w:r w:rsidRPr="00406B60">
        <w:rPr>
          <w:rtl/>
        </w:rPr>
        <w:t xml:space="preserve"> أي</w:t>
      </w:r>
      <w:r>
        <w:rPr>
          <w:rtl/>
        </w:rPr>
        <w:t xml:space="preserve">: </w:t>
      </w:r>
      <w:r w:rsidRPr="00406B60">
        <w:rPr>
          <w:rtl/>
        </w:rPr>
        <w:t xml:space="preserve">يصدّق بالقرآن وسائر حججنا </w:t>
      </w:r>
      <w:r w:rsidRPr="000B1256">
        <w:rPr>
          <w:rStyle w:val="libAlaemChar"/>
          <w:rtl/>
        </w:rPr>
        <w:t>(</w:t>
      </w:r>
      <w:r w:rsidRPr="00824906">
        <w:rPr>
          <w:rStyle w:val="libAieChar"/>
          <w:rtl/>
        </w:rPr>
        <w:t>الَّذِينَ إِذا ذُكِّرُوا بِها</w:t>
      </w:r>
      <w:r w:rsidRPr="000B1256">
        <w:rPr>
          <w:rStyle w:val="libAlaemChar"/>
          <w:rtl/>
        </w:rPr>
        <w:t>)</w:t>
      </w:r>
      <w:r w:rsidRPr="00406B60">
        <w:rPr>
          <w:rtl/>
        </w:rPr>
        <w:t xml:space="preserve"> وعظوا بها </w:t>
      </w:r>
      <w:r w:rsidRPr="000B1256">
        <w:rPr>
          <w:rStyle w:val="libAlaemChar"/>
          <w:rtl/>
        </w:rPr>
        <w:t>(</w:t>
      </w:r>
      <w:r w:rsidRPr="00824906">
        <w:rPr>
          <w:rStyle w:val="libAieChar"/>
          <w:rtl/>
        </w:rPr>
        <w:t>خَرُّوا سُجَّداً</w:t>
      </w:r>
      <w:r w:rsidRPr="000B1256">
        <w:rPr>
          <w:rStyle w:val="libAlaemChar"/>
          <w:rtl/>
        </w:rPr>
        <w:t>)</w:t>
      </w:r>
      <w:r w:rsidRPr="00406B60">
        <w:rPr>
          <w:rtl/>
        </w:rPr>
        <w:t xml:space="preserve"> خوفا من عذاب الله</w:t>
      </w:r>
      <w:r>
        <w:rPr>
          <w:rtl/>
        </w:rPr>
        <w:t xml:space="preserve">، </w:t>
      </w:r>
      <w:r w:rsidRPr="00406B60">
        <w:rPr>
          <w:rtl/>
        </w:rPr>
        <w:t xml:space="preserve">وتواضعا وخشوعا وامتثالا له </w:t>
      </w:r>
      <w:r w:rsidRPr="000B1256">
        <w:rPr>
          <w:rStyle w:val="libAlaemChar"/>
          <w:rtl/>
        </w:rPr>
        <w:t>(</w:t>
      </w:r>
      <w:r w:rsidRPr="00824906">
        <w:rPr>
          <w:rStyle w:val="libAieChar"/>
          <w:rtl/>
        </w:rPr>
        <w:t>وَسَبَّحُوا</w:t>
      </w:r>
      <w:r w:rsidRPr="000B1256">
        <w:rPr>
          <w:rStyle w:val="libAlaemChar"/>
          <w:rtl/>
        </w:rPr>
        <w:t>)</w:t>
      </w:r>
      <w:r w:rsidRPr="00406B60">
        <w:rPr>
          <w:rtl/>
        </w:rPr>
        <w:t xml:space="preserve"> ونزّهوه عمّا لا يليق به</w:t>
      </w:r>
      <w:r>
        <w:rPr>
          <w:rtl/>
        </w:rPr>
        <w:t xml:space="preserve">، </w:t>
      </w:r>
      <w:r w:rsidRPr="00406B60">
        <w:rPr>
          <w:rtl/>
        </w:rPr>
        <w:t xml:space="preserve">كالعجز عن البعث </w:t>
      </w:r>
      <w:r w:rsidRPr="000B1256">
        <w:rPr>
          <w:rStyle w:val="libAlaemChar"/>
          <w:rtl/>
        </w:rPr>
        <w:t>(</w:t>
      </w:r>
      <w:r w:rsidRPr="00824906">
        <w:rPr>
          <w:rStyle w:val="libAieChar"/>
          <w:rtl/>
        </w:rPr>
        <w:t>بِحَمْدِ رَبِّهِمْ</w:t>
      </w:r>
      <w:r w:rsidRPr="000B1256">
        <w:rPr>
          <w:rStyle w:val="libAlaemChar"/>
          <w:rtl/>
        </w:rPr>
        <w:t>)</w:t>
      </w:r>
      <w:r w:rsidRPr="00406B60">
        <w:rPr>
          <w:rtl/>
        </w:rPr>
        <w:t xml:space="preserve"> حامدين له</w:t>
      </w:r>
      <w:r>
        <w:rPr>
          <w:rtl/>
        </w:rPr>
        <w:t xml:space="preserve">، </w:t>
      </w:r>
      <w:r w:rsidRPr="00406B60">
        <w:rPr>
          <w:rtl/>
        </w:rPr>
        <w:t>شكرا على ما وفّقهم للإسلام</w:t>
      </w:r>
      <w:r>
        <w:rPr>
          <w:rtl/>
        </w:rPr>
        <w:t xml:space="preserve">، </w:t>
      </w:r>
      <w:r w:rsidRPr="00406B60">
        <w:rPr>
          <w:rtl/>
        </w:rPr>
        <w:t xml:space="preserve">وآتاهم الهدى </w:t>
      </w:r>
      <w:r w:rsidRPr="000B1256">
        <w:rPr>
          <w:rStyle w:val="libAlaemChar"/>
          <w:rtl/>
        </w:rPr>
        <w:t>(</w:t>
      </w:r>
      <w:r w:rsidRPr="00824906">
        <w:rPr>
          <w:rStyle w:val="libAieChar"/>
          <w:rtl/>
        </w:rPr>
        <w:t>وَهُمْ لا يَسْتَكْبِرُونَ</w:t>
      </w:r>
      <w:r w:rsidRPr="000B1256">
        <w:rPr>
          <w:rStyle w:val="libAlaemChar"/>
          <w:rtl/>
        </w:rPr>
        <w:t>)</w:t>
      </w:r>
      <w:r w:rsidRPr="00406B60">
        <w:rPr>
          <w:rtl/>
        </w:rPr>
        <w:t xml:space="preserve"> عن الإيمان</w:t>
      </w:r>
      <w:r>
        <w:rPr>
          <w:rtl/>
        </w:rPr>
        <w:t xml:space="preserve">، </w:t>
      </w:r>
      <w:r w:rsidRPr="00406B60">
        <w:rPr>
          <w:rtl/>
        </w:rPr>
        <w:t>ولا يستنكفون عن طاعته</w:t>
      </w:r>
      <w:r>
        <w:rPr>
          <w:rtl/>
        </w:rPr>
        <w:t xml:space="preserve">، </w:t>
      </w:r>
      <w:r w:rsidRPr="00406B60">
        <w:rPr>
          <w:rtl/>
        </w:rPr>
        <w:t>كما يفعل من يصرّ مستكبرا كأن لم يسمعها. ومثله قوله</w:t>
      </w:r>
      <w:r>
        <w:rPr>
          <w:rtl/>
        </w:rPr>
        <w:t xml:space="preserve">: </w:t>
      </w:r>
      <w:r w:rsidRPr="000B1256">
        <w:rPr>
          <w:rStyle w:val="libAlaemChar"/>
          <w:rtl/>
        </w:rPr>
        <w:t>(</w:t>
      </w:r>
      <w:r w:rsidRPr="00824906">
        <w:rPr>
          <w:rStyle w:val="libAieChar"/>
          <w:rtl/>
        </w:rPr>
        <w:t>إِنَّ الَّذِينَ أُوتُوا الْعِلْمَ مِنْ قَبْلِهِ إِذا يُتْلى عَلَيْهِمْ يَخِرُّونَ لِلْأَذْقانِ سُجَّداً وَيَقُولُونَ سُبْحانَ رَبِّنا</w:t>
      </w:r>
      <w:r w:rsidRPr="000B1256">
        <w:rPr>
          <w:rStyle w:val="libAlaemChar"/>
          <w:rtl/>
        </w:rPr>
        <w:t>)</w:t>
      </w:r>
      <w:r w:rsidRPr="00406B60">
        <w:rPr>
          <w:rtl/>
        </w:rPr>
        <w:t xml:space="preserve"> </w:t>
      </w:r>
      <w:r w:rsidRPr="00DB1CAE">
        <w:rPr>
          <w:rStyle w:val="libFootnotenumChar"/>
          <w:rtl/>
        </w:rPr>
        <w:t>(1)</w:t>
      </w:r>
      <w:r>
        <w:rPr>
          <w:rtl/>
        </w:rPr>
        <w:t>.</w:t>
      </w:r>
    </w:p>
    <w:p w14:paraId="1E25B4DA" w14:textId="77777777" w:rsidR="002A0DE2" w:rsidRPr="00406B60" w:rsidRDefault="002A0DE2" w:rsidP="00824906">
      <w:pPr>
        <w:pStyle w:val="libNormal"/>
        <w:rPr>
          <w:rtl/>
        </w:rPr>
      </w:pPr>
      <w:r w:rsidRPr="00406B60">
        <w:rPr>
          <w:rtl/>
        </w:rPr>
        <w:t>ثمّ وصف سبحانه المؤمنين المذكورين</w:t>
      </w:r>
      <w:r>
        <w:rPr>
          <w:rtl/>
        </w:rPr>
        <w:t xml:space="preserve">، </w:t>
      </w:r>
      <w:r w:rsidRPr="00406B60">
        <w:rPr>
          <w:rtl/>
        </w:rPr>
        <w:t>فقال</w:t>
      </w:r>
      <w:r>
        <w:rPr>
          <w:rtl/>
        </w:rPr>
        <w:t xml:space="preserve">: </w:t>
      </w:r>
      <w:r w:rsidRPr="000B1256">
        <w:rPr>
          <w:rStyle w:val="libAlaemChar"/>
          <w:rtl/>
        </w:rPr>
        <w:t>(</w:t>
      </w:r>
      <w:r w:rsidRPr="00824906">
        <w:rPr>
          <w:rStyle w:val="libAieChar"/>
          <w:rtl/>
        </w:rPr>
        <w:t>تَتَجافى جُنُوبُهُمْ</w:t>
      </w:r>
      <w:r w:rsidRPr="000B1256">
        <w:rPr>
          <w:rStyle w:val="libAlaemChar"/>
          <w:rtl/>
        </w:rPr>
        <w:t>)</w:t>
      </w:r>
      <w:r w:rsidRPr="00406B60">
        <w:rPr>
          <w:rtl/>
        </w:rPr>
        <w:t xml:space="preserve"> ترتفع وتتنحّى </w:t>
      </w:r>
      <w:r w:rsidRPr="000B1256">
        <w:rPr>
          <w:rStyle w:val="libAlaemChar"/>
          <w:rtl/>
        </w:rPr>
        <w:t>(</w:t>
      </w:r>
      <w:r w:rsidRPr="00824906">
        <w:rPr>
          <w:rStyle w:val="libAieChar"/>
          <w:rtl/>
        </w:rPr>
        <w:t>عَنِ الْمَضاجِعِ</w:t>
      </w:r>
      <w:r w:rsidRPr="000B1256">
        <w:rPr>
          <w:rStyle w:val="libAlaemChar"/>
          <w:rtl/>
        </w:rPr>
        <w:t>)</w:t>
      </w:r>
      <w:r w:rsidRPr="00406B60">
        <w:rPr>
          <w:rtl/>
        </w:rPr>
        <w:t xml:space="preserve"> الفرش ومواضع النوم </w:t>
      </w:r>
      <w:r w:rsidRPr="000B1256">
        <w:rPr>
          <w:rStyle w:val="libAlaemChar"/>
          <w:rtl/>
        </w:rPr>
        <w:t>(</w:t>
      </w:r>
      <w:r w:rsidRPr="00824906">
        <w:rPr>
          <w:rStyle w:val="libAieChar"/>
          <w:rtl/>
        </w:rPr>
        <w:t>يَدْعُونَ رَبَّهُمْ</w:t>
      </w:r>
      <w:r w:rsidRPr="000B1256">
        <w:rPr>
          <w:rStyle w:val="libAlaemChar"/>
          <w:rtl/>
        </w:rPr>
        <w:t>)</w:t>
      </w:r>
      <w:r w:rsidRPr="00406B60">
        <w:rPr>
          <w:rtl/>
        </w:rPr>
        <w:t xml:space="preserve"> داعين إيّاه</w:t>
      </w:r>
      <w:r>
        <w:rPr>
          <w:rtl/>
        </w:rPr>
        <w:t xml:space="preserve">، </w:t>
      </w:r>
      <w:r w:rsidRPr="00406B60">
        <w:rPr>
          <w:rtl/>
        </w:rPr>
        <w:t xml:space="preserve">أو عابدين </w:t>
      </w:r>
      <w:r w:rsidRPr="000B1256">
        <w:rPr>
          <w:rStyle w:val="libAlaemChar"/>
          <w:rtl/>
        </w:rPr>
        <w:t>(</w:t>
      </w:r>
      <w:r w:rsidRPr="00824906">
        <w:rPr>
          <w:rStyle w:val="libAieChar"/>
          <w:rtl/>
        </w:rPr>
        <w:t>خَوْفاً</w:t>
      </w:r>
      <w:r w:rsidRPr="000B1256">
        <w:rPr>
          <w:rStyle w:val="libAlaemChar"/>
          <w:rtl/>
        </w:rPr>
        <w:t>)</w:t>
      </w:r>
      <w:r w:rsidRPr="00406B60">
        <w:rPr>
          <w:rtl/>
        </w:rPr>
        <w:t xml:space="preserve"> لأجل خوفهم من سخطه </w:t>
      </w:r>
      <w:r w:rsidRPr="000B1256">
        <w:rPr>
          <w:rStyle w:val="libAlaemChar"/>
          <w:rtl/>
        </w:rPr>
        <w:t>(</w:t>
      </w:r>
      <w:r w:rsidRPr="00824906">
        <w:rPr>
          <w:rStyle w:val="libAieChar"/>
          <w:rtl/>
        </w:rPr>
        <w:t>وَطَمَعاً</w:t>
      </w:r>
      <w:r w:rsidRPr="000B1256">
        <w:rPr>
          <w:rStyle w:val="libAlaemChar"/>
          <w:rtl/>
        </w:rPr>
        <w:t>)</w:t>
      </w:r>
      <w:r w:rsidRPr="00406B60">
        <w:rPr>
          <w:rtl/>
        </w:rPr>
        <w:t xml:space="preserve"> ولأجل طمعهم في رحمته.</w:t>
      </w:r>
      <w:r>
        <w:rPr>
          <w:rFonts w:hint="cs"/>
          <w:rtl/>
        </w:rPr>
        <w:t xml:space="preserve"> </w:t>
      </w:r>
      <w:r w:rsidRPr="00406B60">
        <w:rPr>
          <w:rtl/>
        </w:rPr>
        <w:t xml:space="preserve">وعن النبيّ </w:t>
      </w:r>
      <w:r w:rsidRPr="000B1256">
        <w:rPr>
          <w:rStyle w:val="libAlaemChar"/>
          <w:rtl/>
        </w:rPr>
        <w:t>صلى‌الله‌عليه‌وآله‌وسلم</w:t>
      </w:r>
      <w:r w:rsidRPr="00406B60">
        <w:rPr>
          <w:rtl/>
        </w:rPr>
        <w:t xml:space="preserve"> في تفسيرها</w:t>
      </w:r>
      <w:r>
        <w:rPr>
          <w:rtl/>
        </w:rPr>
        <w:t xml:space="preserve">: </w:t>
      </w:r>
      <w:r w:rsidRPr="00406B60">
        <w:rPr>
          <w:rtl/>
        </w:rPr>
        <w:t>قيام العبد من الليل.</w:t>
      </w:r>
    </w:p>
    <w:p w14:paraId="2797CC57" w14:textId="77777777" w:rsidR="002A0DE2" w:rsidRPr="00406B60" w:rsidRDefault="002A0DE2" w:rsidP="00824906">
      <w:pPr>
        <w:pStyle w:val="libNormal"/>
        <w:rPr>
          <w:rtl/>
        </w:rPr>
      </w:pPr>
      <w:r w:rsidRPr="00406B60">
        <w:rPr>
          <w:rtl/>
        </w:rPr>
        <w:t>وروى الواحدي بالإسناد عن معاذ بن جبل قال</w:t>
      </w:r>
      <w:r>
        <w:rPr>
          <w:rtl/>
        </w:rPr>
        <w:t xml:space="preserve">: </w:t>
      </w:r>
      <w:r w:rsidRPr="00406B60">
        <w:rPr>
          <w:rtl/>
        </w:rPr>
        <w:t xml:space="preserve">بينا نحن مع رسول الله </w:t>
      </w:r>
      <w:r w:rsidRPr="000B1256">
        <w:rPr>
          <w:rStyle w:val="libAlaemChar"/>
          <w:rtl/>
        </w:rPr>
        <w:t>صلى‌الله‌عليه‌وآله‌وسلم</w:t>
      </w:r>
      <w:r w:rsidRPr="00406B60">
        <w:rPr>
          <w:rtl/>
        </w:rPr>
        <w:t xml:space="preserve"> في غزوة تبوك</w:t>
      </w:r>
      <w:r>
        <w:rPr>
          <w:rtl/>
        </w:rPr>
        <w:t xml:space="preserve">، </w:t>
      </w:r>
      <w:r w:rsidRPr="00406B60">
        <w:rPr>
          <w:rtl/>
        </w:rPr>
        <w:t>وقد أصابنا الحرّ</w:t>
      </w:r>
      <w:r>
        <w:rPr>
          <w:rtl/>
        </w:rPr>
        <w:t xml:space="preserve">، </w:t>
      </w:r>
      <w:r w:rsidRPr="00406B60">
        <w:rPr>
          <w:rtl/>
        </w:rPr>
        <w:t>فتفرّق القوم</w:t>
      </w:r>
      <w:r>
        <w:rPr>
          <w:rtl/>
        </w:rPr>
        <w:t xml:space="preserve">، </w:t>
      </w:r>
      <w:r w:rsidRPr="00406B60">
        <w:rPr>
          <w:rtl/>
        </w:rPr>
        <w:t xml:space="preserve">فإذا رسول الله </w:t>
      </w:r>
      <w:r w:rsidRPr="000B1256">
        <w:rPr>
          <w:rStyle w:val="libAlaemChar"/>
          <w:rtl/>
        </w:rPr>
        <w:t>صلى‌الله‌عليه‌وآله‌وسلم</w:t>
      </w:r>
      <w:r w:rsidRPr="00406B60">
        <w:rPr>
          <w:rtl/>
        </w:rPr>
        <w:t xml:space="preserve"> أقربهم منّي</w:t>
      </w:r>
      <w:r>
        <w:rPr>
          <w:rtl/>
        </w:rPr>
        <w:t xml:space="preserve">، </w:t>
      </w:r>
      <w:r w:rsidRPr="00406B60">
        <w:rPr>
          <w:rtl/>
        </w:rPr>
        <w:t>فدنوت منه فقلت</w:t>
      </w:r>
      <w:r>
        <w:rPr>
          <w:rtl/>
        </w:rPr>
        <w:t xml:space="preserve">: </w:t>
      </w:r>
      <w:r w:rsidRPr="00406B60">
        <w:rPr>
          <w:rtl/>
        </w:rPr>
        <w:t>يا رسول الله أنبئني بعمل يدخلني الجنّة ،</w:t>
      </w:r>
    </w:p>
    <w:p w14:paraId="0586E17A" w14:textId="77777777" w:rsidR="002A0DE2" w:rsidRPr="00406B60" w:rsidRDefault="002A0DE2" w:rsidP="002F70F0">
      <w:pPr>
        <w:pStyle w:val="libLine"/>
        <w:rPr>
          <w:rtl/>
        </w:rPr>
      </w:pPr>
      <w:r w:rsidRPr="00406B60">
        <w:rPr>
          <w:rtl/>
        </w:rPr>
        <w:t>__________________</w:t>
      </w:r>
    </w:p>
    <w:p w14:paraId="2284BDD2" w14:textId="77777777" w:rsidR="002A0DE2" w:rsidRPr="00406B60" w:rsidRDefault="002A0DE2" w:rsidP="00A95425">
      <w:pPr>
        <w:pStyle w:val="libFootnote0"/>
        <w:rPr>
          <w:rtl/>
        </w:rPr>
      </w:pPr>
      <w:r>
        <w:rPr>
          <w:rtl/>
        </w:rPr>
        <w:t>(</w:t>
      </w:r>
      <w:r w:rsidRPr="00406B60">
        <w:rPr>
          <w:rtl/>
        </w:rPr>
        <w:t>1) الإسراء</w:t>
      </w:r>
      <w:r>
        <w:rPr>
          <w:rtl/>
        </w:rPr>
        <w:t xml:space="preserve">: </w:t>
      </w:r>
      <w:r w:rsidRPr="00406B60">
        <w:rPr>
          <w:rtl/>
        </w:rPr>
        <w:t xml:space="preserve">107 </w:t>
      </w:r>
      <w:r>
        <w:rPr>
          <w:rtl/>
        </w:rPr>
        <w:t>ـ</w:t>
      </w:r>
      <w:r w:rsidRPr="00406B60">
        <w:rPr>
          <w:rtl/>
        </w:rPr>
        <w:t xml:space="preserve"> 108.</w:t>
      </w:r>
    </w:p>
    <w:p w14:paraId="5972D31D" w14:textId="77777777" w:rsidR="002A0DE2" w:rsidRPr="00406B60" w:rsidRDefault="002A0DE2" w:rsidP="008F2859">
      <w:pPr>
        <w:pStyle w:val="libNormal0"/>
        <w:ind w:left="289"/>
        <w:rPr>
          <w:rtl/>
        </w:rPr>
      </w:pPr>
      <w:r>
        <w:rPr>
          <w:rtl/>
        </w:rPr>
        <w:br w:type="page"/>
      </w:r>
      <w:r>
        <w:rPr>
          <w:rtl/>
        </w:rPr>
        <w:lastRenderedPageBreak/>
        <w:t>و</w:t>
      </w:r>
      <w:r w:rsidRPr="00406B60">
        <w:rPr>
          <w:rtl/>
        </w:rPr>
        <w:t>يباعدني من النار.</w:t>
      </w:r>
    </w:p>
    <w:p w14:paraId="2519F7B9" w14:textId="77777777" w:rsidR="002A0DE2" w:rsidRPr="00406B60" w:rsidRDefault="002A0DE2" w:rsidP="00824906">
      <w:pPr>
        <w:pStyle w:val="libNormal"/>
        <w:rPr>
          <w:rtl/>
        </w:rPr>
      </w:pPr>
      <w:r w:rsidRPr="00406B60">
        <w:rPr>
          <w:rtl/>
        </w:rPr>
        <w:t>فقال</w:t>
      </w:r>
      <w:r>
        <w:rPr>
          <w:rtl/>
        </w:rPr>
        <w:t xml:space="preserve">: </w:t>
      </w:r>
      <w:r w:rsidRPr="00406B60">
        <w:rPr>
          <w:rtl/>
        </w:rPr>
        <w:t>سألت عن عظيم</w:t>
      </w:r>
      <w:r>
        <w:rPr>
          <w:rtl/>
        </w:rPr>
        <w:t xml:space="preserve">، </w:t>
      </w:r>
      <w:r w:rsidRPr="00406B60">
        <w:rPr>
          <w:rtl/>
        </w:rPr>
        <w:t>وإنّه ليسير على من يسّره الله عليه ؛ تعبد الله</w:t>
      </w:r>
      <w:r>
        <w:rPr>
          <w:rtl/>
        </w:rPr>
        <w:t xml:space="preserve">، </w:t>
      </w:r>
      <w:r w:rsidRPr="00406B60">
        <w:rPr>
          <w:rtl/>
        </w:rPr>
        <w:t>ولا تشرك به شيئا</w:t>
      </w:r>
      <w:r>
        <w:rPr>
          <w:rtl/>
        </w:rPr>
        <w:t xml:space="preserve">، </w:t>
      </w:r>
      <w:r w:rsidRPr="00406B60">
        <w:rPr>
          <w:rtl/>
        </w:rPr>
        <w:t>وتقيم الصلاة المكتوبة</w:t>
      </w:r>
      <w:r>
        <w:rPr>
          <w:rtl/>
        </w:rPr>
        <w:t xml:space="preserve">، </w:t>
      </w:r>
      <w:r w:rsidRPr="00406B60">
        <w:rPr>
          <w:rtl/>
        </w:rPr>
        <w:t>وتؤدّي الزكاة المفروضة</w:t>
      </w:r>
      <w:r>
        <w:rPr>
          <w:rtl/>
        </w:rPr>
        <w:t xml:space="preserve">، </w:t>
      </w:r>
      <w:r w:rsidRPr="00406B60">
        <w:rPr>
          <w:rtl/>
        </w:rPr>
        <w:t>وتصوم شهر رمضان.</w:t>
      </w:r>
    </w:p>
    <w:p w14:paraId="7041352B" w14:textId="77777777" w:rsidR="002A0DE2" w:rsidRPr="00406B60" w:rsidRDefault="002A0DE2" w:rsidP="00824906">
      <w:pPr>
        <w:pStyle w:val="libNormal"/>
        <w:rPr>
          <w:rtl/>
        </w:rPr>
      </w:pPr>
      <w:r w:rsidRPr="00406B60">
        <w:rPr>
          <w:rtl/>
        </w:rPr>
        <w:t>قال</w:t>
      </w:r>
      <w:r>
        <w:rPr>
          <w:rtl/>
        </w:rPr>
        <w:t xml:space="preserve">: </w:t>
      </w:r>
      <w:r w:rsidRPr="00406B60">
        <w:rPr>
          <w:rtl/>
        </w:rPr>
        <w:t>وإن شئت أنبأتك بأبواب الخير.</w:t>
      </w:r>
    </w:p>
    <w:p w14:paraId="10A19EF8" w14:textId="77777777" w:rsidR="002A0DE2" w:rsidRPr="00406B60" w:rsidRDefault="002A0DE2" w:rsidP="00824906">
      <w:pPr>
        <w:pStyle w:val="libNormal"/>
        <w:rPr>
          <w:rtl/>
        </w:rPr>
      </w:pPr>
      <w:r w:rsidRPr="00406B60">
        <w:rPr>
          <w:rtl/>
        </w:rPr>
        <w:t>قال</w:t>
      </w:r>
      <w:r>
        <w:rPr>
          <w:rtl/>
        </w:rPr>
        <w:t xml:space="preserve">: </w:t>
      </w:r>
      <w:r w:rsidRPr="00406B60">
        <w:rPr>
          <w:rtl/>
        </w:rPr>
        <w:t>قلت</w:t>
      </w:r>
      <w:r>
        <w:rPr>
          <w:rtl/>
        </w:rPr>
        <w:t xml:space="preserve">: </w:t>
      </w:r>
      <w:r w:rsidRPr="00406B60">
        <w:rPr>
          <w:rtl/>
        </w:rPr>
        <w:t>أجل يا رسول الله.</w:t>
      </w:r>
    </w:p>
    <w:p w14:paraId="235C5CBF" w14:textId="77777777" w:rsidR="002A0DE2" w:rsidRPr="00406B60" w:rsidRDefault="002A0DE2" w:rsidP="00824906">
      <w:pPr>
        <w:pStyle w:val="libNormal"/>
        <w:rPr>
          <w:rtl/>
        </w:rPr>
      </w:pPr>
      <w:r w:rsidRPr="00406B60">
        <w:rPr>
          <w:rtl/>
        </w:rPr>
        <w:t>قال</w:t>
      </w:r>
      <w:r>
        <w:rPr>
          <w:rtl/>
        </w:rPr>
        <w:t xml:space="preserve">: </w:t>
      </w:r>
      <w:r w:rsidRPr="00406B60">
        <w:rPr>
          <w:rtl/>
        </w:rPr>
        <w:t>الصوم جنّة. والصدقة تكفّر الخطيئة. وقيام الرجل في جوف الليل يبتغي وجه الله. ثمّ قرأ هذه الآية</w:t>
      </w:r>
      <w:r>
        <w:rPr>
          <w:rtl/>
        </w:rPr>
        <w:t xml:space="preserve">: </w:t>
      </w:r>
      <w:r w:rsidRPr="000B1256">
        <w:rPr>
          <w:rStyle w:val="libAlaemChar"/>
          <w:rtl/>
        </w:rPr>
        <w:t>(</w:t>
      </w:r>
      <w:r w:rsidRPr="00824906">
        <w:rPr>
          <w:rStyle w:val="libAieChar"/>
          <w:rtl/>
        </w:rPr>
        <w:t>تَتَجافى جُنُوبُهُمْ عَنِ الْمَضاجِعِ</w:t>
      </w:r>
      <w:r w:rsidRPr="000B1256">
        <w:rPr>
          <w:rStyle w:val="libAlaemChar"/>
          <w:rtl/>
        </w:rPr>
        <w:t>)</w:t>
      </w:r>
      <w:r w:rsidRPr="00406B60">
        <w:rPr>
          <w:rtl/>
        </w:rPr>
        <w:t xml:space="preserve"> </w:t>
      </w:r>
      <w:r w:rsidRPr="00DB1CAE">
        <w:rPr>
          <w:rStyle w:val="libFootnotenumChar"/>
          <w:rtl/>
        </w:rPr>
        <w:t>(1)</w:t>
      </w:r>
      <w:r>
        <w:rPr>
          <w:rtl/>
        </w:rPr>
        <w:t>.</w:t>
      </w:r>
    </w:p>
    <w:p w14:paraId="295EDE42" w14:textId="77777777" w:rsidR="002A0DE2" w:rsidRPr="00406B60" w:rsidRDefault="002A0DE2" w:rsidP="00824906">
      <w:pPr>
        <w:pStyle w:val="libNormal"/>
        <w:rPr>
          <w:rtl/>
        </w:rPr>
      </w:pPr>
      <w:r w:rsidRPr="00406B60">
        <w:rPr>
          <w:rtl/>
        </w:rPr>
        <w:t>وبالإسناد عن بلال قال</w:t>
      </w:r>
      <w:r>
        <w:rPr>
          <w:rtl/>
        </w:rPr>
        <w:t xml:space="preserve">: </w:t>
      </w:r>
      <w:r w:rsidRPr="00406B60">
        <w:rPr>
          <w:rtl/>
        </w:rPr>
        <w:t xml:space="preserve">«قال رسول الله </w:t>
      </w:r>
      <w:r w:rsidRPr="000B1256">
        <w:rPr>
          <w:rStyle w:val="libAlaemChar"/>
          <w:rtl/>
        </w:rPr>
        <w:t>صلى‌الله‌عليه‌وآله‌وسلم</w:t>
      </w:r>
      <w:r>
        <w:rPr>
          <w:rtl/>
        </w:rPr>
        <w:t xml:space="preserve">: </w:t>
      </w:r>
      <w:r w:rsidRPr="00406B60">
        <w:rPr>
          <w:rtl/>
        </w:rPr>
        <w:t>عليكم بقيام الليل</w:t>
      </w:r>
      <w:r>
        <w:rPr>
          <w:rtl/>
        </w:rPr>
        <w:t xml:space="preserve">، </w:t>
      </w:r>
      <w:r w:rsidRPr="00406B60">
        <w:rPr>
          <w:rtl/>
        </w:rPr>
        <w:t>فإنّه دأب الصالحين قبلكم</w:t>
      </w:r>
      <w:r>
        <w:rPr>
          <w:rtl/>
        </w:rPr>
        <w:t xml:space="preserve">، </w:t>
      </w:r>
      <w:r w:rsidRPr="00406B60">
        <w:rPr>
          <w:rtl/>
        </w:rPr>
        <w:t>وإنّ قيام الليل قربة إلى الله</w:t>
      </w:r>
      <w:r>
        <w:rPr>
          <w:rtl/>
        </w:rPr>
        <w:t xml:space="preserve">، </w:t>
      </w:r>
      <w:r w:rsidRPr="00406B60">
        <w:rPr>
          <w:rtl/>
        </w:rPr>
        <w:t>ومنهاة عن الإثم</w:t>
      </w:r>
      <w:r>
        <w:rPr>
          <w:rtl/>
        </w:rPr>
        <w:t xml:space="preserve">، </w:t>
      </w:r>
      <w:r w:rsidRPr="00406B60">
        <w:rPr>
          <w:rtl/>
        </w:rPr>
        <w:t>ويكفّر عن السيّئات</w:t>
      </w:r>
      <w:r>
        <w:rPr>
          <w:rtl/>
        </w:rPr>
        <w:t xml:space="preserve">، </w:t>
      </w:r>
      <w:r w:rsidRPr="00406B60">
        <w:rPr>
          <w:rtl/>
        </w:rPr>
        <w:t>ويطرد الداء عن الجسد»</w:t>
      </w:r>
      <w:r>
        <w:rPr>
          <w:rtl/>
        </w:rPr>
        <w:t>.</w:t>
      </w:r>
    </w:p>
    <w:p w14:paraId="37815FC5" w14:textId="77777777" w:rsidR="002A0DE2" w:rsidRPr="00406B60" w:rsidRDefault="002A0DE2" w:rsidP="00824906">
      <w:pPr>
        <w:pStyle w:val="libNormal"/>
        <w:rPr>
          <w:rtl/>
        </w:rPr>
      </w:pPr>
      <w:r w:rsidRPr="00406B60">
        <w:rPr>
          <w:rtl/>
        </w:rPr>
        <w:t xml:space="preserve">وعنه </w:t>
      </w:r>
      <w:r w:rsidRPr="000B1256">
        <w:rPr>
          <w:rStyle w:val="libAlaemChar"/>
          <w:rtl/>
        </w:rPr>
        <w:t>صلى‌الله‌عليه‌وآله‌وسلم</w:t>
      </w:r>
      <w:r>
        <w:rPr>
          <w:rtl/>
        </w:rPr>
        <w:t xml:space="preserve">: </w:t>
      </w:r>
      <w:r w:rsidRPr="00406B60">
        <w:rPr>
          <w:rtl/>
        </w:rPr>
        <w:t>«إذا جمع الله الأوّلين والآخرين يوم القيامة</w:t>
      </w:r>
      <w:r>
        <w:rPr>
          <w:rtl/>
        </w:rPr>
        <w:t xml:space="preserve">، </w:t>
      </w:r>
      <w:r w:rsidRPr="00406B60">
        <w:rPr>
          <w:rtl/>
        </w:rPr>
        <w:t>جاء مناد ينادي بصوت يسمع الخلائق كلّهم</w:t>
      </w:r>
      <w:r>
        <w:rPr>
          <w:rtl/>
        </w:rPr>
        <w:t xml:space="preserve">: </w:t>
      </w:r>
      <w:r w:rsidRPr="00406B60">
        <w:rPr>
          <w:rtl/>
        </w:rPr>
        <w:t>سيعلم أهل الجمع اليوم من أولى بالكرم. ثمّ يرجع فينادي</w:t>
      </w:r>
      <w:r>
        <w:rPr>
          <w:rtl/>
        </w:rPr>
        <w:t xml:space="preserve">: </w:t>
      </w:r>
      <w:r w:rsidRPr="00406B60">
        <w:rPr>
          <w:rtl/>
        </w:rPr>
        <w:t>ليقم الّذين كانت تتجافى جنوبهم عن المضاجع. فيقومون وهم قليل. ثمّ يرجع فينادي</w:t>
      </w:r>
      <w:r>
        <w:rPr>
          <w:rtl/>
        </w:rPr>
        <w:t xml:space="preserve">: </w:t>
      </w:r>
      <w:r w:rsidRPr="00406B60">
        <w:rPr>
          <w:rtl/>
        </w:rPr>
        <w:t>ليقم الّذين كانوا يحمدون الله في البأساء والضرّاء. فيقومون وهم قليل. فيسرحون جميعا إلى الجنّة</w:t>
      </w:r>
      <w:r>
        <w:rPr>
          <w:rtl/>
        </w:rPr>
        <w:t xml:space="preserve">، </w:t>
      </w:r>
      <w:r w:rsidRPr="00406B60">
        <w:rPr>
          <w:rtl/>
        </w:rPr>
        <w:t>ثمّ يحاسب سائر الناس.</w:t>
      </w:r>
    </w:p>
    <w:p w14:paraId="7943E194" w14:textId="77777777" w:rsidR="002A0DE2" w:rsidRPr="00406B60" w:rsidRDefault="002A0DE2" w:rsidP="00824906">
      <w:pPr>
        <w:pStyle w:val="libNormal"/>
        <w:rPr>
          <w:rtl/>
        </w:rPr>
      </w:pPr>
      <w:r w:rsidRPr="00406B60">
        <w:rPr>
          <w:rtl/>
        </w:rPr>
        <w:t>وقيل</w:t>
      </w:r>
      <w:r>
        <w:rPr>
          <w:rtl/>
        </w:rPr>
        <w:t xml:space="preserve">: </w:t>
      </w:r>
      <w:r w:rsidRPr="00406B60">
        <w:rPr>
          <w:rtl/>
        </w:rPr>
        <w:t>كان ناس من الصحابة يصلّون من المغرب إلى العشاء</w:t>
      </w:r>
      <w:r>
        <w:rPr>
          <w:rtl/>
        </w:rPr>
        <w:t xml:space="preserve">، </w:t>
      </w:r>
      <w:r w:rsidRPr="00406B60">
        <w:rPr>
          <w:rtl/>
        </w:rPr>
        <w:t>فنزلت فيهم.</w:t>
      </w:r>
    </w:p>
    <w:p w14:paraId="3C31E2E0" w14:textId="77777777" w:rsidR="002A0DE2" w:rsidRPr="00406B60" w:rsidRDefault="002A0DE2" w:rsidP="00824906">
      <w:pPr>
        <w:pStyle w:val="libNormal"/>
        <w:rPr>
          <w:rtl/>
        </w:rPr>
      </w:pPr>
      <w:r w:rsidRPr="00406B60">
        <w:rPr>
          <w:rtl/>
        </w:rPr>
        <w:t>وقيل</w:t>
      </w:r>
      <w:r>
        <w:rPr>
          <w:rtl/>
        </w:rPr>
        <w:t xml:space="preserve">: </w:t>
      </w:r>
      <w:r w:rsidRPr="00406B60">
        <w:rPr>
          <w:rtl/>
        </w:rPr>
        <w:t>هم الّذين يصلّون صلاة العتمة</w:t>
      </w:r>
      <w:r>
        <w:rPr>
          <w:rtl/>
        </w:rPr>
        <w:t xml:space="preserve">، </w:t>
      </w:r>
      <w:r w:rsidRPr="00406B60">
        <w:rPr>
          <w:rtl/>
        </w:rPr>
        <w:t>ولا ينامون عنها.</w:t>
      </w:r>
    </w:p>
    <w:p w14:paraId="60D98BCE" w14:textId="77777777" w:rsidR="002A0DE2" w:rsidRPr="00406B60" w:rsidRDefault="002A0DE2" w:rsidP="00824906">
      <w:pPr>
        <w:pStyle w:val="libNormal"/>
        <w:rPr>
          <w:rtl/>
        </w:rPr>
      </w:pPr>
      <w:r w:rsidRPr="00406B60">
        <w:rPr>
          <w:rtl/>
        </w:rPr>
        <w:t>وعن قتادة</w:t>
      </w:r>
      <w:r>
        <w:rPr>
          <w:rtl/>
        </w:rPr>
        <w:t xml:space="preserve">: </w:t>
      </w:r>
      <w:r w:rsidRPr="00406B60">
        <w:rPr>
          <w:rtl/>
        </w:rPr>
        <w:t>هم الّذين يصلّون ما بين المغرب والعشاء الآخرة. وهي صلاة الأوّابين.</w:t>
      </w:r>
    </w:p>
    <w:p w14:paraId="14D55546" w14:textId="77777777" w:rsidR="002A0DE2" w:rsidRPr="00406B60" w:rsidRDefault="002A0DE2" w:rsidP="00824906">
      <w:pPr>
        <w:pStyle w:val="libNormal"/>
        <w:rPr>
          <w:rtl/>
        </w:rPr>
      </w:pPr>
      <w:r w:rsidRPr="000B1256">
        <w:rPr>
          <w:rStyle w:val="libAlaemChar"/>
          <w:rtl/>
        </w:rPr>
        <w:t>(</w:t>
      </w:r>
      <w:r w:rsidRPr="00824906">
        <w:rPr>
          <w:rStyle w:val="libAieChar"/>
          <w:rtl/>
        </w:rPr>
        <w:t>وَمِمَّا رَزَقْناهُمْ يُنْفِقُونَ</w:t>
      </w:r>
      <w:r w:rsidRPr="000B1256">
        <w:rPr>
          <w:rStyle w:val="libAlaemChar"/>
          <w:rtl/>
        </w:rPr>
        <w:t>)</w:t>
      </w:r>
      <w:r w:rsidRPr="00406B60">
        <w:rPr>
          <w:rtl/>
        </w:rPr>
        <w:t xml:space="preserve"> في وجوه الخير.</w:t>
      </w:r>
    </w:p>
    <w:p w14:paraId="5735266F" w14:textId="77777777" w:rsidR="002A0DE2" w:rsidRPr="00406B60" w:rsidRDefault="002A0DE2" w:rsidP="002F70F0">
      <w:pPr>
        <w:pStyle w:val="libLine"/>
        <w:rPr>
          <w:rtl/>
        </w:rPr>
      </w:pPr>
      <w:r w:rsidRPr="00406B60">
        <w:rPr>
          <w:rtl/>
        </w:rPr>
        <w:t>__________________</w:t>
      </w:r>
    </w:p>
    <w:p w14:paraId="2D105F85" w14:textId="77777777" w:rsidR="002A0DE2" w:rsidRPr="00406B60" w:rsidRDefault="002A0DE2" w:rsidP="00A95425">
      <w:pPr>
        <w:pStyle w:val="libFootnote0"/>
        <w:rPr>
          <w:rtl/>
        </w:rPr>
      </w:pPr>
      <w:r>
        <w:rPr>
          <w:rtl/>
        </w:rPr>
        <w:t>(</w:t>
      </w:r>
      <w:r w:rsidRPr="00406B60">
        <w:rPr>
          <w:rtl/>
        </w:rPr>
        <w:t>1) تفسير الوسيط 3</w:t>
      </w:r>
      <w:r>
        <w:rPr>
          <w:rtl/>
        </w:rPr>
        <w:t xml:space="preserve">: </w:t>
      </w:r>
      <w:r w:rsidRPr="00406B60">
        <w:rPr>
          <w:rtl/>
        </w:rPr>
        <w:t xml:space="preserve">452 </w:t>
      </w:r>
      <w:r>
        <w:rPr>
          <w:rtl/>
        </w:rPr>
        <w:t>ـ</w:t>
      </w:r>
      <w:r w:rsidRPr="00406B60">
        <w:rPr>
          <w:rtl/>
        </w:rPr>
        <w:t xml:space="preserve"> 453.</w:t>
      </w:r>
    </w:p>
    <w:p w14:paraId="682D3A12" w14:textId="77777777" w:rsidR="002A0DE2" w:rsidRPr="00406B60" w:rsidRDefault="002A0DE2" w:rsidP="00824906">
      <w:pPr>
        <w:pStyle w:val="libNormal"/>
        <w:rPr>
          <w:rtl/>
        </w:rPr>
      </w:pPr>
      <w:r>
        <w:rPr>
          <w:rtl/>
        </w:rPr>
        <w:br w:type="page"/>
      </w:r>
      <w:r w:rsidRPr="00406B60">
        <w:rPr>
          <w:rtl/>
        </w:rPr>
        <w:lastRenderedPageBreak/>
        <w:t>ول</w:t>
      </w:r>
      <w:r>
        <w:rPr>
          <w:rFonts w:hint="cs"/>
          <w:rtl/>
        </w:rPr>
        <w:t>ـ</w:t>
      </w:r>
      <w:r w:rsidRPr="00406B60">
        <w:rPr>
          <w:rtl/>
        </w:rPr>
        <w:t>مّا كان هؤلاء المؤمنين يقطعهم اشتغالهم بالصلاة والدعاء عن طيب المضجع</w:t>
      </w:r>
      <w:r>
        <w:rPr>
          <w:rtl/>
        </w:rPr>
        <w:t xml:space="preserve">، </w:t>
      </w:r>
      <w:r w:rsidRPr="00406B60">
        <w:rPr>
          <w:rtl/>
        </w:rPr>
        <w:t>لانقطاعهم إلى الله تعالى</w:t>
      </w:r>
      <w:r>
        <w:rPr>
          <w:rtl/>
        </w:rPr>
        <w:t xml:space="preserve">، </w:t>
      </w:r>
      <w:r w:rsidRPr="00406B60">
        <w:rPr>
          <w:rtl/>
        </w:rPr>
        <w:t>فآمالهم مصروفة إليه</w:t>
      </w:r>
      <w:r>
        <w:rPr>
          <w:rtl/>
        </w:rPr>
        <w:t xml:space="preserve">، </w:t>
      </w:r>
      <w:r w:rsidRPr="00406B60">
        <w:rPr>
          <w:rtl/>
        </w:rPr>
        <w:t>واتّكالهم في كلّ الأمور عليه</w:t>
      </w:r>
      <w:r>
        <w:rPr>
          <w:rtl/>
        </w:rPr>
        <w:t xml:space="preserve">، </w:t>
      </w:r>
      <w:r w:rsidRPr="00406B60">
        <w:rPr>
          <w:rtl/>
        </w:rPr>
        <w:t>بيّن سبحانه مثوبتهم العظمى</w:t>
      </w:r>
      <w:r>
        <w:rPr>
          <w:rtl/>
        </w:rPr>
        <w:t xml:space="preserve">، </w:t>
      </w:r>
      <w:r w:rsidRPr="00406B60">
        <w:rPr>
          <w:rtl/>
        </w:rPr>
        <w:t>ومرتبتهم العليا عنده الّتي لا يعلم أحد كنهها إلّا هو</w:t>
      </w:r>
      <w:r>
        <w:rPr>
          <w:rtl/>
        </w:rPr>
        <w:t xml:space="preserve">، </w:t>
      </w:r>
      <w:r w:rsidRPr="00406B60">
        <w:rPr>
          <w:rtl/>
        </w:rPr>
        <w:t>فقال :</w:t>
      </w:r>
    </w:p>
    <w:p w14:paraId="2A19ACB1" w14:textId="77777777" w:rsidR="002A0DE2" w:rsidRPr="00406B60" w:rsidRDefault="002A0DE2" w:rsidP="00824906">
      <w:pPr>
        <w:pStyle w:val="libNormal"/>
        <w:rPr>
          <w:rtl/>
        </w:rPr>
      </w:pPr>
      <w:r w:rsidRPr="000B1256">
        <w:rPr>
          <w:rStyle w:val="libAlaemChar"/>
          <w:rtl/>
        </w:rPr>
        <w:t>(</w:t>
      </w:r>
      <w:r w:rsidRPr="00824906">
        <w:rPr>
          <w:rStyle w:val="libAieChar"/>
          <w:rtl/>
        </w:rPr>
        <w:t>فَلا تَعْلَمُ نَفْسٌ ما أُخْفِيَ لَهُمْ</w:t>
      </w:r>
      <w:r w:rsidRPr="000B1256">
        <w:rPr>
          <w:rStyle w:val="libAlaemChar"/>
          <w:rtl/>
        </w:rPr>
        <w:t>)</w:t>
      </w:r>
      <w:r w:rsidRPr="00406B60">
        <w:rPr>
          <w:rtl/>
        </w:rPr>
        <w:t xml:space="preserve"> لا ملك مقرّب</w:t>
      </w:r>
      <w:r>
        <w:rPr>
          <w:rtl/>
        </w:rPr>
        <w:t xml:space="preserve">، </w:t>
      </w:r>
      <w:r w:rsidRPr="00406B60">
        <w:rPr>
          <w:rtl/>
        </w:rPr>
        <w:t xml:space="preserve">ولا نبيّ مرسل </w:t>
      </w:r>
      <w:r w:rsidRPr="000B1256">
        <w:rPr>
          <w:rStyle w:val="libAlaemChar"/>
          <w:rtl/>
        </w:rPr>
        <w:t>(</w:t>
      </w:r>
      <w:r w:rsidRPr="00824906">
        <w:rPr>
          <w:rStyle w:val="libAieChar"/>
          <w:rtl/>
        </w:rPr>
        <w:t>مِنْ قُرَّةِ أَعْيُنٍ</w:t>
      </w:r>
      <w:r w:rsidRPr="000B1256">
        <w:rPr>
          <w:rStyle w:val="libAlaemChar"/>
          <w:rtl/>
        </w:rPr>
        <w:t>)</w:t>
      </w:r>
      <w:r w:rsidRPr="00406B60">
        <w:rPr>
          <w:rtl/>
        </w:rPr>
        <w:t xml:space="preserve"> ممّا تقرّ به عيونهم</w:t>
      </w:r>
      <w:r>
        <w:rPr>
          <w:rtl/>
        </w:rPr>
        <w:t xml:space="preserve">، </w:t>
      </w:r>
      <w:r w:rsidRPr="00406B60">
        <w:rPr>
          <w:rtl/>
        </w:rPr>
        <w:t>ومن الثواب العظيم الّذي ادّخره الله لأولئك</w:t>
      </w:r>
      <w:r>
        <w:rPr>
          <w:rtl/>
        </w:rPr>
        <w:t xml:space="preserve">، </w:t>
      </w:r>
      <w:r w:rsidRPr="00406B60">
        <w:rPr>
          <w:rtl/>
        </w:rPr>
        <w:t>وأخفاه الله من جميع خلائقه</w:t>
      </w:r>
      <w:r>
        <w:rPr>
          <w:rtl/>
        </w:rPr>
        <w:t xml:space="preserve">، </w:t>
      </w:r>
      <w:r w:rsidRPr="00406B60">
        <w:rPr>
          <w:rtl/>
        </w:rPr>
        <w:t>لا يعلمه إلّا هو. وقرأ حمزة ويعقوب</w:t>
      </w:r>
      <w:r>
        <w:rPr>
          <w:rtl/>
        </w:rPr>
        <w:t xml:space="preserve">: </w:t>
      </w:r>
      <w:r w:rsidRPr="00406B60">
        <w:rPr>
          <w:rtl/>
        </w:rPr>
        <w:t>أخفي</w:t>
      </w:r>
      <w:r>
        <w:rPr>
          <w:rtl/>
        </w:rPr>
        <w:t xml:space="preserve">، </w:t>
      </w:r>
      <w:r w:rsidRPr="00406B60">
        <w:rPr>
          <w:rtl/>
        </w:rPr>
        <w:t>على أنّه مضارع</w:t>
      </w:r>
      <w:r>
        <w:rPr>
          <w:rtl/>
        </w:rPr>
        <w:t xml:space="preserve">: </w:t>
      </w:r>
      <w:r w:rsidRPr="00406B60">
        <w:rPr>
          <w:rtl/>
        </w:rPr>
        <w:t>أخفيت.</w:t>
      </w:r>
    </w:p>
    <w:p w14:paraId="3602C836" w14:textId="77777777" w:rsidR="002A0DE2" w:rsidRPr="00406B60" w:rsidRDefault="002A0DE2" w:rsidP="00824906">
      <w:pPr>
        <w:pStyle w:val="libNormal"/>
        <w:rPr>
          <w:rtl/>
        </w:rPr>
      </w:pPr>
      <w:r w:rsidRPr="00406B60">
        <w:rPr>
          <w:rtl/>
        </w:rPr>
        <w:t xml:space="preserve">وعنه </w:t>
      </w:r>
      <w:r w:rsidRPr="000B1256">
        <w:rPr>
          <w:rStyle w:val="libAlaemChar"/>
          <w:rtl/>
        </w:rPr>
        <w:t>صلى‌الله‌عليه‌وآله‌وسلم</w:t>
      </w:r>
      <w:r>
        <w:rPr>
          <w:rtl/>
        </w:rPr>
        <w:t xml:space="preserve">: </w:t>
      </w:r>
      <w:r w:rsidRPr="00406B60">
        <w:rPr>
          <w:rtl/>
        </w:rPr>
        <w:t>«يقول الله تعالى</w:t>
      </w:r>
      <w:r>
        <w:rPr>
          <w:rtl/>
        </w:rPr>
        <w:t xml:space="preserve">: </w:t>
      </w:r>
      <w:r w:rsidRPr="00406B60">
        <w:rPr>
          <w:rtl/>
        </w:rPr>
        <w:t>أعددت لعبادي الصالحين ما لا عين رأت</w:t>
      </w:r>
      <w:r>
        <w:rPr>
          <w:rtl/>
        </w:rPr>
        <w:t xml:space="preserve">، </w:t>
      </w:r>
      <w:r w:rsidRPr="00406B60">
        <w:rPr>
          <w:rtl/>
        </w:rPr>
        <w:t>ولا أذن سمعت</w:t>
      </w:r>
      <w:r>
        <w:rPr>
          <w:rtl/>
        </w:rPr>
        <w:t xml:space="preserve">، </w:t>
      </w:r>
      <w:r w:rsidRPr="00406B60">
        <w:rPr>
          <w:rtl/>
        </w:rPr>
        <w:t>ولا خطر على قلب بشر</w:t>
      </w:r>
      <w:r>
        <w:rPr>
          <w:rtl/>
        </w:rPr>
        <w:t xml:space="preserve">، </w:t>
      </w:r>
      <w:r w:rsidRPr="00406B60">
        <w:rPr>
          <w:rtl/>
        </w:rPr>
        <w:t xml:space="preserve">بله </w:t>
      </w:r>
      <w:r w:rsidRPr="00DB1CAE">
        <w:rPr>
          <w:rStyle w:val="libFootnotenumChar"/>
          <w:rtl/>
        </w:rPr>
        <w:t>(1)</w:t>
      </w:r>
      <w:r w:rsidRPr="00406B60">
        <w:rPr>
          <w:rtl/>
        </w:rPr>
        <w:t xml:space="preserve"> ما أطلعتهم عليه</w:t>
      </w:r>
      <w:r>
        <w:rPr>
          <w:rtl/>
        </w:rPr>
        <w:t xml:space="preserve">، </w:t>
      </w:r>
      <w:r w:rsidRPr="00406B60">
        <w:rPr>
          <w:rtl/>
        </w:rPr>
        <w:t>اقرؤا إن شئتم</w:t>
      </w:r>
      <w:r>
        <w:rPr>
          <w:rtl/>
        </w:rPr>
        <w:t xml:space="preserve">: </w:t>
      </w:r>
      <w:r w:rsidRPr="000B1256">
        <w:rPr>
          <w:rStyle w:val="libAlaemChar"/>
          <w:rtl/>
        </w:rPr>
        <w:t>(</w:t>
      </w:r>
      <w:r w:rsidRPr="00824906">
        <w:rPr>
          <w:rStyle w:val="libAieChar"/>
          <w:rtl/>
        </w:rPr>
        <w:t>فَلا تَعْلَمُ نَفْسٌ ما أُخْفِيَ لَهُمْ مِنْ قُرَّةِ أَعْيُنٍ</w:t>
      </w:r>
      <w:r w:rsidRPr="000B1256">
        <w:rPr>
          <w:rStyle w:val="libAlaemChar"/>
          <w:rtl/>
        </w:rPr>
        <w:t>)</w:t>
      </w:r>
      <w:r>
        <w:rPr>
          <w:rtl/>
        </w:rPr>
        <w:t>.</w:t>
      </w:r>
    </w:p>
    <w:p w14:paraId="23C78527" w14:textId="77777777" w:rsidR="002A0DE2" w:rsidRPr="00406B60" w:rsidRDefault="002A0DE2" w:rsidP="00824906">
      <w:pPr>
        <w:pStyle w:val="libNormal"/>
        <w:rPr>
          <w:rtl/>
        </w:rPr>
      </w:pPr>
      <w:r w:rsidRPr="00406B60">
        <w:rPr>
          <w:rtl/>
        </w:rPr>
        <w:t xml:space="preserve">والعلم بمعنى المعرفة. </w:t>
      </w:r>
      <w:r>
        <w:rPr>
          <w:rtl/>
        </w:rPr>
        <w:t>و «</w:t>
      </w:r>
      <w:r w:rsidRPr="00406B60">
        <w:rPr>
          <w:rtl/>
        </w:rPr>
        <w:t>ما» موصولة</w:t>
      </w:r>
      <w:r>
        <w:rPr>
          <w:rtl/>
        </w:rPr>
        <w:t xml:space="preserve">، </w:t>
      </w:r>
      <w:r w:rsidRPr="00406B60">
        <w:rPr>
          <w:rtl/>
        </w:rPr>
        <w:t>أو استفهاميّة معلّق عنها الفعل.</w:t>
      </w:r>
    </w:p>
    <w:p w14:paraId="384BF239" w14:textId="77777777" w:rsidR="002A0DE2" w:rsidRPr="00406B60" w:rsidRDefault="002A0DE2" w:rsidP="00824906">
      <w:pPr>
        <w:pStyle w:val="libNormal"/>
        <w:rPr>
          <w:rtl/>
        </w:rPr>
      </w:pPr>
      <w:r w:rsidRPr="000B1256">
        <w:rPr>
          <w:rStyle w:val="libAlaemChar"/>
          <w:rtl/>
        </w:rPr>
        <w:t>(</w:t>
      </w:r>
      <w:r w:rsidRPr="00824906">
        <w:rPr>
          <w:rStyle w:val="libAieChar"/>
          <w:rtl/>
        </w:rPr>
        <w:t>جَزاءً بِما كانُوا يَعْمَلُونَ</w:t>
      </w:r>
      <w:r w:rsidRPr="000B1256">
        <w:rPr>
          <w:rStyle w:val="libAlaemChar"/>
          <w:rtl/>
        </w:rPr>
        <w:t>)</w:t>
      </w:r>
      <w:r w:rsidRPr="00406B60">
        <w:rPr>
          <w:rtl/>
        </w:rPr>
        <w:t xml:space="preserve"> أي</w:t>
      </w:r>
      <w:r>
        <w:rPr>
          <w:rtl/>
        </w:rPr>
        <w:t xml:space="preserve">: </w:t>
      </w:r>
      <w:r w:rsidRPr="00406B60">
        <w:rPr>
          <w:rtl/>
        </w:rPr>
        <w:t>جزوا جزاء. أو أخفى للجزاء</w:t>
      </w:r>
      <w:r>
        <w:rPr>
          <w:rtl/>
        </w:rPr>
        <w:t xml:space="preserve">، </w:t>
      </w:r>
      <w:r w:rsidRPr="00406B60">
        <w:rPr>
          <w:rtl/>
        </w:rPr>
        <w:t>فإنّ إخفاءه لعلوّ شأنه. وقيل</w:t>
      </w:r>
      <w:r>
        <w:rPr>
          <w:rtl/>
        </w:rPr>
        <w:t xml:space="preserve">: </w:t>
      </w:r>
      <w:r w:rsidRPr="00406B60">
        <w:rPr>
          <w:rtl/>
        </w:rPr>
        <w:t>هذا لقوم أخفوا أعمالهم</w:t>
      </w:r>
      <w:r>
        <w:rPr>
          <w:rtl/>
        </w:rPr>
        <w:t xml:space="preserve">، </w:t>
      </w:r>
      <w:r w:rsidRPr="00406B60">
        <w:rPr>
          <w:rtl/>
        </w:rPr>
        <w:t>فأخفى الله ثوابهم.</w:t>
      </w:r>
    </w:p>
    <w:p w14:paraId="5498525E" w14:textId="77777777" w:rsidR="002A0DE2" w:rsidRPr="00406B60" w:rsidRDefault="002A0DE2" w:rsidP="00824906">
      <w:pPr>
        <w:pStyle w:val="libNormal"/>
        <w:rPr>
          <w:rtl/>
        </w:rPr>
      </w:pPr>
      <w:r w:rsidRPr="000B1256">
        <w:rPr>
          <w:rStyle w:val="libAlaemChar"/>
          <w:rtl/>
        </w:rPr>
        <w:t>(</w:t>
      </w:r>
      <w:r w:rsidRPr="00824906">
        <w:rPr>
          <w:rStyle w:val="libAieChar"/>
          <w:rtl/>
        </w:rPr>
        <w:t>أَفَمَنْ كانَ مُؤْمِناً كَمَنْ كانَ فاسِقاً</w:t>
      </w:r>
      <w:r w:rsidRPr="000B1256">
        <w:rPr>
          <w:rStyle w:val="libAlaemChar"/>
          <w:rtl/>
        </w:rPr>
        <w:t>)</w:t>
      </w:r>
      <w:r w:rsidRPr="00406B60">
        <w:rPr>
          <w:rtl/>
        </w:rPr>
        <w:t xml:space="preserve"> خارجا عن الإيمان </w:t>
      </w:r>
      <w:r w:rsidRPr="000B1256">
        <w:rPr>
          <w:rStyle w:val="libAlaemChar"/>
          <w:rtl/>
        </w:rPr>
        <w:t>(</w:t>
      </w:r>
      <w:r w:rsidRPr="00824906">
        <w:rPr>
          <w:rStyle w:val="libAieChar"/>
          <w:rtl/>
        </w:rPr>
        <w:t>لا يَسْتَوُونَ</w:t>
      </w:r>
      <w:r w:rsidRPr="000B1256">
        <w:rPr>
          <w:rStyle w:val="libAlaemChar"/>
          <w:rtl/>
        </w:rPr>
        <w:t>)</w:t>
      </w:r>
      <w:r w:rsidRPr="00406B60">
        <w:rPr>
          <w:rtl/>
        </w:rPr>
        <w:t xml:space="preserve"> في الشرف والمثوبة. تأكيد وتصريح. والجمع للحمل على المعنى</w:t>
      </w:r>
      <w:r>
        <w:rPr>
          <w:rtl/>
        </w:rPr>
        <w:t xml:space="preserve">، </w:t>
      </w:r>
      <w:r w:rsidRPr="00406B60">
        <w:rPr>
          <w:rtl/>
        </w:rPr>
        <w:t>كما أنّ ضمير الإفراد في «كان» محمول على اللفظ. ونحوه قوله تعالى</w:t>
      </w:r>
      <w:r>
        <w:rPr>
          <w:rtl/>
        </w:rPr>
        <w:t xml:space="preserve">: </w:t>
      </w:r>
      <w:r w:rsidRPr="000B1256">
        <w:rPr>
          <w:rStyle w:val="libAlaemChar"/>
          <w:rtl/>
        </w:rPr>
        <w:t>(</w:t>
      </w:r>
      <w:r w:rsidRPr="00824906">
        <w:rPr>
          <w:rStyle w:val="libAieChar"/>
          <w:rtl/>
        </w:rPr>
        <w:t>وَمِنْهُمْ مَنْ يَسْتَمِعُ إِلَيْكَ حَتَّى إِذا خَرَجُوا مِنْ عِنْدِكَ</w:t>
      </w:r>
      <w:r w:rsidRPr="000B1256">
        <w:rPr>
          <w:rStyle w:val="libAlaemChar"/>
          <w:rtl/>
        </w:rPr>
        <w:t>)</w:t>
      </w:r>
      <w:r w:rsidRPr="00406B60">
        <w:rPr>
          <w:rtl/>
        </w:rPr>
        <w:t xml:space="preserve"> </w:t>
      </w:r>
      <w:r w:rsidRPr="00DB1CAE">
        <w:rPr>
          <w:rStyle w:val="libFootnotenumChar"/>
          <w:rtl/>
        </w:rPr>
        <w:t>(2)</w:t>
      </w:r>
      <w:r>
        <w:rPr>
          <w:rtl/>
        </w:rPr>
        <w:t>.</w:t>
      </w:r>
    </w:p>
    <w:p w14:paraId="729CBBEF" w14:textId="77777777" w:rsidR="002A0DE2" w:rsidRPr="00406B60" w:rsidRDefault="002A0DE2" w:rsidP="00824906">
      <w:pPr>
        <w:pStyle w:val="libNormal"/>
        <w:rPr>
          <w:rtl/>
        </w:rPr>
      </w:pPr>
      <w:r w:rsidRPr="00406B60">
        <w:rPr>
          <w:rtl/>
        </w:rPr>
        <w:t>ثمّ فسّر عدم الاستواء بقوله</w:t>
      </w:r>
      <w:r>
        <w:rPr>
          <w:rtl/>
        </w:rPr>
        <w:t xml:space="preserve">: </w:t>
      </w:r>
      <w:r w:rsidRPr="000B1256">
        <w:rPr>
          <w:rStyle w:val="libAlaemChar"/>
          <w:rtl/>
        </w:rPr>
        <w:t>(</w:t>
      </w:r>
      <w:r w:rsidRPr="00824906">
        <w:rPr>
          <w:rStyle w:val="libAieChar"/>
          <w:rtl/>
        </w:rPr>
        <w:t>أَمَّا الَّذِينَ آمَنُوا وَعَمِلُوا الصَّالِحاتِ فَلَهُمْ جَنَّاتُ الْمَأْوى</w:t>
      </w:r>
      <w:r w:rsidRPr="000B1256">
        <w:rPr>
          <w:rStyle w:val="libAlaemChar"/>
          <w:rtl/>
        </w:rPr>
        <w:t>)</w:t>
      </w:r>
      <w:r w:rsidRPr="00406B60">
        <w:rPr>
          <w:rtl/>
        </w:rPr>
        <w:t xml:space="preserve"> يأوون إليها</w:t>
      </w:r>
      <w:r>
        <w:rPr>
          <w:rtl/>
        </w:rPr>
        <w:t xml:space="preserve">، </w:t>
      </w:r>
      <w:r w:rsidRPr="00406B60">
        <w:rPr>
          <w:rtl/>
        </w:rPr>
        <w:t>فإنّها المأوى الحقيقي</w:t>
      </w:r>
      <w:r>
        <w:rPr>
          <w:rtl/>
        </w:rPr>
        <w:t xml:space="preserve">، </w:t>
      </w:r>
      <w:r w:rsidRPr="00406B60">
        <w:rPr>
          <w:rtl/>
        </w:rPr>
        <w:t>والدنيا منزل مرتحل عنها لا محالة.</w:t>
      </w:r>
    </w:p>
    <w:p w14:paraId="01E2AD39" w14:textId="77777777" w:rsidR="002A0DE2" w:rsidRPr="00406B60" w:rsidRDefault="002A0DE2" w:rsidP="002F70F0">
      <w:pPr>
        <w:pStyle w:val="libLine"/>
        <w:rPr>
          <w:rtl/>
        </w:rPr>
      </w:pPr>
      <w:r w:rsidRPr="00406B60">
        <w:rPr>
          <w:rtl/>
        </w:rPr>
        <w:t>__________________</w:t>
      </w:r>
    </w:p>
    <w:p w14:paraId="701C1EAC" w14:textId="77777777" w:rsidR="002A0DE2" w:rsidRPr="00406B60" w:rsidRDefault="002A0DE2" w:rsidP="00A95425">
      <w:pPr>
        <w:pStyle w:val="libFootnote0"/>
        <w:rPr>
          <w:rtl/>
        </w:rPr>
      </w:pPr>
      <w:r>
        <w:rPr>
          <w:rtl/>
        </w:rPr>
        <w:t>(</w:t>
      </w:r>
      <w:r w:rsidRPr="00406B60">
        <w:rPr>
          <w:rtl/>
        </w:rPr>
        <w:t>1) بله اسم فعل مبنيّ على الفتح</w:t>
      </w:r>
      <w:r>
        <w:rPr>
          <w:rtl/>
        </w:rPr>
        <w:t xml:space="preserve">، </w:t>
      </w:r>
      <w:r w:rsidRPr="00406B60">
        <w:rPr>
          <w:rtl/>
        </w:rPr>
        <w:t>مثل</w:t>
      </w:r>
      <w:r>
        <w:rPr>
          <w:rtl/>
        </w:rPr>
        <w:t xml:space="preserve">: </w:t>
      </w:r>
      <w:r w:rsidRPr="00406B60">
        <w:rPr>
          <w:rtl/>
        </w:rPr>
        <w:t>كيف. ومعناه</w:t>
      </w:r>
      <w:r>
        <w:rPr>
          <w:rtl/>
        </w:rPr>
        <w:t xml:space="preserve">: </w:t>
      </w:r>
      <w:r w:rsidRPr="00406B60">
        <w:rPr>
          <w:rtl/>
        </w:rPr>
        <w:t>دع واترك. ويقال</w:t>
      </w:r>
      <w:r>
        <w:rPr>
          <w:rtl/>
        </w:rPr>
        <w:t xml:space="preserve">: </w:t>
      </w:r>
      <w:r w:rsidRPr="00406B60">
        <w:rPr>
          <w:rtl/>
        </w:rPr>
        <w:t>معناه</w:t>
      </w:r>
      <w:r>
        <w:rPr>
          <w:rtl/>
        </w:rPr>
        <w:t xml:space="preserve">: </w:t>
      </w:r>
      <w:r w:rsidRPr="00406B60">
        <w:rPr>
          <w:rtl/>
        </w:rPr>
        <w:t>سوى.</w:t>
      </w:r>
    </w:p>
    <w:p w14:paraId="01D1AAD2" w14:textId="77777777" w:rsidR="002A0DE2" w:rsidRPr="00406B60" w:rsidRDefault="002A0DE2" w:rsidP="00A95425">
      <w:pPr>
        <w:pStyle w:val="libFootnote0"/>
        <w:rPr>
          <w:rtl/>
        </w:rPr>
      </w:pPr>
      <w:r>
        <w:rPr>
          <w:rtl/>
        </w:rPr>
        <w:t>(</w:t>
      </w:r>
      <w:r w:rsidRPr="00406B60">
        <w:rPr>
          <w:rtl/>
        </w:rPr>
        <w:t>2) محمّد</w:t>
      </w:r>
      <w:r>
        <w:rPr>
          <w:rtl/>
        </w:rPr>
        <w:t xml:space="preserve">: </w:t>
      </w:r>
      <w:r w:rsidRPr="00406B60">
        <w:rPr>
          <w:rtl/>
        </w:rPr>
        <w:t>16.</w:t>
      </w:r>
    </w:p>
    <w:p w14:paraId="6392E7EB" w14:textId="77777777" w:rsidR="002A0DE2" w:rsidRPr="00406B60" w:rsidRDefault="002A0DE2" w:rsidP="00824906">
      <w:pPr>
        <w:pStyle w:val="libNormal"/>
        <w:rPr>
          <w:rtl/>
        </w:rPr>
      </w:pPr>
      <w:r>
        <w:rPr>
          <w:rtl/>
        </w:rPr>
        <w:br w:type="page"/>
      </w:r>
      <w:r w:rsidRPr="00406B60">
        <w:rPr>
          <w:rtl/>
        </w:rPr>
        <w:lastRenderedPageBreak/>
        <w:t>وقيل</w:t>
      </w:r>
      <w:r>
        <w:rPr>
          <w:rtl/>
        </w:rPr>
        <w:t xml:space="preserve">: </w:t>
      </w:r>
      <w:r w:rsidRPr="00406B60">
        <w:rPr>
          <w:rtl/>
        </w:rPr>
        <w:t>المأوى نوع من الجنان. قال الله تعالى</w:t>
      </w:r>
      <w:r>
        <w:rPr>
          <w:rtl/>
        </w:rPr>
        <w:t xml:space="preserve">: </w:t>
      </w:r>
      <w:r w:rsidRPr="000B1256">
        <w:rPr>
          <w:rStyle w:val="libAlaemChar"/>
          <w:rtl/>
        </w:rPr>
        <w:t>(</w:t>
      </w:r>
      <w:r w:rsidRPr="00824906">
        <w:rPr>
          <w:rStyle w:val="libAieChar"/>
          <w:rtl/>
        </w:rPr>
        <w:t>وَلَقَدْ رَآهُ نَزْلَةً أُخْرى عِنْدَ سِدْرَةِ الْمُنْتَهى عِنْدَها جَنَّةُ الْمَأْوى</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سمّيت بذلك</w:t>
      </w:r>
      <w:r>
        <w:rPr>
          <w:rtl/>
        </w:rPr>
        <w:t xml:space="preserve">، </w:t>
      </w:r>
      <w:r w:rsidRPr="00406B60">
        <w:rPr>
          <w:rtl/>
        </w:rPr>
        <w:t>ل</w:t>
      </w:r>
      <w:r>
        <w:rPr>
          <w:rFonts w:hint="cs"/>
          <w:rtl/>
        </w:rPr>
        <w:t>ـ</w:t>
      </w:r>
      <w:r w:rsidRPr="00406B60">
        <w:rPr>
          <w:rtl/>
        </w:rPr>
        <w:t>ما روي عن ابن عبّاس أنّه قال</w:t>
      </w:r>
      <w:r>
        <w:rPr>
          <w:rtl/>
        </w:rPr>
        <w:t xml:space="preserve">: </w:t>
      </w:r>
      <w:r w:rsidRPr="00406B60">
        <w:rPr>
          <w:rtl/>
        </w:rPr>
        <w:t>تأوي إليها أرواح الشهداء. وقيل</w:t>
      </w:r>
      <w:r>
        <w:rPr>
          <w:rtl/>
        </w:rPr>
        <w:t xml:space="preserve">: </w:t>
      </w:r>
      <w:r w:rsidRPr="00406B60">
        <w:rPr>
          <w:rtl/>
        </w:rPr>
        <w:t>هي عن يمين العرش.</w:t>
      </w:r>
    </w:p>
    <w:p w14:paraId="15D813F8" w14:textId="77777777" w:rsidR="002A0DE2" w:rsidRPr="00406B60" w:rsidRDefault="002A0DE2" w:rsidP="00824906">
      <w:pPr>
        <w:pStyle w:val="libNormal"/>
        <w:rPr>
          <w:rtl/>
        </w:rPr>
      </w:pPr>
      <w:r w:rsidRPr="000B1256">
        <w:rPr>
          <w:rStyle w:val="libAlaemChar"/>
          <w:rtl/>
        </w:rPr>
        <w:t>(</w:t>
      </w:r>
      <w:r w:rsidRPr="00824906">
        <w:rPr>
          <w:rStyle w:val="libAieChar"/>
          <w:rtl/>
        </w:rPr>
        <w:t>نُزُلاً</w:t>
      </w:r>
      <w:r w:rsidRPr="000B1256">
        <w:rPr>
          <w:rStyle w:val="libAlaemChar"/>
          <w:rtl/>
        </w:rPr>
        <w:t>)</w:t>
      </w:r>
      <w:r w:rsidRPr="00406B60">
        <w:rPr>
          <w:rtl/>
        </w:rPr>
        <w:t xml:space="preserve"> عطاء </w:t>
      </w:r>
      <w:r w:rsidRPr="000B1256">
        <w:rPr>
          <w:rStyle w:val="libAlaemChar"/>
          <w:rtl/>
        </w:rPr>
        <w:t>(</w:t>
      </w:r>
      <w:r w:rsidRPr="00824906">
        <w:rPr>
          <w:rStyle w:val="libAieChar"/>
          <w:rtl/>
        </w:rPr>
        <w:t>بِما كانُوا يَعْمَلُونَ</w:t>
      </w:r>
      <w:r w:rsidRPr="000B1256">
        <w:rPr>
          <w:rStyle w:val="libAlaemChar"/>
          <w:rtl/>
        </w:rPr>
        <w:t>)</w:t>
      </w:r>
      <w:r w:rsidRPr="00406B60">
        <w:rPr>
          <w:rtl/>
        </w:rPr>
        <w:t xml:space="preserve"> بسبب أعمالهم</w:t>
      </w:r>
      <w:r>
        <w:rPr>
          <w:rtl/>
        </w:rPr>
        <w:t xml:space="preserve">، </w:t>
      </w:r>
      <w:r w:rsidRPr="00406B60">
        <w:rPr>
          <w:rtl/>
        </w:rPr>
        <w:t>أو على أعمالهم.</w:t>
      </w:r>
    </w:p>
    <w:p w14:paraId="1D82C34C" w14:textId="77777777" w:rsidR="002A0DE2" w:rsidRPr="00406B60" w:rsidRDefault="002A0DE2" w:rsidP="00824906">
      <w:pPr>
        <w:pStyle w:val="libNormal"/>
        <w:rPr>
          <w:rtl/>
        </w:rPr>
      </w:pPr>
      <w:r w:rsidRPr="00406B60">
        <w:rPr>
          <w:rtl/>
        </w:rPr>
        <w:t>والنزل في الأصل عطاء النازل</w:t>
      </w:r>
      <w:r>
        <w:rPr>
          <w:rtl/>
        </w:rPr>
        <w:t xml:space="preserve">، </w:t>
      </w:r>
      <w:r w:rsidRPr="00406B60">
        <w:rPr>
          <w:rtl/>
        </w:rPr>
        <w:t xml:space="preserve">ثمّ صار عامّا. وقد سبق مزيّة تفسيره في سورة آل عمران </w:t>
      </w:r>
      <w:r w:rsidRPr="00DB1CAE">
        <w:rPr>
          <w:rStyle w:val="libFootnotenumChar"/>
          <w:rtl/>
        </w:rPr>
        <w:t>(2)</w:t>
      </w:r>
      <w:r>
        <w:rPr>
          <w:rtl/>
        </w:rPr>
        <w:t>.</w:t>
      </w:r>
    </w:p>
    <w:p w14:paraId="3C8B08E9" w14:textId="77777777" w:rsidR="002A0DE2" w:rsidRPr="00406B60" w:rsidRDefault="002A0DE2" w:rsidP="00824906">
      <w:pPr>
        <w:pStyle w:val="libNormal"/>
        <w:rPr>
          <w:rtl/>
        </w:rPr>
      </w:pPr>
      <w:r w:rsidRPr="000B1256">
        <w:rPr>
          <w:rStyle w:val="libAlaemChar"/>
          <w:rtl/>
        </w:rPr>
        <w:t>(</w:t>
      </w:r>
      <w:r w:rsidRPr="00824906">
        <w:rPr>
          <w:rStyle w:val="libAieChar"/>
          <w:rtl/>
        </w:rPr>
        <w:t>وَأَمَّا الَّذِينَ فَسَقُوا فَمَأْواهُمُ النَّارُ</w:t>
      </w:r>
      <w:r w:rsidRPr="000B1256">
        <w:rPr>
          <w:rStyle w:val="libAlaemChar"/>
          <w:rtl/>
        </w:rPr>
        <w:t>)</w:t>
      </w:r>
      <w:r w:rsidRPr="00406B60">
        <w:rPr>
          <w:rtl/>
        </w:rPr>
        <w:t xml:space="preserve"> أي</w:t>
      </w:r>
      <w:r>
        <w:rPr>
          <w:rtl/>
        </w:rPr>
        <w:t xml:space="preserve">: </w:t>
      </w:r>
      <w:r w:rsidRPr="00406B60">
        <w:rPr>
          <w:rtl/>
        </w:rPr>
        <w:t>ملجؤهم ومنزلهم. ويجوز أن يراد</w:t>
      </w:r>
      <w:r>
        <w:rPr>
          <w:rtl/>
        </w:rPr>
        <w:t xml:space="preserve">: </w:t>
      </w:r>
      <w:r w:rsidRPr="00406B60">
        <w:rPr>
          <w:rtl/>
        </w:rPr>
        <w:t>فجنّة مأواهم النار</w:t>
      </w:r>
      <w:r>
        <w:rPr>
          <w:rtl/>
        </w:rPr>
        <w:t xml:space="preserve">، </w:t>
      </w:r>
      <w:r w:rsidRPr="00406B60">
        <w:rPr>
          <w:rtl/>
        </w:rPr>
        <w:t>أي</w:t>
      </w:r>
      <w:r>
        <w:rPr>
          <w:rtl/>
        </w:rPr>
        <w:t xml:space="preserve">: </w:t>
      </w:r>
      <w:r w:rsidRPr="00406B60">
        <w:rPr>
          <w:rtl/>
        </w:rPr>
        <w:t>النار لهم</w:t>
      </w:r>
      <w:r>
        <w:rPr>
          <w:rtl/>
        </w:rPr>
        <w:t xml:space="preserve">، </w:t>
      </w:r>
      <w:r w:rsidRPr="00406B60">
        <w:rPr>
          <w:rtl/>
        </w:rPr>
        <w:t>مكان جنّة المأوى للمؤمنين</w:t>
      </w:r>
      <w:r>
        <w:rPr>
          <w:rtl/>
        </w:rPr>
        <w:t xml:space="preserve">، </w:t>
      </w:r>
      <w:r w:rsidRPr="00406B60">
        <w:rPr>
          <w:rtl/>
        </w:rPr>
        <w:t>كقوله</w:t>
      </w:r>
      <w:r>
        <w:rPr>
          <w:rtl/>
        </w:rPr>
        <w:t xml:space="preserve">: </w:t>
      </w:r>
      <w:r w:rsidRPr="000B1256">
        <w:rPr>
          <w:rStyle w:val="libAlaemChar"/>
          <w:rtl/>
        </w:rPr>
        <w:t>(</w:t>
      </w:r>
      <w:r w:rsidRPr="00824906">
        <w:rPr>
          <w:rStyle w:val="libAieChar"/>
          <w:rtl/>
        </w:rPr>
        <w:t>فَبَشِّرْهُمْ بِعَذابٍ أَلِيمٍ</w:t>
      </w:r>
      <w:r w:rsidRPr="000B1256">
        <w:rPr>
          <w:rStyle w:val="libAlaemChar"/>
          <w:rtl/>
        </w:rPr>
        <w:t>)</w:t>
      </w:r>
      <w:r w:rsidRPr="00406B60">
        <w:rPr>
          <w:rtl/>
        </w:rPr>
        <w:t xml:space="preserve"> </w:t>
      </w:r>
      <w:r w:rsidRPr="00DB1CAE">
        <w:rPr>
          <w:rStyle w:val="libFootnotenumChar"/>
          <w:rtl/>
        </w:rPr>
        <w:t>(3)</w:t>
      </w:r>
      <w:r>
        <w:rPr>
          <w:rtl/>
        </w:rPr>
        <w:t>.</w:t>
      </w:r>
    </w:p>
    <w:p w14:paraId="3CE1A55E" w14:textId="77777777" w:rsidR="002A0DE2" w:rsidRPr="00406B60" w:rsidRDefault="002A0DE2" w:rsidP="00824906">
      <w:pPr>
        <w:pStyle w:val="libNormal"/>
        <w:rPr>
          <w:rtl/>
        </w:rPr>
      </w:pPr>
      <w:r w:rsidRPr="000B1256">
        <w:rPr>
          <w:rStyle w:val="libAlaemChar"/>
          <w:rtl/>
        </w:rPr>
        <w:t>(</w:t>
      </w:r>
      <w:r w:rsidRPr="00824906">
        <w:rPr>
          <w:rStyle w:val="libAieChar"/>
          <w:rtl/>
        </w:rPr>
        <w:t>كُلَّما أَرادُوا أَنْ يَخْرُجُوا مِنْها أُعِيدُوا فِيها</w:t>
      </w:r>
      <w:r w:rsidRPr="000B1256">
        <w:rPr>
          <w:rStyle w:val="libAlaemChar"/>
          <w:rtl/>
        </w:rPr>
        <w:t>)</w:t>
      </w:r>
      <w:r w:rsidRPr="00406B60">
        <w:rPr>
          <w:rtl/>
        </w:rPr>
        <w:t xml:space="preserve"> عبارة عن خلودهم فيها. وقد مرّ بيانه في سورة الحجّ </w:t>
      </w:r>
      <w:r w:rsidRPr="00DB1CAE">
        <w:rPr>
          <w:rStyle w:val="libFootnotenumChar"/>
          <w:rtl/>
        </w:rPr>
        <w:t>(4)</w:t>
      </w:r>
      <w:r>
        <w:rPr>
          <w:rtl/>
        </w:rPr>
        <w:t>.</w:t>
      </w:r>
      <w:r w:rsidRPr="00406B60">
        <w:rPr>
          <w:rtl/>
        </w:rPr>
        <w:t xml:space="preserve"> </w:t>
      </w:r>
      <w:r w:rsidRPr="000B1256">
        <w:rPr>
          <w:rStyle w:val="libAlaemChar"/>
          <w:rtl/>
        </w:rPr>
        <w:t>(</w:t>
      </w:r>
      <w:r w:rsidRPr="00824906">
        <w:rPr>
          <w:rStyle w:val="libAieChar"/>
          <w:rtl/>
        </w:rPr>
        <w:t>وَقِيلَ لَهُمْ ذُوقُوا</w:t>
      </w:r>
      <w:r w:rsidRPr="000B1256">
        <w:rPr>
          <w:rStyle w:val="libAlaemChar"/>
          <w:rtl/>
        </w:rPr>
        <w:t>)</w:t>
      </w:r>
      <w:r w:rsidRPr="00406B60">
        <w:rPr>
          <w:rtl/>
        </w:rPr>
        <w:t xml:space="preserve"> مع ذلك </w:t>
      </w:r>
      <w:r w:rsidRPr="000B1256">
        <w:rPr>
          <w:rStyle w:val="libAlaemChar"/>
          <w:rtl/>
        </w:rPr>
        <w:t>(</w:t>
      </w:r>
      <w:r w:rsidRPr="00824906">
        <w:rPr>
          <w:rStyle w:val="libAieChar"/>
          <w:rtl/>
        </w:rPr>
        <w:t>عَذابَ النَّارِ الَّذِي كُنْتُمْ بِهِ تُكَذِّبُونَ</w:t>
      </w:r>
      <w:r w:rsidRPr="000B1256">
        <w:rPr>
          <w:rStyle w:val="libAlaemChar"/>
          <w:rtl/>
        </w:rPr>
        <w:t>)</w:t>
      </w:r>
      <w:r w:rsidRPr="00406B60">
        <w:rPr>
          <w:rtl/>
        </w:rPr>
        <w:t xml:space="preserve"> إهانة لهم</w:t>
      </w:r>
      <w:r>
        <w:rPr>
          <w:rtl/>
        </w:rPr>
        <w:t xml:space="preserve">، </w:t>
      </w:r>
      <w:r w:rsidRPr="00406B60">
        <w:rPr>
          <w:rtl/>
        </w:rPr>
        <w:t>وزيادة في غيظهم.</w:t>
      </w:r>
    </w:p>
    <w:p w14:paraId="3791CF01" w14:textId="77777777" w:rsidR="002A0DE2" w:rsidRPr="00406B60" w:rsidRDefault="002A0DE2" w:rsidP="00824906">
      <w:pPr>
        <w:pStyle w:val="libNormal"/>
        <w:rPr>
          <w:rtl/>
        </w:rPr>
      </w:pPr>
      <w:r w:rsidRPr="00406B60">
        <w:rPr>
          <w:rtl/>
        </w:rPr>
        <w:t>وفي هذا دلالة على أنّ المراد بالفاسق هنا الكافر. قال ابن أبي ليلى</w:t>
      </w:r>
      <w:r>
        <w:rPr>
          <w:rtl/>
        </w:rPr>
        <w:t xml:space="preserve">: </w:t>
      </w:r>
      <w:r w:rsidRPr="00406B60">
        <w:rPr>
          <w:rtl/>
        </w:rPr>
        <w:t>نزل قوله</w:t>
      </w:r>
      <w:r>
        <w:rPr>
          <w:rtl/>
        </w:rPr>
        <w:t xml:space="preserve">: </w:t>
      </w:r>
      <w:r w:rsidRPr="000B1256">
        <w:rPr>
          <w:rStyle w:val="libAlaemChar"/>
          <w:rtl/>
        </w:rPr>
        <w:t>(</w:t>
      </w:r>
      <w:r w:rsidRPr="00824906">
        <w:rPr>
          <w:rStyle w:val="libAieChar"/>
          <w:rtl/>
        </w:rPr>
        <w:t>أَفَمَنْ كانَ مُؤْمِناً ...</w:t>
      </w:r>
      <w:r w:rsidRPr="000B1256">
        <w:rPr>
          <w:rStyle w:val="libAlaemChar"/>
          <w:rtl/>
        </w:rPr>
        <w:t>)</w:t>
      </w:r>
      <w:r w:rsidRPr="00406B60">
        <w:rPr>
          <w:rtl/>
        </w:rPr>
        <w:t xml:space="preserve"> الآيات</w:t>
      </w:r>
      <w:r>
        <w:rPr>
          <w:rtl/>
        </w:rPr>
        <w:t xml:space="preserve">، </w:t>
      </w:r>
      <w:r w:rsidRPr="00406B60">
        <w:rPr>
          <w:rtl/>
        </w:rPr>
        <w:t>في عليّ بن أبي طالب ورجل من قريش.</w:t>
      </w:r>
    </w:p>
    <w:p w14:paraId="6FBF3A9E" w14:textId="77777777" w:rsidR="002A0DE2" w:rsidRPr="00406B60" w:rsidRDefault="002A0DE2" w:rsidP="00824906">
      <w:pPr>
        <w:pStyle w:val="libNormal"/>
        <w:rPr>
          <w:rtl/>
        </w:rPr>
      </w:pPr>
      <w:r w:rsidRPr="00406B60">
        <w:rPr>
          <w:rtl/>
        </w:rPr>
        <w:t xml:space="preserve">وقال غيره </w:t>
      </w:r>
      <w:r w:rsidRPr="00DB1CAE">
        <w:rPr>
          <w:rStyle w:val="libFootnotenumChar"/>
          <w:rtl/>
        </w:rPr>
        <w:t>(5)</w:t>
      </w:r>
      <w:r>
        <w:rPr>
          <w:rtl/>
        </w:rPr>
        <w:t xml:space="preserve">: </w:t>
      </w:r>
      <w:r w:rsidRPr="00406B60">
        <w:rPr>
          <w:rtl/>
        </w:rPr>
        <w:t>نزلت في عليّ بن أبي طالب</w:t>
      </w:r>
      <w:r>
        <w:rPr>
          <w:rtl/>
        </w:rPr>
        <w:t xml:space="preserve">، </w:t>
      </w:r>
      <w:r w:rsidRPr="00406B60">
        <w:rPr>
          <w:rtl/>
        </w:rPr>
        <w:t>والوليد بن عقبة. فالمؤمن</w:t>
      </w:r>
      <w:r>
        <w:rPr>
          <w:rtl/>
        </w:rPr>
        <w:t xml:space="preserve">: </w:t>
      </w:r>
      <w:r w:rsidRPr="00406B60">
        <w:rPr>
          <w:rtl/>
        </w:rPr>
        <w:t>عليّ</w:t>
      </w:r>
      <w:r>
        <w:rPr>
          <w:rtl/>
        </w:rPr>
        <w:t xml:space="preserve">، </w:t>
      </w:r>
      <w:r w:rsidRPr="00406B60">
        <w:rPr>
          <w:rtl/>
        </w:rPr>
        <w:t>والفاسق</w:t>
      </w:r>
      <w:r>
        <w:rPr>
          <w:rtl/>
        </w:rPr>
        <w:t xml:space="preserve">: </w:t>
      </w:r>
      <w:r w:rsidRPr="00406B60">
        <w:rPr>
          <w:rtl/>
        </w:rPr>
        <w:t>الوليد. وذلك أنّه شجر بين عليّ بن أبي طالب والوليد بن عقبة بن أبي معيط يوم بدر كلام</w:t>
      </w:r>
      <w:r>
        <w:rPr>
          <w:rtl/>
        </w:rPr>
        <w:t xml:space="preserve">، </w:t>
      </w:r>
      <w:r w:rsidRPr="00406B60">
        <w:rPr>
          <w:rtl/>
        </w:rPr>
        <w:t>فقال له الوليد</w:t>
      </w:r>
      <w:r>
        <w:rPr>
          <w:rtl/>
        </w:rPr>
        <w:t xml:space="preserve">: </w:t>
      </w:r>
      <w:r w:rsidRPr="00406B60">
        <w:rPr>
          <w:rtl/>
        </w:rPr>
        <w:t>اسكت</w:t>
      </w:r>
      <w:r>
        <w:rPr>
          <w:rtl/>
        </w:rPr>
        <w:t>!</w:t>
      </w:r>
      <w:r w:rsidRPr="00406B60">
        <w:rPr>
          <w:rtl/>
        </w:rPr>
        <w:t xml:space="preserve"> فإنّك صبيّ</w:t>
      </w:r>
      <w:r>
        <w:rPr>
          <w:rtl/>
        </w:rPr>
        <w:t xml:space="preserve">، </w:t>
      </w:r>
      <w:r w:rsidRPr="00406B60">
        <w:rPr>
          <w:rtl/>
        </w:rPr>
        <w:t>وأنا أشبّ منك شبابا ،</w:t>
      </w:r>
    </w:p>
    <w:p w14:paraId="1638B6C3" w14:textId="77777777" w:rsidR="002A0DE2" w:rsidRPr="00406B60" w:rsidRDefault="002A0DE2" w:rsidP="002F70F0">
      <w:pPr>
        <w:pStyle w:val="libLine"/>
        <w:rPr>
          <w:rtl/>
        </w:rPr>
      </w:pPr>
      <w:r w:rsidRPr="00406B60">
        <w:rPr>
          <w:rtl/>
        </w:rPr>
        <w:t>__________________</w:t>
      </w:r>
    </w:p>
    <w:p w14:paraId="18C817F5" w14:textId="77777777" w:rsidR="002A0DE2" w:rsidRPr="00406B60" w:rsidRDefault="002A0DE2" w:rsidP="00A95425">
      <w:pPr>
        <w:pStyle w:val="libFootnote0"/>
        <w:rPr>
          <w:rtl/>
        </w:rPr>
      </w:pPr>
      <w:r>
        <w:rPr>
          <w:rtl/>
        </w:rPr>
        <w:t>(</w:t>
      </w:r>
      <w:r w:rsidRPr="00406B60">
        <w:rPr>
          <w:rtl/>
        </w:rPr>
        <w:t>1) النجم</w:t>
      </w:r>
      <w:r>
        <w:rPr>
          <w:rtl/>
        </w:rPr>
        <w:t xml:space="preserve">: </w:t>
      </w:r>
      <w:r w:rsidRPr="00406B60">
        <w:rPr>
          <w:rtl/>
        </w:rPr>
        <w:t xml:space="preserve">13 </w:t>
      </w:r>
      <w:r>
        <w:rPr>
          <w:rtl/>
        </w:rPr>
        <w:t>ـ</w:t>
      </w:r>
      <w:r w:rsidRPr="00406B60">
        <w:rPr>
          <w:rtl/>
        </w:rPr>
        <w:t xml:space="preserve"> 15.</w:t>
      </w:r>
    </w:p>
    <w:p w14:paraId="4F4BBF8F" w14:textId="77777777" w:rsidR="002A0DE2" w:rsidRPr="00406B60" w:rsidRDefault="002A0DE2" w:rsidP="00A95425">
      <w:pPr>
        <w:pStyle w:val="libFootnote0"/>
        <w:rPr>
          <w:rtl/>
        </w:rPr>
      </w:pPr>
      <w:r>
        <w:rPr>
          <w:rtl/>
        </w:rPr>
        <w:t>(</w:t>
      </w:r>
      <w:r w:rsidRPr="00406B60">
        <w:rPr>
          <w:rtl/>
        </w:rPr>
        <w:t>2) راجع ج 1 ص 625</w:t>
      </w:r>
      <w:r>
        <w:rPr>
          <w:rtl/>
        </w:rPr>
        <w:t xml:space="preserve">، </w:t>
      </w:r>
      <w:r w:rsidRPr="00406B60">
        <w:rPr>
          <w:rtl/>
        </w:rPr>
        <w:t>ذيل الآية 198 من سورة آل عمران.</w:t>
      </w:r>
    </w:p>
    <w:p w14:paraId="2800BB93" w14:textId="77777777" w:rsidR="002A0DE2" w:rsidRPr="00406B60" w:rsidRDefault="002A0DE2" w:rsidP="00A95425">
      <w:pPr>
        <w:pStyle w:val="libFootnote0"/>
        <w:rPr>
          <w:rtl/>
        </w:rPr>
      </w:pPr>
      <w:r>
        <w:rPr>
          <w:rtl/>
        </w:rPr>
        <w:t>(</w:t>
      </w:r>
      <w:r w:rsidRPr="00406B60">
        <w:rPr>
          <w:rtl/>
        </w:rPr>
        <w:t>3) الانشقاق</w:t>
      </w:r>
      <w:r>
        <w:rPr>
          <w:rtl/>
        </w:rPr>
        <w:t xml:space="preserve">: </w:t>
      </w:r>
      <w:r w:rsidRPr="00406B60">
        <w:rPr>
          <w:rtl/>
        </w:rPr>
        <w:t>24.</w:t>
      </w:r>
    </w:p>
    <w:p w14:paraId="3F28BC16" w14:textId="77777777" w:rsidR="002A0DE2" w:rsidRPr="00406B60" w:rsidRDefault="002A0DE2" w:rsidP="00A95425">
      <w:pPr>
        <w:pStyle w:val="libFootnote0"/>
        <w:rPr>
          <w:rtl/>
        </w:rPr>
      </w:pPr>
      <w:r>
        <w:rPr>
          <w:rtl/>
        </w:rPr>
        <w:t>(</w:t>
      </w:r>
      <w:r w:rsidRPr="00406B60">
        <w:rPr>
          <w:rtl/>
        </w:rPr>
        <w:t>4) راجع ج 4 ص 380</w:t>
      </w:r>
      <w:r>
        <w:rPr>
          <w:rtl/>
        </w:rPr>
        <w:t xml:space="preserve">، </w:t>
      </w:r>
      <w:r w:rsidRPr="00406B60">
        <w:rPr>
          <w:rtl/>
        </w:rPr>
        <w:t>ذيل الآية 22 من سورة الحجّ.</w:t>
      </w:r>
    </w:p>
    <w:p w14:paraId="18C46EFD" w14:textId="77777777" w:rsidR="002A0DE2" w:rsidRPr="00406B60" w:rsidRDefault="002A0DE2" w:rsidP="00A95425">
      <w:pPr>
        <w:pStyle w:val="libFootnote0"/>
        <w:rPr>
          <w:rtl/>
        </w:rPr>
      </w:pPr>
      <w:r>
        <w:rPr>
          <w:rtl/>
        </w:rPr>
        <w:t>(</w:t>
      </w:r>
      <w:r w:rsidRPr="00406B60">
        <w:rPr>
          <w:rtl/>
        </w:rPr>
        <w:t>5) راجع الكشّاف 3</w:t>
      </w:r>
      <w:r>
        <w:rPr>
          <w:rtl/>
        </w:rPr>
        <w:t xml:space="preserve">: </w:t>
      </w:r>
      <w:r w:rsidRPr="00406B60">
        <w:rPr>
          <w:rtl/>
        </w:rPr>
        <w:t>514.</w:t>
      </w:r>
    </w:p>
    <w:p w14:paraId="42E28EF7" w14:textId="77777777" w:rsidR="002A0DE2" w:rsidRPr="00406B60" w:rsidRDefault="002A0DE2" w:rsidP="008F2859">
      <w:pPr>
        <w:pStyle w:val="libNormal0"/>
        <w:ind w:left="289"/>
        <w:rPr>
          <w:rtl/>
        </w:rPr>
      </w:pPr>
      <w:r>
        <w:rPr>
          <w:rtl/>
        </w:rPr>
        <w:br w:type="page"/>
      </w:r>
      <w:r>
        <w:rPr>
          <w:rtl/>
        </w:rPr>
        <w:lastRenderedPageBreak/>
        <w:t>و</w:t>
      </w:r>
      <w:r w:rsidRPr="00406B60">
        <w:rPr>
          <w:rtl/>
        </w:rPr>
        <w:t>أجلد منك جلدا</w:t>
      </w:r>
      <w:r>
        <w:rPr>
          <w:rtl/>
        </w:rPr>
        <w:t xml:space="preserve">، </w:t>
      </w:r>
      <w:r w:rsidRPr="00406B60">
        <w:rPr>
          <w:rtl/>
        </w:rPr>
        <w:t>وأذرب منك لسانا</w:t>
      </w:r>
      <w:r>
        <w:rPr>
          <w:rtl/>
        </w:rPr>
        <w:t xml:space="preserve">، </w:t>
      </w:r>
      <w:r w:rsidRPr="00406B60">
        <w:rPr>
          <w:rtl/>
        </w:rPr>
        <w:t>وأحدّ منك سنانا</w:t>
      </w:r>
      <w:r>
        <w:rPr>
          <w:rtl/>
        </w:rPr>
        <w:t xml:space="preserve">، </w:t>
      </w:r>
      <w:r w:rsidRPr="00406B60">
        <w:rPr>
          <w:rtl/>
        </w:rPr>
        <w:t>وأشجع منك جنانا</w:t>
      </w:r>
      <w:r>
        <w:rPr>
          <w:rtl/>
        </w:rPr>
        <w:t xml:space="preserve">، </w:t>
      </w:r>
      <w:r w:rsidRPr="00406B60">
        <w:rPr>
          <w:rtl/>
        </w:rPr>
        <w:t>وأملأ منك حشوا في الكتيبة</w:t>
      </w:r>
      <w:r>
        <w:rPr>
          <w:rtl/>
        </w:rPr>
        <w:t xml:space="preserve">، </w:t>
      </w:r>
      <w:r w:rsidRPr="00406B60">
        <w:rPr>
          <w:rtl/>
        </w:rPr>
        <w:t>أي</w:t>
      </w:r>
      <w:r>
        <w:rPr>
          <w:rtl/>
        </w:rPr>
        <w:t xml:space="preserve">: </w:t>
      </w:r>
      <w:r w:rsidRPr="00406B60">
        <w:rPr>
          <w:rtl/>
        </w:rPr>
        <w:t xml:space="preserve">أبدن. فقال له عليّ </w:t>
      </w:r>
      <w:r w:rsidRPr="000B1256">
        <w:rPr>
          <w:rStyle w:val="libAlaemChar"/>
          <w:rtl/>
        </w:rPr>
        <w:t>عليه‌السلام</w:t>
      </w:r>
      <w:r>
        <w:rPr>
          <w:rtl/>
        </w:rPr>
        <w:t xml:space="preserve">: </w:t>
      </w:r>
      <w:r w:rsidRPr="00406B60">
        <w:rPr>
          <w:rtl/>
        </w:rPr>
        <w:t>اسكت</w:t>
      </w:r>
      <w:r>
        <w:rPr>
          <w:rtl/>
        </w:rPr>
        <w:t>!</w:t>
      </w:r>
      <w:r w:rsidRPr="00406B60">
        <w:rPr>
          <w:rtl/>
        </w:rPr>
        <w:t xml:space="preserve"> فإنّك فاسق. فنزلت عامّة للمؤمنين والفاسقين</w:t>
      </w:r>
      <w:r>
        <w:rPr>
          <w:rtl/>
        </w:rPr>
        <w:t xml:space="preserve">، </w:t>
      </w:r>
      <w:r w:rsidRPr="00406B60">
        <w:rPr>
          <w:rtl/>
        </w:rPr>
        <w:t>فتناولتهما وكلّ من كان في مثل حالهما.</w:t>
      </w:r>
    </w:p>
    <w:p w14:paraId="08937645" w14:textId="77777777" w:rsidR="002A0DE2" w:rsidRPr="00406B60" w:rsidRDefault="002A0DE2" w:rsidP="00824906">
      <w:pPr>
        <w:pStyle w:val="libNormal"/>
        <w:rPr>
          <w:rtl/>
        </w:rPr>
      </w:pPr>
      <w:r w:rsidRPr="00406B60">
        <w:rPr>
          <w:rtl/>
        </w:rPr>
        <w:t xml:space="preserve">وعن الحسن بن عليّ </w:t>
      </w:r>
      <w:r w:rsidRPr="000B1256">
        <w:rPr>
          <w:rStyle w:val="libAlaemChar"/>
          <w:rtl/>
        </w:rPr>
        <w:t>عليه‌السلام</w:t>
      </w:r>
      <w:r>
        <w:rPr>
          <w:rtl/>
        </w:rPr>
        <w:t xml:space="preserve">: </w:t>
      </w:r>
      <w:r w:rsidRPr="00406B60">
        <w:rPr>
          <w:rtl/>
        </w:rPr>
        <w:t>قال للوليد</w:t>
      </w:r>
      <w:r>
        <w:rPr>
          <w:rtl/>
        </w:rPr>
        <w:t xml:space="preserve">: </w:t>
      </w:r>
      <w:r w:rsidRPr="00406B60">
        <w:rPr>
          <w:rtl/>
        </w:rPr>
        <w:t>كيف تشتم عليّا</w:t>
      </w:r>
      <w:r>
        <w:rPr>
          <w:rtl/>
        </w:rPr>
        <w:t xml:space="preserve">، </w:t>
      </w:r>
      <w:r w:rsidRPr="00406B60">
        <w:rPr>
          <w:rtl/>
        </w:rPr>
        <w:t>وقد سمّاه الله مؤمنا في عشر آيات</w:t>
      </w:r>
      <w:r>
        <w:rPr>
          <w:rtl/>
        </w:rPr>
        <w:t xml:space="preserve">، </w:t>
      </w:r>
      <w:r w:rsidRPr="00406B60">
        <w:rPr>
          <w:rtl/>
        </w:rPr>
        <w:t>وسمّاك فاسقا</w:t>
      </w:r>
      <w:r>
        <w:rPr>
          <w:rtl/>
        </w:rPr>
        <w:t>؟</w:t>
      </w:r>
    </w:p>
    <w:p w14:paraId="1C2CF50F" w14:textId="77777777" w:rsidR="002A0DE2" w:rsidRPr="00406B60" w:rsidRDefault="002A0DE2" w:rsidP="00824906">
      <w:pPr>
        <w:pStyle w:val="libNormal"/>
        <w:rPr>
          <w:rtl/>
        </w:rPr>
      </w:pPr>
      <w:r w:rsidRPr="00406B60">
        <w:rPr>
          <w:rtl/>
        </w:rPr>
        <w:t>قال قتادة</w:t>
      </w:r>
      <w:r>
        <w:rPr>
          <w:rtl/>
        </w:rPr>
        <w:t xml:space="preserve">: </w:t>
      </w:r>
      <w:r w:rsidRPr="00406B60">
        <w:rPr>
          <w:rtl/>
        </w:rPr>
        <w:t>لا والله ما استووا</w:t>
      </w:r>
      <w:r>
        <w:rPr>
          <w:rtl/>
        </w:rPr>
        <w:t xml:space="preserve">، </w:t>
      </w:r>
      <w:r w:rsidRPr="00406B60">
        <w:rPr>
          <w:rtl/>
        </w:rPr>
        <w:t>لا في الدنيا</w:t>
      </w:r>
      <w:r>
        <w:rPr>
          <w:rtl/>
        </w:rPr>
        <w:t xml:space="preserve">، </w:t>
      </w:r>
      <w:r w:rsidRPr="00406B60">
        <w:rPr>
          <w:rtl/>
        </w:rPr>
        <w:t>ولا عند الموت</w:t>
      </w:r>
      <w:r>
        <w:rPr>
          <w:rtl/>
        </w:rPr>
        <w:t xml:space="preserve">، </w:t>
      </w:r>
      <w:r w:rsidRPr="00406B60">
        <w:rPr>
          <w:rtl/>
        </w:rPr>
        <w:t>ولا في الآخرة.</w:t>
      </w:r>
    </w:p>
    <w:p w14:paraId="03C1F893" w14:textId="77777777" w:rsidR="002A0DE2" w:rsidRPr="00406B60" w:rsidRDefault="002A0DE2" w:rsidP="00824906">
      <w:pPr>
        <w:pStyle w:val="libNormal"/>
        <w:rPr>
          <w:rtl/>
        </w:rPr>
      </w:pPr>
      <w:r w:rsidRPr="000B1256">
        <w:rPr>
          <w:rStyle w:val="libAlaemChar"/>
          <w:rtl/>
        </w:rPr>
        <w:t>(</w:t>
      </w:r>
      <w:r w:rsidRPr="00824906">
        <w:rPr>
          <w:rStyle w:val="libAieChar"/>
          <w:rtl/>
        </w:rPr>
        <w:t>وَلَنُذِيقَنَّهُمْ مِنَ الْعَذابِ الْأَدْنى</w:t>
      </w:r>
      <w:r w:rsidRPr="000B1256">
        <w:rPr>
          <w:rStyle w:val="libAlaemChar"/>
          <w:rtl/>
        </w:rPr>
        <w:t>)</w:t>
      </w:r>
      <w:r w:rsidRPr="00406B60">
        <w:rPr>
          <w:rtl/>
        </w:rPr>
        <w:t xml:space="preserve"> عذاب الدنيا</w:t>
      </w:r>
      <w:r>
        <w:rPr>
          <w:rtl/>
        </w:rPr>
        <w:t xml:space="preserve">، </w:t>
      </w:r>
      <w:r w:rsidRPr="00406B60">
        <w:rPr>
          <w:rtl/>
        </w:rPr>
        <w:t>من أنواع المصائب والمحن في الأنفس والأموال. وعن ابن مسعود</w:t>
      </w:r>
      <w:r>
        <w:rPr>
          <w:rtl/>
        </w:rPr>
        <w:t xml:space="preserve">: </w:t>
      </w:r>
      <w:r w:rsidRPr="00406B60">
        <w:rPr>
          <w:rtl/>
        </w:rPr>
        <w:t>هو القتل يوم بدر بالسيف. وعن مقاتل</w:t>
      </w:r>
      <w:r>
        <w:rPr>
          <w:rtl/>
        </w:rPr>
        <w:t xml:space="preserve">: </w:t>
      </w:r>
      <w:r w:rsidRPr="00406B60">
        <w:rPr>
          <w:rtl/>
        </w:rPr>
        <w:t>هو ما ابتلوا به من الجوع سبع سنين بمكّة</w:t>
      </w:r>
      <w:r>
        <w:rPr>
          <w:rtl/>
        </w:rPr>
        <w:t xml:space="preserve">، </w:t>
      </w:r>
      <w:r w:rsidRPr="00406B60">
        <w:rPr>
          <w:rtl/>
        </w:rPr>
        <w:t>حتّى أكلوا الجيف والكلاب</w:t>
      </w:r>
      <w:r>
        <w:rPr>
          <w:rtl/>
        </w:rPr>
        <w:t xml:space="preserve">: </w:t>
      </w:r>
      <w:r w:rsidRPr="00406B60">
        <w:rPr>
          <w:rtl/>
        </w:rPr>
        <w:t>وعن عكرمة</w:t>
      </w:r>
      <w:r>
        <w:rPr>
          <w:rtl/>
        </w:rPr>
        <w:t xml:space="preserve">: </w:t>
      </w:r>
      <w:r w:rsidRPr="00406B60">
        <w:rPr>
          <w:rtl/>
        </w:rPr>
        <w:t>هو الحدود. وعن مجاهد</w:t>
      </w:r>
      <w:r>
        <w:rPr>
          <w:rtl/>
        </w:rPr>
        <w:t xml:space="preserve">: </w:t>
      </w:r>
      <w:r w:rsidRPr="00406B60">
        <w:rPr>
          <w:rtl/>
        </w:rPr>
        <w:t xml:space="preserve">عذاب القبر. وهو مرويّ عن أبي عبد الله </w:t>
      </w:r>
      <w:r w:rsidRPr="000B1256">
        <w:rPr>
          <w:rStyle w:val="libAlaemChar"/>
          <w:rtl/>
        </w:rPr>
        <w:t>عليه‌السلام</w:t>
      </w:r>
      <w:r w:rsidRPr="00406B60">
        <w:rPr>
          <w:rtl/>
        </w:rPr>
        <w:t>.</w:t>
      </w:r>
    </w:p>
    <w:p w14:paraId="4369D4C0" w14:textId="77777777" w:rsidR="002A0DE2" w:rsidRPr="00406B60" w:rsidRDefault="002A0DE2" w:rsidP="00824906">
      <w:pPr>
        <w:pStyle w:val="libNormal"/>
        <w:rPr>
          <w:rtl/>
        </w:rPr>
      </w:pPr>
      <w:r w:rsidRPr="000B1256">
        <w:rPr>
          <w:rStyle w:val="libAlaemChar"/>
          <w:rtl/>
        </w:rPr>
        <w:t>(</w:t>
      </w:r>
      <w:r w:rsidRPr="00824906">
        <w:rPr>
          <w:rStyle w:val="libAieChar"/>
          <w:rtl/>
        </w:rPr>
        <w:t>دُونَ الْعَذابِ الْأَكْبَرِ</w:t>
      </w:r>
      <w:r w:rsidRPr="000B1256">
        <w:rPr>
          <w:rStyle w:val="libAlaemChar"/>
          <w:rtl/>
        </w:rPr>
        <w:t>)</w:t>
      </w:r>
      <w:r w:rsidRPr="00406B60">
        <w:rPr>
          <w:rtl/>
        </w:rPr>
        <w:t xml:space="preserve"> عذاب الآخرة. والمعنى</w:t>
      </w:r>
      <w:r>
        <w:rPr>
          <w:rtl/>
        </w:rPr>
        <w:t xml:space="preserve">: </w:t>
      </w:r>
      <w:r w:rsidRPr="00406B60">
        <w:rPr>
          <w:rtl/>
        </w:rPr>
        <w:t xml:space="preserve">نذيقهم عذاب الدنيا قبل أن يصلوا إلى عذاب الآخرة. </w:t>
      </w:r>
      <w:r w:rsidRPr="000B1256">
        <w:rPr>
          <w:rStyle w:val="libAlaemChar"/>
          <w:rtl/>
        </w:rPr>
        <w:t>(</w:t>
      </w:r>
      <w:r w:rsidRPr="00824906">
        <w:rPr>
          <w:rStyle w:val="libAieChar"/>
          <w:rtl/>
        </w:rPr>
        <w:t>لَعَلَّهُمْ</w:t>
      </w:r>
      <w:r w:rsidRPr="000B1256">
        <w:rPr>
          <w:rStyle w:val="libAlaemChar"/>
          <w:rtl/>
        </w:rPr>
        <w:t>)</w:t>
      </w:r>
      <w:r w:rsidRPr="00406B60">
        <w:rPr>
          <w:rtl/>
        </w:rPr>
        <w:t xml:space="preserve"> لعلّ من بقي منهم </w:t>
      </w:r>
      <w:r w:rsidRPr="000B1256">
        <w:rPr>
          <w:rStyle w:val="libAlaemChar"/>
          <w:rtl/>
        </w:rPr>
        <w:t>(</w:t>
      </w:r>
      <w:r w:rsidRPr="00824906">
        <w:rPr>
          <w:rStyle w:val="libAieChar"/>
          <w:rtl/>
        </w:rPr>
        <w:t>يَرْجِعُونَ</w:t>
      </w:r>
      <w:r w:rsidRPr="000B1256">
        <w:rPr>
          <w:rStyle w:val="libAlaemChar"/>
          <w:rtl/>
        </w:rPr>
        <w:t>)</w:t>
      </w:r>
      <w:r w:rsidRPr="00406B60">
        <w:rPr>
          <w:rtl/>
        </w:rPr>
        <w:t xml:space="preserve"> يتوبون عن الكفر.</w:t>
      </w:r>
    </w:p>
    <w:p w14:paraId="4E13B02D" w14:textId="77777777" w:rsidR="002A0DE2" w:rsidRPr="00406B60" w:rsidRDefault="002A0DE2" w:rsidP="00824906">
      <w:pPr>
        <w:pStyle w:val="libNormal"/>
        <w:rPr>
          <w:rtl/>
        </w:rPr>
      </w:pPr>
      <w:r w:rsidRPr="000B1256">
        <w:rPr>
          <w:rStyle w:val="libAlaemChar"/>
          <w:rtl/>
        </w:rPr>
        <w:t>(</w:t>
      </w:r>
      <w:r w:rsidRPr="00824906">
        <w:rPr>
          <w:rStyle w:val="libAieChar"/>
          <w:rtl/>
        </w:rPr>
        <w:t>وَمَنْ أَظْلَمُ مِمَّنْ ذُكِّرَ بِآياتِ رَبِّهِ</w:t>
      </w:r>
      <w:r w:rsidRPr="000B1256">
        <w:rPr>
          <w:rStyle w:val="libAlaemChar"/>
          <w:rtl/>
        </w:rPr>
        <w:t>)</w:t>
      </w:r>
      <w:r w:rsidRPr="00406B60">
        <w:rPr>
          <w:rtl/>
        </w:rPr>
        <w:t xml:space="preserve"> أي</w:t>
      </w:r>
      <w:r>
        <w:rPr>
          <w:rtl/>
        </w:rPr>
        <w:t xml:space="preserve">: </w:t>
      </w:r>
      <w:r w:rsidRPr="00406B60">
        <w:rPr>
          <w:rtl/>
        </w:rPr>
        <w:t xml:space="preserve">لا أحد أظلم لنفسه ممّن نبّه على حجج الله الموصلة إلى معرفته </w:t>
      </w:r>
      <w:r w:rsidRPr="000B1256">
        <w:rPr>
          <w:rStyle w:val="libAlaemChar"/>
          <w:rtl/>
        </w:rPr>
        <w:t>(</w:t>
      </w:r>
      <w:r w:rsidRPr="00824906">
        <w:rPr>
          <w:rStyle w:val="libAieChar"/>
          <w:rtl/>
        </w:rPr>
        <w:t>ثُمَّ أَعْرَضَ عَنْها</w:t>
      </w:r>
      <w:r w:rsidRPr="000B1256">
        <w:rPr>
          <w:rStyle w:val="libAlaemChar"/>
          <w:rtl/>
        </w:rPr>
        <w:t>)</w:t>
      </w:r>
      <w:r w:rsidRPr="00406B60">
        <w:rPr>
          <w:rtl/>
        </w:rPr>
        <w:t xml:space="preserve"> فلم يتفكّر فيها. </w:t>
      </w:r>
      <w:r>
        <w:rPr>
          <w:rtl/>
        </w:rPr>
        <w:t>و «</w:t>
      </w:r>
      <w:r w:rsidRPr="00406B60">
        <w:rPr>
          <w:rtl/>
        </w:rPr>
        <w:t>ثمّ» لاستبعاد الإعراض عنها. والمعنى</w:t>
      </w:r>
      <w:r>
        <w:rPr>
          <w:rtl/>
        </w:rPr>
        <w:t xml:space="preserve">: </w:t>
      </w:r>
      <w:r w:rsidRPr="00406B60">
        <w:rPr>
          <w:rtl/>
        </w:rPr>
        <w:t>أنّ الإعراض عن مثل آيات الله</w:t>
      </w:r>
      <w:r>
        <w:rPr>
          <w:rtl/>
        </w:rPr>
        <w:t xml:space="preserve">، </w:t>
      </w:r>
      <w:r w:rsidRPr="00406B60">
        <w:rPr>
          <w:rtl/>
        </w:rPr>
        <w:t>في فرط وضوحها وإنارتها</w:t>
      </w:r>
      <w:r>
        <w:rPr>
          <w:rtl/>
        </w:rPr>
        <w:t xml:space="preserve">، </w:t>
      </w:r>
      <w:r w:rsidRPr="00406B60">
        <w:rPr>
          <w:rtl/>
        </w:rPr>
        <w:t>وإرشادها إلى سواء السبيل</w:t>
      </w:r>
      <w:r>
        <w:rPr>
          <w:rtl/>
        </w:rPr>
        <w:t xml:space="preserve">، </w:t>
      </w:r>
      <w:r w:rsidRPr="00406B60">
        <w:rPr>
          <w:rtl/>
        </w:rPr>
        <w:t>والفوز بالسعادة العظمى بعد التذكير بها</w:t>
      </w:r>
      <w:r>
        <w:rPr>
          <w:rtl/>
        </w:rPr>
        <w:t xml:space="preserve">، </w:t>
      </w:r>
      <w:r w:rsidRPr="00406B60">
        <w:rPr>
          <w:rtl/>
        </w:rPr>
        <w:t>مستبعد جدّا في العقل والعدل</w:t>
      </w:r>
      <w:r>
        <w:rPr>
          <w:rtl/>
        </w:rPr>
        <w:t xml:space="preserve">، </w:t>
      </w:r>
      <w:r w:rsidRPr="00406B60">
        <w:rPr>
          <w:rtl/>
        </w:rPr>
        <w:t>كما تقول لصاحبك</w:t>
      </w:r>
      <w:r>
        <w:rPr>
          <w:rtl/>
        </w:rPr>
        <w:t xml:space="preserve">: </w:t>
      </w:r>
      <w:r w:rsidRPr="00406B60">
        <w:rPr>
          <w:rtl/>
        </w:rPr>
        <w:t>وجدت مثل تلك الفرصة ثمّ لم تنتهزها</w:t>
      </w:r>
      <w:r>
        <w:rPr>
          <w:rtl/>
        </w:rPr>
        <w:t xml:space="preserve">، </w:t>
      </w:r>
      <w:r w:rsidRPr="00406B60">
        <w:rPr>
          <w:rtl/>
        </w:rPr>
        <w:t>استبعادا لتركه الانتهاز.</w:t>
      </w:r>
    </w:p>
    <w:p w14:paraId="645A93CC" w14:textId="77777777" w:rsidR="002A0DE2" w:rsidRPr="00406B60" w:rsidRDefault="002A0DE2" w:rsidP="00824906">
      <w:pPr>
        <w:pStyle w:val="libNormal"/>
        <w:rPr>
          <w:rtl/>
        </w:rPr>
      </w:pPr>
      <w:r w:rsidRPr="000B1256">
        <w:rPr>
          <w:rStyle w:val="libAlaemChar"/>
          <w:rtl/>
        </w:rPr>
        <w:t>(</w:t>
      </w:r>
      <w:r w:rsidRPr="00824906">
        <w:rPr>
          <w:rStyle w:val="libAieChar"/>
          <w:rtl/>
        </w:rPr>
        <w:t>إِنَّا مِنَ الْمُجْرِمِينَ مُنْتَقِمُونَ</w:t>
      </w:r>
      <w:r w:rsidRPr="000B1256">
        <w:rPr>
          <w:rStyle w:val="libAlaemChar"/>
          <w:rtl/>
        </w:rPr>
        <w:t>)</w:t>
      </w:r>
      <w:r w:rsidRPr="00406B60">
        <w:rPr>
          <w:rtl/>
        </w:rPr>
        <w:t xml:space="preserve"> فكيف ممّن كان أظلم من كلّ ظالم</w:t>
      </w:r>
      <w:r>
        <w:rPr>
          <w:rtl/>
        </w:rPr>
        <w:t>؟!</w:t>
      </w:r>
      <w:r w:rsidRPr="00406B60">
        <w:rPr>
          <w:rtl/>
        </w:rPr>
        <w:t xml:space="preserve"> وتحرير المعنى</w:t>
      </w:r>
      <w:r>
        <w:rPr>
          <w:rtl/>
        </w:rPr>
        <w:t xml:space="preserve">: </w:t>
      </w:r>
      <w:r w:rsidRPr="00406B60">
        <w:rPr>
          <w:rtl/>
        </w:rPr>
        <w:t>أنّه</w:t>
      </w:r>
      <w:r w:rsidRPr="00A20DD6">
        <w:rPr>
          <w:rtl/>
        </w:rPr>
        <w:t xml:space="preserve"> </w:t>
      </w:r>
      <w:r w:rsidRPr="00406B60">
        <w:rPr>
          <w:rtl/>
        </w:rPr>
        <w:t>ل</w:t>
      </w:r>
      <w:r>
        <w:rPr>
          <w:rFonts w:hint="cs"/>
          <w:rtl/>
        </w:rPr>
        <w:t>ـ</w:t>
      </w:r>
      <w:r w:rsidRPr="00406B60">
        <w:rPr>
          <w:rtl/>
        </w:rPr>
        <w:t>مّا جعل المعرض عن الآيات الواضحة مع علمه بها أظلم الناس</w:t>
      </w:r>
      <w:r>
        <w:rPr>
          <w:rtl/>
        </w:rPr>
        <w:t xml:space="preserve">، </w:t>
      </w:r>
      <w:r w:rsidRPr="00406B60">
        <w:rPr>
          <w:rtl/>
        </w:rPr>
        <w:t>ثمّ توعّد المجرمين عامّة بالانتقام منهم</w:t>
      </w:r>
      <w:r>
        <w:rPr>
          <w:rtl/>
        </w:rPr>
        <w:t xml:space="preserve">، </w:t>
      </w:r>
      <w:r w:rsidRPr="00406B60">
        <w:rPr>
          <w:rtl/>
        </w:rPr>
        <w:t>فقد دلّ على إصابة الأظلم النصيب الأوفر من الانتقام. فلإفادة هذا المعنى لم يقل</w:t>
      </w:r>
      <w:r>
        <w:rPr>
          <w:rtl/>
        </w:rPr>
        <w:t xml:space="preserve">: </w:t>
      </w:r>
      <w:r w:rsidRPr="00406B60">
        <w:rPr>
          <w:rtl/>
        </w:rPr>
        <w:t>إنّا منه منتقمون</w:t>
      </w:r>
      <w:r>
        <w:rPr>
          <w:rtl/>
        </w:rPr>
        <w:t xml:space="preserve">، </w:t>
      </w:r>
      <w:r w:rsidRPr="00406B60">
        <w:rPr>
          <w:rtl/>
        </w:rPr>
        <w:t>لأنّه لم يفد هذا المعنى.</w:t>
      </w:r>
    </w:p>
    <w:p w14:paraId="01E4F711"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وَلَقَدْ آتَيْنا مُوسَى الْكِتابَ فَلا تَكُنْ فِي مِرْيَةٍ مِنْ لِقائِهِ وَجَعَلْناهُ هُدىً لِبَنِي إِسْرائِيلَ (23) وَجَعَلْنا مِنْهُمْ أَئِمَّةً يَهْدُونَ بِأَمْرِنا لَمَّا صَبَرُوا وَكانُوا بِآياتِنا يُوقِنُونَ (24) إِنَّ رَبَّكَ هُوَ يَفْصِلُ بَيْنَهُمْ يَوْمَ الْقِيامَةِ فِيما كانُوا فِيهِ يَخْتَلِفُونَ (25)</w:t>
      </w:r>
      <w:r w:rsidRPr="000B1256">
        <w:rPr>
          <w:rStyle w:val="libAlaemChar"/>
          <w:rtl/>
        </w:rPr>
        <w:t>)</w:t>
      </w:r>
    </w:p>
    <w:p w14:paraId="47E7079D" w14:textId="77777777" w:rsidR="002A0DE2" w:rsidRDefault="002A0DE2" w:rsidP="00824906">
      <w:pPr>
        <w:pStyle w:val="libNormal"/>
        <w:rPr>
          <w:rtl/>
        </w:rPr>
      </w:pPr>
      <w:r w:rsidRPr="00406B60">
        <w:rPr>
          <w:rtl/>
        </w:rPr>
        <w:t>ول</w:t>
      </w:r>
      <w:r>
        <w:rPr>
          <w:rFonts w:hint="cs"/>
          <w:rtl/>
        </w:rPr>
        <w:t>ـ</w:t>
      </w:r>
      <w:r w:rsidRPr="00406B60">
        <w:rPr>
          <w:rtl/>
        </w:rPr>
        <w:t>مّا أعرضوا عن آيات القرآن مع ظهور إعجازه</w:t>
      </w:r>
      <w:r>
        <w:rPr>
          <w:rtl/>
        </w:rPr>
        <w:t xml:space="preserve">، </w:t>
      </w:r>
      <w:r w:rsidRPr="00406B60">
        <w:rPr>
          <w:rtl/>
        </w:rPr>
        <w:t>ووضوح صدقه</w:t>
      </w:r>
      <w:r>
        <w:rPr>
          <w:rtl/>
        </w:rPr>
        <w:t xml:space="preserve">، </w:t>
      </w:r>
      <w:r w:rsidRPr="00406B60">
        <w:rPr>
          <w:rtl/>
        </w:rPr>
        <w:t xml:space="preserve">سلّى نبيّه </w:t>
      </w:r>
      <w:r w:rsidRPr="000B1256">
        <w:rPr>
          <w:rStyle w:val="libAlaemChar"/>
          <w:rtl/>
        </w:rPr>
        <w:t>صلى‌الله‌عليه‌وآله‌وسلم</w:t>
      </w:r>
      <w:r w:rsidRPr="00406B60">
        <w:rPr>
          <w:rtl/>
        </w:rPr>
        <w:t xml:space="preserve"> بقوله :</w:t>
      </w:r>
    </w:p>
    <w:p w14:paraId="051BF3F9" w14:textId="77777777" w:rsidR="002A0DE2" w:rsidRPr="00406B60" w:rsidRDefault="002A0DE2" w:rsidP="00824906">
      <w:pPr>
        <w:pStyle w:val="libNormal"/>
        <w:rPr>
          <w:rtl/>
        </w:rPr>
      </w:pPr>
      <w:r w:rsidRPr="000B1256">
        <w:rPr>
          <w:rStyle w:val="libAlaemChar"/>
          <w:rtl/>
        </w:rPr>
        <w:t>(</w:t>
      </w:r>
      <w:r w:rsidRPr="00824906">
        <w:rPr>
          <w:rStyle w:val="libAieChar"/>
          <w:rtl/>
        </w:rPr>
        <w:t>وَلَقَدْ آتَيْنا مُوسَى الْكِتابَ</w:t>
      </w:r>
      <w:r w:rsidRPr="000B1256">
        <w:rPr>
          <w:rStyle w:val="libAlaemChar"/>
          <w:rtl/>
        </w:rPr>
        <w:t>)</w:t>
      </w:r>
      <w:r w:rsidRPr="00406B60">
        <w:rPr>
          <w:rtl/>
        </w:rPr>
        <w:t xml:space="preserve"> كما آتيناك الكتاب</w:t>
      </w:r>
      <w:r>
        <w:rPr>
          <w:rtl/>
        </w:rPr>
        <w:t xml:space="preserve">، </w:t>
      </w:r>
      <w:r w:rsidRPr="00406B60">
        <w:rPr>
          <w:rtl/>
        </w:rPr>
        <w:t>ولقّيناه مثل ما لقّيناك من الوحي</w:t>
      </w:r>
      <w:r>
        <w:rPr>
          <w:rtl/>
        </w:rPr>
        <w:t xml:space="preserve">، </w:t>
      </w:r>
      <w:r w:rsidRPr="00406B60">
        <w:rPr>
          <w:rtl/>
        </w:rPr>
        <w:t>فأعرضوا عن أحكام كتابه</w:t>
      </w:r>
      <w:r>
        <w:rPr>
          <w:rtl/>
        </w:rPr>
        <w:t xml:space="preserve">، </w:t>
      </w:r>
      <w:r w:rsidRPr="00406B60">
        <w:rPr>
          <w:rtl/>
        </w:rPr>
        <w:t xml:space="preserve">كما أعرضوا عن أحكام كتابك </w:t>
      </w:r>
      <w:r w:rsidRPr="000B1256">
        <w:rPr>
          <w:rStyle w:val="libAlaemChar"/>
          <w:rtl/>
        </w:rPr>
        <w:t>(</w:t>
      </w:r>
      <w:r w:rsidRPr="00824906">
        <w:rPr>
          <w:rStyle w:val="libAieChar"/>
          <w:rtl/>
        </w:rPr>
        <w:t>فَلا تَكُنْ فِي مِرْيَةٍ</w:t>
      </w:r>
      <w:r w:rsidRPr="000B1256">
        <w:rPr>
          <w:rStyle w:val="libAlaemChar"/>
          <w:rtl/>
        </w:rPr>
        <w:t>)</w:t>
      </w:r>
      <w:r w:rsidRPr="00406B60">
        <w:rPr>
          <w:rtl/>
        </w:rPr>
        <w:t xml:space="preserve"> في شكّ </w:t>
      </w:r>
      <w:r w:rsidRPr="000B1256">
        <w:rPr>
          <w:rStyle w:val="libAlaemChar"/>
          <w:rtl/>
        </w:rPr>
        <w:t>(</w:t>
      </w:r>
      <w:r w:rsidRPr="00824906">
        <w:rPr>
          <w:rStyle w:val="libAieChar"/>
          <w:rtl/>
        </w:rPr>
        <w:t>مِنْ لِقائِهِ</w:t>
      </w:r>
      <w:r w:rsidRPr="000B1256">
        <w:rPr>
          <w:rStyle w:val="libAlaemChar"/>
          <w:rtl/>
        </w:rPr>
        <w:t>)</w:t>
      </w:r>
      <w:r w:rsidRPr="00406B60">
        <w:rPr>
          <w:rtl/>
        </w:rPr>
        <w:t xml:space="preserve"> من لقائك الكتاب</w:t>
      </w:r>
      <w:r>
        <w:rPr>
          <w:rtl/>
        </w:rPr>
        <w:t xml:space="preserve">، </w:t>
      </w:r>
      <w:r w:rsidRPr="00406B60">
        <w:rPr>
          <w:rtl/>
        </w:rPr>
        <w:t>أي</w:t>
      </w:r>
      <w:r>
        <w:rPr>
          <w:rtl/>
        </w:rPr>
        <w:t xml:space="preserve">: </w:t>
      </w:r>
      <w:r w:rsidRPr="00406B60">
        <w:rPr>
          <w:rtl/>
        </w:rPr>
        <w:t>من أنّك لقيت مثله</w:t>
      </w:r>
      <w:r>
        <w:rPr>
          <w:rtl/>
        </w:rPr>
        <w:t xml:space="preserve">، </w:t>
      </w:r>
      <w:r w:rsidRPr="00406B60">
        <w:rPr>
          <w:rtl/>
        </w:rPr>
        <w:t>ولا تلتفت إلى إعراض المعاندين. ونظيره قوله</w:t>
      </w:r>
      <w:r>
        <w:rPr>
          <w:rtl/>
        </w:rPr>
        <w:t xml:space="preserve">: </w:t>
      </w:r>
      <w:r w:rsidRPr="000B1256">
        <w:rPr>
          <w:rStyle w:val="libAlaemChar"/>
          <w:rtl/>
        </w:rPr>
        <w:t>(</w:t>
      </w:r>
      <w:r w:rsidRPr="00824906">
        <w:rPr>
          <w:rStyle w:val="libAieChar"/>
          <w:rtl/>
        </w:rPr>
        <w:t>فَإِنْ كُنْتَ فِي شَكٍّ مِمَّا أَنْزَلْنا إِلَيْكَ فَسْئَلِ الَّذِينَ يَقْرَؤُنَ الْكِتابَ مِنْ قَبْلِكَ</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وقوله</w:t>
      </w:r>
      <w:r>
        <w:rPr>
          <w:rtl/>
        </w:rPr>
        <w:t xml:space="preserve">: </w:t>
      </w:r>
      <w:r w:rsidRPr="000B1256">
        <w:rPr>
          <w:rStyle w:val="libAlaemChar"/>
          <w:rtl/>
        </w:rPr>
        <w:t>(</w:t>
      </w:r>
      <w:r w:rsidRPr="00824906">
        <w:rPr>
          <w:rStyle w:val="libAieChar"/>
          <w:rtl/>
        </w:rPr>
        <w:t>وَإِنَّكَ لَتُلَقَّى الْقُرْآنَ مِنْ لَدُنْ حَكِيمٍ عَلِيمٍ</w:t>
      </w:r>
      <w:r w:rsidRPr="000B1256">
        <w:rPr>
          <w:rStyle w:val="libAlaemChar"/>
          <w:rtl/>
        </w:rPr>
        <w:t>)</w:t>
      </w:r>
      <w:r w:rsidRPr="00406B60">
        <w:rPr>
          <w:rtl/>
        </w:rPr>
        <w:t xml:space="preserve"> </w:t>
      </w:r>
      <w:r w:rsidRPr="00DB1CAE">
        <w:rPr>
          <w:rStyle w:val="libFootnotenumChar"/>
          <w:rtl/>
        </w:rPr>
        <w:t>(2)</w:t>
      </w:r>
      <w:r>
        <w:rPr>
          <w:rtl/>
        </w:rPr>
        <w:t>.</w:t>
      </w:r>
      <w:r>
        <w:rPr>
          <w:rFonts w:hint="cs"/>
          <w:rtl/>
        </w:rPr>
        <w:t xml:space="preserve"> </w:t>
      </w:r>
      <w:r w:rsidRPr="00406B60">
        <w:rPr>
          <w:rtl/>
        </w:rPr>
        <w:t>فإرجاع الضمير إلى الكتاب باعتبار الجنسيّة.</w:t>
      </w:r>
    </w:p>
    <w:p w14:paraId="1C6B4B16" w14:textId="77777777" w:rsidR="002A0DE2" w:rsidRPr="00406B60" w:rsidRDefault="002A0DE2" w:rsidP="00824906">
      <w:pPr>
        <w:pStyle w:val="libNormal"/>
        <w:rPr>
          <w:rtl/>
        </w:rPr>
      </w:pPr>
      <w:r w:rsidRPr="00406B60">
        <w:rPr>
          <w:rtl/>
        </w:rPr>
        <w:t>وملخّص المعنى</w:t>
      </w:r>
      <w:r>
        <w:rPr>
          <w:rtl/>
        </w:rPr>
        <w:t xml:space="preserve">: </w:t>
      </w:r>
      <w:r w:rsidRPr="00406B60">
        <w:rPr>
          <w:rtl/>
        </w:rPr>
        <w:t>إنّا آتيناك من الكتاب مثل ما آتيناه منه</w:t>
      </w:r>
      <w:r>
        <w:rPr>
          <w:rtl/>
        </w:rPr>
        <w:t xml:space="preserve">، </w:t>
      </w:r>
      <w:r w:rsidRPr="00406B60">
        <w:rPr>
          <w:rtl/>
        </w:rPr>
        <w:t>فليس ذلك ببدع حتّى ترتاب فيه</w:t>
      </w:r>
      <w:r>
        <w:rPr>
          <w:rtl/>
        </w:rPr>
        <w:t xml:space="preserve">، </w:t>
      </w:r>
      <w:r w:rsidRPr="00406B60">
        <w:rPr>
          <w:rtl/>
        </w:rPr>
        <w:t>أو من لقائك موسى.</w:t>
      </w:r>
    </w:p>
    <w:p w14:paraId="5B2C443C" w14:textId="77777777" w:rsidR="002A0DE2" w:rsidRPr="00406B60" w:rsidRDefault="002A0DE2" w:rsidP="00824906">
      <w:pPr>
        <w:pStyle w:val="libNormal"/>
        <w:rPr>
          <w:rtl/>
        </w:rPr>
      </w:pPr>
      <w:r w:rsidRPr="00406B60">
        <w:rPr>
          <w:rtl/>
        </w:rPr>
        <w:t xml:space="preserve">وعنه </w:t>
      </w:r>
      <w:r w:rsidRPr="000B1256">
        <w:rPr>
          <w:rStyle w:val="libAlaemChar"/>
          <w:rtl/>
        </w:rPr>
        <w:t>صلى‌الله‌عليه‌وآله‌وسلم</w:t>
      </w:r>
      <w:r>
        <w:rPr>
          <w:rtl/>
        </w:rPr>
        <w:t xml:space="preserve">: </w:t>
      </w:r>
      <w:r w:rsidRPr="00406B60">
        <w:rPr>
          <w:rtl/>
        </w:rPr>
        <w:t xml:space="preserve">«رأيت ليلة أسري بي موسى </w:t>
      </w:r>
      <w:r w:rsidRPr="000B1256">
        <w:rPr>
          <w:rStyle w:val="libAlaemChar"/>
          <w:rtl/>
        </w:rPr>
        <w:t>عليه‌السلام</w:t>
      </w:r>
      <w:r>
        <w:rPr>
          <w:rtl/>
        </w:rPr>
        <w:t xml:space="preserve">، </w:t>
      </w:r>
      <w:r w:rsidRPr="00406B60">
        <w:rPr>
          <w:rtl/>
        </w:rPr>
        <w:t xml:space="preserve">رجلا آدم طوالا جعدا </w:t>
      </w:r>
      <w:r w:rsidRPr="00DB1CAE">
        <w:rPr>
          <w:rStyle w:val="libFootnotenumChar"/>
          <w:rtl/>
        </w:rPr>
        <w:t>(3)</w:t>
      </w:r>
      <w:r>
        <w:rPr>
          <w:rtl/>
        </w:rPr>
        <w:t xml:space="preserve">، </w:t>
      </w:r>
      <w:r w:rsidRPr="00406B60">
        <w:rPr>
          <w:rtl/>
        </w:rPr>
        <w:t>كأنّه</w:t>
      </w:r>
    </w:p>
    <w:p w14:paraId="4C42A94F" w14:textId="77777777" w:rsidR="002A0DE2" w:rsidRPr="00406B60" w:rsidRDefault="002A0DE2" w:rsidP="002F70F0">
      <w:pPr>
        <w:pStyle w:val="libLine"/>
        <w:rPr>
          <w:rtl/>
        </w:rPr>
      </w:pPr>
      <w:r w:rsidRPr="00406B60">
        <w:rPr>
          <w:rtl/>
        </w:rPr>
        <w:t>__________________</w:t>
      </w:r>
    </w:p>
    <w:p w14:paraId="34660AAD" w14:textId="77777777" w:rsidR="002A0DE2" w:rsidRPr="00406B60" w:rsidRDefault="002A0DE2" w:rsidP="00A95425">
      <w:pPr>
        <w:pStyle w:val="libFootnote0"/>
        <w:rPr>
          <w:rtl/>
        </w:rPr>
      </w:pPr>
      <w:r>
        <w:rPr>
          <w:rtl/>
        </w:rPr>
        <w:t>(</w:t>
      </w:r>
      <w:r w:rsidRPr="00406B60">
        <w:rPr>
          <w:rtl/>
        </w:rPr>
        <w:t>1) يونس</w:t>
      </w:r>
      <w:r>
        <w:rPr>
          <w:rtl/>
        </w:rPr>
        <w:t xml:space="preserve">: </w:t>
      </w:r>
      <w:r w:rsidRPr="00406B60">
        <w:rPr>
          <w:rtl/>
        </w:rPr>
        <w:t>94.</w:t>
      </w:r>
    </w:p>
    <w:p w14:paraId="49B4538E" w14:textId="77777777" w:rsidR="002A0DE2" w:rsidRPr="00406B60" w:rsidRDefault="002A0DE2" w:rsidP="00A95425">
      <w:pPr>
        <w:pStyle w:val="libFootnote0"/>
        <w:rPr>
          <w:rtl/>
        </w:rPr>
      </w:pPr>
      <w:r>
        <w:rPr>
          <w:rtl/>
        </w:rPr>
        <w:t>(</w:t>
      </w:r>
      <w:r w:rsidRPr="00406B60">
        <w:rPr>
          <w:rtl/>
        </w:rPr>
        <w:t>2) النمل</w:t>
      </w:r>
      <w:r>
        <w:rPr>
          <w:rtl/>
        </w:rPr>
        <w:t xml:space="preserve">: </w:t>
      </w:r>
      <w:r w:rsidRPr="00406B60">
        <w:rPr>
          <w:rtl/>
        </w:rPr>
        <w:t>6.</w:t>
      </w:r>
    </w:p>
    <w:p w14:paraId="25F65E15" w14:textId="77777777" w:rsidR="002A0DE2" w:rsidRPr="00406B60" w:rsidRDefault="002A0DE2" w:rsidP="00A95425">
      <w:pPr>
        <w:pStyle w:val="libFootnote0"/>
        <w:rPr>
          <w:rtl/>
        </w:rPr>
      </w:pPr>
      <w:r>
        <w:rPr>
          <w:rtl/>
        </w:rPr>
        <w:t>(</w:t>
      </w:r>
      <w:r w:rsidRPr="00406B60">
        <w:rPr>
          <w:rtl/>
        </w:rPr>
        <w:t>3) الجعد من الشعر</w:t>
      </w:r>
      <w:r>
        <w:rPr>
          <w:rtl/>
        </w:rPr>
        <w:t xml:space="preserve">: </w:t>
      </w:r>
      <w:r w:rsidRPr="00406B60">
        <w:rPr>
          <w:rtl/>
        </w:rPr>
        <w:t>خلاف المسترسل. والسبط ضدّ الجعد</w:t>
      </w:r>
      <w:r>
        <w:rPr>
          <w:rtl/>
        </w:rPr>
        <w:t xml:space="preserve">، </w:t>
      </w:r>
      <w:r w:rsidRPr="00406B60">
        <w:rPr>
          <w:rtl/>
        </w:rPr>
        <w:t>وهو المسترسل منه. وشنوءة قبيلة من اليمن. والمربوع</w:t>
      </w:r>
      <w:r>
        <w:rPr>
          <w:rtl/>
        </w:rPr>
        <w:t xml:space="preserve">: </w:t>
      </w:r>
      <w:r w:rsidRPr="00406B60">
        <w:rPr>
          <w:rtl/>
        </w:rPr>
        <w:t>المتوسّط القامة.</w:t>
      </w:r>
    </w:p>
    <w:p w14:paraId="778409E4" w14:textId="77777777" w:rsidR="002A0DE2" w:rsidRPr="00406B60" w:rsidRDefault="002A0DE2" w:rsidP="008F2859">
      <w:pPr>
        <w:pStyle w:val="libNormal0"/>
        <w:ind w:left="289"/>
        <w:rPr>
          <w:rtl/>
        </w:rPr>
      </w:pPr>
      <w:r>
        <w:rPr>
          <w:rtl/>
        </w:rPr>
        <w:br w:type="page"/>
      </w:r>
      <w:r w:rsidRPr="00406B60">
        <w:rPr>
          <w:rtl/>
        </w:rPr>
        <w:lastRenderedPageBreak/>
        <w:t>من رجال شنوءة. ورأيت عيسى بن مريم</w:t>
      </w:r>
      <w:r>
        <w:rPr>
          <w:rtl/>
        </w:rPr>
        <w:t xml:space="preserve">، </w:t>
      </w:r>
      <w:r w:rsidRPr="00406B60">
        <w:rPr>
          <w:rtl/>
        </w:rPr>
        <w:t>رجلا مربوع الخلق</w:t>
      </w:r>
      <w:r>
        <w:rPr>
          <w:rtl/>
        </w:rPr>
        <w:t xml:space="preserve">، </w:t>
      </w:r>
      <w:r w:rsidRPr="00406B60">
        <w:rPr>
          <w:rtl/>
        </w:rPr>
        <w:t>إلى الحمرة والبياض</w:t>
      </w:r>
      <w:r>
        <w:rPr>
          <w:rtl/>
        </w:rPr>
        <w:t xml:space="preserve">، </w:t>
      </w:r>
      <w:r w:rsidRPr="00406B60">
        <w:rPr>
          <w:rtl/>
        </w:rPr>
        <w:t>سبط الرأس»</w:t>
      </w:r>
      <w:r>
        <w:rPr>
          <w:rtl/>
        </w:rPr>
        <w:t>.</w:t>
      </w:r>
    </w:p>
    <w:p w14:paraId="1F7C6DDC" w14:textId="77777777" w:rsidR="002A0DE2" w:rsidRPr="00406B60" w:rsidRDefault="002A0DE2" w:rsidP="00824906">
      <w:pPr>
        <w:pStyle w:val="libNormal"/>
        <w:rPr>
          <w:rtl/>
        </w:rPr>
      </w:pPr>
      <w:r w:rsidRPr="00406B60">
        <w:rPr>
          <w:rtl/>
        </w:rPr>
        <w:t xml:space="preserve">فعلى هذا فقد وعد </w:t>
      </w:r>
      <w:r w:rsidRPr="000B1256">
        <w:rPr>
          <w:rStyle w:val="libAlaemChar"/>
          <w:rtl/>
        </w:rPr>
        <w:t>صلى‌الله‌عليه‌وآله‌وسلم</w:t>
      </w:r>
      <w:r w:rsidRPr="00406B60">
        <w:rPr>
          <w:rtl/>
        </w:rPr>
        <w:t xml:space="preserve"> أنّه سيلقى موسى </w:t>
      </w:r>
      <w:r w:rsidRPr="000B1256">
        <w:rPr>
          <w:rStyle w:val="libAlaemChar"/>
          <w:rtl/>
        </w:rPr>
        <w:t>عليه‌السلام</w:t>
      </w:r>
      <w:r w:rsidRPr="00406B60">
        <w:rPr>
          <w:rtl/>
        </w:rPr>
        <w:t xml:space="preserve"> قبل أن يموت.</w:t>
      </w:r>
    </w:p>
    <w:p w14:paraId="038F587B" w14:textId="77777777" w:rsidR="002A0DE2" w:rsidRPr="00406B60" w:rsidRDefault="002A0DE2" w:rsidP="00824906">
      <w:pPr>
        <w:pStyle w:val="libNormal"/>
        <w:rPr>
          <w:rtl/>
        </w:rPr>
      </w:pPr>
      <w:r w:rsidRPr="000B1256">
        <w:rPr>
          <w:rStyle w:val="libAlaemChar"/>
          <w:rtl/>
        </w:rPr>
        <w:t>(</w:t>
      </w:r>
      <w:r w:rsidRPr="00824906">
        <w:rPr>
          <w:rStyle w:val="libAieChar"/>
          <w:rtl/>
        </w:rPr>
        <w:t>وَجَعَلْناهُ</w:t>
      </w:r>
      <w:r w:rsidRPr="000B1256">
        <w:rPr>
          <w:rStyle w:val="libAlaemChar"/>
          <w:rtl/>
        </w:rPr>
        <w:t>)</w:t>
      </w:r>
      <w:r w:rsidRPr="00406B60">
        <w:rPr>
          <w:rtl/>
        </w:rPr>
        <w:t xml:space="preserve"> أي</w:t>
      </w:r>
      <w:r>
        <w:rPr>
          <w:rtl/>
        </w:rPr>
        <w:t xml:space="preserve">: </w:t>
      </w:r>
      <w:r w:rsidRPr="00406B60">
        <w:rPr>
          <w:rtl/>
        </w:rPr>
        <w:t xml:space="preserve">الكتاب المنزل على موسى </w:t>
      </w:r>
      <w:r w:rsidRPr="000B1256">
        <w:rPr>
          <w:rStyle w:val="libAlaemChar"/>
          <w:rtl/>
        </w:rPr>
        <w:t>(</w:t>
      </w:r>
      <w:r w:rsidRPr="00824906">
        <w:rPr>
          <w:rStyle w:val="libAieChar"/>
          <w:rtl/>
        </w:rPr>
        <w:t>هُدىً لِبَنِي إِسْرائِيلَ وَجَعَلْنا مِنْهُمْ أَئِمَّةً يَهْدُونَ</w:t>
      </w:r>
      <w:r w:rsidRPr="000B1256">
        <w:rPr>
          <w:rStyle w:val="libAlaemChar"/>
          <w:rtl/>
        </w:rPr>
        <w:t>)</w:t>
      </w:r>
      <w:r w:rsidRPr="00406B60">
        <w:rPr>
          <w:rtl/>
        </w:rPr>
        <w:t xml:space="preserve"> الناس إلى ما فيه من الحكم والأحكام </w:t>
      </w:r>
      <w:r w:rsidRPr="000B1256">
        <w:rPr>
          <w:rStyle w:val="libAlaemChar"/>
          <w:rtl/>
        </w:rPr>
        <w:t>(</w:t>
      </w:r>
      <w:r w:rsidRPr="00824906">
        <w:rPr>
          <w:rStyle w:val="libAieChar"/>
          <w:rtl/>
        </w:rPr>
        <w:t>بِأَمْرِنا</w:t>
      </w:r>
      <w:r w:rsidRPr="000B1256">
        <w:rPr>
          <w:rStyle w:val="libAlaemChar"/>
          <w:rtl/>
        </w:rPr>
        <w:t>)</w:t>
      </w:r>
      <w:r w:rsidRPr="00406B60">
        <w:rPr>
          <w:rtl/>
        </w:rPr>
        <w:t xml:space="preserve"> إيّاهم به</w:t>
      </w:r>
      <w:r>
        <w:rPr>
          <w:rtl/>
        </w:rPr>
        <w:t xml:space="preserve">، </w:t>
      </w:r>
      <w:r w:rsidRPr="00406B60">
        <w:rPr>
          <w:rtl/>
        </w:rPr>
        <w:t xml:space="preserve">أو بتوفيقنا له </w:t>
      </w:r>
      <w:r w:rsidRPr="000B1256">
        <w:rPr>
          <w:rStyle w:val="libAlaemChar"/>
          <w:rtl/>
        </w:rPr>
        <w:t>(</w:t>
      </w:r>
      <w:r w:rsidRPr="00824906">
        <w:rPr>
          <w:rStyle w:val="libAieChar"/>
          <w:rtl/>
        </w:rPr>
        <w:t>لَمَّا صَبَرُوا</w:t>
      </w:r>
      <w:r w:rsidRPr="000B1256">
        <w:rPr>
          <w:rStyle w:val="libAlaemChar"/>
          <w:rtl/>
        </w:rPr>
        <w:t>)</w:t>
      </w:r>
      <w:r w:rsidRPr="00406B60">
        <w:rPr>
          <w:rtl/>
        </w:rPr>
        <w:t xml:space="preserve"> على نصرة الدين وثبتوا عليه. وقرأ حمزة والكسائي ورويس</w:t>
      </w:r>
      <w:r>
        <w:rPr>
          <w:rtl/>
        </w:rPr>
        <w:t xml:space="preserve">: </w:t>
      </w:r>
      <w:r w:rsidRPr="00406B60">
        <w:rPr>
          <w:rtl/>
        </w:rPr>
        <w:t>ل</w:t>
      </w:r>
      <w:r>
        <w:rPr>
          <w:rFonts w:hint="cs"/>
          <w:rtl/>
        </w:rPr>
        <w:t>ـ</w:t>
      </w:r>
      <w:r w:rsidRPr="00406B60">
        <w:rPr>
          <w:rtl/>
        </w:rPr>
        <w:t>ما صبروا</w:t>
      </w:r>
      <w:r>
        <w:rPr>
          <w:rtl/>
        </w:rPr>
        <w:t xml:space="preserve">، </w:t>
      </w:r>
      <w:r w:rsidRPr="00406B60">
        <w:rPr>
          <w:rtl/>
        </w:rPr>
        <w:t>أي</w:t>
      </w:r>
      <w:r>
        <w:rPr>
          <w:rtl/>
        </w:rPr>
        <w:t xml:space="preserve">: </w:t>
      </w:r>
      <w:r w:rsidRPr="00406B60">
        <w:rPr>
          <w:rtl/>
        </w:rPr>
        <w:t>لصبرهم على الطاعة</w:t>
      </w:r>
      <w:r>
        <w:rPr>
          <w:rtl/>
        </w:rPr>
        <w:t xml:space="preserve">، </w:t>
      </w:r>
      <w:r w:rsidRPr="00406B60">
        <w:rPr>
          <w:rtl/>
        </w:rPr>
        <w:t xml:space="preserve">أو عن الدنيا. </w:t>
      </w:r>
      <w:r w:rsidRPr="000B1256">
        <w:rPr>
          <w:rStyle w:val="libAlaemChar"/>
          <w:rtl/>
        </w:rPr>
        <w:t>(</w:t>
      </w:r>
      <w:r w:rsidRPr="00824906">
        <w:rPr>
          <w:rStyle w:val="libAieChar"/>
          <w:rtl/>
        </w:rPr>
        <w:t>وَكانُوا بِآياتِنا يُوقِنُونَ</w:t>
      </w:r>
      <w:r w:rsidRPr="000B1256">
        <w:rPr>
          <w:rStyle w:val="libAlaemChar"/>
          <w:rtl/>
        </w:rPr>
        <w:t>)</w:t>
      </w:r>
      <w:r w:rsidRPr="00406B60">
        <w:rPr>
          <w:rtl/>
        </w:rPr>
        <w:t xml:space="preserve"> لإمعانهم فيها النظر. وكذلك لنجعلنّ الكتاب المنزل إليك هدى ونورا</w:t>
      </w:r>
      <w:r>
        <w:rPr>
          <w:rtl/>
        </w:rPr>
        <w:t xml:space="preserve">، </w:t>
      </w:r>
      <w:r w:rsidRPr="00406B60">
        <w:rPr>
          <w:rtl/>
        </w:rPr>
        <w:t>ولنجعلنّ من أمّتك أئمّة يهدون مثل تلك الهداية.</w:t>
      </w:r>
    </w:p>
    <w:p w14:paraId="2D422C12" w14:textId="77777777" w:rsidR="002A0DE2" w:rsidRPr="00406B60" w:rsidRDefault="002A0DE2" w:rsidP="00824906">
      <w:pPr>
        <w:pStyle w:val="libNormal"/>
        <w:rPr>
          <w:rtl/>
        </w:rPr>
      </w:pPr>
      <w:r w:rsidRPr="000B1256">
        <w:rPr>
          <w:rStyle w:val="libAlaemChar"/>
          <w:rtl/>
        </w:rPr>
        <w:t>(</w:t>
      </w:r>
      <w:r w:rsidRPr="00824906">
        <w:rPr>
          <w:rStyle w:val="libAieChar"/>
          <w:rtl/>
        </w:rPr>
        <w:t>إِنَّ رَبَّكَ هُوَ يَفْصِلُ بَيْنَهُمْ</w:t>
      </w:r>
      <w:r w:rsidRPr="000B1256">
        <w:rPr>
          <w:rStyle w:val="libAlaemChar"/>
          <w:rtl/>
        </w:rPr>
        <w:t>)</w:t>
      </w:r>
      <w:r w:rsidRPr="00406B60">
        <w:rPr>
          <w:rtl/>
        </w:rPr>
        <w:t xml:space="preserve"> يقضي بينهم</w:t>
      </w:r>
      <w:r>
        <w:rPr>
          <w:rtl/>
        </w:rPr>
        <w:t xml:space="preserve">، </w:t>
      </w:r>
      <w:r w:rsidRPr="00406B60">
        <w:rPr>
          <w:rtl/>
        </w:rPr>
        <w:t>فيميّز الحقّ من الباطل</w:t>
      </w:r>
      <w:r>
        <w:rPr>
          <w:rtl/>
        </w:rPr>
        <w:t xml:space="preserve">، </w:t>
      </w:r>
      <w:r w:rsidRPr="00406B60">
        <w:rPr>
          <w:rtl/>
        </w:rPr>
        <w:t xml:space="preserve">بتمييز المحقّ من المبطل </w:t>
      </w:r>
      <w:r w:rsidRPr="000B1256">
        <w:rPr>
          <w:rStyle w:val="libAlaemChar"/>
          <w:rtl/>
        </w:rPr>
        <w:t>(</w:t>
      </w:r>
      <w:r w:rsidRPr="00824906">
        <w:rPr>
          <w:rStyle w:val="libAieChar"/>
          <w:rtl/>
        </w:rPr>
        <w:t>يَوْمَ الْقِيامَةِ فِيما كانُوا فِيهِ يَخْتَلِفُونَ</w:t>
      </w:r>
      <w:r w:rsidRPr="000B1256">
        <w:rPr>
          <w:rStyle w:val="libAlaemChar"/>
          <w:rtl/>
        </w:rPr>
        <w:t>)</w:t>
      </w:r>
      <w:r w:rsidRPr="00406B60">
        <w:rPr>
          <w:rtl/>
        </w:rPr>
        <w:t xml:space="preserve"> من أمر الدين.</w:t>
      </w:r>
    </w:p>
    <w:p w14:paraId="5EA169A8" w14:textId="77777777" w:rsidR="002A0DE2" w:rsidRPr="00406B60" w:rsidRDefault="002A0DE2" w:rsidP="00824906">
      <w:pPr>
        <w:pStyle w:val="libNormal"/>
        <w:rPr>
          <w:rtl/>
        </w:rPr>
      </w:pPr>
      <w:r w:rsidRPr="000B1256">
        <w:rPr>
          <w:rStyle w:val="libAlaemChar"/>
          <w:rtl/>
        </w:rPr>
        <w:t>(</w:t>
      </w:r>
      <w:r w:rsidRPr="00824906">
        <w:rPr>
          <w:rStyle w:val="libAieChar"/>
          <w:rtl/>
        </w:rPr>
        <w:t>أَوَلَمْ يَهْدِ لَهُمْ كَمْ أَهْلَكْنا مِنْ قَبْلِهِمْ مِنَ الْقُرُونِ يَمْشُونَ فِي مَساكِنِهِمْ إِنَّ فِي ذلِكَ لَآياتٍ أَفَلا يَسْمَعُونَ (26) أَوَلَمْ يَرَوْا أَنَّا نَسُوقُ الْماءَ إِلَى الْأَرْضِ الْجُرُزِ فَنُخْرِجُ بِهِ زَرْعاً تَأْكُلُ مِنْهُ أَنْعامُهُمْ وَأَنْفُسُهُمْ أَفَلا يُبْصِرُونَ (27)</w:t>
      </w:r>
      <w:r w:rsidRPr="000B1256">
        <w:rPr>
          <w:rStyle w:val="libAlaemChar"/>
          <w:rtl/>
        </w:rPr>
        <w:t>)</w:t>
      </w:r>
    </w:p>
    <w:p w14:paraId="715F37EE" w14:textId="77777777" w:rsidR="002A0DE2" w:rsidRPr="00406B60" w:rsidRDefault="002A0DE2" w:rsidP="00824906">
      <w:pPr>
        <w:pStyle w:val="libNormal"/>
        <w:rPr>
          <w:rtl/>
        </w:rPr>
      </w:pPr>
      <w:r w:rsidRPr="000B1256">
        <w:rPr>
          <w:rStyle w:val="libAlaemChar"/>
          <w:rtl/>
        </w:rPr>
        <w:t>(</w:t>
      </w:r>
      <w:r w:rsidRPr="00824906">
        <w:rPr>
          <w:rStyle w:val="libAieChar"/>
          <w:rtl/>
        </w:rPr>
        <w:t>أَوَلَمْ يَهْدِ لَهُمْ</w:t>
      </w:r>
      <w:r w:rsidRPr="000B1256">
        <w:rPr>
          <w:rStyle w:val="libAlaemChar"/>
          <w:rtl/>
        </w:rPr>
        <w:t>)</w:t>
      </w:r>
      <w:r w:rsidRPr="00406B60">
        <w:rPr>
          <w:rtl/>
        </w:rPr>
        <w:t xml:space="preserve"> الواو للعطف على معطوف عليه منويّ من جنس المعطوف.</w:t>
      </w:r>
    </w:p>
    <w:p w14:paraId="6CF1A6DC" w14:textId="77777777" w:rsidR="002A0DE2" w:rsidRPr="00406B60" w:rsidRDefault="002A0DE2" w:rsidP="00824906">
      <w:pPr>
        <w:pStyle w:val="libNormal"/>
        <w:rPr>
          <w:rtl/>
        </w:rPr>
      </w:pPr>
      <w:r w:rsidRPr="00406B60">
        <w:rPr>
          <w:rtl/>
        </w:rPr>
        <w:t xml:space="preserve">والضمير لأهل مكّة. والفاعل ضمير ما دلّ عليه </w:t>
      </w:r>
      <w:r w:rsidRPr="000B1256">
        <w:rPr>
          <w:rStyle w:val="libAlaemChar"/>
          <w:rtl/>
        </w:rPr>
        <w:t>(</w:t>
      </w:r>
      <w:r w:rsidRPr="00824906">
        <w:rPr>
          <w:rStyle w:val="libAieChar"/>
          <w:rtl/>
        </w:rPr>
        <w:t>كَمْ أَهْلَكْنا مِنْ قَبْلِهِمْ مِنَ الْقُرُونِ</w:t>
      </w:r>
      <w:r w:rsidRPr="000B1256">
        <w:rPr>
          <w:rStyle w:val="libAlaemChar"/>
          <w:rtl/>
        </w:rPr>
        <w:t>)</w:t>
      </w:r>
      <w:r w:rsidRPr="00406B60">
        <w:rPr>
          <w:rtl/>
        </w:rPr>
        <w:t xml:space="preserve"> لأنّ «كم» لا تقع فاعلة</w:t>
      </w:r>
      <w:r>
        <w:rPr>
          <w:rtl/>
        </w:rPr>
        <w:t xml:space="preserve">، </w:t>
      </w:r>
      <w:r w:rsidRPr="00406B60">
        <w:rPr>
          <w:rtl/>
        </w:rPr>
        <w:t>فلا يقال</w:t>
      </w:r>
      <w:r>
        <w:rPr>
          <w:rtl/>
        </w:rPr>
        <w:t xml:space="preserve">: </w:t>
      </w:r>
      <w:r w:rsidRPr="00406B60">
        <w:rPr>
          <w:rtl/>
        </w:rPr>
        <w:t>جاءني كم رجل. تقديره</w:t>
      </w:r>
      <w:r>
        <w:rPr>
          <w:rtl/>
        </w:rPr>
        <w:t xml:space="preserve">: </w:t>
      </w:r>
      <w:r w:rsidRPr="00406B60">
        <w:rPr>
          <w:rtl/>
        </w:rPr>
        <w:t>أو لم يهد لهم كثرة من أهلكناهم من القرون الماضية. أو ضمير الله</w:t>
      </w:r>
      <w:r>
        <w:rPr>
          <w:rtl/>
        </w:rPr>
        <w:t xml:space="preserve">، </w:t>
      </w:r>
      <w:r w:rsidRPr="00406B60">
        <w:rPr>
          <w:rtl/>
        </w:rPr>
        <w:t>بدليل القراءة بالنون.</w:t>
      </w:r>
    </w:p>
    <w:p w14:paraId="0D9B3A70" w14:textId="77777777" w:rsidR="002A0DE2" w:rsidRPr="00406B60" w:rsidRDefault="002A0DE2" w:rsidP="00824906">
      <w:pPr>
        <w:pStyle w:val="libNormal"/>
        <w:rPr>
          <w:rtl/>
        </w:rPr>
      </w:pPr>
      <w:r w:rsidRPr="000B1256">
        <w:rPr>
          <w:rStyle w:val="libAlaemChar"/>
          <w:rtl/>
        </w:rPr>
        <w:t>(</w:t>
      </w:r>
      <w:r w:rsidRPr="00824906">
        <w:rPr>
          <w:rStyle w:val="libAieChar"/>
          <w:rtl/>
        </w:rPr>
        <w:t>يَمْشُونَ فِي مَساكِنِهِمْ</w:t>
      </w:r>
      <w:r w:rsidRPr="000B1256">
        <w:rPr>
          <w:rStyle w:val="libAlaemChar"/>
          <w:rtl/>
        </w:rPr>
        <w:t>)</w:t>
      </w:r>
      <w:r w:rsidRPr="00406B60">
        <w:rPr>
          <w:rtl/>
        </w:rPr>
        <w:t xml:space="preserve"> يعني</w:t>
      </w:r>
      <w:r>
        <w:rPr>
          <w:rtl/>
        </w:rPr>
        <w:t xml:space="preserve">: </w:t>
      </w:r>
      <w:r w:rsidRPr="00406B60">
        <w:rPr>
          <w:rtl/>
        </w:rPr>
        <w:t>أهل مكّة يمرّون في متاجرهم على ديار</w:t>
      </w:r>
    </w:p>
    <w:p w14:paraId="171D9F8D" w14:textId="77777777" w:rsidR="002A0DE2" w:rsidRPr="00406B60" w:rsidRDefault="002A0DE2" w:rsidP="008F2859">
      <w:pPr>
        <w:pStyle w:val="libNormal0"/>
        <w:ind w:left="289"/>
        <w:rPr>
          <w:rtl/>
        </w:rPr>
      </w:pPr>
      <w:r>
        <w:rPr>
          <w:rtl/>
        </w:rPr>
        <w:br w:type="page"/>
      </w:r>
      <w:r w:rsidRPr="00406B60">
        <w:rPr>
          <w:rtl/>
        </w:rPr>
        <w:lastRenderedPageBreak/>
        <w:t>القرون السالفة</w:t>
      </w:r>
      <w:r>
        <w:rPr>
          <w:rtl/>
        </w:rPr>
        <w:t xml:space="preserve">، </w:t>
      </w:r>
      <w:r w:rsidRPr="00406B60">
        <w:rPr>
          <w:rtl/>
        </w:rPr>
        <w:t>كعاد وثمود وقوم لوط</w:t>
      </w:r>
      <w:r>
        <w:rPr>
          <w:rtl/>
        </w:rPr>
        <w:t xml:space="preserve">، </w:t>
      </w:r>
      <w:r w:rsidRPr="00406B60">
        <w:rPr>
          <w:rtl/>
        </w:rPr>
        <w:t xml:space="preserve">ويرون آثارهم </w:t>
      </w:r>
      <w:r w:rsidRPr="000B1256">
        <w:rPr>
          <w:rStyle w:val="libAlaemChar"/>
          <w:rtl/>
        </w:rPr>
        <w:t>(</w:t>
      </w:r>
      <w:r w:rsidRPr="00824906">
        <w:rPr>
          <w:rStyle w:val="libAieChar"/>
          <w:rtl/>
        </w:rPr>
        <w:t>إِنَّ فِي ذلِكَ لَآياتٍ</w:t>
      </w:r>
      <w:r w:rsidRPr="000B1256">
        <w:rPr>
          <w:rStyle w:val="libAlaemChar"/>
          <w:rtl/>
        </w:rPr>
        <w:t>)</w:t>
      </w:r>
      <w:r w:rsidRPr="00406B60">
        <w:rPr>
          <w:rtl/>
        </w:rPr>
        <w:t xml:space="preserve"> لدلالات واضحات على الحقّ </w:t>
      </w:r>
      <w:r w:rsidRPr="000B1256">
        <w:rPr>
          <w:rStyle w:val="libAlaemChar"/>
          <w:rtl/>
        </w:rPr>
        <w:t>(</w:t>
      </w:r>
      <w:r w:rsidRPr="00824906">
        <w:rPr>
          <w:rStyle w:val="libAieChar"/>
          <w:rtl/>
        </w:rPr>
        <w:t>أَفَلا يَسْمَعُونَ</w:t>
      </w:r>
      <w:r w:rsidRPr="000B1256">
        <w:rPr>
          <w:rStyle w:val="libAlaemChar"/>
          <w:rtl/>
        </w:rPr>
        <w:t>)</w:t>
      </w:r>
      <w:r w:rsidRPr="00406B60">
        <w:rPr>
          <w:rtl/>
        </w:rPr>
        <w:t xml:space="preserve"> سماع تدبّر واتّعاظ.</w:t>
      </w:r>
    </w:p>
    <w:p w14:paraId="667E94ED" w14:textId="77777777" w:rsidR="002A0DE2" w:rsidRPr="00406B60" w:rsidRDefault="002A0DE2" w:rsidP="00824906">
      <w:pPr>
        <w:pStyle w:val="libNormal"/>
        <w:rPr>
          <w:rtl/>
        </w:rPr>
      </w:pPr>
      <w:r w:rsidRPr="000B1256">
        <w:rPr>
          <w:rStyle w:val="libAlaemChar"/>
          <w:rtl/>
        </w:rPr>
        <w:t>(</w:t>
      </w:r>
      <w:r w:rsidRPr="00824906">
        <w:rPr>
          <w:rStyle w:val="libAieChar"/>
          <w:rtl/>
        </w:rPr>
        <w:t>أَوَلَمْ يَرَوْا أَنَّا نَسُوقُ الْماءَ</w:t>
      </w:r>
      <w:r w:rsidRPr="000B1256">
        <w:rPr>
          <w:rStyle w:val="libAlaemChar"/>
          <w:rtl/>
        </w:rPr>
        <w:t>)</w:t>
      </w:r>
      <w:r w:rsidRPr="00406B60">
        <w:rPr>
          <w:rtl/>
        </w:rPr>
        <w:t xml:space="preserve"> بالمطر والثلج. وقيل</w:t>
      </w:r>
      <w:r>
        <w:rPr>
          <w:rtl/>
        </w:rPr>
        <w:t xml:space="preserve">: </w:t>
      </w:r>
      <w:r w:rsidRPr="00406B60">
        <w:rPr>
          <w:rtl/>
        </w:rPr>
        <w:t xml:space="preserve">بالأنهار والعيون. </w:t>
      </w:r>
      <w:r w:rsidRPr="000B1256">
        <w:rPr>
          <w:rStyle w:val="libAlaemChar"/>
          <w:rtl/>
        </w:rPr>
        <w:t>(</w:t>
      </w:r>
      <w:r w:rsidRPr="00824906">
        <w:rPr>
          <w:rStyle w:val="libAieChar"/>
          <w:rtl/>
        </w:rPr>
        <w:t>إِلَى الْأَرْضِ الْجُرُزِ</w:t>
      </w:r>
      <w:r w:rsidRPr="000B1256">
        <w:rPr>
          <w:rStyle w:val="libAlaemChar"/>
          <w:rtl/>
        </w:rPr>
        <w:t>)</w:t>
      </w:r>
      <w:r w:rsidRPr="00406B60">
        <w:rPr>
          <w:rtl/>
        </w:rPr>
        <w:t xml:space="preserve"> الّتي جرز نباتها</w:t>
      </w:r>
      <w:r>
        <w:rPr>
          <w:rtl/>
        </w:rPr>
        <w:t xml:space="preserve">، </w:t>
      </w:r>
      <w:r w:rsidRPr="00406B60">
        <w:rPr>
          <w:rtl/>
        </w:rPr>
        <w:t>أي</w:t>
      </w:r>
      <w:r>
        <w:rPr>
          <w:rtl/>
        </w:rPr>
        <w:t xml:space="preserve">: </w:t>
      </w:r>
      <w:r w:rsidRPr="00406B60">
        <w:rPr>
          <w:rtl/>
        </w:rPr>
        <w:t>قطع وأزيل</w:t>
      </w:r>
      <w:r>
        <w:rPr>
          <w:rtl/>
        </w:rPr>
        <w:t xml:space="preserve">، </w:t>
      </w:r>
      <w:r w:rsidRPr="00406B60">
        <w:rPr>
          <w:rtl/>
        </w:rPr>
        <w:t>إمّا لعدم الماء</w:t>
      </w:r>
      <w:r>
        <w:rPr>
          <w:rtl/>
        </w:rPr>
        <w:t xml:space="preserve">، </w:t>
      </w:r>
      <w:r w:rsidRPr="00406B60">
        <w:rPr>
          <w:rtl/>
        </w:rPr>
        <w:t>وإمّا لأنّه رعي وأزيل. ولا يقال للّتي لا تنبت أصلا كالسباخ</w:t>
      </w:r>
      <w:r>
        <w:rPr>
          <w:rtl/>
        </w:rPr>
        <w:t xml:space="preserve">: </w:t>
      </w:r>
      <w:r w:rsidRPr="00406B60">
        <w:rPr>
          <w:rtl/>
        </w:rPr>
        <w:t>جرز. ويدلّ عليه قوله</w:t>
      </w:r>
      <w:r>
        <w:rPr>
          <w:rtl/>
        </w:rPr>
        <w:t xml:space="preserve">: </w:t>
      </w:r>
      <w:r w:rsidRPr="000B1256">
        <w:rPr>
          <w:rStyle w:val="libAlaemChar"/>
          <w:rtl/>
        </w:rPr>
        <w:t>(</w:t>
      </w:r>
      <w:r w:rsidRPr="00824906">
        <w:rPr>
          <w:rStyle w:val="libAieChar"/>
          <w:rtl/>
        </w:rPr>
        <w:t>فَنُخْرِجُ بِهِ زَرْعاً</w:t>
      </w:r>
      <w:r w:rsidRPr="000B1256">
        <w:rPr>
          <w:rStyle w:val="libAlaemChar"/>
          <w:rtl/>
        </w:rPr>
        <w:t>)</w:t>
      </w:r>
      <w:r w:rsidRPr="00406B60">
        <w:rPr>
          <w:rtl/>
        </w:rPr>
        <w:t xml:space="preserve"> وعن ابن عبّاس</w:t>
      </w:r>
      <w:r>
        <w:rPr>
          <w:rtl/>
        </w:rPr>
        <w:t xml:space="preserve">: </w:t>
      </w:r>
      <w:r w:rsidRPr="00406B60">
        <w:rPr>
          <w:rtl/>
        </w:rPr>
        <w:t>نسوق الماء بالسيول إليها</w:t>
      </w:r>
      <w:r>
        <w:rPr>
          <w:rtl/>
        </w:rPr>
        <w:t xml:space="preserve">، </w:t>
      </w:r>
      <w:r w:rsidRPr="00406B60">
        <w:rPr>
          <w:rtl/>
        </w:rPr>
        <w:t xml:space="preserve">لأنّها مواضع عالية. وهي قرى بين اليمن والشام. </w:t>
      </w:r>
      <w:r w:rsidRPr="000B1256">
        <w:rPr>
          <w:rStyle w:val="libAlaemChar"/>
          <w:rtl/>
        </w:rPr>
        <w:t>(</w:t>
      </w:r>
      <w:r w:rsidRPr="00824906">
        <w:rPr>
          <w:rStyle w:val="libAieChar"/>
          <w:rtl/>
        </w:rPr>
        <w:t>تَأْكُلُ مِنْهُ</w:t>
      </w:r>
      <w:r w:rsidRPr="000B1256">
        <w:rPr>
          <w:rStyle w:val="libAlaemChar"/>
          <w:rtl/>
        </w:rPr>
        <w:t>)</w:t>
      </w:r>
      <w:r w:rsidRPr="00406B60">
        <w:rPr>
          <w:rtl/>
        </w:rPr>
        <w:t xml:space="preserve"> من الزرع </w:t>
      </w:r>
      <w:r w:rsidRPr="000B1256">
        <w:rPr>
          <w:rStyle w:val="libAlaemChar"/>
          <w:rtl/>
        </w:rPr>
        <w:t>(</w:t>
      </w:r>
      <w:r w:rsidRPr="00824906">
        <w:rPr>
          <w:rStyle w:val="libAieChar"/>
          <w:rtl/>
        </w:rPr>
        <w:t>أَنْعامُهُمْ</w:t>
      </w:r>
      <w:r w:rsidRPr="000B1256">
        <w:rPr>
          <w:rStyle w:val="libAlaemChar"/>
          <w:rtl/>
        </w:rPr>
        <w:t>)</w:t>
      </w:r>
      <w:r w:rsidRPr="00406B60">
        <w:rPr>
          <w:rtl/>
        </w:rPr>
        <w:t xml:space="preserve"> كالتبن والورق </w:t>
      </w:r>
      <w:r w:rsidRPr="000B1256">
        <w:rPr>
          <w:rStyle w:val="libAlaemChar"/>
          <w:rtl/>
        </w:rPr>
        <w:t>(</w:t>
      </w:r>
      <w:r w:rsidRPr="00824906">
        <w:rPr>
          <w:rStyle w:val="libAieChar"/>
          <w:rtl/>
        </w:rPr>
        <w:t>وَأَنْفُسُهُمْ</w:t>
      </w:r>
      <w:r w:rsidRPr="000B1256">
        <w:rPr>
          <w:rStyle w:val="libAlaemChar"/>
          <w:rtl/>
        </w:rPr>
        <w:t>)</w:t>
      </w:r>
      <w:r w:rsidRPr="00406B60">
        <w:rPr>
          <w:rtl/>
        </w:rPr>
        <w:t xml:space="preserve"> كالحبّ والثمر </w:t>
      </w:r>
      <w:r w:rsidRPr="000B1256">
        <w:rPr>
          <w:rStyle w:val="libAlaemChar"/>
          <w:rtl/>
        </w:rPr>
        <w:t>(</w:t>
      </w:r>
      <w:r w:rsidRPr="00824906">
        <w:rPr>
          <w:rStyle w:val="libAieChar"/>
          <w:rtl/>
        </w:rPr>
        <w:t>أَفَلا يُبْصِرُونَ</w:t>
      </w:r>
      <w:r w:rsidRPr="000B1256">
        <w:rPr>
          <w:rStyle w:val="libAlaemChar"/>
          <w:rtl/>
        </w:rPr>
        <w:t>)</w:t>
      </w:r>
      <w:r w:rsidRPr="00406B60">
        <w:rPr>
          <w:rtl/>
        </w:rPr>
        <w:t xml:space="preserve"> فيستدلّون به على كمال قدرته وفضله.</w:t>
      </w:r>
    </w:p>
    <w:p w14:paraId="2124247D" w14:textId="77777777" w:rsidR="002A0DE2" w:rsidRPr="00406B60" w:rsidRDefault="002A0DE2" w:rsidP="00824906">
      <w:pPr>
        <w:pStyle w:val="libNormal"/>
        <w:rPr>
          <w:rtl/>
        </w:rPr>
      </w:pPr>
      <w:r w:rsidRPr="000B1256">
        <w:rPr>
          <w:rStyle w:val="libAlaemChar"/>
          <w:rtl/>
        </w:rPr>
        <w:t>(</w:t>
      </w:r>
      <w:r w:rsidRPr="00824906">
        <w:rPr>
          <w:rStyle w:val="libAieChar"/>
          <w:rtl/>
        </w:rPr>
        <w:t>وَيَقُولُونَ مَتى هذَا الْفَتْحُ إِنْ كُنْتُمْ صادِقِينَ (28) قُلْ يَوْمَ الْفَتْحِ لا يَنْفَعُ الَّذِينَ كَفَرُوا إِيمانُهُمْ وَلا هُمْ يُنْظَرُونَ (29) فَأَعْرِضْ عَنْهُمْ وَانْتَظِرْ إِنَّهُمْ مُنْتَظِرُونَ (30)</w:t>
      </w:r>
      <w:r w:rsidRPr="000B1256">
        <w:rPr>
          <w:rStyle w:val="libAlaemChar"/>
          <w:rtl/>
        </w:rPr>
        <w:t>)</w:t>
      </w:r>
    </w:p>
    <w:p w14:paraId="02988177" w14:textId="77777777" w:rsidR="002A0DE2" w:rsidRPr="00406B60" w:rsidRDefault="002A0DE2" w:rsidP="00824906">
      <w:pPr>
        <w:pStyle w:val="libNormal"/>
        <w:rPr>
          <w:rtl/>
        </w:rPr>
      </w:pPr>
      <w:r w:rsidRPr="00406B60">
        <w:rPr>
          <w:rtl/>
        </w:rPr>
        <w:t>روي</w:t>
      </w:r>
      <w:r>
        <w:rPr>
          <w:rtl/>
        </w:rPr>
        <w:t xml:space="preserve">: </w:t>
      </w:r>
      <w:r w:rsidRPr="00406B60">
        <w:rPr>
          <w:rtl/>
        </w:rPr>
        <w:t>أنّ المسلمين كانوا يقولون</w:t>
      </w:r>
      <w:r>
        <w:rPr>
          <w:rtl/>
        </w:rPr>
        <w:t xml:space="preserve">: </w:t>
      </w:r>
      <w:r w:rsidRPr="00406B60">
        <w:rPr>
          <w:rtl/>
        </w:rPr>
        <w:t>إنّ الله سيفتح لنا على المشركين. فقالوا على وجه الإنكار والاستبعاد</w:t>
      </w:r>
      <w:r>
        <w:rPr>
          <w:rtl/>
        </w:rPr>
        <w:t xml:space="preserve">: </w:t>
      </w:r>
      <w:r w:rsidRPr="00406B60">
        <w:rPr>
          <w:rtl/>
        </w:rPr>
        <w:t>متى هذا الفتح</w:t>
      </w:r>
      <w:r>
        <w:rPr>
          <w:rtl/>
        </w:rPr>
        <w:t>؟</w:t>
      </w:r>
      <w:r w:rsidRPr="00406B60">
        <w:rPr>
          <w:rtl/>
        </w:rPr>
        <w:t xml:space="preserve"> فنزلت :</w:t>
      </w:r>
    </w:p>
    <w:p w14:paraId="2FAB7298" w14:textId="77777777" w:rsidR="002A0DE2" w:rsidRPr="00406B60" w:rsidRDefault="002A0DE2" w:rsidP="00824906">
      <w:pPr>
        <w:pStyle w:val="libNormal"/>
        <w:rPr>
          <w:rtl/>
        </w:rPr>
      </w:pPr>
      <w:r w:rsidRPr="000B1256">
        <w:rPr>
          <w:rStyle w:val="libAlaemChar"/>
          <w:rtl/>
        </w:rPr>
        <w:t>(</w:t>
      </w:r>
      <w:r w:rsidRPr="00824906">
        <w:rPr>
          <w:rStyle w:val="libAieChar"/>
          <w:rtl/>
        </w:rPr>
        <w:t>وَيَقُولُونَ مَتى هذَا الْفَتْحُ</w:t>
      </w:r>
      <w:r w:rsidRPr="000B1256">
        <w:rPr>
          <w:rStyle w:val="libAlaemChar"/>
          <w:rtl/>
        </w:rPr>
        <w:t>)</w:t>
      </w:r>
      <w:r w:rsidRPr="00406B60">
        <w:rPr>
          <w:rtl/>
        </w:rPr>
        <w:t xml:space="preserve"> أي</w:t>
      </w:r>
      <w:r>
        <w:rPr>
          <w:rtl/>
        </w:rPr>
        <w:t xml:space="preserve">: </w:t>
      </w:r>
      <w:r w:rsidRPr="00406B60">
        <w:rPr>
          <w:rtl/>
        </w:rPr>
        <w:t>في أيّ وقت يكون النصر</w:t>
      </w:r>
      <w:r>
        <w:rPr>
          <w:rtl/>
        </w:rPr>
        <w:t>؟</w:t>
      </w:r>
      <w:r w:rsidRPr="00406B60">
        <w:rPr>
          <w:rtl/>
        </w:rPr>
        <w:t xml:space="preserve"> أو الفصل بالحكومة</w:t>
      </w:r>
      <w:r>
        <w:rPr>
          <w:rtl/>
        </w:rPr>
        <w:t xml:space="preserve">، </w:t>
      </w:r>
      <w:r w:rsidRPr="00406B60">
        <w:rPr>
          <w:rtl/>
        </w:rPr>
        <w:t>من قوله</w:t>
      </w:r>
      <w:r>
        <w:rPr>
          <w:rtl/>
        </w:rPr>
        <w:t xml:space="preserve">: </w:t>
      </w:r>
      <w:r w:rsidRPr="000B1256">
        <w:rPr>
          <w:rStyle w:val="libAlaemChar"/>
          <w:rtl/>
        </w:rPr>
        <w:t>(</w:t>
      </w:r>
      <w:r w:rsidRPr="00824906">
        <w:rPr>
          <w:rStyle w:val="libAieChar"/>
          <w:rtl/>
        </w:rPr>
        <w:t>رَبَّنَا افْتَحْ بَيْنَنا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w:t>
      </w:r>
      <w:r w:rsidRPr="000B1256">
        <w:rPr>
          <w:rStyle w:val="libAlaemChar"/>
          <w:rtl/>
        </w:rPr>
        <w:t>(</w:t>
      </w:r>
      <w:r w:rsidRPr="00824906">
        <w:rPr>
          <w:rStyle w:val="libAieChar"/>
          <w:rtl/>
        </w:rPr>
        <w:t>إِنْ كُنْتُمْ صادِقِينَ</w:t>
      </w:r>
      <w:r w:rsidRPr="000B1256">
        <w:rPr>
          <w:rStyle w:val="libAlaemChar"/>
          <w:rtl/>
        </w:rPr>
        <w:t>)</w:t>
      </w:r>
      <w:r w:rsidRPr="00406B60">
        <w:rPr>
          <w:rtl/>
        </w:rPr>
        <w:t xml:space="preserve"> في أنّه كائن.</w:t>
      </w:r>
    </w:p>
    <w:p w14:paraId="5F580C2F" w14:textId="77777777" w:rsidR="002A0DE2" w:rsidRPr="00406B60" w:rsidRDefault="002A0DE2" w:rsidP="00824906">
      <w:pPr>
        <w:pStyle w:val="libNormal"/>
        <w:rPr>
          <w:rtl/>
        </w:rPr>
      </w:pPr>
      <w:r w:rsidRPr="000B1256">
        <w:rPr>
          <w:rStyle w:val="libAlaemChar"/>
          <w:rtl/>
        </w:rPr>
        <w:t>(</w:t>
      </w:r>
      <w:r w:rsidRPr="00824906">
        <w:rPr>
          <w:rStyle w:val="libAieChar"/>
          <w:rtl/>
        </w:rPr>
        <w:t>قُلْ يَوْمَ الْفَتْحِ لا يَنْفَعُ الَّذِينَ كَفَرُوا إِيمانُهُمْ وَلا هُمْ يُنْظَرُونَ</w:t>
      </w:r>
      <w:r w:rsidRPr="000B1256">
        <w:rPr>
          <w:rStyle w:val="libAlaemChar"/>
          <w:rtl/>
        </w:rPr>
        <w:t>)</w:t>
      </w:r>
      <w:r w:rsidRPr="00406B60">
        <w:rPr>
          <w:rtl/>
        </w:rPr>
        <w:t xml:space="preserve"> لا يؤخّر العذاب عنهم يومئذ. وهو يوم القيامة</w:t>
      </w:r>
      <w:r>
        <w:rPr>
          <w:rtl/>
        </w:rPr>
        <w:t xml:space="preserve">، </w:t>
      </w:r>
      <w:r w:rsidRPr="00406B60">
        <w:rPr>
          <w:rtl/>
        </w:rPr>
        <w:t>فإنّه يوم نصر المسلمين</w:t>
      </w:r>
      <w:r>
        <w:rPr>
          <w:rtl/>
        </w:rPr>
        <w:t xml:space="preserve">، </w:t>
      </w:r>
      <w:r w:rsidRPr="00406B60">
        <w:rPr>
          <w:rtl/>
        </w:rPr>
        <w:t>والفصل بينهم وبين أعدائهم.</w:t>
      </w:r>
      <w:r w:rsidRPr="009224F9">
        <w:rPr>
          <w:rtl/>
        </w:rPr>
        <w:t xml:space="preserve"> </w:t>
      </w:r>
      <w:r w:rsidRPr="00406B60">
        <w:rPr>
          <w:rtl/>
        </w:rPr>
        <w:t>ول</w:t>
      </w:r>
      <w:r>
        <w:rPr>
          <w:rFonts w:hint="cs"/>
          <w:rtl/>
        </w:rPr>
        <w:t>ـ</w:t>
      </w:r>
      <w:r w:rsidRPr="00406B60">
        <w:rPr>
          <w:rtl/>
        </w:rPr>
        <w:t>مّا كان غرضهم في السؤال عن وقت الفتح</w:t>
      </w:r>
      <w:r>
        <w:rPr>
          <w:rtl/>
        </w:rPr>
        <w:t xml:space="preserve">، </w:t>
      </w:r>
      <w:r w:rsidRPr="00406B60">
        <w:rPr>
          <w:rtl/>
        </w:rPr>
        <w:t>استعجالا منهم على وجه</w:t>
      </w:r>
    </w:p>
    <w:p w14:paraId="4FD8452F" w14:textId="77777777" w:rsidR="002A0DE2" w:rsidRPr="00406B60" w:rsidRDefault="002A0DE2" w:rsidP="002F70F0">
      <w:pPr>
        <w:pStyle w:val="libLine"/>
        <w:rPr>
          <w:rtl/>
        </w:rPr>
      </w:pPr>
      <w:r w:rsidRPr="00406B60">
        <w:rPr>
          <w:rtl/>
        </w:rPr>
        <w:t>__________________</w:t>
      </w:r>
    </w:p>
    <w:p w14:paraId="36E2FB4F" w14:textId="77777777" w:rsidR="002A0DE2" w:rsidRPr="00406B60" w:rsidRDefault="002A0DE2" w:rsidP="00A95425">
      <w:pPr>
        <w:pStyle w:val="libFootnote0"/>
        <w:rPr>
          <w:rtl/>
        </w:rPr>
      </w:pPr>
      <w:r>
        <w:rPr>
          <w:rtl/>
        </w:rPr>
        <w:t>(</w:t>
      </w:r>
      <w:r w:rsidRPr="00406B60">
        <w:rPr>
          <w:rtl/>
        </w:rPr>
        <w:t>1) الأعراف</w:t>
      </w:r>
      <w:r>
        <w:rPr>
          <w:rtl/>
        </w:rPr>
        <w:t xml:space="preserve">: </w:t>
      </w:r>
      <w:r w:rsidRPr="00406B60">
        <w:rPr>
          <w:rtl/>
        </w:rPr>
        <w:t>89.</w:t>
      </w:r>
    </w:p>
    <w:p w14:paraId="3CCFDA5E" w14:textId="77777777" w:rsidR="002A0DE2" w:rsidRPr="00406B60" w:rsidRDefault="002A0DE2" w:rsidP="008F2859">
      <w:pPr>
        <w:pStyle w:val="libNormal0"/>
        <w:ind w:left="289"/>
        <w:rPr>
          <w:rtl/>
        </w:rPr>
      </w:pPr>
      <w:r>
        <w:rPr>
          <w:rtl/>
        </w:rPr>
        <w:br w:type="page"/>
      </w:r>
      <w:r w:rsidRPr="00406B60">
        <w:rPr>
          <w:rtl/>
        </w:rPr>
        <w:lastRenderedPageBreak/>
        <w:t>التكذيب والاستهزاء</w:t>
      </w:r>
      <w:r>
        <w:rPr>
          <w:rtl/>
        </w:rPr>
        <w:t xml:space="preserve">، </w:t>
      </w:r>
      <w:r w:rsidRPr="00406B60">
        <w:rPr>
          <w:rtl/>
        </w:rPr>
        <w:t>فأجيبوا على حسب ما عرف من غرضهم في سؤالهم</w:t>
      </w:r>
      <w:r>
        <w:rPr>
          <w:rtl/>
        </w:rPr>
        <w:t xml:space="preserve">، </w:t>
      </w:r>
      <w:r w:rsidRPr="00406B60">
        <w:rPr>
          <w:rtl/>
        </w:rPr>
        <w:t>فقيل لهم</w:t>
      </w:r>
      <w:r>
        <w:rPr>
          <w:rtl/>
        </w:rPr>
        <w:t xml:space="preserve">: </w:t>
      </w:r>
      <w:r w:rsidRPr="00406B60">
        <w:rPr>
          <w:rtl/>
        </w:rPr>
        <w:t>لا تستعجلوا به ولا تستهزؤا</w:t>
      </w:r>
      <w:r>
        <w:rPr>
          <w:rtl/>
        </w:rPr>
        <w:t xml:space="preserve">، </w:t>
      </w:r>
      <w:r w:rsidRPr="00406B60">
        <w:rPr>
          <w:rtl/>
        </w:rPr>
        <w:t>فكأنّي بكم قد حضرتم في ذلك اليوم</w:t>
      </w:r>
      <w:r>
        <w:rPr>
          <w:rtl/>
        </w:rPr>
        <w:t xml:space="preserve">، </w:t>
      </w:r>
      <w:r w:rsidRPr="00406B60">
        <w:rPr>
          <w:rtl/>
        </w:rPr>
        <w:t>وآمنتم فلم ينفعكم الإيمان</w:t>
      </w:r>
      <w:r>
        <w:rPr>
          <w:rtl/>
        </w:rPr>
        <w:t xml:space="preserve">، </w:t>
      </w:r>
      <w:r w:rsidRPr="00406B60">
        <w:rPr>
          <w:rtl/>
        </w:rPr>
        <w:t>واستنظرتم في إدراك العذاب فلم تنظروا.</w:t>
      </w:r>
    </w:p>
    <w:p w14:paraId="0CF92BBB" w14:textId="77777777" w:rsidR="002A0DE2" w:rsidRPr="00406B60" w:rsidRDefault="002A0DE2" w:rsidP="00824906">
      <w:pPr>
        <w:pStyle w:val="libNormal"/>
        <w:rPr>
          <w:rtl/>
        </w:rPr>
      </w:pPr>
      <w:r w:rsidRPr="00406B60">
        <w:rPr>
          <w:rtl/>
        </w:rPr>
        <w:t>وقيل</w:t>
      </w:r>
      <w:r>
        <w:rPr>
          <w:rtl/>
        </w:rPr>
        <w:t xml:space="preserve">: </w:t>
      </w:r>
      <w:r w:rsidRPr="00406B60">
        <w:rPr>
          <w:rtl/>
        </w:rPr>
        <w:t>المراد يوم بدر. وعن مجاهد والحسن</w:t>
      </w:r>
      <w:r>
        <w:rPr>
          <w:rtl/>
        </w:rPr>
        <w:t xml:space="preserve">: </w:t>
      </w:r>
      <w:r w:rsidRPr="00406B60">
        <w:rPr>
          <w:rtl/>
        </w:rPr>
        <w:t>يوم فتح مكّة. فالمراد بالّذين كفروا المقتولون منهم</w:t>
      </w:r>
      <w:r>
        <w:rPr>
          <w:rtl/>
        </w:rPr>
        <w:t xml:space="preserve">، </w:t>
      </w:r>
      <w:r w:rsidRPr="00406B60">
        <w:rPr>
          <w:rtl/>
        </w:rPr>
        <w:t>فإنّه لا ينفعهم إيمانهم</w:t>
      </w:r>
      <w:r>
        <w:rPr>
          <w:rtl/>
        </w:rPr>
        <w:t xml:space="preserve">، </w:t>
      </w:r>
      <w:r w:rsidRPr="00406B60">
        <w:rPr>
          <w:rtl/>
        </w:rPr>
        <w:t>كما لم ينفع فرعون إيمانه عند إدراك الغرق. فعلى هذا المعنى ينطبق هذا الكلام جوابا على سؤالهم عن وقت الفتح. فلا يقال</w:t>
      </w:r>
      <w:r>
        <w:rPr>
          <w:rtl/>
        </w:rPr>
        <w:t xml:space="preserve">: </w:t>
      </w:r>
      <w:r w:rsidRPr="00406B60">
        <w:rPr>
          <w:rtl/>
        </w:rPr>
        <w:t>من فسّره بيوم بدر أو فتح مكّة</w:t>
      </w:r>
      <w:r>
        <w:rPr>
          <w:rtl/>
        </w:rPr>
        <w:t xml:space="preserve">، </w:t>
      </w:r>
      <w:r w:rsidRPr="00406B60">
        <w:rPr>
          <w:rtl/>
        </w:rPr>
        <w:t>كيف يستقيم على تفسيره أن لا ينفعهم الإيمان</w:t>
      </w:r>
      <w:r>
        <w:rPr>
          <w:rtl/>
        </w:rPr>
        <w:t xml:space="preserve">، </w:t>
      </w:r>
      <w:r w:rsidRPr="00406B60">
        <w:rPr>
          <w:rtl/>
        </w:rPr>
        <w:t>وقد نفع الطلقاء يوم فتح مكّة</w:t>
      </w:r>
      <w:r>
        <w:rPr>
          <w:rtl/>
        </w:rPr>
        <w:t xml:space="preserve">، </w:t>
      </w:r>
      <w:r w:rsidRPr="00406B60">
        <w:rPr>
          <w:rtl/>
        </w:rPr>
        <w:t>وناسا يوم بدر.</w:t>
      </w:r>
    </w:p>
    <w:p w14:paraId="4E0F67C5" w14:textId="77777777" w:rsidR="002A0DE2" w:rsidRPr="00406B60" w:rsidRDefault="002A0DE2" w:rsidP="00824906">
      <w:pPr>
        <w:pStyle w:val="libNormal"/>
        <w:rPr>
          <w:rtl/>
        </w:rPr>
      </w:pPr>
      <w:r w:rsidRPr="000B1256">
        <w:rPr>
          <w:rStyle w:val="libAlaemChar"/>
          <w:rtl/>
        </w:rPr>
        <w:t>(</w:t>
      </w:r>
      <w:r w:rsidRPr="00824906">
        <w:rPr>
          <w:rStyle w:val="libAieChar"/>
          <w:rtl/>
        </w:rPr>
        <w:t>فَأَعْرِضْ عَنْهُمْ</w:t>
      </w:r>
      <w:r w:rsidRPr="000B1256">
        <w:rPr>
          <w:rStyle w:val="libAlaemChar"/>
          <w:rtl/>
        </w:rPr>
        <w:t>)</w:t>
      </w:r>
      <w:r w:rsidRPr="00406B60">
        <w:rPr>
          <w:rtl/>
        </w:rPr>
        <w:t xml:space="preserve"> يا محمد</w:t>
      </w:r>
      <w:r>
        <w:rPr>
          <w:rtl/>
        </w:rPr>
        <w:t xml:space="preserve">، </w:t>
      </w:r>
      <w:r w:rsidRPr="00406B60">
        <w:rPr>
          <w:rtl/>
        </w:rPr>
        <w:t>فإنّه لا ينجع فيهم الدعاء والوعظ</w:t>
      </w:r>
      <w:r>
        <w:rPr>
          <w:rtl/>
        </w:rPr>
        <w:t xml:space="preserve">، </w:t>
      </w:r>
      <w:r w:rsidRPr="00406B60">
        <w:rPr>
          <w:rtl/>
        </w:rPr>
        <w:t>ولا تبال بتكذيبهم. وقيل</w:t>
      </w:r>
      <w:r>
        <w:rPr>
          <w:rtl/>
        </w:rPr>
        <w:t xml:space="preserve">: </w:t>
      </w:r>
      <w:r w:rsidRPr="00406B60">
        <w:rPr>
          <w:rtl/>
        </w:rPr>
        <w:t xml:space="preserve">هو منسوخ بآية السيف </w:t>
      </w:r>
      <w:r w:rsidRPr="00DB1CAE">
        <w:rPr>
          <w:rStyle w:val="libFootnotenumChar"/>
          <w:rtl/>
        </w:rPr>
        <w:t>(1)</w:t>
      </w:r>
      <w:r>
        <w:rPr>
          <w:rtl/>
        </w:rPr>
        <w:t>.</w:t>
      </w:r>
      <w:r w:rsidRPr="00406B60">
        <w:rPr>
          <w:rtl/>
        </w:rPr>
        <w:t xml:space="preserve"> </w:t>
      </w:r>
      <w:r w:rsidRPr="000B1256">
        <w:rPr>
          <w:rStyle w:val="libAlaemChar"/>
          <w:rtl/>
        </w:rPr>
        <w:t>(</w:t>
      </w:r>
      <w:r w:rsidRPr="00824906">
        <w:rPr>
          <w:rStyle w:val="libAieChar"/>
          <w:rtl/>
        </w:rPr>
        <w:t>وَانْتَظِرْ</w:t>
      </w:r>
      <w:r w:rsidRPr="000B1256">
        <w:rPr>
          <w:rStyle w:val="libAlaemChar"/>
          <w:rtl/>
        </w:rPr>
        <w:t>)</w:t>
      </w:r>
      <w:r w:rsidRPr="00406B60">
        <w:rPr>
          <w:rtl/>
        </w:rPr>
        <w:t xml:space="preserve"> النصرة عليهم </w:t>
      </w:r>
      <w:r w:rsidRPr="000B1256">
        <w:rPr>
          <w:rStyle w:val="libAlaemChar"/>
          <w:rtl/>
        </w:rPr>
        <w:t>(</w:t>
      </w:r>
      <w:r w:rsidRPr="00824906">
        <w:rPr>
          <w:rStyle w:val="libAieChar"/>
          <w:rtl/>
        </w:rPr>
        <w:t>إِنَّهُمْ مُنْتَظِرُونَ</w:t>
      </w:r>
      <w:r w:rsidRPr="000B1256">
        <w:rPr>
          <w:rStyle w:val="libAlaemChar"/>
          <w:rtl/>
        </w:rPr>
        <w:t>)</w:t>
      </w:r>
      <w:r w:rsidRPr="00406B60">
        <w:rPr>
          <w:rtl/>
        </w:rPr>
        <w:t xml:space="preserve"> الغلبة عليك وهلاككم</w:t>
      </w:r>
      <w:r>
        <w:rPr>
          <w:rtl/>
        </w:rPr>
        <w:t xml:space="preserve">، </w:t>
      </w:r>
      <w:r w:rsidRPr="00406B60">
        <w:rPr>
          <w:rtl/>
        </w:rPr>
        <w:t>كقوله</w:t>
      </w:r>
      <w:r>
        <w:rPr>
          <w:rtl/>
        </w:rPr>
        <w:t xml:space="preserve">: </w:t>
      </w:r>
      <w:r w:rsidRPr="000B1256">
        <w:rPr>
          <w:rStyle w:val="libAlaemChar"/>
          <w:rtl/>
        </w:rPr>
        <w:t>(</w:t>
      </w:r>
      <w:r w:rsidRPr="00824906">
        <w:rPr>
          <w:rStyle w:val="libAieChar"/>
          <w:rtl/>
        </w:rPr>
        <w:t>فَتَرَبَّصُوا إِنَّا مَعَكُمْ مُتَرَبِّصُونَ</w:t>
      </w:r>
      <w:r w:rsidRPr="000B1256">
        <w:rPr>
          <w:rStyle w:val="libAlaemChar"/>
          <w:rtl/>
        </w:rPr>
        <w:t>)</w:t>
      </w:r>
      <w:r w:rsidRPr="00406B60">
        <w:rPr>
          <w:rtl/>
        </w:rPr>
        <w:t xml:space="preserve"> </w:t>
      </w:r>
      <w:r w:rsidRPr="00DB1CAE">
        <w:rPr>
          <w:rStyle w:val="libFootnotenumChar"/>
          <w:rtl/>
        </w:rPr>
        <w:t>(2)</w:t>
      </w:r>
      <w:r>
        <w:rPr>
          <w:rtl/>
        </w:rPr>
        <w:t>.</w:t>
      </w:r>
    </w:p>
    <w:p w14:paraId="400CCB4E" w14:textId="77777777" w:rsidR="002A0DE2" w:rsidRPr="00406B60" w:rsidRDefault="002A0DE2" w:rsidP="002F70F0">
      <w:pPr>
        <w:pStyle w:val="libLine"/>
        <w:rPr>
          <w:rtl/>
        </w:rPr>
      </w:pPr>
      <w:r w:rsidRPr="00406B60">
        <w:rPr>
          <w:rtl/>
        </w:rPr>
        <w:t>__________________</w:t>
      </w:r>
    </w:p>
    <w:p w14:paraId="45E047E7" w14:textId="77777777" w:rsidR="002A0DE2" w:rsidRPr="00406B60" w:rsidRDefault="002A0DE2" w:rsidP="00A95425">
      <w:pPr>
        <w:pStyle w:val="libFootnote0"/>
        <w:rPr>
          <w:rtl/>
        </w:rPr>
      </w:pPr>
      <w:r>
        <w:rPr>
          <w:rtl/>
        </w:rPr>
        <w:t>(</w:t>
      </w:r>
      <w:r w:rsidRPr="00406B60">
        <w:rPr>
          <w:rtl/>
        </w:rPr>
        <w:t>1) التوبة</w:t>
      </w:r>
      <w:r>
        <w:rPr>
          <w:rtl/>
        </w:rPr>
        <w:t xml:space="preserve">: </w:t>
      </w:r>
      <w:r w:rsidRPr="00406B60">
        <w:rPr>
          <w:rtl/>
        </w:rPr>
        <w:t>5 و</w:t>
      </w:r>
      <w:r>
        <w:rPr>
          <w:rFonts w:hint="cs"/>
          <w:rtl/>
        </w:rPr>
        <w:t xml:space="preserve"> </w:t>
      </w:r>
      <w:r w:rsidRPr="00406B60">
        <w:rPr>
          <w:rtl/>
        </w:rPr>
        <w:t>29.</w:t>
      </w:r>
    </w:p>
    <w:p w14:paraId="48333738" w14:textId="77777777" w:rsidR="002A0DE2" w:rsidRPr="00406B60" w:rsidRDefault="002A0DE2" w:rsidP="00A95425">
      <w:pPr>
        <w:pStyle w:val="libFootnote0"/>
        <w:rPr>
          <w:rtl/>
        </w:rPr>
      </w:pPr>
      <w:r>
        <w:rPr>
          <w:rtl/>
        </w:rPr>
        <w:t>(</w:t>
      </w:r>
      <w:r w:rsidRPr="00406B60">
        <w:rPr>
          <w:rtl/>
        </w:rPr>
        <w:t>2) التوبة</w:t>
      </w:r>
      <w:r>
        <w:rPr>
          <w:rtl/>
        </w:rPr>
        <w:t xml:space="preserve">: </w:t>
      </w:r>
      <w:r w:rsidRPr="00406B60">
        <w:rPr>
          <w:rtl/>
        </w:rPr>
        <w:t>52.</w:t>
      </w:r>
    </w:p>
    <w:p w14:paraId="6FDA3210" w14:textId="77777777" w:rsidR="002A0DE2" w:rsidRDefault="002A0DE2" w:rsidP="00093C8E">
      <w:pPr>
        <w:pStyle w:val="libCenterBold1"/>
        <w:rPr>
          <w:rtl/>
        </w:rPr>
      </w:pPr>
      <w:r>
        <w:rPr>
          <w:rtl/>
        </w:rPr>
        <w:br w:type="page"/>
      </w:r>
      <w:r>
        <w:rPr>
          <w:rtl/>
        </w:rPr>
        <w:lastRenderedPageBreak/>
        <w:br w:type="page"/>
      </w:r>
      <w:r>
        <w:rPr>
          <w:rtl/>
        </w:rPr>
        <w:lastRenderedPageBreak/>
        <w:t>(</w:t>
      </w:r>
      <w:r w:rsidRPr="00406B60">
        <w:rPr>
          <w:rtl/>
        </w:rPr>
        <w:t>33)</w:t>
      </w:r>
    </w:p>
    <w:p w14:paraId="20BF7E09" w14:textId="77777777" w:rsidR="002A0DE2" w:rsidRPr="00406B60" w:rsidRDefault="002A0DE2" w:rsidP="002A0DE2">
      <w:pPr>
        <w:pStyle w:val="Heading1Center"/>
        <w:rPr>
          <w:rtl/>
        </w:rPr>
      </w:pPr>
      <w:bookmarkStart w:id="8" w:name="_Toc31712964"/>
      <w:r w:rsidRPr="00406B60">
        <w:rPr>
          <w:rtl/>
        </w:rPr>
        <w:t>سورة الأحزاب</w:t>
      </w:r>
      <w:bookmarkEnd w:id="8"/>
    </w:p>
    <w:p w14:paraId="6D52DA3C" w14:textId="77777777" w:rsidR="002A0DE2" w:rsidRPr="00406B60" w:rsidRDefault="002A0DE2" w:rsidP="00824906">
      <w:pPr>
        <w:pStyle w:val="libNormal"/>
        <w:rPr>
          <w:rtl/>
        </w:rPr>
      </w:pPr>
      <w:r w:rsidRPr="00406B60">
        <w:rPr>
          <w:rtl/>
        </w:rPr>
        <w:t>مدنيّة وهي ثلاث وسبعون آية.</w:t>
      </w:r>
      <w:r>
        <w:rPr>
          <w:rFonts w:hint="cs"/>
          <w:rtl/>
        </w:rPr>
        <w:t xml:space="preserve"> </w:t>
      </w:r>
      <w:r w:rsidRPr="00406B60">
        <w:rPr>
          <w:rtl/>
        </w:rPr>
        <w:t xml:space="preserve">أبيّ بن كعب عن النبيّ </w:t>
      </w:r>
      <w:r w:rsidRPr="000B1256">
        <w:rPr>
          <w:rStyle w:val="libAlaemChar"/>
          <w:rtl/>
        </w:rPr>
        <w:t>صلى‌الله‌عليه‌وآله‌وسلم</w:t>
      </w:r>
      <w:r w:rsidRPr="00406B60">
        <w:rPr>
          <w:rtl/>
        </w:rPr>
        <w:t xml:space="preserve"> قال</w:t>
      </w:r>
      <w:r>
        <w:rPr>
          <w:rtl/>
        </w:rPr>
        <w:t xml:space="preserve">: </w:t>
      </w:r>
      <w:r w:rsidRPr="00406B60">
        <w:rPr>
          <w:rtl/>
        </w:rPr>
        <w:t>«من قرأ سورة الأحزاب وعلّمها أهله</w:t>
      </w:r>
      <w:r>
        <w:rPr>
          <w:rtl/>
        </w:rPr>
        <w:t xml:space="preserve">، </w:t>
      </w:r>
      <w:r w:rsidRPr="00406B60">
        <w:rPr>
          <w:rtl/>
        </w:rPr>
        <w:t>وما ملكت يمينه</w:t>
      </w:r>
      <w:r>
        <w:rPr>
          <w:rtl/>
        </w:rPr>
        <w:t xml:space="preserve">، </w:t>
      </w:r>
      <w:r w:rsidRPr="00406B60">
        <w:rPr>
          <w:rtl/>
        </w:rPr>
        <w:t>أعطي الأمان من عذاب القبر»</w:t>
      </w:r>
      <w:r>
        <w:rPr>
          <w:rtl/>
        </w:rPr>
        <w:t>.</w:t>
      </w:r>
    </w:p>
    <w:p w14:paraId="1E8B2E21" w14:textId="77777777" w:rsidR="002A0DE2" w:rsidRDefault="002A0DE2" w:rsidP="00824906">
      <w:pPr>
        <w:pStyle w:val="libNormal"/>
        <w:rPr>
          <w:rtl/>
        </w:rPr>
      </w:pPr>
      <w:r w:rsidRPr="00406B60">
        <w:rPr>
          <w:rtl/>
        </w:rPr>
        <w:t xml:space="preserve">وروى عبد الله بن سنان عن أبي عبد الله </w:t>
      </w:r>
      <w:r w:rsidRPr="000B1256">
        <w:rPr>
          <w:rStyle w:val="libAlaemChar"/>
          <w:rtl/>
        </w:rPr>
        <w:t>عليه‌السلام</w:t>
      </w:r>
      <w:r w:rsidRPr="00406B60">
        <w:rPr>
          <w:rtl/>
        </w:rPr>
        <w:t xml:space="preserve"> قال</w:t>
      </w:r>
      <w:r>
        <w:rPr>
          <w:rtl/>
        </w:rPr>
        <w:t xml:space="preserve">: </w:t>
      </w:r>
      <w:r w:rsidRPr="00406B60">
        <w:rPr>
          <w:rtl/>
        </w:rPr>
        <w:t>«من كان كثير القراءة لسورة الأحزاب</w:t>
      </w:r>
      <w:r>
        <w:rPr>
          <w:rtl/>
        </w:rPr>
        <w:t xml:space="preserve">، </w:t>
      </w:r>
      <w:r w:rsidRPr="00406B60">
        <w:rPr>
          <w:rtl/>
        </w:rPr>
        <w:t>كان يوم القيامة في جوار محمّد وآله وأزواجه»</w:t>
      </w:r>
      <w:r>
        <w:rPr>
          <w:rtl/>
        </w:rPr>
        <w:t>.</w:t>
      </w:r>
    </w:p>
    <w:p w14:paraId="5C75650E" w14:textId="77777777" w:rsidR="002A0DE2" w:rsidRDefault="002A0DE2" w:rsidP="00093C8E">
      <w:pPr>
        <w:pStyle w:val="libCenterBold1"/>
        <w:rPr>
          <w:rtl/>
        </w:rPr>
      </w:pPr>
      <w:r w:rsidRPr="006A6A2B">
        <w:rPr>
          <w:rtl/>
        </w:rPr>
        <w:t>بِسْمِ اللهِ الرَّحْمنِ الرَّحِيمِ</w:t>
      </w:r>
    </w:p>
    <w:p w14:paraId="1EB2A55A"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النَّبِيُّ اتَّقِ اللهَ وَلا تُطِعِ الْكافِرِينَ وَالْمُنافِقِينَ إِنَّ اللهَ كانَ عَلِيماً حَكِيماً (1) وَاتَّبِعْ ما يُوحى إِلَيْكَ مِنْ رَبِّكَ إِنَّ اللهَ كانَ بِما تَعْمَلُونَ خَبِيراً (2) وَتَوَكَّلْ عَلَى اللهِ وَكَفى بِاللهِ وَكِيلاً (3)</w:t>
      </w:r>
      <w:r w:rsidRPr="000B1256">
        <w:rPr>
          <w:rStyle w:val="libAlaemChar"/>
          <w:rtl/>
        </w:rPr>
        <w:t>)</w:t>
      </w:r>
    </w:p>
    <w:p w14:paraId="467E2A50" w14:textId="77777777" w:rsidR="002A0DE2" w:rsidRPr="00406B60" w:rsidRDefault="002A0DE2" w:rsidP="00824906">
      <w:pPr>
        <w:pStyle w:val="libNormal"/>
        <w:rPr>
          <w:rtl/>
        </w:rPr>
      </w:pPr>
      <w:r w:rsidRPr="00406B60">
        <w:rPr>
          <w:rtl/>
        </w:rPr>
        <w:t>واعلم أنّ الله سبحانه</w:t>
      </w:r>
      <w:r w:rsidRPr="00A20DD6">
        <w:rPr>
          <w:rtl/>
        </w:rPr>
        <w:t xml:space="preserve"> </w:t>
      </w:r>
      <w:r w:rsidRPr="00406B60">
        <w:rPr>
          <w:rtl/>
        </w:rPr>
        <w:t>ل</w:t>
      </w:r>
      <w:r>
        <w:rPr>
          <w:rFonts w:hint="cs"/>
          <w:rtl/>
        </w:rPr>
        <w:t>ـ</w:t>
      </w:r>
      <w:r w:rsidRPr="00406B60">
        <w:rPr>
          <w:rtl/>
        </w:rPr>
        <w:t>مّا أمر رسوله في مختتم سورة حم السجدة بانتظار أمره</w:t>
      </w:r>
      <w:r>
        <w:rPr>
          <w:rtl/>
        </w:rPr>
        <w:t xml:space="preserve">، </w:t>
      </w:r>
      <w:r w:rsidRPr="00406B60">
        <w:rPr>
          <w:rtl/>
        </w:rPr>
        <w:t>بيّن في مفتتح هذه السورة أن يكون في انتظاره متّقيا</w:t>
      </w:r>
      <w:r>
        <w:rPr>
          <w:rtl/>
        </w:rPr>
        <w:t xml:space="preserve">، </w:t>
      </w:r>
      <w:r w:rsidRPr="00406B60">
        <w:rPr>
          <w:rtl/>
        </w:rPr>
        <w:t>ونهاه عن طاعة الكفّار</w:t>
      </w:r>
      <w:r>
        <w:rPr>
          <w:rtl/>
        </w:rPr>
        <w:t xml:space="preserve">، </w:t>
      </w:r>
      <w:r w:rsidRPr="00406B60">
        <w:rPr>
          <w:rtl/>
        </w:rPr>
        <w:t>فقال :</w:t>
      </w:r>
    </w:p>
    <w:p w14:paraId="712A16E0" w14:textId="77777777" w:rsidR="002A0DE2" w:rsidRPr="00406B60" w:rsidRDefault="002A0DE2" w:rsidP="00824906">
      <w:pPr>
        <w:pStyle w:val="libNormal"/>
        <w:rPr>
          <w:rtl/>
        </w:rPr>
      </w:pPr>
      <w:r w:rsidRPr="000B1256">
        <w:rPr>
          <w:rStyle w:val="libAlaemChar"/>
          <w:rtl/>
        </w:rPr>
        <w:t>(</w:t>
      </w:r>
      <w:r w:rsidRPr="00824906">
        <w:rPr>
          <w:rStyle w:val="libAieChar"/>
          <w:rtl/>
        </w:rPr>
        <w:t>بِسْمِ اللهِ الرَّحْمنِ الرَّحِيمِ يا أَيُّهَا النَّبِيُّ اتَّقِ اللهَ</w:t>
      </w:r>
      <w:r w:rsidRPr="000B1256">
        <w:rPr>
          <w:rStyle w:val="libAlaemChar"/>
          <w:rtl/>
        </w:rPr>
        <w:t>)</w:t>
      </w:r>
      <w:r w:rsidRPr="00406B60">
        <w:rPr>
          <w:rtl/>
        </w:rPr>
        <w:t xml:space="preserve"> ناداه بالنبيّ</w:t>
      </w:r>
      <w:r>
        <w:rPr>
          <w:rtl/>
        </w:rPr>
        <w:t xml:space="preserve">، </w:t>
      </w:r>
      <w:r w:rsidRPr="00406B60">
        <w:rPr>
          <w:rtl/>
        </w:rPr>
        <w:t>وترك نداءه باسمه</w:t>
      </w:r>
      <w:r>
        <w:rPr>
          <w:rtl/>
        </w:rPr>
        <w:t xml:space="preserve">، </w:t>
      </w:r>
      <w:r w:rsidRPr="00406B60">
        <w:rPr>
          <w:rtl/>
        </w:rPr>
        <w:t>كما قال</w:t>
      </w:r>
      <w:r>
        <w:rPr>
          <w:rtl/>
        </w:rPr>
        <w:t xml:space="preserve">: </w:t>
      </w:r>
      <w:r w:rsidRPr="00406B60">
        <w:rPr>
          <w:rtl/>
        </w:rPr>
        <w:t>يا آدم يا موسى يا عيسى يا داود</w:t>
      </w:r>
      <w:r>
        <w:rPr>
          <w:rtl/>
        </w:rPr>
        <w:t xml:space="preserve">، </w:t>
      </w:r>
      <w:r w:rsidRPr="00406B60">
        <w:rPr>
          <w:rtl/>
        </w:rPr>
        <w:t>وأمره بالتقوى</w:t>
      </w:r>
      <w:r>
        <w:rPr>
          <w:rtl/>
        </w:rPr>
        <w:t xml:space="preserve">، </w:t>
      </w:r>
      <w:r w:rsidRPr="00406B60">
        <w:rPr>
          <w:rtl/>
        </w:rPr>
        <w:t>تعظيما له ،</w:t>
      </w:r>
    </w:p>
    <w:p w14:paraId="76BC8B14" w14:textId="77777777" w:rsidR="002A0DE2" w:rsidRPr="00406B60" w:rsidRDefault="002A0DE2" w:rsidP="008F2859">
      <w:pPr>
        <w:pStyle w:val="libNormal0"/>
        <w:ind w:left="289"/>
        <w:rPr>
          <w:rtl/>
        </w:rPr>
      </w:pPr>
      <w:r>
        <w:rPr>
          <w:rtl/>
        </w:rPr>
        <w:br w:type="page"/>
      </w:r>
      <w:r w:rsidRPr="00406B60">
        <w:rPr>
          <w:rtl/>
        </w:rPr>
        <w:lastRenderedPageBreak/>
        <w:t>وتنويها بفضله</w:t>
      </w:r>
      <w:r>
        <w:rPr>
          <w:rtl/>
        </w:rPr>
        <w:t xml:space="preserve">، </w:t>
      </w:r>
      <w:r w:rsidRPr="00406B60">
        <w:rPr>
          <w:rtl/>
        </w:rPr>
        <w:t>وتشريفا بمحلّه</w:t>
      </w:r>
      <w:r>
        <w:rPr>
          <w:rtl/>
        </w:rPr>
        <w:t xml:space="preserve">، </w:t>
      </w:r>
      <w:r w:rsidRPr="00406B60">
        <w:rPr>
          <w:rtl/>
        </w:rPr>
        <w:t>وتفخيما لشأن التقوى.</w:t>
      </w:r>
    </w:p>
    <w:p w14:paraId="3A307A46" w14:textId="77777777" w:rsidR="002A0DE2" w:rsidRPr="00406B60" w:rsidRDefault="002A0DE2" w:rsidP="00824906">
      <w:pPr>
        <w:pStyle w:val="libNormal"/>
        <w:rPr>
          <w:rtl/>
        </w:rPr>
      </w:pPr>
      <w:r w:rsidRPr="00406B60">
        <w:rPr>
          <w:rtl/>
        </w:rPr>
        <w:t>والمراد به الأمر بالثبات عليه</w:t>
      </w:r>
      <w:r>
        <w:rPr>
          <w:rtl/>
        </w:rPr>
        <w:t xml:space="preserve">، </w:t>
      </w:r>
      <w:r w:rsidRPr="00406B60">
        <w:rPr>
          <w:rtl/>
        </w:rPr>
        <w:t>ليكون مانعا له عمّا نهى عنه بقوله</w:t>
      </w:r>
      <w:r>
        <w:rPr>
          <w:rtl/>
        </w:rPr>
        <w:t xml:space="preserve">: </w:t>
      </w:r>
      <w:r w:rsidRPr="000B1256">
        <w:rPr>
          <w:rStyle w:val="libAlaemChar"/>
          <w:rtl/>
        </w:rPr>
        <w:t>(</w:t>
      </w:r>
      <w:r w:rsidRPr="00824906">
        <w:rPr>
          <w:rStyle w:val="libAieChar"/>
          <w:rtl/>
        </w:rPr>
        <w:t>وَلا تُطِعِ الْكافِرِينَ وَالْمُنافِقِينَ</w:t>
      </w:r>
      <w:r w:rsidRPr="000B1256">
        <w:rPr>
          <w:rStyle w:val="libAlaemChar"/>
          <w:rtl/>
        </w:rPr>
        <w:t>)</w:t>
      </w:r>
      <w:r w:rsidRPr="00406B60">
        <w:rPr>
          <w:rtl/>
        </w:rPr>
        <w:t xml:space="preserve"> كأنّه قال</w:t>
      </w:r>
      <w:r>
        <w:rPr>
          <w:rtl/>
        </w:rPr>
        <w:t xml:space="preserve">: </w:t>
      </w:r>
      <w:r w:rsidRPr="00406B60">
        <w:rPr>
          <w:rtl/>
        </w:rPr>
        <w:t>واظب على ما أنت عليه من التقوى</w:t>
      </w:r>
      <w:r>
        <w:rPr>
          <w:rtl/>
        </w:rPr>
        <w:t xml:space="preserve">، </w:t>
      </w:r>
      <w:r w:rsidRPr="00406B60">
        <w:rPr>
          <w:rtl/>
        </w:rPr>
        <w:t>واثبت عليه.</w:t>
      </w:r>
    </w:p>
    <w:p w14:paraId="70CF9A95" w14:textId="77777777" w:rsidR="002A0DE2" w:rsidRPr="00406B60" w:rsidRDefault="002A0DE2" w:rsidP="00824906">
      <w:pPr>
        <w:pStyle w:val="libNormal"/>
        <w:rPr>
          <w:rtl/>
        </w:rPr>
      </w:pPr>
      <w:r w:rsidRPr="00406B60">
        <w:rPr>
          <w:rtl/>
        </w:rPr>
        <w:t>ولا تطع الّذين يظهرون الكفر ويبطنونه</w:t>
      </w:r>
      <w:r>
        <w:rPr>
          <w:rtl/>
        </w:rPr>
        <w:t xml:space="preserve">، </w:t>
      </w:r>
      <w:r w:rsidRPr="00406B60">
        <w:rPr>
          <w:rtl/>
        </w:rPr>
        <w:t>والّذين يظهرون الإيمان ويبطنون الكفر</w:t>
      </w:r>
      <w:r>
        <w:rPr>
          <w:rtl/>
        </w:rPr>
        <w:t xml:space="preserve">، </w:t>
      </w:r>
      <w:r w:rsidRPr="00406B60">
        <w:rPr>
          <w:rtl/>
        </w:rPr>
        <w:t>فيما يعود بوهن في الدين. ولا تساعدهم على شيء</w:t>
      </w:r>
      <w:r>
        <w:rPr>
          <w:rtl/>
        </w:rPr>
        <w:t xml:space="preserve">، </w:t>
      </w:r>
      <w:r w:rsidRPr="00406B60">
        <w:rPr>
          <w:rtl/>
        </w:rPr>
        <w:t>ولا تقبل لهم رأيا ولا مشورة</w:t>
      </w:r>
      <w:r>
        <w:rPr>
          <w:rtl/>
        </w:rPr>
        <w:t xml:space="preserve">، </w:t>
      </w:r>
      <w:r w:rsidRPr="00406B60">
        <w:rPr>
          <w:rtl/>
        </w:rPr>
        <w:t>وجانبهم</w:t>
      </w:r>
      <w:r>
        <w:rPr>
          <w:rtl/>
        </w:rPr>
        <w:t xml:space="preserve">، </w:t>
      </w:r>
      <w:r w:rsidRPr="00406B60">
        <w:rPr>
          <w:rtl/>
        </w:rPr>
        <w:t>فإنّهم أعداء الله وأعداء المؤمنين</w:t>
      </w:r>
      <w:r>
        <w:rPr>
          <w:rtl/>
        </w:rPr>
        <w:t xml:space="preserve">، </w:t>
      </w:r>
      <w:r w:rsidRPr="00406B60">
        <w:rPr>
          <w:rtl/>
        </w:rPr>
        <w:t>فلا يريدون إلّا المضارّة والمضادّة.</w:t>
      </w:r>
    </w:p>
    <w:p w14:paraId="676A2716" w14:textId="77777777" w:rsidR="002A0DE2" w:rsidRPr="00406B60" w:rsidRDefault="002A0DE2" w:rsidP="00824906">
      <w:pPr>
        <w:pStyle w:val="libNormal"/>
        <w:rPr>
          <w:rtl/>
        </w:rPr>
      </w:pPr>
      <w:r w:rsidRPr="00406B60">
        <w:rPr>
          <w:rtl/>
        </w:rPr>
        <w:t>وروي</w:t>
      </w:r>
      <w:r>
        <w:rPr>
          <w:rtl/>
        </w:rPr>
        <w:t xml:space="preserve">: </w:t>
      </w:r>
      <w:r w:rsidRPr="00406B60">
        <w:rPr>
          <w:rtl/>
        </w:rPr>
        <w:t xml:space="preserve">أنّ رسول الله </w:t>
      </w:r>
      <w:r w:rsidRPr="000B1256">
        <w:rPr>
          <w:rStyle w:val="libAlaemChar"/>
          <w:rtl/>
        </w:rPr>
        <w:t>صلى‌الله‌عليه‌وآله‌وسلم</w:t>
      </w:r>
      <w:r w:rsidRPr="00406B60">
        <w:rPr>
          <w:rtl/>
        </w:rPr>
        <w:t xml:space="preserve"> وآله</w:t>
      </w:r>
      <w:r w:rsidRPr="00A20DD6">
        <w:rPr>
          <w:rtl/>
        </w:rPr>
        <w:t xml:space="preserve"> </w:t>
      </w:r>
      <w:r w:rsidRPr="00406B60">
        <w:rPr>
          <w:rtl/>
        </w:rPr>
        <w:t>ل</w:t>
      </w:r>
      <w:r>
        <w:rPr>
          <w:rFonts w:hint="cs"/>
          <w:rtl/>
        </w:rPr>
        <w:t>ـ</w:t>
      </w:r>
      <w:r w:rsidRPr="00406B60">
        <w:rPr>
          <w:rtl/>
        </w:rPr>
        <w:t>مّا هاجر إلى المدينة</w:t>
      </w:r>
      <w:r>
        <w:rPr>
          <w:rtl/>
        </w:rPr>
        <w:t xml:space="preserve">، </w:t>
      </w:r>
      <w:r w:rsidRPr="00406B60">
        <w:rPr>
          <w:rtl/>
        </w:rPr>
        <w:t>وكان يحبّ إسلام اليهود ؛ قريظة والنضير وبني قينقاع</w:t>
      </w:r>
      <w:r>
        <w:rPr>
          <w:rtl/>
        </w:rPr>
        <w:t xml:space="preserve">، </w:t>
      </w:r>
      <w:r w:rsidRPr="00406B60">
        <w:rPr>
          <w:rtl/>
        </w:rPr>
        <w:t>وقد بايعه ناس منهم على النفاق</w:t>
      </w:r>
      <w:r>
        <w:rPr>
          <w:rtl/>
        </w:rPr>
        <w:t xml:space="preserve">، </w:t>
      </w:r>
      <w:r w:rsidRPr="00406B60">
        <w:rPr>
          <w:rtl/>
        </w:rPr>
        <w:t>فكان يلين لهم جانبه</w:t>
      </w:r>
      <w:r>
        <w:rPr>
          <w:rtl/>
        </w:rPr>
        <w:t xml:space="preserve">، </w:t>
      </w:r>
      <w:r w:rsidRPr="00406B60">
        <w:rPr>
          <w:rtl/>
        </w:rPr>
        <w:t>ويكرم صغيرهم وكبيرهم</w:t>
      </w:r>
      <w:r>
        <w:rPr>
          <w:rtl/>
        </w:rPr>
        <w:t xml:space="preserve">، </w:t>
      </w:r>
      <w:r w:rsidRPr="00406B60">
        <w:rPr>
          <w:rtl/>
        </w:rPr>
        <w:t>وإذا أتى منهم قبيح تجاوز عنه</w:t>
      </w:r>
      <w:r>
        <w:rPr>
          <w:rtl/>
        </w:rPr>
        <w:t xml:space="preserve">، </w:t>
      </w:r>
      <w:r w:rsidRPr="00406B60">
        <w:rPr>
          <w:rtl/>
        </w:rPr>
        <w:t>وكان يسمع منهم</w:t>
      </w:r>
      <w:r>
        <w:rPr>
          <w:rtl/>
        </w:rPr>
        <w:t xml:space="preserve">، </w:t>
      </w:r>
      <w:r w:rsidRPr="00406B60">
        <w:rPr>
          <w:rtl/>
        </w:rPr>
        <w:t>فنهاه الله سبحانه عن ذلك بإنزال هذه السورة.</w:t>
      </w:r>
    </w:p>
    <w:p w14:paraId="6E6A52A1" w14:textId="77777777" w:rsidR="002A0DE2" w:rsidRPr="00406B60" w:rsidRDefault="002A0DE2" w:rsidP="00824906">
      <w:pPr>
        <w:pStyle w:val="libNormal"/>
        <w:rPr>
          <w:rtl/>
        </w:rPr>
      </w:pPr>
      <w:r w:rsidRPr="00406B60">
        <w:rPr>
          <w:rtl/>
        </w:rPr>
        <w:t>وقيل</w:t>
      </w:r>
      <w:r>
        <w:rPr>
          <w:rtl/>
        </w:rPr>
        <w:t xml:space="preserve">: </w:t>
      </w:r>
      <w:r w:rsidRPr="00406B60">
        <w:rPr>
          <w:rtl/>
        </w:rPr>
        <w:t>إنّ أبا سفيان بن حرب وعكرمة بن أبي جهل وأبا الأعور السلمي</w:t>
      </w:r>
      <w:r>
        <w:rPr>
          <w:rtl/>
        </w:rPr>
        <w:t xml:space="preserve">، </w:t>
      </w:r>
      <w:r w:rsidRPr="00406B60">
        <w:rPr>
          <w:rtl/>
        </w:rPr>
        <w:t>قدموا عليه في الموادعة الّتي كانت بينه وبينهم</w:t>
      </w:r>
      <w:r>
        <w:rPr>
          <w:rtl/>
        </w:rPr>
        <w:t xml:space="preserve">، </w:t>
      </w:r>
      <w:r w:rsidRPr="00406B60">
        <w:rPr>
          <w:rtl/>
        </w:rPr>
        <w:t xml:space="preserve">وقام معهم عبد الله بن أبيّ ومعتب بن قشير والجدّ بن قيس. فقالوا لرسول الله </w:t>
      </w:r>
      <w:r w:rsidRPr="000B1256">
        <w:rPr>
          <w:rStyle w:val="libAlaemChar"/>
          <w:rtl/>
        </w:rPr>
        <w:t>صلى‌الله‌عليه‌وآله‌وسلم</w:t>
      </w:r>
      <w:r>
        <w:rPr>
          <w:rtl/>
        </w:rPr>
        <w:t xml:space="preserve">: </w:t>
      </w:r>
      <w:r w:rsidRPr="00406B60">
        <w:rPr>
          <w:rtl/>
        </w:rPr>
        <w:t>ارفض ذكر آلهتنا</w:t>
      </w:r>
      <w:r>
        <w:rPr>
          <w:rtl/>
        </w:rPr>
        <w:t xml:space="preserve">، </w:t>
      </w:r>
      <w:r w:rsidRPr="00406B60">
        <w:rPr>
          <w:rtl/>
        </w:rPr>
        <w:t>وقل</w:t>
      </w:r>
      <w:r>
        <w:rPr>
          <w:rtl/>
        </w:rPr>
        <w:t xml:space="preserve">: </w:t>
      </w:r>
      <w:r w:rsidRPr="00406B60">
        <w:rPr>
          <w:rtl/>
        </w:rPr>
        <w:t>إنّها تشفع وتنفع</w:t>
      </w:r>
      <w:r>
        <w:rPr>
          <w:rtl/>
        </w:rPr>
        <w:t xml:space="preserve">، </w:t>
      </w:r>
      <w:r w:rsidRPr="00406B60">
        <w:rPr>
          <w:rtl/>
        </w:rPr>
        <w:t xml:space="preserve">ندعك وربّك. فشقّ ذلك على رسول الله </w:t>
      </w:r>
      <w:r w:rsidRPr="000B1256">
        <w:rPr>
          <w:rStyle w:val="libAlaemChar"/>
          <w:rtl/>
        </w:rPr>
        <w:t>صلى‌الله‌عليه‌وآله‌وسلم</w:t>
      </w:r>
      <w:r w:rsidRPr="00406B60">
        <w:rPr>
          <w:rtl/>
        </w:rPr>
        <w:t xml:space="preserve"> وعلى المؤمنين</w:t>
      </w:r>
      <w:r>
        <w:rPr>
          <w:rtl/>
        </w:rPr>
        <w:t xml:space="preserve">، </w:t>
      </w:r>
      <w:r w:rsidRPr="00406B60">
        <w:rPr>
          <w:rtl/>
        </w:rPr>
        <w:t>وهمّوا بقتلهم</w:t>
      </w:r>
      <w:r>
        <w:rPr>
          <w:rtl/>
        </w:rPr>
        <w:t xml:space="preserve">، </w:t>
      </w:r>
      <w:r w:rsidRPr="00406B60">
        <w:rPr>
          <w:rtl/>
        </w:rPr>
        <w:t>فنزلت. أي</w:t>
      </w:r>
      <w:r>
        <w:rPr>
          <w:rtl/>
        </w:rPr>
        <w:t xml:space="preserve">: </w:t>
      </w:r>
      <w:r w:rsidRPr="00406B60">
        <w:rPr>
          <w:rtl/>
        </w:rPr>
        <w:t>اتّق الله في نقض العهد ونبذ الموادعة</w:t>
      </w:r>
      <w:r>
        <w:rPr>
          <w:rtl/>
        </w:rPr>
        <w:t xml:space="preserve">، </w:t>
      </w:r>
      <w:r w:rsidRPr="00406B60">
        <w:rPr>
          <w:rtl/>
        </w:rPr>
        <w:t>ولا تطع الكافرين من أهل مكّة</w:t>
      </w:r>
      <w:r>
        <w:rPr>
          <w:rtl/>
        </w:rPr>
        <w:t xml:space="preserve">، </w:t>
      </w:r>
      <w:r w:rsidRPr="00406B60">
        <w:rPr>
          <w:rtl/>
        </w:rPr>
        <w:t>والمنافقين من أهل المدينة</w:t>
      </w:r>
      <w:r>
        <w:rPr>
          <w:rtl/>
        </w:rPr>
        <w:t xml:space="preserve">، </w:t>
      </w:r>
      <w:r w:rsidRPr="00406B60">
        <w:rPr>
          <w:rtl/>
        </w:rPr>
        <w:t>فيما طلبوا إليك.</w:t>
      </w:r>
    </w:p>
    <w:p w14:paraId="7FF0C9F2" w14:textId="77777777" w:rsidR="002A0DE2" w:rsidRPr="00406B60" w:rsidRDefault="002A0DE2" w:rsidP="00824906">
      <w:pPr>
        <w:pStyle w:val="libNormal"/>
        <w:rPr>
          <w:rtl/>
        </w:rPr>
      </w:pPr>
      <w:r w:rsidRPr="00406B60">
        <w:rPr>
          <w:rtl/>
        </w:rPr>
        <w:t>وروي أيضا</w:t>
      </w:r>
      <w:r>
        <w:rPr>
          <w:rtl/>
        </w:rPr>
        <w:t xml:space="preserve">: </w:t>
      </w:r>
      <w:r w:rsidRPr="00406B60">
        <w:rPr>
          <w:rtl/>
        </w:rPr>
        <w:t>أنّ أهل مكّة دعوا رسول الله إلى أن يرجع عن دينه</w:t>
      </w:r>
      <w:r>
        <w:rPr>
          <w:rtl/>
        </w:rPr>
        <w:t xml:space="preserve">، </w:t>
      </w:r>
      <w:r w:rsidRPr="00406B60">
        <w:rPr>
          <w:rtl/>
        </w:rPr>
        <w:t>ويعطوه شطر أموالهم</w:t>
      </w:r>
      <w:r>
        <w:rPr>
          <w:rtl/>
        </w:rPr>
        <w:t xml:space="preserve">، </w:t>
      </w:r>
      <w:r w:rsidRPr="00406B60">
        <w:rPr>
          <w:rtl/>
        </w:rPr>
        <w:t>وأن يزوّجه شيبة بن ربيعة بنته</w:t>
      </w:r>
      <w:r>
        <w:rPr>
          <w:rtl/>
        </w:rPr>
        <w:t xml:space="preserve">، </w:t>
      </w:r>
      <w:r w:rsidRPr="00406B60">
        <w:rPr>
          <w:rtl/>
        </w:rPr>
        <w:t>وخوّفه منافقوا المدينة أنّهم يقتلونه إن لم يرجع</w:t>
      </w:r>
      <w:r>
        <w:rPr>
          <w:rtl/>
        </w:rPr>
        <w:t xml:space="preserve">، </w:t>
      </w:r>
      <w:r w:rsidRPr="00406B60">
        <w:rPr>
          <w:rtl/>
        </w:rPr>
        <w:t>فنزلت.</w:t>
      </w:r>
    </w:p>
    <w:p w14:paraId="538032A3" w14:textId="77777777" w:rsidR="002A0DE2" w:rsidRPr="00406B60" w:rsidRDefault="002A0DE2" w:rsidP="00824906">
      <w:pPr>
        <w:pStyle w:val="libNormal"/>
        <w:rPr>
          <w:rtl/>
        </w:rPr>
      </w:pPr>
      <w:r w:rsidRPr="000B1256">
        <w:rPr>
          <w:rStyle w:val="libAlaemChar"/>
          <w:rtl/>
        </w:rPr>
        <w:t>(</w:t>
      </w:r>
      <w:r w:rsidRPr="00824906">
        <w:rPr>
          <w:rStyle w:val="libAieChar"/>
          <w:rtl/>
        </w:rPr>
        <w:t>إِنَّ اللهَ كانَ عَلِيماً</w:t>
      </w:r>
      <w:r w:rsidRPr="000B1256">
        <w:rPr>
          <w:rStyle w:val="libAlaemChar"/>
          <w:rtl/>
        </w:rPr>
        <w:t>)</w:t>
      </w:r>
      <w:r w:rsidRPr="00406B60">
        <w:rPr>
          <w:rtl/>
        </w:rPr>
        <w:t xml:space="preserve"> بالصواب من الخطأ</w:t>
      </w:r>
      <w:r>
        <w:rPr>
          <w:rtl/>
        </w:rPr>
        <w:t xml:space="preserve">، </w:t>
      </w:r>
      <w:r w:rsidRPr="00406B60">
        <w:rPr>
          <w:rtl/>
        </w:rPr>
        <w:t xml:space="preserve">والمصلحة من المفسدة </w:t>
      </w:r>
      <w:r w:rsidRPr="000B1256">
        <w:rPr>
          <w:rStyle w:val="libAlaemChar"/>
          <w:rtl/>
        </w:rPr>
        <w:t>(</w:t>
      </w:r>
      <w:r w:rsidRPr="00824906">
        <w:rPr>
          <w:rStyle w:val="libAieChar"/>
          <w:rtl/>
        </w:rPr>
        <w:t>حَكِيماً</w:t>
      </w:r>
      <w:r w:rsidRPr="000B1256">
        <w:rPr>
          <w:rStyle w:val="libAlaemChar"/>
          <w:rtl/>
        </w:rPr>
        <w:t>)</w:t>
      </w:r>
      <w:r w:rsidRPr="00406B60">
        <w:rPr>
          <w:rtl/>
        </w:rPr>
        <w:t xml:space="preserve"> لا يفعل شيئا ولا يحكم به إلّا بما تقتضيه الحكمة.</w:t>
      </w:r>
    </w:p>
    <w:p w14:paraId="78237C71" w14:textId="77777777" w:rsidR="002A0DE2" w:rsidRPr="00406B60" w:rsidRDefault="002A0DE2" w:rsidP="00824906">
      <w:pPr>
        <w:pStyle w:val="libNormal"/>
        <w:rPr>
          <w:rtl/>
        </w:rPr>
      </w:pPr>
      <w:r w:rsidRPr="00406B60">
        <w:rPr>
          <w:rtl/>
        </w:rPr>
        <w:t>ول</w:t>
      </w:r>
      <w:r>
        <w:rPr>
          <w:rFonts w:hint="cs"/>
          <w:rtl/>
        </w:rPr>
        <w:t>ـ</w:t>
      </w:r>
      <w:r w:rsidRPr="00406B60">
        <w:rPr>
          <w:rtl/>
        </w:rPr>
        <w:t>مّا نهاه عن متابعة الكفّار وأهل النفاق</w:t>
      </w:r>
      <w:r>
        <w:rPr>
          <w:rtl/>
        </w:rPr>
        <w:t xml:space="preserve">، </w:t>
      </w:r>
      <w:r w:rsidRPr="00406B60">
        <w:rPr>
          <w:rtl/>
        </w:rPr>
        <w:t>أمره باتّباع أوامره ونواهيه على</w:t>
      </w:r>
    </w:p>
    <w:p w14:paraId="0469E41B" w14:textId="77777777" w:rsidR="002A0DE2" w:rsidRPr="00406B60" w:rsidRDefault="002A0DE2" w:rsidP="008F2859">
      <w:pPr>
        <w:pStyle w:val="libNormal0"/>
        <w:ind w:left="289"/>
        <w:rPr>
          <w:rtl/>
        </w:rPr>
      </w:pPr>
      <w:r>
        <w:rPr>
          <w:rtl/>
        </w:rPr>
        <w:br w:type="page"/>
      </w:r>
      <w:r w:rsidRPr="00406B60">
        <w:rPr>
          <w:rtl/>
        </w:rPr>
        <w:lastRenderedPageBreak/>
        <w:t>الإطلاق</w:t>
      </w:r>
      <w:r>
        <w:rPr>
          <w:rtl/>
        </w:rPr>
        <w:t xml:space="preserve">، </w:t>
      </w:r>
      <w:r w:rsidRPr="00406B60">
        <w:rPr>
          <w:rtl/>
        </w:rPr>
        <w:t>فقال :</w:t>
      </w:r>
    </w:p>
    <w:p w14:paraId="6D608665" w14:textId="77777777" w:rsidR="002A0DE2" w:rsidRPr="00406B60" w:rsidRDefault="002A0DE2" w:rsidP="00824906">
      <w:pPr>
        <w:pStyle w:val="libNormal"/>
        <w:rPr>
          <w:rtl/>
        </w:rPr>
      </w:pPr>
      <w:r w:rsidRPr="000B1256">
        <w:rPr>
          <w:rStyle w:val="libAlaemChar"/>
          <w:rtl/>
        </w:rPr>
        <w:t>(</w:t>
      </w:r>
      <w:r w:rsidRPr="00824906">
        <w:rPr>
          <w:rStyle w:val="libAieChar"/>
          <w:rtl/>
        </w:rPr>
        <w:t>وَاتَّبِعْ ما يُوحى إِلَيْكَ مِنْ رَبِّكَ</w:t>
      </w:r>
      <w:r w:rsidRPr="000B1256">
        <w:rPr>
          <w:rStyle w:val="libAlaemChar"/>
          <w:rtl/>
        </w:rPr>
        <w:t>)</w:t>
      </w:r>
      <w:r w:rsidRPr="00406B60">
        <w:rPr>
          <w:rtl/>
        </w:rPr>
        <w:t xml:space="preserve"> في ترك طاعة الكافرين والمنافقين وغير ذلك </w:t>
      </w:r>
      <w:r w:rsidRPr="000B1256">
        <w:rPr>
          <w:rStyle w:val="libAlaemChar"/>
          <w:rtl/>
        </w:rPr>
        <w:t>(</w:t>
      </w:r>
      <w:r w:rsidRPr="00824906">
        <w:rPr>
          <w:rStyle w:val="libAieChar"/>
          <w:rtl/>
        </w:rPr>
        <w:t>إِنَّ اللهَ كانَ بِما تَعْمَلُونَ خَبِيراً</w:t>
      </w:r>
      <w:r w:rsidRPr="000B1256">
        <w:rPr>
          <w:rStyle w:val="libAlaemChar"/>
          <w:rtl/>
        </w:rPr>
        <w:t>)</w:t>
      </w:r>
      <w:r w:rsidRPr="00406B60">
        <w:rPr>
          <w:rtl/>
        </w:rPr>
        <w:t xml:space="preserve"> فموح إليك ما تصلح به أعمالك</w:t>
      </w:r>
      <w:r>
        <w:rPr>
          <w:rtl/>
        </w:rPr>
        <w:t xml:space="preserve">، </w:t>
      </w:r>
      <w:r w:rsidRPr="00406B60">
        <w:rPr>
          <w:rtl/>
        </w:rPr>
        <w:t>فلا حاجة إلى الاستماع إلى الكفرة.</w:t>
      </w:r>
    </w:p>
    <w:p w14:paraId="2B10BF70" w14:textId="77777777" w:rsidR="002A0DE2" w:rsidRPr="00406B60" w:rsidRDefault="002A0DE2" w:rsidP="00824906">
      <w:pPr>
        <w:pStyle w:val="libNormal"/>
        <w:rPr>
          <w:rtl/>
        </w:rPr>
      </w:pPr>
      <w:r w:rsidRPr="00406B60">
        <w:rPr>
          <w:rtl/>
        </w:rPr>
        <w:t>وقرأ أبو عمرو بالياء</w:t>
      </w:r>
      <w:r>
        <w:rPr>
          <w:rtl/>
        </w:rPr>
        <w:t xml:space="preserve">، </w:t>
      </w:r>
      <w:r w:rsidRPr="00406B60">
        <w:rPr>
          <w:rtl/>
        </w:rPr>
        <w:t>على أنّ الواو ضمير الكفرة والمنافقين</w:t>
      </w:r>
      <w:r>
        <w:rPr>
          <w:rtl/>
        </w:rPr>
        <w:t xml:space="preserve">، </w:t>
      </w:r>
      <w:r w:rsidRPr="00406B60">
        <w:rPr>
          <w:rtl/>
        </w:rPr>
        <w:t>أي</w:t>
      </w:r>
      <w:r>
        <w:rPr>
          <w:rtl/>
        </w:rPr>
        <w:t xml:space="preserve">: </w:t>
      </w:r>
      <w:r w:rsidRPr="00406B60">
        <w:rPr>
          <w:rtl/>
        </w:rPr>
        <w:t>إنّ الله خبير بمكايدهم</w:t>
      </w:r>
      <w:r>
        <w:rPr>
          <w:rtl/>
        </w:rPr>
        <w:t xml:space="preserve">، </w:t>
      </w:r>
      <w:r w:rsidRPr="00406B60">
        <w:rPr>
          <w:rtl/>
        </w:rPr>
        <w:t>فيدفعها عنك.</w:t>
      </w:r>
    </w:p>
    <w:p w14:paraId="3C8CF126" w14:textId="77777777" w:rsidR="002A0DE2" w:rsidRPr="00406B60" w:rsidRDefault="002A0DE2" w:rsidP="00824906">
      <w:pPr>
        <w:pStyle w:val="libNormal"/>
        <w:rPr>
          <w:rtl/>
        </w:rPr>
      </w:pPr>
      <w:r w:rsidRPr="000B1256">
        <w:rPr>
          <w:rStyle w:val="libAlaemChar"/>
          <w:rtl/>
        </w:rPr>
        <w:t>(</w:t>
      </w:r>
      <w:r w:rsidRPr="00824906">
        <w:rPr>
          <w:rStyle w:val="libAieChar"/>
          <w:rtl/>
        </w:rPr>
        <w:t>وَتَوَكَّلْ عَلَى اللهِ</w:t>
      </w:r>
      <w:r w:rsidRPr="000B1256">
        <w:rPr>
          <w:rStyle w:val="libAlaemChar"/>
          <w:rtl/>
        </w:rPr>
        <w:t>)</w:t>
      </w:r>
      <w:r w:rsidRPr="00406B60">
        <w:rPr>
          <w:rtl/>
        </w:rPr>
        <w:t xml:space="preserve"> وكل أمرك إلى تدبيره </w:t>
      </w:r>
      <w:r w:rsidRPr="000B1256">
        <w:rPr>
          <w:rStyle w:val="libAlaemChar"/>
          <w:rtl/>
        </w:rPr>
        <w:t>(</w:t>
      </w:r>
      <w:r w:rsidRPr="00824906">
        <w:rPr>
          <w:rStyle w:val="libAieChar"/>
          <w:rtl/>
        </w:rPr>
        <w:t>وَكَفى بِاللهِ وَكِيلاً</w:t>
      </w:r>
      <w:r w:rsidRPr="000B1256">
        <w:rPr>
          <w:rStyle w:val="libAlaemChar"/>
          <w:rtl/>
        </w:rPr>
        <w:t>)</w:t>
      </w:r>
      <w:r w:rsidRPr="00406B60">
        <w:rPr>
          <w:rtl/>
        </w:rPr>
        <w:t xml:space="preserve"> موكولا إليه الأمور كلّها.</w:t>
      </w:r>
    </w:p>
    <w:p w14:paraId="060C00E5" w14:textId="77777777" w:rsidR="002A0DE2" w:rsidRPr="00406B60" w:rsidRDefault="002A0DE2" w:rsidP="00824906">
      <w:pPr>
        <w:pStyle w:val="libNormal"/>
        <w:rPr>
          <w:rtl/>
        </w:rPr>
      </w:pPr>
      <w:r w:rsidRPr="000B1256">
        <w:rPr>
          <w:rStyle w:val="libAlaemChar"/>
          <w:rtl/>
        </w:rPr>
        <w:t>(</w:t>
      </w:r>
      <w:r w:rsidRPr="00824906">
        <w:rPr>
          <w:rStyle w:val="libAieChar"/>
          <w:rtl/>
        </w:rPr>
        <w:t>ما جَعَلَ اللهُ لِرَجُلٍ مِنْ قَلْبَيْنِ فِي جَوْفِهِ وَما جَعَلَ أَزْواجَكُمُ اللاَّئِي تُظاهِرُونَ مِنْهُنَّ أُمَّهاتِكُمْ وَما جَعَلَ أَدْعِياءَكُمْ أَبْناءَكُمْ ذلِكُمْ قَوْلُكُمْ بِأَفْواهِكُمْ وَاللهُ يَقُولُ الْحَقَّ وَهُوَ يَهْدِي السَّبِيلَ (4) ادْعُوهُمْ لِآبائِهِمْ هُوَ أَقْسَطُ عِنْدَ اللهِ فَإِنْ لَمْ تَعْلَمُوا آباءَهُمْ فَإِخْوانُكُمْ فِي الدِّينِ وَمَوالِيكُمْ وَلَيْسَ عَلَيْكُمْ جُناحٌ فِيما أَخْطَأْتُمْ بِهِ وَلكِنْ ما تَعَمَّدَتْ قُلُوبُكُمْ وَكانَ اللهُ غَفُوراً رَحِيماً (5)</w:t>
      </w:r>
      <w:r w:rsidRPr="000B1256">
        <w:rPr>
          <w:rStyle w:val="libAlaemChar"/>
          <w:rtl/>
        </w:rPr>
        <w:t>)</w:t>
      </w:r>
    </w:p>
    <w:p w14:paraId="158B0C9D" w14:textId="77777777" w:rsidR="002A0DE2" w:rsidRPr="00406B60" w:rsidRDefault="002A0DE2" w:rsidP="00824906">
      <w:pPr>
        <w:pStyle w:val="libNormal"/>
        <w:rPr>
          <w:rtl/>
        </w:rPr>
      </w:pPr>
      <w:r w:rsidRPr="00406B60">
        <w:rPr>
          <w:rtl/>
        </w:rPr>
        <w:t>روي</w:t>
      </w:r>
      <w:r>
        <w:rPr>
          <w:rtl/>
        </w:rPr>
        <w:t xml:space="preserve">: </w:t>
      </w:r>
      <w:r w:rsidRPr="00406B60">
        <w:rPr>
          <w:rtl/>
        </w:rPr>
        <w:t>أنّ العرب كانوا يزعمون أنّ اللبيب الأريب له قلبان. ولذلك قيل لأبي معمر</w:t>
      </w:r>
      <w:r>
        <w:rPr>
          <w:rtl/>
        </w:rPr>
        <w:t xml:space="preserve">: </w:t>
      </w:r>
      <w:r w:rsidRPr="00406B60">
        <w:rPr>
          <w:rtl/>
        </w:rPr>
        <w:t>ذو القلبين</w:t>
      </w:r>
      <w:r>
        <w:rPr>
          <w:rtl/>
        </w:rPr>
        <w:t xml:space="preserve">، </w:t>
      </w:r>
      <w:r w:rsidRPr="00406B60">
        <w:rPr>
          <w:rtl/>
        </w:rPr>
        <w:t>لأنّه رجل من أحفظ العرب وأرواهم. وقيل لجميل بن أسد الفهري</w:t>
      </w:r>
      <w:r>
        <w:rPr>
          <w:rtl/>
        </w:rPr>
        <w:t xml:space="preserve">: </w:t>
      </w:r>
      <w:r w:rsidRPr="00406B60">
        <w:rPr>
          <w:rtl/>
        </w:rPr>
        <w:t>ذو القلبين. وكان يقول</w:t>
      </w:r>
      <w:r>
        <w:rPr>
          <w:rtl/>
        </w:rPr>
        <w:t xml:space="preserve">: </w:t>
      </w:r>
      <w:r w:rsidRPr="00406B60">
        <w:rPr>
          <w:rtl/>
        </w:rPr>
        <w:t>إنّ لي قلبين</w:t>
      </w:r>
      <w:r>
        <w:rPr>
          <w:rtl/>
        </w:rPr>
        <w:t xml:space="preserve">، </w:t>
      </w:r>
      <w:r w:rsidRPr="00406B60">
        <w:rPr>
          <w:rtl/>
        </w:rPr>
        <w:t>أفهم بأحدهما أكثر ما يفهم محمّد.</w:t>
      </w:r>
    </w:p>
    <w:p w14:paraId="126F9816" w14:textId="77777777" w:rsidR="002A0DE2" w:rsidRPr="00406B60" w:rsidRDefault="002A0DE2" w:rsidP="00824906">
      <w:pPr>
        <w:pStyle w:val="libNormal"/>
        <w:rPr>
          <w:rtl/>
        </w:rPr>
      </w:pPr>
      <w:r w:rsidRPr="00406B60">
        <w:rPr>
          <w:rtl/>
        </w:rPr>
        <w:t xml:space="preserve">وأنّ </w:t>
      </w:r>
      <w:r w:rsidRPr="00DB1CAE">
        <w:rPr>
          <w:rStyle w:val="libFootnotenumChar"/>
          <w:rtl/>
        </w:rPr>
        <w:t>(1)</w:t>
      </w:r>
      <w:r w:rsidRPr="00406B60">
        <w:rPr>
          <w:rtl/>
        </w:rPr>
        <w:t xml:space="preserve"> الزوجة المظاهر عنها كالامّ</w:t>
      </w:r>
      <w:r>
        <w:rPr>
          <w:rtl/>
        </w:rPr>
        <w:t xml:space="preserve">، </w:t>
      </w:r>
      <w:r w:rsidRPr="00406B60">
        <w:rPr>
          <w:rtl/>
        </w:rPr>
        <w:t>ودعيّ الرجل ابنه. ولذلك كانوا يقولون لزيد بن</w:t>
      </w:r>
    </w:p>
    <w:p w14:paraId="5E2A4E8B" w14:textId="77777777" w:rsidR="002A0DE2" w:rsidRPr="00406B60" w:rsidRDefault="002A0DE2" w:rsidP="002F70F0">
      <w:pPr>
        <w:pStyle w:val="libLine"/>
        <w:rPr>
          <w:rtl/>
        </w:rPr>
      </w:pPr>
      <w:r w:rsidRPr="00406B60">
        <w:rPr>
          <w:rtl/>
        </w:rPr>
        <w:t>__________________</w:t>
      </w:r>
    </w:p>
    <w:p w14:paraId="18142070" w14:textId="77777777" w:rsidR="002A0DE2" w:rsidRPr="00406B60" w:rsidRDefault="002A0DE2" w:rsidP="00A95425">
      <w:pPr>
        <w:pStyle w:val="libFootnote0"/>
        <w:rPr>
          <w:rtl/>
        </w:rPr>
      </w:pPr>
      <w:r>
        <w:rPr>
          <w:rtl/>
        </w:rPr>
        <w:t>(</w:t>
      </w:r>
      <w:r w:rsidRPr="00406B60">
        <w:rPr>
          <w:rtl/>
        </w:rPr>
        <w:t>1) عطف على قوله</w:t>
      </w:r>
      <w:r>
        <w:rPr>
          <w:rtl/>
        </w:rPr>
        <w:t xml:space="preserve">: </w:t>
      </w:r>
      <w:r w:rsidRPr="00406B60">
        <w:rPr>
          <w:rtl/>
        </w:rPr>
        <w:t>«أنّ اللبيب</w:t>
      </w:r>
      <w:r>
        <w:rPr>
          <w:rtl/>
        </w:rPr>
        <w:t xml:space="preserve"> ..</w:t>
      </w:r>
      <w:r w:rsidRPr="00406B60">
        <w:rPr>
          <w:rtl/>
        </w:rPr>
        <w:t>.» في صدر العبارة.</w:t>
      </w:r>
    </w:p>
    <w:p w14:paraId="572D186A" w14:textId="77777777" w:rsidR="002A0DE2" w:rsidRPr="00406B60" w:rsidRDefault="002A0DE2" w:rsidP="008F2859">
      <w:pPr>
        <w:pStyle w:val="libNormal0"/>
        <w:ind w:left="289"/>
        <w:rPr>
          <w:rtl/>
        </w:rPr>
      </w:pPr>
      <w:r>
        <w:rPr>
          <w:rtl/>
        </w:rPr>
        <w:br w:type="page"/>
      </w:r>
      <w:r w:rsidRPr="00406B60">
        <w:rPr>
          <w:rtl/>
        </w:rPr>
        <w:lastRenderedPageBreak/>
        <w:t>حارثة بن شراحيل الكلبي</w:t>
      </w:r>
      <w:r>
        <w:rPr>
          <w:rtl/>
        </w:rPr>
        <w:t xml:space="preserve">، </w:t>
      </w:r>
      <w:r w:rsidRPr="00406B60">
        <w:rPr>
          <w:rtl/>
        </w:rPr>
        <w:t>من بني عبدودّ</w:t>
      </w:r>
      <w:r>
        <w:rPr>
          <w:rtl/>
        </w:rPr>
        <w:t xml:space="preserve">، </w:t>
      </w:r>
      <w:r w:rsidRPr="00406B60">
        <w:rPr>
          <w:rtl/>
        </w:rPr>
        <w:t xml:space="preserve">عتيق رسول الله </w:t>
      </w:r>
      <w:r w:rsidRPr="000B1256">
        <w:rPr>
          <w:rStyle w:val="libAlaemChar"/>
          <w:rtl/>
        </w:rPr>
        <w:t>صلى‌الله‌عليه‌وآله‌وسلم</w:t>
      </w:r>
      <w:r>
        <w:rPr>
          <w:rtl/>
        </w:rPr>
        <w:t xml:space="preserve">: </w:t>
      </w:r>
      <w:r w:rsidRPr="00406B60">
        <w:rPr>
          <w:rtl/>
        </w:rPr>
        <w:t>ابن محمّد. فردّ الله عليهم بقوله :</w:t>
      </w:r>
    </w:p>
    <w:p w14:paraId="780E8F65" w14:textId="77777777" w:rsidR="002A0DE2" w:rsidRPr="00406B60" w:rsidRDefault="002A0DE2" w:rsidP="00824906">
      <w:pPr>
        <w:pStyle w:val="libNormal"/>
        <w:rPr>
          <w:rtl/>
        </w:rPr>
      </w:pPr>
      <w:r w:rsidRPr="000B1256">
        <w:rPr>
          <w:rStyle w:val="libAlaemChar"/>
          <w:rtl/>
        </w:rPr>
        <w:t>(</w:t>
      </w:r>
      <w:r w:rsidRPr="00824906">
        <w:rPr>
          <w:rStyle w:val="libAieChar"/>
          <w:rtl/>
        </w:rPr>
        <w:t>ما جَعَلَ اللهُ لِرَجُلٍ مِنْ قَلْبَيْنِ فِي جَوْفِهِ</w:t>
      </w:r>
      <w:r w:rsidRPr="000B1256">
        <w:rPr>
          <w:rStyle w:val="libAlaemChar"/>
          <w:rtl/>
        </w:rPr>
        <w:t>)</w:t>
      </w:r>
      <w:r w:rsidRPr="00406B60">
        <w:rPr>
          <w:rtl/>
        </w:rPr>
        <w:t xml:space="preserve"> أي</w:t>
      </w:r>
      <w:r>
        <w:rPr>
          <w:rtl/>
        </w:rPr>
        <w:t xml:space="preserve">: </w:t>
      </w:r>
      <w:r w:rsidRPr="00406B60">
        <w:rPr>
          <w:rtl/>
        </w:rPr>
        <w:t>ما جمع قلبين في جوف</w:t>
      </w:r>
      <w:r>
        <w:rPr>
          <w:rtl/>
        </w:rPr>
        <w:t xml:space="preserve">، </w:t>
      </w:r>
      <w:r w:rsidRPr="00406B60">
        <w:rPr>
          <w:rtl/>
        </w:rPr>
        <w:t>لأنّ القلب معدن الروح الحيواني المتعلّق بالنفس الإنساني أوّلا</w:t>
      </w:r>
      <w:r>
        <w:rPr>
          <w:rtl/>
        </w:rPr>
        <w:t xml:space="preserve">، </w:t>
      </w:r>
      <w:r w:rsidRPr="00406B60">
        <w:rPr>
          <w:rtl/>
        </w:rPr>
        <w:t>ومنبع القوى بأسرها ثانيا</w:t>
      </w:r>
      <w:r>
        <w:rPr>
          <w:rtl/>
        </w:rPr>
        <w:t xml:space="preserve">، </w:t>
      </w:r>
      <w:r w:rsidRPr="00406B60">
        <w:rPr>
          <w:rtl/>
        </w:rPr>
        <w:t>وهو يمنع التعدّد. ولأنّ صاحب القلبين لا يخلو</w:t>
      </w:r>
      <w:r>
        <w:rPr>
          <w:rtl/>
        </w:rPr>
        <w:t xml:space="preserve">: </w:t>
      </w:r>
      <w:r w:rsidRPr="00406B60">
        <w:rPr>
          <w:rtl/>
        </w:rPr>
        <w:t>إمّا أن يفعل بأحدهما مثل ما يفعل بالآخر من أفعال القلوب</w:t>
      </w:r>
      <w:r>
        <w:rPr>
          <w:rtl/>
        </w:rPr>
        <w:t xml:space="preserve">، </w:t>
      </w:r>
      <w:r w:rsidRPr="00406B60">
        <w:rPr>
          <w:rtl/>
        </w:rPr>
        <w:t>فأحدهما فضلة غير محتاج إليها. وإمّا أن يفعل بهذا غير ما يفعل بذاك</w:t>
      </w:r>
      <w:r>
        <w:rPr>
          <w:rtl/>
        </w:rPr>
        <w:t xml:space="preserve">، </w:t>
      </w:r>
      <w:r w:rsidRPr="00406B60">
        <w:rPr>
          <w:rtl/>
        </w:rPr>
        <w:t>فذلك يؤدّي إلى اتّصاف الجملة بكونه مريدا كارها</w:t>
      </w:r>
      <w:r>
        <w:rPr>
          <w:rtl/>
        </w:rPr>
        <w:t xml:space="preserve">، </w:t>
      </w:r>
      <w:r w:rsidRPr="00406B60">
        <w:rPr>
          <w:rtl/>
        </w:rPr>
        <w:t>عالما ظانّا</w:t>
      </w:r>
      <w:r>
        <w:rPr>
          <w:rtl/>
        </w:rPr>
        <w:t xml:space="preserve">، </w:t>
      </w:r>
      <w:r w:rsidRPr="00406B60">
        <w:rPr>
          <w:rtl/>
        </w:rPr>
        <w:t>موقنا شاكّا</w:t>
      </w:r>
      <w:r>
        <w:rPr>
          <w:rtl/>
        </w:rPr>
        <w:t xml:space="preserve">، </w:t>
      </w:r>
      <w:r w:rsidRPr="00406B60">
        <w:rPr>
          <w:rtl/>
        </w:rPr>
        <w:t>في حالة واحدة</w:t>
      </w:r>
      <w:r>
        <w:rPr>
          <w:rtl/>
        </w:rPr>
        <w:t xml:space="preserve">، </w:t>
      </w:r>
      <w:r w:rsidRPr="00406B60">
        <w:rPr>
          <w:rtl/>
        </w:rPr>
        <w:t>وهو محال.</w:t>
      </w:r>
    </w:p>
    <w:p w14:paraId="619FFD51" w14:textId="77777777" w:rsidR="002A0DE2" w:rsidRPr="00406B60" w:rsidRDefault="002A0DE2" w:rsidP="00824906">
      <w:pPr>
        <w:pStyle w:val="libNormal"/>
        <w:rPr>
          <w:rtl/>
        </w:rPr>
      </w:pPr>
      <w:r w:rsidRPr="00406B60">
        <w:rPr>
          <w:rtl/>
        </w:rPr>
        <w:t>وروي</w:t>
      </w:r>
      <w:r>
        <w:rPr>
          <w:rtl/>
        </w:rPr>
        <w:t xml:space="preserve">: </w:t>
      </w:r>
      <w:r w:rsidRPr="00406B60">
        <w:rPr>
          <w:rtl/>
        </w:rPr>
        <w:t>أنّ جميل بن أسد انهزم يوم بدر</w:t>
      </w:r>
      <w:r>
        <w:rPr>
          <w:rtl/>
        </w:rPr>
        <w:t xml:space="preserve">، </w:t>
      </w:r>
      <w:r w:rsidRPr="00406B60">
        <w:rPr>
          <w:rtl/>
        </w:rPr>
        <w:t>فمرّ بأبي سفيان وهو معلّق إحدى نعليه بيده والاخرى في رجله</w:t>
      </w:r>
      <w:r>
        <w:rPr>
          <w:rtl/>
        </w:rPr>
        <w:t xml:space="preserve">، </w:t>
      </w:r>
      <w:r w:rsidRPr="00406B60">
        <w:rPr>
          <w:rtl/>
        </w:rPr>
        <w:t>فقال له</w:t>
      </w:r>
      <w:r>
        <w:rPr>
          <w:rtl/>
        </w:rPr>
        <w:t xml:space="preserve">: </w:t>
      </w:r>
      <w:r w:rsidRPr="00406B60">
        <w:rPr>
          <w:rtl/>
        </w:rPr>
        <w:t>ما فعل الناس</w:t>
      </w:r>
      <w:r>
        <w:rPr>
          <w:rtl/>
        </w:rPr>
        <w:t>؟</w:t>
      </w:r>
      <w:r w:rsidRPr="00406B60">
        <w:rPr>
          <w:rtl/>
        </w:rPr>
        <w:t xml:space="preserve"> فقال</w:t>
      </w:r>
      <w:r>
        <w:rPr>
          <w:rtl/>
        </w:rPr>
        <w:t xml:space="preserve">: </w:t>
      </w:r>
      <w:r w:rsidRPr="00406B60">
        <w:rPr>
          <w:rtl/>
        </w:rPr>
        <w:t>هم ما بين مقتول وهارب. فقال له</w:t>
      </w:r>
      <w:r>
        <w:rPr>
          <w:rtl/>
        </w:rPr>
        <w:t xml:space="preserve">: </w:t>
      </w:r>
      <w:r w:rsidRPr="00406B60">
        <w:rPr>
          <w:rtl/>
        </w:rPr>
        <w:t>ما بال إحدى نعليك في رجلك والاخرى في يدك</w:t>
      </w:r>
      <w:r>
        <w:rPr>
          <w:rtl/>
        </w:rPr>
        <w:t>؟</w:t>
      </w:r>
      <w:r w:rsidRPr="00406B60">
        <w:rPr>
          <w:rtl/>
        </w:rPr>
        <w:t xml:space="preserve"> فقال</w:t>
      </w:r>
      <w:r>
        <w:rPr>
          <w:rtl/>
        </w:rPr>
        <w:t xml:space="preserve">: </w:t>
      </w:r>
      <w:r w:rsidRPr="00406B60">
        <w:rPr>
          <w:rtl/>
        </w:rPr>
        <w:t>ما ظننت إلّا أنّهما في رجليّ. فأكذب الله قوله وقولهم.</w:t>
      </w:r>
    </w:p>
    <w:p w14:paraId="51C5EE5B"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كان المنافقون يقولون</w:t>
      </w:r>
      <w:r>
        <w:rPr>
          <w:rtl/>
        </w:rPr>
        <w:t xml:space="preserve">: </w:t>
      </w:r>
      <w:r w:rsidRPr="00406B60">
        <w:rPr>
          <w:rtl/>
        </w:rPr>
        <w:t>لمحمد قلبان. ينسبونه إلى الدهاء</w:t>
      </w:r>
      <w:r>
        <w:rPr>
          <w:rtl/>
        </w:rPr>
        <w:t xml:space="preserve">، </w:t>
      </w:r>
      <w:r w:rsidRPr="00406B60">
        <w:rPr>
          <w:rtl/>
        </w:rPr>
        <w:t>فأكذبهم الله.</w:t>
      </w:r>
    </w:p>
    <w:p w14:paraId="31560269" w14:textId="77777777" w:rsidR="002A0DE2" w:rsidRPr="00406B60" w:rsidRDefault="002A0DE2" w:rsidP="00824906">
      <w:pPr>
        <w:pStyle w:val="libNormal"/>
        <w:rPr>
          <w:rtl/>
        </w:rPr>
      </w:pPr>
      <w:r w:rsidRPr="00406B60">
        <w:rPr>
          <w:rtl/>
        </w:rPr>
        <w:t>وعن الحسن</w:t>
      </w:r>
      <w:r>
        <w:rPr>
          <w:rtl/>
        </w:rPr>
        <w:t xml:space="preserve">: </w:t>
      </w:r>
      <w:r w:rsidRPr="00406B60">
        <w:rPr>
          <w:rtl/>
        </w:rPr>
        <w:t>نزلت في رجل كان يقول</w:t>
      </w:r>
      <w:r>
        <w:rPr>
          <w:rtl/>
        </w:rPr>
        <w:t xml:space="preserve">: </w:t>
      </w:r>
      <w:r w:rsidRPr="00406B60">
        <w:rPr>
          <w:rtl/>
        </w:rPr>
        <w:t>لي نفس تأمرني</w:t>
      </w:r>
      <w:r>
        <w:rPr>
          <w:rtl/>
        </w:rPr>
        <w:t xml:space="preserve">، </w:t>
      </w:r>
      <w:r w:rsidRPr="00406B60">
        <w:rPr>
          <w:rtl/>
        </w:rPr>
        <w:t>ونفس تنهاني.</w:t>
      </w:r>
    </w:p>
    <w:p w14:paraId="4BA73875" w14:textId="77777777" w:rsidR="002A0DE2" w:rsidRPr="00406B60" w:rsidRDefault="002A0DE2" w:rsidP="00824906">
      <w:pPr>
        <w:pStyle w:val="libNormal"/>
        <w:rPr>
          <w:rtl/>
        </w:rPr>
      </w:pPr>
      <w:r w:rsidRPr="00406B60">
        <w:rPr>
          <w:rtl/>
        </w:rPr>
        <w:t>وقيل</w:t>
      </w:r>
      <w:r>
        <w:rPr>
          <w:rtl/>
        </w:rPr>
        <w:t xml:space="preserve">: </w:t>
      </w:r>
      <w:r w:rsidRPr="00406B60">
        <w:rPr>
          <w:rtl/>
        </w:rPr>
        <w:t>هو ردّ على المنافقين. والمعنى</w:t>
      </w:r>
      <w:r>
        <w:rPr>
          <w:rtl/>
        </w:rPr>
        <w:t xml:space="preserve">: </w:t>
      </w:r>
      <w:r w:rsidRPr="00406B60">
        <w:rPr>
          <w:rtl/>
        </w:rPr>
        <w:t>ليس لأحد قلبان</w:t>
      </w:r>
      <w:r>
        <w:rPr>
          <w:rtl/>
        </w:rPr>
        <w:t xml:space="preserve">، </w:t>
      </w:r>
      <w:r w:rsidRPr="00406B60">
        <w:rPr>
          <w:rtl/>
        </w:rPr>
        <w:t>يؤمن بأحدهما ويكفر بالآخر</w:t>
      </w:r>
      <w:r>
        <w:rPr>
          <w:rtl/>
        </w:rPr>
        <w:t xml:space="preserve">، </w:t>
      </w:r>
      <w:r w:rsidRPr="00406B60">
        <w:rPr>
          <w:rtl/>
        </w:rPr>
        <w:t>وإنّما هو قلب واحد</w:t>
      </w:r>
      <w:r>
        <w:rPr>
          <w:rtl/>
        </w:rPr>
        <w:t xml:space="preserve">، </w:t>
      </w:r>
      <w:r w:rsidRPr="00406B60">
        <w:rPr>
          <w:rtl/>
        </w:rPr>
        <w:t>فإمّا أن يؤمن</w:t>
      </w:r>
      <w:r>
        <w:rPr>
          <w:rtl/>
        </w:rPr>
        <w:t xml:space="preserve">، </w:t>
      </w:r>
      <w:r w:rsidRPr="00406B60">
        <w:rPr>
          <w:rtl/>
        </w:rPr>
        <w:t>وإمّا أن يكفر.</w:t>
      </w:r>
    </w:p>
    <w:p w14:paraId="692DB0D3" w14:textId="77777777" w:rsidR="002A0DE2" w:rsidRPr="00406B60" w:rsidRDefault="002A0DE2" w:rsidP="00824906">
      <w:pPr>
        <w:pStyle w:val="libNormal"/>
        <w:rPr>
          <w:rtl/>
        </w:rPr>
      </w:pPr>
      <w:r w:rsidRPr="00406B60">
        <w:rPr>
          <w:rtl/>
        </w:rPr>
        <w:t>وقيل</w:t>
      </w:r>
      <w:r>
        <w:rPr>
          <w:rtl/>
        </w:rPr>
        <w:t xml:space="preserve">: </w:t>
      </w:r>
      <w:r w:rsidRPr="00406B60">
        <w:rPr>
          <w:rtl/>
        </w:rPr>
        <w:t>هذه الآية متّصلة بما قبلها. والمعنى</w:t>
      </w:r>
      <w:r>
        <w:rPr>
          <w:rtl/>
        </w:rPr>
        <w:t xml:space="preserve">: </w:t>
      </w:r>
      <w:r w:rsidRPr="00406B60">
        <w:rPr>
          <w:rtl/>
        </w:rPr>
        <w:t>أنّه لا يمكن الجمع بين اتّباعين متضادّين</w:t>
      </w:r>
      <w:r>
        <w:rPr>
          <w:rtl/>
        </w:rPr>
        <w:t xml:space="preserve">: </w:t>
      </w:r>
      <w:r w:rsidRPr="00406B60">
        <w:rPr>
          <w:rtl/>
        </w:rPr>
        <w:t>اتّباع الوحي والقرآن</w:t>
      </w:r>
      <w:r>
        <w:rPr>
          <w:rtl/>
        </w:rPr>
        <w:t xml:space="preserve">، </w:t>
      </w:r>
      <w:r w:rsidRPr="00406B60">
        <w:rPr>
          <w:rtl/>
        </w:rPr>
        <w:t>واتّباع أهل الكفر والطغيان. فكنّى عن ذلك بذكر القلبين</w:t>
      </w:r>
      <w:r>
        <w:rPr>
          <w:rtl/>
        </w:rPr>
        <w:t xml:space="preserve">، </w:t>
      </w:r>
      <w:r w:rsidRPr="00406B60">
        <w:rPr>
          <w:rtl/>
        </w:rPr>
        <w:t>لأنّ الاتّباع يصدر عن الاعتقاد</w:t>
      </w:r>
      <w:r>
        <w:rPr>
          <w:rtl/>
        </w:rPr>
        <w:t xml:space="preserve">، </w:t>
      </w:r>
      <w:r w:rsidRPr="00406B60">
        <w:rPr>
          <w:rtl/>
        </w:rPr>
        <w:t>والاعتقاد من أفعال القلوب</w:t>
      </w:r>
      <w:r>
        <w:rPr>
          <w:rtl/>
        </w:rPr>
        <w:t xml:space="preserve">، </w:t>
      </w:r>
      <w:r w:rsidRPr="00406B60">
        <w:rPr>
          <w:rtl/>
        </w:rPr>
        <w:t>فكما لا يجتمع قلبان في جوف واحد</w:t>
      </w:r>
      <w:r>
        <w:rPr>
          <w:rtl/>
        </w:rPr>
        <w:t xml:space="preserve">، </w:t>
      </w:r>
      <w:r w:rsidRPr="00406B60">
        <w:rPr>
          <w:rtl/>
        </w:rPr>
        <w:t>لا يجتمع اعتقادان متضادّان في قلب واحد.</w:t>
      </w:r>
    </w:p>
    <w:p w14:paraId="18E58411" w14:textId="77777777" w:rsidR="002A0DE2" w:rsidRPr="00406B60" w:rsidRDefault="002A0DE2" w:rsidP="00824906">
      <w:pPr>
        <w:pStyle w:val="libNormal"/>
        <w:rPr>
          <w:rtl/>
        </w:rPr>
      </w:pPr>
      <w:r w:rsidRPr="00406B60">
        <w:rPr>
          <w:rtl/>
        </w:rPr>
        <w:t xml:space="preserve">وقال أبو عبد الله </w:t>
      </w:r>
      <w:r w:rsidRPr="000B1256">
        <w:rPr>
          <w:rStyle w:val="libAlaemChar"/>
          <w:rtl/>
        </w:rPr>
        <w:t>عليه‌السلام</w:t>
      </w:r>
      <w:r>
        <w:rPr>
          <w:rtl/>
        </w:rPr>
        <w:t xml:space="preserve">: </w:t>
      </w:r>
      <w:r w:rsidRPr="00406B60">
        <w:rPr>
          <w:rtl/>
        </w:rPr>
        <w:t>«ما جعل الله لرجل من قلبين في جوفه</w:t>
      </w:r>
      <w:r>
        <w:rPr>
          <w:rtl/>
        </w:rPr>
        <w:t xml:space="preserve">، </w:t>
      </w:r>
      <w:r w:rsidRPr="00406B60">
        <w:rPr>
          <w:rtl/>
        </w:rPr>
        <w:t>يحبّ بهذا</w:t>
      </w:r>
    </w:p>
    <w:p w14:paraId="38084BDB" w14:textId="77777777" w:rsidR="002A0DE2" w:rsidRPr="00406B60" w:rsidRDefault="002A0DE2" w:rsidP="008F2859">
      <w:pPr>
        <w:pStyle w:val="libNormal0"/>
        <w:ind w:left="289"/>
        <w:rPr>
          <w:rtl/>
        </w:rPr>
      </w:pPr>
      <w:r>
        <w:rPr>
          <w:rtl/>
        </w:rPr>
        <w:br w:type="page"/>
      </w:r>
      <w:r w:rsidRPr="00406B60">
        <w:rPr>
          <w:rtl/>
        </w:rPr>
        <w:lastRenderedPageBreak/>
        <w:t>قوما</w:t>
      </w:r>
      <w:r>
        <w:rPr>
          <w:rtl/>
        </w:rPr>
        <w:t xml:space="preserve">، </w:t>
      </w:r>
      <w:r w:rsidRPr="00406B60">
        <w:rPr>
          <w:rtl/>
        </w:rPr>
        <w:t>ويحبّ بهذا أعداءهم»</w:t>
      </w:r>
      <w:r>
        <w:rPr>
          <w:rtl/>
        </w:rPr>
        <w:t>.</w:t>
      </w:r>
    </w:p>
    <w:p w14:paraId="3152D592" w14:textId="77777777" w:rsidR="002A0DE2" w:rsidRPr="00406B60" w:rsidRDefault="002A0DE2" w:rsidP="00824906">
      <w:pPr>
        <w:pStyle w:val="libNormal"/>
        <w:rPr>
          <w:rtl/>
        </w:rPr>
      </w:pPr>
      <w:r w:rsidRPr="00406B60">
        <w:rPr>
          <w:rtl/>
        </w:rPr>
        <w:t>والتنكير في رجل</w:t>
      </w:r>
      <w:r>
        <w:rPr>
          <w:rtl/>
        </w:rPr>
        <w:t xml:space="preserve">، </w:t>
      </w:r>
      <w:r w:rsidRPr="00406B60">
        <w:rPr>
          <w:rtl/>
        </w:rPr>
        <w:t>وإدخال «من» الاستغراقيّة على «قلبين» تأكيدان</w:t>
      </w:r>
      <w:r w:rsidRPr="0047108E">
        <w:rPr>
          <w:rtl/>
        </w:rPr>
        <w:t xml:space="preserve"> </w:t>
      </w:r>
      <w:r w:rsidRPr="00406B60">
        <w:rPr>
          <w:rtl/>
        </w:rPr>
        <w:t>ل</w:t>
      </w:r>
      <w:r>
        <w:rPr>
          <w:rFonts w:hint="cs"/>
          <w:rtl/>
        </w:rPr>
        <w:t>ـ</w:t>
      </w:r>
      <w:r w:rsidRPr="00406B60">
        <w:rPr>
          <w:rtl/>
        </w:rPr>
        <w:t>ما قصد من المعنى. كأنّه قال</w:t>
      </w:r>
      <w:r>
        <w:rPr>
          <w:rtl/>
        </w:rPr>
        <w:t xml:space="preserve">: </w:t>
      </w:r>
      <w:r w:rsidRPr="00406B60">
        <w:rPr>
          <w:rtl/>
        </w:rPr>
        <w:t>ما جعل الله لأمّة الرجال</w:t>
      </w:r>
      <w:r>
        <w:rPr>
          <w:rtl/>
        </w:rPr>
        <w:t xml:space="preserve">، </w:t>
      </w:r>
      <w:r w:rsidRPr="00406B60">
        <w:rPr>
          <w:rtl/>
        </w:rPr>
        <w:t>ولا لواحد منهم</w:t>
      </w:r>
      <w:r>
        <w:rPr>
          <w:rtl/>
        </w:rPr>
        <w:t xml:space="preserve">، </w:t>
      </w:r>
      <w:r w:rsidRPr="00406B60">
        <w:rPr>
          <w:rtl/>
        </w:rPr>
        <w:t>قلبين البتّة في جوفه.</w:t>
      </w:r>
    </w:p>
    <w:p w14:paraId="51D800AE" w14:textId="77777777" w:rsidR="002A0DE2" w:rsidRPr="00406B60" w:rsidRDefault="002A0DE2" w:rsidP="00824906">
      <w:pPr>
        <w:pStyle w:val="libNormal"/>
        <w:rPr>
          <w:rtl/>
        </w:rPr>
      </w:pPr>
      <w:r w:rsidRPr="00406B60">
        <w:rPr>
          <w:rtl/>
        </w:rPr>
        <w:t>وفائدة ذكر الجوف كالفائدة في قوله</w:t>
      </w:r>
      <w:r>
        <w:rPr>
          <w:rtl/>
        </w:rPr>
        <w:t xml:space="preserve">: </w:t>
      </w:r>
      <w:r w:rsidRPr="000B1256">
        <w:rPr>
          <w:rStyle w:val="libAlaemChar"/>
          <w:rtl/>
        </w:rPr>
        <w:t>(</w:t>
      </w:r>
      <w:r w:rsidRPr="00824906">
        <w:rPr>
          <w:rStyle w:val="libAieChar"/>
          <w:rtl/>
        </w:rPr>
        <w:t>الْقُلُوبُ الَّتِي فِي الصُّدُورِ</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وذلك ما يحصل للسامع من زيادة التصوّر والتجلّي للمدلول عليه</w:t>
      </w:r>
      <w:r>
        <w:rPr>
          <w:rtl/>
        </w:rPr>
        <w:t xml:space="preserve">، </w:t>
      </w:r>
      <w:r w:rsidRPr="00406B60">
        <w:rPr>
          <w:rtl/>
        </w:rPr>
        <w:t>لأنّه إذا سمع به صوّر لنفسه جوفا يشتمل على قلبين</w:t>
      </w:r>
      <w:r>
        <w:rPr>
          <w:rtl/>
        </w:rPr>
        <w:t xml:space="preserve">، </w:t>
      </w:r>
      <w:r w:rsidRPr="00406B60">
        <w:rPr>
          <w:rtl/>
        </w:rPr>
        <w:t>فكان أسرع إلى الإنكار.</w:t>
      </w:r>
    </w:p>
    <w:p w14:paraId="669EE75A" w14:textId="77777777" w:rsidR="002A0DE2" w:rsidRPr="00406B60" w:rsidRDefault="002A0DE2" w:rsidP="00824906">
      <w:pPr>
        <w:pStyle w:val="libNormal"/>
        <w:rPr>
          <w:rtl/>
        </w:rPr>
      </w:pPr>
      <w:r w:rsidRPr="000B1256">
        <w:rPr>
          <w:rStyle w:val="libAlaemChar"/>
          <w:rtl/>
        </w:rPr>
        <w:t>(</w:t>
      </w:r>
      <w:r w:rsidRPr="00824906">
        <w:rPr>
          <w:rStyle w:val="libAieChar"/>
          <w:rtl/>
        </w:rPr>
        <w:t>وَما جَعَلَ أَزْواجَكُمُ اللَّائِي تُظاهِرُونَ مِنْهُنَّ أُمَّهاتِكُمْ</w:t>
      </w:r>
      <w:r w:rsidRPr="000B1256">
        <w:rPr>
          <w:rStyle w:val="libAlaemChar"/>
          <w:rtl/>
        </w:rPr>
        <w:t>)</w:t>
      </w:r>
      <w:r w:rsidRPr="00406B60">
        <w:rPr>
          <w:rtl/>
        </w:rPr>
        <w:t xml:space="preserve"> وما جعل الزوجيّة والامومة في امرأة.</w:t>
      </w:r>
    </w:p>
    <w:p w14:paraId="791E6738" w14:textId="77777777" w:rsidR="002A0DE2" w:rsidRPr="00406B60" w:rsidRDefault="002A0DE2" w:rsidP="00824906">
      <w:pPr>
        <w:pStyle w:val="libNormal"/>
        <w:rPr>
          <w:rtl/>
        </w:rPr>
      </w:pPr>
      <w:r w:rsidRPr="00406B60">
        <w:rPr>
          <w:rtl/>
        </w:rPr>
        <w:t>وقرأ أبو عمرو</w:t>
      </w:r>
      <w:r>
        <w:rPr>
          <w:rtl/>
        </w:rPr>
        <w:t xml:space="preserve">: </w:t>
      </w:r>
      <w:r w:rsidRPr="00406B60">
        <w:rPr>
          <w:rtl/>
        </w:rPr>
        <w:t>اللّاي بالياء وحدها ساكنة</w:t>
      </w:r>
      <w:r>
        <w:rPr>
          <w:rtl/>
        </w:rPr>
        <w:t xml:space="preserve">، </w:t>
      </w:r>
      <w:r w:rsidRPr="00406B60">
        <w:rPr>
          <w:rtl/>
        </w:rPr>
        <w:t>على أنّ أصله</w:t>
      </w:r>
      <w:r>
        <w:rPr>
          <w:rtl/>
        </w:rPr>
        <w:t xml:space="preserve">: </w:t>
      </w:r>
      <w:r w:rsidRPr="00406B60">
        <w:rPr>
          <w:rtl/>
        </w:rPr>
        <w:t>اللّاء بهمزة فخفّفت. وعن الحجازيّين مثله. وعنهما ويعقوب بالهمزة وحدها.</w:t>
      </w:r>
    </w:p>
    <w:p w14:paraId="1E6AD565" w14:textId="77777777" w:rsidR="002A0DE2" w:rsidRPr="00406B60" w:rsidRDefault="002A0DE2" w:rsidP="00824906">
      <w:pPr>
        <w:pStyle w:val="libNormal"/>
        <w:rPr>
          <w:rtl/>
        </w:rPr>
      </w:pPr>
      <w:r w:rsidRPr="00406B60">
        <w:rPr>
          <w:rtl/>
        </w:rPr>
        <w:t>وأصل «تظّهّرون»</w:t>
      </w:r>
      <w:r>
        <w:rPr>
          <w:rtl/>
        </w:rPr>
        <w:t xml:space="preserve">: </w:t>
      </w:r>
      <w:r w:rsidRPr="00406B60">
        <w:rPr>
          <w:rtl/>
        </w:rPr>
        <w:t>تتظهّرون</w:t>
      </w:r>
      <w:r>
        <w:rPr>
          <w:rtl/>
        </w:rPr>
        <w:t xml:space="preserve">، </w:t>
      </w:r>
      <w:r w:rsidRPr="00406B60">
        <w:rPr>
          <w:rtl/>
        </w:rPr>
        <w:t>فأدغمت التاء الثانية في الظاء. وقرأ ابن عامر</w:t>
      </w:r>
      <w:r>
        <w:rPr>
          <w:rtl/>
        </w:rPr>
        <w:t xml:space="preserve">: </w:t>
      </w:r>
      <w:r w:rsidRPr="00406B60">
        <w:rPr>
          <w:rtl/>
        </w:rPr>
        <w:t>تظّاهرون بالإدغام. وحمزة والكسائي بالحذف. وعاصم</w:t>
      </w:r>
      <w:r>
        <w:rPr>
          <w:rtl/>
        </w:rPr>
        <w:t xml:space="preserve">: </w:t>
      </w:r>
      <w:r w:rsidRPr="00406B60">
        <w:rPr>
          <w:rtl/>
        </w:rPr>
        <w:t>تظاهرون</w:t>
      </w:r>
      <w:r>
        <w:rPr>
          <w:rtl/>
        </w:rPr>
        <w:t xml:space="preserve">، </w:t>
      </w:r>
      <w:r w:rsidRPr="00406B60">
        <w:rPr>
          <w:rtl/>
        </w:rPr>
        <w:t>من</w:t>
      </w:r>
      <w:r>
        <w:rPr>
          <w:rtl/>
        </w:rPr>
        <w:t xml:space="preserve">: </w:t>
      </w:r>
      <w:r w:rsidRPr="00406B60">
        <w:rPr>
          <w:rtl/>
        </w:rPr>
        <w:t>ظاهر.</w:t>
      </w:r>
    </w:p>
    <w:p w14:paraId="03893586" w14:textId="77777777" w:rsidR="002A0DE2" w:rsidRPr="00406B60" w:rsidRDefault="002A0DE2" w:rsidP="00824906">
      <w:pPr>
        <w:pStyle w:val="libNormal"/>
        <w:rPr>
          <w:rtl/>
        </w:rPr>
      </w:pPr>
      <w:r w:rsidRPr="00406B60">
        <w:rPr>
          <w:rtl/>
        </w:rPr>
        <w:t>ومعنى الظهار</w:t>
      </w:r>
      <w:r>
        <w:rPr>
          <w:rtl/>
        </w:rPr>
        <w:t xml:space="preserve">: </w:t>
      </w:r>
      <w:r w:rsidRPr="00406B60">
        <w:rPr>
          <w:rtl/>
        </w:rPr>
        <w:t>أن يقول الرجل للزوجة</w:t>
      </w:r>
      <w:r>
        <w:rPr>
          <w:rtl/>
        </w:rPr>
        <w:t xml:space="preserve">: </w:t>
      </w:r>
      <w:r w:rsidRPr="00406B60">
        <w:rPr>
          <w:rtl/>
        </w:rPr>
        <w:t>أنت عليّ كظهر أمّي. مأخوذ من الظهر باعتبار اللفظ</w:t>
      </w:r>
      <w:r>
        <w:rPr>
          <w:rtl/>
        </w:rPr>
        <w:t xml:space="preserve">، </w:t>
      </w:r>
      <w:r w:rsidRPr="00406B60">
        <w:rPr>
          <w:rtl/>
        </w:rPr>
        <w:t>كالتلبية من</w:t>
      </w:r>
      <w:r>
        <w:rPr>
          <w:rtl/>
        </w:rPr>
        <w:t xml:space="preserve">: </w:t>
      </w:r>
      <w:r w:rsidRPr="00406B60">
        <w:rPr>
          <w:rtl/>
        </w:rPr>
        <w:t>لبّيك. وتعديته</w:t>
      </w:r>
      <w:r>
        <w:rPr>
          <w:rtl/>
        </w:rPr>
        <w:t xml:space="preserve"> بـ </w:t>
      </w:r>
      <w:r w:rsidRPr="00406B60">
        <w:rPr>
          <w:rtl/>
        </w:rPr>
        <w:t>«من» لتضمّنه معنى التجنّب</w:t>
      </w:r>
      <w:r>
        <w:rPr>
          <w:rtl/>
        </w:rPr>
        <w:t xml:space="preserve">، </w:t>
      </w:r>
      <w:r w:rsidRPr="00406B60">
        <w:rPr>
          <w:rtl/>
        </w:rPr>
        <w:t>لأنّه كان طلاقا في الجاهليّة. وهو في أوّل الإسلام يقتضي الطلاق</w:t>
      </w:r>
      <w:r>
        <w:rPr>
          <w:rtl/>
        </w:rPr>
        <w:t xml:space="preserve">، </w:t>
      </w:r>
      <w:r w:rsidRPr="00406B60">
        <w:rPr>
          <w:rtl/>
        </w:rPr>
        <w:t>أو الحرمة إلى أداء الكفّارة.</w:t>
      </w:r>
    </w:p>
    <w:p w14:paraId="41D70123" w14:textId="77777777" w:rsidR="002A0DE2" w:rsidRPr="00406B60" w:rsidRDefault="002A0DE2" w:rsidP="00824906">
      <w:pPr>
        <w:pStyle w:val="libNormal"/>
        <w:rPr>
          <w:rtl/>
        </w:rPr>
      </w:pPr>
      <w:r w:rsidRPr="00406B60">
        <w:rPr>
          <w:rtl/>
        </w:rPr>
        <w:t>وإنّما جعلوا الكناية عن البطن بالظهر</w:t>
      </w:r>
      <w:r>
        <w:rPr>
          <w:rtl/>
        </w:rPr>
        <w:t xml:space="preserve">، </w:t>
      </w:r>
      <w:r w:rsidRPr="00406B60">
        <w:rPr>
          <w:rtl/>
        </w:rPr>
        <w:t>لأنّه عمود البطن</w:t>
      </w:r>
      <w:r>
        <w:rPr>
          <w:rtl/>
        </w:rPr>
        <w:t xml:space="preserve">، </w:t>
      </w:r>
      <w:r w:rsidRPr="00406B60">
        <w:rPr>
          <w:rtl/>
        </w:rPr>
        <w:t>فذكره يقارب ذكر الفرج. أو للتغليظ في التحريم</w:t>
      </w:r>
      <w:r>
        <w:rPr>
          <w:rtl/>
        </w:rPr>
        <w:t xml:space="preserve">، </w:t>
      </w:r>
      <w:r w:rsidRPr="00406B60">
        <w:rPr>
          <w:rtl/>
        </w:rPr>
        <w:t>فإنّهم كانوا يحرّمون إتيان المرأة وظهرها إلى السماء. وسنذكر إن شاء الله تحقيق الظهار في سورة المجادلة.</w:t>
      </w:r>
    </w:p>
    <w:p w14:paraId="7053830A" w14:textId="77777777" w:rsidR="002A0DE2" w:rsidRPr="00406B60" w:rsidRDefault="002A0DE2" w:rsidP="002F70F0">
      <w:pPr>
        <w:pStyle w:val="libLine"/>
        <w:rPr>
          <w:rtl/>
        </w:rPr>
      </w:pPr>
      <w:r w:rsidRPr="00406B60">
        <w:rPr>
          <w:rtl/>
        </w:rPr>
        <w:t>__________________</w:t>
      </w:r>
    </w:p>
    <w:p w14:paraId="4ED702FB" w14:textId="77777777" w:rsidR="002A0DE2" w:rsidRPr="00406B60" w:rsidRDefault="002A0DE2" w:rsidP="00A95425">
      <w:pPr>
        <w:pStyle w:val="libFootnote0"/>
        <w:rPr>
          <w:rtl/>
        </w:rPr>
      </w:pPr>
      <w:r>
        <w:rPr>
          <w:rtl/>
        </w:rPr>
        <w:t>(</w:t>
      </w:r>
      <w:r w:rsidRPr="00406B60">
        <w:rPr>
          <w:rtl/>
        </w:rPr>
        <w:t>1) الحجّ</w:t>
      </w:r>
      <w:r>
        <w:rPr>
          <w:rtl/>
        </w:rPr>
        <w:t xml:space="preserve">: </w:t>
      </w:r>
      <w:r w:rsidRPr="00406B60">
        <w:rPr>
          <w:rtl/>
        </w:rPr>
        <w:t>46.</w:t>
      </w:r>
    </w:p>
    <w:p w14:paraId="299A23D6"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وَما جَعَلَ أَدْعِياءَكُمْ أَبْناءَكُمْ</w:t>
      </w:r>
      <w:r w:rsidRPr="000B1256">
        <w:rPr>
          <w:rStyle w:val="libAlaemChar"/>
          <w:rtl/>
        </w:rPr>
        <w:t>)</w:t>
      </w:r>
      <w:r w:rsidRPr="00406B60">
        <w:rPr>
          <w:rtl/>
        </w:rPr>
        <w:t xml:space="preserve"> وما جعل الدعوة والبنوّة في رجل. والأدعياء جمع دعيّ</w:t>
      </w:r>
      <w:r>
        <w:rPr>
          <w:rtl/>
        </w:rPr>
        <w:t xml:space="preserve">، </w:t>
      </w:r>
      <w:r w:rsidRPr="00406B60">
        <w:rPr>
          <w:rtl/>
        </w:rPr>
        <w:t>فعيل بمعنى مفعول. وهو الّذي تبنّاه الإنسان. وجمع على أفعلاء شذوذا</w:t>
      </w:r>
      <w:r>
        <w:rPr>
          <w:rtl/>
        </w:rPr>
        <w:t xml:space="preserve">، </w:t>
      </w:r>
      <w:r w:rsidRPr="00406B60">
        <w:rPr>
          <w:rtl/>
        </w:rPr>
        <w:t>لأنّ قياس باب أفعلاء لا يكون إلّا ما كان منه بمعنى فاعل</w:t>
      </w:r>
      <w:r>
        <w:rPr>
          <w:rtl/>
        </w:rPr>
        <w:t xml:space="preserve">، </w:t>
      </w:r>
      <w:r w:rsidRPr="00406B60">
        <w:rPr>
          <w:rtl/>
        </w:rPr>
        <w:t>كتقيّ وأتقياء</w:t>
      </w:r>
      <w:r>
        <w:rPr>
          <w:rtl/>
        </w:rPr>
        <w:t xml:space="preserve">، </w:t>
      </w:r>
      <w:r w:rsidRPr="00406B60">
        <w:rPr>
          <w:rtl/>
        </w:rPr>
        <w:t>وشقيّ وأشقياء</w:t>
      </w:r>
      <w:r>
        <w:rPr>
          <w:rtl/>
        </w:rPr>
        <w:t xml:space="preserve">، </w:t>
      </w:r>
      <w:r w:rsidRPr="00406B60">
        <w:rPr>
          <w:rtl/>
        </w:rPr>
        <w:t>فشبّه بفعيل بمعنى فاعل.</w:t>
      </w:r>
    </w:p>
    <w:p w14:paraId="195D9B9E" w14:textId="77777777" w:rsidR="002A0DE2" w:rsidRPr="00406B60" w:rsidRDefault="002A0DE2" w:rsidP="00824906">
      <w:pPr>
        <w:pStyle w:val="libNormal"/>
        <w:rPr>
          <w:rtl/>
        </w:rPr>
      </w:pPr>
      <w:r w:rsidRPr="00406B60">
        <w:rPr>
          <w:rtl/>
        </w:rPr>
        <w:t>وتحرير المعنى</w:t>
      </w:r>
      <w:r>
        <w:rPr>
          <w:rtl/>
        </w:rPr>
        <w:t xml:space="preserve">: </w:t>
      </w:r>
      <w:r w:rsidRPr="00406B60">
        <w:rPr>
          <w:rtl/>
        </w:rPr>
        <w:t>أنّ الله سبحانه كما لم ير في حكمته أن يجعل للإنسان قلبين</w:t>
      </w:r>
      <w:r>
        <w:rPr>
          <w:rtl/>
        </w:rPr>
        <w:t xml:space="preserve">، </w:t>
      </w:r>
      <w:r w:rsidRPr="00406B60">
        <w:rPr>
          <w:rtl/>
        </w:rPr>
        <w:t>لم ير أيضا أن تكون المرأة الواحدة أمّا لرجل زوجا له</w:t>
      </w:r>
      <w:r>
        <w:rPr>
          <w:rtl/>
        </w:rPr>
        <w:t xml:space="preserve">، </w:t>
      </w:r>
      <w:r w:rsidRPr="00406B60">
        <w:rPr>
          <w:rtl/>
        </w:rPr>
        <w:t>لأنّ الامّ مخدومة مخفوض لها جناح الذلّ</w:t>
      </w:r>
      <w:r>
        <w:rPr>
          <w:rtl/>
        </w:rPr>
        <w:t xml:space="preserve">، </w:t>
      </w:r>
      <w:r w:rsidRPr="00406B60">
        <w:rPr>
          <w:rtl/>
        </w:rPr>
        <w:t>والزوجة مستخدمة متصرّف فيها بالاستفراش وغيره</w:t>
      </w:r>
      <w:r>
        <w:rPr>
          <w:rtl/>
        </w:rPr>
        <w:t xml:space="preserve">، </w:t>
      </w:r>
      <w:r w:rsidRPr="00406B60">
        <w:rPr>
          <w:rtl/>
        </w:rPr>
        <w:t>كالمملوكة</w:t>
      </w:r>
      <w:r>
        <w:rPr>
          <w:rtl/>
        </w:rPr>
        <w:t xml:space="preserve">، </w:t>
      </w:r>
      <w:r w:rsidRPr="00406B60">
        <w:rPr>
          <w:rtl/>
        </w:rPr>
        <w:t>وهما حالتان متنافيتان. وأن يكون الرجل الواحد دعيّا لرجل وابنا له</w:t>
      </w:r>
      <w:r>
        <w:rPr>
          <w:rtl/>
        </w:rPr>
        <w:t xml:space="preserve">، </w:t>
      </w:r>
      <w:r w:rsidRPr="00406B60">
        <w:rPr>
          <w:rtl/>
        </w:rPr>
        <w:t>لأنّ البنوّة أصالة في النسب وعراقة فيه</w:t>
      </w:r>
      <w:r>
        <w:rPr>
          <w:rtl/>
        </w:rPr>
        <w:t xml:space="preserve">، </w:t>
      </w:r>
      <w:r w:rsidRPr="00406B60">
        <w:rPr>
          <w:rtl/>
        </w:rPr>
        <w:t>والدعوة إلصاق عارض بالتسمية لا غير</w:t>
      </w:r>
      <w:r>
        <w:rPr>
          <w:rtl/>
        </w:rPr>
        <w:t xml:space="preserve">، </w:t>
      </w:r>
      <w:r w:rsidRPr="00406B60">
        <w:rPr>
          <w:rtl/>
        </w:rPr>
        <w:t>ولا يجتمع في الشيء الواحد أن يكون أصيلا غير أصيل.</w:t>
      </w:r>
    </w:p>
    <w:p w14:paraId="3727ABD4" w14:textId="77777777" w:rsidR="002A0DE2" w:rsidRPr="00406B60" w:rsidRDefault="002A0DE2" w:rsidP="00824906">
      <w:pPr>
        <w:pStyle w:val="libNormal"/>
        <w:rPr>
          <w:rtl/>
        </w:rPr>
      </w:pPr>
      <w:r w:rsidRPr="00406B60">
        <w:rPr>
          <w:rtl/>
        </w:rPr>
        <w:t>وهذا مثل ضربه الله في زيد بن حارثة</w:t>
      </w:r>
      <w:r>
        <w:rPr>
          <w:rtl/>
        </w:rPr>
        <w:t xml:space="preserve">، </w:t>
      </w:r>
      <w:r w:rsidRPr="00406B60">
        <w:rPr>
          <w:rtl/>
        </w:rPr>
        <w:t>سبي صغيرا</w:t>
      </w:r>
      <w:r>
        <w:rPr>
          <w:rtl/>
        </w:rPr>
        <w:t xml:space="preserve">، </w:t>
      </w:r>
      <w:r w:rsidRPr="00406B60">
        <w:rPr>
          <w:rtl/>
        </w:rPr>
        <w:t>وكانت العرب في جاهليّتها يتغاورون ويتسابون</w:t>
      </w:r>
      <w:r>
        <w:rPr>
          <w:rtl/>
        </w:rPr>
        <w:t xml:space="preserve">، </w:t>
      </w:r>
      <w:r w:rsidRPr="00406B60">
        <w:rPr>
          <w:rtl/>
        </w:rPr>
        <w:t>فاشتراه حكيم بن حزام لعمّته خديجة</w:t>
      </w:r>
      <w:r>
        <w:rPr>
          <w:rtl/>
        </w:rPr>
        <w:t xml:space="preserve">، </w:t>
      </w:r>
      <w:r w:rsidRPr="00406B60">
        <w:rPr>
          <w:rtl/>
        </w:rPr>
        <w:t>فلمّا تزوّجها رسول الله وهبته له.</w:t>
      </w:r>
      <w:r w:rsidRPr="009224F9">
        <w:rPr>
          <w:rtl/>
        </w:rPr>
        <w:t xml:space="preserve"> </w:t>
      </w:r>
      <w:r w:rsidRPr="00406B60">
        <w:rPr>
          <w:rtl/>
        </w:rPr>
        <w:t>ول</w:t>
      </w:r>
      <w:r>
        <w:rPr>
          <w:rFonts w:hint="cs"/>
          <w:rtl/>
        </w:rPr>
        <w:t>ـ</w:t>
      </w:r>
      <w:r w:rsidRPr="00406B60">
        <w:rPr>
          <w:rtl/>
        </w:rPr>
        <w:t>مّا نبّئ صلوات الله عليه وآله دعاه إلى الإسلام فأسلم. فقدم أبوه حارثة مكّة</w:t>
      </w:r>
      <w:r>
        <w:rPr>
          <w:rtl/>
        </w:rPr>
        <w:t xml:space="preserve">، </w:t>
      </w:r>
      <w:r w:rsidRPr="00406B60">
        <w:rPr>
          <w:rtl/>
        </w:rPr>
        <w:t>وأتى أبا طالب</w:t>
      </w:r>
      <w:r>
        <w:rPr>
          <w:rtl/>
        </w:rPr>
        <w:t xml:space="preserve">، </w:t>
      </w:r>
      <w:r w:rsidRPr="00406B60">
        <w:rPr>
          <w:rtl/>
        </w:rPr>
        <w:t>وقال</w:t>
      </w:r>
      <w:r>
        <w:rPr>
          <w:rtl/>
        </w:rPr>
        <w:t xml:space="preserve">: </w:t>
      </w:r>
      <w:r w:rsidRPr="00406B60">
        <w:rPr>
          <w:rtl/>
        </w:rPr>
        <w:t>سل ابن أخيك</w:t>
      </w:r>
      <w:r>
        <w:rPr>
          <w:rtl/>
        </w:rPr>
        <w:t xml:space="preserve">، </w:t>
      </w:r>
      <w:r w:rsidRPr="00406B60">
        <w:rPr>
          <w:rtl/>
        </w:rPr>
        <w:t>فإمّا أن يبيعه</w:t>
      </w:r>
      <w:r>
        <w:rPr>
          <w:rtl/>
        </w:rPr>
        <w:t xml:space="preserve">، </w:t>
      </w:r>
      <w:r w:rsidRPr="00406B60">
        <w:rPr>
          <w:rtl/>
        </w:rPr>
        <w:t xml:space="preserve">وإمّا أن يعتقه. فلمّا قال ذلك أبو طالب لرسول الله </w:t>
      </w:r>
      <w:r w:rsidRPr="000B1256">
        <w:rPr>
          <w:rStyle w:val="libAlaemChar"/>
          <w:rtl/>
        </w:rPr>
        <w:t>صلى‌الله‌عليه‌وآله‌وسلم</w:t>
      </w:r>
      <w:r w:rsidRPr="00406B60">
        <w:rPr>
          <w:rtl/>
        </w:rPr>
        <w:t xml:space="preserve"> قال</w:t>
      </w:r>
      <w:r>
        <w:rPr>
          <w:rtl/>
        </w:rPr>
        <w:t xml:space="preserve">: </w:t>
      </w:r>
      <w:r w:rsidRPr="00406B60">
        <w:rPr>
          <w:rtl/>
        </w:rPr>
        <w:t>هو حرّ فليذهب حيث شاء.</w:t>
      </w:r>
    </w:p>
    <w:p w14:paraId="07F7BD09" w14:textId="77777777" w:rsidR="002A0DE2" w:rsidRPr="00406B60" w:rsidRDefault="002A0DE2" w:rsidP="00824906">
      <w:pPr>
        <w:pStyle w:val="libNormal"/>
        <w:rPr>
          <w:rtl/>
        </w:rPr>
      </w:pPr>
      <w:r w:rsidRPr="00406B60">
        <w:rPr>
          <w:rtl/>
        </w:rPr>
        <w:t xml:space="preserve">فأبى زيد أن يفارق رسول الله </w:t>
      </w:r>
      <w:r w:rsidRPr="000B1256">
        <w:rPr>
          <w:rStyle w:val="libAlaemChar"/>
          <w:rtl/>
        </w:rPr>
        <w:t>صلى‌الله‌عليه‌وآله‌وسلم</w:t>
      </w:r>
      <w:r w:rsidRPr="00406B60">
        <w:rPr>
          <w:rtl/>
        </w:rPr>
        <w:t>.</w:t>
      </w:r>
    </w:p>
    <w:p w14:paraId="461BADA7" w14:textId="77777777" w:rsidR="002A0DE2" w:rsidRPr="00406B60" w:rsidRDefault="002A0DE2" w:rsidP="00824906">
      <w:pPr>
        <w:pStyle w:val="libNormal"/>
        <w:rPr>
          <w:rtl/>
        </w:rPr>
      </w:pPr>
      <w:r w:rsidRPr="00406B60">
        <w:rPr>
          <w:rtl/>
        </w:rPr>
        <w:t>فقال حارثة</w:t>
      </w:r>
      <w:r>
        <w:rPr>
          <w:rtl/>
        </w:rPr>
        <w:t xml:space="preserve">: </w:t>
      </w:r>
      <w:r w:rsidRPr="00406B60">
        <w:rPr>
          <w:rtl/>
        </w:rPr>
        <w:t>يا معشر قريش</w:t>
      </w:r>
      <w:r>
        <w:rPr>
          <w:rtl/>
        </w:rPr>
        <w:t>!</w:t>
      </w:r>
      <w:r w:rsidRPr="00406B60">
        <w:rPr>
          <w:rtl/>
        </w:rPr>
        <w:t xml:space="preserve"> اشهدوا أنّه ليس ابني. فقال رسول الله </w:t>
      </w:r>
      <w:r w:rsidRPr="000B1256">
        <w:rPr>
          <w:rStyle w:val="libAlaemChar"/>
          <w:rtl/>
        </w:rPr>
        <w:t>صلى‌الله‌عليه‌وآله‌وسلم</w:t>
      </w:r>
      <w:r>
        <w:rPr>
          <w:rtl/>
        </w:rPr>
        <w:t xml:space="preserve">: </w:t>
      </w:r>
      <w:r w:rsidRPr="00406B60">
        <w:rPr>
          <w:rtl/>
        </w:rPr>
        <w:t>اشهدوا أنّه ابني. يعني</w:t>
      </w:r>
      <w:r>
        <w:rPr>
          <w:rtl/>
        </w:rPr>
        <w:t xml:space="preserve">: </w:t>
      </w:r>
      <w:r w:rsidRPr="00406B60">
        <w:rPr>
          <w:rtl/>
        </w:rPr>
        <w:t xml:space="preserve">زيدا. فكان يدعى زيد بن محمّد. فلمّا تزوّج النبيّ </w:t>
      </w:r>
      <w:r w:rsidRPr="000B1256">
        <w:rPr>
          <w:rStyle w:val="libAlaemChar"/>
          <w:rtl/>
        </w:rPr>
        <w:t>صلى‌الله‌عليه‌وآله‌وسلم</w:t>
      </w:r>
      <w:r w:rsidRPr="00406B60">
        <w:rPr>
          <w:rtl/>
        </w:rPr>
        <w:t xml:space="preserve"> زينب بنت جحش</w:t>
      </w:r>
      <w:r>
        <w:rPr>
          <w:rtl/>
        </w:rPr>
        <w:t xml:space="preserve">، </w:t>
      </w:r>
      <w:r w:rsidRPr="00406B60">
        <w:rPr>
          <w:rtl/>
        </w:rPr>
        <w:t>وكانت تحت زيد بن حارثة</w:t>
      </w:r>
      <w:r>
        <w:rPr>
          <w:rtl/>
        </w:rPr>
        <w:t xml:space="preserve">، </w:t>
      </w:r>
      <w:r w:rsidRPr="00406B60">
        <w:rPr>
          <w:rtl/>
        </w:rPr>
        <w:t>قال اليهود والمنافقون</w:t>
      </w:r>
      <w:r>
        <w:rPr>
          <w:rtl/>
        </w:rPr>
        <w:t xml:space="preserve">: </w:t>
      </w:r>
      <w:r w:rsidRPr="00406B60">
        <w:rPr>
          <w:rtl/>
        </w:rPr>
        <w:t>تزوّج محمّد امرأة ابنه وهو ينهى الناس عنها. فقال الله تعالى</w:t>
      </w:r>
      <w:r>
        <w:rPr>
          <w:rtl/>
        </w:rPr>
        <w:t xml:space="preserve">: </w:t>
      </w:r>
      <w:r w:rsidRPr="000B1256">
        <w:rPr>
          <w:rStyle w:val="libAlaemChar"/>
          <w:rtl/>
        </w:rPr>
        <w:t>(</w:t>
      </w:r>
      <w:r w:rsidRPr="00824906">
        <w:rPr>
          <w:rStyle w:val="libAieChar"/>
          <w:rtl/>
        </w:rPr>
        <w:t>ما جَعَلَ أَدْعِياءَكُمْ أَبْناءَكُمْ</w:t>
      </w:r>
      <w:r w:rsidRPr="000B1256">
        <w:rPr>
          <w:rStyle w:val="libAlaemChar"/>
          <w:rtl/>
        </w:rPr>
        <w:t>)</w:t>
      </w:r>
      <w:r>
        <w:rPr>
          <w:rtl/>
        </w:rPr>
        <w:t>.</w:t>
      </w:r>
    </w:p>
    <w:p w14:paraId="2EE1C007"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ذلِكُمْ</w:t>
      </w:r>
      <w:r w:rsidRPr="000B1256">
        <w:rPr>
          <w:rStyle w:val="libAlaemChar"/>
          <w:rtl/>
        </w:rPr>
        <w:t>)</w:t>
      </w:r>
      <w:r w:rsidRPr="00406B60">
        <w:rPr>
          <w:rtl/>
        </w:rPr>
        <w:t xml:space="preserve"> إشارة إلى كلّ ما ذكر</w:t>
      </w:r>
      <w:r>
        <w:rPr>
          <w:rtl/>
        </w:rPr>
        <w:t xml:space="preserve">، </w:t>
      </w:r>
      <w:r w:rsidRPr="00406B60">
        <w:rPr>
          <w:rtl/>
        </w:rPr>
        <w:t xml:space="preserve">أو إلى الأخير. </w:t>
      </w:r>
      <w:r w:rsidRPr="000B1256">
        <w:rPr>
          <w:rStyle w:val="libAlaemChar"/>
          <w:rtl/>
        </w:rPr>
        <w:t>(</w:t>
      </w:r>
      <w:r w:rsidRPr="00824906">
        <w:rPr>
          <w:rStyle w:val="libAieChar"/>
          <w:rtl/>
        </w:rPr>
        <w:t>قَوْلُكُمْ بِأَفْواهِكُمْ</w:t>
      </w:r>
      <w:r w:rsidRPr="000B1256">
        <w:rPr>
          <w:rStyle w:val="libAlaemChar"/>
          <w:rtl/>
        </w:rPr>
        <w:t>)</w:t>
      </w:r>
      <w:r w:rsidRPr="00406B60">
        <w:rPr>
          <w:rtl/>
        </w:rPr>
        <w:t xml:space="preserve"> لا حقيقة له في الأعيان </w:t>
      </w:r>
      <w:r w:rsidRPr="000B1256">
        <w:rPr>
          <w:rStyle w:val="libAlaemChar"/>
          <w:rtl/>
        </w:rPr>
        <w:t>(</w:t>
      </w:r>
      <w:r w:rsidRPr="00824906">
        <w:rPr>
          <w:rStyle w:val="libAieChar"/>
          <w:rtl/>
        </w:rPr>
        <w:t>وَاللهُ يَقُولُ الْحَقَ</w:t>
      </w:r>
      <w:r w:rsidRPr="000B1256">
        <w:rPr>
          <w:rStyle w:val="libAlaemChar"/>
          <w:rtl/>
        </w:rPr>
        <w:t>)</w:t>
      </w:r>
      <w:r w:rsidRPr="00406B60">
        <w:rPr>
          <w:rtl/>
        </w:rPr>
        <w:t xml:space="preserve"> ما له حقيقة عينيّة مطابقة له </w:t>
      </w:r>
      <w:r w:rsidRPr="000B1256">
        <w:rPr>
          <w:rStyle w:val="libAlaemChar"/>
          <w:rtl/>
        </w:rPr>
        <w:t>(</w:t>
      </w:r>
      <w:r w:rsidRPr="00824906">
        <w:rPr>
          <w:rStyle w:val="libAieChar"/>
          <w:rtl/>
        </w:rPr>
        <w:t>وَهُوَ يَهْدِي السَّبِيلَ</w:t>
      </w:r>
      <w:r w:rsidRPr="000B1256">
        <w:rPr>
          <w:rStyle w:val="libAlaemChar"/>
          <w:rtl/>
        </w:rPr>
        <w:t>)</w:t>
      </w:r>
      <w:r w:rsidRPr="00406B60">
        <w:rPr>
          <w:rtl/>
        </w:rPr>
        <w:t xml:space="preserve"> سبيل الحقّ. وهو قوله</w:t>
      </w:r>
      <w:r>
        <w:rPr>
          <w:rtl/>
        </w:rPr>
        <w:t xml:space="preserve">: </w:t>
      </w:r>
      <w:r w:rsidRPr="000B1256">
        <w:rPr>
          <w:rStyle w:val="libAlaemChar"/>
          <w:rtl/>
        </w:rPr>
        <w:t>(</w:t>
      </w:r>
      <w:r w:rsidRPr="00824906">
        <w:rPr>
          <w:rStyle w:val="libAieChar"/>
          <w:rtl/>
        </w:rPr>
        <w:t>ادْعُوهُمْ لِآبائِهِمْ</w:t>
      </w:r>
      <w:r w:rsidRPr="000B1256">
        <w:rPr>
          <w:rStyle w:val="libAlaemChar"/>
          <w:rtl/>
        </w:rPr>
        <w:t>)</w:t>
      </w:r>
      <w:r w:rsidRPr="00406B60">
        <w:rPr>
          <w:rtl/>
        </w:rPr>
        <w:t xml:space="preserve"> انسبوهم إليهم. فهذا إفراد للمقصود من أقواله الحقّة. وقوله</w:t>
      </w:r>
      <w:r>
        <w:rPr>
          <w:rtl/>
        </w:rPr>
        <w:t xml:space="preserve">: </w:t>
      </w:r>
      <w:r w:rsidRPr="000B1256">
        <w:rPr>
          <w:rStyle w:val="libAlaemChar"/>
          <w:rtl/>
        </w:rPr>
        <w:t>(</w:t>
      </w:r>
      <w:r w:rsidRPr="00824906">
        <w:rPr>
          <w:rStyle w:val="libAieChar"/>
          <w:rtl/>
        </w:rPr>
        <w:t>هُوَ أَقْسَطُ عِنْدَ اللهِ</w:t>
      </w:r>
      <w:r w:rsidRPr="000B1256">
        <w:rPr>
          <w:rStyle w:val="libAlaemChar"/>
          <w:rtl/>
        </w:rPr>
        <w:t>)</w:t>
      </w:r>
      <w:r w:rsidRPr="00406B60">
        <w:rPr>
          <w:rtl/>
        </w:rPr>
        <w:t xml:space="preserve"> تعليل له. والضمير لمصدر «ادعوا»</w:t>
      </w:r>
      <w:r>
        <w:rPr>
          <w:rtl/>
        </w:rPr>
        <w:t>.</w:t>
      </w:r>
      <w:r w:rsidRPr="00406B60">
        <w:rPr>
          <w:rtl/>
        </w:rPr>
        <w:t xml:space="preserve"> وأقسط أفعل التفضيل</w:t>
      </w:r>
      <w:r>
        <w:rPr>
          <w:rtl/>
        </w:rPr>
        <w:t xml:space="preserve">، </w:t>
      </w:r>
      <w:r w:rsidRPr="00406B60">
        <w:rPr>
          <w:rtl/>
        </w:rPr>
        <w:t>قصد به الزيادة مطلقا. من القسط بمعنى العدل.</w:t>
      </w:r>
      <w:r>
        <w:rPr>
          <w:rFonts w:hint="cs"/>
          <w:rtl/>
        </w:rPr>
        <w:t xml:space="preserve"> </w:t>
      </w:r>
      <w:r w:rsidRPr="00406B60">
        <w:rPr>
          <w:rtl/>
        </w:rPr>
        <w:t>ومعناه</w:t>
      </w:r>
      <w:r>
        <w:rPr>
          <w:rtl/>
        </w:rPr>
        <w:t xml:space="preserve">: </w:t>
      </w:r>
      <w:r w:rsidRPr="00406B60">
        <w:rPr>
          <w:rtl/>
        </w:rPr>
        <w:t>البالغ في الصدق.</w:t>
      </w:r>
    </w:p>
    <w:p w14:paraId="259096A6" w14:textId="77777777" w:rsidR="002A0DE2" w:rsidRPr="00406B60" w:rsidRDefault="002A0DE2" w:rsidP="00824906">
      <w:pPr>
        <w:pStyle w:val="libNormal"/>
        <w:rPr>
          <w:rtl/>
        </w:rPr>
      </w:pPr>
      <w:r w:rsidRPr="00406B60">
        <w:rPr>
          <w:rtl/>
        </w:rPr>
        <w:t>روى سالم عن ابن عمر</w:t>
      </w:r>
      <w:r>
        <w:rPr>
          <w:rtl/>
        </w:rPr>
        <w:t xml:space="preserve">، </w:t>
      </w:r>
      <w:r w:rsidRPr="00406B60">
        <w:rPr>
          <w:rtl/>
        </w:rPr>
        <w:t>قال</w:t>
      </w:r>
      <w:r>
        <w:rPr>
          <w:rtl/>
        </w:rPr>
        <w:t xml:space="preserve">: </w:t>
      </w:r>
      <w:r w:rsidRPr="00406B60">
        <w:rPr>
          <w:rtl/>
        </w:rPr>
        <w:t>ما كنّا ندعو زيد بن حارثة إلّا زيد بن محمّد</w:t>
      </w:r>
      <w:r>
        <w:rPr>
          <w:rtl/>
        </w:rPr>
        <w:t xml:space="preserve">، </w:t>
      </w:r>
      <w:r w:rsidRPr="00406B60">
        <w:rPr>
          <w:rtl/>
        </w:rPr>
        <w:t>حتّى نزل القرآن</w:t>
      </w:r>
      <w:r>
        <w:rPr>
          <w:rtl/>
        </w:rPr>
        <w:t xml:space="preserve">: </w:t>
      </w:r>
      <w:r w:rsidRPr="000B1256">
        <w:rPr>
          <w:rStyle w:val="libAlaemChar"/>
          <w:rtl/>
        </w:rPr>
        <w:t>(</w:t>
      </w:r>
      <w:r w:rsidRPr="00824906">
        <w:rPr>
          <w:rStyle w:val="libAieChar"/>
          <w:rtl/>
        </w:rPr>
        <w:t>ادْعُوهُمْ لِآبائِهِمْ هُوَ أَقْسَطُ عِنْدَ اللهِ</w:t>
      </w:r>
      <w:r w:rsidRPr="000B1256">
        <w:rPr>
          <w:rStyle w:val="libAlaemChar"/>
          <w:rtl/>
        </w:rPr>
        <w:t>)</w:t>
      </w:r>
      <w:r>
        <w:rPr>
          <w:rtl/>
        </w:rPr>
        <w:t>.</w:t>
      </w:r>
    </w:p>
    <w:p w14:paraId="36F02A6F" w14:textId="77777777" w:rsidR="002A0DE2" w:rsidRPr="00406B60" w:rsidRDefault="002A0DE2" w:rsidP="00824906">
      <w:pPr>
        <w:pStyle w:val="libNormal"/>
        <w:rPr>
          <w:rtl/>
        </w:rPr>
      </w:pPr>
      <w:r w:rsidRPr="000B1256">
        <w:rPr>
          <w:rStyle w:val="libAlaemChar"/>
          <w:rtl/>
        </w:rPr>
        <w:t>(</w:t>
      </w:r>
      <w:r w:rsidRPr="00824906">
        <w:rPr>
          <w:rStyle w:val="libAieChar"/>
          <w:rtl/>
        </w:rPr>
        <w:t>فَإِنْ لَمْ تَعْلَمُوا آباءَهُمْ</w:t>
      </w:r>
      <w:r w:rsidRPr="000B1256">
        <w:rPr>
          <w:rStyle w:val="libAlaemChar"/>
          <w:rtl/>
        </w:rPr>
        <w:t>)</w:t>
      </w:r>
      <w:r w:rsidRPr="00406B60">
        <w:rPr>
          <w:rtl/>
        </w:rPr>
        <w:t xml:space="preserve"> فتنسبوهم إليهم </w:t>
      </w:r>
      <w:r w:rsidRPr="000B1256">
        <w:rPr>
          <w:rStyle w:val="libAlaemChar"/>
          <w:rtl/>
        </w:rPr>
        <w:t>(</w:t>
      </w:r>
      <w:r w:rsidRPr="00824906">
        <w:rPr>
          <w:rStyle w:val="libAieChar"/>
          <w:rtl/>
        </w:rPr>
        <w:t>فَإِخْوانُكُمْ</w:t>
      </w:r>
      <w:r w:rsidRPr="000B1256">
        <w:rPr>
          <w:rStyle w:val="libAlaemChar"/>
          <w:rtl/>
        </w:rPr>
        <w:t>)</w:t>
      </w:r>
      <w:r w:rsidRPr="00406B60">
        <w:rPr>
          <w:rtl/>
        </w:rPr>
        <w:t xml:space="preserve"> فهم إخوانكم </w:t>
      </w:r>
      <w:r w:rsidRPr="000B1256">
        <w:rPr>
          <w:rStyle w:val="libAlaemChar"/>
          <w:rtl/>
        </w:rPr>
        <w:t>(</w:t>
      </w:r>
      <w:r w:rsidRPr="00824906">
        <w:rPr>
          <w:rStyle w:val="libAieChar"/>
          <w:rtl/>
        </w:rPr>
        <w:t>فِي الدِّينِ وَمَوالِيكُمْ</w:t>
      </w:r>
      <w:r w:rsidRPr="000B1256">
        <w:rPr>
          <w:rStyle w:val="libAlaemChar"/>
          <w:rtl/>
        </w:rPr>
        <w:t>)</w:t>
      </w:r>
      <w:r w:rsidRPr="00406B60">
        <w:rPr>
          <w:rtl/>
        </w:rPr>
        <w:t xml:space="preserve"> وأولياؤكم فيه. فقولوا</w:t>
      </w:r>
      <w:r>
        <w:rPr>
          <w:rtl/>
        </w:rPr>
        <w:t xml:space="preserve">: </w:t>
      </w:r>
      <w:r w:rsidRPr="00406B60">
        <w:rPr>
          <w:rtl/>
        </w:rPr>
        <w:t>هذا أخي ومولاي</w:t>
      </w:r>
      <w:r>
        <w:rPr>
          <w:rtl/>
        </w:rPr>
        <w:t xml:space="preserve">، </w:t>
      </w:r>
      <w:r w:rsidRPr="00406B60">
        <w:rPr>
          <w:rtl/>
        </w:rPr>
        <w:t>ويا أخي</w:t>
      </w:r>
      <w:r>
        <w:rPr>
          <w:rtl/>
        </w:rPr>
        <w:t xml:space="preserve">، </w:t>
      </w:r>
      <w:r w:rsidRPr="00406B60">
        <w:rPr>
          <w:rtl/>
        </w:rPr>
        <w:t>ويا مولاي.</w:t>
      </w:r>
      <w:r>
        <w:rPr>
          <w:rFonts w:hint="cs"/>
          <w:rtl/>
        </w:rPr>
        <w:t xml:space="preserve"> </w:t>
      </w:r>
      <w:r w:rsidRPr="00406B60">
        <w:rPr>
          <w:rtl/>
        </w:rPr>
        <w:t>يعني</w:t>
      </w:r>
      <w:r>
        <w:rPr>
          <w:rtl/>
        </w:rPr>
        <w:t xml:space="preserve">: </w:t>
      </w:r>
      <w:r w:rsidRPr="00406B60">
        <w:rPr>
          <w:rtl/>
        </w:rPr>
        <w:t>الاخوّة في الدين</w:t>
      </w:r>
      <w:r>
        <w:rPr>
          <w:rtl/>
        </w:rPr>
        <w:t xml:space="preserve">، </w:t>
      </w:r>
      <w:r w:rsidRPr="00406B60">
        <w:rPr>
          <w:rtl/>
        </w:rPr>
        <w:t>والولاية فيه.</w:t>
      </w:r>
    </w:p>
    <w:p w14:paraId="3698ACC8" w14:textId="77777777" w:rsidR="002A0DE2" w:rsidRPr="00406B60" w:rsidRDefault="002A0DE2" w:rsidP="00824906">
      <w:pPr>
        <w:pStyle w:val="libNormal"/>
        <w:rPr>
          <w:rtl/>
        </w:rPr>
      </w:pPr>
      <w:r w:rsidRPr="000B1256">
        <w:rPr>
          <w:rStyle w:val="libAlaemChar"/>
          <w:rtl/>
        </w:rPr>
        <w:t>(</w:t>
      </w:r>
      <w:r w:rsidRPr="00824906">
        <w:rPr>
          <w:rStyle w:val="libAieChar"/>
          <w:rtl/>
        </w:rPr>
        <w:t>وَلَيْسَ عَلَيْكُمْ جُناحٌ</w:t>
      </w:r>
      <w:r w:rsidRPr="000B1256">
        <w:rPr>
          <w:rStyle w:val="libAlaemChar"/>
          <w:rtl/>
        </w:rPr>
        <w:t>)</w:t>
      </w:r>
      <w:r w:rsidRPr="00406B60">
        <w:rPr>
          <w:rtl/>
        </w:rPr>
        <w:t xml:space="preserve"> أي</w:t>
      </w:r>
      <w:r>
        <w:rPr>
          <w:rtl/>
        </w:rPr>
        <w:t xml:space="preserve">: </w:t>
      </w:r>
      <w:r w:rsidRPr="00406B60">
        <w:rPr>
          <w:rtl/>
        </w:rPr>
        <w:t xml:space="preserve">ولا إثم عليكم </w:t>
      </w:r>
      <w:r w:rsidRPr="000B1256">
        <w:rPr>
          <w:rStyle w:val="libAlaemChar"/>
          <w:rtl/>
        </w:rPr>
        <w:t>(</w:t>
      </w:r>
      <w:r w:rsidRPr="00824906">
        <w:rPr>
          <w:rStyle w:val="libAieChar"/>
          <w:rtl/>
        </w:rPr>
        <w:t>فِيما أَخْطَأْتُمْ بِهِ</w:t>
      </w:r>
      <w:r w:rsidRPr="000B1256">
        <w:rPr>
          <w:rStyle w:val="libAlaemChar"/>
          <w:rtl/>
        </w:rPr>
        <w:t>)</w:t>
      </w:r>
      <w:r w:rsidRPr="00406B60">
        <w:rPr>
          <w:rtl/>
        </w:rPr>
        <w:t xml:space="preserve"> فيما فعلتموه من ذلك مخطئين</w:t>
      </w:r>
      <w:r>
        <w:rPr>
          <w:rtl/>
        </w:rPr>
        <w:t xml:space="preserve">، </w:t>
      </w:r>
      <w:r w:rsidRPr="00406B60">
        <w:rPr>
          <w:rtl/>
        </w:rPr>
        <w:t>قبل النهي أو بعده</w:t>
      </w:r>
      <w:r>
        <w:rPr>
          <w:rtl/>
        </w:rPr>
        <w:t xml:space="preserve">، </w:t>
      </w:r>
      <w:r w:rsidRPr="00406B60">
        <w:rPr>
          <w:rtl/>
        </w:rPr>
        <w:t>على النسيان</w:t>
      </w:r>
      <w:r>
        <w:rPr>
          <w:rtl/>
        </w:rPr>
        <w:t xml:space="preserve">، </w:t>
      </w:r>
      <w:r w:rsidRPr="00406B60">
        <w:rPr>
          <w:rtl/>
        </w:rPr>
        <w:t>أو سبق اللسان. أو ظننتم أنّه أبوه</w:t>
      </w:r>
      <w:r>
        <w:rPr>
          <w:rtl/>
        </w:rPr>
        <w:t xml:space="preserve">، </w:t>
      </w:r>
      <w:r w:rsidRPr="00406B60">
        <w:rPr>
          <w:rtl/>
        </w:rPr>
        <w:t>ولم تعلموا أنّه ليس بابن له</w:t>
      </w:r>
      <w:r>
        <w:rPr>
          <w:rtl/>
        </w:rPr>
        <w:t xml:space="preserve">، </w:t>
      </w:r>
      <w:r w:rsidRPr="00406B60">
        <w:rPr>
          <w:rtl/>
        </w:rPr>
        <w:t>فلا يؤاخذكم الله به.</w:t>
      </w:r>
    </w:p>
    <w:p w14:paraId="1A2940F0" w14:textId="77777777" w:rsidR="002A0DE2" w:rsidRPr="00406B60" w:rsidRDefault="002A0DE2" w:rsidP="00824906">
      <w:pPr>
        <w:pStyle w:val="libNormal"/>
        <w:rPr>
          <w:rtl/>
        </w:rPr>
      </w:pPr>
      <w:r w:rsidRPr="000B1256">
        <w:rPr>
          <w:rStyle w:val="libAlaemChar"/>
          <w:rtl/>
        </w:rPr>
        <w:t>(</w:t>
      </w:r>
      <w:r w:rsidRPr="00824906">
        <w:rPr>
          <w:rStyle w:val="libAieChar"/>
          <w:rtl/>
        </w:rPr>
        <w:t>وَلكِنْ ما تَعَمَّدَتْ قُلُوبُكُمْ</w:t>
      </w:r>
      <w:r w:rsidRPr="000B1256">
        <w:rPr>
          <w:rStyle w:val="libAlaemChar"/>
          <w:rtl/>
        </w:rPr>
        <w:t>)</w:t>
      </w:r>
      <w:r w:rsidRPr="00406B60">
        <w:rPr>
          <w:rtl/>
        </w:rPr>
        <w:t xml:space="preserve"> في محلّ الجرّ عطفا على </w:t>
      </w:r>
      <w:r w:rsidRPr="000B1256">
        <w:rPr>
          <w:rStyle w:val="libAlaemChar"/>
          <w:rtl/>
        </w:rPr>
        <w:t>(</w:t>
      </w:r>
      <w:r w:rsidRPr="00824906">
        <w:rPr>
          <w:rStyle w:val="libAieChar"/>
          <w:rtl/>
        </w:rPr>
        <w:t>فِيما أَخْطَأْتُمْ بِهِ</w:t>
      </w:r>
      <w:r w:rsidRPr="000B1256">
        <w:rPr>
          <w:rStyle w:val="libAlaemChar"/>
          <w:rtl/>
        </w:rPr>
        <w:t>)</w:t>
      </w:r>
      <w:r w:rsidRPr="00406B60">
        <w:rPr>
          <w:rtl/>
        </w:rPr>
        <w:t xml:space="preserve"> أي</w:t>
      </w:r>
      <w:r>
        <w:rPr>
          <w:rtl/>
        </w:rPr>
        <w:t xml:space="preserve">: </w:t>
      </w:r>
      <w:r w:rsidRPr="00406B60">
        <w:rPr>
          <w:rtl/>
        </w:rPr>
        <w:t>ولكنّ الجناح فيما تعمّدت قلوبكم وقصدتموه</w:t>
      </w:r>
      <w:r>
        <w:rPr>
          <w:rtl/>
        </w:rPr>
        <w:t xml:space="preserve">، </w:t>
      </w:r>
      <w:r w:rsidRPr="00406B60">
        <w:rPr>
          <w:rtl/>
        </w:rPr>
        <w:t>من دعائهم إلى غير آبائهم. أو مرفوع على الابتداء</w:t>
      </w:r>
      <w:r>
        <w:rPr>
          <w:rtl/>
        </w:rPr>
        <w:t xml:space="preserve">، </w:t>
      </w:r>
      <w:r w:rsidRPr="00406B60">
        <w:rPr>
          <w:rtl/>
        </w:rPr>
        <w:t>والخبر محذوف</w:t>
      </w:r>
      <w:r>
        <w:rPr>
          <w:rtl/>
        </w:rPr>
        <w:t xml:space="preserve">، </w:t>
      </w:r>
      <w:r w:rsidRPr="00406B60">
        <w:rPr>
          <w:rtl/>
        </w:rPr>
        <w:t>تقديره</w:t>
      </w:r>
      <w:r>
        <w:rPr>
          <w:rtl/>
        </w:rPr>
        <w:t xml:space="preserve">: </w:t>
      </w:r>
      <w:r w:rsidRPr="00406B60">
        <w:rPr>
          <w:rtl/>
        </w:rPr>
        <w:t>ولكن ما تعمّدت قلوبكم فيه الجناح والمؤاخذة.</w:t>
      </w:r>
    </w:p>
    <w:p w14:paraId="3BACE738" w14:textId="77777777" w:rsidR="002A0DE2" w:rsidRPr="00406B60" w:rsidRDefault="002A0DE2" w:rsidP="00824906">
      <w:pPr>
        <w:pStyle w:val="libNormal"/>
        <w:rPr>
          <w:rtl/>
        </w:rPr>
      </w:pPr>
      <w:r w:rsidRPr="000B1256">
        <w:rPr>
          <w:rStyle w:val="libAlaemChar"/>
          <w:rtl/>
        </w:rPr>
        <w:t>(</w:t>
      </w:r>
      <w:r w:rsidRPr="00824906">
        <w:rPr>
          <w:rStyle w:val="libAieChar"/>
          <w:rtl/>
        </w:rPr>
        <w:t>وَكانَ اللهُ غَفُوراً رَحِيماً</w:t>
      </w:r>
      <w:r w:rsidRPr="000B1256">
        <w:rPr>
          <w:rStyle w:val="libAlaemChar"/>
          <w:rtl/>
        </w:rPr>
        <w:t>)</w:t>
      </w:r>
      <w:r w:rsidRPr="00406B60">
        <w:rPr>
          <w:rtl/>
        </w:rPr>
        <w:t xml:space="preserve"> لعفوه عن الخاطئ</w:t>
      </w:r>
      <w:r>
        <w:rPr>
          <w:rtl/>
        </w:rPr>
        <w:t xml:space="preserve">، </w:t>
      </w:r>
      <w:r w:rsidRPr="00406B60">
        <w:rPr>
          <w:rtl/>
        </w:rPr>
        <w:t>وعن العمد إذا تاب العامد.</w:t>
      </w:r>
    </w:p>
    <w:p w14:paraId="732F1360" w14:textId="77777777" w:rsidR="002A0DE2" w:rsidRPr="00406B60" w:rsidRDefault="002A0DE2" w:rsidP="00824906">
      <w:pPr>
        <w:pStyle w:val="libNormal"/>
        <w:rPr>
          <w:rtl/>
        </w:rPr>
      </w:pPr>
      <w:r w:rsidRPr="00406B60">
        <w:rPr>
          <w:rtl/>
        </w:rPr>
        <w:t>وفي هذه الآية دلالة على أنّه لا يجوز الانتساب إلى غير الأب. وقد وردت السنّة بتغليظ الأمر فيه.</w:t>
      </w:r>
    </w:p>
    <w:p w14:paraId="70074761" w14:textId="77777777" w:rsidR="002A0DE2" w:rsidRPr="00406B60" w:rsidRDefault="002A0DE2" w:rsidP="00824906">
      <w:pPr>
        <w:pStyle w:val="libNormal"/>
        <w:rPr>
          <w:rtl/>
        </w:rPr>
      </w:pPr>
      <w:r w:rsidRPr="00406B60">
        <w:rPr>
          <w:rtl/>
        </w:rPr>
        <w:t xml:space="preserve">قال </w:t>
      </w:r>
      <w:r w:rsidRPr="000B1256">
        <w:rPr>
          <w:rStyle w:val="libAlaemChar"/>
          <w:rtl/>
        </w:rPr>
        <w:t>صلى‌الله‌عليه‌وآله‌وسلم</w:t>
      </w:r>
      <w:r>
        <w:rPr>
          <w:rtl/>
        </w:rPr>
        <w:t xml:space="preserve">: </w:t>
      </w:r>
      <w:r w:rsidRPr="00406B60">
        <w:rPr>
          <w:rtl/>
        </w:rPr>
        <w:t>«من انتسب إلى غير أبيه</w:t>
      </w:r>
      <w:r>
        <w:rPr>
          <w:rtl/>
        </w:rPr>
        <w:t xml:space="preserve">، </w:t>
      </w:r>
      <w:r w:rsidRPr="00406B60">
        <w:rPr>
          <w:rtl/>
        </w:rPr>
        <w:t>أو انتمى إلى غير مواليه</w:t>
      </w:r>
      <w:r>
        <w:rPr>
          <w:rtl/>
        </w:rPr>
        <w:t xml:space="preserve">، </w:t>
      </w:r>
      <w:r w:rsidRPr="00406B60">
        <w:rPr>
          <w:rtl/>
        </w:rPr>
        <w:t>فعليه لعنة الله»</w:t>
      </w:r>
      <w:r>
        <w:rPr>
          <w:rtl/>
        </w:rPr>
        <w:t>.</w:t>
      </w:r>
    </w:p>
    <w:p w14:paraId="624A37AB"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النَّبِيُّ أَوْلى بِالْمُؤْمِنِينَ مِنْ أَنْفُسِهِمْ وَأَزْواجُهُ أُمَّهاتُهُمْ وَأُولُوا الْأَرْحامِ بَعْضُهُمْ أَوْلى بِبَعْضٍ فِي كِتابِ اللهِ مِنَ الْمُؤْمِنِينَ وَالْمُهاجِرِينَ إِلاَّ أَنْ تَفْعَلُوا إِلى أَوْلِيائِكُمْ مَعْرُوفاً كانَ ذلِكَ فِي الْكِتابِ مَسْطُوراً (6)</w:t>
      </w:r>
      <w:r w:rsidRPr="000B1256">
        <w:rPr>
          <w:rStyle w:val="libAlaemChar"/>
          <w:rtl/>
        </w:rPr>
        <w:t>)</w:t>
      </w:r>
    </w:p>
    <w:p w14:paraId="54467675"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أنّه </w:t>
      </w:r>
      <w:r w:rsidRPr="000B1256">
        <w:rPr>
          <w:rStyle w:val="libAlaemChar"/>
          <w:rtl/>
        </w:rPr>
        <w:t>صلى‌الله‌عليه‌وآله‌وسلم</w:t>
      </w:r>
      <w:r w:rsidRPr="00406B60">
        <w:rPr>
          <w:rtl/>
        </w:rPr>
        <w:t xml:space="preserve"> أراد غزوة تبوك</w:t>
      </w:r>
      <w:r>
        <w:rPr>
          <w:rtl/>
        </w:rPr>
        <w:t xml:space="preserve">، </w:t>
      </w:r>
      <w:r w:rsidRPr="00406B60">
        <w:rPr>
          <w:rtl/>
        </w:rPr>
        <w:t>فأمر الناس بالخروج</w:t>
      </w:r>
      <w:r>
        <w:rPr>
          <w:rtl/>
        </w:rPr>
        <w:t xml:space="preserve">، </w:t>
      </w:r>
      <w:r w:rsidRPr="00406B60">
        <w:rPr>
          <w:rtl/>
        </w:rPr>
        <w:t>فقال ناس</w:t>
      </w:r>
      <w:r>
        <w:rPr>
          <w:rtl/>
        </w:rPr>
        <w:t xml:space="preserve">: </w:t>
      </w:r>
      <w:r w:rsidRPr="00406B60">
        <w:rPr>
          <w:rtl/>
        </w:rPr>
        <w:t>نستأذن آباءنا وأمّهاتنا</w:t>
      </w:r>
      <w:r>
        <w:rPr>
          <w:rtl/>
        </w:rPr>
        <w:t xml:space="preserve">، </w:t>
      </w:r>
      <w:r w:rsidRPr="00406B60">
        <w:rPr>
          <w:rtl/>
        </w:rPr>
        <w:t>فنزلت :</w:t>
      </w:r>
    </w:p>
    <w:p w14:paraId="2E3B5074" w14:textId="77777777" w:rsidR="002A0DE2" w:rsidRPr="00406B60" w:rsidRDefault="002A0DE2" w:rsidP="00824906">
      <w:pPr>
        <w:pStyle w:val="libNormal"/>
        <w:rPr>
          <w:rtl/>
        </w:rPr>
      </w:pPr>
      <w:r w:rsidRPr="000B1256">
        <w:rPr>
          <w:rStyle w:val="libAlaemChar"/>
          <w:rtl/>
        </w:rPr>
        <w:t>(</w:t>
      </w:r>
      <w:r w:rsidRPr="00824906">
        <w:rPr>
          <w:rStyle w:val="libAieChar"/>
          <w:rtl/>
        </w:rPr>
        <w:t>النَّبِيُّ أَوْلى بِالْمُؤْمِنِينَ مِنْ أَنْفُسِهِمْ</w:t>
      </w:r>
      <w:r w:rsidRPr="000B1256">
        <w:rPr>
          <w:rStyle w:val="libAlaemChar"/>
          <w:rtl/>
        </w:rPr>
        <w:t>)</w:t>
      </w:r>
      <w:r w:rsidRPr="00406B60">
        <w:rPr>
          <w:rtl/>
        </w:rPr>
        <w:t xml:space="preserve"> في كلّ شيء من امور الدين والدنيا.</w:t>
      </w:r>
    </w:p>
    <w:p w14:paraId="348A45D6" w14:textId="77777777" w:rsidR="002A0DE2" w:rsidRPr="00406B60" w:rsidRDefault="002A0DE2" w:rsidP="00824906">
      <w:pPr>
        <w:pStyle w:val="libNormal"/>
        <w:rPr>
          <w:rtl/>
        </w:rPr>
      </w:pPr>
      <w:r w:rsidRPr="00406B60">
        <w:rPr>
          <w:rtl/>
        </w:rPr>
        <w:t>ولهذا أطلق ولم يقيّد</w:t>
      </w:r>
      <w:r>
        <w:rPr>
          <w:rtl/>
        </w:rPr>
        <w:t xml:space="preserve">، </w:t>
      </w:r>
      <w:r w:rsidRPr="00406B60">
        <w:rPr>
          <w:rtl/>
        </w:rPr>
        <w:t>فإنّه لا يأمرهم ولا يرضى منهم إلّا بما فيه صلاحهم ونجاحهم</w:t>
      </w:r>
      <w:r>
        <w:rPr>
          <w:rtl/>
        </w:rPr>
        <w:t xml:space="preserve">، </w:t>
      </w:r>
      <w:r w:rsidRPr="00406B60">
        <w:rPr>
          <w:rtl/>
        </w:rPr>
        <w:t>بخلاف النفس. فيجب عليهم أن يكون أحبّ إليهم من أنفسهم</w:t>
      </w:r>
      <w:r>
        <w:rPr>
          <w:rtl/>
        </w:rPr>
        <w:t xml:space="preserve">، </w:t>
      </w:r>
      <w:r w:rsidRPr="00406B60">
        <w:rPr>
          <w:rtl/>
        </w:rPr>
        <w:t>وأمره أنفذ عليهم من أمرها</w:t>
      </w:r>
      <w:r>
        <w:rPr>
          <w:rtl/>
        </w:rPr>
        <w:t xml:space="preserve">، </w:t>
      </w:r>
      <w:r w:rsidRPr="00406B60">
        <w:rPr>
          <w:rtl/>
        </w:rPr>
        <w:t>وشفقتهم عليه أتمّ من شفقتهم عليها.</w:t>
      </w:r>
    </w:p>
    <w:p w14:paraId="37A5F876" w14:textId="77777777" w:rsidR="002A0DE2" w:rsidRPr="00406B60" w:rsidRDefault="002A0DE2" w:rsidP="00824906">
      <w:pPr>
        <w:pStyle w:val="libNormal"/>
        <w:rPr>
          <w:rtl/>
        </w:rPr>
      </w:pPr>
      <w:r w:rsidRPr="00406B60">
        <w:rPr>
          <w:rtl/>
        </w:rPr>
        <w:t xml:space="preserve">وعن النبيّ </w:t>
      </w:r>
      <w:r w:rsidRPr="000B1256">
        <w:rPr>
          <w:rStyle w:val="libAlaemChar"/>
          <w:rtl/>
        </w:rPr>
        <w:t>صلى‌الله‌عليه‌وآله‌وسلم</w:t>
      </w:r>
      <w:r>
        <w:rPr>
          <w:rtl/>
        </w:rPr>
        <w:t xml:space="preserve">: </w:t>
      </w:r>
      <w:r w:rsidRPr="00406B60">
        <w:rPr>
          <w:rtl/>
        </w:rPr>
        <w:t>«ما من مؤمن إلّا وأنا أولى به في الدنيا والآخرة</w:t>
      </w:r>
      <w:r>
        <w:rPr>
          <w:rtl/>
        </w:rPr>
        <w:t xml:space="preserve">، </w:t>
      </w:r>
      <w:r w:rsidRPr="00406B60">
        <w:rPr>
          <w:rtl/>
        </w:rPr>
        <w:t>اقرؤا إن شئتم</w:t>
      </w:r>
      <w:r>
        <w:rPr>
          <w:rtl/>
        </w:rPr>
        <w:t xml:space="preserve">: </w:t>
      </w:r>
      <w:r w:rsidRPr="00406B60">
        <w:rPr>
          <w:rtl/>
        </w:rPr>
        <w:t>النّبيّ أولى بالمؤمنين من أنفسهم»</w:t>
      </w:r>
      <w:r>
        <w:rPr>
          <w:rtl/>
        </w:rPr>
        <w:t>.</w:t>
      </w:r>
    </w:p>
    <w:p w14:paraId="753998E9" w14:textId="77777777" w:rsidR="002A0DE2" w:rsidRPr="00406B60" w:rsidRDefault="002A0DE2" w:rsidP="00824906">
      <w:pPr>
        <w:pStyle w:val="libNormal"/>
        <w:rPr>
          <w:rtl/>
        </w:rPr>
      </w:pPr>
      <w:r w:rsidRPr="00406B60">
        <w:rPr>
          <w:rtl/>
        </w:rPr>
        <w:t>وعن مجاهد</w:t>
      </w:r>
      <w:r>
        <w:rPr>
          <w:rtl/>
        </w:rPr>
        <w:t xml:space="preserve">: </w:t>
      </w:r>
      <w:r w:rsidRPr="00406B60">
        <w:rPr>
          <w:rtl/>
        </w:rPr>
        <w:t>كلّ نبيّ أب لأمّته</w:t>
      </w:r>
      <w:r>
        <w:rPr>
          <w:rtl/>
        </w:rPr>
        <w:t xml:space="preserve">، </w:t>
      </w:r>
      <w:r w:rsidRPr="00406B60">
        <w:rPr>
          <w:rtl/>
        </w:rPr>
        <w:t>ولذلك صار المؤمنون إخوة</w:t>
      </w:r>
      <w:r>
        <w:rPr>
          <w:rtl/>
        </w:rPr>
        <w:t xml:space="preserve">، </w:t>
      </w:r>
      <w:r w:rsidRPr="00406B60">
        <w:rPr>
          <w:rtl/>
        </w:rPr>
        <w:t xml:space="preserve">لأنّ النبيّ </w:t>
      </w:r>
      <w:r w:rsidRPr="000B1256">
        <w:rPr>
          <w:rStyle w:val="libAlaemChar"/>
          <w:rtl/>
        </w:rPr>
        <w:t>صلى‌الله‌عليه‌وآله‌وسلم</w:t>
      </w:r>
      <w:r w:rsidRPr="00406B60">
        <w:rPr>
          <w:rtl/>
        </w:rPr>
        <w:t xml:space="preserve"> أبوهم في الدين.</w:t>
      </w:r>
    </w:p>
    <w:p w14:paraId="3DAC1EE0" w14:textId="77777777" w:rsidR="002A0DE2" w:rsidRPr="00406B60" w:rsidRDefault="002A0DE2" w:rsidP="00824906">
      <w:pPr>
        <w:pStyle w:val="libNormal"/>
        <w:rPr>
          <w:rtl/>
        </w:rPr>
      </w:pPr>
      <w:r w:rsidRPr="000B1256">
        <w:rPr>
          <w:rStyle w:val="libAlaemChar"/>
          <w:rtl/>
        </w:rPr>
        <w:t>(</w:t>
      </w:r>
      <w:r w:rsidRPr="00824906">
        <w:rPr>
          <w:rStyle w:val="libAieChar"/>
          <w:rtl/>
        </w:rPr>
        <w:t>وَأَزْواجُهُ أُمَّهاتُهُمْ</w:t>
      </w:r>
      <w:r w:rsidRPr="000B1256">
        <w:rPr>
          <w:rStyle w:val="libAlaemChar"/>
          <w:rtl/>
        </w:rPr>
        <w:t>)</w:t>
      </w:r>
      <w:r w:rsidRPr="00406B60">
        <w:rPr>
          <w:rtl/>
        </w:rPr>
        <w:t xml:space="preserve"> منزّلات منزلتهنّ</w:t>
      </w:r>
      <w:r>
        <w:rPr>
          <w:rtl/>
        </w:rPr>
        <w:t xml:space="preserve">، </w:t>
      </w:r>
      <w:r w:rsidRPr="00406B60">
        <w:rPr>
          <w:rtl/>
        </w:rPr>
        <w:t>في وجوب تعظيمهنّ واحترامهنّ</w:t>
      </w:r>
      <w:r>
        <w:rPr>
          <w:rtl/>
        </w:rPr>
        <w:t xml:space="preserve">، </w:t>
      </w:r>
      <w:r w:rsidRPr="00406B60">
        <w:rPr>
          <w:rtl/>
        </w:rPr>
        <w:t>وتحريم نكاحهنّ. قال الله تعالى</w:t>
      </w:r>
      <w:r>
        <w:rPr>
          <w:rtl/>
        </w:rPr>
        <w:t xml:space="preserve">: </w:t>
      </w:r>
      <w:r w:rsidRPr="000B1256">
        <w:rPr>
          <w:rStyle w:val="libAlaemChar"/>
          <w:rtl/>
        </w:rPr>
        <w:t>(</w:t>
      </w:r>
      <w:r w:rsidRPr="00824906">
        <w:rPr>
          <w:rStyle w:val="libAieChar"/>
          <w:rtl/>
        </w:rPr>
        <w:t>وَلا أَنْ تَنْكِحُوا أَزْواجَهُ مِنْ بَعْدِهِ أَبَداً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وفيما عدا ذلك فكالأجنبيّات.</w:t>
      </w:r>
    </w:p>
    <w:p w14:paraId="0F295783" w14:textId="77777777" w:rsidR="002A0DE2" w:rsidRPr="00406B60" w:rsidRDefault="002A0DE2" w:rsidP="00824906">
      <w:pPr>
        <w:pStyle w:val="libNormal"/>
        <w:rPr>
          <w:rtl/>
        </w:rPr>
      </w:pPr>
      <w:r w:rsidRPr="00406B60">
        <w:rPr>
          <w:rtl/>
        </w:rPr>
        <w:t>قال الكلبي</w:t>
      </w:r>
      <w:r>
        <w:rPr>
          <w:rtl/>
        </w:rPr>
        <w:t xml:space="preserve">: </w:t>
      </w:r>
      <w:r w:rsidRPr="00406B60">
        <w:rPr>
          <w:rtl/>
        </w:rPr>
        <w:t xml:space="preserve">آخى رسول الله </w:t>
      </w:r>
      <w:r w:rsidRPr="000B1256">
        <w:rPr>
          <w:rStyle w:val="libAlaemChar"/>
          <w:rtl/>
        </w:rPr>
        <w:t>صلى‌الله‌عليه‌وآله‌وسلم</w:t>
      </w:r>
      <w:r w:rsidRPr="00406B60">
        <w:rPr>
          <w:rtl/>
        </w:rPr>
        <w:t xml:space="preserve"> بين الناس</w:t>
      </w:r>
      <w:r>
        <w:rPr>
          <w:rtl/>
        </w:rPr>
        <w:t xml:space="preserve">، </w:t>
      </w:r>
      <w:r w:rsidRPr="00406B60">
        <w:rPr>
          <w:rtl/>
        </w:rPr>
        <w:t>فكان يؤاخي بين الرجلين</w:t>
      </w:r>
      <w:r>
        <w:rPr>
          <w:rtl/>
        </w:rPr>
        <w:t xml:space="preserve">، </w:t>
      </w:r>
      <w:r w:rsidRPr="00406B60">
        <w:rPr>
          <w:rtl/>
        </w:rPr>
        <w:t>فإذا مات أحدهما ورثه الثاني منهما دون أهله</w:t>
      </w:r>
      <w:r>
        <w:rPr>
          <w:rtl/>
        </w:rPr>
        <w:t xml:space="preserve">، </w:t>
      </w:r>
      <w:r w:rsidRPr="00406B60">
        <w:rPr>
          <w:rtl/>
        </w:rPr>
        <w:t>فمكثوا بذلك ما شاء الله حتّى نسخ</w:t>
      </w:r>
    </w:p>
    <w:p w14:paraId="400EF1CA" w14:textId="77777777" w:rsidR="002A0DE2" w:rsidRPr="00406B60" w:rsidRDefault="002A0DE2" w:rsidP="002F70F0">
      <w:pPr>
        <w:pStyle w:val="libLine"/>
        <w:rPr>
          <w:rtl/>
        </w:rPr>
      </w:pPr>
      <w:r w:rsidRPr="00406B60">
        <w:rPr>
          <w:rtl/>
        </w:rPr>
        <w:t>__________________</w:t>
      </w:r>
    </w:p>
    <w:p w14:paraId="185EAAE0" w14:textId="77777777" w:rsidR="002A0DE2" w:rsidRPr="00406B60" w:rsidRDefault="002A0DE2" w:rsidP="00A95425">
      <w:pPr>
        <w:pStyle w:val="libFootnote0"/>
        <w:rPr>
          <w:rtl/>
        </w:rPr>
      </w:pPr>
      <w:r>
        <w:rPr>
          <w:rtl/>
        </w:rPr>
        <w:t>(</w:t>
      </w:r>
      <w:r w:rsidRPr="00406B60">
        <w:rPr>
          <w:rtl/>
        </w:rPr>
        <w:t>1) الأحزاب</w:t>
      </w:r>
      <w:r>
        <w:rPr>
          <w:rtl/>
        </w:rPr>
        <w:t xml:space="preserve">: </w:t>
      </w:r>
      <w:r w:rsidRPr="00406B60">
        <w:rPr>
          <w:rtl/>
        </w:rPr>
        <w:t>53.</w:t>
      </w:r>
    </w:p>
    <w:p w14:paraId="02CE1AB6" w14:textId="77777777" w:rsidR="002A0DE2" w:rsidRPr="00406B60" w:rsidRDefault="002A0DE2" w:rsidP="008F2859">
      <w:pPr>
        <w:pStyle w:val="libNormal0"/>
        <w:ind w:left="289"/>
        <w:rPr>
          <w:rtl/>
        </w:rPr>
      </w:pPr>
      <w:r>
        <w:rPr>
          <w:rtl/>
        </w:rPr>
        <w:br w:type="page"/>
      </w:r>
      <w:r w:rsidRPr="00406B60">
        <w:rPr>
          <w:rtl/>
        </w:rPr>
        <w:lastRenderedPageBreak/>
        <w:t>ذلك بقوله</w:t>
      </w:r>
      <w:r>
        <w:rPr>
          <w:rtl/>
        </w:rPr>
        <w:t xml:space="preserve">: </w:t>
      </w:r>
      <w:r w:rsidRPr="000B1256">
        <w:rPr>
          <w:rStyle w:val="libAlaemChar"/>
          <w:rtl/>
        </w:rPr>
        <w:t>(</w:t>
      </w:r>
      <w:r w:rsidRPr="00824906">
        <w:rPr>
          <w:rStyle w:val="libAieChar"/>
          <w:rtl/>
        </w:rPr>
        <w:t>وَأُولُوا الْأَرْحامِ</w:t>
      </w:r>
      <w:r w:rsidRPr="000B1256">
        <w:rPr>
          <w:rStyle w:val="libAlaemChar"/>
          <w:rtl/>
        </w:rPr>
        <w:t>)</w:t>
      </w:r>
      <w:r w:rsidRPr="00406B60">
        <w:rPr>
          <w:rtl/>
        </w:rPr>
        <w:t xml:space="preserve"> وذوو القرابات </w:t>
      </w:r>
      <w:r w:rsidRPr="000B1256">
        <w:rPr>
          <w:rStyle w:val="libAlaemChar"/>
          <w:rtl/>
        </w:rPr>
        <w:t>(</w:t>
      </w:r>
      <w:r w:rsidRPr="00824906">
        <w:rPr>
          <w:rStyle w:val="libAieChar"/>
          <w:rtl/>
        </w:rPr>
        <w:t>بَعْضُهُمْ أَوْلى بِبَعْضٍ</w:t>
      </w:r>
      <w:r w:rsidRPr="000B1256">
        <w:rPr>
          <w:rStyle w:val="libAlaemChar"/>
          <w:rtl/>
        </w:rPr>
        <w:t>)</w:t>
      </w:r>
      <w:r w:rsidRPr="00406B60">
        <w:rPr>
          <w:rtl/>
        </w:rPr>
        <w:t xml:space="preserve"> في التوارث </w:t>
      </w:r>
      <w:r w:rsidRPr="000B1256">
        <w:rPr>
          <w:rStyle w:val="libAlaemChar"/>
          <w:rtl/>
        </w:rPr>
        <w:t>(</w:t>
      </w:r>
      <w:r w:rsidRPr="00824906">
        <w:rPr>
          <w:rStyle w:val="libAieChar"/>
          <w:rtl/>
        </w:rPr>
        <w:t>فِي كِتابِ اللهِ</w:t>
      </w:r>
      <w:r w:rsidRPr="000B1256">
        <w:rPr>
          <w:rStyle w:val="libAlaemChar"/>
          <w:rtl/>
        </w:rPr>
        <w:t>)</w:t>
      </w:r>
      <w:r w:rsidRPr="00406B60">
        <w:rPr>
          <w:rtl/>
        </w:rPr>
        <w:t xml:space="preserve"> في اللوح. أو فيما أوحى الله إلى نبيّه. وهو هذه الآية</w:t>
      </w:r>
      <w:r>
        <w:rPr>
          <w:rtl/>
        </w:rPr>
        <w:t xml:space="preserve">، </w:t>
      </w:r>
      <w:r w:rsidRPr="00406B60">
        <w:rPr>
          <w:rtl/>
        </w:rPr>
        <w:t xml:space="preserve">أو آية </w:t>
      </w:r>
      <w:r w:rsidRPr="00DB1CAE">
        <w:rPr>
          <w:rStyle w:val="libFootnotenumChar"/>
          <w:rtl/>
        </w:rPr>
        <w:t>(1)</w:t>
      </w:r>
      <w:r w:rsidRPr="00406B60">
        <w:rPr>
          <w:rtl/>
        </w:rPr>
        <w:t xml:space="preserve"> المواريث. أو فيما فرض الله.</w:t>
      </w:r>
    </w:p>
    <w:p w14:paraId="37E36899" w14:textId="77777777" w:rsidR="002A0DE2" w:rsidRPr="00406B60" w:rsidRDefault="002A0DE2" w:rsidP="00824906">
      <w:pPr>
        <w:pStyle w:val="libNormal"/>
        <w:rPr>
          <w:rtl/>
        </w:rPr>
      </w:pPr>
      <w:r w:rsidRPr="000B1256">
        <w:rPr>
          <w:rStyle w:val="libAlaemChar"/>
          <w:rtl/>
        </w:rPr>
        <w:t>(</w:t>
      </w:r>
      <w:r w:rsidRPr="00824906">
        <w:rPr>
          <w:rStyle w:val="libAieChar"/>
          <w:rtl/>
        </w:rPr>
        <w:t>مِنَ الْمُؤْمِنِينَ وَالْمُهاجِرِينَ</w:t>
      </w:r>
      <w:r w:rsidRPr="000B1256">
        <w:rPr>
          <w:rStyle w:val="libAlaemChar"/>
          <w:rtl/>
        </w:rPr>
        <w:t>)</w:t>
      </w:r>
      <w:r w:rsidRPr="00406B60">
        <w:rPr>
          <w:rtl/>
        </w:rPr>
        <w:t xml:space="preserve"> بيان لأولي الأرحام</w:t>
      </w:r>
      <w:r>
        <w:rPr>
          <w:rtl/>
        </w:rPr>
        <w:t xml:space="preserve">، </w:t>
      </w:r>
      <w:r w:rsidRPr="00406B60">
        <w:rPr>
          <w:rtl/>
        </w:rPr>
        <w:t>أي</w:t>
      </w:r>
      <w:r>
        <w:rPr>
          <w:rtl/>
        </w:rPr>
        <w:t xml:space="preserve">: </w:t>
      </w:r>
      <w:r w:rsidRPr="00406B60">
        <w:rPr>
          <w:rtl/>
        </w:rPr>
        <w:t>الأقرباء من هؤلاء بعضهم أولى بأن يرث بعضا من الأجانب. أو لابتداء الغاية</w:t>
      </w:r>
      <w:r>
        <w:rPr>
          <w:rtl/>
        </w:rPr>
        <w:t xml:space="preserve">، </w:t>
      </w:r>
      <w:r w:rsidRPr="00406B60">
        <w:rPr>
          <w:rtl/>
        </w:rPr>
        <w:t>أي</w:t>
      </w:r>
      <w:r>
        <w:rPr>
          <w:rtl/>
        </w:rPr>
        <w:t xml:space="preserve">: </w:t>
      </w:r>
      <w:r w:rsidRPr="00406B60">
        <w:rPr>
          <w:rtl/>
        </w:rPr>
        <w:t>وأولوا الأرحام بحقّ القرابة أولى بالميراث من المؤمنين بحقّ الدين</w:t>
      </w:r>
      <w:r>
        <w:rPr>
          <w:rtl/>
        </w:rPr>
        <w:t xml:space="preserve">، </w:t>
      </w:r>
      <w:r w:rsidRPr="00406B60">
        <w:rPr>
          <w:rtl/>
        </w:rPr>
        <w:t>ومن المهاجرين بحقّ الهجرة.</w:t>
      </w:r>
    </w:p>
    <w:p w14:paraId="2A307D11" w14:textId="77777777" w:rsidR="002A0DE2" w:rsidRPr="00406B60" w:rsidRDefault="002A0DE2" w:rsidP="00824906">
      <w:pPr>
        <w:pStyle w:val="libNormal"/>
        <w:rPr>
          <w:rtl/>
        </w:rPr>
      </w:pPr>
      <w:r w:rsidRPr="00406B60">
        <w:rPr>
          <w:rtl/>
        </w:rPr>
        <w:t>فهذا نسخ</w:t>
      </w:r>
      <w:r w:rsidRPr="0047108E">
        <w:rPr>
          <w:rtl/>
        </w:rPr>
        <w:t xml:space="preserve"> </w:t>
      </w:r>
      <w:r w:rsidRPr="00406B60">
        <w:rPr>
          <w:rtl/>
        </w:rPr>
        <w:t>ل</w:t>
      </w:r>
      <w:r>
        <w:rPr>
          <w:rFonts w:hint="cs"/>
          <w:rtl/>
        </w:rPr>
        <w:t>ـ</w:t>
      </w:r>
      <w:r w:rsidRPr="00406B60">
        <w:rPr>
          <w:rtl/>
        </w:rPr>
        <w:t>ما كان في صدر الإسلام من التواريث بالهجرة</w:t>
      </w:r>
      <w:r>
        <w:rPr>
          <w:rtl/>
        </w:rPr>
        <w:t xml:space="preserve">، </w:t>
      </w:r>
      <w:r w:rsidRPr="00406B60">
        <w:rPr>
          <w:rtl/>
        </w:rPr>
        <w:t>والموالاة في الدين</w:t>
      </w:r>
      <w:r>
        <w:rPr>
          <w:rtl/>
        </w:rPr>
        <w:t xml:space="preserve">، </w:t>
      </w:r>
      <w:r w:rsidRPr="00406B60">
        <w:rPr>
          <w:rtl/>
        </w:rPr>
        <w:t>لا بالقرابات.</w:t>
      </w:r>
    </w:p>
    <w:p w14:paraId="213ACA99" w14:textId="77777777" w:rsidR="002A0DE2" w:rsidRPr="00406B60" w:rsidRDefault="002A0DE2" w:rsidP="00824906">
      <w:pPr>
        <w:pStyle w:val="libNormal"/>
        <w:rPr>
          <w:rtl/>
        </w:rPr>
      </w:pPr>
      <w:r w:rsidRPr="000B1256">
        <w:rPr>
          <w:rStyle w:val="libAlaemChar"/>
          <w:rtl/>
        </w:rPr>
        <w:t>(</w:t>
      </w:r>
      <w:r w:rsidRPr="00824906">
        <w:rPr>
          <w:rStyle w:val="libAieChar"/>
          <w:rtl/>
        </w:rPr>
        <w:t>إِلَّا أَنْ تَفْعَلُوا إِلى أَوْلِيائِكُمْ مَعْرُوفاً</w:t>
      </w:r>
      <w:r w:rsidRPr="000B1256">
        <w:rPr>
          <w:rStyle w:val="libAlaemChar"/>
          <w:rtl/>
        </w:rPr>
        <w:t>)</w:t>
      </w:r>
      <w:r w:rsidRPr="00406B60">
        <w:rPr>
          <w:rtl/>
        </w:rPr>
        <w:t xml:space="preserve"> استثناء من أعمّ ما يقدّر الأولويّة فيه من أنواع النفع</w:t>
      </w:r>
      <w:r>
        <w:rPr>
          <w:rtl/>
        </w:rPr>
        <w:t xml:space="preserve">، </w:t>
      </w:r>
      <w:r w:rsidRPr="00406B60">
        <w:rPr>
          <w:rtl/>
        </w:rPr>
        <w:t>أي</w:t>
      </w:r>
      <w:r>
        <w:rPr>
          <w:rtl/>
        </w:rPr>
        <w:t xml:space="preserve">: </w:t>
      </w:r>
      <w:r w:rsidRPr="00406B60">
        <w:rPr>
          <w:rtl/>
        </w:rPr>
        <w:t>القريب أولى من الأجنبيّ في كلّ نفع</w:t>
      </w:r>
      <w:r>
        <w:rPr>
          <w:rtl/>
        </w:rPr>
        <w:t xml:space="preserve">، </w:t>
      </w:r>
      <w:r w:rsidRPr="00406B60">
        <w:rPr>
          <w:rtl/>
        </w:rPr>
        <w:t>من ميراث وهبة وهديّة وصدقة وغير ذلك</w:t>
      </w:r>
      <w:r>
        <w:rPr>
          <w:rtl/>
        </w:rPr>
        <w:t xml:space="preserve">، </w:t>
      </w:r>
      <w:r w:rsidRPr="00406B60">
        <w:rPr>
          <w:rtl/>
        </w:rPr>
        <w:t>إلّا في الوصيّة. أو منقطع</w:t>
      </w:r>
      <w:r>
        <w:rPr>
          <w:rtl/>
        </w:rPr>
        <w:t xml:space="preserve">، </w:t>
      </w:r>
      <w:r w:rsidRPr="00406B60">
        <w:rPr>
          <w:rtl/>
        </w:rPr>
        <w:t>أي</w:t>
      </w:r>
      <w:r>
        <w:rPr>
          <w:rtl/>
        </w:rPr>
        <w:t xml:space="preserve">: </w:t>
      </w:r>
      <w:r w:rsidRPr="00406B60">
        <w:rPr>
          <w:rtl/>
        </w:rPr>
        <w:t>لكن إن فعلتم إلى أوليائكم المؤمنين وخلفائكم</w:t>
      </w:r>
      <w:r>
        <w:rPr>
          <w:rtl/>
        </w:rPr>
        <w:t xml:space="preserve">، </w:t>
      </w:r>
      <w:r w:rsidRPr="00406B60">
        <w:rPr>
          <w:rtl/>
        </w:rPr>
        <w:t>ما يعرف حسنه وصوابه</w:t>
      </w:r>
      <w:r>
        <w:rPr>
          <w:rtl/>
        </w:rPr>
        <w:t xml:space="preserve">، </w:t>
      </w:r>
      <w:r w:rsidRPr="00406B60">
        <w:rPr>
          <w:rtl/>
        </w:rPr>
        <w:t>فهو حسن. قال السدّي</w:t>
      </w:r>
      <w:r>
        <w:rPr>
          <w:rtl/>
        </w:rPr>
        <w:t xml:space="preserve">: </w:t>
      </w:r>
      <w:r w:rsidRPr="00406B60">
        <w:rPr>
          <w:rtl/>
        </w:rPr>
        <w:t>عنى بذلك وصيّة الرجل لإخوانه في الدين.</w:t>
      </w:r>
    </w:p>
    <w:p w14:paraId="677B05C1" w14:textId="77777777" w:rsidR="002A0DE2" w:rsidRPr="00406B60" w:rsidRDefault="002A0DE2" w:rsidP="00824906">
      <w:pPr>
        <w:pStyle w:val="libNormal"/>
        <w:rPr>
          <w:rtl/>
        </w:rPr>
      </w:pPr>
      <w:r w:rsidRPr="000B1256">
        <w:rPr>
          <w:rStyle w:val="libAlaemChar"/>
          <w:rtl/>
        </w:rPr>
        <w:t>(</w:t>
      </w:r>
      <w:r w:rsidRPr="00824906">
        <w:rPr>
          <w:rStyle w:val="libAieChar"/>
          <w:rtl/>
        </w:rPr>
        <w:t>كانَ ذلِكَ فِي الْكِتابِ مَسْطُوراً</w:t>
      </w:r>
      <w:r w:rsidRPr="000B1256">
        <w:rPr>
          <w:rStyle w:val="libAlaemChar"/>
          <w:rtl/>
        </w:rPr>
        <w:t>)</w:t>
      </w:r>
      <w:r w:rsidRPr="00406B60">
        <w:rPr>
          <w:rtl/>
        </w:rPr>
        <w:t xml:space="preserve"> مكتوبا. والمراد بالكتاب اللوح</w:t>
      </w:r>
      <w:r>
        <w:rPr>
          <w:rtl/>
        </w:rPr>
        <w:t xml:space="preserve">، </w:t>
      </w:r>
      <w:r w:rsidRPr="00406B60">
        <w:rPr>
          <w:rtl/>
        </w:rPr>
        <w:t>أو القرآن.</w:t>
      </w:r>
    </w:p>
    <w:p w14:paraId="7598A376" w14:textId="77777777" w:rsidR="002A0DE2" w:rsidRPr="00406B60" w:rsidRDefault="002A0DE2" w:rsidP="00824906">
      <w:pPr>
        <w:pStyle w:val="libNormal"/>
        <w:rPr>
          <w:rtl/>
        </w:rPr>
      </w:pPr>
      <w:r w:rsidRPr="00406B60">
        <w:rPr>
          <w:rtl/>
        </w:rPr>
        <w:t>وقيل</w:t>
      </w:r>
      <w:r>
        <w:rPr>
          <w:rtl/>
        </w:rPr>
        <w:t xml:space="preserve">: </w:t>
      </w:r>
      <w:r w:rsidRPr="00406B60">
        <w:rPr>
          <w:rtl/>
        </w:rPr>
        <w:t>في التوراة. والجملة مستأنفة كالخاتمة</w:t>
      </w:r>
      <w:r w:rsidRPr="0047108E">
        <w:rPr>
          <w:rtl/>
        </w:rPr>
        <w:t xml:space="preserve"> </w:t>
      </w:r>
      <w:r w:rsidRPr="00406B60">
        <w:rPr>
          <w:rtl/>
        </w:rPr>
        <w:t>ل</w:t>
      </w:r>
      <w:r>
        <w:rPr>
          <w:rFonts w:hint="cs"/>
          <w:rtl/>
        </w:rPr>
        <w:t>ـ</w:t>
      </w:r>
      <w:r w:rsidRPr="00406B60">
        <w:rPr>
          <w:rtl/>
        </w:rPr>
        <w:t>ما ذكر من الأحكام.</w:t>
      </w:r>
    </w:p>
    <w:p w14:paraId="7BC3EAB6" w14:textId="77777777" w:rsidR="002A0DE2" w:rsidRPr="00406B60" w:rsidRDefault="002A0DE2" w:rsidP="00824906">
      <w:pPr>
        <w:pStyle w:val="libNormal"/>
        <w:rPr>
          <w:rtl/>
        </w:rPr>
      </w:pPr>
      <w:r w:rsidRPr="00406B60">
        <w:rPr>
          <w:rtl/>
        </w:rPr>
        <w:t>واعلم أنّ الآية متّصلة بقوله</w:t>
      </w:r>
      <w:r>
        <w:rPr>
          <w:rtl/>
        </w:rPr>
        <w:t xml:space="preserve">: </w:t>
      </w:r>
      <w:r w:rsidRPr="000B1256">
        <w:rPr>
          <w:rStyle w:val="libAlaemChar"/>
          <w:rtl/>
        </w:rPr>
        <w:t>(</w:t>
      </w:r>
      <w:r w:rsidRPr="00824906">
        <w:rPr>
          <w:rStyle w:val="libAieChar"/>
          <w:rtl/>
        </w:rPr>
        <w:t>وَما جَعَلَ أَدْعِياءَكُمْ أَبْناءَكُمْ</w:t>
      </w:r>
      <w:r w:rsidRPr="00387347">
        <w:rPr>
          <w:rtl/>
        </w:rPr>
        <w:t>»</w:t>
      </w:r>
      <w:r w:rsidRPr="000B1256">
        <w:rPr>
          <w:rStyle w:val="libAlaemChar"/>
          <w:rtl/>
        </w:rPr>
        <w:t>)</w:t>
      </w:r>
      <w:r w:rsidRPr="00406B60">
        <w:rPr>
          <w:rtl/>
        </w:rPr>
        <w:t xml:space="preserve"> فإنّه سبحانه</w:t>
      </w:r>
      <w:r w:rsidRPr="00A20DD6">
        <w:rPr>
          <w:rtl/>
        </w:rPr>
        <w:t xml:space="preserve"> </w:t>
      </w:r>
      <w:r w:rsidRPr="00406B60">
        <w:rPr>
          <w:rtl/>
        </w:rPr>
        <w:t>ل</w:t>
      </w:r>
      <w:r>
        <w:rPr>
          <w:rFonts w:hint="cs"/>
          <w:rtl/>
        </w:rPr>
        <w:t>ـ</w:t>
      </w:r>
      <w:r w:rsidRPr="00406B60">
        <w:rPr>
          <w:rtl/>
        </w:rPr>
        <w:t xml:space="preserve">مّا بيّن أنّ التبنّي على النبيّ </w:t>
      </w:r>
      <w:r w:rsidRPr="000B1256">
        <w:rPr>
          <w:rStyle w:val="libAlaemChar"/>
          <w:rtl/>
        </w:rPr>
        <w:t>صلى‌الله‌عليه‌وآله‌وسلم</w:t>
      </w:r>
      <w:r w:rsidRPr="00406B60">
        <w:rPr>
          <w:rtl/>
        </w:rPr>
        <w:t xml:space="preserve"> لا يجوز</w:t>
      </w:r>
      <w:r>
        <w:rPr>
          <w:rtl/>
        </w:rPr>
        <w:t xml:space="preserve">، </w:t>
      </w:r>
      <w:r w:rsidRPr="00406B60">
        <w:rPr>
          <w:rtl/>
        </w:rPr>
        <w:t>عقّبه أنّه مع ذلك أولى بالمؤمنين من أنفسهم</w:t>
      </w:r>
      <w:r>
        <w:rPr>
          <w:rtl/>
        </w:rPr>
        <w:t xml:space="preserve">، </w:t>
      </w:r>
      <w:r w:rsidRPr="00406B60">
        <w:rPr>
          <w:rtl/>
        </w:rPr>
        <w:t>من حيث إنّه ولّاه الله أمرهم</w:t>
      </w:r>
      <w:r>
        <w:rPr>
          <w:rtl/>
        </w:rPr>
        <w:t xml:space="preserve">، </w:t>
      </w:r>
      <w:r w:rsidRPr="00406B60">
        <w:rPr>
          <w:rtl/>
        </w:rPr>
        <w:t>فيلزمهم طاعته والانقياد له. وأصل الولاية لله تعالى</w:t>
      </w:r>
      <w:r>
        <w:rPr>
          <w:rtl/>
        </w:rPr>
        <w:t xml:space="preserve">، </w:t>
      </w:r>
      <w:r w:rsidRPr="00406B60">
        <w:rPr>
          <w:rtl/>
        </w:rPr>
        <w:t>فلا حظّ فيها لأحد إلّا لمن ولّاه سبحانه. وإلى هذا المعنى</w:t>
      </w:r>
      <w:r>
        <w:rPr>
          <w:rFonts w:hint="cs"/>
          <w:rtl/>
        </w:rPr>
        <w:t xml:space="preserve"> </w:t>
      </w:r>
      <w:r w:rsidRPr="00406B60">
        <w:rPr>
          <w:rtl/>
        </w:rPr>
        <w:t xml:space="preserve">أشار النبيّ </w:t>
      </w:r>
      <w:r w:rsidRPr="000B1256">
        <w:rPr>
          <w:rStyle w:val="libAlaemChar"/>
          <w:rtl/>
        </w:rPr>
        <w:t>صلى‌الله‌عليه‌وآله‌وسلم</w:t>
      </w:r>
      <w:r w:rsidRPr="00406B60">
        <w:rPr>
          <w:rtl/>
        </w:rPr>
        <w:t xml:space="preserve"> يوم الغدير</w:t>
      </w:r>
      <w:r>
        <w:rPr>
          <w:rtl/>
        </w:rPr>
        <w:t xml:space="preserve">، </w:t>
      </w:r>
      <w:r w:rsidRPr="00406B60">
        <w:rPr>
          <w:rtl/>
        </w:rPr>
        <w:t>في قوله</w:t>
      </w:r>
      <w:r>
        <w:rPr>
          <w:rtl/>
        </w:rPr>
        <w:t xml:space="preserve">: </w:t>
      </w:r>
      <w:r w:rsidRPr="00406B60">
        <w:rPr>
          <w:rtl/>
        </w:rPr>
        <w:t>«</w:t>
      </w:r>
      <w:r>
        <w:rPr>
          <w:rtl/>
        </w:rPr>
        <w:t>أ</w:t>
      </w:r>
      <w:r w:rsidRPr="00406B60">
        <w:rPr>
          <w:rtl/>
        </w:rPr>
        <w:t>لست أولى بكم من أنفسكم</w:t>
      </w:r>
      <w:r>
        <w:rPr>
          <w:rtl/>
        </w:rPr>
        <w:t>؟</w:t>
      </w:r>
      <w:r w:rsidRPr="00406B60">
        <w:rPr>
          <w:rtl/>
        </w:rPr>
        <w:t>» فلمّا قالوا</w:t>
      </w:r>
      <w:r>
        <w:rPr>
          <w:rtl/>
        </w:rPr>
        <w:t xml:space="preserve">: </w:t>
      </w:r>
      <w:r w:rsidRPr="00406B60">
        <w:rPr>
          <w:rtl/>
        </w:rPr>
        <w:t>بلى</w:t>
      </w:r>
      <w:r>
        <w:rPr>
          <w:rtl/>
        </w:rPr>
        <w:t xml:space="preserve">، </w:t>
      </w:r>
      <w:r w:rsidRPr="00406B60">
        <w:rPr>
          <w:rtl/>
        </w:rPr>
        <w:t>قال</w:t>
      </w:r>
      <w:r>
        <w:rPr>
          <w:rtl/>
        </w:rPr>
        <w:t xml:space="preserve">: </w:t>
      </w:r>
      <w:r w:rsidRPr="00406B60">
        <w:rPr>
          <w:rtl/>
        </w:rPr>
        <w:t>«من كنت مولاه فعليّ مولاه»</w:t>
      </w:r>
      <w:r>
        <w:rPr>
          <w:rtl/>
        </w:rPr>
        <w:t>.</w:t>
      </w:r>
    </w:p>
    <w:p w14:paraId="26104A45" w14:textId="77777777" w:rsidR="002A0DE2" w:rsidRPr="00406B60" w:rsidRDefault="002A0DE2" w:rsidP="002F70F0">
      <w:pPr>
        <w:pStyle w:val="libLine"/>
        <w:rPr>
          <w:rtl/>
        </w:rPr>
      </w:pPr>
      <w:r w:rsidRPr="00406B60">
        <w:rPr>
          <w:rtl/>
        </w:rPr>
        <w:t>__________________</w:t>
      </w:r>
    </w:p>
    <w:p w14:paraId="59FE002C" w14:textId="77777777" w:rsidR="002A0DE2" w:rsidRPr="00406B60" w:rsidRDefault="002A0DE2" w:rsidP="00A95425">
      <w:pPr>
        <w:pStyle w:val="libFootnote0"/>
        <w:rPr>
          <w:rtl/>
        </w:rPr>
      </w:pPr>
      <w:r>
        <w:rPr>
          <w:rtl/>
        </w:rPr>
        <w:t>(</w:t>
      </w:r>
      <w:r w:rsidRPr="00406B60">
        <w:rPr>
          <w:rtl/>
        </w:rPr>
        <w:t>1) النساء</w:t>
      </w:r>
      <w:r>
        <w:rPr>
          <w:rtl/>
        </w:rPr>
        <w:t xml:space="preserve">: </w:t>
      </w:r>
      <w:r w:rsidRPr="00406B60">
        <w:rPr>
          <w:rtl/>
        </w:rPr>
        <w:t xml:space="preserve">11 </w:t>
      </w:r>
      <w:r>
        <w:rPr>
          <w:rtl/>
        </w:rPr>
        <w:t>ـ</w:t>
      </w:r>
      <w:r w:rsidRPr="00406B60">
        <w:rPr>
          <w:rtl/>
        </w:rPr>
        <w:t xml:space="preserve"> 12 و</w:t>
      </w:r>
      <w:r>
        <w:rPr>
          <w:rFonts w:hint="cs"/>
          <w:rtl/>
        </w:rPr>
        <w:t xml:space="preserve"> </w:t>
      </w:r>
      <w:r w:rsidRPr="00406B60">
        <w:rPr>
          <w:rtl/>
        </w:rPr>
        <w:t>176.</w:t>
      </w:r>
    </w:p>
    <w:p w14:paraId="0059804A"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وَإِذْ أَخَذْنا مِنَ النَّبِيِّينَ مِيثاقَهُمْ وَمِنْكَ وَمِنْ نُوحٍ وَإِبْراهِيمَ وَمُوسى وَعِيسَى ابْنِ مَرْيَمَ وَأَخَذْنا مِنْهُمْ مِيثاقاً غَلِيظاً (7) لِيَسْئَلَ الصَّادِقِينَ عَنْ صِدْقِهِمْ وَأَعَدَّ لِلْكافِرِينَ عَذاباً أَلِيماً (8)</w:t>
      </w:r>
      <w:r w:rsidRPr="000B1256">
        <w:rPr>
          <w:rStyle w:val="libAlaemChar"/>
          <w:rtl/>
        </w:rPr>
        <w:t>)</w:t>
      </w:r>
    </w:p>
    <w:p w14:paraId="049B445E" w14:textId="77777777" w:rsidR="002A0DE2" w:rsidRPr="00406B60" w:rsidRDefault="002A0DE2" w:rsidP="00824906">
      <w:pPr>
        <w:pStyle w:val="libNormal"/>
        <w:rPr>
          <w:rtl/>
        </w:rPr>
      </w:pPr>
      <w:r w:rsidRPr="00406B60">
        <w:rPr>
          <w:rtl/>
        </w:rPr>
        <w:t>ثمّ عاد سبحانه في تأكيد نبوّة نبيّنا</w:t>
      </w:r>
      <w:r>
        <w:rPr>
          <w:rtl/>
        </w:rPr>
        <w:t xml:space="preserve">، </w:t>
      </w:r>
      <w:r w:rsidRPr="00406B60">
        <w:rPr>
          <w:rtl/>
        </w:rPr>
        <w:t>بذكر أخذ الميثاق منه كما أخذ من النبيّين</w:t>
      </w:r>
      <w:r>
        <w:rPr>
          <w:rtl/>
        </w:rPr>
        <w:t xml:space="preserve">، </w:t>
      </w:r>
      <w:r w:rsidRPr="00406B60">
        <w:rPr>
          <w:rtl/>
        </w:rPr>
        <w:t>فقال :</w:t>
      </w:r>
    </w:p>
    <w:p w14:paraId="539A8771" w14:textId="77777777" w:rsidR="002A0DE2" w:rsidRPr="00406B60" w:rsidRDefault="002A0DE2" w:rsidP="00824906">
      <w:pPr>
        <w:pStyle w:val="libNormal"/>
        <w:rPr>
          <w:rtl/>
        </w:rPr>
      </w:pPr>
      <w:r w:rsidRPr="000B1256">
        <w:rPr>
          <w:rStyle w:val="libAlaemChar"/>
          <w:rtl/>
        </w:rPr>
        <w:t>(</w:t>
      </w:r>
      <w:r w:rsidRPr="00824906">
        <w:rPr>
          <w:rStyle w:val="libAieChar"/>
          <w:rtl/>
        </w:rPr>
        <w:t>وَإِذْ أَخَذْنا</w:t>
      </w:r>
      <w:r w:rsidRPr="000B1256">
        <w:rPr>
          <w:rStyle w:val="libAlaemChar"/>
          <w:rtl/>
        </w:rPr>
        <w:t>)</w:t>
      </w:r>
      <w:r w:rsidRPr="00406B60">
        <w:rPr>
          <w:rtl/>
        </w:rPr>
        <w:t xml:space="preserve"> مقدّر</w:t>
      </w:r>
      <w:r>
        <w:rPr>
          <w:rtl/>
        </w:rPr>
        <w:t xml:space="preserve"> بـ: </w:t>
      </w:r>
      <w:r w:rsidRPr="00406B60">
        <w:rPr>
          <w:rtl/>
        </w:rPr>
        <w:t>اذكر</w:t>
      </w:r>
      <w:r>
        <w:rPr>
          <w:rtl/>
        </w:rPr>
        <w:t xml:space="preserve">، </w:t>
      </w:r>
      <w:r w:rsidRPr="00406B60">
        <w:rPr>
          <w:rtl/>
        </w:rPr>
        <w:t>أي</w:t>
      </w:r>
      <w:r>
        <w:rPr>
          <w:rtl/>
        </w:rPr>
        <w:t xml:space="preserve">: </w:t>
      </w:r>
      <w:r w:rsidRPr="00406B60">
        <w:rPr>
          <w:rtl/>
        </w:rPr>
        <w:t xml:space="preserve">اذكر حين أخذنا </w:t>
      </w:r>
      <w:r w:rsidRPr="000B1256">
        <w:rPr>
          <w:rStyle w:val="libAlaemChar"/>
          <w:rtl/>
        </w:rPr>
        <w:t>(</w:t>
      </w:r>
      <w:r w:rsidRPr="00824906">
        <w:rPr>
          <w:rStyle w:val="libAieChar"/>
          <w:rtl/>
        </w:rPr>
        <w:t>مِنَ النَّبِيِّينَ</w:t>
      </w:r>
      <w:r w:rsidRPr="000B1256">
        <w:rPr>
          <w:rStyle w:val="libAlaemChar"/>
          <w:rtl/>
        </w:rPr>
        <w:t>)</w:t>
      </w:r>
      <w:r w:rsidRPr="00406B60">
        <w:rPr>
          <w:rtl/>
        </w:rPr>
        <w:t xml:space="preserve"> جميعا </w:t>
      </w:r>
      <w:r w:rsidRPr="000B1256">
        <w:rPr>
          <w:rStyle w:val="libAlaemChar"/>
          <w:rtl/>
        </w:rPr>
        <w:t>(</w:t>
      </w:r>
      <w:r w:rsidRPr="00824906">
        <w:rPr>
          <w:rStyle w:val="libAieChar"/>
          <w:rtl/>
        </w:rPr>
        <w:t>مِيثاقَهُمْ</w:t>
      </w:r>
      <w:r w:rsidRPr="000B1256">
        <w:rPr>
          <w:rStyle w:val="libAlaemChar"/>
          <w:rtl/>
        </w:rPr>
        <w:t>)</w:t>
      </w:r>
      <w:r w:rsidRPr="00406B60">
        <w:rPr>
          <w:rtl/>
        </w:rPr>
        <w:t xml:space="preserve"> عهودهم</w:t>
      </w:r>
      <w:r>
        <w:rPr>
          <w:rtl/>
        </w:rPr>
        <w:t xml:space="preserve">، </w:t>
      </w:r>
      <w:r w:rsidRPr="00406B60">
        <w:rPr>
          <w:rtl/>
        </w:rPr>
        <w:t>بتبليغ الرسالة</w:t>
      </w:r>
      <w:r>
        <w:rPr>
          <w:rtl/>
        </w:rPr>
        <w:t xml:space="preserve">، </w:t>
      </w:r>
      <w:r w:rsidRPr="00406B60">
        <w:rPr>
          <w:rtl/>
        </w:rPr>
        <w:t xml:space="preserve">والدعاء إلى الدين القويم </w:t>
      </w:r>
      <w:r w:rsidRPr="000B1256">
        <w:rPr>
          <w:rStyle w:val="libAlaemChar"/>
          <w:rtl/>
        </w:rPr>
        <w:t>(</w:t>
      </w:r>
      <w:r w:rsidRPr="00824906">
        <w:rPr>
          <w:rStyle w:val="libAieChar"/>
          <w:rtl/>
        </w:rPr>
        <w:t>وَمِنْكَ</w:t>
      </w:r>
      <w:r w:rsidRPr="000B1256">
        <w:rPr>
          <w:rStyle w:val="libAlaemChar"/>
          <w:rtl/>
        </w:rPr>
        <w:t>)</w:t>
      </w:r>
      <w:r w:rsidRPr="00406B60">
        <w:rPr>
          <w:rtl/>
        </w:rPr>
        <w:t xml:space="preserve"> خصوصا </w:t>
      </w:r>
      <w:r w:rsidRPr="000B1256">
        <w:rPr>
          <w:rStyle w:val="libAlaemChar"/>
          <w:rtl/>
        </w:rPr>
        <w:t>(</w:t>
      </w:r>
      <w:r w:rsidRPr="00824906">
        <w:rPr>
          <w:rStyle w:val="libAieChar"/>
          <w:rtl/>
        </w:rPr>
        <w:t>وَمِنْ نُوحٍ وَإِبْراهِيمَ وَمُوسى وَعِيسَى ابْنِ مَرْيَمَ</w:t>
      </w:r>
      <w:r w:rsidRPr="000B1256">
        <w:rPr>
          <w:rStyle w:val="libAlaemChar"/>
          <w:rtl/>
        </w:rPr>
        <w:t>)</w:t>
      </w:r>
      <w:r w:rsidRPr="00406B60">
        <w:rPr>
          <w:rtl/>
        </w:rPr>
        <w:t xml:space="preserve"> خصّهم بالذكر</w:t>
      </w:r>
      <w:r>
        <w:rPr>
          <w:rtl/>
        </w:rPr>
        <w:t xml:space="preserve">، </w:t>
      </w:r>
      <w:r w:rsidRPr="00406B60">
        <w:rPr>
          <w:rtl/>
        </w:rPr>
        <w:t xml:space="preserve">لأنّهم مشاهير أرباب الشرائع. وقدّم نبيّنا </w:t>
      </w:r>
      <w:r w:rsidRPr="000B1256">
        <w:rPr>
          <w:rStyle w:val="libAlaemChar"/>
          <w:rtl/>
        </w:rPr>
        <w:t>صلى‌الله‌عليه‌وآله‌وسلم</w:t>
      </w:r>
      <w:r w:rsidRPr="00406B60">
        <w:rPr>
          <w:rtl/>
        </w:rPr>
        <w:t xml:space="preserve"> تعظيما له. وقدّم عليه نوح في قوله تعالى</w:t>
      </w:r>
      <w:r>
        <w:rPr>
          <w:rtl/>
        </w:rPr>
        <w:t xml:space="preserve">: </w:t>
      </w:r>
      <w:r w:rsidRPr="000B1256">
        <w:rPr>
          <w:rStyle w:val="libAlaemChar"/>
          <w:rtl/>
        </w:rPr>
        <w:t>(</w:t>
      </w:r>
      <w:r w:rsidRPr="00824906">
        <w:rPr>
          <w:rStyle w:val="libAieChar"/>
          <w:rtl/>
        </w:rPr>
        <w:t>شَرَعَ لَكُمْ مِنَ الدِّينِ ما وَصَّى بِهِ نُوحاً وَالَّذِي أَوْحَيْنا إِلَيْكَ</w:t>
      </w:r>
      <w:r w:rsidRPr="000B1256">
        <w:rPr>
          <w:rStyle w:val="libAlaemChar"/>
          <w:rtl/>
        </w:rPr>
        <w:t>)</w:t>
      </w:r>
      <w:r w:rsidRPr="00406B60">
        <w:rPr>
          <w:rtl/>
        </w:rPr>
        <w:t xml:space="preserve"> </w:t>
      </w:r>
      <w:r w:rsidRPr="00DB1CAE">
        <w:rPr>
          <w:rStyle w:val="libFootnotenumChar"/>
          <w:rtl/>
        </w:rPr>
        <w:t>(1)</w:t>
      </w:r>
      <w:r w:rsidRPr="00406B60">
        <w:rPr>
          <w:rtl/>
        </w:rPr>
        <w:t xml:space="preserve"> لأنّ مورد هذه الآية على طريقة خلاف تلك</w:t>
      </w:r>
      <w:r>
        <w:rPr>
          <w:rtl/>
        </w:rPr>
        <w:t xml:space="preserve">، </w:t>
      </w:r>
      <w:r w:rsidRPr="00406B60">
        <w:rPr>
          <w:rtl/>
        </w:rPr>
        <w:t>وذلك أنّ الله تعالى إنّما أوردها لوصف دين الإسلام بالأصالة والاستقامة. فكأنّه قال</w:t>
      </w:r>
      <w:r>
        <w:rPr>
          <w:rtl/>
        </w:rPr>
        <w:t xml:space="preserve">: </w:t>
      </w:r>
      <w:r w:rsidRPr="00406B60">
        <w:rPr>
          <w:rtl/>
        </w:rPr>
        <w:t>شرع لكم الدين الأصيل الّذي بعث عليه نوح في العهد القديم</w:t>
      </w:r>
      <w:r>
        <w:rPr>
          <w:rtl/>
        </w:rPr>
        <w:t xml:space="preserve">، </w:t>
      </w:r>
      <w:r w:rsidRPr="00406B60">
        <w:rPr>
          <w:rtl/>
        </w:rPr>
        <w:t xml:space="preserve">وبعث عليه محمّد </w:t>
      </w:r>
      <w:r w:rsidRPr="000B1256">
        <w:rPr>
          <w:rStyle w:val="libAlaemChar"/>
          <w:rtl/>
        </w:rPr>
        <w:t>صلى‌الله‌عليه‌وآله‌وسلم</w:t>
      </w:r>
      <w:r w:rsidRPr="00406B60">
        <w:rPr>
          <w:rtl/>
        </w:rPr>
        <w:t xml:space="preserve"> خاتم النبيّين في العهد الحديث</w:t>
      </w:r>
      <w:r>
        <w:rPr>
          <w:rtl/>
        </w:rPr>
        <w:t xml:space="preserve">، </w:t>
      </w:r>
      <w:r w:rsidRPr="00406B60">
        <w:rPr>
          <w:rtl/>
        </w:rPr>
        <w:t>وبعث عليه من توسّط بينهما من الأنبياء المشاهير.</w:t>
      </w:r>
    </w:p>
    <w:p w14:paraId="6A4AD23A" w14:textId="77777777" w:rsidR="002A0DE2" w:rsidRPr="00406B60" w:rsidRDefault="002A0DE2" w:rsidP="00824906">
      <w:pPr>
        <w:pStyle w:val="libNormal"/>
        <w:rPr>
          <w:rtl/>
        </w:rPr>
      </w:pPr>
      <w:r w:rsidRPr="000B1256">
        <w:rPr>
          <w:rStyle w:val="libAlaemChar"/>
          <w:rtl/>
        </w:rPr>
        <w:t>(</w:t>
      </w:r>
      <w:r w:rsidRPr="00824906">
        <w:rPr>
          <w:rStyle w:val="libAieChar"/>
          <w:rtl/>
        </w:rPr>
        <w:t>وَأَخَذْنا مِنْهُمْ مِيثاقاً غَلِيظاً</w:t>
      </w:r>
      <w:r w:rsidRPr="000B1256">
        <w:rPr>
          <w:rStyle w:val="libAlaemChar"/>
          <w:rtl/>
        </w:rPr>
        <w:t>)</w:t>
      </w:r>
      <w:r w:rsidRPr="00406B60">
        <w:rPr>
          <w:rtl/>
        </w:rPr>
        <w:t xml:space="preserve"> عظيم الشأن</w:t>
      </w:r>
      <w:r>
        <w:rPr>
          <w:rtl/>
        </w:rPr>
        <w:t xml:space="preserve">، </w:t>
      </w:r>
      <w:r w:rsidRPr="00406B60">
        <w:rPr>
          <w:rtl/>
        </w:rPr>
        <w:t>فإنّ الغلظ استعارة من وصف الأجرام. والمراد عظم الميثاق</w:t>
      </w:r>
      <w:r>
        <w:rPr>
          <w:rtl/>
        </w:rPr>
        <w:t xml:space="preserve">، </w:t>
      </w:r>
      <w:r w:rsidRPr="00406B60">
        <w:rPr>
          <w:rtl/>
        </w:rPr>
        <w:t>وجلالة شأنه في بابه. وقيل</w:t>
      </w:r>
      <w:r>
        <w:rPr>
          <w:rtl/>
        </w:rPr>
        <w:t xml:space="preserve">: </w:t>
      </w:r>
      <w:r w:rsidRPr="00406B60">
        <w:rPr>
          <w:rtl/>
        </w:rPr>
        <w:t>الميثاق الغليظ اليمين بالله على الوفاء بما حملوا. وتكرير الميثاق لبيان هذا الوصف.</w:t>
      </w:r>
    </w:p>
    <w:p w14:paraId="536FDC67" w14:textId="77777777" w:rsidR="002A0DE2" w:rsidRPr="00406B60" w:rsidRDefault="002A0DE2" w:rsidP="00824906">
      <w:pPr>
        <w:pStyle w:val="libNormal"/>
        <w:rPr>
          <w:rtl/>
        </w:rPr>
      </w:pPr>
      <w:r w:rsidRPr="00406B60">
        <w:rPr>
          <w:rtl/>
        </w:rPr>
        <w:t xml:space="preserve">وإنّما فعلنا ذلك </w:t>
      </w:r>
      <w:r w:rsidRPr="000B1256">
        <w:rPr>
          <w:rStyle w:val="libAlaemChar"/>
          <w:rtl/>
        </w:rPr>
        <w:t>(</w:t>
      </w:r>
      <w:r w:rsidRPr="00824906">
        <w:rPr>
          <w:rStyle w:val="libAieChar"/>
          <w:rtl/>
        </w:rPr>
        <w:t>لِيَسْئَلَ الصَّادِقِينَ عَنْ صِدْقِهِمْ</w:t>
      </w:r>
      <w:r w:rsidRPr="000B1256">
        <w:rPr>
          <w:rStyle w:val="libAlaemChar"/>
          <w:rtl/>
        </w:rPr>
        <w:t>)</w:t>
      </w:r>
      <w:r w:rsidRPr="00406B60">
        <w:rPr>
          <w:rtl/>
        </w:rPr>
        <w:t xml:space="preserve"> عمّا قالوه لقومهم.</w:t>
      </w:r>
    </w:p>
    <w:p w14:paraId="05673363" w14:textId="77777777" w:rsidR="002A0DE2" w:rsidRPr="00406B60" w:rsidRDefault="002A0DE2" w:rsidP="002F70F0">
      <w:pPr>
        <w:pStyle w:val="libLine"/>
        <w:rPr>
          <w:rtl/>
        </w:rPr>
      </w:pPr>
      <w:r w:rsidRPr="00406B60">
        <w:rPr>
          <w:rtl/>
        </w:rPr>
        <w:t>__________________</w:t>
      </w:r>
    </w:p>
    <w:p w14:paraId="632B19E1" w14:textId="77777777" w:rsidR="002A0DE2" w:rsidRPr="00406B60" w:rsidRDefault="002A0DE2" w:rsidP="00A95425">
      <w:pPr>
        <w:pStyle w:val="libFootnote0"/>
        <w:rPr>
          <w:rtl/>
        </w:rPr>
      </w:pPr>
      <w:r>
        <w:rPr>
          <w:rtl/>
        </w:rPr>
        <w:t>(</w:t>
      </w:r>
      <w:r w:rsidRPr="00406B60">
        <w:rPr>
          <w:rtl/>
        </w:rPr>
        <w:t>1) الشورى</w:t>
      </w:r>
      <w:r>
        <w:rPr>
          <w:rtl/>
        </w:rPr>
        <w:t xml:space="preserve">: </w:t>
      </w:r>
      <w:r w:rsidRPr="00406B60">
        <w:rPr>
          <w:rtl/>
        </w:rPr>
        <w:t>13.</w:t>
      </w:r>
    </w:p>
    <w:p w14:paraId="078CC06E" w14:textId="77777777" w:rsidR="002A0DE2" w:rsidRPr="00406B60" w:rsidRDefault="002A0DE2" w:rsidP="00824906">
      <w:pPr>
        <w:pStyle w:val="libNormal"/>
        <w:rPr>
          <w:rtl/>
        </w:rPr>
      </w:pPr>
      <w:r>
        <w:rPr>
          <w:rtl/>
        </w:rPr>
        <w:br w:type="page"/>
      </w:r>
      <w:r w:rsidRPr="00406B60">
        <w:rPr>
          <w:rtl/>
        </w:rPr>
        <w:lastRenderedPageBreak/>
        <w:t>أو تصديقهم إيّاهم تبكيتا لهم</w:t>
      </w:r>
      <w:r>
        <w:rPr>
          <w:rtl/>
        </w:rPr>
        <w:t xml:space="preserve">، </w:t>
      </w:r>
      <w:r w:rsidRPr="00406B60">
        <w:rPr>
          <w:rtl/>
        </w:rPr>
        <w:t>كقوله تعالى</w:t>
      </w:r>
      <w:r>
        <w:rPr>
          <w:rtl/>
        </w:rPr>
        <w:t xml:space="preserve">: </w:t>
      </w:r>
      <w:r w:rsidRPr="000B1256">
        <w:rPr>
          <w:rStyle w:val="libAlaemChar"/>
          <w:rtl/>
        </w:rPr>
        <w:t>(</w:t>
      </w:r>
      <w:r w:rsidRPr="00824906">
        <w:rPr>
          <w:rStyle w:val="libAieChar"/>
          <w:rtl/>
        </w:rPr>
        <w:t>أَأَنْتَ قُلْتَ لِلنَّاسِ اتَّخِذُونِي وَأُمِّي إِلهَيْنِ مِنْ دُونِ اللهِ</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أو ليسأل المصدّقين للأنبياء عن تصديقهم</w:t>
      </w:r>
      <w:r>
        <w:rPr>
          <w:rtl/>
        </w:rPr>
        <w:t xml:space="preserve">، </w:t>
      </w:r>
      <w:r w:rsidRPr="00406B60">
        <w:rPr>
          <w:rtl/>
        </w:rPr>
        <w:t>فإنّ مصدّق الصادق صادق. أو المؤمنين الّذين صدقوا عهدهم حين أشهدهم على أنفسهم عن صدقهم عهدهم وشهادتهم</w:t>
      </w:r>
      <w:r>
        <w:rPr>
          <w:rtl/>
        </w:rPr>
        <w:t xml:space="preserve">، </w:t>
      </w:r>
      <w:r w:rsidRPr="00406B60">
        <w:rPr>
          <w:rtl/>
        </w:rPr>
        <w:t>فيشهد لهم الأنبياء بأنّهم صدقوا عهدهم وشهادتهم.</w:t>
      </w:r>
    </w:p>
    <w:p w14:paraId="3DBF00D2" w14:textId="77777777" w:rsidR="002A0DE2" w:rsidRPr="00406B60" w:rsidRDefault="002A0DE2" w:rsidP="00824906">
      <w:pPr>
        <w:pStyle w:val="libNormal"/>
        <w:rPr>
          <w:rtl/>
        </w:rPr>
      </w:pPr>
      <w:r w:rsidRPr="000B1256">
        <w:rPr>
          <w:rStyle w:val="libAlaemChar"/>
          <w:rtl/>
        </w:rPr>
        <w:t>(</w:t>
      </w:r>
      <w:r w:rsidRPr="00824906">
        <w:rPr>
          <w:rStyle w:val="libAieChar"/>
          <w:rtl/>
        </w:rPr>
        <w:t>وَأَعَدَّ لِلْكافِرِينَ عَذاباً أَلِيماً</w:t>
      </w:r>
      <w:r w:rsidRPr="000B1256">
        <w:rPr>
          <w:rStyle w:val="libAlaemChar"/>
          <w:rtl/>
        </w:rPr>
        <w:t>)</w:t>
      </w:r>
      <w:r w:rsidRPr="00406B60">
        <w:rPr>
          <w:rtl/>
        </w:rPr>
        <w:t xml:space="preserve"> عطف على «أخذنا» لأنّ المعنى</w:t>
      </w:r>
      <w:r>
        <w:rPr>
          <w:rtl/>
        </w:rPr>
        <w:t xml:space="preserve">: </w:t>
      </w:r>
      <w:r w:rsidRPr="00406B60">
        <w:rPr>
          <w:rtl/>
        </w:rPr>
        <w:t>أنّ الله أكّد على الأنبياء الدعوة إلى دينه لأجل إثابة المؤمنين. أو على ما دلّ عليه «ليسأل»</w:t>
      </w:r>
      <w:r>
        <w:rPr>
          <w:rtl/>
        </w:rPr>
        <w:t>.</w:t>
      </w:r>
      <w:r>
        <w:rPr>
          <w:rFonts w:hint="cs"/>
          <w:rtl/>
        </w:rPr>
        <w:t xml:space="preserve"> </w:t>
      </w:r>
      <w:r w:rsidRPr="00406B60">
        <w:rPr>
          <w:rtl/>
        </w:rPr>
        <w:t>كأنّه قال</w:t>
      </w:r>
      <w:r>
        <w:rPr>
          <w:rtl/>
        </w:rPr>
        <w:t xml:space="preserve">: </w:t>
      </w:r>
      <w:r w:rsidRPr="00406B60">
        <w:rPr>
          <w:rtl/>
        </w:rPr>
        <w:t>فأثاب المؤمنين</w:t>
      </w:r>
      <w:r>
        <w:rPr>
          <w:rtl/>
        </w:rPr>
        <w:t xml:space="preserve">، </w:t>
      </w:r>
      <w:r w:rsidRPr="00406B60">
        <w:rPr>
          <w:rtl/>
        </w:rPr>
        <w:t>وأعدّ للكافرين عذابا أليما.</w:t>
      </w:r>
    </w:p>
    <w:p w14:paraId="638F4F5B"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الَّذِينَ آمَنُوا اذْكُرُوا نِعْمَةَ اللهِ عَلَيْكُمْ إِذْ جاءَتْكُمْ جُنُودٌ فَأَرْسَلْنا عَلَيْهِمْ رِيحاً وَجُنُوداً لَمْ تَرَوْها وَكانَ اللهُ بِما تَعْمَلُونَ بَصِيراً (9)</w:t>
      </w:r>
      <w:r w:rsidRPr="000B1256">
        <w:rPr>
          <w:rStyle w:val="libAlaemChar"/>
          <w:rtl/>
        </w:rPr>
        <w:t>)</w:t>
      </w:r>
    </w:p>
    <w:p w14:paraId="0BE43273" w14:textId="77777777" w:rsidR="002A0DE2" w:rsidRPr="00406B60" w:rsidRDefault="002A0DE2" w:rsidP="00824906">
      <w:pPr>
        <w:pStyle w:val="libNormal"/>
        <w:rPr>
          <w:rtl/>
        </w:rPr>
      </w:pPr>
      <w:r w:rsidRPr="00406B60">
        <w:rPr>
          <w:rtl/>
        </w:rPr>
        <w:t>ول</w:t>
      </w:r>
      <w:r>
        <w:rPr>
          <w:rFonts w:hint="cs"/>
          <w:rtl/>
        </w:rPr>
        <w:t>ـ</w:t>
      </w:r>
      <w:r w:rsidRPr="00406B60">
        <w:rPr>
          <w:rtl/>
        </w:rPr>
        <w:t xml:space="preserve">مّا بيّن سبحانه تأكيد نبوّة نبيّنا </w:t>
      </w:r>
      <w:r w:rsidRPr="000B1256">
        <w:rPr>
          <w:rStyle w:val="libAlaemChar"/>
          <w:rtl/>
        </w:rPr>
        <w:t>صلى‌الله‌عليه‌وآله‌وسلم</w:t>
      </w:r>
      <w:r w:rsidRPr="00406B60">
        <w:rPr>
          <w:rtl/>
        </w:rPr>
        <w:t xml:space="preserve"> بذكر ما أخذ على النبيّين من الميثاق</w:t>
      </w:r>
      <w:r>
        <w:rPr>
          <w:rtl/>
        </w:rPr>
        <w:t xml:space="preserve">، </w:t>
      </w:r>
      <w:r w:rsidRPr="00406B60">
        <w:rPr>
          <w:rtl/>
        </w:rPr>
        <w:t>عقّب ذلك ببيان آياته ومعجزاته يوم الأحزاب</w:t>
      </w:r>
      <w:r>
        <w:rPr>
          <w:rtl/>
        </w:rPr>
        <w:t xml:space="preserve">، </w:t>
      </w:r>
      <w:r w:rsidRPr="00406B60">
        <w:rPr>
          <w:rtl/>
        </w:rPr>
        <w:t>وذكر ما أنعم عليه وعلى المؤمنين من النصر</w:t>
      </w:r>
      <w:r>
        <w:rPr>
          <w:rtl/>
        </w:rPr>
        <w:t xml:space="preserve">، </w:t>
      </w:r>
      <w:r w:rsidRPr="00406B60">
        <w:rPr>
          <w:rtl/>
        </w:rPr>
        <w:t>مع ما أعدّ لهم من الثواب</w:t>
      </w:r>
      <w:r>
        <w:rPr>
          <w:rtl/>
        </w:rPr>
        <w:t xml:space="preserve">، </w:t>
      </w:r>
      <w:r w:rsidRPr="00406B60">
        <w:rPr>
          <w:rtl/>
        </w:rPr>
        <w:t>وما فعل بالكفرة من التذليل والإخزاء</w:t>
      </w:r>
      <w:r>
        <w:rPr>
          <w:rtl/>
        </w:rPr>
        <w:t xml:space="preserve">، </w:t>
      </w:r>
      <w:r w:rsidRPr="00406B60">
        <w:rPr>
          <w:rtl/>
        </w:rPr>
        <w:t>مع ما أوعدهم من العذاب</w:t>
      </w:r>
      <w:r>
        <w:rPr>
          <w:rtl/>
        </w:rPr>
        <w:t xml:space="preserve">، </w:t>
      </w:r>
      <w:r w:rsidRPr="00406B60">
        <w:rPr>
          <w:rtl/>
        </w:rPr>
        <w:t>فقال :</w:t>
      </w:r>
    </w:p>
    <w:p w14:paraId="4C7017D4"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الَّذِينَ آمَنُوا اذْكُرُوا نِعْمَةَ اللهِ عَلَيْكُمْ</w:t>
      </w:r>
      <w:r w:rsidRPr="000B1256">
        <w:rPr>
          <w:rStyle w:val="libAlaemChar"/>
          <w:rtl/>
        </w:rPr>
        <w:t>)</w:t>
      </w:r>
      <w:r w:rsidRPr="00406B60">
        <w:rPr>
          <w:rtl/>
        </w:rPr>
        <w:t xml:space="preserve"> ما أنعم الله به عليكم يوم الأحزاب</w:t>
      </w:r>
      <w:r>
        <w:rPr>
          <w:rtl/>
        </w:rPr>
        <w:t xml:space="preserve">، </w:t>
      </w:r>
      <w:r w:rsidRPr="00406B60">
        <w:rPr>
          <w:rtl/>
        </w:rPr>
        <w:t xml:space="preserve">وهو يوم الخندق </w:t>
      </w:r>
      <w:r w:rsidRPr="000B1256">
        <w:rPr>
          <w:rStyle w:val="libAlaemChar"/>
          <w:rtl/>
        </w:rPr>
        <w:t>(</w:t>
      </w:r>
      <w:r w:rsidRPr="00824906">
        <w:rPr>
          <w:rStyle w:val="libAieChar"/>
          <w:rtl/>
        </w:rPr>
        <w:t>إِذْ جاءَتْكُمْ جُنُودٌ</w:t>
      </w:r>
      <w:r w:rsidRPr="000B1256">
        <w:rPr>
          <w:rStyle w:val="libAlaemChar"/>
          <w:rtl/>
        </w:rPr>
        <w:t>)</w:t>
      </w:r>
      <w:r w:rsidRPr="00406B60">
        <w:rPr>
          <w:rtl/>
        </w:rPr>
        <w:t xml:space="preserve"> وهم</w:t>
      </w:r>
      <w:r>
        <w:rPr>
          <w:rtl/>
        </w:rPr>
        <w:t xml:space="preserve">: </w:t>
      </w:r>
      <w:r w:rsidRPr="00406B60">
        <w:rPr>
          <w:rtl/>
        </w:rPr>
        <w:t>قريش</w:t>
      </w:r>
      <w:r>
        <w:rPr>
          <w:rtl/>
        </w:rPr>
        <w:t xml:space="preserve">، </w:t>
      </w:r>
      <w:r w:rsidRPr="00406B60">
        <w:rPr>
          <w:rtl/>
        </w:rPr>
        <w:t>وغطفان</w:t>
      </w:r>
      <w:r>
        <w:rPr>
          <w:rtl/>
        </w:rPr>
        <w:t xml:space="preserve">، </w:t>
      </w:r>
      <w:r w:rsidRPr="00406B60">
        <w:rPr>
          <w:rtl/>
        </w:rPr>
        <w:t xml:space="preserve">ويهود قريظة والنظير. وكانوا زهاء اثني عشر ألفا. </w:t>
      </w:r>
      <w:r w:rsidRPr="000B1256">
        <w:rPr>
          <w:rStyle w:val="libAlaemChar"/>
          <w:rtl/>
        </w:rPr>
        <w:t>(</w:t>
      </w:r>
      <w:r w:rsidRPr="00824906">
        <w:rPr>
          <w:rStyle w:val="libAieChar"/>
          <w:rtl/>
        </w:rPr>
        <w:t>فَأَرْسَلْنا عَلَيْهِمْ رِيحاً</w:t>
      </w:r>
      <w:r w:rsidRPr="000B1256">
        <w:rPr>
          <w:rStyle w:val="libAlaemChar"/>
          <w:rtl/>
        </w:rPr>
        <w:t>)</w:t>
      </w:r>
      <w:r w:rsidRPr="00406B60">
        <w:rPr>
          <w:rtl/>
        </w:rPr>
        <w:t xml:space="preserve"> الصبا باردة في ليلة شاتية</w:t>
      </w:r>
      <w:r>
        <w:rPr>
          <w:rtl/>
        </w:rPr>
        <w:t xml:space="preserve">، </w:t>
      </w:r>
      <w:r w:rsidRPr="00406B60">
        <w:rPr>
          <w:rtl/>
        </w:rPr>
        <w:t xml:space="preserve">فأخصرتهم </w:t>
      </w:r>
      <w:r w:rsidRPr="00DB1CAE">
        <w:rPr>
          <w:rStyle w:val="libFootnotenumChar"/>
          <w:rtl/>
        </w:rPr>
        <w:t>(2)</w:t>
      </w:r>
      <w:r>
        <w:rPr>
          <w:rtl/>
        </w:rPr>
        <w:t xml:space="preserve">، </w:t>
      </w:r>
      <w:r w:rsidRPr="00406B60">
        <w:rPr>
          <w:rtl/>
        </w:rPr>
        <w:t>وسفّت التراب في وجوههم</w:t>
      </w:r>
      <w:r>
        <w:rPr>
          <w:rtl/>
        </w:rPr>
        <w:t xml:space="preserve">، </w:t>
      </w:r>
      <w:r w:rsidRPr="00406B60">
        <w:rPr>
          <w:rtl/>
        </w:rPr>
        <w:t>كما</w:t>
      </w:r>
      <w:r>
        <w:rPr>
          <w:rFonts w:hint="cs"/>
          <w:rtl/>
        </w:rPr>
        <w:t xml:space="preserve"> </w:t>
      </w:r>
      <w:r w:rsidRPr="00406B60">
        <w:rPr>
          <w:rtl/>
        </w:rPr>
        <w:t xml:space="preserve">قال النبيّ </w:t>
      </w:r>
      <w:r w:rsidRPr="000B1256">
        <w:rPr>
          <w:rStyle w:val="libAlaemChar"/>
          <w:rtl/>
        </w:rPr>
        <w:t>صلى‌الله‌عليه‌وآله‌وسلم</w:t>
      </w:r>
      <w:r w:rsidRPr="00406B60">
        <w:rPr>
          <w:rtl/>
        </w:rPr>
        <w:t xml:space="preserve"> :</w:t>
      </w:r>
    </w:p>
    <w:p w14:paraId="034F06BF" w14:textId="77777777" w:rsidR="002A0DE2" w:rsidRPr="00406B60" w:rsidRDefault="002A0DE2" w:rsidP="002F70F0">
      <w:pPr>
        <w:pStyle w:val="libLine"/>
        <w:rPr>
          <w:rtl/>
        </w:rPr>
      </w:pPr>
      <w:r w:rsidRPr="00406B60">
        <w:rPr>
          <w:rtl/>
        </w:rPr>
        <w:t>__________________</w:t>
      </w:r>
    </w:p>
    <w:p w14:paraId="09C281FD" w14:textId="77777777" w:rsidR="002A0DE2" w:rsidRPr="00406B60" w:rsidRDefault="002A0DE2" w:rsidP="00A95425">
      <w:pPr>
        <w:pStyle w:val="libFootnote0"/>
        <w:rPr>
          <w:rtl/>
        </w:rPr>
      </w:pPr>
      <w:r>
        <w:rPr>
          <w:rtl/>
        </w:rPr>
        <w:t>(</w:t>
      </w:r>
      <w:r w:rsidRPr="00406B60">
        <w:rPr>
          <w:rtl/>
        </w:rPr>
        <w:t>1) المائدة</w:t>
      </w:r>
      <w:r>
        <w:rPr>
          <w:rtl/>
        </w:rPr>
        <w:t xml:space="preserve">: </w:t>
      </w:r>
      <w:r w:rsidRPr="00406B60">
        <w:rPr>
          <w:rtl/>
        </w:rPr>
        <w:t>116.</w:t>
      </w:r>
    </w:p>
    <w:p w14:paraId="06018E06" w14:textId="77777777" w:rsidR="002A0DE2" w:rsidRPr="00406B60" w:rsidRDefault="002A0DE2" w:rsidP="00A95425">
      <w:pPr>
        <w:pStyle w:val="libFootnote0"/>
        <w:rPr>
          <w:rtl/>
        </w:rPr>
      </w:pPr>
      <w:r>
        <w:rPr>
          <w:rtl/>
        </w:rPr>
        <w:t>(</w:t>
      </w:r>
      <w:r w:rsidRPr="00406B60">
        <w:rPr>
          <w:rtl/>
        </w:rPr>
        <w:t>2) فأخصرتهم أي</w:t>
      </w:r>
      <w:r>
        <w:rPr>
          <w:rtl/>
        </w:rPr>
        <w:t xml:space="preserve">: </w:t>
      </w:r>
      <w:r w:rsidRPr="00406B60">
        <w:rPr>
          <w:rtl/>
        </w:rPr>
        <w:t>أوقعتهم في الخصر</w:t>
      </w:r>
      <w:r>
        <w:rPr>
          <w:rtl/>
        </w:rPr>
        <w:t xml:space="preserve">، </w:t>
      </w:r>
      <w:r w:rsidRPr="00406B60">
        <w:rPr>
          <w:rtl/>
        </w:rPr>
        <w:t>وهو البرد. وسفّت التراب أي</w:t>
      </w:r>
      <w:r>
        <w:rPr>
          <w:rtl/>
        </w:rPr>
        <w:t xml:space="preserve">: </w:t>
      </w:r>
      <w:r w:rsidRPr="00406B60">
        <w:rPr>
          <w:rtl/>
        </w:rPr>
        <w:t>طيّرته.</w:t>
      </w:r>
    </w:p>
    <w:p w14:paraId="04B22EC0" w14:textId="77777777" w:rsidR="002A0DE2" w:rsidRPr="00406B60" w:rsidRDefault="002A0DE2" w:rsidP="008F2859">
      <w:pPr>
        <w:pStyle w:val="libNormal0"/>
        <w:ind w:left="289"/>
        <w:rPr>
          <w:rtl/>
        </w:rPr>
      </w:pPr>
      <w:r>
        <w:rPr>
          <w:rtl/>
        </w:rPr>
        <w:br w:type="page"/>
      </w:r>
      <w:r w:rsidRPr="00406B60">
        <w:rPr>
          <w:rtl/>
        </w:rPr>
        <w:lastRenderedPageBreak/>
        <w:t>«نصرت بالصبا</w:t>
      </w:r>
      <w:r>
        <w:rPr>
          <w:rtl/>
        </w:rPr>
        <w:t xml:space="preserve">، </w:t>
      </w:r>
      <w:r w:rsidRPr="00406B60">
        <w:rPr>
          <w:rtl/>
        </w:rPr>
        <w:t>وأهلكت عاد بالدبور»</w:t>
      </w:r>
      <w:r>
        <w:rPr>
          <w:rtl/>
        </w:rPr>
        <w:t>.</w:t>
      </w:r>
    </w:p>
    <w:p w14:paraId="42B83745" w14:textId="77777777" w:rsidR="002A0DE2" w:rsidRPr="00406B60" w:rsidRDefault="002A0DE2" w:rsidP="00824906">
      <w:pPr>
        <w:pStyle w:val="libNormal"/>
        <w:rPr>
          <w:rtl/>
        </w:rPr>
      </w:pPr>
      <w:r w:rsidRPr="000B1256">
        <w:rPr>
          <w:rStyle w:val="libAlaemChar"/>
          <w:rtl/>
        </w:rPr>
        <w:t>(</w:t>
      </w:r>
      <w:r w:rsidRPr="00824906">
        <w:rPr>
          <w:rStyle w:val="libAieChar"/>
          <w:rtl/>
        </w:rPr>
        <w:t>وَجُنُوداً لَمْ تَرَوْها</w:t>
      </w:r>
      <w:r w:rsidRPr="000B1256">
        <w:rPr>
          <w:rStyle w:val="libAlaemChar"/>
          <w:rtl/>
        </w:rPr>
        <w:t>)</w:t>
      </w:r>
      <w:r w:rsidRPr="00406B60">
        <w:rPr>
          <w:rtl/>
        </w:rPr>
        <w:t xml:space="preserve"> هم الملائكة</w:t>
      </w:r>
      <w:r>
        <w:rPr>
          <w:rtl/>
        </w:rPr>
        <w:t xml:space="preserve">، </w:t>
      </w:r>
      <w:r w:rsidRPr="00406B60">
        <w:rPr>
          <w:rtl/>
        </w:rPr>
        <w:t>وكانوا ألفا. بعث الله عليهم ريحا باردة</w:t>
      </w:r>
      <w:r>
        <w:rPr>
          <w:rtl/>
        </w:rPr>
        <w:t xml:space="preserve">، </w:t>
      </w:r>
      <w:r w:rsidRPr="00406B60">
        <w:rPr>
          <w:rtl/>
        </w:rPr>
        <w:t>فقلعت أوتادهم</w:t>
      </w:r>
      <w:r>
        <w:rPr>
          <w:rtl/>
        </w:rPr>
        <w:t xml:space="preserve">، </w:t>
      </w:r>
      <w:r w:rsidRPr="00406B60">
        <w:rPr>
          <w:rtl/>
        </w:rPr>
        <w:t>وقطعت أطنابهم</w:t>
      </w:r>
      <w:r>
        <w:rPr>
          <w:rtl/>
        </w:rPr>
        <w:t xml:space="preserve">، </w:t>
      </w:r>
      <w:r w:rsidRPr="00406B60">
        <w:rPr>
          <w:rtl/>
        </w:rPr>
        <w:t>ونزعت فساطيطهم</w:t>
      </w:r>
      <w:r>
        <w:rPr>
          <w:rtl/>
        </w:rPr>
        <w:t xml:space="preserve">، </w:t>
      </w:r>
      <w:r w:rsidRPr="00406B60">
        <w:rPr>
          <w:rtl/>
        </w:rPr>
        <w:t>وأطفأت نيرانهم</w:t>
      </w:r>
      <w:r>
        <w:rPr>
          <w:rtl/>
        </w:rPr>
        <w:t xml:space="preserve">، </w:t>
      </w:r>
      <w:r w:rsidRPr="00406B60">
        <w:rPr>
          <w:rtl/>
        </w:rPr>
        <w:t xml:space="preserve">وكبّت </w:t>
      </w:r>
      <w:r w:rsidRPr="00DB1CAE">
        <w:rPr>
          <w:rStyle w:val="libFootnotenumChar"/>
          <w:rtl/>
        </w:rPr>
        <w:t>(1)</w:t>
      </w:r>
      <w:r w:rsidRPr="00406B60">
        <w:rPr>
          <w:rtl/>
        </w:rPr>
        <w:t xml:space="preserve"> قدورهم</w:t>
      </w:r>
      <w:r>
        <w:rPr>
          <w:rtl/>
        </w:rPr>
        <w:t xml:space="preserve">، </w:t>
      </w:r>
      <w:r w:rsidRPr="00406B60">
        <w:rPr>
          <w:rtl/>
        </w:rPr>
        <w:t>فماجت الخيل بعضها في بعض</w:t>
      </w:r>
      <w:r>
        <w:rPr>
          <w:rtl/>
        </w:rPr>
        <w:t xml:space="preserve">، </w:t>
      </w:r>
      <w:r w:rsidRPr="00406B60">
        <w:rPr>
          <w:rtl/>
        </w:rPr>
        <w:t>وكبّرت الملائكة في جوانب العسكر. فقال طليحة بن خويلد الأسدي</w:t>
      </w:r>
      <w:r>
        <w:rPr>
          <w:rtl/>
        </w:rPr>
        <w:t xml:space="preserve">: </w:t>
      </w:r>
      <w:r w:rsidRPr="00406B60">
        <w:rPr>
          <w:rtl/>
        </w:rPr>
        <w:t>أمّا محمد فقد بدأكم بالسحر</w:t>
      </w:r>
      <w:r>
        <w:rPr>
          <w:rtl/>
        </w:rPr>
        <w:t xml:space="preserve">، </w:t>
      </w:r>
      <w:r w:rsidRPr="00406B60">
        <w:rPr>
          <w:rtl/>
        </w:rPr>
        <w:t xml:space="preserve">فالنجاء </w:t>
      </w:r>
      <w:r w:rsidRPr="00DB1CAE">
        <w:rPr>
          <w:rStyle w:val="libFootnotenumChar"/>
          <w:rtl/>
        </w:rPr>
        <w:t>(2)</w:t>
      </w:r>
      <w:r w:rsidRPr="00406B60">
        <w:rPr>
          <w:rtl/>
        </w:rPr>
        <w:t xml:space="preserve"> النجاء. فانهزموا من غير قتال.</w:t>
      </w:r>
    </w:p>
    <w:p w14:paraId="302D3BDB" w14:textId="77777777" w:rsidR="002A0DE2" w:rsidRPr="00406B60" w:rsidRDefault="002A0DE2" w:rsidP="00824906">
      <w:pPr>
        <w:pStyle w:val="libNormal"/>
        <w:rPr>
          <w:rtl/>
        </w:rPr>
      </w:pPr>
      <w:r w:rsidRPr="000B1256">
        <w:rPr>
          <w:rStyle w:val="libAlaemChar"/>
          <w:rtl/>
        </w:rPr>
        <w:t>(</w:t>
      </w:r>
      <w:r w:rsidRPr="00824906">
        <w:rPr>
          <w:rStyle w:val="libAieChar"/>
          <w:rtl/>
        </w:rPr>
        <w:t>وَكانَ اللهُ بِما تَعْمَلُونَ</w:t>
      </w:r>
      <w:r w:rsidRPr="000B1256">
        <w:rPr>
          <w:rStyle w:val="libAlaemChar"/>
          <w:rtl/>
        </w:rPr>
        <w:t>)</w:t>
      </w:r>
      <w:r w:rsidRPr="00406B60">
        <w:rPr>
          <w:rtl/>
        </w:rPr>
        <w:t xml:space="preserve"> من حفر الخندق. وقرأ البصريّان بالياء</w:t>
      </w:r>
      <w:r>
        <w:rPr>
          <w:rtl/>
        </w:rPr>
        <w:t xml:space="preserve">، </w:t>
      </w:r>
      <w:r w:rsidRPr="00406B60">
        <w:rPr>
          <w:rtl/>
        </w:rPr>
        <w:t>أي</w:t>
      </w:r>
      <w:r>
        <w:rPr>
          <w:rtl/>
        </w:rPr>
        <w:t xml:space="preserve">: </w:t>
      </w:r>
      <w:r w:rsidRPr="00406B60">
        <w:rPr>
          <w:rtl/>
        </w:rPr>
        <w:t>بما يعمل المشركون</w:t>
      </w:r>
      <w:r>
        <w:rPr>
          <w:rtl/>
        </w:rPr>
        <w:t xml:space="preserve">، </w:t>
      </w:r>
      <w:r w:rsidRPr="00406B60">
        <w:rPr>
          <w:rtl/>
        </w:rPr>
        <w:t xml:space="preserve">من التحزّب والمحاربة. </w:t>
      </w:r>
      <w:r w:rsidRPr="000B1256">
        <w:rPr>
          <w:rStyle w:val="libAlaemChar"/>
          <w:rtl/>
        </w:rPr>
        <w:t>(</w:t>
      </w:r>
      <w:r w:rsidRPr="00824906">
        <w:rPr>
          <w:rStyle w:val="libAieChar"/>
          <w:rtl/>
        </w:rPr>
        <w:t>بَصِيراً</w:t>
      </w:r>
      <w:r w:rsidRPr="000B1256">
        <w:rPr>
          <w:rStyle w:val="libAlaemChar"/>
          <w:rtl/>
        </w:rPr>
        <w:t>)</w:t>
      </w:r>
      <w:r w:rsidRPr="00406B60">
        <w:rPr>
          <w:rtl/>
        </w:rPr>
        <w:t xml:space="preserve"> رائيا</w:t>
      </w:r>
      <w:r>
        <w:rPr>
          <w:rtl/>
        </w:rPr>
        <w:t xml:space="preserve">، </w:t>
      </w:r>
      <w:r w:rsidRPr="00406B60">
        <w:rPr>
          <w:rtl/>
        </w:rPr>
        <w:t>فيجازي كلّهم على وفق أعمالهم.</w:t>
      </w:r>
    </w:p>
    <w:p w14:paraId="525E1D65" w14:textId="77777777" w:rsidR="002A0DE2" w:rsidRPr="00406B60" w:rsidRDefault="002A0DE2" w:rsidP="00824906">
      <w:pPr>
        <w:pStyle w:val="libNormal"/>
        <w:rPr>
          <w:rtl/>
        </w:rPr>
      </w:pPr>
      <w:r w:rsidRPr="00406B60">
        <w:rPr>
          <w:rtl/>
        </w:rPr>
        <w:t>وتفصيل هذه القصّة برواية محمد بن كعب القرظي</w:t>
      </w:r>
      <w:r>
        <w:rPr>
          <w:rtl/>
        </w:rPr>
        <w:t xml:space="preserve">، </w:t>
      </w:r>
      <w:r w:rsidRPr="00406B60">
        <w:rPr>
          <w:rtl/>
        </w:rPr>
        <w:t>وغيره من أصحاب السير والتواريخ</w:t>
      </w:r>
      <w:r>
        <w:rPr>
          <w:rtl/>
        </w:rPr>
        <w:t xml:space="preserve">: </w:t>
      </w:r>
      <w:r w:rsidRPr="00406B60">
        <w:rPr>
          <w:rtl/>
        </w:rPr>
        <w:t>أنّ نفرا من اليهود</w:t>
      </w:r>
      <w:r>
        <w:rPr>
          <w:rtl/>
        </w:rPr>
        <w:t xml:space="preserve">، </w:t>
      </w:r>
      <w:r w:rsidRPr="00406B60">
        <w:rPr>
          <w:rtl/>
        </w:rPr>
        <w:t>منهم سلام بن أبي الحقيق</w:t>
      </w:r>
      <w:r>
        <w:rPr>
          <w:rtl/>
        </w:rPr>
        <w:t xml:space="preserve">، </w:t>
      </w:r>
      <w:r w:rsidRPr="00406B60">
        <w:rPr>
          <w:rtl/>
        </w:rPr>
        <w:t>وحييّ بن أخطب</w:t>
      </w:r>
      <w:r>
        <w:rPr>
          <w:rtl/>
        </w:rPr>
        <w:t xml:space="preserve">، </w:t>
      </w:r>
      <w:r w:rsidRPr="00406B60">
        <w:rPr>
          <w:rtl/>
        </w:rPr>
        <w:t xml:space="preserve">في جماعة من بني النضير الّذين أجلاهم رسول الله </w:t>
      </w:r>
      <w:r w:rsidRPr="000B1256">
        <w:rPr>
          <w:rStyle w:val="libAlaemChar"/>
          <w:rtl/>
        </w:rPr>
        <w:t>صلى‌الله‌عليه‌وآله‌وسلم</w:t>
      </w:r>
      <w:r>
        <w:rPr>
          <w:rtl/>
        </w:rPr>
        <w:t xml:space="preserve">، </w:t>
      </w:r>
      <w:r w:rsidRPr="00406B60">
        <w:rPr>
          <w:rtl/>
        </w:rPr>
        <w:t>خرجوا حتّى قدموا على قريش بمكّة</w:t>
      </w:r>
      <w:r>
        <w:rPr>
          <w:rtl/>
        </w:rPr>
        <w:t xml:space="preserve">، </w:t>
      </w:r>
      <w:r w:rsidRPr="00406B60">
        <w:rPr>
          <w:rtl/>
        </w:rPr>
        <w:t xml:space="preserve">فدعوهم إلى حرب رسول الله </w:t>
      </w:r>
      <w:r w:rsidRPr="000B1256">
        <w:rPr>
          <w:rStyle w:val="libAlaemChar"/>
          <w:rtl/>
        </w:rPr>
        <w:t>صلى‌الله‌عليه‌وآله‌وسلم</w:t>
      </w:r>
      <w:r>
        <w:rPr>
          <w:rtl/>
        </w:rPr>
        <w:t xml:space="preserve">، </w:t>
      </w:r>
      <w:r w:rsidRPr="00406B60">
        <w:rPr>
          <w:rtl/>
        </w:rPr>
        <w:t>وقالوا</w:t>
      </w:r>
      <w:r>
        <w:rPr>
          <w:rtl/>
        </w:rPr>
        <w:t xml:space="preserve">: </w:t>
      </w:r>
      <w:r w:rsidRPr="00406B60">
        <w:rPr>
          <w:rtl/>
        </w:rPr>
        <w:t>إنّا سنكون معكم عليهم حتّى نستأصلهم.</w:t>
      </w:r>
    </w:p>
    <w:p w14:paraId="7F9A878D" w14:textId="77777777" w:rsidR="002A0DE2" w:rsidRPr="00406B60" w:rsidRDefault="002A0DE2" w:rsidP="00824906">
      <w:pPr>
        <w:pStyle w:val="libNormal"/>
        <w:rPr>
          <w:rtl/>
        </w:rPr>
      </w:pPr>
      <w:r w:rsidRPr="00406B60">
        <w:rPr>
          <w:rtl/>
        </w:rPr>
        <w:t>فقالت لهم قريش</w:t>
      </w:r>
      <w:r>
        <w:rPr>
          <w:rtl/>
        </w:rPr>
        <w:t xml:space="preserve">: </w:t>
      </w:r>
      <w:r w:rsidRPr="00406B60">
        <w:rPr>
          <w:rtl/>
        </w:rPr>
        <w:t>يا معشر اليهود</w:t>
      </w:r>
      <w:r>
        <w:rPr>
          <w:rtl/>
        </w:rPr>
        <w:t>!</w:t>
      </w:r>
      <w:r w:rsidRPr="00406B60">
        <w:rPr>
          <w:rtl/>
        </w:rPr>
        <w:t xml:space="preserve"> إنّكم أهل الكتاب الأوّل</w:t>
      </w:r>
      <w:r>
        <w:rPr>
          <w:rtl/>
        </w:rPr>
        <w:t xml:space="preserve">، </w:t>
      </w:r>
      <w:r w:rsidRPr="00406B60">
        <w:rPr>
          <w:rtl/>
        </w:rPr>
        <w:t>فديننا خير أم دين محمّد</w:t>
      </w:r>
      <w:r>
        <w:rPr>
          <w:rtl/>
        </w:rPr>
        <w:t>؟</w:t>
      </w:r>
    </w:p>
    <w:p w14:paraId="664F2096" w14:textId="77777777" w:rsidR="002A0DE2" w:rsidRPr="00406B60" w:rsidRDefault="002A0DE2" w:rsidP="00824906">
      <w:pPr>
        <w:pStyle w:val="libNormal"/>
        <w:rPr>
          <w:rtl/>
        </w:rPr>
      </w:pPr>
      <w:r w:rsidRPr="00406B60">
        <w:rPr>
          <w:rtl/>
        </w:rPr>
        <w:t>قالوا</w:t>
      </w:r>
      <w:r>
        <w:rPr>
          <w:rtl/>
        </w:rPr>
        <w:t xml:space="preserve">: </w:t>
      </w:r>
      <w:r w:rsidRPr="00406B60">
        <w:rPr>
          <w:rtl/>
        </w:rPr>
        <w:t>بل دينكم خير من دينه</w:t>
      </w:r>
      <w:r>
        <w:rPr>
          <w:rtl/>
        </w:rPr>
        <w:t xml:space="preserve">، </w:t>
      </w:r>
      <w:r w:rsidRPr="00406B60">
        <w:rPr>
          <w:rtl/>
        </w:rPr>
        <w:t>فأنتم أولى بالحقّ منه. فهم الّذين أنزل الله فيهم</w:t>
      </w:r>
      <w:r>
        <w:rPr>
          <w:rtl/>
        </w:rPr>
        <w:t xml:space="preserve">: </w:t>
      </w:r>
      <w:r w:rsidRPr="000B1256">
        <w:rPr>
          <w:rStyle w:val="libAlaemChar"/>
          <w:rtl/>
        </w:rPr>
        <w:t>(</w:t>
      </w:r>
      <w:r w:rsidRPr="00824906">
        <w:rPr>
          <w:rStyle w:val="libAieChar"/>
          <w:rtl/>
        </w:rPr>
        <w:t>أَلَمْ تَرَ إِلَى الَّذِينَ أُوتُوا نَصِيباً مِنَ الْكِتابِ يُؤْمِنُونَ بِالْجِبْتِ وَالطَّاغُوتِ وَيَقُولُونَ لِلَّذِينَ كَفَرُوا هؤُلاءِ أَهْدى مِنَ الَّذِينَ آمَنُوا سَبِيلاً</w:t>
      </w:r>
      <w:r w:rsidRPr="000B1256">
        <w:rPr>
          <w:rStyle w:val="libAlaemChar"/>
          <w:rtl/>
        </w:rPr>
        <w:t>)</w:t>
      </w:r>
      <w:r w:rsidRPr="00406B60">
        <w:rPr>
          <w:rtl/>
        </w:rPr>
        <w:t xml:space="preserve"> إلى قوله</w:t>
      </w:r>
      <w:r>
        <w:rPr>
          <w:rtl/>
        </w:rPr>
        <w:t xml:space="preserve">: </w:t>
      </w:r>
      <w:r w:rsidRPr="000B1256">
        <w:rPr>
          <w:rStyle w:val="libAlaemChar"/>
          <w:rtl/>
        </w:rPr>
        <w:t>(</w:t>
      </w:r>
      <w:r w:rsidRPr="00824906">
        <w:rPr>
          <w:rStyle w:val="libAieChar"/>
          <w:rtl/>
        </w:rPr>
        <w:t>وَكَفى بِجَهَنَّمَ سَعِيراً</w:t>
      </w:r>
      <w:r w:rsidRPr="000B1256">
        <w:rPr>
          <w:rStyle w:val="libAlaemChar"/>
          <w:rtl/>
        </w:rPr>
        <w:t>)</w:t>
      </w:r>
      <w:r w:rsidRPr="00406B60">
        <w:rPr>
          <w:rtl/>
        </w:rPr>
        <w:t xml:space="preserve"> </w:t>
      </w:r>
      <w:r w:rsidRPr="00DB1CAE">
        <w:rPr>
          <w:rStyle w:val="libFootnotenumChar"/>
          <w:rtl/>
        </w:rPr>
        <w:t>(3)</w:t>
      </w:r>
      <w:r>
        <w:rPr>
          <w:rtl/>
        </w:rPr>
        <w:t>.</w:t>
      </w:r>
      <w:r w:rsidRPr="00406B60">
        <w:rPr>
          <w:rtl/>
        </w:rPr>
        <w:t xml:space="preserve"> فسرّ قريشا ما قالوا</w:t>
      </w:r>
      <w:r>
        <w:rPr>
          <w:rtl/>
        </w:rPr>
        <w:t xml:space="preserve">، </w:t>
      </w:r>
      <w:r w:rsidRPr="00406B60">
        <w:rPr>
          <w:rtl/>
        </w:rPr>
        <w:t>ونشطوا</w:t>
      </w:r>
      <w:r w:rsidRPr="00A20DD6">
        <w:rPr>
          <w:rtl/>
        </w:rPr>
        <w:t xml:space="preserve"> </w:t>
      </w:r>
      <w:r w:rsidRPr="00406B60">
        <w:rPr>
          <w:rtl/>
        </w:rPr>
        <w:t>ل</w:t>
      </w:r>
      <w:r>
        <w:rPr>
          <w:rFonts w:hint="cs"/>
          <w:rtl/>
        </w:rPr>
        <w:t>ـ</w:t>
      </w:r>
      <w:r w:rsidRPr="00406B60">
        <w:rPr>
          <w:rtl/>
        </w:rPr>
        <w:t>مّا دعوهم إليه</w:t>
      </w:r>
      <w:r>
        <w:rPr>
          <w:rtl/>
        </w:rPr>
        <w:t xml:space="preserve">، </w:t>
      </w:r>
      <w:r w:rsidRPr="00406B60">
        <w:rPr>
          <w:rtl/>
        </w:rPr>
        <w:t>فأجمعوا لذلك واستعدّوا</w:t>
      </w:r>
    </w:p>
    <w:p w14:paraId="04A1F7C8" w14:textId="77777777" w:rsidR="002A0DE2" w:rsidRPr="00406B60" w:rsidRDefault="002A0DE2" w:rsidP="002F70F0">
      <w:pPr>
        <w:pStyle w:val="libLine"/>
        <w:rPr>
          <w:rtl/>
        </w:rPr>
      </w:pPr>
      <w:r w:rsidRPr="00406B60">
        <w:rPr>
          <w:rtl/>
        </w:rPr>
        <w:t>__________________</w:t>
      </w:r>
    </w:p>
    <w:p w14:paraId="54AB6C9A" w14:textId="77777777" w:rsidR="002A0DE2" w:rsidRPr="00406B60" w:rsidRDefault="002A0DE2" w:rsidP="00A95425">
      <w:pPr>
        <w:pStyle w:val="libFootnote0"/>
        <w:rPr>
          <w:rtl/>
        </w:rPr>
      </w:pPr>
      <w:r>
        <w:rPr>
          <w:rtl/>
        </w:rPr>
        <w:t>(</w:t>
      </w:r>
      <w:r w:rsidRPr="00406B60">
        <w:rPr>
          <w:rtl/>
        </w:rPr>
        <w:t>1) كبّ الإناء</w:t>
      </w:r>
      <w:r>
        <w:rPr>
          <w:rtl/>
        </w:rPr>
        <w:t xml:space="preserve">: </w:t>
      </w:r>
      <w:r w:rsidRPr="00406B60">
        <w:rPr>
          <w:rtl/>
        </w:rPr>
        <w:t>قلبه على رأسه ليصبّ ما فيه.</w:t>
      </w:r>
    </w:p>
    <w:p w14:paraId="4F722B95" w14:textId="77777777" w:rsidR="002A0DE2" w:rsidRPr="00406B60" w:rsidRDefault="002A0DE2" w:rsidP="00A95425">
      <w:pPr>
        <w:pStyle w:val="libFootnote0"/>
        <w:rPr>
          <w:rtl/>
        </w:rPr>
      </w:pPr>
      <w:r>
        <w:rPr>
          <w:rtl/>
        </w:rPr>
        <w:t>(</w:t>
      </w:r>
      <w:r w:rsidRPr="00406B60">
        <w:rPr>
          <w:rtl/>
        </w:rPr>
        <w:t>2) النجاء</w:t>
      </w:r>
      <w:r>
        <w:rPr>
          <w:rtl/>
        </w:rPr>
        <w:t xml:space="preserve">: </w:t>
      </w:r>
      <w:r w:rsidRPr="00406B60">
        <w:rPr>
          <w:rtl/>
        </w:rPr>
        <w:t>الخلاص. يقال</w:t>
      </w:r>
      <w:r>
        <w:rPr>
          <w:rtl/>
        </w:rPr>
        <w:t xml:space="preserve">: </w:t>
      </w:r>
      <w:r w:rsidRPr="00406B60">
        <w:rPr>
          <w:rtl/>
        </w:rPr>
        <w:t>النجاء النجاء أي</w:t>
      </w:r>
      <w:r>
        <w:rPr>
          <w:rtl/>
        </w:rPr>
        <w:t xml:space="preserve">: </w:t>
      </w:r>
      <w:r w:rsidRPr="00406B60">
        <w:rPr>
          <w:rtl/>
        </w:rPr>
        <w:t>أسرع أسرع.</w:t>
      </w:r>
    </w:p>
    <w:p w14:paraId="69FED296" w14:textId="77777777" w:rsidR="002A0DE2" w:rsidRPr="00406B60" w:rsidRDefault="002A0DE2" w:rsidP="00A95425">
      <w:pPr>
        <w:pStyle w:val="libFootnote0"/>
        <w:rPr>
          <w:rtl/>
        </w:rPr>
      </w:pPr>
      <w:r>
        <w:rPr>
          <w:rtl/>
        </w:rPr>
        <w:t>(</w:t>
      </w:r>
      <w:r w:rsidRPr="00406B60">
        <w:rPr>
          <w:rtl/>
        </w:rPr>
        <w:t>3) النساء</w:t>
      </w:r>
      <w:r>
        <w:rPr>
          <w:rtl/>
        </w:rPr>
        <w:t xml:space="preserve">: </w:t>
      </w:r>
      <w:r w:rsidRPr="00406B60">
        <w:rPr>
          <w:rtl/>
        </w:rPr>
        <w:t xml:space="preserve">51 </w:t>
      </w:r>
      <w:r>
        <w:rPr>
          <w:rtl/>
        </w:rPr>
        <w:t>ـ</w:t>
      </w:r>
      <w:r w:rsidRPr="00406B60">
        <w:rPr>
          <w:rtl/>
        </w:rPr>
        <w:t xml:space="preserve"> 55.</w:t>
      </w:r>
    </w:p>
    <w:p w14:paraId="6FE1AE10" w14:textId="77777777" w:rsidR="002A0DE2" w:rsidRPr="00406B60" w:rsidRDefault="002A0DE2" w:rsidP="008F2859">
      <w:pPr>
        <w:pStyle w:val="libNormal0"/>
        <w:ind w:left="289"/>
        <w:rPr>
          <w:rtl/>
        </w:rPr>
      </w:pPr>
      <w:r>
        <w:rPr>
          <w:rtl/>
        </w:rPr>
        <w:br w:type="page"/>
      </w:r>
      <w:r w:rsidRPr="00406B60">
        <w:rPr>
          <w:rtl/>
        </w:rPr>
        <w:lastRenderedPageBreak/>
        <w:t>له.</w:t>
      </w:r>
    </w:p>
    <w:p w14:paraId="3FDF9965" w14:textId="77777777" w:rsidR="002A0DE2" w:rsidRPr="00406B60" w:rsidRDefault="002A0DE2" w:rsidP="00824906">
      <w:pPr>
        <w:pStyle w:val="libNormal"/>
        <w:rPr>
          <w:rtl/>
        </w:rPr>
      </w:pPr>
      <w:r w:rsidRPr="00406B60">
        <w:rPr>
          <w:rtl/>
        </w:rPr>
        <w:t>ثمّ خرج أولئك النفر من اليهود</w:t>
      </w:r>
      <w:r>
        <w:rPr>
          <w:rtl/>
        </w:rPr>
        <w:t xml:space="preserve">، </w:t>
      </w:r>
      <w:r w:rsidRPr="00406B60">
        <w:rPr>
          <w:rtl/>
        </w:rPr>
        <w:t>حتّى جاءوا غطفان</w:t>
      </w:r>
      <w:r>
        <w:rPr>
          <w:rtl/>
        </w:rPr>
        <w:t xml:space="preserve">، </w:t>
      </w:r>
      <w:r w:rsidRPr="00406B60">
        <w:rPr>
          <w:rtl/>
        </w:rPr>
        <w:t>فدعوهم إلى حرب رسول الله وأخبروهم أنّهم سيكونون عليه</w:t>
      </w:r>
      <w:r>
        <w:rPr>
          <w:rtl/>
        </w:rPr>
        <w:t xml:space="preserve">، </w:t>
      </w:r>
      <w:r w:rsidRPr="00406B60">
        <w:rPr>
          <w:rtl/>
        </w:rPr>
        <w:t>وأن قريشا قد تابعوهم على ذلك.</w:t>
      </w:r>
    </w:p>
    <w:p w14:paraId="000C7BA8" w14:textId="77777777" w:rsidR="002A0DE2" w:rsidRPr="00406B60" w:rsidRDefault="002A0DE2" w:rsidP="00824906">
      <w:pPr>
        <w:pStyle w:val="libNormal"/>
        <w:rPr>
          <w:rtl/>
        </w:rPr>
      </w:pPr>
      <w:r w:rsidRPr="00406B60">
        <w:rPr>
          <w:rtl/>
        </w:rPr>
        <w:t>فأجابوهم. فخرجت قريش وقائدهم أبو سفيان بن حرب. وخرجت غطفان</w:t>
      </w:r>
      <w:r>
        <w:rPr>
          <w:rtl/>
        </w:rPr>
        <w:t xml:space="preserve">، </w:t>
      </w:r>
      <w:r w:rsidRPr="00406B60">
        <w:rPr>
          <w:rtl/>
        </w:rPr>
        <w:t>وقائدها عيينة بن حصين بن حذيفة بن بدر في فزارة</w:t>
      </w:r>
      <w:r>
        <w:rPr>
          <w:rtl/>
        </w:rPr>
        <w:t xml:space="preserve">، </w:t>
      </w:r>
      <w:r w:rsidRPr="00406B60">
        <w:rPr>
          <w:rtl/>
        </w:rPr>
        <w:t>والحارث بن عوف في بني مرّة</w:t>
      </w:r>
      <w:r>
        <w:rPr>
          <w:rtl/>
        </w:rPr>
        <w:t xml:space="preserve">، </w:t>
      </w:r>
      <w:r w:rsidRPr="00406B60">
        <w:rPr>
          <w:rtl/>
        </w:rPr>
        <w:t>ومسعر بن جبلّة الأشجعي. وكتبوا إلى حلفائهم من بني أسد</w:t>
      </w:r>
      <w:r>
        <w:rPr>
          <w:rtl/>
        </w:rPr>
        <w:t xml:space="preserve">، </w:t>
      </w:r>
      <w:r w:rsidRPr="00406B60">
        <w:rPr>
          <w:rtl/>
        </w:rPr>
        <w:t>فأقبل طليحة في من اتّبعه من بني أسد. وأسد وغطفان حليفان. وكتب قريش إلى رجال من بني سليم</w:t>
      </w:r>
      <w:r>
        <w:rPr>
          <w:rtl/>
        </w:rPr>
        <w:t xml:space="preserve">، </w:t>
      </w:r>
      <w:r w:rsidRPr="00406B60">
        <w:rPr>
          <w:rtl/>
        </w:rPr>
        <w:t>فأقبل أبو الأعور فيمن اتّبعه من بني سليم مددا لقريش.</w:t>
      </w:r>
    </w:p>
    <w:p w14:paraId="79F085D7" w14:textId="77777777" w:rsidR="002A0DE2" w:rsidRPr="00406B60" w:rsidRDefault="002A0DE2" w:rsidP="00824906">
      <w:pPr>
        <w:pStyle w:val="libNormal"/>
        <w:rPr>
          <w:rtl/>
        </w:rPr>
      </w:pPr>
      <w:r w:rsidRPr="00406B60">
        <w:rPr>
          <w:rtl/>
        </w:rPr>
        <w:t xml:space="preserve">فلمّا علم بذلك رسول الله ضرب الخندق على المدينة. وكان الّذي أشار عليه بذلك سلمان الفارسي. وكان أوّل مشهد شهده سلمان مع رسول الله </w:t>
      </w:r>
      <w:r w:rsidRPr="000B1256">
        <w:rPr>
          <w:rStyle w:val="libAlaemChar"/>
          <w:rtl/>
        </w:rPr>
        <w:t>صلى‌الله‌عليه‌وآله‌وسلم</w:t>
      </w:r>
      <w:r w:rsidRPr="00406B60">
        <w:rPr>
          <w:rtl/>
        </w:rPr>
        <w:t xml:space="preserve"> وهو يومئذ حرّ. قال</w:t>
      </w:r>
      <w:r>
        <w:rPr>
          <w:rtl/>
        </w:rPr>
        <w:t xml:space="preserve">: </w:t>
      </w:r>
      <w:r w:rsidRPr="00406B60">
        <w:rPr>
          <w:rtl/>
        </w:rPr>
        <w:t xml:space="preserve">يا رسول الله إنّا كنّا بفارس إذا حوصرنا خندقنا علينا. فعمل فيه رسول الله </w:t>
      </w:r>
      <w:r w:rsidRPr="000B1256">
        <w:rPr>
          <w:rStyle w:val="libAlaemChar"/>
          <w:rtl/>
        </w:rPr>
        <w:t>صلى‌الله‌عليه‌وآله‌وسلم</w:t>
      </w:r>
      <w:r w:rsidRPr="00406B60">
        <w:rPr>
          <w:rtl/>
        </w:rPr>
        <w:t xml:space="preserve"> والمسلمون حتّى أحكموه.</w:t>
      </w:r>
    </w:p>
    <w:p w14:paraId="1B4B7096" w14:textId="77777777" w:rsidR="002A0DE2" w:rsidRPr="00406B60" w:rsidRDefault="002A0DE2" w:rsidP="00824906">
      <w:pPr>
        <w:pStyle w:val="libNormal"/>
        <w:rPr>
          <w:rtl/>
        </w:rPr>
      </w:pPr>
      <w:r w:rsidRPr="00406B60">
        <w:rPr>
          <w:rtl/>
        </w:rPr>
        <w:t>فممّا ظهر من دلائل النبوّة في حفر الخندق ما</w:t>
      </w:r>
      <w:r>
        <w:rPr>
          <w:rFonts w:hint="cs"/>
          <w:rtl/>
        </w:rPr>
        <w:t xml:space="preserve"> </w:t>
      </w:r>
      <w:r w:rsidRPr="00406B60">
        <w:rPr>
          <w:rtl/>
        </w:rPr>
        <w:t>رواه أبو عبد الله الحافظ بإسناده عن كثير بن عبد الله بن عمرو بن عوف المزني</w:t>
      </w:r>
      <w:r>
        <w:rPr>
          <w:rtl/>
        </w:rPr>
        <w:t xml:space="preserve">، </w:t>
      </w:r>
      <w:r w:rsidRPr="00406B60">
        <w:rPr>
          <w:rtl/>
        </w:rPr>
        <w:t>قال</w:t>
      </w:r>
      <w:r>
        <w:rPr>
          <w:rtl/>
        </w:rPr>
        <w:t xml:space="preserve">: </w:t>
      </w:r>
      <w:r w:rsidRPr="00406B60">
        <w:rPr>
          <w:rtl/>
        </w:rPr>
        <w:t>حدّثني أبي</w:t>
      </w:r>
      <w:r>
        <w:rPr>
          <w:rtl/>
        </w:rPr>
        <w:t xml:space="preserve">، </w:t>
      </w:r>
      <w:r w:rsidRPr="00406B60">
        <w:rPr>
          <w:rtl/>
        </w:rPr>
        <w:t>عن أبيه</w:t>
      </w:r>
      <w:r>
        <w:rPr>
          <w:rtl/>
        </w:rPr>
        <w:t xml:space="preserve">، </w:t>
      </w:r>
      <w:r w:rsidRPr="00406B60">
        <w:rPr>
          <w:rtl/>
        </w:rPr>
        <w:t>قال</w:t>
      </w:r>
      <w:r>
        <w:rPr>
          <w:rtl/>
        </w:rPr>
        <w:t xml:space="preserve">: </w:t>
      </w:r>
      <w:r w:rsidRPr="00406B60">
        <w:rPr>
          <w:rtl/>
        </w:rPr>
        <w:t xml:space="preserve">خطّ رسول الله </w:t>
      </w:r>
      <w:r w:rsidRPr="000B1256">
        <w:rPr>
          <w:rStyle w:val="libAlaemChar"/>
          <w:rtl/>
        </w:rPr>
        <w:t>صلى‌الله‌عليه‌وآله‌وسلم</w:t>
      </w:r>
      <w:r w:rsidRPr="00406B60">
        <w:rPr>
          <w:rtl/>
        </w:rPr>
        <w:t xml:space="preserve"> الخندق عام الأحزاب أربعين ذراعا بين عشرة. فاختلف المهاجرون والأنصار في سلمان الفارسي</w:t>
      </w:r>
      <w:r>
        <w:rPr>
          <w:rtl/>
        </w:rPr>
        <w:t xml:space="preserve">، </w:t>
      </w:r>
      <w:r w:rsidRPr="00406B60">
        <w:rPr>
          <w:rtl/>
        </w:rPr>
        <w:t>وكان رجلا قويّا. فقال الأنصار</w:t>
      </w:r>
      <w:r>
        <w:rPr>
          <w:rtl/>
        </w:rPr>
        <w:t xml:space="preserve">: </w:t>
      </w:r>
      <w:r w:rsidRPr="00406B60">
        <w:rPr>
          <w:rtl/>
        </w:rPr>
        <w:t>سلمان منّا. وقال المهاجرون</w:t>
      </w:r>
      <w:r>
        <w:rPr>
          <w:rtl/>
        </w:rPr>
        <w:t xml:space="preserve">: </w:t>
      </w:r>
      <w:r w:rsidRPr="00406B60">
        <w:rPr>
          <w:rtl/>
        </w:rPr>
        <w:t xml:space="preserve">سلمان منّا. فقال رسول الله </w:t>
      </w:r>
      <w:r w:rsidRPr="000B1256">
        <w:rPr>
          <w:rStyle w:val="libAlaemChar"/>
          <w:rtl/>
        </w:rPr>
        <w:t>صلى‌الله‌عليه‌وآله‌وسلم</w:t>
      </w:r>
      <w:r>
        <w:rPr>
          <w:rtl/>
        </w:rPr>
        <w:t xml:space="preserve">: </w:t>
      </w:r>
      <w:r w:rsidRPr="00406B60">
        <w:rPr>
          <w:rtl/>
        </w:rPr>
        <w:t>«سلمان منّا أهل البيت»</w:t>
      </w:r>
      <w:r>
        <w:rPr>
          <w:rtl/>
        </w:rPr>
        <w:t>.</w:t>
      </w:r>
    </w:p>
    <w:p w14:paraId="382AE5C3" w14:textId="77777777" w:rsidR="002A0DE2" w:rsidRPr="00406B60" w:rsidRDefault="002A0DE2" w:rsidP="00824906">
      <w:pPr>
        <w:pStyle w:val="libNormal"/>
        <w:rPr>
          <w:rtl/>
        </w:rPr>
      </w:pPr>
      <w:r w:rsidRPr="00406B60">
        <w:rPr>
          <w:rtl/>
        </w:rPr>
        <w:t>قال عمرو بن عوف</w:t>
      </w:r>
      <w:r>
        <w:rPr>
          <w:rtl/>
        </w:rPr>
        <w:t xml:space="preserve">: </w:t>
      </w:r>
      <w:r w:rsidRPr="00406B60">
        <w:rPr>
          <w:rtl/>
        </w:rPr>
        <w:t>فكنت أنا وسلمان وحذيفة بن اليمان والنعمان بن مقرن وستّة من الأنصار</w:t>
      </w:r>
      <w:r>
        <w:rPr>
          <w:rtl/>
        </w:rPr>
        <w:t xml:space="preserve">، </w:t>
      </w:r>
      <w:r w:rsidRPr="00406B60">
        <w:rPr>
          <w:rtl/>
        </w:rPr>
        <w:t>نقطع أربعين ذراعا</w:t>
      </w:r>
      <w:r>
        <w:rPr>
          <w:rtl/>
        </w:rPr>
        <w:t xml:space="preserve">، </w:t>
      </w:r>
      <w:r w:rsidRPr="00406B60">
        <w:rPr>
          <w:rtl/>
        </w:rPr>
        <w:t>فحفرنا حتّى بلغنا من بطن الخندق صخرة بيضاء مدوّرة</w:t>
      </w:r>
      <w:r>
        <w:rPr>
          <w:rtl/>
        </w:rPr>
        <w:t xml:space="preserve">، </w:t>
      </w:r>
      <w:r w:rsidRPr="00406B60">
        <w:rPr>
          <w:rtl/>
        </w:rPr>
        <w:t>فكسرت حديدنا</w:t>
      </w:r>
      <w:r>
        <w:rPr>
          <w:rtl/>
        </w:rPr>
        <w:t xml:space="preserve">، </w:t>
      </w:r>
      <w:r w:rsidRPr="00406B60">
        <w:rPr>
          <w:rtl/>
        </w:rPr>
        <w:t>وشقّت علينا</w:t>
      </w:r>
      <w:r>
        <w:rPr>
          <w:rtl/>
        </w:rPr>
        <w:t xml:space="preserve">، </w:t>
      </w:r>
      <w:r w:rsidRPr="00406B60">
        <w:rPr>
          <w:rtl/>
        </w:rPr>
        <w:t>فقلنا</w:t>
      </w:r>
      <w:r>
        <w:rPr>
          <w:rtl/>
        </w:rPr>
        <w:t xml:space="preserve">: </w:t>
      </w:r>
      <w:r w:rsidRPr="00406B60">
        <w:rPr>
          <w:rtl/>
        </w:rPr>
        <w:t xml:space="preserve">يا سلمان ارق إلى رسول الله </w:t>
      </w:r>
      <w:r w:rsidRPr="000B1256">
        <w:rPr>
          <w:rStyle w:val="libAlaemChar"/>
          <w:rtl/>
        </w:rPr>
        <w:t>صلى‌الله‌عليه‌وآله‌وسلم</w:t>
      </w:r>
      <w:r w:rsidRPr="00406B60">
        <w:rPr>
          <w:rtl/>
        </w:rPr>
        <w:t xml:space="preserve"> فأخبره عن الصخرة</w:t>
      </w:r>
      <w:r>
        <w:rPr>
          <w:rtl/>
        </w:rPr>
        <w:t xml:space="preserve">، </w:t>
      </w:r>
      <w:r w:rsidRPr="00406B60">
        <w:rPr>
          <w:rtl/>
        </w:rPr>
        <w:t>فإمّا أن نعدل عنها</w:t>
      </w:r>
      <w:r>
        <w:rPr>
          <w:rtl/>
        </w:rPr>
        <w:t xml:space="preserve">، </w:t>
      </w:r>
      <w:r w:rsidRPr="00406B60">
        <w:rPr>
          <w:rtl/>
        </w:rPr>
        <w:t>فإنّ المعدل قريب</w:t>
      </w:r>
      <w:r>
        <w:rPr>
          <w:rtl/>
        </w:rPr>
        <w:t xml:space="preserve">، </w:t>
      </w:r>
      <w:r w:rsidRPr="00406B60">
        <w:rPr>
          <w:rtl/>
        </w:rPr>
        <w:t>وإمّا أن يأمرنا فيه بأمره</w:t>
      </w:r>
      <w:r>
        <w:rPr>
          <w:rtl/>
        </w:rPr>
        <w:t xml:space="preserve">، </w:t>
      </w:r>
      <w:r w:rsidRPr="00406B60">
        <w:rPr>
          <w:rtl/>
        </w:rPr>
        <w:t>فإنّا لا نحبّ أن نجاوز خطّه.</w:t>
      </w:r>
    </w:p>
    <w:p w14:paraId="60BD3750" w14:textId="77777777" w:rsidR="002A0DE2" w:rsidRPr="00406B60" w:rsidRDefault="002A0DE2" w:rsidP="00824906">
      <w:pPr>
        <w:pStyle w:val="libNormal"/>
        <w:rPr>
          <w:rtl/>
        </w:rPr>
      </w:pPr>
      <w:r>
        <w:rPr>
          <w:rtl/>
        </w:rPr>
        <w:br w:type="page"/>
      </w:r>
      <w:r w:rsidRPr="00406B60">
        <w:rPr>
          <w:rtl/>
        </w:rPr>
        <w:lastRenderedPageBreak/>
        <w:t xml:space="preserve">فرقى سلمان حتّى أتى رسول الله </w:t>
      </w:r>
      <w:r w:rsidRPr="000B1256">
        <w:rPr>
          <w:rStyle w:val="libAlaemChar"/>
          <w:rtl/>
        </w:rPr>
        <w:t>صلى‌الله‌عليه‌وآله‌وسلم</w:t>
      </w:r>
      <w:r w:rsidRPr="00406B60">
        <w:rPr>
          <w:rtl/>
        </w:rPr>
        <w:t xml:space="preserve"> وهو مضروب عليه قبّة</w:t>
      </w:r>
      <w:r>
        <w:rPr>
          <w:rtl/>
        </w:rPr>
        <w:t xml:space="preserve">، </w:t>
      </w:r>
      <w:r w:rsidRPr="00406B60">
        <w:rPr>
          <w:rtl/>
        </w:rPr>
        <w:t>فقال</w:t>
      </w:r>
      <w:r>
        <w:rPr>
          <w:rtl/>
        </w:rPr>
        <w:t xml:space="preserve">: </w:t>
      </w:r>
      <w:r w:rsidRPr="00406B60">
        <w:rPr>
          <w:rtl/>
        </w:rPr>
        <w:t>يا رسول الله</w:t>
      </w:r>
      <w:r>
        <w:rPr>
          <w:rtl/>
        </w:rPr>
        <w:t>!</w:t>
      </w:r>
      <w:r w:rsidRPr="00406B60">
        <w:rPr>
          <w:rtl/>
        </w:rPr>
        <w:t xml:space="preserve"> خرجت صخرة بيضاء من الخندق</w:t>
      </w:r>
      <w:r>
        <w:rPr>
          <w:rtl/>
        </w:rPr>
        <w:t xml:space="preserve">، </w:t>
      </w:r>
      <w:r w:rsidRPr="00406B60">
        <w:rPr>
          <w:rtl/>
        </w:rPr>
        <w:t>فكسرت حديدنا</w:t>
      </w:r>
      <w:r>
        <w:rPr>
          <w:rtl/>
        </w:rPr>
        <w:t xml:space="preserve">، </w:t>
      </w:r>
      <w:r w:rsidRPr="00406B60">
        <w:rPr>
          <w:rtl/>
        </w:rPr>
        <w:t xml:space="preserve">وشقّت علينا حتّى ما يحكّ </w:t>
      </w:r>
      <w:r w:rsidRPr="00DB1CAE">
        <w:rPr>
          <w:rStyle w:val="libFootnotenumChar"/>
          <w:rtl/>
        </w:rPr>
        <w:t>(1)</w:t>
      </w:r>
      <w:r w:rsidRPr="00406B60">
        <w:rPr>
          <w:rtl/>
        </w:rPr>
        <w:t xml:space="preserve"> فيها قليل ولا كثير</w:t>
      </w:r>
      <w:r>
        <w:rPr>
          <w:rtl/>
        </w:rPr>
        <w:t xml:space="preserve">، </w:t>
      </w:r>
      <w:r w:rsidRPr="00406B60">
        <w:rPr>
          <w:rtl/>
        </w:rPr>
        <w:t>فمرنا فيها بأمرك.</w:t>
      </w:r>
    </w:p>
    <w:p w14:paraId="55FFF138" w14:textId="77777777" w:rsidR="002A0DE2" w:rsidRPr="00406B60" w:rsidRDefault="002A0DE2" w:rsidP="00824906">
      <w:pPr>
        <w:pStyle w:val="libNormal"/>
        <w:rPr>
          <w:rtl/>
        </w:rPr>
      </w:pPr>
      <w:r w:rsidRPr="00406B60">
        <w:rPr>
          <w:rtl/>
        </w:rPr>
        <w:t xml:space="preserve">فهبط رسول الله </w:t>
      </w:r>
      <w:r w:rsidRPr="000B1256">
        <w:rPr>
          <w:rStyle w:val="libAlaemChar"/>
          <w:rtl/>
        </w:rPr>
        <w:t>صلى‌الله‌عليه‌وآله‌وسلم</w:t>
      </w:r>
      <w:r w:rsidRPr="00406B60">
        <w:rPr>
          <w:rtl/>
        </w:rPr>
        <w:t xml:space="preserve"> مع سلمان في الخندق</w:t>
      </w:r>
      <w:r>
        <w:rPr>
          <w:rtl/>
        </w:rPr>
        <w:t xml:space="preserve">، </w:t>
      </w:r>
      <w:r w:rsidRPr="00406B60">
        <w:rPr>
          <w:rtl/>
        </w:rPr>
        <w:t xml:space="preserve">وأخذ المعول </w:t>
      </w:r>
      <w:r w:rsidRPr="00DB1CAE">
        <w:rPr>
          <w:rStyle w:val="libFootnotenumChar"/>
          <w:rtl/>
        </w:rPr>
        <w:t>(2)</w:t>
      </w:r>
      <w:r>
        <w:rPr>
          <w:rtl/>
        </w:rPr>
        <w:t xml:space="preserve">، </w:t>
      </w:r>
      <w:r w:rsidRPr="00406B60">
        <w:rPr>
          <w:rtl/>
        </w:rPr>
        <w:t>فضرب به ضربة</w:t>
      </w:r>
      <w:r>
        <w:rPr>
          <w:rtl/>
        </w:rPr>
        <w:t xml:space="preserve">، </w:t>
      </w:r>
      <w:r w:rsidRPr="00406B60">
        <w:rPr>
          <w:rtl/>
        </w:rPr>
        <w:t xml:space="preserve">فلمعت منها برقة أضاءت ما بين لابتيها </w:t>
      </w:r>
      <w:r w:rsidRPr="00DB1CAE">
        <w:rPr>
          <w:rStyle w:val="libFootnotenumChar"/>
          <w:rtl/>
        </w:rPr>
        <w:t>(3)</w:t>
      </w:r>
      <w:r w:rsidRPr="00406B60">
        <w:rPr>
          <w:rtl/>
        </w:rPr>
        <w:t xml:space="preserve"> يعني</w:t>
      </w:r>
      <w:r>
        <w:rPr>
          <w:rtl/>
        </w:rPr>
        <w:t xml:space="preserve">: </w:t>
      </w:r>
      <w:r w:rsidRPr="00406B60">
        <w:rPr>
          <w:rtl/>
        </w:rPr>
        <w:t>لابتي المدينة</w:t>
      </w:r>
      <w:r>
        <w:rPr>
          <w:rtl/>
        </w:rPr>
        <w:t xml:space="preserve">، </w:t>
      </w:r>
      <w:r w:rsidRPr="00406B60">
        <w:rPr>
          <w:rtl/>
        </w:rPr>
        <w:t xml:space="preserve">حتّى لكأنّ مصباحا في جوف الليل مظلم. فكبّر رسول الله </w:t>
      </w:r>
      <w:r w:rsidRPr="000B1256">
        <w:rPr>
          <w:rStyle w:val="libAlaemChar"/>
          <w:rtl/>
        </w:rPr>
        <w:t>صلى‌الله‌عليه‌وآله‌وسلم</w:t>
      </w:r>
      <w:r w:rsidRPr="00406B60">
        <w:rPr>
          <w:rtl/>
        </w:rPr>
        <w:t xml:space="preserve"> تكبيرة فتح</w:t>
      </w:r>
      <w:r>
        <w:rPr>
          <w:rtl/>
        </w:rPr>
        <w:t xml:space="preserve">، </w:t>
      </w:r>
      <w:r w:rsidRPr="00406B60">
        <w:rPr>
          <w:rtl/>
        </w:rPr>
        <w:t>فكبّر المسلمون. ثمّ ضرب ضربة اخرى</w:t>
      </w:r>
      <w:r>
        <w:rPr>
          <w:rtl/>
        </w:rPr>
        <w:t xml:space="preserve">، </w:t>
      </w:r>
      <w:r w:rsidRPr="00406B60">
        <w:rPr>
          <w:rtl/>
        </w:rPr>
        <w:t>فلمعت برقة اخرى. ثمّ ضرب به الثالثة</w:t>
      </w:r>
      <w:r>
        <w:rPr>
          <w:rtl/>
        </w:rPr>
        <w:t xml:space="preserve">، </w:t>
      </w:r>
      <w:r w:rsidRPr="00406B60">
        <w:rPr>
          <w:rtl/>
        </w:rPr>
        <w:t>فلمعت برقة اخرى.</w:t>
      </w:r>
    </w:p>
    <w:p w14:paraId="56D5E688" w14:textId="77777777" w:rsidR="002A0DE2" w:rsidRPr="00406B60" w:rsidRDefault="002A0DE2" w:rsidP="00824906">
      <w:pPr>
        <w:pStyle w:val="libNormal"/>
        <w:rPr>
          <w:rtl/>
        </w:rPr>
      </w:pPr>
      <w:r w:rsidRPr="00406B60">
        <w:rPr>
          <w:rtl/>
        </w:rPr>
        <w:t>فقال سلمان</w:t>
      </w:r>
      <w:r>
        <w:rPr>
          <w:rtl/>
        </w:rPr>
        <w:t xml:space="preserve">: </w:t>
      </w:r>
      <w:r w:rsidRPr="00406B60">
        <w:rPr>
          <w:rtl/>
        </w:rPr>
        <w:t>بأبي أنت وأمّي يا رسول الله</w:t>
      </w:r>
      <w:r>
        <w:rPr>
          <w:rtl/>
        </w:rPr>
        <w:t xml:space="preserve">، </w:t>
      </w:r>
      <w:r w:rsidRPr="00406B60">
        <w:rPr>
          <w:rtl/>
        </w:rPr>
        <w:t>ما هذا الّذي رأيت</w:t>
      </w:r>
      <w:r>
        <w:rPr>
          <w:rtl/>
        </w:rPr>
        <w:t>؟</w:t>
      </w:r>
    </w:p>
    <w:p w14:paraId="66F9CC8A" w14:textId="77777777" w:rsidR="002A0DE2" w:rsidRPr="00406B60" w:rsidRDefault="002A0DE2" w:rsidP="00824906">
      <w:pPr>
        <w:pStyle w:val="libNormal"/>
        <w:rPr>
          <w:rtl/>
        </w:rPr>
      </w:pPr>
      <w:r w:rsidRPr="00406B60">
        <w:rPr>
          <w:rtl/>
        </w:rPr>
        <w:t>فقال</w:t>
      </w:r>
      <w:r>
        <w:rPr>
          <w:rtl/>
        </w:rPr>
        <w:t xml:space="preserve">: </w:t>
      </w:r>
      <w:r w:rsidRPr="00406B60">
        <w:rPr>
          <w:rtl/>
        </w:rPr>
        <w:t>أمّا الأولى</w:t>
      </w:r>
      <w:r>
        <w:rPr>
          <w:rtl/>
        </w:rPr>
        <w:t xml:space="preserve">، </w:t>
      </w:r>
      <w:r w:rsidRPr="00406B60">
        <w:rPr>
          <w:rtl/>
        </w:rPr>
        <w:t xml:space="preserve">فإنّ الله </w:t>
      </w:r>
      <w:r w:rsidRPr="000B1256">
        <w:rPr>
          <w:rStyle w:val="libAlaemChar"/>
          <w:rtl/>
        </w:rPr>
        <w:t>عزوجل</w:t>
      </w:r>
      <w:r w:rsidRPr="00406B60">
        <w:rPr>
          <w:rtl/>
        </w:rPr>
        <w:t xml:space="preserve"> فتح عليّ بها اليمن. وأمّا الثانية</w:t>
      </w:r>
      <w:r>
        <w:rPr>
          <w:rtl/>
        </w:rPr>
        <w:t xml:space="preserve">، </w:t>
      </w:r>
      <w:r w:rsidRPr="00406B60">
        <w:rPr>
          <w:rtl/>
        </w:rPr>
        <w:t>فإنّ الله تعالى فتح عليّ بها الشام والمغرب. وأمّا الثالثة</w:t>
      </w:r>
      <w:r>
        <w:rPr>
          <w:rtl/>
        </w:rPr>
        <w:t xml:space="preserve">، </w:t>
      </w:r>
      <w:r w:rsidRPr="00406B60">
        <w:rPr>
          <w:rtl/>
        </w:rPr>
        <w:t xml:space="preserve">فإنّ الله </w:t>
      </w:r>
      <w:r w:rsidRPr="000B1256">
        <w:rPr>
          <w:rStyle w:val="libAlaemChar"/>
          <w:rtl/>
        </w:rPr>
        <w:t>عزوجل</w:t>
      </w:r>
      <w:r w:rsidRPr="00406B60">
        <w:rPr>
          <w:rtl/>
        </w:rPr>
        <w:t xml:space="preserve"> فتح عليّ بها المشرق.</w:t>
      </w:r>
    </w:p>
    <w:p w14:paraId="1828C1DF" w14:textId="77777777" w:rsidR="002A0DE2" w:rsidRPr="00406B60" w:rsidRDefault="002A0DE2" w:rsidP="00824906">
      <w:pPr>
        <w:pStyle w:val="libNormal"/>
        <w:rPr>
          <w:rtl/>
        </w:rPr>
      </w:pPr>
      <w:r w:rsidRPr="00406B60">
        <w:rPr>
          <w:rtl/>
        </w:rPr>
        <w:t>فاستبشر المسلمون بذلك</w:t>
      </w:r>
      <w:r>
        <w:rPr>
          <w:rtl/>
        </w:rPr>
        <w:t xml:space="preserve">، </w:t>
      </w:r>
      <w:r w:rsidRPr="00406B60">
        <w:rPr>
          <w:rtl/>
        </w:rPr>
        <w:t>وقالوا</w:t>
      </w:r>
      <w:r>
        <w:rPr>
          <w:rtl/>
        </w:rPr>
        <w:t xml:space="preserve">: </w:t>
      </w:r>
      <w:r w:rsidRPr="00406B60">
        <w:rPr>
          <w:rtl/>
        </w:rPr>
        <w:t>الحمد لله على موعود صادق.</w:t>
      </w:r>
    </w:p>
    <w:p w14:paraId="6EA24586" w14:textId="77777777" w:rsidR="002A0DE2" w:rsidRPr="00406B60" w:rsidRDefault="002A0DE2" w:rsidP="00824906">
      <w:pPr>
        <w:pStyle w:val="libNormal"/>
        <w:rPr>
          <w:rtl/>
        </w:rPr>
      </w:pPr>
      <w:r w:rsidRPr="00406B60">
        <w:rPr>
          <w:rtl/>
        </w:rPr>
        <w:t>قال</w:t>
      </w:r>
      <w:r>
        <w:rPr>
          <w:rtl/>
        </w:rPr>
        <w:t xml:space="preserve">: </w:t>
      </w:r>
      <w:r w:rsidRPr="00406B60">
        <w:rPr>
          <w:rtl/>
        </w:rPr>
        <w:t>وطلعت الأحزاب</w:t>
      </w:r>
      <w:r>
        <w:rPr>
          <w:rtl/>
        </w:rPr>
        <w:t xml:space="preserve">، </w:t>
      </w:r>
      <w:r w:rsidRPr="00406B60">
        <w:rPr>
          <w:rtl/>
        </w:rPr>
        <w:t>فقال المؤمنون</w:t>
      </w:r>
      <w:r>
        <w:rPr>
          <w:rtl/>
        </w:rPr>
        <w:t xml:space="preserve">: </w:t>
      </w:r>
      <w:r w:rsidRPr="00406B60">
        <w:rPr>
          <w:rtl/>
        </w:rPr>
        <w:t>هذا ما وعدنا الله ورسوله. وقال المنافقون</w:t>
      </w:r>
      <w:r>
        <w:rPr>
          <w:rtl/>
        </w:rPr>
        <w:t xml:space="preserve">: </w:t>
      </w:r>
      <w:r w:rsidRPr="00406B60">
        <w:rPr>
          <w:rtl/>
        </w:rPr>
        <w:t>ألا تعجبون</w:t>
      </w:r>
      <w:r>
        <w:rPr>
          <w:rtl/>
        </w:rPr>
        <w:t>!</w:t>
      </w:r>
      <w:r w:rsidRPr="00406B60">
        <w:rPr>
          <w:rtl/>
        </w:rPr>
        <w:t xml:space="preserve"> يحدّثكم ويعدكم الباطل</w:t>
      </w:r>
      <w:r>
        <w:rPr>
          <w:rtl/>
        </w:rPr>
        <w:t xml:space="preserve">، </w:t>
      </w:r>
      <w:r w:rsidRPr="00406B60">
        <w:rPr>
          <w:rtl/>
        </w:rPr>
        <w:t>يخبركم أنّه يبصر في يثرب قصور الحيرة ومدائن كسرى</w:t>
      </w:r>
      <w:r>
        <w:rPr>
          <w:rtl/>
        </w:rPr>
        <w:t xml:space="preserve">، </w:t>
      </w:r>
      <w:r w:rsidRPr="00406B60">
        <w:rPr>
          <w:rtl/>
        </w:rPr>
        <w:t>وأنّها تفتح لكم</w:t>
      </w:r>
      <w:r>
        <w:rPr>
          <w:rtl/>
        </w:rPr>
        <w:t xml:space="preserve">، </w:t>
      </w:r>
      <w:r w:rsidRPr="00406B60">
        <w:rPr>
          <w:rtl/>
        </w:rPr>
        <w:t>وأنتم تحفرون الخندق</w:t>
      </w:r>
      <w:r>
        <w:rPr>
          <w:rtl/>
        </w:rPr>
        <w:t xml:space="preserve">، </w:t>
      </w:r>
      <w:r w:rsidRPr="00406B60">
        <w:rPr>
          <w:rtl/>
        </w:rPr>
        <w:t>ولا تستطيعون أن تبرزوا.</w:t>
      </w:r>
    </w:p>
    <w:p w14:paraId="62522AC0" w14:textId="77777777" w:rsidR="002A0DE2" w:rsidRPr="00406B60" w:rsidRDefault="002A0DE2" w:rsidP="00824906">
      <w:pPr>
        <w:pStyle w:val="libNormal"/>
        <w:rPr>
          <w:rtl/>
        </w:rPr>
      </w:pPr>
      <w:r w:rsidRPr="00406B60">
        <w:rPr>
          <w:rtl/>
        </w:rPr>
        <w:t>وممّا ظهر فيه أيضا من آيات النبوّة</w:t>
      </w:r>
      <w:r>
        <w:rPr>
          <w:rtl/>
        </w:rPr>
        <w:t xml:space="preserve">، </w:t>
      </w:r>
      <w:r w:rsidRPr="00406B60">
        <w:rPr>
          <w:rtl/>
        </w:rPr>
        <w:t>ما</w:t>
      </w:r>
      <w:r>
        <w:rPr>
          <w:rFonts w:hint="cs"/>
          <w:rtl/>
        </w:rPr>
        <w:t xml:space="preserve"> </w:t>
      </w:r>
      <w:r w:rsidRPr="00406B60">
        <w:rPr>
          <w:rtl/>
        </w:rPr>
        <w:t>رواه أبو عبد الله الحافظ بالإسناد عن عبد الواحد بن ايمن المخزومي</w:t>
      </w:r>
      <w:r>
        <w:rPr>
          <w:rtl/>
        </w:rPr>
        <w:t xml:space="preserve">، </w:t>
      </w:r>
      <w:r w:rsidRPr="00406B60">
        <w:rPr>
          <w:rtl/>
        </w:rPr>
        <w:t>قال</w:t>
      </w:r>
      <w:r>
        <w:rPr>
          <w:rtl/>
        </w:rPr>
        <w:t xml:space="preserve">: </w:t>
      </w:r>
      <w:r w:rsidRPr="00406B60">
        <w:rPr>
          <w:rtl/>
        </w:rPr>
        <w:t>حدّثني أيمن المخزومي</w:t>
      </w:r>
      <w:r>
        <w:rPr>
          <w:rtl/>
        </w:rPr>
        <w:t xml:space="preserve">، </w:t>
      </w:r>
      <w:r w:rsidRPr="00406B60">
        <w:rPr>
          <w:rtl/>
        </w:rPr>
        <w:t>قال</w:t>
      </w:r>
      <w:r>
        <w:rPr>
          <w:rtl/>
        </w:rPr>
        <w:t xml:space="preserve">: </w:t>
      </w:r>
      <w:r w:rsidRPr="00406B60">
        <w:rPr>
          <w:rtl/>
        </w:rPr>
        <w:t>حدّثني جابر</w:t>
      </w:r>
    </w:p>
    <w:p w14:paraId="053EF85F" w14:textId="77777777" w:rsidR="002A0DE2" w:rsidRPr="00406B60" w:rsidRDefault="002A0DE2" w:rsidP="002F70F0">
      <w:pPr>
        <w:pStyle w:val="libLine"/>
        <w:rPr>
          <w:rtl/>
        </w:rPr>
      </w:pPr>
      <w:r w:rsidRPr="00406B60">
        <w:rPr>
          <w:rtl/>
        </w:rPr>
        <w:t>__________________</w:t>
      </w:r>
    </w:p>
    <w:p w14:paraId="5BCB0836"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لا يعمل ولا يؤثّر فيها.</w:t>
      </w:r>
    </w:p>
    <w:p w14:paraId="1706E632" w14:textId="77777777" w:rsidR="002A0DE2" w:rsidRPr="00406B60" w:rsidRDefault="002A0DE2" w:rsidP="00A95425">
      <w:pPr>
        <w:pStyle w:val="libFootnote0"/>
        <w:rPr>
          <w:rtl/>
        </w:rPr>
      </w:pPr>
      <w:r>
        <w:rPr>
          <w:rtl/>
        </w:rPr>
        <w:t>(</w:t>
      </w:r>
      <w:r w:rsidRPr="00406B60">
        <w:rPr>
          <w:rtl/>
        </w:rPr>
        <w:t>2) المعول</w:t>
      </w:r>
      <w:r>
        <w:rPr>
          <w:rtl/>
        </w:rPr>
        <w:t xml:space="preserve">: </w:t>
      </w:r>
      <w:r w:rsidRPr="00406B60">
        <w:rPr>
          <w:rtl/>
        </w:rPr>
        <w:t>أداة لحفر الأرض.</w:t>
      </w:r>
    </w:p>
    <w:p w14:paraId="7EB9D930" w14:textId="77777777" w:rsidR="002A0DE2" w:rsidRPr="00406B60" w:rsidRDefault="002A0DE2" w:rsidP="00A95425">
      <w:pPr>
        <w:pStyle w:val="libFootnote0"/>
        <w:rPr>
          <w:rtl/>
        </w:rPr>
      </w:pPr>
      <w:r>
        <w:rPr>
          <w:rtl/>
        </w:rPr>
        <w:t>(</w:t>
      </w:r>
      <w:r w:rsidRPr="00406B60">
        <w:rPr>
          <w:rtl/>
        </w:rPr>
        <w:t>3) اللابة</w:t>
      </w:r>
      <w:r>
        <w:rPr>
          <w:rtl/>
        </w:rPr>
        <w:t xml:space="preserve">: </w:t>
      </w:r>
      <w:r w:rsidRPr="00406B60">
        <w:rPr>
          <w:rtl/>
        </w:rPr>
        <w:t>الحرّة. وهي الأرض ذات الحجارة السود.</w:t>
      </w:r>
    </w:p>
    <w:p w14:paraId="3ACDFC27" w14:textId="77777777" w:rsidR="002A0DE2" w:rsidRPr="00406B60" w:rsidRDefault="002A0DE2" w:rsidP="008F2859">
      <w:pPr>
        <w:pStyle w:val="libNormal0"/>
        <w:ind w:left="289"/>
        <w:rPr>
          <w:rtl/>
        </w:rPr>
      </w:pPr>
      <w:r>
        <w:rPr>
          <w:rtl/>
        </w:rPr>
        <w:br w:type="page"/>
      </w:r>
      <w:r w:rsidRPr="00406B60">
        <w:rPr>
          <w:rtl/>
        </w:rPr>
        <w:lastRenderedPageBreak/>
        <w:t>بن عبد الله</w:t>
      </w:r>
      <w:r>
        <w:rPr>
          <w:rtl/>
        </w:rPr>
        <w:t xml:space="preserve">، </w:t>
      </w:r>
      <w:r w:rsidRPr="00406B60">
        <w:rPr>
          <w:rtl/>
        </w:rPr>
        <w:t>قال</w:t>
      </w:r>
      <w:r>
        <w:rPr>
          <w:rtl/>
        </w:rPr>
        <w:t xml:space="preserve">: </w:t>
      </w:r>
      <w:r w:rsidRPr="00406B60">
        <w:rPr>
          <w:rtl/>
        </w:rPr>
        <w:t>كنّا يوم الخندق نحفر الخندق</w:t>
      </w:r>
      <w:r>
        <w:rPr>
          <w:rtl/>
        </w:rPr>
        <w:t xml:space="preserve">، </w:t>
      </w:r>
      <w:r w:rsidRPr="00406B60">
        <w:rPr>
          <w:rtl/>
        </w:rPr>
        <w:t xml:space="preserve">فعرضت فيه كدية </w:t>
      </w:r>
      <w:r w:rsidRPr="00DB1CAE">
        <w:rPr>
          <w:rStyle w:val="libFootnotenumChar"/>
          <w:rtl/>
        </w:rPr>
        <w:t>(1)</w:t>
      </w:r>
      <w:r>
        <w:rPr>
          <w:rtl/>
        </w:rPr>
        <w:t xml:space="preserve">، </w:t>
      </w:r>
      <w:r w:rsidRPr="00406B60">
        <w:rPr>
          <w:rtl/>
        </w:rPr>
        <w:t>وهي الجبل</w:t>
      </w:r>
      <w:r>
        <w:rPr>
          <w:rtl/>
        </w:rPr>
        <w:t xml:space="preserve">، </w:t>
      </w:r>
      <w:r w:rsidRPr="00406B60">
        <w:rPr>
          <w:rtl/>
        </w:rPr>
        <w:t>فقلنا</w:t>
      </w:r>
      <w:r>
        <w:rPr>
          <w:rtl/>
        </w:rPr>
        <w:t xml:space="preserve">: </w:t>
      </w:r>
      <w:r w:rsidRPr="00406B60">
        <w:rPr>
          <w:rtl/>
        </w:rPr>
        <w:t>يا رسول الله</w:t>
      </w:r>
      <w:r>
        <w:rPr>
          <w:rtl/>
        </w:rPr>
        <w:t>!</w:t>
      </w:r>
      <w:r w:rsidRPr="00406B60">
        <w:rPr>
          <w:rtl/>
        </w:rPr>
        <w:t xml:space="preserve"> إن كدية عرضت فيه</w:t>
      </w:r>
      <w:r>
        <w:rPr>
          <w:rtl/>
        </w:rPr>
        <w:t>؟</w:t>
      </w:r>
    </w:p>
    <w:p w14:paraId="0B4F256F" w14:textId="77777777" w:rsidR="002A0DE2" w:rsidRPr="00406B60" w:rsidRDefault="002A0DE2" w:rsidP="00824906">
      <w:pPr>
        <w:pStyle w:val="libNormal"/>
        <w:rPr>
          <w:rtl/>
        </w:rPr>
      </w:pPr>
      <w:r w:rsidRPr="00406B60">
        <w:rPr>
          <w:rtl/>
        </w:rPr>
        <w:t xml:space="preserve">فقال رسول الله </w:t>
      </w:r>
      <w:r w:rsidRPr="000B1256">
        <w:rPr>
          <w:rStyle w:val="libAlaemChar"/>
          <w:rtl/>
        </w:rPr>
        <w:t>صلى‌الله‌عليه‌وآله‌وسلم</w:t>
      </w:r>
      <w:r>
        <w:rPr>
          <w:rtl/>
        </w:rPr>
        <w:t xml:space="preserve">: </w:t>
      </w:r>
      <w:r w:rsidRPr="00406B60">
        <w:rPr>
          <w:rtl/>
        </w:rPr>
        <w:t>رشّوا عليها ماء. ثمّ قام فأتاها وبطنه معصوب بحجر من الجوع</w:t>
      </w:r>
      <w:r>
        <w:rPr>
          <w:rtl/>
        </w:rPr>
        <w:t xml:space="preserve">، </w:t>
      </w:r>
      <w:r w:rsidRPr="00406B60">
        <w:rPr>
          <w:rtl/>
        </w:rPr>
        <w:t>فأخذ المعول أو المسحاة</w:t>
      </w:r>
      <w:r>
        <w:rPr>
          <w:rtl/>
        </w:rPr>
        <w:t xml:space="preserve">، </w:t>
      </w:r>
      <w:r w:rsidRPr="00406B60">
        <w:rPr>
          <w:rtl/>
        </w:rPr>
        <w:t>فسمّى ثلاثا</w:t>
      </w:r>
      <w:r>
        <w:rPr>
          <w:rtl/>
        </w:rPr>
        <w:t xml:space="preserve">، </w:t>
      </w:r>
      <w:r w:rsidRPr="00406B60">
        <w:rPr>
          <w:rtl/>
        </w:rPr>
        <w:t xml:space="preserve">ثمّ ضرب فعادت كثيبا </w:t>
      </w:r>
      <w:r w:rsidRPr="00DB1CAE">
        <w:rPr>
          <w:rStyle w:val="libFootnotenumChar"/>
          <w:rtl/>
        </w:rPr>
        <w:t>(2)</w:t>
      </w:r>
      <w:r w:rsidRPr="00406B60">
        <w:rPr>
          <w:rtl/>
        </w:rPr>
        <w:t xml:space="preserve"> أهيل.</w:t>
      </w:r>
    </w:p>
    <w:p w14:paraId="765BCED0" w14:textId="77777777" w:rsidR="002A0DE2" w:rsidRPr="00406B60" w:rsidRDefault="002A0DE2" w:rsidP="00824906">
      <w:pPr>
        <w:pStyle w:val="libNormal"/>
        <w:rPr>
          <w:rtl/>
        </w:rPr>
      </w:pPr>
      <w:r w:rsidRPr="00406B60">
        <w:rPr>
          <w:rtl/>
        </w:rPr>
        <w:t>فقلت له</w:t>
      </w:r>
      <w:r>
        <w:rPr>
          <w:rtl/>
        </w:rPr>
        <w:t xml:space="preserve">: </w:t>
      </w:r>
      <w:r w:rsidRPr="00406B60">
        <w:rPr>
          <w:rtl/>
        </w:rPr>
        <w:t>ائذن لي يا رسول الله إلى المنزل</w:t>
      </w:r>
      <w:r>
        <w:rPr>
          <w:rtl/>
        </w:rPr>
        <w:t>؟</w:t>
      </w:r>
      <w:r w:rsidRPr="00406B60">
        <w:rPr>
          <w:rtl/>
        </w:rPr>
        <w:t xml:space="preserve"> ففعل. فقلت للمرأة</w:t>
      </w:r>
      <w:r>
        <w:rPr>
          <w:rtl/>
        </w:rPr>
        <w:t xml:space="preserve">: </w:t>
      </w:r>
      <w:r w:rsidRPr="00406B60">
        <w:rPr>
          <w:rtl/>
        </w:rPr>
        <w:t>هل عندك من شيء</w:t>
      </w:r>
      <w:r>
        <w:rPr>
          <w:rtl/>
        </w:rPr>
        <w:t>؟</w:t>
      </w:r>
      <w:r w:rsidRPr="00406B60">
        <w:rPr>
          <w:rtl/>
        </w:rPr>
        <w:t xml:space="preserve"> فقالت</w:t>
      </w:r>
      <w:r>
        <w:rPr>
          <w:rtl/>
        </w:rPr>
        <w:t xml:space="preserve">: </w:t>
      </w:r>
      <w:r w:rsidRPr="00406B60">
        <w:rPr>
          <w:rtl/>
        </w:rPr>
        <w:t xml:space="preserve">عندي صاع من شعير وعناق </w:t>
      </w:r>
      <w:r w:rsidRPr="00DB1CAE">
        <w:rPr>
          <w:rStyle w:val="libFootnotenumChar"/>
          <w:rtl/>
        </w:rPr>
        <w:t>(3)</w:t>
      </w:r>
      <w:r>
        <w:rPr>
          <w:rtl/>
        </w:rPr>
        <w:t>.</w:t>
      </w:r>
      <w:r w:rsidRPr="00406B60">
        <w:rPr>
          <w:rtl/>
        </w:rPr>
        <w:t xml:space="preserve"> فطحنت الشعير وعجنته</w:t>
      </w:r>
      <w:r>
        <w:rPr>
          <w:rtl/>
        </w:rPr>
        <w:t xml:space="preserve">، </w:t>
      </w:r>
      <w:r w:rsidRPr="00406B60">
        <w:rPr>
          <w:rtl/>
        </w:rPr>
        <w:t>وذبحت العناق وسلختها. وخلّيت بين المرأة وبين ذلك</w:t>
      </w:r>
      <w:r>
        <w:rPr>
          <w:rtl/>
        </w:rPr>
        <w:t xml:space="preserve">، </w:t>
      </w:r>
      <w:r w:rsidRPr="00406B60">
        <w:rPr>
          <w:rtl/>
        </w:rPr>
        <w:t xml:space="preserve">ثمّ أتيت رسول الله </w:t>
      </w:r>
      <w:r w:rsidRPr="000B1256">
        <w:rPr>
          <w:rStyle w:val="libAlaemChar"/>
          <w:rtl/>
        </w:rPr>
        <w:t>صلى‌الله‌عليه‌وآله‌وسلم</w:t>
      </w:r>
      <w:r>
        <w:rPr>
          <w:rtl/>
        </w:rPr>
        <w:t xml:space="preserve">، </w:t>
      </w:r>
      <w:r w:rsidRPr="00406B60">
        <w:rPr>
          <w:rtl/>
        </w:rPr>
        <w:t>فجلست عنده ساعة</w:t>
      </w:r>
      <w:r>
        <w:rPr>
          <w:rtl/>
        </w:rPr>
        <w:t xml:space="preserve">، </w:t>
      </w:r>
      <w:r w:rsidRPr="00406B60">
        <w:rPr>
          <w:rtl/>
        </w:rPr>
        <w:t>ثمّ قلت</w:t>
      </w:r>
      <w:r>
        <w:rPr>
          <w:rtl/>
        </w:rPr>
        <w:t xml:space="preserve">: </w:t>
      </w:r>
      <w:r w:rsidRPr="00406B60">
        <w:rPr>
          <w:rtl/>
        </w:rPr>
        <w:t>ائذن لي يا رسول الله</w:t>
      </w:r>
      <w:r>
        <w:rPr>
          <w:rtl/>
        </w:rPr>
        <w:t xml:space="preserve">، </w:t>
      </w:r>
      <w:r w:rsidRPr="00406B60">
        <w:rPr>
          <w:rtl/>
        </w:rPr>
        <w:t>ففعل. فأتيت المرأة فإذا العجين واللحم قد أمكنا. فرجعت إلى رسول الله فقلت</w:t>
      </w:r>
      <w:r>
        <w:rPr>
          <w:rtl/>
        </w:rPr>
        <w:t xml:space="preserve">: </w:t>
      </w:r>
      <w:r w:rsidRPr="00406B60">
        <w:rPr>
          <w:rtl/>
        </w:rPr>
        <w:t>إنّ عندنا طعيما لنا</w:t>
      </w:r>
      <w:r>
        <w:rPr>
          <w:rtl/>
        </w:rPr>
        <w:t xml:space="preserve">، </w:t>
      </w:r>
      <w:r w:rsidRPr="00406B60">
        <w:rPr>
          <w:rtl/>
        </w:rPr>
        <w:t>فقم يا رسول الله أنت ورجلان من أصحابك.</w:t>
      </w:r>
    </w:p>
    <w:p w14:paraId="3B1A0A4F" w14:textId="77777777" w:rsidR="002A0DE2" w:rsidRPr="00406B60" w:rsidRDefault="002A0DE2" w:rsidP="00824906">
      <w:pPr>
        <w:pStyle w:val="libNormal"/>
        <w:rPr>
          <w:rtl/>
        </w:rPr>
      </w:pPr>
      <w:r w:rsidRPr="00406B60">
        <w:rPr>
          <w:rtl/>
        </w:rPr>
        <w:t>فقال</w:t>
      </w:r>
      <w:r>
        <w:rPr>
          <w:rtl/>
        </w:rPr>
        <w:t xml:space="preserve">: </w:t>
      </w:r>
      <w:r w:rsidRPr="00406B60">
        <w:rPr>
          <w:rtl/>
        </w:rPr>
        <w:t>وكم هو</w:t>
      </w:r>
      <w:r>
        <w:rPr>
          <w:rtl/>
        </w:rPr>
        <w:t>؟</w:t>
      </w:r>
    </w:p>
    <w:p w14:paraId="710A3F34" w14:textId="77777777" w:rsidR="002A0DE2" w:rsidRPr="00406B60" w:rsidRDefault="002A0DE2" w:rsidP="00824906">
      <w:pPr>
        <w:pStyle w:val="libNormal"/>
        <w:rPr>
          <w:rtl/>
        </w:rPr>
      </w:pPr>
      <w:r w:rsidRPr="00406B60">
        <w:rPr>
          <w:rtl/>
        </w:rPr>
        <w:t>قلت</w:t>
      </w:r>
      <w:r>
        <w:rPr>
          <w:rtl/>
        </w:rPr>
        <w:t xml:space="preserve">: </w:t>
      </w:r>
      <w:r w:rsidRPr="00406B60">
        <w:rPr>
          <w:rtl/>
        </w:rPr>
        <w:t>صاع من شعير وعناق.</w:t>
      </w:r>
    </w:p>
    <w:p w14:paraId="3127AB2C" w14:textId="77777777" w:rsidR="002A0DE2" w:rsidRPr="00406B60" w:rsidRDefault="002A0DE2" w:rsidP="00824906">
      <w:pPr>
        <w:pStyle w:val="libNormal"/>
        <w:rPr>
          <w:rtl/>
        </w:rPr>
      </w:pPr>
      <w:r w:rsidRPr="00406B60">
        <w:rPr>
          <w:rtl/>
        </w:rPr>
        <w:t>فقال للمسلمين جميعا</w:t>
      </w:r>
      <w:r>
        <w:rPr>
          <w:rtl/>
        </w:rPr>
        <w:t xml:space="preserve">: </w:t>
      </w:r>
      <w:r w:rsidRPr="00406B60">
        <w:rPr>
          <w:rtl/>
        </w:rPr>
        <w:t>قوموا إلى جابر. فقاموا. فلقيت من الحياء ما لا يعلمه إلّا الله. فقلت</w:t>
      </w:r>
      <w:r>
        <w:rPr>
          <w:rtl/>
        </w:rPr>
        <w:t xml:space="preserve">: </w:t>
      </w:r>
      <w:r w:rsidRPr="00406B60">
        <w:rPr>
          <w:rtl/>
        </w:rPr>
        <w:t>جاء بالخلق على صاع شعير وعناق. فدخلت على المرأة وقلت</w:t>
      </w:r>
      <w:r>
        <w:rPr>
          <w:rtl/>
        </w:rPr>
        <w:t xml:space="preserve">: </w:t>
      </w:r>
      <w:r w:rsidRPr="00406B60">
        <w:rPr>
          <w:rtl/>
        </w:rPr>
        <w:t>قد افتضحت جاءك رسول الله بالخلق أجمعين.</w:t>
      </w:r>
    </w:p>
    <w:p w14:paraId="59DE856F" w14:textId="77777777" w:rsidR="002A0DE2" w:rsidRPr="00406B60" w:rsidRDefault="002A0DE2" w:rsidP="00824906">
      <w:pPr>
        <w:pStyle w:val="libNormal"/>
        <w:rPr>
          <w:rtl/>
        </w:rPr>
      </w:pPr>
      <w:r w:rsidRPr="00406B60">
        <w:rPr>
          <w:rtl/>
        </w:rPr>
        <w:t>فقالت</w:t>
      </w:r>
      <w:r>
        <w:rPr>
          <w:rtl/>
        </w:rPr>
        <w:t xml:space="preserve">: </w:t>
      </w:r>
      <w:r w:rsidRPr="00406B60">
        <w:rPr>
          <w:rtl/>
        </w:rPr>
        <w:t>هل كان سألك كم طعامك</w:t>
      </w:r>
      <w:r>
        <w:rPr>
          <w:rtl/>
        </w:rPr>
        <w:t>؟</w:t>
      </w:r>
    </w:p>
    <w:p w14:paraId="48B1D3FB" w14:textId="77777777" w:rsidR="002A0DE2" w:rsidRPr="00406B60" w:rsidRDefault="002A0DE2" w:rsidP="00824906">
      <w:pPr>
        <w:pStyle w:val="libNormal"/>
        <w:rPr>
          <w:rtl/>
        </w:rPr>
      </w:pPr>
      <w:r w:rsidRPr="00406B60">
        <w:rPr>
          <w:rtl/>
        </w:rPr>
        <w:t>قلت</w:t>
      </w:r>
      <w:r>
        <w:rPr>
          <w:rtl/>
        </w:rPr>
        <w:t xml:space="preserve">: </w:t>
      </w:r>
      <w:r w:rsidRPr="00406B60">
        <w:rPr>
          <w:rtl/>
        </w:rPr>
        <w:t>نعم.</w:t>
      </w:r>
    </w:p>
    <w:p w14:paraId="691E2A29" w14:textId="77777777" w:rsidR="002A0DE2" w:rsidRPr="00406B60" w:rsidRDefault="002A0DE2" w:rsidP="00824906">
      <w:pPr>
        <w:pStyle w:val="libNormal"/>
        <w:rPr>
          <w:rtl/>
        </w:rPr>
      </w:pPr>
      <w:r w:rsidRPr="00406B60">
        <w:rPr>
          <w:rtl/>
        </w:rPr>
        <w:t>فقالت</w:t>
      </w:r>
      <w:r>
        <w:rPr>
          <w:rtl/>
        </w:rPr>
        <w:t xml:space="preserve">: </w:t>
      </w:r>
      <w:r w:rsidRPr="00406B60">
        <w:rPr>
          <w:rtl/>
        </w:rPr>
        <w:t>الله ورسوله أعلم</w:t>
      </w:r>
      <w:r>
        <w:rPr>
          <w:rtl/>
        </w:rPr>
        <w:t xml:space="preserve">، </w:t>
      </w:r>
      <w:r w:rsidRPr="00406B60">
        <w:rPr>
          <w:rtl/>
        </w:rPr>
        <w:t>قد أخبرناه ما عندنا.</w:t>
      </w:r>
    </w:p>
    <w:p w14:paraId="454448E7" w14:textId="77777777" w:rsidR="002A0DE2" w:rsidRPr="00406B60" w:rsidRDefault="002A0DE2" w:rsidP="00824906">
      <w:pPr>
        <w:pStyle w:val="libNormal"/>
        <w:rPr>
          <w:rtl/>
        </w:rPr>
      </w:pPr>
      <w:r w:rsidRPr="00406B60">
        <w:rPr>
          <w:rtl/>
        </w:rPr>
        <w:t>قلت</w:t>
      </w:r>
      <w:r>
        <w:rPr>
          <w:rtl/>
        </w:rPr>
        <w:t xml:space="preserve">: </w:t>
      </w:r>
      <w:r w:rsidRPr="00406B60">
        <w:rPr>
          <w:rtl/>
        </w:rPr>
        <w:t>فكشفت عنّي غمّا شديدا.</w:t>
      </w:r>
    </w:p>
    <w:p w14:paraId="67AD8FDF" w14:textId="77777777" w:rsidR="002A0DE2" w:rsidRPr="00406B60" w:rsidRDefault="002A0DE2" w:rsidP="002F70F0">
      <w:pPr>
        <w:pStyle w:val="libLine"/>
        <w:rPr>
          <w:rtl/>
        </w:rPr>
      </w:pPr>
      <w:r w:rsidRPr="00406B60">
        <w:rPr>
          <w:rtl/>
        </w:rPr>
        <w:t>__________________</w:t>
      </w:r>
    </w:p>
    <w:p w14:paraId="08754292" w14:textId="77777777" w:rsidR="002A0DE2" w:rsidRPr="00406B60" w:rsidRDefault="002A0DE2" w:rsidP="00A95425">
      <w:pPr>
        <w:pStyle w:val="libFootnote0"/>
        <w:rPr>
          <w:rtl/>
        </w:rPr>
      </w:pPr>
      <w:r>
        <w:rPr>
          <w:rtl/>
        </w:rPr>
        <w:t>(</w:t>
      </w:r>
      <w:r w:rsidRPr="00406B60">
        <w:rPr>
          <w:rtl/>
        </w:rPr>
        <w:t>1) الكدية</w:t>
      </w:r>
      <w:r>
        <w:rPr>
          <w:rtl/>
        </w:rPr>
        <w:t xml:space="preserve">: </w:t>
      </w:r>
      <w:r w:rsidRPr="00406B60">
        <w:rPr>
          <w:rtl/>
        </w:rPr>
        <w:t>الأرض الصلبة الغليظة.</w:t>
      </w:r>
    </w:p>
    <w:p w14:paraId="15878560" w14:textId="77777777" w:rsidR="002A0DE2" w:rsidRPr="00406B60" w:rsidRDefault="002A0DE2" w:rsidP="00A95425">
      <w:pPr>
        <w:pStyle w:val="libFootnote0"/>
        <w:rPr>
          <w:rtl/>
        </w:rPr>
      </w:pPr>
      <w:r>
        <w:rPr>
          <w:rtl/>
        </w:rPr>
        <w:t>(</w:t>
      </w:r>
      <w:r w:rsidRPr="00406B60">
        <w:rPr>
          <w:rtl/>
        </w:rPr>
        <w:t>2) الكثيب</w:t>
      </w:r>
      <w:r>
        <w:rPr>
          <w:rtl/>
        </w:rPr>
        <w:t xml:space="preserve">: </w:t>
      </w:r>
      <w:r w:rsidRPr="00406B60">
        <w:rPr>
          <w:rtl/>
        </w:rPr>
        <w:t>التلّ من الرمل. والأهيل</w:t>
      </w:r>
      <w:r>
        <w:rPr>
          <w:rtl/>
        </w:rPr>
        <w:t xml:space="preserve">: </w:t>
      </w:r>
      <w:r w:rsidRPr="00406B60">
        <w:rPr>
          <w:rtl/>
        </w:rPr>
        <w:t>المنهال المنصبّ.</w:t>
      </w:r>
    </w:p>
    <w:p w14:paraId="0B147F68" w14:textId="77777777" w:rsidR="002A0DE2" w:rsidRPr="00406B60" w:rsidRDefault="002A0DE2" w:rsidP="00A95425">
      <w:pPr>
        <w:pStyle w:val="libFootnote0"/>
        <w:rPr>
          <w:rtl/>
        </w:rPr>
      </w:pPr>
      <w:r>
        <w:rPr>
          <w:rtl/>
        </w:rPr>
        <w:t>(</w:t>
      </w:r>
      <w:r w:rsidRPr="00406B60">
        <w:rPr>
          <w:rtl/>
        </w:rPr>
        <w:t>3) العناق</w:t>
      </w:r>
      <w:r>
        <w:rPr>
          <w:rtl/>
        </w:rPr>
        <w:t xml:space="preserve">: </w:t>
      </w:r>
      <w:r w:rsidRPr="00406B60">
        <w:rPr>
          <w:rtl/>
        </w:rPr>
        <w:t>الأنثى من أولاد المعز قبل استكمالها السنة.</w:t>
      </w:r>
    </w:p>
    <w:p w14:paraId="2C686FDB" w14:textId="77777777" w:rsidR="002A0DE2" w:rsidRPr="00406B60" w:rsidRDefault="002A0DE2" w:rsidP="00824906">
      <w:pPr>
        <w:pStyle w:val="libNormal"/>
        <w:rPr>
          <w:rtl/>
        </w:rPr>
      </w:pPr>
      <w:r>
        <w:rPr>
          <w:rtl/>
        </w:rPr>
        <w:br w:type="page"/>
      </w:r>
      <w:r w:rsidRPr="00406B60">
        <w:rPr>
          <w:rtl/>
        </w:rPr>
        <w:lastRenderedPageBreak/>
        <w:t xml:space="preserve">فدخل رسول الله </w:t>
      </w:r>
      <w:r w:rsidRPr="000B1256">
        <w:rPr>
          <w:rStyle w:val="libAlaemChar"/>
          <w:rtl/>
        </w:rPr>
        <w:t>صلى‌الله‌عليه‌وآله‌وسلم</w:t>
      </w:r>
      <w:r>
        <w:rPr>
          <w:rtl/>
        </w:rPr>
        <w:t xml:space="preserve">، </w:t>
      </w:r>
      <w:r w:rsidRPr="00406B60">
        <w:rPr>
          <w:rtl/>
        </w:rPr>
        <w:t>فقال</w:t>
      </w:r>
      <w:r>
        <w:rPr>
          <w:rtl/>
        </w:rPr>
        <w:t xml:space="preserve">: </w:t>
      </w:r>
      <w:r w:rsidRPr="00406B60">
        <w:rPr>
          <w:rtl/>
        </w:rPr>
        <w:t xml:space="preserve">خذي ودعيني من اللحم. فلمّا جاء رسول الله </w:t>
      </w:r>
      <w:r w:rsidRPr="000B1256">
        <w:rPr>
          <w:rStyle w:val="libAlaemChar"/>
          <w:rtl/>
        </w:rPr>
        <w:t>صلى‌الله‌عليه‌وآله‌وسلم</w:t>
      </w:r>
      <w:r w:rsidRPr="00406B60">
        <w:rPr>
          <w:rtl/>
        </w:rPr>
        <w:t xml:space="preserve"> مع أصحابه</w:t>
      </w:r>
      <w:r>
        <w:rPr>
          <w:rtl/>
        </w:rPr>
        <w:t xml:space="preserve">، </w:t>
      </w:r>
      <w:r w:rsidRPr="00406B60">
        <w:rPr>
          <w:rtl/>
        </w:rPr>
        <w:t>جعل يثرد ويفرّق اللحم</w:t>
      </w:r>
      <w:r>
        <w:rPr>
          <w:rtl/>
        </w:rPr>
        <w:t xml:space="preserve">، </w:t>
      </w:r>
      <w:r w:rsidRPr="00406B60">
        <w:rPr>
          <w:rtl/>
        </w:rPr>
        <w:t xml:space="preserve">ثمّ يحمّ </w:t>
      </w:r>
      <w:r w:rsidRPr="00DB1CAE">
        <w:rPr>
          <w:rStyle w:val="libFootnotenumChar"/>
          <w:rtl/>
        </w:rPr>
        <w:t>(1)</w:t>
      </w:r>
      <w:r w:rsidRPr="00406B60">
        <w:rPr>
          <w:rtl/>
        </w:rPr>
        <w:t xml:space="preserve"> هذا ويحمّ هذا</w:t>
      </w:r>
      <w:r>
        <w:rPr>
          <w:rtl/>
        </w:rPr>
        <w:t xml:space="preserve">، </w:t>
      </w:r>
      <w:r w:rsidRPr="00406B60">
        <w:rPr>
          <w:rtl/>
        </w:rPr>
        <w:t>فما زال يقرّب إلى الناس حتّى شبعوا أجمعين</w:t>
      </w:r>
      <w:r>
        <w:rPr>
          <w:rtl/>
        </w:rPr>
        <w:t xml:space="preserve">، </w:t>
      </w:r>
      <w:r w:rsidRPr="00406B60">
        <w:rPr>
          <w:rtl/>
        </w:rPr>
        <w:t xml:space="preserve">ويعود التنّور والقدر أملأ ما كانا. ثمّ قال رسول الله </w:t>
      </w:r>
      <w:r w:rsidRPr="000B1256">
        <w:rPr>
          <w:rStyle w:val="libAlaemChar"/>
          <w:rtl/>
        </w:rPr>
        <w:t>صلى‌الله‌عليه‌وآله‌وسلم</w:t>
      </w:r>
      <w:r>
        <w:rPr>
          <w:rtl/>
        </w:rPr>
        <w:t xml:space="preserve">: </w:t>
      </w:r>
      <w:r w:rsidRPr="00406B60">
        <w:rPr>
          <w:rtl/>
        </w:rPr>
        <w:t xml:space="preserve">كلي واهدي. فلم نزل نأكل ونهدي قومنا أجمع. أورده البخاري </w:t>
      </w:r>
      <w:r w:rsidRPr="00DB1CAE">
        <w:rPr>
          <w:rStyle w:val="libFootnotenumChar"/>
          <w:rtl/>
        </w:rPr>
        <w:t>(2)</w:t>
      </w:r>
      <w:r w:rsidRPr="00406B60">
        <w:rPr>
          <w:rtl/>
        </w:rPr>
        <w:t xml:space="preserve"> في الصحيح.</w:t>
      </w:r>
    </w:p>
    <w:p w14:paraId="3D97EB71" w14:textId="77777777" w:rsidR="002A0DE2" w:rsidRPr="00406B60" w:rsidRDefault="002A0DE2" w:rsidP="00824906">
      <w:pPr>
        <w:pStyle w:val="libNormal"/>
        <w:rPr>
          <w:rtl/>
        </w:rPr>
      </w:pPr>
      <w:r w:rsidRPr="00406B60">
        <w:rPr>
          <w:rtl/>
        </w:rPr>
        <w:t>وعن أبي الوليد</w:t>
      </w:r>
      <w:r>
        <w:rPr>
          <w:rtl/>
        </w:rPr>
        <w:t xml:space="preserve">، </w:t>
      </w:r>
      <w:r w:rsidRPr="00406B60">
        <w:rPr>
          <w:rtl/>
        </w:rPr>
        <w:t>عن شعبة</w:t>
      </w:r>
      <w:r>
        <w:rPr>
          <w:rtl/>
        </w:rPr>
        <w:t xml:space="preserve">، </w:t>
      </w:r>
      <w:r w:rsidRPr="00406B60">
        <w:rPr>
          <w:rtl/>
        </w:rPr>
        <w:t>عن أبي إسحاق</w:t>
      </w:r>
      <w:r>
        <w:rPr>
          <w:rtl/>
        </w:rPr>
        <w:t xml:space="preserve">، </w:t>
      </w:r>
      <w:r w:rsidRPr="00406B60">
        <w:rPr>
          <w:rtl/>
        </w:rPr>
        <w:t>عن البراء</w:t>
      </w:r>
      <w:r>
        <w:rPr>
          <w:rtl/>
        </w:rPr>
        <w:t xml:space="preserve">، </w:t>
      </w:r>
      <w:r w:rsidRPr="00406B60">
        <w:rPr>
          <w:rtl/>
        </w:rPr>
        <w:t>قالوا</w:t>
      </w:r>
      <w:r>
        <w:rPr>
          <w:rtl/>
        </w:rPr>
        <w:t xml:space="preserve">: </w:t>
      </w:r>
      <w:r w:rsidRPr="00406B60">
        <w:rPr>
          <w:rtl/>
        </w:rPr>
        <w:t>ول</w:t>
      </w:r>
      <w:r>
        <w:rPr>
          <w:rFonts w:hint="cs"/>
          <w:rtl/>
        </w:rPr>
        <w:t>ـ</w:t>
      </w:r>
      <w:r w:rsidRPr="00406B60">
        <w:rPr>
          <w:rtl/>
        </w:rPr>
        <w:t xml:space="preserve">مّا فرغ رسول الله </w:t>
      </w:r>
      <w:r w:rsidRPr="000B1256">
        <w:rPr>
          <w:rStyle w:val="libAlaemChar"/>
          <w:rtl/>
        </w:rPr>
        <w:t>صلى‌الله‌عليه‌وآله‌وسلم</w:t>
      </w:r>
      <w:r w:rsidRPr="00406B60">
        <w:rPr>
          <w:rtl/>
        </w:rPr>
        <w:t xml:space="preserve"> من الخندق</w:t>
      </w:r>
      <w:r>
        <w:rPr>
          <w:rtl/>
        </w:rPr>
        <w:t xml:space="preserve">، </w:t>
      </w:r>
      <w:r w:rsidRPr="00406B60">
        <w:rPr>
          <w:rtl/>
        </w:rPr>
        <w:t xml:space="preserve">أقبلت قريش حتّى نزلت بين الجرف </w:t>
      </w:r>
      <w:r w:rsidRPr="00DB1CAE">
        <w:rPr>
          <w:rStyle w:val="libFootnotenumChar"/>
          <w:rtl/>
        </w:rPr>
        <w:t>(3)</w:t>
      </w:r>
      <w:r w:rsidRPr="00406B60">
        <w:rPr>
          <w:rtl/>
        </w:rPr>
        <w:t xml:space="preserve"> والغابة</w:t>
      </w:r>
      <w:r>
        <w:rPr>
          <w:rtl/>
        </w:rPr>
        <w:t xml:space="preserve">، </w:t>
      </w:r>
      <w:r w:rsidRPr="00406B60">
        <w:rPr>
          <w:rtl/>
        </w:rPr>
        <w:t>في عشرة آلاف من أحابيشهم ومن تابعهم من بني كنانة وأهل تهامة</w:t>
      </w:r>
      <w:r>
        <w:rPr>
          <w:rtl/>
        </w:rPr>
        <w:t xml:space="preserve">، </w:t>
      </w:r>
      <w:r w:rsidRPr="00406B60">
        <w:rPr>
          <w:rtl/>
        </w:rPr>
        <w:t>وقائدهم أبو سفيان. وخرج غطفان في ألف</w:t>
      </w:r>
      <w:r>
        <w:rPr>
          <w:rtl/>
        </w:rPr>
        <w:t xml:space="preserve">، </w:t>
      </w:r>
      <w:r w:rsidRPr="00406B60">
        <w:rPr>
          <w:rtl/>
        </w:rPr>
        <w:t>ومن تابعهم من أهل نجد</w:t>
      </w:r>
      <w:r>
        <w:rPr>
          <w:rtl/>
        </w:rPr>
        <w:t xml:space="preserve">، </w:t>
      </w:r>
      <w:r w:rsidRPr="00406B60">
        <w:rPr>
          <w:rtl/>
        </w:rPr>
        <w:t>وقائدهم عيينة بن حصين. وعامر بن الطفيل في هوازن. وضامّتهم اليهود من قريظة والنضير</w:t>
      </w:r>
      <w:r>
        <w:rPr>
          <w:rtl/>
        </w:rPr>
        <w:t xml:space="preserve">، </w:t>
      </w:r>
      <w:r w:rsidRPr="00406B60">
        <w:rPr>
          <w:rtl/>
        </w:rPr>
        <w:t xml:space="preserve">حتّى نزلوا إلى جانب أحد. وخرج رسول الله </w:t>
      </w:r>
      <w:r w:rsidRPr="000B1256">
        <w:rPr>
          <w:rStyle w:val="libAlaemChar"/>
          <w:rtl/>
        </w:rPr>
        <w:t>صلى‌الله‌عليه‌وآله‌وسلم</w:t>
      </w:r>
      <w:r w:rsidRPr="00406B60">
        <w:rPr>
          <w:rtl/>
        </w:rPr>
        <w:t xml:space="preserve"> مع ثلاثة آلاف من المسلمين</w:t>
      </w:r>
      <w:r>
        <w:rPr>
          <w:rtl/>
        </w:rPr>
        <w:t xml:space="preserve">، </w:t>
      </w:r>
      <w:r w:rsidRPr="00406B60">
        <w:rPr>
          <w:rtl/>
        </w:rPr>
        <w:t xml:space="preserve">فضرب في سلع </w:t>
      </w:r>
      <w:r w:rsidRPr="00DB1CAE">
        <w:rPr>
          <w:rStyle w:val="libFootnotenumChar"/>
          <w:rtl/>
        </w:rPr>
        <w:t>(4)</w:t>
      </w:r>
      <w:r w:rsidRPr="00406B60">
        <w:rPr>
          <w:rtl/>
        </w:rPr>
        <w:t xml:space="preserve"> عسكره</w:t>
      </w:r>
      <w:r>
        <w:rPr>
          <w:rtl/>
        </w:rPr>
        <w:t xml:space="preserve">، </w:t>
      </w:r>
      <w:r w:rsidRPr="00406B60">
        <w:rPr>
          <w:rtl/>
        </w:rPr>
        <w:t xml:space="preserve">والخندق بينه وبين القوم. وأمر بالذراري والنساء فرفعوا في الآطام </w:t>
      </w:r>
      <w:r w:rsidRPr="00DB1CAE">
        <w:rPr>
          <w:rStyle w:val="libFootnotenumChar"/>
          <w:rtl/>
        </w:rPr>
        <w:t>(5)</w:t>
      </w:r>
      <w:r>
        <w:rPr>
          <w:rtl/>
        </w:rPr>
        <w:t>.</w:t>
      </w:r>
    </w:p>
    <w:p w14:paraId="08302173" w14:textId="77777777" w:rsidR="002A0DE2" w:rsidRPr="00406B60" w:rsidRDefault="002A0DE2" w:rsidP="00824906">
      <w:pPr>
        <w:pStyle w:val="libNormal"/>
        <w:rPr>
          <w:rtl/>
        </w:rPr>
      </w:pPr>
      <w:r>
        <w:rPr>
          <w:rtl/>
        </w:rPr>
        <w:t>و</w:t>
      </w:r>
      <w:r w:rsidRPr="00406B60">
        <w:rPr>
          <w:rtl/>
        </w:rPr>
        <w:t>خرج عدوّ الله حييّ بن أخطب النضيري حتّى أتى كعب بن أسد القرظي صاحب بني قريظة</w:t>
      </w:r>
      <w:r>
        <w:rPr>
          <w:rtl/>
        </w:rPr>
        <w:t xml:space="preserve">، </w:t>
      </w:r>
      <w:r w:rsidRPr="00406B60">
        <w:rPr>
          <w:rtl/>
        </w:rPr>
        <w:t xml:space="preserve">وكان قد وادع رسول الله </w:t>
      </w:r>
      <w:r w:rsidRPr="000B1256">
        <w:rPr>
          <w:rStyle w:val="libAlaemChar"/>
          <w:rtl/>
        </w:rPr>
        <w:t>صلى‌الله‌عليه‌وآله‌وسلم</w:t>
      </w:r>
      <w:r w:rsidRPr="00406B60">
        <w:rPr>
          <w:rtl/>
        </w:rPr>
        <w:t xml:space="preserve"> على قومه</w:t>
      </w:r>
      <w:r>
        <w:rPr>
          <w:rtl/>
        </w:rPr>
        <w:t xml:space="preserve">، </w:t>
      </w:r>
      <w:r w:rsidRPr="00406B60">
        <w:rPr>
          <w:rtl/>
        </w:rPr>
        <w:t>وعاهده على ذلك.</w:t>
      </w:r>
    </w:p>
    <w:p w14:paraId="397FF29F" w14:textId="77777777" w:rsidR="002A0DE2" w:rsidRPr="00406B60" w:rsidRDefault="002A0DE2" w:rsidP="00824906">
      <w:pPr>
        <w:pStyle w:val="libNormal"/>
        <w:rPr>
          <w:rtl/>
        </w:rPr>
      </w:pPr>
      <w:r w:rsidRPr="00406B60">
        <w:rPr>
          <w:rtl/>
        </w:rPr>
        <w:t>فلمّا سمع كعب صوت ابن أخطب أغلق دونه حصنه. فاستأذن عليه</w:t>
      </w:r>
      <w:r>
        <w:rPr>
          <w:rtl/>
        </w:rPr>
        <w:t xml:space="preserve">، </w:t>
      </w:r>
      <w:r w:rsidRPr="00406B60">
        <w:rPr>
          <w:rtl/>
        </w:rPr>
        <w:t>فأبى أن يفتح له.</w:t>
      </w:r>
    </w:p>
    <w:p w14:paraId="7C8BA04A" w14:textId="77777777" w:rsidR="002A0DE2" w:rsidRPr="00406B60" w:rsidRDefault="002A0DE2" w:rsidP="002F70F0">
      <w:pPr>
        <w:pStyle w:val="libLine"/>
        <w:rPr>
          <w:rtl/>
        </w:rPr>
      </w:pPr>
      <w:r w:rsidRPr="00406B60">
        <w:rPr>
          <w:rtl/>
        </w:rPr>
        <w:t>__________________</w:t>
      </w:r>
    </w:p>
    <w:p w14:paraId="1391319E" w14:textId="77777777" w:rsidR="002A0DE2" w:rsidRPr="00406B60" w:rsidRDefault="002A0DE2" w:rsidP="00A95425">
      <w:pPr>
        <w:pStyle w:val="libFootnote0"/>
        <w:rPr>
          <w:rtl/>
        </w:rPr>
      </w:pPr>
      <w:r>
        <w:rPr>
          <w:rtl/>
        </w:rPr>
        <w:t>(</w:t>
      </w:r>
      <w:r w:rsidRPr="00406B60">
        <w:rPr>
          <w:rtl/>
        </w:rPr>
        <w:t>1) حمّ الشيء</w:t>
      </w:r>
      <w:r>
        <w:rPr>
          <w:rtl/>
        </w:rPr>
        <w:t xml:space="preserve">: </w:t>
      </w:r>
      <w:r w:rsidRPr="00406B60">
        <w:rPr>
          <w:rtl/>
        </w:rPr>
        <w:t>قرب. ويستعمل الرباعيّ متعدّيا. يقال</w:t>
      </w:r>
      <w:r>
        <w:rPr>
          <w:rtl/>
        </w:rPr>
        <w:t xml:space="preserve">: </w:t>
      </w:r>
      <w:r w:rsidRPr="00406B60">
        <w:rPr>
          <w:rtl/>
        </w:rPr>
        <w:t>أحمّ الشيء أي</w:t>
      </w:r>
      <w:r>
        <w:rPr>
          <w:rtl/>
        </w:rPr>
        <w:t xml:space="preserve">: </w:t>
      </w:r>
      <w:r w:rsidRPr="00406B60">
        <w:rPr>
          <w:rtl/>
        </w:rPr>
        <w:t>قرّبه.</w:t>
      </w:r>
    </w:p>
    <w:p w14:paraId="44294241" w14:textId="77777777" w:rsidR="002A0DE2" w:rsidRPr="00406B60" w:rsidRDefault="002A0DE2" w:rsidP="00A95425">
      <w:pPr>
        <w:pStyle w:val="libFootnote0"/>
        <w:rPr>
          <w:rtl/>
        </w:rPr>
      </w:pPr>
      <w:r>
        <w:rPr>
          <w:rtl/>
        </w:rPr>
        <w:t>(</w:t>
      </w:r>
      <w:r w:rsidRPr="00406B60">
        <w:rPr>
          <w:rtl/>
        </w:rPr>
        <w:t>2) صحيح البخاري 5</w:t>
      </w:r>
      <w:r>
        <w:rPr>
          <w:rtl/>
        </w:rPr>
        <w:t xml:space="preserve">: </w:t>
      </w:r>
      <w:r w:rsidRPr="00406B60">
        <w:rPr>
          <w:rtl/>
        </w:rPr>
        <w:t>138.</w:t>
      </w:r>
    </w:p>
    <w:p w14:paraId="7DDF98DE" w14:textId="77777777" w:rsidR="002A0DE2" w:rsidRPr="00406B60" w:rsidRDefault="002A0DE2" w:rsidP="00A95425">
      <w:pPr>
        <w:pStyle w:val="libFootnote0"/>
        <w:rPr>
          <w:rtl/>
        </w:rPr>
      </w:pPr>
      <w:r>
        <w:rPr>
          <w:rtl/>
        </w:rPr>
        <w:t>(</w:t>
      </w:r>
      <w:r w:rsidRPr="00406B60">
        <w:rPr>
          <w:rtl/>
        </w:rPr>
        <w:t>3) الجرف</w:t>
      </w:r>
      <w:r>
        <w:rPr>
          <w:rtl/>
        </w:rPr>
        <w:t xml:space="preserve">: </w:t>
      </w:r>
      <w:r w:rsidRPr="00406B60">
        <w:rPr>
          <w:rtl/>
        </w:rPr>
        <w:t>موضع على ثلاثة أميال من المدينة نحو الشام.</w:t>
      </w:r>
    </w:p>
    <w:p w14:paraId="05F87403" w14:textId="77777777" w:rsidR="002A0DE2" w:rsidRPr="00406B60" w:rsidRDefault="002A0DE2" w:rsidP="00A95425">
      <w:pPr>
        <w:pStyle w:val="libFootnote0"/>
        <w:rPr>
          <w:rtl/>
        </w:rPr>
      </w:pPr>
      <w:r>
        <w:rPr>
          <w:rtl/>
        </w:rPr>
        <w:t>(</w:t>
      </w:r>
      <w:r w:rsidRPr="00406B60">
        <w:rPr>
          <w:rtl/>
        </w:rPr>
        <w:t>4) السلع</w:t>
      </w:r>
      <w:r>
        <w:rPr>
          <w:rtl/>
        </w:rPr>
        <w:t xml:space="preserve">: </w:t>
      </w:r>
      <w:r w:rsidRPr="00406B60">
        <w:rPr>
          <w:rtl/>
        </w:rPr>
        <w:t>الشقّ.</w:t>
      </w:r>
    </w:p>
    <w:p w14:paraId="27875834" w14:textId="77777777" w:rsidR="002A0DE2" w:rsidRPr="00406B60" w:rsidRDefault="002A0DE2" w:rsidP="00A95425">
      <w:pPr>
        <w:pStyle w:val="libFootnote0"/>
        <w:rPr>
          <w:rtl/>
        </w:rPr>
      </w:pPr>
      <w:r>
        <w:rPr>
          <w:rtl/>
        </w:rPr>
        <w:t>(</w:t>
      </w:r>
      <w:r w:rsidRPr="00406B60">
        <w:rPr>
          <w:rtl/>
        </w:rPr>
        <w:t>5) الأطم</w:t>
      </w:r>
      <w:r>
        <w:rPr>
          <w:rtl/>
        </w:rPr>
        <w:t xml:space="preserve">: </w:t>
      </w:r>
      <w:r w:rsidRPr="00406B60">
        <w:rPr>
          <w:rtl/>
        </w:rPr>
        <w:t>القصر والحصن المبنيّ بالحجارة</w:t>
      </w:r>
      <w:r>
        <w:rPr>
          <w:rtl/>
        </w:rPr>
        <w:t xml:space="preserve">، </w:t>
      </w:r>
      <w:r w:rsidRPr="00406B60">
        <w:rPr>
          <w:rtl/>
        </w:rPr>
        <w:t>وكلّ بناء مرتفع. وجمعه</w:t>
      </w:r>
      <w:r>
        <w:rPr>
          <w:rtl/>
        </w:rPr>
        <w:t xml:space="preserve">: </w:t>
      </w:r>
      <w:r w:rsidRPr="00406B60">
        <w:rPr>
          <w:rtl/>
        </w:rPr>
        <w:t>آطام.</w:t>
      </w:r>
    </w:p>
    <w:p w14:paraId="0E4F96D0" w14:textId="77777777" w:rsidR="002A0DE2" w:rsidRPr="00406B60" w:rsidRDefault="002A0DE2" w:rsidP="00824906">
      <w:pPr>
        <w:pStyle w:val="libNormal"/>
        <w:rPr>
          <w:rtl/>
        </w:rPr>
      </w:pPr>
      <w:r>
        <w:rPr>
          <w:rtl/>
        </w:rPr>
        <w:br w:type="page"/>
      </w:r>
      <w:r w:rsidRPr="00406B60">
        <w:rPr>
          <w:rtl/>
        </w:rPr>
        <w:lastRenderedPageBreak/>
        <w:t>فناداه</w:t>
      </w:r>
      <w:r>
        <w:rPr>
          <w:rtl/>
        </w:rPr>
        <w:t xml:space="preserve">: </w:t>
      </w:r>
      <w:r w:rsidRPr="00406B60">
        <w:rPr>
          <w:rtl/>
        </w:rPr>
        <w:t>يا كعب</w:t>
      </w:r>
      <w:r>
        <w:rPr>
          <w:rtl/>
        </w:rPr>
        <w:t>!</w:t>
      </w:r>
      <w:r w:rsidRPr="00406B60">
        <w:rPr>
          <w:rtl/>
        </w:rPr>
        <w:t xml:space="preserve"> افتح لي.</w:t>
      </w:r>
    </w:p>
    <w:p w14:paraId="1E596DD3" w14:textId="77777777" w:rsidR="002A0DE2" w:rsidRPr="00406B60" w:rsidRDefault="002A0DE2" w:rsidP="00824906">
      <w:pPr>
        <w:pStyle w:val="libNormal"/>
        <w:rPr>
          <w:rtl/>
        </w:rPr>
      </w:pPr>
      <w:r w:rsidRPr="00406B60">
        <w:rPr>
          <w:rtl/>
        </w:rPr>
        <w:t>فقال</w:t>
      </w:r>
      <w:r>
        <w:rPr>
          <w:rtl/>
        </w:rPr>
        <w:t xml:space="preserve">: </w:t>
      </w:r>
      <w:r w:rsidRPr="00406B60">
        <w:rPr>
          <w:rtl/>
        </w:rPr>
        <w:t>ويحك يا حييّ</w:t>
      </w:r>
      <w:r>
        <w:rPr>
          <w:rtl/>
        </w:rPr>
        <w:t>!</w:t>
      </w:r>
      <w:r w:rsidRPr="00406B60">
        <w:rPr>
          <w:rtl/>
        </w:rPr>
        <w:t xml:space="preserve"> إنّك رجل مشؤوم</w:t>
      </w:r>
      <w:r>
        <w:rPr>
          <w:rtl/>
        </w:rPr>
        <w:t xml:space="preserve">، </w:t>
      </w:r>
      <w:r w:rsidRPr="00406B60">
        <w:rPr>
          <w:rtl/>
        </w:rPr>
        <w:t>إنّي قد عاهدت محمّدا</w:t>
      </w:r>
      <w:r>
        <w:rPr>
          <w:rtl/>
        </w:rPr>
        <w:t xml:space="preserve">، </w:t>
      </w:r>
      <w:r w:rsidRPr="00406B60">
        <w:rPr>
          <w:rtl/>
        </w:rPr>
        <w:t>ولست بناقض ما بيني وبينه</w:t>
      </w:r>
      <w:r>
        <w:rPr>
          <w:rtl/>
        </w:rPr>
        <w:t xml:space="preserve">، </w:t>
      </w:r>
      <w:r w:rsidRPr="00406B60">
        <w:rPr>
          <w:rtl/>
        </w:rPr>
        <w:t>ولم أر منه إلّا وفاء وصدقا.</w:t>
      </w:r>
    </w:p>
    <w:p w14:paraId="67D6FD55" w14:textId="77777777" w:rsidR="002A0DE2" w:rsidRPr="00406B60" w:rsidRDefault="002A0DE2" w:rsidP="00824906">
      <w:pPr>
        <w:pStyle w:val="libNormal"/>
        <w:rPr>
          <w:rtl/>
        </w:rPr>
      </w:pPr>
      <w:r w:rsidRPr="00406B60">
        <w:rPr>
          <w:rtl/>
        </w:rPr>
        <w:t>قال</w:t>
      </w:r>
      <w:r>
        <w:rPr>
          <w:rtl/>
        </w:rPr>
        <w:t xml:space="preserve">: </w:t>
      </w:r>
      <w:r w:rsidRPr="00406B60">
        <w:rPr>
          <w:rtl/>
        </w:rPr>
        <w:t>ويحك</w:t>
      </w:r>
      <w:r>
        <w:rPr>
          <w:rtl/>
        </w:rPr>
        <w:t>!</w:t>
      </w:r>
      <w:r w:rsidRPr="00406B60">
        <w:rPr>
          <w:rtl/>
        </w:rPr>
        <w:t xml:space="preserve"> افتح لي اكلّمك.</w:t>
      </w:r>
    </w:p>
    <w:p w14:paraId="3DC1A33C" w14:textId="77777777" w:rsidR="002A0DE2" w:rsidRPr="00406B60" w:rsidRDefault="002A0DE2" w:rsidP="00824906">
      <w:pPr>
        <w:pStyle w:val="libNormal"/>
        <w:rPr>
          <w:rtl/>
        </w:rPr>
      </w:pPr>
      <w:r w:rsidRPr="00406B60">
        <w:rPr>
          <w:rtl/>
        </w:rPr>
        <w:t>قال</w:t>
      </w:r>
      <w:r>
        <w:rPr>
          <w:rtl/>
        </w:rPr>
        <w:t xml:space="preserve">: </w:t>
      </w:r>
      <w:r w:rsidRPr="00406B60">
        <w:rPr>
          <w:rtl/>
        </w:rPr>
        <w:t>ما أنا بفاعل.</w:t>
      </w:r>
    </w:p>
    <w:p w14:paraId="48A00A37" w14:textId="77777777" w:rsidR="002A0DE2" w:rsidRPr="00406B60" w:rsidRDefault="002A0DE2" w:rsidP="00824906">
      <w:pPr>
        <w:pStyle w:val="libNormal"/>
        <w:rPr>
          <w:rtl/>
        </w:rPr>
      </w:pPr>
      <w:r w:rsidRPr="00406B60">
        <w:rPr>
          <w:rtl/>
        </w:rPr>
        <w:t>قال</w:t>
      </w:r>
      <w:r>
        <w:rPr>
          <w:rtl/>
        </w:rPr>
        <w:t xml:space="preserve">: </w:t>
      </w:r>
      <w:r w:rsidRPr="00406B60">
        <w:rPr>
          <w:rtl/>
        </w:rPr>
        <w:t>إن أغلقت إلّا على حشيشة تكره أن آكل منها معك. ففتح له.</w:t>
      </w:r>
    </w:p>
    <w:p w14:paraId="3EB4BC84" w14:textId="77777777" w:rsidR="002A0DE2" w:rsidRPr="00406B60" w:rsidRDefault="002A0DE2" w:rsidP="00824906">
      <w:pPr>
        <w:pStyle w:val="libNormal"/>
        <w:rPr>
          <w:rtl/>
        </w:rPr>
      </w:pPr>
      <w:r w:rsidRPr="00406B60">
        <w:rPr>
          <w:rtl/>
        </w:rPr>
        <w:t>فقال</w:t>
      </w:r>
      <w:r>
        <w:rPr>
          <w:rtl/>
        </w:rPr>
        <w:t xml:space="preserve">: </w:t>
      </w:r>
      <w:r w:rsidRPr="00406B60">
        <w:rPr>
          <w:rtl/>
        </w:rPr>
        <w:t>ويحك يا كعب</w:t>
      </w:r>
      <w:r>
        <w:rPr>
          <w:rtl/>
        </w:rPr>
        <w:t>!</w:t>
      </w:r>
      <w:r w:rsidRPr="00406B60">
        <w:rPr>
          <w:rtl/>
        </w:rPr>
        <w:t xml:space="preserve"> جئتك بعزّ الدهر وببحر طام </w:t>
      </w:r>
      <w:r w:rsidRPr="00DB1CAE">
        <w:rPr>
          <w:rStyle w:val="libFootnotenumChar"/>
          <w:rtl/>
        </w:rPr>
        <w:t>(1)</w:t>
      </w:r>
      <w:r>
        <w:rPr>
          <w:rtl/>
        </w:rPr>
        <w:t xml:space="preserve">، </w:t>
      </w:r>
      <w:r w:rsidRPr="00406B60">
        <w:rPr>
          <w:rtl/>
        </w:rPr>
        <w:t>جئتك بقريش على قادتها وسادتها</w:t>
      </w:r>
      <w:r>
        <w:rPr>
          <w:rtl/>
        </w:rPr>
        <w:t xml:space="preserve">، </w:t>
      </w:r>
      <w:r w:rsidRPr="00406B60">
        <w:rPr>
          <w:rtl/>
        </w:rPr>
        <w:t xml:space="preserve">وبغطفان على سادتها وقادتها. عاهدوني أن لا يبرحوا حتّى يستأصلوا محمّدا </w:t>
      </w:r>
      <w:r w:rsidRPr="000B1256">
        <w:rPr>
          <w:rStyle w:val="libAlaemChar"/>
          <w:rtl/>
        </w:rPr>
        <w:t>صلى‌الله‌عليه‌وآله‌وسلم</w:t>
      </w:r>
      <w:r w:rsidRPr="00406B60">
        <w:rPr>
          <w:rtl/>
        </w:rPr>
        <w:t xml:space="preserve"> ومن معه.</w:t>
      </w:r>
    </w:p>
    <w:p w14:paraId="36B0FA4E" w14:textId="77777777" w:rsidR="002A0DE2" w:rsidRPr="00406B60" w:rsidRDefault="002A0DE2" w:rsidP="00824906">
      <w:pPr>
        <w:pStyle w:val="libNormal"/>
        <w:rPr>
          <w:rtl/>
        </w:rPr>
      </w:pPr>
      <w:r w:rsidRPr="00406B60">
        <w:rPr>
          <w:rtl/>
        </w:rPr>
        <w:t>فقال كعب</w:t>
      </w:r>
      <w:r>
        <w:rPr>
          <w:rtl/>
        </w:rPr>
        <w:t xml:space="preserve">: </w:t>
      </w:r>
      <w:r w:rsidRPr="00406B60">
        <w:rPr>
          <w:rtl/>
        </w:rPr>
        <w:t>جئتني والله بذلّ الدهر</w:t>
      </w:r>
      <w:r>
        <w:rPr>
          <w:rtl/>
        </w:rPr>
        <w:t xml:space="preserve">، </w:t>
      </w:r>
      <w:r w:rsidRPr="00406B60">
        <w:rPr>
          <w:rtl/>
        </w:rPr>
        <w:t xml:space="preserve">بجهام </w:t>
      </w:r>
      <w:r w:rsidRPr="00DB1CAE">
        <w:rPr>
          <w:rStyle w:val="libFootnotenumChar"/>
          <w:rtl/>
        </w:rPr>
        <w:t>(2)</w:t>
      </w:r>
      <w:r w:rsidRPr="00406B60">
        <w:rPr>
          <w:rtl/>
        </w:rPr>
        <w:t xml:space="preserve"> قد هراق ماؤه</w:t>
      </w:r>
      <w:r>
        <w:rPr>
          <w:rtl/>
        </w:rPr>
        <w:t xml:space="preserve">، </w:t>
      </w:r>
      <w:r w:rsidRPr="00406B60">
        <w:rPr>
          <w:rtl/>
        </w:rPr>
        <w:t>يرعد ويبرق وليس فيه شيء</w:t>
      </w:r>
      <w:r>
        <w:rPr>
          <w:rtl/>
        </w:rPr>
        <w:t xml:space="preserve">، </w:t>
      </w:r>
      <w:r w:rsidRPr="00406B60">
        <w:rPr>
          <w:rtl/>
        </w:rPr>
        <w:t>فدعني ومحمّدا وما أنا عليه</w:t>
      </w:r>
      <w:r>
        <w:rPr>
          <w:rtl/>
        </w:rPr>
        <w:t xml:space="preserve">، </w:t>
      </w:r>
      <w:r w:rsidRPr="00406B60">
        <w:rPr>
          <w:rtl/>
        </w:rPr>
        <w:t>فلم أرمن محمّد إلّا صدقا ووفاء.</w:t>
      </w:r>
    </w:p>
    <w:p w14:paraId="3E7F60D2" w14:textId="77777777" w:rsidR="002A0DE2" w:rsidRPr="00406B60" w:rsidRDefault="002A0DE2" w:rsidP="00824906">
      <w:pPr>
        <w:pStyle w:val="libNormal"/>
        <w:rPr>
          <w:rtl/>
        </w:rPr>
      </w:pPr>
      <w:r w:rsidRPr="00406B60">
        <w:rPr>
          <w:rtl/>
        </w:rPr>
        <w:t>فلم يزل حييّ يكلّمه ليليّنه في نقض العهد. فنقض عهده</w:t>
      </w:r>
      <w:r>
        <w:rPr>
          <w:rtl/>
        </w:rPr>
        <w:t xml:space="preserve">، </w:t>
      </w:r>
      <w:r w:rsidRPr="00406B60">
        <w:rPr>
          <w:rtl/>
        </w:rPr>
        <w:t xml:space="preserve">وبرىء ممّا كان عليه فيما بينه وبين رسول الله </w:t>
      </w:r>
      <w:r w:rsidRPr="000B1256">
        <w:rPr>
          <w:rStyle w:val="libAlaemChar"/>
          <w:rtl/>
        </w:rPr>
        <w:t>صلى‌الله‌عليه‌وآله‌وسلم</w:t>
      </w:r>
      <w:r w:rsidRPr="00406B60">
        <w:rPr>
          <w:rtl/>
        </w:rPr>
        <w:t>.</w:t>
      </w:r>
    </w:p>
    <w:p w14:paraId="37B23401" w14:textId="77777777" w:rsidR="002A0DE2" w:rsidRPr="00406B60" w:rsidRDefault="002A0DE2" w:rsidP="00824906">
      <w:pPr>
        <w:pStyle w:val="libNormal"/>
        <w:rPr>
          <w:rtl/>
        </w:rPr>
      </w:pPr>
      <w:r w:rsidRPr="00406B60">
        <w:rPr>
          <w:rtl/>
        </w:rPr>
        <w:t xml:space="preserve">فلمّا علم رسول الله </w:t>
      </w:r>
      <w:r w:rsidRPr="000B1256">
        <w:rPr>
          <w:rStyle w:val="libAlaemChar"/>
          <w:rtl/>
        </w:rPr>
        <w:t>صلى‌الله‌عليه‌وآله‌وسلم</w:t>
      </w:r>
      <w:r w:rsidRPr="00406B60">
        <w:rPr>
          <w:rtl/>
        </w:rPr>
        <w:t xml:space="preserve"> غدره في العهد</w:t>
      </w:r>
      <w:r>
        <w:rPr>
          <w:rtl/>
        </w:rPr>
        <w:t xml:space="preserve">، </w:t>
      </w:r>
      <w:r w:rsidRPr="00406B60">
        <w:rPr>
          <w:rtl/>
        </w:rPr>
        <w:t>ونقضه في الميعاد</w:t>
      </w:r>
      <w:r>
        <w:rPr>
          <w:rtl/>
        </w:rPr>
        <w:t xml:space="preserve">، </w:t>
      </w:r>
      <w:r w:rsidRPr="00406B60">
        <w:rPr>
          <w:rtl/>
        </w:rPr>
        <w:t>قال</w:t>
      </w:r>
      <w:r>
        <w:rPr>
          <w:rtl/>
        </w:rPr>
        <w:t xml:space="preserve">: </w:t>
      </w:r>
      <w:r w:rsidRPr="00406B60">
        <w:rPr>
          <w:rtl/>
        </w:rPr>
        <w:t>الله أكبر.</w:t>
      </w:r>
    </w:p>
    <w:p w14:paraId="4A81CA6D" w14:textId="77777777" w:rsidR="002A0DE2" w:rsidRPr="00406B60" w:rsidRDefault="002A0DE2" w:rsidP="00824906">
      <w:pPr>
        <w:pStyle w:val="libNormal"/>
        <w:rPr>
          <w:rtl/>
        </w:rPr>
      </w:pPr>
      <w:r>
        <w:rPr>
          <w:rtl/>
        </w:rPr>
        <w:t>و</w:t>
      </w:r>
      <w:r w:rsidRPr="00406B60">
        <w:rPr>
          <w:rtl/>
        </w:rPr>
        <w:t>عظم عند ذلك البلاء</w:t>
      </w:r>
      <w:r>
        <w:rPr>
          <w:rtl/>
        </w:rPr>
        <w:t xml:space="preserve">، </w:t>
      </w:r>
      <w:r w:rsidRPr="00406B60">
        <w:rPr>
          <w:rtl/>
        </w:rPr>
        <w:t xml:space="preserve">واشتدّ الخوف على أصحاب رسول الله </w:t>
      </w:r>
      <w:r w:rsidRPr="000B1256">
        <w:rPr>
          <w:rStyle w:val="libAlaemChar"/>
          <w:rtl/>
        </w:rPr>
        <w:t>صلى‌الله‌عليه‌وآله‌وسلم</w:t>
      </w:r>
      <w:r w:rsidRPr="00406B60">
        <w:rPr>
          <w:rtl/>
        </w:rPr>
        <w:t>. وأتاهم عدوّهم من فوقهم</w:t>
      </w:r>
      <w:r>
        <w:rPr>
          <w:rtl/>
        </w:rPr>
        <w:t xml:space="preserve">، </w:t>
      </w:r>
      <w:r w:rsidRPr="00406B60">
        <w:rPr>
          <w:rtl/>
        </w:rPr>
        <w:t>ومن أسفل منهم</w:t>
      </w:r>
      <w:r>
        <w:rPr>
          <w:rtl/>
        </w:rPr>
        <w:t xml:space="preserve">، </w:t>
      </w:r>
      <w:r w:rsidRPr="00406B60">
        <w:rPr>
          <w:rtl/>
        </w:rPr>
        <w:t>حتّى ظنّ المؤمنون كلّ ظنّ</w:t>
      </w:r>
      <w:r>
        <w:rPr>
          <w:rtl/>
        </w:rPr>
        <w:t xml:space="preserve">، </w:t>
      </w:r>
      <w:r w:rsidRPr="00406B60">
        <w:rPr>
          <w:rtl/>
        </w:rPr>
        <w:t>وظهر النفاق من بعض المنافقين.</w:t>
      </w:r>
    </w:p>
    <w:p w14:paraId="703F9D0C" w14:textId="77777777" w:rsidR="002A0DE2" w:rsidRPr="00406B60" w:rsidRDefault="002A0DE2" w:rsidP="00824906">
      <w:pPr>
        <w:pStyle w:val="libNormal"/>
        <w:rPr>
          <w:rtl/>
        </w:rPr>
      </w:pPr>
      <w:r w:rsidRPr="00406B60">
        <w:rPr>
          <w:rtl/>
        </w:rPr>
        <w:t xml:space="preserve">فأقام رسول الله </w:t>
      </w:r>
      <w:r w:rsidRPr="000B1256">
        <w:rPr>
          <w:rStyle w:val="libAlaemChar"/>
          <w:rtl/>
        </w:rPr>
        <w:t>صلى‌الله‌عليه‌وآله‌وسلم</w:t>
      </w:r>
      <w:r>
        <w:rPr>
          <w:rtl/>
        </w:rPr>
        <w:t xml:space="preserve">، </w:t>
      </w:r>
      <w:r w:rsidRPr="00406B60">
        <w:rPr>
          <w:rtl/>
        </w:rPr>
        <w:t>وأقام المشركون عليه بضعا وعشرين ليلة</w:t>
      </w:r>
      <w:r>
        <w:rPr>
          <w:rtl/>
        </w:rPr>
        <w:t xml:space="preserve">، </w:t>
      </w:r>
      <w:r w:rsidRPr="00406B60">
        <w:rPr>
          <w:rtl/>
        </w:rPr>
        <w:t>لم يكن بينهم قتال إلّا الرمي بالنبل. إلّا أنّ فوارس من قريش</w:t>
      </w:r>
      <w:r>
        <w:rPr>
          <w:rtl/>
        </w:rPr>
        <w:t xml:space="preserve">، </w:t>
      </w:r>
      <w:r w:rsidRPr="00406B60">
        <w:rPr>
          <w:rtl/>
        </w:rPr>
        <w:t>منهم عمرو بن عبدودّ</w:t>
      </w:r>
      <w:r>
        <w:rPr>
          <w:rtl/>
        </w:rPr>
        <w:t xml:space="preserve">، </w:t>
      </w:r>
      <w:r w:rsidRPr="00406B60">
        <w:rPr>
          <w:rtl/>
        </w:rPr>
        <w:t>أخو بني عامر بن لؤيّ</w:t>
      </w:r>
      <w:r>
        <w:rPr>
          <w:rtl/>
        </w:rPr>
        <w:t xml:space="preserve">، </w:t>
      </w:r>
      <w:r w:rsidRPr="00406B60">
        <w:rPr>
          <w:rtl/>
        </w:rPr>
        <w:t>وعكرمة بن أبي جهل</w:t>
      </w:r>
      <w:r>
        <w:rPr>
          <w:rtl/>
        </w:rPr>
        <w:t xml:space="preserve">، </w:t>
      </w:r>
      <w:r w:rsidRPr="00406B60">
        <w:rPr>
          <w:rtl/>
        </w:rPr>
        <w:t>وضرار بن الخطّاب</w:t>
      </w:r>
      <w:r>
        <w:rPr>
          <w:rtl/>
        </w:rPr>
        <w:t xml:space="preserve">، </w:t>
      </w:r>
      <w:r w:rsidRPr="00406B60">
        <w:rPr>
          <w:rtl/>
        </w:rPr>
        <w:t>وهبيرة بن أبي</w:t>
      </w:r>
    </w:p>
    <w:p w14:paraId="5378D350" w14:textId="77777777" w:rsidR="002A0DE2" w:rsidRPr="00406B60" w:rsidRDefault="002A0DE2" w:rsidP="002F70F0">
      <w:pPr>
        <w:pStyle w:val="libLine"/>
        <w:rPr>
          <w:rtl/>
        </w:rPr>
      </w:pPr>
      <w:r w:rsidRPr="00406B60">
        <w:rPr>
          <w:rtl/>
        </w:rPr>
        <w:t>__________________</w:t>
      </w:r>
    </w:p>
    <w:p w14:paraId="5D4F8AF0"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ممتلئ.</w:t>
      </w:r>
    </w:p>
    <w:p w14:paraId="4F920216" w14:textId="77777777" w:rsidR="002A0DE2" w:rsidRPr="00406B60" w:rsidRDefault="002A0DE2" w:rsidP="00A95425">
      <w:pPr>
        <w:pStyle w:val="libFootnote0"/>
        <w:rPr>
          <w:rtl/>
        </w:rPr>
      </w:pPr>
      <w:r>
        <w:rPr>
          <w:rtl/>
        </w:rPr>
        <w:t>(</w:t>
      </w:r>
      <w:r w:rsidRPr="00406B60">
        <w:rPr>
          <w:rtl/>
        </w:rPr>
        <w:t>2) الجهام</w:t>
      </w:r>
      <w:r>
        <w:rPr>
          <w:rtl/>
        </w:rPr>
        <w:t xml:space="preserve">: </w:t>
      </w:r>
      <w:r w:rsidRPr="00406B60">
        <w:rPr>
          <w:rtl/>
        </w:rPr>
        <w:t>السحاب لا ماء فيه.</w:t>
      </w:r>
    </w:p>
    <w:p w14:paraId="2F66EB39" w14:textId="77777777" w:rsidR="002A0DE2" w:rsidRPr="00406B60" w:rsidRDefault="002A0DE2" w:rsidP="008F2859">
      <w:pPr>
        <w:pStyle w:val="libNormal0"/>
        <w:ind w:left="289"/>
        <w:rPr>
          <w:rtl/>
        </w:rPr>
      </w:pPr>
      <w:r>
        <w:rPr>
          <w:rtl/>
        </w:rPr>
        <w:br w:type="page"/>
      </w:r>
      <w:r w:rsidRPr="00406B60">
        <w:rPr>
          <w:rtl/>
        </w:rPr>
        <w:lastRenderedPageBreak/>
        <w:t>وهب</w:t>
      </w:r>
      <w:r>
        <w:rPr>
          <w:rtl/>
        </w:rPr>
        <w:t xml:space="preserve">، </w:t>
      </w:r>
      <w:r w:rsidRPr="00406B60">
        <w:rPr>
          <w:rtl/>
        </w:rPr>
        <w:t>ونوفل بن عبد الله</w:t>
      </w:r>
      <w:r>
        <w:rPr>
          <w:rtl/>
        </w:rPr>
        <w:t xml:space="preserve">، </w:t>
      </w:r>
      <w:r w:rsidRPr="00406B60">
        <w:rPr>
          <w:rtl/>
        </w:rPr>
        <w:t>قد تلبّسوا للقتال</w:t>
      </w:r>
      <w:r>
        <w:rPr>
          <w:rtl/>
        </w:rPr>
        <w:t xml:space="preserve">، </w:t>
      </w:r>
      <w:r w:rsidRPr="00406B60">
        <w:rPr>
          <w:rtl/>
        </w:rPr>
        <w:t>وخرجوا على خيولهم</w:t>
      </w:r>
      <w:r>
        <w:rPr>
          <w:rtl/>
        </w:rPr>
        <w:t xml:space="preserve">، </w:t>
      </w:r>
      <w:r w:rsidRPr="00406B60">
        <w:rPr>
          <w:rtl/>
        </w:rPr>
        <w:t>حتّى مرّوا بمنازل بني كنانة</w:t>
      </w:r>
      <w:r>
        <w:rPr>
          <w:rtl/>
        </w:rPr>
        <w:t xml:space="preserve">، </w:t>
      </w:r>
      <w:r w:rsidRPr="00406B60">
        <w:rPr>
          <w:rtl/>
        </w:rPr>
        <w:t>فقالوا</w:t>
      </w:r>
      <w:r>
        <w:rPr>
          <w:rtl/>
        </w:rPr>
        <w:t xml:space="preserve">: </w:t>
      </w:r>
      <w:r w:rsidRPr="00406B60">
        <w:rPr>
          <w:rtl/>
        </w:rPr>
        <w:t>تهيّأوا للحرب يا بني كنانة</w:t>
      </w:r>
      <w:r>
        <w:rPr>
          <w:rtl/>
        </w:rPr>
        <w:t xml:space="preserve">، </w:t>
      </w:r>
      <w:r w:rsidRPr="00406B60">
        <w:rPr>
          <w:rtl/>
        </w:rPr>
        <w:t>فستعلمون اليوم من الفرسان.</w:t>
      </w:r>
    </w:p>
    <w:p w14:paraId="1A5AAC65" w14:textId="77777777" w:rsidR="002A0DE2" w:rsidRPr="00406B60" w:rsidRDefault="002A0DE2" w:rsidP="00824906">
      <w:pPr>
        <w:pStyle w:val="libNormal"/>
        <w:rPr>
          <w:rtl/>
        </w:rPr>
      </w:pPr>
      <w:r w:rsidRPr="00406B60">
        <w:rPr>
          <w:rtl/>
        </w:rPr>
        <w:t>ثمّ أقبلوا بهم حتّى وقفوا على الخندق</w:t>
      </w:r>
      <w:r>
        <w:rPr>
          <w:rtl/>
        </w:rPr>
        <w:t xml:space="preserve">، </w:t>
      </w:r>
      <w:r w:rsidRPr="00406B60">
        <w:rPr>
          <w:rtl/>
        </w:rPr>
        <w:t>فقالوا</w:t>
      </w:r>
      <w:r>
        <w:rPr>
          <w:rtl/>
        </w:rPr>
        <w:t xml:space="preserve">: </w:t>
      </w:r>
      <w:r w:rsidRPr="00406B60">
        <w:rPr>
          <w:rtl/>
        </w:rPr>
        <w:t>والله إنّ هذه لمكيدة ما كانت العرب تكيدها. ثمّ تيمّموا مكانا ضيّقا من الخندق</w:t>
      </w:r>
      <w:r>
        <w:rPr>
          <w:rtl/>
        </w:rPr>
        <w:t xml:space="preserve">، </w:t>
      </w:r>
      <w:r w:rsidRPr="00406B60">
        <w:rPr>
          <w:rtl/>
        </w:rPr>
        <w:t>فضربوا خيولهم فاقتحموا</w:t>
      </w:r>
      <w:r>
        <w:rPr>
          <w:rtl/>
        </w:rPr>
        <w:t xml:space="preserve">، </w:t>
      </w:r>
      <w:r w:rsidRPr="00406B60">
        <w:rPr>
          <w:rtl/>
        </w:rPr>
        <w:t>فجالت بهم في السبخة بين الخندق وسلع.</w:t>
      </w:r>
    </w:p>
    <w:p w14:paraId="23946B7F" w14:textId="77777777" w:rsidR="002A0DE2" w:rsidRPr="00406B60" w:rsidRDefault="002A0DE2" w:rsidP="00824906">
      <w:pPr>
        <w:pStyle w:val="libNormal"/>
        <w:rPr>
          <w:rtl/>
        </w:rPr>
      </w:pPr>
      <w:r>
        <w:rPr>
          <w:rtl/>
        </w:rPr>
        <w:t>و</w:t>
      </w:r>
      <w:r w:rsidRPr="00406B60">
        <w:rPr>
          <w:rtl/>
        </w:rPr>
        <w:t xml:space="preserve">خرج عليّ بن أبي طالب </w:t>
      </w:r>
      <w:r w:rsidRPr="000B1256">
        <w:rPr>
          <w:rStyle w:val="libAlaemChar"/>
          <w:rtl/>
        </w:rPr>
        <w:t>عليه‌السلام</w:t>
      </w:r>
      <w:r w:rsidRPr="00406B60">
        <w:rPr>
          <w:rtl/>
        </w:rPr>
        <w:t xml:space="preserve"> في نفر من المسلمين</w:t>
      </w:r>
      <w:r>
        <w:rPr>
          <w:rtl/>
        </w:rPr>
        <w:t xml:space="preserve">، </w:t>
      </w:r>
      <w:r w:rsidRPr="00406B60">
        <w:rPr>
          <w:rtl/>
        </w:rPr>
        <w:t>حتّى أخذ عليهم الثغرة الّتي منها اقتحموا. وأقبلت الفرسان نحوهم. وكان عمرو بن عبدودّ فارس قريش</w:t>
      </w:r>
      <w:r>
        <w:rPr>
          <w:rtl/>
        </w:rPr>
        <w:t xml:space="preserve">، </w:t>
      </w:r>
      <w:r w:rsidRPr="00406B60">
        <w:rPr>
          <w:rtl/>
        </w:rPr>
        <w:t xml:space="preserve">وكان قد قاتل يوم بدر حتّى أثبته </w:t>
      </w:r>
      <w:r w:rsidRPr="00DB1CAE">
        <w:rPr>
          <w:rStyle w:val="libFootnotenumChar"/>
          <w:rtl/>
        </w:rPr>
        <w:t>(1)</w:t>
      </w:r>
      <w:r w:rsidRPr="00406B60">
        <w:rPr>
          <w:rtl/>
        </w:rPr>
        <w:t xml:space="preserve"> الجراح. فلمّا كان يوم الخندق خرج معلما ليرى مشهده</w:t>
      </w:r>
      <w:r>
        <w:rPr>
          <w:rtl/>
        </w:rPr>
        <w:t xml:space="preserve">، </w:t>
      </w:r>
      <w:r w:rsidRPr="00406B60">
        <w:rPr>
          <w:rtl/>
        </w:rPr>
        <w:t>وكان يعدّ بألف فارس. وكان يسمّى فارس يليل</w:t>
      </w:r>
      <w:r>
        <w:rPr>
          <w:rtl/>
        </w:rPr>
        <w:t xml:space="preserve">، </w:t>
      </w:r>
      <w:r w:rsidRPr="00406B60">
        <w:rPr>
          <w:rtl/>
        </w:rPr>
        <w:t>لأنّه أقبل في ركب من قريش حتّى إذا كانوا بيليل</w:t>
      </w:r>
      <w:r>
        <w:rPr>
          <w:rtl/>
        </w:rPr>
        <w:t xml:space="preserve">، </w:t>
      </w:r>
      <w:r w:rsidRPr="00406B60">
        <w:rPr>
          <w:rtl/>
        </w:rPr>
        <w:t>وهو واد قريب من بدر</w:t>
      </w:r>
      <w:r>
        <w:rPr>
          <w:rtl/>
        </w:rPr>
        <w:t xml:space="preserve">، </w:t>
      </w:r>
      <w:r w:rsidRPr="00406B60">
        <w:rPr>
          <w:rtl/>
        </w:rPr>
        <w:t>عرضت لهم بنو بكر في عدد. فقال لأصحابه</w:t>
      </w:r>
      <w:r>
        <w:rPr>
          <w:rtl/>
        </w:rPr>
        <w:t xml:space="preserve">: </w:t>
      </w:r>
      <w:r w:rsidRPr="00406B60">
        <w:rPr>
          <w:rtl/>
        </w:rPr>
        <w:t>امضوا</w:t>
      </w:r>
      <w:r>
        <w:rPr>
          <w:rtl/>
        </w:rPr>
        <w:t xml:space="preserve">، </w:t>
      </w:r>
      <w:r w:rsidRPr="00406B60">
        <w:rPr>
          <w:rtl/>
        </w:rPr>
        <w:t>فمضوا. فقام في وجوه بني بكر حتّى منعهم من أن يصلوا إليه</w:t>
      </w:r>
      <w:r>
        <w:rPr>
          <w:rtl/>
        </w:rPr>
        <w:t xml:space="preserve">، </w:t>
      </w:r>
      <w:r w:rsidRPr="00406B60">
        <w:rPr>
          <w:rtl/>
        </w:rPr>
        <w:t>فعرف بذلك. وكان اسم الموضع الّذي حفر فيه الخندق المذاد.</w:t>
      </w:r>
    </w:p>
    <w:p w14:paraId="0FECA196" w14:textId="77777777" w:rsidR="002A0DE2" w:rsidRDefault="002A0DE2" w:rsidP="00824906">
      <w:pPr>
        <w:pStyle w:val="libNormal"/>
        <w:rPr>
          <w:rtl/>
        </w:rPr>
      </w:pPr>
      <w:r w:rsidRPr="00406B60">
        <w:rPr>
          <w:rtl/>
        </w:rPr>
        <w:t>وذكر ابن إسحاق</w:t>
      </w:r>
      <w:r>
        <w:rPr>
          <w:rtl/>
        </w:rPr>
        <w:t xml:space="preserve">: </w:t>
      </w:r>
      <w:r w:rsidRPr="00406B60">
        <w:rPr>
          <w:rtl/>
        </w:rPr>
        <w:t>أنّ عمرو بن عبدودّ كان ينادي</w:t>
      </w:r>
      <w:r>
        <w:rPr>
          <w:rtl/>
        </w:rPr>
        <w:t xml:space="preserve">: </w:t>
      </w:r>
      <w:r w:rsidRPr="00406B60">
        <w:rPr>
          <w:rtl/>
        </w:rPr>
        <w:t>من يبارز</w:t>
      </w:r>
      <w:r>
        <w:rPr>
          <w:rtl/>
        </w:rPr>
        <w:t>؟</w:t>
      </w:r>
      <w:r w:rsidRPr="00406B60">
        <w:rPr>
          <w:rtl/>
        </w:rPr>
        <w:t xml:space="preserve"> فقام عليّ </w:t>
      </w:r>
      <w:r w:rsidRPr="000B1256">
        <w:rPr>
          <w:rStyle w:val="libAlaemChar"/>
          <w:rtl/>
        </w:rPr>
        <w:t>عليه‌السلام</w:t>
      </w:r>
      <w:r w:rsidRPr="00406B60">
        <w:rPr>
          <w:rtl/>
        </w:rPr>
        <w:t xml:space="preserve"> وهو مقنّع في الحديد</w:t>
      </w:r>
      <w:r>
        <w:rPr>
          <w:rtl/>
        </w:rPr>
        <w:t xml:space="preserve">، </w:t>
      </w:r>
      <w:r w:rsidRPr="00406B60">
        <w:rPr>
          <w:rtl/>
        </w:rPr>
        <w:t>فقال</w:t>
      </w:r>
      <w:r>
        <w:rPr>
          <w:rtl/>
        </w:rPr>
        <w:t xml:space="preserve">: </w:t>
      </w:r>
      <w:r w:rsidRPr="00406B60">
        <w:rPr>
          <w:rtl/>
        </w:rPr>
        <w:t>أنا له يا نبيّ الله. فقال</w:t>
      </w:r>
      <w:r>
        <w:rPr>
          <w:rtl/>
        </w:rPr>
        <w:t xml:space="preserve">: </w:t>
      </w:r>
      <w:r w:rsidRPr="00406B60">
        <w:rPr>
          <w:rtl/>
        </w:rPr>
        <w:t>إنّه عمرو</w:t>
      </w:r>
      <w:r>
        <w:rPr>
          <w:rtl/>
        </w:rPr>
        <w:t xml:space="preserve">، </w:t>
      </w:r>
      <w:r w:rsidRPr="00406B60">
        <w:rPr>
          <w:rtl/>
        </w:rPr>
        <w:t>اجلس. ونادى عمرو</w:t>
      </w:r>
      <w:r>
        <w:rPr>
          <w:rtl/>
        </w:rPr>
        <w:t xml:space="preserve">: </w:t>
      </w:r>
      <w:r w:rsidRPr="00406B60">
        <w:rPr>
          <w:rtl/>
        </w:rPr>
        <w:t>ألا رجل</w:t>
      </w:r>
      <w:r>
        <w:rPr>
          <w:rtl/>
        </w:rPr>
        <w:t>!</w:t>
      </w:r>
      <w:r w:rsidRPr="00406B60">
        <w:rPr>
          <w:rtl/>
        </w:rPr>
        <w:t xml:space="preserve"> وهو يؤنّبهم ويقول</w:t>
      </w:r>
      <w:r>
        <w:rPr>
          <w:rtl/>
        </w:rPr>
        <w:t xml:space="preserve">: </w:t>
      </w:r>
      <w:r w:rsidRPr="00406B60">
        <w:rPr>
          <w:rtl/>
        </w:rPr>
        <w:t>أين جنّتكم الّتي تزعمون أنّ من قتل منكم دخلها</w:t>
      </w:r>
      <w:r>
        <w:rPr>
          <w:rtl/>
        </w:rPr>
        <w:t>؟</w:t>
      </w:r>
      <w:r w:rsidRPr="00406B60">
        <w:rPr>
          <w:rtl/>
        </w:rPr>
        <w:t xml:space="preserve"> فقام عليّ </w:t>
      </w:r>
      <w:r w:rsidRPr="000B1256">
        <w:rPr>
          <w:rStyle w:val="libAlaemChar"/>
          <w:rtl/>
        </w:rPr>
        <w:t>عليه‌السلام</w:t>
      </w:r>
      <w:r w:rsidRPr="00406B60">
        <w:rPr>
          <w:rtl/>
        </w:rPr>
        <w:t xml:space="preserve"> فقال</w:t>
      </w:r>
      <w:r>
        <w:rPr>
          <w:rtl/>
        </w:rPr>
        <w:t xml:space="preserve">: </w:t>
      </w:r>
      <w:r w:rsidRPr="00406B60">
        <w:rPr>
          <w:rtl/>
        </w:rPr>
        <w:t>أنا له يا رسول الله. ثمّ نادى الثالثة فقال :</w:t>
      </w:r>
    </w:p>
    <w:tbl>
      <w:tblPr>
        <w:bidiVisual/>
        <w:tblW w:w="5000" w:type="pct"/>
        <w:tblLook w:val="01E0" w:firstRow="1" w:lastRow="1" w:firstColumn="1" w:lastColumn="1" w:noHBand="0" w:noVBand="0"/>
      </w:tblPr>
      <w:tblGrid>
        <w:gridCol w:w="3765"/>
        <w:gridCol w:w="264"/>
        <w:gridCol w:w="3767"/>
      </w:tblGrid>
      <w:tr w:rsidR="002A0DE2" w14:paraId="1541F132" w14:textId="77777777" w:rsidTr="00824906">
        <w:tc>
          <w:tcPr>
            <w:tcW w:w="4127" w:type="dxa"/>
            <w:shd w:val="clear" w:color="auto" w:fill="auto"/>
          </w:tcPr>
          <w:p w14:paraId="03FF9EAF" w14:textId="77777777" w:rsidR="002A0DE2" w:rsidRDefault="002A0DE2" w:rsidP="00117444">
            <w:pPr>
              <w:pStyle w:val="libPoem"/>
              <w:rPr>
                <w:rtl/>
              </w:rPr>
            </w:pPr>
            <w:r>
              <w:rPr>
                <w:rtl/>
              </w:rPr>
              <w:t>و</w:t>
            </w:r>
            <w:r w:rsidRPr="00406B60">
              <w:rPr>
                <w:rtl/>
              </w:rPr>
              <w:t xml:space="preserve">لقد بححت </w:t>
            </w:r>
            <w:r w:rsidRPr="00DB1CAE">
              <w:rPr>
                <w:rStyle w:val="libFootnotenumChar"/>
                <w:rtl/>
              </w:rPr>
              <w:t>(2)</w:t>
            </w:r>
            <w:r w:rsidRPr="00406B60">
              <w:rPr>
                <w:rtl/>
              </w:rPr>
              <w:t xml:space="preserve"> من النداء</w:t>
            </w:r>
            <w:r w:rsidRPr="0093113B">
              <w:rPr>
                <w:rtl/>
              </w:rPr>
              <w:br/>
            </w:r>
            <w:r w:rsidRPr="00BD26B5">
              <w:rPr>
                <w:rStyle w:val="libPoemTiniChar0"/>
                <w:rtl/>
              </w:rPr>
              <w:t> </w:t>
            </w:r>
          </w:p>
        </w:tc>
        <w:tc>
          <w:tcPr>
            <w:tcW w:w="269" w:type="dxa"/>
            <w:shd w:val="clear" w:color="auto" w:fill="auto"/>
          </w:tcPr>
          <w:p w14:paraId="007752FB" w14:textId="77777777" w:rsidR="002A0DE2" w:rsidRDefault="002A0DE2" w:rsidP="00824906">
            <w:pPr>
              <w:rPr>
                <w:rtl/>
              </w:rPr>
            </w:pPr>
          </w:p>
        </w:tc>
        <w:tc>
          <w:tcPr>
            <w:tcW w:w="4126" w:type="dxa"/>
            <w:shd w:val="clear" w:color="auto" w:fill="auto"/>
          </w:tcPr>
          <w:p w14:paraId="7CB70B85" w14:textId="77777777" w:rsidR="002A0DE2" w:rsidRDefault="002A0DE2" w:rsidP="00117444">
            <w:pPr>
              <w:pStyle w:val="libPoem"/>
              <w:rPr>
                <w:rtl/>
              </w:rPr>
            </w:pPr>
            <w:r w:rsidRPr="00406B60">
              <w:rPr>
                <w:rtl/>
              </w:rPr>
              <w:t>بجمعكم هل من مبارز</w:t>
            </w:r>
            <w:r w:rsidRPr="0093113B">
              <w:rPr>
                <w:rtl/>
              </w:rPr>
              <w:br/>
            </w:r>
            <w:r w:rsidRPr="00BD26B5">
              <w:rPr>
                <w:rStyle w:val="libPoemTiniChar0"/>
                <w:rtl/>
              </w:rPr>
              <w:t> </w:t>
            </w:r>
          </w:p>
        </w:tc>
      </w:tr>
      <w:tr w:rsidR="002A0DE2" w14:paraId="2D893397" w14:textId="77777777" w:rsidTr="00824906">
        <w:tc>
          <w:tcPr>
            <w:tcW w:w="4127" w:type="dxa"/>
            <w:shd w:val="clear" w:color="auto" w:fill="auto"/>
          </w:tcPr>
          <w:p w14:paraId="1DCEBE31" w14:textId="77777777" w:rsidR="002A0DE2" w:rsidRDefault="002A0DE2" w:rsidP="00117444">
            <w:pPr>
              <w:pStyle w:val="libPoem"/>
              <w:rPr>
                <w:rtl/>
              </w:rPr>
            </w:pPr>
            <w:r w:rsidRPr="00406B60">
              <w:rPr>
                <w:rtl/>
              </w:rPr>
              <w:t>ووقفت إذ جبن المسجّع</w:t>
            </w:r>
            <w:r w:rsidRPr="0093113B">
              <w:rPr>
                <w:rtl/>
              </w:rPr>
              <w:br/>
            </w:r>
            <w:r w:rsidRPr="00BD26B5">
              <w:rPr>
                <w:rStyle w:val="libPoemTiniChar0"/>
                <w:rtl/>
              </w:rPr>
              <w:t> </w:t>
            </w:r>
          </w:p>
        </w:tc>
        <w:tc>
          <w:tcPr>
            <w:tcW w:w="269" w:type="dxa"/>
            <w:shd w:val="clear" w:color="auto" w:fill="auto"/>
          </w:tcPr>
          <w:p w14:paraId="1F632C07" w14:textId="77777777" w:rsidR="002A0DE2" w:rsidRDefault="002A0DE2" w:rsidP="00824906">
            <w:pPr>
              <w:rPr>
                <w:rtl/>
              </w:rPr>
            </w:pPr>
          </w:p>
        </w:tc>
        <w:tc>
          <w:tcPr>
            <w:tcW w:w="4126" w:type="dxa"/>
            <w:shd w:val="clear" w:color="auto" w:fill="auto"/>
          </w:tcPr>
          <w:p w14:paraId="3A9CD44C" w14:textId="77777777" w:rsidR="002A0DE2" w:rsidRDefault="002A0DE2" w:rsidP="00117444">
            <w:pPr>
              <w:pStyle w:val="libPoem"/>
              <w:rPr>
                <w:rtl/>
              </w:rPr>
            </w:pPr>
            <w:r w:rsidRPr="00406B60">
              <w:rPr>
                <w:rtl/>
              </w:rPr>
              <w:t>موقف البطل المناجز</w:t>
            </w:r>
            <w:r w:rsidRPr="0093113B">
              <w:rPr>
                <w:rtl/>
              </w:rPr>
              <w:br/>
            </w:r>
            <w:r w:rsidRPr="00BD26B5">
              <w:rPr>
                <w:rStyle w:val="libPoemTiniChar0"/>
                <w:rtl/>
              </w:rPr>
              <w:t> </w:t>
            </w:r>
          </w:p>
        </w:tc>
      </w:tr>
    </w:tbl>
    <w:p w14:paraId="038CE261" w14:textId="77777777" w:rsidR="002A0DE2" w:rsidRPr="00406B60" w:rsidRDefault="002A0DE2" w:rsidP="002F70F0">
      <w:pPr>
        <w:pStyle w:val="libLine"/>
        <w:rPr>
          <w:rtl/>
        </w:rPr>
      </w:pPr>
      <w:r w:rsidRPr="00406B60">
        <w:rPr>
          <w:rtl/>
        </w:rPr>
        <w:t>__________________</w:t>
      </w:r>
    </w:p>
    <w:p w14:paraId="4ED55165"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أوهنه الجراح وضعف حتّى لا يقدر على الحراك.</w:t>
      </w:r>
    </w:p>
    <w:p w14:paraId="68A06555" w14:textId="77777777" w:rsidR="002A0DE2" w:rsidRPr="00406B60" w:rsidRDefault="002A0DE2" w:rsidP="00A95425">
      <w:pPr>
        <w:pStyle w:val="libFootnote0"/>
        <w:rPr>
          <w:rtl/>
        </w:rPr>
      </w:pPr>
      <w:r>
        <w:rPr>
          <w:rtl/>
        </w:rPr>
        <w:t>(</w:t>
      </w:r>
      <w:r w:rsidRPr="00406B60">
        <w:rPr>
          <w:rtl/>
        </w:rPr>
        <w:t>2) البحّة</w:t>
      </w:r>
      <w:r>
        <w:rPr>
          <w:rtl/>
        </w:rPr>
        <w:t xml:space="preserve">: </w:t>
      </w:r>
      <w:r w:rsidRPr="00406B60">
        <w:rPr>
          <w:rtl/>
        </w:rPr>
        <w:t>خشونة وغلظ في الصوت. من</w:t>
      </w:r>
      <w:r>
        <w:rPr>
          <w:rtl/>
        </w:rPr>
        <w:t xml:space="preserve">: </w:t>
      </w:r>
      <w:r w:rsidRPr="00406B60">
        <w:rPr>
          <w:rtl/>
        </w:rPr>
        <w:t>بحّ يبحّ.</w:t>
      </w:r>
    </w:p>
    <w:p w14:paraId="6C5C5F51" w14:textId="77777777" w:rsidR="002A0DE2" w:rsidRDefault="002A0DE2" w:rsidP="00824906">
      <w:pPr>
        <w:pStyle w:val="libNormal"/>
      </w:pPr>
      <w:r>
        <w:br w:type="page"/>
      </w:r>
    </w:p>
    <w:tbl>
      <w:tblPr>
        <w:bidiVisual/>
        <w:tblW w:w="5000" w:type="pct"/>
        <w:tblLook w:val="01E0" w:firstRow="1" w:lastRow="1" w:firstColumn="1" w:lastColumn="1" w:noHBand="0" w:noVBand="0"/>
      </w:tblPr>
      <w:tblGrid>
        <w:gridCol w:w="3788"/>
        <w:gridCol w:w="269"/>
        <w:gridCol w:w="3739"/>
      </w:tblGrid>
      <w:tr w:rsidR="002A0DE2" w14:paraId="61B54F0A" w14:textId="77777777" w:rsidTr="00824906">
        <w:tc>
          <w:tcPr>
            <w:tcW w:w="3686" w:type="dxa"/>
            <w:shd w:val="clear" w:color="auto" w:fill="auto"/>
          </w:tcPr>
          <w:p w14:paraId="2EC1A6C8" w14:textId="77777777" w:rsidR="002A0DE2" w:rsidRDefault="002A0DE2" w:rsidP="00117444">
            <w:pPr>
              <w:pStyle w:val="libPoem"/>
              <w:rPr>
                <w:rtl/>
              </w:rPr>
            </w:pPr>
            <w:r w:rsidRPr="00406B60">
              <w:rPr>
                <w:rtl/>
              </w:rPr>
              <w:lastRenderedPageBreak/>
              <w:t>إنّ السماحة والشجاعة</w:t>
            </w:r>
            <w:r w:rsidRPr="0093113B">
              <w:rPr>
                <w:rtl/>
              </w:rPr>
              <w:br/>
            </w:r>
            <w:r w:rsidRPr="00BD26B5">
              <w:rPr>
                <w:rStyle w:val="libPoemTiniChar0"/>
                <w:rtl/>
              </w:rPr>
              <w:t> </w:t>
            </w:r>
          </w:p>
        </w:tc>
        <w:tc>
          <w:tcPr>
            <w:tcW w:w="262" w:type="dxa"/>
            <w:shd w:val="clear" w:color="auto" w:fill="auto"/>
          </w:tcPr>
          <w:p w14:paraId="5627FFFA" w14:textId="77777777" w:rsidR="002A0DE2" w:rsidRDefault="002A0DE2" w:rsidP="00824906">
            <w:pPr>
              <w:rPr>
                <w:rtl/>
              </w:rPr>
            </w:pPr>
          </w:p>
        </w:tc>
        <w:tc>
          <w:tcPr>
            <w:tcW w:w="3639" w:type="dxa"/>
            <w:shd w:val="clear" w:color="auto" w:fill="auto"/>
          </w:tcPr>
          <w:p w14:paraId="5793F1EF" w14:textId="77777777" w:rsidR="002A0DE2" w:rsidRDefault="002A0DE2" w:rsidP="00117444">
            <w:pPr>
              <w:pStyle w:val="libPoem"/>
              <w:rPr>
                <w:rtl/>
              </w:rPr>
            </w:pPr>
            <w:r w:rsidRPr="00406B60">
              <w:rPr>
                <w:rtl/>
              </w:rPr>
              <w:t>في الفتى خير الغرائز</w:t>
            </w:r>
            <w:r w:rsidRPr="0093113B">
              <w:rPr>
                <w:rtl/>
              </w:rPr>
              <w:br/>
            </w:r>
            <w:r w:rsidRPr="00BD26B5">
              <w:rPr>
                <w:rStyle w:val="libPoemTiniChar0"/>
                <w:rtl/>
              </w:rPr>
              <w:t> </w:t>
            </w:r>
          </w:p>
        </w:tc>
      </w:tr>
    </w:tbl>
    <w:p w14:paraId="03A61E16" w14:textId="77777777" w:rsidR="002A0DE2" w:rsidRPr="00406B60" w:rsidRDefault="002A0DE2" w:rsidP="00824906">
      <w:pPr>
        <w:pStyle w:val="libNormal"/>
        <w:rPr>
          <w:rtl/>
        </w:rPr>
      </w:pPr>
      <w:r w:rsidRPr="00406B60">
        <w:rPr>
          <w:rtl/>
        </w:rPr>
        <w:t xml:space="preserve">فقام علي </w:t>
      </w:r>
      <w:r w:rsidRPr="000B1256">
        <w:rPr>
          <w:rStyle w:val="libAlaemChar"/>
          <w:rtl/>
        </w:rPr>
        <w:t>عليه‌السلام</w:t>
      </w:r>
      <w:r w:rsidRPr="00406B60">
        <w:rPr>
          <w:rtl/>
        </w:rPr>
        <w:t xml:space="preserve"> فقال</w:t>
      </w:r>
      <w:r>
        <w:rPr>
          <w:rtl/>
        </w:rPr>
        <w:t xml:space="preserve">: </w:t>
      </w:r>
      <w:r w:rsidRPr="00406B60">
        <w:rPr>
          <w:rtl/>
        </w:rPr>
        <w:t>يا رسول الله أنا. فقال</w:t>
      </w:r>
      <w:r>
        <w:rPr>
          <w:rtl/>
        </w:rPr>
        <w:t xml:space="preserve">: </w:t>
      </w:r>
      <w:r w:rsidRPr="00406B60">
        <w:rPr>
          <w:rtl/>
        </w:rPr>
        <w:t>إنّه عمرو. فقال</w:t>
      </w:r>
      <w:r>
        <w:rPr>
          <w:rtl/>
        </w:rPr>
        <w:t xml:space="preserve">: </w:t>
      </w:r>
      <w:r w:rsidRPr="00406B60">
        <w:rPr>
          <w:rtl/>
        </w:rPr>
        <w:t>وإن كان عمرا.</w:t>
      </w:r>
      <w:r>
        <w:rPr>
          <w:rFonts w:hint="cs"/>
          <w:rtl/>
        </w:rPr>
        <w:t xml:space="preserve"> </w:t>
      </w:r>
      <w:r w:rsidRPr="00406B60">
        <w:rPr>
          <w:rtl/>
        </w:rPr>
        <w:t xml:space="preserve">فأذن له رسول الله </w:t>
      </w:r>
      <w:r w:rsidRPr="000B1256">
        <w:rPr>
          <w:rStyle w:val="libAlaemChar"/>
          <w:rtl/>
        </w:rPr>
        <w:t>صلى‌الله‌عليه‌وآله‌وسلم</w:t>
      </w:r>
      <w:r w:rsidRPr="00406B60">
        <w:rPr>
          <w:rtl/>
        </w:rPr>
        <w:t>.</w:t>
      </w:r>
    </w:p>
    <w:p w14:paraId="16DCD13D" w14:textId="77777777" w:rsidR="002A0DE2" w:rsidRPr="00406B60" w:rsidRDefault="002A0DE2" w:rsidP="00824906">
      <w:pPr>
        <w:pStyle w:val="libNormal"/>
        <w:rPr>
          <w:rtl/>
        </w:rPr>
      </w:pPr>
      <w:r w:rsidRPr="00406B60">
        <w:rPr>
          <w:rtl/>
        </w:rPr>
        <w:t>وفيما</w:t>
      </w:r>
      <w:r>
        <w:rPr>
          <w:rFonts w:hint="cs"/>
          <w:rtl/>
        </w:rPr>
        <w:t xml:space="preserve"> </w:t>
      </w:r>
      <w:r w:rsidRPr="00406B60">
        <w:rPr>
          <w:rtl/>
        </w:rPr>
        <w:t>رواه السيّد أبو الحمد الحسيني القايني</w:t>
      </w:r>
      <w:r>
        <w:rPr>
          <w:rtl/>
        </w:rPr>
        <w:t xml:space="preserve">، </w:t>
      </w:r>
      <w:r w:rsidRPr="00406B60">
        <w:rPr>
          <w:rtl/>
        </w:rPr>
        <w:t>عن الحاكم أبي القاسم الحسكاني بالإسناد عن عمرو بن ثابت</w:t>
      </w:r>
      <w:r>
        <w:rPr>
          <w:rtl/>
        </w:rPr>
        <w:t xml:space="preserve">، </w:t>
      </w:r>
      <w:r w:rsidRPr="00406B60">
        <w:rPr>
          <w:rtl/>
        </w:rPr>
        <w:t>عن أبيه</w:t>
      </w:r>
      <w:r>
        <w:rPr>
          <w:rtl/>
        </w:rPr>
        <w:t xml:space="preserve">، </w:t>
      </w:r>
      <w:r w:rsidRPr="00406B60">
        <w:rPr>
          <w:rtl/>
        </w:rPr>
        <w:t>عن جدّه</w:t>
      </w:r>
      <w:r>
        <w:rPr>
          <w:rtl/>
        </w:rPr>
        <w:t xml:space="preserve">، </w:t>
      </w:r>
      <w:r w:rsidRPr="00406B60">
        <w:rPr>
          <w:rtl/>
        </w:rPr>
        <w:t>عن حذيفة قال</w:t>
      </w:r>
      <w:r>
        <w:rPr>
          <w:rtl/>
        </w:rPr>
        <w:t xml:space="preserve">: </w:t>
      </w:r>
      <w:r w:rsidRPr="00406B60">
        <w:rPr>
          <w:rtl/>
        </w:rPr>
        <w:t xml:space="preserve">«فألبسه رسول الله </w:t>
      </w:r>
      <w:r w:rsidRPr="000B1256">
        <w:rPr>
          <w:rStyle w:val="libAlaemChar"/>
          <w:rtl/>
        </w:rPr>
        <w:t>صلى‌الله‌عليه‌وآله‌وسلم</w:t>
      </w:r>
      <w:r w:rsidRPr="00406B60">
        <w:rPr>
          <w:rtl/>
        </w:rPr>
        <w:t xml:space="preserve"> درعه ذات الفضول</w:t>
      </w:r>
      <w:r>
        <w:rPr>
          <w:rtl/>
        </w:rPr>
        <w:t xml:space="preserve">، </w:t>
      </w:r>
      <w:r w:rsidRPr="00406B60">
        <w:rPr>
          <w:rtl/>
        </w:rPr>
        <w:t>وأعطاه سيفه ذا الفقار</w:t>
      </w:r>
      <w:r>
        <w:rPr>
          <w:rtl/>
        </w:rPr>
        <w:t xml:space="preserve">، </w:t>
      </w:r>
      <w:r w:rsidRPr="00406B60">
        <w:rPr>
          <w:rtl/>
        </w:rPr>
        <w:t>وعمّمه عمامته السحاب على رأسه تسعة أكوار</w:t>
      </w:r>
      <w:r>
        <w:rPr>
          <w:rtl/>
        </w:rPr>
        <w:t xml:space="preserve">، </w:t>
      </w:r>
      <w:r w:rsidRPr="00406B60">
        <w:rPr>
          <w:rtl/>
        </w:rPr>
        <w:t>ثمّ قال له</w:t>
      </w:r>
      <w:r>
        <w:rPr>
          <w:rtl/>
        </w:rPr>
        <w:t xml:space="preserve">: </w:t>
      </w:r>
      <w:r w:rsidRPr="00406B60">
        <w:rPr>
          <w:rtl/>
        </w:rPr>
        <w:t>تقدّم. فقال</w:t>
      </w:r>
      <w:r w:rsidRPr="00A20DD6">
        <w:rPr>
          <w:rtl/>
        </w:rPr>
        <w:t xml:space="preserve"> </w:t>
      </w:r>
      <w:r w:rsidRPr="00406B60">
        <w:rPr>
          <w:rtl/>
        </w:rPr>
        <w:t>ل</w:t>
      </w:r>
      <w:r>
        <w:rPr>
          <w:rFonts w:hint="cs"/>
          <w:rtl/>
        </w:rPr>
        <w:t>ـ</w:t>
      </w:r>
      <w:r w:rsidRPr="00406B60">
        <w:rPr>
          <w:rtl/>
        </w:rPr>
        <w:t>مّا ولّى</w:t>
      </w:r>
      <w:r>
        <w:rPr>
          <w:rtl/>
        </w:rPr>
        <w:t>:</w:t>
      </w:r>
      <w:r w:rsidRPr="00843768">
        <w:rPr>
          <w:rFonts w:hint="cs"/>
          <w:rtl/>
        </w:rPr>
        <w:t xml:space="preserve"> </w:t>
      </w:r>
      <w:r>
        <w:rPr>
          <w:rFonts w:hint="cs"/>
          <w:rtl/>
        </w:rPr>
        <w:t>أ</w:t>
      </w:r>
      <w:r w:rsidRPr="00406B60">
        <w:rPr>
          <w:rtl/>
        </w:rPr>
        <w:t>لل</w:t>
      </w:r>
      <w:r>
        <w:rPr>
          <w:rFonts w:hint="cs"/>
          <w:rtl/>
        </w:rPr>
        <w:t>ّ</w:t>
      </w:r>
      <w:r w:rsidRPr="00406B60">
        <w:rPr>
          <w:rtl/>
        </w:rPr>
        <w:t>همّ احفظه من بين يديه</w:t>
      </w:r>
      <w:r>
        <w:rPr>
          <w:rtl/>
        </w:rPr>
        <w:t xml:space="preserve">، </w:t>
      </w:r>
      <w:r w:rsidRPr="00406B60">
        <w:rPr>
          <w:rtl/>
        </w:rPr>
        <w:t>ومن خلفه</w:t>
      </w:r>
      <w:r>
        <w:rPr>
          <w:rtl/>
        </w:rPr>
        <w:t xml:space="preserve">، </w:t>
      </w:r>
      <w:r w:rsidRPr="00406B60">
        <w:rPr>
          <w:rtl/>
        </w:rPr>
        <w:t>وعن يمينه</w:t>
      </w:r>
      <w:r>
        <w:rPr>
          <w:rtl/>
        </w:rPr>
        <w:t xml:space="preserve">، </w:t>
      </w:r>
      <w:r w:rsidRPr="00406B60">
        <w:rPr>
          <w:rtl/>
        </w:rPr>
        <w:t>وعن شماله</w:t>
      </w:r>
      <w:r>
        <w:rPr>
          <w:rtl/>
        </w:rPr>
        <w:t xml:space="preserve">، </w:t>
      </w:r>
      <w:r w:rsidRPr="00406B60">
        <w:rPr>
          <w:rtl/>
        </w:rPr>
        <w:t>ومن فوق رأسه</w:t>
      </w:r>
      <w:r>
        <w:rPr>
          <w:rtl/>
        </w:rPr>
        <w:t xml:space="preserve">، </w:t>
      </w:r>
      <w:r w:rsidRPr="00406B60">
        <w:rPr>
          <w:rtl/>
        </w:rPr>
        <w:t xml:space="preserve">ومن تحت قدميه» </w:t>
      </w:r>
      <w:r w:rsidRPr="00DB1CAE">
        <w:rPr>
          <w:rStyle w:val="libFootnotenumChar"/>
          <w:rtl/>
        </w:rPr>
        <w:t>(1)</w:t>
      </w:r>
      <w:r>
        <w:rPr>
          <w:rtl/>
        </w:rPr>
        <w:t>.</w:t>
      </w:r>
    </w:p>
    <w:p w14:paraId="3053E12F" w14:textId="77777777" w:rsidR="002A0DE2" w:rsidRDefault="002A0DE2" w:rsidP="00824906">
      <w:pPr>
        <w:pStyle w:val="libNormal"/>
        <w:rPr>
          <w:rtl/>
        </w:rPr>
      </w:pPr>
      <w:r w:rsidRPr="00406B60">
        <w:rPr>
          <w:rtl/>
        </w:rPr>
        <w:t>قال ابن إسحاق</w:t>
      </w:r>
      <w:r>
        <w:rPr>
          <w:rtl/>
        </w:rPr>
        <w:t xml:space="preserve">: </w:t>
      </w:r>
      <w:r w:rsidRPr="00406B60">
        <w:rPr>
          <w:rtl/>
        </w:rPr>
        <w:t>فمشى إليه وهو يقول</w:t>
      </w:r>
      <w:r>
        <w:rPr>
          <w:rFonts w:hint="cs"/>
          <w:rtl/>
        </w:rPr>
        <w:t xml:space="preserve"> </w:t>
      </w:r>
    </w:p>
    <w:tbl>
      <w:tblPr>
        <w:bidiVisual/>
        <w:tblW w:w="5000" w:type="pct"/>
        <w:tblLook w:val="01E0" w:firstRow="1" w:lastRow="1" w:firstColumn="1" w:lastColumn="1" w:noHBand="0" w:noVBand="0"/>
      </w:tblPr>
      <w:tblGrid>
        <w:gridCol w:w="3760"/>
        <w:gridCol w:w="264"/>
        <w:gridCol w:w="3772"/>
      </w:tblGrid>
      <w:tr w:rsidR="002A0DE2" w14:paraId="5415F45C" w14:textId="77777777" w:rsidTr="00824906">
        <w:tc>
          <w:tcPr>
            <w:tcW w:w="4127" w:type="dxa"/>
            <w:shd w:val="clear" w:color="auto" w:fill="auto"/>
          </w:tcPr>
          <w:p w14:paraId="1CF2A19E" w14:textId="77777777" w:rsidR="002A0DE2" w:rsidRDefault="002A0DE2" w:rsidP="00117444">
            <w:pPr>
              <w:pStyle w:val="libPoem"/>
              <w:rPr>
                <w:rtl/>
              </w:rPr>
            </w:pPr>
            <w:r w:rsidRPr="00406B60">
              <w:rPr>
                <w:rtl/>
              </w:rPr>
              <w:t>لا تعجلنّ فقد أتاك</w:t>
            </w:r>
            <w:r w:rsidRPr="0093113B">
              <w:rPr>
                <w:rtl/>
              </w:rPr>
              <w:br/>
            </w:r>
            <w:r w:rsidRPr="00BD26B5">
              <w:rPr>
                <w:rStyle w:val="libPoemTiniChar0"/>
                <w:rtl/>
              </w:rPr>
              <w:t> </w:t>
            </w:r>
          </w:p>
        </w:tc>
        <w:tc>
          <w:tcPr>
            <w:tcW w:w="269" w:type="dxa"/>
            <w:shd w:val="clear" w:color="auto" w:fill="auto"/>
          </w:tcPr>
          <w:p w14:paraId="232EE033" w14:textId="77777777" w:rsidR="002A0DE2" w:rsidRDefault="002A0DE2" w:rsidP="00824906">
            <w:pPr>
              <w:rPr>
                <w:rtl/>
              </w:rPr>
            </w:pPr>
          </w:p>
        </w:tc>
        <w:tc>
          <w:tcPr>
            <w:tcW w:w="4126" w:type="dxa"/>
            <w:shd w:val="clear" w:color="auto" w:fill="auto"/>
          </w:tcPr>
          <w:p w14:paraId="585BC809" w14:textId="77777777" w:rsidR="002A0DE2" w:rsidRDefault="002A0DE2" w:rsidP="00117444">
            <w:pPr>
              <w:pStyle w:val="libPoem"/>
              <w:rPr>
                <w:rtl/>
              </w:rPr>
            </w:pPr>
            <w:r w:rsidRPr="00406B60">
              <w:rPr>
                <w:rtl/>
              </w:rPr>
              <w:t>مجيب صوتك غير عاجز</w:t>
            </w:r>
            <w:r w:rsidRPr="0093113B">
              <w:rPr>
                <w:rtl/>
              </w:rPr>
              <w:br/>
            </w:r>
            <w:r w:rsidRPr="00BD26B5">
              <w:rPr>
                <w:rStyle w:val="libPoemTiniChar0"/>
                <w:rtl/>
              </w:rPr>
              <w:t> </w:t>
            </w:r>
          </w:p>
        </w:tc>
      </w:tr>
      <w:tr w:rsidR="002A0DE2" w14:paraId="5C8FF7E8" w14:textId="77777777" w:rsidTr="00824906">
        <w:tc>
          <w:tcPr>
            <w:tcW w:w="4127" w:type="dxa"/>
            <w:shd w:val="clear" w:color="auto" w:fill="auto"/>
          </w:tcPr>
          <w:p w14:paraId="694C4742" w14:textId="77777777" w:rsidR="002A0DE2" w:rsidRDefault="002A0DE2" w:rsidP="00117444">
            <w:pPr>
              <w:pStyle w:val="libPoem"/>
              <w:rPr>
                <w:rtl/>
              </w:rPr>
            </w:pPr>
            <w:r w:rsidRPr="00406B60">
              <w:rPr>
                <w:rtl/>
              </w:rPr>
              <w:t>ذو نيّة وبصيرة</w:t>
            </w:r>
            <w:r w:rsidRPr="0093113B">
              <w:rPr>
                <w:rtl/>
              </w:rPr>
              <w:br/>
            </w:r>
            <w:r w:rsidRPr="00BD26B5">
              <w:rPr>
                <w:rStyle w:val="libPoemTiniChar0"/>
                <w:rtl/>
              </w:rPr>
              <w:t> </w:t>
            </w:r>
          </w:p>
        </w:tc>
        <w:tc>
          <w:tcPr>
            <w:tcW w:w="269" w:type="dxa"/>
            <w:shd w:val="clear" w:color="auto" w:fill="auto"/>
          </w:tcPr>
          <w:p w14:paraId="2E56A703" w14:textId="77777777" w:rsidR="002A0DE2" w:rsidRDefault="002A0DE2" w:rsidP="00824906">
            <w:pPr>
              <w:rPr>
                <w:rtl/>
              </w:rPr>
            </w:pPr>
          </w:p>
        </w:tc>
        <w:tc>
          <w:tcPr>
            <w:tcW w:w="4126" w:type="dxa"/>
            <w:shd w:val="clear" w:color="auto" w:fill="auto"/>
          </w:tcPr>
          <w:p w14:paraId="4D51F77B" w14:textId="77777777" w:rsidR="002A0DE2" w:rsidRDefault="002A0DE2" w:rsidP="00117444">
            <w:pPr>
              <w:pStyle w:val="libPoem"/>
              <w:rPr>
                <w:rtl/>
              </w:rPr>
            </w:pPr>
            <w:r w:rsidRPr="00406B60">
              <w:rPr>
                <w:rtl/>
              </w:rPr>
              <w:t>والصدق منجي كلّ فائز</w:t>
            </w:r>
            <w:r w:rsidRPr="0093113B">
              <w:rPr>
                <w:rtl/>
              </w:rPr>
              <w:br/>
            </w:r>
            <w:r w:rsidRPr="00BD26B5">
              <w:rPr>
                <w:rStyle w:val="libPoemTiniChar0"/>
                <w:rtl/>
              </w:rPr>
              <w:t> </w:t>
            </w:r>
          </w:p>
        </w:tc>
      </w:tr>
      <w:tr w:rsidR="002A0DE2" w14:paraId="63AFB2E6" w14:textId="77777777" w:rsidTr="00824906">
        <w:tc>
          <w:tcPr>
            <w:tcW w:w="4127" w:type="dxa"/>
            <w:shd w:val="clear" w:color="auto" w:fill="auto"/>
          </w:tcPr>
          <w:p w14:paraId="1A267166" w14:textId="77777777" w:rsidR="002A0DE2" w:rsidRDefault="002A0DE2" w:rsidP="00117444">
            <w:pPr>
              <w:pStyle w:val="libPoem"/>
              <w:rPr>
                <w:rtl/>
              </w:rPr>
            </w:pPr>
            <w:r w:rsidRPr="00406B60">
              <w:rPr>
                <w:rtl/>
              </w:rPr>
              <w:t>إنّي لأرجو أن أقيم</w:t>
            </w:r>
            <w:r w:rsidRPr="0093113B">
              <w:rPr>
                <w:rtl/>
              </w:rPr>
              <w:br/>
            </w:r>
            <w:r w:rsidRPr="00BD26B5">
              <w:rPr>
                <w:rStyle w:val="libPoemTiniChar0"/>
                <w:rtl/>
              </w:rPr>
              <w:t> </w:t>
            </w:r>
          </w:p>
        </w:tc>
        <w:tc>
          <w:tcPr>
            <w:tcW w:w="269" w:type="dxa"/>
            <w:shd w:val="clear" w:color="auto" w:fill="auto"/>
          </w:tcPr>
          <w:p w14:paraId="4FD92208" w14:textId="77777777" w:rsidR="002A0DE2" w:rsidRDefault="002A0DE2" w:rsidP="00824906">
            <w:pPr>
              <w:rPr>
                <w:rtl/>
              </w:rPr>
            </w:pPr>
          </w:p>
        </w:tc>
        <w:tc>
          <w:tcPr>
            <w:tcW w:w="4126" w:type="dxa"/>
            <w:shd w:val="clear" w:color="auto" w:fill="auto"/>
          </w:tcPr>
          <w:p w14:paraId="57FB6DCA" w14:textId="77777777" w:rsidR="002A0DE2" w:rsidRDefault="002A0DE2" w:rsidP="00117444">
            <w:pPr>
              <w:pStyle w:val="libPoem"/>
              <w:rPr>
                <w:rtl/>
              </w:rPr>
            </w:pPr>
            <w:r w:rsidRPr="00406B60">
              <w:rPr>
                <w:rtl/>
              </w:rPr>
              <w:t>عليك نائحة الجنائز</w:t>
            </w:r>
            <w:r w:rsidRPr="0093113B">
              <w:rPr>
                <w:rtl/>
              </w:rPr>
              <w:br/>
            </w:r>
            <w:r w:rsidRPr="00BD26B5">
              <w:rPr>
                <w:rStyle w:val="libPoemTiniChar0"/>
                <w:rtl/>
              </w:rPr>
              <w:t> </w:t>
            </w:r>
          </w:p>
        </w:tc>
      </w:tr>
      <w:tr w:rsidR="002A0DE2" w14:paraId="5AECE908" w14:textId="77777777" w:rsidTr="00824906">
        <w:tc>
          <w:tcPr>
            <w:tcW w:w="4127" w:type="dxa"/>
            <w:shd w:val="clear" w:color="auto" w:fill="auto"/>
          </w:tcPr>
          <w:p w14:paraId="666F1D8F" w14:textId="77777777" w:rsidR="002A0DE2" w:rsidRDefault="002A0DE2" w:rsidP="00117444">
            <w:pPr>
              <w:pStyle w:val="libPoem"/>
              <w:rPr>
                <w:rtl/>
              </w:rPr>
            </w:pPr>
            <w:r w:rsidRPr="00406B60">
              <w:rPr>
                <w:rtl/>
              </w:rPr>
              <w:t xml:space="preserve">من ضربة نجلاء </w:t>
            </w:r>
            <w:r w:rsidRPr="00DB1CAE">
              <w:rPr>
                <w:rStyle w:val="libFootnotenumChar"/>
                <w:rtl/>
              </w:rPr>
              <w:t>(2)</w:t>
            </w:r>
            <w:r w:rsidRPr="00406B60">
              <w:rPr>
                <w:rtl/>
              </w:rPr>
              <w:t xml:space="preserve"> يبقى</w:t>
            </w:r>
            <w:r w:rsidRPr="0093113B">
              <w:rPr>
                <w:rtl/>
              </w:rPr>
              <w:br/>
            </w:r>
            <w:r w:rsidRPr="00BD26B5">
              <w:rPr>
                <w:rStyle w:val="libPoemTiniChar0"/>
                <w:rtl/>
              </w:rPr>
              <w:t> </w:t>
            </w:r>
          </w:p>
        </w:tc>
        <w:tc>
          <w:tcPr>
            <w:tcW w:w="269" w:type="dxa"/>
            <w:shd w:val="clear" w:color="auto" w:fill="auto"/>
          </w:tcPr>
          <w:p w14:paraId="4FCDE864" w14:textId="77777777" w:rsidR="002A0DE2" w:rsidRDefault="002A0DE2" w:rsidP="00824906">
            <w:pPr>
              <w:rPr>
                <w:rtl/>
              </w:rPr>
            </w:pPr>
          </w:p>
        </w:tc>
        <w:tc>
          <w:tcPr>
            <w:tcW w:w="4126" w:type="dxa"/>
            <w:shd w:val="clear" w:color="auto" w:fill="auto"/>
          </w:tcPr>
          <w:p w14:paraId="29591E52" w14:textId="77777777" w:rsidR="002A0DE2" w:rsidRDefault="002A0DE2" w:rsidP="00117444">
            <w:pPr>
              <w:pStyle w:val="libPoem"/>
              <w:rPr>
                <w:rtl/>
              </w:rPr>
            </w:pPr>
            <w:r w:rsidRPr="00406B60">
              <w:rPr>
                <w:rtl/>
              </w:rPr>
              <w:t>ذكرها عند الهزاهز</w:t>
            </w:r>
            <w:r w:rsidRPr="0093113B">
              <w:rPr>
                <w:rtl/>
              </w:rPr>
              <w:br/>
            </w:r>
            <w:r w:rsidRPr="00BD26B5">
              <w:rPr>
                <w:rStyle w:val="libPoemTiniChar0"/>
                <w:rtl/>
              </w:rPr>
              <w:t> </w:t>
            </w:r>
          </w:p>
        </w:tc>
      </w:tr>
    </w:tbl>
    <w:p w14:paraId="4DB4CF6B" w14:textId="77777777" w:rsidR="002A0DE2" w:rsidRPr="00406B60" w:rsidRDefault="002A0DE2" w:rsidP="00824906">
      <w:pPr>
        <w:pStyle w:val="libNormal"/>
        <w:rPr>
          <w:rtl/>
        </w:rPr>
      </w:pPr>
      <w:r w:rsidRPr="00406B60">
        <w:rPr>
          <w:rtl/>
        </w:rPr>
        <w:t>قال له عمر</w:t>
      </w:r>
      <w:r>
        <w:rPr>
          <w:rtl/>
        </w:rPr>
        <w:t xml:space="preserve">: </w:t>
      </w:r>
      <w:r w:rsidRPr="00406B60">
        <w:rPr>
          <w:rtl/>
        </w:rPr>
        <w:t>من أنت</w:t>
      </w:r>
      <w:r>
        <w:rPr>
          <w:rtl/>
        </w:rPr>
        <w:t>؟</w:t>
      </w:r>
    </w:p>
    <w:p w14:paraId="2C860AD9" w14:textId="77777777" w:rsidR="002A0DE2" w:rsidRPr="00406B60" w:rsidRDefault="002A0DE2" w:rsidP="00824906">
      <w:pPr>
        <w:pStyle w:val="libNormal"/>
        <w:rPr>
          <w:rtl/>
        </w:rPr>
      </w:pPr>
      <w:r w:rsidRPr="00406B60">
        <w:rPr>
          <w:rtl/>
        </w:rPr>
        <w:t>قال</w:t>
      </w:r>
      <w:r>
        <w:rPr>
          <w:rtl/>
        </w:rPr>
        <w:t xml:space="preserve">: </w:t>
      </w:r>
      <w:r w:rsidRPr="00406B60">
        <w:rPr>
          <w:rtl/>
        </w:rPr>
        <w:t>أنا عليّ</w:t>
      </w:r>
      <w:r>
        <w:rPr>
          <w:rFonts w:hint="cs"/>
          <w:rtl/>
        </w:rPr>
        <w:t>ٌ</w:t>
      </w:r>
      <w:r w:rsidRPr="00406B60">
        <w:rPr>
          <w:rtl/>
        </w:rPr>
        <w:t>.</w:t>
      </w:r>
    </w:p>
    <w:p w14:paraId="2D5AEB8B" w14:textId="77777777" w:rsidR="002A0DE2" w:rsidRPr="00406B60" w:rsidRDefault="002A0DE2" w:rsidP="00824906">
      <w:pPr>
        <w:pStyle w:val="libNormal"/>
        <w:rPr>
          <w:rtl/>
        </w:rPr>
      </w:pPr>
      <w:r w:rsidRPr="00406B60">
        <w:rPr>
          <w:rtl/>
        </w:rPr>
        <w:t>قال</w:t>
      </w:r>
      <w:r>
        <w:rPr>
          <w:rtl/>
        </w:rPr>
        <w:t xml:space="preserve">: </w:t>
      </w:r>
      <w:r w:rsidRPr="00406B60">
        <w:rPr>
          <w:rtl/>
        </w:rPr>
        <w:t>ابن عبد مناف</w:t>
      </w:r>
      <w:r>
        <w:rPr>
          <w:rtl/>
        </w:rPr>
        <w:t>؟</w:t>
      </w:r>
    </w:p>
    <w:p w14:paraId="140AFCA1" w14:textId="77777777" w:rsidR="002A0DE2" w:rsidRPr="00406B60" w:rsidRDefault="002A0DE2" w:rsidP="00824906">
      <w:pPr>
        <w:pStyle w:val="libNormal"/>
        <w:rPr>
          <w:rtl/>
        </w:rPr>
      </w:pPr>
      <w:r w:rsidRPr="00406B60">
        <w:rPr>
          <w:rtl/>
        </w:rPr>
        <w:t>فقال أنا</w:t>
      </w:r>
      <w:r>
        <w:rPr>
          <w:rtl/>
        </w:rPr>
        <w:t xml:space="preserve">: </w:t>
      </w:r>
      <w:r w:rsidRPr="00406B60">
        <w:rPr>
          <w:rtl/>
        </w:rPr>
        <w:t>عليّ</w:t>
      </w:r>
      <w:r>
        <w:rPr>
          <w:rFonts w:hint="cs"/>
          <w:rtl/>
        </w:rPr>
        <w:t>ُ</w:t>
      </w:r>
      <w:r w:rsidRPr="00406B60">
        <w:rPr>
          <w:rtl/>
        </w:rPr>
        <w:t xml:space="preserve"> بن أبي طالب بن عبد المطّلب بن هاشم بن عبد مناف.</w:t>
      </w:r>
    </w:p>
    <w:p w14:paraId="048A6AC2" w14:textId="77777777" w:rsidR="002A0DE2" w:rsidRPr="00406B60" w:rsidRDefault="002A0DE2" w:rsidP="00824906">
      <w:pPr>
        <w:pStyle w:val="libNormal"/>
        <w:rPr>
          <w:rtl/>
        </w:rPr>
      </w:pPr>
      <w:r w:rsidRPr="00406B60">
        <w:rPr>
          <w:rtl/>
        </w:rPr>
        <w:t>فقال</w:t>
      </w:r>
      <w:r>
        <w:rPr>
          <w:rtl/>
        </w:rPr>
        <w:t xml:space="preserve">: </w:t>
      </w:r>
      <w:r w:rsidRPr="00406B60">
        <w:rPr>
          <w:rtl/>
        </w:rPr>
        <w:t>غيرك يا ابن أخي من أعمامك من هو أسنّ منك</w:t>
      </w:r>
      <w:r>
        <w:rPr>
          <w:rtl/>
        </w:rPr>
        <w:t xml:space="preserve">، </w:t>
      </w:r>
      <w:r w:rsidRPr="00406B60">
        <w:rPr>
          <w:rtl/>
        </w:rPr>
        <w:t>فإنّي أكره أن أهريق دمك.</w:t>
      </w:r>
    </w:p>
    <w:p w14:paraId="4D2E45C7" w14:textId="77777777" w:rsidR="002A0DE2" w:rsidRPr="00406B60" w:rsidRDefault="002A0DE2" w:rsidP="002F70F0">
      <w:pPr>
        <w:pStyle w:val="libLine"/>
        <w:rPr>
          <w:rtl/>
        </w:rPr>
      </w:pPr>
      <w:r w:rsidRPr="00406B60">
        <w:rPr>
          <w:rtl/>
        </w:rPr>
        <w:t>__________________</w:t>
      </w:r>
    </w:p>
    <w:p w14:paraId="0337D111" w14:textId="77777777" w:rsidR="002A0DE2" w:rsidRPr="00406B60" w:rsidRDefault="002A0DE2" w:rsidP="00A95425">
      <w:pPr>
        <w:pStyle w:val="libFootnote0"/>
        <w:rPr>
          <w:rtl/>
        </w:rPr>
      </w:pPr>
      <w:r>
        <w:rPr>
          <w:rtl/>
        </w:rPr>
        <w:t>(</w:t>
      </w:r>
      <w:r w:rsidRPr="00406B60">
        <w:rPr>
          <w:rtl/>
        </w:rPr>
        <w:t>1) شواهد التنزيل 2</w:t>
      </w:r>
      <w:r>
        <w:rPr>
          <w:rtl/>
        </w:rPr>
        <w:t xml:space="preserve">: </w:t>
      </w:r>
      <w:r w:rsidRPr="00406B60">
        <w:rPr>
          <w:rtl/>
        </w:rPr>
        <w:t>11 ح 634.</w:t>
      </w:r>
    </w:p>
    <w:p w14:paraId="0F5C30A0"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واسعة.</w:t>
      </w:r>
    </w:p>
    <w:p w14:paraId="5EC22D7C" w14:textId="77777777" w:rsidR="002A0DE2" w:rsidRPr="00406B60" w:rsidRDefault="002A0DE2" w:rsidP="00824906">
      <w:pPr>
        <w:pStyle w:val="libNormal"/>
        <w:rPr>
          <w:rtl/>
        </w:rPr>
      </w:pPr>
      <w:r>
        <w:rPr>
          <w:rtl/>
        </w:rPr>
        <w:br w:type="page"/>
      </w:r>
      <w:r w:rsidRPr="00406B60">
        <w:rPr>
          <w:rtl/>
        </w:rPr>
        <w:lastRenderedPageBreak/>
        <w:t>فقال عليّ</w:t>
      </w:r>
      <w:r>
        <w:rPr>
          <w:rFonts w:hint="cs"/>
          <w:rtl/>
        </w:rPr>
        <w:t>ٌ</w:t>
      </w:r>
      <w:r w:rsidRPr="00406B60">
        <w:rPr>
          <w:rtl/>
        </w:rPr>
        <w:t xml:space="preserve"> </w:t>
      </w:r>
      <w:r w:rsidRPr="000B1256">
        <w:rPr>
          <w:rStyle w:val="libAlaemChar"/>
          <w:rtl/>
        </w:rPr>
        <w:t>عليه‌السلام</w:t>
      </w:r>
      <w:r>
        <w:rPr>
          <w:rtl/>
        </w:rPr>
        <w:t xml:space="preserve">: </w:t>
      </w:r>
      <w:r w:rsidRPr="00406B60">
        <w:rPr>
          <w:rtl/>
        </w:rPr>
        <w:t>ولكنّي والله ما أكره أن</w:t>
      </w:r>
      <w:r>
        <w:rPr>
          <w:rFonts w:hint="cs"/>
          <w:rtl/>
        </w:rPr>
        <w:t>ْ</w:t>
      </w:r>
      <w:r w:rsidRPr="00406B60">
        <w:rPr>
          <w:rtl/>
        </w:rPr>
        <w:t xml:space="preserve"> أهريق دمك.</w:t>
      </w:r>
    </w:p>
    <w:p w14:paraId="5A57EA34" w14:textId="77777777" w:rsidR="002A0DE2" w:rsidRPr="00406B60" w:rsidRDefault="002A0DE2" w:rsidP="00824906">
      <w:pPr>
        <w:pStyle w:val="libNormal"/>
        <w:rPr>
          <w:rtl/>
        </w:rPr>
      </w:pPr>
      <w:r w:rsidRPr="00406B60">
        <w:rPr>
          <w:rtl/>
        </w:rPr>
        <w:t>فغضب ونزل</w:t>
      </w:r>
      <w:r>
        <w:rPr>
          <w:rtl/>
        </w:rPr>
        <w:t xml:space="preserve">، </w:t>
      </w:r>
      <w:r w:rsidRPr="00406B60">
        <w:rPr>
          <w:rtl/>
        </w:rPr>
        <w:t>وسلّ سيفه كأنّه شعلة نار</w:t>
      </w:r>
      <w:r>
        <w:rPr>
          <w:rtl/>
        </w:rPr>
        <w:t xml:space="preserve">، </w:t>
      </w:r>
      <w:r w:rsidRPr="00406B60">
        <w:rPr>
          <w:rtl/>
        </w:rPr>
        <w:t>ثمّ أقبل نحو عليّ</w:t>
      </w:r>
      <w:r>
        <w:rPr>
          <w:rFonts w:hint="cs"/>
          <w:rtl/>
        </w:rPr>
        <w:t>ٍ</w:t>
      </w:r>
      <w:r w:rsidRPr="00406B60">
        <w:rPr>
          <w:rtl/>
        </w:rPr>
        <w:t xml:space="preserve"> </w:t>
      </w:r>
      <w:r w:rsidRPr="000B1256">
        <w:rPr>
          <w:rStyle w:val="libAlaemChar"/>
          <w:rtl/>
        </w:rPr>
        <w:t>عليه‌السلام</w:t>
      </w:r>
      <w:r w:rsidRPr="00406B60">
        <w:rPr>
          <w:rtl/>
        </w:rPr>
        <w:t xml:space="preserve"> مغضبا</w:t>
      </w:r>
      <w:r>
        <w:rPr>
          <w:rtl/>
        </w:rPr>
        <w:t xml:space="preserve">، </w:t>
      </w:r>
      <w:r w:rsidRPr="00406B60">
        <w:rPr>
          <w:rtl/>
        </w:rPr>
        <w:t>فاستقبله علي</w:t>
      </w:r>
      <w:r>
        <w:rPr>
          <w:rFonts w:hint="cs"/>
          <w:rtl/>
        </w:rPr>
        <w:t>ٌ</w:t>
      </w:r>
      <w:r w:rsidRPr="00406B60">
        <w:rPr>
          <w:rtl/>
        </w:rPr>
        <w:t xml:space="preserve">ّ بدرقته </w:t>
      </w:r>
      <w:r w:rsidRPr="00DB1CAE">
        <w:rPr>
          <w:rStyle w:val="libFootnotenumChar"/>
          <w:rtl/>
        </w:rPr>
        <w:t>(1)</w:t>
      </w:r>
      <w:r>
        <w:rPr>
          <w:rtl/>
        </w:rPr>
        <w:t xml:space="preserve">، </w:t>
      </w:r>
      <w:r w:rsidRPr="00406B60">
        <w:rPr>
          <w:rtl/>
        </w:rPr>
        <w:t>فضربه عمرو بالدرقة فقدّها</w:t>
      </w:r>
      <w:r>
        <w:rPr>
          <w:rtl/>
        </w:rPr>
        <w:t xml:space="preserve">، </w:t>
      </w:r>
      <w:r w:rsidRPr="00406B60">
        <w:rPr>
          <w:rtl/>
        </w:rPr>
        <w:t>وأثبت فيها السيف</w:t>
      </w:r>
      <w:r>
        <w:rPr>
          <w:rtl/>
        </w:rPr>
        <w:t xml:space="preserve">، </w:t>
      </w:r>
      <w:r w:rsidRPr="00406B60">
        <w:rPr>
          <w:rtl/>
        </w:rPr>
        <w:t>وأصاب رأسه فشجّه. وضربه عليّ</w:t>
      </w:r>
      <w:r>
        <w:rPr>
          <w:rFonts w:hint="cs"/>
          <w:rtl/>
        </w:rPr>
        <w:t>ٌ</w:t>
      </w:r>
      <w:r w:rsidRPr="00406B60">
        <w:rPr>
          <w:rtl/>
        </w:rPr>
        <w:t xml:space="preserve"> على حبل </w:t>
      </w:r>
      <w:r w:rsidRPr="00DB1CAE">
        <w:rPr>
          <w:rStyle w:val="libFootnotenumChar"/>
          <w:rtl/>
        </w:rPr>
        <w:t>(2)</w:t>
      </w:r>
      <w:r w:rsidRPr="00406B60">
        <w:rPr>
          <w:rtl/>
        </w:rPr>
        <w:t xml:space="preserve"> العاتق فسقط.</w:t>
      </w:r>
    </w:p>
    <w:p w14:paraId="79C0A5E7" w14:textId="77777777" w:rsidR="002A0DE2" w:rsidRPr="00406B60" w:rsidRDefault="002A0DE2" w:rsidP="00824906">
      <w:pPr>
        <w:pStyle w:val="libNormal"/>
        <w:rPr>
          <w:rtl/>
        </w:rPr>
      </w:pPr>
      <w:r w:rsidRPr="00406B60">
        <w:rPr>
          <w:rtl/>
        </w:rPr>
        <w:t>وفي رواية حذيفة</w:t>
      </w:r>
      <w:r>
        <w:rPr>
          <w:rtl/>
        </w:rPr>
        <w:t xml:space="preserve">: </w:t>
      </w:r>
      <w:r w:rsidRPr="00406B60">
        <w:rPr>
          <w:rtl/>
        </w:rPr>
        <w:t>وتسيّف عليّ رجليه بالسيف من أسفل</w:t>
      </w:r>
      <w:r>
        <w:rPr>
          <w:rtl/>
        </w:rPr>
        <w:t xml:space="preserve">، </w:t>
      </w:r>
      <w:r w:rsidRPr="00406B60">
        <w:rPr>
          <w:rtl/>
        </w:rPr>
        <w:t>فوقع على قفاه</w:t>
      </w:r>
      <w:r>
        <w:rPr>
          <w:rtl/>
        </w:rPr>
        <w:t xml:space="preserve">، </w:t>
      </w:r>
      <w:r w:rsidRPr="00406B60">
        <w:rPr>
          <w:rtl/>
        </w:rPr>
        <w:t>وثارت بينهما عجاجة. فسمع عليّ</w:t>
      </w:r>
      <w:r>
        <w:rPr>
          <w:rFonts w:hint="cs"/>
          <w:rtl/>
        </w:rPr>
        <w:t>ٌ</w:t>
      </w:r>
      <w:r w:rsidRPr="00406B60">
        <w:rPr>
          <w:rtl/>
        </w:rPr>
        <w:t xml:space="preserve"> </w:t>
      </w:r>
      <w:r w:rsidRPr="000B1256">
        <w:rPr>
          <w:rStyle w:val="libAlaemChar"/>
          <w:rtl/>
        </w:rPr>
        <w:t>عليه‌السلام</w:t>
      </w:r>
      <w:r w:rsidRPr="00406B60">
        <w:rPr>
          <w:rtl/>
        </w:rPr>
        <w:t xml:space="preserve"> يكبّر</w:t>
      </w:r>
      <w:r>
        <w:rPr>
          <w:rtl/>
        </w:rPr>
        <w:t xml:space="preserve">، </w:t>
      </w:r>
      <w:r w:rsidRPr="00406B60">
        <w:rPr>
          <w:rtl/>
        </w:rPr>
        <w:t xml:space="preserve">فقال رسول الله </w:t>
      </w:r>
      <w:r w:rsidRPr="000B1256">
        <w:rPr>
          <w:rStyle w:val="libAlaemChar"/>
          <w:rtl/>
        </w:rPr>
        <w:t>صلى‌الله‌عليه‌وآله‌وسلم</w:t>
      </w:r>
      <w:r>
        <w:rPr>
          <w:rtl/>
        </w:rPr>
        <w:t xml:space="preserve">: </w:t>
      </w:r>
      <w:r w:rsidRPr="00406B60">
        <w:rPr>
          <w:rtl/>
        </w:rPr>
        <w:t>قتله والّذي نفسي بيده. فكان أوّل من ابتدر العجاج عمر بن الخطّاب</w:t>
      </w:r>
      <w:r>
        <w:rPr>
          <w:rtl/>
        </w:rPr>
        <w:t xml:space="preserve">، </w:t>
      </w:r>
      <w:r w:rsidRPr="00406B60">
        <w:rPr>
          <w:rtl/>
        </w:rPr>
        <w:t>فإذا عليّ</w:t>
      </w:r>
      <w:r>
        <w:rPr>
          <w:rFonts w:hint="cs"/>
          <w:rtl/>
        </w:rPr>
        <w:t>ٌ</w:t>
      </w:r>
      <w:r w:rsidRPr="00406B60">
        <w:rPr>
          <w:rtl/>
        </w:rPr>
        <w:t xml:space="preserve"> </w:t>
      </w:r>
      <w:r w:rsidRPr="000B1256">
        <w:rPr>
          <w:rStyle w:val="libAlaemChar"/>
          <w:rtl/>
        </w:rPr>
        <w:t>عليه‌السلام</w:t>
      </w:r>
      <w:r w:rsidRPr="00406B60">
        <w:rPr>
          <w:rtl/>
        </w:rPr>
        <w:t xml:space="preserve"> يمسح سيفه بدرع عمرو</w:t>
      </w:r>
      <w:r>
        <w:rPr>
          <w:rtl/>
        </w:rPr>
        <w:t xml:space="preserve">، </w:t>
      </w:r>
      <w:r w:rsidRPr="00406B60">
        <w:rPr>
          <w:rtl/>
        </w:rPr>
        <w:t>فكبّر عمر بن الخطّاب</w:t>
      </w:r>
      <w:r>
        <w:rPr>
          <w:rtl/>
        </w:rPr>
        <w:t xml:space="preserve">، </w:t>
      </w:r>
      <w:r w:rsidRPr="00406B60">
        <w:rPr>
          <w:rtl/>
        </w:rPr>
        <w:t>وقال</w:t>
      </w:r>
      <w:r>
        <w:rPr>
          <w:rtl/>
        </w:rPr>
        <w:t xml:space="preserve">: </w:t>
      </w:r>
      <w:r w:rsidRPr="00406B60">
        <w:rPr>
          <w:rtl/>
        </w:rPr>
        <w:t>يا رسول الله قتله. فحزّ عليّ</w:t>
      </w:r>
      <w:r>
        <w:rPr>
          <w:rFonts w:hint="cs"/>
          <w:rtl/>
        </w:rPr>
        <w:t>ٌ</w:t>
      </w:r>
      <w:r w:rsidRPr="00406B60">
        <w:rPr>
          <w:rtl/>
        </w:rPr>
        <w:t xml:space="preserve"> رأسه</w:t>
      </w:r>
      <w:r>
        <w:rPr>
          <w:rtl/>
        </w:rPr>
        <w:t xml:space="preserve">، </w:t>
      </w:r>
      <w:r w:rsidRPr="00406B60">
        <w:rPr>
          <w:rtl/>
        </w:rPr>
        <w:t xml:space="preserve">وأقبل نحو رسول الله </w:t>
      </w:r>
      <w:r w:rsidRPr="000B1256">
        <w:rPr>
          <w:rStyle w:val="libAlaemChar"/>
          <w:rtl/>
        </w:rPr>
        <w:t>صلى‌الله‌عليه‌وآله‌وسلم</w:t>
      </w:r>
      <w:r w:rsidRPr="00406B60">
        <w:rPr>
          <w:rtl/>
        </w:rPr>
        <w:t xml:space="preserve"> ووجهه يتهلّل. فقال عمر بن الخطّاب</w:t>
      </w:r>
      <w:r>
        <w:rPr>
          <w:rtl/>
        </w:rPr>
        <w:t xml:space="preserve">: </w:t>
      </w:r>
      <w:r w:rsidRPr="00406B60">
        <w:rPr>
          <w:rtl/>
        </w:rPr>
        <w:t>هلّا استلبته درعه</w:t>
      </w:r>
      <w:r>
        <w:rPr>
          <w:rtl/>
        </w:rPr>
        <w:t xml:space="preserve">، </w:t>
      </w:r>
      <w:r w:rsidRPr="00406B60">
        <w:rPr>
          <w:rtl/>
        </w:rPr>
        <w:t>فإنّه ليس للعرب درع خيرا منها. فقال</w:t>
      </w:r>
      <w:r>
        <w:rPr>
          <w:rtl/>
        </w:rPr>
        <w:t xml:space="preserve">: </w:t>
      </w:r>
      <w:r w:rsidRPr="00406B60">
        <w:rPr>
          <w:rtl/>
        </w:rPr>
        <w:t>ضربته فاتّقاني بسوأته</w:t>
      </w:r>
      <w:r>
        <w:rPr>
          <w:rtl/>
        </w:rPr>
        <w:t xml:space="preserve">، </w:t>
      </w:r>
      <w:r w:rsidRPr="00406B60">
        <w:rPr>
          <w:rtl/>
        </w:rPr>
        <w:t>فاستحييت ابن عمّي أن استلبه.</w:t>
      </w:r>
    </w:p>
    <w:p w14:paraId="6EA98707" w14:textId="77777777" w:rsidR="002A0DE2" w:rsidRPr="00406B60" w:rsidRDefault="002A0DE2" w:rsidP="00824906">
      <w:pPr>
        <w:pStyle w:val="libNormal"/>
        <w:rPr>
          <w:rtl/>
        </w:rPr>
      </w:pPr>
      <w:r w:rsidRPr="00406B60">
        <w:rPr>
          <w:rtl/>
        </w:rPr>
        <w:t>قال حذيفة</w:t>
      </w:r>
      <w:r>
        <w:rPr>
          <w:rtl/>
        </w:rPr>
        <w:t xml:space="preserve">: </w:t>
      </w:r>
      <w:r w:rsidRPr="00406B60">
        <w:rPr>
          <w:rtl/>
        </w:rPr>
        <w:t xml:space="preserve">فقال النبيّ </w:t>
      </w:r>
      <w:r w:rsidRPr="000B1256">
        <w:rPr>
          <w:rStyle w:val="libAlaemChar"/>
          <w:rtl/>
        </w:rPr>
        <w:t>صلى‌الله‌عليه‌وآله‌وسلم</w:t>
      </w:r>
      <w:r>
        <w:rPr>
          <w:rtl/>
        </w:rPr>
        <w:t xml:space="preserve">: </w:t>
      </w:r>
      <w:r w:rsidRPr="00406B60">
        <w:rPr>
          <w:rtl/>
        </w:rPr>
        <w:t>أبشر يا عليّ</w:t>
      </w:r>
      <w:r>
        <w:rPr>
          <w:rFonts w:hint="cs"/>
          <w:rtl/>
        </w:rPr>
        <w:t>ُ</w:t>
      </w:r>
      <w:r>
        <w:rPr>
          <w:rtl/>
        </w:rPr>
        <w:t xml:space="preserve">، </w:t>
      </w:r>
      <w:r w:rsidRPr="00406B60">
        <w:rPr>
          <w:rtl/>
        </w:rPr>
        <w:t>فلو وزن اليوم عملك بعمل أمّة محمّد</w:t>
      </w:r>
      <w:r>
        <w:rPr>
          <w:rtl/>
        </w:rPr>
        <w:t xml:space="preserve">، </w:t>
      </w:r>
      <w:r w:rsidRPr="00406B60">
        <w:rPr>
          <w:rtl/>
        </w:rPr>
        <w:t>لرجح عملك بعملهم. وذلك أنّه لم يبق بيت من بيوت المشركين إلّا وقد دخله وهن بقتل عمرو</w:t>
      </w:r>
      <w:r>
        <w:rPr>
          <w:rtl/>
        </w:rPr>
        <w:t xml:space="preserve">، </w:t>
      </w:r>
      <w:r w:rsidRPr="00406B60">
        <w:rPr>
          <w:rtl/>
        </w:rPr>
        <w:t>ولم يبق بيت من بيوت المسلمين إلّا وقد دخله عزّ بقتل عمرو بن عبد</w:t>
      </w:r>
      <w:r>
        <w:rPr>
          <w:rFonts w:hint="cs"/>
          <w:rtl/>
        </w:rPr>
        <w:t xml:space="preserve"> </w:t>
      </w:r>
      <w:r w:rsidRPr="00406B60">
        <w:rPr>
          <w:rtl/>
        </w:rPr>
        <w:t>ودّ.</w:t>
      </w:r>
    </w:p>
    <w:p w14:paraId="78ADF7F9" w14:textId="77777777" w:rsidR="002A0DE2" w:rsidRPr="00406B60" w:rsidRDefault="002A0DE2" w:rsidP="00824906">
      <w:pPr>
        <w:pStyle w:val="libNormal"/>
        <w:rPr>
          <w:rtl/>
        </w:rPr>
      </w:pPr>
      <w:r w:rsidRPr="00406B60">
        <w:rPr>
          <w:rtl/>
        </w:rPr>
        <w:t>فخرج أصحابه منهزمين حتّى طفرت خيولهم الخندق. وتبادر المسلمون</w:t>
      </w:r>
      <w:r>
        <w:rPr>
          <w:rtl/>
        </w:rPr>
        <w:t xml:space="preserve">، </w:t>
      </w:r>
      <w:r w:rsidRPr="00406B60">
        <w:rPr>
          <w:rtl/>
        </w:rPr>
        <w:t>فوجدوا نوفل بن عبد العزّى جوف الخندق</w:t>
      </w:r>
      <w:r>
        <w:rPr>
          <w:rtl/>
        </w:rPr>
        <w:t xml:space="preserve">، </w:t>
      </w:r>
      <w:r w:rsidRPr="00406B60">
        <w:rPr>
          <w:rtl/>
        </w:rPr>
        <w:t>فجعلوا يرمونه بالحجارة. وذكر ابن إسحاق</w:t>
      </w:r>
      <w:r>
        <w:rPr>
          <w:rtl/>
        </w:rPr>
        <w:t xml:space="preserve">: </w:t>
      </w:r>
      <w:r w:rsidRPr="00406B60">
        <w:rPr>
          <w:rtl/>
        </w:rPr>
        <w:t xml:space="preserve">أنّ عليّا </w:t>
      </w:r>
      <w:r w:rsidRPr="000B1256">
        <w:rPr>
          <w:rStyle w:val="libAlaemChar"/>
          <w:rtl/>
        </w:rPr>
        <w:t>عليه‌السلام</w:t>
      </w:r>
      <w:r w:rsidRPr="00406B60">
        <w:rPr>
          <w:rtl/>
        </w:rPr>
        <w:t xml:space="preserve"> طعنه في ترقوته حتّى أخرجها من مراقّه </w:t>
      </w:r>
      <w:r w:rsidRPr="00DB1CAE">
        <w:rPr>
          <w:rStyle w:val="libFootnotenumChar"/>
          <w:rtl/>
        </w:rPr>
        <w:t>(3)</w:t>
      </w:r>
      <w:r>
        <w:rPr>
          <w:rtl/>
        </w:rPr>
        <w:t xml:space="preserve">، </w:t>
      </w:r>
      <w:r w:rsidRPr="00406B60">
        <w:rPr>
          <w:rtl/>
        </w:rPr>
        <w:t xml:space="preserve">فمات في الخندق. وبعث المشركون إلى رسول الله </w:t>
      </w:r>
      <w:r w:rsidRPr="000B1256">
        <w:rPr>
          <w:rStyle w:val="libAlaemChar"/>
          <w:rtl/>
        </w:rPr>
        <w:t>صلى‌الله‌عليه‌وآله‌وسلم</w:t>
      </w:r>
      <w:r w:rsidRPr="00406B60">
        <w:rPr>
          <w:rtl/>
        </w:rPr>
        <w:t xml:space="preserve"> يشترون جيفته بعشرة آلاف. فقال</w:t>
      </w:r>
    </w:p>
    <w:p w14:paraId="450F02F8" w14:textId="77777777" w:rsidR="002A0DE2" w:rsidRPr="00406B60" w:rsidRDefault="002A0DE2" w:rsidP="002F70F0">
      <w:pPr>
        <w:pStyle w:val="libLine"/>
        <w:rPr>
          <w:rtl/>
        </w:rPr>
      </w:pPr>
      <w:r w:rsidRPr="00406B60">
        <w:rPr>
          <w:rtl/>
        </w:rPr>
        <w:t>__________________</w:t>
      </w:r>
    </w:p>
    <w:p w14:paraId="6BF1B324" w14:textId="77777777" w:rsidR="002A0DE2" w:rsidRPr="00406B60" w:rsidRDefault="002A0DE2" w:rsidP="00A95425">
      <w:pPr>
        <w:pStyle w:val="libFootnote0"/>
        <w:rPr>
          <w:rtl/>
        </w:rPr>
      </w:pPr>
      <w:r>
        <w:rPr>
          <w:rtl/>
        </w:rPr>
        <w:t>(</w:t>
      </w:r>
      <w:r w:rsidRPr="00406B60">
        <w:rPr>
          <w:rtl/>
        </w:rPr>
        <w:t>1) الدرقة</w:t>
      </w:r>
      <w:r>
        <w:rPr>
          <w:rtl/>
        </w:rPr>
        <w:t xml:space="preserve">: </w:t>
      </w:r>
      <w:r w:rsidRPr="00406B60">
        <w:rPr>
          <w:rtl/>
        </w:rPr>
        <w:t>الترس من جلود ليس فيه خشب ولا عقب.</w:t>
      </w:r>
    </w:p>
    <w:p w14:paraId="32725E1F" w14:textId="77777777" w:rsidR="002A0DE2" w:rsidRPr="00406B60" w:rsidRDefault="002A0DE2" w:rsidP="00A95425">
      <w:pPr>
        <w:pStyle w:val="libFootnote0"/>
        <w:rPr>
          <w:rtl/>
        </w:rPr>
      </w:pPr>
      <w:r>
        <w:rPr>
          <w:rtl/>
        </w:rPr>
        <w:t>(</w:t>
      </w:r>
      <w:r w:rsidRPr="00406B60">
        <w:rPr>
          <w:rtl/>
        </w:rPr>
        <w:t>2) الحبل</w:t>
      </w:r>
      <w:r>
        <w:rPr>
          <w:rtl/>
        </w:rPr>
        <w:t xml:space="preserve">: </w:t>
      </w:r>
      <w:r w:rsidRPr="00406B60">
        <w:rPr>
          <w:rtl/>
        </w:rPr>
        <w:t>العرق في البدن</w:t>
      </w:r>
      <w:r>
        <w:rPr>
          <w:rtl/>
        </w:rPr>
        <w:t xml:space="preserve">، </w:t>
      </w:r>
      <w:r w:rsidRPr="00406B60">
        <w:rPr>
          <w:rtl/>
        </w:rPr>
        <w:t>نحو</w:t>
      </w:r>
      <w:r>
        <w:rPr>
          <w:rtl/>
        </w:rPr>
        <w:t xml:space="preserve">: </w:t>
      </w:r>
      <w:r w:rsidRPr="00406B60">
        <w:rPr>
          <w:rtl/>
        </w:rPr>
        <w:t>حبل الوريد. والعاتق</w:t>
      </w:r>
      <w:r>
        <w:rPr>
          <w:rtl/>
        </w:rPr>
        <w:t xml:space="preserve">: </w:t>
      </w:r>
      <w:r w:rsidRPr="00406B60">
        <w:rPr>
          <w:rtl/>
        </w:rPr>
        <w:t>ما بين المنكب والعنق.</w:t>
      </w:r>
    </w:p>
    <w:p w14:paraId="6891906B" w14:textId="77777777" w:rsidR="002A0DE2" w:rsidRPr="00406B60" w:rsidRDefault="002A0DE2" w:rsidP="00A95425">
      <w:pPr>
        <w:pStyle w:val="libFootnote0"/>
        <w:rPr>
          <w:rtl/>
        </w:rPr>
      </w:pPr>
      <w:r>
        <w:rPr>
          <w:rtl/>
        </w:rPr>
        <w:t>(</w:t>
      </w:r>
      <w:r w:rsidRPr="00406B60">
        <w:rPr>
          <w:rtl/>
        </w:rPr>
        <w:t>3) مراقّ البطن</w:t>
      </w:r>
      <w:r>
        <w:rPr>
          <w:rtl/>
        </w:rPr>
        <w:t xml:space="preserve">: </w:t>
      </w:r>
      <w:r w:rsidRPr="00406B60">
        <w:rPr>
          <w:rtl/>
        </w:rPr>
        <w:t>مارقّ منه ولان.</w:t>
      </w:r>
    </w:p>
    <w:p w14:paraId="335E4BD0" w14:textId="77777777" w:rsidR="002A0DE2" w:rsidRPr="00406B60" w:rsidRDefault="002A0DE2" w:rsidP="008F2859">
      <w:pPr>
        <w:pStyle w:val="libNormal0"/>
        <w:ind w:left="289"/>
        <w:rPr>
          <w:rtl/>
        </w:rPr>
      </w:pPr>
      <w:r>
        <w:rPr>
          <w:rtl/>
        </w:rPr>
        <w:br w:type="page"/>
      </w:r>
      <w:r w:rsidRPr="00406B60">
        <w:rPr>
          <w:rtl/>
        </w:rPr>
        <w:lastRenderedPageBreak/>
        <w:t xml:space="preserve">النبيّ </w:t>
      </w:r>
      <w:r w:rsidRPr="000B1256">
        <w:rPr>
          <w:rStyle w:val="libAlaemChar"/>
          <w:rtl/>
        </w:rPr>
        <w:t>صلى‌الله‌عليه‌وآله‌وسلم</w:t>
      </w:r>
      <w:r>
        <w:rPr>
          <w:rtl/>
        </w:rPr>
        <w:t xml:space="preserve">: </w:t>
      </w:r>
      <w:r w:rsidRPr="00406B60">
        <w:rPr>
          <w:rtl/>
        </w:rPr>
        <w:t>هو لكم</w:t>
      </w:r>
      <w:r>
        <w:rPr>
          <w:rtl/>
        </w:rPr>
        <w:t xml:space="preserve">، </w:t>
      </w:r>
      <w:r w:rsidRPr="00406B60">
        <w:rPr>
          <w:rtl/>
        </w:rPr>
        <w:t>لا نأكل ثمن الموتى.</w:t>
      </w:r>
    </w:p>
    <w:p w14:paraId="438F3677" w14:textId="77777777" w:rsidR="002A0DE2" w:rsidRPr="00406B60" w:rsidRDefault="002A0DE2" w:rsidP="00824906">
      <w:pPr>
        <w:pStyle w:val="libNormal"/>
        <w:rPr>
          <w:rtl/>
        </w:rPr>
      </w:pPr>
      <w:r w:rsidRPr="00406B60">
        <w:rPr>
          <w:rtl/>
        </w:rPr>
        <w:t>وروى عمرو بن عبيد عن الحسن البصري</w:t>
      </w:r>
      <w:r>
        <w:rPr>
          <w:rtl/>
        </w:rPr>
        <w:t xml:space="preserve">، </w:t>
      </w:r>
      <w:r w:rsidRPr="00406B60">
        <w:rPr>
          <w:rtl/>
        </w:rPr>
        <w:t>قال</w:t>
      </w:r>
      <w:r>
        <w:rPr>
          <w:rtl/>
        </w:rPr>
        <w:t xml:space="preserve">: </w:t>
      </w:r>
      <w:r w:rsidRPr="00406B60">
        <w:rPr>
          <w:rtl/>
        </w:rPr>
        <w:t xml:space="preserve">إنّ عليّا </w:t>
      </w:r>
      <w:r w:rsidRPr="000B1256">
        <w:rPr>
          <w:rStyle w:val="libAlaemChar"/>
          <w:rtl/>
        </w:rPr>
        <w:t>عليه‌السلام</w:t>
      </w:r>
      <w:r w:rsidRPr="00A20DD6">
        <w:rPr>
          <w:rtl/>
        </w:rPr>
        <w:t xml:space="preserve"> </w:t>
      </w:r>
      <w:r w:rsidRPr="00406B60">
        <w:rPr>
          <w:rtl/>
        </w:rPr>
        <w:t>ل</w:t>
      </w:r>
      <w:r>
        <w:rPr>
          <w:rFonts w:hint="cs"/>
          <w:rtl/>
        </w:rPr>
        <w:t>ـ</w:t>
      </w:r>
      <w:r w:rsidRPr="00406B60">
        <w:rPr>
          <w:rtl/>
        </w:rPr>
        <w:t>مّا قتل عمرو بن عبد ودّ</w:t>
      </w:r>
      <w:r>
        <w:rPr>
          <w:rtl/>
        </w:rPr>
        <w:t xml:space="preserve">، </w:t>
      </w:r>
      <w:r w:rsidRPr="00406B60">
        <w:rPr>
          <w:rtl/>
        </w:rPr>
        <w:t xml:space="preserve">حمل رأسه فألقاه بين يدي رسول الله </w:t>
      </w:r>
      <w:r w:rsidRPr="000B1256">
        <w:rPr>
          <w:rStyle w:val="libAlaemChar"/>
          <w:rtl/>
        </w:rPr>
        <w:t>صلى‌الله‌عليه‌وآله‌وسلم</w:t>
      </w:r>
      <w:r>
        <w:rPr>
          <w:rtl/>
        </w:rPr>
        <w:t xml:space="preserve">، </w:t>
      </w:r>
      <w:r w:rsidRPr="00406B60">
        <w:rPr>
          <w:rtl/>
        </w:rPr>
        <w:t xml:space="preserve">فقام أبو بكر وعمر فقبّلا رأس عليّ </w:t>
      </w:r>
      <w:r w:rsidRPr="000B1256">
        <w:rPr>
          <w:rStyle w:val="libAlaemChar"/>
          <w:rtl/>
        </w:rPr>
        <w:t>عليه‌السلام</w:t>
      </w:r>
      <w:r w:rsidRPr="00406B60">
        <w:rPr>
          <w:rtl/>
        </w:rPr>
        <w:t>.</w:t>
      </w:r>
    </w:p>
    <w:p w14:paraId="68294D24" w14:textId="77777777" w:rsidR="002A0DE2" w:rsidRPr="00406B60" w:rsidRDefault="002A0DE2" w:rsidP="00824906">
      <w:pPr>
        <w:pStyle w:val="libNormal"/>
        <w:rPr>
          <w:rtl/>
        </w:rPr>
      </w:pPr>
      <w:r w:rsidRPr="00406B60">
        <w:rPr>
          <w:rtl/>
        </w:rPr>
        <w:t>وروي عن أبي بكر بن عيّاش</w:t>
      </w:r>
      <w:r>
        <w:rPr>
          <w:rtl/>
        </w:rPr>
        <w:t xml:space="preserve">: </w:t>
      </w:r>
      <w:r w:rsidRPr="00406B60">
        <w:rPr>
          <w:rtl/>
        </w:rPr>
        <w:t>أنّه قال</w:t>
      </w:r>
      <w:r>
        <w:rPr>
          <w:rtl/>
        </w:rPr>
        <w:t xml:space="preserve">: </w:t>
      </w:r>
      <w:r w:rsidRPr="00406B60">
        <w:rPr>
          <w:rtl/>
        </w:rPr>
        <w:t>ضرب عليّ ضربة ما كان في الإسلام ضربة أعزّ منها</w:t>
      </w:r>
      <w:r>
        <w:rPr>
          <w:rtl/>
        </w:rPr>
        <w:t xml:space="preserve">، </w:t>
      </w:r>
      <w:r w:rsidRPr="00406B60">
        <w:rPr>
          <w:rtl/>
        </w:rPr>
        <w:t>يعني</w:t>
      </w:r>
      <w:r>
        <w:rPr>
          <w:rtl/>
        </w:rPr>
        <w:t xml:space="preserve">: </w:t>
      </w:r>
      <w:r w:rsidRPr="00406B60">
        <w:rPr>
          <w:rtl/>
        </w:rPr>
        <w:t>ضربة عمرو بن عبد ودّ</w:t>
      </w:r>
      <w:r>
        <w:rPr>
          <w:rtl/>
        </w:rPr>
        <w:t xml:space="preserve">، </w:t>
      </w:r>
      <w:r w:rsidRPr="00406B60">
        <w:rPr>
          <w:rtl/>
        </w:rPr>
        <w:t>وضرب عليّ</w:t>
      </w:r>
      <w:r>
        <w:rPr>
          <w:rFonts w:hint="cs"/>
          <w:rtl/>
        </w:rPr>
        <w:t>ٌ</w:t>
      </w:r>
      <w:r w:rsidRPr="00406B60">
        <w:rPr>
          <w:rtl/>
        </w:rPr>
        <w:t xml:space="preserve"> ضربة ما كان أشأم منها</w:t>
      </w:r>
      <w:r>
        <w:rPr>
          <w:rtl/>
        </w:rPr>
        <w:t xml:space="preserve">، </w:t>
      </w:r>
      <w:r w:rsidRPr="00406B60">
        <w:rPr>
          <w:rtl/>
        </w:rPr>
        <w:t>يعني</w:t>
      </w:r>
      <w:r>
        <w:rPr>
          <w:rtl/>
        </w:rPr>
        <w:t xml:space="preserve">: </w:t>
      </w:r>
      <w:r w:rsidRPr="00406B60">
        <w:rPr>
          <w:rtl/>
        </w:rPr>
        <w:t>ضربة ابن ملجم عليه لعائن الله.</w:t>
      </w:r>
    </w:p>
    <w:p w14:paraId="13815D16" w14:textId="77777777" w:rsidR="002A0DE2" w:rsidRPr="00406B60" w:rsidRDefault="002A0DE2" w:rsidP="00824906">
      <w:pPr>
        <w:pStyle w:val="libNormal"/>
        <w:rPr>
          <w:rtl/>
        </w:rPr>
      </w:pPr>
      <w:r w:rsidRPr="00406B60">
        <w:rPr>
          <w:rtl/>
        </w:rPr>
        <w:t>ثم</w:t>
      </w:r>
      <w:r>
        <w:rPr>
          <w:rFonts w:hint="cs"/>
          <w:rtl/>
        </w:rPr>
        <w:t>ّ</w:t>
      </w:r>
      <w:r w:rsidRPr="00406B60">
        <w:rPr>
          <w:rtl/>
        </w:rPr>
        <w:t xml:space="preserve"> أوقع الله الخلاف بين الأحزاب</w:t>
      </w:r>
      <w:r>
        <w:rPr>
          <w:rtl/>
        </w:rPr>
        <w:t xml:space="preserve">، </w:t>
      </w:r>
      <w:r w:rsidRPr="00406B60">
        <w:rPr>
          <w:rtl/>
        </w:rPr>
        <w:t>فشتّت شملهم</w:t>
      </w:r>
      <w:r>
        <w:rPr>
          <w:rtl/>
        </w:rPr>
        <w:t xml:space="preserve">، </w:t>
      </w:r>
      <w:r w:rsidRPr="00406B60">
        <w:rPr>
          <w:rtl/>
        </w:rPr>
        <w:t>وتفرّقت آراؤهم. وعند ذلك بعث الله عليهم الريح في ليال شاتية شديدة البرد</w:t>
      </w:r>
      <w:r>
        <w:rPr>
          <w:rtl/>
        </w:rPr>
        <w:t xml:space="preserve">، </w:t>
      </w:r>
      <w:r w:rsidRPr="00406B60">
        <w:rPr>
          <w:rtl/>
        </w:rPr>
        <w:t>حتّى لا يستمسك لهم بناء</w:t>
      </w:r>
      <w:r>
        <w:rPr>
          <w:rtl/>
        </w:rPr>
        <w:t xml:space="preserve">، </w:t>
      </w:r>
      <w:r w:rsidRPr="00406B60">
        <w:rPr>
          <w:rtl/>
        </w:rPr>
        <w:t>ولا تثبت لهم نار</w:t>
      </w:r>
      <w:r>
        <w:rPr>
          <w:rtl/>
        </w:rPr>
        <w:t xml:space="preserve">، </w:t>
      </w:r>
      <w:r w:rsidRPr="00406B60">
        <w:rPr>
          <w:rtl/>
        </w:rPr>
        <w:t>ولا تطمئنّ لهم قدر</w:t>
      </w:r>
      <w:r>
        <w:rPr>
          <w:rtl/>
        </w:rPr>
        <w:t xml:space="preserve">، </w:t>
      </w:r>
      <w:r w:rsidRPr="00406B60">
        <w:rPr>
          <w:rtl/>
        </w:rPr>
        <w:t>فانصرفوا راهبين.</w:t>
      </w:r>
    </w:p>
    <w:p w14:paraId="64DCC3E5" w14:textId="77777777" w:rsidR="002A0DE2" w:rsidRPr="00406B60" w:rsidRDefault="002A0DE2" w:rsidP="00824906">
      <w:pPr>
        <w:pStyle w:val="libNormal"/>
        <w:rPr>
          <w:rtl/>
        </w:rPr>
      </w:pPr>
      <w:r w:rsidRPr="000B1256">
        <w:rPr>
          <w:rStyle w:val="libAlaemChar"/>
          <w:rtl/>
        </w:rPr>
        <w:t>(</w:t>
      </w:r>
      <w:r w:rsidRPr="00824906">
        <w:rPr>
          <w:rStyle w:val="libAieChar"/>
          <w:rtl/>
        </w:rPr>
        <w:t>إِذْ جاؤُكُمْ مِنْ فَوْقِكُمْ وَمِنْ أَسْفَلَ مِنْكُمْ وَإِذْ زاغَتِ الْأَبْصارُ وَبَلَغَتِ الْقُلُوبُ الْحَناجِرَ وَتَظُنُّونَ بِاللهِ الظُّنُونَا (10) هُنالِكَ ابْتُلِيَ الْمُؤْمِنُونَ وَزُلْزِلُوا زِلْزالاً شَدِيداً (11) وَإِذْ يَقُولُ الْمُنافِقُونَ وَالَّذِينَ فِي قُلُوبِهِمْ مَرَضٌ ما وَعَدَنَا اللهُ وَرَسُولُهُ إِلاَّ غُرُوراً (12) وَإِذْ قالَتْ طائِفَةٌ مِنْهُمْ يا أَهْلَ يَثْرِبَ لا مُقامَ لَكُمْ فَارْجِعُوا وَيَسْتَأْذِنُ فَرِيقٌ مِنْهُمُ النَّبِيَّ يَقُولُونَ إِنَّ بُيُوتَنا عَوْرَةٌ وَما هِيَ بِعَوْرَةٍ إِنْ يُرِيدُونَ إِلاَّ فِراراً (13) وَلَوْ دُخِلَتْ عَلَيْهِمْ مِنْ أَقْطارِها ثُمَّ سُئِلُوا الْفِتْنَةَ لَآتَوْها وَما تَلَبَّثُوا بِها إِلاَّ يَسِيراً (14)</w:t>
      </w:r>
      <w:r w:rsidRPr="000B1256">
        <w:rPr>
          <w:rStyle w:val="libAlaemChar"/>
          <w:rtl/>
        </w:rPr>
        <w:t>)</w:t>
      </w:r>
    </w:p>
    <w:p w14:paraId="04541D29" w14:textId="77777777" w:rsidR="002A0DE2" w:rsidRPr="00406B60" w:rsidRDefault="002A0DE2" w:rsidP="00824906">
      <w:pPr>
        <w:pStyle w:val="libNormal"/>
        <w:rPr>
          <w:rtl/>
        </w:rPr>
      </w:pPr>
      <w:r>
        <w:rPr>
          <w:rtl/>
        </w:rPr>
        <w:br w:type="page"/>
      </w:r>
      <w:r w:rsidRPr="00406B60">
        <w:rPr>
          <w:rtl/>
        </w:rPr>
        <w:lastRenderedPageBreak/>
        <w:t>وحكى الله سبحانه هذه القصّة إجمالا بقوله</w:t>
      </w:r>
      <w:r>
        <w:rPr>
          <w:rtl/>
        </w:rPr>
        <w:t xml:space="preserve">: </w:t>
      </w:r>
      <w:r w:rsidRPr="000B1256">
        <w:rPr>
          <w:rStyle w:val="libAlaemChar"/>
          <w:rtl/>
        </w:rPr>
        <w:t>(</w:t>
      </w:r>
      <w:r w:rsidRPr="00824906">
        <w:rPr>
          <w:rStyle w:val="libAieChar"/>
          <w:rtl/>
        </w:rPr>
        <w:t>إِذْ جاؤُكُمْ</w:t>
      </w:r>
      <w:r w:rsidRPr="000B1256">
        <w:rPr>
          <w:rStyle w:val="libAlaemChar"/>
          <w:rtl/>
        </w:rPr>
        <w:t>)</w:t>
      </w:r>
      <w:r w:rsidRPr="00406B60">
        <w:rPr>
          <w:rtl/>
        </w:rPr>
        <w:t xml:space="preserve"> بدل من</w:t>
      </w:r>
      <w:r w:rsidRPr="00387347">
        <w:rPr>
          <w:rtl/>
        </w:rPr>
        <w:t xml:space="preserve"> «</w:t>
      </w:r>
      <w:r w:rsidRPr="00824906">
        <w:rPr>
          <w:rStyle w:val="libAieChar"/>
          <w:rtl/>
        </w:rPr>
        <w:t>إِذْ جاءَتْكُمْ</w:t>
      </w:r>
      <w:r w:rsidRPr="00387347">
        <w:rPr>
          <w:rtl/>
        </w:rPr>
        <w:t xml:space="preserve">» </w:t>
      </w:r>
      <w:r w:rsidRPr="000B1256">
        <w:rPr>
          <w:rStyle w:val="libAlaemChar"/>
          <w:rtl/>
        </w:rPr>
        <w:t>(</w:t>
      </w:r>
      <w:r w:rsidRPr="00824906">
        <w:rPr>
          <w:rStyle w:val="libAieChar"/>
          <w:rtl/>
        </w:rPr>
        <w:t>مِنْ فَوْقِكُمْ</w:t>
      </w:r>
      <w:r w:rsidRPr="000B1256">
        <w:rPr>
          <w:rStyle w:val="libAlaemChar"/>
          <w:rtl/>
        </w:rPr>
        <w:t>)</w:t>
      </w:r>
      <w:r w:rsidRPr="00406B60">
        <w:rPr>
          <w:rtl/>
        </w:rPr>
        <w:t xml:space="preserve"> من أعلى الوادي</w:t>
      </w:r>
      <w:r>
        <w:rPr>
          <w:rtl/>
        </w:rPr>
        <w:t xml:space="preserve">، </w:t>
      </w:r>
      <w:r w:rsidRPr="00406B60">
        <w:rPr>
          <w:rtl/>
        </w:rPr>
        <w:t xml:space="preserve">من قبل المشرق. وهم بنو غطفان وقريظة والنضير. </w:t>
      </w:r>
      <w:r w:rsidRPr="000B1256">
        <w:rPr>
          <w:rStyle w:val="libAlaemChar"/>
          <w:rtl/>
        </w:rPr>
        <w:t>(</w:t>
      </w:r>
      <w:r w:rsidRPr="00824906">
        <w:rPr>
          <w:rStyle w:val="libAieChar"/>
          <w:rtl/>
        </w:rPr>
        <w:t>وَمِنْ أَسْفَلَ مِنْكُمْ</w:t>
      </w:r>
      <w:r w:rsidRPr="000B1256">
        <w:rPr>
          <w:rStyle w:val="libAlaemChar"/>
          <w:rtl/>
        </w:rPr>
        <w:t>)</w:t>
      </w:r>
      <w:r w:rsidRPr="00406B60">
        <w:rPr>
          <w:rtl/>
        </w:rPr>
        <w:t xml:space="preserve"> من أسفل الوادي</w:t>
      </w:r>
      <w:r>
        <w:rPr>
          <w:rtl/>
        </w:rPr>
        <w:t xml:space="preserve">، </w:t>
      </w:r>
      <w:r w:rsidRPr="00406B60">
        <w:rPr>
          <w:rtl/>
        </w:rPr>
        <w:t>من قبل المغرب</w:t>
      </w:r>
      <w:r>
        <w:rPr>
          <w:rtl/>
        </w:rPr>
        <w:t xml:space="preserve">، </w:t>
      </w:r>
      <w:r w:rsidRPr="00406B60">
        <w:rPr>
          <w:rtl/>
        </w:rPr>
        <w:t>من ناحية مكّة. وهم قريش. وكانوا متحزّبين</w:t>
      </w:r>
      <w:r>
        <w:rPr>
          <w:rtl/>
        </w:rPr>
        <w:t xml:space="preserve">، </w:t>
      </w:r>
      <w:r w:rsidRPr="00406B60">
        <w:rPr>
          <w:rtl/>
        </w:rPr>
        <w:t>وقالوا</w:t>
      </w:r>
      <w:r>
        <w:rPr>
          <w:rtl/>
        </w:rPr>
        <w:t xml:space="preserve">: </w:t>
      </w:r>
      <w:r w:rsidRPr="00406B60">
        <w:rPr>
          <w:rtl/>
        </w:rPr>
        <w:t>سنكون جملة واحدة حتّى نستأصل محمّدا.</w:t>
      </w:r>
    </w:p>
    <w:p w14:paraId="29EF4FC4" w14:textId="77777777" w:rsidR="002A0DE2" w:rsidRPr="00406B60" w:rsidRDefault="002A0DE2" w:rsidP="00824906">
      <w:pPr>
        <w:pStyle w:val="libNormal"/>
        <w:rPr>
          <w:rtl/>
        </w:rPr>
      </w:pPr>
      <w:r w:rsidRPr="000B1256">
        <w:rPr>
          <w:rStyle w:val="libAlaemChar"/>
          <w:rtl/>
        </w:rPr>
        <w:t>(</w:t>
      </w:r>
      <w:r w:rsidRPr="00824906">
        <w:rPr>
          <w:rStyle w:val="libAieChar"/>
          <w:rtl/>
        </w:rPr>
        <w:t>وَإِذْ زاغَتِ الْأَبْصارُ</w:t>
      </w:r>
      <w:r w:rsidRPr="000B1256">
        <w:rPr>
          <w:rStyle w:val="libAlaemChar"/>
          <w:rtl/>
        </w:rPr>
        <w:t>)</w:t>
      </w:r>
      <w:r w:rsidRPr="00406B60">
        <w:rPr>
          <w:rtl/>
        </w:rPr>
        <w:t xml:space="preserve"> مالت عن مستوى نظرها ومقرّها</w:t>
      </w:r>
      <w:r>
        <w:rPr>
          <w:rtl/>
        </w:rPr>
        <w:t xml:space="preserve">، </w:t>
      </w:r>
      <w:r w:rsidRPr="00406B60">
        <w:rPr>
          <w:rtl/>
        </w:rPr>
        <w:t>حيرة وشخوصا ودهشة. وقيل</w:t>
      </w:r>
      <w:r>
        <w:rPr>
          <w:rtl/>
        </w:rPr>
        <w:t xml:space="preserve">: </w:t>
      </w:r>
      <w:r w:rsidRPr="00406B60">
        <w:rPr>
          <w:rtl/>
        </w:rPr>
        <w:t>عدلت عن كلّ شيء</w:t>
      </w:r>
      <w:r>
        <w:rPr>
          <w:rtl/>
        </w:rPr>
        <w:t xml:space="preserve">، </w:t>
      </w:r>
      <w:r w:rsidRPr="00406B60">
        <w:rPr>
          <w:rtl/>
        </w:rPr>
        <w:t>فلم تلتفت إلّا إلى عدوّها</w:t>
      </w:r>
      <w:r>
        <w:rPr>
          <w:rtl/>
        </w:rPr>
        <w:t xml:space="preserve">، </w:t>
      </w:r>
      <w:r w:rsidRPr="00406B60">
        <w:rPr>
          <w:rtl/>
        </w:rPr>
        <w:t>لشدّة الروع.</w:t>
      </w:r>
    </w:p>
    <w:p w14:paraId="5CD3C993" w14:textId="77777777" w:rsidR="002A0DE2" w:rsidRPr="00406B60" w:rsidRDefault="002A0DE2" w:rsidP="00824906">
      <w:pPr>
        <w:pStyle w:val="libNormal"/>
        <w:rPr>
          <w:rtl/>
        </w:rPr>
      </w:pPr>
      <w:r w:rsidRPr="000B1256">
        <w:rPr>
          <w:rStyle w:val="libAlaemChar"/>
          <w:rtl/>
        </w:rPr>
        <w:t>(</w:t>
      </w:r>
      <w:r w:rsidRPr="00824906">
        <w:rPr>
          <w:rStyle w:val="libAieChar"/>
          <w:rtl/>
        </w:rPr>
        <w:t>وَبَلَغَتِ الْقُلُوبُ الْحَناجِرَ</w:t>
      </w:r>
      <w:r w:rsidRPr="000B1256">
        <w:rPr>
          <w:rStyle w:val="libAlaemChar"/>
          <w:rtl/>
        </w:rPr>
        <w:t>)</w:t>
      </w:r>
      <w:r w:rsidRPr="00406B60">
        <w:rPr>
          <w:rtl/>
        </w:rPr>
        <w:t xml:space="preserve"> رعبا</w:t>
      </w:r>
      <w:r>
        <w:rPr>
          <w:rtl/>
        </w:rPr>
        <w:t xml:space="preserve">، </w:t>
      </w:r>
      <w:r w:rsidRPr="00406B60">
        <w:rPr>
          <w:rtl/>
        </w:rPr>
        <w:t>فإنّ الرئة تنتفخ من شدّة الروع والفزع أو الغضب أو الغمّ الشديد</w:t>
      </w:r>
      <w:r>
        <w:rPr>
          <w:rtl/>
        </w:rPr>
        <w:t xml:space="preserve">، </w:t>
      </w:r>
      <w:r w:rsidRPr="00406B60">
        <w:rPr>
          <w:rtl/>
        </w:rPr>
        <w:t>فتربو ويرتفع القلب بارتفاعه إلى رأس الحنجرة</w:t>
      </w:r>
      <w:r>
        <w:rPr>
          <w:rtl/>
        </w:rPr>
        <w:t xml:space="preserve">، </w:t>
      </w:r>
      <w:r w:rsidRPr="00406B60">
        <w:rPr>
          <w:rtl/>
        </w:rPr>
        <w:t>وهي منتهى الحلقوم</w:t>
      </w:r>
      <w:r>
        <w:rPr>
          <w:rtl/>
        </w:rPr>
        <w:t xml:space="preserve">، </w:t>
      </w:r>
      <w:r w:rsidRPr="00406B60">
        <w:rPr>
          <w:rtl/>
        </w:rPr>
        <w:t>وهو مدخل الطعام والشراب. ومن ثمّ قيل للجبان</w:t>
      </w:r>
      <w:r>
        <w:rPr>
          <w:rtl/>
        </w:rPr>
        <w:t xml:space="preserve">: </w:t>
      </w:r>
      <w:r w:rsidRPr="00406B60">
        <w:rPr>
          <w:rtl/>
        </w:rPr>
        <w:t>انتفخ سحره</w:t>
      </w:r>
      <w:r>
        <w:rPr>
          <w:rtl/>
        </w:rPr>
        <w:t xml:space="preserve">، </w:t>
      </w:r>
      <w:r w:rsidRPr="00406B60">
        <w:rPr>
          <w:rtl/>
        </w:rPr>
        <w:t>أي</w:t>
      </w:r>
      <w:r>
        <w:rPr>
          <w:rtl/>
        </w:rPr>
        <w:t xml:space="preserve">: </w:t>
      </w:r>
      <w:r w:rsidRPr="00406B60">
        <w:rPr>
          <w:rtl/>
        </w:rPr>
        <w:t xml:space="preserve">رئته. ويجوز أن يكون ذلك مثلا في اضطراب القلوب ووجيبها </w:t>
      </w:r>
      <w:r w:rsidRPr="00DB1CAE">
        <w:rPr>
          <w:rStyle w:val="libFootnotenumChar"/>
          <w:rtl/>
        </w:rPr>
        <w:t>(1)</w:t>
      </w:r>
      <w:r w:rsidRPr="00406B60">
        <w:rPr>
          <w:rtl/>
        </w:rPr>
        <w:t xml:space="preserve"> وإن لم تبلغ الحناجر حقيقة.</w:t>
      </w:r>
    </w:p>
    <w:p w14:paraId="43E8EF28" w14:textId="77777777" w:rsidR="002A0DE2" w:rsidRPr="00406B60" w:rsidRDefault="002A0DE2" w:rsidP="00824906">
      <w:pPr>
        <w:pStyle w:val="libNormal"/>
        <w:rPr>
          <w:rtl/>
        </w:rPr>
      </w:pPr>
      <w:r w:rsidRPr="00406B60">
        <w:rPr>
          <w:rtl/>
        </w:rPr>
        <w:t>قال أبو سعيد الخدري</w:t>
      </w:r>
      <w:r>
        <w:rPr>
          <w:rtl/>
        </w:rPr>
        <w:t xml:space="preserve">: </w:t>
      </w:r>
      <w:r w:rsidRPr="00406B60">
        <w:rPr>
          <w:rtl/>
        </w:rPr>
        <w:t>قلنا يوم الخندق</w:t>
      </w:r>
      <w:r>
        <w:rPr>
          <w:rtl/>
        </w:rPr>
        <w:t xml:space="preserve">: </w:t>
      </w:r>
      <w:r w:rsidRPr="00406B60">
        <w:rPr>
          <w:rtl/>
        </w:rPr>
        <w:t>يا رسول الله هل من شيء نقوله</w:t>
      </w:r>
      <w:r>
        <w:rPr>
          <w:rtl/>
        </w:rPr>
        <w:t xml:space="preserve">، </w:t>
      </w:r>
      <w:r w:rsidRPr="00406B60">
        <w:rPr>
          <w:rtl/>
        </w:rPr>
        <w:t>فقد بلغت القلوب الحناجر</w:t>
      </w:r>
      <w:r>
        <w:rPr>
          <w:rtl/>
        </w:rPr>
        <w:t>؟</w:t>
      </w:r>
      <w:r w:rsidRPr="00406B60">
        <w:rPr>
          <w:rtl/>
        </w:rPr>
        <w:t xml:space="preserve"> فقال رسول الله </w:t>
      </w:r>
      <w:r w:rsidRPr="000B1256">
        <w:rPr>
          <w:rStyle w:val="libAlaemChar"/>
          <w:rtl/>
        </w:rPr>
        <w:t>صلى‌الله‌عليه‌وآله‌وسلم</w:t>
      </w:r>
      <w:r>
        <w:rPr>
          <w:rtl/>
        </w:rPr>
        <w:t xml:space="preserve">: </w:t>
      </w:r>
      <w:r w:rsidRPr="00406B60">
        <w:rPr>
          <w:rtl/>
        </w:rPr>
        <w:t>قولوا</w:t>
      </w:r>
      <w:r>
        <w:rPr>
          <w:rtl/>
        </w:rPr>
        <w:t>:</w:t>
      </w:r>
      <w:r w:rsidRPr="00843768">
        <w:rPr>
          <w:rFonts w:hint="cs"/>
          <w:rtl/>
        </w:rPr>
        <w:t xml:space="preserve"> </w:t>
      </w:r>
      <w:r>
        <w:rPr>
          <w:rFonts w:hint="cs"/>
          <w:rtl/>
        </w:rPr>
        <w:t>أ</w:t>
      </w:r>
      <w:r w:rsidRPr="00406B60">
        <w:rPr>
          <w:rtl/>
        </w:rPr>
        <w:t>لل</w:t>
      </w:r>
      <w:r>
        <w:rPr>
          <w:rFonts w:hint="cs"/>
          <w:rtl/>
        </w:rPr>
        <w:t>ّ</w:t>
      </w:r>
      <w:r w:rsidRPr="00406B60">
        <w:rPr>
          <w:rtl/>
        </w:rPr>
        <w:t>همّ استر عوراتنا</w:t>
      </w:r>
      <w:r>
        <w:rPr>
          <w:rtl/>
        </w:rPr>
        <w:t xml:space="preserve">، </w:t>
      </w:r>
      <w:r w:rsidRPr="00406B60">
        <w:rPr>
          <w:rtl/>
        </w:rPr>
        <w:t>وآمن روعاتنا. قال</w:t>
      </w:r>
      <w:r>
        <w:rPr>
          <w:rtl/>
        </w:rPr>
        <w:t xml:space="preserve">: </w:t>
      </w:r>
      <w:r w:rsidRPr="00406B60">
        <w:rPr>
          <w:rtl/>
        </w:rPr>
        <w:t>فقلناها</w:t>
      </w:r>
      <w:r>
        <w:rPr>
          <w:rtl/>
        </w:rPr>
        <w:t xml:space="preserve">، </w:t>
      </w:r>
      <w:r w:rsidRPr="00406B60">
        <w:rPr>
          <w:rtl/>
        </w:rPr>
        <w:t>فضرب وجوه أعداء الله بالريح</w:t>
      </w:r>
      <w:r>
        <w:rPr>
          <w:rtl/>
        </w:rPr>
        <w:t xml:space="preserve">، </w:t>
      </w:r>
      <w:r w:rsidRPr="00406B60">
        <w:rPr>
          <w:rtl/>
        </w:rPr>
        <w:t>فهزموا.</w:t>
      </w:r>
    </w:p>
    <w:p w14:paraId="5A2BBACE" w14:textId="77777777" w:rsidR="002A0DE2" w:rsidRPr="00406B60" w:rsidRDefault="002A0DE2" w:rsidP="00824906">
      <w:pPr>
        <w:pStyle w:val="libNormal"/>
        <w:rPr>
          <w:rtl/>
        </w:rPr>
      </w:pPr>
      <w:r w:rsidRPr="000B1256">
        <w:rPr>
          <w:rStyle w:val="libAlaemChar"/>
          <w:rtl/>
        </w:rPr>
        <w:t>(</w:t>
      </w:r>
      <w:r w:rsidRPr="00824906">
        <w:rPr>
          <w:rStyle w:val="libAieChar"/>
          <w:rtl/>
        </w:rPr>
        <w:t>وَتَظُنُّونَ بِاللهِ الظُّنُونَا</w:t>
      </w:r>
      <w:r w:rsidRPr="000B1256">
        <w:rPr>
          <w:rStyle w:val="libAlaemChar"/>
          <w:rtl/>
        </w:rPr>
        <w:t>)</w:t>
      </w:r>
      <w:r w:rsidRPr="00406B60">
        <w:rPr>
          <w:rtl/>
        </w:rPr>
        <w:t xml:space="preserve"> الأنواع من الظنّ. فظنّ المخلصون الثبّت القلوب والأقدام</w:t>
      </w:r>
      <w:r>
        <w:rPr>
          <w:rtl/>
        </w:rPr>
        <w:t xml:space="preserve">، </w:t>
      </w:r>
      <w:r w:rsidRPr="00406B60">
        <w:rPr>
          <w:rtl/>
        </w:rPr>
        <w:t>أنّ الله منجز وعده في إعلاء دينه</w:t>
      </w:r>
      <w:r>
        <w:rPr>
          <w:rtl/>
        </w:rPr>
        <w:t xml:space="preserve">، </w:t>
      </w:r>
      <w:r w:rsidRPr="00406B60">
        <w:rPr>
          <w:rtl/>
        </w:rPr>
        <w:t>أو ممتحنهم. فخافوا الزلل وضعف الاحتمال. وظنّ الضعاف القلوب والمنافقون أن يستأصل المسلمون</w:t>
      </w:r>
      <w:r>
        <w:rPr>
          <w:rtl/>
        </w:rPr>
        <w:t xml:space="preserve">، </w:t>
      </w:r>
      <w:r w:rsidRPr="00406B60">
        <w:rPr>
          <w:rtl/>
        </w:rPr>
        <w:t>على ما حكى الله عنهم.</w:t>
      </w:r>
    </w:p>
    <w:p w14:paraId="5AAA528B" w14:textId="77777777" w:rsidR="002A0DE2" w:rsidRPr="00406B60" w:rsidRDefault="002A0DE2" w:rsidP="00824906">
      <w:pPr>
        <w:pStyle w:val="libNormal"/>
        <w:rPr>
          <w:rtl/>
        </w:rPr>
      </w:pPr>
      <w:r w:rsidRPr="00406B60">
        <w:rPr>
          <w:rtl/>
        </w:rPr>
        <w:t>والألف مزيدة في الوقف</w:t>
      </w:r>
      <w:r>
        <w:rPr>
          <w:rtl/>
        </w:rPr>
        <w:t xml:space="preserve">، </w:t>
      </w:r>
      <w:r w:rsidRPr="00406B60">
        <w:rPr>
          <w:rtl/>
        </w:rPr>
        <w:t>زادوها في الفاصلة تشبيها للفواصل بالقوافي. وقد أجرى نافع وابن عامر وأبو بكر فيها الوصل مجرى الوقف. ولم يزدها أبو عمرو</w:t>
      </w:r>
    </w:p>
    <w:p w14:paraId="532D72F0" w14:textId="77777777" w:rsidR="002A0DE2" w:rsidRPr="00406B60" w:rsidRDefault="002A0DE2" w:rsidP="002F70F0">
      <w:pPr>
        <w:pStyle w:val="libLine"/>
        <w:rPr>
          <w:rtl/>
        </w:rPr>
      </w:pPr>
      <w:r w:rsidRPr="00406B60">
        <w:rPr>
          <w:rtl/>
        </w:rPr>
        <w:t>__________________</w:t>
      </w:r>
    </w:p>
    <w:p w14:paraId="119F563B" w14:textId="77777777" w:rsidR="002A0DE2" w:rsidRPr="00406B60" w:rsidRDefault="002A0DE2" w:rsidP="00A95425">
      <w:pPr>
        <w:pStyle w:val="libFootnote0"/>
        <w:rPr>
          <w:rtl/>
        </w:rPr>
      </w:pPr>
      <w:r>
        <w:rPr>
          <w:rtl/>
        </w:rPr>
        <w:t>(</w:t>
      </w:r>
      <w:r w:rsidRPr="00406B60">
        <w:rPr>
          <w:rtl/>
        </w:rPr>
        <w:t>1) وجب القلب وجيبا</w:t>
      </w:r>
      <w:r>
        <w:rPr>
          <w:rtl/>
        </w:rPr>
        <w:t xml:space="preserve">: </w:t>
      </w:r>
      <w:r w:rsidRPr="00406B60">
        <w:rPr>
          <w:rtl/>
        </w:rPr>
        <w:t>رجف وخفق.</w:t>
      </w:r>
    </w:p>
    <w:p w14:paraId="28BBBE45" w14:textId="77777777" w:rsidR="002A0DE2" w:rsidRPr="00406B60" w:rsidRDefault="002A0DE2" w:rsidP="008F2859">
      <w:pPr>
        <w:pStyle w:val="libNormal0"/>
        <w:ind w:left="289"/>
        <w:rPr>
          <w:rtl/>
        </w:rPr>
      </w:pPr>
      <w:r>
        <w:rPr>
          <w:rtl/>
        </w:rPr>
        <w:br w:type="page"/>
      </w:r>
      <w:r w:rsidRPr="00406B60">
        <w:rPr>
          <w:rtl/>
        </w:rPr>
        <w:lastRenderedPageBreak/>
        <w:t>وحمزة ويعقوب مطلقا. وهو القياس.</w:t>
      </w:r>
    </w:p>
    <w:p w14:paraId="457F36AE" w14:textId="77777777" w:rsidR="002A0DE2" w:rsidRPr="00406B60" w:rsidRDefault="002A0DE2" w:rsidP="00824906">
      <w:pPr>
        <w:pStyle w:val="libNormal"/>
        <w:rPr>
          <w:rtl/>
        </w:rPr>
      </w:pPr>
      <w:r w:rsidRPr="000B1256">
        <w:rPr>
          <w:rStyle w:val="libAlaemChar"/>
          <w:rtl/>
        </w:rPr>
        <w:t>(</w:t>
      </w:r>
      <w:r w:rsidRPr="00824906">
        <w:rPr>
          <w:rStyle w:val="libAieChar"/>
          <w:rtl/>
        </w:rPr>
        <w:t>هُنالِكَ ابْتُلِيَ الْمُؤْمِنُونَ</w:t>
      </w:r>
      <w:r w:rsidRPr="000B1256">
        <w:rPr>
          <w:rStyle w:val="libAlaemChar"/>
          <w:rtl/>
        </w:rPr>
        <w:t>)</w:t>
      </w:r>
      <w:r w:rsidRPr="00406B60">
        <w:rPr>
          <w:rtl/>
        </w:rPr>
        <w:t xml:space="preserve"> اختبروا</w:t>
      </w:r>
      <w:r>
        <w:rPr>
          <w:rtl/>
        </w:rPr>
        <w:t xml:space="preserve">، </w:t>
      </w:r>
      <w:r w:rsidRPr="00406B60">
        <w:rPr>
          <w:rtl/>
        </w:rPr>
        <w:t>فظهر المخلص من المنافق</w:t>
      </w:r>
      <w:r>
        <w:rPr>
          <w:rtl/>
        </w:rPr>
        <w:t xml:space="preserve">، </w:t>
      </w:r>
      <w:r w:rsidRPr="00406B60">
        <w:rPr>
          <w:rtl/>
        </w:rPr>
        <w:t xml:space="preserve">والثابت من المتزلزل </w:t>
      </w:r>
      <w:r w:rsidRPr="000B1256">
        <w:rPr>
          <w:rStyle w:val="libAlaemChar"/>
          <w:rtl/>
        </w:rPr>
        <w:t>(</w:t>
      </w:r>
      <w:r w:rsidRPr="00824906">
        <w:rPr>
          <w:rStyle w:val="libAieChar"/>
          <w:rtl/>
        </w:rPr>
        <w:t>وَزُلْزِلُوا زِلْزالاً شَدِيداً</w:t>
      </w:r>
      <w:r w:rsidRPr="000B1256">
        <w:rPr>
          <w:rStyle w:val="libAlaemChar"/>
          <w:rtl/>
        </w:rPr>
        <w:t>)</w:t>
      </w:r>
      <w:r w:rsidRPr="00406B60">
        <w:rPr>
          <w:rtl/>
        </w:rPr>
        <w:t xml:space="preserve"> فحرّكوا لفرط الخوف تحريكا شديدا</w:t>
      </w:r>
      <w:r>
        <w:rPr>
          <w:rtl/>
        </w:rPr>
        <w:t xml:space="preserve">، </w:t>
      </w:r>
      <w:r w:rsidRPr="00406B60">
        <w:rPr>
          <w:rtl/>
        </w:rPr>
        <w:t>وأزعجوا إزعاجا عظيما من شدّة الفزع</w:t>
      </w:r>
      <w:r>
        <w:rPr>
          <w:rtl/>
        </w:rPr>
        <w:t xml:space="preserve">، </w:t>
      </w:r>
      <w:r w:rsidRPr="00406B60">
        <w:rPr>
          <w:rtl/>
        </w:rPr>
        <w:t>فإنّ الخائف يكون قلقا مضطربا</w:t>
      </w:r>
      <w:r>
        <w:rPr>
          <w:rtl/>
        </w:rPr>
        <w:t xml:space="preserve">، </w:t>
      </w:r>
      <w:r w:rsidRPr="00406B60">
        <w:rPr>
          <w:rtl/>
        </w:rPr>
        <w:t>لا يستقرّ على مكانه.</w:t>
      </w:r>
    </w:p>
    <w:p w14:paraId="3C619457" w14:textId="77777777" w:rsidR="002A0DE2" w:rsidRPr="00406B60" w:rsidRDefault="002A0DE2" w:rsidP="00824906">
      <w:pPr>
        <w:pStyle w:val="libNormal"/>
        <w:rPr>
          <w:rtl/>
        </w:rPr>
      </w:pPr>
      <w:r w:rsidRPr="000B1256">
        <w:rPr>
          <w:rStyle w:val="libAlaemChar"/>
          <w:rtl/>
        </w:rPr>
        <w:t>(</w:t>
      </w:r>
      <w:r w:rsidRPr="00824906">
        <w:rPr>
          <w:rStyle w:val="libAieChar"/>
          <w:rtl/>
        </w:rPr>
        <w:t>وَإِذْ يَقُولُ الْمُنافِقُونَ وَالَّذِينَ فِي قُلُوبِهِمْ مَرَضٌ</w:t>
      </w:r>
      <w:r w:rsidRPr="000B1256">
        <w:rPr>
          <w:rStyle w:val="libAlaemChar"/>
          <w:rtl/>
        </w:rPr>
        <w:t>)</w:t>
      </w:r>
      <w:r w:rsidRPr="00406B60">
        <w:rPr>
          <w:rtl/>
        </w:rPr>
        <w:t xml:space="preserve"> ضعف اعتقاد </w:t>
      </w:r>
      <w:r w:rsidRPr="000B1256">
        <w:rPr>
          <w:rStyle w:val="libAlaemChar"/>
          <w:rtl/>
        </w:rPr>
        <w:t>(</w:t>
      </w:r>
      <w:r w:rsidRPr="00824906">
        <w:rPr>
          <w:rStyle w:val="libAieChar"/>
          <w:rtl/>
        </w:rPr>
        <w:t>ما وَعَدَنَا اللهُ وَرَسُولُهُ</w:t>
      </w:r>
      <w:r w:rsidRPr="000B1256">
        <w:rPr>
          <w:rStyle w:val="libAlaemChar"/>
          <w:rtl/>
        </w:rPr>
        <w:t>)</w:t>
      </w:r>
      <w:r w:rsidRPr="00406B60">
        <w:rPr>
          <w:rtl/>
        </w:rPr>
        <w:t xml:space="preserve"> من الظفر وإعلاء الدين </w:t>
      </w:r>
      <w:r w:rsidRPr="000B1256">
        <w:rPr>
          <w:rStyle w:val="libAlaemChar"/>
          <w:rtl/>
        </w:rPr>
        <w:t>(</w:t>
      </w:r>
      <w:r w:rsidRPr="00824906">
        <w:rPr>
          <w:rStyle w:val="libAieChar"/>
          <w:rtl/>
        </w:rPr>
        <w:t>إِلَّا غُرُوراً</w:t>
      </w:r>
      <w:r w:rsidRPr="000B1256">
        <w:rPr>
          <w:rStyle w:val="libAlaemChar"/>
          <w:rtl/>
        </w:rPr>
        <w:t>)</w:t>
      </w:r>
      <w:r w:rsidRPr="00406B60">
        <w:rPr>
          <w:rtl/>
        </w:rPr>
        <w:t xml:space="preserve"> وعدا باطلا. قيل</w:t>
      </w:r>
      <w:r>
        <w:rPr>
          <w:rtl/>
        </w:rPr>
        <w:t xml:space="preserve">: </w:t>
      </w:r>
      <w:r w:rsidRPr="00406B60">
        <w:rPr>
          <w:rtl/>
        </w:rPr>
        <w:t>قائله معتب بن قشير</w:t>
      </w:r>
      <w:r>
        <w:rPr>
          <w:rtl/>
        </w:rPr>
        <w:t xml:space="preserve">، </w:t>
      </w:r>
      <w:r w:rsidRPr="00406B60">
        <w:rPr>
          <w:rtl/>
        </w:rPr>
        <w:t>قال</w:t>
      </w:r>
      <w:r>
        <w:rPr>
          <w:rtl/>
        </w:rPr>
        <w:t xml:space="preserve">: </w:t>
      </w:r>
      <w:r w:rsidRPr="00406B60">
        <w:rPr>
          <w:rtl/>
        </w:rPr>
        <w:t>يعدنا محمد فتح فارس والروم</w:t>
      </w:r>
      <w:r>
        <w:rPr>
          <w:rtl/>
        </w:rPr>
        <w:t xml:space="preserve">، </w:t>
      </w:r>
      <w:r w:rsidRPr="00406B60">
        <w:rPr>
          <w:rtl/>
        </w:rPr>
        <w:t xml:space="preserve">وأحدنا لا يقدر أن يتبرّز </w:t>
      </w:r>
      <w:r w:rsidRPr="00DB1CAE">
        <w:rPr>
          <w:rStyle w:val="libFootnotenumChar"/>
          <w:rtl/>
        </w:rPr>
        <w:t>(1)</w:t>
      </w:r>
      <w:r w:rsidRPr="00406B60">
        <w:rPr>
          <w:rtl/>
        </w:rPr>
        <w:t xml:space="preserve"> فرقا</w:t>
      </w:r>
      <w:r>
        <w:rPr>
          <w:rtl/>
        </w:rPr>
        <w:t xml:space="preserve">، </w:t>
      </w:r>
      <w:r w:rsidRPr="00406B60">
        <w:rPr>
          <w:rtl/>
        </w:rPr>
        <w:t>ما هذا إلّا وعد غرور.</w:t>
      </w:r>
    </w:p>
    <w:p w14:paraId="0684B35D" w14:textId="77777777" w:rsidR="002A0DE2" w:rsidRPr="00406B60" w:rsidRDefault="002A0DE2" w:rsidP="00824906">
      <w:pPr>
        <w:pStyle w:val="libNormal"/>
        <w:rPr>
          <w:rtl/>
        </w:rPr>
      </w:pPr>
      <w:r w:rsidRPr="000B1256">
        <w:rPr>
          <w:rStyle w:val="libAlaemChar"/>
          <w:rtl/>
        </w:rPr>
        <w:t>(</w:t>
      </w:r>
      <w:r w:rsidRPr="00824906">
        <w:rPr>
          <w:rStyle w:val="libAieChar"/>
          <w:rtl/>
        </w:rPr>
        <w:t>وَإِذْ قالَتْ طائِفَةٌ مِنْهُمْ</w:t>
      </w:r>
      <w:r w:rsidRPr="000B1256">
        <w:rPr>
          <w:rStyle w:val="libAlaemChar"/>
          <w:rtl/>
        </w:rPr>
        <w:t>)</w:t>
      </w:r>
      <w:r w:rsidRPr="00406B60">
        <w:rPr>
          <w:rtl/>
        </w:rPr>
        <w:t xml:space="preserve"> يعني</w:t>
      </w:r>
      <w:r>
        <w:rPr>
          <w:rtl/>
        </w:rPr>
        <w:t xml:space="preserve">: </w:t>
      </w:r>
      <w:r w:rsidRPr="00406B60">
        <w:rPr>
          <w:rtl/>
        </w:rPr>
        <w:t>أوس بن قيظي وأتباعه. وعن السدّي</w:t>
      </w:r>
      <w:r>
        <w:rPr>
          <w:rtl/>
        </w:rPr>
        <w:t xml:space="preserve">: </w:t>
      </w:r>
      <w:r w:rsidRPr="00406B60">
        <w:rPr>
          <w:rtl/>
        </w:rPr>
        <w:t xml:space="preserve">عبد الله بن أبيّ وأصحابه. </w:t>
      </w:r>
      <w:r w:rsidRPr="000B1256">
        <w:rPr>
          <w:rStyle w:val="libAlaemChar"/>
          <w:rtl/>
        </w:rPr>
        <w:t>(</w:t>
      </w:r>
      <w:r w:rsidRPr="00824906">
        <w:rPr>
          <w:rStyle w:val="libAieChar"/>
          <w:rtl/>
        </w:rPr>
        <w:t>يا أَهْلَ يَثْرِبَ</w:t>
      </w:r>
      <w:r w:rsidRPr="000B1256">
        <w:rPr>
          <w:rStyle w:val="libAlaemChar"/>
          <w:rtl/>
        </w:rPr>
        <w:t>)</w:t>
      </w:r>
      <w:r w:rsidRPr="00406B60">
        <w:rPr>
          <w:rtl/>
        </w:rPr>
        <w:t xml:space="preserve"> أهل المدينة. وقيل</w:t>
      </w:r>
      <w:r>
        <w:rPr>
          <w:rtl/>
        </w:rPr>
        <w:t xml:space="preserve">: </w:t>
      </w:r>
      <w:r w:rsidRPr="00406B60">
        <w:rPr>
          <w:rtl/>
        </w:rPr>
        <w:t xml:space="preserve">هو اسم أرض وقعت المدينة في ناحية منها. </w:t>
      </w:r>
      <w:r w:rsidRPr="000B1256">
        <w:rPr>
          <w:rStyle w:val="libAlaemChar"/>
          <w:rtl/>
        </w:rPr>
        <w:t>(</w:t>
      </w:r>
      <w:r w:rsidRPr="00824906">
        <w:rPr>
          <w:rStyle w:val="libAieChar"/>
          <w:rtl/>
        </w:rPr>
        <w:t>لا مُقامَ لَكُمْ</w:t>
      </w:r>
      <w:r w:rsidRPr="000B1256">
        <w:rPr>
          <w:rStyle w:val="libAlaemChar"/>
          <w:rtl/>
        </w:rPr>
        <w:t>)</w:t>
      </w:r>
      <w:r w:rsidRPr="00406B60">
        <w:rPr>
          <w:rtl/>
        </w:rPr>
        <w:t xml:space="preserve"> لا موضع قيام لكم هنا. وقرأ حفص بالضمّ</w:t>
      </w:r>
      <w:r>
        <w:rPr>
          <w:rtl/>
        </w:rPr>
        <w:t xml:space="preserve">، </w:t>
      </w:r>
      <w:r w:rsidRPr="00406B60">
        <w:rPr>
          <w:rtl/>
        </w:rPr>
        <w:t>على أنّه اسم مكان أو مصدر من</w:t>
      </w:r>
      <w:r>
        <w:rPr>
          <w:rtl/>
        </w:rPr>
        <w:t xml:space="preserve">: </w:t>
      </w:r>
      <w:r w:rsidRPr="00406B60">
        <w:rPr>
          <w:rtl/>
        </w:rPr>
        <w:t>أقام</w:t>
      </w:r>
      <w:r>
        <w:rPr>
          <w:rtl/>
        </w:rPr>
        <w:t xml:space="preserve">، </w:t>
      </w:r>
      <w:r w:rsidRPr="00406B60">
        <w:rPr>
          <w:rtl/>
        </w:rPr>
        <w:t>أي</w:t>
      </w:r>
      <w:r>
        <w:rPr>
          <w:rtl/>
        </w:rPr>
        <w:t xml:space="preserve">: </w:t>
      </w:r>
      <w:r w:rsidRPr="00406B60">
        <w:rPr>
          <w:rtl/>
        </w:rPr>
        <w:t>لا مكان تقيمون فيه. أو لا إقامة لكم.</w:t>
      </w:r>
    </w:p>
    <w:p w14:paraId="2BE19D86" w14:textId="77777777" w:rsidR="002A0DE2" w:rsidRPr="00406B60" w:rsidRDefault="002A0DE2" w:rsidP="00824906">
      <w:pPr>
        <w:pStyle w:val="libNormal"/>
        <w:rPr>
          <w:rtl/>
        </w:rPr>
      </w:pPr>
      <w:r w:rsidRPr="000B1256">
        <w:rPr>
          <w:rStyle w:val="libAlaemChar"/>
          <w:rtl/>
        </w:rPr>
        <w:t>(</w:t>
      </w:r>
      <w:r w:rsidRPr="00824906">
        <w:rPr>
          <w:rStyle w:val="libAieChar"/>
          <w:rtl/>
        </w:rPr>
        <w:t>فَارْجِعُوا</w:t>
      </w:r>
      <w:r w:rsidRPr="000B1256">
        <w:rPr>
          <w:rStyle w:val="libAlaemChar"/>
          <w:rtl/>
        </w:rPr>
        <w:t>)</w:t>
      </w:r>
      <w:r w:rsidRPr="00406B60">
        <w:rPr>
          <w:rtl/>
        </w:rPr>
        <w:t xml:space="preserve"> إلى منازلكم</w:t>
      </w:r>
      <w:r>
        <w:rPr>
          <w:rtl/>
        </w:rPr>
        <w:t xml:space="preserve">، </w:t>
      </w:r>
      <w:r w:rsidRPr="00406B60">
        <w:rPr>
          <w:rtl/>
        </w:rPr>
        <w:t xml:space="preserve">هاربين من عسكر رسول الله </w:t>
      </w:r>
      <w:r w:rsidRPr="000B1256">
        <w:rPr>
          <w:rStyle w:val="libAlaemChar"/>
          <w:rtl/>
        </w:rPr>
        <w:t>صلى‌الله‌عليه‌وآله‌وسلم</w:t>
      </w:r>
      <w:r w:rsidRPr="00406B60">
        <w:rPr>
          <w:rtl/>
        </w:rPr>
        <w:t>.</w:t>
      </w:r>
    </w:p>
    <w:p w14:paraId="0964F400" w14:textId="77777777" w:rsidR="002A0DE2" w:rsidRPr="00406B60" w:rsidRDefault="002A0DE2" w:rsidP="00824906">
      <w:pPr>
        <w:pStyle w:val="libNormal"/>
        <w:rPr>
          <w:rtl/>
        </w:rPr>
      </w:pPr>
      <w:r w:rsidRPr="00406B60">
        <w:rPr>
          <w:rtl/>
        </w:rPr>
        <w:t>وقيل</w:t>
      </w:r>
      <w:r>
        <w:rPr>
          <w:rtl/>
        </w:rPr>
        <w:t xml:space="preserve">: </w:t>
      </w:r>
      <w:r w:rsidRPr="00406B60">
        <w:rPr>
          <w:rtl/>
        </w:rPr>
        <w:t>المعنى</w:t>
      </w:r>
      <w:r>
        <w:rPr>
          <w:rtl/>
        </w:rPr>
        <w:t xml:space="preserve">: </w:t>
      </w:r>
      <w:r w:rsidRPr="00406B60">
        <w:rPr>
          <w:rtl/>
        </w:rPr>
        <w:t xml:space="preserve">لا مقام لكم على دين محمّد </w:t>
      </w:r>
      <w:r w:rsidRPr="000B1256">
        <w:rPr>
          <w:rStyle w:val="libAlaemChar"/>
          <w:rtl/>
        </w:rPr>
        <w:t>صلى‌الله‌عليه‌وآله‌وسلم</w:t>
      </w:r>
      <w:r>
        <w:rPr>
          <w:rtl/>
        </w:rPr>
        <w:t xml:space="preserve">، </w:t>
      </w:r>
      <w:r w:rsidRPr="00406B60">
        <w:rPr>
          <w:rtl/>
        </w:rPr>
        <w:t>فارجعوا إلى الشرك</w:t>
      </w:r>
      <w:r>
        <w:rPr>
          <w:rtl/>
        </w:rPr>
        <w:t xml:space="preserve">، </w:t>
      </w:r>
      <w:r w:rsidRPr="00406B60">
        <w:rPr>
          <w:rtl/>
        </w:rPr>
        <w:t>وأسلموه لتسلموا. أو لا مقام لكم بيثرب</w:t>
      </w:r>
      <w:r>
        <w:rPr>
          <w:rtl/>
        </w:rPr>
        <w:t xml:space="preserve">، </w:t>
      </w:r>
      <w:r w:rsidRPr="00406B60">
        <w:rPr>
          <w:rtl/>
        </w:rPr>
        <w:t>فارجعوا كفّارا ليمكنكم المقام بها.</w:t>
      </w:r>
    </w:p>
    <w:p w14:paraId="00F16112" w14:textId="77777777" w:rsidR="002A0DE2" w:rsidRPr="00406B60" w:rsidRDefault="002A0DE2" w:rsidP="00824906">
      <w:pPr>
        <w:pStyle w:val="libNormal"/>
        <w:rPr>
          <w:rtl/>
        </w:rPr>
      </w:pPr>
      <w:r w:rsidRPr="000B1256">
        <w:rPr>
          <w:rStyle w:val="libAlaemChar"/>
          <w:rtl/>
        </w:rPr>
        <w:t>(</w:t>
      </w:r>
      <w:r w:rsidRPr="00824906">
        <w:rPr>
          <w:rStyle w:val="libAieChar"/>
          <w:rtl/>
        </w:rPr>
        <w:t>وَيَسْتَأْذِنُ فَرِيقٌ مِنْهُمُ النَّبِيَ</w:t>
      </w:r>
      <w:r w:rsidRPr="000B1256">
        <w:rPr>
          <w:rStyle w:val="libAlaemChar"/>
          <w:rtl/>
        </w:rPr>
        <w:t>)</w:t>
      </w:r>
      <w:r w:rsidRPr="00406B60">
        <w:rPr>
          <w:rtl/>
        </w:rPr>
        <w:t xml:space="preserve"> في الرجوع. وهم بنو سلمة وبنو حارثة.</w:t>
      </w:r>
      <w:r>
        <w:rPr>
          <w:rFonts w:hint="cs"/>
          <w:rtl/>
        </w:rPr>
        <w:t xml:space="preserve"> </w:t>
      </w:r>
      <w:r w:rsidRPr="000B1256">
        <w:rPr>
          <w:rStyle w:val="libAlaemChar"/>
          <w:rtl/>
        </w:rPr>
        <w:t>(</w:t>
      </w:r>
      <w:r w:rsidRPr="00824906">
        <w:rPr>
          <w:rStyle w:val="libAieChar"/>
          <w:rtl/>
        </w:rPr>
        <w:t>يَقُولُونَ إِنَّ بُيُوتَنا عَوْرَةٌ</w:t>
      </w:r>
      <w:r w:rsidRPr="000B1256">
        <w:rPr>
          <w:rStyle w:val="libAlaemChar"/>
          <w:rtl/>
        </w:rPr>
        <w:t>)</w:t>
      </w:r>
      <w:r w:rsidRPr="00406B60">
        <w:rPr>
          <w:rtl/>
        </w:rPr>
        <w:t xml:space="preserve"> غير حصينة. وأصلها</w:t>
      </w:r>
      <w:r>
        <w:rPr>
          <w:rtl/>
        </w:rPr>
        <w:t xml:space="preserve">: </w:t>
      </w:r>
      <w:r w:rsidRPr="00406B60">
        <w:rPr>
          <w:rtl/>
        </w:rPr>
        <w:t>الخلل. يقال</w:t>
      </w:r>
      <w:r>
        <w:rPr>
          <w:rtl/>
        </w:rPr>
        <w:t xml:space="preserve">: </w:t>
      </w:r>
      <w:r w:rsidRPr="00406B60">
        <w:rPr>
          <w:rtl/>
        </w:rPr>
        <w:t>عور المكان عورا</w:t>
      </w:r>
      <w:r>
        <w:rPr>
          <w:rtl/>
        </w:rPr>
        <w:t xml:space="preserve">، </w:t>
      </w:r>
      <w:r w:rsidRPr="00406B60">
        <w:rPr>
          <w:rtl/>
        </w:rPr>
        <w:t>إذا بدا فيه خلل يخاف منه العدوّ والسارق. ويجوز أن تكون العورة تخفيف</w:t>
      </w:r>
      <w:r>
        <w:rPr>
          <w:rtl/>
        </w:rPr>
        <w:t xml:space="preserve">: </w:t>
      </w:r>
      <w:r w:rsidRPr="00406B60">
        <w:rPr>
          <w:rtl/>
        </w:rPr>
        <w:t>العورة</w:t>
      </w:r>
      <w:r>
        <w:rPr>
          <w:rtl/>
        </w:rPr>
        <w:t xml:space="preserve">، </w:t>
      </w:r>
      <w:r w:rsidRPr="00406B60">
        <w:rPr>
          <w:rtl/>
        </w:rPr>
        <w:t>بمعنى ذات العورة. اعتذروا بأن بيوتهم معرّضة للعدوّ</w:t>
      </w:r>
      <w:r>
        <w:rPr>
          <w:rtl/>
        </w:rPr>
        <w:t xml:space="preserve">، </w:t>
      </w:r>
      <w:r w:rsidRPr="00406B60">
        <w:rPr>
          <w:rtl/>
        </w:rPr>
        <w:t>ممكّنة للسرّاق</w:t>
      </w:r>
      <w:r>
        <w:rPr>
          <w:rtl/>
        </w:rPr>
        <w:t xml:space="preserve">، </w:t>
      </w:r>
      <w:r w:rsidRPr="00406B60">
        <w:rPr>
          <w:rtl/>
        </w:rPr>
        <w:t>لأنّها غير محرزة ولا محصّنة</w:t>
      </w:r>
      <w:r>
        <w:rPr>
          <w:rtl/>
        </w:rPr>
        <w:t xml:space="preserve">، </w:t>
      </w:r>
      <w:r w:rsidRPr="00406B60">
        <w:rPr>
          <w:rtl/>
        </w:rPr>
        <w:t>فاستأذنوه ليحصّنوها ثمّ يرجعوا إليه. فأكذبهم الله بقوله :</w:t>
      </w:r>
    </w:p>
    <w:p w14:paraId="4725A470" w14:textId="77777777" w:rsidR="002A0DE2" w:rsidRPr="00406B60" w:rsidRDefault="002A0DE2" w:rsidP="002F70F0">
      <w:pPr>
        <w:pStyle w:val="libLine"/>
        <w:rPr>
          <w:rtl/>
        </w:rPr>
      </w:pPr>
      <w:r w:rsidRPr="00406B60">
        <w:rPr>
          <w:rtl/>
        </w:rPr>
        <w:t>__________________</w:t>
      </w:r>
    </w:p>
    <w:p w14:paraId="0A223FAC" w14:textId="77777777" w:rsidR="002A0DE2" w:rsidRPr="00406B60" w:rsidRDefault="002A0DE2" w:rsidP="00A95425">
      <w:pPr>
        <w:pStyle w:val="libFootnote0"/>
        <w:rPr>
          <w:rtl/>
        </w:rPr>
      </w:pPr>
      <w:r>
        <w:rPr>
          <w:rtl/>
        </w:rPr>
        <w:t>(</w:t>
      </w:r>
      <w:r w:rsidRPr="00406B60">
        <w:rPr>
          <w:rtl/>
        </w:rPr>
        <w:t>1) تبرز</w:t>
      </w:r>
      <w:r>
        <w:rPr>
          <w:rtl/>
        </w:rPr>
        <w:t xml:space="preserve">: </w:t>
      </w:r>
      <w:r w:rsidRPr="00406B60">
        <w:rPr>
          <w:rtl/>
        </w:rPr>
        <w:t>خرج لقضاء الحاجة. والفرق مصدر فرق أي</w:t>
      </w:r>
      <w:r>
        <w:rPr>
          <w:rtl/>
        </w:rPr>
        <w:t xml:space="preserve">: </w:t>
      </w:r>
      <w:r w:rsidRPr="00406B60">
        <w:rPr>
          <w:rtl/>
        </w:rPr>
        <w:t>فزع وخاف.</w:t>
      </w:r>
    </w:p>
    <w:p w14:paraId="5EF16666"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وَما هِيَ بِعَوْرَةٍ</w:t>
      </w:r>
      <w:r w:rsidRPr="000B1256">
        <w:rPr>
          <w:rStyle w:val="libAlaemChar"/>
          <w:rtl/>
        </w:rPr>
        <w:t>)</w:t>
      </w:r>
      <w:r w:rsidRPr="00406B60">
        <w:rPr>
          <w:rtl/>
        </w:rPr>
        <w:t xml:space="preserve"> بل هي حصينة</w:t>
      </w:r>
      <w:r>
        <w:rPr>
          <w:rtl/>
        </w:rPr>
        <w:t xml:space="preserve">، </w:t>
      </w:r>
      <w:r w:rsidRPr="00406B60">
        <w:rPr>
          <w:rtl/>
        </w:rPr>
        <w:t xml:space="preserve">رفيعة السمك </w:t>
      </w:r>
      <w:r w:rsidRPr="000B1256">
        <w:rPr>
          <w:rStyle w:val="libAlaemChar"/>
          <w:rtl/>
        </w:rPr>
        <w:t>(</w:t>
      </w:r>
      <w:r w:rsidRPr="00824906">
        <w:rPr>
          <w:rStyle w:val="libAieChar"/>
          <w:rtl/>
        </w:rPr>
        <w:t>إِنْ يُرِيدُونَ إِلَّا فِراراً</w:t>
      </w:r>
      <w:r w:rsidRPr="000B1256">
        <w:rPr>
          <w:rStyle w:val="libAlaemChar"/>
          <w:rtl/>
        </w:rPr>
        <w:t>)</w:t>
      </w:r>
      <w:r w:rsidRPr="00406B60">
        <w:rPr>
          <w:rtl/>
        </w:rPr>
        <w:t xml:space="preserve"> من القتال.</w:t>
      </w:r>
    </w:p>
    <w:p w14:paraId="6DF24ABE" w14:textId="77777777" w:rsidR="002A0DE2" w:rsidRPr="00406B60" w:rsidRDefault="002A0DE2" w:rsidP="00824906">
      <w:pPr>
        <w:pStyle w:val="libNormal"/>
        <w:rPr>
          <w:rtl/>
        </w:rPr>
      </w:pPr>
      <w:r w:rsidRPr="000B1256">
        <w:rPr>
          <w:rStyle w:val="libAlaemChar"/>
          <w:rtl/>
        </w:rPr>
        <w:t>(</w:t>
      </w:r>
      <w:r w:rsidRPr="00824906">
        <w:rPr>
          <w:rStyle w:val="libAieChar"/>
          <w:rtl/>
        </w:rPr>
        <w:t>وَلَوْ دُخِلَتْ</w:t>
      </w:r>
      <w:r w:rsidRPr="000B1256">
        <w:rPr>
          <w:rStyle w:val="libAlaemChar"/>
          <w:rtl/>
        </w:rPr>
        <w:t>)</w:t>
      </w:r>
      <w:r w:rsidRPr="00406B60">
        <w:rPr>
          <w:rtl/>
        </w:rPr>
        <w:t xml:space="preserve"> المدينة</w:t>
      </w:r>
      <w:r>
        <w:rPr>
          <w:rtl/>
        </w:rPr>
        <w:t xml:space="preserve">، </w:t>
      </w:r>
      <w:r w:rsidRPr="00406B60">
        <w:rPr>
          <w:rtl/>
        </w:rPr>
        <w:t xml:space="preserve">أو بيوتهم </w:t>
      </w:r>
      <w:r w:rsidRPr="000B1256">
        <w:rPr>
          <w:rStyle w:val="libAlaemChar"/>
          <w:rtl/>
        </w:rPr>
        <w:t>(</w:t>
      </w:r>
      <w:r w:rsidRPr="00824906">
        <w:rPr>
          <w:rStyle w:val="libAieChar"/>
          <w:rtl/>
        </w:rPr>
        <w:t>عَلَيْهِمْ مِنْ أَقْطارِها</w:t>
      </w:r>
      <w:r w:rsidRPr="000B1256">
        <w:rPr>
          <w:rStyle w:val="libAlaemChar"/>
          <w:rtl/>
        </w:rPr>
        <w:t>)</w:t>
      </w:r>
      <w:r w:rsidRPr="00406B60">
        <w:rPr>
          <w:rtl/>
        </w:rPr>
        <w:t xml:space="preserve"> جوانبها. يعني</w:t>
      </w:r>
      <w:r>
        <w:rPr>
          <w:rtl/>
        </w:rPr>
        <w:t xml:space="preserve">: </w:t>
      </w:r>
      <w:r w:rsidRPr="00406B60">
        <w:rPr>
          <w:rtl/>
        </w:rPr>
        <w:t>لو دخلت العساكر المتحزّبة الّتي يفرّون خوفا منها</w:t>
      </w:r>
      <w:r>
        <w:rPr>
          <w:rtl/>
        </w:rPr>
        <w:t xml:space="preserve">، </w:t>
      </w:r>
      <w:r w:rsidRPr="00406B60">
        <w:rPr>
          <w:rtl/>
        </w:rPr>
        <w:t>مدينتهم أو بيوتهم من نواحيها كلّها</w:t>
      </w:r>
      <w:r>
        <w:rPr>
          <w:rtl/>
        </w:rPr>
        <w:t xml:space="preserve">، </w:t>
      </w:r>
      <w:r w:rsidRPr="00406B60">
        <w:rPr>
          <w:rtl/>
        </w:rPr>
        <w:t xml:space="preserve">وانثالت </w:t>
      </w:r>
      <w:r w:rsidRPr="00DB1CAE">
        <w:rPr>
          <w:rStyle w:val="libFootnotenumChar"/>
          <w:rtl/>
        </w:rPr>
        <w:t>(1)</w:t>
      </w:r>
      <w:r w:rsidRPr="00406B60">
        <w:rPr>
          <w:rtl/>
        </w:rPr>
        <w:t xml:space="preserve"> على أهاليهم وأولادهم ناهبين سأبين. وحذف الفاعل للإيماء بأنّ دخول هؤلاء المتحزّبين عليهم</w:t>
      </w:r>
      <w:r>
        <w:rPr>
          <w:rtl/>
        </w:rPr>
        <w:t xml:space="preserve">، </w:t>
      </w:r>
      <w:r w:rsidRPr="00406B60">
        <w:rPr>
          <w:rtl/>
        </w:rPr>
        <w:t>ودخول غيرهم من العساكر</w:t>
      </w:r>
      <w:r>
        <w:rPr>
          <w:rtl/>
        </w:rPr>
        <w:t xml:space="preserve">، </w:t>
      </w:r>
      <w:r w:rsidRPr="00406B60">
        <w:rPr>
          <w:rtl/>
        </w:rPr>
        <w:t>سيّان في اقتضاء الحكم المرتّب عليه.</w:t>
      </w:r>
    </w:p>
    <w:p w14:paraId="032A4640" w14:textId="77777777" w:rsidR="002A0DE2" w:rsidRPr="00406B60" w:rsidRDefault="002A0DE2" w:rsidP="00824906">
      <w:pPr>
        <w:pStyle w:val="libNormal"/>
        <w:rPr>
          <w:rtl/>
        </w:rPr>
      </w:pPr>
      <w:r w:rsidRPr="000B1256">
        <w:rPr>
          <w:rStyle w:val="libAlaemChar"/>
          <w:rtl/>
        </w:rPr>
        <w:t>(</w:t>
      </w:r>
      <w:r w:rsidRPr="00824906">
        <w:rPr>
          <w:rStyle w:val="libAieChar"/>
          <w:rtl/>
        </w:rPr>
        <w:t>ثُمَّ سُئِلُوا</w:t>
      </w:r>
      <w:r w:rsidRPr="000B1256">
        <w:rPr>
          <w:rStyle w:val="libAlaemChar"/>
          <w:rtl/>
        </w:rPr>
        <w:t>)</w:t>
      </w:r>
      <w:r w:rsidRPr="00406B60">
        <w:rPr>
          <w:rtl/>
        </w:rPr>
        <w:t xml:space="preserve"> عند ذلك الفزع وتلك الرجفة </w:t>
      </w:r>
      <w:r w:rsidRPr="000B1256">
        <w:rPr>
          <w:rStyle w:val="libAlaemChar"/>
          <w:rtl/>
        </w:rPr>
        <w:t>(</w:t>
      </w:r>
      <w:r w:rsidRPr="00824906">
        <w:rPr>
          <w:rStyle w:val="libAieChar"/>
          <w:rtl/>
        </w:rPr>
        <w:t>الْفِتْنَةَ</w:t>
      </w:r>
      <w:r w:rsidRPr="000B1256">
        <w:rPr>
          <w:rStyle w:val="libAlaemChar"/>
          <w:rtl/>
        </w:rPr>
        <w:t>)</w:t>
      </w:r>
      <w:r w:rsidRPr="00406B60">
        <w:rPr>
          <w:rtl/>
        </w:rPr>
        <w:t xml:space="preserve"> الردّة إلى الكفر ومقاتلة المسلمين </w:t>
      </w:r>
      <w:r w:rsidRPr="000B1256">
        <w:rPr>
          <w:rStyle w:val="libAlaemChar"/>
          <w:rtl/>
        </w:rPr>
        <w:t>(</w:t>
      </w:r>
      <w:r w:rsidRPr="00824906">
        <w:rPr>
          <w:rStyle w:val="libAieChar"/>
          <w:rtl/>
        </w:rPr>
        <w:t>لَآتَوْها</w:t>
      </w:r>
      <w:r w:rsidRPr="000B1256">
        <w:rPr>
          <w:rStyle w:val="libAlaemChar"/>
          <w:rtl/>
        </w:rPr>
        <w:t>)</w:t>
      </w:r>
      <w:r w:rsidRPr="00406B60">
        <w:rPr>
          <w:rtl/>
        </w:rPr>
        <w:t xml:space="preserve"> لأعطوها. وقرأ الحجازيّان بالقصر</w:t>
      </w:r>
      <w:r>
        <w:rPr>
          <w:rtl/>
        </w:rPr>
        <w:t xml:space="preserve">، </w:t>
      </w:r>
      <w:r w:rsidRPr="00406B60">
        <w:rPr>
          <w:rtl/>
        </w:rPr>
        <w:t>بمعنى</w:t>
      </w:r>
      <w:r>
        <w:rPr>
          <w:rtl/>
        </w:rPr>
        <w:t xml:space="preserve">: </w:t>
      </w:r>
      <w:r w:rsidRPr="00406B60">
        <w:rPr>
          <w:rtl/>
        </w:rPr>
        <w:t xml:space="preserve">لجاؤها وفعلوها. </w:t>
      </w:r>
      <w:r w:rsidRPr="000B1256">
        <w:rPr>
          <w:rStyle w:val="libAlaemChar"/>
          <w:rtl/>
        </w:rPr>
        <w:t>(</w:t>
      </w:r>
      <w:r w:rsidRPr="00824906">
        <w:rPr>
          <w:rStyle w:val="libAieChar"/>
          <w:rtl/>
        </w:rPr>
        <w:t>وَما تَلَبَّثُوا بِها</w:t>
      </w:r>
      <w:r w:rsidRPr="000B1256">
        <w:rPr>
          <w:rStyle w:val="libAlaemChar"/>
          <w:rtl/>
        </w:rPr>
        <w:t>)</w:t>
      </w:r>
      <w:r w:rsidRPr="00406B60">
        <w:rPr>
          <w:rtl/>
        </w:rPr>
        <w:t xml:space="preserve"> بالفتنة</w:t>
      </w:r>
      <w:r>
        <w:rPr>
          <w:rtl/>
        </w:rPr>
        <w:t xml:space="preserve">، </w:t>
      </w:r>
      <w:r w:rsidRPr="00406B60">
        <w:rPr>
          <w:rtl/>
        </w:rPr>
        <w:t xml:space="preserve">أو بإعطائها </w:t>
      </w:r>
      <w:r w:rsidRPr="000B1256">
        <w:rPr>
          <w:rStyle w:val="libAlaemChar"/>
          <w:rtl/>
        </w:rPr>
        <w:t>(</w:t>
      </w:r>
      <w:r w:rsidRPr="00824906">
        <w:rPr>
          <w:rStyle w:val="libAieChar"/>
          <w:rtl/>
        </w:rPr>
        <w:t>إِلَّا يَسِيراً</w:t>
      </w:r>
      <w:r w:rsidRPr="000B1256">
        <w:rPr>
          <w:rStyle w:val="libAlaemChar"/>
          <w:rtl/>
        </w:rPr>
        <w:t>)</w:t>
      </w:r>
      <w:r w:rsidRPr="00406B60">
        <w:rPr>
          <w:rtl/>
        </w:rPr>
        <w:t xml:space="preserve"> ريثما يكون السؤال والجواب من غير توقّف. وقيل</w:t>
      </w:r>
      <w:r>
        <w:rPr>
          <w:rtl/>
        </w:rPr>
        <w:t xml:space="preserve">: </w:t>
      </w:r>
      <w:r w:rsidRPr="00406B60">
        <w:rPr>
          <w:rtl/>
        </w:rPr>
        <w:t>ما لبثوا بالمدينة بعد الارتداد إلّا يسيرا</w:t>
      </w:r>
      <w:r>
        <w:rPr>
          <w:rtl/>
        </w:rPr>
        <w:t xml:space="preserve">، </w:t>
      </w:r>
      <w:r w:rsidRPr="00406B60">
        <w:rPr>
          <w:rtl/>
        </w:rPr>
        <w:t>فإنّ الله يهلكهم.</w:t>
      </w:r>
    </w:p>
    <w:p w14:paraId="07D5B608" w14:textId="77777777" w:rsidR="002A0DE2" w:rsidRPr="00406B60" w:rsidRDefault="002A0DE2" w:rsidP="00824906">
      <w:pPr>
        <w:pStyle w:val="libNormal"/>
        <w:rPr>
          <w:rtl/>
        </w:rPr>
      </w:pPr>
      <w:r w:rsidRPr="00406B60">
        <w:rPr>
          <w:rtl/>
        </w:rPr>
        <w:t>وتحرير المعنى</w:t>
      </w:r>
      <w:r>
        <w:rPr>
          <w:rtl/>
        </w:rPr>
        <w:t xml:space="preserve">: </w:t>
      </w:r>
      <w:r w:rsidRPr="00406B60">
        <w:rPr>
          <w:rtl/>
        </w:rPr>
        <w:t>أنّهم يتعلّلون بإعوار بيوتهم</w:t>
      </w:r>
      <w:r>
        <w:rPr>
          <w:rtl/>
        </w:rPr>
        <w:t xml:space="preserve">، </w:t>
      </w:r>
      <w:r w:rsidRPr="00406B60">
        <w:rPr>
          <w:rtl/>
        </w:rPr>
        <w:t xml:space="preserve">ويتمحّلون ليفرّوا عن نصرة رسول الله </w:t>
      </w:r>
      <w:r w:rsidRPr="000B1256">
        <w:rPr>
          <w:rStyle w:val="libAlaemChar"/>
          <w:rtl/>
        </w:rPr>
        <w:t>صلى‌الله‌عليه‌وآله‌وسلم</w:t>
      </w:r>
      <w:r w:rsidRPr="00406B60">
        <w:rPr>
          <w:rtl/>
        </w:rPr>
        <w:t xml:space="preserve"> والمؤمنين</w:t>
      </w:r>
      <w:r>
        <w:rPr>
          <w:rtl/>
        </w:rPr>
        <w:t xml:space="preserve">، </w:t>
      </w:r>
      <w:r w:rsidRPr="00406B60">
        <w:rPr>
          <w:rtl/>
        </w:rPr>
        <w:t>وعن مصافّة الأحزاب الّذين ملؤهم هولا ورعبا.</w:t>
      </w:r>
    </w:p>
    <w:p w14:paraId="2CB50DE7" w14:textId="77777777" w:rsidR="002A0DE2" w:rsidRPr="00406B60" w:rsidRDefault="002A0DE2" w:rsidP="00824906">
      <w:pPr>
        <w:pStyle w:val="libNormal"/>
        <w:rPr>
          <w:rtl/>
        </w:rPr>
      </w:pPr>
      <w:r w:rsidRPr="00406B60">
        <w:rPr>
          <w:rtl/>
        </w:rPr>
        <w:t xml:space="preserve">وهؤلاء الأحزاب كما هم لو كبسوا </w:t>
      </w:r>
      <w:r w:rsidRPr="00DB1CAE">
        <w:rPr>
          <w:rStyle w:val="libFootnotenumChar"/>
          <w:rtl/>
        </w:rPr>
        <w:t>(2)</w:t>
      </w:r>
      <w:r w:rsidRPr="00406B60">
        <w:rPr>
          <w:rtl/>
        </w:rPr>
        <w:t xml:space="preserve"> عليهم أرضهم وديارهم</w:t>
      </w:r>
      <w:r>
        <w:rPr>
          <w:rtl/>
        </w:rPr>
        <w:t xml:space="preserve">، </w:t>
      </w:r>
      <w:r w:rsidRPr="00406B60">
        <w:rPr>
          <w:rtl/>
        </w:rPr>
        <w:t>وعرض عليهم الكفر</w:t>
      </w:r>
      <w:r>
        <w:rPr>
          <w:rtl/>
        </w:rPr>
        <w:t xml:space="preserve">، </w:t>
      </w:r>
      <w:r w:rsidRPr="00406B60">
        <w:rPr>
          <w:rtl/>
        </w:rPr>
        <w:t>وقيل لهم</w:t>
      </w:r>
      <w:r>
        <w:rPr>
          <w:rtl/>
        </w:rPr>
        <w:t xml:space="preserve">: </w:t>
      </w:r>
      <w:r w:rsidRPr="00406B60">
        <w:rPr>
          <w:rtl/>
        </w:rPr>
        <w:t>كونوا على المسلمين</w:t>
      </w:r>
      <w:r>
        <w:rPr>
          <w:rtl/>
        </w:rPr>
        <w:t xml:space="preserve">، </w:t>
      </w:r>
      <w:r w:rsidRPr="00406B60">
        <w:rPr>
          <w:rtl/>
        </w:rPr>
        <w:t>لسارعوا إليه</w:t>
      </w:r>
      <w:r>
        <w:rPr>
          <w:rtl/>
        </w:rPr>
        <w:t xml:space="preserve">، </w:t>
      </w:r>
      <w:r w:rsidRPr="00406B60">
        <w:rPr>
          <w:rtl/>
        </w:rPr>
        <w:t>وما تعلّلوا بشيء</w:t>
      </w:r>
      <w:r>
        <w:rPr>
          <w:rtl/>
        </w:rPr>
        <w:t xml:space="preserve">، </w:t>
      </w:r>
      <w:r w:rsidRPr="00406B60">
        <w:rPr>
          <w:rtl/>
        </w:rPr>
        <w:t>وما ذلك إلّا لمقتهم الإسلام</w:t>
      </w:r>
      <w:r>
        <w:rPr>
          <w:rtl/>
        </w:rPr>
        <w:t xml:space="preserve">، </w:t>
      </w:r>
      <w:r w:rsidRPr="00406B60">
        <w:rPr>
          <w:rtl/>
        </w:rPr>
        <w:t>وشدّة بغضهم لأهله</w:t>
      </w:r>
      <w:r>
        <w:rPr>
          <w:rtl/>
        </w:rPr>
        <w:t xml:space="preserve">، </w:t>
      </w:r>
      <w:r w:rsidRPr="00406B60">
        <w:rPr>
          <w:rtl/>
        </w:rPr>
        <w:t>وحبّهم الكفر وتهالكهم على حزبه.</w:t>
      </w:r>
    </w:p>
    <w:p w14:paraId="38E31BD8"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وَلَقَدْ كانُوا عاهَدُوا اللهَ مِنْ قَبْلُ لا يُوَلُّونَ الْأَدْبارَ وَكانَ عَهْدُ اللهِ مَسْؤُلاً (15) قُلْ لَنْ يَنْفَعَكُمُ الْفِرارُ إِنْ فَرَرْتُمْ مِنَ الْمَوْتِ أَوِ الْقَتْلِ وَإِذاً لا</w:t>
      </w:r>
    </w:p>
    <w:p w14:paraId="7BAFFC41" w14:textId="77777777" w:rsidR="002A0DE2" w:rsidRPr="00406B60" w:rsidRDefault="002A0DE2" w:rsidP="002F70F0">
      <w:pPr>
        <w:pStyle w:val="libLine"/>
        <w:rPr>
          <w:rtl/>
        </w:rPr>
      </w:pPr>
      <w:r w:rsidRPr="00406B60">
        <w:rPr>
          <w:rtl/>
        </w:rPr>
        <w:t>__________________</w:t>
      </w:r>
    </w:p>
    <w:p w14:paraId="296D3669" w14:textId="77777777" w:rsidR="002A0DE2" w:rsidRPr="00406B60" w:rsidRDefault="002A0DE2" w:rsidP="00A95425">
      <w:pPr>
        <w:pStyle w:val="libFootnote0"/>
        <w:rPr>
          <w:rtl/>
        </w:rPr>
      </w:pPr>
      <w:r>
        <w:rPr>
          <w:rtl/>
        </w:rPr>
        <w:t>(</w:t>
      </w:r>
      <w:r w:rsidRPr="00406B60">
        <w:rPr>
          <w:rtl/>
        </w:rPr>
        <w:t>1) انثال عليه الناس من كلّ وجه</w:t>
      </w:r>
      <w:r>
        <w:rPr>
          <w:rtl/>
        </w:rPr>
        <w:t xml:space="preserve">: </w:t>
      </w:r>
      <w:r w:rsidRPr="00406B60">
        <w:rPr>
          <w:rtl/>
        </w:rPr>
        <w:t>انصبّوا عليه.</w:t>
      </w:r>
    </w:p>
    <w:p w14:paraId="5DCD2A17" w14:textId="77777777" w:rsidR="002A0DE2" w:rsidRPr="00406B60" w:rsidRDefault="002A0DE2" w:rsidP="00A95425">
      <w:pPr>
        <w:pStyle w:val="libFootnote0"/>
        <w:rPr>
          <w:rtl/>
        </w:rPr>
      </w:pPr>
      <w:r>
        <w:rPr>
          <w:rtl/>
        </w:rPr>
        <w:t>(</w:t>
      </w:r>
      <w:r w:rsidRPr="00406B60">
        <w:rPr>
          <w:rtl/>
        </w:rPr>
        <w:t>2) كبسوا دار فلان</w:t>
      </w:r>
      <w:r>
        <w:rPr>
          <w:rtl/>
        </w:rPr>
        <w:t xml:space="preserve">: </w:t>
      </w:r>
      <w:r w:rsidRPr="00406B60">
        <w:rPr>
          <w:rtl/>
        </w:rPr>
        <w:t>أغاروا عليها فجأة.</w:t>
      </w:r>
    </w:p>
    <w:p w14:paraId="22D4AD4B" w14:textId="77777777" w:rsidR="002A0DE2" w:rsidRPr="00406B60" w:rsidRDefault="002A0DE2" w:rsidP="008F2859">
      <w:pPr>
        <w:pStyle w:val="libNormal0"/>
        <w:ind w:left="289"/>
        <w:rPr>
          <w:rtl/>
        </w:rPr>
      </w:pPr>
      <w:r>
        <w:rPr>
          <w:rtl/>
        </w:rPr>
        <w:br w:type="page"/>
      </w:r>
      <w:r w:rsidRPr="00824906">
        <w:rPr>
          <w:rStyle w:val="libAieChar"/>
          <w:rtl/>
        </w:rPr>
        <w:lastRenderedPageBreak/>
        <w:t>تُمَتَّعُونَ إِلاَّ قَلِيلاً (16) قُلْ مَنْ ذَا الَّذِي يَعْصِمُكُمْ مِنَ اللهِ إِنْ أَرادَ بِكُمْ سُوءاً أَوْ أَرادَ بِكُمْ رَحْمَةً وَلا يَجِدُونَ لَهُمْ مِنْ دُونِ اللهِ وَلِيًّا وَلا نَصِيراً (17) قَدْ يَعْلَمُ اللهُ الْمُعَوِّقِينَ مِنْكُمْ وَالْقائِلِينَ لِإِخْوانِهِمْ هَلُمَّ إِلَيْنا وَلا يَأْتُونَ الْبَأْسَ إِلاَّ قَلِيلاً (18)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وَكانَ ذلِكَ عَلَى اللهِ يَسِيراً (19) يَحْسَبُونَ الْأَحْزابَ لَمْ يَذْهَبُوا وَإِنْ يَأْتِ الْأَحْزابُ يَوَدُّوا لَوْ أَنَّهُمْ بادُونَ فِي الْأَعْرابِ يَسْئَلُونَ عَنْ أَنْبائِكُمْ وَلَوْ كانُوا فِيكُمْ ما قاتَلُوا إِلاَّ قَلِيلاً (20)</w:t>
      </w:r>
      <w:r w:rsidRPr="000B1256">
        <w:rPr>
          <w:rStyle w:val="libAlaemChar"/>
          <w:rtl/>
        </w:rPr>
        <w:t>)</w:t>
      </w:r>
    </w:p>
    <w:p w14:paraId="5408D02A" w14:textId="77777777" w:rsidR="002A0DE2" w:rsidRPr="00406B60" w:rsidRDefault="002A0DE2" w:rsidP="00824906">
      <w:pPr>
        <w:pStyle w:val="libNormal"/>
        <w:rPr>
          <w:rtl/>
        </w:rPr>
      </w:pPr>
      <w:r w:rsidRPr="00406B60">
        <w:rPr>
          <w:rtl/>
        </w:rPr>
        <w:t xml:space="preserve">ثمّ ذكّر هم الله سبحانه عهدهم مع النبيّ </w:t>
      </w:r>
      <w:r w:rsidRPr="000B1256">
        <w:rPr>
          <w:rStyle w:val="libAlaemChar"/>
          <w:rtl/>
        </w:rPr>
        <w:t>صلى‌الله‌عليه‌وآله‌وسلم</w:t>
      </w:r>
      <w:r w:rsidRPr="00406B60">
        <w:rPr>
          <w:rtl/>
        </w:rPr>
        <w:t xml:space="preserve"> بالثبات في المواطن</w:t>
      </w:r>
      <w:r>
        <w:rPr>
          <w:rtl/>
        </w:rPr>
        <w:t xml:space="preserve">، </w:t>
      </w:r>
      <w:r w:rsidRPr="00406B60">
        <w:rPr>
          <w:rtl/>
        </w:rPr>
        <w:t>فقال :</w:t>
      </w:r>
    </w:p>
    <w:p w14:paraId="7126C4C1" w14:textId="77777777" w:rsidR="002A0DE2" w:rsidRPr="00406B60" w:rsidRDefault="002A0DE2" w:rsidP="00824906">
      <w:pPr>
        <w:pStyle w:val="libNormal"/>
        <w:rPr>
          <w:rtl/>
        </w:rPr>
      </w:pPr>
      <w:r w:rsidRPr="000B1256">
        <w:rPr>
          <w:rStyle w:val="libAlaemChar"/>
          <w:rtl/>
        </w:rPr>
        <w:t>(</w:t>
      </w:r>
      <w:r w:rsidRPr="00824906">
        <w:rPr>
          <w:rStyle w:val="libAieChar"/>
          <w:rtl/>
        </w:rPr>
        <w:t>وَلَقَدْ كانُوا عاهَدُوا اللهَ</w:t>
      </w:r>
      <w:r w:rsidRPr="000B1256">
        <w:rPr>
          <w:rStyle w:val="libAlaemChar"/>
          <w:rtl/>
        </w:rPr>
        <w:t>)</w:t>
      </w:r>
      <w:r w:rsidRPr="00406B60">
        <w:rPr>
          <w:rtl/>
        </w:rPr>
        <w:t xml:space="preserve"> عاهد بنو حارثة رسول الله </w:t>
      </w:r>
      <w:r w:rsidRPr="000B1256">
        <w:rPr>
          <w:rStyle w:val="libAlaemChar"/>
          <w:rtl/>
        </w:rPr>
        <w:t>صلى‌الله‌عليه‌وآله‌وسلم</w:t>
      </w:r>
      <w:r w:rsidRPr="00406B60">
        <w:rPr>
          <w:rtl/>
        </w:rPr>
        <w:t xml:space="preserve"> </w:t>
      </w:r>
      <w:r w:rsidRPr="000B1256">
        <w:rPr>
          <w:rStyle w:val="libAlaemChar"/>
          <w:rtl/>
        </w:rPr>
        <w:t>(</w:t>
      </w:r>
      <w:r w:rsidRPr="00824906">
        <w:rPr>
          <w:rStyle w:val="libAieChar"/>
          <w:rtl/>
        </w:rPr>
        <w:t>مِنْ قَبْلُ</w:t>
      </w:r>
      <w:r w:rsidRPr="000B1256">
        <w:rPr>
          <w:rStyle w:val="libAlaemChar"/>
          <w:rtl/>
        </w:rPr>
        <w:t>)</w:t>
      </w:r>
      <w:r w:rsidRPr="00406B60">
        <w:rPr>
          <w:rtl/>
        </w:rPr>
        <w:t xml:space="preserve"> قبل الخندق</w:t>
      </w:r>
      <w:r>
        <w:rPr>
          <w:rtl/>
        </w:rPr>
        <w:t xml:space="preserve">، </w:t>
      </w:r>
      <w:r w:rsidRPr="00406B60">
        <w:rPr>
          <w:rtl/>
        </w:rPr>
        <w:t>في يوم أحد</w:t>
      </w:r>
      <w:r>
        <w:rPr>
          <w:rtl/>
        </w:rPr>
        <w:t xml:space="preserve">، </w:t>
      </w:r>
      <w:r w:rsidRPr="00406B60">
        <w:rPr>
          <w:rtl/>
        </w:rPr>
        <w:t xml:space="preserve">حين فشلوا </w:t>
      </w:r>
      <w:r w:rsidRPr="000B1256">
        <w:rPr>
          <w:rStyle w:val="libAlaemChar"/>
          <w:rtl/>
        </w:rPr>
        <w:t>(</w:t>
      </w:r>
      <w:r w:rsidRPr="00824906">
        <w:rPr>
          <w:rStyle w:val="libAieChar"/>
          <w:rtl/>
        </w:rPr>
        <w:t>لا يُوَلُّونَ الْأَدْبارَ</w:t>
      </w:r>
      <w:r w:rsidRPr="000B1256">
        <w:rPr>
          <w:rStyle w:val="libAlaemChar"/>
          <w:rtl/>
        </w:rPr>
        <w:t>)</w:t>
      </w:r>
      <w:r w:rsidRPr="00406B60">
        <w:rPr>
          <w:rtl/>
        </w:rPr>
        <w:t xml:space="preserve"> لا يرجعون عن مقاتلة العدوّ</w:t>
      </w:r>
      <w:r>
        <w:rPr>
          <w:rtl/>
        </w:rPr>
        <w:t xml:space="preserve">، </w:t>
      </w:r>
      <w:r w:rsidRPr="00406B60">
        <w:rPr>
          <w:rtl/>
        </w:rPr>
        <w:t>ولا ينهزمون. وعن ابن عبّاس</w:t>
      </w:r>
      <w:r>
        <w:rPr>
          <w:rtl/>
        </w:rPr>
        <w:t xml:space="preserve">: </w:t>
      </w:r>
      <w:r w:rsidRPr="00406B60">
        <w:rPr>
          <w:rtl/>
        </w:rPr>
        <w:t xml:space="preserve">عاهدوا رسول الله </w:t>
      </w:r>
      <w:r w:rsidRPr="000B1256">
        <w:rPr>
          <w:rStyle w:val="libAlaemChar"/>
          <w:rtl/>
        </w:rPr>
        <w:t>صلى‌الله‌عليه‌وآله‌وسلم</w:t>
      </w:r>
      <w:r w:rsidRPr="00406B60">
        <w:rPr>
          <w:rtl/>
        </w:rPr>
        <w:t xml:space="preserve"> ليلة العقبة</w:t>
      </w:r>
      <w:r>
        <w:rPr>
          <w:rtl/>
        </w:rPr>
        <w:t xml:space="preserve">، </w:t>
      </w:r>
      <w:r w:rsidRPr="00406B60">
        <w:rPr>
          <w:rtl/>
        </w:rPr>
        <w:t>أن يمنعوه ممّا يمنعون منه أنفسهم. وقيل</w:t>
      </w:r>
      <w:r>
        <w:rPr>
          <w:rtl/>
        </w:rPr>
        <w:t xml:space="preserve">: </w:t>
      </w:r>
      <w:r w:rsidRPr="00406B60">
        <w:rPr>
          <w:rtl/>
        </w:rPr>
        <w:t>هم قوم غابوا عن بدر</w:t>
      </w:r>
      <w:r>
        <w:rPr>
          <w:rtl/>
        </w:rPr>
        <w:t xml:space="preserve">، </w:t>
      </w:r>
      <w:r w:rsidRPr="00406B60">
        <w:rPr>
          <w:rtl/>
        </w:rPr>
        <w:t>فقالوا</w:t>
      </w:r>
      <w:r>
        <w:rPr>
          <w:rtl/>
        </w:rPr>
        <w:t xml:space="preserve">: </w:t>
      </w:r>
      <w:r w:rsidRPr="00406B60">
        <w:rPr>
          <w:rtl/>
        </w:rPr>
        <w:t xml:space="preserve">لئن أشهدنا الله قتالا لنقاتلنّ. </w:t>
      </w:r>
      <w:r w:rsidRPr="000B1256">
        <w:rPr>
          <w:rStyle w:val="libAlaemChar"/>
          <w:rtl/>
        </w:rPr>
        <w:t>(</w:t>
      </w:r>
      <w:r w:rsidRPr="00824906">
        <w:rPr>
          <w:rStyle w:val="libAieChar"/>
          <w:rtl/>
        </w:rPr>
        <w:t>وَكانَ عَهْدُ اللهِ مَسْؤُلاً</w:t>
      </w:r>
      <w:r w:rsidRPr="000B1256">
        <w:rPr>
          <w:rStyle w:val="libAlaemChar"/>
          <w:rtl/>
        </w:rPr>
        <w:t>)</w:t>
      </w:r>
      <w:r w:rsidRPr="00406B60">
        <w:rPr>
          <w:rtl/>
        </w:rPr>
        <w:t xml:space="preserve"> عن الوفاء به</w:t>
      </w:r>
      <w:r>
        <w:rPr>
          <w:rtl/>
        </w:rPr>
        <w:t xml:space="preserve">، </w:t>
      </w:r>
      <w:r w:rsidRPr="00406B60">
        <w:rPr>
          <w:rtl/>
        </w:rPr>
        <w:t>مجازى عليه. وإنّما جاء بلفظ الماضي تأكيدا.</w:t>
      </w:r>
    </w:p>
    <w:p w14:paraId="775716B9"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قُلْ لَنْ يَنْفَعَكُمُ الْفِرارُ إِنْ فَرَرْتُمْ مِنَ الْمَوْتِ</w:t>
      </w:r>
      <w:r w:rsidRPr="000B1256">
        <w:rPr>
          <w:rStyle w:val="libAlaemChar"/>
          <w:rtl/>
        </w:rPr>
        <w:t>)</w:t>
      </w:r>
      <w:r w:rsidRPr="00406B60">
        <w:rPr>
          <w:rtl/>
        </w:rPr>
        <w:t xml:space="preserve"> من حتف الأنف </w:t>
      </w:r>
      <w:r w:rsidRPr="000B1256">
        <w:rPr>
          <w:rStyle w:val="libAlaemChar"/>
          <w:rtl/>
        </w:rPr>
        <w:t>(</w:t>
      </w:r>
      <w:r w:rsidRPr="00824906">
        <w:rPr>
          <w:rStyle w:val="libAieChar"/>
          <w:rtl/>
        </w:rPr>
        <w:t>أَوِ الْقَتْلِ</w:t>
      </w:r>
      <w:r w:rsidRPr="000B1256">
        <w:rPr>
          <w:rStyle w:val="libAlaemChar"/>
          <w:rtl/>
        </w:rPr>
        <w:t>)</w:t>
      </w:r>
      <w:r w:rsidRPr="00406B60">
        <w:rPr>
          <w:rtl/>
        </w:rPr>
        <w:t xml:space="preserve"> في وقت معيّن سبق به القضاء</w:t>
      </w:r>
      <w:r>
        <w:rPr>
          <w:rtl/>
        </w:rPr>
        <w:t xml:space="preserve">، </w:t>
      </w:r>
      <w:r w:rsidRPr="00406B60">
        <w:rPr>
          <w:rtl/>
        </w:rPr>
        <w:t xml:space="preserve">وجرى عليه القلم </w:t>
      </w:r>
      <w:r w:rsidRPr="000B1256">
        <w:rPr>
          <w:rStyle w:val="libAlaemChar"/>
          <w:rtl/>
        </w:rPr>
        <w:t>(</w:t>
      </w:r>
      <w:r w:rsidRPr="00824906">
        <w:rPr>
          <w:rStyle w:val="libAieChar"/>
          <w:rtl/>
        </w:rPr>
        <w:t>وَإِذاً لا تُمَتَّعُونَ إِلَّا قَلِيلاً</w:t>
      </w:r>
      <w:r w:rsidRPr="000B1256">
        <w:rPr>
          <w:rStyle w:val="libAlaemChar"/>
          <w:rtl/>
        </w:rPr>
        <w:t>)</w:t>
      </w:r>
      <w:r w:rsidRPr="00406B60">
        <w:rPr>
          <w:rtl/>
        </w:rPr>
        <w:t xml:space="preserve"> أي</w:t>
      </w:r>
      <w:r>
        <w:rPr>
          <w:rtl/>
        </w:rPr>
        <w:t xml:space="preserve">: </w:t>
      </w:r>
      <w:r w:rsidRPr="00406B60">
        <w:rPr>
          <w:rtl/>
        </w:rPr>
        <w:t>إن نفعكم الفرار مثلا في هذا الوقت</w:t>
      </w:r>
      <w:r>
        <w:rPr>
          <w:rtl/>
        </w:rPr>
        <w:t xml:space="preserve">، </w:t>
      </w:r>
      <w:r w:rsidRPr="00406B60">
        <w:rPr>
          <w:rtl/>
        </w:rPr>
        <w:t>فمتّعتم بالتأخير</w:t>
      </w:r>
      <w:r>
        <w:rPr>
          <w:rtl/>
        </w:rPr>
        <w:t xml:space="preserve">، </w:t>
      </w:r>
      <w:r w:rsidRPr="00406B60">
        <w:rPr>
          <w:rtl/>
        </w:rPr>
        <w:t>لم يكن ذلك التمتيع إلّا تمتيعا أو زمانا قليلا.</w:t>
      </w:r>
    </w:p>
    <w:p w14:paraId="630FA5B9" w14:textId="77777777" w:rsidR="002A0DE2" w:rsidRPr="00406B60" w:rsidRDefault="002A0DE2" w:rsidP="00824906">
      <w:pPr>
        <w:pStyle w:val="libNormal"/>
        <w:rPr>
          <w:rtl/>
        </w:rPr>
      </w:pPr>
      <w:r w:rsidRPr="000B1256">
        <w:rPr>
          <w:rStyle w:val="libAlaemChar"/>
          <w:rtl/>
        </w:rPr>
        <w:t>(</w:t>
      </w:r>
      <w:r w:rsidRPr="00824906">
        <w:rPr>
          <w:rStyle w:val="libAieChar"/>
          <w:rtl/>
        </w:rPr>
        <w:t>قُلْ مَنْ ذَا الَّذِي يَعْصِمُكُمْ مِنَ اللهِ إِنْ أَرادَ بِكُمْ سُوءاً أَوْ أَرادَ بِكُمْ رَحْمَةً</w:t>
      </w:r>
      <w:r w:rsidRPr="000B1256">
        <w:rPr>
          <w:rStyle w:val="libAlaemChar"/>
          <w:rtl/>
        </w:rPr>
        <w:t>)</w:t>
      </w:r>
      <w:r w:rsidRPr="00406B60">
        <w:rPr>
          <w:rtl/>
        </w:rPr>
        <w:t xml:space="preserve"> أي</w:t>
      </w:r>
      <w:r>
        <w:rPr>
          <w:rtl/>
        </w:rPr>
        <w:t xml:space="preserve">: </w:t>
      </w:r>
      <w:r w:rsidRPr="00406B60">
        <w:rPr>
          <w:rtl/>
        </w:rPr>
        <w:t>أو يصيبكم بسوء إن أراد بكم رحمة. فاختصر الكلام</w:t>
      </w:r>
      <w:r>
        <w:rPr>
          <w:rtl/>
        </w:rPr>
        <w:t xml:space="preserve">، </w:t>
      </w:r>
      <w:r w:rsidRPr="00406B60">
        <w:rPr>
          <w:rtl/>
        </w:rPr>
        <w:t>كما في قوله</w:t>
      </w:r>
      <w:r>
        <w:rPr>
          <w:rtl/>
        </w:rPr>
        <w:t xml:space="preserve">: </w:t>
      </w:r>
      <w:r w:rsidRPr="00406B60">
        <w:rPr>
          <w:rtl/>
        </w:rPr>
        <w:t xml:space="preserve">متقلّدا سيفا ورمحا </w:t>
      </w:r>
      <w:r w:rsidRPr="00DB1CAE">
        <w:rPr>
          <w:rStyle w:val="libFootnotenumChar"/>
          <w:rtl/>
        </w:rPr>
        <w:t>(1)</w:t>
      </w:r>
      <w:r>
        <w:rPr>
          <w:rtl/>
        </w:rPr>
        <w:t>.</w:t>
      </w:r>
      <w:r w:rsidRPr="00406B60">
        <w:rPr>
          <w:rtl/>
        </w:rPr>
        <w:t xml:space="preserve"> أو حمل الثاني على الأوّل</w:t>
      </w:r>
      <w:r>
        <w:rPr>
          <w:rtl/>
        </w:rPr>
        <w:t xml:space="preserve">، </w:t>
      </w:r>
      <w:r w:rsidRPr="00406B60">
        <w:rPr>
          <w:rtl/>
        </w:rPr>
        <w:t>ل</w:t>
      </w:r>
      <w:r>
        <w:rPr>
          <w:rFonts w:hint="cs"/>
          <w:rtl/>
        </w:rPr>
        <w:t>ـ</w:t>
      </w:r>
      <w:r w:rsidRPr="00406B60">
        <w:rPr>
          <w:rtl/>
        </w:rPr>
        <w:t>ما في العصمة من معنى المنع. فلا يقال</w:t>
      </w:r>
      <w:r>
        <w:rPr>
          <w:rtl/>
        </w:rPr>
        <w:t xml:space="preserve">: </w:t>
      </w:r>
      <w:r w:rsidRPr="00406B60">
        <w:rPr>
          <w:rtl/>
        </w:rPr>
        <w:t>كيف جعلت الرحمة قرينة السوء في العصمة</w:t>
      </w:r>
      <w:r>
        <w:rPr>
          <w:rtl/>
        </w:rPr>
        <w:t xml:space="preserve">، </w:t>
      </w:r>
      <w:r w:rsidRPr="00406B60">
        <w:rPr>
          <w:rtl/>
        </w:rPr>
        <w:t>ولا عصمة إلّا من السوء</w:t>
      </w:r>
      <w:r>
        <w:rPr>
          <w:rtl/>
        </w:rPr>
        <w:t>؟</w:t>
      </w:r>
      <w:r w:rsidRPr="00406B60">
        <w:rPr>
          <w:rtl/>
        </w:rPr>
        <w:t xml:space="preserve"> </w:t>
      </w:r>
      <w:r w:rsidRPr="000B1256">
        <w:rPr>
          <w:rStyle w:val="libAlaemChar"/>
          <w:rtl/>
        </w:rPr>
        <w:t>(</w:t>
      </w:r>
      <w:r w:rsidRPr="00824906">
        <w:rPr>
          <w:rStyle w:val="libAieChar"/>
          <w:rtl/>
        </w:rPr>
        <w:t>وَلا يَجِدُونَ لَهُمْ مِنْ دُونِ اللهِ وَلِيًّا</w:t>
      </w:r>
      <w:r w:rsidRPr="000B1256">
        <w:rPr>
          <w:rStyle w:val="libAlaemChar"/>
          <w:rtl/>
        </w:rPr>
        <w:t>)</w:t>
      </w:r>
      <w:r w:rsidRPr="00406B60">
        <w:rPr>
          <w:rtl/>
        </w:rPr>
        <w:t xml:space="preserve"> ينفعهم </w:t>
      </w:r>
      <w:r w:rsidRPr="000B1256">
        <w:rPr>
          <w:rStyle w:val="libAlaemChar"/>
          <w:rtl/>
        </w:rPr>
        <w:t>(</w:t>
      </w:r>
      <w:r w:rsidRPr="00824906">
        <w:rPr>
          <w:rStyle w:val="libAieChar"/>
          <w:rtl/>
        </w:rPr>
        <w:t>وَلا نَصِيراً</w:t>
      </w:r>
      <w:r w:rsidRPr="000B1256">
        <w:rPr>
          <w:rStyle w:val="libAlaemChar"/>
          <w:rtl/>
        </w:rPr>
        <w:t>)</w:t>
      </w:r>
      <w:r w:rsidRPr="00406B60">
        <w:rPr>
          <w:rtl/>
        </w:rPr>
        <w:t xml:space="preserve"> يدفع الضرّ عنهم.</w:t>
      </w:r>
    </w:p>
    <w:p w14:paraId="6A55A769" w14:textId="77777777" w:rsidR="002A0DE2" w:rsidRPr="00406B60" w:rsidRDefault="002A0DE2" w:rsidP="00824906">
      <w:pPr>
        <w:pStyle w:val="libNormal"/>
        <w:rPr>
          <w:rtl/>
        </w:rPr>
      </w:pPr>
      <w:r w:rsidRPr="000B1256">
        <w:rPr>
          <w:rStyle w:val="libAlaemChar"/>
          <w:rtl/>
        </w:rPr>
        <w:t>(</w:t>
      </w:r>
      <w:r w:rsidRPr="00824906">
        <w:rPr>
          <w:rStyle w:val="libAieChar"/>
          <w:rtl/>
        </w:rPr>
        <w:t>قَدْ يَعْلَمُ اللهُ الْمُعَوِّقِينَ مِنْكُمْ</w:t>
      </w:r>
      <w:r w:rsidRPr="000B1256">
        <w:rPr>
          <w:rStyle w:val="libAlaemChar"/>
          <w:rtl/>
        </w:rPr>
        <w:t>)</w:t>
      </w:r>
      <w:r w:rsidRPr="00406B60">
        <w:rPr>
          <w:rtl/>
        </w:rPr>
        <w:t xml:space="preserve"> المثبّطين غيرهم عن الجهاد مع رسول الله </w:t>
      </w:r>
      <w:r w:rsidRPr="000B1256">
        <w:rPr>
          <w:rStyle w:val="libAlaemChar"/>
          <w:rtl/>
        </w:rPr>
        <w:t>صلى‌الله‌عليه‌وآله‌وسلم</w:t>
      </w:r>
      <w:r w:rsidRPr="00406B60">
        <w:rPr>
          <w:rtl/>
        </w:rPr>
        <w:t xml:space="preserve">. وهم المنافقون. </w:t>
      </w:r>
      <w:r w:rsidRPr="000B1256">
        <w:rPr>
          <w:rStyle w:val="libAlaemChar"/>
          <w:rtl/>
        </w:rPr>
        <w:t>(</w:t>
      </w:r>
      <w:r w:rsidRPr="00824906">
        <w:rPr>
          <w:rStyle w:val="libAieChar"/>
          <w:rtl/>
        </w:rPr>
        <w:t>وَالْقائِلِينَ لِإِخْوانِهِمْ</w:t>
      </w:r>
      <w:r w:rsidRPr="000B1256">
        <w:rPr>
          <w:rStyle w:val="libAlaemChar"/>
          <w:rtl/>
        </w:rPr>
        <w:t>)</w:t>
      </w:r>
      <w:r w:rsidRPr="00406B60">
        <w:rPr>
          <w:rtl/>
        </w:rPr>
        <w:t xml:space="preserve"> من ساكني المدينة</w:t>
      </w:r>
      <w:r>
        <w:rPr>
          <w:rtl/>
        </w:rPr>
        <w:t xml:space="preserve">، </w:t>
      </w:r>
      <w:r w:rsidRPr="00406B60">
        <w:rPr>
          <w:rtl/>
        </w:rPr>
        <w:t>من المنافقين أو ضعفة المسلمين أو اليهود</w:t>
      </w:r>
      <w:r>
        <w:rPr>
          <w:rtl/>
        </w:rPr>
        <w:t xml:space="preserve">: </w:t>
      </w:r>
      <w:r w:rsidRPr="00406B60">
        <w:rPr>
          <w:rtl/>
        </w:rPr>
        <w:t xml:space="preserve">ما محمّد وأصحابه إلّا أكلة </w:t>
      </w:r>
      <w:r w:rsidRPr="00DB1CAE">
        <w:rPr>
          <w:rStyle w:val="libFootnotenumChar"/>
          <w:rtl/>
        </w:rPr>
        <w:t>(2)</w:t>
      </w:r>
      <w:r w:rsidRPr="00406B60">
        <w:rPr>
          <w:rtl/>
        </w:rPr>
        <w:t xml:space="preserve"> رأس</w:t>
      </w:r>
      <w:r>
        <w:rPr>
          <w:rtl/>
        </w:rPr>
        <w:t xml:space="preserve">، </w:t>
      </w:r>
      <w:r w:rsidRPr="00406B60">
        <w:rPr>
          <w:rtl/>
        </w:rPr>
        <w:t xml:space="preserve">ولو كانوا لحما لالتهمهم أبو سفيان وأصحابه </w:t>
      </w:r>
      <w:r w:rsidRPr="000B1256">
        <w:rPr>
          <w:rStyle w:val="libAlaemChar"/>
          <w:rtl/>
        </w:rPr>
        <w:t>(</w:t>
      </w:r>
      <w:r w:rsidRPr="00824906">
        <w:rPr>
          <w:rStyle w:val="libAieChar"/>
          <w:rtl/>
        </w:rPr>
        <w:t>هَلُمَّ إِلَيْنا</w:t>
      </w:r>
      <w:r w:rsidRPr="000B1256">
        <w:rPr>
          <w:rStyle w:val="libAlaemChar"/>
          <w:rtl/>
        </w:rPr>
        <w:t>)</w:t>
      </w:r>
      <w:r w:rsidRPr="00406B60">
        <w:rPr>
          <w:rtl/>
        </w:rPr>
        <w:t xml:space="preserve"> قرّبوا أنفسكم إلينا</w:t>
      </w:r>
      <w:r>
        <w:rPr>
          <w:rtl/>
        </w:rPr>
        <w:t xml:space="preserve">، </w:t>
      </w:r>
      <w:r w:rsidRPr="00406B60">
        <w:rPr>
          <w:rtl/>
        </w:rPr>
        <w:t xml:space="preserve">ودعوا محمّدا </w:t>
      </w:r>
      <w:r w:rsidRPr="000B1256">
        <w:rPr>
          <w:rStyle w:val="libAlaemChar"/>
          <w:rtl/>
        </w:rPr>
        <w:t>صلى‌الله‌عليه‌وآله‌وسلم</w:t>
      </w:r>
      <w:r w:rsidRPr="00406B60">
        <w:rPr>
          <w:rtl/>
        </w:rPr>
        <w:t>.</w:t>
      </w:r>
    </w:p>
    <w:p w14:paraId="730454FD" w14:textId="77777777" w:rsidR="002A0DE2" w:rsidRPr="00406B60" w:rsidRDefault="002A0DE2" w:rsidP="00824906">
      <w:pPr>
        <w:pStyle w:val="libNormal"/>
        <w:rPr>
          <w:rtl/>
        </w:rPr>
      </w:pPr>
      <w:r w:rsidRPr="00406B60">
        <w:rPr>
          <w:rtl/>
        </w:rPr>
        <w:t>وهو لغة أهل الحجاز</w:t>
      </w:r>
      <w:r>
        <w:rPr>
          <w:rtl/>
        </w:rPr>
        <w:t xml:space="preserve">، </w:t>
      </w:r>
      <w:r w:rsidRPr="00406B60">
        <w:rPr>
          <w:rtl/>
        </w:rPr>
        <w:t>يسوّون فيه بين الواحد والجماعة. وأمّا تميم فيقولون</w:t>
      </w:r>
      <w:r>
        <w:rPr>
          <w:rtl/>
        </w:rPr>
        <w:t xml:space="preserve">: </w:t>
      </w:r>
      <w:r w:rsidRPr="00406B60">
        <w:rPr>
          <w:rtl/>
        </w:rPr>
        <w:t>هلمّ يا رجل</w:t>
      </w:r>
      <w:r>
        <w:rPr>
          <w:rtl/>
        </w:rPr>
        <w:t xml:space="preserve">، </w:t>
      </w:r>
      <w:r w:rsidRPr="00406B60">
        <w:rPr>
          <w:rtl/>
        </w:rPr>
        <w:t>وهلمّوا يا رجال. وهو صوت سمّي به فعل متعدّ مثل</w:t>
      </w:r>
      <w:r>
        <w:rPr>
          <w:rtl/>
        </w:rPr>
        <w:t xml:space="preserve">: </w:t>
      </w:r>
      <w:r w:rsidRPr="00406B60">
        <w:rPr>
          <w:rtl/>
        </w:rPr>
        <w:t xml:space="preserve">احضر وقرّب. وقد ذكر مثل ذلك في الأنعام </w:t>
      </w:r>
      <w:r w:rsidRPr="00DB1CAE">
        <w:rPr>
          <w:rStyle w:val="libFootnotenumChar"/>
          <w:rtl/>
        </w:rPr>
        <w:t>(3)</w:t>
      </w:r>
      <w:r>
        <w:rPr>
          <w:rtl/>
        </w:rPr>
        <w:t>.</w:t>
      </w:r>
    </w:p>
    <w:p w14:paraId="083D52B1" w14:textId="77777777" w:rsidR="002A0DE2" w:rsidRPr="00406B60" w:rsidRDefault="002A0DE2" w:rsidP="00824906">
      <w:pPr>
        <w:pStyle w:val="libNormal"/>
        <w:rPr>
          <w:rtl/>
        </w:rPr>
      </w:pPr>
      <w:r w:rsidRPr="000B1256">
        <w:rPr>
          <w:rStyle w:val="libAlaemChar"/>
          <w:rtl/>
        </w:rPr>
        <w:t>(</w:t>
      </w:r>
      <w:r w:rsidRPr="00824906">
        <w:rPr>
          <w:rStyle w:val="libAieChar"/>
          <w:rtl/>
        </w:rPr>
        <w:t>وَلا يَأْتُونَ الْبَأْسَ</w:t>
      </w:r>
      <w:r w:rsidRPr="000B1256">
        <w:rPr>
          <w:rStyle w:val="libAlaemChar"/>
          <w:rtl/>
        </w:rPr>
        <w:t>)</w:t>
      </w:r>
      <w:r w:rsidRPr="00406B60">
        <w:rPr>
          <w:rtl/>
        </w:rPr>
        <w:t xml:space="preserve"> ولا يحضرون القتال </w:t>
      </w:r>
      <w:r w:rsidRPr="000B1256">
        <w:rPr>
          <w:rStyle w:val="libAlaemChar"/>
          <w:rtl/>
        </w:rPr>
        <w:t>(</w:t>
      </w:r>
      <w:r w:rsidRPr="00824906">
        <w:rPr>
          <w:rStyle w:val="libAieChar"/>
          <w:rtl/>
        </w:rPr>
        <w:t>إِلَّا قَلِيلاً</w:t>
      </w:r>
      <w:r w:rsidRPr="000B1256">
        <w:rPr>
          <w:rStyle w:val="libAlaemChar"/>
          <w:rtl/>
        </w:rPr>
        <w:t>)</w:t>
      </w:r>
      <w:r w:rsidRPr="00406B60">
        <w:rPr>
          <w:rtl/>
        </w:rPr>
        <w:t xml:space="preserve"> إلّا إتيانا قليلا ،</w:t>
      </w:r>
    </w:p>
    <w:p w14:paraId="339A0F9E" w14:textId="77777777" w:rsidR="002A0DE2" w:rsidRPr="00406B60" w:rsidRDefault="002A0DE2" w:rsidP="002F70F0">
      <w:pPr>
        <w:pStyle w:val="libLine"/>
        <w:rPr>
          <w:rtl/>
        </w:rPr>
      </w:pPr>
      <w:r w:rsidRPr="00406B60">
        <w:rPr>
          <w:rtl/>
        </w:rPr>
        <w:t>__________________</w:t>
      </w:r>
    </w:p>
    <w:p w14:paraId="3855E688" w14:textId="77777777" w:rsidR="002A0DE2" w:rsidRPr="001C6B63" w:rsidRDefault="002A0DE2" w:rsidP="00A95425">
      <w:pPr>
        <w:pStyle w:val="libFootnote0"/>
        <w:rPr>
          <w:rtl/>
        </w:rPr>
      </w:pPr>
      <w:r>
        <w:rPr>
          <w:rtl/>
        </w:rPr>
        <w:t>(</w:t>
      </w:r>
      <w:r w:rsidRPr="00406B60">
        <w:rPr>
          <w:rtl/>
        </w:rPr>
        <w:t>1) وصدره</w:t>
      </w:r>
      <w:r>
        <w:rPr>
          <w:rtl/>
        </w:rPr>
        <w:t xml:space="preserve">: </w:t>
      </w:r>
      <w:r w:rsidRPr="001C6B63">
        <w:rPr>
          <w:rtl/>
        </w:rPr>
        <w:t>ورأيت زوجك في الوغى والوغى</w:t>
      </w:r>
      <w:r>
        <w:rPr>
          <w:rtl/>
        </w:rPr>
        <w:t xml:space="preserve">: </w:t>
      </w:r>
      <w:r w:rsidRPr="001C6B63">
        <w:rPr>
          <w:rtl/>
        </w:rPr>
        <w:t>الحرب. ورمحا منصوب بمحذوف يناسبه</w:t>
      </w:r>
      <w:r>
        <w:rPr>
          <w:rtl/>
        </w:rPr>
        <w:t xml:space="preserve">، </w:t>
      </w:r>
      <w:r w:rsidRPr="001C6B63">
        <w:rPr>
          <w:rtl/>
        </w:rPr>
        <w:t>أي</w:t>
      </w:r>
      <w:r>
        <w:rPr>
          <w:rtl/>
        </w:rPr>
        <w:t xml:space="preserve">: </w:t>
      </w:r>
      <w:r w:rsidRPr="001C6B63">
        <w:rPr>
          <w:rtl/>
        </w:rPr>
        <w:t>متقلّدا سيفا وحاملا رمحا.</w:t>
      </w:r>
    </w:p>
    <w:p w14:paraId="5279C9D8"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قليلون يشبعهم رأس واحد. وهو جمع آكل. والالتهام</w:t>
      </w:r>
      <w:r>
        <w:rPr>
          <w:rtl/>
        </w:rPr>
        <w:t xml:space="preserve">: </w:t>
      </w:r>
      <w:r w:rsidRPr="00406B60">
        <w:rPr>
          <w:rtl/>
        </w:rPr>
        <w:t>الابتلاع.</w:t>
      </w:r>
    </w:p>
    <w:p w14:paraId="25414687" w14:textId="77777777" w:rsidR="002A0DE2" w:rsidRPr="00406B60" w:rsidRDefault="002A0DE2" w:rsidP="00A95425">
      <w:pPr>
        <w:pStyle w:val="libFootnote0"/>
        <w:rPr>
          <w:rtl/>
        </w:rPr>
      </w:pPr>
      <w:r>
        <w:rPr>
          <w:rtl/>
        </w:rPr>
        <w:t>(</w:t>
      </w:r>
      <w:r w:rsidRPr="00406B60">
        <w:rPr>
          <w:rtl/>
        </w:rPr>
        <w:t>3) راجع ج 2 ص 477</w:t>
      </w:r>
      <w:r>
        <w:rPr>
          <w:rtl/>
        </w:rPr>
        <w:t xml:space="preserve">، </w:t>
      </w:r>
      <w:r w:rsidRPr="00406B60">
        <w:rPr>
          <w:rtl/>
        </w:rPr>
        <w:t>ذيل الآية 150 من سورة الأنعام.</w:t>
      </w:r>
    </w:p>
    <w:p w14:paraId="543B6177" w14:textId="77777777" w:rsidR="002A0DE2" w:rsidRPr="00406B60" w:rsidRDefault="002A0DE2" w:rsidP="008F2859">
      <w:pPr>
        <w:pStyle w:val="libNormal0"/>
        <w:ind w:left="289"/>
        <w:rPr>
          <w:rtl/>
        </w:rPr>
      </w:pPr>
      <w:r>
        <w:rPr>
          <w:rtl/>
        </w:rPr>
        <w:br w:type="page"/>
      </w:r>
      <w:r w:rsidRPr="00406B60">
        <w:rPr>
          <w:rtl/>
        </w:rPr>
        <w:lastRenderedPageBreak/>
        <w:t>يخرجون مع المؤمنين</w:t>
      </w:r>
      <w:r>
        <w:rPr>
          <w:rtl/>
        </w:rPr>
        <w:t xml:space="preserve">، </w:t>
      </w:r>
      <w:r w:rsidRPr="00406B60">
        <w:rPr>
          <w:rtl/>
        </w:rPr>
        <w:t>يوهمون أنّهم معهم. أو زمانا قليلا</w:t>
      </w:r>
      <w:r>
        <w:rPr>
          <w:rtl/>
        </w:rPr>
        <w:t xml:space="preserve">، </w:t>
      </w:r>
      <w:r w:rsidRPr="00406B60">
        <w:rPr>
          <w:rtl/>
        </w:rPr>
        <w:t>أو بأسا قليلا</w:t>
      </w:r>
      <w:r>
        <w:rPr>
          <w:rtl/>
        </w:rPr>
        <w:t xml:space="preserve">، </w:t>
      </w:r>
      <w:r w:rsidRPr="00406B60">
        <w:rPr>
          <w:rtl/>
        </w:rPr>
        <w:t>فإنّهم يعتذرون ويثبّطون ما أمكن لهم. أو يخرجون مع المؤمنين</w:t>
      </w:r>
      <w:r>
        <w:rPr>
          <w:rtl/>
        </w:rPr>
        <w:t xml:space="preserve">، </w:t>
      </w:r>
      <w:r w:rsidRPr="00406B60">
        <w:rPr>
          <w:rtl/>
        </w:rPr>
        <w:t>ولكن لا يقاتلون إلّا شيئا قليلا</w:t>
      </w:r>
      <w:r>
        <w:rPr>
          <w:rtl/>
        </w:rPr>
        <w:t xml:space="preserve">، </w:t>
      </w:r>
      <w:r w:rsidRPr="00406B60">
        <w:rPr>
          <w:rtl/>
        </w:rPr>
        <w:t>كقوله</w:t>
      </w:r>
      <w:r>
        <w:rPr>
          <w:rtl/>
        </w:rPr>
        <w:t xml:space="preserve">: </w:t>
      </w:r>
      <w:r w:rsidRPr="000B1256">
        <w:rPr>
          <w:rStyle w:val="libAlaemChar"/>
          <w:rtl/>
        </w:rPr>
        <w:t>(</w:t>
      </w:r>
      <w:r w:rsidRPr="00824906">
        <w:rPr>
          <w:rStyle w:val="libAieChar"/>
          <w:rtl/>
        </w:rPr>
        <w:t>ما قاتَلُوا إِلَّا قَلِيلاً</w:t>
      </w:r>
      <w:r w:rsidRPr="000B1256">
        <w:rPr>
          <w:rStyle w:val="libAlaemChar"/>
          <w:rtl/>
        </w:rPr>
        <w:t>)</w:t>
      </w:r>
      <w:r w:rsidRPr="00406B60">
        <w:rPr>
          <w:rtl/>
        </w:rPr>
        <w:t xml:space="preserve"> </w:t>
      </w:r>
      <w:r w:rsidRPr="00DB1CAE">
        <w:rPr>
          <w:rStyle w:val="libFootnotenumChar"/>
          <w:rtl/>
        </w:rPr>
        <w:t>(1)</w:t>
      </w:r>
      <w:r>
        <w:rPr>
          <w:rtl/>
        </w:rPr>
        <w:t>.</w:t>
      </w:r>
    </w:p>
    <w:p w14:paraId="0516E375" w14:textId="77777777" w:rsidR="002A0DE2" w:rsidRPr="00406B60" w:rsidRDefault="002A0DE2" w:rsidP="00824906">
      <w:pPr>
        <w:pStyle w:val="libNormal"/>
        <w:rPr>
          <w:rtl/>
        </w:rPr>
      </w:pPr>
      <w:r w:rsidRPr="00406B60">
        <w:rPr>
          <w:rtl/>
        </w:rPr>
        <w:t>وقيل</w:t>
      </w:r>
      <w:r>
        <w:rPr>
          <w:rtl/>
        </w:rPr>
        <w:t xml:space="preserve">: </w:t>
      </w:r>
      <w:r w:rsidRPr="00406B60">
        <w:rPr>
          <w:rtl/>
        </w:rPr>
        <w:t>إنّه من تتمّة كلامهم. ومعناه</w:t>
      </w:r>
      <w:r>
        <w:rPr>
          <w:rtl/>
        </w:rPr>
        <w:t xml:space="preserve">: </w:t>
      </w:r>
      <w:r w:rsidRPr="00406B60">
        <w:rPr>
          <w:rtl/>
        </w:rPr>
        <w:t xml:space="preserve">ولا يأتي أصحاب محمّد </w:t>
      </w:r>
      <w:r w:rsidRPr="000B1256">
        <w:rPr>
          <w:rStyle w:val="libAlaemChar"/>
          <w:rtl/>
        </w:rPr>
        <w:t>صلى‌الله‌عليه‌وآله‌وسلم</w:t>
      </w:r>
      <w:r w:rsidRPr="00406B60">
        <w:rPr>
          <w:rtl/>
        </w:rPr>
        <w:t xml:space="preserve"> حرب الأحزاب</w:t>
      </w:r>
      <w:r>
        <w:rPr>
          <w:rtl/>
        </w:rPr>
        <w:t xml:space="preserve">، </w:t>
      </w:r>
      <w:r w:rsidRPr="00406B60">
        <w:rPr>
          <w:rtl/>
        </w:rPr>
        <w:t>ولا يقاومونهم إلّا قليلا.</w:t>
      </w:r>
    </w:p>
    <w:p w14:paraId="5A20AF15" w14:textId="77777777" w:rsidR="002A0DE2" w:rsidRPr="00406B60" w:rsidRDefault="002A0DE2" w:rsidP="00824906">
      <w:pPr>
        <w:pStyle w:val="libNormal"/>
        <w:rPr>
          <w:rtl/>
        </w:rPr>
      </w:pPr>
      <w:r w:rsidRPr="000B1256">
        <w:rPr>
          <w:rStyle w:val="libAlaemChar"/>
          <w:rtl/>
        </w:rPr>
        <w:t>(</w:t>
      </w:r>
      <w:r w:rsidRPr="00824906">
        <w:rPr>
          <w:rStyle w:val="libAieChar"/>
          <w:rtl/>
        </w:rPr>
        <w:t>أَشِحَّةً عَلَيْكُمْ</w:t>
      </w:r>
      <w:r w:rsidRPr="000B1256">
        <w:rPr>
          <w:rStyle w:val="libAlaemChar"/>
          <w:rtl/>
        </w:rPr>
        <w:t>)</w:t>
      </w:r>
      <w:r w:rsidRPr="00406B60">
        <w:rPr>
          <w:rtl/>
        </w:rPr>
        <w:t xml:space="preserve"> بخلاء عليكم بالقتال معكم</w:t>
      </w:r>
      <w:r>
        <w:rPr>
          <w:rtl/>
        </w:rPr>
        <w:t xml:space="preserve">، </w:t>
      </w:r>
      <w:r w:rsidRPr="00406B60">
        <w:rPr>
          <w:rtl/>
        </w:rPr>
        <w:t>أو بالنفقة في سبيل الله</w:t>
      </w:r>
      <w:r>
        <w:rPr>
          <w:rtl/>
        </w:rPr>
        <w:t xml:space="preserve">، </w:t>
      </w:r>
      <w:r w:rsidRPr="00406B60">
        <w:rPr>
          <w:rtl/>
        </w:rPr>
        <w:t>أو الظفر</w:t>
      </w:r>
      <w:r>
        <w:rPr>
          <w:rtl/>
        </w:rPr>
        <w:t xml:space="preserve">، </w:t>
      </w:r>
      <w:r w:rsidRPr="00406B60">
        <w:rPr>
          <w:rtl/>
        </w:rPr>
        <w:t>أو الغنيمة. جمع شحيح. ونصبها على الحال من فاعل «يأتون» أو «المعوّقين»</w:t>
      </w:r>
      <w:r>
        <w:rPr>
          <w:rtl/>
        </w:rPr>
        <w:t>.</w:t>
      </w:r>
      <w:r w:rsidRPr="00406B60">
        <w:rPr>
          <w:rtl/>
        </w:rPr>
        <w:t xml:space="preserve"> أو على الذمّ.</w:t>
      </w:r>
    </w:p>
    <w:p w14:paraId="32E99F95" w14:textId="77777777" w:rsidR="002A0DE2" w:rsidRPr="00406B60" w:rsidRDefault="002A0DE2" w:rsidP="00824906">
      <w:pPr>
        <w:pStyle w:val="libNormal"/>
        <w:rPr>
          <w:rtl/>
        </w:rPr>
      </w:pPr>
      <w:r w:rsidRPr="00406B60">
        <w:rPr>
          <w:rtl/>
        </w:rPr>
        <w:t>ثمّ أخبر عن جبنهم بقوله</w:t>
      </w:r>
      <w:r>
        <w:rPr>
          <w:rtl/>
        </w:rPr>
        <w:t xml:space="preserve">: </w:t>
      </w:r>
      <w:r w:rsidRPr="000B1256">
        <w:rPr>
          <w:rStyle w:val="libAlaemChar"/>
          <w:rtl/>
        </w:rPr>
        <w:t>(</w:t>
      </w:r>
      <w:r w:rsidRPr="00824906">
        <w:rPr>
          <w:rStyle w:val="libAieChar"/>
          <w:rtl/>
        </w:rPr>
        <w:t>فَإِذا جاءَ الْخَوْفُ رَأَيْتَهُمْ يَنْظُرُونَ إِلَيْكَ</w:t>
      </w:r>
      <w:r w:rsidRPr="000B1256">
        <w:rPr>
          <w:rStyle w:val="libAlaemChar"/>
          <w:rtl/>
        </w:rPr>
        <w:t>)</w:t>
      </w:r>
      <w:r w:rsidRPr="00406B60">
        <w:rPr>
          <w:rtl/>
        </w:rPr>
        <w:t xml:space="preserve"> خوفا ولو إذا بك </w:t>
      </w:r>
      <w:r w:rsidRPr="000B1256">
        <w:rPr>
          <w:rStyle w:val="libAlaemChar"/>
          <w:rtl/>
        </w:rPr>
        <w:t>(</w:t>
      </w:r>
      <w:r w:rsidRPr="00824906">
        <w:rPr>
          <w:rStyle w:val="libAieChar"/>
          <w:rtl/>
        </w:rPr>
        <w:t>تَدُورُ أَعْيُنُهُمْ</w:t>
      </w:r>
      <w:r w:rsidRPr="000B1256">
        <w:rPr>
          <w:rStyle w:val="libAlaemChar"/>
          <w:rtl/>
        </w:rPr>
        <w:t>)</w:t>
      </w:r>
      <w:r w:rsidRPr="00406B60">
        <w:rPr>
          <w:rtl/>
        </w:rPr>
        <w:t xml:space="preserve"> في أحداقهم </w:t>
      </w:r>
      <w:r w:rsidRPr="000B1256">
        <w:rPr>
          <w:rStyle w:val="libAlaemChar"/>
          <w:rtl/>
        </w:rPr>
        <w:t>(</w:t>
      </w:r>
      <w:r w:rsidRPr="00824906">
        <w:rPr>
          <w:rStyle w:val="libAieChar"/>
          <w:rtl/>
        </w:rPr>
        <w:t>كَالَّذِي يُغْشى عَلَيْهِ</w:t>
      </w:r>
      <w:r w:rsidRPr="000B1256">
        <w:rPr>
          <w:rStyle w:val="libAlaemChar"/>
          <w:rtl/>
        </w:rPr>
        <w:t>)</w:t>
      </w:r>
      <w:r w:rsidRPr="00406B60">
        <w:rPr>
          <w:rtl/>
        </w:rPr>
        <w:t xml:space="preserve"> كنظر المغشيّ عليه</w:t>
      </w:r>
      <w:r>
        <w:rPr>
          <w:rtl/>
        </w:rPr>
        <w:t xml:space="preserve">، </w:t>
      </w:r>
      <w:r w:rsidRPr="00406B60">
        <w:rPr>
          <w:rtl/>
        </w:rPr>
        <w:t>أو كدوران عينيه</w:t>
      </w:r>
      <w:r>
        <w:rPr>
          <w:rtl/>
        </w:rPr>
        <w:t xml:space="preserve">، </w:t>
      </w:r>
      <w:r w:rsidRPr="00406B60">
        <w:rPr>
          <w:rtl/>
        </w:rPr>
        <w:t>أو مشبّهين به</w:t>
      </w:r>
      <w:r>
        <w:rPr>
          <w:rtl/>
        </w:rPr>
        <w:t xml:space="preserve">، </w:t>
      </w:r>
      <w:r w:rsidRPr="00406B60">
        <w:rPr>
          <w:rtl/>
        </w:rPr>
        <w:t xml:space="preserve">أو مشبّهة أعينهم بعينه </w:t>
      </w:r>
      <w:r w:rsidRPr="000B1256">
        <w:rPr>
          <w:rStyle w:val="libAlaemChar"/>
          <w:rtl/>
        </w:rPr>
        <w:t>(</w:t>
      </w:r>
      <w:r w:rsidRPr="00824906">
        <w:rPr>
          <w:rStyle w:val="libAieChar"/>
          <w:rtl/>
        </w:rPr>
        <w:t>مِنَ الْمَوْتِ</w:t>
      </w:r>
      <w:r w:rsidRPr="000B1256">
        <w:rPr>
          <w:rStyle w:val="libAlaemChar"/>
          <w:rtl/>
        </w:rPr>
        <w:t>)</w:t>
      </w:r>
      <w:r w:rsidRPr="00406B60">
        <w:rPr>
          <w:rtl/>
        </w:rPr>
        <w:t xml:space="preserve"> من معالجة سكرات الموت.</w:t>
      </w:r>
    </w:p>
    <w:p w14:paraId="479BE0A2" w14:textId="77777777" w:rsidR="002A0DE2" w:rsidRPr="00406B60" w:rsidRDefault="002A0DE2" w:rsidP="00824906">
      <w:pPr>
        <w:pStyle w:val="libNormal"/>
        <w:rPr>
          <w:rtl/>
        </w:rPr>
      </w:pPr>
      <w:r w:rsidRPr="000B1256">
        <w:rPr>
          <w:rStyle w:val="libAlaemChar"/>
          <w:rtl/>
        </w:rPr>
        <w:t>(</w:t>
      </w:r>
      <w:r w:rsidRPr="00824906">
        <w:rPr>
          <w:rStyle w:val="libAieChar"/>
          <w:rtl/>
        </w:rPr>
        <w:t>فَإِذا ذَهَبَ الْخَوْفُ</w:t>
      </w:r>
      <w:r w:rsidRPr="000B1256">
        <w:rPr>
          <w:rStyle w:val="libAlaemChar"/>
          <w:rtl/>
        </w:rPr>
        <w:t>)</w:t>
      </w:r>
      <w:r w:rsidRPr="00406B60">
        <w:rPr>
          <w:rtl/>
        </w:rPr>
        <w:t xml:space="preserve"> والفزع</w:t>
      </w:r>
      <w:r>
        <w:rPr>
          <w:rtl/>
        </w:rPr>
        <w:t xml:space="preserve">، </w:t>
      </w:r>
      <w:r w:rsidRPr="00406B60">
        <w:rPr>
          <w:rtl/>
        </w:rPr>
        <w:t>وجاء الأمن والغنيمة</w:t>
      </w:r>
      <w:r>
        <w:rPr>
          <w:rtl/>
        </w:rPr>
        <w:t xml:space="preserve">، </w:t>
      </w:r>
      <w:r w:rsidRPr="00406B60">
        <w:rPr>
          <w:rtl/>
        </w:rPr>
        <w:t>وحيزت الغنائم</w:t>
      </w:r>
      <w:r>
        <w:rPr>
          <w:rtl/>
        </w:rPr>
        <w:t xml:space="preserve">، </w:t>
      </w:r>
      <w:r w:rsidRPr="00406B60">
        <w:rPr>
          <w:rtl/>
        </w:rPr>
        <w:t xml:space="preserve">ووقعت القسمة </w:t>
      </w:r>
      <w:r w:rsidRPr="000B1256">
        <w:rPr>
          <w:rStyle w:val="libAlaemChar"/>
          <w:rtl/>
        </w:rPr>
        <w:t>(</w:t>
      </w:r>
      <w:r w:rsidRPr="00824906">
        <w:rPr>
          <w:rStyle w:val="libAieChar"/>
          <w:rtl/>
        </w:rPr>
        <w:t>سَلَقُوكُمْ</w:t>
      </w:r>
      <w:r w:rsidRPr="000B1256">
        <w:rPr>
          <w:rStyle w:val="libAlaemChar"/>
          <w:rtl/>
        </w:rPr>
        <w:t>)</w:t>
      </w:r>
      <w:r w:rsidRPr="00406B60">
        <w:rPr>
          <w:rtl/>
        </w:rPr>
        <w:t xml:space="preserve"> آذوكم </w:t>
      </w:r>
      <w:r w:rsidRPr="000B1256">
        <w:rPr>
          <w:rStyle w:val="libAlaemChar"/>
          <w:rtl/>
        </w:rPr>
        <w:t>(</w:t>
      </w:r>
      <w:r w:rsidRPr="00824906">
        <w:rPr>
          <w:rStyle w:val="libAieChar"/>
          <w:rtl/>
        </w:rPr>
        <w:t>بِأَلْسِنَةٍ حِدادٍ</w:t>
      </w:r>
      <w:r w:rsidRPr="000B1256">
        <w:rPr>
          <w:rStyle w:val="libAlaemChar"/>
          <w:rtl/>
        </w:rPr>
        <w:t>)</w:t>
      </w:r>
      <w:r w:rsidRPr="00406B60">
        <w:rPr>
          <w:rtl/>
        </w:rPr>
        <w:t xml:space="preserve"> سليطة ذربة </w:t>
      </w:r>
      <w:r w:rsidRPr="00DB1CAE">
        <w:rPr>
          <w:rStyle w:val="libFootnotenumChar"/>
          <w:rtl/>
        </w:rPr>
        <w:t>(2)</w:t>
      </w:r>
      <w:r>
        <w:rPr>
          <w:rtl/>
        </w:rPr>
        <w:t xml:space="preserve">، </w:t>
      </w:r>
      <w:r w:rsidRPr="00406B60">
        <w:rPr>
          <w:rtl/>
        </w:rPr>
        <w:t>يطلبون الغنيمة.</w:t>
      </w:r>
    </w:p>
    <w:p w14:paraId="420587F5" w14:textId="77777777" w:rsidR="002A0DE2" w:rsidRPr="00406B60" w:rsidRDefault="002A0DE2" w:rsidP="00824906">
      <w:pPr>
        <w:pStyle w:val="libNormal"/>
        <w:rPr>
          <w:rtl/>
        </w:rPr>
      </w:pPr>
      <w:r w:rsidRPr="00406B60">
        <w:rPr>
          <w:rtl/>
        </w:rPr>
        <w:t>والسلق</w:t>
      </w:r>
      <w:r>
        <w:rPr>
          <w:rtl/>
        </w:rPr>
        <w:t xml:space="preserve">: </w:t>
      </w:r>
      <w:r w:rsidRPr="00406B60">
        <w:rPr>
          <w:rtl/>
        </w:rPr>
        <w:t>البسط بقهر</w:t>
      </w:r>
      <w:r>
        <w:rPr>
          <w:rtl/>
        </w:rPr>
        <w:t xml:space="preserve">، </w:t>
      </w:r>
      <w:r w:rsidRPr="00406B60">
        <w:rPr>
          <w:rtl/>
        </w:rPr>
        <w:t>باليد أو باللّسان. وعن قتادة</w:t>
      </w:r>
      <w:r>
        <w:rPr>
          <w:rtl/>
        </w:rPr>
        <w:t xml:space="preserve">: </w:t>
      </w:r>
      <w:r w:rsidRPr="00406B60">
        <w:rPr>
          <w:rtl/>
        </w:rPr>
        <w:t>معناه</w:t>
      </w:r>
      <w:r>
        <w:rPr>
          <w:rtl/>
        </w:rPr>
        <w:t xml:space="preserve">: </w:t>
      </w:r>
      <w:r w:rsidRPr="00406B60">
        <w:rPr>
          <w:rtl/>
        </w:rPr>
        <w:t>بسطوا ألسنتهم فيكم وقت قسمة الغنيمة</w:t>
      </w:r>
      <w:r>
        <w:rPr>
          <w:rtl/>
        </w:rPr>
        <w:t xml:space="preserve">، </w:t>
      </w:r>
      <w:r w:rsidRPr="00406B60">
        <w:rPr>
          <w:rtl/>
        </w:rPr>
        <w:t>يقولون</w:t>
      </w:r>
      <w:r>
        <w:rPr>
          <w:rtl/>
        </w:rPr>
        <w:t xml:space="preserve">: </w:t>
      </w:r>
      <w:r w:rsidRPr="00406B60">
        <w:rPr>
          <w:rtl/>
        </w:rPr>
        <w:t>أعطونا أعطونا</w:t>
      </w:r>
      <w:r>
        <w:rPr>
          <w:rtl/>
        </w:rPr>
        <w:t xml:space="preserve">، </w:t>
      </w:r>
      <w:r w:rsidRPr="00406B60">
        <w:rPr>
          <w:rtl/>
        </w:rPr>
        <w:t>فلستم أحقّ بها منّا.</w:t>
      </w:r>
    </w:p>
    <w:p w14:paraId="693DAB6D" w14:textId="77777777" w:rsidR="002A0DE2" w:rsidRPr="00406B60" w:rsidRDefault="002A0DE2" w:rsidP="00824906">
      <w:pPr>
        <w:pStyle w:val="libNormal"/>
        <w:rPr>
          <w:rtl/>
        </w:rPr>
      </w:pPr>
      <w:r w:rsidRPr="00406B60">
        <w:rPr>
          <w:rtl/>
        </w:rPr>
        <w:t>ثمّ قال</w:t>
      </w:r>
      <w:r>
        <w:rPr>
          <w:rtl/>
        </w:rPr>
        <w:t xml:space="preserve">: </w:t>
      </w:r>
      <w:r w:rsidRPr="00406B60">
        <w:rPr>
          <w:rtl/>
        </w:rPr>
        <w:t>فأمّا عند البأس فأجبن قوم وأخذلهم للحقّ</w:t>
      </w:r>
      <w:r>
        <w:rPr>
          <w:rtl/>
        </w:rPr>
        <w:t xml:space="preserve">، </w:t>
      </w:r>
      <w:r w:rsidRPr="00406B60">
        <w:rPr>
          <w:rtl/>
        </w:rPr>
        <w:t>وأمّا عند الغنيمة فأشحّ قوم. وهو قوله</w:t>
      </w:r>
      <w:r>
        <w:rPr>
          <w:rtl/>
        </w:rPr>
        <w:t xml:space="preserve">: </w:t>
      </w:r>
      <w:r w:rsidRPr="000B1256">
        <w:rPr>
          <w:rStyle w:val="libAlaemChar"/>
          <w:rtl/>
        </w:rPr>
        <w:t>(</w:t>
      </w:r>
      <w:r w:rsidRPr="00824906">
        <w:rPr>
          <w:rStyle w:val="libAieChar"/>
          <w:rtl/>
        </w:rPr>
        <w:t>أَشِحَّةً عَلَى الْخَيْرِ</w:t>
      </w:r>
      <w:r w:rsidRPr="000B1256">
        <w:rPr>
          <w:rStyle w:val="libAlaemChar"/>
          <w:rtl/>
        </w:rPr>
        <w:t>)</w:t>
      </w:r>
      <w:r w:rsidRPr="00406B60">
        <w:rPr>
          <w:rtl/>
        </w:rPr>
        <w:t xml:space="preserve"> بخلاء بالغنيمة</w:t>
      </w:r>
      <w:r>
        <w:rPr>
          <w:rtl/>
        </w:rPr>
        <w:t xml:space="preserve">، </w:t>
      </w:r>
      <w:r w:rsidRPr="00406B60">
        <w:rPr>
          <w:rtl/>
        </w:rPr>
        <w:t>يشاحّون المؤمنين عند القسمة. ونصبه على الحال أو الذمّ. وليس بتكرير</w:t>
      </w:r>
      <w:r>
        <w:rPr>
          <w:rtl/>
        </w:rPr>
        <w:t xml:space="preserve">، </w:t>
      </w:r>
      <w:r w:rsidRPr="00406B60">
        <w:rPr>
          <w:rtl/>
        </w:rPr>
        <w:t>لأنّ كلّ واحد منهما مقيّد من وجه.</w:t>
      </w:r>
    </w:p>
    <w:p w14:paraId="7DE6643D" w14:textId="77777777" w:rsidR="002A0DE2" w:rsidRPr="00406B60" w:rsidRDefault="002A0DE2" w:rsidP="002F70F0">
      <w:pPr>
        <w:pStyle w:val="libLine"/>
        <w:rPr>
          <w:rtl/>
        </w:rPr>
      </w:pPr>
      <w:r w:rsidRPr="00406B60">
        <w:rPr>
          <w:rtl/>
        </w:rPr>
        <w:t>__________________</w:t>
      </w:r>
    </w:p>
    <w:p w14:paraId="0AA06ABB" w14:textId="77777777" w:rsidR="002A0DE2" w:rsidRPr="00406B60" w:rsidRDefault="002A0DE2" w:rsidP="00A95425">
      <w:pPr>
        <w:pStyle w:val="libFootnote0"/>
        <w:rPr>
          <w:rtl/>
        </w:rPr>
      </w:pPr>
      <w:r>
        <w:rPr>
          <w:rtl/>
        </w:rPr>
        <w:t>(</w:t>
      </w:r>
      <w:r w:rsidRPr="00406B60">
        <w:rPr>
          <w:rtl/>
        </w:rPr>
        <w:t>1) الأحزاب</w:t>
      </w:r>
      <w:r>
        <w:rPr>
          <w:rtl/>
        </w:rPr>
        <w:t xml:space="preserve">: </w:t>
      </w:r>
      <w:r w:rsidRPr="00406B60">
        <w:rPr>
          <w:rtl/>
        </w:rPr>
        <w:t>20. وسيأتي تفسيرها عن قريب.</w:t>
      </w:r>
    </w:p>
    <w:p w14:paraId="472B3112" w14:textId="77777777" w:rsidR="002A0DE2" w:rsidRPr="00406B60" w:rsidRDefault="002A0DE2" w:rsidP="00A95425">
      <w:pPr>
        <w:pStyle w:val="libFootnote0"/>
        <w:rPr>
          <w:rtl/>
        </w:rPr>
      </w:pPr>
      <w:r>
        <w:rPr>
          <w:rtl/>
        </w:rPr>
        <w:t>(</w:t>
      </w:r>
      <w:r w:rsidRPr="00406B60">
        <w:rPr>
          <w:rtl/>
        </w:rPr>
        <w:t>2) لسان ذرب أي</w:t>
      </w:r>
      <w:r>
        <w:rPr>
          <w:rtl/>
        </w:rPr>
        <w:t xml:space="preserve">: </w:t>
      </w:r>
      <w:r w:rsidRPr="00406B60">
        <w:rPr>
          <w:rtl/>
        </w:rPr>
        <w:t>حديد حادّ.</w:t>
      </w:r>
    </w:p>
    <w:p w14:paraId="5F064EA9"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أُولئِكَ لَمْ يُؤْمِنُوا</w:t>
      </w:r>
      <w:r w:rsidRPr="000B1256">
        <w:rPr>
          <w:rStyle w:val="libAlaemChar"/>
          <w:rtl/>
        </w:rPr>
        <w:t>)</w:t>
      </w:r>
      <w:r w:rsidRPr="00406B60">
        <w:rPr>
          <w:rtl/>
        </w:rPr>
        <w:t xml:space="preserve"> إخلاصا</w:t>
      </w:r>
      <w:r>
        <w:rPr>
          <w:rtl/>
        </w:rPr>
        <w:t xml:space="preserve">، </w:t>
      </w:r>
      <w:r w:rsidRPr="00406B60">
        <w:rPr>
          <w:rtl/>
        </w:rPr>
        <w:t>وإلّا</w:t>
      </w:r>
      <w:r w:rsidRPr="0047108E">
        <w:rPr>
          <w:rtl/>
        </w:rPr>
        <w:t xml:space="preserve"> </w:t>
      </w:r>
      <w:r w:rsidRPr="00406B60">
        <w:rPr>
          <w:rtl/>
        </w:rPr>
        <w:t>ل</w:t>
      </w:r>
      <w:r>
        <w:rPr>
          <w:rFonts w:hint="cs"/>
          <w:rtl/>
        </w:rPr>
        <w:t>ـ</w:t>
      </w:r>
      <w:r w:rsidRPr="00406B60">
        <w:rPr>
          <w:rtl/>
        </w:rPr>
        <w:t xml:space="preserve">ما فعلوا ذلك </w:t>
      </w:r>
      <w:r w:rsidRPr="000B1256">
        <w:rPr>
          <w:rStyle w:val="libAlaemChar"/>
          <w:rtl/>
        </w:rPr>
        <w:t>(</w:t>
      </w:r>
      <w:r w:rsidRPr="00824906">
        <w:rPr>
          <w:rStyle w:val="libAieChar"/>
          <w:rtl/>
        </w:rPr>
        <w:t>فَأَحْبَطَ اللهُ أَعْمالَهُمْ</w:t>
      </w:r>
      <w:r w:rsidRPr="000B1256">
        <w:rPr>
          <w:rStyle w:val="libAlaemChar"/>
          <w:rtl/>
        </w:rPr>
        <w:t>)</w:t>
      </w:r>
      <w:r w:rsidRPr="00406B60">
        <w:rPr>
          <w:rtl/>
        </w:rPr>
        <w:t xml:space="preserve"> أي</w:t>
      </w:r>
      <w:r>
        <w:rPr>
          <w:rtl/>
        </w:rPr>
        <w:t xml:space="preserve">: </w:t>
      </w:r>
      <w:r w:rsidRPr="00406B60">
        <w:rPr>
          <w:rtl/>
        </w:rPr>
        <w:t>فأظهر بطلانها</w:t>
      </w:r>
      <w:r>
        <w:rPr>
          <w:rtl/>
        </w:rPr>
        <w:t xml:space="preserve">، </w:t>
      </w:r>
      <w:r w:rsidRPr="00406B60">
        <w:rPr>
          <w:rtl/>
        </w:rPr>
        <w:t>إذا لم تثبت لهم أعمال فتبطل. أو أبطل تصنّعهم ونفاقهم.</w:t>
      </w:r>
    </w:p>
    <w:p w14:paraId="1004A268" w14:textId="77777777" w:rsidR="002A0DE2" w:rsidRPr="00406B60" w:rsidRDefault="002A0DE2" w:rsidP="00824906">
      <w:pPr>
        <w:pStyle w:val="libNormal"/>
        <w:rPr>
          <w:rtl/>
        </w:rPr>
      </w:pPr>
      <w:r w:rsidRPr="000B1256">
        <w:rPr>
          <w:rStyle w:val="libAlaemChar"/>
          <w:rtl/>
        </w:rPr>
        <w:t>(</w:t>
      </w:r>
      <w:r w:rsidRPr="00824906">
        <w:rPr>
          <w:rStyle w:val="libAieChar"/>
          <w:rtl/>
        </w:rPr>
        <w:t>وَكانَ ذلِكَ</w:t>
      </w:r>
      <w:r w:rsidRPr="000B1256">
        <w:rPr>
          <w:rStyle w:val="libAlaemChar"/>
          <w:rtl/>
        </w:rPr>
        <w:t>)</w:t>
      </w:r>
      <w:r w:rsidRPr="00406B60">
        <w:rPr>
          <w:rtl/>
        </w:rPr>
        <w:t xml:space="preserve"> الإحباط </w:t>
      </w:r>
      <w:r w:rsidRPr="000B1256">
        <w:rPr>
          <w:rStyle w:val="libAlaemChar"/>
          <w:rtl/>
        </w:rPr>
        <w:t>(</w:t>
      </w:r>
      <w:r w:rsidRPr="00824906">
        <w:rPr>
          <w:rStyle w:val="libAieChar"/>
          <w:rtl/>
        </w:rPr>
        <w:t>عَلَى اللهِ يَسِيراً</w:t>
      </w:r>
      <w:r w:rsidRPr="000B1256">
        <w:rPr>
          <w:rStyle w:val="libAlaemChar"/>
          <w:rtl/>
        </w:rPr>
        <w:t>)</w:t>
      </w:r>
      <w:r w:rsidRPr="00406B60">
        <w:rPr>
          <w:rtl/>
        </w:rPr>
        <w:t xml:space="preserve"> هيّنا</w:t>
      </w:r>
      <w:r>
        <w:rPr>
          <w:rtl/>
        </w:rPr>
        <w:t xml:space="preserve">، </w:t>
      </w:r>
      <w:r w:rsidRPr="00406B60">
        <w:rPr>
          <w:rtl/>
        </w:rPr>
        <w:t>لتعلّق الإرادة به</w:t>
      </w:r>
      <w:r>
        <w:rPr>
          <w:rtl/>
        </w:rPr>
        <w:t xml:space="preserve">، </w:t>
      </w:r>
      <w:r w:rsidRPr="00406B60">
        <w:rPr>
          <w:rtl/>
        </w:rPr>
        <w:t>وعدم ما يمنعه عنه.</w:t>
      </w:r>
    </w:p>
    <w:p w14:paraId="1CD730AC" w14:textId="77777777" w:rsidR="002A0DE2" w:rsidRPr="00406B60" w:rsidRDefault="002A0DE2" w:rsidP="00824906">
      <w:pPr>
        <w:pStyle w:val="libNormal"/>
        <w:rPr>
          <w:rtl/>
        </w:rPr>
      </w:pPr>
      <w:r w:rsidRPr="00406B60">
        <w:rPr>
          <w:rtl/>
        </w:rPr>
        <w:t>ثمّ وصف فرط جبنهم بقوله</w:t>
      </w:r>
      <w:r>
        <w:rPr>
          <w:rtl/>
        </w:rPr>
        <w:t xml:space="preserve">: </w:t>
      </w:r>
      <w:r w:rsidRPr="000B1256">
        <w:rPr>
          <w:rStyle w:val="libAlaemChar"/>
          <w:rtl/>
        </w:rPr>
        <w:t>(</w:t>
      </w:r>
      <w:r w:rsidRPr="00824906">
        <w:rPr>
          <w:rStyle w:val="libAieChar"/>
          <w:rtl/>
        </w:rPr>
        <w:t>يَحْسَبُونَ الْأَحْزابَ لَمْ يَذْهَبُوا</w:t>
      </w:r>
      <w:r w:rsidRPr="000B1256">
        <w:rPr>
          <w:rStyle w:val="libAlaemChar"/>
          <w:rtl/>
        </w:rPr>
        <w:t>)</w:t>
      </w:r>
      <w:r w:rsidRPr="00406B60">
        <w:rPr>
          <w:rtl/>
        </w:rPr>
        <w:t xml:space="preserve"> أي</w:t>
      </w:r>
      <w:r>
        <w:rPr>
          <w:rtl/>
        </w:rPr>
        <w:t xml:space="preserve">: </w:t>
      </w:r>
      <w:r w:rsidRPr="00406B60">
        <w:rPr>
          <w:rtl/>
        </w:rPr>
        <w:t>لجبنهم يظنّون أنّ الأحزاب لم ينهزموا</w:t>
      </w:r>
      <w:r>
        <w:rPr>
          <w:rtl/>
        </w:rPr>
        <w:t xml:space="preserve">، </w:t>
      </w:r>
      <w:r w:rsidRPr="00406B60">
        <w:rPr>
          <w:rtl/>
        </w:rPr>
        <w:t xml:space="preserve">وقد انهزموا ففرّوا من الخندق إلى داخل المدينة </w:t>
      </w:r>
      <w:r w:rsidRPr="000B1256">
        <w:rPr>
          <w:rStyle w:val="libAlaemChar"/>
          <w:rtl/>
        </w:rPr>
        <w:t>(</w:t>
      </w:r>
      <w:r w:rsidRPr="00824906">
        <w:rPr>
          <w:rStyle w:val="libAieChar"/>
          <w:rtl/>
        </w:rPr>
        <w:t>وَإِنْ يَأْتِ الْأَحْزابُ</w:t>
      </w:r>
      <w:r w:rsidRPr="000B1256">
        <w:rPr>
          <w:rStyle w:val="libAlaemChar"/>
          <w:rtl/>
        </w:rPr>
        <w:t>)</w:t>
      </w:r>
      <w:r w:rsidRPr="00406B60">
        <w:rPr>
          <w:rtl/>
        </w:rPr>
        <w:t xml:space="preserve"> كرّة ثانية </w:t>
      </w:r>
      <w:r w:rsidRPr="000B1256">
        <w:rPr>
          <w:rStyle w:val="libAlaemChar"/>
          <w:rtl/>
        </w:rPr>
        <w:t>(</w:t>
      </w:r>
      <w:r w:rsidRPr="00824906">
        <w:rPr>
          <w:rStyle w:val="libAieChar"/>
          <w:rtl/>
        </w:rPr>
        <w:t>يَوَدُّوا لَوْ أَنَّهُمْ بادُونَ فِي الْأَعْرابِ</w:t>
      </w:r>
      <w:r w:rsidRPr="000B1256">
        <w:rPr>
          <w:rStyle w:val="libAlaemChar"/>
          <w:rtl/>
        </w:rPr>
        <w:t>)</w:t>
      </w:r>
      <w:r w:rsidRPr="00406B60">
        <w:rPr>
          <w:rtl/>
        </w:rPr>
        <w:t xml:space="preserve"> تمنّوا أنّهم خارجون إلى البدو</w:t>
      </w:r>
      <w:r>
        <w:rPr>
          <w:rtl/>
        </w:rPr>
        <w:t xml:space="preserve">، </w:t>
      </w:r>
      <w:r w:rsidRPr="00406B60">
        <w:rPr>
          <w:rtl/>
        </w:rPr>
        <w:t>حاصلون بين الأعراب</w:t>
      </w:r>
      <w:r>
        <w:rPr>
          <w:rtl/>
        </w:rPr>
        <w:t xml:space="preserve">، </w:t>
      </w:r>
      <w:r w:rsidRPr="00406B60">
        <w:rPr>
          <w:rtl/>
        </w:rPr>
        <w:t>حذرا من القتل</w:t>
      </w:r>
      <w:r>
        <w:rPr>
          <w:rtl/>
        </w:rPr>
        <w:t xml:space="preserve">، </w:t>
      </w:r>
      <w:r w:rsidRPr="00406B60">
        <w:rPr>
          <w:rtl/>
        </w:rPr>
        <w:t>وتربّصا للدوائر.</w:t>
      </w:r>
    </w:p>
    <w:p w14:paraId="0672F581" w14:textId="77777777" w:rsidR="002A0DE2" w:rsidRPr="00406B60" w:rsidRDefault="002A0DE2" w:rsidP="00824906">
      <w:pPr>
        <w:pStyle w:val="libNormal"/>
        <w:rPr>
          <w:rtl/>
        </w:rPr>
      </w:pPr>
      <w:r w:rsidRPr="000B1256">
        <w:rPr>
          <w:rStyle w:val="libAlaemChar"/>
          <w:rtl/>
        </w:rPr>
        <w:t>(</w:t>
      </w:r>
      <w:r w:rsidRPr="00824906">
        <w:rPr>
          <w:rStyle w:val="libAieChar"/>
          <w:rtl/>
        </w:rPr>
        <w:t>يَسْئَلُونَ</w:t>
      </w:r>
      <w:r w:rsidRPr="000B1256">
        <w:rPr>
          <w:rStyle w:val="libAlaemChar"/>
          <w:rtl/>
        </w:rPr>
        <w:t>)</w:t>
      </w:r>
      <w:r w:rsidRPr="00406B60">
        <w:rPr>
          <w:rtl/>
        </w:rPr>
        <w:t xml:space="preserve"> كلّ قادم من جانب المدينة </w:t>
      </w:r>
      <w:r w:rsidRPr="000B1256">
        <w:rPr>
          <w:rStyle w:val="libAlaemChar"/>
          <w:rtl/>
        </w:rPr>
        <w:t>(</w:t>
      </w:r>
      <w:r w:rsidRPr="00824906">
        <w:rPr>
          <w:rStyle w:val="libAieChar"/>
          <w:rtl/>
        </w:rPr>
        <w:t>عَنْ أَنْبائِكُمْ</w:t>
      </w:r>
      <w:r w:rsidRPr="000B1256">
        <w:rPr>
          <w:rStyle w:val="libAlaemChar"/>
          <w:rtl/>
        </w:rPr>
        <w:t>)</w:t>
      </w:r>
      <w:r w:rsidRPr="00406B60">
        <w:rPr>
          <w:rtl/>
        </w:rPr>
        <w:t xml:space="preserve"> عمّا جرى عليكم </w:t>
      </w:r>
      <w:r w:rsidRPr="000B1256">
        <w:rPr>
          <w:rStyle w:val="libAlaemChar"/>
          <w:rtl/>
        </w:rPr>
        <w:t>(</w:t>
      </w:r>
      <w:r w:rsidRPr="00824906">
        <w:rPr>
          <w:rStyle w:val="libAieChar"/>
          <w:rtl/>
        </w:rPr>
        <w:t>وَلَوْ كانُوا فِيكُمْ</w:t>
      </w:r>
      <w:r w:rsidRPr="000B1256">
        <w:rPr>
          <w:rStyle w:val="libAlaemChar"/>
          <w:rtl/>
        </w:rPr>
        <w:t>)</w:t>
      </w:r>
      <w:r w:rsidRPr="00406B60">
        <w:rPr>
          <w:rtl/>
        </w:rPr>
        <w:t xml:space="preserve"> هذه الكرّة</w:t>
      </w:r>
      <w:r>
        <w:rPr>
          <w:rtl/>
        </w:rPr>
        <w:t xml:space="preserve">، </w:t>
      </w:r>
      <w:r w:rsidRPr="00406B60">
        <w:rPr>
          <w:rtl/>
        </w:rPr>
        <w:t>ولم يرجعوا إلى المدينة</w:t>
      </w:r>
      <w:r>
        <w:rPr>
          <w:rtl/>
        </w:rPr>
        <w:t xml:space="preserve">، </w:t>
      </w:r>
      <w:r w:rsidRPr="00406B60">
        <w:rPr>
          <w:rtl/>
        </w:rPr>
        <w:t xml:space="preserve">وكانوا في صفّ القتال معكم </w:t>
      </w:r>
      <w:r w:rsidRPr="000B1256">
        <w:rPr>
          <w:rStyle w:val="libAlaemChar"/>
          <w:rtl/>
        </w:rPr>
        <w:t>(</w:t>
      </w:r>
      <w:r w:rsidRPr="00824906">
        <w:rPr>
          <w:rStyle w:val="libAieChar"/>
          <w:rtl/>
        </w:rPr>
        <w:t>ما قاتَلُوا إِلَّا قَلِيلاً</w:t>
      </w:r>
      <w:r w:rsidRPr="000B1256">
        <w:rPr>
          <w:rStyle w:val="libAlaemChar"/>
          <w:rtl/>
        </w:rPr>
        <w:t>)</w:t>
      </w:r>
      <w:r w:rsidRPr="00406B60">
        <w:rPr>
          <w:rtl/>
        </w:rPr>
        <w:t xml:space="preserve"> رياء وخوفا عن التعيير.</w:t>
      </w:r>
    </w:p>
    <w:p w14:paraId="03410020" w14:textId="77777777" w:rsidR="002A0DE2" w:rsidRPr="00406B60" w:rsidRDefault="002A0DE2" w:rsidP="00824906">
      <w:pPr>
        <w:pStyle w:val="libNormal"/>
        <w:rPr>
          <w:rtl/>
        </w:rPr>
      </w:pPr>
      <w:r w:rsidRPr="000B1256">
        <w:rPr>
          <w:rStyle w:val="libAlaemChar"/>
          <w:rtl/>
        </w:rPr>
        <w:t>(</w:t>
      </w:r>
      <w:r w:rsidRPr="00824906">
        <w:rPr>
          <w:rStyle w:val="libAieChar"/>
          <w:rtl/>
        </w:rPr>
        <w:t>لَقَدْ كانَ لَكُمْ فِي رَسُولِ اللهِ أُسْوَةٌ حَسَنَةٌ لِمَنْ كانَ يَرْجُوا اللهَ وَالْيَوْمَ الْآخِرَ وَذَكَرَ اللهَ كَثِيراً (21)</w:t>
      </w:r>
      <w:r w:rsidRPr="000B1256">
        <w:rPr>
          <w:rStyle w:val="libAlaemChar"/>
          <w:rtl/>
        </w:rPr>
        <w:t>)</w:t>
      </w:r>
    </w:p>
    <w:p w14:paraId="6FAE902F" w14:textId="77777777" w:rsidR="002A0DE2" w:rsidRPr="00406B60" w:rsidRDefault="002A0DE2" w:rsidP="00824906">
      <w:pPr>
        <w:pStyle w:val="libNormal"/>
        <w:rPr>
          <w:rtl/>
        </w:rPr>
      </w:pPr>
      <w:r w:rsidRPr="00406B60">
        <w:rPr>
          <w:rtl/>
        </w:rPr>
        <w:t>ول</w:t>
      </w:r>
      <w:r>
        <w:rPr>
          <w:rFonts w:hint="cs"/>
          <w:rtl/>
        </w:rPr>
        <w:t>ـ</w:t>
      </w:r>
      <w:r w:rsidRPr="00406B60">
        <w:rPr>
          <w:rtl/>
        </w:rPr>
        <w:t>مّا بيّن سبحانه حال المنافقين</w:t>
      </w:r>
      <w:r>
        <w:rPr>
          <w:rtl/>
        </w:rPr>
        <w:t xml:space="preserve">، </w:t>
      </w:r>
      <w:r w:rsidRPr="00406B60">
        <w:rPr>
          <w:rtl/>
        </w:rPr>
        <w:t>حثّ المؤمنين المخلصين على الجهاد والصبر عليه</w:t>
      </w:r>
      <w:r>
        <w:rPr>
          <w:rtl/>
        </w:rPr>
        <w:t xml:space="preserve">، </w:t>
      </w:r>
      <w:r w:rsidRPr="00406B60">
        <w:rPr>
          <w:rtl/>
        </w:rPr>
        <w:t>فقال :</w:t>
      </w:r>
    </w:p>
    <w:p w14:paraId="16DE3CA3" w14:textId="77777777" w:rsidR="002A0DE2" w:rsidRPr="00406B60" w:rsidRDefault="002A0DE2" w:rsidP="00824906">
      <w:pPr>
        <w:pStyle w:val="libNormal"/>
        <w:rPr>
          <w:rtl/>
        </w:rPr>
      </w:pPr>
      <w:r w:rsidRPr="000B1256">
        <w:rPr>
          <w:rStyle w:val="libAlaemChar"/>
          <w:rtl/>
        </w:rPr>
        <w:t>(</w:t>
      </w:r>
      <w:r w:rsidRPr="00824906">
        <w:rPr>
          <w:rStyle w:val="libAieChar"/>
          <w:rtl/>
        </w:rPr>
        <w:t>لَقَدْ كانَ لَكُمْ فِي رَسُولِ اللهِ أُسْوَةٌ حَسَنَةٌ</w:t>
      </w:r>
      <w:r w:rsidRPr="000B1256">
        <w:rPr>
          <w:rStyle w:val="libAlaemChar"/>
          <w:rtl/>
        </w:rPr>
        <w:t>)</w:t>
      </w:r>
      <w:r w:rsidRPr="00406B60">
        <w:rPr>
          <w:rtl/>
        </w:rPr>
        <w:t xml:space="preserve"> خصلة حسنة</w:t>
      </w:r>
      <w:r>
        <w:rPr>
          <w:rtl/>
        </w:rPr>
        <w:t xml:space="preserve">، </w:t>
      </w:r>
      <w:r w:rsidRPr="00406B60">
        <w:rPr>
          <w:rtl/>
        </w:rPr>
        <w:t>من حقّها أن يؤتسى بها</w:t>
      </w:r>
      <w:r>
        <w:rPr>
          <w:rtl/>
        </w:rPr>
        <w:t xml:space="preserve">، </w:t>
      </w:r>
      <w:r w:rsidRPr="00406B60">
        <w:rPr>
          <w:rtl/>
        </w:rPr>
        <w:t>كالثبات في الحرب</w:t>
      </w:r>
      <w:r>
        <w:rPr>
          <w:rtl/>
        </w:rPr>
        <w:t xml:space="preserve">، </w:t>
      </w:r>
      <w:r w:rsidRPr="00406B60">
        <w:rPr>
          <w:rtl/>
        </w:rPr>
        <w:t>ومقاساة الشدائد. أو هو في نفسه قدوة يحسن التأسّي به</w:t>
      </w:r>
      <w:r>
        <w:rPr>
          <w:rtl/>
        </w:rPr>
        <w:t xml:space="preserve">، </w:t>
      </w:r>
      <w:r w:rsidRPr="00406B60">
        <w:rPr>
          <w:rtl/>
        </w:rPr>
        <w:t>كقولك في البيضة</w:t>
      </w:r>
      <w:r>
        <w:rPr>
          <w:rtl/>
        </w:rPr>
        <w:t xml:space="preserve">: </w:t>
      </w:r>
      <w:r w:rsidRPr="00406B60">
        <w:rPr>
          <w:rtl/>
        </w:rPr>
        <w:t>عشرون منّا حديدا</w:t>
      </w:r>
      <w:r>
        <w:rPr>
          <w:rtl/>
        </w:rPr>
        <w:t xml:space="preserve">، </w:t>
      </w:r>
      <w:r w:rsidRPr="00406B60">
        <w:rPr>
          <w:rtl/>
        </w:rPr>
        <w:t>أي</w:t>
      </w:r>
      <w:r>
        <w:rPr>
          <w:rtl/>
        </w:rPr>
        <w:t xml:space="preserve">: </w:t>
      </w:r>
      <w:r w:rsidRPr="00406B60">
        <w:rPr>
          <w:rtl/>
        </w:rPr>
        <w:t xml:space="preserve">هي في نفسها هذا القدر من الحديد. وقرأ عاصم بضمّ الهمزة </w:t>
      </w:r>
      <w:r w:rsidRPr="00DB1CAE">
        <w:rPr>
          <w:rStyle w:val="libFootnotenumChar"/>
          <w:rtl/>
        </w:rPr>
        <w:t>(1)</w:t>
      </w:r>
      <w:r>
        <w:rPr>
          <w:rtl/>
        </w:rPr>
        <w:t>.</w:t>
      </w:r>
      <w:r w:rsidRPr="00406B60">
        <w:rPr>
          <w:rtl/>
        </w:rPr>
        <w:t xml:space="preserve"> وهو لغة.</w:t>
      </w:r>
    </w:p>
    <w:p w14:paraId="66C8F06F" w14:textId="77777777" w:rsidR="002A0DE2" w:rsidRPr="00406B60" w:rsidRDefault="002A0DE2" w:rsidP="002F70F0">
      <w:pPr>
        <w:pStyle w:val="libLine"/>
        <w:rPr>
          <w:rtl/>
        </w:rPr>
      </w:pPr>
      <w:r w:rsidRPr="00406B60">
        <w:rPr>
          <w:rtl/>
        </w:rPr>
        <w:t>__________________</w:t>
      </w:r>
    </w:p>
    <w:p w14:paraId="45BCCD82" w14:textId="77777777" w:rsidR="002A0DE2" w:rsidRPr="00406B60" w:rsidRDefault="002A0DE2" w:rsidP="00A95425">
      <w:pPr>
        <w:pStyle w:val="libFootnote0"/>
        <w:rPr>
          <w:rtl/>
        </w:rPr>
      </w:pPr>
      <w:r>
        <w:rPr>
          <w:rtl/>
        </w:rPr>
        <w:t>(</w:t>
      </w:r>
      <w:r w:rsidRPr="00406B60">
        <w:rPr>
          <w:rtl/>
        </w:rPr>
        <w:t>1) والقراءة الاخرى</w:t>
      </w:r>
      <w:r>
        <w:rPr>
          <w:rtl/>
        </w:rPr>
        <w:t xml:space="preserve">: </w:t>
      </w:r>
      <w:r w:rsidRPr="00406B60">
        <w:rPr>
          <w:rtl/>
        </w:rPr>
        <w:t>إسوة</w:t>
      </w:r>
      <w:r>
        <w:rPr>
          <w:rtl/>
        </w:rPr>
        <w:t xml:space="preserve">، </w:t>
      </w:r>
      <w:r w:rsidRPr="00406B60">
        <w:rPr>
          <w:rtl/>
        </w:rPr>
        <w:t>بكسر الهمزة.</w:t>
      </w:r>
    </w:p>
    <w:p w14:paraId="7724BF60"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لِمَنْ كانَ يَرْجُوا اللهَ وَالْيَوْمَ الْآخِرَ</w:t>
      </w:r>
      <w:r w:rsidRPr="000B1256">
        <w:rPr>
          <w:rStyle w:val="libAlaemChar"/>
          <w:rtl/>
        </w:rPr>
        <w:t>)</w:t>
      </w:r>
      <w:r w:rsidRPr="00406B60">
        <w:rPr>
          <w:rtl/>
        </w:rPr>
        <w:t xml:space="preserve"> أي</w:t>
      </w:r>
      <w:r>
        <w:rPr>
          <w:rtl/>
        </w:rPr>
        <w:t xml:space="preserve">: </w:t>
      </w:r>
      <w:r w:rsidRPr="00406B60">
        <w:rPr>
          <w:rtl/>
        </w:rPr>
        <w:t>أيّام الله واليوم الآخر خصوصا. أو المعنى</w:t>
      </w:r>
      <w:r>
        <w:rPr>
          <w:rtl/>
        </w:rPr>
        <w:t xml:space="preserve">: </w:t>
      </w:r>
      <w:r w:rsidRPr="00406B60">
        <w:rPr>
          <w:rtl/>
        </w:rPr>
        <w:t>يرجوا ما عند الله في الآخرة من الثواب الأبدي والنعيم السرمدي. وهذا كقولك</w:t>
      </w:r>
      <w:r>
        <w:rPr>
          <w:rtl/>
        </w:rPr>
        <w:t xml:space="preserve">: </w:t>
      </w:r>
      <w:r w:rsidRPr="00406B60">
        <w:rPr>
          <w:rtl/>
        </w:rPr>
        <w:t>رجوت زيدا وفضله</w:t>
      </w:r>
      <w:r>
        <w:rPr>
          <w:rtl/>
        </w:rPr>
        <w:t xml:space="preserve">، </w:t>
      </w:r>
      <w:r w:rsidRPr="00406B60">
        <w:rPr>
          <w:rtl/>
        </w:rPr>
        <w:t>أي</w:t>
      </w:r>
      <w:r>
        <w:rPr>
          <w:rtl/>
        </w:rPr>
        <w:t xml:space="preserve">: </w:t>
      </w:r>
      <w:r w:rsidRPr="00406B60">
        <w:rPr>
          <w:rtl/>
        </w:rPr>
        <w:t xml:space="preserve">رجوت فضل زيد. والرجاء يحتمل أن يكون بمعنى الأمل أو الخوف. </w:t>
      </w:r>
      <w:r>
        <w:rPr>
          <w:rtl/>
        </w:rPr>
        <w:t>و «</w:t>
      </w:r>
      <w:r w:rsidRPr="00406B60">
        <w:rPr>
          <w:rtl/>
        </w:rPr>
        <w:t>لمن كان» صلة</w:t>
      </w:r>
      <w:r>
        <w:rPr>
          <w:rtl/>
        </w:rPr>
        <w:t xml:space="preserve"> لـ </w:t>
      </w:r>
      <w:r w:rsidRPr="00406B60">
        <w:rPr>
          <w:rtl/>
        </w:rPr>
        <w:t>«حسنة» أو صفة لها. أو بدل من «لكم»</w:t>
      </w:r>
      <w:r>
        <w:rPr>
          <w:rtl/>
        </w:rPr>
        <w:t xml:space="preserve">، </w:t>
      </w:r>
      <w:r w:rsidRPr="00406B60">
        <w:rPr>
          <w:rtl/>
        </w:rPr>
        <w:t>كقوله</w:t>
      </w:r>
      <w:r>
        <w:rPr>
          <w:rtl/>
        </w:rPr>
        <w:t xml:space="preserve">: </w:t>
      </w:r>
      <w:r w:rsidRPr="000B1256">
        <w:rPr>
          <w:rStyle w:val="libAlaemChar"/>
          <w:rtl/>
        </w:rPr>
        <w:t>(</w:t>
      </w:r>
      <w:r w:rsidRPr="00824906">
        <w:rPr>
          <w:rStyle w:val="libAieChar"/>
          <w:rtl/>
        </w:rPr>
        <w:t>لِلَّذِينَ اسْتُضْعِفُوا لِمَنْ آمَنَ مِنْهُمْ</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يعني</w:t>
      </w:r>
      <w:r>
        <w:rPr>
          <w:rtl/>
        </w:rPr>
        <w:t xml:space="preserve">: </w:t>
      </w:r>
      <w:r w:rsidRPr="00406B60">
        <w:rPr>
          <w:rtl/>
        </w:rPr>
        <w:t xml:space="preserve">أنّ الاسوة برسول الله </w:t>
      </w:r>
      <w:r w:rsidRPr="000B1256">
        <w:rPr>
          <w:rStyle w:val="libAlaemChar"/>
          <w:rtl/>
        </w:rPr>
        <w:t>صلى‌الله‌عليه‌وآله‌وسلم</w:t>
      </w:r>
      <w:r w:rsidRPr="00406B60">
        <w:rPr>
          <w:rtl/>
        </w:rPr>
        <w:t xml:space="preserve"> إنّما تكون لمن كان يرجو الله واليوم الآخر.</w:t>
      </w:r>
    </w:p>
    <w:p w14:paraId="57CECD32" w14:textId="77777777" w:rsidR="002A0DE2" w:rsidRPr="00406B60" w:rsidRDefault="002A0DE2" w:rsidP="00824906">
      <w:pPr>
        <w:pStyle w:val="libNormal"/>
        <w:rPr>
          <w:rtl/>
        </w:rPr>
      </w:pPr>
      <w:r w:rsidRPr="000B1256">
        <w:rPr>
          <w:rStyle w:val="libAlaemChar"/>
          <w:rtl/>
        </w:rPr>
        <w:t>(</w:t>
      </w:r>
      <w:r w:rsidRPr="00824906">
        <w:rPr>
          <w:rStyle w:val="libAieChar"/>
          <w:rtl/>
        </w:rPr>
        <w:t>وَذَكَرَ اللهَ كَثِيراً</w:t>
      </w:r>
      <w:r w:rsidRPr="000B1256">
        <w:rPr>
          <w:rStyle w:val="libAlaemChar"/>
          <w:rtl/>
        </w:rPr>
        <w:t>)</w:t>
      </w:r>
      <w:r w:rsidRPr="00406B60">
        <w:rPr>
          <w:rtl/>
        </w:rPr>
        <w:t xml:space="preserve"> وقرن الرجاء بالطاعات الكثيرة</w:t>
      </w:r>
      <w:r>
        <w:rPr>
          <w:rtl/>
        </w:rPr>
        <w:t xml:space="preserve">، </w:t>
      </w:r>
      <w:r w:rsidRPr="00406B60">
        <w:rPr>
          <w:rtl/>
        </w:rPr>
        <w:t>والتوفّر على الأعمال الصالحة</w:t>
      </w:r>
      <w:r>
        <w:rPr>
          <w:rtl/>
        </w:rPr>
        <w:t xml:space="preserve">، </w:t>
      </w:r>
      <w:r w:rsidRPr="00406B60">
        <w:rPr>
          <w:rtl/>
        </w:rPr>
        <w:t>لأنّ المؤتسي بالرسول من كان كذلك.</w:t>
      </w:r>
    </w:p>
    <w:p w14:paraId="33A2D2CD" w14:textId="77777777" w:rsidR="002A0DE2" w:rsidRPr="00406B60" w:rsidRDefault="002A0DE2" w:rsidP="00824906">
      <w:pPr>
        <w:pStyle w:val="libNormal"/>
        <w:rPr>
          <w:rtl/>
        </w:rPr>
      </w:pPr>
      <w:r w:rsidRPr="000B1256">
        <w:rPr>
          <w:rStyle w:val="libAlaemChar"/>
          <w:rtl/>
        </w:rPr>
        <w:t>(</w:t>
      </w:r>
      <w:r w:rsidRPr="00824906">
        <w:rPr>
          <w:rStyle w:val="libAieChar"/>
          <w:rtl/>
        </w:rPr>
        <w:t>وَلَمَّا رَأَ الْمُؤْمِنُونَ الْأَحْزابَ قالُوا هذا ما وَعَدَنَا اللهُ وَرَسُولُهُ وَصَدَقَ اللهُ وَرَسُولُهُ وَما زادَهُمْ إِلاَّ إِيماناً وَتَسْلِيماً (22)</w:t>
      </w:r>
      <w:r w:rsidRPr="000B1256">
        <w:rPr>
          <w:rStyle w:val="libAlaemChar"/>
          <w:rtl/>
        </w:rPr>
        <w:t>)</w:t>
      </w:r>
    </w:p>
    <w:p w14:paraId="087DE1EF" w14:textId="77777777" w:rsidR="002A0DE2" w:rsidRPr="00406B60" w:rsidRDefault="002A0DE2" w:rsidP="00824906">
      <w:pPr>
        <w:pStyle w:val="libNormal"/>
        <w:rPr>
          <w:rtl/>
        </w:rPr>
      </w:pPr>
      <w:r w:rsidRPr="00406B60">
        <w:rPr>
          <w:rtl/>
        </w:rPr>
        <w:t>ثمّ عاد سبحانه إلى ذكر الأحزاب</w:t>
      </w:r>
      <w:r>
        <w:rPr>
          <w:rtl/>
        </w:rPr>
        <w:t xml:space="preserve">، </w:t>
      </w:r>
      <w:r w:rsidRPr="00406B60">
        <w:rPr>
          <w:rtl/>
        </w:rPr>
        <w:t>فقال</w:t>
      </w:r>
      <w:r>
        <w:rPr>
          <w:rtl/>
        </w:rPr>
        <w:t xml:space="preserve">: </w:t>
      </w:r>
      <w:r w:rsidRPr="000B1256">
        <w:rPr>
          <w:rStyle w:val="libAlaemChar"/>
          <w:rtl/>
        </w:rPr>
        <w:t>(</w:t>
      </w:r>
      <w:r w:rsidRPr="00824906">
        <w:rPr>
          <w:rStyle w:val="libAieChar"/>
          <w:rtl/>
        </w:rPr>
        <w:t>وَلَمَّا رَأَ الْمُؤْمِنُونَ الْأَحْزابَ</w:t>
      </w:r>
      <w:r w:rsidRPr="000B1256">
        <w:rPr>
          <w:rStyle w:val="libAlaemChar"/>
          <w:rtl/>
        </w:rPr>
        <w:t>)</w:t>
      </w:r>
      <w:r w:rsidRPr="00406B60">
        <w:rPr>
          <w:rtl/>
        </w:rPr>
        <w:t xml:space="preserve"> الجماعة الّتي تحزّبت على قتال النبيّ مع كثرتهم </w:t>
      </w:r>
      <w:r w:rsidRPr="000B1256">
        <w:rPr>
          <w:rStyle w:val="libAlaemChar"/>
          <w:rtl/>
        </w:rPr>
        <w:t>(</w:t>
      </w:r>
      <w:r w:rsidRPr="00824906">
        <w:rPr>
          <w:rStyle w:val="libAieChar"/>
          <w:rtl/>
        </w:rPr>
        <w:t>قالُوا هذا</w:t>
      </w:r>
      <w:r w:rsidRPr="000B1256">
        <w:rPr>
          <w:rStyle w:val="libAlaemChar"/>
          <w:rtl/>
        </w:rPr>
        <w:t>)</w:t>
      </w:r>
      <w:r w:rsidRPr="00406B60">
        <w:rPr>
          <w:rtl/>
        </w:rPr>
        <w:t xml:space="preserve"> أي</w:t>
      </w:r>
      <w:r>
        <w:rPr>
          <w:rtl/>
        </w:rPr>
        <w:t xml:space="preserve">: </w:t>
      </w:r>
      <w:r w:rsidRPr="00406B60">
        <w:rPr>
          <w:rtl/>
        </w:rPr>
        <w:t>هذا الّذي رأينا.</w:t>
      </w:r>
      <w:r>
        <w:rPr>
          <w:rFonts w:hint="cs"/>
          <w:rtl/>
        </w:rPr>
        <w:t xml:space="preserve"> </w:t>
      </w:r>
      <w:r w:rsidRPr="00406B60">
        <w:rPr>
          <w:rtl/>
        </w:rPr>
        <w:t>أو هذا الخطب</w:t>
      </w:r>
      <w:r>
        <w:rPr>
          <w:rtl/>
        </w:rPr>
        <w:t xml:space="preserve">، </w:t>
      </w:r>
      <w:r w:rsidRPr="00406B60">
        <w:rPr>
          <w:rtl/>
        </w:rPr>
        <w:t xml:space="preserve">أو البلاء. </w:t>
      </w:r>
      <w:r w:rsidRPr="000B1256">
        <w:rPr>
          <w:rStyle w:val="libAlaemChar"/>
          <w:rtl/>
        </w:rPr>
        <w:t>(</w:t>
      </w:r>
      <w:r w:rsidRPr="00824906">
        <w:rPr>
          <w:rStyle w:val="libAieChar"/>
          <w:rtl/>
        </w:rPr>
        <w:t>ما وَعَدَنَا اللهُ وَرَسُولُهُ وَصَدَقَ اللهُ وَرَسُولُهُ</w:t>
      </w:r>
      <w:r w:rsidRPr="000B1256">
        <w:rPr>
          <w:rStyle w:val="libAlaemChar"/>
          <w:rtl/>
        </w:rPr>
        <w:t>)</w:t>
      </w:r>
      <w:r w:rsidRPr="00406B60">
        <w:rPr>
          <w:rtl/>
        </w:rPr>
        <w:t xml:space="preserve"> وعدهم الله أن يزلزلوا حتّى يستغيثوه ويستنصروه</w:t>
      </w:r>
      <w:r>
        <w:rPr>
          <w:rtl/>
        </w:rPr>
        <w:t xml:space="preserve">، </w:t>
      </w:r>
      <w:r w:rsidRPr="00406B60">
        <w:rPr>
          <w:rtl/>
        </w:rPr>
        <w:t>في قوله</w:t>
      </w:r>
      <w:r>
        <w:rPr>
          <w:rtl/>
        </w:rPr>
        <w:t xml:space="preserve">: </w:t>
      </w:r>
      <w:r w:rsidRPr="000B1256">
        <w:rPr>
          <w:rStyle w:val="libAlaemChar"/>
          <w:rtl/>
        </w:rPr>
        <w:t>(</w:t>
      </w:r>
      <w:r w:rsidRPr="00824906">
        <w:rPr>
          <w:rStyle w:val="libAieChar"/>
          <w:rtl/>
        </w:rPr>
        <w:t>أَمْ حَسِبْتُمْ أَنْ تَدْخُلُوا الْجَنَّةَ وَلَمَّا يَأْتِكُمْ مَثَلُ الَّذِينَ خَلَوْا مِنْ قَبْلِكُمْ</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الآية. وقال النبيّ </w:t>
      </w:r>
      <w:r w:rsidRPr="000B1256">
        <w:rPr>
          <w:rStyle w:val="libAlaemChar"/>
          <w:rtl/>
        </w:rPr>
        <w:t>صلى‌الله‌عليه‌وآله‌وسلم</w:t>
      </w:r>
      <w:r>
        <w:rPr>
          <w:rtl/>
        </w:rPr>
        <w:t xml:space="preserve">: </w:t>
      </w:r>
      <w:r w:rsidRPr="00406B60">
        <w:rPr>
          <w:rtl/>
        </w:rPr>
        <w:t>«سيشتدّ الأمر باجتماع الأحزاب عليكم</w:t>
      </w:r>
      <w:r>
        <w:rPr>
          <w:rtl/>
        </w:rPr>
        <w:t xml:space="preserve">، </w:t>
      </w:r>
      <w:r w:rsidRPr="00406B60">
        <w:rPr>
          <w:rtl/>
        </w:rPr>
        <w:t>والعاقبة لكم عليهم»</w:t>
      </w:r>
      <w:r>
        <w:rPr>
          <w:rtl/>
        </w:rPr>
        <w:t>.</w:t>
      </w:r>
      <w:r>
        <w:rPr>
          <w:rFonts w:hint="cs"/>
          <w:rtl/>
        </w:rPr>
        <w:t xml:space="preserve"> </w:t>
      </w:r>
      <w:r w:rsidRPr="00406B60">
        <w:rPr>
          <w:rtl/>
        </w:rPr>
        <w:t>وقال</w:t>
      </w:r>
      <w:r>
        <w:rPr>
          <w:rtl/>
        </w:rPr>
        <w:t xml:space="preserve">: </w:t>
      </w:r>
      <w:r w:rsidRPr="00406B60">
        <w:rPr>
          <w:rtl/>
        </w:rPr>
        <w:t>«إنّهم سائرون إليكم بعد تسع أو عشر»</w:t>
      </w:r>
      <w:r>
        <w:rPr>
          <w:rtl/>
        </w:rPr>
        <w:t>.</w:t>
      </w:r>
      <w:r>
        <w:rPr>
          <w:rFonts w:hint="cs"/>
          <w:rtl/>
        </w:rPr>
        <w:t xml:space="preserve"> </w:t>
      </w:r>
      <w:r w:rsidRPr="00406B60">
        <w:rPr>
          <w:rtl/>
        </w:rPr>
        <w:t>فلمّا جاء الأحزاب وشخص بهم</w:t>
      </w:r>
      <w:r>
        <w:rPr>
          <w:rtl/>
        </w:rPr>
        <w:t xml:space="preserve">، </w:t>
      </w:r>
      <w:r w:rsidRPr="00406B60">
        <w:rPr>
          <w:rtl/>
        </w:rPr>
        <w:t>واضطربوا ورعبوا الرعب الشديد</w:t>
      </w:r>
      <w:r>
        <w:rPr>
          <w:rtl/>
        </w:rPr>
        <w:t xml:space="preserve">، </w:t>
      </w:r>
      <w:r w:rsidRPr="000B1256">
        <w:rPr>
          <w:rStyle w:val="libAlaemChar"/>
          <w:rtl/>
        </w:rPr>
        <w:t>(</w:t>
      </w:r>
      <w:r w:rsidRPr="00824906">
        <w:rPr>
          <w:rStyle w:val="libAieChar"/>
          <w:rtl/>
        </w:rPr>
        <w:t>قالُوا: هذا ما وَعَدَنَا اللهُ وَرَسُولُهُ</w:t>
      </w:r>
      <w:r w:rsidRPr="00387347">
        <w:rPr>
          <w:rtl/>
        </w:rPr>
        <w:t>»</w:t>
      </w:r>
      <w:r w:rsidRPr="000B1256">
        <w:rPr>
          <w:rStyle w:val="libAlaemChar"/>
          <w:rtl/>
        </w:rPr>
        <w:t>)</w:t>
      </w:r>
      <w:r>
        <w:rPr>
          <w:rtl/>
        </w:rPr>
        <w:t>.</w:t>
      </w:r>
    </w:p>
    <w:p w14:paraId="60515109" w14:textId="77777777" w:rsidR="002A0DE2" w:rsidRPr="00406B60" w:rsidRDefault="002A0DE2" w:rsidP="002F70F0">
      <w:pPr>
        <w:pStyle w:val="libLine"/>
        <w:rPr>
          <w:rtl/>
        </w:rPr>
      </w:pPr>
      <w:r w:rsidRPr="00406B60">
        <w:rPr>
          <w:rtl/>
        </w:rPr>
        <w:t>__________________</w:t>
      </w:r>
    </w:p>
    <w:p w14:paraId="2A9E9D7D" w14:textId="77777777" w:rsidR="002A0DE2" w:rsidRPr="00406B60" w:rsidRDefault="002A0DE2" w:rsidP="00A95425">
      <w:pPr>
        <w:pStyle w:val="libFootnote0"/>
        <w:rPr>
          <w:rtl/>
        </w:rPr>
      </w:pPr>
      <w:r>
        <w:rPr>
          <w:rtl/>
        </w:rPr>
        <w:t>(</w:t>
      </w:r>
      <w:r w:rsidRPr="00406B60">
        <w:rPr>
          <w:rtl/>
        </w:rPr>
        <w:t>1) الأعراف</w:t>
      </w:r>
      <w:r>
        <w:rPr>
          <w:rtl/>
        </w:rPr>
        <w:t xml:space="preserve">: </w:t>
      </w:r>
      <w:r w:rsidRPr="00406B60">
        <w:rPr>
          <w:rtl/>
        </w:rPr>
        <w:t>75.</w:t>
      </w:r>
    </w:p>
    <w:p w14:paraId="220C885F" w14:textId="77777777" w:rsidR="002A0DE2" w:rsidRPr="00406B60" w:rsidRDefault="002A0DE2" w:rsidP="00A95425">
      <w:pPr>
        <w:pStyle w:val="libFootnote0"/>
        <w:rPr>
          <w:rtl/>
        </w:rPr>
      </w:pPr>
      <w:r>
        <w:rPr>
          <w:rtl/>
        </w:rPr>
        <w:t>(</w:t>
      </w:r>
      <w:r w:rsidRPr="00406B60">
        <w:rPr>
          <w:rtl/>
        </w:rPr>
        <w:t>2) البقرة</w:t>
      </w:r>
      <w:r>
        <w:rPr>
          <w:rtl/>
        </w:rPr>
        <w:t xml:space="preserve">: </w:t>
      </w:r>
      <w:r w:rsidRPr="00406B60">
        <w:rPr>
          <w:rtl/>
        </w:rPr>
        <w:t>214.</w:t>
      </w:r>
    </w:p>
    <w:p w14:paraId="55D874AF"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وَما زادَهُمْ</w:t>
      </w:r>
      <w:r w:rsidRPr="000B1256">
        <w:rPr>
          <w:rStyle w:val="libAlaemChar"/>
          <w:rtl/>
        </w:rPr>
        <w:t>)</w:t>
      </w:r>
      <w:r w:rsidRPr="00406B60">
        <w:rPr>
          <w:rtl/>
        </w:rPr>
        <w:t xml:space="preserve"> ما رأوا</w:t>
      </w:r>
      <w:r>
        <w:rPr>
          <w:rtl/>
        </w:rPr>
        <w:t xml:space="preserve">، </w:t>
      </w:r>
      <w:r w:rsidRPr="00406B60">
        <w:rPr>
          <w:rtl/>
        </w:rPr>
        <w:t>أو الخطب</w:t>
      </w:r>
      <w:r>
        <w:rPr>
          <w:rtl/>
        </w:rPr>
        <w:t xml:space="preserve">، </w:t>
      </w:r>
      <w:r w:rsidRPr="00406B60">
        <w:rPr>
          <w:rtl/>
        </w:rPr>
        <w:t xml:space="preserve">أو البلاء </w:t>
      </w:r>
      <w:r w:rsidRPr="000B1256">
        <w:rPr>
          <w:rStyle w:val="libAlaemChar"/>
          <w:rtl/>
        </w:rPr>
        <w:t>(</w:t>
      </w:r>
      <w:r w:rsidRPr="00824906">
        <w:rPr>
          <w:rStyle w:val="libAieChar"/>
          <w:rtl/>
        </w:rPr>
        <w:t>إِلَّا إِيماناً وَتَسْلِيماً</w:t>
      </w:r>
      <w:r w:rsidRPr="000B1256">
        <w:rPr>
          <w:rStyle w:val="libAlaemChar"/>
          <w:rtl/>
        </w:rPr>
        <w:t>)</w:t>
      </w:r>
      <w:r w:rsidRPr="00406B60">
        <w:rPr>
          <w:rtl/>
        </w:rPr>
        <w:t xml:space="preserve"> لأوامره ومقاديره.</w:t>
      </w:r>
    </w:p>
    <w:p w14:paraId="6C01450C" w14:textId="77777777" w:rsidR="002A0DE2" w:rsidRPr="00406B60" w:rsidRDefault="002A0DE2" w:rsidP="00824906">
      <w:pPr>
        <w:pStyle w:val="libNormal"/>
        <w:rPr>
          <w:rtl/>
        </w:rPr>
      </w:pPr>
      <w:r w:rsidRPr="000B1256">
        <w:rPr>
          <w:rStyle w:val="libAlaemChar"/>
          <w:rtl/>
        </w:rPr>
        <w:t>(</w:t>
      </w:r>
      <w:r w:rsidRPr="00824906">
        <w:rPr>
          <w:rStyle w:val="libAieChar"/>
          <w:rtl/>
        </w:rPr>
        <w:t>مِنَ الْمُؤْمِنِينَ رِجالٌ صَدَقُوا ما عاهَدُوا اللهَ عَلَيْهِ فَمِنْهُمْ مَنْ قَضى نَحْبَهُ وَمِنْهُمْ مَنْ يَنْتَظِرُ وَما بَدَّلُوا تَبْدِيلاً (23) لِيَجْزِيَ اللهُ الصَّادِقِينَ بِصِدْقِهِمْ وَيُعَذِّبَ الْمُنافِقِينَ إِنْ شاءَ أَوْ يَتُوبَ عَلَيْهِمْ إِنَّ اللهَ كانَ غَفُوراً رَحِيماً (24)</w:t>
      </w:r>
      <w:r w:rsidRPr="000B1256">
        <w:rPr>
          <w:rStyle w:val="libAlaemChar"/>
          <w:rtl/>
        </w:rPr>
        <w:t>)</w:t>
      </w:r>
    </w:p>
    <w:p w14:paraId="07C2D7A5"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 جماعة من الصحابة نذروا إذا لقوا حربا مع رسول الله </w:t>
      </w:r>
      <w:r w:rsidRPr="000B1256">
        <w:rPr>
          <w:rStyle w:val="libAlaemChar"/>
          <w:rtl/>
        </w:rPr>
        <w:t>صلى‌الله‌عليه‌وآله‌وسلم</w:t>
      </w:r>
      <w:r w:rsidRPr="00406B60">
        <w:rPr>
          <w:rtl/>
        </w:rPr>
        <w:t xml:space="preserve"> ثبتوا وقاتلوا</w:t>
      </w:r>
      <w:r>
        <w:rPr>
          <w:rtl/>
        </w:rPr>
        <w:t xml:space="preserve">، </w:t>
      </w:r>
      <w:r w:rsidRPr="00406B60">
        <w:rPr>
          <w:rtl/>
        </w:rPr>
        <w:t>حتّى يستشهدوا أو يفتح الله على رسوله</w:t>
      </w:r>
      <w:r>
        <w:rPr>
          <w:rtl/>
        </w:rPr>
        <w:t xml:space="preserve">، </w:t>
      </w:r>
      <w:r w:rsidRPr="00406B60">
        <w:rPr>
          <w:rtl/>
        </w:rPr>
        <w:t>فنزلت في شأنهم :</w:t>
      </w:r>
    </w:p>
    <w:p w14:paraId="58D79933" w14:textId="77777777" w:rsidR="002A0DE2" w:rsidRPr="00406B60" w:rsidRDefault="002A0DE2" w:rsidP="00824906">
      <w:pPr>
        <w:pStyle w:val="libNormal"/>
        <w:rPr>
          <w:rtl/>
        </w:rPr>
      </w:pPr>
      <w:r w:rsidRPr="000B1256">
        <w:rPr>
          <w:rStyle w:val="libAlaemChar"/>
          <w:rtl/>
        </w:rPr>
        <w:t>(</w:t>
      </w:r>
      <w:r w:rsidRPr="00824906">
        <w:rPr>
          <w:rStyle w:val="libAieChar"/>
          <w:rtl/>
        </w:rPr>
        <w:t>مِنَ الْمُؤْمِنِينَ رِجالٌ صَدَقُوا ما عاهَدُوا اللهَ عَلَيْهِ</w:t>
      </w:r>
      <w:r w:rsidRPr="000B1256">
        <w:rPr>
          <w:rStyle w:val="libAlaemChar"/>
          <w:rtl/>
        </w:rPr>
        <w:t>)</w:t>
      </w:r>
      <w:r w:rsidRPr="00406B60">
        <w:rPr>
          <w:rtl/>
        </w:rPr>
        <w:t xml:space="preserve"> من الثبات مع الرسول</w:t>
      </w:r>
      <w:r>
        <w:rPr>
          <w:rtl/>
        </w:rPr>
        <w:t xml:space="preserve">، </w:t>
      </w:r>
      <w:r w:rsidRPr="00406B60">
        <w:rPr>
          <w:rtl/>
        </w:rPr>
        <w:t>والمقاتلة لإعلاء الدّين. من</w:t>
      </w:r>
      <w:r>
        <w:rPr>
          <w:rtl/>
        </w:rPr>
        <w:t xml:space="preserve">: </w:t>
      </w:r>
      <w:r w:rsidRPr="00406B60">
        <w:rPr>
          <w:rtl/>
        </w:rPr>
        <w:t>صدقني وكذبني</w:t>
      </w:r>
      <w:r>
        <w:rPr>
          <w:rtl/>
        </w:rPr>
        <w:t xml:space="preserve">، </w:t>
      </w:r>
      <w:r w:rsidRPr="00406B60">
        <w:rPr>
          <w:rtl/>
        </w:rPr>
        <w:t>إذا قال لك الصدق والكذب</w:t>
      </w:r>
      <w:r>
        <w:rPr>
          <w:rtl/>
        </w:rPr>
        <w:t xml:space="preserve">، </w:t>
      </w:r>
      <w:r w:rsidRPr="00406B60">
        <w:rPr>
          <w:rtl/>
        </w:rPr>
        <w:t>فإنّ المعاهد إذا وفى بعهده فقد صدق فيه.</w:t>
      </w:r>
    </w:p>
    <w:p w14:paraId="621D2592" w14:textId="77777777" w:rsidR="002A0DE2" w:rsidRPr="00406B60" w:rsidRDefault="002A0DE2" w:rsidP="00824906">
      <w:pPr>
        <w:pStyle w:val="libNormal"/>
        <w:rPr>
          <w:rtl/>
        </w:rPr>
      </w:pPr>
      <w:r w:rsidRPr="000B1256">
        <w:rPr>
          <w:rStyle w:val="libAlaemChar"/>
          <w:rtl/>
        </w:rPr>
        <w:t>(</w:t>
      </w:r>
      <w:r w:rsidRPr="00824906">
        <w:rPr>
          <w:rStyle w:val="libAieChar"/>
          <w:rtl/>
        </w:rPr>
        <w:t>فَمِنْهُمْ مَنْ قَضى نَحْبَهُ</w:t>
      </w:r>
      <w:r w:rsidRPr="000B1256">
        <w:rPr>
          <w:rStyle w:val="libAlaemChar"/>
          <w:rtl/>
        </w:rPr>
        <w:t>)</w:t>
      </w:r>
      <w:r w:rsidRPr="00406B60">
        <w:rPr>
          <w:rtl/>
        </w:rPr>
        <w:t xml:space="preserve"> نذره</w:t>
      </w:r>
      <w:r>
        <w:rPr>
          <w:rtl/>
        </w:rPr>
        <w:t xml:space="preserve">، </w:t>
      </w:r>
      <w:r w:rsidRPr="00406B60">
        <w:rPr>
          <w:rtl/>
        </w:rPr>
        <w:t>بأن قاتل حتّى استشهد</w:t>
      </w:r>
      <w:r>
        <w:rPr>
          <w:rtl/>
        </w:rPr>
        <w:t xml:space="preserve">، </w:t>
      </w:r>
      <w:r w:rsidRPr="00406B60">
        <w:rPr>
          <w:rtl/>
        </w:rPr>
        <w:t>كحمزة ومصعب بن عمير وأنس بن النضر. والنحب</w:t>
      </w:r>
      <w:r>
        <w:rPr>
          <w:rtl/>
        </w:rPr>
        <w:t xml:space="preserve">: </w:t>
      </w:r>
      <w:r w:rsidRPr="00406B60">
        <w:rPr>
          <w:rtl/>
        </w:rPr>
        <w:t>النذر. واستعير للموت</w:t>
      </w:r>
      <w:r>
        <w:rPr>
          <w:rtl/>
        </w:rPr>
        <w:t xml:space="preserve">، </w:t>
      </w:r>
      <w:r w:rsidRPr="00406B60">
        <w:rPr>
          <w:rtl/>
        </w:rPr>
        <w:t>لأنّه كنذر لازم في رقبة كلّ حيوان</w:t>
      </w:r>
      <w:r>
        <w:rPr>
          <w:rtl/>
        </w:rPr>
        <w:t xml:space="preserve">، </w:t>
      </w:r>
      <w:r w:rsidRPr="00406B60">
        <w:rPr>
          <w:rtl/>
        </w:rPr>
        <w:t>فإن مات فقد قضى نحبه</w:t>
      </w:r>
      <w:r>
        <w:rPr>
          <w:rtl/>
        </w:rPr>
        <w:t xml:space="preserve">، </w:t>
      </w:r>
      <w:r w:rsidRPr="00406B60">
        <w:rPr>
          <w:rtl/>
        </w:rPr>
        <w:t>أي</w:t>
      </w:r>
      <w:r>
        <w:rPr>
          <w:rtl/>
        </w:rPr>
        <w:t xml:space="preserve">: </w:t>
      </w:r>
      <w:r w:rsidRPr="00406B60">
        <w:rPr>
          <w:rtl/>
        </w:rPr>
        <w:t xml:space="preserve">نذره. </w:t>
      </w:r>
      <w:r w:rsidRPr="000B1256">
        <w:rPr>
          <w:rStyle w:val="libAlaemChar"/>
          <w:rtl/>
        </w:rPr>
        <w:t>(</w:t>
      </w:r>
      <w:r w:rsidRPr="00824906">
        <w:rPr>
          <w:rStyle w:val="libAieChar"/>
          <w:rtl/>
        </w:rPr>
        <w:t>وَمِنْهُمْ مَنْ يَنْتَظِرُ</w:t>
      </w:r>
      <w:r w:rsidRPr="000B1256">
        <w:rPr>
          <w:rStyle w:val="libAlaemChar"/>
          <w:rtl/>
        </w:rPr>
        <w:t>)</w:t>
      </w:r>
      <w:r w:rsidRPr="00406B60">
        <w:rPr>
          <w:rtl/>
        </w:rPr>
        <w:t xml:space="preserve"> الشهادة.</w:t>
      </w:r>
    </w:p>
    <w:p w14:paraId="13374F66" w14:textId="77777777" w:rsidR="002A0DE2" w:rsidRPr="00406B60" w:rsidRDefault="002A0DE2" w:rsidP="00824906">
      <w:pPr>
        <w:pStyle w:val="libNormal"/>
        <w:rPr>
          <w:rtl/>
        </w:rPr>
      </w:pPr>
      <w:r w:rsidRPr="00406B60">
        <w:rPr>
          <w:rtl/>
        </w:rPr>
        <w:t xml:space="preserve">وهم سواهم من خلّص المؤمنين. </w:t>
      </w:r>
      <w:r w:rsidRPr="000B1256">
        <w:rPr>
          <w:rStyle w:val="libAlaemChar"/>
          <w:rtl/>
        </w:rPr>
        <w:t>(</w:t>
      </w:r>
      <w:r w:rsidRPr="00824906">
        <w:rPr>
          <w:rStyle w:val="libAieChar"/>
          <w:rtl/>
        </w:rPr>
        <w:t>وَما بَدَّلُوا</w:t>
      </w:r>
      <w:r w:rsidRPr="000B1256">
        <w:rPr>
          <w:rStyle w:val="libAlaemChar"/>
          <w:rtl/>
        </w:rPr>
        <w:t>)</w:t>
      </w:r>
      <w:r w:rsidRPr="00406B60">
        <w:rPr>
          <w:rtl/>
        </w:rPr>
        <w:t xml:space="preserve"> العهد</w:t>
      </w:r>
      <w:r>
        <w:rPr>
          <w:rtl/>
        </w:rPr>
        <w:t xml:space="preserve">، </w:t>
      </w:r>
      <w:r w:rsidRPr="00406B60">
        <w:rPr>
          <w:rtl/>
        </w:rPr>
        <w:t xml:space="preserve">ولا غيّروه </w:t>
      </w:r>
      <w:r w:rsidRPr="000B1256">
        <w:rPr>
          <w:rStyle w:val="libAlaemChar"/>
          <w:rtl/>
        </w:rPr>
        <w:t>(</w:t>
      </w:r>
      <w:r w:rsidRPr="00824906">
        <w:rPr>
          <w:rStyle w:val="libAieChar"/>
          <w:rtl/>
        </w:rPr>
        <w:t>تَبْدِيلاً</w:t>
      </w:r>
      <w:r w:rsidRPr="000B1256">
        <w:rPr>
          <w:rStyle w:val="libAlaemChar"/>
          <w:rtl/>
        </w:rPr>
        <w:t>)</w:t>
      </w:r>
      <w:r w:rsidRPr="00406B60">
        <w:rPr>
          <w:rtl/>
        </w:rPr>
        <w:t xml:space="preserve"> شيئا من التبديل. وفيه تعريض بمن بدّلوا من أهل النفاق ومرضى القلب.</w:t>
      </w:r>
    </w:p>
    <w:p w14:paraId="4BEDAB1C" w14:textId="77777777" w:rsidR="002A0DE2" w:rsidRPr="00406B60" w:rsidRDefault="002A0DE2" w:rsidP="00824906">
      <w:pPr>
        <w:pStyle w:val="libNormal"/>
        <w:rPr>
          <w:rtl/>
        </w:rPr>
      </w:pPr>
      <w:r w:rsidRPr="00406B60">
        <w:rPr>
          <w:rtl/>
        </w:rPr>
        <w:t>وروى الحاكم أبو القاسم الحسكاني بالإسناد عن عمرو بن ثابت</w:t>
      </w:r>
      <w:r>
        <w:rPr>
          <w:rtl/>
        </w:rPr>
        <w:t xml:space="preserve">، </w:t>
      </w:r>
      <w:r w:rsidRPr="00406B60">
        <w:rPr>
          <w:rtl/>
        </w:rPr>
        <w:t>عن أبي إسحاق</w:t>
      </w:r>
      <w:r>
        <w:rPr>
          <w:rtl/>
        </w:rPr>
        <w:t xml:space="preserve">، </w:t>
      </w:r>
      <w:r w:rsidRPr="00406B60">
        <w:rPr>
          <w:rtl/>
        </w:rPr>
        <w:t xml:space="preserve">عن عليّ </w:t>
      </w:r>
      <w:r w:rsidRPr="000B1256">
        <w:rPr>
          <w:rStyle w:val="libAlaemChar"/>
          <w:rtl/>
        </w:rPr>
        <w:t>عليه‌السلام</w:t>
      </w:r>
      <w:r w:rsidRPr="00406B60">
        <w:rPr>
          <w:rtl/>
        </w:rPr>
        <w:t xml:space="preserve"> قال</w:t>
      </w:r>
      <w:r>
        <w:rPr>
          <w:rtl/>
        </w:rPr>
        <w:t xml:space="preserve">: </w:t>
      </w:r>
      <w:r w:rsidRPr="00406B60">
        <w:rPr>
          <w:rtl/>
        </w:rPr>
        <w:t>«فينا نزلت</w:t>
      </w:r>
      <w:r>
        <w:rPr>
          <w:rtl/>
        </w:rPr>
        <w:t xml:space="preserve">: </w:t>
      </w:r>
      <w:r w:rsidRPr="000B1256">
        <w:rPr>
          <w:rStyle w:val="libAlaemChar"/>
          <w:rtl/>
        </w:rPr>
        <w:t>(</w:t>
      </w:r>
      <w:r w:rsidRPr="00824906">
        <w:rPr>
          <w:rStyle w:val="libAieChar"/>
          <w:rtl/>
        </w:rPr>
        <w:t>رِجالٌ صَدَقُوا ما عاهَدُوا اللهَ</w:t>
      </w:r>
      <w:r w:rsidRPr="000B1256">
        <w:rPr>
          <w:rStyle w:val="libAlaemChar"/>
          <w:rtl/>
        </w:rPr>
        <w:t>)</w:t>
      </w:r>
      <w:r>
        <w:rPr>
          <w:rtl/>
        </w:rPr>
        <w:t>.</w:t>
      </w:r>
      <w:r w:rsidRPr="00406B60">
        <w:rPr>
          <w:rtl/>
        </w:rPr>
        <w:t xml:space="preserve"> فأنا والله المنتظر</w:t>
      </w:r>
      <w:r>
        <w:rPr>
          <w:rtl/>
        </w:rPr>
        <w:t xml:space="preserve">، </w:t>
      </w:r>
      <w:r w:rsidRPr="00406B60">
        <w:rPr>
          <w:rtl/>
        </w:rPr>
        <w:t xml:space="preserve">وما بدّلت تبديلا» </w:t>
      </w:r>
      <w:r w:rsidRPr="00DB1CAE">
        <w:rPr>
          <w:rStyle w:val="libFootnotenumChar"/>
          <w:rtl/>
        </w:rPr>
        <w:t>(1)</w:t>
      </w:r>
      <w:r>
        <w:rPr>
          <w:rtl/>
        </w:rPr>
        <w:t>.</w:t>
      </w:r>
    </w:p>
    <w:p w14:paraId="77CA2DB5" w14:textId="77777777" w:rsidR="002A0DE2" w:rsidRPr="00406B60" w:rsidRDefault="002A0DE2" w:rsidP="002F70F0">
      <w:pPr>
        <w:pStyle w:val="libLine"/>
        <w:rPr>
          <w:rtl/>
        </w:rPr>
      </w:pPr>
      <w:r w:rsidRPr="00406B60">
        <w:rPr>
          <w:rtl/>
        </w:rPr>
        <w:t>__________________</w:t>
      </w:r>
    </w:p>
    <w:p w14:paraId="22485F1C" w14:textId="77777777" w:rsidR="002A0DE2" w:rsidRPr="00406B60" w:rsidRDefault="002A0DE2" w:rsidP="00A95425">
      <w:pPr>
        <w:pStyle w:val="libFootnote0"/>
        <w:rPr>
          <w:rtl/>
        </w:rPr>
      </w:pPr>
      <w:r>
        <w:rPr>
          <w:rtl/>
        </w:rPr>
        <w:t>(</w:t>
      </w:r>
      <w:r w:rsidRPr="00406B60">
        <w:rPr>
          <w:rtl/>
        </w:rPr>
        <w:t>1) شواهد التنزيل 2</w:t>
      </w:r>
      <w:r>
        <w:rPr>
          <w:rtl/>
        </w:rPr>
        <w:t xml:space="preserve">: </w:t>
      </w:r>
      <w:r w:rsidRPr="00406B60">
        <w:rPr>
          <w:rtl/>
        </w:rPr>
        <w:t>5 ح 627.</w:t>
      </w:r>
    </w:p>
    <w:p w14:paraId="4D756D71"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لِيَجْزِيَ اللهُ الصَّادِقِينَ بِصِدْقِهِمْ</w:t>
      </w:r>
      <w:r w:rsidRPr="000B1256">
        <w:rPr>
          <w:rStyle w:val="libAlaemChar"/>
          <w:rtl/>
        </w:rPr>
        <w:t>)</w:t>
      </w:r>
      <w:r w:rsidRPr="00406B60">
        <w:rPr>
          <w:rtl/>
        </w:rPr>
        <w:t xml:space="preserve"> في العهود </w:t>
      </w:r>
      <w:r w:rsidRPr="000B1256">
        <w:rPr>
          <w:rStyle w:val="libAlaemChar"/>
          <w:rtl/>
        </w:rPr>
        <w:t>(</w:t>
      </w:r>
      <w:r w:rsidRPr="00824906">
        <w:rPr>
          <w:rStyle w:val="libAieChar"/>
          <w:rtl/>
        </w:rPr>
        <w:t>وَيُعَذِّبَ الْمُنافِقِينَ</w:t>
      </w:r>
      <w:r w:rsidRPr="000B1256">
        <w:rPr>
          <w:rStyle w:val="libAlaemChar"/>
          <w:rtl/>
        </w:rPr>
        <w:t>)</w:t>
      </w:r>
      <w:r w:rsidRPr="00406B60">
        <w:rPr>
          <w:rtl/>
        </w:rPr>
        <w:t xml:space="preserve"> بنقض عهودهم </w:t>
      </w:r>
      <w:r w:rsidRPr="000B1256">
        <w:rPr>
          <w:rStyle w:val="libAlaemChar"/>
          <w:rtl/>
        </w:rPr>
        <w:t>(</w:t>
      </w:r>
      <w:r w:rsidRPr="00824906">
        <w:rPr>
          <w:rStyle w:val="libAieChar"/>
          <w:rtl/>
        </w:rPr>
        <w:t>إِنْ شاءَ</w:t>
      </w:r>
      <w:r w:rsidRPr="000B1256">
        <w:rPr>
          <w:rStyle w:val="libAlaemChar"/>
          <w:rtl/>
        </w:rPr>
        <w:t>)</w:t>
      </w:r>
      <w:r w:rsidRPr="00406B60">
        <w:rPr>
          <w:rtl/>
        </w:rPr>
        <w:t xml:space="preserve"> إذا لم يتوبوا </w:t>
      </w:r>
      <w:r w:rsidRPr="000B1256">
        <w:rPr>
          <w:rStyle w:val="libAlaemChar"/>
          <w:rtl/>
        </w:rPr>
        <w:t>(</w:t>
      </w:r>
      <w:r w:rsidRPr="00824906">
        <w:rPr>
          <w:rStyle w:val="libAieChar"/>
          <w:rtl/>
        </w:rPr>
        <w:t>أَوْ يَتُوبَ عَلَيْهِمْ</w:t>
      </w:r>
      <w:r w:rsidRPr="000B1256">
        <w:rPr>
          <w:rStyle w:val="libAlaemChar"/>
          <w:rtl/>
        </w:rPr>
        <w:t>)</w:t>
      </w:r>
      <w:r w:rsidRPr="00406B60">
        <w:rPr>
          <w:rtl/>
        </w:rPr>
        <w:t xml:space="preserve"> إن تابوا. هذا تعليل للمنطوق والمعرّض به في قوله</w:t>
      </w:r>
      <w:r>
        <w:rPr>
          <w:rtl/>
        </w:rPr>
        <w:t xml:space="preserve">: </w:t>
      </w:r>
      <w:r w:rsidRPr="000B1256">
        <w:rPr>
          <w:rStyle w:val="libAlaemChar"/>
          <w:rtl/>
        </w:rPr>
        <w:t>(</w:t>
      </w:r>
      <w:r w:rsidRPr="00824906">
        <w:rPr>
          <w:rStyle w:val="libAieChar"/>
          <w:rtl/>
        </w:rPr>
        <w:t>وَما بَدَّلُوا تَبْدِيلاً</w:t>
      </w:r>
      <w:r w:rsidRPr="000B1256">
        <w:rPr>
          <w:rStyle w:val="libAlaemChar"/>
          <w:rtl/>
        </w:rPr>
        <w:t>)</w:t>
      </w:r>
      <w:r>
        <w:rPr>
          <w:rtl/>
        </w:rPr>
        <w:t>.</w:t>
      </w:r>
      <w:r w:rsidRPr="00406B60">
        <w:rPr>
          <w:rtl/>
        </w:rPr>
        <w:t xml:space="preserve"> فكأنّ المنافقين قصدوا بالتبديل عاقبة السوء</w:t>
      </w:r>
      <w:r>
        <w:rPr>
          <w:rtl/>
        </w:rPr>
        <w:t xml:space="preserve">، </w:t>
      </w:r>
      <w:r w:rsidRPr="00406B60">
        <w:rPr>
          <w:rtl/>
        </w:rPr>
        <w:t>كما قصد الصادقون المخلصون بالثبات والوفاء العاقبة الحسنى</w:t>
      </w:r>
      <w:r>
        <w:rPr>
          <w:rtl/>
        </w:rPr>
        <w:t xml:space="preserve">، </w:t>
      </w:r>
      <w:r w:rsidRPr="00406B60">
        <w:rPr>
          <w:rtl/>
        </w:rPr>
        <w:t>فإنّ كلا الفريقين مسوق إلى عاقبته من الثواب والعقاب</w:t>
      </w:r>
      <w:r>
        <w:rPr>
          <w:rtl/>
        </w:rPr>
        <w:t xml:space="preserve">، </w:t>
      </w:r>
      <w:r w:rsidRPr="00406B60">
        <w:rPr>
          <w:rtl/>
        </w:rPr>
        <w:t xml:space="preserve">فكأنّهما استويا في طلبهما والسعي لتحصيلهما. </w:t>
      </w:r>
      <w:r w:rsidRPr="000B1256">
        <w:rPr>
          <w:rStyle w:val="libAlaemChar"/>
          <w:rtl/>
        </w:rPr>
        <w:t>(</w:t>
      </w:r>
      <w:r w:rsidRPr="00824906">
        <w:rPr>
          <w:rStyle w:val="libAieChar"/>
          <w:rtl/>
        </w:rPr>
        <w:t>إِنَّ اللهَ كانَ غَفُوراً رَحِيماً</w:t>
      </w:r>
      <w:r w:rsidRPr="000B1256">
        <w:rPr>
          <w:rStyle w:val="libAlaemChar"/>
          <w:rtl/>
        </w:rPr>
        <w:t>)</w:t>
      </w:r>
      <w:r w:rsidRPr="00406B60">
        <w:rPr>
          <w:rtl/>
        </w:rPr>
        <w:t xml:space="preserve"> لمن تاب.</w:t>
      </w:r>
    </w:p>
    <w:p w14:paraId="2CF471B3" w14:textId="77777777" w:rsidR="002A0DE2" w:rsidRPr="00406B60" w:rsidRDefault="002A0DE2" w:rsidP="00824906">
      <w:pPr>
        <w:pStyle w:val="libNormal"/>
        <w:rPr>
          <w:rtl/>
        </w:rPr>
      </w:pPr>
      <w:r w:rsidRPr="000B1256">
        <w:rPr>
          <w:rStyle w:val="libAlaemChar"/>
          <w:rtl/>
        </w:rPr>
        <w:t>(</w:t>
      </w:r>
      <w:r w:rsidRPr="00824906">
        <w:rPr>
          <w:rStyle w:val="libAieChar"/>
          <w:rtl/>
        </w:rPr>
        <w:t>وَرَدَّ اللهُ الَّذِينَ كَفَرُوا بِغَيْظِهِمْ لَمْ يَنالُوا خَيْراً وَكَفَى اللهُ الْمُؤْمِنِينَ الْقِتالَ وَكانَ اللهُ قَوِيًّا عَزِيزاً (25)</w:t>
      </w:r>
      <w:r w:rsidRPr="000B1256">
        <w:rPr>
          <w:rStyle w:val="libAlaemChar"/>
          <w:rtl/>
        </w:rPr>
        <w:t>)</w:t>
      </w:r>
    </w:p>
    <w:p w14:paraId="38BABE37" w14:textId="77777777" w:rsidR="002A0DE2" w:rsidRPr="00406B60" w:rsidRDefault="002A0DE2" w:rsidP="00824906">
      <w:pPr>
        <w:pStyle w:val="libNormal"/>
        <w:rPr>
          <w:rtl/>
        </w:rPr>
      </w:pPr>
      <w:r w:rsidRPr="00406B60">
        <w:rPr>
          <w:rtl/>
        </w:rPr>
        <w:t>ثمّ عاد سبحانه إلى تعداد نعمه على المؤمنين</w:t>
      </w:r>
      <w:r>
        <w:rPr>
          <w:rtl/>
        </w:rPr>
        <w:t xml:space="preserve">، </w:t>
      </w:r>
      <w:r w:rsidRPr="00406B60">
        <w:rPr>
          <w:rtl/>
        </w:rPr>
        <w:t>فقال</w:t>
      </w:r>
      <w:r>
        <w:rPr>
          <w:rtl/>
        </w:rPr>
        <w:t xml:space="preserve">: </w:t>
      </w:r>
      <w:r w:rsidRPr="000B1256">
        <w:rPr>
          <w:rStyle w:val="libAlaemChar"/>
          <w:rtl/>
        </w:rPr>
        <w:t>(</w:t>
      </w:r>
      <w:r w:rsidRPr="00824906">
        <w:rPr>
          <w:rStyle w:val="libAieChar"/>
          <w:rtl/>
        </w:rPr>
        <w:t>وَرَدَّ اللهُ الَّذِينَ كَفَرُوا</w:t>
      </w:r>
      <w:r w:rsidRPr="000B1256">
        <w:rPr>
          <w:rStyle w:val="libAlaemChar"/>
          <w:rtl/>
        </w:rPr>
        <w:t>)</w:t>
      </w:r>
      <w:r w:rsidRPr="00406B60">
        <w:rPr>
          <w:rtl/>
        </w:rPr>
        <w:t xml:space="preserve"> يعني</w:t>
      </w:r>
      <w:r>
        <w:rPr>
          <w:rtl/>
        </w:rPr>
        <w:t xml:space="preserve">: </w:t>
      </w:r>
      <w:r w:rsidRPr="00406B60">
        <w:rPr>
          <w:rtl/>
        </w:rPr>
        <w:t xml:space="preserve">الأحزاب </w:t>
      </w:r>
      <w:r w:rsidRPr="000B1256">
        <w:rPr>
          <w:rStyle w:val="libAlaemChar"/>
          <w:rtl/>
        </w:rPr>
        <w:t>(</w:t>
      </w:r>
      <w:r w:rsidRPr="00824906">
        <w:rPr>
          <w:rStyle w:val="libAieChar"/>
          <w:rtl/>
        </w:rPr>
        <w:t>بِغَيْظِهِمْ</w:t>
      </w:r>
      <w:r w:rsidRPr="000B1256">
        <w:rPr>
          <w:rStyle w:val="libAlaemChar"/>
          <w:rtl/>
        </w:rPr>
        <w:t>)</w:t>
      </w:r>
      <w:r w:rsidRPr="00406B60">
        <w:rPr>
          <w:rtl/>
        </w:rPr>
        <w:t xml:space="preserve"> متغيّظين</w:t>
      </w:r>
      <w:r>
        <w:rPr>
          <w:rtl/>
        </w:rPr>
        <w:t xml:space="preserve">، </w:t>
      </w:r>
      <w:r w:rsidRPr="00406B60">
        <w:rPr>
          <w:rtl/>
        </w:rPr>
        <w:t>كقوله</w:t>
      </w:r>
      <w:r>
        <w:rPr>
          <w:rtl/>
        </w:rPr>
        <w:t xml:space="preserve">: </w:t>
      </w:r>
      <w:r w:rsidRPr="000B1256">
        <w:rPr>
          <w:rStyle w:val="libAlaemChar"/>
          <w:rtl/>
        </w:rPr>
        <w:t>(</w:t>
      </w:r>
      <w:r w:rsidRPr="00824906">
        <w:rPr>
          <w:rStyle w:val="libAieChar"/>
          <w:rtl/>
        </w:rPr>
        <w:t>تَنْبُتُ بِالدُّهْنِ</w:t>
      </w:r>
      <w:r w:rsidRPr="000B1256">
        <w:rPr>
          <w:rStyle w:val="libAlaemChar"/>
          <w:rtl/>
        </w:rPr>
        <w:t>)</w:t>
      </w:r>
      <w:r w:rsidRPr="00406B60">
        <w:rPr>
          <w:rtl/>
        </w:rPr>
        <w:t xml:space="preserve"> </w:t>
      </w:r>
      <w:r w:rsidRPr="00DB1CAE">
        <w:rPr>
          <w:rStyle w:val="libFootnotenumChar"/>
          <w:rtl/>
        </w:rPr>
        <w:t>(1)</w:t>
      </w:r>
      <w:r w:rsidRPr="00406B60">
        <w:rPr>
          <w:rtl/>
        </w:rPr>
        <w:t xml:space="preserve"> </w:t>
      </w:r>
      <w:r w:rsidRPr="000B1256">
        <w:rPr>
          <w:rStyle w:val="libAlaemChar"/>
          <w:rtl/>
        </w:rPr>
        <w:t>(</w:t>
      </w:r>
      <w:r w:rsidRPr="00824906">
        <w:rPr>
          <w:rStyle w:val="libAieChar"/>
          <w:rtl/>
        </w:rPr>
        <w:t>لَمْ يَنالُوا خَيْراً</w:t>
      </w:r>
      <w:r w:rsidRPr="000B1256">
        <w:rPr>
          <w:rStyle w:val="libAlaemChar"/>
          <w:rtl/>
        </w:rPr>
        <w:t>)</w:t>
      </w:r>
      <w:r w:rsidRPr="00406B60">
        <w:rPr>
          <w:rtl/>
        </w:rPr>
        <w:t xml:space="preserve"> غير ظافرين على المؤمنين. وهما حالان بتداخل أو تعاقب. ويجوز أن تكون الثانية بيانا للأولى أو استئنافا.</w:t>
      </w:r>
    </w:p>
    <w:p w14:paraId="6F2003D1" w14:textId="77777777" w:rsidR="002A0DE2" w:rsidRPr="00406B60" w:rsidRDefault="002A0DE2" w:rsidP="00824906">
      <w:pPr>
        <w:pStyle w:val="libNormal"/>
        <w:rPr>
          <w:rtl/>
        </w:rPr>
      </w:pPr>
      <w:r w:rsidRPr="000B1256">
        <w:rPr>
          <w:rStyle w:val="libAlaemChar"/>
          <w:rtl/>
        </w:rPr>
        <w:t>(</w:t>
      </w:r>
      <w:r w:rsidRPr="00824906">
        <w:rPr>
          <w:rStyle w:val="libAieChar"/>
          <w:rtl/>
        </w:rPr>
        <w:t>وَكَفَى اللهُ الْمُؤْمِنِينَ الْقِتالَ</w:t>
      </w:r>
      <w:r w:rsidRPr="000B1256">
        <w:rPr>
          <w:rStyle w:val="libAlaemChar"/>
          <w:rtl/>
        </w:rPr>
        <w:t>)</w:t>
      </w:r>
      <w:r w:rsidRPr="00406B60">
        <w:rPr>
          <w:rtl/>
        </w:rPr>
        <w:t xml:space="preserve"> بالريح والملائكة والرعب </w:t>
      </w:r>
      <w:r w:rsidRPr="000B1256">
        <w:rPr>
          <w:rStyle w:val="libAlaemChar"/>
          <w:rtl/>
        </w:rPr>
        <w:t>(</w:t>
      </w:r>
      <w:r w:rsidRPr="00824906">
        <w:rPr>
          <w:rStyle w:val="libAieChar"/>
          <w:rtl/>
        </w:rPr>
        <w:t>وَكانَ اللهُ قَوِيًّا</w:t>
      </w:r>
      <w:r w:rsidRPr="000B1256">
        <w:rPr>
          <w:rStyle w:val="libAlaemChar"/>
          <w:rtl/>
        </w:rPr>
        <w:t>)</w:t>
      </w:r>
      <w:r w:rsidRPr="00406B60">
        <w:rPr>
          <w:rtl/>
        </w:rPr>
        <w:t xml:space="preserve"> على إحداث ما يريده </w:t>
      </w:r>
      <w:r w:rsidRPr="000B1256">
        <w:rPr>
          <w:rStyle w:val="libAlaemChar"/>
          <w:rtl/>
        </w:rPr>
        <w:t>(</w:t>
      </w:r>
      <w:r w:rsidRPr="00824906">
        <w:rPr>
          <w:rStyle w:val="libAieChar"/>
          <w:rtl/>
        </w:rPr>
        <w:t>عَزِيزاً</w:t>
      </w:r>
      <w:r w:rsidRPr="000B1256">
        <w:rPr>
          <w:rStyle w:val="libAlaemChar"/>
          <w:rtl/>
        </w:rPr>
        <w:t>)</w:t>
      </w:r>
      <w:r w:rsidRPr="00406B60">
        <w:rPr>
          <w:rtl/>
        </w:rPr>
        <w:t xml:space="preserve"> غالبا على كلّ شيء.</w:t>
      </w:r>
    </w:p>
    <w:p w14:paraId="3A3F5FD6" w14:textId="77777777" w:rsidR="002A0DE2" w:rsidRPr="00406B60" w:rsidRDefault="002A0DE2" w:rsidP="00824906">
      <w:pPr>
        <w:pStyle w:val="libNormal"/>
        <w:rPr>
          <w:rtl/>
        </w:rPr>
      </w:pPr>
      <w:r w:rsidRPr="00406B60">
        <w:rPr>
          <w:rtl/>
        </w:rPr>
        <w:t>وعن ابن مسعود</w:t>
      </w:r>
      <w:r>
        <w:rPr>
          <w:rtl/>
        </w:rPr>
        <w:t xml:space="preserve">: </w:t>
      </w:r>
      <w:r w:rsidRPr="00406B60">
        <w:rPr>
          <w:rtl/>
        </w:rPr>
        <w:t>وكفى الله المؤمنين القتال بعليّ بن أبي طالب</w:t>
      </w:r>
      <w:r>
        <w:rPr>
          <w:rtl/>
        </w:rPr>
        <w:t xml:space="preserve">، </w:t>
      </w:r>
      <w:r w:rsidRPr="00406B60">
        <w:rPr>
          <w:rtl/>
        </w:rPr>
        <w:t>وقتله عمرو بن عبد ودّ</w:t>
      </w:r>
      <w:r>
        <w:rPr>
          <w:rtl/>
        </w:rPr>
        <w:t xml:space="preserve">، </w:t>
      </w:r>
      <w:r w:rsidRPr="00406B60">
        <w:rPr>
          <w:rtl/>
        </w:rPr>
        <w:t xml:space="preserve">فإنّه كان سبب هزيمة القوم. وهو المرويّ عن أبي عبد الله </w:t>
      </w:r>
      <w:r w:rsidRPr="000B1256">
        <w:rPr>
          <w:rStyle w:val="libAlaemChar"/>
          <w:rtl/>
        </w:rPr>
        <w:t>عليه‌السلام</w:t>
      </w:r>
      <w:r w:rsidRPr="00406B60">
        <w:rPr>
          <w:rtl/>
        </w:rPr>
        <w:t>.</w:t>
      </w:r>
    </w:p>
    <w:p w14:paraId="2C4C78C6" w14:textId="77777777" w:rsidR="002A0DE2" w:rsidRPr="00406B60" w:rsidRDefault="002A0DE2" w:rsidP="00824906">
      <w:pPr>
        <w:pStyle w:val="libNormal"/>
        <w:rPr>
          <w:rtl/>
        </w:rPr>
      </w:pPr>
      <w:r w:rsidRPr="00406B60">
        <w:rPr>
          <w:rtl/>
        </w:rPr>
        <w:t>وروي</w:t>
      </w:r>
      <w:r>
        <w:rPr>
          <w:rtl/>
        </w:rPr>
        <w:t xml:space="preserve">: </w:t>
      </w:r>
      <w:r w:rsidRPr="00406B60">
        <w:rPr>
          <w:rtl/>
        </w:rPr>
        <w:t xml:space="preserve">أنّ جبرئيل </w:t>
      </w:r>
      <w:r w:rsidRPr="000B1256">
        <w:rPr>
          <w:rStyle w:val="libAlaemChar"/>
          <w:rtl/>
        </w:rPr>
        <w:t>عليه‌السلام</w:t>
      </w:r>
      <w:r w:rsidRPr="00406B60">
        <w:rPr>
          <w:rtl/>
        </w:rPr>
        <w:t xml:space="preserve"> أتى رسول الله </w:t>
      </w:r>
      <w:r w:rsidRPr="000B1256">
        <w:rPr>
          <w:rStyle w:val="libAlaemChar"/>
          <w:rtl/>
        </w:rPr>
        <w:t>صلى‌الله‌عليه‌وآله‌وسلم</w:t>
      </w:r>
      <w:r w:rsidRPr="00406B60">
        <w:rPr>
          <w:rtl/>
        </w:rPr>
        <w:t xml:space="preserve"> </w:t>
      </w:r>
      <w:r>
        <w:rPr>
          <w:rtl/>
        </w:rPr>
        <w:t>ـ</w:t>
      </w:r>
      <w:r w:rsidRPr="00406B60">
        <w:rPr>
          <w:rtl/>
        </w:rPr>
        <w:t xml:space="preserve"> صبيحة الليلة الّتي انهزم فيها الأحزاب</w:t>
      </w:r>
      <w:r>
        <w:rPr>
          <w:rtl/>
        </w:rPr>
        <w:t xml:space="preserve">، </w:t>
      </w:r>
      <w:r w:rsidRPr="00406B60">
        <w:rPr>
          <w:rtl/>
        </w:rPr>
        <w:t>ورجع المسلمون إلى المدينة</w:t>
      </w:r>
      <w:r>
        <w:rPr>
          <w:rtl/>
        </w:rPr>
        <w:t xml:space="preserve">، </w:t>
      </w:r>
      <w:r w:rsidRPr="00406B60">
        <w:rPr>
          <w:rtl/>
        </w:rPr>
        <w:t xml:space="preserve">ووضعوا سلاحهم </w:t>
      </w:r>
      <w:r>
        <w:rPr>
          <w:rtl/>
        </w:rPr>
        <w:t>ـ</w:t>
      </w:r>
      <w:r w:rsidRPr="00406B60">
        <w:rPr>
          <w:rtl/>
        </w:rPr>
        <w:t xml:space="preserve"> على فرسه الحيزوم</w:t>
      </w:r>
      <w:r>
        <w:rPr>
          <w:rtl/>
        </w:rPr>
        <w:t xml:space="preserve">، </w:t>
      </w:r>
      <w:r w:rsidRPr="00406B60">
        <w:rPr>
          <w:rtl/>
        </w:rPr>
        <w:t>والغبار على وجه الفرس وعلى السرج</w:t>
      </w:r>
      <w:r>
        <w:rPr>
          <w:rtl/>
        </w:rPr>
        <w:t xml:space="preserve">، </w:t>
      </w:r>
      <w:r w:rsidRPr="00406B60">
        <w:rPr>
          <w:rtl/>
        </w:rPr>
        <w:t>فقال</w:t>
      </w:r>
      <w:r>
        <w:rPr>
          <w:rtl/>
        </w:rPr>
        <w:t xml:space="preserve">: </w:t>
      </w:r>
      <w:r w:rsidRPr="00406B60">
        <w:rPr>
          <w:rtl/>
        </w:rPr>
        <w:t xml:space="preserve">يا رسول الله </w:t>
      </w:r>
      <w:r>
        <w:rPr>
          <w:rtl/>
        </w:rPr>
        <w:t>أ</w:t>
      </w:r>
      <w:r w:rsidRPr="00406B60">
        <w:rPr>
          <w:rtl/>
        </w:rPr>
        <w:t>تنزع لامتك والملائكة</w:t>
      </w:r>
    </w:p>
    <w:p w14:paraId="0CC20A37" w14:textId="77777777" w:rsidR="002A0DE2" w:rsidRPr="00406B60" w:rsidRDefault="002A0DE2" w:rsidP="002F70F0">
      <w:pPr>
        <w:pStyle w:val="libLine"/>
        <w:rPr>
          <w:rtl/>
        </w:rPr>
      </w:pPr>
      <w:r w:rsidRPr="00406B60">
        <w:rPr>
          <w:rtl/>
        </w:rPr>
        <w:t>__________________</w:t>
      </w:r>
    </w:p>
    <w:p w14:paraId="0B0EA1FF" w14:textId="77777777" w:rsidR="002A0DE2" w:rsidRPr="00406B60" w:rsidRDefault="002A0DE2" w:rsidP="00A95425">
      <w:pPr>
        <w:pStyle w:val="libFootnote0"/>
        <w:rPr>
          <w:rtl/>
        </w:rPr>
      </w:pPr>
      <w:r>
        <w:rPr>
          <w:rtl/>
        </w:rPr>
        <w:t>(</w:t>
      </w:r>
      <w:r w:rsidRPr="00406B60">
        <w:rPr>
          <w:rtl/>
        </w:rPr>
        <w:t>1) المؤمنون</w:t>
      </w:r>
      <w:r>
        <w:rPr>
          <w:rtl/>
        </w:rPr>
        <w:t xml:space="preserve">: </w:t>
      </w:r>
      <w:r w:rsidRPr="00406B60">
        <w:rPr>
          <w:rtl/>
        </w:rPr>
        <w:t>20.</w:t>
      </w:r>
    </w:p>
    <w:p w14:paraId="4B696816" w14:textId="77777777" w:rsidR="002A0DE2" w:rsidRPr="00406B60" w:rsidRDefault="002A0DE2" w:rsidP="008F2859">
      <w:pPr>
        <w:pStyle w:val="libNormal0"/>
        <w:ind w:left="289"/>
        <w:rPr>
          <w:rtl/>
        </w:rPr>
      </w:pPr>
      <w:r>
        <w:rPr>
          <w:rtl/>
        </w:rPr>
        <w:br w:type="page"/>
      </w:r>
      <w:r w:rsidRPr="00406B60">
        <w:rPr>
          <w:rtl/>
        </w:rPr>
        <w:lastRenderedPageBreak/>
        <w:t>لم يضعوا السلاح</w:t>
      </w:r>
      <w:r>
        <w:rPr>
          <w:rtl/>
        </w:rPr>
        <w:t>؟</w:t>
      </w:r>
      <w:r w:rsidRPr="00406B60">
        <w:rPr>
          <w:rtl/>
        </w:rPr>
        <w:t xml:space="preserve"> إنّ الله يأمرك بالسير إلى بني قريظة</w:t>
      </w:r>
      <w:r>
        <w:rPr>
          <w:rtl/>
        </w:rPr>
        <w:t xml:space="preserve">، </w:t>
      </w:r>
      <w:r w:rsidRPr="00406B60">
        <w:rPr>
          <w:rtl/>
        </w:rPr>
        <w:t>وأنا عامد إليهم</w:t>
      </w:r>
      <w:r>
        <w:rPr>
          <w:rtl/>
        </w:rPr>
        <w:t xml:space="preserve">، </w:t>
      </w:r>
      <w:r w:rsidRPr="00406B60">
        <w:rPr>
          <w:rtl/>
        </w:rPr>
        <w:t xml:space="preserve">فإنّ الله تعالى داقّهم دقّ البيض على الصفا </w:t>
      </w:r>
      <w:r w:rsidRPr="00DB1CAE">
        <w:rPr>
          <w:rStyle w:val="libFootnotenumChar"/>
          <w:rtl/>
        </w:rPr>
        <w:t>(1)</w:t>
      </w:r>
      <w:r>
        <w:rPr>
          <w:rtl/>
        </w:rPr>
        <w:t xml:space="preserve">، </w:t>
      </w:r>
      <w:r w:rsidRPr="00406B60">
        <w:rPr>
          <w:rtl/>
        </w:rPr>
        <w:t>وإنّهم لكم طعمة</w:t>
      </w:r>
      <w:r>
        <w:rPr>
          <w:rtl/>
        </w:rPr>
        <w:t xml:space="preserve">، </w:t>
      </w:r>
      <w:r w:rsidRPr="00406B60">
        <w:rPr>
          <w:rtl/>
        </w:rPr>
        <w:t>فأذّن في الناس</w:t>
      </w:r>
      <w:r>
        <w:rPr>
          <w:rtl/>
        </w:rPr>
        <w:t xml:space="preserve">: </w:t>
      </w:r>
      <w:r w:rsidRPr="00406B60">
        <w:rPr>
          <w:rtl/>
        </w:rPr>
        <w:t>أنّ من كان سامعا مطيعا فلا يصلّي العصر إلّا في بني قريظة.</w:t>
      </w:r>
    </w:p>
    <w:p w14:paraId="25CAF387" w14:textId="77777777" w:rsidR="002A0DE2" w:rsidRPr="00406B60" w:rsidRDefault="002A0DE2" w:rsidP="00824906">
      <w:pPr>
        <w:pStyle w:val="libNormal"/>
        <w:rPr>
          <w:rtl/>
        </w:rPr>
      </w:pPr>
      <w:r w:rsidRPr="00406B60">
        <w:rPr>
          <w:rtl/>
        </w:rPr>
        <w:t xml:space="preserve">فبعث النبيّ </w:t>
      </w:r>
      <w:r w:rsidRPr="000B1256">
        <w:rPr>
          <w:rStyle w:val="libAlaemChar"/>
          <w:rtl/>
        </w:rPr>
        <w:t>صلى‌الله‌عليه‌وآله‌وسلم</w:t>
      </w:r>
      <w:r w:rsidRPr="00406B60">
        <w:rPr>
          <w:rtl/>
        </w:rPr>
        <w:t xml:space="preserve"> عليّ بن أبي طالب على المقدّمة</w:t>
      </w:r>
      <w:r>
        <w:rPr>
          <w:rtl/>
        </w:rPr>
        <w:t xml:space="preserve">، </w:t>
      </w:r>
      <w:r w:rsidRPr="00406B60">
        <w:rPr>
          <w:rtl/>
        </w:rPr>
        <w:t>ودفع إليه اللواء</w:t>
      </w:r>
      <w:r>
        <w:rPr>
          <w:rtl/>
        </w:rPr>
        <w:t xml:space="preserve">، </w:t>
      </w:r>
      <w:r w:rsidRPr="00406B60">
        <w:rPr>
          <w:rtl/>
        </w:rPr>
        <w:t>وأمره أن ينطلق حتّى يقف بالأصحاب على حصن بني قريظة</w:t>
      </w:r>
      <w:r>
        <w:rPr>
          <w:rtl/>
        </w:rPr>
        <w:t xml:space="preserve">، </w:t>
      </w:r>
      <w:r w:rsidRPr="00406B60">
        <w:rPr>
          <w:rtl/>
        </w:rPr>
        <w:t>ففعل.</w:t>
      </w:r>
    </w:p>
    <w:p w14:paraId="75ED4C38" w14:textId="77777777" w:rsidR="002A0DE2" w:rsidRPr="00406B60" w:rsidRDefault="002A0DE2" w:rsidP="00824906">
      <w:pPr>
        <w:pStyle w:val="libNormal"/>
        <w:rPr>
          <w:rtl/>
        </w:rPr>
      </w:pPr>
      <w:r>
        <w:rPr>
          <w:rtl/>
        </w:rPr>
        <w:t>و</w:t>
      </w:r>
      <w:r w:rsidRPr="00406B60">
        <w:rPr>
          <w:rtl/>
        </w:rPr>
        <w:t xml:space="preserve">خرج رسول الله </w:t>
      </w:r>
      <w:r w:rsidRPr="000B1256">
        <w:rPr>
          <w:rStyle w:val="libAlaemChar"/>
          <w:rtl/>
        </w:rPr>
        <w:t>صلى‌الله‌عليه‌وآله‌وسلم</w:t>
      </w:r>
      <w:r w:rsidRPr="00406B60">
        <w:rPr>
          <w:rtl/>
        </w:rPr>
        <w:t xml:space="preserve"> على آثارهم</w:t>
      </w:r>
      <w:r>
        <w:rPr>
          <w:rtl/>
        </w:rPr>
        <w:t xml:space="preserve">، </w:t>
      </w:r>
      <w:r w:rsidRPr="00406B60">
        <w:rPr>
          <w:rtl/>
        </w:rPr>
        <w:t>فمرّ على مجلس من الأنصار في بني غنم</w:t>
      </w:r>
      <w:r>
        <w:rPr>
          <w:rtl/>
        </w:rPr>
        <w:t xml:space="preserve">، </w:t>
      </w:r>
      <w:r w:rsidRPr="00406B60">
        <w:rPr>
          <w:rtl/>
        </w:rPr>
        <w:t xml:space="preserve">ينتظرون رسول الله </w:t>
      </w:r>
      <w:r w:rsidRPr="000B1256">
        <w:rPr>
          <w:rStyle w:val="libAlaemChar"/>
          <w:rtl/>
        </w:rPr>
        <w:t>صلى‌الله‌عليه‌وآله‌وسلم</w:t>
      </w:r>
      <w:r w:rsidRPr="00406B60">
        <w:rPr>
          <w:rtl/>
        </w:rPr>
        <w:t>. فزعموا أنّه قال</w:t>
      </w:r>
      <w:r>
        <w:rPr>
          <w:rtl/>
        </w:rPr>
        <w:t xml:space="preserve">: </w:t>
      </w:r>
      <w:r w:rsidRPr="00406B60">
        <w:rPr>
          <w:rtl/>
        </w:rPr>
        <w:t>مرّ بكم الفارس آنفا</w:t>
      </w:r>
      <w:r>
        <w:rPr>
          <w:rtl/>
        </w:rPr>
        <w:t>؟</w:t>
      </w:r>
    </w:p>
    <w:p w14:paraId="2B91F9CE" w14:textId="77777777" w:rsidR="002A0DE2" w:rsidRPr="00406B60" w:rsidRDefault="002A0DE2" w:rsidP="00824906">
      <w:pPr>
        <w:pStyle w:val="libNormal"/>
        <w:rPr>
          <w:rtl/>
        </w:rPr>
      </w:pPr>
      <w:r w:rsidRPr="00406B60">
        <w:rPr>
          <w:rtl/>
        </w:rPr>
        <w:t>فقالوا</w:t>
      </w:r>
      <w:r>
        <w:rPr>
          <w:rtl/>
        </w:rPr>
        <w:t xml:space="preserve">: </w:t>
      </w:r>
      <w:r w:rsidRPr="00406B60">
        <w:rPr>
          <w:rtl/>
        </w:rPr>
        <w:t>مرّ بنا دحية الكلبي على بغلة شهباء</w:t>
      </w:r>
      <w:r>
        <w:rPr>
          <w:rtl/>
        </w:rPr>
        <w:t xml:space="preserve">، </w:t>
      </w:r>
      <w:r w:rsidRPr="00406B60">
        <w:rPr>
          <w:rtl/>
        </w:rPr>
        <w:t>تحته قطيفة ديباج.</w:t>
      </w:r>
    </w:p>
    <w:p w14:paraId="1A291840" w14:textId="77777777" w:rsidR="002A0DE2" w:rsidRPr="00406B60" w:rsidRDefault="002A0DE2" w:rsidP="00824906">
      <w:pPr>
        <w:pStyle w:val="libNormal"/>
        <w:rPr>
          <w:rtl/>
        </w:rPr>
      </w:pPr>
      <w:r w:rsidRPr="00406B60">
        <w:rPr>
          <w:rtl/>
        </w:rPr>
        <w:t xml:space="preserve">فقال النبيّ </w:t>
      </w:r>
      <w:r w:rsidRPr="000B1256">
        <w:rPr>
          <w:rStyle w:val="libAlaemChar"/>
          <w:rtl/>
        </w:rPr>
        <w:t>صلى‌الله‌عليه‌وآله‌وسلم</w:t>
      </w:r>
      <w:r>
        <w:rPr>
          <w:rtl/>
        </w:rPr>
        <w:t xml:space="preserve">: </w:t>
      </w:r>
      <w:r w:rsidRPr="00406B60">
        <w:rPr>
          <w:rtl/>
        </w:rPr>
        <w:t>ليس ذلك بدحية</w:t>
      </w:r>
      <w:r>
        <w:rPr>
          <w:rtl/>
        </w:rPr>
        <w:t xml:space="preserve">، </w:t>
      </w:r>
      <w:r w:rsidRPr="00406B60">
        <w:rPr>
          <w:rtl/>
        </w:rPr>
        <w:t xml:space="preserve">ولكنّه جبرئيل </w:t>
      </w:r>
      <w:r w:rsidRPr="000B1256">
        <w:rPr>
          <w:rStyle w:val="libAlaemChar"/>
          <w:rtl/>
        </w:rPr>
        <w:t>عليه‌السلام</w:t>
      </w:r>
      <w:r w:rsidRPr="00406B60">
        <w:rPr>
          <w:rtl/>
        </w:rPr>
        <w:t xml:space="preserve"> أرسل إلى بني قريظة ليزلزلهم</w:t>
      </w:r>
      <w:r>
        <w:rPr>
          <w:rtl/>
        </w:rPr>
        <w:t xml:space="preserve">، </w:t>
      </w:r>
      <w:r w:rsidRPr="00406B60">
        <w:rPr>
          <w:rtl/>
        </w:rPr>
        <w:t>ويقذف في قلوبهم الرعب.</w:t>
      </w:r>
    </w:p>
    <w:p w14:paraId="3593FC82" w14:textId="77777777" w:rsidR="002A0DE2" w:rsidRPr="00406B60" w:rsidRDefault="002A0DE2" w:rsidP="00824906">
      <w:pPr>
        <w:pStyle w:val="libNormal"/>
        <w:rPr>
          <w:rtl/>
        </w:rPr>
      </w:pPr>
      <w:r w:rsidRPr="00406B60">
        <w:rPr>
          <w:rtl/>
        </w:rPr>
        <w:t>قالوا</w:t>
      </w:r>
      <w:r>
        <w:rPr>
          <w:rtl/>
        </w:rPr>
        <w:t xml:space="preserve">: </w:t>
      </w:r>
      <w:r w:rsidRPr="00406B60">
        <w:rPr>
          <w:rtl/>
        </w:rPr>
        <w:t xml:space="preserve">وسار عليّ </w:t>
      </w:r>
      <w:r w:rsidRPr="000B1256">
        <w:rPr>
          <w:rStyle w:val="libAlaemChar"/>
          <w:rtl/>
        </w:rPr>
        <w:t>عليه‌السلام</w:t>
      </w:r>
      <w:r w:rsidRPr="00406B60">
        <w:rPr>
          <w:rtl/>
        </w:rPr>
        <w:t xml:space="preserve"> حتّى إذا دنا من الحصن</w:t>
      </w:r>
      <w:r>
        <w:rPr>
          <w:rtl/>
        </w:rPr>
        <w:t xml:space="preserve">، </w:t>
      </w:r>
      <w:r w:rsidRPr="00406B60">
        <w:rPr>
          <w:rtl/>
        </w:rPr>
        <w:t xml:space="preserve">سمع منهم مقالة قبيحة لرسول الله </w:t>
      </w:r>
      <w:r w:rsidRPr="000B1256">
        <w:rPr>
          <w:rStyle w:val="libAlaemChar"/>
          <w:rtl/>
        </w:rPr>
        <w:t>صلى‌الله‌عليه‌وآله‌وسلم</w:t>
      </w:r>
      <w:r>
        <w:rPr>
          <w:rtl/>
        </w:rPr>
        <w:t xml:space="preserve">، </w:t>
      </w:r>
      <w:r w:rsidRPr="00406B60">
        <w:rPr>
          <w:rtl/>
        </w:rPr>
        <w:t xml:space="preserve">فرجع حتّى لقي رسول الله </w:t>
      </w:r>
      <w:r w:rsidRPr="000B1256">
        <w:rPr>
          <w:rStyle w:val="libAlaemChar"/>
          <w:rtl/>
        </w:rPr>
        <w:t>صلى‌الله‌عليه‌وآله‌وسلم</w:t>
      </w:r>
      <w:r w:rsidRPr="00406B60">
        <w:rPr>
          <w:rtl/>
        </w:rPr>
        <w:t xml:space="preserve"> بالطريق</w:t>
      </w:r>
      <w:r>
        <w:rPr>
          <w:rtl/>
        </w:rPr>
        <w:t xml:space="preserve">، </w:t>
      </w:r>
      <w:r w:rsidRPr="00406B60">
        <w:rPr>
          <w:rtl/>
        </w:rPr>
        <w:t>فقال</w:t>
      </w:r>
      <w:r>
        <w:rPr>
          <w:rtl/>
        </w:rPr>
        <w:t xml:space="preserve">: </w:t>
      </w:r>
      <w:r w:rsidRPr="00406B60">
        <w:rPr>
          <w:rtl/>
        </w:rPr>
        <w:t>يا رسول الله</w:t>
      </w:r>
      <w:r>
        <w:rPr>
          <w:rtl/>
        </w:rPr>
        <w:t>!</w:t>
      </w:r>
      <w:r w:rsidRPr="00406B60">
        <w:rPr>
          <w:rtl/>
        </w:rPr>
        <w:t xml:space="preserve"> لا عليك أن لا تدنو من هؤلاء الأخابث.</w:t>
      </w:r>
    </w:p>
    <w:p w14:paraId="094AD5FB" w14:textId="77777777" w:rsidR="002A0DE2" w:rsidRPr="00406B60" w:rsidRDefault="002A0DE2" w:rsidP="00824906">
      <w:pPr>
        <w:pStyle w:val="libNormal"/>
        <w:rPr>
          <w:rtl/>
        </w:rPr>
      </w:pPr>
      <w:r w:rsidRPr="00406B60">
        <w:rPr>
          <w:rtl/>
        </w:rPr>
        <w:t>قال</w:t>
      </w:r>
      <w:r>
        <w:rPr>
          <w:rtl/>
        </w:rPr>
        <w:t xml:space="preserve">: </w:t>
      </w:r>
      <w:r w:rsidRPr="00406B60">
        <w:rPr>
          <w:rtl/>
        </w:rPr>
        <w:t>أظنّك سمعت لي منهم أذى</w:t>
      </w:r>
      <w:r>
        <w:rPr>
          <w:rtl/>
        </w:rPr>
        <w:t>؟</w:t>
      </w:r>
    </w:p>
    <w:p w14:paraId="16FFADFE" w14:textId="77777777" w:rsidR="002A0DE2" w:rsidRPr="00406B60" w:rsidRDefault="002A0DE2" w:rsidP="00824906">
      <w:pPr>
        <w:pStyle w:val="libNormal"/>
        <w:rPr>
          <w:rtl/>
        </w:rPr>
      </w:pPr>
      <w:r w:rsidRPr="00406B60">
        <w:rPr>
          <w:rtl/>
        </w:rPr>
        <w:t>فقال</w:t>
      </w:r>
      <w:r>
        <w:rPr>
          <w:rtl/>
        </w:rPr>
        <w:t xml:space="preserve">: </w:t>
      </w:r>
      <w:r w:rsidRPr="00406B60">
        <w:rPr>
          <w:rtl/>
        </w:rPr>
        <w:t>نعم يا رسول الله.</w:t>
      </w:r>
    </w:p>
    <w:p w14:paraId="69C29867" w14:textId="77777777" w:rsidR="002A0DE2" w:rsidRPr="00406B60" w:rsidRDefault="002A0DE2" w:rsidP="00824906">
      <w:pPr>
        <w:pStyle w:val="libNormal"/>
        <w:rPr>
          <w:rtl/>
        </w:rPr>
      </w:pPr>
      <w:r w:rsidRPr="00406B60">
        <w:rPr>
          <w:rtl/>
        </w:rPr>
        <w:t>فقال</w:t>
      </w:r>
      <w:r>
        <w:rPr>
          <w:rtl/>
        </w:rPr>
        <w:t xml:space="preserve">: </w:t>
      </w:r>
      <w:r w:rsidRPr="00406B60">
        <w:rPr>
          <w:rtl/>
        </w:rPr>
        <w:t>لو قد رأوني لم يقولوا من ذلك شيئا. فلمّا دنا رسول الله من حصونهم</w:t>
      </w:r>
      <w:r>
        <w:rPr>
          <w:rtl/>
        </w:rPr>
        <w:t xml:space="preserve">، </w:t>
      </w:r>
      <w:r w:rsidRPr="00406B60">
        <w:rPr>
          <w:rtl/>
        </w:rPr>
        <w:t>قال</w:t>
      </w:r>
      <w:r>
        <w:rPr>
          <w:rtl/>
        </w:rPr>
        <w:t xml:space="preserve">: </w:t>
      </w:r>
      <w:r w:rsidRPr="00406B60">
        <w:rPr>
          <w:rtl/>
        </w:rPr>
        <w:t>يا إخوة القردة والخنازير هل أخزاكم الله وأنزل بكم نقمته</w:t>
      </w:r>
      <w:r>
        <w:rPr>
          <w:rtl/>
        </w:rPr>
        <w:t>؟</w:t>
      </w:r>
    </w:p>
    <w:p w14:paraId="695D8AEC" w14:textId="77777777" w:rsidR="002A0DE2" w:rsidRPr="00406B60" w:rsidRDefault="002A0DE2" w:rsidP="00824906">
      <w:pPr>
        <w:pStyle w:val="libNormal"/>
        <w:rPr>
          <w:rtl/>
        </w:rPr>
      </w:pPr>
      <w:r w:rsidRPr="00406B60">
        <w:rPr>
          <w:rtl/>
        </w:rPr>
        <w:t>فقالوا</w:t>
      </w:r>
      <w:r>
        <w:rPr>
          <w:rtl/>
        </w:rPr>
        <w:t xml:space="preserve">: </w:t>
      </w:r>
      <w:r w:rsidRPr="00406B60">
        <w:rPr>
          <w:rtl/>
        </w:rPr>
        <w:t>يا أبا القاسم</w:t>
      </w:r>
      <w:r>
        <w:rPr>
          <w:rtl/>
        </w:rPr>
        <w:t>!</w:t>
      </w:r>
      <w:r w:rsidRPr="00406B60">
        <w:rPr>
          <w:rtl/>
        </w:rPr>
        <w:t xml:space="preserve"> ما كنت جهولا.</w:t>
      </w:r>
    </w:p>
    <w:p w14:paraId="44A761F7" w14:textId="77777777" w:rsidR="002A0DE2" w:rsidRPr="00406B60" w:rsidRDefault="002A0DE2" w:rsidP="00824906">
      <w:pPr>
        <w:pStyle w:val="libNormal"/>
        <w:rPr>
          <w:rtl/>
        </w:rPr>
      </w:pPr>
      <w:r w:rsidRPr="00406B60">
        <w:rPr>
          <w:rtl/>
        </w:rPr>
        <w:t>فحاصرهم خمسا وعشرين ليلة حتّى أجهدهم الحصار</w:t>
      </w:r>
      <w:r>
        <w:rPr>
          <w:rtl/>
        </w:rPr>
        <w:t xml:space="preserve">، </w:t>
      </w:r>
      <w:r w:rsidRPr="00406B60">
        <w:rPr>
          <w:rtl/>
        </w:rPr>
        <w:t>وقذف الله في قلوبهم الرعب.</w:t>
      </w:r>
    </w:p>
    <w:p w14:paraId="64661F96" w14:textId="77777777" w:rsidR="002A0DE2" w:rsidRPr="00406B60" w:rsidRDefault="002A0DE2" w:rsidP="00824906">
      <w:pPr>
        <w:pStyle w:val="libNormal"/>
        <w:rPr>
          <w:rtl/>
        </w:rPr>
      </w:pPr>
      <w:r>
        <w:rPr>
          <w:rtl/>
        </w:rPr>
        <w:t>و</w:t>
      </w:r>
      <w:r w:rsidRPr="00406B60">
        <w:rPr>
          <w:rtl/>
        </w:rPr>
        <w:t>كان حييّ بن أخطب دخل مع بني قريظة في حصنهم حين رجعت قريش</w:t>
      </w:r>
    </w:p>
    <w:p w14:paraId="3CD6BC0C" w14:textId="77777777" w:rsidR="002A0DE2" w:rsidRPr="00406B60" w:rsidRDefault="002A0DE2" w:rsidP="002F70F0">
      <w:pPr>
        <w:pStyle w:val="libLine"/>
        <w:rPr>
          <w:rtl/>
        </w:rPr>
      </w:pPr>
      <w:r w:rsidRPr="00406B60">
        <w:rPr>
          <w:rtl/>
        </w:rPr>
        <w:t>__________________</w:t>
      </w:r>
    </w:p>
    <w:p w14:paraId="14F8EA2F" w14:textId="77777777" w:rsidR="002A0DE2" w:rsidRPr="00406B60" w:rsidRDefault="002A0DE2" w:rsidP="00A95425">
      <w:pPr>
        <w:pStyle w:val="libFootnote0"/>
        <w:rPr>
          <w:rtl/>
        </w:rPr>
      </w:pPr>
      <w:r>
        <w:rPr>
          <w:rtl/>
        </w:rPr>
        <w:t>(</w:t>
      </w:r>
      <w:r w:rsidRPr="00406B60">
        <w:rPr>
          <w:rtl/>
        </w:rPr>
        <w:t>1) الصفا جمع الصفاة. وهي</w:t>
      </w:r>
      <w:r>
        <w:rPr>
          <w:rtl/>
        </w:rPr>
        <w:t xml:space="preserve">: </w:t>
      </w:r>
      <w:r w:rsidRPr="00406B60">
        <w:rPr>
          <w:rtl/>
        </w:rPr>
        <w:t>الحجر الضخم.</w:t>
      </w:r>
    </w:p>
    <w:p w14:paraId="2C3CCE0A" w14:textId="77777777" w:rsidR="002A0DE2" w:rsidRPr="00406B60" w:rsidRDefault="002A0DE2" w:rsidP="008F2859">
      <w:pPr>
        <w:pStyle w:val="libNormal0"/>
        <w:ind w:left="289"/>
        <w:rPr>
          <w:rtl/>
        </w:rPr>
      </w:pPr>
      <w:r>
        <w:rPr>
          <w:rtl/>
        </w:rPr>
        <w:br w:type="page"/>
      </w:r>
      <w:r>
        <w:rPr>
          <w:rtl/>
        </w:rPr>
        <w:lastRenderedPageBreak/>
        <w:t>و</w:t>
      </w:r>
      <w:r w:rsidRPr="00406B60">
        <w:rPr>
          <w:rtl/>
        </w:rPr>
        <w:t xml:space="preserve">غطفان. فلمّا أيقنوا أنّ رسول الله </w:t>
      </w:r>
      <w:r w:rsidRPr="000B1256">
        <w:rPr>
          <w:rStyle w:val="libAlaemChar"/>
          <w:rtl/>
        </w:rPr>
        <w:t>صلى‌الله‌عليه‌وآله‌وسلم</w:t>
      </w:r>
      <w:r w:rsidRPr="00406B60">
        <w:rPr>
          <w:rtl/>
        </w:rPr>
        <w:t xml:space="preserve"> غير منصرف عنهم حتّى يناجزهم</w:t>
      </w:r>
      <w:r>
        <w:rPr>
          <w:rtl/>
        </w:rPr>
        <w:t xml:space="preserve">، </w:t>
      </w:r>
      <w:r w:rsidRPr="00406B60">
        <w:rPr>
          <w:rtl/>
        </w:rPr>
        <w:t>قال كعب بن أسد</w:t>
      </w:r>
      <w:r>
        <w:rPr>
          <w:rtl/>
        </w:rPr>
        <w:t xml:space="preserve">: </w:t>
      </w:r>
      <w:r w:rsidRPr="00406B60">
        <w:rPr>
          <w:rtl/>
        </w:rPr>
        <w:t>يا معشر يهود</w:t>
      </w:r>
      <w:r>
        <w:rPr>
          <w:rtl/>
        </w:rPr>
        <w:t>!</w:t>
      </w:r>
      <w:r w:rsidRPr="00406B60">
        <w:rPr>
          <w:rtl/>
        </w:rPr>
        <w:t xml:space="preserve"> قد نزل بكم من الأمر ما ترون</w:t>
      </w:r>
      <w:r>
        <w:rPr>
          <w:rtl/>
        </w:rPr>
        <w:t xml:space="preserve">، </w:t>
      </w:r>
      <w:r w:rsidRPr="00406B60">
        <w:rPr>
          <w:rtl/>
        </w:rPr>
        <w:t>وإنّي عارض عليكم خلالا ثلاثا</w:t>
      </w:r>
      <w:r>
        <w:rPr>
          <w:rtl/>
        </w:rPr>
        <w:t xml:space="preserve">، </w:t>
      </w:r>
      <w:r w:rsidRPr="00406B60">
        <w:rPr>
          <w:rtl/>
        </w:rPr>
        <w:t>فخذوا أيّها شئتم.</w:t>
      </w:r>
    </w:p>
    <w:p w14:paraId="33B91B9E" w14:textId="77777777" w:rsidR="002A0DE2" w:rsidRPr="00406B60" w:rsidRDefault="002A0DE2" w:rsidP="00824906">
      <w:pPr>
        <w:pStyle w:val="libNormal"/>
        <w:rPr>
          <w:rtl/>
        </w:rPr>
      </w:pPr>
      <w:r w:rsidRPr="00406B60">
        <w:rPr>
          <w:rtl/>
        </w:rPr>
        <w:t>قالوا</w:t>
      </w:r>
      <w:r>
        <w:rPr>
          <w:rtl/>
        </w:rPr>
        <w:t xml:space="preserve">: </w:t>
      </w:r>
      <w:r w:rsidRPr="00406B60">
        <w:rPr>
          <w:rtl/>
        </w:rPr>
        <w:t>ما هنّ</w:t>
      </w:r>
      <w:r>
        <w:rPr>
          <w:rtl/>
        </w:rPr>
        <w:t>؟</w:t>
      </w:r>
    </w:p>
    <w:p w14:paraId="5F6548E6" w14:textId="77777777" w:rsidR="002A0DE2" w:rsidRPr="00406B60" w:rsidRDefault="002A0DE2" w:rsidP="00824906">
      <w:pPr>
        <w:pStyle w:val="libNormal"/>
        <w:rPr>
          <w:rtl/>
        </w:rPr>
      </w:pPr>
      <w:r w:rsidRPr="00406B60">
        <w:rPr>
          <w:rtl/>
        </w:rPr>
        <w:t>قال</w:t>
      </w:r>
      <w:r>
        <w:rPr>
          <w:rtl/>
        </w:rPr>
        <w:t xml:space="preserve">: </w:t>
      </w:r>
      <w:r w:rsidRPr="00406B60">
        <w:rPr>
          <w:rtl/>
        </w:rPr>
        <w:t>نبايع هذا الرجل ونصدّقه. فو الله لقد تبيّن لكم أنّه نبيّ مرسل</w:t>
      </w:r>
      <w:r>
        <w:rPr>
          <w:rtl/>
        </w:rPr>
        <w:t xml:space="preserve">، </w:t>
      </w:r>
      <w:r w:rsidRPr="00406B60">
        <w:rPr>
          <w:rtl/>
        </w:rPr>
        <w:t>وأنّه الذي تجدونه في كتابكم</w:t>
      </w:r>
      <w:r>
        <w:rPr>
          <w:rtl/>
        </w:rPr>
        <w:t xml:space="preserve">، </w:t>
      </w:r>
      <w:r w:rsidRPr="00406B60">
        <w:rPr>
          <w:rtl/>
        </w:rPr>
        <w:t>فتأمنوا على دمائكم وأموالكم ونسائكم.</w:t>
      </w:r>
    </w:p>
    <w:p w14:paraId="4BAA8ADA" w14:textId="77777777" w:rsidR="002A0DE2" w:rsidRPr="00406B60" w:rsidRDefault="002A0DE2" w:rsidP="00824906">
      <w:pPr>
        <w:pStyle w:val="libNormal"/>
        <w:rPr>
          <w:rtl/>
        </w:rPr>
      </w:pPr>
      <w:r w:rsidRPr="00406B60">
        <w:rPr>
          <w:rtl/>
        </w:rPr>
        <w:t>فقالوا</w:t>
      </w:r>
      <w:r>
        <w:rPr>
          <w:rtl/>
        </w:rPr>
        <w:t xml:space="preserve">: </w:t>
      </w:r>
      <w:r w:rsidRPr="00406B60">
        <w:rPr>
          <w:rtl/>
        </w:rPr>
        <w:t>لا نفارق حكم التوراة أبدا</w:t>
      </w:r>
      <w:r>
        <w:rPr>
          <w:rtl/>
        </w:rPr>
        <w:t xml:space="preserve">، </w:t>
      </w:r>
      <w:r w:rsidRPr="00406B60">
        <w:rPr>
          <w:rtl/>
        </w:rPr>
        <w:t>ولا نستبدل به غيره.</w:t>
      </w:r>
    </w:p>
    <w:p w14:paraId="689DAB3A" w14:textId="77777777" w:rsidR="002A0DE2" w:rsidRPr="00406B60" w:rsidRDefault="002A0DE2" w:rsidP="00824906">
      <w:pPr>
        <w:pStyle w:val="libNormal"/>
        <w:rPr>
          <w:rtl/>
        </w:rPr>
      </w:pPr>
      <w:r w:rsidRPr="00406B60">
        <w:rPr>
          <w:rtl/>
        </w:rPr>
        <w:t>قال</w:t>
      </w:r>
      <w:r>
        <w:rPr>
          <w:rtl/>
        </w:rPr>
        <w:t xml:space="preserve">: </w:t>
      </w:r>
      <w:r w:rsidRPr="00406B60">
        <w:rPr>
          <w:rtl/>
        </w:rPr>
        <w:t>فإذا أبيتم عليّ هذا</w:t>
      </w:r>
      <w:r>
        <w:rPr>
          <w:rtl/>
        </w:rPr>
        <w:t xml:space="preserve">، </w:t>
      </w:r>
      <w:r w:rsidRPr="00406B60">
        <w:rPr>
          <w:rtl/>
        </w:rPr>
        <w:t>فهلمّوا لنقتل أبناءنا ونساءنا</w:t>
      </w:r>
      <w:r>
        <w:rPr>
          <w:rtl/>
        </w:rPr>
        <w:t xml:space="preserve">، </w:t>
      </w:r>
      <w:r w:rsidRPr="00406B60">
        <w:rPr>
          <w:rtl/>
        </w:rPr>
        <w:t xml:space="preserve">ثمّ نخرج إلى محمّد رجالا مصلتين </w:t>
      </w:r>
      <w:r w:rsidRPr="00DB1CAE">
        <w:rPr>
          <w:rStyle w:val="libFootnotenumChar"/>
          <w:rtl/>
        </w:rPr>
        <w:t>(1)</w:t>
      </w:r>
      <w:r w:rsidRPr="00406B60">
        <w:rPr>
          <w:rtl/>
        </w:rPr>
        <w:t xml:space="preserve"> بالسيوف</w:t>
      </w:r>
      <w:r>
        <w:rPr>
          <w:rtl/>
        </w:rPr>
        <w:t xml:space="preserve">، </w:t>
      </w:r>
      <w:r w:rsidRPr="00406B60">
        <w:rPr>
          <w:rtl/>
        </w:rPr>
        <w:t>ولم نترك وراءنا ثقلا يهمّنا</w:t>
      </w:r>
      <w:r>
        <w:rPr>
          <w:rtl/>
        </w:rPr>
        <w:t xml:space="preserve">، </w:t>
      </w:r>
      <w:r w:rsidRPr="00406B60">
        <w:rPr>
          <w:rtl/>
        </w:rPr>
        <w:t>حتّى يحكم الله بيننا وبين محمّد. فإن نهلك نهلك ولم نترك وراءنا نسلا يهمّنا. وإن نظهر لنجدنّ النساء والأبناء.</w:t>
      </w:r>
    </w:p>
    <w:p w14:paraId="03BECEB4" w14:textId="77777777" w:rsidR="002A0DE2" w:rsidRPr="00406B60" w:rsidRDefault="002A0DE2" w:rsidP="00824906">
      <w:pPr>
        <w:pStyle w:val="libNormal"/>
        <w:rPr>
          <w:rtl/>
        </w:rPr>
      </w:pPr>
      <w:r w:rsidRPr="00406B60">
        <w:rPr>
          <w:rtl/>
        </w:rPr>
        <w:t>فقالوا</w:t>
      </w:r>
      <w:r>
        <w:rPr>
          <w:rtl/>
        </w:rPr>
        <w:t xml:space="preserve">: </w:t>
      </w:r>
      <w:r w:rsidRPr="00406B60">
        <w:rPr>
          <w:rtl/>
        </w:rPr>
        <w:t>نقتل هؤلاء المساكين</w:t>
      </w:r>
      <w:r>
        <w:rPr>
          <w:rtl/>
        </w:rPr>
        <w:t xml:space="preserve">، </w:t>
      </w:r>
      <w:r w:rsidRPr="00406B60">
        <w:rPr>
          <w:rtl/>
        </w:rPr>
        <w:t>فما خير في العيش بعدهم.</w:t>
      </w:r>
    </w:p>
    <w:p w14:paraId="4A0C81D1" w14:textId="77777777" w:rsidR="002A0DE2" w:rsidRPr="00406B60" w:rsidRDefault="002A0DE2" w:rsidP="00824906">
      <w:pPr>
        <w:pStyle w:val="libNormal"/>
        <w:rPr>
          <w:rtl/>
        </w:rPr>
      </w:pPr>
      <w:r w:rsidRPr="00406B60">
        <w:rPr>
          <w:rtl/>
        </w:rPr>
        <w:t>قال</w:t>
      </w:r>
      <w:r>
        <w:rPr>
          <w:rtl/>
        </w:rPr>
        <w:t xml:space="preserve">: </w:t>
      </w:r>
      <w:r w:rsidRPr="00406B60">
        <w:rPr>
          <w:rtl/>
        </w:rPr>
        <w:t>فإذا أبيتم عليّ هذا</w:t>
      </w:r>
      <w:r>
        <w:rPr>
          <w:rtl/>
        </w:rPr>
        <w:t xml:space="preserve">، </w:t>
      </w:r>
      <w:r w:rsidRPr="00406B60">
        <w:rPr>
          <w:rtl/>
        </w:rPr>
        <w:t>فإنّ الليلة ليلة السبت</w:t>
      </w:r>
      <w:r>
        <w:rPr>
          <w:rtl/>
        </w:rPr>
        <w:t xml:space="preserve">، </w:t>
      </w:r>
      <w:r w:rsidRPr="00406B60">
        <w:rPr>
          <w:rtl/>
        </w:rPr>
        <w:t xml:space="preserve">وعسى أن يكون محمّد </w:t>
      </w:r>
      <w:r w:rsidRPr="000B1256">
        <w:rPr>
          <w:rStyle w:val="libAlaemChar"/>
          <w:rtl/>
        </w:rPr>
        <w:t>صلى‌الله‌عليه‌وآله‌وسلم</w:t>
      </w:r>
      <w:r w:rsidRPr="00406B60">
        <w:rPr>
          <w:rtl/>
        </w:rPr>
        <w:t xml:space="preserve"> وأصحابه قد أمنوا فيها</w:t>
      </w:r>
      <w:r>
        <w:rPr>
          <w:rtl/>
        </w:rPr>
        <w:t xml:space="preserve">، </w:t>
      </w:r>
      <w:r w:rsidRPr="00406B60">
        <w:rPr>
          <w:rtl/>
        </w:rPr>
        <w:t xml:space="preserve">فانزلوا فلعلّنا نصيب منهم غرّة </w:t>
      </w:r>
      <w:r w:rsidRPr="00DB1CAE">
        <w:rPr>
          <w:rStyle w:val="libFootnotenumChar"/>
          <w:rtl/>
        </w:rPr>
        <w:t>(2)</w:t>
      </w:r>
      <w:r>
        <w:rPr>
          <w:rtl/>
        </w:rPr>
        <w:t>.</w:t>
      </w:r>
    </w:p>
    <w:p w14:paraId="5CDD1221" w14:textId="77777777" w:rsidR="002A0DE2" w:rsidRPr="00406B60" w:rsidRDefault="002A0DE2" w:rsidP="00824906">
      <w:pPr>
        <w:pStyle w:val="libNormal"/>
        <w:rPr>
          <w:rtl/>
        </w:rPr>
      </w:pPr>
      <w:r w:rsidRPr="00406B60">
        <w:rPr>
          <w:rtl/>
        </w:rPr>
        <w:t>فقالوا</w:t>
      </w:r>
      <w:r>
        <w:rPr>
          <w:rtl/>
        </w:rPr>
        <w:t xml:space="preserve">: </w:t>
      </w:r>
      <w:r w:rsidRPr="00406B60">
        <w:rPr>
          <w:rtl/>
        </w:rPr>
        <w:t>نفسد سبتنا</w:t>
      </w:r>
      <w:r>
        <w:rPr>
          <w:rtl/>
        </w:rPr>
        <w:t xml:space="preserve">، </w:t>
      </w:r>
      <w:r w:rsidRPr="00406B60">
        <w:rPr>
          <w:rtl/>
        </w:rPr>
        <w:t>ونحدث فيها ما أحدث من كان قبلنا</w:t>
      </w:r>
      <w:r>
        <w:rPr>
          <w:rtl/>
        </w:rPr>
        <w:t xml:space="preserve">، </w:t>
      </w:r>
      <w:r w:rsidRPr="00406B60">
        <w:rPr>
          <w:rtl/>
        </w:rPr>
        <w:t>فأصابهم ما قد علمت من المسخ.</w:t>
      </w:r>
    </w:p>
    <w:p w14:paraId="280D68B6" w14:textId="77777777" w:rsidR="002A0DE2" w:rsidRPr="00406B60" w:rsidRDefault="002A0DE2" w:rsidP="00824906">
      <w:pPr>
        <w:pStyle w:val="libNormal"/>
        <w:rPr>
          <w:rtl/>
        </w:rPr>
      </w:pPr>
      <w:r w:rsidRPr="00406B60">
        <w:rPr>
          <w:rtl/>
        </w:rPr>
        <w:t>فقال</w:t>
      </w:r>
      <w:r>
        <w:rPr>
          <w:rtl/>
        </w:rPr>
        <w:t xml:space="preserve">: </w:t>
      </w:r>
      <w:r w:rsidRPr="00406B60">
        <w:rPr>
          <w:rtl/>
        </w:rPr>
        <w:t>ما بات رجل منكم منذ ولدته أمّه ليلة واحدة من الدهر حازما.</w:t>
      </w:r>
    </w:p>
    <w:p w14:paraId="2576D719" w14:textId="77777777" w:rsidR="002A0DE2" w:rsidRPr="00406B60" w:rsidRDefault="002A0DE2" w:rsidP="00824906">
      <w:pPr>
        <w:pStyle w:val="libNormal"/>
        <w:rPr>
          <w:rtl/>
        </w:rPr>
      </w:pPr>
      <w:r w:rsidRPr="00406B60">
        <w:rPr>
          <w:rtl/>
        </w:rPr>
        <w:t>قال الزهري</w:t>
      </w:r>
      <w:r>
        <w:rPr>
          <w:rtl/>
        </w:rPr>
        <w:t xml:space="preserve">: </w:t>
      </w:r>
      <w:r w:rsidRPr="00406B60">
        <w:rPr>
          <w:rtl/>
        </w:rPr>
        <w:t xml:space="preserve">وقال رسول الله </w:t>
      </w:r>
      <w:r w:rsidRPr="000B1256">
        <w:rPr>
          <w:rStyle w:val="libAlaemChar"/>
          <w:rtl/>
        </w:rPr>
        <w:t>صلى‌الله‌عليه‌وآله‌وسلم</w:t>
      </w:r>
      <w:r w:rsidRPr="00406B60">
        <w:rPr>
          <w:rtl/>
        </w:rPr>
        <w:t xml:space="preserve"> حين سألوه أن يحكّم فيهم رجلا</w:t>
      </w:r>
      <w:r>
        <w:rPr>
          <w:rtl/>
        </w:rPr>
        <w:t xml:space="preserve">: </w:t>
      </w:r>
      <w:r w:rsidRPr="00406B60">
        <w:rPr>
          <w:rtl/>
        </w:rPr>
        <w:t>اختاروا من شئتم من أصحابي. فاختاروا سعد بن معاذ</w:t>
      </w:r>
      <w:r>
        <w:rPr>
          <w:rtl/>
        </w:rPr>
        <w:t xml:space="preserve">، </w:t>
      </w:r>
      <w:r w:rsidRPr="00406B60">
        <w:rPr>
          <w:rtl/>
        </w:rPr>
        <w:t>فرضي بذلك. فنزلوا على حكم سعد بن معاذ</w:t>
      </w:r>
      <w:r>
        <w:rPr>
          <w:rtl/>
        </w:rPr>
        <w:t xml:space="preserve">، </w:t>
      </w:r>
      <w:r w:rsidRPr="00406B60">
        <w:rPr>
          <w:rtl/>
        </w:rPr>
        <w:t>ورضوا به.</w:t>
      </w:r>
    </w:p>
    <w:p w14:paraId="5B26B0C6" w14:textId="77777777" w:rsidR="002A0DE2" w:rsidRPr="00406B60" w:rsidRDefault="002A0DE2" w:rsidP="002F70F0">
      <w:pPr>
        <w:pStyle w:val="libLine"/>
        <w:rPr>
          <w:rtl/>
        </w:rPr>
      </w:pPr>
      <w:r w:rsidRPr="00406B60">
        <w:rPr>
          <w:rtl/>
        </w:rPr>
        <w:t>__________________</w:t>
      </w:r>
    </w:p>
    <w:p w14:paraId="76587BD6" w14:textId="77777777" w:rsidR="002A0DE2" w:rsidRPr="00406B60" w:rsidRDefault="002A0DE2" w:rsidP="00A95425">
      <w:pPr>
        <w:pStyle w:val="libFootnote0"/>
        <w:rPr>
          <w:rtl/>
        </w:rPr>
      </w:pPr>
      <w:r>
        <w:rPr>
          <w:rtl/>
        </w:rPr>
        <w:t>(</w:t>
      </w:r>
      <w:r w:rsidRPr="00406B60">
        <w:rPr>
          <w:rtl/>
        </w:rPr>
        <w:t>1) أصلت السيف</w:t>
      </w:r>
      <w:r>
        <w:rPr>
          <w:rtl/>
        </w:rPr>
        <w:t xml:space="preserve">: </w:t>
      </w:r>
      <w:r w:rsidRPr="00406B60">
        <w:rPr>
          <w:rtl/>
        </w:rPr>
        <w:t>جرّده من غمده.</w:t>
      </w:r>
    </w:p>
    <w:p w14:paraId="3B93ADC3" w14:textId="77777777" w:rsidR="002A0DE2" w:rsidRPr="00406B60" w:rsidRDefault="002A0DE2" w:rsidP="00A95425">
      <w:pPr>
        <w:pStyle w:val="libFootnote0"/>
        <w:rPr>
          <w:rtl/>
        </w:rPr>
      </w:pPr>
      <w:r>
        <w:rPr>
          <w:rtl/>
        </w:rPr>
        <w:t>(</w:t>
      </w:r>
      <w:r w:rsidRPr="00406B60">
        <w:rPr>
          <w:rtl/>
        </w:rPr>
        <w:t>2) الغرّة</w:t>
      </w:r>
      <w:r>
        <w:rPr>
          <w:rtl/>
        </w:rPr>
        <w:t xml:space="preserve">: </w:t>
      </w:r>
      <w:r w:rsidRPr="00406B60">
        <w:rPr>
          <w:rtl/>
        </w:rPr>
        <w:t>الغفلة.</w:t>
      </w:r>
    </w:p>
    <w:p w14:paraId="2B7DF6C5" w14:textId="77777777" w:rsidR="002A0DE2" w:rsidRPr="00406B60" w:rsidRDefault="002A0DE2" w:rsidP="00824906">
      <w:pPr>
        <w:pStyle w:val="libNormal"/>
        <w:rPr>
          <w:rtl/>
        </w:rPr>
      </w:pPr>
      <w:r>
        <w:rPr>
          <w:rtl/>
        </w:rPr>
        <w:br w:type="page"/>
      </w:r>
      <w:r w:rsidRPr="00406B60">
        <w:rPr>
          <w:rtl/>
        </w:rPr>
        <w:lastRenderedPageBreak/>
        <w:t>فقال سعد</w:t>
      </w:r>
      <w:r>
        <w:rPr>
          <w:rtl/>
        </w:rPr>
        <w:t xml:space="preserve">: </w:t>
      </w:r>
      <w:r w:rsidRPr="00406B60">
        <w:rPr>
          <w:rtl/>
        </w:rPr>
        <w:t>حكمت بقتل مقاتليهم</w:t>
      </w:r>
      <w:r>
        <w:rPr>
          <w:rtl/>
        </w:rPr>
        <w:t xml:space="preserve">، </w:t>
      </w:r>
      <w:r w:rsidRPr="00406B60">
        <w:rPr>
          <w:rtl/>
        </w:rPr>
        <w:t>وسبي ذراريهم ونسائهم.</w:t>
      </w:r>
    </w:p>
    <w:p w14:paraId="1A70B0BF" w14:textId="77777777" w:rsidR="002A0DE2" w:rsidRPr="00406B60" w:rsidRDefault="002A0DE2" w:rsidP="00824906">
      <w:pPr>
        <w:pStyle w:val="libNormal"/>
        <w:rPr>
          <w:rtl/>
        </w:rPr>
      </w:pPr>
      <w:r w:rsidRPr="00406B60">
        <w:rPr>
          <w:rtl/>
        </w:rPr>
        <w:t xml:space="preserve">فكبّر النبيّ </w:t>
      </w:r>
      <w:r w:rsidRPr="000B1256">
        <w:rPr>
          <w:rStyle w:val="libAlaemChar"/>
          <w:rtl/>
        </w:rPr>
        <w:t>صلى‌الله‌عليه‌وآله‌وسلم</w:t>
      </w:r>
      <w:r w:rsidRPr="00406B60">
        <w:rPr>
          <w:rtl/>
        </w:rPr>
        <w:t xml:space="preserve"> وقال</w:t>
      </w:r>
      <w:r>
        <w:rPr>
          <w:rtl/>
        </w:rPr>
        <w:t xml:space="preserve">: </w:t>
      </w:r>
      <w:r w:rsidRPr="00406B60">
        <w:rPr>
          <w:rtl/>
        </w:rPr>
        <w:t xml:space="preserve">حكمت بحكم الله من فوق سبعة أرقعة </w:t>
      </w:r>
      <w:r w:rsidRPr="00DB1CAE">
        <w:rPr>
          <w:rStyle w:val="libFootnotenumChar"/>
          <w:rtl/>
        </w:rPr>
        <w:t>(1)</w:t>
      </w:r>
      <w:r>
        <w:rPr>
          <w:rtl/>
        </w:rPr>
        <w:t>.</w:t>
      </w:r>
      <w:r w:rsidRPr="00406B60">
        <w:rPr>
          <w:rtl/>
        </w:rPr>
        <w:t xml:space="preserve"> ثمّ استنزلهم</w:t>
      </w:r>
      <w:r>
        <w:rPr>
          <w:rtl/>
        </w:rPr>
        <w:t xml:space="preserve">، </w:t>
      </w:r>
      <w:r w:rsidRPr="00406B60">
        <w:rPr>
          <w:rtl/>
        </w:rPr>
        <w:t>وخندق في سوق المدينة خندقا</w:t>
      </w:r>
      <w:r>
        <w:rPr>
          <w:rtl/>
        </w:rPr>
        <w:t xml:space="preserve">، </w:t>
      </w:r>
      <w:r w:rsidRPr="00406B60">
        <w:rPr>
          <w:rtl/>
        </w:rPr>
        <w:t>وقدّمهم فضرب أعناقهم</w:t>
      </w:r>
      <w:r>
        <w:rPr>
          <w:rtl/>
        </w:rPr>
        <w:t xml:space="preserve">، </w:t>
      </w:r>
      <w:r w:rsidRPr="00406B60">
        <w:rPr>
          <w:rtl/>
        </w:rPr>
        <w:t>وهم من ثمانمائة إلى تسعمائة. وقيل</w:t>
      </w:r>
      <w:r>
        <w:rPr>
          <w:rtl/>
        </w:rPr>
        <w:t xml:space="preserve">: </w:t>
      </w:r>
      <w:r w:rsidRPr="00406B60">
        <w:rPr>
          <w:rtl/>
        </w:rPr>
        <w:t>كانوا ستّمائة مقاتل</w:t>
      </w:r>
      <w:r>
        <w:rPr>
          <w:rtl/>
        </w:rPr>
        <w:t xml:space="preserve">، </w:t>
      </w:r>
      <w:r w:rsidRPr="00406B60">
        <w:rPr>
          <w:rtl/>
        </w:rPr>
        <w:t>وسبعمائة أسير.</w:t>
      </w:r>
    </w:p>
    <w:p w14:paraId="7039464E" w14:textId="77777777" w:rsidR="002A0DE2" w:rsidRPr="00406B60" w:rsidRDefault="002A0DE2" w:rsidP="00824906">
      <w:pPr>
        <w:pStyle w:val="libNormal"/>
        <w:rPr>
          <w:rtl/>
        </w:rPr>
      </w:pPr>
      <w:r w:rsidRPr="00406B60">
        <w:rPr>
          <w:rtl/>
        </w:rPr>
        <w:t>وقد روي</w:t>
      </w:r>
      <w:r>
        <w:rPr>
          <w:rtl/>
        </w:rPr>
        <w:t xml:space="preserve">: </w:t>
      </w:r>
      <w:r w:rsidRPr="00406B60">
        <w:rPr>
          <w:rtl/>
        </w:rPr>
        <w:t>أنّه أتي بحييّ بن أخطب عدوّ الله</w:t>
      </w:r>
      <w:r>
        <w:rPr>
          <w:rtl/>
        </w:rPr>
        <w:t xml:space="preserve">، </w:t>
      </w:r>
      <w:r w:rsidRPr="00406B60">
        <w:rPr>
          <w:rtl/>
        </w:rPr>
        <w:t>مجموعة يداه إلى عنقه</w:t>
      </w:r>
      <w:r>
        <w:rPr>
          <w:rtl/>
        </w:rPr>
        <w:t xml:space="preserve">، </w:t>
      </w:r>
      <w:r w:rsidRPr="00406B60">
        <w:rPr>
          <w:rtl/>
        </w:rPr>
        <w:t>وعليه حلّة فاختيّة</w:t>
      </w:r>
      <w:r>
        <w:rPr>
          <w:rtl/>
        </w:rPr>
        <w:t xml:space="preserve">، </w:t>
      </w:r>
      <w:r w:rsidRPr="00406B60">
        <w:rPr>
          <w:rtl/>
        </w:rPr>
        <w:t>قد شقّها عليه من كلّ ناحية كموضع الأنملة</w:t>
      </w:r>
      <w:r>
        <w:rPr>
          <w:rtl/>
        </w:rPr>
        <w:t xml:space="preserve">، </w:t>
      </w:r>
      <w:r w:rsidRPr="00406B60">
        <w:rPr>
          <w:rtl/>
        </w:rPr>
        <w:t xml:space="preserve">لئلّا يسلبها. فلمّا بصر برسول الله </w:t>
      </w:r>
      <w:r w:rsidRPr="000B1256">
        <w:rPr>
          <w:rStyle w:val="libAlaemChar"/>
          <w:rtl/>
        </w:rPr>
        <w:t>صلى‌الله‌عليه‌وآله‌وسلم</w:t>
      </w:r>
      <w:r w:rsidRPr="00406B60">
        <w:rPr>
          <w:rtl/>
        </w:rPr>
        <w:t xml:space="preserve"> قال</w:t>
      </w:r>
      <w:r>
        <w:rPr>
          <w:rtl/>
        </w:rPr>
        <w:t xml:space="preserve">: </w:t>
      </w:r>
      <w:r w:rsidRPr="00406B60">
        <w:rPr>
          <w:rtl/>
        </w:rPr>
        <w:t>أمّا والله ما لمت نفسي على عداوتك</w:t>
      </w:r>
      <w:r>
        <w:rPr>
          <w:rtl/>
        </w:rPr>
        <w:t xml:space="preserve">، </w:t>
      </w:r>
      <w:r w:rsidRPr="00406B60">
        <w:rPr>
          <w:rtl/>
        </w:rPr>
        <w:t>ولكنّه من يخذله الله يخذل. ثمّ قال</w:t>
      </w:r>
      <w:r>
        <w:rPr>
          <w:rtl/>
        </w:rPr>
        <w:t xml:space="preserve">: </w:t>
      </w:r>
      <w:r w:rsidRPr="00406B60">
        <w:rPr>
          <w:rtl/>
        </w:rPr>
        <w:t>أيّها الناس</w:t>
      </w:r>
      <w:r>
        <w:rPr>
          <w:rtl/>
        </w:rPr>
        <w:t>!</w:t>
      </w:r>
      <w:r w:rsidRPr="00406B60">
        <w:rPr>
          <w:rtl/>
        </w:rPr>
        <w:t xml:space="preserve"> لا بأس بأمر الله</w:t>
      </w:r>
      <w:r>
        <w:rPr>
          <w:rtl/>
        </w:rPr>
        <w:t xml:space="preserve">، </w:t>
      </w:r>
      <w:r w:rsidRPr="00406B60">
        <w:rPr>
          <w:rtl/>
        </w:rPr>
        <w:t>كتاب الله وقدره</w:t>
      </w:r>
      <w:r>
        <w:rPr>
          <w:rtl/>
        </w:rPr>
        <w:t xml:space="preserve">، </w:t>
      </w:r>
      <w:r w:rsidRPr="00406B60">
        <w:rPr>
          <w:rtl/>
        </w:rPr>
        <w:t xml:space="preserve">ملحمة كتبت على بني إسرائيل. ثمّ جلس فضرب عنقه. ثمّ قسّم رسول الله </w:t>
      </w:r>
      <w:r w:rsidRPr="000B1256">
        <w:rPr>
          <w:rStyle w:val="libAlaemChar"/>
          <w:rtl/>
        </w:rPr>
        <w:t>صلى‌الله‌عليه‌وآله‌وسلم</w:t>
      </w:r>
      <w:r w:rsidRPr="00406B60">
        <w:rPr>
          <w:rtl/>
        </w:rPr>
        <w:t xml:space="preserve"> نساءهم وأموالهم على المسلمين.</w:t>
      </w:r>
    </w:p>
    <w:p w14:paraId="604B2402" w14:textId="77777777" w:rsidR="002A0DE2" w:rsidRPr="00406B60" w:rsidRDefault="002A0DE2" w:rsidP="00824906">
      <w:pPr>
        <w:pStyle w:val="libNormal"/>
        <w:rPr>
          <w:rtl/>
        </w:rPr>
      </w:pPr>
      <w:r w:rsidRPr="000B1256">
        <w:rPr>
          <w:rStyle w:val="libAlaemChar"/>
          <w:rtl/>
        </w:rPr>
        <w:t>(</w:t>
      </w:r>
      <w:r w:rsidRPr="00824906">
        <w:rPr>
          <w:rStyle w:val="libAieChar"/>
          <w:rtl/>
        </w:rPr>
        <w:t>وَأَنْزَلَ الَّذِينَ ظاهَرُوهُمْ مِنْ أَهْلِ الْكِتابِ مِنْ صَياصِيهِمْ وَقَذَفَ فِي قُلُوبِهِمُ الرُّعْبَ فَرِيقاً تَقْتُلُونَ وَتَأْسِرُونَ فَرِيقاً (26) وَأَوْرَثَكُمْ أَرْضَهُمْ وَدِيارَهُمْ وَأَمْوالَهُمْ وَأَرْضاً لَمْ تَطَؤُها وَكانَ اللهُ عَلى كُلِّ شَيْءٍ قَدِيراً (27)</w:t>
      </w:r>
      <w:r w:rsidRPr="000B1256">
        <w:rPr>
          <w:rStyle w:val="libAlaemChar"/>
          <w:rtl/>
        </w:rPr>
        <w:t>)</w:t>
      </w:r>
    </w:p>
    <w:p w14:paraId="3DB13C5D" w14:textId="77777777" w:rsidR="002A0DE2" w:rsidRPr="00406B60" w:rsidRDefault="002A0DE2" w:rsidP="00824906">
      <w:pPr>
        <w:pStyle w:val="libNormal"/>
        <w:rPr>
          <w:rtl/>
        </w:rPr>
      </w:pPr>
      <w:r w:rsidRPr="00406B60">
        <w:rPr>
          <w:rtl/>
        </w:rPr>
        <w:t>ثمّ ذكر سبحانه ما فعل بهم</w:t>
      </w:r>
      <w:r>
        <w:rPr>
          <w:rtl/>
        </w:rPr>
        <w:t xml:space="preserve">، </w:t>
      </w:r>
      <w:r w:rsidRPr="00406B60">
        <w:rPr>
          <w:rtl/>
        </w:rPr>
        <w:t>امتنانا على المؤمنين</w:t>
      </w:r>
      <w:r>
        <w:rPr>
          <w:rtl/>
        </w:rPr>
        <w:t xml:space="preserve">، </w:t>
      </w:r>
      <w:r w:rsidRPr="00406B60">
        <w:rPr>
          <w:rtl/>
        </w:rPr>
        <w:t>فقال</w:t>
      </w:r>
      <w:r>
        <w:rPr>
          <w:rtl/>
        </w:rPr>
        <w:t xml:space="preserve">: </w:t>
      </w:r>
      <w:r w:rsidRPr="000B1256">
        <w:rPr>
          <w:rStyle w:val="libAlaemChar"/>
          <w:rtl/>
        </w:rPr>
        <w:t>(</w:t>
      </w:r>
      <w:r w:rsidRPr="00824906">
        <w:rPr>
          <w:rStyle w:val="libAieChar"/>
          <w:rtl/>
        </w:rPr>
        <w:t>وَأَنْزَلَ الَّذِينَ ظاهَرُوهُمْ</w:t>
      </w:r>
      <w:r w:rsidRPr="000B1256">
        <w:rPr>
          <w:rStyle w:val="libAlaemChar"/>
          <w:rtl/>
        </w:rPr>
        <w:t>)</w:t>
      </w:r>
      <w:r w:rsidRPr="00406B60">
        <w:rPr>
          <w:rtl/>
        </w:rPr>
        <w:t xml:space="preserve"> عاونوا الأحزاب </w:t>
      </w:r>
      <w:r w:rsidRPr="000B1256">
        <w:rPr>
          <w:rStyle w:val="libAlaemChar"/>
          <w:rtl/>
        </w:rPr>
        <w:t>(</w:t>
      </w:r>
      <w:r w:rsidRPr="00824906">
        <w:rPr>
          <w:rStyle w:val="libAieChar"/>
          <w:rtl/>
        </w:rPr>
        <w:t>مِنْ أَهْلِ الْكِتابِ</w:t>
      </w:r>
      <w:r w:rsidRPr="000B1256">
        <w:rPr>
          <w:rStyle w:val="libAlaemChar"/>
          <w:rtl/>
        </w:rPr>
        <w:t>)</w:t>
      </w:r>
      <w:r w:rsidRPr="00406B60">
        <w:rPr>
          <w:rtl/>
        </w:rPr>
        <w:t xml:space="preserve"> يعني</w:t>
      </w:r>
      <w:r>
        <w:rPr>
          <w:rtl/>
        </w:rPr>
        <w:t xml:space="preserve">: </w:t>
      </w:r>
      <w:r w:rsidRPr="00406B60">
        <w:rPr>
          <w:rtl/>
        </w:rPr>
        <w:t xml:space="preserve">قريظة </w:t>
      </w:r>
      <w:r w:rsidRPr="000B1256">
        <w:rPr>
          <w:rStyle w:val="libAlaemChar"/>
          <w:rtl/>
        </w:rPr>
        <w:t>(</w:t>
      </w:r>
      <w:r w:rsidRPr="00824906">
        <w:rPr>
          <w:rStyle w:val="libAieChar"/>
          <w:rtl/>
        </w:rPr>
        <w:t>مِنْ صَياصِيهِمْ</w:t>
      </w:r>
      <w:r w:rsidRPr="000B1256">
        <w:rPr>
          <w:rStyle w:val="libAlaemChar"/>
          <w:rtl/>
        </w:rPr>
        <w:t>)</w:t>
      </w:r>
      <w:r w:rsidRPr="00406B60">
        <w:rPr>
          <w:rtl/>
        </w:rPr>
        <w:t xml:space="preserve"> من حصونهم. جمع صيصية</w:t>
      </w:r>
      <w:r>
        <w:rPr>
          <w:rtl/>
        </w:rPr>
        <w:t xml:space="preserve">، </w:t>
      </w:r>
      <w:r w:rsidRPr="00406B60">
        <w:rPr>
          <w:rtl/>
        </w:rPr>
        <w:t xml:space="preserve">وهي ما يتحصّن به. ولذلك يقال لقرن الثور والظبي وشوكة الديك </w:t>
      </w:r>
      <w:r>
        <w:rPr>
          <w:rtl/>
        </w:rPr>
        <w:t>ـ</w:t>
      </w:r>
      <w:r w:rsidRPr="00406B60">
        <w:rPr>
          <w:rtl/>
        </w:rPr>
        <w:t xml:space="preserve"> أي</w:t>
      </w:r>
      <w:r>
        <w:rPr>
          <w:rtl/>
        </w:rPr>
        <w:t xml:space="preserve">: </w:t>
      </w:r>
      <w:r w:rsidRPr="00406B60">
        <w:rPr>
          <w:rtl/>
        </w:rPr>
        <w:t xml:space="preserve">مخلبه الّتي في ساقه يتحصّن بها </w:t>
      </w:r>
      <w:r>
        <w:rPr>
          <w:rtl/>
        </w:rPr>
        <w:t xml:space="preserve">ـ: </w:t>
      </w:r>
      <w:r w:rsidRPr="00406B60">
        <w:rPr>
          <w:rtl/>
        </w:rPr>
        <w:t>صيصية.</w:t>
      </w:r>
    </w:p>
    <w:p w14:paraId="53659B3E" w14:textId="77777777" w:rsidR="002A0DE2" w:rsidRPr="00406B60" w:rsidRDefault="002A0DE2" w:rsidP="00824906">
      <w:pPr>
        <w:pStyle w:val="libNormal"/>
        <w:rPr>
          <w:rtl/>
        </w:rPr>
      </w:pPr>
      <w:r w:rsidRPr="000B1256">
        <w:rPr>
          <w:rStyle w:val="libAlaemChar"/>
          <w:rtl/>
        </w:rPr>
        <w:t>(</w:t>
      </w:r>
      <w:r w:rsidRPr="00824906">
        <w:rPr>
          <w:rStyle w:val="libAieChar"/>
          <w:rtl/>
        </w:rPr>
        <w:t>وَقَذَفَ فِي قُلُوبِهِمُ الرُّعْبَ</w:t>
      </w:r>
      <w:r w:rsidRPr="000B1256">
        <w:rPr>
          <w:rStyle w:val="libAlaemChar"/>
          <w:rtl/>
        </w:rPr>
        <w:t>)</w:t>
      </w:r>
      <w:r w:rsidRPr="00406B60">
        <w:rPr>
          <w:rtl/>
        </w:rPr>
        <w:t xml:space="preserve"> وألقى الله في قلوبهم الخوف من النبيّ وأصحابه</w:t>
      </w:r>
    </w:p>
    <w:p w14:paraId="7C018318" w14:textId="77777777" w:rsidR="002A0DE2" w:rsidRPr="00406B60" w:rsidRDefault="002A0DE2" w:rsidP="002F70F0">
      <w:pPr>
        <w:pStyle w:val="libLine"/>
        <w:rPr>
          <w:rtl/>
        </w:rPr>
      </w:pPr>
      <w:r w:rsidRPr="00406B60">
        <w:rPr>
          <w:rtl/>
        </w:rPr>
        <w:t>__________________</w:t>
      </w:r>
    </w:p>
    <w:p w14:paraId="610F2D4C" w14:textId="77777777" w:rsidR="002A0DE2" w:rsidRPr="00406B60" w:rsidRDefault="002A0DE2" w:rsidP="00A95425">
      <w:pPr>
        <w:pStyle w:val="libFootnote0"/>
        <w:rPr>
          <w:rtl/>
        </w:rPr>
      </w:pPr>
      <w:r>
        <w:rPr>
          <w:rtl/>
        </w:rPr>
        <w:t>(</w:t>
      </w:r>
      <w:r w:rsidRPr="00406B60">
        <w:rPr>
          <w:rtl/>
        </w:rPr>
        <w:t>1) جمع رقيع. وهي السماء عموما</w:t>
      </w:r>
      <w:r>
        <w:rPr>
          <w:rtl/>
        </w:rPr>
        <w:t xml:space="preserve">، </w:t>
      </w:r>
      <w:r w:rsidRPr="00406B60">
        <w:rPr>
          <w:rtl/>
        </w:rPr>
        <w:t>أو سماء الدنيا.</w:t>
      </w:r>
    </w:p>
    <w:p w14:paraId="1E49A6EF" w14:textId="77777777" w:rsidR="002A0DE2" w:rsidRPr="00406B60" w:rsidRDefault="002A0DE2" w:rsidP="008F2859">
      <w:pPr>
        <w:pStyle w:val="libNormal0"/>
        <w:ind w:left="289"/>
        <w:rPr>
          <w:rtl/>
        </w:rPr>
      </w:pPr>
      <w:r>
        <w:rPr>
          <w:rtl/>
        </w:rPr>
        <w:br w:type="page"/>
      </w:r>
      <w:r w:rsidRPr="00406B60">
        <w:rPr>
          <w:rtl/>
        </w:rPr>
        <w:lastRenderedPageBreak/>
        <w:t xml:space="preserve">المؤمنين </w:t>
      </w:r>
      <w:r w:rsidRPr="000B1256">
        <w:rPr>
          <w:rStyle w:val="libAlaemChar"/>
          <w:rtl/>
        </w:rPr>
        <w:t>(</w:t>
      </w:r>
      <w:r w:rsidRPr="00824906">
        <w:rPr>
          <w:rStyle w:val="libAieChar"/>
          <w:rtl/>
        </w:rPr>
        <w:t>فَرِيقاً تَقْتُلُونَ</w:t>
      </w:r>
      <w:r w:rsidRPr="000B1256">
        <w:rPr>
          <w:rStyle w:val="libAlaemChar"/>
          <w:rtl/>
        </w:rPr>
        <w:t>)</w:t>
      </w:r>
      <w:r w:rsidRPr="00406B60">
        <w:rPr>
          <w:rtl/>
        </w:rPr>
        <w:t xml:space="preserve"> يعني</w:t>
      </w:r>
      <w:r>
        <w:rPr>
          <w:rtl/>
        </w:rPr>
        <w:t xml:space="preserve">: </w:t>
      </w:r>
      <w:r w:rsidRPr="00406B60">
        <w:rPr>
          <w:rtl/>
        </w:rPr>
        <w:t xml:space="preserve">الرجال منهم </w:t>
      </w:r>
      <w:r w:rsidRPr="000B1256">
        <w:rPr>
          <w:rStyle w:val="libAlaemChar"/>
          <w:rtl/>
        </w:rPr>
        <w:t>(</w:t>
      </w:r>
      <w:r w:rsidRPr="00824906">
        <w:rPr>
          <w:rStyle w:val="libAieChar"/>
          <w:rtl/>
        </w:rPr>
        <w:t>وَتَأْسِرُونَ فَرِيقاً</w:t>
      </w:r>
      <w:r w:rsidRPr="000B1256">
        <w:rPr>
          <w:rStyle w:val="libAlaemChar"/>
          <w:rtl/>
        </w:rPr>
        <w:t>)</w:t>
      </w:r>
      <w:r w:rsidRPr="00406B60">
        <w:rPr>
          <w:rtl/>
        </w:rPr>
        <w:t xml:space="preserve"> يعني</w:t>
      </w:r>
      <w:r>
        <w:rPr>
          <w:rtl/>
        </w:rPr>
        <w:t xml:space="preserve">: </w:t>
      </w:r>
      <w:r w:rsidRPr="00406B60">
        <w:rPr>
          <w:rtl/>
        </w:rPr>
        <w:t>الذراري والنساء منهم.</w:t>
      </w:r>
    </w:p>
    <w:p w14:paraId="0A95EF00" w14:textId="77777777" w:rsidR="002A0DE2" w:rsidRPr="00406B60" w:rsidRDefault="002A0DE2" w:rsidP="00824906">
      <w:pPr>
        <w:pStyle w:val="libNormal"/>
        <w:rPr>
          <w:rtl/>
        </w:rPr>
      </w:pPr>
      <w:r w:rsidRPr="00406B60">
        <w:rPr>
          <w:rtl/>
        </w:rPr>
        <w:t>وروي</w:t>
      </w:r>
      <w:r>
        <w:rPr>
          <w:rtl/>
        </w:rPr>
        <w:t xml:space="preserve">: </w:t>
      </w:r>
      <w:r w:rsidRPr="00406B60">
        <w:rPr>
          <w:rtl/>
        </w:rPr>
        <w:t xml:space="preserve">أنّ رسول الله </w:t>
      </w:r>
      <w:r w:rsidRPr="000B1256">
        <w:rPr>
          <w:rStyle w:val="libAlaemChar"/>
          <w:rtl/>
        </w:rPr>
        <w:t>صلى‌الله‌عليه‌وآله‌وسلم</w:t>
      </w:r>
      <w:r w:rsidRPr="00406B60">
        <w:rPr>
          <w:rtl/>
        </w:rPr>
        <w:t xml:space="preserve"> جعل عقارهم للمهاجرين دون الأنصار. فقال الأنصار في ذلك. فقال</w:t>
      </w:r>
      <w:r>
        <w:rPr>
          <w:rtl/>
        </w:rPr>
        <w:t xml:space="preserve">: </w:t>
      </w:r>
      <w:r w:rsidRPr="00406B60">
        <w:rPr>
          <w:rtl/>
        </w:rPr>
        <w:t>إنّكم في منازلكم. وقال عمر</w:t>
      </w:r>
      <w:r>
        <w:rPr>
          <w:rtl/>
        </w:rPr>
        <w:t xml:space="preserve">: </w:t>
      </w:r>
      <w:r w:rsidRPr="00406B60">
        <w:rPr>
          <w:rtl/>
        </w:rPr>
        <w:t>أما تخمّس كما خمّست يوم بدر</w:t>
      </w:r>
      <w:r>
        <w:rPr>
          <w:rtl/>
        </w:rPr>
        <w:t>؟</w:t>
      </w:r>
      <w:r w:rsidRPr="00406B60">
        <w:rPr>
          <w:rtl/>
        </w:rPr>
        <w:t xml:space="preserve"> قال</w:t>
      </w:r>
      <w:r>
        <w:rPr>
          <w:rtl/>
        </w:rPr>
        <w:t xml:space="preserve">: </w:t>
      </w:r>
      <w:r w:rsidRPr="00406B60">
        <w:rPr>
          <w:rtl/>
        </w:rPr>
        <w:t>إنّما جعلت لي هذه طعمة دون الناس. قال</w:t>
      </w:r>
      <w:r>
        <w:rPr>
          <w:rtl/>
        </w:rPr>
        <w:t xml:space="preserve">: </w:t>
      </w:r>
      <w:r w:rsidRPr="00406B60">
        <w:rPr>
          <w:rtl/>
        </w:rPr>
        <w:t>رضينا بما صنع الله ورسوله.</w:t>
      </w:r>
    </w:p>
    <w:p w14:paraId="34FE941D" w14:textId="77777777" w:rsidR="002A0DE2" w:rsidRPr="00406B60" w:rsidRDefault="002A0DE2" w:rsidP="00824906">
      <w:pPr>
        <w:pStyle w:val="libNormal"/>
        <w:rPr>
          <w:rtl/>
        </w:rPr>
      </w:pPr>
      <w:r w:rsidRPr="00406B60">
        <w:rPr>
          <w:rtl/>
        </w:rPr>
        <w:t>وحكى الله تعالى عن ذلك بقوله</w:t>
      </w:r>
      <w:r>
        <w:rPr>
          <w:rtl/>
        </w:rPr>
        <w:t xml:space="preserve">: </w:t>
      </w:r>
      <w:r w:rsidRPr="000B1256">
        <w:rPr>
          <w:rStyle w:val="libAlaemChar"/>
          <w:rtl/>
        </w:rPr>
        <w:t>(</w:t>
      </w:r>
      <w:r w:rsidRPr="00824906">
        <w:rPr>
          <w:rStyle w:val="libAieChar"/>
          <w:rtl/>
        </w:rPr>
        <w:t>وَأَوْرَثَكُمْ أَرْضَهُمْ</w:t>
      </w:r>
      <w:r w:rsidRPr="000B1256">
        <w:rPr>
          <w:rStyle w:val="libAlaemChar"/>
          <w:rtl/>
        </w:rPr>
        <w:t>)</w:t>
      </w:r>
      <w:r w:rsidRPr="00406B60">
        <w:rPr>
          <w:rtl/>
        </w:rPr>
        <w:t xml:space="preserve"> وأعطاكم مزارعهم </w:t>
      </w:r>
      <w:r w:rsidRPr="000B1256">
        <w:rPr>
          <w:rStyle w:val="libAlaemChar"/>
          <w:rtl/>
        </w:rPr>
        <w:t>(</w:t>
      </w:r>
      <w:r w:rsidRPr="00824906">
        <w:rPr>
          <w:rStyle w:val="libAieChar"/>
          <w:rtl/>
        </w:rPr>
        <w:t>وَدِيارَهُمْ</w:t>
      </w:r>
      <w:r w:rsidRPr="000B1256">
        <w:rPr>
          <w:rStyle w:val="libAlaemChar"/>
          <w:rtl/>
        </w:rPr>
        <w:t>)</w:t>
      </w:r>
      <w:r w:rsidRPr="00406B60">
        <w:rPr>
          <w:rtl/>
        </w:rPr>
        <w:t xml:space="preserve"> حصونهم </w:t>
      </w:r>
      <w:r w:rsidRPr="000B1256">
        <w:rPr>
          <w:rStyle w:val="libAlaemChar"/>
          <w:rtl/>
        </w:rPr>
        <w:t>(</w:t>
      </w:r>
      <w:r w:rsidRPr="00824906">
        <w:rPr>
          <w:rStyle w:val="libAieChar"/>
          <w:rtl/>
        </w:rPr>
        <w:t>وَأَمْوالَهُمْ</w:t>
      </w:r>
      <w:r w:rsidRPr="000B1256">
        <w:rPr>
          <w:rStyle w:val="libAlaemChar"/>
          <w:rtl/>
        </w:rPr>
        <w:t>)</w:t>
      </w:r>
      <w:r w:rsidRPr="00406B60">
        <w:rPr>
          <w:rtl/>
        </w:rPr>
        <w:t xml:space="preserve"> ومواشيهم وأثاثهم ونقودهم </w:t>
      </w:r>
      <w:r w:rsidRPr="000B1256">
        <w:rPr>
          <w:rStyle w:val="libAlaemChar"/>
          <w:rtl/>
        </w:rPr>
        <w:t>(</w:t>
      </w:r>
      <w:r w:rsidRPr="00824906">
        <w:rPr>
          <w:rStyle w:val="libAieChar"/>
          <w:rtl/>
        </w:rPr>
        <w:t>وَأَرْضاً لَمْ تَطَؤُها</w:t>
      </w:r>
      <w:r w:rsidRPr="000B1256">
        <w:rPr>
          <w:rStyle w:val="libAlaemChar"/>
          <w:rtl/>
        </w:rPr>
        <w:t>)</w:t>
      </w:r>
      <w:r w:rsidRPr="00406B60">
        <w:rPr>
          <w:rtl/>
        </w:rPr>
        <w:t xml:space="preserve"> بأقدامكم بعد</w:t>
      </w:r>
      <w:r>
        <w:rPr>
          <w:rtl/>
        </w:rPr>
        <w:t xml:space="preserve">، </w:t>
      </w:r>
      <w:r w:rsidRPr="00406B60">
        <w:rPr>
          <w:rtl/>
        </w:rPr>
        <w:t>وسيفتحها الله عليكم. وهي خيبر</w:t>
      </w:r>
      <w:r>
        <w:rPr>
          <w:rtl/>
        </w:rPr>
        <w:t xml:space="preserve">، </w:t>
      </w:r>
      <w:r w:rsidRPr="00406B60">
        <w:rPr>
          <w:rtl/>
        </w:rPr>
        <w:t>فتحها الله عليهم بعد بني قريظة. وعن الحسن</w:t>
      </w:r>
      <w:r>
        <w:rPr>
          <w:rtl/>
        </w:rPr>
        <w:t xml:space="preserve">: </w:t>
      </w:r>
      <w:r w:rsidRPr="00406B60">
        <w:rPr>
          <w:rtl/>
        </w:rPr>
        <w:t>هي فارس والروم. وقيل</w:t>
      </w:r>
      <w:r>
        <w:rPr>
          <w:rtl/>
        </w:rPr>
        <w:t xml:space="preserve">: </w:t>
      </w:r>
      <w:r w:rsidRPr="00406B60">
        <w:rPr>
          <w:rtl/>
        </w:rPr>
        <w:t>مكّة. وقيل</w:t>
      </w:r>
      <w:r>
        <w:rPr>
          <w:rtl/>
        </w:rPr>
        <w:t xml:space="preserve">: </w:t>
      </w:r>
      <w:r w:rsidRPr="00406B60">
        <w:rPr>
          <w:rtl/>
        </w:rPr>
        <w:t xml:space="preserve">كلّ أرض يفتح إلى يوم القيامة. </w:t>
      </w:r>
      <w:r w:rsidRPr="000B1256">
        <w:rPr>
          <w:rStyle w:val="libAlaemChar"/>
          <w:rtl/>
        </w:rPr>
        <w:t>(</w:t>
      </w:r>
      <w:r w:rsidRPr="00824906">
        <w:rPr>
          <w:rStyle w:val="libAieChar"/>
          <w:rtl/>
        </w:rPr>
        <w:t>وَكانَ اللهُ عَلى كُلِّ شَيْءٍ قَدِيراً</w:t>
      </w:r>
      <w:r w:rsidRPr="000B1256">
        <w:rPr>
          <w:rStyle w:val="libAlaemChar"/>
          <w:rtl/>
        </w:rPr>
        <w:t>)</w:t>
      </w:r>
      <w:r w:rsidRPr="00406B60">
        <w:rPr>
          <w:rtl/>
        </w:rPr>
        <w:t xml:space="preserve"> فيقدر على ذلك.</w:t>
      </w:r>
    </w:p>
    <w:p w14:paraId="2584F075"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يا أَيُّهَا النَّبِيُّ قُلْ لِأَزْواجِكَ إِنْ كُنْتُنَّ تُرِدْنَ الْحَياةَ الدُّنْيا وَزِينَتَها فَتَعالَيْنَ أُمَتِّعْكُنَّ وَأُسَرِّحْكُنَّ سَراحاً جَمِيلاً (28) وَإِنْ كُنْتُنَّ تُرِدْنَ اللهَ وَرَسُولَهُ وَالدَّارَ الْآخِرَةَ فَإِنَّ اللهَ أَعَدَّ لِلْمُحْسِناتِ مِنْكُنَّ أَجْراً عَظِيماً (29) يا نِساءَ النَّبِيِّ مَنْ يَأْتِ مِنْكُنَّ بِفاحِشَةٍ مُبَيِّنَةٍ يُضاعَفْ لَهَا الْعَذابُ ضِعْفَيْنِ وَكانَ ذلِكَ عَلَى اللهِ يَسِيراً (30) وَمَنْ يَقْنُتْ مِنْكُنَّ لِلَّهِ وَرَسُولِهِ وَتَعْمَلْ صالِحاً نُؤْتِها أَجْرَها مَرَّتَيْنِ وَأَعْتَدْنا لَها رِزْقاً كَرِيماً (31) يا نِساءَ النَّبِيِّ لَسْتُنَّ كَأَحَدٍ مِنَ النِّساءِ إِنِ اتَّقَيْتُنَّ فَلا تَخْضَعْنَ بِالْقَوْلِ فَيَطْمَعَ الَّذِي فِي قَلْبِهِ مَرَضٌ وَقُلْنَ قَوْلاً</w:t>
      </w:r>
    </w:p>
    <w:p w14:paraId="78097CC3" w14:textId="77777777" w:rsidR="002A0DE2" w:rsidRPr="00406B60" w:rsidRDefault="002A0DE2" w:rsidP="008F2859">
      <w:pPr>
        <w:pStyle w:val="libNormal0"/>
        <w:ind w:left="289"/>
        <w:rPr>
          <w:rtl/>
        </w:rPr>
      </w:pPr>
      <w:r>
        <w:rPr>
          <w:rtl/>
        </w:rPr>
        <w:br w:type="page"/>
      </w:r>
      <w:r w:rsidRPr="00824906">
        <w:rPr>
          <w:rStyle w:val="libAieChar"/>
          <w:rtl/>
        </w:rPr>
        <w:lastRenderedPageBreak/>
        <w:t>مَعْرُوفاً (32) وَقَرْنَ فِي بُيُوتِكُنَّ وَلا تَبَرَّجْنَ تَبَرُّجَ الْجاهِلِيَّةِ الْأُولى وَأَقِمْنَ الصَّلاةَ وَآتِينَ الزَّكاةَ وَأَطِعْنَ اللهَ وَرَسُولَهُ إِنَّما يُرِيدُ اللهُ لِيُذْهِبَ عَنْكُمُ الرِّجْسَ أَهْلَ الْبَيْتِ وَيُطَهِّرَكُمْ تَطْهِيراً (33) وَاذْكُرْنَ ما يُتْلى فِي بُيُوتِكُنَّ مِنْ آياتِ اللهِ وَالْحِكْمَةِ إِنَّ اللهَ كانَ لَطِيفاً خَبِيراً (34)</w:t>
      </w:r>
      <w:r w:rsidRPr="000B1256">
        <w:rPr>
          <w:rStyle w:val="libAlaemChar"/>
          <w:rtl/>
        </w:rPr>
        <w:t>)</w:t>
      </w:r>
    </w:p>
    <w:p w14:paraId="1F0430E4" w14:textId="77777777" w:rsidR="002A0DE2" w:rsidRPr="00406B60" w:rsidRDefault="002A0DE2" w:rsidP="00824906">
      <w:pPr>
        <w:pStyle w:val="libNormal"/>
        <w:rPr>
          <w:rtl/>
        </w:rPr>
      </w:pPr>
      <w:r w:rsidRPr="00406B60">
        <w:rPr>
          <w:rtl/>
        </w:rPr>
        <w:t>روي</w:t>
      </w:r>
      <w:r>
        <w:rPr>
          <w:rtl/>
        </w:rPr>
        <w:t xml:space="preserve">: </w:t>
      </w:r>
      <w:r w:rsidRPr="00406B60">
        <w:rPr>
          <w:rtl/>
        </w:rPr>
        <w:t>أنّ أزواج النبيّ حين رأين الفتح والنصرة في الغزوات</w:t>
      </w:r>
      <w:r>
        <w:rPr>
          <w:rtl/>
        </w:rPr>
        <w:t xml:space="preserve">، </w:t>
      </w:r>
      <w:r w:rsidRPr="00406B60">
        <w:rPr>
          <w:rtl/>
        </w:rPr>
        <w:t>وكثرة الغنائم</w:t>
      </w:r>
      <w:r>
        <w:rPr>
          <w:rtl/>
        </w:rPr>
        <w:t xml:space="preserve">، </w:t>
      </w:r>
      <w:r w:rsidRPr="00406B60">
        <w:rPr>
          <w:rtl/>
        </w:rPr>
        <w:t>سألنه شيئا منها</w:t>
      </w:r>
      <w:r>
        <w:rPr>
          <w:rtl/>
        </w:rPr>
        <w:t xml:space="preserve">، </w:t>
      </w:r>
      <w:r w:rsidRPr="00406B60">
        <w:rPr>
          <w:rtl/>
        </w:rPr>
        <w:t>وطلبن منه ثياب الزينة وزيادة النفقة</w:t>
      </w:r>
      <w:r>
        <w:rPr>
          <w:rtl/>
        </w:rPr>
        <w:t xml:space="preserve">، </w:t>
      </w:r>
      <w:r w:rsidRPr="00406B60">
        <w:rPr>
          <w:rtl/>
        </w:rPr>
        <w:t>وبالغن في ذلك</w:t>
      </w:r>
      <w:r>
        <w:rPr>
          <w:rtl/>
        </w:rPr>
        <w:t xml:space="preserve">، </w:t>
      </w:r>
      <w:r w:rsidRPr="00406B60">
        <w:rPr>
          <w:rtl/>
        </w:rPr>
        <w:t xml:space="preserve">وقد تأذّى منه رسول الله </w:t>
      </w:r>
      <w:r w:rsidRPr="000B1256">
        <w:rPr>
          <w:rStyle w:val="libAlaemChar"/>
          <w:rtl/>
        </w:rPr>
        <w:t>صلى‌الله‌عليه‌وآله‌وسلم</w:t>
      </w:r>
      <w:r w:rsidRPr="00406B60">
        <w:rPr>
          <w:rtl/>
        </w:rPr>
        <w:t xml:space="preserve"> واغتمّ</w:t>
      </w:r>
      <w:r>
        <w:rPr>
          <w:rtl/>
        </w:rPr>
        <w:t xml:space="preserve">، </w:t>
      </w:r>
      <w:r w:rsidRPr="00406B60">
        <w:rPr>
          <w:rtl/>
        </w:rPr>
        <w:t>فنزلت :</w:t>
      </w:r>
    </w:p>
    <w:p w14:paraId="7ED44B9A"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النَّبِيُّ قُلْ لِأَزْواجِكَ</w:t>
      </w:r>
      <w:r w:rsidRPr="000B1256">
        <w:rPr>
          <w:rStyle w:val="libAlaemChar"/>
          <w:rtl/>
        </w:rPr>
        <w:t>)</w:t>
      </w:r>
      <w:r w:rsidRPr="00406B60">
        <w:rPr>
          <w:rtl/>
        </w:rPr>
        <w:t xml:space="preserve"> وكنّ يومئذ تسعا</w:t>
      </w:r>
      <w:r>
        <w:rPr>
          <w:rtl/>
        </w:rPr>
        <w:t xml:space="preserve">: </w:t>
      </w:r>
      <w:r w:rsidRPr="00406B60">
        <w:rPr>
          <w:rtl/>
        </w:rPr>
        <w:t>عائشة</w:t>
      </w:r>
      <w:r>
        <w:rPr>
          <w:rtl/>
        </w:rPr>
        <w:t xml:space="preserve">، </w:t>
      </w:r>
      <w:r w:rsidRPr="00406B60">
        <w:rPr>
          <w:rtl/>
        </w:rPr>
        <w:t>وحفصة</w:t>
      </w:r>
      <w:r>
        <w:rPr>
          <w:rtl/>
        </w:rPr>
        <w:t xml:space="preserve">، </w:t>
      </w:r>
      <w:r w:rsidRPr="00406B60">
        <w:rPr>
          <w:rtl/>
        </w:rPr>
        <w:t>وأمّ حبيبة بنت أبي سفيان</w:t>
      </w:r>
      <w:r>
        <w:rPr>
          <w:rtl/>
        </w:rPr>
        <w:t xml:space="preserve">، </w:t>
      </w:r>
      <w:r w:rsidRPr="00406B60">
        <w:rPr>
          <w:rtl/>
        </w:rPr>
        <w:t>وسودة بنت زمعة</w:t>
      </w:r>
      <w:r>
        <w:rPr>
          <w:rtl/>
        </w:rPr>
        <w:t xml:space="preserve">، </w:t>
      </w:r>
      <w:r w:rsidRPr="00406B60">
        <w:rPr>
          <w:rtl/>
        </w:rPr>
        <w:t>وأمّ سلمة بنت أبي اميّة. فهؤلاء من قريش.</w:t>
      </w:r>
    </w:p>
    <w:p w14:paraId="31655CAA" w14:textId="77777777" w:rsidR="002A0DE2" w:rsidRPr="00406B60" w:rsidRDefault="002A0DE2" w:rsidP="00824906">
      <w:pPr>
        <w:pStyle w:val="libNormal"/>
        <w:rPr>
          <w:rtl/>
        </w:rPr>
      </w:pPr>
      <w:r w:rsidRPr="00406B60">
        <w:rPr>
          <w:rtl/>
        </w:rPr>
        <w:t>وصفيّة بنت حييّ الخيبريّة</w:t>
      </w:r>
      <w:r>
        <w:rPr>
          <w:rtl/>
        </w:rPr>
        <w:t xml:space="preserve">، </w:t>
      </w:r>
      <w:r w:rsidRPr="00406B60">
        <w:rPr>
          <w:rtl/>
        </w:rPr>
        <w:t>وميمونة بنت الحارث الهلاليّة</w:t>
      </w:r>
      <w:r>
        <w:rPr>
          <w:rtl/>
        </w:rPr>
        <w:t xml:space="preserve">، </w:t>
      </w:r>
      <w:r w:rsidRPr="00406B60">
        <w:rPr>
          <w:rtl/>
        </w:rPr>
        <w:t>وزينب بنت جحش الأسديّة</w:t>
      </w:r>
      <w:r>
        <w:rPr>
          <w:rtl/>
        </w:rPr>
        <w:t xml:space="preserve">، </w:t>
      </w:r>
      <w:r w:rsidRPr="00406B60">
        <w:rPr>
          <w:rtl/>
        </w:rPr>
        <w:t>وجويرية بنت الحارث المصطلقيّة.</w:t>
      </w:r>
    </w:p>
    <w:p w14:paraId="18A0BA34" w14:textId="77777777" w:rsidR="002A0DE2" w:rsidRPr="00406B60" w:rsidRDefault="002A0DE2" w:rsidP="00824906">
      <w:pPr>
        <w:pStyle w:val="libNormal"/>
        <w:rPr>
          <w:rtl/>
        </w:rPr>
      </w:pPr>
      <w:r w:rsidRPr="000B1256">
        <w:rPr>
          <w:rStyle w:val="libAlaemChar"/>
          <w:rtl/>
        </w:rPr>
        <w:t>(</w:t>
      </w:r>
      <w:r w:rsidRPr="00824906">
        <w:rPr>
          <w:rStyle w:val="libAieChar"/>
          <w:rtl/>
        </w:rPr>
        <w:t>إِنْ كُنْتُنَّ تُرِدْنَ الْحَياةَ الدُّنْيا</w:t>
      </w:r>
      <w:r w:rsidRPr="000B1256">
        <w:rPr>
          <w:rStyle w:val="libAlaemChar"/>
          <w:rtl/>
        </w:rPr>
        <w:t>)</w:t>
      </w:r>
      <w:r w:rsidRPr="00406B60">
        <w:rPr>
          <w:rtl/>
        </w:rPr>
        <w:t xml:space="preserve"> أي</w:t>
      </w:r>
      <w:r>
        <w:rPr>
          <w:rtl/>
        </w:rPr>
        <w:t xml:space="preserve">: </w:t>
      </w:r>
      <w:r w:rsidRPr="00406B60">
        <w:rPr>
          <w:rtl/>
        </w:rPr>
        <w:t xml:space="preserve">سعة العيش في الدنيا والتنعّم فيها </w:t>
      </w:r>
      <w:r w:rsidRPr="000B1256">
        <w:rPr>
          <w:rStyle w:val="libAlaemChar"/>
          <w:rtl/>
        </w:rPr>
        <w:t>(</w:t>
      </w:r>
      <w:r w:rsidRPr="00824906">
        <w:rPr>
          <w:rStyle w:val="libAieChar"/>
          <w:rtl/>
        </w:rPr>
        <w:t>وَزِينَتَها</w:t>
      </w:r>
      <w:r w:rsidRPr="000B1256">
        <w:rPr>
          <w:rStyle w:val="libAlaemChar"/>
          <w:rtl/>
        </w:rPr>
        <w:t>)</w:t>
      </w:r>
      <w:r w:rsidRPr="00406B60">
        <w:rPr>
          <w:rtl/>
        </w:rPr>
        <w:t xml:space="preserve"> وزخارفها </w:t>
      </w:r>
      <w:r w:rsidRPr="000B1256">
        <w:rPr>
          <w:rStyle w:val="libAlaemChar"/>
          <w:rtl/>
        </w:rPr>
        <w:t>(</w:t>
      </w:r>
      <w:r w:rsidRPr="00824906">
        <w:rPr>
          <w:rStyle w:val="libAieChar"/>
          <w:rtl/>
        </w:rPr>
        <w:t>فَتَعالَيْنَ</w:t>
      </w:r>
      <w:r w:rsidRPr="000B1256">
        <w:rPr>
          <w:rStyle w:val="libAlaemChar"/>
          <w:rtl/>
        </w:rPr>
        <w:t>)</w:t>
      </w:r>
      <w:r w:rsidRPr="00406B60">
        <w:rPr>
          <w:rtl/>
        </w:rPr>
        <w:t xml:space="preserve"> وأصل «تعال» أن يقول من في المكان المرتفع لمن في المكان المنخفض</w:t>
      </w:r>
      <w:r>
        <w:rPr>
          <w:rtl/>
        </w:rPr>
        <w:t xml:space="preserve">، </w:t>
      </w:r>
      <w:r w:rsidRPr="00406B60">
        <w:rPr>
          <w:rtl/>
        </w:rPr>
        <w:t>ثمّ كثر حتّى استوت في استعماله الأمكنة جميعا.</w:t>
      </w:r>
    </w:p>
    <w:p w14:paraId="69142B90" w14:textId="77777777" w:rsidR="002A0DE2" w:rsidRPr="00406B60" w:rsidRDefault="002A0DE2" w:rsidP="00824906">
      <w:pPr>
        <w:pStyle w:val="libNormal"/>
        <w:rPr>
          <w:rtl/>
        </w:rPr>
      </w:pPr>
      <w:r w:rsidRPr="000B1256">
        <w:rPr>
          <w:rStyle w:val="libAlaemChar"/>
          <w:rtl/>
        </w:rPr>
        <w:t>(</w:t>
      </w:r>
      <w:r w:rsidRPr="00824906">
        <w:rPr>
          <w:rStyle w:val="libAieChar"/>
          <w:rtl/>
        </w:rPr>
        <w:t>أُمَتِّعْكُنَ</w:t>
      </w:r>
      <w:r w:rsidRPr="000B1256">
        <w:rPr>
          <w:rStyle w:val="libAlaemChar"/>
          <w:rtl/>
        </w:rPr>
        <w:t>)</w:t>
      </w:r>
      <w:r w:rsidRPr="00406B60">
        <w:rPr>
          <w:rtl/>
        </w:rPr>
        <w:t xml:space="preserve"> أعطكنّ متعة الطلاق</w:t>
      </w:r>
      <w:r>
        <w:rPr>
          <w:rtl/>
        </w:rPr>
        <w:t xml:space="preserve">، </w:t>
      </w:r>
      <w:r w:rsidRPr="00406B60">
        <w:rPr>
          <w:rtl/>
        </w:rPr>
        <w:t>أي</w:t>
      </w:r>
      <w:r>
        <w:rPr>
          <w:rtl/>
        </w:rPr>
        <w:t xml:space="preserve">: </w:t>
      </w:r>
      <w:r w:rsidRPr="00406B60">
        <w:rPr>
          <w:rtl/>
        </w:rPr>
        <w:t>كمتعة المطلّقة الّتي لم يسمّ مهرها</w:t>
      </w:r>
      <w:r>
        <w:rPr>
          <w:rtl/>
        </w:rPr>
        <w:t xml:space="preserve">، </w:t>
      </w:r>
      <w:r w:rsidRPr="00406B60">
        <w:rPr>
          <w:rtl/>
        </w:rPr>
        <w:t xml:space="preserve">ولم يكن مدخولا بها. فإن كانت مدخولا بها ومفروضا لها فالتمتيع سنّة. وقد مرّ تفصيل ذلك في سورة البقرة </w:t>
      </w:r>
      <w:r w:rsidRPr="00DB1CAE">
        <w:rPr>
          <w:rStyle w:val="libFootnotenumChar"/>
          <w:rtl/>
        </w:rPr>
        <w:t>(1)</w:t>
      </w:r>
      <w:r>
        <w:rPr>
          <w:rtl/>
        </w:rPr>
        <w:t>.</w:t>
      </w:r>
      <w:r w:rsidRPr="00406B60">
        <w:rPr>
          <w:rtl/>
        </w:rPr>
        <w:t xml:space="preserve"> وقيل</w:t>
      </w:r>
      <w:r>
        <w:rPr>
          <w:rtl/>
        </w:rPr>
        <w:t xml:space="preserve">: </w:t>
      </w:r>
      <w:r w:rsidRPr="00406B60">
        <w:rPr>
          <w:rtl/>
        </w:rPr>
        <w:t>أمتّعكنّ بتوفير المهر.</w:t>
      </w:r>
    </w:p>
    <w:p w14:paraId="45D828E0" w14:textId="77777777" w:rsidR="002A0DE2" w:rsidRPr="00406B60" w:rsidRDefault="002A0DE2" w:rsidP="00824906">
      <w:pPr>
        <w:pStyle w:val="libNormal"/>
        <w:rPr>
          <w:rtl/>
        </w:rPr>
      </w:pPr>
      <w:r w:rsidRPr="000B1256">
        <w:rPr>
          <w:rStyle w:val="libAlaemChar"/>
          <w:rtl/>
        </w:rPr>
        <w:t>(</w:t>
      </w:r>
      <w:r w:rsidRPr="00824906">
        <w:rPr>
          <w:rStyle w:val="libAieChar"/>
          <w:rtl/>
        </w:rPr>
        <w:t>وَأُسَرِّحْكُنَّ سَراحاً جَمِيلاً</w:t>
      </w:r>
      <w:r w:rsidRPr="000B1256">
        <w:rPr>
          <w:rStyle w:val="libAlaemChar"/>
          <w:rtl/>
        </w:rPr>
        <w:t>)</w:t>
      </w:r>
      <w:r w:rsidRPr="00406B60">
        <w:rPr>
          <w:rtl/>
        </w:rPr>
        <w:t xml:space="preserve"> واطلّقكنّ طلاقا من غير ضرر</w:t>
      </w:r>
      <w:r>
        <w:rPr>
          <w:rtl/>
        </w:rPr>
        <w:t xml:space="preserve">، </w:t>
      </w:r>
      <w:r w:rsidRPr="00406B60">
        <w:rPr>
          <w:rtl/>
        </w:rPr>
        <w:t>فإنّ السراح</w:t>
      </w:r>
    </w:p>
    <w:p w14:paraId="10A4F2FE" w14:textId="77777777" w:rsidR="002A0DE2" w:rsidRPr="00406B60" w:rsidRDefault="002A0DE2" w:rsidP="002F70F0">
      <w:pPr>
        <w:pStyle w:val="libLine"/>
        <w:rPr>
          <w:rtl/>
        </w:rPr>
      </w:pPr>
      <w:r w:rsidRPr="00406B60">
        <w:rPr>
          <w:rtl/>
        </w:rPr>
        <w:t>__________________</w:t>
      </w:r>
    </w:p>
    <w:p w14:paraId="230AB70B" w14:textId="77777777" w:rsidR="002A0DE2" w:rsidRPr="00406B60" w:rsidRDefault="002A0DE2" w:rsidP="00A95425">
      <w:pPr>
        <w:pStyle w:val="libFootnote0"/>
        <w:rPr>
          <w:rtl/>
        </w:rPr>
      </w:pPr>
      <w:r>
        <w:rPr>
          <w:rtl/>
        </w:rPr>
        <w:t>(</w:t>
      </w:r>
      <w:r w:rsidRPr="00406B60">
        <w:rPr>
          <w:rtl/>
        </w:rPr>
        <w:t xml:space="preserve">1) راجع ج 1 ص 364 </w:t>
      </w:r>
      <w:r>
        <w:rPr>
          <w:rtl/>
        </w:rPr>
        <w:t>ـ</w:t>
      </w:r>
      <w:r w:rsidRPr="00406B60">
        <w:rPr>
          <w:rtl/>
        </w:rPr>
        <w:t xml:space="preserve"> 369 ذيل الآية 229 </w:t>
      </w:r>
      <w:r>
        <w:rPr>
          <w:rtl/>
        </w:rPr>
        <w:t>ـ</w:t>
      </w:r>
      <w:r w:rsidRPr="00406B60">
        <w:rPr>
          <w:rtl/>
        </w:rPr>
        <w:t xml:space="preserve"> 231 من سورة البقرة.</w:t>
      </w:r>
    </w:p>
    <w:p w14:paraId="6D1CE062" w14:textId="77777777" w:rsidR="002A0DE2" w:rsidRPr="00406B60" w:rsidRDefault="002A0DE2" w:rsidP="008F2859">
      <w:pPr>
        <w:pStyle w:val="libNormal0"/>
        <w:ind w:left="289"/>
        <w:rPr>
          <w:rtl/>
        </w:rPr>
      </w:pPr>
      <w:r>
        <w:rPr>
          <w:rtl/>
        </w:rPr>
        <w:br w:type="page"/>
      </w:r>
      <w:r w:rsidRPr="00406B60">
        <w:rPr>
          <w:rtl/>
        </w:rPr>
        <w:lastRenderedPageBreak/>
        <w:t>الجميل الطلاق من غير خصومة</w:t>
      </w:r>
      <w:r>
        <w:rPr>
          <w:rtl/>
        </w:rPr>
        <w:t xml:space="preserve">، </w:t>
      </w:r>
      <w:r w:rsidRPr="00406B60">
        <w:rPr>
          <w:rtl/>
        </w:rPr>
        <w:t>ولا مشاجرة بين الزوجين.</w:t>
      </w:r>
    </w:p>
    <w:p w14:paraId="07D90312" w14:textId="77777777" w:rsidR="002A0DE2" w:rsidRPr="00406B60" w:rsidRDefault="002A0DE2" w:rsidP="00824906">
      <w:pPr>
        <w:pStyle w:val="libNormal"/>
        <w:rPr>
          <w:rtl/>
        </w:rPr>
      </w:pPr>
      <w:r w:rsidRPr="00406B60">
        <w:rPr>
          <w:rtl/>
        </w:rPr>
        <w:t xml:space="preserve">وبعد نزول هذه الآية خيّرهنّ رسول الله </w:t>
      </w:r>
      <w:r w:rsidRPr="000B1256">
        <w:rPr>
          <w:rStyle w:val="libAlaemChar"/>
          <w:rtl/>
        </w:rPr>
        <w:t>صلى‌الله‌عليه‌وآله‌وسلم</w:t>
      </w:r>
      <w:r>
        <w:rPr>
          <w:rtl/>
        </w:rPr>
        <w:t xml:space="preserve">، </w:t>
      </w:r>
      <w:r w:rsidRPr="00406B60">
        <w:rPr>
          <w:rtl/>
        </w:rPr>
        <w:t>فاخترنه. فشكر لهنّ الله ذلك.</w:t>
      </w:r>
    </w:p>
    <w:p w14:paraId="2B577992" w14:textId="77777777" w:rsidR="002A0DE2" w:rsidRPr="00406B60" w:rsidRDefault="002A0DE2" w:rsidP="00824906">
      <w:pPr>
        <w:pStyle w:val="libNormal"/>
        <w:rPr>
          <w:rtl/>
        </w:rPr>
      </w:pPr>
      <w:r w:rsidRPr="00406B60">
        <w:rPr>
          <w:rtl/>
        </w:rPr>
        <w:t xml:space="preserve">فأنزل </w:t>
      </w:r>
      <w:r w:rsidRPr="000B1256">
        <w:rPr>
          <w:rStyle w:val="libAlaemChar"/>
          <w:rtl/>
        </w:rPr>
        <w:t>(</w:t>
      </w:r>
      <w:r w:rsidRPr="00824906">
        <w:rPr>
          <w:rStyle w:val="libAieChar"/>
          <w:rtl/>
        </w:rPr>
        <w:t>لا يَحِلُّ لَكَ النِّساءُ مِنْ بَعْدُ</w:t>
      </w:r>
      <w:r w:rsidRPr="000B1256">
        <w:rPr>
          <w:rStyle w:val="libAlaemChar"/>
          <w:rtl/>
        </w:rPr>
        <w:t>)</w:t>
      </w:r>
      <w:r w:rsidRPr="00406B60">
        <w:rPr>
          <w:rtl/>
        </w:rPr>
        <w:t xml:space="preserve"> </w:t>
      </w:r>
      <w:r w:rsidRPr="00DB1CAE">
        <w:rPr>
          <w:rStyle w:val="libFootnotenumChar"/>
          <w:rtl/>
        </w:rPr>
        <w:t>(1)</w:t>
      </w:r>
      <w:r w:rsidRPr="00406B60">
        <w:rPr>
          <w:rtl/>
        </w:rPr>
        <w:t xml:space="preserve"> الآية. وتقديم التمتيع على التسريح المسبّب عنه</w:t>
      </w:r>
      <w:r>
        <w:rPr>
          <w:rtl/>
        </w:rPr>
        <w:t xml:space="preserve">، </w:t>
      </w:r>
      <w:r w:rsidRPr="00406B60">
        <w:rPr>
          <w:rtl/>
        </w:rPr>
        <w:t>من الكرم وحسن الخلق.</w:t>
      </w:r>
    </w:p>
    <w:p w14:paraId="55DF9A13" w14:textId="77777777" w:rsidR="002A0DE2" w:rsidRPr="00406B60" w:rsidRDefault="002A0DE2" w:rsidP="00824906">
      <w:pPr>
        <w:pStyle w:val="libNormal"/>
        <w:rPr>
          <w:rtl/>
        </w:rPr>
      </w:pPr>
      <w:r w:rsidRPr="000B1256">
        <w:rPr>
          <w:rStyle w:val="libAlaemChar"/>
          <w:rtl/>
        </w:rPr>
        <w:t>(</w:t>
      </w:r>
      <w:r w:rsidRPr="00824906">
        <w:rPr>
          <w:rStyle w:val="libAieChar"/>
          <w:rtl/>
        </w:rPr>
        <w:t>وَإِنْ كُنْتُنَّ تُرِدْنَ اللهَ وَرَسُولَهُ</w:t>
      </w:r>
      <w:r w:rsidRPr="000B1256">
        <w:rPr>
          <w:rStyle w:val="libAlaemChar"/>
          <w:rtl/>
        </w:rPr>
        <w:t>)</w:t>
      </w:r>
      <w:r w:rsidRPr="00406B60">
        <w:rPr>
          <w:rtl/>
        </w:rPr>
        <w:t xml:space="preserve"> أي</w:t>
      </w:r>
      <w:r>
        <w:rPr>
          <w:rtl/>
        </w:rPr>
        <w:t xml:space="preserve">: </w:t>
      </w:r>
      <w:r w:rsidRPr="00406B60">
        <w:rPr>
          <w:rtl/>
        </w:rPr>
        <w:t xml:space="preserve">طاعة الله وطاعة رسوله </w:t>
      </w:r>
      <w:r w:rsidRPr="000B1256">
        <w:rPr>
          <w:rStyle w:val="libAlaemChar"/>
          <w:rtl/>
        </w:rPr>
        <w:t>(</w:t>
      </w:r>
      <w:r w:rsidRPr="00824906">
        <w:rPr>
          <w:rStyle w:val="libAieChar"/>
          <w:rtl/>
        </w:rPr>
        <w:t>وَالدَّارَ الْآخِرَةَ</w:t>
      </w:r>
      <w:r w:rsidRPr="000B1256">
        <w:rPr>
          <w:rStyle w:val="libAlaemChar"/>
          <w:rtl/>
        </w:rPr>
        <w:t>)</w:t>
      </w:r>
      <w:r w:rsidRPr="00406B60">
        <w:rPr>
          <w:rtl/>
        </w:rPr>
        <w:t xml:space="preserve"> وثوابها</w:t>
      </w:r>
      <w:r>
        <w:rPr>
          <w:rtl/>
        </w:rPr>
        <w:t xml:space="preserve">، </w:t>
      </w:r>
      <w:r w:rsidRPr="00406B60">
        <w:rPr>
          <w:rtl/>
        </w:rPr>
        <w:t xml:space="preserve">والصبر على ضيق العيش في الدنيا </w:t>
      </w:r>
      <w:r w:rsidRPr="000B1256">
        <w:rPr>
          <w:rStyle w:val="libAlaemChar"/>
          <w:rtl/>
        </w:rPr>
        <w:t>(</w:t>
      </w:r>
      <w:r w:rsidRPr="00824906">
        <w:rPr>
          <w:rStyle w:val="libAieChar"/>
          <w:rtl/>
        </w:rPr>
        <w:t>فَإِنَّ اللهَ أَعَدَّ لِلْمُحْسِناتِ مِنْكُنَّ أَجْراً عَظِيماً</w:t>
      </w:r>
      <w:r w:rsidRPr="000B1256">
        <w:rPr>
          <w:rStyle w:val="libAlaemChar"/>
          <w:rtl/>
        </w:rPr>
        <w:t>)</w:t>
      </w:r>
      <w:r w:rsidRPr="00406B60">
        <w:rPr>
          <w:rtl/>
        </w:rPr>
        <w:t xml:space="preserve"> يستحقر دونه الدنيا وزينتها.</w:t>
      </w:r>
    </w:p>
    <w:p w14:paraId="7E26A20A" w14:textId="77777777" w:rsidR="002A0DE2" w:rsidRPr="00406B60" w:rsidRDefault="002A0DE2" w:rsidP="00824906">
      <w:pPr>
        <w:pStyle w:val="libNormal"/>
        <w:rPr>
          <w:rtl/>
        </w:rPr>
      </w:pPr>
      <w:r w:rsidRPr="00406B60">
        <w:rPr>
          <w:rtl/>
        </w:rPr>
        <w:t>واختلف العلماء في حكم التخيير على أقوال :</w:t>
      </w:r>
    </w:p>
    <w:p w14:paraId="2B23635A" w14:textId="77777777" w:rsidR="002A0DE2" w:rsidRPr="00406B60" w:rsidRDefault="002A0DE2" w:rsidP="00824906">
      <w:pPr>
        <w:pStyle w:val="libNormal"/>
        <w:rPr>
          <w:rtl/>
        </w:rPr>
      </w:pPr>
      <w:r w:rsidRPr="00406B60">
        <w:rPr>
          <w:rtl/>
        </w:rPr>
        <w:t>أحدها</w:t>
      </w:r>
      <w:r>
        <w:rPr>
          <w:rtl/>
        </w:rPr>
        <w:t xml:space="preserve">: </w:t>
      </w:r>
      <w:r w:rsidRPr="00406B60">
        <w:rPr>
          <w:rtl/>
        </w:rPr>
        <w:t>أنّ الرجل إذا خيّر امرأته فاختارت زواجها</w:t>
      </w:r>
      <w:r>
        <w:rPr>
          <w:rtl/>
        </w:rPr>
        <w:t xml:space="preserve">، </w:t>
      </w:r>
      <w:r w:rsidRPr="00406B60">
        <w:rPr>
          <w:rtl/>
        </w:rPr>
        <w:t>فلا شيء. وإن اختارت نفسها</w:t>
      </w:r>
      <w:r>
        <w:rPr>
          <w:rtl/>
        </w:rPr>
        <w:t xml:space="preserve">، </w:t>
      </w:r>
      <w:r w:rsidRPr="00406B60">
        <w:rPr>
          <w:rtl/>
        </w:rPr>
        <w:t>تقع تطليقة واحدة. وهو قول ابن مسعود. وإليه ذهب أبو حنيفة وأصحابه.</w:t>
      </w:r>
    </w:p>
    <w:p w14:paraId="07A74825" w14:textId="77777777" w:rsidR="002A0DE2" w:rsidRPr="00406B60" w:rsidRDefault="002A0DE2" w:rsidP="00824906">
      <w:pPr>
        <w:pStyle w:val="libNormal"/>
        <w:rPr>
          <w:rtl/>
        </w:rPr>
      </w:pPr>
      <w:r w:rsidRPr="00406B60">
        <w:rPr>
          <w:rtl/>
        </w:rPr>
        <w:t>وثانيها</w:t>
      </w:r>
      <w:r>
        <w:rPr>
          <w:rtl/>
        </w:rPr>
        <w:t xml:space="preserve">: </w:t>
      </w:r>
      <w:r w:rsidRPr="00406B60">
        <w:rPr>
          <w:rtl/>
        </w:rPr>
        <w:t>أنّه إذا اختارت نفسها تقع ثلاث تطليقات. وإن اختارت زوجها تقع واحدة. وهو قول زيد بن ثابت. وإليه ذهب مالك.</w:t>
      </w:r>
    </w:p>
    <w:p w14:paraId="37875BC1" w14:textId="77777777" w:rsidR="002A0DE2" w:rsidRPr="00406B60" w:rsidRDefault="002A0DE2" w:rsidP="00824906">
      <w:pPr>
        <w:pStyle w:val="libNormal"/>
        <w:rPr>
          <w:rtl/>
        </w:rPr>
      </w:pPr>
      <w:r w:rsidRPr="00406B60">
        <w:rPr>
          <w:rtl/>
        </w:rPr>
        <w:t>وثالثها</w:t>
      </w:r>
      <w:r>
        <w:rPr>
          <w:rtl/>
        </w:rPr>
        <w:t xml:space="preserve">: </w:t>
      </w:r>
      <w:r w:rsidRPr="00406B60">
        <w:rPr>
          <w:rtl/>
        </w:rPr>
        <w:t>أنّه إن نوى الطلاق كان طلاقا</w:t>
      </w:r>
      <w:r>
        <w:rPr>
          <w:rtl/>
        </w:rPr>
        <w:t xml:space="preserve">، </w:t>
      </w:r>
      <w:r w:rsidRPr="00406B60">
        <w:rPr>
          <w:rtl/>
        </w:rPr>
        <w:t>وإلّا فلا. وهو مذهب الشافعي.</w:t>
      </w:r>
    </w:p>
    <w:p w14:paraId="5ED7CA50" w14:textId="77777777" w:rsidR="002A0DE2" w:rsidRPr="00406B60" w:rsidRDefault="002A0DE2" w:rsidP="00824906">
      <w:pPr>
        <w:pStyle w:val="libNormal"/>
        <w:rPr>
          <w:rtl/>
        </w:rPr>
      </w:pPr>
      <w:r w:rsidRPr="00406B60">
        <w:rPr>
          <w:rtl/>
        </w:rPr>
        <w:t>ورابعها</w:t>
      </w:r>
      <w:r>
        <w:rPr>
          <w:rtl/>
        </w:rPr>
        <w:t xml:space="preserve">: </w:t>
      </w:r>
      <w:r w:rsidRPr="00406B60">
        <w:rPr>
          <w:rtl/>
        </w:rPr>
        <w:t xml:space="preserve">أنّه لا يقع بالتخيير طلاق. وإنّما كان للنبيّ </w:t>
      </w:r>
      <w:r w:rsidRPr="000B1256">
        <w:rPr>
          <w:rStyle w:val="libAlaemChar"/>
          <w:rtl/>
        </w:rPr>
        <w:t>صلى‌الله‌عليه‌وآله‌وسلم</w:t>
      </w:r>
      <w:r w:rsidRPr="00406B60">
        <w:rPr>
          <w:rtl/>
        </w:rPr>
        <w:t xml:space="preserve"> خاصّة. فلو اخترن أنفسهن</w:t>
      </w:r>
      <w:r w:rsidRPr="00A20DD6">
        <w:rPr>
          <w:rtl/>
        </w:rPr>
        <w:t xml:space="preserve"> </w:t>
      </w:r>
      <w:r w:rsidRPr="00406B60">
        <w:rPr>
          <w:rtl/>
        </w:rPr>
        <w:t>ل</w:t>
      </w:r>
      <w:r>
        <w:rPr>
          <w:rFonts w:hint="cs"/>
          <w:rtl/>
        </w:rPr>
        <w:t>ـ</w:t>
      </w:r>
      <w:r w:rsidRPr="00406B60">
        <w:rPr>
          <w:rtl/>
        </w:rPr>
        <w:t xml:space="preserve">مّا خيرهنّ لبنّ منه. فأمّا غيره فلا يجوز له ذلك. وهو المرويّ عن أئمّتنا </w:t>
      </w:r>
      <w:r w:rsidRPr="000B1256">
        <w:rPr>
          <w:rStyle w:val="libAlaemChar"/>
          <w:rtl/>
        </w:rPr>
        <w:t>عليهم‌السلام</w:t>
      </w:r>
      <w:r w:rsidRPr="00406B60">
        <w:rPr>
          <w:rtl/>
        </w:rPr>
        <w:t>.</w:t>
      </w:r>
    </w:p>
    <w:p w14:paraId="177938AE" w14:textId="77777777" w:rsidR="002A0DE2" w:rsidRPr="00406B60" w:rsidRDefault="002A0DE2" w:rsidP="00824906">
      <w:pPr>
        <w:pStyle w:val="libNormal"/>
        <w:rPr>
          <w:rtl/>
        </w:rPr>
      </w:pPr>
      <w:r w:rsidRPr="00406B60">
        <w:rPr>
          <w:rtl/>
        </w:rPr>
        <w:t xml:space="preserve">ثمّ خاطب سبحانه نساء النبيّ </w:t>
      </w:r>
      <w:r w:rsidRPr="000B1256">
        <w:rPr>
          <w:rStyle w:val="libAlaemChar"/>
          <w:rtl/>
        </w:rPr>
        <w:t>صلى‌الله‌عليه‌وآله‌وسلم</w:t>
      </w:r>
      <w:r w:rsidRPr="00406B60">
        <w:rPr>
          <w:rtl/>
        </w:rPr>
        <w:t xml:space="preserve"> فقال</w:t>
      </w:r>
      <w:r>
        <w:rPr>
          <w:rtl/>
        </w:rPr>
        <w:t xml:space="preserve">: </w:t>
      </w:r>
      <w:r w:rsidRPr="000B1256">
        <w:rPr>
          <w:rStyle w:val="libAlaemChar"/>
          <w:rtl/>
        </w:rPr>
        <w:t>(</w:t>
      </w:r>
      <w:r w:rsidRPr="00824906">
        <w:rPr>
          <w:rStyle w:val="libAieChar"/>
          <w:rtl/>
        </w:rPr>
        <w:t>يا نِساءَ النَّبِيِّ مَنْ يَأْتِ مِنْكُنَّ بِفاحِشَةٍ</w:t>
      </w:r>
      <w:r w:rsidRPr="000B1256">
        <w:rPr>
          <w:rStyle w:val="libAlaemChar"/>
          <w:rtl/>
        </w:rPr>
        <w:t>)</w:t>
      </w:r>
      <w:r w:rsidRPr="00406B60">
        <w:rPr>
          <w:rtl/>
        </w:rPr>
        <w:t xml:space="preserve"> بسيّئة بليغة في القبح. وهي الكبيرة. </w:t>
      </w:r>
      <w:r w:rsidRPr="000B1256">
        <w:rPr>
          <w:rStyle w:val="libAlaemChar"/>
          <w:rtl/>
        </w:rPr>
        <w:t>(</w:t>
      </w:r>
      <w:r w:rsidRPr="00824906">
        <w:rPr>
          <w:rStyle w:val="libAieChar"/>
          <w:rtl/>
        </w:rPr>
        <w:t>مُبَيِّنَةٍ</w:t>
      </w:r>
      <w:r w:rsidRPr="000B1256">
        <w:rPr>
          <w:rStyle w:val="libAlaemChar"/>
          <w:rtl/>
        </w:rPr>
        <w:t>)</w:t>
      </w:r>
      <w:r w:rsidRPr="00406B60">
        <w:rPr>
          <w:rtl/>
        </w:rPr>
        <w:t xml:space="preserve"> ظاهر فحشها. وقيل</w:t>
      </w:r>
      <w:r>
        <w:rPr>
          <w:rtl/>
        </w:rPr>
        <w:t xml:space="preserve">: </w:t>
      </w:r>
      <w:r w:rsidRPr="00406B60">
        <w:rPr>
          <w:rtl/>
        </w:rPr>
        <w:t xml:space="preserve">هي عصيانهنّ رسول الله </w:t>
      </w:r>
      <w:r w:rsidRPr="000B1256">
        <w:rPr>
          <w:rStyle w:val="libAlaemChar"/>
          <w:rtl/>
        </w:rPr>
        <w:t>صلى‌الله‌عليه‌وآله‌وسلم</w:t>
      </w:r>
      <w:r>
        <w:rPr>
          <w:rtl/>
        </w:rPr>
        <w:t xml:space="preserve">، </w:t>
      </w:r>
      <w:r w:rsidRPr="00406B60">
        <w:rPr>
          <w:rtl/>
        </w:rPr>
        <w:t>أو ما يضيق به ذرعه</w:t>
      </w:r>
      <w:r>
        <w:rPr>
          <w:rtl/>
        </w:rPr>
        <w:t xml:space="preserve">، </w:t>
      </w:r>
      <w:r w:rsidRPr="00406B60">
        <w:rPr>
          <w:rtl/>
        </w:rPr>
        <w:t>ويغتمّ لأجله. ومن قال</w:t>
      </w:r>
      <w:r>
        <w:rPr>
          <w:rtl/>
        </w:rPr>
        <w:t xml:space="preserve">: </w:t>
      </w:r>
      <w:r w:rsidRPr="00406B60">
        <w:rPr>
          <w:rtl/>
        </w:rPr>
        <w:t>الزنا</w:t>
      </w:r>
      <w:r>
        <w:rPr>
          <w:rtl/>
        </w:rPr>
        <w:t xml:space="preserve">، </w:t>
      </w:r>
      <w:r w:rsidRPr="00406B60">
        <w:rPr>
          <w:rtl/>
        </w:rPr>
        <w:t>فقد أخطأ أفحش الخطأ</w:t>
      </w:r>
      <w:r>
        <w:rPr>
          <w:rtl/>
        </w:rPr>
        <w:t xml:space="preserve">، </w:t>
      </w:r>
      <w:r w:rsidRPr="00406B60">
        <w:rPr>
          <w:rtl/>
        </w:rPr>
        <w:t>لأنّه سبحانه عاصم ورسوله من ذلك في حديث</w:t>
      </w:r>
    </w:p>
    <w:p w14:paraId="208027FB" w14:textId="77777777" w:rsidR="002A0DE2" w:rsidRPr="00406B60" w:rsidRDefault="002A0DE2" w:rsidP="002F70F0">
      <w:pPr>
        <w:pStyle w:val="libLine"/>
        <w:rPr>
          <w:rtl/>
        </w:rPr>
      </w:pPr>
      <w:r w:rsidRPr="00406B60">
        <w:rPr>
          <w:rtl/>
        </w:rPr>
        <w:t>__________________</w:t>
      </w:r>
    </w:p>
    <w:p w14:paraId="6F8A8792" w14:textId="77777777" w:rsidR="002A0DE2" w:rsidRPr="00406B60" w:rsidRDefault="002A0DE2" w:rsidP="00A95425">
      <w:pPr>
        <w:pStyle w:val="libFootnote0"/>
        <w:rPr>
          <w:rtl/>
        </w:rPr>
      </w:pPr>
      <w:r>
        <w:rPr>
          <w:rtl/>
        </w:rPr>
        <w:t>(</w:t>
      </w:r>
      <w:r w:rsidRPr="00406B60">
        <w:rPr>
          <w:rtl/>
        </w:rPr>
        <w:t>1) الأحزاب</w:t>
      </w:r>
      <w:r>
        <w:rPr>
          <w:rtl/>
        </w:rPr>
        <w:t xml:space="preserve">: </w:t>
      </w:r>
      <w:r w:rsidRPr="00406B60">
        <w:rPr>
          <w:rtl/>
        </w:rPr>
        <w:t>52.</w:t>
      </w:r>
    </w:p>
    <w:p w14:paraId="307FDF81" w14:textId="77777777" w:rsidR="002A0DE2" w:rsidRPr="00406B60" w:rsidRDefault="002A0DE2" w:rsidP="008F2859">
      <w:pPr>
        <w:pStyle w:val="libNormal0"/>
        <w:ind w:left="289"/>
        <w:rPr>
          <w:rtl/>
        </w:rPr>
      </w:pPr>
      <w:r>
        <w:rPr>
          <w:rtl/>
        </w:rPr>
        <w:br w:type="page"/>
      </w:r>
      <w:r w:rsidRPr="00406B60">
        <w:rPr>
          <w:rtl/>
        </w:rPr>
        <w:lastRenderedPageBreak/>
        <w:t>الإفك</w:t>
      </w:r>
      <w:r>
        <w:rPr>
          <w:rtl/>
        </w:rPr>
        <w:t xml:space="preserve">، </w:t>
      </w:r>
      <w:r w:rsidRPr="00406B60">
        <w:rPr>
          <w:rtl/>
        </w:rPr>
        <w:t xml:space="preserve">كما مرّ بيانه </w:t>
      </w:r>
      <w:r w:rsidRPr="00DB1CAE">
        <w:rPr>
          <w:rStyle w:val="libFootnotenumChar"/>
          <w:rtl/>
        </w:rPr>
        <w:t>(1)</w:t>
      </w:r>
      <w:r>
        <w:rPr>
          <w:rtl/>
        </w:rPr>
        <w:t>.</w:t>
      </w:r>
    </w:p>
    <w:p w14:paraId="34AE2E42" w14:textId="77777777" w:rsidR="002A0DE2" w:rsidRPr="00406B60" w:rsidRDefault="002A0DE2" w:rsidP="00824906">
      <w:pPr>
        <w:pStyle w:val="libNormal"/>
        <w:rPr>
          <w:rtl/>
        </w:rPr>
      </w:pPr>
      <w:r w:rsidRPr="000B1256">
        <w:rPr>
          <w:rStyle w:val="libAlaemChar"/>
          <w:rtl/>
        </w:rPr>
        <w:t>(</w:t>
      </w:r>
      <w:r w:rsidRPr="00824906">
        <w:rPr>
          <w:rStyle w:val="libAieChar"/>
          <w:rtl/>
        </w:rPr>
        <w:t>يُضاعَفْ لَهَا الْعَذابُ ضِعْفَيْنِ</w:t>
      </w:r>
      <w:r w:rsidRPr="000B1256">
        <w:rPr>
          <w:rStyle w:val="libAlaemChar"/>
          <w:rtl/>
        </w:rPr>
        <w:t>)</w:t>
      </w:r>
      <w:r w:rsidRPr="00406B60">
        <w:rPr>
          <w:rtl/>
        </w:rPr>
        <w:t xml:space="preserve"> ضعفي عذاب غيرهنّ</w:t>
      </w:r>
      <w:r>
        <w:rPr>
          <w:rtl/>
        </w:rPr>
        <w:t xml:space="preserve">، </w:t>
      </w:r>
      <w:r w:rsidRPr="00406B60">
        <w:rPr>
          <w:rtl/>
        </w:rPr>
        <w:t>أي</w:t>
      </w:r>
      <w:r>
        <w:rPr>
          <w:rtl/>
        </w:rPr>
        <w:t xml:space="preserve">: </w:t>
      </w:r>
      <w:r w:rsidRPr="00406B60">
        <w:rPr>
          <w:rtl/>
        </w:rPr>
        <w:t>مثليه</w:t>
      </w:r>
      <w:r>
        <w:rPr>
          <w:rtl/>
        </w:rPr>
        <w:t xml:space="preserve">، </w:t>
      </w:r>
      <w:r w:rsidRPr="00406B60">
        <w:rPr>
          <w:rtl/>
        </w:rPr>
        <w:t>لأنّ الذنب منهنّ أقبح من سائر النساء</w:t>
      </w:r>
      <w:r>
        <w:rPr>
          <w:rtl/>
        </w:rPr>
        <w:t xml:space="preserve">، </w:t>
      </w:r>
      <w:r w:rsidRPr="00406B60">
        <w:rPr>
          <w:rtl/>
        </w:rPr>
        <w:t>لمكان النبيّ</w:t>
      </w:r>
      <w:r>
        <w:rPr>
          <w:rtl/>
        </w:rPr>
        <w:t xml:space="preserve">، </w:t>
      </w:r>
      <w:r w:rsidRPr="00406B60">
        <w:rPr>
          <w:rtl/>
        </w:rPr>
        <w:t>ونزول الوحي في بيوتهنّ</w:t>
      </w:r>
      <w:r>
        <w:rPr>
          <w:rtl/>
        </w:rPr>
        <w:t xml:space="preserve">، </w:t>
      </w:r>
      <w:r w:rsidRPr="00406B60">
        <w:rPr>
          <w:rtl/>
        </w:rPr>
        <w:t>فإنّ زيادة القبح تتبع زيادة فضل المذنب</w:t>
      </w:r>
      <w:r>
        <w:rPr>
          <w:rtl/>
        </w:rPr>
        <w:t xml:space="preserve">، </w:t>
      </w:r>
      <w:r w:rsidRPr="00406B60">
        <w:rPr>
          <w:rtl/>
        </w:rPr>
        <w:t>وزيادة النعمة عليه. فمن زاد قبحا ازداد عقابه شدّة. ولذلك كان ذمّ العقلاء للعاصي العالم</w:t>
      </w:r>
      <w:r>
        <w:rPr>
          <w:rtl/>
        </w:rPr>
        <w:t xml:space="preserve">، </w:t>
      </w:r>
      <w:r w:rsidRPr="00406B60">
        <w:rPr>
          <w:rtl/>
        </w:rPr>
        <w:t>أشدّ منه للعاصي الجاهل. وجعل حدّ الحرّ ضعفي حدّ العبد. وعوتب الأنبياء بما لا يعاتب به غيرهم.</w:t>
      </w:r>
    </w:p>
    <w:p w14:paraId="19315E04" w14:textId="77777777" w:rsidR="002A0DE2" w:rsidRPr="00406B60" w:rsidRDefault="002A0DE2" w:rsidP="00824906">
      <w:pPr>
        <w:pStyle w:val="libNormal"/>
        <w:rPr>
          <w:rtl/>
        </w:rPr>
      </w:pPr>
      <w:r w:rsidRPr="00406B60">
        <w:rPr>
          <w:rtl/>
        </w:rPr>
        <w:t>وقرأ البصريّان</w:t>
      </w:r>
      <w:r>
        <w:rPr>
          <w:rtl/>
        </w:rPr>
        <w:t xml:space="preserve">: </w:t>
      </w:r>
      <w:r w:rsidRPr="00406B60">
        <w:rPr>
          <w:rtl/>
        </w:rPr>
        <w:t>يضعّف. وابن كثير وابن عامر</w:t>
      </w:r>
      <w:r>
        <w:rPr>
          <w:rtl/>
        </w:rPr>
        <w:t xml:space="preserve">: </w:t>
      </w:r>
      <w:r w:rsidRPr="00406B60">
        <w:rPr>
          <w:rtl/>
        </w:rPr>
        <w:t>نضعّف</w:t>
      </w:r>
      <w:r>
        <w:rPr>
          <w:rtl/>
        </w:rPr>
        <w:t xml:space="preserve">، </w:t>
      </w:r>
      <w:r w:rsidRPr="00406B60">
        <w:rPr>
          <w:rtl/>
        </w:rPr>
        <w:t>بالنون</w:t>
      </w:r>
      <w:r>
        <w:rPr>
          <w:rtl/>
        </w:rPr>
        <w:t xml:space="preserve">، </w:t>
      </w:r>
      <w:r w:rsidRPr="00406B60">
        <w:rPr>
          <w:rtl/>
        </w:rPr>
        <w:t>وبناء الفاعل</w:t>
      </w:r>
      <w:r>
        <w:rPr>
          <w:rtl/>
        </w:rPr>
        <w:t xml:space="preserve">، </w:t>
      </w:r>
      <w:r w:rsidRPr="00406B60">
        <w:rPr>
          <w:rtl/>
        </w:rPr>
        <w:t>ونصب «العذاب»</w:t>
      </w:r>
      <w:r>
        <w:rPr>
          <w:rtl/>
        </w:rPr>
        <w:t>.</w:t>
      </w:r>
    </w:p>
    <w:p w14:paraId="15F0703C" w14:textId="77777777" w:rsidR="002A0DE2" w:rsidRPr="00406B60" w:rsidRDefault="002A0DE2" w:rsidP="00824906">
      <w:pPr>
        <w:pStyle w:val="libNormal"/>
        <w:rPr>
          <w:rtl/>
        </w:rPr>
      </w:pPr>
      <w:r w:rsidRPr="000B1256">
        <w:rPr>
          <w:rStyle w:val="libAlaemChar"/>
          <w:rtl/>
        </w:rPr>
        <w:t>(</w:t>
      </w:r>
      <w:r w:rsidRPr="00824906">
        <w:rPr>
          <w:rStyle w:val="libAieChar"/>
          <w:rtl/>
        </w:rPr>
        <w:t>وَكانَ ذلِكَ عَلَى اللهِ يَسِيراً</w:t>
      </w:r>
      <w:r w:rsidRPr="000B1256">
        <w:rPr>
          <w:rStyle w:val="libAlaemChar"/>
          <w:rtl/>
        </w:rPr>
        <w:t>)</w:t>
      </w:r>
      <w:r w:rsidRPr="00406B60">
        <w:rPr>
          <w:rtl/>
        </w:rPr>
        <w:t xml:space="preserve"> لا يمنعه عن التضعيف كونهنّ نساء النبيّ. وكيف وهو سببه</w:t>
      </w:r>
      <w:r>
        <w:rPr>
          <w:rtl/>
        </w:rPr>
        <w:t xml:space="preserve">، </w:t>
      </w:r>
      <w:r w:rsidRPr="00406B60">
        <w:rPr>
          <w:rtl/>
        </w:rPr>
        <w:t>فكان داعيا إلى تشديد الأمر عليهنّ.</w:t>
      </w:r>
    </w:p>
    <w:p w14:paraId="440E6ACA" w14:textId="77777777" w:rsidR="002A0DE2" w:rsidRPr="00406B60" w:rsidRDefault="002A0DE2" w:rsidP="00824906">
      <w:pPr>
        <w:pStyle w:val="libNormal"/>
        <w:rPr>
          <w:rtl/>
        </w:rPr>
      </w:pPr>
      <w:r w:rsidRPr="000B1256">
        <w:rPr>
          <w:rStyle w:val="libAlaemChar"/>
          <w:rtl/>
        </w:rPr>
        <w:t>(</w:t>
      </w:r>
      <w:r w:rsidRPr="00824906">
        <w:rPr>
          <w:rStyle w:val="libAieChar"/>
          <w:rtl/>
        </w:rPr>
        <w:t>وَمَنْ يَقْنُتْ مِنْكُنَ</w:t>
      </w:r>
      <w:r w:rsidRPr="000B1256">
        <w:rPr>
          <w:rStyle w:val="libAlaemChar"/>
          <w:rtl/>
        </w:rPr>
        <w:t>)</w:t>
      </w:r>
      <w:r w:rsidRPr="00406B60">
        <w:rPr>
          <w:rtl/>
        </w:rPr>
        <w:t xml:space="preserve"> ومن يدم ويواظب على الطاعة </w:t>
      </w:r>
      <w:r w:rsidRPr="000B1256">
        <w:rPr>
          <w:rStyle w:val="libAlaemChar"/>
          <w:rtl/>
        </w:rPr>
        <w:t>(</w:t>
      </w:r>
      <w:r w:rsidRPr="00824906">
        <w:rPr>
          <w:rStyle w:val="libAieChar"/>
          <w:rtl/>
        </w:rPr>
        <w:t>لِلَّهِ وَرَسُولِهِ</w:t>
      </w:r>
      <w:r w:rsidRPr="000B1256">
        <w:rPr>
          <w:rStyle w:val="libAlaemChar"/>
          <w:rtl/>
        </w:rPr>
        <w:t>)</w:t>
      </w:r>
      <w:r w:rsidRPr="00406B60">
        <w:rPr>
          <w:rtl/>
        </w:rPr>
        <w:t xml:space="preserve"> فإنّ القنوت الطاعة. ومنه القنوت في الصلاة. وهو المداومة على الدعاء. ولعلّ ذكر الله للتعظيم</w:t>
      </w:r>
      <w:r>
        <w:rPr>
          <w:rtl/>
        </w:rPr>
        <w:t xml:space="preserve">، </w:t>
      </w:r>
      <w:r w:rsidRPr="00406B60">
        <w:rPr>
          <w:rtl/>
        </w:rPr>
        <w:t>أو لقوله</w:t>
      </w:r>
      <w:r>
        <w:rPr>
          <w:rtl/>
        </w:rPr>
        <w:t xml:space="preserve">: </w:t>
      </w:r>
      <w:r w:rsidRPr="000B1256">
        <w:rPr>
          <w:rStyle w:val="libAlaemChar"/>
          <w:rtl/>
        </w:rPr>
        <w:t>(</w:t>
      </w:r>
      <w:r w:rsidRPr="00824906">
        <w:rPr>
          <w:rStyle w:val="libAieChar"/>
          <w:rtl/>
        </w:rPr>
        <w:t>وَتَعْمَلْ صالِحاً</w:t>
      </w:r>
      <w:r w:rsidRPr="000B1256">
        <w:rPr>
          <w:rStyle w:val="libAlaemChar"/>
          <w:rtl/>
        </w:rPr>
        <w:t>)</w:t>
      </w:r>
      <w:r w:rsidRPr="00406B60">
        <w:rPr>
          <w:rtl/>
        </w:rPr>
        <w:t xml:space="preserve"> فيما بينها وبين ربّها </w:t>
      </w:r>
      <w:r w:rsidRPr="000B1256">
        <w:rPr>
          <w:rStyle w:val="libAlaemChar"/>
          <w:rtl/>
        </w:rPr>
        <w:t>(</w:t>
      </w:r>
      <w:r w:rsidRPr="00824906">
        <w:rPr>
          <w:rStyle w:val="libAieChar"/>
          <w:rtl/>
        </w:rPr>
        <w:t>نُؤْتِها أَجْرَها مَرَّتَيْنِ</w:t>
      </w:r>
      <w:r w:rsidRPr="000B1256">
        <w:rPr>
          <w:rStyle w:val="libAlaemChar"/>
          <w:rtl/>
        </w:rPr>
        <w:t>)</w:t>
      </w:r>
      <w:r w:rsidRPr="00406B60">
        <w:rPr>
          <w:rtl/>
        </w:rPr>
        <w:t xml:space="preserve"> مرّة على الطاعة</w:t>
      </w:r>
      <w:r>
        <w:rPr>
          <w:rtl/>
        </w:rPr>
        <w:t xml:space="preserve">، </w:t>
      </w:r>
      <w:r w:rsidRPr="00406B60">
        <w:rPr>
          <w:rtl/>
        </w:rPr>
        <w:t xml:space="preserve">ومرّة على طلبهنّ رضا النبيّ </w:t>
      </w:r>
      <w:r w:rsidRPr="000B1256">
        <w:rPr>
          <w:rStyle w:val="libAlaemChar"/>
          <w:rtl/>
        </w:rPr>
        <w:t>صلى‌الله‌عليه‌وآله‌وسلم</w:t>
      </w:r>
      <w:r w:rsidRPr="00406B60">
        <w:rPr>
          <w:rtl/>
        </w:rPr>
        <w:t xml:space="preserve"> بالقناعة وحسن الخلق وطيب المعاشرة.</w:t>
      </w:r>
    </w:p>
    <w:p w14:paraId="78239BAD" w14:textId="77777777" w:rsidR="002A0DE2" w:rsidRPr="00406B60" w:rsidRDefault="002A0DE2" w:rsidP="00824906">
      <w:pPr>
        <w:pStyle w:val="libNormal"/>
        <w:rPr>
          <w:rtl/>
        </w:rPr>
      </w:pPr>
      <w:r w:rsidRPr="00406B60">
        <w:rPr>
          <w:rtl/>
        </w:rPr>
        <w:t>وقرأ حمزة والكسائي</w:t>
      </w:r>
      <w:r>
        <w:rPr>
          <w:rtl/>
        </w:rPr>
        <w:t xml:space="preserve">: </w:t>
      </w:r>
      <w:r w:rsidRPr="00406B60">
        <w:rPr>
          <w:rtl/>
        </w:rPr>
        <w:t>ويعمل بالياء</w:t>
      </w:r>
      <w:r>
        <w:rPr>
          <w:rtl/>
        </w:rPr>
        <w:t xml:space="preserve">، </w:t>
      </w:r>
      <w:r w:rsidRPr="00406B60">
        <w:rPr>
          <w:rtl/>
        </w:rPr>
        <w:t>حملا على لفظ «من»</w:t>
      </w:r>
      <w:r>
        <w:rPr>
          <w:rtl/>
        </w:rPr>
        <w:t>.</w:t>
      </w:r>
      <w:r w:rsidRPr="00406B60">
        <w:rPr>
          <w:rtl/>
        </w:rPr>
        <w:t xml:space="preserve"> </w:t>
      </w:r>
      <w:r>
        <w:rPr>
          <w:rtl/>
        </w:rPr>
        <w:t>و «</w:t>
      </w:r>
      <w:r w:rsidRPr="00406B60">
        <w:rPr>
          <w:rtl/>
        </w:rPr>
        <w:t>يؤتها» بالياء أيضا</w:t>
      </w:r>
      <w:r>
        <w:rPr>
          <w:rtl/>
        </w:rPr>
        <w:t xml:space="preserve">، </w:t>
      </w:r>
      <w:r w:rsidRPr="00406B60">
        <w:rPr>
          <w:rtl/>
        </w:rPr>
        <w:t>على أنّ فيه ضمير اسم الله.</w:t>
      </w:r>
    </w:p>
    <w:p w14:paraId="091822F4" w14:textId="77777777" w:rsidR="002A0DE2" w:rsidRPr="00406B60" w:rsidRDefault="002A0DE2" w:rsidP="00824906">
      <w:pPr>
        <w:pStyle w:val="libNormal"/>
        <w:rPr>
          <w:rtl/>
        </w:rPr>
      </w:pPr>
      <w:r w:rsidRPr="000B1256">
        <w:rPr>
          <w:rStyle w:val="libAlaemChar"/>
          <w:rtl/>
        </w:rPr>
        <w:t>(</w:t>
      </w:r>
      <w:r w:rsidRPr="00824906">
        <w:rPr>
          <w:rStyle w:val="libAieChar"/>
          <w:rtl/>
        </w:rPr>
        <w:t>وَأَعْتَدْنا لَها رِزْقاً كَرِيماً</w:t>
      </w:r>
      <w:r w:rsidRPr="000B1256">
        <w:rPr>
          <w:rStyle w:val="libAlaemChar"/>
          <w:rtl/>
        </w:rPr>
        <w:t>)</w:t>
      </w:r>
      <w:r w:rsidRPr="00406B60">
        <w:rPr>
          <w:rtl/>
        </w:rPr>
        <w:t xml:space="preserve"> في الجنّة زيادة على أجرها.</w:t>
      </w:r>
    </w:p>
    <w:p w14:paraId="7E019BB7" w14:textId="77777777" w:rsidR="002A0DE2" w:rsidRPr="00406B60" w:rsidRDefault="002A0DE2" w:rsidP="00824906">
      <w:pPr>
        <w:pStyle w:val="libNormal"/>
        <w:rPr>
          <w:rtl/>
        </w:rPr>
      </w:pPr>
      <w:r w:rsidRPr="00406B60">
        <w:rPr>
          <w:rtl/>
        </w:rPr>
        <w:t xml:space="preserve">روى أبو حمزة الثمالي عن زيد بن عليّ </w:t>
      </w:r>
      <w:r w:rsidRPr="000B1256">
        <w:rPr>
          <w:rStyle w:val="libAlaemChar"/>
          <w:rtl/>
        </w:rPr>
        <w:t>عليهما‌السلام</w:t>
      </w:r>
      <w:r w:rsidRPr="00406B60">
        <w:rPr>
          <w:rtl/>
        </w:rPr>
        <w:t xml:space="preserve"> أنّه قال</w:t>
      </w:r>
      <w:r>
        <w:rPr>
          <w:rtl/>
        </w:rPr>
        <w:t xml:space="preserve">: </w:t>
      </w:r>
      <w:r w:rsidRPr="00406B60">
        <w:rPr>
          <w:rtl/>
        </w:rPr>
        <w:t>إنّي لأرجو للمحسن منّا أجرين</w:t>
      </w:r>
      <w:r>
        <w:rPr>
          <w:rtl/>
        </w:rPr>
        <w:t xml:space="preserve">، </w:t>
      </w:r>
      <w:r w:rsidRPr="00406B60">
        <w:rPr>
          <w:rtl/>
        </w:rPr>
        <w:t>وأخاف على المسيء منّا أن يضاعف له العذاب ضعفين</w:t>
      </w:r>
      <w:r>
        <w:rPr>
          <w:rtl/>
        </w:rPr>
        <w:t xml:space="preserve">، </w:t>
      </w:r>
      <w:r w:rsidRPr="00406B60">
        <w:rPr>
          <w:rtl/>
        </w:rPr>
        <w:t xml:space="preserve">كما وعد أزواج النبيّ </w:t>
      </w:r>
      <w:r w:rsidRPr="000B1256">
        <w:rPr>
          <w:rStyle w:val="libAlaemChar"/>
          <w:rtl/>
        </w:rPr>
        <w:t>صلى‌الله‌عليه‌وآله‌وسلم</w:t>
      </w:r>
      <w:r w:rsidRPr="00406B60">
        <w:rPr>
          <w:rtl/>
        </w:rPr>
        <w:t>.</w:t>
      </w:r>
    </w:p>
    <w:p w14:paraId="1EBFBAB6" w14:textId="77777777" w:rsidR="002A0DE2" w:rsidRPr="00406B60" w:rsidRDefault="002A0DE2" w:rsidP="002F70F0">
      <w:pPr>
        <w:pStyle w:val="libLine"/>
        <w:rPr>
          <w:rtl/>
        </w:rPr>
      </w:pPr>
      <w:r w:rsidRPr="00406B60">
        <w:rPr>
          <w:rtl/>
        </w:rPr>
        <w:t>__________________</w:t>
      </w:r>
    </w:p>
    <w:p w14:paraId="3C6A9C14" w14:textId="77777777" w:rsidR="002A0DE2" w:rsidRPr="00406B60" w:rsidRDefault="002A0DE2" w:rsidP="00A95425">
      <w:pPr>
        <w:pStyle w:val="libFootnote0"/>
        <w:rPr>
          <w:rtl/>
        </w:rPr>
      </w:pPr>
      <w:r>
        <w:rPr>
          <w:rtl/>
        </w:rPr>
        <w:t>(</w:t>
      </w:r>
      <w:r w:rsidRPr="00406B60">
        <w:rPr>
          <w:rtl/>
        </w:rPr>
        <w:t>1) راجع ج 4 ص 483</w:t>
      </w:r>
      <w:r>
        <w:rPr>
          <w:rtl/>
        </w:rPr>
        <w:t xml:space="preserve">، </w:t>
      </w:r>
      <w:r w:rsidRPr="00406B60">
        <w:rPr>
          <w:rtl/>
        </w:rPr>
        <w:t>ذيل الآية 11 من سورة النور.</w:t>
      </w:r>
    </w:p>
    <w:p w14:paraId="60F27B70" w14:textId="77777777" w:rsidR="002A0DE2" w:rsidRPr="00406B60" w:rsidRDefault="002A0DE2" w:rsidP="00824906">
      <w:pPr>
        <w:pStyle w:val="libNormal"/>
        <w:rPr>
          <w:rtl/>
        </w:rPr>
      </w:pPr>
      <w:r>
        <w:rPr>
          <w:rtl/>
        </w:rPr>
        <w:br w:type="page"/>
      </w:r>
      <w:r w:rsidRPr="00406B60">
        <w:rPr>
          <w:rtl/>
        </w:rPr>
        <w:lastRenderedPageBreak/>
        <w:t>وروى محمد بن أبي عمير</w:t>
      </w:r>
      <w:r>
        <w:rPr>
          <w:rtl/>
        </w:rPr>
        <w:t xml:space="preserve">، </w:t>
      </w:r>
      <w:r w:rsidRPr="00406B60">
        <w:rPr>
          <w:rtl/>
        </w:rPr>
        <w:t>عن إبراهيم بن عبد الحميد</w:t>
      </w:r>
      <w:r>
        <w:rPr>
          <w:rtl/>
        </w:rPr>
        <w:t xml:space="preserve">، </w:t>
      </w:r>
      <w:r w:rsidRPr="00406B60">
        <w:rPr>
          <w:rtl/>
        </w:rPr>
        <w:t>عن عليّ بن عبد الله بن الحسين</w:t>
      </w:r>
      <w:r>
        <w:rPr>
          <w:rtl/>
        </w:rPr>
        <w:t xml:space="preserve">، </w:t>
      </w:r>
      <w:r w:rsidRPr="00406B60">
        <w:rPr>
          <w:rtl/>
        </w:rPr>
        <w:t>عن أبيه</w:t>
      </w:r>
      <w:r>
        <w:rPr>
          <w:rtl/>
        </w:rPr>
        <w:t xml:space="preserve">، </w:t>
      </w:r>
      <w:r w:rsidRPr="00406B60">
        <w:rPr>
          <w:rtl/>
        </w:rPr>
        <w:t xml:space="preserve">عن عليّ بن الحسين زين العابدين </w:t>
      </w:r>
      <w:r w:rsidRPr="000B1256">
        <w:rPr>
          <w:rStyle w:val="libAlaemChar"/>
          <w:rtl/>
        </w:rPr>
        <w:t>عليه‌السلام</w:t>
      </w:r>
      <w:r>
        <w:rPr>
          <w:rtl/>
        </w:rPr>
        <w:t xml:space="preserve">، </w:t>
      </w:r>
      <w:r w:rsidRPr="00406B60">
        <w:rPr>
          <w:rtl/>
        </w:rPr>
        <w:t>أنّه قال له رجل</w:t>
      </w:r>
      <w:r>
        <w:rPr>
          <w:rtl/>
        </w:rPr>
        <w:t xml:space="preserve">: </w:t>
      </w:r>
      <w:r w:rsidRPr="00406B60">
        <w:rPr>
          <w:rtl/>
        </w:rPr>
        <w:t>إنّكم أهل بيت مغفور لكم. قال</w:t>
      </w:r>
      <w:r>
        <w:rPr>
          <w:rtl/>
        </w:rPr>
        <w:t xml:space="preserve">: </w:t>
      </w:r>
      <w:r w:rsidRPr="00406B60">
        <w:rPr>
          <w:rtl/>
        </w:rPr>
        <w:t>فغضب وقال</w:t>
      </w:r>
      <w:r>
        <w:rPr>
          <w:rtl/>
        </w:rPr>
        <w:t xml:space="preserve">: </w:t>
      </w:r>
      <w:r w:rsidRPr="00406B60">
        <w:rPr>
          <w:rtl/>
        </w:rPr>
        <w:t xml:space="preserve">«نحن أحرى أن يجرى فينا ما أجرى الله في أزواج النبيّ </w:t>
      </w:r>
      <w:r w:rsidRPr="000B1256">
        <w:rPr>
          <w:rStyle w:val="libAlaemChar"/>
          <w:rtl/>
        </w:rPr>
        <w:t>صلى‌الله‌عليه‌وآله‌وسلم</w:t>
      </w:r>
      <w:r>
        <w:rPr>
          <w:rtl/>
        </w:rPr>
        <w:t xml:space="preserve">، </w:t>
      </w:r>
      <w:r w:rsidRPr="00406B60">
        <w:rPr>
          <w:rtl/>
        </w:rPr>
        <w:t>من أن نكون كما تقول. إنّا نرى لمحسننا ضعفين من الأجر</w:t>
      </w:r>
      <w:r>
        <w:rPr>
          <w:rtl/>
        </w:rPr>
        <w:t xml:space="preserve">، </w:t>
      </w:r>
      <w:r w:rsidRPr="00406B60">
        <w:rPr>
          <w:rtl/>
        </w:rPr>
        <w:t>ولمسيئنا ضعفين من العذاب. ثمّ قرأ الآيتين»</w:t>
      </w:r>
      <w:r>
        <w:rPr>
          <w:rtl/>
        </w:rPr>
        <w:t>.</w:t>
      </w:r>
    </w:p>
    <w:p w14:paraId="51765F2A" w14:textId="77777777" w:rsidR="002A0DE2" w:rsidRPr="00406B60" w:rsidRDefault="002A0DE2" w:rsidP="00824906">
      <w:pPr>
        <w:pStyle w:val="libNormal"/>
        <w:rPr>
          <w:rtl/>
        </w:rPr>
      </w:pPr>
      <w:r w:rsidRPr="00406B60">
        <w:rPr>
          <w:rtl/>
        </w:rPr>
        <w:t>ثمّ أظهر سبحانه فضيلتهنّ على سائر النسوان بقوله</w:t>
      </w:r>
      <w:r>
        <w:rPr>
          <w:rtl/>
        </w:rPr>
        <w:t xml:space="preserve">: </w:t>
      </w:r>
      <w:r w:rsidRPr="000B1256">
        <w:rPr>
          <w:rStyle w:val="libAlaemChar"/>
          <w:rtl/>
        </w:rPr>
        <w:t>(</w:t>
      </w:r>
      <w:r w:rsidRPr="00824906">
        <w:rPr>
          <w:rStyle w:val="libAieChar"/>
          <w:rtl/>
        </w:rPr>
        <w:t>يا نِساءَ النَّبِيِّ لَسْتُنَّ كَأَحَدٍ مِنَ النِّساءِ</w:t>
      </w:r>
      <w:r w:rsidRPr="000B1256">
        <w:rPr>
          <w:rStyle w:val="libAlaemChar"/>
          <w:rtl/>
        </w:rPr>
        <w:t>)</w:t>
      </w:r>
      <w:r w:rsidRPr="00406B60">
        <w:rPr>
          <w:rtl/>
        </w:rPr>
        <w:t xml:space="preserve"> أصل أحد وحد</w:t>
      </w:r>
      <w:r>
        <w:rPr>
          <w:rtl/>
        </w:rPr>
        <w:t xml:space="preserve">، </w:t>
      </w:r>
      <w:r w:rsidRPr="00406B60">
        <w:rPr>
          <w:rtl/>
        </w:rPr>
        <w:t>بمعنى الواحد</w:t>
      </w:r>
      <w:r>
        <w:rPr>
          <w:rtl/>
        </w:rPr>
        <w:t xml:space="preserve">، </w:t>
      </w:r>
      <w:r w:rsidRPr="00406B60">
        <w:rPr>
          <w:rtl/>
        </w:rPr>
        <w:t>ثمّ وضع في النفي العامّ</w:t>
      </w:r>
      <w:r>
        <w:rPr>
          <w:rtl/>
        </w:rPr>
        <w:t xml:space="preserve">، </w:t>
      </w:r>
      <w:r w:rsidRPr="00406B60">
        <w:rPr>
          <w:rtl/>
        </w:rPr>
        <w:t>مستويا فيه المذكّر والمؤنّث</w:t>
      </w:r>
      <w:r>
        <w:rPr>
          <w:rtl/>
        </w:rPr>
        <w:t xml:space="preserve">، </w:t>
      </w:r>
      <w:r w:rsidRPr="00406B60">
        <w:rPr>
          <w:rtl/>
        </w:rPr>
        <w:t>والواحد والكثير.</w:t>
      </w:r>
    </w:p>
    <w:p w14:paraId="452DA22D" w14:textId="77777777" w:rsidR="002A0DE2" w:rsidRPr="00406B60" w:rsidRDefault="002A0DE2" w:rsidP="00824906">
      <w:pPr>
        <w:pStyle w:val="libNormal"/>
        <w:rPr>
          <w:rtl/>
        </w:rPr>
      </w:pPr>
      <w:r w:rsidRPr="00406B60">
        <w:rPr>
          <w:rtl/>
        </w:rPr>
        <w:t>والمعنى</w:t>
      </w:r>
      <w:r>
        <w:rPr>
          <w:rtl/>
        </w:rPr>
        <w:t xml:space="preserve">: </w:t>
      </w:r>
      <w:r w:rsidRPr="00406B60">
        <w:rPr>
          <w:rtl/>
        </w:rPr>
        <w:t>لستنّ كجماعة واحدة من جماعات النساء في الفضل</w:t>
      </w:r>
      <w:r>
        <w:rPr>
          <w:rtl/>
        </w:rPr>
        <w:t xml:space="preserve">، </w:t>
      </w:r>
      <w:r w:rsidRPr="00406B60">
        <w:rPr>
          <w:rtl/>
        </w:rPr>
        <w:t>أي</w:t>
      </w:r>
      <w:r>
        <w:rPr>
          <w:rtl/>
        </w:rPr>
        <w:t xml:space="preserve">: </w:t>
      </w:r>
      <w:r w:rsidRPr="00406B60">
        <w:rPr>
          <w:rtl/>
        </w:rPr>
        <w:t>إذا تقصّيت أمّة النساء جماعة جماعة</w:t>
      </w:r>
      <w:r>
        <w:rPr>
          <w:rtl/>
        </w:rPr>
        <w:t xml:space="preserve">، </w:t>
      </w:r>
      <w:r w:rsidRPr="00406B60">
        <w:rPr>
          <w:rtl/>
        </w:rPr>
        <w:t>لم توجد منهنّ جماعة واحدة تساويكنّ في الفضل والسابقة. كما قال ابن عبّاس</w:t>
      </w:r>
      <w:r>
        <w:rPr>
          <w:rtl/>
        </w:rPr>
        <w:t xml:space="preserve">: </w:t>
      </w:r>
      <w:r w:rsidRPr="00406B60">
        <w:rPr>
          <w:rtl/>
        </w:rPr>
        <w:t>معناه</w:t>
      </w:r>
      <w:r>
        <w:rPr>
          <w:rtl/>
        </w:rPr>
        <w:t xml:space="preserve">: </w:t>
      </w:r>
      <w:r w:rsidRPr="00406B60">
        <w:rPr>
          <w:rtl/>
        </w:rPr>
        <w:t>ليس قدركنّ عندي كقدر غيركنّ من النساء الصالحات</w:t>
      </w:r>
      <w:r>
        <w:rPr>
          <w:rtl/>
        </w:rPr>
        <w:t xml:space="preserve">، </w:t>
      </w:r>
      <w:r w:rsidRPr="00406B60">
        <w:rPr>
          <w:rtl/>
        </w:rPr>
        <w:t>أنتنّ أكرم عليّ</w:t>
      </w:r>
      <w:r>
        <w:rPr>
          <w:rtl/>
        </w:rPr>
        <w:t xml:space="preserve">، </w:t>
      </w:r>
      <w:r w:rsidRPr="00406B60">
        <w:rPr>
          <w:rtl/>
        </w:rPr>
        <w:t>وأنا بكنّ أرحم</w:t>
      </w:r>
      <w:r>
        <w:rPr>
          <w:rtl/>
        </w:rPr>
        <w:t xml:space="preserve">، </w:t>
      </w:r>
      <w:r w:rsidRPr="00406B60">
        <w:rPr>
          <w:rtl/>
        </w:rPr>
        <w:t>وثوابكنّ أعظم</w:t>
      </w:r>
      <w:r>
        <w:rPr>
          <w:rtl/>
        </w:rPr>
        <w:t xml:space="preserve">، </w:t>
      </w:r>
      <w:r w:rsidRPr="00406B60">
        <w:rPr>
          <w:rtl/>
        </w:rPr>
        <w:t xml:space="preserve">لمكانكنّ من رسول الله </w:t>
      </w:r>
      <w:r w:rsidRPr="000B1256">
        <w:rPr>
          <w:rStyle w:val="libAlaemChar"/>
          <w:rtl/>
        </w:rPr>
        <w:t>صلى‌الله‌عليه‌وآله‌وسلم</w:t>
      </w:r>
      <w:r w:rsidRPr="00406B60">
        <w:rPr>
          <w:rtl/>
        </w:rPr>
        <w:t xml:space="preserve">. </w:t>
      </w:r>
      <w:r w:rsidRPr="000B1256">
        <w:rPr>
          <w:rStyle w:val="libAlaemChar"/>
          <w:rtl/>
        </w:rPr>
        <w:t>(</w:t>
      </w:r>
      <w:r w:rsidRPr="00824906">
        <w:rPr>
          <w:rStyle w:val="libAieChar"/>
          <w:rtl/>
        </w:rPr>
        <w:t>إِنِ اتَّقَيْتُنَ</w:t>
      </w:r>
      <w:r w:rsidRPr="000B1256">
        <w:rPr>
          <w:rStyle w:val="libAlaemChar"/>
          <w:rtl/>
        </w:rPr>
        <w:t>)</w:t>
      </w:r>
      <w:r w:rsidRPr="00406B60">
        <w:rPr>
          <w:rtl/>
        </w:rPr>
        <w:t xml:space="preserve"> عن مخالفة حكم الله ورضا رسوله </w:t>
      </w:r>
      <w:r w:rsidRPr="000B1256">
        <w:rPr>
          <w:rStyle w:val="libAlaemChar"/>
          <w:rtl/>
        </w:rPr>
        <w:t>(</w:t>
      </w:r>
      <w:r w:rsidRPr="00824906">
        <w:rPr>
          <w:rStyle w:val="libAieChar"/>
          <w:rtl/>
        </w:rPr>
        <w:t>فَلا تَخْضَعْنَ بِالْقَوْلِ</w:t>
      </w:r>
      <w:r w:rsidRPr="000B1256">
        <w:rPr>
          <w:rStyle w:val="libAlaemChar"/>
          <w:rtl/>
        </w:rPr>
        <w:t>)</w:t>
      </w:r>
      <w:r w:rsidRPr="00406B60">
        <w:rPr>
          <w:rtl/>
        </w:rPr>
        <w:t xml:space="preserve"> فلا تجئن بقولكنّ خاضعا ليّنا</w:t>
      </w:r>
      <w:r>
        <w:rPr>
          <w:rtl/>
        </w:rPr>
        <w:t xml:space="preserve">، </w:t>
      </w:r>
      <w:r w:rsidRPr="00406B60">
        <w:rPr>
          <w:rtl/>
        </w:rPr>
        <w:t>أي</w:t>
      </w:r>
      <w:r>
        <w:rPr>
          <w:rtl/>
        </w:rPr>
        <w:t xml:space="preserve">: </w:t>
      </w:r>
      <w:r w:rsidRPr="00406B60">
        <w:rPr>
          <w:rtl/>
        </w:rPr>
        <w:t>لا</w:t>
      </w:r>
      <w:r>
        <w:rPr>
          <w:rFonts w:hint="cs"/>
          <w:rtl/>
        </w:rPr>
        <w:t xml:space="preserve"> </w:t>
      </w:r>
      <w:r w:rsidRPr="00406B60">
        <w:rPr>
          <w:rtl/>
        </w:rPr>
        <w:t>ترقّقن القول</w:t>
      </w:r>
      <w:r>
        <w:rPr>
          <w:rtl/>
        </w:rPr>
        <w:t xml:space="preserve">، </w:t>
      </w:r>
      <w:r w:rsidRPr="00406B60">
        <w:rPr>
          <w:rtl/>
        </w:rPr>
        <w:t>ولا تلنّ الكلام للرجال</w:t>
      </w:r>
      <w:r>
        <w:rPr>
          <w:rtl/>
        </w:rPr>
        <w:t xml:space="preserve">، </w:t>
      </w:r>
      <w:r w:rsidRPr="00406B60">
        <w:rPr>
          <w:rtl/>
        </w:rPr>
        <w:t>ولا تخاطبن الأجانب مخاطبة تؤدّي إلى طمعهم</w:t>
      </w:r>
      <w:r>
        <w:rPr>
          <w:rtl/>
        </w:rPr>
        <w:t xml:space="preserve">، </w:t>
      </w:r>
      <w:r w:rsidRPr="00406B60">
        <w:rPr>
          <w:rtl/>
        </w:rPr>
        <w:t xml:space="preserve">فتكنّ كما تفعل المرأة الّتي تظهر الرغبة في الرجال </w:t>
      </w:r>
      <w:r w:rsidRPr="000B1256">
        <w:rPr>
          <w:rStyle w:val="libAlaemChar"/>
          <w:rtl/>
        </w:rPr>
        <w:t>(</w:t>
      </w:r>
      <w:r w:rsidRPr="00824906">
        <w:rPr>
          <w:rStyle w:val="libAieChar"/>
          <w:rtl/>
        </w:rPr>
        <w:t>فَيَطْمَعَ الَّذِي فِي قَلْبِهِ مَرَضٌ</w:t>
      </w:r>
      <w:r w:rsidRPr="000B1256">
        <w:rPr>
          <w:rStyle w:val="libAlaemChar"/>
          <w:rtl/>
        </w:rPr>
        <w:t>)</w:t>
      </w:r>
      <w:r w:rsidRPr="00406B60">
        <w:rPr>
          <w:rtl/>
        </w:rPr>
        <w:t xml:space="preserve"> ريبة وفجور </w:t>
      </w:r>
      <w:r w:rsidRPr="000B1256">
        <w:rPr>
          <w:rStyle w:val="libAlaemChar"/>
          <w:rtl/>
        </w:rPr>
        <w:t>(</w:t>
      </w:r>
      <w:r w:rsidRPr="00824906">
        <w:rPr>
          <w:rStyle w:val="libAieChar"/>
          <w:rtl/>
        </w:rPr>
        <w:t>وَقُلْنَ قَوْلاً مَعْرُوفاً</w:t>
      </w:r>
      <w:r w:rsidRPr="000B1256">
        <w:rPr>
          <w:rStyle w:val="libAlaemChar"/>
          <w:rtl/>
        </w:rPr>
        <w:t>)</w:t>
      </w:r>
      <w:r w:rsidRPr="00406B60">
        <w:rPr>
          <w:rtl/>
        </w:rPr>
        <w:t xml:space="preserve"> حسنا بعيدا عن الريبة</w:t>
      </w:r>
      <w:r>
        <w:rPr>
          <w:rtl/>
        </w:rPr>
        <w:t xml:space="preserve">، </w:t>
      </w:r>
      <w:r w:rsidRPr="00406B60">
        <w:rPr>
          <w:rtl/>
        </w:rPr>
        <w:t>بريئا من التهمة</w:t>
      </w:r>
      <w:r>
        <w:rPr>
          <w:rtl/>
        </w:rPr>
        <w:t xml:space="preserve">، </w:t>
      </w:r>
      <w:r w:rsidRPr="00406B60">
        <w:rPr>
          <w:rtl/>
        </w:rPr>
        <w:t>بجدّ وخشونة من غير لينة.</w:t>
      </w:r>
    </w:p>
    <w:p w14:paraId="02B382FA" w14:textId="77777777" w:rsidR="002A0DE2" w:rsidRPr="00406B60" w:rsidRDefault="002A0DE2" w:rsidP="00824906">
      <w:pPr>
        <w:pStyle w:val="libNormal"/>
        <w:rPr>
          <w:rtl/>
        </w:rPr>
      </w:pPr>
      <w:r w:rsidRPr="000B1256">
        <w:rPr>
          <w:rStyle w:val="libAlaemChar"/>
          <w:rtl/>
        </w:rPr>
        <w:t>(</w:t>
      </w:r>
      <w:r w:rsidRPr="00824906">
        <w:rPr>
          <w:rStyle w:val="libAieChar"/>
          <w:rtl/>
        </w:rPr>
        <w:t>وَقَرْنَ فِي بُيُوتِكُنَ</w:t>
      </w:r>
      <w:r w:rsidRPr="000B1256">
        <w:rPr>
          <w:rStyle w:val="libAlaemChar"/>
          <w:rtl/>
        </w:rPr>
        <w:t>)</w:t>
      </w:r>
      <w:r w:rsidRPr="00406B60">
        <w:rPr>
          <w:rtl/>
        </w:rPr>
        <w:t xml:space="preserve"> من</w:t>
      </w:r>
      <w:r>
        <w:rPr>
          <w:rtl/>
        </w:rPr>
        <w:t xml:space="preserve">: </w:t>
      </w:r>
      <w:r w:rsidRPr="00406B60">
        <w:rPr>
          <w:rtl/>
        </w:rPr>
        <w:t>وقر يقر وقارا</w:t>
      </w:r>
      <w:r>
        <w:rPr>
          <w:rtl/>
        </w:rPr>
        <w:t xml:space="preserve">، </w:t>
      </w:r>
      <w:r w:rsidRPr="00406B60">
        <w:rPr>
          <w:rtl/>
        </w:rPr>
        <w:t>أو من</w:t>
      </w:r>
      <w:r>
        <w:rPr>
          <w:rtl/>
        </w:rPr>
        <w:t xml:space="preserve">: </w:t>
      </w:r>
      <w:r w:rsidRPr="00406B60">
        <w:rPr>
          <w:rtl/>
        </w:rPr>
        <w:t>قرّ يقرّ. حذفت الأولى من راءي «اقررن»</w:t>
      </w:r>
      <w:r>
        <w:rPr>
          <w:rtl/>
        </w:rPr>
        <w:t xml:space="preserve">، </w:t>
      </w:r>
      <w:r w:rsidRPr="00406B60">
        <w:rPr>
          <w:rtl/>
        </w:rPr>
        <w:t>ونقلت كسرتها إلى القاف</w:t>
      </w:r>
      <w:r>
        <w:rPr>
          <w:rtl/>
        </w:rPr>
        <w:t xml:space="preserve">، </w:t>
      </w:r>
      <w:r w:rsidRPr="00406B60">
        <w:rPr>
          <w:rtl/>
        </w:rPr>
        <w:t>فاستغني به عن همزة الوصل</w:t>
      </w:r>
      <w:r>
        <w:rPr>
          <w:rtl/>
        </w:rPr>
        <w:t xml:space="preserve">، </w:t>
      </w:r>
      <w:r w:rsidRPr="00406B60">
        <w:rPr>
          <w:rtl/>
        </w:rPr>
        <w:t>كما تقول</w:t>
      </w:r>
      <w:r>
        <w:rPr>
          <w:rtl/>
        </w:rPr>
        <w:t xml:space="preserve">: </w:t>
      </w:r>
      <w:r w:rsidRPr="00406B60">
        <w:rPr>
          <w:rtl/>
        </w:rPr>
        <w:t>ظلن. ويؤيّده قراءة نافع وعاصم بالفتح</w:t>
      </w:r>
      <w:r>
        <w:rPr>
          <w:rtl/>
        </w:rPr>
        <w:t xml:space="preserve">، </w:t>
      </w:r>
      <w:r w:rsidRPr="00406B60">
        <w:rPr>
          <w:rtl/>
        </w:rPr>
        <w:t>من</w:t>
      </w:r>
      <w:r>
        <w:rPr>
          <w:rtl/>
        </w:rPr>
        <w:t xml:space="preserve">: </w:t>
      </w:r>
      <w:r w:rsidRPr="00406B60">
        <w:rPr>
          <w:rtl/>
        </w:rPr>
        <w:t>اقررن. وهو لغة فيه</w:t>
      </w:r>
      <w:r>
        <w:rPr>
          <w:rtl/>
        </w:rPr>
        <w:t xml:space="preserve">، </w:t>
      </w:r>
      <w:r w:rsidRPr="00406B60">
        <w:rPr>
          <w:rtl/>
        </w:rPr>
        <w:t>كقولك</w:t>
      </w:r>
      <w:r>
        <w:rPr>
          <w:rtl/>
        </w:rPr>
        <w:t xml:space="preserve">: </w:t>
      </w:r>
      <w:r w:rsidRPr="00406B60">
        <w:rPr>
          <w:rtl/>
        </w:rPr>
        <w:t>ظلن. ويحتمل أن يكون من</w:t>
      </w:r>
      <w:r>
        <w:rPr>
          <w:rtl/>
        </w:rPr>
        <w:t xml:space="preserve">: </w:t>
      </w:r>
      <w:r w:rsidRPr="00406B60">
        <w:rPr>
          <w:rtl/>
        </w:rPr>
        <w:t>قارّ يقارّ إذا اجتمع. ومنه</w:t>
      </w:r>
      <w:r>
        <w:rPr>
          <w:rtl/>
        </w:rPr>
        <w:t xml:space="preserve">: </w:t>
      </w:r>
      <w:r w:rsidRPr="00406B60">
        <w:rPr>
          <w:rtl/>
        </w:rPr>
        <w:t>القارّة لاجتماعها.</w:t>
      </w:r>
    </w:p>
    <w:p w14:paraId="3BB45024" w14:textId="77777777" w:rsidR="002A0DE2" w:rsidRPr="00406B60" w:rsidRDefault="002A0DE2" w:rsidP="00824906">
      <w:pPr>
        <w:pStyle w:val="libNormal"/>
        <w:rPr>
          <w:rtl/>
        </w:rPr>
      </w:pPr>
      <w:r w:rsidRPr="000B1256">
        <w:rPr>
          <w:rStyle w:val="libAlaemChar"/>
          <w:rtl/>
        </w:rPr>
        <w:t>(</w:t>
      </w:r>
      <w:r w:rsidRPr="00824906">
        <w:rPr>
          <w:rStyle w:val="libAieChar"/>
          <w:rtl/>
        </w:rPr>
        <w:t>وَلا تَبَرَّجْنَ</w:t>
      </w:r>
      <w:r w:rsidRPr="000B1256">
        <w:rPr>
          <w:rStyle w:val="libAlaemChar"/>
          <w:rtl/>
        </w:rPr>
        <w:t>)</w:t>
      </w:r>
      <w:r w:rsidRPr="00406B60">
        <w:rPr>
          <w:rtl/>
        </w:rPr>
        <w:t xml:space="preserve"> لا تخرجن </w:t>
      </w:r>
      <w:r w:rsidRPr="000B1256">
        <w:rPr>
          <w:rStyle w:val="libAlaemChar"/>
          <w:rtl/>
        </w:rPr>
        <w:t>(</w:t>
      </w:r>
      <w:r w:rsidRPr="00824906">
        <w:rPr>
          <w:rStyle w:val="libAieChar"/>
          <w:rtl/>
        </w:rPr>
        <w:t>تَبَرُّجَ الْجاهِلِيَّةِ الْأُولى</w:t>
      </w:r>
      <w:r w:rsidRPr="000B1256">
        <w:rPr>
          <w:rStyle w:val="libAlaemChar"/>
          <w:rtl/>
        </w:rPr>
        <w:t>)</w:t>
      </w:r>
      <w:r w:rsidRPr="00406B60">
        <w:rPr>
          <w:rtl/>
        </w:rPr>
        <w:t xml:space="preserve"> تبرّجا مثل تبرّج النساء</w:t>
      </w:r>
    </w:p>
    <w:p w14:paraId="0F734C13" w14:textId="77777777" w:rsidR="002A0DE2" w:rsidRPr="00406B60" w:rsidRDefault="002A0DE2" w:rsidP="008F2859">
      <w:pPr>
        <w:pStyle w:val="libNormal0"/>
        <w:ind w:left="289"/>
        <w:rPr>
          <w:rtl/>
        </w:rPr>
      </w:pPr>
      <w:r>
        <w:rPr>
          <w:rtl/>
        </w:rPr>
        <w:br w:type="page"/>
      </w:r>
      <w:r w:rsidRPr="00406B60">
        <w:rPr>
          <w:rtl/>
        </w:rPr>
        <w:lastRenderedPageBreak/>
        <w:t>في أيّام الجاهليّة القديمة الّتي يقال لها</w:t>
      </w:r>
      <w:r>
        <w:rPr>
          <w:rtl/>
        </w:rPr>
        <w:t xml:space="preserve">: </w:t>
      </w:r>
      <w:r w:rsidRPr="00406B60">
        <w:rPr>
          <w:rtl/>
        </w:rPr>
        <w:t xml:space="preserve">الجاهليّة الجهلاء. وهي الزمان الّذي ولد فيه إبراهيم </w:t>
      </w:r>
      <w:r w:rsidRPr="000B1256">
        <w:rPr>
          <w:rStyle w:val="libAlaemChar"/>
          <w:rtl/>
        </w:rPr>
        <w:t>عليه‌السلام</w:t>
      </w:r>
      <w:r w:rsidRPr="00406B60">
        <w:rPr>
          <w:rtl/>
        </w:rPr>
        <w:t>. كانت المرأة تلبس درعا من اللؤلؤ</w:t>
      </w:r>
      <w:r>
        <w:rPr>
          <w:rtl/>
        </w:rPr>
        <w:t xml:space="preserve">، </w:t>
      </w:r>
      <w:r w:rsidRPr="00406B60">
        <w:rPr>
          <w:rtl/>
        </w:rPr>
        <w:t>فتمشي وسط الطريق تعرض نفسها على الرجال. وقيل</w:t>
      </w:r>
      <w:r>
        <w:rPr>
          <w:rtl/>
        </w:rPr>
        <w:t xml:space="preserve">: </w:t>
      </w:r>
      <w:r w:rsidRPr="00406B60">
        <w:rPr>
          <w:rtl/>
        </w:rPr>
        <w:t>ما بين آدم ونوح. وقيل</w:t>
      </w:r>
      <w:r>
        <w:rPr>
          <w:rtl/>
        </w:rPr>
        <w:t xml:space="preserve">: </w:t>
      </w:r>
      <w:r w:rsidRPr="00406B60">
        <w:rPr>
          <w:rtl/>
        </w:rPr>
        <w:t>ما بين إدريس ونوح. وقيل</w:t>
      </w:r>
      <w:r>
        <w:rPr>
          <w:rtl/>
        </w:rPr>
        <w:t xml:space="preserve">: </w:t>
      </w:r>
      <w:r w:rsidRPr="00406B60">
        <w:rPr>
          <w:rtl/>
        </w:rPr>
        <w:t xml:space="preserve">زمن داود وسليمان. والجاهليّة الاخرى ما بين عيسى ومحمّد </w:t>
      </w:r>
      <w:r w:rsidRPr="000B1256">
        <w:rPr>
          <w:rStyle w:val="libAlaemChar"/>
          <w:rtl/>
        </w:rPr>
        <w:t>صلى‌الله‌عليه‌وآله‌وسلم</w:t>
      </w:r>
      <w:r w:rsidRPr="00406B60">
        <w:rPr>
          <w:rtl/>
        </w:rPr>
        <w:t>. وقيل</w:t>
      </w:r>
      <w:r>
        <w:rPr>
          <w:rtl/>
        </w:rPr>
        <w:t xml:space="preserve">: </w:t>
      </w:r>
      <w:r w:rsidRPr="00406B60">
        <w:rPr>
          <w:rtl/>
        </w:rPr>
        <w:t>الجاهليّة الاولى جاهليّة الكفر قبل الإسلام</w:t>
      </w:r>
      <w:r>
        <w:rPr>
          <w:rtl/>
        </w:rPr>
        <w:t xml:space="preserve">، </w:t>
      </w:r>
      <w:r w:rsidRPr="00406B60">
        <w:rPr>
          <w:rtl/>
        </w:rPr>
        <w:t>والجاهليّة الاخرى جاهليّة الفسوق في الإسلام. والمعنى</w:t>
      </w:r>
      <w:r>
        <w:rPr>
          <w:rtl/>
        </w:rPr>
        <w:t xml:space="preserve">: </w:t>
      </w:r>
      <w:r w:rsidRPr="00406B60">
        <w:rPr>
          <w:rtl/>
        </w:rPr>
        <w:t>لا تظهرن زينتكنّ كما كنّ يظهرن ذلك.</w:t>
      </w:r>
    </w:p>
    <w:p w14:paraId="553A3AF6" w14:textId="77777777" w:rsidR="002A0DE2" w:rsidRPr="00406B60" w:rsidRDefault="002A0DE2" w:rsidP="00824906">
      <w:pPr>
        <w:pStyle w:val="libNormal"/>
        <w:rPr>
          <w:rtl/>
        </w:rPr>
      </w:pPr>
      <w:r w:rsidRPr="00406B60">
        <w:rPr>
          <w:rtl/>
        </w:rPr>
        <w:t>وقيل</w:t>
      </w:r>
      <w:r>
        <w:rPr>
          <w:rtl/>
        </w:rPr>
        <w:t xml:space="preserve">: </w:t>
      </w:r>
      <w:r w:rsidRPr="00406B60">
        <w:rPr>
          <w:rtl/>
        </w:rPr>
        <w:t>التبرّج التبختر والتكبّر في المشي. وقيل</w:t>
      </w:r>
      <w:r>
        <w:rPr>
          <w:rtl/>
        </w:rPr>
        <w:t xml:space="preserve">: </w:t>
      </w:r>
      <w:r w:rsidRPr="00406B60">
        <w:rPr>
          <w:rtl/>
        </w:rPr>
        <w:t>هو أن تلقي الخمار على رأسها</w:t>
      </w:r>
      <w:r>
        <w:rPr>
          <w:rtl/>
        </w:rPr>
        <w:t xml:space="preserve">، </w:t>
      </w:r>
      <w:r w:rsidRPr="00406B60">
        <w:rPr>
          <w:rtl/>
        </w:rPr>
        <w:t>ولا تشدّه</w:t>
      </w:r>
      <w:r>
        <w:rPr>
          <w:rtl/>
        </w:rPr>
        <w:t xml:space="preserve">، </w:t>
      </w:r>
      <w:r w:rsidRPr="00406B60">
        <w:rPr>
          <w:rtl/>
        </w:rPr>
        <w:t xml:space="preserve">فتواري قلائدها وقرطيها </w:t>
      </w:r>
      <w:r w:rsidRPr="00DB1CAE">
        <w:rPr>
          <w:rStyle w:val="libFootnotenumChar"/>
          <w:rtl/>
        </w:rPr>
        <w:t>(1)</w:t>
      </w:r>
      <w:r>
        <w:rPr>
          <w:rtl/>
        </w:rPr>
        <w:t xml:space="preserve">، </w:t>
      </w:r>
      <w:r w:rsidRPr="00406B60">
        <w:rPr>
          <w:rtl/>
        </w:rPr>
        <w:t>فيبدو ذلك منها.</w:t>
      </w:r>
    </w:p>
    <w:p w14:paraId="35F4C2D7" w14:textId="77777777" w:rsidR="002A0DE2" w:rsidRPr="00406B60" w:rsidRDefault="002A0DE2" w:rsidP="00824906">
      <w:pPr>
        <w:pStyle w:val="libNormal"/>
        <w:rPr>
          <w:rtl/>
        </w:rPr>
      </w:pPr>
      <w:r w:rsidRPr="000B1256">
        <w:rPr>
          <w:rStyle w:val="libAlaemChar"/>
          <w:rtl/>
        </w:rPr>
        <w:t>(</w:t>
      </w:r>
      <w:r w:rsidRPr="00824906">
        <w:rPr>
          <w:rStyle w:val="libAieChar"/>
          <w:rtl/>
        </w:rPr>
        <w:t>وَأَقِمْنَ الصَّلاةَ وَآتِينَ الزَّكاةَ وَأَطِعْنَ اللهَ وَرَسُولَهُ</w:t>
      </w:r>
      <w:r w:rsidRPr="000B1256">
        <w:rPr>
          <w:rStyle w:val="libAlaemChar"/>
          <w:rtl/>
        </w:rPr>
        <w:t>)</w:t>
      </w:r>
      <w:r w:rsidRPr="00406B60">
        <w:rPr>
          <w:rtl/>
        </w:rPr>
        <w:t xml:space="preserve"> في سائر ما أمر كنّ به ونهاكنّ عنه. أمرهنّ أمرا خاصّا بالصلاة والزكاة</w:t>
      </w:r>
      <w:r>
        <w:rPr>
          <w:rtl/>
        </w:rPr>
        <w:t xml:space="preserve">، </w:t>
      </w:r>
      <w:r w:rsidRPr="00406B60">
        <w:rPr>
          <w:rtl/>
        </w:rPr>
        <w:t>ثمّ جاء به عامّا في جميع الطاعات</w:t>
      </w:r>
      <w:r>
        <w:rPr>
          <w:rtl/>
        </w:rPr>
        <w:t xml:space="preserve">، </w:t>
      </w:r>
      <w:r w:rsidRPr="00406B60">
        <w:rPr>
          <w:rtl/>
        </w:rPr>
        <w:t xml:space="preserve">لأنّ هاتين الطاعتين </w:t>
      </w:r>
      <w:r>
        <w:rPr>
          <w:rtl/>
        </w:rPr>
        <w:t>ـ</w:t>
      </w:r>
      <w:r w:rsidRPr="00406B60">
        <w:rPr>
          <w:rtl/>
        </w:rPr>
        <w:t xml:space="preserve"> البدنيّة والماليّة </w:t>
      </w:r>
      <w:r>
        <w:rPr>
          <w:rtl/>
        </w:rPr>
        <w:t>ـ</w:t>
      </w:r>
      <w:r w:rsidRPr="00406B60">
        <w:rPr>
          <w:rtl/>
        </w:rPr>
        <w:t xml:space="preserve"> هما أصل الطاعات</w:t>
      </w:r>
      <w:r>
        <w:rPr>
          <w:rtl/>
        </w:rPr>
        <w:t xml:space="preserve">، </w:t>
      </w:r>
      <w:r w:rsidRPr="00406B60">
        <w:rPr>
          <w:rtl/>
        </w:rPr>
        <w:t>من اعتنى بهما حق اعتنائه جرّتاه إلى ما وراءهما.</w:t>
      </w:r>
    </w:p>
    <w:p w14:paraId="09E372EC" w14:textId="77777777" w:rsidR="002A0DE2" w:rsidRPr="00406B60" w:rsidRDefault="002A0DE2" w:rsidP="00824906">
      <w:pPr>
        <w:pStyle w:val="libNormal"/>
        <w:rPr>
          <w:rtl/>
        </w:rPr>
      </w:pPr>
      <w:r w:rsidRPr="00406B60">
        <w:rPr>
          <w:rtl/>
        </w:rPr>
        <w:t>ثمّ قال سبحانه</w:t>
      </w:r>
      <w:r>
        <w:rPr>
          <w:rtl/>
        </w:rPr>
        <w:t xml:space="preserve">: </w:t>
      </w:r>
      <w:r w:rsidRPr="000B1256">
        <w:rPr>
          <w:rStyle w:val="libAlaemChar"/>
          <w:rtl/>
        </w:rPr>
        <w:t>(</w:t>
      </w:r>
      <w:r w:rsidRPr="00824906">
        <w:rPr>
          <w:rStyle w:val="libAieChar"/>
          <w:rtl/>
        </w:rPr>
        <w:t>إِنَّما يُرِيدُ اللهُ لِيُذْهِبَ عَنْكُمُ الرِّجْسَ</w:t>
      </w:r>
      <w:r w:rsidRPr="000B1256">
        <w:rPr>
          <w:rStyle w:val="libAlaemChar"/>
          <w:rtl/>
        </w:rPr>
        <w:t>)</w:t>
      </w:r>
      <w:r w:rsidRPr="00406B60">
        <w:rPr>
          <w:rtl/>
        </w:rPr>
        <w:t xml:space="preserve"> الذنب المدنّس لعرضكم </w:t>
      </w:r>
      <w:r w:rsidRPr="000B1256">
        <w:rPr>
          <w:rStyle w:val="libAlaemChar"/>
          <w:rtl/>
        </w:rPr>
        <w:t>(</w:t>
      </w:r>
      <w:r w:rsidRPr="00824906">
        <w:rPr>
          <w:rStyle w:val="libAieChar"/>
          <w:rtl/>
        </w:rPr>
        <w:t>أَهْلَ الْبَيْتِ</w:t>
      </w:r>
      <w:r w:rsidRPr="000B1256">
        <w:rPr>
          <w:rStyle w:val="libAlaemChar"/>
          <w:rtl/>
        </w:rPr>
        <w:t>)</w:t>
      </w:r>
      <w:r w:rsidRPr="00406B60">
        <w:rPr>
          <w:rtl/>
        </w:rPr>
        <w:t xml:space="preserve"> نصب على النداء أو المدح. وتعريف البيت لأنّ المراد به بيت النبوّة والرسالة. والعرب تسمّي ما يلتجأ إليه بيتا. ولهذا سمّوا الأنساب بيوتا</w:t>
      </w:r>
      <w:r>
        <w:rPr>
          <w:rtl/>
        </w:rPr>
        <w:t xml:space="preserve">، </w:t>
      </w:r>
      <w:r w:rsidRPr="00406B60">
        <w:rPr>
          <w:rtl/>
        </w:rPr>
        <w:t>وقالوا</w:t>
      </w:r>
      <w:r>
        <w:rPr>
          <w:rtl/>
        </w:rPr>
        <w:t xml:space="preserve">: </w:t>
      </w:r>
      <w:r w:rsidRPr="00406B60">
        <w:rPr>
          <w:rtl/>
        </w:rPr>
        <w:t>بيوتات العرب</w:t>
      </w:r>
      <w:r>
        <w:rPr>
          <w:rtl/>
        </w:rPr>
        <w:t xml:space="preserve">، </w:t>
      </w:r>
      <w:r w:rsidRPr="00406B60">
        <w:rPr>
          <w:rtl/>
        </w:rPr>
        <w:t>يريدون النسب. وبيت النبوّة والرسالة كبيت النسب.</w:t>
      </w:r>
      <w:r>
        <w:rPr>
          <w:rFonts w:hint="cs"/>
          <w:rtl/>
        </w:rPr>
        <w:t xml:space="preserve"> </w:t>
      </w:r>
      <w:r w:rsidRPr="000B1256">
        <w:rPr>
          <w:rStyle w:val="libAlaemChar"/>
          <w:rtl/>
        </w:rPr>
        <w:t>(</w:t>
      </w:r>
      <w:r w:rsidRPr="00824906">
        <w:rPr>
          <w:rStyle w:val="libAieChar"/>
          <w:rtl/>
        </w:rPr>
        <w:t>وَيُطَهِّرَكُمْ</w:t>
      </w:r>
      <w:r w:rsidRPr="000B1256">
        <w:rPr>
          <w:rStyle w:val="libAlaemChar"/>
          <w:rtl/>
        </w:rPr>
        <w:t>)</w:t>
      </w:r>
      <w:r w:rsidRPr="00406B60">
        <w:rPr>
          <w:rtl/>
        </w:rPr>
        <w:t xml:space="preserve"> عن المعاصي </w:t>
      </w:r>
      <w:r w:rsidRPr="000B1256">
        <w:rPr>
          <w:rStyle w:val="libAlaemChar"/>
          <w:rtl/>
        </w:rPr>
        <w:t>(</w:t>
      </w:r>
      <w:r w:rsidRPr="00824906">
        <w:rPr>
          <w:rStyle w:val="libAieChar"/>
          <w:rtl/>
        </w:rPr>
        <w:t>تَطْهِيراً</w:t>
      </w:r>
      <w:r w:rsidRPr="000B1256">
        <w:rPr>
          <w:rStyle w:val="libAlaemChar"/>
          <w:rtl/>
        </w:rPr>
        <w:t>)</w:t>
      </w:r>
      <w:r>
        <w:rPr>
          <w:rtl/>
        </w:rPr>
        <w:t>.</w:t>
      </w:r>
    </w:p>
    <w:p w14:paraId="75BC7FC7" w14:textId="77777777" w:rsidR="002A0DE2" w:rsidRPr="00406B60" w:rsidRDefault="002A0DE2" w:rsidP="00824906">
      <w:pPr>
        <w:pStyle w:val="libNormal"/>
        <w:rPr>
          <w:rtl/>
        </w:rPr>
      </w:pPr>
      <w:r w:rsidRPr="00406B60">
        <w:rPr>
          <w:rtl/>
        </w:rPr>
        <w:t>استعار للذنوب الرجس</w:t>
      </w:r>
      <w:r>
        <w:rPr>
          <w:rtl/>
        </w:rPr>
        <w:t xml:space="preserve">، </w:t>
      </w:r>
      <w:r w:rsidRPr="00406B60">
        <w:rPr>
          <w:rtl/>
        </w:rPr>
        <w:t>وللتقوى الطهر</w:t>
      </w:r>
      <w:r>
        <w:rPr>
          <w:rtl/>
        </w:rPr>
        <w:t xml:space="preserve">، </w:t>
      </w:r>
      <w:r w:rsidRPr="00406B60">
        <w:rPr>
          <w:rtl/>
        </w:rPr>
        <w:t>لأنّ عرض المقترف للمقبّحات يتلوّث بها ويتدنّس</w:t>
      </w:r>
      <w:r>
        <w:rPr>
          <w:rtl/>
        </w:rPr>
        <w:t xml:space="preserve">، </w:t>
      </w:r>
      <w:r w:rsidRPr="00406B60">
        <w:rPr>
          <w:rtl/>
        </w:rPr>
        <w:t>كما يتلوّث بدنه بالأرجاس. وأمّا المحسّنات فالعرض معها نقيّ مصون</w:t>
      </w:r>
      <w:r>
        <w:rPr>
          <w:rtl/>
        </w:rPr>
        <w:t xml:space="preserve">، </w:t>
      </w:r>
      <w:r w:rsidRPr="00406B60">
        <w:rPr>
          <w:rtl/>
        </w:rPr>
        <w:t>كالثوب الطاهر. وفي هذه الاستعارة ما ينفّر أولي الألباب عمّا كرهه الله تعالى لعباده ونهاهم عنه</w:t>
      </w:r>
      <w:r>
        <w:rPr>
          <w:rtl/>
        </w:rPr>
        <w:t xml:space="preserve">، </w:t>
      </w:r>
      <w:r w:rsidRPr="00406B60">
        <w:rPr>
          <w:rtl/>
        </w:rPr>
        <w:t>ويرغبّهم فيما رضيه لهم وأمرهم به.</w:t>
      </w:r>
    </w:p>
    <w:p w14:paraId="5B7EF066" w14:textId="77777777" w:rsidR="002A0DE2" w:rsidRPr="00406B60" w:rsidRDefault="002A0DE2" w:rsidP="002F70F0">
      <w:pPr>
        <w:pStyle w:val="libLine"/>
        <w:rPr>
          <w:rtl/>
        </w:rPr>
      </w:pPr>
      <w:r w:rsidRPr="00406B60">
        <w:rPr>
          <w:rtl/>
        </w:rPr>
        <w:t>__________________</w:t>
      </w:r>
    </w:p>
    <w:p w14:paraId="2FD963AE" w14:textId="77777777" w:rsidR="002A0DE2" w:rsidRPr="00406B60" w:rsidRDefault="002A0DE2" w:rsidP="00A95425">
      <w:pPr>
        <w:pStyle w:val="libFootnote0"/>
        <w:rPr>
          <w:rtl/>
        </w:rPr>
      </w:pPr>
      <w:r>
        <w:rPr>
          <w:rtl/>
        </w:rPr>
        <w:t>(</w:t>
      </w:r>
      <w:r w:rsidRPr="00406B60">
        <w:rPr>
          <w:rtl/>
        </w:rPr>
        <w:t>1) القرط</w:t>
      </w:r>
      <w:r>
        <w:rPr>
          <w:rtl/>
        </w:rPr>
        <w:t xml:space="preserve">: </w:t>
      </w:r>
      <w:r w:rsidRPr="00406B60">
        <w:rPr>
          <w:rtl/>
        </w:rPr>
        <w:t>ما يعلّق في شحمة الأذن من درّة ونحوها.</w:t>
      </w:r>
    </w:p>
    <w:p w14:paraId="41D1CFE5" w14:textId="77777777" w:rsidR="002A0DE2" w:rsidRPr="00406B60" w:rsidRDefault="002A0DE2" w:rsidP="00824906">
      <w:pPr>
        <w:pStyle w:val="libNormal"/>
        <w:rPr>
          <w:rtl/>
        </w:rPr>
      </w:pPr>
      <w:r>
        <w:rPr>
          <w:rtl/>
        </w:rPr>
        <w:br w:type="page"/>
      </w:r>
      <w:r w:rsidRPr="00406B60">
        <w:rPr>
          <w:rtl/>
        </w:rPr>
        <w:lastRenderedPageBreak/>
        <w:t xml:space="preserve">واعلم أنّ الامّة اتّفقوا بأجمعهم على أنّ المراد بأهل البيت في هذه الآية أهل بيت نبيّنا </w:t>
      </w:r>
      <w:r w:rsidRPr="000B1256">
        <w:rPr>
          <w:rStyle w:val="libAlaemChar"/>
          <w:rtl/>
        </w:rPr>
        <w:t>صلى‌الله‌عليه‌وآله‌وسلم</w:t>
      </w:r>
      <w:r w:rsidRPr="00406B60">
        <w:rPr>
          <w:rtl/>
        </w:rPr>
        <w:t>. ثمّ اختلفوا</w:t>
      </w:r>
      <w:r>
        <w:rPr>
          <w:rtl/>
        </w:rPr>
        <w:t xml:space="preserve">، </w:t>
      </w:r>
      <w:r w:rsidRPr="00406B60">
        <w:rPr>
          <w:rtl/>
        </w:rPr>
        <w:t>فقال عكرمة</w:t>
      </w:r>
      <w:r>
        <w:rPr>
          <w:rtl/>
        </w:rPr>
        <w:t xml:space="preserve">: </w:t>
      </w:r>
      <w:r w:rsidRPr="00406B60">
        <w:rPr>
          <w:rtl/>
        </w:rPr>
        <w:t>أراد أزواج النبيّ</w:t>
      </w:r>
      <w:r>
        <w:rPr>
          <w:rtl/>
        </w:rPr>
        <w:t xml:space="preserve">، </w:t>
      </w:r>
      <w:r w:rsidRPr="00406B60">
        <w:rPr>
          <w:rtl/>
        </w:rPr>
        <w:t>لأنّ أوّل الآية متوجّه إليهنّ. وقال أبو سعيد الخدري</w:t>
      </w:r>
      <w:r>
        <w:rPr>
          <w:rtl/>
        </w:rPr>
        <w:t xml:space="preserve">، </w:t>
      </w:r>
      <w:r w:rsidRPr="00406B60">
        <w:rPr>
          <w:rtl/>
        </w:rPr>
        <w:t>وأنس بن مالك</w:t>
      </w:r>
      <w:r>
        <w:rPr>
          <w:rtl/>
        </w:rPr>
        <w:t xml:space="preserve">، </w:t>
      </w:r>
      <w:r w:rsidRPr="00406B60">
        <w:rPr>
          <w:rtl/>
        </w:rPr>
        <w:t>وواثلة بن الأسقع</w:t>
      </w:r>
      <w:r>
        <w:rPr>
          <w:rtl/>
        </w:rPr>
        <w:t xml:space="preserve">، </w:t>
      </w:r>
      <w:r w:rsidRPr="00406B60">
        <w:rPr>
          <w:rtl/>
        </w:rPr>
        <w:t>وعائشة</w:t>
      </w:r>
      <w:r>
        <w:rPr>
          <w:rtl/>
        </w:rPr>
        <w:t xml:space="preserve">، </w:t>
      </w:r>
      <w:r w:rsidRPr="00406B60">
        <w:rPr>
          <w:rtl/>
        </w:rPr>
        <w:t>وامّ سلمة</w:t>
      </w:r>
      <w:r>
        <w:rPr>
          <w:rtl/>
        </w:rPr>
        <w:t xml:space="preserve">: </w:t>
      </w:r>
      <w:r w:rsidRPr="00406B60">
        <w:rPr>
          <w:rtl/>
        </w:rPr>
        <w:t xml:space="preserve">إنّ الآية مختصّة برسول الله </w:t>
      </w:r>
      <w:r w:rsidRPr="000B1256">
        <w:rPr>
          <w:rStyle w:val="libAlaemChar"/>
          <w:rtl/>
        </w:rPr>
        <w:t>صلى‌الله‌عليه‌وآله‌وسلم</w:t>
      </w:r>
      <w:r>
        <w:rPr>
          <w:rtl/>
        </w:rPr>
        <w:t xml:space="preserve">، </w:t>
      </w:r>
      <w:r w:rsidRPr="00406B60">
        <w:rPr>
          <w:rtl/>
        </w:rPr>
        <w:t>وعليّ</w:t>
      </w:r>
      <w:r>
        <w:rPr>
          <w:rtl/>
        </w:rPr>
        <w:t xml:space="preserve">، </w:t>
      </w:r>
      <w:r w:rsidRPr="00406B60">
        <w:rPr>
          <w:rtl/>
        </w:rPr>
        <w:t>وفاطمة</w:t>
      </w:r>
      <w:r>
        <w:rPr>
          <w:rtl/>
        </w:rPr>
        <w:t xml:space="preserve">، </w:t>
      </w:r>
      <w:r w:rsidRPr="00406B60">
        <w:rPr>
          <w:rtl/>
        </w:rPr>
        <w:t>والحسن</w:t>
      </w:r>
      <w:r>
        <w:rPr>
          <w:rtl/>
        </w:rPr>
        <w:t xml:space="preserve">، </w:t>
      </w:r>
      <w:r w:rsidRPr="00406B60">
        <w:rPr>
          <w:rtl/>
        </w:rPr>
        <w:t xml:space="preserve">والحسين </w:t>
      </w:r>
      <w:r w:rsidRPr="000B1256">
        <w:rPr>
          <w:rStyle w:val="libAlaemChar"/>
          <w:rtl/>
        </w:rPr>
        <w:t>عليهم‌السلام</w:t>
      </w:r>
      <w:r w:rsidRPr="00406B60">
        <w:rPr>
          <w:rtl/>
        </w:rPr>
        <w:t>.</w:t>
      </w:r>
    </w:p>
    <w:p w14:paraId="29215B2F" w14:textId="77777777" w:rsidR="002A0DE2" w:rsidRPr="00406B60" w:rsidRDefault="002A0DE2" w:rsidP="00824906">
      <w:pPr>
        <w:pStyle w:val="libNormal"/>
        <w:rPr>
          <w:rtl/>
        </w:rPr>
      </w:pPr>
      <w:r w:rsidRPr="00406B60">
        <w:rPr>
          <w:rtl/>
        </w:rPr>
        <w:t>وذكر أبو حمزة الثمالي في تفسيره</w:t>
      </w:r>
      <w:r>
        <w:rPr>
          <w:rtl/>
        </w:rPr>
        <w:t xml:space="preserve">: </w:t>
      </w:r>
      <w:r w:rsidRPr="00406B60">
        <w:rPr>
          <w:rtl/>
        </w:rPr>
        <w:t>حدّثني شهر بن حوشب</w:t>
      </w:r>
      <w:r>
        <w:rPr>
          <w:rtl/>
        </w:rPr>
        <w:t xml:space="preserve">، </w:t>
      </w:r>
      <w:r w:rsidRPr="00406B60">
        <w:rPr>
          <w:rtl/>
        </w:rPr>
        <w:t>عن امّ سلمة</w:t>
      </w:r>
      <w:r>
        <w:rPr>
          <w:rtl/>
        </w:rPr>
        <w:t xml:space="preserve">، </w:t>
      </w:r>
      <w:r w:rsidRPr="00406B60">
        <w:rPr>
          <w:rtl/>
        </w:rPr>
        <w:t>قالت</w:t>
      </w:r>
      <w:r>
        <w:rPr>
          <w:rtl/>
        </w:rPr>
        <w:t xml:space="preserve">: </w:t>
      </w:r>
      <w:r w:rsidRPr="00406B60">
        <w:rPr>
          <w:rtl/>
        </w:rPr>
        <w:t xml:space="preserve">«جاءت فاطمة إلى النبيّ </w:t>
      </w:r>
      <w:r w:rsidRPr="000B1256">
        <w:rPr>
          <w:rStyle w:val="libAlaemChar"/>
          <w:rtl/>
        </w:rPr>
        <w:t>صلى‌الله‌عليه‌وآله‌وسلم</w:t>
      </w:r>
      <w:r w:rsidRPr="00406B60">
        <w:rPr>
          <w:rtl/>
        </w:rPr>
        <w:t xml:space="preserve"> تحمل حريرة </w:t>
      </w:r>
      <w:r w:rsidRPr="00DB1CAE">
        <w:rPr>
          <w:rStyle w:val="libFootnotenumChar"/>
          <w:rtl/>
        </w:rPr>
        <w:t>(1)</w:t>
      </w:r>
      <w:r w:rsidRPr="00406B60">
        <w:rPr>
          <w:rtl/>
        </w:rPr>
        <w:t xml:space="preserve"> لها. فقال</w:t>
      </w:r>
      <w:r>
        <w:rPr>
          <w:rtl/>
        </w:rPr>
        <w:t xml:space="preserve">: </w:t>
      </w:r>
      <w:r w:rsidRPr="00406B60">
        <w:rPr>
          <w:rtl/>
        </w:rPr>
        <w:t>ادعي زوجك وابنيك. فجاءت بهم فطعموا</w:t>
      </w:r>
      <w:r>
        <w:rPr>
          <w:rtl/>
        </w:rPr>
        <w:t xml:space="preserve">، </w:t>
      </w:r>
      <w:r w:rsidRPr="00406B60">
        <w:rPr>
          <w:rtl/>
        </w:rPr>
        <w:t>ثمّ ألقى عليهم كساء له خيبريّا</w:t>
      </w:r>
      <w:r>
        <w:rPr>
          <w:rtl/>
        </w:rPr>
        <w:t xml:space="preserve">، </w:t>
      </w:r>
      <w:r w:rsidRPr="00406B60">
        <w:rPr>
          <w:rtl/>
        </w:rPr>
        <w:t>وقال</w:t>
      </w:r>
      <w:r>
        <w:rPr>
          <w:rtl/>
        </w:rPr>
        <w:t>:</w:t>
      </w:r>
      <w:r w:rsidRPr="00843768">
        <w:rPr>
          <w:rFonts w:hint="cs"/>
          <w:rtl/>
        </w:rPr>
        <w:t xml:space="preserve"> </w:t>
      </w:r>
      <w:r>
        <w:rPr>
          <w:rFonts w:hint="cs"/>
          <w:rtl/>
        </w:rPr>
        <w:t>أ</w:t>
      </w:r>
      <w:r w:rsidRPr="00406B60">
        <w:rPr>
          <w:rtl/>
        </w:rPr>
        <w:t>لل</w:t>
      </w:r>
      <w:r>
        <w:rPr>
          <w:rFonts w:hint="cs"/>
          <w:rtl/>
        </w:rPr>
        <w:t>ّ</w:t>
      </w:r>
      <w:r w:rsidRPr="00406B60">
        <w:rPr>
          <w:rtl/>
        </w:rPr>
        <w:t>همّ هؤلاء أهل بيتي وعترتي</w:t>
      </w:r>
      <w:r>
        <w:rPr>
          <w:rtl/>
        </w:rPr>
        <w:t xml:space="preserve">، </w:t>
      </w:r>
      <w:r w:rsidRPr="00406B60">
        <w:rPr>
          <w:rtl/>
        </w:rPr>
        <w:t>فأذهب عنهم الرجس وطهّرهم تطهيرا. فقلت</w:t>
      </w:r>
      <w:r>
        <w:rPr>
          <w:rtl/>
        </w:rPr>
        <w:t xml:space="preserve">: </w:t>
      </w:r>
      <w:r w:rsidRPr="00406B60">
        <w:rPr>
          <w:rtl/>
        </w:rPr>
        <w:t>يا رسول الله وأنا معهم</w:t>
      </w:r>
      <w:r>
        <w:rPr>
          <w:rtl/>
        </w:rPr>
        <w:t>؟</w:t>
      </w:r>
      <w:r w:rsidRPr="00406B60">
        <w:rPr>
          <w:rtl/>
        </w:rPr>
        <w:t xml:space="preserve"> قال</w:t>
      </w:r>
      <w:r>
        <w:rPr>
          <w:rtl/>
        </w:rPr>
        <w:t xml:space="preserve">: </w:t>
      </w:r>
      <w:r w:rsidRPr="00406B60">
        <w:rPr>
          <w:rtl/>
        </w:rPr>
        <w:t>أنت إلى خير»</w:t>
      </w:r>
      <w:r>
        <w:rPr>
          <w:rtl/>
        </w:rPr>
        <w:t>.</w:t>
      </w:r>
    </w:p>
    <w:p w14:paraId="7FB3EF7D" w14:textId="77777777" w:rsidR="002A0DE2" w:rsidRPr="00406B60" w:rsidRDefault="002A0DE2" w:rsidP="00824906">
      <w:pPr>
        <w:pStyle w:val="libNormal"/>
        <w:rPr>
          <w:rtl/>
        </w:rPr>
      </w:pPr>
      <w:r w:rsidRPr="00406B60">
        <w:rPr>
          <w:rtl/>
        </w:rPr>
        <w:t>وروى الثعلبي في تفسيره أيضا بالإسناد عن امّ سلمة</w:t>
      </w:r>
      <w:r>
        <w:rPr>
          <w:rtl/>
        </w:rPr>
        <w:t xml:space="preserve">: </w:t>
      </w:r>
      <w:r w:rsidRPr="00406B60">
        <w:rPr>
          <w:rtl/>
        </w:rPr>
        <w:t xml:space="preserve">«أنّ النبيّ </w:t>
      </w:r>
      <w:r w:rsidRPr="000B1256">
        <w:rPr>
          <w:rStyle w:val="libAlaemChar"/>
          <w:rtl/>
        </w:rPr>
        <w:t>صلى‌الله‌عليه‌وآله‌وسلم</w:t>
      </w:r>
      <w:r w:rsidRPr="00406B60">
        <w:rPr>
          <w:rtl/>
        </w:rPr>
        <w:t xml:space="preserve"> كان في بيتها</w:t>
      </w:r>
      <w:r>
        <w:rPr>
          <w:rtl/>
        </w:rPr>
        <w:t xml:space="preserve">، </w:t>
      </w:r>
      <w:r w:rsidRPr="00406B60">
        <w:rPr>
          <w:rtl/>
        </w:rPr>
        <w:t xml:space="preserve">فأتته فاطمة </w:t>
      </w:r>
      <w:r w:rsidRPr="000B1256">
        <w:rPr>
          <w:rStyle w:val="libAlaemChar"/>
          <w:rtl/>
        </w:rPr>
        <w:t>عليها‌السلام</w:t>
      </w:r>
      <w:r w:rsidRPr="00406B60">
        <w:rPr>
          <w:rtl/>
        </w:rPr>
        <w:t xml:space="preserve"> ببرمة </w:t>
      </w:r>
      <w:r w:rsidRPr="00DB1CAE">
        <w:rPr>
          <w:rStyle w:val="libFootnotenumChar"/>
          <w:rtl/>
        </w:rPr>
        <w:t>(2)</w:t>
      </w:r>
      <w:r w:rsidRPr="00406B60">
        <w:rPr>
          <w:rtl/>
        </w:rPr>
        <w:t xml:space="preserve"> فيها حريرة. فقال لها</w:t>
      </w:r>
      <w:r>
        <w:rPr>
          <w:rtl/>
        </w:rPr>
        <w:t xml:space="preserve">: </w:t>
      </w:r>
      <w:r w:rsidRPr="00406B60">
        <w:rPr>
          <w:rtl/>
        </w:rPr>
        <w:t>أدعي زوجك وابنيك.</w:t>
      </w:r>
    </w:p>
    <w:p w14:paraId="34F79150" w14:textId="77777777" w:rsidR="002A0DE2" w:rsidRPr="00406B60" w:rsidRDefault="002A0DE2" w:rsidP="00824906">
      <w:pPr>
        <w:pStyle w:val="libNormal"/>
        <w:rPr>
          <w:rtl/>
        </w:rPr>
      </w:pPr>
      <w:r w:rsidRPr="00406B60">
        <w:rPr>
          <w:rtl/>
        </w:rPr>
        <w:t>فذكرت الحديث نحو ذلك. ثمّ قالت</w:t>
      </w:r>
      <w:r>
        <w:rPr>
          <w:rtl/>
        </w:rPr>
        <w:t xml:space="preserve">: </w:t>
      </w:r>
      <w:r w:rsidRPr="00406B60">
        <w:rPr>
          <w:rtl/>
        </w:rPr>
        <w:t>فأنزل الله تعالى</w:t>
      </w:r>
      <w:r>
        <w:rPr>
          <w:rtl/>
        </w:rPr>
        <w:t xml:space="preserve">: </w:t>
      </w:r>
      <w:r w:rsidRPr="000B1256">
        <w:rPr>
          <w:rStyle w:val="libAlaemChar"/>
          <w:rtl/>
        </w:rPr>
        <w:t>(</w:t>
      </w:r>
      <w:r w:rsidRPr="00824906">
        <w:rPr>
          <w:rStyle w:val="libAieChar"/>
          <w:rtl/>
        </w:rPr>
        <w:t>إِنَّما يُرِيدُ اللهُ</w:t>
      </w:r>
      <w:r w:rsidRPr="000B1256">
        <w:rPr>
          <w:rStyle w:val="libAlaemChar"/>
          <w:rtl/>
        </w:rPr>
        <w:t>)</w:t>
      </w:r>
      <w:r w:rsidRPr="00406B60">
        <w:rPr>
          <w:rtl/>
        </w:rPr>
        <w:t xml:space="preserve"> الآية. قالت</w:t>
      </w:r>
      <w:r>
        <w:rPr>
          <w:rtl/>
        </w:rPr>
        <w:t xml:space="preserve">: </w:t>
      </w:r>
      <w:r w:rsidRPr="00406B60">
        <w:rPr>
          <w:rtl/>
        </w:rPr>
        <w:t>فأخذ فضل الكساء فغشّاهم به</w:t>
      </w:r>
      <w:r>
        <w:rPr>
          <w:rtl/>
        </w:rPr>
        <w:t xml:space="preserve">، </w:t>
      </w:r>
      <w:r w:rsidRPr="00406B60">
        <w:rPr>
          <w:rtl/>
        </w:rPr>
        <w:t>ثمّ أخرج يده فألوى بها إلى السماء</w:t>
      </w:r>
      <w:r>
        <w:rPr>
          <w:rtl/>
        </w:rPr>
        <w:t xml:space="preserve">، </w:t>
      </w:r>
      <w:r w:rsidRPr="00406B60">
        <w:rPr>
          <w:rtl/>
        </w:rPr>
        <w:t>ثمّ قال</w:t>
      </w:r>
      <w:r>
        <w:rPr>
          <w:rtl/>
        </w:rPr>
        <w:t>:</w:t>
      </w:r>
      <w:r w:rsidRPr="00843768">
        <w:rPr>
          <w:rFonts w:hint="cs"/>
          <w:rtl/>
        </w:rPr>
        <w:t xml:space="preserve"> </w:t>
      </w:r>
      <w:r>
        <w:rPr>
          <w:rFonts w:hint="cs"/>
          <w:rtl/>
        </w:rPr>
        <w:t>أ</w:t>
      </w:r>
      <w:r w:rsidRPr="00406B60">
        <w:rPr>
          <w:rtl/>
        </w:rPr>
        <w:t>لل</w:t>
      </w:r>
      <w:r>
        <w:rPr>
          <w:rFonts w:hint="cs"/>
          <w:rtl/>
        </w:rPr>
        <w:t>ّ</w:t>
      </w:r>
      <w:r w:rsidRPr="00406B60">
        <w:rPr>
          <w:rtl/>
        </w:rPr>
        <w:t>همّ هؤلاء أهل بيتي وحامتي</w:t>
      </w:r>
      <w:r>
        <w:rPr>
          <w:rtl/>
        </w:rPr>
        <w:t xml:space="preserve">، </w:t>
      </w:r>
      <w:r w:rsidRPr="00406B60">
        <w:rPr>
          <w:rtl/>
        </w:rPr>
        <w:t>فأذهب عنهم الرجس وطهّرهم تطهيرا. فأدخلت رأسي البيت وقلت</w:t>
      </w:r>
      <w:r>
        <w:rPr>
          <w:rtl/>
        </w:rPr>
        <w:t xml:space="preserve">: </w:t>
      </w:r>
      <w:r w:rsidRPr="00406B60">
        <w:rPr>
          <w:rtl/>
        </w:rPr>
        <w:t>أنا معكم يا رسول الله</w:t>
      </w:r>
      <w:r>
        <w:rPr>
          <w:rtl/>
        </w:rPr>
        <w:t>؟</w:t>
      </w:r>
      <w:r w:rsidRPr="00406B60">
        <w:rPr>
          <w:rtl/>
        </w:rPr>
        <w:t xml:space="preserve"> قال</w:t>
      </w:r>
      <w:r>
        <w:rPr>
          <w:rtl/>
        </w:rPr>
        <w:t xml:space="preserve">: </w:t>
      </w:r>
      <w:r w:rsidRPr="00406B60">
        <w:rPr>
          <w:rtl/>
        </w:rPr>
        <w:t>إنّك إلى خير»</w:t>
      </w:r>
      <w:r>
        <w:rPr>
          <w:rtl/>
        </w:rPr>
        <w:t>.</w:t>
      </w:r>
    </w:p>
    <w:p w14:paraId="188E6A21" w14:textId="77777777" w:rsidR="002A0DE2" w:rsidRPr="00406B60" w:rsidRDefault="002A0DE2" w:rsidP="00824906">
      <w:pPr>
        <w:pStyle w:val="libNormal"/>
        <w:rPr>
          <w:rtl/>
        </w:rPr>
      </w:pPr>
      <w:r w:rsidRPr="00406B60">
        <w:rPr>
          <w:rtl/>
        </w:rPr>
        <w:t>وبإسناده قال مجمع</w:t>
      </w:r>
      <w:r>
        <w:rPr>
          <w:rtl/>
        </w:rPr>
        <w:t xml:space="preserve">: </w:t>
      </w:r>
      <w:r w:rsidRPr="00406B60">
        <w:rPr>
          <w:rtl/>
        </w:rPr>
        <w:t>دخلت مع امّي على عائشة</w:t>
      </w:r>
      <w:r>
        <w:rPr>
          <w:rtl/>
        </w:rPr>
        <w:t xml:space="preserve">، </w:t>
      </w:r>
      <w:r w:rsidRPr="00406B60">
        <w:rPr>
          <w:rtl/>
        </w:rPr>
        <w:t>فسألتها امّي</w:t>
      </w:r>
      <w:r>
        <w:rPr>
          <w:rtl/>
        </w:rPr>
        <w:t>: أ</w:t>
      </w:r>
      <w:r w:rsidRPr="00406B60">
        <w:rPr>
          <w:rtl/>
        </w:rPr>
        <w:t>رأيت خروجك يوم الجمل</w:t>
      </w:r>
      <w:r>
        <w:rPr>
          <w:rtl/>
        </w:rPr>
        <w:t>؟</w:t>
      </w:r>
      <w:r w:rsidRPr="00406B60">
        <w:rPr>
          <w:rtl/>
        </w:rPr>
        <w:t xml:space="preserve"> قالت</w:t>
      </w:r>
      <w:r>
        <w:rPr>
          <w:rtl/>
        </w:rPr>
        <w:t xml:space="preserve">: </w:t>
      </w:r>
      <w:r w:rsidRPr="00406B60">
        <w:rPr>
          <w:rtl/>
        </w:rPr>
        <w:t>إنّه كان قدرا من الله. فسألتها عن عليّ. فقالت</w:t>
      </w:r>
      <w:r>
        <w:rPr>
          <w:rtl/>
        </w:rPr>
        <w:t xml:space="preserve">: </w:t>
      </w:r>
      <w:r w:rsidRPr="00406B60">
        <w:rPr>
          <w:rtl/>
        </w:rPr>
        <w:t xml:space="preserve">تسأليني عن أحبّ الناس كان إلى رسول الله </w:t>
      </w:r>
      <w:r w:rsidRPr="000B1256">
        <w:rPr>
          <w:rStyle w:val="libAlaemChar"/>
          <w:rtl/>
        </w:rPr>
        <w:t>صلى‌الله‌عليه‌وآله‌وسلم</w:t>
      </w:r>
      <w:r>
        <w:rPr>
          <w:rtl/>
        </w:rPr>
        <w:t xml:space="preserve">، </w:t>
      </w:r>
      <w:r w:rsidRPr="00406B60">
        <w:rPr>
          <w:rtl/>
        </w:rPr>
        <w:t>وزوج أحبّ الناس كان إلى رسول الله. لقد رأيت عليّا وفاطمة وحسنا وحسينا</w:t>
      </w:r>
      <w:r>
        <w:rPr>
          <w:rtl/>
        </w:rPr>
        <w:t xml:space="preserve">، </w:t>
      </w:r>
      <w:r w:rsidRPr="00406B60">
        <w:rPr>
          <w:rtl/>
        </w:rPr>
        <w:t xml:space="preserve">وجمع رسول الله </w:t>
      </w:r>
      <w:r w:rsidRPr="000B1256">
        <w:rPr>
          <w:rStyle w:val="libAlaemChar"/>
          <w:rtl/>
        </w:rPr>
        <w:t>صلى‌الله‌عليه‌وآله‌وسلم</w:t>
      </w:r>
      <w:r w:rsidRPr="00406B60">
        <w:rPr>
          <w:rtl/>
        </w:rPr>
        <w:t xml:space="preserve"> بثوب</w:t>
      </w:r>
    </w:p>
    <w:p w14:paraId="2A8A3314" w14:textId="77777777" w:rsidR="002A0DE2" w:rsidRPr="00406B60" w:rsidRDefault="002A0DE2" w:rsidP="002F70F0">
      <w:pPr>
        <w:pStyle w:val="libLine"/>
        <w:rPr>
          <w:rtl/>
        </w:rPr>
      </w:pPr>
      <w:r w:rsidRPr="00406B60">
        <w:rPr>
          <w:rtl/>
        </w:rPr>
        <w:t>__________________</w:t>
      </w:r>
    </w:p>
    <w:p w14:paraId="12D65DDC" w14:textId="77777777" w:rsidR="002A0DE2" w:rsidRPr="00406B60" w:rsidRDefault="002A0DE2" w:rsidP="00A95425">
      <w:pPr>
        <w:pStyle w:val="libFootnote0"/>
        <w:rPr>
          <w:rtl/>
        </w:rPr>
      </w:pPr>
      <w:r>
        <w:rPr>
          <w:rtl/>
        </w:rPr>
        <w:t>(</w:t>
      </w:r>
      <w:r w:rsidRPr="00406B60">
        <w:rPr>
          <w:rtl/>
        </w:rPr>
        <w:t>1) الحريرة</w:t>
      </w:r>
      <w:r>
        <w:rPr>
          <w:rtl/>
        </w:rPr>
        <w:t xml:space="preserve">: </w:t>
      </w:r>
      <w:r w:rsidRPr="00406B60">
        <w:rPr>
          <w:rtl/>
        </w:rPr>
        <w:t>الدقيق يطبخ بلبن أو دسم.</w:t>
      </w:r>
    </w:p>
    <w:p w14:paraId="44DB815C" w14:textId="77777777" w:rsidR="002A0DE2" w:rsidRPr="00406B60" w:rsidRDefault="002A0DE2" w:rsidP="00A95425">
      <w:pPr>
        <w:pStyle w:val="libFootnote0"/>
        <w:rPr>
          <w:rtl/>
        </w:rPr>
      </w:pPr>
      <w:r>
        <w:rPr>
          <w:rtl/>
        </w:rPr>
        <w:t>(</w:t>
      </w:r>
      <w:r w:rsidRPr="00406B60">
        <w:rPr>
          <w:rtl/>
        </w:rPr>
        <w:t>2) البرمة</w:t>
      </w:r>
      <w:r>
        <w:rPr>
          <w:rtl/>
        </w:rPr>
        <w:t xml:space="preserve">: </w:t>
      </w:r>
      <w:r w:rsidRPr="00406B60">
        <w:rPr>
          <w:rtl/>
        </w:rPr>
        <w:t>القدر من الحجر.</w:t>
      </w:r>
    </w:p>
    <w:p w14:paraId="33FE885B" w14:textId="77777777" w:rsidR="002A0DE2" w:rsidRPr="00406B60" w:rsidRDefault="002A0DE2" w:rsidP="008F2859">
      <w:pPr>
        <w:pStyle w:val="libNormal0"/>
        <w:ind w:left="289"/>
        <w:rPr>
          <w:rtl/>
        </w:rPr>
      </w:pPr>
      <w:r>
        <w:rPr>
          <w:rtl/>
        </w:rPr>
        <w:br w:type="page"/>
      </w:r>
      <w:r w:rsidRPr="00406B60">
        <w:rPr>
          <w:rtl/>
        </w:rPr>
        <w:lastRenderedPageBreak/>
        <w:t>عليهم</w:t>
      </w:r>
      <w:r>
        <w:rPr>
          <w:rtl/>
        </w:rPr>
        <w:t xml:space="preserve">، </w:t>
      </w:r>
      <w:r w:rsidRPr="00406B60">
        <w:rPr>
          <w:rtl/>
        </w:rPr>
        <w:t>ثمّ قال</w:t>
      </w:r>
      <w:r>
        <w:rPr>
          <w:rtl/>
        </w:rPr>
        <w:t xml:space="preserve">: </w:t>
      </w:r>
      <w:r w:rsidRPr="00406B60">
        <w:rPr>
          <w:rtl/>
        </w:rPr>
        <w:t>«</w:t>
      </w:r>
      <w:r w:rsidRPr="00BD0538">
        <w:rPr>
          <w:rFonts w:hint="cs"/>
          <w:rtl/>
        </w:rPr>
        <w:t xml:space="preserve"> </w:t>
      </w:r>
      <w:r>
        <w:rPr>
          <w:rFonts w:hint="cs"/>
          <w:rtl/>
        </w:rPr>
        <w:t>أ</w:t>
      </w:r>
      <w:r w:rsidRPr="00406B60">
        <w:rPr>
          <w:rtl/>
        </w:rPr>
        <w:t>لل</w:t>
      </w:r>
      <w:r>
        <w:rPr>
          <w:rFonts w:hint="cs"/>
          <w:rtl/>
        </w:rPr>
        <w:t>ّ</w:t>
      </w:r>
      <w:r w:rsidRPr="00406B60">
        <w:rPr>
          <w:rtl/>
        </w:rPr>
        <w:t>همّ هؤلاء أهل بيتي وحامتي</w:t>
      </w:r>
      <w:r>
        <w:rPr>
          <w:rtl/>
        </w:rPr>
        <w:t xml:space="preserve">، </w:t>
      </w:r>
      <w:r w:rsidRPr="00406B60">
        <w:rPr>
          <w:rtl/>
        </w:rPr>
        <w:t>فأذهب عنهم الرجس وطهّرهم تطهيرا»</w:t>
      </w:r>
      <w:r>
        <w:rPr>
          <w:rtl/>
        </w:rPr>
        <w:t>.</w:t>
      </w:r>
      <w:r w:rsidRPr="00406B60">
        <w:rPr>
          <w:rtl/>
        </w:rPr>
        <w:t xml:space="preserve"> قالت</w:t>
      </w:r>
      <w:r>
        <w:rPr>
          <w:rtl/>
        </w:rPr>
        <w:t xml:space="preserve">: </w:t>
      </w:r>
      <w:r w:rsidRPr="00406B60">
        <w:rPr>
          <w:rtl/>
        </w:rPr>
        <w:t>فقلت</w:t>
      </w:r>
      <w:r>
        <w:rPr>
          <w:rtl/>
        </w:rPr>
        <w:t xml:space="preserve">: </w:t>
      </w:r>
      <w:r w:rsidRPr="00406B60">
        <w:rPr>
          <w:rtl/>
        </w:rPr>
        <w:t>يا رسول الله</w:t>
      </w:r>
      <w:r>
        <w:rPr>
          <w:rtl/>
        </w:rPr>
        <w:t>!</w:t>
      </w:r>
      <w:r w:rsidRPr="00406B60">
        <w:rPr>
          <w:rtl/>
        </w:rPr>
        <w:t xml:space="preserve"> أنا من أهلك</w:t>
      </w:r>
      <w:r>
        <w:rPr>
          <w:rtl/>
        </w:rPr>
        <w:t>؟</w:t>
      </w:r>
      <w:r w:rsidRPr="00406B60">
        <w:rPr>
          <w:rtl/>
        </w:rPr>
        <w:t xml:space="preserve"> قال</w:t>
      </w:r>
      <w:r>
        <w:rPr>
          <w:rtl/>
        </w:rPr>
        <w:t xml:space="preserve">: </w:t>
      </w:r>
      <w:r w:rsidRPr="00406B60">
        <w:rPr>
          <w:rtl/>
        </w:rPr>
        <w:t>«تنحّي فإنّك إلى خير»</w:t>
      </w:r>
      <w:r>
        <w:rPr>
          <w:rtl/>
        </w:rPr>
        <w:t>.</w:t>
      </w:r>
    </w:p>
    <w:p w14:paraId="46C1CE0B" w14:textId="77777777" w:rsidR="002A0DE2" w:rsidRPr="00406B60" w:rsidRDefault="002A0DE2" w:rsidP="00824906">
      <w:pPr>
        <w:pStyle w:val="libNormal"/>
        <w:rPr>
          <w:rtl/>
        </w:rPr>
      </w:pPr>
      <w:r w:rsidRPr="00406B60">
        <w:rPr>
          <w:rtl/>
        </w:rPr>
        <w:t>وبإسناده عن أبي سعيد الخدري</w:t>
      </w:r>
      <w:r>
        <w:rPr>
          <w:rtl/>
        </w:rPr>
        <w:t xml:space="preserve">، </w:t>
      </w:r>
      <w:r w:rsidRPr="00406B60">
        <w:rPr>
          <w:rtl/>
        </w:rPr>
        <w:t xml:space="preserve">عن النبيّ </w:t>
      </w:r>
      <w:r w:rsidRPr="000B1256">
        <w:rPr>
          <w:rStyle w:val="libAlaemChar"/>
          <w:rtl/>
        </w:rPr>
        <w:t>صلى‌الله‌عليه‌وآله‌وسلم</w:t>
      </w:r>
      <w:r w:rsidRPr="00406B60">
        <w:rPr>
          <w:rtl/>
        </w:rPr>
        <w:t xml:space="preserve"> قال</w:t>
      </w:r>
      <w:r>
        <w:rPr>
          <w:rtl/>
        </w:rPr>
        <w:t xml:space="preserve">: </w:t>
      </w:r>
      <w:r w:rsidRPr="00406B60">
        <w:rPr>
          <w:rtl/>
        </w:rPr>
        <w:t>«نزلت هذه الآية في خمسة</w:t>
      </w:r>
      <w:r>
        <w:rPr>
          <w:rtl/>
        </w:rPr>
        <w:t xml:space="preserve">: </w:t>
      </w:r>
      <w:r w:rsidRPr="00406B60">
        <w:rPr>
          <w:rtl/>
        </w:rPr>
        <w:t>فيّ</w:t>
      </w:r>
      <w:r>
        <w:rPr>
          <w:rtl/>
        </w:rPr>
        <w:t xml:space="preserve">، </w:t>
      </w:r>
      <w:r w:rsidRPr="00406B60">
        <w:rPr>
          <w:rtl/>
        </w:rPr>
        <w:t>وفي عليّ</w:t>
      </w:r>
      <w:r>
        <w:rPr>
          <w:rtl/>
        </w:rPr>
        <w:t xml:space="preserve">، </w:t>
      </w:r>
      <w:r w:rsidRPr="00406B60">
        <w:rPr>
          <w:rtl/>
        </w:rPr>
        <w:t>وحسن</w:t>
      </w:r>
      <w:r>
        <w:rPr>
          <w:rtl/>
        </w:rPr>
        <w:t xml:space="preserve">، </w:t>
      </w:r>
      <w:r w:rsidRPr="00406B60">
        <w:rPr>
          <w:rtl/>
        </w:rPr>
        <w:t>وحسين</w:t>
      </w:r>
      <w:r>
        <w:rPr>
          <w:rtl/>
        </w:rPr>
        <w:t xml:space="preserve">، </w:t>
      </w:r>
      <w:r w:rsidRPr="00406B60">
        <w:rPr>
          <w:rtl/>
        </w:rPr>
        <w:t>وفاطمة»</w:t>
      </w:r>
      <w:r>
        <w:rPr>
          <w:rtl/>
        </w:rPr>
        <w:t>.</w:t>
      </w:r>
    </w:p>
    <w:p w14:paraId="140A64AD" w14:textId="77777777" w:rsidR="002A0DE2" w:rsidRPr="00406B60" w:rsidRDefault="002A0DE2" w:rsidP="00824906">
      <w:pPr>
        <w:pStyle w:val="libNormal"/>
        <w:rPr>
          <w:rtl/>
        </w:rPr>
      </w:pPr>
      <w:r w:rsidRPr="00406B60">
        <w:rPr>
          <w:rtl/>
        </w:rPr>
        <w:t>وروى السيّد أبو الحمد</w:t>
      </w:r>
      <w:r>
        <w:rPr>
          <w:rtl/>
        </w:rPr>
        <w:t xml:space="preserve">، </w:t>
      </w:r>
      <w:r w:rsidRPr="00406B60">
        <w:rPr>
          <w:rtl/>
        </w:rPr>
        <w:t>قال</w:t>
      </w:r>
      <w:r>
        <w:rPr>
          <w:rtl/>
        </w:rPr>
        <w:t xml:space="preserve">: </w:t>
      </w:r>
      <w:r w:rsidRPr="00406B60">
        <w:rPr>
          <w:rtl/>
        </w:rPr>
        <w:t>حدّثنا الحاكم أبو القاسم الحسكاني</w:t>
      </w:r>
      <w:r>
        <w:rPr>
          <w:rtl/>
        </w:rPr>
        <w:t xml:space="preserve">، </w:t>
      </w:r>
      <w:r w:rsidRPr="00406B60">
        <w:rPr>
          <w:rtl/>
        </w:rPr>
        <w:t>قال</w:t>
      </w:r>
      <w:r>
        <w:rPr>
          <w:rtl/>
        </w:rPr>
        <w:t xml:space="preserve">: </w:t>
      </w:r>
      <w:r w:rsidRPr="00406B60">
        <w:rPr>
          <w:rtl/>
        </w:rPr>
        <w:t>حدّثونا عن أبي بكر السبيعي</w:t>
      </w:r>
      <w:r>
        <w:rPr>
          <w:rtl/>
        </w:rPr>
        <w:t xml:space="preserve">، </w:t>
      </w:r>
      <w:r w:rsidRPr="00406B60">
        <w:rPr>
          <w:rtl/>
        </w:rPr>
        <w:t>قال</w:t>
      </w:r>
      <w:r>
        <w:rPr>
          <w:rtl/>
        </w:rPr>
        <w:t xml:space="preserve">: </w:t>
      </w:r>
      <w:r w:rsidRPr="00406B60">
        <w:rPr>
          <w:rtl/>
        </w:rPr>
        <w:t>حدّثنا أبو عروة الحرّاني</w:t>
      </w:r>
      <w:r>
        <w:rPr>
          <w:rtl/>
        </w:rPr>
        <w:t xml:space="preserve">، </w:t>
      </w:r>
      <w:r w:rsidRPr="00406B60">
        <w:rPr>
          <w:rtl/>
        </w:rPr>
        <w:t>قال</w:t>
      </w:r>
      <w:r>
        <w:rPr>
          <w:rtl/>
        </w:rPr>
        <w:t xml:space="preserve">: </w:t>
      </w:r>
      <w:r w:rsidRPr="00406B60">
        <w:rPr>
          <w:rtl/>
        </w:rPr>
        <w:t>حدّثنا ابن مصغي</w:t>
      </w:r>
      <w:r>
        <w:rPr>
          <w:rtl/>
        </w:rPr>
        <w:t xml:space="preserve">، </w:t>
      </w:r>
      <w:r w:rsidRPr="00406B60">
        <w:rPr>
          <w:rtl/>
        </w:rPr>
        <w:t>قال</w:t>
      </w:r>
      <w:r>
        <w:rPr>
          <w:rtl/>
        </w:rPr>
        <w:t xml:space="preserve">: </w:t>
      </w:r>
      <w:r w:rsidRPr="00406B60">
        <w:rPr>
          <w:rtl/>
        </w:rPr>
        <w:t>حدّثنا عبد الرحيم بن واقد</w:t>
      </w:r>
      <w:r>
        <w:rPr>
          <w:rtl/>
        </w:rPr>
        <w:t xml:space="preserve">، </w:t>
      </w:r>
      <w:r w:rsidRPr="00406B60">
        <w:rPr>
          <w:rtl/>
        </w:rPr>
        <w:t>عن أيّوب بن يسار</w:t>
      </w:r>
      <w:r>
        <w:rPr>
          <w:rtl/>
        </w:rPr>
        <w:t xml:space="preserve">، </w:t>
      </w:r>
      <w:r w:rsidRPr="00406B60">
        <w:rPr>
          <w:rtl/>
        </w:rPr>
        <w:t>عن محمد بن المنكدر</w:t>
      </w:r>
      <w:r>
        <w:rPr>
          <w:rtl/>
        </w:rPr>
        <w:t xml:space="preserve">، </w:t>
      </w:r>
      <w:r w:rsidRPr="00406B60">
        <w:rPr>
          <w:rtl/>
        </w:rPr>
        <w:t>عن جابر</w:t>
      </w:r>
      <w:r>
        <w:rPr>
          <w:rtl/>
        </w:rPr>
        <w:t xml:space="preserve">، </w:t>
      </w:r>
      <w:r w:rsidRPr="00406B60">
        <w:rPr>
          <w:rtl/>
        </w:rPr>
        <w:t>قال</w:t>
      </w:r>
      <w:r>
        <w:rPr>
          <w:rtl/>
        </w:rPr>
        <w:t xml:space="preserve">: </w:t>
      </w:r>
      <w:r w:rsidRPr="00406B60">
        <w:rPr>
          <w:rtl/>
        </w:rPr>
        <w:t xml:space="preserve">نزلت هذه الآية على النبيّ </w:t>
      </w:r>
      <w:r w:rsidRPr="000B1256">
        <w:rPr>
          <w:rStyle w:val="libAlaemChar"/>
          <w:rtl/>
        </w:rPr>
        <w:t>صلى‌الله‌عليه‌وآله‌وسلم</w:t>
      </w:r>
      <w:r>
        <w:rPr>
          <w:rtl/>
        </w:rPr>
        <w:t xml:space="preserve">، </w:t>
      </w:r>
      <w:r w:rsidRPr="00406B60">
        <w:rPr>
          <w:rtl/>
        </w:rPr>
        <w:t>وليس في البيت إلّا فاطمة والحسن والحسين وعليّ</w:t>
      </w:r>
      <w:r>
        <w:rPr>
          <w:rtl/>
        </w:rPr>
        <w:t xml:space="preserve">، </w:t>
      </w:r>
      <w:r w:rsidRPr="000B1256">
        <w:rPr>
          <w:rStyle w:val="libAlaemChar"/>
          <w:rtl/>
        </w:rPr>
        <w:t>(</w:t>
      </w:r>
      <w:r w:rsidRPr="00824906">
        <w:rPr>
          <w:rStyle w:val="libAieChar"/>
          <w:rtl/>
        </w:rPr>
        <w:t>إِنَّما يُرِيدُ اللهُ لِيُذْهِبَ عَنْكُمُ الرِّجْسَ أَهْلَ الْبَيْتِ</w:t>
      </w:r>
      <w:r w:rsidRPr="000B1256">
        <w:rPr>
          <w:rStyle w:val="libAlaemChar"/>
          <w:rtl/>
        </w:rPr>
        <w:t>)</w:t>
      </w:r>
      <w:r>
        <w:rPr>
          <w:rtl/>
        </w:rPr>
        <w:t>.</w:t>
      </w:r>
      <w:r>
        <w:rPr>
          <w:rFonts w:hint="cs"/>
          <w:rtl/>
        </w:rPr>
        <w:t xml:space="preserve"> </w:t>
      </w:r>
      <w:r w:rsidRPr="00406B60">
        <w:rPr>
          <w:rtl/>
        </w:rPr>
        <w:t xml:space="preserve">فقال النبيّ </w:t>
      </w:r>
      <w:r w:rsidRPr="000B1256">
        <w:rPr>
          <w:rStyle w:val="libAlaemChar"/>
          <w:rtl/>
        </w:rPr>
        <w:t>صلى‌الله‌عليه‌وآله‌وسلم</w:t>
      </w:r>
      <w:r>
        <w:rPr>
          <w:rtl/>
        </w:rPr>
        <w:t xml:space="preserve">: </w:t>
      </w:r>
      <w:r w:rsidRPr="00406B60">
        <w:rPr>
          <w:rtl/>
        </w:rPr>
        <w:t>«</w:t>
      </w:r>
      <w:r w:rsidRPr="00BD0538">
        <w:rPr>
          <w:rFonts w:hint="cs"/>
          <w:rtl/>
        </w:rPr>
        <w:t xml:space="preserve"> </w:t>
      </w:r>
      <w:r>
        <w:rPr>
          <w:rFonts w:hint="cs"/>
          <w:rtl/>
        </w:rPr>
        <w:t>أ</w:t>
      </w:r>
      <w:r w:rsidRPr="00406B60">
        <w:rPr>
          <w:rtl/>
        </w:rPr>
        <w:t>لل</w:t>
      </w:r>
      <w:r>
        <w:rPr>
          <w:rFonts w:hint="cs"/>
          <w:rtl/>
        </w:rPr>
        <w:t>ّ</w:t>
      </w:r>
      <w:r w:rsidRPr="00406B60">
        <w:rPr>
          <w:rtl/>
        </w:rPr>
        <w:t xml:space="preserve">همّ هؤلاء أهلي» </w:t>
      </w:r>
      <w:r w:rsidRPr="00DB1CAE">
        <w:rPr>
          <w:rStyle w:val="libFootnotenumChar"/>
          <w:rtl/>
        </w:rPr>
        <w:t>(1)</w:t>
      </w:r>
      <w:r>
        <w:rPr>
          <w:rtl/>
        </w:rPr>
        <w:t>.</w:t>
      </w:r>
    </w:p>
    <w:p w14:paraId="6DC4EACE" w14:textId="77777777" w:rsidR="002A0DE2" w:rsidRPr="00406B60" w:rsidRDefault="002A0DE2" w:rsidP="00824906">
      <w:pPr>
        <w:pStyle w:val="libNormal"/>
        <w:rPr>
          <w:rtl/>
        </w:rPr>
      </w:pPr>
      <w:r w:rsidRPr="00406B60">
        <w:rPr>
          <w:rtl/>
        </w:rPr>
        <w:t>وحدّثنا السيّد أبو الحمد</w:t>
      </w:r>
      <w:r>
        <w:rPr>
          <w:rtl/>
        </w:rPr>
        <w:t xml:space="preserve">، </w:t>
      </w:r>
      <w:r w:rsidRPr="00406B60">
        <w:rPr>
          <w:rtl/>
        </w:rPr>
        <w:t>قال</w:t>
      </w:r>
      <w:r>
        <w:rPr>
          <w:rtl/>
        </w:rPr>
        <w:t xml:space="preserve">: </w:t>
      </w:r>
      <w:r w:rsidRPr="00406B60">
        <w:rPr>
          <w:rtl/>
        </w:rPr>
        <w:t>حدّثنا الحاكم أبو القاسم</w:t>
      </w:r>
      <w:r>
        <w:rPr>
          <w:rtl/>
        </w:rPr>
        <w:t xml:space="preserve">، </w:t>
      </w:r>
      <w:r w:rsidRPr="00406B60">
        <w:rPr>
          <w:rtl/>
        </w:rPr>
        <w:t>بإسناده عن زاذان</w:t>
      </w:r>
      <w:r>
        <w:rPr>
          <w:rtl/>
        </w:rPr>
        <w:t xml:space="preserve">، </w:t>
      </w:r>
      <w:r w:rsidRPr="00406B60">
        <w:rPr>
          <w:rtl/>
        </w:rPr>
        <w:t xml:space="preserve">عن الحسن بن عليّ </w:t>
      </w:r>
      <w:r w:rsidRPr="000B1256">
        <w:rPr>
          <w:rStyle w:val="libAlaemChar"/>
          <w:rtl/>
        </w:rPr>
        <w:t>عليهما‌السلام</w:t>
      </w:r>
      <w:r>
        <w:rPr>
          <w:rtl/>
        </w:rPr>
        <w:t xml:space="preserve">، </w:t>
      </w:r>
      <w:r w:rsidRPr="00406B60">
        <w:rPr>
          <w:rtl/>
        </w:rPr>
        <w:t>قال</w:t>
      </w:r>
      <w:r>
        <w:rPr>
          <w:rtl/>
        </w:rPr>
        <w:t xml:space="preserve">: </w:t>
      </w:r>
      <w:r w:rsidRPr="00406B60">
        <w:rPr>
          <w:rtl/>
        </w:rPr>
        <w:t xml:space="preserve">«لمّا نزلت آية التطهير جمعنا رسول الله </w:t>
      </w:r>
      <w:r w:rsidRPr="000B1256">
        <w:rPr>
          <w:rStyle w:val="libAlaemChar"/>
          <w:rtl/>
        </w:rPr>
        <w:t>صلى‌الله‌عليه‌وآله‌وسلم</w:t>
      </w:r>
      <w:r w:rsidRPr="00406B60">
        <w:rPr>
          <w:rtl/>
        </w:rPr>
        <w:t xml:space="preserve"> وإيّاه في كساء لامّ سلمة خيبريّ</w:t>
      </w:r>
      <w:r>
        <w:rPr>
          <w:rtl/>
        </w:rPr>
        <w:t xml:space="preserve">، </w:t>
      </w:r>
      <w:r w:rsidRPr="00406B60">
        <w:rPr>
          <w:rtl/>
        </w:rPr>
        <w:t>ثمّ قال</w:t>
      </w:r>
      <w:r>
        <w:rPr>
          <w:rtl/>
        </w:rPr>
        <w:t>:</w:t>
      </w:r>
      <w:r w:rsidRPr="00843768">
        <w:rPr>
          <w:rFonts w:hint="cs"/>
          <w:rtl/>
        </w:rPr>
        <w:t xml:space="preserve"> </w:t>
      </w:r>
      <w:r>
        <w:rPr>
          <w:rFonts w:hint="cs"/>
          <w:rtl/>
        </w:rPr>
        <w:t>أ</w:t>
      </w:r>
      <w:r w:rsidRPr="00406B60">
        <w:rPr>
          <w:rtl/>
        </w:rPr>
        <w:t>لل</w:t>
      </w:r>
      <w:r>
        <w:rPr>
          <w:rFonts w:hint="cs"/>
          <w:rtl/>
        </w:rPr>
        <w:t>ّ</w:t>
      </w:r>
      <w:r w:rsidRPr="00406B60">
        <w:rPr>
          <w:rtl/>
        </w:rPr>
        <w:t xml:space="preserve">همّ هؤلاء أهل بيتي وعترتي» </w:t>
      </w:r>
      <w:r w:rsidRPr="00DB1CAE">
        <w:rPr>
          <w:rStyle w:val="libFootnotenumChar"/>
          <w:rtl/>
        </w:rPr>
        <w:t>(2)</w:t>
      </w:r>
      <w:r>
        <w:rPr>
          <w:rtl/>
        </w:rPr>
        <w:t>.</w:t>
      </w:r>
    </w:p>
    <w:p w14:paraId="3670D640" w14:textId="77777777" w:rsidR="002A0DE2" w:rsidRPr="00406B60" w:rsidRDefault="002A0DE2" w:rsidP="00824906">
      <w:pPr>
        <w:pStyle w:val="libNormal"/>
        <w:rPr>
          <w:rtl/>
        </w:rPr>
      </w:pPr>
      <w:r w:rsidRPr="00406B60">
        <w:rPr>
          <w:rtl/>
        </w:rPr>
        <w:t>والروايات في هذا كثيرة من طريق العامّة والخاصّة</w:t>
      </w:r>
      <w:r>
        <w:rPr>
          <w:rtl/>
        </w:rPr>
        <w:t xml:space="preserve">، </w:t>
      </w:r>
      <w:r w:rsidRPr="00406B60">
        <w:rPr>
          <w:rtl/>
        </w:rPr>
        <w:t>لو قصدنا إلى إيرادها لطال الكتاب</w:t>
      </w:r>
      <w:r>
        <w:rPr>
          <w:rtl/>
        </w:rPr>
        <w:t xml:space="preserve">، </w:t>
      </w:r>
      <w:r w:rsidRPr="00406B60">
        <w:rPr>
          <w:rtl/>
        </w:rPr>
        <w:t>وفيما أوردناه كفاية.</w:t>
      </w:r>
    </w:p>
    <w:p w14:paraId="21D82101" w14:textId="77777777" w:rsidR="002A0DE2" w:rsidRPr="00406B60" w:rsidRDefault="002A0DE2" w:rsidP="00824906">
      <w:pPr>
        <w:pStyle w:val="libNormal"/>
        <w:rPr>
          <w:rtl/>
        </w:rPr>
      </w:pPr>
      <w:r w:rsidRPr="00406B60">
        <w:rPr>
          <w:rtl/>
        </w:rPr>
        <w:t xml:space="preserve">واستدلّت الشيعة على اختصاص الآية بهؤلاء الخمسة </w:t>
      </w:r>
      <w:r w:rsidRPr="000B1256">
        <w:rPr>
          <w:rStyle w:val="libAlaemChar"/>
          <w:rtl/>
        </w:rPr>
        <w:t>عليهم‌السلام</w:t>
      </w:r>
      <w:r>
        <w:rPr>
          <w:rtl/>
        </w:rPr>
        <w:t xml:space="preserve">، </w:t>
      </w:r>
      <w:r w:rsidRPr="00406B60">
        <w:rPr>
          <w:rtl/>
        </w:rPr>
        <w:t>بأن قالوا</w:t>
      </w:r>
      <w:r>
        <w:rPr>
          <w:rtl/>
        </w:rPr>
        <w:t xml:space="preserve">: </w:t>
      </w:r>
      <w:r w:rsidRPr="00406B60">
        <w:rPr>
          <w:rtl/>
        </w:rPr>
        <w:t>إنّ لفظة «إنّما» محقّقة</w:t>
      </w:r>
      <w:r w:rsidRPr="0047108E">
        <w:rPr>
          <w:rtl/>
        </w:rPr>
        <w:t xml:space="preserve"> </w:t>
      </w:r>
      <w:r w:rsidRPr="00406B60">
        <w:rPr>
          <w:rtl/>
        </w:rPr>
        <w:t>ل</w:t>
      </w:r>
      <w:r>
        <w:rPr>
          <w:rFonts w:hint="cs"/>
          <w:rtl/>
        </w:rPr>
        <w:t>ـ</w:t>
      </w:r>
      <w:r w:rsidRPr="00406B60">
        <w:rPr>
          <w:rtl/>
        </w:rPr>
        <w:t>ما أثبت بعدها</w:t>
      </w:r>
      <w:r>
        <w:rPr>
          <w:rtl/>
        </w:rPr>
        <w:t xml:space="preserve">، </w:t>
      </w:r>
      <w:r w:rsidRPr="00406B60">
        <w:rPr>
          <w:rtl/>
        </w:rPr>
        <w:t>نافية</w:t>
      </w:r>
      <w:r w:rsidRPr="0047108E">
        <w:rPr>
          <w:rtl/>
        </w:rPr>
        <w:t xml:space="preserve"> </w:t>
      </w:r>
      <w:r w:rsidRPr="00406B60">
        <w:rPr>
          <w:rtl/>
        </w:rPr>
        <w:t>ل</w:t>
      </w:r>
      <w:r>
        <w:rPr>
          <w:rFonts w:hint="cs"/>
          <w:rtl/>
        </w:rPr>
        <w:t>ـ</w:t>
      </w:r>
      <w:r w:rsidRPr="00406B60">
        <w:rPr>
          <w:rtl/>
        </w:rPr>
        <w:t>ما لم يثبت. فإن قول القائل</w:t>
      </w:r>
      <w:r>
        <w:rPr>
          <w:rtl/>
        </w:rPr>
        <w:t xml:space="preserve">: </w:t>
      </w:r>
      <w:r w:rsidRPr="00406B60">
        <w:rPr>
          <w:rtl/>
        </w:rPr>
        <w:t>إنّما لك عندي درهم</w:t>
      </w:r>
      <w:r>
        <w:rPr>
          <w:rtl/>
        </w:rPr>
        <w:t xml:space="preserve">، </w:t>
      </w:r>
      <w:r w:rsidRPr="00406B60">
        <w:rPr>
          <w:rtl/>
        </w:rPr>
        <w:t>وإنّما في الدار زيد</w:t>
      </w:r>
      <w:r>
        <w:rPr>
          <w:rtl/>
        </w:rPr>
        <w:t xml:space="preserve">، </w:t>
      </w:r>
      <w:r w:rsidRPr="00406B60">
        <w:rPr>
          <w:rtl/>
        </w:rPr>
        <w:t>يقتضي أنّه ليس عنده سوى الدرهم</w:t>
      </w:r>
      <w:r>
        <w:rPr>
          <w:rtl/>
        </w:rPr>
        <w:t xml:space="preserve">، </w:t>
      </w:r>
      <w:r w:rsidRPr="00406B60">
        <w:rPr>
          <w:rtl/>
        </w:rPr>
        <w:t>وليس في الدار سوى زيد.</w:t>
      </w:r>
    </w:p>
    <w:p w14:paraId="7B76EF56" w14:textId="77777777" w:rsidR="002A0DE2" w:rsidRPr="00406B60" w:rsidRDefault="002A0DE2" w:rsidP="00824906">
      <w:pPr>
        <w:pStyle w:val="libNormal"/>
        <w:rPr>
          <w:rtl/>
        </w:rPr>
      </w:pPr>
      <w:r w:rsidRPr="00406B60">
        <w:rPr>
          <w:rtl/>
        </w:rPr>
        <w:t>إذا تقرّر ذلك</w:t>
      </w:r>
      <w:r>
        <w:rPr>
          <w:rtl/>
        </w:rPr>
        <w:t xml:space="preserve">، </w:t>
      </w:r>
      <w:r w:rsidRPr="00406B60">
        <w:rPr>
          <w:rtl/>
        </w:rPr>
        <w:t>فلا تخلو الإرادة في الآية</w:t>
      </w:r>
      <w:r>
        <w:rPr>
          <w:rtl/>
        </w:rPr>
        <w:t xml:space="preserve">: </w:t>
      </w:r>
      <w:r w:rsidRPr="00406B60">
        <w:rPr>
          <w:rtl/>
        </w:rPr>
        <w:t>أن تكون هي الإرادة المحضة</w:t>
      </w:r>
      <w:r>
        <w:rPr>
          <w:rtl/>
        </w:rPr>
        <w:t xml:space="preserve">، </w:t>
      </w:r>
      <w:r w:rsidRPr="00406B60">
        <w:rPr>
          <w:rtl/>
        </w:rPr>
        <w:t>أو</w:t>
      </w:r>
    </w:p>
    <w:p w14:paraId="1CC8BD7D" w14:textId="77777777" w:rsidR="002A0DE2" w:rsidRPr="00406B60" w:rsidRDefault="002A0DE2" w:rsidP="002F70F0">
      <w:pPr>
        <w:pStyle w:val="libLine"/>
        <w:rPr>
          <w:rtl/>
        </w:rPr>
      </w:pPr>
      <w:r w:rsidRPr="00406B60">
        <w:rPr>
          <w:rtl/>
        </w:rPr>
        <w:t>__________________</w:t>
      </w:r>
    </w:p>
    <w:p w14:paraId="5C1A3901" w14:textId="77777777" w:rsidR="002A0DE2" w:rsidRPr="00406B60" w:rsidRDefault="002A0DE2" w:rsidP="00A95425">
      <w:pPr>
        <w:pStyle w:val="libFootnote0"/>
        <w:rPr>
          <w:rtl/>
        </w:rPr>
      </w:pPr>
      <w:r>
        <w:rPr>
          <w:rtl/>
        </w:rPr>
        <w:t>(</w:t>
      </w:r>
      <w:r w:rsidRPr="00406B60">
        <w:rPr>
          <w:rtl/>
        </w:rPr>
        <w:t>1) شواهد التنزيل 2</w:t>
      </w:r>
      <w:r>
        <w:rPr>
          <w:rtl/>
        </w:rPr>
        <w:t xml:space="preserve">: </w:t>
      </w:r>
      <w:r w:rsidRPr="00406B60">
        <w:rPr>
          <w:rtl/>
        </w:rPr>
        <w:t>29 ح 648.</w:t>
      </w:r>
    </w:p>
    <w:p w14:paraId="7509B7F9" w14:textId="77777777" w:rsidR="002A0DE2" w:rsidRPr="00406B60" w:rsidRDefault="002A0DE2" w:rsidP="00A95425">
      <w:pPr>
        <w:pStyle w:val="libFootnote0"/>
        <w:rPr>
          <w:rtl/>
        </w:rPr>
      </w:pPr>
      <w:r>
        <w:rPr>
          <w:rtl/>
        </w:rPr>
        <w:t>(</w:t>
      </w:r>
      <w:r w:rsidRPr="00406B60">
        <w:rPr>
          <w:rtl/>
        </w:rPr>
        <w:t>2) شواهد التنزيل 2</w:t>
      </w:r>
      <w:r>
        <w:rPr>
          <w:rtl/>
        </w:rPr>
        <w:t xml:space="preserve">: </w:t>
      </w:r>
      <w:r w:rsidRPr="00406B60">
        <w:rPr>
          <w:rtl/>
        </w:rPr>
        <w:t>30 ح 649.</w:t>
      </w:r>
    </w:p>
    <w:p w14:paraId="10E3B8C8" w14:textId="77777777" w:rsidR="002A0DE2" w:rsidRPr="00406B60" w:rsidRDefault="002A0DE2" w:rsidP="008F2859">
      <w:pPr>
        <w:pStyle w:val="libNormal0"/>
        <w:ind w:left="289"/>
        <w:rPr>
          <w:rtl/>
        </w:rPr>
      </w:pPr>
      <w:r>
        <w:rPr>
          <w:rtl/>
        </w:rPr>
        <w:br w:type="page"/>
      </w:r>
      <w:r w:rsidRPr="00406B60">
        <w:rPr>
          <w:rtl/>
        </w:rPr>
        <w:lastRenderedPageBreak/>
        <w:t>الإرادة الّتي يتبعها التطهير وإذهاب الرجس. ولا يجوز الوجه الأوّل</w:t>
      </w:r>
      <w:r>
        <w:rPr>
          <w:rtl/>
        </w:rPr>
        <w:t xml:space="preserve">، </w:t>
      </w:r>
      <w:r w:rsidRPr="00406B60">
        <w:rPr>
          <w:rtl/>
        </w:rPr>
        <w:t>لأنّ الله سبحانه قد أراد من كلّ مكلّف هذه الإرادة المطلقة. فلا اختصاص لها بأهل البيت دون سائر الخلق. ولأنّ هذا القول يقتضي المدح والتعظيم لهم بغير شكّ ولا شبهة</w:t>
      </w:r>
      <w:r>
        <w:rPr>
          <w:rtl/>
        </w:rPr>
        <w:t xml:space="preserve">، </w:t>
      </w:r>
      <w:r w:rsidRPr="00406B60">
        <w:rPr>
          <w:rtl/>
        </w:rPr>
        <w:t>ولا مدح في الإرادة المجرّدة. فثبت الوجه الثاني</w:t>
      </w:r>
      <w:r>
        <w:rPr>
          <w:rtl/>
        </w:rPr>
        <w:t xml:space="preserve">، </w:t>
      </w:r>
      <w:r w:rsidRPr="00406B60">
        <w:rPr>
          <w:rtl/>
        </w:rPr>
        <w:t>وفي ثبوته ثبوت عصمة المعنيّين بالآية من جميع القبائح. وقد علمنا أنّ من عدا من ذكرناه من أهل البيت غير مقطوع على عصمته</w:t>
      </w:r>
      <w:r>
        <w:rPr>
          <w:rtl/>
        </w:rPr>
        <w:t xml:space="preserve">، </w:t>
      </w:r>
      <w:r w:rsidRPr="00406B60">
        <w:rPr>
          <w:rtl/>
        </w:rPr>
        <w:t>فثبت أنّ الآية مختصّة بهم</w:t>
      </w:r>
      <w:r>
        <w:rPr>
          <w:rtl/>
        </w:rPr>
        <w:t xml:space="preserve">، </w:t>
      </w:r>
      <w:r w:rsidRPr="00406B60">
        <w:rPr>
          <w:rtl/>
        </w:rPr>
        <w:t>لبطلان تعلّقها بغيرهم.</w:t>
      </w:r>
    </w:p>
    <w:p w14:paraId="0B3484BC" w14:textId="77777777" w:rsidR="002A0DE2" w:rsidRPr="00406B60" w:rsidRDefault="002A0DE2" w:rsidP="00824906">
      <w:pPr>
        <w:pStyle w:val="libNormal"/>
        <w:rPr>
          <w:rtl/>
        </w:rPr>
      </w:pPr>
      <w:r w:rsidRPr="00406B60">
        <w:rPr>
          <w:rtl/>
        </w:rPr>
        <w:t>إن قلت</w:t>
      </w:r>
      <w:r>
        <w:rPr>
          <w:rtl/>
        </w:rPr>
        <w:t xml:space="preserve">: </w:t>
      </w:r>
      <w:r w:rsidRPr="00406B60">
        <w:rPr>
          <w:rtl/>
        </w:rPr>
        <w:t>إنّ صدر الآية وما بعدها في الأزواج.</w:t>
      </w:r>
    </w:p>
    <w:p w14:paraId="78D4DCFC" w14:textId="77777777" w:rsidR="002A0DE2" w:rsidRPr="00406B60" w:rsidRDefault="002A0DE2" w:rsidP="00824906">
      <w:pPr>
        <w:pStyle w:val="libNormal"/>
        <w:rPr>
          <w:rtl/>
        </w:rPr>
      </w:pPr>
      <w:r w:rsidRPr="00406B60">
        <w:rPr>
          <w:rtl/>
        </w:rPr>
        <w:t>قلت</w:t>
      </w:r>
      <w:r>
        <w:rPr>
          <w:rtl/>
        </w:rPr>
        <w:t xml:space="preserve">: </w:t>
      </w:r>
      <w:r w:rsidRPr="00406B60">
        <w:rPr>
          <w:rtl/>
        </w:rPr>
        <w:t>إنّ هذا لا ينكره من عرف عادة الفصحاء في كلامهم</w:t>
      </w:r>
      <w:r>
        <w:rPr>
          <w:rtl/>
        </w:rPr>
        <w:t xml:space="preserve">، </w:t>
      </w:r>
      <w:r w:rsidRPr="00406B60">
        <w:rPr>
          <w:rtl/>
        </w:rPr>
        <w:t>فإنّهم يذهبون من خطاب إلى غيره ويعودون إليه. والقرآن من ذلك مملوء. وكذلك كلام العرب وأشعارهم.</w:t>
      </w:r>
      <w:r>
        <w:rPr>
          <w:rFonts w:hint="cs"/>
          <w:rtl/>
        </w:rPr>
        <w:t xml:space="preserve"> </w:t>
      </w:r>
      <w:r w:rsidRPr="00406B60">
        <w:rPr>
          <w:rtl/>
        </w:rPr>
        <w:t>وإذا عرفت هذا فاعلم أنّ ما قال البيضاويّ في تفسيره</w:t>
      </w:r>
      <w:r>
        <w:rPr>
          <w:rtl/>
        </w:rPr>
        <w:t xml:space="preserve">: </w:t>
      </w:r>
      <w:r w:rsidRPr="00406B60">
        <w:rPr>
          <w:rtl/>
        </w:rPr>
        <w:t>«وتخصيص الشيعة أهل البيت بفاطمة وعليّ وابنيهما</w:t>
      </w:r>
      <w:r>
        <w:rPr>
          <w:rtl/>
        </w:rPr>
        <w:t xml:space="preserve">، </w:t>
      </w:r>
      <w:r w:rsidRPr="00406B60">
        <w:rPr>
          <w:rtl/>
        </w:rPr>
        <w:t>ل</w:t>
      </w:r>
      <w:r>
        <w:rPr>
          <w:rFonts w:hint="cs"/>
          <w:rtl/>
        </w:rPr>
        <w:t>ـ</w:t>
      </w:r>
      <w:r w:rsidRPr="00406B60">
        <w:rPr>
          <w:rtl/>
        </w:rPr>
        <w:t xml:space="preserve">ما روي أنّه </w:t>
      </w:r>
      <w:r w:rsidRPr="000B1256">
        <w:rPr>
          <w:rStyle w:val="libAlaemChar"/>
          <w:rtl/>
        </w:rPr>
        <w:t>صلى‌الله‌عليه‌وآله‌وسلم</w:t>
      </w:r>
      <w:r w:rsidRPr="00406B60">
        <w:rPr>
          <w:rtl/>
        </w:rPr>
        <w:t xml:space="preserve"> خرج ذات غدوة</w:t>
      </w:r>
      <w:r>
        <w:rPr>
          <w:rtl/>
        </w:rPr>
        <w:t xml:space="preserve">، </w:t>
      </w:r>
      <w:r w:rsidRPr="00406B60">
        <w:rPr>
          <w:rtl/>
        </w:rPr>
        <w:t xml:space="preserve">وعليه مرط </w:t>
      </w:r>
      <w:r w:rsidRPr="00DB1CAE">
        <w:rPr>
          <w:rStyle w:val="libFootnotenumChar"/>
          <w:rtl/>
        </w:rPr>
        <w:t>(1)</w:t>
      </w:r>
      <w:r w:rsidRPr="00406B60">
        <w:rPr>
          <w:rtl/>
        </w:rPr>
        <w:t xml:space="preserve"> مرحّل من شعر أسود</w:t>
      </w:r>
      <w:r>
        <w:rPr>
          <w:rtl/>
        </w:rPr>
        <w:t xml:space="preserve">، </w:t>
      </w:r>
      <w:r w:rsidRPr="00406B60">
        <w:rPr>
          <w:rtl/>
        </w:rPr>
        <w:t>فجلس فأتت فاطمة فأدخلها فيه</w:t>
      </w:r>
      <w:r>
        <w:rPr>
          <w:rtl/>
        </w:rPr>
        <w:t xml:space="preserve">، </w:t>
      </w:r>
      <w:r w:rsidRPr="00406B60">
        <w:rPr>
          <w:rtl/>
        </w:rPr>
        <w:t>ثمّ جاء عليّ فأدخله فيه</w:t>
      </w:r>
      <w:r>
        <w:rPr>
          <w:rtl/>
        </w:rPr>
        <w:t xml:space="preserve">، </w:t>
      </w:r>
      <w:r w:rsidRPr="00406B60">
        <w:rPr>
          <w:rtl/>
        </w:rPr>
        <w:t>ثمّ جاء الحسن والحسين فأدخلهما فيه. ثمّ قال</w:t>
      </w:r>
      <w:r>
        <w:rPr>
          <w:rtl/>
        </w:rPr>
        <w:t xml:space="preserve">: </w:t>
      </w:r>
      <w:r w:rsidRPr="000B1256">
        <w:rPr>
          <w:rStyle w:val="libAlaemChar"/>
          <w:rtl/>
        </w:rPr>
        <w:t>(</w:t>
      </w:r>
      <w:r w:rsidRPr="00824906">
        <w:rPr>
          <w:rStyle w:val="libAieChar"/>
          <w:rtl/>
        </w:rPr>
        <w:t>إِنَّما يُرِيدُ اللهُ لِيُذْهِبَ عَنْكُمُ الرِّجْسَ أَهْلَ الْبَيْتِ</w:t>
      </w:r>
      <w:r w:rsidRPr="000B1256">
        <w:rPr>
          <w:rStyle w:val="libAlaemChar"/>
          <w:rtl/>
        </w:rPr>
        <w:t>)</w:t>
      </w:r>
      <w:r>
        <w:rPr>
          <w:rtl/>
        </w:rPr>
        <w:t>.</w:t>
      </w:r>
      <w:r>
        <w:rPr>
          <w:rFonts w:hint="cs"/>
          <w:rtl/>
        </w:rPr>
        <w:t xml:space="preserve"> </w:t>
      </w:r>
      <w:r w:rsidRPr="00406B60">
        <w:rPr>
          <w:rtl/>
        </w:rPr>
        <w:t>والاحتجاج بذلك على عصمتهم</w:t>
      </w:r>
      <w:r>
        <w:rPr>
          <w:rtl/>
        </w:rPr>
        <w:t xml:space="preserve">، </w:t>
      </w:r>
      <w:r w:rsidRPr="00406B60">
        <w:rPr>
          <w:rtl/>
        </w:rPr>
        <w:t>وكون إجماعهم حجّة</w:t>
      </w:r>
      <w:r>
        <w:rPr>
          <w:rtl/>
        </w:rPr>
        <w:t xml:space="preserve">، </w:t>
      </w:r>
      <w:r w:rsidRPr="00406B60">
        <w:rPr>
          <w:rtl/>
        </w:rPr>
        <w:t>ضعيف</w:t>
      </w:r>
      <w:r>
        <w:rPr>
          <w:rtl/>
        </w:rPr>
        <w:t xml:space="preserve">، </w:t>
      </w:r>
      <w:r w:rsidRPr="00406B60">
        <w:rPr>
          <w:rtl/>
        </w:rPr>
        <w:t>لأنّ التخصيص بهم لا يناسب ما قبل الآية وما بعدها.</w:t>
      </w:r>
      <w:r>
        <w:rPr>
          <w:rFonts w:hint="cs"/>
          <w:rtl/>
        </w:rPr>
        <w:t xml:space="preserve"> </w:t>
      </w:r>
      <w:r w:rsidRPr="00406B60">
        <w:rPr>
          <w:rtl/>
        </w:rPr>
        <w:t>والحديث يقتضي أنّهم أهل البيت</w:t>
      </w:r>
      <w:r>
        <w:rPr>
          <w:rtl/>
        </w:rPr>
        <w:t xml:space="preserve">، </w:t>
      </w:r>
      <w:r w:rsidRPr="00406B60">
        <w:rPr>
          <w:rtl/>
        </w:rPr>
        <w:t xml:space="preserve">لا أنّه ليس غيرهم» </w:t>
      </w:r>
      <w:r w:rsidRPr="00DB1CAE">
        <w:rPr>
          <w:rStyle w:val="libFootnotenumChar"/>
          <w:rtl/>
        </w:rPr>
        <w:t>(2)</w:t>
      </w:r>
      <w:r>
        <w:rPr>
          <w:rtl/>
        </w:rPr>
        <w:t>.</w:t>
      </w:r>
    </w:p>
    <w:p w14:paraId="192EB4B2" w14:textId="77777777" w:rsidR="002A0DE2" w:rsidRPr="00406B60" w:rsidRDefault="002A0DE2" w:rsidP="00824906">
      <w:pPr>
        <w:pStyle w:val="libNormal"/>
        <w:rPr>
          <w:rtl/>
        </w:rPr>
      </w:pPr>
      <w:r w:rsidRPr="00406B60">
        <w:rPr>
          <w:rtl/>
        </w:rPr>
        <w:t xml:space="preserve">كلام </w:t>
      </w:r>
      <w:r w:rsidRPr="00DB1CAE">
        <w:rPr>
          <w:rStyle w:val="libFootnotenumChar"/>
          <w:rtl/>
        </w:rPr>
        <w:t>(3)</w:t>
      </w:r>
      <w:r w:rsidRPr="00406B60">
        <w:rPr>
          <w:rtl/>
        </w:rPr>
        <w:t xml:space="preserve"> صادر من غير رويّة وبصيرة</w:t>
      </w:r>
      <w:r>
        <w:rPr>
          <w:rtl/>
        </w:rPr>
        <w:t xml:space="preserve">، </w:t>
      </w:r>
      <w:r w:rsidRPr="00406B60">
        <w:rPr>
          <w:rtl/>
        </w:rPr>
        <w:t>بل محض مكابرة</w:t>
      </w:r>
      <w:r>
        <w:rPr>
          <w:rtl/>
        </w:rPr>
        <w:t xml:space="preserve">، </w:t>
      </w:r>
      <w:r w:rsidRPr="00406B60">
        <w:rPr>
          <w:rtl/>
        </w:rPr>
        <w:t>وعين عناد.</w:t>
      </w:r>
      <w:r w:rsidRPr="00BD0538">
        <w:rPr>
          <w:rFonts w:hint="cs"/>
          <w:rtl/>
        </w:rPr>
        <w:t xml:space="preserve"> </w:t>
      </w:r>
      <w:r>
        <w:rPr>
          <w:rFonts w:hint="cs"/>
          <w:rtl/>
        </w:rPr>
        <w:t>أ</w:t>
      </w:r>
      <w:r w:rsidRPr="00406B60">
        <w:rPr>
          <w:rtl/>
        </w:rPr>
        <w:t>لل</w:t>
      </w:r>
      <w:r>
        <w:rPr>
          <w:rFonts w:hint="cs"/>
          <w:rtl/>
        </w:rPr>
        <w:t>ّ</w:t>
      </w:r>
      <w:r w:rsidRPr="00406B60">
        <w:rPr>
          <w:rtl/>
        </w:rPr>
        <w:t>همّ</w:t>
      </w:r>
    </w:p>
    <w:p w14:paraId="2FD6E1F6" w14:textId="77777777" w:rsidR="002A0DE2" w:rsidRPr="00406B60" w:rsidRDefault="002A0DE2" w:rsidP="002F70F0">
      <w:pPr>
        <w:pStyle w:val="libLine"/>
        <w:rPr>
          <w:rtl/>
        </w:rPr>
      </w:pPr>
      <w:r w:rsidRPr="00406B60">
        <w:rPr>
          <w:rtl/>
        </w:rPr>
        <w:t>__________________</w:t>
      </w:r>
    </w:p>
    <w:p w14:paraId="61A77747" w14:textId="77777777" w:rsidR="002A0DE2" w:rsidRPr="00406B60" w:rsidRDefault="002A0DE2" w:rsidP="00A95425">
      <w:pPr>
        <w:pStyle w:val="libFootnote0"/>
        <w:rPr>
          <w:rtl/>
        </w:rPr>
      </w:pPr>
      <w:r>
        <w:rPr>
          <w:rtl/>
        </w:rPr>
        <w:t>(</w:t>
      </w:r>
      <w:r w:rsidRPr="00406B60">
        <w:rPr>
          <w:rtl/>
        </w:rPr>
        <w:t>1) المرط</w:t>
      </w:r>
      <w:r>
        <w:rPr>
          <w:rtl/>
        </w:rPr>
        <w:t xml:space="preserve">: </w:t>
      </w:r>
      <w:r w:rsidRPr="00406B60">
        <w:rPr>
          <w:rtl/>
        </w:rPr>
        <w:t>كساء من صوف ونحوه يؤتزر به. والمرحّل من الثياب</w:t>
      </w:r>
      <w:r>
        <w:rPr>
          <w:rtl/>
        </w:rPr>
        <w:t xml:space="preserve">: </w:t>
      </w:r>
      <w:r w:rsidRPr="00406B60">
        <w:rPr>
          <w:rtl/>
        </w:rPr>
        <w:t>ما أشبهت نقوشه رحال الإبل.</w:t>
      </w:r>
    </w:p>
    <w:p w14:paraId="7097C19F" w14:textId="77777777" w:rsidR="002A0DE2" w:rsidRPr="00406B60" w:rsidRDefault="002A0DE2" w:rsidP="00A95425">
      <w:pPr>
        <w:pStyle w:val="libFootnote0"/>
        <w:rPr>
          <w:rtl/>
        </w:rPr>
      </w:pPr>
      <w:r>
        <w:rPr>
          <w:rtl/>
        </w:rPr>
        <w:t>(</w:t>
      </w:r>
      <w:r w:rsidRPr="00406B60">
        <w:rPr>
          <w:rtl/>
        </w:rPr>
        <w:t>2) أنوار التنزيل 4</w:t>
      </w:r>
      <w:r>
        <w:rPr>
          <w:rtl/>
        </w:rPr>
        <w:t xml:space="preserve">: </w:t>
      </w:r>
      <w:r w:rsidRPr="00406B60">
        <w:rPr>
          <w:rtl/>
        </w:rPr>
        <w:t>163.</w:t>
      </w:r>
    </w:p>
    <w:p w14:paraId="08EBE102" w14:textId="77777777" w:rsidR="002A0DE2" w:rsidRPr="00406B60" w:rsidRDefault="002A0DE2" w:rsidP="00A95425">
      <w:pPr>
        <w:pStyle w:val="libFootnote0"/>
        <w:rPr>
          <w:rtl/>
        </w:rPr>
      </w:pPr>
      <w:r>
        <w:rPr>
          <w:rtl/>
        </w:rPr>
        <w:t>(</w:t>
      </w:r>
      <w:r w:rsidRPr="00406B60">
        <w:rPr>
          <w:rtl/>
        </w:rPr>
        <w:t>3) خبر «أنّ» في قوله في بداية الفقرة السابقة</w:t>
      </w:r>
      <w:r>
        <w:rPr>
          <w:rtl/>
        </w:rPr>
        <w:t xml:space="preserve">: </w:t>
      </w:r>
      <w:r w:rsidRPr="00406B60">
        <w:rPr>
          <w:rtl/>
        </w:rPr>
        <w:t>أنّ ما قال البيضاوي.</w:t>
      </w:r>
    </w:p>
    <w:p w14:paraId="5C23C119" w14:textId="77777777" w:rsidR="002A0DE2" w:rsidRPr="00406B60" w:rsidRDefault="002A0DE2" w:rsidP="008F2859">
      <w:pPr>
        <w:pStyle w:val="libNormal0"/>
        <w:ind w:left="289"/>
        <w:rPr>
          <w:rtl/>
        </w:rPr>
      </w:pPr>
      <w:r>
        <w:rPr>
          <w:rtl/>
        </w:rPr>
        <w:br w:type="page"/>
      </w:r>
      <w:r w:rsidRPr="00406B60">
        <w:rPr>
          <w:rtl/>
        </w:rPr>
        <w:lastRenderedPageBreak/>
        <w:t>ثبّتنا على ولاء أهل بيت نبيّك</w:t>
      </w:r>
      <w:r>
        <w:rPr>
          <w:rtl/>
        </w:rPr>
        <w:t xml:space="preserve">، </w:t>
      </w:r>
      <w:r w:rsidRPr="00406B60">
        <w:rPr>
          <w:rtl/>
        </w:rPr>
        <w:t>وأعذنا من زلّة أقدامنا على جادّة محبّتهم ومودّتهم</w:t>
      </w:r>
      <w:r>
        <w:rPr>
          <w:rtl/>
        </w:rPr>
        <w:t xml:space="preserve">، </w:t>
      </w:r>
      <w:r w:rsidRPr="00406B60">
        <w:rPr>
          <w:rtl/>
        </w:rPr>
        <w:t>الّتي هي الصراط المستقيم</w:t>
      </w:r>
      <w:r>
        <w:rPr>
          <w:rtl/>
        </w:rPr>
        <w:t xml:space="preserve">، </w:t>
      </w:r>
      <w:r w:rsidRPr="00406B60">
        <w:rPr>
          <w:rtl/>
        </w:rPr>
        <w:t>والمنهج القويم</w:t>
      </w:r>
      <w:r>
        <w:rPr>
          <w:rtl/>
        </w:rPr>
        <w:t xml:space="preserve">، </w:t>
      </w:r>
      <w:r w:rsidRPr="00406B60">
        <w:rPr>
          <w:rtl/>
        </w:rPr>
        <w:t>واعصمنا من نزغات الشيطان المؤدّية إلى الهلاك الأبدي</w:t>
      </w:r>
      <w:r>
        <w:rPr>
          <w:rtl/>
        </w:rPr>
        <w:t xml:space="preserve">، </w:t>
      </w:r>
      <w:r w:rsidRPr="00406B60">
        <w:rPr>
          <w:rtl/>
        </w:rPr>
        <w:t>والخسران السرمدي في يوم الدين</w:t>
      </w:r>
      <w:r>
        <w:rPr>
          <w:rtl/>
        </w:rPr>
        <w:t xml:space="preserve">، </w:t>
      </w:r>
      <w:r w:rsidRPr="00406B60">
        <w:rPr>
          <w:rtl/>
        </w:rPr>
        <w:t>بحقّ محمّد خاتم النبيّين</w:t>
      </w:r>
      <w:r>
        <w:rPr>
          <w:rtl/>
        </w:rPr>
        <w:t xml:space="preserve">، </w:t>
      </w:r>
      <w:r w:rsidRPr="00406B60">
        <w:rPr>
          <w:rtl/>
        </w:rPr>
        <w:t>وأهل بيته المعصومين.</w:t>
      </w:r>
    </w:p>
    <w:p w14:paraId="62B3BED6" w14:textId="77777777" w:rsidR="002A0DE2" w:rsidRPr="00406B60" w:rsidRDefault="002A0DE2" w:rsidP="00824906">
      <w:pPr>
        <w:pStyle w:val="libNormal"/>
        <w:rPr>
          <w:rtl/>
        </w:rPr>
      </w:pPr>
      <w:r w:rsidRPr="00406B60">
        <w:rPr>
          <w:rtl/>
        </w:rPr>
        <w:t xml:space="preserve">ثمّ عاد إلى ذكر أزواج النبيّ </w:t>
      </w:r>
      <w:r w:rsidRPr="000B1256">
        <w:rPr>
          <w:rStyle w:val="libAlaemChar"/>
          <w:rtl/>
        </w:rPr>
        <w:t>صلى‌الله‌عليه‌وآله‌وسلم</w:t>
      </w:r>
      <w:r>
        <w:rPr>
          <w:rtl/>
        </w:rPr>
        <w:t xml:space="preserve">، </w:t>
      </w:r>
      <w:r w:rsidRPr="00406B60">
        <w:rPr>
          <w:rtl/>
        </w:rPr>
        <w:t>فقال</w:t>
      </w:r>
      <w:r>
        <w:rPr>
          <w:rtl/>
        </w:rPr>
        <w:t xml:space="preserve">: </w:t>
      </w:r>
      <w:r w:rsidRPr="000B1256">
        <w:rPr>
          <w:rStyle w:val="libAlaemChar"/>
          <w:rtl/>
        </w:rPr>
        <w:t>(</w:t>
      </w:r>
      <w:r w:rsidRPr="00824906">
        <w:rPr>
          <w:rStyle w:val="libAieChar"/>
          <w:rtl/>
        </w:rPr>
        <w:t>وَاذْكُرْنَ ما يُتْلى فِي بُيُوتِكُنَّ مِنْ آياتِ اللهِ وَالْحِكْمَةِ</w:t>
      </w:r>
      <w:r w:rsidRPr="000B1256">
        <w:rPr>
          <w:rStyle w:val="libAlaemChar"/>
          <w:rtl/>
        </w:rPr>
        <w:t>)</w:t>
      </w:r>
      <w:r w:rsidRPr="00406B60">
        <w:rPr>
          <w:rtl/>
        </w:rPr>
        <w:t xml:space="preserve"> من الكتاب الجامع بين الأمرين</w:t>
      </w:r>
      <w:r>
        <w:rPr>
          <w:rtl/>
        </w:rPr>
        <w:t xml:space="preserve">، </w:t>
      </w:r>
      <w:r w:rsidRPr="00406B60">
        <w:rPr>
          <w:rtl/>
        </w:rPr>
        <w:t>أي</w:t>
      </w:r>
      <w:r>
        <w:rPr>
          <w:rtl/>
        </w:rPr>
        <w:t xml:space="preserve">: </w:t>
      </w:r>
      <w:r w:rsidRPr="00406B60">
        <w:rPr>
          <w:rtl/>
        </w:rPr>
        <w:t>انّه آيات بيّنات تدلّ على صدق النبوّة</w:t>
      </w:r>
      <w:r>
        <w:rPr>
          <w:rtl/>
        </w:rPr>
        <w:t xml:space="preserve">، </w:t>
      </w:r>
      <w:r w:rsidRPr="00406B60">
        <w:rPr>
          <w:rtl/>
        </w:rPr>
        <w:t>لأنّه معجزة بنظمه</w:t>
      </w:r>
      <w:r>
        <w:rPr>
          <w:rtl/>
        </w:rPr>
        <w:t xml:space="preserve">، </w:t>
      </w:r>
      <w:r w:rsidRPr="00406B60">
        <w:rPr>
          <w:rtl/>
        </w:rPr>
        <w:t>وحكمة وعلوم وشرائع. وفيه تذكير بما أنعم الله عليهنّ</w:t>
      </w:r>
      <w:r>
        <w:rPr>
          <w:rtl/>
        </w:rPr>
        <w:t xml:space="preserve">، </w:t>
      </w:r>
      <w:r w:rsidRPr="00406B60">
        <w:rPr>
          <w:rtl/>
        </w:rPr>
        <w:t>حيث جعل بيوتهنّ مهابط الوحي</w:t>
      </w:r>
      <w:r>
        <w:rPr>
          <w:rtl/>
        </w:rPr>
        <w:t xml:space="preserve">، </w:t>
      </w:r>
      <w:r w:rsidRPr="00406B60">
        <w:rPr>
          <w:rtl/>
        </w:rPr>
        <w:t>وما شاهدن من آثار الوحي ممّا يوجب قوّة الإيمان</w:t>
      </w:r>
      <w:r>
        <w:rPr>
          <w:rtl/>
        </w:rPr>
        <w:t xml:space="preserve">، </w:t>
      </w:r>
      <w:r w:rsidRPr="00406B60">
        <w:rPr>
          <w:rtl/>
        </w:rPr>
        <w:t>والحرص على الطاعة</w:t>
      </w:r>
      <w:r>
        <w:rPr>
          <w:rtl/>
        </w:rPr>
        <w:t xml:space="preserve">، </w:t>
      </w:r>
      <w:r w:rsidRPr="00406B60">
        <w:rPr>
          <w:rtl/>
        </w:rPr>
        <w:t>حثّا على الانتهاء والائتمار فيما كلّفن به.</w:t>
      </w:r>
    </w:p>
    <w:p w14:paraId="24AD0105" w14:textId="77777777" w:rsidR="002A0DE2" w:rsidRPr="00406B60" w:rsidRDefault="002A0DE2" w:rsidP="00824906">
      <w:pPr>
        <w:pStyle w:val="libNormal"/>
        <w:rPr>
          <w:rtl/>
        </w:rPr>
      </w:pPr>
      <w:r w:rsidRPr="000B1256">
        <w:rPr>
          <w:rStyle w:val="libAlaemChar"/>
          <w:rtl/>
        </w:rPr>
        <w:t>(</w:t>
      </w:r>
      <w:r w:rsidRPr="00824906">
        <w:rPr>
          <w:rStyle w:val="libAieChar"/>
          <w:rtl/>
        </w:rPr>
        <w:t>إِنَّ اللهَ كانَ لَطِيفاً</w:t>
      </w:r>
      <w:r w:rsidRPr="000B1256">
        <w:rPr>
          <w:rStyle w:val="libAlaemChar"/>
          <w:rtl/>
        </w:rPr>
        <w:t>)</w:t>
      </w:r>
      <w:r w:rsidRPr="00406B60">
        <w:rPr>
          <w:rtl/>
        </w:rPr>
        <w:t xml:space="preserve"> في تدبير ما يصلح في الدين </w:t>
      </w:r>
      <w:r w:rsidRPr="000B1256">
        <w:rPr>
          <w:rStyle w:val="libAlaemChar"/>
          <w:rtl/>
        </w:rPr>
        <w:t>(</w:t>
      </w:r>
      <w:r w:rsidRPr="00824906">
        <w:rPr>
          <w:rStyle w:val="libAieChar"/>
          <w:rtl/>
        </w:rPr>
        <w:t>خَبِيراً</w:t>
      </w:r>
      <w:r w:rsidRPr="000B1256">
        <w:rPr>
          <w:rStyle w:val="libAlaemChar"/>
          <w:rtl/>
        </w:rPr>
        <w:t>)</w:t>
      </w:r>
      <w:r w:rsidRPr="00406B60">
        <w:rPr>
          <w:rtl/>
        </w:rPr>
        <w:t xml:space="preserve"> عليما بأفعال العباد. أو لطيفا بأوليائه</w:t>
      </w:r>
      <w:r>
        <w:rPr>
          <w:rtl/>
        </w:rPr>
        <w:t xml:space="preserve">، </w:t>
      </w:r>
      <w:r w:rsidRPr="00406B60">
        <w:rPr>
          <w:rtl/>
        </w:rPr>
        <w:t>خبيرا بجميع خلقه.</w:t>
      </w:r>
    </w:p>
    <w:p w14:paraId="1C0CD82A" w14:textId="77777777" w:rsidR="002A0DE2" w:rsidRPr="00406B60" w:rsidRDefault="002A0DE2" w:rsidP="00824906">
      <w:pPr>
        <w:pStyle w:val="libNormal"/>
        <w:rPr>
          <w:rtl/>
        </w:rPr>
      </w:pPr>
      <w:r w:rsidRPr="000B1256">
        <w:rPr>
          <w:rStyle w:val="libAlaemChar"/>
          <w:rtl/>
        </w:rPr>
        <w:t>(</w:t>
      </w:r>
      <w:r w:rsidRPr="00824906">
        <w:rPr>
          <w:rStyle w:val="libAieChar"/>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 (35)</w:t>
      </w:r>
      <w:r w:rsidRPr="000B1256">
        <w:rPr>
          <w:rStyle w:val="libAlaemChar"/>
          <w:rtl/>
        </w:rPr>
        <w:t>)</w:t>
      </w:r>
    </w:p>
    <w:p w14:paraId="33CD7157" w14:textId="77777777" w:rsidR="002A0DE2" w:rsidRPr="00406B60" w:rsidRDefault="002A0DE2" w:rsidP="00824906">
      <w:pPr>
        <w:pStyle w:val="libNormal"/>
        <w:rPr>
          <w:rtl/>
        </w:rPr>
      </w:pPr>
      <w:r w:rsidRPr="00406B60">
        <w:rPr>
          <w:rtl/>
        </w:rPr>
        <w:t>قال مقاتل بن حيّان</w:t>
      </w:r>
      <w:r>
        <w:rPr>
          <w:rtl/>
        </w:rPr>
        <w:t xml:space="preserve">: </w:t>
      </w:r>
      <w:r w:rsidRPr="00406B60">
        <w:rPr>
          <w:rtl/>
        </w:rPr>
        <w:t>ل</w:t>
      </w:r>
      <w:r>
        <w:rPr>
          <w:rFonts w:hint="cs"/>
          <w:rtl/>
        </w:rPr>
        <w:t>ـ</w:t>
      </w:r>
      <w:r w:rsidRPr="00406B60">
        <w:rPr>
          <w:rtl/>
        </w:rPr>
        <w:t>مّا رجعت أسماء بنت عميس من الحبشة مع زوجها جعفر بن أبي طالب</w:t>
      </w:r>
      <w:r>
        <w:rPr>
          <w:rtl/>
        </w:rPr>
        <w:t xml:space="preserve">، </w:t>
      </w:r>
      <w:r w:rsidRPr="00406B60">
        <w:rPr>
          <w:rtl/>
        </w:rPr>
        <w:t xml:space="preserve">دخلت على نساء رسول الله </w:t>
      </w:r>
      <w:r w:rsidRPr="000B1256">
        <w:rPr>
          <w:rStyle w:val="libAlaemChar"/>
          <w:rtl/>
        </w:rPr>
        <w:t>صلى‌الله‌عليه‌وآله‌وسلم</w:t>
      </w:r>
      <w:r>
        <w:rPr>
          <w:rtl/>
        </w:rPr>
        <w:t xml:space="preserve">، </w:t>
      </w:r>
      <w:r w:rsidRPr="00406B60">
        <w:rPr>
          <w:rtl/>
        </w:rPr>
        <w:t>فقالت</w:t>
      </w:r>
      <w:r>
        <w:rPr>
          <w:rtl/>
        </w:rPr>
        <w:t xml:space="preserve">: </w:t>
      </w:r>
      <w:r w:rsidRPr="00406B60">
        <w:rPr>
          <w:rtl/>
        </w:rPr>
        <w:t>هل نزل فينا شيء</w:t>
      </w:r>
    </w:p>
    <w:p w14:paraId="6B81E547" w14:textId="77777777" w:rsidR="002A0DE2" w:rsidRDefault="002A0DE2" w:rsidP="008F2859">
      <w:pPr>
        <w:pStyle w:val="libNormal0"/>
        <w:ind w:left="289"/>
        <w:rPr>
          <w:rtl/>
        </w:rPr>
      </w:pPr>
      <w:r>
        <w:rPr>
          <w:rtl/>
        </w:rPr>
        <w:br w:type="page"/>
      </w:r>
      <w:r w:rsidRPr="00406B60">
        <w:rPr>
          <w:rtl/>
        </w:rPr>
        <w:lastRenderedPageBreak/>
        <w:t>من القرآن</w:t>
      </w:r>
      <w:r>
        <w:rPr>
          <w:rtl/>
        </w:rPr>
        <w:t>؟</w:t>
      </w:r>
      <w:r w:rsidRPr="00406B60">
        <w:rPr>
          <w:rtl/>
        </w:rPr>
        <w:t xml:space="preserve"> قلن</w:t>
      </w:r>
      <w:r>
        <w:rPr>
          <w:rtl/>
        </w:rPr>
        <w:t xml:space="preserve">: </w:t>
      </w:r>
      <w:r w:rsidRPr="00406B60">
        <w:rPr>
          <w:rtl/>
        </w:rPr>
        <w:t xml:space="preserve">لا. فأتت رسول الله </w:t>
      </w:r>
      <w:r w:rsidRPr="000B1256">
        <w:rPr>
          <w:rStyle w:val="libAlaemChar"/>
          <w:rtl/>
        </w:rPr>
        <w:t>صلى‌الله‌عليه‌وآله‌وسلم</w:t>
      </w:r>
      <w:r w:rsidRPr="00406B60">
        <w:rPr>
          <w:rtl/>
        </w:rPr>
        <w:t xml:space="preserve"> فقالت</w:t>
      </w:r>
      <w:r>
        <w:rPr>
          <w:rtl/>
        </w:rPr>
        <w:t xml:space="preserve">: </w:t>
      </w:r>
      <w:r w:rsidRPr="00406B60">
        <w:rPr>
          <w:rtl/>
        </w:rPr>
        <w:t>يا رسول الله إنّ النساء لفي خيبة وخسار. فقال</w:t>
      </w:r>
      <w:r>
        <w:rPr>
          <w:rtl/>
        </w:rPr>
        <w:t xml:space="preserve">: </w:t>
      </w:r>
      <w:r w:rsidRPr="00406B60">
        <w:rPr>
          <w:rtl/>
        </w:rPr>
        <w:t>وممّ ذلك</w:t>
      </w:r>
      <w:r>
        <w:rPr>
          <w:rtl/>
        </w:rPr>
        <w:t>؟</w:t>
      </w:r>
      <w:r w:rsidRPr="00406B60">
        <w:rPr>
          <w:rtl/>
        </w:rPr>
        <w:t xml:space="preserve"> فقالت</w:t>
      </w:r>
      <w:r>
        <w:rPr>
          <w:rtl/>
        </w:rPr>
        <w:t xml:space="preserve">: </w:t>
      </w:r>
      <w:r w:rsidRPr="00406B60">
        <w:rPr>
          <w:rtl/>
        </w:rPr>
        <w:t>لأنّهنّ لا يذكرن بخير كما يذكر الرجال</w:t>
      </w:r>
      <w:r>
        <w:rPr>
          <w:rtl/>
        </w:rPr>
        <w:t xml:space="preserve">، </w:t>
      </w:r>
      <w:r w:rsidRPr="00406B60">
        <w:rPr>
          <w:rtl/>
        </w:rPr>
        <w:t>فنخاف أن لا يقبل منّا طاعة. فنزلت :</w:t>
      </w:r>
    </w:p>
    <w:p w14:paraId="7145CA5A" w14:textId="77777777" w:rsidR="002A0DE2" w:rsidRPr="00406B60" w:rsidRDefault="002A0DE2" w:rsidP="008F2859">
      <w:pPr>
        <w:pStyle w:val="libNormal0"/>
        <w:ind w:left="289"/>
        <w:rPr>
          <w:rtl/>
        </w:rPr>
      </w:pPr>
      <w:r w:rsidRPr="000B1256">
        <w:rPr>
          <w:rStyle w:val="libAlaemChar"/>
          <w:rtl/>
        </w:rPr>
        <w:t>(</w:t>
      </w:r>
      <w:r w:rsidRPr="00824906">
        <w:rPr>
          <w:rStyle w:val="libAieChar"/>
          <w:rtl/>
        </w:rPr>
        <w:t>إِنَّ الْمُسْلِمِينَ وَالْمُسْلِماتِ</w:t>
      </w:r>
      <w:r w:rsidRPr="000B1256">
        <w:rPr>
          <w:rStyle w:val="libAlaemChar"/>
          <w:rtl/>
        </w:rPr>
        <w:t>)</w:t>
      </w:r>
      <w:r w:rsidRPr="0048675A">
        <w:rPr>
          <w:rFonts w:hint="cs"/>
          <w:rtl/>
        </w:rPr>
        <w:t xml:space="preserve"> </w:t>
      </w:r>
      <w:r w:rsidRPr="00406B60">
        <w:rPr>
          <w:rtl/>
        </w:rPr>
        <w:t>الداخلين في السلم</w:t>
      </w:r>
      <w:r>
        <w:rPr>
          <w:rtl/>
        </w:rPr>
        <w:t xml:space="preserve">، </w:t>
      </w:r>
      <w:r w:rsidRPr="00406B60">
        <w:rPr>
          <w:rtl/>
        </w:rPr>
        <w:t>المنقادين لحكم الله.</w:t>
      </w:r>
      <w:r>
        <w:rPr>
          <w:rFonts w:hint="cs"/>
          <w:rtl/>
        </w:rPr>
        <w:t xml:space="preserve"> </w:t>
      </w:r>
      <w:r w:rsidRPr="00406B60">
        <w:rPr>
          <w:rtl/>
        </w:rPr>
        <w:t>والداخلات فيه</w:t>
      </w:r>
      <w:r>
        <w:rPr>
          <w:rtl/>
        </w:rPr>
        <w:t xml:space="preserve">، </w:t>
      </w:r>
      <w:r w:rsidRPr="00406B60">
        <w:rPr>
          <w:rtl/>
        </w:rPr>
        <w:t xml:space="preserve">والمنقادات له. </w:t>
      </w:r>
      <w:r w:rsidRPr="000B1256">
        <w:rPr>
          <w:rStyle w:val="libAlaemChar"/>
          <w:rtl/>
        </w:rPr>
        <w:t>(</w:t>
      </w:r>
      <w:r w:rsidRPr="00824906">
        <w:rPr>
          <w:rStyle w:val="libAieChar"/>
          <w:rtl/>
        </w:rPr>
        <w:t>وَالْمُؤْمِنِينَ وَالْمُؤْمِناتِ</w:t>
      </w:r>
      <w:r w:rsidRPr="000B1256">
        <w:rPr>
          <w:rStyle w:val="libAlaemChar"/>
          <w:rtl/>
        </w:rPr>
        <w:t>)</w:t>
      </w:r>
      <w:r w:rsidRPr="00406B60">
        <w:rPr>
          <w:rtl/>
        </w:rPr>
        <w:t xml:space="preserve"> المصدّقين بما يجب أن يصدّق به من الرجال والنساء </w:t>
      </w:r>
      <w:r w:rsidRPr="000B1256">
        <w:rPr>
          <w:rStyle w:val="libAlaemChar"/>
          <w:rtl/>
        </w:rPr>
        <w:t>(</w:t>
      </w:r>
      <w:r w:rsidRPr="00824906">
        <w:rPr>
          <w:rStyle w:val="libAieChar"/>
          <w:rtl/>
        </w:rPr>
        <w:t>وَالْقانِتِينَ وَالْقانِتاتِ</w:t>
      </w:r>
      <w:r w:rsidRPr="000B1256">
        <w:rPr>
          <w:rStyle w:val="libAlaemChar"/>
          <w:rtl/>
        </w:rPr>
        <w:t>)</w:t>
      </w:r>
      <w:r w:rsidRPr="00406B60">
        <w:rPr>
          <w:rtl/>
        </w:rPr>
        <w:t xml:space="preserve"> المداومين على الطاعات منهما </w:t>
      </w:r>
      <w:r w:rsidRPr="000B1256">
        <w:rPr>
          <w:rStyle w:val="libAlaemChar"/>
          <w:rtl/>
        </w:rPr>
        <w:t>(</w:t>
      </w:r>
      <w:r w:rsidRPr="00824906">
        <w:rPr>
          <w:rStyle w:val="libAieChar"/>
          <w:rtl/>
        </w:rPr>
        <w:t>وَالصَّادِقِينَ وَالصَّادِقاتِ</w:t>
      </w:r>
      <w:r w:rsidRPr="000B1256">
        <w:rPr>
          <w:rStyle w:val="libAlaemChar"/>
          <w:rtl/>
        </w:rPr>
        <w:t>)</w:t>
      </w:r>
      <w:r w:rsidRPr="00406B60">
        <w:rPr>
          <w:rtl/>
        </w:rPr>
        <w:t xml:space="preserve"> في النيّة</w:t>
      </w:r>
      <w:r>
        <w:rPr>
          <w:rtl/>
        </w:rPr>
        <w:t xml:space="preserve">، </w:t>
      </w:r>
      <w:r w:rsidRPr="00406B60">
        <w:rPr>
          <w:rtl/>
        </w:rPr>
        <w:t>والقول</w:t>
      </w:r>
      <w:r>
        <w:rPr>
          <w:rtl/>
        </w:rPr>
        <w:t xml:space="preserve">، </w:t>
      </w:r>
      <w:r w:rsidRPr="00406B60">
        <w:rPr>
          <w:rtl/>
        </w:rPr>
        <w:t xml:space="preserve">والعمل </w:t>
      </w:r>
      <w:r w:rsidRPr="000B1256">
        <w:rPr>
          <w:rStyle w:val="libAlaemChar"/>
          <w:rtl/>
        </w:rPr>
        <w:t>(</w:t>
      </w:r>
      <w:r w:rsidRPr="00824906">
        <w:rPr>
          <w:rStyle w:val="libAieChar"/>
          <w:rtl/>
        </w:rPr>
        <w:t>وَالصَّابِرِينَ وَالصَّابِراتِ</w:t>
      </w:r>
      <w:r w:rsidRPr="000B1256">
        <w:rPr>
          <w:rStyle w:val="libAlaemChar"/>
          <w:rtl/>
        </w:rPr>
        <w:t>)</w:t>
      </w:r>
      <w:r w:rsidRPr="00406B60">
        <w:rPr>
          <w:rtl/>
        </w:rPr>
        <w:t xml:space="preserve"> على الطاعة</w:t>
      </w:r>
      <w:r>
        <w:rPr>
          <w:rtl/>
        </w:rPr>
        <w:t xml:space="preserve">، </w:t>
      </w:r>
      <w:r w:rsidRPr="00406B60">
        <w:rPr>
          <w:rtl/>
        </w:rPr>
        <w:t xml:space="preserve">وعن المعاصي </w:t>
      </w:r>
      <w:r w:rsidRPr="000B1256">
        <w:rPr>
          <w:rStyle w:val="libAlaemChar"/>
          <w:rtl/>
        </w:rPr>
        <w:t>(</w:t>
      </w:r>
      <w:r w:rsidRPr="00824906">
        <w:rPr>
          <w:rStyle w:val="libAieChar"/>
          <w:rtl/>
        </w:rPr>
        <w:t>وَالْخاشِعِينَ وَالْخاشِعاتِ</w:t>
      </w:r>
      <w:r w:rsidRPr="000B1256">
        <w:rPr>
          <w:rStyle w:val="libAlaemChar"/>
          <w:rtl/>
        </w:rPr>
        <w:t>)</w:t>
      </w:r>
      <w:r w:rsidRPr="00406B60">
        <w:rPr>
          <w:rtl/>
        </w:rPr>
        <w:t xml:space="preserve"> المتواضعين والمتواضعات لله</w:t>
      </w:r>
      <w:r>
        <w:rPr>
          <w:rtl/>
        </w:rPr>
        <w:t xml:space="preserve">، </w:t>
      </w:r>
      <w:r w:rsidRPr="00406B60">
        <w:rPr>
          <w:rtl/>
        </w:rPr>
        <w:t>بقلوبهم وجوارحهم. وقيل</w:t>
      </w:r>
      <w:r>
        <w:rPr>
          <w:rtl/>
        </w:rPr>
        <w:t xml:space="preserve">: </w:t>
      </w:r>
      <w:r w:rsidRPr="00406B60">
        <w:rPr>
          <w:rtl/>
        </w:rPr>
        <w:t>الّذين إذا صلّوا لم يعرفوا من عن يمينهم وشمالهم</w:t>
      </w:r>
      <w:r>
        <w:rPr>
          <w:rtl/>
        </w:rPr>
        <w:t xml:space="preserve">، </w:t>
      </w:r>
      <w:r w:rsidRPr="00406B60">
        <w:rPr>
          <w:rtl/>
        </w:rPr>
        <w:t xml:space="preserve">لفرط خشيتهم لله. </w:t>
      </w:r>
      <w:r w:rsidRPr="000B1256">
        <w:rPr>
          <w:rStyle w:val="libAlaemChar"/>
          <w:rtl/>
        </w:rPr>
        <w:t>(</w:t>
      </w:r>
      <w:r w:rsidRPr="00824906">
        <w:rPr>
          <w:rStyle w:val="libAieChar"/>
          <w:rtl/>
        </w:rPr>
        <w:t>وَالْمُتَصَدِّقِينَ وَالْمُتَصَدِّقاتِ</w:t>
      </w:r>
      <w:r w:rsidRPr="000B1256">
        <w:rPr>
          <w:rStyle w:val="libAlaemChar"/>
          <w:rtl/>
        </w:rPr>
        <w:t>)</w:t>
      </w:r>
      <w:r w:rsidRPr="00406B60">
        <w:rPr>
          <w:rtl/>
        </w:rPr>
        <w:t xml:space="preserve"> المخرجين الصدقات بما وجب في أموالهم من الزكاة وغيرها </w:t>
      </w:r>
      <w:r w:rsidRPr="000B1256">
        <w:rPr>
          <w:rStyle w:val="libAlaemChar"/>
          <w:rtl/>
        </w:rPr>
        <w:t>(</w:t>
      </w:r>
      <w:r w:rsidRPr="00824906">
        <w:rPr>
          <w:rStyle w:val="libAieChar"/>
          <w:rtl/>
        </w:rPr>
        <w:t>وَالصَّائِمِينَ وَالصَّائِماتِ</w:t>
      </w:r>
      <w:r w:rsidRPr="000B1256">
        <w:rPr>
          <w:rStyle w:val="libAlaemChar"/>
          <w:rtl/>
        </w:rPr>
        <w:t>)</w:t>
      </w:r>
      <w:r w:rsidRPr="00406B60">
        <w:rPr>
          <w:rtl/>
        </w:rPr>
        <w:t xml:space="preserve"> الصوم المفروض </w:t>
      </w:r>
      <w:r w:rsidRPr="000B1256">
        <w:rPr>
          <w:rStyle w:val="libAlaemChar"/>
          <w:rtl/>
        </w:rPr>
        <w:t>(</w:t>
      </w:r>
      <w:r w:rsidRPr="00824906">
        <w:rPr>
          <w:rStyle w:val="libAieChar"/>
          <w:rtl/>
        </w:rPr>
        <w:t>وَالْحافِظِينَ فُرُوجَهُمْ وَالْحافِظاتِ</w:t>
      </w:r>
      <w:r w:rsidRPr="000B1256">
        <w:rPr>
          <w:rStyle w:val="libAlaemChar"/>
          <w:rtl/>
        </w:rPr>
        <w:t>)</w:t>
      </w:r>
      <w:r w:rsidRPr="00406B60">
        <w:rPr>
          <w:rtl/>
        </w:rPr>
        <w:t xml:space="preserve"> فروجهنّ عن الحرام. حذف لدلالة الكلام عليه. وكذلك قوله</w:t>
      </w:r>
      <w:r>
        <w:rPr>
          <w:rtl/>
        </w:rPr>
        <w:t xml:space="preserve">: </w:t>
      </w:r>
      <w:r w:rsidRPr="000B1256">
        <w:rPr>
          <w:rStyle w:val="libAlaemChar"/>
          <w:rtl/>
        </w:rPr>
        <w:t>(</w:t>
      </w:r>
      <w:r w:rsidRPr="00824906">
        <w:rPr>
          <w:rStyle w:val="libAieChar"/>
          <w:rtl/>
        </w:rPr>
        <w:t>وَالذَّاكِرِينَ اللهَ كَثِيراً وَالذَّاكِراتِ</w:t>
      </w:r>
      <w:r w:rsidRPr="000B1256">
        <w:rPr>
          <w:rStyle w:val="libAlaemChar"/>
          <w:rtl/>
        </w:rPr>
        <w:t>)</w:t>
      </w:r>
      <w:r w:rsidRPr="00406B60">
        <w:rPr>
          <w:rtl/>
        </w:rPr>
        <w:t xml:space="preserve"> بقلوبهم وألسنتهم.</w:t>
      </w:r>
    </w:p>
    <w:p w14:paraId="1D70DEC0" w14:textId="77777777" w:rsidR="002A0DE2" w:rsidRPr="00406B60" w:rsidRDefault="002A0DE2" w:rsidP="00824906">
      <w:pPr>
        <w:pStyle w:val="libNormal"/>
        <w:rPr>
          <w:rtl/>
        </w:rPr>
      </w:pPr>
      <w:r w:rsidRPr="00406B60">
        <w:rPr>
          <w:rtl/>
        </w:rPr>
        <w:t xml:space="preserve">روى أبو سعيد الخدري عن النبيّ </w:t>
      </w:r>
      <w:r w:rsidRPr="000B1256">
        <w:rPr>
          <w:rStyle w:val="libAlaemChar"/>
          <w:rtl/>
        </w:rPr>
        <w:t>صلى‌الله‌عليه‌وآله‌وسلم</w:t>
      </w:r>
      <w:r w:rsidRPr="00406B60">
        <w:rPr>
          <w:rtl/>
        </w:rPr>
        <w:t xml:space="preserve"> قال</w:t>
      </w:r>
      <w:r>
        <w:rPr>
          <w:rtl/>
        </w:rPr>
        <w:t xml:space="preserve">: </w:t>
      </w:r>
      <w:r w:rsidRPr="00406B60">
        <w:rPr>
          <w:rtl/>
        </w:rPr>
        <w:t>«إذا أيقظ الرجل أهله من الليل</w:t>
      </w:r>
      <w:r>
        <w:rPr>
          <w:rtl/>
        </w:rPr>
        <w:t xml:space="preserve">، </w:t>
      </w:r>
      <w:r w:rsidRPr="00406B60">
        <w:rPr>
          <w:rtl/>
        </w:rPr>
        <w:t>فتوضّئا وصلّيا</w:t>
      </w:r>
      <w:r>
        <w:rPr>
          <w:rtl/>
        </w:rPr>
        <w:t xml:space="preserve">، </w:t>
      </w:r>
      <w:r w:rsidRPr="00406B60">
        <w:rPr>
          <w:rtl/>
        </w:rPr>
        <w:t>كتبا من الذّاكرين الله كثيرا والذاكرات»</w:t>
      </w:r>
      <w:r>
        <w:rPr>
          <w:rtl/>
        </w:rPr>
        <w:t>.</w:t>
      </w:r>
    </w:p>
    <w:p w14:paraId="0E1E2F90" w14:textId="77777777" w:rsidR="002A0DE2" w:rsidRPr="00406B60" w:rsidRDefault="002A0DE2" w:rsidP="00824906">
      <w:pPr>
        <w:pStyle w:val="libNormal"/>
        <w:rPr>
          <w:rtl/>
        </w:rPr>
      </w:pPr>
      <w:r w:rsidRPr="00406B60">
        <w:rPr>
          <w:rtl/>
        </w:rPr>
        <w:t>وقال مجاهد</w:t>
      </w:r>
      <w:r>
        <w:rPr>
          <w:rtl/>
        </w:rPr>
        <w:t xml:space="preserve">: </w:t>
      </w:r>
      <w:r w:rsidRPr="00406B60">
        <w:rPr>
          <w:rtl/>
        </w:rPr>
        <w:t>لا يكون العبد من الذاكرين الله كثيرا</w:t>
      </w:r>
      <w:r>
        <w:rPr>
          <w:rtl/>
        </w:rPr>
        <w:t xml:space="preserve">، </w:t>
      </w:r>
      <w:r w:rsidRPr="00406B60">
        <w:rPr>
          <w:rtl/>
        </w:rPr>
        <w:t>حتّى يذكر الله قائما</w:t>
      </w:r>
      <w:r>
        <w:rPr>
          <w:rtl/>
        </w:rPr>
        <w:t xml:space="preserve">، </w:t>
      </w:r>
      <w:r w:rsidRPr="00406B60">
        <w:rPr>
          <w:rtl/>
        </w:rPr>
        <w:t>وقاعدا ومضطجعا.</w:t>
      </w:r>
    </w:p>
    <w:p w14:paraId="3713698D" w14:textId="77777777" w:rsidR="002A0DE2" w:rsidRPr="00406B60" w:rsidRDefault="002A0DE2" w:rsidP="00824906">
      <w:pPr>
        <w:pStyle w:val="libNormal"/>
        <w:rPr>
          <w:rtl/>
        </w:rPr>
      </w:pPr>
      <w:r w:rsidRPr="00406B60">
        <w:rPr>
          <w:rtl/>
        </w:rPr>
        <w:t xml:space="preserve">وروي عن أبي عبد الله </w:t>
      </w:r>
      <w:r w:rsidRPr="000B1256">
        <w:rPr>
          <w:rStyle w:val="libAlaemChar"/>
          <w:rtl/>
        </w:rPr>
        <w:t>عليه‌السلام</w:t>
      </w:r>
      <w:r w:rsidRPr="00406B60">
        <w:rPr>
          <w:rtl/>
        </w:rPr>
        <w:t xml:space="preserve"> أنّه قال</w:t>
      </w:r>
      <w:r>
        <w:rPr>
          <w:rtl/>
        </w:rPr>
        <w:t xml:space="preserve">: </w:t>
      </w:r>
      <w:r w:rsidRPr="00406B60">
        <w:rPr>
          <w:rtl/>
        </w:rPr>
        <w:t xml:space="preserve">«من بات على تسبيح فاطمة </w:t>
      </w:r>
      <w:r w:rsidRPr="000B1256">
        <w:rPr>
          <w:rStyle w:val="libAlaemChar"/>
          <w:rtl/>
        </w:rPr>
        <w:t>عليها‌السلام</w:t>
      </w:r>
      <w:r>
        <w:rPr>
          <w:rtl/>
        </w:rPr>
        <w:t xml:space="preserve">، </w:t>
      </w:r>
      <w:r w:rsidRPr="00406B60">
        <w:rPr>
          <w:rtl/>
        </w:rPr>
        <w:t>كان من الذاكرين الله كثيرا والذاكرات»</w:t>
      </w:r>
      <w:r>
        <w:rPr>
          <w:rtl/>
        </w:rPr>
        <w:t>.</w:t>
      </w:r>
    </w:p>
    <w:p w14:paraId="7EC50F93" w14:textId="77777777" w:rsidR="002A0DE2" w:rsidRPr="00406B60" w:rsidRDefault="002A0DE2" w:rsidP="00824906">
      <w:pPr>
        <w:pStyle w:val="libNormal"/>
        <w:rPr>
          <w:rtl/>
        </w:rPr>
      </w:pPr>
      <w:r w:rsidRPr="000B1256">
        <w:rPr>
          <w:rStyle w:val="libAlaemChar"/>
          <w:rtl/>
        </w:rPr>
        <w:t>(</w:t>
      </w:r>
      <w:r w:rsidRPr="00824906">
        <w:rPr>
          <w:rStyle w:val="libAieChar"/>
          <w:rtl/>
        </w:rPr>
        <w:t>أَعَدَّ اللهُ لَهُمْ مَغْفِرَةً</w:t>
      </w:r>
      <w:r w:rsidRPr="000B1256">
        <w:rPr>
          <w:rStyle w:val="libAlaemChar"/>
          <w:rtl/>
        </w:rPr>
        <w:t>)</w:t>
      </w:r>
      <w:r w:rsidRPr="0047108E">
        <w:rPr>
          <w:rtl/>
        </w:rPr>
        <w:t xml:space="preserve"> </w:t>
      </w:r>
      <w:r w:rsidRPr="00406B60">
        <w:rPr>
          <w:rtl/>
        </w:rPr>
        <w:t>ل</w:t>
      </w:r>
      <w:r>
        <w:rPr>
          <w:rFonts w:hint="cs"/>
          <w:rtl/>
        </w:rPr>
        <w:t>ـ</w:t>
      </w:r>
      <w:r w:rsidRPr="00406B60">
        <w:rPr>
          <w:rtl/>
        </w:rPr>
        <w:t>ما اقترفوا من الصغائر</w:t>
      </w:r>
      <w:r>
        <w:rPr>
          <w:rtl/>
        </w:rPr>
        <w:t xml:space="preserve">، </w:t>
      </w:r>
      <w:r w:rsidRPr="00406B60">
        <w:rPr>
          <w:rtl/>
        </w:rPr>
        <w:t xml:space="preserve">لأنّهنّ مكفّرات </w:t>
      </w:r>
      <w:r w:rsidRPr="000B1256">
        <w:rPr>
          <w:rStyle w:val="libAlaemChar"/>
          <w:rtl/>
        </w:rPr>
        <w:t>(</w:t>
      </w:r>
      <w:r w:rsidRPr="00824906">
        <w:rPr>
          <w:rStyle w:val="libAieChar"/>
          <w:rtl/>
        </w:rPr>
        <w:t>وَأَجْراً عَظِيماً</w:t>
      </w:r>
      <w:r w:rsidRPr="000B1256">
        <w:rPr>
          <w:rStyle w:val="libAlaemChar"/>
          <w:rtl/>
        </w:rPr>
        <w:t>)</w:t>
      </w:r>
      <w:r w:rsidRPr="00406B60">
        <w:rPr>
          <w:rtl/>
        </w:rPr>
        <w:t xml:space="preserve"> على طاعتهم. والآية وعدلهنّ ولأمثالهنّ على الطاعة والتدرّع بهذه الخصال.</w:t>
      </w:r>
    </w:p>
    <w:p w14:paraId="68F373EF" w14:textId="77777777" w:rsidR="002A0DE2" w:rsidRPr="00406B60" w:rsidRDefault="002A0DE2" w:rsidP="00824906">
      <w:pPr>
        <w:pStyle w:val="libNormal"/>
        <w:rPr>
          <w:rtl/>
        </w:rPr>
      </w:pPr>
      <w:r>
        <w:rPr>
          <w:rtl/>
        </w:rPr>
        <w:br w:type="page"/>
      </w:r>
      <w:r w:rsidRPr="00406B60">
        <w:rPr>
          <w:rtl/>
        </w:rPr>
        <w:lastRenderedPageBreak/>
        <w:t>وقيل</w:t>
      </w:r>
      <w:r>
        <w:rPr>
          <w:rtl/>
        </w:rPr>
        <w:t xml:space="preserve">: </w:t>
      </w:r>
      <w:r w:rsidRPr="00406B60">
        <w:rPr>
          <w:rtl/>
        </w:rPr>
        <w:t>ل</w:t>
      </w:r>
      <w:r>
        <w:rPr>
          <w:rFonts w:hint="cs"/>
          <w:rtl/>
        </w:rPr>
        <w:t>ـ</w:t>
      </w:r>
      <w:r w:rsidRPr="00406B60">
        <w:rPr>
          <w:rtl/>
        </w:rPr>
        <w:t>مّا نزل في أزواج النبيّ ما نزل</w:t>
      </w:r>
      <w:r>
        <w:rPr>
          <w:rtl/>
        </w:rPr>
        <w:t xml:space="preserve">، </w:t>
      </w:r>
      <w:r w:rsidRPr="00406B60">
        <w:rPr>
          <w:rtl/>
        </w:rPr>
        <w:t>قالت نساء المسلمين</w:t>
      </w:r>
      <w:r>
        <w:rPr>
          <w:rtl/>
        </w:rPr>
        <w:t xml:space="preserve">: </w:t>
      </w:r>
      <w:r w:rsidRPr="00406B60">
        <w:rPr>
          <w:rtl/>
        </w:rPr>
        <w:t>فما نزل فينا شيء</w:t>
      </w:r>
      <w:r>
        <w:rPr>
          <w:rtl/>
        </w:rPr>
        <w:t>؟</w:t>
      </w:r>
      <w:r w:rsidRPr="00406B60">
        <w:rPr>
          <w:rtl/>
        </w:rPr>
        <w:t xml:space="preserve"> فنزلت هذه الآية.</w:t>
      </w:r>
    </w:p>
    <w:p w14:paraId="5EB389A4" w14:textId="77777777" w:rsidR="002A0DE2" w:rsidRPr="00406B60" w:rsidRDefault="002A0DE2" w:rsidP="00824906">
      <w:pPr>
        <w:pStyle w:val="libNormal"/>
        <w:rPr>
          <w:rtl/>
        </w:rPr>
      </w:pPr>
      <w:r w:rsidRPr="00406B60">
        <w:rPr>
          <w:rtl/>
        </w:rPr>
        <w:t>واعلم أنّ الفرق بين عطف الإناث على الذكور</w:t>
      </w:r>
      <w:r>
        <w:rPr>
          <w:rtl/>
        </w:rPr>
        <w:t xml:space="preserve">، </w:t>
      </w:r>
      <w:r w:rsidRPr="00406B60">
        <w:rPr>
          <w:rtl/>
        </w:rPr>
        <w:t>وعطف الزوجين على الزوجين</w:t>
      </w:r>
      <w:r>
        <w:rPr>
          <w:rtl/>
        </w:rPr>
        <w:t xml:space="preserve">: </w:t>
      </w:r>
      <w:r w:rsidRPr="00406B60">
        <w:rPr>
          <w:rtl/>
        </w:rPr>
        <w:t>أنّ الأوّل نحو قوله</w:t>
      </w:r>
      <w:r>
        <w:rPr>
          <w:rtl/>
        </w:rPr>
        <w:t xml:space="preserve">: </w:t>
      </w:r>
      <w:r w:rsidRPr="000B1256">
        <w:rPr>
          <w:rStyle w:val="libAlaemChar"/>
          <w:rtl/>
        </w:rPr>
        <w:t>(</w:t>
      </w:r>
      <w:r w:rsidRPr="00824906">
        <w:rPr>
          <w:rStyle w:val="libAieChar"/>
          <w:rtl/>
        </w:rPr>
        <w:t>ثَيِّباتٍ وَأَبْكاراً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في أنّهما جنسان مختلفان</w:t>
      </w:r>
      <w:r>
        <w:rPr>
          <w:rtl/>
        </w:rPr>
        <w:t xml:space="preserve">، </w:t>
      </w:r>
      <w:r w:rsidRPr="00406B60">
        <w:rPr>
          <w:rtl/>
        </w:rPr>
        <w:t>إذا اشتركا في حكم لم يكن بدّ من توسيط العاطف بينهما. والثاني من عطف الصفة على الصفة بحرف الجمع</w:t>
      </w:r>
      <w:r>
        <w:rPr>
          <w:rtl/>
        </w:rPr>
        <w:t xml:space="preserve">، </w:t>
      </w:r>
      <w:r w:rsidRPr="00406B60">
        <w:rPr>
          <w:rtl/>
        </w:rPr>
        <w:t>فكان معناه</w:t>
      </w:r>
      <w:r>
        <w:rPr>
          <w:rtl/>
        </w:rPr>
        <w:t xml:space="preserve">: </w:t>
      </w:r>
      <w:r w:rsidRPr="00406B60">
        <w:rPr>
          <w:rtl/>
        </w:rPr>
        <w:t>أن الجامعين والجامعات لهذه الطاعات. وفي الأخير العطف غير واجب</w:t>
      </w:r>
      <w:r>
        <w:rPr>
          <w:rtl/>
        </w:rPr>
        <w:t xml:space="preserve">، </w:t>
      </w:r>
      <w:r w:rsidRPr="00406B60">
        <w:rPr>
          <w:rtl/>
        </w:rPr>
        <w:t>ولذلك ترك في قوله</w:t>
      </w:r>
      <w:r>
        <w:rPr>
          <w:rtl/>
        </w:rPr>
        <w:t xml:space="preserve">: </w:t>
      </w:r>
      <w:r w:rsidRPr="000B1256">
        <w:rPr>
          <w:rStyle w:val="libAlaemChar"/>
          <w:rtl/>
        </w:rPr>
        <w:t>(</w:t>
      </w:r>
      <w:r w:rsidRPr="00824906">
        <w:rPr>
          <w:rStyle w:val="libAieChar"/>
          <w:rtl/>
        </w:rPr>
        <w:t>مُسْلِماتٍ مُؤْمِناتٍ ...</w:t>
      </w:r>
      <w:r w:rsidRPr="000B1256">
        <w:rPr>
          <w:rStyle w:val="libAlaemChar"/>
          <w:rtl/>
        </w:rPr>
        <w:t>)</w:t>
      </w:r>
      <w:r w:rsidRPr="00406B60">
        <w:rPr>
          <w:rtl/>
        </w:rPr>
        <w:t xml:space="preserve"> </w:t>
      </w:r>
      <w:r w:rsidRPr="00DB1CAE">
        <w:rPr>
          <w:rStyle w:val="libFootnotenumChar"/>
          <w:rtl/>
        </w:rPr>
        <w:t>(2)</w:t>
      </w:r>
      <w:r>
        <w:rPr>
          <w:rtl/>
        </w:rPr>
        <w:t>.</w:t>
      </w:r>
    </w:p>
    <w:p w14:paraId="28B42F0C"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وَما كانَ لِمُؤْمِنٍ وَلا مُؤْمِنَةٍ إِذا قَضَى اللهُ وَرَسُولُهُ أَمْراً أَنْ يَكُونَ لَهُمُ الْخِيَرَةُ مِنْ أَمْرِهِمْ وَمَنْ يَعْصِ اللهَ وَرَسُولَهُ فَقَدْ ضَلَّ ضَلالاً مُبِيناً (36) وَإِذْ تَقُولُ لِلَّذِي أَنْعَمَ اللهُ عَلَيْهِ وَأَنْعَمْتَ عَلَيْهِ أَمْسِكْ عَلَيْكَ زَوْجَكَ وَاتَّقِ اللهَ وَتُخْفِي فِي نَفْسِكَ مَا اللهُ مُبْدِيهِ وَتَخْشَى النَّاسَ وَاللهُ أَحَقُّ أَنْ تَخْشاهُ فَلَمَّا قَضى زَيْدٌ مِنْها وَطَراً زَوَّجْناكَها لِكَيْ لا يَكُونَ عَلَى الْمُؤْمِنِينَ حَرَجٌ فِي أَزْواجِ أَدْعِيائِهِمْ إِذا قَضَوْا مِنْهُنَّ وَطَراً وَكانَ أَمْرُ اللهِ مَفْعُولاً (37) ما كانَ عَلَى النَّبِيِّ مِنْ حَرَجٍ فِيما فَرَضَ اللهُ لَهُ سُنَّةَ اللهِ فِي الَّذِينَ خَلَوْا مِنْ قَبْلُ وَكانَ أَمْرُ</w:t>
      </w:r>
    </w:p>
    <w:p w14:paraId="237DAA5D" w14:textId="77777777" w:rsidR="002A0DE2" w:rsidRPr="00406B60" w:rsidRDefault="002A0DE2" w:rsidP="002F70F0">
      <w:pPr>
        <w:pStyle w:val="libLine"/>
        <w:rPr>
          <w:rtl/>
        </w:rPr>
      </w:pPr>
      <w:r w:rsidRPr="00406B60">
        <w:rPr>
          <w:rtl/>
        </w:rPr>
        <w:t>__________________</w:t>
      </w:r>
    </w:p>
    <w:p w14:paraId="26FD84CF" w14:textId="77777777" w:rsidR="002A0DE2" w:rsidRPr="00406B60" w:rsidRDefault="002A0DE2" w:rsidP="00A95425">
      <w:pPr>
        <w:pStyle w:val="libFootnote0"/>
        <w:rPr>
          <w:rtl/>
        </w:rPr>
      </w:pPr>
      <w:r>
        <w:rPr>
          <w:rtl/>
        </w:rPr>
        <w:t>(</w:t>
      </w:r>
      <w:r w:rsidRPr="00406B60">
        <w:rPr>
          <w:rtl/>
        </w:rPr>
        <w:t>1) التحريم</w:t>
      </w:r>
      <w:r>
        <w:rPr>
          <w:rtl/>
        </w:rPr>
        <w:t xml:space="preserve">: </w:t>
      </w:r>
      <w:r w:rsidRPr="00406B60">
        <w:rPr>
          <w:rtl/>
        </w:rPr>
        <w:t>5.</w:t>
      </w:r>
    </w:p>
    <w:p w14:paraId="66DCB690" w14:textId="77777777" w:rsidR="002A0DE2" w:rsidRPr="00406B60" w:rsidRDefault="002A0DE2" w:rsidP="00A95425">
      <w:pPr>
        <w:pStyle w:val="libFootnote0"/>
        <w:rPr>
          <w:rtl/>
        </w:rPr>
      </w:pPr>
      <w:r>
        <w:rPr>
          <w:rtl/>
        </w:rPr>
        <w:t>(</w:t>
      </w:r>
      <w:r w:rsidRPr="00406B60">
        <w:rPr>
          <w:rtl/>
        </w:rPr>
        <w:t>2) التحريم</w:t>
      </w:r>
      <w:r>
        <w:rPr>
          <w:rtl/>
        </w:rPr>
        <w:t xml:space="preserve">: </w:t>
      </w:r>
      <w:r w:rsidRPr="00406B60">
        <w:rPr>
          <w:rtl/>
        </w:rPr>
        <w:t>5.</w:t>
      </w:r>
    </w:p>
    <w:p w14:paraId="3C54A973" w14:textId="77777777" w:rsidR="002A0DE2" w:rsidRDefault="002A0DE2" w:rsidP="008F2859">
      <w:pPr>
        <w:pStyle w:val="libNormal0"/>
        <w:ind w:left="289"/>
        <w:rPr>
          <w:rtl/>
        </w:rPr>
      </w:pPr>
      <w:r>
        <w:rPr>
          <w:rtl/>
        </w:rPr>
        <w:br w:type="page"/>
      </w:r>
      <w:r w:rsidRPr="00824906">
        <w:rPr>
          <w:rStyle w:val="libAieChar"/>
          <w:rtl/>
        </w:rPr>
        <w:lastRenderedPageBreak/>
        <w:t>اللَّهِ قَدَرًا مَّقْدُورًا</w:t>
      </w:r>
      <w:r w:rsidRPr="00824906">
        <w:rPr>
          <w:rStyle w:val="libAieChar"/>
          <w:rFonts w:hint="cs"/>
          <w:rtl/>
        </w:rPr>
        <w:t xml:space="preserve"> (38) </w:t>
      </w:r>
      <w:r w:rsidRPr="00824906">
        <w:rPr>
          <w:rStyle w:val="libAieChar"/>
          <w:rtl/>
        </w:rPr>
        <w:t>الَّذِينَ يُبَلِّغُونَ رِسَالاتِ اللَّهِ وَيَخْشَوْنَهُ وَلا يَخْشَوْنَ أَحَدًا إِلاَّ اللَّهَ وَكَفَى بِاللَّهِ حَسِيبًا</w:t>
      </w:r>
      <w:r w:rsidRPr="00824906">
        <w:rPr>
          <w:rStyle w:val="libAieChar"/>
          <w:rFonts w:hint="cs"/>
          <w:rtl/>
        </w:rPr>
        <w:t xml:space="preserve"> (39) </w:t>
      </w:r>
      <w:r w:rsidRPr="00824906">
        <w:rPr>
          <w:rStyle w:val="libAieChar"/>
          <w:rtl/>
        </w:rPr>
        <w:t>مَّا كَانَ مُحَمَّدٌ أَبَا أَحَدٍ مِّن رِّجَالِكُمْ وَلَكِن رَّسُولَ اللَّهِ وَخَاتَمَ النَّبِيِّينَ وَكَانَ اللَّهُ بِكُلِّ شَيْءٍ عَلِيمًا</w:t>
      </w:r>
      <w:r w:rsidRPr="00824906">
        <w:rPr>
          <w:rStyle w:val="libAieChar"/>
          <w:rFonts w:hint="cs"/>
          <w:rtl/>
        </w:rPr>
        <w:t xml:space="preserve"> (40)</w:t>
      </w:r>
      <w:r w:rsidRPr="000B1256">
        <w:rPr>
          <w:rStyle w:val="libAlaemChar"/>
          <w:rFonts w:hint="cs"/>
          <w:rtl/>
        </w:rPr>
        <w:t>)</w:t>
      </w:r>
    </w:p>
    <w:p w14:paraId="16F57347"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 رسول الله </w:t>
      </w:r>
      <w:r w:rsidRPr="000B1256">
        <w:rPr>
          <w:rStyle w:val="libAlaemChar"/>
          <w:rtl/>
        </w:rPr>
        <w:t>صلى‌الله‌عليه‌وآله‌وسلم</w:t>
      </w:r>
      <w:r w:rsidRPr="00406B60">
        <w:rPr>
          <w:rtl/>
        </w:rPr>
        <w:t xml:space="preserve"> خطب زينب بنت جحش الأسديّة بنت عمّته اميمة بنت عبد المطّلب لمولاه زيد بن حارثة</w:t>
      </w:r>
      <w:r>
        <w:rPr>
          <w:rtl/>
        </w:rPr>
        <w:t xml:space="preserve">، </w:t>
      </w:r>
      <w:r w:rsidRPr="00406B60">
        <w:rPr>
          <w:rtl/>
        </w:rPr>
        <w:t>فأبت وأبى أخوها عبد الله. فنزلت.</w:t>
      </w:r>
    </w:p>
    <w:p w14:paraId="61541DBE" w14:textId="77777777" w:rsidR="002A0DE2" w:rsidRPr="00406B60" w:rsidRDefault="002A0DE2" w:rsidP="00824906">
      <w:pPr>
        <w:pStyle w:val="libNormal"/>
        <w:rPr>
          <w:rtl/>
        </w:rPr>
      </w:pPr>
      <w:r w:rsidRPr="000B1256">
        <w:rPr>
          <w:rStyle w:val="libAlaemChar"/>
          <w:rtl/>
        </w:rPr>
        <w:t>(</w:t>
      </w:r>
      <w:r w:rsidRPr="00824906">
        <w:rPr>
          <w:rStyle w:val="libAieChar"/>
          <w:rtl/>
        </w:rPr>
        <w:t>وَما كانَ لِمُؤْمِنٍ وَلا مُؤْمِنَةٍ</w:t>
      </w:r>
      <w:r w:rsidRPr="000B1256">
        <w:rPr>
          <w:rStyle w:val="libAlaemChar"/>
          <w:rtl/>
        </w:rPr>
        <w:t>)</w:t>
      </w:r>
      <w:r w:rsidRPr="00406B60">
        <w:rPr>
          <w:rtl/>
        </w:rPr>
        <w:t xml:space="preserve"> ما صحّ له ولا لها </w:t>
      </w:r>
      <w:r w:rsidRPr="000B1256">
        <w:rPr>
          <w:rStyle w:val="libAlaemChar"/>
          <w:rtl/>
        </w:rPr>
        <w:t>(</w:t>
      </w:r>
      <w:r w:rsidRPr="00824906">
        <w:rPr>
          <w:rStyle w:val="libAieChar"/>
          <w:rtl/>
        </w:rPr>
        <w:t>إِذا قَضَى اللهُ وَرَسُولُهُ أَمْراً</w:t>
      </w:r>
      <w:r w:rsidRPr="000B1256">
        <w:rPr>
          <w:rStyle w:val="libAlaemChar"/>
          <w:rtl/>
        </w:rPr>
        <w:t>)</w:t>
      </w:r>
      <w:r w:rsidRPr="00406B60">
        <w:rPr>
          <w:rtl/>
        </w:rPr>
        <w:t xml:space="preserve"> إن أوجبه رسول الله </w:t>
      </w:r>
      <w:r w:rsidRPr="000B1256">
        <w:rPr>
          <w:rStyle w:val="libAlaemChar"/>
          <w:rtl/>
        </w:rPr>
        <w:t>صلى‌الله‌عليه‌وآله‌وسلم</w:t>
      </w:r>
      <w:r w:rsidRPr="00406B60">
        <w:rPr>
          <w:rtl/>
        </w:rPr>
        <w:t xml:space="preserve"> وألزمه. وذكر «الله» لتعظيم أمره</w:t>
      </w:r>
      <w:r>
        <w:rPr>
          <w:rtl/>
        </w:rPr>
        <w:t xml:space="preserve">، </w:t>
      </w:r>
      <w:r w:rsidRPr="00406B60">
        <w:rPr>
          <w:rtl/>
        </w:rPr>
        <w:t xml:space="preserve">والإشعار بأنّ قضاءه قضاء الله. </w:t>
      </w:r>
      <w:r w:rsidRPr="000B1256">
        <w:rPr>
          <w:rStyle w:val="libAlaemChar"/>
          <w:rtl/>
        </w:rPr>
        <w:t>(</w:t>
      </w:r>
      <w:r w:rsidRPr="00824906">
        <w:rPr>
          <w:rStyle w:val="libAieChar"/>
          <w:rtl/>
        </w:rPr>
        <w:t>أَنْ يَكُونَ لَهُمُ الْخِيَرَةُ مِنْ أَمْرِهِمْ</w:t>
      </w:r>
      <w:r w:rsidRPr="000B1256">
        <w:rPr>
          <w:rStyle w:val="libAlaemChar"/>
          <w:rtl/>
        </w:rPr>
        <w:t>)</w:t>
      </w:r>
      <w:r w:rsidRPr="00406B60">
        <w:rPr>
          <w:rtl/>
        </w:rPr>
        <w:t xml:space="preserve"> أن يختاروا من أمرهم شيئا</w:t>
      </w:r>
      <w:r>
        <w:rPr>
          <w:rtl/>
        </w:rPr>
        <w:t xml:space="preserve">، </w:t>
      </w:r>
      <w:r w:rsidRPr="00406B60">
        <w:rPr>
          <w:rtl/>
        </w:rPr>
        <w:t>بل يجب عليهم أن يجعلوا اختيارهم تبعا لاختيار الله ورسوله. والخيرة ما يتخيّر. وجمع الضمير الأوّل لعموم «مؤمن</w:t>
      </w:r>
      <w:r>
        <w:rPr>
          <w:rtl/>
        </w:rPr>
        <w:t xml:space="preserve"> ..</w:t>
      </w:r>
      <w:r w:rsidRPr="00406B60">
        <w:rPr>
          <w:rtl/>
        </w:rPr>
        <w:t>. ومؤمنة» من حيث إنّهما في سياق النفي. وجمع الثاني للتعظيم. وقرأ الكوفيّون</w:t>
      </w:r>
      <w:r>
        <w:rPr>
          <w:rtl/>
        </w:rPr>
        <w:t xml:space="preserve">: </w:t>
      </w:r>
      <w:r w:rsidRPr="00406B60">
        <w:rPr>
          <w:rtl/>
        </w:rPr>
        <w:t>يكون بالياء.</w:t>
      </w:r>
    </w:p>
    <w:p w14:paraId="7305EFA4" w14:textId="77777777" w:rsidR="002A0DE2" w:rsidRPr="00406B60" w:rsidRDefault="002A0DE2" w:rsidP="00824906">
      <w:pPr>
        <w:pStyle w:val="libNormal"/>
        <w:rPr>
          <w:rtl/>
        </w:rPr>
      </w:pPr>
      <w:r w:rsidRPr="000B1256">
        <w:rPr>
          <w:rStyle w:val="libAlaemChar"/>
          <w:rtl/>
        </w:rPr>
        <w:t>(</w:t>
      </w:r>
      <w:r w:rsidRPr="00824906">
        <w:rPr>
          <w:rStyle w:val="libAieChar"/>
          <w:rtl/>
        </w:rPr>
        <w:t>وَمَنْ يَعْصِ اللهَ وَرَسُولَهُ</w:t>
      </w:r>
      <w:r w:rsidRPr="000B1256">
        <w:rPr>
          <w:rStyle w:val="libAlaemChar"/>
          <w:rtl/>
        </w:rPr>
        <w:t>)</w:t>
      </w:r>
      <w:r w:rsidRPr="00406B60">
        <w:rPr>
          <w:rtl/>
        </w:rPr>
        <w:t xml:space="preserve"> فيما يختاران له </w:t>
      </w:r>
      <w:r w:rsidRPr="000B1256">
        <w:rPr>
          <w:rStyle w:val="libAlaemChar"/>
          <w:rtl/>
        </w:rPr>
        <w:t>(</w:t>
      </w:r>
      <w:r w:rsidRPr="00824906">
        <w:rPr>
          <w:rStyle w:val="libAieChar"/>
          <w:rtl/>
        </w:rPr>
        <w:t>فَقَدْ ضَلَّ ضَلالاً مُبِيناً</w:t>
      </w:r>
      <w:r w:rsidRPr="000B1256">
        <w:rPr>
          <w:rStyle w:val="libAlaemChar"/>
          <w:rtl/>
        </w:rPr>
        <w:t>)</w:t>
      </w:r>
      <w:r w:rsidRPr="00406B60">
        <w:rPr>
          <w:rtl/>
        </w:rPr>
        <w:t xml:space="preserve"> بيّن الانحراف عن الصواب.</w:t>
      </w:r>
    </w:p>
    <w:p w14:paraId="45C75CD1" w14:textId="77777777" w:rsidR="002A0DE2" w:rsidRPr="00406B60" w:rsidRDefault="002A0DE2" w:rsidP="00824906">
      <w:pPr>
        <w:pStyle w:val="libNormal"/>
        <w:rPr>
          <w:rtl/>
        </w:rPr>
      </w:pPr>
      <w:r w:rsidRPr="00406B60">
        <w:rPr>
          <w:rtl/>
        </w:rPr>
        <w:t>ول</w:t>
      </w:r>
      <w:r>
        <w:rPr>
          <w:rFonts w:hint="cs"/>
          <w:rtl/>
        </w:rPr>
        <w:t>ـ</w:t>
      </w:r>
      <w:r w:rsidRPr="00406B60">
        <w:rPr>
          <w:rtl/>
        </w:rPr>
        <w:t>مّا نزلت هذه الآية قال عبد الله وزينب</w:t>
      </w:r>
      <w:r>
        <w:rPr>
          <w:rtl/>
        </w:rPr>
        <w:t xml:space="preserve">: </w:t>
      </w:r>
      <w:r w:rsidRPr="00406B60">
        <w:rPr>
          <w:rtl/>
        </w:rPr>
        <w:t>رضينا يا رسول الله. فأنكحها إيّاه</w:t>
      </w:r>
      <w:r>
        <w:rPr>
          <w:rtl/>
        </w:rPr>
        <w:t xml:space="preserve">، </w:t>
      </w:r>
      <w:r w:rsidRPr="00406B60">
        <w:rPr>
          <w:rtl/>
        </w:rPr>
        <w:t>وساق عنه إليها عشرة دنانير</w:t>
      </w:r>
      <w:r>
        <w:rPr>
          <w:rtl/>
        </w:rPr>
        <w:t xml:space="preserve">، </w:t>
      </w:r>
      <w:r w:rsidRPr="00406B60">
        <w:rPr>
          <w:rtl/>
        </w:rPr>
        <w:t>وستّين درهما مهرا</w:t>
      </w:r>
      <w:r>
        <w:rPr>
          <w:rtl/>
        </w:rPr>
        <w:t xml:space="preserve">، </w:t>
      </w:r>
      <w:r w:rsidRPr="00406B60">
        <w:rPr>
          <w:rtl/>
        </w:rPr>
        <w:t>وخمارا</w:t>
      </w:r>
      <w:r>
        <w:rPr>
          <w:rtl/>
        </w:rPr>
        <w:t xml:space="preserve">، </w:t>
      </w:r>
      <w:r w:rsidRPr="00406B60">
        <w:rPr>
          <w:rtl/>
        </w:rPr>
        <w:t>وملحفة</w:t>
      </w:r>
      <w:r>
        <w:rPr>
          <w:rtl/>
        </w:rPr>
        <w:t xml:space="preserve">، </w:t>
      </w:r>
      <w:r w:rsidRPr="00406B60">
        <w:rPr>
          <w:rtl/>
        </w:rPr>
        <w:t>ودرعا</w:t>
      </w:r>
      <w:r>
        <w:rPr>
          <w:rtl/>
        </w:rPr>
        <w:t xml:space="preserve">، </w:t>
      </w:r>
      <w:r w:rsidRPr="00406B60">
        <w:rPr>
          <w:rtl/>
        </w:rPr>
        <w:t>وإزارا</w:t>
      </w:r>
      <w:r>
        <w:rPr>
          <w:rtl/>
        </w:rPr>
        <w:t xml:space="preserve">، </w:t>
      </w:r>
      <w:r w:rsidRPr="00406B60">
        <w:rPr>
          <w:rtl/>
        </w:rPr>
        <w:t>وخمسين مدّا من طعام</w:t>
      </w:r>
      <w:r>
        <w:rPr>
          <w:rtl/>
        </w:rPr>
        <w:t xml:space="preserve">، </w:t>
      </w:r>
      <w:r w:rsidRPr="00406B60">
        <w:rPr>
          <w:rtl/>
        </w:rPr>
        <w:t>وثلاثين صاعا من تمر.</w:t>
      </w:r>
    </w:p>
    <w:p w14:paraId="0C4089AF" w14:textId="77777777" w:rsidR="002A0DE2" w:rsidRPr="00406B60" w:rsidRDefault="002A0DE2" w:rsidP="00824906">
      <w:pPr>
        <w:pStyle w:val="libNormal"/>
        <w:rPr>
          <w:rtl/>
        </w:rPr>
      </w:pPr>
      <w:r w:rsidRPr="00406B60">
        <w:rPr>
          <w:rtl/>
        </w:rPr>
        <w:t>وقيل</w:t>
      </w:r>
      <w:r>
        <w:rPr>
          <w:rtl/>
        </w:rPr>
        <w:t xml:space="preserve">: </w:t>
      </w:r>
      <w:r w:rsidRPr="00406B60">
        <w:rPr>
          <w:rtl/>
        </w:rPr>
        <w:t>إنّ هذه الآية نزلت في امّ كلثوم بنت عقبة بن أبي معيط. وهي أوّل من هاجر من النساء</w:t>
      </w:r>
      <w:r>
        <w:rPr>
          <w:rtl/>
        </w:rPr>
        <w:t xml:space="preserve">، </w:t>
      </w:r>
      <w:r w:rsidRPr="00406B60">
        <w:rPr>
          <w:rtl/>
        </w:rPr>
        <w:t xml:space="preserve">ووهبت نفسها للنبيّ </w:t>
      </w:r>
      <w:r w:rsidRPr="000B1256">
        <w:rPr>
          <w:rStyle w:val="libAlaemChar"/>
          <w:rtl/>
        </w:rPr>
        <w:t>صلى‌الله‌عليه‌وآله‌وسلم</w:t>
      </w:r>
      <w:r w:rsidRPr="00406B60">
        <w:rPr>
          <w:rtl/>
        </w:rPr>
        <w:t>. فقال</w:t>
      </w:r>
      <w:r>
        <w:rPr>
          <w:rtl/>
        </w:rPr>
        <w:t xml:space="preserve">: </w:t>
      </w:r>
      <w:r w:rsidRPr="00406B60">
        <w:rPr>
          <w:rtl/>
        </w:rPr>
        <w:t>قد قبلت</w:t>
      </w:r>
      <w:r>
        <w:rPr>
          <w:rtl/>
        </w:rPr>
        <w:t xml:space="preserve">، </w:t>
      </w:r>
      <w:r w:rsidRPr="00406B60">
        <w:rPr>
          <w:rtl/>
        </w:rPr>
        <w:t>وزوّجها زيدا.</w:t>
      </w:r>
      <w:r>
        <w:rPr>
          <w:rFonts w:hint="cs"/>
          <w:rtl/>
        </w:rPr>
        <w:t xml:space="preserve"> </w:t>
      </w:r>
      <w:r w:rsidRPr="00406B60">
        <w:rPr>
          <w:rtl/>
        </w:rPr>
        <w:t>فسخطت هي وأخوها</w:t>
      </w:r>
      <w:r>
        <w:rPr>
          <w:rtl/>
        </w:rPr>
        <w:t xml:space="preserve">، </w:t>
      </w:r>
      <w:r w:rsidRPr="00406B60">
        <w:rPr>
          <w:rtl/>
        </w:rPr>
        <w:t>وقالا</w:t>
      </w:r>
      <w:r>
        <w:rPr>
          <w:rtl/>
        </w:rPr>
        <w:t xml:space="preserve">: </w:t>
      </w:r>
      <w:r w:rsidRPr="00406B60">
        <w:rPr>
          <w:rtl/>
        </w:rPr>
        <w:t xml:space="preserve">إنّما أردنا رسول الله </w:t>
      </w:r>
      <w:r w:rsidRPr="000B1256">
        <w:rPr>
          <w:rStyle w:val="libAlaemChar"/>
          <w:rtl/>
        </w:rPr>
        <w:t>صلى‌الله‌عليه‌وآله‌وسلم</w:t>
      </w:r>
      <w:r>
        <w:rPr>
          <w:rtl/>
        </w:rPr>
        <w:t xml:space="preserve">، </w:t>
      </w:r>
      <w:r w:rsidRPr="00406B60">
        <w:rPr>
          <w:rtl/>
        </w:rPr>
        <w:t>فزوّجنا عبده.</w:t>
      </w:r>
    </w:p>
    <w:p w14:paraId="22EEA431" w14:textId="77777777" w:rsidR="002A0DE2" w:rsidRPr="00406B60" w:rsidRDefault="002A0DE2" w:rsidP="00824906">
      <w:pPr>
        <w:pStyle w:val="libNormal"/>
        <w:rPr>
          <w:rtl/>
        </w:rPr>
      </w:pPr>
      <w:r w:rsidRPr="00406B60">
        <w:rPr>
          <w:rtl/>
        </w:rPr>
        <w:t>وذكر عليّ بن إبراهيم في تفسيره</w:t>
      </w:r>
      <w:r>
        <w:rPr>
          <w:rtl/>
        </w:rPr>
        <w:t xml:space="preserve">: </w:t>
      </w:r>
      <w:r w:rsidRPr="00406B60">
        <w:rPr>
          <w:rtl/>
        </w:rPr>
        <w:t xml:space="preserve">«أنّ رسول الله </w:t>
      </w:r>
      <w:r w:rsidRPr="000B1256">
        <w:rPr>
          <w:rStyle w:val="libAlaemChar"/>
          <w:rtl/>
        </w:rPr>
        <w:t>صلى‌الله‌عليه‌وآله‌وسلم</w:t>
      </w:r>
      <w:r w:rsidRPr="00406B60">
        <w:rPr>
          <w:rtl/>
        </w:rPr>
        <w:t xml:space="preserve"> كان شديد الحبّ</w:t>
      </w:r>
    </w:p>
    <w:p w14:paraId="381DA652" w14:textId="77777777" w:rsidR="002A0DE2" w:rsidRPr="00406B60" w:rsidRDefault="002A0DE2" w:rsidP="008F2859">
      <w:pPr>
        <w:pStyle w:val="libNormal0"/>
        <w:ind w:left="289"/>
        <w:rPr>
          <w:rtl/>
        </w:rPr>
      </w:pPr>
      <w:r>
        <w:rPr>
          <w:rtl/>
        </w:rPr>
        <w:br w:type="page"/>
      </w:r>
      <w:r w:rsidRPr="00406B60">
        <w:rPr>
          <w:rtl/>
        </w:rPr>
        <w:lastRenderedPageBreak/>
        <w:t>لزيد</w:t>
      </w:r>
      <w:r>
        <w:rPr>
          <w:rtl/>
        </w:rPr>
        <w:t xml:space="preserve">، </w:t>
      </w:r>
      <w:r w:rsidRPr="00406B60">
        <w:rPr>
          <w:rtl/>
        </w:rPr>
        <w:t>وكان إذا أبطأ عليه زيد أتى منزله فيسأل عنه. فأبطأ عليه يوما</w:t>
      </w:r>
      <w:r>
        <w:rPr>
          <w:rtl/>
        </w:rPr>
        <w:t xml:space="preserve">، </w:t>
      </w:r>
      <w:r w:rsidRPr="00406B60">
        <w:rPr>
          <w:rtl/>
        </w:rPr>
        <w:t xml:space="preserve">فأتى رسول الله </w:t>
      </w:r>
      <w:r w:rsidRPr="000B1256">
        <w:rPr>
          <w:rStyle w:val="libAlaemChar"/>
          <w:rtl/>
        </w:rPr>
        <w:t>صلى‌الله‌عليه‌وآله‌وسلم</w:t>
      </w:r>
      <w:r w:rsidRPr="00406B60">
        <w:rPr>
          <w:rtl/>
        </w:rPr>
        <w:t xml:space="preserve"> منزله</w:t>
      </w:r>
      <w:r>
        <w:rPr>
          <w:rtl/>
        </w:rPr>
        <w:t xml:space="preserve">، </w:t>
      </w:r>
      <w:r w:rsidRPr="00406B60">
        <w:rPr>
          <w:rtl/>
        </w:rPr>
        <w:t>فإذا زينب جالسة وسط حجرتها</w:t>
      </w:r>
      <w:r>
        <w:rPr>
          <w:rtl/>
        </w:rPr>
        <w:t xml:space="preserve">، </w:t>
      </w:r>
      <w:r w:rsidRPr="00406B60">
        <w:rPr>
          <w:rtl/>
        </w:rPr>
        <w:t xml:space="preserve">تسحق طيبا بفهر </w:t>
      </w:r>
      <w:r w:rsidRPr="00DB1CAE">
        <w:rPr>
          <w:rStyle w:val="libFootnotenumChar"/>
          <w:rtl/>
        </w:rPr>
        <w:t>(1)</w:t>
      </w:r>
      <w:r w:rsidRPr="00406B60">
        <w:rPr>
          <w:rtl/>
        </w:rPr>
        <w:t xml:space="preserve"> لها</w:t>
      </w:r>
      <w:r>
        <w:rPr>
          <w:rtl/>
        </w:rPr>
        <w:t xml:space="preserve">، </w:t>
      </w:r>
      <w:r w:rsidRPr="00406B60">
        <w:rPr>
          <w:rtl/>
        </w:rPr>
        <w:t xml:space="preserve">فدفع رسول الله </w:t>
      </w:r>
      <w:r w:rsidRPr="000B1256">
        <w:rPr>
          <w:rStyle w:val="libAlaemChar"/>
          <w:rtl/>
        </w:rPr>
        <w:t>صلى‌الله‌عليه‌وآله‌وسلم</w:t>
      </w:r>
      <w:r w:rsidRPr="00406B60">
        <w:rPr>
          <w:rtl/>
        </w:rPr>
        <w:t xml:space="preserve"> الباب</w:t>
      </w:r>
      <w:r>
        <w:rPr>
          <w:rtl/>
        </w:rPr>
        <w:t xml:space="preserve">، </w:t>
      </w:r>
      <w:r w:rsidRPr="00406B60">
        <w:rPr>
          <w:rtl/>
        </w:rPr>
        <w:t>فلمّا نظر إليها قال</w:t>
      </w:r>
      <w:r>
        <w:rPr>
          <w:rtl/>
        </w:rPr>
        <w:t xml:space="preserve">: </w:t>
      </w:r>
      <w:r w:rsidRPr="00406B60">
        <w:rPr>
          <w:rtl/>
        </w:rPr>
        <w:t>سبحان خالق النور</w:t>
      </w:r>
      <w:r>
        <w:rPr>
          <w:rtl/>
        </w:rPr>
        <w:t xml:space="preserve">، </w:t>
      </w:r>
      <w:r w:rsidRPr="00406B60">
        <w:rPr>
          <w:rtl/>
        </w:rPr>
        <w:t>تبارك الله أحسن الخالقين</w:t>
      </w:r>
      <w:r>
        <w:rPr>
          <w:rtl/>
        </w:rPr>
        <w:t xml:space="preserve">، </w:t>
      </w:r>
      <w:r w:rsidRPr="00406B60">
        <w:rPr>
          <w:rtl/>
        </w:rPr>
        <w:t>ورجع.</w:t>
      </w:r>
    </w:p>
    <w:p w14:paraId="64826C4E" w14:textId="77777777" w:rsidR="002A0DE2" w:rsidRPr="00406B60" w:rsidRDefault="002A0DE2" w:rsidP="00824906">
      <w:pPr>
        <w:pStyle w:val="libNormal"/>
        <w:rPr>
          <w:rtl/>
        </w:rPr>
      </w:pPr>
      <w:r w:rsidRPr="00406B60">
        <w:rPr>
          <w:rtl/>
        </w:rPr>
        <w:t>فجاء زيد</w:t>
      </w:r>
      <w:r>
        <w:rPr>
          <w:rtl/>
        </w:rPr>
        <w:t xml:space="preserve">، </w:t>
      </w:r>
      <w:r w:rsidRPr="00406B60">
        <w:rPr>
          <w:rtl/>
        </w:rPr>
        <w:t>وأخبرته زينب بما كان</w:t>
      </w:r>
      <w:r>
        <w:rPr>
          <w:rtl/>
        </w:rPr>
        <w:t xml:space="preserve">، </w:t>
      </w:r>
      <w:r w:rsidRPr="00406B60">
        <w:rPr>
          <w:rtl/>
        </w:rPr>
        <w:t xml:space="preserve">وألقى الله في نفسه كراهة صحبتها والرغبة عنها لرسول الله </w:t>
      </w:r>
      <w:r w:rsidRPr="000B1256">
        <w:rPr>
          <w:rStyle w:val="libAlaemChar"/>
          <w:rtl/>
        </w:rPr>
        <w:t>صلى‌الله‌عليه‌وآله‌وسلم</w:t>
      </w:r>
      <w:r w:rsidRPr="00406B60">
        <w:rPr>
          <w:rtl/>
        </w:rPr>
        <w:t>. فقال لها</w:t>
      </w:r>
      <w:r>
        <w:rPr>
          <w:rtl/>
        </w:rPr>
        <w:t xml:space="preserve">: </w:t>
      </w:r>
      <w:r w:rsidRPr="00406B60">
        <w:rPr>
          <w:rtl/>
        </w:rPr>
        <w:t xml:space="preserve">لعلّك وقعت في قلب رسول الله </w:t>
      </w:r>
      <w:r w:rsidRPr="000B1256">
        <w:rPr>
          <w:rStyle w:val="libAlaemChar"/>
          <w:rtl/>
        </w:rPr>
        <w:t>صلى‌الله‌عليه‌وآله‌وسلم</w:t>
      </w:r>
      <w:r>
        <w:rPr>
          <w:rtl/>
        </w:rPr>
        <w:t xml:space="preserve">، </w:t>
      </w:r>
      <w:r w:rsidRPr="00406B60">
        <w:rPr>
          <w:rtl/>
        </w:rPr>
        <w:t xml:space="preserve">فهل لك أن أطلّقك حتّى يتزوّجك رسول الله </w:t>
      </w:r>
      <w:r w:rsidRPr="000B1256">
        <w:rPr>
          <w:rStyle w:val="libAlaemChar"/>
          <w:rtl/>
        </w:rPr>
        <w:t>صلى‌الله‌عليه‌وآله‌وسلم</w:t>
      </w:r>
      <w:r>
        <w:rPr>
          <w:rtl/>
        </w:rPr>
        <w:t>؟</w:t>
      </w:r>
    </w:p>
    <w:p w14:paraId="7A81E857" w14:textId="77777777" w:rsidR="002A0DE2" w:rsidRPr="00406B60" w:rsidRDefault="002A0DE2" w:rsidP="00824906">
      <w:pPr>
        <w:pStyle w:val="libNormal"/>
        <w:rPr>
          <w:rtl/>
        </w:rPr>
      </w:pPr>
      <w:r w:rsidRPr="00406B60">
        <w:rPr>
          <w:rtl/>
        </w:rPr>
        <w:t>فقالت</w:t>
      </w:r>
      <w:r>
        <w:rPr>
          <w:rtl/>
        </w:rPr>
        <w:t xml:space="preserve">: </w:t>
      </w:r>
      <w:r w:rsidRPr="00406B60">
        <w:rPr>
          <w:rtl/>
        </w:rPr>
        <w:t xml:space="preserve">أخشى أن تطلّقني ولا يتزوّجني رسول الله </w:t>
      </w:r>
      <w:r w:rsidRPr="000B1256">
        <w:rPr>
          <w:rStyle w:val="libAlaemChar"/>
          <w:rtl/>
        </w:rPr>
        <w:t>صلى‌الله‌عليه‌وآله‌وسلم</w:t>
      </w:r>
      <w:r w:rsidRPr="00406B60">
        <w:rPr>
          <w:rtl/>
        </w:rPr>
        <w:t>.</w:t>
      </w:r>
    </w:p>
    <w:p w14:paraId="64BB430C" w14:textId="77777777" w:rsidR="002A0DE2" w:rsidRPr="00406B60" w:rsidRDefault="002A0DE2" w:rsidP="00824906">
      <w:pPr>
        <w:pStyle w:val="libNormal"/>
        <w:rPr>
          <w:rtl/>
        </w:rPr>
      </w:pPr>
      <w:r w:rsidRPr="00406B60">
        <w:rPr>
          <w:rtl/>
        </w:rPr>
        <w:t xml:space="preserve">فجاء زيد إلى رسول الله </w:t>
      </w:r>
      <w:r w:rsidRPr="000B1256">
        <w:rPr>
          <w:rStyle w:val="libAlaemChar"/>
          <w:rtl/>
        </w:rPr>
        <w:t>صلى‌الله‌عليه‌وآله‌وسلم</w:t>
      </w:r>
      <w:r>
        <w:rPr>
          <w:rtl/>
        </w:rPr>
        <w:t xml:space="preserve">، </w:t>
      </w:r>
      <w:r w:rsidRPr="00406B60">
        <w:rPr>
          <w:rtl/>
        </w:rPr>
        <w:t>وقال</w:t>
      </w:r>
      <w:r>
        <w:rPr>
          <w:rtl/>
        </w:rPr>
        <w:t xml:space="preserve">: </w:t>
      </w:r>
      <w:r w:rsidRPr="00406B60">
        <w:rPr>
          <w:rtl/>
        </w:rPr>
        <w:t>يا رسول الله إنّي أريد أن أفارق صاحبتي.</w:t>
      </w:r>
    </w:p>
    <w:p w14:paraId="7F07FD7F" w14:textId="77777777" w:rsidR="002A0DE2" w:rsidRPr="00406B60" w:rsidRDefault="002A0DE2" w:rsidP="00824906">
      <w:pPr>
        <w:pStyle w:val="libNormal"/>
        <w:rPr>
          <w:rtl/>
        </w:rPr>
      </w:pPr>
      <w:r w:rsidRPr="00406B60">
        <w:rPr>
          <w:rtl/>
        </w:rPr>
        <w:t>فقال</w:t>
      </w:r>
      <w:r>
        <w:rPr>
          <w:rtl/>
        </w:rPr>
        <w:t xml:space="preserve">: </w:t>
      </w:r>
      <w:r w:rsidRPr="00406B60">
        <w:rPr>
          <w:rtl/>
        </w:rPr>
        <w:t>ما لك أرابك منها شيء</w:t>
      </w:r>
      <w:r>
        <w:rPr>
          <w:rtl/>
        </w:rPr>
        <w:t>؟</w:t>
      </w:r>
    </w:p>
    <w:p w14:paraId="7094DEAE" w14:textId="77777777" w:rsidR="002A0DE2" w:rsidRPr="00406B60" w:rsidRDefault="002A0DE2" w:rsidP="00824906">
      <w:pPr>
        <w:pStyle w:val="libNormal"/>
        <w:rPr>
          <w:rtl/>
        </w:rPr>
      </w:pPr>
      <w:r w:rsidRPr="00406B60">
        <w:rPr>
          <w:rtl/>
        </w:rPr>
        <w:t>قال</w:t>
      </w:r>
      <w:r>
        <w:rPr>
          <w:rtl/>
        </w:rPr>
        <w:t xml:space="preserve">: </w:t>
      </w:r>
      <w:r w:rsidRPr="00406B60">
        <w:rPr>
          <w:rtl/>
        </w:rPr>
        <w:t>لا والله ما رأيت منها إلّا خيرا</w:t>
      </w:r>
      <w:r>
        <w:rPr>
          <w:rtl/>
        </w:rPr>
        <w:t xml:space="preserve">، </w:t>
      </w:r>
      <w:r w:rsidRPr="00406B60">
        <w:rPr>
          <w:rtl/>
        </w:rPr>
        <w:t>ولكنّها لشرفها تتعظّم عليّ وتؤذيني.</w:t>
      </w:r>
    </w:p>
    <w:p w14:paraId="1A2FA8A2" w14:textId="77777777" w:rsidR="002A0DE2" w:rsidRPr="00406B60" w:rsidRDefault="002A0DE2" w:rsidP="00824906">
      <w:pPr>
        <w:pStyle w:val="libNormal"/>
        <w:rPr>
          <w:rtl/>
        </w:rPr>
      </w:pPr>
      <w:r w:rsidRPr="00406B60">
        <w:rPr>
          <w:rtl/>
        </w:rPr>
        <w:t>فقال له</w:t>
      </w:r>
      <w:r>
        <w:rPr>
          <w:rtl/>
        </w:rPr>
        <w:t xml:space="preserve">: </w:t>
      </w:r>
      <w:r w:rsidRPr="00406B60">
        <w:rPr>
          <w:rtl/>
        </w:rPr>
        <w:t>أمسك عليك زوجك</w:t>
      </w:r>
      <w:r>
        <w:rPr>
          <w:rtl/>
        </w:rPr>
        <w:t xml:space="preserve">، </w:t>
      </w:r>
      <w:r w:rsidRPr="00406B60">
        <w:rPr>
          <w:rtl/>
        </w:rPr>
        <w:t>واتّق الله. ثمّ طلّقها بعد. فنزلت</w:t>
      </w:r>
      <w:r>
        <w:rPr>
          <w:rtl/>
        </w:rPr>
        <w:t xml:space="preserve">: </w:t>
      </w:r>
      <w:r w:rsidRPr="000B1256">
        <w:rPr>
          <w:rStyle w:val="libAlaemChar"/>
          <w:rtl/>
        </w:rPr>
        <w:t>(</w:t>
      </w:r>
      <w:r w:rsidRPr="00824906">
        <w:rPr>
          <w:rStyle w:val="libAieChar"/>
          <w:rtl/>
        </w:rPr>
        <w:t>وَإِذْ تَقُولُ لِلَّذِي أَنْعَمَ اللهُ عَلَيْهِ</w:t>
      </w:r>
      <w:r w:rsidRPr="000B1256">
        <w:rPr>
          <w:rStyle w:val="libAlaemChar"/>
          <w:rtl/>
        </w:rPr>
        <w:t>)</w:t>
      </w:r>
    </w:p>
    <w:p w14:paraId="3165063A" w14:textId="77777777" w:rsidR="002A0DE2" w:rsidRPr="00406B60" w:rsidRDefault="002A0DE2" w:rsidP="00824906">
      <w:pPr>
        <w:pStyle w:val="libNormal"/>
        <w:rPr>
          <w:rtl/>
        </w:rPr>
      </w:pPr>
      <w:r w:rsidRPr="00406B60">
        <w:rPr>
          <w:rtl/>
        </w:rPr>
        <w:t>بتوفيقه للإسلام الّذي هو أجلّ النعم</w:t>
      </w:r>
      <w:r>
        <w:rPr>
          <w:rtl/>
        </w:rPr>
        <w:t xml:space="preserve">، </w:t>
      </w:r>
      <w:r w:rsidRPr="00406B60">
        <w:rPr>
          <w:rtl/>
        </w:rPr>
        <w:t xml:space="preserve">وتوفيقك لعتقه واختصاصه ومحبّته </w:t>
      </w:r>
      <w:r w:rsidRPr="000B1256">
        <w:rPr>
          <w:rStyle w:val="libAlaemChar"/>
          <w:rtl/>
        </w:rPr>
        <w:t>(</w:t>
      </w:r>
      <w:r w:rsidRPr="00824906">
        <w:rPr>
          <w:rStyle w:val="libAieChar"/>
          <w:rtl/>
        </w:rPr>
        <w:t>وَأَنْعَمْتَ عَلَيْهِ</w:t>
      </w:r>
      <w:r w:rsidRPr="000B1256">
        <w:rPr>
          <w:rStyle w:val="libAlaemChar"/>
          <w:rtl/>
        </w:rPr>
        <w:t>)</w:t>
      </w:r>
      <w:r w:rsidRPr="00406B60">
        <w:rPr>
          <w:rtl/>
        </w:rPr>
        <w:t xml:space="preserve"> بما وفّقك الله بإعتاقه. فهو متقلّب في نعمة الله ونعمة رسوله. وهو زيد بن حارثة. </w:t>
      </w:r>
      <w:r w:rsidRPr="000B1256">
        <w:rPr>
          <w:rStyle w:val="libAlaemChar"/>
          <w:rtl/>
        </w:rPr>
        <w:t>(</w:t>
      </w:r>
      <w:r w:rsidRPr="00824906">
        <w:rPr>
          <w:rStyle w:val="libAieChar"/>
          <w:rtl/>
        </w:rPr>
        <w:t>أَمْسِكْ عَلَيْكَ زَوْجَكَ</w:t>
      </w:r>
      <w:r w:rsidRPr="000B1256">
        <w:rPr>
          <w:rStyle w:val="libAlaemChar"/>
          <w:rtl/>
        </w:rPr>
        <w:t>)</w:t>
      </w:r>
      <w:r w:rsidRPr="00406B60">
        <w:rPr>
          <w:rtl/>
        </w:rPr>
        <w:t xml:space="preserve"> يعني</w:t>
      </w:r>
      <w:r>
        <w:rPr>
          <w:rtl/>
        </w:rPr>
        <w:t xml:space="preserve">: </w:t>
      </w:r>
      <w:r w:rsidRPr="00406B60">
        <w:rPr>
          <w:rtl/>
        </w:rPr>
        <w:t xml:space="preserve">زينب بنت جحش </w:t>
      </w:r>
      <w:r w:rsidRPr="000B1256">
        <w:rPr>
          <w:rStyle w:val="libAlaemChar"/>
          <w:rtl/>
        </w:rPr>
        <w:t>(</w:t>
      </w:r>
      <w:r w:rsidRPr="00824906">
        <w:rPr>
          <w:rStyle w:val="libAieChar"/>
          <w:rtl/>
        </w:rPr>
        <w:t>وَاتَّقِ اللهَ</w:t>
      </w:r>
      <w:r w:rsidRPr="000B1256">
        <w:rPr>
          <w:rStyle w:val="libAlaemChar"/>
          <w:rtl/>
        </w:rPr>
        <w:t>)</w:t>
      </w:r>
      <w:r w:rsidRPr="00406B60">
        <w:rPr>
          <w:rtl/>
        </w:rPr>
        <w:t xml:space="preserve"> في أمرها</w:t>
      </w:r>
      <w:r>
        <w:rPr>
          <w:rtl/>
        </w:rPr>
        <w:t xml:space="preserve">، </w:t>
      </w:r>
      <w:r w:rsidRPr="00406B60">
        <w:rPr>
          <w:rtl/>
        </w:rPr>
        <w:t xml:space="preserve">فلا تطلّقها ضرارا أو تعلّلا بتكبّرها. قصد </w:t>
      </w:r>
      <w:r w:rsidRPr="000B1256">
        <w:rPr>
          <w:rStyle w:val="libAlaemChar"/>
          <w:rtl/>
        </w:rPr>
        <w:t>صلى‌الله‌عليه‌وآله‌وسلم</w:t>
      </w:r>
      <w:r w:rsidRPr="00406B60">
        <w:rPr>
          <w:rtl/>
        </w:rPr>
        <w:t xml:space="preserve"> بذلك نهي تنزيه لا تحريم</w:t>
      </w:r>
      <w:r>
        <w:rPr>
          <w:rtl/>
        </w:rPr>
        <w:t xml:space="preserve">، </w:t>
      </w:r>
      <w:r w:rsidRPr="00406B60">
        <w:rPr>
          <w:rtl/>
        </w:rPr>
        <w:t>لأنّ الأولى أن لا يطلّق. وقيل</w:t>
      </w:r>
      <w:r>
        <w:rPr>
          <w:rtl/>
        </w:rPr>
        <w:t xml:space="preserve">: </w:t>
      </w:r>
      <w:r w:rsidRPr="00406B60">
        <w:rPr>
          <w:rtl/>
        </w:rPr>
        <w:t>أراد</w:t>
      </w:r>
      <w:r>
        <w:rPr>
          <w:rtl/>
        </w:rPr>
        <w:t xml:space="preserve">: </w:t>
      </w:r>
      <w:r w:rsidRPr="00406B60">
        <w:rPr>
          <w:rtl/>
        </w:rPr>
        <w:t>اتّق الله فلا تذمّها بالنسبة إلى الكبر وأذى الزوج.</w:t>
      </w:r>
    </w:p>
    <w:p w14:paraId="0BAC9B77" w14:textId="77777777" w:rsidR="002A0DE2" w:rsidRPr="00406B60" w:rsidRDefault="002A0DE2" w:rsidP="00824906">
      <w:pPr>
        <w:pStyle w:val="libNormal"/>
        <w:rPr>
          <w:rtl/>
        </w:rPr>
      </w:pPr>
      <w:r w:rsidRPr="000B1256">
        <w:rPr>
          <w:rStyle w:val="libAlaemChar"/>
          <w:rtl/>
        </w:rPr>
        <w:t>(</w:t>
      </w:r>
      <w:r w:rsidRPr="00824906">
        <w:rPr>
          <w:rStyle w:val="libAieChar"/>
          <w:rtl/>
        </w:rPr>
        <w:t>وَتُخْفِي فِي نَفْسِكَ مَا اللهُ مُبْدِيهِ</w:t>
      </w:r>
      <w:r w:rsidRPr="000B1256">
        <w:rPr>
          <w:rStyle w:val="libAlaemChar"/>
          <w:rtl/>
        </w:rPr>
        <w:t>)</w:t>
      </w:r>
      <w:r w:rsidRPr="00406B60">
        <w:rPr>
          <w:rtl/>
        </w:rPr>
        <w:t xml:space="preserve"> وهو نكاحها إن طلّقها</w:t>
      </w:r>
      <w:r>
        <w:rPr>
          <w:rtl/>
        </w:rPr>
        <w:t xml:space="preserve">، </w:t>
      </w:r>
      <w:r w:rsidRPr="00406B60">
        <w:rPr>
          <w:rtl/>
        </w:rPr>
        <w:t xml:space="preserve">أو إرادة طلاقها </w:t>
      </w:r>
      <w:r w:rsidRPr="000B1256">
        <w:rPr>
          <w:rStyle w:val="libAlaemChar"/>
          <w:rtl/>
        </w:rPr>
        <w:t>(</w:t>
      </w:r>
      <w:r w:rsidRPr="00824906">
        <w:rPr>
          <w:rStyle w:val="libAieChar"/>
          <w:rtl/>
        </w:rPr>
        <w:t>وَتَخْشَى النَّاسَ</w:t>
      </w:r>
      <w:r w:rsidRPr="000B1256">
        <w:rPr>
          <w:rStyle w:val="libAlaemChar"/>
          <w:rtl/>
        </w:rPr>
        <w:t>)</w:t>
      </w:r>
      <w:r w:rsidRPr="00406B60">
        <w:rPr>
          <w:rtl/>
        </w:rPr>
        <w:t xml:space="preserve"> تعييرهم إيّاك به</w:t>
      </w:r>
      <w:r>
        <w:rPr>
          <w:rtl/>
        </w:rPr>
        <w:t xml:space="preserve">، </w:t>
      </w:r>
      <w:r w:rsidRPr="00406B60">
        <w:rPr>
          <w:rtl/>
        </w:rPr>
        <w:t>بأن يقولوا</w:t>
      </w:r>
      <w:r>
        <w:rPr>
          <w:rtl/>
        </w:rPr>
        <w:t xml:space="preserve">: </w:t>
      </w:r>
      <w:r w:rsidRPr="00406B60">
        <w:rPr>
          <w:rtl/>
        </w:rPr>
        <w:t>أمره بطلاقها ثمّ تزوّجها</w:t>
      </w:r>
    </w:p>
    <w:p w14:paraId="77D4E723" w14:textId="77777777" w:rsidR="002A0DE2" w:rsidRPr="00406B60" w:rsidRDefault="002A0DE2" w:rsidP="002F70F0">
      <w:pPr>
        <w:pStyle w:val="libLine"/>
        <w:rPr>
          <w:rtl/>
        </w:rPr>
      </w:pPr>
      <w:r w:rsidRPr="00406B60">
        <w:rPr>
          <w:rtl/>
        </w:rPr>
        <w:t>__________________</w:t>
      </w:r>
    </w:p>
    <w:p w14:paraId="3DB431C9" w14:textId="77777777" w:rsidR="002A0DE2" w:rsidRPr="00406B60" w:rsidRDefault="002A0DE2" w:rsidP="00A95425">
      <w:pPr>
        <w:pStyle w:val="libFootnote0"/>
        <w:rPr>
          <w:rtl/>
        </w:rPr>
      </w:pPr>
      <w:r>
        <w:rPr>
          <w:rtl/>
        </w:rPr>
        <w:t>(</w:t>
      </w:r>
      <w:r w:rsidRPr="00406B60">
        <w:rPr>
          <w:rtl/>
        </w:rPr>
        <w:t>1) الفهر</w:t>
      </w:r>
      <w:r>
        <w:rPr>
          <w:rtl/>
        </w:rPr>
        <w:t xml:space="preserve">: </w:t>
      </w:r>
      <w:r w:rsidRPr="00406B60">
        <w:rPr>
          <w:rtl/>
        </w:rPr>
        <w:t>حجر رقيق تسحاق به الأدوية.</w:t>
      </w:r>
    </w:p>
    <w:p w14:paraId="44E6C077"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وَاللهُ أَحَقُّ أَنْ تَخْشاهُ</w:t>
      </w:r>
      <w:r w:rsidRPr="000B1256">
        <w:rPr>
          <w:rStyle w:val="libAlaemChar"/>
          <w:rtl/>
        </w:rPr>
        <w:t>)</w:t>
      </w:r>
      <w:r w:rsidRPr="00406B60">
        <w:rPr>
          <w:rtl/>
        </w:rPr>
        <w:t xml:space="preserve"> إن كان فيه ما يخشى. والواو للحال. وليست المعاتبة على الإخفاء وحده</w:t>
      </w:r>
      <w:r>
        <w:rPr>
          <w:rtl/>
        </w:rPr>
        <w:t xml:space="preserve">، </w:t>
      </w:r>
      <w:r w:rsidRPr="00406B60">
        <w:rPr>
          <w:rtl/>
        </w:rPr>
        <w:t>فإنّه حسن</w:t>
      </w:r>
      <w:r>
        <w:rPr>
          <w:rtl/>
        </w:rPr>
        <w:t xml:space="preserve">، </w:t>
      </w:r>
      <w:r w:rsidRPr="00406B60">
        <w:rPr>
          <w:rtl/>
        </w:rPr>
        <w:t>بل على الإخفاء مخافة ما قاله الناس</w:t>
      </w:r>
      <w:r>
        <w:rPr>
          <w:rtl/>
        </w:rPr>
        <w:t xml:space="preserve">، </w:t>
      </w:r>
      <w:r w:rsidRPr="00406B60">
        <w:rPr>
          <w:rtl/>
        </w:rPr>
        <w:t>وإظهار ما ينافي إضماره</w:t>
      </w:r>
      <w:r>
        <w:rPr>
          <w:rtl/>
        </w:rPr>
        <w:t xml:space="preserve">، </w:t>
      </w:r>
      <w:r w:rsidRPr="00406B60">
        <w:rPr>
          <w:rtl/>
        </w:rPr>
        <w:t>فإنّ الأولى في أمثال ذلك أن يصمت أو يفوّض أمره إلى الله</w:t>
      </w:r>
      <w:r>
        <w:rPr>
          <w:rtl/>
        </w:rPr>
        <w:t xml:space="preserve">، </w:t>
      </w:r>
      <w:r w:rsidRPr="00406B60">
        <w:rPr>
          <w:rtl/>
        </w:rPr>
        <w:t>ولا يقول</w:t>
      </w:r>
      <w:r>
        <w:rPr>
          <w:rtl/>
        </w:rPr>
        <w:t xml:space="preserve">: </w:t>
      </w:r>
      <w:r w:rsidRPr="00406B60">
        <w:rPr>
          <w:rtl/>
        </w:rPr>
        <w:t>أمسك عليك زوجك مخافة الناس.</w:t>
      </w:r>
    </w:p>
    <w:p w14:paraId="637263E7" w14:textId="77777777" w:rsidR="002A0DE2" w:rsidRPr="00406B60" w:rsidRDefault="002A0DE2" w:rsidP="00824906">
      <w:pPr>
        <w:pStyle w:val="libNormal"/>
        <w:rPr>
          <w:rtl/>
        </w:rPr>
      </w:pPr>
      <w:r w:rsidRPr="00406B60">
        <w:rPr>
          <w:rtl/>
        </w:rPr>
        <w:t xml:space="preserve">روي عن عليّ بن الحسين </w:t>
      </w:r>
      <w:r w:rsidRPr="000B1256">
        <w:rPr>
          <w:rStyle w:val="libAlaemChar"/>
          <w:rtl/>
        </w:rPr>
        <w:t>عليه‌السلام</w:t>
      </w:r>
      <w:r>
        <w:rPr>
          <w:rtl/>
        </w:rPr>
        <w:t xml:space="preserve">: </w:t>
      </w:r>
      <w:r w:rsidRPr="00406B60">
        <w:rPr>
          <w:rtl/>
        </w:rPr>
        <w:t>إنّ الّذي أخفاه في نفسه هو أنّ الله سبحانه أعلمه أنها ستكون من أزواجه. فقال</w:t>
      </w:r>
      <w:r>
        <w:rPr>
          <w:rtl/>
        </w:rPr>
        <w:t xml:space="preserve">: </w:t>
      </w:r>
      <w:r w:rsidRPr="00406B60">
        <w:rPr>
          <w:rtl/>
        </w:rPr>
        <w:t>لم قلت أمسك عليك زوجك</w:t>
      </w:r>
      <w:r>
        <w:rPr>
          <w:rtl/>
        </w:rPr>
        <w:t xml:space="preserve">، </w:t>
      </w:r>
      <w:r w:rsidRPr="00406B60">
        <w:rPr>
          <w:rtl/>
        </w:rPr>
        <w:t>وقد أعلمتك أنّها ستكون من أزواجك»</w:t>
      </w:r>
      <w:r>
        <w:rPr>
          <w:rtl/>
        </w:rPr>
        <w:t>.</w:t>
      </w:r>
    </w:p>
    <w:p w14:paraId="366F8A7B" w14:textId="77777777" w:rsidR="002A0DE2" w:rsidRPr="00406B60" w:rsidRDefault="002A0DE2" w:rsidP="00824906">
      <w:pPr>
        <w:pStyle w:val="libNormal"/>
        <w:rPr>
          <w:rtl/>
        </w:rPr>
      </w:pPr>
      <w:r w:rsidRPr="00406B60">
        <w:rPr>
          <w:rtl/>
        </w:rPr>
        <w:t>وهذا التأويل مطابق للآية. وذلك أنّه سبحانه أعلم أنّه يبدي ما أخفاه</w:t>
      </w:r>
      <w:r>
        <w:rPr>
          <w:rtl/>
        </w:rPr>
        <w:t xml:space="preserve">، </w:t>
      </w:r>
      <w:r w:rsidRPr="00406B60">
        <w:rPr>
          <w:rtl/>
        </w:rPr>
        <w:t>ولم يظهر غير التزويج</w:t>
      </w:r>
      <w:r>
        <w:rPr>
          <w:rtl/>
        </w:rPr>
        <w:t xml:space="preserve">، </w:t>
      </w:r>
      <w:r w:rsidRPr="00406B60">
        <w:rPr>
          <w:rtl/>
        </w:rPr>
        <w:t>فقال</w:t>
      </w:r>
      <w:r>
        <w:rPr>
          <w:rtl/>
        </w:rPr>
        <w:t xml:space="preserve">: </w:t>
      </w:r>
      <w:r w:rsidRPr="000B1256">
        <w:rPr>
          <w:rStyle w:val="libAlaemChar"/>
          <w:rtl/>
        </w:rPr>
        <w:t>(</w:t>
      </w:r>
      <w:r w:rsidRPr="00824906">
        <w:rPr>
          <w:rStyle w:val="libAieChar"/>
          <w:rtl/>
        </w:rPr>
        <w:t>زَوَّجْناكَها</w:t>
      </w:r>
      <w:r w:rsidRPr="000B1256">
        <w:rPr>
          <w:rStyle w:val="libAlaemChar"/>
          <w:rtl/>
        </w:rPr>
        <w:t>)</w:t>
      </w:r>
      <w:r>
        <w:rPr>
          <w:rtl/>
        </w:rPr>
        <w:t>.</w:t>
      </w:r>
      <w:r w:rsidRPr="00406B60">
        <w:rPr>
          <w:rtl/>
        </w:rPr>
        <w:t xml:space="preserve"> فلو كان الّذي أضمره محبّتها أو إرادة طلاقها لأظهر الله تعالى ذلك</w:t>
      </w:r>
      <w:r>
        <w:rPr>
          <w:rtl/>
        </w:rPr>
        <w:t xml:space="preserve">، </w:t>
      </w:r>
      <w:r w:rsidRPr="00406B60">
        <w:rPr>
          <w:rtl/>
        </w:rPr>
        <w:t>مع وعده بأنّه يبديه. فدلّ ذلك على أنّه إنّما عوتب على قوله</w:t>
      </w:r>
      <w:r>
        <w:rPr>
          <w:rtl/>
        </w:rPr>
        <w:t xml:space="preserve">: </w:t>
      </w:r>
      <w:r w:rsidRPr="000B1256">
        <w:rPr>
          <w:rStyle w:val="libAlaemChar"/>
          <w:rtl/>
        </w:rPr>
        <w:t>(</w:t>
      </w:r>
      <w:r w:rsidRPr="00824906">
        <w:rPr>
          <w:rStyle w:val="libAieChar"/>
          <w:rtl/>
        </w:rPr>
        <w:t>أَمْسِكْ عَلَيْكَ زَوْجَكَ</w:t>
      </w:r>
      <w:r w:rsidRPr="000B1256">
        <w:rPr>
          <w:rStyle w:val="libAlaemChar"/>
          <w:rtl/>
        </w:rPr>
        <w:t>)</w:t>
      </w:r>
      <w:r w:rsidRPr="00406B60">
        <w:rPr>
          <w:rtl/>
        </w:rPr>
        <w:t xml:space="preserve"> مع علمه بأنّها ستكون زوجته</w:t>
      </w:r>
      <w:r>
        <w:rPr>
          <w:rtl/>
        </w:rPr>
        <w:t xml:space="preserve">، </w:t>
      </w:r>
      <w:r w:rsidRPr="00406B60">
        <w:rPr>
          <w:rtl/>
        </w:rPr>
        <w:t>وكتمانه ما أعلمه الله به</w:t>
      </w:r>
      <w:r>
        <w:rPr>
          <w:rtl/>
        </w:rPr>
        <w:t xml:space="preserve">، </w:t>
      </w:r>
      <w:r w:rsidRPr="00406B60">
        <w:rPr>
          <w:rtl/>
        </w:rPr>
        <w:t>حيث استحيا أن يقول لزيد</w:t>
      </w:r>
      <w:r>
        <w:rPr>
          <w:rtl/>
        </w:rPr>
        <w:t xml:space="preserve">: </w:t>
      </w:r>
      <w:r w:rsidRPr="00406B60">
        <w:rPr>
          <w:rtl/>
        </w:rPr>
        <w:t>إنّ الّتي تحتك ستكون امرأتي.</w:t>
      </w:r>
    </w:p>
    <w:p w14:paraId="70206A4C" w14:textId="77777777" w:rsidR="002A0DE2" w:rsidRPr="00406B60" w:rsidRDefault="002A0DE2" w:rsidP="00824906">
      <w:pPr>
        <w:pStyle w:val="libNormal"/>
        <w:rPr>
          <w:rtl/>
        </w:rPr>
      </w:pPr>
      <w:r w:rsidRPr="00406B60">
        <w:rPr>
          <w:rtl/>
        </w:rPr>
        <w:t>وقال البلخي</w:t>
      </w:r>
      <w:r>
        <w:rPr>
          <w:rtl/>
        </w:rPr>
        <w:t xml:space="preserve">: </w:t>
      </w:r>
      <w:r w:rsidRPr="00406B60">
        <w:rPr>
          <w:rtl/>
        </w:rPr>
        <w:t>ويجوز أن يكون أيضا على ما يقولونه</w:t>
      </w:r>
      <w:r>
        <w:rPr>
          <w:rtl/>
        </w:rPr>
        <w:t xml:space="preserve">: </w:t>
      </w:r>
      <w:r w:rsidRPr="00406B60">
        <w:rPr>
          <w:rtl/>
        </w:rPr>
        <w:t>إنّ النبيّ استحسنها</w:t>
      </w:r>
      <w:r>
        <w:rPr>
          <w:rtl/>
        </w:rPr>
        <w:t xml:space="preserve">، </w:t>
      </w:r>
      <w:r w:rsidRPr="00406B60">
        <w:rPr>
          <w:rtl/>
        </w:rPr>
        <w:t>فتمنّى أن يفارقها زيد فيتزوّجها. وكتم ذلك</w:t>
      </w:r>
      <w:r>
        <w:rPr>
          <w:rtl/>
        </w:rPr>
        <w:t xml:space="preserve">، </w:t>
      </w:r>
      <w:r w:rsidRPr="00406B60">
        <w:rPr>
          <w:rtl/>
        </w:rPr>
        <w:t>لأنّ هذا التمنّي قد طبع عليه البشر</w:t>
      </w:r>
      <w:r>
        <w:rPr>
          <w:rtl/>
        </w:rPr>
        <w:t xml:space="preserve">، </w:t>
      </w:r>
      <w:r w:rsidRPr="00406B60">
        <w:rPr>
          <w:rtl/>
        </w:rPr>
        <w:t>ولا حرج على أحد في أن يتمنّى شيئا استحسنه.</w:t>
      </w:r>
    </w:p>
    <w:p w14:paraId="269AC8BE" w14:textId="77777777" w:rsidR="002A0DE2" w:rsidRPr="00406B60" w:rsidRDefault="002A0DE2" w:rsidP="00824906">
      <w:pPr>
        <w:pStyle w:val="libNormal"/>
        <w:rPr>
          <w:rtl/>
        </w:rPr>
      </w:pPr>
      <w:r w:rsidRPr="00406B60">
        <w:rPr>
          <w:rtl/>
        </w:rPr>
        <w:t>ولم يرد بقوله</w:t>
      </w:r>
      <w:r>
        <w:rPr>
          <w:rtl/>
        </w:rPr>
        <w:t xml:space="preserve">: </w:t>
      </w:r>
      <w:r w:rsidRPr="000B1256">
        <w:rPr>
          <w:rStyle w:val="libAlaemChar"/>
          <w:rtl/>
        </w:rPr>
        <w:t>(</w:t>
      </w:r>
      <w:r w:rsidRPr="00824906">
        <w:rPr>
          <w:rStyle w:val="libAieChar"/>
          <w:rtl/>
        </w:rPr>
        <w:t>وَاللهُ أَحَقُّ أَنْ تَخْشاهُ</w:t>
      </w:r>
      <w:r w:rsidRPr="000B1256">
        <w:rPr>
          <w:rStyle w:val="libAlaemChar"/>
          <w:rtl/>
        </w:rPr>
        <w:t>)</w:t>
      </w:r>
      <w:r w:rsidRPr="00406B60">
        <w:rPr>
          <w:rtl/>
        </w:rPr>
        <w:t xml:space="preserve"> خشية التقوى</w:t>
      </w:r>
      <w:r>
        <w:rPr>
          <w:rtl/>
        </w:rPr>
        <w:t xml:space="preserve">، </w:t>
      </w:r>
      <w:r w:rsidRPr="00406B60">
        <w:rPr>
          <w:rtl/>
        </w:rPr>
        <w:t xml:space="preserve">لأنّه </w:t>
      </w:r>
      <w:r w:rsidRPr="000B1256">
        <w:rPr>
          <w:rStyle w:val="libAlaemChar"/>
          <w:rtl/>
        </w:rPr>
        <w:t>صلى‌الله‌عليه‌وآله‌وسلم</w:t>
      </w:r>
      <w:r w:rsidRPr="00406B60">
        <w:rPr>
          <w:rtl/>
        </w:rPr>
        <w:t xml:space="preserve"> كان يتّقي الله حقّ تقاته</w:t>
      </w:r>
      <w:r>
        <w:rPr>
          <w:rtl/>
        </w:rPr>
        <w:t xml:space="preserve">، </w:t>
      </w:r>
      <w:r w:rsidRPr="00406B60">
        <w:rPr>
          <w:rtl/>
        </w:rPr>
        <w:t>ويخشاه فيما يجب أن يخشى فيه. ولكنّه أراد خشية الاستحياء</w:t>
      </w:r>
      <w:r>
        <w:rPr>
          <w:rtl/>
        </w:rPr>
        <w:t xml:space="preserve">، </w:t>
      </w:r>
      <w:r w:rsidRPr="00406B60">
        <w:rPr>
          <w:rtl/>
        </w:rPr>
        <w:t>لأنّ الحياء كان غالبا على شيمته الكريمة</w:t>
      </w:r>
      <w:r>
        <w:rPr>
          <w:rtl/>
        </w:rPr>
        <w:t xml:space="preserve">، </w:t>
      </w:r>
      <w:r w:rsidRPr="00406B60">
        <w:rPr>
          <w:rtl/>
        </w:rPr>
        <w:t>كما قال</w:t>
      </w:r>
      <w:r>
        <w:rPr>
          <w:rtl/>
        </w:rPr>
        <w:t xml:space="preserve">: </w:t>
      </w:r>
      <w:r w:rsidRPr="000B1256">
        <w:rPr>
          <w:rStyle w:val="libAlaemChar"/>
          <w:rtl/>
        </w:rPr>
        <w:t>(</w:t>
      </w:r>
      <w:r w:rsidRPr="00824906">
        <w:rPr>
          <w:rStyle w:val="libAieChar"/>
          <w:rtl/>
        </w:rPr>
        <w:t>إِنَّ ذلِكُمْ كانَ يُؤْذِي النَّبِيَّ فَيَسْتَحْيِي مِنْكُمْ.</w:t>
      </w:r>
      <w:r w:rsidRPr="000B1256">
        <w:rPr>
          <w:rStyle w:val="libAlaemChar"/>
          <w:rtl/>
        </w:rPr>
        <w:t>)</w:t>
      </w:r>
      <w:r w:rsidRPr="00406B60">
        <w:rPr>
          <w:rtl/>
        </w:rPr>
        <w:t xml:space="preserve"> </w:t>
      </w:r>
      <w:r w:rsidRPr="00DB1CAE">
        <w:rPr>
          <w:rStyle w:val="libFootnotenumChar"/>
          <w:rtl/>
        </w:rPr>
        <w:t>(1)</w:t>
      </w:r>
      <w:r w:rsidRPr="00406B60">
        <w:rPr>
          <w:rtl/>
        </w:rPr>
        <w:t xml:space="preserve"> </w:t>
      </w:r>
      <w:r w:rsidRPr="000B1256">
        <w:rPr>
          <w:rStyle w:val="libAlaemChar"/>
          <w:rtl/>
        </w:rPr>
        <w:t>(</w:t>
      </w:r>
      <w:r w:rsidRPr="00824906">
        <w:rPr>
          <w:rStyle w:val="libAieChar"/>
          <w:rtl/>
        </w:rPr>
        <w:t>فَلَمَّا قَضى زَيْدٌ مِنْها وَطَراً</w:t>
      </w:r>
      <w:r w:rsidRPr="000B1256">
        <w:rPr>
          <w:rStyle w:val="libAlaemChar"/>
          <w:rtl/>
        </w:rPr>
        <w:t>)</w:t>
      </w:r>
      <w:r w:rsidRPr="00406B60">
        <w:rPr>
          <w:rtl/>
        </w:rPr>
        <w:t xml:space="preserve"> حاجة</w:t>
      </w:r>
      <w:r>
        <w:rPr>
          <w:rtl/>
        </w:rPr>
        <w:t xml:space="preserve">، </w:t>
      </w:r>
      <w:r w:rsidRPr="00406B60">
        <w:rPr>
          <w:rtl/>
        </w:rPr>
        <w:t>وتقاصرت عنها همّته</w:t>
      </w:r>
      <w:r>
        <w:rPr>
          <w:rtl/>
        </w:rPr>
        <w:t xml:space="preserve">، </w:t>
      </w:r>
      <w:r w:rsidRPr="00406B60">
        <w:rPr>
          <w:rtl/>
        </w:rPr>
        <w:t>وطابت عن مفارقتها</w:t>
      </w:r>
      <w:r>
        <w:rPr>
          <w:rtl/>
        </w:rPr>
        <w:t xml:space="preserve">، </w:t>
      </w:r>
      <w:r w:rsidRPr="00406B60">
        <w:rPr>
          <w:rtl/>
        </w:rPr>
        <w:t>ولم يبق في قلبه ميل إليها</w:t>
      </w:r>
      <w:r>
        <w:rPr>
          <w:rtl/>
        </w:rPr>
        <w:t xml:space="preserve">، </w:t>
      </w:r>
      <w:r w:rsidRPr="00406B60">
        <w:rPr>
          <w:rtl/>
        </w:rPr>
        <w:t>ووحشة من فراقها</w:t>
      </w:r>
      <w:r>
        <w:rPr>
          <w:rtl/>
        </w:rPr>
        <w:t xml:space="preserve">، </w:t>
      </w:r>
      <w:r w:rsidRPr="00406B60">
        <w:rPr>
          <w:rtl/>
        </w:rPr>
        <w:t>فإنّ معنى القضاء هو</w:t>
      </w:r>
    </w:p>
    <w:p w14:paraId="1B13E07E" w14:textId="77777777" w:rsidR="002A0DE2" w:rsidRPr="00406B60" w:rsidRDefault="002A0DE2" w:rsidP="002F70F0">
      <w:pPr>
        <w:pStyle w:val="libLine"/>
        <w:rPr>
          <w:rtl/>
        </w:rPr>
      </w:pPr>
      <w:r w:rsidRPr="00406B60">
        <w:rPr>
          <w:rtl/>
        </w:rPr>
        <w:t>__________________</w:t>
      </w:r>
    </w:p>
    <w:p w14:paraId="6497EF7A" w14:textId="77777777" w:rsidR="002A0DE2" w:rsidRPr="00406B60" w:rsidRDefault="002A0DE2" w:rsidP="00A95425">
      <w:pPr>
        <w:pStyle w:val="libFootnote0"/>
        <w:rPr>
          <w:rtl/>
        </w:rPr>
      </w:pPr>
      <w:r>
        <w:rPr>
          <w:rtl/>
        </w:rPr>
        <w:t>(</w:t>
      </w:r>
      <w:r w:rsidRPr="00406B60">
        <w:rPr>
          <w:rtl/>
        </w:rPr>
        <w:t>1) الأحزاب</w:t>
      </w:r>
      <w:r>
        <w:rPr>
          <w:rtl/>
        </w:rPr>
        <w:t xml:space="preserve">: </w:t>
      </w:r>
      <w:r w:rsidRPr="00406B60">
        <w:rPr>
          <w:rtl/>
        </w:rPr>
        <w:t>53.</w:t>
      </w:r>
    </w:p>
    <w:p w14:paraId="33CB13E2" w14:textId="77777777" w:rsidR="002A0DE2" w:rsidRPr="00406B60" w:rsidRDefault="002A0DE2" w:rsidP="008F2859">
      <w:pPr>
        <w:pStyle w:val="libNormal0"/>
        <w:ind w:left="289"/>
        <w:rPr>
          <w:rtl/>
        </w:rPr>
      </w:pPr>
      <w:r>
        <w:rPr>
          <w:rtl/>
        </w:rPr>
        <w:br w:type="page"/>
      </w:r>
      <w:r w:rsidRPr="00406B60">
        <w:rPr>
          <w:rtl/>
        </w:rPr>
        <w:lastRenderedPageBreak/>
        <w:t>الفراغ من الشيء بالتمام</w:t>
      </w:r>
      <w:r>
        <w:rPr>
          <w:rtl/>
        </w:rPr>
        <w:t xml:space="preserve">، </w:t>
      </w:r>
      <w:r w:rsidRPr="00406B60">
        <w:rPr>
          <w:rtl/>
        </w:rPr>
        <w:t>فطلّقها وانقضت عدّتها. وقيل</w:t>
      </w:r>
      <w:r>
        <w:rPr>
          <w:rtl/>
        </w:rPr>
        <w:t xml:space="preserve">: </w:t>
      </w:r>
      <w:r w:rsidRPr="00406B60">
        <w:rPr>
          <w:rtl/>
        </w:rPr>
        <w:t>قضاء الوطر كناية عن الطلاق</w:t>
      </w:r>
      <w:r>
        <w:rPr>
          <w:rtl/>
        </w:rPr>
        <w:t xml:space="preserve">، </w:t>
      </w:r>
      <w:r w:rsidRPr="00406B60">
        <w:rPr>
          <w:rtl/>
        </w:rPr>
        <w:t>مثل</w:t>
      </w:r>
      <w:r>
        <w:rPr>
          <w:rtl/>
        </w:rPr>
        <w:t xml:space="preserve">: </w:t>
      </w:r>
      <w:r w:rsidRPr="00406B60">
        <w:rPr>
          <w:rtl/>
        </w:rPr>
        <w:t xml:space="preserve">لا حاجة لي فيك. </w:t>
      </w:r>
      <w:r w:rsidRPr="000B1256">
        <w:rPr>
          <w:rStyle w:val="libAlaemChar"/>
          <w:rtl/>
        </w:rPr>
        <w:t>(</w:t>
      </w:r>
      <w:r w:rsidRPr="00824906">
        <w:rPr>
          <w:rStyle w:val="libAieChar"/>
          <w:rtl/>
        </w:rPr>
        <w:t>زَوَّجْناكَها</w:t>
      </w:r>
      <w:r w:rsidRPr="000B1256">
        <w:rPr>
          <w:rStyle w:val="libAlaemChar"/>
          <w:rtl/>
        </w:rPr>
        <w:t>)</w:t>
      </w:r>
      <w:r w:rsidRPr="00406B60">
        <w:rPr>
          <w:rtl/>
        </w:rPr>
        <w:t xml:space="preserve"> أي</w:t>
      </w:r>
      <w:r>
        <w:rPr>
          <w:rtl/>
        </w:rPr>
        <w:t xml:space="preserve">: </w:t>
      </w:r>
      <w:r w:rsidRPr="00406B60">
        <w:rPr>
          <w:rtl/>
        </w:rPr>
        <w:t>أذنّا لك في تزويجها.</w:t>
      </w:r>
    </w:p>
    <w:p w14:paraId="10C6828C" w14:textId="77777777" w:rsidR="002A0DE2" w:rsidRPr="00406B60" w:rsidRDefault="002A0DE2" w:rsidP="00824906">
      <w:pPr>
        <w:pStyle w:val="libNormal"/>
        <w:rPr>
          <w:rtl/>
        </w:rPr>
      </w:pPr>
      <w:r w:rsidRPr="00406B60">
        <w:rPr>
          <w:rtl/>
        </w:rPr>
        <w:t>ثمّ علّل التزويج بقوله</w:t>
      </w:r>
      <w:r>
        <w:rPr>
          <w:rtl/>
        </w:rPr>
        <w:t xml:space="preserve">: </w:t>
      </w:r>
      <w:r w:rsidRPr="000B1256">
        <w:rPr>
          <w:rStyle w:val="libAlaemChar"/>
          <w:rtl/>
        </w:rPr>
        <w:t>(</w:t>
      </w:r>
      <w:r w:rsidRPr="00824906">
        <w:rPr>
          <w:rStyle w:val="libAieChar"/>
          <w:rtl/>
        </w:rPr>
        <w:t>لِكَيْ لا يَكُونَ عَلَى الْمُؤْمِنِينَ حَرَجٌ فِي أَزْواجِ أَدْعِيائِهِمْ إِذا قَضَوْا مِنْهُنَّ وَطَراً</w:t>
      </w:r>
      <w:r w:rsidRPr="000B1256">
        <w:rPr>
          <w:rStyle w:val="libAlaemChar"/>
          <w:rtl/>
        </w:rPr>
        <w:t>)</w:t>
      </w:r>
      <w:r w:rsidRPr="00406B60">
        <w:rPr>
          <w:rtl/>
        </w:rPr>
        <w:t xml:space="preserve"> أي</w:t>
      </w:r>
      <w:r>
        <w:rPr>
          <w:rtl/>
        </w:rPr>
        <w:t xml:space="preserve">: </w:t>
      </w:r>
      <w:r w:rsidRPr="00406B60">
        <w:rPr>
          <w:rtl/>
        </w:rPr>
        <w:t>إنّما فعلنا ذلك توسعة على المؤمنين</w:t>
      </w:r>
      <w:r>
        <w:rPr>
          <w:rtl/>
        </w:rPr>
        <w:t xml:space="preserve">، </w:t>
      </w:r>
      <w:r w:rsidRPr="00406B60">
        <w:rPr>
          <w:rtl/>
        </w:rPr>
        <w:t>حتّى لا يكون عليهم إثم في أن يتزوّجوا أزواج أدعيائهم الّذين تبنّوهم</w:t>
      </w:r>
      <w:r>
        <w:rPr>
          <w:rtl/>
        </w:rPr>
        <w:t xml:space="preserve">، </w:t>
      </w:r>
      <w:r w:rsidRPr="00406B60">
        <w:rPr>
          <w:rtl/>
        </w:rPr>
        <w:t>إذا قضى الأدعياء منهنّ حاجتهم وفارقوهنّ. فبيّن سبحانه أنّ الغرض في ذلك أن لا يجري المتبنّى في تحريم امرأته إذا طلّقها على المتبنّي</w:t>
      </w:r>
      <w:r>
        <w:rPr>
          <w:rtl/>
        </w:rPr>
        <w:t xml:space="preserve">، </w:t>
      </w:r>
      <w:r w:rsidRPr="00406B60">
        <w:rPr>
          <w:rtl/>
        </w:rPr>
        <w:t>مجرى الابن من النسب والرضاع</w:t>
      </w:r>
      <w:r>
        <w:rPr>
          <w:rtl/>
        </w:rPr>
        <w:t xml:space="preserve">، </w:t>
      </w:r>
      <w:r w:rsidRPr="00406B60">
        <w:rPr>
          <w:rtl/>
        </w:rPr>
        <w:t>في تحريم امرأته إذا طلّقها على الأب. وهذا دليل على أنّ حكمه وحكم الأمّة واحد</w:t>
      </w:r>
      <w:r>
        <w:rPr>
          <w:rtl/>
        </w:rPr>
        <w:t xml:space="preserve">، </w:t>
      </w:r>
      <w:r w:rsidRPr="00406B60">
        <w:rPr>
          <w:rtl/>
        </w:rPr>
        <w:t>إلّا ما خصّه الدليل.</w:t>
      </w:r>
    </w:p>
    <w:p w14:paraId="2A8AE63D" w14:textId="77777777" w:rsidR="002A0DE2" w:rsidRPr="00406B60" w:rsidRDefault="002A0DE2" w:rsidP="00824906">
      <w:pPr>
        <w:pStyle w:val="libNormal"/>
        <w:rPr>
          <w:rtl/>
        </w:rPr>
      </w:pPr>
      <w:r w:rsidRPr="000B1256">
        <w:rPr>
          <w:rStyle w:val="libAlaemChar"/>
          <w:rtl/>
        </w:rPr>
        <w:t>(</w:t>
      </w:r>
      <w:r w:rsidRPr="00824906">
        <w:rPr>
          <w:rStyle w:val="libAieChar"/>
          <w:rtl/>
        </w:rPr>
        <w:t>وَكانَ أَمْرُ اللهِ</w:t>
      </w:r>
      <w:r w:rsidRPr="000B1256">
        <w:rPr>
          <w:rStyle w:val="libAlaemChar"/>
          <w:rtl/>
        </w:rPr>
        <w:t>)</w:t>
      </w:r>
      <w:r w:rsidRPr="00406B60">
        <w:rPr>
          <w:rtl/>
        </w:rPr>
        <w:t xml:space="preserve"> أمره الّذي يريده </w:t>
      </w:r>
      <w:r w:rsidRPr="000B1256">
        <w:rPr>
          <w:rStyle w:val="libAlaemChar"/>
          <w:rtl/>
        </w:rPr>
        <w:t>(</w:t>
      </w:r>
      <w:r w:rsidRPr="00824906">
        <w:rPr>
          <w:rStyle w:val="libAieChar"/>
          <w:rtl/>
        </w:rPr>
        <w:t>مَفْعُولاً</w:t>
      </w:r>
      <w:r w:rsidRPr="000B1256">
        <w:rPr>
          <w:rStyle w:val="libAlaemChar"/>
          <w:rtl/>
        </w:rPr>
        <w:t>)</w:t>
      </w:r>
      <w:r w:rsidRPr="00406B60">
        <w:rPr>
          <w:rtl/>
        </w:rPr>
        <w:t xml:space="preserve"> يكون لا محالة</w:t>
      </w:r>
      <w:r>
        <w:rPr>
          <w:rtl/>
        </w:rPr>
        <w:t xml:space="preserve">، </w:t>
      </w:r>
      <w:r w:rsidRPr="00406B60">
        <w:rPr>
          <w:rtl/>
        </w:rPr>
        <w:t>كما كان من تزويج زينب</w:t>
      </w:r>
      <w:r>
        <w:rPr>
          <w:rtl/>
        </w:rPr>
        <w:t xml:space="preserve">، </w:t>
      </w:r>
      <w:r w:rsidRPr="00406B60">
        <w:rPr>
          <w:rtl/>
        </w:rPr>
        <w:t>ومن نفي الحرج عن المؤمنين في عدم إجراء أزواج المتبنّين في تحريمهنّ عليهم</w:t>
      </w:r>
      <w:r>
        <w:rPr>
          <w:rtl/>
        </w:rPr>
        <w:t xml:space="preserve">، </w:t>
      </w:r>
      <w:r w:rsidRPr="00406B60">
        <w:rPr>
          <w:rtl/>
        </w:rPr>
        <w:t>بعد انقطاع علائق الزواج بينهم وبينهنّ.</w:t>
      </w:r>
    </w:p>
    <w:p w14:paraId="2DAF8089" w14:textId="77777777" w:rsidR="002A0DE2" w:rsidRPr="00406B60" w:rsidRDefault="002A0DE2" w:rsidP="00824906">
      <w:pPr>
        <w:pStyle w:val="libNormal"/>
        <w:rPr>
          <w:rtl/>
        </w:rPr>
      </w:pPr>
      <w:r w:rsidRPr="00406B60">
        <w:rPr>
          <w:rtl/>
        </w:rPr>
        <w:t>روى ثابت عن أنس بن مالك قال</w:t>
      </w:r>
      <w:r>
        <w:rPr>
          <w:rtl/>
        </w:rPr>
        <w:t xml:space="preserve">: </w:t>
      </w:r>
      <w:r w:rsidRPr="00406B60">
        <w:rPr>
          <w:rtl/>
        </w:rPr>
        <w:t>ل</w:t>
      </w:r>
      <w:r>
        <w:rPr>
          <w:rFonts w:hint="cs"/>
          <w:rtl/>
        </w:rPr>
        <w:t>ـ</w:t>
      </w:r>
      <w:r w:rsidRPr="00406B60">
        <w:rPr>
          <w:rtl/>
        </w:rPr>
        <w:t>مّا انقضت عدّة زينب</w:t>
      </w:r>
      <w:r>
        <w:rPr>
          <w:rtl/>
        </w:rPr>
        <w:t xml:space="preserve">، </w:t>
      </w:r>
      <w:r w:rsidRPr="00406B60">
        <w:rPr>
          <w:rtl/>
        </w:rPr>
        <w:t xml:space="preserve">قال رسول الله </w:t>
      </w:r>
      <w:r w:rsidRPr="000B1256">
        <w:rPr>
          <w:rStyle w:val="libAlaemChar"/>
          <w:rtl/>
        </w:rPr>
        <w:t>صلى‌الله‌عليه‌وآله‌وسلم</w:t>
      </w:r>
      <w:r w:rsidRPr="00406B60">
        <w:rPr>
          <w:rtl/>
        </w:rPr>
        <w:t xml:space="preserve"> لزيد</w:t>
      </w:r>
      <w:r>
        <w:rPr>
          <w:rtl/>
        </w:rPr>
        <w:t xml:space="preserve">: </w:t>
      </w:r>
      <w:r w:rsidRPr="00406B60">
        <w:rPr>
          <w:rtl/>
        </w:rPr>
        <w:t>ما أجد أحدا أوثق في نفسي منك</w:t>
      </w:r>
      <w:r>
        <w:rPr>
          <w:rtl/>
        </w:rPr>
        <w:t xml:space="preserve">، </w:t>
      </w:r>
      <w:r w:rsidRPr="00406B60">
        <w:rPr>
          <w:rtl/>
        </w:rPr>
        <w:t>اخطب عليّ زينب. قال زيد</w:t>
      </w:r>
      <w:r>
        <w:rPr>
          <w:rtl/>
        </w:rPr>
        <w:t xml:space="preserve">: </w:t>
      </w:r>
      <w:r w:rsidRPr="00406B60">
        <w:rPr>
          <w:rtl/>
        </w:rPr>
        <w:t>فانطلقت</w:t>
      </w:r>
      <w:r>
        <w:rPr>
          <w:rtl/>
        </w:rPr>
        <w:t xml:space="preserve">، </w:t>
      </w:r>
      <w:r w:rsidRPr="00406B60">
        <w:rPr>
          <w:rtl/>
        </w:rPr>
        <w:t>فقلت</w:t>
      </w:r>
      <w:r>
        <w:rPr>
          <w:rtl/>
        </w:rPr>
        <w:t xml:space="preserve">: </w:t>
      </w:r>
      <w:r w:rsidRPr="00406B60">
        <w:rPr>
          <w:rtl/>
        </w:rPr>
        <w:t>يا زينب</w:t>
      </w:r>
      <w:r>
        <w:rPr>
          <w:rtl/>
        </w:rPr>
        <w:t>!</w:t>
      </w:r>
      <w:r w:rsidRPr="00406B60">
        <w:rPr>
          <w:rtl/>
        </w:rPr>
        <w:t xml:space="preserve"> أبشري أرسلني نبيّ الله يذكرك. ونزل القرآن</w:t>
      </w:r>
      <w:r>
        <w:rPr>
          <w:rtl/>
        </w:rPr>
        <w:t xml:space="preserve">، </w:t>
      </w:r>
      <w:r w:rsidRPr="00406B60">
        <w:rPr>
          <w:rtl/>
        </w:rPr>
        <w:t xml:space="preserve">وجاء رسول الله </w:t>
      </w:r>
      <w:r w:rsidRPr="000B1256">
        <w:rPr>
          <w:rStyle w:val="libAlaemChar"/>
          <w:rtl/>
        </w:rPr>
        <w:t>صلى‌الله‌عليه‌وآله‌وسلم</w:t>
      </w:r>
      <w:r w:rsidRPr="00406B60">
        <w:rPr>
          <w:rtl/>
        </w:rPr>
        <w:t xml:space="preserve"> فدخل عليها بغير إذن</w:t>
      </w:r>
      <w:r>
        <w:rPr>
          <w:rtl/>
        </w:rPr>
        <w:t xml:space="preserve">، </w:t>
      </w:r>
      <w:r w:rsidRPr="00406B60">
        <w:rPr>
          <w:rtl/>
        </w:rPr>
        <w:t>لقوله تعالى</w:t>
      </w:r>
      <w:r>
        <w:rPr>
          <w:rtl/>
        </w:rPr>
        <w:t xml:space="preserve">: </w:t>
      </w:r>
      <w:r w:rsidRPr="000B1256">
        <w:rPr>
          <w:rStyle w:val="libAlaemChar"/>
          <w:rtl/>
        </w:rPr>
        <w:t>(</w:t>
      </w:r>
      <w:r w:rsidRPr="00824906">
        <w:rPr>
          <w:rStyle w:val="libAieChar"/>
          <w:rtl/>
        </w:rPr>
        <w:t>زَوَّجْناكَها</w:t>
      </w:r>
      <w:r w:rsidRPr="000B1256">
        <w:rPr>
          <w:rStyle w:val="libAlaemChar"/>
          <w:rtl/>
        </w:rPr>
        <w:t>)</w:t>
      </w:r>
      <w:r>
        <w:rPr>
          <w:rtl/>
        </w:rPr>
        <w:t>.</w:t>
      </w:r>
    </w:p>
    <w:p w14:paraId="40E2E175" w14:textId="77777777" w:rsidR="002A0DE2" w:rsidRPr="00406B60" w:rsidRDefault="002A0DE2" w:rsidP="00824906">
      <w:pPr>
        <w:pStyle w:val="libNormal"/>
        <w:rPr>
          <w:rtl/>
        </w:rPr>
      </w:pPr>
      <w:r w:rsidRPr="00406B60">
        <w:rPr>
          <w:rtl/>
        </w:rPr>
        <w:t>وفي رواية اخرى</w:t>
      </w:r>
      <w:r>
        <w:rPr>
          <w:rtl/>
        </w:rPr>
        <w:t xml:space="preserve">: </w:t>
      </w:r>
      <w:r w:rsidRPr="00406B60">
        <w:rPr>
          <w:rtl/>
        </w:rPr>
        <w:t>قال زيد</w:t>
      </w:r>
      <w:r>
        <w:rPr>
          <w:rtl/>
        </w:rPr>
        <w:t xml:space="preserve">: </w:t>
      </w:r>
      <w:r w:rsidRPr="00406B60">
        <w:rPr>
          <w:rtl/>
        </w:rPr>
        <w:t>فانطلقت فإذا هي تخمّر عجينها. فلمّا رأيتها عظمت في نفسي</w:t>
      </w:r>
      <w:r>
        <w:rPr>
          <w:rtl/>
        </w:rPr>
        <w:t xml:space="preserve">، </w:t>
      </w:r>
      <w:r w:rsidRPr="00406B60">
        <w:rPr>
          <w:rtl/>
        </w:rPr>
        <w:t>حتّى ما أستطيع أن أنظر إليها</w:t>
      </w:r>
      <w:r>
        <w:rPr>
          <w:rtl/>
        </w:rPr>
        <w:t xml:space="preserve">، </w:t>
      </w:r>
      <w:r w:rsidRPr="00406B60">
        <w:rPr>
          <w:rtl/>
        </w:rPr>
        <w:t>حين علمت أنّ رسول الله ذكرها</w:t>
      </w:r>
      <w:r>
        <w:rPr>
          <w:rtl/>
        </w:rPr>
        <w:t xml:space="preserve">، </w:t>
      </w:r>
      <w:r w:rsidRPr="00406B60">
        <w:rPr>
          <w:rtl/>
        </w:rPr>
        <w:t>فولّيتها ظهري وقلت</w:t>
      </w:r>
      <w:r>
        <w:rPr>
          <w:rtl/>
        </w:rPr>
        <w:t xml:space="preserve">: </w:t>
      </w:r>
      <w:r w:rsidRPr="00406B60">
        <w:rPr>
          <w:rtl/>
        </w:rPr>
        <w:t>يا زينب أبشري</w:t>
      </w:r>
      <w:r>
        <w:rPr>
          <w:rtl/>
        </w:rPr>
        <w:t>!</w:t>
      </w:r>
      <w:r w:rsidRPr="00406B60">
        <w:rPr>
          <w:rtl/>
        </w:rPr>
        <w:t xml:space="preserve"> إن رسول الله يخطبك. ففرحت بذلك</w:t>
      </w:r>
      <w:r>
        <w:rPr>
          <w:rtl/>
        </w:rPr>
        <w:t xml:space="preserve">، </w:t>
      </w:r>
      <w:r w:rsidRPr="00406B60">
        <w:rPr>
          <w:rtl/>
        </w:rPr>
        <w:t>وقالت</w:t>
      </w:r>
      <w:r>
        <w:rPr>
          <w:rtl/>
        </w:rPr>
        <w:t xml:space="preserve">: </w:t>
      </w:r>
      <w:r w:rsidRPr="00406B60">
        <w:rPr>
          <w:rtl/>
        </w:rPr>
        <w:t>ما أنا بصانعة شيئا حتّى أوامر ربّي. فقامت إلى مسجدها</w:t>
      </w:r>
      <w:r>
        <w:rPr>
          <w:rtl/>
        </w:rPr>
        <w:t xml:space="preserve">، </w:t>
      </w:r>
      <w:r w:rsidRPr="00406B60">
        <w:rPr>
          <w:rtl/>
        </w:rPr>
        <w:t>ونزل</w:t>
      </w:r>
      <w:r>
        <w:rPr>
          <w:rtl/>
        </w:rPr>
        <w:t xml:space="preserve">: </w:t>
      </w:r>
      <w:r w:rsidRPr="00406B60">
        <w:rPr>
          <w:rtl/>
        </w:rPr>
        <w:t>«زوّجناكها»</w:t>
      </w:r>
      <w:r>
        <w:rPr>
          <w:rtl/>
        </w:rPr>
        <w:t>.</w:t>
      </w:r>
      <w:r w:rsidRPr="00406B60">
        <w:rPr>
          <w:rtl/>
        </w:rPr>
        <w:t xml:space="preserve"> فتزوّجها رسول الله </w:t>
      </w:r>
      <w:r w:rsidRPr="000B1256">
        <w:rPr>
          <w:rStyle w:val="libAlaemChar"/>
          <w:rtl/>
        </w:rPr>
        <w:t>صلى‌الله‌عليه‌وآله‌وسلم</w:t>
      </w:r>
      <w:r>
        <w:rPr>
          <w:rtl/>
        </w:rPr>
        <w:t xml:space="preserve">، </w:t>
      </w:r>
      <w:r w:rsidRPr="00406B60">
        <w:rPr>
          <w:rtl/>
        </w:rPr>
        <w:t>ودخل بها. وما أولم على امرأة من نسائه ما أو لم عليها</w:t>
      </w:r>
      <w:r>
        <w:rPr>
          <w:rtl/>
        </w:rPr>
        <w:t xml:space="preserve">، </w:t>
      </w:r>
      <w:r w:rsidRPr="00406B60">
        <w:rPr>
          <w:rtl/>
        </w:rPr>
        <w:t>ذبح شاة</w:t>
      </w:r>
      <w:r>
        <w:rPr>
          <w:rtl/>
        </w:rPr>
        <w:t xml:space="preserve">، </w:t>
      </w:r>
      <w:r w:rsidRPr="00406B60">
        <w:rPr>
          <w:rtl/>
        </w:rPr>
        <w:t>وأطعم الناس الخبز واللحم حتّى امتدّ النهار.</w:t>
      </w:r>
    </w:p>
    <w:p w14:paraId="5AF02F9A" w14:textId="77777777" w:rsidR="002A0DE2" w:rsidRPr="00406B60" w:rsidRDefault="002A0DE2" w:rsidP="00824906">
      <w:pPr>
        <w:pStyle w:val="libNormal"/>
        <w:rPr>
          <w:rtl/>
        </w:rPr>
      </w:pPr>
      <w:r>
        <w:rPr>
          <w:rtl/>
        </w:rPr>
        <w:br w:type="page"/>
      </w:r>
      <w:r w:rsidRPr="00406B60">
        <w:rPr>
          <w:rtl/>
        </w:rPr>
        <w:lastRenderedPageBreak/>
        <w:t>وعن الشعبي قال</w:t>
      </w:r>
      <w:r>
        <w:rPr>
          <w:rtl/>
        </w:rPr>
        <w:t xml:space="preserve">: </w:t>
      </w:r>
      <w:r w:rsidRPr="00406B60">
        <w:rPr>
          <w:rtl/>
        </w:rPr>
        <w:t xml:space="preserve">كانت زينب تقول للنبيّ </w:t>
      </w:r>
      <w:r w:rsidRPr="000B1256">
        <w:rPr>
          <w:rStyle w:val="libAlaemChar"/>
          <w:rtl/>
        </w:rPr>
        <w:t>صلى‌الله‌عليه‌وآله‌وسلم</w:t>
      </w:r>
      <w:r>
        <w:rPr>
          <w:rtl/>
        </w:rPr>
        <w:t xml:space="preserve">: </w:t>
      </w:r>
      <w:r w:rsidRPr="00406B60">
        <w:rPr>
          <w:rtl/>
        </w:rPr>
        <w:t xml:space="preserve">إنّي لأدلّ </w:t>
      </w:r>
      <w:r w:rsidRPr="00DB1CAE">
        <w:rPr>
          <w:rStyle w:val="libFootnotenumChar"/>
          <w:rtl/>
        </w:rPr>
        <w:t>(1)</w:t>
      </w:r>
      <w:r w:rsidRPr="00406B60">
        <w:rPr>
          <w:rtl/>
        </w:rPr>
        <w:t xml:space="preserve"> عليك بثلاث</w:t>
      </w:r>
      <w:r>
        <w:rPr>
          <w:rtl/>
        </w:rPr>
        <w:t xml:space="preserve">، </w:t>
      </w:r>
      <w:r w:rsidRPr="00406B60">
        <w:rPr>
          <w:rtl/>
        </w:rPr>
        <w:t>ما من نسائك امرأة تدلّ بهنّ</w:t>
      </w:r>
      <w:r>
        <w:rPr>
          <w:rtl/>
        </w:rPr>
        <w:t xml:space="preserve">: </w:t>
      </w:r>
      <w:r w:rsidRPr="00406B60">
        <w:rPr>
          <w:rtl/>
        </w:rPr>
        <w:t>جدّي وجدّك واحد</w:t>
      </w:r>
      <w:r>
        <w:rPr>
          <w:rtl/>
        </w:rPr>
        <w:t xml:space="preserve">، </w:t>
      </w:r>
      <w:r w:rsidRPr="00406B60">
        <w:rPr>
          <w:rtl/>
        </w:rPr>
        <w:t>وإنّي أنكحنيك الله في السماء</w:t>
      </w:r>
      <w:r>
        <w:rPr>
          <w:rtl/>
        </w:rPr>
        <w:t xml:space="preserve">، </w:t>
      </w:r>
      <w:r w:rsidRPr="00406B60">
        <w:rPr>
          <w:rtl/>
        </w:rPr>
        <w:t xml:space="preserve">وإنّ السفير لي جبرئيل </w:t>
      </w:r>
      <w:r w:rsidRPr="000B1256">
        <w:rPr>
          <w:rStyle w:val="libAlaemChar"/>
          <w:rtl/>
        </w:rPr>
        <w:t>عليه‌السلام</w:t>
      </w:r>
      <w:r w:rsidRPr="00406B60">
        <w:rPr>
          <w:rtl/>
        </w:rPr>
        <w:t>. فكانت تفتخر على سائر نساء النبيّ وتقول</w:t>
      </w:r>
      <w:r>
        <w:rPr>
          <w:rtl/>
        </w:rPr>
        <w:t xml:space="preserve">: </w:t>
      </w:r>
      <w:r w:rsidRPr="00406B60">
        <w:rPr>
          <w:rtl/>
        </w:rPr>
        <w:t xml:space="preserve">زوّجني الله من النبيّ </w:t>
      </w:r>
      <w:r w:rsidRPr="000B1256">
        <w:rPr>
          <w:rStyle w:val="libAlaemChar"/>
          <w:rtl/>
        </w:rPr>
        <w:t>صلى‌الله‌عليه‌وآله‌وسلم</w:t>
      </w:r>
      <w:r>
        <w:rPr>
          <w:rtl/>
        </w:rPr>
        <w:t xml:space="preserve">، </w:t>
      </w:r>
      <w:r w:rsidRPr="00406B60">
        <w:rPr>
          <w:rtl/>
        </w:rPr>
        <w:t>وأنتنّ إنّما زوّجكنّ أولياؤكن.</w:t>
      </w:r>
    </w:p>
    <w:p w14:paraId="4B5F0894" w14:textId="77777777" w:rsidR="002A0DE2" w:rsidRPr="00406B60" w:rsidRDefault="002A0DE2" w:rsidP="00824906">
      <w:pPr>
        <w:pStyle w:val="libNormal"/>
        <w:rPr>
          <w:rtl/>
        </w:rPr>
      </w:pPr>
      <w:r w:rsidRPr="000B1256">
        <w:rPr>
          <w:rStyle w:val="libAlaemChar"/>
          <w:rtl/>
        </w:rPr>
        <w:t>(</w:t>
      </w:r>
      <w:r w:rsidRPr="00824906">
        <w:rPr>
          <w:rStyle w:val="libAieChar"/>
          <w:rtl/>
        </w:rPr>
        <w:t>ما كانَ عَلَى النَّبِيِّ مِنْ حَرَجٍ</w:t>
      </w:r>
      <w:r w:rsidRPr="000B1256">
        <w:rPr>
          <w:rStyle w:val="libAlaemChar"/>
          <w:rtl/>
        </w:rPr>
        <w:t>)</w:t>
      </w:r>
      <w:r w:rsidRPr="00406B60">
        <w:rPr>
          <w:rtl/>
        </w:rPr>
        <w:t xml:space="preserve"> من إثم وضيق </w:t>
      </w:r>
      <w:r w:rsidRPr="000B1256">
        <w:rPr>
          <w:rStyle w:val="libAlaemChar"/>
          <w:rtl/>
        </w:rPr>
        <w:t>(</w:t>
      </w:r>
      <w:r w:rsidRPr="00824906">
        <w:rPr>
          <w:rStyle w:val="libAieChar"/>
          <w:rtl/>
        </w:rPr>
        <w:t>فِيما فَرَضَ اللهُ لَهُ</w:t>
      </w:r>
      <w:r w:rsidRPr="000B1256">
        <w:rPr>
          <w:rStyle w:val="libAlaemChar"/>
          <w:rtl/>
        </w:rPr>
        <w:t>)</w:t>
      </w:r>
      <w:r w:rsidRPr="00406B60">
        <w:rPr>
          <w:rtl/>
        </w:rPr>
        <w:t xml:space="preserve"> قسّم له وقدّر. من قولهم</w:t>
      </w:r>
      <w:r>
        <w:rPr>
          <w:rtl/>
        </w:rPr>
        <w:t xml:space="preserve">: </w:t>
      </w:r>
      <w:r w:rsidRPr="00406B60">
        <w:rPr>
          <w:rtl/>
        </w:rPr>
        <w:t>فرض له في الديوان. ومنه</w:t>
      </w:r>
      <w:r>
        <w:rPr>
          <w:rtl/>
        </w:rPr>
        <w:t xml:space="preserve">: </w:t>
      </w:r>
      <w:r w:rsidRPr="00406B60">
        <w:rPr>
          <w:rtl/>
        </w:rPr>
        <w:t>فروض العسكر لأرزاقهم</w:t>
      </w:r>
      <w:r>
        <w:rPr>
          <w:rtl/>
        </w:rPr>
        <w:t xml:space="preserve">، </w:t>
      </w:r>
      <w:r w:rsidRPr="00406B60">
        <w:rPr>
          <w:rtl/>
        </w:rPr>
        <w:t>أي</w:t>
      </w:r>
      <w:r>
        <w:rPr>
          <w:rtl/>
        </w:rPr>
        <w:t xml:space="preserve">: </w:t>
      </w:r>
      <w:r w:rsidRPr="00406B60">
        <w:rPr>
          <w:rtl/>
        </w:rPr>
        <w:t>فيما أحلّ الله له</w:t>
      </w:r>
      <w:r>
        <w:rPr>
          <w:rtl/>
        </w:rPr>
        <w:t xml:space="preserve">، </w:t>
      </w:r>
      <w:r w:rsidRPr="00406B60">
        <w:rPr>
          <w:rtl/>
        </w:rPr>
        <w:t xml:space="preserve">بل أوجب الله عليه. </w:t>
      </w:r>
      <w:r w:rsidRPr="000B1256">
        <w:rPr>
          <w:rStyle w:val="libAlaemChar"/>
          <w:rtl/>
        </w:rPr>
        <w:t>(</w:t>
      </w:r>
      <w:r w:rsidRPr="00824906">
        <w:rPr>
          <w:rStyle w:val="libAieChar"/>
          <w:rtl/>
        </w:rPr>
        <w:t>سُنَّةَ اللهِ</w:t>
      </w:r>
      <w:r w:rsidRPr="000B1256">
        <w:rPr>
          <w:rStyle w:val="libAlaemChar"/>
          <w:rtl/>
        </w:rPr>
        <w:t>)</w:t>
      </w:r>
      <w:r w:rsidRPr="00406B60">
        <w:rPr>
          <w:rtl/>
        </w:rPr>
        <w:t xml:space="preserve"> اسم وضع موضع المصدر. وكأنّه قيل</w:t>
      </w:r>
      <w:r>
        <w:rPr>
          <w:rtl/>
        </w:rPr>
        <w:t xml:space="preserve">: </w:t>
      </w:r>
      <w:r w:rsidRPr="00406B60">
        <w:rPr>
          <w:rtl/>
        </w:rPr>
        <w:t xml:space="preserve">سنّ الله ذلك سنّة. </w:t>
      </w:r>
      <w:r w:rsidRPr="000B1256">
        <w:rPr>
          <w:rStyle w:val="libAlaemChar"/>
          <w:rtl/>
        </w:rPr>
        <w:t>(</w:t>
      </w:r>
      <w:r w:rsidRPr="00824906">
        <w:rPr>
          <w:rStyle w:val="libAieChar"/>
          <w:rtl/>
        </w:rPr>
        <w:t>فِي الَّذِينَ خَلَوْا مِنْ قَبْلُ</w:t>
      </w:r>
      <w:r w:rsidRPr="000B1256">
        <w:rPr>
          <w:rStyle w:val="libAlaemChar"/>
          <w:rtl/>
        </w:rPr>
        <w:t>)</w:t>
      </w:r>
      <w:r w:rsidRPr="00406B60">
        <w:rPr>
          <w:rtl/>
        </w:rPr>
        <w:t xml:space="preserve"> من الأنبياء الماضين. وهو أن لا يحرّج عليهم في الإقدام على ما أباح لهم</w:t>
      </w:r>
      <w:r>
        <w:rPr>
          <w:rtl/>
        </w:rPr>
        <w:t xml:space="preserve">، </w:t>
      </w:r>
      <w:r w:rsidRPr="00406B60">
        <w:rPr>
          <w:rtl/>
        </w:rPr>
        <w:t xml:space="preserve">ووسّع عليهم في باب النكاح وغيره. وقد كانت تحتهم المهائر </w:t>
      </w:r>
      <w:r w:rsidRPr="00DB1CAE">
        <w:rPr>
          <w:rStyle w:val="libFootnotenumChar"/>
          <w:rtl/>
        </w:rPr>
        <w:t>(2)</w:t>
      </w:r>
      <w:r w:rsidRPr="00406B60">
        <w:rPr>
          <w:rtl/>
        </w:rPr>
        <w:t xml:space="preserve"> والسراري. وكان لداود مائة امرأة</w:t>
      </w:r>
      <w:r>
        <w:rPr>
          <w:rtl/>
        </w:rPr>
        <w:t xml:space="preserve">، </w:t>
      </w:r>
      <w:r w:rsidRPr="00406B60">
        <w:rPr>
          <w:rtl/>
        </w:rPr>
        <w:t>ولسليمان ثلاثمائة امرأة</w:t>
      </w:r>
      <w:r>
        <w:rPr>
          <w:rtl/>
        </w:rPr>
        <w:t xml:space="preserve">، </w:t>
      </w:r>
      <w:r w:rsidRPr="00406B60">
        <w:rPr>
          <w:rtl/>
        </w:rPr>
        <w:t xml:space="preserve">وسبعمائة سرّيّة. </w:t>
      </w:r>
      <w:r w:rsidRPr="000B1256">
        <w:rPr>
          <w:rStyle w:val="libAlaemChar"/>
          <w:rtl/>
        </w:rPr>
        <w:t>(</w:t>
      </w:r>
      <w:r w:rsidRPr="00824906">
        <w:rPr>
          <w:rStyle w:val="libAieChar"/>
          <w:rtl/>
        </w:rPr>
        <w:t>وَكانَ أَمْرُ اللهِ قَدَراً مَقْدُوراً</w:t>
      </w:r>
      <w:r w:rsidRPr="000B1256">
        <w:rPr>
          <w:rStyle w:val="libAlaemChar"/>
          <w:rtl/>
        </w:rPr>
        <w:t>)</w:t>
      </w:r>
      <w:r w:rsidRPr="00406B60">
        <w:rPr>
          <w:rtl/>
        </w:rPr>
        <w:t xml:space="preserve"> قضاء مقضيّا</w:t>
      </w:r>
      <w:r>
        <w:rPr>
          <w:rtl/>
        </w:rPr>
        <w:t xml:space="preserve">، </w:t>
      </w:r>
      <w:r w:rsidRPr="00406B60">
        <w:rPr>
          <w:rtl/>
        </w:rPr>
        <w:t>وحكما مبتوتا.</w:t>
      </w:r>
    </w:p>
    <w:p w14:paraId="17D8E33F" w14:textId="77777777" w:rsidR="002A0DE2" w:rsidRPr="00406B60" w:rsidRDefault="002A0DE2" w:rsidP="00824906">
      <w:pPr>
        <w:pStyle w:val="libNormal"/>
        <w:rPr>
          <w:rtl/>
        </w:rPr>
      </w:pPr>
      <w:r w:rsidRPr="000B1256">
        <w:rPr>
          <w:rStyle w:val="libAlaemChar"/>
          <w:rtl/>
        </w:rPr>
        <w:t>(</w:t>
      </w:r>
      <w:r w:rsidRPr="00824906">
        <w:rPr>
          <w:rStyle w:val="libAieChar"/>
          <w:rtl/>
        </w:rPr>
        <w:t>الَّذِينَ يُبَلِّغُونَ رِسالاتِ اللهِ</w:t>
      </w:r>
      <w:r w:rsidRPr="000B1256">
        <w:rPr>
          <w:rStyle w:val="libAlaemChar"/>
          <w:rtl/>
        </w:rPr>
        <w:t>)</w:t>
      </w:r>
      <w:r w:rsidRPr="00406B60">
        <w:rPr>
          <w:rtl/>
        </w:rPr>
        <w:t xml:space="preserve"> صفة</w:t>
      </w:r>
      <w:r>
        <w:rPr>
          <w:rtl/>
        </w:rPr>
        <w:t xml:space="preserve"> لـ </w:t>
      </w:r>
      <w:r w:rsidRPr="000B1256">
        <w:rPr>
          <w:rStyle w:val="libAlaemChar"/>
          <w:rtl/>
        </w:rPr>
        <w:t>(</w:t>
      </w:r>
      <w:r w:rsidRPr="00824906">
        <w:rPr>
          <w:rStyle w:val="libAieChar"/>
          <w:rtl/>
        </w:rPr>
        <w:t>الَّذِينَ خَلَوْا</w:t>
      </w:r>
      <w:r w:rsidRPr="000B1256">
        <w:rPr>
          <w:rStyle w:val="libAlaemChar"/>
          <w:rtl/>
        </w:rPr>
        <w:t>)</w:t>
      </w:r>
      <w:r w:rsidRPr="00406B60">
        <w:rPr>
          <w:rtl/>
        </w:rPr>
        <w:t xml:space="preserve"> أو مدح لهم</w:t>
      </w:r>
      <w:r>
        <w:rPr>
          <w:rtl/>
        </w:rPr>
        <w:t xml:space="preserve">، </w:t>
      </w:r>
      <w:r w:rsidRPr="00406B60">
        <w:rPr>
          <w:rtl/>
        </w:rPr>
        <w:t>منصوب أو مرفوع. والمعنى</w:t>
      </w:r>
      <w:r>
        <w:rPr>
          <w:rtl/>
        </w:rPr>
        <w:t xml:space="preserve">: </w:t>
      </w:r>
      <w:r w:rsidRPr="00406B60">
        <w:rPr>
          <w:rtl/>
        </w:rPr>
        <w:t>الّذين يؤدّون أحكام الله إلى من بعثوا إليهم</w:t>
      </w:r>
      <w:r>
        <w:rPr>
          <w:rtl/>
        </w:rPr>
        <w:t xml:space="preserve">، </w:t>
      </w:r>
      <w:r w:rsidRPr="00406B60">
        <w:rPr>
          <w:rtl/>
        </w:rPr>
        <w:t>ولا يكتمونها.</w:t>
      </w:r>
    </w:p>
    <w:p w14:paraId="76929451" w14:textId="77777777" w:rsidR="002A0DE2" w:rsidRPr="00406B60" w:rsidRDefault="002A0DE2" w:rsidP="00824906">
      <w:pPr>
        <w:pStyle w:val="libNormal"/>
        <w:rPr>
          <w:rtl/>
        </w:rPr>
      </w:pPr>
      <w:r w:rsidRPr="000B1256">
        <w:rPr>
          <w:rStyle w:val="libAlaemChar"/>
          <w:rtl/>
        </w:rPr>
        <w:t>(</w:t>
      </w:r>
      <w:r w:rsidRPr="00824906">
        <w:rPr>
          <w:rStyle w:val="libAieChar"/>
          <w:rtl/>
        </w:rPr>
        <w:t>وَيَخْشَوْنَهُ وَلا يَخْشَوْنَ أَحَداً إِلَّا اللهَ</w:t>
      </w:r>
      <w:r w:rsidRPr="000B1256">
        <w:rPr>
          <w:rStyle w:val="libAlaemChar"/>
          <w:rtl/>
        </w:rPr>
        <w:t>)</w:t>
      </w:r>
      <w:r w:rsidRPr="00406B60">
        <w:rPr>
          <w:rtl/>
        </w:rPr>
        <w:t xml:space="preserve"> فيما يتعلّق بالأداء والتبليغ. وهذا تعريض بعد تصريح. وفي ذلك دلالة على أنّ الأنبياء لا يجوز عليهم التقيّة في تبليغ الرسالة.</w:t>
      </w:r>
    </w:p>
    <w:p w14:paraId="7050DC9C" w14:textId="77777777" w:rsidR="002A0DE2" w:rsidRPr="00406B60" w:rsidRDefault="002A0DE2" w:rsidP="00824906">
      <w:pPr>
        <w:pStyle w:val="libNormal"/>
        <w:rPr>
          <w:rtl/>
        </w:rPr>
      </w:pPr>
      <w:r w:rsidRPr="00406B60">
        <w:rPr>
          <w:rtl/>
        </w:rPr>
        <w:t>فإن قلت</w:t>
      </w:r>
      <w:r>
        <w:rPr>
          <w:rtl/>
        </w:rPr>
        <w:t xml:space="preserve">: </w:t>
      </w:r>
      <w:r w:rsidRPr="00406B60">
        <w:rPr>
          <w:rtl/>
        </w:rPr>
        <w:t xml:space="preserve">فكيف قال لنبيّنا </w:t>
      </w:r>
      <w:r w:rsidRPr="000B1256">
        <w:rPr>
          <w:rStyle w:val="libAlaemChar"/>
          <w:rtl/>
        </w:rPr>
        <w:t>صلى‌الله‌عليه‌وآله‌وسلم</w:t>
      </w:r>
      <w:r>
        <w:rPr>
          <w:rtl/>
        </w:rPr>
        <w:t xml:space="preserve">: </w:t>
      </w:r>
      <w:r w:rsidRPr="000B1256">
        <w:rPr>
          <w:rStyle w:val="libAlaemChar"/>
          <w:rtl/>
        </w:rPr>
        <w:t>(</w:t>
      </w:r>
      <w:r w:rsidRPr="00824906">
        <w:rPr>
          <w:rStyle w:val="libAieChar"/>
          <w:rtl/>
        </w:rPr>
        <w:t>وَتَخْشَى النَّاسَ</w:t>
      </w:r>
      <w:r w:rsidRPr="000B1256">
        <w:rPr>
          <w:rStyle w:val="libAlaemChar"/>
          <w:rtl/>
        </w:rPr>
        <w:t>)</w:t>
      </w:r>
      <w:r>
        <w:rPr>
          <w:rtl/>
        </w:rPr>
        <w:t>.</w:t>
      </w:r>
    </w:p>
    <w:p w14:paraId="692C502B" w14:textId="77777777" w:rsidR="002A0DE2" w:rsidRPr="00406B60" w:rsidRDefault="002A0DE2" w:rsidP="00824906">
      <w:pPr>
        <w:pStyle w:val="libNormal"/>
        <w:rPr>
          <w:rtl/>
        </w:rPr>
      </w:pPr>
      <w:r w:rsidRPr="00406B60">
        <w:rPr>
          <w:rtl/>
        </w:rPr>
        <w:t>قلت</w:t>
      </w:r>
      <w:r>
        <w:rPr>
          <w:rtl/>
        </w:rPr>
        <w:t xml:space="preserve">: </w:t>
      </w:r>
      <w:r w:rsidRPr="00406B60">
        <w:rPr>
          <w:rtl/>
        </w:rPr>
        <w:t>لم يكن ذلك فيما يتعلّق بالتبليغ</w:t>
      </w:r>
      <w:r>
        <w:rPr>
          <w:rtl/>
        </w:rPr>
        <w:t xml:space="preserve">، </w:t>
      </w:r>
      <w:r w:rsidRPr="00406B60">
        <w:rPr>
          <w:rtl/>
        </w:rPr>
        <w:t xml:space="preserve">وإنّما خشي </w:t>
      </w:r>
      <w:r w:rsidRPr="000B1256">
        <w:rPr>
          <w:rStyle w:val="libAlaemChar"/>
          <w:rtl/>
        </w:rPr>
        <w:t>عليه‌السلام</w:t>
      </w:r>
      <w:r w:rsidRPr="00406B60">
        <w:rPr>
          <w:rtl/>
        </w:rPr>
        <w:t xml:space="preserve"> المقالة القبيحة فيه.</w:t>
      </w:r>
      <w:r>
        <w:rPr>
          <w:rFonts w:hint="cs"/>
          <w:rtl/>
        </w:rPr>
        <w:t xml:space="preserve"> </w:t>
      </w:r>
      <w:r w:rsidRPr="00406B60">
        <w:rPr>
          <w:rtl/>
        </w:rPr>
        <w:t>والعاقل كما يتحرّز عن المضارّ يتحرّز من إساءة الظنون به. والقول السيّء فيه</w:t>
      </w:r>
      <w:r>
        <w:rPr>
          <w:rtl/>
        </w:rPr>
        <w:t xml:space="preserve">، </w:t>
      </w:r>
      <w:r w:rsidRPr="00406B60">
        <w:rPr>
          <w:rtl/>
        </w:rPr>
        <w:t>ولا يتعلّق شيء من ذلك بالتكليف.</w:t>
      </w:r>
    </w:p>
    <w:p w14:paraId="640C796E" w14:textId="77777777" w:rsidR="002A0DE2" w:rsidRPr="00406B60" w:rsidRDefault="002A0DE2" w:rsidP="002F70F0">
      <w:pPr>
        <w:pStyle w:val="libLine"/>
        <w:rPr>
          <w:rtl/>
        </w:rPr>
      </w:pPr>
      <w:r w:rsidRPr="00406B60">
        <w:rPr>
          <w:rtl/>
        </w:rPr>
        <w:t>__________________</w:t>
      </w:r>
    </w:p>
    <w:p w14:paraId="4D9B5BCF" w14:textId="77777777" w:rsidR="002A0DE2" w:rsidRPr="00406B60" w:rsidRDefault="002A0DE2" w:rsidP="00A95425">
      <w:pPr>
        <w:pStyle w:val="libFootnote0"/>
        <w:rPr>
          <w:rtl/>
        </w:rPr>
      </w:pPr>
      <w:r>
        <w:rPr>
          <w:rtl/>
        </w:rPr>
        <w:t>(</w:t>
      </w:r>
      <w:r w:rsidRPr="00406B60">
        <w:rPr>
          <w:rtl/>
        </w:rPr>
        <w:t>1) لأدلّ من الدلال بمعنى</w:t>
      </w:r>
      <w:r>
        <w:rPr>
          <w:rtl/>
        </w:rPr>
        <w:t xml:space="preserve">: </w:t>
      </w:r>
      <w:r w:rsidRPr="00406B60">
        <w:rPr>
          <w:rtl/>
        </w:rPr>
        <w:t>التدلّل والتلطّف والافتخار.</w:t>
      </w:r>
    </w:p>
    <w:p w14:paraId="5C1DEEC9" w14:textId="77777777" w:rsidR="002A0DE2" w:rsidRPr="00406B60" w:rsidRDefault="002A0DE2" w:rsidP="00A95425">
      <w:pPr>
        <w:pStyle w:val="libFootnote0"/>
        <w:rPr>
          <w:rtl/>
        </w:rPr>
      </w:pPr>
      <w:r>
        <w:rPr>
          <w:rtl/>
        </w:rPr>
        <w:t>(</w:t>
      </w:r>
      <w:r w:rsidRPr="00406B60">
        <w:rPr>
          <w:rtl/>
        </w:rPr>
        <w:t>2) جمع المهيرة</w:t>
      </w:r>
      <w:r>
        <w:rPr>
          <w:rtl/>
        </w:rPr>
        <w:t xml:space="preserve">، </w:t>
      </w:r>
      <w:r w:rsidRPr="00406B60">
        <w:rPr>
          <w:rtl/>
        </w:rPr>
        <w:t>وهي الحرّة الغالية المهر. والسراري جمع السّريّة</w:t>
      </w:r>
      <w:r>
        <w:rPr>
          <w:rtl/>
        </w:rPr>
        <w:t xml:space="preserve">، </w:t>
      </w:r>
      <w:r w:rsidRPr="00406B60">
        <w:rPr>
          <w:rtl/>
        </w:rPr>
        <w:t>وهي الأمة الّتي تقام في بيت.</w:t>
      </w:r>
    </w:p>
    <w:p w14:paraId="035E8604"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وَكَفى بِاللهِ حَسِيباً</w:t>
      </w:r>
      <w:r w:rsidRPr="000B1256">
        <w:rPr>
          <w:rStyle w:val="libAlaemChar"/>
          <w:rtl/>
        </w:rPr>
        <w:t>)</w:t>
      </w:r>
      <w:r w:rsidRPr="00406B60">
        <w:rPr>
          <w:rtl/>
        </w:rPr>
        <w:t xml:space="preserve"> كافيا للمخاوف</w:t>
      </w:r>
      <w:r>
        <w:rPr>
          <w:rtl/>
        </w:rPr>
        <w:t xml:space="preserve">، </w:t>
      </w:r>
      <w:r w:rsidRPr="00406B60">
        <w:rPr>
          <w:rtl/>
        </w:rPr>
        <w:t>أو محاسبا فينبغي أن لا يخشى إلّا منه.</w:t>
      </w:r>
    </w:p>
    <w:p w14:paraId="5C47F7A1"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أنّه </w:t>
      </w:r>
      <w:r w:rsidRPr="000B1256">
        <w:rPr>
          <w:rStyle w:val="libAlaemChar"/>
          <w:rtl/>
        </w:rPr>
        <w:t>عليه‌السلام</w:t>
      </w:r>
      <w:r w:rsidRPr="00A20DD6">
        <w:rPr>
          <w:rtl/>
        </w:rPr>
        <w:t xml:space="preserve"> </w:t>
      </w:r>
      <w:r w:rsidRPr="00406B60">
        <w:rPr>
          <w:rtl/>
        </w:rPr>
        <w:t>ل</w:t>
      </w:r>
      <w:r>
        <w:rPr>
          <w:rFonts w:hint="cs"/>
          <w:rtl/>
        </w:rPr>
        <w:t>ـ</w:t>
      </w:r>
      <w:r w:rsidRPr="00406B60">
        <w:rPr>
          <w:rtl/>
        </w:rPr>
        <w:t>مّا تزوّج زينب بنت جحش</w:t>
      </w:r>
      <w:r>
        <w:rPr>
          <w:rtl/>
        </w:rPr>
        <w:t xml:space="preserve">، </w:t>
      </w:r>
      <w:r w:rsidRPr="00406B60">
        <w:rPr>
          <w:rtl/>
        </w:rPr>
        <w:t>قال الناس</w:t>
      </w:r>
      <w:r>
        <w:rPr>
          <w:rtl/>
        </w:rPr>
        <w:t xml:space="preserve">: </w:t>
      </w:r>
      <w:r w:rsidRPr="00406B60">
        <w:rPr>
          <w:rtl/>
        </w:rPr>
        <w:t>إنّ محمّدا تزوّج امرأة ابنه</w:t>
      </w:r>
      <w:r>
        <w:rPr>
          <w:rtl/>
        </w:rPr>
        <w:t xml:space="preserve">، </w:t>
      </w:r>
      <w:r w:rsidRPr="00406B60">
        <w:rPr>
          <w:rtl/>
        </w:rPr>
        <w:t>فقال سبحانه ردّا عليهم</w:t>
      </w:r>
      <w:r>
        <w:rPr>
          <w:rtl/>
        </w:rPr>
        <w:t xml:space="preserve">: </w:t>
      </w:r>
      <w:r w:rsidRPr="000B1256">
        <w:rPr>
          <w:rStyle w:val="libAlaemChar"/>
          <w:rtl/>
        </w:rPr>
        <w:t>(</w:t>
      </w:r>
      <w:r w:rsidRPr="00824906">
        <w:rPr>
          <w:rStyle w:val="libAieChar"/>
          <w:rtl/>
        </w:rPr>
        <w:t>ما كانَ مُحَمَّدٌ أَبا أَحَدٍ مِنْ رِجالِكُمْ</w:t>
      </w:r>
      <w:r w:rsidRPr="000B1256">
        <w:rPr>
          <w:rStyle w:val="libAlaemChar"/>
          <w:rtl/>
        </w:rPr>
        <w:t>)</w:t>
      </w:r>
      <w:r w:rsidRPr="00406B60">
        <w:rPr>
          <w:rtl/>
        </w:rPr>
        <w:t xml:space="preserve"> على الحقيقة</w:t>
      </w:r>
      <w:r>
        <w:rPr>
          <w:rtl/>
        </w:rPr>
        <w:t xml:space="preserve">، </w:t>
      </w:r>
      <w:r w:rsidRPr="00406B60">
        <w:rPr>
          <w:rtl/>
        </w:rPr>
        <w:t>فيثبت بينه وبينه ما بين الوالد والولد من حرمة المصاهرة.</w:t>
      </w:r>
      <w:r w:rsidRPr="009224F9">
        <w:rPr>
          <w:rtl/>
        </w:rPr>
        <w:t xml:space="preserve"> </w:t>
      </w:r>
      <w:r w:rsidRPr="00406B60">
        <w:rPr>
          <w:rtl/>
        </w:rPr>
        <w:t>ول</w:t>
      </w:r>
      <w:r>
        <w:rPr>
          <w:rFonts w:hint="cs"/>
          <w:rtl/>
        </w:rPr>
        <w:t>ـ</w:t>
      </w:r>
      <w:r w:rsidRPr="00406B60">
        <w:rPr>
          <w:rtl/>
        </w:rPr>
        <w:t xml:space="preserve">مّا لم يكن </w:t>
      </w:r>
      <w:r w:rsidRPr="000B1256">
        <w:rPr>
          <w:rStyle w:val="libAlaemChar"/>
          <w:rtl/>
        </w:rPr>
        <w:t>صلى‌الله‌عليه‌وآله‌وسلم</w:t>
      </w:r>
      <w:r w:rsidRPr="00406B60">
        <w:rPr>
          <w:rtl/>
        </w:rPr>
        <w:t xml:space="preserve"> أبا زيد في الحقيقة</w:t>
      </w:r>
      <w:r>
        <w:rPr>
          <w:rtl/>
        </w:rPr>
        <w:t xml:space="preserve">، </w:t>
      </w:r>
      <w:r w:rsidRPr="00406B60">
        <w:rPr>
          <w:rtl/>
        </w:rPr>
        <w:t>فلا يحرم عليه زوجته. ولا ينتقض عمومه بكونه أبا للطاهر والقاسم وإبراهيم</w:t>
      </w:r>
      <w:r>
        <w:rPr>
          <w:rtl/>
        </w:rPr>
        <w:t xml:space="preserve">، </w:t>
      </w:r>
      <w:r w:rsidRPr="00406B60">
        <w:rPr>
          <w:rtl/>
        </w:rPr>
        <w:t>لأنّهم لم يبلغوا مبلغ الرجال. ولا</w:t>
      </w:r>
      <w:r>
        <w:rPr>
          <w:rFonts w:hint="cs"/>
          <w:rtl/>
        </w:rPr>
        <w:t xml:space="preserve"> </w:t>
      </w:r>
      <w:r w:rsidRPr="00406B60">
        <w:rPr>
          <w:rtl/>
        </w:rPr>
        <w:t>بقوله في شأن الحسن والحسين</w:t>
      </w:r>
      <w:r>
        <w:rPr>
          <w:rtl/>
        </w:rPr>
        <w:t xml:space="preserve">: </w:t>
      </w:r>
      <w:r w:rsidRPr="00406B60">
        <w:rPr>
          <w:rtl/>
        </w:rPr>
        <w:t>«ابناي هذان إمامان قاما أو قعدا»</w:t>
      </w:r>
      <w:r>
        <w:rPr>
          <w:rtl/>
        </w:rPr>
        <w:t>.</w:t>
      </w:r>
    </w:p>
    <w:p w14:paraId="4FF3D3D3" w14:textId="77777777" w:rsidR="002A0DE2" w:rsidRPr="00406B60" w:rsidRDefault="002A0DE2" w:rsidP="00824906">
      <w:pPr>
        <w:pStyle w:val="libNormal"/>
        <w:rPr>
          <w:rtl/>
        </w:rPr>
      </w:pPr>
      <w:r w:rsidRPr="00406B60">
        <w:rPr>
          <w:rtl/>
        </w:rPr>
        <w:t>لأنّ المراد بالأب في الآية أب الرجل بلا واسطة</w:t>
      </w:r>
      <w:r>
        <w:rPr>
          <w:rtl/>
        </w:rPr>
        <w:t xml:space="preserve">، </w:t>
      </w:r>
      <w:r w:rsidRPr="00406B60">
        <w:rPr>
          <w:rtl/>
        </w:rPr>
        <w:t>كما هو المتبادر</w:t>
      </w:r>
      <w:r>
        <w:rPr>
          <w:rtl/>
        </w:rPr>
        <w:t xml:space="preserve">، </w:t>
      </w:r>
      <w:r w:rsidRPr="00406B60">
        <w:rPr>
          <w:rtl/>
        </w:rPr>
        <w:t>وهما لم يبلغا حدّ الرجال</w:t>
      </w:r>
      <w:r>
        <w:rPr>
          <w:rtl/>
        </w:rPr>
        <w:t xml:space="preserve">، </w:t>
      </w:r>
      <w:r w:rsidRPr="00406B60">
        <w:rPr>
          <w:rtl/>
        </w:rPr>
        <w:t>وكانا ولد ولده.</w:t>
      </w:r>
    </w:p>
    <w:p w14:paraId="5812148D" w14:textId="77777777" w:rsidR="002A0DE2" w:rsidRPr="00406B60" w:rsidRDefault="002A0DE2" w:rsidP="00824906">
      <w:pPr>
        <w:pStyle w:val="libNormal"/>
        <w:rPr>
          <w:rtl/>
        </w:rPr>
      </w:pPr>
      <w:r w:rsidRPr="000B1256">
        <w:rPr>
          <w:rStyle w:val="libAlaemChar"/>
          <w:rtl/>
        </w:rPr>
        <w:t>(</w:t>
      </w:r>
      <w:r w:rsidRPr="00824906">
        <w:rPr>
          <w:rStyle w:val="libAieChar"/>
          <w:rtl/>
        </w:rPr>
        <w:t>وَلكِنْ رَسُولَ اللهِ</w:t>
      </w:r>
      <w:r w:rsidRPr="000B1256">
        <w:rPr>
          <w:rStyle w:val="libAlaemChar"/>
          <w:rtl/>
        </w:rPr>
        <w:t>)</w:t>
      </w:r>
      <w:r w:rsidRPr="00406B60">
        <w:rPr>
          <w:rtl/>
        </w:rPr>
        <w:t xml:space="preserve"> وكلّ رسول أبو أمّته</w:t>
      </w:r>
      <w:r>
        <w:rPr>
          <w:rtl/>
        </w:rPr>
        <w:t xml:space="preserve">، </w:t>
      </w:r>
      <w:r w:rsidRPr="00406B60">
        <w:rPr>
          <w:rtl/>
        </w:rPr>
        <w:t>لا مطلقا</w:t>
      </w:r>
      <w:r>
        <w:rPr>
          <w:rtl/>
        </w:rPr>
        <w:t xml:space="preserve">، </w:t>
      </w:r>
      <w:r w:rsidRPr="00406B60">
        <w:rPr>
          <w:rtl/>
        </w:rPr>
        <w:t>بل من حيث إنّه شفيق ناصح لهم</w:t>
      </w:r>
      <w:r>
        <w:rPr>
          <w:rtl/>
        </w:rPr>
        <w:t xml:space="preserve">، </w:t>
      </w:r>
      <w:r w:rsidRPr="00406B60">
        <w:rPr>
          <w:rtl/>
        </w:rPr>
        <w:t>واجب التوقير والطاعة عليهم. وزيد منهم</w:t>
      </w:r>
      <w:r>
        <w:rPr>
          <w:rtl/>
        </w:rPr>
        <w:t xml:space="preserve">، </w:t>
      </w:r>
      <w:r w:rsidRPr="00406B60">
        <w:rPr>
          <w:rtl/>
        </w:rPr>
        <w:t>وليس بينه وبينه ولادة. أو ولكن رسول الله</w:t>
      </w:r>
      <w:r>
        <w:rPr>
          <w:rtl/>
        </w:rPr>
        <w:t xml:space="preserve">، </w:t>
      </w:r>
      <w:r w:rsidRPr="00406B60">
        <w:rPr>
          <w:rtl/>
        </w:rPr>
        <w:t>فلا يترك ما أباحه الله بقول الجهّال.</w:t>
      </w:r>
    </w:p>
    <w:p w14:paraId="48AB4954" w14:textId="77777777" w:rsidR="002A0DE2" w:rsidRPr="00406B60" w:rsidRDefault="002A0DE2" w:rsidP="00824906">
      <w:pPr>
        <w:pStyle w:val="libNormal"/>
        <w:rPr>
          <w:rtl/>
        </w:rPr>
      </w:pPr>
      <w:r w:rsidRPr="000B1256">
        <w:rPr>
          <w:rStyle w:val="libAlaemChar"/>
          <w:rtl/>
        </w:rPr>
        <w:t>(</w:t>
      </w:r>
      <w:r w:rsidRPr="00824906">
        <w:rPr>
          <w:rStyle w:val="libAieChar"/>
          <w:rtl/>
        </w:rPr>
        <w:t>وَخاتَمَ النَّبِيِّينَ</w:t>
      </w:r>
      <w:r w:rsidRPr="000B1256">
        <w:rPr>
          <w:rStyle w:val="libAlaemChar"/>
          <w:rtl/>
        </w:rPr>
        <w:t>)</w:t>
      </w:r>
      <w:r w:rsidRPr="00406B60">
        <w:rPr>
          <w:rtl/>
        </w:rPr>
        <w:t xml:space="preserve"> وآخرهم الّذي ختمهم</w:t>
      </w:r>
      <w:r>
        <w:rPr>
          <w:rtl/>
        </w:rPr>
        <w:t xml:space="preserve">، </w:t>
      </w:r>
      <w:r w:rsidRPr="00406B60">
        <w:rPr>
          <w:rtl/>
        </w:rPr>
        <w:t>أو ختموا به</w:t>
      </w:r>
      <w:r>
        <w:rPr>
          <w:rtl/>
        </w:rPr>
        <w:t xml:space="preserve">، </w:t>
      </w:r>
      <w:r w:rsidRPr="00406B60">
        <w:rPr>
          <w:rtl/>
        </w:rPr>
        <w:t>على قراءة عاصم بالفتح. ولو كان له ابن بالغ لاق بمنصبه أن يكون نبيّا</w:t>
      </w:r>
      <w:r>
        <w:rPr>
          <w:rtl/>
        </w:rPr>
        <w:t xml:space="preserve">، </w:t>
      </w:r>
      <w:r w:rsidRPr="00406B60">
        <w:rPr>
          <w:rtl/>
        </w:rPr>
        <w:t>كما</w:t>
      </w:r>
      <w:r>
        <w:rPr>
          <w:rFonts w:hint="cs"/>
          <w:rtl/>
        </w:rPr>
        <w:t xml:space="preserve"> </w:t>
      </w:r>
      <w:r w:rsidRPr="00406B60">
        <w:rPr>
          <w:rtl/>
        </w:rPr>
        <w:t xml:space="preserve">قال </w:t>
      </w:r>
      <w:r w:rsidRPr="000B1256">
        <w:rPr>
          <w:rStyle w:val="libAlaemChar"/>
          <w:rtl/>
        </w:rPr>
        <w:t>صلى‌الله‌عليه‌وآله‌وسلم</w:t>
      </w:r>
      <w:r w:rsidRPr="00406B60">
        <w:rPr>
          <w:rtl/>
        </w:rPr>
        <w:t xml:space="preserve"> في إبراهيم حين توفّي</w:t>
      </w:r>
      <w:r>
        <w:rPr>
          <w:rtl/>
        </w:rPr>
        <w:t xml:space="preserve">: </w:t>
      </w:r>
      <w:r w:rsidRPr="00406B60">
        <w:rPr>
          <w:rtl/>
        </w:rPr>
        <w:t>«لو عاش لكان نبيّا»</w:t>
      </w:r>
      <w:r>
        <w:rPr>
          <w:rtl/>
        </w:rPr>
        <w:t>.</w:t>
      </w:r>
    </w:p>
    <w:p w14:paraId="6E28E8C4" w14:textId="77777777" w:rsidR="002A0DE2" w:rsidRPr="00406B60" w:rsidRDefault="002A0DE2" w:rsidP="00824906">
      <w:pPr>
        <w:pStyle w:val="libNormal"/>
        <w:rPr>
          <w:rtl/>
        </w:rPr>
      </w:pPr>
      <w:r w:rsidRPr="00406B60">
        <w:rPr>
          <w:rtl/>
        </w:rPr>
        <w:t>ولا يقدح نزول عيسى بعده</w:t>
      </w:r>
      <w:r>
        <w:rPr>
          <w:rtl/>
        </w:rPr>
        <w:t xml:space="preserve">، </w:t>
      </w:r>
      <w:r w:rsidRPr="00406B60">
        <w:rPr>
          <w:rtl/>
        </w:rPr>
        <w:t>لأنّ معنى كونه آخر الأنبياء أنّه لا ينبّأ أحد بعده</w:t>
      </w:r>
      <w:r>
        <w:rPr>
          <w:rtl/>
        </w:rPr>
        <w:t xml:space="preserve">، </w:t>
      </w:r>
      <w:r w:rsidRPr="00406B60">
        <w:rPr>
          <w:rtl/>
        </w:rPr>
        <w:t>وعيسى ممّن نبّئ قبله</w:t>
      </w:r>
      <w:r>
        <w:rPr>
          <w:rtl/>
        </w:rPr>
        <w:t xml:space="preserve">، </w:t>
      </w:r>
      <w:r w:rsidRPr="00406B60">
        <w:rPr>
          <w:rtl/>
        </w:rPr>
        <w:t>وحين ينزل يكون على دينه</w:t>
      </w:r>
      <w:r>
        <w:rPr>
          <w:rtl/>
        </w:rPr>
        <w:t xml:space="preserve">، </w:t>
      </w:r>
      <w:r w:rsidRPr="00406B60">
        <w:rPr>
          <w:rtl/>
        </w:rPr>
        <w:t>مصلّيا إلى قبلته</w:t>
      </w:r>
      <w:r>
        <w:rPr>
          <w:rtl/>
        </w:rPr>
        <w:t xml:space="preserve">، </w:t>
      </w:r>
      <w:r w:rsidRPr="00406B60">
        <w:rPr>
          <w:rtl/>
        </w:rPr>
        <w:t>فكان بعض أمّته.</w:t>
      </w:r>
    </w:p>
    <w:p w14:paraId="32768B75" w14:textId="77777777" w:rsidR="002A0DE2" w:rsidRPr="00406B60" w:rsidRDefault="002A0DE2" w:rsidP="00824906">
      <w:pPr>
        <w:pStyle w:val="libNormal"/>
        <w:rPr>
          <w:rtl/>
        </w:rPr>
      </w:pPr>
      <w:r w:rsidRPr="000B1256">
        <w:rPr>
          <w:rStyle w:val="libAlaemChar"/>
          <w:rtl/>
        </w:rPr>
        <w:t>(</w:t>
      </w:r>
      <w:r w:rsidRPr="00824906">
        <w:rPr>
          <w:rStyle w:val="libAieChar"/>
          <w:rtl/>
        </w:rPr>
        <w:t>وَكانَ اللهُ بِكُلِّ شَيْءٍ عَلِيماً</w:t>
      </w:r>
      <w:r w:rsidRPr="000B1256">
        <w:rPr>
          <w:rStyle w:val="libAlaemChar"/>
          <w:rtl/>
        </w:rPr>
        <w:t>)</w:t>
      </w:r>
      <w:r w:rsidRPr="00406B60">
        <w:rPr>
          <w:rtl/>
        </w:rPr>
        <w:t xml:space="preserve"> فيعلم من يليق بأن يختم به النبوّة</w:t>
      </w:r>
      <w:r>
        <w:rPr>
          <w:rtl/>
        </w:rPr>
        <w:t xml:space="preserve">، </w:t>
      </w:r>
      <w:r w:rsidRPr="00406B60">
        <w:rPr>
          <w:rtl/>
        </w:rPr>
        <w:t xml:space="preserve">وكيف ينبغي شأنه. وقد صحّ الحديث عن جابر بن عبد الله عن النبيّ </w:t>
      </w:r>
      <w:r w:rsidRPr="000B1256">
        <w:rPr>
          <w:rStyle w:val="libAlaemChar"/>
          <w:rtl/>
        </w:rPr>
        <w:t>صلى‌الله‌عليه‌وآله‌وسلم</w:t>
      </w:r>
      <w:r w:rsidRPr="00406B60">
        <w:rPr>
          <w:rtl/>
        </w:rPr>
        <w:t xml:space="preserve"> أنّه قال</w:t>
      </w:r>
      <w:r>
        <w:rPr>
          <w:rtl/>
        </w:rPr>
        <w:t xml:space="preserve">: </w:t>
      </w:r>
      <w:r w:rsidRPr="00406B60">
        <w:rPr>
          <w:rtl/>
        </w:rPr>
        <w:t>«إنّما مثلي في الأنبياء كمثل رجل بنى دارا فأكملها وحسّنها إلّا موضع لبنة</w:t>
      </w:r>
      <w:r>
        <w:rPr>
          <w:rtl/>
        </w:rPr>
        <w:t xml:space="preserve">، </w:t>
      </w:r>
      <w:r w:rsidRPr="00406B60">
        <w:rPr>
          <w:rtl/>
        </w:rPr>
        <w:t>فكان من دخل فيها فنظر إليها</w:t>
      </w:r>
      <w:r>
        <w:rPr>
          <w:rtl/>
        </w:rPr>
        <w:t xml:space="preserve">، </w:t>
      </w:r>
      <w:r w:rsidRPr="00406B60">
        <w:rPr>
          <w:rtl/>
        </w:rPr>
        <w:t>قال</w:t>
      </w:r>
      <w:r>
        <w:rPr>
          <w:rtl/>
        </w:rPr>
        <w:t xml:space="preserve">: </w:t>
      </w:r>
      <w:r w:rsidRPr="00406B60">
        <w:rPr>
          <w:rtl/>
        </w:rPr>
        <w:t xml:space="preserve">ما أحسنها إلّا موضع هذه اللبنة. قال </w:t>
      </w:r>
      <w:r w:rsidRPr="000B1256">
        <w:rPr>
          <w:rStyle w:val="libAlaemChar"/>
          <w:rtl/>
        </w:rPr>
        <w:t>صلى‌الله‌عليه‌وآله‌وسلم</w:t>
      </w:r>
      <w:r>
        <w:rPr>
          <w:rtl/>
        </w:rPr>
        <w:t xml:space="preserve">: </w:t>
      </w:r>
      <w:r w:rsidRPr="00406B60">
        <w:rPr>
          <w:rtl/>
        </w:rPr>
        <w:t>فأنا موضع اللبنة</w:t>
      </w:r>
      <w:r>
        <w:rPr>
          <w:rtl/>
        </w:rPr>
        <w:t xml:space="preserve">، </w:t>
      </w:r>
      <w:r w:rsidRPr="00406B60">
        <w:rPr>
          <w:rtl/>
        </w:rPr>
        <w:t>ختم</w:t>
      </w:r>
    </w:p>
    <w:p w14:paraId="08D0E2D8" w14:textId="77777777" w:rsidR="002A0DE2" w:rsidRPr="00406B60" w:rsidRDefault="002A0DE2" w:rsidP="008F2859">
      <w:pPr>
        <w:pStyle w:val="libNormal0"/>
        <w:ind w:left="289"/>
        <w:rPr>
          <w:rtl/>
        </w:rPr>
      </w:pPr>
      <w:r>
        <w:rPr>
          <w:rtl/>
        </w:rPr>
        <w:br w:type="page"/>
      </w:r>
      <w:r w:rsidRPr="00406B60">
        <w:rPr>
          <w:rtl/>
        </w:rPr>
        <w:lastRenderedPageBreak/>
        <w:t>بي الأنبياء»</w:t>
      </w:r>
      <w:r>
        <w:rPr>
          <w:rtl/>
        </w:rPr>
        <w:t>.</w:t>
      </w:r>
      <w:r w:rsidRPr="00406B60">
        <w:rPr>
          <w:rtl/>
        </w:rPr>
        <w:t xml:space="preserve"> أورده البخاري </w:t>
      </w:r>
      <w:r w:rsidRPr="00DB1CAE">
        <w:rPr>
          <w:rStyle w:val="libFootnotenumChar"/>
          <w:rtl/>
        </w:rPr>
        <w:t>(1)</w:t>
      </w:r>
      <w:r w:rsidRPr="00406B60">
        <w:rPr>
          <w:rtl/>
        </w:rPr>
        <w:t xml:space="preserve"> ومسلم </w:t>
      </w:r>
      <w:r w:rsidRPr="00DB1CAE">
        <w:rPr>
          <w:rStyle w:val="libFootnotenumChar"/>
          <w:rtl/>
        </w:rPr>
        <w:t>(2)</w:t>
      </w:r>
      <w:r w:rsidRPr="00406B60">
        <w:rPr>
          <w:rtl/>
        </w:rPr>
        <w:t xml:space="preserve"> في صحيحهما.</w:t>
      </w:r>
    </w:p>
    <w:p w14:paraId="509B3C0E"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الَّذِينَ آمَنُوا اذْكُرُوا اللهَ ذِكْراً كَثِيراً (41) وَسَبِّحُوهُ بُكْرَةً وَأَصِيلاً (42) هُوَ الَّذِي يُصَلِّي عَلَيْكُمْ وَمَلائِكَتُهُ لِيُخْرِجَكُمْ مِنَ الظُّلُماتِ إِلَى النُّورِ وَكانَ بِالْمُؤْمِنِينَ رَحِيماً (43) تَحِيَّتُهُمْ يَوْمَ يَلْقَوْنَهُ سَلامٌ وَأَعَدَّ لَهُمْ أَجْراً كَرِيماً (44)</w:t>
      </w:r>
      <w:r w:rsidRPr="000B1256">
        <w:rPr>
          <w:rStyle w:val="libAlaemChar"/>
          <w:rtl/>
        </w:rPr>
        <w:t>)</w:t>
      </w:r>
    </w:p>
    <w:p w14:paraId="6E5BB8C7" w14:textId="77777777" w:rsidR="002A0DE2" w:rsidRPr="00406B60" w:rsidRDefault="002A0DE2" w:rsidP="00824906">
      <w:pPr>
        <w:pStyle w:val="libNormal"/>
        <w:rPr>
          <w:rtl/>
        </w:rPr>
      </w:pPr>
      <w:r w:rsidRPr="00406B60">
        <w:rPr>
          <w:rtl/>
        </w:rPr>
        <w:t>ول</w:t>
      </w:r>
      <w:r>
        <w:rPr>
          <w:rFonts w:hint="cs"/>
          <w:rtl/>
        </w:rPr>
        <w:t>ـ</w:t>
      </w:r>
      <w:r w:rsidRPr="00406B60">
        <w:rPr>
          <w:rtl/>
        </w:rPr>
        <w:t>مّا أعطى الله العباد أفضل نعمه</w:t>
      </w:r>
      <w:r>
        <w:rPr>
          <w:rtl/>
        </w:rPr>
        <w:t xml:space="preserve">، </w:t>
      </w:r>
      <w:r w:rsidRPr="00406B60">
        <w:rPr>
          <w:rtl/>
        </w:rPr>
        <w:t>وهو إرسال خاتم النّبيين عليهم</w:t>
      </w:r>
      <w:r>
        <w:rPr>
          <w:rtl/>
        </w:rPr>
        <w:t xml:space="preserve">، </w:t>
      </w:r>
      <w:r w:rsidRPr="00406B60">
        <w:rPr>
          <w:rtl/>
        </w:rPr>
        <w:t>أمرهم بأنواع ذكره</w:t>
      </w:r>
      <w:r>
        <w:rPr>
          <w:rtl/>
        </w:rPr>
        <w:t xml:space="preserve">، </w:t>
      </w:r>
      <w:r w:rsidRPr="00406B60">
        <w:rPr>
          <w:rtl/>
        </w:rPr>
        <w:t>من التحميد والتسبيح والتهليل والتكبير</w:t>
      </w:r>
      <w:r>
        <w:rPr>
          <w:rtl/>
        </w:rPr>
        <w:t xml:space="preserve">، </w:t>
      </w:r>
      <w:r w:rsidRPr="00406B60">
        <w:rPr>
          <w:rtl/>
        </w:rPr>
        <w:t xml:space="preserve">شكرا على أن جعلهم من أمّة خاتم النبيين </w:t>
      </w:r>
      <w:r w:rsidRPr="000B1256">
        <w:rPr>
          <w:rStyle w:val="libAlaemChar"/>
          <w:rtl/>
        </w:rPr>
        <w:t>صلى‌الله‌عليه‌وآله‌وسلم</w:t>
      </w:r>
      <w:r>
        <w:rPr>
          <w:rtl/>
        </w:rPr>
        <w:t xml:space="preserve">، </w:t>
      </w:r>
      <w:r w:rsidRPr="00406B60">
        <w:rPr>
          <w:rtl/>
        </w:rPr>
        <w:t>فقال :</w:t>
      </w:r>
    </w:p>
    <w:p w14:paraId="4FCCA660"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الَّذِينَ آمَنُوا اذْكُرُوا اللهَ ذِكْراً كَثِيراً</w:t>
      </w:r>
      <w:r w:rsidRPr="000B1256">
        <w:rPr>
          <w:rStyle w:val="libAlaemChar"/>
          <w:rtl/>
        </w:rPr>
        <w:t>)</w:t>
      </w:r>
      <w:r w:rsidRPr="00406B60">
        <w:rPr>
          <w:rtl/>
        </w:rPr>
        <w:t xml:space="preserve"> أثنوا عليه بضروب الثناء</w:t>
      </w:r>
      <w:r>
        <w:rPr>
          <w:rtl/>
        </w:rPr>
        <w:t xml:space="preserve">، </w:t>
      </w:r>
      <w:r w:rsidRPr="00406B60">
        <w:rPr>
          <w:rtl/>
        </w:rPr>
        <w:t>من التقديس والتحميد والتهليل والتمجيد</w:t>
      </w:r>
      <w:r>
        <w:rPr>
          <w:rtl/>
        </w:rPr>
        <w:t xml:space="preserve">، </w:t>
      </w:r>
      <w:r w:rsidRPr="00406B60">
        <w:rPr>
          <w:rtl/>
        </w:rPr>
        <w:t>وسائر ما هو أهله في جميع الأوقات.</w:t>
      </w:r>
    </w:p>
    <w:p w14:paraId="791782EB" w14:textId="77777777" w:rsidR="002A0DE2" w:rsidRPr="00406B60" w:rsidRDefault="002A0DE2" w:rsidP="00824906">
      <w:pPr>
        <w:pStyle w:val="libNormal"/>
        <w:rPr>
          <w:rtl/>
        </w:rPr>
      </w:pPr>
      <w:r w:rsidRPr="00406B60">
        <w:rPr>
          <w:rtl/>
        </w:rPr>
        <w:t xml:space="preserve">روي عن ابن عبّاس عن النبيّ </w:t>
      </w:r>
      <w:r w:rsidRPr="000B1256">
        <w:rPr>
          <w:rStyle w:val="libAlaemChar"/>
          <w:rtl/>
        </w:rPr>
        <w:t>صلى‌الله‌عليه‌وآله‌وسلم</w:t>
      </w:r>
      <w:r w:rsidRPr="00406B60">
        <w:rPr>
          <w:rtl/>
        </w:rPr>
        <w:t xml:space="preserve"> قال</w:t>
      </w:r>
      <w:r>
        <w:rPr>
          <w:rtl/>
        </w:rPr>
        <w:t xml:space="preserve">: </w:t>
      </w:r>
      <w:r w:rsidRPr="00406B60">
        <w:rPr>
          <w:rtl/>
        </w:rPr>
        <w:t>«من عجز عن الليل أن يكابده</w:t>
      </w:r>
      <w:r>
        <w:rPr>
          <w:rtl/>
        </w:rPr>
        <w:t xml:space="preserve">، </w:t>
      </w:r>
      <w:r w:rsidRPr="00406B60">
        <w:rPr>
          <w:rtl/>
        </w:rPr>
        <w:t>وجبن عن العدوّ أن يجاهده</w:t>
      </w:r>
      <w:r>
        <w:rPr>
          <w:rtl/>
        </w:rPr>
        <w:t xml:space="preserve">، </w:t>
      </w:r>
      <w:r w:rsidRPr="00406B60">
        <w:rPr>
          <w:rtl/>
        </w:rPr>
        <w:t>وبخل بالمال أن ينفقه</w:t>
      </w:r>
      <w:r>
        <w:rPr>
          <w:rtl/>
        </w:rPr>
        <w:t xml:space="preserve">، </w:t>
      </w:r>
      <w:r w:rsidRPr="00406B60">
        <w:rPr>
          <w:rtl/>
        </w:rPr>
        <w:t xml:space="preserve">فليكثر ذكر الله </w:t>
      </w:r>
      <w:r w:rsidRPr="000B1256">
        <w:rPr>
          <w:rStyle w:val="libAlaemChar"/>
          <w:rtl/>
        </w:rPr>
        <w:t>عزوجل</w:t>
      </w:r>
      <w:r w:rsidRPr="00406B60">
        <w:rPr>
          <w:rtl/>
        </w:rPr>
        <w:t>»</w:t>
      </w:r>
      <w:r>
        <w:rPr>
          <w:rtl/>
        </w:rPr>
        <w:t>.</w:t>
      </w:r>
    </w:p>
    <w:p w14:paraId="16066D9B" w14:textId="77777777" w:rsidR="002A0DE2" w:rsidRPr="00406B60" w:rsidRDefault="002A0DE2" w:rsidP="00824906">
      <w:pPr>
        <w:pStyle w:val="libNormal"/>
        <w:rPr>
          <w:rtl/>
        </w:rPr>
      </w:pPr>
      <w:r w:rsidRPr="000B1256">
        <w:rPr>
          <w:rStyle w:val="libAlaemChar"/>
          <w:rtl/>
        </w:rPr>
        <w:t>(</w:t>
      </w:r>
      <w:r w:rsidRPr="00824906">
        <w:rPr>
          <w:rStyle w:val="libAieChar"/>
          <w:rtl/>
        </w:rPr>
        <w:t>وَسَبِّحُوهُ</w:t>
      </w:r>
      <w:r w:rsidRPr="000B1256">
        <w:rPr>
          <w:rStyle w:val="libAlaemChar"/>
          <w:rtl/>
        </w:rPr>
        <w:t>)</w:t>
      </w:r>
      <w:r w:rsidRPr="00406B60">
        <w:rPr>
          <w:rtl/>
        </w:rPr>
        <w:t xml:space="preserve"> ونزّهوه عن جميع ما لا يليق به </w:t>
      </w:r>
      <w:r w:rsidRPr="000B1256">
        <w:rPr>
          <w:rStyle w:val="libAlaemChar"/>
          <w:rtl/>
        </w:rPr>
        <w:t>(</w:t>
      </w:r>
      <w:r w:rsidRPr="00824906">
        <w:rPr>
          <w:rStyle w:val="libAieChar"/>
          <w:rtl/>
        </w:rPr>
        <w:t>بُكْرَةً وَأَصِيلاً</w:t>
      </w:r>
      <w:r w:rsidRPr="000B1256">
        <w:rPr>
          <w:rStyle w:val="libAlaemChar"/>
          <w:rtl/>
        </w:rPr>
        <w:t>)</w:t>
      </w:r>
      <w:r w:rsidRPr="00406B60">
        <w:rPr>
          <w:rtl/>
        </w:rPr>
        <w:t xml:space="preserve"> أوّل النهار وآخره خصوصا. وتخصيصهما بالذكر للدلالة على فضلهما على سائر الأوقات</w:t>
      </w:r>
      <w:r>
        <w:rPr>
          <w:rtl/>
        </w:rPr>
        <w:t xml:space="preserve">، </w:t>
      </w:r>
      <w:r w:rsidRPr="00406B60">
        <w:rPr>
          <w:rtl/>
        </w:rPr>
        <w:t>لكونهما مشهودين</w:t>
      </w:r>
      <w:r>
        <w:rPr>
          <w:rtl/>
        </w:rPr>
        <w:t xml:space="preserve">، </w:t>
      </w:r>
      <w:r w:rsidRPr="00406B60">
        <w:rPr>
          <w:rtl/>
        </w:rPr>
        <w:t>كتخصيص جبرئيل وميكائيل بين الملائكة ليبيّن فضلهما عليهم</w:t>
      </w:r>
      <w:r>
        <w:rPr>
          <w:rtl/>
        </w:rPr>
        <w:t xml:space="preserve">، </w:t>
      </w:r>
      <w:r w:rsidRPr="00406B60">
        <w:rPr>
          <w:rtl/>
        </w:rPr>
        <w:t>وكإفراد التسبيح من جملة الأذكار</w:t>
      </w:r>
      <w:r>
        <w:rPr>
          <w:rtl/>
        </w:rPr>
        <w:t xml:space="preserve">، </w:t>
      </w:r>
      <w:r w:rsidRPr="00406B60">
        <w:rPr>
          <w:rtl/>
        </w:rPr>
        <w:t>لأنّه العمدة فيها</w:t>
      </w:r>
      <w:r>
        <w:rPr>
          <w:rtl/>
        </w:rPr>
        <w:t xml:space="preserve">، </w:t>
      </w:r>
      <w:r w:rsidRPr="00406B60">
        <w:rPr>
          <w:rtl/>
        </w:rPr>
        <w:t>فإنّ معناه تنزيه ذاته عمّا لا يجوز عليه من الصفات والأفعال</w:t>
      </w:r>
      <w:r>
        <w:rPr>
          <w:rtl/>
        </w:rPr>
        <w:t xml:space="preserve">، </w:t>
      </w:r>
      <w:r w:rsidRPr="00406B60">
        <w:rPr>
          <w:rtl/>
        </w:rPr>
        <w:t>وتبرئته من القبائح.</w:t>
      </w:r>
    </w:p>
    <w:p w14:paraId="0FA78D15" w14:textId="77777777" w:rsidR="002A0DE2" w:rsidRPr="00406B60" w:rsidRDefault="002A0DE2" w:rsidP="002F70F0">
      <w:pPr>
        <w:pStyle w:val="libLine"/>
        <w:rPr>
          <w:rtl/>
        </w:rPr>
      </w:pPr>
      <w:r w:rsidRPr="00406B60">
        <w:rPr>
          <w:rtl/>
        </w:rPr>
        <w:t>__________________</w:t>
      </w:r>
    </w:p>
    <w:p w14:paraId="29DC13D4" w14:textId="77777777" w:rsidR="002A0DE2" w:rsidRPr="00406B60" w:rsidRDefault="002A0DE2" w:rsidP="00A95425">
      <w:pPr>
        <w:pStyle w:val="libFootnote0"/>
        <w:rPr>
          <w:rtl/>
        </w:rPr>
      </w:pPr>
      <w:r>
        <w:rPr>
          <w:rtl/>
        </w:rPr>
        <w:t>(</w:t>
      </w:r>
      <w:r w:rsidRPr="00406B60">
        <w:rPr>
          <w:rtl/>
        </w:rPr>
        <w:t>1) صحيح البخاري 4</w:t>
      </w:r>
      <w:r>
        <w:rPr>
          <w:rtl/>
        </w:rPr>
        <w:t xml:space="preserve">: </w:t>
      </w:r>
      <w:r w:rsidRPr="00406B60">
        <w:rPr>
          <w:rtl/>
        </w:rPr>
        <w:t>226.</w:t>
      </w:r>
    </w:p>
    <w:p w14:paraId="7AF18481" w14:textId="77777777" w:rsidR="002A0DE2" w:rsidRPr="00406B60" w:rsidRDefault="002A0DE2" w:rsidP="00A95425">
      <w:pPr>
        <w:pStyle w:val="libFootnote0"/>
        <w:rPr>
          <w:rtl/>
        </w:rPr>
      </w:pPr>
      <w:r>
        <w:rPr>
          <w:rtl/>
        </w:rPr>
        <w:t>(</w:t>
      </w:r>
      <w:r w:rsidRPr="00406B60">
        <w:rPr>
          <w:rtl/>
        </w:rPr>
        <w:t>2) صحيح مسلم 4</w:t>
      </w:r>
      <w:r>
        <w:rPr>
          <w:rtl/>
        </w:rPr>
        <w:t xml:space="preserve">: </w:t>
      </w:r>
      <w:r w:rsidRPr="00406B60">
        <w:rPr>
          <w:rtl/>
        </w:rPr>
        <w:t>1791 ح 23.</w:t>
      </w:r>
    </w:p>
    <w:p w14:paraId="1E753690" w14:textId="77777777" w:rsidR="002A0DE2" w:rsidRPr="00406B60" w:rsidRDefault="002A0DE2" w:rsidP="00824906">
      <w:pPr>
        <w:pStyle w:val="libNormal"/>
        <w:rPr>
          <w:rtl/>
        </w:rPr>
      </w:pPr>
      <w:r>
        <w:rPr>
          <w:rtl/>
        </w:rPr>
        <w:br w:type="page"/>
      </w:r>
      <w:r w:rsidRPr="00406B60">
        <w:rPr>
          <w:rtl/>
        </w:rPr>
        <w:lastRenderedPageBreak/>
        <w:t>وقيل</w:t>
      </w:r>
      <w:r>
        <w:rPr>
          <w:rtl/>
        </w:rPr>
        <w:t xml:space="preserve">: </w:t>
      </w:r>
      <w:r w:rsidRPr="00406B60">
        <w:rPr>
          <w:rtl/>
        </w:rPr>
        <w:t>الفعلان موجّهان إليهما</w:t>
      </w:r>
      <w:r>
        <w:rPr>
          <w:rtl/>
        </w:rPr>
        <w:t xml:space="preserve">، </w:t>
      </w:r>
      <w:r w:rsidRPr="00406B60">
        <w:rPr>
          <w:rtl/>
        </w:rPr>
        <w:t>كقولك</w:t>
      </w:r>
      <w:r>
        <w:rPr>
          <w:rtl/>
        </w:rPr>
        <w:t xml:space="preserve">: </w:t>
      </w:r>
      <w:r w:rsidRPr="00406B60">
        <w:rPr>
          <w:rtl/>
        </w:rPr>
        <w:t>صم وصلّ يوم الجمعة. وقيل</w:t>
      </w:r>
      <w:r>
        <w:rPr>
          <w:rtl/>
        </w:rPr>
        <w:t xml:space="preserve">: </w:t>
      </w:r>
      <w:r w:rsidRPr="00406B60">
        <w:rPr>
          <w:rtl/>
        </w:rPr>
        <w:t>المراد بالتسبيح صلاة الفجر والعشاءين</w:t>
      </w:r>
      <w:r>
        <w:rPr>
          <w:rtl/>
        </w:rPr>
        <w:t xml:space="preserve">، </w:t>
      </w:r>
      <w:r w:rsidRPr="00406B60">
        <w:rPr>
          <w:rtl/>
        </w:rPr>
        <w:t>لأنّ أداءها أشقّ</w:t>
      </w:r>
      <w:r>
        <w:rPr>
          <w:rtl/>
        </w:rPr>
        <w:t xml:space="preserve">، </w:t>
      </w:r>
      <w:r w:rsidRPr="00406B60">
        <w:rPr>
          <w:rtl/>
        </w:rPr>
        <w:t>ومراعاتها أشدّ</w:t>
      </w:r>
      <w:r>
        <w:rPr>
          <w:rtl/>
        </w:rPr>
        <w:t xml:space="preserve">، </w:t>
      </w:r>
      <w:r w:rsidRPr="00406B60">
        <w:rPr>
          <w:rtl/>
        </w:rPr>
        <w:t>ولأنّ ملائكة الليل والنهار يجتمعون فيهما.</w:t>
      </w:r>
    </w:p>
    <w:p w14:paraId="11BAE2CB" w14:textId="77777777" w:rsidR="002A0DE2" w:rsidRPr="00406B60" w:rsidRDefault="002A0DE2" w:rsidP="00824906">
      <w:pPr>
        <w:pStyle w:val="libNormal"/>
        <w:rPr>
          <w:rtl/>
        </w:rPr>
      </w:pPr>
      <w:r w:rsidRPr="00406B60">
        <w:rPr>
          <w:rtl/>
        </w:rPr>
        <w:t>وقال الكلبي</w:t>
      </w:r>
      <w:r>
        <w:rPr>
          <w:rtl/>
        </w:rPr>
        <w:t xml:space="preserve">: </w:t>
      </w:r>
      <w:r w:rsidRPr="00406B60">
        <w:rPr>
          <w:rtl/>
        </w:rPr>
        <w:t>أمّا «بكرة» فصلاة الفجر</w:t>
      </w:r>
      <w:r>
        <w:rPr>
          <w:rtl/>
        </w:rPr>
        <w:t xml:space="preserve">، </w:t>
      </w:r>
      <w:r w:rsidRPr="00406B60">
        <w:rPr>
          <w:rtl/>
        </w:rPr>
        <w:t>وأمّا «أصيلا» فصلاة الظهر والعصر والمغرب والعشاء. وسمّي تسبيحا</w:t>
      </w:r>
      <w:r w:rsidRPr="0047108E">
        <w:rPr>
          <w:rtl/>
        </w:rPr>
        <w:t xml:space="preserve"> </w:t>
      </w:r>
      <w:r w:rsidRPr="00406B60">
        <w:rPr>
          <w:rtl/>
        </w:rPr>
        <w:t>ل</w:t>
      </w:r>
      <w:r>
        <w:rPr>
          <w:rFonts w:hint="cs"/>
          <w:rtl/>
        </w:rPr>
        <w:t>ـ</w:t>
      </w:r>
      <w:r w:rsidRPr="00406B60">
        <w:rPr>
          <w:rtl/>
        </w:rPr>
        <w:t>ما فيه من التسبيح والتنزيه.</w:t>
      </w:r>
    </w:p>
    <w:p w14:paraId="499B4D3A" w14:textId="77777777" w:rsidR="002A0DE2" w:rsidRPr="00406B60" w:rsidRDefault="002A0DE2" w:rsidP="00824906">
      <w:pPr>
        <w:pStyle w:val="libNormal"/>
        <w:rPr>
          <w:rtl/>
        </w:rPr>
      </w:pPr>
      <w:r w:rsidRPr="00406B60">
        <w:rPr>
          <w:rtl/>
        </w:rPr>
        <w:t>وعن قتادة</w:t>
      </w:r>
      <w:r>
        <w:rPr>
          <w:rtl/>
        </w:rPr>
        <w:t xml:space="preserve">: </w:t>
      </w:r>
      <w:r w:rsidRPr="00406B60">
        <w:rPr>
          <w:rtl/>
        </w:rPr>
        <w:t>معناه قولوا</w:t>
      </w:r>
      <w:r>
        <w:rPr>
          <w:rtl/>
        </w:rPr>
        <w:t xml:space="preserve">: </w:t>
      </w:r>
      <w:r w:rsidRPr="00406B60">
        <w:rPr>
          <w:rtl/>
        </w:rPr>
        <w:t>سبحان الله</w:t>
      </w:r>
      <w:r>
        <w:rPr>
          <w:rtl/>
        </w:rPr>
        <w:t xml:space="preserve">، </w:t>
      </w:r>
      <w:r w:rsidRPr="00406B60">
        <w:rPr>
          <w:rtl/>
        </w:rPr>
        <w:t>والحمد لله</w:t>
      </w:r>
      <w:r>
        <w:rPr>
          <w:rtl/>
        </w:rPr>
        <w:t xml:space="preserve">، </w:t>
      </w:r>
      <w:r w:rsidRPr="00406B60">
        <w:rPr>
          <w:rtl/>
        </w:rPr>
        <w:t>ولا إله إلّا الله</w:t>
      </w:r>
      <w:r>
        <w:rPr>
          <w:rtl/>
        </w:rPr>
        <w:t xml:space="preserve">، </w:t>
      </w:r>
      <w:r w:rsidRPr="00406B60">
        <w:rPr>
          <w:rtl/>
        </w:rPr>
        <w:t>والله أكبر</w:t>
      </w:r>
      <w:r>
        <w:rPr>
          <w:rtl/>
        </w:rPr>
        <w:t xml:space="preserve">، </w:t>
      </w:r>
      <w:r w:rsidRPr="00406B60">
        <w:rPr>
          <w:rtl/>
        </w:rPr>
        <w:t>ولا حول ولا قوّة إلّا بالله.</w:t>
      </w:r>
    </w:p>
    <w:p w14:paraId="65EE8ED9" w14:textId="77777777" w:rsidR="002A0DE2" w:rsidRPr="00406B60" w:rsidRDefault="002A0DE2" w:rsidP="00824906">
      <w:pPr>
        <w:pStyle w:val="libNormal"/>
        <w:rPr>
          <w:rtl/>
        </w:rPr>
      </w:pPr>
      <w:r w:rsidRPr="00406B60">
        <w:rPr>
          <w:rtl/>
        </w:rPr>
        <w:t>وعن مجاهد</w:t>
      </w:r>
      <w:r>
        <w:rPr>
          <w:rtl/>
        </w:rPr>
        <w:t xml:space="preserve">: </w:t>
      </w:r>
      <w:r w:rsidRPr="00406B60">
        <w:rPr>
          <w:rtl/>
        </w:rPr>
        <w:t>هذه الكلمة يقولها الطاهر والجنب.</w:t>
      </w:r>
    </w:p>
    <w:p w14:paraId="0BEB0070" w14:textId="77777777" w:rsidR="002A0DE2" w:rsidRPr="00406B60" w:rsidRDefault="002A0DE2" w:rsidP="00824906">
      <w:pPr>
        <w:pStyle w:val="libNormal"/>
        <w:rPr>
          <w:rtl/>
        </w:rPr>
      </w:pPr>
      <w:r w:rsidRPr="00406B60">
        <w:rPr>
          <w:rtl/>
        </w:rPr>
        <w:t xml:space="preserve">وروي عن أئمّتنا </w:t>
      </w:r>
      <w:r w:rsidRPr="000B1256">
        <w:rPr>
          <w:rStyle w:val="libAlaemChar"/>
          <w:rtl/>
        </w:rPr>
        <w:t>عليهم‌السلام</w:t>
      </w:r>
      <w:r w:rsidRPr="00406B60">
        <w:rPr>
          <w:rtl/>
        </w:rPr>
        <w:t xml:space="preserve"> أنّهم قالوا</w:t>
      </w:r>
      <w:r>
        <w:rPr>
          <w:rtl/>
        </w:rPr>
        <w:t xml:space="preserve">: </w:t>
      </w:r>
      <w:r w:rsidRPr="00406B60">
        <w:rPr>
          <w:rtl/>
        </w:rPr>
        <w:t>من قالها ثلاثين مرّة فقد ذكر الله كثيرا.</w:t>
      </w:r>
    </w:p>
    <w:p w14:paraId="517C87DA" w14:textId="77777777" w:rsidR="002A0DE2" w:rsidRPr="00406B60" w:rsidRDefault="002A0DE2" w:rsidP="00824906">
      <w:pPr>
        <w:pStyle w:val="libNormal"/>
        <w:rPr>
          <w:rtl/>
        </w:rPr>
      </w:pPr>
      <w:r w:rsidRPr="00406B60">
        <w:rPr>
          <w:rtl/>
        </w:rPr>
        <w:t xml:space="preserve">وعن زرارة وحمران بن أعين عن أبي عبد الله </w:t>
      </w:r>
      <w:r w:rsidRPr="000B1256">
        <w:rPr>
          <w:rStyle w:val="libAlaemChar"/>
          <w:rtl/>
        </w:rPr>
        <w:t>عليه‌السلام</w:t>
      </w:r>
      <w:r w:rsidRPr="00406B60">
        <w:rPr>
          <w:rtl/>
        </w:rPr>
        <w:t xml:space="preserve"> قال</w:t>
      </w:r>
      <w:r>
        <w:rPr>
          <w:rtl/>
        </w:rPr>
        <w:t xml:space="preserve">: </w:t>
      </w:r>
      <w:r w:rsidRPr="00406B60">
        <w:rPr>
          <w:rtl/>
        </w:rPr>
        <w:t xml:space="preserve">«من سبّح تسبيح فاطمة </w:t>
      </w:r>
      <w:r w:rsidRPr="000B1256">
        <w:rPr>
          <w:rStyle w:val="libAlaemChar"/>
          <w:rtl/>
        </w:rPr>
        <w:t>عليها‌السلام</w:t>
      </w:r>
      <w:r w:rsidRPr="00406B60">
        <w:rPr>
          <w:rtl/>
        </w:rPr>
        <w:t xml:space="preserve"> فقد ذكر الله ذكرا كثيرا»</w:t>
      </w:r>
      <w:r>
        <w:rPr>
          <w:rtl/>
        </w:rPr>
        <w:t>.</w:t>
      </w:r>
    </w:p>
    <w:p w14:paraId="317494C2" w14:textId="77777777" w:rsidR="002A0DE2" w:rsidRPr="00406B60" w:rsidRDefault="002A0DE2" w:rsidP="00824906">
      <w:pPr>
        <w:pStyle w:val="libNormal"/>
        <w:rPr>
          <w:rtl/>
        </w:rPr>
      </w:pPr>
      <w:r w:rsidRPr="00406B60">
        <w:rPr>
          <w:rtl/>
        </w:rPr>
        <w:t>وروى الواحدي بإسناده عن الضحّاك بن مزاحم</w:t>
      </w:r>
      <w:r>
        <w:rPr>
          <w:rtl/>
        </w:rPr>
        <w:t xml:space="preserve">، </w:t>
      </w:r>
      <w:r w:rsidRPr="00406B60">
        <w:rPr>
          <w:rtl/>
        </w:rPr>
        <w:t>عن ابن عبّاس قال</w:t>
      </w:r>
      <w:r>
        <w:rPr>
          <w:rtl/>
        </w:rPr>
        <w:t xml:space="preserve">: </w:t>
      </w:r>
      <w:r w:rsidRPr="00406B60">
        <w:rPr>
          <w:rtl/>
        </w:rPr>
        <w:t xml:space="preserve">«جاء جبرئيل النبيّ </w:t>
      </w:r>
      <w:r w:rsidRPr="000B1256">
        <w:rPr>
          <w:rStyle w:val="libAlaemChar"/>
          <w:rtl/>
        </w:rPr>
        <w:t>صلى‌الله‌عليه‌وآله‌وسلم</w:t>
      </w:r>
      <w:r w:rsidRPr="00406B60">
        <w:rPr>
          <w:rtl/>
        </w:rPr>
        <w:t xml:space="preserve"> فقال</w:t>
      </w:r>
      <w:r>
        <w:rPr>
          <w:rtl/>
        </w:rPr>
        <w:t xml:space="preserve">: </w:t>
      </w:r>
      <w:r w:rsidRPr="00406B60">
        <w:rPr>
          <w:rtl/>
        </w:rPr>
        <w:t>يا محمّد</w:t>
      </w:r>
      <w:r>
        <w:rPr>
          <w:rtl/>
        </w:rPr>
        <w:t>!</w:t>
      </w:r>
      <w:r w:rsidRPr="00406B60">
        <w:rPr>
          <w:rtl/>
        </w:rPr>
        <w:t xml:space="preserve"> قل</w:t>
      </w:r>
      <w:r>
        <w:rPr>
          <w:rtl/>
        </w:rPr>
        <w:t xml:space="preserve">: </w:t>
      </w:r>
      <w:r w:rsidRPr="00406B60">
        <w:rPr>
          <w:rtl/>
        </w:rPr>
        <w:t>سبحان الله</w:t>
      </w:r>
      <w:r>
        <w:rPr>
          <w:rtl/>
        </w:rPr>
        <w:t xml:space="preserve">، </w:t>
      </w:r>
      <w:r w:rsidRPr="00406B60">
        <w:rPr>
          <w:rtl/>
        </w:rPr>
        <w:t>والحمد لله</w:t>
      </w:r>
      <w:r>
        <w:rPr>
          <w:rtl/>
        </w:rPr>
        <w:t xml:space="preserve">، </w:t>
      </w:r>
      <w:r w:rsidRPr="00406B60">
        <w:rPr>
          <w:rtl/>
        </w:rPr>
        <w:t>ولا إله إلّا الله</w:t>
      </w:r>
      <w:r>
        <w:rPr>
          <w:rtl/>
        </w:rPr>
        <w:t xml:space="preserve">، </w:t>
      </w:r>
      <w:r w:rsidRPr="00406B60">
        <w:rPr>
          <w:rtl/>
        </w:rPr>
        <w:t>والله أكبر</w:t>
      </w:r>
      <w:r>
        <w:rPr>
          <w:rtl/>
        </w:rPr>
        <w:t xml:space="preserve">، </w:t>
      </w:r>
      <w:r w:rsidRPr="00406B60">
        <w:rPr>
          <w:rtl/>
        </w:rPr>
        <w:t>ولا حول ولا قوّة إلّا بالله العظيم</w:t>
      </w:r>
      <w:r>
        <w:rPr>
          <w:rtl/>
        </w:rPr>
        <w:t xml:space="preserve">، </w:t>
      </w:r>
      <w:r w:rsidRPr="00406B60">
        <w:rPr>
          <w:rtl/>
        </w:rPr>
        <w:t>عدد ما علم</w:t>
      </w:r>
      <w:r>
        <w:rPr>
          <w:rtl/>
        </w:rPr>
        <w:t xml:space="preserve">، </w:t>
      </w:r>
      <w:r w:rsidRPr="00406B60">
        <w:rPr>
          <w:rtl/>
        </w:rPr>
        <w:t>وزنة ما علم</w:t>
      </w:r>
      <w:r>
        <w:rPr>
          <w:rtl/>
        </w:rPr>
        <w:t xml:space="preserve">، </w:t>
      </w:r>
      <w:r w:rsidRPr="00406B60">
        <w:rPr>
          <w:rtl/>
        </w:rPr>
        <w:t>وملء ما علم.</w:t>
      </w:r>
      <w:r>
        <w:rPr>
          <w:rFonts w:hint="cs"/>
          <w:rtl/>
        </w:rPr>
        <w:t xml:space="preserve"> </w:t>
      </w:r>
      <w:r w:rsidRPr="00406B60">
        <w:rPr>
          <w:rtl/>
        </w:rPr>
        <w:t>فإنّ من قالها كتب الله له بها ستّ خصال</w:t>
      </w:r>
      <w:r>
        <w:rPr>
          <w:rtl/>
        </w:rPr>
        <w:t xml:space="preserve">: </w:t>
      </w:r>
      <w:r w:rsidRPr="00406B60">
        <w:rPr>
          <w:rtl/>
        </w:rPr>
        <w:t>كتب من الذاكرين ذكرا كثيرا</w:t>
      </w:r>
      <w:r>
        <w:rPr>
          <w:rtl/>
        </w:rPr>
        <w:t xml:space="preserve">، </w:t>
      </w:r>
      <w:r w:rsidRPr="00406B60">
        <w:rPr>
          <w:rtl/>
        </w:rPr>
        <w:t>وكان أفضل من ذكره بالليل والنهار</w:t>
      </w:r>
      <w:r>
        <w:rPr>
          <w:rtl/>
        </w:rPr>
        <w:t xml:space="preserve">، </w:t>
      </w:r>
      <w:r w:rsidRPr="00406B60">
        <w:rPr>
          <w:rtl/>
        </w:rPr>
        <w:t>وكنّ له غرسا في الجنّة</w:t>
      </w:r>
      <w:r>
        <w:rPr>
          <w:rtl/>
        </w:rPr>
        <w:t xml:space="preserve">، </w:t>
      </w:r>
      <w:r w:rsidRPr="00406B60">
        <w:rPr>
          <w:rtl/>
        </w:rPr>
        <w:t>وتحاتّت عنه خطاياه كما تحات ورق الشجرة اليابسة</w:t>
      </w:r>
      <w:r>
        <w:rPr>
          <w:rtl/>
        </w:rPr>
        <w:t xml:space="preserve">، </w:t>
      </w:r>
      <w:r w:rsidRPr="00406B60">
        <w:rPr>
          <w:rtl/>
        </w:rPr>
        <w:t>وينظر الله إليه</w:t>
      </w:r>
      <w:r>
        <w:rPr>
          <w:rtl/>
        </w:rPr>
        <w:t xml:space="preserve">، </w:t>
      </w:r>
      <w:r w:rsidRPr="00406B60">
        <w:rPr>
          <w:rtl/>
        </w:rPr>
        <w:t>ومن نظر الله إليه لم يعذّبه.</w:t>
      </w:r>
    </w:p>
    <w:p w14:paraId="607B92CB" w14:textId="77777777" w:rsidR="002A0DE2" w:rsidRPr="00406B60" w:rsidRDefault="002A0DE2" w:rsidP="00824906">
      <w:pPr>
        <w:pStyle w:val="libNormal"/>
        <w:rPr>
          <w:rtl/>
        </w:rPr>
      </w:pPr>
      <w:r w:rsidRPr="00406B60">
        <w:rPr>
          <w:rtl/>
        </w:rPr>
        <w:t>ثمّ حثّ الله عباده على إكثار أنواع ذكره</w:t>
      </w:r>
      <w:r>
        <w:rPr>
          <w:rtl/>
        </w:rPr>
        <w:t xml:space="preserve">، </w:t>
      </w:r>
      <w:r w:rsidRPr="00406B60">
        <w:rPr>
          <w:rtl/>
        </w:rPr>
        <w:t>فأخبرهم أنّه عزّ شأنه مع غناه عنكم يذكركم</w:t>
      </w:r>
      <w:r>
        <w:rPr>
          <w:rtl/>
        </w:rPr>
        <w:t xml:space="preserve">، </w:t>
      </w:r>
      <w:r w:rsidRPr="00406B60">
        <w:rPr>
          <w:rtl/>
        </w:rPr>
        <w:t>فأنتم أولى بأن تذكروه</w:t>
      </w:r>
      <w:r>
        <w:rPr>
          <w:rtl/>
        </w:rPr>
        <w:t xml:space="preserve">، </w:t>
      </w:r>
      <w:r w:rsidRPr="00406B60">
        <w:rPr>
          <w:rtl/>
        </w:rPr>
        <w:t>وتقبلوا إليه</w:t>
      </w:r>
      <w:r>
        <w:rPr>
          <w:rtl/>
        </w:rPr>
        <w:t xml:space="preserve">، </w:t>
      </w:r>
      <w:r w:rsidRPr="00406B60">
        <w:rPr>
          <w:rtl/>
        </w:rPr>
        <w:t>مع احتياجكم إليه</w:t>
      </w:r>
      <w:r>
        <w:rPr>
          <w:rtl/>
        </w:rPr>
        <w:t xml:space="preserve">، </w:t>
      </w:r>
      <w:r w:rsidRPr="00406B60">
        <w:rPr>
          <w:rtl/>
        </w:rPr>
        <w:t>فقال :</w:t>
      </w:r>
    </w:p>
    <w:p w14:paraId="7FBB580C" w14:textId="77777777" w:rsidR="002A0DE2" w:rsidRPr="00406B60" w:rsidRDefault="002A0DE2" w:rsidP="00824906">
      <w:pPr>
        <w:pStyle w:val="libNormal"/>
        <w:rPr>
          <w:rtl/>
        </w:rPr>
      </w:pPr>
      <w:r w:rsidRPr="000B1256">
        <w:rPr>
          <w:rStyle w:val="libAlaemChar"/>
          <w:rtl/>
        </w:rPr>
        <w:t>(</w:t>
      </w:r>
      <w:r w:rsidRPr="00824906">
        <w:rPr>
          <w:rStyle w:val="libAieChar"/>
          <w:rtl/>
        </w:rPr>
        <w:t>هُوَ الَّذِي يُصَلِّي عَلَيْكُمْ</w:t>
      </w:r>
      <w:r w:rsidRPr="000B1256">
        <w:rPr>
          <w:rStyle w:val="libAlaemChar"/>
          <w:rtl/>
        </w:rPr>
        <w:t>)</w:t>
      </w:r>
      <w:r w:rsidRPr="00406B60">
        <w:rPr>
          <w:rtl/>
        </w:rPr>
        <w:t xml:space="preserve"> بالرحمة والمغفرة </w:t>
      </w:r>
      <w:r w:rsidRPr="000B1256">
        <w:rPr>
          <w:rStyle w:val="libAlaemChar"/>
          <w:rtl/>
        </w:rPr>
        <w:t>(</w:t>
      </w:r>
      <w:r w:rsidRPr="00824906">
        <w:rPr>
          <w:rStyle w:val="libAieChar"/>
          <w:rtl/>
        </w:rPr>
        <w:t>وَمَلائِكَتُهُ</w:t>
      </w:r>
      <w:r w:rsidRPr="000B1256">
        <w:rPr>
          <w:rStyle w:val="libAlaemChar"/>
          <w:rtl/>
        </w:rPr>
        <w:t>)</w:t>
      </w:r>
      <w:r w:rsidRPr="00406B60">
        <w:rPr>
          <w:rtl/>
        </w:rPr>
        <w:t xml:space="preserve"> بالاستغفار لكم</w:t>
      </w:r>
      <w:r>
        <w:rPr>
          <w:rtl/>
        </w:rPr>
        <w:t xml:space="preserve">، </w:t>
      </w:r>
      <w:r w:rsidRPr="00406B60">
        <w:rPr>
          <w:rtl/>
        </w:rPr>
        <w:t>والاهتمام بما يصلحكم. والمراد بالصلاة المشترك بين الرحمة والاستغفار وهو العناية بصلاح أمرهم</w:t>
      </w:r>
      <w:r>
        <w:rPr>
          <w:rtl/>
        </w:rPr>
        <w:t xml:space="preserve">، </w:t>
      </w:r>
      <w:r w:rsidRPr="00406B60">
        <w:rPr>
          <w:rtl/>
        </w:rPr>
        <w:t>وظهور شرفهم. ولا شبهة أنّ استغفار الملائكة</w:t>
      </w:r>
      <w:r>
        <w:rPr>
          <w:rtl/>
        </w:rPr>
        <w:t xml:space="preserve">، </w:t>
      </w:r>
      <w:r w:rsidRPr="00406B60">
        <w:rPr>
          <w:rtl/>
        </w:rPr>
        <w:t>ودعاءهم</w:t>
      </w:r>
    </w:p>
    <w:p w14:paraId="512DD08D" w14:textId="77777777" w:rsidR="002A0DE2" w:rsidRPr="00406B60" w:rsidRDefault="002A0DE2" w:rsidP="008F2859">
      <w:pPr>
        <w:pStyle w:val="libNormal0"/>
        <w:ind w:left="289"/>
        <w:rPr>
          <w:rtl/>
        </w:rPr>
      </w:pPr>
      <w:r>
        <w:rPr>
          <w:rtl/>
        </w:rPr>
        <w:br w:type="page"/>
      </w:r>
      <w:r w:rsidRPr="00406B60">
        <w:rPr>
          <w:rtl/>
        </w:rPr>
        <w:lastRenderedPageBreak/>
        <w:t>للمؤمنين</w:t>
      </w:r>
      <w:r>
        <w:rPr>
          <w:rtl/>
        </w:rPr>
        <w:t xml:space="preserve">، </w:t>
      </w:r>
      <w:r w:rsidRPr="00406B60">
        <w:rPr>
          <w:rtl/>
        </w:rPr>
        <w:t>ترحّم عليهم</w:t>
      </w:r>
      <w:r>
        <w:rPr>
          <w:rtl/>
        </w:rPr>
        <w:t xml:space="preserve">، </w:t>
      </w:r>
      <w:r w:rsidRPr="00406B60">
        <w:rPr>
          <w:rtl/>
        </w:rPr>
        <w:t>سيّما وهو سبب الرحمة</w:t>
      </w:r>
      <w:r>
        <w:rPr>
          <w:rtl/>
        </w:rPr>
        <w:t xml:space="preserve">، </w:t>
      </w:r>
      <w:r w:rsidRPr="00406B60">
        <w:rPr>
          <w:rtl/>
        </w:rPr>
        <w:t>من حيث إنّهم مجابو الدعوة.</w:t>
      </w:r>
    </w:p>
    <w:p w14:paraId="65A6855D" w14:textId="77777777" w:rsidR="002A0DE2" w:rsidRPr="00406B60" w:rsidRDefault="002A0DE2" w:rsidP="00824906">
      <w:pPr>
        <w:pStyle w:val="libNormal"/>
        <w:rPr>
          <w:rtl/>
        </w:rPr>
      </w:pPr>
      <w:r w:rsidRPr="00406B60">
        <w:rPr>
          <w:rtl/>
        </w:rPr>
        <w:t>وقيل</w:t>
      </w:r>
      <w:r>
        <w:rPr>
          <w:rtl/>
        </w:rPr>
        <w:t xml:space="preserve">: </w:t>
      </w:r>
      <w:r w:rsidRPr="00406B60">
        <w:rPr>
          <w:rtl/>
        </w:rPr>
        <w:t>ل</w:t>
      </w:r>
      <w:r>
        <w:rPr>
          <w:rFonts w:hint="cs"/>
          <w:rtl/>
        </w:rPr>
        <w:t>ـ</w:t>
      </w:r>
      <w:r w:rsidRPr="00406B60">
        <w:rPr>
          <w:rtl/>
        </w:rPr>
        <w:t>مّا كان من شأن المصلّي أن ينعطف في ركوعه وسجوده</w:t>
      </w:r>
      <w:r>
        <w:rPr>
          <w:rtl/>
        </w:rPr>
        <w:t xml:space="preserve">، </w:t>
      </w:r>
      <w:r w:rsidRPr="00406B60">
        <w:rPr>
          <w:rtl/>
        </w:rPr>
        <w:t>استعير لمن ينعطف على غيره حنوّا عليه وترؤّفا</w:t>
      </w:r>
      <w:r>
        <w:rPr>
          <w:rtl/>
        </w:rPr>
        <w:t xml:space="preserve">، </w:t>
      </w:r>
      <w:r w:rsidRPr="00406B60">
        <w:rPr>
          <w:rtl/>
        </w:rPr>
        <w:t>كعائد المريض في انعطافه عليه</w:t>
      </w:r>
      <w:r>
        <w:rPr>
          <w:rtl/>
        </w:rPr>
        <w:t xml:space="preserve">، </w:t>
      </w:r>
      <w:r w:rsidRPr="00406B60">
        <w:rPr>
          <w:rtl/>
        </w:rPr>
        <w:t>والمرأة في حنوّها على ولدها</w:t>
      </w:r>
      <w:r>
        <w:rPr>
          <w:rtl/>
        </w:rPr>
        <w:t xml:space="preserve">، </w:t>
      </w:r>
      <w:r w:rsidRPr="00406B60">
        <w:rPr>
          <w:rtl/>
        </w:rPr>
        <w:t>ثمّ كثر حتّى استعمل في الرحمة والترؤّف. ومنه قولهم</w:t>
      </w:r>
      <w:r>
        <w:rPr>
          <w:rtl/>
        </w:rPr>
        <w:t xml:space="preserve">: </w:t>
      </w:r>
      <w:r w:rsidRPr="00406B60">
        <w:rPr>
          <w:rtl/>
        </w:rPr>
        <w:t>صلّى الله عليك</w:t>
      </w:r>
      <w:r>
        <w:rPr>
          <w:rtl/>
        </w:rPr>
        <w:t xml:space="preserve">، </w:t>
      </w:r>
      <w:r w:rsidRPr="00406B60">
        <w:rPr>
          <w:rtl/>
        </w:rPr>
        <w:t>أي</w:t>
      </w:r>
      <w:r>
        <w:rPr>
          <w:rtl/>
        </w:rPr>
        <w:t xml:space="preserve">: </w:t>
      </w:r>
      <w:r w:rsidRPr="00406B60">
        <w:rPr>
          <w:rtl/>
        </w:rPr>
        <w:t>ترحّم عليك وترأّف. فالمراد بالصلاة هاهنا الرحم والانعطاف المعنويّ</w:t>
      </w:r>
      <w:r>
        <w:rPr>
          <w:rtl/>
        </w:rPr>
        <w:t xml:space="preserve">، </w:t>
      </w:r>
      <w:r w:rsidRPr="00406B60">
        <w:rPr>
          <w:rtl/>
        </w:rPr>
        <w:t>كما أنّ الصلاة المشتملة على الركوع والسجود هي والانعطاف الصوري.</w:t>
      </w:r>
    </w:p>
    <w:p w14:paraId="40574050" w14:textId="77777777" w:rsidR="002A0DE2" w:rsidRPr="00406B60" w:rsidRDefault="002A0DE2" w:rsidP="00824906">
      <w:pPr>
        <w:pStyle w:val="libNormal"/>
        <w:rPr>
          <w:rtl/>
        </w:rPr>
      </w:pPr>
      <w:r w:rsidRPr="000B1256">
        <w:rPr>
          <w:rStyle w:val="libAlaemChar"/>
          <w:rtl/>
        </w:rPr>
        <w:t>(</w:t>
      </w:r>
      <w:r w:rsidRPr="00824906">
        <w:rPr>
          <w:rStyle w:val="libAieChar"/>
          <w:rtl/>
        </w:rPr>
        <w:t>لِيُخْرِجَكُمْ</w:t>
      </w:r>
      <w:r w:rsidRPr="000B1256">
        <w:rPr>
          <w:rStyle w:val="libAlaemChar"/>
          <w:rtl/>
        </w:rPr>
        <w:t>)</w:t>
      </w:r>
      <w:r w:rsidRPr="00406B60">
        <w:rPr>
          <w:rtl/>
        </w:rPr>
        <w:t xml:space="preserve"> بالتوفيق واللطف </w:t>
      </w:r>
      <w:r w:rsidRPr="000B1256">
        <w:rPr>
          <w:rStyle w:val="libAlaemChar"/>
          <w:rtl/>
        </w:rPr>
        <w:t>(</w:t>
      </w:r>
      <w:r w:rsidRPr="00824906">
        <w:rPr>
          <w:rStyle w:val="libAieChar"/>
          <w:rtl/>
        </w:rPr>
        <w:t>مِنَ الظُّلُماتِ</w:t>
      </w:r>
      <w:r w:rsidRPr="000B1256">
        <w:rPr>
          <w:rStyle w:val="libAlaemChar"/>
          <w:rtl/>
        </w:rPr>
        <w:t>)</w:t>
      </w:r>
      <w:r w:rsidRPr="00406B60">
        <w:rPr>
          <w:rtl/>
        </w:rPr>
        <w:t xml:space="preserve"> ظلمات الكفر والمعصية </w:t>
      </w:r>
      <w:r w:rsidRPr="000B1256">
        <w:rPr>
          <w:rStyle w:val="libAlaemChar"/>
          <w:rtl/>
        </w:rPr>
        <w:t>(</w:t>
      </w:r>
      <w:r w:rsidRPr="00824906">
        <w:rPr>
          <w:rStyle w:val="libAieChar"/>
          <w:rtl/>
        </w:rPr>
        <w:t>إِلَى النُّورِ</w:t>
      </w:r>
      <w:r w:rsidRPr="000B1256">
        <w:rPr>
          <w:rStyle w:val="libAlaemChar"/>
          <w:rtl/>
        </w:rPr>
        <w:t>)</w:t>
      </w:r>
      <w:r w:rsidRPr="00406B60">
        <w:rPr>
          <w:rtl/>
        </w:rPr>
        <w:t xml:space="preserve"> نور الإيمان والطاعة </w:t>
      </w:r>
      <w:r w:rsidRPr="000B1256">
        <w:rPr>
          <w:rStyle w:val="libAlaemChar"/>
          <w:rtl/>
        </w:rPr>
        <w:t>(</w:t>
      </w:r>
      <w:r w:rsidRPr="00824906">
        <w:rPr>
          <w:rStyle w:val="libAieChar"/>
          <w:rtl/>
        </w:rPr>
        <w:t>وَكانَ بِالْمُؤْمِنِينَ رَحِيماً</w:t>
      </w:r>
      <w:r w:rsidRPr="000B1256">
        <w:rPr>
          <w:rStyle w:val="libAlaemChar"/>
          <w:rtl/>
        </w:rPr>
        <w:t>)</w:t>
      </w:r>
      <w:r w:rsidRPr="00406B60">
        <w:rPr>
          <w:rtl/>
        </w:rPr>
        <w:t xml:space="preserve"> حيث اعتنى بصلاح أمرهم وإنافة قدرهم.</w:t>
      </w:r>
    </w:p>
    <w:p w14:paraId="6E4B1CBE" w14:textId="77777777" w:rsidR="002A0DE2" w:rsidRPr="00406B60" w:rsidRDefault="002A0DE2" w:rsidP="00824906">
      <w:pPr>
        <w:pStyle w:val="libNormal"/>
        <w:rPr>
          <w:rtl/>
        </w:rPr>
      </w:pPr>
      <w:r w:rsidRPr="000B1256">
        <w:rPr>
          <w:rStyle w:val="libAlaemChar"/>
          <w:rtl/>
        </w:rPr>
        <w:t>(</w:t>
      </w:r>
      <w:r w:rsidRPr="00824906">
        <w:rPr>
          <w:rStyle w:val="libAieChar"/>
          <w:rtl/>
        </w:rPr>
        <w:t>تَحِيَّتُهُمْ</w:t>
      </w:r>
      <w:r w:rsidRPr="000B1256">
        <w:rPr>
          <w:rStyle w:val="libAlaemChar"/>
          <w:rtl/>
        </w:rPr>
        <w:t>)</w:t>
      </w:r>
      <w:r w:rsidRPr="00406B60">
        <w:rPr>
          <w:rtl/>
        </w:rPr>
        <w:t xml:space="preserve"> من إضافة المصدر إلى المفعول</w:t>
      </w:r>
      <w:r>
        <w:rPr>
          <w:rtl/>
        </w:rPr>
        <w:t xml:space="preserve">، </w:t>
      </w:r>
      <w:r w:rsidRPr="00406B60">
        <w:rPr>
          <w:rtl/>
        </w:rPr>
        <w:t xml:space="preserve">أي يحيّون </w:t>
      </w:r>
      <w:r w:rsidRPr="000B1256">
        <w:rPr>
          <w:rStyle w:val="libAlaemChar"/>
          <w:rtl/>
        </w:rPr>
        <w:t>(</w:t>
      </w:r>
      <w:r w:rsidRPr="00824906">
        <w:rPr>
          <w:rStyle w:val="libAieChar"/>
          <w:rtl/>
        </w:rPr>
        <w:t>يَوْمَ يَلْقَوْنَهُ</w:t>
      </w:r>
      <w:r w:rsidRPr="000B1256">
        <w:rPr>
          <w:rStyle w:val="libAlaemChar"/>
          <w:rtl/>
        </w:rPr>
        <w:t>)</w:t>
      </w:r>
      <w:r w:rsidRPr="00406B60">
        <w:rPr>
          <w:rtl/>
        </w:rPr>
        <w:t xml:space="preserve"> يوم لقاء ثوابه عند الموت</w:t>
      </w:r>
      <w:r>
        <w:rPr>
          <w:rtl/>
        </w:rPr>
        <w:t xml:space="preserve">، </w:t>
      </w:r>
      <w:r w:rsidRPr="00406B60">
        <w:rPr>
          <w:rtl/>
        </w:rPr>
        <w:t>أو الخروج من القبر</w:t>
      </w:r>
      <w:r>
        <w:rPr>
          <w:rtl/>
        </w:rPr>
        <w:t xml:space="preserve">، </w:t>
      </w:r>
      <w:r w:rsidRPr="00406B60">
        <w:rPr>
          <w:rtl/>
        </w:rPr>
        <w:t>أو دخول الجنّة. كما قال</w:t>
      </w:r>
      <w:r>
        <w:rPr>
          <w:rtl/>
        </w:rPr>
        <w:t xml:space="preserve">: </w:t>
      </w:r>
      <w:r w:rsidRPr="000B1256">
        <w:rPr>
          <w:rStyle w:val="libAlaemChar"/>
          <w:rtl/>
        </w:rPr>
        <w:t>(</w:t>
      </w:r>
      <w:r w:rsidRPr="00824906">
        <w:rPr>
          <w:rStyle w:val="libAieChar"/>
          <w:rtl/>
        </w:rPr>
        <w:t>وَالْمَلائِكَةُ يَدْخُلُونَ عَلَيْهِمْ مِنْ كُلِّ بابٍ سَلامٌ</w:t>
      </w:r>
      <w:r w:rsidRPr="000B1256">
        <w:rPr>
          <w:rStyle w:val="libAlaemChar"/>
          <w:rtl/>
        </w:rPr>
        <w:t>)</w:t>
      </w:r>
      <w:r w:rsidRPr="00406B60">
        <w:rPr>
          <w:rtl/>
        </w:rPr>
        <w:t xml:space="preserve"> </w:t>
      </w:r>
      <w:r w:rsidRPr="00DB1CAE">
        <w:rPr>
          <w:rStyle w:val="libFootnotenumChar"/>
          <w:rtl/>
        </w:rPr>
        <w:t>(1)</w:t>
      </w:r>
      <w:r w:rsidRPr="00406B60">
        <w:rPr>
          <w:rtl/>
        </w:rPr>
        <w:t xml:space="preserve"> </w:t>
      </w:r>
      <w:r w:rsidRPr="000B1256">
        <w:rPr>
          <w:rStyle w:val="libAlaemChar"/>
          <w:rtl/>
        </w:rPr>
        <w:t>(</w:t>
      </w:r>
      <w:r w:rsidRPr="00824906">
        <w:rPr>
          <w:rStyle w:val="libAieChar"/>
          <w:rtl/>
        </w:rPr>
        <w:t>سَلامٌ</w:t>
      </w:r>
      <w:r w:rsidRPr="000B1256">
        <w:rPr>
          <w:rStyle w:val="libAlaemChar"/>
          <w:rtl/>
        </w:rPr>
        <w:t>)</w:t>
      </w:r>
      <w:r w:rsidRPr="00406B60">
        <w:rPr>
          <w:rtl/>
        </w:rPr>
        <w:t xml:space="preserve"> بالسلامة عن كلّ مكروه وآفة</w:t>
      </w:r>
      <w:r>
        <w:rPr>
          <w:rtl/>
        </w:rPr>
        <w:t xml:space="preserve">، </w:t>
      </w:r>
      <w:r w:rsidRPr="00406B60">
        <w:rPr>
          <w:rtl/>
        </w:rPr>
        <w:t>بأن يقال لهم</w:t>
      </w:r>
      <w:r>
        <w:rPr>
          <w:rtl/>
        </w:rPr>
        <w:t xml:space="preserve">: </w:t>
      </w:r>
      <w:r w:rsidRPr="00406B60">
        <w:rPr>
          <w:rtl/>
        </w:rPr>
        <w:t>السلامة لكم عن جميع الآفات.</w:t>
      </w:r>
    </w:p>
    <w:p w14:paraId="529AA380" w14:textId="77777777" w:rsidR="002A0DE2" w:rsidRPr="00406B60" w:rsidRDefault="002A0DE2" w:rsidP="00824906">
      <w:pPr>
        <w:pStyle w:val="libNormal"/>
        <w:rPr>
          <w:rtl/>
        </w:rPr>
      </w:pPr>
      <w:r w:rsidRPr="00406B60">
        <w:rPr>
          <w:rtl/>
        </w:rPr>
        <w:t>روي عن البراء بن عازب أنّه قال</w:t>
      </w:r>
      <w:r>
        <w:rPr>
          <w:rtl/>
        </w:rPr>
        <w:t xml:space="preserve">: </w:t>
      </w:r>
      <w:r w:rsidRPr="00406B60">
        <w:rPr>
          <w:rtl/>
        </w:rPr>
        <w:t>يوم يلقون ملك الموت</w:t>
      </w:r>
      <w:r>
        <w:rPr>
          <w:rtl/>
        </w:rPr>
        <w:t xml:space="preserve">، </w:t>
      </w:r>
      <w:r w:rsidRPr="00406B60">
        <w:rPr>
          <w:rtl/>
        </w:rPr>
        <w:t>لا يقبض روح مؤمن إلّا سلّم عليه أوّلا. فعلى هذا يكون المعنى</w:t>
      </w:r>
      <w:r>
        <w:rPr>
          <w:rtl/>
        </w:rPr>
        <w:t xml:space="preserve">: </w:t>
      </w:r>
      <w:r w:rsidRPr="00406B60">
        <w:rPr>
          <w:rtl/>
        </w:rPr>
        <w:t>تحيّة المؤمنين من ملك الموت</w:t>
      </w:r>
      <w:r>
        <w:rPr>
          <w:rtl/>
        </w:rPr>
        <w:t xml:space="preserve">، </w:t>
      </w:r>
      <w:r w:rsidRPr="00406B60">
        <w:rPr>
          <w:rtl/>
        </w:rPr>
        <w:t>يوم يلقونه</w:t>
      </w:r>
      <w:r>
        <w:rPr>
          <w:rtl/>
        </w:rPr>
        <w:t xml:space="preserve">، </w:t>
      </w:r>
      <w:r w:rsidRPr="00406B60">
        <w:rPr>
          <w:rtl/>
        </w:rPr>
        <w:t>أن يسلّم عليهم.</w:t>
      </w:r>
    </w:p>
    <w:p w14:paraId="117F56B8" w14:textId="77777777" w:rsidR="002A0DE2" w:rsidRPr="00406B60" w:rsidRDefault="002A0DE2" w:rsidP="00824906">
      <w:pPr>
        <w:pStyle w:val="libNormal"/>
        <w:rPr>
          <w:rtl/>
        </w:rPr>
      </w:pPr>
      <w:r w:rsidRPr="000B1256">
        <w:rPr>
          <w:rStyle w:val="libAlaemChar"/>
          <w:rtl/>
        </w:rPr>
        <w:t>(</w:t>
      </w:r>
      <w:r w:rsidRPr="00824906">
        <w:rPr>
          <w:rStyle w:val="libAieChar"/>
          <w:rtl/>
        </w:rPr>
        <w:t>وَأَعَدَّ لَهُمْ أَجْراً كَرِيماً</w:t>
      </w:r>
      <w:r w:rsidRPr="000B1256">
        <w:rPr>
          <w:rStyle w:val="libAlaemChar"/>
          <w:rtl/>
        </w:rPr>
        <w:t>)</w:t>
      </w:r>
      <w:r w:rsidRPr="00406B60">
        <w:rPr>
          <w:rtl/>
        </w:rPr>
        <w:t xml:space="preserve"> ثوابا جزيلا</w:t>
      </w:r>
      <w:r>
        <w:rPr>
          <w:rtl/>
        </w:rPr>
        <w:t xml:space="preserve">، </w:t>
      </w:r>
      <w:r w:rsidRPr="00406B60">
        <w:rPr>
          <w:rtl/>
        </w:rPr>
        <w:t>هي الجنّة. ولعلّ اختلاف النظم لمحافظة الفواصل</w:t>
      </w:r>
      <w:r>
        <w:rPr>
          <w:rtl/>
        </w:rPr>
        <w:t xml:space="preserve">، </w:t>
      </w:r>
      <w:r w:rsidRPr="00406B60">
        <w:rPr>
          <w:rtl/>
        </w:rPr>
        <w:t>والمبالغة فيما هو أهمّ.</w:t>
      </w:r>
    </w:p>
    <w:p w14:paraId="5D2E95ED"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النَّبِيُّ إِنَّا أَرْسَلْناكَ شاهِداً وَمُبَشِّراً وَنَذِيراً (45) وَداعِياً إِلَى اللهِ بِإِذْنِهِ وَسِراجاً مُنِيراً (46) وَبَشِّرِ الْمُؤْمِنِينَ بِأَنَّ لَهُمْ مِنَ اللهِ فَضْلاً كَبِيراً (47) وَلا تُطِعِ الْكافِرِينَ وَالْمُنافِقِينَ وَدَعْ أَذاهُمْ وَتَوَكَّلْ عَلَى اللهِ وَكَفى بِاللهِ وَكِيلاً (48)</w:t>
      </w:r>
      <w:r w:rsidRPr="000B1256">
        <w:rPr>
          <w:rStyle w:val="libAlaemChar"/>
          <w:rtl/>
        </w:rPr>
        <w:t>)</w:t>
      </w:r>
    </w:p>
    <w:p w14:paraId="5F3A9111" w14:textId="77777777" w:rsidR="002A0DE2" w:rsidRPr="00406B60" w:rsidRDefault="002A0DE2" w:rsidP="002F70F0">
      <w:pPr>
        <w:pStyle w:val="libLine"/>
        <w:rPr>
          <w:rtl/>
        </w:rPr>
      </w:pPr>
      <w:r w:rsidRPr="00406B60">
        <w:rPr>
          <w:rtl/>
        </w:rPr>
        <w:t>__________________</w:t>
      </w:r>
    </w:p>
    <w:p w14:paraId="64DC2F90" w14:textId="77777777" w:rsidR="002A0DE2" w:rsidRPr="00406B60" w:rsidRDefault="002A0DE2" w:rsidP="00A95425">
      <w:pPr>
        <w:pStyle w:val="libFootnote0"/>
        <w:rPr>
          <w:rtl/>
        </w:rPr>
      </w:pPr>
      <w:r>
        <w:rPr>
          <w:rtl/>
        </w:rPr>
        <w:t>(</w:t>
      </w:r>
      <w:r w:rsidRPr="00406B60">
        <w:rPr>
          <w:rtl/>
        </w:rPr>
        <w:t>1) الرعد</w:t>
      </w:r>
      <w:r>
        <w:rPr>
          <w:rtl/>
        </w:rPr>
        <w:t xml:space="preserve">: </w:t>
      </w:r>
      <w:r w:rsidRPr="00406B60">
        <w:rPr>
          <w:rtl/>
        </w:rPr>
        <w:t xml:space="preserve">23 </w:t>
      </w:r>
      <w:r>
        <w:rPr>
          <w:rtl/>
        </w:rPr>
        <w:t>ـ</w:t>
      </w:r>
      <w:r w:rsidRPr="00406B60">
        <w:rPr>
          <w:rtl/>
        </w:rPr>
        <w:t xml:space="preserve"> 24.</w:t>
      </w:r>
    </w:p>
    <w:p w14:paraId="6E1980D9" w14:textId="77777777" w:rsidR="002A0DE2" w:rsidRPr="00406B60" w:rsidRDefault="002A0DE2" w:rsidP="00824906">
      <w:pPr>
        <w:pStyle w:val="libNormal"/>
        <w:rPr>
          <w:rtl/>
        </w:rPr>
      </w:pPr>
      <w:r>
        <w:rPr>
          <w:rtl/>
        </w:rPr>
        <w:br w:type="page"/>
      </w:r>
      <w:r w:rsidRPr="00406B60">
        <w:rPr>
          <w:rtl/>
        </w:rPr>
        <w:lastRenderedPageBreak/>
        <w:t>ثمّ بيّن جلالة قدر نبيّه الّذي جعله خاتم النبيّين</w:t>
      </w:r>
      <w:r>
        <w:rPr>
          <w:rtl/>
        </w:rPr>
        <w:t xml:space="preserve">، </w:t>
      </w:r>
      <w:r w:rsidRPr="00406B60">
        <w:rPr>
          <w:rtl/>
        </w:rPr>
        <w:t>وأرسله إلى كافّة الخلائق أجمعين</w:t>
      </w:r>
      <w:r>
        <w:rPr>
          <w:rtl/>
        </w:rPr>
        <w:t xml:space="preserve">، </w:t>
      </w:r>
      <w:r w:rsidRPr="00406B60">
        <w:rPr>
          <w:rtl/>
        </w:rPr>
        <w:t>وأعلمهم علوّ قدره عنده</w:t>
      </w:r>
      <w:r>
        <w:rPr>
          <w:rtl/>
        </w:rPr>
        <w:t xml:space="preserve">، </w:t>
      </w:r>
      <w:r w:rsidRPr="00406B60">
        <w:rPr>
          <w:rtl/>
        </w:rPr>
        <w:t>ليزيد عباده الشكر على رفعة منزلته بينهم</w:t>
      </w:r>
      <w:r>
        <w:rPr>
          <w:rtl/>
        </w:rPr>
        <w:t xml:space="preserve">، </w:t>
      </w:r>
      <w:r w:rsidRPr="00406B60">
        <w:rPr>
          <w:rtl/>
        </w:rPr>
        <w:t>فقال :</w:t>
      </w:r>
    </w:p>
    <w:p w14:paraId="6371075B"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النَّبِيُّ إِنَّا أَرْسَلْناكَ شاهِداً</w:t>
      </w:r>
      <w:r w:rsidRPr="000B1256">
        <w:rPr>
          <w:rStyle w:val="libAlaemChar"/>
          <w:rtl/>
        </w:rPr>
        <w:t>)</w:t>
      </w:r>
      <w:r w:rsidRPr="00406B60">
        <w:rPr>
          <w:rtl/>
        </w:rPr>
        <w:t xml:space="preserve"> على من بعثت إليهم</w:t>
      </w:r>
      <w:r>
        <w:rPr>
          <w:rtl/>
        </w:rPr>
        <w:t xml:space="preserve">، </w:t>
      </w:r>
      <w:r w:rsidRPr="00406B60">
        <w:rPr>
          <w:rtl/>
        </w:rPr>
        <w:t>بتصديقهم وتكذيبهم</w:t>
      </w:r>
      <w:r>
        <w:rPr>
          <w:rtl/>
        </w:rPr>
        <w:t xml:space="preserve">، </w:t>
      </w:r>
      <w:r w:rsidRPr="00406B60">
        <w:rPr>
          <w:rtl/>
        </w:rPr>
        <w:t>ونجاتهم وضلالتهم</w:t>
      </w:r>
      <w:r>
        <w:rPr>
          <w:rtl/>
        </w:rPr>
        <w:t xml:space="preserve">، </w:t>
      </w:r>
      <w:r w:rsidRPr="00406B60">
        <w:rPr>
          <w:rtl/>
        </w:rPr>
        <w:t>أي</w:t>
      </w:r>
      <w:r>
        <w:rPr>
          <w:rtl/>
        </w:rPr>
        <w:t xml:space="preserve">: </w:t>
      </w:r>
      <w:r w:rsidRPr="00406B60">
        <w:rPr>
          <w:rtl/>
        </w:rPr>
        <w:t>شاهدا مقبولا قولك عند الله لهم وعليهم</w:t>
      </w:r>
      <w:r>
        <w:rPr>
          <w:rtl/>
        </w:rPr>
        <w:t xml:space="preserve">، </w:t>
      </w:r>
      <w:r w:rsidRPr="00406B60">
        <w:rPr>
          <w:rtl/>
        </w:rPr>
        <w:t>كما يقبل قول الشاهد العدل في الحكم</w:t>
      </w:r>
      <w:r>
        <w:rPr>
          <w:rtl/>
        </w:rPr>
        <w:t xml:space="preserve">، </w:t>
      </w:r>
      <w:r w:rsidRPr="00406B60">
        <w:rPr>
          <w:rtl/>
        </w:rPr>
        <w:t xml:space="preserve">فيجازيهم بحسب شهادته </w:t>
      </w:r>
      <w:r w:rsidRPr="000B1256">
        <w:rPr>
          <w:rStyle w:val="libAlaemChar"/>
          <w:rtl/>
        </w:rPr>
        <w:t>صلى‌الله‌عليه‌وآله‌وسلم</w:t>
      </w:r>
      <w:r w:rsidRPr="00406B60">
        <w:rPr>
          <w:rtl/>
        </w:rPr>
        <w:t>. وهو حال مقدّرة</w:t>
      </w:r>
      <w:r>
        <w:rPr>
          <w:rtl/>
        </w:rPr>
        <w:t xml:space="preserve">، </w:t>
      </w:r>
      <w:r w:rsidRPr="00406B60">
        <w:rPr>
          <w:rtl/>
        </w:rPr>
        <w:t>كقولك</w:t>
      </w:r>
      <w:r>
        <w:rPr>
          <w:rtl/>
        </w:rPr>
        <w:t xml:space="preserve">: </w:t>
      </w:r>
      <w:r w:rsidRPr="00406B60">
        <w:rPr>
          <w:rtl/>
        </w:rPr>
        <w:t>مررت برجل معه صقر صائدا به غدا</w:t>
      </w:r>
      <w:r>
        <w:rPr>
          <w:rtl/>
        </w:rPr>
        <w:t xml:space="preserve">، </w:t>
      </w:r>
      <w:r w:rsidRPr="00406B60">
        <w:rPr>
          <w:rtl/>
        </w:rPr>
        <w:t>أي</w:t>
      </w:r>
      <w:r>
        <w:rPr>
          <w:rtl/>
        </w:rPr>
        <w:t xml:space="preserve">: </w:t>
      </w:r>
      <w:r w:rsidRPr="00406B60">
        <w:rPr>
          <w:rtl/>
        </w:rPr>
        <w:t>مقدّرا به الصيد غدا. فلا يقال</w:t>
      </w:r>
      <w:r>
        <w:rPr>
          <w:rtl/>
        </w:rPr>
        <w:t xml:space="preserve">: </w:t>
      </w:r>
      <w:r w:rsidRPr="00406B60">
        <w:rPr>
          <w:rtl/>
        </w:rPr>
        <w:t>كيف كان شاهدا وقت الإرسال</w:t>
      </w:r>
      <w:r>
        <w:rPr>
          <w:rtl/>
        </w:rPr>
        <w:t xml:space="preserve">، </w:t>
      </w:r>
      <w:r w:rsidRPr="00406B60">
        <w:rPr>
          <w:rtl/>
        </w:rPr>
        <w:t>وإنّما يكون شاهدا عند تحمّل الشهادة أو عند أدائها</w:t>
      </w:r>
      <w:r>
        <w:rPr>
          <w:rtl/>
        </w:rPr>
        <w:t>؟</w:t>
      </w:r>
    </w:p>
    <w:p w14:paraId="02341816" w14:textId="77777777" w:rsidR="002A0DE2" w:rsidRPr="00406B60" w:rsidRDefault="002A0DE2" w:rsidP="00824906">
      <w:pPr>
        <w:pStyle w:val="libNormal"/>
        <w:rPr>
          <w:rtl/>
        </w:rPr>
      </w:pPr>
      <w:r w:rsidRPr="000B1256">
        <w:rPr>
          <w:rStyle w:val="libAlaemChar"/>
          <w:rtl/>
        </w:rPr>
        <w:t>(</w:t>
      </w:r>
      <w:r w:rsidRPr="00824906">
        <w:rPr>
          <w:rStyle w:val="libAieChar"/>
          <w:rtl/>
        </w:rPr>
        <w:t>وَمُبَشِّراً</w:t>
      </w:r>
      <w:r w:rsidRPr="000B1256">
        <w:rPr>
          <w:rStyle w:val="libAlaemChar"/>
          <w:rtl/>
        </w:rPr>
        <w:t>)</w:t>
      </w:r>
      <w:r w:rsidRPr="00406B60">
        <w:rPr>
          <w:rtl/>
        </w:rPr>
        <w:t xml:space="preserve"> لمن أطاعني وأطاعك بالجنّة </w:t>
      </w:r>
      <w:r w:rsidRPr="000B1256">
        <w:rPr>
          <w:rStyle w:val="libAlaemChar"/>
          <w:rtl/>
        </w:rPr>
        <w:t>(</w:t>
      </w:r>
      <w:r w:rsidRPr="00824906">
        <w:rPr>
          <w:rStyle w:val="libAieChar"/>
          <w:rtl/>
        </w:rPr>
        <w:t>وَنَذِيراً</w:t>
      </w:r>
      <w:r w:rsidRPr="000B1256">
        <w:rPr>
          <w:rStyle w:val="libAlaemChar"/>
          <w:rtl/>
        </w:rPr>
        <w:t>)</w:t>
      </w:r>
      <w:r w:rsidRPr="00406B60">
        <w:rPr>
          <w:rtl/>
        </w:rPr>
        <w:t xml:space="preserve"> لمن عصاني وعصاك بالنار.</w:t>
      </w:r>
    </w:p>
    <w:p w14:paraId="238CB84B" w14:textId="77777777" w:rsidR="002A0DE2" w:rsidRPr="00406B60" w:rsidRDefault="002A0DE2" w:rsidP="00824906">
      <w:pPr>
        <w:pStyle w:val="libNormal"/>
        <w:rPr>
          <w:rtl/>
        </w:rPr>
      </w:pPr>
      <w:r w:rsidRPr="000B1256">
        <w:rPr>
          <w:rStyle w:val="libAlaemChar"/>
          <w:rtl/>
        </w:rPr>
        <w:t>(</w:t>
      </w:r>
      <w:r w:rsidRPr="00824906">
        <w:rPr>
          <w:rStyle w:val="libAieChar"/>
          <w:rtl/>
        </w:rPr>
        <w:t>وَداعِياً إِلَى اللهِ</w:t>
      </w:r>
      <w:r w:rsidRPr="000B1256">
        <w:rPr>
          <w:rStyle w:val="libAlaemChar"/>
          <w:rtl/>
        </w:rPr>
        <w:t>)</w:t>
      </w:r>
      <w:r w:rsidRPr="00406B60">
        <w:rPr>
          <w:rtl/>
        </w:rPr>
        <w:t xml:space="preserve"> إلى الإقرار به وبتوحيده</w:t>
      </w:r>
      <w:r>
        <w:rPr>
          <w:rtl/>
        </w:rPr>
        <w:t xml:space="preserve">، </w:t>
      </w:r>
      <w:r w:rsidRPr="00406B60">
        <w:rPr>
          <w:rtl/>
        </w:rPr>
        <w:t xml:space="preserve">وبما يجب الإيمان به من صفاته </w:t>
      </w:r>
      <w:r w:rsidRPr="000B1256">
        <w:rPr>
          <w:rStyle w:val="libAlaemChar"/>
          <w:rtl/>
        </w:rPr>
        <w:t>(</w:t>
      </w:r>
      <w:r w:rsidRPr="00824906">
        <w:rPr>
          <w:rStyle w:val="libAieChar"/>
          <w:rtl/>
        </w:rPr>
        <w:t>بِإِذْنِهِ</w:t>
      </w:r>
      <w:r w:rsidRPr="000B1256">
        <w:rPr>
          <w:rStyle w:val="libAlaemChar"/>
          <w:rtl/>
        </w:rPr>
        <w:t>)</w:t>
      </w:r>
      <w:r w:rsidRPr="00406B60">
        <w:rPr>
          <w:rtl/>
        </w:rPr>
        <w:t xml:space="preserve"> بتيسيره وتسهيله. قيّد الدعوة بالإذن</w:t>
      </w:r>
      <w:r>
        <w:rPr>
          <w:rtl/>
        </w:rPr>
        <w:t xml:space="preserve">، </w:t>
      </w:r>
      <w:r w:rsidRPr="00406B60">
        <w:rPr>
          <w:rtl/>
        </w:rPr>
        <w:t>إيذانا بأنّ دعوة أهل الشرك والجاهليّة إلى التوحيد والشرائع أمر في غاية الصعوبة</w:t>
      </w:r>
      <w:r>
        <w:rPr>
          <w:rtl/>
        </w:rPr>
        <w:t xml:space="preserve">، </w:t>
      </w:r>
      <w:r w:rsidRPr="00406B60">
        <w:rPr>
          <w:rtl/>
        </w:rPr>
        <w:t>لا يتأتّى إلّا بمعونة من جناب قدسه.</w:t>
      </w:r>
    </w:p>
    <w:p w14:paraId="6886E6D8" w14:textId="77777777" w:rsidR="002A0DE2" w:rsidRPr="00406B60" w:rsidRDefault="002A0DE2" w:rsidP="00824906">
      <w:pPr>
        <w:pStyle w:val="libNormal"/>
        <w:rPr>
          <w:rtl/>
        </w:rPr>
      </w:pPr>
      <w:r w:rsidRPr="000B1256">
        <w:rPr>
          <w:rStyle w:val="libAlaemChar"/>
          <w:rtl/>
        </w:rPr>
        <w:t>(</w:t>
      </w:r>
      <w:r w:rsidRPr="00824906">
        <w:rPr>
          <w:rStyle w:val="libAieChar"/>
          <w:rtl/>
        </w:rPr>
        <w:t>وَسِراجاً مُنِيراً</w:t>
      </w:r>
      <w:r w:rsidRPr="000B1256">
        <w:rPr>
          <w:rStyle w:val="libAlaemChar"/>
          <w:rtl/>
        </w:rPr>
        <w:t>)</w:t>
      </w:r>
      <w:r w:rsidRPr="00406B60">
        <w:rPr>
          <w:rtl/>
        </w:rPr>
        <w:t xml:space="preserve"> يستضاء به عن ظلمات الجهالة</w:t>
      </w:r>
      <w:r>
        <w:rPr>
          <w:rtl/>
        </w:rPr>
        <w:t xml:space="preserve">، </w:t>
      </w:r>
      <w:r w:rsidRPr="00406B60">
        <w:rPr>
          <w:rtl/>
        </w:rPr>
        <w:t>ويقتبس من نوره أنوار البصائر. يعني</w:t>
      </w:r>
      <w:r>
        <w:rPr>
          <w:rtl/>
        </w:rPr>
        <w:t xml:space="preserve">: </w:t>
      </w:r>
      <w:r w:rsidRPr="00406B60">
        <w:rPr>
          <w:rtl/>
        </w:rPr>
        <w:t>كما يجلّى ظلام الليل بالسراج المنير ويهتدى به</w:t>
      </w:r>
      <w:r>
        <w:rPr>
          <w:rtl/>
        </w:rPr>
        <w:t xml:space="preserve">، </w:t>
      </w:r>
      <w:r w:rsidRPr="00406B60">
        <w:rPr>
          <w:rtl/>
        </w:rPr>
        <w:t>جلّى به الله ظلمات الشرك واهتدى به الضالّون</w:t>
      </w:r>
      <w:r>
        <w:rPr>
          <w:rtl/>
        </w:rPr>
        <w:t xml:space="preserve">، </w:t>
      </w:r>
      <w:r w:rsidRPr="00406B60">
        <w:rPr>
          <w:rtl/>
        </w:rPr>
        <w:t>وكما يمدّ بنور السراج نور الأبصار</w:t>
      </w:r>
      <w:r>
        <w:rPr>
          <w:rtl/>
        </w:rPr>
        <w:t xml:space="preserve">، </w:t>
      </w:r>
      <w:r w:rsidRPr="00406B60">
        <w:rPr>
          <w:rtl/>
        </w:rPr>
        <w:t>أمدّ الله بنور نبوّته نور البصائر.</w:t>
      </w:r>
    </w:p>
    <w:p w14:paraId="1A52D5E5" w14:textId="77777777" w:rsidR="002A0DE2" w:rsidRPr="00406B60" w:rsidRDefault="002A0DE2" w:rsidP="00824906">
      <w:pPr>
        <w:pStyle w:val="libNormal"/>
        <w:rPr>
          <w:rtl/>
        </w:rPr>
      </w:pPr>
      <w:r>
        <w:rPr>
          <w:rtl/>
        </w:rPr>
        <w:br w:type="page"/>
      </w:r>
      <w:r w:rsidRPr="00406B60">
        <w:rPr>
          <w:rtl/>
        </w:rPr>
        <w:lastRenderedPageBreak/>
        <w:t>وعن الزجّاج</w:t>
      </w:r>
      <w:r>
        <w:rPr>
          <w:rtl/>
        </w:rPr>
        <w:t xml:space="preserve">: </w:t>
      </w:r>
      <w:r w:rsidRPr="00406B60">
        <w:rPr>
          <w:rtl/>
        </w:rPr>
        <w:t>تقديره</w:t>
      </w:r>
      <w:r>
        <w:rPr>
          <w:rtl/>
        </w:rPr>
        <w:t xml:space="preserve">: </w:t>
      </w:r>
      <w:r w:rsidRPr="00406B60">
        <w:rPr>
          <w:rtl/>
        </w:rPr>
        <w:t>ذا سراج</w:t>
      </w:r>
      <w:r>
        <w:rPr>
          <w:rtl/>
        </w:rPr>
        <w:t xml:space="preserve">، </w:t>
      </w:r>
      <w:r w:rsidRPr="00406B60">
        <w:rPr>
          <w:rtl/>
        </w:rPr>
        <w:t>والسراج</w:t>
      </w:r>
      <w:r>
        <w:rPr>
          <w:rtl/>
        </w:rPr>
        <w:t xml:space="preserve">: </w:t>
      </w:r>
      <w:r w:rsidRPr="00406B60">
        <w:rPr>
          <w:rtl/>
        </w:rPr>
        <w:t>القرآن</w:t>
      </w:r>
      <w:r>
        <w:rPr>
          <w:rtl/>
        </w:rPr>
        <w:t xml:space="preserve">، </w:t>
      </w:r>
      <w:r w:rsidRPr="00406B60">
        <w:rPr>
          <w:rtl/>
        </w:rPr>
        <w:t>فحذف المضاف.</w:t>
      </w:r>
    </w:p>
    <w:p w14:paraId="76E47B78" w14:textId="77777777" w:rsidR="002A0DE2" w:rsidRPr="00406B60" w:rsidRDefault="002A0DE2" w:rsidP="00824906">
      <w:pPr>
        <w:pStyle w:val="libNormal"/>
        <w:rPr>
          <w:rtl/>
        </w:rPr>
      </w:pPr>
      <w:r w:rsidRPr="00406B60">
        <w:rPr>
          <w:rtl/>
        </w:rPr>
        <w:t>ووصفه بالإنارة</w:t>
      </w:r>
      <w:r>
        <w:rPr>
          <w:rtl/>
        </w:rPr>
        <w:t xml:space="preserve">، </w:t>
      </w:r>
      <w:r w:rsidRPr="00406B60">
        <w:rPr>
          <w:rtl/>
        </w:rPr>
        <w:t xml:space="preserve">لأنّ من السراج ما لا يضيء إذا قلّ سليطه </w:t>
      </w:r>
      <w:r w:rsidRPr="00DB1CAE">
        <w:rPr>
          <w:rStyle w:val="libFootnotenumChar"/>
          <w:rtl/>
        </w:rPr>
        <w:t>(1)</w:t>
      </w:r>
      <w:r w:rsidRPr="00406B60">
        <w:rPr>
          <w:rtl/>
        </w:rPr>
        <w:t xml:space="preserve"> ودقّت فتيلته.</w:t>
      </w:r>
    </w:p>
    <w:p w14:paraId="36619D29" w14:textId="77777777" w:rsidR="002A0DE2" w:rsidRPr="00406B60" w:rsidRDefault="002A0DE2" w:rsidP="00824906">
      <w:pPr>
        <w:pStyle w:val="libNormal"/>
        <w:rPr>
          <w:rtl/>
        </w:rPr>
      </w:pPr>
      <w:r w:rsidRPr="00406B60">
        <w:rPr>
          <w:rtl/>
        </w:rPr>
        <w:t>وفي كلام بعضهم</w:t>
      </w:r>
      <w:r>
        <w:rPr>
          <w:rtl/>
        </w:rPr>
        <w:t xml:space="preserve">: </w:t>
      </w:r>
      <w:r w:rsidRPr="00406B60">
        <w:rPr>
          <w:rtl/>
        </w:rPr>
        <w:t xml:space="preserve">ثلاثة تصني </w:t>
      </w:r>
      <w:r w:rsidRPr="00DB1CAE">
        <w:rPr>
          <w:rStyle w:val="libFootnotenumChar"/>
          <w:rtl/>
        </w:rPr>
        <w:t>(2)</w:t>
      </w:r>
      <w:r>
        <w:rPr>
          <w:rtl/>
        </w:rPr>
        <w:t xml:space="preserve">: </w:t>
      </w:r>
      <w:r w:rsidRPr="00406B60">
        <w:rPr>
          <w:rtl/>
        </w:rPr>
        <w:t>رسول بطيء</w:t>
      </w:r>
      <w:r>
        <w:rPr>
          <w:rtl/>
        </w:rPr>
        <w:t xml:space="preserve">، </w:t>
      </w:r>
      <w:r w:rsidRPr="00406B60">
        <w:rPr>
          <w:rtl/>
        </w:rPr>
        <w:t>وسراج لا يضيء</w:t>
      </w:r>
      <w:r>
        <w:rPr>
          <w:rtl/>
        </w:rPr>
        <w:t xml:space="preserve">، </w:t>
      </w:r>
      <w:r w:rsidRPr="00406B60">
        <w:rPr>
          <w:rtl/>
        </w:rPr>
        <w:t>ومائدة ينتظر لها من يجيء.</w:t>
      </w:r>
    </w:p>
    <w:p w14:paraId="59D6FD64" w14:textId="77777777" w:rsidR="002A0DE2" w:rsidRPr="00406B60" w:rsidRDefault="002A0DE2" w:rsidP="00824906">
      <w:pPr>
        <w:pStyle w:val="libNormal"/>
        <w:rPr>
          <w:rtl/>
        </w:rPr>
      </w:pPr>
      <w:r w:rsidRPr="000B1256">
        <w:rPr>
          <w:rStyle w:val="libAlaemChar"/>
          <w:rtl/>
        </w:rPr>
        <w:t>(</w:t>
      </w:r>
      <w:r w:rsidRPr="00824906">
        <w:rPr>
          <w:rStyle w:val="libAieChar"/>
          <w:rtl/>
        </w:rPr>
        <w:t>وَبَشِّرِ الْمُؤْمِنِينَ بِأَنَّ لَهُمْ مِنَ اللهِ فَضْلاً كَبِيراً</w:t>
      </w:r>
      <w:r w:rsidRPr="000B1256">
        <w:rPr>
          <w:rStyle w:val="libAlaemChar"/>
          <w:rtl/>
        </w:rPr>
        <w:t>)</w:t>
      </w:r>
      <w:r w:rsidRPr="00406B60">
        <w:rPr>
          <w:rtl/>
        </w:rPr>
        <w:t xml:space="preserve"> على سائر الأمم</w:t>
      </w:r>
      <w:r>
        <w:rPr>
          <w:rtl/>
        </w:rPr>
        <w:t xml:space="preserve">، </w:t>
      </w:r>
      <w:r w:rsidRPr="00406B60">
        <w:rPr>
          <w:rtl/>
        </w:rPr>
        <w:t>لأنّ أمّته يكونون شهداء على الأمم السابقة جميعا</w:t>
      </w:r>
      <w:r>
        <w:rPr>
          <w:rtl/>
        </w:rPr>
        <w:t xml:space="preserve">، </w:t>
      </w:r>
      <w:r w:rsidRPr="00406B60">
        <w:rPr>
          <w:rtl/>
        </w:rPr>
        <w:t>أو على جزاء أعمالهم. والفضل ما يتفضّل به عليهم زيادة على الثواب. وإذا كان المتفضّل به كبيرا فما ظنّك بالثواب.</w:t>
      </w:r>
    </w:p>
    <w:p w14:paraId="27C3DAD1" w14:textId="77777777" w:rsidR="002A0DE2" w:rsidRPr="00406B60" w:rsidRDefault="002A0DE2" w:rsidP="00824906">
      <w:pPr>
        <w:pStyle w:val="libNormal"/>
        <w:rPr>
          <w:rtl/>
        </w:rPr>
      </w:pPr>
      <w:r w:rsidRPr="00406B60">
        <w:rPr>
          <w:rtl/>
        </w:rPr>
        <w:t>ويجوز أن يريد بالفضل</w:t>
      </w:r>
      <w:r>
        <w:rPr>
          <w:rtl/>
        </w:rPr>
        <w:t xml:space="preserve">: </w:t>
      </w:r>
      <w:r w:rsidRPr="00406B60">
        <w:rPr>
          <w:rtl/>
        </w:rPr>
        <w:t>الثواب</w:t>
      </w:r>
      <w:r>
        <w:rPr>
          <w:rtl/>
        </w:rPr>
        <w:t xml:space="preserve">، </w:t>
      </w:r>
      <w:r w:rsidRPr="00406B60">
        <w:rPr>
          <w:rtl/>
        </w:rPr>
        <w:t>من قولهم للعطايا</w:t>
      </w:r>
      <w:r>
        <w:rPr>
          <w:rtl/>
        </w:rPr>
        <w:t xml:space="preserve">: </w:t>
      </w:r>
      <w:r w:rsidRPr="00406B60">
        <w:rPr>
          <w:rtl/>
        </w:rPr>
        <w:t>فضول</w:t>
      </w:r>
      <w:r>
        <w:rPr>
          <w:rtl/>
        </w:rPr>
        <w:t xml:space="preserve">، </w:t>
      </w:r>
      <w:r w:rsidRPr="00406B60">
        <w:rPr>
          <w:rtl/>
        </w:rPr>
        <w:t>وفواضل. ولعلّ ذلك معطوف على محذوف</w:t>
      </w:r>
      <w:r>
        <w:rPr>
          <w:rtl/>
        </w:rPr>
        <w:t xml:space="preserve">، </w:t>
      </w:r>
      <w:r w:rsidRPr="00406B60">
        <w:rPr>
          <w:rtl/>
        </w:rPr>
        <w:t>مثل</w:t>
      </w:r>
      <w:r>
        <w:rPr>
          <w:rtl/>
        </w:rPr>
        <w:t xml:space="preserve">: </w:t>
      </w:r>
      <w:r w:rsidRPr="00406B60">
        <w:rPr>
          <w:rtl/>
        </w:rPr>
        <w:t>فراقب أحوال أمّتك.</w:t>
      </w:r>
    </w:p>
    <w:p w14:paraId="1FAE5693" w14:textId="77777777" w:rsidR="002A0DE2" w:rsidRPr="00406B60" w:rsidRDefault="002A0DE2" w:rsidP="00824906">
      <w:pPr>
        <w:pStyle w:val="libNormal"/>
        <w:rPr>
          <w:rtl/>
        </w:rPr>
      </w:pPr>
      <w:r w:rsidRPr="00406B60">
        <w:rPr>
          <w:rtl/>
        </w:rPr>
        <w:t>ثمّ هيّجه سبحانه على ما هو عليه من مخالفة الكفر وأهل النفاق بقوله</w:t>
      </w:r>
      <w:r>
        <w:rPr>
          <w:rtl/>
        </w:rPr>
        <w:t xml:space="preserve">: </w:t>
      </w:r>
      <w:r w:rsidRPr="000B1256">
        <w:rPr>
          <w:rStyle w:val="libAlaemChar"/>
          <w:rtl/>
        </w:rPr>
        <w:t>(</w:t>
      </w:r>
      <w:r w:rsidRPr="00824906">
        <w:rPr>
          <w:rStyle w:val="libAieChar"/>
          <w:rtl/>
        </w:rPr>
        <w:t>وَلا تُطِعِ الْكافِرِينَ وَالْمُنافِقِينَ</w:t>
      </w:r>
      <w:r w:rsidRPr="000B1256">
        <w:rPr>
          <w:rStyle w:val="libAlaemChar"/>
          <w:rtl/>
        </w:rPr>
        <w:t>)</w:t>
      </w:r>
      <w:r w:rsidRPr="00406B60">
        <w:rPr>
          <w:rtl/>
        </w:rPr>
        <w:t xml:space="preserve"> أي</w:t>
      </w:r>
      <w:r>
        <w:rPr>
          <w:rtl/>
        </w:rPr>
        <w:t xml:space="preserve">: </w:t>
      </w:r>
      <w:r w:rsidRPr="00406B60">
        <w:rPr>
          <w:rtl/>
        </w:rPr>
        <w:t xml:space="preserve">دم على ما كنت عليه من عدم إطاعتهما </w:t>
      </w:r>
      <w:r w:rsidRPr="000B1256">
        <w:rPr>
          <w:rStyle w:val="libAlaemChar"/>
          <w:rtl/>
        </w:rPr>
        <w:t>(</w:t>
      </w:r>
      <w:r w:rsidRPr="00824906">
        <w:rPr>
          <w:rStyle w:val="libAieChar"/>
          <w:rtl/>
        </w:rPr>
        <w:t>وَدَعْ أَذاهُمْ</w:t>
      </w:r>
      <w:r w:rsidRPr="000B1256">
        <w:rPr>
          <w:rStyle w:val="libAlaemChar"/>
          <w:rtl/>
        </w:rPr>
        <w:t>)</w:t>
      </w:r>
      <w:r w:rsidRPr="00406B60">
        <w:rPr>
          <w:rtl/>
        </w:rPr>
        <w:t xml:space="preserve"> إيذاءهم إيّاك</w:t>
      </w:r>
      <w:r>
        <w:rPr>
          <w:rtl/>
        </w:rPr>
        <w:t xml:space="preserve">، </w:t>
      </w:r>
      <w:r w:rsidRPr="00406B60">
        <w:rPr>
          <w:rtl/>
        </w:rPr>
        <w:t>ولا تحتفل به. أو إيذاءك إيّاهم مجازاة أو مؤاخذة على كفرهم. ولذلك نقل عن ابن عبّاس</w:t>
      </w:r>
      <w:r>
        <w:rPr>
          <w:rtl/>
        </w:rPr>
        <w:t xml:space="preserve">: </w:t>
      </w:r>
      <w:r w:rsidRPr="00406B60">
        <w:rPr>
          <w:rtl/>
        </w:rPr>
        <w:t>أنّه منسوخ. وعن الكلبي</w:t>
      </w:r>
      <w:r>
        <w:rPr>
          <w:rtl/>
        </w:rPr>
        <w:t xml:space="preserve">: </w:t>
      </w:r>
      <w:r w:rsidRPr="00406B60">
        <w:rPr>
          <w:rtl/>
        </w:rPr>
        <w:t>معناه</w:t>
      </w:r>
      <w:r>
        <w:rPr>
          <w:rtl/>
        </w:rPr>
        <w:t xml:space="preserve">: </w:t>
      </w:r>
      <w:r w:rsidRPr="00406B60">
        <w:rPr>
          <w:rtl/>
        </w:rPr>
        <w:t xml:space="preserve">كفّ عن إيذائهم وقتالهم قبل أن تؤمر بالقتال. </w:t>
      </w:r>
      <w:r w:rsidRPr="000B1256">
        <w:rPr>
          <w:rStyle w:val="libAlaemChar"/>
          <w:rtl/>
        </w:rPr>
        <w:t>(</w:t>
      </w:r>
      <w:r w:rsidRPr="00824906">
        <w:rPr>
          <w:rStyle w:val="libAieChar"/>
          <w:rtl/>
        </w:rPr>
        <w:t>وَتَوَكَّلْ عَلَى اللهِ</w:t>
      </w:r>
      <w:r w:rsidRPr="000B1256">
        <w:rPr>
          <w:rStyle w:val="libAlaemChar"/>
          <w:rtl/>
        </w:rPr>
        <w:t>)</w:t>
      </w:r>
      <w:r w:rsidRPr="00406B60">
        <w:rPr>
          <w:rtl/>
        </w:rPr>
        <w:t xml:space="preserve"> وأسند أمرك إلى الله بنصرك عليهم</w:t>
      </w:r>
      <w:r>
        <w:rPr>
          <w:rtl/>
        </w:rPr>
        <w:t xml:space="preserve">، </w:t>
      </w:r>
      <w:r w:rsidRPr="00406B60">
        <w:rPr>
          <w:rtl/>
        </w:rPr>
        <w:t xml:space="preserve">فإنّه يكفيكهم </w:t>
      </w:r>
      <w:r w:rsidRPr="000B1256">
        <w:rPr>
          <w:rStyle w:val="libAlaemChar"/>
          <w:rtl/>
        </w:rPr>
        <w:t>(</w:t>
      </w:r>
      <w:r w:rsidRPr="00824906">
        <w:rPr>
          <w:rStyle w:val="libAieChar"/>
          <w:rtl/>
        </w:rPr>
        <w:t>وَكَفى بِاللهِ وَكِيلاً</w:t>
      </w:r>
      <w:r w:rsidRPr="000B1256">
        <w:rPr>
          <w:rStyle w:val="libAlaemChar"/>
          <w:rtl/>
        </w:rPr>
        <w:t>)</w:t>
      </w:r>
      <w:r w:rsidRPr="00406B60">
        <w:rPr>
          <w:rtl/>
        </w:rPr>
        <w:t xml:space="preserve"> موكولا إليه الأمور في الأحوال كلّها.</w:t>
      </w:r>
    </w:p>
    <w:p w14:paraId="7E3C0649" w14:textId="77777777" w:rsidR="002A0DE2" w:rsidRPr="00406B60" w:rsidRDefault="002A0DE2" w:rsidP="00824906">
      <w:pPr>
        <w:pStyle w:val="libNormal"/>
        <w:rPr>
          <w:rtl/>
        </w:rPr>
      </w:pPr>
      <w:r w:rsidRPr="00406B60">
        <w:rPr>
          <w:rtl/>
        </w:rPr>
        <w:t xml:space="preserve">واعلم أنّه سبحانه وصف رسوله </w:t>
      </w:r>
      <w:r w:rsidRPr="000B1256">
        <w:rPr>
          <w:rStyle w:val="libAlaemChar"/>
          <w:rtl/>
        </w:rPr>
        <w:t>صلى‌الله‌عليه‌وآله‌وسلم</w:t>
      </w:r>
      <w:r w:rsidRPr="00406B60">
        <w:rPr>
          <w:rtl/>
        </w:rPr>
        <w:t xml:space="preserve"> بخمس صفات</w:t>
      </w:r>
      <w:r>
        <w:rPr>
          <w:rtl/>
        </w:rPr>
        <w:t xml:space="preserve">، </w:t>
      </w:r>
      <w:r w:rsidRPr="00406B60">
        <w:rPr>
          <w:rtl/>
        </w:rPr>
        <w:t>قابل كلّا منها بخطاب يناسبه</w:t>
      </w:r>
      <w:r>
        <w:rPr>
          <w:rtl/>
        </w:rPr>
        <w:t xml:space="preserve">، </w:t>
      </w:r>
      <w:r w:rsidRPr="00406B60">
        <w:rPr>
          <w:rtl/>
        </w:rPr>
        <w:t>فحذف مقابل الشاهد</w:t>
      </w:r>
      <w:r>
        <w:rPr>
          <w:rtl/>
        </w:rPr>
        <w:t xml:space="preserve">، </w:t>
      </w:r>
      <w:r w:rsidRPr="00406B60">
        <w:rPr>
          <w:rtl/>
        </w:rPr>
        <w:t>وهو الأمر بالمراقبة</w:t>
      </w:r>
      <w:r>
        <w:rPr>
          <w:rtl/>
        </w:rPr>
        <w:t xml:space="preserve">، </w:t>
      </w:r>
      <w:r w:rsidRPr="00406B60">
        <w:rPr>
          <w:rtl/>
        </w:rPr>
        <w:t>لأنّ ما بعده كالتفصيل له.</w:t>
      </w:r>
    </w:p>
    <w:p w14:paraId="5FCA2A42" w14:textId="77777777" w:rsidR="002A0DE2" w:rsidRPr="00406B60" w:rsidRDefault="002A0DE2" w:rsidP="00824906">
      <w:pPr>
        <w:pStyle w:val="libNormal"/>
        <w:rPr>
          <w:rtl/>
        </w:rPr>
      </w:pPr>
      <w:r w:rsidRPr="00406B60">
        <w:rPr>
          <w:rtl/>
        </w:rPr>
        <w:t>وقابل المبشّر بالأمر ببشارة المؤمنين. والنذير بالنهي عن مراقبة الكفّار والمبالاة بأذاهم. والداعي إلى الله بتيسيره بالأمر بالتوكّل عليه. والسراج المنير بالاكتفاء به ،</w:t>
      </w:r>
    </w:p>
    <w:p w14:paraId="69C41D09" w14:textId="77777777" w:rsidR="002A0DE2" w:rsidRPr="00406B60" w:rsidRDefault="002A0DE2" w:rsidP="002F70F0">
      <w:pPr>
        <w:pStyle w:val="libLine"/>
        <w:rPr>
          <w:rtl/>
        </w:rPr>
      </w:pPr>
      <w:r w:rsidRPr="00406B60">
        <w:rPr>
          <w:rtl/>
        </w:rPr>
        <w:t>__________________</w:t>
      </w:r>
    </w:p>
    <w:p w14:paraId="239AD42A" w14:textId="77777777" w:rsidR="002A0DE2" w:rsidRPr="00406B60" w:rsidRDefault="002A0DE2" w:rsidP="00A95425">
      <w:pPr>
        <w:pStyle w:val="libFootnote0"/>
        <w:rPr>
          <w:rtl/>
        </w:rPr>
      </w:pPr>
      <w:r>
        <w:rPr>
          <w:rtl/>
        </w:rPr>
        <w:t>(</w:t>
      </w:r>
      <w:r w:rsidRPr="00406B60">
        <w:rPr>
          <w:rtl/>
        </w:rPr>
        <w:t>1) السليط</w:t>
      </w:r>
      <w:r>
        <w:rPr>
          <w:rtl/>
        </w:rPr>
        <w:t xml:space="preserve">: </w:t>
      </w:r>
      <w:r w:rsidRPr="00406B60">
        <w:rPr>
          <w:rtl/>
        </w:rPr>
        <w:t>الزيت الجيّد</w:t>
      </w:r>
      <w:r>
        <w:rPr>
          <w:rtl/>
        </w:rPr>
        <w:t xml:space="preserve">، </w:t>
      </w:r>
      <w:r w:rsidRPr="00406B60">
        <w:rPr>
          <w:rtl/>
        </w:rPr>
        <w:t>وكلّ دهن عصر من حبّ.</w:t>
      </w:r>
    </w:p>
    <w:p w14:paraId="05CA0656"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تثقل.</w:t>
      </w:r>
    </w:p>
    <w:p w14:paraId="3261B1C3" w14:textId="77777777" w:rsidR="002A0DE2" w:rsidRPr="00406B60" w:rsidRDefault="002A0DE2" w:rsidP="008F2859">
      <w:pPr>
        <w:pStyle w:val="libNormal0"/>
        <w:ind w:left="289"/>
        <w:rPr>
          <w:rtl/>
        </w:rPr>
      </w:pPr>
      <w:r>
        <w:rPr>
          <w:rtl/>
        </w:rPr>
        <w:br w:type="page"/>
      </w:r>
      <w:r w:rsidRPr="00406B60">
        <w:rPr>
          <w:rtl/>
        </w:rPr>
        <w:lastRenderedPageBreak/>
        <w:t>فإنّ من أناره الله برهانا على جميع خلقه</w:t>
      </w:r>
      <w:r>
        <w:rPr>
          <w:rtl/>
        </w:rPr>
        <w:t xml:space="preserve">، </w:t>
      </w:r>
      <w:r w:rsidRPr="00406B60">
        <w:rPr>
          <w:rtl/>
        </w:rPr>
        <w:t>كان حقيقا بأن يكتفى به عن غيره.</w:t>
      </w:r>
    </w:p>
    <w:p w14:paraId="68ED593C"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الَّذِينَ آمَنُوا إِذا نَكَحْتُمُ الْمُؤْمِناتِ ثُمَّ طَلَّقْتُمُوهُنَّ مِنْ قَبْلِ أَنْ تَمَسُّوهُنَّ فَما لَكُمْ عَلَيْهِنَّ مِنْ عِدَّةٍ تَعْتَدُّونَها فَمَتِّعُوهُنَّ وَسَرِّحُوهُنَّ سَراحاً جَمِيلاً (49) يا أَيُّهَا النَّبِيُّ إِنَّا أَحْلَلْنا لَكَ أَزْواجَكَ اللاَّتِي آتَيْتَ أُجُورَهُنَّ وَما مَلَكَتْ يَمِينُكَ مِمَّا أَفاءَ اللهُ عَلَيْكَ وَبَناتِ عَمِّكَ وَبَناتِ عَمَّاتِكَ وَبَناتِ خالِكَ وَبَناتِ خالاتِكَ اللاَّتِي هاجَرْنَ مَعَكَ وَامْرَأَةً مُؤْمِنَةً إِنْ وَهَبَتْ نَفْسَها لِلنَّبِيِّ إِنْ أَرادَ النَّبِيُّ أَنْ يَسْتَنْكِحَها خالِصَةً لَكَ مِنْ دُونِ الْمُؤْمِنِينَ قَدْ عَلِمْنا ما فَرَضْنا عَلَيْهِمْ فِي أَزْواجِهِمْ وَما مَلَكَتْ أَيْمانُهُمْ لِكَيْلا يَكُونَ عَلَيْكَ حَرَجٌ وَكانَ اللهُ غَفُوراً رَحِيماً (50) تُرْجِي مَنْ تَشاءُ مِنْهُنَّ وَتُؤْوِي إِلَيْكَ مَنْ تَشاءُ وَمَنِ ابْتَغَيْتَ مِمَّنْ عَزَلْتَ فَلا جُناحَ عَلَيْكَ ذلِكَ أَدْنى أَنْ تَقَرَّ أَعْيُنُهُنَّ وَلا يَحْزَنَّ وَيَرْضَيْنَ بِما آتَيْتَهُنَّ كُلُّهُنَّ وَاللهُ يَعْلَمُ ما فِي قُلُوبِكُمْ وَكانَ اللهُ عَلِيماً حَلِيماً (51) لا يَحِلُّ لَكَ النِّساءُ مِنْ بَعْدُ وَلا أَنْ تَبَدَّلَ بِهِنَّ مِنْ أَزْواجٍ وَلَوْ أَعْجَبَكَ حُسْنُهُنَّ إِلاَّ ما مَلَكَتْ يَمِينُكَ وَكانَ اللهُ عَلى كُلِّ شَيْءٍ رَقِيباً (52)</w:t>
      </w:r>
      <w:r w:rsidRPr="000B1256">
        <w:rPr>
          <w:rStyle w:val="libAlaemChar"/>
          <w:rtl/>
        </w:rPr>
        <w:t>)</w:t>
      </w:r>
    </w:p>
    <w:p w14:paraId="74853300" w14:textId="77777777" w:rsidR="002A0DE2" w:rsidRPr="00824906" w:rsidRDefault="002A0DE2" w:rsidP="00824906">
      <w:pPr>
        <w:pStyle w:val="libNormal"/>
        <w:rPr>
          <w:rStyle w:val="libAieChar"/>
          <w:rtl/>
        </w:rPr>
      </w:pPr>
      <w:r w:rsidRPr="00406B60">
        <w:rPr>
          <w:rtl/>
        </w:rPr>
        <w:t>ثمّ عاد سبحانه إلى ذكر النساء</w:t>
      </w:r>
      <w:r>
        <w:rPr>
          <w:rtl/>
        </w:rPr>
        <w:t xml:space="preserve">، </w:t>
      </w:r>
      <w:r w:rsidRPr="00406B60">
        <w:rPr>
          <w:rtl/>
        </w:rPr>
        <w:t>فقال</w:t>
      </w:r>
      <w:r>
        <w:rPr>
          <w:rtl/>
        </w:rPr>
        <w:t xml:space="preserve">: </w:t>
      </w:r>
      <w:r w:rsidRPr="000B1256">
        <w:rPr>
          <w:rStyle w:val="libAlaemChar"/>
          <w:rtl/>
        </w:rPr>
        <w:t>(</w:t>
      </w:r>
      <w:r w:rsidRPr="00824906">
        <w:rPr>
          <w:rStyle w:val="libAieChar"/>
          <w:rtl/>
        </w:rPr>
        <w:t>يا أَيُّهَا الَّذِينَ آمَنُوا إِذا نَكَحْتُمُ</w:t>
      </w:r>
    </w:p>
    <w:p w14:paraId="35028FE5" w14:textId="77777777" w:rsidR="002A0DE2" w:rsidRPr="00406B60" w:rsidRDefault="002A0DE2" w:rsidP="008F2859">
      <w:pPr>
        <w:pStyle w:val="libNormal0"/>
        <w:ind w:left="289"/>
        <w:rPr>
          <w:rtl/>
        </w:rPr>
      </w:pPr>
      <w:r>
        <w:rPr>
          <w:rtl/>
        </w:rPr>
        <w:br w:type="page"/>
      </w:r>
      <w:r w:rsidRPr="00824906">
        <w:rPr>
          <w:rStyle w:val="libAieChar"/>
          <w:rtl/>
        </w:rPr>
        <w:lastRenderedPageBreak/>
        <w:t>الْمُؤْمِناتِ</w:t>
      </w:r>
      <w:r w:rsidRPr="000B1256">
        <w:rPr>
          <w:rStyle w:val="libAlaemChar"/>
          <w:rtl/>
        </w:rPr>
        <w:t>)</w:t>
      </w:r>
      <w:r w:rsidRPr="00406B60">
        <w:rPr>
          <w:rtl/>
        </w:rPr>
        <w:t xml:space="preserve"> المراد بالنكاح العقد</w:t>
      </w:r>
      <w:r>
        <w:rPr>
          <w:rtl/>
        </w:rPr>
        <w:t xml:space="preserve">، </w:t>
      </w:r>
      <w:r w:rsidRPr="00406B60">
        <w:rPr>
          <w:rtl/>
        </w:rPr>
        <w:t>وإن كان في الأصل بمعنى الوطء. وتسمية العقد به لملابسته له</w:t>
      </w:r>
      <w:r>
        <w:rPr>
          <w:rtl/>
        </w:rPr>
        <w:t xml:space="preserve">، </w:t>
      </w:r>
      <w:r w:rsidRPr="00406B60">
        <w:rPr>
          <w:rtl/>
        </w:rPr>
        <w:t>من حيث إنّه طريق إليه. ونظيره تسمية الخمر إثما</w:t>
      </w:r>
      <w:r>
        <w:rPr>
          <w:rtl/>
        </w:rPr>
        <w:t xml:space="preserve">، </w:t>
      </w:r>
      <w:r w:rsidRPr="00406B60">
        <w:rPr>
          <w:rtl/>
        </w:rPr>
        <w:t>لأنّها سبب في اقتراف الإثم.</w:t>
      </w:r>
    </w:p>
    <w:p w14:paraId="3E5718A3" w14:textId="77777777" w:rsidR="002A0DE2" w:rsidRPr="00406B60" w:rsidRDefault="002A0DE2" w:rsidP="00824906">
      <w:pPr>
        <w:pStyle w:val="libNormal"/>
        <w:rPr>
          <w:rtl/>
        </w:rPr>
      </w:pPr>
      <w:r w:rsidRPr="00406B60">
        <w:rPr>
          <w:rtl/>
        </w:rPr>
        <w:t>ويؤيّد أنّ النكاح هاهنا بمعنى العقد قوله</w:t>
      </w:r>
      <w:r>
        <w:rPr>
          <w:rtl/>
        </w:rPr>
        <w:t xml:space="preserve">: </w:t>
      </w:r>
      <w:r w:rsidRPr="000B1256">
        <w:rPr>
          <w:rStyle w:val="libAlaemChar"/>
          <w:rtl/>
        </w:rPr>
        <w:t>(</w:t>
      </w:r>
      <w:r w:rsidRPr="00824906">
        <w:rPr>
          <w:rStyle w:val="libAieChar"/>
          <w:rtl/>
        </w:rPr>
        <w:t>ثُمَّ طَلَّقْتُمُوهُنَّ مِنْ قَبْلِ أَنْ تَمَسُّوهُنَ</w:t>
      </w:r>
      <w:r w:rsidRPr="000B1256">
        <w:rPr>
          <w:rStyle w:val="libAlaemChar"/>
          <w:rtl/>
        </w:rPr>
        <w:t>)</w:t>
      </w:r>
      <w:r w:rsidRPr="00406B60">
        <w:rPr>
          <w:rtl/>
        </w:rPr>
        <w:t xml:space="preserve"> أن تجامعوهنّ </w:t>
      </w:r>
      <w:r w:rsidRPr="000B1256">
        <w:rPr>
          <w:rStyle w:val="libAlaemChar"/>
          <w:rtl/>
        </w:rPr>
        <w:t>(</w:t>
      </w:r>
      <w:r w:rsidRPr="00824906">
        <w:rPr>
          <w:rStyle w:val="libAieChar"/>
          <w:rtl/>
        </w:rPr>
        <w:t>فَما لَكُمْ عَلَيْهِنَّ مِنْ عِدَّةٍ</w:t>
      </w:r>
      <w:r w:rsidRPr="000B1256">
        <w:rPr>
          <w:rStyle w:val="libAlaemChar"/>
          <w:rtl/>
        </w:rPr>
        <w:t>)</w:t>
      </w:r>
      <w:r w:rsidRPr="00406B60">
        <w:rPr>
          <w:rtl/>
        </w:rPr>
        <w:t xml:space="preserve"> أي</w:t>
      </w:r>
      <w:r>
        <w:rPr>
          <w:rtl/>
        </w:rPr>
        <w:t xml:space="preserve">: </w:t>
      </w:r>
      <w:r w:rsidRPr="00406B60">
        <w:rPr>
          <w:rtl/>
        </w:rPr>
        <w:t xml:space="preserve">أيّام معدودة يتربّصن فيها بأنفسهنّ </w:t>
      </w:r>
      <w:r w:rsidRPr="000B1256">
        <w:rPr>
          <w:rStyle w:val="libAlaemChar"/>
          <w:rtl/>
        </w:rPr>
        <w:t>(</w:t>
      </w:r>
      <w:r w:rsidRPr="00824906">
        <w:rPr>
          <w:rStyle w:val="libAieChar"/>
          <w:rtl/>
        </w:rPr>
        <w:t>تَعْتَدُّونَها</w:t>
      </w:r>
      <w:r w:rsidRPr="000B1256">
        <w:rPr>
          <w:rStyle w:val="libAlaemChar"/>
          <w:rtl/>
        </w:rPr>
        <w:t>)</w:t>
      </w:r>
      <w:r w:rsidRPr="00406B60">
        <w:rPr>
          <w:rtl/>
        </w:rPr>
        <w:t xml:space="preserve"> تستوفون عددها بالأقراء أو الأشهر. من</w:t>
      </w:r>
      <w:r>
        <w:rPr>
          <w:rtl/>
        </w:rPr>
        <w:t xml:space="preserve">: </w:t>
      </w:r>
      <w:r w:rsidRPr="00406B60">
        <w:rPr>
          <w:rtl/>
        </w:rPr>
        <w:t>عدّدت الدراهم فاعتدّها</w:t>
      </w:r>
      <w:r>
        <w:rPr>
          <w:rtl/>
        </w:rPr>
        <w:t xml:space="preserve">، </w:t>
      </w:r>
      <w:r w:rsidRPr="00406B60">
        <w:rPr>
          <w:rtl/>
        </w:rPr>
        <w:t>كقولك</w:t>
      </w:r>
      <w:r>
        <w:rPr>
          <w:rtl/>
        </w:rPr>
        <w:t xml:space="preserve">: </w:t>
      </w:r>
      <w:r w:rsidRPr="00406B60">
        <w:rPr>
          <w:rtl/>
        </w:rPr>
        <w:t>كلته فاكتاله</w:t>
      </w:r>
      <w:r>
        <w:rPr>
          <w:rtl/>
        </w:rPr>
        <w:t xml:space="preserve">، </w:t>
      </w:r>
      <w:r w:rsidRPr="00406B60">
        <w:rPr>
          <w:rtl/>
        </w:rPr>
        <w:t>ووزنته فاتّزن. فأسقط الله سبحانه العدّة من المطلّقة قبل المسيس</w:t>
      </w:r>
      <w:r>
        <w:rPr>
          <w:rtl/>
        </w:rPr>
        <w:t xml:space="preserve">، </w:t>
      </w:r>
      <w:r w:rsidRPr="00406B60">
        <w:rPr>
          <w:rtl/>
        </w:rPr>
        <w:t>لبراءة رحمها</w:t>
      </w:r>
      <w:r>
        <w:rPr>
          <w:rtl/>
        </w:rPr>
        <w:t xml:space="preserve">، </w:t>
      </w:r>
      <w:r w:rsidRPr="00406B60">
        <w:rPr>
          <w:rtl/>
        </w:rPr>
        <w:t>فإن شاءت تزوّجت من يومها. والإسناد إلى الرجال</w:t>
      </w:r>
      <w:r>
        <w:rPr>
          <w:rtl/>
        </w:rPr>
        <w:t xml:space="preserve">، </w:t>
      </w:r>
      <w:r w:rsidRPr="00406B60">
        <w:rPr>
          <w:rtl/>
        </w:rPr>
        <w:t>للدلالة على أنّ العدّة حقّ واجب على النساء للرجال</w:t>
      </w:r>
      <w:r>
        <w:rPr>
          <w:rtl/>
        </w:rPr>
        <w:t xml:space="preserve">، </w:t>
      </w:r>
      <w:r w:rsidRPr="00406B60">
        <w:rPr>
          <w:rtl/>
        </w:rPr>
        <w:t>كما أشعر به «فما لكم»</w:t>
      </w:r>
      <w:r>
        <w:rPr>
          <w:rtl/>
        </w:rPr>
        <w:t>.</w:t>
      </w:r>
    </w:p>
    <w:p w14:paraId="2E58F3E4" w14:textId="77777777" w:rsidR="002A0DE2" w:rsidRPr="00406B60" w:rsidRDefault="002A0DE2" w:rsidP="00824906">
      <w:pPr>
        <w:pStyle w:val="libNormal"/>
        <w:rPr>
          <w:rtl/>
        </w:rPr>
      </w:pPr>
      <w:r w:rsidRPr="00406B60">
        <w:rPr>
          <w:rtl/>
        </w:rPr>
        <w:t>وعن ابن كثير</w:t>
      </w:r>
      <w:r>
        <w:rPr>
          <w:rtl/>
        </w:rPr>
        <w:t xml:space="preserve">: </w:t>
      </w:r>
      <w:r w:rsidRPr="00406B60">
        <w:rPr>
          <w:rtl/>
        </w:rPr>
        <w:t>تعتدونها مخفّفا</w:t>
      </w:r>
      <w:r>
        <w:rPr>
          <w:rtl/>
        </w:rPr>
        <w:t xml:space="preserve">، </w:t>
      </w:r>
      <w:r w:rsidRPr="00406B60">
        <w:rPr>
          <w:rtl/>
        </w:rPr>
        <w:t>على إبدال إحدى الدالين بالياء</w:t>
      </w:r>
      <w:r>
        <w:rPr>
          <w:rtl/>
        </w:rPr>
        <w:t xml:space="preserve">، </w:t>
      </w:r>
      <w:r w:rsidRPr="00406B60">
        <w:rPr>
          <w:rtl/>
        </w:rPr>
        <w:t>أو على أنّه من الاعتداء</w:t>
      </w:r>
      <w:r>
        <w:rPr>
          <w:rtl/>
        </w:rPr>
        <w:t xml:space="preserve">، </w:t>
      </w:r>
      <w:r w:rsidRPr="00406B60">
        <w:rPr>
          <w:rtl/>
        </w:rPr>
        <w:t>بمعنى</w:t>
      </w:r>
      <w:r>
        <w:rPr>
          <w:rtl/>
        </w:rPr>
        <w:t xml:space="preserve">: </w:t>
      </w:r>
      <w:r w:rsidRPr="00406B60">
        <w:rPr>
          <w:rtl/>
        </w:rPr>
        <w:t>تعتدون فيها</w:t>
      </w:r>
      <w:r>
        <w:rPr>
          <w:rtl/>
        </w:rPr>
        <w:t xml:space="preserve">، </w:t>
      </w:r>
      <w:r w:rsidRPr="00406B60">
        <w:rPr>
          <w:rtl/>
        </w:rPr>
        <w:t>كقوله</w:t>
      </w:r>
      <w:r>
        <w:rPr>
          <w:rtl/>
        </w:rPr>
        <w:t xml:space="preserve">: </w:t>
      </w:r>
      <w:r w:rsidRPr="000B1256">
        <w:rPr>
          <w:rStyle w:val="libAlaemChar"/>
          <w:rtl/>
        </w:rPr>
        <w:t>(</w:t>
      </w:r>
      <w:r w:rsidRPr="00824906">
        <w:rPr>
          <w:rStyle w:val="libAieChar"/>
          <w:rtl/>
        </w:rPr>
        <w:t>وَلا تُمْسِكُوهُنَّ ضِراراً لِتَعْتَدُوا</w:t>
      </w:r>
      <w:r w:rsidRPr="000B1256">
        <w:rPr>
          <w:rStyle w:val="libAlaemChar"/>
          <w:rtl/>
        </w:rPr>
        <w:t>)</w:t>
      </w:r>
      <w:r w:rsidRPr="00406B60">
        <w:rPr>
          <w:rtl/>
        </w:rPr>
        <w:t xml:space="preserve"> </w:t>
      </w:r>
      <w:r w:rsidRPr="00DB1CAE">
        <w:rPr>
          <w:rStyle w:val="libFootnotenumChar"/>
          <w:rtl/>
        </w:rPr>
        <w:t>(1)</w:t>
      </w:r>
      <w:r>
        <w:rPr>
          <w:rtl/>
        </w:rPr>
        <w:t>.</w:t>
      </w:r>
    </w:p>
    <w:p w14:paraId="25914107" w14:textId="77777777" w:rsidR="002A0DE2" w:rsidRPr="00406B60" w:rsidRDefault="002A0DE2" w:rsidP="00824906">
      <w:pPr>
        <w:pStyle w:val="libNormal"/>
        <w:rPr>
          <w:rtl/>
        </w:rPr>
      </w:pPr>
      <w:r w:rsidRPr="00406B60">
        <w:rPr>
          <w:rtl/>
        </w:rPr>
        <w:t>وظاهره يقتضي عدم وجوب العدّة بمجرّد الخلوة</w:t>
      </w:r>
      <w:r>
        <w:rPr>
          <w:rtl/>
        </w:rPr>
        <w:t xml:space="preserve">، </w:t>
      </w:r>
      <w:r w:rsidRPr="00406B60">
        <w:rPr>
          <w:rtl/>
        </w:rPr>
        <w:t>فلا يكون حكم الخلوة الصحيحة حكم المساس</w:t>
      </w:r>
      <w:r>
        <w:rPr>
          <w:rtl/>
        </w:rPr>
        <w:t xml:space="preserve">، </w:t>
      </w:r>
      <w:r w:rsidRPr="00406B60">
        <w:rPr>
          <w:rtl/>
        </w:rPr>
        <w:t>خلافا للحنفيّة.</w:t>
      </w:r>
    </w:p>
    <w:p w14:paraId="50788328" w14:textId="77777777" w:rsidR="002A0DE2" w:rsidRPr="00406B60" w:rsidRDefault="002A0DE2" w:rsidP="00824906">
      <w:pPr>
        <w:pStyle w:val="libNormal"/>
        <w:rPr>
          <w:rtl/>
        </w:rPr>
      </w:pPr>
      <w:r w:rsidRPr="00406B60">
        <w:rPr>
          <w:rtl/>
        </w:rPr>
        <w:t>وتخصيص المؤمنات والحكم عامّ</w:t>
      </w:r>
      <w:r>
        <w:rPr>
          <w:rtl/>
        </w:rPr>
        <w:t xml:space="preserve">، </w:t>
      </w:r>
      <w:r w:rsidRPr="00406B60">
        <w:rPr>
          <w:rtl/>
        </w:rPr>
        <w:t>للتنبيه على أنّ من شأن المؤمن أن لا ينكح إلّا مؤمنة تخيّرا لنطفته.</w:t>
      </w:r>
    </w:p>
    <w:p w14:paraId="3A4C78A9" w14:textId="77777777" w:rsidR="002A0DE2" w:rsidRPr="00406B60" w:rsidRDefault="002A0DE2" w:rsidP="00824906">
      <w:pPr>
        <w:pStyle w:val="libNormal"/>
        <w:rPr>
          <w:rtl/>
        </w:rPr>
      </w:pPr>
      <w:r w:rsidRPr="00406B60">
        <w:rPr>
          <w:rtl/>
        </w:rPr>
        <w:t>وفائدة «ثمّ» إزاحة ما عسى يتوهّم أنّ تراخي الطلاق كما يؤثّر في النسب يؤثّر في العدّة</w:t>
      </w:r>
      <w:r>
        <w:rPr>
          <w:rtl/>
        </w:rPr>
        <w:t xml:space="preserve">، </w:t>
      </w:r>
      <w:r w:rsidRPr="00406B60">
        <w:rPr>
          <w:rtl/>
        </w:rPr>
        <w:t>فلا يتفاوت الحكم بين أن يطلّقها وهي قريبة العهد من النكاح</w:t>
      </w:r>
      <w:r>
        <w:rPr>
          <w:rtl/>
        </w:rPr>
        <w:t xml:space="preserve">، </w:t>
      </w:r>
      <w:r w:rsidRPr="00406B60">
        <w:rPr>
          <w:rtl/>
        </w:rPr>
        <w:t>وبين أن يبعد عهدها بالنكاح ويتراخى بها المدّة في حبالة الزواج ثمّ يطلّقها. ويمكن أن يكون ذكر «ثمّ» للبون البعيد بين العقد والطلاق.</w:t>
      </w:r>
    </w:p>
    <w:p w14:paraId="22BDD126" w14:textId="77777777" w:rsidR="002A0DE2" w:rsidRPr="00406B60" w:rsidRDefault="002A0DE2" w:rsidP="00824906">
      <w:pPr>
        <w:pStyle w:val="libNormal"/>
        <w:rPr>
          <w:rtl/>
        </w:rPr>
      </w:pPr>
      <w:r w:rsidRPr="000B1256">
        <w:rPr>
          <w:rStyle w:val="libAlaemChar"/>
          <w:rtl/>
        </w:rPr>
        <w:t>(</w:t>
      </w:r>
      <w:r w:rsidRPr="00824906">
        <w:rPr>
          <w:rStyle w:val="libAieChar"/>
          <w:rtl/>
        </w:rPr>
        <w:t>فَمَتِّعُوهُنَ</w:t>
      </w:r>
      <w:r w:rsidRPr="000B1256">
        <w:rPr>
          <w:rStyle w:val="libAlaemChar"/>
          <w:rtl/>
        </w:rPr>
        <w:t>)</w:t>
      </w:r>
      <w:r w:rsidRPr="00406B60">
        <w:rPr>
          <w:rtl/>
        </w:rPr>
        <w:t xml:space="preserve"> أي</w:t>
      </w:r>
      <w:r>
        <w:rPr>
          <w:rtl/>
        </w:rPr>
        <w:t xml:space="preserve">: </w:t>
      </w:r>
      <w:r w:rsidRPr="00406B60">
        <w:rPr>
          <w:rtl/>
        </w:rPr>
        <w:t>إن لم يكن مفروضا لها</w:t>
      </w:r>
      <w:r>
        <w:rPr>
          <w:rtl/>
        </w:rPr>
        <w:t xml:space="preserve">، </w:t>
      </w:r>
      <w:r w:rsidRPr="00406B60">
        <w:rPr>
          <w:rtl/>
        </w:rPr>
        <w:t>فإنّ الواجب للمفروض لها نصف المفروض</w:t>
      </w:r>
      <w:r>
        <w:rPr>
          <w:rtl/>
        </w:rPr>
        <w:t xml:space="preserve">، </w:t>
      </w:r>
      <w:r w:rsidRPr="00406B60">
        <w:rPr>
          <w:rtl/>
        </w:rPr>
        <w:t>دون المتعة. ويجوز أن يؤوّل التمتيع بما يعمّهما. أو يكون الأمر مشتركا</w:t>
      </w:r>
    </w:p>
    <w:p w14:paraId="670D6BE7" w14:textId="77777777" w:rsidR="002A0DE2" w:rsidRPr="00406B60" w:rsidRDefault="002A0DE2" w:rsidP="002F70F0">
      <w:pPr>
        <w:pStyle w:val="libLine"/>
        <w:rPr>
          <w:rtl/>
        </w:rPr>
      </w:pPr>
      <w:r w:rsidRPr="00406B60">
        <w:rPr>
          <w:rtl/>
        </w:rPr>
        <w:t>__________________</w:t>
      </w:r>
    </w:p>
    <w:p w14:paraId="08F1799A" w14:textId="77777777" w:rsidR="002A0DE2" w:rsidRPr="00406B60" w:rsidRDefault="002A0DE2" w:rsidP="00A95425">
      <w:pPr>
        <w:pStyle w:val="libFootnote0"/>
        <w:rPr>
          <w:rtl/>
        </w:rPr>
      </w:pPr>
      <w:r>
        <w:rPr>
          <w:rtl/>
        </w:rPr>
        <w:t>(</w:t>
      </w:r>
      <w:r w:rsidRPr="00406B60">
        <w:rPr>
          <w:rtl/>
        </w:rPr>
        <w:t>1) البقرة</w:t>
      </w:r>
      <w:r>
        <w:rPr>
          <w:rtl/>
        </w:rPr>
        <w:t xml:space="preserve">: </w:t>
      </w:r>
      <w:r w:rsidRPr="00406B60">
        <w:rPr>
          <w:rtl/>
        </w:rPr>
        <w:t>231.</w:t>
      </w:r>
    </w:p>
    <w:p w14:paraId="32D2C603" w14:textId="77777777" w:rsidR="002A0DE2" w:rsidRPr="00406B60" w:rsidRDefault="002A0DE2" w:rsidP="008F2859">
      <w:pPr>
        <w:pStyle w:val="libNormal0"/>
        <w:ind w:left="289"/>
        <w:rPr>
          <w:rtl/>
        </w:rPr>
      </w:pPr>
      <w:r>
        <w:rPr>
          <w:rtl/>
        </w:rPr>
        <w:br w:type="page"/>
      </w:r>
      <w:r w:rsidRPr="00406B60">
        <w:rPr>
          <w:rtl/>
        </w:rPr>
        <w:lastRenderedPageBreak/>
        <w:t>بين الوجوب والندب</w:t>
      </w:r>
      <w:r>
        <w:rPr>
          <w:rtl/>
        </w:rPr>
        <w:t xml:space="preserve">، </w:t>
      </w:r>
      <w:r w:rsidRPr="00406B60">
        <w:rPr>
          <w:rtl/>
        </w:rPr>
        <w:t xml:space="preserve">فإنّ المتعة سنّة للمفروض لها. </w:t>
      </w:r>
      <w:r w:rsidRPr="000B1256">
        <w:rPr>
          <w:rStyle w:val="libAlaemChar"/>
          <w:rtl/>
        </w:rPr>
        <w:t>(</w:t>
      </w:r>
      <w:r w:rsidRPr="00824906">
        <w:rPr>
          <w:rStyle w:val="libAieChar"/>
          <w:rtl/>
        </w:rPr>
        <w:t>وَسَرِّحُوهُنَ</w:t>
      </w:r>
      <w:r w:rsidRPr="000B1256">
        <w:rPr>
          <w:rStyle w:val="libAlaemChar"/>
          <w:rtl/>
        </w:rPr>
        <w:t>)</w:t>
      </w:r>
      <w:r w:rsidRPr="00406B60">
        <w:rPr>
          <w:rtl/>
        </w:rPr>
        <w:t xml:space="preserve"> أخرجوهنّ من منازلكم</w:t>
      </w:r>
      <w:r>
        <w:rPr>
          <w:rtl/>
        </w:rPr>
        <w:t xml:space="preserve">، </w:t>
      </w:r>
      <w:r w:rsidRPr="00406B60">
        <w:rPr>
          <w:rtl/>
        </w:rPr>
        <w:t xml:space="preserve">إذ ليس لكم عليهنّ عدّة </w:t>
      </w:r>
      <w:r w:rsidRPr="000B1256">
        <w:rPr>
          <w:rStyle w:val="libAlaemChar"/>
          <w:rtl/>
        </w:rPr>
        <w:t>(</w:t>
      </w:r>
      <w:r w:rsidRPr="00824906">
        <w:rPr>
          <w:rStyle w:val="libAieChar"/>
          <w:rtl/>
        </w:rPr>
        <w:t>سَراحاً جَمِيلاً</w:t>
      </w:r>
      <w:r w:rsidRPr="000B1256">
        <w:rPr>
          <w:rStyle w:val="libAlaemChar"/>
          <w:rtl/>
        </w:rPr>
        <w:t>)</w:t>
      </w:r>
      <w:r w:rsidRPr="00406B60">
        <w:rPr>
          <w:rtl/>
        </w:rPr>
        <w:t xml:space="preserve"> من غير ضرار ولا منع حقّ.</w:t>
      </w:r>
    </w:p>
    <w:p w14:paraId="5B033C5A" w14:textId="77777777" w:rsidR="002A0DE2" w:rsidRPr="00406B60" w:rsidRDefault="002A0DE2" w:rsidP="00824906">
      <w:pPr>
        <w:pStyle w:val="libNormal"/>
        <w:rPr>
          <w:rtl/>
        </w:rPr>
      </w:pPr>
      <w:r w:rsidRPr="00406B60">
        <w:rPr>
          <w:rtl/>
        </w:rPr>
        <w:t xml:space="preserve">ثمّ خاطب النبيّ </w:t>
      </w:r>
      <w:r w:rsidRPr="000B1256">
        <w:rPr>
          <w:rStyle w:val="libAlaemChar"/>
          <w:rtl/>
        </w:rPr>
        <w:t>صلى‌الله‌عليه‌وآله‌وسلم</w:t>
      </w:r>
      <w:r w:rsidRPr="00406B60">
        <w:rPr>
          <w:rtl/>
        </w:rPr>
        <w:t xml:space="preserve"> فقال</w:t>
      </w:r>
      <w:r>
        <w:rPr>
          <w:rtl/>
        </w:rPr>
        <w:t xml:space="preserve">: </w:t>
      </w:r>
      <w:r w:rsidRPr="000B1256">
        <w:rPr>
          <w:rStyle w:val="libAlaemChar"/>
          <w:rtl/>
        </w:rPr>
        <w:t>(</w:t>
      </w:r>
      <w:r w:rsidRPr="00824906">
        <w:rPr>
          <w:rStyle w:val="libAieChar"/>
          <w:rtl/>
        </w:rPr>
        <w:t>يا أَيُّهَا النَّبِيُّ إِنَّا أَحْلَلْنا لَكَ أَزْواجَكَ اللَّاتِي آتَيْتَ أُجُورَهُنَ</w:t>
      </w:r>
      <w:r w:rsidRPr="000B1256">
        <w:rPr>
          <w:rStyle w:val="libAlaemChar"/>
          <w:rtl/>
        </w:rPr>
        <w:t>)</w:t>
      </w:r>
      <w:r w:rsidRPr="00406B60">
        <w:rPr>
          <w:rtl/>
        </w:rPr>
        <w:t xml:space="preserve"> مهورهنّ</w:t>
      </w:r>
      <w:r>
        <w:rPr>
          <w:rtl/>
        </w:rPr>
        <w:t xml:space="preserve">، </w:t>
      </w:r>
      <w:r w:rsidRPr="00406B60">
        <w:rPr>
          <w:rtl/>
        </w:rPr>
        <w:t>لأنّ المهر أجر على البضع. والإيتاء قد يكون بالأداء</w:t>
      </w:r>
      <w:r>
        <w:rPr>
          <w:rtl/>
        </w:rPr>
        <w:t xml:space="preserve">، </w:t>
      </w:r>
      <w:r w:rsidRPr="00406B60">
        <w:rPr>
          <w:rtl/>
        </w:rPr>
        <w:t>وقد يكون بالالتزام</w:t>
      </w:r>
      <w:r>
        <w:rPr>
          <w:rtl/>
        </w:rPr>
        <w:t xml:space="preserve">، </w:t>
      </w:r>
      <w:r w:rsidRPr="00406B60">
        <w:rPr>
          <w:rtl/>
        </w:rPr>
        <w:t>أي</w:t>
      </w:r>
      <w:r>
        <w:rPr>
          <w:rtl/>
        </w:rPr>
        <w:t xml:space="preserve">: </w:t>
      </w:r>
      <w:r w:rsidRPr="00406B60">
        <w:rPr>
          <w:rtl/>
        </w:rPr>
        <w:t>بفرض المهور</w:t>
      </w:r>
      <w:r>
        <w:rPr>
          <w:rtl/>
        </w:rPr>
        <w:t xml:space="preserve">، </w:t>
      </w:r>
      <w:r w:rsidRPr="00406B60">
        <w:rPr>
          <w:rtl/>
        </w:rPr>
        <w:t>وتسميتها في العقد. وعلى التقديرين ؛ تقييد الإحلال به بإعطائها معجّلة أو بالالتزام</w:t>
      </w:r>
      <w:r>
        <w:rPr>
          <w:rtl/>
        </w:rPr>
        <w:t xml:space="preserve">، </w:t>
      </w:r>
      <w:r w:rsidRPr="00406B60">
        <w:rPr>
          <w:rtl/>
        </w:rPr>
        <w:t>لا لتوقّف الحلّ عليه</w:t>
      </w:r>
      <w:r>
        <w:rPr>
          <w:rtl/>
        </w:rPr>
        <w:t xml:space="preserve">، </w:t>
      </w:r>
      <w:r w:rsidRPr="00406B60">
        <w:rPr>
          <w:rtl/>
        </w:rPr>
        <w:t>بل لإيثار الأفضل له.</w:t>
      </w:r>
    </w:p>
    <w:p w14:paraId="262F2BAD" w14:textId="77777777" w:rsidR="002A0DE2" w:rsidRPr="00406B60" w:rsidRDefault="002A0DE2" w:rsidP="00824906">
      <w:pPr>
        <w:pStyle w:val="libNormal"/>
        <w:rPr>
          <w:rtl/>
        </w:rPr>
      </w:pPr>
      <w:r w:rsidRPr="00406B60">
        <w:rPr>
          <w:rtl/>
        </w:rPr>
        <w:t>وذلك أنّ تسمية المهر في العقد أولى وأفضل من ترك التسمية</w:t>
      </w:r>
      <w:r>
        <w:rPr>
          <w:rtl/>
        </w:rPr>
        <w:t xml:space="preserve">، </w:t>
      </w:r>
      <w:r w:rsidRPr="00406B60">
        <w:rPr>
          <w:rtl/>
        </w:rPr>
        <w:t>فإنّه جاز وقوع العقد والمماسّة بدون التسمية. وسوق المهر عاجلا أفضل من أن يسمّيه ويؤجّله.</w:t>
      </w:r>
    </w:p>
    <w:p w14:paraId="7AAB63A9" w14:textId="77777777" w:rsidR="002A0DE2" w:rsidRPr="00406B60" w:rsidRDefault="002A0DE2" w:rsidP="00824906">
      <w:pPr>
        <w:pStyle w:val="libNormal"/>
        <w:rPr>
          <w:rtl/>
        </w:rPr>
      </w:pPr>
      <w:r w:rsidRPr="00406B60">
        <w:rPr>
          <w:rtl/>
        </w:rPr>
        <w:t>وكذا تقييد إحلال المملوكة بكونها مسبيّة بقوله</w:t>
      </w:r>
      <w:r>
        <w:rPr>
          <w:rtl/>
        </w:rPr>
        <w:t xml:space="preserve">: </w:t>
      </w:r>
      <w:r w:rsidRPr="000B1256">
        <w:rPr>
          <w:rStyle w:val="libAlaemChar"/>
          <w:rtl/>
        </w:rPr>
        <w:t>(</w:t>
      </w:r>
      <w:r w:rsidRPr="00824906">
        <w:rPr>
          <w:rStyle w:val="libAieChar"/>
          <w:rtl/>
        </w:rPr>
        <w:t>وَما مَلَكَتْ يَمِينُكَ مِمَّا أَفاءَ اللهُ عَلَيْكَ</w:t>
      </w:r>
      <w:r w:rsidRPr="000B1256">
        <w:rPr>
          <w:rStyle w:val="libAlaemChar"/>
          <w:rtl/>
        </w:rPr>
        <w:t>)</w:t>
      </w:r>
      <w:r w:rsidRPr="00406B60">
        <w:rPr>
          <w:rtl/>
        </w:rPr>
        <w:t xml:space="preserve"> لإيثار الأفضل. فإنّ المشتراة لا يتحقّق بدء أمرها وما جرى عليها</w:t>
      </w:r>
      <w:r>
        <w:rPr>
          <w:rtl/>
        </w:rPr>
        <w:t xml:space="preserve">، </w:t>
      </w:r>
      <w:r w:rsidRPr="00406B60">
        <w:rPr>
          <w:rtl/>
        </w:rPr>
        <w:t>فإنّ السبي على ضربين</w:t>
      </w:r>
      <w:r>
        <w:rPr>
          <w:rtl/>
        </w:rPr>
        <w:t xml:space="preserve">: </w:t>
      </w:r>
      <w:r w:rsidRPr="00406B60">
        <w:rPr>
          <w:rtl/>
        </w:rPr>
        <w:t>سبي طيبة</w:t>
      </w:r>
      <w:r>
        <w:rPr>
          <w:rtl/>
        </w:rPr>
        <w:t xml:space="preserve">، </w:t>
      </w:r>
      <w:r w:rsidRPr="00406B60">
        <w:rPr>
          <w:rtl/>
        </w:rPr>
        <w:t>وسبي خبثة. فسبي الطيبة</w:t>
      </w:r>
      <w:r>
        <w:rPr>
          <w:rtl/>
        </w:rPr>
        <w:t xml:space="preserve">: </w:t>
      </w:r>
      <w:r w:rsidRPr="00406B60">
        <w:rPr>
          <w:rtl/>
        </w:rPr>
        <w:t xml:space="preserve">ما سبي من أهل الحرب. وأمّا من كان له عهد فالمسبيّ منهم سبي خبثة. وفيء الله </w:t>
      </w:r>
      <w:r>
        <w:rPr>
          <w:rtl/>
        </w:rPr>
        <w:t>ـ</w:t>
      </w:r>
      <w:r w:rsidRPr="00406B60">
        <w:rPr>
          <w:rtl/>
        </w:rPr>
        <w:t xml:space="preserve"> سواء كان من الغنائم أو الأنفال </w:t>
      </w:r>
      <w:r>
        <w:rPr>
          <w:rtl/>
        </w:rPr>
        <w:t>ـ</w:t>
      </w:r>
      <w:r w:rsidRPr="00406B60">
        <w:rPr>
          <w:rtl/>
        </w:rPr>
        <w:t xml:space="preserve"> لا يطلق إلّا على الطيّب دون الخبيث</w:t>
      </w:r>
      <w:r>
        <w:rPr>
          <w:rtl/>
        </w:rPr>
        <w:t xml:space="preserve">، </w:t>
      </w:r>
      <w:r w:rsidRPr="00406B60">
        <w:rPr>
          <w:rtl/>
        </w:rPr>
        <w:t>كما أنّ رزق الله يجب إطلاقه على الحلال دون الحرام. وكانت من الغنائم مارية القبطيّة أمّ ابنه إبراهيم.</w:t>
      </w:r>
      <w:r>
        <w:rPr>
          <w:rFonts w:hint="cs"/>
          <w:rtl/>
        </w:rPr>
        <w:t xml:space="preserve"> </w:t>
      </w:r>
      <w:r w:rsidRPr="00406B60">
        <w:rPr>
          <w:rtl/>
        </w:rPr>
        <w:t>ومن الأنفال صفيّة وجويرية</w:t>
      </w:r>
      <w:r>
        <w:rPr>
          <w:rtl/>
        </w:rPr>
        <w:t xml:space="preserve">، </w:t>
      </w:r>
      <w:r w:rsidRPr="00406B60">
        <w:rPr>
          <w:rtl/>
        </w:rPr>
        <w:t>أعتقهما وتزوّجهما.</w:t>
      </w:r>
    </w:p>
    <w:p w14:paraId="1C1B461B" w14:textId="77777777" w:rsidR="002A0DE2" w:rsidRPr="00406B60" w:rsidRDefault="002A0DE2" w:rsidP="00824906">
      <w:pPr>
        <w:pStyle w:val="libNormal"/>
        <w:rPr>
          <w:rtl/>
        </w:rPr>
      </w:pPr>
      <w:r w:rsidRPr="00406B60">
        <w:rPr>
          <w:rtl/>
        </w:rPr>
        <w:t>وتقييد القرايب بكونها مهاجرات معه في قوله</w:t>
      </w:r>
      <w:r>
        <w:rPr>
          <w:rtl/>
        </w:rPr>
        <w:t xml:space="preserve">: </w:t>
      </w:r>
      <w:r w:rsidRPr="000B1256">
        <w:rPr>
          <w:rStyle w:val="libAlaemChar"/>
          <w:rtl/>
        </w:rPr>
        <w:t>(</w:t>
      </w:r>
      <w:r w:rsidRPr="00824906">
        <w:rPr>
          <w:rStyle w:val="libAieChar"/>
          <w:rtl/>
        </w:rPr>
        <w:t>وَبَناتِ عَمِّكَ وَبَناتِ عَمَّاتِكَ وَبَناتِ خالِكَ وَبَناتِ خالاتِكَ اللَّاتِي هاجَرْنَ مَعَكَ</w:t>
      </w:r>
      <w:r w:rsidRPr="000B1256">
        <w:rPr>
          <w:rStyle w:val="libAlaemChar"/>
          <w:rtl/>
        </w:rPr>
        <w:t>)</w:t>
      </w:r>
      <w:r w:rsidRPr="00406B60">
        <w:rPr>
          <w:rtl/>
        </w:rPr>
        <w:t xml:space="preserve"> يحتمل تقييد الحلّ بذلك في حقّه خاصّة. ويعضده قول امّ هانئ بنت أبي طالب</w:t>
      </w:r>
      <w:r>
        <w:rPr>
          <w:rtl/>
        </w:rPr>
        <w:t xml:space="preserve">: </w:t>
      </w:r>
      <w:r w:rsidRPr="00406B60">
        <w:rPr>
          <w:rtl/>
        </w:rPr>
        <w:t xml:space="preserve">خطبني رسول الله </w:t>
      </w:r>
      <w:r w:rsidRPr="000B1256">
        <w:rPr>
          <w:rStyle w:val="libAlaemChar"/>
          <w:rtl/>
        </w:rPr>
        <w:t>صلى‌الله‌عليه‌وآله‌وسلم</w:t>
      </w:r>
      <w:r>
        <w:rPr>
          <w:rtl/>
        </w:rPr>
        <w:t xml:space="preserve">، </w:t>
      </w:r>
      <w:r w:rsidRPr="00406B60">
        <w:rPr>
          <w:rtl/>
        </w:rPr>
        <w:t>فاعتذرت إليه فأعذرني</w:t>
      </w:r>
      <w:r>
        <w:rPr>
          <w:rtl/>
        </w:rPr>
        <w:t xml:space="preserve">، </w:t>
      </w:r>
      <w:r w:rsidRPr="00406B60">
        <w:rPr>
          <w:rtl/>
        </w:rPr>
        <w:t>ثم أنزل الله هذه الآيات</w:t>
      </w:r>
      <w:r>
        <w:rPr>
          <w:rtl/>
        </w:rPr>
        <w:t xml:space="preserve">، </w:t>
      </w:r>
      <w:r w:rsidRPr="00406B60">
        <w:rPr>
          <w:rtl/>
        </w:rPr>
        <w:t>فلم أحلّ له</w:t>
      </w:r>
      <w:r>
        <w:rPr>
          <w:rtl/>
        </w:rPr>
        <w:t xml:space="preserve">، </w:t>
      </w:r>
      <w:r w:rsidRPr="00406B60">
        <w:rPr>
          <w:rtl/>
        </w:rPr>
        <w:t>لأنّي لم أهاجر معه</w:t>
      </w:r>
      <w:r>
        <w:rPr>
          <w:rtl/>
        </w:rPr>
        <w:t xml:space="preserve">، </w:t>
      </w:r>
      <w:r w:rsidRPr="00406B60">
        <w:rPr>
          <w:rtl/>
        </w:rPr>
        <w:t>وكنت من الطلقاء.</w:t>
      </w:r>
    </w:p>
    <w:p w14:paraId="5D5D2916" w14:textId="77777777" w:rsidR="002A0DE2" w:rsidRPr="00406B60" w:rsidRDefault="002A0DE2" w:rsidP="00824906">
      <w:pPr>
        <w:pStyle w:val="libNormal"/>
        <w:rPr>
          <w:rtl/>
        </w:rPr>
      </w:pPr>
      <w:r w:rsidRPr="00406B60">
        <w:rPr>
          <w:rtl/>
        </w:rPr>
        <w:t>وقال صاحب المجمع</w:t>
      </w:r>
      <w:r>
        <w:rPr>
          <w:rtl/>
        </w:rPr>
        <w:t xml:space="preserve">: </w:t>
      </w:r>
      <w:r w:rsidRPr="00406B60">
        <w:rPr>
          <w:rtl/>
        </w:rPr>
        <w:t>«هذا إنّما كان قبل تحليل غير المهاجرات</w:t>
      </w:r>
      <w:r>
        <w:rPr>
          <w:rtl/>
        </w:rPr>
        <w:t xml:space="preserve">، </w:t>
      </w:r>
      <w:r w:rsidRPr="00406B60">
        <w:rPr>
          <w:rtl/>
        </w:rPr>
        <w:t>ثمّ نسخ</w:t>
      </w:r>
    </w:p>
    <w:p w14:paraId="59FE226F" w14:textId="77777777" w:rsidR="002A0DE2" w:rsidRPr="00406B60" w:rsidRDefault="002A0DE2" w:rsidP="008F2859">
      <w:pPr>
        <w:pStyle w:val="libNormal0"/>
        <w:ind w:left="289"/>
        <w:rPr>
          <w:rtl/>
        </w:rPr>
      </w:pPr>
      <w:r>
        <w:rPr>
          <w:rtl/>
        </w:rPr>
        <w:br w:type="page"/>
      </w:r>
      <w:r w:rsidRPr="00406B60">
        <w:rPr>
          <w:rtl/>
        </w:rPr>
        <w:lastRenderedPageBreak/>
        <w:t xml:space="preserve">شرط الهجرة في التحليل» </w:t>
      </w:r>
      <w:r w:rsidRPr="00DB1CAE">
        <w:rPr>
          <w:rStyle w:val="libFootnotenumChar"/>
          <w:rtl/>
        </w:rPr>
        <w:t>(1)</w:t>
      </w:r>
      <w:r>
        <w:rPr>
          <w:rtl/>
        </w:rPr>
        <w:t>.</w:t>
      </w:r>
    </w:p>
    <w:p w14:paraId="057BD651" w14:textId="77777777" w:rsidR="002A0DE2" w:rsidRPr="00406B60" w:rsidRDefault="002A0DE2" w:rsidP="00824906">
      <w:pPr>
        <w:pStyle w:val="libNormal"/>
        <w:rPr>
          <w:rtl/>
        </w:rPr>
      </w:pPr>
      <w:r w:rsidRPr="000B1256">
        <w:rPr>
          <w:rStyle w:val="libAlaemChar"/>
          <w:rtl/>
        </w:rPr>
        <w:t>(</w:t>
      </w:r>
      <w:r w:rsidRPr="00824906">
        <w:rPr>
          <w:rStyle w:val="libAieChar"/>
          <w:rtl/>
        </w:rPr>
        <w:t>وَامْرَأَةً مُؤْمِنَةً</w:t>
      </w:r>
      <w:r w:rsidRPr="000B1256">
        <w:rPr>
          <w:rStyle w:val="libAlaemChar"/>
          <w:rtl/>
        </w:rPr>
        <w:t>)</w:t>
      </w:r>
      <w:r w:rsidRPr="00406B60">
        <w:rPr>
          <w:rtl/>
        </w:rPr>
        <w:t xml:space="preserve"> أي</w:t>
      </w:r>
      <w:r>
        <w:rPr>
          <w:rtl/>
        </w:rPr>
        <w:t xml:space="preserve">: </w:t>
      </w:r>
      <w:r w:rsidRPr="00406B60">
        <w:rPr>
          <w:rtl/>
        </w:rPr>
        <w:t xml:space="preserve">وأحللنا لك امرأة مؤمنة </w:t>
      </w:r>
      <w:r w:rsidRPr="000B1256">
        <w:rPr>
          <w:rStyle w:val="libAlaemChar"/>
          <w:rtl/>
        </w:rPr>
        <w:t>(</w:t>
      </w:r>
      <w:r w:rsidRPr="00824906">
        <w:rPr>
          <w:rStyle w:val="libAieChar"/>
          <w:rtl/>
        </w:rPr>
        <w:t>إِنْ وَهَبَتْ نَفْسَها لِلنَّبِيِ</w:t>
      </w:r>
      <w:r w:rsidRPr="000B1256">
        <w:rPr>
          <w:rStyle w:val="libAlaemChar"/>
          <w:rtl/>
        </w:rPr>
        <w:t>)</w:t>
      </w:r>
      <w:r w:rsidRPr="00406B60">
        <w:rPr>
          <w:rtl/>
        </w:rPr>
        <w:t xml:space="preserve"> نصب بفعل يفسّره ما قبله. أو عطف على ما سبق. ولا يدفعه التقييد بأن «الّتي» للاستقبال</w:t>
      </w:r>
      <w:r>
        <w:rPr>
          <w:rtl/>
        </w:rPr>
        <w:t xml:space="preserve">، </w:t>
      </w:r>
      <w:r w:rsidRPr="00406B60">
        <w:rPr>
          <w:rtl/>
        </w:rPr>
        <w:t>فإنّ المعنيّ بالإحلال الإعلام بالحلّ</w:t>
      </w:r>
      <w:r>
        <w:rPr>
          <w:rtl/>
        </w:rPr>
        <w:t xml:space="preserve">، </w:t>
      </w:r>
      <w:r w:rsidRPr="00406B60">
        <w:rPr>
          <w:rtl/>
        </w:rPr>
        <w:t>أي أعلمناك حلّ امرأة مؤمنة تهب لك نفسها ولا تطلب مهرا</w:t>
      </w:r>
      <w:r>
        <w:rPr>
          <w:rtl/>
        </w:rPr>
        <w:t xml:space="preserve">، </w:t>
      </w:r>
      <w:r w:rsidRPr="00406B60">
        <w:rPr>
          <w:rtl/>
        </w:rPr>
        <w:t>إن اتّفق</w:t>
      </w:r>
      <w:r>
        <w:rPr>
          <w:rtl/>
        </w:rPr>
        <w:t xml:space="preserve">، </w:t>
      </w:r>
      <w:r w:rsidRPr="00406B60">
        <w:rPr>
          <w:rtl/>
        </w:rPr>
        <w:t>ولذلك نكّرها. واختلف في اتّفاق ذلك. فقال ابن عبّاس</w:t>
      </w:r>
      <w:r>
        <w:rPr>
          <w:rtl/>
        </w:rPr>
        <w:t xml:space="preserve">: </w:t>
      </w:r>
      <w:r w:rsidRPr="00406B60">
        <w:rPr>
          <w:rtl/>
        </w:rPr>
        <w:t>لم يكن عند رسول الله أحد منهنّ بالهبة. وقيل</w:t>
      </w:r>
      <w:r>
        <w:rPr>
          <w:rtl/>
        </w:rPr>
        <w:t xml:space="preserve">: </w:t>
      </w:r>
      <w:r w:rsidRPr="00406B60">
        <w:rPr>
          <w:rtl/>
        </w:rPr>
        <w:t>الموهوبات أربع</w:t>
      </w:r>
      <w:r>
        <w:rPr>
          <w:rtl/>
        </w:rPr>
        <w:t xml:space="preserve">: </w:t>
      </w:r>
      <w:r w:rsidRPr="00406B60">
        <w:rPr>
          <w:rtl/>
        </w:rPr>
        <w:t>ميمونة بنت الحارث</w:t>
      </w:r>
      <w:r>
        <w:rPr>
          <w:rtl/>
        </w:rPr>
        <w:t xml:space="preserve">، </w:t>
      </w:r>
      <w:r w:rsidRPr="00406B60">
        <w:rPr>
          <w:rtl/>
        </w:rPr>
        <w:t>وزينب بنت خزيمة الأنصاريّة</w:t>
      </w:r>
      <w:r>
        <w:rPr>
          <w:rtl/>
        </w:rPr>
        <w:t xml:space="preserve">، </w:t>
      </w:r>
      <w:r w:rsidRPr="00406B60">
        <w:rPr>
          <w:rtl/>
        </w:rPr>
        <w:t>وامّ شريك بنت جابر</w:t>
      </w:r>
      <w:r>
        <w:rPr>
          <w:rtl/>
        </w:rPr>
        <w:t xml:space="preserve">، </w:t>
      </w:r>
      <w:r w:rsidRPr="00406B60">
        <w:rPr>
          <w:rtl/>
        </w:rPr>
        <w:t>وخولة بنت حكيم.</w:t>
      </w:r>
    </w:p>
    <w:p w14:paraId="7AD99AAB" w14:textId="77777777" w:rsidR="002A0DE2" w:rsidRPr="00406B60" w:rsidRDefault="002A0DE2" w:rsidP="00824906">
      <w:pPr>
        <w:pStyle w:val="libNormal"/>
        <w:rPr>
          <w:rtl/>
        </w:rPr>
      </w:pPr>
      <w:r w:rsidRPr="000B1256">
        <w:rPr>
          <w:rStyle w:val="libAlaemChar"/>
          <w:rtl/>
        </w:rPr>
        <w:t>(</w:t>
      </w:r>
      <w:r w:rsidRPr="00824906">
        <w:rPr>
          <w:rStyle w:val="libAieChar"/>
          <w:rtl/>
        </w:rPr>
        <w:t>إِنْ أَرادَ النَّبِيُّ أَنْ يَسْتَنْكِحَها</w:t>
      </w:r>
      <w:r w:rsidRPr="000B1256">
        <w:rPr>
          <w:rStyle w:val="libAlaemChar"/>
          <w:rtl/>
        </w:rPr>
        <w:t>)</w:t>
      </w:r>
      <w:r w:rsidRPr="00406B60">
        <w:rPr>
          <w:rtl/>
        </w:rPr>
        <w:t xml:space="preserve"> شرط للشرط الأوّل في الإحلال في استيجاب الحلّ. كأنّه قال</w:t>
      </w:r>
      <w:r>
        <w:rPr>
          <w:rtl/>
        </w:rPr>
        <w:t xml:space="preserve">: </w:t>
      </w:r>
      <w:r w:rsidRPr="00406B60">
        <w:rPr>
          <w:rtl/>
        </w:rPr>
        <w:t>أحللناها لك إن وهبت لك نفسها</w:t>
      </w:r>
      <w:r>
        <w:rPr>
          <w:rtl/>
        </w:rPr>
        <w:t xml:space="preserve">، </w:t>
      </w:r>
      <w:r w:rsidRPr="00406B60">
        <w:rPr>
          <w:rtl/>
        </w:rPr>
        <w:t>وأنت تريد أن تستنكحها</w:t>
      </w:r>
      <w:r>
        <w:rPr>
          <w:rtl/>
        </w:rPr>
        <w:t xml:space="preserve">، </w:t>
      </w:r>
      <w:r w:rsidRPr="00406B60">
        <w:rPr>
          <w:rtl/>
        </w:rPr>
        <w:t>فإنّ هبتها نفسها منه لا توجب له حلّها إلّا بإرادته نكاحها</w:t>
      </w:r>
      <w:r>
        <w:rPr>
          <w:rtl/>
        </w:rPr>
        <w:t xml:space="preserve">، </w:t>
      </w:r>
      <w:r w:rsidRPr="00406B60">
        <w:rPr>
          <w:rtl/>
        </w:rPr>
        <w:t>فإنّها جارية مجرى القبول.</w:t>
      </w:r>
    </w:p>
    <w:p w14:paraId="090F89A3" w14:textId="77777777" w:rsidR="002A0DE2" w:rsidRPr="00406B60" w:rsidRDefault="002A0DE2" w:rsidP="00824906">
      <w:pPr>
        <w:pStyle w:val="libNormal"/>
        <w:rPr>
          <w:rtl/>
        </w:rPr>
      </w:pPr>
      <w:r w:rsidRPr="00406B60">
        <w:rPr>
          <w:rtl/>
        </w:rPr>
        <w:t>وتكرير «النبيّ» تفخيم له. والعدول إلى الغيبة بلفظ النبيّ مكرّرا</w:t>
      </w:r>
      <w:r>
        <w:rPr>
          <w:rtl/>
        </w:rPr>
        <w:t xml:space="preserve">، </w:t>
      </w:r>
      <w:r w:rsidRPr="00406B60">
        <w:rPr>
          <w:rtl/>
        </w:rPr>
        <w:t>ثمّ الرجوع إليه في قوله</w:t>
      </w:r>
      <w:r>
        <w:rPr>
          <w:rtl/>
        </w:rPr>
        <w:t xml:space="preserve">: </w:t>
      </w:r>
      <w:r w:rsidRPr="000B1256">
        <w:rPr>
          <w:rStyle w:val="libAlaemChar"/>
          <w:rtl/>
        </w:rPr>
        <w:t>(</w:t>
      </w:r>
      <w:r w:rsidRPr="00824906">
        <w:rPr>
          <w:rStyle w:val="libAieChar"/>
          <w:rtl/>
        </w:rPr>
        <w:t>خالِصَةً لَكَ مِنْ دُونِ الْمُؤْمِنِينَ</w:t>
      </w:r>
      <w:r w:rsidRPr="000B1256">
        <w:rPr>
          <w:rStyle w:val="libAlaemChar"/>
          <w:rtl/>
        </w:rPr>
        <w:t>)</w:t>
      </w:r>
      <w:r w:rsidRPr="00406B60">
        <w:rPr>
          <w:rtl/>
        </w:rPr>
        <w:t xml:space="preserve"> إيذان بأنّه ممّا خصّ به</w:t>
      </w:r>
      <w:r>
        <w:rPr>
          <w:rtl/>
        </w:rPr>
        <w:t xml:space="preserve">، </w:t>
      </w:r>
      <w:r w:rsidRPr="00406B60">
        <w:rPr>
          <w:rtl/>
        </w:rPr>
        <w:t>لشرف نبوّته</w:t>
      </w:r>
      <w:r>
        <w:rPr>
          <w:rtl/>
        </w:rPr>
        <w:t xml:space="preserve">، </w:t>
      </w:r>
      <w:r w:rsidRPr="00406B60">
        <w:rPr>
          <w:rtl/>
        </w:rPr>
        <w:t>وتقرير لاستحقاقه الكرامة لأجل نبوّته.</w:t>
      </w:r>
    </w:p>
    <w:p w14:paraId="341FDAE7" w14:textId="77777777" w:rsidR="002A0DE2" w:rsidRPr="00406B60" w:rsidRDefault="002A0DE2" w:rsidP="00824906">
      <w:pPr>
        <w:pStyle w:val="libNormal"/>
        <w:rPr>
          <w:rtl/>
        </w:rPr>
      </w:pPr>
      <w:r w:rsidRPr="00406B60">
        <w:rPr>
          <w:rtl/>
        </w:rPr>
        <w:t>قيل</w:t>
      </w:r>
      <w:r>
        <w:rPr>
          <w:rtl/>
        </w:rPr>
        <w:t xml:space="preserve">: </w:t>
      </w:r>
      <w:r w:rsidRPr="00406B60">
        <w:rPr>
          <w:rtl/>
        </w:rPr>
        <w:t>إنّ امرأة</w:t>
      </w:r>
      <w:r w:rsidRPr="00A20DD6">
        <w:rPr>
          <w:rtl/>
        </w:rPr>
        <w:t xml:space="preserve"> </w:t>
      </w:r>
      <w:r w:rsidRPr="00406B60">
        <w:rPr>
          <w:rtl/>
        </w:rPr>
        <w:t>ل</w:t>
      </w:r>
      <w:r>
        <w:rPr>
          <w:rFonts w:hint="cs"/>
          <w:rtl/>
        </w:rPr>
        <w:t>ـ</w:t>
      </w:r>
      <w:r w:rsidRPr="00406B60">
        <w:rPr>
          <w:rtl/>
        </w:rPr>
        <w:t>مّا وهبت نفسها للنبيّ</w:t>
      </w:r>
      <w:r>
        <w:rPr>
          <w:rtl/>
        </w:rPr>
        <w:t xml:space="preserve">، </w:t>
      </w:r>
      <w:r w:rsidRPr="00406B60">
        <w:rPr>
          <w:rtl/>
        </w:rPr>
        <w:t>قالت عائشة</w:t>
      </w:r>
      <w:r>
        <w:rPr>
          <w:rtl/>
        </w:rPr>
        <w:t xml:space="preserve">: </w:t>
      </w:r>
      <w:r w:rsidRPr="00406B60">
        <w:rPr>
          <w:rtl/>
        </w:rPr>
        <w:t>ما بال النساء يبذلن أنفسهنّ بلا مهر</w:t>
      </w:r>
      <w:r>
        <w:rPr>
          <w:rtl/>
        </w:rPr>
        <w:t>؟</w:t>
      </w:r>
      <w:r w:rsidRPr="00406B60">
        <w:rPr>
          <w:rtl/>
        </w:rPr>
        <w:t xml:space="preserve"> فنزلت الآية. فقالت عائشة ما أرى الله تعالى إلّا يسارع هواك</w:t>
      </w:r>
      <w:r>
        <w:rPr>
          <w:rtl/>
        </w:rPr>
        <w:t>؟</w:t>
      </w:r>
      <w:r>
        <w:rPr>
          <w:rFonts w:hint="cs"/>
          <w:rtl/>
        </w:rPr>
        <w:t xml:space="preserve"> </w:t>
      </w:r>
      <w:r w:rsidRPr="00406B60">
        <w:rPr>
          <w:rtl/>
        </w:rPr>
        <w:t xml:space="preserve">فقال </w:t>
      </w:r>
      <w:r w:rsidRPr="000B1256">
        <w:rPr>
          <w:rStyle w:val="libAlaemChar"/>
          <w:rtl/>
        </w:rPr>
        <w:t>صلى‌الله‌عليه‌وآله‌وسلم</w:t>
      </w:r>
      <w:r w:rsidRPr="00406B60">
        <w:rPr>
          <w:rtl/>
        </w:rPr>
        <w:t xml:space="preserve"> «وإنّك إن أطعت الله سارع في هواك»</w:t>
      </w:r>
      <w:r>
        <w:rPr>
          <w:rtl/>
        </w:rPr>
        <w:t>.</w:t>
      </w:r>
    </w:p>
    <w:p w14:paraId="451D9B98" w14:textId="77777777" w:rsidR="002A0DE2" w:rsidRPr="00406B60" w:rsidRDefault="002A0DE2" w:rsidP="00824906">
      <w:pPr>
        <w:pStyle w:val="libNormal"/>
        <w:rPr>
          <w:rtl/>
        </w:rPr>
      </w:pPr>
      <w:r w:rsidRPr="00406B60">
        <w:rPr>
          <w:rtl/>
        </w:rPr>
        <w:t>واحتجّ به أصحابنا على أنّ النكاح لا ينعقد بلفظ الهبة</w:t>
      </w:r>
      <w:r>
        <w:rPr>
          <w:rtl/>
        </w:rPr>
        <w:t xml:space="preserve">، </w:t>
      </w:r>
      <w:r w:rsidRPr="00406B60">
        <w:rPr>
          <w:rtl/>
        </w:rPr>
        <w:t>لأنّ اللفظ تابع للمعنى</w:t>
      </w:r>
      <w:r>
        <w:rPr>
          <w:rtl/>
        </w:rPr>
        <w:t xml:space="preserve">، </w:t>
      </w:r>
      <w:r w:rsidRPr="00406B60">
        <w:rPr>
          <w:rtl/>
        </w:rPr>
        <w:t xml:space="preserve">وقد خصّ </w:t>
      </w:r>
      <w:r w:rsidRPr="000B1256">
        <w:rPr>
          <w:rStyle w:val="libAlaemChar"/>
          <w:rtl/>
        </w:rPr>
        <w:t>صلى‌الله‌عليه‌وآله‌وسلم</w:t>
      </w:r>
      <w:r w:rsidRPr="00406B60">
        <w:rPr>
          <w:rtl/>
        </w:rPr>
        <w:t xml:space="preserve"> بالمعنى</w:t>
      </w:r>
      <w:r>
        <w:rPr>
          <w:rtl/>
        </w:rPr>
        <w:t xml:space="preserve">، </w:t>
      </w:r>
      <w:r w:rsidRPr="00406B60">
        <w:rPr>
          <w:rtl/>
        </w:rPr>
        <w:t>فيختصّ باللفظ. والمدّعي للاشتراك في اللفظ يحتاج إلى الدليل.</w:t>
      </w:r>
    </w:p>
    <w:p w14:paraId="1BE70198" w14:textId="77777777" w:rsidR="002A0DE2" w:rsidRPr="00406B60" w:rsidRDefault="002A0DE2" w:rsidP="002F70F0">
      <w:pPr>
        <w:pStyle w:val="libLine"/>
        <w:rPr>
          <w:rtl/>
        </w:rPr>
      </w:pPr>
      <w:r w:rsidRPr="00406B60">
        <w:rPr>
          <w:rtl/>
        </w:rPr>
        <w:t>__________________</w:t>
      </w:r>
    </w:p>
    <w:p w14:paraId="0834E2DD" w14:textId="77777777" w:rsidR="002A0DE2" w:rsidRPr="00406B60" w:rsidRDefault="002A0DE2" w:rsidP="00A95425">
      <w:pPr>
        <w:pStyle w:val="libFootnote0"/>
        <w:rPr>
          <w:rtl/>
        </w:rPr>
      </w:pPr>
      <w:r>
        <w:rPr>
          <w:rtl/>
        </w:rPr>
        <w:t>(</w:t>
      </w:r>
      <w:r w:rsidRPr="00406B60">
        <w:rPr>
          <w:rtl/>
        </w:rPr>
        <w:t>1) مجمع البيان 8</w:t>
      </w:r>
      <w:r>
        <w:rPr>
          <w:rtl/>
        </w:rPr>
        <w:t xml:space="preserve">: </w:t>
      </w:r>
      <w:r w:rsidRPr="00406B60">
        <w:rPr>
          <w:rtl/>
        </w:rPr>
        <w:t>364.</w:t>
      </w:r>
    </w:p>
    <w:p w14:paraId="6FEFE610" w14:textId="77777777" w:rsidR="002A0DE2" w:rsidRPr="00406B60" w:rsidRDefault="002A0DE2" w:rsidP="00824906">
      <w:pPr>
        <w:pStyle w:val="libNormal"/>
        <w:rPr>
          <w:rtl/>
        </w:rPr>
      </w:pPr>
      <w:r>
        <w:rPr>
          <w:rtl/>
        </w:rPr>
        <w:br w:type="page"/>
      </w:r>
      <w:r w:rsidRPr="00406B60">
        <w:rPr>
          <w:rtl/>
        </w:rPr>
        <w:lastRenderedPageBreak/>
        <w:t xml:space="preserve">ومعنى الاستنكاح طلب النكاح والرغبة فيه. </w:t>
      </w:r>
      <w:r>
        <w:rPr>
          <w:rtl/>
        </w:rPr>
        <w:t>و «</w:t>
      </w:r>
      <w:r w:rsidRPr="00406B60">
        <w:rPr>
          <w:rtl/>
        </w:rPr>
        <w:t>خالصة» مصدر مؤكّد</w:t>
      </w:r>
      <w:r>
        <w:rPr>
          <w:rtl/>
        </w:rPr>
        <w:t xml:space="preserve">، </w:t>
      </w:r>
      <w:r w:rsidRPr="00406B60">
        <w:rPr>
          <w:rtl/>
        </w:rPr>
        <w:t>كوعد الله وصبغة الله</w:t>
      </w:r>
      <w:r>
        <w:rPr>
          <w:rtl/>
        </w:rPr>
        <w:t xml:space="preserve">، </w:t>
      </w:r>
      <w:r w:rsidRPr="00406B60">
        <w:rPr>
          <w:rtl/>
        </w:rPr>
        <w:t>أي</w:t>
      </w:r>
      <w:r>
        <w:rPr>
          <w:rtl/>
        </w:rPr>
        <w:t xml:space="preserve">: </w:t>
      </w:r>
      <w:r w:rsidRPr="00406B60">
        <w:rPr>
          <w:rtl/>
        </w:rPr>
        <w:t>إحلال ما أحللنا لك على القيود المذكورة خلص لك خلوصا</w:t>
      </w:r>
      <w:r>
        <w:rPr>
          <w:rtl/>
        </w:rPr>
        <w:t xml:space="preserve">، </w:t>
      </w:r>
      <w:r w:rsidRPr="00406B60">
        <w:rPr>
          <w:rtl/>
        </w:rPr>
        <w:t>فإنّ الفاعل والفاعلة في المصادر غير عزيزين</w:t>
      </w:r>
      <w:r>
        <w:rPr>
          <w:rtl/>
        </w:rPr>
        <w:t xml:space="preserve">، </w:t>
      </w:r>
      <w:r w:rsidRPr="00406B60">
        <w:rPr>
          <w:rtl/>
        </w:rPr>
        <w:t>كالخارج والقاعد</w:t>
      </w:r>
      <w:r>
        <w:rPr>
          <w:rtl/>
        </w:rPr>
        <w:t xml:space="preserve">، </w:t>
      </w:r>
      <w:r w:rsidRPr="00406B60">
        <w:rPr>
          <w:rtl/>
        </w:rPr>
        <w:t>والكاذبة والعافية. أو حال من الضمير في «وهبت»</w:t>
      </w:r>
      <w:r>
        <w:rPr>
          <w:rtl/>
        </w:rPr>
        <w:t>.</w:t>
      </w:r>
      <w:r w:rsidRPr="00406B60">
        <w:rPr>
          <w:rtl/>
        </w:rPr>
        <w:t xml:space="preserve"> أو صفة مصدر محذوف</w:t>
      </w:r>
      <w:r>
        <w:rPr>
          <w:rtl/>
        </w:rPr>
        <w:t xml:space="preserve">، </w:t>
      </w:r>
      <w:r w:rsidRPr="00406B60">
        <w:rPr>
          <w:rtl/>
        </w:rPr>
        <w:t>أي</w:t>
      </w:r>
      <w:r>
        <w:rPr>
          <w:rtl/>
        </w:rPr>
        <w:t xml:space="preserve">: </w:t>
      </w:r>
      <w:r w:rsidRPr="00406B60">
        <w:rPr>
          <w:rtl/>
        </w:rPr>
        <w:t>هبة خالصة.</w:t>
      </w:r>
    </w:p>
    <w:p w14:paraId="6159F357" w14:textId="77777777" w:rsidR="002A0DE2" w:rsidRPr="00406B60" w:rsidRDefault="002A0DE2" w:rsidP="00824906">
      <w:pPr>
        <w:pStyle w:val="libNormal"/>
        <w:rPr>
          <w:rtl/>
        </w:rPr>
      </w:pPr>
      <w:r w:rsidRPr="000B1256">
        <w:rPr>
          <w:rStyle w:val="libAlaemChar"/>
          <w:rtl/>
        </w:rPr>
        <w:t>(</w:t>
      </w:r>
      <w:r w:rsidRPr="00824906">
        <w:rPr>
          <w:rStyle w:val="libAieChar"/>
          <w:rtl/>
        </w:rPr>
        <w:t>قَدْ عَلِمْنا ما فَرَضْنا عَلَيْهِمْ فِي أَزْواجِهِمْ</w:t>
      </w:r>
      <w:r w:rsidRPr="000B1256">
        <w:rPr>
          <w:rStyle w:val="libAlaemChar"/>
          <w:rtl/>
        </w:rPr>
        <w:t>)</w:t>
      </w:r>
      <w:r w:rsidRPr="00406B60">
        <w:rPr>
          <w:rtl/>
        </w:rPr>
        <w:t xml:space="preserve"> من اعتبار العقد بألفاظ مخصوصة</w:t>
      </w:r>
      <w:r>
        <w:rPr>
          <w:rtl/>
        </w:rPr>
        <w:t xml:space="preserve">، </w:t>
      </w:r>
      <w:r w:rsidRPr="00406B60">
        <w:rPr>
          <w:rtl/>
        </w:rPr>
        <w:t>ووجوب المهر</w:t>
      </w:r>
      <w:r>
        <w:rPr>
          <w:rtl/>
        </w:rPr>
        <w:t xml:space="preserve">، </w:t>
      </w:r>
      <w:r w:rsidRPr="00406B60">
        <w:rPr>
          <w:rtl/>
        </w:rPr>
        <w:t>والحصر بعدد محصور</w:t>
      </w:r>
      <w:r>
        <w:rPr>
          <w:rtl/>
        </w:rPr>
        <w:t xml:space="preserve">، </w:t>
      </w:r>
      <w:r w:rsidRPr="00406B60">
        <w:rPr>
          <w:rtl/>
        </w:rPr>
        <w:t>والقسم</w:t>
      </w:r>
      <w:r>
        <w:rPr>
          <w:rtl/>
        </w:rPr>
        <w:t xml:space="preserve">، </w:t>
      </w:r>
      <w:r w:rsidRPr="00406B60">
        <w:rPr>
          <w:rtl/>
        </w:rPr>
        <w:t xml:space="preserve">وغير ذلك ممّا وضعنا عنك تخفيفا </w:t>
      </w:r>
      <w:r w:rsidRPr="000B1256">
        <w:rPr>
          <w:rStyle w:val="libAlaemChar"/>
          <w:rtl/>
        </w:rPr>
        <w:t>(</w:t>
      </w:r>
      <w:r w:rsidRPr="00824906">
        <w:rPr>
          <w:rStyle w:val="libAieChar"/>
          <w:rtl/>
        </w:rPr>
        <w:t>وَما مَلَكَتْ أَيْمانُهُمْ</w:t>
      </w:r>
      <w:r w:rsidRPr="000B1256">
        <w:rPr>
          <w:rStyle w:val="libAlaemChar"/>
          <w:rtl/>
        </w:rPr>
        <w:t>)</w:t>
      </w:r>
      <w:r w:rsidRPr="00406B60">
        <w:rPr>
          <w:rtl/>
        </w:rPr>
        <w:t xml:space="preserve"> من توسيع الأمر فيها. والجملة اعتراض بين قوله</w:t>
      </w:r>
      <w:r>
        <w:rPr>
          <w:rtl/>
        </w:rPr>
        <w:t xml:space="preserve">: </w:t>
      </w:r>
      <w:r w:rsidRPr="000B1256">
        <w:rPr>
          <w:rStyle w:val="libAlaemChar"/>
          <w:rtl/>
        </w:rPr>
        <w:t>(</w:t>
      </w:r>
      <w:r w:rsidRPr="00824906">
        <w:rPr>
          <w:rStyle w:val="libAieChar"/>
          <w:rtl/>
        </w:rPr>
        <w:t>لِكَيْلا يَكُونَ عَلَيْكَ حَرَجٌ</w:t>
      </w:r>
      <w:r w:rsidRPr="000B1256">
        <w:rPr>
          <w:rStyle w:val="libAlaemChar"/>
          <w:rtl/>
        </w:rPr>
        <w:t>)</w:t>
      </w:r>
      <w:r w:rsidRPr="00406B60">
        <w:rPr>
          <w:rtl/>
        </w:rPr>
        <w:t xml:space="preserve"> وبين متعلّق اللام</w:t>
      </w:r>
      <w:r>
        <w:rPr>
          <w:rtl/>
        </w:rPr>
        <w:t xml:space="preserve">، </w:t>
      </w:r>
      <w:r w:rsidRPr="00406B60">
        <w:rPr>
          <w:rtl/>
        </w:rPr>
        <w:t>وهي «خالصة»</w:t>
      </w:r>
      <w:r>
        <w:rPr>
          <w:rtl/>
        </w:rPr>
        <w:t xml:space="preserve">، </w:t>
      </w:r>
      <w:r w:rsidRPr="00406B60">
        <w:rPr>
          <w:rtl/>
        </w:rPr>
        <w:t>للدلالة على أنّ الفرق بينه وبين المؤمنين في نحو ذلك</w:t>
      </w:r>
      <w:r>
        <w:rPr>
          <w:rtl/>
        </w:rPr>
        <w:t xml:space="preserve">، </w:t>
      </w:r>
      <w:r w:rsidRPr="00406B60">
        <w:rPr>
          <w:rtl/>
        </w:rPr>
        <w:t>ليس لمجرّد قصد التوسيع عليه وارتفاع الحرج عنه</w:t>
      </w:r>
      <w:r>
        <w:rPr>
          <w:rtl/>
        </w:rPr>
        <w:t xml:space="preserve">، </w:t>
      </w:r>
      <w:r w:rsidRPr="00406B60">
        <w:rPr>
          <w:rtl/>
        </w:rPr>
        <w:t>بل لمصالح وحكم تقتضي التوسيع عليه والتضييق عليهم تارة</w:t>
      </w:r>
      <w:r>
        <w:rPr>
          <w:rtl/>
        </w:rPr>
        <w:t xml:space="preserve">، </w:t>
      </w:r>
      <w:r w:rsidRPr="00406B60">
        <w:rPr>
          <w:rtl/>
        </w:rPr>
        <w:t>وبالعكس اخرى.</w:t>
      </w:r>
    </w:p>
    <w:p w14:paraId="52D93070" w14:textId="77777777" w:rsidR="002A0DE2" w:rsidRPr="00406B60" w:rsidRDefault="002A0DE2" w:rsidP="00824906">
      <w:pPr>
        <w:pStyle w:val="libNormal"/>
        <w:rPr>
          <w:rtl/>
        </w:rPr>
      </w:pPr>
      <w:r w:rsidRPr="000B1256">
        <w:rPr>
          <w:rStyle w:val="libAlaemChar"/>
          <w:rtl/>
        </w:rPr>
        <w:t>(</w:t>
      </w:r>
      <w:r w:rsidRPr="00824906">
        <w:rPr>
          <w:rStyle w:val="libAieChar"/>
          <w:rtl/>
        </w:rPr>
        <w:t>وَكانَ اللهُ غَفُوراً</w:t>
      </w:r>
      <w:r w:rsidRPr="000B1256">
        <w:rPr>
          <w:rStyle w:val="libAlaemChar"/>
          <w:rtl/>
        </w:rPr>
        <w:t>)</w:t>
      </w:r>
      <w:r w:rsidRPr="00406B60">
        <w:rPr>
          <w:rtl/>
        </w:rPr>
        <w:t xml:space="preserve"> للواقع في الحرج إذا تاب وعدا وعدلا</w:t>
      </w:r>
      <w:r>
        <w:rPr>
          <w:rtl/>
        </w:rPr>
        <w:t xml:space="preserve">، </w:t>
      </w:r>
      <w:r w:rsidRPr="00406B60">
        <w:rPr>
          <w:rtl/>
        </w:rPr>
        <w:t xml:space="preserve">ولم يتب تفضّلا </w:t>
      </w:r>
      <w:r w:rsidRPr="000B1256">
        <w:rPr>
          <w:rStyle w:val="libAlaemChar"/>
          <w:rtl/>
        </w:rPr>
        <w:t>(</w:t>
      </w:r>
      <w:r w:rsidRPr="00824906">
        <w:rPr>
          <w:rStyle w:val="libAieChar"/>
          <w:rtl/>
        </w:rPr>
        <w:t>رَحِيماً</w:t>
      </w:r>
      <w:r w:rsidRPr="000B1256">
        <w:rPr>
          <w:rStyle w:val="libAlaemChar"/>
          <w:rtl/>
        </w:rPr>
        <w:t>)</w:t>
      </w:r>
      <w:r w:rsidRPr="00406B60">
        <w:rPr>
          <w:rtl/>
        </w:rPr>
        <w:t xml:space="preserve"> بالتوسعة عليك</w:t>
      </w:r>
      <w:r>
        <w:rPr>
          <w:rtl/>
        </w:rPr>
        <w:t xml:space="preserve">، </w:t>
      </w:r>
      <w:r w:rsidRPr="00406B60">
        <w:rPr>
          <w:rtl/>
        </w:rPr>
        <w:t>ورفع الحرج عنك.</w:t>
      </w:r>
    </w:p>
    <w:p w14:paraId="71241EBD"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 أزواج النبيّ </w:t>
      </w:r>
      <w:r w:rsidRPr="000B1256">
        <w:rPr>
          <w:rStyle w:val="libAlaemChar"/>
          <w:rtl/>
        </w:rPr>
        <w:t>صلى‌الله‌عليه‌وآله‌وسلم</w:t>
      </w:r>
      <w:r w:rsidRPr="00406B60">
        <w:rPr>
          <w:rtl/>
        </w:rPr>
        <w:t xml:space="preserve"> حين تغايرن وابتغين زيادة النفقة</w:t>
      </w:r>
      <w:r>
        <w:rPr>
          <w:rtl/>
        </w:rPr>
        <w:t xml:space="preserve">، </w:t>
      </w:r>
      <w:r w:rsidRPr="00406B60">
        <w:rPr>
          <w:rtl/>
        </w:rPr>
        <w:t xml:space="preserve">وغظن رسول الله </w:t>
      </w:r>
      <w:r w:rsidRPr="000B1256">
        <w:rPr>
          <w:rStyle w:val="libAlaemChar"/>
          <w:rtl/>
        </w:rPr>
        <w:t>صلى‌الله‌عليه‌وآله‌وسلم</w:t>
      </w:r>
      <w:r>
        <w:rPr>
          <w:rtl/>
        </w:rPr>
        <w:t xml:space="preserve">، </w:t>
      </w:r>
      <w:r w:rsidRPr="00406B60">
        <w:rPr>
          <w:rtl/>
        </w:rPr>
        <w:t>هجرهنّ شهرا</w:t>
      </w:r>
      <w:r>
        <w:rPr>
          <w:rtl/>
        </w:rPr>
        <w:t xml:space="preserve">، </w:t>
      </w:r>
      <w:r w:rsidRPr="00406B60">
        <w:rPr>
          <w:rtl/>
        </w:rPr>
        <w:t>ونزل التخيير</w:t>
      </w:r>
      <w:r>
        <w:rPr>
          <w:rtl/>
        </w:rPr>
        <w:t xml:space="preserve">، </w:t>
      </w:r>
      <w:r w:rsidRPr="00406B60">
        <w:rPr>
          <w:rtl/>
        </w:rPr>
        <w:t>فأشفقن أن يطلّقهنّ</w:t>
      </w:r>
      <w:r>
        <w:rPr>
          <w:rtl/>
        </w:rPr>
        <w:t xml:space="preserve">، </w:t>
      </w:r>
      <w:r w:rsidRPr="00406B60">
        <w:rPr>
          <w:rtl/>
        </w:rPr>
        <w:t>فقلن</w:t>
      </w:r>
      <w:r>
        <w:rPr>
          <w:rtl/>
        </w:rPr>
        <w:t xml:space="preserve">: </w:t>
      </w:r>
      <w:r w:rsidRPr="00406B60">
        <w:rPr>
          <w:rtl/>
        </w:rPr>
        <w:t>يا رسول الله افرض لنا من نفسك ومالك ما شئت. فنزلت</w:t>
      </w:r>
      <w:r>
        <w:rPr>
          <w:rtl/>
        </w:rPr>
        <w:t xml:space="preserve">: </w:t>
      </w:r>
      <w:r w:rsidRPr="000B1256">
        <w:rPr>
          <w:rStyle w:val="libAlaemChar"/>
          <w:rtl/>
        </w:rPr>
        <w:t>(</w:t>
      </w:r>
      <w:r w:rsidRPr="00824906">
        <w:rPr>
          <w:rStyle w:val="libAieChar"/>
          <w:rtl/>
        </w:rPr>
        <w:t>تُرْجِي مَنْ تَشاءُ مِنْهُنَ</w:t>
      </w:r>
      <w:r w:rsidRPr="000B1256">
        <w:rPr>
          <w:rStyle w:val="libAlaemChar"/>
          <w:rtl/>
        </w:rPr>
        <w:t>)</w:t>
      </w:r>
      <w:r w:rsidRPr="0048675A">
        <w:rPr>
          <w:rFonts w:hint="cs"/>
          <w:rtl/>
        </w:rPr>
        <w:t xml:space="preserve"> </w:t>
      </w:r>
      <w:r w:rsidRPr="00406B60">
        <w:rPr>
          <w:rtl/>
        </w:rPr>
        <w:t>تؤخّرها</w:t>
      </w:r>
      <w:r>
        <w:rPr>
          <w:rtl/>
        </w:rPr>
        <w:t xml:space="preserve">، </w:t>
      </w:r>
      <w:r w:rsidRPr="00406B60">
        <w:rPr>
          <w:rtl/>
        </w:rPr>
        <w:t xml:space="preserve">وتترك مضاجعتها </w:t>
      </w:r>
      <w:r w:rsidRPr="000B1256">
        <w:rPr>
          <w:rStyle w:val="libAlaemChar"/>
          <w:rtl/>
        </w:rPr>
        <w:t>(</w:t>
      </w:r>
      <w:r w:rsidRPr="00824906">
        <w:rPr>
          <w:rStyle w:val="libAieChar"/>
          <w:rtl/>
        </w:rPr>
        <w:t>وَتُؤْوِي إِلَيْكَ مَنْ تَشاءُ</w:t>
      </w:r>
      <w:r w:rsidRPr="000B1256">
        <w:rPr>
          <w:rStyle w:val="libAlaemChar"/>
          <w:rtl/>
        </w:rPr>
        <w:t>)</w:t>
      </w:r>
      <w:r w:rsidRPr="00406B60">
        <w:rPr>
          <w:rtl/>
        </w:rPr>
        <w:t xml:space="preserve"> وتضمّ إليك</w:t>
      </w:r>
      <w:r>
        <w:rPr>
          <w:rtl/>
        </w:rPr>
        <w:t xml:space="preserve">، </w:t>
      </w:r>
      <w:r w:rsidRPr="00406B60">
        <w:rPr>
          <w:rtl/>
        </w:rPr>
        <w:t>وتضاجعها. أو تطلّق من تشاء</w:t>
      </w:r>
      <w:r>
        <w:rPr>
          <w:rtl/>
        </w:rPr>
        <w:t xml:space="preserve">، </w:t>
      </w:r>
      <w:r w:rsidRPr="00406B60">
        <w:rPr>
          <w:rtl/>
        </w:rPr>
        <w:t>وتمسك من تشاء. وقرأ حمزة والكسائي وحفص</w:t>
      </w:r>
      <w:r>
        <w:rPr>
          <w:rtl/>
        </w:rPr>
        <w:t xml:space="preserve">: </w:t>
      </w:r>
      <w:r w:rsidRPr="00406B60">
        <w:rPr>
          <w:rtl/>
        </w:rPr>
        <w:t xml:space="preserve">ترجئ بالهمزة. والمعنى واحد. </w:t>
      </w:r>
      <w:r w:rsidRPr="000B1256">
        <w:rPr>
          <w:rStyle w:val="libAlaemChar"/>
          <w:rtl/>
        </w:rPr>
        <w:t>(</w:t>
      </w:r>
      <w:r w:rsidRPr="00824906">
        <w:rPr>
          <w:rStyle w:val="libAieChar"/>
          <w:rtl/>
        </w:rPr>
        <w:t>وَمَنِ ابْتَغَيْتَ</w:t>
      </w:r>
      <w:r w:rsidRPr="000B1256">
        <w:rPr>
          <w:rStyle w:val="libAlaemChar"/>
          <w:rtl/>
        </w:rPr>
        <w:t>)</w:t>
      </w:r>
      <w:r w:rsidRPr="00406B60">
        <w:rPr>
          <w:rtl/>
        </w:rPr>
        <w:t xml:space="preserve"> طلبت وأردت أن تؤوي إليك امرأة </w:t>
      </w:r>
      <w:r w:rsidRPr="000B1256">
        <w:rPr>
          <w:rStyle w:val="libAlaemChar"/>
          <w:rtl/>
        </w:rPr>
        <w:t>(</w:t>
      </w:r>
      <w:r w:rsidRPr="00824906">
        <w:rPr>
          <w:rStyle w:val="libAieChar"/>
          <w:rtl/>
        </w:rPr>
        <w:t>مِمَّنْ عَزَلْتَ</w:t>
      </w:r>
      <w:r w:rsidRPr="000B1256">
        <w:rPr>
          <w:rStyle w:val="libAlaemChar"/>
          <w:rtl/>
        </w:rPr>
        <w:t>)</w:t>
      </w:r>
      <w:r w:rsidRPr="00406B60">
        <w:rPr>
          <w:rtl/>
        </w:rPr>
        <w:t xml:space="preserve"> أرجيت </w:t>
      </w:r>
      <w:r w:rsidRPr="000B1256">
        <w:rPr>
          <w:rStyle w:val="libAlaemChar"/>
          <w:rtl/>
        </w:rPr>
        <w:t>(</w:t>
      </w:r>
      <w:r w:rsidRPr="00824906">
        <w:rPr>
          <w:rStyle w:val="libAieChar"/>
          <w:rtl/>
        </w:rPr>
        <w:t>فَلا جُناحَ عَلَيْكَ</w:t>
      </w:r>
      <w:r w:rsidRPr="000B1256">
        <w:rPr>
          <w:rStyle w:val="libAlaemChar"/>
          <w:rtl/>
        </w:rPr>
        <w:t>)</w:t>
      </w:r>
      <w:r w:rsidRPr="00406B60">
        <w:rPr>
          <w:rtl/>
        </w:rPr>
        <w:t xml:space="preserve"> ولا لوم ولا عقاب</w:t>
      </w:r>
      <w:r>
        <w:rPr>
          <w:rtl/>
        </w:rPr>
        <w:t xml:space="preserve">، </w:t>
      </w:r>
      <w:r w:rsidRPr="00406B60">
        <w:rPr>
          <w:rtl/>
        </w:rPr>
        <w:t>ولا إثم في ابتغائها.</w:t>
      </w:r>
    </w:p>
    <w:p w14:paraId="11BC21A3" w14:textId="77777777" w:rsidR="002A0DE2" w:rsidRDefault="002A0DE2" w:rsidP="00824906">
      <w:pPr>
        <w:pStyle w:val="libAie"/>
        <w:rPr>
          <w:rtl/>
        </w:rPr>
      </w:pPr>
      <w:r w:rsidRPr="000B1256">
        <w:rPr>
          <w:rStyle w:val="libAlaemChar"/>
          <w:rtl/>
        </w:rPr>
        <w:t>(</w:t>
      </w:r>
      <w:r w:rsidRPr="00824906">
        <w:rPr>
          <w:rtl/>
        </w:rPr>
        <w:t>ذلِكَ أَدْنى</w:t>
      </w:r>
      <w:r w:rsidRPr="000B1256">
        <w:rPr>
          <w:rStyle w:val="libAlaemChar"/>
          <w:rtl/>
        </w:rPr>
        <w:t>)</w:t>
      </w:r>
      <w:r w:rsidRPr="00406B60">
        <w:rPr>
          <w:rtl/>
        </w:rPr>
        <w:t xml:space="preserve"> ذلك التفويض إلى مشيئتك أقرب إلى </w:t>
      </w:r>
      <w:r w:rsidRPr="000B1256">
        <w:rPr>
          <w:rStyle w:val="libAlaemChar"/>
          <w:rtl/>
        </w:rPr>
        <w:t>(</w:t>
      </w:r>
      <w:r w:rsidRPr="00406B60">
        <w:rPr>
          <w:rtl/>
        </w:rPr>
        <w:t>أَنْ تَقَر</w:t>
      </w:r>
      <w:r>
        <w:rPr>
          <w:rtl/>
        </w:rPr>
        <w:t>َّ أَعْيُنُهُنَّ وَلا</w:t>
      </w:r>
    </w:p>
    <w:p w14:paraId="7963301F" w14:textId="77777777" w:rsidR="002A0DE2" w:rsidRPr="00406B60" w:rsidRDefault="002A0DE2" w:rsidP="00824906">
      <w:pPr>
        <w:pStyle w:val="libAie"/>
        <w:rPr>
          <w:rtl/>
        </w:rPr>
      </w:pPr>
      <w:r>
        <w:rPr>
          <w:rtl/>
        </w:rPr>
        <w:br w:type="page"/>
      </w:r>
      <w:r w:rsidRPr="00406B60">
        <w:rPr>
          <w:rtl/>
        </w:rPr>
        <w:lastRenderedPageBreak/>
        <w:t>يَحْزَنَّ وَيَرْضَيْنَ بِما آتَيْتَهُنَّ كُلُّهُنَ</w:t>
      </w:r>
      <w:r w:rsidRPr="000B1256">
        <w:rPr>
          <w:rStyle w:val="libAlaemChar"/>
          <w:rtl/>
        </w:rPr>
        <w:t>)</w:t>
      </w:r>
      <w:r w:rsidRPr="00406B60">
        <w:rPr>
          <w:rtl/>
        </w:rPr>
        <w:t xml:space="preserve"> أي</w:t>
      </w:r>
      <w:r>
        <w:rPr>
          <w:rtl/>
        </w:rPr>
        <w:t xml:space="preserve">: </w:t>
      </w:r>
      <w:r w:rsidRPr="00406B60">
        <w:rPr>
          <w:rtl/>
        </w:rPr>
        <w:t>إلى قرّة عيونهنّ</w:t>
      </w:r>
      <w:r>
        <w:rPr>
          <w:rtl/>
        </w:rPr>
        <w:t xml:space="preserve">، </w:t>
      </w:r>
      <w:r w:rsidRPr="00406B60">
        <w:rPr>
          <w:rtl/>
        </w:rPr>
        <w:t>وقلّة حزنهنّ</w:t>
      </w:r>
      <w:r>
        <w:rPr>
          <w:rtl/>
        </w:rPr>
        <w:t xml:space="preserve">، </w:t>
      </w:r>
      <w:r w:rsidRPr="00406B60">
        <w:rPr>
          <w:rtl/>
        </w:rPr>
        <w:t>ورضاهنّ جميعا</w:t>
      </w:r>
      <w:r>
        <w:rPr>
          <w:rtl/>
        </w:rPr>
        <w:t xml:space="preserve">، </w:t>
      </w:r>
      <w:r w:rsidRPr="00406B60">
        <w:rPr>
          <w:rtl/>
        </w:rPr>
        <w:t>لأنّ حكم كلّهنّ فيه سواء. يعني</w:t>
      </w:r>
      <w:r>
        <w:rPr>
          <w:rtl/>
        </w:rPr>
        <w:t xml:space="preserve">: </w:t>
      </w:r>
      <w:r w:rsidRPr="00406B60">
        <w:rPr>
          <w:rtl/>
        </w:rPr>
        <w:t>إذا سوّيت بينهنّ في الإيواء والإرجاء</w:t>
      </w:r>
      <w:r>
        <w:rPr>
          <w:rtl/>
        </w:rPr>
        <w:t xml:space="preserve">، </w:t>
      </w:r>
      <w:r w:rsidRPr="00406B60">
        <w:rPr>
          <w:rtl/>
        </w:rPr>
        <w:t>والعزل والابتغاء</w:t>
      </w:r>
      <w:r>
        <w:rPr>
          <w:rtl/>
        </w:rPr>
        <w:t xml:space="preserve">، </w:t>
      </w:r>
      <w:r w:rsidRPr="00406B60">
        <w:rPr>
          <w:rtl/>
        </w:rPr>
        <w:t>وارتفع التفاضل</w:t>
      </w:r>
      <w:r>
        <w:rPr>
          <w:rtl/>
        </w:rPr>
        <w:t xml:space="preserve">، </w:t>
      </w:r>
      <w:r w:rsidRPr="00406B60">
        <w:rPr>
          <w:rtl/>
        </w:rPr>
        <w:t>ولم يكن لإحداهنّ ممّا تريد وممّا لا تريد إلّا مثل ما للأخرى</w:t>
      </w:r>
      <w:r>
        <w:rPr>
          <w:rtl/>
        </w:rPr>
        <w:t xml:space="preserve">، </w:t>
      </w:r>
      <w:r w:rsidRPr="00406B60">
        <w:rPr>
          <w:rtl/>
        </w:rPr>
        <w:t>أو رجّحت بعضهنّ</w:t>
      </w:r>
      <w:r>
        <w:rPr>
          <w:rtl/>
        </w:rPr>
        <w:t xml:space="preserve">، </w:t>
      </w:r>
      <w:r w:rsidRPr="00406B60">
        <w:rPr>
          <w:rtl/>
        </w:rPr>
        <w:t>وعلمن أنّ هذا التفويض من عند الله وبحكمه</w:t>
      </w:r>
      <w:r>
        <w:rPr>
          <w:rtl/>
        </w:rPr>
        <w:t xml:space="preserve">، </w:t>
      </w:r>
      <w:r w:rsidRPr="00406B60">
        <w:rPr>
          <w:rtl/>
        </w:rPr>
        <w:t>اطمأنّت نفوسهنّ</w:t>
      </w:r>
      <w:r>
        <w:rPr>
          <w:rtl/>
        </w:rPr>
        <w:t xml:space="preserve">، </w:t>
      </w:r>
      <w:r w:rsidRPr="00406B60">
        <w:rPr>
          <w:rtl/>
        </w:rPr>
        <w:t>وذهب التنافس والتغاير</w:t>
      </w:r>
      <w:r>
        <w:rPr>
          <w:rtl/>
        </w:rPr>
        <w:t xml:space="preserve">، </w:t>
      </w:r>
      <w:r w:rsidRPr="00406B60">
        <w:rPr>
          <w:rtl/>
        </w:rPr>
        <w:t>وحصل الرضا</w:t>
      </w:r>
      <w:r>
        <w:rPr>
          <w:rtl/>
        </w:rPr>
        <w:t xml:space="preserve">، </w:t>
      </w:r>
      <w:r w:rsidRPr="00406B60">
        <w:rPr>
          <w:rtl/>
        </w:rPr>
        <w:t>وقرّت العيون</w:t>
      </w:r>
      <w:r>
        <w:rPr>
          <w:rtl/>
        </w:rPr>
        <w:t xml:space="preserve">، </w:t>
      </w:r>
      <w:r w:rsidRPr="00406B60">
        <w:rPr>
          <w:rtl/>
        </w:rPr>
        <w:t xml:space="preserve">وسكنت القلوب. </w:t>
      </w:r>
      <w:r>
        <w:rPr>
          <w:rtl/>
        </w:rPr>
        <w:t>و «</w:t>
      </w:r>
      <w:r w:rsidRPr="00406B60">
        <w:rPr>
          <w:rtl/>
        </w:rPr>
        <w:t>كلّهنّ» تأكيد لنون «يرضين»</w:t>
      </w:r>
      <w:r>
        <w:rPr>
          <w:rtl/>
        </w:rPr>
        <w:t>.</w:t>
      </w:r>
    </w:p>
    <w:p w14:paraId="6D3A0128" w14:textId="77777777" w:rsidR="002A0DE2" w:rsidRPr="00406B60" w:rsidRDefault="002A0DE2" w:rsidP="00824906">
      <w:pPr>
        <w:pStyle w:val="libNormal"/>
        <w:rPr>
          <w:rtl/>
        </w:rPr>
      </w:pPr>
      <w:r w:rsidRPr="000B1256">
        <w:rPr>
          <w:rStyle w:val="libAlaemChar"/>
          <w:rtl/>
        </w:rPr>
        <w:t>(</w:t>
      </w:r>
      <w:r w:rsidRPr="00824906">
        <w:rPr>
          <w:rStyle w:val="libAieChar"/>
          <w:rtl/>
        </w:rPr>
        <w:t>وَاللهُ يَعْلَمُ ما فِي قُلُوبِكُمْ</w:t>
      </w:r>
      <w:r w:rsidRPr="000B1256">
        <w:rPr>
          <w:rStyle w:val="libAlaemChar"/>
          <w:rtl/>
        </w:rPr>
        <w:t>)</w:t>
      </w:r>
      <w:r w:rsidRPr="00406B60">
        <w:rPr>
          <w:rtl/>
        </w:rPr>
        <w:t xml:space="preserve"> فاجتهدوا في إحسانه. وفيه وعيد لمن لم ترض منهنّ بما دبّر الله من ذلك</w:t>
      </w:r>
      <w:r>
        <w:rPr>
          <w:rtl/>
        </w:rPr>
        <w:t xml:space="preserve">، </w:t>
      </w:r>
      <w:r w:rsidRPr="00406B60">
        <w:rPr>
          <w:rtl/>
        </w:rPr>
        <w:t>وفوّض إلى مشيئة رسوله. وبعث على تواطئ قلوبهنّ</w:t>
      </w:r>
      <w:r>
        <w:rPr>
          <w:rtl/>
        </w:rPr>
        <w:t xml:space="preserve">، </w:t>
      </w:r>
      <w:r w:rsidRPr="00406B60">
        <w:rPr>
          <w:rtl/>
        </w:rPr>
        <w:t>والتصافي بينهنّ</w:t>
      </w:r>
      <w:r>
        <w:rPr>
          <w:rtl/>
        </w:rPr>
        <w:t xml:space="preserve">، </w:t>
      </w:r>
      <w:r w:rsidRPr="00406B60">
        <w:rPr>
          <w:rtl/>
        </w:rPr>
        <w:t xml:space="preserve">والتوافق على طلب رضا رسول الله </w:t>
      </w:r>
      <w:r w:rsidRPr="000B1256">
        <w:rPr>
          <w:rStyle w:val="libAlaemChar"/>
          <w:rtl/>
        </w:rPr>
        <w:t>صلى‌الله‌عليه‌وآله‌وسلم</w:t>
      </w:r>
      <w:r>
        <w:rPr>
          <w:rtl/>
        </w:rPr>
        <w:t xml:space="preserve">، </w:t>
      </w:r>
      <w:r w:rsidRPr="00406B60">
        <w:rPr>
          <w:rtl/>
        </w:rPr>
        <w:t>وما فيه طيب نفسه.</w:t>
      </w:r>
    </w:p>
    <w:p w14:paraId="654B4AF3" w14:textId="77777777" w:rsidR="002A0DE2" w:rsidRPr="00406B60" w:rsidRDefault="002A0DE2" w:rsidP="00824906">
      <w:pPr>
        <w:pStyle w:val="libNormal"/>
        <w:rPr>
          <w:rtl/>
        </w:rPr>
      </w:pPr>
      <w:r w:rsidRPr="000B1256">
        <w:rPr>
          <w:rStyle w:val="libAlaemChar"/>
          <w:rtl/>
        </w:rPr>
        <w:t>(</w:t>
      </w:r>
      <w:r w:rsidRPr="00824906">
        <w:rPr>
          <w:rStyle w:val="libAieChar"/>
          <w:rtl/>
        </w:rPr>
        <w:t>وَكانَ اللهُ عَلِيماً</w:t>
      </w:r>
      <w:r w:rsidRPr="000B1256">
        <w:rPr>
          <w:rStyle w:val="libAlaemChar"/>
          <w:rtl/>
        </w:rPr>
        <w:t>)</w:t>
      </w:r>
      <w:r w:rsidRPr="00406B60">
        <w:rPr>
          <w:rtl/>
        </w:rPr>
        <w:t xml:space="preserve"> بذات الصدور </w:t>
      </w:r>
      <w:r w:rsidRPr="000B1256">
        <w:rPr>
          <w:rStyle w:val="libAlaemChar"/>
          <w:rtl/>
        </w:rPr>
        <w:t>(</w:t>
      </w:r>
      <w:r w:rsidRPr="00824906">
        <w:rPr>
          <w:rStyle w:val="libAieChar"/>
          <w:rtl/>
        </w:rPr>
        <w:t>حَلِيماً</w:t>
      </w:r>
      <w:r w:rsidRPr="000B1256">
        <w:rPr>
          <w:rStyle w:val="libAlaemChar"/>
          <w:rtl/>
        </w:rPr>
        <w:t>)</w:t>
      </w:r>
      <w:r w:rsidRPr="00406B60">
        <w:rPr>
          <w:rtl/>
        </w:rPr>
        <w:t xml:space="preserve"> لا يعاجل بالعقوبة. فهو حقيق بأن يتّقى ويحذر.</w:t>
      </w:r>
    </w:p>
    <w:p w14:paraId="14872A04" w14:textId="77777777" w:rsidR="002A0DE2" w:rsidRPr="00406B60" w:rsidRDefault="002A0DE2" w:rsidP="00824906">
      <w:pPr>
        <w:pStyle w:val="libNormal"/>
        <w:rPr>
          <w:rtl/>
        </w:rPr>
      </w:pPr>
      <w:r w:rsidRPr="00406B60">
        <w:rPr>
          <w:rtl/>
        </w:rPr>
        <w:t>روي</w:t>
      </w:r>
      <w:r>
        <w:rPr>
          <w:rtl/>
        </w:rPr>
        <w:t xml:space="preserve">: </w:t>
      </w:r>
      <w:r w:rsidRPr="00406B60">
        <w:rPr>
          <w:rtl/>
        </w:rPr>
        <w:t>أنّه أرجأ منهنّ خمسا</w:t>
      </w:r>
      <w:r>
        <w:rPr>
          <w:rtl/>
        </w:rPr>
        <w:t xml:space="preserve">: </w:t>
      </w:r>
      <w:r w:rsidRPr="00406B60">
        <w:rPr>
          <w:rtl/>
        </w:rPr>
        <w:t>سودة</w:t>
      </w:r>
      <w:r>
        <w:rPr>
          <w:rtl/>
        </w:rPr>
        <w:t xml:space="preserve">، </w:t>
      </w:r>
      <w:r w:rsidRPr="00406B60">
        <w:rPr>
          <w:rtl/>
        </w:rPr>
        <w:t>وجويرية</w:t>
      </w:r>
      <w:r>
        <w:rPr>
          <w:rtl/>
        </w:rPr>
        <w:t xml:space="preserve">، </w:t>
      </w:r>
      <w:r w:rsidRPr="00406B60">
        <w:rPr>
          <w:rtl/>
        </w:rPr>
        <w:t>وصفيّة</w:t>
      </w:r>
      <w:r>
        <w:rPr>
          <w:rtl/>
        </w:rPr>
        <w:t xml:space="preserve">، </w:t>
      </w:r>
      <w:r w:rsidRPr="00406B60">
        <w:rPr>
          <w:rtl/>
        </w:rPr>
        <w:t>وميمونة</w:t>
      </w:r>
      <w:r>
        <w:rPr>
          <w:rtl/>
        </w:rPr>
        <w:t xml:space="preserve">، </w:t>
      </w:r>
      <w:r w:rsidRPr="00406B60">
        <w:rPr>
          <w:rtl/>
        </w:rPr>
        <w:t>وامّ حبيبة. وآوى إليه منهنّ أربعا</w:t>
      </w:r>
      <w:r>
        <w:rPr>
          <w:rtl/>
        </w:rPr>
        <w:t xml:space="preserve">: </w:t>
      </w:r>
      <w:r w:rsidRPr="00406B60">
        <w:rPr>
          <w:rtl/>
        </w:rPr>
        <w:t>أمّ سلمة</w:t>
      </w:r>
      <w:r>
        <w:rPr>
          <w:rtl/>
        </w:rPr>
        <w:t xml:space="preserve">، </w:t>
      </w:r>
      <w:r w:rsidRPr="00406B60">
        <w:rPr>
          <w:rtl/>
        </w:rPr>
        <w:t>وزينب</w:t>
      </w:r>
      <w:r>
        <w:rPr>
          <w:rtl/>
        </w:rPr>
        <w:t xml:space="preserve">، </w:t>
      </w:r>
      <w:r w:rsidRPr="00406B60">
        <w:rPr>
          <w:rtl/>
        </w:rPr>
        <w:t>وعائشة</w:t>
      </w:r>
      <w:r>
        <w:rPr>
          <w:rtl/>
        </w:rPr>
        <w:t xml:space="preserve">، </w:t>
      </w:r>
      <w:r w:rsidRPr="00406B60">
        <w:rPr>
          <w:rtl/>
        </w:rPr>
        <w:t>وحفصة.</w:t>
      </w:r>
    </w:p>
    <w:p w14:paraId="206397D9" w14:textId="77777777" w:rsidR="002A0DE2" w:rsidRPr="00406B60" w:rsidRDefault="002A0DE2" w:rsidP="00824906">
      <w:pPr>
        <w:pStyle w:val="libNormal"/>
        <w:rPr>
          <w:rtl/>
        </w:rPr>
      </w:pPr>
      <w:r w:rsidRPr="000B1256">
        <w:rPr>
          <w:rStyle w:val="libAlaemChar"/>
          <w:rtl/>
        </w:rPr>
        <w:t>(</w:t>
      </w:r>
      <w:r w:rsidRPr="00824906">
        <w:rPr>
          <w:rStyle w:val="libAieChar"/>
          <w:rtl/>
        </w:rPr>
        <w:t>لا يَحِلُّ لَكَ النِّساءُ</w:t>
      </w:r>
      <w:r w:rsidRPr="000B1256">
        <w:rPr>
          <w:rStyle w:val="libAlaemChar"/>
          <w:rtl/>
        </w:rPr>
        <w:t>)</w:t>
      </w:r>
      <w:r w:rsidRPr="00406B60">
        <w:rPr>
          <w:rtl/>
        </w:rPr>
        <w:t xml:space="preserve"> بالياء</w:t>
      </w:r>
      <w:r>
        <w:rPr>
          <w:rtl/>
        </w:rPr>
        <w:t xml:space="preserve">، </w:t>
      </w:r>
      <w:r w:rsidRPr="00406B60">
        <w:rPr>
          <w:rtl/>
        </w:rPr>
        <w:t xml:space="preserve">لأنّ تأنيث الجمع غير حقيقيّ. وقرأ البصريّان بالتاء. </w:t>
      </w:r>
      <w:r w:rsidRPr="000B1256">
        <w:rPr>
          <w:rStyle w:val="libAlaemChar"/>
          <w:rtl/>
        </w:rPr>
        <w:t>(</w:t>
      </w:r>
      <w:r w:rsidRPr="00824906">
        <w:rPr>
          <w:rStyle w:val="libAieChar"/>
          <w:rtl/>
        </w:rPr>
        <w:t>مِنْ بَعْدُ</w:t>
      </w:r>
      <w:r w:rsidRPr="000B1256">
        <w:rPr>
          <w:rStyle w:val="libAlaemChar"/>
          <w:rtl/>
        </w:rPr>
        <w:t>)</w:t>
      </w:r>
      <w:r w:rsidRPr="00406B60">
        <w:rPr>
          <w:rtl/>
        </w:rPr>
        <w:t xml:space="preserve"> من بعد التسع المذكورات. وهنّ في حقّه نصاب</w:t>
      </w:r>
      <w:r>
        <w:rPr>
          <w:rtl/>
        </w:rPr>
        <w:t xml:space="preserve">، </w:t>
      </w:r>
      <w:r w:rsidRPr="00406B60">
        <w:rPr>
          <w:rtl/>
        </w:rPr>
        <w:t>كما أنّ الأربع في حقّنا نصاب</w:t>
      </w:r>
      <w:r>
        <w:rPr>
          <w:rtl/>
        </w:rPr>
        <w:t xml:space="preserve">، </w:t>
      </w:r>
      <w:r w:rsidRPr="00406B60">
        <w:rPr>
          <w:rtl/>
        </w:rPr>
        <w:t>فلا يحلّ له أن يتجاوز النصاب. أو من بعد اليوم</w:t>
      </w:r>
      <w:r>
        <w:rPr>
          <w:rtl/>
        </w:rPr>
        <w:t xml:space="preserve">، </w:t>
      </w:r>
      <w:r w:rsidRPr="00406B60">
        <w:rPr>
          <w:rtl/>
        </w:rPr>
        <w:t>حتّى لو ماتت واحدة لم يحلّ نكاح اخرى.</w:t>
      </w:r>
    </w:p>
    <w:p w14:paraId="27C522BF" w14:textId="77777777" w:rsidR="002A0DE2" w:rsidRPr="00406B60" w:rsidRDefault="002A0DE2" w:rsidP="00824906">
      <w:pPr>
        <w:pStyle w:val="libNormal"/>
        <w:rPr>
          <w:rtl/>
        </w:rPr>
      </w:pPr>
      <w:r w:rsidRPr="000B1256">
        <w:rPr>
          <w:rStyle w:val="libAlaemChar"/>
          <w:rtl/>
        </w:rPr>
        <w:t>(</w:t>
      </w:r>
      <w:r w:rsidRPr="00824906">
        <w:rPr>
          <w:rStyle w:val="libAieChar"/>
          <w:rtl/>
        </w:rPr>
        <w:t>وَلا أَنْ تَبَدَّلَ بِهِنَّ مِنْ أَزْواجٍ</w:t>
      </w:r>
      <w:r w:rsidRPr="000B1256">
        <w:rPr>
          <w:rStyle w:val="libAlaemChar"/>
          <w:rtl/>
        </w:rPr>
        <w:t>)</w:t>
      </w:r>
      <w:r w:rsidRPr="00406B60">
        <w:rPr>
          <w:rtl/>
        </w:rPr>
        <w:t xml:space="preserve"> فتطلّق واحدة وتنكح مكانها اخرى. </w:t>
      </w:r>
      <w:r>
        <w:rPr>
          <w:rtl/>
        </w:rPr>
        <w:t>و «</w:t>
      </w:r>
      <w:r w:rsidRPr="00406B60">
        <w:rPr>
          <w:rtl/>
        </w:rPr>
        <w:t xml:space="preserve">من» مزيدة لتأكيد استغراق جنس الأزواج بالتحريم. </w:t>
      </w:r>
      <w:r w:rsidRPr="000B1256">
        <w:rPr>
          <w:rStyle w:val="libAlaemChar"/>
          <w:rtl/>
        </w:rPr>
        <w:t>(</w:t>
      </w:r>
      <w:r w:rsidRPr="00824906">
        <w:rPr>
          <w:rStyle w:val="libAieChar"/>
          <w:rtl/>
        </w:rPr>
        <w:t>وَلَوْ أَعْجَبَكَ حُسْنُهُنَ</w:t>
      </w:r>
      <w:r w:rsidRPr="000B1256">
        <w:rPr>
          <w:rStyle w:val="libAlaemChar"/>
          <w:rtl/>
        </w:rPr>
        <w:t>)</w:t>
      </w:r>
      <w:r w:rsidRPr="00406B60">
        <w:rPr>
          <w:rtl/>
        </w:rPr>
        <w:t xml:space="preserve"> حسن الأزواج المستبدلة. قيل</w:t>
      </w:r>
      <w:r>
        <w:rPr>
          <w:rtl/>
        </w:rPr>
        <w:t xml:space="preserve">: </w:t>
      </w:r>
      <w:r w:rsidRPr="00406B60">
        <w:rPr>
          <w:rtl/>
        </w:rPr>
        <w:t>إنّ الّتي أعجبته صلوات الله عليه حسنها أسماء بنت عميس الخثعميّة</w:t>
      </w:r>
      <w:r>
        <w:rPr>
          <w:rtl/>
        </w:rPr>
        <w:t xml:space="preserve">، </w:t>
      </w:r>
      <w:r w:rsidRPr="00406B60">
        <w:rPr>
          <w:rtl/>
        </w:rPr>
        <w:t>بعد قتل جعفر بن أبي طالب عنها. وهو حال من فاعل «تبدّل» ،</w:t>
      </w:r>
    </w:p>
    <w:p w14:paraId="50D2B4BB" w14:textId="77777777" w:rsidR="002A0DE2" w:rsidRPr="00406B60" w:rsidRDefault="002A0DE2" w:rsidP="008F2859">
      <w:pPr>
        <w:pStyle w:val="libNormal0"/>
        <w:ind w:left="289"/>
        <w:rPr>
          <w:rtl/>
        </w:rPr>
      </w:pPr>
      <w:r>
        <w:rPr>
          <w:rtl/>
        </w:rPr>
        <w:br w:type="page"/>
      </w:r>
      <w:r w:rsidRPr="00406B60">
        <w:rPr>
          <w:rtl/>
        </w:rPr>
        <w:lastRenderedPageBreak/>
        <w:t>دون مفعوله</w:t>
      </w:r>
      <w:r>
        <w:rPr>
          <w:rtl/>
        </w:rPr>
        <w:t xml:space="preserve">، </w:t>
      </w:r>
      <w:r w:rsidRPr="00406B60">
        <w:rPr>
          <w:rtl/>
        </w:rPr>
        <w:t>وهو «من أزواج» لتوغّله في التنكير. وتقديره</w:t>
      </w:r>
      <w:r>
        <w:rPr>
          <w:rtl/>
        </w:rPr>
        <w:t xml:space="preserve">: </w:t>
      </w:r>
      <w:r w:rsidRPr="00406B60">
        <w:rPr>
          <w:rtl/>
        </w:rPr>
        <w:t>مفروضا إعجابك بهنّ.</w:t>
      </w:r>
    </w:p>
    <w:p w14:paraId="3E6C3E61" w14:textId="77777777" w:rsidR="002A0DE2" w:rsidRPr="00406B60" w:rsidRDefault="002A0DE2" w:rsidP="00824906">
      <w:pPr>
        <w:pStyle w:val="libNormal"/>
        <w:rPr>
          <w:rtl/>
        </w:rPr>
      </w:pPr>
      <w:r w:rsidRPr="00406B60">
        <w:rPr>
          <w:rtl/>
        </w:rPr>
        <w:t>واختلف في أنّ الآية محكمة أو منسوخة بقوله</w:t>
      </w:r>
      <w:r>
        <w:rPr>
          <w:rtl/>
        </w:rPr>
        <w:t xml:space="preserve">: </w:t>
      </w:r>
      <w:r w:rsidRPr="000B1256">
        <w:rPr>
          <w:rStyle w:val="libAlaemChar"/>
          <w:rtl/>
        </w:rPr>
        <w:t>(</w:t>
      </w:r>
      <w:r w:rsidRPr="00824906">
        <w:rPr>
          <w:rStyle w:val="libAieChar"/>
          <w:rtl/>
        </w:rPr>
        <w:t>تُرْجِي مَنْ تَشاءُ مِنْهُنَّ وَتُؤْوِي إِلَيْكَ مَنْ تَشاءُ</w:t>
      </w:r>
      <w:r w:rsidRPr="000B1256">
        <w:rPr>
          <w:rStyle w:val="libAlaemChar"/>
          <w:rtl/>
        </w:rPr>
        <w:t>)</w:t>
      </w:r>
      <w:r w:rsidRPr="00406B60">
        <w:rPr>
          <w:rtl/>
        </w:rPr>
        <w:t xml:space="preserve"> على المعنى الثاني</w:t>
      </w:r>
      <w:r>
        <w:rPr>
          <w:rtl/>
        </w:rPr>
        <w:t xml:space="preserve">، </w:t>
      </w:r>
      <w:r w:rsidRPr="00406B60">
        <w:rPr>
          <w:rtl/>
        </w:rPr>
        <w:t>فإنّه وإن تقدّمها قراءة</w:t>
      </w:r>
      <w:r>
        <w:rPr>
          <w:rtl/>
        </w:rPr>
        <w:t xml:space="preserve">، </w:t>
      </w:r>
      <w:r w:rsidRPr="00406B60">
        <w:rPr>
          <w:rtl/>
        </w:rPr>
        <w:t>فهو مسبوق بها نزولا. وعن عائشة</w:t>
      </w:r>
      <w:r>
        <w:rPr>
          <w:rtl/>
        </w:rPr>
        <w:t xml:space="preserve">: </w:t>
      </w:r>
      <w:r w:rsidRPr="00406B60">
        <w:rPr>
          <w:rtl/>
        </w:rPr>
        <w:t xml:space="preserve">ما مات رسول الله </w:t>
      </w:r>
      <w:r w:rsidRPr="000B1256">
        <w:rPr>
          <w:rStyle w:val="libAlaemChar"/>
          <w:rtl/>
        </w:rPr>
        <w:t>صلى‌الله‌عليه‌وآله‌وسلم</w:t>
      </w:r>
      <w:r w:rsidRPr="00406B60">
        <w:rPr>
          <w:rtl/>
        </w:rPr>
        <w:t xml:space="preserve"> حتّى أحلّ له النساء.</w:t>
      </w:r>
    </w:p>
    <w:p w14:paraId="59A1DDE9" w14:textId="77777777" w:rsidR="002A0DE2" w:rsidRPr="00406B60" w:rsidRDefault="002A0DE2" w:rsidP="00824906">
      <w:pPr>
        <w:pStyle w:val="libNormal"/>
        <w:rPr>
          <w:rtl/>
        </w:rPr>
      </w:pPr>
      <w:r w:rsidRPr="00406B60">
        <w:rPr>
          <w:rtl/>
        </w:rPr>
        <w:t>وقيل</w:t>
      </w:r>
      <w:r>
        <w:rPr>
          <w:rtl/>
        </w:rPr>
        <w:t xml:space="preserve">: </w:t>
      </w:r>
      <w:r w:rsidRPr="00406B60">
        <w:rPr>
          <w:rtl/>
        </w:rPr>
        <w:t>المعنى</w:t>
      </w:r>
      <w:r>
        <w:rPr>
          <w:rtl/>
        </w:rPr>
        <w:t xml:space="preserve">: </w:t>
      </w:r>
      <w:r w:rsidRPr="00406B60">
        <w:rPr>
          <w:rtl/>
        </w:rPr>
        <w:t>لا يحلّ لك النساء من بعد الأجناس الأربعة اللّاتي نصّ على إحلالهنّ لك</w:t>
      </w:r>
      <w:r>
        <w:rPr>
          <w:rtl/>
        </w:rPr>
        <w:t xml:space="preserve">، </w:t>
      </w:r>
      <w:r w:rsidRPr="00406B60">
        <w:rPr>
          <w:rtl/>
        </w:rPr>
        <w:t>ولا أن تبدّل بهنّ أزواجا من أجناس أخر.</w:t>
      </w:r>
    </w:p>
    <w:p w14:paraId="31CB2935" w14:textId="77777777" w:rsidR="002A0DE2" w:rsidRPr="00406B60" w:rsidRDefault="002A0DE2" w:rsidP="00824906">
      <w:pPr>
        <w:pStyle w:val="libNormal"/>
        <w:rPr>
          <w:rtl/>
        </w:rPr>
      </w:pPr>
      <w:r w:rsidRPr="000B1256">
        <w:rPr>
          <w:rStyle w:val="libAlaemChar"/>
          <w:rtl/>
        </w:rPr>
        <w:t>(</w:t>
      </w:r>
      <w:r w:rsidRPr="00824906">
        <w:rPr>
          <w:rStyle w:val="libAieChar"/>
          <w:rtl/>
        </w:rPr>
        <w:t>إِلَّا ما مَلَكَتْ يَمِينُكَ</w:t>
      </w:r>
      <w:r w:rsidRPr="000B1256">
        <w:rPr>
          <w:rStyle w:val="libAlaemChar"/>
          <w:rtl/>
        </w:rPr>
        <w:t>)</w:t>
      </w:r>
      <w:r w:rsidRPr="00406B60">
        <w:rPr>
          <w:rtl/>
        </w:rPr>
        <w:t xml:space="preserve"> استثناء من النساء</w:t>
      </w:r>
      <w:r>
        <w:rPr>
          <w:rtl/>
        </w:rPr>
        <w:t xml:space="preserve">، </w:t>
      </w:r>
      <w:r w:rsidRPr="00406B60">
        <w:rPr>
          <w:rtl/>
        </w:rPr>
        <w:t>لأنّه يتناول الأزواج والإماء. وقيل</w:t>
      </w:r>
      <w:r>
        <w:rPr>
          <w:rtl/>
        </w:rPr>
        <w:t xml:space="preserve">: </w:t>
      </w:r>
      <w:r w:rsidRPr="00406B60">
        <w:rPr>
          <w:rtl/>
        </w:rPr>
        <w:t xml:space="preserve">منقطع. </w:t>
      </w:r>
      <w:r w:rsidRPr="000B1256">
        <w:rPr>
          <w:rStyle w:val="libAlaemChar"/>
          <w:rtl/>
        </w:rPr>
        <w:t>(</w:t>
      </w:r>
      <w:r w:rsidRPr="00824906">
        <w:rPr>
          <w:rStyle w:val="libAieChar"/>
          <w:rtl/>
        </w:rPr>
        <w:t>وَكانَ اللهُ عَلى كُلِّ شَيْءٍ رَقِيباً</w:t>
      </w:r>
      <w:r w:rsidRPr="000B1256">
        <w:rPr>
          <w:rStyle w:val="libAlaemChar"/>
          <w:rtl/>
        </w:rPr>
        <w:t>)</w:t>
      </w:r>
      <w:r w:rsidRPr="00406B60">
        <w:rPr>
          <w:rtl/>
        </w:rPr>
        <w:t xml:space="preserve"> حافظا مهيمنا. فتحفّظوا أمركم</w:t>
      </w:r>
      <w:r>
        <w:rPr>
          <w:rtl/>
        </w:rPr>
        <w:t xml:space="preserve">، </w:t>
      </w:r>
      <w:r w:rsidRPr="00406B60">
        <w:rPr>
          <w:rtl/>
        </w:rPr>
        <w:t>ولا تتخطّوا ما حدّ لكم.</w:t>
      </w:r>
    </w:p>
    <w:p w14:paraId="59F8AFDE"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 النبيّ </w:t>
      </w:r>
      <w:r w:rsidRPr="000B1256">
        <w:rPr>
          <w:rStyle w:val="libAlaemChar"/>
          <w:rtl/>
        </w:rPr>
        <w:t>صلى‌الله‌عليه‌وآله‌وسلم</w:t>
      </w:r>
      <w:r w:rsidRPr="00406B60">
        <w:rPr>
          <w:rtl/>
        </w:rPr>
        <w:t xml:space="preserve"> بنى بزينب بنت جحش وأولم عليها. قال أنس</w:t>
      </w:r>
      <w:r>
        <w:rPr>
          <w:rtl/>
        </w:rPr>
        <w:t xml:space="preserve">: </w:t>
      </w:r>
      <w:r w:rsidRPr="00406B60">
        <w:rPr>
          <w:rtl/>
        </w:rPr>
        <w:t>أولم عليها بتمر وسويق</w:t>
      </w:r>
      <w:r>
        <w:rPr>
          <w:rtl/>
        </w:rPr>
        <w:t xml:space="preserve">، </w:t>
      </w:r>
      <w:r w:rsidRPr="00406B60">
        <w:rPr>
          <w:rtl/>
        </w:rPr>
        <w:t>وذبح شاة</w:t>
      </w:r>
      <w:r>
        <w:rPr>
          <w:rtl/>
        </w:rPr>
        <w:t xml:space="preserve">، </w:t>
      </w:r>
      <w:r w:rsidRPr="00406B60">
        <w:rPr>
          <w:rtl/>
        </w:rPr>
        <w:t>فأمرني رسول الله أن أدعو أصحابه إلى الطعام.</w:t>
      </w:r>
    </w:p>
    <w:p w14:paraId="347FBAC8" w14:textId="77777777" w:rsidR="002A0DE2" w:rsidRPr="00406B60" w:rsidRDefault="002A0DE2" w:rsidP="00824906">
      <w:pPr>
        <w:pStyle w:val="libNormal"/>
        <w:rPr>
          <w:rtl/>
        </w:rPr>
      </w:pPr>
      <w:r w:rsidRPr="00406B60">
        <w:rPr>
          <w:rtl/>
        </w:rPr>
        <w:t>فدعوتهم</w:t>
      </w:r>
      <w:r>
        <w:rPr>
          <w:rtl/>
        </w:rPr>
        <w:t xml:space="preserve">، </w:t>
      </w:r>
      <w:r w:rsidRPr="00406B60">
        <w:rPr>
          <w:rtl/>
        </w:rPr>
        <w:t>فترادفوا أفواجا</w:t>
      </w:r>
      <w:r>
        <w:rPr>
          <w:rtl/>
        </w:rPr>
        <w:t xml:space="preserve">، </w:t>
      </w:r>
      <w:r w:rsidRPr="00406B60">
        <w:rPr>
          <w:rtl/>
        </w:rPr>
        <w:t>يأكل فوج فيخرج</w:t>
      </w:r>
      <w:r>
        <w:rPr>
          <w:rtl/>
        </w:rPr>
        <w:t xml:space="preserve">، </w:t>
      </w:r>
      <w:r w:rsidRPr="00406B60">
        <w:rPr>
          <w:rtl/>
        </w:rPr>
        <w:t>ثمّ يدخل فوج</w:t>
      </w:r>
      <w:r>
        <w:rPr>
          <w:rtl/>
        </w:rPr>
        <w:t xml:space="preserve">، </w:t>
      </w:r>
      <w:r w:rsidRPr="00406B60">
        <w:rPr>
          <w:rtl/>
        </w:rPr>
        <w:t>إلى أن قلت</w:t>
      </w:r>
      <w:r>
        <w:rPr>
          <w:rtl/>
        </w:rPr>
        <w:t xml:space="preserve">: </w:t>
      </w:r>
      <w:r w:rsidRPr="00406B60">
        <w:rPr>
          <w:rtl/>
        </w:rPr>
        <w:t>يا رسول الله دعوت حتّى ما أجد أحدا أدعوه. فقال</w:t>
      </w:r>
      <w:r>
        <w:rPr>
          <w:rtl/>
        </w:rPr>
        <w:t xml:space="preserve">: </w:t>
      </w:r>
      <w:r w:rsidRPr="00406B60">
        <w:rPr>
          <w:rtl/>
        </w:rPr>
        <w:t>ارفعوا طعامكم. فرفعوا</w:t>
      </w:r>
      <w:r>
        <w:rPr>
          <w:rtl/>
        </w:rPr>
        <w:t xml:space="preserve">، </w:t>
      </w:r>
      <w:r w:rsidRPr="00406B60">
        <w:rPr>
          <w:rtl/>
        </w:rPr>
        <w:t>وخرج القوم</w:t>
      </w:r>
      <w:r>
        <w:rPr>
          <w:rtl/>
        </w:rPr>
        <w:t xml:space="preserve">، </w:t>
      </w:r>
      <w:r w:rsidRPr="00406B60">
        <w:rPr>
          <w:rtl/>
        </w:rPr>
        <w:t>وبقي ثلاثة نفر يتحدّثون في البيت</w:t>
      </w:r>
      <w:r>
        <w:rPr>
          <w:rtl/>
        </w:rPr>
        <w:t xml:space="preserve">، </w:t>
      </w:r>
      <w:r w:rsidRPr="00406B60">
        <w:rPr>
          <w:rtl/>
        </w:rPr>
        <w:t>فأطالوا المكث</w:t>
      </w:r>
      <w:r>
        <w:rPr>
          <w:rtl/>
        </w:rPr>
        <w:t xml:space="preserve">، </w:t>
      </w:r>
      <w:r w:rsidRPr="00406B60">
        <w:rPr>
          <w:rtl/>
        </w:rPr>
        <w:t xml:space="preserve">فقام </w:t>
      </w:r>
      <w:r w:rsidRPr="000B1256">
        <w:rPr>
          <w:rStyle w:val="libAlaemChar"/>
          <w:rtl/>
        </w:rPr>
        <w:t>صلى‌الله‌عليه‌وآله‌وسلم</w:t>
      </w:r>
      <w:r w:rsidRPr="00406B60">
        <w:rPr>
          <w:rtl/>
        </w:rPr>
        <w:t xml:space="preserve"> وقمت معه لكي يخرجوا. فانطلق إلى حجرة عائشة</w:t>
      </w:r>
      <w:r>
        <w:rPr>
          <w:rtl/>
        </w:rPr>
        <w:t xml:space="preserve">، </w:t>
      </w:r>
      <w:r w:rsidRPr="00406B60">
        <w:rPr>
          <w:rtl/>
        </w:rPr>
        <w:t>فقال</w:t>
      </w:r>
      <w:r>
        <w:rPr>
          <w:rtl/>
        </w:rPr>
        <w:t xml:space="preserve">: </w:t>
      </w:r>
      <w:r w:rsidRPr="00406B60">
        <w:rPr>
          <w:rtl/>
        </w:rPr>
        <w:t>السلام عليكم أهل البيت. فقالوا</w:t>
      </w:r>
      <w:r>
        <w:rPr>
          <w:rtl/>
        </w:rPr>
        <w:t xml:space="preserve">: </w:t>
      </w:r>
      <w:r w:rsidRPr="00406B60">
        <w:rPr>
          <w:rtl/>
        </w:rPr>
        <w:t>عليك السلام يا رسول الله</w:t>
      </w:r>
      <w:r>
        <w:rPr>
          <w:rtl/>
        </w:rPr>
        <w:t xml:space="preserve">، </w:t>
      </w:r>
      <w:r w:rsidRPr="00406B60">
        <w:rPr>
          <w:rtl/>
        </w:rPr>
        <w:t>كيف وجدت أهلك</w:t>
      </w:r>
      <w:r>
        <w:rPr>
          <w:rtl/>
        </w:rPr>
        <w:t>؟</w:t>
      </w:r>
      <w:r w:rsidRPr="00406B60">
        <w:rPr>
          <w:rtl/>
        </w:rPr>
        <w:t xml:space="preserve"> وطاف بالحجرات</w:t>
      </w:r>
      <w:r>
        <w:rPr>
          <w:rtl/>
        </w:rPr>
        <w:t xml:space="preserve">، </w:t>
      </w:r>
      <w:r w:rsidRPr="00406B60">
        <w:rPr>
          <w:rtl/>
        </w:rPr>
        <w:t>فسلّم عليهنّ</w:t>
      </w:r>
      <w:r>
        <w:rPr>
          <w:rtl/>
        </w:rPr>
        <w:t xml:space="preserve">، </w:t>
      </w:r>
      <w:r w:rsidRPr="00406B60">
        <w:rPr>
          <w:rtl/>
        </w:rPr>
        <w:t xml:space="preserve">ودعون له. ورجع فإذا الثلاثة جلوس يتحدّثون. وكان رسول الله </w:t>
      </w:r>
      <w:r w:rsidRPr="000B1256">
        <w:rPr>
          <w:rStyle w:val="libAlaemChar"/>
          <w:rtl/>
        </w:rPr>
        <w:t>صلى‌الله‌عليه‌وآله‌وسلم</w:t>
      </w:r>
      <w:r w:rsidRPr="00406B60">
        <w:rPr>
          <w:rtl/>
        </w:rPr>
        <w:t xml:space="preserve"> شديد الحياء</w:t>
      </w:r>
      <w:r>
        <w:rPr>
          <w:rtl/>
        </w:rPr>
        <w:t xml:space="preserve">، </w:t>
      </w:r>
      <w:r w:rsidRPr="00406B60">
        <w:rPr>
          <w:rtl/>
        </w:rPr>
        <w:t>فتولّى</w:t>
      </w:r>
      <w:r>
        <w:rPr>
          <w:rtl/>
        </w:rPr>
        <w:t xml:space="preserve">، </w:t>
      </w:r>
      <w:r w:rsidRPr="00406B60">
        <w:rPr>
          <w:rtl/>
        </w:rPr>
        <w:t xml:space="preserve">فلمّا رأوه متولّيا خرجوا. وربّما كان قوم من الأصحاب يتحيّنون </w:t>
      </w:r>
      <w:r w:rsidRPr="00DB1CAE">
        <w:rPr>
          <w:rStyle w:val="libFootnotenumChar"/>
          <w:rtl/>
        </w:rPr>
        <w:t>(1)</w:t>
      </w:r>
      <w:r w:rsidRPr="00406B60">
        <w:rPr>
          <w:rtl/>
        </w:rPr>
        <w:t xml:space="preserve"> طعام رسول الله </w:t>
      </w:r>
      <w:r w:rsidRPr="000B1256">
        <w:rPr>
          <w:rStyle w:val="libAlaemChar"/>
          <w:rtl/>
        </w:rPr>
        <w:t>صلى‌الله‌عليه‌وآله‌وسلم</w:t>
      </w:r>
      <w:r w:rsidRPr="00406B60">
        <w:rPr>
          <w:rtl/>
        </w:rPr>
        <w:t xml:space="preserve"> فيقعدون ويستطيلون المجلس منتظرين لإدراكه مرّة بعد اخرى.</w:t>
      </w:r>
    </w:p>
    <w:p w14:paraId="232D4A0C" w14:textId="77777777" w:rsidR="002A0DE2" w:rsidRPr="00406B60" w:rsidRDefault="002A0DE2" w:rsidP="002F70F0">
      <w:pPr>
        <w:pStyle w:val="libLine"/>
        <w:rPr>
          <w:rtl/>
        </w:rPr>
      </w:pPr>
      <w:r w:rsidRPr="00406B60">
        <w:rPr>
          <w:rtl/>
        </w:rPr>
        <w:t>__________________</w:t>
      </w:r>
    </w:p>
    <w:p w14:paraId="1B7E7B77"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يترصّدون ويرقبون.</w:t>
      </w:r>
    </w:p>
    <w:p w14:paraId="5E53342F"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وَإِذا سَأَلْتُمُوهُنَّ مَتاعاً فَسْئَلُوهُنَّ مِنْ وَراءِ حِجابٍ ذلِكُمْ أَطْهَرُ لِقُلُوبِكُمْ وَقُلُوبِهِنَّ وَما كانَ لَكُمْ أَنْ تُؤْذُوا رَسُولَ اللهِ وَلا أَنْ تَنْكِحُوا أَزْواجَهُ مِنْ بَعْدِهِ أَبَداً إِنَّ ذلِكُمْ كانَ عِنْدَ اللهِ عَظِيماً (53) إِنْ تُبْدُوا شَيْئاً أَوْ تُخْفُوهُ فَإِنَّ اللهَ كانَ بِكُلِّ شَيْءٍ عَلِيماً (54)</w:t>
      </w:r>
      <w:r w:rsidRPr="000B1256">
        <w:rPr>
          <w:rStyle w:val="libAlaemChar"/>
          <w:rtl/>
        </w:rPr>
        <w:t>)</w:t>
      </w:r>
    </w:p>
    <w:p w14:paraId="3905D281" w14:textId="77777777" w:rsidR="002A0DE2" w:rsidRPr="00406B60" w:rsidRDefault="002A0DE2" w:rsidP="00824906">
      <w:pPr>
        <w:pStyle w:val="libNormal"/>
        <w:rPr>
          <w:rtl/>
        </w:rPr>
      </w:pPr>
      <w:r w:rsidRPr="00406B60">
        <w:rPr>
          <w:rtl/>
        </w:rPr>
        <w:t>وعن سعيد بن جبير</w:t>
      </w:r>
      <w:r>
        <w:rPr>
          <w:rtl/>
        </w:rPr>
        <w:t xml:space="preserve">، </w:t>
      </w:r>
      <w:r w:rsidRPr="00406B60">
        <w:rPr>
          <w:rtl/>
        </w:rPr>
        <w:t>عن ابن عبّاس</w:t>
      </w:r>
      <w:r>
        <w:rPr>
          <w:rtl/>
        </w:rPr>
        <w:t xml:space="preserve">: </w:t>
      </w:r>
      <w:r w:rsidRPr="00406B60">
        <w:rPr>
          <w:rtl/>
        </w:rPr>
        <w:t>كان رسول الله يريد أن يخلو له المنزل</w:t>
      </w:r>
      <w:r>
        <w:rPr>
          <w:rtl/>
        </w:rPr>
        <w:t xml:space="preserve">، </w:t>
      </w:r>
      <w:r w:rsidRPr="00406B60">
        <w:rPr>
          <w:rtl/>
        </w:rPr>
        <w:t>لأنّه كان حديث عهد بعرس</w:t>
      </w:r>
      <w:r>
        <w:rPr>
          <w:rtl/>
        </w:rPr>
        <w:t xml:space="preserve">، </w:t>
      </w:r>
      <w:r w:rsidRPr="00406B60">
        <w:rPr>
          <w:rtl/>
        </w:rPr>
        <w:t>وكان محبّا لزينب</w:t>
      </w:r>
      <w:r>
        <w:rPr>
          <w:rtl/>
        </w:rPr>
        <w:t xml:space="preserve">، </w:t>
      </w:r>
      <w:r w:rsidRPr="00406B60">
        <w:rPr>
          <w:rtl/>
        </w:rPr>
        <w:t>وكان يكره أذى المؤمنين في إخراجهم عن المنزل. فنزلت :</w:t>
      </w:r>
    </w:p>
    <w:p w14:paraId="2F697A21"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الَّذِينَ آمَنُوا لا تَدْخُلُوا بُيُوتَ النَّبِيِ</w:t>
      </w:r>
      <w:r w:rsidRPr="000B1256">
        <w:rPr>
          <w:rStyle w:val="libAlaemChar"/>
          <w:rtl/>
        </w:rPr>
        <w:t>)</w:t>
      </w:r>
      <w:r w:rsidRPr="00406B60">
        <w:rPr>
          <w:rtl/>
        </w:rPr>
        <w:t xml:space="preserve"> أي</w:t>
      </w:r>
      <w:r>
        <w:rPr>
          <w:rtl/>
        </w:rPr>
        <w:t xml:space="preserve">: </w:t>
      </w:r>
      <w:r w:rsidRPr="00406B60">
        <w:rPr>
          <w:rtl/>
        </w:rPr>
        <w:t xml:space="preserve">لا تدخلوا أيّها المتحيّنون </w:t>
      </w:r>
      <w:r w:rsidRPr="000B1256">
        <w:rPr>
          <w:rStyle w:val="libAlaemChar"/>
          <w:rtl/>
        </w:rPr>
        <w:t>(</w:t>
      </w:r>
      <w:r w:rsidRPr="00824906">
        <w:rPr>
          <w:rStyle w:val="libAieChar"/>
          <w:rtl/>
        </w:rPr>
        <w:t>إِلَّا أَنْ يُؤْذَنَ لَكُمْ</w:t>
      </w:r>
      <w:r w:rsidRPr="000B1256">
        <w:rPr>
          <w:rStyle w:val="libAlaemChar"/>
          <w:rtl/>
        </w:rPr>
        <w:t>)</w:t>
      </w:r>
      <w:r w:rsidRPr="00406B60">
        <w:rPr>
          <w:rtl/>
        </w:rPr>
        <w:t xml:space="preserve"> إلّا وقت الإذن </w:t>
      </w:r>
      <w:r w:rsidRPr="000B1256">
        <w:rPr>
          <w:rStyle w:val="libAlaemChar"/>
          <w:rtl/>
        </w:rPr>
        <w:t>(</w:t>
      </w:r>
      <w:r w:rsidRPr="00824906">
        <w:rPr>
          <w:rStyle w:val="libAieChar"/>
          <w:rtl/>
        </w:rPr>
        <w:t>إِلى طَعامٍ</w:t>
      </w:r>
      <w:r w:rsidRPr="000B1256">
        <w:rPr>
          <w:rStyle w:val="libAlaemChar"/>
          <w:rtl/>
        </w:rPr>
        <w:t>)</w:t>
      </w:r>
      <w:r w:rsidRPr="0048675A">
        <w:rPr>
          <w:rFonts w:hint="cs"/>
          <w:rtl/>
        </w:rPr>
        <w:t xml:space="preserve"> </w:t>
      </w:r>
      <w:r w:rsidRPr="00406B60">
        <w:rPr>
          <w:rtl/>
        </w:rPr>
        <w:t>تعلّق</w:t>
      </w:r>
      <w:r>
        <w:rPr>
          <w:rtl/>
        </w:rPr>
        <w:t xml:space="preserve"> بـ </w:t>
      </w:r>
      <w:r w:rsidRPr="00406B60">
        <w:rPr>
          <w:rtl/>
        </w:rPr>
        <w:t>«يؤذن» لأنّه متضمّن معنى</w:t>
      </w:r>
      <w:r>
        <w:rPr>
          <w:rtl/>
        </w:rPr>
        <w:t xml:space="preserve">: </w:t>
      </w:r>
      <w:r w:rsidRPr="00406B60">
        <w:rPr>
          <w:rtl/>
        </w:rPr>
        <w:t>يدعى</w:t>
      </w:r>
      <w:r>
        <w:rPr>
          <w:rtl/>
        </w:rPr>
        <w:t xml:space="preserve">، </w:t>
      </w:r>
      <w:r w:rsidRPr="00406B60">
        <w:rPr>
          <w:rtl/>
        </w:rPr>
        <w:t>للإشعار بأنّه لا يحسن الدخول على الطعام من غير دعوة وإن أذن. كما أشعر به قوله</w:t>
      </w:r>
      <w:r>
        <w:rPr>
          <w:rtl/>
        </w:rPr>
        <w:t xml:space="preserve">: </w:t>
      </w:r>
      <w:r w:rsidRPr="000B1256">
        <w:rPr>
          <w:rStyle w:val="libAlaemChar"/>
          <w:rtl/>
        </w:rPr>
        <w:t>(</w:t>
      </w:r>
      <w:r w:rsidRPr="00824906">
        <w:rPr>
          <w:rStyle w:val="libAieChar"/>
          <w:rtl/>
        </w:rPr>
        <w:t>غَيْرَ ناظِرِينَ إِناهُ</w:t>
      </w:r>
      <w:r w:rsidRPr="000B1256">
        <w:rPr>
          <w:rStyle w:val="libAlaemChar"/>
          <w:rtl/>
        </w:rPr>
        <w:t>)</w:t>
      </w:r>
      <w:r w:rsidRPr="00406B60">
        <w:rPr>
          <w:rtl/>
        </w:rPr>
        <w:t xml:space="preserve"> غير منتظرين وقته</w:t>
      </w:r>
      <w:r>
        <w:rPr>
          <w:rtl/>
        </w:rPr>
        <w:t xml:space="preserve">، </w:t>
      </w:r>
      <w:r w:rsidRPr="00406B60">
        <w:rPr>
          <w:rtl/>
        </w:rPr>
        <w:t>أو إدراكه. وهو حال من فاعل «لا تدخلوا» أو المجرور في «لكم»</w:t>
      </w:r>
      <w:r>
        <w:rPr>
          <w:rtl/>
        </w:rPr>
        <w:t>.</w:t>
      </w:r>
      <w:r w:rsidRPr="00406B60">
        <w:rPr>
          <w:rtl/>
        </w:rPr>
        <w:t xml:space="preserve"> وقد أمال حمزة والكسائي</w:t>
      </w:r>
      <w:r>
        <w:rPr>
          <w:rtl/>
        </w:rPr>
        <w:t xml:space="preserve">: </w:t>
      </w:r>
      <w:r w:rsidRPr="00406B60">
        <w:rPr>
          <w:rtl/>
        </w:rPr>
        <w:t>إناه</w:t>
      </w:r>
      <w:r>
        <w:rPr>
          <w:rtl/>
        </w:rPr>
        <w:t xml:space="preserve">، </w:t>
      </w:r>
      <w:r w:rsidRPr="00406B60">
        <w:rPr>
          <w:rtl/>
        </w:rPr>
        <w:t>لأنّه مصدر</w:t>
      </w:r>
      <w:r>
        <w:rPr>
          <w:rtl/>
        </w:rPr>
        <w:t xml:space="preserve">: </w:t>
      </w:r>
      <w:r w:rsidRPr="00406B60">
        <w:rPr>
          <w:rtl/>
        </w:rPr>
        <w:t>أنى الطعام</w:t>
      </w:r>
      <w:r>
        <w:rPr>
          <w:rtl/>
        </w:rPr>
        <w:t xml:space="preserve">، </w:t>
      </w:r>
      <w:r w:rsidRPr="00406B60">
        <w:rPr>
          <w:rtl/>
        </w:rPr>
        <w:t>إذا أدرك.</w:t>
      </w:r>
    </w:p>
    <w:p w14:paraId="7C7F009A" w14:textId="77777777" w:rsidR="002A0DE2" w:rsidRPr="00406B60" w:rsidRDefault="002A0DE2" w:rsidP="00824906">
      <w:pPr>
        <w:pStyle w:val="libNormal"/>
        <w:rPr>
          <w:rtl/>
        </w:rPr>
      </w:pPr>
      <w:r w:rsidRPr="00406B60">
        <w:rPr>
          <w:rtl/>
        </w:rPr>
        <w:t>وهذا الحكم مخصوص بهؤلاء المتحيّنين وأمثالهم</w:t>
      </w:r>
      <w:r>
        <w:rPr>
          <w:rtl/>
        </w:rPr>
        <w:t xml:space="preserve">، </w:t>
      </w:r>
      <w:r w:rsidRPr="00406B60">
        <w:rPr>
          <w:rtl/>
        </w:rPr>
        <w:t>وإلّا</w:t>
      </w:r>
      <w:r w:rsidRPr="0047108E">
        <w:rPr>
          <w:rtl/>
        </w:rPr>
        <w:t xml:space="preserve"> </w:t>
      </w:r>
      <w:r w:rsidRPr="00406B60">
        <w:rPr>
          <w:rtl/>
        </w:rPr>
        <w:t>ل</w:t>
      </w:r>
      <w:r>
        <w:rPr>
          <w:rFonts w:hint="cs"/>
          <w:rtl/>
        </w:rPr>
        <w:t>ـ</w:t>
      </w:r>
      <w:r w:rsidRPr="00406B60">
        <w:rPr>
          <w:rtl/>
        </w:rPr>
        <w:t>ما جاز لأحد أن يدخل بيوته بالإذن لغير الطعام.</w:t>
      </w:r>
    </w:p>
    <w:p w14:paraId="2F471220"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وَلكِنْ إِذا دُعِيتُمْ فَادْخُلُوا فَإِذا طَعِمْتُمْ فَانْتَشِرُوا</w:t>
      </w:r>
      <w:r w:rsidRPr="000B1256">
        <w:rPr>
          <w:rStyle w:val="libAlaemChar"/>
          <w:rtl/>
        </w:rPr>
        <w:t>)</w:t>
      </w:r>
      <w:r w:rsidRPr="00406B60">
        <w:rPr>
          <w:rtl/>
        </w:rPr>
        <w:t xml:space="preserve"> تفرّقوا ولا تمكثوا </w:t>
      </w:r>
      <w:r w:rsidRPr="000B1256">
        <w:rPr>
          <w:rStyle w:val="libAlaemChar"/>
          <w:rtl/>
        </w:rPr>
        <w:t>(</w:t>
      </w:r>
      <w:r w:rsidRPr="00824906">
        <w:rPr>
          <w:rStyle w:val="libAieChar"/>
          <w:rtl/>
        </w:rPr>
        <w:t>وَلا مُسْتَأْنِسِينَ لِحَدِيثٍ</w:t>
      </w:r>
      <w:r w:rsidRPr="000B1256">
        <w:rPr>
          <w:rStyle w:val="libAlaemChar"/>
          <w:rtl/>
        </w:rPr>
        <w:t>)</w:t>
      </w:r>
      <w:r w:rsidRPr="00406B60">
        <w:rPr>
          <w:rtl/>
        </w:rPr>
        <w:t xml:space="preserve"> بعضكم بعضا. عطف على «ناظرين»</w:t>
      </w:r>
      <w:r>
        <w:rPr>
          <w:rtl/>
        </w:rPr>
        <w:t>.</w:t>
      </w:r>
      <w:r w:rsidRPr="00406B60">
        <w:rPr>
          <w:rtl/>
        </w:rPr>
        <w:t xml:space="preserve"> أو مقدّر بفعل محذوف</w:t>
      </w:r>
      <w:r>
        <w:rPr>
          <w:rtl/>
        </w:rPr>
        <w:t xml:space="preserve">، </w:t>
      </w:r>
      <w:r w:rsidRPr="00406B60">
        <w:rPr>
          <w:rtl/>
        </w:rPr>
        <w:t>أي</w:t>
      </w:r>
      <w:r>
        <w:rPr>
          <w:rtl/>
        </w:rPr>
        <w:t xml:space="preserve">: </w:t>
      </w:r>
      <w:r w:rsidRPr="00406B60">
        <w:rPr>
          <w:rtl/>
        </w:rPr>
        <w:t>ولا تدخلوا ولا تمكثوا مستأنسين.</w:t>
      </w:r>
    </w:p>
    <w:p w14:paraId="548F2AF8" w14:textId="77777777" w:rsidR="002A0DE2" w:rsidRPr="00406B60" w:rsidRDefault="002A0DE2" w:rsidP="00824906">
      <w:pPr>
        <w:pStyle w:val="libNormal"/>
        <w:rPr>
          <w:rtl/>
        </w:rPr>
      </w:pPr>
      <w:r w:rsidRPr="000B1256">
        <w:rPr>
          <w:rStyle w:val="libAlaemChar"/>
          <w:rtl/>
        </w:rPr>
        <w:t>(</w:t>
      </w:r>
      <w:r w:rsidRPr="00824906">
        <w:rPr>
          <w:rStyle w:val="libAieChar"/>
          <w:rtl/>
        </w:rPr>
        <w:t>إِنَّ ذلِكُمْ</w:t>
      </w:r>
      <w:r w:rsidRPr="000B1256">
        <w:rPr>
          <w:rStyle w:val="libAlaemChar"/>
          <w:rtl/>
        </w:rPr>
        <w:t>)</w:t>
      </w:r>
      <w:r w:rsidRPr="00406B60">
        <w:rPr>
          <w:rtl/>
        </w:rPr>
        <w:t xml:space="preserve"> اللبث </w:t>
      </w:r>
      <w:r w:rsidRPr="000B1256">
        <w:rPr>
          <w:rStyle w:val="libAlaemChar"/>
          <w:rtl/>
        </w:rPr>
        <w:t>(</w:t>
      </w:r>
      <w:r w:rsidRPr="00824906">
        <w:rPr>
          <w:rStyle w:val="libAieChar"/>
          <w:rtl/>
        </w:rPr>
        <w:t>كانَ يُؤْذِي النَّبِيَ</w:t>
      </w:r>
      <w:r w:rsidRPr="000B1256">
        <w:rPr>
          <w:rStyle w:val="libAlaemChar"/>
          <w:rtl/>
        </w:rPr>
        <w:t>)</w:t>
      </w:r>
      <w:r w:rsidRPr="00406B60">
        <w:rPr>
          <w:rtl/>
        </w:rPr>
        <w:t xml:space="preserve"> لتضيّق المنزل عليه وعلى أهله</w:t>
      </w:r>
      <w:r>
        <w:rPr>
          <w:rtl/>
        </w:rPr>
        <w:t xml:space="preserve">، </w:t>
      </w:r>
      <w:r w:rsidRPr="00406B60">
        <w:rPr>
          <w:rtl/>
        </w:rPr>
        <w:t xml:space="preserve">واشتغاله فيما لا يعنيه </w:t>
      </w:r>
      <w:r w:rsidRPr="000B1256">
        <w:rPr>
          <w:rStyle w:val="libAlaemChar"/>
          <w:rtl/>
        </w:rPr>
        <w:t>(</w:t>
      </w:r>
      <w:r w:rsidRPr="00824906">
        <w:rPr>
          <w:rStyle w:val="libAieChar"/>
          <w:rtl/>
        </w:rPr>
        <w:t>فَيَسْتَحْيِي مِنْكُمْ</w:t>
      </w:r>
      <w:r w:rsidRPr="000B1256">
        <w:rPr>
          <w:rStyle w:val="libAlaemChar"/>
          <w:rtl/>
        </w:rPr>
        <w:t>)</w:t>
      </w:r>
      <w:r w:rsidRPr="00406B60">
        <w:rPr>
          <w:rtl/>
        </w:rPr>
        <w:t xml:space="preserve"> من إخراجكم</w:t>
      </w:r>
      <w:r>
        <w:rPr>
          <w:rtl/>
        </w:rPr>
        <w:t xml:space="preserve">، </w:t>
      </w:r>
      <w:r w:rsidRPr="00406B60">
        <w:rPr>
          <w:rtl/>
        </w:rPr>
        <w:t xml:space="preserve">على تقدير المضاف </w:t>
      </w:r>
      <w:r w:rsidRPr="000B1256">
        <w:rPr>
          <w:rStyle w:val="libAlaemChar"/>
          <w:rtl/>
        </w:rPr>
        <w:t>(</w:t>
      </w:r>
      <w:r w:rsidRPr="00824906">
        <w:rPr>
          <w:rStyle w:val="libAieChar"/>
          <w:rtl/>
        </w:rPr>
        <w:t>وَاللهُ لا يَسْتَحْيِي مِنَ الْحَقِ</w:t>
      </w:r>
      <w:r w:rsidRPr="000B1256">
        <w:rPr>
          <w:rStyle w:val="libAlaemChar"/>
          <w:rtl/>
        </w:rPr>
        <w:t>)</w:t>
      </w:r>
      <w:r w:rsidRPr="00406B60">
        <w:rPr>
          <w:rtl/>
        </w:rPr>
        <w:t xml:space="preserve"> يعني</w:t>
      </w:r>
      <w:r>
        <w:rPr>
          <w:rtl/>
        </w:rPr>
        <w:t xml:space="preserve">: </w:t>
      </w:r>
      <w:r w:rsidRPr="00406B60">
        <w:rPr>
          <w:rtl/>
        </w:rPr>
        <w:t>أنّ إخراجكم حقّ</w:t>
      </w:r>
      <w:r>
        <w:rPr>
          <w:rtl/>
        </w:rPr>
        <w:t xml:space="preserve">، </w:t>
      </w:r>
      <w:r w:rsidRPr="00406B60">
        <w:rPr>
          <w:rtl/>
        </w:rPr>
        <w:t>ما ينبغي أن يستحيا منه.</w:t>
      </w:r>
    </w:p>
    <w:p w14:paraId="137041AA" w14:textId="77777777" w:rsidR="002A0DE2" w:rsidRPr="00406B60" w:rsidRDefault="002A0DE2" w:rsidP="00824906">
      <w:pPr>
        <w:pStyle w:val="libNormal"/>
        <w:rPr>
          <w:rtl/>
        </w:rPr>
      </w:pPr>
      <w:r w:rsidRPr="00406B60">
        <w:rPr>
          <w:rtl/>
        </w:rPr>
        <w:t>ول</w:t>
      </w:r>
      <w:r>
        <w:rPr>
          <w:rFonts w:hint="cs"/>
          <w:rtl/>
        </w:rPr>
        <w:t>ـ</w:t>
      </w:r>
      <w:r w:rsidRPr="00406B60">
        <w:rPr>
          <w:rtl/>
        </w:rPr>
        <w:t>مّا كان الحياء انقباض النفس عن صدور القبيح</w:t>
      </w:r>
      <w:r>
        <w:rPr>
          <w:rtl/>
        </w:rPr>
        <w:t xml:space="preserve">، </w:t>
      </w:r>
      <w:r w:rsidRPr="00406B60">
        <w:rPr>
          <w:rtl/>
        </w:rPr>
        <w:t>وهذا المعنى ممتنع على الله تعالى</w:t>
      </w:r>
      <w:r>
        <w:rPr>
          <w:rtl/>
        </w:rPr>
        <w:t xml:space="preserve">، </w:t>
      </w:r>
      <w:r w:rsidRPr="00406B60">
        <w:rPr>
          <w:rtl/>
        </w:rPr>
        <w:t>فالحياء بمعنى الترك. وتسميته بالحياء هنا من باب المزاوجة. والمعنى</w:t>
      </w:r>
      <w:r>
        <w:rPr>
          <w:rtl/>
        </w:rPr>
        <w:t xml:space="preserve">: </w:t>
      </w:r>
      <w:r w:rsidRPr="00406B60">
        <w:rPr>
          <w:rtl/>
        </w:rPr>
        <w:t>لا يترك إبانة الحقّ ترك الحيّي. وهذا أدب أدّب الله به الثقلاء.</w:t>
      </w:r>
    </w:p>
    <w:p w14:paraId="5493DADE"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 رسول الله </w:t>
      </w:r>
      <w:r w:rsidRPr="000B1256">
        <w:rPr>
          <w:rStyle w:val="libAlaemChar"/>
          <w:rtl/>
        </w:rPr>
        <w:t>صلى‌الله‌عليه‌وآله‌وسلم</w:t>
      </w:r>
      <w:r w:rsidRPr="00406B60">
        <w:rPr>
          <w:rtl/>
        </w:rPr>
        <w:t xml:space="preserve"> كان يطعم ومعه بعض أصحابه</w:t>
      </w:r>
      <w:r>
        <w:rPr>
          <w:rtl/>
        </w:rPr>
        <w:t xml:space="preserve">، </w:t>
      </w:r>
      <w:r w:rsidRPr="00406B60">
        <w:rPr>
          <w:rtl/>
        </w:rPr>
        <w:t>فأصابت يد رجل منهم يد عائشة</w:t>
      </w:r>
      <w:r>
        <w:rPr>
          <w:rtl/>
        </w:rPr>
        <w:t xml:space="preserve">، </w:t>
      </w:r>
      <w:r w:rsidRPr="00406B60">
        <w:rPr>
          <w:rtl/>
        </w:rPr>
        <w:t>وكانت معهم</w:t>
      </w:r>
      <w:r>
        <w:rPr>
          <w:rtl/>
        </w:rPr>
        <w:t xml:space="preserve">، </w:t>
      </w:r>
      <w:r w:rsidRPr="00406B60">
        <w:rPr>
          <w:rtl/>
        </w:rPr>
        <w:t>فكره ذلك. فنزلت آية الحجاب.</w:t>
      </w:r>
    </w:p>
    <w:p w14:paraId="474054C2" w14:textId="77777777" w:rsidR="002A0DE2" w:rsidRPr="00406B60" w:rsidRDefault="002A0DE2" w:rsidP="00824906">
      <w:pPr>
        <w:pStyle w:val="libNormal"/>
        <w:rPr>
          <w:rtl/>
        </w:rPr>
      </w:pPr>
      <w:r w:rsidRPr="00406B60">
        <w:rPr>
          <w:rtl/>
        </w:rPr>
        <w:t>وهي هذه :</w:t>
      </w:r>
      <w:r w:rsidRPr="000B1256">
        <w:rPr>
          <w:rStyle w:val="libAlaemChar"/>
          <w:rtl/>
        </w:rPr>
        <w:t>(</w:t>
      </w:r>
      <w:r w:rsidRPr="00824906">
        <w:rPr>
          <w:rStyle w:val="libAieChar"/>
          <w:rtl/>
        </w:rPr>
        <w:t>وَإِذا سَأَلْتُمُوهُنَ</w:t>
      </w:r>
      <w:r w:rsidRPr="000B1256">
        <w:rPr>
          <w:rStyle w:val="libAlaemChar"/>
          <w:rtl/>
        </w:rPr>
        <w:t>)</w:t>
      </w:r>
      <w:r w:rsidRPr="00406B60">
        <w:rPr>
          <w:rtl/>
        </w:rPr>
        <w:t xml:space="preserve"> إذا سألتم أزواج النبيّ </w:t>
      </w:r>
      <w:r w:rsidRPr="000B1256">
        <w:rPr>
          <w:rStyle w:val="libAlaemChar"/>
          <w:rtl/>
        </w:rPr>
        <w:t>صلى‌الله‌عليه‌وآله‌وسلم</w:t>
      </w:r>
      <w:r w:rsidRPr="00406B60">
        <w:rPr>
          <w:rtl/>
        </w:rPr>
        <w:t xml:space="preserve"> </w:t>
      </w:r>
      <w:r w:rsidRPr="000B1256">
        <w:rPr>
          <w:rStyle w:val="libAlaemChar"/>
          <w:rtl/>
        </w:rPr>
        <w:t>(</w:t>
      </w:r>
      <w:r w:rsidRPr="00824906">
        <w:rPr>
          <w:rStyle w:val="libAieChar"/>
          <w:rtl/>
        </w:rPr>
        <w:t>مَتاعاً</w:t>
      </w:r>
      <w:r w:rsidRPr="000B1256">
        <w:rPr>
          <w:rStyle w:val="libAlaemChar"/>
          <w:rtl/>
        </w:rPr>
        <w:t>)</w:t>
      </w:r>
      <w:r w:rsidRPr="00406B60">
        <w:rPr>
          <w:rtl/>
        </w:rPr>
        <w:t xml:space="preserve"> شيئا ينتفع به </w:t>
      </w:r>
      <w:r w:rsidRPr="000B1256">
        <w:rPr>
          <w:rStyle w:val="libAlaemChar"/>
          <w:rtl/>
        </w:rPr>
        <w:t>(</w:t>
      </w:r>
      <w:r w:rsidRPr="00824906">
        <w:rPr>
          <w:rStyle w:val="libAieChar"/>
          <w:rtl/>
        </w:rPr>
        <w:t>فَسْئَلُوهُنَ</w:t>
      </w:r>
      <w:r w:rsidRPr="000B1256">
        <w:rPr>
          <w:rStyle w:val="libAlaemChar"/>
          <w:rtl/>
        </w:rPr>
        <w:t>)</w:t>
      </w:r>
      <w:r w:rsidRPr="00406B60">
        <w:rPr>
          <w:rtl/>
        </w:rPr>
        <w:t xml:space="preserve"> المتاع </w:t>
      </w:r>
      <w:r w:rsidRPr="000B1256">
        <w:rPr>
          <w:rStyle w:val="libAlaemChar"/>
          <w:rtl/>
        </w:rPr>
        <w:t>(</w:t>
      </w:r>
      <w:r w:rsidRPr="00824906">
        <w:rPr>
          <w:rStyle w:val="libAieChar"/>
          <w:rtl/>
        </w:rPr>
        <w:t>مِنْ وَراءِ حِجابٍ</w:t>
      </w:r>
      <w:r w:rsidRPr="000B1256">
        <w:rPr>
          <w:rStyle w:val="libAlaemChar"/>
          <w:rtl/>
        </w:rPr>
        <w:t>)</w:t>
      </w:r>
      <w:r w:rsidRPr="00406B60">
        <w:rPr>
          <w:rtl/>
        </w:rPr>
        <w:t xml:space="preserve"> ستر </w:t>
      </w:r>
      <w:r w:rsidRPr="000B1256">
        <w:rPr>
          <w:rStyle w:val="libAlaemChar"/>
          <w:rtl/>
        </w:rPr>
        <w:t>(</w:t>
      </w:r>
      <w:r w:rsidRPr="00824906">
        <w:rPr>
          <w:rStyle w:val="libAieChar"/>
          <w:rtl/>
        </w:rPr>
        <w:t>ذلِكُمْ</w:t>
      </w:r>
      <w:r w:rsidRPr="000B1256">
        <w:rPr>
          <w:rStyle w:val="libAlaemChar"/>
          <w:rtl/>
        </w:rPr>
        <w:t>)</w:t>
      </w:r>
      <w:r w:rsidRPr="00406B60">
        <w:rPr>
          <w:rtl/>
        </w:rPr>
        <w:t xml:space="preserve"> أي</w:t>
      </w:r>
      <w:r>
        <w:rPr>
          <w:rtl/>
        </w:rPr>
        <w:t xml:space="preserve">: </w:t>
      </w:r>
      <w:r w:rsidRPr="00406B60">
        <w:rPr>
          <w:rtl/>
        </w:rPr>
        <w:t xml:space="preserve">سؤالكم إيّاهنّ المتاع من وراء الحجاب </w:t>
      </w:r>
      <w:r w:rsidRPr="000B1256">
        <w:rPr>
          <w:rStyle w:val="libAlaemChar"/>
          <w:rtl/>
        </w:rPr>
        <w:t>(</w:t>
      </w:r>
      <w:r w:rsidRPr="00824906">
        <w:rPr>
          <w:rStyle w:val="libAieChar"/>
          <w:rtl/>
        </w:rPr>
        <w:t>أَطْهَرُ لِقُلُوبِكُمْ وَقُلُوبِهِنَ</w:t>
      </w:r>
      <w:r w:rsidRPr="000B1256">
        <w:rPr>
          <w:rStyle w:val="libAlaemChar"/>
          <w:rtl/>
        </w:rPr>
        <w:t>)</w:t>
      </w:r>
      <w:r w:rsidRPr="00406B60">
        <w:rPr>
          <w:rtl/>
        </w:rPr>
        <w:t xml:space="preserve"> من الخواطر الشيطانيّة</w:t>
      </w:r>
      <w:r>
        <w:rPr>
          <w:rtl/>
        </w:rPr>
        <w:t xml:space="preserve">، </w:t>
      </w:r>
      <w:r w:rsidRPr="00406B60">
        <w:rPr>
          <w:rtl/>
        </w:rPr>
        <w:t>والهواجس النفسانيّة الّتي تدعو إلى ميل الرجال إلى النساء</w:t>
      </w:r>
      <w:r>
        <w:rPr>
          <w:rtl/>
        </w:rPr>
        <w:t xml:space="preserve">، </w:t>
      </w:r>
      <w:r w:rsidRPr="00406B60">
        <w:rPr>
          <w:rtl/>
        </w:rPr>
        <w:t>والنساء إلى الرجال.</w:t>
      </w:r>
    </w:p>
    <w:p w14:paraId="0A0075B7" w14:textId="77777777" w:rsidR="002A0DE2" w:rsidRPr="00406B60" w:rsidRDefault="002A0DE2" w:rsidP="00824906">
      <w:pPr>
        <w:pStyle w:val="libNormal"/>
        <w:rPr>
          <w:rtl/>
        </w:rPr>
      </w:pPr>
      <w:r w:rsidRPr="00406B60">
        <w:rPr>
          <w:rtl/>
        </w:rPr>
        <w:t>وعن عائشة قالت</w:t>
      </w:r>
      <w:r>
        <w:rPr>
          <w:rtl/>
        </w:rPr>
        <w:t xml:space="preserve">: </w:t>
      </w:r>
      <w:r w:rsidRPr="00406B60">
        <w:rPr>
          <w:rtl/>
        </w:rPr>
        <w:t xml:space="preserve">كنت آكل مع النّبي </w:t>
      </w:r>
      <w:r w:rsidRPr="000B1256">
        <w:rPr>
          <w:rStyle w:val="libAlaemChar"/>
          <w:rtl/>
        </w:rPr>
        <w:t>صلى‌الله‌عليه‌وآله‌وسلم</w:t>
      </w:r>
      <w:r w:rsidRPr="00406B60">
        <w:rPr>
          <w:rtl/>
        </w:rPr>
        <w:t xml:space="preserve"> حيسا </w:t>
      </w:r>
      <w:r w:rsidRPr="00DB1CAE">
        <w:rPr>
          <w:rStyle w:val="libFootnotenumChar"/>
          <w:rtl/>
        </w:rPr>
        <w:t>(1)</w:t>
      </w:r>
      <w:r w:rsidRPr="00406B60">
        <w:rPr>
          <w:rtl/>
        </w:rPr>
        <w:t xml:space="preserve"> في قعب</w:t>
      </w:r>
      <w:r>
        <w:rPr>
          <w:rtl/>
        </w:rPr>
        <w:t xml:space="preserve">، </w:t>
      </w:r>
      <w:r w:rsidRPr="00406B60">
        <w:rPr>
          <w:rtl/>
        </w:rPr>
        <w:t>فمرّ بنا عمر</w:t>
      </w:r>
      <w:r>
        <w:rPr>
          <w:rtl/>
        </w:rPr>
        <w:t xml:space="preserve">، </w:t>
      </w:r>
      <w:r w:rsidRPr="00406B60">
        <w:rPr>
          <w:rtl/>
        </w:rPr>
        <w:t>فدعاه فأكل</w:t>
      </w:r>
      <w:r>
        <w:rPr>
          <w:rtl/>
        </w:rPr>
        <w:t xml:space="preserve">، </w:t>
      </w:r>
      <w:r w:rsidRPr="00406B60">
        <w:rPr>
          <w:rtl/>
        </w:rPr>
        <w:t>فأصابت إصبعه إصبعي</w:t>
      </w:r>
      <w:r>
        <w:rPr>
          <w:rtl/>
        </w:rPr>
        <w:t xml:space="preserve">، </w:t>
      </w:r>
      <w:r w:rsidRPr="00406B60">
        <w:rPr>
          <w:rtl/>
        </w:rPr>
        <w:t>فقال</w:t>
      </w:r>
      <w:r>
        <w:rPr>
          <w:rtl/>
        </w:rPr>
        <w:t xml:space="preserve">: </w:t>
      </w:r>
      <w:r w:rsidRPr="00406B60">
        <w:rPr>
          <w:rtl/>
        </w:rPr>
        <w:t xml:space="preserve">«حسّ </w:t>
      </w:r>
      <w:r w:rsidRPr="00DB1CAE">
        <w:rPr>
          <w:rStyle w:val="libFootnotenumChar"/>
          <w:rtl/>
        </w:rPr>
        <w:t>(2)</w:t>
      </w:r>
      <w:r w:rsidRPr="00406B60">
        <w:rPr>
          <w:rtl/>
        </w:rPr>
        <w:t xml:space="preserve"> لو أطاع فيكنّ ما رأتكنّ عين»</w:t>
      </w:r>
      <w:r>
        <w:rPr>
          <w:rtl/>
        </w:rPr>
        <w:t>.</w:t>
      </w:r>
      <w:r w:rsidRPr="00406B60">
        <w:rPr>
          <w:rtl/>
        </w:rPr>
        <w:t xml:space="preserve"> فنزل الحجاب.</w:t>
      </w:r>
    </w:p>
    <w:p w14:paraId="4EB09BC9" w14:textId="77777777" w:rsidR="002A0DE2" w:rsidRPr="00406B60" w:rsidRDefault="002A0DE2" w:rsidP="00824906">
      <w:pPr>
        <w:pStyle w:val="libNormal"/>
        <w:rPr>
          <w:rtl/>
        </w:rPr>
      </w:pPr>
      <w:r w:rsidRPr="00406B60">
        <w:rPr>
          <w:rtl/>
        </w:rPr>
        <w:t>وعن مقاتل</w:t>
      </w:r>
      <w:r>
        <w:rPr>
          <w:rtl/>
        </w:rPr>
        <w:t xml:space="preserve">: </w:t>
      </w:r>
      <w:r w:rsidRPr="00406B60">
        <w:rPr>
          <w:rtl/>
        </w:rPr>
        <w:t>إنّ طلحة بن عبيد الله قال</w:t>
      </w:r>
      <w:r>
        <w:rPr>
          <w:rtl/>
        </w:rPr>
        <w:t xml:space="preserve">: </w:t>
      </w:r>
      <w:r w:rsidRPr="00406B60">
        <w:rPr>
          <w:rtl/>
        </w:rPr>
        <w:t>لئن قبض رسول الله لأنكحنّ عائشة.</w:t>
      </w:r>
    </w:p>
    <w:p w14:paraId="68555199" w14:textId="77777777" w:rsidR="002A0DE2" w:rsidRPr="00406B60" w:rsidRDefault="002A0DE2" w:rsidP="00824906">
      <w:pPr>
        <w:pStyle w:val="libNormal"/>
        <w:rPr>
          <w:rtl/>
        </w:rPr>
      </w:pPr>
      <w:r w:rsidRPr="00406B60">
        <w:rPr>
          <w:rtl/>
        </w:rPr>
        <w:t>وعن أبي حمزة الثمالي</w:t>
      </w:r>
      <w:r>
        <w:rPr>
          <w:rtl/>
        </w:rPr>
        <w:t xml:space="preserve">: </w:t>
      </w:r>
      <w:r w:rsidRPr="00406B60">
        <w:rPr>
          <w:rtl/>
        </w:rPr>
        <w:t>إنّ رجلين قالا</w:t>
      </w:r>
      <w:r>
        <w:rPr>
          <w:rtl/>
        </w:rPr>
        <w:t>: أ</w:t>
      </w:r>
      <w:r w:rsidRPr="00406B60">
        <w:rPr>
          <w:rtl/>
        </w:rPr>
        <w:t>ينكح محمّد نساءنا</w:t>
      </w:r>
      <w:r>
        <w:rPr>
          <w:rtl/>
        </w:rPr>
        <w:t xml:space="preserve">، </w:t>
      </w:r>
      <w:r w:rsidRPr="00406B60">
        <w:rPr>
          <w:rtl/>
        </w:rPr>
        <w:t>ولا ننكح</w:t>
      </w:r>
    </w:p>
    <w:p w14:paraId="2C2843C8" w14:textId="77777777" w:rsidR="002A0DE2" w:rsidRPr="00406B60" w:rsidRDefault="002A0DE2" w:rsidP="002F70F0">
      <w:pPr>
        <w:pStyle w:val="libLine"/>
        <w:rPr>
          <w:rtl/>
        </w:rPr>
      </w:pPr>
      <w:r w:rsidRPr="00406B60">
        <w:rPr>
          <w:rtl/>
        </w:rPr>
        <w:t>__________________</w:t>
      </w:r>
    </w:p>
    <w:p w14:paraId="1FBD2A66" w14:textId="77777777" w:rsidR="002A0DE2" w:rsidRPr="00406B60" w:rsidRDefault="002A0DE2" w:rsidP="00A95425">
      <w:pPr>
        <w:pStyle w:val="libFootnote0"/>
        <w:rPr>
          <w:rtl/>
        </w:rPr>
      </w:pPr>
      <w:r>
        <w:rPr>
          <w:rtl/>
        </w:rPr>
        <w:t>(</w:t>
      </w:r>
      <w:r w:rsidRPr="00406B60">
        <w:rPr>
          <w:rtl/>
        </w:rPr>
        <w:t>1) الحيس</w:t>
      </w:r>
      <w:r>
        <w:rPr>
          <w:rtl/>
        </w:rPr>
        <w:t xml:space="preserve">: </w:t>
      </w:r>
      <w:r w:rsidRPr="00406B60">
        <w:rPr>
          <w:rtl/>
        </w:rPr>
        <w:t>طعام مركّب من تمر وسمن وسويق. والقعب</w:t>
      </w:r>
      <w:r>
        <w:rPr>
          <w:rtl/>
        </w:rPr>
        <w:t xml:space="preserve">: </w:t>
      </w:r>
      <w:r w:rsidRPr="00406B60">
        <w:rPr>
          <w:rtl/>
        </w:rPr>
        <w:t>القدح الضخم الغليظ.</w:t>
      </w:r>
    </w:p>
    <w:p w14:paraId="37103D42" w14:textId="77777777" w:rsidR="002A0DE2" w:rsidRPr="00406B60" w:rsidRDefault="002A0DE2" w:rsidP="00A95425">
      <w:pPr>
        <w:pStyle w:val="libFootnote0"/>
        <w:rPr>
          <w:rtl/>
        </w:rPr>
      </w:pPr>
      <w:r>
        <w:rPr>
          <w:rtl/>
        </w:rPr>
        <w:t>(</w:t>
      </w:r>
      <w:r w:rsidRPr="00406B60">
        <w:rPr>
          <w:rtl/>
        </w:rPr>
        <w:t>2) حسّ</w:t>
      </w:r>
      <w:r>
        <w:rPr>
          <w:rtl/>
        </w:rPr>
        <w:t xml:space="preserve">: </w:t>
      </w:r>
      <w:r w:rsidRPr="00406B60">
        <w:rPr>
          <w:rtl/>
        </w:rPr>
        <w:t>كلمة يقولها الإنسان إذا أصابه ما مضّه وأحرقه غفلة</w:t>
      </w:r>
      <w:r>
        <w:rPr>
          <w:rtl/>
        </w:rPr>
        <w:t xml:space="preserve">، </w:t>
      </w:r>
      <w:r w:rsidRPr="00406B60">
        <w:rPr>
          <w:rtl/>
        </w:rPr>
        <w:t>كالجمرة والضربة. النهاية لابن الأثير 1</w:t>
      </w:r>
      <w:r>
        <w:rPr>
          <w:rtl/>
        </w:rPr>
        <w:t xml:space="preserve">: </w:t>
      </w:r>
      <w:r w:rsidRPr="00406B60">
        <w:rPr>
          <w:rtl/>
        </w:rPr>
        <w:t>385.</w:t>
      </w:r>
    </w:p>
    <w:p w14:paraId="050ADB48" w14:textId="77777777" w:rsidR="002A0DE2" w:rsidRPr="00406B60" w:rsidRDefault="002A0DE2" w:rsidP="008F2859">
      <w:pPr>
        <w:pStyle w:val="libNormal0"/>
        <w:ind w:left="289"/>
        <w:rPr>
          <w:rtl/>
        </w:rPr>
      </w:pPr>
      <w:r>
        <w:rPr>
          <w:rtl/>
        </w:rPr>
        <w:br w:type="page"/>
      </w:r>
      <w:r w:rsidRPr="00406B60">
        <w:rPr>
          <w:rtl/>
        </w:rPr>
        <w:lastRenderedPageBreak/>
        <w:t>نساءه</w:t>
      </w:r>
      <w:r>
        <w:rPr>
          <w:rtl/>
        </w:rPr>
        <w:t>؟</w:t>
      </w:r>
      <w:r w:rsidRPr="00406B60">
        <w:rPr>
          <w:rtl/>
        </w:rPr>
        <w:t xml:space="preserve"> والله لئن مات لنكحنا نساءه</w:t>
      </w:r>
      <w:r>
        <w:rPr>
          <w:rtl/>
        </w:rPr>
        <w:t>!</w:t>
      </w:r>
      <w:r w:rsidRPr="00406B60">
        <w:rPr>
          <w:rtl/>
        </w:rPr>
        <w:t xml:space="preserve"> وكان أحدهما يريد عائشة</w:t>
      </w:r>
      <w:r>
        <w:rPr>
          <w:rtl/>
        </w:rPr>
        <w:t xml:space="preserve">، </w:t>
      </w:r>
      <w:r w:rsidRPr="00406B60">
        <w:rPr>
          <w:rtl/>
        </w:rPr>
        <w:t>والآخر يريد امّ سلمة.</w:t>
      </w:r>
    </w:p>
    <w:p w14:paraId="0C8B0584" w14:textId="77777777" w:rsidR="002A0DE2" w:rsidRPr="00406B60" w:rsidRDefault="002A0DE2" w:rsidP="00824906">
      <w:pPr>
        <w:pStyle w:val="libNormal"/>
        <w:rPr>
          <w:rtl/>
        </w:rPr>
      </w:pPr>
      <w:r w:rsidRPr="00406B60">
        <w:rPr>
          <w:rtl/>
        </w:rPr>
        <w:t>وذكر أنّ بعضهم قال</w:t>
      </w:r>
      <w:r>
        <w:rPr>
          <w:rtl/>
        </w:rPr>
        <w:t>: أ</w:t>
      </w:r>
      <w:r w:rsidRPr="00406B60">
        <w:rPr>
          <w:rtl/>
        </w:rPr>
        <w:t>ننهى أن نتكلّم بنات عمّنا إلّا من وراء حجاب</w:t>
      </w:r>
      <w:r>
        <w:rPr>
          <w:rtl/>
        </w:rPr>
        <w:t>؟</w:t>
      </w:r>
      <w:r w:rsidRPr="00406B60">
        <w:rPr>
          <w:rtl/>
        </w:rPr>
        <w:t xml:space="preserve"> لئن مات محمّد لأتزوّجنّ عائشة. فنزلت</w:t>
      </w:r>
      <w:r>
        <w:rPr>
          <w:rtl/>
        </w:rPr>
        <w:t xml:space="preserve">: </w:t>
      </w:r>
      <w:r w:rsidRPr="000B1256">
        <w:rPr>
          <w:rStyle w:val="libAlaemChar"/>
          <w:rtl/>
        </w:rPr>
        <w:t>(</w:t>
      </w:r>
      <w:r w:rsidRPr="00824906">
        <w:rPr>
          <w:rStyle w:val="libAieChar"/>
          <w:rtl/>
        </w:rPr>
        <w:t>وَما كانَ</w:t>
      </w:r>
      <w:r w:rsidRPr="000B1256">
        <w:rPr>
          <w:rStyle w:val="libAlaemChar"/>
          <w:rtl/>
        </w:rPr>
        <w:t>)</w:t>
      </w:r>
      <w:r w:rsidRPr="00406B60">
        <w:rPr>
          <w:rtl/>
        </w:rPr>
        <w:t xml:space="preserve"> وما صحّ </w:t>
      </w:r>
      <w:r w:rsidRPr="000B1256">
        <w:rPr>
          <w:rStyle w:val="libAlaemChar"/>
          <w:rtl/>
        </w:rPr>
        <w:t>(</w:t>
      </w:r>
      <w:r w:rsidRPr="00824906">
        <w:rPr>
          <w:rStyle w:val="libAieChar"/>
          <w:rtl/>
        </w:rPr>
        <w:t>لَكُمْ أَنْ تُؤْذُوا رَسُولَ اللهِ</w:t>
      </w:r>
      <w:r w:rsidRPr="000B1256">
        <w:rPr>
          <w:rStyle w:val="libAlaemChar"/>
          <w:rtl/>
        </w:rPr>
        <w:t>)</w:t>
      </w:r>
      <w:r w:rsidRPr="00406B60">
        <w:rPr>
          <w:rtl/>
        </w:rPr>
        <w:t xml:space="preserve"> أن تفعلوا ما يكرهه </w:t>
      </w:r>
      <w:r w:rsidRPr="000B1256">
        <w:rPr>
          <w:rStyle w:val="libAlaemChar"/>
          <w:rtl/>
        </w:rPr>
        <w:t>(</w:t>
      </w:r>
      <w:r w:rsidRPr="00824906">
        <w:rPr>
          <w:rStyle w:val="libAieChar"/>
          <w:rtl/>
        </w:rPr>
        <w:t>وَلا أَنْ تَنْكِحُوا أَزْواجَهُ مِنْ بَعْدِهِ</w:t>
      </w:r>
      <w:r w:rsidRPr="000B1256">
        <w:rPr>
          <w:rStyle w:val="libAlaemChar"/>
          <w:rtl/>
        </w:rPr>
        <w:t>)</w:t>
      </w:r>
      <w:r w:rsidRPr="00406B60">
        <w:rPr>
          <w:rtl/>
        </w:rPr>
        <w:t xml:space="preserve"> من بعد وفاته</w:t>
      </w:r>
      <w:r>
        <w:rPr>
          <w:rtl/>
        </w:rPr>
        <w:t xml:space="preserve">، </w:t>
      </w:r>
      <w:r w:rsidRPr="00406B60">
        <w:rPr>
          <w:rtl/>
        </w:rPr>
        <w:t xml:space="preserve">أو فراقه </w:t>
      </w:r>
      <w:r w:rsidRPr="000B1256">
        <w:rPr>
          <w:rStyle w:val="libAlaemChar"/>
          <w:rtl/>
        </w:rPr>
        <w:t>(</w:t>
      </w:r>
      <w:r w:rsidRPr="00824906">
        <w:rPr>
          <w:rStyle w:val="libAieChar"/>
          <w:rtl/>
        </w:rPr>
        <w:t>أَبَداً</w:t>
      </w:r>
      <w:r w:rsidRPr="000B1256">
        <w:rPr>
          <w:rStyle w:val="libAlaemChar"/>
          <w:rtl/>
        </w:rPr>
        <w:t>)</w:t>
      </w:r>
      <w:r w:rsidRPr="00406B60">
        <w:rPr>
          <w:rtl/>
        </w:rPr>
        <w:t xml:space="preserve"> قيل</w:t>
      </w:r>
      <w:r>
        <w:rPr>
          <w:rtl/>
        </w:rPr>
        <w:t xml:space="preserve">: </w:t>
      </w:r>
      <w:r w:rsidRPr="00406B60">
        <w:rPr>
          <w:rtl/>
        </w:rPr>
        <w:t>خصّ هذا الحكم بالّتي دخل بها</w:t>
      </w:r>
      <w:r>
        <w:rPr>
          <w:rtl/>
        </w:rPr>
        <w:t xml:space="preserve">، </w:t>
      </w:r>
      <w:r w:rsidRPr="00406B60">
        <w:rPr>
          <w:rtl/>
        </w:rPr>
        <w:t>ل</w:t>
      </w:r>
      <w:r>
        <w:rPr>
          <w:rFonts w:hint="cs"/>
          <w:rtl/>
        </w:rPr>
        <w:t>ـ</w:t>
      </w:r>
      <w:r w:rsidRPr="00406B60">
        <w:rPr>
          <w:rtl/>
        </w:rPr>
        <w:t>ما روي</w:t>
      </w:r>
      <w:r>
        <w:rPr>
          <w:rtl/>
        </w:rPr>
        <w:t xml:space="preserve">: </w:t>
      </w:r>
      <w:r w:rsidRPr="00406B60">
        <w:rPr>
          <w:rtl/>
        </w:rPr>
        <w:t>أنّ الأشعث بن قيس تزوّج امرأته غير المدخول بها في أيّام عمر</w:t>
      </w:r>
      <w:r>
        <w:rPr>
          <w:rtl/>
        </w:rPr>
        <w:t xml:space="preserve">، </w:t>
      </w:r>
      <w:r w:rsidRPr="00406B60">
        <w:rPr>
          <w:rtl/>
        </w:rPr>
        <w:t>فهمّ برجمها</w:t>
      </w:r>
      <w:r>
        <w:rPr>
          <w:rtl/>
        </w:rPr>
        <w:t xml:space="preserve">، </w:t>
      </w:r>
      <w:r w:rsidRPr="00406B60">
        <w:rPr>
          <w:rtl/>
        </w:rPr>
        <w:t xml:space="preserve">فأخبر بأنّه </w:t>
      </w:r>
      <w:r w:rsidRPr="000B1256">
        <w:rPr>
          <w:rStyle w:val="libAlaemChar"/>
          <w:rtl/>
        </w:rPr>
        <w:t>صلى‌الله‌عليه‌وآله‌وسلم</w:t>
      </w:r>
      <w:r w:rsidRPr="00406B60">
        <w:rPr>
          <w:rtl/>
        </w:rPr>
        <w:t xml:space="preserve"> فارقها قبل أن يمسّها</w:t>
      </w:r>
      <w:r>
        <w:rPr>
          <w:rtl/>
        </w:rPr>
        <w:t xml:space="preserve">، </w:t>
      </w:r>
      <w:r w:rsidRPr="00406B60">
        <w:rPr>
          <w:rtl/>
        </w:rPr>
        <w:t>فتركها من غير نكير.</w:t>
      </w:r>
    </w:p>
    <w:p w14:paraId="4C5F60CF" w14:textId="77777777" w:rsidR="002A0DE2" w:rsidRPr="00406B60" w:rsidRDefault="002A0DE2" w:rsidP="00824906">
      <w:pPr>
        <w:pStyle w:val="libNormal"/>
        <w:rPr>
          <w:rtl/>
        </w:rPr>
      </w:pPr>
      <w:r w:rsidRPr="000B1256">
        <w:rPr>
          <w:rStyle w:val="libAlaemChar"/>
          <w:rtl/>
        </w:rPr>
        <w:t>(</w:t>
      </w:r>
      <w:r w:rsidRPr="00824906">
        <w:rPr>
          <w:rStyle w:val="libAieChar"/>
          <w:rtl/>
        </w:rPr>
        <w:t>إِنَّ ذلِكُمْ</w:t>
      </w:r>
      <w:r w:rsidRPr="000B1256">
        <w:rPr>
          <w:rStyle w:val="libAlaemChar"/>
          <w:rtl/>
        </w:rPr>
        <w:t>)</w:t>
      </w:r>
      <w:r w:rsidRPr="00406B60">
        <w:rPr>
          <w:rtl/>
        </w:rPr>
        <w:t xml:space="preserve"> يعني</w:t>
      </w:r>
      <w:r>
        <w:rPr>
          <w:rtl/>
        </w:rPr>
        <w:t xml:space="preserve">: </w:t>
      </w:r>
      <w:r w:rsidRPr="00406B60">
        <w:rPr>
          <w:rtl/>
        </w:rPr>
        <w:t>إيذاءه</w:t>
      </w:r>
      <w:r>
        <w:rPr>
          <w:rtl/>
        </w:rPr>
        <w:t xml:space="preserve">، </w:t>
      </w:r>
      <w:r w:rsidRPr="00406B60">
        <w:rPr>
          <w:rtl/>
        </w:rPr>
        <w:t xml:space="preserve">ونكاح نسائه </w:t>
      </w:r>
      <w:r w:rsidRPr="000B1256">
        <w:rPr>
          <w:rStyle w:val="libAlaemChar"/>
          <w:rtl/>
        </w:rPr>
        <w:t>(</w:t>
      </w:r>
      <w:r w:rsidRPr="00824906">
        <w:rPr>
          <w:rStyle w:val="libAieChar"/>
          <w:rtl/>
        </w:rPr>
        <w:t>كانَ عِنْدَ اللهِ عَظِيماً</w:t>
      </w:r>
      <w:r w:rsidRPr="000B1256">
        <w:rPr>
          <w:rStyle w:val="libAlaemChar"/>
          <w:rtl/>
        </w:rPr>
        <w:t>)</w:t>
      </w:r>
      <w:r w:rsidRPr="00406B60">
        <w:rPr>
          <w:rtl/>
        </w:rPr>
        <w:t xml:space="preserve"> ذنبا عظيم الموقع عند الله.</w:t>
      </w:r>
    </w:p>
    <w:p w14:paraId="0211C676" w14:textId="77777777" w:rsidR="002A0DE2" w:rsidRPr="00406B60" w:rsidRDefault="002A0DE2" w:rsidP="00824906">
      <w:pPr>
        <w:pStyle w:val="libNormal"/>
        <w:rPr>
          <w:rtl/>
        </w:rPr>
      </w:pPr>
      <w:r w:rsidRPr="00406B60">
        <w:rPr>
          <w:rtl/>
        </w:rPr>
        <w:t>وفيه تعظيم من الله لرسوله</w:t>
      </w:r>
      <w:r>
        <w:rPr>
          <w:rtl/>
        </w:rPr>
        <w:t xml:space="preserve">، </w:t>
      </w:r>
      <w:r w:rsidRPr="00406B60">
        <w:rPr>
          <w:rtl/>
        </w:rPr>
        <w:t>وإيجاب لحرمته حيّا وميّتا. ولذلك بالغ في الوعيد عليه</w:t>
      </w:r>
      <w:r>
        <w:rPr>
          <w:rtl/>
        </w:rPr>
        <w:t xml:space="preserve">، </w:t>
      </w:r>
      <w:r w:rsidRPr="00406B60">
        <w:rPr>
          <w:rtl/>
        </w:rPr>
        <w:t>فقال</w:t>
      </w:r>
      <w:r>
        <w:rPr>
          <w:rtl/>
        </w:rPr>
        <w:t xml:space="preserve">: </w:t>
      </w:r>
      <w:r w:rsidRPr="000B1256">
        <w:rPr>
          <w:rStyle w:val="libAlaemChar"/>
          <w:rtl/>
        </w:rPr>
        <w:t>(</w:t>
      </w:r>
      <w:r w:rsidRPr="00824906">
        <w:rPr>
          <w:rStyle w:val="libAieChar"/>
          <w:rtl/>
        </w:rPr>
        <w:t>إِنْ تُبْدُوا شَيْئاً</w:t>
      </w:r>
      <w:r w:rsidRPr="000B1256">
        <w:rPr>
          <w:rStyle w:val="libAlaemChar"/>
          <w:rtl/>
        </w:rPr>
        <w:t>)</w:t>
      </w:r>
      <w:r w:rsidRPr="00406B60">
        <w:rPr>
          <w:rtl/>
        </w:rPr>
        <w:t xml:space="preserve"> ممّا نهيتم عنه</w:t>
      </w:r>
      <w:r>
        <w:rPr>
          <w:rtl/>
        </w:rPr>
        <w:t xml:space="preserve">، </w:t>
      </w:r>
      <w:r w:rsidRPr="00406B60">
        <w:rPr>
          <w:rtl/>
        </w:rPr>
        <w:t xml:space="preserve">كنكاحهنّ على ألسنتكم </w:t>
      </w:r>
      <w:r w:rsidRPr="000B1256">
        <w:rPr>
          <w:rStyle w:val="libAlaemChar"/>
          <w:rtl/>
        </w:rPr>
        <w:t>(</w:t>
      </w:r>
      <w:r w:rsidRPr="00824906">
        <w:rPr>
          <w:rStyle w:val="libAieChar"/>
          <w:rtl/>
        </w:rPr>
        <w:t>أَوْ تُخْفُوهُ</w:t>
      </w:r>
      <w:r w:rsidRPr="000B1256">
        <w:rPr>
          <w:rStyle w:val="libAlaemChar"/>
          <w:rtl/>
        </w:rPr>
        <w:t>)</w:t>
      </w:r>
      <w:r w:rsidRPr="00406B60">
        <w:rPr>
          <w:rtl/>
        </w:rPr>
        <w:t xml:space="preserve"> في صدوركم </w:t>
      </w:r>
      <w:r w:rsidRPr="000B1256">
        <w:rPr>
          <w:rStyle w:val="libAlaemChar"/>
          <w:rtl/>
        </w:rPr>
        <w:t>(</w:t>
      </w:r>
      <w:r w:rsidRPr="00824906">
        <w:rPr>
          <w:rStyle w:val="libAieChar"/>
          <w:rtl/>
        </w:rPr>
        <w:t>فَإِنَّ اللهَ كانَ بِكُلِّ شَيْءٍ عَلِيماً</w:t>
      </w:r>
      <w:r w:rsidRPr="000B1256">
        <w:rPr>
          <w:rStyle w:val="libAlaemChar"/>
          <w:rtl/>
        </w:rPr>
        <w:t>)</w:t>
      </w:r>
      <w:r w:rsidRPr="00406B60">
        <w:rPr>
          <w:rtl/>
        </w:rPr>
        <w:t xml:space="preserve"> فيعلم ذلك</w:t>
      </w:r>
      <w:r>
        <w:rPr>
          <w:rtl/>
        </w:rPr>
        <w:t xml:space="preserve">، </w:t>
      </w:r>
      <w:r w:rsidRPr="00406B60">
        <w:rPr>
          <w:rtl/>
        </w:rPr>
        <w:t>فيجازيكم به.</w:t>
      </w:r>
    </w:p>
    <w:p w14:paraId="7EF7477F" w14:textId="77777777" w:rsidR="002A0DE2" w:rsidRPr="00406B60" w:rsidRDefault="002A0DE2" w:rsidP="00824906">
      <w:pPr>
        <w:pStyle w:val="libNormal"/>
        <w:rPr>
          <w:rtl/>
        </w:rPr>
      </w:pPr>
      <w:r w:rsidRPr="00406B60">
        <w:rPr>
          <w:rtl/>
        </w:rPr>
        <w:t>وفي التعميم مع البرهان على المقصود مزيد تهويل ومبالغة في الوعيد.</w:t>
      </w:r>
    </w:p>
    <w:p w14:paraId="6F7EE0E7" w14:textId="77777777" w:rsidR="002A0DE2" w:rsidRPr="00406B60" w:rsidRDefault="002A0DE2" w:rsidP="00824906">
      <w:pPr>
        <w:pStyle w:val="libNormal"/>
        <w:rPr>
          <w:rtl/>
        </w:rPr>
      </w:pPr>
      <w:r w:rsidRPr="000B1256">
        <w:rPr>
          <w:rStyle w:val="libAlaemChar"/>
          <w:rtl/>
        </w:rPr>
        <w:t>(</w:t>
      </w:r>
      <w:r w:rsidRPr="00824906">
        <w:rPr>
          <w:rStyle w:val="libAieChar"/>
          <w:rtl/>
        </w:rPr>
        <w:t>لا جُناحَ عَلَيْهِنَّ فِي آبائِهِنَّ وَلا أَبْنائِهِنَّ وَلا إِخْوانِهِنَّ وَلا أَبْناءِ إِخْوانِهِنَّ وَلا أَبْناءِ أَخَواتِهِنَّ وَلا نِسائِهِنَّ وَلا ما مَلَكَتْ أَيْمانُهُنَّ وَاتَّقِينَ اللهَ إِنَّ اللهَ كانَ عَلى كُلِّ شَيْءٍ شَهِيداً (55)</w:t>
      </w:r>
      <w:r w:rsidRPr="000B1256">
        <w:rPr>
          <w:rStyle w:val="libAlaemChar"/>
          <w:rtl/>
        </w:rPr>
        <w:t>)</w:t>
      </w:r>
    </w:p>
    <w:p w14:paraId="7186E1F2" w14:textId="77777777" w:rsidR="002A0DE2" w:rsidRPr="00406B60" w:rsidRDefault="002A0DE2" w:rsidP="00824906">
      <w:pPr>
        <w:pStyle w:val="libNormal"/>
        <w:rPr>
          <w:rtl/>
        </w:rPr>
      </w:pPr>
      <w:r w:rsidRPr="00406B60">
        <w:rPr>
          <w:rtl/>
        </w:rPr>
        <w:t>روي</w:t>
      </w:r>
      <w:r>
        <w:rPr>
          <w:rtl/>
        </w:rPr>
        <w:t xml:space="preserve">: </w:t>
      </w:r>
      <w:r w:rsidRPr="00406B60">
        <w:rPr>
          <w:rtl/>
        </w:rPr>
        <w:t>أنّه</w:t>
      </w:r>
      <w:r w:rsidRPr="00A20DD6">
        <w:rPr>
          <w:rtl/>
        </w:rPr>
        <w:t xml:space="preserve"> </w:t>
      </w:r>
      <w:r w:rsidRPr="00406B60">
        <w:rPr>
          <w:rtl/>
        </w:rPr>
        <w:t>ل</w:t>
      </w:r>
      <w:r>
        <w:rPr>
          <w:rFonts w:hint="cs"/>
          <w:rtl/>
        </w:rPr>
        <w:t>ـ</w:t>
      </w:r>
      <w:r w:rsidRPr="00406B60">
        <w:rPr>
          <w:rtl/>
        </w:rPr>
        <w:t>مّا نزلت آية الحجاب</w:t>
      </w:r>
      <w:r>
        <w:rPr>
          <w:rtl/>
        </w:rPr>
        <w:t xml:space="preserve">، </w:t>
      </w:r>
      <w:r w:rsidRPr="00406B60">
        <w:rPr>
          <w:rtl/>
        </w:rPr>
        <w:t xml:space="preserve">قال الآباء والأبناء والأقارب يا رسول الله </w:t>
      </w:r>
      <w:r>
        <w:rPr>
          <w:rtl/>
        </w:rPr>
        <w:t>أ</w:t>
      </w:r>
      <w:r w:rsidRPr="00406B60">
        <w:rPr>
          <w:rtl/>
        </w:rPr>
        <w:t>نكلّمهنّ أيضا من وراء حجاب</w:t>
      </w:r>
      <w:r>
        <w:rPr>
          <w:rtl/>
        </w:rPr>
        <w:t>؟</w:t>
      </w:r>
      <w:r w:rsidRPr="00406B60">
        <w:rPr>
          <w:rtl/>
        </w:rPr>
        <w:t xml:space="preserve"> فاستثنى الله من لا يجب الاحتجاب عنهم</w:t>
      </w:r>
      <w:r>
        <w:rPr>
          <w:rtl/>
        </w:rPr>
        <w:t xml:space="preserve">، </w:t>
      </w:r>
      <w:r w:rsidRPr="00406B60">
        <w:rPr>
          <w:rtl/>
        </w:rPr>
        <w:t>فقال :</w:t>
      </w:r>
    </w:p>
    <w:p w14:paraId="5E96EDA2"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لا جُناحَ عَلَيْهِنَّ فِي آبائِهِنَّ وَلا أَبْنائِهِنَّ وَلا إِخْوانِهِنَّ وَلا أَبْناءِ إِخْوانِهِنَّ وَلا أَبْناءِ أَخَواتِهِنَ</w:t>
      </w:r>
      <w:r w:rsidRPr="000B1256">
        <w:rPr>
          <w:rStyle w:val="libAlaemChar"/>
          <w:rtl/>
        </w:rPr>
        <w:t>)</w:t>
      </w:r>
      <w:r w:rsidRPr="00406B60">
        <w:rPr>
          <w:rtl/>
        </w:rPr>
        <w:t xml:space="preserve"> إنّما لم يذكر العمّ والخال</w:t>
      </w:r>
      <w:r>
        <w:rPr>
          <w:rtl/>
        </w:rPr>
        <w:t xml:space="preserve">، </w:t>
      </w:r>
      <w:r w:rsidRPr="00406B60">
        <w:rPr>
          <w:rtl/>
        </w:rPr>
        <w:t>لأنّهما بمنزلة الوالدين. ولذلك سمّى العمّ أبا في قوله</w:t>
      </w:r>
      <w:r>
        <w:rPr>
          <w:rtl/>
        </w:rPr>
        <w:t xml:space="preserve">: </w:t>
      </w:r>
      <w:r w:rsidRPr="000B1256">
        <w:rPr>
          <w:rStyle w:val="libAlaemChar"/>
          <w:rtl/>
        </w:rPr>
        <w:t>(</w:t>
      </w:r>
      <w:r w:rsidRPr="00824906">
        <w:rPr>
          <w:rStyle w:val="libAieChar"/>
          <w:rtl/>
        </w:rPr>
        <w:t>وَإِذْ قالَ إِبْراهِيمُ لِأَبِيهِ آزَرَ</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وهو عمّه على المذهب الصحيح. وقوله</w:t>
      </w:r>
      <w:r>
        <w:rPr>
          <w:rtl/>
        </w:rPr>
        <w:t xml:space="preserve">: </w:t>
      </w:r>
      <w:r w:rsidRPr="000B1256">
        <w:rPr>
          <w:rStyle w:val="libAlaemChar"/>
          <w:rtl/>
        </w:rPr>
        <w:t>(</w:t>
      </w:r>
      <w:r w:rsidRPr="00824906">
        <w:rPr>
          <w:rStyle w:val="libAieChar"/>
          <w:rtl/>
        </w:rPr>
        <w:t>آبائِكَ إِبْراهِيمَ وَإِسْماعِيلَ وَإِسْحاقَ</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وإسماعيل عمّ يعقوب. أو لأنّه كره ترك الاحتجاب عنهما</w:t>
      </w:r>
      <w:r>
        <w:rPr>
          <w:rtl/>
        </w:rPr>
        <w:t xml:space="preserve">، </w:t>
      </w:r>
      <w:r w:rsidRPr="00406B60">
        <w:rPr>
          <w:rtl/>
        </w:rPr>
        <w:t>مخافة أن يصفا لأبنائهما.</w:t>
      </w:r>
    </w:p>
    <w:p w14:paraId="5F274F45" w14:textId="77777777" w:rsidR="002A0DE2" w:rsidRPr="00406B60" w:rsidRDefault="002A0DE2" w:rsidP="00824906">
      <w:pPr>
        <w:pStyle w:val="libNormal"/>
        <w:rPr>
          <w:rtl/>
        </w:rPr>
      </w:pPr>
      <w:r w:rsidRPr="000B1256">
        <w:rPr>
          <w:rStyle w:val="libAlaemChar"/>
          <w:rtl/>
        </w:rPr>
        <w:t>(</w:t>
      </w:r>
      <w:r w:rsidRPr="00824906">
        <w:rPr>
          <w:rStyle w:val="libAieChar"/>
          <w:rtl/>
        </w:rPr>
        <w:t>وَلا نِسائِهِنَ</w:t>
      </w:r>
      <w:r w:rsidRPr="000B1256">
        <w:rPr>
          <w:rStyle w:val="libAlaemChar"/>
          <w:rtl/>
        </w:rPr>
        <w:t>)</w:t>
      </w:r>
      <w:r w:rsidRPr="00406B60">
        <w:rPr>
          <w:rtl/>
        </w:rPr>
        <w:t xml:space="preserve"> يعني</w:t>
      </w:r>
      <w:r>
        <w:rPr>
          <w:rtl/>
        </w:rPr>
        <w:t xml:space="preserve">: </w:t>
      </w:r>
      <w:r w:rsidRPr="00406B60">
        <w:rPr>
          <w:rtl/>
        </w:rPr>
        <w:t>النساء المؤمنات</w:t>
      </w:r>
      <w:r>
        <w:rPr>
          <w:rtl/>
        </w:rPr>
        <w:t xml:space="preserve">، </w:t>
      </w:r>
      <w:r w:rsidRPr="00406B60">
        <w:rPr>
          <w:rtl/>
        </w:rPr>
        <w:t>فإنّ نساء اليهود والنصارى لم يكنّ مواضع الأمانة</w:t>
      </w:r>
      <w:r>
        <w:rPr>
          <w:rtl/>
        </w:rPr>
        <w:t xml:space="preserve">، </w:t>
      </w:r>
      <w:r w:rsidRPr="00406B60">
        <w:rPr>
          <w:rtl/>
        </w:rPr>
        <w:t xml:space="preserve">فيصفن نساء رسول الله </w:t>
      </w:r>
      <w:r w:rsidRPr="000B1256">
        <w:rPr>
          <w:rStyle w:val="libAlaemChar"/>
          <w:rtl/>
        </w:rPr>
        <w:t>صلى‌الله‌عليه‌وآله‌وسلم</w:t>
      </w:r>
      <w:r w:rsidRPr="00406B60">
        <w:rPr>
          <w:rtl/>
        </w:rPr>
        <w:t xml:space="preserve"> وغيره لأزواجهنّ إن رأينهنّ. وقيل</w:t>
      </w:r>
      <w:r>
        <w:rPr>
          <w:rtl/>
        </w:rPr>
        <w:t xml:space="preserve">: </w:t>
      </w:r>
      <w:r w:rsidRPr="00406B60">
        <w:rPr>
          <w:rtl/>
        </w:rPr>
        <w:t xml:space="preserve">يريد جميع النساء. وقد سبق ما هو الحقّ من القولين في سورة النور </w:t>
      </w:r>
      <w:r w:rsidRPr="00DB1CAE">
        <w:rPr>
          <w:rStyle w:val="libFootnotenumChar"/>
          <w:rtl/>
        </w:rPr>
        <w:t>(3)</w:t>
      </w:r>
      <w:r>
        <w:rPr>
          <w:rtl/>
        </w:rPr>
        <w:t>.</w:t>
      </w:r>
    </w:p>
    <w:p w14:paraId="0218E7BB" w14:textId="77777777" w:rsidR="002A0DE2" w:rsidRPr="00406B60" w:rsidRDefault="002A0DE2" w:rsidP="00824906">
      <w:pPr>
        <w:pStyle w:val="libNormal"/>
        <w:rPr>
          <w:rtl/>
        </w:rPr>
      </w:pPr>
      <w:r w:rsidRPr="000B1256">
        <w:rPr>
          <w:rStyle w:val="libAlaemChar"/>
          <w:rtl/>
        </w:rPr>
        <w:t>(</w:t>
      </w:r>
      <w:r w:rsidRPr="00824906">
        <w:rPr>
          <w:rStyle w:val="libAieChar"/>
          <w:rtl/>
        </w:rPr>
        <w:t>وَلا ما مَلَكَتْ أَيْمانُهُنَ</w:t>
      </w:r>
      <w:r w:rsidRPr="000B1256">
        <w:rPr>
          <w:rStyle w:val="libAlaemChar"/>
          <w:rtl/>
        </w:rPr>
        <w:t>)</w:t>
      </w:r>
      <w:r w:rsidRPr="00406B60">
        <w:rPr>
          <w:rtl/>
        </w:rPr>
        <w:t xml:space="preserve"> من الإماء. وقيل</w:t>
      </w:r>
      <w:r>
        <w:rPr>
          <w:rtl/>
        </w:rPr>
        <w:t xml:space="preserve">: </w:t>
      </w:r>
      <w:r w:rsidRPr="00406B60">
        <w:rPr>
          <w:rtl/>
        </w:rPr>
        <w:t>من العبيد والإماء. وقد مرّ تحقيقه أيضا في سورة النور.</w:t>
      </w:r>
    </w:p>
    <w:p w14:paraId="107EA65C" w14:textId="77777777" w:rsidR="002A0DE2" w:rsidRPr="00406B60" w:rsidRDefault="002A0DE2" w:rsidP="00824906">
      <w:pPr>
        <w:pStyle w:val="libNormal"/>
        <w:rPr>
          <w:rtl/>
        </w:rPr>
      </w:pPr>
      <w:r w:rsidRPr="00406B60">
        <w:rPr>
          <w:rtl/>
        </w:rPr>
        <w:t>ثمّ نقل الكلام من الغيبة إلى الخطاب</w:t>
      </w:r>
      <w:r>
        <w:rPr>
          <w:rtl/>
        </w:rPr>
        <w:t xml:space="preserve">، </w:t>
      </w:r>
      <w:r w:rsidRPr="00406B60">
        <w:rPr>
          <w:rtl/>
        </w:rPr>
        <w:t>لمزيد تشديد ومبالغة</w:t>
      </w:r>
      <w:r>
        <w:rPr>
          <w:rtl/>
        </w:rPr>
        <w:t xml:space="preserve">، </w:t>
      </w:r>
      <w:r w:rsidRPr="00406B60">
        <w:rPr>
          <w:rtl/>
        </w:rPr>
        <w:t>فقال</w:t>
      </w:r>
      <w:r>
        <w:rPr>
          <w:rtl/>
        </w:rPr>
        <w:t xml:space="preserve">: </w:t>
      </w:r>
      <w:r w:rsidRPr="000B1256">
        <w:rPr>
          <w:rStyle w:val="libAlaemChar"/>
          <w:rtl/>
        </w:rPr>
        <w:t>(</w:t>
      </w:r>
      <w:r w:rsidRPr="00824906">
        <w:rPr>
          <w:rStyle w:val="libAieChar"/>
          <w:rtl/>
        </w:rPr>
        <w:t>وَاتَّقِينَ اللهَ</w:t>
      </w:r>
      <w:r w:rsidRPr="000B1256">
        <w:rPr>
          <w:rStyle w:val="libAlaemChar"/>
          <w:rtl/>
        </w:rPr>
        <w:t>)</w:t>
      </w:r>
      <w:r w:rsidRPr="00406B60">
        <w:rPr>
          <w:rtl/>
        </w:rPr>
        <w:t xml:space="preserve"> اسلكن طريق التقوى في حفظ ما أمركنّ الله به</w:t>
      </w:r>
      <w:r>
        <w:rPr>
          <w:rtl/>
        </w:rPr>
        <w:t xml:space="preserve">، </w:t>
      </w:r>
      <w:r w:rsidRPr="00406B60">
        <w:rPr>
          <w:rtl/>
        </w:rPr>
        <w:t xml:space="preserve">من الاحتجاب وغير ذلك من المنهيّات والمأمورات </w:t>
      </w:r>
      <w:r w:rsidRPr="000B1256">
        <w:rPr>
          <w:rStyle w:val="libAlaemChar"/>
          <w:rtl/>
        </w:rPr>
        <w:t>(</w:t>
      </w:r>
      <w:r w:rsidRPr="00824906">
        <w:rPr>
          <w:rStyle w:val="libAieChar"/>
          <w:rtl/>
        </w:rPr>
        <w:t>إِنَّ اللهَ كانَ عَلى كُلِّ شَيْءٍ</w:t>
      </w:r>
      <w:r w:rsidRPr="000B1256">
        <w:rPr>
          <w:rStyle w:val="libAlaemChar"/>
          <w:rtl/>
        </w:rPr>
        <w:t>)</w:t>
      </w:r>
      <w:r w:rsidRPr="00406B60">
        <w:rPr>
          <w:rtl/>
        </w:rPr>
        <w:t xml:space="preserve"> من السرّ والعلن </w:t>
      </w:r>
      <w:r w:rsidRPr="000B1256">
        <w:rPr>
          <w:rStyle w:val="libAlaemChar"/>
          <w:rtl/>
        </w:rPr>
        <w:t>(</w:t>
      </w:r>
      <w:r w:rsidRPr="00824906">
        <w:rPr>
          <w:rStyle w:val="libAieChar"/>
          <w:rtl/>
        </w:rPr>
        <w:t>شَهِيداً</w:t>
      </w:r>
      <w:r w:rsidRPr="000B1256">
        <w:rPr>
          <w:rStyle w:val="libAlaemChar"/>
          <w:rtl/>
        </w:rPr>
        <w:t>)</w:t>
      </w:r>
      <w:r w:rsidRPr="00406B60">
        <w:rPr>
          <w:rtl/>
        </w:rPr>
        <w:t xml:space="preserve"> لا يخفى عليه خافية</w:t>
      </w:r>
      <w:r>
        <w:rPr>
          <w:rtl/>
        </w:rPr>
        <w:t xml:space="preserve">، </w:t>
      </w:r>
      <w:r w:rsidRPr="00406B60">
        <w:rPr>
          <w:rtl/>
        </w:rPr>
        <w:t>ولا يتفاوت في علمه الأحوال من الظاهر والباطن.</w:t>
      </w:r>
    </w:p>
    <w:p w14:paraId="65C0DE74" w14:textId="77777777" w:rsidR="002A0DE2" w:rsidRPr="00406B60" w:rsidRDefault="002A0DE2" w:rsidP="00824906">
      <w:pPr>
        <w:pStyle w:val="libNormal"/>
        <w:rPr>
          <w:rtl/>
        </w:rPr>
      </w:pPr>
      <w:r w:rsidRPr="000B1256">
        <w:rPr>
          <w:rStyle w:val="libAlaemChar"/>
          <w:rtl/>
        </w:rPr>
        <w:t>(</w:t>
      </w:r>
      <w:r w:rsidRPr="00824906">
        <w:rPr>
          <w:rStyle w:val="libAieChar"/>
          <w:rtl/>
        </w:rPr>
        <w:t>إِنَّ اللهَ وَمَلائِكَتَهُ يُصَلُّونَ عَلَى النَّبِيِّ يا أَيُّهَا الَّذِينَ آمَنُوا صَلُّوا عَلَيْهِ وَسَلِّمُوا تَسْلِيماً (56)</w:t>
      </w:r>
      <w:r w:rsidRPr="000B1256">
        <w:rPr>
          <w:rStyle w:val="libAlaemChar"/>
          <w:rtl/>
        </w:rPr>
        <w:t>)</w:t>
      </w:r>
    </w:p>
    <w:p w14:paraId="3323007A" w14:textId="77777777" w:rsidR="002A0DE2" w:rsidRPr="00406B60" w:rsidRDefault="002A0DE2" w:rsidP="00824906">
      <w:pPr>
        <w:pStyle w:val="libNormal"/>
        <w:rPr>
          <w:rtl/>
        </w:rPr>
      </w:pPr>
      <w:r w:rsidRPr="00406B60">
        <w:rPr>
          <w:rtl/>
        </w:rPr>
        <w:t>ول</w:t>
      </w:r>
      <w:r>
        <w:rPr>
          <w:rFonts w:hint="cs"/>
          <w:rtl/>
        </w:rPr>
        <w:t>ـ</w:t>
      </w:r>
      <w:r w:rsidRPr="00406B60">
        <w:rPr>
          <w:rtl/>
        </w:rPr>
        <w:t xml:space="preserve">مّا صدّر سبحانه هذه السورة بذكر النبيّ </w:t>
      </w:r>
      <w:r w:rsidRPr="000B1256">
        <w:rPr>
          <w:rStyle w:val="libAlaemChar"/>
          <w:rtl/>
        </w:rPr>
        <w:t>صلى‌الله‌عليه‌وآله‌وسلم</w:t>
      </w:r>
      <w:r>
        <w:rPr>
          <w:rtl/>
        </w:rPr>
        <w:t xml:space="preserve">، </w:t>
      </w:r>
      <w:r w:rsidRPr="00406B60">
        <w:rPr>
          <w:rtl/>
        </w:rPr>
        <w:t>وقرّر في أثنائها ذكر</w:t>
      </w:r>
    </w:p>
    <w:p w14:paraId="60D61738" w14:textId="77777777" w:rsidR="002A0DE2" w:rsidRPr="00406B60" w:rsidRDefault="002A0DE2" w:rsidP="002F70F0">
      <w:pPr>
        <w:pStyle w:val="libLine"/>
        <w:rPr>
          <w:rtl/>
        </w:rPr>
      </w:pPr>
      <w:r w:rsidRPr="00406B60">
        <w:rPr>
          <w:rtl/>
        </w:rPr>
        <w:t>__________________</w:t>
      </w:r>
    </w:p>
    <w:p w14:paraId="1045A374" w14:textId="77777777" w:rsidR="002A0DE2" w:rsidRPr="00406B60" w:rsidRDefault="002A0DE2" w:rsidP="00A95425">
      <w:pPr>
        <w:pStyle w:val="libFootnote0"/>
        <w:rPr>
          <w:rtl/>
        </w:rPr>
      </w:pPr>
      <w:r>
        <w:rPr>
          <w:rtl/>
        </w:rPr>
        <w:t>(</w:t>
      </w:r>
      <w:r w:rsidRPr="00406B60">
        <w:rPr>
          <w:rtl/>
        </w:rPr>
        <w:t>1) الأنعام</w:t>
      </w:r>
      <w:r>
        <w:rPr>
          <w:rtl/>
        </w:rPr>
        <w:t xml:space="preserve">: </w:t>
      </w:r>
      <w:r w:rsidRPr="00406B60">
        <w:rPr>
          <w:rtl/>
        </w:rPr>
        <w:t>74.</w:t>
      </w:r>
    </w:p>
    <w:p w14:paraId="5A9C4007" w14:textId="77777777" w:rsidR="002A0DE2" w:rsidRPr="00406B60" w:rsidRDefault="002A0DE2" w:rsidP="00A95425">
      <w:pPr>
        <w:pStyle w:val="libFootnote0"/>
        <w:rPr>
          <w:rtl/>
        </w:rPr>
      </w:pPr>
      <w:r>
        <w:rPr>
          <w:rtl/>
        </w:rPr>
        <w:t>(</w:t>
      </w:r>
      <w:r w:rsidRPr="00406B60">
        <w:rPr>
          <w:rtl/>
        </w:rPr>
        <w:t>2) البقرة</w:t>
      </w:r>
      <w:r>
        <w:rPr>
          <w:rtl/>
        </w:rPr>
        <w:t xml:space="preserve">: </w:t>
      </w:r>
      <w:r w:rsidRPr="00406B60">
        <w:rPr>
          <w:rtl/>
        </w:rPr>
        <w:t>133.</w:t>
      </w:r>
    </w:p>
    <w:p w14:paraId="375130CC" w14:textId="77777777" w:rsidR="002A0DE2" w:rsidRPr="00406B60" w:rsidRDefault="002A0DE2" w:rsidP="00A95425">
      <w:pPr>
        <w:pStyle w:val="libFootnote0"/>
        <w:rPr>
          <w:rtl/>
        </w:rPr>
      </w:pPr>
      <w:r>
        <w:rPr>
          <w:rtl/>
        </w:rPr>
        <w:t>(</w:t>
      </w:r>
      <w:r w:rsidRPr="00406B60">
        <w:rPr>
          <w:rtl/>
        </w:rPr>
        <w:t>3) راجع ج 4 ص 498</w:t>
      </w:r>
      <w:r>
        <w:rPr>
          <w:rtl/>
        </w:rPr>
        <w:t xml:space="preserve">، </w:t>
      </w:r>
      <w:r w:rsidRPr="00406B60">
        <w:rPr>
          <w:rtl/>
        </w:rPr>
        <w:t>ذيل الآية 31 من سورة النور.</w:t>
      </w:r>
    </w:p>
    <w:p w14:paraId="40C9DD4C" w14:textId="77777777" w:rsidR="002A0DE2" w:rsidRPr="00406B60" w:rsidRDefault="002A0DE2" w:rsidP="008F2859">
      <w:pPr>
        <w:pStyle w:val="libNormal0"/>
        <w:ind w:left="289"/>
        <w:rPr>
          <w:rtl/>
        </w:rPr>
      </w:pPr>
      <w:r>
        <w:rPr>
          <w:rtl/>
        </w:rPr>
        <w:br w:type="page"/>
      </w:r>
      <w:r w:rsidRPr="00406B60">
        <w:rPr>
          <w:rtl/>
        </w:rPr>
        <w:lastRenderedPageBreak/>
        <w:t>تعظيمه</w:t>
      </w:r>
      <w:r>
        <w:rPr>
          <w:rtl/>
        </w:rPr>
        <w:t xml:space="preserve">، </w:t>
      </w:r>
      <w:r w:rsidRPr="00406B60">
        <w:rPr>
          <w:rtl/>
        </w:rPr>
        <w:t>ختم ذلك بالتعظيم الّذي ليس يقاربه تعظيم ولا يدانيه</w:t>
      </w:r>
      <w:r>
        <w:rPr>
          <w:rtl/>
        </w:rPr>
        <w:t xml:space="preserve">، </w:t>
      </w:r>
      <w:r w:rsidRPr="00406B60">
        <w:rPr>
          <w:rtl/>
        </w:rPr>
        <w:t>فقال</w:t>
      </w:r>
      <w:r>
        <w:rPr>
          <w:rtl/>
        </w:rPr>
        <w:t xml:space="preserve">: </w:t>
      </w:r>
      <w:r w:rsidRPr="000B1256">
        <w:rPr>
          <w:rStyle w:val="libAlaemChar"/>
          <w:rtl/>
        </w:rPr>
        <w:t>(</w:t>
      </w:r>
      <w:r w:rsidRPr="00824906">
        <w:rPr>
          <w:rStyle w:val="libAieChar"/>
          <w:rtl/>
        </w:rPr>
        <w:t>إِنَّ اللهَ وَمَلائِكَتَهُ يُصَلُّونَ عَلَى النَّبِيِ</w:t>
      </w:r>
      <w:r w:rsidRPr="000B1256">
        <w:rPr>
          <w:rStyle w:val="libAlaemChar"/>
          <w:rtl/>
        </w:rPr>
        <w:t>)</w:t>
      </w:r>
      <w:r w:rsidRPr="00406B60">
        <w:rPr>
          <w:rtl/>
        </w:rPr>
        <w:t xml:space="preserve"> أي</w:t>
      </w:r>
      <w:r>
        <w:rPr>
          <w:rtl/>
        </w:rPr>
        <w:t xml:space="preserve">: </w:t>
      </w:r>
      <w:r w:rsidRPr="00406B60">
        <w:rPr>
          <w:rtl/>
        </w:rPr>
        <w:t>إنّ الله يثني على النبيّ بالثناء الجميل</w:t>
      </w:r>
      <w:r>
        <w:rPr>
          <w:rtl/>
        </w:rPr>
        <w:t xml:space="preserve">، </w:t>
      </w:r>
      <w:r w:rsidRPr="00406B60">
        <w:rPr>
          <w:rtl/>
        </w:rPr>
        <w:t>ويبجّله بأعظم التبجيل</w:t>
      </w:r>
      <w:r>
        <w:rPr>
          <w:rtl/>
        </w:rPr>
        <w:t xml:space="preserve">، </w:t>
      </w:r>
      <w:r w:rsidRPr="00406B60">
        <w:rPr>
          <w:rtl/>
        </w:rPr>
        <w:t>وملائكته يثنون عليه بأحسن الثناء</w:t>
      </w:r>
      <w:r>
        <w:rPr>
          <w:rtl/>
        </w:rPr>
        <w:t xml:space="preserve">، </w:t>
      </w:r>
      <w:r w:rsidRPr="00406B60">
        <w:rPr>
          <w:rtl/>
        </w:rPr>
        <w:t>ويدعون له بأزكى الدعاء</w:t>
      </w:r>
      <w:r>
        <w:rPr>
          <w:rtl/>
        </w:rPr>
        <w:t xml:space="preserve">، </w:t>
      </w:r>
      <w:r w:rsidRPr="00406B60">
        <w:rPr>
          <w:rtl/>
        </w:rPr>
        <w:t>اعتناء بإظهار شرفه وتعظيم شأنه.</w:t>
      </w:r>
    </w:p>
    <w:p w14:paraId="1B3B88A0"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الَّذِينَ آمَنُوا صَلُّوا عَلَيْهِ</w:t>
      </w:r>
      <w:r w:rsidRPr="000B1256">
        <w:rPr>
          <w:rStyle w:val="libAlaemChar"/>
          <w:rtl/>
        </w:rPr>
        <w:t>)</w:t>
      </w:r>
      <w:r w:rsidRPr="00406B60">
        <w:rPr>
          <w:rtl/>
        </w:rPr>
        <w:t xml:space="preserve"> اعتنوا أنتم أيضا بذلك</w:t>
      </w:r>
      <w:r>
        <w:rPr>
          <w:rtl/>
        </w:rPr>
        <w:t xml:space="preserve">، </w:t>
      </w:r>
      <w:r w:rsidRPr="00406B60">
        <w:rPr>
          <w:rtl/>
        </w:rPr>
        <w:t xml:space="preserve">فإنّكم أولى بذلك </w:t>
      </w:r>
      <w:r w:rsidRPr="000B1256">
        <w:rPr>
          <w:rStyle w:val="libAlaemChar"/>
          <w:rtl/>
        </w:rPr>
        <w:t>(</w:t>
      </w:r>
      <w:r w:rsidRPr="00824906">
        <w:rPr>
          <w:rStyle w:val="libAieChar"/>
          <w:rtl/>
        </w:rPr>
        <w:t>وَسَلِّمُوا تَسْلِيماً</w:t>
      </w:r>
      <w:r w:rsidRPr="000B1256">
        <w:rPr>
          <w:rStyle w:val="libAlaemChar"/>
          <w:rtl/>
        </w:rPr>
        <w:t>)</w:t>
      </w:r>
      <w:r w:rsidRPr="00406B60">
        <w:rPr>
          <w:rtl/>
        </w:rPr>
        <w:t xml:space="preserve"> أي</w:t>
      </w:r>
      <w:r>
        <w:rPr>
          <w:rtl/>
        </w:rPr>
        <w:t xml:space="preserve">: </w:t>
      </w:r>
      <w:r w:rsidRPr="00406B60">
        <w:rPr>
          <w:rtl/>
        </w:rPr>
        <w:t>قولوا</w:t>
      </w:r>
      <w:r>
        <w:rPr>
          <w:rtl/>
        </w:rPr>
        <w:t>:</w:t>
      </w:r>
      <w:r w:rsidRPr="00843768">
        <w:rPr>
          <w:rFonts w:hint="cs"/>
          <w:rtl/>
        </w:rPr>
        <w:t xml:space="preserve"> </w:t>
      </w:r>
      <w:r>
        <w:rPr>
          <w:rFonts w:hint="cs"/>
          <w:rtl/>
        </w:rPr>
        <w:t>أ</w:t>
      </w:r>
      <w:r w:rsidRPr="00406B60">
        <w:rPr>
          <w:rtl/>
        </w:rPr>
        <w:t>لل</w:t>
      </w:r>
      <w:r>
        <w:rPr>
          <w:rFonts w:hint="cs"/>
          <w:rtl/>
        </w:rPr>
        <w:t>ّ</w:t>
      </w:r>
      <w:r w:rsidRPr="00406B60">
        <w:rPr>
          <w:rtl/>
        </w:rPr>
        <w:t>همّ صلّ على محمّد وسلّم.</w:t>
      </w:r>
    </w:p>
    <w:p w14:paraId="55F517B3" w14:textId="77777777" w:rsidR="002A0DE2" w:rsidRPr="00406B60" w:rsidRDefault="002A0DE2" w:rsidP="00824906">
      <w:pPr>
        <w:pStyle w:val="libNormal"/>
        <w:rPr>
          <w:rtl/>
        </w:rPr>
      </w:pPr>
      <w:r w:rsidRPr="00406B60">
        <w:rPr>
          <w:rtl/>
        </w:rPr>
        <w:t>وقيل</w:t>
      </w:r>
      <w:r>
        <w:rPr>
          <w:rtl/>
        </w:rPr>
        <w:t xml:space="preserve">: </w:t>
      </w:r>
      <w:r w:rsidRPr="00406B60">
        <w:rPr>
          <w:rtl/>
        </w:rPr>
        <w:t>معنى «وسلّموا»</w:t>
      </w:r>
      <w:r>
        <w:rPr>
          <w:rtl/>
        </w:rPr>
        <w:t xml:space="preserve">: </w:t>
      </w:r>
      <w:r w:rsidRPr="00406B60">
        <w:rPr>
          <w:rtl/>
        </w:rPr>
        <w:t>وانقادوا لأوامره. ويؤيّده ما</w:t>
      </w:r>
      <w:r>
        <w:rPr>
          <w:rFonts w:hint="cs"/>
          <w:rtl/>
        </w:rPr>
        <w:t xml:space="preserve"> </w:t>
      </w:r>
      <w:r w:rsidRPr="00406B60">
        <w:rPr>
          <w:rtl/>
        </w:rPr>
        <w:t>رواه أبو بصير</w:t>
      </w:r>
      <w:r>
        <w:rPr>
          <w:rtl/>
        </w:rPr>
        <w:t xml:space="preserve">، </w:t>
      </w:r>
      <w:r w:rsidRPr="00406B60">
        <w:rPr>
          <w:rtl/>
        </w:rPr>
        <w:t>قال</w:t>
      </w:r>
      <w:r>
        <w:rPr>
          <w:rtl/>
        </w:rPr>
        <w:t xml:space="preserve">: </w:t>
      </w:r>
      <w:r w:rsidRPr="00406B60">
        <w:rPr>
          <w:rtl/>
        </w:rPr>
        <w:t xml:space="preserve">«سألت أبا عبد الله </w:t>
      </w:r>
      <w:r w:rsidRPr="000B1256">
        <w:rPr>
          <w:rStyle w:val="libAlaemChar"/>
          <w:rtl/>
        </w:rPr>
        <w:t>عليه‌السلام</w:t>
      </w:r>
      <w:r>
        <w:rPr>
          <w:rtl/>
        </w:rPr>
        <w:t xml:space="preserve">: </w:t>
      </w:r>
      <w:r w:rsidRPr="00406B60">
        <w:rPr>
          <w:rtl/>
        </w:rPr>
        <w:t>قد عرفت صلاتنا عليه</w:t>
      </w:r>
      <w:r>
        <w:rPr>
          <w:rtl/>
        </w:rPr>
        <w:t xml:space="preserve">، </w:t>
      </w:r>
      <w:r w:rsidRPr="00406B60">
        <w:rPr>
          <w:rtl/>
        </w:rPr>
        <w:t>فكيف التسليم</w:t>
      </w:r>
      <w:r>
        <w:rPr>
          <w:rtl/>
        </w:rPr>
        <w:t>؟</w:t>
      </w:r>
      <w:r w:rsidRPr="00406B60">
        <w:rPr>
          <w:rtl/>
        </w:rPr>
        <w:t xml:space="preserve"> فقال</w:t>
      </w:r>
      <w:r>
        <w:rPr>
          <w:rtl/>
        </w:rPr>
        <w:t xml:space="preserve">: </w:t>
      </w:r>
      <w:r w:rsidRPr="00406B60">
        <w:rPr>
          <w:rtl/>
        </w:rPr>
        <w:t>هو التسليم له في الأمور»</w:t>
      </w:r>
      <w:r>
        <w:rPr>
          <w:rtl/>
        </w:rPr>
        <w:t>.</w:t>
      </w:r>
    </w:p>
    <w:p w14:paraId="369B02FF" w14:textId="77777777" w:rsidR="002A0DE2" w:rsidRPr="00406B60" w:rsidRDefault="002A0DE2" w:rsidP="00824906">
      <w:pPr>
        <w:pStyle w:val="libNormal"/>
        <w:rPr>
          <w:rtl/>
        </w:rPr>
      </w:pPr>
      <w:r w:rsidRPr="00406B60">
        <w:rPr>
          <w:rtl/>
        </w:rPr>
        <w:t>يعني به الانقياد لأوامره</w:t>
      </w:r>
      <w:r>
        <w:rPr>
          <w:rtl/>
        </w:rPr>
        <w:t xml:space="preserve">، </w:t>
      </w:r>
      <w:r w:rsidRPr="00406B60">
        <w:rPr>
          <w:rtl/>
        </w:rPr>
        <w:t xml:space="preserve">وبذل الجهد في طاعته </w:t>
      </w:r>
      <w:r w:rsidRPr="000B1256">
        <w:rPr>
          <w:rStyle w:val="libAlaemChar"/>
          <w:rtl/>
        </w:rPr>
        <w:t>صلى‌الله‌عليه‌وآله‌وسلم</w:t>
      </w:r>
      <w:r w:rsidRPr="00406B60">
        <w:rPr>
          <w:rtl/>
        </w:rPr>
        <w:t>.</w:t>
      </w:r>
    </w:p>
    <w:p w14:paraId="73CEC9B9" w14:textId="77777777" w:rsidR="002A0DE2" w:rsidRPr="00406B60" w:rsidRDefault="002A0DE2" w:rsidP="00824906">
      <w:pPr>
        <w:pStyle w:val="libNormal"/>
        <w:rPr>
          <w:rtl/>
        </w:rPr>
      </w:pPr>
      <w:r w:rsidRPr="00406B60">
        <w:rPr>
          <w:rtl/>
        </w:rPr>
        <w:t xml:space="preserve">ويعضد الأوّل ما قاله الزمخشري </w:t>
      </w:r>
      <w:r w:rsidRPr="00DB1CAE">
        <w:rPr>
          <w:rStyle w:val="libFootnotenumChar"/>
          <w:rtl/>
        </w:rPr>
        <w:t>(1)</w:t>
      </w:r>
      <w:r w:rsidRPr="00406B60">
        <w:rPr>
          <w:rtl/>
        </w:rPr>
        <w:t xml:space="preserve"> والقاضي </w:t>
      </w:r>
      <w:r w:rsidRPr="00DB1CAE">
        <w:rPr>
          <w:rStyle w:val="libFootnotenumChar"/>
          <w:rtl/>
        </w:rPr>
        <w:t>(2)</w:t>
      </w:r>
      <w:r>
        <w:rPr>
          <w:rtl/>
        </w:rPr>
        <w:t xml:space="preserve">، </w:t>
      </w:r>
      <w:r w:rsidRPr="00406B60">
        <w:rPr>
          <w:rtl/>
        </w:rPr>
        <w:t xml:space="preserve">وذكره الشيخ في التبيان </w:t>
      </w:r>
      <w:r w:rsidRPr="00DB1CAE">
        <w:rPr>
          <w:rStyle w:val="libFootnotenumChar"/>
          <w:rtl/>
        </w:rPr>
        <w:t>(3)</w:t>
      </w:r>
      <w:r>
        <w:rPr>
          <w:rtl/>
        </w:rPr>
        <w:t xml:space="preserve">: </w:t>
      </w:r>
      <w:r w:rsidRPr="00406B60">
        <w:rPr>
          <w:rtl/>
        </w:rPr>
        <w:t>إنّ المعنى</w:t>
      </w:r>
      <w:r>
        <w:rPr>
          <w:rtl/>
        </w:rPr>
        <w:t xml:space="preserve">: </w:t>
      </w:r>
      <w:r w:rsidRPr="00406B60">
        <w:rPr>
          <w:rtl/>
        </w:rPr>
        <w:t>قول السلام عليك أيّها النبيّ.</w:t>
      </w:r>
    </w:p>
    <w:p w14:paraId="5F1DBD49" w14:textId="77777777" w:rsidR="002A0DE2" w:rsidRPr="00406B60" w:rsidRDefault="002A0DE2" w:rsidP="00824906">
      <w:pPr>
        <w:pStyle w:val="libNormal"/>
        <w:rPr>
          <w:rtl/>
        </w:rPr>
      </w:pPr>
      <w:r w:rsidRPr="00406B60">
        <w:rPr>
          <w:rtl/>
        </w:rPr>
        <w:t>قال أبو حمزة الثمالي</w:t>
      </w:r>
      <w:r>
        <w:rPr>
          <w:rtl/>
        </w:rPr>
        <w:t xml:space="preserve">: </w:t>
      </w:r>
      <w:r w:rsidRPr="00406B60">
        <w:rPr>
          <w:rtl/>
        </w:rPr>
        <w:t>حدّثني السدّي وحميد بن سعد الأنصاري وبريد بن أبي زياد</w:t>
      </w:r>
      <w:r>
        <w:rPr>
          <w:rtl/>
        </w:rPr>
        <w:t xml:space="preserve">، </w:t>
      </w:r>
      <w:r w:rsidRPr="00406B60">
        <w:rPr>
          <w:rtl/>
        </w:rPr>
        <w:t>عن عبد الرحمن بن أبي ليلى</w:t>
      </w:r>
      <w:r>
        <w:rPr>
          <w:rtl/>
        </w:rPr>
        <w:t xml:space="preserve">، </w:t>
      </w:r>
      <w:r w:rsidRPr="00406B60">
        <w:rPr>
          <w:rtl/>
        </w:rPr>
        <w:t>عن كعب بن عجزة</w:t>
      </w:r>
      <w:r>
        <w:rPr>
          <w:rtl/>
        </w:rPr>
        <w:t xml:space="preserve">، </w:t>
      </w:r>
      <w:r w:rsidRPr="00406B60">
        <w:rPr>
          <w:rtl/>
        </w:rPr>
        <w:t>قال</w:t>
      </w:r>
      <w:r>
        <w:rPr>
          <w:rtl/>
        </w:rPr>
        <w:t xml:space="preserve">: </w:t>
      </w:r>
      <w:r w:rsidRPr="00406B60">
        <w:rPr>
          <w:rtl/>
        </w:rPr>
        <w:t>ل</w:t>
      </w:r>
      <w:r>
        <w:rPr>
          <w:rFonts w:hint="cs"/>
          <w:rtl/>
        </w:rPr>
        <w:t>ـ</w:t>
      </w:r>
      <w:r w:rsidRPr="00406B60">
        <w:rPr>
          <w:rtl/>
        </w:rPr>
        <w:t>مّا نزلت هذه الآية قلنا</w:t>
      </w:r>
      <w:r>
        <w:rPr>
          <w:rtl/>
        </w:rPr>
        <w:t xml:space="preserve">: </w:t>
      </w:r>
      <w:r w:rsidRPr="00406B60">
        <w:rPr>
          <w:rtl/>
        </w:rPr>
        <w:t>يا رسول الله هذا السلام عليك قد عرفناه</w:t>
      </w:r>
      <w:r>
        <w:rPr>
          <w:rtl/>
        </w:rPr>
        <w:t xml:space="preserve">، </w:t>
      </w:r>
      <w:r w:rsidRPr="00406B60">
        <w:rPr>
          <w:rtl/>
        </w:rPr>
        <w:t>فكيف الصلاة عليك</w:t>
      </w:r>
      <w:r>
        <w:rPr>
          <w:rtl/>
        </w:rPr>
        <w:t>؟</w:t>
      </w:r>
      <w:r w:rsidRPr="00406B60">
        <w:rPr>
          <w:rtl/>
        </w:rPr>
        <w:t xml:space="preserve"> قال</w:t>
      </w:r>
      <w:r>
        <w:rPr>
          <w:rtl/>
        </w:rPr>
        <w:t xml:space="preserve">: </w:t>
      </w:r>
      <w:r w:rsidRPr="00406B60">
        <w:rPr>
          <w:rtl/>
        </w:rPr>
        <w:t>«قولوا</w:t>
      </w:r>
      <w:r>
        <w:rPr>
          <w:rtl/>
        </w:rPr>
        <w:t>:</w:t>
      </w:r>
      <w:r w:rsidRPr="00843768">
        <w:rPr>
          <w:rFonts w:hint="cs"/>
          <w:rtl/>
        </w:rPr>
        <w:t xml:space="preserve"> </w:t>
      </w:r>
      <w:r>
        <w:rPr>
          <w:rFonts w:hint="cs"/>
          <w:rtl/>
        </w:rPr>
        <w:t>أ</w:t>
      </w:r>
      <w:r w:rsidRPr="00406B60">
        <w:rPr>
          <w:rtl/>
        </w:rPr>
        <w:t>لل</w:t>
      </w:r>
      <w:r>
        <w:rPr>
          <w:rFonts w:hint="cs"/>
          <w:rtl/>
        </w:rPr>
        <w:t>ّ</w:t>
      </w:r>
      <w:r w:rsidRPr="00406B60">
        <w:rPr>
          <w:rtl/>
        </w:rPr>
        <w:t>همّ صلّ على محمّد وآل محمد</w:t>
      </w:r>
      <w:r>
        <w:rPr>
          <w:rtl/>
        </w:rPr>
        <w:t xml:space="preserve">، </w:t>
      </w:r>
      <w:r w:rsidRPr="00406B60">
        <w:rPr>
          <w:rtl/>
        </w:rPr>
        <w:t>كما صلّيت على إبراهيم وآل إبراهيم</w:t>
      </w:r>
      <w:r>
        <w:rPr>
          <w:rtl/>
        </w:rPr>
        <w:t xml:space="preserve">، </w:t>
      </w:r>
      <w:r w:rsidRPr="00406B60">
        <w:rPr>
          <w:rtl/>
        </w:rPr>
        <w:t>إنّك حميد مجيد. وبارك على محمّد وآل محمّد</w:t>
      </w:r>
      <w:r>
        <w:rPr>
          <w:rtl/>
        </w:rPr>
        <w:t xml:space="preserve">، </w:t>
      </w:r>
      <w:r w:rsidRPr="00406B60">
        <w:rPr>
          <w:rtl/>
        </w:rPr>
        <w:t>كما باركت على إبراهيم وآل إبراهيم</w:t>
      </w:r>
      <w:r>
        <w:rPr>
          <w:rtl/>
        </w:rPr>
        <w:t xml:space="preserve">، </w:t>
      </w:r>
      <w:r w:rsidRPr="00406B60">
        <w:rPr>
          <w:rtl/>
        </w:rPr>
        <w:t>إنّك حميد مجيد»</w:t>
      </w:r>
      <w:r>
        <w:rPr>
          <w:rtl/>
        </w:rPr>
        <w:t>.</w:t>
      </w:r>
    </w:p>
    <w:p w14:paraId="12F375C2" w14:textId="77777777" w:rsidR="002A0DE2" w:rsidRPr="00406B60" w:rsidRDefault="002A0DE2" w:rsidP="00824906">
      <w:pPr>
        <w:pStyle w:val="libNormal"/>
        <w:rPr>
          <w:rtl/>
        </w:rPr>
      </w:pPr>
      <w:r w:rsidRPr="00406B60">
        <w:rPr>
          <w:rtl/>
        </w:rPr>
        <w:t>وعن عبد الله بن مسعود قال</w:t>
      </w:r>
      <w:r>
        <w:rPr>
          <w:rtl/>
        </w:rPr>
        <w:t xml:space="preserve">: </w:t>
      </w:r>
      <w:r w:rsidRPr="00406B60">
        <w:rPr>
          <w:rtl/>
        </w:rPr>
        <w:t xml:space="preserve">إذا صلّيتم على النبيّ </w:t>
      </w:r>
      <w:r w:rsidRPr="000B1256">
        <w:rPr>
          <w:rStyle w:val="libAlaemChar"/>
          <w:rtl/>
        </w:rPr>
        <w:t>صلى‌الله‌عليه‌وآله‌وسلم</w:t>
      </w:r>
      <w:r w:rsidRPr="00406B60">
        <w:rPr>
          <w:rtl/>
        </w:rPr>
        <w:t xml:space="preserve"> فأحسنوا الصلاة عليه</w:t>
      </w:r>
      <w:r>
        <w:rPr>
          <w:rtl/>
        </w:rPr>
        <w:t xml:space="preserve">، </w:t>
      </w:r>
      <w:r w:rsidRPr="00406B60">
        <w:rPr>
          <w:rtl/>
        </w:rPr>
        <w:t>فإنّكم لا تدرون. قالوا</w:t>
      </w:r>
      <w:r>
        <w:rPr>
          <w:rtl/>
        </w:rPr>
        <w:t xml:space="preserve">: </w:t>
      </w:r>
      <w:r w:rsidRPr="00406B60">
        <w:rPr>
          <w:rtl/>
        </w:rPr>
        <w:t>فعلّمنا. قال</w:t>
      </w:r>
      <w:r>
        <w:rPr>
          <w:rtl/>
        </w:rPr>
        <w:t xml:space="preserve">: </w:t>
      </w:r>
      <w:r w:rsidRPr="00406B60">
        <w:rPr>
          <w:rtl/>
        </w:rPr>
        <w:t>قولوا</w:t>
      </w:r>
      <w:r>
        <w:rPr>
          <w:rtl/>
        </w:rPr>
        <w:t>:</w:t>
      </w:r>
      <w:r w:rsidRPr="00843768">
        <w:rPr>
          <w:rFonts w:hint="cs"/>
          <w:rtl/>
        </w:rPr>
        <w:t xml:space="preserve"> </w:t>
      </w:r>
      <w:r>
        <w:rPr>
          <w:rFonts w:hint="cs"/>
          <w:rtl/>
        </w:rPr>
        <w:t>أ</w:t>
      </w:r>
      <w:r w:rsidRPr="00406B60">
        <w:rPr>
          <w:rtl/>
        </w:rPr>
        <w:t>لل</w:t>
      </w:r>
      <w:r>
        <w:rPr>
          <w:rFonts w:hint="cs"/>
          <w:rtl/>
        </w:rPr>
        <w:t>ّ</w:t>
      </w:r>
      <w:r w:rsidRPr="00406B60">
        <w:rPr>
          <w:rtl/>
        </w:rPr>
        <w:t>همّ اجعل صلاتك ورحمتك</w:t>
      </w:r>
    </w:p>
    <w:p w14:paraId="20F95DF5" w14:textId="77777777" w:rsidR="002A0DE2" w:rsidRPr="00406B60" w:rsidRDefault="002A0DE2" w:rsidP="002F70F0">
      <w:pPr>
        <w:pStyle w:val="libLine"/>
        <w:rPr>
          <w:rtl/>
        </w:rPr>
      </w:pPr>
      <w:r w:rsidRPr="00406B60">
        <w:rPr>
          <w:rtl/>
        </w:rPr>
        <w:t>__________________</w:t>
      </w:r>
    </w:p>
    <w:p w14:paraId="1996489D" w14:textId="77777777" w:rsidR="002A0DE2" w:rsidRPr="00406B60" w:rsidRDefault="002A0DE2" w:rsidP="00A95425">
      <w:pPr>
        <w:pStyle w:val="libFootnote0"/>
        <w:rPr>
          <w:rtl/>
        </w:rPr>
      </w:pPr>
      <w:r>
        <w:rPr>
          <w:rtl/>
        </w:rPr>
        <w:t>(</w:t>
      </w:r>
      <w:r w:rsidRPr="00406B60">
        <w:rPr>
          <w:rtl/>
        </w:rPr>
        <w:t>1) الكشّاف 3</w:t>
      </w:r>
      <w:r>
        <w:rPr>
          <w:rtl/>
        </w:rPr>
        <w:t xml:space="preserve">: </w:t>
      </w:r>
      <w:r w:rsidRPr="00406B60">
        <w:rPr>
          <w:rtl/>
        </w:rPr>
        <w:t>557.</w:t>
      </w:r>
    </w:p>
    <w:p w14:paraId="356C62E3" w14:textId="77777777" w:rsidR="002A0DE2" w:rsidRPr="00406B60" w:rsidRDefault="002A0DE2" w:rsidP="00A95425">
      <w:pPr>
        <w:pStyle w:val="libFootnote0"/>
        <w:rPr>
          <w:rtl/>
        </w:rPr>
      </w:pPr>
      <w:r>
        <w:rPr>
          <w:rtl/>
        </w:rPr>
        <w:t>(</w:t>
      </w:r>
      <w:r w:rsidRPr="00406B60">
        <w:rPr>
          <w:rtl/>
        </w:rPr>
        <w:t>2) أنوار التنزيل 4</w:t>
      </w:r>
      <w:r>
        <w:rPr>
          <w:rtl/>
        </w:rPr>
        <w:t xml:space="preserve">: </w:t>
      </w:r>
      <w:r w:rsidRPr="00406B60">
        <w:rPr>
          <w:rtl/>
        </w:rPr>
        <w:t>167.</w:t>
      </w:r>
    </w:p>
    <w:p w14:paraId="1A1A6C9E" w14:textId="77777777" w:rsidR="002A0DE2" w:rsidRPr="00406B60" w:rsidRDefault="002A0DE2" w:rsidP="00A95425">
      <w:pPr>
        <w:pStyle w:val="libFootnote0"/>
        <w:rPr>
          <w:rtl/>
        </w:rPr>
      </w:pPr>
      <w:r>
        <w:rPr>
          <w:rtl/>
        </w:rPr>
        <w:t>(</w:t>
      </w:r>
      <w:r w:rsidRPr="00406B60">
        <w:rPr>
          <w:rtl/>
        </w:rPr>
        <w:t>3) التبيان 8</w:t>
      </w:r>
      <w:r>
        <w:rPr>
          <w:rtl/>
        </w:rPr>
        <w:t xml:space="preserve">: </w:t>
      </w:r>
      <w:r w:rsidRPr="00406B60">
        <w:rPr>
          <w:rtl/>
        </w:rPr>
        <w:t xml:space="preserve">326 </w:t>
      </w:r>
      <w:r>
        <w:rPr>
          <w:rtl/>
        </w:rPr>
        <w:t>ـ</w:t>
      </w:r>
      <w:r w:rsidRPr="00406B60">
        <w:rPr>
          <w:rtl/>
        </w:rPr>
        <w:t xml:space="preserve"> 327.</w:t>
      </w:r>
    </w:p>
    <w:p w14:paraId="02C5AE30" w14:textId="77777777" w:rsidR="002A0DE2" w:rsidRPr="00406B60" w:rsidRDefault="002A0DE2" w:rsidP="008F2859">
      <w:pPr>
        <w:pStyle w:val="libNormal0"/>
        <w:ind w:left="289"/>
        <w:rPr>
          <w:rtl/>
        </w:rPr>
      </w:pPr>
      <w:r>
        <w:rPr>
          <w:rtl/>
        </w:rPr>
        <w:br w:type="page"/>
      </w:r>
      <w:r w:rsidRPr="00406B60">
        <w:rPr>
          <w:rtl/>
        </w:rPr>
        <w:lastRenderedPageBreak/>
        <w:t>وبركاتك على سيّد المرسلين</w:t>
      </w:r>
      <w:r>
        <w:rPr>
          <w:rtl/>
        </w:rPr>
        <w:t xml:space="preserve">، </w:t>
      </w:r>
      <w:r w:rsidRPr="00406B60">
        <w:rPr>
          <w:rtl/>
        </w:rPr>
        <w:t>وإمام المتّقين</w:t>
      </w:r>
      <w:r>
        <w:rPr>
          <w:rtl/>
        </w:rPr>
        <w:t xml:space="preserve">، </w:t>
      </w:r>
      <w:r w:rsidRPr="00406B60">
        <w:rPr>
          <w:rtl/>
        </w:rPr>
        <w:t>وخاتم النبيّين</w:t>
      </w:r>
      <w:r>
        <w:rPr>
          <w:rtl/>
        </w:rPr>
        <w:t xml:space="preserve">، </w:t>
      </w:r>
      <w:r w:rsidRPr="00406B60">
        <w:rPr>
          <w:rtl/>
        </w:rPr>
        <w:t>محمّد عبدك ورسولك</w:t>
      </w:r>
      <w:r>
        <w:rPr>
          <w:rtl/>
        </w:rPr>
        <w:t xml:space="preserve">، </w:t>
      </w:r>
      <w:r w:rsidRPr="00406B60">
        <w:rPr>
          <w:rtl/>
        </w:rPr>
        <w:t>إمام الدين</w:t>
      </w:r>
      <w:r>
        <w:rPr>
          <w:rtl/>
        </w:rPr>
        <w:t xml:space="preserve">، </w:t>
      </w:r>
      <w:r w:rsidRPr="00406B60">
        <w:rPr>
          <w:rtl/>
        </w:rPr>
        <w:t>وقائد الخير</w:t>
      </w:r>
      <w:r>
        <w:rPr>
          <w:rtl/>
        </w:rPr>
        <w:t xml:space="preserve">، </w:t>
      </w:r>
      <w:r w:rsidRPr="00406B60">
        <w:rPr>
          <w:rtl/>
        </w:rPr>
        <w:t>ورسول الرحمة.</w:t>
      </w:r>
      <w:r w:rsidRPr="0027676E">
        <w:rPr>
          <w:rFonts w:hint="cs"/>
          <w:rtl/>
        </w:rPr>
        <w:t xml:space="preserve"> </w:t>
      </w:r>
      <w:r>
        <w:rPr>
          <w:rFonts w:hint="cs"/>
          <w:rtl/>
        </w:rPr>
        <w:t>أ</w:t>
      </w:r>
      <w:r w:rsidRPr="00406B60">
        <w:rPr>
          <w:rtl/>
        </w:rPr>
        <w:t>لل</w:t>
      </w:r>
      <w:r>
        <w:rPr>
          <w:rFonts w:hint="cs"/>
          <w:rtl/>
        </w:rPr>
        <w:t>ّ</w:t>
      </w:r>
      <w:r w:rsidRPr="00406B60">
        <w:rPr>
          <w:rtl/>
        </w:rPr>
        <w:t>همّ ابعثه مقاما محمودا يغبط به الأوّلون والآخرون.</w:t>
      </w:r>
      <w:r w:rsidRPr="0027676E">
        <w:rPr>
          <w:rFonts w:hint="cs"/>
          <w:rtl/>
        </w:rPr>
        <w:t xml:space="preserve"> </w:t>
      </w:r>
      <w:r>
        <w:rPr>
          <w:rFonts w:hint="cs"/>
          <w:rtl/>
        </w:rPr>
        <w:t>أ</w:t>
      </w:r>
      <w:r w:rsidRPr="00406B60">
        <w:rPr>
          <w:rtl/>
        </w:rPr>
        <w:t>لل</w:t>
      </w:r>
      <w:r>
        <w:rPr>
          <w:rFonts w:hint="cs"/>
          <w:rtl/>
        </w:rPr>
        <w:t>ّ</w:t>
      </w:r>
      <w:r w:rsidRPr="00406B60">
        <w:rPr>
          <w:rtl/>
        </w:rPr>
        <w:t>همّ صلّ على محمّد وآل محمّد</w:t>
      </w:r>
      <w:r>
        <w:rPr>
          <w:rtl/>
        </w:rPr>
        <w:t xml:space="preserve">، </w:t>
      </w:r>
      <w:r w:rsidRPr="00406B60">
        <w:rPr>
          <w:rtl/>
        </w:rPr>
        <w:t>كما صلّيت على إبراهيم وآل إبراهيم</w:t>
      </w:r>
      <w:r>
        <w:rPr>
          <w:rtl/>
        </w:rPr>
        <w:t xml:space="preserve">، </w:t>
      </w:r>
      <w:r w:rsidRPr="00406B60">
        <w:rPr>
          <w:rtl/>
        </w:rPr>
        <w:t>إنّك حميد مجيد.</w:t>
      </w:r>
    </w:p>
    <w:p w14:paraId="74B8112B" w14:textId="77777777" w:rsidR="002A0DE2" w:rsidRPr="00406B60" w:rsidRDefault="002A0DE2" w:rsidP="00824906">
      <w:pPr>
        <w:pStyle w:val="libNormal"/>
        <w:rPr>
          <w:rtl/>
        </w:rPr>
      </w:pPr>
      <w:r w:rsidRPr="00406B60">
        <w:rPr>
          <w:rtl/>
        </w:rPr>
        <w:t>وعن أنس بن مالك</w:t>
      </w:r>
      <w:r>
        <w:rPr>
          <w:rtl/>
        </w:rPr>
        <w:t xml:space="preserve">، </w:t>
      </w:r>
      <w:r w:rsidRPr="00406B60">
        <w:rPr>
          <w:rtl/>
        </w:rPr>
        <w:t>عن أبي طلحة</w:t>
      </w:r>
      <w:r>
        <w:rPr>
          <w:rtl/>
        </w:rPr>
        <w:t xml:space="preserve">، </w:t>
      </w:r>
      <w:r w:rsidRPr="00406B60">
        <w:rPr>
          <w:rtl/>
        </w:rPr>
        <w:t>قال</w:t>
      </w:r>
      <w:r>
        <w:rPr>
          <w:rtl/>
        </w:rPr>
        <w:t xml:space="preserve">: </w:t>
      </w:r>
      <w:r w:rsidRPr="00406B60">
        <w:rPr>
          <w:rtl/>
        </w:rPr>
        <w:t xml:space="preserve">دخلت على النبيّ </w:t>
      </w:r>
      <w:r w:rsidRPr="000B1256">
        <w:rPr>
          <w:rStyle w:val="libAlaemChar"/>
          <w:rtl/>
        </w:rPr>
        <w:t>صلى‌الله‌عليه‌وآله‌وسلم</w:t>
      </w:r>
      <w:r w:rsidRPr="00406B60">
        <w:rPr>
          <w:rtl/>
        </w:rPr>
        <w:t xml:space="preserve"> فلم أره أشدّ استبشارا منه</w:t>
      </w:r>
      <w:r>
        <w:rPr>
          <w:rtl/>
        </w:rPr>
        <w:t xml:space="preserve">، </w:t>
      </w:r>
      <w:r w:rsidRPr="00406B60">
        <w:rPr>
          <w:rtl/>
        </w:rPr>
        <w:t>ولا أطيب نفسا. قلت</w:t>
      </w:r>
      <w:r>
        <w:rPr>
          <w:rtl/>
        </w:rPr>
        <w:t xml:space="preserve">: </w:t>
      </w:r>
      <w:r w:rsidRPr="00406B60">
        <w:rPr>
          <w:rtl/>
        </w:rPr>
        <w:t>يا رسول الله</w:t>
      </w:r>
      <w:r>
        <w:rPr>
          <w:rtl/>
        </w:rPr>
        <w:t>!</w:t>
      </w:r>
      <w:r w:rsidRPr="00406B60">
        <w:rPr>
          <w:rtl/>
        </w:rPr>
        <w:t xml:space="preserve"> ما رأيتك قطّ أطيب نفسا</w:t>
      </w:r>
      <w:r>
        <w:rPr>
          <w:rtl/>
        </w:rPr>
        <w:t xml:space="preserve">، </w:t>
      </w:r>
      <w:r w:rsidRPr="00406B60">
        <w:rPr>
          <w:rtl/>
        </w:rPr>
        <w:t>ولا أشدّ استبشارا منك اليوم</w:t>
      </w:r>
      <w:r>
        <w:rPr>
          <w:rtl/>
        </w:rPr>
        <w:t>؟</w:t>
      </w:r>
      <w:r w:rsidRPr="00406B60">
        <w:rPr>
          <w:rtl/>
        </w:rPr>
        <w:t xml:space="preserve"> فقال</w:t>
      </w:r>
      <w:r>
        <w:rPr>
          <w:rtl/>
        </w:rPr>
        <w:t xml:space="preserve">: </w:t>
      </w:r>
      <w:r w:rsidRPr="00406B60">
        <w:rPr>
          <w:rtl/>
        </w:rPr>
        <w:t>«وما يمنعني وقد خرج آنفا جبرئيل من عندي قال</w:t>
      </w:r>
      <w:r>
        <w:rPr>
          <w:rtl/>
        </w:rPr>
        <w:t xml:space="preserve">: </w:t>
      </w:r>
      <w:r w:rsidRPr="00406B60">
        <w:rPr>
          <w:rtl/>
        </w:rPr>
        <w:t>قال الله تعالى</w:t>
      </w:r>
      <w:r>
        <w:rPr>
          <w:rtl/>
        </w:rPr>
        <w:t xml:space="preserve">: </w:t>
      </w:r>
      <w:r w:rsidRPr="00406B60">
        <w:rPr>
          <w:rtl/>
        </w:rPr>
        <w:t>من صلّى عليك صلاة صلّيت بها عليه عشر صلوات</w:t>
      </w:r>
      <w:r>
        <w:rPr>
          <w:rtl/>
        </w:rPr>
        <w:t xml:space="preserve">، </w:t>
      </w:r>
      <w:r w:rsidRPr="00406B60">
        <w:rPr>
          <w:rtl/>
        </w:rPr>
        <w:t>ومحوت عنه عشر سيّئات</w:t>
      </w:r>
      <w:r>
        <w:rPr>
          <w:rtl/>
        </w:rPr>
        <w:t xml:space="preserve">، </w:t>
      </w:r>
      <w:r w:rsidRPr="00406B60">
        <w:rPr>
          <w:rtl/>
        </w:rPr>
        <w:t>وكتبت له عشر حسنات»</w:t>
      </w:r>
      <w:r>
        <w:rPr>
          <w:rtl/>
        </w:rPr>
        <w:t>.</w:t>
      </w:r>
    </w:p>
    <w:p w14:paraId="5477A57E" w14:textId="77777777" w:rsidR="002A0DE2" w:rsidRPr="00406B60" w:rsidRDefault="002A0DE2" w:rsidP="00824906">
      <w:pPr>
        <w:pStyle w:val="libNormal"/>
        <w:rPr>
          <w:rtl/>
        </w:rPr>
      </w:pPr>
      <w:r w:rsidRPr="00406B60">
        <w:rPr>
          <w:rtl/>
        </w:rPr>
        <w:t>والآية تدلّ على وجوب الصلاة والسلام عليه في الجملة. وقيل</w:t>
      </w:r>
      <w:r>
        <w:rPr>
          <w:rtl/>
        </w:rPr>
        <w:t xml:space="preserve">: </w:t>
      </w:r>
      <w:r w:rsidRPr="00406B60">
        <w:rPr>
          <w:rtl/>
        </w:rPr>
        <w:t>تجب الصلاة عليه كلّما جرى ذكره</w:t>
      </w:r>
      <w:r>
        <w:rPr>
          <w:rtl/>
        </w:rPr>
        <w:t xml:space="preserve">، </w:t>
      </w:r>
      <w:r w:rsidRPr="00406B60">
        <w:rPr>
          <w:rtl/>
        </w:rPr>
        <w:t xml:space="preserve">لقوله </w:t>
      </w:r>
      <w:r w:rsidRPr="000B1256">
        <w:rPr>
          <w:rStyle w:val="libAlaemChar"/>
          <w:rtl/>
        </w:rPr>
        <w:t>صلى‌الله‌عليه‌وآله‌وسلم</w:t>
      </w:r>
      <w:r>
        <w:rPr>
          <w:rtl/>
        </w:rPr>
        <w:t xml:space="preserve">: </w:t>
      </w:r>
      <w:r w:rsidRPr="00406B60">
        <w:rPr>
          <w:rtl/>
        </w:rPr>
        <w:t>«رغم أنف رجل ذكرت عنده فلم يصلّ عليّ»</w:t>
      </w:r>
      <w:r>
        <w:rPr>
          <w:rtl/>
        </w:rPr>
        <w:t>.</w:t>
      </w:r>
    </w:p>
    <w:p w14:paraId="0D14C1E5" w14:textId="77777777" w:rsidR="002A0DE2" w:rsidRPr="00406B60" w:rsidRDefault="002A0DE2" w:rsidP="00824906">
      <w:pPr>
        <w:pStyle w:val="libNormal"/>
        <w:rPr>
          <w:rtl/>
        </w:rPr>
      </w:pPr>
      <w:r w:rsidRPr="00406B60">
        <w:rPr>
          <w:rtl/>
        </w:rPr>
        <w:t>وقوله</w:t>
      </w:r>
      <w:r>
        <w:rPr>
          <w:rtl/>
        </w:rPr>
        <w:t xml:space="preserve">: </w:t>
      </w:r>
      <w:r w:rsidRPr="00406B60">
        <w:rPr>
          <w:rtl/>
        </w:rPr>
        <w:t>«من ذكرت عنده فلم يصلّ عليّ</w:t>
      </w:r>
      <w:r>
        <w:rPr>
          <w:rtl/>
        </w:rPr>
        <w:t xml:space="preserve">، </w:t>
      </w:r>
      <w:r w:rsidRPr="00406B60">
        <w:rPr>
          <w:rtl/>
        </w:rPr>
        <w:t>فدخل النار فأبعده الله»</w:t>
      </w:r>
      <w:r>
        <w:rPr>
          <w:rtl/>
        </w:rPr>
        <w:t>.</w:t>
      </w:r>
    </w:p>
    <w:p w14:paraId="705F2FFA" w14:textId="77777777" w:rsidR="002A0DE2" w:rsidRPr="00406B60" w:rsidRDefault="002A0DE2" w:rsidP="00824906">
      <w:pPr>
        <w:pStyle w:val="libNormal"/>
        <w:rPr>
          <w:rtl/>
        </w:rPr>
      </w:pPr>
      <w:r w:rsidRPr="00406B60">
        <w:rPr>
          <w:rtl/>
        </w:rPr>
        <w:t>ويروى أنّه قيل</w:t>
      </w:r>
      <w:r>
        <w:rPr>
          <w:rtl/>
        </w:rPr>
        <w:t xml:space="preserve">: </w:t>
      </w:r>
      <w:r w:rsidRPr="00406B60">
        <w:rPr>
          <w:rtl/>
        </w:rPr>
        <w:t xml:space="preserve">يا رسول الله </w:t>
      </w:r>
      <w:r>
        <w:rPr>
          <w:rtl/>
        </w:rPr>
        <w:t>أ</w:t>
      </w:r>
      <w:r w:rsidRPr="00406B60">
        <w:rPr>
          <w:rtl/>
        </w:rPr>
        <w:t>رأيت قول الله تعالى</w:t>
      </w:r>
      <w:r>
        <w:rPr>
          <w:rtl/>
        </w:rPr>
        <w:t xml:space="preserve">: </w:t>
      </w:r>
      <w:r w:rsidRPr="000B1256">
        <w:rPr>
          <w:rStyle w:val="libAlaemChar"/>
          <w:rtl/>
        </w:rPr>
        <w:t>(</w:t>
      </w:r>
      <w:r w:rsidRPr="00824906">
        <w:rPr>
          <w:rStyle w:val="libAieChar"/>
          <w:rtl/>
        </w:rPr>
        <w:t>إِنَّ اللهَ وَمَلائِكَتَهُ يُصَلُّونَ عَلَى النَّبِيِّ</w:t>
      </w:r>
      <w:r w:rsidRPr="000B1256">
        <w:rPr>
          <w:rStyle w:val="libAlaemChar"/>
          <w:rtl/>
        </w:rPr>
        <w:t>)</w:t>
      </w:r>
      <w:r>
        <w:rPr>
          <w:rtl/>
        </w:rPr>
        <w:t>؟</w:t>
      </w:r>
      <w:r w:rsidRPr="00406B60">
        <w:rPr>
          <w:rtl/>
        </w:rPr>
        <w:t xml:space="preserve"> فقال </w:t>
      </w:r>
      <w:r w:rsidRPr="000B1256">
        <w:rPr>
          <w:rStyle w:val="libAlaemChar"/>
          <w:rtl/>
        </w:rPr>
        <w:t>صلى‌الله‌عليه‌وآله‌وسلم</w:t>
      </w:r>
      <w:r>
        <w:rPr>
          <w:rtl/>
        </w:rPr>
        <w:t xml:space="preserve">: </w:t>
      </w:r>
      <w:r w:rsidRPr="00406B60">
        <w:rPr>
          <w:rtl/>
        </w:rPr>
        <w:t>«هذا من العلم المكنون</w:t>
      </w:r>
      <w:r>
        <w:rPr>
          <w:rtl/>
        </w:rPr>
        <w:t xml:space="preserve">، </w:t>
      </w:r>
      <w:r w:rsidRPr="00406B60">
        <w:rPr>
          <w:rtl/>
        </w:rPr>
        <w:t>ولو لا أنّكم سألتموني عنه ما أخبرتكم به. إنّ الله وكلّ بي ملكين</w:t>
      </w:r>
      <w:r>
        <w:rPr>
          <w:rtl/>
        </w:rPr>
        <w:t xml:space="preserve">، </w:t>
      </w:r>
      <w:r w:rsidRPr="00406B60">
        <w:rPr>
          <w:rtl/>
        </w:rPr>
        <w:t>فلا اذكر عند عبد مسلم فيصلّي عليّ إلّا قال ذانك الملكان</w:t>
      </w:r>
      <w:r>
        <w:rPr>
          <w:rtl/>
        </w:rPr>
        <w:t xml:space="preserve">: </w:t>
      </w:r>
      <w:r w:rsidRPr="00406B60">
        <w:rPr>
          <w:rtl/>
        </w:rPr>
        <w:t>غفر الله لك. وقال الله وملائكته جوابا لذينك الملكين</w:t>
      </w:r>
      <w:r>
        <w:rPr>
          <w:rtl/>
        </w:rPr>
        <w:t xml:space="preserve">: </w:t>
      </w:r>
      <w:r w:rsidRPr="00406B60">
        <w:rPr>
          <w:rtl/>
        </w:rPr>
        <w:t>آمين. ولا اذكر عند عبد مسلم فلا يصلّي عليّ إلّا قال ذانك الملكان</w:t>
      </w:r>
      <w:r>
        <w:rPr>
          <w:rtl/>
        </w:rPr>
        <w:t xml:space="preserve">: </w:t>
      </w:r>
      <w:r w:rsidRPr="00406B60">
        <w:rPr>
          <w:rtl/>
        </w:rPr>
        <w:t>لا غفر الله لك. وقال الله وملائكته لذينك الملكين</w:t>
      </w:r>
      <w:r>
        <w:rPr>
          <w:rtl/>
        </w:rPr>
        <w:t xml:space="preserve">: </w:t>
      </w:r>
      <w:r w:rsidRPr="00406B60">
        <w:rPr>
          <w:rtl/>
        </w:rPr>
        <w:t>آمين»</w:t>
      </w:r>
      <w:r>
        <w:rPr>
          <w:rtl/>
        </w:rPr>
        <w:t>.</w:t>
      </w:r>
    </w:p>
    <w:p w14:paraId="0EC07618" w14:textId="77777777" w:rsidR="002A0DE2" w:rsidRPr="00406B60" w:rsidRDefault="002A0DE2" w:rsidP="00824906">
      <w:pPr>
        <w:pStyle w:val="libNormal"/>
        <w:rPr>
          <w:rtl/>
        </w:rPr>
      </w:pPr>
      <w:r w:rsidRPr="00406B60">
        <w:rPr>
          <w:rtl/>
        </w:rPr>
        <w:t>ومنهم من قال</w:t>
      </w:r>
      <w:r>
        <w:rPr>
          <w:rtl/>
        </w:rPr>
        <w:t xml:space="preserve">: </w:t>
      </w:r>
      <w:r w:rsidRPr="00406B60">
        <w:rPr>
          <w:rtl/>
        </w:rPr>
        <w:t>تجب في كلّ مجلس مرّة</w:t>
      </w:r>
      <w:r>
        <w:rPr>
          <w:rtl/>
        </w:rPr>
        <w:t xml:space="preserve">، </w:t>
      </w:r>
      <w:r w:rsidRPr="00406B60">
        <w:rPr>
          <w:rtl/>
        </w:rPr>
        <w:t>وإن تكرّر ذكره. والأصحّ أنّ الصلاة عليه وآله لا تجب إلّا في الصلاة</w:t>
      </w:r>
      <w:r>
        <w:rPr>
          <w:rtl/>
        </w:rPr>
        <w:t xml:space="preserve">، </w:t>
      </w:r>
      <w:r w:rsidRPr="00406B60">
        <w:rPr>
          <w:rtl/>
        </w:rPr>
        <w:t>والروايات المذكورة لتأكيد الاستحباب.</w:t>
      </w:r>
    </w:p>
    <w:p w14:paraId="087F3C55" w14:textId="77777777" w:rsidR="002A0DE2" w:rsidRPr="00406B60" w:rsidRDefault="002A0DE2" w:rsidP="00824906">
      <w:pPr>
        <w:pStyle w:val="libNormal"/>
        <w:rPr>
          <w:rtl/>
        </w:rPr>
      </w:pPr>
      <w:r w:rsidRPr="00406B60">
        <w:rPr>
          <w:rtl/>
        </w:rPr>
        <w:t xml:space="preserve">واعلم أنّ حديث كعب المذكور دلّ على مشروعيّة الصلاة على الآل تبعا له </w:t>
      </w:r>
      <w:r w:rsidRPr="000B1256">
        <w:rPr>
          <w:rStyle w:val="libAlaemChar"/>
          <w:rtl/>
        </w:rPr>
        <w:t>صلى‌الله‌عليه‌وآله‌وسلم</w:t>
      </w:r>
      <w:r>
        <w:rPr>
          <w:rtl/>
        </w:rPr>
        <w:t xml:space="preserve">، </w:t>
      </w:r>
      <w:r w:rsidRPr="00406B60">
        <w:rPr>
          <w:rtl/>
        </w:rPr>
        <w:t>وعليه إجماع المسلمين. وهل يجوز الصلاة عليهم لا تبعا بل إفرادا ،</w:t>
      </w:r>
    </w:p>
    <w:p w14:paraId="143A328B" w14:textId="77777777" w:rsidR="002A0DE2" w:rsidRPr="00406B60" w:rsidRDefault="002A0DE2" w:rsidP="008F2859">
      <w:pPr>
        <w:pStyle w:val="libNormal0"/>
        <w:ind w:left="289"/>
        <w:rPr>
          <w:rtl/>
        </w:rPr>
      </w:pPr>
      <w:r>
        <w:rPr>
          <w:rtl/>
        </w:rPr>
        <w:br w:type="page"/>
      </w:r>
      <w:r w:rsidRPr="00406B60">
        <w:rPr>
          <w:rtl/>
        </w:rPr>
        <w:lastRenderedPageBreak/>
        <w:t>كقولنا</w:t>
      </w:r>
      <w:r>
        <w:rPr>
          <w:rtl/>
        </w:rPr>
        <w:t>:</w:t>
      </w:r>
      <w:r w:rsidRPr="0027676E">
        <w:rPr>
          <w:rFonts w:hint="cs"/>
          <w:rtl/>
        </w:rPr>
        <w:t xml:space="preserve"> </w:t>
      </w:r>
      <w:r>
        <w:rPr>
          <w:rFonts w:hint="cs"/>
          <w:rtl/>
        </w:rPr>
        <w:t>أ</w:t>
      </w:r>
      <w:r w:rsidRPr="00406B60">
        <w:rPr>
          <w:rtl/>
        </w:rPr>
        <w:t>لل</w:t>
      </w:r>
      <w:r>
        <w:rPr>
          <w:rFonts w:hint="cs"/>
          <w:rtl/>
        </w:rPr>
        <w:t>ّ</w:t>
      </w:r>
      <w:r w:rsidRPr="00406B60">
        <w:rPr>
          <w:rtl/>
        </w:rPr>
        <w:t>همّ صلّ على آل محمّد</w:t>
      </w:r>
      <w:r>
        <w:rPr>
          <w:rtl/>
        </w:rPr>
        <w:t xml:space="preserve">، </w:t>
      </w:r>
      <w:r w:rsidRPr="00406B60">
        <w:rPr>
          <w:rtl/>
        </w:rPr>
        <w:t>بل الواحد منهم لا غير</w:t>
      </w:r>
      <w:r>
        <w:rPr>
          <w:rtl/>
        </w:rPr>
        <w:t xml:space="preserve">، </w:t>
      </w:r>
      <w:r w:rsidRPr="00406B60">
        <w:rPr>
          <w:rtl/>
        </w:rPr>
        <w:t>أم لا</w:t>
      </w:r>
      <w:r>
        <w:rPr>
          <w:rtl/>
        </w:rPr>
        <w:t>؟</w:t>
      </w:r>
      <w:r w:rsidRPr="00406B60">
        <w:rPr>
          <w:rtl/>
        </w:rPr>
        <w:t xml:space="preserve"> قال أصحابنا بجواز ذلك. وقال الجمهور بكراهيته</w:t>
      </w:r>
      <w:r>
        <w:rPr>
          <w:rtl/>
        </w:rPr>
        <w:t xml:space="preserve">، </w:t>
      </w:r>
      <w:r w:rsidRPr="00406B60">
        <w:rPr>
          <w:rtl/>
        </w:rPr>
        <w:t>لأنّ الصلاة على النبيّ صارت شعارا له</w:t>
      </w:r>
      <w:r>
        <w:rPr>
          <w:rtl/>
        </w:rPr>
        <w:t xml:space="preserve">، </w:t>
      </w:r>
      <w:r w:rsidRPr="00406B60">
        <w:rPr>
          <w:rtl/>
        </w:rPr>
        <w:t>فلا تطلق على غيره</w:t>
      </w:r>
      <w:r>
        <w:rPr>
          <w:rtl/>
        </w:rPr>
        <w:t xml:space="preserve">، </w:t>
      </w:r>
      <w:r w:rsidRPr="00406B60">
        <w:rPr>
          <w:rtl/>
        </w:rPr>
        <w:t>ولإيهامه الرفض.</w:t>
      </w:r>
    </w:p>
    <w:p w14:paraId="17B1B1AD" w14:textId="77777777" w:rsidR="002A0DE2" w:rsidRPr="00406B60" w:rsidRDefault="002A0DE2" w:rsidP="00824906">
      <w:pPr>
        <w:pStyle w:val="libNormal"/>
        <w:rPr>
          <w:rtl/>
        </w:rPr>
      </w:pPr>
      <w:r w:rsidRPr="00406B60">
        <w:rPr>
          <w:rtl/>
        </w:rPr>
        <w:t>والحقّ ما قاله الأصحاب لوجوه :</w:t>
      </w:r>
    </w:p>
    <w:p w14:paraId="16F9EFA6" w14:textId="77777777" w:rsidR="002A0DE2" w:rsidRPr="00406B60" w:rsidRDefault="002A0DE2" w:rsidP="00824906">
      <w:pPr>
        <w:pStyle w:val="libNormal"/>
        <w:rPr>
          <w:rtl/>
        </w:rPr>
      </w:pPr>
      <w:r w:rsidRPr="00406B60">
        <w:rPr>
          <w:rtl/>
        </w:rPr>
        <w:t>الأوّل</w:t>
      </w:r>
      <w:r>
        <w:rPr>
          <w:rtl/>
        </w:rPr>
        <w:t xml:space="preserve">: </w:t>
      </w:r>
      <w:r w:rsidRPr="00406B60">
        <w:rPr>
          <w:rtl/>
        </w:rPr>
        <w:t>قوله تعالى مخاطبا للمؤمنين كافّة</w:t>
      </w:r>
      <w:r>
        <w:rPr>
          <w:rtl/>
        </w:rPr>
        <w:t xml:space="preserve">: </w:t>
      </w:r>
      <w:r w:rsidRPr="000B1256">
        <w:rPr>
          <w:rStyle w:val="libAlaemChar"/>
          <w:rtl/>
        </w:rPr>
        <w:t>(</w:t>
      </w:r>
      <w:r w:rsidRPr="00824906">
        <w:rPr>
          <w:rStyle w:val="libAieChar"/>
          <w:rtl/>
        </w:rPr>
        <w:t>هُوَ الَّذِي يُصَلِّي عَلَيْكُمْ وَمَلائِكَتُهُ</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وهو نصّ في الباب.</w:t>
      </w:r>
    </w:p>
    <w:p w14:paraId="0D6B76D2" w14:textId="77777777" w:rsidR="002A0DE2" w:rsidRPr="00406B60" w:rsidRDefault="002A0DE2" w:rsidP="00824906">
      <w:pPr>
        <w:pStyle w:val="libNormal"/>
        <w:rPr>
          <w:rtl/>
        </w:rPr>
      </w:pPr>
      <w:r w:rsidRPr="00406B60">
        <w:rPr>
          <w:rtl/>
        </w:rPr>
        <w:t>الثاني</w:t>
      </w:r>
      <w:r>
        <w:rPr>
          <w:rtl/>
        </w:rPr>
        <w:t xml:space="preserve">: </w:t>
      </w:r>
      <w:r w:rsidRPr="00406B60">
        <w:rPr>
          <w:rtl/>
        </w:rPr>
        <w:t>قوله</w:t>
      </w:r>
      <w:r>
        <w:rPr>
          <w:rtl/>
        </w:rPr>
        <w:t xml:space="preserve">: </w:t>
      </w:r>
      <w:r w:rsidRPr="000B1256">
        <w:rPr>
          <w:rStyle w:val="libAlaemChar"/>
          <w:rtl/>
        </w:rPr>
        <w:t>(</w:t>
      </w:r>
      <w:r w:rsidRPr="00824906">
        <w:rPr>
          <w:rStyle w:val="libAieChar"/>
          <w:rtl/>
        </w:rPr>
        <w:t>الَّذِينَ إِذا أَصابَتْهُمْ مُصِيبَةٌ قالُوا إِنَّا لِلَّهِ وَإِنَّا إِلَيْهِ راجِعُونَ أُولئِكَ عَلَيْهِمْ صَلَواتٌ مِنْ رَبِّهِمْ وَرَحْمَةٌ</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ولا ريب أنّ أهل البيت أصيبوا بأعظم المصائب</w:t>
      </w:r>
      <w:r>
        <w:rPr>
          <w:rtl/>
        </w:rPr>
        <w:t xml:space="preserve">، </w:t>
      </w:r>
      <w:r w:rsidRPr="00406B60">
        <w:rPr>
          <w:rtl/>
        </w:rPr>
        <w:t>الّتي من جملتها غصب مقام إمامتهم منهم.</w:t>
      </w:r>
    </w:p>
    <w:p w14:paraId="6EB9FCA6" w14:textId="77777777" w:rsidR="002A0DE2" w:rsidRPr="00406B60" w:rsidRDefault="002A0DE2" w:rsidP="00824906">
      <w:pPr>
        <w:pStyle w:val="libNormal"/>
        <w:rPr>
          <w:rtl/>
        </w:rPr>
      </w:pPr>
      <w:r w:rsidRPr="00406B60">
        <w:rPr>
          <w:rtl/>
        </w:rPr>
        <w:t>والثالث</w:t>
      </w:r>
      <w:r>
        <w:rPr>
          <w:rtl/>
        </w:rPr>
        <w:t xml:space="preserve">: </w:t>
      </w:r>
      <w:r w:rsidRPr="00406B60">
        <w:rPr>
          <w:rtl/>
        </w:rPr>
        <w:t>أنّه</w:t>
      </w:r>
      <w:r w:rsidRPr="00A20DD6">
        <w:rPr>
          <w:rtl/>
        </w:rPr>
        <w:t xml:space="preserve"> </w:t>
      </w:r>
      <w:r w:rsidRPr="00406B60">
        <w:rPr>
          <w:rtl/>
        </w:rPr>
        <w:t>ل</w:t>
      </w:r>
      <w:r>
        <w:rPr>
          <w:rFonts w:hint="cs"/>
          <w:rtl/>
        </w:rPr>
        <w:t>ـ</w:t>
      </w:r>
      <w:r w:rsidRPr="00406B60">
        <w:rPr>
          <w:rtl/>
        </w:rPr>
        <w:t>مّا أتى أبو أوفى زكاته</w:t>
      </w:r>
      <w:r>
        <w:rPr>
          <w:rtl/>
        </w:rPr>
        <w:t xml:space="preserve">، </w:t>
      </w:r>
      <w:r w:rsidRPr="00406B60">
        <w:rPr>
          <w:rtl/>
        </w:rPr>
        <w:t xml:space="preserve">قال النّبيّ </w:t>
      </w:r>
      <w:r w:rsidRPr="000B1256">
        <w:rPr>
          <w:rStyle w:val="libAlaemChar"/>
          <w:rtl/>
        </w:rPr>
        <w:t>صلى‌الله‌عليه‌وآله‌وسلم</w:t>
      </w:r>
      <w:r>
        <w:rPr>
          <w:rtl/>
        </w:rPr>
        <w:t>:</w:t>
      </w:r>
      <w:r w:rsidRPr="0027676E">
        <w:rPr>
          <w:rFonts w:hint="cs"/>
          <w:rtl/>
        </w:rPr>
        <w:t xml:space="preserve"> </w:t>
      </w:r>
      <w:r>
        <w:rPr>
          <w:rFonts w:hint="cs"/>
          <w:rtl/>
        </w:rPr>
        <w:t>أ</w:t>
      </w:r>
      <w:r w:rsidRPr="00406B60">
        <w:rPr>
          <w:rtl/>
        </w:rPr>
        <w:t>لل</w:t>
      </w:r>
      <w:r>
        <w:rPr>
          <w:rFonts w:hint="cs"/>
          <w:rtl/>
        </w:rPr>
        <w:t>ّ</w:t>
      </w:r>
      <w:r w:rsidRPr="00406B60">
        <w:rPr>
          <w:rtl/>
        </w:rPr>
        <w:t>همّ صلّ على أبي أوفى وآل أبي أوفى.</w:t>
      </w:r>
    </w:p>
    <w:p w14:paraId="701E6C81" w14:textId="77777777" w:rsidR="002A0DE2" w:rsidRPr="00406B60" w:rsidRDefault="002A0DE2" w:rsidP="00824906">
      <w:pPr>
        <w:pStyle w:val="libNormal"/>
        <w:rPr>
          <w:rtl/>
        </w:rPr>
      </w:pPr>
      <w:r w:rsidRPr="00406B60">
        <w:rPr>
          <w:rtl/>
        </w:rPr>
        <w:t>فيجوز على أهل البيت بطريق أولى.</w:t>
      </w:r>
    </w:p>
    <w:p w14:paraId="5A3588F9" w14:textId="77777777" w:rsidR="002A0DE2" w:rsidRPr="00406B60" w:rsidRDefault="002A0DE2" w:rsidP="00824906">
      <w:pPr>
        <w:pStyle w:val="libNormal"/>
        <w:rPr>
          <w:rtl/>
        </w:rPr>
      </w:pPr>
      <w:r w:rsidRPr="00406B60">
        <w:rPr>
          <w:rtl/>
        </w:rPr>
        <w:t>الرابع</w:t>
      </w:r>
      <w:r>
        <w:rPr>
          <w:rtl/>
        </w:rPr>
        <w:t xml:space="preserve">: </w:t>
      </w:r>
      <w:r w:rsidRPr="00406B60">
        <w:rPr>
          <w:rtl/>
        </w:rPr>
        <w:t>إنّ الصلاة من الله بمعنى الرحمة</w:t>
      </w:r>
      <w:r>
        <w:rPr>
          <w:rtl/>
        </w:rPr>
        <w:t xml:space="preserve">، </w:t>
      </w:r>
      <w:r w:rsidRPr="00406B60">
        <w:rPr>
          <w:rtl/>
        </w:rPr>
        <w:t>ويجوز الرحمة عليهم إجماعا</w:t>
      </w:r>
      <w:r>
        <w:rPr>
          <w:rtl/>
        </w:rPr>
        <w:t xml:space="preserve">، </w:t>
      </w:r>
      <w:r w:rsidRPr="00406B60">
        <w:rPr>
          <w:rtl/>
        </w:rPr>
        <w:t>فيجوز مرادفها</w:t>
      </w:r>
      <w:r>
        <w:rPr>
          <w:rtl/>
        </w:rPr>
        <w:t xml:space="preserve">، </w:t>
      </w:r>
      <w:r w:rsidRPr="00406B60">
        <w:rPr>
          <w:rtl/>
        </w:rPr>
        <w:t>ل</w:t>
      </w:r>
      <w:r>
        <w:rPr>
          <w:rFonts w:hint="cs"/>
          <w:rtl/>
        </w:rPr>
        <w:t>ـ</w:t>
      </w:r>
      <w:r w:rsidRPr="00406B60">
        <w:rPr>
          <w:rtl/>
        </w:rPr>
        <w:t>ما تقرّر في الأصول أنّه يجوز إقامة أحد المترادفين مقام الآخر.</w:t>
      </w:r>
    </w:p>
    <w:p w14:paraId="52D498E4" w14:textId="77777777" w:rsidR="002A0DE2" w:rsidRPr="00406B60" w:rsidRDefault="002A0DE2" w:rsidP="00824906">
      <w:pPr>
        <w:pStyle w:val="libNormal"/>
        <w:rPr>
          <w:rtl/>
        </w:rPr>
      </w:pPr>
      <w:r w:rsidRPr="00406B60">
        <w:rPr>
          <w:rtl/>
        </w:rPr>
        <w:t>الخامس</w:t>
      </w:r>
      <w:r>
        <w:rPr>
          <w:rtl/>
        </w:rPr>
        <w:t xml:space="preserve">: </w:t>
      </w:r>
      <w:r w:rsidRPr="00406B60">
        <w:rPr>
          <w:rtl/>
        </w:rPr>
        <w:t>قولهم</w:t>
      </w:r>
      <w:r>
        <w:rPr>
          <w:rtl/>
        </w:rPr>
        <w:t xml:space="preserve">: </w:t>
      </w:r>
      <w:r w:rsidRPr="00406B60">
        <w:rPr>
          <w:rtl/>
        </w:rPr>
        <w:t>إنّها صارت شعارا للرسول</w:t>
      </w:r>
      <w:r>
        <w:rPr>
          <w:rtl/>
        </w:rPr>
        <w:t xml:space="preserve">، </w:t>
      </w:r>
      <w:r w:rsidRPr="00406B60">
        <w:rPr>
          <w:rtl/>
        </w:rPr>
        <w:t>فلا تطلق على غيره. فاسد</w:t>
      </w:r>
      <w:r>
        <w:rPr>
          <w:rtl/>
        </w:rPr>
        <w:t xml:space="preserve">، </w:t>
      </w:r>
      <w:r w:rsidRPr="00406B60">
        <w:rPr>
          <w:rtl/>
        </w:rPr>
        <w:t>لأنّها كما دلّت على الاعتناء برفع شأنه</w:t>
      </w:r>
      <w:r>
        <w:rPr>
          <w:rtl/>
        </w:rPr>
        <w:t xml:space="preserve">، </w:t>
      </w:r>
      <w:r w:rsidRPr="00406B60">
        <w:rPr>
          <w:rtl/>
        </w:rPr>
        <w:t>كذلك تدلّ على الاعتناء برفع شأن أهله القائمين مقامه. ويكون الفرق بينهم وبينه</w:t>
      </w:r>
      <w:r>
        <w:rPr>
          <w:rtl/>
        </w:rPr>
        <w:t xml:space="preserve">: </w:t>
      </w:r>
      <w:r w:rsidRPr="00406B60">
        <w:rPr>
          <w:rtl/>
        </w:rPr>
        <w:t>وجوبها في حقّه كلّما ذكر كما قيل</w:t>
      </w:r>
      <w:r>
        <w:rPr>
          <w:rtl/>
        </w:rPr>
        <w:t xml:space="preserve">، </w:t>
      </w:r>
      <w:r w:rsidRPr="00406B60">
        <w:rPr>
          <w:rtl/>
        </w:rPr>
        <w:t>أو تأكيد استحباب في قول آخر.</w:t>
      </w:r>
    </w:p>
    <w:p w14:paraId="40FA33E7" w14:textId="77777777" w:rsidR="002A0DE2" w:rsidRPr="00406B60" w:rsidRDefault="002A0DE2" w:rsidP="00824906">
      <w:pPr>
        <w:pStyle w:val="libNormal"/>
        <w:rPr>
          <w:rtl/>
        </w:rPr>
      </w:pPr>
      <w:r w:rsidRPr="00406B60">
        <w:rPr>
          <w:rtl/>
        </w:rPr>
        <w:t>السادس</w:t>
      </w:r>
      <w:r>
        <w:rPr>
          <w:rtl/>
        </w:rPr>
        <w:t xml:space="preserve">: </w:t>
      </w:r>
      <w:r w:rsidRPr="00406B60">
        <w:rPr>
          <w:rtl/>
        </w:rPr>
        <w:t>إنّ قولهم</w:t>
      </w:r>
      <w:r>
        <w:rPr>
          <w:rtl/>
        </w:rPr>
        <w:t xml:space="preserve">: </w:t>
      </w:r>
      <w:r w:rsidRPr="00406B60">
        <w:rPr>
          <w:rtl/>
        </w:rPr>
        <w:t>إنّ ذلك يوهم الرفض</w:t>
      </w:r>
      <w:r>
        <w:rPr>
          <w:rtl/>
        </w:rPr>
        <w:t xml:space="preserve">، </w:t>
      </w:r>
      <w:r w:rsidRPr="00406B60">
        <w:rPr>
          <w:rtl/>
        </w:rPr>
        <w:t>محض تعصّب وعناد. نظير قولهم</w:t>
      </w:r>
      <w:r>
        <w:rPr>
          <w:rtl/>
        </w:rPr>
        <w:t xml:space="preserve">: </w:t>
      </w:r>
      <w:r w:rsidRPr="00406B60">
        <w:rPr>
          <w:rtl/>
        </w:rPr>
        <w:t>من السنّة تسطيح القبور</w:t>
      </w:r>
      <w:r>
        <w:rPr>
          <w:rtl/>
        </w:rPr>
        <w:t xml:space="preserve">، </w:t>
      </w:r>
      <w:r w:rsidRPr="00406B60">
        <w:rPr>
          <w:rtl/>
        </w:rPr>
        <w:t>لكن</w:t>
      </w:r>
      <w:r w:rsidRPr="00A20DD6">
        <w:rPr>
          <w:rtl/>
        </w:rPr>
        <w:t xml:space="preserve"> </w:t>
      </w:r>
      <w:r w:rsidRPr="00406B60">
        <w:rPr>
          <w:rtl/>
        </w:rPr>
        <w:t>ل</w:t>
      </w:r>
      <w:r>
        <w:rPr>
          <w:rFonts w:hint="cs"/>
          <w:rtl/>
        </w:rPr>
        <w:t>ـ</w:t>
      </w:r>
      <w:r w:rsidRPr="00406B60">
        <w:rPr>
          <w:rtl/>
        </w:rPr>
        <w:t>مّا اتّخذته الرفضة شعارا لقبورهم عدلنا عنه إلى التسنيم. فعلى هذا كان يجب عليهم أنّ كلّ مسألة قالت بها الإماميّة أن يفتوا</w:t>
      </w:r>
    </w:p>
    <w:p w14:paraId="59A5ECEC" w14:textId="77777777" w:rsidR="002A0DE2" w:rsidRPr="00406B60" w:rsidRDefault="002A0DE2" w:rsidP="002F70F0">
      <w:pPr>
        <w:pStyle w:val="libLine"/>
        <w:rPr>
          <w:rtl/>
        </w:rPr>
      </w:pPr>
      <w:r w:rsidRPr="00406B60">
        <w:rPr>
          <w:rtl/>
        </w:rPr>
        <w:t>__________________</w:t>
      </w:r>
    </w:p>
    <w:p w14:paraId="4D7F08ED" w14:textId="77777777" w:rsidR="002A0DE2" w:rsidRPr="00406B60" w:rsidRDefault="002A0DE2" w:rsidP="00A95425">
      <w:pPr>
        <w:pStyle w:val="libFootnote0"/>
        <w:rPr>
          <w:rtl/>
        </w:rPr>
      </w:pPr>
      <w:r>
        <w:rPr>
          <w:rtl/>
        </w:rPr>
        <w:t>(</w:t>
      </w:r>
      <w:r w:rsidRPr="00406B60">
        <w:rPr>
          <w:rtl/>
        </w:rPr>
        <w:t>1) الأحزاب</w:t>
      </w:r>
      <w:r>
        <w:rPr>
          <w:rtl/>
        </w:rPr>
        <w:t xml:space="preserve">: </w:t>
      </w:r>
      <w:r w:rsidRPr="00406B60">
        <w:rPr>
          <w:rtl/>
        </w:rPr>
        <w:t>43.</w:t>
      </w:r>
    </w:p>
    <w:p w14:paraId="1D865B38" w14:textId="77777777" w:rsidR="002A0DE2" w:rsidRPr="00406B60" w:rsidRDefault="002A0DE2" w:rsidP="00A95425">
      <w:pPr>
        <w:pStyle w:val="libFootnote0"/>
        <w:rPr>
          <w:rtl/>
        </w:rPr>
      </w:pPr>
      <w:r>
        <w:rPr>
          <w:rtl/>
        </w:rPr>
        <w:t>(</w:t>
      </w:r>
      <w:r w:rsidRPr="00406B60">
        <w:rPr>
          <w:rtl/>
        </w:rPr>
        <w:t>2) البقرة</w:t>
      </w:r>
      <w:r>
        <w:rPr>
          <w:rtl/>
        </w:rPr>
        <w:t xml:space="preserve">: </w:t>
      </w:r>
      <w:r w:rsidRPr="00406B60">
        <w:rPr>
          <w:rtl/>
        </w:rPr>
        <w:t xml:space="preserve">156 </w:t>
      </w:r>
      <w:r>
        <w:rPr>
          <w:rtl/>
        </w:rPr>
        <w:t>ـ</w:t>
      </w:r>
      <w:r w:rsidRPr="00406B60">
        <w:rPr>
          <w:rtl/>
        </w:rPr>
        <w:t xml:space="preserve"> 157.</w:t>
      </w:r>
    </w:p>
    <w:p w14:paraId="46663521" w14:textId="77777777" w:rsidR="002A0DE2" w:rsidRPr="00406B60" w:rsidRDefault="002A0DE2" w:rsidP="008F2859">
      <w:pPr>
        <w:pStyle w:val="libNormal0"/>
        <w:ind w:left="289"/>
        <w:rPr>
          <w:rtl/>
        </w:rPr>
      </w:pPr>
      <w:r>
        <w:rPr>
          <w:rtl/>
        </w:rPr>
        <w:br w:type="page"/>
      </w:r>
      <w:r w:rsidRPr="00406B60">
        <w:rPr>
          <w:rtl/>
        </w:rPr>
        <w:lastRenderedPageBreak/>
        <w:t>بخلافها. وما ذلك إلّا محض العناد وكمال التعصّب. نعوذ بالله من الأهواء المضلّة</w:t>
      </w:r>
      <w:r>
        <w:rPr>
          <w:rtl/>
        </w:rPr>
        <w:t xml:space="preserve">، </w:t>
      </w:r>
      <w:r w:rsidRPr="00406B60">
        <w:rPr>
          <w:rtl/>
        </w:rPr>
        <w:t>والآراء الفاسدة.</w:t>
      </w:r>
    </w:p>
    <w:p w14:paraId="5A111F42" w14:textId="77777777" w:rsidR="002A0DE2" w:rsidRPr="00406B60" w:rsidRDefault="002A0DE2" w:rsidP="00824906">
      <w:pPr>
        <w:pStyle w:val="libNormal"/>
        <w:rPr>
          <w:rtl/>
        </w:rPr>
      </w:pPr>
      <w:r w:rsidRPr="000B1256">
        <w:rPr>
          <w:rStyle w:val="libAlaemChar"/>
          <w:rtl/>
        </w:rPr>
        <w:t>(</w:t>
      </w:r>
      <w:r w:rsidRPr="00824906">
        <w:rPr>
          <w:rStyle w:val="libAieChar"/>
          <w:rtl/>
        </w:rPr>
        <w:t>إِنَّ الَّذِينَ يُؤْذُونَ اللهَ وَرَسُولَهُ لَعَنَهُمُ اللهُ فِي الدُّنْيا وَالْآخِرَةِ وَأَعَدَّ لَهُمْ عَذاباً مُهِيناً (57) وَالَّذِينَ يُؤْذُونَ الْمُؤْمِنِينَ وَالْمُؤْمِناتِ بِغَيْرِ مَا اكْتَسَبُوا فَقَدِ احْتَمَلُوا بُهْتاناً وَإِثْماً مُبِيناً (58)</w:t>
      </w:r>
      <w:r w:rsidRPr="000B1256">
        <w:rPr>
          <w:rStyle w:val="libAlaemChar"/>
          <w:rtl/>
        </w:rPr>
        <w:t>)</w:t>
      </w:r>
    </w:p>
    <w:p w14:paraId="5DE912DF" w14:textId="77777777" w:rsidR="002A0DE2" w:rsidRPr="00406B60" w:rsidRDefault="002A0DE2" w:rsidP="00824906">
      <w:pPr>
        <w:pStyle w:val="libNormal"/>
        <w:rPr>
          <w:rtl/>
        </w:rPr>
      </w:pPr>
      <w:r w:rsidRPr="00406B60">
        <w:rPr>
          <w:rtl/>
        </w:rPr>
        <w:t>ول</w:t>
      </w:r>
      <w:r>
        <w:rPr>
          <w:rFonts w:hint="cs"/>
          <w:rtl/>
        </w:rPr>
        <w:t>ـ</w:t>
      </w:r>
      <w:r w:rsidRPr="00406B60">
        <w:rPr>
          <w:rtl/>
        </w:rPr>
        <w:t>مّا أمر الله سبحانه العباد بالصلاة والسلام على نبيّه</w:t>
      </w:r>
      <w:r>
        <w:rPr>
          <w:rtl/>
        </w:rPr>
        <w:t xml:space="preserve">، </w:t>
      </w:r>
      <w:r w:rsidRPr="00406B60">
        <w:rPr>
          <w:rtl/>
        </w:rPr>
        <w:t>هدّدهم إن آذوه بالألسن والأيدي</w:t>
      </w:r>
      <w:r>
        <w:rPr>
          <w:rtl/>
        </w:rPr>
        <w:t xml:space="preserve">، </w:t>
      </w:r>
      <w:r w:rsidRPr="00406B60">
        <w:rPr>
          <w:rtl/>
        </w:rPr>
        <w:t>فقال :</w:t>
      </w:r>
    </w:p>
    <w:p w14:paraId="5185E46E" w14:textId="77777777" w:rsidR="002A0DE2" w:rsidRPr="00406B60" w:rsidRDefault="002A0DE2" w:rsidP="00824906">
      <w:pPr>
        <w:pStyle w:val="libNormal"/>
        <w:rPr>
          <w:rtl/>
        </w:rPr>
      </w:pPr>
      <w:r w:rsidRPr="000B1256">
        <w:rPr>
          <w:rStyle w:val="libAlaemChar"/>
          <w:rtl/>
        </w:rPr>
        <w:t>(</w:t>
      </w:r>
      <w:r w:rsidRPr="00824906">
        <w:rPr>
          <w:rStyle w:val="libAieChar"/>
          <w:rtl/>
        </w:rPr>
        <w:t>إِنَّ الَّذِينَ يُؤْذُونَ اللهَ وَرَسُولَهُ</w:t>
      </w:r>
      <w:r w:rsidRPr="000B1256">
        <w:rPr>
          <w:rStyle w:val="libAlaemChar"/>
          <w:rtl/>
        </w:rPr>
        <w:t>)</w:t>
      </w:r>
      <w:r w:rsidRPr="00406B60">
        <w:rPr>
          <w:rtl/>
        </w:rPr>
        <w:t xml:space="preserve"> يرتكبون ما يكرهانه ولا يرضيان به</w:t>
      </w:r>
      <w:r>
        <w:rPr>
          <w:rtl/>
        </w:rPr>
        <w:t xml:space="preserve">، </w:t>
      </w:r>
      <w:r w:rsidRPr="00406B60">
        <w:rPr>
          <w:rtl/>
        </w:rPr>
        <w:t>من الكفر والمعاصي</w:t>
      </w:r>
      <w:r>
        <w:rPr>
          <w:rtl/>
        </w:rPr>
        <w:t xml:space="preserve">، </w:t>
      </w:r>
      <w:r w:rsidRPr="00406B60">
        <w:rPr>
          <w:rtl/>
        </w:rPr>
        <w:t xml:space="preserve">قولا وفعلا. أو يؤذون رسول الله </w:t>
      </w:r>
      <w:r w:rsidRPr="000B1256">
        <w:rPr>
          <w:rStyle w:val="libAlaemChar"/>
          <w:rtl/>
        </w:rPr>
        <w:t>صلى‌الله‌عليه‌وآله‌وسلم</w:t>
      </w:r>
      <w:r w:rsidRPr="00406B60">
        <w:rPr>
          <w:rtl/>
        </w:rPr>
        <w:t xml:space="preserve"> بكسر رباعيته</w:t>
      </w:r>
      <w:r>
        <w:rPr>
          <w:rtl/>
        </w:rPr>
        <w:t xml:space="preserve">، </w:t>
      </w:r>
      <w:r w:rsidRPr="00406B60">
        <w:rPr>
          <w:rtl/>
        </w:rPr>
        <w:t>وقولهم</w:t>
      </w:r>
      <w:r>
        <w:rPr>
          <w:rtl/>
        </w:rPr>
        <w:t xml:space="preserve">: </w:t>
      </w:r>
      <w:r w:rsidRPr="00406B60">
        <w:rPr>
          <w:rtl/>
        </w:rPr>
        <w:t>شاعر مجنون.</w:t>
      </w:r>
    </w:p>
    <w:p w14:paraId="18992DA0" w14:textId="77777777" w:rsidR="002A0DE2" w:rsidRPr="00406B60" w:rsidRDefault="002A0DE2" w:rsidP="00824906">
      <w:pPr>
        <w:pStyle w:val="libNormal"/>
        <w:rPr>
          <w:rtl/>
        </w:rPr>
      </w:pPr>
      <w:r w:rsidRPr="00406B60">
        <w:rPr>
          <w:rtl/>
        </w:rPr>
        <w:t>وقيل</w:t>
      </w:r>
      <w:r>
        <w:rPr>
          <w:rtl/>
        </w:rPr>
        <w:t xml:space="preserve">: </w:t>
      </w:r>
      <w:r w:rsidRPr="00406B60">
        <w:rPr>
          <w:rtl/>
        </w:rPr>
        <w:t xml:space="preserve">ذكر الله للتعظيم له. فجعل أذى رسول الله </w:t>
      </w:r>
      <w:r w:rsidRPr="000B1256">
        <w:rPr>
          <w:rStyle w:val="libAlaemChar"/>
          <w:rtl/>
        </w:rPr>
        <w:t>صلى‌الله‌عليه‌وآله‌وسلم</w:t>
      </w:r>
      <w:r w:rsidRPr="00406B60">
        <w:rPr>
          <w:rtl/>
        </w:rPr>
        <w:t xml:space="preserve"> أذى له</w:t>
      </w:r>
      <w:r>
        <w:rPr>
          <w:rtl/>
        </w:rPr>
        <w:t xml:space="preserve">، </w:t>
      </w:r>
      <w:r w:rsidRPr="00406B60">
        <w:rPr>
          <w:rtl/>
        </w:rPr>
        <w:t>تشريفا له وتكريما. فكأنّه يقول</w:t>
      </w:r>
      <w:r>
        <w:rPr>
          <w:rtl/>
        </w:rPr>
        <w:t xml:space="preserve">: </w:t>
      </w:r>
      <w:r w:rsidRPr="00406B60">
        <w:rPr>
          <w:rtl/>
        </w:rPr>
        <w:t>لو جاز أن يناله أذى من شيء لكان ينالني من هذا.</w:t>
      </w:r>
    </w:p>
    <w:p w14:paraId="4778088C" w14:textId="77777777" w:rsidR="002A0DE2" w:rsidRPr="00406B60" w:rsidRDefault="002A0DE2" w:rsidP="00824906">
      <w:pPr>
        <w:pStyle w:val="libNormal"/>
        <w:rPr>
          <w:rtl/>
        </w:rPr>
      </w:pPr>
      <w:r w:rsidRPr="00406B60">
        <w:rPr>
          <w:rtl/>
        </w:rPr>
        <w:t>وقيل</w:t>
      </w:r>
      <w:r>
        <w:rPr>
          <w:rtl/>
        </w:rPr>
        <w:t xml:space="preserve">: </w:t>
      </w:r>
      <w:r w:rsidRPr="00406B60">
        <w:rPr>
          <w:rtl/>
        </w:rPr>
        <w:t>أذى الله هو قول اليهود والنصارى والمشركين</w:t>
      </w:r>
      <w:r>
        <w:rPr>
          <w:rtl/>
        </w:rPr>
        <w:t xml:space="preserve">: </w:t>
      </w:r>
      <w:r w:rsidRPr="00406B60">
        <w:rPr>
          <w:rtl/>
        </w:rPr>
        <w:t>يد الله مغلولة</w:t>
      </w:r>
      <w:r>
        <w:rPr>
          <w:rtl/>
        </w:rPr>
        <w:t xml:space="preserve">، </w:t>
      </w:r>
      <w:r w:rsidRPr="00406B60">
        <w:rPr>
          <w:rtl/>
        </w:rPr>
        <w:t>وثالث ثلاثة</w:t>
      </w:r>
      <w:r>
        <w:rPr>
          <w:rtl/>
        </w:rPr>
        <w:t xml:space="preserve">، </w:t>
      </w:r>
      <w:r w:rsidRPr="00406B60">
        <w:rPr>
          <w:rtl/>
        </w:rPr>
        <w:t>والمسيح ابن الله</w:t>
      </w:r>
      <w:r>
        <w:rPr>
          <w:rtl/>
        </w:rPr>
        <w:t xml:space="preserve">، </w:t>
      </w:r>
      <w:r w:rsidRPr="00406B60">
        <w:rPr>
          <w:rtl/>
        </w:rPr>
        <w:t>والملائكة بنات الله</w:t>
      </w:r>
      <w:r>
        <w:rPr>
          <w:rtl/>
        </w:rPr>
        <w:t xml:space="preserve">، </w:t>
      </w:r>
      <w:r w:rsidRPr="00406B60">
        <w:rPr>
          <w:rtl/>
        </w:rPr>
        <w:t>والأصنام شركاؤه.</w:t>
      </w:r>
    </w:p>
    <w:p w14:paraId="62ECD041" w14:textId="77777777" w:rsidR="002A0DE2" w:rsidRPr="00406B60" w:rsidRDefault="002A0DE2" w:rsidP="00824906">
      <w:pPr>
        <w:pStyle w:val="libNormal"/>
        <w:rPr>
          <w:rtl/>
        </w:rPr>
      </w:pPr>
      <w:r w:rsidRPr="00406B60">
        <w:rPr>
          <w:rtl/>
        </w:rPr>
        <w:t>وقيل</w:t>
      </w:r>
      <w:r>
        <w:rPr>
          <w:rtl/>
        </w:rPr>
        <w:t xml:space="preserve">: </w:t>
      </w:r>
      <w:r w:rsidRPr="00406B60">
        <w:rPr>
          <w:rtl/>
        </w:rPr>
        <w:t>قول الّذين يلحدون في أسمائه وصفاته.</w:t>
      </w:r>
    </w:p>
    <w:p w14:paraId="31FE2EF2" w14:textId="77777777" w:rsidR="002A0DE2" w:rsidRPr="00406B60" w:rsidRDefault="002A0DE2" w:rsidP="00824906">
      <w:pPr>
        <w:pStyle w:val="libNormal"/>
        <w:rPr>
          <w:rtl/>
        </w:rPr>
      </w:pPr>
      <w:r w:rsidRPr="00406B60">
        <w:rPr>
          <w:rtl/>
        </w:rPr>
        <w:t xml:space="preserve">وعن رسول الله </w:t>
      </w:r>
      <w:r w:rsidRPr="000B1256">
        <w:rPr>
          <w:rStyle w:val="libAlaemChar"/>
          <w:rtl/>
        </w:rPr>
        <w:t>صلى‌الله‌عليه‌وآله‌وسلم</w:t>
      </w:r>
      <w:r w:rsidRPr="00406B60">
        <w:rPr>
          <w:rtl/>
        </w:rPr>
        <w:t xml:space="preserve"> فيما حكى عن ربّه</w:t>
      </w:r>
      <w:r>
        <w:rPr>
          <w:rtl/>
        </w:rPr>
        <w:t xml:space="preserve">: </w:t>
      </w:r>
      <w:r w:rsidRPr="00406B60">
        <w:rPr>
          <w:rtl/>
        </w:rPr>
        <w:t>«شتمني ابن آدم</w:t>
      </w:r>
      <w:r>
        <w:rPr>
          <w:rtl/>
        </w:rPr>
        <w:t xml:space="preserve">، </w:t>
      </w:r>
      <w:r w:rsidRPr="00406B60">
        <w:rPr>
          <w:rtl/>
        </w:rPr>
        <w:t>ولم ينبغ له أن يشتمني. وآذاني</w:t>
      </w:r>
      <w:r>
        <w:rPr>
          <w:rtl/>
        </w:rPr>
        <w:t xml:space="preserve">، </w:t>
      </w:r>
      <w:r w:rsidRPr="00406B60">
        <w:rPr>
          <w:rtl/>
        </w:rPr>
        <w:t>ولم ينبغ له أن يؤذيني. فأمّا شتمه إيّاي فقوله</w:t>
      </w:r>
      <w:r>
        <w:rPr>
          <w:rtl/>
        </w:rPr>
        <w:t xml:space="preserve">: </w:t>
      </w:r>
      <w:r w:rsidRPr="00406B60">
        <w:rPr>
          <w:rtl/>
        </w:rPr>
        <w:t>إنّي اتّخذت ولدا.</w:t>
      </w:r>
      <w:r>
        <w:rPr>
          <w:rFonts w:hint="cs"/>
          <w:rtl/>
        </w:rPr>
        <w:t xml:space="preserve"> </w:t>
      </w:r>
      <w:r>
        <w:rPr>
          <w:rtl/>
        </w:rPr>
        <w:t>و</w:t>
      </w:r>
      <w:r w:rsidRPr="00406B60">
        <w:rPr>
          <w:rtl/>
        </w:rPr>
        <w:t>أمّا أذاه فقوله</w:t>
      </w:r>
      <w:r>
        <w:rPr>
          <w:rtl/>
        </w:rPr>
        <w:t xml:space="preserve">: </w:t>
      </w:r>
      <w:r w:rsidRPr="00406B60">
        <w:rPr>
          <w:rtl/>
        </w:rPr>
        <w:t>إنّ الله لا يعيدني بعد أن بدأني»</w:t>
      </w:r>
      <w:r>
        <w:rPr>
          <w:rtl/>
        </w:rPr>
        <w:t>.</w:t>
      </w:r>
    </w:p>
    <w:p w14:paraId="7F5BD1E0" w14:textId="77777777" w:rsidR="002A0DE2" w:rsidRPr="00406B60" w:rsidRDefault="002A0DE2" w:rsidP="00824906">
      <w:pPr>
        <w:pStyle w:val="libNormal"/>
        <w:rPr>
          <w:rtl/>
        </w:rPr>
      </w:pPr>
      <w:r w:rsidRPr="00406B60">
        <w:rPr>
          <w:rtl/>
        </w:rPr>
        <w:t xml:space="preserve">وروي عن الخاصّة والعامّة أنّ رسول الله </w:t>
      </w:r>
      <w:r w:rsidRPr="000B1256">
        <w:rPr>
          <w:rStyle w:val="libAlaemChar"/>
          <w:rtl/>
        </w:rPr>
        <w:t>صلى‌الله‌عليه‌وآله‌وسلم</w:t>
      </w:r>
      <w:r w:rsidRPr="00406B60">
        <w:rPr>
          <w:rtl/>
        </w:rPr>
        <w:t xml:space="preserve"> قال في حقّ فاطمة </w:t>
      </w:r>
      <w:r w:rsidRPr="000B1256">
        <w:rPr>
          <w:rStyle w:val="libAlaemChar"/>
          <w:rtl/>
        </w:rPr>
        <w:t>عليها‌السلام</w:t>
      </w:r>
      <w:r w:rsidRPr="00406B60">
        <w:rPr>
          <w:rtl/>
        </w:rPr>
        <w:t xml:space="preserve"> :</w:t>
      </w:r>
    </w:p>
    <w:p w14:paraId="008F8806" w14:textId="77777777" w:rsidR="002A0DE2" w:rsidRPr="00406B60" w:rsidRDefault="002A0DE2" w:rsidP="008F2859">
      <w:pPr>
        <w:pStyle w:val="libNormal0"/>
        <w:ind w:left="289"/>
        <w:rPr>
          <w:rtl/>
        </w:rPr>
      </w:pPr>
      <w:r>
        <w:rPr>
          <w:rtl/>
        </w:rPr>
        <w:br w:type="page"/>
      </w:r>
      <w:r w:rsidRPr="00406B60">
        <w:rPr>
          <w:rtl/>
        </w:rPr>
        <w:lastRenderedPageBreak/>
        <w:t>«فاطمة بضعة منّي</w:t>
      </w:r>
      <w:r>
        <w:rPr>
          <w:rtl/>
        </w:rPr>
        <w:t xml:space="preserve">، </w:t>
      </w:r>
      <w:r w:rsidRPr="00406B60">
        <w:rPr>
          <w:rtl/>
        </w:rPr>
        <w:t>من آذاها فقد آذاني</w:t>
      </w:r>
      <w:r>
        <w:rPr>
          <w:rtl/>
        </w:rPr>
        <w:t xml:space="preserve">، </w:t>
      </w:r>
      <w:r w:rsidRPr="00406B60">
        <w:rPr>
          <w:rtl/>
        </w:rPr>
        <w:t>ومن آذاني فقد آذى الله»</w:t>
      </w:r>
      <w:r>
        <w:rPr>
          <w:rtl/>
        </w:rPr>
        <w:t>.</w:t>
      </w:r>
    </w:p>
    <w:p w14:paraId="1D61F538" w14:textId="77777777" w:rsidR="002A0DE2" w:rsidRPr="00406B60" w:rsidRDefault="002A0DE2" w:rsidP="00824906">
      <w:pPr>
        <w:pStyle w:val="libNormal"/>
        <w:rPr>
          <w:rtl/>
        </w:rPr>
      </w:pPr>
      <w:r w:rsidRPr="00406B60">
        <w:rPr>
          <w:rtl/>
        </w:rPr>
        <w:t>روى السيّد أبو الحمد قال</w:t>
      </w:r>
      <w:r>
        <w:rPr>
          <w:rtl/>
        </w:rPr>
        <w:t xml:space="preserve">: </w:t>
      </w:r>
      <w:r w:rsidRPr="00406B60">
        <w:rPr>
          <w:rtl/>
        </w:rPr>
        <w:t>حدّثنا الحاكم أبو القاسم الحسكاني</w:t>
      </w:r>
      <w:r>
        <w:rPr>
          <w:rtl/>
        </w:rPr>
        <w:t xml:space="preserve">، </w:t>
      </w:r>
      <w:r w:rsidRPr="00406B60">
        <w:rPr>
          <w:rtl/>
        </w:rPr>
        <w:t>أنّه قال</w:t>
      </w:r>
      <w:r>
        <w:rPr>
          <w:rtl/>
        </w:rPr>
        <w:t xml:space="preserve">: </w:t>
      </w:r>
      <w:r w:rsidRPr="00406B60">
        <w:rPr>
          <w:rtl/>
        </w:rPr>
        <w:t>حدّثنا الحاكم أبو عبد الله الحافظ</w:t>
      </w:r>
      <w:r>
        <w:rPr>
          <w:rtl/>
        </w:rPr>
        <w:t xml:space="preserve">، </w:t>
      </w:r>
      <w:r w:rsidRPr="00406B60">
        <w:rPr>
          <w:rtl/>
        </w:rPr>
        <w:t>قال</w:t>
      </w:r>
      <w:r>
        <w:rPr>
          <w:rtl/>
        </w:rPr>
        <w:t xml:space="preserve">: </w:t>
      </w:r>
      <w:r w:rsidRPr="00406B60">
        <w:rPr>
          <w:rtl/>
        </w:rPr>
        <w:t>حدّثنا أحمد بن محمّد بن دارم الحافظ</w:t>
      </w:r>
      <w:r>
        <w:rPr>
          <w:rtl/>
        </w:rPr>
        <w:t xml:space="preserve">، </w:t>
      </w:r>
      <w:r w:rsidRPr="00406B60">
        <w:rPr>
          <w:rtl/>
        </w:rPr>
        <w:t>قال</w:t>
      </w:r>
      <w:r>
        <w:rPr>
          <w:rtl/>
        </w:rPr>
        <w:t xml:space="preserve">: </w:t>
      </w:r>
      <w:r w:rsidRPr="00406B60">
        <w:rPr>
          <w:rtl/>
        </w:rPr>
        <w:t>حدّثنا عليّ بن أحمد العجليّ</w:t>
      </w:r>
      <w:r>
        <w:rPr>
          <w:rtl/>
        </w:rPr>
        <w:t xml:space="preserve">، </w:t>
      </w:r>
      <w:r w:rsidRPr="00406B60">
        <w:rPr>
          <w:rtl/>
        </w:rPr>
        <w:t>قال</w:t>
      </w:r>
      <w:r>
        <w:rPr>
          <w:rtl/>
        </w:rPr>
        <w:t xml:space="preserve">: </w:t>
      </w:r>
      <w:r w:rsidRPr="00406B60">
        <w:rPr>
          <w:rtl/>
        </w:rPr>
        <w:t>حدّثنا عبّاد بن يعقوب</w:t>
      </w:r>
      <w:r>
        <w:rPr>
          <w:rtl/>
        </w:rPr>
        <w:t xml:space="preserve">، </w:t>
      </w:r>
      <w:r w:rsidRPr="00406B60">
        <w:rPr>
          <w:rtl/>
        </w:rPr>
        <w:t>قال</w:t>
      </w:r>
      <w:r>
        <w:rPr>
          <w:rtl/>
        </w:rPr>
        <w:t xml:space="preserve">: </w:t>
      </w:r>
      <w:r w:rsidRPr="00406B60">
        <w:rPr>
          <w:rtl/>
        </w:rPr>
        <w:t>حدّثنا أرطاة بن حبيب</w:t>
      </w:r>
      <w:r>
        <w:rPr>
          <w:rtl/>
        </w:rPr>
        <w:t xml:space="preserve">، </w:t>
      </w:r>
      <w:r w:rsidRPr="00406B60">
        <w:rPr>
          <w:rtl/>
        </w:rPr>
        <w:t>قال</w:t>
      </w:r>
      <w:r>
        <w:rPr>
          <w:rtl/>
        </w:rPr>
        <w:t xml:space="preserve">: </w:t>
      </w:r>
      <w:r w:rsidRPr="00406B60">
        <w:rPr>
          <w:rtl/>
        </w:rPr>
        <w:t>حدّثنا أبو الخالد الواسطي وهو آخذ بشعره</w:t>
      </w:r>
      <w:r>
        <w:rPr>
          <w:rtl/>
        </w:rPr>
        <w:t xml:space="preserve">، </w:t>
      </w:r>
      <w:r w:rsidRPr="00406B60">
        <w:rPr>
          <w:rtl/>
        </w:rPr>
        <w:t>قال</w:t>
      </w:r>
      <w:r>
        <w:rPr>
          <w:rtl/>
        </w:rPr>
        <w:t xml:space="preserve">: </w:t>
      </w:r>
      <w:r w:rsidRPr="00406B60">
        <w:rPr>
          <w:rtl/>
        </w:rPr>
        <w:t xml:space="preserve">حدّثني زيد بن عليّ بن الحسين </w:t>
      </w:r>
      <w:r w:rsidRPr="000B1256">
        <w:rPr>
          <w:rStyle w:val="libAlaemChar"/>
          <w:rtl/>
        </w:rPr>
        <w:t>عليه‌السلام</w:t>
      </w:r>
      <w:r w:rsidRPr="00406B60">
        <w:rPr>
          <w:rtl/>
        </w:rPr>
        <w:t xml:space="preserve"> وهو آخذ بشعره</w:t>
      </w:r>
      <w:r>
        <w:rPr>
          <w:rtl/>
        </w:rPr>
        <w:t xml:space="preserve">، </w:t>
      </w:r>
      <w:r w:rsidRPr="00406B60">
        <w:rPr>
          <w:rtl/>
        </w:rPr>
        <w:t>قال</w:t>
      </w:r>
      <w:r>
        <w:rPr>
          <w:rtl/>
        </w:rPr>
        <w:t xml:space="preserve">: </w:t>
      </w:r>
      <w:r w:rsidRPr="00406B60">
        <w:rPr>
          <w:rtl/>
        </w:rPr>
        <w:t xml:space="preserve">حدّثني عليّ بن الحسين </w:t>
      </w:r>
      <w:r w:rsidRPr="000B1256">
        <w:rPr>
          <w:rStyle w:val="libAlaemChar"/>
          <w:rtl/>
        </w:rPr>
        <w:t>عليه‌السلام</w:t>
      </w:r>
      <w:r w:rsidRPr="00406B60">
        <w:rPr>
          <w:rtl/>
        </w:rPr>
        <w:t xml:space="preserve"> وهو آخذ بشعره</w:t>
      </w:r>
      <w:r>
        <w:rPr>
          <w:rtl/>
        </w:rPr>
        <w:t xml:space="preserve">، </w:t>
      </w:r>
      <w:r w:rsidRPr="00406B60">
        <w:rPr>
          <w:rtl/>
        </w:rPr>
        <w:t>قال</w:t>
      </w:r>
      <w:r>
        <w:rPr>
          <w:rtl/>
        </w:rPr>
        <w:t xml:space="preserve">: </w:t>
      </w:r>
      <w:r w:rsidRPr="00406B60">
        <w:rPr>
          <w:rtl/>
        </w:rPr>
        <w:t xml:space="preserve">حدّثني الحسين بن عليّ </w:t>
      </w:r>
      <w:r w:rsidRPr="000B1256">
        <w:rPr>
          <w:rStyle w:val="libAlaemChar"/>
          <w:rtl/>
        </w:rPr>
        <w:t>عليه‌السلام</w:t>
      </w:r>
      <w:r w:rsidRPr="00406B60">
        <w:rPr>
          <w:rtl/>
        </w:rPr>
        <w:t xml:space="preserve"> وهو آخذ بشعره</w:t>
      </w:r>
      <w:r>
        <w:rPr>
          <w:rtl/>
        </w:rPr>
        <w:t xml:space="preserve">، </w:t>
      </w:r>
      <w:r w:rsidRPr="00406B60">
        <w:rPr>
          <w:rtl/>
        </w:rPr>
        <w:t>قال</w:t>
      </w:r>
      <w:r>
        <w:rPr>
          <w:rtl/>
        </w:rPr>
        <w:t xml:space="preserve">: </w:t>
      </w:r>
      <w:r w:rsidRPr="00406B60">
        <w:rPr>
          <w:rtl/>
        </w:rPr>
        <w:t xml:space="preserve">حدّثني عليّ بن أبي طالب </w:t>
      </w:r>
      <w:r w:rsidRPr="000B1256">
        <w:rPr>
          <w:rStyle w:val="libAlaemChar"/>
          <w:rtl/>
        </w:rPr>
        <w:t>عليه‌السلام</w:t>
      </w:r>
      <w:r w:rsidRPr="00406B60">
        <w:rPr>
          <w:rtl/>
        </w:rPr>
        <w:t xml:space="preserve"> وهو آخذ بشعره</w:t>
      </w:r>
      <w:r>
        <w:rPr>
          <w:rtl/>
        </w:rPr>
        <w:t xml:space="preserve">، </w:t>
      </w:r>
      <w:r w:rsidRPr="00406B60">
        <w:rPr>
          <w:rtl/>
        </w:rPr>
        <w:t>قال</w:t>
      </w:r>
      <w:r>
        <w:rPr>
          <w:rtl/>
        </w:rPr>
        <w:t xml:space="preserve">: </w:t>
      </w:r>
      <w:r w:rsidRPr="00406B60">
        <w:rPr>
          <w:rtl/>
        </w:rPr>
        <w:t xml:space="preserve">حدّثني رسول الله </w:t>
      </w:r>
      <w:r w:rsidRPr="000B1256">
        <w:rPr>
          <w:rStyle w:val="libAlaemChar"/>
          <w:rtl/>
        </w:rPr>
        <w:t>صلى‌الله‌عليه‌وآله‌وسلم</w:t>
      </w:r>
      <w:r w:rsidRPr="00406B60">
        <w:rPr>
          <w:rtl/>
        </w:rPr>
        <w:t xml:space="preserve"> وهو آخذ بشعره</w:t>
      </w:r>
      <w:r>
        <w:rPr>
          <w:rtl/>
        </w:rPr>
        <w:t xml:space="preserve">، </w:t>
      </w:r>
      <w:r w:rsidRPr="00406B60">
        <w:rPr>
          <w:rtl/>
        </w:rPr>
        <w:t>فقال</w:t>
      </w:r>
      <w:r>
        <w:rPr>
          <w:rtl/>
        </w:rPr>
        <w:t xml:space="preserve">: </w:t>
      </w:r>
      <w:r w:rsidRPr="00406B60">
        <w:rPr>
          <w:rtl/>
        </w:rPr>
        <w:t>«من آذى شعرة منك فقد آذاني</w:t>
      </w:r>
      <w:r>
        <w:rPr>
          <w:rtl/>
        </w:rPr>
        <w:t xml:space="preserve">، </w:t>
      </w:r>
      <w:r w:rsidRPr="00406B60">
        <w:rPr>
          <w:rtl/>
        </w:rPr>
        <w:t>ومن آذاني فقد آذى الله</w:t>
      </w:r>
      <w:r>
        <w:rPr>
          <w:rtl/>
        </w:rPr>
        <w:t xml:space="preserve">، </w:t>
      </w:r>
      <w:r w:rsidRPr="00406B60">
        <w:rPr>
          <w:rtl/>
        </w:rPr>
        <w:t>ومن آذى الله فعليه لعنة الله»</w:t>
      </w:r>
      <w:r>
        <w:rPr>
          <w:rtl/>
        </w:rPr>
        <w:t>.</w:t>
      </w:r>
      <w:r w:rsidRPr="00406B60">
        <w:rPr>
          <w:rtl/>
        </w:rPr>
        <w:t xml:space="preserve"> كما قال جلّ اسمه</w:t>
      </w:r>
      <w:r>
        <w:rPr>
          <w:rtl/>
        </w:rPr>
        <w:t xml:space="preserve">: </w:t>
      </w:r>
      <w:r w:rsidRPr="000B1256">
        <w:rPr>
          <w:rStyle w:val="libAlaemChar"/>
          <w:rtl/>
        </w:rPr>
        <w:t>(</w:t>
      </w:r>
      <w:r w:rsidRPr="00824906">
        <w:rPr>
          <w:rStyle w:val="libAieChar"/>
          <w:rtl/>
        </w:rPr>
        <w:t>لَعَنَهُمُ اللهُ</w:t>
      </w:r>
      <w:r w:rsidRPr="000B1256">
        <w:rPr>
          <w:rStyle w:val="libAlaemChar"/>
          <w:rtl/>
        </w:rPr>
        <w:t>)</w:t>
      </w:r>
      <w:r w:rsidRPr="00406B60">
        <w:rPr>
          <w:rtl/>
        </w:rPr>
        <w:t xml:space="preserve"> أبعدهم من رحمته </w:t>
      </w:r>
      <w:r w:rsidRPr="000B1256">
        <w:rPr>
          <w:rStyle w:val="libAlaemChar"/>
          <w:rtl/>
        </w:rPr>
        <w:t>(</w:t>
      </w:r>
      <w:r w:rsidRPr="00824906">
        <w:rPr>
          <w:rStyle w:val="libAieChar"/>
          <w:rtl/>
        </w:rPr>
        <w:t>فِي الدُّنْيا وَالْآخِرَةِ وَأَعَدَّ لَهُمْ عَذاباً مُهِيناً</w:t>
      </w:r>
      <w:r w:rsidRPr="000B1256">
        <w:rPr>
          <w:rStyle w:val="libAlaemChar"/>
          <w:rtl/>
        </w:rPr>
        <w:t>)</w:t>
      </w:r>
      <w:r w:rsidRPr="00406B60">
        <w:rPr>
          <w:rtl/>
        </w:rPr>
        <w:t xml:space="preserve"> يهينهم مع الإيلام.</w:t>
      </w:r>
    </w:p>
    <w:p w14:paraId="5209312C" w14:textId="77777777" w:rsidR="002A0DE2" w:rsidRPr="00406B60" w:rsidRDefault="002A0DE2" w:rsidP="00824906">
      <w:pPr>
        <w:pStyle w:val="libNormal"/>
        <w:rPr>
          <w:rtl/>
        </w:rPr>
      </w:pPr>
      <w:r w:rsidRPr="000B1256">
        <w:rPr>
          <w:rStyle w:val="libAlaemChar"/>
          <w:rtl/>
        </w:rPr>
        <w:t>(</w:t>
      </w:r>
      <w:r w:rsidRPr="00824906">
        <w:rPr>
          <w:rStyle w:val="libAieChar"/>
          <w:rtl/>
        </w:rPr>
        <w:t>وَالَّذِينَ يُؤْذُونَ الْمُؤْمِنِينَ وَالْمُؤْمِناتِ بِغَيْرِ مَا اكْتَسَبُوا</w:t>
      </w:r>
      <w:r w:rsidRPr="000B1256">
        <w:rPr>
          <w:rStyle w:val="libAlaemChar"/>
          <w:rtl/>
        </w:rPr>
        <w:t>)</w:t>
      </w:r>
      <w:r w:rsidRPr="00406B60">
        <w:rPr>
          <w:rtl/>
        </w:rPr>
        <w:t xml:space="preserve"> بغير جناية استحقّوا بها الإيذاء. ترك هذا القيد في أذى الله ورسوله</w:t>
      </w:r>
      <w:r>
        <w:rPr>
          <w:rtl/>
        </w:rPr>
        <w:t xml:space="preserve">، </w:t>
      </w:r>
      <w:r w:rsidRPr="00406B60">
        <w:rPr>
          <w:rtl/>
        </w:rPr>
        <w:t xml:space="preserve">لأنّ أذاهما لا يكون إلّا غير حقّ أبدا. </w:t>
      </w:r>
      <w:r w:rsidRPr="000B1256">
        <w:rPr>
          <w:rStyle w:val="libAlaemChar"/>
          <w:rtl/>
        </w:rPr>
        <w:t>(</w:t>
      </w:r>
      <w:r w:rsidRPr="00824906">
        <w:rPr>
          <w:rStyle w:val="libAieChar"/>
          <w:rtl/>
        </w:rPr>
        <w:t>فَقَدِ احْتَمَلُوا بُهْتاناً</w:t>
      </w:r>
      <w:r w:rsidRPr="000B1256">
        <w:rPr>
          <w:rStyle w:val="libAlaemChar"/>
          <w:rtl/>
        </w:rPr>
        <w:t>)</w:t>
      </w:r>
      <w:r w:rsidRPr="00406B60">
        <w:rPr>
          <w:rtl/>
        </w:rPr>
        <w:t xml:space="preserve"> أي</w:t>
      </w:r>
      <w:r>
        <w:rPr>
          <w:rtl/>
        </w:rPr>
        <w:t xml:space="preserve">: </w:t>
      </w:r>
      <w:r w:rsidRPr="00406B60">
        <w:rPr>
          <w:rtl/>
        </w:rPr>
        <w:t>احتملوا مثل عقوبة البهتان الّذي هو من أعظم العقوبات. وقيل</w:t>
      </w:r>
      <w:r>
        <w:rPr>
          <w:rtl/>
        </w:rPr>
        <w:t xml:space="preserve">: </w:t>
      </w:r>
      <w:r w:rsidRPr="00406B60">
        <w:rPr>
          <w:rtl/>
        </w:rPr>
        <w:t xml:space="preserve">يعني بذلك اذيّة اللسان الّتي هي مظنّة البهتان. </w:t>
      </w:r>
      <w:r w:rsidRPr="000B1256">
        <w:rPr>
          <w:rStyle w:val="libAlaemChar"/>
          <w:rtl/>
        </w:rPr>
        <w:t>(</w:t>
      </w:r>
      <w:r w:rsidRPr="00824906">
        <w:rPr>
          <w:rStyle w:val="libAieChar"/>
          <w:rtl/>
        </w:rPr>
        <w:t>وَإِثْماً مُبِيناً</w:t>
      </w:r>
      <w:r w:rsidRPr="000B1256">
        <w:rPr>
          <w:rStyle w:val="libAlaemChar"/>
          <w:rtl/>
        </w:rPr>
        <w:t>)</w:t>
      </w:r>
      <w:r w:rsidRPr="00406B60">
        <w:rPr>
          <w:rtl/>
        </w:rPr>
        <w:t xml:space="preserve"> ظاهرا. روي أنّها نزلت في منافقين كانوا يؤذون عليّا </w:t>
      </w:r>
      <w:r w:rsidRPr="000B1256">
        <w:rPr>
          <w:rStyle w:val="libAlaemChar"/>
          <w:rtl/>
        </w:rPr>
        <w:t>عليه‌السلام</w:t>
      </w:r>
      <w:r w:rsidRPr="00406B60">
        <w:rPr>
          <w:rtl/>
        </w:rPr>
        <w:t>. وقيل</w:t>
      </w:r>
      <w:r>
        <w:rPr>
          <w:rtl/>
        </w:rPr>
        <w:t xml:space="preserve">: </w:t>
      </w:r>
      <w:r w:rsidRPr="00406B60">
        <w:rPr>
          <w:rtl/>
        </w:rPr>
        <w:t>في أهل الإفك على عائشة. وقيل</w:t>
      </w:r>
      <w:r>
        <w:rPr>
          <w:rtl/>
        </w:rPr>
        <w:t xml:space="preserve">: </w:t>
      </w:r>
      <w:r w:rsidRPr="00406B60">
        <w:rPr>
          <w:rtl/>
        </w:rPr>
        <w:t>في زناة كانوا يتّبعون النساء وهنّ كارهات.</w:t>
      </w:r>
    </w:p>
    <w:p w14:paraId="45B0436E"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يا أَيُّهَا النَّبِيُّ قُلْ لِأَزْواجِكَ وَبَناتِكَ وَنِساءِ الْمُؤْمِنِينَ يُدْنِينَ عَلَيْهِنَّ مِنْ جَلابِيبِهِنَّ ذلِكَ أَدْنى أَنْ يُعْرَفْنَ فَلا يُؤْذَيْنَ وَكانَ اللهُ غَفُوراً رَحِيماً (59) لَئِنْ</w:t>
      </w:r>
    </w:p>
    <w:p w14:paraId="1617BE69" w14:textId="77777777" w:rsidR="002A0DE2" w:rsidRPr="00406B60" w:rsidRDefault="002A0DE2" w:rsidP="008F2859">
      <w:pPr>
        <w:pStyle w:val="libNormal0"/>
        <w:ind w:left="289"/>
        <w:rPr>
          <w:rtl/>
        </w:rPr>
      </w:pPr>
      <w:r>
        <w:rPr>
          <w:rtl/>
        </w:rPr>
        <w:br w:type="page"/>
      </w:r>
      <w:r w:rsidRPr="00824906">
        <w:rPr>
          <w:rStyle w:val="libAieChar"/>
          <w:rtl/>
        </w:rPr>
        <w:lastRenderedPageBreak/>
        <w:t>لَمْ يَنْتَهِ الْمُنافِقُونَ وَالَّذِينَ فِي قُلُوبِهِمْ مَرَضٌ وَالْمُرْجِفُونَ فِي الْمَدِينَةِ لَنُغْرِيَنَّكَ بِهِمْ ثُمَّ لا يُجاوِرُونَكَ فِيها إِلاَّ قَلِيلاً (60) مَلْعُونِينَ أَيْنَما ثُقِفُوا أُخِذُوا وَقُتِّلُوا تَقْتِيلاً (61) سُنَّةَ اللهِ فِي الَّذِينَ خَلَوْا مِنْ قَبْلُ وَلَنْ تَجِدَ لِسُنَّةِ اللهِ تَبْدِيلاً (62)</w:t>
      </w:r>
      <w:r w:rsidRPr="000B1256">
        <w:rPr>
          <w:rStyle w:val="libAlaemChar"/>
          <w:rtl/>
        </w:rPr>
        <w:t>)</w:t>
      </w:r>
    </w:p>
    <w:p w14:paraId="27F087C1" w14:textId="77777777" w:rsidR="002A0DE2" w:rsidRPr="00406B60" w:rsidRDefault="002A0DE2" w:rsidP="00824906">
      <w:pPr>
        <w:pStyle w:val="libNormal"/>
        <w:rPr>
          <w:rtl/>
        </w:rPr>
      </w:pPr>
      <w:r w:rsidRPr="00406B60">
        <w:rPr>
          <w:rtl/>
        </w:rPr>
        <w:t xml:space="preserve">ثمّ رجع إلى حكم آخر لنسائه </w:t>
      </w:r>
      <w:r w:rsidRPr="000B1256">
        <w:rPr>
          <w:rStyle w:val="libAlaemChar"/>
          <w:rtl/>
        </w:rPr>
        <w:t>صلى‌الله‌عليه‌وآله</w:t>
      </w:r>
      <w:r>
        <w:rPr>
          <w:rtl/>
        </w:rPr>
        <w:t xml:space="preserve">، </w:t>
      </w:r>
      <w:r w:rsidRPr="00406B60">
        <w:rPr>
          <w:rtl/>
        </w:rPr>
        <w:t>فقال</w:t>
      </w:r>
      <w:r>
        <w:rPr>
          <w:rtl/>
        </w:rPr>
        <w:t xml:space="preserve">: </w:t>
      </w:r>
      <w:r w:rsidRPr="000B1256">
        <w:rPr>
          <w:rStyle w:val="libAlaemChar"/>
          <w:rtl/>
        </w:rPr>
        <w:t>(</w:t>
      </w:r>
      <w:r w:rsidRPr="00824906">
        <w:rPr>
          <w:rStyle w:val="libAieChar"/>
          <w:rtl/>
        </w:rPr>
        <w:t>يا أَيُّهَا النَّبِيُّ قُلْ لِأَزْواجِكَ وَبَناتِكَ وَنِساءِ الْمُؤْمِنِينَ يُدْنِينَ عَلَيْهِنَّ مِنْ جَلَابِيبِهِنَ</w:t>
      </w:r>
      <w:r w:rsidRPr="000B1256">
        <w:rPr>
          <w:rStyle w:val="libAlaemChar"/>
          <w:rtl/>
        </w:rPr>
        <w:t>)</w:t>
      </w:r>
      <w:r w:rsidRPr="00406B60">
        <w:rPr>
          <w:rtl/>
        </w:rPr>
        <w:t xml:space="preserve"> يغطّين وجوههنّ وأبدانهنّ بملاحفهنّ إذا برزن لحاجة. والجلباب</w:t>
      </w:r>
      <w:r>
        <w:rPr>
          <w:rtl/>
        </w:rPr>
        <w:t xml:space="preserve">: </w:t>
      </w:r>
      <w:r w:rsidRPr="00406B60">
        <w:rPr>
          <w:rtl/>
        </w:rPr>
        <w:t>ثوب واسع</w:t>
      </w:r>
      <w:r>
        <w:rPr>
          <w:rtl/>
        </w:rPr>
        <w:t xml:space="preserve">، </w:t>
      </w:r>
      <w:r w:rsidRPr="00406B60">
        <w:rPr>
          <w:rtl/>
        </w:rPr>
        <w:t>أوسع من الخمار ودون الرداء</w:t>
      </w:r>
      <w:r>
        <w:rPr>
          <w:rtl/>
        </w:rPr>
        <w:t xml:space="preserve">، </w:t>
      </w:r>
      <w:r w:rsidRPr="00406B60">
        <w:rPr>
          <w:rtl/>
        </w:rPr>
        <w:t>تلويه المرأة على رأسها</w:t>
      </w:r>
      <w:r>
        <w:rPr>
          <w:rtl/>
        </w:rPr>
        <w:t xml:space="preserve">، </w:t>
      </w:r>
      <w:r w:rsidRPr="00406B60">
        <w:rPr>
          <w:rtl/>
        </w:rPr>
        <w:t xml:space="preserve">وتبقي منه ما ترسله على صدرها. </w:t>
      </w:r>
      <w:r>
        <w:rPr>
          <w:rtl/>
        </w:rPr>
        <w:t>و «</w:t>
      </w:r>
      <w:r w:rsidRPr="00406B60">
        <w:rPr>
          <w:rtl/>
        </w:rPr>
        <w:t>من» للتبعيض</w:t>
      </w:r>
      <w:r>
        <w:rPr>
          <w:rtl/>
        </w:rPr>
        <w:t xml:space="preserve">، </w:t>
      </w:r>
      <w:r w:rsidRPr="00406B60">
        <w:rPr>
          <w:rtl/>
        </w:rPr>
        <w:t>فإنّ المرأة ترخي بعض جلبابها</w:t>
      </w:r>
      <w:r>
        <w:rPr>
          <w:rtl/>
        </w:rPr>
        <w:t xml:space="preserve">، </w:t>
      </w:r>
      <w:r w:rsidRPr="00406B60">
        <w:rPr>
          <w:rtl/>
        </w:rPr>
        <w:t xml:space="preserve">وتتلفّع </w:t>
      </w:r>
      <w:r w:rsidRPr="00DB1CAE">
        <w:rPr>
          <w:rStyle w:val="libFootnotenumChar"/>
          <w:rtl/>
        </w:rPr>
        <w:t>(1)</w:t>
      </w:r>
      <w:r w:rsidRPr="00406B60">
        <w:rPr>
          <w:rtl/>
        </w:rPr>
        <w:t xml:space="preserve"> ببعض</w:t>
      </w:r>
      <w:r>
        <w:rPr>
          <w:rtl/>
        </w:rPr>
        <w:t xml:space="preserve">، </w:t>
      </w:r>
      <w:r w:rsidRPr="00406B60">
        <w:rPr>
          <w:rtl/>
        </w:rPr>
        <w:t>حتّى تتميّز من الأمة.</w:t>
      </w:r>
    </w:p>
    <w:p w14:paraId="5194C723" w14:textId="77777777" w:rsidR="002A0DE2" w:rsidRPr="00406B60" w:rsidRDefault="002A0DE2" w:rsidP="00824906">
      <w:pPr>
        <w:pStyle w:val="libNormal"/>
        <w:rPr>
          <w:rtl/>
        </w:rPr>
      </w:pPr>
      <w:r w:rsidRPr="00406B60">
        <w:rPr>
          <w:rtl/>
        </w:rPr>
        <w:t>وروي</w:t>
      </w:r>
      <w:r>
        <w:rPr>
          <w:rtl/>
        </w:rPr>
        <w:t xml:space="preserve">: </w:t>
      </w:r>
      <w:r w:rsidRPr="00406B60">
        <w:rPr>
          <w:rtl/>
        </w:rPr>
        <w:t>أنّ النساء كنّ في أوّل الإسلام يبرزن في درع وخمار</w:t>
      </w:r>
      <w:r>
        <w:rPr>
          <w:rtl/>
        </w:rPr>
        <w:t xml:space="preserve">، </w:t>
      </w:r>
      <w:r w:rsidRPr="00406B60">
        <w:rPr>
          <w:rtl/>
        </w:rPr>
        <w:t xml:space="preserve">بلا فرق بين الحرّة والأمة. وكان الفسّاق يتعرّضون للإماء إذا خرجن بالليل إلى مقاضي حوائجهنّ في النخيل والغيطان </w:t>
      </w:r>
      <w:r w:rsidRPr="00DB1CAE">
        <w:rPr>
          <w:rStyle w:val="libFootnotenumChar"/>
          <w:rtl/>
        </w:rPr>
        <w:t>(2)</w:t>
      </w:r>
      <w:r>
        <w:rPr>
          <w:rtl/>
        </w:rPr>
        <w:t xml:space="preserve">، </w:t>
      </w:r>
      <w:r w:rsidRPr="00406B60">
        <w:rPr>
          <w:rtl/>
        </w:rPr>
        <w:t>وربّما تعرّضوا للحرّة بعلّة الأمة</w:t>
      </w:r>
      <w:r>
        <w:rPr>
          <w:rtl/>
        </w:rPr>
        <w:t xml:space="preserve">، </w:t>
      </w:r>
      <w:r w:rsidRPr="00406B60">
        <w:rPr>
          <w:rtl/>
        </w:rPr>
        <w:t>يقولون</w:t>
      </w:r>
      <w:r>
        <w:rPr>
          <w:rtl/>
        </w:rPr>
        <w:t xml:space="preserve">: </w:t>
      </w:r>
      <w:r w:rsidRPr="00406B60">
        <w:rPr>
          <w:rtl/>
        </w:rPr>
        <w:t>حسبناها أمة. فأمرن أن يخالفن بزيّهنّ عن زيّ الإماء</w:t>
      </w:r>
      <w:r>
        <w:rPr>
          <w:rtl/>
        </w:rPr>
        <w:t xml:space="preserve">، </w:t>
      </w:r>
      <w:r w:rsidRPr="00406B60">
        <w:rPr>
          <w:rtl/>
        </w:rPr>
        <w:t>بلبس الأردية والملاحف</w:t>
      </w:r>
      <w:r>
        <w:rPr>
          <w:rtl/>
        </w:rPr>
        <w:t xml:space="preserve">، </w:t>
      </w:r>
      <w:r w:rsidRPr="00406B60">
        <w:rPr>
          <w:rtl/>
        </w:rPr>
        <w:t>وستر الرؤوس والوجوه</w:t>
      </w:r>
      <w:r>
        <w:rPr>
          <w:rtl/>
        </w:rPr>
        <w:t xml:space="preserve">، </w:t>
      </w:r>
      <w:r w:rsidRPr="00406B60">
        <w:rPr>
          <w:rtl/>
        </w:rPr>
        <w:t>ليحتشمن ويهبن فلا يطمع فيهنّ طامع</w:t>
      </w:r>
      <w:r>
        <w:rPr>
          <w:rtl/>
        </w:rPr>
        <w:t xml:space="preserve">، </w:t>
      </w:r>
      <w:r w:rsidRPr="00406B60">
        <w:rPr>
          <w:rtl/>
        </w:rPr>
        <w:t>بخلاف الإماء اللّاتي يخرجن مكشّفات الرؤوس والجباه.</w:t>
      </w:r>
    </w:p>
    <w:p w14:paraId="53A86341" w14:textId="77777777" w:rsidR="002A0DE2" w:rsidRPr="00406B60" w:rsidRDefault="002A0DE2" w:rsidP="00824906">
      <w:pPr>
        <w:pStyle w:val="libNormal"/>
        <w:rPr>
          <w:rtl/>
        </w:rPr>
      </w:pPr>
      <w:r w:rsidRPr="00406B60">
        <w:rPr>
          <w:rtl/>
        </w:rPr>
        <w:t>وذلك قوله</w:t>
      </w:r>
      <w:r>
        <w:rPr>
          <w:rtl/>
        </w:rPr>
        <w:t xml:space="preserve">: </w:t>
      </w:r>
      <w:r w:rsidRPr="000B1256">
        <w:rPr>
          <w:rStyle w:val="libAlaemChar"/>
          <w:rtl/>
        </w:rPr>
        <w:t>(</w:t>
      </w:r>
      <w:r w:rsidRPr="00824906">
        <w:rPr>
          <w:rStyle w:val="libAieChar"/>
          <w:rtl/>
        </w:rPr>
        <w:t>ذلِكَ أَدْنى أَنْ يُعْرَفْنَ</w:t>
      </w:r>
      <w:r w:rsidRPr="000B1256">
        <w:rPr>
          <w:rStyle w:val="libAlaemChar"/>
          <w:rtl/>
        </w:rPr>
        <w:t>)</w:t>
      </w:r>
      <w:r w:rsidRPr="00406B60">
        <w:rPr>
          <w:rtl/>
        </w:rPr>
        <w:t xml:space="preserve"> أقرب إلى أن يعرفن بزيّهنّ أنّهنّ حرائر ولسن بإماء. وعن الجبائي</w:t>
      </w:r>
      <w:r>
        <w:rPr>
          <w:rtl/>
        </w:rPr>
        <w:t xml:space="preserve">: </w:t>
      </w:r>
      <w:r w:rsidRPr="00406B60">
        <w:rPr>
          <w:rtl/>
        </w:rPr>
        <w:t>معناه</w:t>
      </w:r>
      <w:r>
        <w:rPr>
          <w:rtl/>
        </w:rPr>
        <w:t xml:space="preserve">: </w:t>
      </w:r>
      <w:r w:rsidRPr="00406B60">
        <w:rPr>
          <w:rtl/>
        </w:rPr>
        <w:t>ذلك أقرب إلى أن يعرفن بالستر والصلاح فلا يتعرّض لهنّ</w:t>
      </w:r>
      <w:r>
        <w:rPr>
          <w:rtl/>
        </w:rPr>
        <w:t xml:space="preserve">، </w:t>
      </w:r>
      <w:r w:rsidRPr="00406B60">
        <w:rPr>
          <w:rtl/>
        </w:rPr>
        <w:t xml:space="preserve">لأنّ الفاسق إذا عرف امرأة بالستر والصلاح لم يتعرّض لها. </w:t>
      </w:r>
      <w:r w:rsidRPr="000B1256">
        <w:rPr>
          <w:rStyle w:val="libAlaemChar"/>
          <w:rtl/>
        </w:rPr>
        <w:t>(</w:t>
      </w:r>
      <w:r w:rsidRPr="00824906">
        <w:rPr>
          <w:rStyle w:val="libAieChar"/>
          <w:rtl/>
        </w:rPr>
        <w:t>فَلا يُؤْذَيْنَ</w:t>
      </w:r>
      <w:r w:rsidRPr="000B1256">
        <w:rPr>
          <w:rStyle w:val="libAlaemChar"/>
          <w:rtl/>
        </w:rPr>
        <w:t>)</w:t>
      </w:r>
      <w:r w:rsidRPr="00406B60">
        <w:rPr>
          <w:rtl/>
        </w:rPr>
        <w:t xml:space="preserve"> فلا يؤذيهنّ أهل الريبة بالتعرّض لهنّ </w:t>
      </w:r>
      <w:r w:rsidRPr="000B1256">
        <w:rPr>
          <w:rStyle w:val="libAlaemChar"/>
          <w:rtl/>
        </w:rPr>
        <w:t>(</w:t>
      </w:r>
      <w:r w:rsidRPr="00824906">
        <w:rPr>
          <w:rStyle w:val="libAieChar"/>
          <w:rtl/>
        </w:rPr>
        <w:t>وَكانَ اللهُ غَفُوراً</w:t>
      </w:r>
      <w:r w:rsidRPr="000B1256">
        <w:rPr>
          <w:rStyle w:val="libAlaemChar"/>
          <w:rtl/>
        </w:rPr>
        <w:t>)</w:t>
      </w:r>
      <w:r w:rsidRPr="0047108E">
        <w:rPr>
          <w:rtl/>
        </w:rPr>
        <w:t xml:space="preserve"> </w:t>
      </w:r>
      <w:r w:rsidRPr="00406B60">
        <w:rPr>
          <w:rtl/>
        </w:rPr>
        <w:t>ل</w:t>
      </w:r>
      <w:r>
        <w:rPr>
          <w:rFonts w:hint="cs"/>
          <w:rtl/>
        </w:rPr>
        <w:t>ـ</w:t>
      </w:r>
      <w:r w:rsidRPr="00406B60">
        <w:rPr>
          <w:rtl/>
        </w:rPr>
        <w:t>ما سلف</w:t>
      </w:r>
    </w:p>
    <w:p w14:paraId="7DF490C6" w14:textId="77777777" w:rsidR="002A0DE2" w:rsidRPr="00406B60" w:rsidRDefault="002A0DE2" w:rsidP="002F70F0">
      <w:pPr>
        <w:pStyle w:val="libLine"/>
        <w:rPr>
          <w:rtl/>
        </w:rPr>
      </w:pPr>
      <w:r w:rsidRPr="00406B60">
        <w:rPr>
          <w:rtl/>
        </w:rPr>
        <w:t>__________________</w:t>
      </w:r>
    </w:p>
    <w:p w14:paraId="2A62E5CE" w14:textId="77777777" w:rsidR="002A0DE2" w:rsidRPr="00406B60" w:rsidRDefault="002A0DE2" w:rsidP="00A95425">
      <w:pPr>
        <w:pStyle w:val="libFootnote0"/>
        <w:rPr>
          <w:rtl/>
        </w:rPr>
      </w:pPr>
      <w:r>
        <w:rPr>
          <w:rtl/>
        </w:rPr>
        <w:t>(</w:t>
      </w:r>
      <w:r w:rsidRPr="00406B60">
        <w:rPr>
          <w:rtl/>
        </w:rPr>
        <w:t>1) تلفّعت المرأة بالثوب</w:t>
      </w:r>
      <w:r>
        <w:rPr>
          <w:rtl/>
        </w:rPr>
        <w:t xml:space="preserve">: </w:t>
      </w:r>
      <w:r w:rsidRPr="00406B60">
        <w:rPr>
          <w:rtl/>
        </w:rPr>
        <w:t>اشتملت به وتغطّت.</w:t>
      </w:r>
    </w:p>
    <w:p w14:paraId="2F16DCA4" w14:textId="77777777" w:rsidR="002A0DE2" w:rsidRPr="00406B60" w:rsidRDefault="002A0DE2" w:rsidP="00A95425">
      <w:pPr>
        <w:pStyle w:val="libFootnote0"/>
        <w:rPr>
          <w:rtl/>
        </w:rPr>
      </w:pPr>
      <w:r>
        <w:rPr>
          <w:rtl/>
        </w:rPr>
        <w:t>(</w:t>
      </w:r>
      <w:r w:rsidRPr="00406B60">
        <w:rPr>
          <w:rtl/>
        </w:rPr>
        <w:t>2) الغيطان جمع الغوطة</w:t>
      </w:r>
      <w:r>
        <w:rPr>
          <w:rtl/>
        </w:rPr>
        <w:t xml:space="preserve">، </w:t>
      </w:r>
      <w:r w:rsidRPr="00406B60">
        <w:rPr>
          <w:rtl/>
        </w:rPr>
        <w:t>وهي المكان المطمئنّ والمنخفض من الأرض.</w:t>
      </w:r>
    </w:p>
    <w:p w14:paraId="1B1B3A06"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رَحِيماً</w:t>
      </w:r>
      <w:r w:rsidRPr="000B1256">
        <w:rPr>
          <w:rStyle w:val="libAlaemChar"/>
          <w:rtl/>
        </w:rPr>
        <w:t>)</w:t>
      </w:r>
      <w:r w:rsidRPr="00406B60">
        <w:rPr>
          <w:rtl/>
        </w:rPr>
        <w:t xml:space="preserve"> بعباده</w:t>
      </w:r>
      <w:r>
        <w:rPr>
          <w:rtl/>
        </w:rPr>
        <w:t xml:space="preserve">، </w:t>
      </w:r>
      <w:r w:rsidRPr="00406B60">
        <w:rPr>
          <w:rtl/>
        </w:rPr>
        <w:t>حيث يراعي مصالحهم حتّى الجزئيّات منها.</w:t>
      </w:r>
    </w:p>
    <w:p w14:paraId="7E8DC5BA" w14:textId="77777777" w:rsidR="002A0DE2" w:rsidRPr="00406B60" w:rsidRDefault="002A0DE2" w:rsidP="00824906">
      <w:pPr>
        <w:pStyle w:val="libNormal"/>
        <w:rPr>
          <w:rtl/>
        </w:rPr>
      </w:pPr>
      <w:r w:rsidRPr="00406B60">
        <w:rPr>
          <w:rtl/>
        </w:rPr>
        <w:t>ثمّ أوعد سبحانه هؤلاء الفسّاق بقوله</w:t>
      </w:r>
      <w:r>
        <w:rPr>
          <w:rtl/>
        </w:rPr>
        <w:t xml:space="preserve">: </w:t>
      </w:r>
      <w:r w:rsidRPr="000B1256">
        <w:rPr>
          <w:rStyle w:val="libAlaemChar"/>
          <w:rtl/>
        </w:rPr>
        <w:t>(</w:t>
      </w:r>
      <w:r w:rsidRPr="00824906">
        <w:rPr>
          <w:rStyle w:val="libAieChar"/>
          <w:rtl/>
        </w:rPr>
        <w:t>لَئِنْ لَمْ يَنْتَهِ الْمُنافِقُونَ</w:t>
      </w:r>
      <w:r w:rsidRPr="000B1256">
        <w:rPr>
          <w:rStyle w:val="libAlaemChar"/>
          <w:rtl/>
        </w:rPr>
        <w:t>)</w:t>
      </w:r>
      <w:r w:rsidRPr="00406B60">
        <w:rPr>
          <w:rtl/>
        </w:rPr>
        <w:t xml:space="preserve"> عن نفاقهم </w:t>
      </w:r>
      <w:r w:rsidRPr="000B1256">
        <w:rPr>
          <w:rStyle w:val="libAlaemChar"/>
          <w:rtl/>
        </w:rPr>
        <w:t>(</w:t>
      </w:r>
      <w:r w:rsidRPr="00824906">
        <w:rPr>
          <w:rStyle w:val="libAieChar"/>
          <w:rtl/>
        </w:rPr>
        <w:t>وَالَّذِينَ فِي قُلُوبِهِمْ مَرَضٌ</w:t>
      </w:r>
      <w:r w:rsidRPr="000B1256">
        <w:rPr>
          <w:rStyle w:val="libAlaemChar"/>
          <w:rtl/>
        </w:rPr>
        <w:t>)</w:t>
      </w:r>
      <w:r w:rsidRPr="00406B60">
        <w:rPr>
          <w:rtl/>
        </w:rPr>
        <w:t xml:space="preserve"> ضعف إيمان وقلّة ثبات عليه. أو فجور صادر عن تزلزلهم في الدين</w:t>
      </w:r>
      <w:r>
        <w:rPr>
          <w:rtl/>
        </w:rPr>
        <w:t xml:space="preserve">، </w:t>
      </w:r>
      <w:r w:rsidRPr="00406B60">
        <w:rPr>
          <w:rtl/>
        </w:rPr>
        <w:t>من قوله تعالى</w:t>
      </w:r>
      <w:r>
        <w:rPr>
          <w:rtl/>
        </w:rPr>
        <w:t xml:space="preserve">: </w:t>
      </w:r>
      <w:r w:rsidRPr="000B1256">
        <w:rPr>
          <w:rStyle w:val="libAlaemChar"/>
          <w:rtl/>
        </w:rPr>
        <w:t>(</w:t>
      </w:r>
      <w:r w:rsidRPr="00824906">
        <w:rPr>
          <w:rStyle w:val="libAieChar"/>
          <w:rtl/>
        </w:rPr>
        <w:t>فَيَطْمَعَ الَّذِي فِي قَلْبِهِ مَرَضٌ</w:t>
      </w:r>
      <w:r w:rsidRPr="000B1256">
        <w:rPr>
          <w:rStyle w:val="libAlaemChar"/>
          <w:rtl/>
        </w:rPr>
        <w:t>)</w:t>
      </w:r>
      <w:r w:rsidRPr="00406B60">
        <w:rPr>
          <w:rtl/>
        </w:rPr>
        <w:t xml:space="preserve"> </w:t>
      </w:r>
      <w:r w:rsidRPr="00DB1CAE">
        <w:rPr>
          <w:rStyle w:val="libFootnotenumChar"/>
          <w:rtl/>
        </w:rPr>
        <w:t>(1)</w:t>
      </w:r>
      <w:r>
        <w:rPr>
          <w:rtl/>
        </w:rPr>
        <w:t>.</w:t>
      </w:r>
    </w:p>
    <w:p w14:paraId="1FE770B3" w14:textId="77777777" w:rsidR="002A0DE2" w:rsidRPr="00406B60" w:rsidRDefault="002A0DE2" w:rsidP="00824906">
      <w:pPr>
        <w:pStyle w:val="libNormal"/>
        <w:rPr>
          <w:rtl/>
        </w:rPr>
      </w:pPr>
      <w:r w:rsidRPr="000B1256">
        <w:rPr>
          <w:rStyle w:val="libAlaemChar"/>
          <w:rtl/>
        </w:rPr>
        <w:t>(</w:t>
      </w:r>
      <w:r w:rsidRPr="00824906">
        <w:rPr>
          <w:rStyle w:val="libAieChar"/>
          <w:rtl/>
        </w:rPr>
        <w:t>وَالْمُرْجِفُونَ</w:t>
      </w:r>
      <w:r w:rsidRPr="000B1256">
        <w:rPr>
          <w:rStyle w:val="libAlaemChar"/>
          <w:rtl/>
        </w:rPr>
        <w:t>)</w:t>
      </w:r>
      <w:r w:rsidRPr="00406B60">
        <w:rPr>
          <w:rtl/>
        </w:rPr>
        <w:t xml:space="preserve"> الّذين كانوا يرجفون </w:t>
      </w:r>
      <w:r w:rsidRPr="000B1256">
        <w:rPr>
          <w:rStyle w:val="libAlaemChar"/>
          <w:rtl/>
        </w:rPr>
        <w:t>(</w:t>
      </w:r>
      <w:r w:rsidRPr="00824906">
        <w:rPr>
          <w:rStyle w:val="libAieChar"/>
          <w:rtl/>
        </w:rPr>
        <w:t>فِي الْمَدِينَةِ</w:t>
      </w:r>
      <w:r w:rsidRPr="000B1256">
        <w:rPr>
          <w:rStyle w:val="libAlaemChar"/>
          <w:rtl/>
        </w:rPr>
        <w:t>)</w:t>
      </w:r>
      <w:r w:rsidRPr="00406B60">
        <w:rPr>
          <w:rtl/>
        </w:rPr>
        <w:t xml:space="preserve"> بأخبار السوء عن سرايا رسول الله </w:t>
      </w:r>
      <w:r w:rsidRPr="000B1256">
        <w:rPr>
          <w:rStyle w:val="libAlaemChar"/>
          <w:rtl/>
        </w:rPr>
        <w:t>صلى‌الله‌عليه‌وآله‌وسلم</w:t>
      </w:r>
      <w:r>
        <w:rPr>
          <w:rtl/>
        </w:rPr>
        <w:t xml:space="preserve">، </w:t>
      </w:r>
      <w:r w:rsidRPr="00406B60">
        <w:rPr>
          <w:rtl/>
        </w:rPr>
        <w:t>فيقولون</w:t>
      </w:r>
      <w:r>
        <w:rPr>
          <w:rtl/>
        </w:rPr>
        <w:t xml:space="preserve">: </w:t>
      </w:r>
      <w:r w:rsidRPr="00406B60">
        <w:rPr>
          <w:rtl/>
        </w:rPr>
        <w:t>هزموا وقتلوا</w:t>
      </w:r>
      <w:r>
        <w:rPr>
          <w:rtl/>
        </w:rPr>
        <w:t xml:space="preserve">، </w:t>
      </w:r>
      <w:r w:rsidRPr="00406B60">
        <w:rPr>
          <w:rtl/>
        </w:rPr>
        <w:t>وجرى عليهم كيت وكيت</w:t>
      </w:r>
      <w:r>
        <w:rPr>
          <w:rtl/>
        </w:rPr>
        <w:t xml:space="preserve">، </w:t>
      </w:r>
      <w:r w:rsidRPr="00406B60">
        <w:rPr>
          <w:rtl/>
        </w:rPr>
        <w:t>فيكسرون بذلك قلوب المؤمنين. وأصل الإرجاف</w:t>
      </w:r>
      <w:r>
        <w:rPr>
          <w:rtl/>
        </w:rPr>
        <w:t xml:space="preserve">: </w:t>
      </w:r>
      <w:r w:rsidRPr="00406B60">
        <w:rPr>
          <w:rtl/>
        </w:rPr>
        <w:t>التحريك</w:t>
      </w:r>
      <w:r>
        <w:rPr>
          <w:rtl/>
        </w:rPr>
        <w:t xml:space="preserve">، </w:t>
      </w:r>
      <w:r w:rsidRPr="00406B60">
        <w:rPr>
          <w:rtl/>
        </w:rPr>
        <w:t>من الرجفة</w:t>
      </w:r>
      <w:r>
        <w:rPr>
          <w:rtl/>
        </w:rPr>
        <w:t xml:space="preserve">، </w:t>
      </w:r>
      <w:r w:rsidRPr="00406B60">
        <w:rPr>
          <w:rtl/>
        </w:rPr>
        <w:t>وهي الزلزلة. سمّي به الإخبار الكاذب لكونه متزلزلا غير ثابت.</w:t>
      </w:r>
    </w:p>
    <w:p w14:paraId="0CDB4DE2" w14:textId="77777777" w:rsidR="002A0DE2" w:rsidRPr="00406B60" w:rsidRDefault="002A0DE2" w:rsidP="00824906">
      <w:pPr>
        <w:pStyle w:val="libNormal"/>
        <w:rPr>
          <w:rtl/>
        </w:rPr>
      </w:pPr>
      <w:r w:rsidRPr="00406B60">
        <w:rPr>
          <w:rtl/>
        </w:rPr>
        <w:t>وفي الكلام حذف</w:t>
      </w:r>
      <w:r>
        <w:rPr>
          <w:rtl/>
        </w:rPr>
        <w:t xml:space="preserve">، </w:t>
      </w:r>
      <w:r w:rsidRPr="00406B60">
        <w:rPr>
          <w:rtl/>
        </w:rPr>
        <w:t>تقديره</w:t>
      </w:r>
      <w:r>
        <w:rPr>
          <w:rtl/>
        </w:rPr>
        <w:t xml:space="preserve">: </w:t>
      </w:r>
      <w:r w:rsidRPr="00406B60">
        <w:rPr>
          <w:rtl/>
        </w:rPr>
        <w:t>إن لم ينته المنافقون عن عداوتهم وكيدهم</w:t>
      </w:r>
      <w:r>
        <w:rPr>
          <w:rtl/>
        </w:rPr>
        <w:t xml:space="preserve">، </w:t>
      </w:r>
      <w:r w:rsidRPr="00406B60">
        <w:rPr>
          <w:rtl/>
        </w:rPr>
        <w:t>والفسقة عن فجورهم</w:t>
      </w:r>
      <w:r>
        <w:rPr>
          <w:rtl/>
        </w:rPr>
        <w:t xml:space="preserve">، </w:t>
      </w:r>
      <w:r w:rsidRPr="00406B60">
        <w:rPr>
          <w:rtl/>
        </w:rPr>
        <w:t xml:space="preserve">والمرجفون عمّا يؤلّفون من أخبار السوء. </w:t>
      </w:r>
      <w:r w:rsidRPr="000B1256">
        <w:rPr>
          <w:rStyle w:val="libAlaemChar"/>
          <w:rtl/>
        </w:rPr>
        <w:t>(</w:t>
      </w:r>
      <w:r w:rsidRPr="00824906">
        <w:rPr>
          <w:rStyle w:val="libAieChar"/>
          <w:rtl/>
        </w:rPr>
        <w:t>لَنُغْرِيَنَّكَ بِهِمْ</w:t>
      </w:r>
      <w:r w:rsidRPr="000B1256">
        <w:rPr>
          <w:rStyle w:val="libAlaemChar"/>
          <w:rtl/>
        </w:rPr>
        <w:t>)</w:t>
      </w:r>
      <w:r w:rsidRPr="00406B60">
        <w:rPr>
          <w:rtl/>
        </w:rPr>
        <w:t xml:space="preserve"> لنأمرنّك بقتالهم. وقد حصل الإغراء لهم بقوله</w:t>
      </w:r>
      <w:r>
        <w:rPr>
          <w:rtl/>
        </w:rPr>
        <w:t xml:space="preserve">: </w:t>
      </w:r>
      <w:r w:rsidRPr="000B1256">
        <w:rPr>
          <w:rStyle w:val="libAlaemChar"/>
          <w:rtl/>
        </w:rPr>
        <w:t>(</w:t>
      </w:r>
      <w:r w:rsidRPr="00824906">
        <w:rPr>
          <w:rStyle w:val="libAieChar"/>
          <w:rtl/>
        </w:rPr>
        <w:t>جاهِدِ الْكُفَّارَ وَالْمُنافِقِينَ</w:t>
      </w:r>
      <w:r w:rsidRPr="000B1256">
        <w:rPr>
          <w:rStyle w:val="libAlaemChar"/>
          <w:rtl/>
        </w:rPr>
        <w:t>)</w:t>
      </w:r>
      <w:r w:rsidRPr="00406B60">
        <w:rPr>
          <w:rtl/>
        </w:rPr>
        <w:t xml:space="preserve"> </w:t>
      </w:r>
      <w:r w:rsidRPr="00DB1CAE">
        <w:rPr>
          <w:rStyle w:val="libFootnotenumChar"/>
          <w:rtl/>
        </w:rPr>
        <w:t>(2)</w:t>
      </w:r>
      <w:r>
        <w:rPr>
          <w:rtl/>
        </w:rPr>
        <w:t>.</w:t>
      </w:r>
    </w:p>
    <w:p w14:paraId="54479C2F" w14:textId="77777777" w:rsidR="002A0DE2" w:rsidRPr="00406B60" w:rsidRDefault="002A0DE2" w:rsidP="00824906">
      <w:pPr>
        <w:pStyle w:val="libNormal"/>
        <w:rPr>
          <w:rtl/>
        </w:rPr>
      </w:pPr>
      <w:r w:rsidRPr="00406B60">
        <w:rPr>
          <w:rtl/>
        </w:rPr>
        <w:t>وبإجلائهم</w:t>
      </w:r>
      <w:r>
        <w:rPr>
          <w:rtl/>
        </w:rPr>
        <w:t xml:space="preserve">، </w:t>
      </w:r>
      <w:r w:rsidRPr="00406B60">
        <w:rPr>
          <w:rtl/>
        </w:rPr>
        <w:t xml:space="preserve">وبما يضطرّهم إلى طلب الجلاء. </w:t>
      </w:r>
      <w:r w:rsidRPr="000B1256">
        <w:rPr>
          <w:rStyle w:val="libAlaemChar"/>
          <w:rtl/>
        </w:rPr>
        <w:t>(</w:t>
      </w:r>
      <w:r w:rsidRPr="00824906">
        <w:rPr>
          <w:rStyle w:val="libAieChar"/>
          <w:rtl/>
        </w:rPr>
        <w:t>ثُمَّ لا يُجاوِرُونَكَ فِيها</w:t>
      </w:r>
      <w:r w:rsidRPr="000B1256">
        <w:rPr>
          <w:rStyle w:val="libAlaemChar"/>
          <w:rtl/>
        </w:rPr>
        <w:t>)</w:t>
      </w:r>
      <w:r w:rsidRPr="00406B60">
        <w:rPr>
          <w:rtl/>
        </w:rPr>
        <w:t xml:space="preserve"> لا يساكنونك في المدينة. عطف على «لنغرينّك»</w:t>
      </w:r>
      <w:r>
        <w:rPr>
          <w:rtl/>
        </w:rPr>
        <w:t>.</w:t>
      </w:r>
      <w:r w:rsidRPr="00406B60">
        <w:rPr>
          <w:rtl/>
        </w:rPr>
        <w:t xml:space="preserve"> </w:t>
      </w:r>
      <w:r>
        <w:rPr>
          <w:rtl/>
        </w:rPr>
        <w:t>و «</w:t>
      </w:r>
      <w:r w:rsidRPr="00406B60">
        <w:rPr>
          <w:rtl/>
        </w:rPr>
        <w:t xml:space="preserve">ثمّ» للدلالة على أنّ الجلاء ومفارقة جوار رسول الله </w:t>
      </w:r>
      <w:r w:rsidRPr="000B1256">
        <w:rPr>
          <w:rStyle w:val="libAlaemChar"/>
          <w:rtl/>
        </w:rPr>
        <w:t>صلى‌الله‌عليه‌وآله‌وسلم</w:t>
      </w:r>
      <w:r w:rsidRPr="00406B60">
        <w:rPr>
          <w:rtl/>
        </w:rPr>
        <w:t xml:space="preserve"> أعظم ما يصيبهم</w:t>
      </w:r>
      <w:r>
        <w:rPr>
          <w:rtl/>
        </w:rPr>
        <w:t xml:space="preserve">، </w:t>
      </w:r>
      <w:r w:rsidRPr="00406B60">
        <w:rPr>
          <w:rtl/>
        </w:rPr>
        <w:t xml:space="preserve">فتراخت حاله عن حال المعطوف عليه. </w:t>
      </w:r>
      <w:r w:rsidRPr="000B1256">
        <w:rPr>
          <w:rStyle w:val="libAlaemChar"/>
          <w:rtl/>
        </w:rPr>
        <w:t>(</w:t>
      </w:r>
      <w:r w:rsidRPr="00824906">
        <w:rPr>
          <w:rStyle w:val="libAieChar"/>
          <w:rtl/>
        </w:rPr>
        <w:t>إِلَّا قَلِيلاً</w:t>
      </w:r>
      <w:r w:rsidRPr="000B1256">
        <w:rPr>
          <w:rStyle w:val="libAlaemChar"/>
          <w:rtl/>
        </w:rPr>
        <w:t>)</w:t>
      </w:r>
      <w:r w:rsidRPr="00406B60">
        <w:rPr>
          <w:rtl/>
        </w:rPr>
        <w:t xml:space="preserve"> زمانا أو جوارا قليلا.</w:t>
      </w:r>
    </w:p>
    <w:p w14:paraId="5A3FA30B" w14:textId="77777777" w:rsidR="002A0DE2" w:rsidRPr="00406B60" w:rsidRDefault="002A0DE2" w:rsidP="00824906">
      <w:pPr>
        <w:pStyle w:val="libNormal"/>
        <w:rPr>
          <w:rtl/>
        </w:rPr>
      </w:pPr>
      <w:r w:rsidRPr="000B1256">
        <w:rPr>
          <w:rStyle w:val="libAlaemChar"/>
          <w:rtl/>
        </w:rPr>
        <w:t>(</w:t>
      </w:r>
      <w:r w:rsidRPr="00824906">
        <w:rPr>
          <w:rStyle w:val="libAieChar"/>
          <w:rtl/>
        </w:rPr>
        <w:t>مَلْعُونِينَ</w:t>
      </w:r>
      <w:r w:rsidRPr="000B1256">
        <w:rPr>
          <w:rStyle w:val="libAlaemChar"/>
          <w:rtl/>
        </w:rPr>
        <w:t>)</w:t>
      </w:r>
      <w:r w:rsidRPr="00406B60">
        <w:rPr>
          <w:rtl/>
        </w:rPr>
        <w:t xml:space="preserve"> نصب على الشتم</w:t>
      </w:r>
      <w:r>
        <w:rPr>
          <w:rtl/>
        </w:rPr>
        <w:t xml:space="preserve">، </w:t>
      </w:r>
      <w:r w:rsidRPr="00406B60">
        <w:rPr>
          <w:rtl/>
        </w:rPr>
        <w:t>أو الحال. والاستثناء شامل له أيضا</w:t>
      </w:r>
      <w:r>
        <w:rPr>
          <w:rtl/>
        </w:rPr>
        <w:t xml:space="preserve">، </w:t>
      </w:r>
      <w:r w:rsidRPr="00406B60">
        <w:rPr>
          <w:rtl/>
        </w:rPr>
        <w:t>كقوله</w:t>
      </w:r>
      <w:r>
        <w:rPr>
          <w:rtl/>
        </w:rPr>
        <w:t xml:space="preserve">: </w:t>
      </w:r>
      <w:r w:rsidRPr="000B1256">
        <w:rPr>
          <w:rStyle w:val="libAlaemChar"/>
          <w:rtl/>
        </w:rPr>
        <w:t>(</w:t>
      </w:r>
      <w:r w:rsidRPr="00824906">
        <w:rPr>
          <w:rStyle w:val="libAieChar"/>
          <w:rtl/>
        </w:rPr>
        <w:t>إِلَّا أَنْ يُؤْذَنَ لَكُمْ إِلى طَعامٍ غَيْرَ ناظِرِينَ</w:t>
      </w:r>
      <w:r w:rsidRPr="000B1256">
        <w:rPr>
          <w:rStyle w:val="libAlaemChar"/>
          <w:rtl/>
        </w:rPr>
        <w:t>)</w:t>
      </w:r>
      <w:r w:rsidRPr="00406B60">
        <w:rPr>
          <w:rtl/>
        </w:rPr>
        <w:t xml:space="preserve"> </w:t>
      </w:r>
      <w:r w:rsidRPr="00DB1CAE">
        <w:rPr>
          <w:rStyle w:val="libFootnotenumChar"/>
          <w:rtl/>
        </w:rPr>
        <w:t>(3)</w:t>
      </w:r>
      <w:r>
        <w:rPr>
          <w:rtl/>
        </w:rPr>
        <w:t>.</w:t>
      </w:r>
      <w:r w:rsidRPr="00406B60">
        <w:rPr>
          <w:rtl/>
        </w:rPr>
        <w:t xml:space="preserve"> أي</w:t>
      </w:r>
      <w:r>
        <w:rPr>
          <w:rtl/>
        </w:rPr>
        <w:t xml:space="preserve">: </w:t>
      </w:r>
      <w:r w:rsidRPr="00406B60">
        <w:rPr>
          <w:rtl/>
        </w:rPr>
        <w:t>لا يجاورونك إلّا ملعونين مبعدين عن الرحمة. وقيل</w:t>
      </w:r>
      <w:r>
        <w:rPr>
          <w:rtl/>
        </w:rPr>
        <w:t xml:space="preserve">: </w:t>
      </w:r>
      <w:r w:rsidRPr="00406B60">
        <w:rPr>
          <w:rtl/>
        </w:rPr>
        <w:t>ملعونين على ألسنة المؤمنين. ولا يجوز أن ينتصب عن «أخذوا» في قوله</w:t>
      </w:r>
      <w:r>
        <w:rPr>
          <w:rtl/>
        </w:rPr>
        <w:t xml:space="preserve">: </w:t>
      </w:r>
      <w:r w:rsidRPr="000B1256">
        <w:rPr>
          <w:rStyle w:val="libAlaemChar"/>
          <w:rtl/>
        </w:rPr>
        <w:t>(</w:t>
      </w:r>
      <w:r w:rsidRPr="00824906">
        <w:rPr>
          <w:rStyle w:val="libAieChar"/>
          <w:rtl/>
        </w:rPr>
        <w:t>أَيْنَما ثُقِفُوا أُخِذُوا وَقُتِّلُوا تَقْتِيلاً</w:t>
      </w:r>
      <w:r w:rsidRPr="000B1256">
        <w:rPr>
          <w:rStyle w:val="libAlaemChar"/>
          <w:rtl/>
        </w:rPr>
        <w:t>)</w:t>
      </w:r>
      <w:r w:rsidRPr="00406B60">
        <w:rPr>
          <w:rtl/>
        </w:rPr>
        <w:t xml:space="preserve"> لأن ما بعد كلمة الشرط لا يعمل فيما قبلها. والمعنى</w:t>
      </w:r>
      <w:r>
        <w:rPr>
          <w:rtl/>
        </w:rPr>
        <w:t xml:space="preserve">: </w:t>
      </w:r>
      <w:r w:rsidRPr="00406B60">
        <w:rPr>
          <w:rtl/>
        </w:rPr>
        <w:t>أينما وجدوا وظفر بهم أخذوا وقتّلوا أبلغ القتل.</w:t>
      </w:r>
    </w:p>
    <w:p w14:paraId="565ED362" w14:textId="77777777" w:rsidR="002A0DE2" w:rsidRPr="00406B60" w:rsidRDefault="002A0DE2" w:rsidP="002F70F0">
      <w:pPr>
        <w:pStyle w:val="libLine"/>
        <w:rPr>
          <w:rtl/>
        </w:rPr>
      </w:pPr>
      <w:r w:rsidRPr="00406B60">
        <w:rPr>
          <w:rtl/>
        </w:rPr>
        <w:t>__________________</w:t>
      </w:r>
    </w:p>
    <w:p w14:paraId="0EE03025" w14:textId="77777777" w:rsidR="002A0DE2" w:rsidRPr="00406B60" w:rsidRDefault="002A0DE2" w:rsidP="00A95425">
      <w:pPr>
        <w:pStyle w:val="libFootnote0"/>
        <w:rPr>
          <w:rtl/>
        </w:rPr>
      </w:pPr>
      <w:r>
        <w:rPr>
          <w:rtl/>
        </w:rPr>
        <w:t>(</w:t>
      </w:r>
      <w:r w:rsidRPr="00406B60">
        <w:rPr>
          <w:rtl/>
        </w:rPr>
        <w:t>1) الأحزاب</w:t>
      </w:r>
      <w:r>
        <w:rPr>
          <w:rtl/>
        </w:rPr>
        <w:t xml:space="preserve">: </w:t>
      </w:r>
      <w:r w:rsidRPr="00406B60">
        <w:rPr>
          <w:rtl/>
        </w:rPr>
        <w:t>32.</w:t>
      </w:r>
    </w:p>
    <w:p w14:paraId="49A3B13D" w14:textId="77777777" w:rsidR="002A0DE2" w:rsidRPr="00406B60" w:rsidRDefault="002A0DE2" w:rsidP="00A95425">
      <w:pPr>
        <w:pStyle w:val="libFootnote0"/>
        <w:rPr>
          <w:rtl/>
        </w:rPr>
      </w:pPr>
      <w:r>
        <w:rPr>
          <w:rtl/>
        </w:rPr>
        <w:t>(</w:t>
      </w:r>
      <w:r w:rsidRPr="00406B60">
        <w:rPr>
          <w:rtl/>
        </w:rPr>
        <w:t>2) التوبة</w:t>
      </w:r>
      <w:r>
        <w:rPr>
          <w:rtl/>
        </w:rPr>
        <w:t xml:space="preserve">: </w:t>
      </w:r>
      <w:r w:rsidRPr="00406B60">
        <w:rPr>
          <w:rtl/>
        </w:rPr>
        <w:t>73.</w:t>
      </w:r>
    </w:p>
    <w:p w14:paraId="27D35B09" w14:textId="77777777" w:rsidR="002A0DE2" w:rsidRPr="00406B60" w:rsidRDefault="002A0DE2" w:rsidP="00A95425">
      <w:pPr>
        <w:pStyle w:val="libFootnote0"/>
        <w:rPr>
          <w:rtl/>
        </w:rPr>
      </w:pPr>
      <w:r>
        <w:rPr>
          <w:rtl/>
        </w:rPr>
        <w:t>(</w:t>
      </w:r>
      <w:r w:rsidRPr="00406B60">
        <w:rPr>
          <w:rtl/>
        </w:rPr>
        <w:t>3) الأحزاب</w:t>
      </w:r>
      <w:r>
        <w:rPr>
          <w:rtl/>
        </w:rPr>
        <w:t xml:space="preserve">: </w:t>
      </w:r>
      <w:r w:rsidRPr="00406B60">
        <w:rPr>
          <w:rtl/>
        </w:rPr>
        <w:t>53.</w:t>
      </w:r>
    </w:p>
    <w:p w14:paraId="725834FE"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سُنَّةَ اللهِ فِي الَّذِينَ خَلَوْا مِنْ قَبْلُ</w:t>
      </w:r>
      <w:r w:rsidRPr="000B1256">
        <w:rPr>
          <w:rStyle w:val="libAlaemChar"/>
          <w:rtl/>
        </w:rPr>
        <w:t>)</w:t>
      </w:r>
      <w:r w:rsidRPr="00406B60">
        <w:rPr>
          <w:rtl/>
        </w:rPr>
        <w:t xml:space="preserve"> مصدر مؤكّد</w:t>
      </w:r>
      <w:r>
        <w:rPr>
          <w:rtl/>
        </w:rPr>
        <w:t xml:space="preserve">، </w:t>
      </w:r>
      <w:r w:rsidRPr="00406B60">
        <w:rPr>
          <w:rtl/>
        </w:rPr>
        <w:t>أي</w:t>
      </w:r>
      <w:r>
        <w:rPr>
          <w:rtl/>
        </w:rPr>
        <w:t xml:space="preserve">: </w:t>
      </w:r>
      <w:r w:rsidRPr="00406B60">
        <w:rPr>
          <w:rtl/>
        </w:rPr>
        <w:t>سنّ الله ذلك في الأمم الماضية</w:t>
      </w:r>
      <w:r>
        <w:rPr>
          <w:rtl/>
        </w:rPr>
        <w:t xml:space="preserve">، </w:t>
      </w:r>
      <w:r w:rsidRPr="00406B60">
        <w:rPr>
          <w:rtl/>
        </w:rPr>
        <w:t>وهو أن يقتل الّذين نافقوا الأنبياء</w:t>
      </w:r>
      <w:r>
        <w:rPr>
          <w:rtl/>
        </w:rPr>
        <w:t xml:space="preserve">، </w:t>
      </w:r>
      <w:r w:rsidRPr="00406B60">
        <w:rPr>
          <w:rtl/>
        </w:rPr>
        <w:t>وسعوا في وهنهم بالإرجاف ونحوه حيثما ثقفوا. والسنّة</w:t>
      </w:r>
      <w:r>
        <w:rPr>
          <w:rtl/>
        </w:rPr>
        <w:t xml:space="preserve">: </w:t>
      </w:r>
      <w:r w:rsidRPr="00406B60">
        <w:rPr>
          <w:rtl/>
        </w:rPr>
        <w:t>الطريقة في تدبير الحكم. وسنّة رسول الله</w:t>
      </w:r>
      <w:r>
        <w:rPr>
          <w:rtl/>
        </w:rPr>
        <w:t xml:space="preserve">: </w:t>
      </w:r>
      <w:r w:rsidRPr="00406B60">
        <w:rPr>
          <w:rtl/>
        </w:rPr>
        <w:t>طريقته الّتي أجراها بأمر الله تعالى</w:t>
      </w:r>
      <w:r>
        <w:rPr>
          <w:rtl/>
        </w:rPr>
        <w:t xml:space="preserve">، </w:t>
      </w:r>
      <w:r w:rsidRPr="00406B60">
        <w:rPr>
          <w:rtl/>
        </w:rPr>
        <w:t>فأضيفت إليه. ولا يقال</w:t>
      </w:r>
      <w:r>
        <w:rPr>
          <w:rtl/>
        </w:rPr>
        <w:t xml:space="preserve">: </w:t>
      </w:r>
      <w:r w:rsidRPr="00406B60">
        <w:rPr>
          <w:rtl/>
        </w:rPr>
        <w:t>سنّته إذا فعلها مرّة أو مرّتين</w:t>
      </w:r>
      <w:r>
        <w:rPr>
          <w:rtl/>
        </w:rPr>
        <w:t xml:space="preserve">، </w:t>
      </w:r>
      <w:r w:rsidRPr="00406B60">
        <w:rPr>
          <w:rtl/>
        </w:rPr>
        <w:t xml:space="preserve">لأنّ السنّة الطريقة الجارية المستمرّة. </w:t>
      </w:r>
      <w:r w:rsidRPr="000B1256">
        <w:rPr>
          <w:rStyle w:val="libAlaemChar"/>
          <w:rtl/>
        </w:rPr>
        <w:t>(</w:t>
      </w:r>
      <w:r w:rsidRPr="00824906">
        <w:rPr>
          <w:rStyle w:val="libAieChar"/>
          <w:rtl/>
        </w:rPr>
        <w:t>وَلَنْ تَجِدَ لِسُنَّةِ اللهِ تَبْدِيلاً</w:t>
      </w:r>
      <w:r w:rsidRPr="000B1256">
        <w:rPr>
          <w:rStyle w:val="libAlaemChar"/>
          <w:rtl/>
        </w:rPr>
        <w:t>)</w:t>
      </w:r>
      <w:r w:rsidRPr="00406B60">
        <w:rPr>
          <w:rtl/>
        </w:rPr>
        <w:t xml:space="preserve"> لأنّه لا يبدّلها</w:t>
      </w:r>
      <w:r>
        <w:rPr>
          <w:rtl/>
        </w:rPr>
        <w:t xml:space="preserve">، </w:t>
      </w:r>
      <w:r w:rsidRPr="00406B60">
        <w:rPr>
          <w:rtl/>
        </w:rPr>
        <w:t>ولا يقدر أحد أن يبدّلها.</w:t>
      </w:r>
    </w:p>
    <w:p w14:paraId="3CF5F47A" w14:textId="77777777" w:rsidR="002A0DE2" w:rsidRPr="00406B60" w:rsidRDefault="002A0DE2" w:rsidP="00824906">
      <w:pPr>
        <w:pStyle w:val="libNormal"/>
        <w:rPr>
          <w:rtl/>
        </w:rPr>
      </w:pPr>
      <w:r w:rsidRPr="000B1256">
        <w:rPr>
          <w:rStyle w:val="libAlaemChar"/>
          <w:rtl/>
        </w:rPr>
        <w:t>(</w:t>
      </w:r>
      <w:r w:rsidRPr="00824906">
        <w:rPr>
          <w:rStyle w:val="libAieChar"/>
          <w:rtl/>
        </w:rPr>
        <w:t>يَسْئَلُكَ النَّاسُ عَنِ السَّاعَةِ قُلْ إِنَّما عِلْمُها عِنْدَ اللهِ وَما يُدْرِيكَ لَعَلَّ السَّاعَةَ تَكُونُ قَرِيباً (63) إِنَّ اللهَ لَعَنَ الْكافِرِينَ وَأَعَدَّ لَهُمْ سَعِيراً (64) خالِدِينَ فِيها أَبَداً لا يَجِدُونَ وَلِيًّا وَلا نَصِيراً (65) يَوْمَ تُقَلَّبُ وُجُوهُهُمْ فِي النَّارِ يَقُولُونَ يا لَيْتَنا أَطَعْنَا اللهَ وَأَطَعْنَا الرَّسُولا (66) وَقالُوا رَبَّنا إِنَّا أَطَعْنا سادَتَنا وَكُبَراءَنا فَأَضَلُّونَا السَّبِيلا (67) رَبَّنا آتِهِمْ ضِعْفَيْنِ مِنَ الْعَذابِ وَالْعَنْهُمْ لَعْناً كَبِيراً (68)</w:t>
      </w:r>
      <w:r w:rsidRPr="000B1256">
        <w:rPr>
          <w:rStyle w:val="libAlaemChar"/>
          <w:rtl/>
        </w:rPr>
        <w:t>)</w:t>
      </w:r>
    </w:p>
    <w:p w14:paraId="42B0BE11"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 المشركين كانوا يسألون رسول الله </w:t>
      </w:r>
      <w:r w:rsidRPr="000B1256">
        <w:rPr>
          <w:rStyle w:val="libAlaemChar"/>
          <w:rtl/>
        </w:rPr>
        <w:t>صلى‌الله‌عليه‌وآله‌وسلم</w:t>
      </w:r>
      <w:r w:rsidRPr="00406B60">
        <w:rPr>
          <w:rtl/>
        </w:rPr>
        <w:t xml:space="preserve"> عن وقت قيام الساعة استعجالا على سبيل الهزء</w:t>
      </w:r>
      <w:r>
        <w:rPr>
          <w:rtl/>
        </w:rPr>
        <w:t xml:space="preserve">، </w:t>
      </w:r>
      <w:r w:rsidRPr="00406B60">
        <w:rPr>
          <w:rtl/>
        </w:rPr>
        <w:t>واليهود يسألونه امتحانا</w:t>
      </w:r>
      <w:r>
        <w:rPr>
          <w:rtl/>
        </w:rPr>
        <w:t xml:space="preserve">، </w:t>
      </w:r>
      <w:r w:rsidRPr="00406B60">
        <w:rPr>
          <w:rtl/>
        </w:rPr>
        <w:t>لأنّ الله تعالى عمّى وقتها في التوراة وفي كلّ كتاب</w:t>
      </w:r>
      <w:r>
        <w:rPr>
          <w:rtl/>
        </w:rPr>
        <w:t xml:space="preserve">، </w:t>
      </w:r>
      <w:r w:rsidRPr="00406B60">
        <w:rPr>
          <w:rtl/>
        </w:rPr>
        <w:t xml:space="preserve">فأمر رسول الله </w:t>
      </w:r>
      <w:r w:rsidRPr="000B1256">
        <w:rPr>
          <w:rStyle w:val="libAlaemChar"/>
          <w:rtl/>
        </w:rPr>
        <w:t>صلى‌الله‌عليه‌وآله‌وسلم</w:t>
      </w:r>
      <w:r w:rsidRPr="00406B60">
        <w:rPr>
          <w:rtl/>
        </w:rPr>
        <w:t xml:space="preserve"> أن يجيبهم بأنّه علم قد استأثره الله لنفسه</w:t>
      </w:r>
      <w:r>
        <w:rPr>
          <w:rtl/>
        </w:rPr>
        <w:t xml:space="preserve">، </w:t>
      </w:r>
      <w:r w:rsidRPr="00406B60">
        <w:rPr>
          <w:rtl/>
        </w:rPr>
        <w:t>لم يعلّمه أحدا</w:t>
      </w:r>
      <w:r>
        <w:rPr>
          <w:rtl/>
        </w:rPr>
        <w:t xml:space="preserve">، </w:t>
      </w:r>
      <w:r w:rsidRPr="00406B60">
        <w:rPr>
          <w:rtl/>
        </w:rPr>
        <w:t>فقال :</w:t>
      </w:r>
    </w:p>
    <w:p w14:paraId="11787289" w14:textId="77777777" w:rsidR="002A0DE2" w:rsidRPr="00406B60" w:rsidRDefault="002A0DE2" w:rsidP="00824906">
      <w:pPr>
        <w:pStyle w:val="libNormal"/>
        <w:rPr>
          <w:rtl/>
        </w:rPr>
      </w:pPr>
      <w:r w:rsidRPr="000B1256">
        <w:rPr>
          <w:rStyle w:val="libAlaemChar"/>
          <w:rtl/>
        </w:rPr>
        <w:t>(</w:t>
      </w:r>
      <w:r w:rsidRPr="00824906">
        <w:rPr>
          <w:rStyle w:val="libAieChar"/>
          <w:rtl/>
        </w:rPr>
        <w:t>يَسْئَلُكَ النَّاسُ عَنِ السَّاعَةِ</w:t>
      </w:r>
      <w:r w:rsidRPr="000B1256">
        <w:rPr>
          <w:rStyle w:val="libAlaemChar"/>
          <w:rtl/>
        </w:rPr>
        <w:t>)</w:t>
      </w:r>
      <w:r w:rsidRPr="00406B60">
        <w:rPr>
          <w:rtl/>
        </w:rPr>
        <w:t xml:space="preserve"> عن وقت قيامها</w:t>
      </w:r>
      <w:r>
        <w:rPr>
          <w:rtl/>
        </w:rPr>
        <w:t xml:space="preserve">، </w:t>
      </w:r>
      <w:r w:rsidRPr="00406B60">
        <w:rPr>
          <w:rtl/>
        </w:rPr>
        <w:t>استهزاء وتعنّتا</w:t>
      </w:r>
      <w:r>
        <w:rPr>
          <w:rtl/>
        </w:rPr>
        <w:t xml:space="preserve">، </w:t>
      </w:r>
      <w:r w:rsidRPr="00406B60">
        <w:rPr>
          <w:rtl/>
        </w:rPr>
        <w:t xml:space="preserve">أو امتحانا </w:t>
      </w:r>
      <w:r w:rsidRPr="000B1256">
        <w:rPr>
          <w:rStyle w:val="libAlaemChar"/>
          <w:rtl/>
        </w:rPr>
        <w:t>(</w:t>
      </w:r>
      <w:r w:rsidRPr="00824906">
        <w:rPr>
          <w:rStyle w:val="libAieChar"/>
          <w:rtl/>
        </w:rPr>
        <w:t>قُلْ إِنَّما عِلْمُها عِنْدَ اللهِ</w:t>
      </w:r>
      <w:r w:rsidRPr="000B1256">
        <w:rPr>
          <w:rStyle w:val="libAlaemChar"/>
          <w:rtl/>
        </w:rPr>
        <w:t>)</w:t>
      </w:r>
      <w:r w:rsidRPr="00406B60">
        <w:rPr>
          <w:rtl/>
        </w:rPr>
        <w:t xml:space="preserve"> لم يطلع عليه ملكا ولا نبيّا.</w:t>
      </w:r>
    </w:p>
    <w:p w14:paraId="54CEBBDF" w14:textId="77777777" w:rsidR="002A0DE2" w:rsidRPr="00406B60" w:rsidRDefault="002A0DE2" w:rsidP="00824906">
      <w:pPr>
        <w:pStyle w:val="libNormal"/>
        <w:rPr>
          <w:rtl/>
        </w:rPr>
      </w:pPr>
      <w:r>
        <w:rPr>
          <w:rtl/>
        </w:rPr>
        <w:br w:type="page"/>
      </w:r>
      <w:r w:rsidRPr="00406B60">
        <w:rPr>
          <w:rtl/>
        </w:rPr>
        <w:lastRenderedPageBreak/>
        <w:t>ثمّ بيّن لرسوله أنّها قريبة الوقوع</w:t>
      </w:r>
      <w:r>
        <w:rPr>
          <w:rtl/>
        </w:rPr>
        <w:t xml:space="preserve">، </w:t>
      </w:r>
      <w:r w:rsidRPr="00406B60">
        <w:rPr>
          <w:rtl/>
        </w:rPr>
        <w:t>تهديدا للمستعجلين</w:t>
      </w:r>
      <w:r>
        <w:rPr>
          <w:rtl/>
        </w:rPr>
        <w:t xml:space="preserve">، </w:t>
      </w:r>
      <w:r w:rsidRPr="00406B60">
        <w:rPr>
          <w:rtl/>
        </w:rPr>
        <w:t>وإسكاتا للممتحنين</w:t>
      </w:r>
      <w:r>
        <w:rPr>
          <w:rtl/>
        </w:rPr>
        <w:t xml:space="preserve">، </w:t>
      </w:r>
      <w:r w:rsidRPr="00406B60">
        <w:rPr>
          <w:rtl/>
        </w:rPr>
        <w:t>فقال</w:t>
      </w:r>
      <w:r>
        <w:rPr>
          <w:rtl/>
        </w:rPr>
        <w:t xml:space="preserve">: </w:t>
      </w:r>
      <w:r w:rsidRPr="000B1256">
        <w:rPr>
          <w:rStyle w:val="libAlaemChar"/>
          <w:rtl/>
        </w:rPr>
        <w:t>(</w:t>
      </w:r>
      <w:r w:rsidRPr="00824906">
        <w:rPr>
          <w:rStyle w:val="libAieChar"/>
          <w:rtl/>
        </w:rPr>
        <w:t>وَما يُدْرِيكَ</w:t>
      </w:r>
      <w:r w:rsidRPr="000B1256">
        <w:rPr>
          <w:rStyle w:val="libAlaemChar"/>
          <w:rtl/>
        </w:rPr>
        <w:t>)</w:t>
      </w:r>
      <w:r w:rsidRPr="00406B60">
        <w:rPr>
          <w:rtl/>
        </w:rPr>
        <w:t xml:space="preserve"> أيّ شيء يعلمك من أمر الساعة ومتى قيامها</w:t>
      </w:r>
      <w:r>
        <w:rPr>
          <w:rtl/>
        </w:rPr>
        <w:t xml:space="preserve">، </w:t>
      </w:r>
      <w:r w:rsidRPr="00406B60">
        <w:rPr>
          <w:rtl/>
        </w:rPr>
        <w:t>أي</w:t>
      </w:r>
      <w:r>
        <w:rPr>
          <w:rtl/>
        </w:rPr>
        <w:t xml:space="preserve">: </w:t>
      </w:r>
      <w:r w:rsidRPr="00406B60">
        <w:rPr>
          <w:rtl/>
        </w:rPr>
        <w:t xml:space="preserve">أنت لا تعرفها </w:t>
      </w:r>
      <w:r w:rsidRPr="000B1256">
        <w:rPr>
          <w:rStyle w:val="libAlaemChar"/>
          <w:rtl/>
        </w:rPr>
        <w:t>(</w:t>
      </w:r>
      <w:r w:rsidRPr="00824906">
        <w:rPr>
          <w:rStyle w:val="libAieChar"/>
          <w:rtl/>
        </w:rPr>
        <w:t>لَعَلَّ السَّاعَةَ تَكُونُ قَرِيباً</w:t>
      </w:r>
      <w:r w:rsidRPr="000B1256">
        <w:rPr>
          <w:rStyle w:val="libAlaemChar"/>
          <w:rtl/>
        </w:rPr>
        <w:t>)</w:t>
      </w:r>
      <w:r w:rsidRPr="00406B60">
        <w:rPr>
          <w:rtl/>
        </w:rPr>
        <w:t xml:space="preserve"> أي</w:t>
      </w:r>
      <w:r>
        <w:rPr>
          <w:rtl/>
        </w:rPr>
        <w:t xml:space="preserve">: </w:t>
      </w:r>
      <w:r w:rsidRPr="00406B60">
        <w:rPr>
          <w:rtl/>
        </w:rPr>
        <w:t>شيئا قريبا مجيئها. ويجوز أن يكون التذكير لأنّ الساعة في معنى اليوم.</w:t>
      </w:r>
    </w:p>
    <w:p w14:paraId="1A0A4C81" w14:textId="77777777" w:rsidR="002A0DE2" w:rsidRPr="00406B60" w:rsidRDefault="002A0DE2" w:rsidP="00824906">
      <w:pPr>
        <w:pStyle w:val="libNormal"/>
        <w:rPr>
          <w:rtl/>
        </w:rPr>
      </w:pPr>
      <w:r w:rsidRPr="000B1256">
        <w:rPr>
          <w:rStyle w:val="libAlaemChar"/>
          <w:rtl/>
        </w:rPr>
        <w:t>(</w:t>
      </w:r>
      <w:r w:rsidRPr="00824906">
        <w:rPr>
          <w:rStyle w:val="libAieChar"/>
          <w:rtl/>
        </w:rPr>
        <w:t>إِنَّ اللهَ لَعَنَ الْكافِرِينَ وَأَعَدَّ لَهُمْ سَعِيراً</w:t>
      </w:r>
      <w:r w:rsidRPr="000B1256">
        <w:rPr>
          <w:rStyle w:val="libAlaemChar"/>
          <w:rtl/>
        </w:rPr>
        <w:t>)</w:t>
      </w:r>
      <w:r w:rsidRPr="00406B60">
        <w:rPr>
          <w:rtl/>
        </w:rPr>
        <w:t xml:space="preserve"> نارا شديدة الاتّقاد والالتهاب </w:t>
      </w:r>
      <w:r w:rsidRPr="000B1256">
        <w:rPr>
          <w:rStyle w:val="libAlaemChar"/>
          <w:rtl/>
        </w:rPr>
        <w:t>(</w:t>
      </w:r>
      <w:r w:rsidRPr="00824906">
        <w:rPr>
          <w:rStyle w:val="libAieChar"/>
          <w:rtl/>
        </w:rPr>
        <w:t>خالِدِينَ فِيها أَبَداً لا يَجِدُونَ وَلِيًّا</w:t>
      </w:r>
      <w:r w:rsidRPr="000B1256">
        <w:rPr>
          <w:rStyle w:val="libAlaemChar"/>
          <w:rtl/>
        </w:rPr>
        <w:t>)</w:t>
      </w:r>
      <w:r w:rsidRPr="00406B60">
        <w:rPr>
          <w:rtl/>
        </w:rPr>
        <w:t xml:space="preserve"> يحفظهم </w:t>
      </w:r>
      <w:r w:rsidRPr="000B1256">
        <w:rPr>
          <w:rStyle w:val="libAlaemChar"/>
          <w:rtl/>
        </w:rPr>
        <w:t>(</w:t>
      </w:r>
      <w:r w:rsidRPr="00824906">
        <w:rPr>
          <w:rStyle w:val="libAieChar"/>
          <w:rtl/>
        </w:rPr>
        <w:t>وَلا نَصِيراً</w:t>
      </w:r>
      <w:r w:rsidRPr="000B1256">
        <w:rPr>
          <w:rStyle w:val="libAlaemChar"/>
          <w:rtl/>
        </w:rPr>
        <w:t>)</w:t>
      </w:r>
      <w:r w:rsidRPr="00406B60">
        <w:rPr>
          <w:rtl/>
        </w:rPr>
        <w:t xml:space="preserve"> يدفع العذاب عنهم.</w:t>
      </w:r>
    </w:p>
    <w:p w14:paraId="1825B952" w14:textId="77777777" w:rsidR="002A0DE2" w:rsidRPr="00406B60" w:rsidRDefault="002A0DE2" w:rsidP="00824906">
      <w:pPr>
        <w:pStyle w:val="libNormal"/>
        <w:rPr>
          <w:rtl/>
        </w:rPr>
      </w:pPr>
      <w:r w:rsidRPr="000B1256">
        <w:rPr>
          <w:rStyle w:val="libAlaemChar"/>
          <w:rtl/>
        </w:rPr>
        <w:t>(</w:t>
      </w:r>
      <w:r w:rsidRPr="00824906">
        <w:rPr>
          <w:rStyle w:val="libAieChar"/>
          <w:rtl/>
        </w:rPr>
        <w:t>يَوْمَ تُقَلَّبُ وُجُوهُهُمْ فِي النَّارِ</w:t>
      </w:r>
      <w:r w:rsidRPr="000B1256">
        <w:rPr>
          <w:rStyle w:val="libAlaemChar"/>
          <w:rtl/>
        </w:rPr>
        <w:t>)</w:t>
      </w:r>
      <w:r w:rsidRPr="00406B60">
        <w:rPr>
          <w:rtl/>
        </w:rPr>
        <w:t xml:space="preserve"> تصرف من جهة إلى جهة</w:t>
      </w:r>
      <w:r>
        <w:rPr>
          <w:rtl/>
        </w:rPr>
        <w:t xml:space="preserve">، </w:t>
      </w:r>
      <w:r w:rsidRPr="00406B60">
        <w:rPr>
          <w:rtl/>
        </w:rPr>
        <w:t>كاللحم الّذي يدور في القدر إذا غلت</w:t>
      </w:r>
      <w:r>
        <w:rPr>
          <w:rtl/>
        </w:rPr>
        <w:t xml:space="preserve">، </w:t>
      </w:r>
      <w:r w:rsidRPr="00406B60">
        <w:rPr>
          <w:rtl/>
        </w:rPr>
        <w:t>فترامى به الغليان من جهة إلى اخرى. أو تغيّر من حال إلى حال</w:t>
      </w:r>
      <w:r>
        <w:rPr>
          <w:rtl/>
        </w:rPr>
        <w:t xml:space="preserve">، </w:t>
      </w:r>
      <w:r w:rsidRPr="00406B60">
        <w:rPr>
          <w:rtl/>
        </w:rPr>
        <w:t>وهيئة إلى هيئة</w:t>
      </w:r>
      <w:r>
        <w:rPr>
          <w:rtl/>
        </w:rPr>
        <w:t xml:space="preserve">، </w:t>
      </w:r>
      <w:r w:rsidRPr="00406B60">
        <w:rPr>
          <w:rtl/>
        </w:rPr>
        <w:t>فتسودّ وتصفرّ</w:t>
      </w:r>
      <w:r>
        <w:rPr>
          <w:rtl/>
        </w:rPr>
        <w:t xml:space="preserve">، </w:t>
      </w:r>
      <w:r w:rsidRPr="00406B60">
        <w:rPr>
          <w:rtl/>
        </w:rPr>
        <w:t>وتصير كالحة بعد أن لم تكن. أو تطرح في النار مقلوبين منكوسين. وخصّت الوجوه بالذكر</w:t>
      </w:r>
      <w:r>
        <w:rPr>
          <w:rtl/>
        </w:rPr>
        <w:t xml:space="preserve">، </w:t>
      </w:r>
      <w:r w:rsidRPr="00406B60">
        <w:rPr>
          <w:rtl/>
        </w:rPr>
        <w:t>لأنّ الوجه أكرم موضع على الإنسان من جسده. ويجوز أن يكون الوجه عبارة عن الجملة.</w:t>
      </w:r>
    </w:p>
    <w:p w14:paraId="7A434B10" w14:textId="77777777" w:rsidR="002A0DE2" w:rsidRPr="00406B60" w:rsidRDefault="002A0DE2" w:rsidP="00824906">
      <w:pPr>
        <w:pStyle w:val="libNormal"/>
        <w:rPr>
          <w:rtl/>
        </w:rPr>
      </w:pPr>
      <w:r w:rsidRPr="00406B60">
        <w:rPr>
          <w:rtl/>
        </w:rPr>
        <w:t xml:space="preserve">وناصب الظرف </w:t>
      </w:r>
      <w:r w:rsidRPr="000B1256">
        <w:rPr>
          <w:rStyle w:val="libAlaemChar"/>
          <w:rtl/>
        </w:rPr>
        <w:t>(</w:t>
      </w:r>
      <w:r w:rsidRPr="00824906">
        <w:rPr>
          <w:rStyle w:val="libAieChar"/>
          <w:rtl/>
        </w:rPr>
        <w:t>يَقُولُونَ</w:t>
      </w:r>
      <w:r w:rsidRPr="000B1256">
        <w:rPr>
          <w:rStyle w:val="libAlaemChar"/>
          <w:rtl/>
        </w:rPr>
        <w:t>)</w:t>
      </w:r>
      <w:r>
        <w:rPr>
          <w:rtl/>
        </w:rPr>
        <w:t>.</w:t>
      </w:r>
      <w:r w:rsidRPr="00406B60">
        <w:rPr>
          <w:rtl/>
        </w:rPr>
        <w:t xml:space="preserve"> أو محذوف</w:t>
      </w:r>
      <w:r>
        <w:rPr>
          <w:rtl/>
        </w:rPr>
        <w:t xml:space="preserve">، </w:t>
      </w:r>
      <w:r w:rsidRPr="00406B60">
        <w:rPr>
          <w:rtl/>
        </w:rPr>
        <w:t>هو</w:t>
      </w:r>
      <w:r>
        <w:rPr>
          <w:rtl/>
        </w:rPr>
        <w:t xml:space="preserve">: </w:t>
      </w:r>
      <w:r w:rsidRPr="00406B60">
        <w:rPr>
          <w:rtl/>
        </w:rPr>
        <w:t>اذكر. وإذا نصب بالمحذوف كان «يقولون» حالا</w:t>
      </w:r>
      <w:r>
        <w:rPr>
          <w:rtl/>
        </w:rPr>
        <w:t xml:space="preserve">، </w:t>
      </w:r>
      <w:r w:rsidRPr="00406B60">
        <w:rPr>
          <w:rtl/>
        </w:rPr>
        <w:t>أي</w:t>
      </w:r>
      <w:r>
        <w:rPr>
          <w:rtl/>
        </w:rPr>
        <w:t xml:space="preserve">: </w:t>
      </w:r>
      <w:r w:rsidRPr="00406B60">
        <w:rPr>
          <w:rtl/>
        </w:rPr>
        <w:t xml:space="preserve">قائلين </w:t>
      </w:r>
      <w:r w:rsidRPr="000B1256">
        <w:rPr>
          <w:rStyle w:val="libAlaemChar"/>
          <w:rtl/>
        </w:rPr>
        <w:t>(</w:t>
      </w:r>
      <w:r w:rsidRPr="00824906">
        <w:rPr>
          <w:rStyle w:val="libAieChar"/>
          <w:rtl/>
        </w:rPr>
        <w:t>يا لَيْتَنا أَطَعْنَا اللهَ</w:t>
      </w:r>
      <w:r w:rsidRPr="000B1256">
        <w:rPr>
          <w:rStyle w:val="libAlaemChar"/>
          <w:rtl/>
        </w:rPr>
        <w:t>)</w:t>
      </w:r>
      <w:r w:rsidRPr="00406B60">
        <w:rPr>
          <w:rtl/>
        </w:rPr>
        <w:t xml:space="preserve"> فيما أمرنا به ونهانا عنه </w:t>
      </w:r>
      <w:r w:rsidRPr="000B1256">
        <w:rPr>
          <w:rStyle w:val="libAlaemChar"/>
          <w:rtl/>
        </w:rPr>
        <w:t>(</w:t>
      </w:r>
      <w:r w:rsidRPr="00824906">
        <w:rPr>
          <w:rStyle w:val="libAieChar"/>
          <w:rtl/>
        </w:rPr>
        <w:t>وَأَطَعْنَا الرَّسُولَا</w:t>
      </w:r>
      <w:r w:rsidRPr="000B1256">
        <w:rPr>
          <w:rStyle w:val="libAlaemChar"/>
          <w:rtl/>
        </w:rPr>
        <w:t>)</w:t>
      </w:r>
      <w:r w:rsidRPr="00406B60">
        <w:rPr>
          <w:rtl/>
        </w:rPr>
        <w:t xml:space="preserve"> فيما دعانا إليه</w:t>
      </w:r>
      <w:r>
        <w:rPr>
          <w:rtl/>
        </w:rPr>
        <w:t xml:space="preserve">، </w:t>
      </w:r>
      <w:r w:rsidRPr="00406B60">
        <w:rPr>
          <w:rtl/>
        </w:rPr>
        <w:t>فلا نبتلى بهذا العذاب.</w:t>
      </w:r>
    </w:p>
    <w:p w14:paraId="02A3A192" w14:textId="77777777" w:rsidR="002A0DE2" w:rsidRPr="00406B60" w:rsidRDefault="002A0DE2" w:rsidP="00824906">
      <w:pPr>
        <w:pStyle w:val="libNormal"/>
        <w:rPr>
          <w:rtl/>
        </w:rPr>
      </w:pPr>
      <w:r w:rsidRPr="000B1256">
        <w:rPr>
          <w:rStyle w:val="libAlaemChar"/>
          <w:rtl/>
        </w:rPr>
        <w:t>(</w:t>
      </w:r>
      <w:r w:rsidRPr="00824906">
        <w:rPr>
          <w:rStyle w:val="libAieChar"/>
          <w:rtl/>
        </w:rPr>
        <w:t>وَقالُوا رَبَّنا إِنَّا أَطَعْنا</w:t>
      </w:r>
      <w:r w:rsidRPr="000B1256">
        <w:rPr>
          <w:rStyle w:val="libAlaemChar"/>
          <w:rtl/>
        </w:rPr>
        <w:t>)</w:t>
      </w:r>
      <w:r w:rsidRPr="00406B60">
        <w:rPr>
          <w:rtl/>
        </w:rPr>
        <w:t xml:space="preserve"> فيما فعلناه </w:t>
      </w:r>
      <w:r w:rsidRPr="000B1256">
        <w:rPr>
          <w:rStyle w:val="libAlaemChar"/>
          <w:rtl/>
        </w:rPr>
        <w:t>(</w:t>
      </w:r>
      <w:r w:rsidRPr="00824906">
        <w:rPr>
          <w:rStyle w:val="libAieChar"/>
          <w:rtl/>
        </w:rPr>
        <w:t>سادَتَنا وَكُبَراءَنا</w:t>
      </w:r>
      <w:r w:rsidRPr="000B1256">
        <w:rPr>
          <w:rStyle w:val="libAlaemChar"/>
          <w:rtl/>
        </w:rPr>
        <w:t>)</w:t>
      </w:r>
      <w:r w:rsidRPr="00406B60">
        <w:rPr>
          <w:rtl/>
        </w:rPr>
        <w:t xml:space="preserve"> يعنون قادتهم الّذين لقّنوهم الكفر وزيّنوه لهم. وقرأ ابن عامر ويعقوب</w:t>
      </w:r>
      <w:r>
        <w:rPr>
          <w:rtl/>
        </w:rPr>
        <w:t xml:space="preserve">: </w:t>
      </w:r>
      <w:r w:rsidRPr="00406B60">
        <w:rPr>
          <w:rtl/>
        </w:rPr>
        <w:t>ساداتنا على جمع الجمع</w:t>
      </w:r>
      <w:r>
        <w:rPr>
          <w:rtl/>
        </w:rPr>
        <w:t xml:space="preserve">، </w:t>
      </w:r>
      <w:r w:rsidRPr="00406B60">
        <w:rPr>
          <w:rtl/>
        </w:rPr>
        <w:t xml:space="preserve">للدلالة على الكثرة. </w:t>
      </w:r>
      <w:r w:rsidRPr="000B1256">
        <w:rPr>
          <w:rStyle w:val="libAlaemChar"/>
          <w:rtl/>
        </w:rPr>
        <w:t>(</w:t>
      </w:r>
      <w:r w:rsidRPr="00824906">
        <w:rPr>
          <w:rStyle w:val="libAieChar"/>
          <w:rtl/>
        </w:rPr>
        <w:t>فَأَضَلُّونَا السَّبِيلَا</w:t>
      </w:r>
      <w:r w:rsidRPr="000B1256">
        <w:rPr>
          <w:rStyle w:val="libAlaemChar"/>
          <w:rtl/>
        </w:rPr>
        <w:t>)</w:t>
      </w:r>
      <w:r w:rsidRPr="00406B60">
        <w:rPr>
          <w:rtl/>
        </w:rPr>
        <w:t xml:space="preserve"> بما زيّنوا لنا. يقال</w:t>
      </w:r>
      <w:r>
        <w:rPr>
          <w:rtl/>
        </w:rPr>
        <w:t xml:space="preserve">: </w:t>
      </w:r>
      <w:r w:rsidRPr="00406B60">
        <w:rPr>
          <w:rtl/>
        </w:rPr>
        <w:t>ضلّ السبيل</w:t>
      </w:r>
      <w:r>
        <w:rPr>
          <w:rtl/>
        </w:rPr>
        <w:t xml:space="preserve">، </w:t>
      </w:r>
      <w:r w:rsidRPr="00406B60">
        <w:rPr>
          <w:rtl/>
        </w:rPr>
        <w:t>وأضلّه إيّاه. والألف لإطلاق الصوت</w:t>
      </w:r>
      <w:r>
        <w:rPr>
          <w:rtl/>
        </w:rPr>
        <w:t xml:space="preserve">، </w:t>
      </w:r>
      <w:r w:rsidRPr="00406B60">
        <w:rPr>
          <w:rtl/>
        </w:rPr>
        <w:t>جعلت فواصل الآي كقوافي الشعر. وفائدتها الوقف</w:t>
      </w:r>
      <w:r>
        <w:rPr>
          <w:rtl/>
        </w:rPr>
        <w:t xml:space="preserve">، </w:t>
      </w:r>
      <w:r w:rsidRPr="00406B60">
        <w:rPr>
          <w:rtl/>
        </w:rPr>
        <w:t>والدلالة على أنّ الكلام قد انقطع</w:t>
      </w:r>
      <w:r>
        <w:rPr>
          <w:rtl/>
        </w:rPr>
        <w:t xml:space="preserve">، </w:t>
      </w:r>
      <w:r w:rsidRPr="00406B60">
        <w:rPr>
          <w:rtl/>
        </w:rPr>
        <w:t>وأنّ ما بعده مستأنف. وقد مرّ اختلاف القرّاء فيه.</w:t>
      </w:r>
    </w:p>
    <w:p w14:paraId="5A7A2226" w14:textId="77777777" w:rsidR="002A0DE2" w:rsidRPr="00406B60" w:rsidRDefault="002A0DE2" w:rsidP="00824906">
      <w:pPr>
        <w:pStyle w:val="libNormal"/>
        <w:rPr>
          <w:rtl/>
        </w:rPr>
      </w:pPr>
      <w:r w:rsidRPr="000B1256">
        <w:rPr>
          <w:rStyle w:val="libAlaemChar"/>
          <w:rtl/>
        </w:rPr>
        <w:t>(</w:t>
      </w:r>
      <w:r w:rsidRPr="00824906">
        <w:rPr>
          <w:rStyle w:val="libAieChar"/>
          <w:rtl/>
        </w:rPr>
        <w:t>رَبَّنا آتِهِمْ ضِعْفَيْنِ مِنَ الْعَذابِ</w:t>
      </w:r>
      <w:r w:rsidRPr="000B1256">
        <w:rPr>
          <w:rStyle w:val="libAlaemChar"/>
          <w:rtl/>
        </w:rPr>
        <w:t>)</w:t>
      </w:r>
      <w:r w:rsidRPr="00406B60">
        <w:rPr>
          <w:rtl/>
        </w:rPr>
        <w:t xml:space="preserve"> مثلي ما آتيتنا منه</w:t>
      </w:r>
      <w:r>
        <w:rPr>
          <w:rtl/>
        </w:rPr>
        <w:t xml:space="preserve">، </w:t>
      </w:r>
      <w:r w:rsidRPr="00406B60">
        <w:rPr>
          <w:rtl/>
        </w:rPr>
        <w:t>ضعفا لضلالهم</w:t>
      </w:r>
      <w:r>
        <w:rPr>
          <w:rtl/>
        </w:rPr>
        <w:t xml:space="preserve">، </w:t>
      </w:r>
      <w:r w:rsidRPr="00406B60">
        <w:rPr>
          <w:rtl/>
        </w:rPr>
        <w:t>وضعفا لإضلالهم</w:t>
      </w:r>
      <w:r>
        <w:rPr>
          <w:rtl/>
        </w:rPr>
        <w:t xml:space="preserve">، </w:t>
      </w:r>
      <w:r w:rsidRPr="00406B60">
        <w:rPr>
          <w:rtl/>
        </w:rPr>
        <w:t xml:space="preserve">فإنّهم ضلّوا وأضلّوا </w:t>
      </w:r>
      <w:r w:rsidRPr="000B1256">
        <w:rPr>
          <w:rStyle w:val="libAlaemChar"/>
          <w:rtl/>
        </w:rPr>
        <w:t>(</w:t>
      </w:r>
      <w:r w:rsidRPr="00824906">
        <w:rPr>
          <w:rStyle w:val="libAieChar"/>
          <w:rtl/>
        </w:rPr>
        <w:t>وَالْعَنْهُمْ لَعْناً كَبِيراً</w:t>
      </w:r>
      <w:r w:rsidRPr="000B1256">
        <w:rPr>
          <w:rStyle w:val="libAlaemChar"/>
          <w:rtl/>
        </w:rPr>
        <w:t>)</w:t>
      </w:r>
      <w:r w:rsidRPr="00406B60">
        <w:rPr>
          <w:rtl/>
        </w:rPr>
        <w:t xml:space="preserve"> كثير العدد. وقرأ عاصم بالباء </w:t>
      </w:r>
      <w:r w:rsidRPr="00DB1CAE">
        <w:rPr>
          <w:rStyle w:val="libFootnotenumChar"/>
          <w:rtl/>
        </w:rPr>
        <w:t>(1)</w:t>
      </w:r>
      <w:r>
        <w:rPr>
          <w:rtl/>
        </w:rPr>
        <w:t xml:space="preserve">، </w:t>
      </w:r>
      <w:r w:rsidRPr="00406B60">
        <w:rPr>
          <w:rtl/>
        </w:rPr>
        <w:t>أي</w:t>
      </w:r>
      <w:r>
        <w:rPr>
          <w:rtl/>
        </w:rPr>
        <w:t xml:space="preserve">: </w:t>
      </w:r>
      <w:r w:rsidRPr="00406B60">
        <w:rPr>
          <w:rtl/>
        </w:rPr>
        <w:t>لعنا هو أشدّ اللعن وأعظمه.</w:t>
      </w:r>
    </w:p>
    <w:p w14:paraId="1A7CE9EB" w14:textId="77777777" w:rsidR="002A0DE2" w:rsidRPr="00406B60" w:rsidRDefault="002A0DE2" w:rsidP="002F70F0">
      <w:pPr>
        <w:pStyle w:val="libLine"/>
        <w:rPr>
          <w:rtl/>
        </w:rPr>
      </w:pPr>
      <w:r w:rsidRPr="00406B60">
        <w:rPr>
          <w:rtl/>
        </w:rPr>
        <w:t>__________________</w:t>
      </w:r>
    </w:p>
    <w:p w14:paraId="4526AC3F"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كبيرا</w:t>
      </w:r>
      <w:r>
        <w:rPr>
          <w:rtl/>
        </w:rPr>
        <w:t xml:space="preserve">، </w:t>
      </w:r>
      <w:r w:rsidRPr="00406B60">
        <w:rPr>
          <w:rtl/>
        </w:rPr>
        <w:t>والقراءة الاخرى</w:t>
      </w:r>
      <w:r>
        <w:rPr>
          <w:rtl/>
        </w:rPr>
        <w:t xml:space="preserve">: </w:t>
      </w:r>
      <w:r w:rsidRPr="00406B60">
        <w:rPr>
          <w:rtl/>
        </w:rPr>
        <w:t>كثيرا.</w:t>
      </w:r>
    </w:p>
    <w:p w14:paraId="77AAB87C"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يا أَيُّهَا الَّذِينَ آمَنُوا لا تَكُونُوا كَالَّذِينَ آذَوْا مُوسى فَبَرَّأَهُ اللهُ مِمَّا قالُوا وَكانَ عِنْدَ اللهِ وَجِيهاً (69) يا أَيُّهَا الَّذِينَ آمَنُوا اتَّقُوا اللهَ وَقُولُوا قَوْلاً سَدِيداً (70) يُصْلِحْ لَكُمْ أَعْمالَكُمْ وَيَغْفِرْ لَكُمْ ذُنُوبَكُمْ وَمَنْ يُطِعِ اللهَ وَرَسُولَهُ فَقَدْ فازَ فَوْزاً عَظِيماً (71) إِنَّا عَرَضْنَا الْأَمانَةَ عَلَى السَّماواتِ وَالْأَرْضِ وَالْجِبالِ فَأَبَيْنَ أَنْ يَحْمِلْنَها وَأَشْفَقْنَ مِنْها وَحَمَلَهَا الْإِنْسانُ إِنَّهُ كانَ ظَلُوماً جَهُولاً (72) لِيُعَذِّبَ اللهُ الْمُنافِقِينَ وَالْمُنافِقاتِ وَالْمُشْرِكِينَ وَالْمُشْرِكاتِ وَيَتُوبَ اللهُ عَلَى الْمُؤْمِنِينَ وَالْمُؤْمِناتِ وَكانَ اللهُ غَفُوراً رَحِيماً (73)</w:t>
      </w:r>
      <w:r w:rsidRPr="000B1256">
        <w:rPr>
          <w:rStyle w:val="libAlaemChar"/>
          <w:rtl/>
        </w:rPr>
        <w:t>)</w:t>
      </w:r>
    </w:p>
    <w:p w14:paraId="6B7477D0" w14:textId="77777777" w:rsidR="002A0DE2" w:rsidRPr="00406B60" w:rsidRDefault="002A0DE2" w:rsidP="00824906">
      <w:pPr>
        <w:pStyle w:val="libNormal"/>
        <w:rPr>
          <w:rtl/>
        </w:rPr>
      </w:pPr>
      <w:r w:rsidRPr="00406B60">
        <w:rPr>
          <w:rtl/>
        </w:rPr>
        <w:t>ثمّ خاطب سبحانه المظهرين للإيمان</w:t>
      </w:r>
      <w:r>
        <w:rPr>
          <w:rtl/>
        </w:rPr>
        <w:t xml:space="preserve">، </w:t>
      </w:r>
      <w:r w:rsidRPr="00406B60">
        <w:rPr>
          <w:rtl/>
        </w:rPr>
        <w:t>فقال</w:t>
      </w:r>
      <w:r>
        <w:rPr>
          <w:rtl/>
        </w:rPr>
        <w:t xml:space="preserve">: </w:t>
      </w:r>
      <w:r w:rsidRPr="000B1256">
        <w:rPr>
          <w:rStyle w:val="libAlaemChar"/>
          <w:rtl/>
        </w:rPr>
        <w:t>(</w:t>
      </w:r>
      <w:r w:rsidRPr="00824906">
        <w:rPr>
          <w:rStyle w:val="libAieChar"/>
          <w:rtl/>
        </w:rPr>
        <w:t>يا أَيُّهَا الَّذِينَ آمَنُوا لا تَكُونُوا كَالَّذِينَ آذَوْا مُوسى</w:t>
      </w:r>
      <w:r w:rsidRPr="000B1256">
        <w:rPr>
          <w:rStyle w:val="libAlaemChar"/>
          <w:rtl/>
        </w:rPr>
        <w:t>)</w:t>
      </w:r>
      <w:r w:rsidRPr="00406B60">
        <w:rPr>
          <w:rtl/>
        </w:rPr>
        <w:t xml:space="preserve"> أي</w:t>
      </w:r>
      <w:r>
        <w:rPr>
          <w:rtl/>
        </w:rPr>
        <w:t xml:space="preserve">: </w:t>
      </w:r>
      <w:r w:rsidRPr="00406B60">
        <w:rPr>
          <w:rtl/>
        </w:rPr>
        <w:t>لا تؤذوا محمّدا كما آذى بنو إسرائيل موسى</w:t>
      </w:r>
      <w:r>
        <w:rPr>
          <w:rtl/>
        </w:rPr>
        <w:t xml:space="preserve">، </w:t>
      </w:r>
      <w:r w:rsidRPr="00406B60">
        <w:rPr>
          <w:rtl/>
        </w:rPr>
        <w:t>فإنّ حقّ النبيّ أن يعظّم ويبجّل</w:t>
      </w:r>
      <w:r>
        <w:rPr>
          <w:rtl/>
        </w:rPr>
        <w:t xml:space="preserve">، </w:t>
      </w:r>
      <w:r w:rsidRPr="00406B60">
        <w:rPr>
          <w:rtl/>
        </w:rPr>
        <w:t xml:space="preserve">لا أن يؤذى </w:t>
      </w:r>
      <w:r w:rsidRPr="000B1256">
        <w:rPr>
          <w:rStyle w:val="libAlaemChar"/>
          <w:rtl/>
        </w:rPr>
        <w:t>(</w:t>
      </w:r>
      <w:r w:rsidRPr="00824906">
        <w:rPr>
          <w:rStyle w:val="libAieChar"/>
          <w:rtl/>
        </w:rPr>
        <w:t>فَبَرَّأَهُ اللهُ مِمَّا قالُوا</w:t>
      </w:r>
      <w:r w:rsidRPr="000B1256">
        <w:rPr>
          <w:rStyle w:val="libAlaemChar"/>
          <w:rtl/>
        </w:rPr>
        <w:t>)</w:t>
      </w:r>
      <w:r w:rsidRPr="00406B60">
        <w:rPr>
          <w:rtl/>
        </w:rPr>
        <w:t xml:space="preserve"> فأظهر براءته من</w:t>
      </w:r>
      <w:r>
        <w:rPr>
          <w:rFonts w:hint="cs"/>
          <w:rtl/>
        </w:rPr>
        <w:t xml:space="preserve"> </w:t>
      </w:r>
      <w:r w:rsidRPr="00406B60">
        <w:rPr>
          <w:rtl/>
        </w:rPr>
        <w:t>قولهم</w:t>
      </w:r>
      <w:r>
        <w:rPr>
          <w:rtl/>
        </w:rPr>
        <w:t xml:space="preserve">، </w:t>
      </w:r>
      <w:r w:rsidRPr="00406B60">
        <w:rPr>
          <w:rtl/>
        </w:rPr>
        <w:t>أي</w:t>
      </w:r>
      <w:r>
        <w:rPr>
          <w:rtl/>
        </w:rPr>
        <w:t xml:space="preserve">: </w:t>
      </w:r>
      <w:r w:rsidRPr="00406B60">
        <w:rPr>
          <w:rtl/>
        </w:rPr>
        <w:t>من مقولهم</w:t>
      </w:r>
      <w:r>
        <w:rPr>
          <w:rtl/>
        </w:rPr>
        <w:t xml:space="preserve">، </w:t>
      </w:r>
      <w:r w:rsidRPr="00406B60">
        <w:rPr>
          <w:rtl/>
        </w:rPr>
        <w:t>يعني</w:t>
      </w:r>
      <w:r>
        <w:rPr>
          <w:rtl/>
        </w:rPr>
        <w:t xml:space="preserve">: </w:t>
      </w:r>
      <w:r w:rsidRPr="00406B60">
        <w:rPr>
          <w:rtl/>
        </w:rPr>
        <w:t>مؤدّاه ومضمونه</w:t>
      </w:r>
      <w:r>
        <w:rPr>
          <w:rtl/>
        </w:rPr>
        <w:t xml:space="preserve">، </w:t>
      </w:r>
      <w:r w:rsidRPr="00406B60">
        <w:rPr>
          <w:rtl/>
        </w:rPr>
        <w:t>وهو الأمر المورث للعيب.</w:t>
      </w:r>
    </w:p>
    <w:p w14:paraId="6E254FAF" w14:textId="77777777" w:rsidR="002A0DE2" w:rsidRPr="00406B60" w:rsidRDefault="002A0DE2" w:rsidP="00824906">
      <w:pPr>
        <w:pStyle w:val="libNormal"/>
        <w:rPr>
          <w:rtl/>
        </w:rPr>
      </w:pPr>
      <w:r w:rsidRPr="00406B60">
        <w:rPr>
          <w:rtl/>
        </w:rPr>
        <w:t>فلا يقال</w:t>
      </w:r>
      <w:r>
        <w:rPr>
          <w:rtl/>
        </w:rPr>
        <w:t xml:space="preserve">: </w:t>
      </w:r>
      <w:r w:rsidRPr="00406B60">
        <w:rPr>
          <w:rtl/>
        </w:rPr>
        <w:t>إنّ لفظة «ما» إمّا مصدريّة أو موصولة</w:t>
      </w:r>
      <w:r>
        <w:rPr>
          <w:rtl/>
        </w:rPr>
        <w:t xml:space="preserve">، </w:t>
      </w:r>
      <w:r w:rsidRPr="00406B60">
        <w:rPr>
          <w:rtl/>
        </w:rPr>
        <w:t>وأيّهما كان فكيف تصحّ البراءة منه</w:t>
      </w:r>
      <w:r>
        <w:rPr>
          <w:rtl/>
        </w:rPr>
        <w:t>؟</w:t>
      </w:r>
    </w:p>
    <w:p w14:paraId="286EE6C9" w14:textId="77777777" w:rsidR="002A0DE2" w:rsidRPr="00406B60" w:rsidRDefault="002A0DE2" w:rsidP="00824906">
      <w:pPr>
        <w:pStyle w:val="libNormal"/>
        <w:rPr>
          <w:rtl/>
        </w:rPr>
      </w:pPr>
      <w:r w:rsidRPr="00406B60">
        <w:rPr>
          <w:rtl/>
        </w:rPr>
        <w:t xml:space="preserve">واختلفوا فيما أوذي به موسى </w:t>
      </w:r>
      <w:r w:rsidRPr="000B1256">
        <w:rPr>
          <w:rStyle w:val="libAlaemChar"/>
          <w:rtl/>
        </w:rPr>
        <w:t>عليه‌السلام</w:t>
      </w:r>
      <w:r w:rsidRPr="00406B60">
        <w:rPr>
          <w:rtl/>
        </w:rPr>
        <w:t>. فعند بعضهم أنّ قارون حرّض امرأة على قذفه بنفسها</w:t>
      </w:r>
      <w:r>
        <w:rPr>
          <w:rtl/>
        </w:rPr>
        <w:t xml:space="preserve">، </w:t>
      </w:r>
      <w:r w:rsidRPr="00406B60">
        <w:rPr>
          <w:rtl/>
        </w:rPr>
        <w:t>فعصمه الله</w:t>
      </w:r>
      <w:r>
        <w:rPr>
          <w:rtl/>
        </w:rPr>
        <w:t xml:space="preserve">، </w:t>
      </w:r>
      <w:r w:rsidRPr="00406B60">
        <w:rPr>
          <w:rtl/>
        </w:rPr>
        <w:t xml:space="preserve">كما مرّ في القصص </w:t>
      </w:r>
      <w:r w:rsidRPr="00DB1CAE">
        <w:rPr>
          <w:rStyle w:val="libFootnotenumChar"/>
          <w:rtl/>
        </w:rPr>
        <w:t>(1)</w:t>
      </w:r>
      <w:r>
        <w:rPr>
          <w:rtl/>
        </w:rPr>
        <w:t>.</w:t>
      </w:r>
    </w:p>
    <w:p w14:paraId="41986A63" w14:textId="77777777" w:rsidR="002A0DE2" w:rsidRPr="00406B60" w:rsidRDefault="002A0DE2" w:rsidP="002F70F0">
      <w:pPr>
        <w:pStyle w:val="libLine"/>
        <w:rPr>
          <w:rtl/>
        </w:rPr>
      </w:pPr>
      <w:r w:rsidRPr="00406B60">
        <w:rPr>
          <w:rtl/>
        </w:rPr>
        <w:t>__________________</w:t>
      </w:r>
    </w:p>
    <w:p w14:paraId="0F3628BE" w14:textId="77777777" w:rsidR="002A0DE2" w:rsidRPr="00406B60" w:rsidRDefault="002A0DE2" w:rsidP="00A95425">
      <w:pPr>
        <w:pStyle w:val="libFootnote0"/>
        <w:rPr>
          <w:rtl/>
        </w:rPr>
      </w:pPr>
      <w:r>
        <w:rPr>
          <w:rtl/>
        </w:rPr>
        <w:t>(</w:t>
      </w:r>
      <w:r w:rsidRPr="00406B60">
        <w:rPr>
          <w:rtl/>
        </w:rPr>
        <w:t>1) راجع ص 198</w:t>
      </w:r>
      <w:r>
        <w:rPr>
          <w:rtl/>
        </w:rPr>
        <w:t xml:space="preserve">، </w:t>
      </w:r>
      <w:r w:rsidRPr="00406B60">
        <w:rPr>
          <w:rtl/>
        </w:rPr>
        <w:t>ذيل الآية 81 من سورة القصص.</w:t>
      </w:r>
    </w:p>
    <w:p w14:paraId="2BC5AD28" w14:textId="77777777" w:rsidR="002A0DE2" w:rsidRPr="00406B60" w:rsidRDefault="002A0DE2" w:rsidP="00824906">
      <w:pPr>
        <w:pStyle w:val="libNormal"/>
        <w:rPr>
          <w:rtl/>
        </w:rPr>
      </w:pPr>
      <w:r>
        <w:rPr>
          <w:rtl/>
        </w:rPr>
        <w:br w:type="page"/>
      </w:r>
      <w:r w:rsidRPr="00406B60">
        <w:rPr>
          <w:rtl/>
        </w:rPr>
        <w:lastRenderedPageBreak/>
        <w:t xml:space="preserve">وعن عليّ </w:t>
      </w:r>
      <w:r w:rsidRPr="000B1256">
        <w:rPr>
          <w:rStyle w:val="libAlaemChar"/>
          <w:rtl/>
        </w:rPr>
        <w:t>عليه‌السلام</w:t>
      </w:r>
      <w:r w:rsidRPr="00406B60">
        <w:rPr>
          <w:rtl/>
        </w:rPr>
        <w:t xml:space="preserve"> وابن عبّاس</w:t>
      </w:r>
      <w:r>
        <w:rPr>
          <w:rtl/>
        </w:rPr>
        <w:t xml:space="preserve">: </w:t>
      </w:r>
      <w:r w:rsidRPr="00406B60">
        <w:rPr>
          <w:rtl/>
        </w:rPr>
        <w:t>أنّ بني إسرائيل اتّهموه بقتله هارون حين صعد الجبل</w:t>
      </w:r>
      <w:r>
        <w:rPr>
          <w:rtl/>
        </w:rPr>
        <w:t xml:space="preserve">، </w:t>
      </w:r>
      <w:r w:rsidRPr="00406B60">
        <w:rPr>
          <w:rtl/>
        </w:rPr>
        <w:t>ومات هارون هناك</w:t>
      </w:r>
      <w:r>
        <w:rPr>
          <w:rtl/>
        </w:rPr>
        <w:t xml:space="preserve">، </w:t>
      </w:r>
      <w:r w:rsidRPr="00406B60">
        <w:rPr>
          <w:rtl/>
        </w:rPr>
        <w:t>فحملته الملائكة</w:t>
      </w:r>
      <w:r>
        <w:rPr>
          <w:rtl/>
        </w:rPr>
        <w:t xml:space="preserve">، </w:t>
      </w:r>
      <w:r w:rsidRPr="00406B60">
        <w:rPr>
          <w:rtl/>
        </w:rPr>
        <w:t>ومرّوا به عليهم ميّتا</w:t>
      </w:r>
      <w:r>
        <w:rPr>
          <w:rtl/>
        </w:rPr>
        <w:t xml:space="preserve">، </w:t>
      </w:r>
      <w:r w:rsidRPr="00406B60">
        <w:rPr>
          <w:rtl/>
        </w:rPr>
        <w:t>وتكلّمت الملائكة بموته</w:t>
      </w:r>
      <w:r>
        <w:rPr>
          <w:rtl/>
        </w:rPr>
        <w:t xml:space="preserve">، </w:t>
      </w:r>
      <w:r w:rsidRPr="00406B60">
        <w:rPr>
          <w:rtl/>
        </w:rPr>
        <w:t>حتّى عرفوا أنّه قد مات حتف أنفه.</w:t>
      </w:r>
    </w:p>
    <w:p w14:paraId="5990B0D8" w14:textId="77777777" w:rsidR="002A0DE2" w:rsidRPr="00406B60" w:rsidRDefault="002A0DE2" w:rsidP="00824906">
      <w:pPr>
        <w:pStyle w:val="libNormal"/>
        <w:rPr>
          <w:rtl/>
        </w:rPr>
      </w:pPr>
      <w:r w:rsidRPr="00406B60">
        <w:rPr>
          <w:rtl/>
        </w:rPr>
        <w:t>وعن أبي هريرة مرفوعا</w:t>
      </w:r>
      <w:r>
        <w:rPr>
          <w:rtl/>
        </w:rPr>
        <w:t xml:space="preserve">: </w:t>
      </w:r>
      <w:r w:rsidRPr="00406B60">
        <w:rPr>
          <w:rtl/>
        </w:rPr>
        <w:t>أنّ الله سبحانه أحياه</w:t>
      </w:r>
      <w:r>
        <w:rPr>
          <w:rtl/>
        </w:rPr>
        <w:t xml:space="preserve">، </w:t>
      </w:r>
      <w:r w:rsidRPr="00406B60">
        <w:rPr>
          <w:rtl/>
        </w:rPr>
        <w:t>فأخبرهم ببراءة موسى.</w:t>
      </w:r>
    </w:p>
    <w:p w14:paraId="1EDD3C17" w14:textId="77777777" w:rsidR="002A0DE2" w:rsidRPr="00406B60" w:rsidRDefault="002A0DE2" w:rsidP="00824906">
      <w:pPr>
        <w:pStyle w:val="libNormal"/>
        <w:rPr>
          <w:rtl/>
        </w:rPr>
      </w:pPr>
      <w:r w:rsidRPr="00406B60">
        <w:rPr>
          <w:rtl/>
        </w:rPr>
        <w:t>وعن أبي العالية</w:t>
      </w:r>
      <w:r>
        <w:rPr>
          <w:rtl/>
        </w:rPr>
        <w:t xml:space="preserve">: </w:t>
      </w:r>
      <w:r w:rsidRPr="00406B60">
        <w:rPr>
          <w:rtl/>
        </w:rPr>
        <w:t xml:space="preserve">أنّهم قذفوه بعيب في بدنه من برص أو ادرة </w:t>
      </w:r>
      <w:r w:rsidRPr="00DB1CAE">
        <w:rPr>
          <w:rStyle w:val="libFootnotenumChar"/>
          <w:rtl/>
        </w:rPr>
        <w:t>(1)</w:t>
      </w:r>
      <w:r>
        <w:rPr>
          <w:rtl/>
        </w:rPr>
        <w:t>.</w:t>
      </w:r>
      <w:r w:rsidRPr="00406B60">
        <w:rPr>
          <w:rtl/>
        </w:rPr>
        <w:t xml:space="preserve"> وذلك أنّ موسى </w:t>
      </w:r>
      <w:r w:rsidRPr="000B1256">
        <w:rPr>
          <w:rStyle w:val="libAlaemChar"/>
          <w:rtl/>
        </w:rPr>
        <w:t>عليه‌السلام</w:t>
      </w:r>
      <w:r w:rsidRPr="00406B60">
        <w:rPr>
          <w:rtl/>
        </w:rPr>
        <w:t xml:space="preserve"> كان حييّا ستيرا يغتسل وحده</w:t>
      </w:r>
      <w:r>
        <w:rPr>
          <w:rtl/>
        </w:rPr>
        <w:t xml:space="preserve">، </w:t>
      </w:r>
      <w:r w:rsidRPr="00406B60">
        <w:rPr>
          <w:rtl/>
        </w:rPr>
        <w:t>فقالوا</w:t>
      </w:r>
      <w:r>
        <w:rPr>
          <w:rtl/>
        </w:rPr>
        <w:t xml:space="preserve">: </w:t>
      </w:r>
      <w:r w:rsidRPr="00406B60">
        <w:rPr>
          <w:rtl/>
        </w:rPr>
        <w:t>ما يتستّر منّا إلّا لعيب بجلده</w:t>
      </w:r>
      <w:r>
        <w:rPr>
          <w:rtl/>
        </w:rPr>
        <w:t xml:space="preserve">، </w:t>
      </w:r>
      <w:r w:rsidRPr="00406B60">
        <w:rPr>
          <w:rtl/>
        </w:rPr>
        <w:t>إمّا برص أو ادرة. فذهب مرّة يغتسل</w:t>
      </w:r>
      <w:r>
        <w:rPr>
          <w:rtl/>
        </w:rPr>
        <w:t xml:space="preserve">، </w:t>
      </w:r>
      <w:r w:rsidRPr="00406B60">
        <w:rPr>
          <w:rtl/>
        </w:rPr>
        <w:t>فوضع ثوبه على حجر</w:t>
      </w:r>
      <w:r>
        <w:rPr>
          <w:rtl/>
        </w:rPr>
        <w:t xml:space="preserve">، </w:t>
      </w:r>
      <w:r w:rsidRPr="00406B60">
        <w:rPr>
          <w:rtl/>
        </w:rPr>
        <w:t>فمرّ الحجر بثوبه</w:t>
      </w:r>
      <w:r>
        <w:rPr>
          <w:rtl/>
        </w:rPr>
        <w:t xml:space="preserve">، </w:t>
      </w:r>
      <w:r w:rsidRPr="00406B60">
        <w:rPr>
          <w:rtl/>
        </w:rPr>
        <w:t>فطلبه موسى</w:t>
      </w:r>
      <w:r>
        <w:rPr>
          <w:rtl/>
        </w:rPr>
        <w:t xml:space="preserve">، </w:t>
      </w:r>
      <w:r w:rsidRPr="00406B60">
        <w:rPr>
          <w:rtl/>
        </w:rPr>
        <w:t>فرآه بنو إسرائيل عريانا كأحسن الرجال خلقا</w:t>
      </w:r>
      <w:r>
        <w:rPr>
          <w:rtl/>
        </w:rPr>
        <w:t xml:space="preserve">، </w:t>
      </w:r>
      <w:r w:rsidRPr="00406B60">
        <w:rPr>
          <w:rtl/>
        </w:rPr>
        <w:t>فبرّأه الله ممّا قالوا.</w:t>
      </w:r>
    </w:p>
    <w:p w14:paraId="28570E3B" w14:textId="77777777" w:rsidR="002A0DE2" w:rsidRPr="00406B60" w:rsidRDefault="002A0DE2" w:rsidP="00824906">
      <w:pPr>
        <w:pStyle w:val="libNormal"/>
        <w:rPr>
          <w:rtl/>
        </w:rPr>
      </w:pPr>
      <w:r w:rsidRPr="00406B60">
        <w:rPr>
          <w:rtl/>
        </w:rPr>
        <w:t>وعن أبي مسلم</w:t>
      </w:r>
      <w:r>
        <w:rPr>
          <w:rtl/>
        </w:rPr>
        <w:t xml:space="preserve">: </w:t>
      </w:r>
      <w:r w:rsidRPr="00406B60">
        <w:rPr>
          <w:rtl/>
        </w:rPr>
        <w:t>أنّهم آذوه من حيث نسبوه إلى السحر والجنون والكذب</w:t>
      </w:r>
      <w:r>
        <w:rPr>
          <w:rtl/>
        </w:rPr>
        <w:t xml:space="preserve">، </w:t>
      </w:r>
      <w:r w:rsidRPr="00406B60">
        <w:rPr>
          <w:rtl/>
        </w:rPr>
        <w:t>بعد ما رأوا العذاب.</w:t>
      </w:r>
    </w:p>
    <w:p w14:paraId="2EC9B90A" w14:textId="77777777" w:rsidR="002A0DE2" w:rsidRPr="00406B60" w:rsidRDefault="002A0DE2" w:rsidP="00824906">
      <w:pPr>
        <w:pStyle w:val="libNormal"/>
        <w:rPr>
          <w:rtl/>
        </w:rPr>
      </w:pPr>
      <w:r w:rsidRPr="000B1256">
        <w:rPr>
          <w:rStyle w:val="libAlaemChar"/>
          <w:rtl/>
        </w:rPr>
        <w:t>(</w:t>
      </w:r>
      <w:r w:rsidRPr="00824906">
        <w:rPr>
          <w:rStyle w:val="libAieChar"/>
          <w:rtl/>
        </w:rPr>
        <w:t>وَكانَ عِنْدَ اللهِ وَجِيهاً</w:t>
      </w:r>
      <w:r w:rsidRPr="000B1256">
        <w:rPr>
          <w:rStyle w:val="libAlaemChar"/>
          <w:rtl/>
        </w:rPr>
        <w:t>)</w:t>
      </w:r>
      <w:r w:rsidRPr="00406B60">
        <w:rPr>
          <w:rtl/>
        </w:rPr>
        <w:t xml:space="preserve"> ذا جاه ومنزلة ورفعة عنده. يقال</w:t>
      </w:r>
      <w:r>
        <w:rPr>
          <w:rtl/>
        </w:rPr>
        <w:t xml:space="preserve">: </w:t>
      </w:r>
      <w:r w:rsidRPr="00406B60">
        <w:rPr>
          <w:rtl/>
        </w:rPr>
        <w:t>وجه وجاهة فهو وجيه</w:t>
      </w:r>
      <w:r>
        <w:rPr>
          <w:rtl/>
        </w:rPr>
        <w:t xml:space="preserve">، </w:t>
      </w:r>
      <w:r w:rsidRPr="00406B60">
        <w:rPr>
          <w:rtl/>
        </w:rPr>
        <w:t>إذا كان ذا جاه وقدر. ولوجاهته وعظم قدره يميط عنه التهم</w:t>
      </w:r>
      <w:r>
        <w:rPr>
          <w:rtl/>
        </w:rPr>
        <w:t xml:space="preserve">، </w:t>
      </w:r>
      <w:r w:rsidRPr="00406B60">
        <w:rPr>
          <w:rtl/>
        </w:rPr>
        <w:t>ويدفع الأذى</w:t>
      </w:r>
      <w:r>
        <w:rPr>
          <w:rtl/>
        </w:rPr>
        <w:t xml:space="preserve">، </w:t>
      </w:r>
      <w:r w:rsidRPr="00406B60">
        <w:rPr>
          <w:rtl/>
        </w:rPr>
        <w:t>ويحافظ عليه</w:t>
      </w:r>
      <w:r>
        <w:rPr>
          <w:rtl/>
        </w:rPr>
        <w:t xml:space="preserve">، </w:t>
      </w:r>
      <w:r w:rsidRPr="00406B60">
        <w:rPr>
          <w:rtl/>
        </w:rPr>
        <w:t>لئلّا يلحقه وصم</w:t>
      </w:r>
      <w:r>
        <w:rPr>
          <w:rtl/>
        </w:rPr>
        <w:t xml:space="preserve">، </w:t>
      </w:r>
      <w:r w:rsidRPr="00406B60">
        <w:rPr>
          <w:rtl/>
        </w:rPr>
        <w:t>ولا يوصف بنقيصة</w:t>
      </w:r>
      <w:r>
        <w:rPr>
          <w:rtl/>
        </w:rPr>
        <w:t xml:space="preserve">، </w:t>
      </w:r>
      <w:r w:rsidRPr="00406B60">
        <w:rPr>
          <w:rtl/>
        </w:rPr>
        <w:t>كما يفعل الملك بمن له عنده قربة ووجاهة.</w:t>
      </w:r>
    </w:p>
    <w:p w14:paraId="0BCC72AD" w14:textId="77777777" w:rsidR="002A0DE2" w:rsidRPr="00406B60" w:rsidRDefault="002A0DE2" w:rsidP="00824906">
      <w:pPr>
        <w:pStyle w:val="libNormal"/>
        <w:rPr>
          <w:rtl/>
        </w:rPr>
      </w:pPr>
      <w:r w:rsidRPr="00406B60">
        <w:rPr>
          <w:rtl/>
        </w:rPr>
        <w:t>قيل</w:t>
      </w:r>
      <w:r>
        <w:rPr>
          <w:rtl/>
        </w:rPr>
        <w:t xml:space="preserve">: </w:t>
      </w:r>
      <w:r w:rsidRPr="00406B60">
        <w:rPr>
          <w:rtl/>
        </w:rPr>
        <w:t>نزلت في شأن زيد وزينب</w:t>
      </w:r>
      <w:r>
        <w:rPr>
          <w:rtl/>
        </w:rPr>
        <w:t xml:space="preserve">، </w:t>
      </w:r>
      <w:r w:rsidRPr="00406B60">
        <w:rPr>
          <w:rtl/>
        </w:rPr>
        <w:t>وما سمع فيه من مقالة بعض الناس.</w:t>
      </w:r>
    </w:p>
    <w:p w14:paraId="3D58199C" w14:textId="77777777" w:rsidR="002A0DE2" w:rsidRPr="00406B60" w:rsidRDefault="002A0DE2" w:rsidP="00824906">
      <w:pPr>
        <w:pStyle w:val="libNormal"/>
        <w:rPr>
          <w:rtl/>
        </w:rPr>
      </w:pPr>
      <w:r w:rsidRPr="00406B60">
        <w:rPr>
          <w:rtl/>
        </w:rPr>
        <w:t>ثمّ أمر سبحانه أهل الايمان والتوحيد بالتقوى والقول السديد</w:t>
      </w:r>
      <w:r>
        <w:rPr>
          <w:rtl/>
        </w:rPr>
        <w:t xml:space="preserve">، </w:t>
      </w:r>
      <w:r w:rsidRPr="00406B60">
        <w:rPr>
          <w:rtl/>
        </w:rPr>
        <w:t>فقال</w:t>
      </w:r>
      <w:r>
        <w:rPr>
          <w:rtl/>
        </w:rPr>
        <w:t xml:space="preserve">: </w:t>
      </w:r>
      <w:r w:rsidRPr="000B1256">
        <w:rPr>
          <w:rStyle w:val="libAlaemChar"/>
          <w:rtl/>
        </w:rPr>
        <w:t>(</w:t>
      </w:r>
      <w:r w:rsidRPr="00824906">
        <w:rPr>
          <w:rStyle w:val="libAieChar"/>
          <w:rtl/>
        </w:rPr>
        <w:t>يا أَيُّهَا الَّذِينَ آمَنُوا اتَّقُوا اللهَ</w:t>
      </w:r>
      <w:r w:rsidRPr="000B1256">
        <w:rPr>
          <w:rStyle w:val="libAlaemChar"/>
          <w:rtl/>
        </w:rPr>
        <w:t>)</w:t>
      </w:r>
      <w:r w:rsidRPr="00406B60">
        <w:rPr>
          <w:rtl/>
        </w:rPr>
        <w:t xml:space="preserve"> في ارتكاب ما يؤذي رسوله</w:t>
      </w:r>
      <w:r>
        <w:rPr>
          <w:rtl/>
        </w:rPr>
        <w:t xml:space="preserve">، </w:t>
      </w:r>
      <w:r w:rsidRPr="00406B60">
        <w:rPr>
          <w:rtl/>
        </w:rPr>
        <w:t xml:space="preserve">وغيره من أنواع المعاصي </w:t>
      </w:r>
      <w:r w:rsidRPr="000B1256">
        <w:rPr>
          <w:rStyle w:val="libAlaemChar"/>
          <w:rtl/>
        </w:rPr>
        <w:t>(</w:t>
      </w:r>
      <w:r w:rsidRPr="00824906">
        <w:rPr>
          <w:rStyle w:val="libAieChar"/>
          <w:rtl/>
        </w:rPr>
        <w:t>وَقُولُوا قَوْلاً سَدِيداً</w:t>
      </w:r>
      <w:r w:rsidRPr="000B1256">
        <w:rPr>
          <w:rStyle w:val="libAlaemChar"/>
          <w:rtl/>
        </w:rPr>
        <w:t>)</w:t>
      </w:r>
      <w:r w:rsidRPr="00406B60">
        <w:rPr>
          <w:rtl/>
        </w:rPr>
        <w:t xml:space="preserve"> قاصدا إلى الحقّ</w:t>
      </w:r>
      <w:r>
        <w:rPr>
          <w:rtl/>
        </w:rPr>
        <w:t xml:space="preserve">، </w:t>
      </w:r>
      <w:r w:rsidRPr="00406B60">
        <w:rPr>
          <w:rtl/>
        </w:rPr>
        <w:t>فإنّ السداد القصد إلى الحقّ</w:t>
      </w:r>
      <w:r>
        <w:rPr>
          <w:rtl/>
        </w:rPr>
        <w:t xml:space="preserve">، </w:t>
      </w:r>
      <w:r w:rsidRPr="00406B60">
        <w:rPr>
          <w:rtl/>
        </w:rPr>
        <w:t>والقول بالعدل. يقال</w:t>
      </w:r>
      <w:r>
        <w:rPr>
          <w:rtl/>
        </w:rPr>
        <w:t xml:space="preserve">: </w:t>
      </w:r>
      <w:r w:rsidRPr="00406B60">
        <w:rPr>
          <w:rtl/>
        </w:rPr>
        <w:t>سدّد السهم نحو الرمية</w:t>
      </w:r>
      <w:r>
        <w:rPr>
          <w:rtl/>
        </w:rPr>
        <w:t xml:space="preserve">، </w:t>
      </w:r>
      <w:r w:rsidRPr="00406B60">
        <w:rPr>
          <w:rtl/>
        </w:rPr>
        <w:t>إذا لم يعدل به عن سمتها</w:t>
      </w:r>
      <w:r>
        <w:rPr>
          <w:rtl/>
        </w:rPr>
        <w:t xml:space="preserve">، </w:t>
      </w:r>
      <w:r w:rsidRPr="00406B60">
        <w:rPr>
          <w:rtl/>
        </w:rPr>
        <w:t>كما قالوا</w:t>
      </w:r>
      <w:r>
        <w:rPr>
          <w:rtl/>
        </w:rPr>
        <w:t xml:space="preserve">: </w:t>
      </w:r>
      <w:r w:rsidRPr="00406B60">
        <w:rPr>
          <w:rtl/>
        </w:rPr>
        <w:t>سهم</w:t>
      </w:r>
    </w:p>
    <w:p w14:paraId="77DB4970" w14:textId="77777777" w:rsidR="002A0DE2" w:rsidRPr="00406B60" w:rsidRDefault="002A0DE2" w:rsidP="002F70F0">
      <w:pPr>
        <w:pStyle w:val="libLine"/>
        <w:rPr>
          <w:rtl/>
        </w:rPr>
      </w:pPr>
      <w:r w:rsidRPr="00406B60">
        <w:rPr>
          <w:rtl/>
        </w:rPr>
        <w:t>__________________</w:t>
      </w:r>
    </w:p>
    <w:p w14:paraId="329D50BD" w14:textId="77777777" w:rsidR="002A0DE2" w:rsidRPr="00406B60" w:rsidRDefault="002A0DE2" w:rsidP="00A95425">
      <w:pPr>
        <w:pStyle w:val="libFootnote0"/>
        <w:rPr>
          <w:rtl/>
        </w:rPr>
      </w:pPr>
      <w:r>
        <w:rPr>
          <w:rtl/>
        </w:rPr>
        <w:t>(</w:t>
      </w:r>
      <w:r w:rsidRPr="00406B60">
        <w:rPr>
          <w:rtl/>
        </w:rPr>
        <w:t>1) الادرة</w:t>
      </w:r>
      <w:r>
        <w:rPr>
          <w:rtl/>
        </w:rPr>
        <w:t xml:space="preserve">: </w:t>
      </w:r>
      <w:r w:rsidRPr="00406B60">
        <w:rPr>
          <w:rtl/>
        </w:rPr>
        <w:t>نفخة في الخصية.</w:t>
      </w:r>
    </w:p>
    <w:p w14:paraId="582F30A9" w14:textId="77777777" w:rsidR="002A0DE2" w:rsidRPr="00406B60" w:rsidRDefault="002A0DE2" w:rsidP="008F2859">
      <w:pPr>
        <w:pStyle w:val="libNormal0"/>
        <w:ind w:left="289"/>
        <w:rPr>
          <w:rtl/>
        </w:rPr>
      </w:pPr>
      <w:r>
        <w:rPr>
          <w:rtl/>
        </w:rPr>
        <w:br w:type="page"/>
      </w:r>
      <w:r w:rsidRPr="00406B60">
        <w:rPr>
          <w:rtl/>
        </w:rPr>
        <w:lastRenderedPageBreak/>
        <w:t>قاصد. والمراد</w:t>
      </w:r>
      <w:r>
        <w:rPr>
          <w:rtl/>
        </w:rPr>
        <w:t xml:space="preserve">: </w:t>
      </w:r>
      <w:r w:rsidRPr="00406B60">
        <w:rPr>
          <w:rtl/>
        </w:rPr>
        <w:t>سداد القصد واللسان في كلّ باب</w:t>
      </w:r>
      <w:r>
        <w:rPr>
          <w:rtl/>
        </w:rPr>
        <w:t xml:space="preserve">، </w:t>
      </w:r>
      <w:r w:rsidRPr="00406B60">
        <w:rPr>
          <w:rtl/>
        </w:rPr>
        <w:t>ومن ذلك حفظ اللسان عمّا خاضوا فيه من حديث زينب</w:t>
      </w:r>
      <w:r>
        <w:rPr>
          <w:rtl/>
        </w:rPr>
        <w:t xml:space="preserve">، </w:t>
      </w:r>
      <w:r w:rsidRPr="00406B60">
        <w:rPr>
          <w:rtl/>
        </w:rPr>
        <w:t>من غير قصد وعدل في القول</w:t>
      </w:r>
      <w:r>
        <w:rPr>
          <w:rtl/>
        </w:rPr>
        <w:t xml:space="preserve">، </w:t>
      </w:r>
      <w:r w:rsidRPr="00406B60">
        <w:rPr>
          <w:rtl/>
        </w:rPr>
        <w:t>لأنّ حفظ اللسان وسداد القول رأس الخير كلّه.</w:t>
      </w:r>
    </w:p>
    <w:p w14:paraId="256AA09B" w14:textId="77777777" w:rsidR="002A0DE2" w:rsidRPr="00406B60" w:rsidRDefault="002A0DE2" w:rsidP="00824906">
      <w:pPr>
        <w:pStyle w:val="libNormal"/>
        <w:rPr>
          <w:rtl/>
        </w:rPr>
      </w:pPr>
      <w:r w:rsidRPr="00406B60">
        <w:rPr>
          <w:rtl/>
        </w:rPr>
        <w:t>والمعنى</w:t>
      </w:r>
      <w:r>
        <w:rPr>
          <w:rtl/>
        </w:rPr>
        <w:t xml:space="preserve">: </w:t>
      </w:r>
      <w:r w:rsidRPr="00406B60">
        <w:rPr>
          <w:rtl/>
        </w:rPr>
        <w:t>راقبوا الله في حفظ ألسنتكم</w:t>
      </w:r>
      <w:r>
        <w:rPr>
          <w:rtl/>
        </w:rPr>
        <w:t xml:space="preserve">، </w:t>
      </w:r>
      <w:r w:rsidRPr="00406B60">
        <w:rPr>
          <w:rtl/>
        </w:rPr>
        <w:t>وتسديد قولكم</w:t>
      </w:r>
      <w:r>
        <w:rPr>
          <w:rtl/>
        </w:rPr>
        <w:t xml:space="preserve">، </w:t>
      </w:r>
      <w:r w:rsidRPr="00406B60">
        <w:rPr>
          <w:rtl/>
        </w:rPr>
        <w:t xml:space="preserve">فإنّكم إن فعلتم ذلك </w:t>
      </w:r>
      <w:r w:rsidRPr="000B1256">
        <w:rPr>
          <w:rStyle w:val="libAlaemChar"/>
          <w:rtl/>
        </w:rPr>
        <w:t>(</w:t>
      </w:r>
      <w:r w:rsidRPr="00824906">
        <w:rPr>
          <w:rStyle w:val="libAieChar"/>
          <w:rtl/>
        </w:rPr>
        <w:t>يُصْلِحْ لَكُمْ أَعْمالَكُمْ</w:t>
      </w:r>
      <w:r w:rsidRPr="000B1256">
        <w:rPr>
          <w:rStyle w:val="libAlaemChar"/>
          <w:rtl/>
        </w:rPr>
        <w:t>)</w:t>
      </w:r>
      <w:r w:rsidRPr="00406B60">
        <w:rPr>
          <w:rtl/>
        </w:rPr>
        <w:t xml:space="preserve"> يوفّقكم للأعمال الصالحة. أو يصلحها بالقبول والإثابة عليها. </w:t>
      </w:r>
      <w:r w:rsidRPr="000B1256">
        <w:rPr>
          <w:rStyle w:val="libAlaemChar"/>
          <w:rtl/>
        </w:rPr>
        <w:t>(</w:t>
      </w:r>
      <w:r w:rsidRPr="00824906">
        <w:rPr>
          <w:rStyle w:val="libAieChar"/>
          <w:rtl/>
        </w:rPr>
        <w:t>وَيَغْفِرْ لَكُمْ ذُنُوبَكُمْ</w:t>
      </w:r>
      <w:r w:rsidRPr="000B1256">
        <w:rPr>
          <w:rStyle w:val="libAlaemChar"/>
          <w:rtl/>
        </w:rPr>
        <w:t>)</w:t>
      </w:r>
      <w:r w:rsidRPr="00406B60">
        <w:rPr>
          <w:rtl/>
        </w:rPr>
        <w:t xml:space="preserve"> ويجعلها مكفّرة باستقامتكم في القول والعمل </w:t>
      </w:r>
      <w:r w:rsidRPr="000B1256">
        <w:rPr>
          <w:rStyle w:val="libAlaemChar"/>
          <w:rtl/>
        </w:rPr>
        <w:t>(</w:t>
      </w:r>
      <w:r w:rsidRPr="00824906">
        <w:rPr>
          <w:rStyle w:val="libAieChar"/>
          <w:rtl/>
        </w:rPr>
        <w:t>وَمَنْ يُطِعِ اللهَ وَرَسُولَهُ</w:t>
      </w:r>
      <w:r w:rsidRPr="000B1256">
        <w:rPr>
          <w:rStyle w:val="libAlaemChar"/>
          <w:rtl/>
        </w:rPr>
        <w:t>)</w:t>
      </w:r>
      <w:r w:rsidRPr="00406B60">
        <w:rPr>
          <w:rtl/>
        </w:rPr>
        <w:t xml:space="preserve"> في الأوامر والنواهي </w:t>
      </w:r>
      <w:r w:rsidRPr="000B1256">
        <w:rPr>
          <w:rStyle w:val="libAlaemChar"/>
          <w:rtl/>
        </w:rPr>
        <w:t>(</w:t>
      </w:r>
      <w:r w:rsidRPr="00824906">
        <w:rPr>
          <w:rStyle w:val="libAieChar"/>
          <w:rtl/>
        </w:rPr>
        <w:t>فَقَدْ فازَ فَوْزاً عَظِيماً</w:t>
      </w:r>
      <w:r w:rsidRPr="000B1256">
        <w:rPr>
          <w:rStyle w:val="libAlaemChar"/>
          <w:rtl/>
        </w:rPr>
        <w:t>)</w:t>
      </w:r>
      <w:r w:rsidRPr="00406B60">
        <w:rPr>
          <w:rtl/>
        </w:rPr>
        <w:t xml:space="preserve"> يعيش في الدنيا حميدا</w:t>
      </w:r>
      <w:r>
        <w:rPr>
          <w:rtl/>
        </w:rPr>
        <w:t xml:space="preserve">، </w:t>
      </w:r>
      <w:r w:rsidRPr="00406B60">
        <w:rPr>
          <w:rtl/>
        </w:rPr>
        <w:t>وفي الآخرة سعيدا.</w:t>
      </w:r>
    </w:p>
    <w:p w14:paraId="06A032A7" w14:textId="77777777" w:rsidR="002A0DE2" w:rsidRPr="00406B60" w:rsidRDefault="002A0DE2" w:rsidP="00824906">
      <w:pPr>
        <w:pStyle w:val="libNormal"/>
        <w:rPr>
          <w:rtl/>
        </w:rPr>
      </w:pPr>
      <w:r w:rsidRPr="00406B60">
        <w:rPr>
          <w:rtl/>
        </w:rPr>
        <w:t>ثمّ قرّر الوعد السابق بتعظيم أمر الطاعة وتفخيم شأنها بقوله</w:t>
      </w:r>
      <w:r>
        <w:rPr>
          <w:rtl/>
        </w:rPr>
        <w:t xml:space="preserve">: </w:t>
      </w:r>
      <w:r w:rsidRPr="000B1256">
        <w:rPr>
          <w:rStyle w:val="libAlaemChar"/>
          <w:rtl/>
        </w:rPr>
        <w:t>(</w:t>
      </w:r>
      <w:r w:rsidRPr="00824906">
        <w:rPr>
          <w:rStyle w:val="libAieChar"/>
          <w:rtl/>
        </w:rPr>
        <w:t>إِنَّا عَرَضْنَا الْأَمانَةَ</w:t>
      </w:r>
      <w:r w:rsidRPr="000B1256">
        <w:rPr>
          <w:rStyle w:val="libAlaemChar"/>
          <w:rtl/>
        </w:rPr>
        <w:t>)</w:t>
      </w:r>
      <w:r w:rsidRPr="00406B60">
        <w:rPr>
          <w:rtl/>
        </w:rPr>
        <w:t xml:space="preserve"> أي</w:t>
      </w:r>
      <w:r>
        <w:rPr>
          <w:rtl/>
        </w:rPr>
        <w:t xml:space="preserve">: </w:t>
      </w:r>
      <w:r w:rsidRPr="00406B60">
        <w:rPr>
          <w:rtl/>
        </w:rPr>
        <w:t>الطاعة. سمّاها أمانة من حيث إنّها واجبة الأداء</w:t>
      </w:r>
      <w:r>
        <w:rPr>
          <w:rtl/>
        </w:rPr>
        <w:t xml:space="preserve">، </w:t>
      </w:r>
      <w:r w:rsidRPr="00406B60">
        <w:rPr>
          <w:rtl/>
        </w:rPr>
        <w:t xml:space="preserve">كالأمانة. </w:t>
      </w:r>
      <w:r w:rsidRPr="000B1256">
        <w:rPr>
          <w:rStyle w:val="libAlaemChar"/>
          <w:rtl/>
        </w:rPr>
        <w:t>(</w:t>
      </w:r>
      <w:r w:rsidRPr="00824906">
        <w:rPr>
          <w:rStyle w:val="libAieChar"/>
          <w:rtl/>
        </w:rPr>
        <w:t>عَلَى السَّماواتِ وَالْأَرْضِ وَالْجِبالِ</w:t>
      </w:r>
      <w:r w:rsidRPr="000B1256">
        <w:rPr>
          <w:rStyle w:val="libAlaemChar"/>
          <w:rtl/>
        </w:rPr>
        <w:t>)</w:t>
      </w:r>
      <w:r w:rsidRPr="00406B60">
        <w:rPr>
          <w:rtl/>
        </w:rPr>
        <w:t xml:space="preserve"> أي</w:t>
      </w:r>
      <w:r>
        <w:rPr>
          <w:rtl/>
        </w:rPr>
        <w:t xml:space="preserve">: </w:t>
      </w:r>
      <w:r w:rsidRPr="00406B60">
        <w:rPr>
          <w:rtl/>
        </w:rPr>
        <w:t>الطاعة</w:t>
      </w:r>
      <w:r>
        <w:rPr>
          <w:rtl/>
        </w:rPr>
        <w:t xml:space="preserve">، </w:t>
      </w:r>
      <w:r w:rsidRPr="00406B60">
        <w:rPr>
          <w:rtl/>
        </w:rPr>
        <w:t>لعظم شأنها بحيث لو عرضت على هذه الأجرام العظام</w:t>
      </w:r>
      <w:r>
        <w:rPr>
          <w:rtl/>
        </w:rPr>
        <w:t xml:space="preserve">، </w:t>
      </w:r>
      <w:r w:rsidRPr="00406B60">
        <w:rPr>
          <w:rtl/>
        </w:rPr>
        <w:t xml:space="preserve">وكانت ذات شعور وإدراك </w:t>
      </w:r>
      <w:r w:rsidRPr="000B1256">
        <w:rPr>
          <w:rStyle w:val="libAlaemChar"/>
          <w:rtl/>
        </w:rPr>
        <w:t>(</w:t>
      </w:r>
      <w:r w:rsidRPr="00824906">
        <w:rPr>
          <w:rStyle w:val="libAieChar"/>
          <w:rtl/>
        </w:rPr>
        <w:t>فَأَبَيْنَ أَنْ يَحْمِلْنَها وَأَشْفَقْنَ مِنْها</w:t>
      </w:r>
      <w:r w:rsidRPr="000B1256">
        <w:rPr>
          <w:rStyle w:val="libAlaemChar"/>
          <w:rtl/>
        </w:rPr>
        <w:t>)</w:t>
      </w:r>
      <w:r w:rsidRPr="00406B60">
        <w:rPr>
          <w:rtl/>
        </w:rPr>
        <w:t xml:space="preserve"> من أن يؤدّين حقّها</w:t>
      </w:r>
      <w:r>
        <w:rPr>
          <w:rtl/>
        </w:rPr>
        <w:t xml:space="preserve">، </w:t>
      </w:r>
      <w:r w:rsidRPr="00406B60">
        <w:rPr>
          <w:rtl/>
        </w:rPr>
        <w:t>حتّى يزول عن ذمّتهنّ. من قولك</w:t>
      </w:r>
      <w:r>
        <w:rPr>
          <w:rtl/>
        </w:rPr>
        <w:t xml:space="preserve">: </w:t>
      </w:r>
      <w:r w:rsidRPr="00406B60">
        <w:rPr>
          <w:rtl/>
        </w:rPr>
        <w:t>فلان حامل للأمانة ومحتمل لها</w:t>
      </w:r>
      <w:r>
        <w:rPr>
          <w:rtl/>
        </w:rPr>
        <w:t xml:space="preserve">، </w:t>
      </w:r>
      <w:r w:rsidRPr="00406B60">
        <w:rPr>
          <w:rtl/>
        </w:rPr>
        <w:t>تريد</w:t>
      </w:r>
      <w:r>
        <w:rPr>
          <w:rtl/>
        </w:rPr>
        <w:t xml:space="preserve">: </w:t>
      </w:r>
      <w:r w:rsidRPr="00406B60">
        <w:rPr>
          <w:rtl/>
        </w:rPr>
        <w:t>أنّه لا يؤدّيها إلى صاحبها</w:t>
      </w:r>
      <w:r>
        <w:rPr>
          <w:rtl/>
        </w:rPr>
        <w:t xml:space="preserve">، </w:t>
      </w:r>
      <w:r w:rsidRPr="00406B60">
        <w:rPr>
          <w:rtl/>
        </w:rPr>
        <w:t>حتّى تزول عن ذمّته ويخرج عن عهدتها</w:t>
      </w:r>
      <w:r>
        <w:rPr>
          <w:rtl/>
        </w:rPr>
        <w:t xml:space="preserve">، </w:t>
      </w:r>
      <w:r w:rsidRPr="00406B60">
        <w:rPr>
          <w:rtl/>
        </w:rPr>
        <w:t>فإنّ الأمانة كأنّها راكبة للمؤتمن عليها وهو حاملها. ألا تراهم يقولون</w:t>
      </w:r>
      <w:r>
        <w:rPr>
          <w:rtl/>
        </w:rPr>
        <w:t xml:space="preserve">: </w:t>
      </w:r>
      <w:r w:rsidRPr="00406B60">
        <w:rPr>
          <w:rtl/>
        </w:rPr>
        <w:t>ركبته الديون</w:t>
      </w:r>
      <w:r>
        <w:rPr>
          <w:rtl/>
        </w:rPr>
        <w:t xml:space="preserve">، </w:t>
      </w:r>
      <w:r w:rsidRPr="00406B60">
        <w:rPr>
          <w:rtl/>
        </w:rPr>
        <w:t>ولي عليه حقّ</w:t>
      </w:r>
      <w:r>
        <w:rPr>
          <w:rtl/>
        </w:rPr>
        <w:t xml:space="preserve">، </w:t>
      </w:r>
      <w:r w:rsidRPr="00406B60">
        <w:rPr>
          <w:rtl/>
        </w:rPr>
        <w:t>فإذا أدّاها لم تبق راكبة</w:t>
      </w:r>
      <w:r>
        <w:rPr>
          <w:rtl/>
        </w:rPr>
        <w:t xml:space="preserve">، </w:t>
      </w:r>
      <w:r w:rsidRPr="00406B60">
        <w:rPr>
          <w:rtl/>
        </w:rPr>
        <w:t xml:space="preserve">ولا هو حاملا لها. </w:t>
      </w:r>
      <w:r w:rsidRPr="000B1256">
        <w:rPr>
          <w:rStyle w:val="libAlaemChar"/>
          <w:rtl/>
        </w:rPr>
        <w:t>(</w:t>
      </w:r>
      <w:r w:rsidRPr="00824906">
        <w:rPr>
          <w:rStyle w:val="libAieChar"/>
          <w:rtl/>
        </w:rPr>
        <w:t>وَحَمَلَهَا الْإِنْسانُ</w:t>
      </w:r>
      <w:r w:rsidRPr="000B1256">
        <w:rPr>
          <w:rStyle w:val="libAlaemChar"/>
          <w:rtl/>
        </w:rPr>
        <w:t>)</w:t>
      </w:r>
      <w:r w:rsidRPr="00406B60">
        <w:rPr>
          <w:rtl/>
        </w:rPr>
        <w:t xml:space="preserve"> مع ضعف بنيته</w:t>
      </w:r>
      <w:r>
        <w:rPr>
          <w:rtl/>
        </w:rPr>
        <w:t xml:space="preserve">، </w:t>
      </w:r>
      <w:r w:rsidRPr="00406B60">
        <w:rPr>
          <w:rtl/>
        </w:rPr>
        <w:t xml:space="preserve">ورخاوة قوّته </w:t>
      </w:r>
      <w:r w:rsidRPr="000B1256">
        <w:rPr>
          <w:rStyle w:val="libAlaemChar"/>
          <w:rtl/>
        </w:rPr>
        <w:t>(</w:t>
      </w:r>
      <w:r w:rsidRPr="00824906">
        <w:rPr>
          <w:rStyle w:val="libAieChar"/>
          <w:rtl/>
        </w:rPr>
        <w:t>إِنَّهُ كانَ ظَلُوماً</w:t>
      </w:r>
      <w:r w:rsidRPr="000B1256">
        <w:rPr>
          <w:rStyle w:val="libAlaemChar"/>
          <w:rtl/>
        </w:rPr>
        <w:t>)</w:t>
      </w:r>
      <w:r w:rsidRPr="00406B60">
        <w:rPr>
          <w:rtl/>
        </w:rPr>
        <w:t xml:space="preserve"> حيث لم يف ولم يراع حقّها </w:t>
      </w:r>
      <w:r w:rsidRPr="000B1256">
        <w:rPr>
          <w:rStyle w:val="libAlaemChar"/>
          <w:rtl/>
        </w:rPr>
        <w:t>(</w:t>
      </w:r>
      <w:r w:rsidRPr="00824906">
        <w:rPr>
          <w:rStyle w:val="libAieChar"/>
          <w:rtl/>
        </w:rPr>
        <w:t>جَهُولاً</w:t>
      </w:r>
      <w:r w:rsidRPr="000B1256">
        <w:rPr>
          <w:rStyle w:val="libAlaemChar"/>
          <w:rtl/>
        </w:rPr>
        <w:t>)</w:t>
      </w:r>
      <w:r w:rsidRPr="00406B60">
        <w:rPr>
          <w:rtl/>
        </w:rPr>
        <w:t xml:space="preserve"> بكنه عاقبتها. وهذا وصف للجنس باعتبار الأغلب.</w:t>
      </w:r>
    </w:p>
    <w:p w14:paraId="4AC3EA10" w14:textId="77777777" w:rsidR="002A0DE2" w:rsidRPr="00406B60" w:rsidRDefault="002A0DE2" w:rsidP="00824906">
      <w:pPr>
        <w:pStyle w:val="libNormal"/>
        <w:rPr>
          <w:rtl/>
        </w:rPr>
      </w:pPr>
      <w:r w:rsidRPr="00406B60">
        <w:rPr>
          <w:rtl/>
        </w:rPr>
        <w:t>واعلم أنّ الممثّل به في الآية مفروض</w:t>
      </w:r>
      <w:r>
        <w:rPr>
          <w:rtl/>
        </w:rPr>
        <w:t xml:space="preserve">، </w:t>
      </w:r>
      <w:r w:rsidRPr="00406B60">
        <w:rPr>
          <w:rtl/>
        </w:rPr>
        <w:t>والمفروضات تتخيّل في الذهن كالمحقّقات. فمثّلت حال التكليف في صعوبته وثقل محمله</w:t>
      </w:r>
      <w:r>
        <w:rPr>
          <w:rtl/>
        </w:rPr>
        <w:t xml:space="preserve">، </w:t>
      </w:r>
      <w:r w:rsidRPr="00406B60">
        <w:rPr>
          <w:rtl/>
        </w:rPr>
        <w:t>بحاله المفروضة لو عرضت على السماوات والأرض والجبال لأبين أن يحملنها وأشفقن منها. ونحو</w:t>
      </w:r>
    </w:p>
    <w:p w14:paraId="58F746E5" w14:textId="77777777" w:rsidR="002A0DE2" w:rsidRPr="00406B60" w:rsidRDefault="002A0DE2" w:rsidP="008F2859">
      <w:pPr>
        <w:pStyle w:val="libNormal0"/>
        <w:ind w:left="289"/>
        <w:rPr>
          <w:rtl/>
        </w:rPr>
      </w:pPr>
      <w:r>
        <w:rPr>
          <w:rtl/>
        </w:rPr>
        <w:br w:type="page"/>
      </w:r>
      <w:r w:rsidRPr="00406B60">
        <w:rPr>
          <w:rtl/>
        </w:rPr>
        <w:lastRenderedPageBreak/>
        <w:t>هذا من الكلام كثير في لسان العرب</w:t>
      </w:r>
      <w:r>
        <w:rPr>
          <w:rtl/>
        </w:rPr>
        <w:t xml:space="preserve">، </w:t>
      </w:r>
      <w:r w:rsidRPr="00406B60">
        <w:rPr>
          <w:rtl/>
        </w:rPr>
        <w:t>وما جاء القرآن إلّا على طرقهم وأساليبهم.</w:t>
      </w:r>
    </w:p>
    <w:p w14:paraId="2167AC4A" w14:textId="77777777" w:rsidR="002A0DE2" w:rsidRPr="00406B60" w:rsidRDefault="002A0DE2" w:rsidP="00824906">
      <w:pPr>
        <w:pStyle w:val="libNormal"/>
        <w:rPr>
          <w:rtl/>
        </w:rPr>
      </w:pPr>
      <w:r w:rsidRPr="00406B60">
        <w:rPr>
          <w:rtl/>
        </w:rPr>
        <w:t>ومن ذلك قولهم</w:t>
      </w:r>
      <w:r>
        <w:rPr>
          <w:rtl/>
        </w:rPr>
        <w:t xml:space="preserve">: </w:t>
      </w:r>
      <w:r w:rsidRPr="00406B60">
        <w:rPr>
          <w:rtl/>
        </w:rPr>
        <w:t>لو قيل للشحم أين تذهب</w:t>
      </w:r>
      <w:r>
        <w:rPr>
          <w:rtl/>
        </w:rPr>
        <w:t>؟</w:t>
      </w:r>
      <w:r w:rsidRPr="00406B60">
        <w:rPr>
          <w:rtl/>
        </w:rPr>
        <w:t xml:space="preserve"> لقال</w:t>
      </w:r>
      <w:r>
        <w:rPr>
          <w:rtl/>
        </w:rPr>
        <w:t xml:space="preserve">: </w:t>
      </w:r>
      <w:r w:rsidRPr="00406B60">
        <w:rPr>
          <w:rtl/>
        </w:rPr>
        <w:t>أسوّي العوج. وكم لهم من هذه الأمثال على ألسنة البهائم والجمادات. وتصوّر مقاولة الشحم وإن كان محالا</w:t>
      </w:r>
      <w:r>
        <w:rPr>
          <w:rtl/>
        </w:rPr>
        <w:t xml:space="preserve">، </w:t>
      </w:r>
      <w:r w:rsidRPr="00406B60">
        <w:rPr>
          <w:rtl/>
        </w:rPr>
        <w:t>ولكنّ الغرض منه أنّ السمن في الحيوان ممّا يحسّن قبيحه</w:t>
      </w:r>
      <w:r>
        <w:rPr>
          <w:rtl/>
        </w:rPr>
        <w:t xml:space="preserve">، </w:t>
      </w:r>
      <w:r w:rsidRPr="00406B60">
        <w:rPr>
          <w:rtl/>
        </w:rPr>
        <w:t xml:space="preserve">كما أنّ العجف </w:t>
      </w:r>
      <w:r w:rsidRPr="00DB1CAE">
        <w:rPr>
          <w:rStyle w:val="libFootnotenumChar"/>
          <w:rtl/>
        </w:rPr>
        <w:t>(1)</w:t>
      </w:r>
      <w:r w:rsidRPr="00406B60">
        <w:rPr>
          <w:rtl/>
        </w:rPr>
        <w:t xml:space="preserve"> ممّا يقبّح حسنه. فصوّر أثر السمن فيه تصويرا هو أوقع في نفس السامع</w:t>
      </w:r>
      <w:r>
        <w:rPr>
          <w:rtl/>
        </w:rPr>
        <w:t xml:space="preserve">، </w:t>
      </w:r>
      <w:r w:rsidRPr="00406B60">
        <w:rPr>
          <w:rtl/>
        </w:rPr>
        <w:t>وهي به آنس</w:t>
      </w:r>
      <w:r>
        <w:rPr>
          <w:rtl/>
        </w:rPr>
        <w:t xml:space="preserve">، </w:t>
      </w:r>
      <w:r w:rsidRPr="00406B60">
        <w:rPr>
          <w:rtl/>
        </w:rPr>
        <w:t>وله أقبل</w:t>
      </w:r>
      <w:r>
        <w:rPr>
          <w:rtl/>
        </w:rPr>
        <w:t xml:space="preserve">، </w:t>
      </w:r>
      <w:r w:rsidRPr="00406B60">
        <w:rPr>
          <w:rtl/>
        </w:rPr>
        <w:t>وعلى حقيقته أوقف. فقد علمت من ذلك أنّ تصوير عظم الأمانة</w:t>
      </w:r>
      <w:r>
        <w:rPr>
          <w:rtl/>
        </w:rPr>
        <w:t xml:space="preserve">، </w:t>
      </w:r>
      <w:r w:rsidRPr="00406B60">
        <w:rPr>
          <w:rtl/>
        </w:rPr>
        <w:t>وصعوبة أمرها</w:t>
      </w:r>
      <w:r>
        <w:rPr>
          <w:rtl/>
        </w:rPr>
        <w:t xml:space="preserve">، </w:t>
      </w:r>
      <w:r w:rsidRPr="00406B60">
        <w:rPr>
          <w:rtl/>
        </w:rPr>
        <w:t>وثقل محملها</w:t>
      </w:r>
      <w:r>
        <w:rPr>
          <w:rtl/>
        </w:rPr>
        <w:t xml:space="preserve">، </w:t>
      </w:r>
      <w:r w:rsidRPr="00406B60">
        <w:rPr>
          <w:rtl/>
        </w:rPr>
        <w:t>والوفاء بها</w:t>
      </w:r>
      <w:r>
        <w:rPr>
          <w:rtl/>
        </w:rPr>
        <w:t xml:space="preserve">، </w:t>
      </w:r>
      <w:r w:rsidRPr="00406B60">
        <w:rPr>
          <w:rtl/>
        </w:rPr>
        <w:t>بما في الآية</w:t>
      </w:r>
      <w:r>
        <w:rPr>
          <w:rtl/>
        </w:rPr>
        <w:t xml:space="preserve">، </w:t>
      </w:r>
      <w:r w:rsidRPr="00406B60">
        <w:rPr>
          <w:rtl/>
        </w:rPr>
        <w:t>لأجل تقريبه إلى الفهم.</w:t>
      </w:r>
    </w:p>
    <w:p w14:paraId="21495858" w14:textId="77777777" w:rsidR="002A0DE2" w:rsidRPr="00406B60" w:rsidRDefault="002A0DE2" w:rsidP="00824906">
      <w:pPr>
        <w:pStyle w:val="libNormal"/>
        <w:rPr>
          <w:rtl/>
        </w:rPr>
      </w:pPr>
      <w:r w:rsidRPr="00406B60">
        <w:rPr>
          <w:rtl/>
        </w:rPr>
        <w:t>وقيل</w:t>
      </w:r>
      <w:r>
        <w:rPr>
          <w:rtl/>
        </w:rPr>
        <w:t xml:space="preserve">: </w:t>
      </w:r>
      <w:r w:rsidRPr="00406B60">
        <w:rPr>
          <w:rtl/>
        </w:rPr>
        <w:t>الآية على معناها الحقيقي</w:t>
      </w:r>
      <w:r>
        <w:rPr>
          <w:rtl/>
        </w:rPr>
        <w:t xml:space="preserve">، </w:t>
      </w:r>
      <w:r w:rsidRPr="00406B60">
        <w:rPr>
          <w:rtl/>
        </w:rPr>
        <w:t>ل</w:t>
      </w:r>
      <w:r>
        <w:rPr>
          <w:rFonts w:hint="cs"/>
          <w:rtl/>
        </w:rPr>
        <w:t>ـ</w:t>
      </w:r>
      <w:r w:rsidRPr="00406B60">
        <w:rPr>
          <w:rtl/>
        </w:rPr>
        <w:t>ما روي أنّ الله سبحانه</w:t>
      </w:r>
      <w:r w:rsidRPr="00A20DD6">
        <w:rPr>
          <w:rtl/>
        </w:rPr>
        <w:t xml:space="preserve"> </w:t>
      </w:r>
      <w:r w:rsidRPr="00406B60">
        <w:rPr>
          <w:rtl/>
        </w:rPr>
        <w:t>ل</w:t>
      </w:r>
      <w:r>
        <w:rPr>
          <w:rFonts w:hint="cs"/>
          <w:rtl/>
        </w:rPr>
        <w:t>ـ</w:t>
      </w:r>
      <w:r w:rsidRPr="00406B60">
        <w:rPr>
          <w:rtl/>
        </w:rPr>
        <w:t>مّا خلق هذه الأجرام خلق فيها فهما</w:t>
      </w:r>
      <w:r>
        <w:rPr>
          <w:rtl/>
        </w:rPr>
        <w:t xml:space="preserve">، </w:t>
      </w:r>
      <w:r w:rsidRPr="00406B60">
        <w:rPr>
          <w:rtl/>
        </w:rPr>
        <w:t>وقال لها</w:t>
      </w:r>
      <w:r>
        <w:rPr>
          <w:rtl/>
        </w:rPr>
        <w:t xml:space="preserve">: </w:t>
      </w:r>
      <w:r w:rsidRPr="00406B60">
        <w:rPr>
          <w:rtl/>
        </w:rPr>
        <w:t>إنّي فرضت فريضة</w:t>
      </w:r>
      <w:r>
        <w:rPr>
          <w:rtl/>
        </w:rPr>
        <w:t xml:space="preserve">، </w:t>
      </w:r>
      <w:r w:rsidRPr="00406B60">
        <w:rPr>
          <w:rtl/>
        </w:rPr>
        <w:t>وخلقت جنّة لمن أطاعني فيها</w:t>
      </w:r>
      <w:r>
        <w:rPr>
          <w:rtl/>
        </w:rPr>
        <w:t xml:space="preserve">، </w:t>
      </w:r>
      <w:r w:rsidRPr="00406B60">
        <w:rPr>
          <w:rtl/>
        </w:rPr>
        <w:t>ونارا لمن عصاني. فقلن</w:t>
      </w:r>
      <w:r>
        <w:rPr>
          <w:rtl/>
        </w:rPr>
        <w:t xml:space="preserve">: </w:t>
      </w:r>
      <w:r w:rsidRPr="00406B60">
        <w:rPr>
          <w:rtl/>
        </w:rPr>
        <w:t>نحن مسخّرات على ما خلقتنا</w:t>
      </w:r>
      <w:r>
        <w:rPr>
          <w:rtl/>
        </w:rPr>
        <w:t xml:space="preserve">، </w:t>
      </w:r>
      <w:r w:rsidRPr="00406B60">
        <w:rPr>
          <w:rtl/>
        </w:rPr>
        <w:t>لا نحتمل فريضة</w:t>
      </w:r>
      <w:r>
        <w:rPr>
          <w:rtl/>
        </w:rPr>
        <w:t xml:space="preserve">، </w:t>
      </w:r>
      <w:r w:rsidRPr="00406B60">
        <w:rPr>
          <w:rtl/>
        </w:rPr>
        <w:t>ولا نبتغي ثوابا ولا عقابا.</w:t>
      </w:r>
      <w:r w:rsidRPr="009224F9">
        <w:rPr>
          <w:rtl/>
        </w:rPr>
        <w:t xml:space="preserve"> </w:t>
      </w:r>
      <w:r w:rsidRPr="00406B60">
        <w:rPr>
          <w:rtl/>
        </w:rPr>
        <w:t>ول</w:t>
      </w:r>
      <w:r>
        <w:rPr>
          <w:rFonts w:hint="cs"/>
          <w:rtl/>
        </w:rPr>
        <w:t>ـ</w:t>
      </w:r>
      <w:r w:rsidRPr="00406B60">
        <w:rPr>
          <w:rtl/>
        </w:rPr>
        <w:t>مّا خلق آدم عرض عليه مثل ذلك فحمله</w:t>
      </w:r>
      <w:r>
        <w:rPr>
          <w:rtl/>
        </w:rPr>
        <w:t xml:space="preserve">، </w:t>
      </w:r>
      <w:r w:rsidRPr="00406B60">
        <w:rPr>
          <w:rtl/>
        </w:rPr>
        <w:t>وكان ظلوما لنفسه بتحمّله ما يشقّ عليها</w:t>
      </w:r>
      <w:r>
        <w:rPr>
          <w:rtl/>
        </w:rPr>
        <w:t xml:space="preserve">، </w:t>
      </w:r>
      <w:r w:rsidRPr="00406B60">
        <w:rPr>
          <w:rtl/>
        </w:rPr>
        <w:t>جهولا بوخامة عاقبته.</w:t>
      </w:r>
    </w:p>
    <w:p w14:paraId="15CEEA0F" w14:textId="77777777" w:rsidR="002A0DE2" w:rsidRPr="00406B60" w:rsidRDefault="002A0DE2" w:rsidP="00824906">
      <w:pPr>
        <w:pStyle w:val="libNormal"/>
        <w:rPr>
          <w:rtl/>
        </w:rPr>
      </w:pPr>
      <w:r w:rsidRPr="00406B60">
        <w:rPr>
          <w:rtl/>
        </w:rPr>
        <w:t>ولعلّ المراد بالأمانة</w:t>
      </w:r>
      <w:r>
        <w:rPr>
          <w:rtl/>
        </w:rPr>
        <w:t xml:space="preserve">: </w:t>
      </w:r>
      <w:r w:rsidRPr="00406B60">
        <w:rPr>
          <w:rtl/>
        </w:rPr>
        <w:t>العقل أو التكليف. وبعرضها عليهنّ اعتبارها بالإضافة إلى استعدادهنّ. وبإبائهنّ الإباء الطبيعي الّذي هو عدم القابليّة والاستعداد. وبحمل الإنسان قابليّته واستعداده لها. وكونه ظلوما جهولا</w:t>
      </w:r>
      <w:r w:rsidRPr="0047108E">
        <w:rPr>
          <w:rtl/>
        </w:rPr>
        <w:t xml:space="preserve"> </w:t>
      </w:r>
      <w:r w:rsidRPr="00406B60">
        <w:rPr>
          <w:rtl/>
        </w:rPr>
        <w:t>ل</w:t>
      </w:r>
      <w:r>
        <w:rPr>
          <w:rFonts w:hint="cs"/>
          <w:rtl/>
        </w:rPr>
        <w:t>ـ</w:t>
      </w:r>
      <w:r w:rsidRPr="00406B60">
        <w:rPr>
          <w:rtl/>
        </w:rPr>
        <w:t>ما غلب عليه من القوّة الغضبيّة والشهويّة. وعلى هذا يحسن أن يكون علّة للحمل عليه</w:t>
      </w:r>
      <w:r>
        <w:rPr>
          <w:rtl/>
        </w:rPr>
        <w:t xml:space="preserve">، </w:t>
      </w:r>
      <w:r w:rsidRPr="00406B60">
        <w:rPr>
          <w:rtl/>
        </w:rPr>
        <w:t>فإنّ من فوائد العقل أن يكون مهيمنا على القوّتين</w:t>
      </w:r>
      <w:r>
        <w:rPr>
          <w:rtl/>
        </w:rPr>
        <w:t xml:space="preserve">، </w:t>
      </w:r>
      <w:r w:rsidRPr="00406B60">
        <w:rPr>
          <w:rtl/>
        </w:rPr>
        <w:t>حافظا لهما عن التعدّي ومجاوزة الحدّ</w:t>
      </w:r>
      <w:r>
        <w:rPr>
          <w:rtl/>
        </w:rPr>
        <w:t xml:space="preserve">، </w:t>
      </w:r>
      <w:r w:rsidRPr="00406B60">
        <w:rPr>
          <w:rtl/>
        </w:rPr>
        <w:t>ومعظم مقصود التكليف تعديلهما وكسر سورتهما.</w:t>
      </w:r>
    </w:p>
    <w:p w14:paraId="3DF5FCDE" w14:textId="77777777" w:rsidR="002A0DE2" w:rsidRPr="00406B60" w:rsidRDefault="002A0DE2" w:rsidP="00824906">
      <w:pPr>
        <w:pStyle w:val="libNormal"/>
        <w:rPr>
          <w:rtl/>
        </w:rPr>
      </w:pPr>
      <w:r w:rsidRPr="00406B60">
        <w:rPr>
          <w:rtl/>
        </w:rPr>
        <w:t>وقيل</w:t>
      </w:r>
      <w:r>
        <w:rPr>
          <w:rtl/>
        </w:rPr>
        <w:t xml:space="preserve">: </w:t>
      </w:r>
      <w:r w:rsidRPr="00406B60">
        <w:rPr>
          <w:rtl/>
        </w:rPr>
        <w:t>المراد بالأمانة أمانات الناس والوفاء بالعهود.</w:t>
      </w:r>
    </w:p>
    <w:p w14:paraId="20F2AC10" w14:textId="77777777" w:rsidR="002A0DE2" w:rsidRPr="00406B60" w:rsidRDefault="002A0DE2" w:rsidP="002F70F0">
      <w:pPr>
        <w:pStyle w:val="libLine"/>
        <w:rPr>
          <w:rtl/>
        </w:rPr>
      </w:pPr>
      <w:r w:rsidRPr="00406B60">
        <w:rPr>
          <w:rtl/>
        </w:rPr>
        <w:t>__________________</w:t>
      </w:r>
    </w:p>
    <w:p w14:paraId="18BFAC5E" w14:textId="77777777" w:rsidR="002A0DE2" w:rsidRPr="00406B60" w:rsidRDefault="002A0DE2" w:rsidP="00A95425">
      <w:pPr>
        <w:pStyle w:val="libFootnote0"/>
        <w:rPr>
          <w:rtl/>
        </w:rPr>
      </w:pPr>
      <w:r>
        <w:rPr>
          <w:rtl/>
        </w:rPr>
        <w:t>(</w:t>
      </w:r>
      <w:r w:rsidRPr="00406B60">
        <w:rPr>
          <w:rtl/>
        </w:rPr>
        <w:t>1) العجف</w:t>
      </w:r>
      <w:r>
        <w:rPr>
          <w:rtl/>
        </w:rPr>
        <w:t xml:space="preserve">: </w:t>
      </w:r>
      <w:r w:rsidRPr="00406B60">
        <w:rPr>
          <w:rtl/>
        </w:rPr>
        <w:t>الضعف والهزال.</w:t>
      </w:r>
    </w:p>
    <w:p w14:paraId="0C4461BA" w14:textId="77777777" w:rsidR="002A0DE2" w:rsidRPr="00406B60" w:rsidRDefault="002A0DE2" w:rsidP="00824906">
      <w:pPr>
        <w:pStyle w:val="libNormal"/>
        <w:rPr>
          <w:rtl/>
        </w:rPr>
      </w:pPr>
      <w:r>
        <w:rPr>
          <w:rtl/>
        </w:rPr>
        <w:br w:type="page"/>
      </w:r>
      <w:r w:rsidRPr="00406B60">
        <w:rPr>
          <w:rtl/>
        </w:rPr>
        <w:lastRenderedPageBreak/>
        <w:t>واللام في قوله</w:t>
      </w:r>
      <w:r>
        <w:rPr>
          <w:rtl/>
        </w:rPr>
        <w:t xml:space="preserve">: </w:t>
      </w:r>
      <w:r w:rsidRPr="000B1256">
        <w:rPr>
          <w:rStyle w:val="libAlaemChar"/>
          <w:rtl/>
        </w:rPr>
        <w:t>(</w:t>
      </w:r>
      <w:r w:rsidRPr="00824906">
        <w:rPr>
          <w:rStyle w:val="libAieChar"/>
          <w:rtl/>
        </w:rPr>
        <w:t>لِيُعَذِّبَ اللهُ الْمُنافِقِينَ وَالْمُنافِقاتِ وَالْمُشْرِكِينَ وَالْمُشْرِكاتِ وَيَتُوبَ اللهُ عَلَى الْمُؤْمِنِينَ وَالْمُؤْمِناتِ</w:t>
      </w:r>
      <w:r w:rsidRPr="000B1256">
        <w:rPr>
          <w:rStyle w:val="libAlaemChar"/>
          <w:rtl/>
        </w:rPr>
        <w:t>)</w:t>
      </w:r>
      <w:r w:rsidRPr="00406B60">
        <w:rPr>
          <w:rtl/>
        </w:rPr>
        <w:t xml:space="preserve"> للتعليل على طريق المجاز</w:t>
      </w:r>
      <w:r>
        <w:rPr>
          <w:rtl/>
        </w:rPr>
        <w:t xml:space="preserve">، </w:t>
      </w:r>
      <w:r w:rsidRPr="00406B60">
        <w:rPr>
          <w:rtl/>
        </w:rPr>
        <w:t>لأنّ التعذيب نتيجة حمل الأمانة</w:t>
      </w:r>
      <w:r>
        <w:rPr>
          <w:rtl/>
        </w:rPr>
        <w:t xml:space="preserve">، </w:t>
      </w:r>
      <w:r w:rsidRPr="00406B60">
        <w:rPr>
          <w:rtl/>
        </w:rPr>
        <w:t>كما أنّ التأديب في</w:t>
      </w:r>
      <w:r>
        <w:rPr>
          <w:rtl/>
        </w:rPr>
        <w:t xml:space="preserve">: </w:t>
      </w:r>
      <w:r w:rsidRPr="00406B60">
        <w:rPr>
          <w:rtl/>
        </w:rPr>
        <w:t>ضربته للتأديب</w:t>
      </w:r>
      <w:r>
        <w:rPr>
          <w:rtl/>
        </w:rPr>
        <w:t xml:space="preserve">، </w:t>
      </w:r>
      <w:r w:rsidRPr="00406B60">
        <w:rPr>
          <w:rtl/>
        </w:rPr>
        <w:t xml:space="preserve">نتيجة الضرب. وذكر التوبة في الوعد إشعارا بأنّ المؤمنين </w:t>
      </w:r>
      <w:r>
        <w:rPr>
          <w:rtl/>
        </w:rPr>
        <w:t>ـ</w:t>
      </w:r>
      <w:r w:rsidRPr="00406B60">
        <w:rPr>
          <w:rtl/>
        </w:rPr>
        <w:t xml:space="preserve"> مع كونهم مطيعين </w:t>
      </w:r>
      <w:r>
        <w:rPr>
          <w:rtl/>
        </w:rPr>
        <w:t>ـ</w:t>
      </w:r>
      <w:r w:rsidRPr="00406B60">
        <w:rPr>
          <w:rtl/>
        </w:rPr>
        <w:t xml:space="preserve"> لا يخلون عن فرطات صادرة عن مقتضى جبلّتهم.</w:t>
      </w:r>
    </w:p>
    <w:p w14:paraId="3665CC4D" w14:textId="77777777" w:rsidR="002A0DE2" w:rsidRPr="00406B60" w:rsidRDefault="002A0DE2" w:rsidP="00824906">
      <w:pPr>
        <w:pStyle w:val="libNormal"/>
        <w:rPr>
          <w:rtl/>
        </w:rPr>
      </w:pPr>
      <w:r w:rsidRPr="000B1256">
        <w:rPr>
          <w:rStyle w:val="libAlaemChar"/>
          <w:rtl/>
        </w:rPr>
        <w:t>(</w:t>
      </w:r>
      <w:r w:rsidRPr="00824906">
        <w:rPr>
          <w:rStyle w:val="libAieChar"/>
          <w:rtl/>
        </w:rPr>
        <w:t>وَكانَ اللهُ غَفُوراً</w:t>
      </w:r>
      <w:r w:rsidRPr="000B1256">
        <w:rPr>
          <w:rStyle w:val="libAlaemChar"/>
          <w:rtl/>
        </w:rPr>
        <w:t>)</w:t>
      </w:r>
      <w:r w:rsidRPr="00406B60">
        <w:rPr>
          <w:rtl/>
        </w:rPr>
        <w:t xml:space="preserve"> حيث تاب عن فرطاتهم </w:t>
      </w:r>
      <w:r w:rsidRPr="000B1256">
        <w:rPr>
          <w:rStyle w:val="libAlaemChar"/>
          <w:rtl/>
        </w:rPr>
        <w:t>(</w:t>
      </w:r>
      <w:r w:rsidRPr="00824906">
        <w:rPr>
          <w:rStyle w:val="libAieChar"/>
          <w:rtl/>
        </w:rPr>
        <w:t>رَحِيماً</w:t>
      </w:r>
      <w:r w:rsidRPr="000B1256">
        <w:rPr>
          <w:rStyle w:val="libAlaemChar"/>
          <w:rtl/>
        </w:rPr>
        <w:t>)</w:t>
      </w:r>
      <w:r w:rsidRPr="00406B60">
        <w:rPr>
          <w:rtl/>
        </w:rPr>
        <w:t xml:space="preserve"> حيث أثاب بالفوز على طاعاتهم.</w:t>
      </w:r>
    </w:p>
    <w:p w14:paraId="7A5B747F" w14:textId="77777777" w:rsidR="002A0DE2" w:rsidRDefault="002A0DE2" w:rsidP="00093C8E">
      <w:pPr>
        <w:pStyle w:val="libCenterBold1"/>
        <w:rPr>
          <w:rtl/>
        </w:rPr>
      </w:pPr>
      <w:r>
        <w:rPr>
          <w:rtl/>
        </w:rPr>
        <w:br w:type="page"/>
      </w:r>
      <w:r>
        <w:rPr>
          <w:rtl/>
        </w:rPr>
        <w:lastRenderedPageBreak/>
        <w:t>(</w:t>
      </w:r>
      <w:r w:rsidRPr="00406B60">
        <w:rPr>
          <w:rtl/>
        </w:rPr>
        <w:t>34)</w:t>
      </w:r>
    </w:p>
    <w:p w14:paraId="219113C4" w14:textId="77777777" w:rsidR="002A0DE2" w:rsidRPr="00406B60" w:rsidRDefault="002A0DE2" w:rsidP="002A0DE2">
      <w:pPr>
        <w:pStyle w:val="Heading1Center"/>
        <w:rPr>
          <w:rtl/>
        </w:rPr>
      </w:pPr>
      <w:bookmarkStart w:id="9" w:name="_Toc31712965"/>
      <w:r w:rsidRPr="00406B60">
        <w:rPr>
          <w:rtl/>
        </w:rPr>
        <w:t>سورة سبأ</w:t>
      </w:r>
      <w:bookmarkEnd w:id="9"/>
    </w:p>
    <w:p w14:paraId="55B001C5" w14:textId="77777777" w:rsidR="002A0DE2" w:rsidRPr="00406B60" w:rsidRDefault="002A0DE2" w:rsidP="00824906">
      <w:pPr>
        <w:pStyle w:val="libNormal"/>
        <w:rPr>
          <w:rtl/>
        </w:rPr>
      </w:pPr>
      <w:r w:rsidRPr="00406B60">
        <w:rPr>
          <w:rtl/>
        </w:rPr>
        <w:t>مكّيّة. وهي أربع وخمسون آية.</w:t>
      </w:r>
    </w:p>
    <w:p w14:paraId="5C40CBEA" w14:textId="77777777" w:rsidR="002A0DE2" w:rsidRPr="00406B60" w:rsidRDefault="002A0DE2" w:rsidP="00824906">
      <w:pPr>
        <w:pStyle w:val="libNormal"/>
        <w:rPr>
          <w:rtl/>
        </w:rPr>
      </w:pPr>
      <w:r w:rsidRPr="00406B60">
        <w:rPr>
          <w:rtl/>
        </w:rPr>
        <w:t>عن أبيّ بن كعب</w:t>
      </w:r>
      <w:r>
        <w:rPr>
          <w:rtl/>
        </w:rPr>
        <w:t xml:space="preserve">، </w:t>
      </w:r>
      <w:r w:rsidRPr="00406B60">
        <w:rPr>
          <w:rtl/>
        </w:rPr>
        <w:t xml:space="preserve">عن النبيّ </w:t>
      </w:r>
      <w:r w:rsidRPr="000B1256">
        <w:rPr>
          <w:rStyle w:val="libAlaemChar"/>
          <w:rtl/>
        </w:rPr>
        <w:t>صلى‌الله‌عليه‌وآله‌وسلم</w:t>
      </w:r>
      <w:r w:rsidRPr="00406B60">
        <w:rPr>
          <w:rtl/>
        </w:rPr>
        <w:t xml:space="preserve"> قال</w:t>
      </w:r>
      <w:r>
        <w:rPr>
          <w:rtl/>
        </w:rPr>
        <w:t xml:space="preserve">: </w:t>
      </w:r>
      <w:r w:rsidRPr="00406B60">
        <w:rPr>
          <w:rtl/>
        </w:rPr>
        <w:t>«من قرأ سورة سبأ</w:t>
      </w:r>
      <w:r>
        <w:rPr>
          <w:rtl/>
        </w:rPr>
        <w:t xml:space="preserve">، </w:t>
      </w:r>
      <w:r w:rsidRPr="00406B60">
        <w:rPr>
          <w:rtl/>
        </w:rPr>
        <w:t>لم يبق نبيّ ولا رسول إلّا كان له يوم القيامة رفيقا ومصافحا»</w:t>
      </w:r>
      <w:r>
        <w:rPr>
          <w:rtl/>
        </w:rPr>
        <w:t>.</w:t>
      </w:r>
    </w:p>
    <w:p w14:paraId="3CDBB8AF" w14:textId="77777777" w:rsidR="002A0DE2" w:rsidRDefault="002A0DE2" w:rsidP="00824906">
      <w:pPr>
        <w:pStyle w:val="libNormal"/>
        <w:rPr>
          <w:rtl/>
        </w:rPr>
      </w:pPr>
      <w:r w:rsidRPr="00406B60">
        <w:rPr>
          <w:rtl/>
        </w:rPr>
        <w:t>وروي عن ابن أذينة</w:t>
      </w:r>
      <w:r>
        <w:rPr>
          <w:rtl/>
        </w:rPr>
        <w:t xml:space="preserve">، </w:t>
      </w:r>
      <w:r w:rsidRPr="00406B60">
        <w:rPr>
          <w:rtl/>
        </w:rPr>
        <w:t xml:space="preserve">عن أبي عبد الله </w:t>
      </w:r>
      <w:r w:rsidRPr="000B1256">
        <w:rPr>
          <w:rStyle w:val="libAlaemChar"/>
          <w:rtl/>
        </w:rPr>
        <w:t>عليه‌السلام</w:t>
      </w:r>
      <w:r>
        <w:rPr>
          <w:rtl/>
        </w:rPr>
        <w:t xml:space="preserve">: </w:t>
      </w:r>
      <w:r w:rsidRPr="00406B60">
        <w:rPr>
          <w:rtl/>
        </w:rPr>
        <w:t>«من قرأ الحمدين جميعا</w:t>
      </w:r>
      <w:r>
        <w:rPr>
          <w:rtl/>
        </w:rPr>
        <w:t xml:space="preserve">: </w:t>
      </w:r>
      <w:r w:rsidRPr="00406B60">
        <w:rPr>
          <w:rtl/>
        </w:rPr>
        <w:t>سبأ وفاطر</w:t>
      </w:r>
      <w:r>
        <w:rPr>
          <w:rtl/>
        </w:rPr>
        <w:t xml:space="preserve">، </w:t>
      </w:r>
      <w:r w:rsidRPr="00406B60">
        <w:rPr>
          <w:rtl/>
        </w:rPr>
        <w:t>في ليلة</w:t>
      </w:r>
      <w:r>
        <w:rPr>
          <w:rtl/>
        </w:rPr>
        <w:t xml:space="preserve">، </w:t>
      </w:r>
      <w:r w:rsidRPr="00406B60">
        <w:rPr>
          <w:rtl/>
        </w:rPr>
        <w:t>لم يزل ليلته في حفظ الله وكلاءته</w:t>
      </w:r>
      <w:r>
        <w:rPr>
          <w:rtl/>
        </w:rPr>
        <w:t xml:space="preserve">، </w:t>
      </w:r>
      <w:r w:rsidRPr="00406B60">
        <w:rPr>
          <w:rtl/>
        </w:rPr>
        <w:t>فإن قرأهما في نهاره</w:t>
      </w:r>
      <w:r>
        <w:rPr>
          <w:rtl/>
        </w:rPr>
        <w:t xml:space="preserve">، </w:t>
      </w:r>
      <w:r w:rsidRPr="00406B60">
        <w:rPr>
          <w:rtl/>
        </w:rPr>
        <w:t>لم يصبه في نهاره مكروه</w:t>
      </w:r>
      <w:r>
        <w:rPr>
          <w:rtl/>
        </w:rPr>
        <w:t xml:space="preserve">، </w:t>
      </w:r>
      <w:r w:rsidRPr="00406B60">
        <w:rPr>
          <w:rtl/>
        </w:rPr>
        <w:t>وأعطي من خير الدنيا وخير الآخرة</w:t>
      </w:r>
      <w:r>
        <w:rPr>
          <w:rtl/>
        </w:rPr>
        <w:t xml:space="preserve">، </w:t>
      </w:r>
      <w:r w:rsidRPr="00406B60">
        <w:rPr>
          <w:rtl/>
        </w:rPr>
        <w:t>ما لم يخطر على قلبه</w:t>
      </w:r>
      <w:r>
        <w:rPr>
          <w:rtl/>
        </w:rPr>
        <w:t xml:space="preserve">، </w:t>
      </w:r>
      <w:r w:rsidRPr="00406B60">
        <w:rPr>
          <w:rtl/>
        </w:rPr>
        <w:t>ولم يبلغ مناه»</w:t>
      </w:r>
      <w:r>
        <w:rPr>
          <w:rtl/>
        </w:rPr>
        <w:t>.</w:t>
      </w:r>
    </w:p>
    <w:p w14:paraId="5448E1E5" w14:textId="77777777" w:rsidR="002A0DE2" w:rsidRDefault="002A0DE2" w:rsidP="00093C8E">
      <w:pPr>
        <w:pStyle w:val="libCenterBold1"/>
        <w:rPr>
          <w:rtl/>
        </w:rPr>
      </w:pPr>
      <w:r w:rsidRPr="008613CB">
        <w:rPr>
          <w:rtl/>
        </w:rPr>
        <w:t>بِسْمِ اللهِ الرَّحْمنِ الرَّحِيمِ</w:t>
      </w:r>
    </w:p>
    <w:p w14:paraId="0B0F039C" w14:textId="77777777" w:rsidR="002A0DE2" w:rsidRPr="00406B60" w:rsidRDefault="002A0DE2" w:rsidP="00824906">
      <w:pPr>
        <w:pStyle w:val="libNormal"/>
        <w:rPr>
          <w:rtl/>
        </w:rPr>
      </w:pPr>
      <w:r w:rsidRPr="000B1256">
        <w:rPr>
          <w:rStyle w:val="libAlaemChar"/>
          <w:rtl/>
        </w:rPr>
        <w:t>(</w:t>
      </w:r>
      <w:r w:rsidRPr="00824906">
        <w:rPr>
          <w:rStyle w:val="libAieChar"/>
          <w:rtl/>
        </w:rPr>
        <w:t>الْحَمْدُ لِلَّهِ الَّذِي لَهُ ما فِي السَّماواتِ وَما فِي الْأَرْضِ وَلَهُ الْحَمْدُ فِي الْآخِرَةِ وَهُوَ الْحَكِيمُ الْخَبِيرُ (1) يَعْلَمُ ما يَلِجُ فِي الْأَرْضِ وَما يَخْرُجُ مِنْها وَما يَنْزِلُ مِنَ السَّماءِ وَما يَعْرُجُ فِيها وَهُوَ الرَّحِيمُ الْغَفُورُ (2)</w:t>
      </w:r>
      <w:r w:rsidRPr="000B1256">
        <w:rPr>
          <w:rStyle w:val="libAlaemChar"/>
          <w:rtl/>
        </w:rPr>
        <w:t>)</w:t>
      </w:r>
    </w:p>
    <w:p w14:paraId="5A0A1CFC" w14:textId="77777777" w:rsidR="002A0DE2" w:rsidRPr="00406B60" w:rsidRDefault="002A0DE2" w:rsidP="00824906">
      <w:pPr>
        <w:pStyle w:val="libNormal"/>
        <w:rPr>
          <w:rtl/>
        </w:rPr>
      </w:pPr>
      <w:r w:rsidRPr="00406B60">
        <w:rPr>
          <w:rtl/>
        </w:rPr>
        <w:t>واعلم أنّ الله سبحانه</w:t>
      </w:r>
      <w:r w:rsidRPr="00A20DD6">
        <w:rPr>
          <w:rtl/>
        </w:rPr>
        <w:t xml:space="preserve"> </w:t>
      </w:r>
      <w:r w:rsidRPr="00406B60">
        <w:rPr>
          <w:rtl/>
        </w:rPr>
        <w:t>ل</w:t>
      </w:r>
      <w:r>
        <w:rPr>
          <w:rFonts w:hint="cs"/>
          <w:rtl/>
        </w:rPr>
        <w:t>ـ</w:t>
      </w:r>
      <w:r w:rsidRPr="00406B60">
        <w:rPr>
          <w:rtl/>
        </w:rPr>
        <w:t>مّا ختم سورة الأحزاب ببيان الغرض في التكليف</w:t>
      </w:r>
      <w:r>
        <w:rPr>
          <w:rtl/>
        </w:rPr>
        <w:t xml:space="preserve">، </w:t>
      </w:r>
      <w:r w:rsidRPr="00406B60">
        <w:rPr>
          <w:rtl/>
        </w:rPr>
        <w:t>وأنّه سبحانه يجزي المحسنين بإعطائهم مثوبة الآخرة</w:t>
      </w:r>
      <w:r>
        <w:rPr>
          <w:rtl/>
        </w:rPr>
        <w:t xml:space="preserve">، </w:t>
      </w:r>
      <w:r w:rsidRPr="00406B60">
        <w:rPr>
          <w:rtl/>
        </w:rPr>
        <w:t>الّتي هي أجلّ النعم التي</w:t>
      </w:r>
    </w:p>
    <w:p w14:paraId="5106DAEB" w14:textId="77777777" w:rsidR="002A0DE2" w:rsidRPr="00406B60" w:rsidRDefault="002A0DE2" w:rsidP="008F2859">
      <w:pPr>
        <w:pStyle w:val="libNormal0"/>
        <w:ind w:left="289"/>
        <w:rPr>
          <w:rtl/>
        </w:rPr>
      </w:pPr>
      <w:r>
        <w:rPr>
          <w:rtl/>
        </w:rPr>
        <w:br w:type="page"/>
      </w:r>
      <w:r w:rsidRPr="00406B60">
        <w:rPr>
          <w:rtl/>
        </w:rPr>
        <w:lastRenderedPageBreak/>
        <w:t>توجب الحمد والشكر عليها</w:t>
      </w:r>
      <w:r>
        <w:rPr>
          <w:rtl/>
        </w:rPr>
        <w:t xml:space="preserve">، </w:t>
      </w:r>
      <w:r w:rsidRPr="00406B60">
        <w:rPr>
          <w:rtl/>
        </w:rPr>
        <w:t>افتتح هذه السورة بالحمد له على نعمته وكمال قدرته</w:t>
      </w:r>
      <w:r>
        <w:rPr>
          <w:rtl/>
        </w:rPr>
        <w:t xml:space="preserve">، </w:t>
      </w:r>
      <w:r w:rsidRPr="00406B60">
        <w:rPr>
          <w:rtl/>
        </w:rPr>
        <w:t>فقال :</w:t>
      </w:r>
    </w:p>
    <w:p w14:paraId="0F094E61" w14:textId="77777777" w:rsidR="002A0DE2" w:rsidRPr="00406B60" w:rsidRDefault="002A0DE2" w:rsidP="00824906">
      <w:pPr>
        <w:pStyle w:val="libNormal"/>
        <w:rPr>
          <w:rtl/>
        </w:rPr>
      </w:pPr>
      <w:r w:rsidRPr="000B1256">
        <w:rPr>
          <w:rStyle w:val="libAlaemChar"/>
          <w:rtl/>
        </w:rPr>
        <w:t>(</w:t>
      </w:r>
      <w:r w:rsidRPr="00824906">
        <w:rPr>
          <w:rStyle w:val="libAieChar"/>
          <w:rtl/>
        </w:rPr>
        <w:t>بِسْمِ اللهِ الرَّحْمنِ الرَّحِيمِ الْحَمْدُ لِلَّهِ الَّذِي لَهُ ما فِي السَّماواتِ وَما فِي الْأَرْضِ</w:t>
      </w:r>
      <w:r w:rsidRPr="000B1256">
        <w:rPr>
          <w:rStyle w:val="libAlaemChar"/>
          <w:rtl/>
        </w:rPr>
        <w:t>)</w:t>
      </w:r>
      <w:r w:rsidRPr="00406B60">
        <w:rPr>
          <w:rtl/>
        </w:rPr>
        <w:t xml:space="preserve"> خلقا ونعمة. فله الحمد في الدنيا لكمال قدرته</w:t>
      </w:r>
      <w:r>
        <w:rPr>
          <w:rtl/>
        </w:rPr>
        <w:t xml:space="preserve">، </w:t>
      </w:r>
      <w:r w:rsidRPr="00406B60">
        <w:rPr>
          <w:rtl/>
        </w:rPr>
        <w:t xml:space="preserve">وعلى تمام نعمته </w:t>
      </w:r>
      <w:r w:rsidRPr="000B1256">
        <w:rPr>
          <w:rStyle w:val="libAlaemChar"/>
          <w:rtl/>
        </w:rPr>
        <w:t>(</w:t>
      </w:r>
      <w:r w:rsidRPr="00824906">
        <w:rPr>
          <w:rStyle w:val="libAieChar"/>
          <w:rtl/>
        </w:rPr>
        <w:t>وَلَهُ الْحَمْدُ فِي الْآخِرَةِ</w:t>
      </w:r>
      <w:r w:rsidRPr="000B1256">
        <w:rPr>
          <w:rStyle w:val="libAlaemChar"/>
          <w:rtl/>
        </w:rPr>
        <w:t>)</w:t>
      </w:r>
      <w:r w:rsidRPr="00406B60">
        <w:rPr>
          <w:rtl/>
        </w:rPr>
        <w:t xml:space="preserve"> لأنّ ما في الآخرة أيضا كذلك. وليس هذا من عطف المقيّد على المطلق</w:t>
      </w:r>
      <w:r>
        <w:rPr>
          <w:rtl/>
        </w:rPr>
        <w:t xml:space="preserve">، </w:t>
      </w:r>
      <w:r w:rsidRPr="00406B60">
        <w:rPr>
          <w:rtl/>
        </w:rPr>
        <w:t>لأنّ وصف ذاته بعد الحمد الأوّل بما يدلّ على أنّه المحمود بالنعم الدنيويّة قيّد الحمد بها.</w:t>
      </w:r>
    </w:p>
    <w:p w14:paraId="73108D04" w14:textId="77777777" w:rsidR="002A0DE2" w:rsidRPr="00406B60" w:rsidRDefault="002A0DE2" w:rsidP="00824906">
      <w:pPr>
        <w:pStyle w:val="libNormal"/>
        <w:rPr>
          <w:rtl/>
        </w:rPr>
      </w:pPr>
      <w:r w:rsidRPr="00406B60">
        <w:rPr>
          <w:rtl/>
        </w:rPr>
        <w:t>وقال في الكشّاف</w:t>
      </w:r>
      <w:r>
        <w:rPr>
          <w:rtl/>
        </w:rPr>
        <w:t xml:space="preserve">: </w:t>
      </w:r>
      <w:r w:rsidRPr="00406B60">
        <w:rPr>
          <w:rtl/>
        </w:rPr>
        <w:t>«لمّا قال</w:t>
      </w:r>
      <w:r>
        <w:rPr>
          <w:rtl/>
        </w:rPr>
        <w:t xml:space="preserve">: </w:t>
      </w:r>
      <w:r w:rsidRPr="000B1256">
        <w:rPr>
          <w:rStyle w:val="libAlaemChar"/>
          <w:rtl/>
        </w:rPr>
        <w:t>(</w:t>
      </w:r>
      <w:r w:rsidRPr="00824906">
        <w:rPr>
          <w:rStyle w:val="libAieChar"/>
          <w:rtl/>
        </w:rPr>
        <w:t>الْحَمْدُ لِلَّهِ</w:t>
      </w:r>
      <w:r w:rsidRPr="000B1256">
        <w:rPr>
          <w:rStyle w:val="libAlaemChar"/>
          <w:rtl/>
        </w:rPr>
        <w:t>)</w:t>
      </w:r>
      <w:r w:rsidRPr="00406B60">
        <w:rPr>
          <w:rtl/>
        </w:rPr>
        <w:t xml:space="preserve"> ثمّ وصف ذاته بالإنعام بجميع النعم الدنيويّة</w:t>
      </w:r>
      <w:r>
        <w:rPr>
          <w:rtl/>
        </w:rPr>
        <w:t xml:space="preserve">، </w:t>
      </w:r>
      <w:r w:rsidRPr="00406B60">
        <w:rPr>
          <w:rtl/>
        </w:rPr>
        <w:t>كان معناه</w:t>
      </w:r>
      <w:r>
        <w:rPr>
          <w:rtl/>
        </w:rPr>
        <w:t xml:space="preserve">: </w:t>
      </w:r>
      <w:r w:rsidRPr="00406B60">
        <w:rPr>
          <w:rtl/>
        </w:rPr>
        <w:t>أنّه المحمود على نعم الدنيا</w:t>
      </w:r>
      <w:r>
        <w:rPr>
          <w:rtl/>
        </w:rPr>
        <w:t xml:space="preserve">، </w:t>
      </w:r>
      <w:r w:rsidRPr="00406B60">
        <w:rPr>
          <w:rtl/>
        </w:rPr>
        <w:t>كما تقول</w:t>
      </w:r>
      <w:r>
        <w:rPr>
          <w:rtl/>
        </w:rPr>
        <w:t xml:space="preserve">: </w:t>
      </w:r>
      <w:r w:rsidRPr="00406B60">
        <w:rPr>
          <w:rtl/>
        </w:rPr>
        <w:t>احمد أخاك الّذي كساك وحملك</w:t>
      </w:r>
      <w:r>
        <w:rPr>
          <w:rtl/>
        </w:rPr>
        <w:t xml:space="preserve">، </w:t>
      </w:r>
      <w:r w:rsidRPr="00406B60">
        <w:rPr>
          <w:rtl/>
        </w:rPr>
        <w:t>تريد</w:t>
      </w:r>
      <w:r>
        <w:rPr>
          <w:rtl/>
        </w:rPr>
        <w:t xml:space="preserve">: </w:t>
      </w:r>
      <w:r w:rsidRPr="00406B60">
        <w:rPr>
          <w:rtl/>
        </w:rPr>
        <w:t>احمده على كسوته وحملانه.</w:t>
      </w:r>
      <w:r w:rsidRPr="009224F9">
        <w:rPr>
          <w:rtl/>
        </w:rPr>
        <w:t xml:space="preserve"> </w:t>
      </w:r>
      <w:r w:rsidRPr="00406B60">
        <w:rPr>
          <w:rtl/>
        </w:rPr>
        <w:t>ول</w:t>
      </w:r>
      <w:r>
        <w:rPr>
          <w:rFonts w:hint="cs"/>
          <w:rtl/>
        </w:rPr>
        <w:t>ـ</w:t>
      </w:r>
      <w:r w:rsidRPr="00406B60">
        <w:rPr>
          <w:rtl/>
        </w:rPr>
        <w:t>مّا قال</w:t>
      </w:r>
      <w:r>
        <w:rPr>
          <w:rtl/>
        </w:rPr>
        <w:t xml:space="preserve">: </w:t>
      </w:r>
      <w:r w:rsidRPr="000B1256">
        <w:rPr>
          <w:rStyle w:val="libAlaemChar"/>
          <w:rtl/>
        </w:rPr>
        <w:t>(</w:t>
      </w:r>
      <w:r w:rsidRPr="00824906">
        <w:rPr>
          <w:rStyle w:val="libAieChar"/>
          <w:rtl/>
        </w:rPr>
        <w:t>وَلَهُ الْحَمْدُ فِي الْآخِرَةِ</w:t>
      </w:r>
      <w:r w:rsidRPr="000B1256">
        <w:rPr>
          <w:rStyle w:val="libAlaemChar"/>
          <w:rtl/>
        </w:rPr>
        <w:t>)</w:t>
      </w:r>
      <w:r w:rsidRPr="00406B60">
        <w:rPr>
          <w:rtl/>
        </w:rPr>
        <w:t xml:space="preserve"> علم أنّه المحمود على نعم الآخرة</w:t>
      </w:r>
      <w:r>
        <w:rPr>
          <w:rtl/>
        </w:rPr>
        <w:t xml:space="preserve">، </w:t>
      </w:r>
      <w:r w:rsidRPr="00406B60">
        <w:rPr>
          <w:rtl/>
        </w:rPr>
        <w:t xml:space="preserve">وهو الثواب الدائمي» </w:t>
      </w:r>
      <w:r w:rsidRPr="00DB1CAE">
        <w:rPr>
          <w:rStyle w:val="libFootnotenumChar"/>
          <w:rtl/>
        </w:rPr>
        <w:t>(1)</w:t>
      </w:r>
      <w:r>
        <w:rPr>
          <w:rtl/>
        </w:rPr>
        <w:t>.</w:t>
      </w:r>
    </w:p>
    <w:p w14:paraId="5CFED1FB" w14:textId="77777777" w:rsidR="002A0DE2" w:rsidRPr="00406B60" w:rsidRDefault="002A0DE2" w:rsidP="00824906">
      <w:pPr>
        <w:pStyle w:val="libNormal"/>
        <w:rPr>
          <w:rtl/>
        </w:rPr>
      </w:pPr>
      <w:r w:rsidRPr="00406B60">
        <w:rPr>
          <w:rtl/>
        </w:rPr>
        <w:t>وتقديم الصلة في الثاني للاختصاص</w:t>
      </w:r>
      <w:r>
        <w:rPr>
          <w:rtl/>
        </w:rPr>
        <w:t xml:space="preserve">، </w:t>
      </w:r>
      <w:r w:rsidRPr="00406B60">
        <w:rPr>
          <w:rtl/>
        </w:rPr>
        <w:t>فإنّ النعم الدنيويّة قد تكون بواسطة من يستحقّ الحمد لأجلها</w:t>
      </w:r>
      <w:r>
        <w:rPr>
          <w:rtl/>
        </w:rPr>
        <w:t xml:space="preserve">، </w:t>
      </w:r>
      <w:r w:rsidRPr="00406B60">
        <w:rPr>
          <w:rtl/>
        </w:rPr>
        <w:t>ولا كذلك نعم الآخرة.</w:t>
      </w:r>
    </w:p>
    <w:p w14:paraId="36CA6A05" w14:textId="77777777" w:rsidR="002A0DE2" w:rsidRPr="00406B60" w:rsidRDefault="002A0DE2" w:rsidP="00824906">
      <w:pPr>
        <w:pStyle w:val="libNormal"/>
        <w:rPr>
          <w:rtl/>
        </w:rPr>
      </w:pPr>
      <w:r w:rsidRPr="00406B60">
        <w:rPr>
          <w:rtl/>
        </w:rPr>
        <w:t>واعلم أنّ الحمد في الدنيا واجب</w:t>
      </w:r>
      <w:r>
        <w:rPr>
          <w:rtl/>
        </w:rPr>
        <w:t xml:space="preserve">، </w:t>
      </w:r>
      <w:r w:rsidRPr="00406B60">
        <w:rPr>
          <w:rtl/>
        </w:rPr>
        <w:t>لأنّه على نعمة متفضّل بها</w:t>
      </w:r>
      <w:r>
        <w:rPr>
          <w:rtl/>
        </w:rPr>
        <w:t xml:space="preserve">، </w:t>
      </w:r>
      <w:r w:rsidRPr="00406B60">
        <w:rPr>
          <w:rtl/>
        </w:rPr>
        <w:t>وهو الطريق إلى تحصيل نعمة الآخرة. والحمد في الآخرة ليس بواجب</w:t>
      </w:r>
      <w:r>
        <w:rPr>
          <w:rtl/>
        </w:rPr>
        <w:t xml:space="preserve">، </w:t>
      </w:r>
      <w:r w:rsidRPr="00406B60">
        <w:rPr>
          <w:rtl/>
        </w:rPr>
        <w:t>لأنّه على نعمة واجبة الإيصال إلى مستحقّها</w:t>
      </w:r>
      <w:r>
        <w:rPr>
          <w:rtl/>
        </w:rPr>
        <w:t xml:space="preserve">، </w:t>
      </w:r>
      <w:r w:rsidRPr="00406B60">
        <w:rPr>
          <w:rtl/>
        </w:rPr>
        <w:t>فإنّما هو تتمّة سرور المؤمنين</w:t>
      </w:r>
      <w:r>
        <w:rPr>
          <w:rtl/>
        </w:rPr>
        <w:t xml:space="preserve">، </w:t>
      </w:r>
      <w:r w:rsidRPr="00406B60">
        <w:rPr>
          <w:rtl/>
        </w:rPr>
        <w:t>وتكملة اغتباطهم</w:t>
      </w:r>
      <w:r>
        <w:rPr>
          <w:rtl/>
        </w:rPr>
        <w:t xml:space="preserve">، </w:t>
      </w:r>
      <w:r w:rsidRPr="00406B60">
        <w:rPr>
          <w:rtl/>
        </w:rPr>
        <w:t>يلتذّون به كما يلتذّ من به العطش الشديد بالماء البارد.</w:t>
      </w:r>
    </w:p>
    <w:p w14:paraId="0E520182" w14:textId="77777777" w:rsidR="002A0DE2" w:rsidRPr="00406B60" w:rsidRDefault="002A0DE2" w:rsidP="00824906">
      <w:pPr>
        <w:pStyle w:val="libNormal"/>
        <w:rPr>
          <w:rtl/>
        </w:rPr>
      </w:pPr>
      <w:r w:rsidRPr="000B1256">
        <w:rPr>
          <w:rStyle w:val="libAlaemChar"/>
          <w:rtl/>
        </w:rPr>
        <w:t>(</w:t>
      </w:r>
      <w:r w:rsidRPr="00824906">
        <w:rPr>
          <w:rStyle w:val="libAieChar"/>
          <w:rtl/>
        </w:rPr>
        <w:t>وَهُوَ الْحَكِيمُ</w:t>
      </w:r>
      <w:r w:rsidRPr="000B1256">
        <w:rPr>
          <w:rStyle w:val="libAlaemChar"/>
          <w:rtl/>
        </w:rPr>
        <w:t>)</w:t>
      </w:r>
      <w:r w:rsidRPr="00406B60">
        <w:rPr>
          <w:rtl/>
        </w:rPr>
        <w:t xml:space="preserve"> الّذي أحكم أمور الدارين</w:t>
      </w:r>
      <w:r>
        <w:rPr>
          <w:rtl/>
        </w:rPr>
        <w:t xml:space="preserve">، </w:t>
      </w:r>
      <w:r w:rsidRPr="00406B60">
        <w:rPr>
          <w:rtl/>
        </w:rPr>
        <w:t xml:space="preserve">ودبّرها بحكمته </w:t>
      </w:r>
      <w:r w:rsidRPr="000B1256">
        <w:rPr>
          <w:rStyle w:val="libAlaemChar"/>
          <w:rtl/>
        </w:rPr>
        <w:t>(</w:t>
      </w:r>
      <w:r w:rsidRPr="00824906">
        <w:rPr>
          <w:rStyle w:val="libAieChar"/>
          <w:rtl/>
        </w:rPr>
        <w:t>الْخَبِيرُ</w:t>
      </w:r>
      <w:r w:rsidRPr="000B1256">
        <w:rPr>
          <w:rStyle w:val="libAlaemChar"/>
          <w:rtl/>
        </w:rPr>
        <w:t>)</w:t>
      </w:r>
      <w:r w:rsidRPr="00406B60">
        <w:rPr>
          <w:rtl/>
        </w:rPr>
        <w:t xml:space="preserve"> ببواطن الأشياء.</w:t>
      </w:r>
    </w:p>
    <w:p w14:paraId="7B109AD6" w14:textId="77777777" w:rsidR="002A0DE2" w:rsidRPr="00406B60" w:rsidRDefault="002A0DE2" w:rsidP="00824906">
      <w:pPr>
        <w:pStyle w:val="libNormal"/>
        <w:rPr>
          <w:rtl/>
        </w:rPr>
      </w:pPr>
      <w:r w:rsidRPr="00406B60">
        <w:rPr>
          <w:rtl/>
        </w:rPr>
        <w:t>ثمّ ذكر ممّا يحيط به علما بقوله</w:t>
      </w:r>
      <w:r>
        <w:rPr>
          <w:rtl/>
        </w:rPr>
        <w:t xml:space="preserve">: </w:t>
      </w:r>
      <w:r w:rsidRPr="000B1256">
        <w:rPr>
          <w:rStyle w:val="libAlaemChar"/>
          <w:rtl/>
        </w:rPr>
        <w:t>(</w:t>
      </w:r>
      <w:r w:rsidRPr="00824906">
        <w:rPr>
          <w:rStyle w:val="libAieChar"/>
          <w:rtl/>
        </w:rPr>
        <w:t>يَعْلَمُ ما يَلِجُ فِي الْأَرْضِ</w:t>
      </w:r>
      <w:r w:rsidRPr="000B1256">
        <w:rPr>
          <w:rStyle w:val="libAlaemChar"/>
          <w:rtl/>
        </w:rPr>
        <w:t>)</w:t>
      </w:r>
      <w:r w:rsidRPr="00406B60">
        <w:rPr>
          <w:rtl/>
        </w:rPr>
        <w:t xml:space="preserve"> ما يدخل فيها</w:t>
      </w:r>
      <w:r>
        <w:rPr>
          <w:rtl/>
        </w:rPr>
        <w:t xml:space="preserve">، </w:t>
      </w:r>
      <w:r w:rsidRPr="00406B60">
        <w:rPr>
          <w:rtl/>
        </w:rPr>
        <w:t>كالغيث ينفذ في موضع وينبع في آخر</w:t>
      </w:r>
      <w:r>
        <w:rPr>
          <w:rtl/>
        </w:rPr>
        <w:t xml:space="preserve">، </w:t>
      </w:r>
      <w:r w:rsidRPr="00406B60">
        <w:rPr>
          <w:rtl/>
        </w:rPr>
        <w:t xml:space="preserve">وكالكنوز والدفائن والأموات </w:t>
      </w:r>
      <w:r w:rsidRPr="000B1256">
        <w:rPr>
          <w:rStyle w:val="libAlaemChar"/>
          <w:rtl/>
        </w:rPr>
        <w:t>(</w:t>
      </w:r>
      <w:r w:rsidRPr="00824906">
        <w:rPr>
          <w:rStyle w:val="libAieChar"/>
          <w:rtl/>
        </w:rPr>
        <w:t>وَما يَخْرُجُ مِنْها</w:t>
      </w:r>
      <w:r w:rsidRPr="000B1256">
        <w:rPr>
          <w:rStyle w:val="libAlaemChar"/>
          <w:rtl/>
        </w:rPr>
        <w:t>)</w:t>
      </w:r>
    </w:p>
    <w:p w14:paraId="4710EFF0" w14:textId="77777777" w:rsidR="002A0DE2" w:rsidRPr="00406B60" w:rsidRDefault="002A0DE2" w:rsidP="002F70F0">
      <w:pPr>
        <w:pStyle w:val="libLine"/>
        <w:rPr>
          <w:rtl/>
        </w:rPr>
      </w:pPr>
      <w:r w:rsidRPr="00406B60">
        <w:rPr>
          <w:rtl/>
        </w:rPr>
        <w:t>__________________</w:t>
      </w:r>
    </w:p>
    <w:p w14:paraId="6FD1AF1D" w14:textId="77777777" w:rsidR="002A0DE2" w:rsidRPr="00406B60" w:rsidRDefault="002A0DE2" w:rsidP="00A95425">
      <w:pPr>
        <w:pStyle w:val="libFootnote0"/>
        <w:rPr>
          <w:rtl/>
        </w:rPr>
      </w:pPr>
      <w:r>
        <w:rPr>
          <w:rtl/>
        </w:rPr>
        <w:t>(</w:t>
      </w:r>
      <w:r w:rsidRPr="00406B60">
        <w:rPr>
          <w:rtl/>
        </w:rPr>
        <w:t>1) الكشاف 3</w:t>
      </w:r>
      <w:r>
        <w:rPr>
          <w:rtl/>
        </w:rPr>
        <w:t xml:space="preserve">: </w:t>
      </w:r>
      <w:r w:rsidRPr="00406B60">
        <w:rPr>
          <w:rtl/>
        </w:rPr>
        <w:t>566.</w:t>
      </w:r>
    </w:p>
    <w:p w14:paraId="5A37DF13" w14:textId="77777777" w:rsidR="002A0DE2" w:rsidRPr="00406B60" w:rsidRDefault="002A0DE2" w:rsidP="008F2859">
      <w:pPr>
        <w:pStyle w:val="libNormal0"/>
        <w:ind w:left="289"/>
        <w:rPr>
          <w:rtl/>
        </w:rPr>
      </w:pPr>
      <w:r>
        <w:rPr>
          <w:rtl/>
        </w:rPr>
        <w:br w:type="page"/>
      </w:r>
      <w:r w:rsidRPr="00406B60">
        <w:rPr>
          <w:rtl/>
        </w:rPr>
        <w:lastRenderedPageBreak/>
        <w:t>كالحيوان</w:t>
      </w:r>
      <w:r>
        <w:rPr>
          <w:rtl/>
        </w:rPr>
        <w:t xml:space="preserve">، </w:t>
      </w:r>
      <w:r w:rsidRPr="00406B60">
        <w:rPr>
          <w:rtl/>
        </w:rPr>
        <w:t>والنبات</w:t>
      </w:r>
      <w:r>
        <w:rPr>
          <w:rtl/>
        </w:rPr>
        <w:t xml:space="preserve">، </w:t>
      </w:r>
      <w:r w:rsidRPr="00406B60">
        <w:rPr>
          <w:rtl/>
        </w:rPr>
        <w:t>والفلزّات</w:t>
      </w:r>
      <w:r>
        <w:rPr>
          <w:rtl/>
        </w:rPr>
        <w:t xml:space="preserve">، </w:t>
      </w:r>
      <w:r w:rsidRPr="00406B60">
        <w:rPr>
          <w:rtl/>
        </w:rPr>
        <w:t xml:space="preserve">وماء العيون </w:t>
      </w:r>
      <w:r w:rsidRPr="000B1256">
        <w:rPr>
          <w:rStyle w:val="libAlaemChar"/>
          <w:rtl/>
        </w:rPr>
        <w:t>(</w:t>
      </w:r>
      <w:r w:rsidRPr="00824906">
        <w:rPr>
          <w:rStyle w:val="libAieChar"/>
          <w:rtl/>
        </w:rPr>
        <w:t>وَما يَنْزِلُ مِنَ السَّماءِ</w:t>
      </w:r>
      <w:r w:rsidRPr="000B1256">
        <w:rPr>
          <w:rStyle w:val="libAlaemChar"/>
          <w:rtl/>
        </w:rPr>
        <w:t>)</w:t>
      </w:r>
      <w:r w:rsidRPr="00406B60">
        <w:rPr>
          <w:rtl/>
        </w:rPr>
        <w:t xml:space="preserve"> كالملائكة</w:t>
      </w:r>
      <w:r>
        <w:rPr>
          <w:rtl/>
        </w:rPr>
        <w:t xml:space="preserve">، </w:t>
      </w:r>
      <w:r w:rsidRPr="00406B60">
        <w:rPr>
          <w:rtl/>
        </w:rPr>
        <w:t>والكتب</w:t>
      </w:r>
      <w:r>
        <w:rPr>
          <w:rtl/>
        </w:rPr>
        <w:t xml:space="preserve">، </w:t>
      </w:r>
      <w:r w:rsidRPr="00406B60">
        <w:rPr>
          <w:rtl/>
        </w:rPr>
        <w:t>وأنواع البركات</w:t>
      </w:r>
      <w:r>
        <w:rPr>
          <w:rtl/>
        </w:rPr>
        <w:t xml:space="preserve">، </w:t>
      </w:r>
      <w:r w:rsidRPr="00406B60">
        <w:rPr>
          <w:rtl/>
        </w:rPr>
        <w:t>والمقادير</w:t>
      </w:r>
      <w:r>
        <w:rPr>
          <w:rtl/>
        </w:rPr>
        <w:t xml:space="preserve">، </w:t>
      </w:r>
      <w:r w:rsidRPr="00406B60">
        <w:rPr>
          <w:rtl/>
        </w:rPr>
        <w:t>والأمطار</w:t>
      </w:r>
      <w:r>
        <w:rPr>
          <w:rtl/>
        </w:rPr>
        <w:t xml:space="preserve">، </w:t>
      </w:r>
      <w:r w:rsidRPr="00406B60">
        <w:rPr>
          <w:rtl/>
        </w:rPr>
        <w:t>والصواعق</w:t>
      </w:r>
      <w:r>
        <w:rPr>
          <w:rtl/>
        </w:rPr>
        <w:t xml:space="preserve">، </w:t>
      </w:r>
      <w:r w:rsidRPr="00406B60">
        <w:rPr>
          <w:rtl/>
        </w:rPr>
        <w:t>والأرزاق.</w:t>
      </w:r>
    </w:p>
    <w:p w14:paraId="2C75B957" w14:textId="77777777" w:rsidR="002A0DE2" w:rsidRPr="00406B60" w:rsidRDefault="002A0DE2" w:rsidP="00824906">
      <w:pPr>
        <w:pStyle w:val="libNormal"/>
        <w:rPr>
          <w:rtl/>
        </w:rPr>
      </w:pPr>
      <w:r w:rsidRPr="00406B60">
        <w:rPr>
          <w:rtl/>
        </w:rPr>
        <w:t>كقوله</w:t>
      </w:r>
      <w:r>
        <w:rPr>
          <w:rtl/>
        </w:rPr>
        <w:t xml:space="preserve">: </w:t>
      </w:r>
      <w:r w:rsidRPr="000B1256">
        <w:rPr>
          <w:rStyle w:val="libAlaemChar"/>
          <w:rtl/>
        </w:rPr>
        <w:t>(</w:t>
      </w:r>
      <w:r w:rsidRPr="00824906">
        <w:rPr>
          <w:rStyle w:val="libAieChar"/>
          <w:rtl/>
        </w:rPr>
        <w:t>وَفِي السَّماءِ رِزْقُكُمْ</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w:t>
      </w:r>
      <w:r w:rsidRPr="000B1256">
        <w:rPr>
          <w:rStyle w:val="libAlaemChar"/>
          <w:rtl/>
        </w:rPr>
        <w:t>(</w:t>
      </w:r>
      <w:r w:rsidRPr="00824906">
        <w:rPr>
          <w:rStyle w:val="libAieChar"/>
          <w:rtl/>
        </w:rPr>
        <w:t>وَما يَعْرُجُ فِيها</w:t>
      </w:r>
      <w:r w:rsidRPr="000B1256">
        <w:rPr>
          <w:rStyle w:val="libAlaemChar"/>
          <w:rtl/>
        </w:rPr>
        <w:t>)</w:t>
      </w:r>
      <w:r w:rsidRPr="00406B60">
        <w:rPr>
          <w:rtl/>
        </w:rPr>
        <w:t xml:space="preserve"> كالملائكة</w:t>
      </w:r>
      <w:r>
        <w:rPr>
          <w:rtl/>
        </w:rPr>
        <w:t xml:space="preserve">، </w:t>
      </w:r>
      <w:r w:rsidRPr="00406B60">
        <w:rPr>
          <w:rtl/>
        </w:rPr>
        <w:t>وأعمال العباد</w:t>
      </w:r>
      <w:r>
        <w:rPr>
          <w:rtl/>
        </w:rPr>
        <w:t xml:space="preserve">، </w:t>
      </w:r>
      <w:r w:rsidRPr="00406B60">
        <w:rPr>
          <w:rtl/>
        </w:rPr>
        <w:t>والأبخرة. وهو سبحانه يجري جميع ذلك على تقدير تقتضيه الحكمة</w:t>
      </w:r>
      <w:r>
        <w:rPr>
          <w:rtl/>
        </w:rPr>
        <w:t xml:space="preserve">، </w:t>
      </w:r>
      <w:r w:rsidRPr="00406B60">
        <w:rPr>
          <w:rtl/>
        </w:rPr>
        <w:t>وتدبير توجبه المصلحة.</w:t>
      </w:r>
    </w:p>
    <w:p w14:paraId="3B54057D" w14:textId="77777777" w:rsidR="002A0DE2" w:rsidRPr="00406B60" w:rsidRDefault="002A0DE2" w:rsidP="00824906">
      <w:pPr>
        <w:pStyle w:val="libNormal"/>
        <w:rPr>
          <w:rtl/>
        </w:rPr>
      </w:pPr>
      <w:r w:rsidRPr="000B1256">
        <w:rPr>
          <w:rStyle w:val="libAlaemChar"/>
          <w:rtl/>
        </w:rPr>
        <w:t>(</w:t>
      </w:r>
      <w:r w:rsidRPr="00824906">
        <w:rPr>
          <w:rStyle w:val="libAieChar"/>
          <w:rtl/>
        </w:rPr>
        <w:t>وَهُوَ الرَّحِيمُ الْغَفُورُ</w:t>
      </w:r>
      <w:r w:rsidRPr="000B1256">
        <w:rPr>
          <w:rStyle w:val="libAlaemChar"/>
          <w:rtl/>
        </w:rPr>
        <w:t>)</w:t>
      </w:r>
      <w:r w:rsidRPr="00406B60">
        <w:rPr>
          <w:rtl/>
        </w:rPr>
        <w:t xml:space="preserve"> للمفرطين في شكر نعمته مع كثرتها. أو في الآخرة مع ما له من سوابق هذه النعم الفانية للحصر. أو الرحيم بعباده مع علمه بما يعملون من المعاصي</w:t>
      </w:r>
      <w:r>
        <w:rPr>
          <w:rtl/>
        </w:rPr>
        <w:t xml:space="preserve">، </w:t>
      </w:r>
      <w:r w:rsidRPr="00406B60">
        <w:rPr>
          <w:rtl/>
        </w:rPr>
        <w:t>فلا يعاجلهم بالعقوبة</w:t>
      </w:r>
      <w:r>
        <w:rPr>
          <w:rtl/>
        </w:rPr>
        <w:t xml:space="preserve">، </w:t>
      </w:r>
      <w:r w:rsidRPr="00406B60">
        <w:rPr>
          <w:rtl/>
        </w:rPr>
        <w:t>ويمهلهم للتوبة. الغفور</w:t>
      </w:r>
      <w:r>
        <w:rPr>
          <w:rtl/>
        </w:rPr>
        <w:t xml:space="preserve">: </w:t>
      </w:r>
      <w:r w:rsidRPr="00406B60">
        <w:rPr>
          <w:rtl/>
        </w:rPr>
        <w:t>الساتر عليهم ذنوبهم في الدنيا</w:t>
      </w:r>
      <w:r>
        <w:rPr>
          <w:rtl/>
        </w:rPr>
        <w:t xml:space="preserve">، </w:t>
      </w:r>
      <w:r w:rsidRPr="00406B60">
        <w:rPr>
          <w:rtl/>
        </w:rPr>
        <w:t>المتجاوز عنها في العقبى.</w:t>
      </w:r>
    </w:p>
    <w:p w14:paraId="21635FCF" w14:textId="77777777" w:rsidR="002A0DE2" w:rsidRPr="00406B60" w:rsidRDefault="002A0DE2" w:rsidP="00824906">
      <w:pPr>
        <w:pStyle w:val="libNormal"/>
        <w:rPr>
          <w:rtl/>
        </w:rPr>
      </w:pPr>
      <w:r w:rsidRPr="000B1256">
        <w:rPr>
          <w:rStyle w:val="libAlaemChar"/>
          <w:rtl/>
        </w:rPr>
        <w:t>(</w:t>
      </w:r>
      <w:r w:rsidRPr="00824906">
        <w:rPr>
          <w:rStyle w:val="libAieChar"/>
          <w:rtl/>
        </w:rPr>
        <w:t>وَقالَ الَّذِينَ كَفَرُوا لا تَأْتِينَا السَّاعَةُ قُلْ بَلى وَرَبِّي لَتَأْتِيَنَّكُمْ عالِمِ الْغَيْبِ لا يَعْزُبُ عَنْهُ مِثْقالُ ذَرَّةٍ فِي السَّماواتِ وَلا فِي الْأَرْضِ وَلا أَصْغَرُ مِنْ ذلِكَ وَلا أَكْبَرُ إِلاَّ فِي كِتابٍ مُبِينٍ (3) لِيَجْزِيَ الَّذِينَ آمَنُوا وَعَمِلُوا الصَّالِحاتِ أُولئِكَ لَهُمْ مَغْفِرَةٌ وَرِزْقٌ كَرِيمٌ (4) وَالَّذِينَ سَعَوْا فِي آياتِنا مُعاجِزِينَ أُولئِكَ لَهُمْ عَذابٌ مِنْ رِجْزٍ أَلِيمٌ (5)</w:t>
      </w:r>
      <w:r w:rsidRPr="000B1256">
        <w:rPr>
          <w:rStyle w:val="libAlaemChar"/>
          <w:rtl/>
        </w:rPr>
        <w:t>)</w:t>
      </w:r>
    </w:p>
    <w:p w14:paraId="7C5F420A" w14:textId="77777777" w:rsidR="002A0DE2" w:rsidRPr="00406B60" w:rsidRDefault="002A0DE2" w:rsidP="00824906">
      <w:pPr>
        <w:pStyle w:val="libNormal"/>
        <w:rPr>
          <w:rtl/>
        </w:rPr>
      </w:pPr>
      <w:r w:rsidRPr="000B1256">
        <w:rPr>
          <w:rStyle w:val="libAlaemChar"/>
          <w:rtl/>
        </w:rPr>
        <w:t>(</w:t>
      </w:r>
      <w:r w:rsidRPr="00824906">
        <w:rPr>
          <w:rStyle w:val="libAieChar"/>
          <w:rtl/>
        </w:rPr>
        <w:t>وَقالَ الَّذِينَ كَفَرُوا لا تَأْتِينَا السَّاعَةُ</w:t>
      </w:r>
      <w:r w:rsidRPr="000B1256">
        <w:rPr>
          <w:rStyle w:val="libAlaemChar"/>
          <w:rtl/>
        </w:rPr>
        <w:t>)</w:t>
      </w:r>
      <w:r w:rsidRPr="00406B60">
        <w:rPr>
          <w:rtl/>
        </w:rPr>
        <w:t xml:space="preserve"> إنكار لمجيئها</w:t>
      </w:r>
      <w:r>
        <w:rPr>
          <w:rtl/>
        </w:rPr>
        <w:t xml:space="preserve">، </w:t>
      </w:r>
      <w:r w:rsidRPr="00406B60">
        <w:rPr>
          <w:rtl/>
        </w:rPr>
        <w:t>أو استبطاء</w:t>
      </w:r>
      <w:r>
        <w:rPr>
          <w:rtl/>
        </w:rPr>
        <w:t xml:space="preserve">، </w:t>
      </w:r>
      <w:r w:rsidRPr="00406B60">
        <w:rPr>
          <w:rtl/>
        </w:rPr>
        <w:t xml:space="preserve">استهزاء بالوعد به </w:t>
      </w:r>
      <w:r w:rsidRPr="000B1256">
        <w:rPr>
          <w:rStyle w:val="libAlaemChar"/>
          <w:rtl/>
        </w:rPr>
        <w:t>(</w:t>
      </w:r>
      <w:r w:rsidRPr="00824906">
        <w:rPr>
          <w:rStyle w:val="libAieChar"/>
          <w:rtl/>
        </w:rPr>
        <w:t>قُلْ بَلى</w:t>
      </w:r>
      <w:r w:rsidRPr="000B1256">
        <w:rPr>
          <w:rStyle w:val="libAlaemChar"/>
          <w:rtl/>
        </w:rPr>
        <w:t>)</w:t>
      </w:r>
      <w:r w:rsidRPr="00406B60">
        <w:rPr>
          <w:rtl/>
        </w:rPr>
        <w:t xml:space="preserve"> ردّ لكلامهم</w:t>
      </w:r>
      <w:r>
        <w:rPr>
          <w:rtl/>
        </w:rPr>
        <w:t xml:space="preserve">، </w:t>
      </w:r>
      <w:r w:rsidRPr="00406B60">
        <w:rPr>
          <w:rtl/>
        </w:rPr>
        <w:t>وإثبات</w:t>
      </w:r>
      <w:r w:rsidRPr="0047108E">
        <w:rPr>
          <w:rtl/>
        </w:rPr>
        <w:t xml:space="preserve"> </w:t>
      </w:r>
      <w:r w:rsidRPr="00406B60">
        <w:rPr>
          <w:rtl/>
        </w:rPr>
        <w:t>ل</w:t>
      </w:r>
      <w:r>
        <w:rPr>
          <w:rFonts w:hint="cs"/>
          <w:rtl/>
        </w:rPr>
        <w:t>ـ</w:t>
      </w:r>
      <w:r w:rsidRPr="00406B60">
        <w:rPr>
          <w:rtl/>
        </w:rPr>
        <w:t xml:space="preserve">ما نفوه </w:t>
      </w:r>
      <w:r w:rsidRPr="000B1256">
        <w:rPr>
          <w:rStyle w:val="libAlaemChar"/>
          <w:rtl/>
        </w:rPr>
        <w:t>(</w:t>
      </w:r>
      <w:r w:rsidRPr="00824906">
        <w:rPr>
          <w:rStyle w:val="libAieChar"/>
          <w:rtl/>
        </w:rPr>
        <w:t>وَرَبِّي لَتَأْتِيَنَّكُمْ</w:t>
      </w:r>
      <w:r w:rsidRPr="000B1256">
        <w:rPr>
          <w:rStyle w:val="libAlaemChar"/>
          <w:rtl/>
        </w:rPr>
        <w:t>)</w:t>
      </w:r>
      <w:r w:rsidRPr="00406B60">
        <w:rPr>
          <w:rtl/>
        </w:rPr>
        <w:t xml:space="preserve"> تكرير</w:t>
      </w:r>
    </w:p>
    <w:p w14:paraId="6D758286" w14:textId="77777777" w:rsidR="002A0DE2" w:rsidRPr="00406B60" w:rsidRDefault="002A0DE2" w:rsidP="002F70F0">
      <w:pPr>
        <w:pStyle w:val="libLine"/>
        <w:rPr>
          <w:rtl/>
        </w:rPr>
      </w:pPr>
      <w:r w:rsidRPr="00406B60">
        <w:rPr>
          <w:rtl/>
        </w:rPr>
        <w:t>__________________</w:t>
      </w:r>
    </w:p>
    <w:p w14:paraId="501D497D" w14:textId="77777777" w:rsidR="002A0DE2" w:rsidRPr="00406B60" w:rsidRDefault="002A0DE2" w:rsidP="00A95425">
      <w:pPr>
        <w:pStyle w:val="libFootnote0"/>
        <w:rPr>
          <w:rtl/>
        </w:rPr>
      </w:pPr>
      <w:r>
        <w:rPr>
          <w:rtl/>
        </w:rPr>
        <w:t>(</w:t>
      </w:r>
      <w:r w:rsidRPr="00406B60">
        <w:rPr>
          <w:rtl/>
        </w:rPr>
        <w:t>1) الذاريات</w:t>
      </w:r>
      <w:r>
        <w:rPr>
          <w:rtl/>
        </w:rPr>
        <w:t xml:space="preserve">: </w:t>
      </w:r>
      <w:r w:rsidRPr="00406B60">
        <w:rPr>
          <w:rtl/>
        </w:rPr>
        <w:t>22.</w:t>
      </w:r>
    </w:p>
    <w:p w14:paraId="0E990F2A" w14:textId="77777777" w:rsidR="002A0DE2" w:rsidRPr="00406B60" w:rsidRDefault="002A0DE2" w:rsidP="008F2859">
      <w:pPr>
        <w:pStyle w:val="libNormal0"/>
        <w:ind w:left="289"/>
        <w:rPr>
          <w:rtl/>
        </w:rPr>
      </w:pPr>
      <w:r>
        <w:rPr>
          <w:rtl/>
        </w:rPr>
        <w:br w:type="page"/>
      </w:r>
      <w:r w:rsidRPr="00406B60">
        <w:rPr>
          <w:rtl/>
        </w:rPr>
        <w:lastRenderedPageBreak/>
        <w:t>لإيجابه</w:t>
      </w:r>
      <w:r>
        <w:rPr>
          <w:rtl/>
        </w:rPr>
        <w:t xml:space="preserve">، </w:t>
      </w:r>
      <w:r w:rsidRPr="00406B60">
        <w:rPr>
          <w:rtl/>
        </w:rPr>
        <w:t>مؤكّدا بالقسم.</w:t>
      </w:r>
    </w:p>
    <w:p w14:paraId="20E76E10" w14:textId="77777777" w:rsidR="002A0DE2" w:rsidRPr="00406B60" w:rsidRDefault="002A0DE2" w:rsidP="00824906">
      <w:pPr>
        <w:pStyle w:val="libNormal"/>
        <w:rPr>
          <w:rtl/>
        </w:rPr>
      </w:pPr>
      <w:r w:rsidRPr="00406B60">
        <w:rPr>
          <w:rtl/>
        </w:rPr>
        <w:t>ثمّ وصف المقسم به بصفات تقرّر إمكان مجيئها</w:t>
      </w:r>
      <w:r>
        <w:rPr>
          <w:rtl/>
        </w:rPr>
        <w:t xml:space="preserve">، </w:t>
      </w:r>
      <w:r w:rsidRPr="00406B60">
        <w:rPr>
          <w:rtl/>
        </w:rPr>
        <w:t>وتنفي استبعاده</w:t>
      </w:r>
      <w:r>
        <w:rPr>
          <w:rtl/>
        </w:rPr>
        <w:t xml:space="preserve">، </w:t>
      </w:r>
      <w:r w:rsidRPr="00406B60">
        <w:rPr>
          <w:rtl/>
        </w:rPr>
        <w:t>بقوله</w:t>
      </w:r>
      <w:r>
        <w:rPr>
          <w:rtl/>
        </w:rPr>
        <w:t xml:space="preserve">: </w:t>
      </w:r>
      <w:r w:rsidRPr="000B1256">
        <w:rPr>
          <w:rStyle w:val="libAlaemChar"/>
          <w:rtl/>
        </w:rPr>
        <w:t>(</w:t>
      </w:r>
      <w:r w:rsidRPr="00824906">
        <w:rPr>
          <w:rStyle w:val="libAieChar"/>
          <w:rtl/>
        </w:rPr>
        <w:t>عالِمِ الْغَيْبِ</w:t>
      </w:r>
      <w:r w:rsidRPr="000B1256">
        <w:rPr>
          <w:rStyle w:val="libAlaemChar"/>
          <w:rtl/>
        </w:rPr>
        <w:t>)</w:t>
      </w:r>
      <w:r w:rsidRPr="00406B60">
        <w:rPr>
          <w:rtl/>
        </w:rPr>
        <w:t xml:space="preserve"> وقرأ حمزة والكسائي</w:t>
      </w:r>
      <w:r>
        <w:rPr>
          <w:rtl/>
        </w:rPr>
        <w:t xml:space="preserve">: </w:t>
      </w:r>
      <w:r w:rsidRPr="00406B60">
        <w:rPr>
          <w:rtl/>
        </w:rPr>
        <w:t>علّام الغيب</w:t>
      </w:r>
      <w:r>
        <w:rPr>
          <w:rtl/>
        </w:rPr>
        <w:t xml:space="preserve">، </w:t>
      </w:r>
      <w:r w:rsidRPr="00406B60">
        <w:rPr>
          <w:rtl/>
        </w:rPr>
        <w:t>للمبالغة. ونافع وابن عامر ورويس</w:t>
      </w:r>
      <w:r>
        <w:rPr>
          <w:rtl/>
        </w:rPr>
        <w:t xml:space="preserve">: </w:t>
      </w:r>
      <w:r w:rsidRPr="00406B60">
        <w:rPr>
          <w:rtl/>
        </w:rPr>
        <w:t>عالم الغيب بالرفع</w:t>
      </w:r>
      <w:r>
        <w:rPr>
          <w:rtl/>
        </w:rPr>
        <w:t xml:space="preserve">، </w:t>
      </w:r>
      <w:r w:rsidRPr="00406B60">
        <w:rPr>
          <w:rtl/>
        </w:rPr>
        <w:t>على أنّه خبر محذوف</w:t>
      </w:r>
      <w:r>
        <w:rPr>
          <w:rtl/>
        </w:rPr>
        <w:t xml:space="preserve">، </w:t>
      </w:r>
      <w:r w:rsidRPr="00406B60">
        <w:rPr>
          <w:rtl/>
        </w:rPr>
        <w:t xml:space="preserve">أو مبتدأ خبره </w:t>
      </w:r>
      <w:r w:rsidRPr="000B1256">
        <w:rPr>
          <w:rStyle w:val="libAlaemChar"/>
          <w:rtl/>
        </w:rPr>
        <w:t>(</w:t>
      </w:r>
      <w:r w:rsidRPr="00824906">
        <w:rPr>
          <w:rStyle w:val="libAieChar"/>
          <w:rtl/>
        </w:rPr>
        <w:t>لا يَعْزُبُ عَنْهُ مِثْقالُ ذَرَّةٍ فِي السَّماواتِ وَلا فِي الْأَرْضِ</w:t>
      </w:r>
      <w:r w:rsidRPr="000B1256">
        <w:rPr>
          <w:rStyle w:val="libAlaemChar"/>
          <w:rtl/>
        </w:rPr>
        <w:t>)</w:t>
      </w:r>
      <w:r w:rsidRPr="00406B60">
        <w:rPr>
          <w:rtl/>
        </w:rPr>
        <w:t xml:space="preserve"> أي</w:t>
      </w:r>
      <w:r>
        <w:rPr>
          <w:rtl/>
        </w:rPr>
        <w:t xml:space="preserve">: </w:t>
      </w:r>
      <w:r w:rsidRPr="00406B60">
        <w:rPr>
          <w:rtl/>
        </w:rPr>
        <w:t>لا يبعد عنه. من العزوب</w:t>
      </w:r>
      <w:r>
        <w:rPr>
          <w:rtl/>
        </w:rPr>
        <w:t xml:space="preserve">، </w:t>
      </w:r>
      <w:r w:rsidRPr="00406B60">
        <w:rPr>
          <w:rtl/>
        </w:rPr>
        <w:t>وهو البعد.</w:t>
      </w:r>
    </w:p>
    <w:p w14:paraId="6976314E" w14:textId="77777777" w:rsidR="002A0DE2" w:rsidRPr="00406B60" w:rsidRDefault="002A0DE2" w:rsidP="00824906">
      <w:pPr>
        <w:pStyle w:val="libNormal"/>
        <w:rPr>
          <w:rtl/>
        </w:rPr>
      </w:pPr>
      <w:r w:rsidRPr="00406B60">
        <w:rPr>
          <w:rtl/>
        </w:rPr>
        <w:t>يقال</w:t>
      </w:r>
      <w:r>
        <w:rPr>
          <w:rtl/>
        </w:rPr>
        <w:t xml:space="preserve">: </w:t>
      </w:r>
      <w:r w:rsidRPr="00406B60">
        <w:rPr>
          <w:rtl/>
        </w:rPr>
        <w:t>روض عزيب</w:t>
      </w:r>
      <w:r>
        <w:rPr>
          <w:rtl/>
        </w:rPr>
        <w:t xml:space="preserve">: </w:t>
      </w:r>
      <w:r w:rsidRPr="00406B60">
        <w:rPr>
          <w:rtl/>
        </w:rPr>
        <w:t>بعيد من الناس. وقرأ الكسائي</w:t>
      </w:r>
      <w:r>
        <w:rPr>
          <w:rtl/>
        </w:rPr>
        <w:t xml:space="preserve">: </w:t>
      </w:r>
      <w:r w:rsidRPr="00406B60">
        <w:rPr>
          <w:rtl/>
        </w:rPr>
        <w:t>لا يعزب</w:t>
      </w:r>
      <w:r>
        <w:rPr>
          <w:rtl/>
        </w:rPr>
        <w:t xml:space="preserve">، </w:t>
      </w:r>
      <w:r w:rsidRPr="00406B60">
        <w:rPr>
          <w:rtl/>
        </w:rPr>
        <w:t xml:space="preserve">بالكسر. </w:t>
      </w:r>
      <w:r w:rsidRPr="000B1256">
        <w:rPr>
          <w:rStyle w:val="libAlaemChar"/>
          <w:rtl/>
        </w:rPr>
        <w:t>(</w:t>
      </w:r>
      <w:r w:rsidRPr="00824906">
        <w:rPr>
          <w:rStyle w:val="libAieChar"/>
          <w:rtl/>
        </w:rPr>
        <w:t>وَلا أَصْغَرُ مِنْ ذلِكَ وَلا أَكْبَرُ إِلَّا فِي كِتابٍ مُبِينٍ</w:t>
      </w:r>
      <w:r w:rsidRPr="000B1256">
        <w:rPr>
          <w:rStyle w:val="libAlaemChar"/>
          <w:rtl/>
        </w:rPr>
        <w:t>)</w:t>
      </w:r>
      <w:r w:rsidRPr="00406B60">
        <w:rPr>
          <w:rtl/>
        </w:rPr>
        <w:t xml:space="preserve"> جملة مؤكّدة لنفي العزوب. ورفعهما بالابتداء. ويؤيّده القراءة بالفتح على نفي الجنس.</w:t>
      </w:r>
    </w:p>
    <w:p w14:paraId="764E60D6" w14:textId="77777777" w:rsidR="002A0DE2" w:rsidRPr="00406B60" w:rsidRDefault="002A0DE2" w:rsidP="00824906">
      <w:pPr>
        <w:pStyle w:val="libNormal"/>
        <w:rPr>
          <w:rtl/>
        </w:rPr>
      </w:pPr>
      <w:r w:rsidRPr="00406B60">
        <w:rPr>
          <w:rtl/>
        </w:rPr>
        <w:t>ولا يجوز عطف المرفوع على «مثقال» والمفتوح على «ذرّة» بأنّه فتح في موضع الجرّ</w:t>
      </w:r>
      <w:r>
        <w:rPr>
          <w:rtl/>
        </w:rPr>
        <w:t xml:space="preserve">، </w:t>
      </w:r>
      <w:r w:rsidRPr="00406B60">
        <w:rPr>
          <w:rtl/>
        </w:rPr>
        <w:t>لامتناع الصرف</w:t>
      </w:r>
      <w:r>
        <w:rPr>
          <w:rtl/>
        </w:rPr>
        <w:t xml:space="preserve">، </w:t>
      </w:r>
      <w:r w:rsidRPr="00406B60">
        <w:rPr>
          <w:rtl/>
        </w:rPr>
        <w:t>لأنّ الاستثناء يمنعه.</w:t>
      </w:r>
      <w:r w:rsidRPr="0027676E">
        <w:rPr>
          <w:rFonts w:hint="cs"/>
          <w:rtl/>
        </w:rPr>
        <w:t xml:space="preserve"> </w:t>
      </w:r>
      <w:r>
        <w:rPr>
          <w:rFonts w:hint="cs"/>
          <w:rtl/>
        </w:rPr>
        <w:t>أ</w:t>
      </w:r>
      <w:r w:rsidRPr="00406B60">
        <w:rPr>
          <w:rtl/>
        </w:rPr>
        <w:t>لل</w:t>
      </w:r>
      <w:r>
        <w:rPr>
          <w:rFonts w:hint="cs"/>
          <w:rtl/>
        </w:rPr>
        <w:t>ّ</w:t>
      </w:r>
      <w:r w:rsidRPr="00406B60">
        <w:rPr>
          <w:rtl/>
        </w:rPr>
        <w:t>همّ إلا إذا جعل الضمير في «عنه» للغيب</w:t>
      </w:r>
      <w:r>
        <w:rPr>
          <w:rtl/>
        </w:rPr>
        <w:t xml:space="preserve">، </w:t>
      </w:r>
      <w:r w:rsidRPr="00406B60">
        <w:rPr>
          <w:rtl/>
        </w:rPr>
        <w:t>وجعل المثبت في اللوح خارجا عنه</w:t>
      </w:r>
      <w:r>
        <w:rPr>
          <w:rtl/>
        </w:rPr>
        <w:t xml:space="preserve">، </w:t>
      </w:r>
      <w:r w:rsidRPr="00406B60">
        <w:rPr>
          <w:rtl/>
        </w:rPr>
        <w:t>لظهوره على المطالعين له.</w:t>
      </w:r>
    </w:p>
    <w:p w14:paraId="37E5FA56" w14:textId="77777777" w:rsidR="002A0DE2" w:rsidRPr="00406B60" w:rsidRDefault="002A0DE2" w:rsidP="00824906">
      <w:pPr>
        <w:pStyle w:val="libNormal"/>
        <w:rPr>
          <w:rtl/>
        </w:rPr>
      </w:pPr>
      <w:r w:rsidRPr="00406B60">
        <w:rPr>
          <w:rtl/>
        </w:rPr>
        <w:t>فيكون المعنى</w:t>
      </w:r>
      <w:r>
        <w:rPr>
          <w:rtl/>
        </w:rPr>
        <w:t xml:space="preserve">: </w:t>
      </w:r>
      <w:r w:rsidRPr="00406B60">
        <w:rPr>
          <w:rtl/>
        </w:rPr>
        <w:t>لا ينفصل عن الغيب شيء إلّا مسطورا في اللوح.</w:t>
      </w:r>
    </w:p>
    <w:p w14:paraId="0CC1942E" w14:textId="77777777" w:rsidR="002A0DE2" w:rsidRPr="00406B60" w:rsidRDefault="002A0DE2" w:rsidP="00824906">
      <w:pPr>
        <w:pStyle w:val="libNormal"/>
        <w:rPr>
          <w:rtl/>
        </w:rPr>
      </w:pPr>
      <w:r w:rsidRPr="00406B60">
        <w:rPr>
          <w:rtl/>
        </w:rPr>
        <w:t>وتنقيح المبحث</w:t>
      </w:r>
      <w:r>
        <w:rPr>
          <w:rtl/>
        </w:rPr>
        <w:t xml:space="preserve">: </w:t>
      </w:r>
      <w:r w:rsidRPr="00406B60">
        <w:rPr>
          <w:rtl/>
        </w:rPr>
        <w:t>أنّ قيام الساعة من مشاهير الغيوب</w:t>
      </w:r>
      <w:r>
        <w:rPr>
          <w:rtl/>
        </w:rPr>
        <w:t xml:space="preserve">، </w:t>
      </w:r>
      <w:r w:rsidRPr="00406B60">
        <w:rPr>
          <w:rtl/>
        </w:rPr>
        <w:t>وأدخلها في الخفية</w:t>
      </w:r>
      <w:r>
        <w:rPr>
          <w:rtl/>
        </w:rPr>
        <w:t xml:space="preserve">، </w:t>
      </w:r>
      <w:r w:rsidRPr="00406B60">
        <w:rPr>
          <w:rtl/>
        </w:rPr>
        <w:t>فحين أقسم باسمه سبحانه على إثبات قيام الساعة</w:t>
      </w:r>
      <w:r>
        <w:rPr>
          <w:rtl/>
        </w:rPr>
        <w:t xml:space="preserve">، </w:t>
      </w:r>
      <w:r w:rsidRPr="00406B60">
        <w:rPr>
          <w:rtl/>
        </w:rPr>
        <w:t>وأنّه كائن لا محالة</w:t>
      </w:r>
      <w:r>
        <w:rPr>
          <w:rtl/>
        </w:rPr>
        <w:t xml:space="preserve">، </w:t>
      </w:r>
      <w:r w:rsidRPr="00406B60">
        <w:rPr>
          <w:rtl/>
        </w:rPr>
        <w:t>ثمّ وصف بأنّه عالم الغيب</w:t>
      </w:r>
      <w:r>
        <w:rPr>
          <w:rtl/>
        </w:rPr>
        <w:t xml:space="preserve">، </w:t>
      </w:r>
      <w:r w:rsidRPr="00406B60">
        <w:rPr>
          <w:rtl/>
        </w:rPr>
        <w:t>وأنّه لا يفوت علمه شيء من الخفيّات</w:t>
      </w:r>
      <w:r>
        <w:rPr>
          <w:rtl/>
        </w:rPr>
        <w:t xml:space="preserve">، </w:t>
      </w:r>
      <w:r w:rsidRPr="00406B60">
        <w:rPr>
          <w:rtl/>
        </w:rPr>
        <w:t>واندرج تحته إحاطته بوقت قيام الساعة</w:t>
      </w:r>
      <w:r>
        <w:rPr>
          <w:rtl/>
        </w:rPr>
        <w:t xml:space="preserve">، </w:t>
      </w:r>
      <w:r w:rsidRPr="00406B60">
        <w:rPr>
          <w:rtl/>
        </w:rPr>
        <w:t>فلأجل هذه الفائدة اختار لذاته هذه الصفة</w:t>
      </w:r>
      <w:r>
        <w:rPr>
          <w:rtl/>
        </w:rPr>
        <w:t xml:space="preserve">، </w:t>
      </w:r>
      <w:r w:rsidRPr="00406B60">
        <w:rPr>
          <w:rtl/>
        </w:rPr>
        <w:t>ولم يورد صفات اخرى مقامها.</w:t>
      </w:r>
    </w:p>
    <w:p w14:paraId="795E6181" w14:textId="77777777" w:rsidR="002A0DE2" w:rsidRPr="00406B60" w:rsidRDefault="002A0DE2" w:rsidP="00824906">
      <w:pPr>
        <w:pStyle w:val="libNormal"/>
        <w:rPr>
          <w:rtl/>
        </w:rPr>
      </w:pPr>
      <w:r w:rsidRPr="00406B60">
        <w:rPr>
          <w:rtl/>
        </w:rPr>
        <w:t>وقوله</w:t>
      </w:r>
      <w:r>
        <w:rPr>
          <w:rtl/>
        </w:rPr>
        <w:t xml:space="preserve">: </w:t>
      </w:r>
      <w:r w:rsidRPr="000B1256">
        <w:rPr>
          <w:rStyle w:val="libAlaemChar"/>
          <w:rtl/>
        </w:rPr>
        <w:t>(</w:t>
      </w:r>
      <w:r w:rsidRPr="00824906">
        <w:rPr>
          <w:rStyle w:val="libAieChar"/>
          <w:rtl/>
        </w:rPr>
        <w:t>لِيَجْزِيَ الَّذِينَ آمَنُوا وَعَمِلُوا الصَّالِحاتِ</w:t>
      </w:r>
      <w:r w:rsidRPr="000B1256">
        <w:rPr>
          <w:rStyle w:val="libAlaemChar"/>
          <w:rtl/>
        </w:rPr>
        <w:t>)</w:t>
      </w:r>
      <w:r w:rsidRPr="00406B60">
        <w:rPr>
          <w:rtl/>
        </w:rPr>
        <w:t xml:space="preserve"> علّة لقوله</w:t>
      </w:r>
      <w:r>
        <w:rPr>
          <w:rtl/>
        </w:rPr>
        <w:t xml:space="preserve">: </w:t>
      </w:r>
      <w:r w:rsidRPr="00406B60">
        <w:rPr>
          <w:rtl/>
        </w:rPr>
        <w:t>«لتأتينّكم» وبيان</w:t>
      </w:r>
      <w:r w:rsidRPr="0047108E">
        <w:rPr>
          <w:rtl/>
        </w:rPr>
        <w:t xml:space="preserve"> </w:t>
      </w:r>
      <w:r w:rsidRPr="00406B60">
        <w:rPr>
          <w:rtl/>
        </w:rPr>
        <w:t>ل</w:t>
      </w:r>
      <w:r>
        <w:rPr>
          <w:rFonts w:hint="cs"/>
          <w:rtl/>
        </w:rPr>
        <w:t>ـ</w:t>
      </w:r>
      <w:r w:rsidRPr="00406B60">
        <w:rPr>
          <w:rtl/>
        </w:rPr>
        <w:t xml:space="preserve">ما يقتضي إتيانها </w:t>
      </w:r>
      <w:r w:rsidRPr="000B1256">
        <w:rPr>
          <w:rStyle w:val="libAlaemChar"/>
          <w:rtl/>
        </w:rPr>
        <w:t>(</w:t>
      </w:r>
      <w:r w:rsidRPr="00824906">
        <w:rPr>
          <w:rStyle w:val="libAieChar"/>
          <w:rtl/>
        </w:rPr>
        <w:t>أُولئِكَ لَهُمْ مَغْفِرَةٌ وَرِزْقٌ كَرِيمٌ</w:t>
      </w:r>
      <w:r w:rsidRPr="000B1256">
        <w:rPr>
          <w:rStyle w:val="libAlaemChar"/>
          <w:rtl/>
        </w:rPr>
        <w:t>)</w:t>
      </w:r>
      <w:r w:rsidRPr="00406B60">
        <w:rPr>
          <w:rtl/>
        </w:rPr>
        <w:t xml:space="preserve"> هنيء لا تنغيص فيه ولا تكدير</w:t>
      </w:r>
      <w:r>
        <w:rPr>
          <w:rtl/>
        </w:rPr>
        <w:t xml:space="preserve">، </w:t>
      </w:r>
      <w:r w:rsidRPr="00406B60">
        <w:rPr>
          <w:rtl/>
        </w:rPr>
        <w:t>ولا تعب فيه</w:t>
      </w:r>
      <w:r>
        <w:rPr>
          <w:rtl/>
        </w:rPr>
        <w:t xml:space="preserve">، </w:t>
      </w:r>
      <w:r w:rsidRPr="00406B60">
        <w:rPr>
          <w:rtl/>
        </w:rPr>
        <w:t>ولا منّ عليه.</w:t>
      </w:r>
    </w:p>
    <w:p w14:paraId="34CF85EE" w14:textId="77777777" w:rsidR="002A0DE2" w:rsidRPr="00406B60" w:rsidRDefault="002A0DE2" w:rsidP="00824906">
      <w:pPr>
        <w:pStyle w:val="libNormal"/>
        <w:rPr>
          <w:rtl/>
        </w:rPr>
      </w:pPr>
      <w:r w:rsidRPr="00406B60">
        <w:rPr>
          <w:rtl/>
        </w:rPr>
        <w:t>ول</w:t>
      </w:r>
      <w:r>
        <w:rPr>
          <w:rFonts w:hint="cs"/>
          <w:rtl/>
        </w:rPr>
        <w:t>ـ</w:t>
      </w:r>
      <w:r w:rsidRPr="00406B60">
        <w:rPr>
          <w:rtl/>
        </w:rPr>
        <w:t>مّا لم يقتصر على اليمين</w:t>
      </w:r>
      <w:r>
        <w:rPr>
          <w:rtl/>
        </w:rPr>
        <w:t xml:space="preserve">، </w:t>
      </w:r>
      <w:r w:rsidRPr="00406B60">
        <w:rPr>
          <w:rtl/>
        </w:rPr>
        <w:t>بل أتبعها الحجّة القاطعة</w:t>
      </w:r>
      <w:r>
        <w:rPr>
          <w:rtl/>
        </w:rPr>
        <w:t xml:space="preserve">، </w:t>
      </w:r>
      <w:r w:rsidRPr="00406B60">
        <w:rPr>
          <w:rtl/>
        </w:rPr>
        <w:t>والبيّنة الساطعة</w:t>
      </w:r>
      <w:r>
        <w:rPr>
          <w:rtl/>
        </w:rPr>
        <w:t xml:space="preserve">، </w:t>
      </w:r>
      <w:r w:rsidRPr="00406B60">
        <w:rPr>
          <w:rtl/>
        </w:rPr>
        <w:t>وهي قوله</w:t>
      </w:r>
      <w:r>
        <w:rPr>
          <w:rtl/>
        </w:rPr>
        <w:t xml:space="preserve">: </w:t>
      </w:r>
      <w:r w:rsidRPr="00406B60">
        <w:rPr>
          <w:rtl/>
        </w:rPr>
        <w:t>«ليجزي» علّة لمجيء الساعة</w:t>
      </w:r>
      <w:r>
        <w:rPr>
          <w:rtl/>
        </w:rPr>
        <w:t xml:space="preserve">، </w:t>
      </w:r>
      <w:r w:rsidRPr="00406B60">
        <w:rPr>
          <w:rtl/>
        </w:rPr>
        <w:t>فقد وضع الله في العقول</w:t>
      </w:r>
      <w:r>
        <w:rPr>
          <w:rtl/>
        </w:rPr>
        <w:t xml:space="preserve">، </w:t>
      </w:r>
      <w:r w:rsidRPr="00406B60">
        <w:rPr>
          <w:rtl/>
        </w:rPr>
        <w:t>وركّب في الغرائز</w:t>
      </w:r>
    </w:p>
    <w:p w14:paraId="1851BCE0" w14:textId="77777777" w:rsidR="002A0DE2" w:rsidRPr="00406B60" w:rsidRDefault="002A0DE2" w:rsidP="008F2859">
      <w:pPr>
        <w:pStyle w:val="libNormal0"/>
        <w:ind w:left="289"/>
        <w:rPr>
          <w:rtl/>
        </w:rPr>
      </w:pPr>
      <w:r>
        <w:rPr>
          <w:rtl/>
        </w:rPr>
        <w:br w:type="page"/>
      </w:r>
      <w:r w:rsidRPr="00406B60">
        <w:rPr>
          <w:rtl/>
        </w:rPr>
        <w:lastRenderedPageBreak/>
        <w:t>وجوب الجزاء</w:t>
      </w:r>
      <w:r>
        <w:rPr>
          <w:rtl/>
        </w:rPr>
        <w:t xml:space="preserve">، </w:t>
      </w:r>
      <w:r w:rsidRPr="00406B60">
        <w:rPr>
          <w:rtl/>
        </w:rPr>
        <w:t>وأنّ المحسن لا بدّ له من ثواب</w:t>
      </w:r>
      <w:r>
        <w:rPr>
          <w:rtl/>
        </w:rPr>
        <w:t xml:space="preserve">، </w:t>
      </w:r>
      <w:r w:rsidRPr="00406B60">
        <w:rPr>
          <w:rtl/>
        </w:rPr>
        <w:t>والمسيء لا بدّ له من عقاب.</w:t>
      </w:r>
    </w:p>
    <w:p w14:paraId="12C7A6CF" w14:textId="77777777" w:rsidR="002A0DE2" w:rsidRPr="00406B60" w:rsidRDefault="002A0DE2" w:rsidP="00824906">
      <w:pPr>
        <w:pStyle w:val="libNormal"/>
        <w:rPr>
          <w:rtl/>
        </w:rPr>
      </w:pPr>
      <w:r w:rsidRPr="00406B60">
        <w:rPr>
          <w:rtl/>
        </w:rPr>
        <w:t>فلا يقال</w:t>
      </w:r>
      <w:r>
        <w:rPr>
          <w:rtl/>
        </w:rPr>
        <w:t xml:space="preserve">: </w:t>
      </w:r>
      <w:r w:rsidRPr="00406B60">
        <w:rPr>
          <w:rtl/>
        </w:rPr>
        <w:t>الناس قد أنكروا إتيان الساعة وجحدوه. فهب أنّه حلف لهم بأغلظ الأيمان</w:t>
      </w:r>
      <w:r>
        <w:rPr>
          <w:rtl/>
        </w:rPr>
        <w:t xml:space="preserve">، </w:t>
      </w:r>
      <w:r w:rsidRPr="00406B60">
        <w:rPr>
          <w:rtl/>
        </w:rPr>
        <w:t>وأقسم عليهم جهد القسم</w:t>
      </w:r>
      <w:r>
        <w:rPr>
          <w:rtl/>
        </w:rPr>
        <w:t xml:space="preserve">، </w:t>
      </w:r>
      <w:r w:rsidRPr="00406B60">
        <w:rPr>
          <w:rtl/>
        </w:rPr>
        <w:t>فيمين من هو في معتقدهم مفتر على الله كذبا</w:t>
      </w:r>
      <w:r>
        <w:rPr>
          <w:rtl/>
        </w:rPr>
        <w:t xml:space="preserve">، </w:t>
      </w:r>
      <w:r w:rsidRPr="00406B60">
        <w:rPr>
          <w:rtl/>
        </w:rPr>
        <w:t>كيف تكون مصحّحة</w:t>
      </w:r>
      <w:r w:rsidRPr="0047108E">
        <w:rPr>
          <w:rtl/>
        </w:rPr>
        <w:t xml:space="preserve"> </w:t>
      </w:r>
      <w:r w:rsidRPr="00406B60">
        <w:rPr>
          <w:rtl/>
        </w:rPr>
        <w:t>ل</w:t>
      </w:r>
      <w:r>
        <w:rPr>
          <w:rFonts w:hint="cs"/>
          <w:rtl/>
        </w:rPr>
        <w:t>ـ</w:t>
      </w:r>
      <w:r w:rsidRPr="00406B60">
        <w:rPr>
          <w:rtl/>
        </w:rPr>
        <w:t>ما أنكروه</w:t>
      </w:r>
      <w:r>
        <w:rPr>
          <w:rtl/>
        </w:rPr>
        <w:t>؟</w:t>
      </w:r>
    </w:p>
    <w:p w14:paraId="105706FA" w14:textId="77777777" w:rsidR="002A0DE2" w:rsidRPr="00406B60" w:rsidRDefault="002A0DE2" w:rsidP="00824906">
      <w:pPr>
        <w:pStyle w:val="libNormal"/>
        <w:rPr>
          <w:rtl/>
        </w:rPr>
      </w:pPr>
      <w:r w:rsidRPr="000B1256">
        <w:rPr>
          <w:rStyle w:val="libAlaemChar"/>
          <w:rtl/>
        </w:rPr>
        <w:t>(</w:t>
      </w:r>
      <w:r w:rsidRPr="00824906">
        <w:rPr>
          <w:rStyle w:val="libAieChar"/>
          <w:rtl/>
        </w:rPr>
        <w:t>وَالَّذِينَ سَعَوْا فِي آياتِنا</w:t>
      </w:r>
      <w:r w:rsidRPr="000B1256">
        <w:rPr>
          <w:rStyle w:val="libAlaemChar"/>
          <w:rtl/>
        </w:rPr>
        <w:t>)</w:t>
      </w:r>
      <w:r w:rsidRPr="00406B60">
        <w:rPr>
          <w:rtl/>
        </w:rPr>
        <w:t xml:space="preserve"> بالإبطال وتزهيد الناس عن قبولها </w:t>
      </w:r>
      <w:r w:rsidRPr="000B1256">
        <w:rPr>
          <w:rStyle w:val="libAlaemChar"/>
          <w:rtl/>
        </w:rPr>
        <w:t>(</w:t>
      </w:r>
      <w:r w:rsidRPr="00824906">
        <w:rPr>
          <w:rStyle w:val="libAieChar"/>
          <w:rtl/>
        </w:rPr>
        <w:t>مُعاجِزِينَ</w:t>
      </w:r>
      <w:r w:rsidRPr="000B1256">
        <w:rPr>
          <w:rStyle w:val="libAlaemChar"/>
          <w:rtl/>
        </w:rPr>
        <w:t>)</w:t>
      </w:r>
      <w:r w:rsidRPr="00406B60">
        <w:rPr>
          <w:rtl/>
        </w:rPr>
        <w:t xml:space="preserve"> مسابقين كي يفوتونا. وقرأ ابن كثير وأبو عمرو</w:t>
      </w:r>
      <w:r>
        <w:rPr>
          <w:rtl/>
        </w:rPr>
        <w:t xml:space="preserve">: </w:t>
      </w:r>
      <w:r w:rsidRPr="00406B60">
        <w:rPr>
          <w:rtl/>
        </w:rPr>
        <w:t>معجزين</w:t>
      </w:r>
      <w:r>
        <w:rPr>
          <w:rtl/>
        </w:rPr>
        <w:t xml:space="preserve">، </w:t>
      </w:r>
      <w:r w:rsidRPr="00406B60">
        <w:rPr>
          <w:rtl/>
        </w:rPr>
        <w:t>أي</w:t>
      </w:r>
      <w:r>
        <w:rPr>
          <w:rtl/>
        </w:rPr>
        <w:t xml:space="preserve">: </w:t>
      </w:r>
      <w:r w:rsidRPr="00406B60">
        <w:rPr>
          <w:rtl/>
        </w:rPr>
        <w:t xml:space="preserve">مثبّطين عن الإيمان من أراده </w:t>
      </w:r>
      <w:r w:rsidRPr="000B1256">
        <w:rPr>
          <w:rStyle w:val="libAlaemChar"/>
          <w:rtl/>
        </w:rPr>
        <w:t>(</w:t>
      </w:r>
      <w:r w:rsidRPr="00824906">
        <w:rPr>
          <w:rStyle w:val="libAieChar"/>
          <w:rtl/>
        </w:rPr>
        <w:t>أُولئِكَ لَهُمْ عَذابٌ مِنْ رِجْزٍ</w:t>
      </w:r>
      <w:r w:rsidRPr="000B1256">
        <w:rPr>
          <w:rStyle w:val="libAlaemChar"/>
          <w:rtl/>
        </w:rPr>
        <w:t>)</w:t>
      </w:r>
      <w:r w:rsidRPr="00406B60">
        <w:rPr>
          <w:rtl/>
        </w:rPr>
        <w:t xml:space="preserve"> من سيّء العذاب </w:t>
      </w:r>
      <w:r w:rsidRPr="000B1256">
        <w:rPr>
          <w:rStyle w:val="libAlaemChar"/>
          <w:rtl/>
        </w:rPr>
        <w:t>(</w:t>
      </w:r>
      <w:r w:rsidRPr="00824906">
        <w:rPr>
          <w:rStyle w:val="libAieChar"/>
          <w:rtl/>
        </w:rPr>
        <w:t>أَلِيمٌ</w:t>
      </w:r>
      <w:r w:rsidRPr="000B1256">
        <w:rPr>
          <w:rStyle w:val="libAlaemChar"/>
          <w:rtl/>
        </w:rPr>
        <w:t>)</w:t>
      </w:r>
      <w:r w:rsidRPr="00406B60">
        <w:rPr>
          <w:rtl/>
        </w:rPr>
        <w:t xml:space="preserve"> مؤلم. ورفعه ابن كثير ويعقوب وحفص.</w:t>
      </w:r>
    </w:p>
    <w:p w14:paraId="75B36C00" w14:textId="77777777" w:rsidR="002A0DE2" w:rsidRPr="00406B60" w:rsidRDefault="002A0DE2" w:rsidP="00824906">
      <w:pPr>
        <w:pStyle w:val="libNormal"/>
        <w:rPr>
          <w:rtl/>
        </w:rPr>
      </w:pPr>
      <w:r w:rsidRPr="000B1256">
        <w:rPr>
          <w:rStyle w:val="libAlaemChar"/>
          <w:rtl/>
        </w:rPr>
        <w:t>(</w:t>
      </w:r>
      <w:r w:rsidRPr="00824906">
        <w:rPr>
          <w:rStyle w:val="libAieChar"/>
          <w:rtl/>
        </w:rPr>
        <w:t>وَيَرَى الَّذِينَ أُوتُوا الْعِلْمَ الَّذِي أُنْزِلَ إِلَيْكَ مِنْ رَبِّكَ هُوَ الْحَقَّ وَيَهْدِي إِلى صِراطِ الْعَزِيزِ الْحَمِيدِ (6)</w:t>
      </w:r>
      <w:r w:rsidRPr="000B1256">
        <w:rPr>
          <w:rStyle w:val="libAlaemChar"/>
          <w:rtl/>
        </w:rPr>
        <w:t>)</w:t>
      </w:r>
    </w:p>
    <w:p w14:paraId="7F432B44" w14:textId="77777777" w:rsidR="002A0DE2" w:rsidRPr="00406B60" w:rsidRDefault="002A0DE2" w:rsidP="00824906">
      <w:pPr>
        <w:pStyle w:val="libNormal"/>
        <w:rPr>
          <w:rtl/>
        </w:rPr>
      </w:pPr>
      <w:r w:rsidRPr="00406B60">
        <w:rPr>
          <w:rtl/>
        </w:rPr>
        <w:t>ثمّ ذكر سبحانه المؤمنين</w:t>
      </w:r>
      <w:r>
        <w:rPr>
          <w:rtl/>
        </w:rPr>
        <w:t xml:space="preserve">، </w:t>
      </w:r>
      <w:r w:rsidRPr="00406B60">
        <w:rPr>
          <w:rtl/>
        </w:rPr>
        <w:t>واعترافهم بما جحده من تقدّم ذكرهم من الكافرين</w:t>
      </w:r>
      <w:r>
        <w:rPr>
          <w:rtl/>
        </w:rPr>
        <w:t xml:space="preserve">، </w:t>
      </w:r>
      <w:r w:rsidRPr="00406B60">
        <w:rPr>
          <w:rtl/>
        </w:rPr>
        <w:t>فقال :</w:t>
      </w:r>
    </w:p>
    <w:p w14:paraId="4EDFC5DD" w14:textId="77777777" w:rsidR="002A0DE2" w:rsidRPr="00406B60" w:rsidRDefault="002A0DE2" w:rsidP="00824906">
      <w:pPr>
        <w:pStyle w:val="libNormal"/>
        <w:rPr>
          <w:rtl/>
        </w:rPr>
      </w:pPr>
      <w:r w:rsidRPr="000B1256">
        <w:rPr>
          <w:rStyle w:val="libAlaemChar"/>
          <w:rtl/>
        </w:rPr>
        <w:t>(</w:t>
      </w:r>
      <w:r w:rsidRPr="00824906">
        <w:rPr>
          <w:rStyle w:val="libAieChar"/>
          <w:rtl/>
        </w:rPr>
        <w:t>وَيَرَى الَّذِينَ أُوتُوا الْعِلْمَ</w:t>
      </w:r>
      <w:r w:rsidRPr="000B1256">
        <w:rPr>
          <w:rStyle w:val="libAlaemChar"/>
          <w:rtl/>
        </w:rPr>
        <w:t>)</w:t>
      </w:r>
      <w:r w:rsidRPr="00406B60">
        <w:rPr>
          <w:rtl/>
        </w:rPr>
        <w:t xml:space="preserve"> ويعلم أولوا العلم بالنظر والاستدلال من أصحاب محمّد </w:t>
      </w:r>
      <w:r w:rsidRPr="000B1256">
        <w:rPr>
          <w:rStyle w:val="libAlaemChar"/>
          <w:rtl/>
        </w:rPr>
        <w:t>صلى‌الله‌عليه‌وآله‌وسلم</w:t>
      </w:r>
      <w:r>
        <w:rPr>
          <w:rtl/>
        </w:rPr>
        <w:t xml:space="preserve">، </w:t>
      </w:r>
      <w:r w:rsidRPr="00406B60">
        <w:rPr>
          <w:rtl/>
        </w:rPr>
        <w:t>ومن شايعهم من الأمّة</w:t>
      </w:r>
      <w:r>
        <w:rPr>
          <w:rtl/>
        </w:rPr>
        <w:t xml:space="preserve">، </w:t>
      </w:r>
      <w:r w:rsidRPr="00406B60">
        <w:rPr>
          <w:rtl/>
        </w:rPr>
        <w:t>أو من مسلمي أهل الكتاب</w:t>
      </w:r>
      <w:r>
        <w:rPr>
          <w:rtl/>
        </w:rPr>
        <w:t xml:space="preserve">، </w:t>
      </w:r>
      <w:r w:rsidRPr="00406B60">
        <w:rPr>
          <w:rtl/>
        </w:rPr>
        <w:t>مثل كعب الأحبار وعبد الله بن سلام. وقيل</w:t>
      </w:r>
      <w:r>
        <w:rPr>
          <w:rtl/>
        </w:rPr>
        <w:t xml:space="preserve">: </w:t>
      </w:r>
      <w:r w:rsidRPr="00406B60">
        <w:rPr>
          <w:rtl/>
        </w:rPr>
        <w:t>هم كلّ من أوتي العلم بالدين. وهذا أولى</w:t>
      </w:r>
      <w:r>
        <w:rPr>
          <w:rtl/>
        </w:rPr>
        <w:t xml:space="preserve">، </w:t>
      </w:r>
      <w:r w:rsidRPr="00406B60">
        <w:rPr>
          <w:rtl/>
        </w:rPr>
        <w:t>لعمومه.</w:t>
      </w:r>
    </w:p>
    <w:p w14:paraId="79B69A5B" w14:textId="77777777" w:rsidR="002A0DE2" w:rsidRPr="00406B60" w:rsidRDefault="002A0DE2" w:rsidP="00824906">
      <w:pPr>
        <w:pStyle w:val="libNormal"/>
        <w:rPr>
          <w:rtl/>
        </w:rPr>
      </w:pPr>
      <w:r w:rsidRPr="000B1256">
        <w:rPr>
          <w:rStyle w:val="libAlaemChar"/>
          <w:rtl/>
        </w:rPr>
        <w:t>(</w:t>
      </w:r>
      <w:r w:rsidRPr="00824906">
        <w:rPr>
          <w:rStyle w:val="libAieChar"/>
          <w:rtl/>
        </w:rPr>
        <w:t>الَّذِي أُنْزِلَ إِلَيْكَ مِنْ رَبِّكَ</w:t>
      </w:r>
      <w:r w:rsidRPr="000B1256">
        <w:rPr>
          <w:rStyle w:val="libAlaemChar"/>
          <w:rtl/>
        </w:rPr>
        <w:t>)</w:t>
      </w:r>
      <w:r w:rsidRPr="00406B60">
        <w:rPr>
          <w:rtl/>
        </w:rPr>
        <w:t xml:space="preserve"> يعني</w:t>
      </w:r>
      <w:r>
        <w:rPr>
          <w:rtl/>
        </w:rPr>
        <w:t xml:space="preserve">: </w:t>
      </w:r>
      <w:r w:rsidRPr="00406B60">
        <w:rPr>
          <w:rtl/>
        </w:rPr>
        <w:t>القرآن. والموصول مع صلته المفعول الأوّل</w:t>
      </w:r>
      <w:r>
        <w:rPr>
          <w:rtl/>
        </w:rPr>
        <w:t xml:space="preserve"> لـ </w:t>
      </w:r>
      <w:r w:rsidRPr="00406B60">
        <w:rPr>
          <w:rtl/>
        </w:rPr>
        <w:t>«يرى»</w:t>
      </w:r>
      <w:r>
        <w:rPr>
          <w:rtl/>
        </w:rPr>
        <w:t>.</w:t>
      </w:r>
      <w:r w:rsidRPr="00406B60">
        <w:rPr>
          <w:rtl/>
        </w:rPr>
        <w:t xml:space="preserve"> وقوله</w:t>
      </w:r>
      <w:r>
        <w:rPr>
          <w:rtl/>
        </w:rPr>
        <w:t xml:space="preserve">: </w:t>
      </w:r>
      <w:r w:rsidRPr="000B1256">
        <w:rPr>
          <w:rStyle w:val="libAlaemChar"/>
          <w:rtl/>
        </w:rPr>
        <w:t>(</w:t>
      </w:r>
      <w:r w:rsidRPr="00824906">
        <w:rPr>
          <w:rStyle w:val="libAieChar"/>
          <w:rtl/>
        </w:rPr>
        <w:t>هُوَ الْحَقَ</w:t>
      </w:r>
      <w:r w:rsidRPr="000B1256">
        <w:rPr>
          <w:rStyle w:val="libAlaemChar"/>
          <w:rtl/>
        </w:rPr>
        <w:t>)</w:t>
      </w:r>
      <w:r w:rsidRPr="00406B60">
        <w:rPr>
          <w:rtl/>
        </w:rPr>
        <w:t xml:space="preserve"> المفعول الثاني. والضمير للفصل. ومن قرأ بالرفع جعله مبتدأ</w:t>
      </w:r>
      <w:r>
        <w:rPr>
          <w:rtl/>
        </w:rPr>
        <w:t>، و «</w:t>
      </w:r>
      <w:r w:rsidRPr="00406B60">
        <w:rPr>
          <w:rtl/>
        </w:rPr>
        <w:t>الحقّ» خبره</w:t>
      </w:r>
      <w:r>
        <w:rPr>
          <w:rtl/>
        </w:rPr>
        <w:t xml:space="preserve">، </w:t>
      </w:r>
      <w:r w:rsidRPr="00406B60">
        <w:rPr>
          <w:rtl/>
        </w:rPr>
        <w:t>والجملة في موضع المفعول الثاني</w:t>
      </w:r>
      <w:r>
        <w:rPr>
          <w:rtl/>
        </w:rPr>
        <w:t>، و «</w:t>
      </w:r>
      <w:r w:rsidRPr="00406B60">
        <w:rPr>
          <w:rtl/>
        </w:rPr>
        <w:t>يرى» مع مفعوله مرفوع مستأنف</w:t>
      </w:r>
      <w:r>
        <w:rPr>
          <w:rtl/>
        </w:rPr>
        <w:t xml:space="preserve">، </w:t>
      </w:r>
      <w:r w:rsidRPr="00406B60">
        <w:rPr>
          <w:rtl/>
        </w:rPr>
        <w:t>للاستشهاد بأولي العلم على الجهلة الساعين في الآيات.</w:t>
      </w:r>
    </w:p>
    <w:p w14:paraId="6D4C848D" w14:textId="77777777" w:rsidR="002A0DE2" w:rsidRPr="00406B60" w:rsidRDefault="002A0DE2" w:rsidP="00824906">
      <w:pPr>
        <w:pStyle w:val="libNormal"/>
        <w:rPr>
          <w:rtl/>
        </w:rPr>
      </w:pPr>
      <w:r w:rsidRPr="00406B60">
        <w:rPr>
          <w:rtl/>
        </w:rPr>
        <w:t>وقيل</w:t>
      </w:r>
      <w:r>
        <w:rPr>
          <w:rtl/>
        </w:rPr>
        <w:t xml:space="preserve">: </w:t>
      </w:r>
      <w:r w:rsidRPr="00406B60">
        <w:rPr>
          <w:rtl/>
        </w:rPr>
        <w:t>«يرى» في موضع النصب</w:t>
      </w:r>
      <w:r>
        <w:rPr>
          <w:rtl/>
        </w:rPr>
        <w:t xml:space="preserve">، </w:t>
      </w:r>
      <w:r w:rsidRPr="00406B60">
        <w:rPr>
          <w:rtl/>
        </w:rPr>
        <w:t>معطوف على «ليجزي» أي</w:t>
      </w:r>
      <w:r>
        <w:rPr>
          <w:rtl/>
        </w:rPr>
        <w:t xml:space="preserve">: </w:t>
      </w:r>
      <w:r w:rsidRPr="00406B60">
        <w:rPr>
          <w:rtl/>
        </w:rPr>
        <w:t>ليعلم أولوا</w:t>
      </w:r>
    </w:p>
    <w:p w14:paraId="2B85F9DA" w14:textId="77777777" w:rsidR="002A0DE2" w:rsidRPr="00406B60" w:rsidRDefault="002A0DE2" w:rsidP="008F2859">
      <w:pPr>
        <w:pStyle w:val="libNormal0"/>
        <w:ind w:left="289"/>
        <w:rPr>
          <w:rtl/>
        </w:rPr>
      </w:pPr>
      <w:r>
        <w:rPr>
          <w:rtl/>
        </w:rPr>
        <w:br w:type="page"/>
      </w:r>
      <w:r w:rsidRPr="00406B60">
        <w:rPr>
          <w:rtl/>
        </w:rPr>
        <w:lastRenderedPageBreak/>
        <w:t>العلم عند مجيء الساعة أنّه الحقّ عيانا</w:t>
      </w:r>
      <w:r>
        <w:rPr>
          <w:rtl/>
        </w:rPr>
        <w:t xml:space="preserve">، </w:t>
      </w:r>
      <w:r w:rsidRPr="00406B60">
        <w:rPr>
          <w:rtl/>
        </w:rPr>
        <w:t>كما علموه حقّا برهانا.</w:t>
      </w:r>
    </w:p>
    <w:p w14:paraId="4DCEF7F0" w14:textId="77777777" w:rsidR="002A0DE2" w:rsidRDefault="002A0DE2" w:rsidP="00824906">
      <w:pPr>
        <w:pStyle w:val="libNormal"/>
        <w:rPr>
          <w:rtl/>
        </w:rPr>
      </w:pPr>
      <w:r w:rsidRPr="000B1256">
        <w:rPr>
          <w:rStyle w:val="libAlaemChar"/>
          <w:rtl/>
        </w:rPr>
        <w:t>(</w:t>
      </w:r>
      <w:r w:rsidRPr="00824906">
        <w:rPr>
          <w:rStyle w:val="libAieChar"/>
          <w:rtl/>
        </w:rPr>
        <w:t>وَيَهْدِي إِلى صِراطِ الْعَزِيزِ</w:t>
      </w:r>
      <w:r w:rsidRPr="000B1256">
        <w:rPr>
          <w:rStyle w:val="libAlaemChar"/>
          <w:rtl/>
        </w:rPr>
        <w:t>)</w:t>
      </w:r>
      <w:r w:rsidRPr="00406B60">
        <w:rPr>
          <w:rtl/>
        </w:rPr>
        <w:t xml:space="preserve"> القادر الّذي لا يغالب </w:t>
      </w:r>
      <w:r w:rsidRPr="000B1256">
        <w:rPr>
          <w:rStyle w:val="libAlaemChar"/>
          <w:rtl/>
        </w:rPr>
        <w:t>(</w:t>
      </w:r>
      <w:r w:rsidRPr="00824906">
        <w:rPr>
          <w:rStyle w:val="libAieChar"/>
          <w:rtl/>
        </w:rPr>
        <w:t>الْحَمِيدِ</w:t>
      </w:r>
      <w:r w:rsidRPr="000B1256">
        <w:rPr>
          <w:rStyle w:val="libAlaemChar"/>
          <w:rtl/>
        </w:rPr>
        <w:t>)</w:t>
      </w:r>
      <w:r w:rsidRPr="00406B60">
        <w:rPr>
          <w:rtl/>
        </w:rPr>
        <w:t xml:space="preserve"> المحمود على جميع أفعاله. وصراطه</w:t>
      </w:r>
      <w:r>
        <w:rPr>
          <w:rtl/>
        </w:rPr>
        <w:t xml:space="preserve">: </w:t>
      </w:r>
      <w:r w:rsidRPr="00406B60">
        <w:rPr>
          <w:rtl/>
        </w:rPr>
        <w:t>التوحيد</w:t>
      </w:r>
      <w:r>
        <w:rPr>
          <w:rtl/>
        </w:rPr>
        <w:t xml:space="preserve">، </w:t>
      </w:r>
      <w:r w:rsidRPr="00406B60">
        <w:rPr>
          <w:rtl/>
        </w:rPr>
        <w:t>والتدرّع بلباس التقوى.</w:t>
      </w:r>
    </w:p>
    <w:p w14:paraId="180A8091" w14:textId="77777777" w:rsidR="002A0DE2" w:rsidRPr="00406B60" w:rsidRDefault="002A0DE2" w:rsidP="00824906">
      <w:pPr>
        <w:pStyle w:val="libNormal"/>
        <w:rPr>
          <w:rtl/>
        </w:rPr>
      </w:pPr>
      <w:r w:rsidRPr="00406B60">
        <w:rPr>
          <w:rtl/>
        </w:rPr>
        <w:t>وفي هذه الآية دلالة على فضيلة العلم</w:t>
      </w:r>
      <w:r>
        <w:rPr>
          <w:rtl/>
        </w:rPr>
        <w:t xml:space="preserve">، </w:t>
      </w:r>
      <w:r w:rsidRPr="00406B60">
        <w:rPr>
          <w:rtl/>
        </w:rPr>
        <w:t>وشرف العلماء</w:t>
      </w:r>
      <w:r>
        <w:rPr>
          <w:rtl/>
        </w:rPr>
        <w:t xml:space="preserve">، </w:t>
      </w:r>
      <w:r w:rsidRPr="00406B60">
        <w:rPr>
          <w:rtl/>
        </w:rPr>
        <w:t>وعظم أقدارهم.</w:t>
      </w:r>
    </w:p>
    <w:p w14:paraId="65F2EE00" w14:textId="77777777" w:rsidR="002A0DE2" w:rsidRPr="00406B60" w:rsidRDefault="002A0DE2" w:rsidP="00824906">
      <w:pPr>
        <w:pStyle w:val="libNormal"/>
        <w:rPr>
          <w:rtl/>
        </w:rPr>
      </w:pPr>
      <w:r w:rsidRPr="000B1256">
        <w:rPr>
          <w:rStyle w:val="libAlaemChar"/>
          <w:rtl/>
        </w:rPr>
        <w:t>(</w:t>
      </w:r>
      <w:r w:rsidRPr="00824906">
        <w:rPr>
          <w:rStyle w:val="libAieChar"/>
          <w:rtl/>
        </w:rPr>
        <w:t>وَقالَ الَّذِينَ كَفَرُوا هَلْ نَدُلُّكُمْ عَلى رَجُلٍ يُنَبِّئُكُمْ إِذا مُزِّقْتُمْ كُلَّ مُمَزَّقٍ إِنَّكُمْ لَفِي خَلْقٍ جَدِيدٍ (7) أَفْتَرى عَلَى اللهِ كَذِباً أَمْ بِهِ جِنَّةٌ بَلِ الَّذِينَ لا يُؤْمِنُونَ بِالْآخِرَةِ فِي الْعَذابِ وَالضَّلالِ الْبَعِيدِ (8) أَفَلَمْ يَرَوْا إِلى ما بَيْنَ أَيْدِيهِمْ وَما خَلْفَهُمْ مِنَ السَّماءِ وَالْأَرْضِ إِنْ نَشَأْ نَخْسِفْ بِهِمُ الْأَرْضَ أَوْ نُسْقِطْ عَلَيْهِمْ كِسَفاً مِنَ السَّماءِ إِنَّ فِي ذلِكَ لَآيَةً لِكُلِّ عَبْدٍ مُنِيبٍ (9)</w:t>
      </w:r>
      <w:r w:rsidRPr="000B1256">
        <w:rPr>
          <w:rStyle w:val="libAlaemChar"/>
          <w:rtl/>
        </w:rPr>
        <w:t>)</w:t>
      </w:r>
    </w:p>
    <w:p w14:paraId="33A16019" w14:textId="77777777" w:rsidR="002A0DE2" w:rsidRPr="00406B60" w:rsidRDefault="002A0DE2" w:rsidP="00824906">
      <w:pPr>
        <w:pStyle w:val="libNormal"/>
        <w:rPr>
          <w:rtl/>
        </w:rPr>
      </w:pPr>
      <w:r w:rsidRPr="00406B60">
        <w:rPr>
          <w:rtl/>
        </w:rPr>
        <w:t>ثمّ عاد سبحانه إلى الحكاية عن الكفّار</w:t>
      </w:r>
      <w:r>
        <w:rPr>
          <w:rtl/>
        </w:rPr>
        <w:t xml:space="preserve">، </w:t>
      </w:r>
      <w:r w:rsidRPr="00406B60">
        <w:rPr>
          <w:rtl/>
        </w:rPr>
        <w:t>فقال</w:t>
      </w:r>
      <w:r>
        <w:rPr>
          <w:rtl/>
        </w:rPr>
        <w:t xml:space="preserve">: </w:t>
      </w:r>
      <w:r w:rsidRPr="000B1256">
        <w:rPr>
          <w:rStyle w:val="libAlaemChar"/>
          <w:rtl/>
        </w:rPr>
        <w:t>(</w:t>
      </w:r>
      <w:r w:rsidRPr="00824906">
        <w:rPr>
          <w:rStyle w:val="libAieChar"/>
          <w:rtl/>
        </w:rPr>
        <w:t>وَقالَ الَّذِينَ كَفَرُوا</w:t>
      </w:r>
      <w:r w:rsidRPr="000B1256">
        <w:rPr>
          <w:rStyle w:val="libAlaemChar"/>
          <w:rtl/>
        </w:rPr>
        <w:t>)</w:t>
      </w:r>
      <w:r w:rsidRPr="00406B60">
        <w:rPr>
          <w:rtl/>
        </w:rPr>
        <w:t xml:space="preserve"> قال بعضهم لبعض</w:t>
      </w:r>
      <w:r>
        <w:rPr>
          <w:rtl/>
        </w:rPr>
        <w:t xml:space="preserve">، </w:t>
      </w:r>
      <w:r w:rsidRPr="00406B60">
        <w:rPr>
          <w:rtl/>
        </w:rPr>
        <w:t>أو القادة للأتباع</w:t>
      </w:r>
      <w:r>
        <w:rPr>
          <w:rtl/>
        </w:rPr>
        <w:t xml:space="preserve">، </w:t>
      </w:r>
      <w:r w:rsidRPr="00406B60">
        <w:rPr>
          <w:rtl/>
        </w:rPr>
        <w:t xml:space="preserve">استبعادا وتعجّبا </w:t>
      </w:r>
      <w:r w:rsidRPr="000B1256">
        <w:rPr>
          <w:rStyle w:val="libAlaemChar"/>
          <w:rtl/>
        </w:rPr>
        <w:t>(</w:t>
      </w:r>
      <w:r w:rsidRPr="00824906">
        <w:rPr>
          <w:rStyle w:val="libAieChar"/>
          <w:rtl/>
        </w:rPr>
        <w:t>هَلْ نَدُلُّكُمْ عَلى رَجُلٍ</w:t>
      </w:r>
      <w:r w:rsidRPr="000B1256">
        <w:rPr>
          <w:rStyle w:val="libAlaemChar"/>
          <w:rtl/>
        </w:rPr>
        <w:t>)</w:t>
      </w:r>
      <w:r w:rsidRPr="00406B60">
        <w:rPr>
          <w:rtl/>
        </w:rPr>
        <w:t xml:space="preserve"> يعنون محمّدا </w:t>
      </w:r>
      <w:r w:rsidRPr="000B1256">
        <w:rPr>
          <w:rStyle w:val="libAlaemChar"/>
          <w:rtl/>
        </w:rPr>
        <w:t>صلى‌الله‌عليه‌وآله‌وسلم</w:t>
      </w:r>
      <w:r>
        <w:rPr>
          <w:rtl/>
        </w:rPr>
        <w:t xml:space="preserve">، </w:t>
      </w:r>
      <w:r w:rsidRPr="00406B60">
        <w:rPr>
          <w:rtl/>
        </w:rPr>
        <w:t>وإن كان مشهورا علما في قريش</w:t>
      </w:r>
      <w:r>
        <w:rPr>
          <w:rtl/>
        </w:rPr>
        <w:t xml:space="preserve">، </w:t>
      </w:r>
      <w:r w:rsidRPr="00406B60">
        <w:rPr>
          <w:rtl/>
        </w:rPr>
        <w:t>وكان إنباؤه بالبعث شائعا عندهم</w:t>
      </w:r>
      <w:r>
        <w:rPr>
          <w:rtl/>
        </w:rPr>
        <w:t xml:space="preserve">، </w:t>
      </w:r>
      <w:r w:rsidRPr="00406B60">
        <w:rPr>
          <w:rtl/>
        </w:rPr>
        <w:t>لكن هنا نكّروه قصدا منهم إلى الطنز والسخريّة</w:t>
      </w:r>
      <w:r>
        <w:rPr>
          <w:rtl/>
        </w:rPr>
        <w:t xml:space="preserve">، </w:t>
      </w:r>
      <w:r w:rsidRPr="00406B60">
        <w:rPr>
          <w:rtl/>
        </w:rPr>
        <w:t>فأخرجوه مخرج التحلّي ببعض الحكايات الّتي يحاكى بها للضحك والتلهّي</w:t>
      </w:r>
      <w:r>
        <w:rPr>
          <w:rtl/>
        </w:rPr>
        <w:t xml:space="preserve">، </w:t>
      </w:r>
      <w:r w:rsidRPr="00406B60">
        <w:rPr>
          <w:rtl/>
        </w:rPr>
        <w:t>متجاهلين به وبأمره.</w:t>
      </w:r>
    </w:p>
    <w:p w14:paraId="50F080B6" w14:textId="77777777" w:rsidR="002A0DE2" w:rsidRPr="00406B60" w:rsidRDefault="002A0DE2" w:rsidP="00824906">
      <w:pPr>
        <w:pStyle w:val="libNormal"/>
        <w:rPr>
          <w:rtl/>
        </w:rPr>
      </w:pPr>
      <w:r w:rsidRPr="000B1256">
        <w:rPr>
          <w:rStyle w:val="libAlaemChar"/>
          <w:rtl/>
        </w:rPr>
        <w:t>(</w:t>
      </w:r>
      <w:r w:rsidRPr="00824906">
        <w:rPr>
          <w:rStyle w:val="libAieChar"/>
          <w:rtl/>
        </w:rPr>
        <w:t>يُنَبِّئُكُمْ</w:t>
      </w:r>
      <w:r w:rsidRPr="000B1256">
        <w:rPr>
          <w:rStyle w:val="libAlaemChar"/>
          <w:rtl/>
        </w:rPr>
        <w:t>)</w:t>
      </w:r>
      <w:r w:rsidRPr="00406B60">
        <w:rPr>
          <w:rtl/>
        </w:rPr>
        <w:t xml:space="preserve"> يحدّثكم بأعجب الأعاجيب </w:t>
      </w:r>
      <w:r w:rsidRPr="000B1256">
        <w:rPr>
          <w:rStyle w:val="libAlaemChar"/>
          <w:rtl/>
        </w:rPr>
        <w:t>(</w:t>
      </w:r>
      <w:r w:rsidRPr="00824906">
        <w:rPr>
          <w:rStyle w:val="libAieChar"/>
          <w:rtl/>
        </w:rPr>
        <w:t>إِذا مُزِّقْتُمْ كُلَّ مُمَزَّقٍ</w:t>
      </w:r>
      <w:r w:rsidRPr="000B1256">
        <w:rPr>
          <w:rStyle w:val="libAlaemChar"/>
          <w:rtl/>
        </w:rPr>
        <w:t>)</w:t>
      </w:r>
      <w:r w:rsidRPr="00406B60">
        <w:rPr>
          <w:rtl/>
        </w:rPr>
        <w:t xml:space="preserve"> أي</w:t>
      </w:r>
      <w:r>
        <w:rPr>
          <w:rtl/>
        </w:rPr>
        <w:t xml:space="preserve">: </w:t>
      </w:r>
      <w:r w:rsidRPr="00406B60">
        <w:rPr>
          <w:rtl/>
        </w:rPr>
        <w:t xml:space="preserve">يمزّق أجسادكم البلى كلّ ممزّق </w:t>
      </w:r>
      <w:r w:rsidRPr="000B1256">
        <w:rPr>
          <w:rStyle w:val="libAlaemChar"/>
          <w:rtl/>
        </w:rPr>
        <w:t>(</w:t>
      </w:r>
      <w:r w:rsidRPr="00824906">
        <w:rPr>
          <w:rStyle w:val="libAieChar"/>
          <w:rtl/>
        </w:rPr>
        <w:t>إِنَّكُمْ لَفِي خَلْقٍ جَدِيدٍ</w:t>
      </w:r>
      <w:r w:rsidRPr="000B1256">
        <w:rPr>
          <w:rStyle w:val="libAlaemChar"/>
          <w:rtl/>
        </w:rPr>
        <w:t>)</w:t>
      </w:r>
      <w:r w:rsidRPr="00406B60">
        <w:rPr>
          <w:rtl/>
        </w:rPr>
        <w:t xml:space="preserve"> أي</w:t>
      </w:r>
      <w:r>
        <w:rPr>
          <w:rtl/>
        </w:rPr>
        <w:t xml:space="preserve">: </w:t>
      </w:r>
      <w:r w:rsidRPr="00406B60">
        <w:rPr>
          <w:rtl/>
        </w:rPr>
        <w:t>إنّكم تنشؤن خلقا جديدا</w:t>
      </w:r>
      <w:r>
        <w:rPr>
          <w:rtl/>
        </w:rPr>
        <w:t xml:space="preserve">، </w:t>
      </w:r>
      <w:r w:rsidRPr="00406B60">
        <w:rPr>
          <w:rtl/>
        </w:rPr>
        <w:t xml:space="preserve">بعد أن تمزّق أجسادكم كلّ تمزيق </w:t>
      </w:r>
      <w:r>
        <w:rPr>
          <w:rtl/>
        </w:rPr>
        <w:t>ـ</w:t>
      </w:r>
      <w:r w:rsidRPr="00406B60">
        <w:rPr>
          <w:rtl/>
        </w:rPr>
        <w:t xml:space="preserve"> أي</w:t>
      </w:r>
      <w:r>
        <w:rPr>
          <w:rtl/>
        </w:rPr>
        <w:t xml:space="preserve">: </w:t>
      </w:r>
      <w:r w:rsidRPr="00406B60">
        <w:rPr>
          <w:rtl/>
        </w:rPr>
        <w:t xml:space="preserve">تبدّدت أجزاؤكم كلّ تبديد </w:t>
      </w:r>
      <w:r>
        <w:rPr>
          <w:rtl/>
        </w:rPr>
        <w:t>ـ</w:t>
      </w:r>
      <w:r w:rsidRPr="00406B60">
        <w:rPr>
          <w:rtl/>
        </w:rPr>
        <w:t xml:space="preserve"> وتفرّق كلّ تفريق</w:t>
      </w:r>
      <w:r>
        <w:rPr>
          <w:rtl/>
        </w:rPr>
        <w:t xml:space="preserve">، </w:t>
      </w:r>
      <w:r w:rsidRPr="00406B60">
        <w:rPr>
          <w:rtl/>
        </w:rPr>
        <w:t>بحيث تصير ترابا ورفاتا.</w:t>
      </w:r>
    </w:p>
    <w:p w14:paraId="3586B9F5" w14:textId="77777777" w:rsidR="002A0DE2" w:rsidRPr="00406B60" w:rsidRDefault="002A0DE2" w:rsidP="00824906">
      <w:pPr>
        <w:pStyle w:val="libNormal"/>
        <w:rPr>
          <w:rtl/>
        </w:rPr>
      </w:pPr>
      <w:r>
        <w:rPr>
          <w:rtl/>
        </w:rPr>
        <w:br w:type="page"/>
      </w:r>
      <w:r w:rsidRPr="00406B60">
        <w:rPr>
          <w:rtl/>
        </w:rPr>
        <w:lastRenderedPageBreak/>
        <w:t>وتقديم الظرف للدلالة على البعد والمبالغة فيه. وعامله محذوف</w:t>
      </w:r>
      <w:r>
        <w:rPr>
          <w:rtl/>
        </w:rPr>
        <w:t xml:space="preserve">، </w:t>
      </w:r>
      <w:r w:rsidRPr="00406B60">
        <w:rPr>
          <w:rtl/>
        </w:rPr>
        <w:t>دلّ عليه ما بعده</w:t>
      </w:r>
      <w:r>
        <w:rPr>
          <w:rtl/>
        </w:rPr>
        <w:t xml:space="preserve">، </w:t>
      </w:r>
      <w:r w:rsidRPr="00406B60">
        <w:rPr>
          <w:rtl/>
        </w:rPr>
        <w:t>فإنّ ما قبله لم يقارنه</w:t>
      </w:r>
      <w:r>
        <w:rPr>
          <w:rtl/>
        </w:rPr>
        <w:t xml:space="preserve">، </w:t>
      </w:r>
      <w:r w:rsidRPr="00406B60">
        <w:rPr>
          <w:rtl/>
        </w:rPr>
        <w:t>وما بعده مضاف إليه</w:t>
      </w:r>
      <w:r>
        <w:rPr>
          <w:rtl/>
        </w:rPr>
        <w:t xml:space="preserve">، </w:t>
      </w:r>
      <w:r w:rsidRPr="00406B60">
        <w:rPr>
          <w:rtl/>
        </w:rPr>
        <w:t>أو محجوب بينه وبينه</w:t>
      </w:r>
      <w:r>
        <w:rPr>
          <w:rtl/>
        </w:rPr>
        <w:t xml:space="preserve"> بـ </w:t>
      </w:r>
      <w:r w:rsidRPr="00406B60">
        <w:rPr>
          <w:rtl/>
        </w:rPr>
        <w:t>«إنّ»</w:t>
      </w:r>
      <w:r>
        <w:rPr>
          <w:rtl/>
        </w:rPr>
        <w:t>.</w:t>
      </w:r>
    </w:p>
    <w:p w14:paraId="0C98BECE" w14:textId="77777777" w:rsidR="002A0DE2" w:rsidRPr="00406B60" w:rsidRDefault="002A0DE2" w:rsidP="00824906">
      <w:pPr>
        <w:pStyle w:val="libNormal"/>
        <w:rPr>
          <w:rtl/>
        </w:rPr>
      </w:pPr>
      <w:r>
        <w:rPr>
          <w:rtl/>
        </w:rPr>
        <w:t>و «</w:t>
      </w:r>
      <w:r w:rsidRPr="00406B60">
        <w:rPr>
          <w:rtl/>
        </w:rPr>
        <w:t>ممزّق» يحتمل أن يكون مكانا</w:t>
      </w:r>
      <w:r>
        <w:rPr>
          <w:rtl/>
        </w:rPr>
        <w:t xml:space="preserve">، </w:t>
      </w:r>
      <w:r w:rsidRPr="00406B60">
        <w:rPr>
          <w:rtl/>
        </w:rPr>
        <w:t>بمعنى</w:t>
      </w:r>
      <w:r>
        <w:rPr>
          <w:rtl/>
        </w:rPr>
        <w:t xml:space="preserve">: </w:t>
      </w:r>
      <w:r w:rsidRPr="00406B60">
        <w:rPr>
          <w:rtl/>
        </w:rPr>
        <w:t>إذا مزّقتم</w:t>
      </w:r>
      <w:r>
        <w:rPr>
          <w:rtl/>
        </w:rPr>
        <w:t xml:space="preserve">، </w:t>
      </w:r>
      <w:r w:rsidRPr="00406B60">
        <w:rPr>
          <w:rtl/>
        </w:rPr>
        <w:t>وذهب بكم السيول كلّ مذهب</w:t>
      </w:r>
      <w:r>
        <w:rPr>
          <w:rtl/>
        </w:rPr>
        <w:t xml:space="preserve">، </w:t>
      </w:r>
      <w:r w:rsidRPr="00406B60">
        <w:rPr>
          <w:rtl/>
        </w:rPr>
        <w:t>وطرحتكم الرياح كلّ مطرح.</w:t>
      </w:r>
    </w:p>
    <w:p w14:paraId="5ADC8D4C" w14:textId="77777777" w:rsidR="002A0DE2" w:rsidRPr="00406B60" w:rsidRDefault="002A0DE2" w:rsidP="00824906">
      <w:pPr>
        <w:pStyle w:val="libNormal"/>
        <w:rPr>
          <w:rtl/>
        </w:rPr>
      </w:pPr>
      <w:r>
        <w:rPr>
          <w:rtl/>
        </w:rPr>
        <w:t>و «</w:t>
      </w:r>
      <w:r w:rsidRPr="00406B60">
        <w:rPr>
          <w:rtl/>
        </w:rPr>
        <w:t>جديد» عند البصريّين بمعنى فاعل</w:t>
      </w:r>
      <w:r>
        <w:rPr>
          <w:rtl/>
        </w:rPr>
        <w:t xml:space="preserve">، </w:t>
      </w:r>
      <w:r w:rsidRPr="00406B60">
        <w:rPr>
          <w:rtl/>
        </w:rPr>
        <w:t>من</w:t>
      </w:r>
      <w:r>
        <w:rPr>
          <w:rtl/>
        </w:rPr>
        <w:t xml:space="preserve">: </w:t>
      </w:r>
      <w:r w:rsidRPr="00406B60">
        <w:rPr>
          <w:rtl/>
        </w:rPr>
        <w:t>جدّ فهو جديد</w:t>
      </w:r>
      <w:r>
        <w:rPr>
          <w:rtl/>
        </w:rPr>
        <w:t xml:space="preserve">، </w:t>
      </w:r>
      <w:r w:rsidRPr="00406B60">
        <w:rPr>
          <w:rtl/>
        </w:rPr>
        <w:t>كحديد من</w:t>
      </w:r>
      <w:r>
        <w:rPr>
          <w:rtl/>
        </w:rPr>
        <w:t xml:space="preserve">: </w:t>
      </w:r>
      <w:r w:rsidRPr="00406B60">
        <w:rPr>
          <w:rtl/>
        </w:rPr>
        <w:t>حدّ</w:t>
      </w:r>
      <w:r>
        <w:rPr>
          <w:rtl/>
        </w:rPr>
        <w:t xml:space="preserve">، </w:t>
      </w:r>
      <w:r w:rsidRPr="00406B60">
        <w:rPr>
          <w:rtl/>
        </w:rPr>
        <w:t>وقليل من</w:t>
      </w:r>
      <w:r>
        <w:rPr>
          <w:rtl/>
        </w:rPr>
        <w:t xml:space="preserve">: </w:t>
      </w:r>
      <w:r w:rsidRPr="00406B60">
        <w:rPr>
          <w:rtl/>
        </w:rPr>
        <w:t>قلّ. وعند الكوفيّين بمعنى مفعول</w:t>
      </w:r>
      <w:r>
        <w:rPr>
          <w:rtl/>
        </w:rPr>
        <w:t xml:space="preserve">، </w:t>
      </w:r>
      <w:r w:rsidRPr="00406B60">
        <w:rPr>
          <w:rtl/>
        </w:rPr>
        <w:t>من</w:t>
      </w:r>
      <w:r>
        <w:rPr>
          <w:rtl/>
        </w:rPr>
        <w:t xml:space="preserve">: </w:t>
      </w:r>
      <w:r w:rsidRPr="00406B60">
        <w:rPr>
          <w:rtl/>
        </w:rPr>
        <w:t>جدّ النسّاج الثوب إذا قطعه.</w:t>
      </w:r>
    </w:p>
    <w:p w14:paraId="5A2579BE" w14:textId="77777777" w:rsidR="002A0DE2" w:rsidRPr="00406B60" w:rsidRDefault="002A0DE2" w:rsidP="00824906">
      <w:pPr>
        <w:pStyle w:val="libNormal"/>
        <w:rPr>
          <w:rtl/>
        </w:rPr>
      </w:pPr>
      <w:r w:rsidRPr="000B1256">
        <w:rPr>
          <w:rStyle w:val="libAlaemChar"/>
          <w:rtl/>
        </w:rPr>
        <w:t>(</w:t>
      </w:r>
      <w:r w:rsidRPr="00824906">
        <w:rPr>
          <w:rStyle w:val="libAieChar"/>
          <w:rtl/>
        </w:rPr>
        <w:t>أَفْتَرى عَلَى اللهِ كَذِباً</w:t>
      </w:r>
      <w:r w:rsidRPr="000B1256">
        <w:rPr>
          <w:rStyle w:val="libAlaemChar"/>
          <w:rtl/>
        </w:rPr>
        <w:t>)</w:t>
      </w:r>
      <w:r w:rsidRPr="00406B60">
        <w:rPr>
          <w:rtl/>
        </w:rPr>
        <w:t xml:space="preserve"> حيث زعم أنّا نبعث بعد الموت. وهو استفهام تعجّب وإنكار. </w:t>
      </w:r>
      <w:r w:rsidRPr="000B1256">
        <w:rPr>
          <w:rStyle w:val="libAlaemChar"/>
          <w:rtl/>
        </w:rPr>
        <w:t>(</w:t>
      </w:r>
      <w:r w:rsidRPr="00824906">
        <w:rPr>
          <w:rStyle w:val="libAieChar"/>
          <w:rtl/>
        </w:rPr>
        <w:t>أَمْ بِهِ جِنَّةٌ</w:t>
      </w:r>
      <w:r w:rsidRPr="000B1256">
        <w:rPr>
          <w:rStyle w:val="libAlaemChar"/>
          <w:rtl/>
        </w:rPr>
        <w:t>)</w:t>
      </w:r>
      <w:r w:rsidRPr="00406B60">
        <w:rPr>
          <w:rtl/>
        </w:rPr>
        <w:t xml:space="preserve"> جنون يوهمه ذلك</w:t>
      </w:r>
      <w:r>
        <w:rPr>
          <w:rtl/>
        </w:rPr>
        <w:t xml:space="preserve">، </w:t>
      </w:r>
      <w:r w:rsidRPr="00406B60">
        <w:rPr>
          <w:rtl/>
        </w:rPr>
        <w:t>ويلقيه على لسانه</w:t>
      </w:r>
      <w:r>
        <w:rPr>
          <w:rtl/>
        </w:rPr>
        <w:t xml:space="preserve">، </w:t>
      </w:r>
      <w:r w:rsidRPr="00406B60">
        <w:rPr>
          <w:rtl/>
        </w:rPr>
        <w:t>ولا يعلم ما يقول.</w:t>
      </w:r>
    </w:p>
    <w:p w14:paraId="6ABC65C2" w14:textId="77777777" w:rsidR="002A0DE2" w:rsidRPr="00406B60" w:rsidRDefault="002A0DE2" w:rsidP="00824906">
      <w:pPr>
        <w:pStyle w:val="libNormal"/>
        <w:rPr>
          <w:rtl/>
        </w:rPr>
      </w:pPr>
      <w:r w:rsidRPr="00406B60">
        <w:rPr>
          <w:rtl/>
        </w:rPr>
        <w:t>وإسقاط همزة الوصل في «افترى» وإثباتها في نحو</w:t>
      </w:r>
      <w:r>
        <w:rPr>
          <w:rtl/>
        </w:rPr>
        <w:t xml:space="preserve">: </w:t>
      </w:r>
      <w:r w:rsidRPr="00406B60">
        <w:rPr>
          <w:rtl/>
        </w:rPr>
        <w:t>آلسحر</w:t>
      </w:r>
      <w:r>
        <w:rPr>
          <w:rtl/>
        </w:rPr>
        <w:t xml:space="preserve">، </w:t>
      </w:r>
      <w:r w:rsidRPr="00406B60">
        <w:rPr>
          <w:rtl/>
        </w:rPr>
        <w:t>خوف التباس الاستفهام بالخبر في الثاني</w:t>
      </w:r>
      <w:r>
        <w:rPr>
          <w:rtl/>
        </w:rPr>
        <w:t xml:space="preserve">، </w:t>
      </w:r>
      <w:r w:rsidRPr="00406B60">
        <w:rPr>
          <w:rtl/>
        </w:rPr>
        <w:t>لكون همزته مفتوحة كهمزة الاستفهام</w:t>
      </w:r>
      <w:r>
        <w:rPr>
          <w:rtl/>
        </w:rPr>
        <w:t xml:space="preserve">، </w:t>
      </w:r>
      <w:r w:rsidRPr="00406B60">
        <w:rPr>
          <w:rtl/>
        </w:rPr>
        <w:t>بخلاف الأوّل</w:t>
      </w:r>
      <w:r>
        <w:rPr>
          <w:rtl/>
        </w:rPr>
        <w:t xml:space="preserve">، </w:t>
      </w:r>
      <w:r w:rsidRPr="00406B60">
        <w:rPr>
          <w:rtl/>
        </w:rPr>
        <w:t>فإنّ همزة الوصل فيه مكسورة</w:t>
      </w:r>
      <w:r>
        <w:rPr>
          <w:rtl/>
        </w:rPr>
        <w:t xml:space="preserve">، </w:t>
      </w:r>
      <w:r w:rsidRPr="00406B60">
        <w:rPr>
          <w:rtl/>
        </w:rPr>
        <w:t>تقديره</w:t>
      </w:r>
      <w:r>
        <w:rPr>
          <w:rtl/>
        </w:rPr>
        <w:t>: أ</w:t>
      </w:r>
      <w:r w:rsidRPr="00406B60">
        <w:rPr>
          <w:rtl/>
        </w:rPr>
        <w:t>افترى.</w:t>
      </w:r>
    </w:p>
    <w:p w14:paraId="5898A75B" w14:textId="77777777" w:rsidR="002A0DE2" w:rsidRPr="00406B60" w:rsidRDefault="002A0DE2" w:rsidP="00824906">
      <w:pPr>
        <w:pStyle w:val="libNormal"/>
        <w:rPr>
          <w:rtl/>
        </w:rPr>
      </w:pPr>
      <w:r w:rsidRPr="00406B60">
        <w:rPr>
          <w:rtl/>
        </w:rPr>
        <w:t>واستدلال من جعل بين الصدق والكذب واسطة</w:t>
      </w:r>
      <w:r>
        <w:rPr>
          <w:rtl/>
        </w:rPr>
        <w:t xml:space="preserve">، </w:t>
      </w:r>
      <w:r w:rsidRPr="00406B60">
        <w:rPr>
          <w:rtl/>
        </w:rPr>
        <w:t>بجعلهم إيّاه قسيم الافتراء غير معتقدين صدقه</w:t>
      </w:r>
      <w:r>
        <w:rPr>
          <w:rtl/>
        </w:rPr>
        <w:t xml:space="preserve">، </w:t>
      </w:r>
      <w:r w:rsidRPr="00406B60">
        <w:rPr>
          <w:rtl/>
        </w:rPr>
        <w:t>على أنّ بين الصدق والكذب واسطة</w:t>
      </w:r>
      <w:r>
        <w:rPr>
          <w:rtl/>
        </w:rPr>
        <w:t xml:space="preserve">، </w:t>
      </w:r>
      <w:r w:rsidRPr="00406B60">
        <w:rPr>
          <w:rtl/>
        </w:rPr>
        <w:t>وهو كلّ خبر لا يكون عن بصيرة بالمخبر عنه. ضعيف بيّن الضعف</w:t>
      </w:r>
      <w:r>
        <w:rPr>
          <w:rtl/>
        </w:rPr>
        <w:t xml:space="preserve">، </w:t>
      </w:r>
      <w:r w:rsidRPr="00406B60">
        <w:rPr>
          <w:rtl/>
        </w:rPr>
        <w:t>لأنّ الافتراء أخصّ من الكذب</w:t>
      </w:r>
      <w:r>
        <w:rPr>
          <w:rtl/>
        </w:rPr>
        <w:t xml:space="preserve">، </w:t>
      </w:r>
      <w:r w:rsidRPr="00406B60">
        <w:rPr>
          <w:rtl/>
        </w:rPr>
        <w:t>لأنّه كذب عن عمد</w:t>
      </w:r>
      <w:r>
        <w:rPr>
          <w:rtl/>
        </w:rPr>
        <w:t xml:space="preserve">، </w:t>
      </w:r>
      <w:r w:rsidRPr="00406B60">
        <w:rPr>
          <w:rtl/>
        </w:rPr>
        <w:t>ولا عمد للمجنون</w:t>
      </w:r>
      <w:r>
        <w:rPr>
          <w:rtl/>
        </w:rPr>
        <w:t xml:space="preserve">، </w:t>
      </w:r>
      <w:r w:rsidRPr="00406B60">
        <w:rPr>
          <w:rtl/>
        </w:rPr>
        <w:t>فلا يكون الثاني قسيما للكذب مطلقا</w:t>
      </w:r>
      <w:r>
        <w:rPr>
          <w:rtl/>
        </w:rPr>
        <w:t xml:space="preserve">، </w:t>
      </w:r>
      <w:r w:rsidRPr="00406B60">
        <w:rPr>
          <w:rtl/>
        </w:rPr>
        <w:t>بل</w:t>
      </w:r>
      <w:r w:rsidRPr="0047108E">
        <w:rPr>
          <w:rtl/>
        </w:rPr>
        <w:t xml:space="preserve"> </w:t>
      </w:r>
      <w:r w:rsidRPr="00406B60">
        <w:rPr>
          <w:rtl/>
        </w:rPr>
        <w:t>ل</w:t>
      </w:r>
      <w:r>
        <w:rPr>
          <w:rFonts w:hint="cs"/>
          <w:rtl/>
        </w:rPr>
        <w:t>ـ</w:t>
      </w:r>
      <w:r w:rsidRPr="00406B60">
        <w:rPr>
          <w:rtl/>
        </w:rPr>
        <w:t>ما هو أخصّ منه</w:t>
      </w:r>
      <w:r>
        <w:rPr>
          <w:rtl/>
        </w:rPr>
        <w:t xml:space="preserve">، </w:t>
      </w:r>
      <w:r w:rsidRPr="00406B60">
        <w:rPr>
          <w:rtl/>
        </w:rPr>
        <w:t>أعني</w:t>
      </w:r>
      <w:r>
        <w:rPr>
          <w:rtl/>
        </w:rPr>
        <w:t xml:space="preserve">: </w:t>
      </w:r>
      <w:r w:rsidRPr="00406B60">
        <w:rPr>
          <w:rtl/>
        </w:rPr>
        <w:t>الافتراء. فيكون حصرا للخبر الكاذب بزعمهم في نوعيه</w:t>
      </w:r>
      <w:r>
        <w:rPr>
          <w:rtl/>
        </w:rPr>
        <w:t xml:space="preserve">، </w:t>
      </w:r>
      <w:r w:rsidRPr="00406B60">
        <w:rPr>
          <w:rtl/>
        </w:rPr>
        <w:t>أعني</w:t>
      </w:r>
      <w:r>
        <w:rPr>
          <w:rtl/>
        </w:rPr>
        <w:t xml:space="preserve">: </w:t>
      </w:r>
      <w:r w:rsidRPr="00406B60">
        <w:rPr>
          <w:rtl/>
        </w:rPr>
        <w:t>الكذب عن عمد</w:t>
      </w:r>
      <w:r>
        <w:rPr>
          <w:rtl/>
        </w:rPr>
        <w:t xml:space="preserve">، </w:t>
      </w:r>
      <w:r w:rsidRPr="00406B60">
        <w:rPr>
          <w:rtl/>
        </w:rPr>
        <w:t>والكذب لا عن عمد.</w:t>
      </w:r>
    </w:p>
    <w:p w14:paraId="73592CC4" w14:textId="77777777" w:rsidR="002A0DE2" w:rsidRPr="00406B60" w:rsidRDefault="002A0DE2" w:rsidP="00824906">
      <w:pPr>
        <w:pStyle w:val="libNormal"/>
        <w:rPr>
          <w:rtl/>
        </w:rPr>
      </w:pPr>
      <w:r w:rsidRPr="00406B60">
        <w:rPr>
          <w:rtl/>
        </w:rPr>
        <w:t>ثمّ ردّ الله عليهم ترديدهم</w:t>
      </w:r>
      <w:r>
        <w:rPr>
          <w:rtl/>
        </w:rPr>
        <w:t xml:space="preserve">، </w:t>
      </w:r>
      <w:r w:rsidRPr="00406B60">
        <w:rPr>
          <w:rtl/>
        </w:rPr>
        <w:t>وأثبت لهم ما هو أفظع من القسمين</w:t>
      </w:r>
      <w:r>
        <w:rPr>
          <w:rtl/>
        </w:rPr>
        <w:t xml:space="preserve">، </w:t>
      </w:r>
      <w:r w:rsidRPr="00406B60">
        <w:rPr>
          <w:rtl/>
        </w:rPr>
        <w:t>وهو الضلال البعيد عن الصواب</w:t>
      </w:r>
      <w:r>
        <w:rPr>
          <w:rtl/>
        </w:rPr>
        <w:t xml:space="preserve">، </w:t>
      </w:r>
      <w:r w:rsidRPr="00406B60">
        <w:rPr>
          <w:rtl/>
        </w:rPr>
        <w:t>بحيث لا يرجى الخلاص منه</w:t>
      </w:r>
      <w:r>
        <w:rPr>
          <w:rtl/>
        </w:rPr>
        <w:t xml:space="preserve">، </w:t>
      </w:r>
      <w:r w:rsidRPr="00406B60">
        <w:rPr>
          <w:rtl/>
        </w:rPr>
        <w:t>وما هو مؤدّاه من العذاب</w:t>
      </w:r>
      <w:r>
        <w:rPr>
          <w:rtl/>
        </w:rPr>
        <w:t xml:space="preserve">، </w:t>
      </w:r>
      <w:r w:rsidRPr="00406B60">
        <w:rPr>
          <w:rtl/>
        </w:rPr>
        <w:t>فقال :</w:t>
      </w:r>
    </w:p>
    <w:p w14:paraId="3F174BD2" w14:textId="77777777" w:rsidR="002A0DE2" w:rsidRPr="00406B60" w:rsidRDefault="002A0DE2" w:rsidP="00824906">
      <w:pPr>
        <w:pStyle w:val="libNormal"/>
        <w:rPr>
          <w:rtl/>
        </w:rPr>
      </w:pPr>
      <w:r w:rsidRPr="000B1256">
        <w:rPr>
          <w:rStyle w:val="libAlaemChar"/>
          <w:rtl/>
        </w:rPr>
        <w:t>(</w:t>
      </w:r>
      <w:r w:rsidRPr="00824906">
        <w:rPr>
          <w:rStyle w:val="libAieChar"/>
          <w:rtl/>
        </w:rPr>
        <w:t>بَلِ الَّذِينَ لا يُؤْمِنُونَ بِالْآخِرَةِ فِي الْعَذابِ وَالضَّلالِ الْبَعِيدِ</w:t>
      </w:r>
      <w:r w:rsidRPr="000B1256">
        <w:rPr>
          <w:rStyle w:val="libAlaemChar"/>
          <w:rtl/>
        </w:rPr>
        <w:t>)</w:t>
      </w:r>
      <w:r w:rsidRPr="00406B60">
        <w:rPr>
          <w:rtl/>
        </w:rPr>
        <w:t xml:space="preserve"> جعل العذاب</w:t>
      </w:r>
    </w:p>
    <w:p w14:paraId="7BC4916D" w14:textId="77777777" w:rsidR="002A0DE2" w:rsidRPr="00406B60" w:rsidRDefault="002A0DE2" w:rsidP="008F2859">
      <w:pPr>
        <w:pStyle w:val="libNormal0"/>
        <w:ind w:left="289"/>
        <w:rPr>
          <w:rtl/>
        </w:rPr>
      </w:pPr>
      <w:r>
        <w:rPr>
          <w:rtl/>
        </w:rPr>
        <w:br w:type="page"/>
      </w:r>
      <w:r w:rsidRPr="00406B60">
        <w:rPr>
          <w:rtl/>
        </w:rPr>
        <w:lastRenderedPageBreak/>
        <w:t xml:space="preserve">رسيلا </w:t>
      </w:r>
      <w:r w:rsidRPr="00DB1CAE">
        <w:rPr>
          <w:rStyle w:val="libFootnotenumChar"/>
          <w:rtl/>
        </w:rPr>
        <w:t>(1)</w:t>
      </w:r>
      <w:r w:rsidRPr="00406B60">
        <w:rPr>
          <w:rtl/>
        </w:rPr>
        <w:t xml:space="preserve"> له في الوقوع</w:t>
      </w:r>
      <w:r>
        <w:rPr>
          <w:rtl/>
        </w:rPr>
        <w:t xml:space="preserve">، </w:t>
      </w:r>
      <w:r w:rsidRPr="00406B60">
        <w:rPr>
          <w:rtl/>
        </w:rPr>
        <w:t>ومقدّما عليه في اللفظ</w:t>
      </w:r>
      <w:r>
        <w:rPr>
          <w:rtl/>
        </w:rPr>
        <w:t xml:space="preserve">، </w:t>
      </w:r>
      <w:r w:rsidRPr="00406B60">
        <w:rPr>
          <w:rtl/>
        </w:rPr>
        <w:t>للمبالغة في استحقاقهم له.</w:t>
      </w:r>
    </w:p>
    <w:p w14:paraId="3F0BF025" w14:textId="77777777" w:rsidR="002A0DE2" w:rsidRPr="00406B60" w:rsidRDefault="002A0DE2" w:rsidP="00824906">
      <w:pPr>
        <w:pStyle w:val="libNormal"/>
        <w:rPr>
          <w:rtl/>
        </w:rPr>
      </w:pPr>
      <w:r>
        <w:rPr>
          <w:rtl/>
        </w:rPr>
        <w:t>و «</w:t>
      </w:r>
      <w:r w:rsidRPr="00406B60">
        <w:rPr>
          <w:rtl/>
        </w:rPr>
        <w:t>البعيد» في الأصل صفة الضالّ. يقال</w:t>
      </w:r>
      <w:r>
        <w:rPr>
          <w:rtl/>
        </w:rPr>
        <w:t xml:space="preserve">: </w:t>
      </w:r>
      <w:r w:rsidRPr="00406B60">
        <w:rPr>
          <w:rtl/>
        </w:rPr>
        <w:t>ضلّ فلان</w:t>
      </w:r>
      <w:r>
        <w:rPr>
          <w:rtl/>
        </w:rPr>
        <w:t xml:space="preserve">، </w:t>
      </w:r>
      <w:r w:rsidRPr="00406B60">
        <w:rPr>
          <w:rtl/>
        </w:rPr>
        <w:t>إذا بعد عن الجادّة. ووصف الضلال به على الإسناد المجازي.</w:t>
      </w:r>
    </w:p>
    <w:p w14:paraId="4808847F" w14:textId="77777777" w:rsidR="002A0DE2" w:rsidRPr="00406B60" w:rsidRDefault="002A0DE2" w:rsidP="00824906">
      <w:pPr>
        <w:pStyle w:val="libNormal"/>
        <w:rPr>
          <w:rtl/>
        </w:rPr>
      </w:pPr>
      <w:r w:rsidRPr="00406B60">
        <w:rPr>
          <w:rtl/>
        </w:rPr>
        <w:t>ثمّ ذكّرهم بما يعاينونه ممّا يدلّ على كمال قدرة الله</w:t>
      </w:r>
      <w:r>
        <w:rPr>
          <w:rtl/>
        </w:rPr>
        <w:t xml:space="preserve">، </w:t>
      </w:r>
      <w:r w:rsidRPr="00406B60">
        <w:rPr>
          <w:rtl/>
        </w:rPr>
        <w:t>وما يحتمل فيه</w:t>
      </w:r>
      <w:r>
        <w:rPr>
          <w:rtl/>
        </w:rPr>
        <w:t xml:space="preserve">، </w:t>
      </w:r>
      <w:r w:rsidRPr="00406B60">
        <w:rPr>
          <w:rtl/>
        </w:rPr>
        <w:t>إزاحة لاستحالتهم الإحياء</w:t>
      </w:r>
      <w:r>
        <w:rPr>
          <w:rtl/>
        </w:rPr>
        <w:t xml:space="preserve">، </w:t>
      </w:r>
      <w:r w:rsidRPr="00406B60">
        <w:rPr>
          <w:rtl/>
        </w:rPr>
        <w:t>حتّى جعلوه افتراء وتهديدا عليها</w:t>
      </w:r>
      <w:r>
        <w:rPr>
          <w:rtl/>
        </w:rPr>
        <w:t xml:space="preserve">، </w:t>
      </w:r>
      <w:r w:rsidRPr="00406B60">
        <w:rPr>
          <w:rtl/>
        </w:rPr>
        <w:t>فقال :</w:t>
      </w:r>
    </w:p>
    <w:p w14:paraId="09CFD9CD" w14:textId="77777777" w:rsidR="002A0DE2" w:rsidRPr="00406B60" w:rsidRDefault="002A0DE2" w:rsidP="00824906">
      <w:pPr>
        <w:pStyle w:val="libNormal"/>
        <w:rPr>
          <w:rtl/>
        </w:rPr>
      </w:pPr>
      <w:r w:rsidRPr="000B1256">
        <w:rPr>
          <w:rStyle w:val="libAlaemChar"/>
          <w:rtl/>
        </w:rPr>
        <w:t>(</w:t>
      </w:r>
      <w:r w:rsidRPr="00824906">
        <w:rPr>
          <w:rStyle w:val="libAieChar"/>
          <w:rtl/>
        </w:rPr>
        <w:t>أَفَلَمْ يَرَوْا إِلى ما بَيْنَ أَيْدِيهِمْ وَما خَلْفَهُمْ مِنَ السَّماءِ وَالْأَرْضِ</w:t>
      </w:r>
      <w:r w:rsidRPr="000B1256">
        <w:rPr>
          <w:rStyle w:val="libAlaemChar"/>
          <w:rtl/>
        </w:rPr>
        <w:t>)</w:t>
      </w:r>
      <w:r w:rsidRPr="00406B60">
        <w:rPr>
          <w:rtl/>
        </w:rPr>
        <w:t xml:space="preserve"> ا فلم ينظروا إلى ما أحاط بجوانبهم من السماء والأرض</w:t>
      </w:r>
      <w:r>
        <w:rPr>
          <w:rtl/>
        </w:rPr>
        <w:t xml:space="preserve">، </w:t>
      </w:r>
      <w:r w:rsidRPr="00406B60">
        <w:rPr>
          <w:rtl/>
        </w:rPr>
        <w:t>ولم يتفكّروا أهم أشدّ خلقا أم هما</w:t>
      </w:r>
      <w:r>
        <w:rPr>
          <w:rtl/>
        </w:rPr>
        <w:t>؟</w:t>
      </w:r>
      <w:r w:rsidRPr="00406B60">
        <w:rPr>
          <w:rtl/>
        </w:rPr>
        <w:t xml:space="preserve"> </w:t>
      </w:r>
      <w:r w:rsidRPr="000B1256">
        <w:rPr>
          <w:rStyle w:val="libAlaemChar"/>
          <w:rtl/>
        </w:rPr>
        <w:t>(</w:t>
      </w:r>
      <w:r w:rsidRPr="00824906">
        <w:rPr>
          <w:rStyle w:val="libAieChar"/>
          <w:rtl/>
        </w:rPr>
        <w:t>إِنْ نَشَأْ نَخْسِفْ بِهِمُ الْأَرْضَ أَوْ نُسْقِطْ عَلَيْهِمْ كِسَفاً مِنَ السَّماءِ</w:t>
      </w:r>
      <w:r w:rsidRPr="000B1256">
        <w:rPr>
          <w:rStyle w:val="libAlaemChar"/>
          <w:rtl/>
        </w:rPr>
        <w:t>)</w:t>
      </w:r>
      <w:r w:rsidRPr="00406B60">
        <w:rPr>
          <w:rtl/>
        </w:rPr>
        <w:t xml:space="preserve"> لتكذيبهم بالآيات بعد ظهور البيّنات</w:t>
      </w:r>
      <w:r>
        <w:rPr>
          <w:rtl/>
        </w:rPr>
        <w:t xml:space="preserve">، </w:t>
      </w:r>
      <w:r w:rsidRPr="00406B60">
        <w:rPr>
          <w:rtl/>
        </w:rPr>
        <w:t>كما فعل بقارون وأصحاب الأيكة.</w:t>
      </w:r>
    </w:p>
    <w:p w14:paraId="05E342E7" w14:textId="77777777" w:rsidR="002A0DE2" w:rsidRPr="00406B60" w:rsidRDefault="002A0DE2" w:rsidP="00824906">
      <w:pPr>
        <w:pStyle w:val="libNormal"/>
        <w:rPr>
          <w:rtl/>
        </w:rPr>
      </w:pPr>
      <w:r w:rsidRPr="00406B60">
        <w:rPr>
          <w:rtl/>
        </w:rPr>
        <w:t>وقرأ حمزة والكسائي</w:t>
      </w:r>
      <w:r>
        <w:rPr>
          <w:rtl/>
        </w:rPr>
        <w:t xml:space="preserve">: </w:t>
      </w:r>
      <w:r w:rsidRPr="00406B60">
        <w:rPr>
          <w:rtl/>
        </w:rPr>
        <w:t>يشأ</w:t>
      </w:r>
      <w:r>
        <w:rPr>
          <w:rtl/>
        </w:rPr>
        <w:t>، و «</w:t>
      </w:r>
      <w:r w:rsidRPr="00406B60">
        <w:rPr>
          <w:rtl/>
        </w:rPr>
        <w:t xml:space="preserve">يخسف» </w:t>
      </w:r>
      <w:r>
        <w:rPr>
          <w:rtl/>
        </w:rPr>
        <w:t>و «</w:t>
      </w:r>
      <w:r w:rsidRPr="00406B60">
        <w:rPr>
          <w:rtl/>
        </w:rPr>
        <w:t>يسقط» بالياء</w:t>
      </w:r>
      <w:r>
        <w:rPr>
          <w:rtl/>
        </w:rPr>
        <w:t xml:space="preserve">، </w:t>
      </w:r>
      <w:r w:rsidRPr="00406B60">
        <w:rPr>
          <w:rtl/>
        </w:rPr>
        <w:t>لقوله</w:t>
      </w:r>
      <w:r>
        <w:rPr>
          <w:rtl/>
        </w:rPr>
        <w:t xml:space="preserve">: </w:t>
      </w:r>
      <w:r w:rsidRPr="000B1256">
        <w:rPr>
          <w:rStyle w:val="libAlaemChar"/>
          <w:rtl/>
        </w:rPr>
        <w:t>(</w:t>
      </w:r>
      <w:r w:rsidRPr="00824906">
        <w:rPr>
          <w:rStyle w:val="libAieChar"/>
          <w:rtl/>
        </w:rPr>
        <w:t>أَفْتَرى عَلَى اللهِ</w:t>
      </w:r>
      <w:r w:rsidRPr="000B1256">
        <w:rPr>
          <w:rStyle w:val="libAlaemChar"/>
          <w:rtl/>
        </w:rPr>
        <w:t>)</w:t>
      </w:r>
      <w:r>
        <w:rPr>
          <w:rtl/>
        </w:rPr>
        <w:t>.</w:t>
      </w:r>
      <w:r w:rsidRPr="00406B60">
        <w:rPr>
          <w:rtl/>
        </w:rPr>
        <w:t xml:space="preserve"> وحفص</w:t>
      </w:r>
      <w:r>
        <w:rPr>
          <w:rtl/>
        </w:rPr>
        <w:t xml:space="preserve">: </w:t>
      </w:r>
      <w:r w:rsidRPr="00406B60">
        <w:rPr>
          <w:rtl/>
        </w:rPr>
        <w:t>كسفا بالتحريك.</w:t>
      </w:r>
    </w:p>
    <w:p w14:paraId="7A8A3895" w14:textId="77777777" w:rsidR="002A0DE2" w:rsidRPr="00406B60" w:rsidRDefault="002A0DE2" w:rsidP="00824906">
      <w:pPr>
        <w:pStyle w:val="libNormal"/>
        <w:rPr>
          <w:rtl/>
        </w:rPr>
      </w:pPr>
      <w:r w:rsidRPr="000B1256">
        <w:rPr>
          <w:rStyle w:val="libAlaemChar"/>
          <w:rtl/>
        </w:rPr>
        <w:t>(</w:t>
      </w:r>
      <w:r w:rsidRPr="00824906">
        <w:rPr>
          <w:rStyle w:val="libAieChar"/>
          <w:rtl/>
        </w:rPr>
        <w:t>إِنَّ فِي ذلِكَ</w:t>
      </w:r>
      <w:r w:rsidRPr="000B1256">
        <w:rPr>
          <w:rStyle w:val="libAlaemChar"/>
          <w:rtl/>
        </w:rPr>
        <w:t>)</w:t>
      </w:r>
      <w:r w:rsidRPr="00406B60">
        <w:rPr>
          <w:rtl/>
        </w:rPr>
        <w:t xml:space="preserve"> النظر إلى السماء والأرض</w:t>
      </w:r>
      <w:r>
        <w:rPr>
          <w:rtl/>
        </w:rPr>
        <w:t xml:space="preserve">، </w:t>
      </w:r>
      <w:r w:rsidRPr="00406B60">
        <w:rPr>
          <w:rtl/>
        </w:rPr>
        <w:t>والتفكّر فيهما</w:t>
      </w:r>
      <w:r>
        <w:rPr>
          <w:rtl/>
        </w:rPr>
        <w:t xml:space="preserve">، </w:t>
      </w:r>
      <w:r w:rsidRPr="00406B60">
        <w:rPr>
          <w:rtl/>
        </w:rPr>
        <w:t xml:space="preserve">وما يدلّان عليه من قدرة الله </w:t>
      </w:r>
      <w:r w:rsidRPr="000B1256">
        <w:rPr>
          <w:rStyle w:val="libAlaemChar"/>
          <w:rtl/>
        </w:rPr>
        <w:t>(</w:t>
      </w:r>
      <w:r w:rsidRPr="00824906">
        <w:rPr>
          <w:rStyle w:val="libAieChar"/>
          <w:rtl/>
        </w:rPr>
        <w:t>لَآيَةً</w:t>
      </w:r>
      <w:r w:rsidRPr="000B1256">
        <w:rPr>
          <w:rStyle w:val="libAlaemChar"/>
          <w:rtl/>
        </w:rPr>
        <w:t>)</w:t>
      </w:r>
      <w:r w:rsidRPr="00406B60">
        <w:rPr>
          <w:rtl/>
        </w:rPr>
        <w:t xml:space="preserve"> لدلالة </w:t>
      </w:r>
      <w:r w:rsidRPr="000B1256">
        <w:rPr>
          <w:rStyle w:val="libAlaemChar"/>
          <w:rtl/>
        </w:rPr>
        <w:t>(</w:t>
      </w:r>
      <w:r w:rsidRPr="00824906">
        <w:rPr>
          <w:rStyle w:val="libAieChar"/>
          <w:rtl/>
        </w:rPr>
        <w:t>لِكُلِّ عَبْدٍ مُنِيبٍ</w:t>
      </w:r>
      <w:r w:rsidRPr="000B1256">
        <w:rPr>
          <w:rStyle w:val="libAlaemChar"/>
          <w:rtl/>
        </w:rPr>
        <w:t>)</w:t>
      </w:r>
      <w:r w:rsidRPr="00406B60">
        <w:rPr>
          <w:rtl/>
        </w:rPr>
        <w:t xml:space="preserve"> وهو الراجع إلى ربّه المطيع له</w:t>
      </w:r>
      <w:r>
        <w:rPr>
          <w:rtl/>
        </w:rPr>
        <w:t xml:space="preserve">، </w:t>
      </w:r>
      <w:r w:rsidRPr="00406B60">
        <w:rPr>
          <w:rtl/>
        </w:rPr>
        <w:t>فإنّ المنيب يكون كثير التأمّل في أمره</w:t>
      </w:r>
      <w:r>
        <w:rPr>
          <w:rtl/>
        </w:rPr>
        <w:t xml:space="preserve">، </w:t>
      </w:r>
      <w:r w:rsidRPr="00406B60">
        <w:rPr>
          <w:rtl/>
        </w:rPr>
        <w:t>فهو الّذي ينظر ويتفكّر في آيات الله</w:t>
      </w:r>
      <w:r>
        <w:rPr>
          <w:rtl/>
        </w:rPr>
        <w:t xml:space="preserve">، </w:t>
      </w:r>
      <w:r w:rsidRPr="00406B60">
        <w:rPr>
          <w:rtl/>
        </w:rPr>
        <w:t>على أنّه قادر على كلّ شيء</w:t>
      </w:r>
      <w:r>
        <w:rPr>
          <w:rtl/>
        </w:rPr>
        <w:t xml:space="preserve">، </w:t>
      </w:r>
      <w:r w:rsidRPr="00406B60">
        <w:rPr>
          <w:rtl/>
        </w:rPr>
        <w:t>من البعث ومن عقاب من يكفر به</w:t>
      </w:r>
      <w:r>
        <w:rPr>
          <w:rtl/>
        </w:rPr>
        <w:t xml:space="preserve">، </w:t>
      </w:r>
      <w:r w:rsidRPr="00406B60">
        <w:rPr>
          <w:rtl/>
        </w:rPr>
        <w:t>وإثابة من يؤمن به.</w:t>
      </w:r>
    </w:p>
    <w:p w14:paraId="23A9B3D3" w14:textId="77777777" w:rsidR="002A0DE2" w:rsidRPr="00406B60" w:rsidRDefault="002A0DE2" w:rsidP="00824906">
      <w:pPr>
        <w:pStyle w:val="libNormal"/>
        <w:rPr>
          <w:rtl/>
        </w:rPr>
      </w:pPr>
      <w:r w:rsidRPr="000B1256">
        <w:rPr>
          <w:rStyle w:val="libAlaemChar"/>
          <w:rtl/>
        </w:rPr>
        <w:t>(</w:t>
      </w:r>
      <w:r w:rsidRPr="00824906">
        <w:rPr>
          <w:rStyle w:val="libAieChar"/>
          <w:rtl/>
        </w:rPr>
        <w:t>وَلَقَدْ آتَيْنا داوُدَ مِنَّا فَضْلاً يا جِبالُ أَوِّبِي مَعَهُ وَالطَّيْرَ وَأَلَنَّا لَهُ الْحَدِيدَ (10) أَنِ اعْمَلْ سابِغاتٍ وَقَدِّرْ فِي السَّرْدِ وَاعْمَلُوا صالِحاً إِنِّي بِما تَعْمَلُونَ بَصِيرٌ (11)</w:t>
      </w:r>
      <w:r w:rsidRPr="000B1256">
        <w:rPr>
          <w:rStyle w:val="libAlaemChar"/>
          <w:rtl/>
        </w:rPr>
        <w:t>)</w:t>
      </w:r>
    </w:p>
    <w:p w14:paraId="40647DB2" w14:textId="77777777" w:rsidR="002A0DE2" w:rsidRPr="00406B60" w:rsidRDefault="002A0DE2" w:rsidP="002F70F0">
      <w:pPr>
        <w:pStyle w:val="libLine"/>
        <w:rPr>
          <w:rtl/>
        </w:rPr>
      </w:pPr>
      <w:r w:rsidRPr="00406B60">
        <w:rPr>
          <w:rtl/>
        </w:rPr>
        <w:t>__________________</w:t>
      </w:r>
    </w:p>
    <w:p w14:paraId="6A36D98C" w14:textId="77777777" w:rsidR="002A0DE2" w:rsidRPr="00406B60" w:rsidRDefault="002A0DE2" w:rsidP="00A95425">
      <w:pPr>
        <w:pStyle w:val="libFootnote0"/>
        <w:rPr>
          <w:rtl/>
        </w:rPr>
      </w:pPr>
      <w:r>
        <w:rPr>
          <w:rtl/>
        </w:rPr>
        <w:t>(</w:t>
      </w:r>
      <w:r w:rsidRPr="00406B60">
        <w:rPr>
          <w:rtl/>
        </w:rPr>
        <w:t>1) الرسيل</w:t>
      </w:r>
      <w:r>
        <w:rPr>
          <w:rtl/>
        </w:rPr>
        <w:t xml:space="preserve">: </w:t>
      </w:r>
      <w:r w:rsidRPr="00406B60">
        <w:rPr>
          <w:rtl/>
        </w:rPr>
        <w:t>الموافق لك في النضال ونحوه.</w:t>
      </w:r>
    </w:p>
    <w:p w14:paraId="5544BF6D" w14:textId="77777777" w:rsidR="002A0DE2" w:rsidRPr="00406B60" w:rsidRDefault="002A0DE2" w:rsidP="00824906">
      <w:pPr>
        <w:pStyle w:val="libNormal"/>
        <w:rPr>
          <w:rtl/>
        </w:rPr>
      </w:pPr>
      <w:r>
        <w:rPr>
          <w:rtl/>
        </w:rPr>
        <w:br w:type="page"/>
      </w:r>
      <w:r w:rsidRPr="00406B60">
        <w:rPr>
          <w:rtl/>
        </w:rPr>
        <w:lastRenderedPageBreak/>
        <w:t>ول</w:t>
      </w:r>
      <w:r>
        <w:rPr>
          <w:rFonts w:hint="cs"/>
          <w:rtl/>
        </w:rPr>
        <w:t>ـ</w:t>
      </w:r>
      <w:r w:rsidRPr="00406B60">
        <w:rPr>
          <w:rtl/>
        </w:rPr>
        <w:t>مّا تقدّم ذكر عباد الله المنيبين إليه</w:t>
      </w:r>
      <w:r>
        <w:rPr>
          <w:rtl/>
        </w:rPr>
        <w:t xml:space="preserve">، </w:t>
      </w:r>
      <w:r w:rsidRPr="00406B60">
        <w:rPr>
          <w:rtl/>
        </w:rPr>
        <w:t>وصله سبحانه بذكر داود وسليمان</w:t>
      </w:r>
      <w:r>
        <w:rPr>
          <w:rtl/>
        </w:rPr>
        <w:t xml:space="preserve">، </w:t>
      </w:r>
      <w:r w:rsidRPr="00406B60">
        <w:rPr>
          <w:rtl/>
        </w:rPr>
        <w:t>فإنّهما لإنابتهما إلى الله سبحانه فضّلهما على العالمين بالنبوّة والملك</w:t>
      </w:r>
      <w:r>
        <w:rPr>
          <w:rtl/>
        </w:rPr>
        <w:t xml:space="preserve">، </w:t>
      </w:r>
      <w:r w:rsidRPr="00406B60">
        <w:rPr>
          <w:rtl/>
        </w:rPr>
        <w:t>وأعطاهما ما أعطاهما من الأمور الدينيّة والسياسة الدنيويّة</w:t>
      </w:r>
      <w:r>
        <w:rPr>
          <w:rtl/>
        </w:rPr>
        <w:t xml:space="preserve">، </w:t>
      </w:r>
      <w:r w:rsidRPr="00406B60">
        <w:rPr>
          <w:rtl/>
        </w:rPr>
        <w:t>فقال :</w:t>
      </w:r>
    </w:p>
    <w:p w14:paraId="4970A432" w14:textId="77777777" w:rsidR="002A0DE2" w:rsidRPr="00406B60" w:rsidRDefault="002A0DE2" w:rsidP="00824906">
      <w:pPr>
        <w:pStyle w:val="libNormal"/>
        <w:rPr>
          <w:rtl/>
        </w:rPr>
      </w:pPr>
      <w:r w:rsidRPr="000B1256">
        <w:rPr>
          <w:rStyle w:val="libAlaemChar"/>
          <w:rtl/>
        </w:rPr>
        <w:t>(</w:t>
      </w:r>
      <w:r w:rsidRPr="00824906">
        <w:rPr>
          <w:rStyle w:val="libAieChar"/>
          <w:rtl/>
        </w:rPr>
        <w:t>وَلَقَدْ آتَيْنا داوُدَ مِنَّا فَضْلاً</w:t>
      </w:r>
      <w:r w:rsidRPr="000B1256">
        <w:rPr>
          <w:rStyle w:val="libAlaemChar"/>
          <w:rtl/>
        </w:rPr>
        <w:t>)</w:t>
      </w:r>
      <w:r w:rsidRPr="00406B60">
        <w:rPr>
          <w:rtl/>
        </w:rPr>
        <w:t xml:space="preserve"> أي</w:t>
      </w:r>
      <w:r>
        <w:rPr>
          <w:rtl/>
        </w:rPr>
        <w:t xml:space="preserve">: </w:t>
      </w:r>
      <w:r w:rsidRPr="00406B60">
        <w:rPr>
          <w:rtl/>
        </w:rPr>
        <w:t>على سائر الأنبياء بما ذكر بعد. أو على سائر الناس</w:t>
      </w:r>
      <w:r>
        <w:rPr>
          <w:rtl/>
        </w:rPr>
        <w:t xml:space="preserve">، </w:t>
      </w:r>
      <w:r w:rsidRPr="00406B60">
        <w:rPr>
          <w:rtl/>
        </w:rPr>
        <w:t>فيندرج فيه النبوّة</w:t>
      </w:r>
      <w:r>
        <w:rPr>
          <w:rtl/>
        </w:rPr>
        <w:t xml:space="preserve">، </w:t>
      </w:r>
      <w:r w:rsidRPr="00406B60">
        <w:rPr>
          <w:rtl/>
        </w:rPr>
        <w:t>والحكومة</w:t>
      </w:r>
      <w:r>
        <w:rPr>
          <w:rtl/>
        </w:rPr>
        <w:t xml:space="preserve">، </w:t>
      </w:r>
      <w:r w:rsidRPr="00406B60">
        <w:rPr>
          <w:rtl/>
        </w:rPr>
        <w:t>والكتاب</w:t>
      </w:r>
      <w:r>
        <w:rPr>
          <w:rtl/>
        </w:rPr>
        <w:t xml:space="preserve">، </w:t>
      </w:r>
      <w:r w:rsidRPr="00406B60">
        <w:rPr>
          <w:rtl/>
        </w:rPr>
        <w:t>والملك</w:t>
      </w:r>
      <w:r>
        <w:rPr>
          <w:rtl/>
        </w:rPr>
        <w:t xml:space="preserve">، </w:t>
      </w:r>
      <w:r w:rsidRPr="00406B60">
        <w:rPr>
          <w:rtl/>
        </w:rPr>
        <w:t>والصوت الحسن</w:t>
      </w:r>
      <w:r>
        <w:rPr>
          <w:rtl/>
        </w:rPr>
        <w:t xml:space="preserve">، </w:t>
      </w:r>
      <w:r w:rsidRPr="00406B60">
        <w:rPr>
          <w:rtl/>
        </w:rPr>
        <w:t>وفصل الخطاب</w:t>
      </w:r>
      <w:r>
        <w:rPr>
          <w:rtl/>
        </w:rPr>
        <w:t xml:space="preserve">، </w:t>
      </w:r>
      <w:r w:rsidRPr="00406B60">
        <w:rPr>
          <w:rtl/>
        </w:rPr>
        <w:t>وغير ذلك من معجزاته.</w:t>
      </w:r>
    </w:p>
    <w:p w14:paraId="0157E5B7" w14:textId="77777777" w:rsidR="002A0DE2" w:rsidRPr="00406B60" w:rsidRDefault="002A0DE2" w:rsidP="00824906">
      <w:pPr>
        <w:pStyle w:val="libNormal"/>
        <w:rPr>
          <w:rtl/>
        </w:rPr>
      </w:pPr>
      <w:r w:rsidRPr="000B1256">
        <w:rPr>
          <w:rStyle w:val="libAlaemChar"/>
          <w:rtl/>
        </w:rPr>
        <w:t>(</w:t>
      </w:r>
      <w:r w:rsidRPr="00824906">
        <w:rPr>
          <w:rStyle w:val="libAieChar"/>
          <w:rtl/>
        </w:rPr>
        <w:t>يا جِبالُ أَوِّبِي مَعَهُ</w:t>
      </w:r>
      <w:r w:rsidRPr="000B1256">
        <w:rPr>
          <w:rStyle w:val="libAlaemChar"/>
          <w:rtl/>
        </w:rPr>
        <w:t>)</w:t>
      </w:r>
      <w:r w:rsidRPr="00406B60">
        <w:rPr>
          <w:rtl/>
        </w:rPr>
        <w:t xml:space="preserve"> رجّعي معه التسبيح. من</w:t>
      </w:r>
      <w:r>
        <w:rPr>
          <w:rtl/>
        </w:rPr>
        <w:t xml:space="preserve">: </w:t>
      </w:r>
      <w:r w:rsidRPr="00406B60">
        <w:rPr>
          <w:rtl/>
        </w:rPr>
        <w:t>آب إذا رجع. وذلك بأنّ الله يخلق فيها تسبيحا</w:t>
      </w:r>
      <w:r>
        <w:rPr>
          <w:rtl/>
        </w:rPr>
        <w:t xml:space="preserve">، </w:t>
      </w:r>
      <w:r w:rsidRPr="00406B60">
        <w:rPr>
          <w:rtl/>
        </w:rPr>
        <w:t>كما خلق الكلام في الشجرة</w:t>
      </w:r>
      <w:r>
        <w:rPr>
          <w:rtl/>
        </w:rPr>
        <w:t xml:space="preserve">، </w:t>
      </w:r>
      <w:r w:rsidRPr="00406B60">
        <w:rPr>
          <w:rtl/>
        </w:rPr>
        <w:t>فيسمع منها ما يسمع من المسبّح</w:t>
      </w:r>
      <w:r>
        <w:rPr>
          <w:rtl/>
        </w:rPr>
        <w:t xml:space="preserve">، </w:t>
      </w:r>
      <w:r w:rsidRPr="00406B60">
        <w:rPr>
          <w:rtl/>
        </w:rPr>
        <w:t>معجزة لداود.</w:t>
      </w:r>
    </w:p>
    <w:p w14:paraId="24143EE7" w14:textId="77777777" w:rsidR="002A0DE2" w:rsidRPr="00406B60" w:rsidRDefault="002A0DE2" w:rsidP="00824906">
      <w:pPr>
        <w:pStyle w:val="libNormal"/>
        <w:rPr>
          <w:rtl/>
        </w:rPr>
      </w:pPr>
      <w:r w:rsidRPr="00406B60">
        <w:rPr>
          <w:rtl/>
        </w:rPr>
        <w:t>وقيل</w:t>
      </w:r>
      <w:r>
        <w:rPr>
          <w:rtl/>
        </w:rPr>
        <w:t xml:space="preserve">: </w:t>
      </w:r>
      <w:r w:rsidRPr="00406B60">
        <w:rPr>
          <w:rtl/>
        </w:rPr>
        <w:t xml:space="preserve">كان ينوح على ترك ندبه بترجيع وتحزين. وكانت الجبال تسعده على نوحه بأصدائها </w:t>
      </w:r>
      <w:r w:rsidRPr="00DB1CAE">
        <w:rPr>
          <w:rStyle w:val="libFootnotenumChar"/>
          <w:rtl/>
        </w:rPr>
        <w:t>(1)</w:t>
      </w:r>
      <w:r>
        <w:rPr>
          <w:rtl/>
        </w:rPr>
        <w:t>.</w:t>
      </w:r>
    </w:p>
    <w:p w14:paraId="37BDD7D8"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سيري معه حيث سار. وهو بدل من «فضلا» أو من «آتينا» بإضمار</w:t>
      </w:r>
      <w:r>
        <w:rPr>
          <w:rtl/>
        </w:rPr>
        <w:t xml:space="preserve">: </w:t>
      </w:r>
      <w:r w:rsidRPr="00406B60">
        <w:rPr>
          <w:rtl/>
        </w:rPr>
        <w:t>قولنا</w:t>
      </w:r>
      <w:r>
        <w:rPr>
          <w:rtl/>
        </w:rPr>
        <w:t xml:space="preserve">، </w:t>
      </w:r>
      <w:r w:rsidRPr="00406B60">
        <w:rPr>
          <w:rtl/>
        </w:rPr>
        <w:t>أو قلنا.</w:t>
      </w:r>
    </w:p>
    <w:p w14:paraId="090E5A18" w14:textId="77777777" w:rsidR="002A0DE2" w:rsidRPr="00406B60" w:rsidRDefault="002A0DE2" w:rsidP="00824906">
      <w:pPr>
        <w:pStyle w:val="libNormal"/>
        <w:rPr>
          <w:rtl/>
        </w:rPr>
      </w:pPr>
      <w:r w:rsidRPr="000B1256">
        <w:rPr>
          <w:rStyle w:val="libAlaemChar"/>
          <w:rtl/>
        </w:rPr>
        <w:t>(</w:t>
      </w:r>
      <w:r w:rsidRPr="00824906">
        <w:rPr>
          <w:rStyle w:val="libAieChar"/>
          <w:rtl/>
        </w:rPr>
        <w:t>وَالطَّيْرَ</w:t>
      </w:r>
      <w:r w:rsidRPr="000B1256">
        <w:rPr>
          <w:rStyle w:val="libAlaemChar"/>
          <w:rtl/>
        </w:rPr>
        <w:t>)</w:t>
      </w:r>
      <w:r w:rsidRPr="00406B60">
        <w:rPr>
          <w:rtl/>
        </w:rPr>
        <w:t xml:space="preserve"> عطف على محلّ الجبال. ويؤيّده قراءة يعقوب بالرفع عطفا على لفظها</w:t>
      </w:r>
      <w:r>
        <w:rPr>
          <w:rtl/>
        </w:rPr>
        <w:t xml:space="preserve">، </w:t>
      </w:r>
      <w:r w:rsidRPr="00406B60">
        <w:rPr>
          <w:rtl/>
        </w:rPr>
        <w:t>تشبيها للحركة البنائيّة العارضة بحركة الإعراب. أو على «فضلا» بمعنى</w:t>
      </w:r>
      <w:r>
        <w:rPr>
          <w:rtl/>
        </w:rPr>
        <w:t xml:space="preserve">: </w:t>
      </w:r>
      <w:r w:rsidRPr="00406B60">
        <w:rPr>
          <w:rtl/>
        </w:rPr>
        <w:t>وسخّرنا له الطّير. ويجوز أن يكون مفعولا معه</w:t>
      </w:r>
      <w:r>
        <w:rPr>
          <w:rtl/>
        </w:rPr>
        <w:t xml:space="preserve"> لـ </w:t>
      </w:r>
      <w:r w:rsidRPr="00406B60">
        <w:rPr>
          <w:rtl/>
        </w:rPr>
        <w:t>«أوّبي»</w:t>
      </w:r>
      <w:r>
        <w:rPr>
          <w:rtl/>
        </w:rPr>
        <w:t>.</w:t>
      </w:r>
      <w:r w:rsidRPr="00406B60">
        <w:rPr>
          <w:rtl/>
        </w:rPr>
        <w:t xml:space="preserve"> وكان أصل النظم</w:t>
      </w:r>
      <w:r>
        <w:rPr>
          <w:rtl/>
        </w:rPr>
        <w:t xml:space="preserve">: </w:t>
      </w:r>
      <w:r w:rsidRPr="00406B60">
        <w:rPr>
          <w:rtl/>
        </w:rPr>
        <w:t>ولقد آتينا داود منّا فضلا</w:t>
      </w:r>
      <w:r>
        <w:rPr>
          <w:rtl/>
        </w:rPr>
        <w:t xml:space="preserve">، </w:t>
      </w:r>
      <w:r w:rsidRPr="00406B60">
        <w:rPr>
          <w:rtl/>
        </w:rPr>
        <w:t>تأويب الجبال والطير. فبدّل بهذا النظم. وكم فرق بين النظمين</w:t>
      </w:r>
      <w:r>
        <w:rPr>
          <w:rtl/>
        </w:rPr>
        <w:t xml:space="preserve">، </w:t>
      </w:r>
      <w:r w:rsidRPr="00406B60">
        <w:rPr>
          <w:rtl/>
        </w:rPr>
        <w:t>من الفخامة الّتي لا يخفى</w:t>
      </w:r>
      <w:r>
        <w:rPr>
          <w:rtl/>
        </w:rPr>
        <w:t xml:space="preserve">، </w:t>
      </w:r>
      <w:r w:rsidRPr="00406B60">
        <w:rPr>
          <w:rtl/>
        </w:rPr>
        <w:t>من الدلالة على عزّة الربوبيّة وكبرياء الإلهيّة</w:t>
      </w:r>
      <w:r>
        <w:rPr>
          <w:rtl/>
        </w:rPr>
        <w:t xml:space="preserve">، </w:t>
      </w:r>
      <w:r w:rsidRPr="00406B60">
        <w:rPr>
          <w:rtl/>
        </w:rPr>
        <w:t>حيث جعلت الجبال منزّلة منزلة العقلاء الّذين إذا أمرهم أطاعوا وأذعنوا</w:t>
      </w:r>
      <w:r>
        <w:rPr>
          <w:rtl/>
        </w:rPr>
        <w:t xml:space="preserve">، </w:t>
      </w:r>
      <w:r w:rsidRPr="00406B60">
        <w:rPr>
          <w:rtl/>
        </w:rPr>
        <w:t>وإذا دعاهم سمعوا وأجابوا</w:t>
      </w:r>
      <w:r>
        <w:rPr>
          <w:rtl/>
        </w:rPr>
        <w:t xml:space="preserve">، </w:t>
      </w:r>
      <w:r w:rsidRPr="00406B60">
        <w:rPr>
          <w:rtl/>
        </w:rPr>
        <w:t>إشعارا بأنّه ما من حيوان وجماد وناطق وصامت</w:t>
      </w:r>
      <w:r>
        <w:rPr>
          <w:rtl/>
        </w:rPr>
        <w:t xml:space="preserve">، </w:t>
      </w:r>
      <w:r w:rsidRPr="00406B60">
        <w:rPr>
          <w:rtl/>
        </w:rPr>
        <w:t>إلّا وهو منقاد لمشيئته</w:t>
      </w:r>
      <w:r>
        <w:rPr>
          <w:rtl/>
        </w:rPr>
        <w:t xml:space="preserve">، </w:t>
      </w:r>
      <w:r w:rsidRPr="00406B60">
        <w:rPr>
          <w:rtl/>
        </w:rPr>
        <w:t>غير ممتنع على إرادته</w:t>
      </w:r>
      <w:r>
        <w:rPr>
          <w:rtl/>
        </w:rPr>
        <w:t xml:space="preserve">، </w:t>
      </w:r>
      <w:r w:rsidRPr="00406B60">
        <w:rPr>
          <w:rtl/>
        </w:rPr>
        <w:t>بخلاف الأخير.</w:t>
      </w:r>
    </w:p>
    <w:p w14:paraId="06A2F3A2" w14:textId="77777777" w:rsidR="002A0DE2" w:rsidRPr="00406B60" w:rsidRDefault="002A0DE2" w:rsidP="002F70F0">
      <w:pPr>
        <w:pStyle w:val="libLine"/>
        <w:rPr>
          <w:rtl/>
        </w:rPr>
      </w:pPr>
      <w:r w:rsidRPr="00406B60">
        <w:rPr>
          <w:rtl/>
        </w:rPr>
        <w:t>__________________</w:t>
      </w:r>
    </w:p>
    <w:p w14:paraId="34694812" w14:textId="77777777" w:rsidR="002A0DE2" w:rsidRPr="00406B60" w:rsidRDefault="002A0DE2" w:rsidP="00A95425">
      <w:pPr>
        <w:pStyle w:val="libFootnote0"/>
        <w:rPr>
          <w:rtl/>
        </w:rPr>
      </w:pPr>
      <w:r>
        <w:rPr>
          <w:rtl/>
        </w:rPr>
        <w:t>(</w:t>
      </w:r>
      <w:r w:rsidRPr="00406B60">
        <w:rPr>
          <w:rtl/>
        </w:rPr>
        <w:t>1) الأصداء جمع الصدى</w:t>
      </w:r>
      <w:r>
        <w:rPr>
          <w:rtl/>
        </w:rPr>
        <w:t xml:space="preserve">، </w:t>
      </w:r>
      <w:r w:rsidRPr="00406B60">
        <w:rPr>
          <w:rtl/>
        </w:rPr>
        <w:t>وهو ما يردّه الجبل أو غيره إلى المصوّت مثل صوته.</w:t>
      </w:r>
    </w:p>
    <w:p w14:paraId="45FEB98C"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وَأَلَنَّا لَهُ الْحَدِيدَ</w:t>
      </w:r>
      <w:r w:rsidRPr="000B1256">
        <w:rPr>
          <w:rStyle w:val="libAlaemChar"/>
          <w:rtl/>
        </w:rPr>
        <w:t>)</w:t>
      </w:r>
      <w:r w:rsidRPr="00406B60">
        <w:rPr>
          <w:rtl/>
        </w:rPr>
        <w:t xml:space="preserve"> جعلناه في يده كالشمع والعجين</w:t>
      </w:r>
      <w:r>
        <w:rPr>
          <w:rtl/>
        </w:rPr>
        <w:t xml:space="preserve">، </w:t>
      </w:r>
      <w:r w:rsidRPr="00406B60">
        <w:rPr>
          <w:rtl/>
        </w:rPr>
        <w:t>يصرفه بيده كيف يشاء</w:t>
      </w:r>
      <w:r>
        <w:rPr>
          <w:rtl/>
        </w:rPr>
        <w:t xml:space="preserve">، </w:t>
      </w:r>
      <w:r w:rsidRPr="00406B60">
        <w:rPr>
          <w:rtl/>
        </w:rPr>
        <w:t>من غير إحماء وطرق بالآلة. وقيل</w:t>
      </w:r>
      <w:r>
        <w:rPr>
          <w:rtl/>
        </w:rPr>
        <w:t xml:space="preserve">: </w:t>
      </w:r>
      <w:r w:rsidRPr="00406B60">
        <w:rPr>
          <w:rtl/>
        </w:rPr>
        <w:t>لان الحديد في يده</w:t>
      </w:r>
      <w:r w:rsidRPr="0047108E">
        <w:rPr>
          <w:rtl/>
        </w:rPr>
        <w:t xml:space="preserve"> </w:t>
      </w:r>
      <w:r w:rsidRPr="00406B60">
        <w:rPr>
          <w:rtl/>
        </w:rPr>
        <w:t>ل</w:t>
      </w:r>
      <w:r>
        <w:rPr>
          <w:rFonts w:hint="cs"/>
          <w:rtl/>
        </w:rPr>
        <w:t>ـ</w:t>
      </w:r>
      <w:r w:rsidRPr="00406B60">
        <w:rPr>
          <w:rtl/>
        </w:rPr>
        <w:t>ما أوتي من شدّة القوّة.</w:t>
      </w:r>
    </w:p>
    <w:p w14:paraId="582115FC" w14:textId="77777777" w:rsidR="002A0DE2" w:rsidRPr="00406B60" w:rsidRDefault="002A0DE2" w:rsidP="00824906">
      <w:pPr>
        <w:pStyle w:val="libNormal"/>
        <w:rPr>
          <w:rtl/>
        </w:rPr>
      </w:pPr>
      <w:r w:rsidRPr="000B1256">
        <w:rPr>
          <w:rStyle w:val="libAlaemChar"/>
          <w:rtl/>
        </w:rPr>
        <w:t>(</w:t>
      </w:r>
      <w:r w:rsidRPr="00824906">
        <w:rPr>
          <w:rStyle w:val="libAieChar"/>
          <w:rtl/>
        </w:rPr>
        <w:t>أَنِ اعْمَلْ</w:t>
      </w:r>
      <w:r w:rsidRPr="000B1256">
        <w:rPr>
          <w:rStyle w:val="libAlaemChar"/>
          <w:rtl/>
        </w:rPr>
        <w:t>)</w:t>
      </w:r>
      <w:r w:rsidRPr="00406B60">
        <w:rPr>
          <w:rtl/>
        </w:rPr>
        <w:t xml:space="preserve"> أمرناه أن اعمل. </w:t>
      </w:r>
      <w:r>
        <w:rPr>
          <w:rtl/>
        </w:rPr>
        <w:t>و «</w:t>
      </w:r>
      <w:r w:rsidRPr="00406B60">
        <w:rPr>
          <w:rtl/>
        </w:rPr>
        <w:t>أن» مفسّرة</w:t>
      </w:r>
      <w:r>
        <w:rPr>
          <w:rtl/>
        </w:rPr>
        <w:t xml:space="preserve">، </w:t>
      </w:r>
      <w:r w:rsidRPr="00406B60">
        <w:rPr>
          <w:rtl/>
        </w:rPr>
        <w:t xml:space="preserve">أو مصدريّة. </w:t>
      </w:r>
      <w:r w:rsidRPr="000B1256">
        <w:rPr>
          <w:rStyle w:val="libAlaemChar"/>
          <w:rtl/>
        </w:rPr>
        <w:t>(</w:t>
      </w:r>
      <w:r w:rsidRPr="00824906">
        <w:rPr>
          <w:rStyle w:val="libAieChar"/>
          <w:rtl/>
        </w:rPr>
        <w:t>سابِغاتٍ</w:t>
      </w:r>
      <w:r w:rsidRPr="000B1256">
        <w:rPr>
          <w:rStyle w:val="libAlaemChar"/>
          <w:rtl/>
        </w:rPr>
        <w:t>)</w:t>
      </w:r>
      <w:r w:rsidRPr="00406B60">
        <w:rPr>
          <w:rtl/>
        </w:rPr>
        <w:t xml:space="preserve"> دروعا واسعات </w:t>
      </w:r>
      <w:r w:rsidRPr="000B1256">
        <w:rPr>
          <w:rStyle w:val="libAlaemChar"/>
          <w:rtl/>
        </w:rPr>
        <w:t>(</w:t>
      </w:r>
      <w:r w:rsidRPr="00824906">
        <w:rPr>
          <w:rStyle w:val="libAieChar"/>
          <w:rtl/>
        </w:rPr>
        <w:t>وَقَدِّرْ فِي السَّرْدِ</w:t>
      </w:r>
      <w:r w:rsidRPr="000B1256">
        <w:rPr>
          <w:rStyle w:val="libAlaemChar"/>
          <w:rtl/>
        </w:rPr>
        <w:t>)</w:t>
      </w:r>
      <w:r w:rsidRPr="00406B60">
        <w:rPr>
          <w:rtl/>
        </w:rPr>
        <w:t xml:space="preserve"> وعدّل في نسجها</w:t>
      </w:r>
      <w:r>
        <w:rPr>
          <w:rtl/>
        </w:rPr>
        <w:t xml:space="preserve">، </w:t>
      </w:r>
      <w:r w:rsidRPr="00406B60">
        <w:rPr>
          <w:rtl/>
        </w:rPr>
        <w:t>بحيث يتناسب حلقها. ومن قال</w:t>
      </w:r>
      <w:r>
        <w:rPr>
          <w:rtl/>
        </w:rPr>
        <w:t xml:space="preserve">: </w:t>
      </w:r>
      <w:r w:rsidRPr="00406B60">
        <w:rPr>
          <w:rtl/>
        </w:rPr>
        <w:t>إنّ معناه</w:t>
      </w:r>
      <w:r>
        <w:rPr>
          <w:rtl/>
        </w:rPr>
        <w:t xml:space="preserve">: </w:t>
      </w:r>
      <w:r w:rsidRPr="00406B60">
        <w:rPr>
          <w:rtl/>
        </w:rPr>
        <w:t>قدّر مساميرها</w:t>
      </w:r>
      <w:r>
        <w:rPr>
          <w:rtl/>
        </w:rPr>
        <w:t xml:space="preserve">، </w:t>
      </w:r>
      <w:r w:rsidRPr="00406B60">
        <w:rPr>
          <w:rtl/>
        </w:rPr>
        <w:t xml:space="preserve">فلا تجعلها دقاقا فتقلق </w:t>
      </w:r>
      <w:r w:rsidRPr="00DB1CAE">
        <w:rPr>
          <w:rStyle w:val="libFootnotenumChar"/>
          <w:rtl/>
        </w:rPr>
        <w:t>(1)</w:t>
      </w:r>
      <w:r>
        <w:rPr>
          <w:rtl/>
        </w:rPr>
        <w:t xml:space="preserve">، </w:t>
      </w:r>
      <w:r w:rsidRPr="00406B60">
        <w:rPr>
          <w:rtl/>
        </w:rPr>
        <w:t>ولا غلاظا فتنخرق. لا يخلو كلامه من ضعف</w:t>
      </w:r>
      <w:r>
        <w:rPr>
          <w:rtl/>
        </w:rPr>
        <w:t xml:space="preserve">، </w:t>
      </w:r>
      <w:r w:rsidRPr="00406B60">
        <w:rPr>
          <w:rtl/>
        </w:rPr>
        <w:t>لأنّ دروعه لم تكن مسمّرة. ويؤيّده قوله</w:t>
      </w:r>
      <w:r>
        <w:rPr>
          <w:rtl/>
        </w:rPr>
        <w:t xml:space="preserve">: </w:t>
      </w:r>
      <w:r w:rsidRPr="000B1256">
        <w:rPr>
          <w:rStyle w:val="libAlaemChar"/>
          <w:rtl/>
        </w:rPr>
        <w:t>(</w:t>
      </w:r>
      <w:r w:rsidRPr="00824906">
        <w:rPr>
          <w:rStyle w:val="libAieChar"/>
          <w:rtl/>
        </w:rPr>
        <w:t>وَأَلَنَّا لَهُ الْحَدِيدَ</w:t>
      </w:r>
      <w:r w:rsidRPr="000B1256">
        <w:rPr>
          <w:rStyle w:val="libAlaemChar"/>
          <w:rtl/>
        </w:rPr>
        <w:t>)</w:t>
      </w:r>
      <w:r>
        <w:rPr>
          <w:rtl/>
        </w:rPr>
        <w:t>.</w:t>
      </w:r>
    </w:p>
    <w:p w14:paraId="0855547E" w14:textId="77777777" w:rsidR="002A0DE2" w:rsidRPr="00406B60" w:rsidRDefault="002A0DE2" w:rsidP="00824906">
      <w:pPr>
        <w:pStyle w:val="libNormal"/>
        <w:rPr>
          <w:rtl/>
        </w:rPr>
      </w:pPr>
      <w:r w:rsidRPr="00406B60">
        <w:rPr>
          <w:rtl/>
        </w:rPr>
        <w:t xml:space="preserve">وهو </w:t>
      </w:r>
      <w:r w:rsidRPr="000B1256">
        <w:rPr>
          <w:rStyle w:val="libAlaemChar"/>
          <w:rtl/>
        </w:rPr>
        <w:t>عليه‌السلام</w:t>
      </w:r>
      <w:r w:rsidRPr="00406B60">
        <w:rPr>
          <w:rtl/>
        </w:rPr>
        <w:t xml:space="preserve"> أوّل من اتّخذ الدروع</w:t>
      </w:r>
      <w:r>
        <w:rPr>
          <w:rtl/>
        </w:rPr>
        <w:t xml:space="preserve">، </w:t>
      </w:r>
      <w:r w:rsidRPr="00406B60">
        <w:rPr>
          <w:rtl/>
        </w:rPr>
        <w:t>وكانت قبل صفائح.</w:t>
      </w:r>
    </w:p>
    <w:p w14:paraId="4C97277C" w14:textId="77777777" w:rsidR="002A0DE2" w:rsidRPr="00406B60" w:rsidRDefault="002A0DE2" w:rsidP="00824906">
      <w:pPr>
        <w:pStyle w:val="libNormal"/>
        <w:rPr>
          <w:rtl/>
        </w:rPr>
      </w:pPr>
      <w:r w:rsidRPr="00406B60">
        <w:rPr>
          <w:rtl/>
        </w:rPr>
        <w:t>وقيل</w:t>
      </w:r>
      <w:r>
        <w:rPr>
          <w:rtl/>
        </w:rPr>
        <w:t xml:space="preserve">: </w:t>
      </w:r>
      <w:r w:rsidRPr="00406B60">
        <w:rPr>
          <w:rtl/>
        </w:rPr>
        <w:t>كان يبيع الدرع بأربعة آلاف</w:t>
      </w:r>
      <w:r>
        <w:rPr>
          <w:rtl/>
        </w:rPr>
        <w:t xml:space="preserve">، </w:t>
      </w:r>
      <w:r w:rsidRPr="00406B60">
        <w:rPr>
          <w:rtl/>
        </w:rPr>
        <w:t>فينفق منها على نفسه وعياله</w:t>
      </w:r>
      <w:r>
        <w:rPr>
          <w:rtl/>
        </w:rPr>
        <w:t xml:space="preserve">، </w:t>
      </w:r>
      <w:r w:rsidRPr="00406B60">
        <w:rPr>
          <w:rtl/>
        </w:rPr>
        <w:t>ويتصدّق على الفقراء.</w:t>
      </w:r>
    </w:p>
    <w:p w14:paraId="5DD2A559" w14:textId="77777777" w:rsidR="002A0DE2" w:rsidRPr="00406B60" w:rsidRDefault="002A0DE2" w:rsidP="00824906">
      <w:pPr>
        <w:pStyle w:val="libNormal"/>
        <w:rPr>
          <w:rtl/>
        </w:rPr>
      </w:pPr>
      <w:r w:rsidRPr="00406B60">
        <w:rPr>
          <w:rtl/>
        </w:rPr>
        <w:t>وقيل</w:t>
      </w:r>
      <w:r>
        <w:rPr>
          <w:rtl/>
        </w:rPr>
        <w:t xml:space="preserve">: </w:t>
      </w:r>
      <w:r w:rsidRPr="00406B60">
        <w:rPr>
          <w:rtl/>
        </w:rPr>
        <w:t>كان يخرج من البيت وهو ملك بني إسرائيل متنكّرا</w:t>
      </w:r>
      <w:r>
        <w:rPr>
          <w:rtl/>
        </w:rPr>
        <w:t xml:space="preserve">، </w:t>
      </w:r>
      <w:r w:rsidRPr="00406B60">
        <w:rPr>
          <w:rtl/>
        </w:rPr>
        <w:t>فيسأل الناس عن نفسه ويقول لهم</w:t>
      </w:r>
      <w:r>
        <w:rPr>
          <w:rtl/>
        </w:rPr>
        <w:t xml:space="preserve">: </w:t>
      </w:r>
      <w:r w:rsidRPr="00406B60">
        <w:rPr>
          <w:rtl/>
        </w:rPr>
        <w:t>ما تقولون في داود</w:t>
      </w:r>
      <w:r>
        <w:rPr>
          <w:rtl/>
        </w:rPr>
        <w:t>؟</w:t>
      </w:r>
      <w:r w:rsidRPr="00406B60">
        <w:rPr>
          <w:rtl/>
        </w:rPr>
        <w:t xml:space="preserve"> فيثنون عليه. فقيّض الله له ملكا في صورة آدميّ</w:t>
      </w:r>
      <w:r>
        <w:rPr>
          <w:rtl/>
        </w:rPr>
        <w:t xml:space="preserve">، </w:t>
      </w:r>
      <w:r w:rsidRPr="00406B60">
        <w:rPr>
          <w:rtl/>
        </w:rPr>
        <w:t>فسأله على عادته</w:t>
      </w:r>
      <w:r>
        <w:rPr>
          <w:rtl/>
        </w:rPr>
        <w:t xml:space="preserve">، </w:t>
      </w:r>
      <w:r w:rsidRPr="00406B60">
        <w:rPr>
          <w:rtl/>
        </w:rPr>
        <w:t>فقال</w:t>
      </w:r>
      <w:r>
        <w:rPr>
          <w:rtl/>
        </w:rPr>
        <w:t xml:space="preserve">: </w:t>
      </w:r>
      <w:r w:rsidRPr="00406B60">
        <w:rPr>
          <w:rtl/>
        </w:rPr>
        <w:t xml:space="preserve">نعم الرجل لولا خصلة فيه. فريع </w:t>
      </w:r>
      <w:r w:rsidRPr="00DB1CAE">
        <w:rPr>
          <w:rStyle w:val="libFootnotenumChar"/>
          <w:rtl/>
        </w:rPr>
        <w:t>(2)</w:t>
      </w:r>
      <w:r w:rsidRPr="00406B60">
        <w:rPr>
          <w:rtl/>
        </w:rPr>
        <w:t xml:space="preserve"> داود</w:t>
      </w:r>
      <w:r>
        <w:rPr>
          <w:rtl/>
        </w:rPr>
        <w:t xml:space="preserve">، </w:t>
      </w:r>
      <w:r w:rsidRPr="00406B60">
        <w:rPr>
          <w:rtl/>
        </w:rPr>
        <w:t>فسأله</w:t>
      </w:r>
      <w:r>
        <w:rPr>
          <w:rtl/>
        </w:rPr>
        <w:t>؟</w:t>
      </w:r>
    </w:p>
    <w:p w14:paraId="751E3759" w14:textId="77777777" w:rsidR="002A0DE2" w:rsidRPr="00406B60" w:rsidRDefault="002A0DE2" w:rsidP="00824906">
      <w:pPr>
        <w:pStyle w:val="libNormal"/>
        <w:rPr>
          <w:rtl/>
        </w:rPr>
      </w:pPr>
      <w:r w:rsidRPr="00406B60">
        <w:rPr>
          <w:rtl/>
        </w:rPr>
        <w:t>فقال</w:t>
      </w:r>
      <w:r>
        <w:rPr>
          <w:rtl/>
        </w:rPr>
        <w:t xml:space="preserve">: </w:t>
      </w:r>
      <w:r w:rsidRPr="00406B60">
        <w:rPr>
          <w:rtl/>
        </w:rPr>
        <w:t>لولا أنّه يطعم ويطعم عياله من بيت المال. فحزن لذلك</w:t>
      </w:r>
      <w:r>
        <w:rPr>
          <w:rtl/>
        </w:rPr>
        <w:t xml:space="preserve">، </w:t>
      </w:r>
      <w:r w:rsidRPr="00406B60">
        <w:rPr>
          <w:rtl/>
        </w:rPr>
        <w:t>فعلّمه الله صنعة الدروع.</w:t>
      </w:r>
    </w:p>
    <w:p w14:paraId="233E4061" w14:textId="77777777" w:rsidR="002A0DE2" w:rsidRPr="00406B60" w:rsidRDefault="002A0DE2" w:rsidP="00824906">
      <w:pPr>
        <w:pStyle w:val="libNormal"/>
        <w:rPr>
          <w:rtl/>
        </w:rPr>
      </w:pPr>
      <w:r w:rsidRPr="00406B60">
        <w:rPr>
          <w:rtl/>
        </w:rPr>
        <w:t xml:space="preserve">وعن الصادق </w:t>
      </w:r>
      <w:r w:rsidRPr="000B1256">
        <w:rPr>
          <w:rStyle w:val="libAlaemChar"/>
          <w:rtl/>
        </w:rPr>
        <w:t>عليه‌السلام</w:t>
      </w:r>
      <w:r>
        <w:rPr>
          <w:rtl/>
        </w:rPr>
        <w:t xml:space="preserve">: </w:t>
      </w:r>
      <w:r w:rsidRPr="00406B60">
        <w:rPr>
          <w:rtl/>
        </w:rPr>
        <w:t>«أنّ الله تعالى أوحى إلى داود</w:t>
      </w:r>
      <w:r>
        <w:rPr>
          <w:rtl/>
        </w:rPr>
        <w:t xml:space="preserve">: </w:t>
      </w:r>
      <w:r w:rsidRPr="00406B60">
        <w:rPr>
          <w:rtl/>
        </w:rPr>
        <w:t>نعم العبد أنت لولا أنّك تأكل من بيت المال</w:t>
      </w:r>
      <w:r>
        <w:rPr>
          <w:rtl/>
        </w:rPr>
        <w:t>!</w:t>
      </w:r>
      <w:r w:rsidRPr="00406B60">
        <w:rPr>
          <w:rtl/>
        </w:rPr>
        <w:t xml:space="preserve"> فبكى داود أربعين صباحا</w:t>
      </w:r>
      <w:r>
        <w:rPr>
          <w:rtl/>
        </w:rPr>
        <w:t xml:space="preserve">، </w:t>
      </w:r>
      <w:r w:rsidRPr="00406B60">
        <w:rPr>
          <w:rtl/>
        </w:rPr>
        <w:t>فألان الله له الحديد. وكان يعمل كلّ يوم درعا</w:t>
      </w:r>
      <w:r>
        <w:rPr>
          <w:rtl/>
        </w:rPr>
        <w:t xml:space="preserve">، </w:t>
      </w:r>
      <w:r w:rsidRPr="00406B60">
        <w:rPr>
          <w:rtl/>
        </w:rPr>
        <w:t>فيبيعها بألف درهم. فعمل ثلاثمائة وستّين درعا</w:t>
      </w:r>
      <w:r>
        <w:rPr>
          <w:rtl/>
        </w:rPr>
        <w:t xml:space="preserve">، </w:t>
      </w:r>
      <w:r w:rsidRPr="00406B60">
        <w:rPr>
          <w:rtl/>
        </w:rPr>
        <w:t>فباعها بثلاثمائة وستّين ألفا</w:t>
      </w:r>
      <w:r>
        <w:rPr>
          <w:rtl/>
        </w:rPr>
        <w:t xml:space="preserve">، </w:t>
      </w:r>
      <w:r w:rsidRPr="00406B60">
        <w:rPr>
          <w:rtl/>
        </w:rPr>
        <w:t>فاستغنى عن بيت المال»</w:t>
      </w:r>
      <w:r>
        <w:rPr>
          <w:rtl/>
        </w:rPr>
        <w:t>.</w:t>
      </w:r>
    </w:p>
    <w:p w14:paraId="26388435" w14:textId="77777777" w:rsidR="002A0DE2" w:rsidRPr="00406B60" w:rsidRDefault="002A0DE2" w:rsidP="00824906">
      <w:pPr>
        <w:pStyle w:val="libNormal"/>
        <w:rPr>
          <w:rtl/>
        </w:rPr>
      </w:pPr>
      <w:r w:rsidRPr="000B1256">
        <w:rPr>
          <w:rStyle w:val="libAlaemChar"/>
          <w:rtl/>
        </w:rPr>
        <w:t>(</w:t>
      </w:r>
      <w:r w:rsidRPr="00824906">
        <w:rPr>
          <w:rStyle w:val="libAieChar"/>
          <w:rtl/>
        </w:rPr>
        <w:t>وَاعْمَلُوا صالِحاً</w:t>
      </w:r>
      <w:r w:rsidRPr="000B1256">
        <w:rPr>
          <w:rStyle w:val="libAlaemChar"/>
          <w:rtl/>
        </w:rPr>
        <w:t>)</w:t>
      </w:r>
      <w:r w:rsidRPr="00406B60">
        <w:rPr>
          <w:rtl/>
        </w:rPr>
        <w:t xml:space="preserve"> الضمير لداود وأهله</w:t>
      </w:r>
      <w:r>
        <w:rPr>
          <w:rtl/>
        </w:rPr>
        <w:t xml:space="preserve">، </w:t>
      </w:r>
      <w:r w:rsidRPr="00406B60">
        <w:rPr>
          <w:rtl/>
        </w:rPr>
        <w:t>أي</w:t>
      </w:r>
      <w:r>
        <w:rPr>
          <w:rtl/>
        </w:rPr>
        <w:t xml:space="preserve">: </w:t>
      </w:r>
      <w:r w:rsidRPr="00406B60">
        <w:rPr>
          <w:rtl/>
        </w:rPr>
        <w:t>اعمل أنت وأهلك الأعمال الصالحة</w:t>
      </w:r>
      <w:r>
        <w:rPr>
          <w:rtl/>
        </w:rPr>
        <w:t xml:space="preserve">، </w:t>
      </w:r>
      <w:r w:rsidRPr="00406B60">
        <w:rPr>
          <w:rtl/>
        </w:rPr>
        <w:t xml:space="preserve">شكرا لله على عظيم نعمه </w:t>
      </w:r>
      <w:r w:rsidRPr="000B1256">
        <w:rPr>
          <w:rStyle w:val="libAlaemChar"/>
          <w:rtl/>
        </w:rPr>
        <w:t>(</w:t>
      </w:r>
      <w:r w:rsidRPr="00824906">
        <w:rPr>
          <w:rStyle w:val="libAieChar"/>
          <w:rtl/>
        </w:rPr>
        <w:t>إِنِّي بِما تَعْمَلُونَ بَصِيرٌ</w:t>
      </w:r>
      <w:r w:rsidRPr="000B1256">
        <w:rPr>
          <w:rStyle w:val="libAlaemChar"/>
          <w:rtl/>
        </w:rPr>
        <w:t>)</w:t>
      </w:r>
      <w:r w:rsidRPr="00406B60">
        <w:rPr>
          <w:rtl/>
        </w:rPr>
        <w:t xml:space="preserve"> فأجازيكم عليه.</w:t>
      </w:r>
    </w:p>
    <w:p w14:paraId="6134BD38" w14:textId="77777777" w:rsidR="002A0DE2" w:rsidRPr="00406B60" w:rsidRDefault="002A0DE2" w:rsidP="002F70F0">
      <w:pPr>
        <w:pStyle w:val="libLine"/>
        <w:rPr>
          <w:rtl/>
        </w:rPr>
      </w:pPr>
      <w:r w:rsidRPr="00406B60">
        <w:rPr>
          <w:rtl/>
        </w:rPr>
        <w:t>__________________</w:t>
      </w:r>
    </w:p>
    <w:p w14:paraId="3F4BF0A0"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تتحرّك وتضطرب.</w:t>
      </w:r>
    </w:p>
    <w:p w14:paraId="5F5AF773"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فزع. يقال</w:t>
      </w:r>
      <w:r>
        <w:rPr>
          <w:rtl/>
        </w:rPr>
        <w:t xml:space="preserve">: </w:t>
      </w:r>
      <w:r w:rsidRPr="00406B60">
        <w:rPr>
          <w:rtl/>
        </w:rPr>
        <w:t>ريع فلان</w:t>
      </w:r>
      <w:r>
        <w:rPr>
          <w:rtl/>
        </w:rPr>
        <w:t xml:space="preserve">: </w:t>
      </w:r>
      <w:r w:rsidRPr="00406B60">
        <w:rPr>
          <w:rtl/>
        </w:rPr>
        <w:t>فزع. من</w:t>
      </w:r>
      <w:r>
        <w:rPr>
          <w:rtl/>
        </w:rPr>
        <w:t xml:space="preserve">: </w:t>
      </w:r>
      <w:r w:rsidRPr="00406B60">
        <w:rPr>
          <w:rtl/>
        </w:rPr>
        <w:t>راع يروع روعا.</w:t>
      </w:r>
    </w:p>
    <w:p w14:paraId="3FD3E200"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وَلِسُلَيْمانَ الرِّيحَ غُدُوُّها شَهْرٌ وَرَواحُها شَهْرٌ وَأَسَلْنا لَهُ عَيْنَ الْقِطْرِ وَمِنَ الْجِنِّ مَنْ يَعْمَلُ بَيْنَ يَدَيْهِ بِإِذْنِ رَبِّهِ وَمَنْ يَزِغْ مِنْهُمْ عَنْ أَمْرِنا نُذِقْهُ مِنْ عَذابِ السَّعِيرِ (12) يَعْمَلُونَ لَهُ ما يَشاءُ مِنْ مَحارِيبَ وَتَماثِيلَ وَجِفانٍ كَالْجَوابِ وَقُدُورٍ راسِياتٍ اعْمَلُوا آلَ داوُدَ شُكْراً وَقَلِيلٌ مِنْ عِبادِيَ الشَّكُورُ (13) فَلَمَّا قَضَيْنا عَلَيْهِ الْمَوْتَ ما دَلَّهُمْ عَلى مَوْتِهِ إِلاَّ دَابَّةُ الْأَرْضِ تَأْكُلُ مِنْسَأَتَهُ فَلَمَّا خَرَّ تَبَيَّنَتِ الْجِنُّ أَنْ لَوْ كانُوا يَعْلَمُونَ الْغَيْبَ ما لَبِثُوا فِي الْعَذابِ الْمُهِينِ (14)</w:t>
      </w:r>
      <w:r w:rsidRPr="000B1256">
        <w:rPr>
          <w:rStyle w:val="libAlaemChar"/>
          <w:rtl/>
        </w:rPr>
        <w:t>)</w:t>
      </w:r>
    </w:p>
    <w:p w14:paraId="3E91F111" w14:textId="77777777" w:rsidR="002A0DE2" w:rsidRPr="00406B60" w:rsidRDefault="002A0DE2" w:rsidP="00824906">
      <w:pPr>
        <w:pStyle w:val="libNormal"/>
        <w:rPr>
          <w:rtl/>
        </w:rPr>
      </w:pPr>
      <w:r w:rsidRPr="00406B60">
        <w:rPr>
          <w:rtl/>
        </w:rPr>
        <w:t>ثمّ ذكر سبحانه ما آتى سليمان من الفضل والكرامة</w:t>
      </w:r>
      <w:r>
        <w:rPr>
          <w:rtl/>
        </w:rPr>
        <w:t xml:space="preserve">، </w:t>
      </w:r>
      <w:r w:rsidRPr="00406B60">
        <w:rPr>
          <w:rtl/>
        </w:rPr>
        <w:t>فقال</w:t>
      </w:r>
      <w:r>
        <w:rPr>
          <w:rtl/>
        </w:rPr>
        <w:t xml:space="preserve">: </w:t>
      </w:r>
      <w:r w:rsidRPr="000B1256">
        <w:rPr>
          <w:rStyle w:val="libAlaemChar"/>
          <w:rtl/>
        </w:rPr>
        <w:t>(</w:t>
      </w:r>
      <w:r w:rsidRPr="00824906">
        <w:rPr>
          <w:rStyle w:val="libAieChar"/>
          <w:rtl/>
        </w:rPr>
        <w:t>وَلِسُلَيْمانَ الرِّيحَ</w:t>
      </w:r>
      <w:r w:rsidRPr="000B1256">
        <w:rPr>
          <w:rStyle w:val="libAlaemChar"/>
          <w:rtl/>
        </w:rPr>
        <w:t>)</w:t>
      </w:r>
      <w:r w:rsidRPr="00406B60">
        <w:rPr>
          <w:rtl/>
        </w:rPr>
        <w:t xml:space="preserve"> أي</w:t>
      </w:r>
      <w:r>
        <w:rPr>
          <w:rtl/>
        </w:rPr>
        <w:t xml:space="preserve">: </w:t>
      </w:r>
      <w:r w:rsidRPr="00406B60">
        <w:rPr>
          <w:rtl/>
        </w:rPr>
        <w:t xml:space="preserve">وسخّرنا له الريح </w:t>
      </w:r>
      <w:r w:rsidRPr="000B1256">
        <w:rPr>
          <w:rStyle w:val="libAlaemChar"/>
          <w:rtl/>
        </w:rPr>
        <w:t>(</w:t>
      </w:r>
      <w:r w:rsidRPr="00824906">
        <w:rPr>
          <w:rStyle w:val="libAieChar"/>
          <w:rtl/>
        </w:rPr>
        <w:t>غُدُوُّها شَهْرٌ وَرَواحُها شَهْرٌ</w:t>
      </w:r>
      <w:r w:rsidRPr="000B1256">
        <w:rPr>
          <w:rStyle w:val="libAlaemChar"/>
          <w:rtl/>
        </w:rPr>
        <w:t>)</w:t>
      </w:r>
      <w:r w:rsidRPr="00406B60">
        <w:rPr>
          <w:rtl/>
        </w:rPr>
        <w:t xml:space="preserve"> أي</w:t>
      </w:r>
      <w:r>
        <w:rPr>
          <w:rtl/>
        </w:rPr>
        <w:t xml:space="preserve">: </w:t>
      </w:r>
      <w:r w:rsidRPr="00406B60">
        <w:rPr>
          <w:rtl/>
        </w:rPr>
        <w:t>جريها بالغداة مسيرة شهر</w:t>
      </w:r>
      <w:r>
        <w:rPr>
          <w:rtl/>
        </w:rPr>
        <w:t xml:space="preserve">، </w:t>
      </w:r>
      <w:r w:rsidRPr="00406B60">
        <w:rPr>
          <w:rtl/>
        </w:rPr>
        <w:t>وبالعشيّ كذلك. والمعنى</w:t>
      </w:r>
      <w:r>
        <w:rPr>
          <w:rtl/>
        </w:rPr>
        <w:t xml:space="preserve">: </w:t>
      </w:r>
      <w:r w:rsidRPr="00406B60">
        <w:rPr>
          <w:rtl/>
        </w:rPr>
        <w:t>أنّها كانت تسير في اليوم مسيرة شهرين.</w:t>
      </w:r>
    </w:p>
    <w:p w14:paraId="7FD9F58F" w14:textId="77777777" w:rsidR="002A0DE2" w:rsidRPr="00406B60" w:rsidRDefault="002A0DE2" w:rsidP="00824906">
      <w:pPr>
        <w:pStyle w:val="libNormal"/>
        <w:rPr>
          <w:rtl/>
        </w:rPr>
      </w:pPr>
      <w:r w:rsidRPr="00406B60">
        <w:rPr>
          <w:rtl/>
        </w:rPr>
        <w:t>وعن الحسن</w:t>
      </w:r>
      <w:r>
        <w:rPr>
          <w:rtl/>
        </w:rPr>
        <w:t xml:space="preserve">: </w:t>
      </w:r>
      <w:r w:rsidRPr="00406B60">
        <w:rPr>
          <w:rtl/>
        </w:rPr>
        <w:t>كان يغدو فيقيل بإصطخر</w:t>
      </w:r>
      <w:r>
        <w:rPr>
          <w:rtl/>
        </w:rPr>
        <w:t xml:space="preserve">، </w:t>
      </w:r>
      <w:r w:rsidRPr="00406B60">
        <w:rPr>
          <w:rtl/>
        </w:rPr>
        <w:t>ثمّ يروح من إصطخر فيبيت بكابل</w:t>
      </w:r>
      <w:r>
        <w:rPr>
          <w:rtl/>
        </w:rPr>
        <w:t xml:space="preserve">، </w:t>
      </w:r>
      <w:r w:rsidRPr="00406B60">
        <w:rPr>
          <w:rtl/>
        </w:rPr>
        <w:t>وبينهما مسيرة شهر</w:t>
      </w:r>
      <w:r>
        <w:rPr>
          <w:rtl/>
        </w:rPr>
        <w:t xml:space="preserve">، </w:t>
      </w:r>
      <w:r w:rsidRPr="00406B60">
        <w:rPr>
          <w:rtl/>
        </w:rPr>
        <w:t>تحمله الريح مع جنوده.</w:t>
      </w:r>
    </w:p>
    <w:p w14:paraId="67AE6DBA" w14:textId="77777777" w:rsidR="002A0DE2" w:rsidRPr="00406B60" w:rsidRDefault="002A0DE2" w:rsidP="00824906">
      <w:pPr>
        <w:pStyle w:val="libNormal"/>
        <w:rPr>
          <w:rtl/>
        </w:rPr>
      </w:pPr>
      <w:r w:rsidRPr="000B1256">
        <w:rPr>
          <w:rStyle w:val="libAlaemChar"/>
          <w:rtl/>
        </w:rPr>
        <w:t>(</w:t>
      </w:r>
      <w:r w:rsidRPr="00824906">
        <w:rPr>
          <w:rStyle w:val="libAieChar"/>
          <w:rtl/>
        </w:rPr>
        <w:t>وَأَسَلْنا لَهُ عَيْنَ الْقِطْرِ</w:t>
      </w:r>
      <w:r w:rsidRPr="000B1256">
        <w:rPr>
          <w:rStyle w:val="libAlaemChar"/>
          <w:rtl/>
        </w:rPr>
        <w:t>)</w:t>
      </w:r>
      <w:r w:rsidRPr="00406B60">
        <w:rPr>
          <w:rtl/>
        </w:rPr>
        <w:t xml:space="preserve"> النحاس المذاب. أساله له من معدنه</w:t>
      </w:r>
      <w:r>
        <w:rPr>
          <w:rtl/>
        </w:rPr>
        <w:t xml:space="preserve">، </w:t>
      </w:r>
      <w:r w:rsidRPr="00406B60">
        <w:rPr>
          <w:rtl/>
        </w:rPr>
        <w:t>فنبع منه نبوع الماء من الينبوع</w:t>
      </w:r>
      <w:r>
        <w:rPr>
          <w:rtl/>
        </w:rPr>
        <w:t xml:space="preserve">، </w:t>
      </w:r>
      <w:r w:rsidRPr="00406B60">
        <w:rPr>
          <w:rtl/>
        </w:rPr>
        <w:t>ولذلك سمّاه عين القطر. وكان ذلك باليمن. وقيل</w:t>
      </w:r>
      <w:r>
        <w:rPr>
          <w:rtl/>
        </w:rPr>
        <w:t xml:space="preserve">: </w:t>
      </w:r>
      <w:r w:rsidRPr="00406B60">
        <w:rPr>
          <w:rtl/>
        </w:rPr>
        <w:t>كان يسيل في الشهر ثلاثة أيّام بلياليهنّ.</w:t>
      </w:r>
    </w:p>
    <w:p w14:paraId="29B45F4C" w14:textId="77777777" w:rsidR="002A0DE2" w:rsidRPr="00406B60" w:rsidRDefault="002A0DE2" w:rsidP="00824906">
      <w:pPr>
        <w:pStyle w:val="libNormal"/>
        <w:rPr>
          <w:rtl/>
        </w:rPr>
      </w:pPr>
      <w:r w:rsidRPr="000B1256">
        <w:rPr>
          <w:rStyle w:val="libAlaemChar"/>
          <w:rtl/>
        </w:rPr>
        <w:t>(</w:t>
      </w:r>
      <w:r w:rsidRPr="00824906">
        <w:rPr>
          <w:rStyle w:val="libAieChar"/>
          <w:rtl/>
        </w:rPr>
        <w:t>وَمِنَ الْجِنِّ مَنْ يَعْمَلُ</w:t>
      </w:r>
      <w:r w:rsidRPr="000B1256">
        <w:rPr>
          <w:rStyle w:val="libAlaemChar"/>
          <w:rtl/>
        </w:rPr>
        <w:t>)</w:t>
      </w:r>
      <w:r w:rsidRPr="00406B60">
        <w:rPr>
          <w:rtl/>
        </w:rPr>
        <w:t xml:space="preserve"> عطف على الريح. والجارّ والمجرور حال متقدّمة</w:t>
      </w:r>
      <w:r>
        <w:rPr>
          <w:rtl/>
        </w:rPr>
        <w:t xml:space="preserve">، </w:t>
      </w:r>
      <w:r w:rsidRPr="00406B60">
        <w:rPr>
          <w:rtl/>
        </w:rPr>
        <w:t xml:space="preserve">أو جملة «من» مبتدأ وخبر </w:t>
      </w:r>
      <w:r w:rsidRPr="000B1256">
        <w:rPr>
          <w:rStyle w:val="libAlaemChar"/>
          <w:rtl/>
        </w:rPr>
        <w:t>(</w:t>
      </w:r>
      <w:r w:rsidRPr="00824906">
        <w:rPr>
          <w:rStyle w:val="libAieChar"/>
          <w:rtl/>
        </w:rPr>
        <w:t>بَيْنَ يَدَيْهِ</w:t>
      </w:r>
      <w:r w:rsidRPr="000B1256">
        <w:rPr>
          <w:rStyle w:val="libAlaemChar"/>
          <w:rtl/>
        </w:rPr>
        <w:t>)</w:t>
      </w:r>
      <w:r w:rsidRPr="00406B60">
        <w:rPr>
          <w:rtl/>
        </w:rPr>
        <w:t xml:space="preserve"> بحضرته وأمام عينه</w:t>
      </w:r>
      <w:r>
        <w:rPr>
          <w:rtl/>
        </w:rPr>
        <w:t xml:space="preserve">، </w:t>
      </w:r>
      <w:r w:rsidRPr="00406B60">
        <w:rPr>
          <w:rtl/>
        </w:rPr>
        <w:t xml:space="preserve">ما يأمرهم به من الأعمال كما يعمل الآدمي بين يدي الآدمي. </w:t>
      </w:r>
      <w:r w:rsidRPr="000B1256">
        <w:rPr>
          <w:rStyle w:val="libAlaemChar"/>
          <w:rtl/>
        </w:rPr>
        <w:t>(</w:t>
      </w:r>
      <w:r w:rsidRPr="00824906">
        <w:rPr>
          <w:rStyle w:val="libAieChar"/>
          <w:rtl/>
        </w:rPr>
        <w:t>بِإِذْنِ رَبِّهِ</w:t>
      </w:r>
      <w:r w:rsidRPr="000B1256">
        <w:rPr>
          <w:rStyle w:val="libAlaemChar"/>
          <w:rtl/>
        </w:rPr>
        <w:t>)</w:t>
      </w:r>
      <w:r w:rsidRPr="00406B60">
        <w:rPr>
          <w:rtl/>
        </w:rPr>
        <w:t xml:space="preserve"> بأمره. وعن ابن عبّاس</w:t>
      </w:r>
      <w:r>
        <w:rPr>
          <w:rtl/>
        </w:rPr>
        <w:t xml:space="preserve">: </w:t>
      </w:r>
      <w:r w:rsidRPr="00406B60">
        <w:rPr>
          <w:rtl/>
        </w:rPr>
        <w:t>سخّرهم الله لسليمان</w:t>
      </w:r>
      <w:r>
        <w:rPr>
          <w:rtl/>
        </w:rPr>
        <w:t xml:space="preserve">، </w:t>
      </w:r>
      <w:r w:rsidRPr="00406B60">
        <w:rPr>
          <w:rtl/>
        </w:rPr>
        <w:t>وأمرهم بطاعته فيما يأمر ويمنع. فكان يكلّفهم الأعمال</w:t>
      </w:r>
    </w:p>
    <w:p w14:paraId="07B8C193" w14:textId="77777777" w:rsidR="002A0DE2" w:rsidRPr="00406B60" w:rsidRDefault="002A0DE2" w:rsidP="008F2859">
      <w:pPr>
        <w:pStyle w:val="libNormal0"/>
        <w:ind w:left="289"/>
        <w:rPr>
          <w:rtl/>
        </w:rPr>
      </w:pPr>
      <w:r>
        <w:rPr>
          <w:rtl/>
        </w:rPr>
        <w:br w:type="page"/>
      </w:r>
      <w:r w:rsidRPr="00406B60">
        <w:rPr>
          <w:rtl/>
        </w:rPr>
        <w:lastRenderedPageBreak/>
        <w:t>الشاقّة</w:t>
      </w:r>
      <w:r>
        <w:rPr>
          <w:rtl/>
        </w:rPr>
        <w:t xml:space="preserve">، </w:t>
      </w:r>
      <w:r w:rsidRPr="00406B60">
        <w:rPr>
          <w:rtl/>
        </w:rPr>
        <w:t>مثل عمل الطين وغيره. وفي هذا دلالة على أنّه قد كان من الجنّ من هو غير مسخّر له.</w:t>
      </w:r>
    </w:p>
    <w:p w14:paraId="55E6EB82" w14:textId="77777777" w:rsidR="002A0DE2" w:rsidRPr="00406B60" w:rsidRDefault="002A0DE2" w:rsidP="00824906">
      <w:pPr>
        <w:pStyle w:val="libNormal"/>
        <w:rPr>
          <w:rtl/>
        </w:rPr>
      </w:pPr>
      <w:r w:rsidRPr="000B1256">
        <w:rPr>
          <w:rStyle w:val="libAlaemChar"/>
          <w:rtl/>
        </w:rPr>
        <w:t>(</w:t>
      </w:r>
      <w:r w:rsidRPr="00824906">
        <w:rPr>
          <w:rStyle w:val="libAieChar"/>
          <w:rtl/>
        </w:rPr>
        <w:t>وَمَنْ يَزِغْ مِنْهُمْ</w:t>
      </w:r>
      <w:r w:rsidRPr="000B1256">
        <w:rPr>
          <w:rStyle w:val="libAlaemChar"/>
          <w:rtl/>
        </w:rPr>
        <w:t>)</w:t>
      </w:r>
      <w:r w:rsidRPr="00406B60">
        <w:rPr>
          <w:rtl/>
        </w:rPr>
        <w:t xml:space="preserve"> ومن يعدل منهم </w:t>
      </w:r>
      <w:r w:rsidRPr="000B1256">
        <w:rPr>
          <w:rStyle w:val="libAlaemChar"/>
          <w:rtl/>
        </w:rPr>
        <w:t>(</w:t>
      </w:r>
      <w:r w:rsidRPr="00824906">
        <w:rPr>
          <w:rStyle w:val="libAieChar"/>
          <w:rtl/>
        </w:rPr>
        <w:t>عَنْ أَمْرِنا</w:t>
      </w:r>
      <w:r w:rsidRPr="000B1256">
        <w:rPr>
          <w:rStyle w:val="libAlaemChar"/>
          <w:rtl/>
        </w:rPr>
        <w:t>)</w:t>
      </w:r>
      <w:r w:rsidRPr="00406B60">
        <w:rPr>
          <w:rtl/>
        </w:rPr>
        <w:t xml:space="preserve"> عمّا أمرناه من طاعة سليمان </w:t>
      </w:r>
      <w:r w:rsidRPr="000B1256">
        <w:rPr>
          <w:rStyle w:val="libAlaemChar"/>
          <w:rtl/>
        </w:rPr>
        <w:t>(</w:t>
      </w:r>
      <w:r w:rsidRPr="00824906">
        <w:rPr>
          <w:rStyle w:val="libAieChar"/>
          <w:rtl/>
        </w:rPr>
        <w:t>نُذِقْهُ مِنْ عَذابِ السَّعِيرِ</w:t>
      </w:r>
      <w:r w:rsidRPr="000B1256">
        <w:rPr>
          <w:rStyle w:val="libAlaemChar"/>
          <w:rtl/>
        </w:rPr>
        <w:t>)</w:t>
      </w:r>
      <w:r w:rsidRPr="00406B60">
        <w:rPr>
          <w:rtl/>
        </w:rPr>
        <w:t xml:space="preserve"> وعن السدّي</w:t>
      </w:r>
      <w:r>
        <w:rPr>
          <w:rtl/>
        </w:rPr>
        <w:t xml:space="preserve">: </w:t>
      </w:r>
      <w:r w:rsidRPr="00406B60">
        <w:rPr>
          <w:rtl/>
        </w:rPr>
        <w:t>كان معه ملك بيده سوط من نار</w:t>
      </w:r>
      <w:r>
        <w:rPr>
          <w:rtl/>
        </w:rPr>
        <w:t xml:space="preserve">، </w:t>
      </w:r>
      <w:r w:rsidRPr="00406B60">
        <w:rPr>
          <w:rtl/>
        </w:rPr>
        <w:t>كلّما استعصى عليه ضربه ضربة من حيث لا يراه الجنّي. وفيه دلالة على أنّهم كانوا مكلّفين.</w:t>
      </w:r>
    </w:p>
    <w:p w14:paraId="16E5C288" w14:textId="77777777" w:rsidR="002A0DE2" w:rsidRPr="00406B60" w:rsidRDefault="002A0DE2" w:rsidP="00824906">
      <w:pPr>
        <w:pStyle w:val="libNormal"/>
        <w:rPr>
          <w:rtl/>
        </w:rPr>
      </w:pPr>
      <w:r w:rsidRPr="000B1256">
        <w:rPr>
          <w:rStyle w:val="libAlaemChar"/>
          <w:rtl/>
        </w:rPr>
        <w:t>(</w:t>
      </w:r>
      <w:r w:rsidRPr="00824906">
        <w:rPr>
          <w:rStyle w:val="libAieChar"/>
          <w:rtl/>
        </w:rPr>
        <w:t>يَعْمَلُونَ لَهُ ما يَشاءُ مِنْ مَحارِيبَ</w:t>
      </w:r>
      <w:r w:rsidRPr="000B1256">
        <w:rPr>
          <w:rStyle w:val="libAlaemChar"/>
          <w:rtl/>
        </w:rPr>
        <w:t>)</w:t>
      </w:r>
      <w:r w:rsidRPr="00406B60">
        <w:rPr>
          <w:rtl/>
        </w:rPr>
        <w:t xml:space="preserve"> قصورا حصينة</w:t>
      </w:r>
      <w:r>
        <w:rPr>
          <w:rtl/>
        </w:rPr>
        <w:t xml:space="preserve">، </w:t>
      </w:r>
      <w:r w:rsidRPr="00406B60">
        <w:rPr>
          <w:rtl/>
        </w:rPr>
        <w:t>ومساكن شريفة.</w:t>
      </w:r>
    </w:p>
    <w:p w14:paraId="076488E4" w14:textId="77777777" w:rsidR="002A0DE2" w:rsidRPr="00406B60" w:rsidRDefault="002A0DE2" w:rsidP="00824906">
      <w:pPr>
        <w:pStyle w:val="libNormal"/>
        <w:rPr>
          <w:rtl/>
        </w:rPr>
      </w:pPr>
      <w:r w:rsidRPr="00406B60">
        <w:rPr>
          <w:rtl/>
        </w:rPr>
        <w:t>سمّيت بها لأنّها يذبّ عنها</w:t>
      </w:r>
      <w:r>
        <w:rPr>
          <w:rtl/>
        </w:rPr>
        <w:t xml:space="preserve">، </w:t>
      </w:r>
      <w:r w:rsidRPr="00406B60">
        <w:rPr>
          <w:rtl/>
        </w:rPr>
        <w:t>ويحارب ويحامى عليها. وعن قتادة</w:t>
      </w:r>
      <w:r>
        <w:rPr>
          <w:rtl/>
        </w:rPr>
        <w:t xml:space="preserve">: </w:t>
      </w:r>
      <w:r w:rsidRPr="00406B60">
        <w:rPr>
          <w:rtl/>
        </w:rPr>
        <w:t>هي المساجد يتعبّد فيها.</w:t>
      </w:r>
    </w:p>
    <w:p w14:paraId="36E4501F" w14:textId="77777777" w:rsidR="002A0DE2" w:rsidRPr="00406B60" w:rsidRDefault="002A0DE2" w:rsidP="00824906">
      <w:pPr>
        <w:pStyle w:val="libNormal"/>
        <w:rPr>
          <w:rtl/>
        </w:rPr>
      </w:pPr>
      <w:r w:rsidRPr="00406B60">
        <w:rPr>
          <w:rtl/>
        </w:rPr>
        <w:t>وكان ممّا عملوه بيت المقدس</w:t>
      </w:r>
      <w:r>
        <w:rPr>
          <w:rtl/>
        </w:rPr>
        <w:t xml:space="preserve">، </w:t>
      </w:r>
      <w:r w:rsidRPr="00406B60">
        <w:rPr>
          <w:rtl/>
        </w:rPr>
        <w:t>وقد كان الله عزّ اسمه سلّط على بني إسرائيل الطاعون</w:t>
      </w:r>
      <w:r>
        <w:rPr>
          <w:rtl/>
        </w:rPr>
        <w:t xml:space="preserve">، </w:t>
      </w:r>
      <w:r w:rsidRPr="00406B60">
        <w:rPr>
          <w:rtl/>
        </w:rPr>
        <w:t>فهلك خلق كثير في يوم واحد. فأمرهم داود ليغتسلوا ويبرزوا إلى الصعيد بالذراري والأهلين</w:t>
      </w:r>
      <w:r>
        <w:rPr>
          <w:rtl/>
        </w:rPr>
        <w:t xml:space="preserve">، </w:t>
      </w:r>
      <w:r w:rsidRPr="00406B60">
        <w:rPr>
          <w:rtl/>
        </w:rPr>
        <w:t>ويتضرّعوا إلى الله تعالى لعلّه يرحمهم.</w:t>
      </w:r>
    </w:p>
    <w:p w14:paraId="6FE27F10" w14:textId="77777777" w:rsidR="002A0DE2" w:rsidRPr="00406B60" w:rsidRDefault="002A0DE2" w:rsidP="00824906">
      <w:pPr>
        <w:pStyle w:val="libNormal"/>
        <w:rPr>
          <w:rtl/>
        </w:rPr>
      </w:pPr>
      <w:r w:rsidRPr="00406B60">
        <w:rPr>
          <w:rtl/>
        </w:rPr>
        <w:t>وذلك صعيد بيت المقدس قبل بناء المسجد. وارتفع داود فوق الصخرة</w:t>
      </w:r>
      <w:r>
        <w:rPr>
          <w:rtl/>
        </w:rPr>
        <w:t xml:space="preserve">، </w:t>
      </w:r>
      <w:r w:rsidRPr="00406B60">
        <w:rPr>
          <w:rtl/>
        </w:rPr>
        <w:t>فخرّ ساجدا يبتهل إلى الله تعالى</w:t>
      </w:r>
      <w:r>
        <w:rPr>
          <w:rtl/>
        </w:rPr>
        <w:t xml:space="preserve">، </w:t>
      </w:r>
      <w:r w:rsidRPr="00406B60">
        <w:rPr>
          <w:rtl/>
        </w:rPr>
        <w:t>وسجدوا معه</w:t>
      </w:r>
      <w:r>
        <w:rPr>
          <w:rtl/>
        </w:rPr>
        <w:t xml:space="preserve">، </w:t>
      </w:r>
      <w:r w:rsidRPr="00406B60">
        <w:rPr>
          <w:rtl/>
        </w:rPr>
        <w:t>فلم يرفعوا رؤوسهم حتّى كشف الله عنهم الطاعون.</w:t>
      </w:r>
    </w:p>
    <w:p w14:paraId="5F3185CB" w14:textId="77777777" w:rsidR="002A0DE2" w:rsidRPr="00406B60" w:rsidRDefault="002A0DE2" w:rsidP="00824906">
      <w:pPr>
        <w:pStyle w:val="libNormal"/>
        <w:rPr>
          <w:rtl/>
        </w:rPr>
      </w:pPr>
      <w:r w:rsidRPr="00406B60">
        <w:rPr>
          <w:rtl/>
        </w:rPr>
        <w:t>فلمّا أن شفّع الله تعالى داود في بني إسرائيل</w:t>
      </w:r>
      <w:r>
        <w:rPr>
          <w:rtl/>
        </w:rPr>
        <w:t xml:space="preserve">، </w:t>
      </w:r>
      <w:r w:rsidRPr="00406B60">
        <w:rPr>
          <w:rtl/>
        </w:rPr>
        <w:t>جمعهم داود بعد ثلاث وقال لهم</w:t>
      </w:r>
      <w:r>
        <w:rPr>
          <w:rtl/>
        </w:rPr>
        <w:t xml:space="preserve">: </w:t>
      </w:r>
      <w:r w:rsidRPr="00406B60">
        <w:rPr>
          <w:rtl/>
        </w:rPr>
        <w:t>إنّ الله تعالى قد منّ عليكم ورحمكم</w:t>
      </w:r>
      <w:r>
        <w:rPr>
          <w:rtl/>
        </w:rPr>
        <w:t xml:space="preserve">، </w:t>
      </w:r>
      <w:r w:rsidRPr="00406B60">
        <w:rPr>
          <w:rtl/>
        </w:rPr>
        <w:t>فجدّدوا له شكرا</w:t>
      </w:r>
      <w:r>
        <w:rPr>
          <w:rtl/>
        </w:rPr>
        <w:t xml:space="preserve">، </w:t>
      </w:r>
      <w:r w:rsidRPr="00406B60">
        <w:rPr>
          <w:rtl/>
        </w:rPr>
        <w:t>بأن تتّخذوا من هذا الصعيد الّذي رحمكم فيه مسجدا. ففعلوا</w:t>
      </w:r>
      <w:r>
        <w:rPr>
          <w:rtl/>
        </w:rPr>
        <w:t xml:space="preserve">، </w:t>
      </w:r>
      <w:r w:rsidRPr="00406B60">
        <w:rPr>
          <w:rtl/>
        </w:rPr>
        <w:t>وأخذوا في بناء بيت المقدس</w:t>
      </w:r>
      <w:r>
        <w:rPr>
          <w:rtl/>
        </w:rPr>
        <w:t xml:space="preserve">، </w:t>
      </w:r>
      <w:r w:rsidRPr="00406B60">
        <w:rPr>
          <w:rtl/>
        </w:rPr>
        <w:t>وكان داود ينقل الحجارة لهم على عاتقه</w:t>
      </w:r>
      <w:r>
        <w:rPr>
          <w:rtl/>
        </w:rPr>
        <w:t xml:space="preserve">، </w:t>
      </w:r>
      <w:r w:rsidRPr="00406B60">
        <w:rPr>
          <w:rtl/>
        </w:rPr>
        <w:t>وكذلك خيار بني إسرائيل</w:t>
      </w:r>
      <w:r>
        <w:rPr>
          <w:rtl/>
        </w:rPr>
        <w:t xml:space="preserve">، </w:t>
      </w:r>
      <w:r w:rsidRPr="00406B60">
        <w:rPr>
          <w:rtl/>
        </w:rPr>
        <w:t>حتّى رفعوه قامة</w:t>
      </w:r>
      <w:r>
        <w:rPr>
          <w:rtl/>
        </w:rPr>
        <w:t xml:space="preserve">، </w:t>
      </w:r>
      <w:r w:rsidRPr="00406B60">
        <w:rPr>
          <w:rtl/>
        </w:rPr>
        <w:t>ولداود يومئذ سبع وعشرون ومائة سنة. فأوحى الله تعالى إلى داود</w:t>
      </w:r>
      <w:r>
        <w:rPr>
          <w:rtl/>
        </w:rPr>
        <w:t xml:space="preserve">: </w:t>
      </w:r>
      <w:r w:rsidRPr="00406B60">
        <w:rPr>
          <w:rtl/>
        </w:rPr>
        <w:t>أنّ تمام بنائه يكون على يدي ابنه سليمان.</w:t>
      </w:r>
    </w:p>
    <w:p w14:paraId="09E695B1" w14:textId="77777777" w:rsidR="002A0DE2" w:rsidRPr="00406B60" w:rsidRDefault="002A0DE2" w:rsidP="00824906">
      <w:pPr>
        <w:pStyle w:val="libNormal"/>
        <w:rPr>
          <w:rtl/>
        </w:rPr>
      </w:pPr>
      <w:r w:rsidRPr="00406B60">
        <w:rPr>
          <w:rtl/>
        </w:rPr>
        <w:t>فلمّا صار داود ابن أربعين ومائة سنة توفّاه الله تعالى</w:t>
      </w:r>
      <w:r>
        <w:rPr>
          <w:rtl/>
        </w:rPr>
        <w:t xml:space="preserve">، </w:t>
      </w:r>
      <w:r w:rsidRPr="00406B60">
        <w:rPr>
          <w:rtl/>
        </w:rPr>
        <w:t>واستخلف سليمان ،</w:t>
      </w:r>
    </w:p>
    <w:p w14:paraId="6E094BB7" w14:textId="77777777" w:rsidR="002A0DE2" w:rsidRPr="00406B60" w:rsidRDefault="002A0DE2" w:rsidP="008F2859">
      <w:pPr>
        <w:pStyle w:val="libNormal0"/>
        <w:ind w:left="289"/>
        <w:rPr>
          <w:rtl/>
        </w:rPr>
      </w:pPr>
      <w:r>
        <w:rPr>
          <w:rtl/>
        </w:rPr>
        <w:br w:type="page"/>
      </w:r>
      <w:r w:rsidRPr="00406B60">
        <w:rPr>
          <w:rtl/>
        </w:rPr>
        <w:lastRenderedPageBreak/>
        <w:t>فأحبّ إتمام بيت المقدس</w:t>
      </w:r>
      <w:r>
        <w:rPr>
          <w:rtl/>
        </w:rPr>
        <w:t xml:space="preserve">، </w:t>
      </w:r>
      <w:r w:rsidRPr="00406B60">
        <w:rPr>
          <w:rtl/>
        </w:rPr>
        <w:t>فجمع الجنّ والشياطين</w:t>
      </w:r>
      <w:r>
        <w:rPr>
          <w:rtl/>
        </w:rPr>
        <w:t xml:space="preserve">، </w:t>
      </w:r>
      <w:r w:rsidRPr="00406B60">
        <w:rPr>
          <w:rtl/>
        </w:rPr>
        <w:t>وقسّم عليهم الأعمال</w:t>
      </w:r>
      <w:r>
        <w:rPr>
          <w:rtl/>
        </w:rPr>
        <w:t xml:space="preserve">، </w:t>
      </w:r>
      <w:r w:rsidRPr="00406B60">
        <w:rPr>
          <w:rtl/>
        </w:rPr>
        <w:t xml:space="preserve">يخصّ كلّ طائفة منهم بعمل. فأرسل الجنّ والشياطين في تحصيل الرخام والمها </w:t>
      </w:r>
      <w:r w:rsidRPr="00DB1CAE">
        <w:rPr>
          <w:rStyle w:val="libFootnotenumChar"/>
          <w:rtl/>
        </w:rPr>
        <w:t>(1)</w:t>
      </w:r>
      <w:r w:rsidRPr="00406B60">
        <w:rPr>
          <w:rtl/>
        </w:rPr>
        <w:t xml:space="preserve"> الأبيض الصافي من معادنه. وأمر ببناء المدينة من الرخام والصفّاح </w:t>
      </w:r>
      <w:r w:rsidRPr="00DB1CAE">
        <w:rPr>
          <w:rStyle w:val="libFootnotenumChar"/>
          <w:rtl/>
        </w:rPr>
        <w:t>(2)</w:t>
      </w:r>
      <w:r>
        <w:rPr>
          <w:rtl/>
        </w:rPr>
        <w:t xml:space="preserve">، </w:t>
      </w:r>
      <w:r w:rsidRPr="00406B60">
        <w:rPr>
          <w:rtl/>
        </w:rPr>
        <w:t>وجعلها اثني عشر ربضا</w:t>
      </w:r>
      <w:r>
        <w:rPr>
          <w:rtl/>
        </w:rPr>
        <w:t xml:space="preserve">، </w:t>
      </w:r>
      <w:r w:rsidRPr="00406B60">
        <w:rPr>
          <w:rtl/>
        </w:rPr>
        <w:t>وأنزل كلّ ربض منها سبطا من الأسباط.</w:t>
      </w:r>
    </w:p>
    <w:p w14:paraId="75AA8FF5" w14:textId="77777777" w:rsidR="002A0DE2" w:rsidRPr="00406B60" w:rsidRDefault="002A0DE2" w:rsidP="00824906">
      <w:pPr>
        <w:pStyle w:val="libNormal"/>
        <w:rPr>
          <w:rtl/>
        </w:rPr>
      </w:pPr>
      <w:r w:rsidRPr="00406B60">
        <w:rPr>
          <w:rtl/>
        </w:rPr>
        <w:t>ول</w:t>
      </w:r>
      <w:r>
        <w:rPr>
          <w:rFonts w:hint="cs"/>
          <w:rtl/>
        </w:rPr>
        <w:t>ـ</w:t>
      </w:r>
      <w:r w:rsidRPr="00406B60">
        <w:rPr>
          <w:rtl/>
        </w:rPr>
        <w:t>مّا فرغ من بناء المدينة ابتدأ في بناء المسجد</w:t>
      </w:r>
      <w:r>
        <w:rPr>
          <w:rtl/>
        </w:rPr>
        <w:t xml:space="preserve">، </w:t>
      </w:r>
      <w:r w:rsidRPr="00406B60">
        <w:rPr>
          <w:rtl/>
        </w:rPr>
        <w:t>فوجّه الشياطين فرقا</w:t>
      </w:r>
      <w:r>
        <w:rPr>
          <w:rtl/>
        </w:rPr>
        <w:t xml:space="preserve">، </w:t>
      </w:r>
      <w:r w:rsidRPr="00406B60">
        <w:rPr>
          <w:rtl/>
        </w:rPr>
        <w:t>فرقة يستخرجون الذهب واليواقيت من معادنها</w:t>
      </w:r>
      <w:r>
        <w:rPr>
          <w:rtl/>
        </w:rPr>
        <w:t xml:space="preserve">، </w:t>
      </w:r>
      <w:r w:rsidRPr="00406B60">
        <w:rPr>
          <w:rtl/>
        </w:rPr>
        <w:t>وفرقة يقلعون الجواهر والأحجار من أماكنها</w:t>
      </w:r>
      <w:r>
        <w:rPr>
          <w:rtl/>
        </w:rPr>
        <w:t xml:space="preserve">، </w:t>
      </w:r>
      <w:r w:rsidRPr="00406B60">
        <w:rPr>
          <w:rtl/>
        </w:rPr>
        <w:t>وفرقة يأتونه بالمسك والعنبر وسائر الطيب</w:t>
      </w:r>
      <w:r>
        <w:rPr>
          <w:rtl/>
        </w:rPr>
        <w:t xml:space="preserve">، </w:t>
      </w:r>
      <w:r w:rsidRPr="00406B60">
        <w:rPr>
          <w:rtl/>
        </w:rPr>
        <w:t>وفرقة يأتونه بالدرّ من البحار. فأتي من ذلك بشيء لا يحصيه إلّا الله تعالى. ثمّ أحضر الصنّاع</w:t>
      </w:r>
      <w:r>
        <w:rPr>
          <w:rtl/>
        </w:rPr>
        <w:t xml:space="preserve">، </w:t>
      </w:r>
      <w:r w:rsidRPr="00406B60">
        <w:rPr>
          <w:rtl/>
        </w:rPr>
        <w:t>وأمرهم بنحت تلك الأحجار حتّى صيّروها ألواحا</w:t>
      </w:r>
      <w:r>
        <w:rPr>
          <w:rtl/>
        </w:rPr>
        <w:t xml:space="preserve">، </w:t>
      </w:r>
      <w:r w:rsidRPr="00406B60">
        <w:rPr>
          <w:rtl/>
        </w:rPr>
        <w:t>وبمعالجة تلك الجواهر واللآلئ.</w:t>
      </w:r>
    </w:p>
    <w:p w14:paraId="2B619A2C" w14:textId="77777777" w:rsidR="002A0DE2" w:rsidRPr="00406B60" w:rsidRDefault="002A0DE2" w:rsidP="00824906">
      <w:pPr>
        <w:pStyle w:val="libNormal"/>
        <w:rPr>
          <w:rtl/>
        </w:rPr>
      </w:pPr>
      <w:r w:rsidRPr="00406B60">
        <w:rPr>
          <w:rtl/>
        </w:rPr>
        <w:t>وبنى سليمان المسجد بالرخام الأبيض والأصفر والأخضر</w:t>
      </w:r>
      <w:r>
        <w:rPr>
          <w:rtl/>
        </w:rPr>
        <w:t xml:space="preserve">، </w:t>
      </w:r>
      <w:r w:rsidRPr="00406B60">
        <w:rPr>
          <w:rtl/>
        </w:rPr>
        <w:t xml:space="preserve">وعمده </w:t>
      </w:r>
      <w:r w:rsidRPr="00DB1CAE">
        <w:rPr>
          <w:rStyle w:val="libFootnotenumChar"/>
          <w:rtl/>
        </w:rPr>
        <w:t>(3)</w:t>
      </w:r>
      <w:r w:rsidRPr="00406B60">
        <w:rPr>
          <w:rtl/>
        </w:rPr>
        <w:t xml:space="preserve"> بأساطين المها الصافي</w:t>
      </w:r>
      <w:r>
        <w:rPr>
          <w:rtl/>
        </w:rPr>
        <w:t xml:space="preserve">، </w:t>
      </w:r>
      <w:r w:rsidRPr="00406B60">
        <w:rPr>
          <w:rtl/>
        </w:rPr>
        <w:t>وسقّفه بألواح الجواهر</w:t>
      </w:r>
      <w:r>
        <w:rPr>
          <w:rtl/>
        </w:rPr>
        <w:t xml:space="preserve">، </w:t>
      </w:r>
      <w:r w:rsidRPr="00406B60">
        <w:rPr>
          <w:rtl/>
        </w:rPr>
        <w:t xml:space="preserve">وفضّض </w:t>
      </w:r>
      <w:r w:rsidRPr="00DB1CAE">
        <w:rPr>
          <w:rStyle w:val="libFootnotenumChar"/>
          <w:rtl/>
        </w:rPr>
        <w:t>(4)</w:t>
      </w:r>
      <w:r w:rsidRPr="00406B60">
        <w:rPr>
          <w:rtl/>
        </w:rPr>
        <w:t xml:space="preserve"> سقوفه وحيطانه باللآلئ واليواقيت والجواهر</w:t>
      </w:r>
      <w:r>
        <w:rPr>
          <w:rtl/>
        </w:rPr>
        <w:t xml:space="preserve">، </w:t>
      </w:r>
      <w:r w:rsidRPr="00406B60">
        <w:rPr>
          <w:rtl/>
        </w:rPr>
        <w:t>وبسط أرضه بألواح الفيروزج. فلم يكن في الأرض بيت أبهى ولا أنور من ذلك المسجد</w:t>
      </w:r>
      <w:r>
        <w:rPr>
          <w:rtl/>
        </w:rPr>
        <w:t xml:space="preserve">، </w:t>
      </w:r>
      <w:r w:rsidRPr="00406B60">
        <w:rPr>
          <w:rtl/>
        </w:rPr>
        <w:t>كان يضيء في الظلمة كالقمر ليلة البدر.</w:t>
      </w:r>
    </w:p>
    <w:p w14:paraId="5A6460AD" w14:textId="77777777" w:rsidR="002A0DE2" w:rsidRPr="00406B60" w:rsidRDefault="002A0DE2" w:rsidP="00824906">
      <w:pPr>
        <w:pStyle w:val="libNormal"/>
        <w:rPr>
          <w:rtl/>
        </w:rPr>
      </w:pPr>
      <w:r w:rsidRPr="00406B60">
        <w:rPr>
          <w:rtl/>
        </w:rPr>
        <w:t>قال سعيد بن المسيّب</w:t>
      </w:r>
      <w:r>
        <w:rPr>
          <w:rtl/>
        </w:rPr>
        <w:t xml:space="preserve">: </w:t>
      </w:r>
      <w:r w:rsidRPr="00406B60">
        <w:rPr>
          <w:rtl/>
        </w:rPr>
        <w:t>ل</w:t>
      </w:r>
      <w:r>
        <w:rPr>
          <w:rFonts w:hint="cs"/>
          <w:rtl/>
        </w:rPr>
        <w:t>ـ</w:t>
      </w:r>
      <w:r w:rsidRPr="00406B60">
        <w:rPr>
          <w:rtl/>
        </w:rPr>
        <w:t>مّا فرغ سليمان من بناء بيت المقدّس</w:t>
      </w:r>
      <w:r>
        <w:rPr>
          <w:rtl/>
        </w:rPr>
        <w:t xml:space="preserve">، </w:t>
      </w:r>
      <w:r w:rsidRPr="00406B60">
        <w:rPr>
          <w:rtl/>
        </w:rPr>
        <w:t>تغلّقت أبوابه</w:t>
      </w:r>
      <w:r>
        <w:rPr>
          <w:rtl/>
        </w:rPr>
        <w:t xml:space="preserve">، </w:t>
      </w:r>
      <w:r w:rsidRPr="00406B60">
        <w:rPr>
          <w:rtl/>
        </w:rPr>
        <w:t>فعالجها سليمان فلم تنفتح</w:t>
      </w:r>
      <w:r>
        <w:rPr>
          <w:rtl/>
        </w:rPr>
        <w:t xml:space="preserve">، </w:t>
      </w:r>
      <w:r w:rsidRPr="00406B60">
        <w:rPr>
          <w:rtl/>
        </w:rPr>
        <w:t>حتّى قال في دعائه</w:t>
      </w:r>
      <w:r>
        <w:rPr>
          <w:rtl/>
        </w:rPr>
        <w:t xml:space="preserve">: </w:t>
      </w:r>
      <w:r w:rsidRPr="00406B60">
        <w:rPr>
          <w:rtl/>
        </w:rPr>
        <w:t>بصلوات أبي داود إلّا فتحت</w:t>
      </w:r>
    </w:p>
    <w:p w14:paraId="57DDACC1" w14:textId="77777777" w:rsidR="002A0DE2" w:rsidRPr="00406B60" w:rsidRDefault="002A0DE2" w:rsidP="002F70F0">
      <w:pPr>
        <w:pStyle w:val="libLine"/>
        <w:rPr>
          <w:rtl/>
        </w:rPr>
      </w:pPr>
      <w:r w:rsidRPr="00406B60">
        <w:rPr>
          <w:rtl/>
        </w:rPr>
        <w:t>__________________</w:t>
      </w:r>
    </w:p>
    <w:p w14:paraId="6E395522" w14:textId="77777777" w:rsidR="002A0DE2" w:rsidRPr="00406B60" w:rsidRDefault="002A0DE2" w:rsidP="00A95425">
      <w:pPr>
        <w:pStyle w:val="libFootnote0"/>
        <w:rPr>
          <w:rtl/>
        </w:rPr>
      </w:pPr>
      <w:r>
        <w:rPr>
          <w:rtl/>
        </w:rPr>
        <w:t>(</w:t>
      </w:r>
      <w:r w:rsidRPr="00406B60">
        <w:rPr>
          <w:rtl/>
        </w:rPr>
        <w:t>1) المها جمع المهاة</w:t>
      </w:r>
      <w:r>
        <w:rPr>
          <w:rtl/>
        </w:rPr>
        <w:t xml:space="preserve">: </w:t>
      </w:r>
      <w:r w:rsidRPr="00406B60">
        <w:rPr>
          <w:rtl/>
        </w:rPr>
        <w:t>البلّورة.</w:t>
      </w:r>
    </w:p>
    <w:p w14:paraId="2883DE35" w14:textId="77777777" w:rsidR="002A0DE2" w:rsidRPr="00406B60" w:rsidRDefault="002A0DE2" w:rsidP="00A95425">
      <w:pPr>
        <w:pStyle w:val="libFootnote0"/>
        <w:rPr>
          <w:rtl/>
        </w:rPr>
      </w:pPr>
      <w:r>
        <w:rPr>
          <w:rtl/>
        </w:rPr>
        <w:t>(</w:t>
      </w:r>
      <w:r w:rsidRPr="00406B60">
        <w:rPr>
          <w:rtl/>
        </w:rPr>
        <w:t>2) الصفّاح</w:t>
      </w:r>
      <w:r>
        <w:rPr>
          <w:rtl/>
        </w:rPr>
        <w:t xml:space="preserve">: </w:t>
      </w:r>
      <w:r w:rsidRPr="00406B60">
        <w:rPr>
          <w:rtl/>
        </w:rPr>
        <w:t>الحجارة العريضة الرقيقة. والربض</w:t>
      </w:r>
      <w:r>
        <w:rPr>
          <w:rtl/>
        </w:rPr>
        <w:t xml:space="preserve">: </w:t>
      </w:r>
      <w:r w:rsidRPr="00406B60">
        <w:rPr>
          <w:rtl/>
        </w:rPr>
        <w:t>سور المدينة</w:t>
      </w:r>
      <w:r>
        <w:rPr>
          <w:rtl/>
        </w:rPr>
        <w:t xml:space="preserve">، </w:t>
      </w:r>
      <w:r w:rsidRPr="00406B60">
        <w:rPr>
          <w:rtl/>
        </w:rPr>
        <w:t>وكلّ ما يؤوى ويستراح إليه من أهل وقريب ومال وبيت ونحو ذلك</w:t>
      </w:r>
      <w:r>
        <w:rPr>
          <w:rtl/>
        </w:rPr>
        <w:t xml:space="preserve">، </w:t>
      </w:r>
      <w:r w:rsidRPr="00406B60">
        <w:rPr>
          <w:rtl/>
        </w:rPr>
        <w:t>أو ما حول المدينة من بيوت ومساكن.</w:t>
      </w:r>
    </w:p>
    <w:p w14:paraId="65F05D9C" w14:textId="77777777" w:rsidR="002A0DE2" w:rsidRPr="00406B60" w:rsidRDefault="002A0DE2" w:rsidP="00A95425">
      <w:pPr>
        <w:pStyle w:val="libFootnote0"/>
        <w:rPr>
          <w:rtl/>
        </w:rPr>
      </w:pPr>
      <w:r>
        <w:rPr>
          <w:rtl/>
        </w:rPr>
        <w:t>(</w:t>
      </w:r>
      <w:r w:rsidRPr="00406B60">
        <w:rPr>
          <w:rtl/>
        </w:rPr>
        <w:t>3) عمد السقف</w:t>
      </w:r>
      <w:r>
        <w:rPr>
          <w:rtl/>
        </w:rPr>
        <w:t xml:space="preserve">: </w:t>
      </w:r>
      <w:r w:rsidRPr="00406B60">
        <w:rPr>
          <w:rtl/>
        </w:rPr>
        <w:t>أقامه بعماد ودعمه.</w:t>
      </w:r>
    </w:p>
    <w:p w14:paraId="51441904" w14:textId="77777777" w:rsidR="002A0DE2" w:rsidRPr="00406B60" w:rsidRDefault="002A0DE2" w:rsidP="00A95425">
      <w:pPr>
        <w:pStyle w:val="libFootnote0"/>
        <w:rPr>
          <w:rtl/>
        </w:rPr>
      </w:pPr>
      <w:r>
        <w:rPr>
          <w:rtl/>
        </w:rPr>
        <w:t>(</w:t>
      </w:r>
      <w:r w:rsidRPr="00406B60">
        <w:rPr>
          <w:rtl/>
        </w:rPr>
        <w:t>4) فضّض الشيء</w:t>
      </w:r>
      <w:r>
        <w:rPr>
          <w:rtl/>
        </w:rPr>
        <w:t xml:space="preserve">: </w:t>
      </w:r>
      <w:r w:rsidRPr="00406B60">
        <w:rPr>
          <w:rtl/>
        </w:rPr>
        <w:t>موّهه أو رصّعه بالفضّة.</w:t>
      </w:r>
    </w:p>
    <w:p w14:paraId="3C808525" w14:textId="77777777" w:rsidR="002A0DE2" w:rsidRPr="00406B60" w:rsidRDefault="002A0DE2" w:rsidP="008F2859">
      <w:pPr>
        <w:pStyle w:val="libNormal0"/>
        <w:ind w:left="289"/>
        <w:rPr>
          <w:rtl/>
        </w:rPr>
      </w:pPr>
      <w:r>
        <w:rPr>
          <w:rtl/>
        </w:rPr>
        <w:br w:type="page"/>
      </w:r>
      <w:r w:rsidRPr="00406B60">
        <w:rPr>
          <w:rtl/>
        </w:rPr>
        <w:lastRenderedPageBreak/>
        <w:t>الأبواب</w:t>
      </w:r>
      <w:r>
        <w:rPr>
          <w:rtl/>
        </w:rPr>
        <w:t xml:space="preserve">، </w:t>
      </w:r>
      <w:r w:rsidRPr="00406B60">
        <w:rPr>
          <w:rtl/>
        </w:rPr>
        <w:t>ففتحت. ففرّغ له سليمان عشرة آلاف من قرّاء بني إسرائيل</w:t>
      </w:r>
      <w:r>
        <w:rPr>
          <w:rtl/>
        </w:rPr>
        <w:t xml:space="preserve">: </w:t>
      </w:r>
      <w:r w:rsidRPr="00406B60">
        <w:rPr>
          <w:rtl/>
        </w:rPr>
        <w:t>خمسة آلاف بالليل</w:t>
      </w:r>
      <w:r>
        <w:rPr>
          <w:rtl/>
        </w:rPr>
        <w:t xml:space="preserve">، </w:t>
      </w:r>
      <w:r w:rsidRPr="00406B60">
        <w:rPr>
          <w:rtl/>
        </w:rPr>
        <w:t>وخمسة آلاف بالنهار</w:t>
      </w:r>
      <w:r>
        <w:rPr>
          <w:rtl/>
        </w:rPr>
        <w:t xml:space="preserve">، </w:t>
      </w:r>
      <w:r w:rsidRPr="00406B60">
        <w:rPr>
          <w:rtl/>
        </w:rPr>
        <w:t>فلا تأتي ساعة من ليل ولا نهار إلّا ويعبد الله فيها.</w:t>
      </w:r>
    </w:p>
    <w:p w14:paraId="2980BC5A" w14:textId="77777777" w:rsidR="002A0DE2" w:rsidRPr="00406B60" w:rsidRDefault="002A0DE2" w:rsidP="00824906">
      <w:pPr>
        <w:pStyle w:val="libNormal"/>
        <w:rPr>
          <w:rtl/>
        </w:rPr>
      </w:pPr>
      <w:r w:rsidRPr="000B1256">
        <w:rPr>
          <w:rStyle w:val="libAlaemChar"/>
          <w:rtl/>
        </w:rPr>
        <w:t>(</w:t>
      </w:r>
      <w:r w:rsidRPr="00824906">
        <w:rPr>
          <w:rStyle w:val="libAieChar"/>
          <w:rtl/>
        </w:rPr>
        <w:t>وَتَماثِيلَ</w:t>
      </w:r>
      <w:r w:rsidRPr="000B1256">
        <w:rPr>
          <w:rStyle w:val="libAlaemChar"/>
          <w:rtl/>
        </w:rPr>
        <w:t>)</w:t>
      </w:r>
      <w:r w:rsidRPr="00406B60">
        <w:rPr>
          <w:rtl/>
        </w:rPr>
        <w:t xml:space="preserve"> وصور الملائكة والأنبياء</w:t>
      </w:r>
      <w:r>
        <w:rPr>
          <w:rtl/>
        </w:rPr>
        <w:t xml:space="preserve">، </w:t>
      </w:r>
      <w:r w:rsidRPr="00406B60">
        <w:rPr>
          <w:rtl/>
        </w:rPr>
        <w:t>من نحاس وصفر وزجاج ورخام.</w:t>
      </w:r>
    </w:p>
    <w:p w14:paraId="4AC68F5A"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كانوا يعملون صور الأنبياء والعبّاد في المساجد</w:t>
      </w:r>
      <w:r>
        <w:rPr>
          <w:rtl/>
        </w:rPr>
        <w:t xml:space="preserve">، </w:t>
      </w:r>
      <w:r w:rsidRPr="00406B60">
        <w:rPr>
          <w:rtl/>
        </w:rPr>
        <w:t>ليرى الناس فيقتدوا بهم</w:t>
      </w:r>
      <w:r>
        <w:rPr>
          <w:rtl/>
        </w:rPr>
        <w:t xml:space="preserve">، </w:t>
      </w:r>
      <w:r w:rsidRPr="00406B60">
        <w:rPr>
          <w:rtl/>
        </w:rPr>
        <w:t>ويعبدوا نحو عبادتهم.</w:t>
      </w:r>
    </w:p>
    <w:p w14:paraId="3E76548D" w14:textId="77777777" w:rsidR="002A0DE2" w:rsidRPr="00406B60" w:rsidRDefault="002A0DE2" w:rsidP="00824906">
      <w:pPr>
        <w:pStyle w:val="libNormal"/>
        <w:rPr>
          <w:rtl/>
        </w:rPr>
      </w:pPr>
      <w:r w:rsidRPr="00406B60">
        <w:rPr>
          <w:rtl/>
        </w:rPr>
        <w:t>وقيل</w:t>
      </w:r>
      <w:r>
        <w:rPr>
          <w:rtl/>
        </w:rPr>
        <w:t xml:space="preserve">: </w:t>
      </w:r>
      <w:r w:rsidRPr="00406B60">
        <w:rPr>
          <w:rtl/>
        </w:rPr>
        <w:t>كانت صور الحيوانات. وقيل</w:t>
      </w:r>
      <w:r>
        <w:rPr>
          <w:rtl/>
        </w:rPr>
        <w:t xml:space="preserve">: </w:t>
      </w:r>
      <w:r w:rsidRPr="00406B60">
        <w:rPr>
          <w:rtl/>
        </w:rPr>
        <w:t>كانوا يعملون صور السباع والبهائم</w:t>
      </w:r>
      <w:r>
        <w:rPr>
          <w:rtl/>
        </w:rPr>
        <w:t xml:space="preserve">، </w:t>
      </w:r>
      <w:r w:rsidRPr="00406B60">
        <w:rPr>
          <w:rtl/>
        </w:rPr>
        <w:t xml:space="preserve">ليكون أهيب له. ولم تكن يومئذ التصاوير محرّمة. وهي محظورة في شريعة نبيّنا </w:t>
      </w:r>
      <w:r w:rsidRPr="000B1256">
        <w:rPr>
          <w:rStyle w:val="libAlaemChar"/>
          <w:rtl/>
        </w:rPr>
        <w:t>صلى‌الله‌عليه‌وآله‌وسلم</w:t>
      </w:r>
      <w:r w:rsidRPr="00406B60">
        <w:rPr>
          <w:rtl/>
        </w:rPr>
        <w:t>. وقد بيّن الله سبحانه أنّ المسيح كان يصوّر بأمر الله من الطين كهيئة الطير.</w:t>
      </w:r>
    </w:p>
    <w:p w14:paraId="5C966B6E" w14:textId="77777777" w:rsidR="002A0DE2" w:rsidRPr="00406B60" w:rsidRDefault="002A0DE2" w:rsidP="00824906">
      <w:pPr>
        <w:pStyle w:val="libNormal"/>
        <w:rPr>
          <w:rtl/>
        </w:rPr>
      </w:pPr>
      <w:r w:rsidRPr="00406B60">
        <w:rPr>
          <w:rtl/>
        </w:rPr>
        <w:t>وروي</w:t>
      </w:r>
      <w:r>
        <w:rPr>
          <w:rtl/>
        </w:rPr>
        <w:t xml:space="preserve">: </w:t>
      </w:r>
      <w:r w:rsidRPr="00406B60">
        <w:rPr>
          <w:rtl/>
        </w:rPr>
        <w:t>أنّهم صوّروا أسدين في أسفل كرسيّه</w:t>
      </w:r>
      <w:r>
        <w:rPr>
          <w:rtl/>
        </w:rPr>
        <w:t xml:space="preserve">، </w:t>
      </w:r>
      <w:r w:rsidRPr="00406B60">
        <w:rPr>
          <w:rtl/>
        </w:rPr>
        <w:t>ونسرين فوقه</w:t>
      </w:r>
      <w:r>
        <w:rPr>
          <w:rtl/>
        </w:rPr>
        <w:t xml:space="preserve">، </w:t>
      </w:r>
      <w:r w:rsidRPr="00406B60">
        <w:rPr>
          <w:rtl/>
        </w:rPr>
        <w:t>فإذا أراد أن يصعد بسط الأسدان له ذراعيهما</w:t>
      </w:r>
      <w:r>
        <w:rPr>
          <w:rtl/>
        </w:rPr>
        <w:t xml:space="preserve">، </w:t>
      </w:r>
      <w:r w:rsidRPr="00406B60">
        <w:rPr>
          <w:rtl/>
        </w:rPr>
        <w:t>وإذا قعد أظلّه النسران بأجنحتهما.</w:t>
      </w:r>
    </w:p>
    <w:p w14:paraId="11A43C5F" w14:textId="77777777" w:rsidR="002A0DE2" w:rsidRPr="00406B60" w:rsidRDefault="002A0DE2" w:rsidP="00824906">
      <w:pPr>
        <w:pStyle w:val="libNormal"/>
        <w:rPr>
          <w:rtl/>
        </w:rPr>
      </w:pPr>
      <w:r w:rsidRPr="000B1256">
        <w:rPr>
          <w:rStyle w:val="libAlaemChar"/>
          <w:rtl/>
        </w:rPr>
        <w:t>(</w:t>
      </w:r>
      <w:r w:rsidRPr="00824906">
        <w:rPr>
          <w:rStyle w:val="libAieChar"/>
          <w:rtl/>
        </w:rPr>
        <w:t>وَجِفانٍ كَالْجَوابِ</w:t>
      </w:r>
      <w:r w:rsidRPr="000B1256">
        <w:rPr>
          <w:rStyle w:val="libAlaemChar"/>
          <w:rtl/>
        </w:rPr>
        <w:t>)</w:t>
      </w:r>
      <w:r w:rsidRPr="00406B60">
        <w:rPr>
          <w:rtl/>
        </w:rPr>
        <w:t xml:space="preserve"> وصحاف كالحياض الكبار الّتي يجبى فيها الماء</w:t>
      </w:r>
      <w:r>
        <w:rPr>
          <w:rtl/>
        </w:rPr>
        <w:t xml:space="preserve">، </w:t>
      </w:r>
      <w:r w:rsidRPr="00406B60">
        <w:rPr>
          <w:rtl/>
        </w:rPr>
        <w:t>أي</w:t>
      </w:r>
      <w:r>
        <w:rPr>
          <w:rtl/>
        </w:rPr>
        <w:t xml:space="preserve">: </w:t>
      </w:r>
      <w:r w:rsidRPr="00406B60">
        <w:rPr>
          <w:rtl/>
        </w:rPr>
        <w:t>يجمع. جمع جابية</w:t>
      </w:r>
      <w:r>
        <w:rPr>
          <w:rtl/>
        </w:rPr>
        <w:t xml:space="preserve">، </w:t>
      </w:r>
      <w:r w:rsidRPr="00406B60">
        <w:rPr>
          <w:rtl/>
        </w:rPr>
        <w:t>من الجباية. وهي من الصفات الغالبة</w:t>
      </w:r>
      <w:r>
        <w:rPr>
          <w:rtl/>
        </w:rPr>
        <w:t xml:space="preserve">، </w:t>
      </w:r>
      <w:r w:rsidRPr="00406B60">
        <w:rPr>
          <w:rtl/>
        </w:rPr>
        <w:t>كالدابّة. وكان سليمان يصلح طعام جيشه في مثل هذه الجفان</w:t>
      </w:r>
      <w:r>
        <w:rPr>
          <w:rtl/>
        </w:rPr>
        <w:t xml:space="preserve">، </w:t>
      </w:r>
      <w:r w:rsidRPr="00406B60">
        <w:rPr>
          <w:rtl/>
        </w:rPr>
        <w:t xml:space="preserve">فإنّه لم يمكنه أن يطعمهم في مثل قصاع </w:t>
      </w:r>
      <w:r w:rsidRPr="00DB1CAE">
        <w:rPr>
          <w:rStyle w:val="libFootnotenumChar"/>
          <w:rtl/>
        </w:rPr>
        <w:t>(1)</w:t>
      </w:r>
      <w:r w:rsidRPr="00406B60">
        <w:rPr>
          <w:rtl/>
        </w:rPr>
        <w:t xml:space="preserve"> الناس لكثرتهم. وقيل</w:t>
      </w:r>
      <w:r>
        <w:rPr>
          <w:rtl/>
        </w:rPr>
        <w:t xml:space="preserve">: </w:t>
      </w:r>
      <w:r w:rsidRPr="00406B60">
        <w:rPr>
          <w:rtl/>
        </w:rPr>
        <w:t>إنّه كان يقعد على كلّ جفنة ألف رجل يأكلون بين يديه.</w:t>
      </w:r>
    </w:p>
    <w:p w14:paraId="64ACC115" w14:textId="77777777" w:rsidR="002A0DE2" w:rsidRPr="00406B60" w:rsidRDefault="002A0DE2" w:rsidP="00824906">
      <w:pPr>
        <w:pStyle w:val="libNormal"/>
        <w:rPr>
          <w:rtl/>
        </w:rPr>
      </w:pPr>
      <w:r w:rsidRPr="000B1256">
        <w:rPr>
          <w:rStyle w:val="libAlaemChar"/>
          <w:rtl/>
        </w:rPr>
        <w:t>(</w:t>
      </w:r>
      <w:r w:rsidRPr="00824906">
        <w:rPr>
          <w:rStyle w:val="libAieChar"/>
          <w:rtl/>
        </w:rPr>
        <w:t>وَقُدُورٍ راسِياتٍ</w:t>
      </w:r>
      <w:r w:rsidRPr="000B1256">
        <w:rPr>
          <w:rStyle w:val="libAlaemChar"/>
          <w:rtl/>
        </w:rPr>
        <w:t>)</w:t>
      </w:r>
      <w:r w:rsidRPr="00406B60">
        <w:rPr>
          <w:rtl/>
        </w:rPr>
        <w:t xml:space="preserve"> ثابتات على الأثافيّ </w:t>
      </w:r>
      <w:r w:rsidRPr="00DB1CAE">
        <w:rPr>
          <w:rStyle w:val="libFootnotenumChar"/>
          <w:rtl/>
        </w:rPr>
        <w:t>(2)</w:t>
      </w:r>
      <w:r w:rsidRPr="00406B60">
        <w:rPr>
          <w:rtl/>
        </w:rPr>
        <w:t xml:space="preserve"> لا يزلن عن أمكنتهنّ لعظمهنّ.</w:t>
      </w:r>
    </w:p>
    <w:p w14:paraId="527821C9" w14:textId="77777777" w:rsidR="002A0DE2" w:rsidRPr="00406B60" w:rsidRDefault="002A0DE2" w:rsidP="00824906">
      <w:pPr>
        <w:pStyle w:val="libNormal"/>
        <w:rPr>
          <w:rtl/>
        </w:rPr>
      </w:pPr>
      <w:r w:rsidRPr="00406B60">
        <w:rPr>
          <w:rtl/>
        </w:rPr>
        <w:t>ثمّ نادى سبحانه آل داود</w:t>
      </w:r>
      <w:r>
        <w:rPr>
          <w:rtl/>
        </w:rPr>
        <w:t xml:space="preserve">، </w:t>
      </w:r>
      <w:r w:rsidRPr="00406B60">
        <w:rPr>
          <w:rtl/>
        </w:rPr>
        <w:t>وأمرهم بالشكر على ما أنعم به عليهم من هذه النعمة العجيبة</w:t>
      </w:r>
      <w:r>
        <w:rPr>
          <w:rtl/>
        </w:rPr>
        <w:t xml:space="preserve">، </w:t>
      </w:r>
      <w:r w:rsidRPr="00406B60">
        <w:rPr>
          <w:rtl/>
        </w:rPr>
        <w:t>لأنّ نعمته على سليمان نعمة عليهم</w:t>
      </w:r>
      <w:r>
        <w:rPr>
          <w:rtl/>
        </w:rPr>
        <w:t xml:space="preserve">، </w:t>
      </w:r>
      <w:r w:rsidRPr="00406B60">
        <w:rPr>
          <w:rtl/>
        </w:rPr>
        <w:t>فقال :</w:t>
      </w:r>
    </w:p>
    <w:p w14:paraId="65B51015" w14:textId="77777777" w:rsidR="002A0DE2" w:rsidRPr="00406B60" w:rsidRDefault="002A0DE2" w:rsidP="00824906">
      <w:pPr>
        <w:pStyle w:val="libNormal"/>
        <w:rPr>
          <w:rtl/>
        </w:rPr>
      </w:pPr>
      <w:r w:rsidRPr="000B1256">
        <w:rPr>
          <w:rStyle w:val="libAlaemChar"/>
          <w:rtl/>
        </w:rPr>
        <w:t>(</w:t>
      </w:r>
      <w:r w:rsidRPr="00824906">
        <w:rPr>
          <w:rStyle w:val="libAieChar"/>
          <w:rtl/>
        </w:rPr>
        <w:t>اعْمَلُوا آلَ داوُدَ شُكْراً</w:t>
      </w:r>
      <w:r w:rsidRPr="000B1256">
        <w:rPr>
          <w:rStyle w:val="libAlaemChar"/>
          <w:rtl/>
        </w:rPr>
        <w:t>)</w:t>
      </w:r>
      <w:r w:rsidRPr="00406B60">
        <w:rPr>
          <w:rtl/>
        </w:rPr>
        <w:t xml:space="preserve"> نصب على العلّة</w:t>
      </w:r>
      <w:r>
        <w:rPr>
          <w:rtl/>
        </w:rPr>
        <w:t xml:space="preserve">، </w:t>
      </w:r>
      <w:r w:rsidRPr="00406B60">
        <w:rPr>
          <w:rtl/>
        </w:rPr>
        <w:t>أي</w:t>
      </w:r>
      <w:r>
        <w:rPr>
          <w:rtl/>
        </w:rPr>
        <w:t xml:space="preserve">: </w:t>
      </w:r>
      <w:r w:rsidRPr="00406B60">
        <w:rPr>
          <w:rtl/>
        </w:rPr>
        <w:t>اعملوا له واعبدوه</w:t>
      </w:r>
      <w:r>
        <w:rPr>
          <w:rtl/>
        </w:rPr>
        <w:t xml:space="preserve">، </w:t>
      </w:r>
      <w:r w:rsidRPr="00406B60">
        <w:rPr>
          <w:rtl/>
        </w:rPr>
        <w:t>لأجل</w:t>
      </w:r>
    </w:p>
    <w:p w14:paraId="6E36DD54" w14:textId="77777777" w:rsidR="002A0DE2" w:rsidRPr="00406B60" w:rsidRDefault="002A0DE2" w:rsidP="002F70F0">
      <w:pPr>
        <w:pStyle w:val="libLine"/>
        <w:rPr>
          <w:rtl/>
        </w:rPr>
      </w:pPr>
      <w:r w:rsidRPr="00406B60">
        <w:rPr>
          <w:rtl/>
        </w:rPr>
        <w:t>__________________</w:t>
      </w:r>
    </w:p>
    <w:p w14:paraId="49D5C857" w14:textId="77777777" w:rsidR="002A0DE2" w:rsidRPr="00406B60" w:rsidRDefault="002A0DE2" w:rsidP="00A95425">
      <w:pPr>
        <w:pStyle w:val="libFootnote0"/>
        <w:rPr>
          <w:rtl/>
        </w:rPr>
      </w:pPr>
      <w:r>
        <w:rPr>
          <w:rtl/>
        </w:rPr>
        <w:t>(</w:t>
      </w:r>
      <w:r w:rsidRPr="00406B60">
        <w:rPr>
          <w:rtl/>
        </w:rPr>
        <w:t>1) قصاع جمع قصعة</w:t>
      </w:r>
      <w:r>
        <w:rPr>
          <w:rtl/>
        </w:rPr>
        <w:t xml:space="preserve">، </w:t>
      </w:r>
      <w:r w:rsidRPr="00406B60">
        <w:rPr>
          <w:rtl/>
        </w:rPr>
        <w:t>وهي الصحفة. والجفنة</w:t>
      </w:r>
      <w:r>
        <w:rPr>
          <w:rtl/>
        </w:rPr>
        <w:t xml:space="preserve">: </w:t>
      </w:r>
      <w:r w:rsidRPr="00406B60">
        <w:rPr>
          <w:rtl/>
        </w:rPr>
        <w:t>القصعة الكبيرة.</w:t>
      </w:r>
    </w:p>
    <w:p w14:paraId="29738FF1" w14:textId="77777777" w:rsidR="002A0DE2" w:rsidRPr="00406B60" w:rsidRDefault="002A0DE2" w:rsidP="00A95425">
      <w:pPr>
        <w:pStyle w:val="libFootnote0"/>
        <w:rPr>
          <w:rtl/>
        </w:rPr>
      </w:pPr>
      <w:r>
        <w:rPr>
          <w:rtl/>
        </w:rPr>
        <w:t>(</w:t>
      </w:r>
      <w:r w:rsidRPr="00406B60">
        <w:rPr>
          <w:rtl/>
        </w:rPr>
        <w:t>2) الأثافيّ جمع الاثفيّة</w:t>
      </w:r>
      <w:r>
        <w:rPr>
          <w:rtl/>
        </w:rPr>
        <w:t xml:space="preserve">: </w:t>
      </w:r>
      <w:r w:rsidRPr="00406B60">
        <w:rPr>
          <w:rtl/>
        </w:rPr>
        <w:t>الحجر توضع عليه القدر.</w:t>
      </w:r>
    </w:p>
    <w:p w14:paraId="5165DE53" w14:textId="77777777" w:rsidR="002A0DE2" w:rsidRPr="00406B60" w:rsidRDefault="002A0DE2" w:rsidP="008F2859">
      <w:pPr>
        <w:pStyle w:val="libNormal0"/>
        <w:ind w:left="289"/>
        <w:rPr>
          <w:rtl/>
        </w:rPr>
      </w:pPr>
      <w:r>
        <w:rPr>
          <w:rtl/>
        </w:rPr>
        <w:br w:type="page"/>
      </w:r>
      <w:r w:rsidRPr="00406B60">
        <w:rPr>
          <w:rtl/>
        </w:rPr>
        <w:lastRenderedPageBreak/>
        <w:t>شكركم لله على ما آتاكم من النعم. أو على المصدر</w:t>
      </w:r>
      <w:r>
        <w:rPr>
          <w:rtl/>
        </w:rPr>
        <w:t xml:space="preserve">، </w:t>
      </w:r>
      <w:r w:rsidRPr="00406B60">
        <w:rPr>
          <w:rtl/>
        </w:rPr>
        <w:t>لأنّ العمل له شكر</w:t>
      </w:r>
      <w:r>
        <w:rPr>
          <w:rtl/>
        </w:rPr>
        <w:t xml:space="preserve">، </w:t>
      </w:r>
      <w:r w:rsidRPr="00406B60">
        <w:rPr>
          <w:rtl/>
        </w:rPr>
        <w:t>كأنّه قيل</w:t>
      </w:r>
      <w:r>
        <w:rPr>
          <w:rtl/>
        </w:rPr>
        <w:t xml:space="preserve">: </w:t>
      </w:r>
      <w:r w:rsidRPr="00406B60">
        <w:rPr>
          <w:rtl/>
        </w:rPr>
        <w:t>اشكروا شكرا. أو الوصف له</w:t>
      </w:r>
      <w:r>
        <w:rPr>
          <w:rtl/>
        </w:rPr>
        <w:t xml:space="preserve">، </w:t>
      </w:r>
      <w:r w:rsidRPr="00406B60">
        <w:rPr>
          <w:rtl/>
        </w:rPr>
        <w:t>أي</w:t>
      </w:r>
      <w:r>
        <w:rPr>
          <w:rtl/>
        </w:rPr>
        <w:t xml:space="preserve">: </w:t>
      </w:r>
      <w:r w:rsidRPr="00406B60">
        <w:rPr>
          <w:rtl/>
        </w:rPr>
        <w:t>اعملوا عملا شكرا. أو الحال</w:t>
      </w:r>
      <w:r>
        <w:rPr>
          <w:rtl/>
        </w:rPr>
        <w:t xml:space="preserve">، </w:t>
      </w:r>
      <w:r w:rsidRPr="00406B60">
        <w:rPr>
          <w:rtl/>
        </w:rPr>
        <w:t>بمعنى</w:t>
      </w:r>
      <w:r>
        <w:rPr>
          <w:rtl/>
        </w:rPr>
        <w:t xml:space="preserve">: </w:t>
      </w:r>
      <w:r w:rsidRPr="00406B60">
        <w:rPr>
          <w:rtl/>
        </w:rPr>
        <w:t>شاكرين.</w:t>
      </w:r>
      <w:r>
        <w:rPr>
          <w:rFonts w:hint="cs"/>
          <w:rtl/>
        </w:rPr>
        <w:t xml:space="preserve"> </w:t>
      </w:r>
      <w:r w:rsidRPr="00406B60">
        <w:rPr>
          <w:rtl/>
        </w:rPr>
        <w:t>أو المفعول به</w:t>
      </w:r>
      <w:r>
        <w:rPr>
          <w:rtl/>
        </w:rPr>
        <w:t xml:space="preserve">، </w:t>
      </w:r>
      <w:r w:rsidRPr="00406B60">
        <w:rPr>
          <w:rtl/>
        </w:rPr>
        <w:t>أي</w:t>
      </w:r>
      <w:r>
        <w:rPr>
          <w:rtl/>
        </w:rPr>
        <w:t xml:space="preserve">: </w:t>
      </w:r>
      <w:r w:rsidRPr="00406B60">
        <w:rPr>
          <w:rtl/>
        </w:rPr>
        <w:t>افعلوا شكرا.</w:t>
      </w:r>
    </w:p>
    <w:p w14:paraId="4C0F04D2" w14:textId="77777777" w:rsidR="002A0DE2" w:rsidRPr="00406B60" w:rsidRDefault="002A0DE2" w:rsidP="00824906">
      <w:pPr>
        <w:pStyle w:val="libNormal"/>
        <w:rPr>
          <w:rtl/>
        </w:rPr>
      </w:pPr>
      <w:r w:rsidRPr="000B1256">
        <w:rPr>
          <w:rStyle w:val="libAlaemChar"/>
          <w:rtl/>
        </w:rPr>
        <w:t>(</w:t>
      </w:r>
      <w:r w:rsidRPr="00824906">
        <w:rPr>
          <w:rStyle w:val="libAieChar"/>
          <w:rtl/>
        </w:rPr>
        <w:t>وَقَلِيلٌ مِنْ عِبادِيَ الشَّكُورُ</w:t>
      </w:r>
      <w:r w:rsidRPr="000B1256">
        <w:rPr>
          <w:rStyle w:val="libAlaemChar"/>
          <w:rtl/>
        </w:rPr>
        <w:t>)</w:t>
      </w:r>
      <w:r w:rsidRPr="00406B60">
        <w:rPr>
          <w:rtl/>
        </w:rPr>
        <w:t xml:space="preserve"> المتوفّر على أداء الشكر بقلبه ولسانه وجوارحه</w:t>
      </w:r>
      <w:r>
        <w:rPr>
          <w:rtl/>
        </w:rPr>
        <w:t xml:space="preserve">، </w:t>
      </w:r>
      <w:r w:rsidRPr="00406B60">
        <w:rPr>
          <w:rtl/>
        </w:rPr>
        <w:t>في أكثر أوقاته. ومع ذلك لا يوفّي حقّه</w:t>
      </w:r>
      <w:r>
        <w:rPr>
          <w:rtl/>
        </w:rPr>
        <w:t xml:space="preserve">، </w:t>
      </w:r>
      <w:r w:rsidRPr="00406B60">
        <w:rPr>
          <w:rtl/>
        </w:rPr>
        <w:t>لأنّ توفيقه للشكر نعمة تستدعي شكرا آخر لا إلى نهاية. ولذلك قيل</w:t>
      </w:r>
      <w:r>
        <w:rPr>
          <w:rtl/>
        </w:rPr>
        <w:t xml:space="preserve">: </w:t>
      </w:r>
      <w:r w:rsidRPr="00406B60">
        <w:rPr>
          <w:rtl/>
        </w:rPr>
        <w:t>الشكور من يرى عجزه عن الشكر.</w:t>
      </w:r>
    </w:p>
    <w:p w14:paraId="7738D0FD" w14:textId="77777777" w:rsidR="002A0DE2" w:rsidRPr="00406B60" w:rsidRDefault="002A0DE2" w:rsidP="00824906">
      <w:pPr>
        <w:pStyle w:val="libNormal"/>
        <w:rPr>
          <w:rtl/>
        </w:rPr>
      </w:pPr>
      <w:r w:rsidRPr="00406B60">
        <w:rPr>
          <w:rtl/>
        </w:rPr>
        <w:t>والفرق بين الشكور والشاكر</w:t>
      </w:r>
      <w:r>
        <w:rPr>
          <w:rtl/>
        </w:rPr>
        <w:t xml:space="preserve">: </w:t>
      </w:r>
      <w:r w:rsidRPr="00406B60">
        <w:rPr>
          <w:rtl/>
        </w:rPr>
        <w:t>أنّ الشكور من تكرّر منه الشكر</w:t>
      </w:r>
      <w:r>
        <w:rPr>
          <w:rtl/>
        </w:rPr>
        <w:t xml:space="preserve">، </w:t>
      </w:r>
      <w:r w:rsidRPr="00406B60">
        <w:rPr>
          <w:rtl/>
        </w:rPr>
        <w:t>والشاكر من وقع منه الشكر.</w:t>
      </w:r>
    </w:p>
    <w:p w14:paraId="59B67EE8" w14:textId="77777777" w:rsidR="002A0DE2" w:rsidRPr="00406B60" w:rsidRDefault="002A0DE2" w:rsidP="00824906">
      <w:pPr>
        <w:pStyle w:val="libNormal"/>
        <w:rPr>
          <w:rtl/>
        </w:rPr>
      </w:pPr>
      <w:r w:rsidRPr="00406B60">
        <w:rPr>
          <w:rtl/>
        </w:rPr>
        <w:t>قيل</w:t>
      </w:r>
      <w:r>
        <w:rPr>
          <w:rtl/>
        </w:rPr>
        <w:t xml:space="preserve">: </w:t>
      </w:r>
      <w:r w:rsidRPr="00406B60">
        <w:rPr>
          <w:rtl/>
        </w:rPr>
        <w:t>جزّأ ساعات الليل والنهار على أهله</w:t>
      </w:r>
      <w:r>
        <w:rPr>
          <w:rtl/>
        </w:rPr>
        <w:t xml:space="preserve">، </w:t>
      </w:r>
      <w:r w:rsidRPr="00406B60">
        <w:rPr>
          <w:rtl/>
        </w:rPr>
        <w:t>فلم تكن تأتي ساعة من الساعات إلّا وإنسان من آل داود قائم يصلّي.</w:t>
      </w:r>
    </w:p>
    <w:p w14:paraId="492F7401" w14:textId="77777777" w:rsidR="002A0DE2" w:rsidRPr="00406B60" w:rsidRDefault="002A0DE2" w:rsidP="00824906">
      <w:pPr>
        <w:pStyle w:val="libNormal"/>
        <w:rPr>
          <w:rtl/>
        </w:rPr>
      </w:pPr>
      <w:r w:rsidRPr="00406B60">
        <w:rPr>
          <w:rtl/>
        </w:rPr>
        <w:t>وروي</w:t>
      </w:r>
      <w:r>
        <w:rPr>
          <w:rtl/>
        </w:rPr>
        <w:t xml:space="preserve">: </w:t>
      </w:r>
      <w:r w:rsidRPr="00406B60">
        <w:rPr>
          <w:rtl/>
        </w:rPr>
        <w:t>أنّ عمر سمع رجلا يقول</w:t>
      </w:r>
      <w:r>
        <w:rPr>
          <w:rtl/>
        </w:rPr>
        <w:t>:</w:t>
      </w:r>
      <w:r w:rsidRPr="0027676E">
        <w:rPr>
          <w:rFonts w:hint="cs"/>
          <w:rtl/>
        </w:rPr>
        <w:t xml:space="preserve"> </w:t>
      </w:r>
      <w:r>
        <w:rPr>
          <w:rFonts w:hint="cs"/>
          <w:rtl/>
        </w:rPr>
        <w:t>أ</w:t>
      </w:r>
      <w:r w:rsidRPr="00406B60">
        <w:rPr>
          <w:rtl/>
        </w:rPr>
        <w:t>لل</w:t>
      </w:r>
      <w:r>
        <w:rPr>
          <w:rFonts w:hint="cs"/>
          <w:rtl/>
        </w:rPr>
        <w:t>ّ</w:t>
      </w:r>
      <w:r w:rsidRPr="00406B60">
        <w:rPr>
          <w:rtl/>
        </w:rPr>
        <w:t>همّ اجعلني من القليل. فقال عمر</w:t>
      </w:r>
      <w:r>
        <w:rPr>
          <w:rtl/>
        </w:rPr>
        <w:t xml:space="preserve">: </w:t>
      </w:r>
      <w:r w:rsidRPr="00406B60">
        <w:rPr>
          <w:rtl/>
        </w:rPr>
        <w:t>ما هذا الدعاء</w:t>
      </w:r>
      <w:r>
        <w:rPr>
          <w:rtl/>
        </w:rPr>
        <w:t>؟</w:t>
      </w:r>
      <w:r w:rsidRPr="00406B60">
        <w:rPr>
          <w:rtl/>
        </w:rPr>
        <w:t xml:space="preserve"> فقال الرجل</w:t>
      </w:r>
      <w:r>
        <w:rPr>
          <w:rtl/>
        </w:rPr>
        <w:t xml:space="preserve">: </w:t>
      </w:r>
      <w:r w:rsidRPr="00406B60">
        <w:rPr>
          <w:rtl/>
        </w:rPr>
        <w:t>إنّي سمعت الله تعالى يقول</w:t>
      </w:r>
      <w:r>
        <w:rPr>
          <w:rtl/>
        </w:rPr>
        <w:t xml:space="preserve">: </w:t>
      </w:r>
      <w:r w:rsidRPr="000B1256">
        <w:rPr>
          <w:rStyle w:val="libAlaemChar"/>
          <w:rtl/>
        </w:rPr>
        <w:t>(</w:t>
      </w:r>
      <w:r w:rsidRPr="00824906">
        <w:rPr>
          <w:rStyle w:val="libAieChar"/>
          <w:rtl/>
        </w:rPr>
        <w:t>وَقَلِيلٌ مِنْ عِبادِيَ الشَّكُورُ</w:t>
      </w:r>
      <w:r w:rsidRPr="000B1256">
        <w:rPr>
          <w:rStyle w:val="libAlaemChar"/>
          <w:rtl/>
        </w:rPr>
        <w:t>)</w:t>
      </w:r>
      <w:r w:rsidRPr="00406B60">
        <w:rPr>
          <w:rtl/>
        </w:rPr>
        <w:t xml:space="preserve"> فأنا أدعوه أن يجعلني من ذلك القليل. فقال عمر</w:t>
      </w:r>
      <w:r>
        <w:rPr>
          <w:rtl/>
        </w:rPr>
        <w:t xml:space="preserve">: </w:t>
      </w:r>
      <w:r w:rsidRPr="00406B60">
        <w:rPr>
          <w:rtl/>
        </w:rPr>
        <w:t>كلّ الناس أعلم من عمر.</w:t>
      </w:r>
    </w:p>
    <w:p w14:paraId="3C822F84" w14:textId="77777777" w:rsidR="002A0DE2" w:rsidRPr="00406B60" w:rsidRDefault="002A0DE2" w:rsidP="00824906">
      <w:pPr>
        <w:pStyle w:val="libNormal"/>
        <w:rPr>
          <w:rtl/>
        </w:rPr>
      </w:pPr>
      <w:r w:rsidRPr="000B1256">
        <w:rPr>
          <w:rStyle w:val="libAlaemChar"/>
          <w:rtl/>
        </w:rPr>
        <w:t>(</w:t>
      </w:r>
      <w:r w:rsidRPr="00824906">
        <w:rPr>
          <w:rStyle w:val="libAieChar"/>
          <w:rtl/>
        </w:rPr>
        <w:t>فَلَمَّا قَضَيْنا عَلَيْهِ الْمَوْتَ</w:t>
      </w:r>
      <w:r w:rsidRPr="000B1256">
        <w:rPr>
          <w:rStyle w:val="libAlaemChar"/>
          <w:rtl/>
        </w:rPr>
        <w:t>)</w:t>
      </w:r>
      <w:r w:rsidRPr="00406B60">
        <w:rPr>
          <w:rtl/>
        </w:rPr>
        <w:t xml:space="preserve"> أي</w:t>
      </w:r>
      <w:r>
        <w:rPr>
          <w:rtl/>
        </w:rPr>
        <w:t xml:space="preserve">: </w:t>
      </w:r>
      <w:r w:rsidRPr="00406B60">
        <w:rPr>
          <w:rtl/>
        </w:rPr>
        <w:t xml:space="preserve">على سليمان </w:t>
      </w:r>
      <w:r w:rsidRPr="000B1256">
        <w:rPr>
          <w:rStyle w:val="libAlaemChar"/>
          <w:rtl/>
        </w:rPr>
        <w:t>(</w:t>
      </w:r>
      <w:r w:rsidRPr="00824906">
        <w:rPr>
          <w:rStyle w:val="libAieChar"/>
          <w:rtl/>
        </w:rPr>
        <w:t>ما دَلَّهُمْ</w:t>
      </w:r>
      <w:r w:rsidRPr="000B1256">
        <w:rPr>
          <w:rStyle w:val="libAlaemChar"/>
          <w:rtl/>
        </w:rPr>
        <w:t>)</w:t>
      </w:r>
      <w:r w:rsidRPr="00406B60">
        <w:rPr>
          <w:rtl/>
        </w:rPr>
        <w:t xml:space="preserve"> ما دلّ الجنّ.</w:t>
      </w:r>
    </w:p>
    <w:p w14:paraId="6965BD08" w14:textId="77777777" w:rsidR="002A0DE2" w:rsidRPr="00406B60" w:rsidRDefault="002A0DE2" w:rsidP="00824906">
      <w:pPr>
        <w:pStyle w:val="libNormal"/>
        <w:rPr>
          <w:rtl/>
        </w:rPr>
      </w:pPr>
      <w:r w:rsidRPr="00406B60">
        <w:rPr>
          <w:rtl/>
        </w:rPr>
        <w:t>وقيل</w:t>
      </w:r>
      <w:r>
        <w:rPr>
          <w:rtl/>
        </w:rPr>
        <w:t xml:space="preserve">: </w:t>
      </w:r>
      <w:r w:rsidRPr="00406B60">
        <w:rPr>
          <w:rtl/>
        </w:rPr>
        <w:t xml:space="preserve">آله. </w:t>
      </w:r>
      <w:r w:rsidRPr="000B1256">
        <w:rPr>
          <w:rStyle w:val="libAlaemChar"/>
          <w:rtl/>
        </w:rPr>
        <w:t>(</w:t>
      </w:r>
      <w:r w:rsidRPr="00824906">
        <w:rPr>
          <w:rStyle w:val="libAieChar"/>
          <w:rtl/>
        </w:rPr>
        <w:t>عَلى مَوْتِهِ إِلَّا دَابَّةُ الْأَرْضِ</w:t>
      </w:r>
      <w:r w:rsidRPr="000B1256">
        <w:rPr>
          <w:rStyle w:val="libAlaemChar"/>
          <w:rtl/>
        </w:rPr>
        <w:t>)</w:t>
      </w:r>
      <w:r w:rsidRPr="00406B60">
        <w:rPr>
          <w:rtl/>
        </w:rPr>
        <w:t xml:space="preserve"> أي</w:t>
      </w:r>
      <w:r>
        <w:rPr>
          <w:rtl/>
        </w:rPr>
        <w:t xml:space="preserve">: </w:t>
      </w:r>
      <w:r w:rsidRPr="00406B60">
        <w:rPr>
          <w:rtl/>
        </w:rPr>
        <w:t>إلّا الأرضة. أضيفت إلى فعلها. يقال</w:t>
      </w:r>
      <w:r>
        <w:rPr>
          <w:rtl/>
        </w:rPr>
        <w:t xml:space="preserve">: </w:t>
      </w:r>
      <w:r w:rsidRPr="00406B60">
        <w:rPr>
          <w:rtl/>
        </w:rPr>
        <w:t>أرضت الخشبة أرضا</w:t>
      </w:r>
      <w:r>
        <w:rPr>
          <w:rtl/>
        </w:rPr>
        <w:t xml:space="preserve">، </w:t>
      </w:r>
      <w:r w:rsidRPr="00406B60">
        <w:rPr>
          <w:rtl/>
        </w:rPr>
        <w:t xml:space="preserve">إذا أكلتها الأرضة. </w:t>
      </w:r>
      <w:r w:rsidRPr="000B1256">
        <w:rPr>
          <w:rStyle w:val="libAlaemChar"/>
          <w:rtl/>
        </w:rPr>
        <w:t>(</w:t>
      </w:r>
      <w:r w:rsidRPr="00824906">
        <w:rPr>
          <w:rStyle w:val="libAieChar"/>
          <w:rtl/>
        </w:rPr>
        <w:t>تَأْكُلُ مِنْسَأَتَهُ</w:t>
      </w:r>
      <w:r w:rsidRPr="000B1256">
        <w:rPr>
          <w:rStyle w:val="libAlaemChar"/>
          <w:rtl/>
        </w:rPr>
        <w:t>)</w:t>
      </w:r>
      <w:r w:rsidRPr="00406B60">
        <w:rPr>
          <w:rtl/>
        </w:rPr>
        <w:t xml:space="preserve"> عصاه. من</w:t>
      </w:r>
      <w:r>
        <w:rPr>
          <w:rtl/>
        </w:rPr>
        <w:t xml:space="preserve">: </w:t>
      </w:r>
      <w:r w:rsidRPr="00406B60">
        <w:rPr>
          <w:rtl/>
        </w:rPr>
        <w:t>نسأت البعير إذا طردته</w:t>
      </w:r>
      <w:r>
        <w:rPr>
          <w:rtl/>
        </w:rPr>
        <w:t xml:space="preserve">، </w:t>
      </w:r>
      <w:r w:rsidRPr="00406B60">
        <w:rPr>
          <w:rtl/>
        </w:rPr>
        <w:t>لأنّها تطرد بها.</w:t>
      </w:r>
    </w:p>
    <w:p w14:paraId="7F11D330" w14:textId="77777777" w:rsidR="002A0DE2" w:rsidRPr="00406B60" w:rsidRDefault="002A0DE2" w:rsidP="00824906">
      <w:pPr>
        <w:pStyle w:val="libNormal"/>
        <w:rPr>
          <w:rtl/>
        </w:rPr>
      </w:pPr>
      <w:r w:rsidRPr="000B1256">
        <w:rPr>
          <w:rStyle w:val="libAlaemChar"/>
          <w:rtl/>
        </w:rPr>
        <w:t>(</w:t>
      </w:r>
      <w:r w:rsidRPr="00824906">
        <w:rPr>
          <w:rStyle w:val="libAieChar"/>
          <w:rtl/>
        </w:rPr>
        <w:t>فَلَمَّا خَرَّ تَبَيَّنَتِ الْجِنُ</w:t>
      </w:r>
      <w:r w:rsidRPr="000B1256">
        <w:rPr>
          <w:rStyle w:val="libAlaemChar"/>
          <w:rtl/>
        </w:rPr>
        <w:t>)</w:t>
      </w:r>
      <w:r w:rsidRPr="00406B60">
        <w:rPr>
          <w:rtl/>
        </w:rPr>
        <w:t xml:space="preserve"> ظهرت الجنّ. من</w:t>
      </w:r>
      <w:r>
        <w:rPr>
          <w:rtl/>
        </w:rPr>
        <w:t xml:space="preserve">: </w:t>
      </w:r>
      <w:r w:rsidRPr="00406B60">
        <w:rPr>
          <w:rtl/>
        </w:rPr>
        <w:t>تبيّن الشيء إذا ظهر وتجلّى.</w:t>
      </w:r>
    </w:p>
    <w:p w14:paraId="69DFDF3B" w14:textId="77777777" w:rsidR="002A0DE2" w:rsidRPr="00406B60" w:rsidRDefault="002A0DE2" w:rsidP="00824906">
      <w:pPr>
        <w:pStyle w:val="libNormal"/>
        <w:rPr>
          <w:rtl/>
        </w:rPr>
      </w:pPr>
      <w:r>
        <w:rPr>
          <w:rtl/>
        </w:rPr>
        <w:t>و «</w:t>
      </w:r>
      <w:r w:rsidRPr="00406B60">
        <w:rPr>
          <w:rtl/>
        </w:rPr>
        <w:t>أن» مع صلتها بدل من «الجنّ» بدل الاشتمال</w:t>
      </w:r>
      <w:r>
        <w:rPr>
          <w:rtl/>
        </w:rPr>
        <w:t xml:space="preserve">، </w:t>
      </w:r>
      <w:r w:rsidRPr="00406B60">
        <w:rPr>
          <w:rtl/>
        </w:rPr>
        <w:t>كقولك</w:t>
      </w:r>
      <w:r>
        <w:rPr>
          <w:rtl/>
        </w:rPr>
        <w:t xml:space="preserve">: </w:t>
      </w:r>
      <w:r w:rsidRPr="00406B60">
        <w:rPr>
          <w:rtl/>
        </w:rPr>
        <w:t xml:space="preserve">تبيّن زيد جهله. أو علمت الجنّ علما بيّنا بعد التباس الأمر عليهم. </w:t>
      </w:r>
      <w:r w:rsidRPr="000B1256">
        <w:rPr>
          <w:rStyle w:val="libAlaemChar"/>
          <w:rtl/>
        </w:rPr>
        <w:t>(</w:t>
      </w:r>
      <w:r w:rsidRPr="00824906">
        <w:rPr>
          <w:rStyle w:val="libAieChar"/>
          <w:rtl/>
        </w:rPr>
        <w:t>أَنْ لَوْ كانُوا يَعْلَمُونَ الْغَيْبَ</w:t>
      </w:r>
      <w:r w:rsidRPr="000B1256">
        <w:rPr>
          <w:rStyle w:val="libAlaemChar"/>
          <w:rtl/>
        </w:rPr>
        <w:t>)</w:t>
      </w:r>
      <w:r w:rsidRPr="00406B60">
        <w:rPr>
          <w:rtl/>
        </w:rPr>
        <w:t xml:space="preserve"> كما يزعمون لعلموا موته. فلأجل ذلك </w:t>
      </w:r>
      <w:r w:rsidRPr="000B1256">
        <w:rPr>
          <w:rStyle w:val="libAlaemChar"/>
          <w:rtl/>
        </w:rPr>
        <w:t>(</w:t>
      </w:r>
      <w:r w:rsidRPr="00824906">
        <w:rPr>
          <w:rStyle w:val="libAieChar"/>
          <w:rtl/>
        </w:rPr>
        <w:t>ما لَبِثُوا</w:t>
      </w:r>
      <w:r w:rsidRPr="000B1256">
        <w:rPr>
          <w:rStyle w:val="libAlaemChar"/>
          <w:rtl/>
        </w:rPr>
        <w:t>)</w:t>
      </w:r>
      <w:r w:rsidRPr="00406B60">
        <w:rPr>
          <w:rtl/>
        </w:rPr>
        <w:t xml:space="preserve"> بعده حولا </w:t>
      </w:r>
      <w:r w:rsidRPr="000B1256">
        <w:rPr>
          <w:rStyle w:val="libAlaemChar"/>
          <w:rtl/>
        </w:rPr>
        <w:t>(</w:t>
      </w:r>
      <w:r w:rsidRPr="00824906">
        <w:rPr>
          <w:rStyle w:val="libAieChar"/>
          <w:rtl/>
        </w:rPr>
        <w:t>فِي الْعَذابِ الْمُهِينِ</w:t>
      </w:r>
      <w:r w:rsidRPr="000B1256">
        <w:rPr>
          <w:rStyle w:val="libAlaemChar"/>
          <w:rtl/>
        </w:rPr>
        <w:t>)</w:t>
      </w:r>
      <w:r w:rsidRPr="00406B60">
        <w:rPr>
          <w:rtl/>
        </w:rPr>
        <w:t xml:space="preserve"> الّذي هو عمل البناء</w:t>
      </w:r>
      <w:r>
        <w:rPr>
          <w:rtl/>
        </w:rPr>
        <w:t xml:space="preserve">، </w:t>
      </w:r>
      <w:r w:rsidRPr="00406B60">
        <w:rPr>
          <w:rtl/>
        </w:rPr>
        <w:t>وحمل الصخر العظيم</w:t>
      </w:r>
      <w:r>
        <w:rPr>
          <w:rtl/>
        </w:rPr>
        <w:t xml:space="preserve">، </w:t>
      </w:r>
      <w:r w:rsidRPr="00406B60">
        <w:rPr>
          <w:rtl/>
        </w:rPr>
        <w:t>وغير ذلك من الأعمال الشاقّة إلى أن خرّ.</w:t>
      </w:r>
    </w:p>
    <w:p w14:paraId="4C83D1F2" w14:textId="77777777" w:rsidR="002A0DE2" w:rsidRPr="00406B60" w:rsidRDefault="002A0DE2" w:rsidP="00824906">
      <w:pPr>
        <w:pStyle w:val="libNormal"/>
        <w:rPr>
          <w:rtl/>
        </w:rPr>
      </w:pPr>
      <w:r>
        <w:rPr>
          <w:rtl/>
        </w:rPr>
        <w:br w:type="page"/>
      </w:r>
      <w:r w:rsidRPr="00406B60">
        <w:rPr>
          <w:rtl/>
        </w:rPr>
        <w:lastRenderedPageBreak/>
        <w:t>وفيه تهكّم بالجنّ</w:t>
      </w:r>
      <w:r>
        <w:rPr>
          <w:rtl/>
        </w:rPr>
        <w:t xml:space="preserve">، </w:t>
      </w:r>
      <w:r w:rsidRPr="00406B60">
        <w:rPr>
          <w:rtl/>
        </w:rPr>
        <w:t>كما تتهكّم بمدّعي الباطل إذا دحضت حجّته وظهر إبطاله</w:t>
      </w:r>
      <w:r>
        <w:rPr>
          <w:rtl/>
        </w:rPr>
        <w:t xml:space="preserve">، </w:t>
      </w:r>
      <w:r w:rsidRPr="00406B60">
        <w:rPr>
          <w:rtl/>
        </w:rPr>
        <w:t>بقولك</w:t>
      </w:r>
      <w:r>
        <w:rPr>
          <w:rtl/>
        </w:rPr>
        <w:t xml:space="preserve">: </w:t>
      </w:r>
      <w:r w:rsidRPr="00406B60">
        <w:rPr>
          <w:rtl/>
        </w:rPr>
        <w:t>هل تبيّنت أنّك مبطل</w:t>
      </w:r>
      <w:r>
        <w:rPr>
          <w:rtl/>
        </w:rPr>
        <w:t xml:space="preserve">، </w:t>
      </w:r>
      <w:r w:rsidRPr="00406B60">
        <w:rPr>
          <w:rtl/>
        </w:rPr>
        <w:t>وأنت تعلم أنّه لم يزل كذلك متبيّنا</w:t>
      </w:r>
      <w:r>
        <w:rPr>
          <w:rtl/>
        </w:rPr>
        <w:t>؟</w:t>
      </w:r>
    </w:p>
    <w:p w14:paraId="7819FFE3" w14:textId="77777777" w:rsidR="002A0DE2" w:rsidRPr="00406B60" w:rsidRDefault="002A0DE2" w:rsidP="00824906">
      <w:pPr>
        <w:pStyle w:val="libNormal"/>
        <w:rPr>
          <w:rtl/>
        </w:rPr>
      </w:pPr>
      <w:r w:rsidRPr="00406B60">
        <w:rPr>
          <w:rtl/>
        </w:rPr>
        <w:t>روي</w:t>
      </w:r>
      <w:r>
        <w:rPr>
          <w:rtl/>
        </w:rPr>
        <w:t xml:space="preserve">: </w:t>
      </w:r>
      <w:r w:rsidRPr="00406B60">
        <w:rPr>
          <w:rtl/>
        </w:rPr>
        <w:t xml:space="preserve">أنّ داود أسّس بيت المقدس في موضع فسطاط موسى </w:t>
      </w:r>
      <w:r w:rsidRPr="000B1256">
        <w:rPr>
          <w:rStyle w:val="libAlaemChar"/>
          <w:rtl/>
        </w:rPr>
        <w:t>عليه‌السلام</w:t>
      </w:r>
      <w:r>
        <w:rPr>
          <w:rtl/>
        </w:rPr>
        <w:t xml:space="preserve">، </w:t>
      </w:r>
      <w:r w:rsidRPr="00406B60">
        <w:rPr>
          <w:rtl/>
        </w:rPr>
        <w:t xml:space="preserve">فمات داود </w:t>
      </w:r>
      <w:r w:rsidRPr="000B1256">
        <w:rPr>
          <w:rStyle w:val="libAlaemChar"/>
          <w:rtl/>
        </w:rPr>
        <w:t>عليه‌السلام</w:t>
      </w:r>
      <w:r w:rsidRPr="00406B60">
        <w:rPr>
          <w:rtl/>
        </w:rPr>
        <w:t xml:space="preserve"> قبل تمامه كما مرّ</w:t>
      </w:r>
      <w:r>
        <w:rPr>
          <w:rtl/>
        </w:rPr>
        <w:t xml:space="preserve">، </w:t>
      </w:r>
      <w:r w:rsidRPr="00406B60">
        <w:rPr>
          <w:rtl/>
        </w:rPr>
        <w:t>فوصّى به إلى سليمان</w:t>
      </w:r>
      <w:r>
        <w:rPr>
          <w:rtl/>
        </w:rPr>
        <w:t xml:space="preserve">، </w:t>
      </w:r>
      <w:r w:rsidRPr="00406B60">
        <w:rPr>
          <w:rtl/>
        </w:rPr>
        <w:t>فاستعمل الجنّ فيه</w:t>
      </w:r>
      <w:r>
        <w:rPr>
          <w:rtl/>
        </w:rPr>
        <w:t xml:space="preserve">، </w:t>
      </w:r>
      <w:r w:rsidRPr="00406B60">
        <w:rPr>
          <w:rtl/>
        </w:rPr>
        <w:t>فلم يتمّ بعد إذ دنا أجله.</w:t>
      </w:r>
    </w:p>
    <w:p w14:paraId="187A928A" w14:textId="77777777" w:rsidR="002A0DE2" w:rsidRPr="00406B60" w:rsidRDefault="002A0DE2" w:rsidP="00824906">
      <w:pPr>
        <w:pStyle w:val="libNormal"/>
        <w:rPr>
          <w:rtl/>
        </w:rPr>
      </w:pPr>
      <w:r w:rsidRPr="00406B60">
        <w:rPr>
          <w:rtl/>
        </w:rPr>
        <w:t>وروي</w:t>
      </w:r>
      <w:r>
        <w:rPr>
          <w:rtl/>
        </w:rPr>
        <w:t xml:space="preserve">: </w:t>
      </w:r>
      <w:r w:rsidRPr="00406B60">
        <w:rPr>
          <w:rtl/>
        </w:rPr>
        <w:t xml:space="preserve">أنّه كان من عادة سليمان </w:t>
      </w:r>
      <w:r w:rsidRPr="000B1256">
        <w:rPr>
          <w:rStyle w:val="libAlaemChar"/>
          <w:rtl/>
        </w:rPr>
        <w:t>عليه‌السلام</w:t>
      </w:r>
      <w:r w:rsidRPr="00406B60">
        <w:rPr>
          <w:rtl/>
        </w:rPr>
        <w:t xml:space="preserve"> أن يعتكف في مسجد بيت المقدس سنة وسنتين</w:t>
      </w:r>
      <w:r>
        <w:rPr>
          <w:rtl/>
        </w:rPr>
        <w:t xml:space="preserve">، </w:t>
      </w:r>
      <w:r w:rsidRPr="00406B60">
        <w:rPr>
          <w:rtl/>
        </w:rPr>
        <w:t>وشهرا وشهرين</w:t>
      </w:r>
      <w:r>
        <w:rPr>
          <w:rtl/>
        </w:rPr>
        <w:t xml:space="preserve">، </w:t>
      </w:r>
      <w:r w:rsidRPr="00406B60">
        <w:rPr>
          <w:rtl/>
        </w:rPr>
        <w:t>وأقلّ وأكثر</w:t>
      </w:r>
      <w:r>
        <w:rPr>
          <w:rtl/>
        </w:rPr>
        <w:t xml:space="preserve">، </w:t>
      </w:r>
      <w:r w:rsidRPr="00406B60">
        <w:rPr>
          <w:rtl/>
        </w:rPr>
        <w:t>يدخل فيه طعامه وشرابه. فلمّا دنا أجله لم يصبح إلّا راى في محرابه شجرة نابتة قد أنطقها الله تعالى</w:t>
      </w:r>
      <w:r>
        <w:rPr>
          <w:rtl/>
        </w:rPr>
        <w:t xml:space="preserve">، </w:t>
      </w:r>
      <w:r w:rsidRPr="00406B60">
        <w:rPr>
          <w:rtl/>
        </w:rPr>
        <w:t>فيسألها لأيّ شيء أنت</w:t>
      </w:r>
      <w:r>
        <w:rPr>
          <w:rtl/>
        </w:rPr>
        <w:t>؟</w:t>
      </w:r>
      <w:r w:rsidRPr="00406B60">
        <w:rPr>
          <w:rtl/>
        </w:rPr>
        <w:t xml:space="preserve"> فتخبر عن اسمها ونفعها وضرّها. حتّى أصبح ذات يوم</w:t>
      </w:r>
      <w:r>
        <w:rPr>
          <w:rtl/>
        </w:rPr>
        <w:t xml:space="preserve">، </w:t>
      </w:r>
      <w:r w:rsidRPr="00406B60">
        <w:rPr>
          <w:rtl/>
        </w:rPr>
        <w:t xml:space="preserve">فرأى الخرّوبة </w:t>
      </w:r>
      <w:r w:rsidRPr="00DB1CAE">
        <w:rPr>
          <w:rStyle w:val="libFootnotenumChar"/>
          <w:rtl/>
        </w:rPr>
        <w:t>(1)</w:t>
      </w:r>
      <w:r w:rsidRPr="00406B60">
        <w:rPr>
          <w:rtl/>
        </w:rPr>
        <w:t xml:space="preserve"> فسألها. فقالت</w:t>
      </w:r>
      <w:r>
        <w:rPr>
          <w:rtl/>
        </w:rPr>
        <w:t xml:space="preserve">: </w:t>
      </w:r>
      <w:r w:rsidRPr="00406B60">
        <w:rPr>
          <w:rtl/>
        </w:rPr>
        <w:t>نبتّ لخراب هذا المسجد. فقال</w:t>
      </w:r>
      <w:r>
        <w:rPr>
          <w:rtl/>
        </w:rPr>
        <w:t xml:space="preserve">: </w:t>
      </w:r>
      <w:r w:rsidRPr="00406B60">
        <w:rPr>
          <w:rtl/>
        </w:rPr>
        <w:t>ما كان الله ليخربه وأنا حيّ. أنت الّتي على وجهك هلاكي وخراب بيت المقدس. فنزعها وغرسها في حائط.</w:t>
      </w:r>
    </w:p>
    <w:p w14:paraId="31548157" w14:textId="77777777" w:rsidR="002A0DE2" w:rsidRPr="00406B60" w:rsidRDefault="002A0DE2" w:rsidP="00824906">
      <w:pPr>
        <w:pStyle w:val="libNormal"/>
        <w:rPr>
          <w:rtl/>
        </w:rPr>
      </w:pPr>
      <w:r w:rsidRPr="00406B60">
        <w:rPr>
          <w:rtl/>
        </w:rPr>
        <w:t>وقال</w:t>
      </w:r>
      <w:r>
        <w:rPr>
          <w:rtl/>
        </w:rPr>
        <w:t>:</w:t>
      </w:r>
      <w:r w:rsidRPr="0027676E">
        <w:rPr>
          <w:rFonts w:hint="cs"/>
          <w:rtl/>
        </w:rPr>
        <w:t xml:space="preserve"> </w:t>
      </w:r>
      <w:r>
        <w:rPr>
          <w:rFonts w:hint="cs"/>
          <w:rtl/>
        </w:rPr>
        <w:t>أ</w:t>
      </w:r>
      <w:r w:rsidRPr="00406B60">
        <w:rPr>
          <w:rtl/>
        </w:rPr>
        <w:t>لل</w:t>
      </w:r>
      <w:r>
        <w:rPr>
          <w:rFonts w:hint="cs"/>
          <w:rtl/>
        </w:rPr>
        <w:t>ّ</w:t>
      </w:r>
      <w:r w:rsidRPr="00406B60">
        <w:rPr>
          <w:rtl/>
        </w:rPr>
        <w:t xml:space="preserve">همّ عمّ </w:t>
      </w:r>
      <w:r w:rsidRPr="00DB1CAE">
        <w:rPr>
          <w:rStyle w:val="libFootnotenumChar"/>
          <w:rtl/>
        </w:rPr>
        <w:t>(2)</w:t>
      </w:r>
      <w:r w:rsidRPr="00406B60">
        <w:rPr>
          <w:rtl/>
        </w:rPr>
        <w:t xml:space="preserve"> على الجنّ موتي</w:t>
      </w:r>
      <w:r>
        <w:rPr>
          <w:rtl/>
        </w:rPr>
        <w:t xml:space="preserve">، </w:t>
      </w:r>
      <w:r w:rsidRPr="00406B60">
        <w:rPr>
          <w:rtl/>
        </w:rPr>
        <w:t>ليتمّوا بناء بيت المقدس</w:t>
      </w:r>
      <w:r>
        <w:rPr>
          <w:rtl/>
        </w:rPr>
        <w:t xml:space="preserve">، </w:t>
      </w:r>
      <w:r w:rsidRPr="00406B60">
        <w:rPr>
          <w:rtl/>
        </w:rPr>
        <w:t>وليعلم الناس أنّ الجنّ لا يعلمون الغيب</w:t>
      </w:r>
      <w:r>
        <w:rPr>
          <w:rtl/>
        </w:rPr>
        <w:t xml:space="preserve">، </w:t>
      </w:r>
      <w:r w:rsidRPr="00406B60">
        <w:rPr>
          <w:rtl/>
        </w:rPr>
        <w:t>لأنّهم كانوا يسترقون السمع</w:t>
      </w:r>
      <w:r>
        <w:rPr>
          <w:rtl/>
        </w:rPr>
        <w:t xml:space="preserve">، </w:t>
      </w:r>
      <w:r w:rsidRPr="00406B60">
        <w:rPr>
          <w:rtl/>
        </w:rPr>
        <w:t>ويموّهون على الإنس أنّهم يعلمون الغيب.</w:t>
      </w:r>
    </w:p>
    <w:p w14:paraId="11F2ABD8" w14:textId="77777777" w:rsidR="002A0DE2" w:rsidRPr="00406B60" w:rsidRDefault="002A0DE2" w:rsidP="00824906">
      <w:pPr>
        <w:pStyle w:val="libNormal"/>
        <w:rPr>
          <w:rtl/>
        </w:rPr>
      </w:pPr>
      <w:r w:rsidRPr="00406B60">
        <w:rPr>
          <w:rtl/>
        </w:rPr>
        <w:t>وقال لملك الموت</w:t>
      </w:r>
      <w:r>
        <w:rPr>
          <w:rtl/>
        </w:rPr>
        <w:t xml:space="preserve">: </w:t>
      </w:r>
      <w:r w:rsidRPr="00406B60">
        <w:rPr>
          <w:rtl/>
        </w:rPr>
        <w:t>إذا أمرت بي فأعلمني.</w:t>
      </w:r>
    </w:p>
    <w:p w14:paraId="25B72AA7" w14:textId="77777777" w:rsidR="002A0DE2" w:rsidRPr="00406B60" w:rsidRDefault="002A0DE2" w:rsidP="00824906">
      <w:pPr>
        <w:pStyle w:val="libNormal"/>
        <w:rPr>
          <w:rtl/>
        </w:rPr>
      </w:pPr>
      <w:r w:rsidRPr="00406B60">
        <w:rPr>
          <w:rtl/>
        </w:rPr>
        <w:t>فقال</w:t>
      </w:r>
      <w:r>
        <w:rPr>
          <w:rtl/>
        </w:rPr>
        <w:t xml:space="preserve">: </w:t>
      </w:r>
      <w:r w:rsidRPr="00406B60">
        <w:rPr>
          <w:rtl/>
        </w:rPr>
        <w:t>أمرت بك</w:t>
      </w:r>
      <w:r>
        <w:rPr>
          <w:rtl/>
        </w:rPr>
        <w:t xml:space="preserve">، </w:t>
      </w:r>
      <w:r w:rsidRPr="00406B60">
        <w:rPr>
          <w:rtl/>
        </w:rPr>
        <w:t>وقد بقيت من عمرك ساعة.</w:t>
      </w:r>
    </w:p>
    <w:p w14:paraId="7EEC1072" w14:textId="77777777" w:rsidR="002A0DE2" w:rsidRPr="00406B60" w:rsidRDefault="002A0DE2" w:rsidP="00824906">
      <w:pPr>
        <w:pStyle w:val="libNormal"/>
        <w:rPr>
          <w:rtl/>
        </w:rPr>
      </w:pPr>
      <w:r w:rsidRPr="00406B60">
        <w:rPr>
          <w:rtl/>
        </w:rPr>
        <w:t>فدعا الشياطين</w:t>
      </w:r>
      <w:r>
        <w:rPr>
          <w:rtl/>
        </w:rPr>
        <w:t xml:space="preserve">، </w:t>
      </w:r>
      <w:r w:rsidRPr="00406B60">
        <w:rPr>
          <w:rtl/>
        </w:rPr>
        <w:t>فبنوا عليه صرحا من قوارير ليس له باب</w:t>
      </w:r>
      <w:r>
        <w:rPr>
          <w:rtl/>
        </w:rPr>
        <w:t xml:space="preserve">، </w:t>
      </w:r>
      <w:r w:rsidRPr="00406B60">
        <w:rPr>
          <w:rtl/>
        </w:rPr>
        <w:t>فقام يصلّي متّكئا على عصاه</w:t>
      </w:r>
      <w:r>
        <w:rPr>
          <w:rtl/>
        </w:rPr>
        <w:t xml:space="preserve">، </w:t>
      </w:r>
      <w:r w:rsidRPr="00406B60">
        <w:rPr>
          <w:rtl/>
        </w:rPr>
        <w:t>فقبض روحه وهو متّكئ عليها. وكان الجنّ يحسبونه حيّا</w:t>
      </w:r>
      <w:r>
        <w:rPr>
          <w:rtl/>
        </w:rPr>
        <w:t xml:space="preserve">، </w:t>
      </w:r>
      <w:r w:rsidRPr="00406B60">
        <w:rPr>
          <w:rtl/>
        </w:rPr>
        <w:t>ل</w:t>
      </w:r>
      <w:r>
        <w:rPr>
          <w:rFonts w:hint="cs"/>
          <w:rtl/>
        </w:rPr>
        <w:t>ـ</w:t>
      </w:r>
      <w:r w:rsidRPr="00406B60">
        <w:rPr>
          <w:rtl/>
        </w:rPr>
        <w:t>ما كانوا</w:t>
      </w:r>
    </w:p>
    <w:p w14:paraId="413FE611" w14:textId="77777777" w:rsidR="002A0DE2" w:rsidRPr="00406B60" w:rsidRDefault="002A0DE2" w:rsidP="002F70F0">
      <w:pPr>
        <w:pStyle w:val="libLine"/>
        <w:rPr>
          <w:rtl/>
        </w:rPr>
      </w:pPr>
      <w:r w:rsidRPr="00406B60">
        <w:rPr>
          <w:rtl/>
        </w:rPr>
        <w:t>__________________</w:t>
      </w:r>
    </w:p>
    <w:p w14:paraId="4B69EF5E" w14:textId="77777777" w:rsidR="002A0DE2" w:rsidRPr="00406B60" w:rsidRDefault="002A0DE2" w:rsidP="00A95425">
      <w:pPr>
        <w:pStyle w:val="libFootnote0"/>
        <w:rPr>
          <w:rtl/>
        </w:rPr>
      </w:pPr>
      <w:r>
        <w:rPr>
          <w:rtl/>
        </w:rPr>
        <w:t>(</w:t>
      </w:r>
      <w:r w:rsidRPr="00406B60">
        <w:rPr>
          <w:rtl/>
        </w:rPr>
        <w:t>1) الخرّوبة والخرنوبة</w:t>
      </w:r>
      <w:r>
        <w:rPr>
          <w:rtl/>
        </w:rPr>
        <w:t xml:space="preserve">: </w:t>
      </w:r>
      <w:r w:rsidRPr="00406B60">
        <w:rPr>
          <w:rtl/>
        </w:rPr>
        <w:t>شجر مثمر من فصيلة القرنيّات</w:t>
      </w:r>
      <w:r>
        <w:rPr>
          <w:rtl/>
        </w:rPr>
        <w:t xml:space="preserve">، </w:t>
      </w:r>
      <w:r w:rsidRPr="00406B60">
        <w:rPr>
          <w:rtl/>
        </w:rPr>
        <w:t>دائم الورق</w:t>
      </w:r>
      <w:r>
        <w:rPr>
          <w:rtl/>
        </w:rPr>
        <w:t xml:space="preserve">، </w:t>
      </w:r>
      <w:r w:rsidRPr="00406B60">
        <w:rPr>
          <w:rtl/>
        </w:rPr>
        <w:t>منابته منطقة شرقيّ المتوسّط</w:t>
      </w:r>
      <w:r>
        <w:rPr>
          <w:rtl/>
        </w:rPr>
        <w:t xml:space="preserve">، </w:t>
      </w:r>
      <w:r w:rsidRPr="00406B60">
        <w:rPr>
          <w:rtl/>
        </w:rPr>
        <w:t>ثماره تستعمل لعلف الحيوان</w:t>
      </w:r>
      <w:r>
        <w:rPr>
          <w:rtl/>
        </w:rPr>
        <w:t xml:space="preserve">، </w:t>
      </w:r>
      <w:r w:rsidRPr="00406B60">
        <w:rPr>
          <w:rtl/>
        </w:rPr>
        <w:t>ويستخرج منه نوع من الدبس.</w:t>
      </w:r>
    </w:p>
    <w:p w14:paraId="3A10D725" w14:textId="77777777" w:rsidR="002A0DE2" w:rsidRPr="00406B60" w:rsidRDefault="002A0DE2" w:rsidP="00A95425">
      <w:pPr>
        <w:pStyle w:val="libFootnote0"/>
        <w:rPr>
          <w:rtl/>
        </w:rPr>
      </w:pPr>
      <w:r>
        <w:rPr>
          <w:rtl/>
        </w:rPr>
        <w:t>(</w:t>
      </w:r>
      <w:r w:rsidRPr="00406B60">
        <w:rPr>
          <w:rtl/>
        </w:rPr>
        <w:t>2) فعل أمر من</w:t>
      </w:r>
      <w:r>
        <w:rPr>
          <w:rtl/>
        </w:rPr>
        <w:t xml:space="preserve">: </w:t>
      </w:r>
      <w:r w:rsidRPr="00406B60">
        <w:rPr>
          <w:rtl/>
        </w:rPr>
        <w:t>عمّى المعنى</w:t>
      </w:r>
      <w:r>
        <w:rPr>
          <w:rtl/>
        </w:rPr>
        <w:t xml:space="preserve">، </w:t>
      </w:r>
      <w:r w:rsidRPr="00406B60">
        <w:rPr>
          <w:rtl/>
        </w:rPr>
        <w:t>أي</w:t>
      </w:r>
      <w:r>
        <w:rPr>
          <w:rtl/>
        </w:rPr>
        <w:t xml:space="preserve">: </w:t>
      </w:r>
      <w:r w:rsidRPr="00406B60">
        <w:rPr>
          <w:rtl/>
        </w:rPr>
        <w:t>أخفاه.</w:t>
      </w:r>
    </w:p>
    <w:p w14:paraId="331A72CB" w14:textId="77777777" w:rsidR="002A0DE2" w:rsidRPr="00406B60" w:rsidRDefault="002A0DE2" w:rsidP="008F2859">
      <w:pPr>
        <w:pStyle w:val="libNormal0"/>
        <w:ind w:left="289"/>
        <w:rPr>
          <w:rtl/>
        </w:rPr>
      </w:pPr>
      <w:r>
        <w:rPr>
          <w:rtl/>
        </w:rPr>
        <w:br w:type="page"/>
      </w:r>
      <w:r w:rsidRPr="00406B60">
        <w:rPr>
          <w:rtl/>
        </w:rPr>
        <w:lastRenderedPageBreak/>
        <w:t>يشاهدونه من طول قيامه قبل ذلك</w:t>
      </w:r>
      <w:r>
        <w:rPr>
          <w:rtl/>
        </w:rPr>
        <w:t xml:space="preserve">، </w:t>
      </w:r>
      <w:r w:rsidRPr="00406B60">
        <w:rPr>
          <w:rtl/>
        </w:rPr>
        <w:t>فيعملون البناء خشية منه</w:t>
      </w:r>
      <w:r>
        <w:rPr>
          <w:rtl/>
        </w:rPr>
        <w:t xml:space="preserve">، </w:t>
      </w:r>
      <w:r w:rsidRPr="00406B60">
        <w:rPr>
          <w:rtl/>
        </w:rPr>
        <w:t>حتّى يتمّ بيت المقدس.</w:t>
      </w:r>
    </w:p>
    <w:p w14:paraId="18B2B31C" w14:textId="77777777" w:rsidR="002A0DE2" w:rsidRPr="00406B60" w:rsidRDefault="002A0DE2" w:rsidP="00824906">
      <w:pPr>
        <w:pStyle w:val="libNormal"/>
        <w:rPr>
          <w:rtl/>
        </w:rPr>
      </w:pPr>
      <w:r w:rsidRPr="00406B60">
        <w:rPr>
          <w:rtl/>
        </w:rPr>
        <w:t>وروي</w:t>
      </w:r>
      <w:r>
        <w:rPr>
          <w:rtl/>
        </w:rPr>
        <w:t xml:space="preserve">: </w:t>
      </w:r>
      <w:r w:rsidRPr="00406B60">
        <w:rPr>
          <w:rtl/>
        </w:rPr>
        <w:t>أنّ الشياطين كانوا يجتمعون حول محرابه أينما صلّى</w:t>
      </w:r>
      <w:r>
        <w:rPr>
          <w:rtl/>
        </w:rPr>
        <w:t xml:space="preserve">، </w:t>
      </w:r>
      <w:r w:rsidRPr="00406B60">
        <w:rPr>
          <w:rtl/>
        </w:rPr>
        <w:t>فلم يكن شيطان ينظر إليه في صلاته إلّا احترق. فمرّ به شيطان فلم يسمع صوته</w:t>
      </w:r>
      <w:r>
        <w:rPr>
          <w:rtl/>
        </w:rPr>
        <w:t xml:space="preserve">، </w:t>
      </w:r>
      <w:r w:rsidRPr="00406B60">
        <w:rPr>
          <w:rtl/>
        </w:rPr>
        <w:t>ثم رجع فلم يسمع</w:t>
      </w:r>
      <w:r>
        <w:rPr>
          <w:rtl/>
        </w:rPr>
        <w:t xml:space="preserve">، </w:t>
      </w:r>
      <w:r w:rsidRPr="00406B60">
        <w:rPr>
          <w:rtl/>
        </w:rPr>
        <w:t>ثمّ رجع فلم يسمع صوته</w:t>
      </w:r>
      <w:r>
        <w:rPr>
          <w:rtl/>
        </w:rPr>
        <w:t xml:space="preserve">، </w:t>
      </w:r>
      <w:r w:rsidRPr="00406B60">
        <w:rPr>
          <w:rtl/>
        </w:rPr>
        <w:t>فنظر فإذا سليمان قد خرّ ميّتا. ففتحوا عنه</w:t>
      </w:r>
      <w:r>
        <w:rPr>
          <w:rtl/>
        </w:rPr>
        <w:t xml:space="preserve">، </w:t>
      </w:r>
      <w:r w:rsidRPr="00406B60">
        <w:rPr>
          <w:rtl/>
        </w:rPr>
        <w:t>فإذا العصا قد أكلتها الأرضة. ثمّ أرادوا أن يعرفوا وقت موته</w:t>
      </w:r>
      <w:r>
        <w:rPr>
          <w:rtl/>
        </w:rPr>
        <w:t xml:space="preserve">، </w:t>
      </w:r>
      <w:r w:rsidRPr="00406B60">
        <w:rPr>
          <w:rtl/>
        </w:rPr>
        <w:t>فوضعوا الأرضة على العصا</w:t>
      </w:r>
      <w:r>
        <w:rPr>
          <w:rtl/>
        </w:rPr>
        <w:t xml:space="preserve">، </w:t>
      </w:r>
      <w:r w:rsidRPr="00406B60">
        <w:rPr>
          <w:rtl/>
        </w:rPr>
        <w:t>فأكلت يوما وليلة مقدارا</w:t>
      </w:r>
      <w:r>
        <w:rPr>
          <w:rtl/>
        </w:rPr>
        <w:t xml:space="preserve">، </w:t>
      </w:r>
      <w:r w:rsidRPr="00406B60">
        <w:rPr>
          <w:rtl/>
        </w:rPr>
        <w:t>فحسبوا على ذلك النحو</w:t>
      </w:r>
      <w:r>
        <w:rPr>
          <w:rtl/>
        </w:rPr>
        <w:t xml:space="preserve">، </w:t>
      </w:r>
      <w:r w:rsidRPr="00406B60">
        <w:rPr>
          <w:rtl/>
        </w:rPr>
        <w:t>فوجدوه قد مات منذ سنة.</w:t>
      </w:r>
    </w:p>
    <w:p w14:paraId="1A8DF917" w14:textId="77777777" w:rsidR="002A0DE2" w:rsidRPr="00406B60" w:rsidRDefault="002A0DE2" w:rsidP="00824906">
      <w:pPr>
        <w:pStyle w:val="libNormal"/>
        <w:rPr>
          <w:rtl/>
        </w:rPr>
      </w:pPr>
      <w:r w:rsidRPr="00406B60">
        <w:rPr>
          <w:rtl/>
        </w:rPr>
        <w:t>وذكر أهل التاريخ</w:t>
      </w:r>
      <w:r>
        <w:rPr>
          <w:rtl/>
        </w:rPr>
        <w:t xml:space="preserve">: </w:t>
      </w:r>
      <w:r w:rsidRPr="00406B60">
        <w:rPr>
          <w:rtl/>
        </w:rPr>
        <w:t>أنّ عمره كان ثلاثا وخمسين سنة. وملك وهو ابن ثلاث عشرة سنة. وابتدأ عمارة بيت المقدس لأربع مضين من ملكه. ولم يزل بيت المقدس على ما بناه سليمان حتّى غزا بختنصّر بني إسرائيل</w:t>
      </w:r>
      <w:r>
        <w:rPr>
          <w:rtl/>
        </w:rPr>
        <w:t xml:space="preserve">، </w:t>
      </w:r>
      <w:r w:rsidRPr="00406B60">
        <w:rPr>
          <w:rtl/>
        </w:rPr>
        <w:t>فخرّب المدينة وهدمها</w:t>
      </w:r>
      <w:r>
        <w:rPr>
          <w:rtl/>
        </w:rPr>
        <w:t xml:space="preserve">، </w:t>
      </w:r>
      <w:r w:rsidRPr="00406B60">
        <w:rPr>
          <w:rtl/>
        </w:rPr>
        <w:t>ونقض المسجد</w:t>
      </w:r>
      <w:r>
        <w:rPr>
          <w:rtl/>
        </w:rPr>
        <w:t xml:space="preserve">، </w:t>
      </w:r>
      <w:r w:rsidRPr="00406B60">
        <w:rPr>
          <w:rtl/>
        </w:rPr>
        <w:t>وأخذ ما في سقوفه وحيطانه من الذهب والفضّة والدرّ واليواقيت وسائر الجواهر</w:t>
      </w:r>
      <w:r>
        <w:rPr>
          <w:rtl/>
        </w:rPr>
        <w:t xml:space="preserve">، </w:t>
      </w:r>
      <w:r w:rsidRPr="00406B60">
        <w:rPr>
          <w:rtl/>
        </w:rPr>
        <w:t>فحملها إلى دار مملكته من أرض العراق.</w:t>
      </w:r>
    </w:p>
    <w:p w14:paraId="53999882" w14:textId="77777777" w:rsidR="002A0DE2" w:rsidRPr="00406B60" w:rsidRDefault="002A0DE2" w:rsidP="00824906">
      <w:pPr>
        <w:pStyle w:val="libNormal"/>
        <w:rPr>
          <w:rtl/>
        </w:rPr>
      </w:pPr>
      <w:r w:rsidRPr="00406B60">
        <w:rPr>
          <w:rtl/>
        </w:rPr>
        <w:t>وقال في المجمع</w:t>
      </w:r>
      <w:r>
        <w:rPr>
          <w:rtl/>
        </w:rPr>
        <w:t xml:space="preserve">: </w:t>
      </w:r>
      <w:r w:rsidRPr="00406B60">
        <w:rPr>
          <w:rtl/>
        </w:rPr>
        <w:t>«إنّ في إماتته قائما وبقائه كذلك أغراضا</w:t>
      </w:r>
      <w:r>
        <w:rPr>
          <w:rtl/>
        </w:rPr>
        <w:t xml:space="preserve">، </w:t>
      </w:r>
      <w:r w:rsidRPr="00406B60">
        <w:rPr>
          <w:rtl/>
        </w:rPr>
        <w:t>منها</w:t>
      </w:r>
      <w:r>
        <w:rPr>
          <w:rtl/>
        </w:rPr>
        <w:t xml:space="preserve">: </w:t>
      </w:r>
      <w:r w:rsidRPr="00406B60">
        <w:rPr>
          <w:rtl/>
        </w:rPr>
        <w:t>إتمام البناء. ومنها</w:t>
      </w:r>
      <w:r>
        <w:rPr>
          <w:rtl/>
        </w:rPr>
        <w:t xml:space="preserve">: </w:t>
      </w:r>
      <w:r w:rsidRPr="00406B60">
        <w:rPr>
          <w:rtl/>
        </w:rPr>
        <w:t>أن يعلم الإنس أنّ الجنّ لا يعلمون الغيب</w:t>
      </w:r>
      <w:r>
        <w:rPr>
          <w:rtl/>
        </w:rPr>
        <w:t xml:space="preserve">، </w:t>
      </w:r>
      <w:r w:rsidRPr="00406B60">
        <w:rPr>
          <w:rtl/>
        </w:rPr>
        <w:t>وأنّهم في ادّعاء ذلك كاذبون. ومنها</w:t>
      </w:r>
      <w:r>
        <w:rPr>
          <w:rtl/>
        </w:rPr>
        <w:t xml:space="preserve">: </w:t>
      </w:r>
      <w:r w:rsidRPr="00406B60">
        <w:rPr>
          <w:rtl/>
        </w:rPr>
        <w:t>أن يعلم أنّ من حضر أجله فلا يتأخّر</w:t>
      </w:r>
      <w:r>
        <w:rPr>
          <w:rtl/>
        </w:rPr>
        <w:t xml:space="preserve">، </w:t>
      </w:r>
      <w:r w:rsidRPr="00406B60">
        <w:rPr>
          <w:rtl/>
        </w:rPr>
        <w:t xml:space="preserve">إذ لم يؤخّر سليمان مع جلالته» </w:t>
      </w:r>
      <w:r w:rsidRPr="00DB1CAE">
        <w:rPr>
          <w:rStyle w:val="libFootnotenumChar"/>
          <w:rtl/>
        </w:rPr>
        <w:t>(1)</w:t>
      </w:r>
      <w:r>
        <w:rPr>
          <w:rtl/>
        </w:rPr>
        <w:t>.</w:t>
      </w:r>
    </w:p>
    <w:p w14:paraId="467C930F" w14:textId="77777777" w:rsidR="002A0DE2" w:rsidRPr="00406B60" w:rsidRDefault="002A0DE2" w:rsidP="00824906">
      <w:pPr>
        <w:pStyle w:val="libNormal"/>
        <w:rPr>
          <w:rtl/>
        </w:rPr>
      </w:pPr>
      <w:r w:rsidRPr="00406B60">
        <w:rPr>
          <w:rtl/>
        </w:rPr>
        <w:t>وروي</w:t>
      </w:r>
      <w:r>
        <w:rPr>
          <w:rtl/>
        </w:rPr>
        <w:t xml:space="preserve">: </w:t>
      </w:r>
      <w:r w:rsidRPr="00406B60">
        <w:rPr>
          <w:rtl/>
        </w:rPr>
        <w:t>أنّه أطلعه الله على حضور وفاته</w:t>
      </w:r>
      <w:r>
        <w:rPr>
          <w:rtl/>
        </w:rPr>
        <w:t xml:space="preserve">، </w:t>
      </w:r>
      <w:r w:rsidRPr="00406B60">
        <w:rPr>
          <w:rtl/>
        </w:rPr>
        <w:t>فاغتسل وتحنّط وتكفّن</w:t>
      </w:r>
      <w:r>
        <w:rPr>
          <w:rtl/>
        </w:rPr>
        <w:t xml:space="preserve">، </w:t>
      </w:r>
      <w:r w:rsidRPr="00406B60">
        <w:rPr>
          <w:rtl/>
        </w:rPr>
        <w:t>والجنّ في عملهم.</w:t>
      </w:r>
    </w:p>
    <w:p w14:paraId="34228C81" w14:textId="77777777" w:rsidR="002A0DE2" w:rsidRPr="00406B60" w:rsidRDefault="002A0DE2" w:rsidP="00824906">
      <w:pPr>
        <w:pStyle w:val="libNormal"/>
        <w:rPr>
          <w:rtl/>
        </w:rPr>
      </w:pPr>
      <w:r w:rsidRPr="00406B60">
        <w:rPr>
          <w:rtl/>
        </w:rPr>
        <w:t>وروى أبو بصير</w:t>
      </w:r>
      <w:r>
        <w:rPr>
          <w:rtl/>
        </w:rPr>
        <w:t xml:space="preserve">، </w:t>
      </w:r>
      <w:r w:rsidRPr="00406B60">
        <w:rPr>
          <w:rtl/>
        </w:rPr>
        <w:t xml:space="preserve">عن أبي جعفر </w:t>
      </w:r>
      <w:r w:rsidRPr="000B1256">
        <w:rPr>
          <w:rStyle w:val="libAlaemChar"/>
          <w:rtl/>
        </w:rPr>
        <w:t>عليه‌السلام</w:t>
      </w:r>
      <w:r w:rsidRPr="00406B60">
        <w:rPr>
          <w:rtl/>
        </w:rPr>
        <w:t xml:space="preserve"> قال</w:t>
      </w:r>
      <w:r>
        <w:rPr>
          <w:rtl/>
        </w:rPr>
        <w:t xml:space="preserve">: </w:t>
      </w:r>
      <w:r w:rsidRPr="00406B60">
        <w:rPr>
          <w:rtl/>
        </w:rPr>
        <w:t>«إنّ سليمان أمر الشياطين فعملوا له قبّة من قوارير</w:t>
      </w:r>
      <w:r>
        <w:rPr>
          <w:rtl/>
        </w:rPr>
        <w:t xml:space="preserve">، </w:t>
      </w:r>
      <w:r w:rsidRPr="00406B60">
        <w:rPr>
          <w:rtl/>
        </w:rPr>
        <w:t>فبينا هو قائم متّكئ على عصاه في القبّة</w:t>
      </w:r>
      <w:r>
        <w:rPr>
          <w:rtl/>
        </w:rPr>
        <w:t xml:space="preserve">، </w:t>
      </w:r>
      <w:r w:rsidRPr="00406B60">
        <w:rPr>
          <w:rtl/>
        </w:rPr>
        <w:t>ينظر إلى الجنّ كيف</w:t>
      </w:r>
    </w:p>
    <w:p w14:paraId="2C74F37A" w14:textId="77777777" w:rsidR="002A0DE2" w:rsidRPr="00406B60" w:rsidRDefault="002A0DE2" w:rsidP="002F70F0">
      <w:pPr>
        <w:pStyle w:val="libLine"/>
        <w:rPr>
          <w:rtl/>
        </w:rPr>
      </w:pPr>
      <w:r w:rsidRPr="00406B60">
        <w:rPr>
          <w:rtl/>
        </w:rPr>
        <w:t>__________________</w:t>
      </w:r>
    </w:p>
    <w:p w14:paraId="1DAD5528" w14:textId="77777777" w:rsidR="002A0DE2" w:rsidRPr="00406B60" w:rsidRDefault="002A0DE2" w:rsidP="00A95425">
      <w:pPr>
        <w:pStyle w:val="libFootnote0"/>
        <w:rPr>
          <w:rtl/>
        </w:rPr>
      </w:pPr>
      <w:r>
        <w:rPr>
          <w:rtl/>
        </w:rPr>
        <w:t>(</w:t>
      </w:r>
      <w:r w:rsidRPr="00406B60">
        <w:rPr>
          <w:rtl/>
        </w:rPr>
        <w:t>1) مجمع البيان 8</w:t>
      </w:r>
      <w:r>
        <w:rPr>
          <w:rtl/>
        </w:rPr>
        <w:t xml:space="preserve">: </w:t>
      </w:r>
      <w:r w:rsidRPr="00406B60">
        <w:rPr>
          <w:rtl/>
        </w:rPr>
        <w:t xml:space="preserve">383 </w:t>
      </w:r>
      <w:r>
        <w:rPr>
          <w:rtl/>
        </w:rPr>
        <w:t>ـ</w:t>
      </w:r>
      <w:r w:rsidRPr="00406B60">
        <w:rPr>
          <w:rtl/>
        </w:rPr>
        <w:t xml:space="preserve"> 384.</w:t>
      </w:r>
    </w:p>
    <w:p w14:paraId="1DA89E19" w14:textId="77777777" w:rsidR="002A0DE2" w:rsidRPr="00406B60" w:rsidRDefault="002A0DE2" w:rsidP="008F2859">
      <w:pPr>
        <w:pStyle w:val="libNormal0"/>
        <w:ind w:left="289"/>
        <w:rPr>
          <w:rtl/>
        </w:rPr>
      </w:pPr>
      <w:r>
        <w:rPr>
          <w:rtl/>
        </w:rPr>
        <w:br w:type="page"/>
      </w:r>
      <w:r w:rsidRPr="00406B60">
        <w:rPr>
          <w:rtl/>
        </w:rPr>
        <w:lastRenderedPageBreak/>
        <w:t>يعملون</w:t>
      </w:r>
      <w:r>
        <w:rPr>
          <w:rtl/>
        </w:rPr>
        <w:t xml:space="preserve">، </w:t>
      </w:r>
      <w:r w:rsidRPr="00406B60">
        <w:rPr>
          <w:rtl/>
        </w:rPr>
        <w:t>وهم ينظرون إليه ولا يصلون إليه</w:t>
      </w:r>
      <w:r>
        <w:rPr>
          <w:rtl/>
        </w:rPr>
        <w:t xml:space="preserve">، </w:t>
      </w:r>
      <w:r w:rsidRPr="00406B60">
        <w:rPr>
          <w:rtl/>
        </w:rPr>
        <w:t>إذا رجل معه في القبّة</w:t>
      </w:r>
      <w:r>
        <w:rPr>
          <w:rtl/>
        </w:rPr>
        <w:t xml:space="preserve">، </w:t>
      </w:r>
      <w:r w:rsidRPr="00406B60">
        <w:rPr>
          <w:rtl/>
        </w:rPr>
        <w:t>فقال</w:t>
      </w:r>
      <w:r>
        <w:rPr>
          <w:rtl/>
        </w:rPr>
        <w:t xml:space="preserve">: </w:t>
      </w:r>
      <w:r w:rsidRPr="00406B60">
        <w:rPr>
          <w:rtl/>
        </w:rPr>
        <w:t>من أنت</w:t>
      </w:r>
      <w:r>
        <w:rPr>
          <w:rtl/>
        </w:rPr>
        <w:t>؟</w:t>
      </w:r>
      <w:r>
        <w:rPr>
          <w:rFonts w:hint="cs"/>
          <w:rtl/>
        </w:rPr>
        <w:t xml:space="preserve"> </w:t>
      </w:r>
      <w:r w:rsidRPr="00406B60">
        <w:rPr>
          <w:rtl/>
        </w:rPr>
        <w:t>قال</w:t>
      </w:r>
      <w:r>
        <w:rPr>
          <w:rtl/>
        </w:rPr>
        <w:t xml:space="preserve">: </w:t>
      </w:r>
      <w:r w:rsidRPr="00406B60">
        <w:rPr>
          <w:rtl/>
        </w:rPr>
        <w:t>أنا الّذي لا أقبل الرشا</w:t>
      </w:r>
      <w:r>
        <w:rPr>
          <w:rtl/>
        </w:rPr>
        <w:t xml:space="preserve">، </w:t>
      </w:r>
      <w:r w:rsidRPr="00406B60">
        <w:rPr>
          <w:rtl/>
        </w:rPr>
        <w:t>ولا أهاب الملوك</w:t>
      </w:r>
      <w:r>
        <w:rPr>
          <w:rtl/>
        </w:rPr>
        <w:t>!</w:t>
      </w:r>
      <w:r w:rsidRPr="00406B60">
        <w:rPr>
          <w:rtl/>
        </w:rPr>
        <w:t xml:space="preserve"> فقبضه وهو قائم متّكئ على عصاه في القبّة. فمكثوا سنة يعملون له</w:t>
      </w:r>
      <w:r>
        <w:rPr>
          <w:rtl/>
        </w:rPr>
        <w:t xml:space="preserve">، </w:t>
      </w:r>
      <w:r w:rsidRPr="00406B60">
        <w:rPr>
          <w:rtl/>
        </w:rPr>
        <w:t>حتّى بعث الله الأرضة</w:t>
      </w:r>
      <w:r>
        <w:rPr>
          <w:rtl/>
        </w:rPr>
        <w:t xml:space="preserve">، </w:t>
      </w:r>
      <w:r w:rsidRPr="00406B60">
        <w:rPr>
          <w:rtl/>
        </w:rPr>
        <w:t>فأكلت منسأته»</w:t>
      </w:r>
      <w:r>
        <w:rPr>
          <w:rtl/>
        </w:rPr>
        <w:t>.</w:t>
      </w:r>
    </w:p>
    <w:p w14:paraId="68C5F242" w14:textId="77777777" w:rsidR="002A0DE2" w:rsidRPr="00406B60" w:rsidRDefault="002A0DE2" w:rsidP="00824906">
      <w:pPr>
        <w:pStyle w:val="libNormal"/>
        <w:rPr>
          <w:rtl/>
        </w:rPr>
      </w:pPr>
      <w:r w:rsidRPr="00406B60">
        <w:rPr>
          <w:rtl/>
        </w:rPr>
        <w:t xml:space="preserve">وفي حديث آخر عن أبي عبد الله </w:t>
      </w:r>
      <w:r w:rsidRPr="000B1256">
        <w:rPr>
          <w:rStyle w:val="libAlaemChar"/>
          <w:rtl/>
        </w:rPr>
        <w:t>عليه‌السلام</w:t>
      </w:r>
      <w:r w:rsidRPr="00406B60">
        <w:rPr>
          <w:rtl/>
        </w:rPr>
        <w:t xml:space="preserve"> قال</w:t>
      </w:r>
      <w:r>
        <w:rPr>
          <w:rtl/>
        </w:rPr>
        <w:t xml:space="preserve">: </w:t>
      </w:r>
      <w:r w:rsidRPr="00406B60">
        <w:rPr>
          <w:rtl/>
        </w:rPr>
        <w:t>«فكان آصف يدبّر أمره حتّى دبّت الأرضة»</w:t>
      </w:r>
      <w:r>
        <w:rPr>
          <w:rtl/>
        </w:rPr>
        <w:t>.</w:t>
      </w:r>
    </w:p>
    <w:p w14:paraId="0CEBAB44" w14:textId="77777777" w:rsidR="002A0DE2" w:rsidRPr="00406B60" w:rsidRDefault="002A0DE2" w:rsidP="00824906">
      <w:pPr>
        <w:pStyle w:val="libNormal"/>
        <w:rPr>
          <w:rtl/>
        </w:rPr>
      </w:pPr>
      <w:r w:rsidRPr="00406B60">
        <w:rPr>
          <w:rtl/>
        </w:rPr>
        <w:t>والوجه في عمل الجنّ تلك الأعمال العظيمة</w:t>
      </w:r>
      <w:r>
        <w:rPr>
          <w:rtl/>
        </w:rPr>
        <w:t xml:space="preserve">، </w:t>
      </w:r>
      <w:r w:rsidRPr="00406B60">
        <w:rPr>
          <w:rtl/>
        </w:rPr>
        <w:t>هو أنّ الله تعالى زاد في أجسامهم وقوّتهم</w:t>
      </w:r>
      <w:r>
        <w:rPr>
          <w:rtl/>
        </w:rPr>
        <w:t xml:space="preserve">، </w:t>
      </w:r>
      <w:r w:rsidRPr="00406B60">
        <w:rPr>
          <w:rtl/>
        </w:rPr>
        <w:t>وغيّر خلقهم عن خلق الجنّ الّذي لا يرون</w:t>
      </w:r>
      <w:r>
        <w:rPr>
          <w:rtl/>
        </w:rPr>
        <w:t xml:space="preserve">، </w:t>
      </w:r>
      <w:r w:rsidRPr="00406B60">
        <w:rPr>
          <w:rtl/>
        </w:rPr>
        <w:t>للطافتهم ورقّة أجسامهم</w:t>
      </w:r>
      <w:r>
        <w:rPr>
          <w:rtl/>
        </w:rPr>
        <w:t xml:space="preserve">، </w:t>
      </w:r>
      <w:r w:rsidRPr="00406B60">
        <w:rPr>
          <w:rtl/>
        </w:rPr>
        <w:t>على سبيل الإعجاز الدالّ على نبوّة سليمان. فكانوا بمنزلة الأسراء في يده. وكان يتهيّأ لهم الأعمال الّتي كان يكلّفها إيّاهم. ثمّ</w:t>
      </w:r>
      <w:r w:rsidRPr="00A20DD6">
        <w:rPr>
          <w:rtl/>
        </w:rPr>
        <w:t xml:space="preserve"> </w:t>
      </w:r>
      <w:r w:rsidRPr="00406B60">
        <w:rPr>
          <w:rtl/>
        </w:rPr>
        <w:t>ل</w:t>
      </w:r>
      <w:r>
        <w:rPr>
          <w:rFonts w:hint="cs"/>
          <w:rtl/>
        </w:rPr>
        <w:t>ـ</w:t>
      </w:r>
      <w:r w:rsidRPr="00406B60">
        <w:rPr>
          <w:rtl/>
        </w:rPr>
        <w:t xml:space="preserve">مّا مات </w:t>
      </w:r>
      <w:r w:rsidRPr="000B1256">
        <w:rPr>
          <w:rStyle w:val="libAlaemChar"/>
          <w:rtl/>
        </w:rPr>
        <w:t>عليه‌السلام</w:t>
      </w:r>
      <w:r w:rsidRPr="00406B60">
        <w:rPr>
          <w:rtl/>
        </w:rPr>
        <w:t xml:space="preserve"> جعل الله خلقهم على ما كانوا عليه</w:t>
      </w:r>
      <w:r>
        <w:rPr>
          <w:rtl/>
        </w:rPr>
        <w:t xml:space="preserve">، </w:t>
      </w:r>
      <w:r w:rsidRPr="00406B60">
        <w:rPr>
          <w:rtl/>
        </w:rPr>
        <w:t>فلا يتهيّأ لهم في هذا الزمان شيء من ذلك.</w:t>
      </w:r>
    </w:p>
    <w:p w14:paraId="481608A6"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لَقَدْ كانَ لِسَبَإٍ فِي مَسْكَنِهِمْ آيَةٌ جَنَّتانِ عَنْ يَمِينٍ وَشِمالٍ كُلُوا مِنْ رِزْقِ رَبِّكُمْ وَاشْكُرُوا لَهُ بَلْدَةٌ طَيِّبَةٌ وَرَبٌّ غَفُورٌ (15) فَأَعْرَضُوا فَأَرْسَلْنا عَلَيْهِمْ سَيْلَ الْعَرِمِ وَبَدَّلْناهُمْ بِجَنَّتَيْهِمْ جَنَّتَيْنِ ذَواتَيْ أُكُلٍ خَمْطٍ وَأَثْلٍ وَشَيْءٍ مِنْ سِدْرٍ قَلِيلٍ (16) ذلِكَ جَزَيْناهُمْ بِما كَفَرُوا وَهَلْ نُجازِي إِلاَّ الْكَفُورَ (17) وَجَعَلْنا بَيْنَهُمْ وَبَيْنَ الْقُرَى الَّتِي بارَكْنا فِيها قُرىً ظاهِرَةً وَقَدَّرْنا فِيهَا السَّيْرَ سِيرُوا فِيها لَيالِيَ وَأَيَّاماً آمِنِينَ (18) فَقالُوا رَبَّنا باعِدْ بَيْنَ أَسْفارِنا وَظَلَمُوا أَنْفُسَهُمْ فَجَعَلْناهُمْ أَحادِيثَ وَمَزَّقْناهُمْ كُلَّ مُمَزَّقٍ إِنَّ فِي ذلِكَ لَآياتٍ لِكُلِّ</w:t>
      </w:r>
    </w:p>
    <w:p w14:paraId="1056A3F2" w14:textId="77777777" w:rsidR="002A0DE2" w:rsidRPr="00406B60" w:rsidRDefault="002A0DE2" w:rsidP="008F2859">
      <w:pPr>
        <w:pStyle w:val="libNormal0"/>
        <w:ind w:left="289"/>
        <w:rPr>
          <w:rtl/>
        </w:rPr>
      </w:pPr>
      <w:r>
        <w:rPr>
          <w:rtl/>
        </w:rPr>
        <w:br w:type="page"/>
      </w:r>
      <w:r w:rsidRPr="00824906">
        <w:rPr>
          <w:rStyle w:val="libAieChar"/>
          <w:rtl/>
        </w:rPr>
        <w:lastRenderedPageBreak/>
        <w:t>صَبَّارٍ شَكُورٍ (19) وَلَقَدْ صَدَّقَ عَلَيْهِمْ إِبْلِيسُ ظَنَّهُ فَاتَّبَعُوهُ إِلاَّ فَرِيقاً مِنَ الْمُؤْمِنِينَ (20) وَما كانَ لَهُ عَلَيْهِمْ مِنْ سُلْطانٍ إِلاَّ لِنَعْلَمَ مَنْ يُؤْمِنُ بِالْآخِرَةِ مِمَّنْ هُوَ مِنْها فِي شَكٍّ وَرَبُّكَ عَلى كُلِّ شَيْءٍ حَفِيظٌ (21)</w:t>
      </w:r>
      <w:r w:rsidRPr="000B1256">
        <w:rPr>
          <w:rStyle w:val="libAlaemChar"/>
          <w:rtl/>
        </w:rPr>
        <w:t>)</w:t>
      </w:r>
    </w:p>
    <w:p w14:paraId="66DC3402" w14:textId="77777777" w:rsidR="002A0DE2" w:rsidRPr="00406B60" w:rsidRDefault="002A0DE2" w:rsidP="00824906">
      <w:pPr>
        <w:pStyle w:val="libNormal"/>
        <w:rPr>
          <w:rtl/>
        </w:rPr>
      </w:pPr>
      <w:r w:rsidRPr="00406B60">
        <w:rPr>
          <w:rtl/>
        </w:rPr>
        <w:t>ثمّ أخبر سبحانه عن قصّة سبأ بما دلّ على حسن عاقبة الشكور</w:t>
      </w:r>
      <w:r>
        <w:rPr>
          <w:rtl/>
        </w:rPr>
        <w:t xml:space="preserve">، </w:t>
      </w:r>
      <w:r w:rsidRPr="00406B60">
        <w:rPr>
          <w:rtl/>
        </w:rPr>
        <w:t>وسوء عاقبة الكفور</w:t>
      </w:r>
      <w:r>
        <w:rPr>
          <w:rtl/>
        </w:rPr>
        <w:t xml:space="preserve">، </w:t>
      </w:r>
      <w:r w:rsidRPr="00406B60">
        <w:rPr>
          <w:rtl/>
        </w:rPr>
        <w:t>فقال :</w:t>
      </w:r>
    </w:p>
    <w:p w14:paraId="28C41A4D" w14:textId="77777777" w:rsidR="002A0DE2" w:rsidRPr="00406B60" w:rsidRDefault="002A0DE2" w:rsidP="00824906">
      <w:pPr>
        <w:pStyle w:val="libNormal"/>
        <w:rPr>
          <w:rtl/>
        </w:rPr>
      </w:pPr>
      <w:r w:rsidRPr="000B1256">
        <w:rPr>
          <w:rStyle w:val="libAlaemChar"/>
          <w:rtl/>
        </w:rPr>
        <w:t>(</w:t>
      </w:r>
      <w:r w:rsidRPr="00824906">
        <w:rPr>
          <w:rStyle w:val="libAieChar"/>
          <w:rtl/>
        </w:rPr>
        <w:t>لَقَدْ كانَ لِسَبَإٍ</w:t>
      </w:r>
      <w:r w:rsidRPr="000B1256">
        <w:rPr>
          <w:rStyle w:val="libAlaemChar"/>
          <w:rtl/>
        </w:rPr>
        <w:t>)</w:t>
      </w:r>
      <w:r w:rsidRPr="00406B60">
        <w:rPr>
          <w:rtl/>
        </w:rPr>
        <w:t xml:space="preserve"> لأولاد سبأ بن يشجب بن يعرب بن قحطان. ومنع الصرف عنه ابن كثير وأبو عمرو</w:t>
      </w:r>
      <w:r>
        <w:rPr>
          <w:rtl/>
        </w:rPr>
        <w:t xml:space="preserve">، </w:t>
      </w:r>
      <w:r w:rsidRPr="00406B60">
        <w:rPr>
          <w:rtl/>
        </w:rPr>
        <w:t>لأنّه صار اسم القبيلة. وعن ابن كثير</w:t>
      </w:r>
      <w:r>
        <w:rPr>
          <w:rtl/>
        </w:rPr>
        <w:t xml:space="preserve">: </w:t>
      </w:r>
      <w:r w:rsidRPr="00406B60">
        <w:rPr>
          <w:rtl/>
        </w:rPr>
        <w:t>قلب همزته ألفا.</w:t>
      </w:r>
    </w:p>
    <w:p w14:paraId="0631D331" w14:textId="77777777" w:rsidR="002A0DE2" w:rsidRPr="00406B60" w:rsidRDefault="002A0DE2" w:rsidP="00824906">
      <w:pPr>
        <w:pStyle w:val="libNormal"/>
        <w:rPr>
          <w:rtl/>
        </w:rPr>
      </w:pPr>
      <w:r w:rsidRPr="00406B60">
        <w:rPr>
          <w:rtl/>
        </w:rPr>
        <w:t>وهو أبو عرب اليمن كلّها. وقد يسمّى به القبيلة.</w:t>
      </w:r>
    </w:p>
    <w:p w14:paraId="407FC2C3" w14:textId="77777777" w:rsidR="002A0DE2" w:rsidRPr="00406B60" w:rsidRDefault="002A0DE2" w:rsidP="00824906">
      <w:pPr>
        <w:pStyle w:val="libNormal"/>
        <w:rPr>
          <w:rtl/>
        </w:rPr>
      </w:pPr>
      <w:r w:rsidRPr="00406B60">
        <w:rPr>
          <w:rtl/>
        </w:rPr>
        <w:t>وفي الحديث عن فروة بن مسيك أنّه قال</w:t>
      </w:r>
      <w:r>
        <w:rPr>
          <w:rtl/>
        </w:rPr>
        <w:t xml:space="preserve">: </w:t>
      </w:r>
      <w:r w:rsidRPr="00406B60">
        <w:rPr>
          <w:rtl/>
        </w:rPr>
        <w:t xml:space="preserve">سألت رسول الله </w:t>
      </w:r>
      <w:r w:rsidRPr="000B1256">
        <w:rPr>
          <w:rStyle w:val="libAlaemChar"/>
          <w:rtl/>
        </w:rPr>
        <w:t>صلى‌الله‌عليه‌وآله‌وسلم</w:t>
      </w:r>
      <w:r w:rsidRPr="00406B60">
        <w:rPr>
          <w:rtl/>
        </w:rPr>
        <w:t xml:space="preserve"> عن سبأ أرجل أم امرأة</w:t>
      </w:r>
      <w:r>
        <w:rPr>
          <w:rtl/>
        </w:rPr>
        <w:t>؟</w:t>
      </w:r>
      <w:r w:rsidRPr="00406B60">
        <w:rPr>
          <w:rtl/>
        </w:rPr>
        <w:t xml:space="preserve"> فقال</w:t>
      </w:r>
      <w:r>
        <w:rPr>
          <w:rtl/>
        </w:rPr>
        <w:t xml:space="preserve">: </w:t>
      </w:r>
      <w:r w:rsidRPr="00406B60">
        <w:rPr>
          <w:rtl/>
        </w:rPr>
        <w:t>«هو رجل من العرب</w:t>
      </w:r>
      <w:r>
        <w:rPr>
          <w:rtl/>
        </w:rPr>
        <w:t xml:space="preserve">، </w:t>
      </w:r>
      <w:r w:rsidRPr="00406B60">
        <w:rPr>
          <w:rtl/>
        </w:rPr>
        <w:t>ولد عشرة</w:t>
      </w:r>
      <w:r>
        <w:rPr>
          <w:rtl/>
        </w:rPr>
        <w:t xml:space="preserve">، </w:t>
      </w:r>
      <w:r w:rsidRPr="00406B60">
        <w:rPr>
          <w:rtl/>
        </w:rPr>
        <w:t xml:space="preserve">تيامن </w:t>
      </w:r>
      <w:r w:rsidRPr="00DB1CAE">
        <w:rPr>
          <w:rStyle w:val="libFootnotenumChar"/>
          <w:rtl/>
        </w:rPr>
        <w:t>(1)</w:t>
      </w:r>
      <w:r w:rsidRPr="00406B60">
        <w:rPr>
          <w:rtl/>
        </w:rPr>
        <w:t xml:space="preserve"> منهم ستّة</w:t>
      </w:r>
      <w:r>
        <w:rPr>
          <w:rtl/>
        </w:rPr>
        <w:t xml:space="preserve">، </w:t>
      </w:r>
      <w:r w:rsidRPr="00406B60">
        <w:rPr>
          <w:rtl/>
        </w:rPr>
        <w:t>وتشاءم منهم أربعة. فأمّا الّذين تيامنوا</w:t>
      </w:r>
      <w:r>
        <w:rPr>
          <w:rtl/>
        </w:rPr>
        <w:t xml:space="preserve">: </w:t>
      </w:r>
      <w:r w:rsidRPr="00406B60">
        <w:rPr>
          <w:rtl/>
        </w:rPr>
        <w:t>فالأزد</w:t>
      </w:r>
      <w:r>
        <w:rPr>
          <w:rtl/>
        </w:rPr>
        <w:t xml:space="preserve">، </w:t>
      </w:r>
      <w:r w:rsidRPr="00406B60">
        <w:rPr>
          <w:rtl/>
        </w:rPr>
        <w:t>وكندة</w:t>
      </w:r>
      <w:r>
        <w:rPr>
          <w:rtl/>
        </w:rPr>
        <w:t xml:space="preserve">، </w:t>
      </w:r>
      <w:r w:rsidRPr="00406B60">
        <w:rPr>
          <w:rtl/>
        </w:rPr>
        <w:t>ومذحج</w:t>
      </w:r>
      <w:r>
        <w:rPr>
          <w:rtl/>
        </w:rPr>
        <w:t xml:space="preserve">، </w:t>
      </w:r>
      <w:r w:rsidRPr="00406B60">
        <w:rPr>
          <w:rtl/>
        </w:rPr>
        <w:t>والأشعرون</w:t>
      </w:r>
      <w:r>
        <w:rPr>
          <w:rtl/>
        </w:rPr>
        <w:t xml:space="preserve">، </w:t>
      </w:r>
      <w:r w:rsidRPr="00406B60">
        <w:rPr>
          <w:rtl/>
        </w:rPr>
        <w:t>وأنمار</w:t>
      </w:r>
      <w:r>
        <w:rPr>
          <w:rtl/>
        </w:rPr>
        <w:t xml:space="preserve">، </w:t>
      </w:r>
      <w:r w:rsidRPr="00406B60">
        <w:rPr>
          <w:rtl/>
        </w:rPr>
        <w:t>وحمير. فقال رجل من القوم</w:t>
      </w:r>
      <w:r>
        <w:rPr>
          <w:rtl/>
        </w:rPr>
        <w:t xml:space="preserve">: </w:t>
      </w:r>
      <w:r w:rsidRPr="00406B60">
        <w:rPr>
          <w:rtl/>
        </w:rPr>
        <w:t>ما أنمار</w:t>
      </w:r>
      <w:r>
        <w:rPr>
          <w:rtl/>
        </w:rPr>
        <w:t>؟</w:t>
      </w:r>
      <w:r w:rsidRPr="00406B60">
        <w:rPr>
          <w:rtl/>
        </w:rPr>
        <w:t xml:space="preserve"> قال</w:t>
      </w:r>
      <w:r>
        <w:rPr>
          <w:rtl/>
        </w:rPr>
        <w:t xml:space="preserve">: </w:t>
      </w:r>
      <w:r w:rsidRPr="00406B60">
        <w:rPr>
          <w:rtl/>
        </w:rPr>
        <w:t>الّذين منهم خثعم وبجيلة.</w:t>
      </w:r>
    </w:p>
    <w:p w14:paraId="005F8304" w14:textId="77777777" w:rsidR="002A0DE2" w:rsidRPr="00406B60" w:rsidRDefault="002A0DE2" w:rsidP="00824906">
      <w:pPr>
        <w:pStyle w:val="libNormal"/>
        <w:rPr>
          <w:rtl/>
        </w:rPr>
      </w:pPr>
      <w:r>
        <w:rPr>
          <w:rtl/>
        </w:rPr>
        <w:t>و</w:t>
      </w:r>
      <w:r w:rsidRPr="00406B60">
        <w:rPr>
          <w:rtl/>
        </w:rPr>
        <w:t>أمّا الّذين تشاءموا</w:t>
      </w:r>
      <w:r>
        <w:rPr>
          <w:rtl/>
        </w:rPr>
        <w:t xml:space="preserve">: </w:t>
      </w:r>
      <w:r w:rsidRPr="00406B60">
        <w:rPr>
          <w:rtl/>
        </w:rPr>
        <w:t>فعاملة</w:t>
      </w:r>
      <w:r>
        <w:rPr>
          <w:rtl/>
        </w:rPr>
        <w:t xml:space="preserve">، </w:t>
      </w:r>
      <w:r w:rsidRPr="00406B60">
        <w:rPr>
          <w:rtl/>
        </w:rPr>
        <w:t>وجذام</w:t>
      </w:r>
      <w:r>
        <w:rPr>
          <w:rtl/>
        </w:rPr>
        <w:t xml:space="preserve">، </w:t>
      </w:r>
      <w:r w:rsidRPr="00406B60">
        <w:rPr>
          <w:rtl/>
        </w:rPr>
        <w:t>ولخم</w:t>
      </w:r>
      <w:r>
        <w:rPr>
          <w:rtl/>
        </w:rPr>
        <w:t xml:space="preserve">، </w:t>
      </w:r>
      <w:r w:rsidRPr="00406B60">
        <w:rPr>
          <w:rtl/>
        </w:rPr>
        <w:t>وغسّان»</w:t>
      </w:r>
      <w:r>
        <w:rPr>
          <w:rtl/>
        </w:rPr>
        <w:t>.</w:t>
      </w:r>
    </w:p>
    <w:p w14:paraId="6B31F190" w14:textId="77777777" w:rsidR="002A0DE2" w:rsidRPr="00406B60" w:rsidRDefault="002A0DE2" w:rsidP="00824906">
      <w:pPr>
        <w:pStyle w:val="libNormal"/>
        <w:rPr>
          <w:rtl/>
        </w:rPr>
      </w:pPr>
      <w:r w:rsidRPr="00406B60">
        <w:rPr>
          <w:rtl/>
        </w:rPr>
        <w:t>فالمعنى</w:t>
      </w:r>
      <w:r>
        <w:rPr>
          <w:rtl/>
        </w:rPr>
        <w:t xml:space="preserve">: </w:t>
      </w:r>
      <w:r w:rsidRPr="00406B60">
        <w:rPr>
          <w:rtl/>
        </w:rPr>
        <w:t xml:space="preserve">لقد كان لقبيلة سبأ </w:t>
      </w:r>
      <w:r w:rsidRPr="000B1256">
        <w:rPr>
          <w:rStyle w:val="libAlaemChar"/>
          <w:rtl/>
        </w:rPr>
        <w:t>(</w:t>
      </w:r>
      <w:r w:rsidRPr="00824906">
        <w:rPr>
          <w:rStyle w:val="libAieChar"/>
          <w:rtl/>
        </w:rPr>
        <w:t>فِي مَسْكَنِهِمْ</w:t>
      </w:r>
      <w:r w:rsidRPr="000B1256">
        <w:rPr>
          <w:rStyle w:val="libAlaemChar"/>
          <w:rtl/>
        </w:rPr>
        <w:t>)</w:t>
      </w:r>
      <w:r w:rsidRPr="00406B60">
        <w:rPr>
          <w:rtl/>
        </w:rPr>
        <w:t xml:space="preserve"> في مواضع سكناهم. وهي باليمن</w:t>
      </w:r>
      <w:r>
        <w:rPr>
          <w:rtl/>
        </w:rPr>
        <w:t xml:space="preserve">، </w:t>
      </w:r>
      <w:r w:rsidRPr="00406B60">
        <w:rPr>
          <w:rtl/>
        </w:rPr>
        <w:t>يقال لها</w:t>
      </w:r>
      <w:r>
        <w:rPr>
          <w:rtl/>
        </w:rPr>
        <w:t xml:space="preserve">: </w:t>
      </w:r>
      <w:r w:rsidRPr="00406B60">
        <w:rPr>
          <w:rtl/>
        </w:rPr>
        <w:t>مأرب</w:t>
      </w:r>
      <w:r>
        <w:rPr>
          <w:rtl/>
        </w:rPr>
        <w:t xml:space="preserve">، </w:t>
      </w:r>
      <w:r w:rsidRPr="00406B60">
        <w:rPr>
          <w:rtl/>
        </w:rPr>
        <w:t xml:space="preserve">بينها وبين صنعاء مسيرة ثلاث. وقرأ حمزة وحفص بالإفراد والفتح </w:t>
      </w:r>
      <w:r w:rsidRPr="00DB1CAE">
        <w:rPr>
          <w:rStyle w:val="libFootnotenumChar"/>
          <w:rtl/>
        </w:rPr>
        <w:t>(2)</w:t>
      </w:r>
      <w:r>
        <w:rPr>
          <w:rtl/>
        </w:rPr>
        <w:t>.</w:t>
      </w:r>
      <w:r w:rsidRPr="00406B60">
        <w:rPr>
          <w:rtl/>
        </w:rPr>
        <w:t xml:space="preserve"> والكسائي بالكسر</w:t>
      </w:r>
      <w:r>
        <w:rPr>
          <w:rtl/>
        </w:rPr>
        <w:t xml:space="preserve">، </w:t>
      </w:r>
      <w:r w:rsidRPr="00406B60">
        <w:rPr>
          <w:rtl/>
        </w:rPr>
        <w:t>حملا على ما شذّ من القياس</w:t>
      </w:r>
      <w:r>
        <w:rPr>
          <w:rtl/>
        </w:rPr>
        <w:t xml:space="preserve">، </w:t>
      </w:r>
      <w:r w:rsidRPr="00406B60">
        <w:rPr>
          <w:rtl/>
        </w:rPr>
        <w:t>كالمطلع</w:t>
      </w:r>
    </w:p>
    <w:p w14:paraId="760D1B98" w14:textId="77777777" w:rsidR="002A0DE2" w:rsidRPr="00406B60" w:rsidRDefault="002A0DE2" w:rsidP="002F70F0">
      <w:pPr>
        <w:pStyle w:val="libLine"/>
        <w:rPr>
          <w:rtl/>
        </w:rPr>
      </w:pPr>
      <w:r w:rsidRPr="00406B60">
        <w:rPr>
          <w:rtl/>
        </w:rPr>
        <w:t>__________________</w:t>
      </w:r>
    </w:p>
    <w:p w14:paraId="6FE88F3A" w14:textId="77777777" w:rsidR="002A0DE2" w:rsidRPr="00406B60" w:rsidRDefault="002A0DE2" w:rsidP="00A95425">
      <w:pPr>
        <w:pStyle w:val="libFootnote0"/>
        <w:rPr>
          <w:rtl/>
        </w:rPr>
      </w:pPr>
      <w:r>
        <w:rPr>
          <w:rtl/>
        </w:rPr>
        <w:t>(</w:t>
      </w:r>
      <w:r w:rsidRPr="00406B60">
        <w:rPr>
          <w:rtl/>
        </w:rPr>
        <w:t>1) تيامن</w:t>
      </w:r>
      <w:r>
        <w:rPr>
          <w:rtl/>
        </w:rPr>
        <w:t xml:space="preserve">: </w:t>
      </w:r>
      <w:r w:rsidRPr="00406B60">
        <w:rPr>
          <w:rtl/>
        </w:rPr>
        <w:t>ذهب ذات اليمين</w:t>
      </w:r>
      <w:r>
        <w:rPr>
          <w:rtl/>
        </w:rPr>
        <w:t xml:space="preserve">، </w:t>
      </w:r>
      <w:r w:rsidRPr="00406B60">
        <w:rPr>
          <w:rtl/>
        </w:rPr>
        <w:t>أو أخذ ناحية اليمين</w:t>
      </w:r>
      <w:r>
        <w:rPr>
          <w:rtl/>
        </w:rPr>
        <w:t xml:space="preserve">، </w:t>
      </w:r>
      <w:r w:rsidRPr="00406B60">
        <w:rPr>
          <w:rtl/>
        </w:rPr>
        <w:t>أو أتى اليمن. وتشاءم وتشأّم</w:t>
      </w:r>
      <w:r>
        <w:rPr>
          <w:rtl/>
        </w:rPr>
        <w:t xml:space="preserve">: </w:t>
      </w:r>
      <w:r w:rsidRPr="00406B60">
        <w:rPr>
          <w:rtl/>
        </w:rPr>
        <w:t>أخذ نحو شماله</w:t>
      </w:r>
      <w:r>
        <w:rPr>
          <w:rtl/>
        </w:rPr>
        <w:t xml:space="preserve">، </w:t>
      </w:r>
      <w:r w:rsidRPr="00406B60">
        <w:rPr>
          <w:rtl/>
        </w:rPr>
        <w:t>أو أتى الشام.</w:t>
      </w:r>
    </w:p>
    <w:p w14:paraId="47CB8B65"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فتح الكاف من</w:t>
      </w:r>
      <w:r>
        <w:rPr>
          <w:rtl/>
        </w:rPr>
        <w:t xml:space="preserve">: </w:t>
      </w:r>
      <w:r w:rsidRPr="00406B60">
        <w:rPr>
          <w:rtl/>
        </w:rPr>
        <w:t>مسكنهم.</w:t>
      </w:r>
    </w:p>
    <w:p w14:paraId="66AF8E1C" w14:textId="77777777" w:rsidR="002A0DE2" w:rsidRPr="00406B60" w:rsidRDefault="002A0DE2" w:rsidP="008F2859">
      <w:pPr>
        <w:pStyle w:val="libNormal0"/>
        <w:ind w:left="289"/>
        <w:rPr>
          <w:rtl/>
        </w:rPr>
      </w:pPr>
      <w:r>
        <w:rPr>
          <w:rtl/>
        </w:rPr>
        <w:br w:type="page"/>
      </w:r>
      <w:r w:rsidRPr="00406B60">
        <w:rPr>
          <w:rtl/>
        </w:rPr>
        <w:lastRenderedPageBreak/>
        <w:t xml:space="preserve">والمسجد. </w:t>
      </w:r>
      <w:r w:rsidRPr="000B1256">
        <w:rPr>
          <w:rStyle w:val="libAlaemChar"/>
          <w:rtl/>
        </w:rPr>
        <w:t>(</w:t>
      </w:r>
      <w:r w:rsidRPr="00824906">
        <w:rPr>
          <w:rStyle w:val="libAieChar"/>
          <w:rtl/>
        </w:rPr>
        <w:t>آيَةٌ</w:t>
      </w:r>
      <w:r w:rsidRPr="000B1256">
        <w:rPr>
          <w:rStyle w:val="libAlaemChar"/>
          <w:rtl/>
        </w:rPr>
        <w:t>)</w:t>
      </w:r>
      <w:r w:rsidRPr="00406B60">
        <w:rPr>
          <w:rtl/>
        </w:rPr>
        <w:t xml:space="preserve"> علامة دالّة على وجود الصانع</w:t>
      </w:r>
      <w:r>
        <w:rPr>
          <w:rtl/>
        </w:rPr>
        <w:t xml:space="preserve">، </w:t>
      </w:r>
      <w:r w:rsidRPr="00406B60">
        <w:rPr>
          <w:rtl/>
        </w:rPr>
        <w:t>وأنّه قادر على ما يشاء من الأمور العجيبة</w:t>
      </w:r>
      <w:r>
        <w:rPr>
          <w:rtl/>
        </w:rPr>
        <w:t xml:space="preserve">، </w:t>
      </w:r>
      <w:r w:rsidRPr="00406B60">
        <w:rPr>
          <w:rtl/>
        </w:rPr>
        <w:t>مجاز للمحسن والمسيء</w:t>
      </w:r>
      <w:r>
        <w:rPr>
          <w:rtl/>
        </w:rPr>
        <w:t xml:space="preserve">، </w:t>
      </w:r>
      <w:r w:rsidRPr="00406B60">
        <w:rPr>
          <w:rtl/>
        </w:rPr>
        <w:t>معاضدة للبرهان السابق</w:t>
      </w:r>
      <w:r>
        <w:rPr>
          <w:rtl/>
        </w:rPr>
        <w:t xml:space="preserve">، </w:t>
      </w:r>
      <w:r w:rsidRPr="00406B60">
        <w:rPr>
          <w:rtl/>
        </w:rPr>
        <w:t>كما في قصّتي داود وسليمان.</w:t>
      </w:r>
    </w:p>
    <w:p w14:paraId="77EBC201" w14:textId="77777777" w:rsidR="002A0DE2" w:rsidRPr="00406B60" w:rsidRDefault="002A0DE2" w:rsidP="00824906">
      <w:pPr>
        <w:pStyle w:val="libNormal"/>
        <w:rPr>
          <w:rtl/>
        </w:rPr>
      </w:pPr>
      <w:r w:rsidRPr="000B1256">
        <w:rPr>
          <w:rStyle w:val="libAlaemChar"/>
          <w:rtl/>
        </w:rPr>
        <w:t>(</w:t>
      </w:r>
      <w:r w:rsidRPr="00824906">
        <w:rPr>
          <w:rStyle w:val="libAieChar"/>
          <w:rtl/>
        </w:rPr>
        <w:t>جَنَّتانِ</w:t>
      </w:r>
      <w:r w:rsidRPr="000B1256">
        <w:rPr>
          <w:rStyle w:val="libAlaemChar"/>
          <w:rtl/>
        </w:rPr>
        <w:t>)</w:t>
      </w:r>
      <w:r w:rsidRPr="00406B60">
        <w:rPr>
          <w:rtl/>
        </w:rPr>
        <w:t xml:space="preserve"> بدل من «آية»</w:t>
      </w:r>
      <w:r>
        <w:rPr>
          <w:rtl/>
        </w:rPr>
        <w:t>.</w:t>
      </w:r>
      <w:r w:rsidRPr="00406B60">
        <w:rPr>
          <w:rtl/>
        </w:rPr>
        <w:t xml:space="preserve"> أو خبر محذوف. تقديره</w:t>
      </w:r>
      <w:r>
        <w:rPr>
          <w:rtl/>
        </w:rPr>
        <w:t xml:space="preserve">: </w:t>
      </w:r>
      <w:r w:rsidRPr="00406B60">
        <w:rPr>
          <w:rtl/>
        </w:rPr>
        <w:t>الآية جنّتان</w:t>
      </w:r>
      <w:r>
        <w:rPr>
          <w:rtl/>
        </w:rPr>
        <w:t xml:space="preserve">، </w:t>
      </w:r>
      <w:r w:rsidRPr="00406B60">
        <w:rPr>
          <w:rtl/>
        </w:rPr>
        <w:t>أي</w:t>
      </w:r>
      <w:r>
        <w:rPr>
          <w:rtl/>
        </w:rPr>
        <w:t xml:space="preserve">: </w:t>
      </w:r>
      <w:r w:rsidRPr="00406B60">
        <w:rPr>
          <w:rtl/>
        </w:rPr>
        <w:t>العلامة الدالّة على الله وعلى قدرته وإحسانه ووجوب شكره جنّتان. أو المراد أنّه سبحانه جعل أهلهما</w:t>
      </w:r>
      <w:r w:rsidRPr="00A20DD6">
        <w:rPr>
          <w:rtl/>
        </w:rPr>
        <w:t xml:space="preserve"> </w:t>
      </w:r>
      <w:r w:rsidRPr="00406B60">
        <w:rPr>
          <w:rtl/>
        </w:rPr>
        <w:t>ل</w:t>
      </w:r>
      <w:r>
        <w:rPr>
          <w:rFonts w:hint="cs"/>
          <w:rtl/>
        </w:rPr>
        <w:t>ـ</w:t>
      </w:r>
      <w:r w:rsidRPr="00406B60">
        <w:rPr>
          <w:rtl/>
        </w:rPr>
        <w:t>مّا أعرضوا عن شكره سبحانه عليهما</w:t>
      </w:r>
      <w:r>
        <w:rPr>
          <w:rtl/>
        </w:rPr>
        <w:t xml:space="preserve">، </w:t>
      </w:r>
      <w:r w:rsidRPr="00406B60">
        <w:rPr>
          <w:rtl/>
        </w:rPr>
        <w:t xml:space="preserve">فأبدلهما بالخمط </w:t>
      </w:r>
      <w:r w:rsidRPr="00DB1CAE">
        <w:rPr>
          <w:rStyle w:val="libFootnotenumChar"/>
          <w:rtl/>
        </w:rPr>
        <w:t>(1)</w:t>
      </w:r>
      <w:r w:rsidRPr="00406B60">
        <w:rPr>
          <w:rtl/>
        </w:rPr>
        <w:t xml:space="preserve"> والأثل آية وعبرة لهم ليعتبروا</w:t>
      </w:r>
      <w:r>
        <w:rPr>
          <w:rtl/>
        </w:rPr>
        <w:t xml:space="preserve">، </w:t>
      </w:r>
      <w:r w:rsidRPr="00406B60">
        <w:rPr>
          <w:rtl/>
        </w:rPr>
        <w:t xml:space="preserve">فلا يعودوا إلى ما كانوا عليه من الكفر وغمط </w:t>
      </w:r>
      <w:r w:rsidRPr="00DB1CAE">
        <w:rPr>
          <w:rStyle w:val="libFootnotenumChar"/>
          <w:rtl/>
        </w:rPr>
        <w:t>(2)</w:t>
      </w:r>
      <w:r w:rsidRPr="00406B60">
        <w:rPr>
          <w:rtl/>
        </w:rPr>
        <w:t xml:space="preserve"> النعم. والمراد</w:t>
      </w:r>
      <w:r>
        <w:rPr>
          <w:rtl/>
        </w:rPr>
        <w:t xml:space="preserve"> بـ </w:t>
      </w:r>
      <w:r w:rsidRPr="00406B60">
        <w:rPr>
          <w:rtl/>
        </w:rPr>
        <w:t>«جنّتان» جماعتان من البساتين.</w:t>
      </w:r>
    </w:p>
    <w:p w14:paraId="2A7E878B" w14:textId="77777777" w:rsidR="002A0DE2" w:rsidRPr="00406B60" w:rsidRDefault="002A0DE2" w:rsidP="00824906">
      <w:pPr>
        <w:pStyle w:val="libNormal"/>
        <w:rPr>
          <w:rtl/>
        </w:rPr>
      </w:pPr>
      <w:r w:rsidRPr="000B1256">
        <w:rPr>
          <w:rStyle w:val="libAlaemChar"/>
          <w:rtl/>
        </w:rPr>
        <w:t>(</w:t>
      </w:r>
      <w:r w:rsidRPr="00824906">
        <w:rPr>
          <w:rStyle w:val="libAieChar"/>
          <w:rtl/>
        </w:rPr>
        <w:t>عَنْ يَمِينٍ</w:t>
      </w:r>
      <w:r w:rsidRPr="000B1256">
        <w:rPr>
          <w:rStyle w:val="libAlaemChar"/>
          <w:rtl/>
        </w:rPr>
        <w:t>)</w:t>
      </w:r>
      <w:r w:rsidRPr="00406B60">
        <w:rPr>
          <w:rtl/>
        </w:rPr>
        <w:t xml:space="preserve"> جماعة عن يمين بلدهم </w:t>
      </w:r>
      <w:r w:rsidRPr="000B1256">
        <w:rPr>
          <w:rStyle w:val="libAlaemChar"/>
          <w:rtl/>
        </w:rPr>
        <w:t>(</w:t>
      </w:r>
      <w:r w:rsidRPr="00824906">
        <w:rPr>
          <w:rStyle w:val="libAieChar"/>
          <w:rtl/>
        </w:rPr>
        <w:t>وَشِمالٍ</w:t>
      </w:r>
      <w:r w:rsidRPr="000B1256">
        <w:rPr>
          <w:rStyle w:val="libAlaemChar"/>
          <w:rtl/>
        </w:rPr>
        <w:t>)</w:t>
      </w:r>
      <w:r w:rsidRPr="00406B60">
        <w:rPr>
          <w:rtl/>
        </w:rPr>
        <w:t xml:space="preserve"> وجماعة عن شماله. كلّ واحدة من الجماعتين في تقاربها وتضامّها</w:t>
      </w:r>
      <w:r>
        <w:rPr>
          <w:rtl/>
        </w:rPr>
        <w:t xml:space="preserve">، </w:t>
      </w:r>
      <w:r w:rsidRPr="00406B60">
        <w:rPr>
          <w:rtl/>
        </w:rPr>
        <w:t>كأنّها جنّة واحدة. أو بستانا كلّ رجل منهم عن يمين مسكنه وعن شماله. كما قال</w:t>
      </w:r>
      <w:r>
        <w:rPr>
          <w:rtl/>
        </w:rPr>
        <w:t xml:space="preserve">: </w:t>
      </w:r>
      <w:r w:rsidRPr="000B1256">
        <w:rPr>
          <w:rStyle w:val="libAlaemChar"/>
          <w:rtl/>
        </w:rPr>
        <w:t>(</w:t>
      </w:r>
      <w:r w:rsidRPr="00824906">
        <w:rPr>
          <w:rStyle w:val="libAieChar"/>
          <w:rtl/>
        </w:rPr>
        <w:t>جَعَلْنا لِأَحَدِهِما جَنَّتَيْنِ مِنْ أَعْنابٍ</w:t>
      </w:r>
      <w:r w:rsidRPr="000B1256">
        <w:rPr>
          <w:rStyle w:val="libAlaemChar"/>
          <w:rtl/>
        </w:rPr>
        <w:t>)</w:t>
      </w:r>
      <w:r w:rsidRPr="00406B60">
        <w:rPr>
          <w:rtl/>
        </w:rPr>
        <w:t xml:space="preserve"> </w:t>
      </w:r>
      <w:r w:rsidRPr="00DB1CAE">
        <w:rPr>
          <w:rStyle w:val="libFootnotenumChar"/>
          <w:rtl/>
        </w:rPr>
        <w:t>(3)</w:t>
      </w:r>
      <w:r>
        <w:rPr>
          <w:rtl/>
        </w:rPr>
        <w:t>.</w:t>
      </w:r>
    </w:p>
    <w:p w14:paraId="5322979E" w14:textId="77777777" w:rsidR="002A0DE2" w:rsidRPr="00406B60" w:rsidRDefault="002A0DE2" w:rsidP="00824906">
      <w:pPr>
        <w:pStyle w:val="libNormal"/>
        <w:rPr>
          <w:rtl/>
        </w:rPr>
      </w:pPr>
      <w:r w:rsidRPr="000B1256">
        <w:rPr>
          <w:rStyle w:val="libAlaemChar"/>
          <w:rtl/>
        </w:rPr>
        <w:t>(</w:t>
      </w:r>
      <w:r w:rsidRPr="00824906">
        <w:rPr>
          <w:rStyle w:val="libAieChar"/>
          <w:rtl/>
        </w:rPr>
        <w:t>كُلُوا مِنْ رِزْقِ رَبِّكُمْ وَاشْكُرُوا لَهُ</w:t>
      </w:r>
      <w:r w:rsidRPr="000B1256">
        <w:rPr>
          <w:rStyle w:val="libAlaemChar"/>
          <w:rtl/>
        </w:rPr>
        <w:t>)</w:t>
      </w:r>
      <w:r w:rsidRPr="00406B60">
        <w:rPr>
          <w:rtl/>
        </w:rPr>
        <w:t xml:space="preserve"> قيل</w:t>
      </w:r>
      <w:r>
        <w:rPr>
          <w:rtl/>
        </w:rPr>
        <w:t xml:space="preserve">: </w:t>
      </w:r>
      <w:r w:rsidRPr="00406B60">
        <w:rPr>
          <w:rtl/>
        </w:rPr>
        <w:t>هذا حكاية</w:t>
      </w:r>
      <w:r w:rsidRPr="0047108E">
        <w:rPr>
          <w:rtl/>
        </w:rPr>
        <w:t xml:space="preserve"> </w:t>
      </w:r>
      <w:r w:rsidRPr="00406B60">
        <w:rPr>
          <w:rtl/>
        </w:rPr>
        <w:t>ل</w:t>
      </w:r>
      <w:r>
        <w:rPr>
          <w:rFonts w:hint="cs"/>
          <w:rtl/>
        </w:rPr>
        <w:t>ـ</w:t>
      </w:r>
      <w:r w:rsidRPr="00406B60">
        <w:rPr>
          <w:rtl/>
        </w:rPr>
        <w:t>ما قال لهم أنبياء الله المبعوثون إليهم. أو</w:t>
      </w:r>
      <w:r w:rsidRPr="0047108E">
        <w:rPr>
          <w:rtl/>
        </w:rPr>
        <w:t xml:space="preserve"> </w:t>
      </w:r>
      <w:r w:rsidRPr="00406B60">
        <w:rPr>
          <w:rtl/>
        </w:rPr>
        <w:t>ل</w:t>
      </w:r>
      <w:r>
        <w:rPr>
          <w:rFonts w:hint="cs"/>
          <w:rtl/>
        </w:rPr>
        <w:t>ـ</w:t>
      </w:r>
      <w:r w:rsidRPr="00406B60">
        <w:rPr>
          <w:rtl/>
        </w:rPr>
        <w:t>ما قال لهم لسان الحال</w:t>
      </w:r>
      <w:r>
        <w:rPr>
          <w:rtl/>
        </w:rPr>
        <w:t xml:space="preserve">، </w:t>
      </w:r>
      <w:r w:rsidRPr="00406B60">
        <w:rPr>
          <w:rtl/>
        </w:rPr>
        <w:t>أو هم كانوا أحقّاء بأن يقال لهم ذلك.</w:t>
      </w:r>
    </w:p>
    <w:p w14:paraId="711F641C" w14:textId="77777777" w:rsidR="002A0DE2" w:rsidRPr="00406B60" w:rsidRDefault="002A0DE2" w:rsidP="00824906">
      <w:pPr>
        <w:pStyle w:val="libNormal"/>
        <w:rPr>
          <w:rtl/>
        </w:rPr>
      </w:pPr>
      <w:r w:rsidRPr="00406B60">
        <w:rPr>
          <w:rtl/>
        </w:rPr>
        <w:t>ثمّ دلّ على موجب الشكر بجملة مستأنفة</w:t>
      </w:r>
      <w:r>
        <w:rPr>
          <w:rtl/>
        </w:rPr>
        <w:t xml:space="preserve">، </w:t>
      </w:r>
      <w:r w:rsidRPr="00406B60">
        <w:rPr>
          <w:rtl/>
        </w:rPr>
        <w:t>هي «بلدة طيّبة»</w:t>
      </w:r>
      <w:r>
        <w:rPr>
          <w:rtl/>
        </w:rPr>
        <w:t xml:space="preserve">، </w:t>
      </w:r>
      <w:r w:rsidRPr="00406B60">
        <w:rPr>
          <w:rtl/>
        </w:rPr>
        <w:t>أي</w:t>
      </w:r>
      <w:r>
        <w:rPr>
          <w:rtl/>
        </w:rPr>
        <w:t xml:space="preserve">: </w:t>
      </w:r>
      <w:r w:rsidRPr="00406B60">
        <w:rPr>
          <w:rtl/>
        </w:rPr>
        <w:t xml:space="preserve">هذه البلدة الّتي فيها رزقكم </w:t>
      </w:r>
      <w:r w:rsidRPr="000B1256">
        <w:rPr>
          <w:rStyle w:val="libAlaemChar"/>
          <w:rtl/>
        </w:rPr>
        <w:t>(</w:t>
      </w:r>
      <w:r w:rsidRPr="00824906">
        <w:rPr>
          <w:rStyle w:val="libAieChar"/>
          <w:rtl/>
        </w:rPr>
        <w:t>بَلْدَةٌ طَيِّبَةٌ وَرَبٌّ غَفُورٌ</w:t>
      </w:r>
      <w:r w:rsidRPr="000B1256">
        <w:rPr>
          <w:rStyle w:val="libAlaemChar"/>
          <w:rtl/>
        </w:rPr>
        <w:t>)</w:t>
      </w:r>
      <w:r w:rsidRPr="00406B60">
        <w:rPr>
          <w:rtl/>
        </w:rPr>
        <w:t xml:space="preserve"> وربّكم الّذي رزقكم</w:t>
      </w:r>
      <w:r>
        <w:rPr>
          <w:rtl/>
        </w:rPr>
        <w:t xml:space="preserve">، </w:t>
      </w:r>
      <w:r w:rsidRPr="00406B60">
        <w:rPr>
          <w:rtl/>
        </w:rPr>
        <w:t>وطلب شكركم</w:t>
      </w:r>
      <w:r>
        <w:rPr>
          <w:rtl/>
        </w:rPr>
        <w:t xml:space="preserve">، </w:t>
      </w:r>
      <w:r w:rsidRPr="00406B60">
        <w:rPr>
          <w:rtl/>
        </w:rPr>
        <w:t>ربّ غفور فرطات من يشكره.</w:t>
      </w:r>
    </w:p>
    <w:p w14:paraId="5C506C99"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كانت أخصب البلاد وأطيبها</w:t>
      </w:r>
      <w:r>
        <w:rPr>
          <w:rtl/>
        </w:rPr>
        <w:t xml:space="preserve">، </w:t>
      </w:r>
      <w:r w:rsidRPr="00406B60">
        <w:rPr>
          <w:rtl/>
        </w:rPr>
        <w:t>ليست سبخة</w:t>
      </w:r>
      <w:r>
        <w:rPr>
          <w:rtl/>
        </w:rPr>
        <w:t xml:space="preserve">، </w:t>
      </w:r>
      <w:r w:rsidRPr="00406B60">
        <w:rPr>
          <w:rtl/>
        </w:rPr>
        <w:t>ولم يكن لها</w:t>
      </w:r>
    </w:p>
    <w:p w14:paraId="14630F1D" w14:textId="77777777" w:rsidR="002A0DE2" w:rsidRPr="00406B60" w:rsidRDefault="002A0DE2" w:rsidP="002F70F0">
      <w:pPr>
        <w:pStyle w:val="libLine"/>
        <w:rPr>
          <w:rtl/>
        </w:rPr>
      </w:pPr>
      <w:r w:rsidRPr="00406B60">
        <w:rPr>
          <w:rtl/>
        </w:rPr>
        <w:t>__________________</w:t>
      </w:r>
    </w:p>
    <w:p w14:paraId="374783BB" w14:textId="77777777" w:rsidR="002A0DE2" w:rsidRPr="00E15E27" w:rsidRDefault="002A0DE2" w:rsidP="00A95425">
      <w:pPr>
        <w:pStyle w:val="libFootnote0"/>
        <w:rPr>
          <w:rtl/>
        </w:rPr>
      </w:pPr>
      <w:r>
        <w:rPr>
          <w:rtl/>
        </w:rPr>
        <w:t>(</w:t>
      </w:r>
      <w:r w:rsidRPr="00406B60">
        <w:rPr>
          <w:rtl/>
        </w:rPr>
        <w:t>1) الخمط</w:t>
      </w:r>
      <w:r>
        <w:rPr>
          <w:rtl/>
        </w:rPr>
        <w:t xml:space="preserve">: </w:t>
      </w:r>
      <w:r w:rsidRPr="00406B60">
        <w:rPr>
          <w:rtl/>
        </w:rPr>
        <w:t>كلّ شجر ذي شوك</w:t>
      </w:r>
      <w:r>
        <w:rPr>
          <w:rtl/>
        </w:rPr>
        <w:t xml:space="preserve">، </w:t>
      </w:r>
      <w:r w:rsidRPr="00406B60">
        <w:rPr>
          <w:rtl/>
        </w:rPr>
        <w:t>أو شجر الأراك</w:t>
      </w:r>
      <w:r>
        <w:rPr>
          <w:rtl/>
        </w:rPr>
        <w:t xml:space="preserve">، </w:t>
      </w:r>
      <w:r w:rsidRPr="00406B60">
        <w:rPr>
          <w:rtl/>
        </w:rPr>
        <w:t>أو كلّ نبت أخذ طعما من مرارة. والأثل</w:t>
      </w:r>
      <w:r>
        <w:rPr>
          <w:rtl/>
        </w:rPr>
        <w:t xml:space="preserve">: </w:t>
      </w:r>
      <w:r w:rsidRPr="00E15E27">
        <w:rPr>
          <w:rtl/>
        </w:rPr>
        <w:t>شجر من فصيلة الطرفائيّات</w:t>
      </w:r>
      <w:r>
        <w:rPr>
          <w:rtl/>
        </w:rPr>
        <w:t xml:space="preserve">، </w:t>
      </w:r>
      <w:r w:rsidRPr="00E15E27">
        <w:rPr>
          <w:rtl/>
        </w:rPr>
        <w:t>يكثر قرب المياه في الأراضي الرمليّة.</w:t>
      </w:r>
    </w:p>
    <w:p w14:paraId="4D957F9D"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لم يشكرها.</w:t>
      </w:r>
    </w:p>
    <w:p w14:paraId="7B4D8C56" w14:textId="77777777" w:rsidR="002A0DE2" w:rsidRPr="00406B60" w:rsidRDefault="002A0DE2" w:rsidP="00A95425">
      <w:pPr>
        <w:pStyle w:val="libFootnote0"/>
        <w:rPr>
          <w:rtl/>
        </w:rPr>
      </w:pPr>
      <w:r>
        <w:rPr>
          <w:rtl/>
        </w:rPr>
        <w:t>(</w:t>
      </w:r>
      <w:r w:rsidRPr="00406B60">
        <w:rPr>
          <w:rtl/>
        </w:rPr>
        <w:t>3) الكهف</w:t>
      </w:r>
      <w:r>
        <w:rPr>
          <w:rtl/>
        </w:rPr>
        <w:t xml:space="preserve">: </w:t>
      </w:r>
      <w:r w:rsidRPr="00406B60">
        <w:rPr>
          <w:rtl/>
        </w:rPr>
        <w:t>32.</w:t>
      </w:r>
    </w:p>
    <w:p w14:paraId="690DCB6E" w14:textId="77777777" w:rsidR="002A0DE2" w:rsidRPr="00406B60" w:rsidRDefault="002A0DE2" w:rsidP="008F2859">
      <w:pPr>
        <w:pStyle w:val="libNormal0"/>
        <w:ind w:left="289"/>
        <w:rPr>
          <w:rtl/>
        </w:rPr>
      </w:pPr>
      <w:r>
        <w:rPr>
          <w:rtl/>
        </w:rPr>
        <w:br w:type="page"/>
      </w:r>
      <w:r w:rsidRPr="00406B60">
        <w:rPr>
          <w:rtl/>
        </w:rPr>
        <w:lastRenderedPageBreak/>
        <w:t>عاهة ولا هامّة</w:t>
      </w:r>
      <w:r>
        <w:rPr>
          <w:rtl/>
        </w:rPr>
        <w:t xml:space="preserve">، </w:t>
      </w:r>
      <w:r w:rsidRPr="00406B60">
        <w:rPr>
          <w:rtl/>
        </w:rPr>
        <w:t>من البعوض والذباب والبراغيث والعقارب والحيّات.</w:t>
      </w:r>
    </w:p>
    <w:p w14:paraId="51423578" w14:textId="77777777" w:rsidR="002A0DE2" w:rsidRPr="00406B60" w:rsidRDefault="002A0DE2" w:rsidP="00824906">
      <w:pPr>
        <w:pStyle w:val="libNormal"/>
        <w:rPr>
          <w:rtl/>
        </w:rPr>
      </w:pPr>
      <w:r w:rsidRPr="00406B60">
        <w:rPr>
          <w:rtl/>
        </w:rPr>
        <w:t>وعن ابن زيد</w:t>
      </w:r>
      <w:r>
        <w:rPr>
          <w:rtl/>
        </w:rPr>
        <w:t xml:space="preserve">: </w:t>
      </w:r>
      <w:r w:rsidRPr="00406B60">
        <w:rPr>
          <w:rtl/>
        </w:rPr>
        <w:t>كان الغريب إذا دخل بلدهم وفي ثيابه قمّل ودوابّ ماتت.</w:t>
      </w:r>
      <w:r>
        <w:rPr>
          <w:rFonts w:hint="cs"/>
          <w:rtl/>
        </w:rPr>
        <w:t xml:space="preserve"> </w:t>
      </w:r>
      <w:r w:rsidRPr="00406B60">
        <w:rPr>
          <w:rtl/>
        </w:rPr>
        <w:t>وكانت تخرج المرأة وعلى رأسها المكتل</w:t>
      </w:r>
      <w:r>
        <w:rPr>
          <w:rtl/>
        </w:rPr>
        <w:t xml:space="preserve">، </w:t>
      </w:r>
      <w:r w:rsidRPr="00406B60">
        <w:rPr>
          <w:rtl/>
        </w:rPr>
        <w:t>فتعمل بيديها</w:t>
      </w:r>
      <w:r>
        <w:rPr>
          <w:rtl/>
        </w:rPr>
        <w:t xml:space="preserve">، </w:t>
      </w:r>
      <w:r w:rsidRPr="00406B60">
        <w:rPr>
          <w:rtl/>
        </w:rPr>
        <w:t>وتسير بين تلك الشجر</w:t>
      </w:r>
      <w:r>
        <w:rPr>
          <w:rtl/>
        </w:rPr>
        <w:t xml:space="preserve">، </w:t>
      </w:r>
      <w:r w:rsidRPr="00406B60">
        <w:rPr>
          <w:rtl/>
        </w:rPr>
        <w:t>ويمتلئ المكتل بما يتساقط فيه من الثمر</w:t>
      </w:r>
      <w:r>
        <w:rPr>
          <w:rtl/>
        </w:rPr>
        <w:t xml:space="preserve">، </w:t>
      </w:r>
      <w:r w:rsidRPr="00406B60">
        <w:rPr>
          <w:rtl/>
        </w:rPr>
        <w:t>من غير أن تمسّ بيدها شيئا.</w:t>
      </w:r>
    </w:p>
    <w:p w14:paraId="740A15C1" w14:textId="77777777" w:rsidR="002A0DE2" w:rsidRPr="00406B60" w:rsidRDefault="002A0DE2" w:rsidP="00824906">
      <w:pPr>
        <w:pStyle w:val="libNormal"/>
        <w:rPr>
          <w:rtl/>
        </w:rPr>
      </w:pPr>
      <w:r w:rsidRPr="00406B60">
        <w:rPr>
          <w:rtl/>
        </w:rPr>
        <w:t>وقيل</w:t>
      </w:r>
      <w:r>
        <w:rPr>
          <w:rtl/>
        </w:rPr>
        <w:t xml:space="preserve">: </w:t>
      </w:r>
      <w:r w:rsidRPr="00406B60">
        <w:rPr>
          <w:rtl/>
        </w:rPr>
        <w:t>إنّما كانت ثلاث عشرة قرية</w:t>
      </w:r>
      <w:r>
        <w:rPr>
          <w:rtl/>
        </w:rPr>
        <w:t xml:space="preserve">، </w:t>
      </w:r>
      <w:r w:rsidRPr="00406B60">
        <w:rPr>
          <w:rtl/>
        </w:rPr>
        <w:t>في كلّ قرية نبيّ يدعوهم إلى الله سبحانه</w:t>
      </w:r>
      <w:r>
        <w:rPr>
          <w:rtl/>
        </w:rPr>
        <w:t xml:space="preserve">، </w:t>
      </w:r>
      <w:r w:rsidRPr="00406B60">
        <w:rPr>
          <w:rtl/>
        </w:rPr>
        <w:t>يقول لهم</w:t>
      </w:r>
      <w:r>
        <w:rPr>
          <w:rtl/>
        </w:rPr>
        <w:t xml:space="preserve">: </w:t>
      </w:r>
      <w:r w:rsidRPr="000B1256">
        <w:rPr>
          <w:rStyle w:val="libAlaemChar"/>
          <w:rtl/>
        </w:rPr>
        <w:t>(</w:t>
      </w:r>
      <w:r w:rsidRPr="00824906">
        <w:rPr>
          <w:rStyle w:val="libAieChar"/>
          <w:rtl/>
        </w:rPr>
        <w:t>كُلُوا مِنْ رِزْقِ رَبِّكُمْ</w:t>
      </w:r>
      <w:r w:rsidRPr="000B1256">
        <w:rPr>
          <w:rStyle w:val="libAlaemChar"/>
          <w:rtl/>
        </w:rPr>
        <w:t>)</w:t>
      </w:r>
      <w:r w:rsidRPr="00406B60">
        <w:rPr>
          <w:rtl/>
        </w:rPr>
        <w:t xml:space="preserve"> الآية.</w:t>
      </w:r>
    </w:p>
    <w:p w14:paraId="41F19329" w14:textId="77777777" w:rsidR="002A0DE2" w:rsidRPr="00406B60" w:rsidRDefault="002A0DE2" w:rsidP="00824906">
      <w:pPr>
        <w:pStyle w:val="libNormal"/>
        <w:rPr>
          <w:rtl/>
        </w:rPr>
      </w:pPr>
      <w:r w:rsidRPr="000B1256">
        <w:rPr>
          <w:rStyle w:val="libAlaemChar"/>
          <w:rtl/>
        </w:rPr>
        <w:t>(</w:t>
      </w:r>
      <w:r w:rsidRPr="00824906">
        <w:rPr>
          <w:rStyle w:val="libAieChar"/>
          <w:rtl/>
        </w:rPr>
        <w:t>فَأَعْرَضُوا</w:t>
      </w:r>
      <w:r w:rsidRPr="000B1256">
        <w:rPr>
          <w:rStyle w:val="libAlaemChar"/>
          <w:rtl/>
        </w:rPr>
        <w:t>)</w:t>
      </w:r>
      <w:r w:rsidRPr="00406B60">
        <w:rPr>
          <w:rtl/>
        </w:rPr>
        <w:t xml:space="preserve"> عن الحقّ</w:t>
      </w:r>
      <w:r>
        <w:rPr>
          <w:rtl/>
        </w:rPr>
        <w:t xml:space="preserve">، </w:t>
      </w:r>
      <w:r w:rsidRPr="00406B60">
        <w:rPr>
          <w:rtl/>
        </w:rPr>
        <w:t>ولم يشكروا الله سبحانه</w:t>
      </w:r>
      <w:r>
        <w:rPr>
          <w:rtl/>
        </w:rPr>
        <w:t xml:space="preserve">، </w:t>
      </w:r>
      <w:r w:rsidRPr="00406B60">
        <w:rPr>
          <w:rtl/>
        </w:rPr>
        <w:t xml:space="preserve">ولم يقبلوا ممّن دعاهم إلى الله من الأنبياء </w:t>
      </w:r>
      <w:r w:rsidRPr="000B1256">
        <w:rPr>
          <w:rStyle w:val="libAlaemChar"/>
          <w:rtl/>
        </w:rPr>
        <w:t>(</w:t>
      </w:r>
      <w:r w:rsidRPr="00824906">
        <w:rPr>
          <w:rStyle w:val="libAieChar"/>
          <w:rtl/>
        </w:rPr>
        <w:t>فَأَرْسَلْنا عَلَيْهِمْ سَيْلَ الْعَرِمِ</w:t>
      </w:r>
      <w:r w:rsidRPr="000B1256">
        <w:rPr>
          <w:rStyle w:val="libAlaemChar"/>
          <w:rtl/>
        </w:rPr>
        <w:t>)</w:t>
      </w:r>
      <w:r w:rsidRPr="00406B60">
        <w:rPr>
          <w:rtl/>
        </w:rPr>
        <w:t xml:space="preserve"> سيل الأمر العرم</w:t>
      </w:r>
      <w:r>
        <w:rPr>
          <w:rtl/>
        </w:rPr>
        <w:t xml:space="preserve">، </w:t>
      </w:r>
      <w:r w:rsidRPr="00406B60">
        <w:rPr>
          <w:rtl/>
        </w:rPr>
        <w:t>أي</w:t>
      </w:r>
      <w:r>
        <w:rPr>
          <w:rtl/>
        </w:rPr>
        <w:t xml:space="preserve">: </w:t>
      </w:r>
      <w:r w:rsidRPr="00406B60">
        <w:rPr>
          <w:rtl/>
        </w:rPr>
        <w:t>الصعب.</w:t>
      </w:r>
      <w:r>
        <w:rPr>
          <w:rFonts w:hint="cs"/>
          <w:rtl/>
        </w:rPr>
        <w:t xml:space="preserve"> </w:t>
      </w:r>
      <w:r w:rsidRPr="00406B60">
        <w:rPr>
          <w:rtl/>
        </w:rPr>
        <w:t>من</w:t>
      </w:r>
      <w:r>
        <w:rPr>
          <w:rtl/>
        </w:rPr>
        <w:t xml:space="preserve">: </w:t>
      </w:r>
      <w:r w:rsidRPr="00406B60">
        <w:rPr>
          <w:rtl/>
        </w:rPr>
        <w:t>عرم الرجل فهو عارم وعرم</w:t>
      </w:r>
      <w:r>
        <w:rPr>
          <w:rtl/>
        </w:rPr>
        <w:t xml:space="preserve">، </w:t>
      </w:r>
      <w:r w:rsidRPr="00406B60">
        <w:rPr>
          <w:rtl/>
        </w:rPr>
        <w:t xml:space="preserve">إذا شرس </w:t>
      </w:r>
      <w:r w:rsidRPr="00DB1CAE">
        <w:rPr>
          <w:rStyle w:val="libFootnotenumChar"/>
          <w:rtl/>
        </w:rPr>
        <w:t>(1)</w:t>
      </w:r>
      <w:r w:rsidRPr="00406B60">
        <w:rPr>
          <w:rtl/>
        </w:rPr>
        <w:t xml:space="preserve"> خلقه وصعب. أو المطر الشديد. أو الجرذ </w:t>
      </w:r>
      <w:r w:rsidRPr="00DB1CAE">
        <w:rPr>
          <w:rStyle w:val="libFootnotenumChar"/>
          <w:rtl/>
        </w:rPr>
        <w:t>(2)</w:t>
      </w:r>
      <w:r w:rsidRPr="00406B60">
        <w:rPr>
          <w:rtl/>
        </w:rPr>
        <w:t xml:space="preserve"> الّذي نقب عليهم السكر. فأضاف إليه السيل من قبيل إضافة الشيء إلى سببه.</w:t>
      </w:r>
    </w:p>
    <w:p w14:paraId="6BA76415" w14:textId="77777777" w:rsidR="002A0DE2" w:rsidRPr="00406B60" w:rsidRDefault="002A0DE2" w:rsidP="00824906">
      <w:pPr>
        <w:pStyle w:val="libNormal"/>
        <w:rPr>
          <w:rtl/>
        </w:rPr>
      </w:pPr>
      <w:r w:rsidRPr="00406B60">
        <w:rPr>
          <w:rtl/>
        </w:rPr>
        <w:t>روي</w:t>
      </w:r>
      <w:r>
        <w:rPr>
          <w:rtl/>
        </w:rPr>
        <w:t xml:space="preserve">: </w:t>
      </w:r>
      <w:r w:rsidRPr="00406B60">
        <w:rPr>
          <w:rtl/>
        </w:rPr>
        <w:t>أنّ بلقيس ضربت لهم بسدّ ما بين الجبلين بالصخر والقار</w:t>
      </w:r>
      <w:r>
        <w:rPr>
          <w:rtl/>
        </w:rPr>
        <w:t xml:space="preserve">، </w:t>
      </w:r>
      <w:r w:rsidRPr="00406B60">
        <w:rPr>
          <w:rtl/>
        </w:rPr>
        <w:t>فمنعت به ماء العيون والأمطار</w:t>
      </w:r>
      <w:r>
        <w:rPr>
          <w:rtl/>
        </w:rPr>
        <w:t xml:space="preserve">، </w:t>
      </w:r>
      <w:r w:rsidRPr="00406B60">
        <w:rPr>
          <w:rtl/>
        </w:rPr>
        <w:t>وتركت فيه خروقا على مقدار ما يحتاجون إليه من سقيهم.</w:t>
      </w:r>
      <w:r>
        <w:rPr>
          <w:rFonts w:hint="cs"/>
          <w:rtl/>
        </w:rPr>
        <w:t xml:space="preserve"> </w:t>
      </w:r>
      <w:r w:rsidRPr="00406B60">
        <w:rPr>
          <w:rtl/>
        </w:rPr>
        <w:t>فلمّا طغوا وكذّبوا رسلهم</w:t>
      </w:r>
      <w:r>
        <w:rPr>
          <w:rtl/>
        </w:rPr>
        <w:t xml:space="preserve">، </w:t>
      </w:r>
      <w:r w:rsidRPr="00406B60">
        <w:rPr>
          <w:rtl/>
        </w:rPr>
        <w:t>سلّط الله على سدّهم الجرذ</w:t>
      </w:r>
      <w:r>
        <w:rPr>
          <w:rtl/>
        </w:rPr>
        <w:t xml:space="preserve">، </w:t>
      </w:r>
      <w:r w:rsidRPr="00406B60">
        <w:rPr>
          <w:rtl/>
        </w:rPr>
        <w:t>فنقبه من أسفله فغرّقهم. أو المسنّاة الّتي عقدت سكرا</w:t>
      </w:r>
      <w:r>
        <w:rPr>
          <w:rtl/>
        </w:rPr>
        <w:t xml:space="preserve">، </w:t>
      </w:r>
      <w:r w:rsidRPr="00406B60">
        <w:rPr>
          <w:rtl/>
        </w:rPr>
        <w:t>على أنّه جمع عرمة</w:t>
      </w:r>
      <w:r>
        <w:rPr>
          <w:rtl/>
        </w:rPr>
        <w:t xml:space="preserve">، </w:t>
      </w:r>
      <w:r w:rsidRPr="00406B60">
        <w:rPr>
          <w:rtl/>
        </w:rPr>
        <w:t xml:space="preserve">وهي الحجارة المركومة </w:t>
      </w:r>
      <w:r w:rsidRPr="00DB1CAE">
        <w:rPr>
          <w:rStyle w:val="libFootnotenumChar"/>
          <w:rtl/>
        </w:rPr>
        <w:t>(3)</w:t>
      </w:r>
      <w:r>
        <w:rPr>
          <w:rtl/>
        </w:rPr>
        <w:t>.</w:t>
      </w:r>
    </w:p>
    <w:p w14:paraId="0FB771D1" w14:textId="77777777" w:rsidR="002A0DE2" w:rsidRPr="00406B60" w:rsidRDefault="002A0DE2" w:rsidP="00824906">
      <w:pPr>
        <w:pStyle w:val="libNormal"/>
        <w:rPr>
          <w:rtl/>
        </w:rPr>
      </w:pPr>
      <w:r w:rsidRPr="00406B60">
        <w:rPr>
          <w:rtl/>
        </w:rPr>
        <w:t>وقيل</w:t>
      </w:r>
      <w:r>
        <w:rPr>
          <w:rtl/>
        </w:rPr>
        <w:t xml:space="preserve">: </w:t>
      </w:r>
      <w:r w:rsidRPr="00406B60">
        <w:rPr>
          <w:rtl/>
        </w:rPr>
        <w:t>اسم واد جاء السيل من قبله</w:t>
      </w:r>
      <w:r>
        <w:rPr>
          <w:rtl/>
        </w:rPr>
        <w:t xml:space="preserve">، </w:t>
      </w:r>
      <w:r w:rsidRPr="00406B60">
        <w:rPr>
          <w:rtl/>
        </w:rPr>
        <w:t xml:space="preserve">وكان ذلك بين عيسى ومحمّد </w:t>
      </w:r>
      <w:r w:rsidRPr="000B1256">
        <w:rPr>
          <w:rStyle w:val="libAlaemChar"/>
          <w:rtl/>
        </w:rPr>
        <w:t>صلى‌الله‌عليه‌وآله‌وسلم</w:t>
      </w:r>
      <w:r w:rsidRPr="00406B60">
        <w:rPr>
          <w:rtl/>
        </w:rPr>
        <w:t>.</w:t>
      </w:r>
    </w:p>
    <w:p w14:paraId="0B961FE4" w14:textId="77777777" w:rsidR="002A0DE2" w:rsidRPr="00406B60" w:rsidRDefault="002A0DE2" w:rsidP="00824906">
      <w:pPr>
        <w:pStyle w:val="libNormal"/>
        <w:rPr>
          <w:rtl/>
        </w:rPr>
      </w:pPr>
      <w:r w:rsidRPr="000B1256">
        <w:rPr>
          <w:rStyle w:val="libAlaemChar"/>
          <w:rtl/>
        </w:rPr>
        <w:t>(</w:t>
      </w:r>
      <w:r w:rsidRPr="00824906">
        <w:rPr>
          <w:rStyle w:val="libAieChar"/>
          <w:rtl/>
        </w:rPr>
        <w:t>وَبَدَّلْناهُمْ بِجَنَّتَيْهِمْ</w:t>
      </w:r>
      <w:r w:rsidRPr="000B1256">
        <w:rPr>
          <w:rStyle w:val="libAlaemChar"/>
          <w:rtl/>
        </w:rPr>
        <w:t>)</w:t>
      </w:r>
      <w:r w:rsidRPr="00406B60">
        <w:rPr>
          <w:rtl/>
        </w:rPr>
        <w:t xml:space="preserve"> اللّتين فيهما أنواع الفواكه والخيرات والبركات </w:t>
      </w:r>
      <w:r w:rsidRPr="000B1256">
        <w:rPr>
          <w:rStyle w:val="libAlaemChar"/>
          <w:rtl/>
        </w:rPr>
        <w:t>(</w:t>
      </w:r>
      <w:r w:rsidRPr="00824906">
        <w:rPr>
          <w:rStyle w:val="libAieChar"/>
          <w:rtl/>
        </w:rPr>
        <w:t>جَنَّتَيْنِ ذَواتَيْ أُكُلٍ خَمْطٍ</w:t>
      </w:r>
      <w:r w:rsidRPr="000B1256">
        <w:rPr>
          <w:rStyle w:val="libAlaemChar"/>
          <w:rtl/>
        </w:rPr>
        <w:t>)</w:t>
      </w:r>
      <w:r w:rsidRPr="00406B60">
        <w:rPr>
          <w:rtl/>
        </w:rPr>
        <w:t xml:space="preserve"> صاحبتي ثمر مرّ بشع</w:t>
      </w:r>
      <w:r>
        <w:rPr>
          <w:rtl/>
        </w:rPr>
        <w:t xml:space="preserve">، </w:t>
      </w:r>
      <w:r w:rsidRPr="00406B60">
        <w:rPr>
          <w:rtl/>
        </w:rPr>
        <w:t>فإنّ الخمط كلّ نبت أخذ طعما من مرارة</w:t>
      </w:r>
      <w:r>
        <w:rPr>
          <w:rtl/>
        </w:rPr>
        <w:t xml:space="preserve">، </w:t>
      </w:r>
      <w:r w:rsidRPr="00406B60">
        <w:rPr>
          <w:rtl/>
        </w:rPr>
        <w:t>حتّى لا يمكن أكله. وقيل</w:t>
      </w:r>
      <w:r>
        <w:rPr>
          <w:rtl/>
        </w:rPr>
        <w:t xml:space="preserve">: </w:t>
      </w:r>
      <w:r w:rsidRPr="00406B60">
        <w:rPr>
          <w:rtl/>
        </w:rPr>
        <w:t>الأراك</w:t>
      </w:r>
      <w:r>
        <w:rPr>
          <w:rtl/>
        </w:rPr>
        <w:t xml:space="preserve">، </w:t>
      </w:r>
      <w:r w:rsidRPr="00406B60">
        <w:rPr>
          <w:rtl/>
        </w:rPr>
        <w:t>أو كلّ شجرة ذات شوك. وعلى</w:t>
      </w:r>
    </w:p>
    <w:p w14:paraId="195233D0" w14:textId="77777777" w:rsidR="002A0DE2" w:rsidRPr="00406B60" w:rsidRDefault="002A0DE2" w:rsidP="002F70F0">
      <w:pPr>
        <w:pStyle w:val="libLine"/>
        <w:rPr>
          <w:rtl/>
        </w:rPr>
      </w:pPr>
      <w:r w:rsidRPr="00406B60">
        <w:rPr>
          <w:rtl/>
        </w:rPr>
        <w:t>__________________</w:t>
      </w:r>
    </w:p>
    <w:p w14:paraId="019A7F12"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ساء خلقه.</w:t>
      </w:r>
    </w:p>
    <w:p w14:paraId="1F09741D" w14:textId="77777777" w:rsidR="002A0DE2" w:rsidRPr="00406B60" w:rsidRDefault="002A0DE2" w:rsidP="00A95425">
      <w:pPr>
        <w:pStyle w:val="libFootnote0"/>
        <w:rPr>
          <w:rtl/>
        </w:rPr>
      </w:pPr>
      <w:r>
        <w:rPr>
          <w:rtl/>
        </w:rPr>
        <w:t>(</w:t>
      </w:r>
      <w:r w:rsidRPr="00406B60">
        <w:rPr>
          <w:rtl/>
        </w:rPr>
        <w:t>2) الجرذ</w:t>
      </w:r>
      <w:r>
        <w:rPr>
          <w:rtl/>
        </w:rPr>
        <w:t xml:space="preserve">: </w:t>
      </w:r>
      <w:r w:rsidRPr="00406B60">
        <w:rPr>
          <w:rtl/>
        </w:rPr>
        <w:t>نوع من الفار. والسكر</w:t>
      </w:r>
      <w:r>
        <w:rPr>
          <w:rtl/>
        </w:rPr>
        <w:t xml:space="preserve">: </w:t>
      </w:r>
      <w:r w:rsidRPr="00406B60">
        <w:rPr>
          <w:rtl/>
        </w:rPr>
        <w:t>ما سدّ به النهر.</w:t>
      </w:r>
    </w:p>
    <w:p w14:paraId="48B83435" w14:textId="77777777" w:rsidR="002A0DE2" w:rsidRPr="00406B60" w:rsidRDefault="002A0DE2" w:rsidP="00A95425">
      <w:pPr>
        <w:pStyle w:val="libFootnote0"/>
        <w:rPr>
          <w:rtl/>
        </w:rPr>
      </w:pPr>
      <w:r>
        <w:rPr>
          <w:rtl/>
        </w:rPr>
        <w:t>(</w:t>
      </w:r>
      <w:r w:rsidRPr="00406B60">
        <w:rPr>
          <w:rtl/>
        </w:rPr>
        <w:t>3) أي</w:t>
      </w:r>
      <w:r>
        <w:rPr>
          <w:rtl/>
        </w:rPr>
        <w:t xml:space="preserve">: </w:t>
      </w:r>
      <w:r w:rsidRPr="00406B60">
        <w:rPr>
          <w:rtl/>
        </w:rPr>
        <w:t>المتراكمة بعضها فوق بعض.</w:t>
      </w:r>
    </w:p>
    <w:p w14:paraId="5DB7B905" w14:textId="77777777" w:rsidR="002A0DE2" w:rsidRPr="00406B60" w:rsidRDefault="002A0DE2" w:rsidP="008F2859">
      <w:pPr>
        <w:pStyle w:val="libNormal0"/>
        <w:ind w:left="289"/>
        <w:rPr>
          <w:rtl/>
        </w:rPr>
      </w:pPr>
      <w:r>
        <w:rPr>
          <w:rtl/>
        </w:rPr>
        <w:br w:type="page"/>
      </w:r>
      <w:r w:rsidRPr="00406B60">
        <w:rPr>
          <w:rtl/>
        </w:rPr>
        <w:lastRenderedPageBreak/>
        <w:t>التقادير ؛ المضاف مقدّر</w:t>
      </w:r>
      <w:r>
        <w:rPr>
          <w:rtl/>
        </w:rPr>
        <w:t xml:space="preserve">، </w:t>
      </w:r>
      <w:r w:rsidRPr="00406B60">
        <w:rPr>
          <w:rtl/>
        </w:rPr>
        <w:t>تقديره</w:t>
      </w:r>
      <w:r>
        <w:rPr>
          <w:rtl/>
        </w:rPr>
        <w:t xml:space="preserve">: </w:t>
      </w:r>
      <w:r w:rsidRPr="00406B60">
        <w:rPr>
          <w:rtl/>
        </w:rPr>
        <w:t>أكل أكل خمط</w:t>
      </w:r>
      <w:r>
        <w:rPr>
          <w:rtl/>
        </w:rPr>
        <w:t xml:space="preserve">، </w:t>
      </w:r>
      <w:r w:rsidRPr="00406B60">
        <w:rPr>
          <w:rtl/>
        </w:rPr>
        <w:t>فحذف المضاف وأقيم المضاف إليه مقامه</w:t>
      </w:r>
      <w:r>
        <w:rPr>
          <w:rtl/>
        </w:rPr>
        <w:t xml:space="preserve">، </w:t>
      </w:r>
      <w:r w:rsidRPr="00406B60">
        <w:rPr>
          <w:rtl/>
        </w:rPr>
        <w:t>في كونه بدلا أو عطف بيان.</w:t>
      </w:r>
    </w:p>
    <w:p w14:paraId="6C41DC37" w14:textId="77777777" w:rsidR="002A0DE2" w:rsidRPr="00406B60" w:rsidRDefault="002A0DE2" w:rsidP="00824906">
      <w:pPr>
        <w:pStyle w:val="libNormal"/>
        <w:rPr>
          <w:rtl/>
        </w:rPr>
      </w:pPr>
      <w:r w:rsidRPr="00406B60">
        <w:rPr>
          <w:rtl/>
        </w:rPr>
        <w:t>وقرأ أبو عمرو</w:t>
      </w:r>
      <w:r>
        <w:rPr>
          <w:rtl/>
        </w:rPr>
        <w:t xml:space="preserve">: </w:t>
      </w:r>
      <w:r w:rsidRPr="00406B60">
        <w:rPr>
          <w:rtl/>
        </w:rPr>
        <w:t>أكل خمط</w:t>
      </w:r>
      <w:r>
        <w:rPr>
          <w:rtl/>
        </w:rPr>
        <w:t xml:space="preserve">، </w:t>
      </w:r>
      <w:r w:rsidRPr="00406B60">
        <w:rPr>
          <w:rtl/>
        </w:rPr>
        <w:t>مضافا غير منوّن. وقرأ الحرميّان بتخفيف أكل.</w:t>
      </w:r>
    </w:p>
    <w:p w14:paraId="35AA1D4C" w14:textId="77777777" w:rsidR="002A0DE2" w:rsidRPr="00406B60" w:rsidRDefault="002A0DE2" w:rsidP="00824906">
      <w:pPr>
        <w:pStyle w:val="libNormal"/>
        <w:rPr>
          <w:rtl/>
        </w:rPr>
      </w:pPr>
      <w:r w:rsidRPr="000B1256">
        <w:rPr>
          <w:rStyle w:val="libAlaemChar"/>
          <w:rtl/>
        </w:rPr>
        <w:t>(</w:t>
      </w:r>
      <w:r w:rsidRPr="00824906">
        <w:rPr>
          <w:rStyle w:val="libAieChar"/>
          <w:rtl/>
        </w:rPr>
        <w:t>وَأَثْلٍ وَشَيْءٍ مِنْ سِدْرٍ قَلِيلٍ</w:t>
      </w:r>
      <w:r w:rsidRPr="000B1256">
        <w:rPr>
          <w:rStyle w:val="libAlaemChar"/>
          <w:rtl/>
        </w:rPr>
        <w:t>)</w:t>
      </w:r>
      <w:r w:rsidRPr="00406B60">
        <w:rPr>
          <w:rtl/>
        </w:rPr>
        <w:t xml:space="preserve"> معطوفا على «أكل» لا على «خمط» فإنّ الأثل شجر يشبه الطرفاء</w:t>
      </w:r>
      <w:r>
        <w:rPr>
          <w:rtl/>
        </w:rPr>
        <w:t xml:space="preserve">، </w:t>
      </w:r>
      <w:r w:rsidRPr="00406B60">
        <w:rPr>
          <w:rtl/>
        </w:rPr>
        <w:t>أعظم منه</w:t>
      </w:r>
      <w:r>
        <w:rPr>
          <w:rtl/>
        </w:rPr>
        <w:t xml:space="preserve">، </w:t>
      </w:r>
      <w:r w:rsidRPr="00406B60">
        <w:rPr>
          <w:rtl/>
        </w:rPr>
        <w:t>وأجود عودا. وقيل</w:t>
      </w:r>
      <w:r>
        <w:rPr>
          <w:rtl/>
        </w:rPr>
        <w:t xml:space="preserve">: </w:t>
      </w:r>
      <w:r w:rsidRPr="00406B60">
        <w:rPr>
          <w:rtl/>
        </w:rPr>
        <w:t>الطرفاء نفسه</w:t>
      </w:r>
      <w:r>
        <w:rPr>
          <w:rtl/>
        </w:rPr>
        <w:t xml:space="preserve">، </w:t>
      </w:r>
      <w:r w:rsidRPr="00406B60">
        <w:rPr>
          <w:rtl/>
        </w:rPr>
        <w:t>ولا ثمر له. ووصف السدر بالقلّة</w:t>
      </w:r>
      <w:r>
        <w:rPr>
          <w:rtl/>
        </w:rPr>
        <w:t xml:space="preserve">، </w:t>
      </w:r>
      <w:r w:rsidRPr="00406B60">
        <w:rPr>
          <w:rtl/>
        </w:rPr>
        <w:t>لأنّ جناه هو النبق ممّا يطيب أكله</w:t>
      </w:r>
      <w:r>
        <w:rPr>
          <w:rtl/>
        </w:rPr>
        <w:t xml:space="preserve">، </w:t>
      </w:r>
      <w:r w:rsidRPr="00406B60">
        <w:rPr>
          <w:rtl/>
        </w:rPr>
        <w:t>ولذلك يغرس في البساتين. وتسمية البدل جنّتين للمشاكلة والتهكّم.</w:t>
      </w:r>
    </w:p>
    <w:p w14:paraId="5A32B510" w14:textId="77777777" w:rsidR="002A0DE2" w:rsidRPr="00406B60" w:rsidRDefault="002A0DE2" w:rsidP="00824906">
      <w:pPr>
        <w:pStyle w:val="libNormal"/>
        <w:rPr>
          <w:rtl/>
        </w:rPr>
      </w:pPr>
      <w:r w:rsidRPr="000B1256">
        <w:rPr>
          <w:rStyle w:val="libAlaemChar"/>
          <w:rtl/>
        </w:rPr>
        <w:t>(</w:t>
      </w:r>
      <w:r w:rsidRPr="00824906">
        <w:rPr>
          <w:rStyle w:val="libAieChar"/>
          <w:rtl/>
        </w:rPr>
        <w:t>ذلِكَ</w:t>
      </w:r>
      <w:r w:rsidRPr="000B1256">
        <w:rPr>
          <w:rStyle w:val="libAlaemChar"/>
          <w:rtl/>
        </w:rPr>
        <w:t>)</w:t>
      </w:r>
      <w:r w:rsidRPr="00406B60">
        <w:rPr>
          <w:rtl/>
        </w:rPr>
        <w:t xml:space="preserve"> أي</w:t>
      </w:r>
      <w:r>
        <w:rPr>
          <w:rtl/>
        </w:rPr>
        <w:t xml:space="preserve">: </w:t>
      </w:r>
      <w:r w:rsidRPr="00406B60">
        <w:rPr>
          <w:rtl/>
        </w:rPr>
        <w:t xml:space="preserve">ما فعلنا بهم </w:t>
      </w:r>
      <w:r w:rsidRPr="000B1256">
        <w:rPr>
          <w:rStyle w:val="libAlaemChar"/>
          <w:rtl/>
        </w:rPr>
        <w:t>(</w:t>
      </w:r>
      <w:r w:rsidRPr="00824906">
        <w:rPr>
          <w:rStyle w:val="libAieChar"/>
          <w:rtl/>
        </w:rPr>
        <w:t>جَزَيْناهُمْ بِما كَفَرُوا</w:t>
      </w:r>
      <w:r w:rsidRPr="000B1256">
        <w:rPr>
          <w:rStyle w:val="libAlaemChar"/>
          <w:rtl/>
        </w:rPr>
        <w:t>)</w:t>
      </w:r>
      <w:r w:rsidRPr="00406B60">
        <w:rPr>
          <w:rtl/>
        </w:rPr>
        <w:t xml:space="preserve"> بكفرانهم النعمة</w:t>
      </w:r>
      <w:r>
        <w:rPr>
          <w:rtl/>
        </w:rPr>
        <w:t xml:space="preserve">، </w:t>
      </w:r>
      <w:r w:rsidRPr="00406B60">
        <w:rPr>
          <w:rtl/>
        </w:rPr>
        <w:t>أو بكفرهم بالرسل</w:t>
      </w:r>
      <w:r>
        <w:rPr>
          <w:rtl/>
        </w:rPr>
        <w:t xml:space="preserve">، </w:t>
      </w:r>
      <w:r w:rsidRPr="00406B60">
        <w:rPr>
          <w:rtl/>
        </w:rPr>
        <w:t xml:space="preserve">إذ بعث إليهم ثلاثة عشر نبيّا فكذّبوهم. وتقديم المفعول للتعظيم لا للتخصيص. </w:t>
      </w:r>
      <w:r w:rsidRPr="000B1256">
        <w:rPr>
          <w:rStyle w:val="libAlaemChar"/>
          <w:rtl/>
        </w:rPr>
        <w:t>(</w:t>
      </w:r>
      <w:r w:rsidRPr="00824906">
        <w:rPr>
          <w:rStyle w:val="libAieChar"/>
          <w:rtl/>
        </w:rPr>
        <w:t>وَهَلْ نُجازِي</w:t>
      </w:r>
      <w:r w:rsidRPr="000B1256">
        <w:rPr>
          <w:rStyle w:val="libAlaemChar"/>
          <w:rtl/>
        </w:rPr>
        <w:t>)</w:t>
      </w:r>
      <w:r w:rsidRPr="00406B60">
        <w:rPr>
          <w:rtl/>
        </w:rPr>
        <w:t xml:space="preserve"> بمثل ما فعلنا بهم </w:t>
      </w:r>
      <w:r w:rsidRPr="000B1256">
        <w:rPr>
          <w:rStyle w:val="libAlaemChar"/>
          <w:rtl/>
        </w:rPr>
        <w:t>(</w:t>
      </w:r>
      <w:r w:rsidRPr="00824906">
        <w:rPr>
          <w:rStyle w:val="libAieChar"/>
          <w:rtl/>
        </w:rPr>
        <w:t>إِلَّا الْكَفُورَ</w:t>
      </w:r>
      <w:r w:rsidRPr="000B1256">
        <w:rPr>
          <w:rStyle w:val="libAlaemChar"/>
          <w:rtl/>
        </w:rPr>
        <w:t>)</w:t>
      </w:r>
      <w:r w:rsidRPr="00406B60">
        <w:rPr>
          <w:rtl/>
        </w:rPr>
        <w:t xml:space="preserve"> أي</w:t>
      </w:r>
      <w:r>
        <w:rPr>
          <w:rtl/>
        </w:rPr>
        <w:t xml:space="preserve">: </w:t>
      </w:r>
      <w:r w:rsidRPr="00406B60">
        <w:rPr>
          <w:rtl/>
        </w:rPr>
        <w:t>مثل هذا الجزاء لا يستحقّه إلّا البليغ في الكفران أو الكفر. وهو العقاب العاجل.</w:t>
      </w:r>
    </w:p>
    <w:p w14:paraId="66591973" w14:textId="77777777" w:rsidR="002A0DE2" w:rsidRPr="00406B60" w:rsidRDefault="002A0DE2" w:rsidP="00824906">
      <w:pPr>
        <w:pStyle w:val="libNormal"/>
        <w:rPr>
          <w:rtl/>
        </w:rPr>
      </w:pPr>
      <w:r w:rsidRPr="00406B60">
        <w:rPr>
          <w:rtl/>
        </w:rPr>
        <w:t>وقيل</w:t>
      </w:r>
      <w:r>
        <w:rPr>
          <w:rtl/>
        </w:rPr>
        <w:t xml:space="preserve">: </w:t>
      </w:r>
      <w:r w:rsidRPr="00406B60">
        <w:rPr>
          <w:rtl/>
        </w:rPr>
        <w:t>إنّ معناه</w:t>
      </w:r>
      <w:r>
        <w:rPr>
          <w:rtl/>
        </w:rPr>
        <w:t xml:space="preserve">: </w:t>
      </w:r>
      <w:r w:rsidRPr="00406B60">
        <w:rPr>
          <w:rtl/>
        </w:rPr>
        <w:t>هل نجازي بجميع سيّئاته إلّا الكافر</w:t>
      </w:r>
      <w:r>
        <w:rPr>
          <w:rtl/>
        </w:rPr>
        <w:t xml:space="preserve">، </w:t>
      </w:r>
      <w:r w:rsidRPr="00406B60">
        <w:rPr>
          <w:rtl/>
        </w:rPr>
        <w:t>لأنّه يحبط عمله</w:t>
      </w:r>
      <w:r>
        <w:rPr>
          <w:rtl/>
        </w:rPr>
        <w:t xml:space="preserve">، </w:t>
      </w:r>
      <w:r w:rsidRPr="00406B60">
        <w:rPr>
          <w:rtl/>
        </w:rPr>
        <w:t>فيجازى بجميع ما يفعله من السوء.</w:t>
      </w:r>
    </w:p>
    <w:p w14:paraId="03324D89" w14:textId="77777777" w:rsidR="002A0DE2" w:rsidRPr="00406B60" w:rsidRDefault="002A0DE2" w:rsidP="00824906">
      <w:pPr>
        <w:pStyle w:val="libNormal"/>
        <w:rPr>
          <w:rtl/>
        </w:rPr>
      </w:pPr>
      <w:r w:rsidRPr="00406B60">
        <w:rPr>
          <w:rtl/>
        </w:rPr>
        <w:t>وقرأ حمزة والكسائي ويعقوب وحفص</w:t>
      </w:r>
      <w:r>
        <w:rPr>
          <w:rtl/>
        </w:rPr>
        <w:t xml:space="preserve">: </w:t>
      </w:r>
      <w:r w:rsidRPr="00406B60">
        <w:rPr>
          <w:rtl/>
        </w:rPr>
        <w:t>نجازي بالنون</w:t>
      </w:r>
      <w:r>
        <w:rPr>
          <w:rtl/>
        </w:rPr>
        <w:t>، و «</w:t>
      </w:r>
      <w:r w:rsidRPr="00406B60">
        <w:rPr>
          <w:rtl/>
        </w:rPr>
        <w:t>الكفور» بالنصب.</w:t>
      </w:r>
    </w:p>
    <w:p w14:paraId="3BD544CE" w14:textId="77777777" w:rsidR="002A0DE2" w:rsidRPr="00406B60" w:rsidRDefault="002A0DE2" w:rsidP="00824906">
      <w:pPr>
        <w:pStyle w:val="libNormal"/>
        <w:rPr>
          <w:rtl/>
        </w:rPr>
      </w:pPr>
      <w:r w:rsidRPr="000B1256">
        <w:rPr>
          <w:rStyle w:val="libAlaemChar"/>
          <w:rtl/>
        </w:rPr>
        <w:t>(</w:t>
      </w:r>
      <w:r w:rsidRPr="00824906">
        <w:rPr>
          <w:rStyle w:val="libAieChar"/>
          <w:rtl/>
        </w:rPr>
        <w:t>وَجَعَلْنا</w:t>
      </w:r>
      <w:r w:rsidRPr="000B1256">
        <w:rPr>
          <w:rStyle w:val="libAlaemChar"/>
          <w:rtl/>
        </w:rPr>
        <w:t>)</w:t>
      </w:r>
      <w:r w:rsidRPr="00406B60">
        <w:rPr>
          <w:rtl/>
        </w:rPr>
        <w:t xml:space="preserve"> أي</w:t>
      </w:r>
      <w:r>
        <w:rPr>
          <w:rtl/>
        </w:rPr>
        <w:t xml:space="preserve">: </w:t>
      </w:r>
      <w:r w:rsidRPr="00406B60">
        <w:rPr>
          <w:rtl/>
        </w:rPr>
        <w:t xml:space="preserve">وقد كان من قصصهم أنّا جعلنا </w:t>
      </w:r>
      <w:r w:rsidRPr="000B1256">
        <w:rPr>
          <w:rStyle w:val="libAlaemChar"/>
          <w:rtl/>
        </w:rPr>
        <w:t>(</w:t>
      </w:r>
      <w:r w:rsidRPr="00824906">
        <w:rPr>
          <w:rStyle w:val="libAieChar"/>
          <w:rtl/>
        </w:rPr>
        <w:t>بَيْنَهُمْ وَبَيْنَ الْقُرَى الَّتِي بارَكْنا فِيها</w:t>
      </w:r>
      <w:r w:rsidRPr="000B1256">
        <w:rPr>
          <w:rStyle w:val="libAlaemChar"/>
          <w:rtl/>
        </w:rPr>
        <w:t>)</w:t>
      </w:r>
      <w:r w:rsidRPr="00406B60">
        <w:rPr>
          <w:rtl/>
        </w:rPr>
        <w:t xml:space="preserve"> بالتوسعة على أهلها. وهي قرى الشام</w:t>
      </w:r>
      <w:r>
        <w:rPr>
          <w:rtl/>
        </w:rPr>
        <w:t xml:space="preserve">، </w:t>
      </w:r>
      <w:r w:rsidRPr="00406B60">
        <w:rPr>
          <w:rtl/>
        </w:rPr>
        <w:t xml:space="preserve">فإنّ متجرهم من أرض اليمن إلى الشام </w:t>
      </w:r>
      <w:r w:rsidRPr="000B1256">
        <w:rPr>
          <w:rStyle w:val="libAlaemChar"/>
          <w:rtl/>
        </w:rPr>
        <w:t>(</w:t>
      </w:r>
      <w:r w:rsidRPr="00824906">
        <w:rPr>
          <w:rStyle w:val="libAieChar"/>
          <w:rtl/>
        </w:rPr>
        <w:t>قُرىً ظاهِرَةً</w:t>
      </w:r>
      <w:r w:rsidRPr="000B1256">
        <w:rPr>
          <w:rStyle w:val="libAlaemChar"/>
          <w:rtl/>
        </w:rPr>
        <w:t>)</w:t>
      </w:r>
      <w:r w:rsidRPr="00406B60">
        <w:rPr>
          <w:rtl/>
        </w:rPr>
        <w:t xml:space="preserve"> متواصلة يظهر بعضها من بعض</w:t>
      </w:r>
      <w:r>
        <w:rPr>
          <w:rtl/>
        </w:rPr>
        <w:t xml:space="preserve">، </w:t>
      </w:r>
      <w:r w:rsidRPr="00406B60">
        <w:rPr>
          <w:rtl/>
        </w:rPr>
        <w:t>لتقاربها</w:t>
      </w:r>
      <w:r>
        <w:rPr>
          <w:rtl/>
        </w:rPr>
        <w:t xml:space="preserve">، </w:t>
      </w:r>
      <w:r w:rsidRPr="00406B60">
        <w:rPr>
          <w:rtl/>
        </w:rPr>
        <w:t>فهي ظاهرة لأعين الناظرين. أو راكبة متن الطريق</w:t>
      </w:r>
      <w:r>
        <w:rPr>
          <w:rtl/>
        </w:rPr>
        <w:t xml:space="preserve">، </w:t>
      </w:r>
      <w:r w:rsidRPr="00406B60">
        <w:rPr>
          <w:rtl/>
        </w:rPr>
        <w:t>ظاهرة لأبناء السبيل</w:t>
      </w:r>
      <w:r>
        <w:rPr>
          <w:rtl/>
        </w:rPr>
        <w:t xml:space="preserve">، </w:t>
      </w:r>
      <w:r w:rsidRPr="00406B60">
        <w:rPr>
          <w:rtl/>
        </w:rPr>
        <w:t>لم تبعد عن مسالكهم حتّى تخفى عليهم.</w:t>
      </w:r>
    </w:p>
    <w:p w14:paraId="7FBD69FA" w14:textId="77777777" w:rsidR="002A0DE2" w:rsidRPr="00406B60" w:rsidRDefault="002A0DE2" w:rsidP="00824906">
      <w:pPr>
        <w:pStyle w:val="libNormal"/>
        <w:rPr>
          <w:rtl/>
        </w:rPr>
      </w:pPr>
      <w:r w:rsidRPr="000B1256">
        <w:rPr>
          <w:rStyle w:val="libAlaemChar"/>
          <w:rtl/>
        </w:rPr>
        <w:t>(</w:t>
      </w:r>
      <w:r w:rsidRPr="00824906">
        <w:rPr>
          <w:rStyle w:val="libAieChar"/>
          <w:rtl/>
        </w:rPr>
        <w:t>وَقَدَّرْنا فِيهَا السَّيْرَ</w:t>
      </w:r>
      <w:r w:rsidRPr="000B1256">
        <w:rPr>
          <w:rStyle w:val="libAlaemChar"/>
          <w:rtl/>
        </w:rPr>
        <w:t>)</w:t>
      </w:r>
      <w:r w:rsidRPr="00406B60">
        <w:rPr>
          <w:rtl/>
        </w:rPr>
        <w:t xml:space="preserve"> بحيث يقيل الغادي في قرية</w:t>
      </w:r>
      <w:r>
        <w:rPr>
          <w:rtl/>
        </w:rPr>
        <w:t xml:space="preserve">، </w:t>
      </w:r>
      <w:r w:rsidRPr="00406B60">
        <w:rPr>
          <w:rtl/>
        </w:rPr>
        <w:t>ويبيت الرائح في قرية</w:t>
      </w:r>
      <w:r>
        <w:rPr>
          <w:rtl/>
        </w:rPr>
        <w:t xml:space="preserve">، </w:t>
      </w:r>
      <w:r w:rsidRPr="00406B60">
        <w:rPr>
          <w:rtl/>
        </w:rPr>
        <w:t xml:space="preserve">إلى أن يبلغ الشام </w:t>
      </w:r>
      <w:r w:rsidRPr="000B1256">
        <w:rPr>
          <w:rStyle w:val="libAlaemChar"/>
          <w:rtl/>
        </w:rPr>
        <w:t>(</w:t>
      </w:r>
      <w:r w:rsidRPr="00824906">
        <w:rPr>
          <w:rStyle w:val="libAieChar"/>
          <w:rtl/>
        </w:rPr>
        <w:t>سِيرُوا فِيها</w:t>
      </w:r>
      <w:r w:rsidRPr="000B1256">
        <w:rPr>
          <w:rStyle w:val="libAlaemChar"/>
          <w:rtl/>
        </w:rPr>
        <w:t>)</w:t>
      </w:r>
      <w:r w:rsidRPr="00406B60">
        <w:rPr>
          <w:rtl/>
        </w:rPr>
        <w:t xml:space="preserve"> على إرادة القول بلسان المقال أو الحال كما مرّ</w:t>
      </w:r>
    </w:p>
    <w:p w14:paraId="2097962E"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لَيالِيَ وَأَيَّاماً</w:t>
      </w:r>
      <w:r w:rsidRPr="000B1256">
        <w:rPr>
          <w:rStyle w:val="libAlaemChar"/>
          <w:rtl/>
        </w:rPr>
        <w:t>)</w:t>
      </w:r>
      <w:r w:rsidRPr="00406B60">
        <w:rPr>
          <w:rtl/>
        </w:rPr>
        <w:t xml:space="preserve"> متى شئتم من ليل أو نهار </w:t>
      </w:r>
      <w:r w:rsidRPr="000B1256">
        <w:rPr>
          <w:rStyle w:val="libAlaemChar"/>
          <w:rtl/>
        </w:rPr>
        <w:t>(</w:t>
      </w:r>
      <w:r w:rsidRPr="00824906">
        <w:rPr>
          <w:rStyle w:val="libAieChar"/>
          <w:rtl/>
        </w:rPr>
        <w:t>آمِنِينَ</w:t>
      </w:r>
      <w:r w:rsidRPr="000B1256">
        <w:rPr>
          <w:rStyle w:val="libAlaemChar"/>
          <w:rtl/>
        </w:rPr>
        <w:t>)</w:t>
      </w:r>
      <w:r w:rsidRPr="00406B60">
        <w:rPr>
          <w:rtl/>
        </w:rPr>
        <w:t xml:space="preserve"> لا يختلف إلّا من فيها باختلاف الأوقات. أو سيروا فيها آمنين</w:t>
      </w:r>
      <w:r>
        <w:rPr>
          <w:rtl/>
        </w:rPr>
        <w:t xml:space="preserve">، </w:t>
      </w:r>
      <w:r w:rsidRPr="00406B60">
        <w:rPr>
          <w:rtl/>
        </w:rPr>
        <w:t>وإن طالت مدّة سفركم فيها</w:t>
      </w:r>
      <w:r>
        <w:rPr>
          <w:rtl/>
        </w:rPr>
        <w:t xml:space="preserve">، </w:t>
      </w:r>
      <w:r w:rsidRPr="00406B60">
        <w:rPr>
          <w:rtl/>
        </w:rPr>
        <w:t>وامتدّت أيّاما وليالي. أو سيروا ليالي أعماركم وأيّامها</w:t>
      </w:r>
      <w:r>
        <w:rPr>
          <w:rtl/>
        </w:rPr>
        <w:t xml:space="preserve">، </w:t>
      </w:r>
      <w:r w:rsidRPr="00406B60">
        <w:rPr>
          <w:rtl/>
        </w:rPr>
        <w:t xml:space="preserve">لا تلقون فيها إلّا الأمن. وفي هذا إشارة إلى تكامل نعمه </w:t>
      </w:r>
      <w:r w:rsidRPr="000B1256">
        <w:rPr>
          <w:rStyle w:val="libAlaemChar"/>
          <w:rtl/>
        </w:rPr>
        <w:t>عليهم‌السلام</w:t>
      </w:r>
      <w:r w:rsidRPr="00406B60">
        <w:rPr>
          <w:rtl/>
        </w:rPr>
        <w:t xml:space="preserve"> في السفر</w:t>
      </w:r>
      <w:r>
        <w:rPr>
          <w:rtl/>
        </w:rPr>
        <w:t xml:space="preserve">، </w:t>
      </w:r>
      <w:r w:rsidRPr="00406B60">
        <w:rPr>
          <w:rtl/>
        </w:rPr>
        <w:t>كما أنّه كذلك في الحضر.</w:t>
      </w:r>
    </w:p>
    <w:p w14:paraId="72692E03" w14:textId="77777777" w:rsidR="002A0DE2" w:rsidRPr="00406B60" w:rsidRDefault="002A0DE2" w:rsidP="00824906">
      <w:pPr>
        <w:pStyle w:val="libNormal"/>
        <w:rPr>
          <w:rtl/>
        </w:rPr>
      </w:pPr>
      <w:r w:rsidRPr="00406B60">
        <w:rPr>
          <w:rtl/>
        </w:rPr>
        <w:t>ثمّ أخبر سبحانه أنّهم بطروا وأشروا النعمة وبغوا</w:t>
      </w:r>
      <w:r>
        <w:rPr>
          <w:rtl/>
        </w:rPr>
        <w:t xml:space="preserve">، </w:t>
      </w:r>
      <w:r w:rsidRPr="00406B60">
        <w:rPr>
          <w:rtl/>
        </w:rPr>
        <w:t>وما عرفوا قدر العافية</w:t>
      </w:r>
      <w:r>
        <w:rPr>
          <w:rtl/>
        </w:rPr>
        <w:t xml:space="preserve">، </w:t>
      </w:r>
      <w:r w:rsidRPr="00406B60">
        <w:rPr>
          <w:rtl/>
        </w:rPr>
        <w:t>كبني إسرائيل سألوا البصل والثوم</w:t>
      </w:r>
      <w:r>
        <w:rPr>
          <w:rtl/>
        </w:rPr>
        <w:t xml:space="preserve">، </w:t>
      </w:r>
      <w:r w:rsidRPr="00406B60">
        <w:rPr>
          <w:rtl/>
        </w:rPr>
        <w:t>فقال :</w:t>
      </w:r>
    </w:p>
    <w:p w14:paraId="481717FC" w14:textId="77777777" w:rsidR="002A0DE2" w:rsidRPr="00406B60" w:rsidRDefault="002A0DE2" w:rsidP="00824906">
      <w:pPr>
        <w:pStyle w:val="libNormal"/>
        <w:rPr>
          <w:rtl/>
        </w:rPr>
      </w:pPr>
      <w:r w:rsidRPr="000B1256">
        <w:rPr>
          <w:rStyle w:val="libAlaemChar"/>
          <w:rtl/>
        </w:rPr>
        <w:t>(</w:t>
      </w:r>
      <w:r w:rsidRPr="00824906">
        <w:rPr>
          <w:rStyle w:val="libAieChar"/>
          <w:rtl/>
        </w:rPr>
        <w:t>فَقالُوا رَبَّنا باعِدْ بَيْنَ أَسْفارِنا</w:t>
      </w:r>
      <w:r w:rsidRPr="000B1256">
        <w:rPr>
          <w:rStyle w:val="libAlaemChar"/>
          <w:rtl/>
        </w:rPr>
        <w:t>)</w:t>
      </w:r>
      <w:r w:rsidRPr="00406B60">
        <w:rPr>
          <w:rtl/>
        </w:rPr>
        <w:t xml:space="preserve"> سألوا الله أن يجعل بينهم وبين الشام مفاوز وفلوات</w:t>
      </w:r>
      <w:r>
        <w:rPr>
          <w:rtl/>
        </w:rPr>
        <w:t xml:space="preserve">، </w:t>
      </w:r>
      <w:r w:rsidRPr="00406B60">
        <w:rPr>
          <w:rtl/>
        </w:rPr>
        <w:t>ليتطاولوا فيها على الفقراء بركوب الرواحل وتزوّد الأزواد</w:t>
      </w:r>
      <w:r>
        <w:rPr>
          <w:rtl/>
        </w:rPr>
        <w:t xml:space="preserve">، </w:t>
      </w:r>
      <w:r w:rsidRPr="00406B60">
        <w:rPr>
          <w:rtl/>
        </w:rPr>
        <w:t>فعجّل الله لهم الإجابة بتخريب القرى المتوسّطة.</w:t>
      </w:r>
    </w:p>
    <w:p w14:paraId="38FFF1CB" w14:textId="77777777" w:rsidR="002A0DE2" w:rsidRPr="00406B60" w:rsidRDefault="002A0DE2" w:rsidP="00824906">
      <w:pPr>
        <w:pStyle w:val="libNormal"/>
        <w:rPr>
          <w:rtl/>
        </w:rPr>
      </w:pPr>
      <w:r w:rsidRPr="00406B60">
        <w:rPr>
          <w:rtl/>
        </w:rPr>
        <w:t>وقرأ ابن كثير وأبو عمرو</w:t>
      </w:r>
      <w:r>
        <w:rPr>
          <w:rtl/>
        </w:rPr>
        <w:t xml:space="preserve">: </w:t>
      </w:r>
      <w:r w:rsidRPr="00406B60">
        <w:rPr>
          <w:rtl/>
        </w:rPr>
        <w:t>بعّد. ويعقوب «ربّنا» بالرفع</w:t>
      </w:r>
      <w:r>
        <w:rPr>
          <w:rtl/>
        </w:rPr>
        <w:t>، و «</w:t>
      </w:r>
      <w:r w:rsidRPr="00406B60">
        <w:rPr>
          <w:rtl/>
        </w:rPr>
        <w:t>باعد» بلفظ الخبر</w:t>
      </w:r>
      <w:r>
        <w:rPr>
          <w:rtl/>
        </w:rPr>
        <w:t xml:space="preserve">، </w:t>
      </w:r>
      <w:r w:rsidRPr="00406B60">
        <w:rPr>
          <w:rtl/>
        </w:rPr>
        <w:t>على أنّه شكوى منهم لبعد سفرهم</w:t>
      </w:r>
      <w:r>
        <w:rPr>
          <w:rtl/>
        </w:rPr>
        <w:t xml:space="preserve">، </w:t>
      </w:r>
      <w:r w:rsidRPr="00406B60">
        <w:rPr>
          <w:rtl/>
        </w:rPr>
        <w:t>إفراطا في الترفّه</w:t>
      </w:r>
      <w:r>
        <w:rPr>
          <w:rtl/>
        </w:rPr>
        <w:t xml:space="preserve">، </w:t>
      </w:r>
      <w:r w:rsidRPr="00406B60">
        <w:rPr>
          <w:rtl/>
        </w:rPr>
        <w:t>وعدم الاعتداد بما أنعم الله عليهم فيه.</w:t>
      </w:r>
    </w:p>
    <w:p w14:paraId="4DEBCB04" w14:textId="77777777" w:rsidR="002A0DE2" w:rsidRPr="00406B60" w:rsidRDefault="002A0DE2" w:rsidP="00824906">
      <w:pPr>
        <w:pStyle w:val="libNormal"/>
        <w:rPr>
          <w:rtl/>
        </w:rPr>
      </w:pPr>
      <w:r w:rsidRPr="000B1256">
        <w:rPr>
          <w:rStyle w:val="libAlaemChar"/>
          <w:rtl/>
        </w:rPr>
        <w:t>(</w:t>
      </w:r>
      <w:r w:rsidRPr="00824906">
        <w:rPr>
          <w:rStyle w:val="libAieChar"/>
          <w:rtl/>
        </w:rPr>
        <w:t>وَظَلَمُوا أَنْفُسَهُمْ</w:t>
      </w:r>
      <w:r w:rsidRPr="000B1256">
        <w:rPr>
          <w:rStyle w:val="libAlaemChar"/>
          <w:rtl/>
        </w:rPr>
        <w:t>)</w:t>
      </w:r>
      <w:r w:rsidRPr="00406B60">
        <w:rPr>
          <w:rtl/>
        </w:rPr>
        <w:t xml:space="preserve"> حيث بطروا النعمة</w:t>
      </w:r>
      <w:r>
        <w:rPr>
          <w:rtl/>
        </w:rPr>
        <w:t xml:space="preserve">، </w:t>
      </w:r>
      <w:r w:rsidRPr="00406B60">
        <w:rPr>
          <w:rtl/>
        </w:rPr>
        <w:t xml:space="preserve">ولم يعتدوا بها </w:t>
      </w:r>
      <w:r w:rsidRPr="000B1256">
        <w:rPr>
          <w:rStyle w:val="libAlaemChar"/>
          <w:rtl/>
        </w:rPr>
        <w:t>(</w:t>
      </w:r>
      <w:r w:rsidRPr="00824906">
        <w:rPr>
          <w:rStyle w:val="libAieChar"/>
          <w:rtl/>
        </w:rPr>
        <w:t>فَجَعَلْناهُمْ أَحادِيثَ</w:t>
      </w:r>
      <w:r w:rsidRPr="000B1256">
        <w:rPr>
          <w:rStyle w:val="libAlaemChar"/>
          <w:rtl/>
        </w:rPr>
        <w:t>)</w:t>
      </w:r>
      <w:r w:rsidRPr="00406B60">
        <w:rPr>
          <w:rtl/>
        </w:rPr>
        <w:t xml:space="preserve"> يتحدّث الناس بهم تعجّبا.</w:t>
      </w:r>
    </w:p>
    <w:p w14:paraId="69D84339" w14:textId="77777777" w:rsidR="002A0DE2" w:rsidRPr="00406B60" w:rsidRDefault="002A0DE2" w:rsidP="00824906">
      <w:pPr>
        <w:pStyle w:val="libNormal"/>
        <w:rPr>
          <w:rtl/>
        </w:rPr>
      </w:pPr>
      <w:r w:rsidRPr="00406B60">
        <w:rPr>
          <w:rtl/>
        </w:rPr>
        <w:t>وسبب التفريق على رواية الكلبي</w:t>
      </w:r>
      <w:r>
        <w:rPr>
          <w:rtl/>
        </w:rPr>
        <w:t xml:space="preserve">، </w:t>
      </w:r>
      <w:r w:rsidRPr="00406B60">
        <w:rPr>
          <w:rtl/>
        </w:rPr>
        <w:t>عن أبي صالح قال</w:t>
      </w:r>
      <w:r>
        <w:rPr>
          <w:rtl/>
        </w:rPr>
        <w:t xml:space="preserve">: </w:t>
      </w:r>
      <w:r w:rsidRPr="00406B60">
        <w:rPr>
          <w:rtl/>
        </w:rPr>
        <w:t>ألقت طريفة الكاهنة إلى عمرو بن عامر أنّ سدّ مأرب سيخرب</w:t>
      </w:r>
      <w:r>
        <w:rPr>
          <w:rtl/>
        </w:rPr>
        <w:t xml:space="preserve">، </w:t>
      </w:r>
      <w:r w:rsidRPr="00406B60">
        <w:rPr>
          <w:rtl/>
        </w:rPr>
        <w:t>وأنّه سيأتي سيل العرم</w:t>
      </w:r>
      <w:r>
        <w:rPr>
          <w:rtl/>
        </w:rPr>
        <w:t xml:space="preserve">، </w:t>
      </w:r>
      <w:r w:rsidRPr="00406B60">
        <w:rPr>
          <w:rtl/>
        </w:rPr>
        <w:t>فيخرب الجنّتين. وعرفت ذلك في كهانتها. فباع عمرو أمواله</w:t>
      </w:r>
      <w:r>
        <w:rPr>
          <w:rtl/>
        </w:rPr>
        <w:t xml:space="preserve">، </w:t>
      </w:r>
      <w:r w:rsidRPr="00406B60">
        <w:rPr>
          <w:rtl/>
        </w:rPr>
        <w:t>وسار هو وقومه حتّى انتهوا إلى مكّة</w:t>
      </w:r>
      <w:r>
        <w:rPr>
          <w:rtl/>
        </w:rPr>
        <w:t xml:space="preserve">، </w:t>
      </w:r>
      <w:r w:rsidRPr="00406B60">
        <w:rPr>
          <w:rtl/>
        </w:rPr>
        <w:t>فأقاموا بها وما حولها</w:t>
      </w:r>
      <w:r>
        <w:rPr>
          <w:rtl/>
        </w:rPr>
        <w:t xml:space="preserve">، </w:t>
      </w:r>
      <w:r w:rsidRPr="00406B60">
        <w:rPr>
          <w:rtl/>
        </w:rPr>
        <w:t>فأصابتهم الحمّى</w:t>
      </w:r>
      <w:r>
        <w:rPr>
          <w:rtl/>
        </w:rPr>
        <w:t xml:space="preserve">، </w:t>
      </w:r>
      <w:r w:rsidRPr="00406B60">
        <w:rPr>
          <w:rtl/>
        </w:rPr>
        <w:t>وكانوا ببلد لا يدرون فيه ما الحمّى. فدعوا طريفة</w:t>
      </w:r>
      <w:r>
        <w:rPr>
          <w:rtl/>
        </w:rPr>
        <w:t xml:space="preserve">، </w:t>
      </w:r>
      <w:r w:rsidRPr="00406B60">
        <w:rPr>
          <w:rtl/>
        </w:rPr>
        <w:t>فشكوا إليها الّذي أصابهم.</w:t>
      </w:r>
    </w:p>
    <w:p w14:paraId="2897DBB1" w14:textId="77777777" w:rsidR="002A0DE2" w:rsidRPr="00406B60" w:rsidRDefault="002A0DE2" w:rsidP="00824906">
      <w:pPr>
        <w:pStyle w:val="libNormal"/>
        <w:rPr>
          <w:rtl/>
        </w:rPr>
      </w:pPr>
      <w:r w:rsidRPr="00406B60">
        <w:rPr>
          <w:rtl/>
        </w:rPr>
        <w:t>فقالت لهم</w:t>
      </w:r>
      <w:r>
        <w:rPr>
          <w:rtl/>
        </w:rPr>
        <w:t xml:space="preserve">: </w:t>
      </w:r>
      <w:r w:rsidRPr="00406B60">
        <w:rPr>
          <w:rtl/>
        </w:rPr>
        <w:t>قد أصابني الّذي تشكون</w:t>
      </w:r>
      <w:r>
        <w:rPr>
          <w:rtl/>
        </w:rPr>
        <w:t xml:space="preserve">، </w:t>
      </w:r>
      <w:r w:rsidRPr="00406B60">
        <w:rPr>
          <w:rtl/>
        </w:rPr>
        <w:t>وهو مفرّق بيننا.</w:t>
      </w:r>
    </w:p>
    <w:p w14:paraId="64D3E40C" w14:textId="77777777" w:rsidR="002A0DE2" w:rsidRPr="00406B60" w:rsidRDefault="002A0DE2" w:rsidP="00824906">
      <w:pPr>
        <w:pStyle w:val="libNormal"/>
        <w:rPr>
          <w:rtl/>
        </w:rPr>
      </w:pPr>
      <w:r w:rsidRPr="00406B60">
        <w:rPr>
          <w:rtl/>
        </w:rPr>
        <w:t>قالوا</w:t>
      </w:r>
      <w:r>
        <w:rPr>
          <w:rtl/>
        </w:rPr>
        <w:t xml:space="preserve">: </w:t>
      </w:r>
      <w:r w:rsidRPr="00406B60">
        <w:rPr>
          <w:rtl/>
        </w:rPr>
        <w:t>فما ذا تأمرين</w:t>
      </w:r>
      <w:r>
        <w:rPr>
          <w:rtl/>
        </w:rPr>
        <w:t>؟</w:t>
      </w:r>
    </w:p>
    <w:p w14:paraId="2FE09CE4" w14:textId="77777777" w:rsidR="002A0DE2" w:rsidRPr="00406B60" w:rsidRDefault="002A0DE2" w:rsidP="00824906">
      <w:pPr>
        <w:pStyle w:val="libNormal"/>
        <w:rPr>
          <w:rtl/>
        </w:rPr>
      </w:pPr>
      <w:r w:rsidRPr="00406B60">
        <w:rPr>
          <w:rtl/>
        </w:rPr>
        <w:t>قالت</w:t>
      </w:r>
      <w:r>
        <w:rPr>
          <w:rtl/>
        </w:rPr>
        <w:t xml:space="preserve">: </w:t>
      </w:r>
      <w:r w:rsidRPr="00406B60">
        <w:rPr>
          <w:rtl/>
        </w:rPr>
        <w:t>من كان منكم ذا همّ بعيد</w:t>
      </w:r>
      <w:r>
        <w:rPr>
          <w:rtl/>
        </w:rPr>
        <w:t xml:space="preserve">، </w:t>
      </w:r>
      <w:r w:rsidRPr="00406B60">
        <w:rPr>
          <w:rtl/>
        </w:rPr>
        <w:t>وجمل شديد</w:t>
      </w:r>
      <w:r>
        <w:rPr>
          <w:rtl/>
        </w:rPr>
        <w:t xml:space="preserve">، </w:t>
      </w:r>
      <w:r w:rsidRPr="00406B60">
        <w:rPr>
          <w:rtl/>
        </w:rPr>
        <w:t>ومزاد جديد</w:t>
      </w:r>
      <w:r>
        <w:rPr>
          <w:rtl/>
        </w:rPr>
        <w:t xml:space="preserve">، </w:t>
      </w:r>
      <w:r w:rsidRPr="00406B60">
        <w:rPr>
          <w:rtl/>
        </w:rPr>
        <w:t>فليلحق بقصر</w:t>
      </w:r>
    </w:p>
    <w:p w14:paraId="56EFAC52" w14:textId="77777777" w:rsidR="002A0DE2" w:rsidRPr="00406B60" w:rsidRDefault="002A0DE2" w:rsidP="008F2859">
      <w:pPr>
        <w:pStyle w:val="libNormal0"/>
        <w:ind w:left="289"/>
        <w:rPr>
          <w:rtl/>
        </w:rPr>
      </w:pPr>
      <w:r>
        <w:rPr>
          <w:rtl/>
        </w:rPr>
        <w:br w:type="page"/>
      </w:r>
      <w:r w:rsidRPr="00406B60">
        <w:rPr>
          <w:rtl/>
        </w:rPr>
        <w:lastRenderedPageBreak/>
        <w:t>عمان المشيد. وكانت الأزد.</w:t>
      </w:r>
    </w:p>
    <w:p w14:paraId="43B2A94B" w14:textId="77777777" w:rsidR="002A0DE2" w:rsidRPr="00406B60" w:rsidRDefault="002A0DE2" w:rsidP="00824906">
      <w:pPr>
        <w:pStyle w:val="libNormal"/>
        <w:rPr>
          <w:rtl/>
        </w:rPr>
      </w:pPr>
      <w:r w:rsidRPr="00406B60">
        <w:rPr>
          <w:rtl/>
        </w:rPr>
        <w:t>ثمّ قالت</w:t>
      </w:r>
      <w:r>
        <w:rPr>
          <w:rtl/>
        </w:rPr>
        <w:t xml:space="preserve">: </w:t>
      </w:r>
      <w:r w:rsidRPr="00406B60">
        <w:rPr>
          <w:rtl/>
        </w:rPr>
        <w:t>من كان منكم ذا جلد وقسر</w:t>
      </w:r>
      <w:r>
        <w:rPr>
          <w:rtl/>
        </w:rPr>
        <w:t xml:space="preserve">، </w:t>
      </w:r>
      <w:r w:rsidRPr="00406B60">
        <w:rPr>
          <w:rtl/>
        </w:rPr>
        <w:t>وصبر على أزمات الدهر</w:t>
      </w:r>
      <w:r>
        <w:rPr>
          <w:rtl/>
        </w:rPr>
        <w:t xml:space="preserve">، </w:t>
      </w:r>
      <w:r w:rsidRPr="00406B60">
        <w:rPr>
          <w:rtl/>
        </w:rPr>
        <w:t>فعليه بالأراك من بطن مرّ. وكانت خزاعة.</w:t>
      </w:r>
    </w:p>
    <w:p w14:paraId="3815847A" w14:textId="77777777" w:rsidR="002A0DE2" w:rsidRPr="00406B60" w:rsidRDefault="002A0DE2" w:rsidP="00824906">
      <w:pPr>
        <w:pStyle w:val="libNormal"/>
        <w:rPr>
          <w:rtl/>
        </w:rPr>
      </w:pPr>
      <w:r w:rsidRPr="00406B60">
        <w:rPr>
          <w:rtl/>
        </w:rPr>
        <w:t>ثمّ قالت</w:t>
      </w:r>
      <w:r>
        <w:rPr>
          <w:rtl/>
        </w:rPr>
        <w:t xml:space="preserve">: </w:t>
      </w:r>
      <w:r w:rsidRPr="00406B60">
        <w:rPr>
          <w:rtl/>
        </w:rPr>
        <w:t xml:space="preserve">من كان منكم يريد الراسيات </w:t>
      </w:r>
      <w:r w:rsidRPr="00DB1CAE">
        <w:rPr>
          <w:rStyle w:val="libFootnotenumChar"/>
          <w:rtl/>
        </w:rPr>
        <w:t>(1)</w:t>
      </w:r>
      <w:r w:rsidRPr="00406B60">
        <w:rPr>
          <w:rtl/>
        </w:rPr>
        <w:t xml:space="preserve"> في الوحل</w:t>
      </w:r>
      <w:r>
        <w:rPr>
          <w:rtl/>
        </w:rPr>
        <w:t xml:space="preserve">، </w:t>
      </w:r>
      <w:r w:rsidRPr="00406B60">
        <w:rPr>
          <w:rtl/>
        </w:rPr>
        <w:t>المطعمات في المحل</w:t>
      </w:r>
      <w:r>
        <w:rPr>
          <w:rtl/>
        </w:rPr>
        <w:t xml:space="preserve">، </w:t>
      </w:r>
      <w:r w:rsidRPr="00406B60">
        <w:rPr>
          <w:rtl/>
        </w:rPr>
        <w:t>فليلحق بيثرب ذات النخل. وكانت الأوس والخزرج.</w:t>
      </w:r>
    </w:p>
    <w:p w14:paraId="2C881B2E" w14:textId="77777777" w:rsidR="002A0DE2" w:rsidRPr="00406B60" w:rsidRDefault="002A0DE2" w:rsidP="00824906">
      <w:pPr>
        <w:pStyle w:val="libNormal"/>
        <w:rPr>
          <w:rtl/>
        </w:rPr>
      </w:pPr>
      <w:r w:rsidRPr="00406B60">
        <w:rPr>
          <w:rtl/>
        </w:rPr>
        <w:t>ثمّ قالت</w:t>
      </w:r>
      <w:r>
        <w:rPr>
          <w:rtl/>
        </w:rPr>
        <w:t xml:space="preserve">: </w:t>
      </w:r>
      <w:r w:rsidRPr="00406B60">
        <w:rPr>
          <w:rtl/>
        </w:rPr>
        <w:t>من كان منكم يريد الخمر والخمير</w:t>
      </w:r>
      <w:r>
        <w:rPr>
          <w:rtl/>
        </w:rPr>
        <w:t xml:space="preserve">، </w:t>
      </w:r>
      <w:r w:rsidRPr="00406B60">
        <w:rPr>
          <w:rtl/>
        </w:rPr>
        <w:t>والملك والتأمير</w:t>
      </w:r>
      <w:r>
        <w:rPr>
          <w:rtl/>
        </w:rPr>
        <w:t xml:space="preserve">، </w:t>
      </w:r>
      <w:r w:rsidRPr="00406B60">
        <w:rPr>
          <w:rtl/>
        </w:rPr>
        <w:t>وملابس التاج والحرير</w:t>
      </w:r>
      <w:r>
        <w:rPr>
          <w:rtl/>
        </w:rPr>
        <w:t xml:space="preserve">، </w:t>
      </w:r>
      <w:r w:rsidRPr="00406B60">
        <w:rPr>
          <w:rtl/>
        </w:rPr>
        <w:t>فليلحق ببصرى وغوير. وهما من أرض الشام. وكان الّذي سكنوها آل جفنة بن غسّان.</w:t>
      </w:r>
    </w:p>
    <w:p w14:paraId="7C878BE6" w14:textId="77777777" w:rsidR="002A0DE2" w:rsidRPr="00406B60" w:rsidRDefault="002A0DE2" w:rsidP="00824906">
      <w:pPr>
        <w:pStyle w:val="libNormal"/>
        <w:rPr>
          <w:rtl/>
        </w:rPr>
      </w:pPr>
      <w:r w:rsidRPr="00406B60">
        <w:rPr>
          <w:rtl/>
        </w:rPr>
        <w:t>ثمّ قالت</w:t>
      </w:r>
      <w:r>
        <w:rPr>
          <w:rtl/>
        </w:rPr>
        <w:t xml:space="preserve">: </w:t>
      </w:r>
      <w:r w:rsidRPr="00406B60">
        <w:rPr>
          <w:rtl/>
        </w:rPr>
        <w:t>من كان منكم يريد الثياب الرقاق</w:t>
      </w:r>
      <w:r>
        <w:rPr>
          <w:rtl/>
        </w:rPr>
        <w:t xml:space="preserve">، </w:t>
      </w:r>
      <w:r w:rsidRPr="00406B60">
        <w:rPr>
          <w:rtl/>
        </w:rPr>
        <w:t>والخيل العتاق</w:t>
      </w:r>
      <w:r>
        <w:rPr>
          <w:rtl/>
        </w:rPr>
        <w:t xml:space="preserve">، </w:t>
      </w:r>
      <w:r w:rsidRPr="00406B60">
        <w:rPr>
          <w:rtl/>
        </w:rPr>
        <w:t>وكنوز الأرزاق</w:t>
      </w:r>
      <w:r>
        <w:rPr>
          <w:rtl/>
        </w:rPr>
        <w:t xml:space="preserve">، </w:t>
      </w:r>
      <w:r w:rsidRPr="00406B60">
        <w:rPr>
          <w:rtl/>
        </w:rPr>
        <w:t>والدم المهراق</w:t>
      </w:r>
      <w:r>
        <w:rPr>
          <w:rtl/>
        </w:rPr>
        <w:t xml:space="preserve">، </w:t>
      </w:r>
      <w:r w:rsidRPr="00406B60">
        <w:rPr>
          <w:rtl/>
        </w:rPr>
        <w:t>فليلحق بأرض العراق. وكان الّذين سكنوها آل جذيمة الأبرش</w:t>
      </w:r>
      <w:r>
        <w:rPr>
          <w:rtl/>
        </w:rPr>
        <w:t xml:space="preserve">، </w:t>
      </w:r>
      <w:r w:rsidRPr="00406B60">
        <w:rPr>
          <w:rtl/>
        </w:rPr>
        <w:t>ومن كان بالحيرة وآل محرّق.</w:t>
      </w:r>
    </w:p>
    <w:p w14:paraId="770EEEBD" w14:textId="77777777" w:rsidR="002A0DE2" w:rsidRPr="00406B60" w:rsidRDefault="002A0DE2" w:rsidP="00824906">
      <w:pPr>
        <w:pStyle w:val="libNormal"/>
        <w:rPr>
          <w:rtl/>
        </w:rPr>
      </w:pPr>
      <w:r w:rsidRPr="000B1256">
        <w:rPr>
          <w:rStyle w:val="libAlaemChar"/>
          <w:rtl/>
        </w:rPr>
        <w:t>(</w:t>
      </w:r>
      <w:r w:rsidRPr="00824906">
        <w:rPr>
          <w:rStyle w:val="libAieChar"/>
          <w:rtl/>
        </w:rPr>
        <w:t>وَمَزَّقْناهُمْ كُلَّ مُمَزَّقٍ</w:t>
      </w:r>
      <w:r w:rsidRPr="000B1256">
        <w:rPr>
          <w:rStyle w:val="libAlaemChar"/>
          <w:rtl/>
        </w:rPr>
        <w:t>)</w:t>
      </w:r>
      <w:r w:rsidRPr="00406B60">
        <w:rPr>
          <w:rtl/>
        </w:rPr>
        <w:t xml:space="preserve"> وفرّقناهم غاية التفريق</w:t>
      </w:r>
      <w:r>
        <w:rPr>
          <w:rtl/>
        </w:rPr>
        <w:t xml:space="preserve">، </w:t>
      </w:r>
      <w:r w:rsidRPr="00406B60">
        <w:rPr>
          <w:rtl/>
        </w:rPr>
        <w:t>حتّى لحق غسّان بالشام</w:t>
      </w:r>
      <w:r>
        <w:rPr>
          <w:rtl/>
        </w:rPr>
        <w:t xml:space="preserve">، </w:t>
      </w:r>
      <w:r w:rsidRPr="00406B60">
        <w:rPr>
          <w:rtl/>
        </w:rPr>
        <w:t>وأنمار بيثرب</w:t>
      </w:r>
      <w:r>
        <w:rPr>
          <w:rtl/>
        </w:rPr>
        <w:t xml:space="preserve">، </w:t>
      </w:r>
      <w:r w:rsidRPr="00406B60">
        <w:rPr>
          <w:rtl/>
        </w:rPr>
        <w:t>وجذام بتهامة</w:t>
      </w:r>
      <w:r>
        <w:rPr>
          <w:rtl/>
        </w:rPr>
        <w:t xml:space="preserve">، </w:t>
      </w:r>
      <w:r w:rsidRPr="00406B60">
        <w:rPr>
          <w:rtl/>
        </w:rPr>
        <w:t>والأزد بعمان.</w:t>
      </w:r>
    </w:p>
    <w:p w14:paraId="12E9AFFD" w14:textId="77777777" w:rsidR="002A0DE2" w:rsidRPr="00406B60" w:rsidRDefault="002A0DE2" w:rsidP="00824906">
      <w:pPr>
        <w:pStyle w:val="libNormal"/>
        <w:rPr>
          <w:rtl/>
        </w:rPr>
      </w:pPr>
      <w:r w:rsidRPr="000B1256">
        <w:rPr>
          <w:rStyle w:val="libAlaemChar"/>
          <w:rtl/>
        </w:rPr>
        <w:t>(</w:t>
      </w:r>
      <w:r w:rsidRPr="00824906">
        <w:rPr>
          <w:rStyle w:val="libAieChar"/>
          <w:rtl/>
        </w:rPr>
        <w:t>إِنَّ فِي ذلِكَ</w:t>
      </w:r>
      <w:r w:rsidRPr="000B1256">
        <w:rPr>
          <w:rStyle w:val="libAlaemChar"/>
          <w:rtl/>
        </w:rPr>
        <w:t>)</w:t>
      </w:r>
      <w:r w:rsidRPr="00406B60">
        <w:rPr>
          <w:rtl/>
        </w:rPr>
        <w:t xml:space="preserve"> فيما ذكر </w:t>
      </w:r>
      <w:r w:rsidRPr="000B1256">
        <w:rPr>
          <w:rStyle w:val="libAlaemChar"/>
          <w:rtl/>
        </w:rPr>
        <w:t>(</w:t>
      </w:r>
      <w:r w:rsidRPr="00824906">
        <w:rPr>
          <w:rStyle w:val="libAieChar"/>
          <w:rtl/>
        </w:rPr>
        <w:t>لَآياتٍ</w:t>
      </w:r>
      <w:r w:rsidRPr="000B1256">
        <w:rPr>
          <w:rStyle w:val="libAlaemChar"/>
          <w:rtl/>
        </w:rPr>
        <w:t>)</w:t>
      </w:r>
      <w:r w:rsidRPr="00406B60">
        <w:rPr>
          <w:rtl/>
        </w:rPr>
        <w:t xml:space="preserve"> وعبر </w:t>
      </w:r>
      <w:r w:rsidRPr="000B1256">
        <w:rPr>
          <w:rStyle w:val="libAlaemChar"/>
          <w:rtl/>
        </w:rPr>
        <w:t>(</w:t>
      </w:r>
      <w:r w:rsidRPr="00824906">
        <w:rPr>
          <w:rStyle w:val="libAieChar"/>
          <w:rtl/>
        </w:rPr>
        <w:t>لِكُلِّ صَبَّارٍ</w:t>
      </w:r>
      <w:r w:rsidRPr="000B1256">
        <w:rPr>
          <w:rStyle w:val="libAlaemChar"/>
          <w:rtl/>
        </w:rPr>
        <w:t>)</w:t>
      </w:r>
      <w:r w:rsidRPr="00406B60">
        <w:rPr>
          <w:rtl/>
        </w:rPr>
        <w:t xml:space="preserve"> عن المعاصي </w:t>
      </w:r>
      <w:r w:rsidRPr="000B1256">
        <w:rPr>
          <w:rStyle w:val="libAlaemChar"/>
          <w:rtl/>
        </w:rPr>
        <w:t>(</w:t>
      </w:r>
      <w:r w:rsidRPr="00824906">
        <w:rPr>
          <w:rStyle w:val="libAieChar"/>
          <w:rtl/>
        </w:rPr>
        <w:t>شَكُورٍ</w:t>
      </w:r>
      <w:r w:rsidRPr="000B1256">
        <w:rPr>
          <w:rStyle w:val="libAlaemChar"/>
          <w:rtl/>
        </w:rPr>
        <w:t>)</w:t>
      </w:r>
      <w:r w:rsidRPr="00406B60">
        <w:rPr>
          <w:rtl/>
        </w:rPr>
        <w:t xml:space="preserve"> على النعم.</w:t>
      </w:r>
    </w:p>
    <w:p w14:paraId="2A1142F8" w14:textId="77777777" w:rsidR="002A0DE2" w:rsidRPr="00406B60" w:rsidRDefault="002A0DE2" w:rsidP="00824906">
      <w:pPr>
        <w:pStyle w:val="libNormal"/>
        <w:rPr>
          <w:rtl/>
        </w:rPr>
      </w:pPr>
      <w:r w:rsidRPr="000B1256">
        <w:rPr>
          <w:rStyle w:val="libAlaemChar"/>
          <w:rtl/>
        </w:rPr>
        <w:t>(</w:t>
      </w:r>
      <w:r w:rsidRPr="00824906">
        <w:rPr>
          <w:rStyle w:val="libAieChar"/>
          <w:rtl/>
        </w:rPr>
        <w:t>وَلَقَدْ صَدَّقَ عَلَيْهِمْ إِبْلِيسُ ظَنَّهُ</w:t>
      </w:r>
      <w:r w:rsidRPr="000B1256">
        <w:rPr>
          <w:rStyle w:val="libAlaemChar"/>
          <w:rtl/>
        </w:rPr>
        <w:t>)</w:t>
      </w:r>
      <w:r w:rsidRPr="00406B60">
        <w:rPr>
          <w:rtl/>
        </w:rPr>
        <w:t xml:space="preserve"> أي</w:t>
      </w:r>
      <w:r>
        <w:rPr>
          <w:rtl/>
        </w:rPr>
        <w:t xml:space="preserve">: </w:t>
      </w:r>
      <w:r w:rsidRPr="00406B60">
        <w:rPr>
          <w:rtl/>
        </w:rPr>
        <w:t>صدق في ظنّه. أو صدق يظنّ ظنّه</w:t>
      </w:r>
      <w:r>
        <w:rPr>
          <w:rtl/>
        </w:rPr>
        <w:t xml:space="preserve">، </w:t>
      </w:r>
      <w:r w:rsidRPr="00406B60">
        <w:rPr>
          <w:rtl/>
        </w:rPr>
        <w:t>مثل</w:t>
      </w:r>
      <w:r>
        <w:rPr>
          <w:rtl/>
        </w:rPr>
        <w:t xml:space="preserve">: </w:t>
      </w:r>
      <w:r w:rsidRPr="00406B60">
        <w:rPr>
          <w:rtl/>
        </w:rPr>
        <w:t>فعلته جهدك. ويجوز أن يعدّى الفعل إليه بنفسه</w:t>
      </w:r>
      <w:r>
        <w:rPr>
          <w:rtl/>
        </w:rPr>
        <w:t xml:space="preserve">، </w:t>
      </w:r>
      <w:r w:rsidRPr="00406B60">
        <w:rPr>
          <w:rtl/>
        </w:rPr>
        <w:t>كما في</w:t>
      </w:r>
      <w:r>
        <w:rPr>
          <w:rtl/>
        </w:rPr>
        <w:t xml:space="preserve">: </w:t>
      </w:r>
      <w:r w:rsidRPr="00406B60">
        <w:rPr>
          <w:rtl/>
        </w:rPr>
        <w:t>صدق وعده</w:t>
      </w:r>
      <w:r>
        <w:rPr>
          <w:rtl/>
        </w:rPr>
        <w:t xml:space="preserve">، </w:t>
      </w:r>
      <w:r w:rsidRPr="00406B60">
        <w:rPr>
          <w:rtl/>
        </w:rPr>
        <w:t>لأنّه نوع من القول. وشدّد الكوفيّون</w:t>
      </w:r>
      <w:r>
        <w:rPr>
          <w:rtl/>
        </w:rPr>
        <w:t xml:space="preserve">، </w:t>
      </w:r>
      <w:r w:rsidRPr="00406B60">
        <w:rPr>
          <w:rtl/>
        </w:rPr>
        <w:t>بمعنى</w:t>
      </w:r>
      <w:r>
        <w:rPr>
          <w:rtl/>
        </w:rPr>
        <w:t xml:space="preserve">: </w:t>
      </w:r>
      <w:r w:rsidRPr="00406B60">
        <w:rPr>
          <w:rtl/>
        </w:rPr>
        <w:t>حقّق ظنّه</w:t>
      </w:r>
      <w:r>
        <w:rPr>
          <w:rtl/>
        </w:rPr>
        <w:t xml:space="preserve">، </w:t>
      </w:r>
      <w:r w:rsidRPr="00406B60">
        <w:rPr>
          <w:rtl/>
        </w:rPr>
        <w:t>أو وجده صادقا.</w:t>
      </w:r>
    </w:p>
    <w:p w14:paraId="7342F790" w14:textId="77777777" w:rsidR="002A0DE2" w:rsidRPr="00406B60" w:rsidRDefault="002A0DE2" w:rsidP="00824906">
      <w:pPr>
        <w:pStyle w:val="libNormal"/>
        <w:rPr>
          <w:rtl/>
        </w:rPr>
      </w:pPr>
      <w:r w:rsidRPr="00406B60">
        <w:rPr>
          <w:rtl/>
        </w:rPr>
        <w:t>وذلك إمّا ظنّه بأهل سبأ حين رأى انهماكهم في الشهوات. أو ببني آدم حين وجد آدم ضعيف العزم</w:t>
      </w:r>
      <w:r>
        <w:rPr>
          <w:rtl/>
        </w:rPr>
        <w:t xml:space="preserve">، </w:t>
      </w:r>
      <w:r w:rsidRPr="00406B60">
        <w:rPr>
          <w:rtl/>
        </w:rPr>
        <w:t>وقد أصغى</w:t>
      </w:r>
      <w:r>
        <w:rPr>
          <w:rFonts w:hint="cs"/>
          <w:rtl/>
        </w:rPr>
        <w:t xml:space="preserve"> </w:t>
      </w:r>
      <w:r w:rsidRPr="00406B60">
        <w:rPr>
          <w:rtl/>
        </w:rPr>
        <w:t>إلى وسوسته</w:t>
      </w:r>
      <w:r>
        <w:rPr>
          <w:rtl/>
        </w:rPr>
        <w:t xml:space="preserve">، </w:t>
      </w:r>
      <w:r w:rsidRPr="00406B60">
        <w:rPr>
          <w:rtl/>
        </w:rPr>
        <w:t>فقال</w:t>
      </w:r>
      <w:r>
        <w:rPr>
          <w:rtl/>
        </w:rPr>
        <w:t xml:space="preserve">: </w:t>
      </w:r>
      <w:r w:rsidRPr="00406B60">
        <w:rPr>
          <w:rtl/>
        </w:rPr>
        <w:t>إنّ ذرّيّته أضعف عزما منه</w:t>
      </w:r>
      <w:r>
        <w:rPr>
          <w:rtl/>
        </w:rPr>
        <w:t xml:space="preserve">، </w:t>
      </w:r>
      <w:r w:rsidRPr="00406B60">
        <w:rPr>
          <w:rtl/>
        </w:rPr>
        <w:t>فظنّ بهم اتّباعه فقال</w:t>
      </w:r>
      <w:r>
        <w:rPr>
          <w:rtl/>
        </w:rPr>
        <w:t xml:space="preserve">: </w:t>
      </w:r>
      <w:r w:rsidRPr="00406B60">
        <w:rPr>
          <w:rtl/>
        </w:rPr>
        <w:t>لأضلّنّهم ولأغوينّهم. وقيل</w:t>
      </w:r>
      <w:r>
        <w:rPr>
          <w:rtl/>
        </w:rPr>
        <w:t xml:space="preserve">: </w:t>
      </w:r>
      <w:r w:rsidRPr="00406B60">
        <w:rPr>
          <w:rtl/>
        </w:rPr>
        <w:t>ظنّ ذلك عند إخبار الله</w:t>
      </w:r>
    </w:p>
    <w:p w14:paraId="6B20367D" w14:textId="77777777" w:rsidR="002A0DE2" w:rsidRPr="00406B60" w:rsidRDefault="002A0DE2" w:rsidP="002F70F0">
      <w:pPr>
        <w:pStyle w:val="libLine"/>
        <w:rPr>
          <w:rtl/>
        </w:rPr>
      </w:pPr>
      <w:r w:rsidRPr="00406B60">
        <w:rPr>
          <w:rtl/>
        </w:rPr>
        <w:t>__________________</w:t>
      </w:r>
    </w:p>
    <w:p w14:paraId="4DD737E5"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النخل</w:t>
      </w:r>
      <w:r>
        <w:rPr>
          <w:rtl/>
        </w:rPr>
        <w:t xml:space="preserve">، </w:t>
      </w:r>
      <w:r w:rsidRPr="00406B60">
        <w:rPr>
          <w:rtl/>
        </w:rPr>
        <w:t>من</w:t>
      </w:r>
      <w:r>
        <w:rPr>
          <w:rtl/>
        </w:rPr>
        <w:t xml:space="preserve">: </w:t>
      </w:r>
      <w:r w:rsidRPr="00406B60">
        <w:rPr>
          <w:rtl/>
        </w:rPr>
        <w:t>رسا رسوّا</w:t>
      </w:r>
      <w:r>
        <w:rPr>
          <w:rtl/>
        </w:rPr>
        <w:t xml:space="preserve">: </w:t>
      </w:r>
      <w:r w:rsidRPr="00406B60">
        <w:rPr>
          <w:rtl/>
        </w:rPr>
        <w:t>ثبت ورسخ. والمحل</w:t>
      </w:r>
      <w:r>
        <w:rPr>
          <w:rtl/>
        </w:rPr>
        <w:t xml:space="preserve">: </w:t>
      </w:r>
      <w:r w:rsidRPr="00406B60">
        <w:rPr>
          <w:rtl/>
        </w:rPr>
        <w:t>الشدّة والجدب والجوع الشديد.</w:t>
      </w:r>
    </w:p>
    <w:p w14:paraId="548827FA" w14:textId="77777777" w:rsidR="002A0DE2" w:rsidRPr="00406B60" w:rsidRDefault="002A0DE2" w:rsidP="008F2859">
      <w:pPr>
        <w:pStyle w:val="libNormal0"/>
        <w:ind w:left="289"/>
        <w:rPr>
          <w:rtl/>
        </w:rPr>
      </w:pPr>
      <w:r>
        <w:rPr>
          <w:rtl/>
        </w:rPr>
        <w:br w:type="page"/>
      </w:r>
      <w:r w:rsidRPr="00406B60">
        <w:rPr>
          <w:rtl/>
        </w:rPr>
        <w:lastRenderedPageBreak/>
        <w:t>الملائكة أنّه يجعل فيها من يفسد فيها.</w:t>
      </w:r>
    </w:p>
    <w:p w14:paraId="06728F38" w14:textId="77777777" w:rsidR="002A0DE2" w:rsidRPr="00406B60" w:rsidRDefault="002A0DE2" w:rsidP="00824906">
      <w:pPr>
        <w:pStyle w:val="libNormal"/>
        <w:rPr>
          <w:rtl/>
        </w:rPr>
      </w:pPr>
      <w:r w:rsidRPr="000B1256">
        <w:rPr>
          <w:rStyle w:val="libAlaemChar"/>
          <w:rtl/>
        </w:rPr>
        <w:t>(</w:t>
      </w:r>
      <w:r w:rsidRPr="00824906">
        <w:rPr>
          <w:rStyle w:val="libAieChar"/>
          <w:rtl/>
        </w:rPr>
        <w:t>فَاتَّبَعُوهُ</w:t>
      </w:r>
      <w:r w:rsidRPr="000B1256">
        <w:rPr>
          <w:rStyle w:val="libAlaemChar"/>
          <w:rtl/>
        </w:rPr>
        <w:t>)</w:t>
      </w:r>
      <w:r w:rsidRPr="00406B60">
        <w:rPr>
          <w:rtl/>
        </w:rPr>
        <w:t xml:space="preserve"> الضمير إمّا لأهل سبأ</w:t>
      </w:r>
      <w:r>
        <w:rPr>
          <w:rtl/>
        </w:rPr>
        <w:t xml:space="preserve">، </w:t>
      </w:r>
      <w:r w:rsidRPr="00406B60">
        <w:rPr>
          <w:rtl/>
        </w:rPr>
        <w:t xml:space="preserve">أو لبني آدم </w:t>
      </w:r>
      <w:r w:rsidRPr="000B1256">
        <w:rPr>
          <w:rStyle w:val="libAlaemChar"/>
          <w:rtl/>
        </w:rPr>
        <w:t>(</w:t>
      </w:r>
      <w:r w:rsidRPr="00824906">
        <w:rPr>
          <w:rStyle w:val="libAieChar"/>
          <w:rtl/>
        </w:rPr>
        <w:t>إِلَّا فَرِيقاً مِنَ الْمُؤْمِنِينَ</w:t>
      </w:r>
      <w:r w:rsidRPr="000B1256">
        <w:rPr>
          <w:rStyle w:val="libAlaemChar"/>
          <w:rtl/>
        </w:rPr>
        <w:t>)</w:t>
      </w:r>
      <w:r w:rsidRPr="00406B60">
        <w:rPr>
          <w:rtl/>
        </w:rPr>
        <w:t xml:space="preserve"> إلّا فريقا هم المؤمنون لم يتّبعوه. وتقليلهم بالإضافة إلى الكفّار</w:t>
      </w:r>
      <w:r>
        <w:rPr>
          <w:rtl/>
        </w:rPr>
        <w:t xml:space="preserve">، </w:t>
      </w:r>
      <w:r w:rsidRPr="00406B60">
        <w:rPr>
          <w:rtl/>
        </w:rPr>
        <w:t>كما قال</w:t>
      </w:r>
      <w:r>
        <w:rPr>
          <w:rtl/>
        </w:rPr>
        <w:t xml:space="preserve">: </w:t>
      </w:r>
      <w:r w:rsidRPr="000B1256">
        <w:rPr>
          <w:rStyle w:val="libAlaemChar"/>
          <w:rtl/>
        </w:rPr>
        <w:t>(</w:t>
      </w:r>
      <w:r w:rsidRPr="00824906">
        <w:rPr>
          <w:rStyle w:val="libAieChar"/>
          <w:rtl/>
        </w:rPr>
        <w:t>لَأَحْتَنِكَنَّ ذُرِّيَّتَهُ إِلَّا قَلِيلاً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w:t>
      </w:r>
      <w:r w:rsidRPr="000B1256">
        <w:rPr>
          <w:rStyle w:val="libAlaemChar"/>
          <w:rtl/>
        </w:rPr>
        <w:t>(</w:t>
      </w:r>
      <w:r w:rsidRPr="00824906">
        <w:rPr>
          <w:rStyle w:val="libAieChar"/>
          <w:rtl/>
        </w:rPr>
        <w:t>وَلا تَجِدُ أَكْثَرَهُمْ شاكِرِينَ</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أو إلّا فريقا من فرق المؤمنين لم يتّبعوه في العصيان. وهم المخلصون.</w:t>
      </w:r>
    </w:p>
    <w:p w14:paraId="73ED124F" w14:textId="77777777" w:rsidR="002A0DE2" w:rsidRPr="00406B60" w:rsidRDefault="002A0DE2" w:rsidP="00824906">
      <w:pPr>
        <w:pStyle w:val="libNormal"/>
        <w:rPr>
          <w:rtl/>
        </w:rPr>
      </w:pPr>
      <w:r w:rsidRPr="000B1256">
        <w:rPr>
          <w:rStyle w:val="libAlaemChar"/>
          <w:rtl/>
        </w:rPr>
        <w:t>(</w:t>
      </w:r>
      <w:r w:rsidRPr="00824906">
        <w:rPr>
          <w:rStyle w:val="libAieChar"/>
          <w:rtl/>
        </w:rPr>
        <w:t>وَما كانَ لَهُ عَلَيْهِمْ</w:t>
      </w:r>
      <w:r w:rsidRPr="000B1256">
        <w:rPr>
          <w:rStyle w:val="libAlaemChar"/>
          <w:rtl/>
        </w:rPr>
        <w:t>)</w:t>
      </w:r>
      <w:r w:rsidRPr="00406B60">
        <w:rPr>
          <w:rtl/>
        </w:rPr>
        <w:t xml:space="preserve"> على المتّبعين </w:t>
      </w:r>
      <w:r w:rsidRPr="000B1256">
        <w:rPr>
          <w:rStyle w:val="libAlaemChar"/>
          <w:rtl/>
        </w:rPr>
        <w:t>(</w:t>
      </w:r>
      <w:r w:rsidRPr="00824906">
        <w:rPr>
          <w:rStyle w:val="libAieChar"/>
          <w:rtl/>
        </w:rPr>
        <w:t>مِنْ سُلْطانٍ</w:t>
      </w:r>
      <w:r w:rsidRPr="000B1256">
        <w:rPr>
          <w:rStyle w:val="libAlaemChar"/>
          <w:rtl/>
        </w:rPr>
        <w:t>)</w:t>
      </w:r>
      <w:r w:rsidRPr="00406B60">
        <w:rPr>
          <w:rtl/>
        </w:rPr>
        <w:t xml:space="preserve"> تسلّط واستيلاء بوسوسته واستغوائه</w:t>
      </w:r>
      <w:r>
        <w:rPr>
          <w:rtl/>
        </w:rPr>
        <w:t xml:space="preserve">، </w:t>
      </w:r>
      <w:r w:rsidRPr="00406B60">
        <w:rPr>
          <w:rtl/>
        </w:rPr>
        <w:t>لا بإجباره إيّاهم على الغيّ والضلال</w:t>
      </w:r>
      <w:r>
        <w:rPr>
          <w:rtl/>
        </w:rPr>
        <w:t xml:space="preserve">، </w:t>
      </w:r>
      <w:r w:rsidRPr="00406B60">
        <w:rPr>
          <w:rtl/>
        </w:rPr>
        <w:t>لقوله تعالى</w:t>
      </w:r>
      <w:r>
        <w:rPr>
          <w:rtl/>
        </w:rPr>
        <w:t xml:space="preserve">: </w:t>
      </w:r>
      <w:r w:rsidRPr="000B1256">
        <w:rPr>
          <w:rStyle w:val="libAlaemChar"/>
          <w:rtl/>
        </w:rPr>
        <w:t>(</w:t>
      </w:r>
      <w:r w:rsidRPr="00824906">
        <w:rPr>
          <w:rStyle w:val="libAieChar"/>
          <w:rtl/>
        </w:rPr>
        <w:t>وَما كانَ لِي عَلَيْكُمْ مِنْ سُلْطانٍ إِلَّا أَنْ دَعَوْتُكُمْ فَاسْتَجَبْتُمْ لِي</w:t>
      </w:r>
      <w:r w:rsidRPr="000B1256">
        <w:rPr>
          <w:rStyle w:val="libAlaemChar"/>
          <w:rtl/>
        </w:rPr>
        <w:t>)</w:t>
      </w:r>
      <w:r w:rsidRPr="00406B60">
        <w:rPr>
          <w:rtl/>
        </w:rPr>
        <w:t xml:space="preserve"> </w:t>
      </w:r>
      <w:r w:rsidRPr="00DB1CAE">
        <w:rPr>
          <w:rStyle w:val="libFootnotenumChar"/>
          <w:rtl/>
        </w:rPr>
        <w:t>(3)</w:t>
      </w:r>
      <w:r>
        <w:rPr>
          <w:rtl/>
        </w:rPr>
        <w:t>.</w:t>
      </w:r>
    </w:p>
    <w:p w14:paraId="68E45F07" w14:textId="77777777" w:rsidR="002A0DE2" w:rsidRPr="00406B60" w:rsidRDefault="002A0DE2" w:rsidP="00824906">
      <w:pPr>
        <w:pStyle w:val="libNormal"/>
        <w:rPr>
          <w:rtl/>
        </w:rPr>
      </w:pPr>
      <w:r w:rsidRPr="000B1256">
        <w:rPr>
          <w:rStyle w:val="libAlaemChar"/>
          <w:rtl/>
        </w:rPr>
        <w:t>(</w:t>
      </w:r>
      <w:r w:rsidRPr="00824906">
        <w:rPr>
          <w:rStyle w:val="libAieChar"/>
          <w:rtl/>
        </w:rPr>
        <w:t>إِلَّا لِنَعْلَمَ مَنْ يُؤْمِنُ بِالْآخِرَةِ مِمَّنْ هُوَ مِنْها فِي شَكٍ</w:t>
      </w:r>
      <w:r w:rsidRPr="000B1256">
        <w:rPr>
          <w:rStyle w:val="libAlaemChar"/>
          <w:rtl/>
        </w:rPr>
        <w:t>)</w:t>
      </w:r>
      <w:r w:rsidRPr="00406B60">
        <w:rPr>
          <w:rtl/>
        </w:rPr>
        <w:t xml:space="preserve"> إلّا ليتعلّق علمنا بذلك تعلّقا يترتّب عليه الجزاء. أو ليتميّز المؤمن من الشاكّ</w:t>
      </w:r>
      <w:r>
        <w:rPr>
          <w:rtl/>
        </w:rPr>
        <w:t xml:space="preserve">، </w:t>
      </w:r>
      <w:r w:rsidRPr="00406B60">
        <w:rPr>
          <w:rtl/>
        </w:rPr>
        <w:t>فنعذّب من تابعه</w:t>
      </w:r>
      <w:r>
        <w:rPr>
          <w:rtl/>
        </w:rPr>
        <w:t xml:space="preserve">، </w:t>
      </w:r>
      <w:r w:rsidRPr="00406B60">
        <w:rPr>
          <w:rtl/>
        </w:rPr>
        <w:t>ونثيب من خالفه. فعبّر عن التمييز بين الفريقين بالعلم. وهذا التمييز متجدّد</w:t>
      </w:r>
      <w:r>
        <w:rPr>
          <w:rtl/>
        </w:rPr>
        <w:t xml:space="preserve">، </w:t>
      </w:r>
      <w:r w:rsidRPr="00406B60">
        <w:rPr>
          <w:rtl/>
        </w:rPr>
        <w:t>لأنّه لا يكون إلّا بعد وقوع ما يستحقّون به ذلك</w:t>
      </w:r>
      <w:r>
        <w:rPr>
          <w:rtl/>
        </w:rPr>
        <w:t xml:space="preserve">، </w:t>
      </w:r>
      <w:r w:rsidRPr="00406B60">
        <w:rPr>
          <w:rtl/>
        </w:rPr>
        <w:t>وأمّا العلم فبخلاف ذلك</w:t>
      </w:r>
      <w:r>
        <w:rPr>
          <w:rtl/>
        </w:rPr>
        <w:t xml:space="preserve">، </w:t>
      </w:r>
      <w:r w:rsidRPr="00406B60">
        <w:rPr>
          <w:rtl/>
        </w:rPr>
        <w:t>لأنّه سبحانه كان عالما بأحوالهم</w:t>
      </w:r>
      <w:r>
        <w:rPr>
          <w:rtl/>
        </w:rPr>
        <w:t xml:space="preserve">، </w:t>
      </w:r>
      <w:r w:rsidRPr="00406B60">
        <w:rPr>
          <w:rtl/>
        </w:rPr>
        <w:t>وبما يكون منهم فيما لم يزل. فعلّل التسلّط بالعلم</w:t>
      </w:r>
      <w:r>
        <w:rPr>
          <w:rtl/>
        </w:rPr>
        <w:t xml:space="preserve">، </w:t>
      </w:r>
      <w:r w:rsidRPr="00406B60">
        <w:rPr>
          <w:rtl/>
        </w:rPr>
        <w:t>والمراد ما تعلّق به العلم.</w:t>
      </w:r>
    </w:p>
    <w:p w14:paraId="1C1E72FA" w14:textId="77777777" w:rsidR="002A0DE2" w:rsidRPr="00406B60" w:rsidRDefault="002A0DE2" w:rsidP="00824906">
      <w:pPr>
        <w:pStyle w:val="libNormal"/>
        <w:rPr>
          <w:rtl/>
        </w:rPr>
      </w:pPr>
      <w:r w:rsidRPr="000B1256">
        <w:rPr>
          <w:rStyle w:val="libAlaemChar"/>
          <w:rtl/>
        </w:rPr>
        <w:t>(</w:t>
      </w:r>
      <w:r w:rsidRPr="00824906">
        <w:rPr>
          <w:rStyle w:val="libAieChar"/>
          <w:rtl/>
        </w:rPr>
        <w:t>وَرَبُّكَ عَلى كُلِّ شَيْءٍ حَفِيظٌ</w:t>
      </w:r>
      <w:r w:rsidRPr="000B1256">
        <w:rPr>
          <w:rStyle w:val="libAlaemChar"/>
          <w:rtl/>
        </w:rPr>
        <w:t>)</w:t>
      </w:r>
      <w:r w:rsidRPr="00406B60">
        <w:rPr>
          <w:rtl/>
        </w:rPr>
        <w:t xml:space="preserve"> محافظ عليه</w:t>
      </w:r>
      <w:r>
        <w:rPr>
          <w:rtl/>
        </w:rPr>
        <w:t xml:space="preserve">، </w:t>
      </w:r>
      <w:r w:rsidRPr="00406B60">
        <w:rPr>
          <w:rtl/>
        </w:rPr>
        <w:t>لا يفوته شيء من أحوالهم.</w:t>
      </w:r>
      <w:r>
        <w:rPr>
          <w:rFonts w:hint="cs"/>
          <w:rtl/>
        </w:rPr>
        <w:t xml:space="preserve"> </w:t>
      </w:r>
      <w:r w:rsidRPr="00406B60">
        <w:rPr>
          <w:rtl/>
        </w:rPr>
        <w:t>وفعيل ومفاعل متآخيان.</w:t>
      </w:r>
    </w:p>
    <w:p w14:paraId="572D95B8"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قُلِ ادْعُوا الَّذِينَ زَعَمْتُمْ مِنْ دُونِ اللهِ لا يَمْلِكُونَ مِثْقالَ ذَرَّةٍ فِي السَّماواتِ وَلا فِي الْأَرْضِ وَما لَهُمْ فِيهِما مِنْ شِرْكٍ وَما لَهُ مِنْهُمْ مِنْ ظَهِيرٍ</w:t>
      </w:r>
    </w:p>
    <w:p w14:paraId="0AD596D4" w14:textId="77777777" w:rsidR="002A0DE2" w:rsidRPr="00406B60" w:rsidRDefault="002A0DE2" w:rsidP="002F70F0">
      <w:pPr>
        <w:pStyle w:val="libLine"/>
        <w:rPr>
          <w:rtl/>
        </w:rPr>
      </w:pPr>
      <w:r w:rsidRPr="00406B60">
        <w:rPr>
          <w:rtl/>
        </w:rPr>
        <w:t>__________________</w:t>
      </w:r>
    </w:p>
    <w:p w14:paraId="3F07F478" w14:textId="77777777" w:rsidR="002A0DE2" w:rsidRPr="00406B60" w:rsidRDefault="002A0DE2" w:rsidP="00A95425">
      <w:pPr>
        <w:pStyle w:val="libFootnote0"/>
        <w:rPr>
          <w:rtl/>
        </w:rPr>
      </w:pPr>
      <w:r>
        <w:rPr>
          <w:rtl/>
        </w:rPr>
        <w:t>(</w:t>
      </w:r>
      <w:r w:rsidRPr="00406B60">
        <w:rPr>
          <w:rtl/>
        </w:rPr>
        <w:t>1) الإسراء</w:t>
      </w:r>
      <w:r>
        <w:rPr>
          <w:rtl/>
        </w:rPr>
        <w:t xml:space="preserve">: </w:t>
      </w:r>
      <w:r w:rsidRPr="00406B60">
        <w:rPr>
          <w:rtl/>
        </w:rPr>
        <w:t>62.</w:t>
      </w:r>
    </w:p>
    <w:p w14:paraId="2F3A74F0" w14:textId="77777777" w:rsidR="002A0DE2" w:rsidRPr="00406B60" w:rsidRDefault="002A0DE2" w:rsidP="00A95425">
      <w:pPr>
        <w:pStyle w:val="libFootnote0"/>
        <w:rPr>
          <w:rtl/>
        </w:rPr>
      </w:pPr>
      <w:r>
        <w:rPr>
          <w:rtl/>
        </w:rPr>
        <w:t>(</w:t>
      </w:r>
      <w:r w:rsidRPr="00406B60">
        <w:rPr>
          <w:rtl/>
        </w:rPr>
        <w:t>2) الأعراف</w:t>
      </w:r>
      <w:r>
        <w:rPr>
          <w:rtl/>
        </w:rPr>
        <w:t xml:space="preserve">: </w:t>
      </w:r>
      <w:r w:rsidRPr="00406B60">
        <w:rPr>
          <w:rtl/>
        </w:rPr>
        <w:t>17.</w:t>
      </w:r>
    </w:p>
    <w:p w14:paraId="70A4F0C1" w14:textId="77777777" w:rsidR="002A0DE2" w:rsidRPr="00406B60" w:rsidRDefault="002A0DE2" w:rsidP="00A95425">
      <w:pPr>
        <w:pStyle w:val="libFootnote0"/>
        <w:rPr>
          <w:rtl/>
        </w:rPr>
      </w:pPr>
      <w:r>
        <w:rPr>
          <w:rtl/>
        </w:rPr>
        <w:t>(</w:t>
      </w:r>
      <w:r w:rsidRPr="00406B60">
        <w:rPr>
          <w:rtl/>
        </w:rPr>
        <w:t>3) إبراهيم</w:t>
      </w:r>
      <w:r>
        <w:rPr>
          <w:rtl/>
        </w:rPr>
        <w:t xml:space="preserve">: </w:t>
      </w:r>
      <w:r w:rsidRPr="00406B60">
        <w:rPr>
          <w:rtl/>
        </w:rPr>
        <w:t>22.</w:t>
      </w:r>
    </w:p>
    <w:p w14:paraId="02B50697" w14:textId="77777777" w:rsidR="002A0DE2" w:rsidRPr="00406B60" w:rsidRDefault="002A0DE2" w:rsidP="008F2859">
      <w:pPr>
        <w:pStyle w:val="libNormal0"/>
        <w:ind w:left="289"/>
        <w:rPr>
          <w:rtl/>
        </w:rPr>
      </w:pPr>
      <w:r>
        <w:rPr>
          <w:rtl/>
        </w:rPr>
        <w:br w:type="page"/>
      </w:r>
      <w:r w:rsidRPr="00824906">
        <w:rPr>
          <w:rStyle w:val="libAieChar"/>
          <w:rtl/>
        </w:rPr>
        <w:lastRenderedPageBreak/>
        <w:t>(22) وَلا تَنْفَعُ الشَّفاعَةُ عِنْدَهُ إِلاَّ لِمَنْ أَذِنَ لَهُ حَتَّى إِذا فُزِّعَ عَنْ قُلُوبِهِمْ قالُوا ما ذا قالَ رَبُّكُمْ قالُوا الْحَقَّ وَهُوَ الْعَلِيُّ الْكَبِيرُ (23) قُلْ مَنْ يَرْزُقُكُمْ مِنَ السَّماواتِ وَالْأَرْضِ قُلِ اللهُ وَإِنَّا أَوْ إِيَّاكُمْ لَعَلى هُدىً أَوْ فِي ضَلالٍ مُبِينٍ (24) قُلْ لا تُسْئَلُونَ عَمَّا أَجْرَمْنا وَلا نُسْئَلُ عَمَّا تَعْمَلُونَ (25) قُلْ يَجْمَعُ بَيْنَنا رَبُّنا ثُمَّ يَفْتَحُ بَيْنَنا بِالْحَقِّ وَهُوَ الْفَتَّاحُ الْعَلِيمُ (26) قُلْ أَرُونِيَ الَّذِينَ أَلْحَقْتُمْ بِهِ شُرَكاءَ كَلاَّ بَلْ هُوَ اللهُ الْعَزِيزُ الْحَكِيمُ (27)</w:t>
      </w:r>
      <w:r w:rsidRPr="000B1256">
        <w:rPr>
          <w:rStyle w:val="libAlaemChar"/>
          <w:rtl/>
        </w:rPr>
        <w:t>)</w:t>
      </w:r>
    </w:p>
    <w:p w14:paraId="75CA86AD" w14:textId="77777777" w:rsidR="002A0DE2" w:rsidRPr="00406B60" w:rsidRDefault="002A0DE2" w:rsidP="00824906">
      <w:pPr>
        <w:pStyle w:val="libNormal"/>
        <w:rPr>
          <w:rtl/>
        </w:rPr>
      </w:pPr>
      <w:r w:rsidRPr="000B1256">
        <w:rPr>
          <w:rStyle w:val="libAlaemChar"/>
          <w:rtl/>
        </w:rPr>
        <w:t>(</w:t>
      </w:r>
      <w:r w:rsidRPr="00824906">
        <w:rPr>
          <w:rStyle w:val="libAieChar"/>
          <w:rtl/>
        </w:rPr>
        <w:t>قُلِ</w:t>
      </w:r>
      <w:r w:rsidRPr="000B1256">
        <w:rPr>
          <w:rStyle w:val="libAlaemChar"/>
          <w:rtl/>
        </w:rPr>
        <w:t>)</w:t>
      </w:r>
      <w:r w:rsidRPr="00406B60">
        <w:rPr>
          <w:rtl/>
        </w:rPr>
        <w:t xml:space="preserve"> للمشركين توبيخا وتهكّما واستخفافا </w:t>
      </w:r>
      <w:r w:rsidRPr="000B1256">
        <w:rPr>
          <w:rStyle w:val="libAlaemChar"/>
          <w:rtl/>
        </w:rPr>
        <w:t>(</w:t>
      </w:r>
      <w:r w:rsidRPr="00824906">
        <w:rPr>
          <w:rStyle w:val="libAieChar"/>
          <w:rtl/>
        </w:rPr>
        <w:t>ادْعُوا الَّذِينَ زَعَمْتُمْ مِنْ دُونِ اللهِ</w:t>
      </w:r>
      <w:r w:rsidRPr="000B1256">
        <w:rPr>
          <w:rStyle w:val="libAlaemChar"/>
          <w:rtl/>
        </w:rPr>
        <w:t>)</w:t>
      </w:r>
      <w:r w:rsidRPr="00406B60">
        <w:rPr>
          <w:rtl/>
        </w:rPr>
        <w:t xml:space="preserve"> أي</w:t>
      </w:r>
      <w:r>
        <w:rPr>
          <w:rtl/>
        </w:rPr>
        <w:t xml:space="preserve">: </w:t>
      </w:r>
      <w:r w:rsidRPr="00406B60">
        <w:rPr>
          <w:rtl/>
        </w:rPr>
        <w:t>زعمتموهم آلهة. وهما مفعولا «زعم»</w:t>
      </w:r>
      <w:r>
        <w:rPr>
          <w:rtl/>
        </w:rPr>
        <w:t>.</w:t>
      </w:r>
      <w:r w:rsidRPr="00406B60">
        <w:rPr>
          <w:rtl/>
        </w:rPr>
        <w:t xml:space="preserve"> حذف الأوّل لطول الموصول بصلته. والثاني لقيام صفته مقامه. ولا يجوز أن يكون هو مفعوله الثاني</w:t>
      </w:r>
      <w:r>
        <w:rPr>
          <w:rtl/>
        </w:rPr>
        <w:t xml:space="preserve">، </w:t>
      </w:r>
      <w:r w:rsidRPr="00406B60">
        <w:rPr>
          <w:rtl/>
        </w:rPr>
        <w:t>لأنّه لا يلتئم مع الضمير كلاما. ولا «لا يملكون» لأنّهم لا يزعمونه</w:t>
      </w:r>
      <w:r>
        <w:rPr>
          <w:rtl/>
        </w:rPr>
        <w:t xml:space="preserve">، </w:t>
      </w:r>
      <w:r w:rsidRPr="00406B60">
        <w:rPr>
          <w:rtl/>
        </w:rPr>
        <w:t>وكيف يتكلّمون بما هو حجّة عليهم</w:t>
      </w:r>
      <w:r>
        <w:rPr>
          <w:rtl/>
        </w:rPr>
        <w:t>؟!</w:t>
      </w:r>
      <w:r w:rsidRPr="00406B60">
        <w:rPr>
          <w:rtl/>
        </w:rPr>
        <w:t xml:space="preserve"> والمعنى</w:t>
      </w:r>
      <w:r>
        <w:rPr>
          <w:rtl/>
        </w:rPr>
        <w:t xml:space="preserve">: </w:t>
      </w:r>
      <w:r w:rsidRPr="00406B60">
        <w:rPr>
          <w:rtl/>
        </w:rPr>
        <w:t>ادعوهم فيما يهمّكم من جلب نفع أو دفع ضرّ</w:t>
      </w:r>
      <w:r>
        <w:rPr>
          <w:rtl/>
        </w:rPr>
        <w:t xml:space="preserve">، </w:t>
      </w:r>
      <w:r w:rsidRPr="00406B60">
        <w:rPr>
          <w:rtl/>
        </w:rPr>
        <w:t>ليستجيبوا لكم في ذلك</w:t>
      </w:r>
      <w:r>
        <w:rPr>
          <w:rtl/>
        </w:rPr>
        <w:t xml:space="preserve">، </w:t>
      </w:r>
      <w:r w:rsidRPr="00406B60">
        <w:rPr>
          <w:rtl/>
        </w:rPr>
        <w:t>إن صحّ دعواكم.</w:t>
      </w:r>
      <w:r w:rsidRPr="009224F9">
        <w:rPr>
          <w:rtl/>
        </w:rPr>
        <w:t xml:space="preserve"> </w:t>
      </w:r>
      <w:r w:rsidRPr="00406B60">
        <w:rPr>
          <w:rtl/>
        </w:rPr>
        <w:t>ول</w:t>
      </w:r>
      <w:r>
        <w:rPr>
          <w:rFonts w:hint="cs"/>
          <w:rtl/>
        </w:rPr>
        <w:t>ـ</w:t>
      </w:r>
      <w:r w:rsidRPr="00406B60">
        <w:rPr>
          <w:rtl/>
        </w:rPr>
        <w:t>مّا دعوتموهم فلم يستجيبوا لكم</w:t>
      </w:r>
      <w:r>
        <w:rPr>
          <w:rtl/>
        </w:rPr>
        <w:t xml:space="preserve">، </w:t>
      </w:r>
      <w:r w:rsidRPr="00406B60">
        <w:rPr>
          <w:rtl/>
        </w:rPr>
        <w:t>فكيف يصحّ أن يدعى كما يدعى الله</w:t>
      </w:r>
      <w:r>
        <w:rPr>
          <w:rtl/>
        </w:rPr>
        <w:t xml:space="preserve">، </w:t>
      </w:r>
      <w:r w:rsidRPr="00406B60">
        <w:rPr>
          <w:rtl/>
        </w:rPr>
        <w:t>ويرجى كما يرجى.</w:t>
      </w:r>
    </w:p>
    <w:p w14:paraId="759D810D" w14:textId="77777777" w:rsidR="002A0DE2" w:rsidRPr="00406B60" w:rsidRDefault="002A0DE2" w:rsidP="00824906">
      <w:pPr>
        <w:pStyle w:val="libNormal"/>
        <w:rPr>
          <w:rtl/>
        </w:rPr>
      </w:pPr>
      <w:r w:rsidRPr="00406B60">
        <w:rPr>
          <w:rtl/>
        </w:rPr>
        <w:t>ثمّ أجاب عنهم إشعارا بتعيّن الجواب</w:t>
      </w:r>
      <w:r>
        <w:rPr>
          <w:rtl/>
        </w:rPr>
        <w:t xml:space="preserve">، </w:t>
      </w:r>
      <w:r w:rsidRPr="00406B60">
        <w:rPr>
          <w:rtl/>
        </w:rPr>
        <w:t>وأنّه لا يقبل المكابرة</w:t>
      </w:r>
      <w:r>
        <w:rPr>
          <w:rtl/>
        </w:rPr>
        <w:t xml:space="preserve">، </w:t>
      </w:r>
      <w:r w:rsidRPr="00406B60">
        <w:rPr>
          <w:rtl/>
        </w:rPr>
        <w:t>فقال :</w:t>
      </w:r>
    </w:p>
    <w:p w14:paraId="366CB759" w14:textId="77777777" w:rsidR="002A0DE2" w:rsidRPr="00406B60" w:rsidRDefault="002A0DE2" w:rsidP="00824906">
      <w:pPr>
        <w:pStyle w:val="libNormal"/>
        <w:rPr>
          <w:rtl/>
        </w:rPr>
      </w:pPr>
      <w:r w:rsidRPr="000B1256">
        <w:rPr>
          <w:rStyle w:val="libAlaemChar"/>
          <w:rtl/>
        </w:rPr>
        <w:t>(</w:t>
      </w:r>
      <w:r w:rsidRPr="00824906">
        <w:rPr>
          <w:rStyle w:val="libAieChar"/>
          <w:rtl/>
        </w:rPr>
        <w:t>لا يَمْلِكُونَ مِثْقالَ ذَرَّةٍ</w:t>
      </w:r>
      <w:r w:rsidRPr="000B1256">
        <w:rPr>
          <w:rStyle w:val="libAlaemChar"/>
          <w:rtl/>
        </w:rPr>
        <w:t>)</w:t>
      </w:r>
      <w:r w:rsidRPr="00406B60">
        <w:rPr>
          <w:rtl/>
        </w:rPr>
        <w:t xml:space="preserve"> زنة ذرّة من خير أو شرّ </w:t>
      </w:r>
      <w:r w:rsidRPr="000B1256">
        <w:rPr>
          <w:rStyle w:val="libAlaemChar"/>
          <w:rtl/>
        </w:rPr>
        <w:t>(</w:t>
      </w:r>
      <w:r w:rsidRPr="00824906">
        <w:rPr>
          <w:rStyle w:val="libAieChar"/>
          <w:rtl/>
        </w:rPr>
        <w:t>فِي السَّماواتِ وَلا فِي الْأَرْضِ</w:t>
      </w:r>
      <w:r w:rsidRPr="000B1256">
        <w:rPr>
          <w:rStyle w:val="libAlaemChar"/>
          <w:rtl/>
        </w:rPr>
        <w:t>)</w:t>
      </w:r>
      <w:r w:rsidRPr="00406B60">
        <w:rPr>
          <w:rtl/>
        </w:rPr>
        <w:t xml:space="preserve"> أي</w:t>
      </w:r>
      <w:r>
        <w:rPr>
          <w:rtl/>
        </w:rPr>
        <w:t xml:space="preserve">: </w:t>
      </w:r>
      <w:r w:rsidRPr="00406B60">
        <w:rPr>
          <w:rtl/>
        </w:rPr>
        <w:t>في أمرهما. وذكرهما للعموم العرفي. أو لأنّ آلهتهم بعضها سماويّة كالملائكة والكواكب</w:t>
      </w:r>
      <w:r>
        <w:rPr>
          <w:rtl/>
        </w:rPr>
        <w:t xml:space="preserve">، </w:t>
      </w:r>
      <w:r w:rsidRPr="00406B60">
        <w:rPr>
          <w:rtl/>
        </w:rPr>
        <w:t>وبعضها أرضيّة كالأصنام. أو لأنّ الأسباب القريبة للشرّ</w:t>
      </w:r>
    </w:p>
    <w:p w14:paraId="03C2B344" w14:textId="77777777" w:rsidR="002A0DE2" w:rsidRPr="00406B60" w:rsidRDefault="002A0DE2" w:rsidP="008F2859">
      <w:pPr>
        <w:pStyle w:val="libNormal0"/>
        <w:ind w:left="289"/>
        <w:rPr>
          <w:rtl/>
        </w:rPr>
      </w:pPr>
      <w:r>
        <w:rPr>
          <w:rtl/>
        </w:rPr>
        <w:br w:type="page"/>
      </w:r>
      <w:r w:rsidRPr="00406B60">
        <w:rPr>
          <w:rtl/>
        </w:rPr>
        <w:lastRenderedPageBreak/>
        <w:t>والخير سماويّة أو أرضيّة. والجملة استئناف لبيان حالهم.</w:t>
      </w:r>
    </w:p>
    <w:p w14:paraId="5F63FAB0" w14:textId="77777777" w:rsidR="002A0DE2" w:rsidRPr="00406B60" w:rsidRDefault="002A0DE2" w:rsidP="00824906">
      <w:pPr>
        <w:pStyle w:val="libNormal"/>
        <w:rPr>
          <w:rtl/>
        </w:rPr>
      </w:pPr>
      <w:r w:rsidRPr="000B1256">
        <w:rPr>
          <w:rStyle w:val="libAlaemChar"/>
          <w:rtl/>
        </w:rPr>
        <w:t>(</w:t>
      </w:r>
      <w:r w:rsidRPr="00824906">
        <w:rPr>
          <w:rStyle w:val="libAieChar"/>
          <w:rtl/>
        </w:rPr>
        <w:t>وَما لَهُمْ فِيهِما مِنْ شِرْكٍ</w:t>
      </w:r>
      <w:r w:rsidRPr="000B1256">
        <w:rPr>
          <w:rStyle w:val="libAlaemChar"/>
          <w:rtl/>
        </w:rPr>
        <w:t>)</w:t>
      </w:r>
      <w:r w:rsidRPr="00406B60">
        <w:rPr>
          <w:rtl/>
        </w:rPr>
        <w:t xml:space="preserve"> من شركة</w:t>
      </w:r>
      <w:r>
        <w:rPr>
          <w:rtl/>
        </w:rPr>
        <w:t xml:space="preserve">، </w:t>
      </w:r>
      <w:r w:rsidRPr="00406B60">
        <w:rPr>
          <w:rtl/>
        </w:rPr>
        <w:t xml:space="preserve">لا خلقا ولا ملكا </w:t>
      </w:r>
      <w:r w:rsidRPr="000B1256">
        <w:rPr>
          <w:rStyle w:val="libAlaemChar"/>
          <w:rtl/>
        </w:rPr>
        <w:t>(</w:t>
      </w:r>
      <w:r w:rsidRPr="00824906">
        <w:rPr>
          <w:rStyle w:val="libAieChar"/>
          <w:rtl/>
        </w:rPr>
        <w:t>وَما لَهُ</w:t>
      </w:r>
      <w:r w:rsidRPr="000B1256">
        <w:rPr>
          <w:rStyle w:val="libAlaemChar"/>
          <w:rtl/>
        </w:rPr>
        <w:t>)</w:t>
      </w:r>
      <w:r w:rsidRPr="00406B60">
        <w:rPr>
          <w:rtl/>
        </w:rPr>
        <w:t xml:space="preserve"> ليس لله سبحانه </w:t>
      </w:r>
      <w:r w:rsidRPr="000B1256">
        <w:rPr>
          <w:rStyle w:val="libAlaemChar"/>
          <w:rtl/>
        </w:rPr>
        <w:t>(</w:t>
      </w:r>
      <w:r w:rsidRPr="00824906">
        <w:rPr>
          <w:rStyle w:val="libAieChar"/>
          <w:rtl/>
        </w:rPr>
        <w:t>مِنْهُمْ مِنْ ظَهِيرٍ</w:t>
      </w:r>
      <w:r w:rsidRPr="000B1256">
        <w:rPr>
          <w:rStyle w:val="libAlaemChar"/>
          <w:rtl/>
        </w:rPr>
        <w:t>)</w:t>
      </w:r>
      <w:r w:rsidRPr="00406B60">
        <w:rPr>
          <w:rtl/>
        </w:rPr>
        <w:t xml:space="preserve"> معاون على خلق السماوات والأرض وتدبيرهما</w:t>
      </w:r>
      <w:r>
        <w:rPr>
          <w:rtl/>
        </w:rPr>
        <w:t xml:space="preserve">، </w:t>
      </w:r>
      <w:r w:rsidRPr="00406B60">
        <w:rPr>
          <w:rtl/>
        </w:rPr>
        <w:t>ولا على شيء من الأشياء السماويّة والأرضيّة.</w:t>
      </w:r>
    </w:p>
    <w:p w14:paraId="19951A9D" w14:textId="77777777" w:rsidR="002A0DE2" w:rsidRPr="00406B60" w:rsidRDefault="002A0DE2" w:rsidP="00824906">
      <w:pPr>
        <w:pStyle w:val="libNormal"/>
        <w:rPr>
          <w:rtl/>
        </w:rPr>
      </w:pPr>
      <w:r w:rsidRPr="000B1256">
        <w:rPr>
          <w:rStyle w:val="libAlaemChar"/>
          <w:rtl/>
        </w:rPr>
        <w:t>(</w:t>
      </w:r>
      <w:r w:rsidRPr="00824906">
        <w:rPr>
          <w:rStyle w:val="libAieChar"/>
          <w:rtl/>
        </w:rPr>
        <w:t>وَلا تَنْفَعُ الشَّفاعَةُ عِنْدَهُ</w:t>
      </w:r>
      <w:r w:rsidRPr="000B1256">
        <w:rPr>
          <w:rStyle w:val="libAlaemChar"/>
          <w:rtl/>
        </w:rPr>
        <w:t>)</w:t>
      </w:r>
      <w:r w:rsidRPr="00406B60">
        <w:rPr>
          <w:rtl/>
        </w:rPr>
        <w:t xml:space="preserve"> فلا تنفعهم الشفاعة أيضا كما يزعمون</w:t>
      </w:r>
      <w:r>
        <w:rPr>
          <w:rtl/>
        </w:rPr>
        <w:t xml:space="preserve">، </w:t>
      </w:r>
      <w:r w:rsidRPr="00406B60">
        <w:rPr>
          <w:rtl/>
        </w:rPr>
        <w:t xml:space="preserve">إذ لا تنفع الشفاعة عند الله </w:t>
      </w:r>
      <w:r w:rsidRPr="000B1256">
        <w:rPr>
          <w:rStyle w:val="libAlaemChar"/>
          <w:rtl/>
        </w:rPr>
        <w:t>(</w:t>
      </w:r>
      <w:r w:rsidRPr="00824906">
        <w:rPr>
          <w:rStyle w:val="libAieChar"/>
          <w:rtl/>
        </w:rPr>
        <w:t>إِلَّا لِمَنْ أَذِنَ لَهُ</w:t>
      </w:r>
      <w:r w:rsidRPr="000B1256">
        <w:rPr>
          <w:rStyle w:val="libAlaemChar"/>
          <w:rtl/>
        </w:rPr>
        <w:t>)</w:t>
      </w:r>
      <w:r w:rsidRPr="00406B60">
        <w:rPr>
          <w:rtl/>
        </w:rPr>
        <w:t xml:space="preserve"> أي</w:t>
      </w:r>
      <w:r>
        <w:rPr>
          <w:rtl/>
        </w:rPr>
        <w:t xml:space="preserve">: </w:t>
      </w:r>
      <w:r w:rsidRPr="00406B60">
        <w:rPr>
          <w:rtl/>
        </w:rPr>
        <w:t>أذن له أن يشفع. واللام كاللام في قولك</w:t>
      </w:r>
      <w:r>
        <w:rPr>
          <w:rtl/>
        </w:rPr>
        <w:t xml:space="preserve">: </w:t>
      </w:r>
      <w:r w:rsidRPr="00406B60">
        <w:rPr>
          <w:rtl/>
        </w:rPr>
        <w:t>الكرم لزيد</w:t>
      </w:r>
      <w:r>
        <w:rPr>
          <w:rtl/>
        </w:rPr>
        <w:t xml:space="preserve">، </w:t>
      </w:r>
      <w:r w:rsidRPr="00406B60">
        <w:rPr>
          <w:rtl/>
        </w:rPr>
        <w:t>على معنى أنّه الشافع</w:t>
      </w:r>
      <w:r>
        <w:rPr>
          <w:rtl/>
        </w:rPr>
        <w:t xml:space="preserve">، </w:t>
      </w:r>
      <w:r w:rsidRPr="00406B60">
        <w:rPr>
          <w:rtl/>
        </w:rPr>
        <w:t>وأنّه الكريم. أو أذن أنّه المشفوع له</w:t>
      </w:r>
      <w:r>
        <w:rPr>
          <w:rtl/>
        </w:rPr>
        <w:t xml:space="preserve">، </w:t>
      </w:r>
      <w:r w:rsidRPr="00406B60">
        <w:rPr>
          <w:rtl/>
        </w:rPr>
        <w:t>لعلوّ شأنه عنده. كأنّه قيل</w:t>
      </w:r>
      <w:r>
        <w:rPr>
          <w:rtl/>
        </w:rPr>
        <w:t xml:space="preserve">: </w:t>
      </w:r>
      <w:r w:rsidRPr="00406B60">
        <w:rPr>
          <w:rtl/>
        </w:rPr>
        <w:t>إلّا لمن وقع الإذن للشفيع لأجله. فاللام كاللام في</w:t>
      </w:r>
      <w:r>
        <w:rPr>
          <w:rtl/>
        </w:rPr>
        <w:t xml:space="preserve">: </w:t>
      </w:r>
      <w:r w:rsidRPr="00406B60">
        <w:rPr>
          <w:rtl/>
        </w:rPr>
        <w:t>جئتك لزيد</w:t>
      </w:r>
      <w:r>
        <w:rPr>
          <w:rtl/>
        </w:rPr>
        <w:t xml:space="preserve">، </w:t>
      </w:r>
      <w:r w:rsidRPr="00406B60">
        <w:rPr>
          <w:rtl/>
        </w:rPr>
        <w:t>أي</w:t>
      </w:r>
      <w:r>
        <w:rPr>
          <w:rtl/>
        </w:rPr>
        <w:t xml:space="preserve">: </w:t>
      </w:r>
      <w:r w:rsidRPr="00406B60">
        <w:rPr>
          <w:rtl/>
        </w:rPr>
        <w:t>لأجل زيد. وهذا تكذيب لقولهم</w:t>
      </w:r>
      <w:r>
        <w:rPr>
          <w:rtl/>
        </w:rPr>
        <w:t xml:space="preserve">: </w:t>
      </w:r>
      <w:r w:rsidRPr="000B1256">
        <w:rPr>
          <w:rStyle w:val="libAlaemChar"/>
          <w:rtl/>
        </w:rPr>
        <w:t>(</w:t>
      </w:r>
      <w:r w:rsidRPr="00824906">
        <w:rPr>
          <w:rStyle w:val="libAieChar"/>
          <w:rtl/>
        </w:rPr>
        <w:t>هؤُلاءِ شُفَعاؤُنا عِنْدَ اللهِ</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وقولهم</w:t>
      </w:r>
      <w:r>
        <w:rPr>
          <w:rtl/>
        </w:rPr>
        <w:t xml:space="preserve">: </w:t>
      </w:r>
      <w:r w:rsidRPr="000B1256">
        <w:rPr>
          <w:rStyle w:val="libAlaemChar"/>
          <w:rtl/>
        </w:rPr>
        <w:t>(</w:t>
      </w:r>
      <w:r w:rsidRPr="00824906">
        <w:rPr>
          <w:rStyle w:val="libAieChar"/>
          <w:rtl/>
        </w:rPr>
        <w:t>ما نَعْبُدُهُمْ إِلَّا لِيُقَرِّبُونا إِلَى اللهِ زُلْفى</w:t>
      </w:r>
      <w:r w:rsidRPr="000B1256">
        <w:rPr>
          <w:rStyle w:val="libAlaemChar"/>
          <w:rtl/>
        </w:rPr>
        <w:t>)</w:t>
      </w:r>
      <w:r w:rsidRPr="00406B60">
        <w:rPr>
          <w:rtl/>
        </w:rPr>
        <w:t xml:space="preserve"> </w:t>
      </w:r>
      <w:r w:rsidRPr="00DB1CAE">
        <w:rPr>
          <w:rStyle w:val="libFootnotenumChar"/>
          <w:rtl/>
        </w:rPr>
        <w:t>(2)</w:t>
      </w:r>
      <w:r>
        <w:rPr>
          <w:rtl/>
        </w:rPr>
        <w:t>.</w:t>
      </w:r>
    </w:p>
    <w:p w14:paraId="082AC95D" w14:textId="77777777" w:rsidR="002A0DE2" w:rsidRPr="00406B60" w:rsidRDefault="002A0DE2" w:rsidP="00824906">
      <w:pPr>
        <w:pStyle w:val="libNormal"/>
        <w:rPr>
          <w:rtl/>
        </w:rPr>
      </w:pPr>
      <w:r w:rsidRPr="00406B60">
        <w:rPr>
          <w:rtl/>
        </w:rPr>
        <w:t xml:space="preserve">وقرأ حمزة وأبو عمرو والكسائي على البناء للمفعول </w:t>
      </w:r>
      <w:r w:rsidRPr="00DB1CAE">
        <w:rPr>
          <w:rStyle w:val="libFootnotenumChar"/>
          <w:rtl/>
        </w:rPr>
        <w:t>(3)</w:t>
      </w:r>
      <w:r>
        <w:rPr>
          <w:rtl/>
        </w:rPr>
        <w:t>.</w:t>
      </w:r>
    </w:p>
    <w:p w14:paraId="6C7B9D78" w14:textId="77777777" w:rsidR="002A0DE2" w:rsidRPr="00406B60" w:rsidRDefault="002A0DE2" w:rsidP="00824906">
      <w:pPr>
        <w:pStyle w:val="libNormal"/>
        <w:rPr>
          <w:rtl/>
        </w:rPr>
      </w:pPr>
      <w:r w:rsidRPr="00406B60">
        <w:rPr>
          <w:rtl/>
        </w:rPr>
        <w:t>وقوله</w:t>
      </w:r>
      <w:r>
        <w:rPr>
          <w:rtl/>
        </w:rPr>
        <w:t xml:space="preserve">: </w:t>
      </w:r>
      <w:r w:rsidRPr="000B1256">
        <w:rPr>
          <w:rStyle w:val="libAlaemChar"/>
          <w:rtl/>
        </w:rPr>
        <w:t>(</w:t>
      </w:r>
      <w:r w:rsidRPr="00824906">
        <w:rPr>
          <w:rStyle w:val="libAieChar"/>
          <w:rtl/>
        </w:rPr>
        <w:t>حَتَّى إِذا فُزِّعَ عَنْ قُلُوبِهِمْ</w:t>
      </w:r>
      <w:r w:rsidRPr="000B1256">
        <w:rPr>
          <w:rStyle w:val="libAlaemChar"/>
          <w:rtl/>
        </w:rPr>
        <w:t>)</w:t>
      </w:r>
      <w:r w:rsidRPr="00406B60">
        <w:rPr>
          <w:rtl/>
        </w:rPr>
        <w:t xml:space="preserve"> غاية</w:t>
      </w:r>
      <w:r w:rsidRPr="0047108E">
        <w:rPr>
          <w:rtl/>
        </w:rPr>
        <w:t xml:space="preserve"> </w:t>
      </w:r>
      <w:r w:rsidRPr="00406B60">
        <w:rPr>
          <w:rtl/>
        </w:rPr>
        <w:t>ل</w:t>
      </w:r>
      <w:r>
        <w:rPr>
          <w:rFonts w:hint="cs"/>
          <w:rtl/>
        </w:rPr>
        <w:t>ـ</w:t>
      </w:r>
      <w:r w:rsidRPr="00406B60">
        <w:rPr>
          <w:rtl/>
        </w:rPr>
        <w:t>ما يفهم من هذا الكلام</w:t>
      </w:r>
      <w:r>
        <w:rPr>
          <w:rtl/>
        </w:rPr>
        <w:t xml:space="preserve">، </w:t>
      </w:r>
      <w:r w:rsidRPr="00406B60">
        <w:rPr>
          <w:rtl/>
        </w:rPr>
        <w:t>من أنّ ثمّ توقّفا وانتظارا للإذن</w:t>
      </w:r>
      <w:r>
        <w:rPr>
          <w:rtl/>
        </w:rPr>
        <w:t xml:space="preserve">، </w:t>
      </w:r>
      <w:r w:rsidRPr="00406B60">
        <w:rPr>
          <w:rtl/>
        </w:rPr>
        <w:t>أي</w:t>
      </w:r>
      <w:r>
        <w:rPr>
          <w:rtl/>
        </w:rPr>
        <w:t xml:space="preserve">: </w:t>
      </w:r>
      <w:r w:rsidRPr="00406B60">
        <w:rPr>
          <w:rtl/>
        </w:rPr>
        <w:t>يتربّصون الشفاعة فزعين</w:t>
      </w:r>
      <w:r>
        <w:rPr>
          <w:rtl/>
        </w:rPr>
        <w:t xml:space="preserve">، </w:t>
      </w:r>
      <w:r w:rsidRPr="00406B60">
        <w:rPr>
          <w:rtl/>
        </w:rPr>
        <w:t>هل يؤذن لهم أو لا يؤذن</w:t>
      </w:r>
      <w:r>
        <w:rPr>
          <w:rtl/>
        </w:rPr>
        <w:t>؟</w:t>
      </w:r>
      <w:r>
        <w:rPr>
          <w:rFonts w:hint="cs"/>
          <w:rtl/>
        </w:rPr>
        <w:t xml:space="preserve"> </w:t>
      </w:r>
      <w:r w:rsidRPr="00406B60">
        <w:rPr>
          <w:rtl/>
        </w:rPr>
        <w:t>حتّى إذا كشف الفزع عن قلوب الشافعين والمشفوع لهم بالإذن.</w:t>
      </w:r>
    </w:p>
    <w:p w14:paraId="5D54F6A2" w14:textId="77777777" w:rsidR="002A0DE2" w:rsidRPr="00406B60" w:rsidRDefault="002A0DE2" w:rsidP="00824906">
      <w:pPr>
        <w:pStyle w:val="libNormal"/>
        <w:rPr>
          <w:rtl/>
        </w:rPr>
      </w:pPr>
      <w:r w:rsidRPr="00406B60">
        <w:rPr>
          <w:rtl/>
        </w:rPr>
        <w:t>وقرأ ابن عامر ويعقوب</w:t>
      </w:r>
      <w:r>
        <w:rPr>
          <w:rtl/>
        </w:rPr>
        <w:t xml:space="preserve">: </w:t>
      </w:r>
      <w:r w:rsidRPr="00406B60">
        <w:rPr>
          <w:rtl/>
        </w:rPr>
        <w:t>فزع</w:t>
      </w:r>
      <w:r>
        <w:rPr>
          <w:rtl/>
        </w:rPr>
        <w:t xml:space="preserve">، </w:t>
      </w:r>
      <w:r w:rsidRPr="00406B60">
        <w:rPr>
          <w:rtl/>
        </w:rPr>
        <w:t>على البناء للفاعل</w:t>
      </w:r>
      <w:r>
        <w:rPr>
          <w:rtl/>
        </w:rPr>
        <w:t xml:space="preserve">، </w:t>
      </w:r>
      <w:r w:rsidRPr="00406B60">
        <w:rPr>
          <w:rtl/>
        </w:rPr>
        <w:t>وهو الله تعالى.</w:t>
      </w:r>
    </w:p>
    <w:p w14:paraId="1F869060"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قالُوا</w:t>
      </w:r>
      <w:r w:rsidRPr="000B1256">
        <w:rPr>
          <w:rStyle w:val="libAlaemChar"/>
          <w:rtl/>
        </w:rPr>
        <w:t>)</w:t>
      </w:r>
      <w:r w:rsidRPr="00406B60">
        <w:rPr>
          <w:rtl/>
        </w:rPr>
        <w:t xml:space="preserve"> قال بعضهم لبعض </w:t>
      </w:r>
      <w:r w:rsidRPr="000B1256">
        <w:rPr>
          <w:rStyle w:val="libAlaemChar"/>
          <w:rtl/>
        </w:rPr>
        <w:t>(</w:t>
      </w:r>
      <w:r w:rsidRPr="00824906">
        <w:rPr>
          <w:rStyle w:val="libAieChar"/>
          <w:rtl/>
        </w:rPr>
        <w:t>ما ذا قالَ رَبُّكُمْ</w:t>
      </w:r>
      <w:r w:rsidRPr="000B1256">
        <w:rPr>
          <w:rStyle w:val="libAlaemChar"/>
          <w:rtl/>
        </w:rPr>
        <w:t>)</w:t>
      </w:r>
      <w:r w:rsidRPr="00406B60">
        <w:rPr>
          <w:rtl/>
        </w:rPr>
        <w:t xml:space="preserve"> في الشفاعة </w:t>
      </w:r>
      <w:r w:rsidRPr="000B1256">
        <w:rPr>
          <w:rStyle w:val="libAlaemChar"/>
          <w:rtl/>
        </w:rPr>
        <w:t>(</w:t>
      </w:r>
      <w:r w:rsidRPr="00824906">
        <w:rPr>
          <w:rStyle w:val="libAieChar"/>
          <w:rtl/>
        </w:rPr>
        <w:t>قالُوا الْحَقَ</w:t>
      </w:r>
      <w:r w:rsidRPr="000B1256">
        <w:rPr>
          <w:rStyle w:val="libAlaemChar"/>
          <w:rtl/>
        </w:rPr>
        <w:t>)</w:t>
      </w:r>
      <w:r w:rsidRPr="00406B60">
        <w:rPr>
          <w:rtl/>
        </w:rPr>
        <w:t xml:space="preserve"> قالوا</w:t>
      </w:r>
      <w:r>
        <w:rPr>
          <w:rtl/>
        </w:rPr>
        <w:t xml:space="preserve">: </w:t>
      </w:r>
      <w:r w:rsidRPr="00406B60">
        <w:rPr>
          <w:rtl/>
        </w:rPr>
        <w:t xml:space="preserve">قال القول الحقّ وهو الإذن بالشفاعة لمن ارتضى. وهم المؤمنون. </w:t>
      </w:r>
      <w:r w:rsidRPr="000B1256">
        <w:rPr>
          <w:rStyle w:val="libAlaemChar"/>
          <w:rtl/>
        </w:rPr>
        <w:t>(</w:t>
      </w:r>
      <w:r w:rsidRPr="00824906">
        <w:rPr>
          <w:rStyle w:val="libAieChar"/>
          <w:rtl/>
        </w:rPr>
        <w:t>وَهُوَ الْعَلِيُّ الْكَبِيرُ</w:t>
      </w:r>
      <w:r w:rsidRPr="000B1256">
        <w:rPr>
          <w:rStyle w:val="libAlaemChar"/>
          <w:rtl/>
        </w:rPr>
        <w:t>)</w:t>
      </w:r>
      <w:r w:rsidRPr="00406B60">
        <w:rPr>
          <w:rtl/>
        </w:rPr>
        <w:t xml:space="preserve"> ذو العلوّ والكبرياء</w:t>
      </w:r>
      <w:r>
        <w:rPr>
          <w:rtl/>
        </w:rPr>
        <w:t xml:space="preserve">، </w:t>
      </w:r>
      <w:r w:rsidRPr="00406B60">
        <w:rPr>
          <w:rtl/>
        </w:rPr>
        <w:t>ليس لملك ولا نبيّ أن يتكلّم ذلك اليوم إلّا بإذنه.</w:t>
      </w:r>
      <w:r>
        <w:rPr>
          <w:rFonts w:hint="cs"/>
          <w:rtl/>
        </w:rPr>
        <w:t xml:space="preserve"> </w:t>
      </w:r>
      <w:r w:rsidRPr="00406B60">
        <w:rPr>
          <w:rtl/>
        </w:rPr>
        <w:t>ثمّ قال تقريرا لقوله</w:t>
      </w:r>
      <w:r>
        <w:rPr>
          <w:rtl/>
        </w:rPr>
        <w:t xml:space="preserve">: </w:t>
      </w:r>
      <w:r w:rsidRPr="00406B60">
        <w:rPr>
          <w:rtl/>
        </w:rPr>
        <w:t>«لا يملكون»</w:t>
      </w:r>
      <w:r>
        <w:rPr>
          <w:rtl/>
        </w:rPr>
        <w:t xml:space="preserve">: </w:t>
      </w:r>
      <w:r w:rsidRPr="000B1256">
        <w:rPr>
          <w:rStyle w:val="libAlaemChar"/>
          <w:rtl/>
        </w:rPr>
        <w:t>(</w:t>
      </w:r>
      <w:r w:rsidRPr="00824906">
        <w:rPr>
          <w:rStyle w:val="libAieChar"/>
          <w:rtl/>
        </w:rPr>
        <w:t>قُلْ مَنْ يَرْزُقُكُمْ مِنَ السَّماواتِ</w:t>
      </w:r>
    </w:p>
    <w:p w14:paraId="085D7F75" w14:textId="77777777" w:rsidR="002A0DE2" w:rsidRPr="00406B60" w:rsidRDefault="002A0DE2" w:rsidP="002F70F0">
      <w:pPr>
        <w:pStyle w:val="libLine"/>
        <w:rPr>
          <w:rtl/>
        </w:rPr>
      </w:pPr>
      <w:r w:rsidRPr="00406B60">
        <w:rPr>
          <w:rtl/>
        </w:rPr>
        <w:t>__________________</w:t>
      </w:r>
    </w:p>
    <w:p w14:paraId="05EF510C" w14:textId="77777777" w:rsidR="002A0DE2" w:rsidRPr="00406B60" w:rsidRDefault="002A0DE2" w:rsidP="00A95425">
      <w:pPr>
        <w:pStyle w:val="libFootnote0"/>
        <w:rPr>
          <w:rtl/>
        </w:rPr>
      </w:pPr>
      <w:r>
        <w:rPr>
          <w:rtl/>
        </w:rPr>
        <w:t>(</w:t>
      </w:r>
      <w:r w:rsidRPr="00406B60">
        <w:rPr>
          <w:rtl/>
        </w:rPr>
        <w:t>1) يونس</w:t>
      </w:r>
      <w:r>
        <w:rPr>
          <w:rtl/>
        </w:rPr>
        <w:t xml:space="preserve">: </w:t>
      </w:r>
      <w:r w:rsidRPr="00406B60">
        <w:rPr>
          <w:rtl/>
        </w:rPr>
        <w:t>18.</w:t>
      </w:r>
    </w:p>
    <w:p w14:paraId="4904ECE9" w14:textId="77777777" w:rsidR="002A0DE2" w:rsidRPr="00406B60" w:rsidRDefault="002A0DE2" w:rsidP="00A95425">
      <w:pPr>
        <w:pStyle w:val="libFootnote0"/>
        <w:rPr>
          <w:rtl/>
        </w:rPr>
      </w:pPr>
      <w:r>
        <w:rPr>
          <w:rtl/>
        </w:rPr>
        <w:t>(</w:t>
      </w:r>
      <w:r w:rsidRPr="00406B60">
        <w:rPr>
          <w:rtl/>
        </w:rPr>
        <w:t>2) الزمر</w:t>
      </w:r>
      <w:r>
        <w:rPr>
          <w:rtl/>
        </w:rPr>
        <w:t xml:space="preserve">: </w:t>
      </w:r>
      <w:r w:rsidRPr="00406B60">
        <w:rPr>
          <w:rtl/>
        </w:rPr>
        <w:t>3.</w:t>
      </w:r>
    </w:p>
    <w:p w14:paraId="5D017F49" w14:textId="77777777" w:rsidR="002A0DE2" w:rsidRPr="00406B60" w:rsidRDefault="002A0DE2" w:rsidP="00A95425">
      <w:pPr>
        <w:pStyle w:val="libFootnote0"/>
        <w:rPr>
          <w:rtl/>
        </w:rPr>
      </w:pPr>
      <w:r>
        <w:rPr>
          <w:rtl/>
        </w:rPr>
        <w:t>(</w:t>
      </w:r>
      <w:r w:rsidRPr="00406B60">
        <w:rPr>
          <w:rtl/>
        </w:rPr>
        <w:t>3) أي</w:t>
      </w:r>
      <w:r>
        <w:rPr>
          <w:rtl/>
        </w:rPr>
        <w:t xml:space="preserve">: </w:t>
      </w:r>
      <w:r w:rsidRPr="00406B60">
        <w:rPr>
          <w:rtl/>
        </w:rPr>
        <w:t>أذن.</w:t>
      </w:r>
    </w:p>
    <w:p w14:paraId="1D7CE8CA" w14:textId="77777777" w:rsidR="002A0DE2" w:rsidRPr="00406B60" w:rsidRDefault="002A0DE2" w:rsidP="008F2859">
      <w:pPr>
        <w:pStyle w:val="libNormal0"/>
        <w:ind w:left="289"/>
        <w:rPr>
          <w:rtl/>
        </w:rPr>
      </w:pPr>
      <w:r>
        <w:rPr>
          <w:rtl/>
        </w:rPr>
        <w:br w:type="page"/>
      </w:r>
      <w:r w:rsidRPr="00824906">
        <w:rPr>
          <w:rStyle w:val="libAieChar"/>
          <w:rtl/>
        </w:rPr>
        <w:lastRenderedPageBreak/>
        <w:t>وَالْأَرْضِ</w:t>
      </w:r>
      <w:r w:rsidRPr="000B1256">
        <w:rPr>
          <w:rStyle w:val="libAlaemChar"/>
          <w:rtl/>
        </w:rPr>
        <w:t>)</w:t>
      </w:r>
      <w:r>
        <w:rPr>
          <w:rtl/>
        </w:rPr>
        <w:t>.</w:t>
      </w:r>
    </w:p>
    <w:p w14:paraId="5BFB5BFB" w14:textId="77777777" w:rsidR="002A0DE2" w:rsidRPr="00406B60" w:rsidRDefault="002A0DE2" w:rsidP="00824906">
      <w:pPr>
        <w:pStyle w:val="libNormal"/>
        <w:rPr>
          <w:rtl/>
        </w:rPr>
      </w:pPr>
      <w:r w:rsidRPr="00406B60">
        <w:rPr>
          <w:rtl/>
        </w:rPr>
        <w:t>ثمّ أمره بأن يتولّى الاجابة والإقرار عنهم</w:t>
      </w:r>
      <w:r>
        <w:rPr>
          <w:rtl/>
        </w:rPr>
        <w:t xml:space="preserve">، </w:t>
      </w:r>
      <w:r w:rsidRPr="00406B60">
        <w:rPr>
          <w:rtl/>
        </w:rPr>
        <w:t>فقال</w:t>
      </w:r>
      <w:r>
        <w:rPr>
          <w:rtl/>
        </w:rPr>
        <w:t xml:space="preserve">: </w:t>
      </w:r>
      <w:r w:rsidRPr="000B1256">
        <w:rPr>
          <w:rStyle w:val="libAlaemChar"/>
          <w:rtl/>
        </w:rPr>
        <w:t>(</w:t>
      </w:r>
      <w:r w:rsidRPr="00824906">
        <w:rPr>
          <w:rStyle w:val="libAieChar"/>
          <w:rtl/>
        </w:rPr>
        <w:t>قُلِ اللهُ</w:t>
      </w:r>
      <w:r w:rsidRPr="000B1256">
        <w:rPr>
          <w:rStyle w:val="libAlaemChar"/>
          <w:rtl/>
        </w:rPr>
        <w:t>)</w:t>
      </w:r>
      <w:r w:rsidRPr="00406B60">
        <w:rPr>
          <w:rtl/>
        </w:rPr>
        <w:t xml:space="preserve"> أي</w:t>
      </w:r>
      <w:r>
        <w:rPr>
          <w:rtl/>
        </w:rPr>
        <w:t xml:space="preserve">: </w:t>
      </w:r>
      <w:r w:rsidRPr="00406B60">
        <w:rPr>
          <w:rtl/>
        </w:rPr>
        <w:t>قل في الجواب</w:t>
      </w:r>
      <w:r>
        <w:rPr>
          <w:rtl/>
        </w:rPr>
        <w:t xml:space="preserve">: </w:t>
      </w:r>
      <w:r w:rsidRPr="00406B60">
        <w:rPr>
          <w:rtl/>
        </w:rPr>
        <w:t>يرزقكم الله</w:t>
      </w:r>
      <w:r>
        <w:rPr>
          <w:rtl/>
        </w:rPr>
        <w:t xml:space="preserve">، </w:t>
      </w:r>
      <w:r w:rsidRPr="00406B60">
        <w:rPr>
          <w:rtl/>
        </w:rPr>
        <w:t>إذ لا جواب سواه.</w:t>
      </w:r>
    </w:p>
    <w:p w14:paraId="55049AC7" w14:textId="77777777" w:rsidR="002A0DE2" w:rsidRPr="00406B60" w:rsidRDefault="002A0DE2" w:rsidP="00824906">
      <w:pPr>
        <w:pStyle w:val="libNormal"/>
        <w:rPr>
          <w:rtl/>
        </w:rPr>
      </w:pPr>
      <w:r w:rsidRPr="00406B60">
        <w:rPr>
          <w:rtl/>
        </w:rPr>
        <w:t>وفيه إشعار بأنّهم إن سكتوا عنادا</w:t>
      </w:r>
      <w:r>
        <w:rPr>
          <w:rtl/>
        </w:rPr>
        <w:t xml:space="preserve">، </w:t>
      </w:r>
      <w:r w:rsidRPr="00406B60">
        <w:rPr>
          <w:rtl/>
        </w:rPr>
        <w:t xml:space="preserve">أو تلعثموا </w:t>
      </w:r>
      <w:r w:rsidRPr="00DB1CAE">
        <w:rPr>
          <w:rStyle w:val="libFootnotenumChar"/>
          <w:rtl/>
        </w:rPr>
        <w:t>(1)</w:t>
      </w:r>
      <w:r w:rsidRPr="00406B60">
        <w:rPr>
          <w:rtl/>
        </w:rPr>
        <w:t xml:space="preserve"> في الجواب مخافة الإلزام</w:t>
      </w:r>
      <w:r>
        <w:rPr>
          <w:rtl/>
        </w:rPr>
        <w:t xml:space="preserve">، </w:t>
      </w:r>
      <w:r w:rsidRPr="00406B60">
        <w:rPr>
          <w:rtl/>
        </w:rPr>
        <w:t>فهم مقرّون به بقلوبهم. يعني</w:t>
      </w:r>
      <w:r>
        <w:rPr>
          <w:rtl/>
        </w:rPr>
        <w:t xml:space="preserve">: </w:t>
      </w:r>
      <w:r w:rsidRPr="00406B60">
        <w:rPr>
          <w:rtl/>
        </w:rPr>
        <w:t>أنّهم مع علمهم بصحّة ذلك قد أبوا أن يتكلّموا به</w:t>
      </w:r>
      <w:r>
        <w:rPr>
          <w:rtl/>
        </w:rPr>
        <w:t xml:space="preserve">، </w:t>
      </w:r>
      <w:r w:rsidRPr="00406B60">
        <w:rPr>
          <w:rtl/>
        </w:rPr>
        <w:t>لأنّ الّذي تمكّن في صدورهم من العناد وحبّ الشرك</w:t>
      </w:r>
      <w:r>
        <w:rPr>
          <w:rtl/>
        </w:rPr>
        <w:t xml:space="preserve">، </w:t>
      </w:r>
      <w:r w:rsidRPr="00406B60">
        <w:rPr>
          <w:rtl/>
        </w:rPr>
        <w:t>قد ألجم أفواهم عن النطق بالحقّ. ولأنّهم إن تفوّهوا بأنّ الله رازقهم</w:t>
      </w:r>
      <w:r>
        <w:rPr>
          <w:rtl/>
        </w:rPr>
        <w:t xml:space="preserve">، </w:t>
      </w:r>
      <w:r w:rsidRPr="00406B60">
        <w:rPr>
          <w:rtl/>
        </w:rPr>
        <w:t>لزمهم أن يقال لهم</w:t>
      </w:r>
      <w:r>
        <w:rPr>
          <w:rtl/>
        </w:rPr>
        <w:t xml:space="preserve">: </w:t>
      </w:r>
      <w:r w:rsidRPr="00406B60">
        <w:rPr>
          <w:rtl/>
        </w:rPr>
        <w:t>فما لكم لا تعبدون من يرزقكم</w:t>
      </w:r>
      <w:r>
        <w:rPr>
          <w:rtl/>
        </w:rPr>
        <w:t xml:space="preserve">، </w:t>
      </w:r>
      <w:r w:rsidRPr="00406B60">
        <w:rPr>
          <w:rtl/>
        </w:rPr>
        <w:t>وتؤثرون عليه من لا يقدر على الرزق</w:t>
      </w:r>
      <w:r>
        <w:rPr>
          <w:rtl/>
        </w:rPr>
        <w:t>؟!</w:t>
      </w:r>
      <w:r w:rsidRPr="00406B60">
        <w:rPr>
          <w:rtl/>
        </w:rPr>
        <w:t xml:space="preserve"> فكأنّهم كانوا يقرّون بألسنتهم مرّة</w:t>
      </w:r>
      <w:r>
        <w:rPr>
          <w:rtl/>
        </w:rPr>
        <w:t xml:space="preserve">، </w:t>
      </w:r>
      <w:r w:rsidRPr="00406B60">
        <w:rPr>
          <w:rtl/>
        </w:rPr>
        <w:t>ومرّة كانوا يتلعثمون عنادا</w:t>
      </w:r>
      <w:r>
        <w:rPr>
          <w:rtl/>
        </w:rPr>
        <w:t xml:space="preserve">، </w:t>
      </w:r>
      <w:r w:rsidRPr="00406B60">
        <w:rPr>
          <w:rtl/>
        </w:rPr>
        <w:t>وحذرا من إلزام الحجّة.</w:t>
      </w:r>
    </w:p>
    <w:p w14:paraId="2CB2A208" w14:textId="77777777" w:rsidR="002A0DE2" w:rsidRPr="00406B60" w:rsidRDefault="002A0DE2" w:rsidP="00824906">
      <w:pPr>
        <w:pStyle w:val="libNormal"/>
        <w:rPr>
          <w:rtl/>
        </w:rPr>
      </w:pPr>
      <w:r w:rsidRPr="000B1256">
        <w:rPr>
          <w:rStyle w:val="libAlaemChar"/>
          <w:rtl/>
        </w:rPr>
        <w:t>(</w:t>
      </w:r>
      <w:r w:rsidRPr="00824906">
        <w:rPr>
          <w:rStyle w:val="libAieChar"/>
          <w:rtl/>
        </w:rPr>
        <w:t>وَإِنَّا أَوْ إِيَّاكُمْ</w:t>
      </w:r>
      <w:r w:rsidRPr="000B1256">
        <w:rPr>
          <w:rStyle w:val="libAlaemChar"/>
          <w:rtl/>
        </w:rPr>
        <w:t>)</w:t>
      </w:r>
      <w:r w:rsidRPr="00406B60">
        <w:rPr>
          <w:rtl/>
        </w:rPr>
        <w:t xml:space="preserve"> وإنّ أحد الفريقين</w:t>
      </w:r>
      <w:r>
        <w:rPr>
          <w:rtl/>
        </w:rPr>
        <w:t xml:space="preserve">، </w:t>
      </w:r>
      <w:r w:rsidRPr="00406B60">
        <w:rPr>
          <w:rtl/>
        </w:rPr>
        <w:t>من الموحّدين المتوحّد بالرزق والقدرة الذاتيّة بالعباد</w:t>
      </w:r>
      <w:r>
        <w:rPr>
          <w:rtl/>
        </w:rPr>
        <w:t xml:space="preserve">، </w:t>
      </w:r>
      <w:r w:rsidRPr="00406B60">
        <w:rPr>
          <w:rtl/>
        </w:rPr>
        <w:t xml:space="preserve">والمشركين به الجماد النازل في أدنى المراتب الإمكانيّة </w:t>
      </w:r>
      <w:r w:rsidRPr="000B1256">
        <w:rPr>
          <w:rStyle w:val="libAlaemChar"/>
          <w:rtl/>
        </w:rPr>
        <w:t>(</w:t>
      </w:r>
      <w:r w:rsidRPr="00824906">
        <w:rPr>
          <w:rStyle w:val="libAieChar"/>
          <w:rtl/>
        </w:rPr>
        <w:t>لَعَلى هُدىً أَوْ فِي ضَلالٍ مُبِينٍ</w:t>
      </w:r>
      <w:r w:rsidRPr="000B1256">
        <w:rPr>
          <w:rStyle w:val="libAlaemChar"/>
          <w:rtl/>
        </w:rPr>
        <w:t>)</w:t>
      </w:r>
      <w:r w:rsidRPr="00406B60">
        <w:rPr>
          <w:rtl/>
        </w:rPr>
        <w:t xml:space="preserve"> لعلى أحد الأمرين</w:t>
      </w:r>
      <w:r>
        <w:rPr>
          <w:rtl/>
        </w:rPr>
        <w:t xml:space="preserve">، </w:t>
      </w:r>
      <w:r w:rsidRPr="00406B60">
        <w:rPr>
          <w:rtl/>
        </w:rPr>
        <w:t>من الهدى والضلال الواضح. وهو بعد ما تقدّم من التقرير البليغ الدالّ على من هو على الهدى</w:t>
      </w:r>
      <w:r>
        <w:rPr>
          <w:rtl/>
        </w:rPr>
        <w:t xml:space="preserve">، </w:t>
      </w:r>
      <w:r w:rsidRPr="00406B60">
        <w:rPr>
          <w:rtl/>
        </w:rPr>
        <w:t>ومن هو في الضلال</w:t>
      </w:r>
      <w:r>
        <w:rPr>
          <w:rtl/>
        </w:rPr>
        <w:t xml:space="preserve">، </w:t>
      </w:r>
      <w:r w:rsidRPr="00406B60">
        <w:rPr>
          <w:rtl/>
        </w:rPr>
        <w:t>أبلغ من التصريح</w:t>
      </w:r>
      <w:r>
        <w:rPr>
          <w:rtl/>
        </w:rPr>
        <w:t xml:space="preserve">، </w:t>
      </w:r>
      <w:r w:rsidRPr="00406B60">
        <w:rPr>
          <w:rtl/>
        </w:rPr>
        <w:t>لأنّ هذا في صورة كلام المنصف المسكت للخصم المشاغب. ونحوه قول الرجل لصاحبه</w:t>
      </w:r>
      <w:r>
        <w:rPr>
          <w:rtl/>
        </w:rPr>
        <w:t xml:space="preserve">: </w:t>
      </w:r>
      <w:r w:rsidRPr="00406B60">
        <w:rPr>
          <w:rtl/>
        </w:rPr>
        <w:t>قد علم الله الصادق منّي ومنك</w:t>
      </w:r>
      <w:r>
        <w:rPr>
          <w:rtl/>
        </w:rPr>
        <w:t xml:space="preserve">، </w:t>
      </w:r>
      <w:r w:rsidRPr="00406B60">
        <w:rPr>
          <w:rtl/>
        </w:rPr>
        <w:t xml:space="preserve">وإن أحدنا لكاذب. ومنه بيت حسّان </w:t>
      </w:r>
      <w:r w:rsidRPr="00DB1CAE">
        <w:rPr>
          <w:rStyle w:val="libFootnotenumChar"/>
          <w:rtl/>
        </w:rPr>
        <w:t>(2)</w:t>
      </w:r>
      <w:r w:rsidRPr="00406B60">
        <w:rPr>
          <w:rtl/>
        </w:rPr>
        <w:t xml:space="preserve">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A0DE2" w:rsidRPr="00406B60" w14:paraId="59B2D5A4" w14:textId="77777777" w:rsidTr="00824906">
        <w:trPr>
          <w:tblCellSpacing w:w="15" w:type="dxa"/>
          <w:jc w:val="center"/>
        </w:trPr>
        <w:tc>
          <w:tcPr>
            <w:tcW w:w="2366" w:type="pct"/>
            <w:vAlign w:val="center"/>
          </w:tcPr>
          <w:p w14:paraId="5BFEC94C" w14:textId="77777777" w:rsidR="002A0DE2" w:rsidRPr="00406B60" w:rsidRDefault="002A0DE2" w:rsidP="00117444">
            <w:pPr>
              <w:pStyle w:val="libPoem"/>
              <w:rPr>
                <w:rtl/>
              </w:rPr>
            </w:pPr>
            <w:r>
              <w:rPr>
                <w:rtl/>
              </w:rPr>
              <w:t>أ</w:t>
            </w:r>
            <w:r w:rsidRPr="00406B60">
              <w:rPr>
                <w:rtl/>
              </w:rPr>
              <w:t>تهجوه ولست له بكفء</w:t>
            </w:r>
            <w:r w:rsidRPr="0093113B">
              <w:rPr>
                <w:rtl/>
              </w:rPr>
              <w:br/>
            </w:r>
            <w:r w:rsidRPr="00813F2E">
              <w:rPr>
                <w:rStyle w:val="libPoemTiniChar0"/>
                <w:rtl/>
              </w:rPr>
              <w:t> </w:t>
            </w:r>
          </w:p>
        </w:tc>
        <w:tc>
          <w:tcPr>
            <w:tcW w:w="197" w:type="pct"/>
            <w:vAlign w:val="center"/>
          </w:tcPr>
          <w:p w14:paraId="587D51E2" w14:textId="77777777" w:rsidR="002A0DE2" w:rsidRPr="00406B60" w:rsidRDefault="002A0DE2" w:rsidP="00117444">
            <w:pPr>
              <w:pStyle w:val="libPoem"/>
            </w:pPr>
            <w:r w:rsidRPr="00406B60">
              <w:rPr>
                <w:rtl/>
              </w:rPr>
              <w:t> </w:t>
            </w:r>
          </w:p>
        </w:tc>
        <w:tc>
          <w:tcPr>
            <w:tcW w:w="2367" w:type="pct"/>
            <w:vAlign w:val="center"/>
          </w:tcPr>
          <w:p w14:paraId="5ABB2CCF" w14:textId="77777777" w:rsidR="002A0DE2" w:rsidRPr="00406B60" w:rsidRDefault="002A0DE2" w:rsidP="00117444">
            <w:pPr>
              <w:pStyle w:val="libPoem"/>
            </w:pPr>
            <w:r w:rsidRPr="00406B60">
              <w:rPr>
                <w:rtl/>
              </w:rPr>
              <w:t>فشرّكما لخيركما الفداء</w:t>
            </w:r>
            <w:r w:rsidRPr="0093113B">
              <w:rPr>
                <w:rtl/>
              </w:rPr>
              <w:br/>
            </w:r>
            <w:r w:rsidRPr="00813F2E">
              <w:rPr>
                <w:rStyle w:val="libPoemTiniChar0"/>
                <w:rtl/>
              </w:rPr>
              <w:t> </w:t>
            </w:r>
          </w:p>
        </w:tc>
      </w:tr>
    </w:tbl>
    <w:p w14:paraId="3CBAE99E" w14:textId="77777777" w:rsidR="002A0DE2" w:rsidRPr="00406B60" w:rsidRDefault="002A0DE2" w:rsidP="00824906">
      <w:pPr>
        <w:pStyle w:val="libNormal"/>
        <w:rPr>
          <w:rtl/>
        </w:rPr>
      </w:pPr>
      <w:r w:rsidRPr="00406B60">
        <w:rPr>
          <w:rtl/>
        </w:rPr>
        <w:t>وقيل</w:t>
      </w:r>
      <w:r>
        <w:rPr>
          <w:rtl/>
        </w:rPr>
        <w:t xml:space="preserve">: </w:t>
      </w:r>
      <w:r w:rsidRPr="00406B60">
        <w:rPr>
          <w:rtl/>
        </w:rPr>
        <w:t>إنّه على اللفّ والنشر. وفيه نظر.</w:t>
      </w:r>
    </w:p>
    <w:p w14:paraId="69A12198" w14:textId="77777777" w:rsidR="002A0DE2" w:rsidRPr="00406B60" w:rsidRDefault="002A0DE2" w:rsidP="00824906">
      <w:pPr>
        <w:pStyle w:val="libNormal"/>
        <w:rPr>
          <w:rtl/>
        </w:rPr>
      </w:pPr>
      <w:r w:rsidRPr="00406B60">
        <w:rPr>
          <w:rtl/>
        </w:rPr>
        <w:t>واختلاف الحرفين</w:t>
      </w:r>
      <w:r>
        <w:rPr>
          <w:rtl/>
        </w:rPr>
        <w:t xml:space="preserve">، </w:t>
      </w:r>
      <w:r w:rsidRPr="00406B60">
        <w:rPr>
          <w:rtl/>
        </w:rPr>
        <w:t>لأنّ صاحب الحقّ كأنّه مستعل على فرس جواد يركضه حيث يشاء</w:t>
      </w:r>
      <w:r>
        <w:rPr>
          <w:rtl/>
        </w:rPr>
        <w:t xml:space="preserve">، </w:t>
      </w:r>
      <w:r w:rsidRPr="00406B60">
        <w:rPr>
          <w:rtl/>
        </w:rPr>
        <w:t>أو صاعد على منار ينظر الأشياء ويتطّلع عليها. والضالّ كأنّه منغمس</w:t>
      </w:r>
    </w:p>
    <w:p w14:paraId="6592C432" w14:textId="77777777" w:rsidR="002A0DE2" w:rsidRPr="00406B60" w:rsidRDefault="002A0DE2" w:rsidP="002F70F0">
      <w:pPr>
        <w:pStyle w:val="libLine"/>
        <w:rPr>
          <w:rtl/>
        </w:rPr>
      </w:pPr>
      <w:r w:rsidRPr="00406B60">
        <w:rPr>
          <w:rtl/>
        </w:rPr>
        <w:t>__________________</w:t>
      </w:r>
    </w:p>
    <w:p w14:paraId="4A7D954B" w14:textId="77777777" w:rsidR="002A0DE2" w:rsidRPr="00406B60" w:rsidRDefault="002A0DE2" w:rsidP="00A95425">
      <w:pPr>
        <w:pStyle w:val="libFootnote0"/>
        <w:rPr>
          <w:rtl/>
        </w:rPr>
      </w:pPr>
      <w:r>
        <w:rPr>
          <w:rtl/>
        </w:rPr>
        <w:t>(</w:t>
      </w:r>
      <w:r w:rsidRPr="00406B60">
        <w:rPr>
          <w:rtl/>
        </w:rPr>
        <w:t>1) تلعثم في الجواب</w:t>
      </w:r>
      <w:r>
        <w:rPr>
          <w:rtl/>
        </w:rPr>
        <w:t xml:space="preserve">: </w:t>
      </w:r>
      <w:r w:rsidRPr="00406B60">
        <w:rPr>
          <w:rtl/>
        </w:rPr>
        <w:t>توقّف فيه وتأنّى.</w:t>
      </w:r>
    </w:p>
    <w:p w14:paraId="4ED54400" w14:textId="77777777" w:rsidR="002A0DE2" w:rsidRPr="00406B60" w:rsidRDefault="002A0DE2" w:rsidP="00A95425">
      <w:pPr>
        <w:pStyle w:val="libFootnote0"/>
        <w:rPr>
          <w:rtl/>
        </w:rPr>
      </w:pPr>
      <w:r>
        <w:rPr>
          <w:rtl/>
        </w:rPr>
        <w:t>(</w:t>
      </w:r>
      <w:r w:rsidRPr="00406B60">
        <w:rPr>
          <w:rtl/>
        </w:rPr>
        <w:t xml:space="preserve">2) ديوان حسّان </w:t>
      </w:r>
      <w:r>
        <w:rPr>
          <w:rtl/>
        </w:rPr>
        <w:t>(</w:t>
      </w:r>
      <w:r w:rsidRPr="00406B60">
        <w:rPr>
          <w:rtl/>
        </w:rPr>
        <w:t>طبعة دار صادر</w:t>
      </w:r>
      <w:r>
        <w:rPr>
          <w:rtl/>
        </w:rPr>
        <w:t xml:space="preserve">): </w:t>
      </w:r>
      <w:r w:rsidRPr="00406B60">
        <w:rPr>
          <w:rtl/>
        </w:rPr>
        <w:t>9.</w:t>
      </w:r>
    </w:p>
    <w:p w14:paraId="669E8119" w14:textId="77777777" w:rsidR="002A0DE2" w:rsidRPr="00406B60" w:rsidRDefault="002A0DE2" w:rsidP="008F2859">
      <w:pPr>
        <w:pStyle w:val="libNormal0"/>
        <w:ind w:left="289"/>
        <w:rPr>
          <w:rtl/>
        </w:rPr>
      </w:pPr>
      <w:r>
        <w:rPr>
          <w:rtl/>
        </w:rPr>
        <w:br w:type="page"/>
      </w:r>
      <w:r w:rsidRPr="00406B60">
        <w:rPr>
          <w:rtl/>
        </w:rPr>
        <w:lastRenderedPageBreak/>
        <w:t xml:space="preserve">في ظلام مرتبك </w:t>
      </w:r>
      <w:r w:rsidRPr="00DB1CAE">
        <w:rPr>
          <w:rStyle w:val="libFootnotenumChar"/>
          <w:rtl/>
        </w:rPr>
        <w:t>(1)</w:t>
      </w:r>
      <w:r w:rsidRPr="00406B60">
        <w:rPr>
          <w:rtl/>
        </w:rPr>
        <w:t xml:space="preserve"> فيه</w:t>
      </w:r>
      <w:r>
        <w:rPr>
          <w:rtl/>
        </w:rPr>
        <w:t xml:space="preserve">، </w:t>
      </w:r>
      <w:r w:rsidRPr="00406B60">
        <w:rPr>
          <w:rtl/>
        </w:rPr>
        <w:t>لا يدري أين يتوجّه</w:t>
      </w:r>
      <w:r>
        <w:rPr>
          <w:rtl/>
        </w:rPr>
        <w:t xml:space="preserve">، </w:t>
      </w:r>
      <w:r w:rsidRPr="00406B60">
        <w:rPr>
          <w:rtl/>
        </w:rPr>
        <w:t xml:space="preserve">أو محبوس في مطمورة لا يستطيع أن يتفصّى </w:t>
      </w:r>
      <w:r w:rsidRPr="00DB1CAE">
        <w:rPr>
          <w:rStyle w:val="libFootnotenumChar"/>
          <w:rtl/>
        </w:rPr>
        <w:t>(2)</w:t>
      </w:r>
      <w:r w:rsidRPr="00406B60">
        <w:rPr>
          <w:rtl/>
        </w:rPr>
        <w:t xml:space="preserve"> منها.</w:t>
      </w:r>
    </w:p>
    <w:p w14:paraId="69CB98C3" w14:textId="77777777" w:rsidR="002A0DE2" w:rsidRPr="00406B60" w:rsidRDefault="002A0DE2" w:rsidP="00824906">
      <w:pPr>
        <w:pStyle w:val="libNormal"/>
        <w:rPr>
          <w:rtl/>
        </w:rPr>
      </w:pPr>
      <w:r w:rsidRPr="000B1256">
        <w:rPr>
          <w:rStyle w:val="libAlaemChar"/>
          <w:rtl/>
        </w:rPr>
        <w:t>(</w:t>
      </w:r>
      <w:r w:rsidRPr="00824906">
        <w:rPr>
          <w:rStyle w:val="libAieChar"/>
          <w:rtl/>
        </w:rPr>
        <w:t>قُلْ</w:t>
      </w:r>
      <w:r w:rsidRPr="000B1256">
        <w:rPr>
          <w:rStyle w:val="libAlaemChar"/>
          <w:rtl/>
        </w:rPr>
        <w:t>)</w:t>
      </w:r>
      <w:r w:rsidRPr="00406B60">
        <w:rPr>
          <w:rtl/>
        </w:rPr>
        <w:t xml:space="preserve"> يا محمّد إذا لم ينقادوا للحجّة </w:t>
      </w:r>
      <w:r w:rsidRPr="000B1256">
        <w:rPr>
          <w:rStyle w:val="libAlaemChar"/>
          <w:rtl/>
        </w:rPr>
        <w:t>(</w:t>
      </w:r>
      <w:r w:rsidRPr="00824906">
        <w:rPr>
          <w:rStyle w:val="libAieChar"/>
          <w:rtl/>
        </w:rPr>
        <w:t>لا تُسْئَلُونَ عَمَّا أَجْرَمْنا وَلا نُسْئَلُ عَمَّا تَعْمَلُونَ</w:t>
      </w:r>
      <w:r w:rsidRPr="000B1256">
        <w:rPr>
          <w:rStyle w:val="libAlaemChar"/>
          <w:rtl/>
        </w:rPr>
        <w:t>)</w:t>
      </w:r>
      <w:r w:rsidRPr="00406B60">
        <w:rPr>
          <w:rtl/>
        </w:rPr>
        <w:t xml:space="preserve"> بل كلّ إنسان يسأل عمّا يفعله</w:t>
      </w:r>
      <w:r>
        <w:rPr>
          <w:rtl/>
        </w:rPr>
        <w:t xml:space="preserve">، </w:t>
      </w:r>
      <w:r w:rsidRPr="00406B60">
        <w:rPr>
          <w:rtl/>
        </w:rPr>
        <w:t>ويجازى على فعله</w:t>
      </w:r>
      <w:r>
        <w:rPr>
          <w:rtl/>
        </w:rPr>
        <w:t xml:space="preserve">، </w:t>
      </w:r>
      <w:r w:rsidRPr="00406B60">
        <w:rPr>
          <w:rtl/>
        </w:rPr>
        <w:t>دون فعل غيره. وهذا أدخل في الإنصاف</w:t>
      </w:r>
      <w:r>
        <w:rPr>
          <w:rtl/>
        </w:rPr>
        <w:t xml:space="preserve">، </w:t>
      </w:r>
      <w:r w:rsidRPr="00406B60">
        <w:rPr>
          <w:rtl/>
        </w:rPr>
        <w:t xml:space="preserve">وأبلغ في الإخبات </w:t>
      </w:r>
      <w:r w:rsidRPr="00DB1CAE">
        <w:rPr>
          <w:rStyle w:val="libFootnotenumChar"/>
          <w:rtl/>
        </w:rPr>
        <w:t>(3)</w:t>
      </w:r>
      <w:r w:rsidRPr="00406B60">
        <w:rPr>
          <w:rtl/>
        </w:rPr>
        <w:t xml:space="preserve"> من الأوّل</w:t>
      </w:r>
      <w:r>
        <w:rPr>
          <w:rtl/>
        </w:rPr>
        <w:t xml:space="preserve">، </w:t>
      </w:r>
      <w:r w:rsidRPr="00406B60">
        <w:rPr>
          <w:rtl/>
        </w:rPr>
        <w:t>حيث أسند الإجرام إلى أنفسهم</w:t>
      </w:r>
      <w:r>
        <w:rPr>
          <w:rtl/>
        </w:rPr>
        <w:t xml:space="preserve">، </w:t>
      </w:r>
      <w:r w:rsidRPr="00406B60">
        <w:rPr>
          <w:rtl/>
        </w:rPr>
        <w:t>والعمل إلى المخاطبين. وفيه دلالة على أنّ أحدا لا يجوز أن يؤخذ بذنب غيره.</w:t>
      </w:r>
    </w:p>
    <w:p w14:paraId="42B05445" w14:textId="77777777" w:rsidR="002A0DE2" w:rsidRPr="00406B60" w:rsidRDefault="002A0DE2" w:rsidP="00824906">
      <w:pPr>
        <w:pStyle w:val="libNormal"/>
        <w:rPr>
          <w:rtl/>
        </w:rPr>
      </w:pPr>
      <w:r w:rsidRPr="00406B60">
        <w:rPr>
          <w:rtl/>
        </w:rPr>
        <w:t>ثمّ أمر سبحانه أن يحاكمهم إلى الله</w:t>
      </w:r>
      <w:r>
        <w:rPr>
          <w:rtl/>
        </w:rPr>
        <w:t xml:space="preserve">، </w:t>
      </w:r>
      <w:r w:rsidRPr="00406B60">
        <w:rPr>
          <w:rtl/>
        </w:rPr>
        <w:t>لإعراضهم عن الحجّة</w:t>
      </w:r>
      <w:r>
        <w:rPr>
          <w:rtl/>
        </w:rPr>
        <w:t xml:space="preserve">، </w:t>
      </w:r>
      <w:r w:rsidRPr="00406B60">
        <w:rPr>
          <w:rtl/>
        </w:rPr>
        <w:t>فقال :</w:t>
      </w:r>
    </w:p>
    <w:p w14:paraId="019DB655" w14:textId="77777777" w:rsidR="002A0DE2" w:rsidRPr="00406B60" w:rsidRDefault="002A0DE2" w:rsidP="00824906">
      <w:pPr>
        <w:pStyle w:val="libNormal"/>
        <w:rPr>
          <w:rtl/>
        </w:rPr>
      </w:pPr>
      <w:r w:rsidRPr="000B1256">
        <w:rPr>
          <w:rStyle w:val="libAlaemChar"/>
          <w:rtl/>
        </w:rPr>
        <w:t>(</w:t>
      </w:r>
      <w:r w:rsidRPr="00824906">
        <w:rPr>
          <w:rStyle w:val="libAieChar"/>
          <w:rtl/>
        </w:rPr>
        <w:t>قُلْ يَجْمَعُ بَيْنَنا رَبُّنا</w:t>
      </w:r>
      <w:r w:rsidRPr="000B1256">
        <w:rPr>
          <w:rStyle w:val="libAlaemChar"/>
          <w:rtl/>
        </w:rPr>
        <w:t>)</w:t>
      </w:r>
      <w:r w:rsidRPr="00406B60">
        <w:rPr>
          <w:rtl/>
        </w:rPr>
        <w:t xml:space="preserve"> يوم القيامة </w:t>
      </w:r>
      <w:r w:rsidRPr="000B1256">
        <w:rPr>
          <w:rStyle w:val="libAlaemChar"/>
          <w:rtl/>
        </w:rPr>
        <w:t>(</w:t>
      </w:r>
      <w:r w:rsidRPr="00824906">
        <w:rPr>
          <w:rStyle w:val="libAieChar"/>
          <w:rtl/>
        </w:rPr>
        <w:t>ثُمَّ يَفْتَحُ</w:t>
      </w:r>
      <w:r w:rsidRPr="000B1256">
        <w:rPr>
          <w:rStyle w:val="libAlaemChar"/>
          <w:rtl/>
        </w:rPr>
        <w:t>)</w:t>
      </w:r>
      <w:r w:rsidRPr="00406B60">
        <w:rPr>
          <w:rtl/>
        </w:rPr>
        <w:t xml:space="preserve"> يحكم ويفصل </w:t>
      </w:r>
      <w:r w:rsidRPr="000B1256">
        <w:rPr>
          <w:rStyle w:val="libAlaemChar"/>
          <w:rtl/>
        </w:rPr>
        <w:t>(</w:t>
      </w:r>
      <w:r w:rsidRPr="00824906">
        <w:rPr>
          <w:rStyle w:val="libAieChar"/>
          <w:rtl/>
        </w:rPr>
        <w:t>بَيْنَنا بِالْحَقِ</w:t>
      </w:r>
      <w:r w:rsidRPr="000B1256">
        <w:rPr>
          <w:rStyle w:val="libAlaemChar"/>
          <w:rtl/>
        </w:rPr>
        <w:t>)</w:t>
      </w:r>
      <w:r w:rsidRPr="00406B60">
        <w:rPr>
          <w:rtl/>
        </w:rPr>
        <w:t xml:space="preserve"> بأن يدخل المحقّين الجنّة</w:t>
      </w:r>
      <w:r>
        <w:rPr>
          <w:rtl/>
        </w:rPr>
        <w:t xml:space="preserve">، </w:t>
      </w:r>
      <w:r w:rsidRPr="00406B60">
        <w:rPr>
          <w:rtl/>
        </w:rPr>
        <w:t xml:space="preserve">والمبطلين النار </w:t>
      </w:r>
      <w:r w:rsidRPr="000B1256">
        <w:rPr>
          <w:rStyle w:val="libAlaemChar"/>
          <w:rtl/>
        </w:rPr>
        <w:t>(</w:t>
      </w:r>
      <w:r w:rsidRPr="00824906">
        <w:rPr>
          <w:rStyle w:val="libAieChar"/>
          <w:rtl/>
        </w:rPr>
        <w:t>وَهُوَ الْفَتَّاحُ</w:t>
      </w:r>
      <w:r w:rsidRPr="000B1256">
        <w:rPr>
          <w:rStyle w:val="libAlaemChar"/>
          <w:rtl/>
        </w:rPr>
        <w:t>)</w:t>
      </w:r>
      <w:r w:rsidRPr="00406B60">
        <w:rPr>
          <w:rtl/>
        </w:rPr>
        <w:t xml:space="preserve"> الحاكم الفصل في القضايا المغلقة </w:t>
      </w:r>
      <w:r w:rsidRPr="000B1256">
        <w:rPr>
          <w:rStyle w:val="libAlaemChar"/>
          <w:rtl/>
        </w:rPr>
        <w:t>(</w:t>
      </w:r>
      <w:r w:rsidRPr="00824906">
        <w:rPr>
          <w:rStyle w:val="libAieChar"/>
          <w:rtl/>
        </w:rPr>
        <w:t>الْعَلِيمُ</w:t>
      </w:r>
      <w:r w:rsidRPr="000B1256">
        <w:rPr>
          <w:rStyle w:val="libAlaemChar"/>
          <w:rtl/>
        </w:rPr>
        <w:t>)</w:t>
      </w:r>
      <w:r w:rsidRPr="00406B60">
        <w:rPr>
          <w:rtl/>
        </w:rPr>
        <w:t xml:space="preserve"> بما ينبغي أن يقضي به.</w:t>
      </w:r>
    </w:p>
    <w:p w14:paraId="1A689780" w14:textId="77777777" w:rsidR="002A0DE2" w:rsidRPr="00406B60" w:rsidRDefault="002A0DE2" w:rsidP="00824906">
      <w:pPr>
        <w:pStyle w:val="libNormal"/>
        <w:rPr>
          <w:rtl/>
        </w:rPr>
      </w:pPr>
      <w:r w:rsidRPr="00406B60">
        <w:rPr>
          <w:rtl/>
        </w:rPr>
        <w:t>ثمّ استفسر عن شبهتهم</w:t>
      </w:r>
      <w:r>
        <w:rPr>
          <w:rtl/>
        </w:rPr>
        <w:t xml:space="preserve">، </w:t>
      </w:r>
      <w:r w:rsidRPr="00406B60">
        <w:rPr>
          <w:rtl/>
        </w:rPr>
        <w:t>بعد إلزام الحجّة عليهم</w:t>
      </w:r>
      <w:r>
        <w:rPr>
          <w:rtl/>
        </w:rPr>
        <w:t xml:space="preserve">، </w:t>
      </w:r>
      <w:r w:rsidRPr="00406B60">
        <w:rPr>
          <w:rtl/>
        </w:rPr>
        <w:t>زيادة في تبكيتهم</w:t>
      </w:r>
      <w:r>
        <w:rPr>
          <w:rtl/>
        </w:rPr>
        <w:t xml:space="preserve">، </w:t>
      </w:r>
      <w:r w:rsidRPr="00406B60">
        <w:rPr>
          <w:rtl/>
        </w:rPr>
        <w:t>فقال :</w:t>
      </w:r>
    </w:p>
    <w:p w14:paraId="3988BAF4" w14:textId="77777777" w:rsidR="002A0DE2" w:rsidRPr="00406B60" w:rsidRDefault="002A0DE2" w:rsidP="00824906">
      <w:pPr>
        <w:pStyle w:val="libNormal"/>
        <w:rPr>
          <w:rtl/>
        </w:rPr>
      </w:pPr>
      <w:r w:rsidRPr="000B1256">
        <w:rPr>
          <w:rStyle w:val="libAlaemChar"/>
          <w:rtl/>
        </w:rPr>
        <w:t>(</w:t>
      </w:r>
      <w:r w:rsidRPr="00824906">
        <w:rPr>
          <w:rStyle w:val="libAieChar"/>
          <w:rtl/>
        </w:rPr>
        <w:t>قُلْ أَرُونِيَ الَّذِينَ أَلْحَقْتُمْ بِهِ شُرَكاءَ</w:t>
      </w:r>
      <w:r w:rsidRPr="000B1256">
        <w:rPr>
          <w:rStyle w:val="libAlaemChar"/>
          <w:rtl/>
        </w:rPr>
        <w:t>)</w:t>
      </w:r>
      <w:r w:rsidRPr="00406B60">
        <w:rPr>
          <w:rtl/>
        </w:rPr>
        <w:t xml:space="preserve"> لأرى بأيّ صفة ألحقتموهم بالله في استحقاق العبادة. أراد بذلك أن يريهم الخطأ العظيم في إلحاق الشركاء بالله</w:t>
      </w:r>
      <w:r>
        <w:rPr>
          <w:rtl/>
        </w:rPr>
        <w:t xml:space="preserve">، </w:t>
      </w:r>
      <w:r w:rsidRPr="00406B60">
        <w:rPr>
          <w:rtl/>
        </w:rPr>
        <w:t>وأن يقايس على أعينهم بينه وبين أصنامهم</w:t>
      </w:r>
      <w:r>
        <w:rPr>
          <w:rtl/>
        </w:rPr>
        <w:t xml:space="preserve">، </w:t>
      </w:r>
      <w:r w:rsidRPr="00406B60">
        <w:rPr>
          <w:rtl/>
        </w:rPr>
        <w:t>ليطلعهم على إحالة القياس إليه</w:t>
      </w:r>
      <w:r>
        <w:rPr>
          <w:rtl/>
        </w:rPr>
        <w:t xml:space="preserve">، </w:t>
      </w:r>
      <w:r w:rsidRPr="00406B60">
        <w:rPr>
          <w:rtl/>
        </w:rPr>
        <w:t>والإشراك به.</w:t>
      </w:r>
    </w:p>
    <w:p w14:paraId="4D79037C" w14:textId="77777777" w:rsidR="002A0DE2" w:rsidRPr="00406B60" w:rsidRDefault="002A0DE2" w:rsidP="00824906">
      <w:pPr>
        <w:pStyle w:val="libNormal"/>
        <w:rPr>
          <w:rtl/>
        </w:rPr>
      </w:pPr>
      <w:r w:rsidRPr="000B1256">
        <w:rPr>
          <w:rStyle w:val="libAlaemChar"/>
          <w:rtl/>
        </w:rPr>
        <w:t>(</w:t>
      </w:r>
      <w:r w:rsidRPr="00824906">
        <w:rPr>
          <w:rStyle w:val="libAieChar"/>
          <w:rtl/>
        </w:rPr>
        <w:t>كَلَّا</w:t>
      </w:r>
      <w:r w:rsidRPr="000B1256">
        <w:rPr>
          <w:rStyle w:val="libAlaemChar"/>
          <w:rtl/>
        </w:rPr>
        <w:t>)</w:t>
      </w:r>
      <w:r w:rsidRPr="00406B60">
        <w:rPr>
          <w:rtl/>
        </w:rPr>
        <w:t xml:space="preserve"> ردع لهم عن المشاركة بعد إبطال المقايسة</w:t>
      </w:r>
      <w:r>
        <w:rPr>
          <w:rtl/>
        </w:rPr>
        <w:t xml:space="preserve">، </w:t>
      </w:r>
      <w:r w:rsidRPr="00406B60">
        <w:rPr>
          <w:rtl/>
        </w:rPr>
        <w:t>كما قال إبراهيم</w:t>
      </w:r>
      <w:r>
        <w:rPr>
          <w:rtl/>
        </w:rPr>
        <w:t xml:space="preserve">: </w:t>
      </w:r>
      <w:r w:rsidRPr="000B1256">
        <w:rPr>
          <w:rStyle w:val="libAlaemChar"/>
          <w:rtl/>
        </w:rPr>
        <w:t>(</w:t>
      </w:r>
      <w:r w:rsidRPr="00824906">
        <w:rPr>
          <w:rStyle w:val="libAieChar"/>
          <w:rtl/>
        </w:rPr>
        <w:t>أُفٍّ لَكُمْ وَلِما تَعْبُدُونَ مِنْ دُونِ اللهِ</w:t>
      </w:r>
      <w:r w:rsidRPr="000B1256">
        <w:rPr>
          <w:rStyle w:val="libAlaemChar"/>
          <w:rtl/>
        </w:rPr>
        <w:t>)</w:t>
      </w:r>
      <w:r w:rsidRPr="00406B60">
        <w:rPr>
          <w:rtl/>
        </w:rPr>
        <w:t xml:space="preserve"> </w:t>
      </w:r>
      <w:r w:rsidRPr="00DB1CAE">
        <w:rPr>
          <w:rStyle w:val="libFootnotenumChar"/>
          <w:rtl/>
        </w:rPr>
        <w:t>(4)</w:t>
      </w:r>
      <w:r>
        <w:rPr>
          <w:rtl/>
        </w:rPr>
        <w:t xml:space="preserve">، </w:t>
      </w:r>
      <w:r w:rsidRPr="00406B60">
        <w:rPr>
          <w:rtl/>
        </w:rPr>
        <w:t>بعد ما حجّهم.</w:t>
      </w:r>
    </w:p>
    <w:p w14:paraId="3687904D" w14:textId="77777777" w:rsidR="002A0DE2" w:rsidRPr="00406B60" w:rsidRDefault="002A0DE2" w:rsidP="002F70F0">
      <w:pPr>
        <w:pStyle w:val="libLine"/>
        <w:rPr>
          <w:rtl/>
        </w:rPr>
      </w:pPr>
      <w:r w:rsidRPr="00406B60">
        <w:rPr>
          <w:rtl/>
        </w:rPr>
        <w:t>__________________</w:t>
      </w:r>
    </w:p>
    <w:p w14:paraId="09B7B52A" w14:textId="77777777" w:rsidR="002A0DE2" w:rsidRPr="00406B60" w:rsidRDefault="002A0DE2" w:rsidP="00A95425">
      <w:pPr>
        <w:pStyle w:val="libFootnote0"/>
        <w:rPr>
          <w:rtl/>
        </w:rPr>
      </w:pPr>
      <w:r>
        <w:rPr>
          <w:rtl/>
        </w:rPr>
        <w:t>(</w:t>
      </w:r>
      <w:r w:rsidRPr="00406B60">
        <w:rPr>
          <w:rtl/>
        </w:rPr>
        <w:t>1) ارتبك في الأمر</w:t>
      </w:r>
      <w:r>
        <w:rPr>
          <w:rtl/>
        </w:rPr>
        <w:t xml:space="preserve">: </w:t>
      </w:r>
      <w:r w:rsidRPr="00406B60">
        <w:rPr>
          <w:rtl/>
        </w:rPr>
        <w:t>وقع فيه</w:t>
      </w:r>
      <w:r>
        <w:rPr>
          <w:rtl/>
        </w:rPr>
        <w:t xml:space="preserve">، </w:t>
      </w:r>
      <w:r w:rsidRPr="00406B60">
        <w:rPr>
          <w:rtl/>
        </w:rPr>
        <w:t>ولم يكد يتخلّص منه.</w:t>
      </w:r>
    </w:p>
    <w:p w14:paraId="67ADC1E8"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يتخلّص.</w:t>
      </w:r>
    </w:p>
    <w:p w14:paraId="0FF4BD39" w14:textId="77777777" w:rsidR="002A0DE2" w:rsidRPr="00406B60" w:rsidRDefault="002A0DE2" w:rsidP="00A95425">
      <w:pPr>
        <w:pStyle w:val="libFootnote0"/>
        <w:rPr>
          <w:rtl/>
        </w:rPr>
      </w:pPr>
      <w:r>
        <w:rPr>
          <w:rtl/>
        </w:rPr>
        <w:t>(</w:t>
      </w:r>
      <w:r w:rsidRPr="00406B60">
        <w:rPr>
          <w:rtl/>
        </w:rPr>
        <w:t>3) أي</w:t>
      </w:r>
      <w:r>
        <w:rPr>
          <w:rtl/>
        </w:rPr>
        <w:t xml:space="preserve">: </w:t>
      </w:r>
      <w:r w:rsidRPr="00406B60">
        <w:rPr>
          <w:rtl/>
        </w:rPr>
        <w:t>في التخشّع والاطمينان.</w:t>
      </w:r>
    </w:p>
    <w:p w14:paraId="3B0BE250" w14:textId="77777777" w:rsidR="002A0DE2" w:rsidRPr="00406B60" w:rsidRDefault="002A0DE2" w:rsidP="00A95425">
      <w:pPr>
        <w:pStyle w:val="libFootnote0"/>
        <w:rPr>
          <w:rtl/>
        </w:rPr>
      </w:pPr>
      <w:r>
        <w:rPr>
          <w:rtl/>
        </w:rPr>
        <w:t>(</w:t>
      </w:r>
      <w:r w:rsidRPr="00406B60">
        <w:rPr>
          <w:rtl/>
        </w:rPr>
        <w:t>4) الأنبياء</w:t>
      </w:r>
      <w:r>
        <w:rPr>
          <w:rtl/>
        </w:rPr>
        <w:t xml:space="preserve">: </w:t>
      </w:r>
      <w:r w:rsidRPr="00406B60">
        <w:rPr>
          <w:rtl/>
        </w:rPr>
        <w:t>67.</w:t>
      </w:r>
    </w:p>
    <w:p w14:paraId="51F5F027" w14:textId="77777777" w:rsidR="002A0DE2" w:rsidRPr="00406B60" w:rsidRDefault="002A0DE2" w:rsidP="00824906">
      <w:pPr>
        <w:pStyle w:val="libNormal"/>
        <w:rPr>
          <w:rtl/>
        </w:rPr>
      </w:pPr>
      <w:r>
        <w:rPr>
          <w:rtl/>
        </w:rPr>
        <w:br w:type="page"/>
      </w:r>
      <w:r w:rsidRPr="00406B60">
        <w:rPr>
          <w:rtl/>
        </w:rPr>
        <w:lastRenderedPageBreak/>
        <w:t>ثمّ نبّه على تفاحش غلطهم</w:t>
      </w:r>
      <w:r>
        <w:rPr>
          <w:rtl/>
        </w:rPr>
        <w:t xml:space="preserve">، </w:t>
      </w:r>
      <w:r w:rsidRPr="00406B60">
        <w:rPr>
          <w:rtl/>
        </w:rPr>
        <w:t>وإن لم يقدّروا الله حقّ قدره</w:t>
      </w:r>
      <w:r>
        <w:rPr>
          <w:rtl/>
        </w:rPr>
        <w:t xml:space="preserve">، </w:t>
      </w:r>
      <w:r w:rsidRPr="00406B60">
        <w:rPr>
          <w:rtl/>
        </w:rPr>
        <w:t>بقوله</w:t>
      </w:r>
      <w:r>
        <w:rPr>
          <w:rtl/>
        </w:rPr>
        <w:t xml:space="preserve">: </w:t>
      </w:r>
      <w:r w:rsidRPr="000B1256">
        <w:rPr>
          <w:rStyle w:val="libAlaemChar"/>
          <w:rtl/>
        </w:rPr>
        <w:t>(</w:t>
      </w:r>
      <w:r w:rsidRPr="00824906">
        <w:rPr>
          <w:rStyle w:val="libAieChar"/>
          <w:rtl/>
        </w:rPr>
        <w:t>بَلْ هُوَ</w:t>
      </w:r>
      <w:r w:rsidRPr="000B1256">
        <w:rPr>
          <w:rStyle w:val="libAlaemChar"/>
          <w:rtl/>
        </w:rPr>
        <w:t>)</w:t>
      </w:r>
      <w:r w:rsidRPr="00406B60">
        <w:rPr>
          <w:rtl/>
        </w:rPr>
        <w:t xml:space="preserve"> بل الله</w:t>
      </w:r>
      <w:r>
        <w:rPr>
          <w:rtl/>
        </w:rPr>
        <w:t xml:space="preserve">، </w:t>
      </w:r>
      <w:r w:rsidRPr="00406B60">
        <w:rPr>
          <w:rtl/>
        </w:rPr>
        <w:t xml:space="preserve">أو الشأن </w:t>
      </w:r>
      <w:r w:rsidRPr="000B1256">
        <w:rPr>
          <w:rStyle w:val="libAlaemChar"/>
          <w:rtl/>
        </w:rPr>
        <w:t>(</w:t>
      </w:r>
      <w:r w:rsidRPr="00824906">
        <w:rPr>
          <w:rStyle w:val="libAieChar"/>
          <w:rtl/>
        </w:rPr>
        <w:t>اللهُ الْعَزِيزُ الْحَكِيمُ</w:t>
      </w:r>
      <w:r w:rsidRPr="000B1256">
        <w:rPr>
          <w:rStyle w:val="libAlaemChar"/>
          <w:rtl/>
        </w:rPr>
        <w:t>)</w:t>
      </w:r>
      <w:r w:rsidRPr="00406B60">
        <w:rPr>
          <w:rtl/>
        </w:rPr>
        <w:t xml:space="preserve"> الموصوف بالغلبة</w:t>
      </w:r>
      <w:r>
        <w:rPr>
          <w:rtl/>
        </w:rPr>
        <w:t xml:space="preserve">، </w:t>
      </w:r>
      <w:r w:rsidRPr="00406B60">
        <w:rPr>
          <w:rtl/>
        </w:rPr>
        <w:t>وكمال القدرة والحكمة.</w:t>
      </w:r>
    </w:p>
    <w:p w14:paraId="630AE0E2" w14:textId="77777777" w:rsidR="002A0DE2" w:rsidRPr="00406B60" w:rsidRDefault="002A0DE2" w:rsidP="00824906">
      <w:pPr>
        <w:pStyle w:val="libNormal"/>
        <w:rPr>
          <w:rtl/>
        </w:rPr>
      </w:pPr>
      <w:r w:rsidRPr="00406B60">
        <w:rPr>
          <w:rtl/>
        </w:rPr>
        <w:t>وهؤلاء الملحقون به متّسمون بالذلّة</w:t>
      </w:r>
      <w:r>
        <w:rPr>
          <w:rtl/>
        </w:rPr>
        <w:t xml:space="preserve">، </w:t>
      </w:r>
      <w:r w:rsidRPr="00406B60">
        <w:rPr>
          <w:rtl/>
        </w:rPr>
        <w:t>متأبيّة عن قبول العلم والقدرة رأسا. فأين الّذين ألحقتم به شركاء من تلك الصفات الجليلة والسمات العليّة</w:t>
      </w:r>
      <w:r>
        <w:rPr>
          <w:rtl/>
        </w:rPr>
        <w:t>؟</w:t>
      </w:r>
    </w:p>
    <w:p w14:paraId="33621A57" w14:textId="77777777" w:rsidR="002A0DE2" w:rsidRPr="00406B60" w:rsidRDefault="002A0DE2" w:rsidP="00824906">
      <w:pPr>
        <w:pStyle w:val="libNormal"/>
        <w:rPr>
          <w:rtl/>
        </w:rPr>
      </w:pPr>
      <w:r w:rsidRPr="000B1256">
        <w:rPr>
          <w:rStyle w:val="libAlaemChar"/>
          <w:rtl/>
        </w:rPr>
        <w:t>(</w:t>
      </w:r>
      <w:r w:rsidRPr="00824906">
        <w:rPr>
          <w:rStyle w:val="libAieChar"/>
          <w:rtl/>
        </w:rPr>
        <w:t>وَما أَرْسَلْناكَ إِلاَّ كَافَّةً لِلنَّاسِ بَشِيراً وَنَذِيراً وَلكِنَّ أَكْثَرَ النَّاسِ لا يَعْلَمُونَ (28) وَيَقُولُونَ مَتى هذَا الْوَعْدُ إِنْ كُنْتُمْ صادِقِينَ (29) قُلْ لَكُمْ مِيعادُ يَوْمٍ لا تَسْتَأْخِرُونَ عَنْهُ ساعَةً وَلا تَسْتَقْدِمُونَ (30)</w:t>
      </w:r>
      <w:r w:rsidRPr="000B1256">
        <w:rPr>
          <w:rStyle w:val="libAlaemChar"/>
          <w:rtl/>
        </w:rPr>
        <w:t>)</w:t>
      </w:r>
    </w:p>
    <w:p w14:paraId="55994615" w14:textId="77777777" w:rsidR="002A0DE2" w:rsidRPr="00406B60" w:rsidRDefault="002A0DE2" w:rsidP="00824906">
      <w:pPr>
        <w:pStyle w:val="libNormal"/>
        <w:rPr>
          <w:rtl/>
        </w:rPr>
      </w:pPr>
      <w:r w:rsidRPr="00406B60">
        <w:rPr>
          <w:rtl/>
        </w:rPr>
        <w:t xml:space="preserve">ثمّ بيّن سبحانه بنوّة نبيّنا </w:t>
      </w:r>
      <w:r w:rsidRPr="000B1256">
        <w:rPr>
          <w:rStyle w:val="libAlaemChar"/>
          <w:rtl/>
        </w:rPr>
        <w:t>صلى‌الله‌عليه‌وآله‌وسلم</w:t>
      </w:r>
      <w:r w:rsidRPr="00406B60">
        <w:rPr>
          <w:rtl/>
        </w:rPr>
        <w:t xml:space="preserve"> على وجه العموم بقوله</w:t>
      </w:r>
      <w:r>
        <w:rPr>
          <w:rtl/>
        </w:rPr>
        <w:t xml:space="preserve">: </w:t>
      </w:r>
      <w:r w:rsidRPr="000B1256">
        <w:rPr>
          <w:rStyle w:val="libAlaemChar"/>
          <w:rtl/>
        </w:rPr>
        <w:t>(</w:t>
      </w:r>
      <w:r w:rsidRPr="00824906">
        <w:rPr>
          <w:rStyle w:val="libAieChar"/>
          <w:rtl/>
        </w:rPr>
        <w:t>وَما أَرْسَلْناكَ إِلَّا كَافَّةً لِلنَّاسِ</w:t>
      </w:r>
      <w:r w:rsidRPr="000B1256">
        <w:rPr>
          <w:rStyle w:val="libAlaemChar"/>
          <w:rtl/>
        </w:rPr>
        <w:t>)</w:t>
      </w:r>
      <w:r w:rsidRPr="00406B60">
        <w:rPr>
          <w:rtl/>
        </w:rPr>
        <w:t xml:space="preserve"> إلّا إرسالة عامّة لهم كلّهم</w:t>
      </w:r>
      <w:r>
        <w:rPr>
          <w:rtl/>
        </w:rPr>
        <w:t xml:space="preserve">، </w:t>
      </w:r>
      <w:r w:rsidRPr="00406B60">
        <w:rPr>
          <w:rtl/>
        </w:rPr>
        <w:t>العرب والعجم</w:t>
      </w:r>
      <w:r>
        <w:rPr>
          <w:rtl/>
        </w:rPr>
        <w:t xml:space="preserve">، </w:t>
      </w:r>
      <w:r w:rsidRPr="00406B60">
        <w:rPr>
          <w:rtl/>
        </w:rPr>
        <w:t>وسائر الأمم</w:t>
      </w:r>
      <w:r>
        <w:rPr>
          <w:rtl/>
        </w:rPr>
        <w:t xml:space="preserve">، </w:t>
      </w:r>
      <w:r w:rsidRPr="00406B60">
        <w:rPr>
          <w:rtl/>
        </w:rPr>
        <w:t>محيطة بهم إلى يوم القيامة. من الكفّ</w:t>
      </w:r>
      <w:r>
        <w:rPr>
          <w:rtl/>
        </w:rPr>
        <w:t xml:space="preserve">، </w:t>
      </w:r>
      <w:r w:rsidRPr="00406B60">
        <w:rPr>
          <w:rtl/>
        </w:rPr>
        <w:t>فإنّها إذا عمّتهم وشملتهم فقد كفّتهم أن يخرج منها أحد منهم.</w:t>
      </w:r>
    </w:p>
    <w:p w14:paraId="74228298" w14:textId="77777777" w:rsidR="002A0DE2" w:rsidRPr="00406B60" w:rsidRDefault="002A0DE2" w:rsidP="00824906">
      <w:pPr>
        <w:pStyle w:val="libNormal"/>
        <w:rPr>
          <w:rtl/>
        </w:rPr>
      </w:pPr>
      <w:r w:rsidRPr="00406B60">
        <w:rPr>
          <w:rtl/>
        </w:rPr>
        <w:t>ويؤيّده</w:t>
      </w:r>
      <w:r>
        <w:rPr>
          <w:rFonts w:hint="cs"/>
          <w:rtl/>
        </w:rPr>
        <w:t xml:space="preserve"> </w:t>
      </w:r>
      <w:r w:rsidRPr="00406B60">
        <w:rPr>
          <w:rtl/>
        </w:rPr>
        <w:t>الحديث المرويّ عن ابن عبّاس</w:t>
      </w:r>
      <w:r>
        <w:rPr>
          <w:rtl/>
        </w:rPr>
        <w:t xml:space="preserve">، </w:t>
      </w:r>
      <w:r w:rsidRPr="00406B60">
        <w:rPr>
          <w:rtl/>
        </w:rPr>
        <w:t xml:space="preserve">عن النبيّ </w:t>
      </w:r>
      <w:r w:rsidRPr="000B1256">
        <w:rPr>
          <w:rStyle w:val="libAlaemChar"/>
          <w:rtl/>
        </w:rPr>
        <w:t>صلى‌الله‌عليه‌وآله‌وسلم</w:t>
      </w:r>
      <w:r>
        <w:rPr>
          <w:rtl/>
        </w:rPr>
        <w:t xml:space="preserve">: </w:t>
      </w:r>
      <w:r w:rsidRPr="00406B60">
        <w:rPr>
          <w:rtl/>
        </w:rPr>
        <w:t>«أعطيت خمسا</w:t>
      </w:r>
      <w:r>
        <w:rPr>
          <w:rtl/>
        </w:rPr>
        <w:t xml:space="preserve">، </w:t>
      </w:r>
      <w:r w:rsidRPr="00406B60">
        <w:rPr>
          <w:rtl/>
        </w:rPr>
        <w:t>ولا أقول فخرا</w:t>
      </w:r>
      <w:r>
        <w:rPr>
          <w:rtl/>
        </w:rPr>
        <w:t xml:space="preserve">: </w:t>
      </w:r>
      <w:r w:rsidRPr="00406B60">
        <w:rPr>
          <w:rtl/>
        </w:rPr>
        <w:t>بعثت إلى الأحمر والأسود. وجعلت لي الأرض طهورا ومسجدا.</w:t>
      </w:r>
    </w:p>
    <w:p w14:paraId="6AF901CB" w14:textId="77777777" w:rsidR="002A0DE2" w:rsidRPr="00406B60" w:rsidRDefault="002A0DE2" w:rsidP="00824906">
      <w:pPr>
        <w:pStyle w:val="libNormal"/>
        <w:rPr>
          <w:rtl/>
        </w:rPr>
      </w:pPr>
      <w:r>
        <w:rPr>
          <w:rtl/>
        </w:rPr>
        <w:t>و</w:t>
      </w:r>
      <w:r w:rsidRPr="00406B60">
        <w:rPr>
          <w:rtl/>
        </w:rPr>
        <w:t>أحلّ لي المغنم</w:t>
      </w:r>
      <w:r>
        <w:rPr>
          <w:rtl/>
        </w:rPr>
        <w:t xml:space="preserve">، </w:t>
      </w:r>
      <w:r w:rsidRPr="00406B60">
        <w:rPr>
          <w:rtl/>
        </w:rPr>
        <w:t>ولم يحلّ لأحد قبلي. ونصرت بالرعب</w:t>
      </w:r>
      <w:r>
        <w:rPr>
          <w:rtl/>
        </w:rPr>
        <w:t xml:space="preserve">، </w:t>
      </w:r>
      <w:r w:rsidRPr="00406B60">
        <w:rPr>
          <w:rtl/>
        </w:rPr>
        <w:t>فهو يسير أمامي مسيرة شهر. وأعطيت الشفاعة</w:t>
      </w:r>
      <w:r>
        <w:rPr>
          <w:rtl/>
        </w:rPr>
        <w:t xml:space="preserve">، </w:t>
      </w:r>
      <w:r w:rsidRPr="00406B60">
        <w:rPr>
          <w:rtl/>
        </w:rPr>
        <w:t>فادّخرتها لأمّتي يوم القيامة»</w:t>
      </w:r>
      <w:r>
        <w:rPr>
          <w:rtl/>
        </w:rPr>
        <w:t>.</w:t>
      </w:r>
    </w:p>
    <w:p w14:paraId="6DC6BD42" w14:textId="77777777" w:rsidR="002A0DE2" w:rsidRPr="00406B60" w:rsidRDefault="002A0DE2" w:rsidP="00824906">
      <w:pPr>
        <w:pStyle w:val="libNormal"/>
        <w:rPr>
          <w:rtl/>
        </w:rPr>
      </w:pPr>
      <w:r w:rsidRPr="00406B60">
        <w:rPr>
          <w:rtl/>
        </w:rPr>
        <w:t>أو إلّا جامعا لهم في الإبلاغ. فجعله حالا من الكاف. والتاء للمبالغة</w:t>
      </w:r>
      <w:r>
        <w:rPr>
          <w:rtl/>
        </w:rPr>
        <w:t xml:space="preserve">، </w:t>
      </w:r>
      <w:r w:rsidRPr="00406B60">
        <w:rPr>
          <w:rtl/>
        </w:rPr>
        <w:t>كالراوية والعلّامة. ولا يجوز جعلها حالا من الناس على المختار</w:t>
      </w:r>
      <w:r>
        <w:rPr>
          <w:rtl/>
        </w:rPr>
        <w:t xml:space="preserve">، </w:t>
      </w:r>
      <w:r w:rsidRPr="00406B60">
        <w:rPr>
          <w:rtl/>
        </w:rPr>
        <w:t>لأنّ تقدّم حال المجرور عليه في الإحالة</w:t>
      </w:r>
      <w:r>
        <w:rPr>
          <w:rtl/>
        </w:rPr>
        <w:t xml:space="preserve">، </w:t>
      </w:r>
      <w:r w:rsidRPr="00406B60">
        <w:rPr>
          <w:rtl/>
        </w:rPr>
        <w:t>بمنزلة تقدّم المجرور على الجارّ.</w:t>
      </w:r>
    </w:p>
    <w:p w14:paraId="7C577832" w14:textId="77777777" w:rsidR="002A0DE2" w:rsidRPr="00406B60" w:rsidRDefault="002A0DE2" w:rsidP="00824906">
      <w:pPr>
        <w:pStyle w:val="libNormal"/>
        <w:rPr>
          <w:rtl/>
        </w:rPr>
      </w:pPr>
      <w:r w:rsidRPr="00406B60">
        <w:rPr>
          <w:rtl/>
        </w:rPr>
        <w:t>وعن ابن مسلم أنّ معناه</w:t>
      </w:r>
      <w:r>
        <w:rPr>
          <w:rtl/>
        </w:rPr>
        <w:t xml:space="preserve">: </w:t>
      </w:r>
      <w:r w:rsidRPr="00406B60">
        <w:rPr>
          <w:rtl/>
        </w:rPr>
        <w:t>مانعا لهم عمّاهم عليه من الكفر والمعاصي</w:t>
      </w:r>
      <w:r>
        <w:rPr>
          <w:rtl/>
        </w:rPr>
        <w:t xml:space="preserve">، </w:t>
      </w:r>
      <w:r w:rsidRPr="00406B60">
        <w:rPr>
          <w:rtl/>
        </w:rPr>
        <w:t>بالأمر والنهي</w:t>
      </w:r>
      <w:r>
        <w:rPr>
          <w:rtl/>
        </w:rPr>
        <w:t xml:space="preserve">، </w:t>
      </w:r>
      <w:r w:rsidRPr="00406B60">
        <w:rPr>
          <w:rtl/>
        </w:rPr>
        <w:t>والوعد والوعيد.</w:t>
      </w:r>
    </w:p>
    <w:p w14:paraId="42AB13AB"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بَشِيراً</w:t>
      </w:r>
      <w:r w:rsidRPr="000B1256">
        <w:rPr>
          <w:rStyle w:val="libAlaemChar"/>
          <w:rtl/>
        </w:rPr>
        <w:t>)</w:t>
      </w:r>
      <w:r w:rsidRPr="00406B60">
        <w:rPr>
          <w:rtl/>
        </w:rPr>
        <w:t xml:space="preserve"> للمطيعين بالجنّة </w:t>
      </w:r>
      <w:r w:rsidRPr="000B1256">
        <w:rPr>
          <w:rStyle w:val="libAlaemChar"/>
          <w:rtl/>
        </w:rPr>
        <w:t>(</w:t>
      </w:r>
      <w:r w:rsidRPr="00824906">
        <w:rPr>
          <w:rStyle w:val="libAieChar"/>
          <w:rtl/>
        </w:rPr>
        <w:t>وَنَذِيراً</w:t>
      </w:r>
      <w:r w:rsidRPr="000B1256">
        <w:rPr>
          <w:rStyle w:val="libAlaemChar"/>
          <w:rtl/>
        </w:rPr>
        <w:t>)</w:t>
      </w:r>
      <w:r w:rsidRPr="00406B60">
        <w:rPr>
          <w:rtl/>
        </w:rPr>
        <w:t xml:space="preserve"> للعاصين بالنّار </w:t>
      </w:r>
      <w:r w:rsidRPr="000B1256">
        <w:rPr>
          <w:rStyle w:val="libAlaemChar"/>
          <w:rtl/>
        </w:rPr>
        <w:t>(</w:t>
      </w:r>
      <w:r w:rsidRPr="00824906">
        <w:rPr>
          <w:rStyle w:val="libAieChar"/>
          <w:rtl/>
        </w:rPr>
        <w:t>وَلكِنَّ أَكْثَرَ النَّاسِ لا يَعْلَمُونَ</w:t>
      </w:r>
      <w:r w:rsidRPr="000B1256">
        <w:rPr>
          <w:rStyle w:val="libAlaemChar"/>
          <w:rtl/>
        </w:rPr>
        <w:t>)</w:t>
      </w:r>
      <w:r w:rsidRPr="00406B60">
        <w:rPr>
          <w:rtl/>
        </w:rPr>
        <w:t xml:space="preserve"> رسالتك العامّة</w:t>
      </w:r>
      <w:r>
        <w:rPr>
          <w:rtl/>
        </w:rPr>
        <w:t xml:space="preserve">، </w:t>
      </w:r>
      <w:r w:rsidRPr="00406B60">
        <w:rPr>
          <w:rtl/>
        </w:rPr>
        <w:t>لإعراضهم عن النظر في معجزتك</w:t>
      </w:r>
      <w:r>
        <w:rPr>
          <w:rtl/>
        </w:rPr>
        <w:t xml:space="preserve">، </w:t>
      </w:r>
      <w:r w:rsidRPr="00406B60">
        <w:rPr>
          <w:rtl/>
        </w:rPr>
        <w:t>لفرط عنادهم ولجاجهم</w:t>
      </w:r>
      <w:r>
        <w:rPr>
          <w:rtl/>
        </w:rPr>
        <w:t xml:space="preserve">، </w:t>
      </w:r>
      <w:r w:rsidRPr="00406B60">
        <w:rPr>
          <w:rtl/>
        </w:rPr>
        <w:t>فيحملهم جهلهم على مخالفتك.</w:t>
      </w:r>
    </w:p>
    <w:p w14:paraId="381E6A8D" w14:textId="77777777" w:rsidR="002A0DE2" w:rsidRPr="00406B60" w:rsidRDefault="002A0DE2" w:rsidP="00824906">
      <w:pPr>
        <w:pStyle w:val="libNormal"/>
        <w:rPr>
          <w:rtl/>
        </w:rPr>
      </w:pPr>
      <w:r w:rsidRPr="000B1256">
        <w:rPr>
          <w:rStyle w:val="libAlaemChar"/>
          <w:rtl/>
        </w:rPr>
        <w:t>(</w:t>
      </w:r>
      <w:r w:rsidRPr="00824906">
        <w:rPr>
          <w:rStyle w:val="libAieChar"/>
          <w:rtl/>
        </w:rPr>
        <w:t>وَيَقُولُونَ</w:t>
      </w:r>
      <w:r w:rsidRPr="000B1256">
        <w:rPr>
          <w:rStyle w:val="libAlaemChar"/>
          <w:rtl/>
        </w:rPr>
        <w:t>)</w:t>
      </w:r>
      <w:r w:rsidRPr="00406B60">
        <w:rPr>
          <w:rtl/>
        </w:rPr>
        <w:t xml:space="preserve"> من فرط جهلهم وعنادهم </w:t>
      </w:r>
      <w:r w:rsidRPr="000B1256">
        <w:rPr>
          <w:rStyle w:val="libAlaemChar"/>
          <w:rtl/>
        </w:rPr>
        <w:t>(</w:t>
      </w:r>
      <w:r w:rsidRPr="00824906">
        <w:rPr>
          <w:rStyle w:val="libAieChar"/>
          <w:rtl/>
        </w:rPr>
        <w:t>مَتى هذَا الْوَعْدُ</w:t>
      </w:r>
      <w:r w:rsidRPr="000B1256">
        <w:rPr>
          <w:rStyle w:val="libAlaemChar"/>
          <w:rtl/>
        </w:rPr>
        <w:t>)</w:t>
      </w:r>
      <w:r w:rsidRPr="00406B60">
        <w:rPr>
          <w:rtl/>
        </w:rPr>
        <w:t xml:space="preserve"> يعنون المبشّر به والمنذر عنه. أو الموعود بقوله</w:t>
      </w:r>
      <w:r>
        <w:rPr>
          <w:rtl/>
        </w:rPr>
        <w:t xml:space="preserve">: </w:t>
      </w:r>
      <w:r w:rsidRPr="000B1256">
        <w:rPr>
          <w:rStyle w:val="libAlaemChar"/>
          <w:rtl/>
        </w:rPr>
        <w:t>(</w:t>
      </w:r>
      <w:r w:rsidRPr="00824906">
        <w:rPr>
          <w:rStyle w:val="libAieChar"/>
          <w:rtl/>
        </w:rPr>
        <w:t>يَجْمَعُ بَيْنَنا رَبُّنا</w:t>
      </w:r>
      <w:r w:rsidRPr="000B1256">
        <w:rPr>
          <w:rStyle w:val="libAlaemChar"/>
          <w:rtl/>
        </w:rPr>
        <w:t>)</w:t>
      </w:r>
      <w:r>
        <w:rPr>
          <w:rtl/>
        </w:rPr>
        <w:t>.</w:t>
      </w:r>
      <w:r w:rsidRPr="00406B60">
        <w:rPr>
          <w:rtl/>
        </w:rPr>
        <w:t xml:space="preserve"> </w:t>
      </w:r>
      <w:r w:rsidRPr="000B1256">
        <w:rPr>
          <w:rStyle w:val="libAlaemChar"/>
          <w:rtl/>
        </w:rPr>
        <w:t>(</w:t>
      </w:r>
      <w:r w:rsidRPr="00824906">
        <w:rPr>
          <w:rStyle w:val="libAieChar"/>
          <w:rtl/>
        </w:rPr>
        <w:t>إِنْ كُنْتُمْ صادِقِينَ</w:t>
      </w:r>
      <w:r w:rsidRPr="000B1256">
        <w:rPr>
          <w:rStyle w:val="libAlaemChar"/>
          <w:rtl/>
        </w:rPr>
        <w:t>)</w:t>
      </w:r>
      <w:r w:rsidRPr="00406B60">
        <w:rPr>
          <w:rtl/>
        </w:rPr>
        <w:t xml:space="preserve"> يخاطبون به رسول الله </w:t>
      </w:r>
      <w:r w:rsidRPr="000B1256">
        <w:rPr>
          <w:rStyle w:val="libAlaemChar"/>
          <w:rtl/>
        </w:rPr>
        <w:t>صلى‌الله‌عليه‌وآله‌وسلم</w:t>
      </w:r>
      <w:r w:rsidRPr="00406B60">
        <w:rPr>
          <w:rtl/>
        </w:rPr>
        <w:t xml:space="preserve"> والمؤمنين.</w:t>
      </w:r>
    </w:p>
    <w:p w14:paraId="01EA7E7D" w14:textId="77777777" w:rsidR="002A0DE2" w:rsidRPr="00406B60" w:rsidRDefault="002A0DE2" w:rsidP="00824906">
      <w:pPr>
        <w:pStyle w:val="libNormal"/>
        <w:rPr>
          <w:rtl/>
        </w:rPr>
      </w:pPr>
      <w:r w:rsidRPr="000B1256">
        <w:rPr>
          <w:rStyle w:val="libAlaemChar"/>
          <w:rtl/>
        </w:rPr>
        <w:t>(</w:t>
      </w:r>
      <w:r w:rsidRPr="00824906">
        <w:rPr>
          <w:rStyle w:val="libAieChar"/>
          <w:rtl/>
        </w:rPr>
        <w:t>قُلْ لَكُمْ مِيعادُ يَوْمٍ</w:t>
      </w:r>
      <w:r w:rsidRPr="000B1256">
        <w:rPr>
          <w:rStyle w:val="libAlaemChar"/>
          <w:rtl/>
        </w:rPr>
        <w:t>)</w:t>
      </w:r>
      <w:r w:rsidRPr="00406B60">
        <w:rPr>
          <w:rtl/>
        </w:rPr>
        <w:t xml:space="preserve"> وعد يوم</w:t>
      </w:r>
      <w:r>
        <w:rPr>
          <w:rtl/>
        </w:rPr>
        <w:t xml:space="preserve">، </w:t>
      </w:r>
      <w:r w:rsidRPr="00406B60">
        <w:rPr>
          <w:rtl/>
        </w:rPr>
        <w:t>أو زمان وعد. وإضافته إلى اليوم للتبيين</w:t>
      </w:r>
      <w:r>
        <w:rPr>
          <w:rtl/>
        </w:rPr>
        <w:t xml:space="preserve">، </w:t>
      </w:r>
      <w:r w:rsidRPr="00406B60">
        <w:rPr>
          <w:rtl/>
        </w:rPr>
        <w:t>كما تقول</w:t>
      </w:r>
      <w:r>
        <w:rPr>
          <w:rtl/>
        </w:rPr>
        <w:t xml:space="preserve">: </w:t>
      </w:r>
      <w:r w:rsidRPr="00406B60">
        <w:rPr>
          <w:rtl/>
        </w:rPr>
        <w:t xml:space="preserve">سحق </w:t>
      </w:r>
      <w:r w:rsidRPr="00DB1CAE">
        <w:rPr>
          <w:rStyle w:val="libFootnotenumChar"/>
          <w:rtl/>
        </w:rPr>
        <w:t>(1)</w:t>
      </w:r>
      <w:r w:rsidRPr="00406B60">
        <w:rPr>
          <w:rtl/>
        </w:rPr>
        <w:t xml:space="preserve"> ثوب</w:t>
      </w:r>
      <w:r>
        <w:rPr>
          <w:rtl/>
        </w:rPr>
        <w:t xml:space="preserve">، </w:t>
      </w:r>
      <w:r w:rsidRPr="00406B60">
        <w:rPr>
          <w:rtl/>
        </w:rPr>
        <w:t xml:space="preserve">وبعير سانية. </w:t>
      </w:r>
      <w:r w:rsidRPr="000B1256">
        <w:rPr>
          <w:rStyle w:val="libAlaemChar"/>
          <w:rtl/>
        </w:rPr>
        <w:t>(</w:t>
      </w:r>
      <w:r w:rsidRPr="00824906">
        <w:rPr>
          <w:rStyle w:val="libAieChar"/>
          <w:rtl/>
        </w:rPr>
        <w:t>لا تَسْتَأْخِرُونَ عَنْهُ ساعَةً وَلا تَسْتَقْدِمُونَ</w:t>
      </w:r>
      <w:r w:rsidRPr="000B1256">
        <w:rPr>
          <w:rStyle w:val="libAlaemChar"/>
          <w:rtl/>
        </w:rPr>
        <w:t>)</w:t>
      </w:r>
      <w:r w:rsidRPr="00406B60">
        <w:rPr>
          <w:rtl/>
        </w:rPr>
        <w:t xml:space="preserve"> أي</w:t>
      </w:r>
      <w:r>
        <w:rPr>
          <w:rtl/>
        </w:rPr>
        <w:t xml:space="preserve">: </w:t>
      </w:r>
      <w:r w:rsidRPr="00406B60">
        <w:rPr>
          <w:rtl/>
        </w:rPr>
        <w:t>ليوم يفاجئكم</w:t>
      </w:r>
      <w:r>
        <w:rPr>
          <w:rtl/>
        </w:rPr>
        <w:t xml:space="preserve">، </w:t>
      </w:r>
      <w:r w:rsidRPr="00406B60">
        <w:rPr>
          <w:rtl/>
        </w:rPr>
        <w:t>فلا تستطيعون تأخّرا عنه ولا تقدّما عليه. وهو جواب تهديد جاء مطابقا</w:t>
      </w:r>
      <w:r w:rsidRPr="0047108E">
        <w:rPr>
          <w:rtl/>
        </w:rPr>
        <w:t xml:space="preserve"> </w:t>
      </w:r>
      <w:r w:rsidRPr="00406B60">
        <w:rPr>
          <w:rtl/>
        </w:rPr>
        <w:t>ل</w:t>
      </w:r>
      <w:r>
        <w:rPr>
          <w:rFonts w:hint="cs"/>
          <w:rtl/>
        </w:rPr>
        <w:t>ـ</w:t>
      </w:r>
      <w:r w:rsidRPr="00406B60">
        <w:rPr>
          <w:rtl/>
        </w:rPr>
        <w:t>ما قصدوه بسؤالهم</w:t>
      </w:r>
      <w:r>
        <w:rPr>
          <w:rtl/>
        </w:rPr>
        <w:t xml:space="preserve">، </w:t>
      </w:r>
      <w:r w:rsidRPr="00406B60">
        <w:rPr>
          <w:rtl/>
        </w:rPr>
        <w:t>من التعنّت والإنكار</w:t>
      </w:r>
      <w:r>
        <w:rPr>
          <w:rtl/>
        </w:rPr>
        <w:t xml:space="preserve">، </w:t>
      </w:r>
      <w:r w:rsidRPr="00406B60">
        <w:rPr>
          <w:rtl/>
        </w:rPr>
        <w:t>لا الاسترشاد.</w:t>
      </w:r>
    </w:p>
    <w:p w14:paraId="1C033E08"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وَقالَ الَّذِينَ كَفَرُوا لَنْ نُؤْمِنَ بِهذَا الْقُرْآنِ وَلا بِالَّذِي بَيْنَ يَدَيْهِ وَلَوْ تَرى إِذِ الظَّالِمُونَ مَوْقُوفُونَ عِنْدَ رَبِّهِمْ يَرْجِعُ بَعْضُهُمْ إِلى بَعْضٍ الْقَوْلَ يَقُولُ الَّذِينَ اسْتُضْعِفُوا لِلَّذِينَ اسْتَكْبَرُوا لَوْل</w:t>
      </w:r>
      <w:r w:rsidRPr="00824906">
        <w:rPr>
          <w:rStyle w:val="libAieChar"/>
          <w:rFonts w:hint="cs"/>
          <w:rtl/>
        </w:rPr>
        <w:t>َ</w:t>
      </w:r>
      <w:r w:rsidRPr="00824906">
        <w:rPr>
          <w:rStyle w:val="libAieChar"/>
          <w:rtl/>
        </w:rPr>
        <w:t>ا أَنْتُمْ لَكُنَّا مُؤْمِنِينَ (31) قالَ الَّذِينَ اسْتَكْبَرُوا لِلَّذِينَ اسْتُضْعِفُوا أَنَحْنُ صَدَدْناكُمْ عَنِ الْهُدى بَعْدَ إِذْ جاءَكُمْ بَلْ كُنْتُمْ مُجْرِمِينَ (32) وَقالَ الَّذِينَ اسْتُضْعِفُوا لِلَّذِينَ اسْتَكْبَرُوا بَلْ مَكْرُ اللَّيْلِ وَالنَّهارِ إِذْ تَأْمُرُونَنا أَنْ نَكْفُرَ بِاللهِ وَنَجْعَلَ لَهُ أَنْداداً وَأَسَرُّوا النَّدامَةَ لَمَّا رَأَوُا</w:t>
      </w:r>
    </w:p>
    <w:p w14:paraId="436F6A5D" w14:textId="77777777" w:rsidR="002A0DE2" w:rsidRPr="00406B60" w:rsidRDefault="002A0DE2" w:rsidP="002F70F0">
      <w:pPr>
        <w:pStyle w:val="libLine"/>
        <w:rPr>
          <w:rtl/>
        </w:rPr>
      </w:pPr>
      <w:r w:rsidRPr="00406B60">
        <w:rPr>
          <w:rtl/>
        </w:rPr>
        <w:t>__________________</w:t>
      </w:r>
    </w:p>
    <w:p w14:paraId="245037C5" w14:textId="77777777" w:rsidR="002A0DE2" w:rsidRPr="00406B60" w:rsidRDefault="002A0DE2" w:rsidP="00A95425">
      <w:pPr>
        <w:pStyle w:val="libFootnote0"/>
        <w:rPr>
          <w:rtl/>
        </w:rPr>
      </w:pPr>
      <w:r>
        <w:rPr>
          <w:rtl/>
        </w:rPr>
        <w:t>(</w:t>
      </w:r>
      <w:r w:rsidRPr="00406B60">
        <w:rPr>
          <w:rtl/>
        </w:rPr>
        <w:t>1) السحق</w:t>
      </w:r>
      <w:r>
        <w:rPr>
          <w:rtl/>
        </w:rPr>
        <w:t xml:space="preserve">: </w:t>
      </w:r>
      <w:r w:rsidRPr="00406B60">
        <w:rPr>
          <w:rtl/>
        </w:rPr>
        <w:t>الثوب البالي. والسانية</w:t>
      </w:r>
      <w:r>
        <w:rPr>
          <w:rtl/>
        </w:rPr>
        <w:t xml:space="preserve">: </w:t>
      </w:r>
      <w:r w:rsidRPr="00406B60">
        <w:rPr>
          <w:rtl/>
        </w:rPr>
        <w:t>الناقة يستقى عليها من البئر.</w:t>
      </w:r>
    </w:p>
    <w:p w14:paraId="34784D12" w14:textId="77777777" w:rsidR="002A0DE2" w:rsidRPr="00406B60" w:rsidRDefault="002A0DE2" w:rsidP="008F2859">
      <w:pPr>
        <w:pStyle w:val="libNormal0"/>
        <w:ind w:left="289"/>
        <w:rPr>
          <w:rtl/>
        </w:rPr>
      </w:pPr>
      <w:r>
        <w:rPr>
          <w:rtl/>
        </w:rPr>
        <w:br w:type="page"/>
      </w:r>
      <w:r w:rsidRPr="00824906">
        <w:rPr>
          <w:rStyle w:val="libAieChar"/>
          <w:rtl/>
        </w:rPr>
        <w:lastRenderedPageBreak/>
        <w:t>الْعَذابَ وَجَعَلْنَا الْأَغْلالَ فِي أَعْناقِ الَّذِينَ كَفَرُوا هَلْ يُجْزَوْنَ إِلاَّ ما كانُوا يَعْمَلُونَ (33)</w:t>
      </w:r>
      <w:r w:rsidRPr="000B1256">
        <w:rPr>
          <w:rStyle w:val="libAlaemChar"/>
          <w:rtl/>
        </w:rPr>
        <w:t>)</w:t>
      </w:r>
    </w:p>
    <w:p w14:paraId="0631707A" w14:textId="77777777" w:rsidR="002A0DE2" w:rsidRPr="00406B60" w:rsidRDefault="002A0DE2" w:rsidP="00824906">
      <w:pPr>
        <w:pStyle w:val="libNormal"/>
        <w:rPr>
          <w:rtl/>
        </w:rPr>
      </w:pPr>
      <w:r w:rsidRPr="00406B60">
        <w:rPr>
          <w:rtl/>
        </w:rPr>
        <w:t>ثمّ بيّن سبحانه حالهم في القيامة</w:t>
      </w:r>
      <w:r>
        <w:rPr>
          <w:rtl/>
        </w:rPr>
        <w:t xml:space="preserve">، </w:t>
      </w:r>
      <w:r w:rsidRPr="00406B60">
        <w:rPr>
          <w:rtl/>
        </w:rPr>
        <w:t>فقال حكاية عنهم :</w:t>
      </w:r>
    </w:p>
    <w:p w14:paraId="31B4AFFE" w14:textId="77777777" w:rsidR="002A0DE2" w:rsidRPr="00406B60" w:rsidRDefault="002A0DE2" w:rsidP="00824906">
      <w:pPr>
        <w:pStyle w:val="libNormal"/>
        <w:rPr>
          <w:rtl/>
        </w:rPr>
      </w:pPr>
      <w:r w:rsidRPr="000B1256">
        <w:rPr>
          <w:rStyle w:val="libAlaemChar"/>
          <w:rtl/>
        </w:rPr>
        <w:t>(</w:t>
      </w:r>
      <w:r w:rsidRPr="00824906">
        <w:rPr>
          <w:rStyle w:val="libAieChar"/>
          <w:rtl/>
        </w:rPr>
        <w:t>وَقالَ الَّذِينَ كَفَرُوا لَنْ نُؤْمِنَ بِهذَا الْقُرْآنِ وَلا بِالَّذِي بَيْنَ يَدَيْهِ</w:t>
      </w:r>
      <w:r w:rsidRPr="000B1256">
        <w:rPr>
          <w:rStyle w:val="libAlaemChar"/>
          <w:rtl/>
        </w:rPr>
        <w:t>)</w:t>
      </w:r>
      <w:r w:rsidRPr="00406B60">
        <w:rPr>
          <w:rtl/>
        </w:rPr>
        <w:t xml:space="preserve"> ولا بما تقدّمه من الكتب الدالّة على النعت. وقيل</w:t>
      </w:r>
      <w:r>
        <w:rPr>
          <w:rtl/>
        </w:rPr>
        <w:t xml:space="preserve">: </w:t>
      </w:r>
      <w:r w:rsidRPr="00406B60">
        <w:rPr>
          <w:rtl/>
        </w:rPr>
        <w:t>«الّذي بين يديه» يوم القيامة.</w:t>
      </w:r>
    </w:p>
    <w:p w14:paraId="7BD07B89" w14:textId="77777777" w:rsidR="002A0DE2" w:rsidRPr="00406B60" w:rsidRDefault="002A0DE2" w:rsidP="00824906">
      <w:pPr>
        <w:pStyle w:val="libNormal"/>
        <w:rPr>
          <w:rtl/>
        </w:rPr>
      </w:pPr>
      <w:r w:rsidRPr="00406B60">
        <w:rPr>
          <w:rtl/>
        </w:rPr>
        <w:t>روي</w:t>
      </w:r>
      <w:r>
        <w:rPr>
          <w:rtl/>
        </w:rPr>
        <w:t xml:space="preserve">: </w:t>
      </w:r>
      <w:r w:rsidRPr="00406B60">
        <w:rPr>
          <w:rtl/>
        </w:rPr>
        <w:t>أنّ كفّار مكّة سألوا أهل الكتاب عن الرسول</w:t>
      </w:r>
      <w:r>
        <w:rPr>
          <w:rtl/>
        </w:rPr>
        <w:t xml:space="preserve">، </w:t>
      </w:r>
      <w:r w:rsidRPr="00406B60">
        <w:rPr>
          <w:rtl/>
        </w:rPr>
        <w:t>فأخبروهم أنّهم يجدون نعته في كتبهم. فأغضبهم ذلك</w:t>
      </w:r>
      <w:r>
        <w:rPr>
          <w:rtl/>
        </w:rPr>
        <w:t xml:space="preserve">، </w:t>
      </w:r>
      <w:r w:rsidRPr="00406B60">
        <w:rPr>
          <w:rtl/>
        </w:rPr>
        <w:t>وقرنوا إلى القرآن جميع ما تقدّمه من كتب الله في الكفر. فبهذه الآية أخبر الله عن ذلك.</w:t>
      </w:r>
    </w:p>
    <w:p w14:paraId="082035ED" w14:textId="77777777" w:rsidR="002A0DE2" w:rsidRPr="00406B60" w:rsidRDefault="002A0DE2" w:rsidP="00824906">
      <w:pPr>
        <w:pStyle w:val="libNormal"/>
        <w:rPr>
          <w:rtl/>
        </w:rPr>
      </w:pPr>
      <w:r w:rsidRPr="00406B60">
        <w:rPr>
          <w:rtl/>
        </w:rPr>
        <w:t>والمعنى</w:t>
      </w:r>
      <w:r>
        <w:rPr>
          <w:rtl/>
        </w:rPr>
        <w:t xml:space="preserve">: </w:t>
      </w:r>
      <w:r w:rsidRPr="00406B60">
        <w:rPr>
          <w:rtl/>
        </w:rPr>
        <w:t>أنّهم جحدوا أن يكون القرآن من الله</w:t>
      </w:r>
      <w:r>
        <w:rPr>
          <w:rtl/>
        </w:rPr>
        <w:t xml:space="preserve">، </w:t>
      </w:r>
      <w:r w:rsidRPr="00406B60">
        <w:rPr>
          <w:rtl/>
        </w:rPr>
        <w:t>أو أن تكون</w:t>
      </w:r>
      <w:r w:rsidRPr="0047108E">
        <w:rPr>
          <w:rtl/>
        </w:rPr>
        <w:t xml:space="preserve"> </w:t>
      </w:r>
      <w:r w:rsidRPr="00406B60">
        <w:rPr>
          <w:rtl/>
        </w:rPr>
        <w:t>ل</w:t>
      </w:r>
      <w:r>
        <w:rPr>
          <w:rFonts w:hint="cs"/>
          <w:rtl/>
        </w:rPr>
        <w:t>ـ</w:t>
      </w:r>
      <w:r w:rsidRPr="00406B60">
        <w:rPr>
          <w:rtl/>
        </w:rPr>
        <w:t>ما دلّ عليه من الإعادة للجزاء حقيقة.</w:t>
      </w:r>
    </w:p>
    <w:p w14:paraId="56C18203" w14:textId="77777777" w:rsidR="002A0DE2" w:rsidRPr="00406B60" w:rsidRDefault="002A0DE2" w:rsidP="00824906">
      <w:pPr>
        <w:pStyle w:val="libNormal"/>
        <w:rPr>
          <w:rtl/>
        </w:rPr>
      </w:pPr>
      <w:r w:rsidRPr="00406B60">
        <w:rPr>
          <w:rtl/>
        </w:rPr>
        <w:t>ثمّ أخبر عن عاقبة أمرهم ومآلهم في الآخرة</w:t>
      </w:r>
      <w:r>
        <w:rPr>
          <w:rtl/>
        </w:rPr>
        <w:t xml:space="preserve">، </w:t>
      </w:r>
      <w:r w:rsidRPr="00406B60">
        <w:rPr>
          <w:rtl/>
        </w:rPr>
        <w:t>فقال لرسوله أو لمن شأنه التخاطب :</w:t>
      </w:r>
    </w:p>
    <w:p w14:paraId="58A5A0C7" w14:textId="77777777" w:rsidR="002A0DE2" w:rsidRPr="00406B60" w:rsidRDefault="002A0DE2" w:rsidP="00824906">
      <w:pPr>
        <w:pStyle w:val="libNormal"/>
        <w:rPr>
          <w:rtl/>
        </w:rPr>
      </w:pPr>
      <w:r w:rsidRPr="000B1256">
        <w:rPr>
          <w:rStyle w:val="libAlaemChar"/>
          <w:rtl/>
        </w:rPr>
        <w:t>(</w:t>
      </w:r>
      <w:r w:rsidRPr="00824906">
        <w:rPr>
          <w:rStyle w:val="libAieChar"/>
          <w:rtl/>
        </w:rPr>
        <w:t>وَلَوْ تَرى</w:t>
      </w:r>
      <w:r w:rsidRPr="000B1256">
        <w:rPr>
          <w:rStyle w:val="libAlaemChar"/>
          <w:rtl/>
        </w:rPr>
        <w:t>)</w:t>
      </w:r>
      <w:r w:rsidRPr="00406B60">
        <w:rPr>
          <w:rtl/>
        </w:rPr>
        <w:t xml:space="preserve"> في الآخرة </w:t>
      </w:r>
      <w:r w:rsidRPr="000B1256">
        <w:rPr>
          <w:rStyle w:val="libAlaemChar"/>
          <w:rtl/>
        </w:rPr>
        <w:t>(</w:t>
      </w:r>
      <w:r w:rsidRPr="00824906">
        <w:rPr>
          <w:rStyle w:val="libAieChar"/>
          <w:rtl/>
        </w:rPr>
        <w:t>إِذِ الظَّالِمُونَ مَوْقُوفُونَ</w:t>
      </w:r>
      <w:r w:rsidRPr="000B1256">
        <w:rPr>
          <w:rStyle w:val="libAlaemChar"/>
          <w:rtl/>
        </w:rPr>
        <w:t>)</w:t>
      </w:r>
      <w:r w:rsidRPr="00406B60">
        <w:rPr>
          <w:rtl/>
        </w:rPr>
        <w:t xml:space="preserve"> محبوسون </w:t>
      </w:r>
      <w:r w:rsidRPr="000B1256">
        <w:rPr>
          <w:rStyle w:val="libAlaemChar"/>
          <w:rtl/>
        </w:rPr>
        <w:t>(</w:t>
      </w:r>
      <w:r w:rsidRPr="00824906">
        <w:rPr>
          <w:rStyle w:val="libAieChar"/>
          <w:rtl/>
        </w:rPr>
        <w:t>عِنْدَ رَبِّهِمْ</w:t>
      </w:r>
      <w:r w:rsidRPr="000B1256">
        <w:rPr>
          <w:rStyle w:val="libAlaemChar"/>
          <w:rtl/>
        </w:rPr>
        <w:t>)</w:t>
      </w:r>
      <w:r w:rsidRPr="00406B60">
        <w:rPr>
          <w:rtl/>
        </w:rPr>
        <w:t xml:space="preserve"> أي</w:t>
      </w:r>
      <w:r>
        <w:rPr>
          <w:rtl/>
        </w:rPr>
        <w:t xml:space="preserve">: </w:t>
      </w:r>
      <w:r w:rsidRPr="00406B60">
        <w:rPr>
          <w:rtl/>
        </w:rPr>
        <w:t xml:space="preserve">في موضع المحاسبة </w:t>
      </w:r>
      <w:r w:rsidRPr="000B1256">
        <w:rPr>
          <w:rStyle w:val="libAlaemChar"/>
          <w:rtl/>
        </w:rPr>
        <w:t>(</w:t>
      </w:r>
      <w:r w:rsidRPr="00824906">
        <w:rPr>
          <w:rStyle w:val="libAieChar"/>
          <w:rtl/>
        </w:rPr>
        <w:t>يَرْجِعُ بَعْضُهُمْ إِلى بَعْضٍ الْقَوْلَ</w:t>
      </w:r>
      <w:r w:rsidRPr="000B1256">
        <w:rPr>
          <w:rStyle w:val="libAlaemChar"/>
          <w:rtl/>
        </w:rPr>
        <w:t>)</w:t>
      </w:r>
      <w:r w:rsidRPr="00406B60">
        <w:rPr>
          <w:rtl/>
        </w:rPr>
        <w:t xml:space="preserve"> يتحاورون ويتراجعون القول</w:t>
      </w:r>
      <w:r>
        <w:rPr>
          <w:rtl/>
        </w:rPr>
        <w:t xml:space="preserve">، </w:t>
      </w:r>
      <w:r w:rsidRPr="00406B60">
        <w:rPr>
          <w:rtl/>
        </w:rPr>
        <w:t>لرأيت العجيب. فحذف الجواب.</w:t>
      </w:r>
    </w:p>
    <w:p w14:paraId="6515DD83" w14:textId="77777777" w:rsidR="002A0DE2" w:rsidRPr="00406B60" w:rsidRDefault="002A0DE2" w:rsidP="00824906">
      <w:pPr>
        <w:pStyle w:val="libNormal"/>
        <w:rPr>
          <w:rtl/>
        </w:rPr>
      </w:pPr>
      <w:r w:rsidRPr="00406B60">
        <w:rPr>
          <w:rtl/>
        </w:rPr>
        <w:t>ثمّ فصّل محاورتهم بقوله</w:t>
      </w:r>
      <w:r>
        <w:rPr>
          <w:rtl/>
        </w:rPr>
        <w:t xml:space="preserve">: </w:t>
      </w:r>
      <w:r w:rsidRPr="000B1256">
        <w:rPr>
          <w:rStyle w:val="libAlaemChar"/>
          <w:rtl/>
        </w:rPr>
        <w:t>(</w:t>
      </w:r>
      <w:r w:rsidRPr="00824906">
        <w:rPr>
          <w:rStyle w:val="libAieChar"/>
          <w:rtl/>
        </w:rPr>
        <w:t>يَقُولُ الَّذِينَ اسْتُضْعِفُوا</w:t>
      </w:r>
      <w:r w:rsidRPr="000B1256">
        <w:rPr>
          <w:rStyle w:val="libAlaemChar"/>
          <w:rtl/>
        </w:rPr>
        <w:t>)</w:t>
      </w:r>
      <w:r w:rsidRPr="00406B60">
        <w:rPr>
          <w:rtl/>
        </w:rPr>
        <w:t xml:space="preserve"> يقول الأتباع </w:t>
      </w:r>
      <w:r w:rsidRPr="000B1256">
        <w:rPr>
          <w:rStyle w:val="libAlaemChar"/>
          <w:rtl/>
        </w:rPr>
        <w:t>(</w:t>
      </w:r>
      <w:r w:rsidRPr="00824906">
        <w:rPr>
          <w:rStyle w:val="libAieChar"/>
          <w:rtl/>
        </w:rPr>
        <w:t>لِلَّذِينَ اسْتَكْبَرُوا</w:t>
      </w:r>
      <w:r w:rsidRPr="000B1256">
        <w:rPr>
          <w:rStyle w:val="libAlaemChar"/>
          <w:rtl/>
        </w:rPr>
        <w:t>)</w:t>
      </w:r>
      <w:r w:rsidRPr="00406B60">
        <w:rPr>
          <w:rtl/>
        </w:rPr>
        <w:t xml:space="preserve"> للرؤساء </w:t>
      </w:r>
      <w:r w:rsidRPr="000B1256">
        <w:rPr>
          <w:rStyle w:val="libAlaemChar"/>
          <w:rtl/>
        </w:rPr>
        <w:t>(</w:t>
      </w:r>
      <w:r w:rsidRPr="00824906">
        <w:rPr>
          <w:rStyle w:val="libAieChar"/>
          <w:rtl/>
        </w:rPr>
        <w:t>لَوْ لا أَنْتُمْ</w:t>
      </w:r>
      <w:r w:rsidRPr="000B1256">
        <w:rPr>
          <w:rStyle w:val="libAlaemChar"/>
          <w:rtl/>
        </w:rPr>
        <w:t>)</w:t>
      </w:r>
      <w:r>
        <w:rPr>
          <w:rtl/>
        </w:rPr>
        <w:t xml:space="preserve"> لو</w:t>
      </w:r>
      <w:r w:rsidRPr="00406B60">
        <w:rPr>
          <w:rtl/>
        </w:rPr>
        <w:t xml:space="preserve">لا إضلالكم وصدّكم إيّانا عن الإيمان </w:t>
      </w:r>
      <w:r w:rsidRPr="000B1256">
        <w:rPr>
          <w:rStyle w:val="libAlaemChar"/>
          <w:rtl/>
        </w:rPr>
        <w:t>(</w:t>
      </w:r>
      <w:r w:rsidRPr="00824906">
        <w:rPr>
          <w:rStyle w:val="libAieChar"/>
          <w:rtl/>
        </w:rPr>
        <w:t>لَكُنَّا مُؤْمِنِينَ</w:t>
      </w:r>
      <w:r w:rsidRPr="000B1256">
        <w:rPr>
          <w:rStyle w:val="libAlaemChar"/>
          <w:rtl/>
        </w:rPr>
        <w:t>)</w:t>
      </w:r>
      <w:r w:rsidRPr="00406B60">
        <w:rPr>
          <w:rtl/>
        </w:rPr>
        <w:t xml:space="preserve"> باتّباع الرسول </w:t>
      </w:r>
      <w:r w:rsidRPr="000B1256">
        <w:rPr>
          <w:rStyle w:val="libAlaemChar"/>
          <w:rtl/>
        </w:rPr>
        <w:t>صلى‌الله‌عليه‌وآله‌وسلم</w:t>
      </w:r>
      <w:r w:rsidRPr="00406B60">
        <w:rPr>
          <w:rtl/>
        </w:rPr>
        <w:t>.</w:t>
      </w:r>
    </w:p>
    <w:p w14:paraId="12DFE806" w14:textId="77777777" w:rsidR="002A0DE2" w:rsidRPr="00406B60" w:rsidRDefault="002A0DE2" w:rsidP="00824906">
      <w:pPr>
        <w:pStyle w:val="libNormal"/>
        <w:rPr>
          <w:rtl/>
        </w:rPr>
      </w:pPr>
      <w:r w:rsidRPr="000B1256">
        <w:rPr>
          <w:rStyle w:val="libAlaemChar"/>
          <w:rtl/>
        </w:rPr>
        <w:t>(</w:t>
      </w:r>
      <w:r w:rsidRPr="00824906">
        <w:rPr>
          <w:rStyle w:val="libAieChar"/>
          <w:rtl/>
        </w:rPr>
        <w:t>قالَ الَّذِينَ اسْتَكْبَرُوا لِلَّذِينَ اسْتُضْعِفُوا أَنَحْنُ صَدَدْناكُمْ عَنِ الْهُدى بَعْدَ إِذْ جاءَكُمْ بَلْ كُنْتُمْ مُجْرِمِينَ</w:t>
      </w:r>
      <w:r w:rsidRPr="000B1256">
        <w:rPr>
          <w:rStyle w:val="libAlaemChar"/>
          <w:rtl/>
        </w:rPr>
        <w:t>)</w:t>
      </w:r>
      <w:r w:rsidRPr="00406B60">
        <w:rPr>
          <w:rtl/>
        </w:rPr>
        <w:t xml:space="preserve"> أنكروا أنّهم كانوا صادّين لهم عن الإيمان</w:t>
      </w:r>
      <w:r>
        <w:rPr>
          <w:rtl/>
        </w:rPr>
        <w:t xml:space="preserve">، </w:t>
      </w:r>
      <w:r w:rsidRPr="00406B60">
        <w:rPr>
          <w:rtl/>
        </w:rPr>
        <w:t>وأثبتوا أنّهم هم الّذين صدّوا بأنفسهم عنه</w:t>
      </w:r>
      <w:r>
        <w:rPr>
          <w:rtl/>
        </w:rPr>
        <w:t xml:space="preserve">، </w:t>
      </w:r>
      <w:r w:rsidRPr="00406B60">
        <w:rPr>
          <w:rtl/>
        </w:rPr>
        <w:t>حيث أعرضوا عن الهدى</w:t>
      </w:r>
      <w:r>
        <w:rPr>
          <w:rtl/>
        </w:rPr>
        <w:t xml:space="preserve">، </w:t>
      </w:r>
      <w:r w:rsidRPr="00406B60">
        <w:rPr>
          <w:rtl/>
        </w:rPr>
        <w:t>وآثروا التقليد عليه من</w:t>
      </w:r>
    </w:p>
    <w:p w14:paraId="32D4E434" w14:textId="77777777" w:rsidR="002A0DE2" w:rsidRPr="00406B60" w:rsidRDefault="002A0DE2" w:rsidP="008F2859">
      <w:pPr>
        <w:pStyle w:val="libNormal0"/>
        <w:ind w:left="289"/>
        <w:rPr>
          <w:rtl/>
        </w:rPr>
      </w:pPr>
      <w:r>
        <w:rPr>
          <w:rtl/>
        </w:rPr>
        <w:br w:type="page"/>
      </w:r>
      <w:r w:rsidRPr="00406B60">
        <w:rPr>
          <w:rtl/>
        </w:rPr>
        <w:lastRenderedPageBreak/>
        <w:t>قبل اختيارهم. ولهذا بنوا الإنكار على الاسم</w:t>
      </w:r>
      <w:r>
        <w:rPr>
          <w:rtl/>
        </w:rPr>
        <w:t xml:space="preserve">، </w:t>
      </w:r>
      <w:r w:rsidRPr="00406B60">
        <w:rPr>
          <w:rtl/>
        </w:rPr>
        <w:t>أعني</w:t>
      </w:r>
      <w:r>
        <w:rPr>
          <w:rtl/>
        </w:rPr>
        <w:t xml:space="preserve">: </w:t>
      </w:r>
      <w:r w:rsidRPr="00406B60">
        <w:rPr>
          <w:rtl/>
        </w:rPr>
        <w:t>«نحن»</w:t>
      </w:r>
      <w:r>
        <w:rPr>
          <w:rtl/>
        </w:rPr>
        <w:t>.</w:t>
      </w:r>
      <w:r w:rsidRPr="00406B60">
        <w:rPr>
          <w:rtl/>
        </w:rPr>
        <w:t xml:space="preserve"> كأنّهم قالوا</w:t>
      </w:r>
      <w:r>
        <w:rPr>
          <w:rtl/>
        </w:rPr>
        <w:t>: أ</w:t>
      </w:r>
      <w:r w:rsidRPr="00406B60">
        <w:rPr>
          <w:rtl/>
        </w:rPr>
        <w:t>نحن أجبرناكم وحلنا بينكم وبين كونكم ممكّنين مختارين</w:t>
      </w:r>
      <w:r>
        <w:rPr>
          <w:rtl/>
        </w:rPr>
        <w:t xml:space="preserve">، </w:t>
      </w:r>
      <w:r w:rsidRPr="00406B60">
        <w:rPr>
          <w:rtl/>
        </w:rPr>
        <w:t>بعد أن هممتم على الدخول في الإيمان</w:t>
      </w:r>
      <w:r>
        <w:rPr>
          <w:rtl/>
        </w:rPr>
        <w:t xml:space="preserve">، </w:t>
      </w:r>
      <w:r w:rsidRPr="00406B60">
        <w:rPr>
          <w:rtl/>
        </w:rPr>
        <w:t>وصحّت نيّاتكم في اختياره</w:t>
      </w:r>
      <w:r>
        <w:rPr>
          <w:rtl/>
        </w:rPr>
        <w:t>؟</w:t>
      </w:r>
      <w:r w:rsidRPr="00406B60">
        <w:rPr>
          <w:rtl/>
        </w:rPr>
        <w:t xml:space="preserve"> بل أنتم منعتم أنفسكم حظّها</w:t>
      </w:r>
      <w:r>
        <w:rPr>
          <w:rtl/>
        </w:rPr>
        <w:t xml:space="preserve">، </w:t>
      </w:r>
      <w:r w:rsidRPr="00406B60">
        <w:rPr>
          <w:rtl/>
        </w:rPr>
        <w:t>وآثرتم الضلال على الهدى</w:t>
      </w:r>
      <w:r>
        <w:rPr>
          <w:rtl/>
        </w:rPr>
        <w:t xml:space="preserve">، </w:t>
      </w:r>
      <w:r w:rsidRPr="00406B60">
        <w:rPr>
          <w:rtl/>
        </w:rPr>
        <w:t>وأطعتم آمر الشهوة دون آمر النهى</w:t>
      </w:r>
      <w:r>
        <w:rPr>
          <w:rtl/>
        </w:rPr>
        <w:t xml:space="preserve">، </w:t>
      </w:r>
      <w:r w:rsidRPr="00406B60">
        <w:rPr>
          <w:rtl/>
        </w:rPr>
        <w:t>فكنتم مجرمين كافرين لاختياركم</w:t>
      </w:r>
      <w:r>
        <w:rPr>
          <w:rtl/>
        </w:rPr>
        <w:t xml:space="preserve">، </w:t>
      </w:r>
      <w:r w:rsidRPr="00406B60">
        <w:rPr>
          <w:rtl/>
        </w:rPr>
        <w:t>لا لقولنا وتسويلنا.</w:t>
      </w:r>
    </w:p>
    <w:p w14:paraId="2C43774F" w14:textId="77777777" w:rsidR="002A0DE2" w:rsidRPr="00406B60" w:rsidRDefault="002A0DE2" w:rsidP="00824906">
      <w:pPr>
        <w:pStyle w:val="libNormal"/>
        <w:rPr>
          <w:rtl/>
        </w:rPr>
      </w:pPr>
      <w:r w:rsidRPr="00406B60">
        <w:rPr>
          <w:rtl/>
        </w:rPr>
        <w:t>واعلم أنّ قوله</w:t>
      </w:r>
      <w:r>
        <w:rPr>
          <w:rtl/>
        </w:rPr>
        <w:t xml:space="preserve">: </w:t>
      </w:r>
      <w:r w:rsidRPr="000B1256">
        <w:rPr>
          <w:rStyle w:val="libAlaemChar"/>
          <w:rtl/>
        </w:rPr>
        <w:t>(</w:t>
      </w:r>
      <w:r w:rsidRPr="00824906">
        <w:rPr>
          <w:rStyle w:val="libAieChar"/>
          <w:rtl/>
        </w:rPr>
        <w:t>يَقُولُ الَّذِينَ اسْتُضْعِفُوا</w:t>
      </w:r>
      <w:r w:rsidRPr="000B1256">
        <w:rPr>
          <w:rStyle w:val="libAlaemChar"/>
          <w:rtl/>
        </w:rPr>
        <w:t>)</w:t>
      </w:r>
      <w:r w:rsidRPr="00406B60">
        <w:rPr>
          <w:rtl/>
        </w:rPr>
        <w:t xml:space="preserve"> إلى هنا</w:t>
      </w:r>
      <w:r>
        <w:rPr>
          <w:rtl/>
        </w:rPr>
        <w:t xml:space="preserve">، </w:t>
      </w:r>
      <w:r w:rsidRPr="00406B60">
        <w:rPr>
          <w:rtl/>
        </w:rPr>
        <w:t>ل</w:t>
      </w:r>
      <w:r>
        <w:rPr>
          <w:rFonts w:hint="cs"/>
          <w:rtl/>
        </w:rPr>
        <w:t>ـ</w:t>
      </w:r>
      <w:r w:rsidRPr="00406B60">
        <w:rPr>
          <w:rtl/>
        </w:rPr>
        <w:t>مّا كان جيء بالجواب محذوف العاطف على طريقة الاستئناف</w:t>
      </w:r>
      <w:r>
        <w:rPr>
          <w:rtl/>
        </w:rPr>
        <w:t xml:space="preserve">، </w:t>
      </w:r>
      <w:r w:rsidRPr="00406B60">
        <w:rPr>
          <w:rtl/>
        </w:rPr>
        <w:t>فجيء بكلام آخر للمستضعفين</w:t>
      </w:r>
      <w:r>
        <w:rPr>
          <w:rtl/>
        </w:rPr>
        <w:t xml:space="preserve">، </w:t>
      </w:r>
      <w:r w:rsidRPr="00406B60">
        <w:rPr>
          <w:rtl/>
        </w:rPr>
        <w:t>وعطف على كلامهم الأوّل</w:t>
      </w:r>
      <w:r>
        <w:rPr>
          <w:rtl/>
        </w:rPr>
        <w:t xml:space="preserve">، </w:t>
      </w:r>
      <w:r w:rsidRPr="00406B60">
        <w:rPr>
          <w:rtl/>
        </w:rPr>
        <w:t>فقال :</w:t>
      </w:r>
    </w:p>
    <w:p w14:paraId="3344D210" w14:textId="77777777" w:rsidR="002A0DE2" w:rsidRPr="00406B60" w:rsidRDefault="002A0DE2" w:rsidP="00824906">
      <w:pPr>
        <w:pStyle w:val="libNormal"/>
        <w:rPr>
          <w:rtl/>
        </w:rPr>
      </w:pPr>
      <w:r w:rsidRPr="000B1256">
        <w:rPr>
          <w:rStyle w:val="libAlaemChar"/>
          <w:rtl/>
        </w:rPr>
        <w:t>(</w:t>
      </w:r>
      <w:r w:rsidRPr="00824906">
        <w:rPr>
          <w:rStyle w:val="libAieChar"/>
          <w:rtl/>
        </w:rPr>
        <w:t>وَقالَ الَّذِينَ اسْتُضْعِفُوا لِلَّذِينَ اسْتَكْبَرُوا بَلْ مَكْرُ اللَّيْلِ وَالنَّهارِ</w:t>
      </w:r>
      <w:r w:rsidRPr="000B1256">
        <w:rPr>
          <w:rStyle w:val="libAlaemChar"/>
          <w:rtl/>
        </w:rPr>
        <w:t>)</w:t>
      </w:r>
      <w:r w:rsidRPr="00406B60">
        <w:rPr>
          <w:rtl/>
        </w:rPr>
        <w:t xml:space="preserve"> إضراب عن إضرابهم. وإضافة المكر إلى الظرف على الاتّساع. والمعنى</w:t>
      </w:r>
      <w:r>
        <w:rPr>
          <w:rtl/>
        </w:rPr>
        <w:t xml:space="preserve">: </w:t>
      </w:r>
      <w:r w:rsidRPr="00406B60">
        <w:rPr>
          <w:rtl/>
        </w:rPr>
        <w:t>ما كان الإجرام الصادّ عن الإيمان من جهتنا</w:t>
      </w:r>
      <w:r>
        <w:rPr>
          <w:rtl/>
        </w:rPr>
        <w:t xml:space="preserve">، </w:t>
      </w:r>
      <w:r w:rsidRPr="00406B60">
        <w:rPr>
          <w:rtl/>
        </w:rPr>
        <w:t>بل من جهة مكركم ليلا ونهارا</w:t>
      </w:r>
      <w:r>
        <w:rPr>
          <w:rtl/>
        </w:rPr>
        <w:t xml:space="preserve">، </w:t>
      </w:r>
      <w:r w:rsidRPr="00406B60">
        <w:rPr>
          <w:rtl/>
        </w:rPr>
        <w:t>حتّى غلبتم على رأينا.</w:t>
      </w:r>
    </w:p>
    <w:p w14:paraId="723B8AC6" w14:textId="77777777" w:rsidR="002A0DE2" w:rsidRPr="00406B60" w:rsidRDefault="002A0DE2" w:rsidP="00824906">
      <w:pPr>
        <w:pStyle w:val="libNormal"/>
        <w:rPr>
          <w:rtl/>
        </w:rPr>
      </w:pPr>
      <w:r w:rsidRPr="000B1256">
        <w:rPr>
          <w:rStyle w:val="libAlaemChar"/>
          <w:rtl/>
        </w:rPr>
        <w:t>(</w:t>
      </w:r>
      <w:r w:rsidRPr="00824906">
        <w:rPr>
          <w:rStyle w:val="libAieChar"/>
          <w:rtl/>
        </w:rPr>
        <w:t>إِذْ تَأْمُرُونَنا أَنْ نَكْفُرَ بِاللهِ وَنَجْعَلَ لَهُ أَنْداداً</w:t>
      </w:r>
      <w:r w:rsidRPr="000B1256">
        <w:rPr>
          <w:rStyle w:val="libAlaemChar"/>
          <w:rtl/>
        </w:rPr>
        <w:t>)</w:t>
      </w:r>
      <w:r w:rsidRPr="00406B60">
        <w:rPr>
          <w:rtl/>
        </w:rPr>
        <w:t xml:space="preserve"> دعوتموننا دائما إلى أن نجعل له شركاء في العبادة</w:t>
      </w:r>
      <w:r>
        <w:rPr>
          <w:rtl/>
        </w:rPr>
        <w:t xml:space="preserve">، </w:t>
      </w:r>
      <w:r w:rsidRPr="00406B60">
        <w:rPr>
          <w:rtl/>
        </w:rPr>
        <w:t>ونجحد وحدانيّته.</w:t>
      </w:r>
    </w:p>
    <w:p w14:paraId="7147BB66" w14:textId="77777777" w:rsidR="002A0DE2" w:rsidRPr="00406B60" w:rsidRDefault="002A0DE2" w:rsidP="00824906">
      <w:pPr>
        <w:pStyle w:val="libNormal"/>
        <w:rPr>
          <w:rtl/>
        </w:rPr>
      </w:pPr>
      <w:r w:rsidRPr="000B1256">
        <w:rPr>
          <w:rStyle w:val="libAlaemChar"/>
          <w:rtl/>
        </w:rPr>
        <w:t>(</w:t>
      </w:r>
      <w:r w:rsidRPr="00824906">
        <w:rPr>
          <w:rStyle w:val="libAieChar"/>
          <w:rtl/>
        </w:rPr>
        <w:t>وَأَسَرُّوا النَّدامَةَ لَمَّا رَأَوُا الْعَذابَ</w:t>
      </w:r>
      <w:r w:rsidRPr="000B1256">
        <w:rPr>
          <w:rStyle w:val="libAlaemChar"/>
          <w:rtl/>
        </w:rPr>
        <w:t>)</w:t>
      </w:r>
      <w:r w:rsidRPr="00406B60">
        <w:rPr>
          <w:rtl/>
        </w:rPr>
        <w:t xml:space="preserve"> أي</w:t>
      </w:r>
      <w:r>
        <w:rPr>
          <w:rtl/>
        </w:rPr>
        <w:t xml:space="preserve">: </w:t>
      </w:r>
      <w:r w:rsidRPr="00406B60">
        <w:rPr>
          <w:rtl/>
        </w:rPr>
        <w:t>أضمر الفريقان الندامة على الضلال والإضلال</w:t>
      </w:r>
      <w:r>
        <w:rPr>
          <w:rtl/>
        </w:rPr>
        <w:t xml:space="preserve">، </w:t>
      </w:r>
      <w:r w:rsidRPr="00406B60">
        <w:rPr>
          <w:rtl/>
        </w:rPr>
        <w:t>وأخفاها كلّ عن صاحبه مخافة التعيير. أو أظهروها</w:t>
      </w:r>
      <w:r>
        <w:rPr>
          <w:rtl/>
        </w:rPr>
        <w:t xml:space="preserve">، </w:t>
      </w:r>
      <w:r w:rsidRPr="00406B60">
        <w:rPr>
          <w:rtl/>
        </w:rPr>
        <w:t>فإنّه من الأضداد</w:t>
      </w:r>
      <w:r>
        <w:rPr>
          <w:rtl/>
        </w:rPr>
        <w:t xml:space="preserve">، </w:t>
      </w:r>
      <w:r w:rsidRPr="00406B60">
        <w:rPr>
          <w:rtl/>
        </w:rPr>
        <w:t>إذ الهمزة تصلح للإثبات والسلب.</w:t>
      </w:r>
    </w:p>
    <w:p w14:paraId="67ED206D" w14:textId="77777777" w:rsidR="002A0DE2" w:rsidRPr="00406B60" w:rsidRDefault="002A0DE2" w:rsidP="00824906">
      <w:pPr>
        <w:pStyle w:val="libNormal"/>
        <w:rPr>
          <w:rtl/>
        </w:rPr>
      </w:pPr>
      <w:r w:rsidRPr="000B1256">
        <w:rPr>
          <w:rStyle w:val="libAlaemChar"/>
          <w:rtl/>
        </w:rPr>
        <w:t>(</w:t>
      </w:r>
      <w:r w:rsidRPr="00824906">
        <w:rPr>
          <w:rStyle w:val="libAieChar"/>
          <w:rtl/>
        </w:rPr>
        <w:t>وَجَعَلْنَا الْأَغْلالَ فِي أَعْناقِ الَّذِينَ كَفَرُوا</w:t>
      </w:r>
      <w:r w:rsidRPr="000B1256">
        <w:rPr>
          <w:rStyle w:val="libAlaemChar"/>
          <w:rtl/>
        </w:rPr>
        <w:t>)</w:t>
      </w:r>
      <w:r w:rsidRPr="00406B60">
        <w:rPr>
          <w:rtl/>
        </w:rPr>
        <w:t xml:space="preserve"> أي</w:t>
      </w:r>
      <w:r>
        <w:rPr>
          <w:rtl/>
        </w:rPr>
        <w:t xml:space="preserve">: </w:t>
      </w:r>
      <w:r w:rsidRPr="00406B60">
        <w:rPr>
          <w:rtl/>
        </w:rPr>
        <w:t>في أعناقهم. فجاء بالظاهر تنويها بذمّهم</w:t>
      </w:r>
      <w:r>
        <w:rPr>
          <w:rtl/>
        </w:rPr>
        <w:t xml:space="preserve">، </w:t>
      </w:r>
      <w:r w:rsidRPr="00406B60">
        <w:rPr>
          <w:rtl/>
        </w:rPr>
        <w:t>وإشعارا بموجب أغلالهم. وعن ابن عبّاس</w:t>
      </w:r>
      <w:r>
        <w:rPr>
          <w:rtl/>
        </w:rPr>
        <w:t xml:space="preserve">: </w:t>
      </w:r>
      <w:r w:rsidRPr="00406B60">
        <w:rPr>
          <w:rtl/>
        </w:rPr>
        <w:t xml:space="preserve">غلوّا بها في النيران. </w:t>
      </w:r>
      <w:r w:rsidRPr="000B1256">
        <w:rPr>
          <w:rStyle w:val="libAlaemChar"/>
          <w:rtl/>
        </w:rPr>
        <w:t>(</w:t>
      </w:r>
      <w:r w:rsidRPr="00824906">
        <w:rPr>
          <w:rStyle w:val="libAieChar"/>
          <w:rtl/>
        </w:rPr>
        <w:t>هَلْ يُجْزَوْنَ إِلَّا ما كانُوا يَعْمَلُونَ</w:t>
      </w:r>
      <w:r w:rsidRPr="000B1256">
        <w:rPr>
          <w:rStyle w:val="libAlaemChar"/>
          <w:rtl/>
        </w:rPr>
        <w:t>)</w:t>
      </w:r>
      <w:r w:rsidRPr="00406B60">
        <w:rPr>
          <w:rtl/>
        </w:rPr>
        <w:t xml:space="preserve"> أي</w:t>
      </w:r>
      <w:r>
        <w:rPr>
          <w:rtl/>
        </w:rPr>
        <w:t xml:space="preserve">: </w:t>
      </w:r>
      <w:r w:rsidRPr="00406B60">
        <w:rPr>
          <w:rtl/>
        </w:rPr>
        <w:t>لا يفعل بهم ما يفعل إلّا جزاء على أعمالهم. وتعدية «يجزى» إمّا لتضمين معنى</w:t>
      </w:r>
      <w:r>
        <w:rPr>
          <w:rtl/>
        </w:rPr>
        <w:t xml:space="preserve">: </w:t>
      </w:r>
      <w:r w:rsidRPr="00406B60">
        <w:rPr>
          <w:rtl/>
        </w:rPr>
        <w:t>يقضى</w:t>
      </w:r>
      <w:r>
        <w:rPr>
          <w:rtl/>
        </w:rPr>
        <w:t xml:space="preserve">، </w:t>
      </w:r>
      <w:r w:rsidRPr="00406B60">
        <w:rPr>
          <w:rtl/>
        </w:rPr>
        <w:t>أو بنزع الخافض.</w:t>
      </w:r>
    </w:p>
    <w:p w14:paraId="0F01F6DA"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وَما أَرْسَلْنا فِي قَرْيَةٍ مِنْ نَذِيرٍ إِلاَّ قالَ مُتْرَفُوها إِنَّا بِما أُرْسِلْتُمْ بِهِ كافِرُونَ (34) وَقالُوا نَحْنُ أَكْثَرُ أَمْوالاً وَأَوْلاداً وَما نَحْنُ بِمُعَذَّبِينَ (35) قُلْ إِنَّ رَبِّي يَبْسُطُ الرِّزْقَ لِمَنْ يَشاءُ وَيَقْدِرُ وَلكِنَّ أَكْثَرَ النَّاسِ لا يَعْلَمُونَ (36) وَما أَمْوالُكُمْ وَلا أَوْلادُكُمْ بِالَّتِي تُقَرِّبُكُمْ عِنْدَنا زُلْفى إِلاَّ مَنْ آمَنَ وَعَمِلَ صالِحاً فَأُولئِكَ لَهُمْ جَزاءُ الضِّعْفِ بِما عَمِلُوا وَهُمْ فِي الْغُرُفاتِ آمِنُونَ (37) وَالَّذِينَ يَسْعَوْنَ فِي آياتِنا مُعاجِزِينَ أُولئِكَ فِي الْعَذابِ مُحْضَرُونَ (38) قُلْ إِنَّ رَبِّي يَبْسُطُ الرِّزْقَ لِمَنْ يَشاءُ مِنْ عِبادِهِ وَيَقْدِرُ لَهُ وَما أَنْفَقْتُمْ مِنْ شَيْءٍ فَهُوَ يُخْلِفُهُ وَهُوَ خَيْرُ الرَّازِقِينَ (39)</w:t>
      </w:r>
      <w:r w:rsidRPr="000B1256">
        <w:rPr>
          <w:rStyle w:val="libAlaemChar"/>
          <w:rtl/>
        </w:rPr>
        <w:t>)</w:t>
      </w:r>
    </w:p>
    <w:p w14:paraId="5967C955" w14:textId="77777777" w:rsidR="002A0DE2" w:rsidRPr="00406B60" w:rsidRDefault="002A0DE2" w:rsidP="00824906">
      <w:pPr>
        <w:pStyle w:val="libNormal"/>
        <w:rPr>
          <w:rtl/>
        </w:rPr>
      </w:pPr>
      <w:r w:rsidRPr="00406B60">
        <w:rPr>
          <w:rtl/>
        </w:rPr>
        <w:t xml:space="preserve">ثمّ سلّى نبيّه ممّا مني </w:t>
      </w:r>
      <w:r w:rsidRPr="00DB1CAE">
        <w:rPr>
          <w:rStyle w:val="libFootnotenumChar"/>
          <w:rtl/>
        </w:rPr>
        <w:t>(1)</w:t>
      </w:r>
      <w:r w:rsidRPr="00406B60">
        <w:rPr>
          <w:rtl/>
        </w:rPr>
        <w:t xml:space="preserve"> به من قومه من التكذيب والكفر بما جاء به</w:t>
      </w:r>
      <w:r>
        <w:rPr>
          <w:rtl/>
        </w:rPr>
        <w:t xml:space="preserve">، </w:t>
      </w:r>
      <w:r w:rsidRPr="00406B60">
        <w:rPr>
          <w:rtl/>
        </w:rPr>
        <w:t>والمنافسة بكثرة الأموال والأولاد</w:t>
      </w:r>
      <w:r>
        <w:rPr>
          <w:rtl/>
        </w:rPr>
        <w:t xml:space="preserve">، </w:t>
      </w:r>
      <w:r w:rsidRPr="00406B60">
        <w:rPr>
          <w:rtl/>
        </w:rPr>
        <w:t>والمفاخرة بالدنيا وزخارفها</w:t>
      </w:r>
      <w:r>
        <w:rPr>
          <w:rtl/>
        </w:rPr>
        <w:t xml:space="preserve">، </w:t>
      </w:r>
      <w:r w:rsidRPr="00406B60">
        <w:rPr>
          <w:rtl/>
        </w:rPr>
        <w:t>والتكبّر بذلك على المؤمنين</w:t>
      </w:r>
      <w:r>
        <w:rPr>
          <w:rtl/>
        </w:rPr>
        <w:t xml:space="preserve">، </w:t>
      </w:r>
      <w:r w:rsidRPr="00406B60">
        <w:rPr>
          <w:rtl/>
        </w:rPr>
        <w:t>والاستهانة بهم من أجله</w:t>
      </w:r>
      <w:r>
        <w:rPr>
          <w:rtl/>
        </w:rPr>
        <w:t xml:space="preserve">، </w:t>
      </w:r>
      <w:r w:rsidRPr="00406B60">
        <w:rPr>
          <w:rtl/>
        </w:rPr>
        <w:t>فقال :</w:t>
      </w:r>
    </w:p>
    <w:p w14:paraId="7DA3AE4C" w14:textId="77777777" w:rsidR="002A0DE2" w:rsidRPr="00406B60" w:rsidRDefault="002A0DE2" w:rsidP="00824906">
      <w:pPr>
        <w:pStyle w:val="libNormal"/>
        <w:rPr>
          <w:rtl/>
        </w:rPr>
      </w:pPr>
      <w:r w:rsidRPr="000B1256">
        <w:rPr>
          <w:rStyle w:val="libAlaemChar"/>
          <w:rtl/>
        </w:rPr>
        <w:t>(</w:t>
      </w:r>
      <w:r w:rsidRPr="00824906">
        <w:rPr>
          <w:rStyle w:val="libAieChar"/>
          <w:rtl/>
        </w:rPr>
        <w:t>وَما أَرْسَلْنا فِي قَرْيَةٍ مِنْ نَذِيرٍ</w:t>
      </w:r>
      <w:r w:rsidRPr="000B1256">
        <w:rPr>
          <w:rStyle w:val="libAlaemChar"/>
          <w:rtl/>
        </w:rPr>
        <w:t>)</w:t>
      </w:r>
      <w:r w:rsidRPr="00406B60">
        <w:rPr>
          <w:rtl/>
        </w:rPr>
        <w:t xml:space="preserve"> من نبيّ مخوّف بالله </w:t>
      </w:r>
      <w:r w:rsidRPr="000B1256">
        <w:rPr>
          <w:rStyle w:val="libAlaemChar"/>
          <w:rtl/>
        </w:rPr>
        <w:t>(</w:t>
      </w:r>
      <w:r w:rsidRPr="00824906">
        <w:rPr>
          <w:rStyle w:val="libAieChar"/>
          <w:rtl/>
        </w:rPr>
        <w:t>إِلَّا قالَ مُتْرَفُوها</w:t>
      </w:r>
      <w:r w:rsidRPr="000B1256">
        <w:rPr>
          <w:rStyle w:val="libAlaemChar"/>
          <w:rtl/>
        </w:rPr>
        <w:t>)</w:t>
      </w:r>
      <w:r w:rsidRPr="00406B60">
        <w:rPr>
          <w:rtl/>
        </w:rPr>
        <w:t xml:space="preserve"> جبابرتها المتنعّمون بزخارف الدنيا</w:t>
      </w:r>
      <w:r>
        <w:rPr>
          <w:rtl/>
        </w:rPr>
        <w:t xml:space="preserve">، </w:t>
      </w:r>
      <w:r w:rsidRPr="00406B60">
        <w:rPr>
          <w:rtl/>
        </w:rPr>
        <w:t>والانهماك في الشهوات</w:t>
      </w:r>
      <w:r>
        <w:rPr>
          <w:rtl/>
        </w:rPr>
        <w:t xml:space="preserve">، </w:t>
      </w:r>
      <w:r w:rsidRPr="00406B60">
        <w:rPr>
          <w:rtl/>
        </w:rPr>
        <w:t>استهانة بمن لم يحظ منها.</w:t>
      </w:r>
    </w:p>
    <w:p w14:paraId="0B629372" w14:textId="77777777" w:rsidR="002A0DE2" w:rsidRPr="00406B60" w:rsidRDefault="002A0DE2" w:rsidP="002F70F0">
      <w:pPr>
        <w:pStyle w:val="libLine"/>
        <w:rPr>
          <w:rtl/>
        </w:rPr>
      </w:pPr>
      <w:r w:rsidRPr="00406B60">
        <w:rPr>
          <w:rtl/>
        </w:rPr>
        <w:t>__________________</w:t>
      </w:r>
    </w:p>
    <w:p w14:paraId="5FBF3D60"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ابتلي به.</w:t>
      </w:r>
    </w:p>
    <w:p w14:paraId="46A27839" w14:textId="77777777" w:rsidR="002A0DE2" w:rsidRPr="00406B60" w:rsidRDefault="002A0DE2" w:rsidP="00824906">
      <w:pPr>
        <w:pStyle w:val="libNormal"/>
        <w:rPr>
          <w:rtl/>
        </w:rPr>
      </w:pPr>
      <w:r>
        <w:rPr>
          <w:rtl/>
        </w:rPr>
        <w:br w:type="page"/>
      </w:r>
      <w:r w:rsidRPr="00406B60">
        <w:rPr>
          <w:rtl/>
        </w:rPr>
        <w:lastRenderedPageBreak/>
        <w:t>ولأجل توغّلهم في لذائذ النعمة</w:t>
      </w:r>
      <w:r>
        <w:rPr>
          <w:rtl/>
        </w:rPr>
        <w:t xml:space="preserve">، </w:t>
      </w:r>
      <w:r w:rsidRPr="00406B60">
        <w:rPr>
          <w:rtl/>
        </w:rPr>
        <w:t>والانهماك في الشهوات النفسانيّة</w:t>
      </w:r>
      <w:r>
        <w:rPr>
          <w:rtl/>
        </w:rPr>
        <w:t xml:space="preserve">، </w:t>
      </w:r>
      <w:r w:rsidRPr="00406B60">
        <w:rPr>
          <w:rtl/>
        </w:rPr>
        <w:t>ضمّوا التهكّم والتفاخر إلى التكذيب</w:t>
      </w:r>
      <w:r>
        <w:rPr>
          <w:rtl/>
        </w:rPr>
        <w:t xml:space="preserve">، </w:t>
      </w:r>
      <w:r w:rsidRPr="00406B60">
        <w:rPr>
          <w:rtl/>
        </w:rPr>
        <w:t>فقالوا</w:t>
      </w:r>
      <w:r>
        <w:rPr>
          <w:rtl/>
        </w:rPr>
        <w:t xml:space="preserve">: </w:t>
      </w:r>
      <w:r w:rsidRPr="000B1256">
        <w:rPr>
          <w:rStyle w:val="libAlaemChar"/>
          <w:rtl/>
        </w:rPr>
        <w:t>(</w:t>
      </w:r>
      <w:r w:rsidRPr="00824906">
        <w:rPr>
          <w:rStyle w:val="libAieChar"/>
          <w:rtl/>
        </w:rPr>
        <w:t>إِنَّا بِما أُرْسِلْتُمْ بِهِ كافِرُونَ</w:t>
      </w:r>
      <w:r w:rsidRPr="000B1256">
        <w:rPr>
          <w:rStyle w:val="libAlaemChar"/>
          <w:rtl/>
        </w:rPr>
        <w:t>)</w:t>
      </w:r>
      <w:r>
        <w:rPr>
          <w:rtl/>
        </w:rPr>
        <w:t>.</w:t>
      </w:r>
    </w:p>
    <w:p w14:paraId="61EAEF35" w14:textId="77777777" w:rsidR="002A0DE2" w:rsidRPr="00406B60" w:rsidRDefault="002A0DE2" w:rsidP="00824906">
      <w:pPr>
        <w:pStyle w:val="libNormal"/>
        <w:rPr>
          <w:rtl/>
        </w:rPr>
      </w:pPr>
      <w:r w:rsidRPr="00406B60">
        <w:rPr>
          <w:rtl/>
        </w:rPr>
        <w:t>ثمّ صرّح بهذا المعنى</w:t>
      </w:r>
      <w:r>
        <w:rPr>
          <w:rtl/>
        </w:rPr>
        <w:t xml:space="preserve">، </w:t>
      </w:r>
      <w:r w:rsidRPr="00406B60">
        <w:rPr>
          <w:rtl/>
        </w:rPr>
        <w:t>فقال</w:t>
      </w:r>
      <w:r>
        <w:rPr>
          <w:rtl/>
        </w:rPr>
        <w:t xml:space="preserve">: </w:t>
      </w:r>
      <w:r w:rsidRPr="000B1256">
        <w:rPr>
          <w:rStyle w:val="libAlaemChar"/>
          <w:rtl/>
        </w:rPr>
        <w:t>(</w:t>
      </w:r>
      <w:r w:rsidRPr="00824906">
        <w:rPr>
          <w:rStyle w:val="libAieChar"/>
          <w:rtl/>
        </w:rPr>
        <w:t>وَقالُوا نَحْنُ أَكْثَرُ أَمْوالاً وَأَوْلاداً</w:t>
      </w:r>
      <w:r w:rsidRPr="000B1256">
        <w:rPr>
          <w:rStyle w:val="libAlaemChar"/>
          <w:rtl/>
        </w:rPr>
        <w:t>)</w:t>
      </w:r>
      <w:r w:rsidRPr="00406B60">
        <w:rPr>
          <w:rtl/>
        </w:rPr>
        <w:t xml:space="preserve"> فنحن أولى بما تدعونه إن أمكن </w:t>
      </w:r>
      <w:r w:rsidRPr="000B1256">
        <w:rPr>
          <w:rStyle w:val="libAlaemChar"/>
          <w:rtl/>
        </w:rPr>
        <w:t>(</w:t>
      </w:r>
      <w:r w:rsidRPr="00824906">
        <w:rPr>
          <w:rStyle w:val="libAieChar"/>
          <w:rtl/>
        </w:rPr>
        <w:t>وَما نَحْنُ بِمُعَذَّبِينَ</w:t>
      </w:r>
      <w:r w:rsidRPr="000B1256">
        <w:rPr>
          <w:rStyle w:val="libAlaemChar"/>
          <w:rtl/>
        </w:rPr>
        <w:t>)</w:t>
      </w:r>
      <w:r w:rsidRPr="00406B60">
        <w:rPr>
          <w:rtl/>
        </w:rPr>
        <w:t xml:space="preserve"> لأنّه أكرمنا بذلك</w:t>
      </w:r>
      <w:r>
        <w:rPr>
          <w:rtl/>
        </w:rPr>
        <w:t xml:space="preserve">، </w:t>
      </w:r>
      <w:r w:rsidRPr="00406B60">
        <w:rPr>
          <w:rtl/>
        </w:rPr>
        <w:t>فلا يهيننا بالعذاب.</w:t>
      </w:r>
    </w:p>
    <w:p w14:paraId="0CE7AF8E" w14:textId="77777777" w:rsidR="002A0DE2" w:rsidRPr="00406B60" w:rsidRDefault="002A0DE2" w:rsidP="00824906">
      <w:pPr>
        <w:pStyle w:val="libNormal"/>
        <w:rPr>
          <w:rtl/>
        </w:rPr>
      </w:pPr>
      <w:r w:rsidRPr="00406B60">
        <w:rPr>
          <w:rtl/>
        </w:rPr>
        <w:t>فقاسوا أمر الآخرة الموهومة أو المفروضة عندهم على أمر الدنيا</w:t>
      </w:r>
      <w:r>
        <w:rPr>
          <w:rtl/>
        </w:rPr>
        <w:t xml:space="preserve">، </w:t>
      </w:r>
      <w:r w:rsidRPr="00406B60">
        <w:rPr>
          <w:rtl/>
        </w:rPr>
        <w:t>واعتقدوا أنّهم لو لم يكرموا على الله تعالى</w:t>
      </w:r>
      <w:r w:rsidRPr="0047108E">
        <w:rPr>
          <w:rtl/>
        </w:rPr>
        <w:t xml:space="preserve"> </w:t>
      </w:r>
      <w:r w:rsidRPr="00406B60">
        <w:rPr>
          <w:rtl/>
        </w:rPr>
        <w:t>ل</w:t>
      </w:r>
      <w:r>
        <w:rPr>
          <w:rFonts w:hint="cs"/>
          <w:rtl/>
        </w:rPr>
        <w:t>ـ</w:t>
      </w:r>
      <w:r w:rsidRPr="00406B60">
        <w:rPr>
          <w:rtl/>
        </w:rPr>
        <w:t>ما رزقهم</w:t>
      </w:r>
      <w:r>
        <w:rPr>
          <w:rtl/>
        </w:rPr>
        <w:t xml:space="preserve">، </w:t>
      </w:r>
      <w:r w:rsidRPr="00406B60">
        <w:rPr>
          <w:rtl/>
        </w:rPr>
        <w:t>ولو لا أن المؤمنين هانوا عليه</w:t>
      </w:r>
      <w:r w:rsidRPr="0047108E">
        <w:rPr>
          <w:rtl/>
        </w:rPr>
        <w:t xml:space="preserve"> </w:t>
      </w:r>
      <w:r w:rsidRPr="00406B60">
        <w:rPr>
          <w:rtl/>
        </w:rPr>
        <w:t>ل</w:t>
      </w:r>
      <w:r>
        <w:rPr>
          <w:rFonts w:hint="cs"/>
          <w:rtl/>
        </w:rPr>
        <w:t>ـ</w:t>
      </w:r>
      <w:r w:rsidRPr="00406B60">
        <w:rPr>
          <w:rtl/>
        </w:rPr>
        <w:t>ما حرمهم.</w:t>
      </w:r>
    </w:p>
    <w:p w14:paraId="2F469242" w14:textId="77777777" w:rsidR="002A0DE2" w:rsidRPr="00406B60" w:rsidRDefault="002A0DE2" w:rsidP="00824906">
      <w:pPr>
        <w:pStyle w:val="libNormal"/>
        <w:rPr>
          <w:rtl/>
        </w:rPr>
      </w:pPr>
      <w:r w:rsidRPr="00406B60">
        <w:rPr>
          <w:rtl/>
        </w:rPr>
        <w:t>فأبطل الله حسبانهم</w:t>
      </w:r>
      <w:r>
        <w:rPr>
          <w:rtl/>
        </w:rPr>
        <w:t xml:space="preserve">، </w:t>
      </w:r>
      <w:r w:rsidRPr="00406B60">
        <w:rPr>
          <w:rtl/>
        </w:rPr>
        <w:t>بأنّ الرزق فضل من الله</w:t>
      </w:r>
      <w:r>
        <w:rPr>
          <w:rtl/>
        </w:rPr>
        <w:t xml:space="preserve">، </w:t>
      </w:r>
      <w:r w:rsidRPr="00406B60">
        <w:rPr>
          <w:rtl/>
        </w:rPr>
        <w:t>يقسّمه كما يشاء على حسب ما يراه من المصالح والحكم</w:t>
      </w:r>
      <w:r>
        <w:rPr>
          <w:rtl/>
        </w:rPr>
        <w:t xml:space="preserve">، </w:t>
      </w:r>
      <w:r w:rsidRPr="00406B60">
        <w:rPr>
          <w:rtl/>
        </w:rPr>
        <w:t>فقال :</w:t>
      </w:r>
    </w:p>
    <w:p w14:paraId="4165C63E" w14:textId="77777777" w:rsidR="002A0DE2" w:rsidRPr="00406B60" w:rsidRDefault="002A0DE2" w:rsidP="00824906">
      <w:pPr>
        <w:pStyle w:val="libNormal"/>
        <w:rPr>
          <w:rtl/>
        </w:rPr>
      </w:pPr>
      <w:r w:rsidRPr="000B1256">
        <w:rPr>
          <w:rStyle w:val="libAlaemChar"/>
          <w:rtl/>
        </w:rPr>
        <w:t>(</w:t>
      </w:r>
      <w:r w:rsidRPr="00824906">
        <w:rPr>
          <w:rStyle w:val="libAieChar"/>
          <w:rtl/>
        </w:rPr>
        <w:t>قُلْ إِنَّ رَبِّي يَبْسُطُ الرِّزْقَ لِمَنْ يَشاءُ وَيَقْدِرُ</w:t>
      </w:r>
      <w:r w:rsidRPr="000B1256">
        <w:rPr>
          <w:rStyle w:val="libAlaemChar"/>
          <w:rtl/>
        </w:rPr>
        <w:t>)</w:t>
      </w:r>
      <w:r w:rsidRPr="00406B60">
        <w:rPr>
          <w:rtl/>
        </w:rPr>
        <w:t xml:space="preserve"> ويضيّق لمن يشاء</w:t>
      </w:r>
      <w:r>
        <w:rPr>
          <w:rtl/>
        </w:rPr>
        <w:t xml:space="preserve">، </w:t>
      </w:r>
      <w:r w:rsidRPr="00406B60">
        <w:rPr>
          <w:rtl/>
        </w:rPr>
        <w:t>فربما وسّع على العاصي وضيّق على المطيع</w:t>
      </w:r>
      <w:r>
        <w:rPr>
          <w:rtl/>
        </w:rPr>
        <w:t xml:space="preserve">، </w:t>
      </w:r>
      <w:r w:rsidRPr="00406B60">
        <w:rPr>
          <w:rtl/>
        </w:rPr>
        <w:t>وربما عكس</w:t>
      </w:r>
      <w:r>
        <w:rPr>
          <w:rtl/>
        </w:rPr>
        <w:t xml:space="preserve">، </w:t>
      </w:r>
      <w:r w:rsidRPr="00406B60">
        <w:rPr>
          <w:rtl/>
        </w:rPr>
        <w:t>وربما وسّع عليهما وضيّق عليهما</w:t>
      </w:r>
      <w:r>
        <w:rPr>
          <w:rtl/>
        </w:rPr>
        <w:t xml:space="preserve">، </w:t>
      </w:r>
      <w:r w:rsidRPr="00406B60">
        <w:rPr>
          <w:rtl/>
        </w:rPr>
        <w:t>فلا يقاس عليه أمر الثواب الّذي مبناه على الاستحقاق.</w:t>
      </w:r>
    </w:p>
    <w:p w14:paraId="7873114F" w14:textId="77777777" w:rsidR="002A0DE2" w:rsidRPr="00406B60" w:rsidRDefault="002A0DE2" w:rsidP="00824906">
      <w:pPr>
        <w:pStyle w:val="libNormal"/>
        <w:rPr>
          <w:rtl/>
        </w:rPr>
      </w:pPr>
      <w:r w:rsidRPr="000B1256">
        <w:rPr>
          <w:rStyle w:val="libAlaemChar"/>
          <w:rtl/>
        </w:rPr>
        <w:t>(</w:t>
      </w:r>
      <w:r w:rsidRPr="00824906">
        <w:rPr>
          <w:rStyle w:val="libAieChar"/>
          <w:rtl/>
        </w:rPr>
        <w:t>وَلكِنَّ أَكْثَرَ النَّاسِ لا يَعْلَمُونَ</w:t>
      </w:r>
      <w:r w:rsidRPr="000B1256">
        <w:rPr>
          <w:rStyle w:val="libAlaemChar"/>
          <w:rtl/>
        </w:rPr>
        <w:t>)</w:t>
      </w:r>
      <w:r w:rsidRPr="00406B60">
        <w:rPr>
          <w:rtl/>
        </w:rPr>
        <w:t xml:space="preserve"> فيظنّون أنّ كثرة الأموال والأولاد لشرفهم وكرامتهم عند الله</w:t>
      </w:r>
      <w:r>
        <w:rPr>
          <w:rtl/>
        </w:rPr>
        <w:t xml:space="preserve">، </w:t>
      </w:r>
      <w:r w:rsidRPr="00406B60">
        <w:rPr>
          <w:rtl/>
        </w:rPr>
        <w:t>وكثيرا ما يكون للاستدراج</w:t>
      </w:r>
      <w:r>
        <w:rPr>
          <w:rtl/>
        </w:rPr>
        <w:t xml:space="preserve">، </w:t>
      </w:r>
      <w:r w:rsidRPr="00406B60">
        <w:rPr>
          <w:rtl/>
        </w:rPr>
        <w:t>كما قال</w:t>
      </w:r>
      <w:r>
        <w:rPr>
          <w:rtl/>
        </w:rPr>
        <w:t xml:space="preserve">: </w:t>
      </w:r>
      <w:r w:rsidRPr="000B1256">
        <w:rPr>
          <w:rStyle w:val="libAlaemChar"/>
          <w:rtl/>
        </w:rPr>
        <w:t>(</w:t>
      </w:r>
      <w:r w:rsidRPr="00824906">
        <w:rPr>
          <w:rStyle w:val="libAieChar"/>
          <w:rtl/>
        </w:rPr>
        <w:t>وَما أَمْوالُكُمْ وَلا أَوْلادُكُمْ بِالَّتِي تُقَرِّبُكُمْ عِنْدَنا زُلْفى</w:t>
      </w:r>
      <w:r w:rsidRPr="000B1256">
        <w:rPr>
          <w:rStyle w:val="libAlaemChar"/>
          <w:rtl/>
        </w:rPr>
        <w:t>)</w:t>
      </w:r>
      <w:r w:rsidRPr="00406B60">
        <w:rPr>
          <w:rtl/>
        </w:rPr>
        <w:t xml:space="preserve"> قربة</w:t>
      </w:r>
      <w:r>
        <w:rPr>
          <w:rtl/>
        </w:rPr>
        <w:t xml:space="preserve">، </w:t>
      </w:r>
      <w:r w:rsidRPr="00406B60">
        <w:rPr>
          <w:rtl/>
        </w:rPr>
        <w:t>فإنّه اسم للمصدر. وذكر «الّتي» دون «اللائي» إمّا لأنّ المراد</w:t>
      </w:r>
      <w:r>
        <w:rPr>
          <w:rtl/>
        </w:rPr>
        <w:t xml:space="preserve">: </w:t>
      </w:r>
      <w:r w:rsidRPr="00406B60">
        <w:rPr>
          <w:rtl/>
        </w:rPr>
        <w:t>وما جماعة أموالكم ولا جماعة أولادكم. أو لأنّها صفة محذوف</w:t>
      </w:r>
      <w:r>
        <w:rPr>
          <w:rtl/>
        </w:rPr>
        <w:t xml:space="preserve">، </w:t>
      </w:r>
      <w:r w:rsidRPr="00406B60">
        <w:rPr>
          <w:rtl/>
        </w:rPr>
        <w:t>كالخصلة.</w:t>
      </w:r>
    </w:p>
    <w:p w14:paraId="716C0D44" w14:textId="77777777" w:rsidR="002A0DE2" w:rsidRPr="00406B60" w:rsidRDefault="002A0DE2" w:rsidP="00824906">
      <w:pPr>
        <w:pStyle w:val="libNormal"/>
        <w:rPr>
          <w:rtl/>
        </w:rPr>
      </w:pPr>
      <w:r w:rsidRPr="000B1256">
        <w:rPr>
          <w:rStyle w:val="libAlaemChar"/>
          <w:rtl/>
        </w:rPr>
        <w:t>(</w:t>
      </w:r>
      <w:r w:rsidRPr="00824906">
        <w:rPr>
          <w:rStyle w:val="libAieChar"/>
          <w:rtl/>
        </w:rPr>
        <w:t>إِلَّا مَنْ آمَنَ وَعَمِلَ صالِحاً</w:t>
      </w:r>
      <w:r w:rsidRPr="000B1256">
        <w:rPr>
          <w:rStyle w:val="libAlaemChar"/>
          <w:rtl/>
        </w:rPr>
        <w:t>)</w:t>
      </w:r>
      <w:r w:rsidRPr="00406B60">
        <w:rPr>
          <w:rtl/>
        </w:rPr>
        <w:t xml:space="preserve"> استثناء من مفعول «تقرّبكم» أي</w:t>
      </w:r>
      <w:r>
        <w:rPr>
          <w:rtl/>
        </w:rPr>
        <w:t xml:space="preserve">: </w:t>
      </w:r>
      <w:r w:rsidRPr="00406B60">
        <w:rPr>
          <w:rtl/>
        </w:rPr>
        <w:t>الأموال والأولاد لا تقرّب أحدا إلّا المؤمن الصالح الّذي ينفق ماله في سبيل الله</w:t>
      </w:r>
      <w:r>
        <w:rPr>
          <w:rtl/>
        </w:rPr>
        <w:t xml:space="preserve">، </w:t>
      </w:r>
      <w:r w:rsidRPr="00406B60">
        <w:rPr>
          <w:rtl/>
        </w:rPr>
        <w:t>ويفقّه ولده في الدين</w:t>
      </w:r>
      <w:r>
        <w:rPr>
          <w:rtl/>
        </w:rPr>
        <w:t xml:space="preserve">، </w:t>
      </w:r>
      <w:r w:rsidRPr="00406B60">
        <w:rPr>
          <w:rtl/>
        </w:rPr>
        <w:t>ويعلّمه الخير.</w:t>
      </w:r>
    </w:p>
    <w:p w14:paraId="5945D66C" w14:textId="77777777" w:rsidR="002A0DE2" w:rsidRPr="00406B60" w:rsidRDefault="002A0DE2" w:rsidP="00824906">
      <w:pPr>
        <w:pStyle w:val="libNormal"/>
        <w:rPr>
          <w:rtl/>
        </w:rPr>
      </w:pPr>
      <w:r w:rsidRPr="000B1256">
        <w:rPr>
          <w:rStyle w:val="libAlaemChar"/>
          <w:rtl/>
        </w:rPr>
        <w:t>(</w:t>
      </w:r>
      <w:r w:rsidRPr="00824906">
        <w:rPr>
          <w:rStyle w:val="libAieChar"/>
          <w:rtl/>
        </w:rPr>
        <w:t>فَأُولئِكَ لَهُمْ جَزاءُ الضِّعْفِ</w:t>
      </w:r>
      <w:r w:rsidRPr="000B1256">
        <w:rPr>
          <w:rStyle w:val="libAlaemChar"/>
          <w:rtl/>
        </w:rPr>
        <w:t>)</w:t>
      </w:r>
      <w:r w:rsidRPr="00406B60">
        <w:rPr>
          <w:rtl/>
        </w:rPr>
        <w:t xml:space="preserve"> هذه الإضافة إضافة المصدر إلى المفعول.</w:t>
      </w:r>
      <w:r>
        <w:rPr>
          <w:rFonts w:hint="cs"/>
          <w:rtl/>
        </w:rPr>
        <w:t xml:space="preserve"> </w:t>
      </w:r>
      <w:r w:rsidRPr="00406B60">
        <w:rPr>
          <w:rtl/>
        </w:rPr>
        <w:t>وأصله</w:t>
      </w:r>
      <w:r>
        <w:rPr>
          <w:rtl/>
        </w:rPr>
        <w:t xml:space="preserve">: </w:t>
      </w:r>
      <w:r w:rsidRPr="00406B60">
        <w:rPr>
          <w:rtl/>
        </w:rPr>
        <w:t>لهم أن يجاوزا الضعف إلى عشر فما فوقه</w:t>
      </w:r>
      <w:r>
        <w:rPr>
          <w:rtl/>
        </w:rPr>
        <w:t xml:space="preserve">، </w:t>
      </w:r>
      <w:r w:rsidRPr="00406B60">
        <w:rPr>
          <w:rtl/>
        </w:rPr>
        <w:t>فإنّ الضعف اسم جنس يدلّ على القليل والكثير.</w:t>
      </w:r>
    </w:p>
    <w:p w14:paraId="673FDCA7" w14:textId="77777777" w:rsidR="002A0DE2" w:rsidRPr="00406B60" w:rsidRDefault="002A0DE2" w:rsidP="00824906">
      <w:pPr>
        <w:pStyle w:val="libNormal"/>
        <w:rPr>
          <w:rtl/>
        </w:rPr>
      </w:pPr>
      <w:r>
        <w:rPr>
          <w:rtl/>
        </w:rPr>
        <w:br w:type="page"/>
      </w:r>
      <w:r w:rsidRPr="00406B60">
        <w:rPr>
          <w:rtl/>
        </w:rPr>
        <w:lastRenderedPageBreak/>
        <w:t>وعن يعقوب</w:t>
      </w:r>
      <w:r>
        <w:rPr>
          <w:rtl/>
        </w:rPr>
        <w:t xml:space="preserve">: </w:t>
      </w:r>
      <w:r w:rsidRPr="00406B60">
        <w:rPr>
          <w:rtl/>
        </w:rPr>
        <w:t>جزاء</w:t>
      </w:r>
      <w:r>
        <w:rPr>
          <w:rtl/>
        </w:rPr>
        <w:t xml:space="preserve">، </w:t>
      </w:r>
      <w:r w:rsidRPr="00406B60">
        <w:rPr>
          <w:rtl/>
        </w:rPr>
        <w:t>بالنصب على التمييز</w:t>
      </w:r>
      <w:r>
        <w:rPr>
          <w:rtl/>
        </w:rPr>
        <w:t xml:space="preserve">، </w:t>
      </w:r>
      <w:r w:rsidRPr="00406B60">
        <w:rPr>
          <w:rtl/>
        </w:rPr>
        <w:t>أو المصدر لفعله الّذي دلّ عليه «لهم»</w:t>
      </w:r>
      <w:r>
        <w:rPr>
          <w:rtl/>
        </w:rPr>
        <w:t>.</w:t>
      </w:r>
      <w:r w:rsidRPr="00406B60">
        <w:rPr>
          <w:rtl/>
        </w:rPr>
        <w:t xml:space="preserve"> </w:t>
      </w:r>
      <w:r>
        <w:rPr>
          <w:rtl/>
        </w:rPr>
        <w:t>و «</w:t>
      </w:r>
      <w:r w:rsidRPr="00406B60">
        <w:rPr>
          <w:rtl/>
        </w:rPr>
        <w:t>الضّعف» بالرفع على أنّه خبر.</w:t>
      </w:r>
    </w:p>
    <w:p w14:paraId="1800D055" w14:textId="77777777" w:rsidR="002A0DE2" w:rsidRPr="00406B60" w:rsidRDefault="002A0DE2" w:rsidP="00824906">
      <w:pPr>
        <w:pStyle w:val="libNormal"/>
        <w:rPr>
          <w:rtl/>
        </w:rPr>
      </w:pPr>
      <w:r w:rsidRPr="000B1256">
        <w:rPr>
          <w:rStyle w:val="libAlaemChar"/>
          <w:rtl/>
        </w:rPr>
        <w:t>(</w:t>
      </w:r>
      <w:r w:rsidRPr="00824906">
        <w:rPr>
          <w:rStyle w:val="libAieChar"/>
          <w:rtl/>
        </w:rPr>
        <w:t>بِما عَمِلُوا وَهُمْ فِي الْغُرُفاتِ</w:t>
      </w:r>
      <w:r w:rsidRPr="000B1256">
        <w:rPr>
          <w:rStyle w:val="libAlaemChar"/>
          <w:rtl/>
        </w:rPr>
        <w:t>)</w:t>
      </w:r>
      <w:r w:rsidRPr="00406B60">
        <w:rPr>
          <w:rtl/>
        </w:rPr>
        <w:t xml:space="preserve"> غرفات الجنّة. وهي البيوت فوق الأبنية.</w:t>
      </w:r>
      <w:r>
        <w:rPr>
          <w:rFonts w:hint="cs"/>
          <w:rtl/>
        </w:rPr>
        <w:t xml:space="preserve"> </w:t>
      </w:r>
      <w:r w:rsidRPr="000B1256">
        <w:rPr>
          <w:rStyle w:val="libAlaemChar"/>
          <w:rtl/>
        </w:rPr>
        <w:t>(</w:t>
      </w:r>
      <w:r w:rsidRPr="00824906">
        <w:rPr>
          <w:rStyle w:val="libAieChar"/>
          <w:rtl/>
        </w:rPr>
        <w:t>آمِنُونَ</w:t>
      </w:r>
      <w:r w:rsidRPr="000B1256">
        <w:rPr>
          <w:rStyle w:val="libAlaemChar"/>
          <w:rtl/>
        </w:rPr>
        <w:t>)</w:t>
      </w:r>
      <w:r w:rsidRPr="00406B60">
        <w:rPr>
          <w:rtl/>
        </w:rPr>
        <w:t xml:space="preserve"> من المكاره.</w:t>
      </w:r>
    </w:p>
    <w:p w14:paraId="7245024D" w14:textId="77777777" w:rsidR="002A0DE2" w:rsidRPr="00406B60" w:rsidRDefault="002A0DE2" w:rsidP="00824906">
      <w:pPr>
        <w:pStyle w:val="libNormal"/>
        <w:rPr>
          <w:rtl/>
        </w:rPr>
      </w:pPr>
      <w:r w:rsidRPr="000B1256">
        <w:rPr>
          <w:rStyle w:val="libAlaemChar"/>
          <w:rtl/>
        </w:rPr>
        <w:t>(</w:t>
      </w:r>
      <w:r w:rsidRPr="00824906">
        <w:rPr>
          <w:rStyle w:val="libAieChar"/>
          <w:rtl/>
        </w:rPr>
        <w:t>وَالَّذِينَ يَسْعَوْنَ</w:t>
      </w:r>
      <w:r w:rsidRPr="000B1256">
        <w:rPr>
          <w:rStyle w:val="libAlaemChar"/>
          <w:rtl/>
        </w:rPr>
        <w:t>)</w:t>
      </w:r>
      <w:r w:rsidRPr="00406B60">
        <w:rPr>
          <w:rtl/>
        </w:rPr>
        <w:t xml:space="preserve"> يجتهدون </w:t>
      </w:r>
      <w:r w:rsidRPr="000B1256">
        <w:rPr>
          <w:rStyle w:val="libAlaemChar"/>
          <w:rtl/>
        </w:rPr>
        <w:t>(</w:t>
      </w:r>
      <w:r w:rsidRPr="00824906">
        <w:rPr>
          <w:rStyle w:val="libAieChar"/>
          <w:rtl/>
        </w:rPr>
        <w:t>فِي آياتِنا</w:t>
      </w:r>
      <w:r w:rsidRPr="000B1256">
        <w:rPr>
          <w:rStyle w:val="libAlaemChar"/>
          <w:rtl/>
        </w:rPr>
        <w:t>)</w:t>
      </w:r>
      <w:r w:rsidRPr="00406B60">
        <w:rPr>
          <w:rtl/>
        </w:rPr>
        <w:t xml:space="preserve"> بالردّ والطعن فيها </w:t>
      </w:r>
      <w:r w:rsidRPr="000B1256">
        <w:rPr>
          <w:rStyle w:val="libAlaemChar"/>
          <w:rtl/>
        </w:rPr>
        <w:t>(</w:t>
      </w:r>
      <w:r w:rsidRPr="00824906">
        <w:rPr>
          <w:rStyle w:val="libAieChar"/>
          <w:rtl/>
        </w:rPr>
        <w:t>مُعاجِزِينَ</w:t>
      </w:r>
      <w:r w:rsidRPr="000B1256">
        <w:rPr>
          <w:rStyle w:val="libAlaemChar"/>
          <w:rtl/>
        </w:rPr>
        <w:t>)</w:t>
      </w:r>
      <w:r w:rsidRPr="00406B60">
        <w:rPr>
          <w:rtl/>
        </w:rPr>
        <w:t xml:space="preserve"> مسابقين لأنبيائنا</w:t>
      </w:r>
      <w:r>
        <w:rPr>
          <w:rtl/>
        </w:rPr>
        <w:t xml:space="preserve">، </w:t>
      </w:r>
      <w:r w:rsidRPr="00406B60">
        <w:rPr>
          <w:rtl/>
        </w:rPr>
        <w:t xml:space="preserve">أو ظانّين أنّهم يفوتوننا </w:t>
      </w:r>
      <w:r w:rsidRPr="000B1256">
        <w:rPr>
          <w:rStyle w:val="libAlaemChar"/>
          <w:rtl/>
        </w:rPr>
        <w:t>(</w:t>
      </w:r>
      <w:r w:rsidRPr="00824906">
        <w:rPr>
          <w:rStyle w:val="libAieChar"/>
          <w:rtl/>
        </w:rPr>
        <w:t>أُولئِكَ فِي الْعَذابِ مُحْضَرُونَ</w:t>
      </w:r>
      <w:r w:rsidRPr="000B1256">
        <w:rPr>
          <w:rStyle w:val="libAlaemChar"/>
          <w:rtl/>
        </w:rPr>
        <w:t>)</w:t>
      </w:r>
      <w:r>
        <w:rPr>
          <w:rtl/>
        </w:rPr>
        <w:t>.</w:t>
      </w:r>
    </w:p>
    <w:p w14:paraId="5C76315E" w14:textId="77777777" w:rsidR="002A0DE2" w:rsidRPr="00406B60" w:rsidRDefault="002A0DE2" w:rsidP="00824906">
      <w:pPr>
        <w:pStyle w:val="libNormal"/>
        <w:rPr>
          <w:rtl/>
        </w:rPr>
      </w:pPr>
      <w:r w:rsidRPr="000B1256">
        <w:rPr>
          <w:rStyle w:val="libAlaemChar"/>
          <w:rtl/>
        </w:rPr>
        <w:t>(</w:t>
      </w:r>
      <w:r w:rsidRPr="00824906">
        <w:rPr>
          <w:rStyle w:val="libAieChar"/>
          <w:rtl/>
        </w:rPr>
        <w:t>قُلْ إِنَّ رَبِّي يَبْسُطُ الرِّزْقَ لِمَنْ يَشاءُ مِنْ عِبادِهِ وَيَقْدِرُ لَهُ</w:t>
      </w:r>
      <w:r w:rsidRPr="000B1256">
        <w:rPr>
          <w:rStyle w:val="libAlaemChar"/>
          <w:rtl/>
        </w:rPr>
        <w:t>)</w:t>
      </w:r>
      <w:r w:rsidRPr="00406B60">
        <w:rPr>
          <w:rtl/>
        </w:rPr>
        <w:t xml:space="preserve"> يوسّع عليه تارة</w:t>
      </w:r>
      <w:r>
        <w:rPr>
          <w:rtl/>
        </w:rPr>
        <w:t xml:space="preserve">، </w:t>
      </w:r>
      <w:r w:rsidRPr="00406B60">
        <w:rPr>
          <w:rtl/>
        </w:rPr>
        <w:t>ويضيّق عليه اخرى. فهذا في شخص واحد باعتبار وقتين</w:t>
      </w:r>
      <w:r>
        <w:rPr>
          <w:rtl/>
        </w:rPr>
        <w:t xml:space="preserve">، </w:t>
      </w:r>
      <w:r w:rsidRPr="00406B60">
        <w:rPr>
          <w:rtl/>
        </w:rPr>
        <w:t>وما سبق في شخصين</w:t>
      </w:r>
      <w:r>
        <w:rPr>
          <w:rtl/>
        </w:rPr>
        <w:t xml:space="preserve">، </w:t>
      </w:r>
      <w:r w:rsidRPr="00406B60">
        <w:rPr>
          <w:rtl/>
        </w:rPr>
        <w:t>فلا تكرير.</w:t>
      </w:r>
    </w:p>
    <w:p w14:paraId="3D50C47B" w14:textId="77777777" w:rsidR="002A0DE2" w:rsidRPr="00406B60" w:rsidRDefault="002A0DE2" w:rsidP="00824906">
      <w:pPr>
        <w:pStyle w:val="libNormal"/>
        <w:rPr>
          <w:rtl/>
        </w:rPr>
      </w:pPr>
      <w:r w:rsidRPr="000B1256">
        <w:rPr>
          <w:rStyle w:val="libAlaemChar"/>
          <w:rtl/>
        </w:rPr>
        <w:t>(</w:t>
      </w:r>
      <w:r w:rsidRPr="00824906">
        <w:rPr>
          <w:rStyle w:val="libAieChar"/>
          <w:rtl/>
        </w:rPr>
        <w:t>وَما أَنْفَقْتُمْ مِنْ شَيْءٍ</w:t>
      </w:r>
      <w:r w:rsidRPr="000B1256">
        <w:rPr>
          <w:rStyle w:val="libAlaemChar"/>
          <w:rtl/>
        </w:rPr>
        <w:t>)</w:t>
      </w:r>
      <w:r w:rsidRPr="00406B60">
        <w:rPr>
          <w:rtl/>
        </w:rPr>
        <w:t xml:space="preserve"> وما أخرجتم من أموالكم في وجوه البرّ </w:t>
      </w:r>
      <w:r w:rsidRPr="000B1256">
        <w:rPr>
          <w:rStyle w:val="libAlaemChar"/>
          <w:rtl/>
        </w:rPr>
        <w:t>(</w:t>
      </w:r>
      <w:r w:rsidRPr="00824906">
        <w:rPr>
          <w:rStyle w:val="libAieChar"/>
          <w:rtl/>
        </w:rPr>
        <w:t>فَهُوَ يُخْلِفُهُ</w:t>
      </w:r>
      <w:r w:rsidRPr="000B1256">
        <w:rPr>
          <w:rStyle w:val="libAlaemChar"/>
          <w:rtl/>
        </w:rPr>
        <w:t>)</w:t>
      </w:r>
      <w:r w:rsidRPr="00406B60">
        <w:rPr>
          <w:rtl/>
        </w:rPr>
        <w:t xml:space="preserve"> عوضا</w:t>
      </w:r>
      <w:r>
        <w:rPr>
          <w:rtl/>
        </w:rPr>
        <w:t xml:space="preserve">، </w:t>
      </w:r>
      <w:r w:rsidRPr="00406B60">
        <w:rPr>
          <w:rtl/>
        </w:rPr>
        <w:t>إمّا عاجلا بالمال</w:t>
      </w:r>
      <w:r>
        <w:rPr>
          <w:rtl/>
        </w:rPr>
        <w:t xml:space="preserve">، </w:t>
      </w:r>
      <w:r w:rsidRPr="00406B60">
        <w:rPr>
          <w:rtl/>
        </w:rPr>
        <w:t xml:space="preserve">أو آجلا بالثواب الّذي هو أفضل كلّ خلف </w:t>
      </w:r>
      <w:r w:rsidRPr="000B1256">
        <w:rPr>
          <w:rStyle w:val="libAlaemChar"/>
          <w:rtl/>
        </w:rPr>
        <w:t>(</w:t>
      </w:r>
      <w:r w:rsidRPr="00824906">
        <w:rPr>
          <w:rStyle w:val="libAieChar"/>
          <w:rtl/>
        </w:rPr>
        <w:t>وَهُوَ خَيْرُ الرَّازِقِينَ</w:t>
      </w:r>
      <w:r w:rsidRPr="000B1256">
        <w:rPr>
          <w:rStyle w:val="libAlaemChar"/>
          <w:rtl/>
        </w:rPr>
        <w:t>)</w:t>
      </w:r>
      <w:r w:rsidRPr="00406B60">
        <w:rPr>
          <w:rtl/>
        </w:rPr>
        <w:t xml:space="preserve"> فإنّ غيره وسط في إيصال رزقه</w:t>
      </w:r>
      <w:r>
        <w:rPr>
          <w:rtl/>
        </w:rPr>
        <w:t xml:space="preserve">، </w:t>
      </w:r>
      <w:r w:rsidRPr="00406B60">
        <w:rPr>
          <w:rtl/>
        </w:rPr>
        <w:t>لا حقيقة لرازقيّته.</w:t>
      </w:r>
    </w:p>
    <w:p w14:paraId="5E8E7AA6" w14:textId="77777777" w:rsidR="002A0DE2" w:rsidRPr="00406B60" w:rsidRDefault="002A0DE2" w:rsidP="00824906">
      <w:pPr>
        <w:pStyle w:val="libNormal"/>
        <w:rPr>
          <w:rtl/>
        </w:rPr>
      </w:pPr>
      <w:r w:rsidRPr="00406B60">
        <w:rPr>
          <w:rtl/>
        </w:rPr>
        <w:t xml:space="preserve">روى أبو هريرة عن النّبيّ </w:t>
      </w:r>
      <w:r w:rsidRPr="000B1256">
        <w:rPr>
          <w:rStyle w:val="libAlaemChar"/>
          <w:rtl/>
        </w:rPr>
        <w:t>صلى‌الله‌عليه‌وآله‌وسلم</w:t>
      </w:r>
      <w:r w:rsidRPr="00406B60">
        <w:rPr>
          <w:rtl/>
        </w:rPr>
        <w:t xml:space="preserve"> قال</w:t>
      </w:r>
      <w:r>
        <w:rPr>
          <w:rtl/>
        </w:rPr>
        <w:t xml:space="preserve">: </w:t>
      </w:r>
      <w:r w:rsidRPr="00406B60">
        <w:rPr>
          <w:rtl/>
        </w:rPr>
        <w:t>«ينادي مناد كلّ ليلة</w:t>
      </w:r>
      <w:r>
        <w:rPr>
          <w:rtl/>
        </w:rPr>
        <w:t xml:space="preserve">: </w:t>
      </w:r>
      <w:r w:rsidRPr="00406B60">
        <w:rPr>
          <w:rtl/>
        </w:rPr>
        <w:t>لدوا للموت.</w:t>
      </w:r>
    </w:p>
    <w:p w14:paraId="1B041596" w14:textId="77777777" w:rsidR="002A0DE2" w:rsidRPr="00406B60" w:rsidRDefault="002A0DE2" w:rsidP="00824906">
      <w:pPr>
        <w:pStyle w:val="libNormal"/>
        <w:rPr>
          <w:rtl/>
        </w:rPr>
      </w:pPr>
      <w:r>
        <w:rPr>
          <w:rtl/>
        </w:rPr>
        <w:t>و</w:t>
      </w:r>
      <w:r w:rsidRPr="00406B60">
        <w:rPr>
          <w:rtl/>
        </w:rPr>
        <w:t>ينادي مناد</w:t>
      </w:r>
      <w:r>
        <w:rPr>
          <w:rtl/>
        </w:rPr>
        <w:t xml:space="preserve">: </w:t>
      </w:r>
      <w:r w:rsidRPr="00406B60">
        <w:rPr>
          <w:rtl/>
        </w:rPr>
        <w:t>ابنوا للخراب. وينادي مناد</w:t>
      </w:r>
      <w:r>
        <w:rPr>
          <w:rtl/>
        </w:rPr>
        <w:t>:</w:t>
      </w:r>
      <w:r w:rsidRPr="0027676E">
        <w:rPr>
          <w:rFonts w:hint="cs"/>
          <w:rtl/>
        </w:rPr>
        <w:t xml:space="preserve"> </w:t>
      </w:r>
      <w:r>
        <w:rPr>
          <w:rFonts w:hint="cs"/>
          <w:rtl/>
        </w:rPr>
        <w:t>أ</w:t>
      </w:r>
      <w:r w:rsidRPr="00406B60">
        <w:rPr>
          <w:rtl/>
        </w:rPr>
        <w:t>لل</w:t>
      </w:r>
      <w:r>
        <w:rPr>
          <w:rFonts w:hint="cs"/>
          <w:rtl/>
        </w:rPr>
        <w:t>ّ</w:t>
      </w:r>
      <w:r w:rsidRPr="00406B60">
        <w:rPr>
          <w:rtl/>
        </w:rPr>
        <w:t>همّ هب للمنفق خلفا. وينادي مناد</w:t>
      </w:r>
      <w:r>
        <w:rPr>
          <w:rtl/>
        </w:rPr>
        <w:t>:</w:t>
      </w:r>
      <w:r w:rsidRPr="0027676E">
        <w:rPr>
          <w:rFonts w:hint="cs"/>
          <w:rtl/>
        </w:rPr>
        <w:t xml:space="preserve"> </w:t>
      </w:r>
      <w:r>
        <w:rPr>
          <w:rFonts w:hint="cs"/>
          <w:rtl/>
        </w:rPr>
        <w:t>أ</w:t>
      </w:r>
      <w:r w:rsidRPr="00406B60">
        <w:rPr>
          <w:rtl/>
        </w:rPr>
        <w:t>لل</w:t>
      </w:r>
      <w:r>
        <w:rPr>
          <w:rFonts w:hint="cs"/>
          <w:rtl/>
        </w:rPr>
        <w:t>ّ</w:t>
      </w:r>
      <w:r w:rsidRPr="00406B60">
        <w:rPr>
          <w:rtl/>
        </w:rPr>
        <w:t>همّ هب للممسك تلفا. وينادي مناد</w:t>
      </w:r>
      <w:r>
        <w:rPr>
          <w:rtl/>
        </w:rPr>
        <w:t xml:space="preserve">: </w:t>
      </w:r>
      <w:r w:rsidRPr="00406B60">
        <w:rPr>
          <w:rtl/>
        </w:rPr>
        <w:t>ليت الناس لم يخلقوا. وينادي مناد</w:t>
      </w:r>
      <w:r>
        <w:rPr>
          <w:rtl/>
        </w:rPr>
        <w:t xml:space="preserve">: </w:t>
      </w:r>
      <w:r w:rsidRPr="00406B60">
        <w:rPr>
          <w:rtl/>
        </w:rPr>
        <w:t>ليتهم إذ خلقوا فكّروا فيما له خلقوا»</w:t>
      </w:r>
      <w:r>
        <w:rPr>
          <w:rtl/>
        </w:rPr>
        <w:t>.</w:t>
      </w:r>
    </w:p>
    <w:p w14:paraId="06BCE8D2" w14:textId="77777777" w:rsidR="002A0DE2" w:rsidRPr="00406B60" w:rsidRDefault="002A0DE2" w:rsidP="00824906">
      <w:pPr>
        <w:pStyle w:val="libNormal"/>
        <w:rPr>
          <w:rtl/>
        </w:rPr>
      </w:pPr>
      <w:r w:rsidRPr="00406B60">
        <w:rPr>
          <w:rtl/>
        </w:rPr>
        <w:t>وعن جابر</w:t>
      </w:r>
      <w:r>
        <w:rPr>
          <w:rtl/>
        </w:rPr>
        <w:t xml:space="preserve">، </w:t>
      </w:r>
      <w:r w:rsidRPr="00406B60">
        <w:rPr>
          <w:rtl/>
        </w:rPr>
        <w:t xml:space="preserve">عن النّبي </w:t>
      </w:r>
      <w:r w:rsidRPr="000B1256">
        <w:rPr>
          <w:rStyle w:val="libAlaemChar"/>
          <w:rtl/>
        </w:rPr>
        <w:t>صلى‌الله‌عليه‌وآله‌وسلم</w:t>
      </w:r>
      <w:r>
        <w:rPr>
          <w:rtl/>
        </w:rPr>
        <w:t xml:space="preserve">: </w:t>
      </w:r>
      <w:r w:rsidRPr="00406B60">
        <w:rPr>
          <w:rtl/>
        </w:rPr>
        <w:t>«ما أنفق المؤمن من نفقة فعلى الله خلفها ضامنا</w:t>
      </w:r>
      <w:r>
        <w:rPr>
          <w:rtl/>
        </w:rPr>
        <w:t xml:space="preserve">، </w:t>
      </w:r>
      <w:r w:rsidRPr="00406B60">
        <w:rPr>
          <w:rtl/>
        </w:rPr>
        <w:t>إلّا ما كان من نفقة في بنيان أو معصية»</w:t>
      </w:r>
      <w:r>
        <w:rPr>
          <w:rtl/>
        </w:rPr>
        <w:t>.</w:t>
      </w:r>
    </w:p>
    <w:p w14:paraId="183C8527"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وَيَوْمَ يَحْشُرُهُمْ جَمِيعاً ثُمَّ يَقُولُ لِلْمَلائِكَةِ أَهؤُلاءِ إِيَّاكُمْ كانُوا يَعْبُدُونَ (40) قالُوا سُبْحانَكَ أَنْتَ وَلِيُّنا مِنْ دُونِهِمْ بَلْ كانُوا يَعْبُدُونَ الْجِنَّ أَكْثَرُهُمْ</w:t>
      </w:r>
    </w:p>
    <w:p w14:paraId="64CCD9DF" w14:textId="77777777" w:rsidR="002A0DE2" w:rsidRPr="00406B60" w:rsidRDefault="002A0DE2" w:rsidP="008F2859">
      <w:pPr>
        <w:pStyle w:val="libNormal0"/>
        <w:ind w:left="289"/>
        <w:rPr>
          <w:rtl/>
        </w:rPr>
      </w:pPr>
      <w:r>
        <w:rPr>
          <w:rtl/>
        </w:rPr>
        <w:br w:type="page"/>
      </w:r>
      <w:r w:rsidRPr="00824906">
        <w:rPr>
          <w:rStyle w:val="libAieChar"/>
          <w:rtl/>
        </w:rPr>
        <w:lastRenderedPageBreak/>
        <w:t>بِهِمْ مُؤْمِنُونَ (41) فَالْيَوْمَ لا يَمْلِكُ بَعْضُكُمْ لِبَعْضٍ نَفْعاً وَلا ضَرًّا وَنَقُولُ لِلَّذِينَ ظَلَمُوا ذُوقُوا عَذابَ النَّارِ الَّتِي كُنْتُمْ بِها تُكَذِّبُونَ (42)</w:t>
      </w:r>
      <w:r w:rsidRPr="000B1256">
        <w:rPr>
          <w:rStyle w:val="libAlaemChar"/>
          <w:rtl/>
        </w:rPr>
        <w:t>)</w:t>
      </w:r>
    </w:p>
    <w:p w14:paraId="21CF1C67" w14:textId="77777777" w:rsidR="002A0DE2" w:rsidRPr="00406B60" w:rsidRDefault="002A0DE2" w:rsidP="00824906">
      <w:pPr>
        <w:pStyle w:val="libNormal"/>
        <w:rPr>
          <w:rtl/>
        </w:rPr>
      </w:pPr>
      <w:r w:rsidRPr="000B1256">
        <w:rPr>
          <w:rStyle w:val="libAlaemChar"/>
          <w:rtl/>
        </w:rPr>
        <w:t>(</w:t>
      </w:r>
      <w:r w:rsidRPr="00824906">
        <w:rPr>
          <w:rStyle w:val="libAieChar"/>
          <w:rtl/>
        </w:rPr>
        <w:t>وَيَوْمَ يَحْشُرُهُمْ جَمِيعاً</w:t>
      </w:r>
      <w:r w:rsidRPr="000B1256">
        <w:rPr>
          <w:rStyle w:val="libAlaemChar"/>
          <w:rtl/>
        </w:rPr>
        <w:t>)</w:t>
      </w:r>
      <w:r w:rsidRPr="00406B60">
        <w:rPr>
          <w:rtl/>
        </w:rPr>
        <w:t xml:space="preserve"> المستكبرين والمستضعفين </w:t>
      </w:r>
      <w:r w:rsidRPr="000B1256">
        <w:rPr>
          <w:rStyle w:val="libAlaemChar"/>
          <w:rtl/>
        </w:rPr>
        <w:t>(</w:t>
      </w:r>
      <w:r w:rsidRPr="00824906">
        <w:rPr>
          <w:rStyle w:val="libAieChar"/>
          <w:rtl/>
        </w:rPr>
        <w:t>ثُمَّ يَقُولُ لِلْمَلائِكَةِ أَهؤُلاءِ إِيَّاكُمْ كانُوا يَعْبُدُونَ</w:t>
      </w:r>
      <w:r w:rsidRPr="000B1256">
        <w:rPr>
          <w:rStyle w:val="libAlaemChar"/>
          <w:rtl/>
        </w:rPr>
        <w:t>)</w:t>
      </w:r>
      <w:r w:rsidRPr="00406B60">
        <w:rPr>
          <w:rtl/>
        </w:rPr>
        <w:t xml:space="preserve"> تقريعا للمشركين</w:t>
      </w:r>
      <w:r>
        <w:rPr>
          <w:rtl/>
        </w:rPr>
        <w:t xml:space="preserve">، </w:t>
      </w:r>
      <w:r w:rsidRPr="00406B60">
        <w:rPr>
          <w:rtl/>
        </w:rPr>
        <w:t>وتبكيتا لهم</w:t>
      </w:r>
      <w:r>
        <w:rPr>
          <w:rtl/>
        </w:rPr>
        <w:t xml:space="preserve">، </w:t>
      </w:r>
      <w:r w:rsidRPr="00406B60">
        <w:rPr>
          <w:rtl/>
        </w:rPr>
        <w:t>وإقناطا لهم عمّا يتوقّعون من شفاعتهم</w:t>
      </w:r>
      <w:r>
        <w:rPr>
          <w:rtl/>
        </w:rPr>
        <w:t xml:space="preserve">، </w:t>
      </w:r>
      <w:r w:rsidRPr="00406B60">
        <w:rPr>
          <w:rtl/>
        </w:rPr>
        <w:t>فإنّ ظاهر الكلام خطاب للملائكة</w:t>
      </w:r>
      <w:r>
        <w:rPr>
          <w:rtl/>
        </w:rPr>
        <w:t xml:space="preserve">، </w:t>
      </w:r>
      <w:r w:rsidRPr="00406B60">
        <w:rPr>
          <w:rtl/>
        </w:rPr>
        <w:t>والمراد به تقريع الكفّار</w:t>
      </w:r>
      <w:r>
        <w:rPr>
          <w:rtl/>
        </w:rPr>
        <w:t xml:space="preserve">، </w:t>
      </w:r>
      <w:r w:rsidRPr="00406B60">
        <w:rPr>
          <w:rtl/>
        </w:rPr>
        <w:t>وارد على المثل السائر</w:t>
      </w:r>
      <w:r>
        <w:rPr>
          <w:rtl/>
        </w:rPr>
        <w:t xml:space="preserve">: </w:t>
      </w:r>
      <w:r w:rsidRPr="00406B60">
        <w:rPr>
          <w:rtl/>
        </w:rPr>
        <w:t>إيّاك أعني واسمعي يا جارة. ونحوه قوله تعالى</w:t>
      </w:r>
      <w:r>
        <w:rPr>
          <w:rtl/>
        </w:rPr>
        <w:t xml:space="preserve">: </w:t>
      </w:r>
      <w:r w:rsidRPr="000B1256">
        <w:rPr>
          <w:rStyle w:val="libAlaemChar"/>
          <w:rtl/>
        </w:rPr>
        <w:t>(</w:t>
      </w:r>
      <w:r w:rsidRPr="00824906">
        <w:rPr>
          <w:rStyle w:val="libAieChar"/>
          <w:rtl/>
        </w:rPr>
        <w:t>أَأَنْتَ قُلْتَ لِلنَّاسِ اتَّخِذُونِي وَأُمِّي إِلهَيْنِ مِنْ دُونِ اللهِ</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وقد علم سبحانه كون الملائكة وعيسى منزّهين</w:t>
      </w:r>
      <w:r>
        <w:rPr>
          <w:rtl/>
        </w:rPr>
        <w:t xml:space="preserve">، </w:t>
      </w:r>
      <w:r w:rsidRPr="00406B60">
        <w:rPr>
          <w:rtl/>
        </w:rPr>
        <w:t>برآء ممّا وجّه عليهم من السؤال الوارد على طريق التقرير.</w:t>
      </w:r>
      <w:r>
        <w:rPr>
          <w:rFonts w:hint="cs"/>
          <w:rtl/>
        </w:rPr>
        <w:t xml:space="preserve"> </w:t>
      </w:r>
      <w:r w:rsidRPr="00406B60">
        <w:rPr>
          <w:rtl/>
        </w:rPr>
        <w:t>والغرض منه أن يقول ويقولوا</w:t>
      </w:r>
      <w:r>
        <w:rPr>
          <w:rtl/>
        </w:rPr>
        <w:t xml:space="preserve">، </w:t>
      </w:r>
      <w:r w:rsidRPr="00406B60">
        <w:rPr>
          <w:rtl/>
        </w:rPr>
        <w:t>ويسأل ويجيبوا</w:t>
      </w:r>
      <w:r>
        <w:rPr>
          <w:rtl/>
        </w:rPr>
        <w:t xml:space="preserve">، </w:t>
      </w:r>
      <w:r w:rsidRPr="00406B60">
        <w:rPr>
          <w:rtl/>
        </w:rPr>
        <w:t>ليكون تقريعهم أشدّ</w:t>
      </w:r>
      <w:r>
        <w:rPr>
          <w:rtl/>
        </w:rPr>
        <w:t xml:space="preserve">، </w:t>
      </w:r>
      <w:r w:rsidRPr="00406B60">
        <w:rPr>
          <w:rtl/>
        </w:rPr>
        <w:t>وتعييرهم أبلغ</w:t>
      </w:r>
      <w:r>
        <w:rPr>
          <w:rtl/>
        </w:rPr>
        <w:t xml:space="preserve">، </w:t>
      </w:r>
      <w:r w:rsidRPr="00406B60">
        <w:rPr>
          <w:rtl/>
        </w:rPr>
        <w:t>وخجلهم أعظم</w:t>
      </w:r>
      <w:r>
        <w:rPr>
          <w:rtl/>
        </w:rPr>
        <w:t xml:space="preserve">، </w:t>
      </w:r>
      <w:r w:rsidRPr="00406B60">
        <w:rPr>
          <w:rtl/>
        </w:rPr>
        <w:t>وهوانهم ألزم. ويكون اقتصاص ذلك لطفا لمن سمعه</w:t>
      </w:r>
      <w:r>
        <w:rPr>
          <w:rtl/>
        </w:rPr>
        <w:t xml:space="preserve">، </w:t>
      </w:r>
      <w:r w:rsidRPr="00406B60">
        <w:rPr>
          <w:rtl/>
        </w:rPr>
        <w:t>وزاجرا لمن اقتصّ عليه.</w:t>
      </w:r>
    </w:p>
    <w:p w14:paraId="21814D79" w14:textId="77777777" w:rsidR="002A0DE2" w:rsidRPr="00406B60" w:rsidRDefault="002A0DE2" w:rsidP="00824906">
      <w:pPr>
        <w:pStyle w:val="libNormal"/>
        <w:rPr>
          <w:rtl/>
        </w:rPr>
      </w:pPr>
      <w:r w:rsidRPr="00406B60">
        <w:rPr>
          <w:rtl/>
        </w:rPr>
        <w:t>وتخصيص الملائكة</w:t>
      </w:r>
      <w:r>
        <w:rPr>
          <w:rtl/>
        </w:rPr>
        <w:t xml:space="preserve">، </w:t>
      </w:r>
      <w:r w:rsidRPr="00406B60">
        <w:rPr>
          <w:rtl/>
        </w:rPr>
        <w:t>لأنّهم أشرف شركائهم</w:t>
      </w:r>
      <w:r>
        <w:rPr>
          <w:rtl/>
        </w:rPr>
        <w:t xml:space="preserve">، </w:t>
      </w:r>
      <w:r w:rsidRPr="00406B60">
        <w:rPr>
          <w:rtl/>
        </w:rPr>
        <w:t>والصالحون للخطاب منهم.</w:t>
      </w:r>
    </w:p>
    <w:p w14:paraId="7885DB51" w14:textId="77777777" w:rsidR="002A0DE2" w:rsidRPr="00406B60" w:rsidRDefault="002A0DE2" w:rsidP="00824906">
      <w:pPr>
        <w:pStyle w:val="libNormal"/>
        <w:rPr>
          <w:rtl/>
        </w:rPr>
      </w:pPr>
      <w:r w:rsidRPr="00406B60">
        <w:rPr>
          <w:rtl/>
        </w:rPr>
        <w:t xml:space="preserve">ولأنّ عبادتهم مبدأ الشرك وأصله. وقرأ حفص بالياء فيهما </w:t>
      </w:r>
      <w:r w:rsidRPr="00DB1CAE">
        <w:rPr>
          <w:rStyle w:val="libFootnotenumChar"/>
          <w:rtl/>
        </w:rPr>
        <w:t>(2)</w:t>
      </w:r>
      <w:r>
        <w:rPr>
          <w:rtl/>
        </w:rPr>
        <w:t>.</w:t>
      </w:r>
    </w:p>
    <w:p w14:paraId="423BB3C1" w14:textId="77777777" w:rsidR="002A0DE2" w:rsidRPr="00406B60" w:rsidRDefault="002A0DE2" w:rsidP="00824906">
      <w:pPr>
        <w:pStyle w:val="libNormal"/>
        <w:rPr>
          <w:rtl/>
        </w:rPr>
      </w:pPr>
      <w:r w:rsidRPr="000B1256">
        <w:rPr>
          <w:rStyle w:val="libAlaemChar"/>
          <w:rtl/>
        </w:rPr>
        <w:t>(</w:t>
      </w:r>
      <w:r w:rsidRPr="00824906">
        <w:rPr>
          <w:rStyle w:val="libAieChar"/>
          <w:rtl/>
        </w:rPr>
        <w:t>قالُوا سُبْحانَكَ</w:t>
      </w:r>
      <w:r w:rsidRPr="000B1256">
        <w:rPr>
          <w:rStyle w:val="libAlaemChar"/>
          <w:rtl/>
        </w:rPr>
        <w:t>)</w:t>
      </w:r>
      <w:r w:rsidRPr="00406B60">
        <w:rPr>
          <w:rtl/>
        </w:rPr>
        <w:t xml:space="preserve"> تنزيها لك عن أن يعبد سواك</w:t>
      </w:r>
      <w:r>
        <w:rPr>
          <w:rtl/>
        </w:rPr>
        <w:t xml:space="preserve">، </w:t>
      </w:r>
      <w:r w:rsidRPr="00406B60">
        <w:rPr>
          <w:rtl/>
        </w:rPr>
        <w:t xml:space="preserve">ويتّخذ معك معبود غيرك </w:t>
      </w:r>
      <w:r w:rsidRPr="000B1256">
        <w:rPr>
          <w:rStyle w:val="libAlaemChar"/>
          <w:rtl/>
        </w:rPr>
        <w:t>(</w:t>
      </w:r>
      <w:r w:rsidRPr="00824906">
        <w:rPr>
          <w:rStyle w:val="libAieChar"/>
          <w:rtl/>
        </w:rPr>
        <w:t>أَنْتَ وَلِيُّنا مِنْ دُونِهِمْ</w:t>
      </w:r>
      <w:r w:rsidRPr="000B1256">
        <w:rPr>
          <w:rStyle w:val="libAlaemChar"/>
          <w:rtl/>
        </w:rPr>
        <w:t>)</w:t>
      </w:r>
      <w:r w:rsidRPr="00406B60">
        <w:rPr>
          <w:rtl/>
        </w:rPr>
        <w:t xml:space="preserve"> أنت الّذي نواليه من دونهم</w:t>
      </w:r>
      <w:r>
        <w:rPr>
          <w:rtl/>
        </w:rPr>
        <w:t xml:space="preserve">، </w:t>
      </w:r>
      <w:r w:rsidRPr="00406B60">
        <w:rPr>
          <w:rtl/>
        </w:rPr>
        <w:t>لا موالاة بيننا وبينهم. فبيّنوا بإثبات موالاة الله ومعاداة الكفّار</w:t>
      </w:r>
      <w:r>
        <w:rPr>
          <w:rtl/>
        </w:rPr>
        <w:t xml:space="preserve">، </w:t>
      </w:r>
      <w:r w:rsidRPr="00406B60">
        <w:rPr>
          <w:rtl/>
        </w:rPr>
        <w:t>براءتهم من الرضا بعبادتهم.</w:t>
      </w:r>
    </w:p>
    <w:p w14:paraId="076BBA60" w14:textId="77777777" w:rsidR="002A0DE2" w:rsidRPr="00406B60" w:rsidRDefault="002A0DE2" w:rsidP="00824906">
      <w:pPr>
        <w:pStyle w:val="libNormal"/>
        <w:rPr>
          <w:rtl/>
        </w:rPr>
      </w:pPr>
      <w:r w:rsidRPr="00406B60">
        <w:rPr>
          <w:rtl/>
        </w:rPr>
        <w:t>ثمّ أضربوا عن ذلك</w:t>
      </w:r>
      <w:r>
        <w:rPr>
          <w:rtl/>
        </w:rPr>
        <w:t xml:space="preserve">، </w:t>
      </w:r>
      <w:r w:rsidRPr="00406B60">
        <w:rPr>
          <w:rtl/>
        </w:rPr>
        <w:t>ونفوا أنّهم عبدوهم على الحقيقة بقولهم</w:t>
      </w:r>
      <w:r>
        <w:rPr>
          <w:rtl/>
        </w:rPr>
        <w:t xml:space="preserve">: </w:t>
      </w:r>
      <w:r w:rsidRPr="000B1256">
        <w:rPr>
          <w:rStyle w:val="libAlaemChar"/>
          <w:rtl/>
        </w:rPr>
        <w:t>(</w:t>
      </w:r>
      <w:r w:rsidRPr="00824906">
        <w:rPr>
          <w:rStyle w:val="libAieChar"/>
          <w:rtl/>
        </w:rPr>
        <w:t>بَلْ كانُوا يَعْبُدُونَ الْجِنَ</w:t>
      </w:r>
      <w:r w:rsidRPr="000B1256">
        <w:rPr>
          <w:rStyle w:val="libAlaemChar"/>
          <w:rtl/>
        </w:rPr>
        <w:t>)</w:t>
      </w:r>
      <w:r w:rsidRPr="00406B60">
        <w:rPr>
          <w:rtl/>
        </w:rPr>
        <w:t xml:space="preserve"> أي</w:t>
      </w:r>
      <w:r>
        <w:rPr>
          <w:rtl/>
        </w:rPr>
        <w:t xml:space="preserve">: </w:t>
      </w:r>
      <w:r w:rsidRPr="00406B60">
        <w:rPr>
          <w:rtl/>
        </w:rPr>
        <w:t>الشياطين</w:t>
      </w:r>
      <w:r>
        <w:rPr>
          <w:rtl/>
        </w:rPr>
        <w:t xml:space="preserve">، </w:t>
      </w:r>
      <w:r w:rsidRPr="00406B60">
        <w:rPr>
          <w:rtl/>
        </w:rPr>
        <w:t>حيث أطاعوهم في عبادة غير الله</w:t>
      </w:r>
      <w:r>
        <w:rPr>
          <w:rtl/>
        </w:rPr>
        <w:t xml:space="preserve">، </w:t>
      </w:r>
      <w:r w:rsidRPr="00406B60">
        <w:rPr>
          <w:rtl/>
        </w:rPr>
        <w:t>وصوّرت لهم</w:t>
      </w:r>
    </w:p>
    <w:p w14:paraId="4AD99E63" w14:textId="77777777" w:rsidR="002A0DE2" w:rsidRPr="00406B60" w:rsidRDefault="002A0DE2" w:rsidP="002F70F0">
      <w:pPr>
        <w:pStyle w:val="libLine"/>
        <w:rPr>
          <w:rtl/>
        </w:rPr>
      </w:pPr>
      <w:r w:rsidRPr="00406B60">
        <w:rPr>
          <w:rtl/>
        </w:rPr>
        <w:t>__________________</w:t>
      </w:r>
    </w:p>
    <w:p w14:paraId="199E0792" w14:textId="77777777" w:rsidR="002A0DE2" w:rsidRPr="00406B60" w:rsidRDefault="002A0DE2" w:rsidP="00A95425">
      <w:pPr>
        <w:pStyle w:val="libFootnote0"/>
        <w:rPr>
          <w:rtl/>
        </w:rPr>
      </w:pPr>
      <w:r>
        <w:rPr>
          <w:rtl/>
        </w:rPr>
        <w:t>(</w:t>
      </w:r>
      <w:r w:rsidRPr="00406B60">
        <w:rPr>
          <w:rtl/>
        </w:rPr>
        <w:t>1) المائدة</w:t>
      </w:r>
      <w:r>
        <w:rPr>
          <w:rtl/>
        </w:rPr>
        <w:t xml:space="preserve">: </w:t>
      </w:r>
      <w:r w:rsidRPr="00406B60">
        <w:rPr>
          <w:rtl/>
        </w:rPr>
        <w:t>116.</w:t>
      </w:r>
    </w:p>
    <w:p w14:paraId="5E952A14"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يحشرهم</w:t>
      </w:r>
      <w:r>
        <w:rPr>
          <w:rtl/>
        </w:rPr>
        <w:t xml:space="preserve"> ..</w:t>
      </w:r>
      <w:r w:rsidRPr="00406B60">
        <w:rPr>
          <w:rtl/>
        </w:rPr>
        <w:t>. يقول.</w:t>
      </w:r>
    </w:p>
    <w:p w14:paraId="1B7C2A64" w14:textId="77777777" w:rsidR="002A0DE2" w:rsidRPr="00406B60" w:rsidRDefault="002A0DE2" w:rsidP="008F2859">
      <w:pPr>
        <w:pStyle w:val="libNormal0"/>
        <w:ind w:left="289"/>
        <w:rPr>
          <w:rtl/>
        </w:rPr>
      </w:pPr>
      <w:r>
        <w:rPr>
          <w:rtl/>
        </w:rPr>
        <w:br w:type="page"/>
      </w:r>
      <w:r w:rsidRPr="00406B60">
        <w:rPr>
          <w:rtl/>
        </w:rPr>
        <w:lastRenderedPageBreak/>
        <w:t>الشياطين صور قوم من الجنّ</w:t>
      </w:r>
      <w:r>
        <w:rPr>
          <w:rtl/>
        </w:rPr>
        <w:t xml:space="preserve">، </w:t>
      </w:r>
      <w:r w:rsidRPr="00406B60">
        <w:rPr>
          <w:rtl/>
        </w:rPr>
        <w:t>وقالوا</w:t>
      </w:r>
      <w:r>
        <w:rPr>
          <w:rtl/>
        </w:rPr>
        <w:t xml:space="preserve">: </w:t>
      </w:r>
      <w:r w:rsidRPr="00406B60">
        <w:rPr>
          <w:rtl/>
        </w:rPr>
        <w:t>هذه صور الملائكة فاعبدوها. وقيل</w:t>
      </w:r>
      <w:r>
        <w:rPr>
          <w:rtl/>
        </w:rPr>
        <w:t xml:space="preserve">: </w:t>
      </w:r>
      <w:r w:rsidRPr="00406B60">
        <w:rPr>
          <w:rtl/>
        </w:rPr>
        <w:t>كانوا يدخلون في أجواف الأصنام إذا عبدت</w:t>
      </w:r>
      <w:r>
        <w:rPr>
          <w:rtl/>
        </w:rPr>
        <w:t xml:space="preserve">، </w:t>
      </w:r>
      <w:r w:rsidRPr="00406B60">
        <w:rPr>
          <w:rtl/>
        </w:rPr>
        <w:t>فيعبدون بعبادتها.</w:t>
      </w:r>
    </w:p>
    <w:p w14:paraId="0573121A" w14:textId="77777777" w:rsidR="002A0DE2" w:rsidRPr="00406B60" w:rsidRDefault="002A0DE2" w:rsidP="00824906">
      <w:pPr>
        <w:pStyle w:val="libNormal"/>
        <w:rPr>
          <w:rtl/>
        </w:rPr>
      </w:pPr>
      <w:r w:rsidRPr="000B1256">
        <w:rPr>
          <w:rStyle w:val="libAlaemChar"/>
          <w:rtl/>
        </w:rPr>
        <w:t>(</w:t>
      </w:r>
      <w:r w:rsidRPr="00824906">
        <w:rPr>
          <w:rStyle w:val="libAieChar"/>
          <w:rtl/>
        </w:rPr>
        <w:t>أَكْثَرُهُمْ</w:t>
      </w:r>
      <w:r w:rsidRPr="000B1256">
        <w:rPr>
          <w:rStyle w:val="libAlaemChar"/>
          <w:rtl/>
        </w:rPr>
        <w:t>)</w:t>
      </w:r>
      <w:r w:rsidRPr="00406B60">
        <w:rPr>
          <w:rtl/>
        </w:rPr>
        <w:t xml:space="preserve"> أكثر الناس</w:t>
      </w:r>
      <w:r>
        <w:rPr>
          <w:rtl/>
        </w:rPr>
        <w:t xml:space="preserve">، </w:t>
      </w:r>
      <w:r w:rsidRPr="00406B60">
        <w:rPr>
          <w:rtl/>
        </w:rPr>
        <w:t xml:space="preserve">أو أكثر المشركين. والأكثر بمعنى الكلّ. </w:t>
      </w:r>
      <w:r w:rsidRPr="000B1256">
        <w:rPr>
          <w:rStyle w:val="libAlaemChar"/>
          <w:rtl/>
        </w:rPr>
        <w:t>(</w:t>
      </w:r>
      <w:r w:rsidRPr="00824906">
        <w:rPr>
          <w:rStyle w:val="libAieChar"/>
          <w:rtl/>
        </w:rPr>
        <w:t>بِهِمْ</w:t>
      </w:r>
      <w:r w:rsidRPr="000B1256">
        <w:rPr>
          <w:rStyle w:val="libAlaemChar"/>
          <w:rtl/>
        </w:rPr>
        <w:t>)</w:t>
      </w:r>
      <w:r w:rsidRPr="00406B60">
        <w:rPr>
          <w:rtl/>
        </w:rPr>
        <w:t xml:space="preserve"> بالجنّ </w:t>
      </w:r>
      <w:r w:rsidRPr="000B1256">
        <w:rPr>
          <w:rStyle w:val="libAlaemChar"/>
          <w:rtl/>
        </w:rPr>
        <w:t>(</w:t>
      </w:r>
      <w:r w:rsidRPr="00824906">
        <w:rPr>
          <w:rStyle w:val="libAieChar"/>
          <w:rtl/>
        </w:rPr>
        <w:t>مُؤْمِنُونَ</w:t>
      </w:r>
      <w:r w:rsidRPr="000B1256">
        <w:rPr>
          <w:rStyle w:val="libAlaemChar"/>
          <w:rtl/>
        </w:rPr>
        <w:t>)</w:t>
      </w:r>
      <w:r>
        <w:rPr>
          <w:rtl/>
        </w:rPr>
        <w:t>.</w:t>
      </w:r>
    </w:p>
    <w:p w14:paraId="2A8A25C5" w14:textId="77777777" w:rsidR="002A0DE2" w:rsidRPr="00406B60" w:rsidRDefault="002A0DE2" w:rsidP="00824906">
      <w:pPr>
        <w:pStyle w:val="libNormal"/>
        <w:rPr>
          <w:rtl/>
        </w:rPr>
      </w:pPr>
      <w:r w:rsidRPr="00406B60">
        <w:rPr>
          <w:rtl/>
        </w:rPr>
        <w:t>ثمّ يقول سبحانه</w:t>
      </w:r>
      <w:r>
        <w:rPr>
          <w:rtl/>
        </w:rPr>
        <w:t xml:space="preserve">: </w:t>
      </w:r>
      <w:r w:rsidRPr="000B1256">
        <w:rPr>
          <w:rStyle w:val="libAlaemChar"/>
          <w:rtl/>
        </w:rPr>
        <w:t>(</w:t>
      </w:r>
      <w:r w:rsidRPr="00824906">
        <w:rPr>
          <w:rStyle w:val="libAieChar"/>
          <w:rtl/>
        </w:rPr>
        <w:t>فَالْيَوْمَ لا يَمْلِكُ بَعْضُكُمْ لِبَعْضٍ</w:t>
      </w:r>
      <w:r w:rsidRPr="000B1256">
        <w:rPr>
          <w:rStyle w:val="libAlaemChar"/>
          <w:rtl/>
        </w:rPr>
        <w:t>)</w:t>
      </w:r>
      <w:r w:rsidRPr="00406B60">
        <w:rPr>
          <w:rtl/>
        </w:rPr>
        <w:t xml:space="preserve"> يعني</w:t>
      </w:r>
      <w:r>
        <w:rPr>
          <w:rtl/>
        </w:rPr>
        <w:t xml:space="preserve">: </w:t>
      </w:r>
      <w:r w:rsidRPr="00406B60">
        <w:rPr>
          <w:rtl/>
        </w:rPr>
        <w:t xml:space="preserve">العابدين والمعبودين </w:t>
      </w:r>
      <w:r w:rsidRPr="000B1256">
        <w:rPr>
          <w:rStyle w:val="libAlaemChar"/>
          <w:rtl/>
        </w:rPr>
        <w:t>(</w:t>
      </w:r>
      <w:r w:rsidRPr="00824906">
        <w:rPr>
          <w:rStyle w:val="libAieChar"/>
          <w:rtl/>
        </w:rPr>
        <w:t>نَفْعاً</w:t>
      </w:r>
      <w:r w:rsidRPr="000B1256">
        <w:rPr>
          <w:rStyle w:val="libAlaemChar"/>
          <w:rtl/>
        </w:rPr>
        <w:t>)</w:t>
      </w:r>
      <w:r w:rsidRPr="00406B60">
        <w:rPr>
          <w:rtl/>
        </w:rPr>
        <w:t xml:space="preserve"> بالشفاعة </w:t>
      </w:r>
      <w:r w:rsidRPr="000B1256">
        <w:rPr>
          <w:rStyle w:val="libAlaemChar"/>
          <w:rtl/>
        </w:rPr>
        <w:t>(</w:t>
      </w:r>
      <w:r w:rsidRPr="00824906">
        <w:rPr>
          <w:rStyle w:val="libAieChar"/>
          <w:rtl/>
        </w:rPr>
        <w:t>وَلا ضَرًّا</w:t>
      </w:r>
      <w:r w:rsidRPr="000B1256">
        <w:rPr>
          <w:rStyle w:val="libAlaemChar"/>
          <w:rtl/>
        </w:rPr>
        <w:t>)</w:t>
      </w:r>
      <w:r w:rsidRPr="00406B60">
        <w:rPr>
          <w:rtl/>
        </w:rPr>
        <w:t xml:space="preserve"> بالتعذيب</w:t>
      </w:r>
      <w:r>
        <w:rPr>
          <w:rtl/>
        </w:rPr>
        <w:t xml:space="preserve">، </w:t>
      </w:r>
      <w:r w:rsidRPr="00406B60">
        <w:rPr>
          <w:rtl/>
        </w:rPr>
        <w:t>إذ الأمر فيه كلّه له</w:t>
      </w:r>
      <w:r>
        <w:rPr>
          <w:rtl/>
        </w:rPr>
        <w:t xml:space="preserve">، </w:t>
      </w:r>
      <w:r w:rsidRPr="00406B60">
        <w:rPr>
          <w:rtl/>
        </w:rPr>
        <w:t>لأنّ الدار دار الجزاء</w:t>
      </w:r>
      <w:r>
        <w:rPr>
          <w:rtl/>
        </w:rPr>
        <w:t xml:space="preserve">، </w:t>
      </w:r>
      <w:r w:rsidRPr="00406B60">
        <w:rPr>
          <w:rtl/>
        </w:rPr>
        <w:t>وهو المجازي وحده.</w:t>
      </w:r>
    </w:p>
    <w:p w14:paraId="10D7C47F" w14:textId="77777777" w:rsidR="002A0DE2" w:rsidRPr="00406B60" w:rsidRDefault="002A0DE2" w:rsidP="00824906">
      <w:pPr>
        <w:pStyle w:val="libNormal"/>
        <w:rPr>
          <w:rtl/>
        </w:rPr>
      </w:pPr>
      <w:r w:rsidRPr="00406B60">
        <w:rPr>
          <w:rtl/>
        </w:rPr>
        <w:t>ثمّ ذكر معاقبة الظالمين</w:t>
      </w:r>
      <w:r>
        <w:rPr>
          <w:rtl/>
        </w:rPr>
        <w:t xml:space="preserve">، </w:t>
      </w:r>
      <w:r w:rsidRPr="00406B60">
        <w:rPr>
          <w:rtl/>
        </w:rPr>
        <w:t>فقال عطفا على «لا يملك</w:t>
      </w:r>
      <w:r>
        <w:rPr>
          <w:rtl/>
        </w:rPr>
        <w:t xml:space="preserve">، </w:t>
      </w:r>
      <w:r w:rsidRPr="00406B60">
        <w:rPr>
          <w:rtl/>
        </w:rPr>
        <w:t>مبينا»</w:t>
      </w:r>
      <w:r>
        <w:rPr>
          <w:rtl/>
        </w:rPr>
        <w:t xml:space="preserve">، </w:t>
      </w:r>
      <w:r w:rsidRPr="00406B60">
        <w:rPr>
          <w:rtl/>
        </w:rPr>
        <w:t>للمقصود من تمهيده</w:t>
      </w:r>
      <w:r>
        <w:rPr>
          <w:rtl/>
        </w:rPr>
        <w:t xml:space="preserve">: </w:t>
      </w:r>
      <w:r w:rsidRPr="000B1256">
        <w:rPr>
          <w:rStyle w:val="libAlaemChar"/>
          <w:rtl/>
        </w:rPr>
        <w:t>(</w:t>
      </w:r>
      <w:r w:rsidRPr="00824906">
        <w:rPr>
          <w:rStyle w:val="libAieChar"/>
          <w:rtl/>
        </w:rPr>
        <w:t>وَنَقُولُ لِلَّذِينَ ظَلَمُوا ذُوقُوا عَذابَ النَّارِ الَّتِي كُنْتُمْ بِها تُكَذِّبُونَ</w:t>
      </w:r>
      <w:r w:rsidRPr="000B1256">
        <w:rPr>
          <w:rStyle w:val="libAlaemChar"/>
          <w:rtl/>
        </w:rPr>
        <w:t>)</w:t>
      </w:r>
      <w:r>
        <w:rPr>
          <w:rtl/>
        </w:rPr>
        <w:t>.</w:t>
      </w:r>
    </w:p>
    <w:p w14:paraId="4099EC04" w14:textId="77777777" w:rsidR="002A0DE2" w:rsidRPr="00406B60" w:rsidRDefault="002A0DE2" w:rsidP="00824906">
      <w:pPr>
        <w:pStyle w:val="libNormal"/>
        <w:rPr>
          <w:rtl/>
        </w:rPr>
      </w:pPr>
      <w:r w:rsidRPr="000B1256">
        <w:rPr>
          <w:rStyle w:val="libAlaemChar"/>
          <w:rtl/>
        </w:rPr>
        <w:t>(</w:t>
      </w:r>
      <w:r w:rsidRPr="00824906">
        <w:rPr>
          <w:rStyle w:val="libAieChar"/>
          <w:rtl/>
        </w:rPr>
        <w:t>وَإِذا تُتْلى عَلَيْهِمْ آياتُنا بَيِّناتٍ قالُوا ما هذا إِلاَّ رَجُلٌ يُرِيدُ أَنْ يَصُدَّكُمْ عَمَّا كانَ يَعْبُدُ آباؤُكُمْ وَقالُوا ما هذا إِلاَّ إِفْكٌ مُفْتَرىً وَقالَ الَّذِينَ كَفَرُوا لِلْحَقِّ لَمَّا جاءَهُمْ إِنْ هذا إِلاَّ سِحْرٌ مُبِينٌ (43) وَما آتَيْناهُمْ مِنْ كُتُبٍ يَدْرُسُونَها وَما أَرْسَلْنا إِلَيْهِمْ قَبْلَكَ مِنْ نَذِيرٍ (44) وَكَذَّبَ الَّذِينَ مِنْ قَبْلِهِمْ وَما بَلَغُوا مِعْشارَ ما آتَيْناهُمْ فَكَذَّبُوا رُسُلِي فَكَيْفَ كانَ نَكِيرِ (45)</w:t>
      </w:r>
      <w:r w:rsidRPr="000B1256">
        <w:rPr>
          <w:rStyle w:val="libAlaemChar"/>
          <w:rtl/>
        </w:rPr>
        <w:t>)</w:t>
      </w:r>
    </w:p>
    <w:p w14:paraId="6C0031EA" w14:textId="77777777" w:rsidR="002A0DE2" w:rsidRPr="00406B60" w:rsidRDefault="002A0DE2" w:rsidP="00824906">
      <w:pPr>
        <w:pStyle w:val="libNormal"/>
        <w:rPr>
          <w:rtl/>
        </w:rPr>
      </w:pPr>
      <w:r w:rsidRPr="00406B60">
        <w:rPr>
          <w:rtl/>
        </w:rPr>
        <w:t>ثمّ عاد سبحانه إلى الحكاية عن حال الكفّار</w:t>
      </w:r>
      <w:r>
        <w:rPr>
          <w:rtl/>
        </w:rPr>
        <w:t xml:space="preserve">، </w:t>
      </w:r>
      <w:r w:rsidRPr="00406B60">
        <w:rPr>
          <w:rtl/>
        </w:rPr>
        <w:t>فقال</w:t>
      </w:r>
      <w:r>
        <w:rPr>
          <w:rtl/>
        </w:rPr>
        <w:t xml:space="preserve">: </w:t>
      </w:r>
      <w:r w:rsidRPr="000B1256">
        <w:rPr>
          <w:rStyle w:val="libAlaemChar"/>
          <w:rtl/>
        </w:rPr>
        <w:t>(</w:t>
      </w:r>
      <w:r w:rsidRPr="00824906">
        <w:rPr>
          <w:rStyle w:val="libAieChar"/>
          <w:rtl/>
        </w:rPr>
        <w:t>وَإِذا تُتْلى عَلَيْهِمْ آياتُنا بَيِّناتٍ قالُوا ما هذا</w:t>
      </w:r>
      <w:r w:rsidRPr="000B1256">
        <w:rPr>
          <w:rStyle w:val="libAlaemChar"/>
          <w:rtl/>
        </w:rPr>
        <w:t>)</w:t>
      </w:r>
      <w:r w:rsidRPr="00406B60">
        <w:rPr>
          <w:rtl/>
        </w:rPr>
        <w:t xml:space="preserve"> يعنون محمّدا </w:t>
      </w:r>
      <w:r w:rsidRPr="000B1256">
        <w:rPr>
          <w:rStyle w:val="libAlaemChar"/>
          <w:rtl/>
        </w:rPr>
        <w:t>صلى‌الله‌عليه‌وآله‌وسلم</w:t>
      </w:r>
      <w:r w:rsidRPr="00406B60">
        <w:rPr>
          <w:rtl/>
        </w:rPr>
        <w:t xml:space="preserve"> </w:t>
      </w:r>
      <w:r w:rsidRPr="000B1256">
        <w:rPr>
          <w:rStyle w:val="libAlaemChar"/>
          <w:rtl/>
        </w:rPr>
        <w:t>(</w:t>
      </w:r>
      <w:r w:rsidRPr="00824906">
        <w:rPr>
          <w:rStyle w:val="libAieChar"/>
          <w:rtl/>
        </w:rPr>
        <w:t>إِلَّا رَجُلٌ يُرِيدُ أَنْ يَصُدَّكُمْ</w:t>
      </w:r>
      <w:r w:rsidRPr="000B1256">
        <w:rPr>
          <w:rStyle w:val="libAlaemChar"/>
          <w:rtl/>
        </w:rPr>
        <w:t>)</w:t>
      </w:r>
      <w:r w:rsidRPr="00406B60">
        <w:rPr>
          <w:rtl/>
        </w:rPr>
        <w:t xml:space="preserve"> يمنعكم </w:t>
      </w:r>
      <w:r w:rsidRPr="000B1256">
        <w:rPr>
          <w:rStyle w:val="libAlaemChar"/>
          <w:rtl/>
        </w:rPr>
        <w:t>(</w:t>
      </w:r>
      <w:r w:rsidRPr="00824906">
        <w:rPr>
          <w:rStyle w:val="libAieChar"/>
          <w:rtl/>
        </w:rPr>
        <w:t>عَمَّا كانَ يَعْبُدُ آباؤُكُمْ</w:t>
      </w:r>
      <w:r w:rsidRPr="000B1256">
        <w:rPr>
          <w:rStyle w:val="libAlaemChar"/>
          <w:rtl/>
        </w:rPr>
        <w:t>)</w:t>
      </w:r>
      <w:r w:rsidRPr="00406B60">
        <w:rPr>
          <w:rtl/>
        </w:rPr>
        <w:t xml:space="preserve"> فيستنبعكم بما يستبدعه </w:t>
      </w:r>
      <w:r w:rsidRPr="000B1256">
        <w:rPr>
          <w:rStyle w:val="libAlaemChar"/>
          <w:rtl/>
        </w:rPr>
        <w:t>(</w:t>
      </w:r>
      <w:r w:rsidRPr="00824906">
        <w:rPr>
          <w:rStyle w:val="libAieChar"/>
          <w:rtl/>
        </w:rPr>
        <w:t>وَقالُوا ما هذا</w:t>
      </w:r>
      <w:r w:rsidRPr="000B1256">
        <w:rPr>
          <w:rStyle w:val="libAlaemChar"/>
          <w:rtl/>
        </w:rPr>
        <w:t>)</w:t>
      </w:r>
      <w:r w:rsidRPr="00406B60">
        <w:rPr>
          <w:rtl/>
        </w:rPr>
        <w:t xml:space="preserve"> يعنون القرآن </w:t>
      </w:r>
      <w:r w:rsidRPr="000B1256">
        <w:rPr>
          <w:rStyle w:val="libAlaemChar"/>
          <w:rtl/>
        </w:rPr>
        <w:t>(</w:t>
      </w:r>
      <w:r w:rsidRPr="00824906">
        <w:rPr>
          <w:rStyle w:val="libAieChar"/>
          <w:rtl/>
        </w:rPr>
        <w:t>إِلَّا إِفْكٌ</w:t>
      </w:r>
      <w:r w:rsidRPr="000B1256">
        <w:rPr>
          <w:rStyle w:val="libAlaemChar"/>
          <w:rtl/>
        </w:rPr>
        <w:t>)</w:t>
      </w:r>
      <w:r w:rsidRPr="00406B60">
        <w:rPr>
          <w:rtl/>
        </w:rPr>
        <w:t xml:space="preserve"> كذب</w:t>
      </w:r>
      <w:r>
        <w:rPr>
          <w:rtl/>
        </w:rPr>
        <w:t xml:space="preserve">، </w:t>
      </w:r>
      <w:r w:rsidRPr="00406B60">
        <w:rPr>
          <w:rtl/>
        </w:rPr>
        <w:t xml:space="preserve">لعدم مطابقة ما فيه الواقع </w:t>
      </w:r>
      <w:r w:rsidRPr="000B1256">
        <w:rPr>
          <w:rStyle w:val="libAlaemChar"/>
          <w:rtl/>
        </w:rPr>
        <w:t>(</w:t>
      </w:r>
      <w:r w:rsidRPr="00824906">
        <w:rPr>
          <w:rStyle w:val="libAieChar"/>
          <w:rtl/>
        </w:rPr>
        <w:t>مُفْتَرىً</w:t>
      </w:r>
      <w:r w:rsidRPr="000B1256">
        <w:rPr>
          <w:rStyle w:val="libAlaemChar"/>
          <w:rtl/>
        </w:rPr>
        <w:t>)</w:t>
      </w:r>
      <w:r w:rsidRPr="00406B60">
        <w:rPr>
          <w:rtl/>
        </w:rPr>
        <w:t xml:space="preserve"> يفتريه على الله سبحانه.</w:t>
      </w:r>
    </w:p>
    <w:p w14:paraId="5E87BD64"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وَقالَ الَّذِينَ كَفَرُوا لِلْحَقِّ لَمَّا جاءَهُمْ</w:t>
      </w:r>
      <w:r w:rsidRPr="000B1256">
        <w:rPr>
          <w:rStyle w:val="libAlaemChar"/>
          <w:rtl/>
        </w:rPr>
        <w:t>)</w:t>
      </w:r>
      <w:r w:rsidRPr="00406B60">
        <w:rPr>
          <w:rtl/>
        </w:rPr>
        <w:t xml:space="preserve"> لأمر النبوّة كلّه</w:t>
      </w:r>
      <w:r>
        <w:rPr>
          <w:rtl/>
        </w:rPr>
        <w:t xml:space="preserve">، </w:t>
      </w:r>
      <w:r w:rsidRPr="00406B60">
        <w:rPr>
          <w:rtl/>
        </w:rPr>
        <w:t>أو للقرآن. والأوّل باعتبار معناه</w:t>
      </w:r>
      <w:r>
        <w:rPr>
          <w:rtl/>
        </w:rPr>
        <w:t xml:space="preserve">، </w:t>
      </w:r>
      <w:r w:rsidRPr="00406B60">
        <w:rPr>
          <w:rtl/>
        </w:rPr>
        <w:t xml:space="preserve">وهذا باعتبار لفظه وإعجازه. </w:t>
      </w:r>
      <w:r w:rsidRPr="000B1256">
        <w:rPr>
          <w:rStyle w:val="libAlaemChar"/>
          <w:rtl/>
        </w:rPr>
        <w:t>(</w:t>
      </w:r>
      <w:r w:rsidRPr="00824906">
        <w:rPr>
          <w:rStyle w:val="libAieChar"/>
          <w:rtl/>
        </w:rPr>
        <w:t>إِنْ هذا إِلَّا سِحْرٌ مُبِينٌ</w:t>
      </w:r>
      <w:r w:rsidRPr="000B1256">
        <w:rPr>
          <w:rStyle w:val="libAlaemChar"/>
          <w:rtl/>
        </w:rPr>
        <w:t>)</w:t>
      </w:r>
      <w:r w:rsidRPr="00406B60">
        <w:rPr>
          <w:rtl/>
        </w:rPr>
        <w:t xml:space="preserve"> ظاهر سحريّته.</w:t>
      </w:r>
    </w:p>
    <w:p w14:paraId="18798803" w14:textId="77777777" w:rsidR="002A0DE2" w:rsidRPr="00406B60" w:rsidRDefault="002A0DE2" w:rsidP="00824906">
      <w:pPr>
        <w:pStyle w:val="libNormal"/>
        <w:rPr>
          <w:rtl/>
        </w:rPr>
      </w:pPr>
      <w:r w:rsidRPr="00406B60">
        <w:rPr>
          <w:rtl/>
        </w:rPr>
        <w:t>وفي تكرير الفعل</w:t>
      </w:r>
      <w:r>
        <w:rPr>
          <w:rtl/>
        </w:rPr>
        <w:t xml:space="preserve">، </w:t>
      </w:r>
      <w:r w:rsidRPr="00406B60">
        <w:rPr>
          <w:rtl/>
        </w:rPr>
        <w:t>والتصريح بذكر الكفرة</w:t>
      </w:r>
      <w:r>
        <w:rPr>
          <w:rtl/>
        </w:rPr>
        <w:t xml:space="preserve">، </w:t>
      </w:r>
      <w:r w:rsidRPr="00406B60">
        <w:rPr>
          <w:rtl/>
        </w:rPr>
        <w:t>وما في اللامين من الإشارة إلى القائلين والمقول فيه</w:t>
      </w:r>
      <w:r>
        <w:rPr>
          <w:rtl/>
        </w:rPr>
        <w:t xml:space="preserve">، </w:t>
      </w:r>
      <w:r w:rsidRPr="00406B60">
        <w:rPr>
          <w:rtl/>
        </w:rPr>
        <w:t xml:space="preserve">وما في «لمّا» من المبادهة </w:t>
      </w:r>
      <w:r w:rsidRPr="00DB1CAE">
        <w:rPr>
          <w:rStyle w:val="libFootnotenumChar"/>
          <w:rtl/>
        </w:rPr>
        <w:t>(1)</w:t>
      </w:r>
      <w:r w:rsidRPr="00406B60">
        <w:rPr>
          <w:rtl/>
        </w:rPr>
        <w:t xml:space="preserve"> إلى البتّ بهذا القول</w:t>
      </w:r>
      <w:r>
        <w:rPr>
          <w:rtl/>
        </w:rPr>
        <w:t xml:space="preserve">، </w:t>
      </w:r>
      <w:r w:rsidRPr="00406B60">
        <w:rPr>
          <w:rtl/>
        </w:rPr>
        <w:t>إنكار عظيم</w:t>
      </w:r>
      <w:r>
        <w:rPr>
          <w:rtl/>
        </w:rPr>
        <w:t xml:space="preserve">، </w:t>
      </w:r>
      <w:r w:rsidRPr="00406B60">
        <w:rPr>
          <w:rtl/>
        </w:rPr>
        <w:t>وتعجيب بليغ منه. كأنّه قال</w:t>
      </w:r>
      <w:r>
        <w:rPr>
          <w:rtl/>
        </w:rPr>
        <w:t xml:space="preserve">: </w:t>
      </w:r>
      <w:r w:rsidRPr="00406B60">
        <w:rPr>
          <w:rtl/>
        </w:rPr>
        <w:t>أولئك الكفرة المتمرّدون بجرئتهم على الله</w:t>
      </w:r>
      <w:r>
        <w:rPr>
          <w:rtl/>
        </w:rPr>
        <w:t xml:space="preserve">، </w:t>
      </w:r>
      <w:r w:rsidRPr="00406B60">
        <w:rPr>
          <w:rtl/>
        </w:rPr>
        <w:t>ومكابرتهم لمثل ذلك الحقّ النيّر</w:t>
      </w:r>
      <w:r>
        <w:rPr>
          <w:rtl/>
        </w:rPr>
        <w:t xml:space="preserve">، </w:t>
      </w:r>
      <w:r w:rsidRPr="00406B60">
        <w:rPr>
          <w:rtl/>
        </w:rPr>
        <w:t>ما هذا إلّا سحر بيّن</w:t>
      </w:r>
      <w:r>
        <w:rPr>
          <w:rtl/>
        </w:rPr>
        <w:t xml:space="preserve">، </w:t>
      </w:r>
      <w:r w:rsidRPr="00406B60">
        <w:rPr>
          <w:rtl/>
        </w:rPr>
        <w:t>ظاهر على كلّ عاقل.</w:t>
      </w:r>
    </w:p>
    <w:p w14:paraId="09639709" w14:textId="77777777" w:rsidR="002A0DE2" w:rsidRPr="00406B60" w:rsidRDefault="002A0DE2" w:rsidP="00824906">
      <w:pPr>
        <w:pStyle w:val="libNormal"/>
        <w:rPr>
          <w:rtl/>
        </w:rPr>
      </w:pPr>
      <w:r w:rsidRPr="00406B60">
        <w:rPr>
          <w:rtl/>
        </w:rPr>
        <w:t>ثمّ أخبر سبحانه أنّهم لم يقولوا ذلك عن بيّنة</w:t>
      </w:r>
      <w:r>
        <w:rPr>
          <w:rtl/>
        </w:rPr>
        <w:t xml:space="preserve">، </w:t>
      </w:r>
      <w:r w:rsidRPr="00406B60">
        <w:rPr>
          <w:rtl/>
        </w:rPr>
        <w:t>فقال</w:t>
      </w:r>
      <w:r>
        <w:rPr>
          <w:rtl/>
        </w:rPr>
        <w:t xml:space="preserve">: </w:t>
      </w:r>
      <w:r w:rsidRPr="000B1256">
        <w:rPr>
          <w:rStyle w:val="libAlaemChar"/>
          <w:rtl/>
        </w:rPr>
        <w:t>(</w:t>
      </w:r>
      <w:r w:rsidRPr="00824906">
        <w:rPr>
          <w:rStyle w:val="libAieChar"/>
          <w:rtl/>
        </w:rPr>
        <w:t>وَما آتَيْناهُمْ مِنْ كُتُبٍ يَدْرُسُونَها</w:t>
      </w:r>
      <w:r w:rsidRPr="000B1256">
        <w:rPr>
          <w:rStyle w:val="libAlaemChar"/>
          <w:rtl/>
        </w:rPr>
        <w:t>)</w:t>
      </w:r>
      <w:r w:rsidRPr="00406B60">
        <w:rPr>
          <w:rtl/>
        </w:rPr>
        <w:t xml:space="preserve"> فيها برهان على صحّة الإشراك </w:t>
      </w:r>
      <w:r w:rsidRPr="000B1256">
        <w:rPr>
          <w:rStyle w:val="libAlaemChar"/>
          <w:rtl/>
        </w:rPr>
        <w:t>(</w:t>
      </w:r>
      <w:r w:rsidRPr="00824906">
        <w:rPr>
          <w:rStyle w:val="libAieChar"/>
          <w:rtl/>
        </w:rPr>
        <w:t>وَما أَرْسَلْنا إِلَيْهِمْ قَبْلَكَ مِنْ نَذِيرٍ</w:t>
      </w:r>
      <w:r w:rsidRPr="000B1256">
        <w:rPr>
          <w:rStyle w:val="libAlaemChar"/>
          <w:rtl/>
        </w:rPr>
        <w:t>)</w:t>
      </w:r>
      <w:r w:rsidRPr="00406B60">
        <w:rPr>
          <w:rtl/>
        </w:rPr>
        <w:t xml:space="preserve"> يدعوهم إليه</w:t>
      </w:r>
      <w:r>
        <w:rPr>
          <w:rtl/>
        </w:rPr>
        <w:t xml:space="preserve">، </w:t>
      </w:r>
      <w:r w:rsidRPr="00406B60">
        <w:rPr>
          <w:rtl/>
        </w:rPr>
        <w:t>وينذرهم على تركه</w:t>
      </w:r>
      <w:r>
        <w:rPr>
          <w:rtl/>
        </w:rPr>
        <w:t xml:space="preserve">، </w:t>
      </w:r>
      <w:r w:rsidRPr="00406B60">
        <w:rPr>
          <w:rtl/>
        </w:rPr>
        <w:t xml:space="preserve">كما قال </w:t>
      </w:r>
      <w:r w:rsidRPr="000B1256">
        <w:rPr>
          <w:rStyle w:val="libAlaemChar"/>
          <w:rtl/>
        </w:rPr>
        <w:t>عزوجل</w:t>
      </w:r>
      <w:r>
        <w:rPr>
          <w:rtl/>
        </w:rPr>
        <w:t xml:space="preserve">: </w:t>
      </w:r>
      <w:r w:rsidRPr="000B1256">
        <w:rPr>
          <w:rStyle w:val="libAlaemChar"/>
          <w:rtl/>
        </w:rPr>
        <w:t>(</w:t>
      </w:r>
      <w:r w:rsidRPr="00824906">
        <w:rPr>
          <w:rStyle w:val="libAieChar"/>
          <w:rtl/>
        </w:rPr>
        <w:t>أَمْ أَنْزَلْنا عَلَيْهِمْ سُلْطاناً فَهُوَ يَتَكَلَّمُ بِما كانُوا بِهِ يُشْرِكُونَ</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فقد بان أن لا وجه لهم في الإشراك</w:t>
      </w:r>
      <w:r>
        <w:rPr>
          <w:rtl/>
        </w:rPr>
        <w:t xml:space="preserve">، </w:t>
      </w:r>
      <w:r w:rsidRPr="00406B60">
        <w:rPr>
          <w:rtl/>
        </w:rPr>
        <w:t>فمن أين حكموا بصحّته</w:t>
      </w:r>
      <w:r>
        <w:rPr>
          <w:rtl/>
        </w:rPr>
        <w:t>؟</w:t>
      </w:r>
      <w:r w:rsidRPr="00406B60">
        <w:rPr>
          <w:rtl/>
        </w:rPr>
        <w:t xml:space="preserve"> وهذا في غاية التجهيل لهم</w:t>
      </w:r>
      <w:r>
        <w:rPr>
          <w:rtl/>
        </w:rPr>
        <w:t xml:space="preserve">، </w:t>
      </w:r>
      <w:r w:rsidRPr="00406B60">
        <w:rPr>
          <w:rtl/>
        </w:rPr>
        <w:t>والتسفيه لرأيهم.</w:t>
      </w:r>
    </w:p>
    <w:p w14:paraId="4CA5F3BC" w14:textId="77777777" w:rsidR="002A0DE2" w:rsidRPr="00406B60" w:rsidRDefault="002A0DE2" w:rsidP="00824906">
      <w:pPr>
        <w:pStyle w:val="libNormal"/>
        <w:rPr>
          <w:rtl/>
        </w:rPr>
      </w:pPr>
      <w:r w:rsidRPr="00406B60">
        <w:rPr>
          <w:rtl/>
        </w:rPr>
        <w:t>ثمّ هدّدهم على تكذيبهم</w:t>
      </w:r>
      <w:r>
        <w:rPr>
          <w:rtl/>
        </w:rPr>
        <w:t xml:space="preserve">، </w:t>
      </w:r>
      <w:r w:rsidRPr="00406B60">
        <w:rPr>
          <w:rtl/>
        </w:rPr>
        <w:t>فقال</w:t>
      </w:r>
      <w:r>
        <w:rPr>
          <w:rtl/>
        </w:rPr>
        <w:t xml:space="preserve">: </w:t>
      </w:r>
      <w:r w:rsidRPr="000B1256">
        <w:rPr>
          <w:rStyle w:val="libAlaemChar"/>
          <w:rtl/>
        </w:rPr>
        <w:t>(</w:t>
      </w:r>
      <w:r w:rsidRPr="00824906">
        <w:rPr>
          <w:rStyle w:val="libAieChar"/>
          <w:rtl/>
        </w:rPr>
        <w:t>وَكَذَّبَ الَّذِينَ مِنْ قَبْلِهِمْ</w:t>
      </w:r>
      <w:r w:rsidRPr="000B1256">
        <w:rPr>
          <w:rStyle w:val="libAlaemChar"/>
          <w:rtl/>
        </w:rPr>
        <w:t>)</w:t>
      </w:r>
      <w:r w:rsidRPr="00406B60">
        <w:rPr>
          <w:rtl/>
        </w:rPr>
        <w:t xml:space="preserve"> كما كذّبوا </w:t>
      </w:r>
      <w:r w:rsidRPr="000B1256">
        <w:rPr>
          <w:rStyle w:val="libAlaemChar"/>
          <w:rtl/>
        </w:rPr>
        <w:t>(</w:t>
      </w:r>
      <w:r w:rsidRPr="00824906">
        <w:rPr>
          <w:rStyle w:val="libAieChar"/>
          <w:rtl/>
        </w:rPr>
        <w:t>وَما بَلَغُوا مِعْشارَ ما آتَيْناهُمْ</w:t>
      </w:r>
      <w:r w:rsidRPr="000B1256">
        <w:rPr>
          <w:rStyle w:val="libAlaemChar"/>
          <w:rtl/>
        </w:rPr>
        <w:t>)</w:t>
      </w:r>
      <w:r w:rsidRPr="00406B60">
        <w:rPr>
          <w:rtl/>
        </w:rPr>
        <w:t xml:space="preserve"> وما بلغ هؤلاء عشر ما آتينا أولئك من القوّة وطول العمر وكثرة المال. أو ما بلغ أولئك عشر ما آتينا هؤلاء من البيّنات والهدى. والمعشار بمعنى العشر</w:t>
      </w:r>
      <w:r>
        <w:rPr>
          <w:rtl/>
        </w:rPr>
        <w:t xml:space="preserve">، </w:t>
      </w:r>
      <w:r w:rsidRPr="00406B60">
        <w:rPr>
          <w:rtl/>
        </w:rPr>
        <w:t>كالمرباع بمعنى الربع.</w:t>
      </w:r>
    </w:p>
    <w:p w14:paraId="1584475F" w14:textId="77777777" w:rsidR="002A0DE2" w:rsidRPr="00406B60" w:rsidRDefault="002A0DE2" w:rsidP="00824906">
      <w:pPr>
        <w:pStyle w:val="libNormal"/>
        <w:rPr>
          <w:rtl/>
        </w:rPr>
      </w:pPr>
      <w:r w:rsidRPr="000B1256">
        <w:rPr>
          <w:rStyle w:val="libAlaemChar"/>
          <w:rtl/>
        </w:rPr>
        <w:t>(</w:t>
      </w:r>
      <w:r w:rsidRPr="00824906">
        <w:rPr>
          <w:rStyle w:val="libAieChar"/>
          <w:rtl/>
        </w:rPr>
        <w:t>فَكَذَّبُوا رُسُلِي فَكَيْفَ كانَ نَكِيرِ</w:t>
      </w:r>
      <w:r w:rsidRPr="000B1256">
        <w:rPr>
          <w:rStyle w:val="libAlaemChar"/>
          <w:rtl/>
        </w:rPr>
        <w:t>)</w:t>
      </w:r>
      <w:r w:rsidRPr="00406B60">
        <w:rPr>
          <w:rtl/>
        </w:rPr>
        <w:t xml:space="preserve"> فحين كذّبوا رسلي جاءهم إنكاري بالتدمير والاستئصال</w:t>
      </w:r>
      <w:r>
        <w:rPr>
          <w:rtl/>
        </w:rPr>
        <w:t xml:space="preserve">، </w:t>
      </w:r>
      <w:r w:rsidRPr="00406B60">
        <w:rPr>
          <w:rtl/>
        </w:rPr>
        <w:t>ولم يغن عنهم استظهارهم بما هم به مستظهرون</w:t>
      </w:r>
      <w:r>
        <w:rPr>
          <w:rtl/>
        </w:rPr>
        <w:t xml:space="preserve">، </w:t>
      </w:r>
      <w:r w:rsidRPr="00406B60">
        <w:rPr>
          <w:rtl/>
        </w:rPr>
        <w:t>فكيف كان نكيري لهم</w:t>
      </w:r>
      <w:r>
        <w:rPr>
          <w:rtl/>
        </w:rPr>
        <w:t>؟</w:t>
      </w:r>
      <w:r w:rsidRPr="00406B60">
        <w:rPr>
          <w:rtl/>
        </w:rPr>
        <w:t xml:space="preserve"> فليحذر هؤلاء من مثله. ولا تكرير في «كذّب»</w:t>
      </w:r>
      <w:r>
        <w:rPr>
          <w:rtl/>
        </w:rPr>
        <w:t xml:space="preserve">، </w:t>
      </w:r>
      <w:r w:rsidRPr="00406B60">
        <w:rPr>
          <w:rtl/>
        </w:rPr>
        <w:t>لأنّ الأوّل للتكثير</w:t>
      </w:r>
      <w:r>
        <w:rPr>
          <w:rtl/>
        </w:rPr>
        <w:t xml:space="preserve">، </w:t>
      </w:r>
      <w:r w:rsidRPr="00406B60">
        <w:rPr>
          <w:rtl/>
        </w:rPr>
        <w:t>والثاني للتكذيب. أو الأوّل مطلق</w:t>
      </w:r>
      <w:r>
        <w:rPr>
          <w:rtl/>
        </w:rPr>
        <w:t xml:space="preserve">، </w:t>
      </w:r>
      <w:r w:rsidRPr="00406B60">
        <w:rPr>
          <w:rtl/>
        </w:rPr>
        <w:t>والثاني مقيّد. ولذلك عطف عليها بالفاء. ونظيره أن يقول القائل</w:t>
      </w:r>
      <w:r>
        <w:rPr>
          <w:rtl/>
        </w:rPr>
        <w:t xml:space="preserve">: </w:t>
      </w:r>
      <w:r w:rsidRPr="00406B60">
        <w:rPr>
          <w:rtl/>
        </w:rPr>
        <w:t>فلان أقدم على الكفر فكفر بمحمد.</w:t>
      </w:r>
    </w:p>
    <w:p w14:paraId="0EB2B359" w14:textId="77777777" w:rsidR="002A0DE2" w:rsidRPr="00406B60" w:rsidRDefault="002A0DE2" w:rsidP="002F70F0">
      <w:pPr>
        <w:pStyle w:val="libLine"/>
        <w:rPr>
          <w:rtl/>
        </w:rPr>
      </w:pPr>
      <w:r w:rsidRPr="00406B60">
        <w:rPr>
          <w:rtl/>
        </w:rPr>
        <w:t>__________________</w:t>
      </w:r>
    </w:p>
    <w:p w14:paraId="78971AC5" w14:textId="77777777" w:rsidR="002A0DE2" w:rsidRPr="00406B60" w:rsidRDefault="002A0DE2" w:rsidP="00A95425">
      <w:pPr>
        <w:pStyle w:val="libFootnote0"/>
        <w:rPr>
          <w:rtl/>
        </w:rPr>
      </w:pPr>
      <w:r>
        <w:rPr>
          <w:rtl/>
        </w:rPr>
        <w:t>(</w:t>
      </w:r>
      <w:r w:rsidRPr="00406B60">
        <w:rPr>
          <w:rtl/>
        </w:rPr>
        <w:t>1) المبادهة</w:t>
      </w:r>
      <w:r>
        <w:rPr>
          <w:rtl/>
        </w:rPr>
        <w:t xml:space="preserve">: </w:t>
      </w:r>
      <w:r w:rsidRPr="00406B60">
        <w:rPr>
          <w:rtl/>
        </w:rPr>
        <w:t>المفاجأة والمباغتة.</w:t>
      </w:r>
    </w:p>
    <w:p w14:paraId="57EAF5AB" w14:textId="77777777" w:rsidR="002A0DE2" w:rsidRPr="00406B60" w:rsidRDefault="002A0DE2" w:rsidP="00A95425">
      <w:pPr>
        <w:pStyle w:val="libFootnote0"/>
        <w:rPr>
          <w:rtl/>
        </w:rPr>
      </w:pPr>
      <w:r>
        <w:rPr>
          <w:rtl/>
        </w:rPr>
        <w:t>(</w:t>
      </w:r>
      <w:r w:rsidRPr="00406B60">
        <w:rPr>
          <w:rtl/>
        </w:rPr>
        <w:t>2) الروم</w:t>
      </w:r>
      <w:r>
        <w:rPr>
          <w:rtl/>
        </w:rPr>
        <w:t xml:space="preserve">: </w:t>
      </w:r>
      <w:r w:rsidRPr="00406B60">
        <w:rPr>
          <w:rtl/>
        </w:rPr>
        <w:t>35.</w:t>
      </w:r>
    </w:p>
    <w:p w14:paraId="6BDF95EF"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قُلْ إِنَّما أَعِظُكُمْ بِواحِدَةٍ أَنْ تَقُومُوا لِلَّهِ مَثْنى وَفُرادى ثُمَّ تَتَفَكَّرُوا ما بِصاحِبِكُمْ مِنْ جِنَّةٍ إِنْ هُوَ إِلاَّ نَذِيرٌ لَكُمْ بَيْنَ يَدَيْ عَذابٍ شَدِيدٍ (46) قُلْ ما سَأَلْتُكُمْ مِنْ أَجْرٍ فَهُوَ لَكُمْ إِنْ أَجْرِيَ إِلاَّ عَلَى اللهِ وَهُوَ عَلى كُلِّ شَيْءٍ شَهِيدٌ (47) قُلْ إِنَّ رَبِّي يَقْذِفُ بِالْحَقِّ عَلاَّمُ الْغُيُوبِ (48) قُلْ جاءَ الْحَقُّ وَما يُبْدِئُ الْباطِلُ وَما يُعِيدُ (49) قُلْ إِنْ ضَلَلْتُ فَإِنَّما أَضِلُّ عَلى نَفْسِي وَإِنِ اهْتَدَيْتُ فَبِما يُوحِي إِلَيَّ رَبِّي إِنَّهُ سَمِيعٌ قَرِيبٌ (50) وَلَوْ تَرى إِذْ فَزِعُوا فَلا فَوْتَ وَأُخِذُوا مِنْ مَكانٍ قَرِيبٍ (51) وَقالُوا آمَنَّا بِهِ وَأَنَّى لَهُمُ التَّناوُشُ مِنْ مَكانٍ بَعِيدٍ (52) وَقَدْ كَفَرُوا بِهِ مِنْ قَبْلُ وَيَقْذِفُونَ بِالْغَيْبِ مِنْ مَكانٍ بَعِيدٍ (53) وَحِيلَ بَيْنَهُمْ وَبَيْنَ ما يَشْتَهُونَ كَما فُعِلَ بِأَشْياعِهِمْ مِنْ قَبْلُ إِنَّهُمْ كانُوا فِي شَكٍّ مُرِيبٍ (54)</w:t>
      </w:r>
      <w:r w:rsidRPr="000B1256">
        <w:rPr>
          <w:rStyle w:val="libAlaemChar"/>
          <w:rtl/>
        </w:rPr>
        <w:t>)</w:t>
      </w:r>
    </w:p>
    <w:p w14:paraId="7B87D27A" w14:textId="77777777" w:rsidR="002A0DE2" w:rsidRPr="00406B60" w:rsidRDefault="002A0DE2" w:rsidP="00824906">
      <w:pPr>
        <w:pStyle w:val="libNormal"/>
        <w:rPr>
          <w:rtl/>
        </w:rPr>
      </w:pPr>
      <w:r w:rsidRPr="000B1256">
        <w:rPr>
          <w:rStyle w:val="libAlaemChar"/>
          <w:rtl/>
        </w:rPr>
        <w:t>(</w:t>
      </w:r>
      <w:r w:rsidRPr="00824906">
        <w:rPr>
          <w:rStyle w:val="libAieChar"/>
          <w:rtl/>
        </w:rPr>
        <w:t>قُلْ إِنَّما أَعِظُكُمْ</w:t>
      </w:r>
      <w:r w:rsidRPr="000B1256">
        <w:rPr>
          <w:rStyle w:val="libAlaemChar"/>
          <w:rtl/>
        </w:rPr>
        <w:t>)</w:t>
      </w:r>
      <w:r w:rsidRPr="00406B60">
        <w:rPr>
          <w:rtl/>
        </w:rPr>
        <w:t xml:space="preserve"> أرشدكم وأنصح لكم </w:t>
      </w:r>
      <w:r w:rsidRPr="000B1256">
        <w:rPr>
          <w:rStyle w:val="libAlaemChar"/>
          <w:rtl/>
        </w:rPr>
        <w:t>(</w:t>
      </w:r>
      <w:r w:rsidRPr="00824906">
        <w:rPr>
          <w:rStyle w:val="libAieChar"/>
          <w:rtl/>
        </w:rPr>
        <w:t>بِواحِدَةٍ</w:t>
      </w:r>
      <w:r w:rsidRPr="000B1256">
        <w:rPr>
          <w:rStyle w:val="libAlaemChar"/>
          <w:rtl/>
        </w:rPr>
        <w:t>)</w:t>
      </w:r>
      <w:r w:rsidRPr="00406B60">
        <w:rPr>
          <w:rtl/>
        </w:rPr>
        <w:t xml:space="preserve"> بخصلة واحدة. وهي ما فسّرها بقوله</w:t>
      </w:r>
      <w:r>
        <w:rPr>
          <w:rtl/>
        </w:rPr>
        <w:t xml:space="preserve">: </w:t>
      </w:r>
      <w:r w:rsidRPr="000B1256">
        <w:rPr>
          <w:rStyle w:val="libAlaemChar"/>
          <w:rtl/>
        </w:rPr>
        <w:t>(</w:t>
      </w:r>
      <w:r w:rsidRPr="00824906">
        <w:rPr>
          <w:rStyle w:val="libAieChar"/>
          <w:rtl/>
        </w:rPr>
        <w:t>أَنْ تَقُومُوا لِلَّهِ</w:t>
      </w:r>
      <w:r w:rsidRPr="000B1256">
        <w:rPr>
          <w:rStyle w:val="libAlaemChar"/>
          <w:rtl/>
        </w:rPr>
        <w:t>)</w:t>
      </w:r>
      <w:r w:rsidRPr="00406B60">
        <w:rPr>
          <w:rtl/>
        </w:rPr>
        <w:t xml:space="preserve"> أي</w:t>
      </w:r>
      <w:r>
        <w:rPr>
          <w:rtl/>
        </w:rPr>
        <w:t xml:space="preserve">: </w:t>
      </w:r>
      <w:r w:rsidRPr="00406B60">
        <w:rPr>
          <w:rtl/>
        </w:rPr>
        <w:t>القيام من مجلس رسول الله وتفرّقهم عن مجتمعهم عنده. وليس المراد القيام على القدمين</w:t>
      </w:r>
      <w:r>
        <w:rPr>
          <w:rtl/>
        </w:rPr>
        <w:t xml:space="preserve">، </w:t>
      </w:r>
      <w:r w:rsidRPr="00406B60">
        <w:rPr>
          <w:rtl/>
        </w:rPr>
        <w:t>ولكن الانتصاب في الأمر والنهوض فيه بالهمّة</w:t>
      </w:r>
      <w:r>
        <w:rPr>
          <w:rtl/>
        </w:rPr>
        <w:t xml:space="preserve">، </w:t>
      </w:r>
      <w:r w:rsidRPr="00406B60">
        <w:rPr>
          <w:rtl/>
        </w:rPr>
        <w:t>خالصا لوجه الله</w:t>
      </w:r>
      <w:r>
        <w:rPr>
          <w:rtl/>
        </w:rPr>
        <w:t xml:space="preserve">، </w:t>
      </w:r>
      <w:r w:rsidRPr="00406B60">
        <w:rPr>
          <w:rtl/>
        </w:rPr>
        <w:t>معرضا عن المراء والتقليد. ومحلّه الجرّ</w:t>
      </w:r>
    </w:p>
    <w:p w14:paraId="24A29ED0" w14:textId="77777777" w:rsidR="002A0DE2" w:rsidRPr="00406B60" w:rsidRDefault="002A0DE2" w:rsidP="008F2859">
      <w:pPr>
        <w:pStyle w:val="libNormal0"/>
        <w:ind w:left="289"/>
        <w:rPr>
          <w:rtl/>
        </w:rPr>
      </w:pPr>
      <w:r>
        <w:rPr>
          <w:rtl/>
        </w:rPr>
        <w:br w:type="page"/>
      </w:r>
      <w:r w:rsidRPr="00406B60">
        <w:rPr>
          <w:rtl/>
        </w:rPr>
        <w:lastRenderedPageBreak/>
        <w:t>على البدل أو البيان</w:t>
      </w:r>
      <w:r>
        <w:rPr>
          <w:rtl/>
        </w:rPr>
        <w:t xml:space="preserve">، </w:t>
      </w:r>
      <w:r w:rsidRPr="00406B60">
        <w:rPr>
          <w:rtl/>
        </w:rPr>
        <w:t>أو الرفع بإضمار</w:t>
      </w:r>
      <w:r>
        <w:rPr>
          <w:rtl/>
        </w:rPr>
        <w:t xml:space="preserve">: </w:t>
      </w:r>
      <w:r w:rsidRPr="00406B60">
        <w:rPr>
          <w:rtl/>
        </w:rPr>
        <w:t>هو</w:t>
      </w:r>
      <w:r>
        <w:rPr>
          <w:rtl/>
        </w:rPr>
        <w:t xml:space="preserve">، </w:t>
      </w:r>
      <w:r w:rsidRPr="00406B60">
        <w:rPr>
          <w:rtl/>
        </w:rPr>
        <w:t>أو النصب بإضمار</w:t>
      </w:r>
      <w:r>
        <w:rPr>
          <w:rtl/>
        </w:rPr>
        <w:t xml:space="preserve">: </w:t>
      </w:r>
      <w:r w:rsidRPr="00406B60">
        <w:rPr>
          <w:rtl/>
        </w:rPr>
        <w:t>أعني.</w:t>
      </w:r>
    </w:p>
    <w:p w14:paraId="0DB35B38" w14:textId="77777777" w:rsidR="002A0DE2" w:rsidRPr="00406B60" w:rsidRDefault="002A0DE2" w:rsidP="00824906">
      <w:pPr>
        <w:pStyle w:val="libNormal"/>
        <w:rPr>
          <w:rtl/>
        </w:rPr>
      </w:pPr>
      <w:r w:rsidRPr="000B1256">
        <w:rPr>
          <w:rStyle w:val="libAlaemChar"/>
          <w:rtl/>
        </w:rPr>
        <w:t>(</w:t>
      </w:r>
      <w:r w:rsidRPr="00824906">
        <w:rPr>
          <w:rStyle w:val="libAieChar"/>
          <w:rtl/>
        </w:rPr>
        <w:t>مَثْنى وَفُرادى</w:t>
      </w:r>
      <w:r w:rsidRPr="000B1256">
        <w:rPr>
          <w:rStyle w:val="libAlaemChar"/>
          <w:rtl/>
        </w:rPr>
        <w:t>)</w:t>
      </w:r>
      <w:r w:rsidRPr="00406B60">
        <w:rPr>
          <w:rtl/>
        </w:rPr>
        <w:t xml:space="preserve"> متفرّقين اثنين اثنين</w:t>
      </w:r>
      <w:r>
        <w:rPr>
          <w:rtl/>
        </w:rPr>
        <w:t xml:space="preserve">، </w:t>
      </w:r>
      <w:r w:rsidRPr="00406B60">
        <w:rPr>
          <w:rtl/>
        </w:rPr>
        <w:t>وواحدا واحدا</w:t>
      </w:r>
      <w:r>
        <w:rPr>
          <w:rtl/>
        </w:rPr>
        <w:t xml:space="preserve">، </w:t>
      </w:r>
      <w:r w:rsidRPr="00406B60">
        <w:rPr>
          <w:rtl/>
        </w:rPr>
        <w:t>فإنّ الازدحام ممّا يشوّش الخاطر</w:t>
      </w:r>
      <w:r>
        <w:rPr>
          <w:rtl/>
        </w:rPr>
        <w:t xml:space="preserve">، </w:t>
      </w:r>
      <w:r w:rsidRPr="00406B60">
        <w:rPr>
          <w:rtl/>
        </w:rPr>
        <w:t>ويخلّط القول</w:t>
      </w:r>
      <w:r>
        <w:rPr>
          <w:rtl/>
        </w:rPr>
        <w:t xml:space="preserve">، </w:t>
      </w:r>
      <w:r w:rsidRPr="00406B60">
        <w:rPr>
          <w:rtl/>
        </w:rPr>
        <w:t xml:space="preserve">ويثير عجاج التعصّب. </w:t>
      </w:r>
      <w:r w:rsidRPr="000B1256">
        <w:rPr>
          <w:rStyle w:val="libAlaemChar"/>
          <w:rtl/>
        </w:rPr>
        <w:t>(</w:t>
      </w:r>
      <w:r w:rsidRPr="00824906">
        <w:rPr>
          <w:rStyle w:val="libAieChar"/>
          <w:rtl/>
        </w:rPr>
        <w:t>ثُمَّ تَتَفَكَّرُوا</w:t>
      </w:r>
      <w:r w:rsidRPr="000B1256">
        <w:rPr>
          <w:rStyle w:val="libAlaemChar"/>
          <w:rtl/>
        </w:rPr>
        <w:t>)</w:t>
      </w:r>
      <w:r w:rsidRPr="00406B60">
        <w:rPr>
          <w:rtl/>
        </w:rPr>
        <w:t xml:space="preserve"> في أمر محمّد وما جاء به.</w:t>
      </w:r>
    </w:p>
    <w:p w14:paraId="34BF3C06" w14:textId="77777777" w:rsidR="002A0DE2" w:rsidRPr="00406B60" w:rsidRDefault="002A0DE2" w:rsidP="00824906">
      <w:pPr>
        <w:pStyle w:val="libNormal"/>
        <w:rPr>
          <w:rtl/>
        </w:rPr>
      </w:pPr>
      <w:r w:rsidRPr="00406B60">
        <w:rPr>
          <w:rtl/>
        </w:rPr>
        <w:t>أمّا الاثنان</w:t>
      </w:r>
      <w:r>
        <w:rPr>
          <w:rtl/>
        </w:rPr>
        <w:t xml:space="preserve">: </w:t>
      </w:r>
      <w:r w:rsidRPr="00406B60">
        <w:rPr>
          <w:rtl/>
        </w:rPr>
        <w:t>فيتفكّران ويعرض كلّ واحد منهما محصول فكره على صاحبه</w:t>
      </w:r>
      <w:r>
        <w:rPr>
          <w:rtl/>
        </w:rPr>
        <w:t xml:space="preserve">، </w:t>
      </w:r>
      <w:r w:rsidRPr="00406B60">
        <w:rPr>
          <w:rtl/>
        </w:rPr>
        <w:t>وينظران فيه نظر متصادقين متناصفين</w:t>
      </w:r>
      <w:r>
        <w:rPr>
          <w:rtl/>
        </w:rPr>
        <w:t xml:space="preserve">، </w:t>
      </w:r>
      <w:r w:rsidRPr="00406B60">
        <w:rPr>
          <w:rtl/>
        </w:rPr>
        <w:t>لا يميل بهما اتّباع هوى</w:t>
      </w:r>
      <w:r>
        <w:rPr>
          <w:rtl/>
        </w:rPr>
        <w:t xml:space="preserve">، </w:t>
      </w:r>
      <w:r w:rsidRPr="00406B60">
        <w:rPr>
          <w:rtl/>
        </w:rPr>
        <w:t>ولا ينبض لهما عرق عصبيّة</w:t>
      </w:r>
      <w:r>
        <w:rPr>
          <w:rtl/>
        </w:rPr>
        <w:t xml:space="preserve">، </w:t>
      </w:r>
      <w:r w:rsidRPr="00406B60">
        <w:rPr>
          <w:rtl/>
        </w:rPr>
        <w:t>حتّى يهجم بهما الفكر الصالح والنظر الصحيح على جادّة الحقّ وسننه.</w:t>
      </w:r>
    </w:p>
    <w:p w14:paraId="276E935D" w14:textId="77777777" w:rsidR="002A0DE2" w:rsidRPr="00406B60" w:rsidRDefault="002A0DE2" w:rsidP="00824906">
      <w:pPr>
        <w:pStyle w:val="libNormal"/>
        <w:rPr>
          <w:rtl/>
        </w:rPr>
      </w:pPr>
      <w:r w:rsidRPr="00406B60">
        <w:rPr>
          <w:rtl/>
        </w:rPr>
        <w:t>وأمّا المتفرّد فيفكّر في نفسه بعدل ونصفة</w:t>
      </w:r>
      <w:r>
        <w:rPr>
          <w:rtl/>
        </w:rPr>
        <w:t xml:space="preserve">، </w:t>
      </w:r>
      <w:r w:rsidRPr="00406B60">
        <w:rPr>
          <w:rtl/>
        </w:rPr>
        <w:t>من غير أن يكابرها</w:t>
      </w:r>
      <w:r>
        <w:rPr>
          <w:rtl/>
        </w:rPr>
        <w:t xml:space="preserve">، </w:t>
      </w:r>
      <w:r w:rsidRPr="00406B60">
        <w:rPr>
          <w:rtl/>
        </w:rPr>
        <w:t>ويعرض فكره على عقله وذهنه</w:t>
      </w:r>
      <w:r>
        <w:rPr>
          <w:rtl/>
        </w:rPr>
        <w:t xml:space="preserve">، </w:t>
      </w:r>
      <w:r w:rsidRPr="00406B60">
        <w:rPr>
          <w:rtl/>
        </w:rPr>
        <w:t>وما استقرّ عنده من عادات العقلاء ومجاري أحوالهم.</w:t>
      </w:r>
    </w:p>
    <w:p w14:paraId="581820D0" w14:textId="77777777" w:rsidR="002A0DE2" w:rsidRPr="00406B60" w:rsidRDefault="002A0DE2" w:rsidP="00824906">
      <w:pPr>
        <w:pStyle w:val="libNormal"/>
        <w:rPr>
          <w:rtl/>
        </w:rPr>
      </w:pPr>
      <w:r w:rsidRPr="00406B60">
        <w:rPr>
          <w:rtl/>
        </w:rPr>
        <w:t xml:space="preserve">فعند ذلك تعلموا </w:t>
      </w:r>
      <w:r w:rsidRPr="000B1256">
        <w:rPr>
          <w:rStyle w:val="libAlaemChar"/>
          <w:rtl/>
        </w:rPr>
        <w:t>(</w:t>
      </w:r>
      <w:r w:rsidRPr="00824906">
        <w:rPr>
          <w:rStyle w:val="libAieChar"/>
          <w:rtl/>
        </w:rPr>
        <w:t>ما بِصاحِبِكُمْ مِنْ جِنَّةٍ</w:t>
      </w:r>
      <w:r w:rsidRPr="000B1256">
        <w:rPr>
          <w:rStyle w:val="libAlaemChar"/>
          <w:rtl/>
        </w:rPr>
        <w:t>)</w:t>
      </w:r>
      <w:r w:rsidRPr="00406B60">
        <w:rPr>
          <w:rtl/>
        </w:rPr>
        <w:t xml:space="preserve"> ما به من جنون يحمله على ذلك</w:t>
      </w:r>
      <w:r>
        <w:rPr>
          <w:rtl/>
        </w:rPr>
        <w:t xml:space="preserve">، </w:t>
      </w:r>
      <w:r w:rsidRPr="00406B60">
        <w:rPr>
          <w:rtl/>
        </w:rPr>
        <w:t>بل تعلموا عند تفكّركم في أمره أنّه أرجح قريش عقلا</w:t>
      </w:r>
      <w:r>
        <w:rPr>
          <w:rtl/>
        </w:rPr>
        <w:t xml:space="preserve">، </w:t>
      </w:r>
      <w:r w:rsidRPr="00406B60">
        <w:rPr>
          <w:rtl/>
        </w:rPr>
        <w:t xml:space="preserve">وأرزنهم </w:t>
      </w:r>
      <w:r w:rsidRPr="00DB1CAE">
        <w:rPr>
          <w:rStyle w:val="libFootnotenumChar"/>
          <w:rtl/>
        </w:rPr>
        <w:t>(1)</w:t>
      </w:r>
      <w:r w:rsidRPr="00406B60">
        <w:rPr>
          <w:rtl/>
        </w:rPr>
        <w:t xml:space="preserve"> حلما</w:t>
      </w:r>
      <w:r>
        <w:rPr>
          <w:rtl/>
        </w:rPr>
        <w:t xml:space="preserve">، </w:t>
      </w:r>
      <w:r w:rsidRPr="00406B60">
        <w:rPr>
          <w:rtl/>
        </w:rPr>
        <w:t>وأثقبهم ذهنا</w:t>
      </w:r>
      <w:r>
        <w:rPr>
          <w:rtl/>
        </w:rPr>
        <w:t xml:space="preserve">، </w:t>
      </w:r>
      <w:r w:rsidRPr="00406B60">
        <w:rPr>
          <w:rtl/>
        </w:rPr>
        <w:t>وأصدقهم قولا</w:t>
      </w:r>
      <w:r>
        <w:rPr>
          <w:rtl/>
        </w:rPr>
        <w:t xml:space="preserve">، </w:t>
      </w:r>
      <w:r w:rsidRPr="00406B60">
        <w:rPr>
          <w:rtl/>
        </w:rPr>
        <w:t>وأنزههم نفسا. كيف وقد انضمّ إليه معجزات كثيرة.</w:t>
      </w:r>
    </w:p>
    <w:p w14:paraId="30AFB716" w14:textId="77777777" w:rsidR="002A0DE2" w:rsidRPr="00406B60" w:rsidRDefault="002A0DE2" w:rsidP="00824906">
      <w:pPr>
        <w:pStyle w:val="libNormal"/>
        <w:rPr>
          <w:rtl/>
        </w:rPr>
      </w:pPr>
      <w:r w:rsidRPr="00406B60">
        <w:rPr>
          <w:rtl/>
        </w:rPr>
        <w:t>ويجوز أن يكون هذا كلاما مستأنفا</w:t>
      </w:r>
      <w:r>
        <w:rPr>
          <w:rtl/>
        </w:rPr>
        <w:t xml:space="preserve">، </w:t>
      </w:r>
      <w:r w:rsidRPr="00406B60">
        <w:rPr>
          <w:rtl/>
        </w:rPr>
        <w:t xml:space="preserve">تنبيها من الله على طريقة النظر في أمر رسول الله </w:t>
      </w:r>
      <w:r w:rsidRPr="000B1256">
        <w:rPr>
          <w:rStyle w:val="libAlaemChar"/>
          <w:rtl/>
        </w:rPr>
        <w:t>صلى‌الله‌عليه‌وآله‌وسلم</w:t>
      </w:r>
      <w:r w:rsidRPr="00406B60">
        <w:rPr>
          <w:rtl/>
        </w:rPr>
        <w:t>.</w:t>
      </w:r>
    </w:p>
    <w:p w14:paraId="600F9391" w14:textId="77777777" w:rsidR="002A0DE2" w:rsidRPr="00406B60" w:rsidRDefault="002A0DE2" w:rsidP="00824906">
      <w:pPr>
        <w:pStyle w:val="libNormal"/>
        <w:rPr>
          <w:rtl/>
        </w:rPr>
      </w:pPr>
      <w:r w:rsidRPr="00406B60">
        <w:rPr>
          <w:rtl/>
        </w:rPr>
        <w:t>وقيل</w:t>
      </w:r>
      <w:r>
        <w:rPr>
          <w:rtl/>
        </w:rPr>
        <w:t xml:space="preserve">: </w:t>
      </w:r>
      <w:r w:rsidRPr="00406B60">
        <w:rPr>
          <w:rtl/>
        </w:rPr>
        <w:t>«ما» استفهاميّة. والمعنى</w:t>
      </w:r>
      <w:r>
        <w:rPr>
          <w:rtl/>
        </w:rPr>
        <w:t xml:space="preserve">: </w:t>
      </w:r>
      <w:r w:rsidRPr="00406B60">
        <w:rPr>
          <w:rtl/>
        </w:rPr>
        <w:t>ثمّ تتفكّروا أيّ شيء به من آثار الجنون.</w:t>
      </w:r>
    </w:p>
    <w:p w14:paraId="509D13F1" w14:textId="77777777" w:rsidR="002A0DE2" w:rsidRPr="00406B60" w:rsidRDefault="002A0DE2" w:rsidP="00824906">
      <w:pPr>
        <w:pStyle w:val="libNormal"/>
        <w:rPr>
          <w:rtl/>
        </w:rPr>
      </w:pPr>
      <w:r w:rsidRPr="000B1256">
        <w:rPr>
          <w:rStyle w:val="libAlaemChar"/>
          <w:rtl/>
        </w:rPr>
        <w:t>(</w:t>
      </w:r>
      <w:r w:rsidRPr="00824906">
        <w:rPr>
          <w:rStyle w:val="libAieChar"/>
          <w:rtl/>
        </w:rPr>
        <w:t>إِنْ هُوَ إِلَّا نَذِيرٌ لَكُمْ بَيْنَ يَدَيْ عَذابٍ شَدِيدٍ</w:t>
      </w:r>
      <w:r w:rsidRPr="000B1256">
        <w:rPr>
          <w:rStyle w:val="libAlaemChar"/>
          <w:rtl/>
        </w:rPr>
        <w:t>)</w:t>
      </w:r>
      <w:r w:rsidRPr="00406B60">
        <w:rPr>
          <w:rtl/>
        </w:rPr>
        <w:t xml:space="preserve"> قدّامه</w:t>
      </w:r>
      <w:r>
        <w:rPr>
          <w:rtl/>
        </w:rPr>
        <w:t xml:space="preserve">، </w:t>
      </w:r>
      <w:r w:rsidRPr="00406B60">
        <w:rPr>
          <w:rtl/>
        </w:rPr>
        <w:t>لأنّه مبعوث في نسم الساعة</w:t>
      </w:r>
      <w:r>
        <w:rPr>
          <w:rtl/>
        </w:rPr>
        <w:t xml:space="preserve">، </w:t>
      </w:r>
      <w:r w:rsidRPr="00406B60">
        <w:rPr>
          <w:rtl/>
        </w:rPr>
        <w:t>حيث</w:t>
      </w:r>
    </w:p>
    <w:p w14:paraId="3512DE77" w14:textId="77777777" w:rsidR="002A0DE2" w:rsidRPr="00406B60" w:rsidRDefault="002A0DE2" w:rsidP="00824906">
      <w:pPr>
        <w:pStyle w:val="libNormal"/>
        <w:rPr>
          <w:rtl/>
        </w:rPr>
      </w:pPr>
      <w:r w:rsidRPr="00406B60">
        <w:rPr>
          <w:rtl/>
        </w:rPr>
        <w:t xml:space="preserve">قال </w:t>
      </w:r>
      <w:r w:rsidRPr="000B1256">
        <w:rPr>
          <w:rStyle w:val="libAlaemChar"/>
          <w:rtl/>
        </w:rPr>
        <w:t>صلى‌الله‌عليه‌وآله‌وسلم</w:t>
      </w:r>
      <w:r>
        <w:rPr>
          <w:rtl/>
        </w:rPr>
        <w:t xml:space="preserve">: </w:t>
      </w:r>
      <w:r w:rsidRPr="00406B60">
        <w:rPr>
          <w:rtl/>
        </w:rPr>
        <w:t xml:space="preserve">«بعثت في نسم </w:t>
      </w:r>
      <w:r w:rsidRPr="00DB1CAE">
        <w:rPr>
          <w:rStyle w:val="libFootnotenumChar"/>
          <w:rtl/>
        </w:rPr>
        <w:t>(2)</w:t>
      </w:r>
      <w:r w:rsidRPr="00406B60">
        <w:rPr>
          <w:rtl/>
        </w:rPr>
        <w:t xml:space="preserve"> الساعة»</w:t>
      </w:r>
      <w:r>
        <w:rPr>
          <w:rtl/>
        </w:rPr>
        <w:t>.</w:t>
      </w:r>
    </w:p>
    <w:p w14:paraId="2FED53DF" w14:textId="77777777" w:rsidR="002A0DE2" w:rsidRPr="00406B60" w:rsidRDefault="002A0DE2" w:rsidP="00824906">
      <w:pPr>
        <w:pStyle w:val="libNormal"/>
        <w:rPr>
          <w:rtl/>
        </w:rPr>
      </w:pPr>
      <w:r w:rsidRPr="000B1256">
        <w:rPr>
          <w:rStyle w:val="libAlaemChar"/>
          <w:rtl/>
        </w:rPr>
        <w:t>(</w:t>
      </w:r>
      <w:r w:rsidRPr="00824906">
        <w:rPr>
          <w:rStyle w:val="libAieChar"/>
          <w:rtl/>
        </w:rPr>
        <w:t>قُلْ ما سَأَلْتُكُمْ مِنْ أَجْرٍ</w:t>
      </w:r>
      <w:r w:rsidRPr="000B1256">
        <w:rPr>
          <w:rStyle w:val="libAlaemChar"/>
          <w:rtl/>
        </w:rPr>
        <w:t>)</w:t>
      </w:r>
      <w:r w:rsidRPr="00406B60">
        <w:rPr>
          <w:rtl/>
        </w:rPr>
        <w:t xml:space="preserve"> أيّ شيء سألتكم من أجر الرسالة </w:t>
      </w:r>
      <w:r w:rsidRPr="000B1256">
        <w:rPr>
          <w:rStyle w:val="libAlaemChar"/>
          <w:rtl/>
        </w:rPr>
        <w:t>(</w:t>
      </w:r>
      <w:r w:rsidRPr="00824906">
        <w:rPr>
          <w:rStyle w:val="libAieChar"/>
          <w:rtl/>
        </w:rPr>
        <w:t>فَهُوَ لَكُمْ</w:t>
      </w:r>
      <w:r w:rsidRPr="000B1256">
        <w:rPr>
          <w:rStyle w:val="libAlaemChar"/>
          <w:rtl/>
        </w:rPr>
        <w:t>)</w:t>
      </w:r>
      <w:r>
        <w:rPr>
          <w:rtl/>
        </w:rPr>
        <w:t>.</w:t>
      </w:r>
    </w:p>
    <w:p w14:paraId="3EB76748" w14:textId="77777777" w:rsidR="002A0DE2" w:rsidRPr="00406B60" w:rsidRDefault="002A0DE2" w:rsidP="002F70F0">
      <w:pPr>
        <w:pStyle w:val="libLine"/>
        <w:rPr>
          <w:rtl/>
        </w:rPr>
      </w:pPr>
      <w:r w:rsidRPr="00406B60">
        <w:rPr>
          <w:rtl/>
        </w:rPr>
        <w:t>__________________</w:t>
      </w:r>
    </w:p>
    <w:p w14:paraId="1D0203C2"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أوقرهم. من</w:t>
      </w:r>
      <w:r>
        <w:rPr>
          <w:rtl/>
        </w:rPr>
        <w:t xml:space="preserve">: </w:t>
      </w:r>
      <w:r w:rsidRPr="00406B60">
        <w:rPr>
          <w:rtl/>
        </w:rPr>
        <w:t>رزن رزانة</w:t>
      </w:r>
      <w:r>
        <w:rPr>
          <w:rtl/>
        </w:rPr>
        <w:t xml:space="preserve">: </w:t>
      </w:r>
      <w:r w:rsidRPr="00406B60">
        <w:rPr>
          <w:rtl/>
        </w:rPr>
        <w:t>وقر.</w:t>
      </w:r>
    </w:p>
    <w:p w14:paraId="7156F1B4" w14:textId="77777777" w:rsidR="002A0DE2" w:rsidRPr="00406B60" w:rsidRDefault="002A0DE2" w:rsidP="00A95425">
      <w:pPr>
        <w:pStyle w:val="libFootnote0"/>
        <w:rPr>
          <w:rtl/>
        </w:rPr>
      </w:pPr>
      <w:r>
        <w:rPr>
          <w:rtl/>
        </w:rPr>
        <w:t>(</w:t>
      </w:r>
      <w:r w:rsidRPr="00406B60">
        <w:rPr>
          <w:rtl/>
        </w:rPr>
        <w:t>2) نسم الريح</w:t>
      </w:r>
      <w:r>
        <w:rPr>
          <w:rtl/>
        </w:rPr>
        <w:t xml:space="preserve">: </w:t>
      </w:r>
      <w:r w:rsidRPr="00406B60">
        <w:rPr>
          <w:rtl/>
        </w:rPr>
        <w:t xml:space="preserve">أوّلها حين تقبل بلين قبل أن تشتدّ. </w:t>
      </w:r>
      <w:r>
        <w:rPr>
          <w:rtl/>
        </w:rPr>
        <w:t>و «</w:t>
      </w:r>
      <w:r w:rsidRPr="00406B60">
        <w:rPr>
          <w:rtl/>
        </w:rPr>
        <w:t>بعثت في نسم الساعة» أي</w:t>
      </w:r>
      <w:r>
        <w:rPr>
          <w:rtl/>
        </w:rPr>
        <w:t xml:space="preserve">: </w:t>
      </w:r>
      <w:r w:rsidRPr="00406B60">
        <w:rPr>
          <w:rtl/>
        </w:rPr>
        <w:t>حين ابتدأت وأقبلت أوائلها.</w:t>
      </w:r>
    </w:p>
    <w:p w14:paraId="2F838A7E" w14:textId="77777777" w:rsidR="002A0DE2" w:rsidRPr="00406B60" w:rsidRDefault="002A0DE2" w:rsidP="00824906">
      <w:pPr>
        <w:pStyle w:val="libNormal"/>
        <w:rPr>
          <w:rtl/>
        </w:rPr>
      </w:pPr>
      <w:r>
        <w:rPr>
          <w:rtl/>
        </w:rPr>
        <w:br w:type="page"/>
      </w:r>
      <w:r w:rsidRPr="00406B60">
        <w:rPr>
          <w:rtl/>
        </w:rPr>
        <w:lastRenderedPageBreak/>
        <w:t>والمراد نفي السؤال عنه</w:t>
      </w:r>
      <w:r>
        <w:rPr>
          <w:rtl/>
        </w:rPr>
        <w:t xml:space="preserve">، </w:t>
      </w:r>
      <w:r w:rsidRPr="00406B60">
        <w:rPr>
          <w:rtl/>
        </w:rPr>
        <w:t>فإنّه جعل التنبيء مستلزما لأحد الأمرين</w:t>
      </w:r>
      <w:r>
        <w:rPr>
          <w:rtl/>
        </w:rPr>
        <w:t xml:space="preserve">: </w:t>
      </w:r>
      <w:r w:rsidRPr="00406B60">
        <w:rPr>
          <w:rtl/>
        </w:rPr>
        <w:t>إمّا الجنون</w:t>
      </w:r>
      <w:r>
        <w:rPr>
          <w:rtl/>
        </w:rPr>
        <w:t xml:space="preserve">، </w:t>
      </w:r>
      <w:r w:rsidRPr="00406B60">
        <w:rPr>
          <w:rtl/>
        </w:rPr>
        <w:t>وإمّا توقّع نفع دنيويّ عليه</w:t>
      </w:r>
      <w:r>
        <w:rPr>
          <w:rtl/>
        </w:rPr>
        <w:t xml:space="preserve">، </w:t>
      </w:r>
      <w:r w:rsidRPr="00406B60">
        <w:rPr>
          <w:rtl/>
        </w:rPr>
        <w:t>لأنّه إمّا أن يكون لغرض. أو لغيره</w:t>
      </w:r>
      <w:r>
        <w:rPr>
          <w:rtl/>
        </w:rPr>
        <w:t xml:space="preserve">، </w:t>
      </w:r>
      <w:r w:rsidRPr="00406B60">
        <w:rPr>
          <w:rtl/>
        </w:rPr>
        <w:t>وأيّا ما كان يلزم أحدهما. ثمّ نفى كلّا منهما.</w:t>
      </w:r>
    </w:p>
    <w:p w14:paraId="6464C03D" w14:textId="77777777" w:rsidR="002A0DE2" w:rsidRPr="00406B60" w:rsidRDefault="002A0DE2" w:rsidP="00824906">
      <w:pPr>
        <w:pStyle w:val="libNormal"/>
        <w:rPr>
          <w:rtl/>
        </w:rPr>
      </w:pPr>
      <w:r w:rsidRPr="00406B60">
        <w:rPr>
          <w:rtl/>
        </w:rPr>
        <w:t>وقيل</w:t>
      </w:r>
      <w:r>
        <w:rPr>
          <w:rtl/>
        </w:rPr>
        <w:t xml:space="preserve">: </w:t>
      </w:r>
      <w:r w:rsidRPr="00406B60">
        <w:rPr>
          <w:rtl/>
        </w:rPr>
        <w:t>«ما» موصولة. وأراد ما سألهم بقوله</w:t>
      </w:r>
      <w:r>
        <w:rPr>
          <w:rtl/>
        </w:rPr>
        <w:t xml:space="preserve">: </w:t>
      </w:r>
      <w:r w:rsidRPr="000B1256">
        <w:rPr>
          <w:rStyle w:val="libAlaemChar"/>
          <w:rtl/>
        </w:rPr>
        <w:t>(</w:t>
      </w:r>
      <w:r w:rsidRPr="00824906">
        <w:rPr>
          <w:rStyle w:val="libAieChar"/>
          <w:rtl/>
        </w:rPr>
        <w:t>ما أَسْئَلُكُمْ عَلَيْهِ مِنْ أَجْرٍ إِلَّا مَنْ شاءَ أَنْ يَتَّخِذَ إِلى رَبِّهِ سَبِيلاً</w:t>
      </w:r>
      <w:r w:rsidRPr="000B1256">
        <w:rPr>
          <w:rStyle w:val="libAlaemChar"/>
          <w:rtl/>
        </w:rPr>
        <w:t>)</w:t>
      </w:r>
      <w:r w:rsidRPr="00406B60">
        <w:rPr>
          <w:rtl/>
        </w:rPr>
        <w:t xml:space="preserve"> </w:t>
      </w:r>
      <w:r w:rsidRPr="00DB1CAE">
        <w:rPr>
          <w:rStyle w:val="libFootnotenumChar"/>
          <w:rtl/>
        </w:rPr>
        <w:t>(1)</w:t>
      </w:r>
      <w:r w:rsidRPr="00406B60">
        <w:rPr>
          <w:rtl/>
        </w:rPr>
        <w:t xml:space="preserve"> </w:t>
      </w:r>
      <w:r w:rsidRPr="000B1256">
        <w:rPr>
          <w:rStyle w:val="libAlaemChar"/>
          <w:rtl/>
        </w:rPr>
        <w:t>(</w:t>
      </w:r>
      <w:r w:rsidRPr="00824906">
        <w:rPr>
          <w:rStyle w:val="libAieChar"/>
          <w:rtl/>
        </w:rPr>
        <w:t>لا أَسْئَلُكُمْ عَلَيْهِ أَجْراً إِلَّا الْمَوَدَّةَ فِي الْقُرْبى</w:t>
      </w:r>
      <w:r w:rsidRPr="000B1256">
        <w:rPr>
          <w:rStyle w:val="libAlaemChar"/>
          <w:rtl/>
        </w:rPr>
        <w:t>)</w:t>
      </w:r>
      <w:r w:rsidRPr="00406B60">
        <w:rPr>
          <w:rtl/>
        </w:rPr>
        <w:t xml:space="preserve"> </w:t>
      </w:r>
      <w:r w:rsidRPr="00DB1CAE">
        <w:rPr>
          <w:rStyle w:val="libFootnotenumChar"/>
          <w:rtl/>
        </w:rPr>
        <w:t>(2)</w:t>
      </w:r>
      <w:r>
        <w:rPr>
          <w:rtl/>
        </w:rPr>
        <w:t>.</w:t>
      </w:r>
    </w:p>
    <w:p w14:paraId="082FD468" w14:textId="77777777" w:rsidR="002A0DE2" w:rsidRPr="00406B60" w:rsidRDefault="002A0DE2" w:rsidP="00824906">
      <w:pPr>
        <w:pStyle w:val="libNormal"/>
        <w:rPr>
          <w:rtl/>
        </w:rPr>
      </w:pPr>
      <w:r w:rsidRPr="00406B60">
        <w:rPr>
          <w:rtl/>
        </w:rPr>
        <w:t>واتّخاذ السبيل ومودّة أهل البيت ينفعان لهم</w:t>
      </w:r>
      <w:r>
        <w:rPr>
          <w:rtl/>
        </w:rPr>
        <w:t xml:space="preserve">، </w:t>
      </w:r>
      <w:r w:rsidRPr="00406B60">
        <w:rPr>
          <w:rtl/>
        </w:rPr>
        <w:t>فلا ينافي قوله</w:t>
      </w:r>
      <w:r>
        <w:rPr>
          <w:rtl/>
        </w:rPr>
        <w:t xml:space="preserve">: </w:t>
      </w:r>
      <w:r w:rsidRPr="00406B60">
        <w:rPr>
          <w:rtl/>
        </w:rPr>
        <w:t>«فهو لكم»</w:t>
      </w:r>
      <w:r>
        <w:rPr>
          <w:rtl/>
        </w:rPr>
        <w:t>.</w:t>
      </w:r>
    </w:p>
    <w:p w14:paraId="2DF45101" w14:textId="77777777" w:rsidR="002A0DE2" w:rsidRPr="00406B60" w:rsidRDefault="002A0DE2" w:rsidP="00824906">
      <w:pPr>
        <w:pStyle w:val="libNormal"/>
        <w:rPr>
          <w:rtl/>
        </w:rPr>
      </w:pPr>
      <w:r w:rsidRPr="000B1256">
        <w:rPr>
          <w:rStyle w:val="libAlaemChar"/>
          <w:rtl/>
        </w:rPr>
        <w:t>(</w:t>
      </w:r>
      <w:r w:rsidRPr="00824906">
        <w:rPr>
          <w:rStyle w:val="libAieChar"/>
          <w:rtl/>
        </w:rPr>
        <w:t>إِنْ أَجْرِيَ إِلَّا عَلَى اللهِ وَهُوَ عَلى كُلِّ شَيْءٍ شَهِيدٌ</w:t>
      </w:r>
      <w:r w:rsidRPr="000B1256">
        <w:rPr>
          <w:rStyle w:val="libAlaemChar"/>
          <w:rtl/>
        </w:rPr>
        <w:t>)</w:t>
      </w:r>
      <w:r w:rsidRPr="00406B60">
        <w:rPr>
          <w:rtl/>
        </w:rPr>
        <w:t xml:space="preserve"> مطّلع</w:t>
      </w:r>
      <w:r>
        <w:rPr>
          <w:rtl/>
        </w:rPr>
        <w:t xml:space="preserve">، </w:t>
      </w:r>
      <w:r w:rsidRPr="00406B60">
        <w:rPr>
          <w:rtl/>
        </w:rPr>
        <w:t>يعلم صدقي وخلوص نيّتي</w:t>
      </w:r>
      <w:r>
        <w:rPr>
          <w:rtl/>
        </w:rPr>
        <w:t xml:space="preserve">، </w:t>
      </w:r>
      <w:r w:rsidRPr="00406B60">
        <w:rPr>
          <w:rtl/>
        </w:rPr>
        <w:t>في أنّي لا أطلب الأجر على نصيحتكم ودعائكم إليه إلّا منه</w:t>
      </w:r>
      <w:r>
        <w:rPr>
          <w:rtl/>
        </w:rPr>
        <w:t xml:space="preserve">، </w:t>
      </w:r>
      <w:r w:rsidRPr="00406B60">
        <w:rPr>
          <w:rtl/>
        </w:rPr>
        <w:t>ولا أطمع منكم في شيء.</w:t>
      </w:r>
    </w:p>
    <w:p w14:paraId="10D4682F" w14:textId="77777777" w:rsidR="002A0DE2" w:rsidRPr="00406B60" w:rsidRDefault="002A0DE2" w:rsidP="00824906">
      <w:pPr>
        <w:pStyle w:val="libNormal"/>
        <w:rPr>
          <w:rtl/>
        </w:rPr>
      </w:pPr>
      <w:r w:rsidRPr="00406B60">
        <w:rPr>
          <w:rtl/>
        </w:rPr>
        <w:t>وقرأ ابن كثير وحمزة والكسائي وأبو بكر بإسكان الياء.</w:t>
      </w:r>
    </w:p>
    <w:p w14:paraId="3FAD9E3A" w14:textId="77777777" w:rsidR="002A0DE2" w:rsidRPr="00406B60" w:rsidRDefault="002A0DE2" w:rsidP="00824906">
      <w:pPr>
        <w:pStyle w:val="libNormal"/>
        <w:rPr>
          <w:rtl/>
        </w:rPr>
      </w:pPr>
      <w:r w:rsidRPr="000B1256">
        <w:rPr>
          <w:rStyle w:val="libAlaemChar"/>
          <w:rtl/>
        </w:rPr>
        <w:t>(</w:t>
      </w:r>
      <w:r w:rsidRPr="00824906">
        <w:rPr>
          <w:rStyle w:val="libAieChar"/>
          <w:rtl/>
        </w:rPr>
        <w:t>قُلْ إِنَّ رَبِّي يَقْذِفُ بِالْحَقِ</w:t>
      </w:r>
      <w:r w:rsidRPr="000B1256">
        <w:rPr>
          <w:rStyle w:val="libAlaemChar"/>
          <w:rtl/>
        </w:rPr>
        <w:t>)</w:t>
      </w:r>
      <w:r w:rsidRPr="00406B60">
        <w:rPr>
          <w:rtl/>
        </w:rPr>
        <w:t xml:space="preserve"> أصل القذف</w:t>
      </w:r>
      <w:r>
        <w:rPr>
          <w:rtl/>
        </w:rPr>
        <w:t xml:space="preserve">: </w:t>
      </w:r>
      <w:r w:rsidRPr="00406B60">
        <w:rPr>
          <w:rtl/>
        </w:rPr>
        <w:t xml:space="preserve">تزجية </w:t>
      </w:r>
      <w:r w:rsidRPr="00DB1CAE">
        <w:rPr>
          <w:rStyle w:val="libFootnotenumChar"/>
          <w:rtl/>
        </w:rPr>
        <w:t>(3)</w:t>
      </w:r>
      <w:r w:rsidRPr="00406B60">
        <w:rPr>
          <w:rtl/>
        </w:rPr>
        <w:t xml:space="preserve"> السهم ونحوه بدفع واعتماد</w:t>
      </w:r>
      <w:r>
        <w:rPr>
          <w:rtl/>
        </w:rPr>
        <w:t xml:space="preserve">، </w:t>
      </w:r>
      <w:r w:rsidRPr="00406B60">
        <w:rPr>
          <w:rtl/>
        </w:rPr>
        <w:t xml:space="preserve">ثمّ يستعار لمعنى الإلقاء بقوّة. ومنه </w:t>
      </w:r>
      <w:r w:rsidRPr="000B1256">
        <w:rPr>
          <w:rStyle w:val="libAlaemChar"/>
          <w:rtl/>
        </w:rPr>
        <w:t>(</w:t>
      </w:r>
      <w:r w:rsidRPr="00824906">
        <w:rPr>
          <w:rStyle w:val="libAieChar"/>
          <w:rtl/>
        </w:rPr>
        <w:t>وَقَذَفَ فِي قُلُوبِهِمُ الرُّعْبَ</w:t>
      </w:r>
      <w:r w:rsidRPr="000B1256">
        <w:rPr>
          <w:rStyle w:val="libAlaemChar"/>
          <w:rtl/>
        </w:rPr>
        <w:t>)</w:t>
      </w:r>
      <w:r w:rsidRPr="00406B60">
        <w:rPr>
          <w:rtl/>
        </w:rPr>
        <w:t xml:space="preserve"> </w:t>
      </w:r>
      <w:r w:rsidRPr="00DB1CAE">
        <w:rPr>
          <w:rStyle w:val="libFootnotenumChar"/>
          <w:rtl/>
        </w:rPr>
        <w:t>(4)</w:t>
      </w:r>
      <w:r>
        <w:rPr>
          <w:rtl/>
        </w:rPr>
        <w:t>.</w:t>
      </w:r>
      <w:r w:rsidRPr="00406B60">
        <w:rPr>
          <w:rtl/>
        </w:rPr>
        <w:t xml:space="preserve"> </w:t>
      </w:r>
      <w:r w:rsidRPr="000B1256">
        <w:rPr>
          <w:rStyle w:val="libAlaemChar"/>
          <w:rtl/>
        </w:rPr>
        <w:t>(</w:t>
      </w:r>
      <w:r w:rsidRPr="00824906">
        <w:rPr>
          <w:rStyle w:val="libAieChar"/>
          <w:rtl/>
        </w:rPr>
        <w:t>أَنِ اقْذِفِيهِ فِي التَّابُوتِ</w:t>
      </w:r>
      <w:r w:rsidRPr="000B1256">
        <w:rPr>
          <w:rStyle w:val="libAlaemChar"/>
          <w:rtl/>
        </w:rPr>
        <w:t>)</w:t>
      </w:r>
      <w:r w:rsidRPr="00406B60">
        <w:rPr>
          <w:rtl/>
        </w:rPr>
        <w:t xml:space="preserve"> </w:t>
      </w:r>
      <w:r w:rsidRPr="00DB1CAE">
        <w:rPr>
          <w:rStyle w:val="libFootnotenumChar"/>
          <w:rtl/>
        </w:rPr>
        <w:t>(5)</w:t>
      </w:r>
      <w:r>
        <w:rPr>
          <w:rtl/>
        </w:rPr>
        <w:t>.</w:t>
      </w:r>
      <w:r w:rsidRPr="00406B60">
        <w:rPr>
          <w:rtl/>
        </w:rPr>
        <w:t xml:space="preserve"> والمعنى</w:t>
      </w:r>
      <w:r>
        <w:rPr>
          <w:rtl/>
        </w:rPr>
        <w:t xml:space="preserve">: </w:t>
      </w:r>
      <w:r w:rsidRPr="00406B60">
        <w:rPr>
          <w:rtl/>
        </w:rPr>
        <w:t>ربّي يلقيه وينزّله على من يجتبيه من عباده. أو يرمي به الباطل فيدمغه. أو يرمي به إلى أقطار الآفاق. فيكون وعدا بإظهار الإسلام وإفشائه.</w:t>
      </w:r>
    </w:p>
    <w:p w14:paraId="029BF808" w14:textId="77777777" w:rsidR="002A0DE2" w:rsidRPr="00406B60" w:rsidRDefault="002A0DE2" w:rsidP="00824906">
      <w:pPr>
        <w:pStyle w:val="libNormal"/>
        <w:rPr>
          <w:rtl/>
        </w:rPr>
      </w:pPr>
      <w:r w:rsidRPr="000B1256">
        <w:rPr>
          <w:rStyle w:val="libAlaemChar"/>
          <w:rtl/>
        </w:rPr>
        <w:t>(</w:t>
      </w:r>
      <w:r w:rsidRPr="00824906">
        <w:rPr>
          <w:rStyle w:val="libAieChar"/>
          <w:rtl/>
        </w:rPr>
        <w:t>عَلَّامُ الْغُيُوبِ</w:t>
      </w:r>
      <w:r w:rsidRPr="000B1256">
        <w:rPr>
          <w:rStyle w:val="libAlaemChar"/>
          <w:rtl/>
        </w:rPr>
        <w:t>)</w:t>
      </w:r>
      <w:r w:rsidRPr="00406B60">
        <w:rPr>
          <w:rtl/>
        </w:rPr>
        <w:t xml:space="preserve"> صفة محمولة على محلّ «إنّ» واسمها. أو بدل من المستكن في «يقذف»</w:t>
      </w:r>
      <w:r>
        <w:rPr>
          <w:rtl/>
        </w:rPr>
        <w:t>.</w:t>
      </w:r>
      <w:r w:rsidRPr="00406B60">
        <w:rPr>
          <w:rtl/>
        </w:rPr>
        <w:t xml:space="preserve"> أو خبر ثان. أو خبر محذوف</w:t>
      </w:r>
      <w:r>
        <w:rPr>
          <w:rtl/>
        </w:rPr>
        <w:t xml:space="preserve">، </w:t>
      </w:r>
      <w:r w:rsidRPr="00406B60">
        <w:rPr>
          <w:rtl/>
        </w:rPr>
        <w:t>أي</w:t>
      </w:r>
      <w:r>
        <w:rPr>
          <w:rtl/>
        </w:rPr>
        <w:t xml:space="preserve">: </w:t>
      </w:r>
      <w:r w:rsidRPr="00406B60">
        <w:rPr>
          <w:rtl/>
        </w:rPr>
        <w:t>هو علّام جميع</w:t>
      </w:r>
    </w:p>
    <w:p w14:paraId="34870008" w14:textId="77777777" w:rsidR="002A0DE2" w:rsidRPr="00406B60" w:rsidRDefault="002A0DE2" w:rsidP="002F70F0">
      <w:pPr>
        <w:pStyle w:val="libLine"/>
        <w:rPr>
          <w:rtl/>
        </w:rPr>
      </w:pPr>
      <w:r w:rsidRPr="00406B60">
        <w:rPr>
          <w:rtl/>
        </w:rPr>
        <w:t>__________________</w:t>
      </w:r>
    </w:p>
    <w:p w14:paraId="3A19046E" w14:textId="77777777" w:rsidR="002A0DE2" w:rsidRPr="00406B60" w:rsidRDefault="002A0DE2" w:rsidP="00A95425">
      <w:pPr>
        <w:pStyle w:val="libFootnote0"/>
        <w:rPr>
          <w:rtl/>
        </w:rPr>
      </w:pPr>
      <w:r>
        <w:rPr>
          <w:rtl/>
        </w:rPr>
        <w:t>(</w:t>
      </w:r>
      <w:r w:rsidRPr="00406B60">
        <w:rPr>
          <w:rtl/>
        </w:rPr>
        <w:t>1) الفرقان</w:t>
      </w:r>
      <w:r>
        <w:rPr>
          <w:rtl/>
        </w:rPr>
        <w:t xml:space="preserve">: </w:t>
      </w:r>
      <w:r w:rsidRPr="00406B60">
        <w:rPr>
          <w:rtl/>
        </w:rPr>
        <w:t>57.</w:t>
      </w:r>
    </w:p>
    <w:p w14:paraId="6CCBD26A" w14:textId="77777777" w:rsidR="002A0DE2" w:rsidRPr="00406B60" w:rsidRDefault="002A0DE2" w:rsidP="00A95425">
      <w:pPr>
        <w:pStyle w:val="libFootnote0"/>
        <w:rPr>
          <w:rtl/>
        </w:rPr>
      </w:pPr>
      <w:r>
        <w:rPr>
          <w:rtl/>
        </w:rPr>
        <w:t>(</w:t>
      </w:r>
      <w:r w:rsidRPr="00406B60">
        <w:rPr>
          <w:rtl/>
        </w:rPr>
        <w:t>2) الشورى</w:t>
      </w:r>
      <w:r>
        <w:rPr>
          <w:rtl/>
        </w:rPr>
        <w:t xml:space="preserve">: </w:t>
      </w:r>
      <w:r w:rsidRPr="00406B60">
        <w:rPr>
          <w:rtl/>
        </w:rPr>
        <w:t>23.</w:t>
      </w:r>
    </w:p>
    <w:p w14:paraId="62542045" w14:textId="77777777" w:rsidR="002A0DE2" w:rsidRPr="00406B60" w:rsidRDefault="002A0DE2" w:rsidP="00A95425">
      <w:pPr>
        <w:pStyle w:val="libFootnote0"/>
        <w:rPr>
          <w:rtl/>
        </w:rPr>
      </w:pPr>
      <w:r>
        <w:rPr>
          <w:rtl/>
        </w:rPr>
        <w:t>(</w:t>
      </w:r>
      <w:r w:rsidRPr="00406B60">
        <w:rPr>
          <w:rtl/>
        </w:rPr>
        <w:t>3) زجّى تزجية الشيء</w:t>
      </w:r>
      <w:r>
        <w:rPr>
          <w:rtl/>
        </w:rPr>
        <w:t xml:space="preserve">: </w:t>
      </w:r>
      <w:r w:rsidRPr="00406B60">
        <w:rPr>
          <w:rtl/>
        </w:rPr>
        <w:t>دفعه برفق.</w:t>
      </w:r>
    </w:p>
    <w:p w14:paraId="5066E955" w14:textId="77777777" w:rsidR="002A0DE2" w:rsidRPr="00406B60" w:rsidRDefault="002A0DE2" w:rsidP="00A95425">
      <w:pPr>
        <w:pStyle w:val="libFootnote0"/>
        <w:rPr>
          <w:rtl/>
        </w:rPr>
      </w:pPr>
      <w:r>
        <w:rPr>
          <w:rtl/>
        </w:rPr>
        <w:t>(</w:t>
      </w:r>
      <w:r w:rsidRPr="00406B60">
        <w:rPr>
          <w:rtl/>
        </w:rPr>
        <w:t>4) الأحزاب</w:t>
      </w:r>
      <w:r>
        <w:rPr>
          <w:rtl/>
        </w:rPr>
        <w:t xml:space="preserve">: </w:t>
      </w:r>
      <w:r w:rsidRPr="00406B60">
        <w:rPr>
          <w:rtl/>
        </w:rPr>
        <w:t>26.</w:t>
      </w:r>
    </w:p>
    <w:p w14:paraId="17123BCC" w14:textId="77777777" w:rsidR="002A0DE2" w:rsidRPr="00406B60" w:rsidRDefault="002A0DE2" w:rsidP="00A95425">
      <w:pPr>
        <w:pStyle w:val="libFootnote0"/>
        <w:rPr>
          <w:rtl/>
        </w:rPr>
      </w:pPr>
      <w:r>
        <w:rPr>
          <w:rtl/>
        </w:rPr>
        <w:t>(</w:t>
      </w:r>
      <w:r w:rsidRPr="00406B60">
        <w:rPr>
          <w:rtl/>
        </w:rPr>
        <w:t>5) طه</w:t>
      </w:r>
      <w:r>
        <w:rPr>
          <w:rtl/>
        </w:rPr>
        <w:t xml:space="preserve">: </w:t>
      </w:r>
      <w:r w:rsidRPr="00406B60">
        <w:rPr>
          <w:rtl/>
        </w:rPr>
        <w:t>39.</w:t>
      </w:r>
    </w:p>
    <w:p w14:paraId="318CB363" w14:textId="77777777" w:rsidR="002A0DE2" w:rsidRPr="00406B60" w:rsidRDefault="002A0DE2" w:rsidP="008F2859">
      <w:pPr>
        <w:pStyle w:val="libNormal0"/>
        <w:ind w:left="289"/>
        <w:rPr>
          <w:rtl/>
        </w:rPr>
      </w:pPr>
      <w:r>
        <w:rPr>
          <w:rtl/>
        </w:rPr>
        <w:br w:type="page"/>
      </w:r>
      <w:r w:rsidRPr="00406B60">
        <w:rPr>
          <w:rtl/>
        </w:rPr>
        <w:lastRenderedPageBreak/>
        <w:t>الخفيّات</w:t>
      </w:r>
      <w:r>
        <w:rPr>
          <w:rtl/>
        </w:rPr>
        <w:t xml:space="preserve">، </w:t>
      </w:r>
      <w:r w:rsidRPr="00406B60">
        <w:rPr>
          <w:rtl/>
        </w:rPr>
        <w:t>وما غاب من خلقه في الأرضين والسماوات.</w:t>
      </w:r>
    </w:p>
    <w:p w14:paraId="7DCAB23B" w14:textId="77777777" w:rsidR="002A0DE2" w:rsidRPr="00406B60" w:rsidRDefault="002A0DE2" w:rsidP="00824906">
      <w:pPr>
        <w:pStyle w:val="libNormal"/>
        <w:rPr>
          <w:rtl/>
        </w:rPr>
      </w:pPr>
      <w:r w:rsidRPr="000B1256">
        <w:rPr>
          <w:rStyle w:val="libAlaemChar"/>
          <w:rtl/>
        </w:rPr>
        <w:t>(</w:t>
      </w:r>
      <w:r w:rsidRPr="00824906">
        <w:rPr>
          <w:rStyle w:val="libAieChar"/>
          <w:rtl/>
        </w:rPr>
        <w:t>قُلْ جاءَ الْحَقُ</w:t>
      </w:r>
      <w:r w:rsidRPr="000B1256">
        <w:rPr>
          <w:rStyle w:val="libAlaemChar"/>
          <w:rtl/>
        </w:rPr>
        <w:t>)</w:t>
      </w:r>
      <w:r w:rsidRPr="00406B60">
        <w:rPr>
          <w:rtl/>
        </w:rPr>
        <w:t xml:space="preserve"> أي</w:t>
      </w:r>
      <w:r>
        <w:rPr>
          <w:rtl/>
        </w:rPr>
        <w:t xml:space="preserve">: </w:t>
      </w:r>
      <w:r w:rsidRPr="00406B60">
        <w:rPr>
          <w:rtl/>
        </w:rPr>
        <w:t>الإسلام. وعن ابن مسعود</w:t>
      </w:r>
      <w:r>
        <w:rPr>
          <w:rtl/>
        </w:rPr>
        <w:t xml:space="preserve">: </w:t>
      </w:r>
      <w:r w:rsidRPr="00406B60">
        <w:rPr>
          <w:rtl/>
        </w:rPr>
        <w:t xml:space="preserve">الجهاد بالسيف. </w:t>
      </w:r>
      <w:r w:rsidRPr="000B1256">
        <w:rPr>
          <w:rStyle w:val="libAlaemChar"/>
          <w:rtl/>
        </w:rPr>
        <w:t>(</w:t>
      </w:r>
      <w:r w:rsidRPr="00824906">
        <w:rPr>
          <w:rStyle w:val="libAieChar"/>
          <w:rtl/>
        </w:rPr>
        <w:t>وَما يُبْدِئُ الْباطِلُ وَما يُعِيدُ</w:t>
      </w:r>
      <w:r w:rsidRPr="000B1256">
        <w:rPr>
          <w:rStyle w:val="libAlaemChar"/>
          <w:rtl/>
        </w:rPr>
        <w:t>)</w:t>
      </w:r>
      <w:r w:rsidRPr="00406B60">
        <w:rPr>
          <w:rtl/>
        </w:rPr>
        <w:t xml:space="preserve"> وهلك الباطل</w:t>
      </w:r>
      <w:r>
        <w:rPr>
          <w:rtl/>
        </w:rPr>
        <w:t xml:space="preserve">، </w:t>
      </w:r>
      <w:r w:rsidRPr="00406B60">
        <w:rPr>
          <w:rtl/>
        </w:rPr>
        <w:t>وهو الشرك</w:t>
      </w:r>
      <w:r>
        <w:rPr>
          <w:rtl/>
        </w:rPr>
        <w:t xml:space="preserve">، </w:t>
      </w:r>
      <w:r w:rsidRPr="00406B60">
        <w:rPr>
          <w:rtl/>
        </w:rPr>
        <w:t>بحيث لم يبق له أثر. وهذا مثل لهلاك الشيء</w:t>
      </w:r>
      <w:r>
        <w:rPr>
          <w:rtl/>
        </w:rPr>
        <w:t xml:space="preserve">، </w:t>
      </w:r>
      <w:r w:rsidRPr="00406B60">
        <w:rPr>
          <w:rtl/>
        </w:rPr>
        <w:t>فإنّه إذا هلك لم يبق له إبداء ولا إعادة.</w:t>
      </w:r>
    </w:p>
    <w:p w14:paraId="64247665" w14:textId="77777777" w:rsidR="002A0DE2" w:rsidRPr="00406B60" w:rsidRDefault="002A0DE2" w:rsidP="00824906">
      <w:pPr>
        <w:pStyle w:val="libNormal"/>
        <w:rPr>
          <w:rtl/>
        </w:rPr>
      </w:pPr>
      <w:r w:rsidRPr="00406B60">
        <w:rPr>
          <w:rtl/>
        </w:rPr>
        <w:t>وقيل</w:t>
      </w:r>
      <w:r>
        <w:rPr>
          <w:rtl/>
        </w:rPr>
        <w:t xml:space="preserve">: </w:t>
      </w:r>
      <w:r w:rsidRPr="00406B60">
        <w:rPr>
          <w:rtl/>
        </w:rPr>
        <w:t>الباطل إبليس أو الصنم. والمعنى</w:t>
      </w:r>
      <w:r>
        <w:rPr>
          <w:rtl/>
        </w:rPr>
        <w:t xml:space="preserve">: </w:t>
      </w:r>
      <w:r w:rsidRPr="00406B60">
        <w:rPr>
          <w:rtl/>
        </w:rPr>
        <w:t>لا ينشئ خلقا ولا يعيده. أو لا يبدئ خيرا لأهله ولا يعيده</w:t>
      </w:r>
      <w:r>
        <w:rPr>
          <w:rtl/>
        </w:rPr>
        <w:t xml:space="preserve">، </w:t>
      </w:r>
      <w:r w:rsidRPr="00406B60">
        <w:rPr>
          <w:rtl/>
        </w:rPr>
        <w:t>أي</w:t>
      </w:r>
      <w:r>
        <w:rPr>
          <w:rtl/>
        </w:rPr>
        <w:t xml:space="preserve">: </w:t>
      </w:r>
      <w:r w:rsidRPr="00406B60">
        <w:rPr>
          <w:rtl/>
        </w:rPr>
        <w:t>لا ينفعهم في الدنيا والآخرة.</w:t>
      </w:r>
    </w:p>
    <w:p w14:paraId="65DEEF5C" w14:textId="77777777" w:rsidR="002A0DE2" w:rsidRPr="00406B60" w:rsidRDefault="002A0DE2" w:rsidP="00824906">
      <w:pPr>
        <w:pStyle w:val="libNormal"/>
        <w:rPr>
          <w:rtl/>
        </w:rPr>
      </w:pPr>
      <w:r w:rsidRPr="00406B60">
        <w:rPr>
          <w:rtl/>
        </w:rPr>
        <w:t>وقيل</w:t>
      </w:r>
      <w:r>
        <w:rPr>
          <w:rtl/>
        </w:rPr>
        <w:t xml:space="preserve">: </w:t>
      </w:r>
      <w:r w:rsidRPr="00406B60">
        <w:rPr>
          <w:rtl/>
        </w:rPr>
        <w:t>«ما» استفهاميّة منتصبة بما بعدها. والمعنى</w:t>
      </w:r>
      <w:r>
        <w:rPr>
          <w:rtl/>
        </w:rPr>
        <w:t xml:space="preserve">: </w:t>
      </w:r>
      <w:r w:rsidRPr="00406B60">
        <w:rPr>
          <w:rtl/>
        </w:rPr>
        <w:t>أيّ شيء يبدئ إبليس أو الصنم</w:t>
      </w:r>
      <w:r>
        <w:rPr>
          <w:rtl/>
        </w:rPr>
        <w:t xml:space="preserve">، </w:t>
      </w:r>
      <w:r w:rsidRPr="00406B60">
        <w:rPr>
          <w:rtl/>
        </w:rPr>
        <w:t>وأيّ شيء يعيد</w:t>
      </w:r>
      <w:r>
        <w:rPr>
          <w:rtl/>
        </w:rPr>
        <w:t>؟!</w:t>
      </w:r>
    </w:p>
    <w:p w14:paraId="34918120" w14:textId="77777777" w:rsidR="002A0DE2" w:rsidRPr="00406B60" w:rsidRDefault="002A0DE2" w:rsidP="00824906">
      <w:pPr>
        <w:pStyle w:val="libNormal"/>
        <w:rPr>
          <w:rtl/>
        </w:rPr>
      </w:pPr>
      <w:r w:rsidRPr="00406B60">
        <w:rPr>
          <w:rtl/>
        </w:rPr>
        <w:t>عن ابن مسعود</w:t>
      </w:r>
      <w:r>
        <w:rPr>
          <w:rtl/>
        </w:rPr>
        <w:t xml:space="preserve">: </w:t>
      </w:r>
      <w:r w:rsidRPr="00406B60">
        <w:rPr>
          <w:rtl/>
        </w:rPr>
        <w:t xml:space="preserve">دخل النّبيّ </w:t>
      </w:r>
      <w:r w:rsidRPr="000B1256">
        <w:rPr>
          <w:rStyle w:val="libAlaemChar"/>
          <w:rtl/>
        </w:rPr>
        <w:t>صلى‌الله‌عليه‌وآله‌وسلم</w:t>
      </w:r>
      <w:r w:rsidRPr="00406B60">
        <w:rPr>
          <w:rtl/>
        </w:rPr>
        <w:t xml:space="preserve"> مكّة وحول الكعبة ثلاثمائة وستّون صنما</w:t>
      </w:r>
      <w:r>
        <w:rPr>
          <w:rtl/>
        </w:rPr>
        <w:t xml:space="preserve">، </w:t>
      </w:r>
      <w:r w:rsidRPr="00406B60">
        <w:rPr>
          <w:rtl/>
        </w:rPr>
        <w:t xml:space="preserve">فجعل يطعنها بعود نبعة </w:t>
      </w:r>
      <w:r w:rsidRPr="00DB1CAE">
        <w:rPr>
          <w:rStyle w:val="libFootnotenumChar"/>
          <w:rtl/>
        </w:rPr>
        <w:t>(1)</w:t>
      </w:r>
      <w:r w:rsidRPr="00406B60">
        <w:rPr>
          <w:rtl/>
        </w:rPr>
        <w:t xml:space="preserve"> في يده ويقول</w:t>
      </w:r>
      <w:r>
        <w:rPr>
          <w:rtl/>
        </w:rPr>
        <w:t xml:space="preserve">: </w:t>
      </w:r>
      <w:r w:rsidRPr="000B1256">
        <w:rPr>
          <w:rStyle w:val="libAlaemChar"/>
          <w:rtl/>
        </w:rPr>
        <w:t>(</w:t>
      </w:r>
      <w:r w:rsidRPr="00824906">
        <w:rPr>
          <w:rStyle w:val="libAieChar"/>
          <w:rtl/>
        </w:rPr>
        <w:t>جاءَ الْحَقُّ وَزَهَقَ الْباطِلُ إِنَّ الْباطِلَ كانَ زَهُوقاً</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w:t>
      </w:r>
      <w:r w:rsidRPr="000B1256">
        <w:rPr>
          <w:rStyle w:val="libAlaemChar"/>
          <w:rtl/>
        </w:rPr>
        <w:t>(</w:t>
      </w:r>
      <w:r w:rsidRPr="00824906">
        <w:rPr>
          <w:rStyle w:val="libAieChar"/>
          <w:rtl/>
        </w:rPr>
        <w:t>جاءَ الْحَقُّ وَما يُبْدِئُ الْباطِلُ وَما يُعِيدُ</w:t>
      </w:r>
      <w:r w:rsidRPr="000B1256">
        <w:rPr>
          <w:rStyle w:val="libAlaemChar"/>
          <w:rtl/>
        </w:rPr>
        <w:t>)</w:t>
      </w:r>
      <w:r>
        <w:rPr>
          <w:rtl/>
        </w:rPr>
        <w:t>.</w:t>
      </w:r>
    </w:p>
    <w:p w14:paraId="4D138742" w14:textId="77777777" w:rsidR="002A0DE2" w:rsidRPr="00406B60" w:rsidRDefault="002A0DE2" w:rsidP="00824906">
      <w:pPr>
        <w:pStyle w:val="libNormal"/>
        <w:rPr>
          <w:rtl/>
        </w:rPr>
      </w:pPr>
      <w:r w:rsidRPr="000B1256">
        <w:rPr>
          <w:rStyle w:val="libAlaemChar"/>
          <w:rtl/>
        </w:rPr>
        <w:t>(</w:t>
      </w:r>
      <w:r w:rsidRPr="00824906">
        <w:rPr>
          <w:rStyle w:val="libAieChar"/>
          <w:rtl/>
        </w:rPr>
        <w:t>قُلْ إِنْ ضَلَلْتُ</w:t>
      </w:r>
      <w:r w:rsidRPr="000B1256">
        <w:rPr>
          <w:rStyle w:val="libAlaemChar"/>
          <w:rtl/>
        </w:rPr>
        <w:t>)</w:t>
      </w:r>
      <w:r w:rsidRPr="00406B60">
        <w:rPr>
          <w:rtl/>
        </w:rPr>
        <w:t xml:space="preserve"> عن الحقّ كما تدعون </w:t>
      </w:r>
      <w:r w:rsidRPr="000B1256">
        <w:rPr>
          <w:rStyle w:val="libAlaemChar"/>
          <w:rtl/>
        </w:rPr>
        <w:t>(</w:t>
      </w:r>
      <w:r w:rsidRPr="00824906">
        <w:rPr>
          <w:rStyle w:val="libAieChar"/>
          <w:rtl/>
        </w:rPr>
        <w:t>فَإِنَّما أَضِلُّ عَلى نَفْسِي</w:t>
      </w:r>
      <w:r w:rsidRPr="000B1256">
        <w:rPr>
          <w:rStyle w:val="libAlaemChar"/>
          <w:rtl/>
        </w:rPr>
        <w:t>)</w:t>
      </w:r>
      <w:r w:rsidRPr="00406B60">
        <w:rPr>
          <w:rtl/>
        </w:rPr>
        <w:t xml:space="preserve"> أي</w:t>
      </w:r>
      <w:r>
        <w:rPr>
          <w:rtl/>
        </w:rPr>
        <w:t xml:space="preserve">: </w:t>
      </w:r>
      <w:r w:rsidRPr="00406B60">
        <w:rPr>
          <w:rtl/>
        </w:rPr>
        <w:t>فإنّما يرجع وبال ضلالي عليها</w:t>
      </w:r>
      <w:r>
        <w:rPr>
          <w:rtl/>
        </w:rPr>
        <w:t xml:space="preserve">، </w:t>
      </w:r>
      <w:r w:rsidRPr="00406B60">
        <w:rPr>
          <w:rtl/>
        </w:rPr>
        <w:t>فإنّه بسببها</w:t>
      </w:r>
      <w:r>
        <w:rPr>
          <w:rtl/>
        </w:rPr>
        <w:t xml:space="preserve">، </w:t>
      </w:r>
      <w:r w:rsidRPr="00406B60">
        <w:rPr>
          <w:rtl/>
        </w:rPr>
        <w:t>وهي الجاهلة بالذات</w:t>
      </w:r>
      <w:r>
        <w:rPr>
          <w:rtl/>
        </w:rPr>
        <w:t xml:space="preserve">، </w:t>
      </w:r>
      <w:r w:rsidRPr="00406B60">
        <w:rPr>
          <w:rtl/>
        </w:rPr>
        <w:t>والأمّارة بالسوء</w:t>
      </w:r>
      <w:r>
        <w:rPr>
          <w:rtl/>
        </w:rPr>
        <w:t xml:space="preserve">، </w:t>
      </w:r>
      <w:r w:rsidRPr="00406B60">
        <w:rPr>
          <w:rtl/>
        </w:rPr>
        <w:t>بخلاف ما لها ممّا ينفعها</w:t>
      </w:r>
      <w:r>
        <w:rPr>
          <w:rtl/>
        </w:rPr>
        <w:t xml:space="preserve">، </w:t>
      </w:r>
      <w:r w:rsidRPr="00406B60">
        <w:rPr>
          <w:rtl/>
        </w:rPr>
        <w:t>فإنّه بهداية ربّها وتوفيقه. وبهذا الاعتبار قابل الشرطيّة بقوله</w:t>
      </w:r>
      <w:r>
        <w:rPr>
          <w:rtl/>
        </w:rPr>
        <w:t xml:space="preserve">: </w:t>
      </w:r>
      <w:r w:rsidRPr="000B1256">
        <w:rPr>
          <w:rStyle w:val="libAlaemChar"/>
          <w:rtl/>
        </w:rPr>
        <w:t>(</w:t>
      </w:r>
      <w:r w:rsidRPr="00824906">
        <w:rPr>
          <w:rStyle w:val="libAieChar"/>
          <w:rtl/>
        </w:rPr>
        <w:t>وَإِنِ اهْتَدَيْتُ</w:t>
      </w:r>
      <w:r w:rsidRPr="000B1256">
        <w:rPr>
          <w:rStyle w:val="libAlaemChar"/>
          <w:rtl/>
        </w:rPr>
        <w:t>)</w:t>
      </w:r>
      <w:r w:rsidRPr="00406B60">
        <w:rPr>
          <w:rtl/>
        </w:rPr>
        <w:t xml:space="preserve"> إلى الحقّ </w:t>
      </w:r>
      <w:r w:rsidRPr="000B1256">
        <w:rPr>
          <w:rStyle w:val="libAlaemChar"/>
          <w:rtl/>
        </w:rPr>
        <w:t>(</w:t>
      </w:r>
      <w:r w:rsidRPr="00824906">
        <w:rPr>
          <w:rStyle w:val="libAieChar"/>
          <w:rtl/>
        </w:rPr>
        <w:t>فَبِما يُوحِي إِلَيَّ رَبِّي</w:t>
      </w:r>
      <w:r w:rsidRPr="000B1256">
        <w:rPr>
          <w:rStyle w:val="libAlaemChar"/>
          <w:rtl/>
        </w:rPr>
        <w:t>)</w:t>
      </w:r>
      <w:r w:rsidRPr="00406B60">
        <w:rPr>
          <w:rtl/>
        </w:rPr>
        <w:t xml:space="preserve"> أي</w:t>
      </w:r>
      <w:r>
        <w:rPr>
          <w:rtl/>
        </w:rPr>
        <w:t xml:space="preserve">: </w:t>
      </w:r>
      <w:r w:rsidRPr="00406B60">
        <w:rPr>
          <w:rtl/>
        </w:rPr>
        <w:t>فبهدايته وتوفيقه</w:t>
      </w:r>
      <w:r>
        <w:rPr>
          <w:rtl/>
        </w:rPr>
        <w:t xml:space="preserve">، </w:t>
      </w:r>
      <w:r w:rsidRPr="00406B60">
        <w:rPr>
          <w:rtl/>
        </w:rPr>
        <w:t>حيث أوحى إليّ</w:t>
      </w:r>
      <w:r>
        <w:rPr>
          <w:rtl/>
        </w:rPr>
        <w:t xml:space="preserve">، </w:t>
      </w:r>
      <w:r w:rsidRPr="00406B60">
        <w:rPr>
          <w:rtl/>
        </w:rPr>
        <w:t>فله المنّة بذلك عليّ.</w:t>
      </w:r>
    </w:p>
    <w:p w14:paraId="0138D8A1" w14:textId="77777777" w:rsidR="002A0DE2" w:rsidRPr="00406B60" w:rsidRDefault="002A0DE2" w:rsidP="00824906">
      <w:pPr>
        <w:pStyle w:val="libNormal"/>
        <w:rPr>
          <w:rtl/>
        </w:rPr>
      </w:pPr>
      <w:r w:rsidRPr="00406B60">
        <w:rPr>
          <w:rtl/>
        </w:rPr>
        <w:t>فلا يقال</w:t>
      </w:r>
      <w:r>
        <w:rPr>
          <w:rtl/>
        </w:rPr>
        <w:t xml:space="preserve">: </w:t>
      </w:r>
      <w:r w:rsidRPr="00406B60">
        <w:rPr>
          <w:rtl/>
        </w:rPr>
        <w:t>أين التقابل بين قوله</w:t>
      </w:r>
      <w:r>
        <w:rPr>
          <w:rtl/>
        </w:rPr>
        <w:t xml:space="preserve">: </w:t>
      </w:r>
      <w:r w:rsidRPr="000B1256">
        <w:rPr>
          <w:rStyle w:val="libAlaemChar"/>
          <w:rtl/>
        </w:rPr>
        <w:t>(</w:t>
      </w:r>
      <w:r w:rsidRPr="00824906">
        <w:rPr>
          <w:rStyle w:val="libAieChar"/>
          <w:rtl/>
        </w:rPr>
        <w:t>فَإِنَّما أَضِلُّ عَلى نَفْسِي</w:t>
      </w:r>
      <w:r w:rsidRPr="000B1256">
        <w:rPr>
          <w:rStyle w:val="libAlaemChar"/>
          <w:rtl/>
        </w:rPr>
        <w:t>)</w:t>
      </w:r>
      <w:r w:rsidRPr="00406B60">
        <w:rPr>
          <w:rtl/>
        </w:rPr>
        <w:t xml:space="preserve"> وقوله</w:t>
      </w:r>
      <w:r>
        <w:rPr>
          <w:rtl/>
        </w:rPr>
        <w:t xml:space="preserve">: </w:t>
      </w:r>
      <w:r w:rsidRPr="000B1256">
        <w:rPr>
          <w:rStyle w:val="libAlaemChar"/>
          <w:rtl/>
        </w:rPr>
        <w:t>(</w:t>
      </w:r>
      <w:r w:rsidRPr="00824906">
        <w:rPr>
          <w:rStyle w:val="libAieChar"/>
          <w:rtl/>
        </w:rPr>
        <w:t>فَبِما يُوحِي إِلَيَّ رَبِّي</w:t>
      </w:r>
      <w:r w:rsidRPr="000B1256">
        <w:rPr>
          <w:rStyle w:val="libAlaemChar"/>
          <w:rtl/>
        </w:rPr>
        <w:t>)</w:t>
      </w:r>
      <w:r>
        <w:rPr>
          <w:rtl/>
        </w:rPr>
        <w:t>.</w:t>
      </w:r>
      <w:r w:rsidRPr="00406B60">
        <w:rPr>
          <w:rtl/>
        </w:rPr>
        <w:t xml:space="preserve"> وإنّما كان يستقيم أن يقال</w:t>
      </w:r>
      <w:r>
        <w:rPr>
          <w:rtl/>
        </w:rPr>
        <w:t xml:space="preserve">: </w:t>
      </w:r>
      <w:r w:rsidRPr="00406B60">
        <w:rPr>
          <w:rtl/>
        </w:rPr>
        <w:t>فإنّما أضلّ على نفسي</w:t>
      </w:r>
      <w:r>
        <w:rPr>
          <w:rtl/>
        </w:rPr>
        <w:t xml:space="preserve">، </w:t>
      </w:r>
      <w:r w:rsidRPr="00406B60">
        <w:rPr>
          <w:rtl/>
        </w:rPr>
        <w:t>وإن اهتديت فإنّما اهتدي لها. كقوله تعالى</w:t>
      </w:r>
      <w:r>
        <w:rPr>
          <w:rtl/>
        </w:rPr>
        <w:t xml:space="preserve">: </w:t>
      </w:r>
      <w:r w:rsidRPr="000B1256">
        <w:rPr>
          <w:rStyle w:val="libAlaemChar"/>
          <w:rtl/>
        </w:rPr>
        <w:t>(</w:t>
      </w:r>
      <w:r w:rsidRPr="00824906">
        <w:rPr>
          <w:rStyle w:val="libAieChar"/>
          <w:rtl/>
        </w:rPr>
        <w:t>مَنْ عَمِلَ صالِحاً فَلِنَفْسِهِ وَمَنْ أَساءَ فَعَلَيْها</w:t>
      </w:r>
      <w:r w:rsidRPr="000B1256">
        <w:rPr>
          <w:rStyle w:val="libAlaemChar"/>
          <w:rtl/>
        </w:rPr>
        <w:t>)</w:t>
      </w:r>
      <w:r w:rsidRPr="00406B60">
        <w:rPr>
          <w:rtl/>
        </w:rPr>
        <w:t xml:space="preserve"> </w:t>
      </w:r>
      <w:r w:rsidRPr="00DB1CAE">
        <w:rPr>
          <w:rStyle w:val="libFootnotenumChar"/>
          <w:rtl/>
        </w:rPr>
        <w:t>(3)</w:t>
      </w:r>
      <w:r w:rsidRPr="00DB1CAE">
        <w:rPr>
          <w:rStyle w:val="libFootnotenumChar"/>
          <w:rFonts w:hint="cs"/>
          <w:rtl/>
        </w:rPr>
        <w:t xml:space="preserve"> </w:t>
      </w:r>
      <w:r w:rsidRPr="000B1256">
        <w:rPr>
          <w:rStyle w:val="libAlaemChar"/>
          <w:rtl/>
        </w:rPr>
        <w:t>(</w:t>
      </w:r>
      <w:r w:rsidRPr="00824906">
        <w:rPr>
          <w:rStyle w:val="libAieChar"/>
          <w:rtl/>
        </w:rPr>
        <w:t>مَنِ</w:t>
      </w:r>
    </w:p>
    <w:p w14:paraId="7CDB504E" w14:textId="77777777" w:rsidR="002A0DE2" w:rsidRPr="00406B60" w:rsidRDefault="002A0DE2" w:rsidP="002F70F0">
      <w:pPr>
        <w:pStyle w:val="libLine"/>
        <w:rPr>
          <w:rtl/>
        </w:rPr>
      </w:pPr>
      <w:r w:rsidRPr="00406B60">
        <w:rPr>
          <w:rtl/>
        </w:rPr>
        <w:t>__________________</w:t>
      </w:r>
    </w:p>
    <w:p w14:paraId="04A4CCE8" w14:textId="77777777" w:rsidR="002A0DE2" w:rsidRPr="00406B60" w:rsidRDefault="002A0DE2" w:rsidP="00A95425">
      <w:pPr>
        <w:pStyle w:val="libFootnote0"/>
        <w:rPr>
          <w:rtl/>
        </w:rPr>
      </w:pPr>
      <w:r>
        <w:rPr>
          <w:rtl/>
        </w:rPr>
        <w:t>(</w:t>
      </w:r>
      <w:r w:rsidRPr="00406B60">
        <w:rPr>
          <w:rtl/>
        </w:rPr>
        <w:t>1) النبعة</w:t>
      </w:r>
      <w:r>
        <w:rPr>
          <w:rtl/>
        </w:rPr>
        <w:t xml:space="preserve">: </w:t>
      </w:r>
      <w:r w:rsidRPr="00406B60">
        <w:rPr>
          <w:rtl/>
        </w:rPr>
        <w:t>شجرة تتخذ منها السهام والقسي.</w:t>
      </w:r>
    </w:p>
    <w:p w14:paraId="41559601" w14:textId="77777777" w:rsidR="002A0DE2" w:rsidRPr="00406B60" w:rsidRDefault="002A0DE2" w:rsidP="00A95425">
      <w:pPr>
        <w:pStyle w:val="libFootnote0"/>
        <w:rPr>
          <w:rtl/>
        </w:rPr>
      </w:pPr>
      <w:r>
        <w:rPr>
          <w:rtl/>
        </w:rPr>
        <w:t>(</w:t>
      </w:r>
      <w:r w:rsidRPr="00406B60">
        <w:rPr>
          <w:rtl/>
        </w:rPr>
        <w:t>2) الإسراء</w:t>
      </w:r>
      <w:r>
        <w:rPr>
          <w:rtl/>
        </w:rPr>
        <w:t xml:space="preserve">: </w:t>
      </w:r>
      <w:r w:rsidRPr="00406B60">
        <w:rPr>
          <w:rtl/>
        </w:rPr>
        <w:t>81.</w:t>
      </w:r>
    </w:p>
    <w:p w14:paraId="0B688746" w14:textId="77777777" w:rsidR="002A0DE2" w:rsidRPr="00406B60" w:rsidRDefault="002A0DE2" w:rsidP="00A95425">
      <w:pPr>
        <w:pStyle w:val="libFootnote0"/>
        <w:rPr>
          <w:rtl/>
        </w:rPr>
      </w:pPr>
      <w:r>
        <w:rPr>
          <w:rtl/>
        </w:rPr>
        <w:t>(</w:t>
      </w:r>
      <w:r w:rsidRPr="00406B60">
        <w:rPr>
          <w:rtl/>
        </w:rPr>
        <w:t>3) فصلت</w:t>
      </w:r>
      <w:r>
        <w:rPr>
          <w:rtl/>
        </w:rPr>
        <w:t xml:space="preserve">: </w:t>
      </w:r>
      <w:r w:rsidRPr="00406B60">
        <w:rPr>
          <w:rtl/>
        </w:rPr>
        <w:t>46.</w:t>
      </w:r>
    </w:p>
    <w:p w14:paraId="441A32EA" w14:textId="77777777" w:rsidR="002A0DE2" w:rsidRPr="00406B60" w:rsidRDefault="002A0DE2" w:rsidP="008F2859">
      <w:pPr>
        <w:pStyle w:val="libNormal0"/>
        <w:ind w:left="289"/>
        <w:rPr>
          <w:rtl/>
        </w:rPr>
      </w:pPr>
      <w:r>
        <w:rPr>
          <w:rtl/>
        </w:rPr>
        <w:br w:type="page"/>
      </w:r>
      <w:r w:rsidRPr="00824906">
        <w:rPr>
          <w:rStyle w:val="libAieChar"/>
          <w:rtl/>
        </w:rPr>
        <w:lastRenderedPageBreak/>
        <w:t>اهْتَدى فَإِنَّما يَهْتَدِي لِنَفْسِهِ وَمَنْ ضَلَّ فَإِنَّما يَضِلُّ عَلَيْها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أو يقال</w:t>
      </w:r>
      <w:r>
        <w:rPr>
          <w:rtl/>
        </w:rPr>
        <w:t xml:space="preserve">: </w:t>
      </w:r>
      <w:r w:rsidRPr="00406B60">
        <w:rPr>
          <w:rtl/>
        </w:rPr>
        <w:t>فإنّما أضلّ بنفسي.</w:t>
      </w:r>
    </w:p>
    <w:p w14:paraId="3C201479" w14:textId="77777777" w:rsidR="002A0DE2" w:rsidRPr="00406B60" w:rsidRDefault="002A0DE2" w:rsidP="00824906">
      <w:pPr>
        <w:pStyle w:val="libNormal"/>
        <w:rPr>
          <w:rtl/>
        </w:rPr>
      </w:pPr>
      <w:r w:rsidRPr="000B1256">
        <w:rPr>
          <w:rStyle w:val="libAlaemChar"/>
          <w:rtl/>
        </w:rPr>
        <w:t>(</w:t>
      </w:r>
      <w:r w:rsidRPr="00824906">
        <w:rPr>
          <w:rStyle w:val="libAieChar"/>
          <w:rtl/>
        </w:rPr>
        <w:t>إِنَّهُ سَمِيعٌ قَرِيبٌ</w:t>
      </w:r>
      <w:r w:rsidRPr="000B1256">
        <w:rPr>
          <w:rStyle w:val="libAlaemChar"/>
          <w:rtl/>
        </w:rPr>
        <w:t>)</w:t>
      </w:r>
      <w:r w:rsidRPr="00406B60">
        <w:rPr>
          <w:rtl/>
        </w:rPr>
        <w:t xml:space="preserve"> يدرك قول كلّ ضالّ ومهتد</w:t>
      </w:r>
      <w:r>
        <w:rPr>
          <w:rtl/>
        </w:rPr>
        <w:t xml:space="preserve">، </w:t>
      </w:r>
      <w:r w:rsidRPr="00406B60">
        <w:rPr>
          <w:rtl/>
        </w:rPr>
        <w:t>وفعله وإن أخفاه.</w:t>
      </w:r>
    </w:p>
    <w:p w14:paraId="35BE3B27" w14:textId="77777777" w:rsidR="002A0DE2" w:rsidRPr="00406B60" w:rsidRDefault="002A0DE2" w:rsidP="00824906">
      <w:pPr>
        <w:pStyle w:val="libNormal"/>
        <w:rPr>
          <w:rtl/>
        </w:rPr>
      </w:pPr>
      <w:r w:rsidRPr="00406B60">
        <w:rPr>
          <w:rtl/>
        </w:rPr>
        <w:t>وإنّما أمر رسوله أن يسنده إلى نفسه</w:t>
      </w:r>
      <w:r>
        <w:rPr>
          <w:rtl/>
        </w:rPr>
        <w:t xml:space="preserve">، </w:t>
      </w:r>
      <w:r w:rsidRPr="00406B60">
        <w:rPr>
          <w:rtl/>
        </w:rPr>
        <w:t>لأنّ الرسول إذا دخل تحته</w:t>
      </w:r>
      <w:r>
        <w:rPr>
          <w:rtl/>
        </w:rPr>
        <w:t xml:space="preserve">، </w:t>
      </w:r>
      <w:r w:rsidRPr="00406B60">
        <w:rPr>
          <w:rtl/>
        </w:rPr>
        <w:t>مع جلالة محلّه وسداد طريقته</w:t>
      </w:r>
      <w:r>
        <w:rPr>
          <w:rtl/>
        </w:rPr>
        <w:t xml:space="preserve">، </w:t>
      </w:r>
      <w:r w:rsidRPr="00406B60">
        <w:rPr>
          <w:rtl/>
        </w:rPr>
        <w:t>كان غيره أولى به.</w:t>
      </w:r>
    </w:p>
    <w:p w14:paraId="5DF00ECC" w14:textId="77777777" w:rsidR="002A0DE2" w:rsidRPr="00406B60" w:rsidRDefault="002A0DE2" w:rsidP="00824906">
      <w:pPr>
        <w:pStyle w:val="libNormal"/>
        <w:rPr>
          <w:rtl/>
        </w:rPr>
      </w:pPr>
      <w:r w:rsidRPr="000B1256">
        <w:rPr>
          <w:rStyle w:val="libAlaemChar"/>
          <w:rtl/>
        </w:rPr>
        <w:t>(</w:t>
      </w:r>
      <w:r w:rsidRPr="00824906">
        <w:rPr>
          <w:rStyle w:val="libAieChar"/>
          <w:rtl/>
        </w:rPr>
        <w:t>وَلَوْ تَرى إِذْ فَزِعُوا</w:t>
      </w:r>
      <w:r w:rsidRPr="000B1256">
        <w:rPr>
          <w:rStyle w:val="libAlaemChar"/>
          <w:rtl/>
        </w:rPr>
        <w:t>)</w:t>
      </w:r>
      <w:r w:rsidRPr="00406B60">
        <w:rPr>
          <w:rtl/>
        </w:rPr>
        <w:t xml:space="preserve"> عند الموت</w:t>
      </w:r>
      <w:r>
        <w:rPr>
          <w:rtl/>
        </w:rPr>
        <w:t xml:space="preserve">، </w:t>
      </w:r>
      <w:r w:rsidRPr="00406B60">
        <w:rPr>
          <w:rtl/>
        </w:rPr>
        <w:t>إذا عاينوا ملائكة العذاب لقبض أرواحهم. أو عند البعث حين يشاهدون العذاب. أو يوم بدر حين ضربت أعناقهم</w:t>
      </w:r>
      <w:r>
        <w:rPr>
          <w:rtl/>
        </w:rPr>
        <w:t xml:space="preserve">، </w:t>
      </w:r>
      <w:r w:rsidRPr="00406B60">
        <w:rPr>
          <w:rtl/>
        </w:rPr>
        <w:t>فلم يستطيعوا فرارا من العذاب.</w:t>
      </w:r>
    </w:p>
    <w:p w14:paraId="5D749AD3" w14:textId="77777777" w:rsidR="002A0DE2" w:rsidRPr="00406B60" w:rsidRDefault="002A0DE2" w:rsidP="00824906">
      <w:pPr>
        <w:pStyle w:val="libNormal"/>
        <w:rPr>
          <w:rtl/>
        </w:rPr>
      </w:pPr>
      <w:r w:rsidRPr="00406B60">
        <w:rPr>
          <w:rtl/>
        </w:rPr>
        <w:t>وجواب «لو» محذوف</w:t>
      </w:r>
      <w:r>
        <w:rPr>
          <w:rtl/>
        </w:rPr>
        <w:t xml:space="preserve">، </w:t>
      </w:r>
      <w:r w:rsidRPr="00406B60">
        <w:rPr>
          <w:rtl/>
        </w:rPr>
        <w:t>يدلّ الكلام عليه. والتقدير</w:t>
      </w:r>
      <w:r>
        <w:rPr>
          <w:rtl/>
        </w:rPr>
        <w:t xml:space="preserve">: </w:t>
      </w:r>
      <w:r w:rsidRPr="00406B60">
        <w:rPr>
          <w:rtl/>
        </w:rPr>
        <w:t>لرأيت أمرا فظيعا</w:t>
      </w:r>
      <w:r>
        <w:rPr>
          <w:rtl/>
        </w:rPr>
        <w:t xml:space="preserve">، </w:t>
      </w:r>
      <w:r w:rsidRPr="00406B60">
        <w:rPr>
          <w:rtl/>
        </w:rPr>
        <w:t>أو حالا هائلة.</w:t>
      </w:r>
    </w:p>
    <w:p w14:paraId="5D646E03" w14:textId="77777777" w:rsidR="002A0DE2" w:rsidRPr="00406B60" w:rsidRDefault="002A0DE2" w:rsidP="00824906">
      <w:pPr>
        <w:pStyle w:val="libNormal"/>
        <w:rPr>
          <w:rtl/>
        </w:rPr>
      </w:pPr>
      <w:r>
        <w:rPr>
          <w:rtl/>
        </w:rPr>
        <w:t>و «</w:t>
      </w:r>
      <w:r w:rsidRPr="00406B60">
        <w:rPr>
          <w:rtl/>
        </w:rPr>
        <w:t xml:space="preserve">لو» </w:t>
      </w:r>
      <w:r>
        <w:rPr>
          <w:rtl/>
        </w:rPr>
        <w:t>و «</w:t>
      </w:r>
      <w:r w:rsidRPr="00406B60">
        <w:rPr>
          <w:rtl/>
        </w:rPr>
        <w:t xml:space="preserve">إذ» والأفعال الّتي هي «فزعوا» </w:t>
      </w:r>
      <w:r>
        <w:rPr>
          <w:rtl/>
        </w:rPr>
        <w:t>و «</w:t>
      </w:r>
      <w:r w:rsidRPr="00406B60">
        <w:rPr>
          <w:rtl/>
        </w:rPr>
        <w:t>أخذوا» و</w:t>
      </w:r>
      <w:r>
        <w:rPr>
          <w:rFonts w:hint="cs"/>
          <w:rtl/>
        </w:rPr>
        <w:t xml:space="preserve"> </w:t>
      </w:r>
      <w:r w:rsidRPr="000B1256">
        <w:rPr>
          <w:rStyle w:val="libAlaemChar"/>
          <w:rtl/>
        </w:rPr>
        <w:t>(</w:t>
      </w:r>
      <w:r w:rsidRPr="00824906">
        <w:rPr>
          <w:rStyle w:val="libAieChar"/>
          <w:rtl/>
        </w:rPr>
        <w:t>حِيلَ بَيْنَهُمْ</w:t>
      </w:r>
      <w:r w:rsidRPr="000B1256">
        <w:rPr>
          <w:rStyle w:val="libAlaemChar"/>
          <w:rtl/>
        </w:rPr>
        <w:t>)</w:t>
      </w:r>
      <w:r w:rsidRPr="00406B60">
        <w:rPr>
          <w:rtl/>
        </w:rPr>
        <w:t xml:space="preserve"> </w:t>
      </w:r>
      <w:r w:rsidRPr="00DB1CAE">
        <w:rPr>
          <w:rStyle w:val="libFootnotenumChar"/>
          <w:rtl/>
        </w:rPr>
        <w:t>(2)</w:t>
      </w:r>
      <w:r w:rsidRPr="00406B60">
        <w:rPr>
          <w:rtl/>
        </w:rPr>
        <w:t xml:space="preserve"> كلّها للمضيّ</w:t>
      </w:r>
      <w:r>
        <w:rPr>
          <w:rtl/>
        </w:rPr>
        <w:t xml:space="preserve">، </w:t>
      </w:r>
      <w:r w:rsidRPr="00406B60">
        <w:rPr>
          <w:rtl/>
        </w:rPr>
        <w:t>والمراد بها الاستقبال</w:t>
      </w:r>
      <w:r>
        <w:rPr>
          <w:rtl/>
        </w:rPr>
        <w:t xml:space="preserve">، </w:t>
      </w:r>
      <w:r w:rsidRPr="00406B60">
        <w:rPr>
          <w:rtl/>
        </w:rPr>
        <w:t>لأنّ ما الله فاعله في المستقبل بمنزلة ما قد كان ووجد</w:t>
      </w:r>
      <w:r>
        <w:rPr>
          <w:rtl/>
        </w:rPr>
        <w:t xml:space="preserve">، </w:t>
      </w:r>
      <w:r w:rsidRPr="00406B60">
        <w:rPr>
          <w:rtl/>
        </w:rPr>
        <w:t>لتحقّقه. فكأنّه قال</w:t>
      </w:r>
      <w:r>
        <w:rPr>
          <w:rtl/>
        </w:rPr>
        <w:t xml:space="preserve">: </w:t>
      </w:r>
      <w:r w:rsidRPr="00406B60">
        <w:rPr>
          <w:rtl/>
        </w:rPr>
        <w:t>وإذ ترى حين يفزعون.</w:t>
      </w:r>
    </w:p>
    <w:p w14:paraId="70DD4F5D" w14:textId="77777777" w:rsidR="002A0DE2" w:rsidRPr="00406B60" w:rsidRDefault="002A0DE2" w:rsidP="00824906">
      <w:pPr>
        <w:pStyle w:val="libNormal"/>
        <w:rPr>
          <w:rtl/>
        </w:rPr>
      </w:pPr>
      <w:r w:rsidRPr="000B1256">
        <w:rPr>
          <w:rStyle w:val="libAlaemChar"/>
          <w:rtl/>
        </w:rPr>
        <w:t>(</w:t>
      </w:r>
      <w:r w:rsidRPr="00824906">
        <w:rPr>
          <w:rStyle w:val="libAieChar"/>
          <w:rtl/>
        </w:rPr>
        <w:t>فَلا فَوْتَ</w:t>
      </w:r>
      <w:r w:rsidRPr="000B1256">
        <w:rPr>
          <w:rStyle w:val="libAlaemChar"/>
          <w:rtl/>
        </w:rPr>
        <w:t>)</w:t>
      </w:r>
      <w:r w:rsidRPr="00406B60">
        <w:rPr>
          <w:rtl/>
        </w:rPr>
        <w:t xml:space="preserve"> فلا يفوتون الله بهرب أو تحصّن.</w:t>
      </w:r>
    </w:p>
    <w:p w14:paraId="753AA0A9"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نزلت في خسف البيداء. وذلك أنّ ثمانين ألفا يغزون الكعبة ليخربوها</w:t>
      </w:r>
      <w:r>
        <w:rPr>
          <w:rtl/>
        </w:rPr>
        <w:t xml:space="preserve">، </w:t>
      </w:r>
      <w:r w:rsidRPr="00406B60">
        <w:rPr>
          <w:rtl/>
        </w:rPr>
        <w:t>فإذا دخلوا البيداء خسف بهم.</w:t>
      </w:r>
    </w:p>
    <w:p w14:paraId="65327997" w14:textId="77777777" w:rsidR="002A0DE2" w:rsidRPr="00406B60" w:rsidRDefault="002A0DE2" w:rsidP="00824906">
      <w:pPr>
        <w:pStyle w:val="libNormal"/>
        <w:rPr>
          <w:rtl/>
        </w:rPr>
      </w:pPr>
      <w:r>
        <w:rPr>
          <w:rtl/>
        </w:rPr>
        <w:t>و</w:t>
      </w:r>
      <w:r w:rsidRPr="00406B60">
        <w:rPr>
          <w:rtl/>
        </w:rPr>
        <w:t>هذا مرويّ عن أبي حمزة الثمالي عن عليّ بن الحسين</w:t>
      </w:r>
      <w:r>
        <w:rPr>
          <w:rtl/>
        </w:rPr>
        <w:t xml:space="preserve">، </w:t>
      </w:r>
      <w:r w:rsidRPr="00406B60">
        <w:rPr>
          <w:rtl/>
        </w:rPr>
        <w:t xml:space="preserve">والحسن بن الحسن بن عليّ </w:t>
      </w:r>
      <w:r w:rsidRPr="000B1256">
        <w:rPr>
          <w:rStyle w:val="libAlaemChar"/>
          <w:rtl/>
        </w:rPr>
        <w:t>عليه‌السلام</w:t>
      </w:r>
      <w:r w:rsidRPr="00406B60">
        <w:rPr>
          <w:rtl/>
        </w:rPr>
        <w:t>.</w:t>
      </w:r>
    </w:p>
    <w:p w14:paraId="5C6F7BFB" w14:textId="77777777" w:rsidR="002A0DE2" w:rsidRPr="00406B60" w:rsidRDefault="002A0DE2" w:rsidP="00824906">
      <w:pPr>
        <w:pStyle w:val="libNormal"/>
        <w:rPr>
          <w:rtl/>
        </w:rPr>
      </w:pPr>
      <w:r w:rsidRPr="000B1256">
        <w:rPr>
          <w:rStyle w:val="libAlaemChar"/>
          <w:rtl/>
        </w:rPr>
        <w:t>(</w:t>
      </w:r>
      <w:r w:rsidRPr="00824906">
        <w:rPr>
          <w:rStyle w:val="libAieChar"/>
          <w:rtl/>
        </w:rPr>
        <w:t>وَأُخِذُوا مِنْ مَكانٍ قَرِيبٍ</w:t>
      </w:r>
      <w:r w:rsidRPr="000B1256">
        <w:rPr>
          <w:rStyle w:val="libAlaemChar"/>
          <w:rtl/>
        </w:rPr>
        <w:t>)</w:t>
      </w:r>
      <w:r w:rsidRPr="00406B60">
        <w:rPr>
          <w:rtl/>
        </w:rPr>
        <w:t xml:space="preserve"> من ظهر الأرض إلى بطنها. وقيل</w:t>
      </w:r>
      <w:r>
        <w:rPr>
          <w:rtl/>
        </w:rPr>
        <w:t xml:space="preserve">: </w:t>
      </w:r>
      <w:r w:rsidRPr="00406B60">
        <w:rPr>
          <w:rtl/>
        </w:rPr>
        <w:t>من الموقف إلى</w:t>
      </w:r>
    </w:p>
    <w:p w14:paraId="3BF43C21" w14:textId="77777777" w:rsidR="002A0DE2" w:rsidRPr="00406B60" w:rsidRDefault="002A0DE2" w:rsidP="002F70F0">
      <w:pPr>
        <w:pStyle w:val="libLine"/>
        <w:rPr>
          <w:rtl/>
        </w:rPr>
      </w:pPr>
      <w:r w:rsidRPr="00406B60">
        <w:rPr>
          <w:rtl/>
        </w:rPr>
        <w:t>__________________</w:t>
      </w:r>
    </w:p>
    <w:p w14:paraId="23B37FB4" w14:textId="77777777" w:rsidR="002A0DE2" w:rsidRPr="00406B60" w:rsidRDefault="002A0DE2" w:rsidP="00A95425">
      <w:pPr>
        <w:pStyle w:val="libFootnote0"/>
        <w:rPr>
          <w:rtl/>
        </w:rPr>
      </w:pPr>
      <w:r>
        <w:rPr>
          <w:rtl/>
        </w:rPr>
        <w:t>(</w:t>
      </w:r>
      <w:r w:rsidRPr="00406B60">
        <w:rPr>
          <w:rtl/>
        </w:rPr>
        <w:t>1) الإسراء</w:t>
      </w:r>
      <w:r>
        <w:rPr>
          <w:rtl/>
        </w:rPr>
        <w:t xml:space="preserve">: </w:t>
      </w:r>
      <w:r w:rsidRPr="00406B60">
        <w:rPr>
          <w:rtl/>
        </w:rPr>
        <w:t>15.</w:t>
      </w:r>
    </w:p>
    <w:p w14:paraId="3836DB55" w14:textId="77777777" w:rsidR="002A0DE2" w:rsidRPr="00406B60" w:rsidRDefault="002A0DE2" w:rsidP="00A95425">
      <w:pPr>
        <w:pStyle w:val="libFootnote0"/>
        <w:rPr>
          <w:rtl/>
        </w:rPr>
      </w:pPr>
      <w:r>
        <w:rPr>
          <w:rtl/>
        </w:rPr>
        <w:t>(</w:t>
      </w:r>
      <w:r w:rsidRPr="00406B60">
        <w:rPr>
          <w:rtl/>
        </w:rPr>
        <w:t>2) سبأ</w:t>
      </w:r>
      <w:r>
        <w:rPr>
          <w:rtl/>
        </w:rPr>
        <w:t xml:space="preserve">: </w:t>
      </w:r>
      <w:r w:rsidRPr="00406B60">
        <w:rPr>
          <w:rtl/>
        </w:rPr>
        <w:t>54.</w:t>
      </w:r>
    </w:p>
    <w:p w14:paraId="2B891589" w14:textId="77777777" w:rsidR="002A0DE2" w:rsidRPr="00406B60" w:rsidRDefault="002A0DE2" w:rsidP="008F2859">
      <w:pPr>
        <w:pStyle w:val="libNormal0"/>
        <w:ind w:left="289"/>
        <w:rPr>
          <w:rtl/>
        </w:rPr>
      </w:pPr>
      <w:r>
        <w:rPr>
          <w:rtl/>
        </w:rPr>
        <w:br w:type="page"/>
      </w:r>
      <w:r w:rsidRPr="00406B60">
        <w:rPr>
          <w:rtl/>
        </w:rPr>
        <w:lastRenderedPageBreak/>
        <w:t>النار. وقيل</w:t>
      </w:r>
      <w:r>
        <w:rPr>
          <w:rtl/>
        </w:rPr>
        <w:t xml:space="preserve">: </w:t>
      </w:r>
      <w:r w:rsidRPr="00406B60">
        <w:rPr>
          <w:rtl/>
        </w:rPr>
        <w:t xml:space="preserve">من صحراء بدر إلى القليب </w:t>
      </w:r>
      <w:r w:rsidRPr="00DB1CAE">
        <w:rPr>
          <w:rStyle w:val="libFootnotenumChar"/>
          <w:rtl/>
        </w:rPr>
        <w:t>(1)</w:t>
      </w:r>
      <w:r>
        <w:rPr>
          <w:rtl/>
        </w:rPr>
        <w:t>.</w:t>
      </w:r>
      <w:r w:rsidRPr="00406B60">
        <w:rPr>
          <w:rtl/>
        </w:rPr>
        <w:t xml:space="preserve"> أو من تحت أقدامهم إذا خسف بهم.</w:t>
      </w:r>
    </w:p>
    <w:p w14:paraId="450BF173" w14:textId="77777777" w:rsidR="002A0DE2" w:rsidRPr="00406B60" w:rsidRDefault="002A0DE2" w:rsidP="00824906">
      <w:pPr>
        <w:pStyle w:val="libNormal"/>
        <w:rPr>
          <w:rtl/>
        </w:rPr>
      </w:pPr>
      <w:r w:rsidRPr="00406B60">
        <w:rPr>
          <w:rtl/>
        </w:rPr>
        <w:t>والعطف على «فزعوا»</w:t>
      </w:r>
      <w:r>
        <w:rPr>
          <w:rtl/>
        </w:rPr>
        <w:t xml:space="preserve">، </w:t>
      </w:r>
      <w:r w:rsidRPr="00406B60">
        <w:rPr>
          <w:rtl/>
        </w:rPr>
        <w:t>أي</w:t>
      </w:r>
      <w:r>
        <w:rPr>
          <w:rtl/>
        </w:rPr>
        <w:t xml:space="preserve">: </w:t>
      </w:r>
      <w:r w:rsidRPr="00406B60">
        <w:rPr>
          <w:rtl/>
        </w:rPr>
        <w:t>فزعوا وأخذوا فلا فوت لهم. أو على «لا فوت» على معنى</w:t>
      </w:r>
      <w:r>
        <w:rPr>
          <w:rtl/>
        </w:rPr>
        <w:t xml:space="preserve">: </w:t>
      </w:r>
      <w:r w:rsidRPr="00406B60">
        <w:rPr>
          <w:rtl/>
        </w:rPr>
        <w:t>إذ فزعوا فلم يفوتوا وأخذوا.</w:t>
      </w:r>
    </w:p>
    <w:p w14:paraId="763AA9F5" w14:textId="77777777" w:rsidR="002A0DE2" w:rsidRPr="00406B60" w:rsidRDefault="002A0DE2" w:rsidP="00824906">
      <w:pPr>
        <w:pStyle w:val="libNormal"/>
        <w:rPr>
          <w:rtl/>
        </w:rPr>
      </w:pPr>
      <w:r w:rsidRPr="000B1256">
        <w:rPr>
          <w:rStyle w:val="libAlaemChar"/>
          <w:rtl/>
        </w:rPr>
        <w:t>(</w:t>
      </w:r>
      <w:r w:rsidRPr="00824906">
        <w:rPr>
          <w:rStyle w:val="libAieChar"/>
          <w:rtl/>
        </w:rPr>
        <w:t>وَقالُوا آمَنَّا بِهِ</w:t>
      </w:r>
      <w:r w:rsidRPr="000B1256">
        <w:rPr>
          <w:rStyle w:val="libAlaemChar"/>
          <w:rtl/>
        </w:rPr>
        <w:t>)</w:t>
      </w:r>
      <w:r w:rsidRPr="00406B60">
        <w:rPr>
          <w:rtl/>
        </w:rPr>
        <w:t xml:space="preserve"> أي</w:t>
      </w:r>
      <w:r>
        <w:rPr>
          <w:rtl/>
        </w:rPr>
        <w:t xml:space="preserve">: </w:t>
      </w:r>
      <w:r w:rsidRPr="00406B60">
        <w:rPr>
          <w:rtl/>
        </w:rPr>
        <w:t>بمحمّد</w:t>
      </w:r>
      <w:r>
        <w:rPr>
          <w:rtl/>
        </w:rPr>
        <w:t xml:space="preserve">، </w:t>
      </w:r>
      <w:r w:rsidRPr="00406B60">
        <w:rPr>
          <w:rtl/>
        </w:rPr>
        <w:t>لمرور ذكره في قوله</w:t>
      </w:r>
      <w:r>
        <w:rPr>
          <w:rtl/>
        </w:rPr>
        <w:t xml:space="preserve">: </w:t>
      </w:r>
      <w:r w:rsidRPr="000B1256">
        <w:rPr>
          <w:rStyle w:val="libAlaemChar"/>
          <w:rtl/>
        </w:rPr>
        <w:t>(</w:t>
      </w:r>
      <w:r w:rsidRPr="00824906">
        <w:rPr>
          <w:rStyle w:val="libAieChar"/>
          <w:rtl/>
        </w:rPr>
        <w:t>ما بِصاحِبِكُمْ مِنْ جِنَّةٍ</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w:t>
      </w:r>
      <w:r w:rsidRPr="000B1256">
        <w:rPr>
          <w:rStyle w:val="libAlaemChar"/>
          <w:rtl/>
        </w:rPr>
        <w:t>(</w:t>
      </w:r>
      <w:r w:rsidRPr="00824906">
        <w:rPr>
          <w:rStyle w:val="libAieChar"/>
          <w:rtl/>
        </w:rPr>
        <w:t>وَأَنَّى لَهُمُ التَّناوُشُ</w:t>
      </w:r>
      <w:r w:rsidRPr="000B1256">
        <w:rPr>
          <w:rStyle w:val="libAlaemChar"/>
          <w:rtl/>
        </w:rPr>
        <w:t>)</w:t>
      </w:r>
      <w:r w:rsidRPr="00406B60">
        <w:rPr>
          <w:rtl/>
        </w:rPr>
        <w:t xml:space="preserve"> أي</w:t>
      </w:r>
      <w:r>
        <w:rPr>
          <w:rtl/>
        </w:rPr>
        <w:t xml:space="preserve">: </w:t>
      </w:r>
      <w:r w:rsidRPr="00406B60">
        <w:rPr>
          <w:rtl/>
        </w:rPr>
        <w:t>ومن أين لهم أن يتناولوا الإيمان تناولا سهلا</w:t>
      </w:r>
      <w:r>
        <w:rPr>
          <w:rtl/>
        </w:rPr>
        <w:t>؟</w:t>
      </w:r>
      <w:r w:rsidRPr="00406B60">
        <w:rPr>
          <w:rtl/>
        </w:rPr>
        <w:t xml:space="preserve"> فإنّ التناول والتناوش أخوان</w:t>
      </w:r>
      <w:r>
        <w:rPr>
          <w:rtl/>
        </w:rPr>
        <w:t xml:space="preserve">، </w:t>
      </w:r>
      <w:r w:rsidRPr="00406B60">
        <w:rPr>
          <w:rtl/>
        </w:rPr>
        <w:t>إلّا أنّ التناوش تناول سهل لشيء قريب.</w:t>
      </w:r>
    </w:p>
    <w:p w14:paraId="43970C65" w14:textId="77777777" w:rsidR="002A0DE2" w:rsidRPr="00406B60" w:rsidRDefault="002A0DE2" w:rsidP="00824906">
      <w:pPr>
        <w:pStyle w:val="libNormal"/>
        <w:rPr>
          <w:rtl/>
        </w:rPr>
      </w:pPr>
      <w:r w:rsidRPr="000B1256">
        <w:rPr>
          <w:rStyle w:val="libAlaemChar"/>
          <w:rtl/>
        </w:rPr>
        <w:t>(</w:t>
      </w:r>
      <w:r w:rsidRPr="00824906">
        <w:rPr>
          <w:rStyle w:val="libAieChar"/>
          <w:rtl/>
        </w:rPr>
        <w:t>مِنْ مَكانٍ بَعِيدٍ</w:t>
      </w:r>
      <w:r w:rsidRPr="000B1256">
        <w:rPr>
          <w:rStyle w:val="libAlaemChar"/>
          <w:rtl/>
        </w:rPr>
        <w:t>)</w:t>
      </w:r>
      <w:r w:rsidRPr="00406B60">
        <w:rPr>
          <w:rtl/>
        </w:rPr>
        <w:t xml:space="preserve"> فإنّه في حيّز التكليف</w:t>
      </w:r>
      <w:r>
        <w:rPr>
          <w:rtl/>
        </w:rPr>
        <w:t xml:space="preserve">، </w:t>
      </w:r>
      <w:r w:rsidRPr="00406B60">
        <w:rPr>
          <w:rtl/>
        </w:rPr>
        <w:t>وقد بعد عنهم حين مشاهدة العذاب</w:t>
      </w:r>
      <w:r>
        <w:rPr>
          <w:rtl/>
        </w:rPr>
        <w:t xml:space="preserve">، </w:t>
      </w:r>
      <w:r w:rsidRPr="00406B60">
        <w:rPr>
          <w:rtl/>
        </w:rPr>
        <w:t>لأنّها وقت ارتفاع التكليف الاختياري.</w:t>
      </w:r>
    </w:p>
    <w:p w14:paraId="14C36A37" w14:textId="77777777" w:rsidR="002A0DE2" w:rsidRPr="00406B60" w:rsidRDefault="002A0DE2" w:rsidP="00824906">
      <w:pPr>
        <w:pStyle w:val="libNormal"/>
        <w:rPr>
          <w:rtl/>
        </w:rPr>
      </w:pPr>
      <w:r w:rsidRPr="00406B60">
        <w:rPr>
          <w:rtl/>
        </w:rPr>
        <w:t>وهذا تمثيل لحالهم في الاستخلاص بالإيمان بعد ما فات عنهم أو انه وبعد عنهم</w:t>
      </w:r>
      <w:r>
        <w:rPr>
          <w:rtl/>
        </w:rPr>
        <w:t xml:space="preserve">، </w:t>
      </w:r>
      <w:r w:rsidRPr="00406B60">
        <w:rPr>
          <w:rtl/>
        </w:rPr>
        <w:t xml:space="preserve">بحال من يريد أن يتناول الشيء من غلوة </w:t>
      </w:r>
      <w:r w:rsidRPr="00DB1CAE">
        <w:rPr>
          <w:rStyle w:val="libFootnotenumChar"/>
          <w:rtl/>
        </w:rPr>
        <w:t>(3)</w:t>
      </w:r>
      <w:r w:rsidRPr="00406B60">
        <w:rPr>
          <w:rtl/>
        </w:rPr>
        <w:t xml:space="preserve"> كما يتناوله من ذراع</w:t>
      </w:r>
      <w:r>
        <w:rPr>
          <w:rtl/>
        </w:rPr>
        <w:t xml:space="preserve">، </w:t>
      </w:r>
      <w:r w:rsidRPr="00406B60">
        <w:rPr>
          <w:rtl/>
        </w:rPr>
        <w:t>في الاستحالة.</w:t>
      </w:r>
    </w:p>
    <w:p w14:paraId="27CE8C8F" w14:textId="77777777" w:rsidR="002A0DE2" w:rsidRPr="00406B60" w:rsidRDefault="002A0DE2" w:rsidP="00824906">
      <w:pPr>
        <w:pStyle w:val="libNormal"/>
        <w:rPr>
          <w:rtl/>
        </w:rPr>
      </w:pPr>
      <w:r w:rsidRPr="00406B60">
        <w:rPr>
          <w:rtl/>
        </w:rPr>
        <w:t xml:space="preserve">وقرأ أبو عمرو والكوفيّون غير حفص بالهمز </w:t>
      </w:r>
      <w:r w:rsidRPr="00DB1CAE">
        <w:rPr>
          <w:rStyle w:val="libFootnotenumChar"/>
          <w:rtl/>
        </w:rPr>
        <w:t>(4)</w:t>
      </w:r>
      <w:r>
        <w:rPr>
          <w:rtl/>
        </w:rPr>
        <w:t xml:space="preserve">، </w:t>
      </w:r>
      <w:r w:rsidRPr="00406B60">
        <w:rPr>
          <w:rtl/>
        </w:rPr>
        <w:t>على قلب الواو</w:t>
      </w:r>
      <w:r>
        <w:rPr>
          <w:rtl/>
        </w:rPr>
        <w:t xml:space="preserve">، </w:t>
      </w:r>
      <w:r w:rsidRPr="00406B60">
        <w:rPr>
          <w:rtl/>
        </w:rPr>
        <w:t>لضمّتها. أو لأنّه من</w:t>
      </w:r>
      <w:r>
        <w:rPr>
          <w:rtl/>
        </w:rPr>
        <w:t xml:space="preserve">: </w:t>
      </w:r>
      <w:r w:rsidRPr="00406B60">
        <w:rPr>
          <w:rtl/>
        </w:rPr>
        <w:t>نأشت الشيء إذا طلبته. أو من</w:t>
      </w:r>
      <w:r>
        <w:rPr>
          <w:rtl/>
        </w:rPr>
        <w:t xml:space="preserve">: </w:t>
      </w:r>
      <w:r w:rsidRPr="00406B60">
        <w:rPr>
          <w:rtl/>
        </w:rPr>
        <w:t>نأشت إذا تأخّرت. فيكون بمعنى التناول من بعد.</w:t>
      </w:r>
    </w:p>
    <w:p w14:paraId="39F315DA" w14:textId="77777777" w:rsidR="002A0DE2" w:rsidRPr="00406B60" w:rsidRDefault="002A0DE2" w:rsidP="00824906">
      <w:pPr>
        <w:pStyle w:val="libNormal"/>
        <w:rPr>
          <w:rtl/>
        </w:rPr>
      </w:pPr>
      <w:r w:rsidRPr="000B1256">
        <w:rPr>
          <w:rStyle w:val="libAlaemChar"/>
          <w:rtl/>
        </w:rPr>
        <w:t>(</w:t>
      </w:r>
      <w:r w:rsidRPr="00824906">
        <w:rPr>
          <w:rStyle w:val="libAieChar"/>
          <w:rtl/>
        </w:rPr>
        <w:t>وَقَدْ كَفَرُوا بِهِ</w:t>
      </w:r>
      <w:r w:rsidRPr="000B1256">
        <w:rPr>
          <w:rStyle w:val="libAlaemChar"/>
          <w:rtl/>
        </w:rPr>
        <w:t>)</w:t>
      </w:r>
      <w:r w:rsidRPr="00406B60">
        <w:rPr>
          <w:rtl/>
        </w:rPr>
        <w:t xml:space="preserve"> بمحمد </w:t>
      </w:r>
      <w:r w:rsidRPr="000B1256">
        <w:rPr>
          <w:rStyle w:val="libAlaemChar"/>
          <w:rtl/>
        </w:rPr>
        <w:t>صلى‌الله‌عليه‌وآله‌وسلم</w:t>
      </w:r>
      <w:r>
        <w:rPr>
          <w:rtl/>
        </w:rPr>
        <w:t xml:space="preserve">، </w:t>
      </w:r>
      <w:r w:rsidRPr="00406B60">
        <w:rPr>
          <w:rtl/>
        </w:rPr>
        <w:t xml:space="preserve">أو بالعذاب </w:t>
      </w:r>
      <w:r w:rsidRPr="000B1256">
        <w:rPr>
          <w:rStyle w:val="libAlaemChar"/>
          <w:rtl/>
        </w:rPr>
        <w:t>(</w:t>
      </w:r>
      <w:r w:rsidRPr="00824906">
        <w:rPr>
          <w:rStyle w:val="libAieChar"/>
          <w:rtl/>
        </w:rPr>
        <w:t>مِنْ قَبْلُ</w:t>
      </w:r>
      <w:r w:rsidRPr="000B1256">
        <w:rPr>
          <w:rStyle w:val="libAlaemChar"/>
          <w:rtl/>
        </w:rPr>
        <w:t>)</w:t>
      </w:r>
      <w:r w:rsidRPr="00406B60">
        <w:rPr>
          <w:rtl/>
        </w:rPr>
        <w:t xml:space="preserve"> من قبل ذلك أوان التكليف </w:t>
      </w:r>
      <w:r w:rsidRPr="000B1256">
        <w:rPr>
          <w:rStyle w:val="libAlaemChar"/>
          <w:rtl/>
        </w:rPr>
        <w:t>(</w:t>
      </w:r>
      <w:r w:rsidRPr="00824906">
        <w:rPr>
          <w:rStyle w:val="libAieChar"/>
          <w:rtl/>
        </w:rPr>
        <w:t>وَيَقْذِفُونَ بِالْغَيْبِ</w:t>
      </w:r>
      <w:r w:rsidRPr="000B1256">
        <w:rPr>
          <w:rStyle w:val="libAlaemChar"/>
          <w:rtl/>
        </w:rPr>
        <w:t>)</w:t>
      </w:r>
      <w:r w:rsidRPr="00406B60">
        <w:rPr>
          <w:rtl/>
        </w:rPr>
        <w:t xml:space="preserve"> ويرجمون بالظنّ</w:t>
      </w:r>
      <w:r>
        <w:rPr>
          <w:rtl/>
        </w:rPr>
        <w:t xml:space="preserve">، </w:t>
      </w:r>
      <w:r w:rsidRPr="00406B60">
        <w:rPr>
          <w:rtl/>
        </w:rPr>
        <w:t>ويتكلّمون بما لم يظهر لهم في الرسول من المطاعن</w:t>
      </w:r>
      <w:r>
        <w:rPr>
          <w:rtl/>
        </w:rPr>
        <w:t xml:space="preserve">، </w:t>
      </w:r>
      <w:r w:rsidRPr="00406B60">
        <w:rPr>
          <w:rtl/>
        </w:rPr>
        <w:t>من أنّه ساحر شاعر كذّاب</w:t>
      </w:r>
      <w:r>
        <w:rPr>
          <w:rtl/>
        </w:rPr>
        <w:t xml:space="preserve">، </w:t>
      </w:r>
      <w:r w:rsidRPr="00406B60">
        <w:rPr>
          <w:rtl/>
        </w:rPr>
        <w:t>لأنّهم لم يشاهدوا منه سحرا</w:t>
      </w:r>
      <w:r>
        <w:rPr>
          <w:rtl/>
        </w:rPr>
        <w:t xml:space="preserve">، </w:t>
      </w:r>
      <w:r w:rsidRPr="00406B60">
        <w:rPr>
          <w:rtl/>
        </w:rPr>
        <w:t>ولا شعرا</w:t>
      </w:r>
      <w:r>
        <w:rPr>
          <w:rtl/>
        </w:rPr>
        <w:t xml:space="preserve">، </w:t>
      </w:r>
      <w:r w:rsidRPr="00406B60">
        <w:rPr>
          <w:rtl/>
        </w:rPr>
        <w:t>ولا كذبا. أو في العذاب</w:t>
      </w:r>
      <w:r>
        <w:rPr>
          <w:rtl/>
        </w:rPr>
        <w:t xml:space="preserve">، </w:t>
      </w:r>
      <w:r w:rsidRPr="00406B60">
        <w:rPr>
          <w:rtl/>
        </w:rPr>
        <w:t>من البتّ على نفيه. يقولون</w:t>
      </w:r>
      <w:r>
        <w:rPr>
          <w:rtl/>
        </w:rPr>
        <w:t xml:space="preserve">: </w:t>
      </w:r>
      <w:r w:rsidRPr="000B1256">
        <w:rPr>
          <w:rStyle w:val="libAlaemChar"/>
          <w:rtl/>
        </w:rPr>
        <w:t>(</w:t>
      </w:r>
      <w:r w:rsidRPr="00824906">
        <w:rPr>
          <w:rStyle w:val="libAieChar"/>
          <w:rtl/>
        </w:rPr>
        <w:t>هَيْهاتَ هَيْهاتَ لِما</w:t>
      </w:r>
    </w:p>
    <w:p w14:paraId="3D9A261C" w14:textId="77777777" w:rsidR="002A0DE2" w:rsidRPr="00406B60" w:rsidRDefault="002A0DE2" w:rsidP="002F70F0">
      <w:pPr>
        <w:pStyle w:val="libLine"/>
        <w:rPr>
          <w:rtl/>
        </w:rPr>
      </w:pPr>
      <w:r w:rsidRPr="00406B60">
        <w:rPr>
          <w:rtl/>
        </w:rPr>
        <w:t>__________________</w:t>
      </w:r>
    </w:p>
    <w:p w14:paraId="5DB4D8D0" w14:textId="77777777" w:rsidR="002A0DE2" w:rsidRPr="00406B60" w:rsidRDefault="002A0DE2" w:rsidP="00A95425">
      <w:pPr>
        <w:pStyle w:val="libFootnote0"/>
        <w:rPr>
          <w:rtl/>
        </w:rPr>
      </w:pPr>
      <w:r>
        <w:rPr>
          <w:rtl/>
        </w:rPr>
        <w:t>(</w:t>
      </w:r>
      <w:r w:rsidRPr="00406B60">
        <w:rPr>
          <w:rtl/>
        </w:rPr>
        <w:t>1) القليب</w:t>
      </w:r>
      <w:r>
        <w:rPr>
          <w:rtl/>
        </w:rPr>
        <w:t xml:space="preserve">: </w:t>
      </w:r>
      <w:r w:rsidRPr="00406B60">
        <w:rPr>
          <w:rtl/>
        </w:rPr>
        <w:t>البئر. وقيل</w:t>
      </w:r>
      <w:r>
        <w:rPr>
          <w:rtl/>
        </w:rPr>
        <w:t xml:space="preserve">: </w:t>
      </w:r>
      <w:r w:rsidRPr="00406B60">
        <w:rPr>
          <w:rtl/>
        </w:rPr>
        <w:t>البئر القديمة.</w:t>
      </w:r>
    </w:p>
    <w:p w14:paraId="7DEE78D4" w14:textId="77777777" w:rsidR="002A0DE2" w:rsidRPr="00406B60" w:rsidRDefault="002A0DE2" w:rsidP="00A95425">
      <w:pPr>
        <w:pStyle w:val="libFootnote0"/>
        <w:rPr>
          <w:rtl/>
        </w:rPr>
      </w:pPr>
      <w:r>
        <w:rPr>
          <w:rtl/>
        </w:rPr>
        <w:t>(</w:t>
      </w:r>
      <w:r w:rsidRPr="00406B60">
        <w:rPr>
          <w:rtl/>
        </w:rPr>
        <w:t>2) سبأ</w:t>
      </w:r>
      <w:r>
        <w:rPr>
          <w:rtl/>
        </w:rPr>
        <w:t xml:space="preserve">: </w:t>
      </w:r>
      <w:r w:rsidRPr="00406B60">
        <w:rPr>
          <w:rtl/>
        </w:rPr>
        <w:t>46.</w:t>
      </w:r>
    </w:p>
    <w:p w14:paraId="409E51FB" w14:textId="77777777" w:rsidR="002A0DE2" w:rsidRPr="00406B60" w:rsidRDefault="002A0DE2" w:rsidP="00A95425">
      <w:pPr>
        <w:pStyle w:val="libFootnote0"/>
        <w:rPr>
          <w:rtl/>
        </w:rPr>
      </w:pPr>
      <w:r>
        <w:rPr>
          <w:rtl/>
        </w:rPr>
        <w:t>(</w:t>
      </w:r>
      <w:r w:rsidRPr="00406B60">
        <w:rPr>
          <w:rtl/>
        </w:rPr>
        <w:t>3) الغلوة</w:t>
      </w:r>
      <w:r>
        <w:rPr>
          <w:rtl/>
        </w:rPr>
        <w:t xml:space="preserve">: </w:t>
      </w:r>
      <w:r w:rsidRPr="00406B60">
        <w:rPr>
          <w:rtl/>
        </w:rPr>
        <w:t>الغاية. وهي رمية سهم أبعد ما تقدر عليه.</w:t>
      </w:r>
    </w:p>
    <w:p w14:paraId="14BBD27E" w14:textId="77777777" w:rsidR="002A0DE2" w:rsidRPr="00406B60" w:rsidRDefault="002A0DE2" w:rsidP="00A95425">
      <w:pPr>
        <w:pStyle w:val="libFootnote0"/>
        <w:rPr>
          <w:rtl/>
        </w:rPr>
      </w:pPr>
      <w:r>
        <w:rPr>
          <w:rtl/>
        </w:rPr>
        <w:t>(</w:t>
      </w:r>
      <w:r w:rsidRPr="00406B60">
        <w:rPr>
          <w:rtl/>
        </w:rPr>
        <w:t>4) أي</w:t>
      </w:r>
      <w:r>
        <w:rPr>
          <w:rtl/>
        </w:rPr>
        <w:t xml:space="preserve">: </w:t>
      </w:r>
      <w:r w:rsidRPr="00406B60">
        <w:rPr>
          <w:rtl/>
        </w:rPr>
        <w:t>التناؤش.</w:t>
      </w:r>
    </w:p>
    <w:p w14:paraId="0486EA1E" w14:textId="77777777" w:rsidR="002A0DE2" w:rsidRPr="00406B60" w:rsidRDefault="002A0DE2" w:rsidP="008F2859">
      <w:pPr>
        <w:pStyle w:val="libNormal0"/>
        <w:ind w:left="289"/>
        <w:rPr>
          <w:rtl/>
        </w:rPr>
      </w:pPr>
      <w:r>
        <w:rPr>
          <w:rtl/>
        </w:rPr>
        <w:br w:type="page"/>
      </w:r>
      <w:r w:rsidRPr="00824906">
        <w:rPr>
          <w:rStyle w:val="libAieChar"/>
          <w:rtl/>
        </w:rPr>
        <w:lastRenderedPageBreak/>
        <w:t>تُوعَدُونَ</w:t>
      </w:r>
      <w:r w:rsidRPr="000B1256">
        <w:rPr>
          <w:rStyle w:val="libAlaemChar"/>
          <w:rtl/>
        </w:rPr>
        <w:t>)</w:t>
      </w:r>
      <w:r w:rsidRPr="00406B60">
        <w:rPr>
          <w:rtl/>
        </w:rPr>
        <w:t xml:space="preserve"> </w:t>
      </w:r>
      <w:r w:rsidRPr="00DB1CAE">
        <w:rPr>
          <w:rStyle w:val="libFootnotenumChar"/>
          <w:rtl/>
        </w:rPr>
        <w:t>(1)</w:t>
      </w:r>
      <w:r w:rsidRPr="00406B60">
        <w:rPr>
          <w:rtl/>
        </w:rPr>
        <w:t xml:space="preserve"> </w:t>
      </w:r>
      <w:r w:rsidRPr="000B1256">
        <w:rPr>
          <w:rStyle w:val="libAlaemChar"/>
          <w:rtl/>
        </w:rPr>
        <w:t>(</w:t>
      </w:r>
      <w:r w:rsidRPr="00824906">
        <w:rPr>
          <w:rStyle w:val="libAieChar"/>
          <w:rtl/>
        </w:rPr>
        <w:t>وَقالُوا نَحْنُ أَكْثَرُ أَمْوالاً وَأَوْلاداً وَما نَحْنُ بِمُعَذَّبِينَ</w:t>
      </w:r>
      <w:r w:rsidRPr="000B1256">
        <w:rPr>
          <w:rStyle w:val="libAlaemChar"/>
          <w:rtl/>
        </w:rPr>
        <w:t>)</w:t>
      </w:r>
      <w:r w:rsidRPr="00406B60">
        <w:rPr>
          <w:rtl/>
        </w:rPr>
        <w:t xml:space="preserve"> </w:t>
      </w:r>
      <w:r w:rsidRPr="00DB1CAE">
        <w:rPr>
          <w:rStyle w:val="libFootnotenumChar"/>
          <w:rtl/>
        </w:rPr>
        <w:t>(2)</w:t>
      </w:r>
      <w:r>
        <w:rPr>
          <w:rtl/>
        </w:rPr>
        <w:t>.</w:t>
      </w:r>
    </w:p>
    <w:p w14:paraId="46D0392B" w14:textId="77777777" w:rsidR="002A0DE2" w:rsidRPr="00406B60" w:rsidRDefault="002A0DE2" w:rsidP="00824906">
      <w:pPr>
        <w:pStyle w:val="libNormal"/>
        <w:rPr>
          <w:rtl/>
        </w:rPr>
      </w:pPr>
      <w:r w:rsidRPr="00406B60">
        <w:rPr>
          <w:rtl/>
        </w:rPr>
        <w:t xml:space="preserve">وقد أتوا بهذا الغيب </w:t>
      </w:r>
      <w:r w:rsidRPr="000B1256">
        <w:rPr>
          <w:rStyle w:val="libAlaemChar"/>
          <w:rtl/>
        </w:rPr>
        <w:t>(</w:t>
      </w:r>
      <w:r w:rsidRPr="00824906">
        <w:rPr>
          <w:rStyle w:val="libAieChar"/>
          <w:rtl/>
        </w:rPr>
        <w:t>مِنْ مَكانٍ بَعِيدٍ</w:t>
      </w:r>
      <w:r w:rsidRPr="000B1256">
        <w:rPr>
          <w:rStyle w:val="libAlaemChar"/>
          <w:rtl/>
        </w:rPr>
        <w:t>)</w:t>
      </w:r>
      <w:r w:rsidRPr="00406B60">
        <w:rPr>
          <w:rtl/>
        </w:rPr>
        <w:t xml:space="preserve"> من جانب بعيد من أمره</w:t>
      </w:r>
      <w:r>
        <w:rPr>
          <w:rtl/>
        </w:rPr>
        <w:t xml:space="preserve">، </w:t>
      </w:r>
      <w:r w:rsidRPr="00406B60">
        <w:rPr>
          <w:rtl/>
        </w:rPr>
        <w:t>كالشيء يرمى من موضع بعيد المرمى. والعطف على «كفروا» على حكاية الحال الماضية.</w:t>
      </w:r>
    </w:p>
    <w:p w14:paraId="3D2E1045" w14:textId="77777777" w:rsidR="002A0DE2" w:rsidRPr="00406B60" w:rsidRDefault="002A0DE2" w:rsidP="00824906">
      <w:pPr>
        <w:pStyle w:val="libNormal"/>
        <w:rPr>
          <w:rtl/>
        </w:rPr>
      </w:pPr>
      <w:r w:rsidRPr="00406B60">
        <w:rPr>
          <w:rtl/>
        </w:rPr>
        <w:t>يعني</w:t>
      </w:r>
      <w:r>
        <w:rPr>
          <w:rtl/>
        </w:rPr>
        <w:t xml:space="preserve">: </w:t>
      </w:r>
      <w:r w:rsidRPr="00406B60">
        <w:rPr>
          <w:rtl/>
        </w:rPr>
        <w:t>وكانوا يتكلّمون بالغيب ويأتون به من مكان بعيد. أو على «قالوا»</w:t>
      </w:r>
      <w:r>
        <w:rPr>
          <w:rtl/>
        </w:rPr>
        <w:t xml:space="preserve">، </w:t>
      </w:r>
      <w:r w:rsidRPr="00406B60">
        <w:rPr>
          <w:rtl/>
        </w:rPr>
        <w:t>فيكون تمثيلا لحالهم في تحصيل ما ضيّعوه من الإيمان في الدنيا</w:t>
      </w:r>
      <w:r>
        <w:rPr>
          <w:rtl/>
        </w:rPr>
        <w:t xml:space="preserve">، </w:t>
      </w:r>
      <w:r w:rsidRPr="00406B60">
        <w:rPr>
          <w:rtl/>
        </w:rPr>
        <w:t>بحال القاذف الّذي يرمي شيئا لا يراه من مكان بعيد</w:t>
      </w:r>
      <w:r>
        <w:rPr>
          <w:rtl/>
        </w:rPr>
        <w:t xml:space="preserve">، </w:t>
      </w:r>
      <w:r w:rsidRPr="00406B60">
        <w:rPr>
          <w:rtl/>
        </w:rPr>
        <w:t>لا يكون مجال للظنّ في لحوقه.</w:t>
      </w:r>
    </w:p>
    <w:p w14:paraId="2B330541" w14:textId="77777777" w:rsidR="002A0DE2" w:rsidRPr="00406B60" w:rsidRDefault="002A0DE2" w:rsidP="00824906">
      <w:pPr>
        <w:pStyle w:val="libNormal"/>
        <w:rPr>
          <w:rtl/>
        </w:rPr>
      </w:pPr>
      <w:r w:rsidRPr="000B1256">
        <w:rPr>
          <w:rStyle w:val="libAlaemChar"/>
          <w:rtl/>
        </w:rPr>
        <w:t>(</w:t>
      </w:r>
      <w:r w:rsidRPr="00824906">
        <w:rPr>
          <w:rStyle w:val="libAieChar"/>
          <w:rtl/>
        </w:rPr>
        <w:t>وَحِيلَ بَيْنَهُمْ وَبَيْنَ ما يَشْتَهُونَ</w:t>
      </w:r>
      <w:r w:rsidRPr="000B1256">
        <w:rPr>
          <w:rStyle w:val="libAlaemChar"/>
          <w:rtl/>
        </w:rPr>
        <w:t>)</w:t>
      </w:r>
      <w:r w:rsidRPr="00406B60">
        <w:rPr>
          <w:rtl/>
        </w:rPr>
        <w:t xml:space="preserve"> وفرّق بينهم وبين مشتهياتهم</w:t>
      </w:r>
      <w:r>
        <w:rPr>
          <w:rtl/>
        </w:rPr>
        <w:t xml:space="preserve">، </w:t>
      </w:r>
      <w:r w:rsidRPr="00406B60">
        <w:rPr>
          <w:rtl/>
        </w:rPr>
        <w:t>من نفع الإيمان</w:t>
      </w:r>
      <w:r>
        <w:rPr>
          <w:rtl/>
        </w:rPr>
        <w:t xml:space="preserve">، </w:t>
      </w:r>
      <w:r w:rsidRPr="00406B60">
        <w:rPr>
          <w:rtl/>
        </w:rPr>
        <w:t xml:space="preserve">والنجاة به من النيران </w:t>
      </w:r>
      <w:r w:rsidRPr="000B1256">
        <w:rPr>
          <w:rStyle w:val="libAlaemChar"/>
          <w:rtl/>
        </w:rPr>
        <w:t>(</w:t>
      </w:r>
      <w:r w:rsidRPr="00824906">
        <w:rPr>
          <w:rStyle w:val="libAieChar"/>
          <w:rtl/>
        </w:rPr>
        <w:t>كَما فُعِلَ</w:t>
      </w:r>
      <w:r w:rsidRPr="000B1256">
        <w:rPr>
          <w:rStyle w:val="libAlaemChar"/>
          <w:rtl/>
        </w:rPr>
        <w:t>)</w:t>
      </w:r>
      <w:r w:rsidRPr="00406B60">
        <w:rPr>
          <w:rtl/>
        </w:rPr>
        <w:t xml:space="preserve"> مثل ذلك </w:t>
      </w:r>
      <w:r w:rsidRPr="000B1256">
        <w:rPr>
          <w:rStyle w:val="libAlaemChar"/>
          <w:rtl/>
        </w:rPr>
        <w:t>(</w:t>
      </w:r>
      <w:r w:rsidRPr="00824906">
        <w:rPr>
          <w:rStyle w:val="libAieChar"/>
          <w:rtl/>
        </w:rPr>
        <w:t>بِأَشْياعِهِمْ مِنْ قَبْلُ</w:t>
      </w:r>
      <w:r w:rsidRPr="000B1256">
        <w:rPr>
          <w:rStyle w:val="libAlaemChar"/>
          <w:rtl/>
        </w:rPr>
        <w:t>)</w:t>
      </w:r>
      <w:r w:rsidRPr="00406B60">
        <w:rPr>
          <w:rtl/>
        </w:rPr>
        <w:t xml:space="preserve"> بأشباههم من كفرة الأمم الدارجة.</w:t>
      </w:r>
    </w:p>
    <w:p w14:paraId="5F5D4E73" w14:textId="77777777" w:rsidR="002A0DE2" w:rsidRPr="00406B60" w:rsidRDefault="002A0DE2" w:rsidP="00824906">
      <w:pPr>
        <w:pStyle w:val="libNormal"/>
        <w:rPr>
          <w:rtl/>
        </w:rPr>
      </w:pPr>
      <w:r w:rsidRPr="000B1256">
        <w:rPr>
          <w:rStyle w:val="libAlaemChar"/>
          <w:rtl/>
        </w:rPr>
        <w:t>(</w:t>
      </w:r>
      <w:r w:rsidRPr="00824906">
        <w:rPr>
          <w:rStyle w:val="libAieChar"/>
          <w:rtl/>
        </w:rPr>
        <w:t>إِنَّهُمْ كانُوا فِي شَكٍ</w:t>
      </w:r>
      <w:r w:rsidRPr="000B1256">
        <w:rPr>
          <w:rStyle w:val="libAlaemChar"/>
          <w:rtl/>
        </w:rPr>
        <w:t>)</w:t>
      </w:r>
      <w:r w:rsidRPr="00406B60">
        <w:rPr>
          <w:rtl/>
        </w:rPr>
        <w:t xml:space="preserve"> من البعث </w:t>
      </w:r>
      <w:r w:rsidRPr="000B1256">
        <w:rPr>
          <w:rStyle w:val="libAlaemChar"/>
          <w:rtl/>
        </w:rPr>
        <w:t>(</w:t>
      </w:r>
      <w:r w:rsidRPr="00824906">
        <w:rPr>
          <w:rStyle w:val="libAieChar"/>
          <w:rtl/>
        </w:rPr>
        <w:t>مُرِيبٍ</w:t>
      </w:r>
      <w:r w:rsidRPr="000B1256">
        <w:rPr>
          <w:rStyle w:val="libAlaemChar"/>
          <w:rtl/>
        </w:rPr>
        <w:t>)</w:t>
      </w:r>
      <w:r w:rsidRPr="00406B60">
        <w:rPr>
          <w:rtl/>
        </w:rPr>
        <w:t xml:space="preserve"> موقع في الريبة. أو ذي ريبة.</w:t>
      </w:r>
    </w:p>
    <w:p w14:paraId="199788B1" w14:textId="77777777" w:rsidR="002A0DE2" w:rsidRPr="00406B60" w:rsidRDefault="002A0DE2" w:rsidP="00824906">
      <w:pPr>
        <w:pStyle w:val="libNormal"/>
        <w:rPr>
          <w:rtl/>
        </w:rPr>
      </w:pPr>
      <w:r w:rsidRPr="00406B60">
        <w:rPr>
          <w:rtl/>
        </w:rPr>
        <w:t>من</w:t>
      </w:r>
      <w:r>
        <w:rPr>
          <w:rtl/>
        </w:rPr>
        <w:t xml:space="preserve">: </w:t>
      </w:r>
      <w:r w:rsidRPr="00406B60">
        <w:rPr>
          <w:rtl/>
        </w:rPr>
        <w:t>أرابه</w:t>
      </w:r>
      <w:r>
        <w:rPr>
          <w:rtl/>
        </w:rPr>
        <w:t xml:space="preserve">، </w:t>
      </w:r>
      <w:r w:rsidRPr="00406B60">
        <w:rPr>
          <w:rtl/>
        </w:rPr>
        <w:t>إذا أوقعه في الريبة والتهمة. فهو منقول من المشكّك</w:t>
      </w:r>
      <w:r>
        <w:rPr>
          <w:rtl/>
        </w:rPr>
        <w:t xml:space="preserve">، </w:t>
      </w:r>
      <w:r w:rsidRPr="00406B60">
        <w:rPr>
          <w:rtl/>
        </w:rPr>
        <w:t>فكأنّه قال</w:t>
      </w:r>
      <w:r>
        <w:rPr>
          <w:rtl/>
        </w:rPr>
        <w:t xml:space="preserve">: </w:t>
      </w:r>
      <w:r w:rsidRPr="00406B60">
        <w:rPr>
          <w:rtl/>
        </w:rPr>
        <w:t>في شكّ مشكّك. أو من</w:t>
      </w:r>
      <w:r>
        <w:rPr>
          <w:rtl/>
        </w:rPr>
        <w:t xml:space="preserve">: </w:t>
      </w:r>
      <w:r w:rsidRPr="00406B60">
        <w:rPr>
          <w:rtl/>
        </w:rPr>
        <w:t>أراب الرجل</w:t>
      </w:r>
      <w:r>
        <w:rPr>
          <w:rtl/>
        </w:rPr>
        <w:t xml:space="preserve">، </w:t>
      </w:r>
      <w:r w:rsidRPr="00406B60">
        <w:rPr>
          <w:rtl/>
        </w:rPr>
        <w:t>إذا صار ذا ريبة</w:t>
      </w:r>
      <w:r>
        <w:rPr>
          <w:rtl/>
        </w:rPr>
        <w:t xml:space="preserve">، </w:t>
      </w:r>
      <w:r w:rsidRPr="00406B60">
        <w:rPr>
          <w:rtl/>
        </w:rPr>
        <w:t>ودخل فيها. منقول من صاحب الشكّ إلى الشكّ</w:t>
      </w:r>
      <w:r>
        <w:rPr>
          <w:rtl/>
        </w:rPr>
        <w:t xml:space="preserve">، </w:t>
      </w:r>
      <w:r w:rsidRPr="00406B60">
        <w:rPr>
          <w:rtl/>
        </w:rPr>
        <w:t>أي</w:t>
      </w:r>
      <w:r>
        <w:rPr>
          <w:rtl/>
        </w:rPr>
        <w:t xml:space="preserve">: </w:t>
      </w:r>
      <w:r w:rsidRPr="00406B60">
        <w:rPr>
          <w:rtl/>
        </w:rPr>
        <w:t>شكّ شاكّ</w:t>
      </w:r>
      <w:r>
        <w:rPr>
          <w:rtl/>
        </w:rPr>
        <w:t xml:space="preserve">، </w:t>
      </w:r>
      <w:r w:rsidRPr="00406B60">
        <w:rPr>
          <w:rtl/>
        </w:rPr>
        <w:t>كما تقول</w:t>
      </w:r>
      <w:r>
        <w:rPr>
          <w:rtl/>
        </w:rPr>
        <w:t xml:space="preserve">: </w:t>
      </w:r>
      <w:r w:rsidRPr="00406B60">
        <w:rPr>
          <w:rtl/>
        </w:rPr>
        <w:t>شعر شاعر</w:t>
      </w:r>
      <w:r>
        <w:rPr>
          <w:rtl/>
        </w:rPr>
        <w:t xml:space="preserve">، </w:t>
      </w:r>
      <w:r w:rsidRPr="00406B60">
        <w:rPr>
          <w:rtl/>
        </w:rPr>
        <w:t>وعجب عجيب.</w:t>
      </w:r>
      <w:r>
        <w:rPr>
          <w:rFonts w:hint="cs"/>
          <w:rtl/>
        </w:rPr>
        <w:t xml:space="preserve"> </w:t>
      </w:r>
      <w:r w:rsidRPr="00406B60">
        <w:rPr>
          <w:rtl/>
        </w:rPr>
        <w:t>وكلا التقديرين مجاز.</w:t>
      </w:r>
    </w:p>
    <w:p w14:paraId="6563ABE4" w14:textId="77777777" w:rsidR="002A0DE2" w:rsidRPr="00406B60" w:rsidRDefault="002A0DE2" w:rsidP="002F70F0">
      <w:pPr>
        <w:pStyle w:val="libLine"/>
        <w:rPr>
          <w:rtl/>
        </w:rPr>
      </w:pPr>
      <w:r w:rsidRPr="00406B60">
        <w:rPr>
          <w:rtl/>
        </w:rPr>
        <w:t>__________________</w:t>
      </w:r>
    </w:p>
    <w:p w14:paraId="3BC62F82" w14:textId="77777777" w:rsidR="002A0DE2" w:rsidRPr="00406B60" w:rsidRDefault="002A0DE2" w:rsidP="00A95425">
      <w:pPr>
        <w:pStyle w:val="libFootnote0"/>
        <w:rPr>
          <w:rtl/>
        </w:rPr>
      </w:pPr>
      <w:r>
        <w:rPr>
          <w:rtl/>
        </w:rPr>
        <w:t>(</w:t>
      </w:r>
      <w:r w:rsidRPr="00406B60">
        <w:rPr>
          <w:rtl/>
        </w:rPr>
        <w:t>1) المؤمنون</w:t>
      </w:r>
      <w:r>
        <w:rPr>
          <w:rtl/>
        </w:rPr>
        <w:t xml:space="preserve">: </w:t>
      </w:r>
      <w:r w:rsidRPr="00406B60">
        <w:rPr>
          <w:rtl/>
        </w:rPr>
        <w:t>36.</w:t>
      </w:r>
    </w:p>
    <w:p w14:paraId="3D19545C" w14:textId="77777777" w:rsidR="002A0DE2" w:rsidRPr="00406B60" w:rsidRDefault="002A0DE2" w:rsidP="00A95425">
      <w:pPr>
        <w:pStyle w:val="libFootnote0"/>
        <w:rPr>
          <w:rtl/>
        </w:rPr>
      </w:pPr>
      <w:r>
        <w:rPr>
          <w:rtl/>
        </w:rPr>
        <w:t>(</w:t>
      </w:r>
      <w:r w:rsidRPr="00406B60">
        <w:rPr>
          <w:rtl/>
        </w:rPr>
        <w:t>2) سبأ</w:t>
      </w:r>
      <w:r>
        <w:rPr>
          <w:rtl/>
        </w:rPr>
        <w:t xml:space="preserve">: </w:t>
      </w:r>
      <w:r w:rsidRPr="00406B60">
        <w:rPr>
          <w:rtl/>
        </w:rPr>
        <w:t>35.</w:t>
      </w:r>
    </w:p>
    <w:p w14:paraId="0FC627DD" w14:textId="77777777" w:rsidR="002A0DE2" w:rsidRDefault="002A0DE2" w:rsidP="00093C8E">
      <w:pPr>
        <w:pStyle w:val="libCenterBold1"/>
        <w:rPr>
          <w:rtl/>
        </w:rPr>
      </w:pPr>
      <w:r>
        <w:rPr>
          <w:rtl/>
        </w:rPr>
        <w:br w:type="page"/>
      </w:r>
      <w:r>
        <w:rPr>
          <w:rtl/>
        </w:rPr>
        <w:lastRenderedPageBreak/>
        <w:t>(</w:t>
      </w:r>
      <w:r w:rsidRPr="00406B60">
        <w:rPr>
          <w:rtl/>
        </w:rPr>
        <w:t>35)</w:t>
      </w:r>
    </w:p>
    <w:p w14:paraId="3FF405FA" w14:textId="77777777" w:rsidR="002A0DE2" w:rsidRPr="00406B60" w:rsidRDefault="002A0DE2" w:rsidP="002A0DE2">
      <w:pPr>
        <w:pStyle w:val="Heading1Center"/>
        <w:rPr>
          <w:rtl/>
        </w:rPr>
      </w:pPr>
      <w:bookmarkStart w:id="10" w:name="_Toc31712966"/>
      <w:r w:rsidRPr="00406B60">
        <w:rPr>
          <w:rtl/>
        </w:rPr>
        <w:t>سورة فاطر</w:t>
      </w:r>
      <w:bookmarkEnd w:id="10"/>
    </w:p>
    <w:p w14:paraId="0F96269C" w14:textId="77777777" w:rsidR="002A0DE2" w:rsidRPr="00406B60" w:rsidRDefault="002A0DE2" w:rsidP="00824906">
      <w:pPr>
        <w:pStyle w:val="libNormal"/>
        <w:rPr>
          <w:rtl/>
        </w:rPr>
      </w:pPr>
      <w:r w:rsidRPr="00406B60">
        <w:rPr>
          <w:rtl/>
        </w:rPr>
        <w:t>مكّيّة. وهي خمس وأربعون آية.</w:t>
      </w:r>
      <w:r>
        <w:rPr>
          <w:rFonts w:hint="cs"/>
          <w:rtl/>
        </w:rPr>
        <w:t xml:space="preserve"> </w:t>
      </w:r>
      <w:r w:rsidRPr="00406B60">
        <w:rPr>
          <w:rtl/>
        </w:rPr>
        <w:t xml:space="preserve">أبيّ بن كعب عن النبيّ </w:t>
      </w:r>
      <w:r w:rsidRPr="000B1256">
        <w:rPr>
          <w:rStyle w:val="libAlaemChar"/>
          <w:rtl/>
        </w:rPr>
        <w:t>صلى‌الله‌عليه‌وآله‌وسلم</w:t>
      </w:r>
      <w:r>
        <w:rPr>
          <w:rtl/>
        </w:rPr>
        <w:t xml:space="preserve">، </w:t>
      </w:r>
      <w:r w:rsidRPr="00406B60">
        <w:rPr>
          <w:rtl/>
        </w:rPr>
        <w:t>قال</w:t>
      </w:r>
      <w:r>
        <w:rPr>
          <w:rtl/>
        </w:rPr>
        <w:t xml:space="preserve">: </w:t>
      </w:r>
      <w:r w:rsidRPr="00406B60">
        <w:rPr>
          <w:rtl/>
        </w:rPr>
        <w:t>«من قرأ سورة الملائكة دعته يوم القيامة ثلاثة أبواب من الجنّة</w:t>
      </w:r>
      <w:r>
        <w:rPr>
          <w:rtl/>
        </w:rPr>
        <w:t xml:space="preserve">، </w:t>
      </w:r>
      <w:r w:rsidRPr="00406B60">
        <w:rPr>
          <w:rtl/>
        </w:rPr>
        <w:t>أن أدخل من أيّ الأبواب شئت»</w:t>
      </w:r>
      <w:r>
        <w:rPr>
          <w:rtl/>
        </w:rPr>
        <w:t>.</w:t>
      </w:r>
    </w:p>
    <w:p w14:paraId="0E53D989" w14:textId="77777777" w:rsidR="002A0DE2" w:rsidRDefault="002A0DE2" w:rsidP="00093C8E">
      <w:pPr>
        <w:pStyle w:val="libCenterBold1"/>
        <w:rPr>
          <w:rtl/>
        </w:rPr>
      </w:pPr>
      <w:r w:rsidRPr="00135CC8">
        <w:rPr>
          <w:rtl/>
        </w:rPr>
        <w:t>بِسْمِ اللهِ الرَّحْمنِ الرَّحِيمِ</w:t>
      </w:r>
    </w:p>
    <w:p w14:paraId="41CD0C59" w14:textId="77777777" w:rsidR="002A0DE2" w:rsidRPr="00406B60" w:rsidRDefault="002A0DE2" w:rsidP="00824906">
      <w:pPr>
        <w:pStyle w:val="libNormal"/>
        <w:rPr>
          <w:rtl/>
        </w:rPr>
      </w:pPr>
      <w:r w:rsidRPr="000B1256">
        <w:rPr>
          <w:rStyle w:val="libAlaemChar"/>
          <w:rtl/>
        </w:rPr>
        <w:t>(</w:t>
      </w:r>
      <w:r w:rsidRPr="00824906">
        <w:rPr>
          <w:rStyle w:val="libAieChar"/>
          <w:rtl/>
        </w:rPr>
        <w:t>الْحَمْدُ لِلَّهِ فاطِرِ السَّماواتِ وَالْأَرْضِ جاعِلِ الْمَلائِكَةِ رُسُلاً أُولِي أَجْنِحَةٍ مَثْنى وَثُلاثَ وَرُباعَ يَزِيدُ فِي الْخَلْقِ ما يَشاءُ إِنَّ اللهَ عَلى كُلِّ شَيْءٍ قَدِيرٌ (1) ما يَفْتَحِ اللهُ لِلنَّاسِ مِنْ رَحْمَةٍ فَلا مُمْسِكَ لَها وَما يُمْسِكْ فَلا مُرْسِلَ لَهُ مِنْ بَعْدِهِ وَهُوَ الْعَزِيزُ الْحَكِيمُ (2)</w:t>
      </w:r>
      <w:r w:rsidRPr="000B1256">
        <w:rPr>
          <w:rStyle w:val="libAlaemChar"/>
          <w:rtl/>
        </w:rPr>
        <w:t>)</w:t>
      </w:r>
    </w:p>
    <w:p w14:paraId="725F9948" w14:textId="77777777" w:rsidR="002A0DE2" w:rsidRPr="00406B60" w:rsidRDefault="002A0DE2" w:rsidP="00824906">
      <w:pPr>
        <w:pStyle w:val="libNormal"/>
        <w:rPr>
          <w:rtl/>
        </w:rPr>
      </w:pPr>
      <w:r w:rsidRPr="00406B60">
        <w:rPr>
          <w:rtl/>
        </w:rPr>
        <w:t>ول</w:t>
      </w:r>
      <w:r>
        <w:rPr>
          <w:rFonts w:hint="cs"/>
          <w:rtl/>
        </w:rPr>
        <w:t>ـ</w:t>
      </w:r>
      <w:r w:rsidRPr="00406B60">
        <w:rPr>
          <w:rtl/>
        </w:rPr>
        <w:t>مّا ختم الله سبحانه السورة المتقدّمة بالردّ على أهل الشرك والشكّ والعنود</w:t>
      </w:r>
      <w:r>
        <w:rPr>
          <w:rtl/>
        </w:rPr>
        <w:t xml:space="preserve">، </w:t>
      </w:r>
      <w:r w:rsidRPr="00406B60">
        <w:rPr>
          <w:rtl/>
        </w:rPr>
        <w:t>افتتح هذه السورة بذكر كمال قدرته</w:t>
      </w:r>
      <w:r>
        <w:rPr>
          <w:rtl/>
        </w:rPr>
        <w:t xml:space="preserve">، </w:t>
      </w:r>
      <w:r w:rsidRPr="00406B60">
        <w:rPr>
          <w:rtl/>
        </w:rPr>
        <w:t>ووحدانيّته</w:t>
      </w:r>
      <w:r>
        <w:rPr>
          <w:rtl/>
        </w:rPr>
        <w:t xml:space="preserve">، </w:t>
      </w:r>
      <w:r w:rsidRPr="00406B60">
        <w:rPr>
          <w:rtl/>
        </w:rPr>
        <w:t>ودلائل التوحيد</w:t>
      </w:r>
      <w:r>
        <w:rPr>
          <w:rtl/>
        </w:rPr>
        <w:t xml:space="preserve">، </w:t>
      </w:r>
      <w:r w:rsidRPr="00406B60">
        <w:rPr>
          <w:rtl/>
        </w:rPr>
        <w:t>فقال :</w:t>
      </w:r>
    </w:p>
    <w:p w14:paraId="58884F06" w14:textId="77777777" w:rsidR="002A0DE2" w:rsidRPr="00406B60" w:rsidRDefault="002A0DE2" w:rsidP="00824906">
      <w:pPr>
        <w:pStyle w:val="libNormal"/>
        <w:rPr>
          <w:rtl/>
        </w:rPr>
      </w:pPr>
      <w:r w:rsidRPr="000B1256">
        <w:rPr>
          <w:rStyle w:val="libAlaemChar"/>
          <w:rtl/>
        </w:rPr>
        <w:t>(</w:t>
      </w:r>
      <w:r w:rsidRPr="00824906">
        <w:rPr>
          <w:rStyle w:val="libAieChar"/>
          <w:rtl/>
        </w:rPr>
        <w:t>بِسْمِ اللهِ الرَّحْمنِ الرَّحِيمِ الْحَمْدُ لِلَّهِ فاطِرِ السَّماواتِ وَالْأَرْضِ</w:t>
      </w:r>
      <w:r w:rsidRPr="000B1256">
        <w:rPr>
          <w:rStyle w:val="libAlaemChar"/>
          <w:rtl/>
        </w:rPr>
        <w:t>)</w:t>
      </w:r>
      <w:r w:rsidRPr="00406B60">
        <w:rPr>
          <w:rtl/>
        </w:rPr>
        <w:t xml:space="preserve"> مبتدئهما ومبتدئهما. من الفطر بمعنى الشقّ</w:t>
      </w:r>
      <w:r>
        <w:rPr>
          <w:rtl/>
        </w:rPr>
        <w:t xml:space="preserve">، </w:t>
      </w:r>
      <w:r w:rsidRPr="00406B60">
        <w:rPr>
          <w:rtl/>
        </w:rPr>
        <w:t>كأنّه شقّ العدم بإخراجهما منه. عن مجاهد</w:t>
      </w:r>
      <w:r>
        <w:rPr>
          <w:rtl/>
        </w:rPr>
        <w:t xml:space="preserve">، </w:t>
      </w:r>
      <w:r w:rsidRPr="00406B60">
        <w:rPr>
          <w:rtl/>
        </w:rPr>
        <w:t>عن</w:t>
      </w:r>
    </w:p>
    <w:p w14:paraId="004C7A5E" w14:textId="77777777" w:rsidR="002A0DE2" w:rsidRPr="00406B60" w:rsidRDefault="002A0DE2" w:rsidP="008F2859">
      <w:pPr>
        <w:pStyle w:val="libNormal0"/>
        <w:ind w:left="289"/>
        <w:rPr>
          <w:rtl/>
        </w:rPr>
      </w:pPr>
      <w:r>
        <w:rPr>
          <w:rtl/>
        </w:rPr>
        <w:br w:type="page"/>
      </w:r>
      <w:r w:rsidRPr="00406B60">
        <w:rPr>
          <w:rtl/>
        </w:rPr>
        <w:lastRenderedPageBreak/>
        <w:t>ابن عبّاس</w:t>
      </w:r>
      <w:r>
        <w:rPr>
          <w:rtl/>
        </w:rPr>
        <w:t xml:space="preserve">: </w:t>
      </w:r>
      <w:r w:rsidRPr="00406B60">
        <w:rPr>
          <w:rtl/>
        </w:rPr>
        <w:t>ما كنت أدري ما فاطر السماوات والأرض</w:t>
      </w:r>
      <w:r>
        <w:rPr>
          <w:rtl/>
        </w:rPr>
        <w:t xml:space="preserve">، </w:t>
      </w:r>
      <w:r w:rsidRPr="00406B60">
        <w:rPr>
          <w:rtl/>
        </w:rPr>
        <w:t>حتّى اختصم إليّ أعرابيّان في بئر</w:t>
      </w:r>
      <w:r>
        <w:rPr>
          <w:rtl/>
        </w:rPr>
        <w:t xml:space="preserve">، </w:t>
      </w:r>
      <w:r w:rsidRPr="00406B60">
        <w:rPr>
          <w:rtl/>
        </w:rPr>
        <w:t>فقال أحدهما</w:t>
      </w:r>
      <w:r>
        <w:rPr>
          <w:rtl/>
        </w:rPr>
        <w:t xml:space="preserve">: </w:t>
      </w:r>
      <w:r w:rsidRPr="00406B60">
        <w:rPr>
          <w:rtl/>
        </w:rPr>
        <w:t>أنا فطرتها</w:t>
      </w:r>
      <w:r>
        <w:rPr>
          <w:rtl/>
        </w:rPr>
        <w:t xml:space="preserve">، </w:t>
      </w:r>
      <w:r w:rsidRPr="00406B60">
        <w:rPr>
          <w:rtl/>
        </w:rPr>
        <w:t>أي</w:t>
      </w:r>
      <w:r>
        <w:rPr>
          <w:rtl/>
        </w:rPr>
        <w:t xml:space="preserve">: </w:t>
      </w:r>
      <w:r w:rsidRPr="00406B60">
        <w:rPr>
          <w:rtl/>
        </w:rPr>
        <w:t>ابتدأتها وشققتها. والإضافة معنويّة</w:t>
      </w:r>
      <w:r>
        <w:rPr>
          <w:rtl/>
        </w:rPr>
        <w:t xml:space="preserve">، </w:t>
      </w:r>
      <w:r w:rsidRPr="00406B60">
        <w:rPr>
          <w:rtl/>
        </w:rPr>
        <w:t>لأنّه بمعنى الماضي.</w:t>
      </w:r>
    </w:p>
    <w:p w14:paraId="10FF0BD1" w14:textId="77777777" w:rsidR="002A0DE2" w:rsidRPr="00406B60" w:rsidRDefault="002A0DE2" w:rsidP="00824906">
      <w:pPr>
        <w:pStyle w:val="libNormal"/>
        <w:rPr>
          <w:rtl/>
        </w:rPr>
      </w:pPr>
      <w:r w:rsidRPr="000B1256">
        <w:rPr>
          <w:rStyle w:val="libAlaemChar"/>
          <w:rtl/>
        </w:rPr>
        <w:t>(</w:t>
      </w:r>
      <w:r w:rsidRPr="00824906">
        <w:rPr>
          <w:rStyle w:val="libAieChar"/>
          <w:rtl/>
        </w:rPr>
        <w:t>جاعِلِ الْمَلائِكَةِ رُسُلاً</w:t>
      </w:r>
      <w:r w:rsidRPr="000B1256">
        <w:rPr>
          <w:rStyle w:val="libAlaemChar"/>
          <w:rtl/>
        </w:rPr>
        <w:t>)</w:t>
      </w:r>
      <w:r w:rsidRPr="00406B60">
        <w:rPr>
          <w:rtl/>
        </w:rPr>
        <w:t xml:space="preserve"> وسائط بين الله تعالى وبين أنبيائه والصالحين من عباده</w:t>
      </w:r>
      <w:r>
        <w:rPr>
          <w:rtl/>
        </w:rPr>
        <w:t xml:space="preserve">، </w:t>
      </w:r>
      <w:r w:rsidRPr="00406B60">
        <w:rPr>
          <w:rtl/>
        </w:rPr>
        <w:t>يبلّغون إليهم رسالاته بالوحي والإلهام والرؤيا الصادقة. أو بينه وبين خلقه</w:t>
      </w:r>
      <w:r>
        <w:rPr>
          <w:rtl/>
        </w:rPr>
        <w:t xml:space="preserve">، </w:t>
      </w:r>
      <w:r w:rsidRPr="00406B60">
        <w:rPr>
          <w:rtl/>
        </w:rPr>
        <w:t>يوصلون إليهم آثار صنعه.</w:t>
      </w:r>
    </w:p>
    <w:p w14:paraId="23751617" w14:textId="77777777" w:rsidR="002A0DE2" w:rsidRPr="00406B60" w:rsidRDefault="002A0DE2" w:rsidP="00824906">
      <w:pPr>
        <w:pStyle w:val="libNormal"/>
        <w:rPr>
          <w:rtl/>
        </w:rPr>
      </w:pPr>
      <w:r w:rsidRPr="000B1256">
        <w:rPr>
          <w:rStyle w:val="libAlaemChar"/>
          <w:rtl/>
        </w:rPr>
        <w:t>(</w:t>
      </w:r>
      <w:r w:rsidRPr="00824906">
        <w:rPr>
          <w:rStyle w:val="libAieChar"/>
          <w:rtl/>
        </w:rPr>
        <w:t>أُولِي أَجْنِحَةٍ مَثْنى وَثُلاثَ وَرُباعَ</w:t>
      </w:r>
      <w:r w:rsidRPr="000B1256">
        <w:rPr>
          <w:rStyle w:val="libAlaemChar"/>
          <w:rtl/>
        </w:rPr>
        <w:t>)</w:t>
      </w:r>
      <w:r w:rsidRPr="00406B60">
        <w:rPr>
          <w:rtl/>
        </w:rPr>
        <w:t xml:space="preserve"> أي</w:t>
      </w:r>
      <w:r>
        <w:rPr>
          <w:rtl/>
        </w:rPr>
        <w:t xml:space="preserve">: </w:t>
      </w:r>
      <w:r w:rsidRPr="00406B60">
        <w:rPr>
          <w:rtl/>
        </w:rPr>
        <w:t>ذوي أجنحة متعدّدة متفاوتة بتفاوت ما لهم من المراتب</w:t>
      </w:r>
      <w:r>
        <w:rPr>
          <w:rtl/>
        </w:rPr>
        <w:t xml:space="preserve">، </w:t>
      </w:r>
      <w:r w:rsidRPr="00406B60">
        <w:rPr>
          <w:rtl/>
        </w:rPr>
        <w:t>ينزلون بها ويعرجون. أو يسرعون بها نحو ما وكلّهم الله عليه</w:t>
      </w:r>
      <w:r>
        <w:rPr>
          <w:rtl/>
        </w:rPr>
        <w:t xml:space="preserve">، </w:t>
      </w:r>
      <w:r w:rsidRPr="00406B60">
        <w:rPr>
          <w:rtl/>
        </w:rPr>
        <w:t>فيتصرّفون فيه على ما أمرهم به. ولم يرد به خصوصيّة الأعداد</w:t>
      </w:r>
      <w:r>
        <w:rPr>
          <w:rtl/>
        </w:rPr>
        <w:t xml:space="preserve">، </w:t>
      </w:r>
      <w:r w:rsidRPr="00406B60">
        <w:rPr>
          <w:rtl/>
        </w:rPr>
        <w:t>ونفي ما زاد عليها. وفي رواية</w:t>
      </w:r>
      <w:r>
        <w:rPr>
          <w:rtl/>
        </w:rPr>
        <w:t xml:space="preserve">: </w:t>
      </w:r>
      <w:r w:rsidRPr="00406B60">
        <w:rPr>
          <w:rtl/>
        </w:rPr>
        <w:t>أنّ صنفا من الملائكة لهم ستّة أجنحة</w:t>
      </w:r>
      <w:r>
        <w:rPr>
          <w:rtl/>
        </w:rPr>
        <w:t xml:space="preserve">، </w:t>
      </w:r>
      <w:r w:rsidRPr="00406B60">
        <w:rPr>
          <w:rtl/>
        </w:rPr>
        <w:t>فجناحان يلفّون بهما أجسادهم</w:t>
      </w:r>
      <w:r>
        <w:rPr>
          <w:rtl/>
        </w:rPr>
        <w:t xml:space="preserve">، </w:t>
      </w:r>
      <w:r w:rsidRPr="00406B60">
        <w:rPr>
          <w:rtl/>
        </w:rPr>
        <w:t>وجناحان يطيرون بهما في أمر من أمور الله</w:t>
      </w:r>
      <w:r>
        <w:rPr>
          <w:rtl/>
        </w:rPr>
        <w:t xml:space="preserve">، </w:t>
      </w:r>
      <w:r w:rsidRPr="00406B60">
        <w:rPr>
          <w:rtl/>
        </w:rPr>
        <w:t>وجناحان مرخيان على وجوههم حياء من الله.</w:t>
      </w:r>
    </w:p>
    <w:p w14:paraId="5DDD24EF" w14:textId="77777777" w:rsidR="002A0DE2" w:rsidRPr="00406B60" w:rsidRDefault="002A0DE2" w:rsidP="00824906">
      <w:pPr>
        <w:pStyle w:val="libNormal"/>
        <w:rPr>
          <w:rtl/>
        </w:rPr>
      </w:pPr>
      <w:r w:rsidRPr="00406B60">
        <w:rPr>
          <w:rtl/>
        </w:rPr>
        <w:t xml:space="preserve">وعن رسول الله </w:t>
      </w:r>
      <w:r w:rsidRPr="000B1256">
        <w:rPr>
          <w:rStyle w:val="libAlaemChar"/>
          <w:rtl/>
        </w:rPr>
        <w:t>صلى‌الله‌عليه‌وآله‌وسلم</w:t>
      </w:r>
      <w:r>
        <w:rPr>
          <w:rtl/>
        </w:rPr>
        <w:t xml:space="preserve">: </w:t>
      </w:r>
      <w:r w:rsidRPr="00406B60">
        <w:rPr>
          <w:rtl/>
        </w:rPr>
        <w:t>«أنّه رأى جبرئيل ليلة المعراج</w:t>
      </w:r>
      <w:r>
        <w:rPr>
          <w:rtl/>
        </w:rPr>
        <w:t xml:space="preserve">، </w:t>
      </w:r>
      <w:r w:rsidRPr="00406B60">
        <w:rPr>
          <w:rtl/>
        </w:rPr>
        <w:t>وله ستّمائة جناح»</w:t>
      </w:r>
      <w:r>
        <w:rPr>
          <w:rtl/>
        </w:rPr>
        <w:t>.</w:t>
      </w:r>
    </w:p>
    <w:p w14:paraId="07DEDA2A" w14:textId="77777777" w:rsidR="002A0DE2" w:rsidRPr="00406B60" w:rsidRDefault="002A0DE2" w:rsidP="00824906">
      <w:pPr>
        <w:pStyle w:val="libNormal"/>
        <w:rPr>
          <w:rtl/>
        </w:rPr>
      </w:pPr>
      <w:r w:rsidRPr="00406B60">
        <w:rPr>
          <w:rtl/>
        </w:rPr>
        <w:t>وروي</w:t>
      </w:r>
      <w:r>
        <w:rPr>
          <w:rtl/>
        </w:rPr>
        <w:t xml:space="preserve">: </w:t>
      </w:r>
      <w:r w:rsidRPr="00406B60">
        <w:rPr>
          <w:rtl/>
        </w:rPr>
        <w:t xml:space="preserve">«أنّه سأل جبرئيل </w:t>
      </w:r>
      <w:r w:rsidRPr="000B1256">
        <w:rPr>
          <w:rStyle w:val="libAlaemChar"/>
          <w:rtl/>
        </w:rPr>
        <w:t>عليه‌السلام</w:t>
      </w:r>
      <w:r w:rsidRPr="00406B60">
        <w:rPr>
          <w:rtl/>
        </w:rPr>
        <w:t xml:space="preserve"> أن يتراءى له في صورته. فقال له</w:t>
      </w:r>
      <w:r>
        <w:rPr>
          <w:rtl/>
        </w:rPr>
        <w:t xml:space="preserve">: </w:t>
      </w:r>
      <w:r w:rsidRPr="00406B60">
        <w:rPr>
          <w:rtl/>
        </w:rPr>
        <w:t>إنّك لن تطيق ذلك. قال</w:t>
      </w:r>
      <w:r>
        <w:rPr>
          <w:rtl/>
        </w:rPr>
        <w:t xml:space="preserve">: </w:t>
      </w:r>
      <w:r w:rsidRPr="00406B60">
        <w:rPr>
          <w:rtl/>
        </w:rPr>
        <w:t xml:space="preserve">إنّي قد أحبّ أن تفعل. فخرج رسول الله </w:t>
      </w:r>
      <w:r w:rsidRPr="000B1256">
        <w:rPr>
          <w:rStyle w:val="libAlaemChar"/>
          <w:rtl/>
        </w:rPr>
        <w:t>صلى‌الله‌عليه‌وآله‌وسلم</w:t>
      </w:r>
      <w:r w:rsidRPr="00406B60">
        <w:rPr>
          <w:rtl/>
        </w:rPr>
        <w:t xml:space="preserve"> في ليلة مقمرة</w:t>
      </w:r>
      <w:r>
        <w:rPr>
          <w:rtl/>
        </w:rPr>
        <w:t xml:space="preserve">، </w:t>
      </w:r>
      <w:r w:rsidRPr="00406B60">
        <w:rPr>
          <w:rtl/>
        </w:rPr>
        <w:t>فأتاه جبرئيل في صورته</w:t>
      </w:r>
      <w:r>
        <w:rPr>
          <w:rtl/>
        </w:rPr>
        <w:t xml:space="preserve">، </w:t>
      </w:r>
      <w:r w:rsidRPr="00406B60">
        <w:rPr>
          <w:rtl/>
        </w:rPr>
        <w:t xml:space="preserve">فغشى على النبيّ </w:t>
      </w:r>
      <w:r w:rsidRPr="000B1256">
        <w:rPr>
          <w:rStyle w:val="libAlaemChar"/>
          <w:rtl/>
        </w:rPr>
        <w:t>صلى‌الله‌عليه‌وآله‌وسلم</w:t>
      </w:r>
      <w:r>
        <w:rPr>
          <w:rtl/>
        </w:rPr>
        <w:t xml:space="preserve">، </w:t>
      </w:r>
      <w:r w:rsidRPr="00406B60">
        <w:rPr>
          <w:rtl/>
        </w:rPr>
        <w:t>ثمّ أفاق وجبرئيل مسنده</w:t>
      </w:r>
      <w:r>
        <w:rPr>
          <w:rtl/>
        </w:rPr>
        <w:t xml:space="preserve">، </w:t>
      </w:r>
      <w:r w:rsidRPr="00406B60">
        <w:rPr>
          <w:rtl/>
        </w:rPr>
        <w:t>وإحدى يديه على صدره</w:t>
      </w:r>
      <w:r>
        <w:rPr>
          <w:rtl/>
        </w:rPr>
        <w:t xml:space="preserve">، </w:t>
      </w:r>
      <w:r w:rsidRPr="00406B60">
        <w:rPr>
          <w:rtl/>
        </w:rPr>
        <w:t>والاخرى بين كتفيه. فقال</w:t>
      </w:r>
      <w:r>
        <w:rPr>
          <w:rtl/>
        </w:rPr>
        <w:t xml:space="preserve">: </w:t>
      </w:r>
      <w:r w:rsidRPr="00406B60">
        <w:rPr>
          <w:rtl/>
        </w:rPr>
        <w:t>سبحان الله ما كنت أرى أنّ شيئا من الخلق هكذا. فقال جبرئيل</w:t>
      </w:r>
      <w:r>
        <w:rPr>
          <w:rtl/>
        </w:rPr>
        <w:t xml:space="preserve">: </w:t>
      </w:r>
      <w:r w:rsidRPr="00406B60">
        <w:rPr>
          <w:rtl/>
        </w:rPr>
        <w:t>فكيف لو رأيت إسرافيل</w:t>
      </w:r>
      <w:r>
        <w:rPr>
          <w:rtl/>
        </w:rPr>
        <w:t>؟</w:t>
      </w:r>
      <w:r w:rsidRPr="00406B60">
        <w:rPr>
          <w:rtl/>
        </w:rPr>
        <w:t xml:space="preserve"> له اثنا عشر جناحا</w:t>
      </w:r>
      <w:r>
        <w:rPr>
          <w:rtl/>
        </w:rPr>
        <w:t xml:space="preserve">، </w:t>
      </w:r>
      <w:r w:rsidRPr="00406B60">
        <w:rPr>
          <w:rtl/>
        </w:rPr>
        <w:t>جناح منها بالمشرق</w:t>
      </w:r>
      <w:r>
        <w:rPr>
          <w:rtl/>
        </w:rPr>
        <w:t xml:space="preserve">، </w:t>
      </w:r>
      <w:r w:rsidRPr="00406B60">
        <w:rPr>
          <w:rtl/>
        </w:rPr>
        <w:t>وجناح بالمغرب</w:t>
      </w:r>
      <w:r>
        <w:rPr>
          <w:rtl/>
        </w:rPr>
        <w:t xml:space="preserve">، </w:t>
      </w:r>
      <w:r w:rsidRPr="00406B60">
        <w:rPr>
          <w:rtl/>
        </w:rPr>
        <w:t xml:space="preserve">وإنّ العرش على كاهله </w:t>
      </w:r>
      <w:r w:rsidRPr="00DB1CAE">
        <w:rPr>
          <w:rStyle w:val="libFootnotenumChar"/>
          <w:rtl/>
        </w:rPr>
        <w:t>(1)</w:t>
      </w:r>
      <w:r>
        <w:rPr>
          <w:rtl/>
        </w:rPr>
        <w:t xml:space="preserve">، </w:t>
      </w:r>
      <w:r w:rsidRPr="00406B60">
        <w:rPr>
          <w:rtl/>
        </w:rPr>
        <w:t>وإنّه ليتضاءل الأحانين لعظمة الله</w:t>
      </w:r>
      <w:r>
        <w:rPr>
          <w:rtl/>
        </w:rPr>
        <w:t xml:space="preserve">، </w:t>
      </w:r>
      <w:r w:rsidRPr="00406B60">
        <w:rPr>
          <w:rtl/>
        </w:rPr>
        <w:t>حتّى يعود مثل الوصع</w:t>
      </w:r>
      <w:r>
        <w:rPr>
          <w:rtl/>
        </w:rPr>
        <w:t xml:space="preserve">، </w:t>
      </w:r>
      <w:r w:rsidRPr="00406B60">
        <w:rPr>
          <w:rtl/>
        </w:rPr>
        <w:t>وهو العصفور الصغير»</w:t>
      </w:r>
      <w:r>
        <w:rPr>
          <w:rtl/>
        </w:rPr>
        <w:t>.</w:t>
      </w:r>
    </w:p>
    <w:p w14:paraId="0B6441F8" w14:textId="77777777" w:rsidR="002A0DE2" w:rsidRPr="00406B60" w:rsidRDefault="002A0DE2" w:rsidP="00824906">
      <w:pPr>
        <w:pStyle w:val="libNormal"/>
        <w:rPr>
          <w:rtl/>
        </w:rPr>
      </w:pPr>
      <w:r w:rsidRPr="000B1256">
        <w:rPr>
          <w:rStyle w:val="libAlaemChar"/>
          <w:rtl/>
        </w:rPr>
        <w:t>(</w:t>
      </w:r>
      <w:r w:rsidRPr="00824906">
        <w:rPr>
          <w:rStyle w:val="libAieChar"/>
          <w:rtl/>
        </w:rPr>
        <w:t>يَزِيدُ فِي الْخَلْقِ ما يَشاءُ</w:t>
      </w:r>
      <w:r w:rsidRPr="000B1256">
        <w:rPr>
          <w:rStyle w:val="libAlaemChar"/>
          <w:rtl/>
        </w:rPr>
        <w:t>)</w:t>
      </w:r>
      <w:r w:rsidRPr="00406B60">
        <w:rPr>
          <w:rtl/>
        </w:rPr>
        <w:t xml:space="preserve"> استئناف للدلالة على أنّ تفاوتهم في ذلك</w:t>
      </w:r>
    </w:p>
    <w:p w14:paraId="2043903A" w14:textId="77777777" w:rsidR="002A0DE2" w:rsidRPr="00406B60" w:rsidRDefault="002A0DE2" w:rsidP="002F70F0">
      <w:pPr>
        <w:pStyle w:val="libLine"/>
        <w:rPr>
          <w:rtl/>
        </w:rPr>
      </w:pPr>
      <w:r w:rsidRPr="00406B60">
        <w:rPr>
          <w:rtl/>
        </w:rPr>
        <w:t>__________________</w:t>
      </w:r>
    </w:p>
    <w:p w14:paraId="5B00BF56" w14:textId="77777777" w:rsidR="002A0DE2" w:rsidRPr="00406B60" w:rsidRDefault="002A0DE2" w:rsidP="00A95425">
      <w:pPr>
        <w:pStyle w:val="libFootnote0"/>
        <w:rPr>
          <w:rtl/>
        </w:rPr>
      </w:pPr>
      <w:r>
        <w:rPr>
          <w:rtl/>
        </w:rPr>
        <w:t>(</w:t>
      </w:r>
      <w:r w:rsidRPr="00406B60">
        <w:rPr>
          <w:rtl/>
        </w:rPr>
        <w:t>1) الكاهل</w:t>
      </w:r>
      <w:r>
        <w:rPr>
          <w:rtl/>
        </w:rPr>
        <w:t xml:space="preserve">: </w:t>
      </w:r>
      <w:r w:rsidRPr="00406B60">
        <w:rPr>
          <w:rtl/>
        </w:rPr>
        <w:t>أعلى الظهر ممّا يلي العنق.</w:t>
      </w:r>
    </w:p>
    <w:p w14:paraId="46B91DE9" w14:textId="77777777" w:rsidR="002A0DE2" w:rsidRPr="00406B60" w:rsidRDefault="002A0DE2" w:rsidP="008F2859">
      <w:pPr>
        <w:pStyle w:val="libNormal0"/>
        <w:ind w:left="289"/>
        <w:rPr>
          <w:rtl/>
        </w:rPr>
      </w:pPr>
      <w:r>
        <w:rPr>
          <w:rtl/>
        </w:rPr>
        <w:br w:type="page"/>
      </w:r>
      <w:r w:rsidRPr="00406B60">
        <w:rPr>
          <w:rtl/>
        </w:rPr>
        <w:lastRenderedPageBreak/>
        <w:t>بمقتضى مشيئته</w:t>
      </w:r>
      <w:r>
        <w:rPr>
          <w:rtl/>
        </w:rPr>
        <w:t xml:space="preserve">، </w:t>
      </w:r>
      <w:r w:rsidRPr="00406B60">
        <w:rPr>
          <w:rtl/>
        </w:rPr>
        <w:t>ومؤدّى حكمته</w:t>
      </w:r>
      <w:r>
        <w:rPr>
          <w:rtl/>
        </w:rPr>
        <w:t xml:space="preserve">، </w:t>
      </w:r>
      <w:r w:rsidRPr="00406B60">
        <w:rPr>
          <w:rtl/>
        </w:rPr>
        <w:t>لا أمر تستدعيه ذواتهم</w:t>
      </w:r>
      <w:r>
        <w:rPr>
          <w:rtl/>
        </w:rPr>
        <w:t xml:space="preserve">، </w:t>
      </w:r>
      <w:r w:rsidRPr="00406B60">
        <w:rPr>
          <w:rtl/>
        </w:rPr>
        <w:t>لأنّ اختلاف الأصناف والأنواع بالخواصّ والفصول</w:t>
      </w:r>
      <w:r>
        <w:rPr>
          <w:rtl/>
        </w:rPr>
        <w:t xml:space="preserve">، </w:t>
      </w:r>
      <w:r w:rsidRPr="00406B60">
        <w:rPr>
          <w:rtl/>
        </w:rPr>
        <w:t>إن كان لذواتهم المشتركة</w:t>
      </w:r>
      <w:r>
        <w:rPr>
          <w:rtl/>
        </w:rPr>
        <w:t xml:space="preserve">، </w:t>
      </w:r>
      <w:r w:rsidRPr="00406B60">
        <w:rPr>
          <w:rtl/>
        </w:rPr>
        <w:t>لزم تنافي لوازم الأمور المتّفقة</w:t>
      </w:r>
      <w:r>
        <w:rPr>
          <w:rtl/>
        </w:rPr>
        <w:t xml:space="preserve">، </w:t>
      </w:r>
      <w:r w:rsidRPr="00406B60">
        <w:rPr>
          <w:rtl/>
        </w:rPr>
        <w:t>وهو محال.</w:t>
      </w:r>
    </w:p>
    <w:p w14:paraId="46BD3B0D" w14:textId="77777777" w:rsidR="002A0DE2" w:rsidRPr="00406B60" w:rsidRDefault="002A0DE2" w:rsidP="00824906">
      <w:pPr>
        <w:pStyle w:val="libNormal"/>
        <w:rPr>
          <w:rtl/>
        </w:rPr>
      </w:pPr>
      <w:r w:rsidRPr="00406B60">
        <w:rPr>
          <w:rtl/>
        </w:rPr>
        <w:t>والآية متناولة زيادات الصور والمعاني</w:t>
      </w:r>
      <w:r>
        <w:rPr>
          <w:rtl/>
        </w:rPr>
        <w:t xml:space="preserve">، </w:t>
      </w:r>
      <w:r w:rsidRPr="00406B60">
        <w:rPr>
          <w:rtl/>
        </w:rPr>
        <w:t>كملاحة الوجه</w:t>
      </w:r>
      <w:r>
        <w:rPr>
          <w:rtl/>
        </w:rPr>
        <w:t xml:space="preserve">، </w:t>
      </w:r>
      <w:r w:rsidRPr="00406B60">
        <w:rPr>
          <w:rtl/>
        </w:rPr>
        <w:t>وحسن الصوت</w:t>
      </w:r>
      <w:r>
        <w:rPr>
          <w:rtl/>
        </w:rPr>
        <w:t xml:space="preserve">، </w:t>
      </w:r>
      <w:r w:rsidRPr="00406B60">
        <w:rPr>
          <w:rtl/>
        </w:rPr>
        <w:t xml:space="preserve">وحصافة </w:t>
      </w:r>
      <w:r w:rsidRPr="00DB1CAE">
        <w:rPr>
          <w:rStyle w:val="libFootnotenumChar"/>
          <w:rtl/>
        </w:rPr>
        <w:t>(1)</w:t>
      </w:r>
      <w:r w:rsidRPr="00406B60">
        <w:rPr>
          <w:rtl/>
        </w:rPr>
        <w:t xml:space="preserve"> العقل</w:t>
      </w:r>
      <w:r>
        <w:rPr>
          <w:rtl/>
        </w:rPr>
        <w:t xml:space="preserve">، </w:t>
      </w:r>
      <w:r w:rsidRPr="00406B60">
        <w:rPr>
          <w:rtl/>
        </w:rPr>
        <w:t>وسماحة النفس</w:t>
      </w:r>
      <w:r>
        <w:rPr>
          <w:rtl/>
        </w:rPr>
        <w:t xml:space="preserve">، </w:t>
      </w:r>
      <w:r w:rsidRPr="00406B60">
        <w:rPr>
          <w:rtl/>
        </w:rPr>
        <w:t>وقوّة البطش</w:t>
      </w:r>
      <w:r>
        <w:rPr>
          <w:rtl/>
        </w:rPr>
        <w:t xml:space="preserve">، </w:t>
      </w:r>
      <w:r w:rsidRPr="00406B60">
        <w:rPr>
          <w:rtl/>
        </w:rPr>
        <w:t>وجزالة الرأي</w:t>
      </w:r>
      <w:r>
        <w:rPr>
          <w:rtl/>
        </w:rPr>
        <w:t xml:space="preserve">، </w:t>
      </w:r>
      <w:r w:rsidRPr="00406B60">
        <w:rPr>
          <w:rtl/>
        </w:rPr>
        <w:t>وجرأة القلب</w:t>
      </w:r>
      <w:r>
        <w:rPr>
          <w:rtl/>
        </w:rPr>
        <w:t xml:space="preserve">، </w:t>
      </w:r>
      <w:r w:rsidRPr="00406B60">
        <w:rPr>
          <w:rtl/>
        </w:rPr>
        <w:t xml:space="preserve">وذلاقة </w:t>
      </w:r>
      <w:r w:rsidRPr="00DB1CAE">
        <w:rPr>
          <w:rStyle w:val="libFootnotenumChar"/>
          <w:rtl/>
        </w:rPr>
        <w:t>(2)</w:t>
      </w:r>
      <w:r w:rsidRPr="00406B60">
        <w:rPr>
          <w:rtl/>
        </w:rPr>
        <w:t xml:space="preserve"> اللسان</w:t>
      </w:r>
      <w:r>
        <w:rPr>
          <w:rtl/>
        </w:rPr>
        <w:t xml:space="preserve">، </w:t>
      </w:r>
      <w:r w:rsidRPr="00406B60">
        <w:rPr>
          <w:rtl/>
        </w:rPr>
        <w:t>وما أشبه ذلك ممّا لا يحيط به الوصف.</w:t>
      </w:r>
    </w:p>
    <w:p w14:paraId="648F3F88" w14:textId="77777777" w:rsidR="002A0DE2" w:rsidRPr="00406B60" w:rsidRDefault="002A0DE2" w:rsidP="00824906">
      <w:pPr>
        <w:pStyle w:val="libNormal"/>
        <w:rPr>
          <w:rtl/>
        </w:rPr>
      </w:pPr>
      <w:r w:rsidRPr="00406B60">
        <w:rPr>
          <w:rtl/>
        </w:rPr>
        <w:t xml:space="preserve">وروي عنه </w:t>
      </w:r>
      <w:r w:rsidRPr="000B1256">
        <w:rPr>
          <w:rStyle w:val="libAlaemChar"/>
          <w:rtl/>
        </w:rPr>
        <w:t>عليه‌السلام</w:t>
      </w:r>
      <w:r w:rsidRPr="00406B60">
        <w:rPr>
          <w:rtl/>
        </w:rPr>
        <w:t xml:space="preserve"> في قوله</w:t>
      </w:r>
      <w:r>
        <w:rPr>
          <w:rtl/>
        </w:rPr>
        <w:t xml:space="preserve">: </w:t>
      </w:r>
      <w:r w:rsidRPr="000B1256">
        <w:rPr>
          <w:rStyle w:val="libAlaemChar"/>
          <w:rtl/>
        </w:rPr>
        <w:t>(</w:t>
      </w:r>
      <w:r w:rsidRPr="00824906">
        <w:rPr>
          <w:rStyle w:val="libAieChar"/>
          <w:rtl/>
        </w:rPr>
        <w:t>يَزِيدُ فِي الْخَلْقِ ما يَشاءُ</w:t>
      </w:r>
      <w:r w:rsidRPr="000B1256">
        <w:rPr>
          <w:rStyle w:val="libAlaemChar"/>
          <w:rtl/>
        </w:rPr>
        <w:t>)</w:t>
      </w:r>
      <w:r>
        <w:rPr>
          <w:rtl/>
        </w:rPr>
        <w:t xml:space="preserve">: </w:t>
      </w:r>
      <w:r w:rsidRPr="00406B60">
        <w:rPr>
          <w:rtl/>
        </w:rPr>
        <w:t>«الوجه الحسن</w:t>
      </w:r>
      <w:r>
        <w:rPr>
          <w:rtl/>
        </w:rPr>
        <w:t xml:space="preserve">، </w:t>
      </w:r>
      <w:r w:rsidRPr="00406B60">
        <w:rPr>
          <w:rtl/>
        </w:rPr>
        <w:t>والصوت الحسن</w:t>
      </w:r>
      <w:r>
        <w:rPr>
          <w:rtl/>
        </w:rPr>
        <w:t xml:space="preserve">، </w:t>
      </w:r>
      <w:r w:rsidRPr="00406B60">
        <w:rPr>
          <w:rtl/>
        </w:rPr>
        <w:t>والشعر الحسن»</w:t>
      </w:r>
      <w:r>
        <w:rPr>
          <w:rtl/>
        </w:rPr>
        <w:t>.</w:t>
      </w:r>
    </w:p>
    <w:p w14:paraId="66852E21" w14:textId="77777777" w:rsidR="002A0DE2" w:rsidRPr="00406B60" w:rsidRDefault="002A0DE2" w:rsidP="00824906">
      <w:pPr>
        <w:pStyle w:val="libNormal"/>
        <w:rPr>
          <w:rtl/>
        </w:rPr>
      </w:pPr>
      <w:r w:rsidRPr="00406B60">
        <w:rPr>
          <w:rtl/>
        </w:rPr>
        <w:t>وقيل</w:t>
      </w:r>
      <w:r>
        <w:rPr>
          <w:rtl/>
        </w:rPr>
        <w:t xml:space="preserve">: </w:t>
      </w:r>
      <w:r w:rsidRPr="00406B60">
        <w:rPr>
          <w:rtl/>
        </w:rPr>
        <w:t>الخطّ الحسن. وعن قتادة</w:t>
      </w:r>
      <w:r>
        <w:rPr>
          <w:rtl/>
        </w:rPr>
        <w:t xml:space="preserve">: </w:t>
      </w:r>
      <w:r w:rsidRPr="00406B60">
        <w:rPr>
          <w:rtl/>
        </w:rPr>
        <w:t>هو الملاحة في العينين. والأولى التعميم.</w:t>
      </w:r>
    </w:p>
    <w:p w14:paraId="1E478D25" w14:textId="77777777" w:rsidR="002A0DE2" w:rsidRPr="00406B60" w:rsidRDefault="002A0DE2" w:rsidP="00824906">
      <w:pPr>
        <w:pStyle w:val="libNormal"/>
        <w:rPr>
          <w:rtl/>
        </w:rPr>
      </w:pPr>
      <w:r w:rsidRPr="000B1256">
        <w:rPr>
          <w:rStyle w:val="libAlaemChar"/>
          <w:rtl/>
        </w:rPr>
        <w:t>(</w:t>
      </w:r>
      <w:r w:rsidRPr="00824906">
        <w:rPr>
          <w:rStyle w:val="libAieChar"/>
          <w:rtl/>
        </w:rPr>
        <w:t>إِنَّ اللهَ عَلى كُلِّ شَيْءٍ قَدِيرٌ</w:t>
      </w:r>
      <w:r w:rsidRPr="000B1256">
        <w:rPr>
          <w:rStyle w:val="libAlaemChar"/>
          <w:rtl/>
        </w:rPr>
        <w:t>)</w:t>
      </w:r>
      <w:r w:rsidRPr="00406B60">
        <w:rPr>
          <w:rtl/>
        </w:rPr>
        <w:t xml:space="preserve"> وتخصيص بعض الأشياء بالتحصيل دون بعض</w:t>
      </w:r>
      <w:r>
        <w:rPr>
          <w:rtl/>
        </w:rPr>
        <w:t xml:space="preserve">، </w:t>
      </w:r>
      <w:r w:rsidRPr="00406B60">
        <w:rPr>
          <w:rtl/>
        </w:rPr>
        <w:t>إنّما هو من جهة الإرادة.</w:t>
      </w:r>
    </w:p>
    <w:p w14:paraId="39FE8029" w14:textId="77777777" w:rsidR="002A0DE2" w:rsidRPr="00406B60" w:rsidRDefault="002A0DE2" w:rsidP="00824906">
      <w:pPr>
        <w:pStyle w:val="libNormal"/>
        <w:rPr>
          <w:rtl/>
        </w:rPr>
      </w:pPr>
      <w:r w:rsidRPr="000B1256">
        <w:rPr>
          <w:rStyle w:val="libAlaemChar"/>
          <w:rtl/>
        </w:rPr>
        <w:t>(</w:t>
      </w:r>
      <w:r w:rsidRPr="00824906">
        <w:rPr>
          <w:rStyle w:val="libAieChar"/>
          <w:rtl/>
        </w:rPr>
        <w:t>ما يَفْتَحِ اللهُ لِلنَّاسِ</w:t>
      </w:r>
      <w:r w:rsidRPr="000B1256">
        <w:rPr>
          <w:rStyle w:val="libAlaemChar"/>
          <w:rtl/>
        </w:rPr>
        <w:t>)</w:t>
      </w:r>
      <w:r w:rsidRPr="00406B60">
        <w:rPr>
          <w:rtl/>
        </w:rPr>
        <w:t xml:space="preserve"> ما يطلق لهم ويرسل. وهو تجوّز من باب إطلاق السبب على المسبّب. </w:t>
      </w:r>
      <w:r w:rsidRPr="000B1256">
        <w:rPr>
          <w:rStyle w:val="libAlaemChar"/>
          <w:rtl/>
        </w:rPr>
        <w:t>(</w:t>
      </w:r>
      <w:r w:rsidRPr="00824906">
        <w:rPr>
          <w:rStyle w:val="libAieChar"/>
          <w:rtl/>
        </w:rPr>
        <w:t>مِنْ رَحْمَةٍ</w:t>
      </w:r>
      <w:r w:rsidRPr="000B1256">
        <w:rPr>
          <w:rStyle w:val="libAlaemChar"/>
          <w:rtl/>
        </w:rPr>
        <w:t>)</w:t>
      </w:r>
      <w:r w:rsidRPr="00406B60">
        <w:rPr>
          <w:rtl/>
        </w:rPr>
        <w:t xml:space="preserve"> رزق</w:t>
      </w:r>
      <w:r>
        <w:rPr>
          <w:rtl/>
        </w:rPr>
        <w:t xml:space="preserve">، </w:t>
      </w:r>
      <w:r w:rsidRPr="00406B60">
        <w:rPr>
          <w:rtl/>
        </w:rPr>
        <w:t>وأمن</w:t>
      </w:r>
      <w:r>
        <w:rPr>
          <w:rtl/>
        </w:rPr>
        <w:t xml:space="preserve">، </w:t>
      </w:r>
      <w:r w:rsidRPr="00406B60">
        <w:rPr>
          <w:rtl/>
        </w:rPr>
        <w:t>وصحّة</w:t>
      </w:r>
      <w:r>
        <w:rPr>
          <w:rtl/>
        </w:rPr>
        <w:t xml:space="preserve">، </w:t>
      </w:r>
      <w:r w:rsidRPr="00406B60">
        <w:rPr>
          <w:rtl/>
        </w:rPr>
        <w:t>وعلم</w:t>
      </w:r>
      <w:r>
        <w:rPr>
          <w:rtl/>
        </w:rPr>
        <w:t xml:space="preserve">، </w:t>
      </w:r>
      <w:r w:rsidRPr="00406B60">
        <w:rPr>
          <w:rtl/>
        </w:rPr>
        <w:t>ونبوّة</w:t>
      </w:r>
      <w:r>
        <w:rPr>
          <w:rtl/>
        </w:rPr>
        <w:t xml:space="preserve">، </w:t>
      </w:r>
      <w:r w:rsidRPr="00406B60">
        <w:rPr>
          <w:rtl/>
        </w:rPr>
        <w:t>وغير ذلك من صنوف نعمائه الّتي لا يحاط بعددها. وتنكير الرحمة للإشاعة والإبهام</w:t>
      </w:r>
      <w:r>
        <w:rPr>
          <w:rtl/>
        </w:rPr>
        <w:t xml:space="preserve">، </w:t>
      </w:r>
      <w:r w:rsidRPr="00406B60">
        <w:rPr>
          <w:rtl/>
        </w:rPr>
        <w:t>كأنّه قال</w:t>
      </w:r>
      <w:r>
        <w:rPr>
          <w:rtl/>
        </w:rPr>
        <w:t xml:space="preserve">: </w:t>
      </w:r>
      <w:r w:rsidRPr="00406B60">
        <w:rPr>
          <w:rtl/>
        </w:rPr>
        <w:t>من أيّة رحمة كانت</w:t>
      </w:r>
      <w:r>
        <w:rPr>
          <w:rtl/>
        </w:rPr>
        <w:t xml:space="preserve">، </w:t>
      </w:r>
      <w:r w:rsidRPr="00406B60">
        <w:rPr>
          <w:rtl/>
        </w:rPr>
        <w:t xml:space="preserve">سماويّة أو أرضيّة. </w:t>
      </w:r>
      <w:r w:rsidRPr="000B1256">
        <w:rPr>
          <w:rStyle w:val="libAlaemChar"/>
          <w:rtl/>
        </w:rPr>
        <w:t>(</w:t>
      </w:r>
      <w:r w:rsidRPr="00824906">
        <w:rPr>
          <w:rStyle w:val="libAieChar"/>
          <w:rtl/>
        </w:rPr>
        <w:t>فَلا مُمْسِكَ لَها</w:t>
      </w:r>
      <w:r w:rsidRPr="000B1256">
        <w:rPr>
          <w:rStyle w:val="libAlaemChar"/>
          <w:rtl/>
        </w:rPr>
        <w:t>)</w:t>
      </w:r>
      <w:r w:rsidRPr="00406B60">
        <w:rPr>
          <w:rtl/>
        </w:rPr>
        <w:t xml:space="preserve"> فلا أحد يقدر على إمساكها وحبسها.</w:t>
      </w:r>
    </w:p>
    <w:p w14:paraId="738775D0" w14:textId="77777777" w:rsidR="002A0DE2" w:rsidRPr="00406B60" w:rsidRDefault="002A0DE2" w:rsidP="00824906">
      <w:pPr>
        <w:pStyle w:val="libNormal"/>
        <w:rPr>
          <w:rtl/>
        </w:rPr>
      </w:pPr>
      <w:r w:rsidRPr="000B1256">
        <w:rPr>
          <w:rStyle w:val="libAlaemChar"/>
          <w:rtl/>
        </w:rPr>
        <w:t>(</w:t>
      </w:r>
      <w:r w:rsidRPr="00824906">
        <w:rPr>
          <w:rStyle w:val="libAieChar"/>
          <w:rtl/>
        </w:rPr>
        <w:t>وَما يُمْسِكْ</w:t>
      </w:r>
      <w:r w:rsidRPr="000B1256">
        <w:rPr>
          <w:rStyle w:val="libAlaemChar"/>
          <w:rtl/>
        </w:rPr>
        <w:t>)</w:t>
      </w:r>
      <w:r w:rsidRPr="00406B60">
        <w:rPr>
          <w:rtl/>
        </w:rPr>
        <w:t xml:space="preserve"> وأيّ شيء يمسك الله </w:t>
      </w:r>
      <w:r w:rsidRPr="000B1256">
        <w:rPr>
          <w:rStyle w:val="libAlaemChar"/>
          <w:rtl/>
        </w:rPr>
        <w:t>(</w:t>
      </w:r>
      <w:r w:rsidRPr="00824906">
        <w:rPr>
          <w:rStyle w:val="libAieChar"/>
          <w:rtl/>
        </w:rPr>
        <w:t>فَلا مُرْسِلَ لَهُ</w:t>
      </w:r>
      <w:r w:rsidRPr="000B1256">
        <w:rPr>
          <w:rStyle w:val="libAlaemChar"/>
          <w:rtl/>
        </w:rPr>
        <w:t>)</w:t>
      </w:r>
      <w:r w:rsidRPr="00406B60">
        <w:rPr>
          <w:rtl/>
        </w:rPr>
        <w:t xml:space="preserve"> فلا أحد يقدر على إطلاقه. ويدلّ على أنّ الفتح مستعار للإطلاق والإرسال أنّه قال</w:t>
      </w:r>
      <w:r>
        <w:rPr>
          <w:rtl/>
        </w:rPr>
        <w:t xml:space="preserve">: </w:t>
      </w:r>
      <w:r w:rsidRPr="00406B60">
        <w:rPr>
          <w:rtl/>
        </w:rPr>
        <w:t>فلا مرسل له من بعده</w:t>
      </w:r>
      <w:r>
        <w:rPr>
          <w:rtl/>
        </w:rPr>
        <w:t xml:space="preserve">، </w:t>
      </w:r>
      <w:r w:rsidRPr="00406B60">
        <w:rPr>
          <w:rtl/>
        </w:rPr>
        <w:t>مكان</w:t>
      </w:r>
      <w:r>
        <w:rPr>
          <w:rtl/>
        </w:rPr>
        <w:t xml:space="preserve">: </w:t>
      </w:r>
      <w:r w:rsidRPr="00406B60">
        <w:rPr>
          <w:rtl/>
        </w:rPr>
        <w:t>لا فاتح له. واختلاف الضميرين</w:t>
      </w:r>
      <w:r>
        <w:rPr>
          <w:rtl/>
        </w:rPr>
        <w:t xml:space="preserve">، </w:t>
      </w:r>
      <w:r w:rsidRPr="00406B60">
        <w:rPr>
          <w:rtl/>
        </w:rPr>
        <w:t>لأنّ الموصول الأوّل مفسّر بالرحمة</w:t>
      </w:r>
      <w:r>
        <w:rPr>
          <w:rtl/>
        </w:rPr>
        <w:t xml:space="preserve">، </w:t>
      </w:r>
      <w:r w:rsidRPr="00406B60">
        <w:rPr>
          <w:rtl/>
        </w:rPr>
        <w:t>فحسن اتّباع الضمير التفسير</w:t>
      </w:r>
      <w:r>
        <w:rPr>
          <w:rtl/>
        </w:rPr>
        <w:t xml:space="preserve">، </w:t>
      </w:r>
      <w:r w:rsidRPr="00406B60">
        <w:rPr>
          <w:rtl/>
        </w:rPr>
        <w:t>والثاني مطلق يتناولها والغضب</w:t>
      </w:r>
      <w:r>
        <w:rPr>
          <w:rtl/>
        </w:rPr>
        <w:t xml:space="preserve">، </w:t>
      </w:r>
      <w:r w:rsidRPr="00406B60">
        <w:rPr>
          <w:rtl/>
        </w:rPr>
        <w:t>فترك على أصل</w:t>
      </w:r>
    </w:p>
    <w:p w14:paraId="2EBFB35C" w14:textId="77777777" w:rsidR="002A0DE2" w:rsidRPr="00406B60" w:rsidRDefault="002A0DE2" w:rsidP="002F70F0">
      <w:pPr>
        <w:pStyle w:val="libLine"/>
        <w:rPr>
          <w:rtl/>
        </w:rPr>
      </w:pPr>
      <w:r w:rsidRPr="00406B60">
        <w:rPr>
          <w:rtl/>
        </w:rPr>
        <w:t>__________________</w:t>
      </w:r>
    </w:p>
    <w:p w14:paraId="0B50A193" w14:textId="77777777" w:rsidR="002A0DE2" w:rsidRPr="00406B60" w:rsidRDefault="002A0DE2" w:rsidP="00A95425">
      <w:pPr>
        <w:pStyle w:val="libFootnote0"/>
        <w:rPr>
          <w:rtl/>
        </w:rPr>
      </w:pPr>
      <w:r>
        <w:rPr>
          <w:rtl/>
        </w:rPr>
        <w:t>(</w:t>
      </w:r>
      <w:r w:rsidRPr="00406B60">
        <w:rPr>
          <w:rtl/>
        </w:rPr>
        <w:t>1) حصف حصافة</w:t>
      </w:r>
      <w:r>
        <w:rPr>
          <w:rtl/>
        </w:rPr>
        <w:t xml:space="preserve">: </w:t>
      </w:r>
      <w:r w:rsidRPr="00406B60">
        <w:rPr>
          <w:rtl/>
        </w:rPr>
        <w:t>كان جيّد الرأي محكم العقل.</w:t>
      </w:r>
    </w:p>
    <w:p w14:paraId="2F532D04" w14:textId="77777777" w:rsidR="002A0DE2" w:rsidRPr="00406B60" w:rsidRDefault="002A0DE2" w:rsidP="00A95425">
      <w:pPr>
        <w:pStyle w:val="libFootnote0"/>
        <w:rPr>
          <w:rtl/>
        </w:rPr>
      </w:pPr>
      <w:r>
        <w:rPr>
          <w:rtl/>
        </w:rPr>
        <w:t>(</w:t>
      </w:r>
      <w:r w:rsidRPr="00406B60">
        <w:rPr>
          <w:rtl/>
        </w:rPr>
        <w:t>2) لسان ذلق</w:t>
      </w:r>
      <w:r>
        <w:rPr>
          <w:rtl/>
        </w:rPr>
        <w:t xml:space="preserve">: </w:t>
      </w:r>
      <w:r w:rsidRPr="00406B60">
        <w:rPr>
          <w:rtl/>
        </w:rPr>
        <w:t>طلق ذو حدّة.</w:t>
      </w:r>
    </w:p>
    <w:p w14:paraId="24F2B72A" w14:textId="77777777" w:rsidR="002A0DE2" w:rsidRPr="00406B60" w:rsidRDefault="002A0DE2" w:rsidP="008F2859">
      <w:pPr>
        <w:pStyle w:val="libNormal0"/>
        <w:ind w:left="289"/>
        <w:rPr>
          <w:rtl/>
        </w:rPr>
      </w:pPr>
      <w:r>
        <w:rPr>
          <w:rtl/>
        </w:rPr>
        <w:br w:type="page"/>
      </w:r>
      <w:r w:rsidRPr="00406B60">
        <w:rPr>
          <w:rtl/>
        </w:rPr>
        <w:lastRenderedPageBreak/>
        <w:t>التذكير. وإنّما فسّر الأوّل دون الثاني</w:t>
      </w:r>
      <w:r>
        <w:rPr>
          <w:rtl/>
        </w:rPr>
        <w:t xml:space="preserve">، </w:t>
      </w:r>
      <w:r w:rsidRPr="00406B60">
        <w:rPr>
          <w:rtl/>
        </w:rPr>
        <w:t xml:space="preserve">للدلالة على أنّ رحمته سبقت غضبه. </w:t>
      </w:r>
      <w:r w:rsidRPr="000B1256">
        <w:rPr>
          <w:rStyle w:val="libAlaemChar"/>
          <w:rtl/>
        </w:rPr>
        <w:t>(</w:t>
      </w:r>
      <w:r w:rsidRPr="00824906">
        <w:rPr>
          <w:rStyle w:val="libAieChar"/>
          <w:rtl/>
        </w:rPr>
        <w:t>مِنْ بَعْدِهِ</w:t>
      </w:r>
      <w:r w:rsidRPr="000B1256">
        <w:rPr>
          <w:rStyle w:val="libAlaemChar"/>
          <w:rtl/>
        </w:rPr>
        <w:t>)</w:t>
      </w:r>
      <w:r w:rsidRPr="00406B60">
        <w:rPr>
          <w:rtl/>
        </w:rPr>
        <w:t xml:space="preserve"> من بعد إرساله.</w:t>
      </w:r>
    </w:p>
    <w:p w14:paraId="0E698F64" w14:textId="77777777" w:rsidR="002A0DE2" w:rsidRPr="00406B60" w:rsidRDefault="002A0DE2" w:rsidP="00824906">
      <w:pPr>
        <w:pStyle w:val="libNormal"/>
        <w:rPr>
          <w:rtl/>
        </w:rPr>
      </w:pPr>
      <w:r w:rsidRPr="000B1256">
        <w:rPr>
          <w:rStyle w:val="libAlaemChar"/>
          <w:rtl/>
        </w:rPr>
        <w:t>(</w:t>
      </w:r>
      <w:r w:rsidRPr="00824906">
        <w:rPr>
          <w:rStyle w:val="libAieChar"/>
          <w:rtl/>
        </w:rPr>
        <w:t>وَهُوَ الْعَزِيزُ</w:t>
      </w:r>
      <w:r w:rsidRPr="000B1256">
        <w:rPr>
          <w:rStyle w:val="libAlaemChar"/>
          <w:rtl/>
        </w:rPr>
        <w:t>)</w:t>
      </w:r>
      <w:r w:rsidRPr="00406B60">
        <w:rPr>
          <w:rtl/>
        </w:rPr>
        <w:t xml:space="preserve"> الغالب على ما يشاء من الإرسال والإمساك</w:t>
      </w:r>
      <w:r>
        <w:rPr>
          <w:rtl/>
        </w:rPr>
        <w:t xml:space="preserve">، </w:t>
      </w:r>
      <w:r w:rsidRPr="00406B60">
        <w:rPr>
          <w:rtl/>
        </w:rPr>
        <w:t xml:space="preserve">وليس لأحد أن ينازعه فيه </w:t>
      </w:r>
      <w:r w:rsidRPr="000B1256">
        <w:rPr>
          <w:rStyle w:val="libAlaemChar"/>
          <w:rtl/>
        </w:rPr>
        <w:t>(</w:t>
      </w:r>
      <w:r w:rsidRPr="00824906">
        <w:rPr>
          <w:rStyle w:val="libAieChar"/>
          <w:rtl/>
        </w:rPr>
        <w:t>الْحَكِيمُ</w:t>
      </w:r>
      <w:r w:rsidRPr="000B1256">
        <w:rPr>
          <w:rStyle w:val="libAlaemChar"/>
          <w:rtl/>
        </w:rPr>
        <w:t>)</w:t>
      </w:r>
      <w:r w:rsidRPr="00406B60">
        <w:rPr>
          <w:rtl/>
        </w:rPr>
        <w:t xml:space="preserve"> لا يفعل الإمساك والإرسال إلّا بما تقتضي الحكمة.</w:t>
      </w:r>
    </w:p>
    <w:p w14:paraId="02AEAD99"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النَّاسُ اذْكُرُوا نِعْمَتَ اللهِ عَلَيْكُمْ هَلْ مِنْ خالِقٍ غَيْرُ اللهِ يَرْزُقُكُمْ مِنَ السَّماءِ وَالْأَرْضِ لا إِلهَ إِلاَّ هُوَ فَأَنَّى تُؤْفَكُونَ (3)</w:t>
      </w:r>
      <w:r w:rsidRPr="000B1256">
        <w:rPr>
          <w:rStyle w:val="libAlaemChar"/>
          <w:rtl/>
        </w:rPr>
        <w:t>)</w:t>
      </w:r>
    </w:p>
    <w:p w14:paraId="024677E4" w14:textId="77777777" w:rsidR="002A0DE2" w:rsidRDefault="002A0DE2" w:rsidP="00824906">
      <w:pPr>
        <w:pStyle w:val="libNormal"/>
        <w:rPr>
          <w:rtl/>
        </w:rPr>
      </w:pPr>
      <w:r w:rsidRPr="00406B60">
        <w:rPr>
          <w:rtl/>
        </w:rPr>
        <w:t>ول</w:t>
      </w:r>
      <w:r>
        <w:rPr>
          <w:rFonts w:hint="cs"/>
          <w:rtl/>
        </w:rPr>
        <w:t>ـ</w:t>
      </w:r>
      <w:r w:rsidRPr="00406B60">
        <w:rPr>
          <w:rtl/>
        </w:rPr>
        <w:t>مّا بيّن أنّه الموجد للملك والملكوت</w:t>
      </w:r>
      <w:r>
        <w:rPr>
          <w:rtl/>
        </w:rPr>
        <w:t xml:space="preserve">، </w:t>
      </w:r>
      <w:r w:rsidRPr="00406B60">
        <w:rPr>
          <w:rtl/>
        </w:rPr>
        <w:t>والمتصرّف فيهما على الإطلاق</w:t>
      </w:r>
      <w:r>
        <w:rPr>
          <w:rtl/>
        </w:rPr>
        <w:t xml:space="preserve">، </w:t>
      </w:r>
      <w:r w:rsidRPr="00406B60">
        <w:rPr>
          <w:rtl/>
        </w:rPr>
        <w:t>أمر الناس بشكر إنعامه</w:t>
      </w:r>
      <w:r>
        <w:rPr>
          <w:rtl/>
        </w:rPr>
        <w:t xml:space="preserve">، </w:t>
      </w:r>
      <w:r w:rsidRPr="00406B60">
        <w:rPr>
          <w:rtl/>
        </w:rPr>
        <w:t>فقال :</w:t>
      </w:r>
    </w:p>
    <w:p w14:paraId="647206DF"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النَّاسُ اذْكُرُوا نِعْمَتَ اللهِ عَلَيْكُمْ</w:t>
      </w:r>
      <w:r w:rsidRPr="000B1256">
        <w:rPr>
          <w:rStyle w:val="libAlaemChar"/>
          <w:rtl/>
        </w:rPr>
        <w:t>)</w:t>
      </w:r>
      <w:r w:rsidRPr="00406B60">
        <w:rPr>
          <w:rtl/>
        </w:rPr>
        <w:t xml:space="preserve"> الظاهرة والباطنة</w:t>
      </w:r>
      <w:r>
        <w:rPr>
          <w:rtl/>
        </w:rPr>
        <w:t xml:space="preserve">، </w:t>
      </w:r>
      <w:r w:rsidRPr="00406B60">
        <w:rPr>
          <w:rtl/>
        </w:rPr>
        <w:t>الّتي من جملتها أنّه خلقكم وأحياكم وأقدركم</w:t>
      </w:r>
      <w:r>
        <w:rPr>
          <w:rtl/>
        </w:rPr>
        <w:t xml:space="preserve">، </w:t>
      </w:r>
      <w:r w:rsidRPr="00406B60">
        <w:rPr>
          <w:rtl/>
        </w:rPr>
        <w:t>وخلق لكم أنواع الملاذّ والمنافع. وليس المراد بذكر النعمة ذكرها باللسان فقط</w:t>
      </w:r>
      <w:r>
        <w:rPr>
          <w:rtl/>
        </w:rPr>
        <w:t xml:space="preserve">، </w:t>
      </w:r>
      <w:r w:rsidRPr="00406B60">
        <w:rPr>
          <w:rtl/>
        </w:rPr>
        <w:t>ولكن به وبالاعتراف بها</w:t>
      </w:r>
      <w:r>
        <w:rPr>
          <w:rtl/>
        </w:rPr>
        <w:t xml:space="preserve">، </w:t>
      </w:r>
      <w:r w:rsidRPr="00406B60">
        <w:rPr>
          <w:rtl/>
        </w:rPr>
        <w:t>وطاعة موليها. ومنه قول الرجل لمن أنعم عليه</w:t>
      </w:r>
      <w:r>
        <w:rPr>
          <w:rtl/>
        </w:rPr>
        <w:t xml:space="preserve">: </w:t>
      </w:r>
      <w:r w:rsidRPr="00406B60">
        <w:rPr>
          <w:rtl/>
        </w:rPr>
        <w:t>اذكر أيادّي عندك. يريد حفظها وشكرها</w:t>
      </w:r>
      <w:r>
        <w:rPr>
          <w:rtl/>
        </w:rPr>
        <w:t xml:space="preserve">، </w:t>
      </w:r>
      <w:r w:rsidRPr="00406B60">
        <w:rPr>
          <w:rtl/>
        </w:rPr>
        <w:t>والعمل على موجبها. فالمعنى</w:t>
      </w:r>
      <w:r>
        <w:rPr>
          <w:rtl/>
        </w:rPr>
        <w:t xml:space="preserve">: </w:t>
      </w:r>
      <w:r w:rsidRPr="00406B60">
        <w:rPr>
          <w:rtl/>
        </w:rPr>
        <w:t>احفظوها بمعرفة حقّها</w:t>
      </w:r>
      <w:r>
        <w:rPr>
          <w:rtl/>
        </w:rPr>
        <w:t xml:space="preserve">، </w:t>
      </w:r>
      <w:r w:rsidRPr="00406B60">
        <w:rPr>
          <w:rtl/>
        </w:rPr>
        <w:t>والاعتراف بها</w:t>
      </w:r>
      <w:r>
        <w:rPr>
          <w:rtl/>
        </w:rPr>
        <w:t xml:space="preserve">، </w:t>
      </w:r>
      <w:r w:rsidRPr="00406B60">
        <w:rPr>
          <w:rtl/>
        </w:rPr>
        <w:t>وطاعة معطيها.</w:t>
      </w:r>
    </w:p>
    <w:p w14:paraId="057E8DD3" w14:textId="77777777" w:rsidR="002A0DE2" w:rsidRPr="00406B60" w:rsidRDefault="002A0DE2" w:rsidP="00824906">
      <w:pPr>
        <w:pStyle w:val="libNormal"/>
        <w:rPr>
          <w:rtl/>
        </w:rPr>
      </w:pPr>
      <w:r w:rsidRPr="00406B60">
        <w:rPr>
          <w:rtl/>
        </w:rPr>
        <w:t>والخطاب عامّ للجميع</w:t>
      </w:r>
      <w:r>
        <w:rPr>
          <w:rtl/>
        </w:rPr>
        <w:t xml:space="preserve">، </w:t>
      </w:r>
      <w:r w:rsidRPr="00406B60">
        <w:rPr>
          <w:rtl/>
        </w:rPr>
        <w:t>لأنّ جميعهم مغمورون في نعمة الله.</w:t>
      </w:r>
    </w:p>
    <w:p w14:paraId="63138A4D" w14:textId="77777777" w:rsidR="002A0DE2" w:rsidRPr="00406B60" w:rsidRDefault="002A0DE2" w:rsidP="00824906">
      <w:pPr>
        <w:pStyle w:val="libNormal"/>
        <w:rPr>
          <w:rtl/>
        </w:rPr>
      </w:pPr>
      <w:r w:rsidRPr="00406B60">
        <w:rPr>
          <w:rtl/>
        </w:rPr>
        <w:t>وعن ابن عبّاس يريد</w:t>
      </w:r>
      <w:r>
        <w:rPr>
          <w:rtl/>
        </w:rPr>
        <w:t xml:space="preserve">: </w:t>
      </w:r>
      <w:r w:rsidRPr="00406B60">
        <w:rPr>
          <w:rtl/>
        </w:rPr>
        <w:t>يا أهل مكّة اذكروا نعمة الله عليكم</w:t>
      </w:r>
      <w:r>
        <w:rPr>
          <w:rtl/>
        </w:rPr>
        <w:t xml:space="preserve">، </w:t>
      </w:r>
      <w:r w:rsidRPr="00406B60">
        <w:rPr>
          <w:rtl/>
        </w:rPr>
        <w:t>حيث أسكنكم حرمه</w:t>
      </w:r>
      <w:r>
        <w:rPr>
          <w:rtl/>
        </w:rPr>
        <w:t xml:space="preserve">، </w:t>
      </w:r>
      <w:r w:rsidRPr="00406B60">
        <w:rPr>
          <w:rtl/>
        </w:rPr>
        <w:t>ومتّعكم من جميع العالم</w:t>
      </w:r>
      <w:r>
        <w:rPr>
          <w:rtl/>
        </w:rPr>
        <w:t xml:space="preserve">، </w:t>
      </w:r>
      <w:r w:rsidRPr="00406B60">
        <w:rPr>
          <w:rtl/>
        </w:rPr>
        <w:t>والناس يتخطّفون من حولكم. وعنه</w:t>
      </w:r>
      <w:r>
        <w:rPr>
          <w:rtl/>
        </w:rPr>
        <w:t xml:space="preserve">: </w:t>
      </w:r>
      <w:r w:rsidRPr="00406B60">
        <w:rPr>
          <w:rtl/>
        </w:rPr>
        <w:t>نعمة الله</w:t>
      </w:r>
      <w:r>
        <w:rPr>
          <w:rtl/>
        </w:rPr>
        <w:t xml:space="preserve">: </w:t>
      </w:r>
      <w:r w:rsidRPr="00406B60">
        <w:rPr>
          <w:rtl/>
        </w:rPr>
        <w:t>العافية.</w:t>
      </w:r>
    </w:p>
    <w:p w14:paraId="7FADA414" w14:textId="77777777" w:rsidR="002A0DE2" w:rsidRPr="00406B60" w:rsidRDefault="002A0DE2" w:rsidP="00824906">
      <w:pPr>
        <w:pStyle w:val="libNormal"/>
        <w:rPr>
          <w:rtl/>
        </w:rPr>
      </w:pPr>
      <w:r w:rsidRPr="00406B60">
        <w:rPr>
          <w:rtl/>
        </w:rPr>
        <w:t>ثمّ أنكر أن يكون لغيره في ذلك مدخل</w:t>
      </w:r>
      <w:r>
        <w:rPr>
          <w:rtl/>
        </w:rPr>
        <w:t xml:space="preserve">، </w:t>
      </w:r>
      <w:r w:rsidRPr="00406B60">
        <w:rPr>
          <w:rtl/>
        </w:rPr>
        <w:t>فيستحقّ أن يشرك به</w:t>
      </w:r>
      <w:r>
        <w:rPr>
          <w:rtl/>
        </w:rPr>
        <w:t xml:space="preserve">، </w:t>
      </w:r>
      <w:r w:rsidRPr="00406B60">
        <w:rPr>
          <w:rtl/>
        </w:rPr>
        <w:t>فقال :</w:t>
      </w:r>
    </w:p>
    <w:p w14:paraId="437C99FD" w14:textId="77777777" w:rsidR="002A0DE2" w:rsidRPr="00406B60" w:rsidRDefault="002A0DE2" w:rsidP="00824906">
      <w:pPr>
        <w:pStyle w:val="libNormal"/>
        <w:rPr>
          <w:rtl/>
        </w:rPr>
      </w:pPr>
      <w:r w:rsidRPr="000B1256">
        <w:rPr>
          <w:rStyle w:val="libAlaemChar"/>
          <w:rtl/>
        </w:rPr>
        <w:t>(</w:t>
      </w:r>
      <w:r w:rsidRPr="00824906">
        <w:rPr>
          <w:rStyle w:val="libAieChar"/>
          <w:rtl/>
        </w:rPr>
        <w:t>هَلْ مِنْ خالِقٍ غَيْرُ اللهِ يَرْزُقُكُمْ مِنَ السَّماءِ</w:t>
      </w:r>
      <w:r w:rsidRPr="000B1256">
        <w:rPr>
          <w:rStyle w:val="libAlaemChar"/>
          <w:rtl/>
        </w:rPr>
        <w:t>)</w:t>
      </w:r>
      <w:r w:rsidRPr="00406B60">
        <w:rPr>
          <w:rtl/>
        </w:rPr>
        <w:t xml:space="preserve"> بالمطر </w:t>
      </w:r>
      <w:r w:rsidRPr="000B1256">
        <w:rPr>
          <w:rStyle w:val="libAlaemChar"/>
          <w:rtl/>
        </w:rPr>
        <w:t>(</w:t>
      </w:r>
      <w:r w:rsidRPr="00824906">
        <w:rPr>
          <w:rStyle w:val="libAieChar"/>
          <w:rtl/>
        </w:rPr>
        <w:t>وَالْأَرْضِ</w:t>
      </w:r>
      <w:r w:rsidRPr="000B1256">
        <w:rPr>
          <w:rStyle w:val="libAlaemChar"/>
          <w:rtl/>
        </w:rPr>
        <w:t>)</w:t>
      </w:r>
      <w:r w:rsidRPr="00406B60">
        <w:rPr>
          <w:rtl/>
        </w:rPr>
        <w:t xml:space="preserve"> بالنبات ولذلك عقّبه بقوله</w:t>
      </w:r>
      <w:r>
        <w:rPr>
          <w:rtl/>
        </w:rPr>
        <w:t xml:space="preserve">: </w:t>
      </w:r>
      <w:r w:rsidRPr="000B1256">
        <w:rPr>
          <w:rStyle w:val="libAlaemChar"/>
          <w:rtl/>
        </w:rPr>
        <w:t>(</w:t>
      </w:r>
      <w:r w:rsidRPr="00824906">
        <w:rPr>
          <w:rStyle w:val="libAieChar"/>
          <w:rtl/>
        </w:rPr>
        <w:t>لا إِلهَ إِلَّا هُوَ فَأَنَّى تُؤْفَكُونَ</w:t>
      </w:r>
      <w:r w:rsidRPr="000B1256">
        <w:rPr>
          <w:rStyle w:val="libAlaemChar"/>
          <w:rtl/>
        </w:rPr>
        <w:t>)</w:t>
      </w:r>
      <w:r w:rsidRPr="00406B60">
        <w:rPr>
          <w:rtl/>
        </w:rPr>
        <w:t xml:space="preserve"> فمن أيّ وجه تصرفون عن التوحيد إلى الكفر وإشراك غيره به</w:t>
      </w:r>
      <w:r>
        <w:rPr>
          <w:rtl/>
        </w:rPr>
        <w:t>؟</w:t>
      </w:r>
      <w:r w:rsidRPr="00406B60">
        <w:rPr>
          <w:rtl/>
        </w:rPr>
        <w:t xml:space="preserve"> يعني به قريش.</w:t>
      </w:r>
    </w:p>
    <w:p w14:paraId="1E2C492B" w14:textId="77777777" w:rsidR="002A0DE2" w:rsidRPr="00406B60" w:rsidRDefault="002A0DE2" w:rsidP="00824906">
      <w:pPr>
        <w:pStyle w:val="libNormal"/>
        <w:rPr>
          <w:rtl/>
        </w:rPr>
      </w:pPr>
      <w:r>
        <w:rPr>
          <w:rtl/>
        </w:rPr>
        <w:br w:type="page"/>
      </w:r>
      <w:r w:rsidRPr="00406B60">
        <w:rPr>
          <w:rtl/>
        </w:rPr>
        <w:lastRenderedPageBreak/>
        <w:t>ورفع «غير» للحمل على محلّ «من خالق» بأنّه وصف أو بدل</w:t>
      </w:r>
      <w:r>
        <w:rPr>
          <w:rtl/>
        </w:rPr>
        <w:t xml:space="preserve">، </w:t>
      </w:r>
      <w:r w:rsidRPr="00406B60">
        <w:rPr>
          <w:rtl/>
        </w:rPr>
        <w:t>والاستفهام بمعنى النفي. أو أنّه فاعل «خالق»</w:t>
      </w:r>
      <w:r>
        <w:rPr>
          <w:rtl/>
        </w:rPr>
        <w:t>.</w:t>
      </w:r>
      <w:r w:rsidRPr="00406B60">
        <w:rPr>
          <w:rtl/>
        </w:rPr>
        <w:t xml:space="preserve"> وجرّه حمزة والكسائي حملا على لفظه.</w:t>
      </w:r>
    </w:p>
    <w:p w14:paraId="23FFAA53" w14:textId="77777777" w:rsidR="002A0DE2" w:rsidRPr="00406B60" w:rsidRDefault="002A0DE2" w:rsidP="00824906">
      <w:pPr>
        <w:pStyle w:val="libNormal"/>
        <w:rPr>
          <w:rtl/>
        </w:rPr>
      </w:pPr>
      <w:r>
        <w:rPr>
          <w:rtl/>
        </w:rPr>
        <w:t>و «</w:t>
      </w:r>
      <w:r w:rsidRPr="00406B60">
        <w:rPr>
          <w:rtl/>
        </w:rPr>
        <w:t>يرزقكم» صفة</w:t>
      </w:r>
      <w:r>
        <w:rPr>
          <w:rtl/>
        </w:rPr>
        <w:t xml:space="preserve"> لـ </w:t>
      </w:r>
      <w:r w:rsidRPr="00406B60">
        <w:rPr>
          <w:rtl/>
        </w:rPr>
        <w:t>«خالق» أو استئناف مفسّر له</w:t>
      </w:r>
      <w:r>
        <w:rPr>
          <w:rtl/>
        </w:rPr>
        <w:t xml:space="preserve">، </w:t>
      </w:r>
      <w:r w:rsidRPr="00406B60">
        <w:rPr>
          <w:rtl/>
        </w:rPr>
        <w:t xml:space="preserve">أو كلام مبتدأ. وعلى الأخير لا يطلق «الخالق» على غير الله تعالى. وأمّا على الوجهين الآخرين </w:t>
      </w:r>
      <w:r>
        <w:rPr>
          <w:rtl/>
        </w:rPr>
        <w:t>ـ</w:t>
      </w:r>
      <w:r w:rsidRPr="00406B60">
        <w:rPr>
          <w:rtl/>
        </w:rPr>
        <w:t xml:space="preserve"> أعني</w:t>
      </w:r>
      <w:r>
        <w:rPr>
          <w:rtl/>
        </w:rPr>
        <w:t xml:space="preserve">: </w:t>
      </w:r>
      <w:r w:rsidRPr="00406B60">
        <w:rPr>
          <w:rtl/>
        </w:rPr>
        <w:t xml:space="preserve">الوصف والتفسير </w:t>
      </w:r>
      <w:r>
        <w:rPr>
          <w:rtl/>
        </w:rPr>
        <w:t>ـ</w:t>
      </w:r>
      <w:r w:rsidRPr="00406B60">
        <w:rPr>
          <w:rtl/>
        </w:rPr>
        <w:t xml:space="preserve"> فقد تقيّد فيهما بالرزق من السماء والأرض</w:t>
      </w:r>
      <w:r>
        <w:rPr>
          <w:rtl/>
        </w:rPr>
        <w:t xml:space="preserve">، </w:t>
      </w:r>
      <w:r w:rsidRPr="00406B60">
        <w:rPr>
          <w:rtl/>
        </w:rPr>
        <w:t>وخرج من الإطلاق.</w:t>
      </w:r>
    </w:p>
    <w:p w14:paraId="2235F25E" w14:textId="77777777" w:rsidR="002A0DE2" w:rsidRPr="00406B60" w:rsidRDefault="002A0DE2" w:rsidP="00824906">
      <w:pPr>
        <w:pStyle w:val="libNormal"/>
        <w:rPr>
          <w:rtl/>
        </w:rPr>
      </w:pPr>
      <w:r>
        <w:rPr>
          <w:rtl/>
        </w:rPr>
        <w:t>و «</w:t>
      </w:r>
      <w:r w:rsidRPr="00406B60">
        <w:rPr>
          <w:rtl/>
        </w:rPr>
        <w:t>لا إله إلّا هو» جملة مفصولة لا محلّ لها. ولو وصلتها كما وصلت «يرزقكم» لم يساعد عليه المعنى</w:t>
      </w:r>
      <w:r>
        <w:rPr>
          <w:rtl/>
        </w:rPr>
        <w:t xml:space="preserve">، </w:t>
      </w:r>
      <w:r w:rsidRPr="00406B60">
        <w:rPr>
          <w:rtl/>
        </w:rPr>
        <w:t>لأنّ قولك</w:t>
      </w:r>
      <w:r>
        <w:rPr>
          <w:rtl/>
        </w:rPr>
        <w:t xml:space="preserve">: </w:t>
      </w:r>
      <w:r w:rsidRPr="00406B60">
        <w:rPr>
          <w:rtl/>
        </w:rPr>
        <w:t>هل من خالق آخر سوى الله لا إله إلّا ذلك الخالق</w:t>
      </w:r>
      <w:r>
        <w:rPr>
          <w:rtl/>
        </w:rPr>
        <w:t xml:space="preserve">، </w:t>
      </w:r>
      <w:r w:rsidRPr="00406B60">
        <w:rPr>
          <w:rtl/>
        </w:rPr>
        <w:t>غير مستقيم</w:t>
      </w:r>
      <w:r>
        <w:rPr>
          <w:rtl/>
        </w:rPr>
        <w:t xml:space="preserve">، </w:t>
      </w:r>
      <w:r w:rsidRPr="00406B60">
        <w:rPr>
          <w:rtl/>
        </w:rPr>
        <w:t>لأنّ قولك</w:t>
      </w:r>
      <w:r>
        <w:rPr>
          <w:rtl/>
        </w:rPr>
        <w:t xml:space="preserve">: </w:t>
      </w:r>
      <w:r w:rsidRPr="00406B60">
        <w:rPr>
          <w:rtl/>
        </w:rPr>
        <w:t>هل من خالق سوى الله إثبات لله</w:t>
      </w:r>
      <w:r>
        <w:rPr>
          <w:rtl/>
        </w:rPr>
        <w:t xml:space="preserve">، </w:t>
      </w:r>
      <w:r w:rsidRPr="00406B60">
        <w:rPr>
          <w:rtl/>
        </w:rPr>
        <w:t>فلو ذهبت تقول ذلك</w:t>
      </w:r>
      <w:r>
        <w:rPr>
          <w:rtl/>
        </w:rPr>
        <w:t xml:space="preserve">، </w:t>
      </w:r>
      <w:r w:rsidRPr="00406B60">
        <w:rPr>
          <w:rtl/>
        </w:rPr>
        <w:t>كنت مناقضا بالنفي بعد الإثبات.</w:t>
      </w:r>
    </w:p>
    <w:p w14:paraId="0A9FCD2E" w14:textId="77777777" w:rsidR="002A0DE2" w:rsidRPr="00406B60" w:rsidRDefault="002A0DE2" w:rsidP="00824906">
      <w:pPr>
        <w:pStyle w:val="libNormal"/>
        <w:rPr>
          <w:rtl/>
        </w:rPr>
      </w:pPr>
      <w:r w:rsidRPr="000B1256">
        <w:rPr>
          <w:rStyle w:val="libAlaemChar"/>
          <w:rtl/>
        </w:rPr>
        <w:t>(</w:t>
      </w:r>
      <w:r w:rsidRPr="00824906">
        <w:rPr>
          <w:rStyle w:val="libAieChar"/>
          <w:rtl/>
        </w:rPr>
        <w:t>وَإِنْ يُكَذِّبُوكَ فَقَدْ كُذِّبَتْ رُسُلٌ مِنْ قَبْلِكَ وَإِلَى اللهِ تُرْجَعُ الْأُمُورُ (4) يا أَيُّهَا النَّاسُ إِنَّ وَعْدَ اللهِ حَقٌّ فَلا تَغُرَّنَّكُمُ الْحَياةُ الدُّنْيا وَلا يَغُرَّنَّكُمْ بِاللهِ الْغَرُورُ (5) إِنَّ الشَّيْطانَ لَكُمْ عَدُوٌّ فَاتَّخِذُوهُ عَدُوًّا إِنَّما يَدْعُوا حِزْبَهُ لِيَكُونُوا مِنْ أَصْحابِ السَّعِيرِ (6) الَّذِينَ كَفَرُوا لَهُمْ عَذابٌ شَدِيدٌ وَالَّذِينَ آمَنُوا وَعَمِلُوا الصَّالِحاتِ لَهُمْ مَغْفِرَةٌ وَأَجْرٌ كَبِيرٌ (7) أَفَمَنْ زُيِّنَ لَهُ سُوءُ عَمَلِهِ فَرَآهُ حَسَناً فَإِنَّ اللهَ يُضِلُّ مَنْ يَشاءُ وَيَهْدِي مَنْ يَشاءُ فَلا تَذْهَبْ نَفْسُكَ عَلَيْهِمْ حَسَراتٍ إِنَّ اللهَ عَلِيمٌ بِما يَصْنَعُونَ (8)</w:t>
      </w:r>
      <w:r w:rsidRPr="000B1256">
        <w:rPr>
          <w:rStyle w:val="libAlaemChar"/>
          <w:rtl/>
        </w:rPr>
        <w:t>)</w:t>
      </w:r>
    </w:p>
    <w:p w14:paraId="2F8F06B3" w14:textId="77777777" w:rsidR="002A0DE2" w:rsidRPr="00406B60" w:rsidRDefault="002A0DE2" w:rsidP="00824906">
      <w:pPr>
        <w:pStyle w:val="libNormal"/>
        <w:rPr>
          <w:rtl/>
        </w:rPr>
      </w:pPr>
      <w:r>
        <w:rPr>
          <w:rtl/>
        </w:rPr>
        <w:br w:type="page"/>
      </w:r>
      <w:r w:rsidRPr="00406B60">
        <w:rPr>
          <w:rtl/>
        </w:rPr>
        <w:lastRenderedPageBreak/>
        <w:t>ثمّ نعى الله سبحانه على قريش سوء تلقّيهم لآيات الله</w:t>
      </w:r>
      <w:r>
        <w:rPr>
          <w:rtl/>
        </w:rPr>
        <w:t xml:space="preserve">، </w:t>
      </w:r>
      <w:r w:rsidRPr="00406B60">
        <w:rPr>
          <w:rtl/>
        </w:rPr>
        <w:t>وتكذيبهم بها</w:t>
      </w:r>
      <w:r>
        <w:rPr>
          <w:rtl/>
        </w:rPr>
        <w:t xml:space="preserve">، </w:t>
      </w:r>
      <w:r w:rsidRPr="00406B60">
        <w:rPr>
          <w:rtl/>
        </w:rPr>
        <w:t>وسلّى رسوله بأنّ له في الأنبياء أسوة حسنة. ثمّ جاء بما يشتمل على الوعد والوعيد</w:t>
      </w:r>
      <w:r>
        <w:rPr>
          <w:rtl/>
        </w:rPr>
        <w:t xml:space="preserve">، </w:t>
      </w:r>
      <w:r w:rsidRPr="00406B60">
        <w:rPr>
          <w:rtl/>
        </w:rPr>
        <w:t>من رجوع الأمور إلى حكمه</w:t>
      </w:r>
      <w:r>
        <w:rPr>
          <w:rtl/>
        </w:rPr>
        <w:t xml:space="preserve">، </w:t>
      </w:r>
      <w:r w:rsidRPr="00406B60">
        <w:rPr>
          <w:rtl/>
        </w:rPr>
        <w:t>ومجازاة المكذّب والمكذّب بما يستحقّانه</w:t>
      </w:r>
      <w:r>
        <w:rPr>
          <w:rtl/>
        </w:rPr>
        <w:t xml:space="preserve">، </w:t>
      </w:r>
      <w:r w:rsidRPr="00406B60">
        <w:rPr>
          <w:rtl/>
        </w:rPr>
        <w:t>فقال :</w:t>
      </w:r>
    </w:p>
    <w:p w14:paraId="1D00C238" w14:textId="77777777" w:rsidR="002A0DE2" w:rsidRPr="00406B60" w:rsidRDefault="002A0DE2" w:rsidP="00824906">
      <w:pPr>
        <w:pStyle w:val="libNormal"/>
        <w:rPr>
          <w:rtl/>
        </w:rPr>
      </w:pPr>
      <w:r w:rsidRPr="000B1256">
        <w:rPr>
          <w:rStyle w:val="libAlaemChar"/>
          <w:rtl/>
        </w:rPr>
        <w:t>(</w:t>
      </w:r>
      <w:r w:rsidRPr="00824906">
        <w:rPr>
          <w:rStyle w:val="libAieChar"/>
          <w:rtl/>
        </w:rPr>
        <w:t>وَإِنْ يُكَذِّبُوكَ فَقَدْ كُذِّبَتْ رُسُلٌ مِنْ قَبْلِكَ</w:t>
      </w:r>
      <w:r w:rsidRPr="000B1256">
        <w:rPr>
          <w:rStyle w:val="libAlaemChar"/>
          <w:rtl/>
        </w:rPr>
        <w:t>)</w:t>
      </w:r>
      <w:r w:rsidRPr="00406B60">
        <w:rPr>
          <w:rtl/>
        </w:rPr>
        <w:t xml:space="preserve"> أي</w:t>
      </w:r>
      <w:r>
        <w:rPr>
          <w:rtl/>
        </w:rPr>
        <w:t xml:space="preserve">: </w:t>
      </w:r>
      <w:r w:rsidRPr="00406B60">
        <w:rPr>
          <w:rtl/>
        </w:rPr>
        <w:t>فتأسّ بهم في الصبر على تكذيبهم. فوضع «فقد كذّبت» موضعه</w:t>
      </w:r>
      <w:r>
        <w:rPr>
          <w:rtl/>
        </w:rPr>
        <w:t xml:space="preserve">، </w:t>
      </w:r>
      <w:r w:rsidRPr="00406B60">
        <w:rPr>
          <w:rtl/>
        </w:rPr>
        <w:t>استغناء بالسبب عن المسبّب</w:t>
      </w:r>
      <w:r>
        <w:rPr>
          <w:rtl/>
        </w:rPr>
        <w:t xml:space="preserve">، </w:t>
      </w:r>
      <w:r w:rsidRPr="00406B60">
        <w:rPr>
          <w:rtl/>
        </w:rPr>
        <w:t>أعني</w:t>
      </w:r>
      <w:r>
        <w:rPr>
          <w:rtl/>
        </w:rPr>
        <w:t xml:space="preserve">: </w:t>
      </w:r>
      <w:r w:rsidRPr="00406B60">
        <w:rPr>
          <w:rtl/>
        </w:rPr>
        <w:t>بالتكذيب عن التأسّي.</w:t>
      </w:r>
    </w:p>
    <w:p w14:paraId="412792DE" w14:textId="77777777" w:rsidR="002A0DE2" w:rsidRPr="00406B60" w:rsidRDefault="002A0DE2" w:rsidP="00824906">
      <w:pPr>
        <w:pStyle w:val="libNormal"/>
        <w:rPr>
          <w:rtl/>
        </w:rPr>
      </w:pPr>
      <w:r w:rsidRPr="00406B60">
        <w:rPr>
          <w:rtl/>
        </w:rPr>
        <w:t>وتنكير «رسل» للتعظيم المقتضي زيادة التسلية</w:t>
      </w:r>
      <w:r>
        <w:rPr>
          <w:rtl/>
        </w:rPr>
        <w:t xml:space="preserve">، </w:t>
      </w:r>
      <w:r w:rsidRPr="00406B60">
        <w:rPr>
          <w:rtl/>
        </w:rPr>
        <w:t>والحثّ على المصابرة. كأنّه قال</w:t>
      </w:r>
      <w:r>
        <w:rPr>
          <w:rtl/>
        </w:rPr>
        <w:t xml:space="preserve">: </w:t>
      </w:r>
      <w:r w:rsidRPr="00406B60">
        <w:rPr>
          <w:rtl/>
        </w:rPr>
        <w:t>فقد كذّبت رسل</w:t>
      </w:r>
      <w:r>
        <w:rPr>
          <w:rtl/>
        </w:rPr>
        <w:t xml:space="preserve">، </w:t>
      </w:r>
      <w:r w:rsidRPr="00406B60">
        <w:rPr>
          <w:rtl/>
        </w:rPr>
        <w:t>أي</w:t>
      </w:r>
      <w:r>
        <w:rPr>
          <w:rtl/>
        </w:rPr>
        <w:t xml:space="preserve">: </w:t>
      </w:r>
      <w:r w:rsidRPr="00406B60">
        <w:rPr>
          <w:rtl/>
        </w:rPr>
        <w:t>رسل ذو عدد كثير</w:t>
      </w:r>
      <w:r>
        <w:rPr>
          <w:rtl/>
        </w:rPr>
        <w:t xml:space="preserve">، </w:t>
      </w:r>
      <w:r w:rsidRPr="00406B60">
        <w:rPr>
          <w:rtl/>
        </w:rPr>
        <w:t>وأولو آيات ونذر</w:t>
      </w:r>
      <w:r>
        <w:rPr>
          <w:rtl/>
        </w:rPr>
        <w:t xml:space="preserve">، </w:t>
      </w:r>
      <w:r w:rsidRPr="00406B60">
        <w:rPr>
          <w:rtl/>
        </w:rPr>
        <w:t>وأهل أعمار طوال</w:t>
      </w:r>
      <w:r>
        <w:rPr>
          <w:rtl/>
        </w:rPr>
        <w:t xml:space="preserve">، </w:t>
      </w:r>
      <w:r w:rsidRPr="00406B60">
        <w:rPr>
          <w:rtl/>
        </w:rPr>
        <w:t>وأصحاب صبر وعزم</w:t>
      </w:r>
      <w:r>
        <w:rPr>
          <w:rtl/>
        </w:rPr>
        <w:t xml:space="preserve">، </w:t>
      </w:r>
      <w:r w:rsidRPr="00406B60">
        <w:rPr>
          <w:rtl/>
        </w:rPr>
        <w:t>وما أشبه ذلك. فهذا أسلى له</w:t>
      </w:r>
      <w:r>
        <w:rPr>
          <w:rtl/>
        </w:rPr>
        <w:t xml:space="preserve">، </w:t>
      </w:r>
      <w:r w:rsidRPr="00406B60">
        <w:rPr>
          <w:rtl/>
        </w:rPr>
        <w:t>وأحثّ على المصابرة.</w:t>
      </w:r>
    </w:p>
    <w:p w14:paraId="263A3527" w14:textId="77777777" w:rsidR="002A0DE2" w:rsidRPr="00406B60" w:rsidRDefault="002A0DE2" w:rsidP="00824906">
      <w:pPr>
        <w:pStyle w:val="libNormal"/>
        <w:rPr>
          <w:rtl/>
        </w:rPr>
      </w:pPr>
      <w:r w:rsidRPr="000B1256">
        <w:rPr>
          <w:rStyle w:val="libAlaemChar"/>
          <w:rtl/>
        </w:rPr>
        <w:t>(</w:t>
      </w:r>
      <w:r w:rsidRPr="00824906">
        <w:rPr>
          <w:rStyle w:val="libAieChar"/>
          <w:rtl/>
        </w:rPr>
        <w:t>وَإِلَى اللهِ تُرْجَعُ الْأُمُورُ</w:t>
      </w:r>
      <w:r w:rsidRPr="000B1256">
        <w:rPr>
          <w:rStyle w:val="libAlaemChar"/>
          <w:rtl/>
        </w:rPr>
        <w:t>)</w:t>
      </w:r>
      <w:r w:rsidRPr="00406B60">
        <w:rPr>
          <w:rtl/>
        </w:rPr>
        <w:t xml:space="preserve"> فيجازيك وإيّاهم على الصبر والتكذيب.</w:t>
      </w:r>
    </w:p>
    <w:p w14:paraId="2215DF3A" w14:textId="77777777" w:rsidR="002A0DE2" w:rsidRPr="00406B60" w:rsidRDefault="002A0DE2" w:rsidP="00824906">
      <w:pPr>
        <w:pStyle w:val="libNormal"/>
        <w:rPr>
          <w:rtl/>
        </w:rPr>
      </w:pPr>
      <w:r w:rsidRPr="00406B60">
        <w:rPr>
          <w:rtl/>
        </w:rPr>
        <w:t>ثمّ خاطب العباد فقال</w:t>
      </w:r>
      <w:r>
        <w:rPr>
          <w:rtl/>
        </w:rPr>
        <w:t xml:space="preserve">: </w:t>
      </w:r>
      <w:r w:rsidRPr="000B1256">
        <w:rPr>
          <w:rStyle w:val="libAlaemChar"/>
          <w:rtl/>
        </w:rPr>
        <w:t>(</w:t>
      </w:r>
      <w:r w:rsidRPr="00824906">
        <w:rPr>
          <w:rStyle w:val="libAieChar"/>
          <w:rtl/>
        </w:rPr>
        <w:t>يا أَيُّهَا النَّاسُ إِنَّ وَعْدَ اللهِ</w:t>
      </w:r>
      <w:r w:rsidRPr="000B1256">
        <w:rPr>
          <w:rStyle w:val="libAlaemChar"/>
          <w:rtl/>
        </w:rPr>
        <w:t>)</w:t>
      </w:r>
      <w:r w:rsidRPr="00406B60">
        <w:rPr>
          <w:rtl/>
        </w:rPr>
        <w:t xml:space="preserve"> بالحشر</w:t>
      </w:r>
      <w:r>
        <w:rPr>
          <w:rtl/>
        </w:rPr>
        <w:t xml:space="preserve">، </w:t>
      </w:r>
      <w:r w:rsidRPr="00406B60">
        <w:rPr>
          <w:rtl/>
        </w:rPr>
        <w:t xml:space="preserve">والجزاء بالثواب والعقاب </w:t>
      </w:r>
      <w:r w:rsidRPr="000B1256">
        <w:rPr>
          <w:rStyle w:val="libAlaemChar"/>
          <w:rtl/>
        </w:rPr>
        <w:t>(</w:t>
      </w:r>
      <w:r w:rsidRPr="00824906">
        <w:rPr>
          <w:rStyle w:val="libAieChar"/>
          <w:rtl/>
        </w:rPr>
        <w:t>حَقٌ</w:t>
      </w:r>
      <w:r w:rsidRPr="000B1256">
        <w:rPr>
          <w:rStyle w:val="libAlaemChar"/>
          <w:rtl/>
        </w:rPr>
        <w:t>)</w:t>
      </w:r>
      <w:r w:rsidRPr="00406B60">
        <w:rPr>
          <w:rtl/>
        </w:rPr>
        <w:t xml:space="preserve"> لا خلف فيه </w:t>
      </w:r>
      <w:r w:rsidRPr="000B1256">
        <w:rPr>
          <w:rStyle w:val="libAlaemChar"/>
          <w:rtl/>
        </w:rPr>
        <w:t>(</w:t>
      </w:r>
      <w:r w:rsidRPr="00824906">
        <w:rPr>
          <w:rStyle w:val="libAieChar"/>
          <w:rtl/>
        </w:rPr>
        <w:t>فَلا تَغُرَّنَّكُمُ الْحَياةُ الدُّنْيا</w:t>
      </w:r>
      <w:r w:rsidRPr="000B1256">
        <w:rPr>
          <w:rStyle w:val="libAlaemChar"/>
          <w:rtl/>
        </w:rPr>
        <w:t>)</w:t>
      </w:r>
      <w:r w:rsidRPr="00406B60">
        <w:rPr>
          <w:rtl/>
        </w:rPr>
        <w:t xml:space="preserve"> فلا يخدعنّكم الدنيا</w:t>
      </w:r>
      <w:r>
        <w:rPr>
          <w:rtl/>
        </w:rPr>
        <w:t xml:space="preserve">، </w:t>
      </w:r>
      <w:r w:rsidRPr="00406B60">
        <w:rPr>
          <w:rtl/>
        </w:rPr>
        <w:t>ولا يذهلنّكم التمتّع بها</w:t>
      </w:r>
      <w:r>
        <w:rPr>
          <w:rtl/>
        </w:rPr>
        <w:t xml:space="preserve">، </w:t>
      </w:r>
      <w:r w:rsidRPr="00406B60">
        <w:rPr>
          <w:rtl/>
        </w:rPr>
        <w:t>والتلذّذ بمنافعها عن العمل للآخرة</w:t>
      </w:r>
      <w:r>
        <w:rPr>
          <w:rtl/>
        </w:rPr>
        <w:t xml:space="preserve">، </w:t>
      </w:r>
      <w:r w:rsidRPr="00406B60">
        <w:rPr>
          <w:rtl/>
        </w:rPr>
        <w:t>وطلب ما عند الله والسعي لها.</w:t>
      </w:r>
    </w:p>
    <w:p w14:paraId="3C21878A" w14:textId="77777777" w:rsidR="002A0DE2" w:rsidRPr="00406B60" w:rsidRDefault="002A0DE2" w:rsidP="00824906">
      <w:pPr>
        <w:pStyle w:val="libNormal"/>
        <w:rPr>
          <w:rtl/>
        </w:rPr>
      </w:pPr>
      <w:r w:rsidRPr="000B1256">
        <w:rPr>
          <w:rStyle w:val="libAlaemChar"/>
          <w:rtl/>
        </w:rPr>
        <w:t>(</w:t>
      </w:r>
      <w:r w:rsidRPr="00824906">
        <w:rPr>
          <w:rStyle w:val="libAieChar"/>
          <w:rtl/>
        </w:rPr>
        <w:t>وَلا يَغُرَّنَّكُمْ بِاللهِ الْغَرُورُ</w:t>
      </w:r>
      <w:r w:rsidRPr="000B1256">
        <w:rPr>
          <w:rStyle w:val="libAlaemChar"/>
          <w:rtl/>
        </w:rPr>
        <w:t>)</w:t>
      </w:r>
      <w:r w:rsidRPr="00406B60">
        <w:rPr>
          <w:rtl/>
        </w:rPr>
        <w:t xml:space="preserve"> الشيطان الّذي عادته أن يغرّكم</w:t>
      </w:r>
      <w:r>
        <w:rPr>
          <w:rtl/>
        </w:rPr>
        <w:t xml:space="preserve">، </w:t>
      </w:r>
      <w:r w:rsidRPr="00406B60">
        <w:rPr>
          <w:rtl/>
        </w:rPr>
        <w:t>بأن يمنّيكم المغفرة</w:t>
      </w:r>
      <w:r>
        <w:rPr>
          <w:rtl/>
        </w:rPr>
        <w:t xml:space="preserve">، </w:t>
      </w:r>
      <w:r w:rsidRPr="00406B60">
        <w:rPr>
          <w:rtl/>
        </w:rPr>
        <w:t>مع الإصرار على المعصية</w:t>
      </w:r>
      <w:r>
        <w:rPr>
          <w:rtl/>
        </w:rPr>
        <w:t xml:space="preserve">، </w:t>
      </w:r>
      <w:r w:rsidRPr="00406B60">
        <w:rPr>
          <w:rtl/>
        </w:rPr>
        <w:t>فيقول لكم</w:t>
      </w:r>
      <w:r>
        <w:rPr>
          <w:rtl/>
        </w:rPr>
        <w:t xml:space="preserve">: </w:t>
      </w:r>
      <w:r w:rsidRPr="00406B60">
        <w:rPr>
          <w:rtl/>
        </w:rPr>
        <w:t>إنّ الله غفور</w:t>
      </w:r>
      <w:r>
        <w:rPr>
          <w:rtl/>
        </w:rPr>
        <w:t xml:space="preserve">، </w:t>
      </w:r>
      <w:r w:rsidRPr="00406B60">
        <w:rPr>
          <w:rtl/>
        </w:rPr>
        <w:t>يغفر كلّ كبير وصغير</w:t>
      </w:r>
      <w:r>
        <w:rPr>
          <w:rtl/>
        </w:rPr>
        <w:t xml:space="preserve">، </w:t>
      </w:r>
      <w:r w:rsidRPr="00406B60">
        <w:rPr>
          <w:rtl/>
        </w:rPr>
        <w:t>ويعفو عن كلّ خطيئة</w:t>
      </w:r>
      <w:r>
        <w:rPr>
          <w:rtl/>
        </w:rPr>
        <w:t xml:space="preserve">، </w:t>
      </w:r>
      <w:r w:rsidRPr="00406B60">
        <w:rPr>
          <w:rtl/>
        </w:rPr>
        <w:t>فإنّها وإن أمكنت</w:t>
      </w:r>
      <w:r>
        <w:rPr>
          <w:rtl/>
        </w:rPr>
        <w:t xml:space="preserve">، </w:t>
      </w:r>
      <w:r w:rsidRPr="00406B60">
        <w:rPr>
          <w:rtl/>
        </w:rPr>
        <w:t>لكنّ الذنب بهذا التوقّع كتناول السمّ اعتمادا على دفع الطبيعة.</w:t>
      </w:r>
    </w:p>
    <w:p w14:paraId="6D59A04E" w14:textId="77777777" w:rsidR="002A0DE2" w:rsidRPr="00406B60" w:rsidRDefault="002A0DE2" w:rsidP="00824906">
      <w:pPr>
        <w:pStyle w:val="libNormal"/>
        <w:rPr>
          <w:rtl/>
        </w:rPr>
      </w:pPr>
      <w:r w:rsidRPr="00406B60">
        <w:rPr>
          <w:rtl/>
        </w:rPr>
        <w:t>ثمّ حذّرهم عن الشيطان بقوله</w:t>
      </w:r>
      <w:r>
        <w:rPr>
          <w:rtl/>
        </w:rPr>
        <w:t xml:space="preserve">: </w:t>
      </w:r>
      <w:r w:rsidRPr="000B1256">
        <w:rPr>
          <w:rStyle w:val="libAlaemChar"/>
          <w:rtl/>
        </w:rPr>
        <w:t>(</w:t>
      </w:r>
      <w:r w:rsidRPr="00824906">
        <w:rPr>
          <w:rStyle w:val="libAieChar"/>
          <w:rtl/>
        </w:rPr>
        <w:t>إِنَّ الشَّيْطانَ لَكُمْ عَدُوٌّ</w:t>
      </w:r>
      <w:r w:rsidRPr="000B1256">
        <w:rPr>
          <w:rStyle w:val="libAlaemChar"/>
          <w:rtl/>
        </w:rPr>
        <w:t>)</w:t>
      </w:r>
      <w:r w:rsidRPr="00406B60">
        <w:rPr>
          <w:rtl/>
        </w:rPr>
        <w:t xml:space="preserve"> عداوة قديمة عامّة </w:t>
      </w:r>
      <w:r w:rsidRPr="000B1256">
        <w:rPr>
          <w:rStyle w:val="libAlaemChar"/>
          <w:rtl/>
        </w:rPr>
        <w:t>(</w:t>
      </w:r>
      <w:r w:rsidRPr="00824906">
        <w:rPr>
          <w:rStyle w:val="libAieChar"/>
          <w:rtl/>
        </w:rPr>
        <w:t>فَاتَّخِذُوهُ عَدُوًّا</w:t>
      </w:r>
      <w:r w:rsidRPr="000B1256">
        <w:rPr>
          <w:rStyle w:val="libAlaemChar"/>
          <w:rtl/>
        </w:rPr>
        <w:t>)</w:t>
      </w:r>
      <w:r w:rsidRPr="00406B60">
        <w:rPr>
          <w:rtl/>
        </w:rPr>
        <w:t xml:space="preserve"> في عقائدكم وأفعالكم</w:t>
      </w:r>
      <w:r>
        <w:rPr>
          <w:rtl/>
        </w:rPr>
        <w:t xml:space="preserve">، </w:t>
      </w:r>
      <w:r w:rsidRPr="00406B60">
        <w:rPr>
          <w:rtl/>
        </w:rPr>
        <w:t xml:space="preserve">وونوا على حذر منه في مجامع أحوالكم </w:t>
      </w:r>
      <w:r w:rsidRPr="000B1256">
        <w:rPr>
          <w:rStyle w:val="libAlaemChar"/>
          <w:rtl/>
        </w:rPr>
        <w:t>(</w:t>
      </w:r>
      <w:r w:rsidRPr="00824906">
        <w:rPr>
          <w:rStyle w:val="libAieChar"/>
          <w:rtl/>
        </w:rPr>
        <w:t>إِنَّما يَدْعُوا حِزْبَهُ لِيَكُونُوا مِنْ أَصْحابِ السَّعِيرِ</w:t>
      </w:r>
      <w:r w:rsidRPr="000B1256">
        <w:rPr>
          <w:rStyle w:val="libAlaemChar"/>
          <w:rtl/>
        </w:rPr>
        <w:t>)</w:t>
      </w:r>
      <w:r>
        <w:rPr>
          <w:rtl/>
        </w:rPr>
        <w:t>.</w:t>
      </w:r>
    </w:p>
    <w:p w14:paraId="2267D51C" w14:textId="77777777" w:rsidR="002A0DE2" w:rsidRPr="00824906" w:rsidRDefault="002A0DE2" w:rsidP="00824906">
      <w:pPr>
        <w:pStyle w:val="libNormal"/>
        <w:rPr>
          <w:rStyle w:val="libAieChar"/>
          <w:rtl/>
        </w:rPr>
      </w:pPr>
      <w:r w:rsidRPr="00406B60">
        <w:rPr>
          <w:rtl/>
        </w:rPr>
        <w:t>ثمّ وعد لمن أجاب دعاءه</w:t>
      </w:r>
      <w:r>
        <w:rPr>
          <w:rtl/>
        </w:rPr>
        <w:t xml:space="preserve">، </w:t>
      </w:r>
      <w:r w:rsidRPr="00406B60">
        <w:rPr>
          <w:rtl/>
        </w:rPr>
        <w:t>ووعّد لمن خالفه</w:t>
      </w:r>
      <w:r>
        <w:rPr>
          <w:rtl/>
        </w:rPr>
        <w:t xml:space="preserve">، </w:t>
      </w:r>
      <w:r w:rsidRPr="00406B60">
        <w:rPr>
          <w:rtl/>
        </w:rPr>
        <w:t>فقال</w:t>
      </w:r>
      <w:r>
        <w:rPr>
          <w:rtl/>
        </w:rPr>
        <w:t xml:space="preserve">: </w:t>
      </w:r>
      <w:r w:rsidRPr="000B1256">
        <w:rPr>
          <w:rStyle w:val="libAlaemChar"/>
          <w:rtl/>
        </w:rPr>
        <w:t>(</w:t>
      </w:r>
      <w:r w:rsidRPr="00824906">
        <w:rPr>
          <w:rStyle w:val="libAieChar"/>
          <w:rtl/>
        </w:rPr>
        <w:t>الَّذِينَ كَفَرُوا لَهُمْ عَذابٌ</w:t>
      </w:r>
    </w:p>
    <w:p w14:paraId="046767EB" w14:textId="77777777" w:rsidR="002A0DE2" w:rsidRPr="00406B60" w:rsidRDefault="002A0DE2" w:rsidP="008F2859">
      <w:pPr>
        <w:pStyle w:val="libNormal0"/>
        <w:ind w:left="289"/>
        <w:rPr>
          <w:rtl/>
        </w:rPr>
      </w:pPr>
      <w:r>
        <w:rPr>
          <w:rtl/>
        </w:rPr>
        <w:br w:type="page"/>
      </w:r>
      <w:r w:rsidRPr="00824906">
        <w:rPr>
          <w:rStyle w:val="libAieChar"/>
          <w:rtl/>
        </w:rPr>
        <w:lastRenderedPageBreak/>
        <w:t>شَدِيدٌ وَالَّذِينَ آمَنُوا وَعَمِلُوا الصَّالِحاتِ لَهُمْ مَغْفِرَةٌ وَأَجْرٌ كَبِيرٌ</w:t>
      </w:r>
      <w:r w:rsidRPr="000B1256">
        <w:rPr>
          <w:rStyle w:val="libAlaemChar"/>
          <w:rtl/>
        </w:rPr>
        <w:t>)</w:t>
      </w:r>
      <w:r>
        <w:rPr>
          <w:rtl/>
        </w:rPr>
        <w:t>.</w:t>
      </w:r>
    </w:p>
    <w:p w14:paraId="0E0A668F" w14:textId="77777777" w:rsidR="002A0DE2" w:rsidRPr="00406B60" w:rsidRDefault="002A0DE2" w:rsidP="00824906">
      <w:pPr>
        <w:pStyle w:val="libNormal"/>
        <w:rPr>
          <w:rtl/>
        </w:rPr>
      </w:pPr>
      <w:r w:rsidRPr="00406B60">
        <w:rPr>
          <w:rtl/>
        </w:rPr>
        <w:t>ثمّ كشف الغطاء</w:t>
      </w:r>
      <w:r>
        <w:rPr>
          <w:rtl/>
        </w:rPr>
        <w:t xml:space="preserve">، </w:t>
      </w:r>
      <w:r w:rsidRPr="00406B60">
        <w:rPr>
          <w:rtl/>
        </w:rPr>
        <w:t>وقشر اللحاء</w:t>
      </w:r>
      <w:r>
        <w:rPr>
          <w:rtl/>
        </w:rPr>
        <w:t xml:space="preserve">، </w:t>
      </w:r>
      <w:r w:rsidRPr="00406B60">
        <w:rPr>
          <w:rtl/>
        </w:rPr>
        <w:t>ليقطع الأطماع الفارغة والأماني الكاذبة</w:t>
      </w:r>
      <w:r>
        <w:rPr>
          <w:rtl/>
        </w:rPr>
        <w:t xml:space="preserve">، </w:t>
      </w:r>
      <w:r w:rsidRPr="00406B60">
        <w:rPr>
          <w:rtl/>
        </w:rPr>
        <w:t>فبنى الأمر كلّه على الإيمان والعمل وتركهما</w:t>
      </w:r>
      <w:r>
        <w:rPr>
          <w:rtl/>
        </w:rPr>
        <w:t xml:space="preserve">، </w:t>
      </w:r>
      <w:r w:rsidRPr="00406B60">
        <w:rPr>
          <w:rtl/>
        </w:rPr>
        <w:t>بعد أن ذكر الفريقين</w:t>
      </w:r>
      <w:r>
        <w:rPr>
          <w:rtl/>
        </w:rPr>
        <w:t xml:space="preserve">: </w:t>
      </w:r>
      <w:r w:rsidRPr="00406B60">
        <w:rPr>
          <w:rtl/>
        </w:rPr>
        <w:t>الّذين كفروا والّذين آمنوا</w:t>
      </w:r>
      <w:r>
        <w:rPr>
          <w:rtl/>
        </w:rPr>
        <w:t xml:space="preserve">، </w:t>
      </w:r>
      <w:r w:rsidRPr="00406B60">
        <w:rPr>
          <w:rtl/>
        </w:rPr>
        <w:t xml:space="preserve">فقال لنبيّه </w:t>
      </w:r>
      <w:r w:rsidRPr="000B1256">
        <w:rPr>
          <w:rStyle w:val="libAlaemChar"/>
          <w:rtl/>
        </w:rPr>
        <w:t>صلى‌الله‌عليه‌وآله‌وسلم</w:t>
      </w:r>
      <w:r w:rsidRPr="00406B60">
        <w:rPr>
          <w:rtl/>
        </w:rPr>
        <w:t xml:space="preserve"> :</w:t>
      </w:r>
    </w:p>
    <w:p w14:paraId="400D3AAA" w14:textId="77777777" w:rsidR="002A0DE2" w:rsidRPr="00406B60" w:rsidRDefault="002A0DE2" w:rsidP="00824906">
      <w:pPr>
        <w:pStyle w:val="libNormal"/>
        <w:rPr>
          <w:rtl/>
        </w:rPr>
      </w:pPr>
      <w:r w:rsidRPr="000B1256">
        <w:rPr>
          <w:rStyle w:val="libAlaemChar"/>
          <w:rtl/>
        </w:rPr>
        <w:t>(</w:t>
      </w:r>
      <w:r w:rsidRPr="00824906">
        <w:rPr>
          <w:rStyle w:val="libAieChar"/>
          <w:rtl/>
        </w:rPr>
        <w:t>أَفَمَنْ زُيِّنَ لَهُ سُوءُ عَمَلِهِ</w:t>
      </w:r>
      <w:r w:rsidRPr="000B1256">
        <w:rPr>
          <w:rStyle w:val="libAlaemChar"/>
          <w:rtl/>
        </w:rPr>
        <w:t>)</w:t>
      </w:r>
      <w:r w:rsidRPr="00406B60">
        <w:rPr>
          <w:rtl/>
        </w:rPr>
        <w:t xml:space="preserve"> بأن غلب وهمه وهواه على عقله</w:t>
      </w:r>
      <w:r>
        <w:rPr>
          <w:rtl/>
        </w:rPr>
        <w:t xml:space="preserve">، </w:t>
      </w:r>
      <w:r w:rsidRPr="00406B60">
        <w:rPr>
          <w:rtl/>
        </w:rPr>
        <w:t xml:space="preserve">حتّى انتكس رأيه </w:t>
      </w:r>
      <w:r w:rsidRPr="000B1256">
        <w:rPr>
          <w:rStyle w:val="libAlaemChar"/>
          <w:rtl/>
        </w:rPr>
        <w:t>(</w:t>
      </w:r>
      <w:r w:rsidRPr="00824906">
        <w:rPr>
          <w:rStyle w:val="libAieChar"/>
          <w:rtl/>
        </w:rPr>
        <w:t>فَرَآهُ حَسَناً</w:t>
      </w:r>
      <w:r w:rsidRPr="000B1256">
        <w:rPr>
          <w:rStyle w:val="libAlaemChar"/>
          <w:rtl/>
        </w:rPr>
        <w:t>)</w:t>
      </w:r>
      <w:r w:rsidRPr="00406B60">
        <w:rPr>
          <w:rtl/>
        </w:rPr>
        <w:t xml:space="preserve"> فرأى الباطل حقّا</w:t>
      </w:r>
      <w:r>
        <w:rPr>
          <w:rtl/>
        </w:rPr>
        <w:t xml:space="preserve">، </w:t>
      </w:r>
      <w:r w:rsidRPr="00406B60">
        <w:rPr>
          <w:rtl/>
        </w:rPr>
        <w:t>والقبيح حسنا</w:t>
      </w:r>
      <w:r>
        <w:rPr>
          <w:rtl/>
        </w:rPr>
        <w:t xml:space="preserve">، </w:t>
      </w:r>
      <w:r w:rsidRPr="00406B60">
        <w:rPr>
          <w:rtl/>
        </w:rPr>
        <w:t>كمن لم يزيّن له</w:t>
      </w:r>
      <w:r>
        <w:rPr>
          <w:rtl/>
        </w:rPr>
        <w:t xml:space="preserve">، </w:t>
      </w:r>
      <w:r w:rsidRPr="00406B60">
        <w:rPr>
          <w:rtl/>
        </w:rPr>
        <w:t>بل وفّق بعد استرشاده واستصوابه</w:t>
      </w:r>
      <w:r>
        <w:rPr>
          <w:rtl/>
        </w:rPr>
        <w:t xml:space="preserve">، </w:t>
      </w:r>
      <w:r w:rsidRPr="00406B60">
        <w:rPr>
          <w:rtl/>
        </w:rPr>
        <w:t>حتّى عرف الحقّ</w:t>
      </w:r>
      <w:r>
        <w:rPr>
          <w:rtl/>
        </w:rPr>
        <w:t xml:space="preserve">، </w:t>
      </w:r>
      <w:r w:rsidRPr="00406B60">
        <w:rPr>
          <w:rtl/>
        </w:rPr>
        <w:t>واستحسن الأعمال واستقبحها على ما هي عليه. فحذف الجواب</w:t>
      </w:r>
      <w:r>
        <w:rPr>
          <w:rtl/>
        </w:rPr>
        <w:t xml:space="preserve">، </w:t>
      </w:r>
      <w:r w:rsidRPr="00406B60">
        <w:rPr>
          <w:rtl/>
        </w:rPr>
        <w:t>لأنّه دلّ عليه قوله</w:t>
      </w:r>
      <w:r>
        <w:rPr>
          <w:rtl/>
        </w:rPr>
        <w:t xml:space="preserve">: </w:t>
      </w:r>
      <w:r w:rsidRPr="000B1256">
        <w:rPr>
          <w:rStyle w:val="libAlaemChar"/>
          <w:rtl/>
        </w:rPr>
        <w:t>(</w:t>
      </w:r>
      <w:r w:rsidRPr="00824906">
        <w:rPr>
          <w:rStyle w:val="libAieChar"/>
          <w:rtl/>
        </w:rPr>
        <w:t>فَإِنَّ اللهَ يُضِلُّ مَنْ يَشاءُ وَيَهْدِي مَنْ يَشاءُ</w:t>
      </w:r>
      <w:r w:rsidRPr="000B1256">
        <w:rPr>
          <w:rStyle w:val="libAlaemChar"/>
          <w:rtl/>
        </w:rPr>
        <w:t>)</w:t>
      </w:r>
      <w:r>
        <w:rPr>
          <w:rtl/>
        </w:rPr>
        <w:t>.</w:t>
      </w:r>
    </w:p>
    <w:p w14:paraId="569066DF" w14:textId="77777777" w:rsidR="002A0DE2" w:rsidRPr="00406B60" w:rsidRDefault="002A0DE2" w:rsidP="00824906">
      <w:pPr>
        <w:pStyle w:val="libNormal"/>
        <w:rPr>
          <w:rtl/>
        </w:rPr>
      </w:pPr>
      <w:r w:rsidRPr="00406B60">
        <w:rPr>
          <w:rtl/>
        </w:rPr>
        <w:t>ومعنى تزيين العمل والإضلال واحد</w:t>
      </w:r>
      <w:r>
        <w:rPr>
          <w:rtl/>
        </w:rPr>
        <w:t xml:space="preserve">، </w:t>
      </w:r>
      <w:r w:rsidRPr="00406B60">
        <w:rPr>
          <w:rtl/>
        </w:rPr>
        <w:t>وهو أن يكون العاصي على صفة لا تجدي عليه المصالح</w:t>
      </w:r>
      <w:r>
        <w:rPr>
          <w:rtl/>
        </w:rPr>
        <w:t xml:space="preserve">، </w:t>
      </w:r>
      <w:r w:rsidRPr="00406B60">
        <w:rPr>
          <w:rtl/>
        </w:rPr>
        <w:t>من الإنكار والجحود واللجاج</w:t>
      </w:r>
      <w:r>
        <w:rPr>
          <w:rtl/>
        </w:rPr>
        <w:t xml:space="preserve">، </w:t>
      </w:r>
      <w:r w:rsidRPr="00406B60">
        <w:rPr>
          <w:rtl/>
        </w:rPr>
        <w:t>بعد ظهور الحقّ عليه</w:t>
      </w:r>
      <w:r>
        <w:rPr>
          <w:rtl/>
        </w:rPr>
        <w:t xml:space="preserve">، </w:t>
      </w:r>
      <w:r w:rsidRPr="00406B60">
        <w:rPr>
          <w:rtl/>
        </w:rPr>
        <w:t>حتّى يستوجب بذلك خذلان الله تعالى وتخليته وشأنه</w:t>
      </w:r>
      <w:r>
        <w:rPr>
          <w:rtl/>
        </w:rPr>
        <w:t xml:space="preserve">، </w:t>
      </w:r>
      <w:r w:rsidRPr="00406B60">
        <w:rPr>
          <w:rtl/>
        </w:rPr>
        <w:t>فعند ذلك يهيم في الضلال</w:t>
      </w:r>
      <w:r>
        <w:rPr>
          <w:rtl/>
        </w:rPr>
        <w:t xml:space="preserve">، </w:t>
      </w:r>
      <w:r w:rsidRPr="00406B60">
        <w:rPr>
          <w:rtl/>
        </w:rPr>
        <w:t xml:space="preserve">ويطلق آمر النّهى </w:t>
      </w:r>
      <w:r w:rsidRPr="00DB1CAE">
        <w:rPr>
          <w:rStyle w:val="libFootnotenumChar"/>
          <w:rtl/>
        </w:rPr>
        <w:t>(1)</w:t>
      </w:r>
      <w:r>
        <w:rPr>
          <w:rtl/>
        </w:rPr>
        <w:t xml:space="preserve">، </w:t>
      </w:r>
      <w:r w:rsidRPr="00406B60">
        <w:rPr>
          <w:rtl/>
        </w:rPr>
        <w:t>ويعتنق طاعة الهوى</w:t>
      </w:r>
      <w:r>
        <w:rPr>
          <w:rtl/>
        </w:rPr>
        <w:t xml:space="preserve">، </w:t>
      </w:r>
      <w:r w:rsidRPr="00406B60">
        <w:rPr>
          <w:rtl/>
        </w:rPr>
        <w:t>حتّى يرى القبيح حسنا والحسن قبيحا</w:t>
      </w:r>
      <w:r>
        <w:rPr>
          <w:rtl/>
        </w:rPr>
        <w:t xml:space="preserve">، </w:t>
      </w:r>
      <w:r w:rsidRPr="00406B60">
        <w:rPr>
          <w:rtl/>
        </w:rPr>
        <w:t>كأنّما غلب على عقله</w:t>
      </w:r>
      <w:r>
        <w:rPr>
          <w:rtl/>
        </w:rPr>
        <w:t xml:space="preserve">، </w:t>
      </w:r>
      <w:r w:rsidRPr="00406B60">
        <w:rPr>
          <w:rtl/>
        </w:rPr>
        <w:t>وسلب تمييزه.</w:t>
      </w:r>
    </w:p>
    <w:p w14:paraId="7CC74E0D" w14:textId="77777777" w:rsidR="002A0DE2" w:rsidRPr="00406B60" w:rsidRDefault="002A0DE2" w:rsidP="00824906">
      <w:pPr>
        <w:pStyle w:val="libNormal"/>
        <w:rPr>
          <w:rtl/>
        </w:rPr>
      </w:pPr>
      <w:r w:rsidRPr="00406B60">
        <w:rPr>
          <w:rtl/>
        </w:rPr>
        <w:t>وقيل</w:t>
      </w:r>
      <w:r>
        <w:rPr>
          <w:rtl/>
        </w:rPr>
        <w:t xml:space="preserve">: </w:t>
      </w:r>
      <w:r w:rsidRPr="00406B60">
        <w:rPr>
          <w:rtl/>
        </w:rPr>
        <w:t>تقديره</w:t>
      </w:r>
      <w:r>
        <w:rPr>
          <w:rtl/>
        </w:rPr>
        <w:t>: أ</w:t>
      </w:r>
      <w:r w:rsidRPr="00406B60">
        <w:rPr>
          <w:rtl/>
        </w:rPr>
        <w:t>فمن زيّن له سوء عمله</w:t>
      </w:r>
      <w:r>
        <w:rPr>
          <w:rtl/>
        </w:rPr>
        <w:t xml:space="preserve">، </w:t>
      </w:r>
      <w:r w:rsidRPr="00406B60">
        <w:rPr>
          <w:rtl/>
        </w:rPr>
        <w:t>ذهبت نفسك عليهم حسرات</w:t>
      </w:r>
      <w:r>
        <w:rPr>
          <w:rtl/>
        </w:rPr>
        <w:t>؟</w:t>
      </w:r>
      <w:r>
        <w:rPr>
          <w:rFonts w:hint="cs"/>
          <w:rtl/>
        </w:rPr>
        <w:t xml:space="preserve"> </w:t>
      </w:r>
      <w:r w:rsidRPr="00406B60">
        <w:rPr>
          <w:rtl/>
        </w:rPr>
        <w:t xml:space="preserve">فحذف الجواب لدلالة </w:t>
      </w:r>
      <w:r w:rsidRPr="000B1256">
        <w:rPr>
          <w:rStyle w:val="libAlaemChar"/>
          <w:rtl/>
        </w:rPr>
        <w:t>(</w:t>
      </w:r>
      <w:r w:rsidRPr="00824906">
        <w:rPr>
          <w:rStyle w:val="libAieChar"/>
          <w:rtl/>
        </w:rPr>
        <w:t>فَلا تَذْهَبْ نَفْسُكَ عَلَيْهِمْ حَسَراتٍ</w:t>
      </w:r>
      <w:r w:rsidRPr="000B1256">
        <w:rPr>
          <w:rStyle w:val="libAlaemChar"/>
          <w:rtl/>
        </w:rPr>
        <w:t>)</w:t>
      </w:r>
      <w:r w:rsidRPr="00406B60">
        <w:rPr>
          <w:rtl/>
        </w:rPr>
        <w:t xml:space="preserve"> عليه. ومعناه</w:t>
      </w:r>
      <w:r>
        <w:rPr>
          <w:rtl/>
        </w:rPr>
        <w:t xml:space="preserve">: </w:t>
      </w:r>
      <w:r w:rsidRPr="00406B60">
        <w:rPr>
          <w:rtl/>
        </w:rPr>
        <w:t>فلا تهلك نفسك عليهم للحسرات على غيّهم وإصرارهم على التكذيب.</w:t>
      </w:r>
    </w:p>
    <w:p w14:paraId="050A4F26" w14:textId="77777777" w:rsidR="002A0DE2" w:rsidRPr="00406B60" w:rsidRDefault="002A0DE2" w:rsidP="00824906">
      <w:pPr>
        <w:pStyle w:val="libNormal"/>
        <w:rPr>
          <w:rtl/>
        </w:rPr>
      </w:pPr>
      <w:r w:rsidRPr="00406B60">
        <w:rPr>
          <w:rtl/>
        </w:rPr>
        <w:t>والفاءات الثلاث للسببيّة</w:t>
      </w:r>
      <w:r>
        <w:rPr>
          <w:rtl/>
        </w:rPr>
        <w:t xml:space="preserve">، </w:t>
      </w:r>
      <w:r w:rsidRPr="00406B60">
        <w:rPr>
          <w:rtl/>
        </w:rPr>
        <w:t>غير أنّ الأوليين دخلتا على السبب</w:t>
      </w:r>
      <w:r>
        <w:rPr>
          <w:rtl/>
        </w:rPr>
        <w:t xml:space="preserve">، </w:t>
      </w:r>
      <w:r w:rsidRPr="00406B60">
        <w:rPr>
          <w:rtl/>
        </w:rPr>
        <w:t>والثالثة دخلت على المسبّب.</w:t>
      </w:r>
    </w:p>
    <w:p w14:paraId="778B132F" w14:textId="77777777" w:rsidR="002A0DE2" w:rsidRPr="00406B60" w:rsidRDefault="002A0DE2" w:rsidP="00824906">
      <w:pPr>
        <w:pStyle w:val="libNormal"/>
        <w:rPr>
          <w:rtl/>
        </w:rPr>
      </w:pPr>
      <w:r w:rsidRPr="00406B60">
        <w:rPr>
          <w:rtl/>
        </w:rPr>
        <w:t>وجمع الحسرات للدلالة على تضاعف اغتمامه على أحوالهم</w:t>
      </w:r>
      <w:r>
        <w:rPr>
          <w:rtl/>
        </w:rPr>
        <w:t xml:space="preserve">، </w:t>
      </w:r>
      <w:r w:rsidRPr="00406B60">
        <w:rPr>
          <w:rtl/>
        </w:rPr>
        <w:t>أو على كثرة مساوي أفعالهم المقتضية للتأسّف.</w:t>
      </w:r>
    </w:p>
    <w:p w14:paraId="2D6BDCA0" w14:textId="77777777" w:rsidR="002A0DE2" w:rsidRPr="00406B60" w:rsidRDefault="002A0DE2" w:rsidP="002F70F0">
      <w:pPr>
        <w:pStyle w:val="libLine"/>
        <w:rPr>
          <w:rtl/>
        </w:rPr>
      </w:pPr>
      <w:r w:rsidRPr="00406B60">
        <w:rPr>
          <w:rtl/>
        </w:rPr>
        <w:t>__________________</w:t>
      </w:r>
    </w:p>
    <w:p w14:paraId="1DFBA4FE" w14:textId="77777777" w:rsidR="002A0DE2" w:rsidRPr="00406B60" w:rsidRDefault="002A0DE2" w:rsidP="00A95425">
      <w:pPr>
        <w:pStyle w:val="libFootnote0"/>
        <w:rPr>
          <w:rtl/>
        </w:rPr>
      </w:pPr>
      <w:r>
        <w:rPr>
          <w:rtl/>
        </w:rPr>
        <w:t>(</w:t>
      </w:r>
      <w:r w:rsidRPr="00406B60">
        <w:rPr>
          <w:rtl/>
        </w:rPr>
        <w:t>1) النّهي</w:t>
      </w:r>
      <w:r>
        <w:rPr>
          <w:rtl/>
        </w:rPr>
        <w:t xml:space="preserve">: </w:t>
      </w:r>
      <w:r w:rsidRPr="00406B60">
        <w:rPr>
          <w:rtl/>
        </w:rPr>
        <w:t>العقل. سمّي به لأنّه ينهى عن القبيح وعن كلّ ما ينافي العقل.</w:t>
      </w:r>
    </w:p>
    <w:p w14:paraId="59F566F5" w14:textId="77777777" w:rsidR="002A0DE2" w:rsidRPr="00406B60" w:rsidRDefault="002A0DE2" w:rsidP="00824906">
      <w:pPr>
        <w:pStyle w:val="libNormal"/>
        <w:rPr>
          <w:rtl/>
        </w:rPr>
      </w:pPr>
      <w:r>
        <w:rPr>
          <w:rtl/>
        </w:rPr>
        <w:br w:type="page"/>
      </w:r>
      <w:r>
        <w:rPr>
          <w:rtl/>
        </w:rPr>
        <w:lastRenderedPageBreak/>
        <w:t>و «</w:t>
      </w:r>
      <w:r w:rsidRPr="00406B60">
        <w:rPr>
          <w:rtl/>
        </w:rPr>
        <w:t>عليهم» ليست صلة لها</w:t>
      </w:r>
      <w:r>
        <w:rPr>
          <w:rtl/>
        </w:rPr>
        <w:t xml:space="preserve">، </w:t>
      </w:r>
      <w:r w:rsidRPr="00406B60">
        <w:rPr>
          <w:rtl/>
        </w:rPr>
        <w:t>لأنّ صلة المصدر لا تتقدّمه</w:t>
      </w:r>
      <w:r>
        <w:rPr>
          <w:rtl/>
        </w:rPr>
        <w:t xml:space="preserve">، </w:t>
      </w:r>
      <w:r w:rsidRPr="00406B60">
        <w:rPr>
          <w:rtl/>
        </w:rPr>
        <w:t>بل صلة «تذهب»</w:t>
      </w:r>
      <w:r>
        <w:rPr>
          <w:rtl/>
        </w:rPr>
        <w:t xml:space="preserve">، </w:t>
      </w:r>
      <w:r w:rsidRPr="00406B60">
        <w:rPr>
          <w:rtl/>
        </w:rPr>
        <w:t>أو بيان للمتحسّر عليه.</w:t>
      </w:r>
    </w:p>
    <w:p w14:paraId="367BB82B" w14:textId="77777777" w:rsidR="002A0DE2" w:rsidRPr="00406B60" w:rsidRDefault="002A0DE2" w:rsidP="00824906">
      <w:pPr>
        <w:pStyle w:val="libNormal"/>
        <w:rPr>
          <w:rtl/>
        </w:rPr>
      </w:pPr>
      <w:r w:rsidRPr="000B1256">
        <w:rPr>
          <w:rStyle w:val="libAlaemChar"/>
          <w:rtl/>
        </w:rPr>
        <w:t>(</w:t>
      </w:r>
      <w:r w:rsidRPr="00824906">
        <w:rPr>
          <w:rStyle w:val="libAieChar"/>
          <w:rtl/>
        </w:rPr>
        <w:t>إِنَّ اللهَ عَلِيمٌ بِما يَصْنَعُونَ</w:t>
      </w:r>
      <w:r w:rsidRPr="000B1256">
        <w:rPr>
          <w:rStyle w:val="libAlaemChar"/>
          <w:rtl/>
        </w:rPr>
        <w:t>)</w:t>
      </w:r>
      <w:r w:rsidRPr="00406B60">
        <w:rPr>
          <w:rtl/>
        </w:rPr>
        <w:t xml:space="preserve"> فيجازيهم عليه. وهذا وعيد لهم بالعقاب على سوء صنيعهم.</w:t>
      </w:r>
    </w:p>
    <w:p w14:paraId="43552A6E" w14:textId="77777777" w:rsidR="002A0DE2" w:rsidRPr="00406B60" w:rsidRDefault="002A0DE2" w:rsidP="00824906">
      <w:pPr>
        <w:pStyle w:val="libNormal"/>
        <w:rPr>
          <w:rtl/>
        </w:rPr>
      </w:pPr>
      <w:r w:rsidRPr="000B1256">
        <w:rPr>
          <w:rStyle w:val="libAlaemChar"/>
          <w:rtl/>
        </w:rPr>
        <w:t>(</w:t>
      </w:r>
      <w:r w:rsidRPr="00824906">
        <w:rPr>
          <w:rStyle w:val="libAieChar"/>
          <w:rtl/>
        </w:rPr>
        <w:t>وَاللهُ الَّذِي أَرْسَلَ الرِّياحَ فَتُثِيرُ سَحاباً فَسُقْناهُ إِلى بَلَدٍ مَيِّتٍ فَأَحْيَيْنا بِهِ الْأَرْضَ بَعْدَ مَوْتِها كَذلِكَ النُّشُورُ (9)</w:t>
      </w:r>
      <w:r w:rsidRPr="000B1256">
        <w:rPr>
          <w:rStyle w:val="libAlaemChar"/>
          <w:rtl/>
        </w:rPr>
        <w:t>)</w:t>
      </w:r>
    </w:p>
    <w:p w14:paraId="35498B83" w14:textId="77777777" w:rsidR="002A0DE2" w:rsidRPr="00406B60" w:rsidRDefault="002A0DE2" w:rsidP="00824906">
      <w:pPr>
        <w:pStyle w:val="libNormal"/>
        <w:rPr>
          <w:rtl/>
        </w:rPr>
      </w:pPr>
      <w:r w:rsidRPr="00406B60">
        <w:rPr>
          <w:rtl/>
        </w:rPr>
        <w:t>ثمّ عاد سبحانه إلى ذكر أدلّة التوحيد</w:t>
      </w:r>
      <w:r>
        <w:rPr>
          <w:rtl/>
        </w:rPr>
        <w:t xml:space="preserve">، </w:t>
      </w:r>
      <w:r w:rsidRPr="00406B60">
        <w:rPr>
          <w:rtl/>
        </w:rPr>
        <w:t>فقال</w:t>
      </w:r>
      <w:r>
        <w:rPr>
          <w:rtl/>
        </w:rPr>
        <w:t xml:space="preserve">: </w:t>
      </w:r>
      <w:r w:rsidRPr="000B1256">
        <w:rPr>
          <w:rStyle w:val="libAlaemChar"/>
          <w:rtl/>
        </w:rPr>
        <w:t>(</w:t>
      </w:r>
      <w:r w:rsidRPr="00824906">
        <w:rPr>
          <w:rStyle w:val="libAieChar"/>
          <w:rtl/>
        </w:rPr>
        <w:t>وَاللهُ الَّذِي أَرْسَلَ الرِّياحَ</w:t>
      </w:r>
      <w:r w:rsidRPr="000B1256">
        <w:rPr>
          <w:rStyle w:val="libAlaemChar"/>
          <w:rtl/>
        </w:rPr>
        <w:t>)</w:t>
      </w:r>
      <w:r w:rsidRPr="00406B60">
        <w:rPr>
          <w:rtl/>
        </w:rPr>
        <w:t xml:space="preserve"> وقرأ ابن كثير وحمزة والكسائي</w:t>
      </w:r>
      <w:r>
        <w:rPr>
          <w:rtl/>
        </w:rPr>
        <w:t xml:space="preserve">: </w:t>
      </w:r>
      <w:r w:rsidRPr="00406B60">
        <w:rPr>
          <w:rtl/>
        </w:rPr>
        <w:t xml:space="preserve">الريح. </w:t>
      </w:r>
      <w:r w:rsidRPr="000B1256">
        <w:rPr>
          <w:rStyle w:val="libAlaemChar"/>
          <w:rtl/>
        </w:rPr>
        <w:t>(</w:t>
      </w:r>
      <w:r w:rsidRPr="00824906">
        <w:rPr>
          <w:rStyle w:val="libAieChar"/>
          <w:rtl/>
        </w:rPr>
        <w:t>فَتُثِيرُ سَحاباً</w:t>
      </w:r>
      <w:r w:rsidRPr="000B1256">
        <w:rPr>
          <w:rStyle w:val="libAlaemChar"/>
          <w:rtl/>
        </w:rPr>
        <w:t>)</w:t>
      </w:r>
      <w:r w:rsidRPr="00406B60">
        <w:rPr>
          <w:rtl/>
        </w:rPr>
        <w:t xml:space="preserve"> على حكاية الحال الماضية</w:t>
      </w:r>
      <w:r>
        <w:rPr>
          <w:rtl/>
        </w:rPr>
        <w:t xml:space="preserve">، </w:t>
      </w:r>
      <w:r w:rsidRPr="00406B60">
        <w:rPr>
          <w:rtl/>
        </w:rPr>
        <w:t>استحضارا لتلك الصورة البديعة</w:t>
      </w:r>
      <w:r>
        <w:rPr>
          <w:rtl/>
        </w:rPr>
        <w:t xml:space="preserve">، </w:t>
      </w:r>
      <w:r w:rsidRPr="00406B60">
        <w:rPr>
          <w:rtl/>
        </w:rPr>
        <w:t>الدالّة على كمال القدرة الربّانيّة</w:t>
      </w:r>
      <w:r>
        <w:rPr>
          <w:rtl/>
        </w:rPr>
        <w:t xml:space="preserve">، </w:t>
      </w:r>
      <w:r w:rsidRPr="00406B60">
        <w:rPr>
          <w:rtl/>
        </w:rPr>
        <w:t>والحكمة البالغة الإلهيّة. ولأنّ المراد بيان إحداثها بهذه الخاصّيّة</w:t>
      </w:r>
      <w:r>
        <w:rPr>
          <w:rtl/>
        </w:rPr>
        <w:t xml:space="preserve">، </w:t>
      </w:r>
      <w:r w:rsidRPr="00406B60">
        <w:rPr>
          <w:rtl/>
        </w:rPr>
        <w:t>ولذلك أسنده إليها.</w:t>
      </w:r>
    </w:p>
    <w:p w14:paraId="6179FA5A" w14:textId="77777777" w:rsidR="002A0DE2" w:rsidRPr="00406B60" w:rsidRDefault="002A0DE2" w:rsidP="00824906">
      <w:pPr>
        <w:pStyle w:val="libNormal"/>
        <w:rPr>
          <w:rtl/>
        </w:rPr>
      </w:pPr>
      <w:r w:rsidRPr="000B1256">
        <w:rPr>
          <w:rStyle w:val="libAlaemChar"/>
          <w:rtl/>
        </w:rPr>
        <w:t>(</w:t>
      </w:r>
      <w:r w:rsidRPr="00824906">
        <w:rPr>
          <w:rStyle w:val="libAieChar"/>
          <w:rtl/>
        </w:rPr>
        <w:t>فَسُقْناهُ إِلى بَلَدٍ مَيِّتٍ</w:t>
      </w:r>
      <w:r w:rsidRPr="000B1256">
        <w:rPr>
          <w:rStyle w:val="libAlaemChar"/>
          <w:rtl/>
        </w:rPr>
        <w:t>)</w:t>
      </w:r>
      <w:r w:rsidRPr="00406B60">
        <w:rPr>
          <w:rtl/>
        </w:rPr>
        <w:t xml:space="preserve"> جدب لم يمطر فيمطر على ذلك البلد </w:t>
      </w:r>
      <w:r w:rsidRPr="000B1256">
        <w:rPr>
          <w:rStyle w:val="libAlaemChar"/>
          <w:rtl/>
        </w:rPr>
        <w:t>(</w:t>
      </w:r>
      <w:r w:rsidRPr="00824906">
        <w:rPr>
          <w:rStyle w:val="libAieChar"/>
          <w:rtl/>
        </w:rPr>
        <w:t>فَأَحْيَيْنا بِهِ الْأَرْضَ</w:t>
      </w:r>
      <w:r w:rsidRPr="000B1256">
        <w:rPr>
          <w:rStyle w:val="libAlaemChar"/>
          <w:rtl/>
        </w:rPr>
        <w:t>)</w:t>
      </w:r>
      <w:r w:rsidRPr="00406B60">
        <w:rPr>
          <w:rtl/>
        </w:rPr>
        <w:t xml:space="preserve"> بالمطر النازل منه. أو بالسحاب</w:t>
      </w:r>
      <w:r>
        <w:rPr>
          <w:rtl/>
        </w:rPr>
        <w:t xml:space="preserve">، </w:t>
      </w:r>
      <w:r w:rsidRPr="00406B60">
        <w:rPr>
          <w:rtl/>
        </w:rPr>
        <w:t xml:space="preserve">فإنّه سبب السبب. </w:t>
      </w:r>
      <w:r w:rsidRPr="000B1256">
        <w:rPr>
          <w:rStyle w:val="libAlaemChar"/>
          <w:rtl/>
        </w:rPr>
        <w:t>(</w:t>
      </w:r>
      <w:r w:rsidRPr="00824906">
        <w:rPr>
          <w:rStyle w:val="libAieChar"/>
          <w:rtl/>
        </w:rPr>
        <w:t>بَعْدَ مَوْتِها</w:t>
      </w:r>
      <w:r w:rsidRPr="000B1256">
        <w:rPr>
          <w:rStyle w:val="libAlaemChar"/>
          <w:rtl/>
        </w:rPr>
        <w:t>)</w:t>
      </w:r>
      <w:r w:rsidRPr="00406B60">
        <w:rPr>
          <w:rtl/>
        </w:rPr>
        <w:t xml:space="preserve"> بعد يبسها. والعدول فيهما من الغيبة إلى ما هو أدخل في الاختصاص وأدلّ عليه</w:t>
      </w:r>
      <w:r>
        <w:rPr>
          <w:rtl/>
        </w:rPr>
        <w:t xml:space="preserve">، </w:t>
      </w:r>
      <w:r w:rsidRPr="00406B60">
        <w:rPr>
          <w:rtl/>
        </w:rPr>
        <w:t>ل</w:t>
      </w:r>
      <w:r>
        <w:rPr>
          <w:rFonts w:hint="cs"/>
          <w:rtl/>
        </w:rPr>
        <w:t>ـ</w:t>
      </w:r>
      <w:r w:rsidRPr="00406B60">
        <w:rPr>
          <w:rtl/>
        </w:rPr>
        <w:t>ما فيهما من مزيد الصنع.</w:t>
      </w:r>
    </w:p>
    <w:p w14:paraId="1F863FC4" w14:textId="77777777" w:rsidR="002A0DE2" w:rsidRPr="00406B60" w:rsidRDefault="002A0DE2" w:rsidP="00824906">
      <w:pPr>
        <w:pStyle w:val="libNormal"/>
        <w:rPr>
          <w:rtl/>
        </w:rPr>
      </w:pPr>
      <w:r w:rsidRPr="000B1256">
        <w:rPr>
          <w:rStyle w:val="libAlaemChar"/>
          <w:rtl/>
        </w:rPr>
        <w:t>(</w:t>
      </w:r>
      <w:r w:rsidRPr="00824906">
        <w:rPr>
          <w:rStyle w:val="libAieChar"/>
          <w:rtl/>
        </w:rPr>
        <w:t>كَذلِكَ النُّشُورُ</w:t>
      </w:r>
      <w:r w:rsidRPr="000B1256">
        <w:rPr>
          <w:rStyle w:val="libAlaemChar"/>
          <w:rtl/>
        </w:rPr>
        <w:t>)</w:t>
      </w:r>
      <w:r w:rsidRPr="00406B60">
        <w:rPr>
          <w:rtl/>
        </w:rPr>
        <w:t xml:space="preserve"> الكاف في محلّ الرفع</w:t>
      </w:r>
      <w:r>
        <w:rPr>
          <w:rtl/>
        </w:rPr>
        <w:t xml:space="preserve">، </w:t>
      </w:r>
      <w:r w:rsidRPr="00406B60">
        <w:rPr>
          <w:rtl/>
        </w:rPr>
        <w:t>أي</w:t>
      </w:r>
      <w:r>
        <w:rPr>
          <w:rtl/>
        </w:rPr>
        <w:t xml:space="preserve">: </w:t>
      </w:r>
      <w:r w:rsidRPr="00406B60">
        <w:rPr>
          <w:rtl/>
        </w:rPr>
        <w:t>مثل إحياء الموات نشور الأموات</w:t>
      </w:r>
      <w:r>
        <w:rPr>
          <w:rtl/>
        </w:rPr>
        <w:t xml:space="preserve">، </w:t>
      </w:r>
      <w:r w:rsidRPr="00406B60">
        <w:rPr>
          <w:rtl/>
        </w:rPr>
        <w:t>في صحّة المقدوريّة</w:t>
      </w:r>
      <w:r>
        <w:rPr>
          <w:rtl/>
        </w:rPr>
        <w:t xml:space="preserve">، </w:t>
      </w:r>
      <w:r w:rsidRPr="00406B60">
        <w:rPr>
          <w:rtl/>
        </w:rPr>
        <w:t>إذ ليس بينهما إلّا احتمال اختلاف المادّة في المقيس والمقيس عليه</w:t>
      </w:r>
      <w:r>
        <w:rPr>
          <w:rtl/>
        </w:rPr>
        <w:t xml:space="preserve">، </w:t>
      </w:r>
      <w:r w:rsidRPr="00406B60">
        <w:rPr>
          <w:rtl/>
        </w:rPr>
        <w:t>وذلك لا مدخل له فيها.</w:t>
      </w:r>
    </w:p>
    <w:p w14:paraId="7C48F959" w14:textId="77777777" w:rsidR="002A0DE2" w:rsidRPr="00406B60" w:rsidRDefault="002A0DE2" w:rsidP="00824906">
      <w:pPr>
        <w:pStyle w:val="libNormal"/>
        <w:rPr>
          <w:rtl/>
        </w:rPr>
      </w:pPr>
      <w:r w:rsidRPr="00406B60">
        <w:rPr>
          <w:rtl/>
        </w:rPr>
        <w:t>وروي</w:t>
      </w:r>
      <w:r>
        <w:rPr>
          <w:rtl/>
        </w:rPr>
        <w:t xml:space="preserve">: </w:t>
      </w:r>
      <w:r w:rsidRPr="00406B60">
        <w:rPr>
          <w:rtl/>
        </w:rPr>
        <w:t xml:space="preserve">أنّه قيل لرسول الله </w:t>
      </w:r>
      <w:r w:rsidRPr="000B1256">
        <w:rPr>
          <w:rStyle w:val="libAlaemChar"/>
          <w:rtl/>
        </w:rPr>
        <w:t>صلى‌الله‌عليه‌وآله‌وسلم</w:t>
      </w:r>
      <w:r>
        <w:rPr>
          <w:rtl/>
        </w:rPr>
        <w:t xml:space="preserve">: </w:t>
      </w:r>
      <w:r w:rsidRPr="00406B60">
        <w:rPr>
          <w:rtl/>
        </w:rPr>
        <w:t>كيف يحيي الله الموتى</w:t>
      </w:r>
      <w:r>
        <w:rPr>
          <w:rtl/>
        </w:rPr>
        <w:t>؟</w:t>
      </w:r>
      <w:r w:rsidRPr="00406B60">
        <w:rPr>
          <w:rtl/>
        </w:rPr>
        <w:t xml:space="preserve"> وما آية ذلك في خلقه</w:t>
      </w:r>
      <w:r>
        <w:rPr>
          <w:rtl/>
        </w:rPr>
        <w:t>؟</w:t>
      </w:r>
      <w:r w:rsidRPr="00406B60">
        <w:rPr>
          <w:rtl/>
        </w:rPr>
        <w:t xml:space="preserve"> فقال</w:t>
      </w:r>
      <w:r>
        <w:rPr>
          <w:rtl/>
        </w:rPr>
        <w:t xml:space="preserve">: </w:t>
      </w:r>
      <w:r w:rsidRPr="00406B60">
        <w:rPr>
          <w:rtl/>
        </w:rPr>
        <w:t xml:space="preserve">هل مررت بوادي أهلك محلا </w:t>
      </w:r>
      <w:r w:rsidRPr="00DB1CAE">
        <w:rPr>
          <w:rStyle w:val="libFootnotenumChar"/>
          <w:rtl/>
        </w:rPr>
        <w:t>(1)</w:t>
      </w:r>
      <w:r>
        <w:rPr>
          <w:rtl/>
        </w:rPr>
        <w:t xml:space="preserve">، </w:t>
      </w:r>
      <w:r w:rsidRPr="00406B60">
        <w:rPr>
          <w:rtl/>
        </w:rPr>
        <w:t>ثمّ مررت به يهتزّ خضرا</w:t>
      </w:r>
      <w:r>
        <w:rPr>
          <w:rtl/>
        </w:rPr>
        <w:t>؟</w:t>
      </w:r>
      <w:r w:rsidRPr="00406B60">
        <w:rPr>
          <w:rtl/>
        </w:rPr>
        <w:t xml:space="preserve"> قال</w:t>
      </w:r>
      <w:r>
        <w:rPr>
          <w:rtl/>
        </w:rPr>
        <w:t xml:space="preserve">: </w:t>
      </w:r>
      <w:r w:rsidRPr="00406B60">
        <w:rPr>
          <w:rtl/>
        </w:rPr>
        <w:t>نعم.</w:t>
      </w:r>
    </w:p>
    <w:p w14:paraId="1692BF8C" w14:textId="77777777" w:rsidR="002A0DE2" w:rsidRPr="00406B60" w:rsidRDefault="002A0DE2" w:rsidP="002F70F0">
      <w:pPr>
        <w:pStyle w:val="libLine"/>
        <w:rPr>
          <w:rtl/>
        </w:rPr>
      </w:pPr>
      <w:r w:rsidRPr="00406B60">
        <w:rPr>
          <w:rtl/>
        </w:rPr>
        <w:t>__________________</w:t>
      </w:r>
    </w:p>
    <w:p w14:paraId="16CB2D36" w14:textId="77777777" w:rsidR="002A0DE2" w:rsidRPr="00406B60" w:rsidRDefault="002A0DE2" w:rsidP="00A95425">
      <w:pPr>
        <w:pStyle w:val="libFootnote0"/>
        <w:rPr>
          <w:rtl/>
        </w:rPr>
      </w:pPr>
      <w:r>
        <w:rPr>
          <w:rtl/>
        </w:rPr>
        <w:t>(</w:t>
      </w:r>
      <w:r w:rsidRPr="00406B60">
        <w:rPr>
          <w:rtl/>
        </w:rPr>
        <w:t>1) واد محل أي</w:t>
      </w:r>
      <w:r>
        <w:rPr>
          <w:rtl/>
        </w:rPr>
        <w:t xml:space="preserve">: </w:t>
      </w:r>
      <w:r w:rsidRPr="00406B60">
        <w:rPr>
          <w:rtl/>
        </w:rPr>
        <w:t>جدب. والمحل</w:t>
      </w:r>
      <w:r>
        <w:rPr>
          <w:rtl/>
        </w:rPr>
        <w:t xml:space="preserve">: </w:t>
      </w:r>
      <w:r w:rsidRPr="00406B60">
        <w:rPr>
          <w:rtl/>
        </w:rPr>
        <w:t>الجدب</w:t>
      </w:r>
      <w:r>
        <w:rPr>
          <w:rtl/>
        </w:rPr>
        <w:t xml:space="preserve">، </w:t>
      </w:r>
      <w:r w:rsidRPr="00406B60">
        <w:rPr>
          <w:rtl/>
        </w:rPr>
        <w:t>وانقطاع المطر</w:t>
      </w:r>
      <w:r>
        <w:rPr>
          <w:rtl/>
        </w:rPr>
        <w:t xml:space="preserve">، </w:t>
      </w:r>
      <w:r w:rsidRPr="00406B60">
        <w:rPr>
          <w:rtl/>
        </w:rPr>
        <w:t>ويبس الأرض.</w:t>
      </w:r>
    </w:p>
    <w:p w14:paraId="0B9231CF" w14:textId="77777777" w:rsidR="002A0DE2" w:rsidRPr="00406B60" w:rsidRDefault="002A0DE2" w:rsidP="00824906">
      <w:pPr>
        <w:pStyle w:val="libNormal"/>
        <w:rPr>
          <w:rtl/>
        </w:rPr>
      </w:pPr>
      <w:r>
        <w:rPr>
          <w:rtl/>
        </w:rPr>
        <w:br w:type="page"/>
      </w:r>
      <w:r w:rsidRPr="00406B60">
        <w:rPr>
          <w:rtl/>
        </w:rPr>
        <w:lastRenderedPageBreak/>
        <w:t>قال</w:t>
      </w:r>
      <w:r>
        <w:rPr>
          <w:rtl/>
        </w:rPr>
        <w:t xml:space="preserve">: </w:t>
      </w:r>
      <w:r w:rsidRPr="00406B60">
        <w:rPr>
          <w:rtl/>
        </w:rPr>
        <w:t>فكذلك يحيي الله الموتى</w:t>
      </w:r>
      <w:r>
        <w:rPr>
          <w:rtl/>
        </w:rPr>
        <w:t xml:space="preserve">، </w:t>
      </w:r>
      <w:r w:rsidRPr="00406B60">
        <w:rPr>
          <w:rtl/>
        </w:rPr>
        <w:t>وتلك آيته في خلقه»</w:t>
      </w:r>
      <w:r>
        <w:rPr>
          <w:rtl/>
        </w:rPr>
        <w:t>.</w:t>
      </w:r>
    </w:p>
    <w:p w14:paraId="028D86BA" w14:textId="77777777" w:rsidR="002A0DE2" w:rsidRPr="00406B60" w:rsidRDefault="002A0DE2" w:rsidP="00824906">
      <w:pPr>
        <w:pStyle w:val="libNormal"/>
        <w:rPr>
          <w:rtl/>
        </w:rPr>
      </w:pPr>
      <w:r w:rsidRPr="00406B60">
        <w:rPr>
          <w:rtl/>
        </w:rPr>
        <w:t>وقيل في كيفيّة الإحياء</w:t>
      </w:r>
      <w:r>
        <w:rPr>
          <w:rtl/>
        </w:rPr>
        <w:t xml:space="preserve">: </w:t>
      </w:r>
      <w:r w:rsidRPr="00406B60">
        <w:rPr>
          <w:rtl/>
        </w:rPr>
        <w:t>إنّه تعالى يرسل ماء من تحت العرش كمنيّ الرجال</w:t>
      </w:r>
      <w:r>
        <w:rPr>
          <w:rtl/>
        </w:rPr>
        <w:t xml:space="preserve">، </w:t>
      </w:r>
      <w:r w:rsidRPr="00406B60">
        <w:rPr>
          <w:rtl/>
        </w:rPr>
        <w:t>فتنبت منه أجساد الخلق.</w:t>
      </w:r>
    </w:p>
    <w:p w14:paraId="0A764DB6" w14:textId="77777777" w:rsidR="002A0DE2" w:rsidRPr="00406B60" w:rsidRDefault="002A0DE2" w:rsidP="00824906">
      <w:pPr>
        <w:pStyle w:val="libNormal"/>
        <w:rPr>
          <w:rtl/>
        </w:rPr>
      </w:pPr>
      <w:r w:rsidRPr="000B1256">
        <w:rPr>
          <w:rStyle w:val="libAlaemChar"/>
          <w:rtl/>
        </w:rPr>
        <w:t>(</w:t>
      </w:r>
      <w:r w:rsidRPr="00824906">
        <w:rPr>
          <w:rStyle w:val="libAieChar"/>
          <w:rtl/>
        </w:rPr>
        <w:t>مَنْ كانَ يُرِيدُ الْعِزَّةَ فَلِلَّهِ الْعِزَّةُ جَمِيعاً إِلَيْهِ يَصْعَدُ الْكَلِمُ الطَّيِّبُ وَالْعَمَلُ الصَّالِحُ يَرْفَعُهُ وَالَّذِينَ يَمْكُرُونَ السَّيِّئاتِ لَهُمْ عَذابٌ شَدِيدٌ وَمَكْرُ أُولئِكَ هُوَ يَبُورُ (10)</w:t>
      </w:r>
      <w:r w:rsidRPr="000B1256">
        <w:rPr>
          <w:rStyle w:val="libAlaemChar"/>
          <w:rtl/>
        </w:rPr>
        <w:t>)</w:t>
      </w:r>
    </w:p>
    <w:p w14:paraId="7790052D" w14:textId="77777777" w:rsidR="002A0DE2" w:rsidRPr="00406B60" w:rsidRDefault="002A0DE2" w:rsidP="00824906">
      <w:pPr>
        <w:pStyle w:val="libNormal"/>
        <w:rPr>
          <w:rtl/>
        </w:rPr>
      </w:pPr>
      <w:r w:rsidRPr="00406B60">
        <w:rPr>
          <w:rtl/>
        </w:rPr>
        <w:t>روي</w:t>
      </w:r>
      <w:r>
        <w:rPr>
          <w:rtl/>
        </w:rPr>
        <w:t xml:space="preserve">: </w:t>
      </w:r>
      <w:r w:rsidRPr="00406B60">
        <w:rPr>
          <w:rtl/>
        </w:rPr>
        <w:t>أنّ الكفّار كانوا يتعزّزون بالأصنام</w:t>
      </w:r>
      <w:r>
        <w:rPr>
          <w:rtl/>
        </w:rPr>
        <w:t xml:space="preserve">، </w:t>
      </w:r>
      <w:r w:rsidRPr="00406B60">
        <w:rPr>
          <w:rtl/>
        </w:rPr>
        <w:t xml:space="preserve">كما قال </w:t>
      </w:r>
      <w:r w:rsidRPr="000B1256">
        <w:rPr>
          <w:rStyle w:val="libAlaemChar"/>
          <w:rtl/>
        </w:rPr>
        <w:t>عزوجل</w:t>
      </w:r>
      <w:r>
        <w:rPr>
          <w:rtl/>
        </w:rPr>
        <w:t xml:space="preserve">: </w:t>
      </w:r>
      <w:r w:rsidRPr="000B1256">
        <w:rPr>
          <w:rStyle w:val="libAlaemChar"/>
          <w:rtl/>
        </w:rPr>
        <w:t>(</w:t>
      </w:r>
      <w:r w:rsidRPr="00824906">
        <w:rPr>
          <w:rStyle w:val="libAieChar"/>
          <w:rtl/>
        </w:rPr>
        <w:t>وَاتَّخَذُوا مِنْ دُونِ اللهِ آلِهَةً لِيَكُونُوا لَهُمْ عِزًّا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والّذين آمنوا بألسنتهم من غير مواطأة قلوبهم كانوا يتعزّزون بالمشركين</w:t>
      </w:r>
      <w:r>
        <w:rPr>
          <w:rtl/>
        </w:rPr>
        <w:t xml:space="preserve">، </w:t>
      </w:r>
      <w:r w:rsidRPr="00406B60">
        <w:rPr>
          <w:rtl/>
        </w:rPr>
        <w:t>كما قال تعالى</w:t>
      </w:r>
      <w:r>
        <w:rPr>
          <w:rtl/>
        </w:rPr>
        <w:t xml:space="preserve">: </w:t>
      </w:r>
      <w:r w:rsidRPr="000B1256">
        <w:rPr>
          <w:rStyle w:val="libAlaemChar"/>
          <w:rtl/>
        </w:rPr>
        <w:t>(</w:t>
      </w:r>
      <w:r w:rsidRPr="00824906">
        <w:rPr>
          <w:rStyle w:val="libAieChar"/>
          <w:rtl/>
        </w:rPr>
        <w:t>الَّذِينَ يَتَّخِذُونَ الْكافِرِينَ أَوْلِياءَ مِنْ دُونِ الْمُؤْمِنِينَ أَيَبْتَغُونَ عِنْدَهُمُ الْعِزَّةَ فَإِنَّ الْعِزَّةَ لِلَّهِ جَمِيعاً</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فبيّن أن لا عزّة إلّا لله ولأوليائه. وقال</w:t>
      </w:r>
      <w:r>
        <w:rPr>
          <w:rtl/>
        </w:rPr>
        <w:t xml:space="preserve">: </w:t>
      </w:r>
      <w:r w:rsidRPr="000B1256">
        <w:rPr>
          <w:rStyle w:val="libAlaemChar"/>
          <w:rtl/>
        </w:rPr>
        <w:t>(</w:t>
      </w:r>
      <w:r w:rsidRPr="00824906">
        <w:rPr>
          <w:rStyle w:val="libAieChar"/>
          <w:rtl/>
        </w:rPr>
        <w:t>وَلِلَّهِ الْعِزَّةُ وَلِرَسُولِهِ وَلِلْمُؤْمِنِينَ</w:t>
      </w:r>
      <w:r w:rsidRPr="000B1256">
        <w:rPr>
          <w:rStyle w:val="libAlaemChar"/>
          <w:rtl/>
        </w:rPr>
        <w:t>)</w:t>
      </w:r>
      <w:r w:rsidRPr="00406B60">
        <w:rPr>
          <w:rtl/>
        </w:rPr>
        <w:t xml:space="preserve"> </w:t>
      </w:r>
      <w:r w:rsidRPr="00DB1CAE">
        <w:rPr>
          <w:rStyle w:val="libFootnotenumChar"/>
          <w:rtl/>
        </w:rPr>
        <w:t>(3)</w:t>
      </w:r>
      <w:r>
        <w:rPr>
          <w:rtl/>
        </w:rPr>
        <w:t>.</w:t>
      </w:r>
    </w:p>
    <w:p w14:paraId="6B2379CF" w14:textId="77777777" w:rsidR="002A0DE2" w:rsidRPr="00406B60" w:rsidRDefault="002A0DE2" w:rsidP="00824906">
      <w:pPr>
        <w:pStyle w:val="libNormal"/>
        <w:rPr>
          <w:rtl/>
        </w:rPr>
      </w:pPr>
      <w:r w:rsidRPr="00406B60">
        <w:rPr>
          <w:rtl/>
        </w:rPr>
        <w:t>وهاهنا قال</w:t>
      </w:r>
      <w:r>
        <w:rPr>
          <w:rtl/>
        </w:rPr>
        <w:t xml:space="preserve">: </w:t>
      </w:r>
      <w:r w:rsidRPr="000B1256">
        <w:rPr>
          <w:rStyle w:val="libAlaemChar"/>
          <w:rtl/>
        </w:rPr>
        <w:t>(</w:t>
      </w:r>
      <w:r w:rsidRPr="00824906">
        <w:rPr>
          <w:rStyle w:val="libAieChar"/>
          <w:rtl/>
        </w:rPr>
        <w:t>مَنْ كانَ يُرِيدُ الْعِزَّةَ</w:t>
      </w:r>
      <w:r w:rsidRPr="000B1256">
        <w:rPr>
          <w:rStyle w:val="libAlaemChar"/>
          <w:rtl/>
        </w:rPr>
        <w:t>)</w:t>
      </w:r>
      <w:r w:rsidRPr="00406B60">
        <w:rPr>
          <w:rtl/>
        </w:rPr>
        <w:t xml:space="preserve"> الشرف والمنعة </w:t>
      </w:r>
      <w:r w:rsidRPr="000B1256">
        <w:rPr>
          <w:rStyle w:val="libAlaemChar"/>
          <w:rtl/>
        </w:rPr>
        <w:t>(</w:t>
      </w:r>
      <w:r w:rsidRPr="00824906">
        <w:rPr>
          <w:rStyle w:val="libAieChar"/>
          <w:rtl/>
        </w:rPr>
        <w:t>فَلِلَّهِ الْعِزَّةُ جَمِيعاً</w:t>
      </w:r>
      <w:r w:rsidRPr="000B1256">
        <w:rPr>
          <w:rStyle w:val="libAlaemChar"/>
          <w:rtl/>
        </w:rPr>
        <w:t>)</w:t>
      </w:r>
      <w:r w:rsidRPr="00406B60">
        <w:rPr>
          <w:rtl/>
        </w:rPr>
        <w:t xml:space="preserve"> أي</w:t>
      </w:r>
      <w:r>
        <w:rPr>
          <w:rtl/>
        </w:rPr>
        <w:t xml:space="preserve">: </w:t>
      </w:r>
      <w:r w:rsidRPr="00406B60">
        <w:rPr>
          <w:rtl/>
        </w:rPr>
        <w:t>فليطلبها من عنده</w:t>
      </w:r>
      <w:r>
        <w:rPr>
          <w:rtl/>
        </w:rPr>
        <w:t xml:space="preserve">، </w:t>
      </w:r>
      <w:r w:rsidRPr="00406B60">
        <w:rPr>
          <w:rtl/>
        </w:rPr>
        <w:t>فإنّ العزّة في الدنيا والآخرة كلّها مختصّة به. فوضع قوله</w:t>
      </w:r>
      <w:r>
        <w:rPr>
          <w:rtl/>
        </w:rPr>
        <w:t xml:space="preserve">: </w:t>
      </w:r>
      <w:r w:rsidRPr="000B1256">
        <w:rPr>
          <w:rStyle w:val="libAlaemChar"/>
          <w:rtl/>
        </w:rPr>
        <w:t>(</w:t>
      </w:r>
      <w:r w:rsidRPr="00824906">
        <w:rPr>
          <w:rStyle w:val="libAieChar"/>
          <w:rtl/>
        </w:rPr>
        <w:t>فَلِلَّهِ الْعِزَّةُ جَمِيعاً</w:t>
      </w:r>
      <w:r w:rsidRPr="000B1256">
        <w:rPr>
          <w:rStyle w:val="libAlaemChar"/>
          <w:rtl/>
        </w:rPr>
        <w:t>)</w:t>
      </w:r>
      <w:r w:rsidRPr="00406B60">
        <w:rPr>
          <w:rtl/>
        </w:rPr>
        <w:t xml:space="preserve"> موضعه</w:t>
      </w:r>
      <w:r>
        <w:rPr>
          <w:rtl/>
        </w:rPr>
        <w:t xml:space="preserve">، </w:t>
      </w:r>
      <w:r w:rsidRPr="00406B60">
        <w:rPr>
          <w:rtl/>
        </w:rPr>
        <w:t>استغناء به عنه</w:t>
      </w:r>
      <w:r>
        <w:rPr>
          <w:rtl/>
        </w:rPr>
        <w:t xml:space="preserve">، </w:t>
      </w:r>
      <w:r w:rsidRPr="00406B60">
        <w:rPr>
          <w:rtl/>
        </w:rPr>
        <w:t>لدلالته عليه</w:t>
      </w:r>
      <w:r>
        <w:rPr>
          <w:rtl/>
        </w:rPr>
        <w:t xml:space="preserve">، </w:t>
      </w:r>
      <w:r w:rsidRPr="00406B60">
        <w:rPr>
          <w:rtl/>
        </w:rPr>
        <w:t>لأنّ الشيء لا يطلب إلّا عند صاحبه ومالكه. ونظيره قولك</w:t>
      </w:r>
      <w:r>
        <w:rPr>
          <w:rtl/>
        </w:rPr>
        <w:t xml:space="preserve">: </w:t>
      </w:r>
      <w:r w:rsidRPr="00406B60">
        <w:rPr>
          <w:rtl/>
        </w:rPr>
        <w:t>من أراد النصيحة فهي عند الأبرار. تريد</w:t>
      </w:r>
      <w:r>
        <w:rPr>
          <w:rtl/>
        </w:rPr>
        <w:t xml:space="preserve">: </w:t>
      </w:r>
      <w:r w:rsidRPr="00406B60">
        <w:rPr>
          <w:rtl/>
        </w:rPr>
        <w:t>فليطلبها عندهم</w:t>
      </w:r>
      <w:r>
        <w:rPr>
          <w:rtl/>
        </w:rPr>
        <w:t xml:space="preserve">، </w:t>
      </w:r>
      <w:r w:rsidRPr="00406B60">
        <w:rPr>
          <w:rtl/>
        </w:rPr>
        <w:t>إلّا أنّك أقمت ما يدلّ عليه مقامه.</w:t>
      </w:r>
    </w:p>
    <w:p w14:paraId="4B04EF76" w14:textId="77777777" w:rsidR="002A0DE2" w:rsidRPr="00406B60" w:rsidRDefault="002A0DE2" w:rsidP="002F70F0">
      <w:pPr>
        <w:pStyle w:val="libLine"/>
        <w:rPr>
          <w:rtl/>
        </w:rPr>
      </w:pPr>
      <w:r w:rsidRPr="00406B60">
        <w:rPr>
          <w:rtl/>
        </w:rPr>
        <w:t>__________________</w:t>
      </w:r>
    </w:p>
    <w:p w14:paraId="1763660D" w14:textId="77777777" w:rsidR="002A0DE2" w:rsidRPr="00406B60" w:rsidRDefault="002A0DE2" w:rsidP="00A95425">
      <w:pPr>
        <w:pStyle w:val="libFootnote0"/>
        <w:rPr>
          <w:rtl/>
        </w:rPr>
      </w:pPr>
      <w:r>
        <w:rPr>
          <w:rtl/>
        </w:rPr>
        <w:t>(</w:t>
      </w:r>
      <w:r w:rsidRPr="00406B60">
        <w:rPr>
          <w:rtl/>
        </w:rPr>
        <w:t>1) مريم</w:t>
      </w:r>
      <w:r>
        <w:rPr>
          <w:rtl/>
        </w:rPr>
        <w:t xml:space="preserve">: </w:t>
      </w:r>
      <w:r w:rsidRPr="00406B60">
        <w:rPr>
          <w:rtl/>
        </w:rPr>
        <w:t>81.</w:t>
      </w:r>
    </w:p>
    <w:p w14:paraId="5B4EAE94" w14:textId="77777777" w:rsidR="002A0DE2" w:rsidRPr="00406B60" w:rsidRDefault="002A0DE2" w:rsidP="00A95425">
      <w:pPr>
        <w:pStyle w:val="libFootnote0"/>
        <w:rPr>
          <w:rtl/>
        </w:rPr>
      </w:pPr>
      <w:r>
        <w:rPr>
          <w:rtl/>
        </w:rPr>
        <w:t>(</w:t>
      </w:r>
      <w:r w:rsidRPr="00406B60">
        <w:rPr>
          <w:rtl/>
        </w:rPr>
        <w:t>2) النساء</w:t>
      </w:r>
      <w:r>
        <w:rPr>
          <w:rtl/>
        </w:rPr>
        <w:t xml:space="preserve">: </w:t>
      </w:r>
      <w:r w:rsidRPr="00406B60">
        <w:rPr>
          <w:rtl/>
        </w:rPr>
        <w:t>139.</w:t>
      </w:r>
    </w:p>
    <w:p w14:paraId="748C43E5" w14:textId="77777777" w:rsidR="002A0DE2" w:rsidRPr="00406B60" w:rsidRDefault="002A0DE2" w:rsidP="00A95425">
      <w:pPr>
        <w:pStyle w:val="libFootnote0"/>
        <w:rPr>
          <w:rtl/>
        </w:rPr>
      </w:pPr>
      <w:r>
        <w:rPr>
          <w:rtl/>
        </w:rPr>
        <w:t>(</w:t>
      </w:r>
      <w:r w:rsidRPr="00406B60">
        <w:rPr>
          <w:rtl/>
        </w:rPr>
        <w:t>3) المنافقون</w:t>
      </w:r>
      <w:r>
        <w:rPr>
          <w:rtl/>
        </w:rPr>
        <w:t xml:space="preserve">: </w:t>
      </w:r>
      <w:r w:rsidRPr="00406B60">
        <w:rPr>
          <w:rtl/>
        </w:rPr>
        <w:t>8.</w:t>
      </w:r>
    </w:p>
    <w:p w14:paraId="4415AA1E" w14:textId="77777777" w:rsidR="002A0DE2" w:rsidRPr="00406B60" w:rsidRDefault="002A0DE2" w:rsidP="00824906">
      <w:pPr>
        <w:pStyle w:val="libNormal"/>
        <w:rPr>
          <w:rtl/>
        </w:rPr>
      </w:pPr>
      <w:r>
        <w:rPr>
          <w:rtl/>
        </w:rPr>
        <w:br w:type="page"/>
      </w:r>
      <w:r w:rsidRPr="00406B60">
        <w:rPr>
          <w:rtl/>
        </w:rPr>
        <w:lastRenderedPageBreak/>
        <w:t>والمعنى</w:t>
      </w:r>
      <w:r>
        <w:rPr>
          <w:rtl/>
        </w:rPr>
        <w:t xml:space="preserve">: </w:t>
      </w:r>
      <w:r w:rsidRPr="00406B60">
        <w:rPr>
          <w:rtl/>
        </w:rPr>
        <w:t>من أراد العزّة فليتعزّز بطاعة الله</w:t>
      </w:r>
      <w:r>
        <w:rPr>
          <w:rtl/>
        </w:rPr>
        <w:t xml:space="preserve">، </w:t>
      </w:r>
      <w:r w:rsidRPr="00406B60">
        <w:rPr>
          <w:rtl/>
        </w:rPr>
        <w:t>فإنّ الله تعالى يعزّه.</w:t>
      </w:r>
    </w:p>
    <w:p w14:paraId="0E2C198B" w14:textId="77777777" w:rsidR="002A0DE2" w:rsidRPr="00406B60" w:rsidRDefault="002A0DE2" w:rsidP="00824906">
      <w:pPr>
        <w:pStyle w:val="libNormal"/>
        <w:rPr>
          <w:rtl/>
        </w:rPr>
      </w:pPr>
      <w:r w:rsidRPr="00406B60">
        <w:rPr>
          <w:rtl/>
        </w:rPr>
        <w:t xml:space="preserve">عن النبيّ </w:t>
      </w:r>
      <w:r w:rsidRPr="000B1256">
        <w:rPr>
          <w:rStyle w:val="libAlaemChar"/>
          <w:rtl/>
        </w:rPr>
        <w:t>صلى‌الله‌عليه‌وآله‌وسلم</w:t>
      </w:r>
      <w:r w:rsidRPr="00406B60">
        <w:rPr>
          <w:rtl/>
        </w:rPr>
        <w:t xml:space="preserve"> قال</w:t>
      </w:r>
      <w:r>
        <w:rPr>
          <w:rtl/>
        </w:rPr>
        <w:t xml:space="preserve">: </w:t>
      </w:r>
      <w:r w:rsidRPr="00406B60">
        <w:rPr>
          <w:rtl/>
        </w:rPr>
        <w:t>«إنّ ربّكم يقول كلّ يوم</w:t>
      </w:r>
      <w:r>
        <w:rPr>
          <w:rtl/>
        </w:rPr>
        <w:t xml:space="preserve">: </w:t>
      </w:r>
      <w:r w:rsidRPr="00406B60">
        <w:rPr>
          <w:rtl/>
        </w:rPr>
        <w:t>أنا العزيز</w:t>
      </w:r>
      <w:r>
        <w:rPr>
          <w:rtl/>
        </w:rPr>
        <w:t xml:space="preserve">، </w:t>
      </w:r>
      <w:r w:rsidRPr="00406B60">
        <w:rPr>
          <w:rtl/>
        </w:rPr>
        <w:t>فمن أراد عزّ الدارين فليطع العزيز»</w:t>
      </w:r>
      <w:r>
        <w:rPr>
          <w:rtl/>
        </w:rPr>
        <w:t>.</w:t>
      </w:r>
    </w:p>
    <w:p w14:paraId="4CDC9867" w14:textId="77777777" w:rsidR="002A0DE2" w:rsidRPr="00406B60" w:rsidRDefault="002A0DE2" w:rsidP="00824906">
      <w:pPr>
        <w:pStyle w:val="libNormal"/>
        <w:rPr>
          <w:rtl/>
        </w:rPr>
      </w:pPr>
      <w:r w:rsidRPr="00406B60">
        <w:rPr>
          <w:rtl/>
        </w:rPr>
        <w:t>ثمّ عرّف أنّ ما تطلب به العزّة هو الإيمان والعمل الصالح بقوله</w:t>
      </w:r>
      <w:r>
        <w:rPr>
          <w:rtl/>
        </w:rPr>
        <w:t xml:space="preserve">: </w:t>
      </w:r>
      <w:r w:rsidRPr="000B1256">
        <w:rPr>
          <w:rStyle w:val="libAlaemChar"/>
          <w:rtl/>
        </w:rPr>
        <w:t>(</w:t>
      </w:r>
      <w:r w:rsidRPr="00824906">
        <w:rPr>
          <w:rStyle w:val="libAieChar"/>
          <w:rtl/>
        </w:rPr>
        <w:t>إِلَيْهِ يَصْعَدُ الْكَلِمُ الطَّيِّبُ</w:t>
      </w:r>
      <w:r w:rsidRPr="000B1256">
        <w:rPr>
          <w:rStyle w:val="libAlaemChar"/>
          <w:rtl/>
        </w:rPr>
        <w:t>)</w:t>
      </w:r>
      <w:r w:rsidRPr="00406B60">
        <w:rPr>
          <w:rtl/>
        </w:rPr>
        <w:t xml:space="preserve"> وهو كلمة التوحيد </w:t>
      </w:r>
      <w:r w:rsidRPr="000B1256">
        <w:rPr>
          <w:rStyle w:val="libAlaemChar"/>
          <w:rtl/>
        </w:rPr>
        <w:t>(</w:t>
      </w:r>
      <w:r w:rsidRPr="00824906">
        <w:rPr>
          <w:rStyle w:val="libAieChar"/>
          <w:rtl/>
        </w:rPr>
        <w:t>وَالْعَمَلُ الصَّالِحُ يَرْفَعُهُ</w:t>
      </w:r>
      <w:r w:rsidRPr="000B1256">
        <w:rPr>
          <w:rStyle w:val="libAlaemChar"/>
          <w:rtl/>
        </w:rPr>
        <w:t>)</w:t>
      </w:r>
      <w:r w:rsidRPr="00406B60">
        <w:rPr>
          <w:rtl/>
        </w:rPr>
        <w:t xml:space="preserve"> الضمير المستكن للكلم</w:t>
      </w:r>
      <w:r>
        <w:rPr>
          <w:rtl/>
        </w:rPr>
        <w:t xml:space="preserve">، </w:t>
      </w:r>
      <w:r w:rsidRPr="00406B60">
        <w:rPr>
          <w:rtl/>
        </w:rPr>
        <w:t>فإنّ العمل الصالح لا يقبل إلّا بالتوحيد. وصعودهما إليه مجاز عن قبوله إيّاهما</w:t>
      </w:r>
      <w:r>
        <w:rPr>
          <w:rtl/>
        </w:rPr>
        <w:t xml:space="preserve">، </w:t>
      </w:r>
      <w:r w:rsidRPr="00406B60">
        <w:rPr>
          <w:rtl/>
        </w:rPr>
        <w:t>فإنّ كلّ ما يتقبّله الله سبحانه من الطاعات</w:t>
      </w:r>
      <w:r>
        <w:rPr>
          <w:rtl/>
        </w:rPr>
        <w:t xml:space="preserve">، </w:t>
      </w:r>
      <w:r w:rsidRPr="00406B60">
        <w:rPr>
          <w:rtl/>
        </w:rPr>
        <w:t>يكتبه الملائكة إلى حيث شاء الله.</w:t>
      </w:r>
    </w:p>
    <w:p w14:paraId="45CF7605" w14:textId="77777777" w:rsidR="002A0DE2" w:rsidRPr="00406B60" w:rsidRDefault="002A0DE2" w:rsidP="00824906">
      <w:pPr>
        <w:pStyle w:val="libNormal"/>
        <w:rPr>
          <w:rtl/>
        </w:rPr>
      </w:pPr>
      <w:r w:rsidRPr="00406B60">
        <w:rPr>
          <w:rtl/>
        </w:rPr>
        <w:t>وقيل</w:t>
      </w:r>
      <w:r>
        <w:rPr>
          <w:rtl/>
        </w:rPr>
        <w:t xml:space="preserve">: </w:t>
      </w:r>
      <w:r w:rsidRPr="00406B60">
        <w:rPr>
          <w:rtl/>
        </w:rPr>
        <w:t>الكلم الطيّب يتناول جميع أقسام الذكر</w:t>
      </w:r>
      <w:r>
        <w:rPr>
          <w:rtl/>
        </w:rPr>
        <w:t xml:space="preserve">، </w:t>
      </w:r>
      <w:r w:rsidRPr="00406B60">
        <w:rPr>
          <w:rtl/>
        </w:rPr>
        <w:t>من التكبير</w:t>
      </w:r>
      <w:r>
        <w:rPr>
          <w:rtl/>
        </w:rPr>
        <w:t xml:space="preserve">، </w:t>
      </w:r>
      <w:r w:rsidRPr="00406B60">
        <w:rPr>
          <w:rtl/>
        </w:rPr>
        <w:t>والتسبيح والتهليل والتحميد</w:t>
      </w:r>
      <w:r>
        <w:rPr>
          <w:rtl/>
        </w:rPr>
        <w:t xml:space="preserve">، </w:t>
      </w:r>
      <w:r w:rsidRPr="00406B60">
        <w:rPr>
          <w:rtl/>
        </w:rPr>
        <w:t>وغيرها</w:t>
      </w:r>
      <w:r>
        <w:rPr>
          <w:rtl/>
        </w:rPr>
        <w:t xml:space="preserve">، </w:t>
      </w:r>
      <w:r w:rsidRPr="00406B60">
        <w:rPr>
          <w:rtl/>
        </w:rPr>
        <w:t>من قراءة القرآن والدعاء والاستغفار.</w:t>
      </w:r>
    </w:p>
    <w:p w14:paraId="42EF660C" w14:textId="77777777" w:rsidR="002A0DE2" w:rsidRPr="00406B60" w:rsidRDefault="002A0DE2" w:rsidP="00824906">
      <w:pPr>
        <w:pStyle w:val="libNormal"/>
        <w:rPr>
          <w:rtl/>
        </w:rPr>
      </w:pPr>
      <w:r w:rsidRPr="00406B60">
        <w:rPr>
          <w:rtl/>
        </w:rPr>
        <w:t xml:space="preserve">وعنه </w:t>
      </w:r>
      <w:r w:rsidRPr="000B1256">
        <w:rPr>
          <w:rStyle w:val="libAlaemChar"/>
          <w:rtl/>
        </w:rPr>
        <w:t>عليه‌السلام</w:t>
      </w:r>
      <w:r>
        <w:rPr>
          <w:rtl/>
        </w:rPr>
        <w:t xml:space="preserve">: </w:t>
      </w:r>
      <w:r w:rsidRPr="00406B60">
        <w:rPr>
          <w:rtl/>
        </w:rPr>
        <w:t>«هو</w:t>
      </w:r>
      <w:r>
        <w:rPr>
          <w:rtl/>
        </w:rPr>
        <w:t xml:space="preserve">: </w:t>
      </w:r>
      <w:r w:rsidRPr="00406B60">
        <w:rPr>
          <w:rtl/>
        </w:rPr>
        <w:t>سبحان الله</w:t>
      </w:r>
      <w:r>
        <w:rPr>
          <w:rtl/>
        </w:rPr>
        <w:t xml:space="preserve">، </w:t>
      </w:r>
      <w:r w:rsidRPr="00406B60">
        <w:rPr>
          <w:rtl/>
        </w:rPr>
        <w:t>والحمد لله</w:t>
      </w:r>
      <w:r>
        <w:rPr>
          <w:rtl/>
        </w:rPr>
        <w:t xml:space="preserve">، </w:t>
      </w:r>
      <w:r w:rsidRPr="00406B60">
        <w:rPr>
          <w:rtl/>
        </w:rPr>
        <w:t>ولا إله إلّا الله</w:t>
      </w:r>
      <w:r>
        <w:rPr>
          <w:rtl/>
        </w:rPr>
        <w:t xml:space="preserve">، </w:t>
      </w:r>
      <w:r w:rsidRPr="00406B60">
        <w:rPr>
          <w:rtl/>
        </w:rPr>
        <w:t>والله أكبر. إذا قالها العبد عرج بها الملك إلى السماء</w:t>
      </w:r>
      <w:r>
        <w:rPr>
          <w:rtl/>
        </w:rPr>
        <w:t xml:space="preserve">، </w:t>
      </w:r>
      <w:r w:rsidRPr="00406B60">
        <w:rPr>
          <w:rtl/>
        </w:rPr>
        <w:t>فحيّا بها وجه الرحمن. وإذا لم يكن عمل صالح لم يقبل منه»</w:t>
      </w:r>
      <w:r>
        <w:rPr>
          <w:rtl/>
        </w:rPr>
        <w:t>.</w:t>
      </w:r>
    </w:p>
    <w:p w14:paraId="752AB817" w14:textId="77777777" w:rsidR="002A0DE2" w:rsidRPr="00406B60" w:rsidRDefault="002A0DE2" w:rsidP="00824906">
      <w:pPr>
        <w:pStyle w:val="libNormal"/>
        <w:rPr>
          <w:rtl/>
        </w:rPr>
      </w:pPr>
      <w:r w:rsidRPr="00406B60">
        <w:rPr>
          <w:rtl/>
        </w:rPr>
        <w:t>وفي الحديث</w:t>
      </w:r>
      <w:r>
        <w:rPr>
          <w:rtl/>
        </w:rPr>
        <w:t xml:space="preserve">: </w:t>
      </w:r>
      <w:r w:rsidRPr="00406B60">
        <w:rPr>
          <w:rtl/>
        </w:rPr>
        <w:t>«لا يقبل الله قولا إلّا بعمل</w:t>
      </w:r>
      <w:r>
        <w:rPr>
          <w:rtl/>
        </w:rPr>
        <w:t xml:space="preserve">، </w:t>
      </w:r>
      <w:r w:rsidRPr="00406B60">
        <w:rPr>
          <w:rtl/>
        </w:rPr>
        <w:t>ولا يقبل قولا ولا عملا إلّا بنيّة</w:t>
      </w:r>
      <w:r>
        <w:rPr>
          <w:rtl/>
        </w:rPr>
        <w:t xml:space="preserve">، </w:t>
      </w:r>
      <w:r w:rsidRPr="00406B60">
        <w:rPr>
          <w:rtl/>
        </w:rPr>
        <w:t>ولا يقبل قولا وعملا ونيّة إلّا بإصابة السنّة»</w:t>
      </w:r>
      <w:r>
        <w:rPr>
          <w:rtl/>
        </w:rPr>
        <w:t>.</w:t>
      </w:r>
    </w:p>
    <w:p w14:paraId="02E5537A" w14:textId="77777777" w:rsidR="002A0DE2" w:rsidRPr="00406B60" w:rsidRDefault="002A0DE2" w:rsidP="00824906">
      <w:pPr>
        <w:pStyle w:val="libNormal"/>
        <w:rPr>
          <w:rtl/>
        </w:rPr>
      </w:pPr>
      <w:r w:rsidRPr="00406B60">
        <w:rPr>
          <w:rtl/>
        </w:rPr>
        <w:t>وكذا نقل عن ابن عبّاس أنّ معنى الآية</w:t>
      </w:r>
      <w:r>
        <w:rPr>
          <w:rtl/>
        </w:rPr>
        <w:t xml:space="preserve">: </w:t>
      </w:r>
      <w:r w:rsidRPr="00406B60">
        <w:rPr>
          <w:rtl/>
        </w:rPr>
        <w:t>إنّ هذه الكلم لا تقبل</w:t>
      </w:r>
      <w:r>
        <w:rPr>
          <w:rtl/>
        </w:rPr>
        <w:t xml:space="preserve">، </w:t>
      </w:r>
      <w:r w:rsidRPr="00406B60">
        <w:rPr>
          <w:rtl/>
        </w:rPr>
        <w:t>ولا تصعد إلى السماء</w:t>
      </w:r>
      <w:r>
        <w:rPr>
          <w:rtl/>
        </w:rPr>
        <w:t xml:space="preserve">، </w:t>
      </w:r>
      <w:r w:rsidRPr="00406B60">
        <w:rPr>
          <w:rtl/>
        </w:rPr>
        <w:t>فتكتب حيث تكتب الأعمال المقبولة</w:t>
      </w:r>
      <w:r>
        <w:rPr>
          <w:rtl/>
        </w:rPr>
        <w:t xml:space="preserve">، </w:t>
      </w:r>
      <w:r w:rsidRPr="00406B60">
        <w:rPr>
          <w:rtl/>
        </w:rPr>
        <w:t xml:space="preserve">كما قال </w:t>
      </w:r>
      <w:r w:rsidRPr="000B1256">
        <w:rPr>
          <w:rStyle w:val="libAlaemChar"/>
          <w:rtl/>
        </w:rPr>
        <w:t>عزوجل</w:t>
      </w:r>
      <w:r>
        <w:rPr>
          <w:rtl/>
        </w:rPr>
        <w:t xml:space="preserve">: </w:t>
      </w:r>
      <w:r w:rsidRPr="000B1256">
        <w:rPr>
          <w:rStyle w:val="libAlaemChar"/>
          <w:rtl/>
        </w:rPr>
        <w:t>(</w:t>
      </w:r>
      <w:r w:rsidRPr="00824906">
        <w:rPr>
          <w:rStyle w:val="libAieChar"/>
          <w:rtl/>
        </w:rPr>
        <w:t>إِنَّ كِتابَ الْأَبْرارِ لَفِي عِلِّيِّينَ</w:t>
      </w:r>
      <w:r w:rsidRPr="000B1256">
        <w:rPr>
          <w:rStyle w:val="libAlaemChar"/>
          <w:rtl/>
        </w:rPr>
        <w:t>)</w:t>
      </w:r>
      <w:r w:rsidRPr="00406B60">
        <w:rPr>
          <w:rtl/>
        </w:rPr>
        <w:t xml:space="preserve"> </w:t>
      </w:r>
      <w:r w:rsidRPr="00DB1CAE">
        <w:rPr>
          <w:rStyle w:val="libFootnotenumChar"/>
          <w:rtl/>
        </w:rPr>
        <w:t>(1)</w:t>
      </w:r>
      <w:r w:rsidRPr="00406B60">
        <w:rPr>
          <w:rtl/>
        </w:rPr>
        <w:t xml:space="preserve"> إلّا إذا اقترن بها العمل الصالح الّذي يحقّقها ويصدّقها</w:t>
      </w:r>
      <w:r>
        <w:rPr>
          <w:rtl/>
        </w:rPr>
        <w:t xml:space="preserve">، </w:t>
      </w:r>
      <w:r w:rsidRPr="00406B60">
        <w:rPr>
          <w:rtl/>
        </w:rPr>
        <w:t>فرفعها وأصعدها.</w:t>
      </w:r>
      <w:r>
        <w:rPr>
          <w:rFonts w:hint="cs"/>
          <w:rtl/>
        </w:rPr>
        <w:t xml:space="preserve"> </w:t>
      </w:r>
      <w:r w:rsidRPr="00406B60">
        <w:rPr>
          <w:rtl/>
        </w:rPr>
        <w:t>وعن ابن المقفّع</w:t>
      </w:r>
      <w:r>
        <w:rPr>
          <w:rtl/>
        </w:rPr>
        <w:t xml:space="preserve">: </w:t>
      </w:r>
      <w:r w:rsidRPr="00406B60">
        <w:rPr>
          <w:rtl/>
        </w:rPr>
        <w:t>قول بلا عمل كثريد بلا دسم</w:t>
      </w:r>
      <w:r>
        <w:rPr>
          <w:rtl/>
        </w:rPr>
        <w:t xml:space="preserve">، </w:t>
      </w:r>
      <w:r w:rsidRPr="00406B60">
        <w:rPr>
          <w:rtl/>
        </w:rPr>
        <w:t>وسحاب بلا مطر.</w:t>
      </w:r>
    </w:p>
    <w:p w14:paraId="32C03262" w14:textId="77777777" w:rsidR="002A0DE2" w:rsidRPr="00406B60" w:rsidRDefault="002A0DE2" w:rsidP="00824906">
      <w:pPr>
        <w:pStyle w:val="libNormal"/>
        <w:rPr>
          <w:rtl/>
        </w:rPr>
      </w:pPr>
      <w:r w:rsidRPr="000B1256">
        <w:rPr>
          <w:rStyle w:val="libAlaemChar"/>
          <w:rtl/>
        </w:rPr>
        <w:t>(</w:t>
      </w:r>
      <w:r w:rsidRPr="00824906">
        <w:rPr>
          <w:rStyle w:val="libAieChar"/>
          <w:rtl/>
        </w:rPr>
        <w:t>وَالَّذِينَ يَمْكُرُونَ السَّيِّئاتِ</w:t>
      </w:r>
      <w:r w:rsidRPr="000B1256">
        <w:rPr>
          <w:rStyle w:val="libAlaemChar"/>
          <w:rtl/>
        </w:rPr>
        <w:t>)</w:t>
      </w:r>
      <w:r w:rsidRPr="00406B60">
        <w:rPr>
          <w:rtl/>
        </w:rPr>
        <w:t xml:space="preserve"> أي</w:t>
      </w:r>
      <w:r>
        <w:rPr>
          <w:rtl/>
        </w:rPr>
        <w:t xml:space="preserve">: </w:t>
      </w:r>
      <w:r w:rsidRPr="00406B60">
        <w:rPr>
          <w:rtl/>
        </w:rPr>
        <w:t>المكرات السيّئات. فالسيّئات صفة للمصدر</w:t>
      </w:r>
      <w:r>
        <w:rPr>
          <w:rtl/>
        </w:rPr>
        <w:t xml:space="preserve">، </w:t>
      </w:r>
      <w:r w:rsidRPr="00406B60">
        <w:rPr>
          <w:rtl/>
        </w:rPr>
        <w:t>لا أنّه مفعول به</w:t>
      </w:r>
      <w:r>
        <w:rPr>
          <w:rtl/>
        </w:rPr>
        <w:t xml:space="preserve">، </w:t>
      </w:r>
      <w:r w:rsidRPr="00406B60">
        <w:rPr>
          <w:rtl/>
        </w:rPr>
        <w:t>لأنّ المكر غير متعدّ</w:t>
      </w:r>
      <w:r>
        <w:rPr>
          <w:rtl/>
        </w:rPr>
        <w:t xml:space="preserve">، </w:t>
      </w:r>
      <w:r w:rsidRPr="00406B60">
        <w:rPr>
          <w:rtl/>
        </w:rPr>
        <w:t>فلا يقال</w:t>
      </w:r>
      <w:r>
        <w:rPr>
          <w:rtl/>
        </w:rPr>
        <w:t xml:space="preserve">: </w:t>
      </w:r>
      <w:r w:rsidRPr="00406B60">
        <w:rPr>
          <w:rtl/>
        </w:rPr>
        <w:t>مكر فلان عمله. وعنى</w:t>
      </w:r>
    </w:p>
    <w:p w14:paraId="1259A2E3" w14:textId="77777777" w:rsidR="002A0DE2" w:rsidRPr="00406B60" w:rsidRDefault="002A0DE2" w:rsidP="002F70F0">
      <w:pPr>
        <w:pStyle w:val="libLine"/>
        <w:rPr>
          <w:rtl/>
        </w:rPr>
      </w:pPr>
      <w:r w:rsidRPr="00406B60">
        <w:rPr>
          <w:rtl/>
        </w:rPr>
        <w:t>__________________</w:t>
      </w:r>
    </w:p>
    <w:p w14:paraId="13CA9B4F" w14:textId="77777777" w:rsidR="002A0DE2" w:rsidRPr="00406B60" w:rsidRDefault="002A0DE2" w:rsidP="00A95425">
      <w:pPr>
        <w:pStyle w:val="libFootnote0"/>
        <w:rPr>
          <w:rtl/>
        </w:rPr>
      </w:pPr>
      <w:r>
        <w:rPr>
          <w:rtl/>
        </w:rPr>
        <w:t>(</w:t>
      </w:r>
      <w:r w:rsidRPr="00406B60">
        <w:rPr>
          <w:rtl/>
        </w:rPr>
        <w:t>1) المطفّفين</w:t>
      </w:r>
      <w:r>
        <w:rPr>
          <w:rtl/>
        </w:rPr>
        <w:t xml:space="preserve">: </w:t>
      </w:r>
      <w:r w:rsidRPr="00406B60">
        <w:rPr>
          <w:rtl/>
        </w:rPr>
        <w:t>18.</w:t>
      </w:r>
    </w:p>
    <w:p w14:paraId="5EB4EC0E" w14:textId="77777777" w:rsidR="002A0DE2" w:rsidRPr="00406B60" w:rsidRDefault="002A0DE2" w:rsidP="008F2859">
      <w:pPr>
        <w:pStyle w:val="libNormal0"/>
        <w:ind w:left="289"/>
        <w:rPr>
          <w:rtl/>
        </w:rPr>
      </w:pPr>
      <w:r>
        <w:rPr>
          <w:rtl/>
        </w:rPr>
        <w:br w:type="page"/>
      </w:r>
      <w:r w:rsidRPr="00406B60">
        <w:rPr>
          <w:rtl/>
        </w:rPr>
        <w:lastRenderedPageBreak/>
        <w:t xml:space="preserve">بها مكرات قريش للنبيّ </w:t>
      </w:r>
      <w:r w:rsidRPr="000B1256">
        <w:rPr>
          <w:rStyle w:val="libAlaemChar"/>
          <w:rtl/>
        </w:rPr>
        <w:t>صلى‌الله‌عليه‌وآله‌وسلم</w:t>
      </w:r>
      <w:r w:rsidRPr="00406B60">
        <w:rPr>
          <w:rtl/>
        </w:rPr>
        <w:t xml:space="preserve"> في دار الندوة</w:t>
      </w:r>
      <w:r>
        <w:rPr>
          <w:rtl/>
        </w:rPr>
        <w:t xml:space="preserve">، </w:t>
      </w:r>
      <w:r w:rsidRPr="00406B60">
        <w:rPr>
          <w:rtl/>
        </w:rPr>
        <w:t>وتداوروا الرأي في إحدى ثلاث مكرات</w:t>
      </w:r>
      <w:r>
        <w:rPr>
          <w:rtl/>
        </w:rPr>
        <w:t xml:space="preserve">: </w:t>
      </w:r>
      <w:r w:rsidRPr="00406B60">
        <w:rPr>
          <w:rtl/>
        </w:rPr>
        <w:t>حبسه</w:t>
      </w:r>
      <w:r>
        <w:rPr>
          <w:rtl/>
        </w:rPr>
        <w:t xml:space="preserve">، </w:t>
      </w:r>
      <w:r w:rsidRPr="00406B60">
        <w:rPr>
          <w:rtl/>
        </w:rPr>
        <w:t>وقتله</w:t>
      </w:r>
      <w:r>
        <w:rPr>
          <w:rtl/>
        </w:rPr>
        <w:t xml:space="preserve">، </w:t>
      </w:r>
      <w:r w:rsidRPr="00406B60">
        <w:rPr>
          <w:rtl/>
        </w:rPr>
        <w:t>وإجلائه</w:t>
      </w:r>
      <w:r>
        <w:rPr>
          <w:rtl/>
        </w:rPr>
        <w:t xml:space="preserve">، </w:t>
      </w:r>
      <w:r w:rsidRPr="00406B60">
        <w:rPr>
          <w:rtl/>
        </w:rPr>
        <w:t>كما قال الله تعالى</w:t>
      </w:r>
      <w:r>
        <w:rPr>
          <w:rtl/>
        </w:rPr>
        <w:t xml:space="preserve">: </w:t>
      </w:r>
      <w:r w:rsidRPr="000B1256">
        <w:rPr>
          <w:rStyle w:val="libAlaemChar"/>
          <w:rtl/>
        </w:rPr>
        <w:t>(</w:t>
      </w:r>
      <w:r w:rsidRPr="00824906">
        <w:rPr>
          <w:rStyle w:val="libAieChar"/>
          <w:rtl/>
        </w:rPr>
        <w:t>وَإِذْ يَمْكُرُ بِكَ الَّذِينَ كَفَرُوا لِيُثْبِتُوكَ أَوْ يَقْتُلُوكَ أَوْ يُخْرِجُوكَ</w:t>
      </w:r>
      <w:r w:rsidRPr="000B1256">
        <w:rPr>
          <w:rStyle w:val="libAlaemChar"/>
          <w:rtl/>
        </w:rPr>
        <w:t>)</w:t>
      </w:r>
      <w:r w:rsidRPr="00406B60">
        <w:rPr>
          <w:rtl/>
        </w:rPr>
        <w:t xml:space="preserve"> </w:t>
      </w:r>
      <w:r w:rsidRPr="00DB1CAE">
        <w:rPr>
          <w:rStyle w:val="libFootnotenumChar"/>
          <w:rtl/>
        </w:rPr>
        <w:t>(1)</w:t>
      </w:r>
      <w:r>
        <w:rPr>
          <w:rtl/>
        </w:rPr>
        <w:t>.</w:t>
      </w:r>
    </w:p>
    <w:p w14:paraId="5DD0C46E" w14:textId="77777777" w:rsidR="002A0DE2" w:rsidRPr="00406B60" w:rsidRDefault="002A0DE2" w:rsidP="00824906">
      <w:pPr>
        <w:pStyle w:val="libNormal"/>
        <w:rPr>
          <w:rtl/>
        </w:rPr>
      </w:pPr>
      <w:r w:rsidRPr="000B1256">
        <w:rPr>
          <w:rStyle w:val="libAlaemChar"/>
          <w:rtl/>
        </w:rPr>
        <w:t>(</w:t>
      </w:r>
      <w:r w:rsidRPr="00824906">
        <w:rPr>
          <w:rStyle w:val="libAieChar"/>
          <w:rtl/>
        </w:rPr>
        <w:t>لَهُمْ عَذابٌ شَدِيدٌ</w:t>
      </w:r>
      <w:r w:rsidRPr="000B1256">
        <w:rPr>
          <w:rStyle w:val="libAlaemChar"/>
          <w:rtl/>
        </w:rPr>
        <w:t>)</w:t>
      </w:r>
      <w:r w:rsidRPr="00406B60">
        <w:rPr>
          <w:rtl/>
        </w:rPr>
        <w:t xml:space="preserve"> لا يؤبه دونه بما يمكرون به </w:t>
      </w:r>
      <w:r w:rsidRPr="000B1256">
        <w:rPr>
          <w:rStyle w:val="libAlaemChar"/>
          <w:rtl/>
        </w:rPr>
        <w:t>(</w:t>
      </w:r>
      <w:r w:rsidRPr="00824906">
        <w:rPr>
          <w:rStyle w:val="libAieChar"/>
          <w:rtl/>
        </w:rPr>
        <w:t>وَمَكْرُ أُولئِكَ</w:t>
      </w:r>
      <w:r w:rsidRPr="000B1256">
        <w:rPr>
          <w:rStyle w:val="libAlaemChar"/>
          <w:rtl/>
        </w:rPr>
        <w:t>)</w:t>
      </w:r>
      <w:r w:rsidRPr="00406B60">
        <w:rPr>
          <w:rtl/>
        </w:rPr>
        <w:t xml:space="preserve"> الّذين مكروا المكرات الثلاث </w:t>
      </w:r>
      <w:r w:rsidRPr="000B1256">
        <w:rPr>
          <w:rStyle w:val="libAlaemChar"/>
          <w:rtl/>
        </w:rPr>
        <w:t>(</w:t>
      </w:r>
      <w:r w:rsidRPr="00824906">
        <w:rPr>
          <w:rStyle w:val="libAieChar"/>
          <w:rtl/>
        </w:rPr>
        <w:t>هُوَ يَبُورُ</w:t>
      </w:r>
      <w:r w:rsidRPr="000B1256">
        <w:rPr>
          <w:rStyle w:val="libAlaemChar"/>
          <w:rtl/>
        </w:rPr>
        <w:t>)</w:t>
      </w:r>
      <w:r w:rsidRPr="00406B60">
        <w:rPr>
          <w:rtl/>
        </w:rPr>
        <w:t xml:space="preserve"> يكسد ولا ينفد</w:t>
      </w:r>
      <w:r>
        <w:rPr>
          <w:rtl/>
        </w:rPr>
        <w:t xml:space="preserve">، </w:t>
      </w:r>
      <w:r w:rsidRPr="00406B60">
        <w:rPr>
          <w:rtl/>
        </w:rPr>
        <w:t>دون مكر الله بهم حين أخرجهم من مكّة وقتلهم</w:t>
      </w:r>
      <w:r>
        <w:rPr>
          <w:rtl/>
        </w:rPr>
        <w:t xml:space="preserve">، </w:t>
      </w:r>
      <w:r w:rsidRPr="00406B60">
        <w:rPr>
          <w:rtl/>
        </w:rPr>
        <w:t>وأثبتهم في قليب بدر</w:t>
      </w:r>
      <w:r>
        <w:rPr>
          <w:rtl/>
        </w:rPr>
        <w:t xml:space="preserve">، </w:t>
      </w:r>
      <w:r w:rsidRPr="00406B60">
        <w:rPr>
          <w:rtl/>
        </w:rPr>
        <w:t>فجمع عليهم مكراتهم جميعا</w:t>
      </w:r>
      <w:r>
        <w:rPr>
          <w:rtl/>
        </w:rPr>
        <w:t xml:space="preserve">، </w:t>
      </w:r>
      <w:r w:rsidRPr="00406B60">
        <w:rPr>
          <w:rtl/>
        </w:rPr>
        <w:t>وحقّق عليهم قوله</w:t>
      </w:r>
      <w:r>
        <w:rPr>
          <w:rtl/>
        </w:rPr>
        <w:t xml:space="preserve">: </w:t>
      </w:r>
      <w:r w:rsidRPr="000B1256">
        <w:rPr>
          <w:rStyle w:val="libAlaemChar"/>
          <w:rtl/>
        </w:rPr>
        <w:t>(</w:t>
      </w:r>
      <w:r w:rsidRPr="00824906">
        <w:rPr>
          <w:rStyle w:val="libAieChar"/>
          <w:rtl/>
        </w:rPr>
        <w:t>وَيَمْكُرُونَ وَيَمْكُرُ اللهُ وَاللهُ خَيْرُ الْماكِرِينَ</w:t>
      </w:r>
      <w:r w:rsidRPr="000B1256">
        <w:rPr>
          <w:rStyle w:val="libAlaemChar"/>
          <w:rtl/>
        </w:rPr>
        <w:t>)</w:t>
      </w:r>
      <w:r w:rsidRPr="00406B60">
        <w:rPr>
          <w:rtl/>
        </w:rPr>
        <w:t xml:space="preserve"> </w:t>
      </w:r>
      <w:r w:rsidRPr="00DB1CAE">
        <w:rPr>
          <w:rStyle w:val="libFootnotenumChar"/>
          <w:rtl/>
        </w:rPr>
        <w:t>(2)</w:t>
      </w:r>
      <w:r w:rsidRPr="00406B60">
        <w:rPr>
          <w:rtl/>
        </w:rPr>
        <w:t xml:space="preserve"> وقوله</w:t>
      </w:r>
      <w:r>
        <w:rPr>
          <w:rtl/>
        </w:rPr>
        <w:t xml:space="preserve">: </w:t>
      </w:r>
      <w:r w:rsidRPr="000B1256">
        <w:rPr>
          <w:rStyle w:val="libAlaemChar"/>
          <w:rtl/>
        </w:rPr>
        <w:t>(</w:t>
      </w:r>
      <w:r w:rsidRPr="00824906">
        <w:rPr>
          <w:rStyle w:val="libAieChar"/>
          <w:rtl/>
        </w:rPr>
        <w:t>وَلا يَحِيقُ الْمَكْرُ السَّيِّئُ إِلَّا بِأَهْلِهِ</w:t>
      </w:r>
      <w:r w:rsidRPr="000B1256">
        <w:rPr>
          <w:rStyle w:val="libAlaemChar"/>
          <w:rtl/>
        </w:rPr>
        <w:t>)</w:t>
      </w:r>
      <w:r w:rsidRPr="00406B60">
        <w:rPr>
          <w:rtl/>
        </w:rPr>
        <w:t xml:space="preserve"> </w:t>
      </w:r>
      <w:r w:rsidRPr="00DB1CAE">
        <w:rPr>
          <w:rStyle w:val="libFootnotenumChar"/>
          <w:rtl/>
        </w:rPr>
        <w:t>(3)</w:t>
      </w:r>
      <w:r>
        <w:rPr>
          <w:rtl/>
        </w:rPr>
        <w:t>.</w:t>
      </w:r>
    </w:p>
    <w:p w14:paraId="2D0C86A8"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وَاللهُ خَلَقَكُمْ مِنْ تُرابٍ ثُمَّ مِنْ نُطْفَةٍ ثُمَّ جَعَلَكُمْ أَزْواجاً وَما تَحْمِلُ مِنْ أُنْثى وَلا تَضَعُ إِلاَّ بِعِلْمِهِ وَما يُعَمَّرُ مِنْ مُعَمَّرٍ وَلا يُنْقَصُ مِنْ عُمُرِهِ إِلاَّ فِي كِتابٍ إِنَّ ذلِكَ عَلَى اللهِ يَسِيرٌ (11) وَما يَسْتَوِي الْبَحْرانِ هذا عَذْبٌ فُراتٌ سائِغٌ شَرابُهُ وَهذا مِلْحٌ أُجاجٌ وَمِنْ كُلٍّ تَأْكُلُونَ لَحْماً طَرِيًّا وَتَسْتَخْرِجُونَ حِلْيَةً تَلْبَسُونَها وَتَرَى الْفُلْكَ فِيهِ مَواخِرَ لِتَبْتَغُوا مِنْ فَضْلِهِ وَلَعَلَّكُمْ تَشْكُرُونَ (12) يُولِجُ اللَّيْلَ فِي النَّهارِ وَيُولِجُ النَّهارَ فِي اللَّيْلِ وَسَخَّرَ الشَّمْسَ وَالْقَمَرَ كُلٌّ يَجْرِي لِأَجَلٍ مُسَمًّى ذلِكُمُ اللهُ رَبُّكُمْ لَهُ الْمُلْكُ وَالَّذِينَ تَدْعُونَ مِنْ دُونِهِ ما يَمْلِكُونَ</w:t>
      </w:r>
    </w:p>
    <w:p w14:paraId="54969493" w14:textId="77777777" w:rsidR="002A0DE2" w:rsidRPr="00406B60" w:rsidRDefault="002A0DE2" w:rsidP="002F70F0">
      <w:pPr>
        <w:pStyle w:val="libLine"/>
        <w:rPr>
          <w:rtl/>
        </w:rPr>
      </w:pPr>
      <w:r w:rsidRPr="00406B60">
        <w:rPr>
          <w:rtl/>
        </w:rPr>
        <w:t>__________________</w:t>
      </w:r>
    </w:p>
    <w:p w14:paraId="2FCEB86D" w14:textId="77777777" w:rsidR="002A0DE2" w:rsidRPr="00406B60" w:rsidRDefault="002A0DE2" w:rsidP="00A95425">
      <w:pPr>
        <w:pStyle w:val="libFootnote0"/>
        <w:rPr>
          <w:rtl/>
        </w:rPr>
      </w:pPr>
      <w:r>
        <w:rPr>
          <w:rtl/>
        </w:rPr>
        <w:t>(</w:t>
      </w:r>
      <w:r w:rsidRPr="00406B60">
        <w:rPr>
          <w:rtl/>
        </w:rPr>
        <w:t>1) الأنفال</w:t>
      </w:r>
      <w:r>
        <w:rPr>
          <w:rtl/>
        </w:rPr>
        <w:t xml:space="preserve">: </w:t>
      </w:r>
      <w:r w:rsidRPr="00406B60">
        <w:rPr>
          <w:rtl/>
        </w:rPr>
        <w:t>30.</w:t>
      </w:r>
    </w:p>
    <w:p w14:paraId="2885EC17" w14:textId="77777777" w:rsidR="002A0DE2" w:rsidRPr="00406B60" w:rsidRDefault="002A0DE2" w:rsidP="00A95425">
      <w:pPr>
        <w:pStyle w:val="libFootnote0"/>
        <w:rPr>
          <w:rtl/>
        </w:rPr>
      </w:pPr>
      <w:r>
        <w:rPr>
          <w:rtl/>
        </w:rPr>
        <w:t>(</w:t>
      </w:r>
      <w:r w:rsidRPr="00406B60">
        <w:rPr>
          <w:rtl/>
        </w:rPr>
        <w:t>2) الأنفال</w:t>
      </w:r>
      <w:r>
        <w:rPr>
          <w:rtl/>
        </w:rPr>
        <w:t xml:space="preserve">: </w:t>
      </w:r>
      <w:r w:rsidRPr="00406B60">
        <w:rPr>
          <w:rtl/>
        </w:rPr>
        <w:t>30.</w:t>
      </w:r>
    </w:p>
    <w:p w14:paraId="34BEF490" w14:textId="77777777" w:rsidR="002A0DE2" w:rsidRPr="00406B60" w:rsidRDefault="002A0DE2" w:rsidP="00A95425">
      <w:pPr>
        <w:pStyle w:val="libFootnote0"/>
        <w:rPr>
          <w:rtl/>
        </w:rPr>
      </w:pPr>
      <w:r>
        <w:rPr>
          <w:rtl/>
        </w:rPr>
        <w:t>(</w:t>
      </w:r>
      <w:r w:rsidRPr="00406B60">
        <w:rPr>
          <w:rtl/>
        </w:rPr>
        <w:t>3) فاطر</w:t>
      </w:r>
      <w:r>
        <w:rPr>
          <w:rtl/>
        </w:rPr>
        <w:t xml:space="preserve">: </w:t>
      </w:r>
      <w:r w:rsidRPr="00406B60">
        <w:rPr>
          <w:rtl/>
        </w:rPr>
        <w:t>43.</w:t>
      </w:r>
    </w:p>
    <w:p w14:paraId="1CB919B9" w14:textId="77777777" w:rsidR="002A0DE2" w:rsidRPr="00406B60" w:rsidRDefault="002A0DE2" w:rsidP="008F2859">
      <w:pPr>
        <w:pStyle w:val="libNormal0"/>
        <w:ind w:left="289"/>
        <w:rPr>
          <w:rtl/>
        </w:rPr>
      </w:pPr>
      <w:r>
        <w:rPr>
          <w:rtl/>
        </w:rPr>
        <w:br w:type="page"/>
      </w:r>
      <w:r w:rsidRPr="00824906">
        <w:rPr>
          <w:rStyle w:val="libAieChar"/>
          <w:rtl/>
        </w:rPr>
        <w:lastRenderedPageBreak/>
        <w:t>مِنْ قِطْمِيرٍ (13) إِنْ تَدْعُوهُمْ لا يَسْمَعُوا دُعاءَكُمْ وَلَوْ سَمِعُوا مَا اسْتَجابُوا لَكُمْ وَيَوْمَ الْقِيامَةِ يَكْفُرُونَ بِشِرْكِكُمْ وَلا يُنَبِّئُكَ مِثْلُ خَبِيرٍ (14)</w:t>
      </w:r>
      <w:r w:rsidRPr="000B1256">
        <w:rPr>
          <w:rStyle w:val="libAlaemChar"/>
          <w:rtl/>
        </w:rPr>
        <w:t>)</w:t>
      </w:r>
    </w:p>
    <w:p w14:paraId="041C86C8" w14:textId="77777777" w:rsidR="002A0DE2" w:rsidRPr="00406B60" w:rsidRDefault="002A0DE2" w:rsidP="00824906">
      <w:pPr>
        <w:pStyle w:val="libNormal"/>
        <w:rPr>
          <w:rtl/>
        </w:rPr>
      </w:pPr>
      <w:r w:rsidRPr="00406B60">
        <w:rPr>
          <w:rtl/>
        </w:rPr>
        <w:t>ثمّ نسق سبحانه على ما تقدّم من دلائل التوحيد</w:t>
      </w:r>
      <w:r>
        <w:rPr>
          <w:rtl/>
        </w:rPr>
        <w:t xml:space="preserve">، </w:t>
      </w:r>
      <w:r w:rsidRPr="00406B60">
        <w:rPr>
          <w:rtl/>
        </w:rPr>
        <w:t>فقال</w:t>
      </w:r>
      <w:r>
        <w:rPr>
          <w:rtl/>
        </w:rPr>
        <w:t xml:space="preserve">: </w:t>
      </w:r>
      <w:r w:rsidRPr="000B1256">
        <w:rPr>
          <w:rStyle w:val="libAlaemChar"/>
          <w:rtl/>
        </w:rPr>
        <w:t>(</w:t>
      </w:r>
      <w:r w:rsidRPr="00824906">
        <w:rPr>
          <w:rStyle w:val="libAieChar"/>
          <w:rtl/>
        </w:rPr>
        <w:t>وَاللهُ خَلَقَكُمْ مِنْ تُرابٍ</w:t>
      </w:r>
      <w:r w:rsidRPr="000B1256">
        <w:rPr>
          <w:rStyle w:val="libAlaemChar"/>
          <w:rtl/>
        </w:rPr>
        <w:t>)</w:t>
      </w:r>
      <w:r w:rsidRPr="00406B60">
        <w:rPr>
          <w:rtl/>
        </w:rPr>
        <w:t xml:space="preserve"> بخلق آدم منه </w:t>
      </w:r>
      <w:r w:rsidRPr="000B1256">
        <w:rPr>
          <w:rStyle w:val="libAlaemChar"/>
          <w:rtl/>
        </w:rPr>
        <w:t>(</w:t>
      </w:r>
      <w:r w:rsidRPr="00824906">
        <w:rPr>
          <w:rStyle w:val="libAieChar"/>
          <w:rtl/>
        </w:rPr>
        <w:t>ثُمَّ مِنْ نُطْفَةٍ</w:t>
      </w:r>
      <w:r w:rsidRPr="000B1256">
        <w:rPr>
          <w:rStyle w:val="libAlaemChar"/>
          <w:rtl/>
        </w:rPr>
        <w:t>)</w:t>
      </w:r>
      <w:r w:rsidRPr="00406B60">
        <w:rPr>
          <w:rtl/>
        </w:rPr>
        <w:t xml:space="preserve"> بخلق ذرّيّته منها </w:t>
      </w:r>
      <w:r w:rsidRPr="000B1256">
        <w:rPr>
          <w:rStyle w:val="libAlaemChar"/>
          <w:rtl/>
        </w:rPr>
        <w:t>(</w:t>
      </w:r>
      <w:r w:rsidRPr="00824906">
        <w:rPr>
          <w:rStyle w:val="libAieChar"/>
          <w:rtl/>
        </w:rPr>
        <w:t>ثُمَّ جَعَلَكُمْ أَزْواجاً</w:t>
      </w:r>
      <w:r w:rsidRPr="000B1256">
        <w:rPr>
          <w:rStyle w:val="libAlaemChar"/>
          <w:rtl/>
        </w:rPr>
        <w:t>)</w:t>
      </w:r>
      <w:r w:rsidRPr="00406B60">
        <w:rPr>
          <w:rtl/>
        </w:rPr>
        <w:t xml:space="preserve"> ذكرانا وإناثا. وعن قتادة</w:t>
      </w:r>
      <w:r>
        <w:rPr>
          <w:rtl/>
        </w:rPr>
        <w:t xml:space="preserve">: </w:t>
      </w:r>
      <w:r w:rsidRPr="00406B60">
        <w:rPr>
          <w:rtl/>
        </w:rPr>
        <w:t>زوّج بعضكم بعضا.</w:t>
      </w:r>
    </w:p>
    <w:p w14:paraId="556B5F73" w14:textId="77777777" w:rsidR="002A0DE2" w:rsidRPr="00406B60" w:rsidRDefault="002A0DE2" w:rsidP="00824906">
      <w:pPr>
        <w:pStyle w:val="libNormal"/>
        <w:rPr>
          <w:rtl/>
        </w:rPr>
      </w:pPr>
      <w:r w:rsidRPr="000B1256">
        <w:rPr>
          <w:rStyle w:val="libAlaemChar"/>
          <w:rtl/>
        </w:rPr>
        <w:t>(</w:t>
      </w:r>
      <w:r w:rsidRPr="00824906">
        <w:rPr>
          <w:rStyle w:val="libAieChar"/>
          <w:rtl/>
        </w:rPr>
        <w:t>وَما تَحْمِلُ مِنْ أُنْثى وَلا تَضَعُ إِلَّا بِعِلْمِهِ</w:t>
      </w:r>
      <w:r w:rsidRPr="000B1256">
        <w:rPr>
          <w:rStyle w:val="libAlaemChar"/>
          <w:rtl/>
        </w:rPr>
        <w:t>)</w:t>
      </w:r>
      <w:r w:rsidRPr="00406B60">
        <w:rPr>
          <w:rtl/>
        </w:rPr>
        <w:t xml:space="preserve"> إلّا معلومة له. والجارّ والمجرور في موضع الحال.</w:t>
      </w:r>
    </w:p>
    <w:p w14:paraId="1339B2D8" w14:textId="77777777" w:rsidR="002A0DE2" w:rsidRPr="00406B60" w:rsidRDefault="002A0DE2" w:rsidP="00824906">
      <w:pPr>
        <w:pStyle w:val="libNormal"/>
        <w:rPr>
          <w:rtl/>
        </w:rPr>
      </w:pPr>
      <w:r w:rsidRPr="000B1256">
        <w:rPr>
          <w:rStyle w:val="libAlaemChar"/>
          <w:rtl/>
        </w:rPr>
        <w:t>(</w:t>
      </w:r>
      <w:r w:rsidRPr="00824906">
        <w:rPr>
          <w:rStyle w:val="libAieChar"/>
          <w:rtl/>
        </w:rPr>
        <w:t>وَما يُعَمَّرُ مِنْ مُعَمَّرٍ</w:t>
      </w:r>
      <w:r w:rsidRPr="000B1256">
        <w:rPr>
          <w:rStyle w:val="libAlaemChar"/>
          <w:rtl/>
        </w:rPr>
        <w:t>)</w:t>
      </w:r>
      <w:r w:rsidRPr="00406B60">
        <w:rPr>
          <w:rtl/>
        </w:rPr>
        <w:t xml:space="preserve"> أي</w:t>
      </w:r>
      <w:r>
        <w:rPr>
          <w:rtl/>
        </w:rPr>
        <w:t xml:space="preserve">: </w:t>
      </w:r>
      <w:r w:rsidRPr="00406B60">
        <w:rPr>
          <w:rtl/>
        </w:rPr>
        <w:t>وما يعمّر من أحد. فسمّاه معمّرا بما هو صائر إليه</w:t>
      </w:r>
      <w:r>
        <w:rPr>
          <w:rtl/>
        </w:rPr>
        <w:t xml:space="preserve">، </w:t>
      </w:r>
      <w:r w:rsidRPr="00406B60">
        <w:rPr>
          <w:rtl/>
        </w:rPr>
        <w:t>كأنّه قال</w:t>
      </w:r>
      <w:r>
        <w:rPr>
          <w:rtl/>
        </w:rPr>
        <w:t xml:space="preserve">: </w:t>
      </w:r>
      <w:r w:rsidRPr="00406B60">
        <w:rPr>
          <w:rtl/>
        </w:rPr>
        <w:t>وما يمدّ في عمر من مصيره إلى الكبر.</w:t>
      </w:r>
    </w:p>
    <w:p w14:paraId="278EC9CF" w14:textId="77777777" w:rsidR="002A0DE2" w:rsidRPr="00406B60" w:rsidRDefault="002A0DE2" w:rsidP="00824906">
      <w:pPr>
        <w:pStyle w:val="libNormal"/>
        <w:rPr>
          <w:rtl/>
        </w:rPr>
      </w:pPr>
      <w:r w:rsidRPr="000B1256">
        <w:rPr>
          <w:rStyle w:val="libAlaemChar"/>
          <w:rtl/>
        </w:rPr>
        <w:t>(</w:t>
      </w:r>
      <w:r w:rsidRPr="00824906">
        <w:rPr>
          <w:rStyle w:val="libAieChar"/>
          <w:rtl/>
        </w:rPr>
        <w:t>وَلا يُنْقَصُ مِنْ عُمُرِهِ</w:t>
      </w:r>
      <w:r w:rsidRPr="000B1256">
        <w:rPr>
          <w:rStyle w:val="libAlaemChar"/>
          <w:rtl/>
        </w:rPr>
        <w:t>)</w:t>
      </w:r>
      <w:r w:rsidRPr="00406B60">
        <w:rPr>
          <w:rtl/>
        </w:rPr>
        <w:t xml:space="preserve"> من عمر المعمّر لغيره</w:t>
      </w:r>
      <w:r>
        <w:rPr>
          <w:rtl/>
        </w:rPr>
        <w:t xml:space="preserve">، </w:t>
      </w:r>
      <w:r w:rsidRPr="00406B60">
        <w:rPr>
          <w:rtl/>
        </w:rPr>
        <w:t>بأن يعطى له عمر ناقص من عمره. أو لا ينقص من عمر المنقوص عمره</w:t>
      </w:r>
      <w:r>
        <w:rPr>
          <w:rtl/>
        </w:rPr>
        <w:t xml:space="preserve">، </w:t>
      </w:r>
      <w:r w:rsidRPr="00406B60">
        <w:rPr>
          <w:rtl/>
        </w:rPr>
        <w:t>بجعله ناقصا. والضمير له وإن لم يذكر</w:t>
      </w:r>
      <w:r>
        <w:rPr>
          <w:rtl/>
        </w:rPr>
        <w:t xml:space="preserve">، </w:t>
      </w:r>
      <w:r w:rsidRPr="00406B60">
        <w:rPr>
          <w:rtl/>
        </w:rPr>
        <w:t>لدلالة مقابله عليه. أو للمعمّر على التسامح فيه</w:t>
      </w:r>
      <w:r>
        <w:rPr>
          <w:rtl/>
        </w:rPr>
        <w:t xml:space="preserve">، </w:t>
      </w:r>
      <w:r w:rsidRPr="00406B60">
        <w:rPr>
          <w:rtl/>
        </w:rPr>
        <w:t>ثقة بأفهام السامعين</w:t>
      </w:r>
      <w:r>
        <w:rPr>
          <w:rtl/>
        </w:rPr>
        <w:t xml:space="preserve">، </w:t>
      </w:r>
      <w:r w:rsidRPr="00406B60">
        <w:rPr>
          <w:rtl/>
        </w:rPr>
        <w:t>واتّكالا على تسديدهم معناه بعقولهم</w:t>
      </w:r>
      <w:r>
        <w:rPr>
          <w:rtl/>
        </w:rPr>
        <w:t xml:space="preserve">، </w:t>
      </w:r>
      <w:r w:rsidRPr="00406B60">
        <w:rPr>
          <w:rtl/>
        </w:rPr>
        <w:t>وأنّه لا يلتبس عليهم إحالة الطول والقصر في عمر واحد. وعليه كلام العرب العرباء يقولون</w:t>
      </w:r>
      <w:r>
        <w:rPr>
          <w:rtl/>
        </w:rPr>
        <w:t xml:space="preserve">: </w:t>
      </w:r>
      <w:r w:rsidRPr="00406B60">
        <w:rPr>
          <w:rtl/>
        </w:rPr>
        <w:t>لا يثيب الله عبدا ولا يعاقبه إلّا بحقّ.</w:t>
      </w:r>
    </w:p>
    <w:p w14:paraId="2BE0CCAA" w14:textId="77777777" w:rsidR="002A0DE2" w:rsidRPr="00406B60" w:rsidRDefault="002A0DE2" w:rsidP="00824906">
      <w:pPr>
        <w:pStyle w:val="libNormal"/>
        <w:rPr>
          <w:rtl/>
        </w:rPr>
      </w:pPr>
      <w:r w:rsidRPr="00406B60">
        <w:rPr>
          <w:rtl/>
        </w:rPr>
        <w:t>فعلى هذا التوجيه لا يرد</w:t>
      </w:r>
      <w:r>
        <w:rPr>
          <w:rtl/>
        </w:rPr>
        <w:t xml:space="preserve">: </w:t>
      </w:r>
      <w:r w:rsidRPr="00406B60">
        <w:rPr>
          <w:rtl/>
        </w:rPr>
        <w:t xml:space="preserve">أنّ الإنسان إمّا معمّر </w:t>
      </w:r>
      <w:r>
        <w:rPr>
          <w:rtl/>
        </w:rPr>
        <w:t>ـ</w:t>
      </w:r>
      <w:r w:rsidRPr="00406B60">
        <w:rPr>
          <w:rtl/>
        </w:rPr>
        <w:t xml:space="preserve"> أي</w:t>
      </w:r>
      <w:r>
        <w:rPr>
          <w:rtl/>
        </w:rPr>
        <w:t xml:space="preserve">: </w:t>
      </w:r>
      <w:r w:rsidRPr="00406B60">
        <w:rPr>
          <w:rtl/>
        </w:rPr>
        <w:t xml:space="preserve">طويل العمر </w:t>
      </w:r>
      <w:r>
        <w:rPr>
          <w:rtl/>
        </w:rPr>
        <w:t>ـ</w:t>
      </w:r>
      <w:r w:rsidRPr="00406B60">
        <w:rPr>
          <w:rtl/>
        </w:rPr>
        <w:t xml:space="preserve"> أو منقوص العمر</w:t>
      </w:r>
      <w:r>
        <w:rPr>
          <w:rtl/>
        </w:rPr>
        <w:t xml:space="preserve">، </w:t>
      </w:r>
      <w:r w:rsidRPr="00406B60">
        <w:rPr>
          <w:rtl/>
        </w:rPr>
        <w:t>أي</w:t>
      </w:r>
      <w:r>
        <w:rPr>
          <w:rtl/>
        </w:rPr>
        <w:t xml:space="preserve">: </w:t>
      </w:r>
      <w:r w:rsidRPr="00406B60">
        <w:rPr>
          <w:rtl/>
        </w:rPr>
        <w:t>قصيره. فإمّا أن يتعاقب عليه التعمير</w:t>
      </w:r>
      <w:r>
        <w:rPr>
          <w:rtl/>
        </w:rPr>
        <w:t xml:space="preserve">، </w:t>
      </w:r>
      <w:r w:rsidRPr="00406B60">
        <w:rPr>
          <w:rtl/>
        </w:rPr>
        <w:t>وخلافه محال. فكيف يصحّ قوله</w:t>
      </w:r>
      <w:r>
        <w:rPr>
          <w:rtl/>
        </w:rPr>
        <w:t xml:space="preserve">: </w:t>
      </w:r>
      <w:r w:rsidRPr="000B1256">
        <w:rPr>
          <w:rStyle w:val="libAlaemChar"/>
          <w:rtl/>
        </w:rPr>
        <w:t>(</w:t>
      </w:r>
      <w:r w:rsidRPr="00824906">
        <w:rPr>
          <w:rStyle w:val="libAieChar"/>
          <w:rtl/>
        </w:rPr>
        <w:t>وَما يُعَمَّرُ مِنْ مُعَمَّرٍ وَلا يُنْقَصُ مِنْ عُمُرِهِ</w:t>
      </w:r>
      <w:r w:rsidRPr="000B1256">
        <w:rPr>
          <w:rStyle w:val="libAlaemChar"/>
          <w:rtl/>
        </w:rPr>
        <w:t>)</w:t>
      </w:r>
      <w:r>
        <w:rPr>
          <w:rtl/>
        </w:rPr>
        <w:t>؟</w:t>
      </w:r>
    </w:p>
    <w:p w14:paraId="6A184DA7" w14:textId="77777777" w:rsidR="002A0DE2" w:rsidRPr="00406B60" w:rsidRDefault="002A0DE2" w:rsidP="00824906">
      <w:pPr>
        <w:pStyle w:val="libNormal"/>
        <w:rPr>
          <w:rtl/>
        </w:rPr>
      </w:pPr>
      <w:r w:rsidRPr="00406B60">
        <w:rPr>
          <w:rtl/>
        </w:rPr>
        <w:t>وقيل</w:t>
      </w:r>
      <w:r>
        <w:rPr>
          <w:rtl/>
        </w:rPr>
        <w:t xml:space="preserve">: </w:t>
      </w:r>
      <w:r w:rsidRPr="00406B60">
        <w:rPr>
          <w:rtl/>
        </w:rPr>
        <w:t>الزيادة والنقصان في عمر واحد باعتبار أسباب مختلفة</w:t>
      </w:r>
      <w:r>
        <w:rPr>
          <w:rtl/>
        </w:rPr>
        <w:t xml:space="preserve">، </w:t>
      </w:r>
      <w:r w:rsidRPr="00406B60">
        <w:rPr>
          <w:rtl/>
        </w:rPr>
        <w:t>أثبتت في اللوح. مثل أن يكون فيه</w:t>
      </w:r>
      <w:r>
        <w:rPr>
          <w:rtl/>
        </w:rPr>
        <w:t xml:space="preserve">: </w:t>
      </w:r>
      <w:r w:rsidRPr="00406B60">
        <w:rPr>
          <w:rtl/>
        </w:rPr>
        <w:t>إن حجّ زيد فعمره ستّون سنة</w:t>
      </w:r>
      <w:r>
        <w:rPr>
          <w:rtl/>
        </w:rPr>
        <w:t xml:space="preserve">، </w:t>
      </w:r>
      <w:r w:rsidRPr="00406B60">
        <w:rPr>
          <w:rtl/>
        </w:rPr>
        <w:t>وإلّا فأربعون. فقد نقص من عمره الّذي هو الغاية</w:t>
      </w:r>
      <w:r>
        <w:rPr>
          <w:rtl/>
        </w:rPr>
        <w:t xml:space="preserve">، </w:t>
      </w:r>
      <w:r w:rsidRPr="00406B60">
        <w:rPr>
          <w:rtl/>
        </w:rPr>
        <w:t>وهو الستّون. وإليه</w:t>
      </w:r>
      <w:r>
        <w:rPr>
          <w:rFonts w:hint="cs"/>
          <w:rtl/>
        </w:rPr>
        <w:t xml:space="preserve"> </w:t>
      </w:r>
      <w:r w:rsidRPr="00406B60">
        <w:rPr>
          <w:rtl/>
        </w:rPr>
        <w:t xml:space="preserve">أشار رسول الله </w:t>
      </w:r>
      <w:r w:rsidRPr="000B1256">
        <w:rPr>
          <w:rStyle w:val="libAlaemChar"/>
          <w:rtl/>
        </w:rPr>
        <w:t>صلى‌الله‌عليه‌وآله‌وسلم</w:t>
      </w:r>
      <w:r w:rsidRPr="00406B60">
        <w:rPr>
          <w:rtl/>
        </w:rPr>
        <w:t xml:space="preserve"> في قوله</w:t>
      </w:r>
      <w:r>
        <w:rPr>
          <w:rtl/>
        </w:rPr>
        <w:t xml:space="preserve">: </w:t>
      </w:r>
      <w:r w:rsidRPr="00406B60">
        <w:rPr>
          <w:rtl/>
        </w:rPr>
        <w:t>«إنّ</w:t>
      </w:r>
    </w:p>
    <w:p w14:paraId="4167ECD7" w14:textId="77777777" w:rsidR="002A0DE2" w:rsidRPr="00406B60" w:rsidRDefault="002A0DE2" w:rsidP="008F2859">
      <w:pPr>
        <w:pStyle w:val="libNormal0"/>
        <w:ind w:left="289"/>
        <w:rPr>
          <w:rtl/>
        </w:rPr>
      </w:pPr>
      <w:r>
        <w:rPr>
          <w:rtl/>
        </w:rPr>
        <w:br w:type="page"/>
      </w:r>
      <w:r w:rsidRPr="00406B60">
        <w:rPr>
          <w:rtl/>
        </w:rPr>
        <w:lastRenderedPageBreak/>
        <w:t>الصدقة والصلة تعمران الديار</w:t>
      </w:r>
      <w:r>
        <w:rPr>
          <w:rtl/>
        </w:rPr>
        <w:t xml:space="preserve">، </w:t>
      </w:r>
      <w:r w:rsidRPr="00406B60">
        <w:rPr>
          <w:rtl/>
        </w:rPr>
        <w:t>وتزيدان في الأعمار»</w:t>
      </w:r>
      <w:r>
        <w:rPr>
          <w:rtl/>
        </w:rPr>
        <w:t>.</w:t>
      </w:r>
    </w:p>
    <w:p w14:paraId="4AF5C088" w14:textId="77777777" w:rsidR="002A0DE2" w:rsidRPr="00406B60" w:rsidRDefault="002A0DE2" w:rsidP="00824906">
      <w:pPr>
        <w:pStyle w:val="libNormal"/>
        <w:rPr>
          <w:rtl/>
        </w:rPr>
      </w:pPr>
      <w:r w:rsidRPr="00406B60">
        <w:rPr>
          <w:rtl/>
        </w:rPr>
        <w:t>وعن سعيد بن جبير</w:t>
      </w:r>
      <w:r>
        <w:rPr>
          <w:rtl/>
        </w:rPr>
        <w:t xml:space="preserve">: </w:t>
      </w:r>
      <w:r w:rsidRPr="00406B60">
        <w:rPr>
          <w:rtl/>
        </w:rPr>
        <w:t>يكتب في الصحيفة</w:t>
      </w:r>
      <w:r>
        <w:rPr>
          <w:rtl/>
        </w:rPr>
        <w:t xml:space="preserve">: </w:t>
      </w:r>
      <w:r w:rsidRPr="00406B60">
        <w:rPr>
          <w:rtl/>
        </w:rPr>
        <w:t>عمره كذا وكذا سنة. ثمّ يكتب في أسفل ذلك</w:t>
      </w:r>
      <w:r>
        <w:rPr>
          <w:rtl/>
        </w:rPr>
        <w:t xml:space="preserve">: </w:t>
      </w:r>
      <w:r w:rsidRPr="00406B60">
        <w:rPr>
          <w:rtl/>
        </w:rPr>
        <w:t>ذهب يوم</w:t>
      </w:r>
      <w:r>
        <w:rPr>
          <w:rtl/>
        </w:rPr>
        <w:t xml:space="preserve">، </w:t>
      </w:r>
      <w:r w:rsidRPr="00406B60">
        <w:rPr>
          <w:rtl/>
        </w:rPr>
        <w:t>ذهب يومان</w:t>
      </w:r>
      <w:r>
        <w:rPr>
          <w:rtl/>
        </w:rPr>
        <w:t xml:space="preserve">، </w:t>
      </w:r>
      <w:r w:rsidRPr="00406B60">
        <w:rPr>
          <w:rtl/>
        </w:rPr>
        <w:t>حتّى يأتي على آخر عمره.</w:t>
      </w:r>
    </w:p>
    <w:p w14:paraId="50E805BC" w14:textId="77777777" w:rsidR="002A0DE2" w:rsidRPr="00406B60" w:rsidRDefault="002A0DE2" w:rsidP="00824906">
      <w:pPr>
        <w:pStyle w:val="libNormal"/>
        <w:rPr>
          <w:rtl/>
        </w:rPr>
      </w:pPr>
      <w:r w:rsidRPr="00406B60">
        <w:rPr>
          <w:rtl/>
        </w:rPr>
        <w:t>وعن قتادة</w:t>
      </w:r>
      <w:r>
        <w:rPr>
          <w:rtl/>
        </w:rPr>
        <w:t xml:space="preserve">: </w:t>
      </w:r>
      <w:r w:rsidRPr="00406B60">
        <w:rPr>
          <w:rtl/>
        </w:rPr>
        <w:t>المعمّر من بلغ ستّين</w:t>
      </w:r>
      <w:r>
        <w:rPr>
          <w:rtl/>
        </w:rPr>
        <w:t xml:space="preserve">، </w:t>
      </w:r>
      <w:r w:rsidRPr="00406B60">
        <w:rPr>
          <w:rtl/>
        </w:rPr>
        <w:t>والمنقوص من عمره من يموت قبله.</w:t>
      </w:r>
    </w:p>
    <w:p w14:paraId="7030DF73" w14:textId="77777777" w:rsidR="002A0DE2" w:rsidRPr="00406B60" w:rsidRDefault="002A0DE2" w:rsidP="00824906">
      <w:pPr>
        <w:pStyle w:val="libNormal"/>
        <w:rPr>
          <w:rtl/>
        </w:rPr>
      </w:pPr>
      <w:r w:rsidRPr="00406B60">
        <w:rPr>
          <w:rtl/>
        </w:rPr>
        <w:t>وقيل</w:t>
      </w:r>
      <w:r>
        <w:rPr>
          <w:rtl/>
        </w:rPr>
        <w:t xml:space="preserve">: </w:t>
      </w:r>
      <w:r w:rsidRPr="00406B60">
        <w:rPr>
          <w:rtl/>
        </w:rPr>
        <w:t>المراد بالنقصان ما يمرّ من عمره وينقص</w:t>
      </w:r>
      <w:r>
        <w:rPr>
          <w:rtl/>
        </w:rPr>
        <w:t xml:space="preserve">، </w:t>
      </w:r>
      <w:r w:rsidRPr="00406B60">
        <w:rPr>
          <w:rtl/>
        </w:rPr>
        <w:t>فإنّه يكتب في صحيفة عمره يوما فيوما. فالنقصان على ثلاثة أوجه</w:t>
      </w:r>
      <w:r>
        <w:rPr>
          <w:rtl/>
        </w:rPr>
        <w:t xml:space="preserve">: </w:t>
      </w:r>
      <w:r w:rsidRPr="00406B60">
        <w:rPr>
          <w:rtl/>
        </w:rPr>
        <w:t>إمّا أن يكون من عمر المعمّر</w:t>
      </w:r>
      <w:r>
        <w:rPr>
          <w:rtl/>
        </w:rPr>
        <w:t xml:space="preserve">، </w:t>
      </w:r>
      <w:r w:rsidRPr="00406B60">
        <w:rPr>
          <w:rtl/>
        </w:rPr>
        <w:t>أو من عمر معمّر آخر</w:t>
      </w:r>
      <w:r>
        <w:rPr>
          <w:rtl/>
        </w:rPr>
        <w:t xml:space="preserve">، </w:t>
      </w:r>
      <w:r w:rsidRPr="00406B60">
        <w:rPr>
          <w:rtl/>
        </w:rPr>
        <w:t>أو يكون بشرط.</w:t>
      </w:r>
    </w:p>
    <w:p w14:paraId="1DF93D09" w14:textId="77777777" w:rsidR="002A0DE2" w:rsidRPr="00406B60" w:rsidRDefault="002A0DE2" w:rsidP="00824906">
      <w:pPr>
        <w:pStyle w:val="libNormal"/>
        <w:rPr>
          <w:rtl/>
        </w:rPr>
      </w:pPr>
      <w:r w:rsidRPr="00406B60">
        <w:rPr>
          <w:rtl/>
        </w:rPr>
        <w:t>وعن يعقوب</w:t>
      </w:r>
      <w:r>
        <w:rPr>
          <w:rtl/>
        </w:rPr>
        <w:t xml:space="preserve">: </w:t>
      </w:r>
      <w:r w:rsidRPr="00406B60">
        <w:rPr>
          <w:rtl/>
        </w:rPr>
        <w:t>ولا ينقص</w:t>
      </w:r>
      <w:r>
        <w:rPr>
          <w:rtl/>
        </w:rPr>
        <w:t xml:space="preserve">، </w:t>
      </w:r>
      <w:r w:rsidRPr="00406B60">
        <w:rPr>
          <w:rtl/>
        </w:rPr>
        <w:t>على بناء الفاعل</w:t>
      </w:r>
      <w:r>
        <w:rPr>
          <w:rtl/>
        </w:rPr>
        <w:t xml:space="preserve">، </w:t>
      </w:r>
      <w:r w:rsidRPr="00406B60">
        <w:rPr>
          <w:rtl/>
        </w:rPr>
        <w:t>أي</w:t>
      </w:r>
      <w:r>
        <w:rPr>
          <w:rtl/>
        </w:rPr>
        <w:t xml:space="preserve">: </w:t>
      </w:r>
      <w:r w:rsidRPr="00406B60">
        <w:rPr>
          <w:rtl/>
        </w:rPr>
        <w:t>ولا ينقص الله من عمره.</w:t>
      </w:r>
    </w:p>
    <w:p w14:paraId="7DA7384A" w14:textId="77777777" w:rsidR="002A0DE2" w:rsidRPr="00406B60" w:rsidRDefault="002A0DE2" w:rsidP="00824906">
      <w:pPr>
        <w:pStyle w:val="libNormal"/>
        <w:rPr>
          <w:rtl/>
        </w:rPr>
      </w:pPr>
      <w:r w:rsidRPr="000B1256">
        <w:rPr>
          <w:rStyle w:val="libAlaemChar"/>
          <w:rtl/>
        </w:rPr>
        <w:t>(</w:t>
      </w:r>
      <w:r w:rsidRPr="00824906">
        <w:rPr>
          <w:rStyle w:val="libAieChar"/>
          <w:rtl/>
        </w:rPr>
        <w:t>إِلَّا فِي كِتابٍ</w:t>
      </w:r>
      <w:r w:rsidRPr="000B1256">
        <w:rPr>
          <w:rStyle w:val="libAlaemChar"/>
          <w:rtl/>
        </w:rPr>
        <w:t>)</w:t>
      </w:r>
      <w:r w:rsidRPr="00406B60">
        <w:rPr>
          <w:rtl/>
        </w:rPr>
        <w:t xml:space="preserve"> في علم الله</w:t>
      </w:r>
      <w:r>
        <w:rPr>
          <w:rtl/>
        </w:rPr>
        <w:t xml:space="preserve">، </w:t>
      </w:r>
      <w:r w:rsidRPr="00406B60">
        <w:rPr>
          <w:rtl/>
        </w:rPr>
        <w:t>أو اللوح</w:t>
      </w:r>
      <w:r>
        <w:rPr>
          <w:rtl/>
        </w:rPr>
        <w:t xml:space="preserve">، </w:t>
      </w:r>
      <w:r w:rsidRPr="00406B60">
        <w:rPr>
          <w:rtl/>
        </w:rPr>
        <w:t xml:space="preserve">أو صحيفة الإنسان </w:t>
      </w:r>
      <w:r w:rsidRPr="000B1256">
        <w:rPr>
          <w:rStyle w:val="libAlaemChar"/>
          <w:rtl/>
        </w:rPr>
        <w:t>(</w:t>
      </w:r>
      <w:r w:rsidRPr="00824906">
        <w:rPr>
          <w:rStyle w:val="libAieChar"/>
          <w:rtl/>
        </w:rPr>
        <w:t>إِنَّ ذلِكَ</w:t>
      </w:r>
      <w:r w:rsidRPr="000B1256">
        <w:rPr>
          <w:rStyle w:val="libAlaemChar"/>
          <w:rtl/>
        </w:rPr>
        <w:t>)</w:t>
      </w:r>
      <w:r w:rsidRPr="00406B60">
        <w:rPr>
          <w:rtl/>
        </w:rPr>
        <w:t xml:space="preserve"> إشارة إلى الحفظ</w:t>
      </w:r>
      <w:r>
        <w:rPr>
          <w:rtl/>
        </w:rPr>
        <w:t xml:space="preserve">، </w:t>
      </w:r>
      <w:r w:rsidRPr="00406B60">
        <w:rPr>
          <w:rtl/>
        </w:rPr>
        <w:t>أو الزيادة</w:t>
      </w:r>
      <w:r>
        <w:rPr>
          <w:rtl/>
        </w:rPr>
        <w:t xml:space="preserve">، </w:t>
      </w:r>
      <w:r w:rsidRPr="00406B60">
        <w:rPr>
          <w:rtl/>
        </w:rPr>
        <w:t xml:space="preserve">أو النقص </w:t>
      </w:r>
      <w:r w:rsidRPr="000B1256">
        <w:rPr>
          <w:rStyle w:val="libAlaemChar"/>
          <w:rtl/>
        </w:rPr>
        <w:t>(</w:t>
      </w:r>
      <w:r w:rsidRPr="00824906">
        <w:rPr>
          <w:rStyle w:val="libAieChar"/>
          <w:rtl/>
        </w:rPr>
        <w:t>عَلَى اللهِ يَسِيرٌ</w:t>
      </w:r>
      <w:r w:rsidRPr="000B1256">
        <w:rPr>
          <w:rStyle w:val="libAlaemChar"/>
          <w:rtl/>
        </w:rPr>
        <w:t>)</w:t>
      </w:r>
      <w:r w:rsidRPr="00406B60">
        <w:rPr>
          <w:rtl/>
        </w:rPr>
        <w:t xml:space="preserve"> سهل</w:t>
      </w:r>
      <w:r>
        <w:rPr>
          <w:rtl/>
        </w:rPr>
        <w:t xml:space="preserve">، </w:t>
      </w:r>
      <w:r w:rsidRPr="00406B60">
        <w:rPr>
          <w:rtl/>
        </w:rPr>
        <w:t>غير متعذّر ولا متعسّر.</w:t>
      </w:r>
    </w:p>
    <w:p w14:paraId="13276DAA" w14:textId="77777777" w:rsidR="002A0DE2" w:rsidRPr="00406B60" w:rsidRDefault="002A0DE2" w:rsidP="00824906">
      <w:pPr>
        <w:pStyle w:val="libNormal"/>
        <w:rPr>
          <w:rtl/>
        </w:rPr>
      </w:pPr>
      <w:r w:rsidRPr="00406B60">
        <w:rPr>
          <w:rtl/>
        </w:rPr>
        <w:t xml:space="preserve">ثمّ ضرب البحرين </w:t>
      </w:r>
      <w:r>
        <w:rPr>
          <w:rtl/>
        </w:rPr>
        <w:t>ـ</w:t>
      </w:r>
      <w:r w:rsidRPr="00406B60">
        <w:rPr>
          <w:rtl/>
        </w:rPr>
        <w:t xml:space="preserve"> العذب والمالح </w:t>
      </w:r>
      <w:r>
        <w:rPr>
          <w:rtl/>
        </w:rPr>
        <w:t>ـ</w:t>
      </w:r>
      <w:r w:rsidRPr="00406B60">
        <w:rPr>
          <w:rtl/>
        </w:rPr>
        <w:t xml:space="preserve"> مثلين للمؤمن والكافر</w:t>
      </w:r>
      <w:r>
        <w:rPr>
          <w:rtl/>
        </w:rPr>
        <w:t xml:space="preserve">، </w:t>
      </w:r>
      <w:r w:rsidRPr="00406B60">
        <w:rPr>
          <w:rtl/>
        </w:rPr>
        <w:t>فقال :</w:t>
      </w:r>
    </w:p>
    <w:p w14:paraId="6AA6D31E" w14:textId="77777777" w:rsidR="002A0DE2" w:rsidRPr="00406B60" w:rsidRDefault="002A0DE2" w:rsidP="00824906">
      <w:pPr>
        <w:pStyle w:val="libNormal"/>
        <w:rPr>
          <w:rtl/>
        </w:rPr>
      </w:pPr>
      <w:r w:rsidRPr="000B1256">
        <w:rPr>
          <w:rStyle w:val="libAlaemChar"/>
          <w:rtl/>
        </w:rPr>
        <w:t>(</w:t>
      </w:r>
      <w:r w:rsidRPr="00824906">
        <w:rPr>
          <w:rStyle w:val="libAieChar"/>
          <w:rtl/>
        </w:rPr>
        <w:t>وَما يَسْتَوِي الْبَحْرانِ هذا عَذْبٌ فُراتٌ</w:t>
      </w:r>
      <w:r w:rsidRPr="000B1256">
        <w:rPr>
          <w:rStyle w:val="libAlaemChar"/>
          <w:rtl/>
        </w:rPr>
        <w:t>)</w:t>
      </w:r>
      <w:r w:rsidRPr="00406B60">
        <w:rPr>
          <w:rtl/>
        </w:rPr>
        <w:t xml:space="preserve"> وهو الّذي يكسر العطش </w:t>
      </w:r>
      <w:r w:rsidRPr="000B1256">
        <w:rPr>
          <w:rStyle w:val="libAlaemChar"/>
          <w:rtl/>
        </w:rPr>
        <w:t>(</w:t>
      </w:r>
      <w:r w:rsidRPr="00824906">
        <w:rPr>
          <w:rStyle w:val="libAieChar"/>
          <w:rtl/>
        </w:rPr>
        <w:t>سائِغٌ شَرابُهُ</w:t>
      </w:r>
      <w:r w:rsidRPr="000B1256">
        <w:rPr>
          <w:rStyle w:val="libAlaemChar"/>
          <w:rtl/>
        </w:rPr>
        <w:t>)</w:t>
      </w:r>
      <w:r w:rsidRPr="00406B60">
        <w:rPr>
          <w:rtl/>
        </w:rPr>
        <w:t xml:space="preserve"> وهو الّذي يسهل انحداره لعذوبته </w:t>
      </w:r>
      <w:r w:rsidRPr="000B1256">
        <w:rPr>
          <w:rStyle w:val="libAlaemChar"/>
          <w:rtl/>
        </w:rPr>
        <w:t>(</w:t>
      </w:r>
      <w:r w:rsidRPr="00824906">
        <w:rPr>
          <w:rStyle w:val="libAieChar"/>
          <w:rtl/>
        </w:rPr>
        <w:t>وَهذا مِلْحٌ أُجاجٌ</w:t>
      </w:r>
      <w:r w:rsidRPr="000B1256">
        <w:rPr>
          <w:rStyle w:val="libAlaemChar"/>
          <w:rtl/>
        </w:rPr>
        <w:t>)</w:t>
      </w:r>
      <w:r w:rsidRPr="00406B60">
        <w:rPr>
          <w:rtl/>
        </w:rPr>
        <w:t xml:space="preserve"> وهو الّذي يحرق بشدّة ملوحته.</w:t>
      </w:r>
    </w:p>
    <w:p w14:paraId="1CFE273A" w14:textId="77777777" w:rsidR="002A0DE2" w:rsidRPr="00406B60" w:rsidRDefault="002A0DE2" w:rsidP="00824906">
      <w:pPr>
        <w:pStyle w:val="libNormal"/>
        <w:rPr>
          <w:rtl/>
        </w:rPr>
      </w:pPr>
      <w:r w:rsidRPr="00406B60">
        <w:rPr>
          <w:rtl/>
        </w:rPr>
        <w:t>ثمّ قال على سبيل الاستطراد في صفة البحرين</w:t>
      </w:r>
      <w:r>
        <w:rPr>
          <w:rtl/>
        </w:rPr>
        <w:t xml:space="preserve">، </w:t>
      </w:r>
      <w:r w:rsidRPr="00406B60">
        <w:rPr>
          <w:rtl/>
        </w:rPr>
        <w:t>وما فيهما من النعم العظيمة :</w:t>
      </w:r>
    </w:p>
    <w:p w14:paraId="5D33A32D" w14:textId="77777777" w:rsidR="002A0DE2" w:rsidRPr="00406B60" w:rsidRDefault="002A0DE2" w:rsidP="00824906">
      <w:pPr>
        <w:pStyle w:val="libNormal"/>
        <w:rPr>
          <w:rtl/>
        </w:rPr>
      </w:pPr>
      <w:r w:rsidRPr="000B1256">
        <w:rPr>
          <w:rStyle w:val="libAlaemChar"/>
          <w:rtl/>
        </w:rPr>
        <w:t>(</w:t>
      </w:r>
      <w:r w:rsidRPr="00824906">
        <w:rPr>
          <w:rStyle w:val="libAieChar"/>
          <w:rtl/>
        </w:rPr>
        <w:t>وَمِنْ كُلٍ</w:t>
      </w:r>
      <w:r w:rsidRPr="000B1256">
        <w:rPr>
          <w:rStyle w:val="libAlaemChar"/>
          <w:rtl/>
        </w:rPr>
        <w:t>)</w:t>
      </w:r>
      <w:r w:rsidRPr="00406B60">
        <w:rPr>
          <w:rtl/>
        </w:rPr>
        <w:t xml:space="preserve"> ومن كلّ واحد منهما </w:t>
      </w:r>
      <w:r w:rsidRPr="000B1256">
        <w:rPr>
          <w:rStyle w:val="libAlaemChar"/>
          <w:rtl/>
        </w:rPr>
        <w:t>(</w:t>
      </w:r>
      <w:r w:rsidRPr="00824906">
        <w:rPr>
          <w:rStyle w:val="libAieChar"/>
          <w:rtl/>
        </w:rPr>
        <w:t>تَأْكُلُونَ لَحْماً طَرِيًّا</w:t>
      </w:r>
      <w:r w:rsidRPr="000B1256">
        <w:rPr>
          <w:rStyle w:val="libAlaemChar"/>
          <w:rtl/>
        </w:rPr>
        <w:t>)</w:t>
      </w:r>
      <w:r w:rsidRPr="00406B60">
        <w:rPr>
          <w:rtl/>
        </w:rPr>
        <w:t xml:space="preserve"> وهو السمك </w:t>
      </w:r>
      <w:r w:rsidRPr="000B1256">
        <w:rPr>
          <w:rStyle w:val="libAlaemChar"/>
          <w:rtl/>
        </w:rPr>
        <w:t>(</w:t>
      </w:r>
      <w:r w:rsidRPr="00824906">
        <w:rPr>
          <w:rStyle w:val="libAieChar"/>
          <w:rtl/>
        </w:rPr>
        <w:t>وَتَسْتَخْرِجُونَ حِلْيَةً تَلْبَسُونَها</w:t>
      </w:r>
      <w:r w:rsidRPr="000B1256">
        <w:rPr>
          <w:rStyle w:val="libAlaemChar"/>
          <w:rtl/>
        </w:rPr>
        <w:t>)</w:t>
      </w:r>
      <w:r w:rsidRPr="00406B60">
        <w:rPr>
          <w:rtl/>
        </w:rPr>
        <w:t xml:space="preserve"> وهي اللؤلؤ والمرجان.</w:t>
      </w:r>
    </w:p>
    <w:p w14:paraId="2107DDA6" w14:textId="77777777" w:rsidR="002A0DE2" w:rsidRPr="00824906" w:rsidRDefault="002A0DE2" w:rsidP="00824906">
      <w:pPr>
        <w:pStyle w:val="libNormal"/>
        <w:rPr>
          <w:rStyle w:val="libAieChar"/>
          <w:rtl/>
        </w:rPr>
      </w:pPr>
      <w:r w:rsidRPr="00406B60">
        <w:rPr>
          <w:rtl/>
        </w:rPr>
        <w:t>ويحتمل أن يحمل هذا على غير طريقة الاستطراد</w:t>
      </w:r>
      <w:r>
        <w:rPr>
          <w:rtl/>
        </w:rPr>
        <w:t xml:space="preserve">، </w:t>
      </w:r>
      <w:r w:rsidRPr="00406B60">
        <w:rPr>
          <w:rtl/>
        </w:rPr>
        <w:t>بأن يجعل من تتمّة التمثيل</w:t>
      </w:r>
      <w:r>
        <w:rPr>
          <w:rtl/>
        </w:rPr>
        <w:t xml:space="preserve">، </w:t>
      </w:r>
      <w:r w:rsidRPr="00406B60">
        <w:rPr>
          <w:rtl/>
        </w:rPr>
        <w:t>فيشبّه الجنسين بالبحرين</w:t>
      </w:r>
      <w:r>
        <w:rPr>
          <w:rtl/>
        </w:rPr>
        <w:t xml:space="preserve">، </w:t>
      </w:r>
      <w:r w:rsidRPr="00406B60">
        <w:rPr>
          <w:rtl/>
        </w:rPr>
        <w:t>ثمّ يفضّل البحر الأجاج على الكافر</w:t>
      </w:r>
      <w:r>
        <w:rPr>
          <w:rtl/>
        </w:rPr>
        <w:t xml:space="preserve">، </w:t>
      </w:r>
      <w:r w:rsidRPr="00406B60">
        <w:rPr>
          <w:rtl/>
        </w:rPr>
        <w:t>بأنّه قد شارك العذب في منافع</w:t>
      </w:r>
      <w:r>
        <w:rPr>
          <w:rtl/>
        </w:rPr>
        <w:t xml:space="preserve">، </w:t>
      </w:r>
      <w:r w:rsidRPr="00406B60">
        <w:rPr>
          <w:rtl/>
        </w:rPr>
        <w:t>من السمك واللؤلؤ وجري الفلك فيه</w:t>
      </w:r>
      <w:r>
        <w:rPr>
          <w:rtl/>
        </w:rPr>
        <w:t xml:space="preserve">، </w:t>
      </w:r>
      <w:r w:rsidRPr="00406B60">
        <w:rPr>
          <w:rtl/>
        </w:rPr>
        <w:t>والكافر خلو من النفع. فهو في طريقة قوله تعالى</w:t>
      </w:r>
      <w:r>
        <w:rPr>
          <w:rtl/>
        </w:rPr>
        <w:t xml:space="preserve">: </w:t>
      </w:r>
      <w:r w:rsidRPr="000B1256">
        <w:rPr>
          <w:rStyle w:val="libAlaemChar"/>
          <w:rtl/>
        </w:rPr>
        <w:t>(</w:t>
      </w:r>
      <w:r w:rsidRPr="00824906">
        <w:rPr>
          <w:rStyle w:val="libAieChar"/>
          <w:rtl/>
        </w:rPr>
        <w:t>ثُمَّ قَسَتْ قُلُوبُكُمْ مِنْ بَعْدِ ذلِكَ فَهِيَ كَالْحِجارَةِ أَوْ أَشَدُّ قَسْوَةً</w:t>
      </w:r>
      <w:r w:rsidRPr="00387347">
        <w:rPr>
          <w:rtl/>
        </w:rPr>
        <w:t>»</w:t>
      </w:r>
      <w:r w:rsidRPr="000B1256">
        <w:rPr>
          <w:rStyle w:val="libAlaemChar"/>
          <w:rtl/>
        </w:rPr>
        <w:t>)</w:t>
      </w:r>
      <w:r>
        <w:rPr>
          <w:rtl/>
        </w:rPr>
        <w:t>.</w:t>
      </w:r>
      <w:r w:rsidRPr="00406B60">
        <w:rPr>
          <w:rtl/>
        </w:rPr>
        <w:t xml:space="preserve"> ثم قال</w:t>
      </w:r>
      <w:r>
        <w:rPr>
          <w:rtl/>
        </w:rPr>
        <w:t xml:space="preserve">: </w:t>
      </w:r>
      <w:r w:rsidRPr="000B1256">
        <w:rPr>
          <w:rStyle w:val="libAlaemChar"/>
          <w:rtl/>
        </w:rPr>
        <w:t>(</w:t>
      </w:r>
      <w:r w:rsidRPr="00387347">
        <w:rPr>
          <w:rtl/>
        </w:rPr>
        <w:t>«</w:t>
      </w:r>
      <w:r w:rsidRPr="00824906">
        <w:rPr>
          <w:rStyle w:val="libAieChar"/>
          <w:rtl/>
        </w:rPr>
        <w:t>وَإِنَّ مِنَ الْحِجارَةِ لَما يَتَفَجَّرُ مِنْهُ الْأَنْهارُ وَإِنَّ مِنْها لَما يَشَّقَّقُ فَيَخْرُجُ</w:t>
      </w:r>
    </w:p>
    <w:p w14:paraId="45CEFD26" w14:textId="77777777" w:rsidR="002A0DE2" w:rsidRPr="00406B60" w:rsidRDefault="002A0DE2" w:rsidP="008F2859">
      <w:pPr>
        <w:pStyle w:val="libNormal0"/>
        <w:ind w:left="289"/>
        <w:rPr>
          <w:rtl/>
        </w:rPr>
      </w:pPr>
      <w:r>
        <w:rPr>
          <w:rtl/>
        </w:rPr>
        <w:br w:type="page"/>
      </w:r>
      <w:r w:rsidRPr="00824906">
        <w:rPr>
          <w:rStyle w:val="libAieChar"/>
          <w:rtl/>
        </w:rPr>
        <w:lastRenderedPageBreak/>
        <w:t>مِنْهُ الْماءُ وَإِنَّ مِنْها لَما يَهْبِطُ مِنْ خَشْيَةِ اللهِ</w:t>
      </w:r>
      <w:r w:rsidRPr="000B1256">
        <w:rPr>
          <w:rStyle w:val="libAlaemChar"/>
          <w:rtl/>
        </w:rPr>
        <w:t>)</w:t>
      </w:r>
      <w:r w:rsidRPr="00406B60">
        <w:rPr>
          <w:rtl/>
        </w:rPr>
        <w:t xml:space="preserve"> </w:t>
      </w:r>
      <w:r w:rsidRPr="00DB1CAE">
        <w:rPr>
          <w:rStyle w:val="libFootnotenumChar"/>
          <w:rtl/>
        </w:rPr>
        <w:t>(1)</w:t>
      </w:r>
      <w:r>
        <w:rPr>
          <w:rtl/>
        </w:rPr>
        <w:t>.</w:t>
      </w:r>
    </w:p>
    <w:p w14:paraId="30D27E76" w14:textId="77777777" w:rsidR="002A0DE2" w:rsidRPr="00406B60" w:rsidRDefault="002A0DE2" w:rsidP="00824906">
      <w:pPr>
        <w:pStyle w:val="libNormal"/>
        <w:rPr>
          <w:rtl/>
        </w:rPr>
      </w:pPr>
      <w:r w:rsidRPr="000B1256">
        <w:rPr>
          <w:rStyle w:val="libAlaemChar"/>
          <w:rtl/>
        </w:rPr>
        <w:t>(</w:t>
      </w:r>
      <w:r w:rsidRPr="00824906">
        <w:rPr>
          <w:rStyle w:val="libAieChar"/>
          <w:rtl/>
        </w:rPr>
        <w:t>وَتَرَى الْفُلْكَ فِيهِ</w:t>
      </w:r>
      <w:r w:rsidRPr="000B1256">
        <w:rPr>
          <w:rStyle w:val="libAlaemChar"/>
          <w:rtl/>
        </w:rPr>
        <w:t>)</w:t>
      </w:r>
      <w:r w:rsidRPr="00406B60">
        <w:rPr>
          <w:rtl/>
        </w:rPr>
        <w:t xml:space="preserve"> في كلّ من البحرين </w:t>
      </w:r>
      <w:r w:rsidRPr="000B1256">
        <w:rPr>
          <w:rStyle w:val="libAlaemChar"/>
          <w:rtl/>
        </w:rPr>
        <w:t>(</w:t>
      </w:r>
      <w:r w:rsidRPr="00824906">
        <w:rPr>
          <w:rStyle w:val="libAieChar"/>
          <w:rtl/>
        </w:rPr>
        <w:t>مَواخِرَ</w:t>
      </w:r>
      <w:r w:rsidRPr="000B1256">
        <w:rPr>
          <w:rStyle w:val="libAlaemChar"/>
          <w:rtl/>
        </w:rPr>
        <w:t>)</w:t>
      </w:r>
      <w:r w:rsidRPr="00406B60">
        <w:rPr>
          <w:rtl/>
        </w:rPr>
        <w:t xml:space="preserve"> شواقّ للماء بجريها.</w:t>
      </w:r>
    </w:p>
    <w:p w14:paraId="164A3EAD" w14:textId="77777777" w:rsidR="002A0DE2" w:rsidRPr="00406B60" w:rsidRDefault="002A0DE2" w:rsidP="00824906">
      <w:pPr>
        <w:pStyle w:val="libNormal"/>
        <w:rPr>
          <w:rtl/>
        </w:rPr>
      </w:pPr>
      <w:r w:rsidRPr="00406B60">
        <w:rPr>
          <w:rtl/>
        </w:rPr>
        <w:t>يقال</w:t>
      </w:r>
      <w:r>
        <w:rPr>
          <w:rtl/>
        </w:rPr>
        <w:t xml:space="preserve">: </w:t>
      </w:r>
      <w:r w:rsidRPr="00406B60">
        <w:rPr>
          <w:rtl/>
        </w:rPr>
        <w:t>مخرت السفينة الماء. ويقال للسحاب</w:t>
      </w:r>
      <w:r>
        <w:rPr>
          <w:rtl/>
        </w:rPr>
        <w:t xml:space="preserve">: </w:t>
      </w:r>
      <w:r w:rsidRPr="00406B60">
        <w:rPr>
          <w:rtl/>
        </w:rPr>
        <w:t>نبات مخر</w:t>
      </w:r>
      <w:r>
        <w:rPr>
          <w:rtl/>
        </w:rPr>
        <w:t xml:space="preserve">، </w:t>
      </w:r>
      <w:r w:rsidRPr="00406B60">
        <w:rPr>
          <w:rtl/>
        </w:rPr>
        <w:t>لأنّها تمخر الهواء. وقريب من المخر السفن</w:t>
      </w:r>
      <w:r>
        <w:rPr>
          <w:rtl/>
        </w:rPr>
        <w:t xml:space="preserve">، </w:t>
      </w:r>
      <w:r w:rsidRPr="00406B60">
        <w:rPr>
          <w:rtl/>
        </w:rPr>
        <w:t>الّذي اشتقّت منه السفينة</w:t>
      </w:r>
      <w:r>
        <w:rPr>
          <w:rtl/>
        </w:rPr>
        <w:t xml:space="preserve">، </w:t>
      </w:r>
      <w:r w:rsidRPr="00406B60">
        <w:rPr>
          <w:rtl/>
        </w:rPr>
        <w:t>لأنّها تسفن الماء</w:t>
      </w:r>
      <w:r>
        <w:rPr>
          <w:rtl/>
        </w:rPr>
        <w:t xml:space="preserve">، </w:t>
      </w:r>
      <w:r w:rsidRPr="00406B60">
        <w:rPr>
          <w:rtl/>
        </w:rPr>
        <w:t>كأنّها تقشره كما تمخره.</w:t>
      </w:r>
    </w:p>
    <w:p w14:paraId="3953231A" w14:textId="77777777" w:rsidR="002A0DE2" w:rsidRPr="00406B60" w:rsidRDefault="002A0DE2" w:rsidP="00824906">
      <w:pPr>
        <w:pStyle w:val="libNormal"/>
        <w:rPr>
          <w:rtl/>
        </w:rPr>
      </w:pPr>
      <w:r w:rsidRPr="000B1256">
        <w:rPr>
          <w:rStyle w:val="libAlaemChar"/>
          <w:rtl/>
        </w:rPr>
        <w:t>(</w:t>
      </w:r>
      <w:r w:rsidRPr="00824906">
        <w:rPr>
          <w:rStyle w:val="libAieChar"/>
          <w:rtl/>
        </w:rPr>
        <w:t>لِتَبْتَغُوا مِنْ فَضْلِهِ</w:t>
      </w:r>
      <w:r w:rsidRPr="000B1256">
        <w:rPr>
          <w:rStyle w:val="libAlaemChar"/>
          <w:rtl/>
        </w:rPr>
        <w:t>)</w:t>
      </w:r>
      <w:r w:rsidRPr="00406B60">
        <w:rPr>
          <w:rtl/>
        </w:rPr>
        <w:t xml:space="preserve"> من فضل الله بالنقلة فيها</w:t>
      </w:r>
      <w:r>
        <w:rPr>
          <w:rtl/>
        </w:rPr>
        <w:t xml:space="preserve">، </w:t>
      </w:r>
      <w:r w:rsidRPr="00406B60">
        <w:rPr>
          <w:rtl/>
        </w:rPr>
        <w:t>وإن لم يجر له ذكر في الآية</w:t>
      </w:r>
      <w:r>
        <w:rPr>
          <w:rtl/>
        </w:rPr>
        <w:t xml:space="preserve">، </w:t>
      </w:r>
      <w:r w:rsidRPr="00406B60">
        <w:rPr>
          <w:rtl/>
        </w:rPr>
        <w:t>لكن يدلّ سوق الكلام عليه. واللام متعلّقة</w:t>
      </w:r>
      <w:r>
        <w:rPr>
          <w:rtl/>
        </w:rPr>
        <w:t xml:space="preserve"> بـ </w:t>
      </w:r>
      <w:r w:rsidRPr="00406B60">
        <w:rPr>
          <w:rtl/>
        </w:rPr>
        <w:t>«مواخر»</w:t>
      </w:r>
      <w:r>
        <w:rPr>
          <w:rtl/>
        </w:rPr>
        <w:t>.</w:t>
      </w:r>
      <w:r w:rsidRPr="00406B60">
        <w:rPr>
          <w:rtl/>
        </w:rPr>
        <w:t xml:space="preserve"> ويجوز أن تتعلّق بما دلّ عليه الأفعال المذكورة.</w:t>
      </w:r>
    </w:p>
    <w:p w14:paraId="45767563" w14:textId="77777777" w:rsidR="002A0DE2" w:rsidRPr="00406B60" w:rsidRDefault="002A0DE2" w:rsidP="00824906">
      <w:pPr>
        <w:pStyle w:val="libNormal"/>
        <w:rPr>
          <w:rtl/>
        </w:rPr>
      </w:pPr>
      <w:r w:rsidRPr="000B1256">
        <w:rPr>
          <w:rStyle w:val="libAlaemChar"/>
          <w:rtl/>
        </w:rPr>
        <w:t>(</w:t>
      </w:r>
      <w:r w:rsidRPr="00824906">
        <w:rPr>
          <w:rStyle w:val="libAieChar"/>
          <w:rtl/>
        </w:rPr>
        <w:t>وَلَعَلَّكُمْ تَشْكُرُونَ</w:t>
      </w:r>
      <w:r w:rsidRPr="000B1256">
        <w:rPr>
          <w:rStyle w:val="libAlaemChar"/>
          <w:rtl/>
        </w:rPr>
        <w:t>)</w:t>
      </w:r>
      <w:r w:rsidRPr="00406B60">
        <w:rPr>
          <w:rtl/>
        </w:rPr>
        <w:t xml:space="preserve"> على ذلك. وحرف الرجاء مستعار لمعنى الإرادة. </w:t>
      </w:r>
      <w:r>
        <w:rPr>
          <w:rtl/>
        </w:rPr>
        <w:t>أ</w:t>
      </w:r>
      <w:r w:rsidRPr="00406B60">
        <w:rPr>
          <w:rtl/>
        </w:rPr>
        <w:t>لا ترى كيف سلك به مسلك لام التعليل</w:t>
      </w:r>
      <w:r>
        <w:rPr>
          <w:rtl/>
        </w:rPr>
        <w:t xml:space="preserve">، </w:t>
      </w:r>
      <w:r w:rsidRPr="00406B60">
        <w:rPr>
          <w:rtl/>
        </w:rPr>
        <w:t>كأنّما قيل</w:t>
      </w:r>
      <w:r>
        <w:rPr>
          <w:rtl/>
        </w:rPr>
        <w:t xml:space="preserve">: </w:t>
      </w:r>
      <w:r w:rsidRPr="00406B60">
        <w:rPr>
          <w:rtl/>
        </w:rPr>
        <w:t>لتبتغوا ولتشكروا.</w:t>
      </w:r>
    </w:p>
    <w:p w14:paraId="6C8221BE" w14:textId="77777777" w:rsidR="002A0DE2" w:rsidRPr="00406B60" w:rsidRDefault="002A0DE2" w:rsidP="00824906">
      <w:pPr>
        <w:pStyle w:val="libNormal"/>
        <w:rPr>
          <w:rtl/>
        </w:rPr>
      </w:pPr>
      <w:r w:rsidRPr="000B1256">
        <w:rPr>
          <w:rStyle w:val="libAlaemChar"/>
          <w:rtl/>
        </w:rPr>
        <w:t>(</w:t>
      </w:r>
      <w:r w:rsidRPr="00824906">
        <w:rPr>
          <w:rStyle w:val="libAieChar"/>
          <w:rtl/>
        </w:rPr>
        <w:t>يُولِجُ اللَّيْلَ</w:t>
      </w:r>
      <w:r w:rsidRPr="000B1256">
        <w:rPr>
          <w:rStyle w:val="libAlaemChar"/>
          <w:rtl/>
        </w:rPr>
        <w:t>)</w:t>
      </w:r>
      <w:r w:rsidRPr="00406B60">
        <w:rPr>
          <w:rtl/>
        </w:rPr>
        <w:t xml:space="preserve"> يدخله </w:t>
      </w:r>
      <w:r w:rsidRPr="000B1256">
        <w:rPr>
          <w:rStyle w:val="libAlaemChar"/>
          <w:rtl/>
        </w:rPr>
        <w:t>(</w:t>
      </w:r>
      <w:r w:rsidRPr="00824906">
        <w:rPr>
          <w:rStyle w:val="libAieChar"/>
          <w:rtl/>
        </w:rPr>
        <w:t>فِي النَّهارِ وَيُولِجُ النَّهارَ فِي اللَّيْلِ وَسَخَّرَ الشَّمْسَ وَالْقَمَرَ كُلٌّ يَجْرِي لِأَجَلٍ مُسَمًّى</w:t>
      </w:r>
      <w:r w:rsidRPr="000B1256">
        <w:rPr>
          <w:rStyle w:val="libAlaemChar"/>
          <w:rtl/>
        </w:rPr>
        <w:t>)</w:t>
      </w:r>
      <w:r w:rsidRPr="00406B60">
        <w:rPr>
          <w:rtl/>
        </w:rPr>
        <w:t xml:space="preserve"> هي مدّة دوره</w:t>
      </w:r>
      <w:r>
        <w:rPr>
          <w:rtl/>
        </w:rPr>
        <w:t xml:space="preserve">، </w:t>
      </w:r>
      <w:r w:rsidRPr="00406B60">
        <w:rPr>
          <w:rtl/>
        </w:rPr>
        <w:t>أو منتهاه</w:t>
      </w:r>
      <w:r>
        <w:rPr>
          <w:rtl/>
        </w:rPr>
        <w:t xml:space="preserve">، </w:t>
      </w:r>
      <w:r w:rsidRPr="00406B60">
        <w:rPr>
          <w:rtl/>
        </w:rPr>
        <w:t xml:space="preserve">أو يوم القيامة </w:t>
      </w:r>
      <w:r w:rsidRPr="000B1256">
        <w:rPr>
          <w:rStyle w:val="libAlaemChar"/>
          <w:rtl/>
        </w:rPr>
        <w:t>(</w:t>
      </w:r>
      <w:r w:rsidRPr="00824906">
        <w:rPr>
          <w:rStyle w:val="libAieChar"/>
          <w:rtl/>
        </w:rPr>
        <w:t>ذلِكُمُ اللهُ رَبُّكُمْ لَهُ الْمُلْكُ</w:t>
      </w:r>
      <w:r w:rsidRPr="000B1256">
        <w:rPr>
          <w:rStyle w:val="libAlaemChar"/>
          <w:rtl/>
        </w:rPr>
        <w:t>)</w:t>
      </w:r>
      <w:r w:rsidRPr="00406B60">
        <w:rPr>
          <w:rtl/>
        </w:rPr>
        <w:t xml:space="preserve"> الإشارة إلى فاعل هذه الأشياء. وفيها إشعار بأنّ فاعليّته لها موجبة لثبوت هذه الأخبار المترادفة.</w:t>
      </w:r>
    </w:p>
    <w:p w14:paraId="57555A80" w14:textId="77777777" w:rsidR="002A0DE2" w:rsidRPr="00406B60" w:rsidRDefault="002A0DE2" w:rsidP="00824906">
      <w:pPr>
        <w:pStyle w:val="libNormal"/>
        <w:rPr>
          <w:rtl/>
        </w:rPr>
      </w:pPr>
      <w:r w:rsidRPr="00406B60">
        <w:rPr>
          <w:rtl/>
        </w:rPr>
        <w:t>ويحتمل أن يكون «له الملك» كلاما مبتدأ واقعا في قرآن قوله</w:t>
      </w:r>
      <w:r>
        <w:rPr>
          <w:rtl/>
        </w:rPr>
        <w:t xml:space="preserve">: </w:t>
      </w:r>
      <w:r w:rsidRPr="000B1256">
        <w:rPr>
          <w:rStyle w:val="libAlaemChar"/>
          <w:rtl/>
        </w:rPr>
        <w:t>(</w:t>
      </w:r>
      <w:r w:rsidRPr="00824906">
        <w:rPr>
          <w:rStyle w:val="libAieChar"/>
          <w:rtl/>
        </w:rPr>
        <w:t>وَالَّذِينَ تَدْعُونَ مِنْ دُونِهِ ما يَمْلِكُونَ مِنْ قِطْمِيرٍ</w:t>
      </w:r>
      <w:r w:rsidRPr="000B1256">
        <w:rPr>
          <w:rStyle w:val="libAlaemChar"/>
          <w:rtl/>
        </w:rPr>
        <w:t>)</w:t>
      </w:r>
      <w:r w:rsidRPr="00406B60">
        <w:rPr>
          <w:rtl/>
        </w:rPr>
        <w:t xml:space="preserve"> للدلالة على تفرّده بالألوهيّة. </w:t>
      </w:r>
      <w:r>
        <w:rPr>
          <w:rtl/>
        </w:rPr>
        <w:t>و «</w:t>
      </w:r>
      <w:r w:rsidRPr="00406B60">
        <w:rPr>
          <w:rtl/>
        </w:rPr>
        <w:t>القطمير» لفّافة النواة. وهي القشرة الرقيقة الملتفّة عليها.</w:t>
      </w:r>
    </w:p>
    <w:p w14:paraId="007DD0AC" w14:textId="77777777" w:rsidR="002A0DE2" w:rsidRPr="00406B60" w:rsidRDefault="002A0DE2" w:rsidP="00824906">
      <w:pPr>
        <w:pStyle w:val="libNormal"/>
        <w:rPr>
          <w:rtl/>
        </w:rPr>
      </w:pPr>
      <w:r w:rsidRPr="000B1256">
        <w:rPr>
          <w:rStyle w:val="libAlaemChar"/>
          <w:rtl/>
        </w:rPr>
        <w:t>(</w:t>
      </w:r>
      <w:r w:rsidRPr="00824906">
        <w:rPr>
          <w:rStyle w:val="libAieChar"/>
          <w:rtl/>
        </w:rPr>
        <w:t>إِنْ تَدْعُوهُمْ</w:t>
      </w:r>
      <w:r w:rsidRPr="000B1256">
        <w:rPr>
          <w:rStyle w:val="libAlaemChar"/>
          <w:rtl/>
        </w:rPr>
        <w:t>)</w:t>
      </w:r>
      <w:r w:rsidRPr="00406B60">
        <w:rPr>
          <w:rtl/>
        </w:rPr>
        <w:t xml:space="preserve"> إن تدعوا الأوثان لكشف الضرّ </w:t>
      </w:r>
      <w:r w:rsidRPr="000B1256">
        <w:rPr>
          <w:rStyle w:val="libAlaemChar"/>
          <w:rtl/>
        </w:rPr>
        <w:t>(</w:t>
      </w:r>
      <w:r w:rsidRPr="00824906">
        <w:rPr>
          <w:rStyle w:val="libAieChar"/>
          <w:rtl/>
        </w:rPr>
        <w:t>لا يَسْمَعُوا دُعاءَكُمْ</w:t>
      </w:r>
      <w:r w:rsidRPr="000B1256">
        <w:rPr>
          <w:rStyle w:val="libAlaemChar"/>
          <w:rtl/>
        </w:rPr>
        <w:t>)</w:t>
      </w:r>
      <w:r w:rsidRPr="00406B60">
        <w:rPr>
          <w:rtl/>
        </w:rPr>
        <w:t xml:space="preserve"> لأنّهم جماد </w:t>
      </w:r>
      <w:r w:rsidRPr="000B1256">
        <w:rPr>
          <w:rStyle w:val="libAlaemChar"/>
          <w:rtl/>
        </w:rPr>
        <w:t>(</w:t>
      </w:r>
      <w:r w:rsidRPr="00824906">
        <w:rPr>
          <w:rStyle w:val="libAieChar"/>
          <w:rtl/>
        </w:rPr>
        <w:t>وَلَوْ سَمِعُوا</w:t>
      </w:r>
      <w:r w:rsidRPr="000B1256">
        <w:rPr>
          <w:rStyle w:val="libAlaemChar"/>
          <w:rtl/>
        </w:rPr>
        <w:t>)</w:t>
      </w:r>
      <w:r w:rsidRPr="00406B60">
        <w:rPr>
          <w:rtl/>
        </w:rPr>
        <w:t xml:space="preserve"> على سبيل الفرض </w:t>
      </w:r>
      <w:r w:rsidRPr="000B1256">
        <w:rPr>
          <w:rStyle w:val="libAlaemChar"/>
          <w:rtl/>
        </w:rPr>
        <w:t>(</w:t>
      </w:r>
      <w:r w:rsidRPr="00824906">
        <w:rPr>
          <w:rStyle w:val="libAieChar"/>
          <w:rtl/>
        </w:rPr>
        <w:t>مَا اسْتَجابُوا لَكُمْ</w:t>
      </w:r>
      <w:r w:rsidRPr="000B1256">
        <w:rPr>
          <w:rStyle w:val="libAlaemChar"/>
          <w:rtl/>
        </w:rPr>
        <w:t>)</w:t>
      </w:r>
      <w:r w:rsidRPr="00406B60">
        <w:rPr>
          <w:rtl/>
        </w:rPr>
        <w:t xml:space="preserve"> لعدم قدرتهم على الإنفاع</w:t>
      </w:r>
      <w:r>
        <w:rPr>
          <w:rtl/>
        </w:rPr>
        <w:t xml:space="preserve">، </w:t>
      </w:r>
      <w:r w:rsidRPr="00406B60">
        <w:rPr>
          <w:rtl/>
        </w:rPr>
        <w:t xml:space="preserve">أو لتبرّئهم منكم وممّا تدّعون لهم </w:t>
      </w:r>
      <w:r w:rsidRPr="000B1256">
        <w:rPr>
          <w:rStyle w:val="libAlaemChar"/>
          <w:rtl/>
        </w:rPr>
        <w:t>(</w:t>
      </w:r>
      <w:r w:rsidRPr="00824906">
        <w:rPr>
          <w:rStyle w:val="libAieChar"/>
          <w:rtl/>
        </w:rPr>
        <w:t>وَيَوْمَ الْقِيامَةِ يَكْفُرُونَ بِشِرْكِكُمْ</w:t>
      </w:r>
      <w:r w:rsidRPr="000B1256">
        <w:rPr>
          <w:rStyle w:val="libAlaemChar"/>
          <w:rtl/>
        </w:rPr>
        <w:t>)</w:t>
      </w:r>
      <w:r w:rsidRPr="00406B60">
        <w:rPr>
          <w:rtl/>
        </w:rPr>
        <w:t xml:space="preserve"> بإشراككم لهم</w:t>
      </w:r>
      <w:r>
        <w:rPr>
          <w:rtl/>
        </w:rPr>
        <w:t xml:space="preserve">، </w:t>
      </w:r>
      <w:r w:rsidRPr="00406B60">
        <w:rPr>
          <w:rtl/>
        </w:rPr>
        <w:t>وعبادتكم إيّاهم</w:t>
      </w:r>
      <w:r>
        <w:rPr>
          <w:rtl/>
        </w:rPr>
        <w:t xml:space="preserve">، </w:t>
      </w:r>
      <w:r w:rsidRPr="00406B60">
        <w:rPr>
          <w:rtl/>
        </w:rPr>
        <w:t>يقرّون ببطلانه. أو يقولون</w:t>
      </w:r>
      <w:r>
        <w:rPr>
          <w:rtl/>
        </w:rPr>
        <w:t xml:space="preserve">: </w:t>
      </w:r>
      <w:r w:rsidRPr="000B1256">
        <w:rPr>
          <w:rStyle w:val="libAlaemChar"/>
          <w:rtl/>
        </w:rPr>
        <w:t>(</w:t>
      </w:r>
      <w:r w:rsidRPr="00824906">
        <w:rPr>
          <w:rStyle w:val="libAieChar"/>
          <w:rtl/>
        </w:rPr>
        <w:t>ما كُنْتُمْ إِيَّانا</w:t>
      </w:r>
    </w:p>
    <w:p w14:paraId="75BB06BC" w14:textId="77777777" w:rsidR="002A0DE2" w:rsidRPr="00406B60" w:rsidRDefault="002A0DE2" w:rsidP="002F70F0">
      <w:pPr>
        <w:pStyle w:val="libLine"/>
        <w:rPr>
          <w:rtl/>
        </w:rPr>
      </w:pPr>
      <w:r w:rsidRPr="00406B60">
        <w:rPr>
          <w:rtl/>
        </w:rPr>
        <w:t>__________________</w:t>
      </w:r>
    </w:p>
    <w:p w14:paraId="22FE599A" w14:textId="77777777" w:rsidR="002A0DE2" w:rsidRPr="00406B60" w:rsidRDefault="002A0DE2" w:rsidP="00A95425">
      <w:pPr>
        <w:pStyle w:val="libFootnote0"/>
        <w:rPr>
          <w:rtl/>
        </w:rPr>
      </w:pPr>
      <w:r>
        <w:rPr>
          <w:rtl/>
        </w:rPr>
        <w:t>(</w:t>
      </w:r>
      <w:r w:rsidRPr="00406B60">
        <w:rPr>
          <w:rtl/>
        </w:rPr>
        <w:t>1) البقرة</w:t>
      </w:r>
      <w:r>
        <w:rPr>
          <w:rtl/>
        </w:rPr>
        <w:t xml:space="preserve">: </w:t>
      </w:r>
      <w:r w:rsidRPr="00406B60">
        <w:rPr>
          <w:rtl/>
        </w:rPr>
        <w:t>74.</w:t>
      </w:r>
    </w:p>
    <w:p w14:paraId="12C03F57" w14:textId="77777777" w:rsidR="002A0DE2" w:rsidRPr="00406B60" w:rsidRDefault="002A0DE2" w:rsidP="008F2859">
      <w:pPr>
        <w:pStyle w:val="libNormal0"/>
        <w:ind w:left="289"/>
        <w:rPr>
          <w:rtl/>
        </w:rPr>
      </w:pPr>
      <w:r>
        <w:rPr>
          <w:rtl/>
        </w:rPr>
        <w:br w:type="page"/>
      </w:r>
      <w:r w:rsidRPr="00824906">
        <w:rPr>
          <w:rStyle w:val="libAieChar"/>
          <w:rtl/>
        </w:rPr>
        <w:lastRenderedPageBreak/>
        <w:t>تَعْبُدُونَ</w:t>
      </w:r>
      <w:r w:rsidRPr="000B1256">
        <w:rPr>
          <w:rStyle w:val="libAlaemChar"/>
          <w:rtl/>
        </w:rPr>
        <w:t>)</w:t>
      </w:r>
      <w:r w:rsidRPr="00406B60">
        <w:rPr>
          <w:rtl/>
        </w:rPr>
        <w:t xml:space="preserve"> </w:t>
      </w:r>
      <w:r w:rsidRPr="00DB1CAE">
        <w:rPr>
          <w:rStyle w:val="libFootnotenumChar"/>
          <w:rtl/>
        </w:rPr>
        <w:t>(1)</w:t>
      </w:r>
      <w:r>
        <w:rPr>
          <w:rtl/>
        </w:rPr>
        <w:t>.</w:t>
      </w:r>
    </w:p>
    <w:p w14:paraId="744AB0A3" w14:textId="77777777" w:rsidR="002A0DE2" w:rsidRPr="00406B60" w:rsidRDefault="002A0DE2" w:rsidP="00824906">
      <w:pPr>
        <w:pStyle w:val="libNormal"/>
        <w:rPr>
          <w:rtl/>
        </w:rPr>
      </w:pPr>
      <w:r w:rsidRPr="000B1256">
        <w:rPr>
          <w:rStyle w:val="libAlaemChar"/>
          <w:rtl/>
        </w:rPr>
        <w:t>(</w:t>
      </w:r>
      <w:r w:rsidRPr="00824906">
        <w:rPr>
          <w:rStyle w:val="libAieChar"/>
          <w:rtl/>
        </w:rPr>
        <w:t>وَلا يُنَبِّئُكَ مِثْلُ خَبِيرٍ</w:t>
      </w:r>
      <w:r w:rsidRPr="000B1256">
        <w:rPr>
          <w:rStyle w:val="libAlaemChar"/>
          <w:rtl/>
        </w:rPr>
        <w:t>)</w:t>
      </w:r>
      <w:r w:rsidRPr="00406B60">
        <w:rPr>
          <w:rtl/>
        </w:rPr>
        <w:t xml:space="preserve"> ولا يخبرك بالأمر مخبر مثل خبير عالم به أخبرك.</w:t>
      </w:r>
      <w:r>
        <w:rPr>
          <w:rFonts w:hint="cs"/>
          <w:rtl/>
        </w:rPr>
        <w:t xml:space="preserve"> </w:t>
      </w:r>
      <w:r w:rsidRPr="00406B60">
        <w:rPr>
          <w:rtl/>
        </w:rPr>
        <w:t>وهو الله تعالى</w:t>
      </w:r>
      <w:r>
        <w:rPr>
          <w:rtl/>
        </w:rPr>
        <w:t xml:space="preserve">، </w:t>
      </w:r>
      <w:r w:rsidRPr="00406B60">
        <w:rPr>
          <w:rtl/>
        </w:rPr>
        <w:t>فإنّه هو الخبير به على الحقيقة</w:t>
      </w:r>
      <w:r>
        <w:rPr>
          <w:rtl/>
        </w:rPr>
        <w:t xml:space="preserve">، </w:t>
      </w:r>
      <w:r w:rsidRPr="00406B60">
        <w:rPr>
          <w:rtl/>
        </w:rPr>
        <w:t>دون سائر المخبرين. والمراد تحقيق ما أخبر به من حال آلهتهم</w:t>
      </w:r>
      <w:r>
        <w:rPr>
          <w:rtl/>
        </w:rPr>
        <w:t xml:space="preserve">، </w:t>
      </w:r>
      <w:r w:rsidRPr="00406B60">
        <w:rPr>
          <w:rtl/>
        </w:rPr>
        <w:t>ونفي ما يدّعون لهم. كأنّه قال</w:t>
      </w:r>
      <w:r>
        <w:rPr>
          <w:rtl/>
        </w:rPr>
        <w:t xml:space="preserve">: </w:t>
      </w:r>
      <w:r w:rsidRPr="00406B60">
        <w:rPr>
          <w:rtl/>
        </w:rPr>
        <w:t>إنّ هذا الّذي أخبرتكم من حال الأوثان هو الحقّ</w:t>
      </w:r>
      <w:r>
        <w:rPr>
          <w:rtl/>
        </w:rPr>
        <w:t xml:space="preserve">، </w:t>
      </w:r>
      <w:r w:rsidRPr="00406B60">
        <w:rPr>
          <w:rtl/>
        </w:rPr>
        <w:t>لأنّي خبير بما أخبرت به.</w:t>
      </w:r>
    </w:p>
    <w:p w14:paraId="70675AB8"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النَّاسُ أَنْتُمُ الْفُقَراءُ إِلَى اللهِ وَاللهُ هُوَ الْغَنِيُّ الْحَمِيدُ (15) إِنْ يَشَأْ يُذْهِبْكُمْ وَيَأْتِ بِخَلْقٍ جَدِيدٍ (16) وَما ذلِكَ عَلَى اللهِ بِعَزِيزٍ (17)</w:t>
      </w:r>
      <w:r w:rsidRPr="000B1256">
        <w:rPr>
          <w:rStyle w:val="libAlaemChar"/>
          <w:rtl/>
        </w:rPr>
        <w:t>)</w:t>
      </w:r>
    </w:p>
    <w:p w14:paraId="48102846" w14:textId="77777777" w:rsidR="002A0DE2" w:rsidRPr="00406B60" w:rsidRDefault="002A0DE2" w:rsidP="00824906">
      <w:pPr>
        <w:pStyle w:val="libNormal"/>
        <w:rPr>
          <w:rtl/>
        </w:rPr>
      </w:pPr>
      <w:r w:rsidRPr="000B1256">
        <w:rPr>
          <w:rStyle w:val="libAlaemChar"/>
          <w:rtl/>
        </w:rPr>
        <w:t>(</w:t>
      </w:r>
      <w:r w:rsidRPr="00824906">
        <w:rPr>
          <w:rStyle w:val="libAieChar"/>
          <w:rtl/>
        </w:rPr>
        <w:t>يا أَيُّهَا النَّاسُ أَنْتُمُ الْفُقَراءُ إِلَى اللهِ</w:t>
      </w:r>
      <w:r w:rsidRPr="000B1256">
        <w:rPr>
          <w:rStyle w:val="libAlaemChar"/>
          <w:rtl/>
        </w:rPr>
        <w:t>)</w:t>
      </w:r>
      <w:r w:rsidRPr="00406B60">
        <w:rPr>
          <w:rtl/>
        </w:rPr>
        <w:t xml:space="preserve"> في أنفسكم ومايعن لكم. وتعريف الفقراء للمبالغة في فقرهم</w:t>
      </w:r>
      <w:r>
        <w:rPr>
          <w:rtl/>
        </w:rPr>
        <w:t xml:space="preserve">، </w:t>
      </w:r>
      <w:r w:rsidRPr="00406B60">
        <w:rPr>
          <w:rtl/>
        </w:rPr>
        <w:t>كأنّهم لشدّة افتقارهم إليه وكثرة احتياجهم هم الفقراء</w:t>
      </w:r>
      <w:r>
        <w:rPr>
          <w:rtl/>
        </w:rPr>
        <w:t xml:space="preserve">، </w:t>
      </w:r>
      <w:r w:rsidRPr="00406B60">
        <w:rPr>
          <w:rtl/>
        </w:rPr>
        <w:t>وأنّ افتقار سائر الخلائق بالنسبة إلى فقرهم غير معتدّ به</w:t>
      </w:r>
      <w:r>
        <w:rPr>
          <w:rtl/>
        </w:rPr>
        <w:t xml:space="preserve">، </w:t>
      </w:r>
      <w:r w:rsidRPr="00406B60">
        <w:rPr>
          <w:rtl/>
        </w:rPr>
        <w:t>لأنّ الفقر ممّا يتبع الضعف</w:t>
      </w:r>
      <w:r>
        <w:rPr>
          <w:rtl/>
        </w:rPr>
        <w:t xml:space="preserve">، </w:t>
      </w:r>
      <w:r w:rsidRPr="00406B60">
        <w:rPr>
          <w:rtl/>
        </w:rPr>
        <w:t>فكلّما كان أضعف كان أفقر</w:t>
      </w:r>
      <w:r>
        <w:rPr>
          <w:rtl/>
        </w:rPr>
        <w:t xml:space="preserve">، </w:t>
      </w:r>
      <w:r w:rsidRPr="00406B60">
        <w:rPr>
          <w:rtl/>
        </w:rPr>
        <w:t>وقد شهد سبحانه على الإنسان بالضعف في قوله</w:t>
      </w:r>
      <w:r>
        <w:rPr>
          <w:rtl/>
        </w:rPr>
        <w:t xml:space="preserve">: </w:t>
      </w:r>
      <w:r w:rsidRPr="000B1256">
        <w:rPr>
          <w:rStyle w:val="libAlaemChar"/>
          <w:rtl/>
        </w:rPr>
        <w:t>(</w:t>
      </w:r>
      <w:r w:rsidRPr="00824906">
        <w:rPr>
          <w:rStyle w:val="libAieChar"/>
          <w:rtl/>
        </w:rPr>
        <w:t>وَخُلِقَ الْإِنْسانُ ضَعِيفاً</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وقال</w:t>
      </w:r>
      <w:r>
        <w:rPr>
          <w:rtl/>
        </w:rPr>
        <w:t xml:space="preserve">: </w:t>
      </w:r>
      <w:r w:rsidRPr="000B1256">
        <w:rPr>
          <w:rStyle w:val="libAlaemChar"/>
          <w:rtl/>
        </w:rPr>
        <w:t>(</w:t>
      </w:r>
      <w:r w:rsidRPr="00824906">
        <w:rPr>
          <w:rStyle w:val="libAieChar"/>
          <w:rtl/>
        </w:rPr>
        <w:t>اللهُ الَّذِي خَلَقَكُمْ مِنْ ضَعْفٍ</w:t>
      </w:r>
      <w:r w:rsidRPr="000B1256">
        <w:rPr>
          <w:rStyle w:val="libAlaemChar"/>
          <w:rtl/>
        </w:rPr>
        <w:t>)</w:t>
      </w:r>
      <w:r w:rsidRPr="00406B60">
        <w:rPr>
          <w:rtl/>
        </w:rPr>
        <w:t xml:space="preserve"> </w:t>
      </w:r>
      <w:r w:rsidRPr="00DB1CAE">
        <w:rPr>
          <w:rStyle w:val="libFootnotenumChar"/>
          <w:rtl/>
        </w:rPr>
        <w:t>(3)</w:t>
      </w:r>
      <w:r>
        <w:rPr>
          <w:rtl/>
        </w:rPr>
        <w:t>.</w:t>
      </w:r>
      <w:r w:rsidRPr="00406B60">
        <w:rPr>
          <w:rtl/>
        </w:rPr>
        <w:t xml:space="preserve"> ولو نكّر لكان المعنى</w:t>
      </w:r>
      <w:r>
        <w:rPr>
          <w:rtl/>
        </w:rPr>
        <w:t xml:space="preserve">: </w:t>
      </w:r>
      <w:r w:rsidRPr="00406B60">
        <w:rPr>
          <w:rtl/>
        </w:rPr>
        <w:t>أنتم بعض الفقراء</w:t>
      </w:r>
      <w:r>
        <w:rPr>
          <w:rtl/>
        </w:rPr>
        <w:t xml:space="preserve">، </w:t>
      </w:r>
      <w:r w:rsidRPr="00406B60">
        <w:rPr>
          <w:rtl/>
        </w:rPr>
        <w:t>وفات هذا المعنى المقصود.</w:t>
      </w:r>
    </w:p>
    <w:p w14:paraId="2EE5E0C5" w14:textId="77777777" w:rsidR="002A0DE2" w:rsidRPr="00406B60" w:rsidRDefault="002A0DE2" w:rsidP="00824906">
      <w:pPr>
        <w:pStyle w:val="libNormal"/>
        <w:rPr>
          <w:rtl/>
        </w:rPr>
      </w:pPr>
      <w:r w:rsidRPr="00406B60">
        <w:rPr>
          <w:rtl/>
        </w:rPr>
        <w:t>ول</w:t>
      </w:r>
      <w:r>
        <w:rPr>
          <w:rFonts w:hint="cs"/>
          <w:rtl/>
        </w:rPr>
        <w:t>ـ</w:t>
      </w:r>
      <w:r w:rsidRPr="00406B60">
        <w:rPr>
          <w:rtl/>
        </w:rPr>
        <w:t>مّا أثبت فقرهم إليه</w:t>
      </w:r>
      <w:r>
        <w:rPr>
          <w:rtl/>
        </w:rPr>
        <w:t xml:space="preserve">، </w:t>
      </w:r>
      <w:r w:rsidRPr="00406B60">
        <w:rPr>
          <w:rtl/>
        </w:rPr>
        <w:t>وغناه عنهم</w:t>
      </w:r>
      <w:r>
        <w:rPr>
          <w:rtl/>
        </w:rPr>
        <w:t xml:space="preserve">، </w:t>
      </w:r>
      <w:r w:rsidRPr="00406B60">
        <w:rPr>
          <w:rtl/>
        </w:rPr>
        <w:t>وليس كلّ غنيّ نافعا بغناه إلّا إذا كان الغنيّ جوادا منعما</w:t>
      </w:r>
      <w:r>
        <w:rPr>
          <w:rtl/>
        </w:rPr>
        <w:t xml:space="preserve">، </w:t>
      </w:r>
      <w:r w:rsidRPr="00406B60">
        <w:rPr>
          <w:rtl/>
        </w:rPr>
        <w:t>فإذا جاد وأنعم استحقّ عليهم الحمد</w:t>
      </w:r>
      <w:r>
        <w:rPr>
          <w:rtl/>
        </w:rPr>
        <w:t xml:space="preserve">، </w:t>
      </w:r>
      <w:r w:rsidRPr="00406B60">
        <w:rPr>
          <w:rtl/>
        </w:rPr>
        <w:t>وحمده المنعم عليهم</w:t>
      </w:r>
      <w:r>
        <w:rPr>
          <w:rtl/>
        </w:rPr>
        <w:t xml:space="preserve">، </w:t>
      </w:r>
      <w:r w:rsidRPr="00406B60">
        <w:rPr>
          <w:rtl/>
        </w:rPr>
        <w:t>ذكر الحميد ليدلّ به على أنّه الغنيّ النافع بغناه خلقه</w:t>
      </w:r>
      <w:r>
        <w:rPr>
          <w:rtl/>
        </w:rPr>
        <w:t xml:space="preserve">، </w:t>
      </w:r>
      <w:r w:rsidRPr="00406B60">
        <w:rPr>
          <w:rtl/>
        </w:rPr>
        <w:t>الجواد المنعم عليهم</w:t>
      </w:r>
      <w:r>
        <w:rPr>
          <w:rtl/>
        </w:rPr>
        <w:t xml:space="preserve">، </w:t>
      </w:r>
      <w:r w:rsidRPr="00406B60">
        <w:rPr>
          <w:rtl/>
        </w:rPr>
        <w:t>المستحقّ بإنعامه عليهم أن يحمدوه</w:t>
      </w:r>
      <w:r>
        <w:rPr>
          <w:rtl/>
        </w:rPr>
        <w:t xml:space="preserve">، </w:t>
      </w:r>
      <w:r w:rsidRPr="00406B60">
        <w:rPr>
          <w:rtl/>
        </w:rPr>
        <w:t>الحميد على ألسنة مؤمنيهم</w:t>
      </w:r>
      <w:r>
        <w:rPr>
          <w:rtl/>
        </w:rPr>
        <w:t xml:space="preserve">، </w:t>
      </w:r>
      <w:r w:rsidRPr="00406B60">
        <w:rPr>
          <w:rtl/>
        </w:rPr>
        <w:t>فقال :</w:t>
      </w:r>
    </w:p>
    <w:p w14:paraId="43ECA927" w14:textId="77777777" w:rsidR="002A0DE2" w:rsidRPr="00406B60" w:rsidRDefault="002A0DE2" w:rsidP="002F70F0">
      <w:pPr>
        <w:pStyle w:val="libLine"/>
        <w:rPr>
          <w:rtl/>
        </w:rPr>
      </w:pPr>
      <w:r w:rsidRPr="00406B60">
        <w:rPr>
          <w:rtl/>
        </w:rPr>
        <w:t>__________________</w:t>
      </w:r>
    </w:p>
    <w:p w14:paraId="692210DC" w14:textId="77777777" w:rsidR="002A0DE2" w:rsidRPr="00406B60" w:rsidRDefault="002A0DE2" w:rsidP="00A95425">
      <w:pPr>
        <w:pStyle w:val="libFootnote0"/>
        <w:rPr>
          <w:rtl/>
        </w:rPr>
      </w:pPr>
      <w:r>
        <w:rPr>
          <w:rtl/>
        </w:rPr>
        <w:t>(</w:t>
      </w:r>
      <w:r w:rsidRPr="00406B60">
        <w:rPr>
          <w:rtl/>
        </w:rPr>
        <w:t>1) يونس</w:t>
      </w:r>
      <w:r>
        <w:rPr>
          <w:rtl/>
        </w:rPr>
        <w:t xml:space="preserve">: </w:t>
      </w:r>
      <w:r w:rsidRPr="00406B60">
        <w:rPr>
          <w:rtl/>
        </w:rPr>
        <w:t>28.</w:t>
      </w:r>
    </w:p>
    <w:p w14:paraId="5AEDC400" w14:textId="77777777" w:rsidR="002A0DE2" w:rsidRPr="00406B60" w:rsidRDefault="002A0DE2" w:rsidP="00A95425">
      <w:pPr>
        <w:pStyle w:val="libFootnote0"/>
        <w:rPr>
          <w:rtl/>
        </w:rPr>
      </w:pPr>
      <w:r>
        <w:rPr>
          <w:rtl/>
        </w:rPr>
        <w:t>(</w:t>
      </w:r>
      <w:r w:rsidRPr="00406B60">
        <w:rPr>
          <w:rtl/>
        </w:rPr>
        <w:t>2) النساء</w:t>
      </w:r>
      <w:r>
        <w:rPr>
          <w:rtl/>
        </w:rPr>
        <w:t xml:space="preserve">: </w:t>
      </w:r>
      <w:r w:rsidRPr="00406B60">
        <w:rPr>
          <w:rtl/>
        </w:rPr>
        <w:t>28.</w:t>
      </w:r>
    </w:p>
    <w:p w14:paraId="6E852C68" w14:textId="77777777" w:rsidR="002A0DE2" w:rsidRPr="00406B60" w:rsidRDefault="002A0DE2" w:rsidP="00A95425">
      <w:pPr>
        <w:pStyle w:val="libFootnote0"/>
        <w:rPr>
          <w:rtl/>
        </w:rPr>
      </w:pPr>
      <w:r>
        <w:rPr>
          <w:rtl/>
        </w:rPr>
        <w:t>(</w:t>
      </w:r>
      <w:r w:rsidRPr="00406B60">
        <w:rPr>
          <w:rtl/>
        </w:rPr>
        <w:t>3) الروم</w:t>
      </w:r>
      <w:r>
        <w:rPr>
          <w:rtl/>
        </w:rPr>
        <w:t xml:space="preserve">: </w:t>
      </w:r>
      <w:r w:rsidRPr="00406B60">
        <w:rPr>
          <w:rtl/>
        </w:rPr>
        <w:t>54.</w:t>
      </w:r>
    </w:p>
    <w:p w14:paraId="06058E04"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وَاللهُ هُوَ الْغَنِيُّ الْحَمِيدُ</w:t>
      </w:r>
      <w:r w:rsidRPr="000B1256">
        <w:rPr>
          <w:rStyle w:val="libAlaemChar"/>
          <w:rtl/>
        </w:rPr>
        <w:t>)</w:t>
      </w:r>
      <w:r w:rsidRPr="00406B60">
        <w:rPr>
          <w:rtl/>
        </w:rPr>
        <w:t xml:space="preserve"> المستغني على الإطلاق</w:t>
      </w:r>
      <w:r>
        <w:rPr>
          <w:rtl/>
        </w:rPr>
        <w:t xml:space="preserve">، </w:t>
      </w:r>
      <w:r w:rsidRPr="00406B60">
        <w:rPr>
          <w:rtl/>
        </w:rPr>
        <w:t>المنعم على سائر الموجودات</w:t>
      </w:r>
      <w:r>
        <w:rPr>
          <w:rtl/>
        </w:rPr>
        <w:t xml:space="preserve">، </w:t>
      </w:r>
      <w:r w:rsidRPr="00406B60">
        <w:rPr>
          <w:rtl/>
        </w:rPr>
        <w:t>حتّى استحقّ عليهم الحمد.</w:t>
      </w:r>
    </w:p>
    <w:p w14:paraId="1E25E93A" w14:textId="77777777" w:rsidR="002A0DE2" w:rsidRPr="00406B60" w:rsidRDefault="002A0DE2" w:rsidP="00824906">
      <w:pPr>
        <w:pStyle w:val="libNormal"/>
        <w:rPr>
          <w:rtl/>
        </w:rPr>
      </w:pPr>
      <w:r w:rsidRPr="00406B60">
        <w:rPr>
          <w:rtl/>
        </w:rPr>
        <w:t>ثمّ دلّ على كمال قدرته بقوله</w:t>
      </w:r>
      <w:r>
        <w:rPr>
          <w:rtl/>
        </w:rPr>
        <w:t xml:space="preserve">: </w:t>
      </w:r>
      <w:r w:rsidRPr="000B1256">
        <w:rPr>
          <w:rStyle w:val="libAlaemChar"/>
          <w:rtl/>
        </w:rPr>
        <w:t>(</w:t>
      </w:r>
      <w:r w:rsidRPr="00824906">
        <w:rPr>
          <w:rStyle w:val="libAieChar"/>
          <w:rtl/>
        </w:rPr>
        <w:t>إِنْ يَشَأْ يُذْهِبْكُمْ</w:t>
      </w:r>
      <w:r w:rsidRPr="000B1256">
        <w:rPr>
          <w:rStyle w:val="libAlaemChar"/>
          <w:rtl/>
        </w:rPr>
        <w:t>)</w:t>
      </w:r>
      <w:r w:rsidRPr="00406B60">
        <w:rPr>
          <w:rtl/>
        </w:rPr>
        <w:t xml:space="preserve"> يغنكم </w:t>
      </w:r>
      <w:r w:rsidRPr="000B1256">
        <w:rPr>
          <w:rStyle w:val="libAlaemChar"/>
          <w:rtl/>
        </w:rPr>
        <w:t>(</w:t>
      </w:r>
      <w:r w:rsidRPr="00824906">
        <w:rPr>
          <w:rStyle w:val="libAieChar"/>
          <w:rtl/>
        </w:rPr>
        <w:t>وَيَأْتِ بِخَلْقٍ جَدِيدٍ</w:t>
      </w:r>
      <w:r w:rsidRPr="000B1256">
        <w:rPr>
          <w:rStyle w:val="libAlaemChar"/>
          <w:rtl/>
        </w:rPr>
        <w:t>)</w:t>
      </w:r>
      <w:r w:rsidRPr="00406B60">
        <w:rPr>
          <w:rtl/>
        </w:rPr>
        <w:t xml:space="preserve"> بقوم آخرين أطوع منكم. أو بعالم آخر غير ما تعرفونه. </w:t>
      </w:r>
      <w:r w:rsidRPr="000B1256">
        <w:rPr>
          <w:rStyle w:val="libAlaemChar"/>
          <w:rtl/>
        </w:rPr>
        <w:t>(</w:t>
      </w:r>
      <w:r w:rsidRPr="00824906">
        <w:rPr>
          <w:rStyle w:val="libAieChar"/>
          <w:rtl/>
        </w:rPr>
        <w:t>وَما ذلِكَ عَلَى اللهِ بِعَزِيزٍ</w:t>
      </w:r>
      <w:r w:rsidRPr="000B1256">
        <w:rPr>
          <w:rStyle w:val="libAlaemChar"/>
          <w:rtl/>
        </w:rPr>
        <w:t>)</w:t>
      </w:r>
      <w:r w:rsidRPr="00406B60">
        <w:rPr>
          <w:rtl/>
        </w:rPr>
        <w:t xml:space="preserve"> بمتعذّر أو متعسّر.</w:t>
      </w:r>
    </w:p>
    <w:p w14:paraId="2F710B45" w14:textId="77777777" w:rsidR="002A0DE2" w:rsidRPr="00406B60" w:rsidRDefault="002A0DE2" w:rsidP="00824906">
      <w:pPr>
        <w:pStyle w:val="libNormal"/>
        <w:rPr>
          <w:rtl/>
        </w:rPr>
      </w:pPr>
      <w:r w:rsidRPr="000B1256">
        <w:rPr>
          <w:rStyle w:val="libAlaemChar"/>
          <w:rtl/>
        </w:rPr>
        <w:t>(</w:t>
      </w:r>
      <w:r w:rsidRPr="00824906">
        <w:rPr>
          <w:rStyle w:val="libAieChar"/>
          <w:rtl/>
        </w:rPr>
        <w:t>وَلا تَزِرُ وازِرَةٌ وِزْرَ أُخْرى وَإِنْ تَدْعُ مُثْقَلَةٌ إِلى حِمْلِها لا يُحْمَلْ مِنْهُ شَيْءٌ وَلَوْ كانَ ذا قُرْبى إِنَّما تُنْذِرُ الَّذِينَ يَخْشَوْنَ رَبَّهُمْ بِالْغَيْبِ وَأَقامُوا الصَّلاةَ وَمَنْ تَزَكَّى فَإِنَّما يَتَزَكَّى لِنَفْسِهِ وَإِلَى اللهِ الْمَصِيرُ (18)</w:t>
      </w:r>
      <w:r w:rsidRPr="000B1256">
        <w:rPr>
          <w:rStyle w:val="libAlaemChar"/>
          <w:rtl/>
        </w:rPr>
        <w:t>)</w:t>
      </w:r>
    </w:p>
    <w:p w14:paraId="1ECA2E8F" w14:textId="77777777" w:rsidR="002A0DE2" w:rsidRPr="00406B60" w:rsidRDefault="002A0DE2" w:rsidP="00824906">
      <w:pPr>
        <w:pStyle w:val="libNormal"/>
        <w:rPr>
          <w:rtl/>
        </w:rPr>
      </w:pPr>
      <w:r w:rsidRPr="00406B60">
        <w:rPr>
          <w:rtl/>
        </w:rPr>
        <w:t>ثمّ أخبر عن عدله في حكمه</w:t>
      </w:r>
      <w:r>
        <w:rPr>
          <w:rtl/>
        </w:rPr>
        <w:t xml:space="preserve">، </w:t>
      </w:r>
      <w:r w:rsidRPr="00406B60">
        <w:rPr>
          <w:rtl/>
        </w:rPr>
        <w:t>فقال</w:t>
      </w:r>
      <w:r>
        <w:rPr>
          <w:rtl/>
        </w:rPr>
        <w:t xml:space="preserve">: </w:t>
      </w:r>
      <w:r w:rsidRPr="000B1256">
        <w:rPr>
          <w:rStyle w:val="libAlaemChar"/>
          <w:rtl/>
        </w:rPr>
        <w:t>(</w:t>
      </w:r>
      <w:r w:rsidRPr="00824906">
        <w:rPr>
          <w:rStyle w:val="libAieChar"/>
          <w:rtl/>
        </w:rPr>
        <w:t>وَلا تَزِرُ وازِرَةٌ وِزْرَ أُخْرى</w:t>
      </w:r>
      <w:r w:rsidRPr="000B1256">
        <w:rPr>
          <w:rStyle w:val="libAlaemChar"/>
          <w:rtl/>
        </w:rPr>
        <w:t>)</w:t>
      </w:r>
      <w:r w:rsidRPr="00406B60">
        <w:rPr>
          <w:rtl/>
        </w:rPr>
        <w:t xml:space="preserve"> ولا تحمل نفس حاملة الإثم حمل إثم نفس اخرى. والوزر</w:t>
      </w:r>
      <w:r>
        <w:rPr>
          <w:rtl/>
        </w:rPr>
        <w:t xml:space="preserve">: </w:t>
      </w:r>
      <w:r w:rsidRPr="00406B60">
        <w:rPr>
          <w:rtl/>
        </w:rPr>
        <w:t>الوقر. والمعنى</w:t>
      </w:r>
      <w:r>
        <w:rPr>
          <w:rtl/>
        </w:rPr>
        <w:t xml:space="preserve">: </w:t>
      </w:r>
      <w:r w:rsidRPr="00406B60">
        <w:rPr>
          <w:rtl/>
        </w:rPr>
        <w:t>أنّ كلّ نفس يوم القيامة لا تحمل إلّا وزرها الّذي اقترفته. فلا تؤخذ نفس بذنب نفس</w:t>
      </w:r>
      <w:r>
        <w:rPr>
          <w:rtl/>
        </w:rPr>
        <w:t xml:space="preserve">، </w:t>
      </w:r>
      <w:r w:rsidRPr="00406B60">
        <w:rPr>
          <w:rtl/>
        </w:rPr>
        <w:t>كما تأخذ جبابرة الدنيا الوليّ بالوليّ</w:t>
      </w:r>
      <w:r>
        <w:rPr>
          <w:rtl/>
        </w:rPr>
        <w:t xml:space="preserve">، </w:t>
      </w:r>
      <w:r w:rsidRPr="00406B60">
        <w:rPr>
          <w:rtl/>
        </w:rPr>
        <w:t>والجار بالجار.</w:t>
      </w:r>
    </w:p>
    <w:p w14:paraId="4D68EB48" w14:textId="77777777" w:rsidR="002A0DE2" w:rsidRPr="00406B60" w:rsidRDefault="002A0DE2" w:rsidP="00824906">
      <w:pPr>
        <w:pStyle w:val="libNormal"/>
        <w:rPr>
          <w:rtl/>
        </w:rPr>
      </w:pPr>
      <w:r w:rsidRPr="00406B60">
        <w:rPr>
          <w:rtl/>
        </w:rPr>
        <w:t>وأمّا قوله</w:t>
      </w:r>
      <w:r>
        <w:rPr>
          <w:rtl/>
        </w:rPr>
        <w:t xml:space="preserve">: </w:t>
      </w:r>
      <w:r w:rsidRPr="000B1256">
        <w:rPr>
          <w:rStyle w:val="libAlaemChar"/>
          <w:rtl/>
        </w:rPr>
        <w:t>(</w:t>
      </w:r>
      <w:r w:rsidRPr="00824906">
        <w:rPr>
          <w:rStyle w:val="libAieChar"/>
          <w:rtl/>
        </w:rPr>
        <w:t>وَلَيَحْمِلُنَّ أَثْقالَهُمْ وَأَثْقالاً مَعَ أَثْقالِهِمْ</w:t>
      </w:r>
      <w:r w:rsidRPr="000B1256">
        <w:rPr>
          <w:rStyle w:val="libAlaemChar"/>
          <w:rtl/>
        </w:rPr>
        <w:t>)</w:t>
      </w:r>
      <w:r w:rsidRPr="00406B60">
        <w:rPr>
          <w:rtl/>
        </w:rPr>
        <w:t xml:space="preserve"> </w:t>
      </w:r>
      <w:r w:rsidRPr="00DB1CAE">
        <w:rPr>
          <w:rStyle w:val="libFootnotenumChar"/>
          <w:rtl/>
        </w:rPr>
        <w:t>(1)</w:t>
      </w:r>
      <w:r w:rsidRPr="00406B60">
        <w:rPr>
          <w:rtl/>
        </w:rPr>
        <w:t xml:space="preserve"> ففي الضالّين المضلّين</w:t>
      </w:r>
      <w:r>
        <w:rPr>
          <w:rtl/>
        </w:rPr>
        <w:t xml:space="preserve">، </w:t>
      </w:r>
      <w:r w:rsidRPr="00406B60">
        <w:rPr>
          <w:rtl/>
        </w:rPr>
        <w:t>فإنّهم يحملون أثقال إضلالهم مع أثقال ضلالهم</w:t>
      </w:r>
      <w:r>
        <w:rPr>
          <w:rtl/>
        </w:rPr>
        <w:t xml:space="preserve">، </w:t>
      </w:r>
      <w:r w:rsidRPr="00406B60">
        <w:rPr>
          <w:rtl/>
        </w:rPr>
        <w:t>وكلّ ذلك أوزارهم</w:t>
      </w:r>
      <w:r>
        <w:rPr>
          <w:rtl/>
        </w:rPr>
        <w:t xml:space="preserve">، </w:t>
      </w:r>
      <w:r w:rsidRPr="00406B60">
        <w:rPr>
          <w:rtl/>
        </w:rPr>
        <w:t>ليس فيها شيء من أوزار غيرهم. ألا ترى كيف كذّبهم في قولهم</w:t>
      </w:r>
      <w:r>
        <w:rPr>
          <w:rtl/>
        </w:rPr>
        <w:t xml:space="preserve">: </w:t>
      </w:r>
      <w:r w:rsidRPr="000B1256">
        <w:rPr>
          <w:rStyle w:val="libAlaemChar"/>
          <w:rtl/>
        </w:rPr>
        <w:t>(</w:t>
      </w:r>
      <w:r w:rsidRPr="00824906">
        <w:rPr>
          <w:rStyle w:val="libAieChar"/>
          <w:rtl/>
        </w:rPr>
        <w:t>اتَّبِعُوا سَبِيلَنا وَلْنَحْمِلْ خَطاياكُمْ</w:t>
      </w:r>
      <w:r w:rsidRPr="000B1256">
        <w:rPr>
          <w:rStyle w:val="libAlaemChar"/>
          <w:rtl/>
        </w:rPr>
        <w:t>)</w:t>
      </w:r>
      <w:r w:rsidRPr="00406B60">
        <w:rPr>
          <w:rtl/>
        </w:rPr>
        <w:t xml:space="preserve"> </w:t>
      </w:r>
      <w:r w:rsidRPr="00DB1CAE">
        <w:rPr>
          <w:rStyle w:val="libFootnotenumChar"/>
          <w:rtl/>
        </w:rPr>
        <w:t>(2)</w:t>
      </w:r>
      <w:r w:rsidRPr="00406B60">
        <w:rPr>
          <w:rtl/>
        </w:rPr>
        <w:t xml:space="preserve"> بقوله</w:t>
      </w:r>
      <w:r>
        <w:rPr>
          <w:rtl/>
        </w:rPr>
        <w:t xml:space="preserve">: </w:t>
      </w:r>
      <w:r w:rsidRPr="000B1256">
        <w:rPr>
          <w:rStyle w:val="libAlaemChar"/>
          <w:rtl/>
        </w:rPr>
        <w:t>(</w:t>
      </w:r>
      <w:r w:rsidRPr="00824906">
        <w:rPr>
          <w:rStyle w:val="libAieChar"/>
          <w:rtl/>
        </w:rPr>
        <w:t>وَما هُمْ بِحامِلِينَ مِنْ خَطاياهُمْ مِنْ شَيْءٍ</w:t>
      </w:r>
      <w:r w:rsidRPr="000B1256">
        <w:rPr>
          <w:rStyle w:val="libAlaemChar"/>
          <w:rtl/>
        </w:rPr>
        <w:t>)</w:t>
      </w:r>
      <w:r w:rsidRPr="00406B60">
        <w:rPr>
          <w:rtl/>
        </w:rPr>
        <w:t xml:space="preserve"> </w:t>
      </w:r>
      <w:r w:rsidRPr="00DB1CAE">
        <w:rPr>
          <w:rStyle w:val="libFootnotenumChar"/>
          <w:rtl/>
        </w:rPr>
        <w:t>(3)</w:t>
      </w:r>
      <w:r>
        <w:rPr>
          <w:rtl/>
        </w:rPr>
        <w:t>.</w:t>
      </w:r>
      <w:r w:rsidRPr="00406B60">
        <w:rPr>
          <w:rtl/>
        </w:rPr>
        <w:t xml:space="preserve"> ففي أنّه لا يؤاخذ نفسا بغير ذنبها</w:t>
      </w:r>
      <w:r>
        <w:rPr>
          <w:rtl/>
        </w:rPr>
        <w:t xml:space="preserve">، </w:t>
      </w:r>
      <w:r w:rsidRPr="00406B60">
        <w:rPr>
          <w:rtl/>
        </w:rPr>
        <w:t>دلالة على عدل الله في حكمه.</w:t>
      </w:r>
    </w:p>
    <w:p w14:paraId="4D16FFFF" w14:textId="77777777" w:rsidR="002A0DE2" w:rsidRPr="00406B60" w:rsidRDefault="002A0DE2" w:rsidP="00824906">
      <w:pPr>
        <w:pStyle w:val="libNormal"/>
        <w:rPr>
          <w:rtl/>
        </w:rPr>
      </w:pPr>
      <w:r w:rsidRPr="00406B60">
        <w:rPr>
          <w:rtl/>
        </w:rPr>
        <w:t>ثمّ بيّن أن لا غياث يومئذ لمن استغاث</w:t>
      </w:r>
      <w:r>
        <w:rPr>
          <w:rtl/>
        </w:rPr>
        <w:t xml:space="preserve">، </w:t>
      </w:r>
      <w:r w:rsidRPr="00406B60">
        <w:rPr>
          <w:rtl/>
        </w:rPr>
        <w:t>فقال</w:t>
      </w:r>
      <w:r>
        <w:rPr>
          <w:rtl/>
        </w:rPr>
        <w:t xml:space="preserve">: </w:t>
      </w:r>
      <w:r w:rsidRPr="000B1256">
        <w:rPr>
          <w:rStyle w:val="libAlaemChar"/>
          <w:rtl/>
        </w:rPr>
        <w:t>(</w:t>
      </w:r>
      <w:r w:rsidRPr="00824906">
        <w:rPr>
          <w:rStyle w:val="libAieChar"/>
          <w:rtl/>
        </w:rPr>
        <w:t>وَإِنْ تَدْعُ مُثْقَلَةٌ</w:t>
      </w:r>
      <w:r w:rsidRPr="000B1256">
        <w:rPr>
          <w:rStyle w:val="libAlaemChar"/>
          <w:rtl/>
        </w:rPr>
        <w:t>)</w:t>
      </w:r>
      <w:r w:rsidRPr="00406B60">
        <w:rPr>
          <w:rtl/>
        </w:rPr>
        <w:t xml:space="preserve"> نفس أثقلها</w:t>
      </w:r>
    </w:p>
    <w:p w14:paraId="0667C77C" w14:textId="77777777" w:rsidR="002A0DE2" w:rsidRPr="00406B60" w:rsidRDefault="002A0DE2" w:rsidP="002F70F0">
      <w:pPr>
        <w:pStyle w:val="libLine"/>
        <w:rPr>
          <w:rtl/>
        </w:rPr>
      </w:pPr>
      <w:r w:rsidRPr="00406B60">
        <w:rPr>
          <w:rtl/>
        </w:rPr>
        <w:t>__________________</w:t>
      </w:r>
    </w:p>
    <w:p w14:paraId="565C9E76" w14:textId="77777777" w:rsidR="002A0DE2" w:rsidRPr="00406B60" w:rsidRDefault="002A0DE2" w:rsidP="00A95425">
      <w:pPr>
        <w:pStyle w:val="libFootnote0"/>
        <w:rPr>
          <w:rtl/>
        </w:rPr>
      </w:pPr>
      <w:r>
        <w:rPr>
          <w:rtl/>
        </w:rPr>
        <w:t>(</w:t>
      </w:r>
      <w:r w:rsidRPr="00406B60">
        <w:rPr>
          <w:rtl/>
        </w:rPr>
        <w:t>1) العنكبوت</w:t>
      </w:r>
      <w:r>
        <w:rPr>
          <w:rtl/>
        </w:rPr>
        <w:t xml:space="preserve">: </w:t>
      </w:r>
      <w:r w:rsidRPr="00406B60">
        <w:rPr>
          <w:rtl/>
        </w:rPr>
        <w:t xml:space="preserve">12 </w:t>
      </w:r>
      <w:r>
        <w:rPr>
          <w:rtl/>
        </w:rPr>
        <w:t>ـ</w:t>
      </w:r>
      <w:r w:rsidRPr="00406B60">
        <w:rPr>
          <w:rtl/>
        </w:rPr>
        <w:t xml:space="preserve"> 13.</w:t>
      </w:r>
    </w:p>
    <w:p w14:paraId="3A37FA78" w14:textId="77777777" w:rsidR="002A0DE2" w:rsidRPr="00406B60" w:rsidRDefault="002A0DE2" w:rsidP="00A95425">
      <w:pPr>
        <w:pStyle w:val="libFootnote0"/>
        <w:rPr>
          <w:rtl/>
        </w:rPr>
      </w:pPr>
      <w:r>
        <w:rPr>
          <w:rtl/>
        </w:rPr>
        <w:t>(</w:t>
      </w:r>
      <w:r w:rsidRPr="00406B60">
        <w:rPr>
          <w:rtl/>
        </w:rPr>
        <w:t>2) العنكبوت</w:t>
      </w:r>
      <w:r>
        <w:rPr>
          <w:rtl/>
        </w:rPr>
        <w:t xml:space="preserve">: </w:t>
      </w:r>
      <w:r w:rsidRPr="00406B60">
        <w:rPr>
          <w:rtl/>
        </w:rPr>
        <w:t xml:space="preserve">12 </w:t>
      </w:r>
      <w:r>
        <w:rPr>
          <w:rtl/>
        </w:rPr>
        <w:t>ـ</w:t>
      </w:r>
      <w:r w:rsidRPr="00406B60">
        <w:rPr>
          <w:rtl/>
        </w:rPr>
        <w:t xml:space="preserve"> 13.</w:t>
      </w:r>
    </w:p>
    <w:p w14:paraId="1090B320" w14:textId="77777777" w:rsidR="002A0DE2" w:rsidRPr="00406B60" w:rsidRDefault="002A0DE2" w:rsidP="00A95425">
      <w:pPr>
        <w:pStyle w:val="libFootnote0"/>
        <w:rPr>
          <w:rtl/>
        </w:rPr>
      </w:pPr>
      <w:r>
        <w:rPr>
          <w:rtl/>
        </w:rPr>
        <w:t>(</w:t>
      </w:r>
      <w:r w:rsidRPr="00406B60">
        <w:rPr>
          <w:rtl/>
        </w:rPr>
        <w:t>3) العنكبوت</w:t>
      </w:r>
      <w:r>
        <w:rPr>
          <w:rtl/>
        </w:rPr>
        <w:t xml:space="preserve">: </w:t>
      </w:r>
      <w:r w:rsidRPr="00406B60">
        <w:rPr>
          <w:rtl/>
        </w:rPr>
        <w:t xml:space="preserve">12 </w:t>
      </w:r>
      <w:r>
        <w:rPr>
          <w:rtl/>
        </w:rPr>
        <w:t>ـ</w:t>
      </w:r>
      <w:r w:rsidRPr="00406B60">
        <w:rPr>
          <w:rtl/>
        </w:rPr>
        <w:t xml:space="preserve"> 13.</w:t>
      </w:r>
    </w:p>
    <w:p w14:paraId="1A348AD3" w14:textId="77777777" w:rsidR="002A0DE2" w:rsidRPr="00406B60" w:rsidRDefault="002A0DE2" w:rsidP="008F2859">
      <w:pPr>
        <w:pStyle w:val="libNormal0"/>
        <w:ind w:left="289"/>
        <w:rPr>
          <w:rtl/>
        </w:rPr>
      </w:pPr>
      <w:r>
        <w:rPr>
          <w:rtl/>
        </w:rPr>
        <w:br w:type="page"/>
      </w:r>
      <w:r w:rsidRPr="00406B60">
        <w:rPr>
          <w:rtl/>
        </w:rPr>
        <w:lastRenderedPageBreak/>
        <w:t xml:space="preserve">الأوزار غيرها </w:t>
      </w:r>
      <w:r w:rsidRPr="000B1256">
        <w:rPr>
          <w:rStyle w:val="libAlaemChar"/>
          <w:rtl/>
        </w:rPr>
        <w:t>(</w:t>
      </w:r>
      <w:r w:rsidRPr="00824906">
        <w:rPr>
          <w:rStyle w:val="libAieChar"/>
          <w:rtl/>
        </w:rPr>
        <w:t>إِلى حِمْلِها</w:t>
      </w:r>
      <w:r w:rsidRPr="000B1256">
        <w:rPr>
          <w:rStyle w:val="libAlaemChar"/>
          <w:rtl/>
        </w:rPr>
        <w:t>)</w:t>
      </w:r>
      <w:r w:rsidRPr="00406B60">
        <w:rPr>
          <w:rtl/>
        </w:rPr>
        <w:t xml:space="preserve"> إلى أن يتحمّل عنها بعض أوزارها </w:t>
      </w:r>
      <w:r w:rsidRPr="000B1256">
        <w:rPr>
          <w:rStyle w:val="libAlaemChar"/>
          <w:rtl/>
        </w:rPr>
        <w:t>(</w:t>
      </w:r>
      <w:r w:rsidRPr="00824906">
        <w:rPr>
          <w:rStyle w:val="libAieChar"/>
          <w:rtl/>
        </w:rPr>
        <w:t>لا يُحْمَلْ مِنْهُ شَيْءٌ</w:t>
      </w:r>
      <w:r w:rsidRPr="000B1256">
        <w:rPr>
          <w:rStyle w:val="libAlaemChar"/>
          <w:rtl/>
        </w:rPr>
        <w:t>)</w:t>
      </w:r>
      <w:r w:rsidRPr="00406B60">
        <w:rPr>
          <w:rtl/>
        </w:rPr>
        <w:t xml:space="preserve"> لم تجب لحمل شيء منه</w:t>
      </w:r>
      <w:r>
        <w:rPr>
          <w:rtl/>
        </w:rPr>
        <w:t xml:space="preserve">، </w:t>
      </w:r>
      <w:r w:rsidRPr="00406B60">
        <w:rPr>
          <w:rtl/>
        </w:rPr>
        <w:t>ولم تغث</w:t>
      </w:r>
      <w:r>
        <w:rPr>
          <w:rtl/>
        </w:rPr>
        <w:t xml:space="preserve">، </w:t>
      </w:r>
      <w:r w:rsidRPr="00406B60">
        <w:rPr>
          <w:rtl/>
        </w:rPr>
        <w:t xml:space="preserve">فلم يحمل غيرها شيئا من ذلك الحمل </w:t>
      </w:r>
      <w:r w:rsidRPr="000B1256">
        <w:rPr>
          <w:rStyle w:val="libAlaemChar"/>
          <w:rtl/>
        </w:rPr>
        <w:t>(</w:t>
      </w:r>
      <w:r w:rsidRPr="00824906">
        <w:rPr>
          <w:rStyle w:val="libAieChar"/>
          <w:rtl/>
        </w:rPr>
        <w:t>وَلَوْ كانَ ذا قُرْبى</w:t>
      </w:r>
      <w:r w:rsidRPr="000B1256">
        <w:rPr>
          <w:rStyle w:val="libAlaemChar"/>
          <w:rtl/>
        </w:rPr>
        <w:t>)</w:t>
      </w:r>
      <w:r w:rsidRPr="00406B60">
        <w:rPr>
          <w:rtl/>
        </w:rPr>
        <w:t xml:space="preserve"> ولو كان المدعوّ ذا قرابتها</w:t>
      </w:r>
      <w:r>
        <w:rPr>
          <w:rtl/>
        </w:rPr>
        <w:t xml:space="preserve">، </w:t>
      </w:r>
      <w:r w:rsidRPr="00406B60">
        <w:rPr>
          <w:rtl/>
        </w:rPr>
        <w:t>من أب أو ولد أو أخ. فأضمر المدعوّ لدلالة «إن تدع» عليه.</w:t>
      </w:r>
    </w:p>
    <w:p w14:paraId="6CBE7CF8" w14:textId="77777777" w:rsidR="002A0DE2" w:rsidRPr="00406B60" w:rsidRDefault="002A0DE2" w:rsidP="00824906">
      <w:pPr>
        <w:pStyle w:val="libNormal"/>
        <w:rPr>
          <w:rtl/>
        </w:rPr>
      </w:pPr>
      <w:r w:rsidRPr="00406B60">
        <w:rPr>
          <w:rtl/>
        </w:rPr>
        <w:t>ول</w:t>
      </w:r>
      <w:r>
        <w:rPr>
          <w:rFonts w:hint="cs"/>
          <w:rtl/>
        </w:rPr>
        <w:t>ـ</w:t>
      </w:r>
      <w:r w:rsidRPr="00406B60">
        <w:rPr>
          <w:rtl/>
        </w:rPr>
        <w:t>مّا غضب الله تعالى عليهم في قوله</w:t>
      </w:r>
      <w:r>
        <w:rPr>
          <w:rtl/>
        </w:rPr>
        <w:t xml:space="preserve">: </w:t>
      </w:r>
      <w:r w:rsidRPr="000B1256">
        <w:rPr>
          <w:rStyle w:val="libAlaemChar"/>
          <w:rtl/>
        </w:rPr>
        <w:t>(</w:t>
      </w:r>
      <w:r w:rsidRPr="00824906">
        <w:rPr>
          <w:rStyle w:val="libAieChar"/>
          <w:rtl/>
        </w:rPr>
        <w:t>إِنْ يَشَأْ يُذْهِبْكُمْ</w:t>
      </w:r>
      <w:r w:rsidRPr="000B1256">
        <w:rPr>
          <w:rStyle w:val="libAlaemChar"/>
          <w:rtl/>
        </w:rPr>
        <w:t>)</w:t>
      </w:r>
      <w:r w:rsidRPr="00406B60">
        <w:rPr>
          <w:rtl/>
        </w:rPr>
        <w:t xml:space="preserve"> أتبعه الإنذار بيوم القيامة وذكر أهوالها</w:t>
      </w:r>
      <w:r>
        <w:rPr>
          <w:rtl/>
        </w:rPr>
        <w:t xml:space="preserve">، </w:t>
      </w:r>
      <w:r w:rsidRPr="00406B60">
        <w:rPr>
          <w:rtl/>
        </w:rPr>
        <w:t>فقال :</w:t>
      </w:r>
    </w:p>
    <w:p w14:paraId="62CD1866" w14:textId="77777777" w:rsidR="002A0DE2" w:rsidRPr="00406B60" w:rsidRDefault="002A0DE2" w:rsidP="00824906">
      <w:pPr>
        <w:pStyle w:val="libNormal"/>
        <w:rPr>
          <w:rtl/>
        </w:rPr>
      </w:pPr>
      <w:r w:rsidRPr="000B1256">
        <w:rPr>
          <w:rStyle w:val="libAlaemChar"/>
          <w:rtl/>
        </w:rPr>
        <w:t>(</w:t>
      </w:r>
      <w:r w:rsidRPr="00824906">
        <w:rPr>
          <w:rStyle w:val="libAieChar"/>
          <w:rtl/>
        </w:rPr>
        <w:t>إِنَّما تُنْذِرُ الَّذِينَ يَخْشَوْنَ رَبَّهُمْ بِالْغَيْبِ</w:t>
      </w:r>
      <w:r w:rsidRPr="000B1256">
        <w:rPr>
          <w:rStyle w:val="libAlaemChar"/>
          <w:rtl/>
        </w:rPr>
        <w:t>)</w:t>
      </w:r>
      <w:r w:rsidRPr="00406B60">
        <w:rPr>
          <w:rtl/>
        </w:rPr>
        <w:t xml:space="preserve"> غائبين عن عذابه</w:t>
      </w:r>
      <w:r>
        <w:rPr>
          <w:rtl/>
        </w:rPr>
        <w:t xml:space="preserve">، </w:t>
      </w:r>
      <w:r w:rsidRPr="00406B60">
        <w:rPr>
          <w:rtl/>
        </w:rPr>
        <w:t>أو عن الناس في خلواتهم. أو يخشون عذابه غائبا عنهم</w:t>
      </w:r>
      <w:r>
        <w:rPr>
          <w:rtl/>
        </w:rPr>
        <w:t xml:space="preserve">، </w:t>
      </w:r>
      <w:r w:rsidRPr="00406B60">
        <w:rPr>
          <w:rtl/>
        </w:rPr>
        <w:t>أي</w:t>
      </w:r>
      <w:r>
        <w:rPr>
          <w:rtl/>
        </w:rPr>
        <w:t xml:space="preserve">: </w:t>
      </w:r>
      <w:r w:rsidRPr="00406B60">
        <w:rPr>
          <w:rtl/>
        </w:rPr>
        <w:t>إنّ إنذارك لا ينفع إلّا الّذين يخشون ربّهم بالغيب.</w:t>
      </w:r>
    </w:p>
    <w:p w14:paraId="712DE6E1" w14:textId="77777777" w:rsidR="002A0DE2" w:rsidRPr="00406B60" w:rsidRDefault="002A0DE2" w:rsidP="00824906">
      <w:pPr>
        <w:pStyle w:val="libNormal"/>
        <w:rPr>
          <w:rtl/>
        </w:rPr>
      </w:pPr>
      <w:r w:rsidRPr="000B1256">
        <w:rPr>
          <w:rStyle w:val="libAlaemChar"/>
          <w:rtl/>
        </w:rPr>
        <w:t>(</w:t>
      </w:r>
      <w:r w:rsidRPr="00824906">
        <w:rPr>
          <w:rStyle w:val="libAieChar"/>
          <w:rtl/>
        </w:rPr>
        <w:t>وَأَقامُوا الصَّلاةَ</w:t>
      </w:r>
      <w:r w:rsidRPr="000B1256">
        <w:rPr>
          <w:rStyle w:val="libAlaemChar"/>
          <w:rtl/>
        </w:rPr>
        <w:t>)</w:t>
      </w:r>
      <w:r w:rsidRPr="00406B60">
        <w:rPr>
          <w:rtl/>
        </w:rPr>
        <w:t xml:space="preserve"> أي</w:t>
      </w:r>
      <w:r>
        <w:rPr>
          <w:rtl/>
        </w:rPr>
        <w:t xml:space="preserve">: </w:t>
      </w:r>
      <w:r w:rsidRPr="00406B60">
        <w:rPr>
          <w:rtl/>
        </w:rPr>
        <w:t>أداموها وقاموا بشرائطها</w:t>
      </w:r>
      <w:r>
        <w:rPr>
          <w:rtl/>
        </w:rPr>
        <w:t xml:space="preserve">، </w:t>
      </w:r>
      <w:r w:rsidRPr="00406B60">
        <w:rPr>
          <w:rtl/>
        </w:rPr>
        <w:t>فإنّهم المنتفعون بالإنذار لا غير. وإنّما عطف الماضي على المستقبل</w:t>
      </w:r>
      <w:r>
        <w:rPr>
          <w:rtl/>
        </w:rPr>
        <w:t xml:space="preserve">، </w:t>
      </w:r>
      <w:r w:rsidRPr="00406B60">
        <w:rPr>
          <w:rtl/>
        </w:rPr>
        <w:t>إشعارا باختلاف المعنى</w:t>
      </w:r>
      <w:r>
        <w:rPr>
          <w:rtl/>
        </w:rPr>
        <w:t xml:space="preserve">، </w:t>
      </w:r>
      <w:r w:rsidRPr="00406B60">
        <w:rPr>
          <w:rtl/>
        </w:rPr>
        <w:t>لأنّ الخشية لازمة في كلّ وقت</w:t>
      </w:r>
      <w:r>
        <w:rPr>
          <w:rtl/>
        </w:rPr>
        <w:t xml:space="preserve">، </w:t>
      </w:r>
      <w:r w:rsidRPr="00406B60">
        <w:rPr>
          <w:rtl/>
        </w:rPr>
        <w:t>والصلاة لها أوقات مخصوصة.</w:t>
      </w:r>
    </w:p>
    <w:p w14:paraId="08FF402D" w14:textId="77777777" w:rsidR="002A0DE2" w:rsidRPr="00406B60" w:rsidRDefault="002A0DE2" w:rsidP="00824906">
      <w:pPr>
        <w:pStyle w:val="libNormal"/>
        <w:rPr>
          <w:rtl/>
        </w:rPr>
      </w:pPr>
      <w:r w:rsidRPr="000B1256">
        <w:rPr>
          <w:rStyle w:val="libAlaemChar"/>
          <w:rtl/>
        </w:rPr>
        <w:t>(</w:t>
      </w:r>
      <w:r w:rsidRPr="00824906">
        <w:rPr>
          <w:rStyle w:val="libAieChar"/>
          <w:rtl/>
        </w:rPr>
        <w:t>وَمَنْ تَزَكَّى</w:t>
      </w:r>
      <w:r w:rsidRPr="000B1256">
        <w:rPr>
          <w:rStyle w:val="libAlaemChar"/>
          <w:rtl/>
        </w:rPr>
        <w:t>)</w:t>
      </w:r>
      <w:r w:rsidRPr="00406B60">
        <w:rPr>
          <w:rtl/>
        </w:rPr>
        <w:t xml:space="preserve"> ومن تطهّر بفعل الطاعات من دنس المعاصي </w:t>
      </w:r>
      <w:r w:rsidRPr="000B1256">
        <w:rPr>
          <w:rStyle w:val="libAlaemChar"/>
          <w:rtl/>
        </w:rPr>
        <w:t>(</w:t>
      </w:r>
      <w:r w:rsidRPr="00824906">
        <w:rPr>
          <w:rStyle w:val="libAieChar"/>
          <w:rtl/>
        </w:rPr>
        <w:t>فَإِنَّما يَتَزَكَّى لِنَفْسِهِ</w:t>
      </w:r>
      <w:r w:rsidRPr="000B1256">
        <w:rPr>
          <w:rStyle w:val="libAlaemChar"/>
          <w:rtl/>
        </w:rPr>
        <w:t>)</w:t>
      </w:r>
      <w:r w:rsidRPr="00406B60">
        <w:rPr>
          <w:rtl/>
        </w:rPr>
        <w:t xml:space="preserve"> إذ نفعه لها. وهو اعتراض مؤكّد لخشيتهم وإقامتهم الصلاة</w:t>
      </w:r>
      <w:r>
        <w:rPr>
          <w:rtl/>
        </w:rPr>
        <w:t xml:space="preserve">، </w:t>
      </w:r>
      <w:r w:rsidRPr="00406B60">
        <w:rPr>
          <w:rtl/>
        </w:rPr>
        <w:t xml:space="preserve">لأنّهما من جملة التزكّي. </w:t>
      </w:r>
      <w:r w:rsidRPr="000B1256">
        <w:rPr>
          <w:rStyle w:val="libAlaemChar"/>
          <w:rtl/>
        </w:rPr>
        <w:t>(</w:t>
      </w:r>
      <w:r w:rsidRPr="00824906">
        <w:rPr>
          <w:rStyle w:val="libAieChar"/>
          <w:rtl/>
        </w:rPr>
        <w:t>وَإِلَى اللهِ الْمَصِيرُ</w:t>
      </w:r>
      <w:r w:rsidRPr="000B1256">
        <w:rPr>
          <w:rStyle w:val="libAlaemChar"/>
          <w:rtl/>
        </w:rPr>
        <w:t>)</w:t>
      </w:r>
      <w:r w:rsidRPr="00406B60">
        <w:rPr>
          <w:rtl/>
        </w:rPr>
        <w:t xml:space="preserve"> فيجازيهم على تزكّيهم.</w:t>
      </w:r>
    </w:p>
    <w:p w14:paraId="434DAA55"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وَما يَسْتَوِي الْأَعْمى وَالْبَصِيرُ (19) وَلا الظُّلُماتُ وَلا النُّورُ (20) وَلا الظِّلُّ وَلا الْحَرُورُ (21) وَما يَسْتَوِي الْأَحْياءُ وَلا الْأَمْواتُ إِنَّ اللهَ يُسْمِعُ مَنْ يَشاءُ وَما أَنْتَ بِمُسْمِعٍ مَنْ فِي الْقُبُورِ (22) إِنْ أَنْتَ إِلاَّ نَذِيرٌ (23) إِنَّا أَرْسَلْناكَ بِالْحَقِّ بَشِيراً وَنَذِيراً وَإِنْ مِنْ أُمَّةٍ إِلاَّ خَلا فِيها نَذِيرٌ (24) وَإِنْ</w:t>
      </w:r>
    </w:p>
    <w:p w14:paraId="158C4A42" w14:textId="77777777" w:rsidR="002A0DE2" w:rsidRPr="00406B60" w:rsidRDefault="002A0DE2" w:rsidP="008F2859">
      <w:pPr>
        <w:pStyle w:val="libNormal0"/>
        <w:ind w:left="289"/>
        <w:rPr>
          <w:rtl/>
        </w:rPr>
      </w:pPr>
      <w:r>
        <w:rPr>
          <w:rtl/>
        </w:rPr>
        <w:br w:type="page"/>
      </w:r>
      <w:r w:rsidRPr="00824906">
        <w:rPr>
          <w:rStyle w:val="libAieChar"/>
          <w:rtl/>
        </w:rPr>
        <w:lastRenderedPageBreak/>
        <w:t>يُكَذِّبُوكَ فَقَدْ كَذَّبَ الَّذِينَ مِنْ قَبْلِهِمْ جاءَتْهُمْ رُسُلُهُمْ بِالْبَيِّناتِ وَبِالزُّبُرِ وَبِالْكِتابِ الْمُنِيرِ (25) ثُمَّ أَخَذْتُ الَّذِينَ كَفَرُوا فَكَيْفَ كانَ نَكِيرِ (26)</w:t>
      </w:r>
      <w:r w:rsidRPr="000B1256">
        <w:rPr>
          <w:rStyle w:val="libAlaemChar"/>
          <w:rtl/>
        </w:rPr>
        <w:t>)</w:t>
      </w:r>
    </w:p>
    <w:p w14:paraId="4209957A" w14:textId="77777777" w:rsidR="002A0DE2" w:rsidRPr="00406B60" w:rsidRDefault="002A0DE2" w:rsidP="00824906">
      <w:pPr>
        <w:pStyle w:val="libNormal"/>
        <w:rPr>
          <w:rtl/>
        </w:rPr>
      </w:pPr>
      <w:r w:rsidRPr="00406B60">
        <w:rPr>
          <w:rtl/>
        </w:rPr>
        <w:t>ثمّ ضرب للكافر والمؤمن مثلا آخر</w:t>
      </w:r>
      <w:r>
        <w:rPr>
          <w:rtl/>
        </w:rPr>
        <w:t xml:space="preserve">، </w:t>
      </w:r>
      <w:r w:rsidRPr="00406B60">
        <w:rPr>
          <w:rtl/>
        </w:rPr>
        <w:t>كما ضرب لهما البحرين مثلا</w:t>
      </w:r>
      <w:r>
        <w:rPr>
          <w:rtl/>
        </w:rPr>
        <w:t xml:space="preserve">، </w:t>
      </w:r>
      <w:r w:rsidRPr="00406B60">
        <w:rPr>
          <w:rtl/>
        </w:rPr>
        <w:t>فقال :</w:t>
      </w:r>
    </w:p>
    <w:p w14:paraId="04B83873" w14:textId="77777777" w:rsidR="002A0DE2" w:rsidRPr="00406B60" w:rsidRDefault="002A0DE2" w:rsidP="00824906">
      <w:pPr>
        <w:pStyle w:val="libNormal"/>
        <w:rPr>
          <w:rtl/>
        </w:rPr>
      </w:pPr>
      <w:r w:rsidRPr="000B1256">
        <w:rPr>
          <w:rStyle w:val="libAlaemChar"/>
          <w:rtl/>
        </w:rPr>
        <w:t>(</w:t>
      </w:r>
      <w:r w:rsidRPr="00824906">
        <w:rPr>
          <w:rStyle w:val="libAieChar"/>
          <w:rtl/>
        </w:rPr>
        <w:t>وَما يَسْتَوِي الْأَعْمى وَالْبَصِيرُ</w:t>
      </w:r>
      <w:r w:rsidRPr="000B1256">
        <w:rPr>
          <w:rStyle w:val="libAlaemChar"/>
          <w:rtl/>
        </w:rPr>
        <w:t>)</w:t>
      </w:r>
      <w:r w:rsidRPr="00406B60">
        <w:rPr>
          <w:rtl/>
        </w:rPr>
        <w:t xml:space="preserve"> قيل</w:t>
      </w:r>
      <w:r>
        <w:rPr>
          <w:rtl/>
        </w:rPr>
        <w:t xml:space="preserve">: </w:t>
      </w:r>
      <w:r w:rsidRPr="00406B60">
        <w:rPr>
          <w:rtl/>
        </w:rPr>
        <w:t xml:space="preserve">هما مثلان للصنم ولله تعالى </w:t>
      </w:r>
      <w:r w:rsidRPr="000B1256">
        <w:rPr>
          <w:rStyle w:val="libAlaemChar"/>
          <w:rtl/>
        </w:rPr>
        <w:t>(</w:t>
      </w:r>
      <w:r w:rsidRPr="00824906">
        <w:rPr>
          <w:rStyle w:val="libAieChar"/>
          <w:rtl/>
        </w:rPr>
        <w:t>وَلَا الظُّلُماتُ وَلَا النُّورُ</w:t>
      </w:r>
      <w:r w:rsidRPr="000B1256">
        <w:rPr>
          <w:rStyle w:val="libAlaemChar"/>
          <w:rtl/>
        </w:rPr>
        <w:t>)</w:t>
      </w:r>
      <w:r w:rsidRPr="00406B60">
        <w:rPr>
          <w:rtl/>
        </w:rPr>
        <w:t xml:space="preserve"> ولا الباطل ولا الحقّ </w:t>
      </w:r>
      <w:r w:rsidRPr="000B1256">
        <w:rPr>
          <w:rStyle w:val="libAlaemChar"/>
          <w:rtl/>
        </w:rPr>
        <w:t>(</w:t>
      </w:r>
      <w:r w:rsidRPr="00824906">
        <w:rPr>
          <w:rStyle w:val="libAieChar"/>
          <w:rtl/>
        </w:rPr>
        <w:t>وَلَا الظِّلُّ وَلَا الْحَرُورُ</w:t>
      </w:r>
      <w:r w:rsidRPr="000B1256">
        <w:rPr>
          <w:rStyle w:val="libAlaemChar"/>
          <w:rtl/>
        </w:rPr>
        <w:t>)</w:t>
      </w:r>
      <w:r w:rsidRPr="00406B60">
        <w:rPr>
          <w:rtl/>
        </w:rPr>
        <w:t xml:space="preserve"> ولا الثواب ولا العقاب. </w:t>
      </w:r>
      <w:r>
        <w:rPr>
          <w:rtl/>
        </w:rPr>
        <w:t>و «</w:t>
      </w:r>
      <w:r w:rsidRPr="00406B60">
        <w:rPr>
          <w:rtl/>
        </w:rPr>
        <w:t>لا» لتأكيد نفي الاستواء. وتكريرها على الشّقين لمزيد التأكيد. والحرور فعول من الحرّ</w:t>
      </w:r>
      <w:r>
        <w:rPr>
          <w:rtl/>
        </w:rPr>
        <w:t xml:space="preserve">، </w:t>
      </w:r>
      <w:r w:rsidRPr="00406B60">
        <w:rPr>
          <w:rtl/>
        </w:rPr>
        <w:t>غلّب على السموم. وقيل</w:t>
      </w:r>
      <w:r>
        <w:rPr>
          <w:rtl/>
        </w:rPr>
        <w:t xml:space="preserve">: </w:t>
      </w:r>
      <w:r w:rsidRPr="00406B60">
        <w:rPr>
          <w:rtl/>
        </w:rPr>
        <w:t>السموم ما تهبّ نهارا</w:t>
      </w:r>
      <w:r>
        <w:rPr>
          <w:rtl/>
        </w:rPr>
        <w:t xml:space="preserve">، </w:t>
      </w:r>
      <w:r w:rsidRPr="00406B60">
        <w:rPr>
          <w:rtl/>
        </w:rPr>
        <w:t>والحرور ما تهبّ ليلا.</w:t>
      </w:r>
    </w:p>
    <w:p w14:paraId="2A5A4010" w14:textId="77777777" w:rsidR="002A0DE2" w:rsidRPr="00406B60" w:rsidRDefault="002A0DE2" w:rsidP="00824906">
      <w:pPr>
        <w:pStyle w:val="libNormal"/>
        <w:rPr>
          <w:rtl/>
        </w:rPr>
      </w:pPr>
      <w:r w:rsidRPr="00406B60">
        <w:rPr>
          <w:rtl/>
        </w:rPr>
        <w:t>ثمّ مثّل تمثيلا آخر للمؤمنين والكافرين</w:t>
      </w:r>
      <w:r>
        <w:rPr>
          <w:rtl/>
        </w:rPr>
        <w:t xml:space="preserve">، </w:t>
      </w:r>
      <w:r w:rsidRPr="00406B60">
        <w:rPr>
          <w:rtl/>
        </w:rPr>
        <w:t>أبلغ من الأوّل والثاني</w:t>
      </w:r>
      <w:r>
        <w:rPr>
          <w:rtl/>
        </w:rPr>
        <w:t xml:space="preserve">، </w:t>
      </w:r>
      <w:r w:rsidRPr="00406B60">
        <w:rPr>
          <w:rtl/>
        </w:rPr>
        <w:t>فقال</w:t>
      </w:r>
      <w:r>
        <w:rPr>
          <w:rtl/>
        </w:rPr>
        <w:t xml:space="preserve">: </w:t>
      </w:r>
      <w:r w:rsidRPr="000B1256">
        <w:rPr>
          <w:rStyle w:val="libAlaemChar"/>
          <w:rtl/>
        </w:rPr>
        <w:t>(</w:t>
      </w:r>
      <w:r w:rsidRPr="00824906">
        <w:rPr>
          <w:rStyle w:val="libAieChar"/>
          <w:rtl/>
        </w:rPr>
        <w:t>وَما يَسْتَوِي الْأَحْياءُ وَلَا الْأَمْواتُ</w:t>
      </w:r>
      <w:r w:rsidRPr="000B1256">
        <w:rPr>
          <w:rStyle w:val="libAlaemChar"/>
          <w:rtl/>
        </w:rPr>
        <w:t>)</w:t>
      </w:r>
      <w:r w:rsidRPr="00406B60">
        <w:rPr>
          <w:rtl/>
        </w:rPr>
        <w:t xml:space="preserve"> قيل</w:t>
      </w:r>
      <w:r>
        <w:rPr>
          <w:rtl/>
        </w:rPr>
        <w:t xml:space="preserve">: </w:t>
      </w:r>
      <w:r w:rsidRPr="00406B60">
        <w:rPr>
          <w:rtl/>
        </w:rPr>
        <w:t xml:space="preserve">هذا تمثيل للعلماء والجهلاء. </w:t>
      </w:r>
      <w:r w:rsidRPr="000B1256">
        <w:rPr>
          <w:rStyle w:val="libAlaemChar"/>
          <w:rtl/>
        </w:rPr>
        <w:t>(</w:t>
      </w:r>
      <w:r w:rsidRPr="00824906">
        <w:rPr>
          <w:rStyle w:val="libAieChar"/>
          <w:rtl/>
        </w:rPr>
        <w:t>إِنَّ اللهَ يُسْمِعُ مَنْ يَشاءُ</w:t>
      </w:r>
      <w:r w:rsidRPr="000B1256">
        <w:rPr>
          <w:rStyle w:val="libAlaemChar"/>
          <w:rtl/>
        </w:rPr>
        <w:t>)</w:t>
      </w:r>
      <w:r w:rsidRPr="00406B60">
        <w:rPr>
          <w:rtl/>
        </w:rPr>
        <w:t xml:space="preserve"> أي</w:t>
      </w:r>
      <w:r>
        <w:rPr>
          <w:rtl/>
        </w:rPr>
        <w:t xml:space="preserve">: </w:t>
      </w:r>
      <w:r w:rsidRPr="00406B60">
        <w:rPr>
          <w:rtl/>
        </w:rPr>
        <w:t>إنّه قد علم من يدخل في الإسلام ممّن لا يدخل فيه</w:t>
      </w:r>
      <w:r>
        <w:rPr>
          <w:rtl/>
        </w:rPr>
        <w:t xml:space="preserve">، </w:t>
      </w:r>
      <w:r w:rsidRPr="00406B60">
        <w:rPr>
          <w:rtl/>
        </w:rPr>
        <w:t>فيهدي الّذي قد علم أنّ الهداية تنفع فيه</w:t>
      </w:r>
      <w:r>
        <w:rPr>
          <w:rtl/>
        </w:rPr>
        <w:t xml:space="preserve">، </w:t>
      </w:r>
      <w:r w:rsidRPr="00406B60">
        <w:rPr>
          <w:rtl/>
        </w:rPr>
        <w:t xml:space="preserve">ويخذل من علم أنّها لا تنفع فيه </w:t>
      </w:r>
      <w:r w:rsidRPr="000B1256">
        <w:rPr>
          <w:rStyle w:val="libAlaemChar"/>
          <w:rtl/>
        </w:rPr>
        <w:t>(</w:t>
      </w:r>
      <w:r w:rsidRPr="00824906">
        <w:rPr>
          <w:rStyle w:val="libAieChar"/>
          <w:rtl/>
        </w:rPr>
        <w:t>وَما أَنْتَ بِمُسْمِعٍ مَنْ فِي الْقُبُورِ</w:t>
      </w:r>
      <w:r w:rsidRPr="000B1256">
        <w:rPr>
          <w:rStyle w:val="libAlaemChar"/>
          <w:rtl/>
        </w:rPr>
        <w:t>)</w:t>
      </w:r>
      <w:r w:rsidRPr="00406B60">
        <w:rPr>
          <w:rtl/>
        </w:rPr>
        <w:t xml:space="preserve"> ترشيح لتمثيل المصرّين على الكفر بالأموات</w:t>
      </w:r>
      <w:r>
        <w:rPr>
          <w:rtl/>
        </w:rPr>
        <w:t xml:space="preserve">، </w:t>
      </w:r>
      <w:r w:rsidRPr="00406B60">
        <w:rPr>
          <w:rtl/>
        </w:rPr>
        <w:t>ومبالغة في إقناطه عنهم.</w:t>
      </w:r>
    </w:p>
    <w:p w14:paraId="635866B3" w14:textId="77777777" w:rsidR="002A0DE2" w:rsidRPr="00406B60" w:rsidRDefault="002A0DE2" w:rsidP="00824906">
      <w:pPr>
        <w:pStyle w:val="libNormal"/>
        <w:rPr>
          <w:rtl/>
        </w:rPr>
      </w:pPr>
      <w:r w:rsidRPr="00406B60">
        <w:rPr>
          <w:rtl/>
        </w:rPr>
        <w:t>والمعنى</w:t>
      </w:r>
      <w:r>
        <w:rPr>
          <w:rtl/>
        </w:rPr>
        <w:t xml:space="preserve">: </w:t>
      </w:r>
      <w:r w:rsidRPr="00406B60">
        <w:rPr>
          <w:rtl/>
        </w:rPr>
        <w:t>يا محمّد قد خفي عليك أمرهم</w:t>
      </w:r>
      <w:r>
        <w:rPr>
          <w:rtl/>
        </w:rPr>
        <w:t xml:space="preserve">، </w:t>
      </w:r>
      <w:r w:rsidRPr="00406B60">
        <w:rPr>
          <w:rtl/>
        </w:rPr>
        <w:t>فلذلك تحرص وتتهالك على إسلام قوم من المخذولين. ومثلك في ذلك مثل من لا يريد أن يسمع المقبورين وينذر</w:t>
      </w:r>
      <w:r>
        <w:rPr>
          <w:rtl/>
        </w:rPr>
        <w:t xml:space="preserve">، </w:t>
      </w:r>
      <w:r w:rsidRPr="00406B60">
        <w:rPr>
          <w:rtl/>
        </w:rPr>
        <w:t>وذلك ما لا سبيل إليه.</w:t>
      </w:r>
    </w:p>
    <w:p w14:paraId="5168C668" w14:textId="77777777" w:rsidR="002A0DE2" w:rsidRPr="00406B60" w:rsidRDefault="002A0DE2" w:rsidP="00824906">
      <w:pPr>
        <w:pStyle w:val="libNormal"/>
        <w:rPr>
          <w:rtl/>
        </w:rPr>
      </w:pPr>
      <w:r w:rsidRPr="000B1256">
        <w:rPr>
          <w:rStyle w:val="libAlaemChar"/>
          <w:rtl/>
        </w:rPr>
        <w:t>(</w:t>
      </w:r>
      <w:r w:rsidRPr="00824906">
        <w:rPr>
          <w:rStyle w:val="libAieChar"/>
          <w:rtl/>
        </w:rPr>
        <w:t>إِنْ أَنْتَ إِلَّا نَذِيرٌ</w:t>
      </w:r>
      <w:r w:rsidRPr="000B1256">
        <w:rPr>
          <w:rStyle w:val="libAlaemChar"/>
          <w:rtl/>
        </w:rPr>
        <w:t>)</w:t>
      </w:r>
      <w:r w:rsidRPr="00406B60">
        <w:rPr>
          <w:rtl/>
        </w:rPr>
        <w:t xml:space="preserve"> فما عليك إلّا الإنذار</w:t>
      </w:r>
      <w:r>
        <w:rPr>
          <w:rtl/>
        </w:rPr>
        <w:t xml:space="preserve">، </w:t>
      </w:r>
      <w:r w:rsidRPr="00406B60">
        <w:rPr>
          <w:rtl/>
        </w:rPr>
        <w:t>وأمّا الإسماع فلا إليك</w:t>
      </w:r>
      <w:r>
        <w:rPr>
          <w:rtl/>
        </w:rPr>
        <w:t xml:space="preserve">، </w:t>
      </w:r>
      <w:r w:rsidRPr="00406B60">
        <w:rPr>
          <w:rtl/>
        </w:rPr>
        <w:t>ولا حيلة لك إليه في المطبوع على قلوبهم.</w:t>
      </w:r>
    </w:p>
    <w:p w14:paraId="3B905468" w14:textId="77777777" w:rsidR="002A0DE2" w:rsidRPr="00406B60" w:rsidRDefault="002A0DE2" w:rsidP="00824906">
      <w:pPr>
        <w:pStyle w:val="libNormal"/>
        <w:rPr>
          <w:rtl/>
        </w:rPr>
      </w:pPr>
      <w:r w:rsidRPr="000B1256">
        <w:rPr>
          <w:rStyle w:val="libAlaemChar"/>
          <w:rtl/>
        </w:rPr>
        <w:t>(</w:t>
      </w:r>
      <w:r w:rsidRPr="00824906">
        <w:rPr>
          <w:rStyle w:val="libAieChar"/>
          <w:rtl/>
        </w:rPr>
        <w:t>إِنَّا أَرْسَلْناكَ بِالْحَقِ</w:t>
      </w:r>
      <w:r w:rsidRPr="000B1256">
        <w:rPr>
          <w:rStyle w:val="libAlaemChar"/>
          <w:rtl/>
        </w:rPr>
        <w:t>)</w:t>
      </w:r>
      <w:r w:rsidRPr="00406B60">
        <w:rPr>
          <w:rtl/>
        </w:rPr>
        <w:t xml:space="preserve"> حال من أحد الضميرين</w:t>
      </w:r>
      <w:r>
        <w:rPr>
          <w:rtl/>
        </w:rPr>
        <w:t xml:space="preserve">، </w:t>
      </w:r>
      <w:r w:rsidRPr="00406B60">
        <w:rPr>
          <w:rtl/>
        </w:rPr>
        <w:t>أي</w:t>
      </w:r>
      <w:r>
        <w:rPr>
          <w:rtl/>
        </w:rPr>
        <w:t xml:space="preserve">: </w:t>
      </w:r>
      <w:r w:rsidRPr="00406B60">
        <w:rPr>
          <w:rtl/>
        </w:rPr>
        <w:t>محقّين</w:t>
      </w:r>
      <w:r>
        <w:rPr>
          <w:rtl/>
        </w:rPr>
        <w:t xml:space="preserve">، </w:t>
      </w:r>
      <w:r w:rsidRPr="00406B60">
        <w:rPr>
          <w:rtl/>
        </w:rPr>
        <w:t>أو محقّا. أو صفة للمصدر</w:t>
      </w:r>
      <w:r>
        <w:rPr>
          <w:rtl/>
        </w:rPr>
        <w:t xml:space="preserve">، </w:t>
      </w:r>
      <w:r w:rsidRPr="00406B60">
        <w:rPr>
          <w:rtl/>
        </w:rPr>
        <w:t>أي</w:t>
      </w:r>
      <w:r>
        <w:rPr>
          <w:rtl/>
        </w:rPr>
        <w:t xml:space="preserve">: </w:t>
      </w:r>
      <w:r w:rsidRPr="00406B60">
        <w:rPr>
          <w:rtl/>
        </w:rPr>
        <w:t>إرسالا مصحوبا بالحقّ. ويجوز أن يكون صلة لقوله</w:t>
      </w:r>
      <w:r>
        <w:rPr>
          <w:rtl/>
        </w:rPr>
        <w:t xml:space="preserve">: </w:t>
      </w:r>
      <w:r w:rsidRPr="000B1256">
        <w:rPr>
          <w:rStyle w:val="libAlaemChar"/>
          <w:rtl/>
        </w:rPr>
        <w:t>(</w:t>
      </w:r>
      <w:r w:rsidRPr="00824906">
        <w:rPr>
          <w:rStyle w:val="libAieChar"/>
          <w:rtl/>
        </w:rPr>
        <w:t>بَشِيراً وَنَذِيراً</w:t>
      </w:r>
      <w:r w:rsidRPr="000B1256">
        <w:rPr>
          <w:rStyle w:val="libAlaemChar"/>
          <w:rtl/>
        </w:rPr>
        <w:t>)</w:t>
      </w:r>
      <w:r w:rsidRPr="00406B60">
        <w:rPr>
          <w:rtl/>
        </w:rPr>
        <w:t xml:space="preserve"> أي</w:t>
      </w:r>
      <w:r>
        <w:rPr>
          <w:rtl/>
        </w:rPr>
        <w:t xml:space="preserve">: </w:t>
      </w:r>
      <w:r w:rsidRPr="00406B60">
        <w:rPr>
          <w:rtl/>
        </w:rPr>
        <w:t>بشيرا بالوعد الحقّ</w:t>
      </w:r>
      <w:r>
        <w:rPr>
          <w:rtl/>
        </w:rPr>
        <w:t xml:space="preserve">، </w:t>
      </w:r>
      <w:r w:rsidRPr="00406B60">
        <w:rPr>
          <w:rtl/>
        </w:rPr>
        <w:t>ونذيرا بالوعيد الحقّ.</w:t>
      </w:r>
    </w:p>
    <w:p w14:paraId="2B02DE58" w14:textId="77777777" w:rsidR="002A0DE2" w:rsidRPr="00406B60" w:rsidRDefault="002A0DE2" w:rsidP="00824906">
      <w:pPr>
        <w:pStyle w:val="libNormal"/>
        <w:rPr>
          <w:rtl/>
        </w:rPr>
      </w:pPr>
      <w:r w:rsidRPr="000B1256">
        <w:rPr>
          <w:rStyle w:val="libAlaemChar"/>
          <w:rtl/>
        </w:rPr>
        <w:t>(</w:t>
      </w:r>
      <w:r w:rsidRPr="00824906">
        <w:rPr>
          <w:rStyle w:val="libAieChar"/>
          <w:rtl/>
        </w:rPr>
        <w:t>وَإِنْ مِنْ أُمَّةٍ</w:t>
      </w:r>
      <w:r w:rsidRPr="000B1256">
        <w:rPr>
          <w:rStyle w:val="libAlaemChar"/>
          <w:rtl/>
        </w:rPr>
        <w:t>)</w:t>
      </w:r>
      <w:r w:rsidRPr="00406B60">
        <w:rPr>
          <w:rtl/>
        </w:rPr>
        <w:t xml:space="preserve"> من جماعة كثيرة من أهل كلّ عصر</w:t>
      </w:r>
      <w:r>
        <w:rPr>
          <w:rtl/>
        </w:rPr>
        <w:t xml:space="preserve">، </w:t>
      </w:r>
      <w:r w:rsidRPr="00406B60">
        <w:rPr>
          <w:rtl/>
        </w:rPr>
        <w:t xml:space="preserve">فإنّ كلّ عصر أمّة </w:t>
      </w:r>
      <w:r w:rsidRPr="000B1256">
        <w:rPr>
          <w:rStyle w:val="libAlaemChar"/>
          <w:rtl/>
        </w:rPr>
        <w:t>(</w:t>
      </w:r>
      <w:r w:rsidRPr="00824906">
        <w:rPr>
          <w:rStyle w:val="libAieChar"/>
          <w:rtl/>
        </w:rPr>
        <w:t>إِلَّا خَلا فِيها نَذِيرٌ</w:t>
      </w:r>
      <w:r w:rsidRPr="000B1256">
        <w:rPr>
          <w:rStyle w:val="libAlaemChar"/>
          <w:rtl/>
        </w:rPr>
        <w:t>)</w:t>
      </w:r>
      <w:r w:rsidRPr="00406B60">
        <w:rPr>
          <w:rtl/>
        </w:rPr>
        <w:t xml:space="preserve"> مضى فيها نبيّ</w:t>
      </w:r>
      <w:r>
        <w:rPr>
          <w:rtl/>
        </w:rPr>
        <w:t xml:space="preserve">، </w:t>
      </w:r>
      <w:r w:rsidRPr="00406B60">
        <w:rPr>
          <w:rtl/>
        </w:rPr>
        <w:t>أو عالم ينذرهم عنه سبحانه. فإذا اندرست آثار</w:t>
      </w:r>
    </w:p>
    <w:p w14:paraId="2818912A" w14:textId="77777777" w:rsidR="002A0DE2" w:rsidRPr="00406B60" w:rsidRDefault="002A0DE2" w:rsidP="008F2859">
      <w:pPr>
        <w:pStyle w:val="libNormal0"/>
        <w:ind w:left="289"/>
        <w:rPr>
          <w:rtl/>
        </w:rPr>
      </w:pPr>
      <w:r>
        <w:rPr>
          <w:rtl/>
        </w:rPr>
        <w:br w:type="page"/>
      </w:r>
      <w:r w:rsidRPr="00406B60">
        <w:rPr>
          <w:rtl/>
        </w:rPr>
        <w:lastRenderedPageBreak/>
        <w:t>النذارة من العالم</w:t>
      </w:r>
      <w:r>
        <w:rPr>
          <w:rtl/>
        </w:rPr>
        <w:t xml:space="preserve">، </w:t>
      </w:r>
      <w:r w:rsidRPr="00406B60">
        <w:rPr>
          <w:rtl/>
        </w:rPr>
        <w:t>وجب على الله بعث نبيّ آخر</w:t>
      </w:r>
      <w:r>
        <w:rPr>
          <w:rtl/>
        </w:rPr>
        <w:t xml:space="preserve">، </w:t>
      </w:r>
      <w:r w:rsidRPr="00406B60">
        <w:rPr>
          <w:rtl/>
        </w:rPr>
        <w:t>كما في زمان الفترة بين عيسى ومحمّد فما دامت آثار النذارة فيه باقية بنحو نبيّ أو عالم لم يحتج إلى إرسال نبيّ</w:t>
      </w:r>
      <w:r>
        <w:rPr>
          <w:rtl/>
        </w:rPr>
        <w:t xml:space="preserve">، </w:t>
      </w:r>
      <w:r w:rsidRPr="00406B60">
        <w:rPr>
          <w:rtl/>
        </w:rPr>
        <w:t>ول</w:t>
      </w:r>
      <w:r>
        <w:rPr>
          <w:rFonts w:hint="cs"/>
          <w:rtl/>
        </w:rPr>
        <w:t>ـ</w:t>
      </w:r>
      <w:r w:rsidRPr="00406B60">
        <w:rPr>
          <w:rtl/>
        </w:rPr>
        <w:t xml:space="preserve">مّا اندرست بعث الله محمّدا </w:t>
      </w:r>
      <w:r w:rsidRPr="000B1256">
        <w:rPr>
          <w:rStyle w:val="libAlaemChar"/>
          <w:rtl/>
        </w:rPr>
        <w:t>صلى‌الله‌عليه‌وآله‌وسلم</w:t>
      </w:r>
      <w:r w:rsidRPr="00406B60">
        <w:rPr>
          <w:rtl/>
        </w:rPr>
        <w:t>. والاكتفاء بذكر النذير للعلم بأنّ النذارة مقرونة بالبشارة ومشفوعة بها</w:t>
      </w:r>
      <w:r>
        <w:rPr>
          <w:rtl/>
        </w:rPr>
        <w:t xml:space="preserve">، </w:t>
      </w:r>
      <w:r w:rsidRPr="00406B60">
        <w:rPr>
          <w:rtl/>
        </w:rPr>
        <w:t>وقد قرن به من قبل. أو لأنّ الإنذار هو المقصود الأهمّ من البعثة.</w:t>
      </w:r>
    </w:p>
    <w:p w14:paraId="5185BEC4" w14:textId="77777777" w:rsidR="002A0DE2" w:rsidRPr="00406B60" w:rsidRDefault="002A0DE2" w:rsidP="00824906">
      <w:pPr>
        <w:pStyle w:val="libNormal"/>
        <w:rPr>
          <w:rtl/>
        </w:rPr>
      </w:pPr>
      <w:r w:rsidRPr="000B1256">
        <w:rPr>
          <w:rStyle w:val="libAlaemChar"/>
          <w:rtl/>
        </w:rPr>
        <w:t>(</w:t>
      </w:r>
      <w:r w:rsidRPr="00824906">
        <w:rPr>
          <w:rStyle w:val="libAieChar"/>
          <w:rtl/>
        </w:rPr>
        <w:t>وَإِنْ يُكَذِّبُوكَ فَقَدْ كَذَّبَ الَّذِينَ مِنْ قَبْلِهِمْ جاءَتْهُمْ رُسُلُهُمْ بِالْبَيِّناتِ</w:t>
      </w:r>
      <w:r w:rsidRPr="000B1256">
        <w:rPr>
          <w:rStyle w:val="libAlaemChar"/>
          <w:rtl/>
        </w:rPr>
        <w:t>)</w:t>
      </w:r>
      <w:r w:rsidRPr="00406B60">
        <w:rPr>
          <w:rtl/>
        </w:rPr>
        <w:t xml:space="preserve"> بالمعجزات الشاهدة على نبوّتهم </w:t>
      </w:r>
      <w:r w:rsidRPr="000B1256">
        <w:rPr>
          <w:rStyle w:val="libAlaemChar"/>
          <w:rtl/>
        </w:rPr>
        <w:t>(</w:t>
      </w:r>
      <w:r w:rsidRPr="00824906">
        <w:rPr>
          <w:rStyle w:val="libAieChar"/>
          <w:rtl/>
        </w:rPr>
        <w:t>وَبِالزُّبُرِ</w:t>
      </w:r>
      <w:r w:rsidRPr="000B1256">
        <w:rPr>
          <w:rStyle w:val="libAlaemChar"/>
          <w:rtl/>
        </w:rPr>
        <w:t>)</w:t>
      </w:r>
      <w:r w:rsidRPr="00406B60">
        <w:rPr>
          <w:rtl/>
        </w:rPr>
        <w:t xml:space="preserve"> كصحف إبراهيم </w:t>
      </w:r>
      <w:r w:rsidRPr="000B1256">
        <w:rPr>
          <w:rStyle w:val="libAlaemChar"/>
          <w:rtl/>
        </w:rPr>
        <w:t>(</w:t>
      </w:r>
      <w:r w:rsidRPr="00824906">
        <w:rPr>
          <w:rStyle w:val="libAieChar"/>
          <w:rtl/>
        </w:rPr>
        <w:t>وَبِالْكِتابِ الْمُنِيرِ</w:t>
      </w:r>
      <w:r w:rsidRPr="000B1256">
        <w:rPr>
          <w:rStyle w:val="libAlaemChar"/>
          <w:rtl/>
        </w:rPr>
        <w:t>)</w:t>
      </w:r>
      <w:r w:rsidRPr="00406B60">
        <w:rPr>
          <w:rtl/>
        </w:rPr>
        <w:t xml:space="preserve"> الواضح البيّن</w:t>
      </w:r>
      <w:r>
        <w:rPr>
          <w:rtl/>
        </w:rPr>
        <w:t xml:space="preserve">، </w:t>
      </w:r>
      <w:r w:rsidRPr="00406B60">
        <w:rPr>
          <w:rtl/>
        </w:rPr>
        <w:t>كالتوراة والإنجيل.</w:t>
      </w:r>
      <w:r w:rsidRPr="009224F9">
        <w:rPr>
          <w:rtl/>
        </w:rPr>
        <w:t xml:space="preserve"> </w:t>
      </w:r>
      <w:r w:rsidRPr="00406B60">
        <w:rPr>
          <w:rtl/>
        </w:rPr>
        <w:t>ول</w:t>
      </w:r>
      <w:r>
        <w:rPr>
          <w:rFonts w:hint="cs"/>
          <w:rtl/>
        </w:rPr>
        <w:t>ـ</w:t>
      </w:r>
      <w:r w:rsidRPr="00406B60">
        <w:rPr>
          <w:rtl/>
        </w:rPr>
        <w:t>مّا كانت هذه الأشياء في جنسهم</w:t>
      </w:r>
      <w:r>
        <w:rPr>
          <w:rtl/>
        </w:rPr>
        <w:t xml:space="preserve">، </w:t>
      </w:r>
      <w:r w:rsidRPr="00406B60">
        <w:rPr>
          <w:rtl/>
        </w:rPr>
        <w:t>أسند المجيء بها إليهم إسنادا مطلقا</w:t>
      </w:r>
      <w:r>
        <w:rPr>
          <w:rtl/>
        </w:rPr>
        <w:t xml:space="preserve">، </w:t>
      </w:r>
      <w:r w:rsidRPr="00406B60">
        <w:rPr>
          <w:rtl/>
        </w:rPr>
        <w:t>وإن كان بعضها في جميعهم</w:t>
      </w:r>
      <w:r>
        <w:rPr>
          <w:rtl/>
        </w:rPr>
        <w:t xml:space="preserve">، </w:t>
      </w:r>
      <w:r w:rsidRPr="00406B60">
        <w:rPr>
          <w:rtl/>
        </w:rPr>
        <w:t>وهي البيّنات</w:t>
      </w:r>
      <w:r>
        <w:rPr>
          <w:rtl/>
        </w:rPr>
        <w:t xml:space="preserve">، </w:t>
      </w:r>
      <w:r w:rsidRPr="00406B60">
        <w:rPr>
          <w:rtl/>
        </w:rPr>
        <w:t>وبعضها في بعضهم</w:t>
      </w:r>
      <w:r>
        <w:rPr>
          <w:rtl/>
        </w:rPr>
        <w:t xml:space="preserve">، </w:t>
      </w:r>
      <w:r w:rsidRPr="00406B60">
        <w:rPr>
          <w:rtl/>
        </w:rPr>
        <w:t xml:space="preserve">وهي الزبر والكتاب. وفيه مسلاة لرسول الله </w:t>
      </w:r>
      <w:r w:rsidRPr="000B1256">
        <w:rPr>
          <w:rStyle w:val="libAlaemChar"/>
          <w:rtl/>
        </w:rPr>
        <w:t>صلى‌الله‌عليه‌وآله‌وسلم</w:t>
      </w:r>
      <w:r w:rsidRPr="00406B60">
        <w:rPr>
          <w:rtl/>
        </w:rPr>
        <w:t>.</w:t>
      </w:r>
    </w:p>
    <w:p w14:paraId="12F43C1F" w14:textId="77777777" w:rsidR="002A0DE2" w:rsidRPr="00406B60" w:rsidRDefault="002A0DE2" w:rsidP="00824906">
      <w:pPr>
        <w:pStyle w:val="libNormal"/>
        <w:rPr>
          <w:rtl/>
        </w:rPr>
      </w:pPr>
      <w:r w:rsidRPr="00406B60">
        <w:rPr>
          <w:rtl/>
        </w:rPr>
        <w:t>ويجوز أن يراد بالزبر والكتاب المنير التوراة والإنجيل. والعطف لتغاير الوصفين</w:t>
      </w:r>
      <w:r>
        <w:rPr>
          <w:rtl/>
        </w:rPr>
        <w:t xml:space="preserve">، </w:t>
      </w:r>
      <w:r w:rsidRPr="00406B60">
        <w:rPr>
          <w:rtl/>
        </w:rPr>
        <w:t>فإنّ الزبور أثبت في الكتاب من الكتاب</w:t>
      </w:r>
      <w:r>
        <w:rPr>
          <w:rtl/>
        </w:rPr>
        <w:t xml:space="preserve">، </w:t>
      </w:r>
      <w:r w:rsidRPr="00406B60">
        <w:rPr>
          <w:rtl/>
        </w:rPr>
        <w:t>لأنّه يكون منقرا منقشا فيه</w:t>
      </w:r>
      <w:r>
        <w:rPr>
          <w:rtl/>
        </w:rPr>
        <w:t xml:space="preserve">، </w:t>
      </w:r>
      <w:r w:rsidRPr="00406B60">
        <w:rPr>
          <w:rtl/>
        </w:rPr>
        <w:t xml:space="preserve">كالنقر في الحجر. هكذا قال صاحب المجمع </w:t>
      </w:r>
      <w:r w:rsidRPr="00DB1CAE">
        <w:rPr>
          <w:rStyle w:val="libFootnotenumChar"/>
          <w:rtl/>
        </w:rPr>
        <w:t>(1)</w:t>
      </w:r>
      <w:r>
        <w:rPr>
          <w:rtl/>
        </w:rPr>
        <w:t>.</w:t>
      </w:r>
      <w:r w:rsidRPr="00406B60">
        <w:rPr>
          <w:rtl/>
        </w:rPr>
        <w:t xml:space="preserve"> </w:t>
      </w:r>
      <w:r w:rsidRPr="000B1256">
        <w:rPr>
          <w:rStyle w:val="libAlaemChar"/>
          <w:rtl/>
        </w:rPr>
        <w:t>(</w:t>
      </w:r>
      <w:r w:rsidRPr="00824906">
        <w:rPr>
          <w:rStyle w:val="libAieChar"/>
          <w:rtl/>
        </w:rPr>
        <w:t>ثُمَّ أَخَذْتُ الَّذِينَ كَفَرُوا فَكَيْفَ كانَ نَكِيرِ</w:t>
      </w:r>
      <w:r w:rsidRPr="000B1256">
        <w:rPr>
          <w:rStyle w:val="libAlaemChar"/>
          <w:rtl/>
        </w:rPr>
        <w:t>)</w:t>
      </w:r>
      <w:r w:rsidRPr="00406B60">
        <w:rPr>
          <w:rtl/>
        </w:rPr>
        <w:t xml:space="preserve"> أي</w:t>
      </w:r>
      <w:r>
        <w:rPr>
          <w:rtl/>
        </w:rPr>
        <w:t xml:space="preserve">: </w:t>
      </w:r>
      <w:r w:rsidRPr="00406B60">
        <w:rPr>
          <w:rtl/>
        </w:rPr>
        <w:t>إنكاري بالعقوبة</w:t>
      </w:r>
      <w:r>
        <w:rPr>
          <w:rtl/>
        </w:rPr>
        <w:t xml:space="preserve">، </w:t>
      </w:r>
      <w:r w:rsidRPr="00406B60">
        <w:rPr>
          <w:rtl/>
        </w:rPr>
        <w:t>وإنزالي العقاب بهم.</w:t>
      </w:r>
    </w:p>
    <w:p w14:paraId="3EB33FB6" w14:textId="77777777" w:rsidR="002A0DE2" w:rsidRPr="00406B60" w:rsidRDefault="002A0DE2" w:rsidP="00824906">
      <w:pPr>
        <w:pStyle w:val="libNormal"/>
        <w:rPr>
          <w:rtl/>
        </w:rPr>
      </w:pPr>
      <w:r w:rsidRPr="000B1256">
        <w:rPr>
          <w:rStyle w:val="libAlaemChar"/>
          <w:rtl/>
        </w:rPr>
        <w:t>(</w:t>
      </w:r>
      <w:r w:rsidRPr="00824906">
        <w:rPr>
          <w:rStyle w:val="libAieChar"/>
          <w:rtl/>
        </w:rPr>
        <w:t>أَلَمْ تَرَ أَنَّ اللهَ أَنْزَلَ مِنَ السَّماءِ ماءً فَأَخْرَجْنا بِهِ ثَمَراتٍ مُخْتَلِفاً أَلْوانُها وَمِنَ الْجِبالِ جُدَدٌ بِيضٌ وَحُمْرٌ مُخْتَلِفٌ أَلْوانُها وَغَرابِيبُ سُودٌ (27) وَمِنَ النَّاسِ وَالدَّوَابِّ وَالْأَنْعامِ مُخْتَلِفٌ أَلْوانُهُ كَذلِكَ إِنَّما يَخْشَى اللهَ مِنْ عِبادِهِ الْعُلَماءُ إِنَّ اللهَ عَزِيزٌ غَفُورٌ (28)</w:t>
      </w:r>
      <w:r w:rsidRPr="000B1256">
        <w:rPr>
          <w:rStyle w:val="libAlaemChar"/>
          <w:rtl/>
        </w:rPr>
        <w:t>)</w:t>
      </w:r>
    </w:p>
    <w:p w14:paraId="7DA009C5" w14:textId="77777777" w:rsidR="002A0DE2" w:rsidRPr="00406B60" w:rsidRDefault="002A0DE2" w:rsidP="002F70F0">
      <w:pPr>
        <w:pStyle w:val="libLine"/>
        <w:rPr>
          <w:rtl/>
        </w:rPr>
      </w:pPr>
      <w:r w:rsidRPr="00406B60">
        <w:rPr>
          <w:rtl/>
        </w:rPr>
        <w:t>__________________</w:t>
      </w:r>
    </w:p>
    <w:p w14:paraId="7FA3D6E7" w14:textId="77777777" w:rsidR="002A0DE2" w:rsidRPr="00406B60" w:rsidRDefault="002A0DE2" w:rsidP="00A95425">
      <w:pPr>
        <w:pStyle w:val="libFootnote0"/>
        <w:rPr>
          <w:rtl/>
        </w:rPr>
      </w:pPr>
      <w:r>
        <w:rPr>
          <w:rtl/>
        </w:rPr>
        <w:t>(</w:t>
      </w:r>
      <w:r w:rsidRPr="00406B60">
        <w:rPr>
          <w:rtl/>
        </w:rPr>
        <w:t>1) مجمع البيان 8</w:t>
      </w:r>
      <w:r>
        <w:rPr>
          <w:rtl/>
        </w:rPr>
        <w:t xml:space="preserve">: </w:t>
      </w:r>
      <w:r w:rsidRPr="00406B60">
        <w:rPr>
          <w:rtl/>
        </w:rPr>
        <w:t>406.</w:t>
      </w:r>
    </w:p>
    <w:p w14:paraId="4B78645D" w14:textId="77777777" w:rsidR="002A0DE2" w:rsidRPr="00406B60" w:rsidRDefault="002A0DE2" w:rsidP="00824906">
      <w:pPr>
        <w:pStyle w:val="libNormal"/>
        <w:rPr>
          <w:rtl/>
        </w:rPr>
      </w:pPr>
      <w:r>
        <w:rPr>
          <w:rtl/>
        </w:rPr>
        <w:br w:type="page"/>
      </w:r>
      <w:r w:rsidRPr="00406B60">
        <w:rPr>
          <w:rtl/>
        </w:rPr>
        <w:lastRenderedPageBreak/>
        <w:t>ثمّ بيّن قدرته التّامّة بقوله</w:t>
      </w:r>
      <w:r>
        <w:rPr>
          <w:rtl/>
        </w:rPr>
        <w:t xml:space="preserve">: </w:t>
      </w:r>
      <w:r w:rsidRPr="000B1256">
        <w:rPr>
          <w:rStyle w:val="libAlaemChar"/>
          <w:rtl/>
        </w:rPr>
        <w:t>(</w:t>
      </w:r>
      <w:r w:rsidRPr="00824906">
        <w:rPr>
          <w:rStyle w:val="libAieChar"/>
          <w:rtl/>
        </w:rPr>
        <w:t>أَلَمْ تَرَ أَنَّ اللهَ أَنْزَلَ مِنَ السَّماءِ ماءً فَأَخْرَجْنا بِهِ ثَمَراتٍ مُخْتَلِفاً أَلْوانُها</w:t>
      </w:r>
      <w:r w:rsidRPr="000B1256">
        <w:rPr>
          <w:rStyle w:val="libAlaemChar"/>
          <w:rtl/>
        </w:rPr>
        <w:t>)</w:t>
      </w:r>
      <w:r w:rsidRPr="00406B60">
        <w:rPr>
          <w:rtl/>
        </w:rPr>
        <w:t xml:space="preserve"> أجناسها</w:t>
      </w:r>
      <w:r>
        <w:rPr>
          <w:rtl/>
        </w:rPr>
        <w:t xml:space="preserve">، </w:t>
      </w:r>
      <w:r w:rsidRPr="00406B60">
        <w:rPr>
          <w:rtl/>
        </w:rPr>
        <w:t>من الرمّان والتفّاح والتين والعنب</w:t>
      </w:r>
      <w:r>
        <w:rPr>
          <w:rtl/>
        </w:rPr>
        <w:t xml:space="preserve">، </w:t>
      </w:r>
      <w:r w:rsidRPr="00406B60">
        <w:rPr>
          <w:rtl/>
        </w:rPr>
        <w:t>وغيرها ممّا لا يحصى. أو أصنافها</w:t>
      </w:r>
      <w:r>
        <w:rPr>
          <w:rtl/>
        </w:rPr>
        <w:t xml:space="preserve">، </w:t>
      </w:r>
      <w:r w:rsidRPr="00406B60">
        <w:rPr>
          <w:rtl/>
        </w:rPr>
        <w:t>على أنّ كلّا منها ذو أصناف مختلفة. أو هيئاتها</w:t>
      </w:r>
      <w:r>
        <w:rPr>
          <w:rtl/>
        </w:rPr>
        <w:t xml:space="preserve">، </w:t>
      </w:r>
      <w:r w:rsidRPr="00406B60">
        <w:rPr>
          <w:rtl/>
        </w:rPr>
        <w:t>من الصفرة والخضرة ونحوهما.</w:t>
      </w:r>
    </w:p>
    <w:p w14:paraId="64AF14C8" w14:textId="77777777" w:rsidR="002A0DE2" w:rsidRPr="00406B60" w:rsidRDefault="002A0DE2" w:rsidP="00824906">
      <w:pPr>
        <w:pStyle w:val="libNormal"/>
        <w:rPr>
          <w:rtl/>
        </w:rPr>
      </w:pPr>
      <w:r w:rsidRPr="000B1256">
        <w:rPr>
          <w:rStyle w:val="libAlaemChar"/>
          <w:rtl/>
        </w:rPr>
        <w:t>(</w:t>
      </w:r>
      <w:r w:rsidRPr="00824906">
        <w:rPr>
          <w:rStyle w:val="libAieChar"/>
          <w:rtl/>
        </w:rPr>
        <w:t>وَمِنَ الْجِبالِ جُدَدٌ</w:t>
      </w:r>
      <w:r w:rsidRPr="000B1256">
        <w:rPr>
          <w:rStyle w:val="libAlaemChar"/>
          <w:rtl/>
        </w:rPr>
        <w:t>)</w:t>
      </w:r>
      <w:r w:rsidRPr="00406B60">
        <w:rPr>
          <w:rtl/>
        </w:rPr>
        <w:t xml:space="preserve"> ذو جدد</w:t>
      </w:r>
      <w:r>
        <w:rPr>
          <w:rtl/>
        </w:rPr>
        <w:t xml:space="preserve">، </w:t>
      </w:r>
      <w:r w:rsidRPr="00406B60">
        <w:rPr>
          <w:rtl/>
        </w:rPr>
        <w:t>أي</w:t>
      </w:r>
      <w:r>
        <w:rPr>
          <w:rtl/>
        </w:rPr>
        <w:t xml:space="preserve">: </w:t>
      </w:r>
      <w:r w:rsidRPr="00406B60">
        <w:rPr>
          <w:rtl/>
        </w:rPr>
        <w:t>خطط وطرائق. يقال</w:t>
      </w:r>
      <w:r>
        <w:rPr>
          <w:rtl/>
        </w:rPr>
        <w:t xml:space="preserve">: </w:t>
      </w:r>
      <w:r w:rsidRPr="00406B60">
        <w:rPr>
          <w:rtl/>
        </w:rPr>
        <w:t xml:space="preserve">جدّة الحمار للخطّة السوداء على ظهره. وقد يكون للظبي جدّتان مستكنتان تفصلان بين لوني ظهره وبطنه. </w:t>
      </w:r>
      <w:r w:rsidRPr="000B1256">
        <w:rPr>
          <w:rStyle w:val="libAlaemChar"/>
          <w:rtl/>
        </w:rPr>
        <w:t>(</w:t>
      </w:r>
      <w:r w:rsidRPr="00824906">
        <w:rPr>
          <w:rStyle w:val="libAieChar"/>
          <w:rtl/>
        </w:rPr>
        <w:t>بِيضٌ وَحُمْرٌ مُخْتَلِفٌ أَلْوانُها</w:t>
      </w:r>
      <w:r w:rsidRPr="000B1256">
        <w:rPr>
          <w:rStyle w:val="libAlaemChar"/>
          <w:rtl/>
        </w:rPr>
        <w:t>)</w:t>
      </w:r>
      <w:r w:rsidRPr="00406B60">
        <w:rPr>
          <w:rtl/>
        </w:rPr>
        <w:t xml:space="preserve"> بالشدّة والضعف.</w:t>
      </w:r>
    </w:p>
    <w:p w14:paraId="2BBD240F" w14:textId="77777777" w:rsidR="002A0DE2" w:rsidRPr="00406B60" w:rsidRDefault="002A0DE2" w:rsidP="00824906">
      <w:pPr>
        <w:pStyle w:val="libNormal"/>
        <w:rPr>
          <w:rtl/>
        </w:rPr>
      </w:pPr>
      <w:r w:rsidRPr="000B1256">
        <w:rPr>
          <w:rStyle w:val="libAlaemChar"/>
          <w:rtl/>
        </w:rPr>
        <w:t>(</w:t>
      </w:r>
      <w:r w:rsidRPr="00824906">
        <w:rPr>
          <w:rStyle w:val="libAieChar"/>
          <w:rtl/>
        </w:rPr>
        <w:t>وَغَرابِيبُ سُودٌ</w:t>
      </w:r>
      <w:r w:rsidRPr="000B1256">
        <w:rPr>
          <w:rStyle w:val="libAlaemChar"/>
          <w:rtl/>
        </w:rPr>
        <w:t>)</w:t>
      </w:r>
      <w:r w:rsidRPr="00406B60">
        <w:rPr>
          <w:rtl/>
        </w:rPr>
        <w:t xml:space="preserve"> عطف على «بيض» أو على «جدد»</w:t>
      </w:r>
      <w:r>
        <w:rPr>
          <w:rtl/>
        </w:rPr>
        <w:t>.</w:t>
      </w:r>
      <w:r w:rsidRPr="00406B60">
        <w:rPr>
          <w:rtl/>
        </w:rPr>
        <w:t xml:space="preserve"> كأنّه قيل</w:t>
      </w:r>
      <w:r>
        <w:rPr>
          <w:rtl/>
        </w:rPr>
        <w:t xml:space="preserve">: </w:t>
      </w:r>
      <w:r w:rsidRPr="00406B60">
        <w:rPr>
          <w:rtl/>
        </w:rPr>
        <w:t>ومن الجبال ذو جدد مختلفة اللون</w:t>
      </w:r>
      <w:r>
        <w:rPr>
          <w:rtl/>
        </w:rPr>
        <w:t xml:space="preserve">، </w:t>
      </w:r>
      <w:r w:rsidRPr="00406B60">
        <w:rPr>
          <w:rtl/>
        </w:rPr>
        <w:t>ومنها غرابيب</w:t>
      </w:r>
    </w:p>
    <w:p w14:paraId="121D2067" w14:textId="77777777" w:rsidR="002A0DE2" w:rsidRPr="00406B60" w:rsidRDefault="002A0DE2" w:rsidP="00824906">
      <w:pPr>
        <w:pStyle w:val="libNormal"/>
        <w:rPr>
          <w:rtl/>
        </w:rPr>
      </w:pPr>
      <w:r w:rsidRPr="00406B60">
        <w:rPr>
          <w:rtl/>
        </w:rPr>
        <w:t>متّحدة اللون. وهو تأكيد مضمر يفسّره ما بعده</w:t>
      </w:r>
      <w:r>
        <w:rPr>
          <w:rtl/>
        </w:rPr>
        <w:t xml:space="preserve">، </w:t>
      </w:r>
      <w:r w:rsidRPr="00406B60">
        <w:rPr>
          <w:rtl/>
        </w:rPr>
        <w:t>فإنّ الغربيب تأكيد للأسود</w:t>
      </w:r>
      <w:r>
        <w:rPr>
          <w:rtl/>
        </w:rPr>
        <w:t xml:space="preserve">، </w:t>
      </w:r>
      <w:r w:rsidRPr="00406B60">
        <w:rPr>
          <w:rtl/>
        </w:rPr>
        <w:t>ومن حقّ التأكيد أن يتبع المؤكّد. وفي مثله مزيد تأكيد</w:t>
      </w:r>
      <w:r>
        <w:rPr>
          <w:rtl/>
        </w:rPr>
        <w:t xml:space="preserve">، </w:t>
      </w:r>
      <w:r w:rsidRPr="00406B60">
        <w:rPr>
          <w:rtl/>
        </w:rPr>
        <w:t>ل</w:t>
      </w:r>
      <w:r>
        <w:rPr>
          <w:rFonts w:hint="cs"/>
          <w:rtl/>
        </w:rPr>
        <w:t>ـ</w:t>
      </w:r>
      <w:r w:rsidRPr="00406B60">
        <w:rPr>
          <w:rtl/>
        </w:rPr>
        <w:t>ما فيه من التكرير باعتبار الإضمار والإظهار جميعا. ونظير ذلك قول النابغة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A0DE2" w:rsidRPr="00406B60" w14:paraId="718E71A5" w14:textId="77777777" w:rsidTr="00824906">
        <w:trPr>
          <w:tblCellSpacing w:w="15" w:type="dxa"/>
          <w:jc w:val="center"/>
        </w:trPr>
        <w:tc>
          <w:tcPr>
            <w:tcW w:w="2366" w:type="pct"/>
            <w:vAlign w:val="center"/>
          </w:tcPr>
          <w:p w14:paraId="0270D7CE" w14:textId="77777777" w:rsidR="002A0DE2" w:rsidRPr="00406B60" w:rsidRDefault="002A0DE2" w:rsidP="00117444">
            <w:pPr>
              <w:pStyle w:val="libPoem"/>
              <w:rPr>
                <w:rtl/>
              </w:rPr>
            </w:pPr>
            <w:r>
              <w:rPr>
                <w:rtl/>
              </w:rPr>
              <w:t>و</w:t>
            </w:r>
            <w:r w:rsidRPr="00406B60">
              <w:rPr>
                <w:rtl/>
              </w:rPr>
              <w:t>المؤمن العائذات الطير يمسحها</w:t>
            </w:r>
            <w:r w:rsidRPr="0093113B">
              <w:rPr>
                <w:rtl/>
              </w:rPr>
              <w:br/>
              <w:t> </w:t>
            </w:r>
          </w:p>
        </w:tc>
        <w:tc>
          <w:tcPr>
            <w:tcW w:w="197" w:type="pct"/>
            <w:vAlign w:val="center"/>
          </w:tcPr>
          <w:p w14:paraId="3E1398C8" w14:textId="77777777" w:rsidR="002A0DE2" w:rsidRPr="00406B60" w:rsidRDefault="002A0DE2" w:rsidP="00117444">
            <w:pPr>
              <w:pStyle w:val="libPoem"/>
            </w:pPr>
            <w:r w:rsidRPr="00406B60">
              <w:rPr>
                <w:rtl/>
              </w:rPr>
              <w:t> </w:t>
            </w:r>
          </w:p>
        </w:tc>
        <w:tc>
          <w:tcPr>
            <w:tcW w:w="2367" w:type="pct"/>
            <w:vAlign w:val="center"/>
          </w:tcPr>
          <w:p w14:paraId="10D90B2D" w14:textId="77777777" w:rsidR="002A0DE2" w:rsidRPr="00406B60" w:rsidRDefault="002A0DE2" w:rsidP="00117444">
            <w:pPr>
              <w:pStyle w:val="libPoem"/>
            </w:pPr>
            <w:r w:rsidRPr="00406B60">
              <w:rPr>
                <w:rtl/>
              </w:rPr>
              <w:t xml:space="preserve">ركبان مكّة بين الغيل والسلم </w:t>
            </w:r>
            <w:r w:rsidRPr="0093113B">
              <w:rPr>
                <w:rtl/>
              </w:rPr>
              <w:br/>
              <w:t> </w:t>
            </w:r>
          </w:p>
        </w:tc>
      </w:tr>
    </w:tbl>
    <w:p w14:paraId="00AABEE8" w14:textId="77777777" w:rsidR="002A0DE2" w:rsidRPr="00406B60" w:rsidRDefault="002A0DE2" w:rsidP="00824906">
      <w:pPr>
        <w:pStyle w:val="libNormal"/>
        <w:rPr>
          <w:rtl/>
        </w:rPr>
      </w:pPr>
      <w:r w:rsidRPr="000B1256">
        <w:rPr>
          <w:rStyle w:val="libAlaemChar"/>
          <w:rtl/>
        </w:rPr>
        <w:t>(</w:t>
      </w:r>
      <w:r w:rsidRPr="00824906">
        <w:rPr>
          <w:rStyle w:val="libAieChar"/>
          <w:rtl/>
        </w:rPr>
        <w:t>وَمِنَ النَّاسِ وَالدَّوَابِ</w:t>
      </w:r>
      <w:r w:rsidRPr="000B1256">
        <w:rPr>
          <w:rStyle w:val="libAlaemChar"/>
          <w:rtl/>
        </w:rPr>
        <w:t>)</w:t>
      </w:r>
      <w:r w:rsidRPr="00406B60">
        <w:rPr>
          <w:rtl/>
        </w:rPr>
        <w:t xml:space="preserve"> الّتي تدبّ على وجه الأرض </w:t>
      </w:r>
      <w:r w:rsidRPr="000B1256">
        <w:rPr>
          <w:rStyle w:val="libAlaemChar"/>
          <w:rtl/>
        </w:rPr>
        <w:t>(</w:t>
      </w:r>
      <w:r w:rsidRPr="00824906">
        <w:rPr>
          <w:rStyle w:val="libAieChar"/>
          <w:rtl/>
        </w:rPr>
        <w:t>وَالْأَنْعامِ</w:t>
      </w:r>
      <w:r w:rsidRPr="000B1256">
        <w:rPr>
          <w:rStyle w:val="libAlaemChar"/>
          <w:rtl/>
        </w:rPr>
        <w:t>)</w:t>
      </w:r>
      <w:r w:rsidRPr="00406B60">
        <w:rPr>
          <w:rtl/>
        </w:rPr>
        <w:t xml:space="preserve"> كالإبل والبقرة والغنم </w:t>
      </w:r>
      <w:r w:rsidRPr="000B1256">
        <w:rPr>
          <w:rStyle w:val="libAlaemChar"/>
          <w:rtl/>
        </w:rPr>
        <w:t>(</w:t>
      </w:r>
      <w:r w:rsidRPr="00824906">
        <w:rPr>
          <w:rStyle w:val="libAieChar"/>
          <w:rtl/>
        </w:rPr>
        <w:t>مُخْتَلِفٌ أَلْوانُهُ كَذلِكَ</w:t>
      </w:r>
      <w:r w:rsidRPr="000B1256">
        <w:rPr>
          <w:rStyle w:val="libAlaemChar"/>
          <w:rtl/>
        </w:rPr>
        <w:t>)</w:t>
      </w:r>
      <w:r w:rsidRPr="00406B60">
        <w:rPr>
          <w:rtl/>
        </w:rPr>
        <w:t xml:space="preserve"> أي</w:t>
      </w:r>
      <w:r>
        <w:rPr>
          <w:rtl/>
        </w:rPr>
        <w:t xml:space="preserve">: </w:t>
      </w:r>
      <w:r w:rsidRPr="00406B60">
        <w:rPr>
          <w:rtl/>
        </w:rPr>
        <w:t>كاختلاف الثمار والجبال.</w:t>
      </w:r>
    </w:p>
    <w:p w14:paraId="316A766A" w14:textId="77777777" w:rsidR="002A0DE2" w:rsidRPr="00406B60" w:rsidRDefault="002A0DE2" w:rsidP="00824906">
      <w:pPr>
        <w:pStyle w:val="libNormal"/>
        <w:rPr>
          <w:rtl/>
        </w:rPr>
      </w:pPr>
      <w:r w:rsidRPr="00406B60">
        <w:rPr>
          <w:rtl/>
        </w:rPr>
        <w:t>ول</w:t>
      </w:r>
      <w:r>
        <w:rPr>
          <w:rFonts w:hint="cs"/>
          <w:rtl/>
        </w:rPr>
        <w:t>ـ</w:t>
      </w:r>
      <w:r w:rsidRPr="00406B60">
        <w:rPr>
          <w:rtl/>
        </w:rPr>
        <w:t>مّا قال</w:t>
      </w:r>
      <w:r>
        <w:rPr>
          <w:rtl/>
        </w:rPr>
        <w:t xml:space="preserve">: </w:t>
      </w:r>
      <w:r w:rsidRPr="00406B60">
        <w:rPr>
          <w:rtl/>
        </w:rPr>
        <w:t>«ألم تر» بمعنى</w:t>
      </w:r>
      <w:r>
        <w:rPr>
          <w:rtl/>
        </w:rPr>
        <w:t xml:space="preserve">: </w:t>
      </w:r>
      <w:r w:rsidRPr="00406B60">
        <w:rPr>
          <w:rtl/>
        </w:rPr>
        <w:t>ألم تعلم أنّ الله أنزل من السماء ماء</w:t>
      </w:r>
      <w:r>
        <w:rPr>
          <w:rtl/>
        </w:rPr>
        <w:t xml:space="preserve">، </w:t>
      </w:r>
      <w:r w:rsidRPr="00406B60">
        <w:rPr>
          <w:rtl/>
        </w:rPr>
        <w:t>وعدّد آيات الله وأعلام قدرته وآثار صنعه</w:t>
      </w:r>
      <w:r>
        <w:rPr>
          <w:rtl/>
        </w:rPr>
        <w:t xml:space="preserve">، </w:t>
      </w:r>
      <w:r w:rsidRPr="00406B60">
        <w:rPr>
          <w:rtl/>
        </w:rPr>
        <w:t>وما خلق من الفطر المختلفة الأجناس</w:t>
      </w:r>
      <w:r>
        <w:rPr>
          <w:rtl/>
        </w:rPr>
        <w:t xml:space="preserve">، </w:t>
      </w:r>
      <w:r w:rsidRPr="00406B60">
        <w:rPr>
          <w:rtl/>
        </w:rPr>
        <w:t>وما يستدلّ به عليه وعلى صفاته</w:t>
      </w:r>
      <w:r>
        <w:rPr>
          <w:rtl/>
        </w:rPr>
        <w:t xml:space="preserve">، </w:t>
      </w:r>
      <w:r w:rsidRPr="00406B60">
        <w:rPr>
          <w:rtl/>
        </w:rPr>
        <w:t>أتبع ذلك قوله</w:t>
      </w:r>
      <w:r>
        <w:rPr>
          <w:rtl/>
        </w:rPr>
        <w:t xml:space="preserve">: </w:t>
      </w:r>
      <w:r w:rsidRPr="000B1256">
        <w:rPr>
          <w:rStyle w:val="libAlaemChar"/>
          <w:rtl/>
        </w:rPr>
        <w:t>(</w:t>
      </w:r>
      <w:r w:rsidRPr="00824906">
        <w:rPr>
          <w:rStyle w:val="libAieChar"/>
          <w:rtl/>
        </w:rPr>
        <w:t>إِنَّما يَخْشَى اللهَ مِنْ عِبادِهِ الْعُلَماءُ</w:t>
      </w:r>
      <w:r w:rsidRPr="000B1256">
        <w:rPr>
          <w:rStyle w:val="libAlaemChar"/>
          <w:rtl/>
        </w:rPr>
        <w:t>)</w:t>
      </w:r>
      <w:r w:rsidRPr="00406B60">
        <w:rPr>
          <w:rtl/>
        </w:rPr>
        <w:t xml:space="preserve"> كأنّه قال</w:t>
      </w:r>
      <w:r>
        <w:rPr>
          <w:rtl/>
        </w:rPr>
        <w:t xml:space="preserve">: </w:t>
      </w:r>
      <w:r w:rsidRPr="00406B60">
        <w:rPr>
          <w:rtl/>
        </w:rPr>
        <w:t>إنّما يخشاه مثلك</w:t>
      </w:r>
      <w:r>
        <w:rPr>
          <w:rtl/>
        </w:rPr>
        <w:t xml:space="preserve">، </w:t>
      </w:r>
      <w:r w:rsidRPr="00406B60">
        <w:rPr>
          <w:rtl/>
        </w:rPr>
        <w:t>ومن كان على صفتك ممّن عرفه حقّ معرفته</w:t>
      </w:r>
      <w:r>
        <w:rPr>
          <w:rtl/>
        </w:rPr>
        <w:t xml:space="preserve">، </w:t>
      </w:r>
      <w:r w:rsidRPr="00406B60">
        <w:rPr>
          <w:rtl/>
        </w:rPr>
        <w:t>وعلمه كنه علمه</w:t>
      </w:r>
      <w:r>
        <w:rPr>
          <w:rtl/>
        </w:rPr>
        <w:t xml:space="preserve">، </w:t>
      </w:r>
      <w:r w:rsidRPr="00406B60">
        <w:rPr>
          <w:rtl/>
        </w:rPr>
        <w:t>إذ شرط الخشية معرفة المخشيّ</w:t>
      </w:r>
      <w:r>
        <w:rPr>
          <w:rtl/>
        </w:rPr>
        <w:t xml:space="preserve">، </w:t>
      </w:r>
      <w:r w:rsidRPr="00406B60">
        <w:rPr>
          <w:rtl/>
        </w:rPr>
        <w:t>والعلم بصفاته وأفعاله. فمن كان أعلم به كان أخشى منه</w:t>
      </w:r>
      <w:r>
        <w:rPr>
          <w:rtl/>
        </w:rPr>
        <w:t xml:space="preserve">، </w:t>
      </w:r>
      <w:r w:rsidRPr="00406B60">
        <w:rPr>
          <w:rtl/>
        </w:rPr>
        <w:t>ومن كان علمه أقلّ كان آمن.</w:t>
      </w:r>
    </w:p>
    <w:p w14:paraId="5C4D99D2" w14:textId="77777777" w:rsidR="002A0DE2" w:rsidRPr="00406B60" w:rsidRDefault="002A0DE2" w:rsidP="00824906">
      <w:pPr>
        <w:pStyle w:val="libNormal"/>
        <w:rPr>
          <w:rtl/>
        </w:rPr>
      </w:pPr>
      <w:r w:rsidRPr="00406B60">
        <w:rPr>
          <w:rtl/>
        </w:rPr>
        <w:t>وفي الحديث</w:t>
      </w:r>
      <w:r>
        <w:rPr>
          <w:rtl/>
        </w:rPr>
        <w:t xml:space="preserve">: </w:t>
      </w:r>
      <w:r w:rsidRPr="00406B60">
        <w:rPr>
          <w:rtl/>
        </w:rPr>
        <w:t>«أعلمكم بالله أشدّكم له خشية»</w:t>
      </w:r>
      <w:r>
        <w:rPr>
          <w:rtl/>
        </w:rPr>
        <w:t>.</w:t>
      </w:r>
      <w:r>
        <w:rPr>
          <w:rFonts w:hint="cs"/>
          <w:rtl/>
        </w:rPr>
        <w:t xml:space="preserve"> </w:t>
      </w:r>
      <w:r w:rsidRPr="00406B60">
        <w:rPr>
          <w:rtl/>
        </w:rPr>
        <w:t>ولذلك</w:t>
      </w:r>
      <w:r>
        <w:rPr>
          <w:rFonts w:hint="cs"/>
          <w:rtl/>
        </w:rPr>
        <w:t xml:space="preserve"> </w:t>
      </w:r>
      <w:r w:rsidRPr="00406B60">
        <w:rPr>
          <w:rtl/>
        </w:rPr>
        <w:t xml:space="preserve">قال </w:t>
      </w:r>
      <w:r w:rsidRPr="000B1256">
        <w:rPr>
          <w:rStyle w:val="libAlaemChar"/>
          <w:rtl/>
        </w:rPr>
        <w:t>صلى‌الله‌عليه‌وآله‌وسلم</w:t>
      </w:r>
      <w:r>
        <w:rPr>
          <w:rtl/>
        </w:rPr>
        <w:t xml:space="preserve">: </w:t>
      </w:r>
      <w:r w:rsidRPr="00406B60">
        <w:rPr>
          <w:rtl/>
        </w:rPr>
        <w:t>«إنّي</w:t>
      </w:r>
    </w:p>
    <w:p w14:paraId="2813066A" w14:textId="77777777" w:rsidR="002A0DE2" w:rsidRPr="00406B60" w:rsidRDefault="002A0DE2" w:rsidP="008F2859">
      <w:pPr>
        <w:pStyle w:val="libNormal0"/>
        <w:ind w:left="289"/>
        <w:rPr>
          <w:rtl/>
        </w:rPr>
      </w:pPr>
      <w:r>
        <w:rPr>
          <w:rtl/>
        </w:rPr>
        <w:br w:type="page"/>
      </w:r>
      <w:r w:rsidRPr="00406B60">
        <w:rPr>
          <w:rtl/>
        </w:rPr>
        <w:lastRenderedPageBreak/>
        <w:t>أخشاكم لله</w:t>
      </w:r>
      <w:r>
        <w:rPr>
          <w:rtl/>
        </w:rPr>
        <w:t xml:space="preserve">، </w:t>
      </w:r>
      <w:r w:rsidRPr="00406B60">
        <w:rPr>
          <w:rtl/>
        </w:rPr>
        <w:t>وأتقاكم له»</w:t>
      </w:r>
      <w:r>
        <w:rPr>
          <w:rtl/>
        </w:rPr>
        <w:t>.</w:t>
      </w:r>
    </w:p>
    <w:p w14:paraId="7CE9C8B3" w14:textId="77777777" w:rsidR="002A0DE2" w:rsidRPr="00406B60" w:rsidRDefault="002A0DE2" w:rsidP="00824906">
      <w:pPr>
        <w:pStyle w:val="libNormal"/>
        <w:rPr>
          <w:rtl/>
        </w:rPr>
      </w:pPr>
      <w:r w:rsidRPr="00406B60">
        <w:rPr>
          <w:rtl/>
        </w:rPr>
        <w:t>وعن مسروق</w:t>
      </w:r>
      <w:r>
        <w:rPr>
          <w:rtl/>
        </w:rPr>
        <w:t xml:space="preserve">: </w:t>
      </w:r>
      <w:r w:rsidRPr="00406B60">
        <w:rPr>
          <w:rtl/>
        </w:rPr>
        <w:t>كفى بالمرء علما أن يخشى الله</w:t>
      </w:r>
      <w:r>
        <w:rPr>
          <w:rtl/>
        </w:rPr>
        <w:t xml:space="preserve">، </w:t>
      </w:r>
      <w:r w:rsidRPr="00406B60">
        <w:rPr>
          <w:rtl/>
        </w:rPr>
        <w:t>وكفى بالمرء جهلا أن يعجب بعلمه.</w:t>
      </w:r>
    </w:p>
    <w:p w14:paraId="2FC58413" w14:textId="77777777" w:rsidR="002A0DE2" w:rsidRPr="00406B60" w:rsidRDefault="002A0DE2" w:rsidP="00824906">
      <w:pPr>
        <w:pStyle w:val="libNormal"/>
        <w:rPr>
          <w:rtl/>
        </w:rPr>
      </w:pPr>
      <w:r w:rsidRPr="00406B60">
        <w:rPr>
          <w:rtl/>
        </w:rPr>
        <w:t xml:space="preserve">وعن الصادق </w:t>
      </w:r>
      <w:r w:rsidRPr="000B1256">
        <w:rPr>
          <w:rStyle w:val="libAlaemChar"/>
          <w:rtl/>
        </w:rPr>
        <w:t>عليه‌السلام</w:t>
      </w:r>
      <w:r>
        <w:rPr>
          <w:rtl/>
        </w:rPr>
        <w:t xml:space="preserve">: </w:t>
      </w:r>
      <w:r w:rsidRPr="00406B60">
        <w:rPr>
          <w:rtl/>
        </w:rPr>
        <w:t>«يعني بالعلماء من صدّق قوله فعله</w:t>
      </w:r>
      <w:r>
        <w:rPr>
          <w:rtl/>
        </w:rPr>
        <w:t xml:space="preserve">، </w:t>
      </w:r>
      <w:r w:rsidRPr="00406B60">
        <w:rPr>
          <w:rtl/>
        </w:rPr>
        <w:t>ومن لم يصدّق قوله فعله فليس بعالم»</w:t>
      </w:r>
      <w:r>
        <w:rPr>
          <w:rtl/>
        </w:rPr>
        <w:t>.</w:t>
      </w:r>
    </w:p>
    <w:p w14:paraId="476888EB" w14:textId="77777777" w:rsidR="002A0DE2" w:rsidRPr="00406B60" w:rsidRDefault="002A0DE2" w:rsidP="00824906">
      <w:pPr>
        <w:pStyle w:val="libNormal"/>
        <w:rPr>
          <w:rtl/>
        </w:rPr>
      </w:pPr>
      <w:r w:rsidRPr="00406B60">
        <w:rPr>
          <w:rtl/>
        </w:rPr>
        <w:t>وعن ابن عبّاس قال</w:t>
      </w:r>
      <w:r>
        <w:rPr>
          <w:rtl/>
        </w:rPr>
        <w:t xml:space="preserve">: </w:t>
      </w:r>
      <w:r w:rsidRPr="00406B60">
        <w:rPr>
          <w:rtl/>
        </w:rPr>
        <w:t>يريد</w:t>
      </w:r>
      <w:r>
        <w:rPr>
          <w:rtl/>
        </w:rPr>
        <w:t xml:space="preserve">: </w:t>
      </w:r>
      <w:r w:rsidRPr="00406B60">
        <w:rPr>
          <w:rtl/>
        </w:rPr>
        <w:t>إنّما يخافني من خلقي</w:t>
      </w:r>
      <w:r>
        <w:rPr>
          <w:rtl/>
        </w:rPr>
        <w:t xml:space="preserve">، </w:t>
      </w:r>
      <w:r w:rsidRPr="00406B60">
        <w:rPr>
          <w:rtl/>
        </w:rPr>
        <w:t>من علم جبروتي وعزّتي وسلطاني.</w:t>
      </w:r>
    </w:p>
    <w:p w14:paraId="10598C2C" w14:textId="77777777" w:rsidR="002A0DE2" w:rsidRPr="00406B60" w:rsidRDefault="002A0DE2" w:rsidP="00824906">
      <w:pPr>
        <w:pStyle w:val="libNormal"/>
        <w:rPr>
          <w:rtl/>
        </w:rPr>
      </w:pPr>
      <w:r w:rsidRPr="00406B60">
        <w:rPr>
          <w:rtl/>
        </w:rPr>
        <w:t>إن قلت</w:t>
      </w:r>
      <w:r>
        <w:rPr>
          <w:rtl/>
        </w:rPr>
        <w:t xml:space="preserve">: </w:t>
      </w:r>
      <w:r w:rsidRPr="00406B60">
        <w:rPr>
          <w:rtl/>
        </w:rPr>
        <w:t>قد نرى من العلماء من لا يخاف الله</w:t>
      </w:r>
      <w:r>
        <w:rPr>
          <w:rtl/>
        </w:rPr>
        <w:t xml:space="preserve">، </w:t>
      </w:r>
      <w:r w:rsidRPr="00406B60">
        <w:rPr>
          <w:rtl/>
        </w:rPr>
        <w:t>ويرتكب المعاصي.</w:t>
      </w:r>
    </w:p>
    <w:p w14:paraId="56631D92" w14:textId="77777777" w:rsidR="002A0DE2" w:rsidRPr="00406B60" w:rsidRDefault="002A0DE2" w:rsidP="00824906">
      <w:pPr>
        <w:pStyle w:val="libNormal"/>
        <w:rPr>
          <w:rtl/>
        </w:rPr>
      </w:pPr>
      <w:r w:rsidRPr="00406B60">
        <w:rPr>
          <w:rtl/>
        </w:rPr>
        <w:t>فالجواب</w:t>
      </w:r>
      <w:r>
        <w:rPr>
          <w:rtl/>
        </w:rPr>
        <w:t xml:space="preserve">: </w:t>
      </w:r>
      <w:r w:rsidRPr="00406B60">
        <w:rPr>
          <w:rtl/>
        </w:rPr>
        <w:t>أنّه لا بدّ من أن يخافه مع العلم به</w:t>
      </w:r>
      <w:r>
        <w:rPr>
          <w:rtl/>
        </w:rPr>
        <w:t xml:space="preserve">، </w:t>
      </w:r>
      <w:r w:rsidRPr="00406B60">
        <w:rPr>
          <w:rtl/>
        </w:rPr>
        <w:t>وإن كان ربما يؤثر المعصية عند غلبة الشهوة لعاجل اللذّة.</w:t>
      </w:r>
    </w:p>
    <w:p w14:paraId="33723C9C" w14:textId="77777777" w:rsidR="002A0DE2" w:rsidRPr="00406B60" w:rsidRDefault="002A0DE2" w:rsidP="00824906">
      <w:pPr>
        <w:pStyle w:val="libNormal"/>
        <w:rPr>
          <w:rtl/>
        </w:rPr>
      </w:pPr>
      <w:r w:rsidRPr="00406B60">
        <w:rPr>
          <w:rtl/>
        </w:rPr>
        <w:t>وتقديم المفعول لأنّ المقصود حصر الفاعليّة</w:t>
      </w:r>
      <w:r>
        <w:rPr>
          <w:rtl/>
        </w:rPr>
        <w:t xml:space="preserve">، </w:t>
      </w:r>
      <w:r w:rsidRPr="00406B60">
        <w:rPr>
          <w:rtl/>
        </w:rPr>
        <w:t>ولو أخّر انعكس الأمر.</w:t>
      </w:r>
    </w:p>
    <w:p w14:paraId="408C0CF4" w14:textId="77777777" w:rsidR="002A0DE2" w:rsidRPr="00406B60" w:rsidRDefault="002A0DE2" w:rsidP="00824906">
      <w:pPr>
        <w:pStyle w:val="libNormal"/>
        <w:rPr>
          <w:rtl/>
        </w:rPr>
      </w:pPr>
      <w:r w:rsidRPr="00406B60">
        <w:rPr>
          <w:rtl/>
        </w:rPr>
        <w:t>ثمّ علّل وجوب الخشية بقوله</w:t>
      </w:r>
      <w:r>
        <w:rPr>
          <w:rtl/>
        </w:rPr>
        <w:t xml:space="preserve">: </w:t>
      </w:r>
      <w:r w:rsidRPr="000B1256">
        <w:rPr>
          <w:rStyle w:val="libAlaemChar"/>
          <w:rtl/>
        </w:rPr>
        <w:t>(</w:t>
      </w:r>
      <w:r w:rsidRPr="00824906">
        <w:rPr>
          <w:rStyle w:val="libAieChar"/>
          <w:rtl/>
        </w:rPr>
        <w:t>إِنَّ اللهَ عَزِيزٌ غَفُورٌ</w:t>
      </w:r>
      <w:r w:rsidRPr="000B1256">
        <w:rPr>
          <w:rStyle w:val="libAlaemChar"/>
          <w:rtl/>
        </w:rPr>
        <w:t>)</w:t>
      </w:r>
      <w:r w:rsidRPr="00406B60">
        <w:rPr>
          <w:rtl/>
        </w:rPr>
        <w:t xml:space="preserve"> لدلالته على عقوبة العصاة وقهرهم</w:t>
      </w:r>
      <w:r>
        <w:rPr>
          <w:rtl/>
        </w:rPr>
        <w:t xml:space="preserve">، </w:t>
      </w:r>
      <w:r w:rsidRPr="00406B60">
        <w:rPr>
          <w:rtl/>
        </w:rPr>
        <w:t>وإثابة أهل الطاعة والعفو عنهم</w:t>
      </w:r>
      <w:r>
        <w:rPr>
          <w:rtl/>
        </w:rPr>
        <w:t xml:space="preserve">، </w:t>
      </w:r>
      <w:r w:rsidRPr="00406B60">
        <w:rPr>
          <w:rtl/>
        </w:rPr>
        <w:t>والمعاقب المثيب حقّه أن يخشى.</w:t>
      </w:r>
    </w:p>
    <w:p w14:paraId="57D9D623" w14:textId="77777777" w:rsidR="002A0DE2" w:rsidRPr="00406B60" w:rsidRDefault="002A0DE2" w:rsidP="00824906">
      <w:pPr>
        <w:pStyle w:val="libNormal"/>
        <w:rPr>
          <w:rtl/>
        </w:rPr>
      </w:pPr>
      <w:r w:rsidRPr="000B1256">
        <w:rPr>
          <w:rStyle w:val="libAlaemChar"/>
          <w:rtl/>
        </w:rPr>
        <w:t>(</w:t>
      </w:r>
      <w:r w:rsidRPr="00824906">
        <w:rPr>
          <w:rStyle w:val="libAieChar"/>
          <w:rtl/>
        </w:rPr>
        <w:t>إِنَّ الَّذِينَ يَتْلُونَ كِتابَ اللهِ وَأَقامُوا الصَّلاةَ وَأَنْفَقُوا مِمَّا رَزَقْناهُمْ سِرًّا وَعَلانِيَةً يَرْجُونَ تِجارَةً لَنْ تَبُورَ (29) لِيُوَفِّيَهُمْ أُجُورَهُمْ وَيَزِيدَهُمْ مِنْ فَضْلِهِ إِنَّهُ غَفُورٌ شَكُورٌ (30)</w:t>
      </w:r>
      <w:r w:rsidRPr="000B1256">
        <w:rPr>
          <w:rStyle w:val="libAlaemChar"/>
          <w:rtl/>
        </w:rPr>
        <w:t>)</w:t>
      </w:r>
    </w:p>
    <w:p w14:paraId="5AF8F353" w14:textId="77777777" w:rsidR="002A0DE2" w:rsidRPr="00406B60" w:rsidRDefault="002A0DE2" w:rsidP="00824906">
      <w:pPr>
        <w:pStyle w:val="libNormal"/>
        <w:rPr>
          <w:rtl/>
        </w:rPr>
      </w:pPr>
      <w:r w:rsidRPr="00406B60">
        <w:rPr>
          <w:rtl/>
        </w:rPr>
        <w:t>ثمّ وصف سبحانه العلماء</w:t>
      </w:r>
      <w:r>
        <w:rPr>
          <w:rtl/>
        </w:rPr>
        <w:t xml:space="preserve">، </w:t>
      </w:r>
      <w:r w:rsidRPr="00406B60">
        <w:rPr>
          <w:rtl/>
        </w:rPr>
        <w:t>فقال على سبيل الاستئناف</w:t>
      </w:r>
      <w:r>
        <w:rPr>
          <w:rtl/>
        </w:rPr>
        <w:t xml:space="preserve">: </w:t>
      </w:r>
      <w:r w:rsidRPr="000B1256">
        <w:rPr>
          <w:rStyle w:val="libAlaemChar"/>
          <w:rtl/>
        </w:rPr>
        <w:t>(</w:t>
      </w:r>
      <w:r w:rsidRPr="00824906">
        <w:rPr>
          <w:rStyle w:val="libAieChar"/>
          <w:rtl/>
        </w:rPr>
        <w:t>إِنَّ الَّذِينَ يَتْلُونَ كِتابَ اللهِ</w:t>
      </w:r>
      <w:r w:rsidRPr="000B1256">
        <w:rPr>
          <w:rStyle w:val="libAlaemChar"/>
          <w:rtl/>
        </w:rPr>
        <w:t>)</w:t>
      </w:r>
      <w:r w:rsidRPr="00406B60">
        <w:rPr>
          <w:rtl/>
        </w:rPr>
        <w:t xml:space="preserve"> يداومون على قراءته</w:t>
      </w:r>
      <w:r>
        <w:rPr>
          <w:rtl/>
        </w:rPr>
        <w:t xml:space="preserve">، </w:t>
      </w:r>
      <w:r w:rsidRPr="00406B60">
        <w:rPr>
          <w:rtl/>
        </w:rPr>
        <w:t>أو متابعة ما فيه</w:t>
      </w:r>
      <w:r>
        <w:rPr>
          <w:rtl/>
        </w:rPr>
        <w:t xml:space="preserve">، </w:t>
      </w:r>
      <w:r w:rsidRPr="00406B60">
        <w:rPr>
          <w:rtl/>
        </w:rPr>
        <w:t>حتّى صارت عادة لهم. والمراد بكتاب الله القرآن. وقيل</w:t>
      </w:r>
      <w:r>
        <w:rPr>
          <w:rtl/>
        </w:rPr>
        <w:t xml:space="preserve">: </w:t>
      </w:r>
      <w:r w:rsidRPr="00406B60">
        <w:rPr>
          <w:rtl/>
        </w:rPr>
        <w:t>جنس كتب الله. فيكون ثناء على المصدّقين من الأمم ،</w:t>
      </w:r>
    </w:p>
    <w:p w14:paraId="1B9BA599" w14:textId="77777777" w:rsidR="002A0DE2" w:rsidRPr="00406B60" w:rsidRDefault="002A0DE2" w:rsidP="008F2859">
      <w:pPr>
        <w:pStyle w:val="libNormal0"/>
        <w:ind w:left="289"/>
        <w:rPr>
          <w:rtl/>
        </w:rPr>
      </w:pPr>
      <w:r>
        <w:rPr>
          <w:rtl/>
        </w:rPr>
        <w:br w:type="page"/>
      </w:r>
      <w:r w:rsidRPr="00406B60">
        <w:rPr>
          <w:rtl/>
        </w:rPr>
        <w:lastRenderedPageBreak/>
        <w:t>بعد اقتصاص حال المكذّبين.</w:t>
      </w:r>
    </w:p>
    <w:p w14:paraId="3D2CAE62" w14:textId="77777777" w:rsidR="002A0DE2" w:rsidRPr="00406B60" w:rsidRDefault="002A0DE2" w:rsidP="00824906">
      <w:pPr>
        <w:pStyle w:val="libNormal"/>
        <w:rPr>
          <w:rtl/>
        </w:rPr>
      </w:pPr>
      <w:r w:rsidRPr="000B1256">
        <w:rPr>
          <w:rStyle w:val="libAlaemChar"/>
          <w:rtl/>
        </w:rPr>
        <w:t>(</w:t>
      </w:r>
      <w:r w:rsidRPr="00824906">
        <w:rPr>
          <w:rStyle w:val="libAieChar"/>
          <w:rtl/>
        </w:rPr>
        <w:t>وَأَقامُوا الصَّلاةَ وَأَنْفَقُوا مِمَّا رَزَقْناهُمْ سِرًّا وَعَلانِيَةً</w:t>
      </w:r>
      <w:r w:rsidRPr="000B1256">
        <w:rPr>
          <w:rStyle w:val="libAlaemChar"/>
          <w:rtl/>
        </w:rPr>
        <w:t>)</w:t>
      </w:r>
      <w:r w:rsidRPr="00406B60">
        <w:rPr>
          <w:rtl/>
        </w:rPr>
        <w:t xml:space="preserve"> كيف اتّفق من غير قصد إليهما. وقيل</w:t>
      </w:r>
      <w:r>
        <w:rPr>
          <w:rtl/>
        </w:rPr>
        <w:t xml:space="preserve">: </w:t>
      </w:r>
      <w:r w:rsidRPr="00406B60">
        <w:rPr>
          <w:rtl/>
        </w:rPr>
        <w:t>السرّ في السنّة المسنونة</w:t>
      </w:r>
      <w:r>
        <w:rPr>
          <w:rtl/>
        </w:rPr>
        <w:t xml:space="preserve">، </w:t>
      </w:r>
      <w:r w:rsidRPr="00406B60">
        <w:rPr>
          <w:rtl/>
        </w:rPr>
        <w:t>والعلانية في المفروضة.</w:t>
      </w:r>
    </w:p>
    <w:p w14:paraId="762AAA3C" w14:textId="77777777" w:rsidR="002A0DE2" w:rsidRPr="00406B60" w:rsidRDefault="002A0DE2" w:rsidP="00824906">
      <w:pPr>
        <w:pStyle w:val="libNormal"/>
        <w:rPr>
          <w:rtl/>
        </w:rPr>
      </w:pPr>
      <w:r w:rsidRPr="00406B60">
        <w:rPr>
          <w:rtl/>
        </w:rPr>
        <w:t>عن عبد الله بن عبيد بن عمر الليثي قال</w:t>
      </w:r>
      <w:r>
        <w:rPr>
          <w:rtl/>
        </w:rPr>
        <w:t xml:space="preserve">: </w:t>
      </w:r>
      <w:r w:rsidRPr="00406B60">
        <w:rPr>
          <w:rtl/>
        </w:rPr>
        <w:t xml:space="preserve">«قام رجل إلى رسول الله </w:t>
      </w:r>
      <w:r w:rsidRPr="000B1256">
        <w:rPr>
          <w:rStyle w:val="libAlaemChar"/>
          <w:rtl/>
        </w:rPr>
        <w:t>صلى‌الله‌عليه‌وآله‌وسلم</w:t>
      </w:r>
      <w:r w:rsidRPr="00406B60">
        <w:rPr>
          <w:rtl/>
        </w:rPr>
        <w:t xml:space="preserve"> فقال</w:t>
      </w:r>
      <w:r>
        <w:rPr>
          <w:rtl/>
        </w:rPr>
        <w:t xml:space="preserve">: </w:t>
      </w:r>
      <w:r w:rsidRPr="00406B60">
        <w:rPr>
          <w:rtl/>
        </w:rPr>
        <w:t>يا رسول الله</w:t>
      </w:r>
      <w:r>
        <w:rPr>
          <w:rtl/>
        </w:rPr>
        <w:t>!</w:t>
      </w:r>
      <w:r w:rsidRPr="00406B60">
        <w:rPr>
          <w:rtl/>
        </w:rPr>
        <w:t xml:space="preserve"> مالي لا أحبّ الموت</w:t>
      </w:r>
      <w:r>
        <w:rPr>
          <w:rtl/>
        </w:rPr>
        <w:t>؟</w:t>
      </w:r>
      <w:r w:rsidRPr="00406B60">
        <w:rPr>
          <w:rtl/>
        </w:rPr>
        <w:t xml:space="preserve"> قال</w:t>
      </w:r>
      <w:r>
        <w:rPr>
          <w:rtl/>
        </w:rPr>
        <w:t>: أ</w:t>
      </w:r>
      <w:r w:rsidRPr="00406B60">
        <w:rPr>
          <w:rtl/>
        </w:rPr>
        <w:t>لك مال</w:t>
      </w:r>
      <w:r>
        <w:rPr>
          <w:rtl/>
        </w:rPr>
        <w:t>؟</w:t>
      </w:r>
      <w:r w:rsidRPr="00406B60">
        <w:rPr>
          <w:rtl/>
        </w:rPr>
        <w:t xml:space="preserve"> قال</w:t>
      </w:r>
      <w:r>
        <w:rPr>
          <w:rtl/>
        </w:rPr>
        <w:t xml:space="preserve">: </w:t>
      </w:r>
      <w:r w:rsidRPr="00406B60">
        <w:rPr>
          <w:rtl/>
        </w:rPr>
        <w:t>نعم. قال</w:t>
      </w:r>
      <w:r>
        <w:rPr>
          <w:rtl/>
        </w:rPr>
        <w:t xml:space="preserve">: </w:t>
      </w:r>
      <w:r w:rsidRPr="00406B60">
        <w:rPr>
          <w:rtl/>
        </w:rPr>
        <w:t>فقدّمه. قال</w:t>
      </w:r>
      <w:r>
        <w:rPr>
          <w:rtl/>
        </w:rPr>
        <w:t xml:space="preserve">: </w:t>
      </w:r>
      <w:r w:rsidRPr="00406B60">
        <w:rPr>
          <w:rtl/>
        </w:rPr>
        <w:t>لا أستطيع. قال</w:t>
      </w:r>
      <w:r>
        <w:rPr>
          <w:rtl/>
        </w:rPr>
        <w:t xml:space="preserve">: </w:t>
      </w:r>
      <w:r w:rsidRPr="00406B60">
        <w:rPr>
          <w:rtl/>
        </w:rPr>
        <w:t>فإنّ قلب الرجل مع ماله</w:t>
      </w:r>
      <w:r>
        <w:rPr>
          <w:rtl/>
        </w:rPr>
        <w:t xml:space="preserve">، </w:t>
      </w:r>
      <w:r w:rsidRPr="00406B60">
        <w:rPr>
          <w:rtl/>
        </w:rPr>
        <w:t>إن قدّمه أحبّ أن يلحق به</w:t>
      </w:r>
      <w:r>
        <w:rPr>
          <w:rtl/>
        </w:rPr>
        <w:t xml:space="preserve">، </w:t>
      </w:r>
      <w:r w:rsidRPr="00406B60">
        <w:rPr>
          <w:rtl/>
        </w:rPr>
        <w:t>وإن أخّره أحبّ أن يتأخّر معه»</w:t>
      </w:r>
      <w:r>
        <w:rPr>
          <w:rtl/>
        </w:rPr>
        <w:t>.</w:t>
      </w:r>
    </w:p>
    <w:p w14:paraId="5DD1A852" w14:textId="77777777" w:rsidR="002A0DE2" w:rsidRPr="00406B60" w:rsidRDefault="002A0DE2" w:rsidP="00824906">
      <w:pPr>
        <w:pStyle w:val="libNormal"/>
        <w:rPr>
          <w:rtl/>
        </w:rPr>
      </w:pPr>
      <w:r w:rsidRPr="000B1256">
        <w:rPr>
          <w:rStyle w:val="libAlaemChar"/>
          <w:rtl/>
        </w:rPr>
        <w:t>(</w:t>
      </w:r>
      <w:r w:rsidRPr="00824906">
        <w:rPr>
          <w:rStyle w:val="libAieChar"/>
          <w:rtl/>
        </w:rPr>
        <w:t>يَرْجُونَ تِجارَةً</w:t>
      </w:r>
      <w:r w:rsidRPr="000B1256">
        <w:rPr>
          <w:rStyle w:val="libAlaemChar"/>
          <w:rtl/>
        </w:rPr>
        <w:t>)</w:t>
      </w:r>
      <w:r w:rsidRPr="00406B60">
        <w:rPr>
          <w:rtl/>
        </w:rPr>
        <w:t xml:space="preserve"> تحصيل ثواب الطاعة. وهو خبر «إنّ»</w:t>
      </w:r>
      <w:r>
        <w:rPr>
          <w:rtl/>
        </w:rPr>
        <w:t>.</w:t>
      </w:r>
      <w:r w:rsidRPr="00406B60">
        <w:rPr>
          <w:rtl/>
        </w:rPr>
        <w:t xml:space="preserve"> </w:t>
      </w:r>
      <w:r w:rsidRPr="000B1256">
        <w:rPr>
          <w:rStyle w:val="libAlaemChar"/>
          <w:rtl/>
        </w:rPr>
        <w:t>(</w:t>
      </w:r>
      <w:r w:rsidRPr="00824906">
        <w:rPr>
          <w:rStyle w:val="libAieChar"/>
          <w:rtl/>
        </w:rPr>
        <w:t>لَنْ تَبُورَ</w:t>
      </w:r>
      <w:r w:rsidRPr="000B1256">
        <w:rPr>
          <w:rStyle w:val="libAlaemChar"/>
          <w:rtl/>
        </w:rPr>
        <w:t>)</w:t>
      </w:r>
      <w:r w:rsidRPr="00406B60">
        <w:rPr>
          <w:rtl/>
        </w:rPr>
        <w:t xml:space="preserve"> لن تكسر ولن تهلك بالخسران. صفة للتجارة.</w:t>
      </w:r>
    </w:p>
    <w:p w14:paraId="4F333A9D" w14:textId="77777777" w:rsidR="002A0DE2" w:rsidRPr="00406B60" w:rsidRDefault="002A0DE2" w:rsidP="00824906">
      <w:pPr>
        <w:pStyle w:val="libNormal"/>
        <w:rPr>
          <w:rtl/>
        </w:rPr>
      </w:pPr>
      <w:r w:rsidRPr="00406B60">
        <w:rPr>
          <w:rtl/>
        </w:rPr>
        <w:t>وقوله</w:t>
      </w:r>
      <w:r>
        <w:rPr>
          <w:rtl/>
        </w:rPr>
        <w:t xml:space="preserve">: </w:t>
      </w:r>
      <w:r w:rsidRPr="000B1256">
        <w:rPr>
          <w:rStyle w:val="libAlaemChar"/>
          <w:rtl/>
        </w:rPr>
        <w:t>(</w:t>
      </w:r>
      <w:r w:rsidRPr="00824906">
        <w:rPr>
          <w:rStyle w:val="libAieChar"/>
          <w:rtl/>
        </w:rPr>
        <w:t>لِيُوَفِّيَهُمْ أُجُورَهُمْ</w:t>
      </w:r>
      <w:r w:rsidRPr="000B1256">
        <w:rPr>
          <w:rStyle w:val="libAlaemChar"/>
          <w:rtl/>
        </w:rPr>
        <w:t>)</w:t>
      </w:r>
      <w:r w:rsidRPr="00406B60">
        <w:rPr>
          <w:rtl/>
        </w:rPr>
        <w:t xml:space="preserve"> متعلّق</w:t>
      </w:r>
      <w:r>
        <w:rPr>
          <w:rtl/>
        </w:rPr>
        <w:t xml:space="preserve"> بـ </w:t>
      </w:r>
      <w:r w:rsidRPr="00406B60">
        <w:rPr>
          <w:rtl/>
        </w:rPr>
        <w:t>«لن تبور» أي</w:t>
      </w:r>
      <w:r>
        <w:rPr>
          <w:rtl/>
        </w:rPr>
        <w:t xml:space="preserve">: </w:t>
      </w:r>
      <w:r w:rsidRPr="00406B60">
        <w:rPr>
          <w:rtl/>
        </w:rPr>
        <w:t>ينتفي عنها الكساد</w:t>
      </w:r>
      <w:r>
        <w:rPr>
          <w:rtl/>
        </w:rPr>
        <w:t xml:space="preserve">، </w:t>
      </w:r>
      <w:r w:rsidRPr="00406B60">
        <w:rPr>
          <w:rtl/>
        </w:rPr>
        <w:t xml:space="preserve">وتنفق </w:t>
      </w:r>
      <w:r w:rsidRPr="00DB1CAE">
        <w:rPr>
          <w:rStyle w:val="libFootnotenumChar"/>
          <w:rtl/>
        </w:rPr>
        <w:t>(1)</w:t>
      </w:r>
      <w:r w:rsidRPr="00406B60">
        <w:rPr>
          <w:rtl/>
        </w:rPr>
        <w:t xml:space="preserve"> عند الله</w:t>
      </w:r>
      <w:r>
        <w:rPr>
          <w:rtl/>
        </w:rPr>
        <w:t xml:space="preserve">، </w:t>
      </w:r>
      <w:r w:rsidRPr="00406B60">
        <w:rPr>
          <w:rtl/>
        </w:rPr>
        <w:t>ليوفّيهم بنفاقها عنده أجور أعمالهم</w:t>
      </w:r>
      <w:r>
        <w:rPr>
          <w:rtl/>
        </w:rPr>
        <w:t xml:space="preserve">، </w:t>
      </w:r>
      <w:r w:rsidRPr="00406B60">
        <w:rPr>
          <w:rtl/>
        </w:rPr>
        <w:t xml:space="preserve">وهي ما استحقّوه من الثواب </w:t>
      </w:r>
      <w:r w:rsidRPr="000B1256">
        <w:rPr>
          <w:rStyle w:val="libAlaemChar"/>
          <w:rtl/>
        </w:rPr>
        <w:t>(</w:t>
      </w:r>
      <w:r w:rsidRPr="00824906">
        <w:rPr>
          <w:rStyle w:val="libAieChar"/>
          <w:rtl/>
        </w:rPr>
        <w:t>وَيَزِيدَهُمْ مِنْ فَضْلِهِ</w:t>
      </w:r>
      <w:r w:rsidRPr="000B1256">
        <w:rPr>
          <w:rStyle w:val="libAlaemChar"/>
          <w:rtl/>
        </w:rPr>
        <w:t>)</w:t>
      </w:r>
      <w:r w:rsidRPr="00406B60">
        <w:rPr>
          <w:rtl/>
        </w:rPr>
        <w:t xml:space="preserve"> على ما يقابل أعمالهم.</w:t>
      </w:r>
    </w:p>
    <w:p w14:paraId="7B5C774B" w14:textId="77777777" w:rsidR="002A0DE2" w:rsidRPr="00406B60" w:rsidRDefault="002A0DE2" w:rsidP="00824906">
      <w:pPr>
        <w:pStyle w:val="libNormal"/>
        <w:rPr>
          <w:rtl/>
        </w:rPr>
      </w:pPr>
      <w:r w:rsidRPr="00406B60">
        <w:rPr>
          <w:rtl/>
        </w:rPr>
        <w:t xml:space="preserve">روى ابن مسعود عن النبيّ </w:t>
      </w:r>
      <w:r w:rsidRPr="000B1256">
        <w:rPr>
          <w:rStyle w:val="libAlaemChar"/>
          <w:rtl/>
        </w:rPr>
        <w:t>صلى‌الله‌عليه‌وآله‌وسلم</w:t>
      </w:r>
      <w:r w:rsidRPr="00406B60">
        <w:rPr>
          <w:rtl/>
        </w:rPr>
        <w:t xml:space="preserve"> أنّه قال في قوله</w:t>
      </w:r>
      <w:r>
        <w:rPr>
          <w:rtl/>
        </w:rPr>
        <w:t xml:space="preserve">: </w:t>
      </w:r>
      <w:r w:rsidRPr="000B1256">
        <w:rPr>
          <w:rStyle w:val="libAlaemChar"/>
          <w:rtl/>
        </w:rPr>
        <w:t>(</w:t>
      </w:r>
      <w:r w:rsidRPr="00824906">
        <w:rPr>
          <w:rStyle w:val="libAieChar"/>
          <w:rtl/>
        </w:rPr>
        <w:t>وَيَزِيدَهُمْ مِنْ فَضْلِهِ</w:t>
      </w:r>
      <w:r w:rsidRPr="000B1256">
        <w:rPr>
          <w:rStyle w:val="libAlaemChar"/>
          <w:rtl/>
        </w:rPr>
        <w:t>)</w:t>
      </w:r>
      <w:r>
        <w:rPr>
          <w:rtl/>
        </w:rPr>
        <w:t xml:space="preserve">: </w:t>
      </w:r>
      <w:r w:rsidRPr="00406B60">
        <w:rPr>
          <w:rtl/>
        </w:rPr>
        <w:t>«هو الشفاعة لمن وجبت له النار</w:t>
      </w:r>
      <w:r>
        <w:rPr>
          <w:rtl/>
        </w:rPr>
        <w:t xml:space="preserve">، </w:t>
      </w:r>
      <w:r w:rsidRPr="00406B60">
        <w:rPr>
          <w:rtl/>
        </w:rPr>
        <w:t>ممّن صنع إليه معروفا في الدنيا»</w:t>
      </w:r>
      <w:r>
        <w:rPr>
          <w:rtl/>
        </w:rPr>
        <w:t>.</w:t>
      </w:r>
    </w:p>
    <w:p w14:paraId="2559656B" w14:textId="77777777" w:rsidR="002A0DE2" w:rsidRPr="00406B60" w:rsidRDefault="002A0DE2" w:rsidP="00824906">
      <w:pPr>
        <w:pStyle w:val="libNormal"/>
        <w:rPr>
          <w:rtl/>
        </w:rPr>
      </w:pPr>
      <w:r w:rsidRPr="000B1256">
        <w:rPr>
          <w:rStyle w:val="libAlaemChar"/>
          <w:rtl/>
        </w:rPr>
        <w:t>(</w:t>
      </w:r>
      <w:r w:rsidRPr="00824906">
        <w:rPr>
          <w:rStyle w:val="libAieChar"/>
          <w:rtl/>
        </w:rPr>
        <w:t>إِنَّهُ غَفُورٌ</w:t>
      </w:r>
      <w:r w:rsidRPr="000B1256">
        <w:rPr>
          <w:rStyle w:val="libAlaemChar"/>
          <w:rtl/>
        </w:rPr>
        <w:t>)</w:t>
      </w:r>
      <w:r w:rsidRPr="00406B60">
        <w:rPr>
          <w:rtl/>
        </w:rPr>
        <w:t xml:space="preserve"> لفرطاتهم </w:t>
      </w:r>
      <w:r w:rsidRPr="000B1256">
        <w:rPr>
          <w:rStyle w:val="libAlaemChar"/>
          <w:rtl/>
        </w:rPr>
        <w:t>(</w:t>
      </w:r>
      <w:r w:rsidRPr="00824906">
        <w:rPr>
          <w:rStyle w:val="libAieChar"/>
          <w:rtl/>
        </w:rPr>
        <w:t>شَكُورٌ</w:t>
      </w:r>
      <w:r w:rsidRPr="000B1256">
        <w:rPr>
          <w:rStyle w:val="libAlaemChar"/>
          <w:rtl/>
        </w:rPr>
        <w:t>)</w:t>
      </w:r>
      <w:r w:rsidRPr="00406B60">
        <w:rPr>
          <w:rtl/>
        </w:rPr>
        <w:t xml:space="preserve"> لطاعتهم</w:t>
      </w:r>
      <w:r>
        <w:rPr>
          <w:rtl/>
        </w:rPr>
        <w:t xml:space="preserve">، </w:t>
      </w:r>
      <w:r w:rsidRPr="00406B60">
        <w:rPr>
          <w:rtl/>
        </w:rPr>
        <w:t>أي</w:t>
      </w:r>
      <w:r>
        <w:rPr>
          <w:rtl/>
        </w:rPr>
        <w:t xml:space="preserve">: </w:t>
      </w:r>
      <w:r w:rsidRPr="00406B60">
        <w:rPr>
          <w:rtl/>
        </w:rPr>
        <w:t>مجازيهم. وهو علّة للتوفية والزيادة. أو خبر «إنّ»</w:t>
      </w:r>
      <w:r>
        <w:rPr>
          <w:rtl/>
        </w:rPr>
        <w:t>، و «</w:t>
      </w:r>
      <w:r w:rsidRPr="00406B60">
        <w:rPr>
          <w:rtl/>
        </w:rPr>
        <w:t>يرجون» حال من واو «وأنفقوا» أي</w:t>
      </w:r>
      <w:r>
        <w:rPr>
          <w:rtl/>
        </w:rPr>
        <w:t xml:space="preserve">: </w:t>
      </w:r>
      <w:r w:rsidRPr="00406B60">
        <w:rPr>
          <w:rtl/>
        </w:rPr>
        <w:t>راجين بذلك تجارة لن تكسد ولن تفسد.</w:t>
      </w:r>
    </w:p>
    <w:p w14:paraId="7194865F"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وَالَّذِي أَوْحَيْنا إِلَيْكَ مِنَ الْكِتابِ هُوَ الْحَقُّ مُصَدِّقاً لِما بَيْنَ يَدَيْهِ إِنَّ اللهَ بِعِبادِهِ لَخَبِيرٌ بَصِيرٌ (31) ثُمَّ أَوْرَثْنَا الْكِتابَ الَّذِينَ اصْطَفَيْنا مِنْ عِبادِنا</w:t>
      </w:r>
    </w:p>
    <w:p w14:paraId="69F3D5CF" w14:textId="77777777" w:rsidR="002A0DE2" w:rsidRPr="00406B60" w:rsidRDefault="002A0DE2" w:rsidP="002F70F0">
      <w:pPr>
        <w:pStyle w:val="libLine"/>
        <w:rPr>
          <w:rtl/>
        </w:rPr>
      </w:pPr>
      <w:r w:rsidRPr="00406B60">
        <w:rPr>
          <w:rtl/>
        </w:rPr>
        <w:t>__________________</w:t>
      </w:r>
    </w:p>
    <w:p w14:paraId="4A5E443C" w14:textId="77777777" w:rsidR="002A0DE2" w:rsidRPr="00406B60" w:rsidRDefault="002A0DE2" w:rsidP="00A95425">
      <w:pPr>
        <w:pStyle w:val="libFootnote0"/>
        <w:rPr>
          <w:rtl/>
        </w:rPr>
      </w:pPr>
      <w:r>
        <w:rPr>
          <w:rtl/>
        </w:rPr>
        <w:t>(</w:t>
      </w:r>
      <w:r w:rsidRPr="00406B60">
        <w:rPr>
          <w:rtl/>
        </w:rPr>
        <w:t>1) نفقت التجارة</w:t>
      </w:r>
      <w:r>
        <w:rPr>
          <w:rtl/>
        </w:rPr>
        <w:t xml:space="preserve">: </w:t>
      </w:r>
      <w:r w:rsidRPr="00406B60">
        <w:rPr>
          <w:rtl/>
        </w:rPr>
        <w:t>راجت.</w:t>
      </w:r>
    </w:p>
    <w:p w14:paraId="1D6C8A11" w14:textId="77777777" w:rsidR="002A0DE2" w:rsidRPr="00406B60" w:rsidRDefault="002A0DE2" w:rsidP="008F2859">
      <w:pPr>
        <w:pStyle w:val="libNormal0"/>
        <w:ind w:left="289"/>
        <w:rPr>
          <w:rtl/>
        </w:rPr>
      </w:pPr>
      <w:r>
        <w:rPr>
          <w:rtl/>
        </w:rPr>
        <w:br w:type="page"/>
      </w:r>
      <w:r w:rsidRPr="00824906">
        <w:rPr>
          <w:rStyle w:val="libAieChar"/>
          <w:rtl/>
        </w:rPr>
        <w:lastRenderedPageBreak/>
        <w:t>فَمِنْهُمْ ظالِمٌ لِنَفْسِهِ وَمِنْهُمْ مُقْتَصِدٌ وَمِنْهُمْ سابِقٌ بِالْخَيْراتِ بِإِذْنِ اللهِ ذلِكَ هُوَ الْفَضْلُ الْكَبِيرُ (32) جَنَّاتُ عَدْنٍ يَدْخُلُونَها يُحَلَّوْنَ فِيها مِنْ أَساوِرَ مِنْ ذَهَبٍ وَلُؤْلُؤاً وَلِباسُهُمْ فِيها حَرِيرٌ (33) وَقالُوا الْحَمْدُ لِلَّهِ الَّذِي أَذْهَبَ عَنَّا الْحَزَنَ إِنَّ رَبَّنا لَغَفُورٌ شَكُورٌ (34) الَّذِي أَحَلَّنا دارَ الْمُقامَةِ مِنْ فَضْلِهِ لا يَمَسُّنا فِيها نَصَبٌ وَلا يَمَسُّنا فِيها لُغُوبٌ (35)</w:t>
      </w:r>
      <w:r w:rsidRPr="000B1256">
        <w:rPr>
          <w:rStyle w:val="libAlaemChar"/>
          <w:rtl/>
        </w:rPr>
        <w:t>)</w:t>
      </w:r>
      <w:r w:rsidRPr="005C2D76">
        <w:rPr>
          <w:rFonts w:hint="cs"/>
          <w:rtl/>
        </w:rPr>
        <w:t xml:space="preserve"> </w:t>
      </w:r>
      <w:r w:rsidRPr="00406B60">
        <w:rPr>
          <w:rtl/>
        </w:rPr>
        <w:t xml:space="preserve">ثمّ خاطب سبحانه نبيّه </w:t>
      </w:r>
      <w:r w:rsidRPr="000B1256">
        <w:rPr>
          <w:rStyle w:val="libAlaemChar"/>
          <w:rtl/>
        </w:rPr>
        <w:t>صلى‌الله‌عليه‌وآله‌وسلم</w:t>
      </w:r>
      <w:r>
        <w:rPr>
          <w:rtl/>
        </w:rPr>
        <w:t xml:space="preserve">، </w:t>
      </w:r>
      <w:r w:rsidRPr="00406B60">
        <w:rPr>
          <w:rtl/>
        </w:rPr>
        <w:t>فقال</w:t>
      </w:r>
      <w:r>
        <w:rPr>
          <w:rtl/>
        </w:rPr>
        <w:t xml:space="preserve">: </w:t>
      </w:r>
      <w:r w:rsidRPr="000B1256">
        <w:rPr>
          <w:rStyle w:val="libAlaemChar"/>
          <w:rtl/>
        </w:rPr>
        <w:t>(</w:t>
      </w:r>
      <w:r w:rsidRPr="00824906">
        <w:rPr>
          <w:rStyle w:val="libAieChar"/>
          <w:rtl/>
        </w:rPr>
        <w:t>وَالَّذِي أَوْحَيْنا إِلَيْكَ مِنَ الْكِتابِ</w:t>
      </w:r>
      <w:r w:rsidRPr="000B1256">
        <w:rPr>
          <w:rStyle w:val="libAlaemChar"/>
          <w:rtl/>
        </w:rPr>
        <w:t>)</w:t>
      </w:r>
      <w:r w:rsidRPr="00406B60">
        <w:rPr>
          <w:rtl/>
        </w:rPr>
        <w:t xml:space="preserve"> يعني</w:t>
      </w:r>
      <w:r>
        <w:rPr>
          <w:rtl/>
        </w:rPr>
        <w:t xml:space="preserve">: </w:t>
      </w:r>
      <w:r w:rsidRPr="00406B60">
        <w:rPr>
          <w:rtl/>
        </w:rPr>
        <w:t>القرآن</w:t>
      </w:r>
      <w:r>
        <w:rPr>
          <w:rtl/>
        </w:rPr>
        <w:t>، و «</w:t>
      </w:r>
      <w:r w:rsidRPr="00406B60">
        <w:rPr>
          <w:rtl/>
        </w:rPr>
        <w:t>من» للتبيين. أو الجنس</w:t>
      </w:r>
      <w:r>
        <w:rPr>
          <w:rtl/>
        </w:rPr>
        <w:t>، و «</w:t>
      </w:r>
      <w:r w:rsidRPr="00406B60">
        <w:rPr>
          <w:rtl/>
        </w:rPr>
        <w:t xml:space="preserve">من» للتبعيض. </w:t>
      </w:r>
      <w:r w:rsidRPr="000B1256">
        <w:rPr>
          <w:rStyle w:val="libAlaemChar"/>
          <w:rtl/>
        </w:rPr>
        <w:t>(</w:t>
      </w:r>
      <w:r w:rsidRPr="00824906">
        <w:rPr>
          <w:rStyle w:val="libAieChar"/>
          <w:rtl/>
        </w:rPr>
        <w:t>هُوَ الْحَقُّ مُصَدِّقاً لِما بَيْنَ يَدَيْهِ</w:t>
      </w:r>
      <w:r w:rsidRPr="000B1256">
        <w:rPr>
          <w:rStyle w:val="libAlaemChar"/>
          <w:rtl/>
        </w:rPr>
        <w:t>)</w:t>
      </w:r>
      <w:r w:rsidRPr="0047108E">
        <w:rPr>
          <w:rtl/>
        </w:rPr>
        <w:t xml:space="preserve"> </w:t>
      </w:r>
      <w:r w:rsidRPr="00406B60">
        <w:rPr>
          <w:rtl/>
        </w:rPr>
        <w:t>ل</w:t>
      </w:r>
      <w:r>
        <w:rPr>
          <w:rFonts w:hint="cs"/>
          <w:rtl/>
        </w:rPr>
        <w:t>ـ</w:t>
      </w:r>
      <w:r w:rsidRPr="00406B60">
        <w:rPr>
          <w:rtl/>
        </w:rPr>
        <w:t>ما تقدّمه من الكتب السماويّة. حال مؤكّدة</w:t>
      </w:r>
      <w:r>
        <w:rPr>
          <w:rtl/>
        </w:rPr>
        <w:t xml:space="preserve">، </w:t>
      </w:r>
      <w:r w:rsidRPr="00406B60">
        <w:rPr>
          <w:rtl/>
        </w:rPr>
        <w:t>لأنّ الحقّ لا ينفكّ عن هذا التصديق</w:t>
      </w:r>
      <w:r>
        <w:rPr>
          <w:rtl/>
        </w:rPr>
        <w:t xml:space="preserve">، </w:t>
      </w:r>
      <w:r w:rsidRPr="00406B60">
        <w:rPr>
          <w:rtl/>
        </w:rPr>
        <w:t>أي</w:t>
      </w:r>
      <w:r>
        <w:rPr>
          <w:rtl/>
        </w:rPr>
        <w:t xml:space="preserve">: </w:t>
      </w:r>
      <w:r w:rsidRPr="00406B60">
        <w:rPr>
          <w:rtl/>
        </w:rPr>
        <w:t>حقّيّته تستلزم موافقته إيّاه في العقائد وأصول الأحكام.</w:t>
      </w:r>
    </w:p>
    <w:p w14:paraId="67F9609A" w14:textId="77777777" w:rsidR="002A0DE2" w:rsidRPr="00406B60" w:rsidRDefault="002A0DE2" w:rsidP="00824906">
      <w:pPr>
        <w:pStyle w:val="libNormal"/>
        <w:rPr>
          <w:rtl/>
        </w:rPr>
      </w:pPr>
      <w:r w:rsidRPr="000B1256">
        <w:rPr>
          <w:rStyle w:val="libAlaemChar"/>
          <w:rtl/>
        </w:rPr>
        <w:t>(</w:t>
      </w:r>
      <w:r w:rsidRPr="00824906">
        <w:rPr>
          <w:rStyle w:val="libAieChar"/>
          <w:rtl/>
        </w:rPr>
        <w:t>إِنَّ اللهَ بِعِبادِهِ لَخَبِيرٌ بَصِيرٌ</w:t>
      </w:r>
      <w:r w:rsidRPr="000B1256">
        <w:rPr>
          <w:rStyle w:val="libAlaemChar"/>
          <w:rtl/>
        </w:rPr>
        <w:t>)</w:t>
      </w:r>
      <w:r w:rsidRPr="00406B60">
        <w:rPr>
          <w:rtl/>
        </w:rPr>
        <w:t xml:space="preserve"> عالم بالبواطن والظواهر. فخبّرك وبصّر أحوالك</w:t>
      </w:r>
      <w:r>
        <w:rPr>
          <w:rtl/>
        </w:rPr>
        <w:t xml:space="preserve">، </w:t>
      </w:r>
      <w:r w:rsidRPr="00406B60">
        <w:rPr>
          <w:rtl/>
        </w:rPr>
        <w:t>فرآك أهلا لأن يوحي إليك. فلو كان في أحوالك ما ينافي النبوّة لم يوح إليك مثل هذا الكتاب المعجز</w:t>
      </w:r>
      <w:r>
        <w:rPr>
          <w:rtl/>
        </w:rPr>
        <w:t xml:space="preserve">، </w:t>
      </w:r>
      <w:r w:rsidRPr="00406B60">
        <w:rPr>
          <w:rtl/>
        </w:rPr>
        <w:t>الّذي هو عيار على سائر الكتب. وتقديم «الخبير» للدلالة على أنّ العمدة في ذلك الأمور الروحانيّة.</w:t>
      </w:r>
    </w:p>
    <w:p w14:paraId="64FBD726"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ثُمَّ أَوْرَثْنَا الْكِتابَ</w:t>
      </w:r>
      <w:r w:rsidRPr="000B1256">
        <w:rPr>
          <w:rStyle w:val="libAlaemChar"/>
          <w:rtl/>
        </w:rPr>
        <w:t>)</w:t>
      </w:r>
      <w:r w:rsidRPr="00406B60">
        <w:rPr>
          <w:rtl/>
        </w:rPr>
        <w:t xml:space="preserve"> أي</w:t>
      </w:r>
      <w:r>
        <w:rPr>
          <w:rtl/>
        </w:rPr>
        <w:t xml:space="preserve">: </w:t>
      </w:r>
      <w:r w:rsidRPr="00406B60">
        <w:rPr>
          <w:rtl/>
        </w:rPr>
        <w:t>إنّا أوحينا إليك الكتاب</w:t>
      </w:r>
      <w:r>
        <w:rPr>
          <w:rtl/>
        </w:rPr>
        <w:t xml:space="preserve">، </w:t>
      </w:r>
      <w:r w:rsidRPr="00406B60">
        <w:rPr>
          <w:rtl/>
        </w:rPr>
        <w:t>أي</w:t>
      </w:r>
      <w:r>
        <w:rPr>
          <w:rtl/>
        </w:rPr>
        <w:t xml:space="preserve">: </w:t>
      </w:r>
      <w:r w:rsidRPr="00406B60">
        <w:rPr>
          <w:rtl/>
        </w:rPr>
        <w:t>القرآن</w:t>
      </w:r>
      <w:r>
        <w:rPr>
          <w:rtl/>
        </w:rPr>
        <w:t xml:space="preserve">، </w:t>
      </w:r>
      <w:r w:rsidRPr="00406B60">
        <w:rPr>
          <w:rtl/>
        </w:rPr>
        <w:t>ثمّ حكمنا بتوريثه منك. أو نورّثه</w:t>
      </w:r>
      <w:r>
        <w:rPr>
          <w:rtl/>
        </w:rPr>
        <w:t xml:space="preserve">، </w:t>
      </w:r>
      <w:r w:rsidRPr="00406B60">
        <w:rPr>
          <w:rtl/>
        </w:rPr>
        <w:t>فعبّر عنه بالماضي لتحقّقه. أو المعنى</w:t>
      </w:r>
      <w:r>
        <w:rPr>
          <w:rtl/>
        </w:rPr>
        <w:t xml:space="preserve">: </w:t>
      </w:r>
      <w:r w:rsidRPr="00406B60">
        <w:rPr>
          <w:rtl/>
        </w:rPr>
        <w:t>أورثناه من الأمم السالفة. ومعنى الإرث</w:t>
      </w:r>
      <w:r>
        <w:rPr>
          <w:rtl/>
        </w:rPr>
        <w:t xml:space="preserve">: </w:t>
      </w:r>
      <w:r w:rsidRPr="00406B60">
        <w:rPr>
          <w:rtl/>
        </w:rPr>
        <w:t>انتهاء الحكم إليهم</w:t>
      </w:r>
      <w:r>
        <w:rPr>
          <w:rtl/>
        </w:rPr>
        <w:t xml:space="preserve">، </w:t>
      </w:r>
      <w:r w:rsidRPr="00406B60">
        <w:rPr>
          <w:rtl/>
        </w:rPr>
        <w:t>ومصيره لهم</w:t>
      </w:r>
      <w:r>
        <w:rPr>
          <w:rtl/>
        </w:rPr>
        <w:t xml:space="preserve">، </w:t>
      </w:r>
      <w:r w:rsidRPr="00406B60">
        <w:rPr>
          <w:rtl/>
        </w:rPr>
        <w:t>كما قال</w:t>
      </w:r>
      <w:r>
        <w:rPr>
          <w:rtl/>
        </w:rPr>
        <w:t xml:space="preserve">: </w:t>
      </w:r>
      <w:r w:rsidRPr="000B1256">
        <w:rPr>
          <w:rStyle w:val="libAlaemChar"/>
          <w:rtl/>
        </w:rPr>
        <w:t>(</w:t>
      </w:r>
      <w:r w:rsidRPr="00824906">
        <w:rPr>
          <w:rStyle w:val="libAieChar"/>
          <w:rtl/>
        </w:rPr>
        <w:t>وَتِلْكَ الْجَنَّةُ</w:t>
      </w:r>
    </w:p>
    <w:p w14:paraId="2C79B987" w14:textId="77777777" w:rsidR="002A0DE2" w:rsidRPr="00406B60" w:rsidRDefault="002A0DE2" w:rsidP="008F2859">
      <w:pPr>
        <w:pStyle w:val="libNormal0"/>
        <w:ind w:left="289"/>
        <w:rPr>
          <w:rtl/>
        </w:rPr>
      </w:pPr>
      <w:r>
        <w:rPr>
          <w:rtl/>
        </w:rPr>
        <w:br w:type="page"/>
      </w:r>
      <w:r w:rsidRPr="00824906">
        <w:rPr>
          <w:rStyle w:val="libAieChar"/>
          <w:rtl/>
        </w:rPr>
        <w:lastRenderedPageBreak/>
        <w:t>الَّتِي أُورِثْتُمُوها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والعطف على </w:t>
      </w:r>
      <w:r w:rsidRPr="000B1256">
        <w:rPr>
          <w:rStyle w:val="libAlaemChar"/>
          <w:rtl/>
        </w:rPr>
        <w:t>(</w:t>
      </w:r>
      <w:r w:rsidRPr="00824906">
        <w:rPr>
          <w:rStyle w:val="libAieChar"/>
          <w:rtl/>
        </w:rPr>
        <w:t>إِنَّ الَّذِينَ يَتْلُونَ</w:t>
      </w:r>
      <w:r w:rsidRPr="000B1256">
        <w:rPr>
          <w:rStyle w:val="libAlaemChar"/>
          <w:rtl/>
        </w:rPr>
        <w:t>)</w:t>
      </w:r>
      <w:r>
        <w:rPr>
          <w:rtl/>
        </w:rPr>
        <w:t>.</w:t>
      </w:r>
      <w:r w:rsidRPr="00406B60">
        <w:rPr>
          <w:rtl/>
        </w:rPr>
        <w:t xml:space="preserve"> و</w:t>
      </w:r>
      <w:r>
        <w:rPr>
          <w:rFonts w:hint="cs"/>
          <w:rtl/>
        </w:rPr>
        <w:t xml:space="preserve"> </w:t>
      </w:r>
      <w:r w:rsidRPr="000B1256">
        <w:rPr>
          <w:rStyle w:val="libAlaemChar"/>
          <w:rtl/>
        </w:rPr>
        <w:t>(</w:t>
      </w:r>
      <w:r w:rsidRPr="00824906">
        <w:rPr>
          <w:rStyle w:val="libAieChar"/>
          <w:rtl/>
        </w:rPr>
        <w:t>الَّذِي أَوْحَيْنا إِلَيْكَ</w:t>
      </w:r>
      <w:r w:rsidRPr="000B1256">
        <w:rPr>
          <w:rStyle w:val="libAlaemChar"/>
          <w:rtl/>
        </w:rPr>
        <w:t>)</w:t>
      </w:r>
      <w:r w:rsidRPr="00406B60">
        <w:rPr>
          <w:rtl/>
        </w:rPr>
        <w:t xml:space="preserve"> اعتراض لبيان كيفيّة التوريث.</w:t>
      </w:r>
    </w:p>
    <w:p w14:paraId="54CF3906" w14:textId="77777777" w:rsidR="002A0DE2" w:rsidRPr="00406B60" w:rsidRDefault="002A0DE2" w:rsidP="00824906">
      <w:pPr>
        <w:pStyle w:val="libNormal"/>
        <w:rPr>
          <w:rtl/>
        </w:rPr>
      </w:pPr>
      <w:r w:rsidRPr="000B1256">
        <w:rPr>
          <w:rStyle w:val="libAlaemChar"/>
          <w:rtl/>
        </w:rPr>
        <w:t>(</w:t>
      </w:r>
      <w:r w:rsidRPr="00824906">
        <w:rPr>
          <w:rStyle w:val="libAieChar"/>
          <w:rtl/>
        </w:rPr>
        <w:t>الَّذِينَ اصْطَفَيْنا مِنْ عِبادِنا</w:t>
      </w:r>
      <w:r w:rsidRPr="000B1256">
        <w:rPr>
          <w:rStyle w:val="libAlaemChar"/>
          <w:rtl/>
        </w:rPr>
        <w:t>)</w:t>
      </w:r>
      <w:r w:rsidRPr="00406B60">
        <w:rPr>
          <w:rtl/>
        </w:rPr>
        <w:t xml:space="preserve"> يعني</w:t>
      </w:r>
      <w:r>
        <w:rPr>
          <w:rtl/>
        </w:rPr>
        <w:t xml:space="preserve">: </w:t>
      </w:r>
      <w:r w:rsidRPr="00406B60">
        <w:rPr>
          <w:rtl/>
        </w:rPr>
        <w:t>علماء الأمّة</w:t>
      </w:r>
      <w:r>
        <w:rPr>
          <w:rtl/>
        </w:rPr>
        <w:t xml:space="preserve">، </w:t>
      </w:r>
      <w:r w:rsidRPr="00406B60">
        <w:rPr>
          <w:rtl/>
        </w:rPr>
        <w:t>من أهل البيت</w:t>
      </w:r>
      <w:r>
        <w:rPr>
          <w:rtl/>
        </w:rPr>
        <w:t xml:space="preserve">، </w:t>
      </w:r>
      <w:r w:rsidRPr="00406B60">
        <w:rPr>
          <w:rtl/>
        </w:rPr>
        <w:t>وسائر الصحابة</w:t>
      </w:r>
      <w:r>
        <w:rPr>
          <w:rtl/>
        </w:rPr>
        <w:t xml:space="preserve">، </w:t>
      </w:r>
      <w:r w:rsidRPr="00406B60">
        <w:rPr>
          <w:rtl/>
        </w:rPr>
        <w:t>ومن بعدهم. أو الأمّة بأسرهم</w:t>
      </w:r>
      <w:r>
        <w:rPr>
          <w:rtl/>
        </w:rPr>
        <w:t xml:space="preserve">، </w:t>
      </w:r>
      <w:r w:rsidRPr="00406B60">
        <w:rPr>
          <w:rtl/>
        </w:rPr>
        <w:t>فإنّ الله اصطفاهم على سائر الأمم</w:t>
      </w:r>
      <w:r>
        <w:rPr>
          <w:rtl/>
        </w:rPr>
        <w:t xml:space="preserve">، </w:t>
      </w:r>
      <w:r w:rsidRPr="00406B60">
        <w:rPr>
          <w:rtl/>
        </w:rPr>
        <w:t>كقوله :</w:t>
      </w:r>
    </w:p>
    <w:p w14:paraId="2CCB71E0" w14:textId="77777777" w:rsidR="002A0DE2" w:rsidRPr="00406B60" w:rsidRDefault="002A0DE2" w:rsidP="00824906">
      <w:pPr>
        <w:pStyle w:val="libNormal"/>
        <w:rPr>
          <w:rtl/>
        </w:rPr>
      </w:pPr>
      <w:r w:rsidRPr="000B1256">
        <w:rPr>
          <w:rStyle w:val="libAlaemChar"/>
          <w:rtl/>
        </w:rPr>
        <w:t>(</w:t>
      </w:r>
      <w:r w:rsidRPr="00824906">
        <w:rPr>
          <w:rStyle w:val="libAieChar"/>
          <w:rtl/>
        </w:rPr>
        <w:t>وَكَذلِكَ جَعَلْناكُمْ أُمَّةً وَسَطاً لِتَكُونُوا شُهَداءَ عَلَى النَّاسِ</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واختصّهم بكرامة الانتماء إلى أفضل رسل الله</w:t>
      </w:r>
      <w:r>
        <w:rPr>
          <w:rtl/>
        </w:rPr>
        <w:t xml:space="preserve">، </w:t>
      </w:r>
      <w:r w:rsidRPr="00406B60">
        <w:rPr>
          <w:rtl/>
        </w:rPr>
        <w:t>وحمل الكتاب الّذي هو أفضل الكتب.</w:t>
      </w:r>
    </w:p>
    <w:p w14:paraId="13DC57EC" w14:textId="77777777" w:rsidR="002A0DE2" w:rsidRPr="00406B60" w:rsidRDefault="002A0DE2" w:rsidP="00824906">
      <w:pPr>
        <w:pStyle w:val="libNormal"/>
        <w:rPr>
          <w:rtl/>
        </w:rPr>
      </w:pPr>
      <w:r w:rsidRPr="00406B60">
        <w:rPr>
          <w:rtl/>
        </w:rPr>
        <w:t>وقيل</w:t>
      </w:r>
      <w:r>
        <w:rPr>
          <w:rtl/>
        </w:rPr>
        <w:t xml:space="preserve">: </w:t>
      </w:r>
      <w:r w:rsidRPr="00406B60">
        <w:rPr>
          <w:rtl/>
        </w:rPr>
        <w:t>هم الأنبياء</w:t>
      </w:r>
      <w:r>
        <w:rPr>
          <w:rtl/>
        </w:rPr>
        <w:t xml:space="preserve">، </w:t>
      </w:r>
      <w:r w:rsidRPr="00406B60">
        <w:rPr>
          <w:rtl/>
        </w:rPr>
        <w:t>اختارهم الله برسالته وكتبه.</w:t>
      </w:r>
    </w:p>
    <w:p w14:paraId="0725BF65" w14:textId="77777777" w:rsidR="002A0DE2" w:rsidRPr="00406B60" w:rsidRDefault="002A0DE2" w:rsidP="00824906">
      <w:pPr>
        <w:pStyle w:val="libNormal"/>
        <w:rPr>
          <w:rtl/>
        </w:rPr>
      </w:pPr>
      <w:r w:rsidRPr="00406B60">
        <w:rPr>
          <w:rtl/>
        </w:rPr>
        <w:t>وقيل</w:t>
      </w:r>
      <w:r>
        <w:rPr>
          <w:rtl/>
        </w:rPr>
        <w:t xml:space="preserve">: </w:t>
      </w:r>
      <w:r w:rsidRPr="00406B60">
        <w:rPr>
          <w:rtl/>
        </w:rPr>
        <w:t>هم المصطفون الداخلون في قوله</w:t>
      </w:r>
      <w:r>
        <w:rPr>
          <w:rtl/>
        </w:rPr>
        <w:t xml:space="preserve">: </w:t>
      </w:r>
      <w:r w:rsidRPr="000B1256">
        <w:rPr>
          <w:rStyle w:val="libAlaemChar"/>
          <w:rtl/>
        </w:rPr>
        <w:t>(</w:t>
      </w:r>
      <w:r w:rsidRPr="00824906">
        <w:rPr>
          <w:rStyle w:val="libAieChar"/>
          <w:rtl/>
        </w:rPr>
        <w:t>إِنَّ اللهَ اصْطَفى</w:t>
      </w:r>
      <w:r w:rsidRPr="000B1256">
        <w:rPr>
          <w:rStyle w:val="libAlaemChar"/>
          <w:rtl/>
        </w:rPr>
        <w:t>)</w:t>
      </w:r>
      <w:r w:rsidRPr="00406B60">
        <w:rPr>
          <w:rtl/>
        </w:rPr>
        <w:t xml:space="preserve"> إلى قوله</w:t>
      </w:r>
      <w:r>
        <w:rPr>
          <w:rtl/>
        </w:rPr>
        <w:t xml:space="preserve">: </w:t>
      </w:r>
      <w:r w:rsidRPr="000B1256">
        <w:rPr>
          <w:rStyle w:val="libAlaemChar"/>
          <w:rtl/>
        </w:rPr>
        <w:t>(</w:t>
      </w:r>
      <w:r w:rsidRPr="00824906">
        <w:rPr>
          <w:rStyle w:val="libAieChar"/>
          <w:rtl/>
        </w:rPr>
        <w:t>وَآلَ إِبْراهِيمَ وَآلَ عِمْرانَ</w:t>
      </w:r>
      <w:r w:rsidRPr="000B1256">
        <w:rPr>
          <w:rStyle w:val="libAlaemChar"/>
          <w:rtl/>
        </w:rPr>
        <w:t>)</w:t>
      </w:r>
      <w:r w:rsidRPr="00406B60">
        <w:rPr>
          <w:rtl/>
        </w:rPr>
        <w:t xml:space="preserve"> </w:t>
      </w:r>
      <w:r w:rsidRPr="00DB1CAE">
        <w:rPr>
          <w:rStyle w:val="libFootnotenumChar"/>
          <w:rtl/>
        </w:rPr>
        <w:t>(3)</w:t>
      </w:r>
      <w:r>
        <w:rPr>
          <w:rtl/>
        </w:rPr>
        <w:t>.</w:t>
      </w:r>
    </w:p>
    <w:p w14:paraId="4E2C442E" w14:textId="77777777" w:rsidR="002A0DE2" w:rsidRPr="00406B60" w:rsidRDefault="002A0DE2" w:rsidP="00824906">
      <w:pPr>
        <w:pStyle w:val="libNormal"/>
        <w:rPr>
          <w:rtl/>
        </w:rPr>
      </w:pPr>
      <w:r w:rsidRPr="00406B60">
        <w:rPr>
          <w:rtl/>
        </w:rPr>
        <w:t xml:space="preserve">والمرويّ عن الباقر والصادق </w:t>
      </w:r>
      <w:r w:rsidRPr="000B1256">
        <w:rPr>
          <w:rStyle w:val="libAlaemChar"/>
          <w:rtl/>
        </w:rPr>
        <w:t>عليهما‌السلام</w:t>
      </w:r>
      <w:r w:rsidRPr="00406B60">
        <w:rPr>
          <w:rtl/>
        </w:rPr>
        <w:t xml:space="preserve"> أنّهما قالا</w:t>
      </w:r>
      <w:r>
        <w:rPr>
          <w:rtl/>
        </w:rPr>
        <w:t xml:space="preserve">: </w:t>
      </w:r>
      <w:r w:rsidRPr="00406B60">
        <w:rPr>
          <w:rtl/>
        </w:rPr>
        <w:t>«هي لنا خاصّة</w:t>
      </w:r>
      <w:r>
        <w:rPr>
          <w:rtl/>
        </w:rPr>
        <w:t xml:space="preserve">، </w:t>
      </w:r>
      <w:r w:rsidRPr="00406B60">
        <w:rPr>
          <w:rtl/>
        </w:rPr>
        <w:t>وإيّانا عنى»</w:t>
      </w:r>
      <w:r>
        <w:rPr>
          <w:rtl/>
        </w:rPr>
        <w:t>.</w:t>
      </w:r>
    </w:p>
    <w:p w14:paraId="13408549" w14:textId="77777777" w:rsidR="002A0DE2" w:rsidRPr="00406B60" w:rsidRDefault="002A0DE2" w:rsidP="00824906">
      <w:pPr>
        <w:pStyle w:val="libNormal"/>
        <w:rPr>
          <w:rtl/>
        </w:rPr>
      </w:pPr>
      <w:r w:rsidRPr="00406B60">
        <w:rPr>
          <w:rtl/>
        </w:rPr>
        <w:t>وهذا أقرب الأقوال</w:t>
      </w:r>
      <w:r>
        <w:rPr>
          <w:rtl/>
        </w:rPr>
        <w:t xml:space="preserve">، </w:t>
      </w:r>
      <w:r w:rsidRPr="00406B60">
        <w:rPr>
          <w:rtl/>
        </w:rPr>
        <w:t>لأنّهم أحقّ الناس بوصف الاختصاص والاجتباء</w:t>
      </w:r>
      <w:r>
        <w:rPr>
          <w:rtl/>
        </w:rPr>
        <w:t xml:space="preserve">، </w:t>
      </w:r>
      <w:r w:rsidRPr="00406B60">
        <w:rPr>
          <w:rtl/>
        </w:rPr>
        <w:t>وإيراث علم الأنبياء. وهم الّذين كانوا متعبّدين بحفظ القرآن وبيان حقائقه</w:t>
      </w:r>
      <w:r>
        <w:rPr>
          <w:rtl/>
        </w:rPr>
        <w:t xml:space="preserve">، </w:t>
      </w:r>
      <w:r w:rsidRPr="00406B60">
        <w:rPr>
          <w:rtl/>
        </w:rPr>
        <w:t>العارفين بجلائله ودقائقه.</w:t>
      </w:r>
    </w:p>
    <w:p w14:paraId="2D45FC91" w14:textId="77777777" w:rsidR="002A0DE2" w:rsidRPr="00406B60" w:rsidRDefault="002A0DE2" w:rsidP="00824906">
      <w:pPr>
        <w:pStyle w:val="libNormal"/>
        <w:rPr>
          <w:rtl/>
        </w:rPr>
      </w:pPr>
      <w:r w:rsidRPr="000B1256">
        <w:rPr>
          <w:rStyle w:val="libAlaemChar"/>
          <w:rtl/>
        </w:rPr>
        <w:t>(</w:t>
      </w:r>
      <w:r w:rsidRPr="00824906">
        <w:rPr>
          <w:rStyle w:val="libAieChar"/>
          <w:rtl/>
        </w:rPr>
        <w:t>فَمِنْهُمْ ظالِمٌ لِنَفْسِهِ</w:t>
      </w:r>
      <w:r w:rsidRPr="000B1256">
        <w:rPr>
          <w:rStyle w:val="libAlaemChar"/>
          <w:rtl/>
        </w:rPr>
        <w:t>)</w:t>
      </w:r>
      <w:r w:rsidRPr="00406B60">
        <w:rPr>
          <w:rtl/>
        </w:rPr>
        <w:t xml:space="preserve"> بالتقصير في العمل به </w:t>
      </w:r>
      <w:r w:rsidRPr="000B1256">
        <w:rPr>
          <w:rStyle w:val="libAlaemChar"/>
          <w:rtl/>
        </w:rPr>
        <w:t>(</w:t>
      </w:r>
      <w:r w:rsidRPr="00824906">
        <w:rPr>
          <w:rStyle w:val="libAieChar"/>
          <w:rtl/>
        </w:rPr>
        <w:t>وَمِنْهُمْ مُقْتَصِدٌ</w:t>
      </w:r>
      <w:r w:rsidRPr="000B1256">
        <w:rPr>
          <w:rStyle w:val="libAlaemChar"/>
          <w:rtl/>
        </w:rPr>
        <w:t>)</w:t>
      </w:r>
      <w:r w:rsidRPr="00406B60">
        <w:rPr>
          <w:rtl/>
        </w:rPr>
        <w:t xml:space="preserve"> يعمل به في أغلب الأوقات </w:t>
      </w:r>
      <w:r w:rsidRPr="000B1256">
        <w:rPr>
          <w:rStyle w:val="libAlaemChar"/>
          <w:rtl/>
        </w:rPr>
        <w:t>(</w:t>
      </w:r>
      <w:r w:rsidRPr="00824906">
        <w:rPr>
          <w:rStyle w:val="libAieChar"/>
          <w:rtl/>
        </w:rPr>
        <w:t>وَمِنْهُمْ سابِقٌ بِالْخَيْراتِ</w:t>
      </w:r>
      <w:r w:rsidRPr="000B1256">
        <w:rPr>
          <w:rStyle w:val="libAlaemChar"/>
          <w:rtl/>
        </w:rPr>
        <w:t>)</w:t>
      </w:r>
      <w:r w:rsidRPr="00406B60">
        <w:rPr>
          <w:rtl/>
        </w:rPr>
        <w:t xml:space="preserve"> بضمّ التعليم والإرشاد إلى العمل.</w:t>
      </w:r>
    </w:p>
    <w:p w14:paraId="70F6FF3E" w14:textId="77777777" w:rsidR="002A0DE2" w:rsidRPr="00406B60" w:rsidRDefault="002A0DE2" w:rsidP="00824906">
      <w:pPr>
        <w:pStyle w:val="libNormal"/>
        <w:rPr>
          <w:rtl/>
        </w:rPr>
      </w:pPr>
      <w:r w:rsidRPr="00406B60">
        <w:rPr>
          <w:rtl/>
        </w:rPr>
        <w:t>وقيل</w:t>
      </w:r>
      <w:r>
        <w:rPr>
          <w:rtl/>
        </w:rPr>
        <w:t xml:space="preserve">: </w:t>
      </w:r>
      <w:r w:rsidRPr="00406B60">
        <w:rPr>
          <w:rtl/>
        </w:rPr>
        <w:t>الظالم</w:t>
      </w:r>
      <w:r>
        <w:rPr>
          <w:rtl/>
        </w:rPr>
        <w:t xml:space="preserve">: </w:t>
      </w:r>
      <w:r w:rsidRPr="00406B60">
        <w:rPr>
          <w:rtl/>
        </w:rPr>
        <w:t>الجاهل. والمقتصد</w:t>
      </w:r>
      <w:r>
        <w:rPr>
          <w:rtl/>
        </w:rPr>
        <w:t xml:space="preserve">: </w:t>
      </w:r>
      <w:r w:rsidRPr="00406B60">
        <w:rPr>
          <w:rtl/>
        </w:rPr>
        <w:t>المتعلّم. والسابق</w:t>
      </w:r>
      <w:r>
        <w:rPr>
          <w:rtl/>
        </w:rPr>
        <w:t xml:space="preserve">: </w:t>
      </w:r>
      <w:r w:rsidRPr="00406B60">
        <w:rPr>
          <w:rtl/>
        </w:rPr>
        <w:t>العالم.</w:t>
      </w:r>
    </w:p>
    <w:p w14:paraId="4EAAF30C" w14:textId="77777777" w:rsidR="002A0DE2" w:rsidRPr="00406B60" w:rsidRDefault="002A0DE2" w:rsidP="00824906">
      <w:pPr>
        <w:pStyle w:val="libNormal"/>
        <w:rPr>
          <w:rtl/>
        </w:rPr>
      </w:pPr>
      <w:r w:rsidRPr="00406B60">
        <w:rPr>
          <w:rtl/>
        </w:rPr>
        <w:t>وقيل</w:t>
      </w:r>
      <w:r>
        <w:rPr>
          <w:rtl/>
        </w:rPr>
        <w:t xml:space="preserve">: </w:t>
      </w:r>
      <w:r w:rsidRPr="00406B60">
        <w:rPr>
          <w:rtl/>
        </w:rPr>
        <w:t>الظالم</w:t>
      </w:r>
      <w:r>
        <w:rPr>
          <w:rtl/>
        </w:rPr>
        <w:t xml:space="preserve">: </w:t>
      </w:r>
      <w:r w:rsidRPr="00406B60">
        <w:rPr>
          <w:rtl/>
        </w:rPr>
        <w:t>المجرم. والمقتصد</w:t>
      </w:r>
      <w:r>
        <w:rPr>
          <w:rtl/>
        </w:rPr>
        <w:t xml:space="preserve">: </w:t>
      </w:r>
      <w:r w:rsidRPr="00406B60">
        <w:rPr>
          <w:rtl/>
        </w:rPr>
        <w:t>الّذي خلط الصالح بالسيّء. والسابق</w:t>
      </w:r>
      <w:r>
        <w:rPr>
          <w:rtl/>
        </w:rPr>
        <w:t xml:space="preserve">: </w:t>
      </w:r>
      <w:r w:rsidRPr="00406B60">
        <w:rPr>
          <w:rtl/>
        </w:rPr>
        <w:t>الّذي ترجّحت حسناته</w:t>
      </w:r>
      <w:r>
        <w:rPr>
          <w:rtl/>
        </w:rPr>
        <w:t xml:space="preserve">، </w:t>
      </w:r>
      <w:r w:rsidRPr="00406B60">
        <w:rPr>
          <w:rtl/>
        </w:rPr>
        <w:t>بحيث صارت سيّئاته مكفّرة. وهو معنى</w:t>
      </w:r>
      <w:r>
        <w:rPr>
          <w:rFonts w:hint="cs"/>
          <w:rtl/>
        </w:rPr>
        <w:t xml:space="preserve"> </w:t>
      </w:r>
      <w:r w:rsidRPr="00406B60">
        <w:rPr>
          <w:rtl/>
        </w:rPr>
        <w:t xml:space="preserve">قوله </w:t>
      </w:r>
      <w:r w:rsidRPr="000B1256">
        <w:rPr>
          <w:rStyle w:val="libAlaemChar"/>
          <w:rtl/>
        </w:rPr>
        <w:t>صلى‌الله‌عليه‌وآله‌وسلم</w:t>
      </w:r>
      <w:r>
        <w:rPr>
          <w:rtl/>
        </w:rPr>
        <w:t xml:space="preserve">: </w:t>
      </w:r>
      <w:r w:rsidRPr="00406B60">
        <w:rPr>
          <w:rtl/>
        </w:rPr>
        <w:t>«أمّا الّذين سبقوا فأولئك يدخلون الجنّة يرزقون فيها بغير حساب. وأمّا الّذين اقتصدوا</w:t>
      </w:r>
    </w:p>
    <w:p w14:paraId="0F3AE137" w14:textId="77777777" w:rsidR="002A0DE2" w:rsidRPr="00406B60" w:rsidRDefault="002A0DE2" w:rsidP="002F70F0">
      <w:pPr>
        <w:pStyle w:val="libLine"/>
        <w:rPr>
          <w:rtl/>
        </w:rPr>
      </w:pPr>
      <w:r w:rsidRPr="00406B60">
        <w:rPr>
          <w:rtl/>
        </w:rPr>
        <w:t>__________________</w:t>
      </w:r>
    </w:p>
    <w:p w14:paraId="60DEA3E4" w14:textId="77777777" w:rsidR="002A0DE2" w:rsidRPr="00406B60" w:rsidRDefault="002A0DE2" w:rsidP="00A95425">
      <w:pPr>
        <w:pStyle w:val="libFootnote0"/>
        <w:rPr>
          <w:rtl/>
        </w:rPr>
      </w:pPr>
      <w:r>
        <w:rPr>
          <w:rtl/>
        </w:rPr>
        <w:t>(</w:t>
      </w:r>
      <w:r w:rsidRPr="00406B60">
        <w:rPr>
          <w:rtl/>
        </w:rPr>
        <w:t>1) الزخرف</w:t>
      </w:r>
      <w:r>
        <w:rPr>
          <w:rtl/>
        </w:rPr>
        <w:t xml:space="preserve">: </w:t>
      </w:r>
      <w:r w:rsidRPr="00406B60">
        <w:rPr>
          <w:rtl/>
        </w:rPr>
        <w:t>72.</w:t>
      </w:r>
    </w:p>
    <w:p w14:paraId="58424269" w14:textId="77777777" w:rsidR="002A0DE2" w:rsidRPr="00406B60" w:rsidRDefault="002A0DE2" w:rsidP="00A95425">
      <w:pPr>
        <w:pStyle w:val="libFootnote0"/>
        <w:rPr>
          <w:rtl/>
        </w:rPr>
      </w:pPr>
      <w:r>
        <w:rPr>
          <w:rtl/>
        </w:rPr>
        <w:t>(</w:t>
      </w:r>
      <w:r w:rsidRPr="00406B60">
        <w:rPr>
          <w:rtl/>
        </w:rPr>
        <w:t>2) البقرة</w:t>
      </w:r>
      <w:r>
        <w:rPr>
          <w:rtl/>
        </w:rPr>
        <w:t xml:space="preserve">: </w:t>
      </w:r>
      <w:r w:rsidRPr="00406B60">
        <w:rPr>
          <w:rtl/>
        </w:rPr>
        <w:t>143.</w:t>
      </w:r>
    </w:p>
    <w:p w14:paraId="00FA9528" w14:textId="77777777" w:rsidR="002A0DE2" w:rsidRPr="00406B60" w:rsidRDefault="002A0DE2" w:rsidP="00A95425">
      <w:pPr>
        <w:pStyle w:val="libFootnote0"/>
        <w:rPr>
          <w:rtl/>
        </w:rPr>
      </w:pPr>
      <w:r>
        <w:rPr>
          <w:rtl/>
        </w:rPr>
        <w:t>(</w:t>
      </w:r>
      <w:r w:rsidRPr="00406B60">
        <w:rPr>
          <w:rtl/>
        </w:rPr>
        <w:t>3) آل عمران</w:t>
      </w:r>
      <w:r>
        <w:rPr>
          <w:rtl/>
        </w:rPr>
        <w:t xml:space="preserve">: </w:t>
      </w:r>
      <w:r w:rsidRPr="00406B60">
        <w:rPr>
          <w:rtl/>
        </w:rPr>
        <w:t>33.</w:t>
      </w:r>
    </w:p>
    <w:p w14:paraId="2838DF4C" w14:textId="77777777" w:rsidR="002A0DE2" w:rsidRPr="00406B60" w:rsidRDefault="002A0DE2" w:rsidP="008F2859">
      <w:pPr>
        <w:pStyle w:val="libNormal0"/>
        <w:ind w:left="289"/>
        <w:rPr>
          <w:rtl/>
        </w:rPr>
      </w:pPr>
      <w:r>
        <w:rPr>
          <w:rtl/>
        </w:rPr>
        <w:br w:type="page"/>
      </w:r>
      <w:r w:rsidRPr="00406B60">
        <w:rPr>
          <w:rtl/>
        </w:rPr>
        <w:lastRenderedPageBreak/>
        <w:t>فأولئك يحاسبون حسابا يسيرا. وأمّا الّذين ظلموا أنفسهم</w:t>
      </w:r>
      <w:r>
        <w:rPr>
          <w:rtl/>
        </w:rPr>
        <w:t xml:space="preserve">، </w:t>
      </w:r>
      <w:r w:rsidRPr="00406B60">
        <w:rPr>
          <w:rtl/>
        </w:rPr>
        <w:t>فأولئك يحبسون في طول المحشر</w:t>
      </w:r>
      <w:r>
        <w:rPr>
          <w:rtl/>
        </w:rPr>
        <w:t xml:space="preserve">، </w:t>
      </w:r>
      <w:r w:rsidRPr="00406B60">
        <w:rPr>
          <w:rtl/>
        </w:rPr>
        <w:t>ثمّ يتلقّاهم الله برحمته»</w:t>
      </w:r>
      <w:r>
        <w:rPr>
          <w:rtl/>
        </w:rPr>
        <w:t>.</w:t>
      </w:r>
    </w:p>
    <w:p w14:paraId="28DB3031" w14:textId="77777777" w:rsidR="002A0DE2" w:rsidRPr="00406B60" w:rsidRDefault="002A0DE2" w:rsidP="00824906">
      <w:pPr>
        <w:pStyle w:val="libNormal"/>
        <w:rPr>
          <w:rtl/>
        </w:rPr>
      </w:pPr>
      <w:r w:rsidRPr="00406B60">
        <w:rPr>
          <w:rtl/>
        </w:rPr>
        <w:t>وقيل</w:t>
      </w:r>
      <w:r>
        <w:rPr>
          <w:rtl/>
        </w:rPr>
        <w:t xml:space="preserve">: </w:t>
      </w:r>
      <w:r w:rsidRPr="00406B60">
        <w:rPr>
          <w:rtl/>
        </w:rPr>
        <w:t>الظالم</w:t>
      </w:r>
      <w:r>
        <w:rPr>
          <w:rtl/>
        </w:rPr>
        <w:t xml:space="preserve">: </w:t>
      </w:r>
      <w:r w:rsidRPr="00406B60">
        <w:rPr>
          <w:rtl/>
        </w:rPr>
        <w:t>الكافر</w:t>
      </w:r>
      <w:r>
        <w:rPr>
          <w:rtl/>
        </w:rPr>
        <w:t xml:space="preserve">، </w:t>
      </w:r>
      <w:r w:rsidRPr="00406B60">
        <w:rPr>
          <w:rtl/>
        </w:rPr>
        <w:t>على أنّ الضمير للعباد. وعند أكثر المفسّرين الضمير يعود إلى المصطفين من العباد. ثمّ اختلف في أحوال الفرق الثلاث على قولين</w:t>
      </w:r>
      <w:r>
        <w:rPr>
          <w:rtl/>
        </w:rPr>
        <w:t xml:space="preserve">: </w:t>
      </w:r>
      <w:r w:rsidRPr="00406B60">
        <w:rPr>
          <w:rtl/>
        </w:rPr>
        <w:t>أحدهما</w:t>
      </w:r>
      <w:r>
        <w:rPr>
          <w:rtl/>
        </w:rPr>
        <w:t xml:space="preserve">: </w:t>
      </w:r>
      <w:r w:rsidRPr="00406B60">
        <w:rPr>
          <w:rtl/>
        </w:rPr>
        <w:t>أنّ جميعهم ناج.</w:t>
      </w:r>
    </w:p>
    <w:p w14:paraId="7BD49503" w14:textId="77777777" w:rsidR="002A0DE2" w:rsidRPr="00406B60" w:rsidRDefault="002A0DE2" w:rsidP="00824906">
      <w:pPr>
        <w:pStyle w:val="libNormal"/>
        <w:rPr>
          <w:rtl/>
        </w:rPr>
      </w:pPr>
      <w:r w:rsidRPr="00406B60">
        <w:rPr>
          <w:rtl/>
        </w:rPr>
        <w:t>ويؤيّد ذلك ما</w:t>
      </w:r>
      <w:r>
        <w:rPr>
          <w:rFonts w:hint="cs"/>
          <w:rtl/>
        </w:rPr>
        <w:t xml:space="preserve"> </w:t>
      </w:r>
      <w:r w:rsidRPr="00406B60">
        <w:rPr>
          <w:rtl/>
        </w:rPr>
        <w:t>ورد في الحديث عن أبي الدرداء قال</w:t>
      </w:r>
      <w:r>
        <w:rPr>
          <w:rtl/>
        </w:rPr>
        <w:t xml:space="preserve">: </w:t>
      </w:r>
      <w:r w:rsidRPr="00406B60">
        <w:rPr>
          <w:rtl/>
        </w:rPr>
        <w:t xml:space="preserve">سمعت رسول الله </w:t>
      </w:r>
      <w:r w:rsidRPr="000B1256">
        <w:rPr>
          <w:rStyle w:val="libAlaemChar"/>
          <w:rtl/>
        </w:rPr>
        <w:t>صلى‌الله‌عليه‌وآله‌وسلم</w:t>
      </w:r>
      <w:r w:rsidRPr="00406B60">
        <w:rPr>
          <w:rtl/>
        </w:rPr>
        <w:t xml:space="preserve"> يقول في الآية</w:t>
      </w:r>
      <w:r>
        <w:rPr>
          <w:rtl/>
        </w:rPr>
        <w:t xml:space="preserve">: </w:t>
      </w:r>
      <w:r w:rsidRPr="00406B60">
        <w:rPr>
          <w:rtl/>
        </w:rPr>
        <w:t>«أمّا السابق فيدخل الجنّة بغير حساب. وأمّا المقتصد فيحاسب حسابا يسيرا. وأمّا الظالم لنفسه</w:t>
      </w:r>
      <w:r>
        <w:rPr>
          <w:rtl/>
        </w:rPr>
        <w:t xml:space="preserve">، </w:t>
      </w:r>
      <w:r w:rsidRPr="00406B60">
        <w:rPr>
          <w:rtl/>
        </w:rPr>
        <w:t>فيحبس في المقام</w:t>
      </w:r>
      <w:r>
        <w:rPr>
          <w:rtl/>
        </w:rPr>
        <w:t xml:space="preserve">، </w:t>
      </w:r>
      <w:r w:rsidRPr="00406B60">
        <w:rPr>
          <w:rtl/>
        </w:rPr>
        <w:t>ثمّ يدخل الجنّة. فهم الّذين قالوا</w:t>
      </w:r>
      <w:r>
        <w:rPr>
          <w:rtl/>
        </w:rPr>
        <w:t xml:space="preserve">: </w:t>
      </w:r>
      <w:r w:rsidRPr="000B1256">
        <w:rPr>
          <w:rStyle w:val="libAlaemChar"/>
          <w:rtl/>
        </w:rPr>
        <w:t>(</w:t>
      </w:r>
      <w:r w:rsidRPr="00824906">
        <w:rPr>
          <w:rStyle w:val="libAieChar"/>
          <w:rtl/>
        </w:rPr>
        <w:t>الْحَمْدُ لِلَّهِ الَّذِي أَذْهَبَ عَنَّا الْحَزَنَ</w:t>
      </w:r>
      <w:r w:rsidRPr="000B1256">
        <w:rPr>
          <w:rStyle w:val="libAlaemChar"/>
          <w:rtl/>
        </w:rPr>
        <w:t>)</w:t>
      </w:r>
      <w:r w:rsidRPr="00406B60">
        <w:rPr>
          <w:rtl/>
        </w:rPr>
        <w:t xml:space="preserve"> </w:t>
      </w:r>
      <w:r w:rsidRPr="00DB1CAE">
        <w:rPr>
          <w:rStyle w:val="libFootnotenumChar"/>
          <w:rtl/>
        </w:rPr>
        <w:t>(1)</w:t>
      </w:r>
      <w:r w:rsidRPr="00406B60">
        <w:rPr>
          <w:rtl/>
        </w:rPr>
        <w:t>»</w:t>
      </w:r>
      <w:r>
        <w:rPr>
          <w:rtl/>
        </w:rPr>
        <w:t>.</w:t>
      </w:r>
    </w:p>
    <w:p w14:paraId="2565880B" w14:textId="77777777" w:rsidR="002A0DE2" w:rsidRPr="00406B60" w:rsidRDefault="002A0DE2" w:rsidP="00824906">
      <w:pPr>
        <w:pStyle w:val="libNormal"/>
        <w:rPr>
          <w:rtl/>
        </w:rPr>
      </w:pPr>
      <w:r w:rsidRPr="00406B60">
        <w:rPr>
          <w:rtl/>
        </w:rPr>
        <w:t>وعن عائشة</w:t>
      </w:r>
      <w:r>
        <w:rPr>
          <w:rtl/>
        </w:rPr>
        <w:t xml:space="preserve">: </w:t>
      </w:r>
      <w:r w:rsidRPr="00406B60">
        <w:rPr>
          <w:rtl/>
        </w:rPr>
        <w:t>أنّها قالت</w:t>
      </w:r>
      <w:r>
        <w:rPr>
          <w:rtl/>
        </w:rPr>
        <w:t xml:space="preserve">: </w:t>
      </w:r>
      <w:r w:rsidRPr="00406B60">
        <w:rPr>
          <w:rtl/>
        </w:rPr>
        <w:t>كلّهم في الجنّة. أمّا السابق</w:t>
      </w:r>
      <w:r>
        <w:rPr>
          <w:rtl/>
        </w:rPr>
        <w:t xml:space="preserve">: </w:t>
      </w:r>
      <w:r w:rsidRPr="00406B60">
        <w:rPr>
          <w:rtl/>
        </w:rPr>
        <w:t xml:space="preserve">فمن مضى على عهد رسول الله </w:t>
      </w:r>
      <w:r w:rsidRPr="000B1256">
        <w:rPr>
          <w:rStyle w:val="libAlaemChar"/>
          <w:rtl/>
        </w:rPr>
        <w:t>صلى‌الله‌عليه‌وآله‌وسلم</w:t>
      </w:r>
      <w:r>
        <w:rPr>
          <w:rtl/>
        </w:rPr>
        <w:t xml:space="preserve">، </w:t>
      </w:r>
      <w:r w:rsidRPr="00406B60">
        <w:rPr>
          <w:rtl/>
        </w:rPr>
        <w:t>وشهد له رسول الله بالجنّة. وأمّا المقتصد</w:t>
      </w:r>
      <w:r>
        <w:rPr>
          <w:rtl/>
        </w:rPr>
        <w:t xml:space="preserve">: </w:t>
      </w:r>
      <w:r w:rsidRPr="00406B60">
        <w:rPr>
          <w:rtl/>
        </w:rPr>
        <w:t>فمن اتّبع أثره من أصحابه حتّى لحق به. وأمّا الظّالم</w:t>
      </w:r>
      <w:r>
        <w:rPr>
          <w:rtl/>
        </w:rPr>
        <w:t xml:space="preserve">: </w:t>
      </w:r>
      <w:r w:rsidRPr="00406B60">
        <w:rPr>
          <w:rtl/>
        </w:rPr>
        <w:t>فمثلي ومثلكم.</w:t>
      </w:r>
    </w:p>
    <w:p w14:paraId="4320D81A" w14:textId="77777777" w:rsidR="002A0DE2" w:rsidRPr="00406B60" w:rsidRDefault="002A0DE2" w:rsidP="00824906">
      <w:pPr>
        <w:pStyle w:val="libNormal"/>
        <w:rPr>
          <w:rtl/>
        </w:rPr>
      </w:pPr>
      <w:r w:rsidRPr="00406B60">
        <w:rPr>
          <w:rtl/>
        </w:rPr>
        <w:t>وروي عنها أيضا قالت</w:t>
      </w:r>
      <w:r>
        <w:rPr>
          <w:rtl/>
        </w:rPr>
        <w:t xml:space="preserve">: </w:t>
      </w:r>
      <w:r w:rsidRPr="00406B60">
        <w:rPr>
          <w:rtl/>
        </w:rPr>
        <w:t>السابق</w:t>
      </w:r>
      <w:r>
        <w:rPr>
          <w:rtl/>
        </w:rPr>
        <w:t xml:space="preserve">: </w:t>
      </w:r>
      <w:r w:rsidRPr="00406B60">
        <w:rPr>
          <w:rtl/>
        </w:rPr>
        <w:t>الّذي أسلم قبل الهجرة. والمقتصد</w:t>
      </w:r>
      <w:r>
        <w:rPr>
          <w:rtl/>
        </w:rPr>
        <w:t xml:space="preserve">: </w:t>
      </w:r>
      <w:r w:rsidRPr="00406B60">
        <w:rPr>
          <w:rtl/>
        </w:rPr>
        <w:t>الّذي أسلم بعد الهجرة. والظالم</w:t>
      </w:r>
      <w:r>
        <w:rPr>
          <w:rtl/>
        </w:rPr>
        <w:t xml:space="preserve">: </w:t>
      </w:r>
      <w:r w:rsidRPr="00406B60">
        <w:rPr>
          <w:rtl/>
        </w:rPr>
        <w:t>نحن.</w:t>
      </w:r>
    </w:p>
    <w:p w14:paraId="5E0F2992" w14:textId="77777777" w:rsidR="002A0DE2" w:rsidRPr="00406B60" w:rsidRDefault="002A0DE2" w:rsidP="00824906">
      <w:pPr>
        <w:pStyle w:val="libNormal"/>
        <w:rPr>
          <w:rtl/>
        </w:rPr>
      </w:pPr>
      <w:r w:rsidRPr="00406B60">
        <w:rPr>
          <w:rtl/>
        </w:rPr>
        <w:t>وقيل</w:t>
      </w:r>
      <w:r>
        <w:rPr>
          <w:rtl/>
        </w:rPr>
        <w:t xml:space="preserve">: </w:t>
      </w:r>
      <w:r w:rsidRPr="00406B60">
        <w:rPr>
          <w:rtl/>
        </w:rPr>
        <w:t>إنّ الظالم من كان ظاهره خيرا من باطنه. والمقتصد</w:t>
      </w:r>
      <w:r>
        <w:rPr>
          <w:rtl/>
        </w:rPr>
        <w:t xml:space="preserve">: </w:t>
      </w:r>
      <w:r w:rsidRPr="00406B60">
        <w:rPr>
          <w:rtl/>
        </w:rPr>
        <w:t>الّذي أسلم بعد الهجرة. والظالم</w:t>
      </w:r>
      <w:r>
        <w:rPr>
          <w:rtl/>
        </w:rPr>
        <w:t xml:space="preserve">: </w:t>
      </w:r>
      <w:r w:rsidRPr="00406B60">
        <w:rPr>
          <w:rtl/>
        </w:rPr>
        <w:t>نحن.</w:t>
      </w:r>
    </w:p>
    <w:p w14:paraId="06BAB4DD" w14:textId="77777777" w:rsidR="002A0DE2" w:rsidRPr="00406B60" w:rsidRDefault="002A0DE2" w:rsidP="00824906">
      <w:pPr>
        <w:pStyle w:val="libNormal"/>
        <w:rPr>
          <w:rtl/>
        </w:rPr>
      </w:pPr>
      <w:r w:rsidRPr="00406B60">
        <w:rPr>
          <w:rtl/>
        </w:rPr>
        <w:t>وقيل</w:t>
      </w:r>
      <w:r>
        <w:rPr>
          <w:rtl/>
        </w:rPr>
        <w:t xml:space="preserve">: </w:t>
      </w:r>
      <w:r w:rsidRPr="00406B60">
        <w:rPr>
          <w:rtl/>
        </w:rPr>
        <w:t>إنّ الظالم من كان ظاهره خيرا من باطنه. والمقتصد</w:t>
      </w:r>
      <w:r>
        <w:rPr>
          <w:rtl/>
        </w:rPr>
        <w:t xml:space="preserve">: </w:t>
      </w:r>
      <w:r w:rsidRPr="00406B60">
        <w:rPr>
          <w:rtl/>
        </w:rPr>
        <w:t>الّذي يستوي ظاهره وباطنه. والسابق</w:t>
      </w:r>
      <w:r>
        <w:rPr>
          <w:rtl/>
        </w:rPr>
        <w:t xml:space="preserve">: </w:t>
      </w:r>
      <w:r w:rsidRPr="00406B60">
        <w:rPr>
          <w:rtl/>
        </w:rPr>
        <w:t>الّذي باطنه خير من ظاهره.</w:t>
      </w:r>
    </w:p>
    <w:p w14:paraId="43B92833" w14:textId="77777777" w:rsidR="002A0DE2" w:rsidRPr="00406B60" w:rsidRDefault="002A0DE2" w:rsidP="00824906">
      <w:pPr>
        <w:pStyle w:val="libNormal"/>
        <w:rPr>
          <w:rtl/>
        </w:rPr>
      </w:pPr>
      <w:r w:rsidRPr="00406B60">
        <w:rPr>
          <w:rtl/>
        </w:rPr>
        <w:t>وقيل</w:t>
      </w:r>
      <w:r>
        <w:rPr>
          <w:rtl/>
        </w:rPr>
        <w:t xml:space="preserve">: </w:t>
      </w:r>
      <w:r w:rsidRPr="00406B60">
        <w:rPr>
          <w:rtl/>
        </w:rPr>
        <w:t>منهم ظالم لنفسه بالصغائر</w:t>
      </w:r>
      <w:r>
        <w:rPr>
          <w:rtl/>
        </w:rPr>
        <w:t xml:space="preserve">، </w:t>
      </w:r>
      <w:r w:rsidRPr="00406B60">
        <w:rPr>
          <w:rtl/>
        </w:rPr>
        <w:t>ومنهم مقتصد في الطاعات في الدرجات الوسطى</w:t>
      </w:r>
      <w:r>
        <w:rPr>
          <w:rtl/>
        </w:rPr>
        <w:t xml:space="preserve">، </w:t>
      </w:r>
      <w:r w:rsidRPr="00406B60">
        <w:rPr>
          <w:rtl/>
        </w:rPr>
        <w:t>ومنهم سابق بالخيرات في الدرجة العليا.</w:t>
      </w:r>
    </w:p>
    <w:p w14:paraId="314802EC" w14:textId="77777777" w:rsidR="002A0DE2" w:rsidRPr="00406B60" w:rsidRDefault="002A0DE2" w:rsidP="00824906">
      <w:pPr>
        <w:pStyle w:val="libNormal"/>
        <w:rPr>
          <w:rtl/>
        </w:rPr>
      </w:pPr>
      <w:r w:rsidRPr="00406B60">
        <w:rPr>
          <w:rtl/>
        </w:rPr>
        <w:t>وروى أصحابنا عن ميسر بن عبد العزيز</w:t>
      </w:r>
      <w:r>
        <w:rPr>
          <w:rtl/>
        </w:rPr>
        <w:t xml:space="preserve">، </w:t>
      </w:r>
      <w:r w:rsidRPr="00406B60">
        <w:rPr>
          <w:rtl/>
        </w:rPr>
        <w:t xml:space="preserve">عن جعفر الصادق </w:t>
      </w:r>
      <w:r w:rsidRPr="000B1256">
        <w:rPr>
          <w:rStyle w:val="libAlaemChar"/>
          <w:rtl/>
        </w:rPr>
        <w:t>عليه‌السلام</w:t>
      </w:r>
      <w:r w:rsidRPr="00406B60">
        <w:rPr>
          <w:rtl/>
        </w:rPr>
        <w:t xml:space="preserve"> أنّه قال</w:t>
      </w:r>
      <w:r>
        <w:rPr>
          <w:rtl/>
        </w:rPr>
        <w:t xml:space="preserve">: </w:t>
      </w:r>
      <w:r w:rsidRPr="00406B60">
        <w:rPr>
          <w:rtl/>
        </w:rPr>
        <w:t>«الظالم لنفسه منّا من لا يعرف حقّ الإمام. والمقتصد منّا العارف بحقّ الإمام.</w:t>
      </w:r>
    </w:p>
    <w:p w14:paraId="32A4DBC5" w14:textId="77777777" w:rsidR="002A0DE2" w:rsidRPr="00406B60" w:rsidRDefault="002A0DE2" w:rsidP="00824906">
      <w:pPr>
        <w:pStyle w:val="libNormal"/>
        <w:rPr>
          <w:rtl/>
        </w:rPr>
      </w:pPr>
      <w:r>
        <w:rPr>
          <w:rtl/>
        </w:rPr>
        <w:t>و</w:t>
      </w:r>
      <w:r w:rsidRPr="00406B60">
        <w:rPr>
          <w:rtl/>
        </w:rPr>
        <w:t>السابق بالخيرات هو الامام. وهؤلاء كلّهم مغفور لهم»</w:t>
      </w:r>
      <w:r>
        <w:rPr>
          <w:rtl/>
        </w:rPr>
        <w:t>.</w:t>
      </w:r>
    </w:p>
    <w:p w14:paraId="798FEBB4" w14:textId="77777777" w:rsidR="002A0DE2" w:rsidRPr="00406B60" w:rsidRDefault="002A0DE2" w:rsidP="002F70F0">
      <w:pPr>
        <w:pStyle w:val="libLine"/>
        <w:rPr>
          <w:rtl/>
        </w:rPr>
      </w:pPr>
      <w:r w:rsidRPr="00406B60">
        <w:rPr>
          <w:rtl/>
        </w:rPr>
        <w:t>__________________</w:t>
      </w:r>
    </w:p>
    <w:p w14:paraId="2152621C" w14:textId="77777777" w:rsidR="002A0DE2" w:rsidRPr="00406B60" w:rsidRDefault="002A0DE2" w:rsidP="00A95425">
      <w:pPr>
        <w:pStyle w:val="libFootnote0"/>
        <w:rPr>
          <w:rtl/>
        </w:rPr>
      </w:pPr>
      <w:r>
        <w:rPr>
          <w:rtl/>
        </w:rPr>
        <w:t>(</w:t>
      </w:r>
      <w:r w:rsidRPr="00406B60">
        <w:rPr>
          <w:rtl/>
        </w:rPr>
        <w:t>1) فاطر</w:t>
      </w:r>
      <w:r>
        <w:rPr>
          <w:rtl/>
        </w:rPr>
        <w:t xml:space="preserve">: </w:t>
      </w:r>
      <w:r w:rsidRPr="00406B60">
        <w:rPr>
          <w:rtl/>
        </w:rPr>
        <w:t>34.</w:t>
      </w:r>
    </w:p>
    <w:p w14:paraId="708AA09D" w14:textId="77777777" w:rsidR="002A0DE2" w:rsidRPr="00406B60" w:rsidRDefault="002A0DE2" w:rsidP="00824906">
      <w:pPr>
        <w:pStyle w:val="libNormal"/>
        <w:rPr>
          <w:rtl/>
        </w:rPr>
      </w:pPr>
      <w:r>
        <w:rPr>
          <w:rtl/>
        </w:rPr>
        <w:br w:type="page"/>
      </w:r>
      <w:r w:rsidRPr="00406B60">
        <w:rPr>
          <w:rtl/>
        </w:rPr>
        <w:lastRenderedPageBreak/>
        <w:t xml:space="preserve">وعن زياد بن المنذر عن أبي جعفر </w:t>
      </w:r>
      <w:r w:rsidRPr="000B1256">
        <w:rPr>
          <w:rStyle w:val="libAlaemChar"/>
          <w:rtl/>
        </w:rPr>
        <w:t>عليه‌السلام</w:t>
      </w:r>
      <w:r>
        <w:rPr>
          <w:rtl/>
        </w:rPr>
        <w:t xml:space="preserve">: </w:t>
      </w:r>
      <w:r w:rsidRPr="00406B60">
        <w:rPr>
          <w:rtl/>
        </w:rPr>
        <w:t>«أمّا الظالم لنفسه منّا فمن عمل عملا صالحا وآخر سيّئا. وأمّا المقتصد فهو المتعبّد المجتهد. وأمّا السابق بالخيرات فعليّ والحسن والحسين</w:t>
      </w:r>
      <w:r>
        <w:rPr>
          <w:rtl/>
        </w:rPr>
        <w:t xml:space="preserve">، </w:t>
      </w:r>
      <w:r w:rsidRPr="00406B60">
        <w:rPr>
          <w:rtl/>
        </w:rPr>
        <w:t>ومن قتل من آل محمّد شهيدا»</w:t>
      </w:r>
      <w:r>
        <w:rPr>
          <w:rtl/>
        </w:rPr>
        <w:t>.</w:t>
      </w:r>
    </w:p>
    <w:p w14:paraId="11409C14" w14:textId="77777777" w:rsidR="002A0DE2" w:rsidRPr="00406B60" w:rsidRDefault="002A0DE2" w:rsidP="00824906">
      <w:pPr>
        <w:pStyle w:val="libNormal"/>
        <w:rPr>
          <w:rtl/>
        </w:rPr>
      </w:pPr>
      <w:r w:rsidRPr="00406B60">
        <w:rPr>
          <w:rtl/>
        </w:rPr>
        <w:t>وعن قتادة</w:t>
      </w:r>
      <w:r>
        <w:rPr>
          <w:rtl/>
        </w:rPr>
        <w:t xml:space="preserve">: </w:t>
      </w:r>
      <w:r w:rsidRPr="00406B60">
        <w:rPr>
          <w:rtl/>
        </w:rPr>
        <w:t>الظالم لنفسه أصحاب المشأمة. والمقتصد أصحاب الميمنة.</w:t>
      </w:r>
    </w:p>
    <w:p w14:paraId="76B05440" w14:textId="77777777" w:rsidR="002A0DE2" w:rsidRPr="00406B60" w:rsidRDefault="002A0DE2" w:rsidP="00824906">
      <w:pPr>
        <w:pStyle w:val="libNormal"/>
        <w:rPr>
          <w:rtl/>
        </w:rPr>
      </w:pPr>
      <w:r w:rsidRPr="00406B60">
        <w:rPr>
          <w:rtl/>
        </w:rPr>
        <w:t>والسابق هم السابقون المقرّبون من الناس كلّهم. كما قال سبحانه</w:t>
      </w:r>
      <w:r>
        <w:rPr>
          <w:rtl/>
        </w:rPr>
        <w:t xml:space="preserve">: </w:t>
      </w:r>
      <w:r w:rsidRPr="000B1256">
        <w:rPr>
          <w:rStyle w:val="libAlaemChar"/>
          <w:rtl/>
        </w:rPr>
        <w:t>(</w:t>
      </w:r>
      <w:r w:rsidRPr="00824906">
        <w:rPr>
          <w:rStyle w:val="libAieChar"/>
          <w:rtl/>
        </w:rPr>
        <w:t>وَكُنْتُمْ أَزْواجاً ثَلاثَةً</w:t>
      </w:r>
      <w:r w:rsidRPr="000B1256">
        <w:rPr>
          <w:rStyle w:val="libAlaemChar"/>
          <w:rtl/>
        </w:rPr>
        <w:t>)</w:t>
      </w:r>
      <w:r w:rsidRPr="00406B60">
        <w:rPr>
          <w:rtl/>
        </w:rPr>
        <w:t xml:space="preserve"> </w:t>
      </w:r>
      <w:r w:rsidRPr="00DB1CAE">
        <w:rPr>
          <w:rStyle w:val="libFootnotenumChar"/>
          <w:rtl/>
        </w:rPr>
        <w:t>(1)</w:t>
      </w:r>
      <w:r>
        <w:rPr>
          <w:rtl/>
        </w:rPr>
        <w:t>.</w:t>
      </w:r>
    </w:p>
    <w:p w14:paraId="659D02CD" w14:textId="77777777" w:rsidR="002A0DE2" w:rsidRPr="00406B60" w:rsidRDefault="002A0DE2" w:rsidP="00824906">
      <w:pPr>
        <w:pStyle w:val="libNormal"/>
        <w:rPr>
          <w:rtl/>
        </w:rPr>
      </w:pPr>
      <w:r w:rsidRPr="00406B60">
        <w:rPr>
          <w:rtl/>
        </w:rPr>
        <w:t>وقال عكرمة</w:t>
      </w:r>
      <w:r>
        <w:rPr>
          <w:rtl/>
        </w:rPr>
        <w:t xml:space="preserve">، </w:t>
      </w:r>
      <w:r w:rsidRPr="00406B60">
        <w:rPr>
          <w:rtl/>
        </w:rPr>
        <w:t>عن ابن عبّاس</w:t>
      </w:r>
      <w:r>
        <w:rPr>
          <w:rtl/>
        </w:rPr>
        <w:t xml:space="preserve">: </w:t>
      </w:r>
      <w:r w:rsidRPr="00406B60">
        <w:rPr>
          <w:rtl/>
        </w:rPr>
        <w:t>إنّ الظالم هو المنافق. والمقتصد والسابق من جميع الناس.</w:t>
      </w:r>
    </w:p>
    <w:p w14:paraId="53814D82" w14:textId="77777777" w:rsidR="002A0DE2" w:rsidRPr="00406B60" w:rsidRDefault="002A0DE2" w:rsidP="00824906">
      <w:pPr>
        <w:pStyle w:val="libNormal"/>
        <w:rPr>
          <w:rtl/>
        </w:rPr>
      </w:pPr>
      <w:r w:rsidRPr="00406B60">
        <w:rPr>
          <w:rtl/>
        </w:rPr>
        <w:t>وروي أيضا</w:t>
      </w:r>
      <w:r>
        <w:rPr>
          <w:rtl/>
        </w:rPr>
        <w:t xml:space="preserve">: </w:t>
      </w:r>
      <w:r w:rsidRPr="00406B60">
        <w:rPr>
          <w:rtl/>
        </w:rPr>
        <w:t>أنّ الفرقة الظالم لنفسها غير ناجية.</w:t>
      </w:r>
    </w:p>
    <w:p w14:paraId="228768AB" w14:textId="77777777" w:rsidR="002A0DE2" w:rsidRPr="00406B60" w:rsidRDefault="002A0DE2" w:rsidP="00824906">
      <w:pPr>
        <w:pStyle w:val="libNormal"/>
        <w:rPr>
          <w:rtl/>
        </w:rPr>
      </w:pPr>
      <w:r w:rsidRPr="00406B60">
        <w:rPr>
          <w:rtl/>
        </w:rPr>
        <w:t>وتقديم الظالم لكثرة الظالمين</w:t>
      </w:r>
      <w:r>
        <w:rPr>
          <w:rtl/>
        </w:rPr>
        <w:t xml:space="preserve">، </w:t>
      </w:r>
      <w:r w:rsidRPr="00406B60">
        <w:rPr>
          <w:rtl/>
        </w:rPr>
        <w:t>وقلّة المقتصدين بالإضافة إليهم. والسابقين أقلّ القليل.</w:t>
      </w:r>
    </w:p>
    <w:p w14:paraId="3FC725F0" w14:textId="77777777" w:rsidR="002A0DE2" w:rsidRPr="00406B60" w:rsidRDefault="002A0DE2" w:rsidP="00824906">
      <w:pPr>
        <w:pStyle w:val="libNormal"/>
        <w:rPr>
          <w:rtl/>
        </w:rPr>
      </w:pPr>
      <w:r w:rsidRPr="00406B60">
        <w:rPr>
          <w:rtl/>
        </w:rPr>
        <w:t>وقيل</w:t>
      </w:r>
      <w:r>
        <w:rPr>
          <w:rtl/>
        </w:rPr>
        <w:t xml:space="preserve">: </w:t>
      </w:r>
      <w:r w:rsidRPr="00406B60">
        <w:rPr>
          <w:rtl/>
        </w:rPr>
        <w:t>إنّما قدّم الظالم لئلّا ييأس من رحمته</w:t>
      </w:r>
      <w:r>
        <w:rPr>
          <w:rtl/>
        </w:rPr>
        <w:t xml:space="preserve">، </w:t>
      </w:r>
      <w:r w:rsidRPr="00406B60">
        <w:rPr>
          <w:rtl/>
        </w:rPr>
        <w:t>وأخّر السابق لئلّا يعجب بعلمه.</w:t>
      </w:r>
    </w:p>
    <w:p w14:paraId="56073C68" w14:textId="77777777" w:rsidR="002A0DE2" w:rsidRPr="00406B60" w:rsidRDefault="002A0DE2" w:rsidP="00824906">
      <w:pPr>
        <w:pStyle w:val="libNormal"/>
        <w:rPr>
          <w:rtl/>
        </w:rPr>
      </w:pPr>
      <w:r w:rsidRPr="00406B60">
        <w:rPr>
          <w:rtl/>
        </w:rPr>
        <w:t>ولأنّ الظلم متضمّن الجهل والركون إلى الهوى</w:t>
      </w:r>
      <w:r>
        <w:rPr>
          <w:rtl/>
        </w:rPr>
        <w:t xml:space="preserve">، </w:t>
      </w:r>
      <w:r w:rsidRPr="00406B60">
        <w:rPr>
          <w:rtl/>
        </w:rPr>
        <w:t>وهو مقتضى الجبلّة</w:t>
      </w:r>
      <w:r>
        <w:rPr>
          <w:rtl/>
        </w:rPr>
        <w:t xml:space="preserve">، </w:t>
      </w:r>
      <w:r w:rsidRPr="00406B60">
        <w:rPr>
          <w:rtl/>
        </w:rPr>
        <w:t>والاقتصاد والسبق عارضان.</w:t>
      </w:r>
    </w:p>
    <w:p w14:paraId="6EA541E9" w14:textId="77777777" w:rsidR="002A0DE2" w:rsidRPr="00406B60" w:rsidRDefault="002A0DE2" w:rsidP="00824906">
      <w:pPr>
        <w:pStyle w:val="libNormal"/>
        <w:rPr>
          <w:rtl/>
        </w:rPr>
      </w:pPr>
      <w:r w:rsidRPr="00406B60">
        <w:rPr>
          <w:rtl/>
        </w:rPr>
        <w:t>وقيل</w:t>
      </w:r>
      <w:r>
        <w:rPr>
          <w:rtl/>
        </w:rPr>
        <w:t xml:space="preserve">: </w:t>
      </w:r>
      <w:r w:rsidRPr="00406B60">
        <w:rPr>
          <w:rtl/>
        </w:rPr>
        <w:t>إنّما رتّبهم هذا الرتيب على مقامات الناس</w:t>
      </w:r>
      <w:r>
        <w:rPr>
          <w:rtl/>
        </w:rPr>
        <w:t xml:space="preserve">، </w:t>
      </w:r>
      <w:r w:rsidRPr="00406B60">
        <w:rPr>
          <w:rtl/>
        </w:rPr>
        <w:t>لأنّ أحوال العباد ثلاث</w:t>
      </w:r>
      <w:r>
        <w:rPr>
          <w:rtl/>
        </w:rPr>
        <w:t xml:space="preserve">: </w:t>
      </w:r>
      <w:r w:rsidRPr="00406B60">
        <w:rPr>
          <w:rtl/>
        </w:rPr>
        <w:t>معصية وغفلة</w:t>
      </w:r>
      <w:r>
        <w:rPr>
          <w:rtl/>
        </w:rPr>
        <w:t xml:space="preserve">، </w:t>
      </w:r>
      <w:r w:rsidRPr="00406B60">
        <w:rPr>
          <w:rtl/>
        </w:rPr>
        <w:t>ثمّ التوبة</w:t>
      </w:r>
      <w:r>
        <w:rPr>
          <w:rtl/>
        </w:rPr>
        <w:t xml:space="preserve">، </w:t>
      </w:r>
      <w:r w:rsidRPr="00406B60">
        <w:rPr>
          <w:rtl/>
        </w:rPr>
        <w:t>ثمّ القربة. فإذا عصى فهو ظالم. وإذا تاب فهو مقتصد. وإذا صحّت توبته</w:t>
      </w:r>
      <w:r>
        <w:rPr>
          <w:rtl/>
        </w:rPr>
        <w:t xml:space="preserve">، </w:t>
      </w:r>
      <w:r w:rsidRPr="00406B60">
        <w:rPr>
          <w:rtl/>
        </w:rPr>
        <w:t>وكثرت مجاهدته</w:t>
      </w:r>
      <w:r>
        <w:rPr>
          <w:rtl/>
        </w:rPr>
        <w:t xml:space="preserve">، </w:t>
      </w:r>
      <w:r w:rsidRPr="00406B60">
        <w:rPr>
          <w:rtl/>
        </w:rPr>
        <w:t>اتّصل بالله</w:t>
      </w:r>
      <w:r>
        <w:rPr>
          <w:rtl/>
        </w:rPr>
        <w:t xml:space="preserve">، </w:t>
      </w:r>
      <w:r w:rsidRPr="00406B60">
        <w:rPr>
          <w:rtl/>
        </w:rPr>
        <w:t>وصار من جملة السابقين.</w:t>
      </w:r>
    </w:p>
    <w:p w14:paraId="54DE8992" w14:textId="77777777" w:rsidR="002A0DE2" w:rsidRPr="00406B60" w:rsidRDefault="002A0DE2" w:rsidP="00824906">
      <w:pPr>
        <w:pStyle w:val="libNormal"/>
        <w:rPr>
          <w:rtl/>
        </w:rPr>
      </w:pPr>
      <w:r w:rsidRPr="000B1256">
        <w:rPr>
          <w:rStyle w:val="libAlaemChar"/>
          <w:rtl/>
        </w:rPr>
        <w:t>(</w:t>
      </w:r>
      <w:r w:rsidRPr="00824906">
        <w:rPr>
          <w:rStyle w:val="libAieChar"/>
          <w:rtl/>
        </w:rPr>
        <w:t>بِإِذْنِ اللهِ</w:t>
      </w:r>
      <w:r w:rsidRPr="000B1256">
        <w:rPr>
          <w:rStyle w:val="libAlaemChar"/>
          <w:rtl/>
        </w:rPr>
        <w:t>)</w:t>
      </w:r>
      <w:r w:rsidRPr="00406B60">
        <w:rPr>
          <w:rtl/>
        </w:rPr>
        <w:t xml:space="preserve"> بأمره وتوفيقه ولطفه </w:t>
      </w:r>
      <w:r w:rsidRPr="000B1256">
        <w:rPr>
          <w:rStyle w:val="libAlaemChar"/>
          <w:rtl/>
        </w:rPr>
        <w:t>(</w:t>
      </w:r>
      <w:r w:rsidRPr="00824906">
        <w:rPr>
          <w:rStyle w:val="libAieChar"/>
          <w:rtl/>
        </w:rPr>
        <w:t>ذلِكَ هُوَ الْفَضْلُ الْكَبِيرُ</w:t>
      </w:r>
      <w:r w:rsidRPr="000B1256">
        <w:rPr>
          <w:rStyle w:val="libAlaemChar"/>
          <w:rtl/>
        </w:rPr>
        <w:t>)</w:t>
      </w:r>
      <w:r w:rsidRPr="00406B60">
        <w:rPr>
          <w:rtl/>
        </w:rPr>
        <w:t xml:space="preserve"> إشارة إلى التوريث</w:t>
      </w:r>
      <w:r>
        <w:rPr>
          <w:rtl/>
        </w:rPr>
        <w:t xml:space="preserve">، </w:t>
      </w:r>
      <w:r w:rsidRPr="00406B60">
        <w:rPr>
          <w:rtl/>
        </w:rPr>
        <w:t>أو الاصطفاء</w:t>
      </w:r>
      <w:r>
        <w:rPr>
          <w:rtl/>
        </w:rPr>
        <w:t xml:space="preserve">، </w:t>
      </w:r>
      <w:r w:rsidRPr="00406B60">
        <w:rPr>
          <w:rtl/>
        </w:rPr>
        <w:t>أو السبق.</w:t>
      </w:r>
    </w:p>
    <w:p w14:paraId="78507EAD" w14:textId="77777777" w:rsidR="002A0DE2" w:rsidRPr="00406B60" w:rsidRDefault="002A0DE2" w:rsidP="00824906">
      <w:pPr>
        <w:pStyle w:val="libNormal"/>
        <w:rPr>
          <w:rtl/>
        </w:rPr>
      </w:pPr>
      <w:r w:rsidRPr="00406B60">
        <w:rPr>
          <w:rtl/>
        </w:rPr>
        <w:t>ثمّ فسّر الفضل</w:t>
      </w:r>
      <w:r>
        <w:rPr>
          <w:rtl/>
        </w:rPr>
        <w:t xml:space="preserve">، </w:t>
      </w:r>
      <w:r w:rsidRPr="00406B60">
        <w:rPr>
          <w:rtl/>
        </w:rPr>
        <w:t>فقال على وجه الاستئناف</w:t>
      </w:r>
      <w:r>
        <w:rPr>
          <w:rtl/>
        </w:rPr>
        <w:t xml:space="preserve">: </w:t>
      </w:r>
      <w:r w:rsidRPr="000B1256">
        <w:rPr>
          <w:rStyle w:val="libAlaemChar"/>
          <w:rtl/>
        </w:rPr>
        <w:t>(</w:t>
      </w:r>
      <w:r w:rsidRPr="00824906">
        <w:rPr>
          <w:rStyle w:val="libAieChar"/>
          <w:rtl/>
        </w:rPr>
        <w:t>جَنَّاتُ عَدْنٍ يَدْخُلُونَها</w:t>
      </w:r>
      <w:r w:rsidRPr="000B1256">
        <w:rPr>
          <w:rStyle w:val="libAlaemChar"/>
          <w:rtl/>
        </w:rPr>
        <w:t>)</w:t>
      </w:r>
      <w:r w:rsidRPr="00406B60">
        <w:rPr>
          <w:rtl/>
        </w:rPr>
        <w:t xml:space="preserve"> كأنّه قيل</w:t>
      </w:r>
      <w:r>
        <w:rPr>
          <w:rtl/>
        </w:rPr>
        <w:t xml:space="preserve">: </w:t>
      </w:r>
      <w:r w:rsidRPr="00406B60">
        <w:rPr>
          <w:rtl/>
        </w:rPr>
        <w:t>ما ذلك الفضل</w:t>
      </w:r>
      <w:r>
        <w:rPr>
          <w:rtl/>
        </w:rPr>
        <w:t>؟</w:t>
      </w:r>
      <w:r w:rsidRPr="00406B60">
        <w:rPr>
          <w:rtl/>
        </w:rPr>
        <w:t xml:space="preserve"> فقال</w:t>
      </w:r>
      <w:r>
        <w:rPr>
          <w:rtl/>
        </w:rPr>
        <w:t xml:space="preserve">: </w:t>
      </w:r>
      <w:r w:rsidRPr="00406B60">
        <w:rPr>
          <w:rtl/>
        </w:rPr>
        <w:t>هي جنّات عدن. أو «جنّات» مبتدأ</w:t>
      </w:r>
      <w:r>
        <w:rPr>
          <w:rtl/>
        </w:rPr>
        <w:t xml:space="preserve">، </w:t>
      </w:r>
      <w:r w:rsidRPr="00406B60">
        <w:rPr>
          <w:rtl/>
        </w:rPr>
        <w:t>خبره</w:t>
      </w:r>
    </w:p>
    <w:p w14:paraId="4318AE7B" w14:textId="77777777" w:rsidR="002A0DE2" w:rsidRPr="00406B60" w:rsidRDefault="002A0DE2" w:rsidP="002F70F0">
      <w:pPr>
        <w:pStyle w:val="libLine"/>
        <w:rPr>
          <w:rtl/>
        </w:rPr>
      </w:pPr>
      <w:r w:rsidRPr="00406B60">
        <w:rPr>
          <w:rtl/>
        </w:rPr>
        <w:t>__________________</w:t>
      </w:r>
    </w:p>
    <w:p w14:paraId="24EA736F" w14:textId="77777777" w:rsidR="002A0DE2" w:rsidRPr="00406B60" w:rsidRDefault="002A0DE2" w:rsidP="00A95425">
      <w:pPr>
        <w:pStyle w:val="libFootnote0"/>
        <w:rPr>
          <w:rtl/>
        </w:rPr>
      </w:pPr>
      <w:r>
        <w:rPr>
          <w:rtl/>
        </w:rPr>
        <w:t>(</w:t>
      </w:r>
      <w:r w:rsidRPr="00406B60">
        <w:rPr>
          <w:rtl/>
        </w:rPr>
        <w:t>1) الواقعة</w:t>
      </w:r>
      <w:r>
        <w:rPr>
          <w:rtl/>
        </w:rPr>
        <w:t xml:space="preserve">: </w:t>
      </w:r>
      <w:r w:rsidRPr="00406B60">
        <w:rPr>
          <w:rtl/>
        </w:rPr>
        <w:t>7.</w:t>
      </w:r>
    </w:p>
    <w:p w14:paraId="515B3F7E" w14:textId="77777777" w:rsidR="002A0DE2" w:rsidRPr="00406B60" w:rsidRDefault="002A0DE2" w:rsidP="008F2859">
      <w:pPr>
        <w:pStyle w:val="libNormal0"/>
        <w:ind w:left="289"/>
        <w:rPr>
          <w:rtl/>
        </w:rPr>
      </w:pPr>
      <w:r>
        <w:rPr>
          <w:rtl/>
        </w:rPr>
        <w:br w:type="page"/>
      </w:r>
      <w:r w:rsidRPr="00406B60">
        <w:rPr>
          <w:rtl/>
        </w:rPr>
        <w:lastRenderedPageBreak/>
        <w:t>«يدخلونها»</w:t>
      </w:r>
      <w:r>
        <w:rPr>
          <w:rtl/>
        </w:rPr>
        <w:t>.</w:t>
      </w:r>
      <w:r w:rsidRPr="00406B60">
        <w:rPr>
          <w:rtl/>
        </w:rPr>
        <w:t xml:space="preserve"> ويجوز أن يكون بدلا منه. وذلك لأنّه</w:t>
      </w:r>
      <w:r w:rsidRPr="00A20DD6">
        <w:rPr>
          <w:rtl/>
        </w:rPr>
        <w:t xml:space="preserve"> </w:t>
      </w:r>
      <w:r w:rsidRPr="00406B60">
        <w:rPr>
          <w:rtl/>
        </w:rPr>
        <w:t>ل</w:t>
      </w:r>
      <w:r>
        <w:rPr>
          <w:rFonts w:hint="cs"/>
          <w:rtl/>
        </w:rPr>
        <w:t>ـ</w:t>
      </w:r>
      <w:r w:rsidRPr="00406B60">
        <w:rPr>
          <w:rtl/>
        </w:rPr>
        <w:t>مّا كان السبب في نيل الثواب</w:t>
      </w:r>
      <w:r>
        <w:rPr>
          <w:rtl/>
        </w:rPr>
        <w:t xml:space="preserve">، </w:t>
      </w:r>
      <w:r w:rsidRPr="00406B60">
        <w:rPr>
          <w:rtl/>
        </w:rPr>
        <w:t>نزّل منزلة المسبّب</w:t>
      </w:r>
      <w:r>
        <w:rPr>
          <w:rtl/>
        </w:rPr>
        <w:t xml:space="preserve">، </w:t>
      </w:r>
      <w:r w:rsidRPr="00406B60">
        <w:rPr>
          <w:rtl/>
        </w:rPr>
        <w:t>كأنّه هو الثواب</w:t>
      </w:r>
      <w:r>
        <w:rPr>
          <w:rtl/>
        </w:rPr>
        <w:t xml:space="preserve">، </w:t>
      </w:r>
      <w:r w:rsidRPr="00406B60">
        <w:rPr>
          <w:rtl/>
        </w:rPr>
        <w:t>ففسّرت أو أبدلت عنه «جنّات عدن»</w:t>
      </w:r>
      <w:r>
        <w:rPr>
          <w:rtl/>
        </w:rPr>
        <w:t>.</w:t>
      </w:r>
      <w:r w:rsidRPr="00406B60">
        <w:rPr>
          <w:rtl/>
        </w:rPr>
        <w:t xml:space="preserve"> وضمير الجمع باعتبار أنّ السابق للجنس.</w:t>
      </w:r>
    </w:p>
    <w:p w14:paraId="349F9A45" w14:textId="77777777" w:rsidR="002A0DE2" w:rsidRPr="00406B60" w:rsidRDefault="002A0DE2" w:rsidP="00824906">
      <w:pPr>
        <w:pStyle w:val="libNormal"/>
        <w:rPr>
          <w:rtl/>
        </w:rPr>
      </w:pPr>
      <w:r w:rsidRPr="00406B60">
        <w:rPr>
          <w:rtl/>
        </w:rPr>
        <w:t>وفي اختصاص السابقين بعد التقسيم بذكر ثوابهم</w:t>
      </w:r>
      <w:r>
        <w:rPr>
          <w:rtl/>
        </w:rPr>
        <w:t xml:space="preserve">، </w:t>
      </w:r>
      <w:r w:rsidRPr="00406B60">
        <w:rPr>
          <w:rtl/>
        </w:rPr>
        <w:t>والسكوت عن الآخرين</w:t>
      </w:r>
      <w:r>
        <w:rPr>
          <w:rtl/>
        </w:rPr>
        <w:t xml:space="preserve">، </w:t>
      </w:r>
      <w:r w:rsidRPr="00406B60">
        <w:rPr>
          <w:rtl/>
        </w:rPr>
        <w:t>ما فيه من وجوب الحذر</w:t>
      </w:r>
      <w:r>
        <w:rPr>
          <w:rtl/>
        </w:rPr>
        <w:t xml:space="preserve">، </w:t>
      </w:r>
      <w:r w:rsidRPr="00406B60">
        <w:rPr>
          <w:rtl/>
        </w:rPr>
        <w:t>فليحذر المقتصد</w:t>
      </w:r>
      <w:r>
        <w:rPr>
          <w:rtl/>
        </w:rPr>
        <w:t xml:space="preserve">، </w:t>
      </w:r>
      <w:r w:rsidRPr="00406B60">
        <w:rPr>
          <w:rtl/>
        </w:rPr>
        <w:t>وليملك الظالم لنفسه حذرا</w:t>
      </w:r>
      <w:r>
        <w:rPr>
          <w:rtl/>
        </w:rPr>
        <w:t xml:space="preserve">، </w:t>
      </w:r>
      <w:r w:rsidRPr="00406B60">
        <w:rPr>
          <w:rtl/>
        </w:rPr>
        <w:t>وعليهما بالتوبة النصوح المخلصة من عذاب الله.</w:t>
      </w:r>
    </w:p>
    <w:p w14:paraId="69EE0635" w14:textId="77777777" w:rsidR="002A0DE2" w:rsidRPr="00406B60" w:rsidRDefault="002A0DE2" w:rsidP="00824906">
      <w:pPr>
        <w:pStyle w:val="libNormal"/>
        <w:rPr>
          <w:rtl/>
        </w:rPr>
      </w:pPr>
      <w:r w:rsidRPr="00406B60">
        <w:rPr>
          <w:rtl/>
        </w:rPr>
        <w:t>وقيل</w:t>
      </w:r>
      <w:r>
        <w:rPr>
          <w:rtl/>
        </w:rPr>
        <w:t xml:space="preserve">: </w:t>
      </w:r>
      <w:r w:rsidRPr="00406B60">
        <w:rPr>
          <w:rtl/>
        </w:rPr>
        <w:t>الضمير للفرق الثلاث. والظالم والمقتصد إنّما يدخلانها بفضل الله</w:t>
      </w:r>
      <w:r>
        <w:rPr>
          <w:rtl/>
        </w:rPr>
        <w:t xml:space="preserve">، </w:t>
      </w:r>
      <w:r w:rsidRPr="00406B60">
        <w:rPr>
          <w:rtl/>
        </w:rPr>
        <w:t>أو بالشفاعة.</w:t>
      </w:r>
    </w:p>
    <w:p w14:paraId="6B71017C" w14:textId="77777777" w:rsidR="002A0DE2" w:rsidRPr="00406B60" w:rsidRDefault="002A0DE2" w:rsidP="00824906">
      <w:pPr>
        <w:pStyle w:val="libNormal"/>
        <w:rPr>
          <w:rtl/>
        </w:rPr>
      </w:pPr>
      <w:r w:rsidRPr="00406B60">
        <w:rPr>
          <w:rtl/>
        </w:rPr>
        <w:t>وقرأ أبو عمرو</w:t>
      </w:r>
      <w:r>
        <w:rPr>
          <w:rtl/>
        </w:rPr>
        <w:t xml:space="preserve">: </w:t>
      </w:r>
      <w:r w:rsidRPr="00406B60">
        <w:rPr>
          <w:rtl/>
        </w:rPr>
        <w:t>يدخلونها</w:t>
      </w:r>
      <w:r>
        <w:rPr>
          <w:rtl/>
        </w:rPr>
        <w:t xml:space="preserve">، </w:t>
      </w:r>
      <w:r w:rsidRPr="00406B60">
        <w:rPr>
          <w:rtl/>
        </w:rPr>
        <w:t>على بناء المفعول.</w:t>
      </w:r>
    </w:p>
    <w:p w14:paraId="6952D0E7" w14:textId="77777777" w:rsidR="002A0DE2" w:rsidRPr="00406B60" w:rsidRDefault="002A0DE2" w:rsidP="00824906">
      <w:pPr>
        <w:pStyle w:val="libNormal"/>
        <w:rPr>
          <w:rtl/>
        </w:rPr>
      </w:pPr>
      <w:r w:rsidRPr="000B1256">
        <w:rPr>
          <w:rStyle w:val="libAlaemChar"/>
          <w:rtl/>
        </w:rPr>
        <w:t>(</w:t>
      </w:r>
      <w:r w:rsidRPr="00824906">
        <w:rPr>
          <w:rStyle w:val="libAieChar"/>
          <w:rtl/>
        </w:rPr>
        <w:t>يُحَلَّوْنَ فِيها</w:t>
      </w:r>
      <w:r w:rsidRPr="000B1256">
        <w:rPr>
          <w:rStyle w:val="libAlaemChar"/>
          <w:rtl/>
        </w:rPr>
        <w:t>)</w:t>
      </w:r>
      <w:r w:rsidRPr="00406B60">
        <w:rPr>
          <w:rtl/>
        </w:rPr>
        <w:t xml:space="preserve"> خبر ثان</w:t>
      </w:r>
      <w:r>
        <w:rPr>
          <w:rtl/>
        </w:rPr>
        <w:t xml:space="preserve">، </w:t>
      </w:r>
      <w:r w:rsidRPr="00406B60">
        <w:rPr>
          <w:rtl/>
        </w:rPr>
        <w:t xml:space="preserve">أو حال مقدّرة </w:t>
      </w:r>
      <w:r w:rsidRPr="000B1256">
        <w:rPr>
          <w:rStyle w:val="libAlaemChar"/>
          <w:rtl/>
        </w:rPr>
        <w:t>(</w:t>
      </w:r>
      <w:r w:rsidRPr="00824906">
        <w:rPr>
          <w:rStyle w:val="libAieChar"/>
          <w:rtl/>
        </w:rPr>
        <w:t>مِنْ أَساوِرَ مِنْ ذَهَبٍ</w:t>
      </w:r>
      <w:r w:rsidRPr="000B1256">
        <w:rPr>
          <w:rStyle w:val="libAlaemChar"/>
          <w:rtl/>
        </w:rPr>
        <w:t>)</w:t>
      </w:r>
      <w:r w:rsidRPr="00406B60">
        <w:rPr>
          <w:rtl/>
        </w:rPr>
        <w:t xml:space="preserve"> «من» الأولى للتبعيض</w:t>
      </w:r>
      <w:r>
        <w:rPr>
          <w:rtl/>
        </w:rPr>
        <w:t xml:space="preserve">، </w:t>
      </w:r>
      <w:r w:rsidRPr="00406B60">
        <w:rPr>
          <w:rtl/>
        </w:rPr>
        <w:t xml:space="preserve">والثانية للتبيين </w:t>
      </w:r>
      <w:r w:rsidRPr="000B1256">
        <w:rPr>
          <w:rStyle w:val="libAlaemChar"/>
          <w:rtl/>
        </w:rPr>
        <w:t>(</w:t>
      </w:r>
      <w:r w:rsidRPr="00824906">
        <w:rPr>
          <w:rStyle w:val="libAieChar"/>
          <w:rtl/>
        </w:rPr>
        <w:t>وَلُؤْلُؤاً</w:t>
      </w:r>
      <w:r w:rsidRPr="000B1256">
        <w:rPr>
          <w:rStyle w:val="libAlaemChar"/>
          <w:rtl/>
        </w:rPr>
        <w:t>)</w:t>
      </w:r>
      <w:r w:rsidRPr="00406B60">
        <w:rPr>
          <w:rtl/>
        </w:rPr>
        <w:t xml:space="preserve"> عطف على «ذهب» أي</w:t>
      </w:r>
      <w:r>
        <w:rPr>
          <w:rtl/>
        </w:rPr>
        <w:t xml:space="preserve">: </w:t>
      </w:r>
      <w:r w:rsidRPr="00406B60">
        <w:rPr>
          <w:rtl/>
        </w:rPr>
        <w:t>من ذهب مرصّع باللؤلؤ. أو من ذهب في صفاء اللؤلؤ. ونصبه نافع وعاصم عطفا على محلّ «من أساور»</w:t>
      </w:r>
      <w:r>
        <w:rPr>
          <w:rtl/>
        </w:rPr>
        <w:t>.</w:t>
      </w:r>
      <w:r w:rsidRPr="00406B60">
        <w:rPr>
          <w:rtl/>
        </w:rPr>
        <w:t xml:space="preserve"> </w:t>
      </w:r>
      <w:r w:rsidRPr="000B1256">
        <w:rPr>
          <w:rStyle w:val="libAlaemChar"/>
          <w:rtl/>
        </w:rPr>
        <w:t>(</w:t>
      </w:r>
      <w:r w:rsidRPr="00824906">
        <w:rPr>
          <w:rStyle w:val="libAieChar"/>
          <w:rtl/>
        </w:rPr>
        <w:t>وَلِباسُهُمْ فِيها حَرِيرٌ</w:t>
      </w:r>
      <w:r w:rsidRPr="000B1256">
        <w:rPr>
          <w:rStyle w:val="libAlaemChar"/>
          <w:rtl/>
        </w:rPr>
        <w:t>)</w:t>
      </w:r>
      <w:r w:rsidRPr="00406B60">
        <w:rPr>
          <w:rtl/>
        </w:rPr>
        <w:t xml:space="preserve"> وهو الاسم المحض.</w:t>
      </w:r>
    </w:p>
    <w:p w14:paraId="29252CA0" w14:textId="77777777" w:rsidR="002A0DE2" w:rsidRPr="00406B60" w:rsidRDefault="002A0DE2" w:rsidP="00824906">
      <w:pPr>
        <w:pStyle w:val="libNormal"/>
        <w:rPr>
          <w:rtl/>
        </w:rPr>
      </w:pPr>
      <w:r w:rsidRPr="000B1256">
        <w:rPr>
          <w:rStyle w:val="libAlaemChar"/>
          <w:rtl/>
        </w:rPr>
        <w:t>(</w:t>
      </w:r>
      <w:r w:rsidRPr="00824906">
        <w:rPr>
          <w:rStyle w:val="libAieChar"/>
          <w:rtl/>
        </w:rPr>
        <w:t>وَقالُوا الْحَمْدُ لِلَّهِ</w:t>
      </w:r>
      <w:r w:rsidRPr="000B1256">
        <w:rPr>
          <w:rStyle w:val="libAlaemChar"/>
          <w:rtl/>
        </w:rPr>
        <w:t>)</w:t>
      </w:r>
      <w:r w:rsidRPr="00406B60">
        <w:rPr>
          <w:rtl/>
        </w:rPr>
        <w:t xml:space="preserve"> اعترافا منهم بنعمته</w:t>
      </w:r>
      <w:r>
        <w:rPr>
          <w:rtl/>
        </w:rPr>
        <w:t xml:space="preserve">، </w:t>
      </w:r>
      <w:r w:rsidRPr="00406B60">
        <w:rPr>
          <w:rtl/>
        </w:rPr>
        <w:t xml:space="preserve">لا على وجه التكليف </w:t>
      </w:r>
      <w:r w:rsidRPr="000B1256">
        <w:rPr>
          <w:rStyle w:val="libAlaemChar"/>
          <w:rtl/>
        </w:rPr>
        <w:t>(</w:t>
      </w:r>
      <w:r w:rsidRPr="00824906">
        <w:rPr>
          <w:rStyle w:val="libAieChar"/>
          <w:rtl/>
        </w:rPr>
        <w:t>الَّذِي أَذْهَبَ عَنَّا الْحَزَنَ</w:t>
      </w:r>
      <w:r w:rsidRPr="000B1256">
        <w:rPr>
          <w:rStyle w:val="libAlaemChar"/>
          <w:rtl/>
        </w:rPr>
        <w:t>)</w:t>
      </w:r>
      <w:r w:rsidRPr="00406B60">
        <w:rPr>
          <w:rtl/>
        </w:rPr>
        <w:t xml:space="preserve"> همّهم من خوف زوال النعم. أو من أجل المعاش وآفاته. أو من وسوسة إبليس وغيرها.</w:t>
      </w:r>
    </w:p>
    <w:p w14:paraId="122DAF86" w14:textId="77777777" w:rsidR="002A0DE2" w:rsidRPr="00406B60" w:rsidRDefault="002A0DE2" w:rsidP="00824906">
      <w:pPr>
        <w:pStyle w:val="libNormal"/>
        <w:rPr>
          <w:rtl/>
        </w:rPr>
      </w:pPr>
      <w:r w:rsidRPr="00406B60">
        <w:rPr>
          <w:rtl/>
        </w:rPr>
        <w:t>وقيل</w:t>
      </w:r>
      <w:r>
        <w:rPr>
          <w:rtl/>
        </w:rPr>
        <w:t xml:space="preserve">: </w:t>
      </w:r>
      <w:r w:rsidRPr="00406B60">
        <w:rPr>
          <w:rtl/>
        </w:rPr>
        <w:t>إنّهم كانوا يخافون دخول النار</w:t>
      </w:r>
      <w:r>
        <w:rPr>
          <w:rtl/>
        </w:rPr>
        <w:t xml:space="preserve">، </w:t>
      </w:r>
      <w:r w:rsidRPr="00406B60">
        <w:rPr>
          <w:rtl/>
        </w:rPr>
        <w:t>وكانوا مستحقّين لذلك</w:t>
      </w:r>
      <w:r>
        <w:rPr>
          <w:rtl/>
        </w:rPr>
        <w:t xml:space="preserve">، </w:t>
      </w:r>
      <w:r w:rsidRPr="00406B60">
        <w:rPr>
          <w:rtl/>
        </w:rPr>
        <w:t>فإذا تفضّل الله عليهم بإسقاط عقابهم</w:t>
      </w:r>
      <w:r>
        <w:rPr>
          <w:rtl/>
        </w:rPr>
        <w:t xml:space="preserve">، </w:t>
      </w:r>
      <w:r w:rsidRPr="00406B60">
        <w:rPr>
          <w:rtl/>
        </w:rPr>
        <w:t>وأدخلهم الجنّة</w:t>
      </w:r>
      <w:r>
        <w:rPr>
          <w:rtl/>
        </w:rPr>
        <w:t xml:space="preserve">، </w:t>
      </w:r>
      <w:r w:rsidRPr="00406B60">
        <w:rPr>
          <w:rtl/>
        </w:rPr>
        <w:t>حمدوه على ذلك وشكروه.</w:t>
      </w:r>
    </w:p>
    <w:p w14:paraId="7DB36066" w14:textId="77777777" w:rsidR="002A0DE2" w:rsidRPr="00406B60" w:rsidRDefault="002A0DE2" w:rsidP="00824906">
      <w:pPr>
        <w:pStyle w:val="libNormal"/>
        <w:rPr>
          <w:rtl/>
        </w:rPr>
      </w:pPr>
      <w:r w:rsidRPr="00406B60">
        <w:rPr>
          <w:rtl/>
        </w:rPr>
        <w:t xml:space="preserve">وعن رسول الله </w:t>
      </w:r>
      <w:r w:rsidRPr="000B1256">
        <w:rPr>
          <w:rStyle w:val="libAlaemChar"/>
          <w:rtl/>
        </w:rPr>
        <w:t>صلى‌الله‌عليه‌وآله‌وسلم</w:t>
      </w:r>
      <w:r>
        <w:rPr>
          <w:rtl/>
        </w:rPr>
        <w:t xml:space="preserve">: </w:t>
      </w:r>
      <w:r w:rsidRPr="00406B60">
        <w:rPr>
          <w:rtl/>
        </w:rPr>
        <w:t>«ليس على أهل لا إله إلّا الله وحشة في قبورهم</w:t>
      </w:r>
      <w:r>
        <w:rPr>
          <w:rtl/>
        </w:rPr>
        <w:t xml:space="preserve">، </w:t>
      </w:r>
      <w:r w:rsidRPr="00406B60">
        <w:rPr>
          <w:rtl/>
        </w:rPr>
        <w:t>ولا في محشرهم</w:t>
      </w:r>
      <w:r>
        <w:rPr>
          <w:rtl/>
        </w:rPr>
        <w:t xml:space="preserve">، </w:t>
      </w:r>
      <w:r w:rsidRPr="00406B60">
        <w:rPr>
          <w:rtl/>
        </w:rPr>
        <w:t>ولا في مسيرهم. وكأنّي بأهل لا إله إلّا الله يخرجون من قبورهم</w:t>
      </w:r>
      <w:r>
        <w:rPr>
          <w:rtl/>
        </w:rPr>
        <w:t xml:space="preserve">، </w:t>
      </w:r>
      <w:r w:rsidRPr="00406B60">
        <w:rPr>
          <w:rtl/>
        </w:rPr>
        <w:t>وهم ينفضون التراب عن وجوههم</w:t>
      </w:r>
      <w:r>
        <w:rPr>
          <w:rtl/>
        </w:rPr>
        <w:t xml:space="preserve">، </w:t>
      </w:r>
      <w:r w:rsidRPr="00406B60">
        <w:rPr>
          <w:rtl/>
        </w:rPr>
        <w:t>ويقولون</w:t>
      </w:r>
      <w:r>
        <w:rPr>
          <w:rtl/>
        </w:rPr>
        <w:t xml:space="preserve">: </w:t>
      </w:r>
      <w:r w:rsidRPr="00406B60">
        <w:rPr>
          <w:rtl/>
        </w:rPr>
        <w:t>«الحمد لله الّذي اذهب عنّا الحزن»</w:t>
      </w:r>
      <w:r>
        <w:rPr>
          <w:rtl/>
        </w:rPr>
        <w:t>.</w:t>
      </w:r>
    </w:p>
    <w:p w14:paraId="65861626" w14:textId="77777777" w:rsidR="002A0DE2" w:rsidRPr="00406B60" w:rsidRDefault="002A0DE2" w:rsidP="00824906">
      <w:pPr>
        <w:pStyle w:val="libNormal"/>
        <w:rPr>
          <w:rtl/>
        </w:rPr>
      </w:pPr>
      <w:r w:rsidRPr="000B1256">
        <w:rPr>
          <w:rStyle w:val="libAlaemChar"/>
          <w:rtl/>
        </w:rPr>
        <w:t>(</w:t>
      </w:r>
      <w:r w:rsidRPr="00824906">
        <w:rPr>
          <w:rStyle w:val="libAieChar"/>
          <w:rtl/>
        </w:rPr>
        <w:t>إِنَّ رَبَّنا لَغَفُورٌ</w:t>
      </w:r>
      <w:r w:rsidRPr="000B1256">
        <w:rPr>
          <w:rStyle w:val="libAlaemChar"/>
          <w:rtl/>
        </w:rPr>
        <w:t>)</w:t>
      </w:r>
      <w:r w:rsidRPr="00406B60">
        <w:rPr>
          <w:rtl/>
        </w:rPr>
        <w:t xml:space="preserve"> للمذنبين </w:t>
      </w:r>
      <w:r w:rsidRPr="000B1256">
        <w:rPr>
          <w:rStyle w:val="libAlaemChar"/>
          <w:rtl/>
        </w:rPr>
        <w:t>(</w:t>
      </w:r>
      <w:r w:rsidRPr="00824906">
        <w:rPr>
          <w:rStyle w:val="libAieChar"/>
          <w:rtl/>
        </w:rPr>
        <w:t>شَكُورٌ</w:t>
      </w:r>
      <w:r w:rsidRPr="000B1256">
        <w:rPr>
          <w:rStyle w:val="libAlaemChar"/>
          <w:rtl/>
        </w:rPr>
        <w:t>)</w:t>
      </w:r>
      <w:r w:rsidRPr="00406B60">
        <w:rPr>
          <w:rtl/>
        </w:rPr>
        <w:t xml:space="preserve"> يقبل محاسن المطيعين</w:t>
      </w:r>
      <w:r>
        <w:rPr>
          <w:rtl/>
        </w:rPr>
        <w:t xml:space="preserve">، </w:t>
      </w:r>
      <w:r w:rsidRPr="00406B60">
        <w:rPr>
          <w:rtl/>
        </w:rPr>
        <w:t>فإنّ شكره</w:t>
      </w:r>
    </w:p>
    <w:p w14:paraId="640C9BA0" w14:textId="77777777" w:rsidR="002A0DE2" w:rsidRPr="00406B60" w:rsidRDefault="002A0DE2" w:rsidP="008F2859">
      <w:pPr>
        <w:pStyle w:val="libNormal0"/>
        <w:ind w:left="289"/>
        <w:rPr>
          <w:rtl/>
        </w:rPr>
      </w:pPr>
      <w:r>
        <w:rPr>
          <w:rtl/>
        </w:rPr>
        <w:br w:type="page"/>
      </w:r>
      <w:r w:rsidRPr="00406B60">
        <w:rPr>
          <w:rtl/>
        </w:rPr>
        <w:lastRenderedPageBreak/>
        <w:t>سبحانه هو مكافاته لهم على الشكر له والقيام بطاعته.</w:t>
      </w:r>
    </w:p>
    <w:p w14:paraId="52BB3193" w14:textId="77777777" w:rsidR="002A0DE2" w:rsidRPr="00406B60" w:rsidRDefault="002A0DE2" w:rsidP="00824906">
      <w:pPr>
        <w:pStyle w:val="libNormal"/>
        <w:rPr>
          <w:rtl/>
        </w:rPr>
      </w:pPr>
      <w:r w:rsidRPr="000B1256">
        <w:rPr>
          <w:rStyle w:val="libAlaemChar"/>
          <w:rtl/>
        </w:rPr>
        <w:t>(</w:t>
      </w:r>
      <w:r w:rsidRPr="00824906">
        <w:rPr>
          <w:rStyle w:val="libAieChar"/>
          <w:rtl/>
        </w:rPr>
        <w:t>الَّذِي أَحَلَّنا دارَ الْمُقامَةِ</w:t>
      </w:r>
      <w:r w:rsidRPr="000B1256">
        <w:rPr>
          <w:rStyle w:val="libAlaemChar"/>
          <w:rtl/>
        </w:rPr>
        <w:t>)</w:t>
      </w:r>
      <w:r w:rsidRPr="00406B60">
        <w:rPr>
          <w:rtl/>
        </w:rPr>
        <w:t xml:space="preserve"> دار الإقامة. يقال</w:t>
      </w:r>
      <w:r>
        <w:rPr>
          <w:rtl/>
        </w:rPr>
        <w:t xml:space="preserve">: </w:t>
      </w:r>
      <w:r w:rsidRPr="00406B60">
        <w:rPr>
          <w:rtl/>
        </w:rPr>
        <w:t>أقمت إقامة ومقاما ومقامة.</w:t>
      </w:r>
    </w:p>
    <w:p w14:paraId="7269B62E" w14:textId="77777777" w:rsidR="002A0DE2" w:rsidRPr="00406B60" w:rsidRDefault="002A0DE2" w:rsidP="00824906">
      <w:pPr>
        <w:pStyle w:val="libNormal"/>
        <w:rPr>
          <w:rtl/>
        </w:rPr>
      </w:pPr>
      <w:r w:rsidRPr="00406B60">
        <w:rPr>
          <w:rtl/>
        </w:rPr>
        <w:t>والمراد دار الخلود</w:t>
      </w:r>
      <w:r>
        <w:rPr>
          <w:rtl/>
        </w:rPr>
        <w:t xml:space="preserve">، </w:t>
      </w:r>
      <w:r w:rsidRPr="00406B60">
        <w:rPr>
          <w:rtl/>
        </w:rPr>
        <w:t>فيقيمون فيها أبدا</w:t>
      </w:r>
      <w:r>
        <w:rPr>
          <w:rtl/>
        </w:rPr>
        <w:t xml:space="preserve">، </w:t>
      </w:r>
      <w:r w:rsidRPr="00406B60">
        <w:rPr>
          <w:rtl/>
        </w:rPr>
        <w:t xml:space="preserve">لا يموتون ولا يتحوّلون عنها. </w:t>
      </w:r>
      <w:r w:rsidRPr="000B1256">
        <w:rPr>
          <w:rStyle w:val="libAlaemChar"/>
          <w:rtl/>
        </w:rPr>
        <w:t>(</w:t>
      </w:r>
      <w:r w:rsidRPr="00824906">
        <w:rPr>
          <w:rStyle w:val="libAieChar"/>
          <w:rtl/>
        </w:rPr>
        <w:t>مِنْ فَضْلِهِ</w:t>
      </w:r>
      <w:r w:rsidRPr="000B1256">
        <w:rPr>
          <w:rStyle w:val="libAlaemChar"/>
          <w:rtl/>
        </w:rPr>
        <w:t>)</w:t>
      </w:r>
      <w:r w:rsidRPr="00406B60">
        <w:rPr>
          <w:rtl/>
        </w:rPr>
        <w:t xml:space="preserve"> من عطائه وإفضاله. من قولهم</w:t>
      </w:r>
      <w:r>
        <w:rPr>
          <w:rtl/>
        </w:rPr>
        <w:t xml:space="preserve">: </w:t>
      </w:r>
      <w:r w:rsidRPr="00406B60">
        <w:rPr>
          <w:rtl/>
        </w:rPr>
        <w:t>لفلان فضول على قومه وفواضل. وليس من الفضل الّذي هو التفضّل</w:t>
      </w:r>
      <w:r>
        <w:rPr>
          <w:rtl/>
        </w:rPr>
        <w:t xml:space="preserve">، </w:t>
      </w:r>
      <w:r w:rsidRPr="00406B60">
        <w:rPr>
          <w:rtl/>
        </w:rPr>
        <w:t>لأنّ الثواب بمنزلة الأجر المستحقّ</w:t>
      </w:r>
      <w:r>
        <w:rPr>
          <w:rtl/>
        </w:rPr>
        <w:t xml:space="preserve">، </w:t>
      </w:r>
      <w:r w:rsidRPr="00406B60">
        <w:rPr>
          <w:rtl/>
        </w:rPr>
        <w:t>والتفضّل كالتبرّع.</w:t>
      </w:r>
    </w:p>
    <w:p w14:paraId="5C7F047C" w14:textId="77777777" w:rsidR="002A0DE2" w:rsidRPr="00406B60" w:rsidRDefault="002A0DE2" w:rsidP="00824906">
      <w:pPr>
        <w:pStyle w:val="libNormal"/>
        <w:rPr>
          <w:rtl/>
        </w:rPr>
      </w:pPr>
      <w:r w:rsidRPr="000B1256">
        <w:rPr>
          <w:rStyle w:val="libAlaemChar"/>
          <w:rtl/>
        </w:rPr>
        <w:t>(</w:t>
      </w:r>
      <w:r w:rsidRPr="00824906">
        <w:rPr>
          <w:rStyle w:val="libAieChar"/>
          <w:rtl/>
        </w:rPr>
        <w:t>لا يَمَسُّنا فِيها نَصَبٌ</w:t>
      </w:r>
      <w:r w:rsidRPr="000B1256">
        <w:rPr>
          <w:rStyle w:val="libAlaemChar"/>
          <w:rtl/>
        </w:rPr>
        <w:t>)</w:t>
      </w:r>
      <w:r w:rsidRPr="00406B60">
        <w:rPr>
          <w:rtl/>
        </w:rPr>
        <w:t xml:space="preserve"> تعب </w:t>
      </w:r>
      <w:r w:rsidRPr="000B1256">
        <w:rPr>
          <w:rStyle w:val="libAlaemChar"/>
          <w:rtl/>
        </w:rPr>
        <w:t>(</w:t>
      </w:r>
      <w:r w:rsidRPr="00824906">
        <w:rPr>
          <w:rStyle w:val="libAieChar"/>
          <w:rtl/>
        </w:rPr>
        <w:t>وَلا يَمَسُّنا فِيها لُغُوبٌ</w:t>
      </w:r>
      <w:r w:rsidRPr="000B1256">
        <w:rPr>
          <w:rStyle w:val="libAlaemChar"/>
          <w:rtl/>
        </w:rPr>
        <w:t>)</w:t>
      </w:r>
      <w:r w:rsidRPr="00406B60">
        <w:rPr>
          <w:rtl/>
        </w:rPr>
        <w:t xml:space="preserve"> كلال</w:t>
      </w:r>
      <w:r>
        <w:rPr>
          <w:rtl/>
        </w:rPr>
        <w:t xml:space="preserve">، </w:t>
      </w:r>
      <w:r w:rsidRPr="00406B60">
        <w:rPr>
          <w:rtl/>
        </w:rPr>
        <w:t>إذ لا تكليف فيها ولا كدّ. والفرق بين النصب واللغوب</w:t>
      </w:r>
      <w:r>
        <w:rPr>
          <w:rtl/>
        </w:rPr>
        <w:t xml:space="preserve">: </w:t>
      </w:r>
      <w:r w:rsidRPr="00406B60">
        <w:rPr>
          <w:rtl/>
        </w:rPr>
        <w:t>أنّ النصب التعب والمشقّة الّتي تصيب المنتصب للأمر المزاول له. وأمّا اللغوب فما يلحقه من الفتور بسبب النصب.</w:t>
      </w:r>
    </w:p>
    <w:p w14:paraId="0FDBF9F8" w14:textId="77777777" w:rsidR="002A0DE2" w:rsidRPr="00406B60" w:rsidRDefault="002A0DE2" w:rsidP="00824906">
      <w:pPr>
        <w:pStyle w:val="libNormal"/>
        <w:rPr>
          <w:rtl/>
        </w:rPr>
      </w:pPr>
      <w:r w:rsidRPr="00406B60">
        <w:rPr>
          <w:rtl/>
        </w:rPr>
        <w:t>فالنصب نفس المشقّة</w:t>
      </w:r>
      <w:r>
        <w:rPr>
          <w:rtl/>
        </w:rPr>
        <w:t xml:space="preserve">، </w:t>
      </w:r>
      <w:r w:rsidRPr="00406B60">
        <w:rPr>
          <w:rtl/>
        </w:rPr>
        <w:t>واللغوب نتيجته وما يحدث منه من الكلال والفترة. فأتبع نفي النصب نفي ما يتبعه مبالغة.</w:t>
      </w:r>
    </w:p>
    <w:p w14:paraId="0511484F" w14:textId="77777777" w:rsidR="002A0DE2" w:rsidRDefault="002A0DE2" w:rsidP="00824906">
      <w:pPr>
        <w:pStyle w:val="libAie"/>
        <w:rPr>
          <w:rtl/>
        </w:rPr>
      </w:pPr>
      <w:r w:rsidRPr="000B1256">
        <w:rPr>
          <w:rStyle w:val="libAlaemChar"/>
          <w:rtl/>
        </w:rPr>
        <w:t>(</w:t>
      </w:r>
      <w:r w:rsidRPr="00406B60">
        <w:rPr>
          <w:rtl/>
        </w:rPr>
        <w:t xml:space="preserve">وَالَّذِينَ كَفَرُوا لَهُمْ نارُ جَهَنَّمَ لا يُقْضى عَلَيْهِمْ فَيَمُوتُوا وَلا يُخَفَّفُ عَنْهُمْ مِنْ عَذابِها كَذلِكَ نَجْزِي كُلَّ كَفُورٍ (36) وَهُمْ يَصْطَرِخُونَ فِيها رَبَّنا أَخْرِجْنا نَعْمَلْ صالِحاً غَيْرَ الَّذِي كُنَّا نَعْمَلُ </w:t>
      </w:r>
      <w:r>
        <w:rPr>
          <w:rtl/>
        </w:rPr>
        <w:t>أَ</w:t>
      </w:r>
      <w:r w:rsidRPr="00406B60">
        <w:rPr>
          <w:rtl/>
        </w:rPr>
        <w:t xml:space="preserve">وَلَمْ نُعَمِّرْكُمْ ما يَتَذَكَّرُ فِيهِ مَنْ تَذَكَّرَ وَجاءَكُمُ النَّذِيرُ فَذُوقُوا فَما لِلظَّالِمِينَ مِنْ نَصِيرٍ (37) إِنَّ اللهَ عالِمُ غَيْبِ السَّماواتِ وَالْأَرْضِ إِنَّهُ عَلِيمٌ بِذاتِ الصُّدُورِ (38) هُوَ الَّذِي جَعَلَكُمْ خَلائِفَ فِي الْأَرْضِ فَمَنْ كَفَرَ فَعَلَيْهِ كُفْرُهُ وَلا يَزِيدُ الْكافِرِينَ كُفْرُهُمْ عِنْدَ رَبِّهِمْ إِلاَّ مَقْتاً وَلا يَزِيدُ الْكافِرِينَ كُفْرُهُمْ إِلاَّ خَساراً (39) قُلْ </w:t>
      </w:r>
      <w:r>
        <w:rPr>
          <w:rtl/>
        </w:rPr>
        <w:t>أَرَأَيْتُمْ شُرَكاءَكُمُ</w:t>
      </w:r>
    </w:p>
    <w:p w14:paraId="030FAE6F" w14:textId="77777777" w:rsidR="002A0DE2" w:rsidRPr="00406B60" w:rsidRDefault="002A0DE2" w:rsidP="00824906">
      <w:pPr>
        <w:pStyle w:val="libAie"/>
        <w:rPr>
          <w:rtl/>
        </w:rPr>
      </w:pPr>
      <w:r>
        <w:rPr>
          <w:rtl/>
        </w:rPr>
        <w:br w:type="page"/>
      </w:r>
      <w:r w:rsidRPr="00406B60">
        <w:rPr>
          <w:rtl/>
        </w:rPr>
        <w:lastRenderedPageBreak/>
        <w:t>الَّذِينَ تَدْعُونَ مِنْ دُونِ اللهِ أَرُونِي ما ذا خَلَقُوا مِنَ الْأَرْضِ أَمْ لَهُمْ شِرْكٌ فِي السَّماواتِ أَمْ آتَيْناهُمْ كِتاباً فَهُمْ عَلى بَيِّنَةٍ مِنْهُ بَلْ إِنْ يَعِدُ الظَّالِمُونَ بَعْضُهُمْ بَعْضاً إِلاَّ غُرُوراً (40)</w:t>
      </w:r>
      <w:r w:rsidRPr="000B1256">
        <w:rPr>
          <w:rStyle w:val="libAlaemChar"/>
          <w:rtl/>
        </w:rPr>
        <w:t>)</w:t>
      </w:r>
    </w:p>
    <w:p w14:paraId="0BA3807D" w14:textId="77777777" w:rsidR="002A0DE2" w:rsidRPr="00406B60" w:rsidRDefault="002A0DE2" w:rsidP="00824906">
      <w:pPr>
        <w:pStyle w:val="libNormal"/>
        <w:rPr>
          <w:rtl/>
        </w:rPr>
      </w:pPr>
      <w:r w:rsidRPr="00406B60">
        <w:rPr>
          <w:rtl/>
        </w:rPr>
        <w:t>ول</w:t>
      </w:r>
      <w:r>
        <w:rPr>
          <w:rFonts w:hint="cs"/>
          <w:rtl/>
        </w:rPr>
        <w:t>ـ</w:t>
      </w:r>
      <w:r w:rsidRPr="00406B60">
        <w:rPr>
          <w:rtl/>
        </w:rPr>
        <w:t>مّا قدّم سبحانه ذكر ما أعدّه لأهل الجنّة من أنواع الثواب</w:t>
      </w:r>
      <w:r>
        <w:rPr>
          <w:rtl/>
        </w:rPr>
        <w:t xml:space="preserve">، </w:t>
      </w:r>
      <w:r w:rsidRPr="00406B60">
        <w:rPr>
          <w:rtl/>
        </w:rPr>
        <w:t>عقّبه بذكر ما أعدّه للكفّار من أليم العقاب</w:t>
      </w:r>
      <w:r>
        <w:rPr>
          <w:rtl/>
        </w:rPr>
        <w:t xml:space="preserve">، </w:t>
      </w:r>
      <w:r w:rsidRPr="00406B60">
        <w:rPr>
          <w:rtl/>
        </w:rPr>
        <w:t>فقال :</w:t>
      </w:r>
    </w:p>
    <w:p w14:paraId="1A84FCAD" w14:textId="77777777" w:rsidR="002A0DE2" w:rsidRPr="00406B60" w:rsidRDefault="002A0DE2" w:rsidP="00824906">
      <w:pPr>
        <w:pStyle w:val="libNormal"/>
        <w:rPr>
          <w:rtl/>
        </w:rPr>
      </w:pPr>
      <w:r w:rsidRPr="000B1256">
        <w:rPr>
          <w:rStyle w:val="libAlaemChar"/>
          <w:rtl/>
        </w:rPr>
        <w:t>(</w:t>
      </w:r>
      <w:r w:rsidRPr="00824906">
        <w:rPr>
          <w:rStyle w:val="libAieChar"/>
          <w:rtl/>
        </w:rPr>
        <w:t>وَالَّذِينَ كَفَرُوا لَهُمْ نارُ جَهَنَّمَ لا يُقْضى عَلَيْهِمْ</w:t>
      </w:r>
      <w:r w:rsidRPr="000B1256">
        <w:rPr>
          <w:rStyle w:val="libAlaemChar"/>
          <w:rtl/>
        </w:rPr>
        <w:t>)</w:t>
      </w:r>
      <w:r w:rsidRPr="00406B60">
        <w:rPr>
          <w:rtl/>
        </w:rPr>
        <w:t xml:space="preserve"> لا يحكم عليهم بموت ثان </w:t>
      </w:r>
      <w:r w:rsidRPr="000B1256">
        <w:rPr>
          <w:rStyle w:val="libAlaemChar"/>
          <w:rtl/>
        </w:rPr>
        <w:t>(</w:t>
      </w:r>
      <w:r w:rsidRPr="00824906">
        <w:rPr>
          <w:rStyle w:val="libAieChar"/>
          <w:rtl/>
        </w:rPr>
        <w:t>فَيَمُوتُوا</w:t>
      </w:r>
      <w:r w:rsidRPr="000B1256">
        <w:rPr>
          <w:rStyle w:val="libAlaemChar"/>
          <w:rtl/>
        </w:rPr>
        <w:t>)</w:t>
      </w:r>
      <w:r w:rsidRPr="00406B60">
        <w:rPr>
          <w:rtl/>
        </w:rPr>
        <w:t xml:space="preserve"> فيستريحوا. ونصبه بإضمار «أن»</w:t>
      </w:r>
      <w:r>
        <w:rPr>
          <w:rtl/>
        </w:rPr>
        <w:t>.</w:t>
      </w:r>
      <w:r w:rsidRPr="00406B60">
        <w:rPr>
          <w:rtl/>
        </w:rPr>
        <w:t xml:space="preserve"> </w:t>
      </w:r>
      <w:r w:rsidRPr="000B1256">
        <w:rPr>
          <w:rStyle w:val="libAlaemChar"/>
          <w:rtl/>
        </w:rPr>
        <w:t>(</w:t>
      </w:r>
      <w:r w:rsidRPr="00824906">
        <w:rPr>
          <w:rStyle w:val="libAieChar"/>
          <w:rtl/>
        </w:rPr>
        <w:t>وَلا يُخَفَّفُ عَنْهُمْ مِنْ عَذابِها</w:t>
      </w:r>
      <w:r w:rsidRPr="000B1256">
        <w:rPr>
          <w:rStyle w:val="libAlaemChar"/>
          <w:rtl/>
        </w:rPr>
        <w:t>)</w:t>
      </w:r>
      <w:r w:rsidRPr="00406B60">
        <w:rPr>
          <w:rtl/>
        </w:rPr>
        <w:t xml:space="preserve"> ولا يسهل عليهم عذاب النار</w:t>
      </w:r>
      <w:r>
        <w:rPr>
          <w:rtl/>
        </w:rPr>
        <w:t xml:space="preserve">، </w:t>
      </w:r>
      <w:r w:rsidRPr="00406B60">
        <w:rPr>
          <w:rtl/>
        </w:rPr>
        <w:t xml:space="preserve">بل كلّما خبت زيد إسعارها </w:t>
      </w:r>
      <w:r w:rsidRPr="000B1256">
        <w:rPr>
          <w:rStyle w:val="libAlaemChar"/>
          <w:rtl/>
        </w:rPr>
        <w:t>(</w:t>
      </w:r>
      <w:r w:rsidRPr="00824906">
        <w:rPr>
          <w:rStyle w:val="libAieChar"/>
          <w:rtl/>
        </w:rPr>
        <w:t>كَذلِكَ</w:t>
      </w:r>
      <w:r w:rsidRPr="000B1256">
        <w:rPr>
          <w:rStyle w:val="libAlaemChar"/>
          <w:rtl/>
        </w:rPr>
        <w:t>)</w:t>
      </w:r>
      <w:r w:rsidRPr="00406B60">
        <w:rPr>
          <w:rtl/>
        </w:rPr>
        <w:t xml:space="preserve"> مثل ذلك الجزاء </w:t>
      </w:r>
      <w:r w:rsidRPr="000B1256">
        <w:rPr>
          <w:rStyle w:val="libAlaemChar"/>
          <w:rtl/>
        </w:rPr>
        <w:t>(</w:t>
      </w:r>
      <w:r w:rsidRPr="00824906">
        <w:rPr>
          <w:rStyle w:val="libAieChar"/>
          <w:rtl/>
        </w:rPr>
        <w:t>نَجْزِي كُلَّ كَفُورٍ</w:t>
      </w:r>
      <w:r w:rsidRPr="000B1256">
        <w:rPr>
          <w:rStyle w:val="libAlaemChar"/>
          <w:rtl/>
        </w:rPr>
        <w:t>)</w:t>
      </w:r>
      <w:r w:rsidRPr="00406B60">
        <w:rPr>
          <w:rtl/>
        </w:rPr>
        <w:t xml:space="preserve"> مبالغ في الكفر</w:t>
      </w:r>
      <w:r>
        <w:rPr>
          <w:rtl/>
        </w:rPr>
        <w:t xml:space="preserve">، </w:t>
      </w:r>
      <w:r w:rsidRPr="00406B60">
        <w:rPr>
          <w:rtl/>
        </w:rPr>
        <w:t>أو الكفران.</w:t>
      </w:r>
    </w:p>
    <w:p w14:paraId="7ADE4B55" w14:textId="77777777" w:rsidR="002A0DE2" w:rsidRPr="00406B60" w:rsidRDefault="002A0DE2" w:rsidP="00824906">
      <w:pPr>
        <w:pStyle w:val="libNormal"/>
        <w:rPr>
          <w:rtl/>
        </w:rPr>
      </w:pPr>
      <w:r w:rsidRPr="00406B60">
        <w:rPr>
          <w:rtl/>
        </w:rPr>
        <w:t>وقرأ أبو عمرو</w:t>
      </w:r>
      <w:r>
        <w:rPr>
          <w:rtl/>
        </w:rPr>
        <w:t xml:space="preserve">: </w:t>
      </w:r>
      <w:r w:rsidRPr="00406B60">
        <w:rPr>
          <w:rtl/>
        </w:rPr>
        <w:t>يجزى</w:t>
      </w:r>
      <w:r>
        <w:rPr>
          <w:rtl/>
        </w:rPr>
        <w:t xml:space="preserve">، </w:t>
      </w:r>
      <w:r w:rsidRPr="00406B60">
        <w:rPr>
          <w:rtl/>
        </w:rPr>
        <w:t>على بناء المفعول. وإسناده إلى «كلّ»</w:t>
      </w:r>
      <w:r>
        <w:rPr>
          <w:rtl/>
        </w:rPr>
        <w:t>.</w:t>
      </w:r>
    </w:p>
    <w:p w14:paraId="3CFCEC4F" w14:textId="77777777" w:rsidR="002A0DE2" w:rsidRPr="00406B60" w:rsidRDefault="002A0DE2" w:rsidP="00824906">
      <w:pPr>
        <w:pStyle w:val="libNormal"/>
        <w:rPr>
          <w:rtl/>
        </w:rPr>
      </w:pPr>
      <w:r w:rsidRPr="000B1256">
        <w:rPr>
          <w:rStyle w:val="libAlaemChar"/>
          <w:rtl/>
        </w:rPr>
        <w:t>(</w:t>
      </w:r>
      <w:r w:rsidRPr="00824906">
        <w:rPr>
          <w:rStyle w:val="libAieChar"/>
          <w:rtl/>
        </w:rPr>
        <w:t>وَهُمْ يَصْطَرِخُونَ فِيها</w:t>
      </w:r>
      <w:r w:rsidRPr="000B1256">
        <w:rPr>
          <w:rStyle w:val="libAlaemChar"/>
          <w:rtl/>
        </w:rPr>
        <w:t>)</w:t>
      </w:r>
      <w:r w:rsidRPr="00406B60">
        <w:rPr>
          <w:rtl/>
        </w:rPr>
        <w:t xml:space="preserve"> يستغيثون. يفتعلون من الصراخ</w:t>
      </w:r>
      <w:r>
        <w:rPr>
          <w:rtl/>
        </w:rPr>
        <w:t xml:space="preserve">، </w:t>
      </w:r>
      <w:r w:rsidRPr="00406B60">
        <w:rPr>
          <w:rtl/>
        </w:rPr>
        <w:t>وهو الصياح.</w:t>
      </w:r>
    </w:p>
    <w:p w14:paraId="4E026EA3" w14:textId="77777777" w:rsidR="002A0DE2" w:rsidRPr="00406B60" w:rsidRDefault="002A0DE2" w:rsidP="00824906">
      <w:pPr>
        <w:pStyle w:val="libNormal"/>
        <w:rPr>
          <w:rtl/>
        </w:rPr>
      </w:pPr>
      <w:r w:rsidRPr="00406B60">
        <w:rPr>
          <w:rtl/>
        </w:rPr>
        <w:t>استعمل في الاستغاثة</w:t>
      </w:r>
      <w:r>
        <w:rPr>
          <w:rtl/>
        </w:rPr>
        <w:t xml:space="preserve">، </w:t>
      </w:r>
      <w:r w:rsidRPr="00406B60">
        <w:rPr>
          <w:rtl/>
        </w:rPr>
        <w:t xml:space="preserve">لجهر المستغيث صوته. </w:t>
      </w:r>
      <w:r w:rsidRPr="000B1256">
        <w:rPr>
          <w:rStyle w:val="libAlaemChar"/>
          <w:rtl/>
        </w:rPr>
        <w:t>(</w:t>
      </w:r>
      <w:r w:rsidRPr="00824906">
        <w:rPr>
          <w:rStyle w:val="libAieChar"/>
          <w:rtl/>
        </w:rPr>
        <w:t>رَبَّنا أَخْرِجْنا</w:t>
      </w:r>
      <w:r w:rsidRPr="000B1256">
        <w:rPr>
          <w:rStyle w:val="libAlaemChar"/>
          <w:rtl/>
        </w:rPr>
        <w:t>)</w:t>
      </w:r>
      <w:r w:rsidRPr="00406B60">
        <w:rPr>
          <w:rtl/>
        </w:rPr>
        <w:t xml:space="preserve"> من عذاب النار </w:t>
      </w:r>
      <w:r w:rsidRPr="000B1256">
        <w:rPr>
          <w:rStyle w:val="libAlaemChar"/>
          <w:rtl/>
        </w:rPr>
        <w:t>(</w:t>
      </w:r>
      <w:r w:rsidRPr="00824906">
        <w:rPr>
          <w:rStyle w:val="libAieChar"/>
          <w:rtl/>
        </w:rPr>
        <w:t>نَعْمَلْ صالِحاً</w:t>
      </w:r>
      <w:r w:rsidRPr="000B1256">
        <w:rPr>
          <w:rStyle w:val="libAlaemChar"/>
          <w:rtl/>
        </w:rPr>
        <w:t>)</w:t>
      </w:r>
      <w:r w:rsidRPr="00406B60">
        <w:rPr>
          <w:rtl/>
        </w:rPr>
        <w:t xml:space="preserve"> نؤمن بدل الكفر</w:t>
      </w:r>
      <w:r>
        <w:rPr>
          <w:rtl/>
        </w:rPr>
        <w:t xml:space="preserve">، </w:t>
      </w:r>
      <w:r w:rsidRPr="00406B60">
        <w:rPr>
          <w:rtl/>
        </w:rPr>
        <w:t>ونطيع بدل المعصية</w:t>
      </w:r>
      <w:r>
        <w:rPr>
          <w:rtl/>
        </w:rPr>
        <w:t xml:space="preserve">، </w:t>
      </w:r>
      <w:r w:rsidRPr="00406B60">
        <w:rPr>
          <w:rtl/>
        </w:rPr>
        <w:t>أي</w:t>
      </w:r>
      <w:r>
        <w:rPr>
          <w:rtl/>
        </w:rPr>
        <w:t xml:space="preserve">: </w:t>
      </w:r>
      <w:r w:rsidRPr="00406B60">
        <w:rPr>
          <w:rtl/>
        </w:rPr>
        <w:t xml:space="preserve">ردّنا إلى الدنيا لنعمل بالطاعات الّتي تأمرنا بها </w:t>
      </w:r>
      <w:r w:rsidRPr="000B1256">
        <w:rPr>
          <w:rStyle w:val="libAlaemChar"/>
          <w:rtl/>
        </w:rPr>
        <w:t>(</w:t>
      </w:r>
      <w:r w:rsidRPr="00824906">
        <w:rPr>
          <w:rStyle w:val="libAieChar"/>
          <w:rtl/>
        </w:rPr>
        <w:t>غَيْرَ الَّذِي كُنَّا نَعْمَلُ</w:t>
      </w:r>
      <w:r w:rsidRPr="000B1256">
        <w:rPr>
          <w:rStyle w:val="libAlaemChar"/>
          <w:rtl/>
        </w:rPr>
        <w:t>)</w:t>
      </w:r>
      <w:r w:rsidRPr="00406B60">
        <w:rPr>
          <w:rtl/>
        </w:rPr>
        <w:t xml:space="preserve"> من المعاصي. وتقييد العمل الصالح بالوصف المذكور للتحسّر على ما عملوه من غير الصالح</w:t>
      </w:r>
      <w:r>
        <w:rPr>
          <w:rtl/>
        </w:rPr>
        <w:t xml:space="preserve">، </w:t>
      </w:r>
      <w:r w:rsidRPr="00406B60">
        <w:rPr>
          <w:rtl/>
        </w:rPr>
        <w:t>والاعتراف به</w:t>
      </w:r>
      <w:r>
        <w:rPr>
          <w:rtl/>
        </w:rPr>
        <w:t xml:space="preserve">، </w:t>
      </w:r>
      <w:r w:rsidRPr="00406B60">
        <w:rPr>
          <w:rtl/>
        </w:rPr>
        <w:t>والإشعار بأنّ استخراجهم لتلافيه</w:t>
      </w:r>
      <w:r>
        <w:rPr>
          <w:rtl/>
        </w:rPr>
        <w:t xml:space="preserve">، </w:t>
      </w:r>
      <w:r w:rsidRPr="00406B60">
        <w:rPr>
          <w:rtl/>
        </w:rPr>
        <w:t>وأنّهم كانوا يحسبون أنّه صالح</w:t>
      </w:r>
      <w:r>
        <w:rPr>
          <w:rtl/>
        </w:rPr>
        <w:t xml:space="preserve">، </w:t>
      </w:r>
      <w:r w:rsidRPr="00406B60">
        <w:rPr>
          <w:rtl/>
        </w:rPr>
        <w:t>والآن تحقّق لهم خلافه.</w:t>
      </w:r>
    </w:p>
    <w:p w14:paraId="4E5B382F" w14:textId="77777777" w:rsidR="002A0DE2" w:rsidRPr="00406B60" w:rsidRDefault="002A0DE2" w:rsidP="00824906">
      <w:pPr>
        <w:pStyle w:val="libNormal"/>
        <w:rPr>
          <w:rtl/>
        </w:rPr>
      </w:pPr>
      <w:r w:rsidRPr="00406B60">
        <w:rPr>
          <w:rtl/>
        </w:rPr>
        <w:t>فوبّخهم الله تعالى فقال</w:t>
      </w:r>
      <w:r>
        <w:rPr>
          <w:rtl/>
        </w:rPr>
        <w:t xml:space="preserve">: </w:t>
      </w:r>
      <w:r w:rsidRPr="000B1256">
        <w:rPr>
          <w:rStyle w:val="libAlaemChar"/>
          <w:rtl/>
        </w:rPr>
        <w:t>(</w:t>
      </w:r>
      <w:r w:rsidRPr="00824906">
        <w:rPr>
          <w:rStyle w:val="libAieChar"/>
          <w:rtl/>
        </w:rPr>
        <w:t>أَوَلَمْ نُعَمِّرْكُمْ ما يَتَذَكَّرُ فِيهِ مَنْ تَذَكَّرَ</w:t>
      </w:r>
      <w:r w:rsidRPr="000B1256">
        <w:rPr>
          <w:rStyle w:val="libAlaemChar"/>
          <w:rtl/>
        </w:rPr>
        <w:t>)</w:t>
      </w:r>
      <w:r w:rsidRPr="00406B60">
        <w:rPr>
          <w:rtl/>
        </w:rPr>
        <w:t xml:space="preserve"> أو لم نعطكم من العمر مقدار ما يمكن أن تتفكّروا وتتذكّروا. و</w:t>
      </w:r>
      <w:r>
        <w:rPr>
          <w:rFonts w:hint="cs"/>
          <w:rtl/>
        </w:rPr>
        <w:t xml:space="preserve"> </w:t>
      </w:r>
      <w:r w:rsidRPr="000B1256">
        <w:rPr>
          <w:rStyle w:val="libAlaemChar"/>
          <w:rtl/>
        </w:rPr>
        <w:t>(</w:t>
      </w:r>
      <w:r w:rsidRPr="00824906">
        <w:rPr>
          <w:rStyle w:val="libAieChar"/>
          <w:rtl/>
        </w:rPr>
        <w:t>ما يَتَذَكَّرُ فِيهِ</w:t>
      </w:r>
      <w:r w:rsidRPr="000B1256">
        <w:rPr>
          <w:rStyle w:val="libAlaemChar"/>
          <w:rtl/>
        </w:rPr>
        <w:t>)</w:t>
      </w:r>
      <w:r w:rsidRPr="00406B60">
        <w:rPr>
          <w:rtl/>
        </w:rPr>
        <w:t xml:space="preserve"> متناول كلّ عمر يمكن المكلّف فيه من التفكّر والتذكّر والعمل الصالح.</w:t>
      </w:r>
    </w:p>
    <w:p w14:paraId="1C873C2B" w14:textId="77777777" w:rsidR="002A0DE2" w:rsidRPr="00406B60" w:rsidRDefault="002A0DE2" w:rsidP="00824906">
      <w:pPr>
        <w:pStyle w:val="libNormal"/>
        <w:rPr>
          <w:rtl/>
        </w:rPr>
      </w:pPr>
      <w:r>
        <w:rPr>
          <w:rtl/>
        </w:rPr>
        <w:br w:type="page"/>
      </w:r>
      <w:r w:rsidRPr="00406B60">
        <w:rPr>
          <w:rtl/>
        </w:rPr>
        <w:lastRenderedPageBreak/>
        <w:t xml:space="preserve">وعن أمير المؤمنين </w:t>
      </w:r>
      <w:r w:rsidRPr="000B1256">
        <w:rPr>
          <w:rStyle w:val="libAlaemChar"/>
          <w:rtl/>
        </w:rPr>
        <w:t>عليه‌السلام</w:t>
      </w:r>
      <w:r>
        <w:rPr>
          <w:rtl/>
        </w:rPr>
        <w:t xml:space="preserve">: </w:t>
      </w:r>
      <w:r w:rsidRPr="00406B60">
        <w:rPr>
          <w:rtl/>
        </w:rPr>
        <w:t>«العمر الّذي أعذر الله فيه ابن آدم ستّون سنة»</w:t>
      </w:r>
      <w:r>
        <w:rPr>
          <w:rtl/>
        </w:rPr>
        <w:t>.</w:t>
      </w:r>
      <w:r>
        <w:rPr>
          <w:rFonts w:hint="cs"/>
          <w:rtl/>
        </w:rPr>
        <w:t xml:space="preserve"> </w:t>
      </w:r>
      <w:r w:rsidRPr="00406B60">
        <w:rPr>
          <w:rtl/>
        </w:rPr>
        <w:t>ومصداقه ما</w:t>
      </w:r>
      <w:r>
        <w:rPr>
          <w:rFonts w:hint="cs"/>
          <w:rtl/>
        </w:rPr>
        <w:t xml:space="preserve"> </w:t>
      </w:r>
      <w:r w:rsidRPr="00406B60">
        <w:rPr>
          <w:rtl/>
        </w:rPr>
        <w:t xml:space="preserve">روي عن النبيّ </w:t>
      </w:r>
      <w:r w:rsidRPr="000B1256">
        <w:rPr>
          <w:rStyle w:val="libAlaemChar"/>
          <w:rtl/>
        </w:rPr>
        <w:t>صلى‌الله‌عليه‌وآله‌وسلم</w:t>
      </w:r>
      <w:r w:rsidRPr="00406B60">
        <w:rPr>
          <w:rtl/>
        </w:rPr>
        <w:t xml:space="preserve"> مرفوعا أنّه قال</w:t>
      </w:r>
      <w:r>
        <w:rPr>
          <w:rtl/>
        </w:rPr>
        <w:t xml:space="preserve">: </w:t>
      </w:r>
      <w:r w:rsidRPr="00406B60">
        <w:rPr>
          <w:rtl/>
        </w:rPr>
        <w:t>«من عمّره الله ستّين سنة فقد أعذر إليه»</w:t>
      </w:r>
      <w:r>
        <w:rPr>
          <w:rtl/>
        </w:rPr>
        <w:t>.</w:t>
      </w:r>
    </w:p>
    <w:p w14:paraId="0B1BEFFA"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هو أربعون سنة. وقيل</w:t>
      </w:r>
      <w:r>
        <w:rPr>
          <w:rtl/>
        </w:rPr>
        <w:t xml:space="preserve">: </w:t>
      </w:r>
      <w:r w:rsidRPr="00406B60">
        <w:rPr>
          <w:rtl/>
        </w:rPr>
        <w:t>هو توبيخ لابن ثماني عشرة سنة.</w:t>
      </w:r>
    </w:p>
    <w:p w14:paraId="49D1FFB2" w14:textId="77777777" w:rsidR="002A0DE2" w:rsidRPr="00406B60" w:rsidRDefault="002A0DE2" w:rsidP="00824906">
      <w:pPr>
        <w:pStyle w:val="libNormal"/>
        <w:rPr>
          <w:rtl/>
        </w:rPr>
      </w:pPr>
      <w:r>
        <w:rPr>
          <w:rtl/>
        </w:rPr>
        <w:t>و</w:t>
      </w:r>
      <w:r w:rsidRPr="00406B60">
        <w:rPr>
          <w:rtl/>
        </w:rPr>
        <w:t xml:space="preserve">روي ذلك عن الصادق </w:t>
      </w:r>
      <w:r w:rsidRPr="000B1256">
        <w:rPr>
          <w:rStyle w:val="libAlaemChar"/>
          <w:rtl/>
        </w:rPr>
        <w:t>عليه‌السلام</w:t>
      </w:r>
      <w:r>
        <w:rPr>
          <w:rtl/>
        </w:rPr>
        <w:t xml:space="preserve">، </w:t>
      </w:r>
      <w:r w:rsidRPr="00406B60">
        <w:rPr>
          <w:rtl/>
        </w:rPr>
        <w:t>ومأثور عن وهب وقتادة. وعن مجاهد</w:t>
      </w:r>
      <w:r>
        <w:rPr>
          <w:rtl/>
        </w:rPr>
        <w:t xml:space="preserve">: </w:t>
      </w:r>
      <w:r w:rsidRPr="00406B60">
        <w:rPr>
          <w:rtl/>
        </w:rPr>
        <w:t>ما بين العشرين إلى الستّين.</w:t>
      </w:r>
    </w:p>
    <w:p w14:paraId="184B1A25" w14:textId="77777777" w:rsidR="002A0DE2" w:rsidRPr="00406B60" w:rsidRDefault="002A0DE2" w:rsidP="00824906">
      <w:pPr>
        <w:pStyle w:val="libNormal"/>
        <w:rPr>
          <w:rtl/>
        </w:rPr>
      </w:pPr>
      <w:r w:rsidRPr="000B1256">
        <w:rPr>
          <w:rStyle w:val="libAlaemChar"/>
          <w:rtl/>
        </w:rPr>
        <w:t>(</w:t>
      </w:r>
      <w:r w:rsidRPr="00824906">
        <w:rPr>
          <w:rStyle w:val="libAieChar"/>
          <w:rtl/>
        </w:rPr>
        <w:t>وَجاءَكُمُ النَّذِيرُ</w:t>
      </w:r>
      <w:r w:rsidRPr="000B1256">
        <w:rPr>
          <w:rStyle w:val="libAlaemChar"/>
          <w:rtl/>
        </w:rPr>
        <w:t>)</w:t>
      </w:r>
      <w:r w:rsidRPr="00406B60">
        <w:rPr>
          <w:rtl/>
        </w:rPr>
        <w:t xml:space="preserve"> عطف على معنى </w:t>
      </w:r>
      <w:r w:rsidRPr="000B1256">
        <w:rPr>
          <w:rStyle w:val="libAlaemChar"/>
          <w:rtl/>
        </w:rPr>
        <w:t>(</w:t>
      </w:r>
      <w:r w:rsidRPr="00824906">
        <w:rPr>
          <w:rStyle w:val="libAieChar"/>
          <w:rtl/>
        </w:rPr>
        <w:t>أَوَلَمْ نُعَمِّرْكُمْ</w:t>
      </w:r>
      <w:r w:rsidRPr="000B1256">
        <w:rPr>
          <w:rStyle w:val="libAlaemChar"/>
          <w:rtl/>
        </w:rPr>
        <w:t>)</w:t>
      </w:r>
      <w:r w:rsidRPr="00406B60">
        <w:rPr>
          <w:rtl/>
        </w:rPr>
        <w:t xml:space="preserve"> فإنّه للتقرير. كأنّه قيل</w:t>
      </w:r>
      <w:r>
        <w:rPr>
          <w:rtl/>
        </w:rPr>
        <w:t xml:space="preserve">: </w:t>
      </w:r>
      <w:r w:rsidRPr="00406B60">
        <w:rPr>
          <w:rtl/>
        </w:rPr>
        <w:t>عمّرناكم وجاءكم النذير. وهو النبيّ</w:t>
      </w:r>
      <w:r>
        <w:rPr>
          <w:rtl/>
        </w:rPr>
        <w:t xml:space="preserve">، </w:t>
      </w:r>
      <w:r w:rsidRPr="00406B60">
        <w:rPr>
          <w:rtl/>
        </w:rPr>
        <w:t>أو الكتاب. وقيل</w:t>
      </w:r>
      <w:r>
        <w:rPr>
          <w:rtl/>
        </w:rPr>
        <w:t xml:space="preserve">: </w:t>
      </w:r>
      <w:r w:rsidRPr="00406B60">
        <w:rPr>
          <w:rtl/>
        </w:rPr>
        <w:t>الشيب</w:t>
      </w:r>
      <w:r>
        <w:rPr>
          <w:rtl/>
        </w:rPr>
        <w:t xml:space="preserve">، </w:t>
      </w:r>
      <w:r w:rsidRPr="00406B60">
        <w:rPr>
          <w:rtl/>
        </w:rPr>
        <w:t>أو موت الأقارب.</w:t>
      </w:r>
    </w:p>
    <w:p w14:paraId="1436C60D" w14:textId="77777777" w:rsidR="002A0DE2" w:rsidRPr="00406B60" w:rsidRDefault="002A0DE2" w:rsidP="00824906">
      <w:pPr>
        <w:pStyle w:val="libNormal"/>
        <w:rPr>
          <w:rtl/>
        </w:rPr>
      </w:pPr>
      <w:r w:rsidRPr="000B1256">
        <w:rPr>
          <w:rStyle w:val="libAlaemChar"/>
          <w:rtl/>
        </w:rPr>
        <w:t>(</w:t>
      </w:r>
      <w:r w:rsidRPr="00824906">
        <w:rPr>
          <w:rStyle w:val="libAieChar"/>
          <w:rtl/>
        </w:rPr>
        <w:t>فَذُوقُوا</w:t>
      </w:r>
      <w:r w:rsidRPr="000B1256">
        <w:rPr>
          <w:rStyle w:val="libAlaemChar"/>
          <w:rtl/>
        </w:rPr>
        <w:t>)</w:t>
      </w:r>
      <w:r w:rsidRPr="00406B60">
        <w:rPr>
          <w:rtl/>
        </w:rPr>
        <w:t xml:space="preserve"> فذوقوا العذاب وحسرة الندم </w:t>
      </w:r>
      <w:r w:rsidRPr="000B1256">
        <w:rPr>
          <w:rStyle w:val="libAlaemChar"/>
          <w:rtl/>
        </w:rPr>
        <w:t>(</w:t>
      </w:r>
      <w:r w:rsidRPr="00824906">
        <w:rPr>
          <w:rStyle w:val="libAieChar"/>
          <w:rtl/>
        </w:rPr>
        <w:t>فَما لِلظَّالِمِينَ مِنْ نَصِيرٍ</w:t>
      </w:r>
      <w:r w:rsidRPr="000B1256">
        <w:rPr>
          <w:rStyle w:val="libAlaemChar"/>
          <w:rtl/>
        </w:rPr>
        <w:t>)</w:t>
      </w:r>
      <w:r w:rsidRPr="00406B60">
        <w:rPr>
          <w:rtl/>
        </w:rPr>
        <w:t xml:space="preserve"> يدفع العذاب عنهم.</w:t>
      </w:r>
    </w:p>
    <w:p w14:paraId="14589493" w14:textId="77777777" w:rsidR="002A0DE2" w:rsidRPr="00406B60" w:rsidRDefault="002A0DE2" w:rsidP="00824906">
      <w:pPr>
        <w:pStyle w:val="libNormal"/>
        <w:rPr>
          <w:rtl/>
        </w:rPr>
      </w:pPr>
      <w:r w:rsidRPr="000B1256">
        <w:rPr>
          <w:rStyle w:val="libAlaemChar"/>
          <w:rtl/>
        </w:rPr>
        <w:t>(</w:t>
      </w:r>
      <w:r w:rsidRPr="00824906">
        <w:rPr>
          <w:rStyle w:val="libAieChar"/>
          <w:rtl/>
        </w:rPr>
        <w:t>إِنَّ اللهَ عالِمُ غَيْبِ السَّماواتِ وَالْأَرْضِ</w:t>
      </w:r>
      <w:r w:rsidRPr="000B1256">
        <w:rPr>
          <w:rStyle w:val="libAlaemChar"/>
          <w:rtl/>
        </w:rPr>
        <w:t>)</w:t>
      </w:r>
      <w:r w:rsidRPr="00406B60">
        <w:rPr>
          <w:rtl/>
        </w:rPr>
        <w:t xml:space="preserve"> لا يخفى عليه شيء ممّا يغيب عن الخلائق علمه</w:t>
      </w:r>
      <w:r>
        <w:rPr>
          <w:rtl/>
        </w:rPr>
        <w:t xml:space="preserve">، </w:t>
      </w:r>
      <w:r w:rsidRPr="00406B60">
        <w:rPr>
          <w:rtl/>
        </w:rPr>
        <w:t xml:space="preserve">فلا تخفى عليه أحوالهم </w:t>
      </w:r>
      <w:r w:rsidRPr="000B1256">
        <w:rPr>
          <w:rStyle w:val="libAlaemChar"/>
          <w:rtl/>
        </w:rPr>
        <w:t>(</w:t>
      </w:r>
      <w:r w:rsidRPr="00824906">
        <w:rPr>
          <w:rStyle w:val="libAieChar"/>
          <w:rtl/>
        </w:rPr>
        <w:t>إِنَّهُ عَلِيمٌ بِذاتِ الصُّدُورِ</w:t>
      </w:r>
      <w:r w:rsidRPr="000B1256">
        <w:rPr>
          <w:rStyle w:val="libAlaemChar"/>
          <w:rtl/>
        </w:rPr>
        <w:t>)</w:t>
      </w:r>
      <w:r w:rsidRPr="00406B60">
        <w:rPr>
          <w:rtl/>
        </w:rPr>
        <w:t xml:space="preserve"> بما فيها من المضمرات. وهذا تعليل له</w:t>
      </w:r>
      <w:r>
        <w:rPr>
          <w:rtl/>
        </w:rPr>
        <w:t xml:space="preserve">، </w:t>
      </w:r>
      <w:r w:rsidRPr="00406B60">
        <w:rPr>
          <w:rtl/>
        </w:rPr>
        <w:t>لأنّه إذا علم مضمرات الصدور</w:t>
      </w:r>
      <w:r>
        <w:rPr>
          <w:rtl/>
        </w:rPr>
        <w:t xml:space="preserve">، </w:t>
      </w:r>
      <w:r w:rsidRPr="00406B60">
        <w:rPr>
          <w:rtl/>
        </w:rPr>
        <w:t>وهي أخفى ما يكون</w:t>
      </w:r>
      <w:r>
        <w:rPr>
          <w:rtl/>
        </w:rPr>
        <w:t xml:space="preserve">، </w:t>
      </w:r>
      <w:r w:rsidRPr="00406B60">
        <w:rPr>
          <w:rtl/>
        </w:rPr>
        <w:t>كان أعلم بغيرها. والذات تأنيث «ذو»</w:t>
      </w:r>
      <w:r>
        <w:rPr>
          <w:rtl/>
        </w:rPr>
        <w:t>.</w:t>
      </w:r>
      <w:r w:rsidRPr="00406B60">
        <w:rPr>
          <w:rtl/>
        </w:rPr>
        <w:t xml:space="preserve"> وهو موضوع لمعنى الصحبة. والمعنى</w:t>
      </w:r>
      <w:r>
        <w:rPr>
          <w:rtl/>
        </w:rPr>
        <w:t xml:space="preserve">: </w:t>
      </w:r>
      <w:r w:rsidRPr="00406B60">
        <w:rPr>
          <w:rtl/>
        </w:rPr>
        <w:t>مضمرات تصحب الصدور.</w:t>
      </w:r>
    </w:p>
    <w:p w14:paraId="2548998E" w14:textId="77777777" w:rsidR="002A0DE2" w:rsidRPr="00406B60" w:rsidRDefault="002A0DE2" w:rsidP="00824906">
      <w:pPr>
        <w:pStyle w:val="libNormal"/>
        <w:rPr>
          <w:rtl/>
        </w:rPr>
      </w:pPr>
      <w:r w:rsidRPr="000B1256">
        <w:rPr>
          <w:rStyle w:val="libAlaemChar"/>
          <w:rtl/>
        </w:rPr>
        <w:t>(</w:t>
      </w:r>
      <w:r w:rsidRPr="00824906">
        <w:rPr>
          <w:rStyle w:val="libAieChar"/>
          <w:rtl/>
        </w:rPr>
        <w:t>هُوَ الَّذِي جَعَلَكُمْ خَلائِفَ</w:t>
      </w:r>
      <w:r w:rsidRPr="000B1256">
        <w:rPr>
          <w:rStyle w:val="libAlaemChar"/>
          <w:rtl/>
        </w:rPr>
        <w:t>)</w:t>
      </w:r>
      <w:r w:rsidRPr="00406B60">
        <w:rPr>
          <w:rtl/>
        </w:rPr>
        <w:t xml:space="preserve"> أي</w:t>
      </w:r>
      <w:r>
        <w:rPr>
          <w:rtl/>
        </w:rPr>
        <w:t xml:space="preserve">: </w:t>
      </w:r>
      <w:r w:rsidRPr="00406B60">
        <w:rPr>
          <w:rtl/>
        </w:rPr>
        <w:t>جعلكم معاشر الكفّار</w:t>
      </w:r>
      <w:r>
        <w:rPr>
          <w:rtl/>
        </w:rPr>
        <w:t xml:space="preserve">، </w:t>
      </w:r>
      <w:r w:rsidRPr="00406B60">
        <w:rPr>
          <w:rtl/>
        </w:rPr>
        <w:t>أمّة بعد أمّة</w:t>
      </w:r>
      <w:r>
        <w:rPr>
          <w:rtl/>
        </w:rPr>
        <w:t xml:space="preserve">، </w:t>
      </w:r>
      <w:r w:rsidRPr="00406B60">
        <w:rPr>
          <w:rtl/>
        </w:rPr>
        <w:t xml:space="preserve">وقرنا بعد قرن </w:t>
      </w:r>
      <w:r w:rsidRPr="000B1256">
        <w:rPr>
          <w:rStyle w:val="libAlaemChar"/>
          <w:rtl/>
        </w:rPr>
        <w:t>(</w:t>
      </w:r>
      <w:r w:rsidRPr="00824906">
        <w:rPr>
          <w:rStyle w:val="libAieChar"/>
          <w:rtl/>
        </w:rPr>
        <w:t>فِي الْأَرْضِ</w:t>
      </w:r>
      <w:r w:rsidRPr="000B1256">
        <w:rPr>
          <w:rStyle w:val="libAlaemChar"/>
          <w:rtl/>
        </w:rPr>
        <w:t>)</w:t>
      </w:r>
      <w:r w:rsidRPr="00406B60">
        <w:rPr>
          <w:rtl/>
        </w:rPr>
        <w:t xml:space="preserve"> بأن أحدثكم بعدهم فيها</w:t>
      </w:r>
      <w:r>
        <w:rPr>
          <w:rtl/>
        </w:rPr>
        <w:t xml:space="preserve">، </w:t>
      </w:r>
      <w:r w:rsidRPr="00406B60">
        <w:rPr>
          <w:rtl/>
        </w:rPr>
        <w:t>وأورثكم ما كان لهم</w:t>
      </w:r>
      <w:r>
        <w:rPr>
          <w:rtl/>
        </w:rPr>
        <w:t xml:space="preserve">، </w:t>
      </w:r>
      <w:r w:rsidRPr="00406B60">
        <w:rPr>
          <w:rtl/>
        </w:rPr>
        <w:t>فملّككم مقاليد التصرّف</w:t>
      </w:r>
      <w:r>
        <w:rPr>
          <w:rtl/>
        </w:rPr>
        <w:t xml:space="preserve">، </w:t>
      </w:r>
      <w:r w:rsidRPr="00406B60">
        <w:rPr>
          <w:rtl/>
        </w:rPr>
        <w:t>وسلّطكم على ما فيها</w:t>
      </w:r>
      <w:r>
        <w:rPr>
          <w:rtl/>
        </w:rPr>
        <w:t xml:space="preserve">، </w:t>
      </w:r>
      <w:r w:rsidRPr="00406B60">
        <w:rPr>
          <w:rtl/>
        </w:rPr>
        <w:t>وأباح لكم منافعها</w:t>
      </w:r>
      <w:r>
        <w:rPr>
          <w:rtl/>
        </w:rPr>
        <w:t xml:space="preserve">، </w:t>
      </w:r>
      <w:r w:rsidRPr="00406B60">
        <w:rPr>
          <w:rtl/>
        </w:rPr>
        <w:t>لتشكروه بالتوحيد والطاعة. يقال للمستخلف</w:t>
      </w:r>
      <w:r>
        <w:rPr>
          <w:rtl/>
        </w:rPr>
        <w:t xml:space="preserve">: </w:t>
      </w:r>
      <w:r w:rsidRPr="00406B60">
        <w:rPr>
          <w:rtl/>
        </w:rPr>
        <w:t>خليفة وخليف. والخليفة تجمع</w:t>
      </w:r>
      <w:r>
        <w:rPr>
          <w:rtl/>
        </w:rPr>
        <w:t xml:space="preserve">: </w:t>
      </w:r>
      <w:r w:rsidRPr="00406B60">
        <w:rPr>
          <w:rtl/>
        </w:rPr>
        <w:t>خلائف</w:t>
      </w:r>
      <w:r>
        <w:rPr>
          <w:rtl/>
        </w:rPr>
        <w:t xml:space="preserve">، </w:t>
      </w:r>
      <w:r w:rsidRPr="00406B60">
        <w:rPr>
          <w:rtl/>
        </w:rPr>
        <w:t>والخليف :خلفاء.</w:t>
      </w:r>
    </w:p>
    <w:p w14:paraId="6D37A15E" w14:textId="77777777" w:rsidR="002A0DE2" w:rsidRPr="00406B60" w:rsidRDefault="002A0DE2" w:rsidP="00824906">
      <w:pPr>
        <w:pStyle w:val="libNormal"/>
        <w:rPr>
          <w:rtl/>
        </w:rPr>
      </w:pPr>
      <w:r w:rsidRPr="000B1256">
        <w:rPr>
          <w:rStyle w:val="libAlaemChar"/>
          <w:rtl/>
        </w:rPr>
        <w:t>(</w:t>
      </w:r>
      <w:r w:rsidRPr="00824906">
        <w:rPr>
          <w:rStyle w:val="libAieChar"/>
          <w:rtl/>
        </w:rPr>
        <w:t>فَمَنْ كَفَرَ</w:t>
      </w:r>
      <w:r w:rsidRPr="000B1256">
        <w:rPr>
          <w:rStyle w:val="libAlaemChar"/>
          <w:rtl/>
        </w:rPr>
        <w:t>)</w:t>
      </w:r>
      <w:r w:rsidRPr="00406B60">
        <w:rPr>
          <w:rtl/>
        </w:rPr>
        <w:t xml:space="preserve"> وغمط مثل هذه النعمة السّنيّة </w:t>
      </w:r>
      <w:r w:rsidRPr="000B1256">
        <w:rPr>
          <w:rStyle w:val="libAlaemChar"/>
          <w:rtl/>
        </w:rPr>
        <w:t>(</w:t>
      </w:r>
      <w:r w:rsidRPr="00824906">
        <w:rPr>
          <w:rStyle w:val="libAieChar"/>
          <w:rtl/>
        </w:rPr>
        <w:t>فَعَلَيْهِ كُفْرُهُ</w:t>
      </w:r>
      <w:r w:rsidRPr="000B1256">
        <w:rPr>
          <w:rStyle w:val="libAlaemChar"/>
          <w:rtl/>
        </w:rPr>
        <w:t>)</w:t>
      </w:r>
      <w:r w:rsidRPr="00406B60">
        <w:rPr>
          <w:rtl/>
        </w:rPr>
        <w:t xml:space="preserve"> فواقع عليه جزاء كفره.</w:t>
      </w:r>
    </w:p>
    <w:p w14:paraId="0A36899D" w14:textId="77777777" w:rsidR="002A0DE2" w:rsidRPr="00406B60" w:rsidRDefault="002A0DE2" w:rsidP="00824906">
      <w:pPr>
        <w:pStyle w:val="libNormal"/>
        <w:rPr>
          <w:rtl/>
        </w:rPr>
      </w:pPr>
      <w:r>
        <w:rPr>
          <w:rtl/>
        </w:rPr>
        <w:br w:type="page"/>
      </w:r>
      <w:r w:rsidRPr="00406B60">
        <w:rPr>
          <w:rtl/>
        </w:rPr>
        <w:lastRenderedPageBreak/>
        <w:t>ثمّ بيّن جزاءه بقوله</w:t>
      </w:r>
      <w:r>
        <w:rPr>
          <w:rtl/>
        </w:rPr>
        <w:t xml:space="preserve">: </w:t>
      </w:r>
      <w:r w:rsidRPr="000B1256">
        <w:rPr>
          <w:rStyle w:val="libAlaemChar"/>
          <w:rtl/>
        </w:rPr>
        <w:t>(</w:t>
      </w:r>
      <w:r w:rsidRPr="00824906">
        <w:rPr>
          <w:rStyle w:val="libAieChar"/>
          <w:rtl/>
        </w:rPr>
        <w:t>وَلا يَزِيدُ الْكافِرِينَ كُفْرُهُمْ عِنْدَ رَبِّهِمْ إِلَّا مَقْتاً</w:t>
      </w:r>
      <w:r w:rsidRPr="000B1256">
        <w:rPr>
          <w:rStyle w:val="libAlaemChar"/>
          <w:rtl/>
        </w:rPr>
        <w:t>)</w:t>
      </w:r>
      <w:r w:rsidRPr="00406B60">
        <w:rPr>
          <w:rtl/>
        </w:rPr>
        <w:t xml:space="preserve"> وهو أشدّ البغض</w:t>
      </w:r>
      <w:r>
        <w:rPr>
          <w:rtl/>
        </w:rPr>
        <w:t xml:space="preserve">، </w:t>
      </w:r>
      <w:r w:rsidRPr="00406B60">
        <w:rPr>
          <w:rtl/>
        </w:rPr>
        <w:t>بحيث لا يكون وراءه خزي وصغار. ومنه قيل لمن ينكح امرأة أبيه</w:t>
      </w:r>
      <w:r>
        <w:rPr>
          <w:rtl/>
        </w:rPr>
        <w:t xml:space="preserve">: </w:t>
      </w:r>
      <w:r w:rsidRPr="00406B60">
        <w:rPr>
          <w:rtl/>
        </w:rPr>
        <w:t>مقتي</w:t>
      </w:r>
      <w:r>
        <w:rPr>
          <w:rtl/>
        </w:rPr>
        <w:t xml:space="preserve">، </w:t>
      </w:r>
      <w:r w:rsidRPr="00406B60">
        <w:rPr>
          <w:rtl/>
        </w:rPr>
        <w:t>لكونه ممقوتا في كلّ قلب.</w:t>
      </w:r>
    </w:p>
    <w:p w14:paraId="694A0641" w14:textId="77777777" w:rsidR="002A0DE2" w:rsidRPr="00406B60" w:rsidRDefault="002A0DE2" w:rsidP="00824906">
      <w:pPr>
        <w:pStyle w:val="libNormal"/>
        <w:rPr>
          <w:rtl/>
        </w:rPr>
      </w:pPr>
      <w:r w:rsidRPr="000B1256">
        <w:rPr>
          <w:rStyle w:val="libAlaemChar"/>
          <w:rtl/>
        </w:rPr>
        <w:t>(</w:t>
      </w:r>
      <w:r w:rsidRPr="00824906">
        <w:rPr>
          <w:rStyle w:val="libAieChar"/>
          <w:rtl/>
        </w:rPr>
        <w:t>وَلا يَزِيدُ الْكافِرِينَ كُفْرُهُمْ إِلَّا خَساراً</w:t>
      </w:r>
      <w:r w:rsidRPr="000B1256">
        <w:rPr>
          <w:rStyle w:val="libAlaemChar"/>
          <w:rtl/>
        </w:rPr>
        <w:t>)</w:t>
      </w:r>
      <w:r w:rsidRPr="00406B60">
        <w:rPr>
          <w:rtl/>
        </w:rPr>
        <w:t xml:space="preserve"> أي</w:t>
      </w:r>
      <w:r>
        <w:rPr>
          <w:rtl/>
        </w:rPr>
        <w:t xml:space="preserve">: </w:t>
      </w:r>
      <w:r w:rsidRPr="00406B60">
        <w:rPr>
          <w:rtl/>
        </w:rPr>
        <w:t>خسار الآخرة وهلاكها. والتكرير للدلالة على أنّ اقتضاء الكفر لكلّ واحد من الأمرين</w:t>
      </w:r>
      <w:r>
        <w:rPr>
          <w:rtl/>
        </w:rPr>
        <w:t xml:space="preserve">، </w:t>
      </w:r>
      <w:r w:rsidRPr="00406B60">
        <w:rPr>
          <w:rtl/>
        </w:rPr>
        <w:t>مستقلّ باقتضاء قبحه ووجوب التجنّب عنه.</w:t>
      </w:r>
    </w:p>
    <w:p w14:paraId="57DECA9F" w14:textId="77777777" w:rsidR="002A0DE2" w:rsidRPr="00406B60" w:rsidRDefault="002A0DE2" w:rsidP="00824906">
      <w:pPr>
        <w:pStyle w:val="libNormal"/>
        <w:rPr>
          <w:rtl/>
        </w:rPr>
      </w:pPr>
      <w:r w:rsidRPr="000B1256">
        <w:rPr>
          <w:rStyle w:val="libAlaemChar"/>
          <w:rtl/>
        </w:rPr>
        <w:t>(</w:t>
      </w:r>
      <w:r w:rsidRPr="00824906">
        <w:rPr>
          <w:rStyle w:val="libAieChar"/>
          <w:rtl/>
        </w:rPr>
        <w:t>قُلْ أَرَأَيْتُمْ شُرَكاءَكُمُ الَّذِينَ تَدْعُونَ مِنْ دُونِ اللهِ</w:t>
      </w:r>
      <w:r w:rsidRPr="000B1256">
        <w:rPr>
          <w:rStyle w:val="libAlaemChar"/>
          <w:rtl/>
        </w:rPr>
        <w:t>)</w:t>
      </w:r>
      <w:r w:rsidRPr="00406B60">
        <w:rPr>
          <w:rtl/>
        </w:rPr>
        <w:t xml:space="preserve"> يعني</w:t>
      </w:r>
      <w:r>
        <w:rPr>
          <w:rtl/>
        </w:rPr>
        <w:t xml:space="preserve">: </w:t>
      </w:r>
      <w:r w:rsidRPr="00406B60">
        <w:rPr>
          <w:rtl/>
        </w:rPr>
        <w:t>آلهتهم. والإضافة إليهم لأنّهم جعلوهم شركاء لله</w:t>
      </w:r>
      <w:r>
        <w:rPr>
          <w:rtl/>
        </w:rPr>
        <w:t xml:space="preserve">، </w:t>
      </w:r>
      <w:r w:rsidRPr="00406B60">
        <w:rPr>
          <w:rtl/>
        </w:rPr>
        <w:t xml:space="preserve">أو لأنفسهم فيما يملكونه. </w:t>
      </w:r>
      <w:r w:rsidRPr="000B1256">
        <w:rPr>
          <w:rStyle w:val="libAlaemChar"/>
          <w:rtl/>
        </w:rPr>
        <w:t>(</w:t>
      </w:r>
      <w:r w:rsidRPr="00824906">
        <w:rPr>
          <w:rStyle w:val="libAieChar"/>
          <w:rtl/>
        </w:rPr>
        <w:t>أَرُونِي ما ذا خَلَقُوا مِنَ الْأَرْضِ</w:t>
      </w:r>
      <w:r w:rsidRPr="000B1256">
        <w:rPr>
          <w:rStyle w:val="libAlaemChar"/>
          <w:rtl/>
        </w:rPr>
        <w:t>)</w:t>
      </w:r>
      <w:r w:rsidRPr="00406B60">
        <w:rPr>
          <w:rtl/>
        </w:rPr>
        <w:t xml:space="preserve"> بدل من «أرأيتم» بدل الاشتمال</w:t>
      </w:r>
      <w:r>
        <w:rPr>
          <w:rtl/>
        </w:rPr>
        <w:t xml:space="preserve">، </w:t>
      </w:r>
      <w:r w:rsidRPr="00406B60">
        <w:rPr>
          <w:rtl/>
        </w:rPr>
        <w:t>لأنّه بمعنى</w:t>
      </w:r>
      <w:r>
        <w:rPr>
          <w:rtl/>
        </w:rPr>
        <w:t xml:space="preserve">: </w:t>
      </w:r>
      <w:r w:rsidRPr="00406B60">
        <w:rPr>
          <w:rtl/>
        </w:rPr>
        <w:t>أخبروني. كأنّه قال</w:t>
      </w:r>
      <w:r>
        <w:rPr>
          <w:rtl/>
        </w:rPr>
        <w:t xml:space="preserve">: </w:t>
      </w:r>
      <w:r w:rsidRPr="00406B60">
        <w:rPr>
          <w:rtl/>
        </w:rPr>
        <w:t>أخبروني عن هؤلاء الشركاء</w:t>
      </w:r>
      <w:r>
        <w:rPr>
          <w:rtl/>
        </w:rPr>
        <w:t xml:space="preserve">، </w:t>
      </w:r>
      <w:r w:rsidRPr="00406B60">
        <w:rPr>
          <w:rtl/>
        </w:rPr>
        <w:t>وعمّا استحقّوا به الإلهيّة والشركة</w:t>
      </w:r>
      <w:r>
        <w:rPr>
          <w:rtl/>
        </w:rPr>
        <w:t xml:space="preserve">، </w:t>
      </w:r>
      <w:r w:rsidRPr="00406B60">
        <w:rPr>
          <w:rtl/>
        </w:rPr>
        <w:t>أروني أيّ جزء من الأرض استبدّوا بخلقه دون الله</w:t>
      </w:r>
      <w:r>
        <w:rPr>
          <w:rtl/>
        </w:rPr>
        <w:t>؟</w:t>
      </w:r>
    </w:p>
    <w:p w14:paraId="19101BE4" w14:textId="77777777" w:rsidR="002A0DE2" w:rsidRPr="00406B60" w:rsidRDefault="002A0DE2" w:rsidP="00824906">
      <w:pPr>
        <w:pStyle w:val="libNormal"/>
        <w:rPr>
          <w:rtl/>
        </w:rPr>
      </w:pPr>
      <w:r w:rsidRPr="000B1256">
        <w:rPr>
          <w:rStyle w:val="libAlaemChar"/>
          <w:rtl/>
        </w:rPr>
        <w:t>(</w:t>
      </w:r>
      <w:r w:rsidRPr="00824906">
        <w:rPr>
          <w:rStyle w:val="libAieChar"/>
          <w:rtl/>
        </w:rPr>
        <w:t>أَمْ لَهُمْ شِرْكٌ فِي السَّماواتِ</w:t>
      </w:r>
      <w:r w:rsidRPr="000B1256">
        <w:rPr>
          <w:rStyle w:val="libAlaemChar"/>
          <w:rtl/>
        </w:rPr>
        <w:t>)</w:t>
      </w:r>
      <w:r w:rsidRPr="00406B60">
        <w:rPr>
          <w:rtl/>
        </w:rPr>
        <w:t xml:space="preserve"> أم لهم شركة مع الله في خلق السّماوات</w:t>
      </w:r>
      <w:r>
        <w:rPr>
          <w:rtl/>
        </w:rPr>
        <w:t xml:space="preserve">، </w:t>
      </w:r>
      <w:r w:rsidRPr="00406B60">
        <w:rPr>
          <w:rtl/>
        </w:rPr>
        <w:t>فاستحقّوا بذلك شركة في الألوهيّة ذاتيّة</w:t>
      </w:r>
      <w:r>
        <w:rPr>
          <w:rtl/>
        </w:rPr>
        <w:t>؟</w:t>
      </w:r>
      <w:r w:rsidRPr="00406B60">
        <w:rPr>
          <w:rtl/>
        </w:rPr>
        <w:t xml:space="preserve"> </w:t>
      </w:r>
      <w:r w:rsidRPr="000B1256">
        <w:rPr>
          <w:rStyle w:val="libAlaemChar"/>
          <w:rtl/>
        </w:rPr>
        <w:t>(</w:t>
      </w:r>
      <w:r w:rsidRPr="00824906">
        <w:rPr>
          <w:rStyle w:val="libAieChar"/>
          <w:rtl/>
        </w:rPr>
        <w:t>أَمْ آتَيْناهُمْ كِتاباً</w:t>
      </w:r>
      <w:r w:rsidRPr="000B1256">
        <w:rPr>
          <w:rStyle w:val="libAlaemChar"/>
          <w:rtl/>
        </w:rPr>
        <w:t>)</w:t>
      </w:r>
      <w:r w:rsidRPr="00406B60">
        <w:rPr>
          <w:rtl/>
        </w:rPr>
        <w:t xml:space="preserve"> ينطق على أنّا اتّخذناهم شركاء </w:t>
      </w:r>
      <w:r w:rsidRPr="000B1256">
        <w:rPr>
          <w:rStyle w:val="libAlaemChar"/>
          <w:rtl/>
        </w:rPr>
        <w:t>(</w:t>
      </w:r>
      <w:r w:rsidRPr="00824906">
        <w:rPr>
          <w:rStyle w:val="libAieChar"/>
          <w:rtl/>
        </w:rPr>
        <w:t>فَهُمْ عَلى بَيِّنَةٍ مِنْهُ</w:t>
      </w:r>
      <w:r w:rsidRPr="000B1256">
        <w:rPr>
          <w:rStyle w:val="libAlaemChar"/>
          <w:rtl/>
        </w:rPr>
        <w:t>)</w:t>
      </w:r>
      <w:r w:rsidRPr="00406B60">
        <w:rPr>
          <w:rtl/>
        </w:rPr>
        <w:t xml:space="preserve"> على حجّة واضحة من ذلك الكتاب</w:t>
      </w:r>
      <w:r>
        <w:rPr>
          <w:rtl/>
        </w:rPr>
        <w:t xml:space="preserve">، </w:t>
      </w:r>
      <w:r w:rsidRPr="00406B60">
        <w:rPr>
          <w:rtl/>
        </w:rPr>
        <w:t>بأنّ لهم استحقاق شركة لنا. وجميع ذلك محال</w:t>
      </w:r>
      <w:r>
        <w:rPr>
          <w:rtl/>
        </w:rPr>
        <w:t xml:space="preserve">، </w:t>
      </w:r>
      <w:r w:rsidRPr="00406B60">
        <w:rPr>
          <w:rtl/>
        </w:rPr>
        <w:t>لا يمكنهم إقامة حجّة ولا شبهة على شيء منه.</w:t>
      </w:r>
    </w:p>
    <w:p w14:paraId="1A0AC369" w14:textId="77777777" w:rsidR="002A0DE2" w:rsidRPr="00406B60" w:rsidRDefault="002A0DE2" w:rsidP="00824906">
      <w:pPr>
        <w:pStyle w:val="libNormal"/>
        <w:rPr>
          <w:rtl/>
        </w:rPr>
      </w:pPr>
      <w:r w:rsidRPr="00406B60">
        <w:rPr>
          <w:rtl/>
        </w:rPr>
        <w:t>وقرأ نافع وابن عامر ويعقوب وأبو بكر</w:t>
      </w:r>
      <w:r>
        <w:rPr>
          <w:rtl/>
        </w:rPr>
        <w:t xml:space="preserve">: </w:t>
      </w:r>
      <w:r w:rsidRPr="00406B60">
        <w:rPr>
          <w:rtl/>
        </w:rPr>
        <w:t>بيّنات. فيكون إيماء إلى أنّ الشرك خطير لا بدّ فيه من تعاضد الدلائل.</w:t>
      </w:r>
    </w:p>
    <w:p w14:paraId="29F754DC" w14:textId="77777777" w:rsidR="002A0DE2" w:rsidRPr="00406B60" w:rsidRDefault="002A0DE2" w:rsidP="00824906">
      <w:pPr>
        <w:pStyle w:val="libNormal"/>
        <w:rPr>
          <w:rtl/>
        </w:rPr>
      </w:pPr>
      <w:r w:rsidRPr="00406B60">
        <w:rPr>
          <w:rtl/>
        </w:rPr>
        <w:t>ول</w:t>
      </w:r>
      <w:r>
        <w:rPr>
          <w:rFonts w:hint="cs"/>
          <w:rtl/>
        </w:rPr>
        <w:t>ـ</w:t>
      </w:r>
      <w:r w:rsidRPr="00406B60">
        <w:rPr>
          <w:rtl/>
        </w:rPr>
        <w:t>مّا قرّر نفي أنواع الحجج في ذلك</w:t>
      </w:r>
      <w:r>
        <w:rPr>
          <w:rtl/>
        </w:rPr>
        <w:t xml:space="preserve">، </w:t>
      </w:r>
      <w:r w:rsidRPr="00406B60">
        <w:rPr>
          <w:rtl/>
        </w:rPr>
        <w:t>أضرب عنه بذكر ما حملهم عليه بقوله</w:t>
      </w:r>
      <w:r>
        <w:rPr>
          <w:rtl/>
        </w:rPr>
        <w:t xml:space="preserve">: </w:t>
      </w:r>
      <w:r w:rsidRPr="000B1256">
        <w:rPr>
          <w:rStyle w:val="libAlaemChar"/>
          <w:rtl/>
        </w:rPr>
        <w:t>(</w:t>
      </w:r>
      <w:r w:rsidRPr="00824906">
        <w:rPr>
          <w:rStyle w:val="libAieChar"/>
          <w:rtl/>
        </w:rPr>
        <w:t>بَلْ إِنْ يَعِدُ الظَّالِمُونَ بَعْضُهُمْ بَعْضاً إِلَّا غُرُوراً</w:t>
      </w:r>
      <w:r w:rsidRPr="000B1256">
        <w:rPr>
          <w:rStyle w:val="libAlaemChar"/>
          <w:rtl/>
        </w:rPr>
        <w:t>)</w:t>
      </w:r>
      <w:r w:rsidRPr="00406B60">
        <w:rPr>
          <w:rtl/>
        </w:rPr>
        <w:t xml:space="preserve"> يعني</w:t>
      </w:r>
      <w:r>
        <w:rPr>
          <w:rtl/>
        </w:rPr>
        <w:t xml:space="preserve">: </w:t>
      </w:r>
      <w:r w:rsidRPr="00406B60">
        <w:rPr>
          <w:rtl/>
        </w:rPr>
        <w:t>ما حملهم على اتّخاذ الشركاء إلّا تغرير الأسلاف الأخلاف</w:t>
      </w:r>
      <w:r>
        <w:rPr>
          <w:rtl/>
        </w:rPr>
        <w:t xml:space="preserve">، </w:t>
      </w:r>
      <w:r w:rsidRPr="00406B60">
        <w:rPr>
          <w:rtl/>
        </w:rPr>
        <w:t>أو الرؤساء الأتباع</w:t>
      </w:r>
      <w:r>
        <w:rPr>
          <w:rtl/>
        </w:rPr>
        <w:t xml:space="preserve">، </w:t>
      </w:r>
      <w:r w:rsidRPr="00406B60">
        <w:rPr>
          <w:rtl/>
        </w:rPr>
        <w:t>بأنّهم شفعاء عند الله يشفعون لهم بالتقرّب إليه</w:t>
      </w:r>
      <w:r>
        <w:rPr>
          <w:rtl/>
        </w:rPr>
        <w:t xml:space="preserve">، </w:t>
      </w:r>
      <w:r w:rsidRPr="00406B60">
        <w:rPr>
          <w:rtl/>
        </w:rPr>
        <w:t>حيث قالوا</w:t>
      </w:r>
      <w:r>
        <w:rPr>
          <w:rtl/>
        </w:rPr>
        <w:t xml:space="preserve">: </w:t>
      </w:r>
      <w:r w:rsidRPr="00406B60">
        <w:rPr>
          <w:rtl/>
        </w:rPr>
        <w:t>هؤلاء شفعاؤنا عند الله.</w:t>
      </w:r>
    </w:p>
    <w:p w14:paraId="107F3ADD"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إِنَّ اللهَ يُمْسِكُ السَّماواتِ وَالْأَرْضَ أَنْ تَزُولا وَلَئِنْ زالَتا إِنْ أَمْسَكَهُما مِنْ أَحَدٍ مِنْ بَعْدِهِ إِنَّهُ كانَ حَلِيماً غَفُوراً (41)</w:t>
      </w:r>
      <w:r w:rsidRPr="000B1256">
        <w:rPr>
          <w:rStyle w:val="libAlaemChar"/>
          <w:rtl/>
        </w:rPr>
        <w:t>)</w:t>
      </w:r>
    </w:p>
    <w:p w14:paraId="7C01F9F0" w14:textId="77777777" w:rsidR="002A0DE2" w:rsidRDefault="002A0DE2" w:rsidP="00824906">
      <w:pPr>
        <w:pStyle w:val="libNormal"/>
        <w:rPr>
          <w:rtl/>
        </w:rPr>
      </w:pPr>
      <w:r w:rsidRPr="00406B60">
        <w:rPr>
          <w:rtl/>
        </w:rPr>
        <w:t>ثمّ بيّن سبحانه عظيم قدرته المغنية عن اعتضاد شريك</w:t>
      </w:r>
      <w:r>
        <w:rPr>
          <w:rtl/>
        </w:rPr>
        <w:t xml:space="preserve">، </w:t>
      </w:r>
      <w:r w:rsidRPr="00406B60">
        <w:rPr>
          <w:rtl/>
        </w:rPr>
        <w:t>وسعة مملكته المتقنة الدالّة على كمال غنائه عمّا سواه</w:t>
      </w:r>
      <w:r>
        <w:rPr>
          <w:rtl/>
        </w:rPr>
        <w:t xml:space="preserve">، </w:t>
      </w:r>
      <w:r w:rsidRPr="00406B60">
        <w:rPr>
          <w:rtl/>
        </w:rPr>
        <w:t>فقال :</w:t>
      </w:r>
    </w:p>
    <w:p w14:paraId="72DE5B3A" w14:textId="77777777" w:rsidR="002A0DE2" w:rsidRPr="00406B60" w:rsidRDefault="002A0DE2" w:rsidP="00824906">
      <w:pPr>
        <w:pStyle w:val="libNormal"/>
        <w:rPr>
          <w:rtl/>
        </w:rPr>
      </w:pPr>
      <w:r w:rsidRPr="000B1256">
        <w:rPr>
          <w:rStyle w:val="libAlaemChar"/>
          <w:rtl/>
        </w:rPr>
        <w:t>(</w:t>
      </w:r>
      <w:r w:rsidRPr="00824906">
        <w:rPr>
          <w:rStyle w:val="libAieChar"/>
          <w:rtl/>
        </w:rPr>
        <w:t>إِنَّ اللهَ يُمْسِكُ السَّماواتِ وَالْأَرْضَ</w:t>
      </w:r>
      <w:r w:rsidRPr="000B1256">
        <w:rPr>
          <w:rStyle w:val="libAlaemChar"/>
          <w:rtl/>
        </w:rPr>
        <w:t>)</w:t>
      </w:r>
      <w:r w:rsidRPr="00406B60">
        <w:rPr>
          <w:rtl/>
        </w:rPr>
        <w:t xml:space="preserve"> بمحض القدرة التامّة</w:t>
      </w:r>
      <w:r>
        <w:rPr>
          <w:rtl/>
        </w:rPr>
        <w:t xml:space="preserve">، </w:t>
      </w:r>
      <w:r w:rsidRPr="00406B60">
        <w:rPr>
          <w:rtl/>
        </w:rPr>
        <w:t>من غير علاقة فوقها</w:t>
      </w:r>
      <w:r>
        <w:rPr>
          <w:rtl/>
        </w:rPr>
        <w:t xml:space="preserve">، </w:t>
      </w:r>
      <w:r w:rsidRPr="00406B60">
        <w:rPr>
          <w:rtl/>
        </w:rPr>
        <w:t>ولا عماد تحتها.</w:t>
      </w:r>
    </w:p>
    <w:p w14:paraId="575EC7C4" w14:textId="77777777" w:rsidR="002A0DE2" w:rsidRPr="00406B60" w:rsidRDefault="002A0DE2" w:rsidP="00824906">
      <w:pPr>
        <w:pStyle w:val="libNormal"/>
        <w:rPr>
          <w:rtl/>
        </w:rPr>
      </w:pPr>
      <w:r w:rsidRPr="00406B60">
        <w:rPr>
          <w:rtl/>
        </w:rPr>
        <w:t>عن ابن عبّاس أنّه قال لرجل مقبل من الشام</w:t>
      </w:r>
      <w:r>
        <w:rPr>
          <w:rtl/>
        </w:rPr>
        <w:t xml:space="preserve">: </w:t>
      </w:r>
      <w:r w:rsidRPr="00406B60">
        <w:rPr>
          <w:rtl/>
        </w:rPr>
        <w:t>من لقيت به</w:t>
      </w:r>
      <w:r>
        <w:rPr>
          <w:rtl/>
        </w:rPr>
        <w:t>؟</w:t>
      </w:r>
      <w:r w:rsidRPr="00406B60">
        <w:rPr>
          <w:rtl/>
        </w:rPr>
        <w:t xml:space="preserve"> قال</w:t>
      </w:r>
      <w:r>
        <w:rPr>
          <w:rtl/>
        </w:rPr>
        <w:t xml:space="preserve">: </w:t>
      </w:r>
      <w:r w:rsidRPr="00406B60">
        <w:rPr>
          <w:rtl/>
        </w:rPr>
        <w:t>كعبا. قال</w:t>
      </w:r>
      <w:r>
        <w:rPr>
          <w:rtl/>
        </w:rPr>
        <w:t xml:space="preserve">: </w:t>
      </w:r>
      <w:r w:rsidRPr="00406B60">
        <w:rPr>
          <w:rtl/>
        </w:rPr>
        <w:t>وما سمعته يقول</w:t>
      </w:r>
      <w:r>
        <w:rPr>
          <w:rtl/>
        </w:rPr>
        <w:t>؟</w:t>
      </w:r>
      <w:r w:rsidRPr="00406B60">
        <w:rPr>
          <w:rtl/>
        </w:rPr>
        <w:t xml:space="preserve"> قال</w:t>
      </w:r>
      <w:r>
        <w:rPr>
          <w:rtl/>
        </w:rPr>
        <w:t xml:space="preserve">: </w:t>
      </w:r>
      <w:r w:rsidRPr="00406B60">
        <w:rPr>
          <w:rtl/>
        </w:rPr>
        <w:t>سمعته يقول</w:t>
      </w:r>
      <w:r>
        <w:rPr>
          <w:rtl/>
        </w:rPr>
        <w:t xml:space="preserve">: </w:t>
      </w:r>
      <w:r w:rsidRPr="00406B60">
        <w:rPr>
          <w:rtl/>
        </w:rPr>
        <w:t>إنّ السماوات على منكب ملك. قال</w:t>
      </w:r>
      <w:r>
        <w:rPr>
          <w:rtl/>
        </w:rPr>
        <w:t xml:space="preserve">: </w:t>
      </w:r>
      <w:r w:rsidRPr="00406B60">
        <w:rPr>
          <w:rtl/>
        </w:rPr>
        <w:t>كذب كعب</w:t>
      </w:r>
      <w:r>
        <w:rPr>
          <w:rtl/>
        </w:rPr>
        <w:t xml:space="preserve">، </w:t>
      </w:r>
      <w:r w:rsidRPr="00406B60">
        <w:rPr>
          <w:rtl/>
        </w:rPr>
        <w:t>أما ترك يهوديّته بعد</w:t>
      </w:r>
      <w:r>
        <w:rPr>
          <w:rtl/>
        </w:rPr>
        <w:t>؟!</w:t>
      </w:r>
      <w:r w:rsidRPr="00406B60">
        <w:rPr>
          <w:rtl/>
        </w:rPr>
        <w:t xml:space="preserve"> ثمّ قرأ</w:t>
      </w:r>
      <w:r>
        <w:rPr>
          <w:rtl/>
        </w:rPr>
        <w:t xml:space="preserve">: </w:t>
      </w:r>
      <w:r w:rsidRPr="000B1256">
        <w:rPr>
          <w:rStyle w:val="libAlaemChar"/>
          <w:rtl/>
        </w:rPr>
        <w:t>(</w:t>
      </w:r>
      <w:r w:rsidRPr="00824906">
        <w:rPr>
          <w:rStyle w:val="libAieChar"/>
          <w:rtl/>
        </w:rPr>
        <w:t>إِنَّ اللهَ يُمْسِكُ السَّماواتِ وَالْأَرْضَ</w:t>
      </w:r>
      <w:r w:rsidRPr="000B1256">
        <w:rPr>
          <w:rStyle w:val="libAlaemChar"/>
          <w:rtl/>
        </w:rPr>
        <w:t>)</w:t>
      </w:r>
      <w:r>
        <w:rPr>
          <w:rtl/>
        </w:rPr>
        <w:t>.</w:t>
      </w:r>
    </w:p>
    <w:p w14:paraId="6A22823E" w14:textId="77777777" w:rsidR="002A0DE2" w:rsidRPr="00406B60" w:rsidRDefault="002A0DE2" w:rsidP="00824906">
      <w:pPr>
        <w:pStyle w:val="libNormal"/>
        <w:rPr>
          <w:rtl/>
        </w:rPr>
      </w:pPr>
      <w:r w:rsidRPr="000B1256">
        <w:rPr>
          <w:rStyle w:val="libAlaemChar"/>
          <w:rtl/>
        </w:rPr>
        <w:t>(</w:t>
      </w:r>
      <w:r w:rsidRPr="00824906">
        <w:rPr>
          <w:rStyle w:val="libAieChar"/>
          <w:rtl/>
        </w:rPr>
        <w:t>أَنْ تَزُولا</w:t>
      </w:r>
      <w:r w:rsidRPr="000B1256">
        <w:rPr>
          <w:rStyle w:val="libAlaemChar"/>
          <w:rtl/>
        </w:rPr>
        <w:t>)</w:t>
      </w:r>
      <w:r w:rsidRPr="00406B60">
        <w:rPr>
          <w:rtl/>
        </w:rPr>
        <w:t xml:space="preserve"> كراهة أن تزولا</w:t>
      </w:r>
      <w:r>
        <w:rPr>
          <w:rtl/>
        </w:rPr>
        <w:t xml:space="preserve">، </w:t>
      </w:r>
      <w:r w:rsidRPr="00406B60">
        <w:rPr>
          <w:rtl/>
        </w:rPr>
        <w:t>فإنّ الممكن حال بقائه لا بدّ له من حافظ. أو يمنعهما أن تزولا</w:t>
      </w:r>
      <w:r>
        <w:rPr>
          <w:rtl/>
        </w:rPr>
        <w:t xml:space="preserve">، </w:t>
      </w:r>
      <w:r w:rsidRPr="00406B60">
        <w:rPr>
          <w:rtl/>
        </w:rPr>
        <w:t>لأنّ الإمساك منع.</w:t>
      </w:r>
    </w:p>
    <w:p w14:paraId="48EB6EC6" w14:textId="77777777" w:rsidR="002A0DE2" w:rsidRPr="00406B60" w:rsidRDefault="002A0DE2" w:rsidP="00824906">
      <w:pPr>
        <w:pStyle w:val="libNormal"/>
        <w:rPr>
          <w:rtl/>
        </w:rPr>
      </w:pPr>
      <w:r w:rsidRPr="000B1256">
        <w:rPr>
          <w:rStyle w:val="libAlaemChar"/>
          <w:rtl/>
        </w:rPr>
        <w:t>(</w:t>
      </w:r>
      <w:r w:rsidRPr="00824906">
        <w:rPr>
          <w:rStyle w:val="libAieChar"/>
          <w:rtl/>
        </w:rPr>
        <w:t>وَلَئِنْ زالَتا</w:t>
      </w:r>
      <w:r w:rsidRPr="000B1256">
        <w:rPr>
          <w:rStyle w:val="libAlaemChar"/>
          <w:rtl/>
        </w:rPr>
        <w:t>)</w:t>
      </w:r>
      <w:r w:rsidRPr="00406B60">
        <w:rPr>
          <w:rtl/>
        </w:rPr>
        <w:t xml:space="preserve"> وإن قدّر أن تزولا عن مراكزهما </w:t>
      </w:r>
      <w:r w:rsidRPr="000B1256">
        <w:rPr>
          <w:rStyle w:val="libAlaemChar"/>
          <w:rtl/>
        </w:rPr>
        <w:t>(</w:t>
      </w:r>
      <w:r w:rsidRPr="00824906">
        <w:rPr>
          <w:rStyle w:val="libAieChar"/>
          <w:rtl/>
        </w:rPr>
        <w:t>إِنْ أَمْسَكَهُما مِنْ أَحَدٍ مِنْ بَعْدِهِ</w:t>
      </w:r>
      <w:r w:rsidRPr="000B1256">
        <w:rPr>
          <w:rStyle w:val="libAlaemChar"/>
          <w:rtl/>
        </w:rPr>
        <w:t>)</w:t>
      </w:r>
      <w:r w:rsidRPr="00406B60">
        <w:rPr>
          <w:rtl/>
        </w:rPr>
        <w:t xml:space="preserve"> من بعد الله</w:t>
      </w:r>
      <w:r>
        <w:rPr>
          <w:rtl/>
        </w:rPr>
        <w:t xml:space="preserve">، </w:t>
      </w:r>
      <w:r w:rsidRPr="00406B60">
        <w:rPr>
          <w:rtl/>
        </w:rPr>
        <w:t xml:space="preserve">أو من بعد الزوال. والجملة سادّة مسدّ جواب القسم وجواب الشرط. </w:t>
      </w:r>
      <w:r>
        <w:rPr>
          <w:rtl/>
        </w:rPr>
        <w:t>و «</w:t>
      </w:r>
      <w:r w:rsidRPr="00406B60">
        <w:rPr>
          <w:rtl/>
        </w:rPr>
        <w:t>من» الأولى زائدة. والثانية للابتداء.</w:t>
      </w:r>
    </w:p>
    <w:p w14:paraId="0B056B23" w14:textId="77777777" w:rsidR="002A0DE2" w:rsidRPr="00406B60" w:rsidRDefault="002A0DE2" w:rsidP="00824906">
      <w:pPr>
        <w:pStyle w:val="libNormal"/>
        <w:rPr>
          <w:rtl/>
        </w:rPr>
      </w:pPr>
      <w:r w:rsidRPr="000B1256">
        <w:rPr>
          <w:rStyle w:val="libAlaemChar"/>
          <w:rtl/>
        </w:rPr>
        <w:t>(</w:t>
      </w:r>
      <w:r w:rsidRPr="00824906">
        <w:rPr>
          <w:rStyle w:val="libAieChar"/>
          <w:rtl/>
        </w:rPr>
        <w:t>إِنَّهُ كانَ حَلِيماً غَفُوراً</w:t>
      </w:r>
      <w:r w:rsidRPr="000B1256">
        <w:rPr>
          <w:rStyle w:val="libAlaemChar"/>
          <w:rtl/>
        </w:rPr>
        <w:t>)</w:t>
      </w:r>
      <w:r w:rsidRPr="00406B60">
        <w:rPr>
          <w:rtl/>
        </w:rPr>
        <w:t xml:space="preserve"> غير معاجل بالعقوبة</w:t>
      </w:r>
      <w:r>
        <w:rPr>
          <w:rtl/>
        </w:rPr>
        <w:t xml:space="preserve">، </w:t>
      </w:r>
      <w:r w:rsidRPr="00406B60">
        <w:rPr>
          <w:rtl/>
        </w:rPr>
        <w:t>حيث أمسكهما وكانتا جديرتين بأن تهدّا هدّا</w:t>
      </w:r>
      <w:r>
        <w:rPr>
          <w:rtl/>
        </w:rPr>
        <w:t xml:space="preserve">، </w:t>
      </w:r>
      <w:r w:rsidRPr="00406B60">
        <w:rPr>
          <w:rtl/>
        </w:rPr>
        <w:t>لعظم كلمة الشرك</w:t>
      </w:r>
      <w:r>
        <w:rPr>
          <w:rtl/>
        </w:rPr>
        <w:t xml:space="preserve">، </w:t>
      </w:r>
      <w:r w:rsidRPr="00406B60">
        <w:rPr>
          <w:rtl/>
        </w:rPr>
        <w:t>كما قال</w:t>
      </w:r>
      <w:r>
        <w:rPr>
          <w:rtl/>
        </w:rPr>
        <w:t xml:space="preserve">: </w:t>
      </w:r>
      <w:r w:rsidRPr="000B1256">
        <w:rPr>
          <w:rStyle w:val="libAlaemChar"/>
          <w:rtl/>
        </w:rPr>
        <w:t>(</w:t>
      </w:r>
      <w:r w:rsidRPr="00824906">
        <w:rPr>
          <w:rStyle w:val="libAieChar"/>
          <w:rtl/>
        </w:rPr>
        <w:t>تَكادُ السَّماواتُ يَتَفَطَّرْنَ مِنْهُ وَتَنْشَقُّ الْأَرْضُ وَتَخِرُّ الْجِبالُ هَدًّا</w:t>
      </w:r>
      <w:r w:rsidRPr="000B1256">
        <w:rPr>
          <w:rStyle w:val="libAlaemChar"/>
          <w:rtl/>
        </w:rPr>
        <w:t>)</w:t>
      </w:r>
      <w:r w:rsidRPr="00406B60">
        <w:rPr>
          <w:rtl/>
        </w:rPr>
        <w:t xml:space="preserve"> </w:t>
      </w:r>
      <w:r w:rsidRPr="00DB1CAE">
        <w:rPr>
          <w:rStyle w:val="libFootnotenumChar"/>
          <w:rtl/>
        </w:rPr>
        <w:t>(1)</w:t>
      </w:r>
      <w:r>
        <w:rPr>
          <w:rtl/>
        </w:rPr>
        <w:t>.</w:t>
      </w:r>
    </w:p>
    <w:p w14:paraId="69EBE2F2"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وَأَقْسَمُوا بِاللهِ جَهْدَ أَيْمانِهِمْ لَئِنْ جاءَهُمْ نَذِيرٌ لَيَكُونُنَّ أَهْدى مِنْ إِحْدَى الْأُمَمِ فَلَمَّا جاءَهُمْ نَذِيرٌ ما زادَهُمْ إِلاَّ نُفُوراً (42) اسْتِكْباراً فِي الْأَرْضِ</w:t>
      </w:r>
    </w:p>
    <w:p w14:paraId="196E57D3" w14:textId="77777777" w:rsidR="002A0DE2" w:rsidRPr="00406B60" w:rsidRDefault="002A0DE2" w:rsidP="002F70F0">
      <w:pPr>
        <w:pStyle w:val="libLine"/>
        <w:rPr>
          <w:rtl/>
        </w:rPr>
      </w:pPr>
      <w:r w:rsidRPr="00406B60">
        <w:rPr>
          <w:rtl/>
        </w:rPr>
        <w:t>__________________</w:t>
      </w:r>
    </w:p>
    <w:p w14:paraId="392C016F" w14:textId="77777777" w:rsidR="002A0DE2" w:rsidRPr="00406B60" w:rsidRDefault="002A0DE2" w:rsidP="00A95425">
      <w:pPr>
        <w:pStyle w:val="libFootnote0"/>
        <w:rPr>
          <w:rtl/>
        </w:rPr>
      </w:pPr>
      <w:r>
        <w:rPr>
          <w:rtl/>
        </w:rPr>
        <w:t>(</w:t>
      </w:r>
      <w:r w:rsidRPr="00406B60">
        <w:rPr>
          <w:rtl/>
        </w:rPr>
        <w:t>1) مريم</w:t>
      </w:r>
      <w:r>
        <w:rPr>
          <w:rtl/>
        </w:rPr>
        <w:t xml:space="preserve">: </w:t>
      </w:r>
      <w:r w:rsidRPr="00406B60">
        <w:rPr>
          <w:rtl/>
        </w:rPr>
        <w:t>90.</w:t>
      </w:r>
    </w:p>
    <w:p w14:paraId="683FD99C" w14:textId="77777777" w:rsidR="002A0DE2" w:rsidRPr="00406B60" w:rsidRDefault="002A0DE2" w:rsidP="008F2859">
      <w:pPr>
        <w:pStyle w:val="libNormal0"/>
        <w:ind w:left="289"/>
        <w:rPr>
          <w:rtl/>
        </w:rPr>
      </w:pPr>
      <w:r>
        <w:rPr>
          <w:rtl/>
        </w:rPr>
        <w:br w:type="page"/>
      </w:r>
      <w:r w:rsidRPr="00824906">
        <w:rPr>
          <w:rStyle w:val="libAieChar"/>
          <w:rtl/>
        </w:rPr>
        <w:lastRenderedPageBreak/>
        <w:t>وَمَكْرَ السَّيِّئِ وَلا يَحِيقُ الْمَكْرُ السَّيِّئُ إِلاَّ بِأَهْلِهِ فَهَلْ يَنْظُرُونَ إِلاَّ سُنَّتَ الْأَوَّلِينَ فَلَنْ تَجِدَ لِسُنَّتِ اللهِ تَبْدِيلاً وَلَنْ تَجِدَ لِسُنَّتِ اللهِ تَحْوِيلاً (43)</w:t>
      </w:r>
      <w:r w:rsidRPr="000B1256">
        <w:rPr>
          <w:rStyle w:val="libAlaemChar"/>
          <w:rtl/>
        </w:rPr>
        <w:t>)</w:t>
      </w:r>
    </w:p>
    <w:p w14:paraId="748C3127" w14:textId="77777777" w:rsidR="002A0DE2" w:rsidRPr="00406B60" w:rsidRDefault="002A0DE2" w:rsidP="00824906">
      <w:pPr>
        <w:pStyle w:val="libNormal"/>
        <w:rPr>
          <w:rtl/>
        </w:rPr>
      </w:pPr>
      <w:r w:rsidRPr="00406B60">
        <w:rPr>
          <w:rtl/>
        </w:rPr>
        <w:t>روي</w:t>
      </w:r>
      <w:r>
        <w:rPr>
          <w:rtl/>
        </w:rPr>
        <w:t xml:space="preserve">: </w:t>
      </w:r>
      <w:r w:rsidRPr="00406B60">
        <w:rPr>
          <w:rtl/>
        </w:rPr>
        <w:t>أنّ قريشا</w:t>
      </w:r>
      <w:r w:rsidRPr="00A20DD6">
        <w:rPr>
          <w:rtl/>
        </w:rPr>
        <w:t xml:space="preserve"> </w:t>
      </w:r>
      <w:r w:rsidRPr="00406B60">
        <w:rPr>
          <w:rtl/>
        </w:rPr>
        <w:t>ل</w:t>
      </w:r>
      <w:r>
        <w:rPr>
          <w:rFonts w:hint="cs"/>
          <w:rtl/>
        </w:rPr>
        <w:t>ـ</w:t>
      </w:r>
      <w:r w:rsidRPr="00406B60">
        <w:rPr>
          <w:rtl/>
        </w:rPr>
        <w:t>مّا بلغهم أنّ أهل الكتاب كذّبوا رسلهم</w:t>
      </w:r>
      <w:r>
        <w:rPr>
          <w:rtl/>
        </w:rPr>
        <w:t xml:space="preserve">، </w:t>
      </w:r>
      <w:r w:rsidRPr="00406B60">
        <w:rPr>
          <w:rtl/>
        </w:rPr>
        <w:t>قالوا</w:t>
      </w:r>
      <w:r>
        <w:rPr>
          <w:rtl/>
        </w:rPr>
        <w:t xml:space="preserve">: </w:t>
      </w:r>
      <w:r w:rsidRPr="00406B60">
        <w:rPr>
          <w:rtl/>
        </w:rPr>
        <w:t>لعن الله اليهود والنصارى</w:t>
      </w:r>
      <w:r>
        <w:rPr>
          <w:rtl/>
        </w:rPr>
        <w:t xml:space="preserve">، </w:t>
      </w:r>
      <w:r w:rsidRPr="00406B60">
        <w:rPr>
          <w:rtl/>
        </w:rPr>
        <w:t>لو أتانا رسول لنكوننّ أهدى من إحدى الأمم</w:t>
      </w:r>
      <w:r>
        <w:rPr>
          <w:rtl/>
        </w:rPr>
        <w:t xml:space="preserve">، </w:t>
      </w:r>
      <w:r w:rsidRPr="00406B60">
        <w:rPr>
          <w:rtl/>
        </w:rPr>
        <w:t>أي</w:t>
      </w:r>
      <w:r>
        <w:rPr>
          <w:rtl/>
        </w:rPr>
        <w:t xml:space="preserve">: </w:t>
      </w:r>
      <w:r w:rsidRPr="00406B60">
        <w:rPr>
          <w:rtl/>
        </w:rPr>
        <w:t>اليهود والنصارى وغيرهم. فلمّا بعث رسول الله كذّبوه</w:t>
      </w:r>
      <w:r>
        <w:rPr>
          <w:rtl/>
        </w:rPr>
        <w:t xml:space="preserve">، </w:t>
      </w:r>
      <w:r w:rsidRPr="00406B60">
        <w:rPr>
          <w:rtl/>
        </w:rPr>
        <w:t>فحكى الله سبحانه من قولهم وفعلهم بقوله :</w:t>
      </w:r>
    </w:p>
    <w:p w14:paraId="41468C32" w14:textId="77777777" w:rsidR="002A0DE2" w:rsidRPr="00406B60" w:rsidRDefault="002A0DE2" w:rsidP="00824906">
      <w:pPr>
        <w:pStyle w:val="libNormal"/>
        <w:rPr>
          <w:rtl/>
        </w:rPr>
      </w:pPr>
      <w:r w:rsidRPr="000B1256">
        <w:rPr>
          <w:rStyle w:val="libAlaemChar"/>
          <w:rtl/>
        </w:rPr>
        <w:t>(</w:t>
      </w:r>
      <w:r w:rsidRPr="00824906">
        <w:rPr>
          <w:rStyle w:val="libAieChar"/>
          <w:rtl/>
        </w:rPr>
        <w:t>وَأَقْسَمُوا بِاللهِ جَهْدَ أَيْمانِهِمْ</w:t>
      </w:r>
      <w:r w:rsidRPr="000B1256">
        <w:rPr>
          <w:rStyle w:val="libAlaemChar"/>
          <w:rtl/>
        </w:rPr>
        <w:t>)</w:t>
      </w:r>
      <w:r w:rsidRPr="00406B60">
        <w:rPr>
          <w:rtl/>
        </w:rPr>
        <w:t xml:space="preserve"> يعني</w:t>
      </w:r>
      <w:r>
        <w:rPr>
          <w:rtl/>
        </w:rPr>
        <w:t xml:space="preserve">: </w:t>
      </w:r>
      <w:r w:rsidRPr="00406B60">
        <w:rPr>
          <w:rtl/>
        </w:rPr>
        <w:t xml:space="preserve">كفّار مكّة حلفوا بالله قبل أن يأتيهم محمّد </w:t>
      </w:r>
      <w:r w:rsidRPr="000B1256">
        <w:rPr>
          <w:rStyle w:val="libAlaemChar"/>
          <w:rtl/>
        </w:rPr>
        <w:t>صلى‌الله‌عليه‌وآله‌وسلم</w:t>
      </w:r>
      <w:r w:rsidRPr="00406B60">
        <w:rPr>
          <w:rtl/>
        </w:rPr>
        <w:t xml:space="preserve"> بأيمان غلاظ</w:t>
      </w:r>
      <w:r>
        <w:rPr>
          <w:rtl/>
        </w:rPr>
        <w:t xml:space="preserve">، </w:t>
      </w:r>
      <w:r w:rsidRPr="00406B60">
        <w:rPr>
          <w:rtl/>
        </w:rPr>
        <w:t xml:space="preserve">غاية وسعهم وطاقتهم </w:t>
      </w:r>
      <w:r w:rsidRPr="000B1256">
        <w:rPr>
          <w:rStyle w:val="libAlaemChar"/>
          <w:rtl/>
        </w:rPr>
        <w:t>(</w:t>
      </w:r>
      <w:r w:rsidRPr="00824906">
        <w:rPr>
          <w:rStyle w:val="libAieChar"/>
          <w:rtl/>
        </w:rPr>
        <w:t>لَئِنْ جاءَهُمْ نَذِيرٌ</w:t>
      </w:r>
      <w:r w:rsidRPr="000B1256">
        <w:rPr>
          <w:rStyle w:val="libAlaemChar"/>
          <w:rtl/>
        </w:rPr>
        <w:t>)</w:t>
      </w:r>
      <w:r w:rsidRPr="00406B60">
        <w:rPr>
          <w:rtl/>
        </w:rPr>
        <w:t xml:space="preserve"> من جهة الله </w:t>
      </w:r>
      <w:r w:rsidRPr="000B1256">
        <w:rPr>
          <w:rStyle w:val="libAlaemChar"/>
          <w:rtl/>
        </w:rPr>
        <w:t>(</w:t>
      </w:r>
      <w:r w:rsidRPr="00824906">
        <w:rPr>
          <w:rStyle w:val="libAieChar"/>
          <w:rtl/>
        </w:rPr>
        <w:t>لَيَكُونُنَّ أَهْدى</w:t>
      </w:r>
      <w:r w:rsidRPr="000B1256">
        <w:rPr>
          <w:rStyle w:val="libAlaemChar"/>
          <w:rtl/>
        </w:rPr>
        <w:t>)</w:t>
      </w:r>
      <w:r w:rsidRPr="00406B60">
        <w:rPr>
          <w:rtl/>
        </w:rPr>
        <w:t xml:space="preserve"> إلى قبول قوله واتّباعه </w:t>
      </w:r>
      <w:r w:rsidRPr="000B1256">
        <w:rPr>
          <w:rStyle w:val="libAlaemChar"/>
          <w:rtl/>
        </w:rPr>
        <w:t>(</w:t>
      </w:r>
      <w:r w:rsidRPr="00824906">
        <w:rPr>
          <w:rStyle w:val="libAieChar"/>
          <w:rtl/>
        </w:rPr>
        <w:t>مِنْ إِحْدَى الْأُمَمِ</w:t>
      </w:r>
      <w:r w:rsidRPr="000B1256">
        <w:rPr>
          <w:rStyle w:val="libAlaemChar"/>
          <w:rtl/>
        </w:rPr>
        <w:t>)</w:t>
      </w:r>
      <w:r w:rsidRPr="00406B60">
        <w:rPr>
          <w:rtl/>
        </w:rPr>
        <w:t xml:space="preserve"> أي</w:t>
      </w:r>
      <w:r>
        <w:rPr>
          <w:rtl/>
        </w:rPr>
        <w:t xml:space="preserve">: </w:t>
      </w:r>
      <w:r w:rsidRPr="00406B60">
        <w:rPr>
          <w:rtl/>
        </w:rPr>
        <w:t>من واحدة منهم.</w:t>
      </w:r>
    </w:p>
    <w:p w14:paraId="4A7D2AB6" w14:textId="77777777" w:rsidR="002A0DE2" w:rsidRPr="00406B60" w:rsidRDefault="002A0DE2" w:rsidP="00824906">
      <w:pPr>
        <w:pStyle w:val="libNormal"/>
        <w:rPr>
          <w:rtl/>
        </w:rPr>
      </w:pPr>
      <w:r w:rsidRPr="00406B60">
        <w:rPr>
          <w:rtl/>
        </w:rPr>
        <w:t>أو من الأمّة الّتي يقال لها</w:t>
      </w:r>
      <w:r>
        <w:rPr>
          <w:rtl/>
        </w:rPr>
        <w:t xml:space="preserve">: </w:t>
      </w:r>
      <w:r w:rsidRPr="00406B60">
        <w:rPr>
          <w:rtl/>
        </w:rPr>
        <w:t>هي إحدى الأمم</w:t>
      </w:r>
      <w:r>
        <w:rPr>
          <w:rtl/>
        </w:rPr>
        <w:t xml:space="preserve">، </w:t>
      </w:r>
      <w:r w:rsidRPr="00406B60">
        <w:rPr>
          <w:rtl/>
        </w:rPr>
        <w:t>تفضيلا لها على غيرها في الهدى والاستقامة.</w:t>
      </w:r>
    </w:p>
    <w:p w14:paraId="3EDC6C12" w14:textId="77777777" w:rsidR="002A0DE2" w:rsidRPr="00406B60" w:rsidRDefault="002A0DE2" w:rsidP="00824906">
      <w:pPr>
        <w:pStyle w:val="libNormal"/>
        <w:rPr>
          <w:rtl/>
        </w:rPr>
      </w:pPr>
      <w:r w:rsidRPr="000B1256">
        <w:rPr>
          <w:rStyle w:val="libAlaemChar"/>
          <w:rtl/>
        </w:rPr>
        <w:t>(</w:t>
      </w:r>
      <w:r w:rsidRPr="00824906">
        <w:rPr>
          <w:rStyle w:val="libAieChar"/>
          <w:rtl/>
        </w:rPr>
        <w:t>فَلَمَّا جاءَهُمْ نَذِيرٌ</w:t>
      </w:r>
      <w:r w:rsidRPr="000B1256">
        <w:rPr>
          <w:rStyle w:val="libAlaemChar"/>
          <w:rtl/>
        </w:rPr>
        <w:t>)</w:t>
      </w:r>
      <w:r w:rsidRPr="00406B60">
        <w:rPr>
          <w:rtl/>
        </w:rPr>
        <w:t xml:space="preserve"> يعني</w:t>
      </w:r>
      <w:r>
        <w:rPr>
          <w:rtl/>
        </w:rPr>
        <w:t xml:space="preserve">: </w:t>
      </w:r>
      <w:r w:rsidRPr="00406B60">
        <w:rPr>
          <w:rtl/>
        </w:rPr>
        <w:t xml:space="preserve">محمدا </w:t>
      </w:r>
      <w:r w:rsidRPr="000B1256">
        <w:rPr>
          <w:rStyle w:val="libAlaemChar"/>
          <w:rtl/>
        </w:rPr>
        <w:t>صلى‌الله‌عليه‌وآله‌وسلم</w:t>
      </w:r>
      <w:r w:rsidRPr="00406B60">
        <w:rPr>
          <w:rtl/>
        </w:rPr>
        <w:t xml:space="preserve"> </w:t>
      </w:r>
      <w:r w:rsidRPr="000B1256">
        <w:rPr>
          <w:rStyle w:val="libAlaemChar"/>
          <w:rtl/>
        </w:rPr>
        <w:t>(</w:t>
      </w:r>
      <w:r w:rsidRPr="00824906">
        <w:rPr>
          <w:rStyle w:val="libAieChar"/>
          <w:rtl/>
        </w:rPr>
        <w:t>ما زادَهُمْ</w:t>
      </w:r>
      <w:r w:rsidRPr="000B1256">
        <w:rPr>
          <w:rStyle w:val="libAlaemChar"/>
          <w:rtl/>
        </w:rPr>
        <w:t>)</w:t>
      </w:r>
      <w:r w:rsidRPr="00406B60">
        <w:rPr>
          <w:rtl/>
        </w:rPr>
        <w:t xml:space="preserve"> أي</w:t>
      </w:r>
      <w:r>
        <w:rPr>
          <w:rtl/>
        </w:rPr>
        <w:t xml:space="preserve">: </w:t>
      </w:r>
      <w:r w:rsidRPr="00406B60">
        <w:rPr>
          <w:rtl/>
        </w:rPr>
        <w:t>النذير. أو مجيئه</w:t>
      </w:r>
      <w:r>
        <w:rPr>
          <w:rtl/>
        </w:rPr>
        <w:t xml:space="preserve">، </w:t>
      </w:r>
      <w:r w:rsidRPr="00406B60">
        <w:rPr>
          <w:rtl/>
        </w:rPr>
        <w:t>على الإسناد المجازي تسبّبا</w:t>
      </w:r>
      <w:r>
        <w:rPr>
          <w:rtl/>
        </w:rPr>
        <w:t xml:space="preserve">، </w:t>
      </w:r>
      <w:r w:rsidRPr="00406B60">
        <w:rPr>
          <w:rtl/>
        </w:rPr>
        <w:t>لأنّه هو السبب</w:t>
      </w:r>
      <w:r>
        <w:rPr>
          <w:rtl/>
        </w:rPr>
        <w:t xml:space="preserve">، </w:t>
      </w:r>
      <w:r w:rsidRPr="00406B60">
        <w:rPr>
          <w:rtl/>
        </w:rPr>
        <w:t>كقوله</w:t>
      </w:r>
      <w:r>
        <w:rPr>
          <w:rtl/>
        </w:rPr>
        <w:t xml:space="preserve">: </w:t>
      </w:r>
      <w:r w:rsidRPr="000B1256">
        <w:rPr>
          <w:rStyle w:val="libAlaemChar"/>
          <w:rtl/>
        </w:rPr>
        <w:t>(</w:t>
      </w:r>
      <w:r w:rsidRPr="00824906">
        <w:rPr>
          <w:rStyle w:val="libAieChar"/>
          <w:rtl/>
        </w:rPr>
        <w:t>فَزادَتْهُمْ رِجْساً إِلَى رِجْسِهِمْ</w:t>
      </w:r>
      <w:r w:rsidRPr="000B1256">
        <w:rPr>
          <w:rStyle w:val="libAlaemChar"/>
          <w:rtl/>
        </w:rPr>
        <w:t>)</w:t>
      </w:r>
      <w:r w:rsidRPr="00406B60">
        <w:rPr>
          <w:rtl/>
        </w:rPr>
        <w:t xml:space="preserve"> </w:t>
      </w:r>
      <w:r w:rsidRPr="00DB1CAE">
        <w:rPr>
          <w:rStyle w:val="libFootnotenumChar"/>
          <w:rtl/>
        </w:rPr>
        <w:t>(1)</w:t>
      </w:r>
      <w:r w:rsidRPr="00406B60">
        <w:rPr>
          <w:rtl/>
        </w:rPr>
        <w:t xml:space="preserve"> </w:t>
      </w:r>
      <w:r w:rsidRPr="000B1256">
        <w:rPr>
          <w:rStyle w:val="libAlaemChar"/>
          <w:rtl/>
        </w:rPr>
        <w:t>(</w:t>
      </w:r>
      <w:r w:rsidRPr="00824906">
        <w:rPr>
          <w:rStyle w:val="libAieChar"/>
          <w:rtl/>
        </w:rPr>
        <w:t>إِلَّا نُفُوراً</w:t>
      </w:r>
      <w:r w:rsidRPr="000B1256">
        <w:rPr>
          <w:rStyle w:val="libAlaemChar"/>
          <w:rtl/>
        </w:rPr>
        <w:t>)</w:t>
      </w:r>
      <w:r w:rsidRPr="00406B60">
        <w:rPr>
          <w:rtl/>
        </w:rPr>
        <w:t xml:space="preserve"> تباعدا عن الحقّ</w:t>
      </w:r>
      <w:r>
        <w:rPr>
          <w:rtl/>
        </w:rPr>
        <w:t xml:space="preserve">، </w:t>
      </w:r>
      <w:r w:rsidRPr="00406B60">
        <w:rPr>
          <w:rtl/>
        </w:rPr>
        <w:t>وهربا منه.</w:t>
      </w:r>
    </w:p>
    <w:p w14:paraId="292AD438" w14:textId="77777777" w:rsidR="002A0DE2" w:rsidRPr="00406B60" w:rsidRDefault="002A0DE2" w:rsidP="00824906">
      <w:pPr>
        <w:pStyle w:val="libNormal"/>
        <w:rPr>
          <w:rtl/>
        </w:rPr>
      </w:pPr>
      <w:r w:rsidRPr="000B1256">
        <w:rPr>
          <w:rStyle w:val="libAlaemChar"/>
          <w:rtl/>
        </w:rPr>
        <w:t>(</w:t>
      </w:r>
      <w:r w:rsidRPr="00824906">
        <w:rPr>
          <w:rStyle w:val="libAieChar"/>
          <w:rtl/>
        </w:rPr>
        <w:t>اسْتِكْباراً فِي الْأَرْضِ</w:t>
      </w:r>
      <w:r w:rsidRPr="000B1256">
        <w:rPr>
          <w:rStyle w:val="libAlaemChar"/>
          <w:rtl/>
        </w:rPr>
        <w:t>)</w:t>
      </w:r>
      <w:r w:rsidRPr="00406B60">
        <w:rPr>
          <w:rtl/>
        </w:rPr>
        <w:t xml:space="preserve"> عتوّا على الله</w:t>
      </w:r>
      <w:r>
        <w:rPr>
          <w:rtl/>
        </w:rPr>
        <w:t xml:space="preserve">، </w:t>
      </w:r>
      <w:r w:rsidRPr="00406B60">
        <w:rPr>
          <w:rtl/>
        </w:rPr>
        <w:t>وأنفة من أن يكونوا تبعا لغيرهم.</w:t>
      </w:r>
    </w:p>
    <w:p w14:paraId="6B1C2E79" w14:textId="77777777" w:rsidR="002A0DE2" w:rsidRPr="00406B60" w:rsidRDefault="002A0DE2" w:rsidP="00824906">
      <w:pPr>
        <w:pStyle w:val="libNormal"/>
        <w:rPr>
          <w:rtl/>
        </w:rPr>
      </w:pPr>
      <w:r w:rsidRPr="00406B60">
        <w:rPr>
          <w:rtl/>
        </w:rPr>
        <w:t>وهذا بدل من «نفورا»</w:t>
      </w:r>
      <w:r>
        <w:rPr>
          <w:rtl/>
        </w:rPr>
        <w:t>.</w:t>
      </w:r>
      <w:r w:rsidRPr="00406B60">
        <w:rPr>
          <w:rtl/>
        </w:rPr>
        <w:t xml:space="preserve"> أو مفعول له</w:t>
      </w:r>
      <w:r>
        <w:rPr>
          <w:rtl/>
        </w:rPr>
        <w:t xml:space="preserve">، </w:t>
      </w:r>
      <w:r w:rsidRPr="00406B60">
        <w:rPr>
          <w:rtl/>
        </w:rPr>
        <w:t>أي</w:t>
      </w:r>
      <w:r>
        <w:rPr>
          <w:rtl/>
        </w:rPr>
        <w:t xml:space="preserve">: </w:t>
      </w:r>
      <w:r w:rsidRPr="00406B60">
        <w:rPr>
          <w:rtl/>
        </w:rPr>
        <w:t>لاستكبارهم في الأرض. أو حال</w:t>
      </w:r>
      <w:r>
        <w:rPr>
          <w:rtl/>
        </w:rPr>
        <w:t xml:space="preserve">، </w:t>
      </w:r>
      <w:r w:rsidRPr="00406B60">
        <w:rPr>
          <w:rtl/>
        </w:rPr>
        <w:t>بمعنى</w:t>
      </w:r>
      <w:r>
        <w:rPr>
          <w:rtl/>
        </w:rPr>
        <w:t xml:space="preserve">: </w:t>
      </w:r>
      <w:r w:rsidRPr="00406B60">
        <w:rPr>
          <w:rtl/>
        </w:rPr>
        <w:t>مستكبرين. وكذا قوله</w:t>
      </w:r>
      <w:r>
        <w:rPr>
          <w:rtl/>
        </w:rPr>
        <w:t xml:space="preserve">: </w:t>
      </w:r>
      <w:r w:rsidRPr="000B1256">
        <w:rPr>
          <w:rStyle w:val="libAlaemChar"/>
          <w:rtl/>
        </w:rPr>
        <w:t>(</w:t>
      </w:r>
      <w:r w:rsidRPr="00824906">
        <w:rPr>
          <w:rStyle w:val="libAieChar"/>
          <w:rtl/>
        </w:rPr>
        <w:t>وَمَكْرَ السَّيِّئِ</w:t>
      </w:r>
      <w:r w:rsidRPr="000B1256">
        <w:rPr>
          <w:rStyle w:val="libAlaemChar"/>
          <w:rtl/>
        </w:rPr>
        <w:t>)</w:t>
      </w:r>
      <w:r w:rsidRPr="00406B60">
        <w:rPr>
          <w:rtl/>
        </w:rPr>
        <w:t xml:space="preserve"> أصله</w:t>
      </w:r>
      <w:r>
        <w:rPr>
          <w:rtl/>
        </w:rPr>
        <w:t xml:space="preserve">: </w:t>
      </w:r>
      <w:r w:rsidRPr="00406B60">
        <w:rPr>
          <w:rtl/>
        </w:rPr>
        <w:t>وأن مكروا المكر السيّئ برسول الله وأصحابه. فحذف الموصوف استغناء بوصفه بدل «أن»</w:t>
      </w:r>
      <w:r>
        <w:rPr>
          <w:rtl/>
        </w:rPr>
        <w:t xml:space="preserve">، </w:t>
      </w:r>
      <w:r w:rsidRPr="00406B60">
        <w:rPr>
          <w:rtl/>
        </w:rPr>
        <w:t>مع الفصل بالمصدر</w:t>
      </w:r>
      <w:r>
        <w:rPr>
          <w:rtl/>
        </w:rPr>
        <w:t xml:space="preserve">، </w:t>
      </w:r>
      <w:r w:rsidRPr="00406B60">
        <w:rPr>
          <w:rtl/>
        </w:rPr>
        <w:t>ثمّ أضيف. والدليل عليه قوله</w:t>
      </w:r>
      <w:r>
        <w:rPr>
          <w:rtl/>
        </w:rPr>
        <w:t xml:space="preserve">: </w:t>
      </w:r>
      <w:r w:rsidRPr="000B1256">
        <w:rPr>
          <w:rStyle w:val="libAlaemChar"/>
          <w:rtl/>
        </w:rPr>
        <w:t>(</w:t>
      </w:r>
      <w:r w:rsidRPr="00824906">
        <w:rPr>
          <w:rStyle w:val="libAieChar"/>
          <w:rtl/>
        </w:rPr>
        <w:t>وَلا يَحِيقُ</w:t>
      </w:r>
      <w:r w:rsidRPr="000B1256">
        <w:rPr>
          <w:rStyle w:val="libAlaemChar"/>
          <w:rtl/>
        </w:rPr>
        <w:t>)</w:t>
      </w:r>
      <w:r w:rsidRPr="00406B60">
        <w:rPr>
          <w:rtl/>
        </w:rPr>
        <w:t xml:space="preserve"> ولا يحيط </w:t>
      </w:r>
      <w:r w:rsidRPr="000B1256">
        <w:rPr>
          <w:rStyle w:val="libAlaemChar"/>
          <w:rtl/>
        </w:rPr>
        <w:t>(</w:t>
      </w:r>
      <w:r w:rsidRPr="00824906">
        <w:rPr>
          <w:rStyle w:val="libAieChar"/>
          <w:rtl/>
        </w:rPr>
        <w:t>الْمَكْرُ السَّيِّئُ إِلَّا بِأَهْلِهِ</w:t>
      </w:r>
      <w:r w:rsidRPr="000B1256">
        <w:rPr>
          <w:rStyle w:val="libAlaemChar"/>
          <w:rtl/>
        </w:rPr>
        <w:t>)</w:t>
      </w:r>
      <w:r w:rsidRPr="00406B60">
        <w:rPr>
          <w:rtl/>
        </w:rPr>
        <w:t xml:space="preserve"> وهو الماكر. وقد حاق بهم يوم بدر.</w:t>
      </w:r>
    </w:p>
    <w:p w14:paraId="332FD8C3" w14:textId="77777777" w:rsidR="002A0DE2" w:rsidRPr="00406B60" w:rsidRDefault="002A0DE2" w:rsidP="00824906">
      <w:pPr>
        <w:pStyle w:val="libNormal"/>
        <w:rPr>
          <w:rtl/>
        </w:rPr>
      </w:pPr>
      <w:r w:rsidRPr="00406B60">
        <w:rPr>
          <w:rtl/>
        </w:rPr>
        <w:t xml:space="preserve">وعن النبيّ </w:t>
      </w:r>
      <w:r w:rsidRPr="000B1256">
        <w:rPr>
          <w:rStyle w:val="libAlaemChar"/>
          <w:rtl/>
        </w:rPr>
        <w:t>صلى‌الله‌عليه‌وآله‌وسلم</w:t>
      </w:r>
      <w:r>
        <w:rPr>
          <w:rtl/>
        </w:rPr>
        <w:t xml:space="preserve">: </w:t>
      </w:r>
      <w:r w:rsidRPr="00406B60">
        <w:rPr>
          <w:rtl/>
        </w:rPr>
        <w:t>«لا تمكروا</w:t>
      </w:r>
      <w:r>
        <w:rPr>
          <w:rtl/>
        </w:rPr>
        <w:t xml:space="preserve">، </w:t>
      </w:r>
      <w:r w:rsidRPr="00406B60">
        <w:rPr>
          <w:rtl/>
        </w:rPr>
        <w:t>ولا تعينوا ماكرا</w:t>
      </w:r>
      <w:r>
        <w:rPr>
          <w:rtl/>
        </w:rPr>
        <w:t xml:space="preserve">، </w:t>
      </w:r>
      <w:r w:rsidRPr="00406B60">
        <w:rPr>
          <w:rtl/>
        </w:rPr>
        <w:t>فإنّ الله يقول</w:t>
      </w:r>
      <w:r>
        <w:rPr>
          <w:rtl/>
        </w:rPr>
        <w:t xml:space="preserve">: </w:t>
      </w:r>
      <w:r w:rsidRPr="00406B60">
        <w:rPr>
          <w:rtl/>
        </w:rPr>
        <w:t>«ولا يحيق المكر السّيّئ إلّا بأهله»</w:t>
      </w:r>
      <w:r>
        <w:rPr>
          <w:rFonts w:hint="cs"/>
          <w:rtl/>
        </w:rPr>
        <w:t xml:space="preserve"> </w:t>
      </w:r>
      <w:r w:rsidRPr="00406B60">
        <w:rPr>
          <w:rtl/>
        </w:rPr>
        <w:t>ولا تبغوا ولا تعينوا باغيا</w:t>
      </w:r>
      <w:r>
        <w:rPr>
          <w:rtl/>
        </w:rPr>
        <w:t xml:space="preserve">، </w:t>
      </w:r>
      <w:r w:rsidRPr="00406B60">
        <w:rPr>
          <w:rtl/>
        </w:rPr>
        <w:t>لقوله تعالى :</w:t>
      </w:r>
    </w:p>
    <w:p w14:paraId="4D9B6D9B" w14:textId="77777777" w:rsidR="002A0DE2" w:rsidRPr="00406B60" w:rsidRDefault="002A0DE2" w:rsidP="002F70F0">
      <w:pPr>
        <w:pStyle w:val="libLine"/>
        <w:rPr>
          <w:rtl/>
        </w:rPr>
      </w:pPr>
      <w:r w:rsidRPr="00406B60">
        <w:rPr>
          <w:rtl/>
        </w:rPr>
        <w:t>__________________</w:t>
      </w:r>
    </w:p>
    <w:p w14:paraId="5EC8B90F" w14:textId="77777777" w:rsidR="002A0DE2" w:rsidRPr="00406B60" w:rsidRDefault="002A0DE2" w:rsidP="00A95425">
      <w:pPr>
        <w:pStyle w:val="libFootnote0"/>
        <w:rPr>
          <w:rtl/>
        </w:rPr>
      </w:pPr>
      <w:r>
        <w:rPr>
          <w:rtl/>
        </w:rPr>
        <w:t>(</w:t>
      </w:r>
      <w:r w:rsidRPr="00406B60">
        <w:rPr>
          <w:rtl/>
        </w:rPr>
        <w:t>1) التوبة</w:t>
      </w:r>
      <w:r>
        <w:rPr>
          <w:rtl/>
        </w:rPr>
        <w:t xml:space="preserve">: </w:t>
      </w:r>
      <w:r w:rsidRPr="00406B60">
        <w:rPr>
          <w:rtl/>
        </w:rPr>
        <w:t>125.</w:t>
      </w:r>
    </w:p>
    <w:p w14:paraId="557067EA"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إِنَّما بَغْيُكُمْ عَلى أَنْفُسِكُمْ</w:t>
      </w:r>
      <w:r w:rsidRPr="000B1256">
        <w:rPr>
          <w:rStyle w:val="libAlaemChar"/>
          <w:rtl/>
        </w:rPr>
        <w:t>)</w:t>
      </w:r>
      <w:r w:rsidRPr="00406B60">
        <w:rPr>
          <w:rtl/>
        </w:rPr>
        <w:t xml:space="preserve"> </w:t>
      </w:r>
      <w:r w:rsidRPr="00DB1CAE">
        <w:rPr>
          <w:rStyle w:val="libFootnotenumChar"/>
          <w:rtl/>
        </w:rPr>
        <w:t>(1)</w:t>
      </w:r>
      <w:r>
        <w:rPr>
          <w:rtl/>
        </w:rPr>
        <w:t>.</w:t>
      </w:r>
    </w:p>
    <w:p w14:paraId="544F5253" w14:textId="77777777" w:rsidR="002A0DE2" w:rsidRPr="00406B60" w:rsidRDefault="002A0DE2" w:rsidP="00824906">
      <w:pPr>
        <w:pStyle w:val="libNormal"/>
        <w:rPr>
          <w:rtl/>
        </w:rPr>
      </w:pPr>
      <w:r w:rsidRPr="00406B60">
        <w:rPr>
          <w:rtl/>
        </w:rPr>
        <w:t>وعن كعب أنّه قال لابن عبّاس</w:t>
      </w:r>
      <w:r>
        <w:rPr>
          <w:rtl/>
        </w:rPr>
        <w:t xml:space="preserve">: </w:t>
      </w:r>
      <w:r w:rsidRPr="00406B60">
        <w:rPr>
          <w:rtl/>
        </w:rPr>
        <w:t>قرأت في التوراة</w:t>
      </w:r>
      <w:r>
        <w:rPr>
          <w:rtl/>
        </w:rPr>
        <w:t xml:space="preserve">: </w:t>
      </w:r>
      <w:r w:rsidRPr="00406B60">
        <w:rPr>
          <w:rtl/>
        </w:rPr>
        <w:t xml:space="preserve">من حفر مغواة </w:t>
      </w:r>
      <w:r w:rsidRPr="00DB1CAE">
        <w:rPr>
          <w:rStyle w:val="libFootnotenumChar"/>
          <w:rtl/>
        </w:rPr>
        <w:t>(2)</w:t>
      </w:r>
      <w:r w:rsidRPr="00406B60">
        <w:rPr>
          <w:rtl/>
        </w:rPr>
        <w:t xml:space="preserve"> وقع فيها. قال</w:t>
      </w:r>
      <w:r>
        <w:rPr>
          <w:rtl/>
        </w:rPr>
        <w:t xml:space="preserve">: </w:t>
      </w:r>
      <w:r w:rsidRPr="00406B60">
        <w:rPr>
          <w:rtl/>
        </w:rPr>
        <w:t>أنا وجدت ذلك في كتاب الله تعالى. وقرأ هذه الآية.</w:t>
      </w:r>
    </w:p>
    <w:p w14:paraId="02161D96" w14:textId="77777777" w:rsidR="002A0DE2" w:rsidRPr="00406B60" w:rsidRDefault="002A0DE2" w:rsidP="00824906">
      <w:pPr>
        <w:pStyle w:val="libNormal"/>
        <w:rPr>
          <w:rtl/>
        </w:rPr>
      </w:pPr>
      <w:r w:rsidRPr="00406B60">
        <w:rPr>
          <w:rtl/>
        </w:rPr>
        <w:t>وفي أمثال العرب</w:t>
      </w:r>
      <w:r>
        <w:rPr>
          <w:rtl/>
        </w:rPr>
        <w:t xml:space="preserve">: </w:t>
      </w:r>
      <w:r w:rsidRPr="00406B60">
        <w:rPr>
          <w:rtl/>
        </w:rPr>
        <w:t>من حفر لأخيه جبّا</w:t>
      </w:r>
      <w:r>
        <w:rPr>
          <w:rtl/>
        </w:rPr>
        <w:t xml:space="preserve">، </w:t>
      </w:r>
      <w:r w:rsidRPr="00406B60">
        <w:rPr>
          <w:rtl/>
        </w:rPr>
        <w:t>وقع فيه منكبّا.</w:t>
      </w:r>
    </w:p>
    <w:p w14:paraId="2579B865" w14:textId="77777777" w:rsidR="002A0DE2" w:rsidRPr="00406B60" w:rsidRDefault="002A0DE2" w:rsidP="00824906">
      <w:pPr>
        <w:pStyle w:val="libNormal"/>
        <w:rPr>
          <w:rtl/>
        </w:rPr>
      </w:pPr>
      <w:r w:rsidRPr="000B1256">
        <w:rPr>
          <w:rStyle w:val="libAlaemChar"/>
          <w:rtl/>
        </w:rPr>
        <w:t>(</w:t>
      </w:r>
      <w:r w:rsidRPr="00824906">
        <w:rPr>
          <w:rStyle w:val="libAieChar"/>
          <w:rtl/>
        </w:rPr>
        <w:t>فَهَلْ يَنْظُرُونَ</w:t>
      </w:r>
      <w:r w:rsidRPr="000B1256">
        <w:rPr>
          <w:rStyle w:val="libAlaemChar"/>
          <w:rtl/>
        </w:rPr>
        <w:t>)</w:t>
      </w:r>
      <w:r w:rsidRPr="00406B60">
        <w:rPr>
          <w:rtl/>
        </w:rPr>
        <w:t xml:space="preserve"> ينتظرون </w:t>
      </w:r>
      <w:r w:rsidRPr="000B1256">
        <w:rPr>
          <w:rStyle w:val="libAlaemChar"/>
          <w:rtl/>
        </w:rPr>
        <w:t>(</w:t>
      </w:r>
      <w:r w:rsidRPr="00824906">
        <w:rPr>
          <w:rStyle w:val="libAieChar"/>
          <w:rtl/>
        </w:rPr>
        <w:t>إِلَّا سُنَّتَ الْأَوَّلِينَ</w:t>
      </w:r>
      <w:r w:rsidRPr="000B1256">
        <w:rPr>
          <w:rStyle w:val="libAlaemChar"/>
          <w:rtl/>
        </w:rPr>
        <w:t>)</w:t>
      </w:r>
      <w:r w:rsidRPr="00406B60">
        <w:rPr>
          <w:rtl/>
        </w:rPr>
        <w:t xml:space="preserve"> سنّة الله وعادته في الأمم الماضية</w:t>
      </w:r>
      <w:r>
        <w:rPr>
          <w:rtl/>
        </w:rPr>
        <w:t xml:space="preserve">، </w:t>
      </w:r>
      <w:r w:rsidRPr="00406B60">
        <w:rPr>
          <w:rtl/>
        </w:rPr>
        <w:t>بأن يهلكهم إذا كذّبوا رسله</w:t>
      </w:r>
      <w:r>
        <w:rPr>
          <w:rtl/>
        </w:rPr>
        <w:t xml:space="preserve">، </w:t>
      </w:r>
      <w:r w:rsidRPr="00406B60">
        <w:rPr>
          <w:rtl/>
        </w:rPr>
        <w:t>وينزل بهم العذاب.</w:t>
      </w:r>
    </w:p>
    <w:p w14:paraId="49A3B74F" w14:textId="77777777" w:rsidR="002A0DE2" w:rsidRPr="00406B60" w:rsidRDefault="002A0DE2" w:rsidP="00824906">
      <w:pPr>
        <w:pStyle w:val="libNormal"/>
        <w:rPr>
          <w:rtl/>
        </w:rPr>
      </w:pPr>
      <w:r w:rsidRPr="000B1256">
        <w:rPr>
          <w:rStyle w:val="libAlaemChar"/>
          <w:rtl/>
        </w:rPr>
        <w:t>(</w:t>
      </w:r>
      <w:r w:rsidRPr="00824906">
        <w:rPr>
          <w:rStyle w:val="libAieChar"/>
          <w:rtl/>
        </w:rPr>
        <w:t>فَلَنْ تَجِدَ لِسُنَّتِ اللهِ تَبْدِيلاً</w:t>
      </w:r>
      <w:r w:rsidRPr="000B1256">
        <w:rPr>
          <w:rStyle w:val="libAlaemChar"/>
          <w:rtl/>
        </w:rPr>
        <w:t>)</w:t>
      </w:r>
      <w:r w:rsidRPr="00406B60">
        <w:rPr>
          <w:rtl/>
        </w:rPr>
        <w:t xml:space="preserve"> إذ لا يبدّل عادته</w:t>
      </w:r>
      <w:r>
        <w:rPr>
          <w:rtl/>
        </w:rPr>
        <w:t xml:space="preserve">، </w:t>
      </w:r>
      <w:r w:rsidRPr="00406B60">
        <w:rPr>
          <w:rtl/>
        </w:rPr>
        <w:t>من عقوبة من كفر نعمته وجحد ربوبيّته</w:t>
      </w:r>
      <w:r>
        <w:rPr>
          <w:rtl/>
        </w:rPr>
        <w:t xml:space="preserve">، </w:t>
      </w:r>
      <w:r w:rsidRPr="00406B60">
        <w:rPr>
          <w:rtl/>
        </w:rPr>
        <w:t xml:space="preserve">بأن يجعل غير التعذيب تعذيبا </w:t>
      </w:r>
      <w:r w:rsidRPr="000B1256">
        <w:rPr>
          <w:rStyle w:val="libAlaemChar"/>
          <w:rtl/>
        </w:rPr>
        <w:t>(</w:t>
      </w:r>
      <w:r w:rsidRPr="00824906">
        <w:rPr>
          <w:rStyle w:val="libAieChar"/>
          <w:rtl/>
        </w:rPr>
        <w:t>وَلَنْ تَجِدَ لِسُنَّتِ اللهِ تَحْوِيلاً</w:t>
      </w:r>
      <w:r w:rsidRPr="000B1256">
        <w:rPr>
          <w:rStyle w:val="libAlaemChar"/>
          <w:rtl/>
        </w:rPr>
        <w:t>)</w:t>
      </w:r>
      <w:r w:rsidRPr="00406B60">
        <w:rPr>
          <w:rtl/>
        </w:rPr>
        <w:t xml:space="preserve"> ولا يحوّلها</w:t>
      </w:r>
      <w:r>
        <w:rPr>
          <w:rtl/>
        </w:rPr>
        <w:t xml:space="preserve">، </w:t>
      </w:r>
      <w:r w:rsidRPr="00406B60">
        <w:rPr>
          <w:rtl/>
        </w:rPr>
        <w:t>بأن ينقله من المكذّبين إلى غيرهم. فالتبديل</w:t>
      </w:r>
      <w:r>
        <w:rPr>
          <w:rtl/>
        </w:rPr>
        <w:t xml:space="preserve">: </w:t>
      </w:r>
      <w:r w:rsidRPr="00406B60">
        <w:rPr>
          <w:rtl/>
        </w:rPr>
        <w:t>تصيير الشيء مكان غيره.</w:t>
      </w:r>
    </w:p>
    <w:p w14:paraId="28BC4085" w14:textId="77777777" w:rsidR="002A0DE2" w:rsidRPr="00406B60" w:rsidRDefault="002A0DE2" w:rsidP="00824906">
      <w:pPr>
        <w:pStyle w:val="libNormal"/>
        <w:rPr>
          <w:rtl/>
        </w:rPr>
      </w:pPr>
      <w:r w:rsidRPr="00406B60">
        <w:rPr>
          <w:rtl/>
        </w:rPr>
        <w:t>والتحويل</w:t>
      </w:r>
      <w:r>
        <w:rPr>
          <w:rtl/>
        </w:rPr>
        <w:t xml:space="preserve">: </w:t>
      </w:r>
      <w:r w:rsidRPr="00406B60">
        <w:rPr>
          <w:rtl/>
        </w:rPr>
        <w:t>تصيير الشيء في غير المكان الّذي كان فيه. وأمّا التغيير</w:t>
      </w:r>
      <w:r>
        <w:rPr>
          <w:rtl/>
        </w:rPr>
        <w:t xml:space="preserve">: </w:t>
      </w:r>
      <w:r w:rsidRPr="00406B60">
        <w:rPr>
          <w:rtl/>
        </w:rPr>
        <w:t>تصيير الشيء على خلاف ما كان.</w:t>
      </w:r>
    </w:p>
    <w:p w14:paraId="5903FA98" w14:textId="77777777" w:rsidR="002A0DE2" w:rsidRPr="00406B60" w:rsidRDefault="002A0DE2" w:rsidP="00824906">
      <w:pPr>
        <w:pStyle w:val="libNormal"/>
        <w:rPr>
          <w:rtl/>
        </w:rPr>
      </w:pPr>
      <w:r w:rsidRPr="000B1256">
        <w:rPr>
          <w:rStyle w:val="libAlaemChar"/>
          <w:rtl/>
        </w:rPr>
        <w:t>(</w:t>
      </w:r>
      <w:r w:rsidRPr="00824906">
        <w:rPr>
          <w:rStyle w:val="libAieChar"/>
          <w:rtl/>
        </w:rPr>
        <w:t>أَوَلَمْ يَسِيرُوا فِي الْأَرْضِ فَيَنْظُرُوا كَيْفَ كانَ عاقِبَةُ الَّذِينَ مِنْ قَبْلِهِمْ وَكانُوا أَشَدَّ مِنْهُمْ قُوَّةً وَما كانَ اللهُ لِيُعْجِزَهُ مِنْ شَيْءٍ فِي السَّماواتِ وَلا فِي الْأَرْضِ إِنَّهُ كانَ عَلِيماً قَدِيراً (44) وَلَوْ يُؤاخِذُ اللهُ النَّاسَ بِما كَسَبُوا ما تَرَكَ عَلى ظَهْرِها مِنْ دَابَّةٍ وَلكِنْ يُؤَخِّرُهُمْ إِلى أَجَلٍ مُسَمًّى فَإِذا جاءَ أَجَلُهُمْ فَإِنَّ اللهَ كانَ بِعِبادِهِ بَصِيراً (45)</w:t>
      </w:r>
      <w:r w:rsidRPr="000B1256">
        <w:rPr>
          <w:rStyle w:val="libAlaemChar"/>
          <w:rtl/>
        </w:rPr>
        <w:t>)</w:t>
      </w:r>
    </w:p>
    <w:p w14:paraId="08B16F9D" w14:textId="77777777" w:rsidR="002A0DE2" w:rsidRPr="00406B60" w:rsidRDefault="002A0DE2" w:rsidP="002F70F0">
      <w:pPr>
        <w:pStyle w:val="libLine"/>
        <w:rPr>
          <w:rtl/>
        </w:rPr>
      </w:pPr>
      <w:r w:rsidRPr="00406B60">
        <w:rPr>
          <w:rtl/>
        </w:rPr>
        <w:t>__________________</w:t>
      </w:r>
    </w:p>
    <w:p w14:paraId="1A139E13" w14:textId="77777777" w:rsidR="002A0DE2" w:rsidRPr="00406B60" w:rsidRDefault="002A0DE2" w:rsidP="00A95425">
      <w:pPr>
        <w:pStyle w:val="libFootnote0"/>
        <w:rPr>
          <w:rtl/>
        </w:rPr>
      </w:pPr>
      <w:r>
        <w:rPr>
          <w:rtl/>
        </w:rPr>
        <w:t>(</w:t>
      </w:r>
      <w:r w:rsidRPr="00406B60">
        <w:rPr>
          <w:rtl/>
        </w:rPr>
        <w:t>1) يونس</w:t>
      </w:r>
      <w:r>
        <w:rPr>
          <w:rtl/>
        </w:rPr>
        <w:t xml:space="preserve">: </w:t>
      </w:r>
      <w:r w:rsidRPr="00406B60">
        <w:rPr>
          <w:rtl/>
        </w:rPr>
        <w:t>23.</w:t>
      </w:r>
    </w:p>
    <w:p w14:paraId="7DA3EFAD" w14:textId="77777777" w:rsidR="002A0DE2" w:rsidRPr="00406B60" w:rsidRDefault="002A0DE2" w:rsidP="00A95425">
      <w:pPr>
        <w:pStyle w:val="libFootnote0"/>
        <w:rPr>
          <w:rtl/>
        </w:rPr>
      </w:pPr>
      <w:r>
        <w:rPr>
          <w:rtl/>
        </w:rPr>
        <w:t>(</w:t>
      </w:r>
      <w:r w:rsidRPr="00406B60">
        <w:rPr>
          <w:rtl/>
        </w:rPr>
        <w:t>2) المغواة</w:t>
      </w:r>
      <w:r>
        <w:rPr>
          <w:rtl/>
        </w:rPr>
        <w:t xml:space="preserve">: </w:t>
      </w:r>
      <w:r w:rsidRPr="00406B60">
        <w:rPr>
          <w:rtl/>
        </w:rPr>
        <w:t>المضلّة. يقال</w:t>
      </w:r>
      <w:r>
        <w:rPr>
          <w:rtl/>
        </w:rPr>
        <w:t xml:space="preserve">: </w:t>
      </w:r>
      <w:r w:rsidRPr="00406B60">
        <w:rPr>
          <w:rtl/>
        </w:rPr>
        <w:t>حفر لأخيه مغواة</w:t>
      </w:r>
      <w:r>
        <w:rPr>
          <w:rtl/>
        </w:rPr>
        <w:t xml:space="preserve">، </w:t>
      </w:r>
      <w:r w:rsidRPr="00406B60">
        <w:rPr>
          <w:rtl/>
        </w:rPr>
        <w:t>أي</w:t>
      </w:r>
      <w:r>
        <w:rPr>
          <w:rtl/>
        </w:rPr>
        <w:t xml:space="preserve">: </w:t>
      </w:r>
      <w:r w:rsidRPr="00406B60">
        <w:rPr>
          <w:rtl/>
        </w:rPr>
        <w:t>ورّطه.</w:t>
      </w:r>
    </w:p>
    <w:p w14:paraId="152EC992" w14:textId="77777777" w:rsidR="002A0DE2" w:rsidRPr="00406B60" w:rsidRDefault="002A0DE2" w:rsidP="00824906">
      <w:pPr>
        <w:pStyle w:val="libNormal"/>
        <w:rPr>
          <w:rtl/>
        </w:rPr>
      </w:pPr>
      <w:r>
        <w:rPr>
          <w:rtl/>
        </w:rPr>
        <w:br w:type="page"/>
      </w:r>
      <w:r w:rsidRPr="00406B60">
        <w:rPr>
          <w:rtl/>
        </w:rPr>
        <w:lastRenderedPageBreak/>
        <w:t>ثمّ استشهد عليهم بما كانوا يشاهدونه في مسايرهم إلى الشام واليمن والعراق</w:t>
      </w:r>
      <w:r>
        <w:rPr>
          <w:rtl/>
        </w:rPr>
        <w:t xml:space="preserve">، </w:t>
      </w:r>
      <w:r w:rsidRPr="00406B60">
        <w:rPr>
          <w:rtl/>
        </w:rPr>
        <w:t>من آثار الماضين</w:t>
      </w:r>
      <w:r>
        <w:rPr>
          <w:rtl/>
        </w:rPr>
        <w:t xml:space="preserve">، </w:t>
      </w:r>
      <w:r w:rsidRPr="00406B60">
        <w:rPr>
          <w:rtl/>
        </w:rPr>
        <w:t>وعلامات هلاكهم ودمارهم</w:t>
      </w:r>
      <w:r>
        <w:rPr>
          <w:rtl/>
        </w:rPr>
        <w:t xml:space="preserve">، </w:t>
      </w:r>
      <w:r w:rsidRPr="00406B60">
        <w:rPr>
          <w:rtl/>
        </w:rPr>
        <w:t>بقوله :</w:t>
      </w:r>
    </w:p>
    <w:p w14:paraId="3EF7941F" w14:textId="77777777" w:rsidR="002A0DE2" w:rsidRPr="00406B60" w:rsidRDefault="002A0DE2" w:rsidP="00824906">
      <w:pPr>
        <w:pStyle w:val="libNormal"/>
        <w:rPr>
          <w:rtl/>
        </w:rPr>
      </w:pPr>
      <w:r w:rsidRPr="000B1256">
        <w:rPr>
          <w:rStyle w:val="libAlaemChar"/>
          <w:rtl/>
        </w:rPr>
        <w:t>(</w:t>
      </w:r>
      <w:r w:rsidRPr="00824906">
        <w:rPr>
          <w:rStyle w:val="libAieChar"/>
          <w:rtl/>
        </w:rPr>
        <w:t>أَوَلَمْ يَسِيرُوا فِي الْأَرْضِ</w:t>
      </w:r>
      <w:r w:rsidRPr="000B1256">
        <w:rPr>
          <w:rStyle w:val="libAlaemChar"/>
          <w:rtl/>
        </w:rPr>
        <w:t>)</w:t>
      </w:r>
      <w:r w:rsidRPr="00406B60">
        <w:rPr>
          <w:rtl/>
        </w:rPr>
        <w:t xml:space="preserve"> في مسايرهم ومتاجرهم في رحلهم إلى الشام واليمن </w:t>
      </w:r>
      <w:r w:rsidRPr="000B1256">
        <w:rPr>
          <w:rStyle w:val="libAlaemChar"/>
          <w:rtl/>
        </w:rPr>
        <w:t>(</w:t>
      </w:r>
      <w:r w:rsidRPr="00824906">
        <w:rPr>
          <w:rStyle w:val="libAieChar"/>
          <w:rtl/>
        </w:rPr>
        <w:t>فَيَنْظُرُوا</w:t>
      </w:r>
      <w:r w:rsidRPr="000B1256">
        <w:rPr>
          <w:rStyle w:val="libAlaemChar"/>
          <w:rtl/>
        </w:rPr>
        <w:t>)</w:t>
      </w:r>
      <w:r w:rsidRPr="00406B60">
        <w:rPr>
          <w:rtl/>
        </w:rPr>
        <w:t xml:space="preserve"> في علامات الهلاك </w:t>
      </w:r>
      <w:r w:rsidRPr="000B1256">
        <w:rPr>
          <w:rStyle w:val="libAlaemChar"/>
          <w:rtl/>
        </w:rPr>
        <w:t>(</w:t>
      </w:r>
      <w:r w:rsidRPr="00824906">
        <w:rPr>
          <w:rStyle w:val="libAieChar"/>
          <w:rtl/>
        </w:rPr>
        <w:t>كَيْفَ كانَ عاقِبَةُ الَّذِينَ مِنْ قَبْلِهِمْ</w:t>
      </w:r>
      <w:r w:rsidRPr="000B1256">
        <w:rPr>
          <w:rStyle w:val="libAlaemChar"/>
          <w:rtl/>
        </w:rPr>
        <w:t>)</w:t>
      </w:r>
      <w:r w:rsidRPr="00406B60">
        <w:rPr>
          <w:rtl/>
        </w:rPr>
        <w:t xml:space="preserve"> مثل عاد وثمود وقوم لوط</w:t>
      </w:r>
      <w:r>
        <w:rPr>
          <w:rtl/>
        </w:rPr>
        <w:t xml:space="preserve">، </w:t>
      </w:r>
      <w:r w:rsidRPr="00406B60">
        <w:rPr>
          <w:rtl/>
        </w:rPr>
        <w:t xml:space="preserve">فيعتبروا بهم </w:t>
      </w:r>
      <w:r w:rsidRPr="000B1256">
        <w:rPr>
          <w:rStyle w:val="libAlaemChar"/>
          <w:rtl/>
        </w:rPr>
        <w:t>(</w:t>
      </w:r>
      <w:r w:rsidRPr="00824906">
        <w:rPr>
          <w:rStyle w:val="libAieChar"/>
          <w:rtl/>
        </w:rPr>
        <w:t>وَكانُوا أَشَدَّ مِنْهُمْ قُوَّةً وَما كانَ اللهُ لِيُعْجِزَهُ مِنْ شَيْءٍ</w:t>
      </w:r>
      <w:r w:rsidRPr="000B1256">
        <w:rPr>
          <w:rStyle w:val="libAlaemChar"/>
          <w:rtl/>
        </w:rPr>
        <w:t>)</w:t>
      </w:r>
      <w:r w:rsidRPr="00406B60">
        <w:rPr>
          <w:rtl/>
        </w:rPr>
        <w:t xml:space="preserve"> ليسبقه ويفوته </w:t>
      </w:r>
      <w:r w:rsidRPr="000B1256">
        <w:rPr>
          <w:rStyle w:val="libAlaemChar"/>
          <w:rtl/>
        </w:rPr>
        <w:t>(</w:t>
      </w:r>
      <w:r w:rsidRPr="00824906">
        <w:rPr>
          <w:rStyle w:val="libAieChar"/>
          <w:rtl/>
        </w:rPr>
        <w:t>فِي السَّماواتِ وَلا فِي الْأَرْضِ إِنَّهُ كانَ عَلِيماً</w:t>
      </w:r>
      <w:r w:rsidRPr="000B1256">
        <w:rPr>
          <w:rStyle w:val="libAlaemChar"/>
          <w:rtl/>
        </w:rPr>
        <w:t>)</w:t>
      </w:r>
      <w:r w:rsidRPr="00406B60">
        <w:rPr>
          <w:rtl/>
        </w:rPr>
        <w:t xml:space="preserve"> بالأشياء كلّها </w:t>
      </w:r>
      <w:r w:rsidRPr="000B1256">
        <w:rPr>
          <w:rStyle w:val="libAlaemChar"/>
          <w:rtl/>
        </w:rPr>
        <w:t>(</w:t>
      </w:r>
      <w:r w:rsidRPr="00824906">
        <w:rPr>
          <w:rStyle w:val="libAieChar"/>
          <w:rtl/>
        </w:rPr>
        <w:t>قَدِيراً</w:t>
      </w:r>
      <w:r w:rsidRPr="000B1256">
        <w:rPr>
          <w:rStyle w:val="libAlaemChar"/>
          <w:rtl/>
        </w:rPr>
        <w:t>)</w:t>
      </w:r>
      <w:r w:rsidRPr="00406B60">
        <w:rPr>
          <w:rtl/>
        </w:rPr>
        <w:t xml:space="preserve"> عليها.</w:t>
      </w:r>
    </w:p>
    <w:p w14:paraId="3AFA37F0" w14:textId="77777777" w:rsidR="002A0DE2" w:rsidRPr="00406B60" w:rsidRDefault="002A0DE2" w:rsidP="00824906">
      <w:pPr>
        <w:pStyle w:val="libNormal"/>
        <w:rPr>
          <w:rtl/>
        </w:rPr>
      </w:pPr>
      <w:r w:rsidRPr="00406B60">
        <w:rPr>
          <w:rtl/>
        </w:rPr>
        <w:t>ثمّ منّ الله سبحانه على خلقه بتأخيره العقاب عنهم</w:t>
      </w:r>
      <w:r>
        <w:rPr>
          <w:rtl/>
        </w:rPr>
        <w:t xml:space="preserve">، </w:t>
      </w:r>
      <w:r w:rsidRPr="00406B60">
        <w:rPr>
          <w:rtl/>
        </w:rPr>
        <w:t>فقال :</w:t>
      </w:r>
    </w:p>
    <w:p w14:paraId="2C40C163" w14:textId="77777777" w:rsidR="002A0DE2" w:rsidRPr="00406B60" w:rsidRDefault="002A0DE2" w:rsidP="00824906">
      <w:pPr>
        <w:pStyle w:val="libNormal"/>
        <w:rPr>
          <w:rtl/>
        </w:rPr>
      </w:pPr>
      <w:r w:rsidRPr="000B1256">
        <w:rPr>
          <w:rStyle w:val="libAlaemChar"/>
          <w:rtl/>
        </w:rPr>
        <w:t>(</w:t>
      </w:r>
      <w:r w:rsidRPr="00824906">
        <w:rPr>
          <w:rStyle w:val="libAieChar"/>
          <w:rtl/>
        </w:rPr>
        <w:t>وَلَوْ يُؤاخِذُ اللهُ النَّاسَ بِما كَسَبُوا</w:t>
      </w:r>
      <w:r w:rsidRPr="000B1256">
        <w:rPr>
          <w:rStyle w:val="libAlaemChar"/>
          <w:rtl/>
        </w:rPr>
        <w:t>)</w:t>
      </w:r>
      <w:r w:rsidRPr="00406B60">
        <w:rPr>
          <w:rtl/>
        </w:rPr>
        <w:t xml:space="preserve"> من الشرك والمعاصي </w:t>
      </w:r>
      <w:r w:rsidRPr="000B1256">
        <w:rPr>
          <w:rStyle w:val="libAlaemChar"/>
          <w:rtl/>
        </w:rPr>
        <w:t>(</w:t>
      </w:r>
      <w:r w:rsidRPr="00824906">
        <w:rPr>
          <w:rStyle w:val="libAieChar"/>
          <w:rtl/>
        </w:rPr>
        <w:t>ما تَرَكَ عَلى ظَهْرِها</w:t>
      </w:r>
      <w:r w:rsidRPr="000B1256">
        <w:rPr>
          <w:rStyle w:val="libAlaemChar"/>
          <w:rtl/>
        </w:rPr>
        <w:t>)</w:t>
      </w:r>
      <w:r w:rsidRPr="00406B60">
        <w:rPr>
          <w:rtl/>
        </w:rPr>
        <w:t xml:space="preserve"> ظهر الأرض </w:t>
      </w:r>
      <w:r w:rsidRPr="000B1256">
        <w:rPr>
          <w:rStyle w:val="libAlaemChar"/>
          <w:rtl/>
        </w:rPr>
        <w:t>(</w:t>
      </w:r>
      <w:r w:rsidRPr="00824906">
        <w:rPr>
          <w:rStyle w:val="libAieChar"/>
          <w:rtl/>
        </w:rPr>
        <w:t>مِنْ دَابَّةٍ</w:t>
      </w:r>
      <w:r w:rsidRPr="000B1256">
        <w:rPr>
          <w:rStyle w:val="libAlaemChar"/>
          <w:rtl/>
        </w:rPr>
        <w:t>)</w:t>
      </w:r>
      <w:r w:rsidRPr="00406B60">
        <w:rPr>
          <w:rtl/>
        </w:rPr>
        <w:t xml:space="preserve"> من نسمة تدبّ عليها بشؤم معاصيهم.</w:t>
      </w:r>
    </w:p>
    <w:p w14:paraId="4B47CC94" w14:textId="77777777" w:rsidR="002A0DE2" w:rsidRPr="00406B60" w:rsidRDefault="002A0DE2" w:rsidP="00824906">
      <w:pPr>
        <w:pStyle w:val="libNormal"/>
        <w:rPr>
          <w:rtl/>
        </w:rPr>
      </w:pPr>
      <w:r w:rsidRPr="00406B60">
        <w:rPr>
          <w:rtl/>
        </w:rPr>
        <w:t>وعن ابن مسعود</w:t>
      </w:r>
      <w:r>
        <w:rPr>
          <w:rtl/>
        </w:rPr>
        <w:t xml:space="preserve">: </w:t>
      </w:r>
      <w:r w:rsidRPr="00406B60">
        <w:rPr>
          <w:rtl/>
        </w:rPr>
        <w:t>كاد الجعل يعذّب في جحره بذنب ابن آدم. ثمّ تلا هذه الآية.</w:t>
      </w:r>
    </w:p>
    <w:p w14:paraId="1C802CE6" w14:textId="77777777" w:rsidR="002A0DE2" w:rsidRPr="00406B60" w:rsidRDefault="002A0DE2" w:rsidP="00824906">
      <w:pPr>
        <w:pStyle w:val="libNormal"/>
        <w:rPr>
          <w:rtl/>
        </w:rPr>
      </w:pPr>
      <w:r w:rsidRPr="00406B60">
        <w:rPr>
          <w:rtl/>
        </w:rPr>
        <w:t>وعن أنس</w:t>
      </w:r>
      <w:r>
        <w:rPr>
          <w:rtl/>
        </w:rPr>
        <w:t xml:space="preserve">: </w:t>
      </w:r>
      <w:r w:rsidRPr="00406B60">
        <w:rPr>
          <w:rtl/>
        </w:rPr>
        <w:t>إنّ الضبّ ليموت في جحره بذنب بني آدم.</w:t>
      </w:r>
    </w:p>
    <w:p w14:paraId="7C4732F1" w14:textId="77777777" w:rsidR="002A0DE2" w:rsidRPr="00406B60" w:rsidRDefault="002A0DE2" w:rsidP="00824906">
      <w:pPr>
        <w:pStyle w:val="libNormal"/>
        <w:rPr>
          <w:rtl/>
        </w:rPr>
      </w:pPr>
      <w:r w:rsidRPr="00406B60">
        <w:rPr>
          <w:rtl/>
        </w:rPr>
        <w:t>وقيل</w:t>
      </w:r>
      <w:r>
        <w:rPr>
          <w:rtl/>
        </w:rPr>
        <w:t xml:space="preserve">: </w:t>
      </w:r>
      <w:r w:rsidRPr="00406B60">
        <w:rPr>
          <w:rtl/>
        </w:rPr>
        <w:t>يحبس المطر</w:t>
      </w:r>
      <w:r>
        <w:rPr>
          <w:rtl/>
        </w:rPr>
        <w:t xml:space="preserve">، </w:t>
      </w:r>
      <w:r w:rsidRPr="00406B60">
        <w:rPr>
          <w:rtl/>
        </w:rPr>
        <w:t>فيهلك كلّ شيء.</w:t>
      </w:r>
    </w:p>
    <w:p w14:paraId="527A3B04" w14:textId="77777777" w:rsidR="002A0DE2" w:rsidRPr="00406B60" w:rsidRDefault="002A0DE2" w:rsidP="00824906">
      <w:pPr>
        <w:pStyle w:val="libNormal"/>
        <w:rPr>
          <w:rtl/>
        </w:rPr>
      </w:pPr>
      <w:r w:rsidRPr="00406B60">
        <w:rPr>
          <w:rtl/>
        </w:rPr>
        <w:t>وقيل</w:t>
      </w:r>
      <w:r>
        <w:rPr>
          <w:rtl/>
        </w:rPr>
        <w:t xml:space="preserve">: </w:t>
      </w:r>
      <w:r w:rsidRPr="00406B60">
        <w:rPr>
          <w:rtl/>
        </w:rPr>
        <w:t>المراد بالدابّة الإنس وحده</w:t>
      </w:r>
      <w:r>
        <w:rPr>
          <w:rtl/>
        </w:rPr>
        <w:t xml:space="preserve">، </w:t>
      </w:r>
      <w:r w:rsidRPr="00406B60">
        <w:rPr>
          <w:rtl/>
        </w:rPr>
        <w:t>لقوله</w:t>
      </w:r>
      <w:r>
        <w:rPr>
          <w:rtl/>
        </w:rPr>
        <w:t xml:space="preserve">: </w:t>
      </w:r>
      <w:r w:rsidRPr="000B1256">
        <w:rPr>
          <w:rStyle w:val="libAlaemChar"/>
          <w:rtl/>
        </w:rPr>
        <w:t>(</w:t>
      </w:r>
      <w:r w:rsidRPr="00824906">
        <w:rPr>
          <w:rStyle w:val="libAieChar"/>
          <w:rtl/>
        </w:rPr>
        <w:t>وَلكِنْ يُؤَخِّرُهُمْ إِلى أَجَلٍ مُسَمًّى</w:t>
      </w:r>
      <w:r w:rsidRPr="000B1256">
        <w:rPr>
          <w:rStyle w:val="libAlaemChar"/>
          <w:rtl/>
        </w:rPr>
        <w:t>)</w:t>
      </w:r>
      <w:r w:rsidRPr="00406B60">
        <w:rPr>
          <w:rtl/>
        </w:rPr>
        <w:t xml:space="preserve"> هو يوم القيامة </w:t>
      </w:r>
      <w:r w:rsidRPr="000B1256">
        <w:rPr>
          <w:rStyle w:val="libAlaemChar"/>
          <w:rtl/>
        </w:rPr>
        <w:t>(</w:t>
      </w:r>
      <w:r w:rsidRPr="00824906">
        <w:rPr>
          <w:rStyle w:val="libAieChar"/>
          <w:rtl/>
        </w:rPr>
        <w:t>فَإِذا جاءَ أَجَلُهُمْ فَإِنَّ اللهَ كانَ بِعِبادِهِ بَصِيراً</w:t>
      </w:r>
      <w:r w:rsidRPr="000B1256">
        <w:rPr>
          <w:rStyle w:val="libAlaemChar"/>
          <w:rtl/>
        </w:rPr>
        <w:t>)</w:t>
      </w:r>
      <w:r w:rsidRPr="00406B60">
        <w:rPr>
          <w:rtl/>
        </w:rPr>
        <w:t xml:space="preserve"> فيجازيهم على أعمالهم. وهذا وعيد بالجزاء.</w:t>
      </w:r>
    </w:p>
    <w:p w14:paraId="3636DED9" w14:textId="77777777" w:rsidR="002A0DE2" w:rsidRDefault="002A0DE2" w:rsidP="00093C8E">
      <w:pPr>
        <w:pStyle w:val="libCenterBold1"/>
        <w:rPr>
          <w:rtl/>
        </w:rPr>
      </w:pPr>
      <w:r>
        <w:rPr>
          <w:rtl/>
        </w:rPr>
        <w:br w:type="page"/>
      </w:r>
      <w:r>
        <w:rPr>
          <w:rtl/>
        </w:rPr>
        <w:lastRenderedPageBreak/>
        <w:br w:type="page"/>
      </w:r>
      <w:r>
        <w:rPr>
          <w:rtl/>
        </w:rPr>
        <w:lastRenderedPageBreak/>
        <w:t>(</w:t>
      </w:r>
      <w:r w:rsidRPr="00406B60">
        <w:rPr>
          <w:rtl/>
        </w:rPr>
        <w:t>36)</w:t>
      </w:r>
    </w:p>
    <w:p w14:paraId="720FEEDD" w14:textId="77777777" w:rsidR="002A0DE2" w:rsidRPr="00406B60" w:rsidRDefault="002A0DE2" w:rsidP="002A0DE2">
      <w:pPr>
        <w:pStyle w:val="Heading1Center"/>
        <w:rPr>
          <w:rtl/>
        </w:rPr>
      </w:pPr>
      <w:bookmarkStart w:id="11" w:name="_Toc31712967"/>
      <w:r w:rsidRPr="00406B60">
        <w:rPr>
          <w:rtl/>
        </w:rPr>
        <w:t>سورة يس</w:t>
      </w:r>
      <w:bookmarkEnd w:id="11"/>
    </w:p>
    <w:p w14:paraId="684B91CA" w14:textId="77777777" w:rsidR="002A0DE2" w:rsidRPr="00406B60" w:rsidRDefault="002A0DE2" w:rsidP="00824906">
      <w:pPr>
        <w:pStyle w:val="libNormal"/>
        <w:rPr>
          <w:rtl/>
        </w:rPr>
      </w:pPr>
      <w:r w:rsidRPr="00406B60">
        <w:rPr>
          <w:rtl/>
        </w:rPr>
        <w:t>مكّيّة وهي ثلاث وثمانون آية.</w:t>
      </w:r>
      <w:r>
        <w:rPr>
          <w:rFonts w:hint="cs"/>
          <w:rtl/>
        </w:rPr>
        <w:t xml:space="preserve"> </w:t>
      </w:r>
      <w:r w:rsidRPr="00406B60">
        <w:rPr>
          <w:rtl/>
        </w:rPr>
        <w:t xml:space="preserve">أبيّ بن كعب عن النبيّ </w:t>
      </w:r>
      <w:r w:rsidRPr="000B1256">
        <w:rPr>
          <w:rStyle w:val="libAlaemChar"/>
          <w:rtl/>
        </w:rPr>
        <w:t>صلى‌الله‌عليه‌وآله‌وسلم</w:t>
      </w:r>
      <w:r w:rsidRPr="00406B60">
        <w:rPr>
          <w:rtl/>
        </w:rPr>
        <w:t xml:space="preserve"> قال</w:t>
      </w:r>
      <w:r>
        <w:rPr>
          <w:rtl/>
        </w:rPr>
        <w:t xml:space="preserve">: </w:t>
      </w:r>
      <w:r w:rsidRPr="00406B60">
        <w:rPr>
          <w:rtl/>
        </w:rPr>
        <w:t xml:space="preserve">«من قرأ سورة يس يريد بها الله </w:t>
      </w:r>
      <w:r w:rsidRPr="000B1256">
        <w:rPr>
          <w:rStyle w:val="libAlaemChar"/>
          <w:rtl/>
        </w:rPr>
        <w:t>عزوجل</w:t>
      </w:r>
      <w:r>
        <w:rPr>
          <w:rtl/>
        </w:rPr>
        <w:t xml:space="preserve">، </w:t>
      </w:r>
      <w:r w:rsidRPr="00406B60">
        <w:rPr>
          <w:rtl/>
        </w:rPr>
        <w:t>غفر الله له</w:t>
      </w:r>
      <w:r>
        <w:rPr>
          <w:rtl/>
        </w:rPr>
        <w:t xml:space="preserve">، </w:t>
      </w:r>
      <w:r w:rsidRPr="00406B60">
        <w:rPr>
          <w:rtl/>
        </w:rPr>
        <w:t>واعطي من الأجر كأنّما قرأ القرآن اثنتي عشرة مرّة. وفي رواية اخرى</w:t>
      </w:r>
      <w:r>
        <w:rPr>
          <w:rtl/>
        </w:rPr>
        <w:t xml:space="preserve">: </w:t>
      </w:r>
      <w:r w:rsidRPr="00406B60">
        <w:rPr>
          <w:rtl/>
        </w:rPr>
        <w:t>اثنتين وعشرين مرّة. وأيّما مريض قرئت عنده سورة يس</w:t>
      </w:r>
      <w:r>
        <w:rPr>
          <w:rtl/>
        </w:rPr>
        <w:t xml:space="preserve">، </w:t>
      </w:r>
      <w:r w:rsidRPr="00406B60">
        <w:rPr>
          <w:rtl/>
        </w:rPr>
        <w:t>نزل عليه بعدد كلّ حرف منها عشرة أملاك</w:t>
      </w:r>
      <w:r>
        <w:rPr>
          <w:rtl/>
        </w:rPr>
        <w:t xml:space="preserve">، </w:t>
      </w:r>
      <w:r w:rsidRPr="00406B60">
        <w:rPr>
          <w:rtl/>
        </w:rPr>
        <w:t>يقومون بين يديه صفوفا</w:t>
      </w:r>
      <w:r>
        <w:rPr>
          <w:rtl/>
        </w:rPr>
        <w:t xml:space="preserve">، </w:t>
      </w:r>
      <w:r w:rsidRPr="00406B60">
        <w:rPr>
          <w:rtl/>
        </w:rPr>
        <w:t>ويستغفرون له</w:t>
      </w:r>
      <w:r>
        <w:rPr>
          <w:rtl/>
        </w:rPr>
        <w:t xml:space="preserve">، </w:t>
      </w:r>
      <w:r w:rsidRPr="00406B60">
        <w:rPr>
          <w:rtl/>
        </w:rPr>
        <w:t>ويشهدون قبضه</w:t>
      </w:r>
      <w:r>
        <w:rPr>
          <w:rtl/>
        </w:rPr>
        <w:t xml:space="preserve">، </w:t>
      </w:r>
      <w:r w:rsidRPr="00406B60">
        <w:rPr>
          <w:rtl/>
        </w:rPr>
        <w:t>ويتّبعون جنازته</w:t>
      </w:r>
      <w:r>
        <w:rPr>
          <w:rtl/>
        </w:rPr>
        <w:t xml:space="preserve">، </w:t>
      </w:r>
      <w:r w:rsidRPr="00406B60">
        <w:rPr>
          <w:rtl/>
        </w:rPr>
        <w:t>ويصلّون عليه</w:t>
      </w:r>
      <w:r>
        <w:rPr>
          <w:rtl/>
        </w:rPr>
        <w:t xml:space="preserve">، </w:t>
      </w:r>
      <w:r w:rsidRPr="00406B60">
        <w:rPr>
          <w:rtl/>
        </w:rPr>
        <w:t>ويشهدون دفنه.</w:t>
      </w:r>
    </w:p>
    <w:p w14:paraId="3624D5D0" w14:textId="77777777" w:rsidR="002A0DE2" w:rsidRPr="00406B60" w:rsidRDefault="002A0DE2" w:rsidP="00824906">
      <w:pPr>
        <w:pStyle w:val="libNormal"/>
        <w:rPr>
          <w:rtl/>
        </w:rPr>
      </w:pPr>
      <w:r>
        <w:rPr>
          <w:rtl/>
        </w:rPr>
        <w:t>و</w:t>
      </w:r>
      <w:r w:rsidRPr="00406B60">
        <w:rPr>
          <w:rtl/>
        </w:rPr>
        <w:t>أيّما مريض قرأها وهو في سكرات الموت</w:t>
      </w:r>
      <w:r>
        <w:rPr>
          <w:rtl/>
        </w:rPr>
        <w:t xml:space="preserve">، </w:t>
      </w:r>
      <w:r w:rsidRPr="00406B60">
        <w:rPr>
          <w:rtl/>
        </w:rPr>
        <w:t>أو قرئت عنده</w:t>
      </w:r>
      <w:r>
        <w:rPr>
          <w:rtl/>
        </w:rPr>
        <w:t xml:space="preserve">، </w:t>
      </w:r>
      <w:r w:rsidRPr="00406B60">
        <w:rPr>
          <w:rtl/>
        </w:rPr>
        <w:t>جاءه رضوان خازن الجنّة بشربة من شراب الجنّة</w:t>
      </w:r>
      <w:r>
        <w:rPr>
          <w:rtl/>
        </w:rPr>
        <w:t xml:space="preserve">، </w:t>
      </w:r>
      <w:r w:rsidRPr="00406B60">
        <w:rPr>
          <w:rtl/>
        </w:rPr>
        <w:t>فسقاه إيّاها وهو على فراشه</w:t>
      </w:r>
      <w:r>
        <w:rPr>
          <w:rtl/>
        </w:rPr>
        <w:t xml:space="preserve">، </w:t>
      </w:r>
      <w:r w:rsidRPr="00406B60">
        <w:rPr>
          <w:rtl/>
        </w:rPr>
        <w:t>فيشرب فيموت</w:t>
      </w:r>
      <w:r>
        <w:rPr>
          <w:rtl/>
        </w:rPr>
        <w:t xml:space="preserve">، </w:t>
      </w:r>
      <w:r w:rsidRPr="00406B60">
        <w:rPr>
          <w:rtl/>
        </w:rPr>
        <w:t>فيقبض ملك الموت روحه وهو ريّان</w:t>
      </w:r>
      <w:r>
        <w:rPr>
          <w:rtl/>
        </w:rPr>
        <w:t xml:space="preserve">، </w:t>
      </w:r>
      <w:r w:rsidRPr="00406B60">
        <w:rPr>
          <w:rtl/>
        </w:rPr>
        <w:t>ويمكث في القبر وهو ريّان</w:t>
      </w:r>
      <w:r>
        <w:rPr>
          <w:rtl/>
        </w:rPr>
        <w:t xml:space="preserve">، </w:t>
      </w:r>
      <w:r w:rsidRPr="00406B60">
        <w:rPr>
          <w:rtl/>
        </w:rPr>
        <w:t>ويبعث ريّان</w:t>
      </w:r>
      <w:r>
        <w:rPr>
          <w:rtl/>
        </w:rPr>
        <w:t xml:space="preserve">، </w:t>
      </w:r>
      <w:r w:rsidRPr="00406B60">
        <w:rPr>
          <w:rtl/>
        </w:rPr>
        <w:t>ولا يحتاج إلى حوض من حياض الأنبياء</w:t>
      </w:r>
      <w:r>
        <w:rPr>
          <w:rtl/>
        </w:rPr>
        <w:t xml:space="preserve">، </w:t>
      </w:r>
      <w:r w:rsidRPr="00406B60">
        <w:rPr>
          <w:rtl/>
        </w:rPr>
        <w:t>حتّى يدخل الجنّة وهو ريّان»</w:t>
      </w:r>
      <w:r>
        <w:rPr>
          <w:rtl/>
        </w:rPr>
        <w:t>.</w:t>
      </w:r>
    </w:p>
    <w:p w14:paraId="3E2B67D3" w14:textId="77777777" w:rsidR="002A0DE2" w:rsidRPr="00406B60" w:rsidRDefault="002A0DE2" w:rsidP="00824906">
      <w:pPr>
        <w:pStyle w:val="libNormal"/>
        <w:rPr>
          <w:rtl/>
        </w:rPr>
      </w:pPr>
      <w:r w:rsidRPr="00406B60">
        <w:rPr>
          <w:rtl/>
        </w:rPr>
        <w:t xml:space="preserve">وقال </w:t>
      </w:r>
      <w:r w:rsidRPr="000B1256">
        <w:rPr>
          <w:rStyle w:val="libAlaemChar"/>
          <w:rtl/>
        </w:rPr>
        <w:t>عليه‌السلام</w:t>
      </w:r>
      <w:r>
        <w:rPr>
          <w:rtl/>
        </w:rPr>
        <w:t xml:space="preserve">: </w:t>
      </w:r>
      <w:r w:rsidRPr="00406B60">
        <w:rPr>
          <w:rtl/>
        </w:rPr>
        <w:t>«إنّ في القرآن سورة يشفّع قائلها</w:t>
      </w:r>
      <w:r>
        <w:rPr>
          <w:rtl/>
        </w:rPr>
        <w:t xml:space="preserve">، </w:t>
      </w:r>
      <w:r w:rsidRPr="00406B60">
        <w:rPr>
          <w:rtl/>
        </w:rPr>
        <w:t>ويستغفر لمستمعها</w:t>
      </w:r>
      <w:r>
        <w:rPr>
          <w:rtl/>
        </w:rPr>
        <w:t xml:space="preserve">، </w:t>
      </w:r>
      <w:r w:rsidRPr="00406B60">
        <w:rPr>
          <w:rtl/>
        </w:rPr>
        <w:t>ألا وهي سورة يس»</w:t>
      </w:r>
      <w:r>
        <w:rPr>
          <w:rtl/>
        </w:rPr>
        <w:t>.</w:t>
      </w:r>
    </w:p>
    <w:p w14:paraId="223AECA2" w14:textId="77777777" w:rsidR="002A0DE2" w:rsidRPr="00406B60" w:rsidRDefault="002A0DE2" w:rsidP="00824906">
      <w:pPr>
        <w:pStyle w:val="libNormal"/>
        <w:rPr>
          <w:rtl/>
        </w:rPr>
      </w:pPr>
      <w:r w:rsidRPr="00406B60">
        <w:rPr>
          <w:rtl/>
        </w:rPr>
        <w:t xml:space="preserve">أبو بكر عن النبيّ </w:t>
      </w:r>
      <w:r w:rsidRPr="000B1256">
        <w:rPr>
          <w:rStyle w:val="libAlaemChar"/>
          <w:rtl/>
        </w:rPr>
        <w:t>صلى‌الله‌عليه‌وآله‌وسلم</w:t>
      </w:r>
      <w:r w:rsidRPr="00406B60">
        <w:rPr>
          <w:rtl/>
        </w:rPr>
        <w:t xml:space="preserve"> أنّه قال</w:t>
      </w:r>
      <w:r>
        <w:rPr>
          <w:rtl/>
        </w:rPr>
        <w:t xml:space="preserve">: </w:t>
      </w:r>
      <w:r w:rsidRPr="00406B60">
        <w:rPr>
          <w:rtl/>
        </w:rPr>
        <w:t>«سورة يس تدعى في التوراة المعمّة. قيل</w:t>
      </w:r>
      <w:r>
        <w:rPr>
          <w:rtl/>
        </w:rPr>
        <w:t>: و</w:t>
      </w:r>
      <w:r w:rsidRPr="00406B60">
        <w:rPr>
          <w:rtl/>
        </w:rPr>
        <w:t>ما المعمّة</w:t>
      </w:r>
      <w:r>
        <w:rPr>
          <w:rtl/>
        </w:rPr>
        <w:t>؟</w:t>
      </w:r>
      <w:r w:rsidRPr="00406B60">
        <w:rPr>
          <w:rtl/>
        </w:rPr>
        <w:t xml:space="preserve"> قال</w:t>
      </w:r>
      <w:r>
        <w:rPr>
          <w:rtl/>
        </w:rPr>
        <w:t xml:space="preserve">: </w:t>
      </w:r>
      <w:r w:rsidRPr="00406B60">
        <w:rPr>
          <w:rtl/>
        </w:rPr>
        <w:t>تعمّ صاحبها خير الدنيا والآخرة</w:t>
      </w:r>
      <w:r>
        <w:rPr>
          <w:rtl/>
        </w:rPr>
        <w:t xml:space="preserve">، </w:t>
      </w:r>
      <w:r w:rsidRPr="00406B60">
        <w:rPr>
          <w:rtl/>
        </w:rPr>
        <w:t>وتكابد عنه بلوى الدنيا</w:t>
      </w:r>
      <w:r>
        <w:rPr>
          <w:rtl/>
        </w:rPr>
        <w:t xml:space="preserve">، </w:t>
      </w:r>
      <w:r w:rsidRPr="00406B60">
        <w:rPr>
          <w:rtl/>
        </w:rPr>
        <w:t>وتدفع عنه أهاويل الآخرة. وتدعى المدافعة والقاضية</w:t>
      </w:r>
      <w:r>
        <w:rPr>
          <w:rtl/>
        </w:rPr>
        <w:t xml:space="preserve">، </w:t>
      </w:r>
      <w:r w:rsidRPr="00406B60">
        <w:rPr>
          <w:rtl/>
        </w:rPr>
        <w:t>تدفع عن صاحبها كلّ شرّ</w:t>
      </w:r>
      <w:r>
        <w:rPr>
          <w:rtl/>
        </w:rPr>
        <w:t xml:space="preserve">، </w:t>
      </w:r>
      <w:r w:rsidRPr="00406B60">
        <w:rPr>
          <w:rtl/>
        </w:rPr>
        <w:t>وتقضي له كلّ حاجة. ومن قرأها عدلت له عشرين حجّة. ومن سمعها عدلت له ألف دينار في سبيل الله. ومن كتبها ثمّ شربها أدخلت جوفه ألف دواء</w:t>
      </w:r>
      <w:r>
        <w:rPr>
          <w:rtl/>
        </w:rPr>
        <w:t xml:space="preserve">، </w:t>
      </w:r>
      <w:r w:rsidRPr="00406B60">
        <w:rPr>
          <w:rtl/>
        </w:rPr>
        <w:t>وألف نور</w:t>
      </w:r>
      <w:r>
        <w:rPr>
          <w:rtl/>
        </w:rPr>
        <w:t xml:space="preserve">، </w:t>
      </w:r>
      <w:r w:rsidRPr="00406B60">
        <w:rPr>
          <w:rtl/>
        </w:rPr>
        <w:t>وألف يقين</w:t>
      </w:r>
      <w:r>
        <w:rPr>
          <w:rtl/>
        </w:rPr>
        <w:t xml:space="preserve">، </w:t>
      </w:r>
      <w:r w:rsidRPr="00406B60">
        <w:rPr>
          <w:rtl/>
        </w:rPr>
        <w:t>وألف بركة</w:t>
      </w:r>
      <w:r>
        <w:rPr>
          <w:rtl/>
        </w:rPr>
        <w:t xml:space="preserve">، </w:t>
      </w:r>
      <w:r w:rsidRPr="00406B60">
        <w:rPr>
          <w:rtl/>
        </w:rPr>
        <w:t>وألف رحمة. ونزعت عنه كلّ داء وغلّة»</w:t>
      </w:r>
      <w:r>
        <w:rPr>
          <w:rtl/>
        </w:rPr>
        <w:t>.</w:t>
      </w:r>
    </w:p>
    <w:p w14:paraId="4994DAAB" w14:textId="77777777" w:rsidR="002A0DE2" w:rsidRPr="00406B60" w:rsidRDefault="002A0DE2" w:rsidP="00824906">
      <w:pPr>
        <w:pStyle w:val="libNormal"/>
        <w:rPr>
          <w:rtl/>
        </w:rPr>
      </w:pPr>
      <w:r>
        <w:rPr>
          <w:rtl/>
        </w:rPr>
        <w:br w:type="page"/>
      </w:r>
      <w:r w:rsidRPr="00406B60">
        <w:rPr>
          <w:rtl/>
        </w:rPr>
        <w:lastRenderedPageBreak/>
        <w:t xml:space="preserve">أنس بن مالك عن النبيّ </w:t>
      </w:r>
      <w:r w:rsidRPr="000B1256">
        <w:rPr>
          <w:rStyle w:val="libAlaemChar"/>
          <w:rtl/>
        </w:rPr>
        <w:t>صلى‌الله‌عليه‌وآله‌وسلم</w:t>
      </w:r>
      <w:r w:rsidRPr="00406B60">
        <w:rPr>
          <w:rtl/>
        </w:rPr>
        <w:t xml:space="preserve"> قال</w:t>
      </w:r>
      <w:r>
        <w:rPr>
          <w:rtl/>
        </w:rPr>
        <w:t xml:space="preserve">: </w:t>
      </w:r>
      <w:r w:rsidRPr="00406B60">
        <w:rPr>
          <w:rtl/>
        </w:rPr>
        <w:t>«إنّ لكلّ شيء قلبا</w:t>
      </w:r>
      <w:r>
        <w:rPr>
          <w:rtl/>
        </w:rPr>
        <w:t xml:space="preserve">، </w:t>
      </w:r>
      <w:r w:rsidRPr="00406B60">
        <w:rPr>
          <w:rtl/>
        </w:rPr>
        <w:t>وقلب القرآن يس»</w:t>
      </w:r>
      <w:r>
        <w:rPr>
          <w:rtl/>
        </w:rPr>
        <w:t>.</w:t>
      </w:r>
    </w:p>
    <w:p w14:paraId="6E95A776" w14:textId="77777777" w:rsidR="002A0DE2" w:rsidRPr="00406B60" w:rsidRDefault="002A0DE2" w:rsidP="00824906">
      <w:pPr>
        <w:pStyle w:val="libNormal"/>
        <w:rPr>
          <w:rtl/>
        </w:rPr>
      </w:pPr>
      <w:r w:rsidRPr="00406B60">
        <w:rPr>
          <w:rtl/>
        </w:rPr>
        <w:t xml:space="preserve">وعنه عن النبيّ </w:t>
      </w:r>
      <w:r w:rsidRPr="000B1256">
        <w:rPr>
          <w:rStyle w:val="libAlaemChar"/>
          <w:rtl/>
        </w:rPr>
        <w:t>صلى‌الله‌عليه‌وآله‌وسلم</w:t>
      </w:r>
      <w:r w:rsidRPr="00406B60">
        <w:rPr>
          <w:rtl/>
        </w:rPr>
        <w:t xml:space="preserve"> قال</w:t>
      </w:r>
      <w:r>
        <w:rPr>
          <w:rtl/>
        </w:rPr>
        <w:t xml:space="preserve">: </w:t>
      </w:r>
      <w:r w:rsidRPr="00406B60">
        <w:rPr>
          <w:rtl/>
        </w:rPr>
        <w:t>«من دخل المقابر فقرأ سورة يس</w:t>
      </w:r>
      <w:r>
        <w:rPr>
          <w:rtl/>
        </w:rPr>
        <w:t xml:space="preserve">، </w:t>
      </w:r>
      <w:r w:rsidRPr="00406B60">
        <w:rPr>
          <w:rtl/>
        </w:rPr>
        <w:t>خفّف عنهم يومئذ</w:t>
      </w:r>
      <w:r>
        <w:rPr>
          <w:rtl/>
        </w:rPr>
        <w:t xml:space="preserve">، </w:t>
      </w:r>
      <w:r w:rsidRPr="00406B60">
        <w:rPr>
          <w:rtl/>
        </w:rPr>
        <w:t>وكان له بعدد من فيها حسنات»</w:t>
      </w:r>
      <w:r>
        <w:rPr>
          <w:rtl/>
        </w:rPr>
        <w:t>.</w:t>
      </w:r>
    </w:p>
    <w:p w14:paraId="7E4655CC" w14:textId="77777777" w:rsidR="002A0DE2" w:rsidRPr="00406B60" w:rsidRDefault="002A0DE2" w:rsidP="00824906">
      <w:pPr>
        <w:pStyle w:val="libNormal"/>
        <w:rPr>
          <w:rtl/>
        </w:rPr>
      </w:pPr>
      <w:r w:rsidRPr="00406B60">
        <w:rPr>
          <w:rtl/>
        </w:rPr>
        <w:t xml:space="preserve">وروى أبو بصير عن أبي عبد الله </w:t>
      </w:r>
      <w:r w:rsidRPr="000B1256">
        <w:rPr>
          <w:rStyle w:val="libAlaemChar"/>
          <w:rtl/>
        </w:rPr>
        <w:t>عليه‌السلام</w:t>
      </w:r>
      <w:r>
        <w:rPr>
          <w:rtl/>
        </w:rPr>
        <w:t xml:space="preserve">: </w:t>
      </w:r>
      <w:r w:rsidRPr="00406B60">
        <w:rPr>
          <w:rtl/>
        </w:rPr>
        <w:t>«إنّ لكلّ شيء قلبا</w:t>
      </w:r>
      <w:r>
        <w:rPr>
          <w:rtl/>
        </w:rPr>
        <w:t xml:space="preserve">، </w:t>
      </w:r>
      <w:r w:rsidRPr="00406B60">
        <w:rPr>
          <w:rtl/>
        </w:rPr>
        <w:t>وقلب القرآن يس.</w:t>
      </w:r>
    </w:p>
    <w:p w14:paraId="6B565DBB" w14:textId="77777777" w:rsidR="002A0DE2" w:rsidRPr="00406B60" w:rsidRDefault="002A0DE2" w:rsidP="00824906">
      <w:pPr>
        <w:pStyle w:val="libNormal"/>
        <w:rPr>
          <w:rtl/>
        </w:rPr>
      </w:pPr>
      <w:r w:rsidRPr="00406B60">
        <w:rPr>
          <w:rtl/>
        </w:rPr>
        <w:t>فمن قرأها في نهاره قبل أن يمسي</w:t>
      </w:r>
      <w:r>
        <w:rPr>
          <w:rtl/>
        </w:rPr>
        <w:t xml:space="preserve">، </w:t>
      </w:r>
      <w:r w:rsidRPr="00406B60">
        <w:rPr>
          <w:rtl/>
        </w:rPr>
        <w:t>كان في نهاره من المحفوظين والمرزوقين حتّى يمسي.</w:t>
      </w:r>
    </w:p>
    <w:p w14:paraId="6B56BB0E" w14:textId="77777777" w:rsidR="002A0DE2" w:rsidRPr="00406B60" w:rsidRDefault="002A0DE2" w:rsidP="00824906">
      <w:pPr>
        <w:pStyle w:val="libNormal"/>
        <w:rPr>
          <w:rtl/>
        </w:rPr>
      </w:pPr>
      <w:r>
        <w:rPr>
          <w:rtl/>
        </w:rPr>
        <w:t>و</w:t>
      </w:r>
      <w:r w:rsidRPr="00406B60">
        <w:rPr>
          <w:rtl/>
        </w:rPr>
        <w:t>من قرأها في ليله قبل أن ينام</w:t>
      </w:r>
      <w:r>
        <w:rPr>
          <w:rtl/>
        </w:rPr>
        <w:t xml:space="preserve">، </w:t>
      </w:r>
      <w:r w:rsidRPr="00406B60">
        <w:rPr>
          <w:rtl/>
        </w:rPr>
        <w:t>وكلّ به ألف ملك كلّهم يستغفرون له</w:t>
      </w:r>
      <w:r>
        <w:rPr>
          <w:rtl/>
        </w:rPr>
        <w:t xml:space="preserve">، </w:t>
      </w:r>
      <w:r w:rsidRPr="00406B60">
        <w:rPr>
          <w:rtl/>
        </w:rPr>
        <w:t>ويشيّعونه إلى قبره بالاستغفار له.</w:t>
      </w:r>
    </w:p>
    <w:p w14:paraId="7952E61E" w14:textId="77777777" w:rsidR="002A0DE2" w:rsidRPr="00406B60" w:rsidRDefault="002A0DE2" w:rsidP="00824906">
      <w:pPr>
        <w:pStyle w:val="libNormal"/>
        <w:rPr>
          <w:rtl/>
        </w:rPr>
      </w:pPr>
      <w:r w:rsidRPr="00406B60">
        <w:rPr>
          <w:rtl/>
        </w:rPr>
        <w:t>فإذا أدخل لحده كانوا في جوف قبره يعبدون الله</w:t>
      </w:r>
      <w:r>
        <w:rPr>
          <w:rtl/>
        </w:rPr>
        <w:t xml:space="preserve">، </w:t>
      </w:r>
      <w:r w:rsidRPr="00406B60">
        <w:rPr>
          <w:rtl/>
        </w:rPr>
        <w:t>وثواب عبادتهم له. وفسح له في قبره مدّ بصره</w:t>
      </w:r>
      <w:r>
        <w:rPr>
          <w:rtl/>
        </w:rPr>
        <w:t xml:space="preserve">، </w:t>
      </w:r>
      <w:r w:rsidRPr="00406B60">
        <w:rPr>
          <w:rtl/>
        </w:rPr>
        <w:t>وأمن من ضغطة القبر. ولم يزل له في قبره نور ساطع إلى أعنان السماء</w:t>
      </w:r>
      <w:r>
        <w:rPr>
          <w:rtl/>
        </w:rPr>
        <w:t xml:space="preserve">، </w:t>
      </w:r>
      <w:r w:rsidRPr="00406B60">
        <w:rPr>
          <w:rtl/>
        </w:rPr>
        <w:t>إلى أن يخرجه الله من قبره.</w:t>
      </w:r>
    </w:p>
    <w:p w14:paraId="7C530B99" w14:textId="77777777" w:rsidR="002A0DE2" w:rsidRPr="00406B60" w:rsidRDefault="002A0DE2" w:rsidP="00824906">
      <w:pPr>
        <w:pStyle w:val="libNormal"/>
        <w:rPr>
          <w:rtl/>
        </w:rPr>
      </w:pPr>
      <w:r w:rsidRPr="00406B60">
        <w:rPr>
          <w:rtl/>
        </w:rPr>
        <w:t>فإذا أخرجه لم تزل ملائكة الله معه يشيّعونه ويحدّثونه</w:t>
      </w:r>
      <w:r>
        <w:rPr>
          <w:rtl/>
        </w:rPr>
        <w:t xml:space="preserve">، </w:t>
      </w:r>
      <w:r w:rsidRPr="00406B60">
        <w:rPr>
          <w:rtl/>
        </w:rPr>
        <w:t>ويضحكون في وجهه</w:t>
      </w:r>
      <w:r>
        <w:rPr>
          <w:rtl/>
        </w:rPr>
        <w:t xml:space="preserve">، </w:t>
      </w:r>
      <w:r w:rsidRPr="00406B60">
        <w:rPr>
          <w:rtl/>
        </w:rPr>
        <w:t>ويبشّرونه بكلّ خير</w:t>
      </w:r>
      <w:r>
        <w:rPr>
          <w:rtl/>
        </w:rPr>
        <w:t xml:space="preserve">، </w:t>
      </w:r>
      <w:r w:rsidRPr="00406B60">
        <w:rPr>
          <w:rtl/>
        </w:rPr>
        <w:t>حتّى يجوزوا به الصّراط والميزان</w:t>
      </w:r>
      <w:r>
        <w:rPr>
          <w:rtl/>
        </w:rPr>
        <w:t xml:space="preserve">، </w:t>
      </w:r>
      <w:r w:rsidRPr="00406B60">
        <w:rPr>
          <w:rtl/>
        </w:rPr>
        <w:t>ويوقفوه من الله موقفا لا يكون عند الله خلق أقرب منه</w:t>
      </w:r>
      <w:r>
        <w:rPr>
          <w:rtl/>
        </w:rPr>
        <w:t xml:space="preserve">، </w:t>
      </w:r>
      <w:r w:rsidRPr="00406B60">
        <w:rPr>
          <w:rtl/>
        </w:rPr>
        <w:t>إلّا ملائكة الله المقرّبون وأنبياؤه المرسلون.</w:t>
      </w:r>
    </w:p>
    <w:p w14:paraId="18F0F2C8" w14:textId="77777777" w:rsidR="002A0DE2" w:rsidRPr="00406B60" w:rsidRDefault="002A0DE2" w:rsidP="00824906">
      <w:pPr>
        <w:pStyle w:val="libNormal"/>
        <w:rPr>
          <w:rtl/>
        </w:rPr>
      </w:pPr>
      <w:r>
        <w:rPr>
          <w:rtl/>
        </w:rPr>
        <w:t>و</w:t>
      </w:r>
      <w:r w:rsidRPr="00406B60">
        <w:rPr>
          <w:rtl/>
        </w:rPr>
        <w:t>هو مع النّبيين واقف بين يدي الله</w:t>
      </w:r>
      <w:r>
        <w:rPr>
          <w:rtl/>
        </w:rPr>
        <w:t xml:space="preserve">، </w:t>
      </w:r>
      <w:r w:rsidRPr="00406B60">
        <w:rPr>
          <w:rtl/>
        </w:rPr>
        <w:t>لا يحزن مع من يحزن</w:t>
      </w:r>
      <w:r>
        <w:rPr>
          <w:rtl/>
        </w:rPr>
        <w:t xml:space="preserve">، </w:t>
      </w:r>
      <w:r w:rsidRPr="00406B60">
        <w:rPr>
          <w:rtl/>
        </w:rPr>
        <w:t>ولا يهتمّ مع من يهتمّ</w:t>
      </w:r>
      <w:r>
        <w:rPr>
          <w:rtl/>
        </w:rPr>
        <w:t xml:space="preserve">، </w:t>
      </w:r>
      <w:r w:rsidRPr="00406B60">
        <w:rPr>
          <w:rtl/>
        </w:rPr>
        <w:t>ولا يجزع مع من يجزع.</w:t>
      </w:r>
    </w:p>
    <w:p w14:paraId="6E9EA26B" w14:textId="77777777" w:rsidR="002A0DE2" w:rsidRPr="00406B60" w:rsidRDefault="002A0DE2" w:rsidP="00824906">
      <w:pPr>
        <w:pStyle w:val="libNormal"/>
        <w:rPr>
          <w:rtl/>
        </w:rPr>
      </w:pPr>
      <w:r w:rsidRPr="00406B60">
        <w:rPr>
          <w:rtl/>
        </w:rPr>
        <w:t>ثمّ يقول له الربّ تعالى</w:t>
      </w:r>
      <w:r>
        <w:rPr>
          <w:rtl/>
        </w:rPr>
        <w:t xml:space="preserve">: </w:t>
      </w:r>
      <w:r w:rsidRPr="00406B60">
        <w:rPr>
          <w:rtl/>
        </w:rPr>
        <w:t>اشفع عبدي أشفّعك في جميع ما تشفع. وسلني عبدي أعطك جميع ما تسأل. فيسأل فيعطى. ويشفع فيشفّع. ولا يحاسب فيمن يحاسب. ولا يذلّ مع من يذلّ. ولا يبكّت بخطيئة</w:t>
      </w:r>
      <w:r>
        <w:rPr>
          <w:rtl/>
        </w:rPr>
        <w:t xml:space="preserve">، </w:t>
      </w:r>
      <w:r w:rsidRPr="00406B60">
        <w:rPr>
          <w:rtl/>
        </w:rPr>
        <w:t>ولا بشيء من سوء عمله</w:t>
      </w:r>
      <w:r>
        <w:rPr>
          <w:rtl/>
        </w:rPr>
        <w:t xml:space="preserve">، </w:t>
      </w:r>
      <w:r w:rsidRPr="00406B60">
        <w:rPr>
          <w:rtl/>
        </w:rPr>
        <w:t>ويعطى كتابا منشورا. فيقول الناس بأجمعهم</w:t>
      </w:r>
      <w:r>
        <w:rPr>
          <w:rtl/>
        </w:rPr>
        <w:t xml:space="preserve">: </w:t>
      </w:r>
      <w:r w:rsidRPr="00406B60">
        <w:rPr>
          <w:rtl/>
        </w:rPr>
        <w:t>سبحان الله ما كان لهذا العبد خطيئة واحدة</w:t>
      </w:r>
      <w:r>
        <w:rPr>
          <w:rtl/>
        </w:rPr>
        <w:t>!</w:t>
      </w:r>
      <w:r w:rsidRPr="00406B60">
        <w:rPr>
          <w:rtl/>
        </w:rPr>
        <w:t xml:space="preserve"> ويكون من رفقاء محمّد </w:t>
      </w:r>
      <w:r w:rsidRPr="000B1256">
        <w:rPr>
          <w:rStyle w:val="libAlaemChar"/>
          <w:rtl/>
        </w:rPr>
        <w:t>صلى‌الله‌عليه‌وآله‌وسلم</w:t>
      </w:r>
      <w:r w:rsidRPr="00406B60">
        <w:rPr>
          <w:rtl/>
        </w:rPr>
        <w:t>»</w:t>
      </w:r>
      <w:r>
        <w:rPr>
          <w:rtl/>
        </w:rPr>
        <w:t>.</w:t>
      </w:r>
    </w:p>
    <w:p w14:paraId="56C9D2D0" w14:textId="77777777" w:rsidR="002A0DE2" w:rsidRPr="00406B60" w:rsidRDefault="002A0DE2" w:rsidP="00824906">
      <w:pPr>
        <w:pStyle w:val="libNormal"/>
        <w:rPr>
          <w:rtl/>
        </w:rPr>
      </w:pPr>
      <w:r w:rsidRPr="00406B60">
        <w:rPr>
          <w:rtl/>
        </w:rPr>
        <w:t xml:space="preserve">وروى محمد بن مسلم عن أبي جعفر </w:t>
      </w:r>
      <w:r w:rsidRPr="000B1256">
        <w:rPr>
          <w:rStyle w:val="libAlaemChar"/>
          <w:rtl/>
        </w:rPr>
        <w:t>عليه‌السلام</w:t>
      </w:r>
      <w:r w:rsidRPr="00406B60">
        <w:rPr>
          <w:rtl/>
        </w:rPr>
        <w:t xml:space="preserve"> قال</w:t>
      </w:r>
      <w:r>
        <w:rPr>
          <w:rtl/>
        </w:rPr>
        <w:t xml:space="preserve">: </w:t>
      </w:r>
      <w:r w:rsidRPr="00406B60">
        <w:rPr>
          <w:rtl/>
        </w:rPr>
        <w:t>«إنّ لرسول الله اثني عشر اسما</w:t>
      </w:r>
      <w:r>
        <w:rPr>
          <w:rtl/>
        </w:rPr>
        <w:t xml:space="preserve">، </w:t>
      </w:r>
      <w:r w:rsidRPr="00406B60">
        <w:rPr>
          <w:rtl/>
        </w:rPr>
        <w:t>خمسة منها في القرآن</w:t>
      </w:r>
      <w:r>
        <w:rPr>
          <w:rtl/>
        </w:rPr>
        <w:t xml:space="preserve">: </w:t>
      </w:r>
      <w:r w:rsidRPr="00406B60">
        <w:rPr>
          <w:rtl/>
        </w:rPr>
        <w:t>محمّد</w:t>
      </w:r>
      <w:r>
        <w:rPr>
          <w:rtl/>
        </w:rPr>
        <w:t xml:space="preserve">، </w:t>
      </w:r>
      <w:r w:rsidRPr="00406B60">
        <w:rPr>
          <w:rtl/>
        </w:rPr>
        <w:t>وأحمد</w:t>
      </w:r>
      <w:r>
        <w:rPr>
          <w:rtl/>
        </w:rPr>
        <w:t xml:space="preserve">، </w:t>
      </w:r>
      <w:r w:rsidRPr="00406B60">
        <w:rPr>
          <w:rtl/>
        </w:rPr>
        <w:t>وعبد الله</w:t>
      </w:r>
      <w:r>
        <w:rPr>
          <w:rtl/>
        </w:rPr>
        <w:t xml:space="preserve">، </w:t>
      </w:r>
      <w:r w:rsidRPr="00406B60">
        <w:rPr>
          <w:rtl/>
        </w:rPr>
        <w:t>ويس</w:t>
      </w:r>
      <w:r>
        <w:rPr>
          <w:rtl/>
        </w:rPr>
        <w:t xml:space="preserve">، </w:t>
      </w:r>
      <w:r w:rsidRPr="00406B60">
        <w:rPr>
          <w:rtl/>
        </w:rPr>
        <w:t>ونون»</w:t>
      </w:r>
      <w:r>
        <w:rPr>
          <w:rtl/>
        </w:rPr>
        <w:t>.</w:t>
      </w:r>
    </w:p>
    <w:p w14:paraId="17A95DCA" w14:textId="77777777" w:rsidR="002A0DE2" w:rsidRDefault="002A0DE2" w:rsidP="00093C8E">
      <w:pPr>
        <w:pStyle w:val="libCenterBold1"/>
        <w:rPr>
          <w:rtl/>
        </w:rPr>
      </w:pPr>
      <w:r>
        <w:rPr>
          <w:rtl/>
        </w:rPr>
        <w:br w:type="page"/>
      </w:r>
      <w:r w:rsidRPr="00034F1E">
        <w:rPr>
          <w:rtl/>
        </w:rPr>
        <w:lastRenderedPageBreak/>
        <w:t>بِسْمِ اللهِ الرَّحْمنِ الرَّحِيمِ</w:t>
      </w:r>
    </w:p>
    <w:p w14:paraId="577FDB42" w14:textId="77777777" w:rsidR="002A0DE2" w:rsidRPr="00406B60" w:rsidRDefault="002A0DE2" w:rsidP="00824906">
      <w:pPr>
        <w:pStyle w:val="libNormal"/>
        <w:rPr>
          <w:rtl/>
        </w:rPr>
      </w:pPr>
      <w:r w:rsidRPr="000B1256">
        <w:rPr>
          <w:rStyle w:val="libAlaemChar"/>
          <w:rtl/>
        </w:rPr>
        <w:t>(</w:t>
      </w:r>
      <w:r w:rsidRPr="00824906">
        <w:rPr>
          <w:rStyle w:val="libAieChar"/>
          <w:rtl/>
        </w:rPr>
        <w:t>يس (1) وَالْقُرْآنِ الْحَكِيمِ (2) إِنَّكَ لَمِنَ الْمُرْسَلِينَ (3) عَلى صِراطٍ مُسْتَقِيمٍ (4) تَنْزِيلَ الْعَزِيزِ الرَّحِيمِ (5) لِتُنْذِرَ قَوْماً ما أُنْذِرَ آباؤُهُمْ فَهُمْ غافِلُونَ (6) لَقَدْ حَقَّ الْقَوْلُ عَلى أَكْثَرِهِمْ فَهُمْ لا يُؤْمِنُونَ (7) إِنَّا جَعَلْنا فِي أَعْناقِهِمْ أَغْلالاً فَهِيَ إِلَى الْأَذْقانِ فَهُمْ مُقْمَحُونَ (8) وَجَعَلْنا مِنْ بَيْنِ أَيْدِيهِمْ سَدًّا وَمِنْ خَلْفِهِمْ سَدًّا فَأَغْشَيْناهُمْ فَهُمْ لا يُبْصِرُونَ (9) وَسَواءٌ عَلَيْهِمْ أَأَنْذَرْتَهُمْ أَمْ لَمْ تُنْذِرْهُمْ لا يُؤْمِنُونَ (10) إِنَّما تُنْذِرُ مَنِ اتَّبَعَ الذِّكْرَ وَخَشِيَ الرَّحْمنَ بِالْغَيْبِ فَبَشِّرْهُ بِمَغْفِرَةٍ وَأَجْرٍ كَرِيمٍ (11) إِنَّا نَحْنُ نُحْيِ الْمَوْتى وَنَكْتُبُ ما قَدَّمُوا وَآثارَهُمْ وَكُلَّ شَيْءٍ أَحْصَيْناهُ فِي إِمامٍ مُبِينٍ (12)</w:t>
      </w:r>
      <w:r w:rsidRPr="000B1256">
        <w:rPr>
          <w:rStyle w:val="libAlaemChar"/>
          <w:rtl/>
        </w:rPr>
        <w:t>)</w:t>
      </w:r>
    </w:p>
    <w:p w14:paraId="5F0B5AC0" w14:textId="77777777" w:rsidR="002A0DE2" w:rsidRPr="00406B60" w:rsidRDefault="002A0DE2" w:rsidP="00824906">
      <w:pPr>
        <w:pStyle w:val="libNormal"/>
        <w:rPr>
          <w:rtl/>
        </w:rPr>
      </w:pPr>
      <w:r w:rsidRPr="00406B60">
        <w:rPr>
          <w:rtl/>
        </w:rPr>
        <w:t>واعلم أنّه</w:t>
      </w:r>
      <w:r w:rsidRPr="00A20DD6">
        <w:rPr>
          <w:rtl/>
        </w:rPr>
        <w:t xml:space="preserve"> </w:t>
      </w:r>
      <w:r w:rsidRPr="00406B60">
        <w:rPr>
          <w:rtl/>
        </w:rPr>
        <w:t>ل</w:t>
      </w:r>
      <w:r>
        <w:rPr>
          <w:rFonts w:hint="cs"/>
          <w:rtl/>
        </w:rPr>
        <w:t>ـ</w:t>
      </w:r>
      <w:r w:rsidRPr="00406B60">
        <w:rPr>
          <w:rtl/>
        </w:rPr>
        <w:t>مّا ذكر سبحانه في آخر سورة فاطر</w:t>
      </w:r>
      <w:r>
        <w:rPr>
          <w:rtl/>
        </w:rPr>
        <w:t xml:space="preserve">، </w:t>
      </w:r>
      <w:r w:rsidRPr="00406B60">
        <w:rPr>
          <w:rtl/>
        </w:rPr>
        <w:t>أنّهم أقسموا بالله ليؤمننّ إن جاءهم نذير</w:t>
      </w:r>
      <w:r>
        <w:rPr>
          <w:rtl/>
        </w:rPr>
        <w:t xml:space="preserve">، </w:t>
      </w:r>
      <w:r w:rsidRPr="00406B60">
        <w:rPr>
          <w:rtl/>
        </w:rPr>
        <w:t>افتتح هذه السورة بأنّهم لم يؤمنوا وقد جاءهم النذير</w:t>
      </w:r>
      <w:r>
        <w:rPr>
          <w:rtl/>
        </w:rPr>
        <w:t xml:space="preserve">، </w:t>
      </w:r>
      <w:r w:rsidRPr="00406B60">
        <w:rPr>
          <w:rtl/>
        </w:rPr>
        <w:t>فقال :</w:t>
      </w:r>
    </w:p>
    <w:p w14:paraId="51A5678B" w14:textId="77777777" w:rsidR="002A0DE2" w:rsidRPr="00406B60" w:rsidRDefault="002A0DE2" w:rsidP="00824906">
      <w:pPr>
        <w:pStyle w:val="libNormal"/>
        <w:rPr>
          <w:rtl/>
        </w:rPr>
      </w:pPr>
      <w:r w:rsidRPr="000B1256">
        <w:rPr>
          <w:rStyle w:val="libAlaemChar"/>
          <w:rtl/>
        </w:rPr>
        <w:t>(</w:t>
      </w:r>
      <w:r w:rsidRPr="00824906">
        <w:rPr>
          <w:rStyle w:val="libAieChar"/>
          <w:rtl/>
        </w:rPr>
        <w:t>بِسْمِ اللهِ الرَّحْمنِ الرَّحِيمِ يس</w:t>
      </w:r>
      <w:r w:rsidRPr="000B1256">
        <w:rPr>
          <w:rStyle w:val="libAlaemChar"/>
          <w:rtl/>
        </w:rPr>
        <w:t>)</w:t>
      </w:r>
      <w:r w:rsidRPr="00406B60">
        <w:rPr>
          <w:rtl/>
        </w:rPr>
        <w:t xml:space="preserve"> قد مضى الكلام في الحروف المقطّعة عند مفتتح السور في أوّل سورة البقرة</w:t>
      </w:r>
      <w:r>
        <w:rPr>
          <w:rtl/>
        </w:rPr>
        <w:t xml:space="preserve">، </w:t>
      </w:r>
      <w:r w:rsidRPr="00406B60">
        <w:rPr>
          <w:rtl/>
        </w:rPr>
        <w:t>واختلاف الأقوال فيها.</w:t>
      </w:r>
    </w:p>
    <w:p w14:paraId="518219A2" w14:textId="77777777" w:rsidR="002A0DE2" w:rsidRPr="00406B60" w:rsidRDefault="002A0DE2" w:rsidP="00824906">
      <w:pPr>
        <w:pStyle w:val="libNormal"/>
        <w:rPr>
          <w:rtl/>
        </w:rPr>
      </w:pPr>
      <w:r w:rsidRPr="00406B60">
        <w:rPr>
          <w:rtl/>
        </w:rPr>
        <w:t>وعن ابن عبّاس وأكثر المفسّرين</w:t>
      </w:r>
      <w:r>
        <w:rPr>
          <w:rtl/>
        </w:rPr>
        <w:t xml:space="preserve">: </w:t>
      </w:r>
      <w:r w:rsidRPr="00406B60">
        <w:rPr>
          <w:rtl/>
        </w:rPr>
        <w:t>أنّ معنى «يس»</w:t>
      </w:r>
      <w:r>
        <w:rPr>
          <w:rtl/>
        </w:rPr>
        <w:t xml:space="preserve">: </w:t>
      </w:r>
      <w:r w:rsidRPr="00406B60">
        <w:rPr>
          <w:rtl/>
        </w:rPr>
        <w:t>يا إنسان في لغة طيّ.</w:t>
      </w:r>
    </w:p>
    <w:p w14:paraId="071E4967" w14:textId="77777777" w:rsidR="002A0DE2" w:rsidRPr="00406B60" w:rsidRDefault="002A0DE2" w:rsidP="00824906">
      <w:pPr>
        <w:pStyle w:val="libNormal"/>
        <w:rPr>
          <w:rtl/>
        </w:rPr>
      </w:pPr>
      <w:r w:rsidRPr="00406B60">
        <w:rPr>
          <w:rtl/>
        </w:rPr>
        <w:t>على أنّ أصله</w:t>
      </w:r>
      <w:r>
        <w:rPr>
          <w:rtl/>
        </w:rPr>
        <w:t xml:space="preserve">: </w:t>
      </w:r>
      <w:r w:rsidRPr="00406B60">
        <w:rPr>
          <w:rtl/>
        </w:rPr>
        <w:t>يا أنيسين</w:t>
      </w:r>
      <w:r>
        <w:rPr>
          <w:rtl/>
        </w:rPr>
        <w:t xml:space="preserve">، </w:t>
      </w:r>
      <w:r w:rsidRPr="00406B60">
        <w:rPr>
          <w:rtl/>
        </w:rPr>
        <w:t>فاقتصر على شطره</w:t>
      </w:r>
      <w:r>
        <w:rPr>
          <w:rtl/>
        </w:rPr>
        <w:t xml:space="preserve">، </w:t>
      </w:r>
      <w:r w:rsidRPr="00406B60">
        <w:rPr>
          <w:rtl/>
        </w:rPr>
        <w:t>لكثرة النداء به</w:t>
      </w:r>
      <w:r>
        <w:rPr>
          <w:rtl/>
        </w:rPr>
        <w:t xml:space="preserve">، </w:t>
      </w:r>
      <w:r w:rsidRPr="00406B60">
        <w:rPr>
          <w:rtl/>
        </w:rPr>
        <w:t>كما قيل في القسم</w:t>
      </w:r>
    </w:p>
    <w:p w14:paraId="2FF296F6" w14:textId="77777777" w:rsidR="002A0DE2" w:rsidRPr="00406B60" w:rsidRDefault="002A0DE2" w:rsidP="008F2859">
      <w:pPr>
        <w:pStyle w:val="libNormal0"/>
        <w:ind w:left="289"/>
        <w:rPr>
          <w:rtl/>
        </w:rPr>
      </w:pPr>
      <w:r>
        <w:rPr>
          <w:rtl/>
        </w:rPr>
        <w:br w:type="page"/>
      </w:r>
      <w:r w:rsidRPr="00406B60">
        <w:rPr>
          <w:rtl/>
        </w:rPr>
        <w:lastRenderedPageBreak/>
        <w:t>في «أيمن الله»</w:t>
      </w:r>
      <w:r>
        <w:rPr>
          <w:rtl/>
        </w:rPr>
        <w:t xml:space="preserve">: </w:t>
      </w:r>
      <w:r w:rsidRPr="00406B60">
        <w:rPr>
          <w:rtl/>
        </w:rPr>
        <w:t>من الله.</w:t>
      </w:r>
    </w:p>
    <w:p w14:paraId="08962B18"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 xml:space="preserve">يا سيّد الأوّلين والآخرين. وهذا ما روي عن أمير المؤمنين </w:t>
      </w:r>
      <w:r w:rsidRPr="000B1256">
        <w:rPr>
          <w:rStyle w:val="libAlaemChar"/>
          <w:rtl/>
        </w:rPr>
        <w:t>عليه‌السلام</w:t>
      </w:r>
      <w:r w:rsidRPr="00406B60">
        <w:rPr>
          <w:rtl/>
        </w:rPr>
        <w:t xml:space="preserve"> وأبي جعفر الباقر </w:t>
      </w:r>
      <w:r w:rsidRPr="000B1256">
        <w:rPr>
          <w:rStyle w:val="libAlaemChar"/>
          <w:rtl/>
        </w:rPr>
        <w:t>عليه‌السلام</w:t>
      </w:r>
      <w:r w:rsidRPr="00406B60">
        <w:rPr>
          <w:rtl/>
        </w:rPr>
        <w:t>.</w:t>
      </w:r>
    </w:p>
    <w:p w14:paraId="03FFF564"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يا رجل.</w:t>
      </w:r>
    </w:p>
    <w:p w14:paraId="0D759D40" w14:textId="77777777" w:rsidR="002A0DE2" w:rsidRPr="00406B60" w:rsidRDefault="002A0DE2" w:rsidP="00824906">
      <w:pPr>
        <w:pStyle w:val="libNormal"/>
        <w:rPr>
          <w:rtl/>
        </w:rPr>
      </w:pPr>
      <w:r w:rsidRPr="00406B60">
        <w:rPr>
          <w:rtl/>
        </w:rPr>
        <w:t>وأمال الياء حمزة والكسائي وحفص وروح. وأدغم ابن عامر والكسائي وأبو بكر وورش ويعقوب النون في الواو.</w:t>
      </w:r>
    </w:p>
    <w:p w14:paraId="741E6242" w14:textId="77777777" w:rsidR="002A0DE2" w:rsidRPr="00406B60" w:rsidRDefault="002A0DE2" w:rsidP="00824906">
      <w:pPr>
        <w:pStyle w:val="libNormal"/>
        <w:rPr>
          <w:rtl/>
        </w:rPr>
      </w:pPr>
      <w:r w:rsidRPr="000B1256">
        <w:rPr>
          <w:rStyle w:val="libAlaemChar"/>
          <w:rtl/>
        </w:rPr>
        <w:t>(</w:t>
      </w:r>
      <w:r w:rsidRPr="00824906">
        <w:rPr>
          <w:rStyle w:val="libAieChar"/>
          <w:rtl/>
        </w:rPr>
        <w:t>وَالْقُرْآنِ الْحَكِيمِ</w:t>
      </w:r>
      <w:r w:rsidRPr="000B1256">
        <w:rPr>
          <w:rStyle w:val="libAlaemChar"/>
          <w:rtl/>
        </w:rPr>
        <w:t>)</w:t>
      </w:r>
      <w:r w:rsidRPr="00406B60">
        <w:rPr>
          <w:rtl/>
        </w:rPr>
        <w:t xml:space="preserve"> أي</w:t>
      </w:r>
      <w:r>
        <w:rPr>
          <w:rtl/>
        </w:rPr>
        <w:t xml:space="preserve">: </w:t>
      </w:r>
      <w:r w:rsidRPr="00406B60">
        <w:rPr>
          <w:rtl/>
        </w:rPr>
        <w:t>ذو الحكمة. أو إنّه دليل ناطق بالحكمة</w:t>
      </w:r>
      <w:r>
        <w:rPr>
          <w:rtl/>
        </w:rPr>
        <w:t xml:space="preserve">، </w:t>
      </w:r>
      <w:r w:rsidRPr="00406B60">
        <w:rPr>
          <w:rtl/>
        </w:rPr>
        <w:t>كالحيّ. أو إنّه كلام حكيم يوصف بوصف المتكلّم. والواو واو القسم</w:t>
      </w:r>
      <w:r>
        <w:rPr>
          <w:rtl/>
        </w:rPr>
        <w:t xml:space="preserve">، </w:t>
      </w:r>
      <w:r w:rsidRPr="00406B60">
        <w:rPr>
          <w:rtl/>
        </w:rPr>
        <w:t>أو العطف إن جعل «يس» مقسما به.</w:t>
      </w:r>
    </w:p>
    <w:p w14:paraId="4CAC7F27" w14:textId="77777777" w:rsidR="002A0DE2" w:rsidRPr="00406B60" w:rsidRDefault="002A0DE2" w:rsidP="00824906">
      <w:pPr>
        <w:pStyle w:val="libNormal"/>
        <w:rPr>
          <w:rtl/>
        </w:rPr>
      </w:pPr>
      <w:r w:rsidRPr="000B1256">
        <w:rPr>
          <w:rStyle w:val="libAlaemChar"/>
          <w:rtl/>
        </w:rPr>
        <w:t>(</w:t>
      </w:r>
      <w:r w:rsidRPr="00824906">
        <w:rPr>
          <w:rStyle w:val="libAieChar"/>
          <w:rtl/>
        </w:rPr>
        <w:t>إِنَّكَ لَمِنَ الْمُرْسَلِينَ عَلى صِراطٍ مُسْتَقِيمٍ</w:t>
      </w:r>
      <w:r w:rsidRPr="000B1256">
        <w:rPr>
          <w:rStyle w:val="libAlaemChar"/>
          <w:rtl/>
        </w:rPr>
        <w:t>)</w:t>
      </w:r>
      <w:r w:rsidRPr="00406B60">
        <w:rPr>
          <w:rtl/>
        </w:rPr>
        <w:t xml:space="preserve"> لمن الّذين أرسلوا على صراط مستقيم. وهو التوحيد والاستقامة في الأمور. ويجوز أن يكون «على صراط» خبرا ثانيا</w:t>
      </w:r>
      <w:r>
        <w:rPr>
          <w:rtl/>
        </w:rPr>
        <w:t xml:space="preserve">، </w:t>
      </w:r>
      <w:r w:rsidRPr="00406B60">
        <w:rPr>
          <w:rtl/>
        </w:rPr>
        <w:t>أو حالا من المستكن في الجارّ والمجرور. وفائدته</w:t>
      </w:r>
      <w:r>
        <w:rPr>
          <w:rtl/>
        </w:rPr>
        <w:t xml:space="preserve">: </w:t>
      </w:r>
      <w:r w:rsidRPr="00406B60">
        <w:rPr>
          <w:rtl/>
        </w:rPr>
        <w:t>وصف الشرع بالاستقامة صريحا</w:t>
      </w:r>
      <w:r>
        <w:rPr>
          <w:rtl/>
        </w:rPr>
        <w:t xml:space="preserve">، </w:t>
      </w:r>
      <w:r w:rsidRPr="00406B60">
        <w:rPr>
          <w:rtl/>
        </w:rPr>
        <w:t>وإن دلّ عليه «لمن المرسلين» التزاما.</w:t>
      </w:r>
    </w:p>
    <w:p w14:paraId="1096DAB4" w14:textId="77777777" w:rsidR="002A0DE2" w:rsidRPr="00406B60" w:rsidRDefault="002A0DE2" w:rsidP="00824906">
      <w:pPr>
        <w:pStyle w:val="libNormal"/>
        <w:rPr>
          <w:rtl/>
        </w:rPr>
      </w:pPr>
      <w:r w:rsidRPr="000B1256">
        <w:rPr>
          <w:rStyle w:val="libAlaemChar"/>
          <w:rtl/>
        </w:rPr>
        <w:t>(</w:t>
      </w:r>
      <w:r w:rsidRPr="00824906">
        <w:rPr>
          <w:rStyle w:val="libAieChar"/>
          <w:rtl/>
        </w:rPr>
        <w:t>تَنْزِيلَ الْعَزِيزِ الرَّحِيمِ</w:t>
      </w:r>
      <w:r w:rsidRPr="000B1256">
        <w:rPr>
          <w:rStyle w:val="libAlaemChar"/>
          <w:rtl/>
        </w:rPr>
        <w:t>)</w:t>
      </w:r>
      <w:r w:rsidRPr="00406B60">
        <w:rPr>
          <w:rtl/>
        </w:rPr>
        <w:t xml:space="preserve"> خبر مبتدأ محذوف. والمصدر بمعنى المفعول.</w:t>
      </w:r>
    </w:p>
    <w:p w14:paraId="0650F593" w14:textId="77777777" w:rsidR="002A0DE2" w:rsidRPr="00406B60" w:rsidRDefault="002A0DE2" w:rsidP="00824906">
      <w:pPr>
        <w:pStyle w:val="libNormal"/>
        <w:rPr>
          <w:rtl/>
        </w:rPr>
      </w:pPr>
      <w:r w:rsidRPr="00406B60">
        <w:rPr>
          <w:rtl/>
        </w:rPr>
        <w:t>وقرأ ابن عامر وحمزة والكسائي وحفص بالنصب</w:t>
      </w:r>
      <w:r>
        <w:rPr>
          <w:rtl/>
        </w:rPr>
        <w:t xml:space="preserve">، </w:t>
      </w:r>
      <w:r w:rsidRPr="00406B60">
        <w:rPr>
          <w:rtl/>
        </w:rPr>
        <w:t>بإضمار</w:t>
      </w:r>
      <w:r>
        <w:rPr>
          <w:rtl/>
        </w:rPr>
        <w:t xml:space="preserve">: </w:t>
      </w:r>
      <w:r w:rsidRPr="00406B60">
        <w:rPr>
          <w:rtl/>
        </w:rPr>
        <w:t>أعني</w:t>
      </w:r>
      <w:r>
        <w:rPr>
          <w:rtl/>
        </w:rPr>
        <w:t xml:space="preserve">، </w:t>
      </w:r>
      <w:r w:rsidRPr="00406B60">
        <w:rPr>
          <w:rtl/>
        </w:rPr>
        <w:t>أو بفعله المقدّر</w:t>
      </w:r>
      <w:r>
        <w:rPr>
          <w:rtl/>
        </w:rPr>
        <w:t xml:space="preserve">، </w:t>
      </w:r>
      <w:r w:rsidRPr="00406B60">
        <w:rPr>
          <w:rtl/>
        </w:rPr>
        <w:t>أعني</w:t>
      </w:r>
      <w:r>
        <w:rPr>
          <w:rtl/>
        </w:rPr>
        <w:t xml:space="preserve">: </w:t>
      </w:r>
      <w:r w:rsidRPr="00406B60">
        <w:rPr>
          <w:rtl/>
        </w:rPr>
        <w:t>ننزّله.</w:t>
      </w:r>
    </w:p>
    <w:p w14:paraId="6AE9B522" w14:textId="77777777" w:rsidR="002A0DE2" w:rsidRPr="00406B60" w:rsidRDefault="002A0DE2" w:rsidP="00824906">
      <w:pPr>
        <w:pStyle w:val="libNormal"/>
        <w:rPr>
          <w:rtl/>
        </w:rPr>
      </w:pPr>
      <w:r w:rsidRPr="000B1256">
        <w:rPr>
          <w:rStyle w:val="libAlaemChar"/>
          <w:rtl/>
        </w:rPr>
        <w:t>(</w:t>
      </w:r>
      <w:r w:rsidRPr="00824906">
        <w:rPr>
          <w:rStyle w:val="libAieChar"/>
          <w:rtl/>
        </w:rPr>
        <w:t>لِتُنْذِرَ قَوْماً</w:t>
      </w:r>
      <w:r w:rsidRPr="000B1256">
        <w:rPr>
          <w:rStyle w:val="libAlaemChar"/>
          <w:rtl/>
        </w:rPr>
        <w:t>)</w:t>
      </w:r>
      <w:r w:rsidRPr="00406B60">
        <w:rPr>
          <w:rtl/>
        </w:rPr>
        <w:t xml:space="preserve"> متعلّق</w:t>
      </w:r>
      <w:r>
        <w:rPr>
          <w:rtl/>
        </w:rPr>
        <w:t xml:space="preserve"> بـ </w:t>
      </w:r>
      <w:r w:rsidRPr="00406B60">
        <w:rPr>
          <w:rtl/>
        </w:rPr>
        <w:t>«تنزيل»</w:t>
      </w:r>
      <w:r>
        <w:rPr>
          <w:rtl/>
        </w:rPr>
        <w:t xml:space="preserve">، </w:t>
      </w:r>
      <w:r w:rsidRPr="00406B60">
        <w:rPr>
          <w:rtl/>
        </w:rPr>
        <w:t>أو بمعنى «لمن المرسلين»</w:t>
      </w:r>
      <w:r>
        <w:rPr>
          <w:rtl/>
        </w:rPr>
        <w:t>.</w:t>
      </w:r>
      <w:r w:rsidRPr="00406B60">
        <w:rPr>
          <w:rtl/>
        </w:rPr>
        <w:t xml:space="preserve"> والمعنى</w:t>
      </w:r>
      <w:r>
        <w:rPr>
          <w:rtl/>
        </w:rPr>
        <w:t xml:space="preserve">: </w:t>
      </w:r>
      <w:r w:rsidRPr="00406B60">
        <w:rPr>
          <w:rtl/>
        </w:rPr>
        <w:t xml:space="preserve">إرسالك لتنذر قوما. </w:t>
      </w:r>
      <w:r w:rsidRPr="000B1256">
        <w:rPr>
          <w:rStyle w:val="libAlaemChar"/>
          <w:rtl/>
        </w:rPr>
        <w:t>(</w:t>
      </w:r>
      <w:r w:rsidRPr="00824906">
        <w:rPr>
          <w:rStyle w:val="libAieChar"/>
          <w:rtl/>
        </w:rPr>
        <w:t>ما أُنْذِرَ آباؤُهُمْ</w:t>
      </w:r>
      <w:r w:rsidRPr="000B1256">
        <w:rPr>
          <w:rStyle w:val="libAlaemChar"/>
          <w:rtl/>
        </w:rPr>
        <w:t>)</w:t>
      </w:r>
      <w:r w:rsidRPr="00406B60">
        <w:rPr>
          <w:rtl/>
        </w:rPr>
        <w:t xml:space="preserve"> قوما لم يأت آباءهم من ينذرهم بالكتاب </w:t>
      </w:r>
      <w:r>
        <w:rPr>
          <w:rtl/>
        </w:rPr>
        <w:t>ـ</w:t>
      </w:r>
      <w:r w:rsidRPr="00406B60">
        <w:rPr>
          <w:rtl/>
        </w:rPr>
        <w:t xml:space="preserve"> يعني</w:t>
      </w:r>
      <w:r>
        <w:rPr>
          <w:rtl/>
        </w:rPr>
        <w:t xml:space="preserve">: </w:t>
      </w:r>
      <w:r w:rsidRPr="00406B60">
        <w:rPr>
          <w:rtl/>
        </w:rPr>
        <w:t xml:space="preserve">آباءهم الأقربين </w:t>
      </w:r>
      <w:r>
        <w:rPr>
          <w:rtl/>
        </w:rPr>
        <w:t>ـ</w:t>
      </w:r>
      <w:r w:rsidRPr="00406B60">
        <w:rPr>
          <w:rtl/>
        </w:rPr>
        <w:t xml:space="preserve"> لتطاول مدّة الفترة بين عيسى ومحمد </w:t>
      </w:r>
      <w:r w:rsidRPr="000B1256">
        <w:rPr>
          <w:rStyle w:val="libAlaemChar"/>
          <w:rtl/>
        </w:rPr>
        <w:t>صلى‌الله‌عليه‌وآله‌وسلم</w:t>
      </w:r>
      <w:r w:rsidRPr="00406B60">
        <w:rPr>
          <w:rtl/>
        </w:rPr>
        <w:t>. فيكون صفة مبيّنة لشدّة حاجتهم إلى إرساله. أو الّذي أنذر به. أو شيئا أنذره به آباؤهم الأبعدون.</w:t>
      </w:r>
    </w:p>
    <w:p w14:paraId="22D6C40D" w14:textId="77777777" w:rsidR="002A0DE2" w:rsidRPr="00406B60" w:rsidRDefault="002A0DE2" w:rsidP="00824906">
      <w:pPr>
        <w:pStyle w:val="libNormal"/>
        <w:rPr>
          <w:rtl/>
        </w:rPr>
      </w:pPr>
      <w:r w:rsidRPr="00406B60">
        <w:rPr>
          <w:rtl/>
        </w:rPr>
        <w:t>فيكون مفعولا ثانيا</w:t>
      </w:r>
      <w:r>
        <w:rPr>
          <w:rtl/>
        </w:rPr>
        <w:t xml:space="preserve"> لـ </w:t>
      </w:r>
      <w:r w:rsidRPr="00406B60">
        <w:rPr>
          <w:rtl/>
        </w:rPr>
        <w:t>«تنذر»</w:t>
      </w:r>
      <w:r>
        <w:rPr>
          <w:rtl/>
        </w:rPr>
        <w:t>.</w:t>
      </w:r>
      <w:r w:rsidRPr="00406B60">
        <w:rPr>
          <w:rtl/>
        </w:rPr>
        <w:t xml:space="preserve"> وعلى هذا «ما» موصولة</w:t>
      </w:r>
      <w:r>
        <w:rPr>
          <w:rtl/>
        </w:rPr>
        <w:t xml:space="preserve">، </w:t>
      </w:r>
      <w:r w:rsidRPr="00406B60">
        <w:rPr>
          <w:rtl/>
        </w:rPr>
        <w:t>أو موصوفة. ويجوز أن تكون مصدريّة</w:t>
      </w:r>
      <w:r>
        <w:rPr>
          <w:rtl/>
        </w:rPr>
        <w:t xml:space="preserve">، </w:t>
      </w:r>
      <w:r w:rsidRPr="00406B60">
        <w:rPr>
          <w:rtl/>
        </w:rPr>
        <w:t>أي</w:t>
      </w:r>
      <w:r>
        <w:rPr>
          <w:rtl/>
        </w:rPr>
        <w:t xml:space="preserve">: </w:t>
      </w:r>
      <w:r w:rsidRPr="00406B60">
        <w:rPr>
          <w:rtl/>
        </w:rPr>
        <w:t>لتنذر إنذار آبائهم.</w:t>
      </w:r>
    </w:p>
    <w:p w14:paraId="242BF360"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فَهُمْ غافِلُونَ</w:t>
      </w:r>
      <w:r w:rsidRPr="000B1256">
        <w:rPr>
          <w:rStyle w:val="libAlaemChar"/>
          <w:rtl/>
        </w:rPr>
        <w:t>)</w:t>
      </w:r>
      <w:r w:rsidRPr="00406B60">
        <w:rPr>
          <w:rtl/>
        </w:rPr>
        <w:t xml:space="preserve"> متعلّق بالنفي على الأوّل</w:t>
      </w:r>
      <w:r>
        <w:rPr>
          <w:rtl/>
        </w:rPr>
        <w:t xml:space="preserve">، </w:t>
      </w:r>
      <w:r w:rsidRPr="00406B60">
        <w:rPr>
          <w:rtl/>
        </w:rPr>
        <w:t>أي</w:t>
      </w:r>
      <w:r>
        <w:rPr>
          <w:rtl/>
        </w:rPr>
        <w:t xml:space="preserve">: </w:t>
      </w:r>
      <w:r w:rsidRPr="00406B60">
        <w:rPr>
          <w:rtl/>
        </w:rPr>
        <w:t>لم ينذروا فبقوا غافلين.</w:t>
      </w:r>
      <w:r>
        <w:rPr>
          <w:rFonts w:hint="cs"/>
          <w:rtl/>
        </w:rPr>
        <w:t xml:space="preserve"> </w:t>
      </w:r>
      <w:r w:rsidRPr="00406B60">
        <w:rPr>
          <w:rtl/>
        </w:rPr>
        <w:t>يعني</w:t>
      </w:r>
      <w:r>
        <w:rPr>
          <w:rtl/>
        </w:rPr>
        <w:t xml:space="preserve">: </w:t>
      </w:r>
      <w:r w:rsidRPr="00406B60">
        <w:rPr>
          <w:rtl/>
        </w:rPr>
        <w:t>عدم إنذارهم هو سبب غفلتهم. أو بقوله</w:t>
      </w:r>
      <w:r>
        <w:rPr>
          <w:rtl/>
        </w:rPr>
        <w:t xml:space="preserve">: </w:t>
      </w:r>
      <w:r w:rsidRPr="000B1256">
        <w:rPr>
          <w:rStyle w:val="libAlaemChar"/>
          <w:rtl/>
        </w:rPr>
        <w:t>(</w:t>
      </w:r>
      <w:r w:rsidRPr="00824906">
        <w:rPr>
          <w:rStyle w:val="libAieChar"/>
          <w:rtl/>
        </w:rPr>
        <w:t>إِنَّكَ لَمِنَ الْمُرْسَلِينَ</w:t>
      </w:r>
      <w:r w:rsidRPr="000B1256">
        <w:rPr>
          <w:rStyle w:val="libAlaemChar"/>
          <w:rtl/>
        </w:rPr>
        <w:t>)</w:t>
      </w:r>
      <w:r w:rsidRPr="00406B60">
        <w:rPr>
          <w:rtl/>
        </w:rPr>
        <w:t xml:space="preserve"> على الوجوه الآخر</w:t>
      </w:r>
      <w:r>
        <w:rPr>
          <w:rtl/>
        </w:rPr>
        <w:t xml:space="preserve">، </w:t>
      </w:r>
      <w:r w:rsidRPr="00406B60">
        <w:rPr>
          <w:rtl/>
        </w:rPr>
        <w:t>أي</w:t>
      </w:r>
      <w:r>
        <w:rPr>
          <w:rtl/>
        </w:rPr>
        <w:t xml:space="preserve">: </w:t>
      </w:r>
      <w:r w:rsidRPr="00406B60">
        <w:rPr>
          <w:rtl/>
        </w:rPr>
        <w:t>أرسلناك إليهم لتنذرهم</w:t>
      </w:r>
      <w:r>
        <w:rPr>
          <w:rtl/>
        </w:rPr>
        <w:t xml:space="preserve">، </w:t>
      </w:r>
      <w:r w:rsidRPr="00406B60">
        <w:rPr>
          <w:rtl/>
        </w:rPr>
        <w:t>فإنّهم غافلون عمّا أنذر الله من نزول العذاب.</w:t>
      </w:r>
    </w:p>
    <w:p w14:paraId="45247CBF" w14:textId="77777777" w:rsidR="002A0DE2" w:rsidRPr="00406B60" w:rsidRDefault="002A0DE2" w:rsidP="00824906">
      <w:pPr>
        <w:pStyle w:val="libNormal"/>
        <w:rPr>
          <w:rtl/>
        </w:rPr>
      </w:pPr>
      <w:r w:rsidRPr="00406B60">
        <w:rPr>
          <w:rtl/>
        </w:rPr>
        <w:t>ثمّ أقسم سبحانه مرّة اخرى فقال</w:t>
      </w:r>
      <w:r>
        <w:rPr>
          <w:rtl/>
        </w:rPr>
        <w:t xml:space="preserve">: </w:t>
      </w:r>
      <w:r w:rsidRPr="000B1256">
        <w:rPr>
          <w:rStyle w:val="libAlaemChar"/>
          <w:rtl/>
        </w:rPr>
        <w:t>(</w:t>
      </w:r>
      <w:r w:rsidRPr="00824906">
        <w:rPr>
          <w:rStyle w:val="libAieChar"/>
          <w:rtl/>
        </w:rPr>
        <w:t>لَقَدْ حَقَّ الْقَوْلُ</w:t>
      </w:r>
      <w:r w:rsidRPr="000B1256">
        <w:rPr>
          <w:rStyle w:val="libAlaemChar"/>
          <w:rtl/>
        </w:rPr>
        <w:t>)</w:t>
      </w:r>
      <w:r w:rsidRPr="00406B60">
        <w:rPr>
          <w:rtl/>
        </w:rPr>
        <w:t xml:space="preserve"> أي</w:t>
      </w:r>
      <w:r>
        <w:rPr>
          <w:rtl/>
        </w:rPr>
        <w:t xml:space="preserve">: </w:t>
      </w:r>
      <w:r w:rsidRPr="00406B60">
        <w:rPr>
          <w:rtl/>
        </w:rPr>
        <w:t xml:space="preserve">وجب وثبت قولنا </w:t>
      </w:r>
      <w:r w:rsidRPr="000B1256">
        <w:rPr>
          <w:rStyle w:val="libAlaemChar"/>
          <w:rtl/>
        </w:rPr>
        <w:t>(</w:t>
      </w:r>
      <w:r w:rsidRPr="00824906">
        <w:rPr>
          <w:rStyle w:val="libAieChar"/>
          <w:rtl/>
        </w:rPr>
        <w:t>عَلى أَكْثَرِهِمْ</w:t>
      </w:r>
      <w:r w:rsidRPr="000B1256">
        <w:rPr>
          <w:rStyle w:val="libAlaemChar"/>
          <w:rtl/>
        </w:rPr>
        <w:t>)</w:t>
      </w:r>
      <w:r w:rsidRPr="00406B60">
        <w:rPr>
          <w:rtl/>
        </w:rPr>
        <w:t xml:space="preserve"> يعني قوله</w:t>
      </w:r>
      <w:r>
        <w:rPr>
          <w:rtl/>
        </w:rPr>
        <w:t xml:space="preserve">: </w:t>
      </w:r>
      <w:r w:rsidRPr="000B1256">
        <w:rPr>
          <w:rStyle w:val="libAlaemChar"/>
          <w:rtl/>
        </w:rPr>
        <w:t>(</w:t>
      </w:r>
      <w:r w:rsidRPr="00824906">
        <w:rPr>
          <w:rStyle w:val="libAieChar"/>
          <w:rtl/>
        </w:rPr>
        <w:t>لَأَمْلَأَنَّ جَهَنَّمَ مِنَ الْجِنَّةِ وَالنَّاسِ أَجْمَعِينَ</w:t>
      </w:r>
      <w:r w:rsidRPr="000B1256">
        <w:rPr>
          <w:rStyle w:val="libAlaemChar"/>
          <w:rtl/>
        </w:rPr>
        <w:t>)</w:t>
      </w:r>
      <w:r w:rsidRPr="00406B60">
        <w:rPr>
          <w:rtl/>
        </w:rPr>
        <w:t xml:space="preserve"> </w:t>
      </w:r>
      <w:r w:rsidRPr="00DB1CAE">
        <w:rPr>
          <w:rStyle w:val="libFootnotenumChar"/>
          <w:rtl/>
        </w:rPr>
        <w:t>(1)</w:t>
      </w:r>
      <w:r w:rsidRPr="00406B60">
        <w:rPr>
          <w:rtl/>
        </w:rPr>
        <w:t xml:space="preserve"> </w:t>
      </w:r>
      <w:r w:rsidRPr="000B1256">
        <w:rPr>
          <w:rStyle w:val="libAlaemChar"/>
          <w:rtl/>
        </w:rPr>
        <w:t>(</w:t>
      </w:r>
      <w:r w:rsidRPr="00824906">
        <w:rPr>
          <w:rStyle w:val="libAieChar"/>
          <w:rtl/>
        </w:rPr>
        <w:t>فَهُمْ لا يُؤْمِنُونَ</w:t>
      </w:r>
      <w:r w:rsidRPr="000B1256">
        <w:rPr>
          <w:rStyle w:val="libAlaemChar"/>
          <w:rtl/>
        </w:rPr>
        <w:t>)</w:t>
      </w:r>
      <w:r w:rsidRPr="00406B60">
        <w:rPr>
          <w:rtl/>
        </w:rPr>
        <w:t xml:space="preserve"> لأنّهم ممّن علم أنّهم لا يؤمنون لفرط عنادهم وتوغّلهم في الجحود.</w:t>
      </w:r>
    </w:p>
    <w:p w14:paraId="23D2812F" w14:textId="77777777" w:rsidR="002A0DE2" w:rsidRPr="00406B60" w:rsidRDefault="002A0DE2" w:rsidP="00824906">
      <w:pPr>
        <w:pStyle w:val="libNormal"/>
        <w:rPr>
          <w:rtl/>
        </w:rPr>
      </w:pPr>
      <w:r w:rsidRPr="00406B60">
        <w:rPr>
          <w:rtl/>
        </w:rPr>
        <w:t>ثمّ قرّر تصميمهم على الكفر والطبع على قلوبهم</w:t>
      </w:r>
      <w:r>
        <w:rPr>
          <w:rtl/>
        </w:rPr>
        <w:t xml:space="preserve">، </w:t>
      </w:r>
      <w:r w:rsidRPr="00406B60">
        <w:rPr>
          <w:rtl/>
        </w:rPr>
        <w:t>بحيث لا يغني عنهم الآيات والنذر</w:t>
      </w:r>
      <w:r>
        <w:rPr>
          <w:rtl/>
        </w:rPr>
        <w:t xml:space="preserve">، </w:t>
      </w:r>
      <w:r w:rsidRPr="00406B60">
        <w:rPr>
          <w:rtl/>
        </w:rPr>
        <w:t>بتمثيلهم بالّذين غلّت أعناقهم</w:t>
      </w:r>
      <w:r>
        <w:rPr>
          <w:rtl/>
        </w:rPr>
        <w:t xml:space="preserve">، </w:t>
      </w:r>
      <w:r w:rsidRPr="00406B60">
        <w:rPr>
          <w:rtl/>
        </w:rPr>
        <w:t>فقال :</w:t>
      </w:r>
    </w:p>
    <w:p w14:paraId="5DB29AB9" w14:textId="77777777" w:rsidR="002A0DE2" w:rsidRPr="00406B60" w:rsidRDefault="002A0DE2" w:rsidP="00824906">
      <w:pPr>
        <w:pStyle w:val="libNormal"/>
        <w:rPr>
          <w:rtl/>
        </w:rPr>
      </w:pPr>
      <w:r w:rsidRPr="000B1256">
        <w:rPr>
          <w:rStyle w:val="libAlaemChar"/>
          <w:rtl/>
        </w:rPr>
        <w:t>(</w:t>
      </w:r>
      <w:r w:rsidRPr="00824906">
        <w:rPr>
          <w:rStyle w:val="libAieChar"/>
          <w:rtl/>
        </w:rPr>
        <w:t>إِنَّا جَعَلْنا فِي أَعْناقِهِمْ أَغْلالاً فَهِيَ</w:t>
      </w:r>
      <w:r w:rsidRPr="000B1256">
        <w:rPr>
          <w:rStyle w:val="libAlaemChar"/>
          <w:rtl/>
        </w:rPr>
        <w:t>)</w:t>
      </w:r>
      <w:r w:rsidRPr="00406B60">
        <w:rPr>
          <w:rtl/>
        </w:rPr>
        <w:t xml:space="preserve"> أي</w:t>
      </w:r>
      <w:r>
        <w:rPr>
          <w:rtl/>
        </w:rPr>
        <w:t xml:space="preserve">: </w:t>
      </w:r>
      <w:r w:rsidRPr="00406B60">
        <w:rPr>
          <w:rtl/>
        </w:rPr>
        <w:t xml:space="preserve">فالأغلال واصلة </w:t>
      </w:r>
      <w:r w:rsidRPr="000B1256">
        <w:rPr>
          <w:rStyle w:val="libAlaemChar"/>
          <w:rtl/>
        </w:rPr>
        <w:t>(</w:t>
      </w:r>
      <w:r w:rsidRPr="00824906">
        <w:rPr>
          <w:rStyle w:val="libAieChar"/>
          <w:rtl/>
        </w:rPr>
        <w:t>إِلَى الْأَذْقانِ</w:t>
      </w:r>
      <w:r w:rsidRPr="000B1256">
        <w:rPr>
          <w:rStyle w:val="libAlaemChar"/>
          <w:rtl/>
        </w:rPr>
        <w:t>)</w:t>
      </w:r>
      <w:r w:rsidRPr="00406B60">
        <w:rPr>
          <w:rtl/>
        </w:rPr>
        <w:t xml:space="preserve"> إلى أذقانهم</w:t>
      </w:r>
      <w:r>
        <w:rPr>
          <w:rtl/>
        </w:rPr>
        <w:t xml:space="preserve">، </w:t>
      </w:r>
      <w:r w:rsidRPr="00406B60">
        <w:rPr>
          <w:rtl/>
        </w:rPr>
        <w:t xml:space="preserve">فلا تخلّيهم يطأطئون رؤوسهم له </w:t>
      </w:r>
      <w:r w:rsidRPr="000B1256">
        <w:rPr>
          <w:rStyle w:val="libAlaemChar"/>
          <w:rtl/>
        </w:rPr>
        <w:t>(</w:t>
      </w:r>
      <w:r w:rsidRPr="00824906">
        <w:rPr>
          <w:rStyle w:val="libAieChar"/>
          <w:rtl/>
        </w:rPr>
        <w:t>فَهُمْ مُقْمَحُونَ</w:t>
      </w:r>
      <w:r w:rsidRPr="000B1256">
        <w:rPr>
          <w:rStyle w:val="libAlaemChar"/>
          <w:rtl/>
        </w:rPr>
        <w:t>)</w:t>
      </w:r>
      <w:r w:rsidRPr="00406B60">
        <w:rPr>
          <w:rtl/>
        </w:rPr>
        <w:t xml:space="preserve"> رافعون رؤوسهم</w:t>
      </w:r>
      <w:r>
        <w:rPr>
          <w:rtl/>
        </w:rPr>
        <w:t xml:space="preserve">، </w:t>
      </w:r>
      <w:r w:rsidRPr="00406B60">
        <w:rPr>
          <w:rtl/>
        </w:rPr>
        <w:t>غاضّون أبصارهم. يقال</w:t>
      </w:r>
      <w:r>
        <w:rPr>
          <w:rtl/>
        </w:rPr>
        <w:t xml:space="preserve">: </w:t>
      </w:r>
      <w:r w:rsidRPr="00406B60">
        <w:rPr>
          <w:rtl/>
        </w:rPr>
        <w:t>قمح البعير فهو قامح</w:t>
      </w:r>
      <w:r>
        <w:rPr>
          <w:rtl/>
        </w:rPr>
        <w:t xml:space="preserve">، </w:t>
      </w:r>
      <w:r w:rsidRPr="00406B60">
        <w:rPr>
          <w:rtl/>
        </w:rPr>
        <w:t>إذا روى فرفع رأسه</w:t>
      </w:r>
      <w:r>
        <w:rPr>
          <w:rtl/>
        </w:rPr>
        <w:t xml:space="preserve">، </w:t>
      </w:r>
      <w:r w:rsidRPr="00406B60">
        <w:rPr>
          <w:rtl/>
        </w:rPr>
        <w:t>فغضّ بصره ترفّها. والمعنى</w:t>
      </w:r>
      <w:r>
        <w:rPr>
          <w:rtl/>
        </w:rPr>
        <w:t xml:space="preserve">: </w:t>
      </w:r>
      <w:r w:rsidRPr="00406B60">
        <w:rPr>
          <w:rtl/>
        </w:rPr>
        <w:t>أنّهم لا يلتفتون لفت الحقّ</w:t>
      </w:r>
      <w:r>
        <w:rPr>
          <w:rtl/>
        </w:rPr>
        <w:t xml:space="preserve">، </w:t>
      </w:r>
      <w:r w:rsidRPr="00406B60">
        <w:rPr>
          <w:rtl/>
        </w:rPr>
        <w:t>ولا يعطفون أعناقهم نحوه</w:t>
      </w:r>
      <w:r>
        <w:rPr>
          <w:rtl/>
        </w:rPr>
        <w:t xml:space="preserve">، </w:t>
      </w:r>
      <w:r w:rsidRPr="00406B60">
        <w:rPr>
          <w:rtl/>
        </w:rPr>
        <w:t>ولا يطأطئون رؤوسهم له</w:t>
      </w:r>
      <w:r>
        <w:rPr>
          <w:rtl/>
        </w:rPr>
        <w:t xml:space="preserve">، </w:t>
      </w:r>
      <w:r w:rsidRPr="00406B60">
        <w:rPr>
          <w:rtl/>
        </w:rPr>
        <w:t>بل كانوا رافعين رؤوسهم</w:t>
      </w:r>
      <w:r>
        <w:rPr>
          <w:rtl/>
        </w:rPr>
        <w:t xml:space="preserve">، </w:t>
      </w:r>
      <w:r w:rsidRPr="00406B60">
        <w:rPr>
          <w:rtl/>
        </w:rPr>
        <w:t>لاوين أعناقهم</w:t>
      </w:r>
      <w:r>
        <w:rPr>
          <w:rtl/>
        </w:rPr>
        <w:t xml:space="preserve">، </w:t>
      </w:r>
      <w:r w:rsidRPr="00406B60">
        <w:rPr>
          <w:rtl/>
        </w:rPr>
        <w:t>شامخين بأنوفهم</w:t>
      </w:r>
      <w:r>
        <w:rPr>
          <w:rtl/>
        </w:rPr>
        <w:t xml:space="preserve">، </w:t>
      </w:r>
      <w:r w:rsidRPr="00406B60">
        <w:rPr>
          <w:rtl/>
        </w:rPr>
        <w:t>لا ينظرون إلى الأرض</w:t>
      </w:r>
      <w:r>
        <w:rPr>
          <w:rtl/>
        </w:rPr>
        <w:t xml:space="preserve">، </w:t>
      </w:r>
      <w:r w:rsidRPr="00406B60">
        <w:rPr>
          <w:rtl/>
        </w:rPr>
        <w:t>فصاروا كأنّما جعلت الأغلال في أعناقهم.</w:t>
      </w:r>
    </w:p>
    <w:p w14:paraId="27E6A352" w14:textId="77777777" w:rsidR="002A0DE2" w:rsidRPr="00406B60" w:rsidRDefault="002A0DE2" w:rsidP="00824906">
      <w:pPr>
        <w:pStyle w:val="libNormal"/>
        <w:rPr>
          <w:rtl/>
        </w:rPr>
      </w:pPr>
      <w:r w:rsidRPr="00406B60">
        <w:rPr>
          <w:rtl/>
        </w:rPr>
        <w:t>ثمّ بتمثيلهم بالّذين أحاط بهم سدّان</w:t>
      </w:r>
      <w:r>
        <w:rPr>
          <w:rtl/>
        </w:rPr>
        <w:t xml:space="preserve">، </w:t>
      </w:r>
      <w:r w:rsidRPr="00406B60">
        <w:rPr>
          <w:rtl/>
        </w:rPr>
        <w:t>فغطّى أبصارهم بحيث لا يبصرون ما قدّامهم ووراءهم</w:t>
      </w:r>
      <w:r>
        <w:rPr>
          <w:rtl/>
        </w:rPr>
        <w:t xml:space="preserve">، </w:t>
      </w:r>
      <w:r w:rsidRPr="00406B60">
        <w:rPr>
          <w:rtl/>
        </w:rPr>
        <w:t>فقال :</w:t>
      </w:r>
    </w:p>
    <w:p w14:paraId="56143AC8" w14:textId="77777777" w:rsidR="002A0DE2" w:rsidRPr="00406B60" w:rsidRDefault="002A0DE2" w:rsidP="00824906">
      <w:pPr>
        <w:pStyle w:val="libNormal"/>
        <w:rPr>
          <w:rtl/>
        </w:rPr>
      </w:pPr>
      <w:r w:rsidRPr="000B1256">
        <w:rPr>
          <w:rStyle w:val="libAlaemChar"/>
          <w:rtl/>
        </w:rPr>
        <w:t>(</w:t>
      </w:r>
      <w:r w:rsidRPr="00824906">
        <w:rPr>
          <w:rStyle w:val="libAieChar"/>
          <w:rtl/>
        </w:rPr>
        <w:t>وَجَعَلْنا مِنْ بَيْنِ أَيْدِيهِمْ سَدًّا وَمِنْ خَلْفِهِمْ سَدًّا فَأَغْشَيْناهُمْ</w:t>
      </w:r>
      <w:r w:rsidRPr="000B1256">
        <w:rPr>
          <w:rStyle w:val="libAlaemChar"/>
          <w:rtl/>
        </w:rPr>
        <w:t>)</w:t>
      </w:r>
      <w:r w:rsidRPr="00406B60">
        <w:rPr>
          <w:rtl/>
        </w:rPr>
        <w:t xml:space="preserve"> فأغشينا أبصارهم </w:t>
      </w:r>
      <w:r w:rsidRPr="000B1256">
        <w:rPr>
          <w:rStyle w:val="libAlaemChar"/>
          <w:rtl/>
        </w:rPr>
        <w:t>(</w:t>
      </w:r>
      <w:r w:rsidRPr="00824906">
        <w:rPr>
          <w:rStyle w:val="libAieChar"/>
          <w:rtl/>
        </w:rPr>
        <w:t>فَهُمْ لا يُبْصِرُونَ</w:t>
      </w:r>
      <w:r w:rsidRPr="000B1256">
        <w:rPr>
          <w:rStyle w:val="libAlaemChar"/>
          <w:rtl/>
        </w:rPr>
        <w:t>)</w:t>
      </w:r>
      <w:r w:rsidRPr="00406B60">
        <w:rPr>
          <w:rtl/>
        </w:rPr>
        <w:t xml:space="preserve"> يعني</w:t>
      </w:r>
      <w:r>
        <w:rPr>
          <w:rtl/>
        </w:rPr>
        <w:t xml:space="preserve">: </w:t>
      </w:r>
      <w:r w:rsidRPr="00406B60">
        <w:rPr>
          <w:rtl/>
        </w:rPr>
        <w:t>أنّهم محبوسون في مطمورة الجهالة</w:t>
      </w:r>
      <w:r>
        <w:rPr>
          <w:rtl/>
        </w:rPr>
        <w:t xml:space="preserve">، </w:t>
      </w:r>
      <w:r w:rsidRPr="00406B60">
        <w:rPr>
          <w:rtl/>
        </w:rPr>
        <w:t>ممنوعون عن النظر في الآيات والدلائل</w:t>
      </w:r>
      <w:r>
        <w:rPr>
          <w:rtl/>
        </w:rPr>
        <w:t xml:space="preserve">، </w:t>
      </w:r>
      <w:r w:rsidRPr="00406B60">
        <w:rPr>
          <w:rtl/>
        </w:rPr>
        <w:t>لتسليمهم أنفسهم إلى الوساوس الشيطانيّة</w:t>
      </w:r>
      <w:r>
        <w:rPr>
          <w:rtl/>
        </w:rPr>
        <w:t xml:space="preserve">، </w:t>
      </w:r>
      <w:r w:rsidRPr="00406B60">
        <w:rPr>
          <w:rtl/>
        </w:rPr>
        <w:t>والهواجس النفسانيّة.</w:t>
      </w:r>
    </w:p>
    <w:p w14:paraId="611FFB1F" w14:textId="77777777" w:rsidR="002A0DE2" w:rsidRPr="00406B60" w:rsidRDefault="002A0DE2" w:rsidP="00824906">
      <w:pPr>
        <w:pStyle w:val="libNormal"/>
        <w:rPr>
          <w:rtl/>
        </w:rPr>
      </w:pPr>
      <w:r w:rsidRPr="00406B60">
        <w:rPr>
          <w:rtl/>
        </w:rPr>
        <w:t>وقرأ حمزة والكسائي وحفص</w:t>
      </w:r>
      <w:r>
        <w:rPr>
          <w:rtl/>
        </w:rPr>
        <w:t xml:space="preserve">: </w:t>
      </w:r>
      <w:r w:rsidRPr="00406B60">
        <w:rPr>
          <w:rtl/>
        </w:rPr>
        <w:t>سدّا بالفتح. وهو لغة فيه. وقيل</w:t>
      </w:r>
      <w:r>
        <w:rPr>
          <w:rtl/>
        </w:rPr>
        <w:t xml:space="preserve">: </w:t>
      </w:r>
      <w:r w:rsidRPr="00406B60">
        <w:rPr>
          <w:rtl/>
        </w:rPr>
        <w:t>ما كان بفعل</w:t>
      </w:r>
    </w:p>
    <w:p w14:paraId="22F1C6C1" w14:textId="77777777" w:rsidR="002A0DE2" w:rsidRPr="00406B60" w:rsidRDefault="002A0DE2" w:rsidP="002F70F0">
      <w:pPr>
        <w:pStyle w:val="libLine"/>
        <w:rPr>
          <w:rtl/>
        </w:rPr>
      </w:pPr>
      <w:r w:rsidRPr="00406B60">
        <w:rPr>
          <w:rtl/>
        </w:rPr>
        <w:t>__________________</w:t>
      </w:r>
    </w:p>
    <w:p w14:paraId="3062A292" w14:textId="77777777" w:rsidR="002A0DE2" w:rsidRPr="00406B60" w:rsidRDefault="002A0DE2" w:rsidP="00A95425">
      <w:pPr>
        <w:pStyle w:val="libFootnote0"/>
        <w:rPr>
          <w:rtl/>
        </w:rPr>
      </w:pPr>
      <w:r>
        <w:rPr>
          <w:rtl/>
        </w:rPr>
        <w:t>(</w:t>
      </w:r>
      <w:r w:rsidRPr="00406B60">
        <w:rPr>
          <w:rtl/>
        </w:rPr>
        <w:t>1) هود</w:t>
      </w:r>
      <w:r>
        <w:rPr>
          <w:rtl/>
        </w:rPr>
        <w:t xml:space="preserve">: </w:t>
      </w:r>
      <w:r w:rsidRPr="00406B60">
        <w:rPr>
          <w:rtl/>
        </w:rPr>
        <w:t>119.</w:t>
      </w:r>
    </w:p>
    <w:p w14:paraId="53038751" w14:textId="77777777" w:rsidR="002A0DE2" w:rsidRPr="00406B60" w:rsidRDefault="002A0DE2" w:rsidP="008F2859">
      <w:pPr>
        <w:pStyle w:val="libNormal0"/>
        <w:ind w:left="289"/>
        <w:rPr>
          <w:rtl/>
        </w:rPr>
      </w:pPr>
      <w:r>
        <w:rPr>
          <w:rtl/>
        </w:rPr>
        <w:br w:type="page"/>
      </w:r>
      <w:r w:rsidRPr="00406B60">
        <w:rPr>
          <w:rtl/>
        </w:rPr>
        <w:lastRenderedPageBreak/>
        <w:t>الناس فبالفتح</w:t>
      </w:r>
      <w:r>
        <w:rPr>
          <w:rtl/>
        </w:rPr>
        <w:t xml:space="preserve">، </w:t>
      </w:r>
      <w:r w:rsidRPr="00406B60">
        <w:rPr>
          <w:rtl/>
        </w:rPr>
        <w:t>وما كان بخلق الله فبالضمّ.</w:t>
      </w:r>
    </w:p>
    <w:p w14:paraId="496B04D1" w14:textId="77777777" w:rsidR="002A0DE2" w:rsidRPr="00406B60" w:rsidRDefault="002A0DE2" w:rsidP="00824906">
      <w:pPr>
        <w:pStyle w:val="libNormal"/>
        <w:rPr>
          <w:rtl/>
        </w:rPr>
      </w:pPr>
      <w:r w:rsidRPr="00406B60">
        <w:rPr>
          <w:rtl/>
        </w:rPr>
        <w:t>وإنّما أضاف ذلك إلى نفسه</w:t>
      </w:r>
      <w:r>
        <w:rPr>
          <w:rtl/>
        </w:rPr>
        <w:t xml:space="preserve">، </w:t>
      </w:r>
      <w:r w:rsidRPr="00406B60">
        <w:rPr>
          <w:rtl/>
        </w:rPr>
        <w:t>لأنّ عند تلاوة القرآن عليهم</w:t>
      </w:r>
      <w:r>
        <w:rPr>
          <w:rtl/>
        </w:rPr>
        <w:t xml:space="preserve">، </w:t>
      </w:r>
      <w:r w:rsidRPr="00406B60">
        <w:rPr>
          <w:rtl/>
        </w:rPr>
        <w:t>ودعوته إيّاهم</w:t>
      </w:r>
      <w:r>
        <w:rPr>
          <w:rtl/>
        </w:rPr>
        <w:t xml:space="preserve">، </w:t>
      </w:r>
      <w:r w:rsidRPr="00406B60">
        <w:rPr>
          <w:rtl/>
        </w:rPr>
        <w:t>صاروا بهذه الصفة</w:t>
      </w:r>
      <w:r>
        <w:rPr>
          <w:rtl/>
        </w:rPr>
        <w:t xml:space="preserve">، </w:t>
      </w:r>
      <w:r w:rsidRPr="00406B60">
        <w:rPr>
          <w:rtl/>
        </w:rPr>
        <w:t>فكأنّه سبحانه فاعل ذلك. أو لأنّ ذلك عبارة عن خذلان الله إيّاهم</w:t>
      </w:r>
      <w:r w:rsidRPr="00A20DD6">
        <w:rPr>
          <w:rtl/>
        </w:rPr>
        <w:t xml:space="preserve"> </w:t>
      </w:r>
      <w:r w:rsidRPr="00406B60">
        <w:rPr>
          <w:rtl/>
        </w:rPr>
        <w:t>ل</w:t>
      </w:r>
      <w:r>
        <w:rPr>
          <w:rFonts w:hint="cs"/>
          <w:rtl/>
        </w:rPr>
        <w:t>ـ</w:t>
      </w:r>
      <w:r w:rsidRPr="00406B60">
        <w:rPr>
          <w:rtl/>
        </w:rPr>
        <w:t>مّا كفروا عنادا. فكأنّه قال</w:t>
      </w:r>
      <w:r>
        <w:rPr>
          <w:rtl/>
        </w:rPr>
        <w:t xml:space="preserve">: </w:t>
      </w:r>
      <w:r w:rsidRPr="00406B60">
        <w:rPr>
          <w:rtl/>
        </w:rPr>
        <w:t>تركناهم مخذولين</w:t>
      </w:r>
      <w:r>
        <w:rPr>
          <w:rtl/>
        </w:rPr>
        <w:t xml:space="preserve">، </w:t>
      </w:r>
      <w:r w:rsidRPr="00406B60">
        <w:rPr>
          <w:rtl/>
        </w:rPr>
        <w:t>فصاروا مثل من جعلنا في عنقه غلّا</w:t>
      </w:r>
      <w:r>
        <w:rPr>
          <w:rtl/>
        </w:rPr>
        <w:t xml:space="preserve">، </w:t>
      </w:r>
      <w:r w:rsidRPr="00406B60">
        <w:rPr>
          <w:rtl/>
        </w:rPr>
        <w:t>ومن بين يديه سدّا</w:t>
      </w:r>
      <w:r>
        <w:rPr>
          <w:rtl/>
        </w:rPr>
        <w:t xml:space="preserve">، </w:t>
      </w:r>
      <w:r w:rsidRPr="00406B60">
        <w:rPr>
          <w:rtl/>
        </w:rPr>
        <w:t>وخلفه سدّا</w:t>
      </w:r>
      <w:r>
        <w:rPr>
          <w:rtl/>
        </w:rPr>
        <w:t xml:space="preserve">، </w:t>
      </w:r>
      <w:r w:rsidRPr="00406B60">
        <w:rPr>
          <w:rtl/>
        </w:rPr>
        <w:t>وأغشينا بصره</w:t>
      </w:r>
      <w:r>
        <w:rPr>
          <w:rtl/>
        </w:rPr>
        <w:t xml:space="preserve">، </w:t>
      </w:r>
      <w:r w:rsidRPr="00406B60">
        <w:rPr>
          <w:rtl/>
        </w:rPr>
        <w:t>فلا يقدر أن ينظر إلى الأرض ويبصر شيئا.</w:t>
      </w:r>
    </w:p>
    <w:p w14:paraId="29A4B053" w14:textId="77777777" w:rsidR="002A0DE2" w:rsidRPr="00406B60" w:rsidRDefault="002A0DE2" w:rsidP="00824906">
      <w:pPr>
        <w:pStyle w:val="libNormal"/>
        <w:rPr>
          <w:rtl/>
        </w:rPr>
      </w:pPr>
      <w:r w:rsidRPr="00406B60">
        <w:rPr>
          <w:rtl/>
        </w:rPr>
        <w:t>وقيل</w:t>
      </w:r>
      <w:r>
        <w:rPr>
          <w:rtl/>
        </w:rPr>
        <w:t xml:space="preserve">: </w:t>
      </w:r>
      <w:r w:rsidRPr="00406B60">
        <w:rPr>
          <w:rtl/>
        </w:rPr>
        <w:t xml:space="preserve">الآيتان في بني مخزوم. وذلك أنّ أبا جهل حلف إن رأى محمدا يصلّي ليرضخنّ </w:t>
      </w:r>
      <w:r w:rsidRPr="00DB1CAE">
        <w:rPr>
          <w:rStyle w:val="libFootnotenumChar"/>
          <w:rtl/>
        </w:rPr>
        <w:t>(1)</w:t>
      </w:r>
      <w:r w:rsidRPr="00406B60">
        <w:rPr>
          <w:rtl/>
        </w:rPr>
        <w:t xml:space="preserve"> رأسه. فأتاه وهو يصلّي</w:t>
      </w:r>
      <w:r>
        <w:rPr>
          <w:rtl/>
        </w:rPr>
        <w:t xml:space="preserve">، </w:t>
      </w:r>
      <w:r w:rsidRPr="00406B60">
        <w:rPr>
          <w:rtl/>
        </w:rPr>
        <w:t>ومعه حجر ليدمغه</w:t>
      </w:r>
      <w:r>
        <w:rPr>
          <w:rtl/>
        </w:rPr>
        <w:t xml:space="preserve">، </w:t>
      </w:r>
      <w:r w:rsidRPr="00406B60">
        <w:rPr>
          <w:rtl/>
        </w:rPr>
        <w:t>فلمّا رفع يده انثنت ولويت يده إلى عنقه</w:t>
      </w:r>
      <w:r>
        <w:rPr>
          <w:rtl/>
        </w:rPr>
        <w:t xml:space="preserve">، </w:t>
      </w:r>
      <w:r w:rsidRPr="00406B60">
        <w:rPr>
          <w:rtl/>
        </w:rPr>
        <w:t>ولزق الحجر بيده</w:t>
      </w:r>
      <w:r>
        <w:rPr>
          <w:rtl/>
        </w:rPr>
        <w:t xml:space="preserve">، </w:t>
      </w:r>
      <w:r w:rsidRPr="00406B60">
        <w:rPr>
          <w:rtl/>
        </w:rPr>
        <w:t>حتّى فكّوه عنها بجهد. فرجع إلى قومه فأخبرهم. فقال مخزوميّ</w:t>
      </w:r>
      <w:r>
        <w:rPr>
          <w:rtl/>
        </w:rPr>
        <w:t xml:space="preserve">: </w:t>
      </w:r>
      <w:r w:rsidRPr="00406B60">
        <w:rPr>
          <w:rtl/>
        </w:rPr>
        <w:t>أنا أقتله بهذا الحجر. فذهب فأعماه الله. فجعل يسمع صوته ولا يراه. فرجع إلى أصحابه فلم يرهم</w:t>
      </w:r>
      <w:r>
        <w:rPr>
          <w:rtl/>
        </w:rPr>
        <w:t xml:space="preserve">، </w:t>
      </w:r>
      <w:r w:rsidRPr="00406B60">
        <w:rPr>
          <w:rtl/>
        </w:rPr>
        <w:t>حتّى نادوه ما صنعت</w:t>
      </w:r>
      <w:r>
        <w:rPr>
          <w:rtl/>
        </w:rPr>
        <w:t>؟</w:t>
      </w:r>
      <w:r w:rsidRPr="00406B60">
        <w:rPr>
          <w:rtl/>
        </w:rPr>
        <w:t xml:space="preserve"> فقال</w:t>
      </w:r>
      <w:r>
        <w:rPr>
          <w:rtl/>
        </w:rPr>
        <w:t xml:space="preserve">: </w:t>
      </w:r>
      <w:r w:rsidRPr="00406B60">
        <w:rPr>
          <w:rtl/>
        </w:rPr>
        <w:t>ما رأيته</w:t>
      </w:r>
      <w:r>
        <w:rPr>
          <w:rtl/>
        </w:rPr>
        <w:t xml:space="preserve">، </w:t>
      </w:r>
      <w:r w:rsidRPr="00406B60">
        <w:rPr>
          <w:rtl/>
        </w:rPr>
        <w:t>ولقد سمعت صوته</w:t>
      </w:r>
      <w:r>
        <w:rPr>
          <w:rtl/>
        </w:rPr>
        <w:t xml:space="preserve">، </w:t>
      </w:r>
      <w:r w:rsidRPr="00406B60">
        <w:rPr>
          <w:rtl/>
        </w:rPr>
        <w:t>وحال بيني وبينه كهيئة الفعل يخطر بذنبه</w:t>
      </w:r>
      <w:r>
        <w:rPr>
          <w:rtl/>
        </w:rPr>
        <w:t xml:space="preserve">، </w:t>
      </w:r>
      <w:r w:rsidRPr="00406B60">
        <w:rPr>
          <w:rtl/>
        </w:rPr>
        <w:t>ولو دنوت منه لأكلني.</w:t>
      </w:r>
    </w:p>
    <w:p w14:paraId="2E0D374C" w14:textId="77777777" w:rsidR="002A0DE2" w:rsidRPr="00406B60" w:rsidRDefault="002A0DE2" w:rsidP="00824906">
      <w:pPr>
        <w:pStyle w:val="libNormal"/>
        <w:rPr>
          <w:rtl/>
        </w:rPr>
      </w:pPr>
      <w:r w:rsidRPr="00406B60">
        <w:rPr>
          <w:rtl/>
        </w:rPr>
        <w:t>وروى أبو حمزة الثمالي</w:t>
      </w:r>
      <w:r>
        <w:rPr>
          <w:rtl/>
        </w:rPr>
        <w:t xml:space="preserve">، </w:t>
      </w:r>
      <w:r w:rsidRPr="00406B60">
        <w:rPr>
          <w:rtl/>
        </w:rPr>
        <w:t>عن عمّار بن عاصم</w:t>
      </w:r>
      <w:r>
        <w:rPr>
          <w:rtl/>
        </w:rPr>
        <w:t xml:space="preserve">، </w:t>
      </w:r>
      <w:r w:rsidRPr="00406B60">
        <w:rPr>
          <w:rtl/>
        </w:rPr>
        <w:t>عن شقيق بن سلمة</w:t>
      </w:r>
      <w:r>
        <w:rPr>
          <w:rtl/>
        </w:rPr>
        <w:t xml:space="preserve">، </w:t>
      </w:r>
      <w:r w:rsidRPr="00406B60">
        <w:rPr>
          <w:rtl/>
        </w:rPr>
        <w:t>عن عبد الله بن مسعود</w:t>
      </w:r>
      <w:r>
        <w:rPr>
          <w:rtl/>
        </w:rPr>
        <w:t xml:space="preserve">: </w:t>
      </w:r>
      <w:r w:rsidRPr="00406B60">
        <w:rPr>
          <w:rtl/>
        </w:rPr>
        <w:t xml:space="preserve">أنّ قريشا اجتمعوا بباب النبيّ </w:t>
      </w:r>
      <w:r w:rsidRPr="000B1256">
        <w:rPr>
          <w:rStyle w:val="libAlaemChar"/>
          <w:rtl/>
        </w:rPr>
        <w:t>صلى‌الله‌عليه‌وآله‌وسلم</w:t>
      </w:r>
      <w:r>
        <w:rPr>
          <w:rtl/>
        </w:rPr>
        <w:t xml:space="preserve">، </w:t>
      </w:r>
      <w:r w:rsidRPr="00406B60">
        <w:rPr>
          <w:rtl/>
        </w:rPr>
        <w:t>فخرج إليهم</w:t>
      </w:r>
      <w:r>
        <w:rPr>
          <w:rtl/>
        </w:rPr>
        <w:t xml:space="preserve">، </w:t>
      </w:r>
      <w:r w:rsidRPr="00406B60">
        <w:rPr>
          <w:rtl/>
        </w:rPr>
        <w:t>فطرح التراب على رؤوسهم وهم لا يبصرونه. قال عبد الله</w:t>
      </w:r>
      <w:r>
        <w:rPr>
          <w:rtl/>
        </w:rPr>
        <w:t xml:space="preserve">: </w:t>
      </w:r>
      <w:r w:rsidRPr="00406B60">
        <w:rPr>
          <w:rtl/>
        </w:rPr>
        <w:t>هم الّذين سحبوا في قليب بدر.</w:t>
      </w:r>
    </w:p>
    <w:p w14:paraId="4C0F1B9A" w14:textId="77777777" w:rsidR="002A0DE2" w:rsidRPr="00406B60" w:rsidRDefault="002A0DE2" w:rsidP="00824906">
      <w:pPr>
        <w:pStyle w:val="libNormal"/>
        <w:rPr>
          <w:rtl/>
        </w:rPr>
      </w:pPr>
      <w:r w:rsidRPr="00406B60">
        <w:rPr>
          <w:rtl/>
        </w:rPr>
        <w:t>وروى أبو حمزة عن مجاهد</w:t>
      </w:r>
      <w:r>
        <w:rPr>
          <w:rtl/>
        </w:rPr>
        <w:t xml:space="preserve">، </w:t>
      </w:r>
      <w:r w:rsidRPr="00406B60">
        <w:rPr>
          <w:rtl/>
        </w:rPr>
        <w:t>عن ابن عبّاس</w:t>
      </w:r>
      <w:r>
        <w:rPr>
          <w:rtl/>
        </w:rPr>
        <w:t xml:space="preserve">: </w:t>
      </w:r>
      <w:r w:rsidRPr="00406B60">
        <w:rPr>
          <w:rtl/>
        </w:rPr>
        <w:t>أنّ قريشا اجتمعوا فقالوا</w:t>
      </w:r>
      <w:r>
        <w:rPr>
          <w:rtl/>
        </w:rPr>
        <w:t xml:space="preserve">: </w:t>
      </w:r>
      <w:r w:rsidRPr="00406B60">
        <w:rPr>
          <w:rtl/>
        </w:rPr>
        <w:t xml:space="preserve">لئن دخل محمد لنقومنّ إليه. فدخل النبيّ </w:t>
      </w:r>
      <w:r w:rsidRPr="000B1256">
        <w:rPr>
          <w:rStyle w:val="libAlaemChar"/>
          <w:rtl/>
        </w:rPr>
        <w:t>صلى‌الله‌عليه‌وآله‌وسلم</w:t>
      </w:r>
      <w:r>
        <w:rPr>
          <w:rtl/>
        </w:rPr>
        <w:t xml:space="preserve">، </w:t>
      </w:r>
      <w:r w:rsidRPr="00406B60">
        <w:rPr>
          <w:rtl/>
        </w:rPr>
        <w:t>فجعل الله من بين أيديهم سدّا</w:t>
      </w:r>
      <w:r>
        <w:rPr>
          <w:rtl/>
        </w:rPr>
        <w:t xml:space="preserve">، </w:t>
      </w:r>
      <w:r w:rsidRPr="00406B60">
        <w:rPr>
          <w:rtl/>
        </w:rPr>
        <w:t>ومن خلفهم سدّا</w:t>
      </w:r>
      <w:r>
        <w:rPr>
          <w:rtl/>
        </w:rPr>
        <w:t xml:space="preserve">، </w:t>
      </w:r>
      <w:r w:rsidRPr="00406B60">
        <w:rPr>
          <w:rtl/>
        </w:rPr>
        <w:t xml:space="preserve">فلم يبصروه. فصلّى النبيّ </w:t>
      </w:r>
      <w:r w:rsidRPr="000B1256">
        <w:rPr>
          <w:rStyle w:val="libAlaemChar"/>
          <w:rtl/>
        </w:rPr>
        <w:t>صلى‌الله‌عليه‌وآله‌وسلم</w:t>
      </w:r>
      <w:r w:rsidRPr="00406B60">
        <w:rPr>
          <w:rtl/>
        </w:rPr>
        <w:t xml:space="preserve"> ثمّ أتاهم</w:t>
      </w:r>
      <w:r>
        <w:rPr>
          <w:rtl/>
        </w:rPr>
        <w:t xml:space="preserve">، </w:t>
      </w:r>
      <w:r w:rsidRPr="00406B60">
        <w:rPr>
          <w:rtl/>
        </w:rPr>
        <w:t>فجعل ينثر على رؤوسهم التراب وهم لا يرونه</w:t>
      </w:r>
      <w:r>
        <w:rPr>
          <w:rtl/>
        </w:rPr>
        <w:t xml:space="preserve">، </w:t>
      </w:r>
      <w:r w:rsidRPr="00406B60">
        <w:rPr>
          <w:rtl/>
        </w:rPr>
        <w:t>فلمّا خلّى عنهم رأوا التراب</w:t>
      </w:r>
      <w:r>
        <w:rPr>
          <w:rtl/>
        </w:rPr>
        <w:t xml:space="preserve">، </w:t>
      </w:r>
      <w:r w:rsidRPr="00406B60">
        <w:rPr>
          <w:rtl/>
        </w:rPr>
        <w:t>وقالوا</w:t>
      </w:r>
      <w:r>
        <w:rPr>
          <w:rtl/>
        </w:rPr>
        <w:t xml:space="preserve">: </w:t>
      </w:r>
      <w:r w:rsidRPr="00406B60">
        <w:rPr>
          <w:rtl/>
        </w:rPr>
        <w:t>هذا ما سحركم ابن أبي كبشة.</w:t>
      </w:r>
    </w:p>
    <w:p w14:paraId="7AA2B73D" w14:textId="77777777" w:rsidR="002A0DE2" w:rsidRPr="00406B60" w:rsidRDefault="002A0DE2" w:rsidP="002F70F0">
      <w:pPr>
        <w:pStyle w:val="libLine"/>
        <w:rPr>
          <w:rtl/>
        </w:rPr>
      </w:pPr>
      <w:r w:rsidRPr="00406B60">
        <w:rPr>
          <w:rtl/>
        </w:rPr>
        <w:t>__________________</w:t>
      </w:r>
    </w:p>
    <w:p w14:paraId="4F5C8643"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ليكسرنّ.</w:t>
      </w:r>
    </w:p>
    <w:p w14:paraId="2B978FC8" w14:textId="77777777" w:rsidR="002A0DE2" w:rsidRPr="00406B60" w:rsidRDefault="002A0DE2" w:rsidP="00824906">
      <w:pPr>
        <w:pStyle w:val="libNormal"/>
        <w:rPr>
          <w:rtl/>
        </w:rPr>
      </w:pPr>
      <w:r>
        <w:rPr>
          <w:rtl/>
        </w:rPr>
        <w:br w:type="page"/>
      </w:r>
      <w:r w:rsidRPr="00406B60">
        <w:rPr>
          <w:rtl/>
        </w:rPr>
        <w:lastRenderedPageBreak/>
        <w:t xml:space="preserve">وعلى هذه الروايات كان ذلك صفة القوم الّذين همّوا بقتل النبيّ </w:t>
      </w:r>
      <w:r w:rsidRPr="000B1256">
        <w:rPr>
          <w:rStyle w:val="libAlaemChar"/>
          <w:rtl/>
        </w:rPr>
        <w:t>صلى‌الله‌عليه‌وآله‌وسلم</w:t>
      </w:r>
      <w:r w:rsidRPr="00406B60">
        <w:rPr>
          <w:rtl/>
        </w:rPr>
        <w:t>.</w:t>
      </w:r>
    </w:p>
    <w:p w14:paraId="7073C485" w14:textId="77777777" w:rsidR="002A0DE2" w:rsidRPr="00406B60" w:rsidRDefault="002A0DE2" w:rsidP="00824906">
      <w:pPr>
        <w:pStyle w:val="libNormal"/>
        <w:rPr>
          <w:rtl/>
        </w:rPr>
      </w:pPr>
      <w:r w:rsidRPr="00406B60">
        <w:rPr>
          <w:rtl/>
        </w:rPr>
        <w:t>وإضافة ذلك إلى الله سبحانه كان على الحقيقة. والمعنى</w:t>
      </w:r>
      <w:r>
        <w:rPr>
          <w:rtl/>
        </w:rPr>
        <w:t xml:space="preserve">: </w:t>
      </w:r>
      <w:r w:rsidRPr="00406B60">
        <w:rPr>
          <w:rtl/>
        </w:rPr>
        <w:t>جعلنا أيديهم إلى أعناقهم</w:t>
      </w:r>
      <w:r>
        <w:rPr>
          <w:rtl/>
        </w:rPr>
        <w:t xml:space="preserve">، </w:t>
      </w:r>
      <w:r w:rsidRPr="00406B60">
        <w:rPr>
          <w:rtl/>
        </w:rPr>
        <w:t>فلا يستطيعون أن يبسطوا إليه يدا. وجعلنا من بين أيدي أولئك الكفّار منعا</w:t>
      </w:r>
      <w:r>
        <w:rPr>
          <w:rtl/>
        </w:rPr>
        <w:t xml:space="preserve">، </w:t>
      </w:r>
      <w:r w:rsidRPr="00406B60">
        <w:rPr>
          <w:rtl/>
        </w:rPr>
        <w:t>ومن خلفهم منعا</w:t>
      </w:r>
      <w:r>
        <w:rPr>
          <w:rtl/>
        </w:rPr>
        <w:t xml:space="preserve">، </w:t>
      </w:r>
      <w:r w:rsidRPr="00406B60">
        <w:rPr>
          <w:rtl/>
        </w:rPr>
        <w:t xml:space="preserve">حتّى لم يبصروا النبيّ </w:t>
      </w:r>
      <w:r w:rsidRPr="000B1256">
        <w:rPr>
          <w:rStyle w:val="libAlaemChar"/>
          <w:rtl/>
        </w:rPr>
        <w:t>صلى‌الله‌عليه‌وآله‌وسلم</w:t>
      </w:r>
      <w:r w:rsidRPr="00406B60">
        <w:rPr>
          <w:rtl/>
        </w:rPr>
        <w:t>.</w:t>
      </w:r>
    </w:p>
    <w:p w14:paraId="24470C7E" w14:textId="77777777" w:rsidR="002A0DE2" w:rsidRPr="00406B60" w:rsidRDefault="002A0DE2" w:rsidP="00824906">
      <w:pPr>
        <w:pStyle w:val="libNormal"/>
        <w:rPr>
          <w:rtl/>
        </w:rPr>
      </w:pPr>
      <w:r w:rsidRPr="00406B60">
        <w:rPr>
          <w:rtl/>
        </w:rPr>
        <w:t>وقيل</w:t>
      </w:r>
      <w:r>
        <w:rPr>
          <w:rtl/>
        </w:rPr>
        <w:t xml:space="preserve">: </w:t>
      </w:r>
      <w:r w:rsidRPr="00406B60">
        <w:rPr>
          <w:rtl/>
        </w:rPr>
        <w:t>المراد به وصف حالهم يوم القيامة. فهو مثل قوله</w:t>
      </w:r>
      <w:r>
        <w:rPr>
          <w:rtl/>
        </w:rPr>
        <w:t xml:space="preserve">: </w:t>
      </w:r>
      <w:r w:rsidRPr="000B1256">
        <w:rPr>
          <w:rStyle w:val="libAlaemChar"/>
          <w:rtl/>
        </w:rPr>
        <w:t>(</w:t>
      </w:r>
      <w:r w:rsidRPr="00824906">
        <w:rPr>
          <w:rStyle w:val="libAieChar"/>
          <w:rtl/>
        </w:rPr>
        <w:t>إِذِ الْأَغْلالُ فِي أَعْناقِهِمْ</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وإنّما ذكر بلفظ الماضي لتحقّق وقوعه.</w:t>
      </w:r>
    </w:p>
    <w:p w14:paraId="54B70016" w14:textId="77777777" w:rsidR="002A0DE2" w:rsidRPr="00406B60" w:rsidRDefault="002A0DE2" w:rsidP="00824906">
      <w:pPr>
        <w:pStyle w:val="libNormal"/>
        <w:rPr>
          <w:rtl/>
        </w:rPr>
      </w:pPr>
      <w:r w:rsidRPr="000B1256">
        <w:rPr>
          <w:rStyle w:val="libAlaemChar"/>
          <w:rtl/>
        </w:rPr>
        <w:t>(</w:t>
      </w:r>
      <w:r w:rsidRPr="00824906">
        <w:rPr>
          <w:rStyle w:val="libAieChar"/>
          <w:rtl/>
        </w:rPr>
        <w:t>وَسَواءٌ عَلَيْهِمْ أَأَنْذَرْتَهُمْ أَمْ لَمْ تُنْذِرْهُمْ لا يُؤْمِنُونَ</w:t>
      </w:r>
      <w:r w:rsidRPr="000B1256">
        <w:rPr>
          <w:rStyle w:val="libAlaemChar"/>
          <w:rtl/>
        </w:rPr>
        <w:t>)</w:t>
      </w:r>
      <w:r w:rsidRPr="00406B60">
        <w:rPr>
          <w:rtl/>
        </w:rPr>
        <w:t xml:space="preserve"> سبق تفسيره في البقرة </w:t>
      </w:r>
      <w:r w:rsidRPr="00DB1CAE">
        <w:rPr>
          <w:rStyle w:val="libFootnotenumChar"/>
          <w:rtl/>
        </w:rPr>
        <w:t>(2)</w:t>
      </w:r>
      <w:r>
        <w:rPr>
          <w:rtl/>
        </w:rPr>
        <w:t>.</w:t>
      </w:r>
    </w:p>
    <w:p w14:paraId="0B8B1C52" w14:textId="77777777" w:rsidR="002A0DE2" w:rsidRPr="00406B60" w:rsidRDefault="002A0DE2" w:rsidP="00824906">
      <w:pPr>
        <w:pStyle w:val="libNormal"/>
        <w:rPr>
          <w:rtl/>
        </w:rPr>
      </w:pPr>
      <w:r w:rsidRPr="00406B60">
        <w:rPr>
          <w:rtl/>
        </w:rPr>
        <w:t>ول</w:t>
      </w:r>
      <w:r>
        <w:rPr>
          <w:rFonts w:hint="cs"/>
          <w:rtl/>
        </w:rPr>
        <w:t>ـ</w:t>
      </w:r>
      <w:r w:rsidRPr="00406B60">
        <w:rPr>
          <w:rtl/>
        </w:rPr>
        <w:t>مّا أخبر سبحانه عن أولئك الكفّار أنّهم لا يؤمنون</w:t>
      </w:r>
      <w:r>
        <w:rPr>
          <w:rtl/>
        </w:rPr>
        <w:t xml:space="preserve">، </w:t>
      </w:r>
      <w:r w:rsidRPr="00406B60">
        <w:rPr>
          <w:rtl/>
        </w:rPr>
        <w:t>وأنّه سواء عليهم الإنذار وترك الإنذار</w:t>
      </w:r>
      <w:r>
        <w:rPr>
          <w:rtl/>
        </w:rPr>
        <w:t xml:space="preserve">، </w:t>
      </w:r>
      <w:r w:rsidRPr="00406B60">
        <w:rPr>
          <w:rtl/>
        </w:rPr>
        <w:t>عقّبه بذكر حال من ينتفع بالإنذار</w:t>
      </w:r>
      <w:r>
        <w:rPr>
          <w:rtl/>
        </w:rPr>
        <w:t xml:space="preserve">، </w:t>
      </w:r>
      <w:r w:rsidRPr="00406B60">
        <w:rPr>
          <w:rtl/>
        </w:rPr>
        <w:t>فقال :</w:t>
      </w:r>
    </w:p>
    <w:p w14:paraId="72CA1E79" w14:textId="77777777" w:rsidR="002A0DE2" w:rsidRPr="00406B60" w:rsidRDefault="002A0DE2" w:rsidP="00824906">
      <w:pPr>
        <w:pStyle w:val="libNormal"/>
        <w:rPr>
          <w:rtl/>
        </w:rPr>
      </w:pPr>
      <w:r w:rsidRPr="000B1256">
        <w:rPr>
          <w:rStyle w:val="libAlaemChar"/>
          <w:rtl/>
        </w:rPr>
        <w:t>(</w:t>
      </w:r>
      <w:r w:rsidRPr="00824906">
        <w:rPr>
          <w:rStyle w:val="libAieChar"/>
          <w:rtl/>
        </w:rPr>
        <w:t>إِنَّما تُنْذِرُ</w:t>
      </w:r>
      <w:r w:rsidRPr="000B1256">
        <w:rPr>
          <w:rStyle w:val="libAlaemChar"/>
          <w:rtl/>
        </w:rPr>
        <w:t>)</w:t>
      </w:r>
      <w:r w:rsidRPr="00406B60">
        <w:rPr>
          <w:rtl/>
        </w:rPr>
        <w:t xml:space="preserve"> إنذارا يترتّب عليه البغية المرومة</w:t>
      </w:r>
      <w:r>
        <w:rPr>
          <w:rtl/>
        </w:rPr>
        <w:t xml:space="preserve">، </w:t>
      </w:r>
      <w:r w:rsidRPr="00406B60">
        <w:rPr>
          <w:rtl/>
        </w:rPr>
        <w:t>لا الإنذار المطلق</w:t>
      </w:r>
      <w:r>
        <w:rPr>
          <w:rtl/>
        </w:rPr>
        <w:t xml:space="preserve">، </w:t>
      </w:r>
      <w:r w:rsidRPr="00406B60">
        <w:rPr>
          <w:rtl/>
        </w:rPr>
        <w:t xml:space="preserve">لأنّه قد حصل للجميع </w:t>
      </w:r>
      <w:r w:rsidRPr="000B1256">
        <w:rPr>
          <w:rStyle w:val="libAlaemChar"/>
          <w:rtl/>
        </w:rPr>
        <w:t>(</w:t>
      </w:r>
      <w:r w:rsidRPr="00824906">
        <w:rPr>
          <w:rStyle w:val="libAieChar"/>
          <w:rtl/>
        </w:rPr>
        <w:t>مَنِ اتَّبَعَ الذِّكْرَ</w:t>
      </w:r>
      <w:r w:rsidRPr="000B1256">
        <w:rPr>
          <w:rStyle w:val="libAlaemChar"/>
          <w:rtl/>
        </w:rPr>
        <w:t>)</w:t>
      </w:r>
      <w:r w:rsidRPr="00406B60">
        <w:rPr>
          <w:rtl/>
        </w:rPr>
        <w:t xml:space="preserve"> أي</w:t>
      </w:r>
      <w:r>
        <w:rPr>
          <w:rtl/>
        </w:rPr>
        <w:t xml:space="preserve">: </w:t>
      </w:r>
      <w:r w:rsidRPr="00406B60">
        <w:rPr>
          <w:rtl/>
        </w:rPr>
        <w:t>القرآن</w:t>
      </w:r>
      <w:r>
        <w:rPr>
          <w:rtl/>
        </w:rPr>
        <w:t xml:space="preserve">، </w:t>
      </w:r>
      <w:r w:rsidRPr="00406B60">
        <w:rPr>
          <w:rtl/>
        </w:rPr>
        <w:t xml:space="preserve">بالتأمّل فيه والعمل به </w:t>
      </w:r>
      <w:r w:rsidRPr="000B1256">
        <w:rPr>
          <w:rStyle w:val="libAlaemChar"/>
          <w:rtl/>
        </w:rPr>
        <w:t>(</w:t>
      </w:r>
      <w:r w:rsidRPr="00824906">
        <w:rPr>
          <w:rStyle w:val="libAieChar"/>
          <w:rtl/>
        </w:rPr>
        <w:t>وَخَشِيَ الرَّحْمنَ بِالْغَيْبِ</w:t>
      </w:r>
      <w:r w:rsidRPr="000B1256">
        <w:rPr>
          <w:rStyle w:val="libAlaemChar"/>
          <w:rtl/>
        </w:rPr>
        <w:t>)</w:t>
      </w:r>
      <w:r w:rsidRPr="00406B60">
        <w:rPr>
          <w:rtl/>
        </w:rPr>
        <w:t xml:space="preserve"> وخاف عقابه قبل حلول ما غاب عنه ومعاينة أهواله. أو في سريرته. ولا يغترّ برحمته</w:t>
      </w:r>
      <w:r>
        <w:rPr>
          <w:rtl/>
        </w:rPr>
        <w:t xml:space="preserve">، </w:t>
      </w:r>
      <w:r w:rsidRPr="00406B60">
        <w:rPr>
          <w:rtl/>
        </w:rPr>
        <w:t xml:space="preserve">فإنّه كما هو رحمان منتقم قهّار. </w:t>
      </w:r>
      <w:r w:rsidRPr="000B1256">
        <w:rPr>
          <w:rStyle w:val="libAlaemChar"/>
          <w:rtl/>
        </w:rPr>
        <w:t>(</w:t>
      </w:r>
      <w:r w:rsidRPr="00824906">
        <w:rPr>
          <w:rStyle w:val="libAieChar"/>
          <w:rtl/>
        </w:rPr>
        <w:t>فَبَشِّرْهُ بِمَغْفِرَةٍ</w:t>
      </w:r>
      <w:r w:rsidRPr="000B1256">
        <w:rPr>
          <w:rStyle w:val="libAlaemChar"/>
          <w:rtl/>
        </w:rPr>
        <w:t>)</w:t>
      </w:r>
      <w:r w:rsidRPr="00406B60">
        <w:rPr>
          <w:rtl/>
        </w:rPr>
        <w:t xml:space="preserve"> من الله لذنوبه </w:t>
      </w:r>
      <w:r w:rsidRPr="000B1256">
        <w:rPr>
          <w:rStyle w:val="libAlaemChar"/>
          <w:rtl/>
        </w:rPr>
        <w:t>(</w:t>
      </w:r>
      <w:r w:rsidRPr="00824906">
        <w:rPr>
          <w:rStyle w:val="libAieChar"/>
          <w:rtl/>
        </w:rPr>
        <w:t>وَأَجْرٍ كَرِيمٍ</w:t>
      </w:r>
      <w:r w:rsidRPr="000B1256">
        <w:rPr>
          <w:rStyle w:val="libAlaemChar"/>
          <w:rtl/>
        </w:rPr>
        <w:t>)</w:t>
      </w:r>
      <w:r w:rsidRPr="00406B60">
        <w:rPr>
          <w:rtl/>
        </w:rPr>
        <w:t xml:space="preserve"> وثواب خالص من شوائب النقص.</w:t>
      </w:r>
    </w:p>
    <w:p w14:paraId="4EFFF9FF" w14:textId="77777777" w:rsidR="002A0DE2" w:rsidRPr="00406B60" w:rsidRDefault="002A0DE2" w:rsidP="00824906">
      <w:pPr>
        <w:pStyle w:val="libNormal"/>
        <w:rPr>
          <w:rtl/>
        </w:rPr>
      </w:pPr>
      <w:r w:rsidRPr="000B1256">
        <w:rPr>
          <w:rStyle w:val="libAlaemChar"/>
          <w:rtl/>
        </w:rPr>
        <w:t>(</w:t>
      </w:r>
      <w:r w:rsidRPr="00824906">
        <w:rPr>
          <w:rStyle w:val="libAieChar"/>
          <w:rtl/>
        </w:rPr>
        <w:t>إِنَّا نَحْنُ نُحْيِ الْمَوْتى</w:t>
      </w:r>
      <w:r w:rsidRPr="000B1256">
        <w:rPr>
          <w:rStyle w:val="libAlaemChar"/>
          <w:rtl/>
        </w:rPr>
        <w:t>)</w:t>
      </w:r>
      <w:r w:rsidRPr="00406B60">
        <w:rPr>
          <w:rtl/>
        </w:rPr>
        <w:t xml:space="preserve"> الأموات بالبعث. وقيل</w:t>
      </w:r>
      <w:r>
        <w:rPr>
          <w:rtl/>
        </w:rPr>
        <w:t xml:space="preserve">: </w:t>
      </w:r>
      <w:r w:rsidRPr="00406B60">
        <w:rPr>
          <w:rtl/>
        </w:rPr>
        <w:t xml:space="preserve">الجهّال بالهداية. </w:t>
      </w:r>
      <w:r w:rsidRPr="000B1256">
        <w:rPr>
          <w:rStyle w:val="libAlaemChar"/>
          <w:rtl/>
        </w:rPr>
        <w:t>(</w:t>
      </w:r>
      <w:r w:rsidRPr="00824906">
        <w:rPr>
          <w:rStyle w:val="libAieChar"/>
          <w:rtl/>
        </w:rPr>
        <w:t>وَنَكْتُبُ ما قَدَّمُوا</w:t>
      </w:r>
      <w:r w:rsidRPr="000B1256">
        <w:rPr>
          <w:rStyle w:val="libAlaemChar"/>
          <w:rtl/>
        </w:rPr>
        <w:t>)</w:t>
      </w:r>
      <w:r w:rsidRPr="00406B60">
        <w:rPr>
          <w:rtl/>
        </w:rPr>
        <w:t xml:space="preserve"> ما أسلفوا من الأعمال الصالحة والطالحة </w:t>
      </w:r>
      <w:r w:rsidRPr="000B1256">
        <w:rPr>
          <w:rStyle w:val="libAlaemChar"/>
          <w:rtl/>
        </w:rPr>
        <w:t>(</w:t>
      </w:r>
      <w:r w:rsidRPr="00824906">
        <w:rPr>
          <w:rStyle w:val="libAieChar"/>
          <w:rtl/>
        </w:rPr>
        <w:t>وَآثارَهُمْ</w:t>
      </w:r>
      <w:r w:rsidRPr="000B1256">
        <w:rPr>
          <w:rStyle w:val="libAlaemChar"/>
          <w:rtl/>
        </w:rPr>
        <w:t>)</w:t>
      </w:r>
      <w:r w:rsidRPr="00406B60">
        <w:rPr>
          <w:rtl/>
        </w:rPr>
        <w:t xml:space="preserve"> الحسنة</w:t>
      </w:r>
      <w:r>
        <w:rPr>
          <w:rtl/>
        </w:rPr>
        <w:t xml:space="preserve">، </w:t>
      </w:r>
      <w:r w:rsidRPr="00406B60">
        <w:rPr>
          <w:rtl/>
        </w:rPr>
        <w:t>كعلم علّموه</w:t>
      </w:r>
      <w:r>
        <w:rPr>
          <w:rtl/>
        </w:rPr>
        <w:t xml:space="preserve">، </w:t>
      </w:r>
      <w:r w:rsidRPr="00406B60">
        <w:rPr>
          <w:rtl/>
        </w:rPr>
        <w:t>أو كتاب صنّفوه</w:t>
      </w:r>
      <w:r>
        <w:rPr>
          <w:rtl/>
        </w:rPr>
        <w:t xml:space="preserve">، </w:t>
      </w:r>
      <w:r w:rsidRPr="00406B60">
        <w:rPr>
          <w:rtl/>
        </w:rPr>
        <w:t>أو حبيس وقفوه</w:t>
      </w:r>
      <w:r>
        <w:rPr>
          <w:rtl/>
        </w:rPr>
        <w:t xml:space="preserve">، </w:t>
      </w:r>
      <w:r w:rsidRPr="00406B60">
        <w:rPr>
          <w:rtl/>
        </w:rPr>
        <w:t>كبناء مسجد أو رباط أو قنطرة</w:t>
      </w:r>
      <w:r>
        <w:rPr>
          <w:rtl/>
        </w:rPr>
        <w:t xml:space="preserve">، </w:t>
      </w:r>
      <w:r w:rsidRPr="00406B60">
        <w:rPr>
          <w:rtl/>
        </w:rPr>
        <w:t>أو نحو ذلك. أو سنّة حسنة بعدهم يقتدى فيها بهم. أو آثارهم السيّئة</w:t>
      </w:r>
      <w:r>
        <w:rPr>
          <w:rtl/>
        </w:rPr>
        <w:t xml:space="preserve">، </w:t>
      </w:r>
      <w:r w:rsidRPr="00406B60">
        <w:rPr>
          <w:rtl/>
        </w:rPr>
        <w:t>كوظيفة وظّفها بعض الظلّام على المسلمين</w:t>
      </w:r>
      <w:r>
        <w:rPr>
          <w:rtl/>
        </w:rPr>
        <w:t xml:space="preserve">، </w:t>
      </w:r>
      <w:r w:rsidRPr="00406B60">
        <w:rPr>
          <w:rtl/>
        </w:rPr>
        <w:t>أو شيء صادّ عن ذكر الله</w:t>
      </w:r>
      <w:r>
        <w:rPr>
          <w:rtl/>
        </w:rPr>
        <w:t xml:space="preserve">، </w:t>
      </w:r>
      <w:r w:rsidRPr="00406B60">
        <w:rPr>
          <w:rtl/>
        </w:rPr>
        <w:t>وإشاعة باطل</w:t>
      </w:r>
      <w:r>
        <w:rPr>
          <w:rtl/>
        </w:rPr>
        <w:t xml:space="preserve">، </w:t>
      </w:r>
      <w:r w:rsidRPr="00406B60">
        <w:rPr>
          <w:rtl/>
        </w:rPr>
        <w:t>وتأسيس ظلم.</w:t>
      </w:r>
    </w:p>
    <w:p w14:paraId="4D269729"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ونكتب خطاهم إلى المساجد</w:t>
      </w:r>
      <w:r>
        <w:rPr>
          <w:rtl/>
        </w:rPr>
        <w:t xml:space="preserve">، </w:t>
      </w:r>
      <w:r w:rsidRPr="00406B60">
        <w:rPr>
          <w:rtl/>
        </w:rPr>
        <w:t>ل</w:t>
      </w:r>
      <w:r>
        <w:rPr>
          <w:rFonts w:hint="cs"/>
          <w:rtl/>
        </w:rPr>
        <w:t>ـ</w:t>
      </w:r>
      <w:r w:rsidRPr="00406B60">
        <w:rPr>
          <w:rtl/>
        </w:rPr>
        <w:t>ما رواه أبو سعيد الخدري</w:t>
      </w:r>
      <w:r>
        <w:rPr>
          <w:rtl/>
        </w:rPr>
        <w:t xml:space="preserve">: </w:t>
      </w:r>
      <w:r w:rsidRPr="00406B60">
        <w:rPr>
          <w:rtl/>
        </w:rPr>
        <w:t>أنّ</w:t>
      </w:r>
    </w:p>
    <w:p w14:paraId="5C81CC78" w14:textId="77777777" w:rsidR="002A0DE2" w:rsidRPr="00406B60" w:rsidRDefault="002A0DE2" w:rsidP="002F70F0">
      <w:pPr>
        <w:pStyle w:val="libLine"/>
        <w:rPr>
          <w:rtl/>
        </w:rPr>
      </w:pPr>
      <w:r w:rsidRPr="00406B60">
        <w:rPr>
          <w:rtl/>
        </w:rPr>
        <w:t>__________________</w:t>
      </w:r>
    </w:p>
    <w:p w14:paraId="7A8E09DB" w14:textId="77777777" w:rsidR="002A0DE2" w:rsidRPr="00406B60" w:rsidRDefault="002A0DE2" w:rsidP="00A95425">
      <w:pPr>
        <w:pStyle w:val="libFootnote0"/>
        <w:rPr>
          <w:rtl/>
        </w:rPr>
      </w:pPr>
      <w:r>
        <w:rPr>
          <w:rtl/>
        </w:rPr>
        <w:t>(</w:t>
      </w:r>
      <w:r w:rsidRPr="00406B60">
        <w:rPr>
          <w:rtl/>
        </w:rPr>
        <w:t>1) غافر</w:t>
      </w:r>
      <w:r>
        <w:rPr>
          <w:rtl/>
        </w:rPr>
        <w:t xml:space="preserve">: </w:t>
      </w:r>
      <w:r w:rsidRPr="00406B60">
        <w:rPr>
          <w:rtl/>
        </w:rPr>
        <w:t>71.</w:t>
      </w:r>
    </w:p>
    <w:p w14:paraId="361D16D6" w14:textId="77777777" w:rsidR="002A0DE2" w:rsidRPr="00406B60" w:rsidRDefault="002A0DE2" w:rsidP="00A95425">
      <w:pPr>
        <w:pStyle w:val="libFootnote0"/>
        <w:rPr>
          <w:rtl/>
        </w:rPr>
      </w:pPr>
      <w:r>
        <w:rPr>
          <w:rtl/>
        </w:rPr>
        <w:t>(</w:t>
      </w:r>
      <w:r w:rsidRPr="00406B60">
        <w:rPr>
          <w:rtl/>
        </w:rPr>
        <w:t>2) راجع ج 1 ص 55</w:t>
      </w:r>
      <w:r>
        <w:rPr>
          <w:rtl/>
        </w:rPr>
        <w:t xml:space="preserve">، </w:t>
      </w:r>
      <w:r w:rsidRPr="00406B60">
        <w:rPr>
          <w:rtl/>
        </w:rPr>
        <w:t xml:space="preserve">ذيل الآية </w:t>
      </w:r>
      <w:r>
        <w:rPr>
          <w:rtl/>
        </w:rPr>
        <w:t>(</w:t>
      </w:r>
      <w:r w:rsidRPr="00406B60">
        <w:rPr>
          <w:rtl/>
        </w:rPr>
        <w:t>6) من سورة البقرة.</w:t>
      </w:r>
    </w:p>
    <w:p w14:paraId="1501E863" w14:textId="77777777" w:rsidR="002A0DE2" w:rsidRPr="00406B60" w:rsidRDefault="002A0DE2" w:rsidP="008F2859">
      <w:pPr>
        <w:pStyle w:val="libNormal0"/>
        <w:ind w:left="289"/>
        <w:rPr>
          <w:rtl/>
        </w:rPr>
      </w:pPr>
      <w:r>
        <w:rPr>
          <w:rtl/>
        </w:rPr>
        <w:br w:type="page"/>
      </w:r>
      <w:r w:rsidRPr="00406B60">
        <w:rPr>
          <w:rtl/>
        </w:rPr>
        <w:lastRenderedPageBreak/>
        <w:t>بني سلمة كانوا في ناحية من المدينة</w:t>
      </w:r>
      <w:r>
        <w:rPr>
          <w:rtl/>
        </w:rPr>
        <w:t xml:space="preserve">، </w:t>
      </w:r>
      <w:r w:rsidRPr="00406B60">
        <w:rPr>
          <w:rtl/>
        </w:rPr>
        <w:t>فشكوا إلى رسول الله بعد منازلهم من المسجد والصلاة معه</w:t>
      </w:r>
      <w:r>
        <w:rPr>
          <w:rtl/>
        </w:rPr>
        <w:t xml:space="preserve">، </w:t>
      </w:r>
      <w:r w:rsidRPr="00406B60">
        <w:rPr>
          <w:rtl/>
        </w:rPr>
        <w:t>فنزلت.</w:t>
      </w:r>
    </w:p>
    <w:p w14:paraId="053CCCE0" w14:textId="77777777" w:rsidR="002A0DE2" w:rsidRPr="00406B60" w:rsidRDefault="002A0DE2" w:rsidP="00824906">
      <w:pPr>
        <w:pStyle w:val="libNormal"/>
        <w:rPr>
          <w:rtl/>
        </w:rPr>
      </w:pPr>
      <w:r w:rsidRPr="00406B60">
        <w:rPr>
          <w:rtl/>
        </w:rPr>
        <w:t xml:space="preserve">وروى البخاري ومسلم في صحيحيهما </w:t>
      </w:r>
      <w:r w:rsidRPr="00DB1CAE">
        <w:rPr>
          <w:rStyle w:val="libFootnotenumChar"/>
          <w:rtl/>
        </w:rPr>
        <w:t>(1)</w:t>
      </w:r>
      <w:r w:rsidRPr="00406B60">
        <w:rPr>
          <w:rtl/>
        </w:rPr>
        <w:t xml:space="preserve"> عن أبي موسى قال</w:t>
      </w:r>
      <w:r>
        <w:rPr>
          <w:rtl/>
        </w:rPr>
        <w:t xml:space="preserve">: </w:t>
      </w:r>
      <w:r w:rsidRPr="00406B60">
        <w:rPr>
          <w:rtl/>
        </w:rPr>
        <w:t xml:space="preserve">قال رسول الله </w:t>
      </w:r>
      <w:r w:rsidRPr="000B1256">
        <w:rPr>
          <w:rStyle w:val="libAlaemChar"/>
          <w:rtl/>
        </w:rPr>
        <w:t>صلى‌الله‌عليه‌وآله‌وسلم</w:t>
      </w:r>
      <w:r>
        <w:rPr>
          <w:rtl/>
        </w:rPr>
        <w:t xml:space="preserve">: </w:t>
      </w:r>
      <w:r w:rsidRPr="00406B60">
        <w:rPr>
          <w:rtl/>
        </w:rPr>
        <w:t>«إنّ أعظم الناس أجرا في الصلاة أبعدهم إليها ممشى فأبعدهم»</w:t>
      </w:r>
      <w:r>
        <w:rPr>
          <w:rtl/>
        </w:rPr>
        <w:t>.</w:t>
      </w:r>
    </w:p>
    <w:p w14:paraId="088C559D" w14:textId="77777777" w:rsidR="002A0DE2" w:rsidRPr="00406B60" w:rsidRDefault="002A0DE2" w:rsidP="00824906">
      <w:pPr>
        <w:pStyle w:val="libNormal"/>
        <w:rPr>
          <w:rtl/>
        </w:rPr>
      </w:pPr>
      <w:r w:rsidRPr="000B1256">
        <w:rPr>
          <w:rStyle w:val="libAlaemChar"/>
          <w:rtl/>
        </w:rPr>
        <w:t>(</w:t>
      </w:r>
      <w:r w:rsidRPr="00824906">
        <w:rPr>
          <w:rStyle w:val="libAieChar"/>
          <w:rtl/>
        </w:rPr>
        <w:t>وَكُلَّ شَيْءٍ أَحْصَيْناهُ</w:t>
      </w:r>
      <w:r w:rsidRPr="000B1256">
        <w:rPr>
          <w:rStyle w:val="libAlaemChar"/>
          <w:rtl/>
        </w:rPr>
        <w:t>)</w:t>
      </w:r>
      <w:r w:rsidRPr="00406B60">
        <w:rPr>
          <w:rtl/>
        </w:rPr>
        <w:t xml:space="preserve"> وعدّدنا كلّ شيء من الحوادث </w:t>
      </w:r>
      <w:r w:rsidRPr="000B1256">
        <w:rPr>
          <w:rStyle w:val="libAlaemChar"/>
          <w:rtl/>
        </w:rPr>
        <w:t>(</w:t>
      </w:r>
      <w:r w:rsidRPr="00824906">
        <w:rPr>
          <w:rStyle w:val="libAieChar"/>
          <w:rtl/>
        </w:rPr>
        <w:t>فِي إِمامٍ مُبِينٍ</w:t>
      </w:r>
      <w:r w:rsidRPr="000B1256">
        <w:rPr>
          <w:rStyle w:val="libAlaemChar"/>
          <w:rtl/>
        </w:rPr>
        <w:t>)</w:t>
      </w:r>
      <w:r w:rsidRPr="00406B60">
        <w:rPr>
          <w:rtl/>
        </w:rPr>
        <w:t xml:space="preserve"> يعني</w:t>
      </w:r>
      <w:r>
        <w:rPr>
          <w:rtl/>
        </w:rPr>
        <w:t xml:space="preserve">: </w:t>
      </w:r>
      <w:r w:rsidRPr="00406B60">
        <w:rPr>
          <w:rtl/>
        </w:rPr>
        <w:t>اللوح المحفوظ. والوجه في إحصاء ذلك فيه اعتبار الملائكة به</w:t>
      </w:r>
      <w:r>
        <w:rPr>
          <w:rtl/>
        </w:rPr>
        <w:t xml:space="preserve">، </w:t>
      </w:r>
      <w:r w:rsidRPr="00406B60">
        <w:rPr>
          <w:rtl/>
        </w:rPr>
        <w:t>إذ قابلوا به ما يحدث من الأمور. ويكون فيه دلالة على معلومات الله سبحانه على التفصيل.</w:t>
      </w:r>
    </w:p>
    <w:p w14:paraId="0ABD3045" w14:textId="77777777" w:rsidR="002A0DE2" w:rsidRPr="00406B60" w:rsidRDefault="002A0DE2" w:rsidP="00824906">
      <w:pPr>
        <w:pStyle w:val="libNormal"/>
        <w:rPr>
          <w:rtl/>
        </w:rPr>
      </w:pPr>
      <w:r w:rsidRPr="00406B60">
        <w:rPr>
          <w:rtl/>
        </w:rPr>
        <w:t>وقيل</w:t>
      </w:r>
      <w:r>
        <w:rPr>
          <w:rtl/>
        </w:rPr>
        <w:t xml:space="preserve">: </w:t>
      </w:r>
      <w:r w:rsidRPr="00406B60">
        <w:rPr>
          <w:rtl/>
        </w:rPr>
        <w:t>أراد به صحائف الأعمال. وسمّي مبينا</w:t>
      </w:r>
      <w:r>
        <w:rPr>
          <w:rtl/>
        </w:rPr>
        <w:t xml:space="preserve">، </w:t>
      </w:r>
      <w:r w:rsidRPr="00406B60">
        <w:rPr>
          <w:rtl/>
        </w:rPr>
        <w:t>لأنّه لا يدرس أثره.</w:t>
      </w:r>
    </w:p>
    <w:p w14:paraId="16F17E71" w14:textId="77777777" w:rsidR="002A0DE2" w:rsidRPr="00406B60" w:rsidRDefault="002A0DE2" w:rsidP="00824906">
      <w:pPr>
        <w:pStyle w:val="libNormal"/>
        <w:rPr>
          <w:rtl/>
        </w:rPr>
      </w:pPr>
      <w:r w:rsidRPr="000B1256">
        <w:rPr>
          <w:rStyle w:val="libAlaemChar"/>
          <w:rtl/>
        </w:rPr>
        <w:t>(</w:t>
      </w:r>
      <w:r w:rsidRPr="00824906">
        <w:rPr>
          <w:rStyle w:val="libAieChar"/>
          <w:rtl/>
        </w:rPr>
        <w:t>وَاضْرِبْ لَهُمْ مَثَلاً أَصْحابَ الْقَرْيَةِ إِذْ جاءَهَا الْمُرْسَلُونَ (13) إِذْ أَرْسَلْنا إِلَيْهِمُ اثْنَيْنِ فَكَذَّبُوهُما فَعَزَّزْنا بِثالِثٍ فَقالُوا إِنَّا إِلَيْكُمْ مُرْسَلُونَ (14) قالُوا ما أَنْتُمْ إِلاَّ بَشَرٌ مِثْلُنا وَما أَنْزَلَ الرَّحْمنُ مِنْ شَيْءٍ إِنْ أَنْتُمْ إِلاَّ تَكْذِبُونَ (15) قالُوا رَبُّنا يَعْلَمُ إِنَّا إِلَيْكُمْ لَمُرْسَلُونَ (16) وَما عَلَيْنا إِلاَّ الْبَلاغُ الْمُبِينُ (17)</w:t>
      </w:r>
      <w:r w:rsidRPr="00824906">
        <w:rPr>
          <w:rStyle w:val="libAieChar"/>
          <w:rFonts w:hint="cs"/>
          <w:rtl/>
        </w:rPr>
        <w:t xml:space="preserve"> </w:t>
      </w:r>
      <w:r w:rsidRPr="00824906">
        <w:rPr>
          <w:rStyle w:val="libAieChar"/>
          <w:rtl/>
        </w:rPr>
        <w:t>قالُوا إِنَّا تَطَيَّرْنا بِكُمْ لَئِنْ لَمْ تَنْتَهُوا لَنَرْجُمَنَّكُمْ وَلَيَمَسَّنَّكُمْ مِنَّا عَذابٌ أَلِيمٌ (18) قالُوا طائِرُكُمْ مَعَكُمْ أَإِنْ ذُكِّرْتُمْ بَلْ أَنْتُمْ قَوْمٌ مُسْرِفُونَ (19)</w:t>
      </w:r>
      <w:r w:rsidRPr="000B1256">
        <w:rPr>
          <w:rStyle w:val="libAlaemChar"/>
          <w:rtl/>
        </w:rPr>
        <w:t>)</w:t>
      </w:r>
    </w:p>
    <w:p w14:paraId="498C7171" w14:textId="77777777" w:rsidR="002A0DE2" w:rsidRPr="00406B60" w:rsidRDefault="002A0DE2" w:rsidP="00824906">
      <w:pPr>
        <w:pStyle w:val="libNormal"/>
        <w:rPr>
          <w:rtl/>
        </w:rPr>
      </w:pPr>
      <w:r w:rsidRPr="00406B60">
        <w:rPr>
          <w:rtl/>
        </w:rPr>
        <w:t>ثمّ هدّد المعاندين من قريش بذكر عاقبة أهل أنطاكية واستئصالهم</w:t>
      </w:r>
      <w:r>
        <w:rPr>
          <w:rtl/>
        </w:rPr>
        <w:t xml:space="preserve">، </w:t>
      </w:r>
      <w:r w:rsidRPr="00406B60">
        <w:rPr>
          <w:rtl/>
        </w:rPr>
        <w:t>لأجل عنادهم ومكابرتهم ولجاجهم</w:t>
      </w:r>
      <w:r>
        <w:rPr>
          <w:rtl/>
        </w:rPr>
        <w:t xml:space="preserve">، </w:t>
      </w:r>
      <w:r w:rsidRPr="00406B60">
        <w:rPr>
          <w:rtl/>
        </w:rPr>
        <w:t>مع وضوح طريق الحقّ وصدق رسلهم</w:t>
      </w:r>
    </w:p>
    <w:p w14:paraId="2BE8E554" w14:textId="77777777" w:rsidR="002A0DE2" w:rsidRPr="00406B60" w:rsidRDefault="002A0DE2" w:rsidP="002F70F0">
      <w:pPr>
        <w:pStyle w:val="libLine"/>
        <w:rPr>
          <w:rtl/>
        </w:rPr>
      </w:pPr>
      <w:r w:rsidRPr="00406B60">
        <w:rPr>
          <w:rtl/>
        </w:rPr>
        <w:t>__________________</w:t>
      </w:r>
    </w:p>
    <w:p w14:paraId="20B282DC" w14:textId="77777777" w:rsidR="002A0DE2" w:rsidRPr="00406B60" w:rsidRDefault="002A0DE2" w:rsidP="00A95425">
      <w:pPr>
        <w:pStyle w:val="libFootnote0"/>
        <w:rPr>
          <w:rtl/>
        </w:rPr>
      </w:pPr>
      <w:r>
        <w:rPr>
          <w:rtl/>
        </w:rPr>
        <w:t>(</w:t>
      </w:r>
      <w:r w:rsidRPr="00406B60">
        <w:rPr>
          <w:rtl/>
        </w:rPr>
        <w:t>1) صحيح مسلم 1</w:t>
      </w:r>
      <w:r>
        <w:rPr>
          <w:rtl/>
        </w:rPr>
        <w:t xml:space="preserve">: </w:t>
      </w:r>
      <w:r w:rsidRPr="00406B60">
        <w:rPr>
          <w:rtl/>
        </w:rPr>
        <w:t>460 ح 277</w:t>
      </w:r>
      <w:r>
        <w:rPr>
          <w:rtl/>
        </w:rPr>
        <w:t xml:space="preserve">، </w:t>
      </w:r>
      <w:r w:rsidRPr="00406B60">
        <w:rPr>
          <w:rtl/>
        </w:rPr>
        <w:t>صحيح البخاري 1</w:t>
      </w:r>
      <w:r>
        <w:rPr>
          <w:rtl/>
        </w:rPr>
        <w:t xml:space="preserve">: </w:t>
      </w:r>
      <w:r w:rsidRPr="00406B60">
        <w:rPr>
          <w:rtl/>
        </w:rPr>
        <w:t>166.</w:t>
      </w:r>
    </w:p>
    <w:p w14:paraId="7B53065D" w14:textId="77777777" w:rsidR="002A0DE2" w:rsidRPr="00406B60" w:rsidRDefault="002A0DE2" w:rsidP="008F2859">
      <w:pPr>
        <w:pStyle w:val="libNormal0"/>
        <w:ind w:left="289"/>
        <w:rPr>
          <w:rtl/>
        </w:rPr>
      </w:pPr>
      <w:r>
        <w:rPr>
          <w:rtl/>
        </w:rPr>
        <w:br w:type="page"/>
      </w:r>
      <w:r w:rsidRPr="00406B60">
        <w:rPr>
          <w:rtl/>
        </w:rPr>
        <w:lastRenderedPageBreak/>
        <w:t>عندهم</w:t>
      </w:r>
      <w:r>
        <w:rPr>
          <w:rtl/>
        </w:rPr>
        <w:t xml:space="preserve">، </w:t>
      </w:r>
      <w:r w:rsidRPr="00406B60">
        <w:rPr>
          <w:rtl/>
        </w:rPr>
        <w:t>فقال :</w:t>
      </w:r>
    </w:p>
    <w:p w14:paraId="3B2812D3" w14:textId="77777777" w:rsidR="002A0DE2" w:rsidRPr="00406B60" w:rsidRDefault="002A0DE2" w:rsidP="00824906">
      <w:pPr>
        <w:pStyle w:val="libNormal"/>
        <w:rPr>
          <w:rtl/>
        </w:rPr>
      </w:pPr>
      <w:r w:rsidRPr="000B1256">
        <w:rPr>
          <w:rStyle w:val="libAlaemChar"/>
          <w:rtl/>
        </w:rPr>
        <w:t>(</w:t>
      </w:r>
      <w:r w:rsidRPr="00824906">
        <w:rPr>
          <w:rStyle w:val="libAieChar"/>
          <w:rtl/>
        </w:rPr>
        <w:t>وَاضْرِبْ لَهُمْ</w:t>
      </w:r>
      <w:r w:rsidRPr="000B1256">
        <w:rPr>
          <w:rStyle w:val="libAlaemChar"/>
          <w:rtl/>
        </w:rPr>
        <w:t>)</w:t>
      </w:r>
      <w:r w:rsidRPr="00406B60">
        <w:rPr>
          <w:rtl/>
        </w:rPr>
        <w:t xml:space="preserve"> ومثّل لهم. من قولهم</w:t>
      </w:r>
      <w:r>
        <w:rPr>
          <w:rtl/>
        </w:rPr>
        <w:t xml:space="preserve">: </w:t>
      </w:r>
      <w:r w:rsidRPr="00406B60">
        <w:rPr>
          <w:rtl/>
        </w:rPr>
        <w:t>هذه الأشياء على ضرب واحد</w:t>
      </w:r>
      <w:r>
        <w:rPr>
          <w:rtl/>
        </w:rPr>
        <w:t xml:space="preserve">، </w:t>
      </w:r>
      <w:r w:rsidRPr="00406B60">
        <w:rPr>
          <w:rtl/>
        </w:rPr>
        <w:t>أي</w:t>
      </w:r>
      <w:r>
        <w:rPr>
          <w:rtl/>
        </w:rPr>
        <w:t xml:space="preserve">: </w:t>
      </w:r>
      <w:r w:rsidRPr="00406B60">
        <w:rPr>
          <w:rtl/>
        </w:rPr>
        <w:t>مثال واحد. وعندي من هذا الضرب كذا</w:t>
      </w:r>
      <w:r>
        <w:rPr>
          <w:rtl/>
        </w:rPr>
        <w:t xml:space="preserve">، </w:t>
      </w:r>
      <w:r w:rsidRPr="00406B60">
        <w:rPr>
          <w:rtl/>
        </w:rPr>
        <w:t>أي</w:t>
      </w:r>
      <w:r>
        <w:rPr>
          <w:rtl/>
        </w:rPr>
        <w:t xml:space="preserve">: </w:t>
      </w:r>
      <w:r w:rsidRPr="00406B60">
        <w:rPr>
          <w:rtl/>
        </w:rPr>
        <w:t>هذا المثال. وهو يتعدّى إلى مفعولين</w:t>
      </w:r>
      <w:r>
        <w:rPr>
          <w:rtl/>
        </w:rPr>
        <w:t xml:space="preserve">، </w:t>
      </w:r>
      <w:r w:rsidRPr="00406B60">
        <w:rPr>
          <w:rtl/>
        </w:rPr>
        <w:t>لتضمّنه معنى الجعل. وهما</w:t>
      </w:r>
      <w:r>
        <w:rPr>
          <w:rtl/>
        </w:rPr>
        <w:t xml:space="preserve">: </w:t>
      </w:r>
      <w:r w:rsidRPr="000B1256">
        <w:rPr>
          <w:rStyle w:val="libAlaemChar"/>
          <w:rtl/>
        </w:rPr>
        <w:t>(</w:t>
      </w:r>
      <w:r w:rsidRPr="00824906">
        <w:rPr>
          <w:rStyle w:val="libAieChar"/>
          <w:rtl/>
        </w:rPr>
        <w:t>مَثَلاً أَصْحابَ الْقَرْيَةِ</w:t>
      </w:r>
      <w:r w:rsidRPr="000B1256">
        <w:rPr>
          <w:rStyle w:val="libAlaemChar"/>
          <w:rtl/>
        </w:rPr>
        <w:t>)</w:t>
      </w:r>
      <w:r w:rsidRPr="00406B60">
        <w:rPr>
          <w:rtl/>
        </w:rPr>
        <w:t xml:space="preserve"> على حذف المضاف</w:t>
      </w:r>
      <w:r>
        <w:rPr>
          <w:rtl/>
        </w:rPr>
        <w:t xml:space="preserve">، </w:t>
      </w:r>
      <w:r w:rsidRPr="00406B60">
        <w:rPr>
          <w:rtl/>
        </w:rPr>
        <w:t>أي</w:t>
      </w:r>
      <w:r>
        <w:rPr>
          <w:rtl/>
        </w:rPr>
        <w:t xml:space="preserve">: </w:t>
      </w:r>
      <w:r w:rsidRPr="00406B60">
        <w:rPr>
          <w:rtl/>
        </w:rPr>
        <w:t>اجعل لهم مثلا مثل أصحاب القرية</w:t>
      </w:r>
      <w:r>
        <w:rPr>
          <w:rtl/>
        </w:rPr>
        <w:t xml:space="preserve">، </w:t>
      </w:r>
      <w:r w:rsidRPr="00406B60">
        <w:rPr>
          <w:rtl/>
        </w:rPr>
        <w:t>أي</w:t>
      </w:r>
      <w:r>
        <w:rPr>
          <w:rtl/>
        </w:rPr>
        <w:t xml:space="preserve">: </w:t>
      </w:r>
      <w:r w:rsidRPr="00406B60">
        <w:rPr>
          <w:rtl/>
        </w:rPr>
        <w:t>قصّة عجيبة قصّة أصحاب القرية.</w:t>
      </w:r>
      <w:r>
        <w:rPr>
          <w:rFonts w:hint="cs"/>
          <w:rtl/>
        </w:rPr>
        <w:t xml:space="preserve"> </w:t>
      </w:r>
      <w:r w:rsidRPr="00406B60">
        <w:rPr>
          <w:rtl/>
        </w:rPr>
        <w:t>ويجوز أن يقتصر على واحد</w:t>
      </w:r>
      <w:r>
        <w:rPr>
          <w:rtl/>
        </w:rPr>
        <w:t xml:space="preserve">، </w:t>
      </w:r>
      <w:r w:rsidRPr="00406B60">
        <w:rPr>
          <w:rtl/>
        </w:rPr>
        <w:t>ويجعل المقدّر بدلا من الملفوظ</w:t>
      </w:r>
      <w:r>
        <w:rPr>
          <w:rtl/>
        </w:rPr>
        <w:t xml:space="preserve">، </w:t>
      </w:r>
      <w:r w:rsidRPr="00406B60">
        <w:rPr>
          <w:rtl/>
        </w:rPr>
        <w:t>أو بيانا له. والقرية</w:t>
      </w:r>
      <w:r>
        <w:rPr>
          <w:rtl/>
        </w:rPr>
        <w:t xml:space="preserve">: </w:t>
      </w:r>
      <w:r w:rsidRPr="00406B60">
        <w:rPr>
          <w:rtl/>
        </w:rPr>
        <w:t>أنطاكية.</w:t>
      </w:r>
    </w:p>
    <w:p w14:paraId="0B66F801" w14:textId="77777777" w:rsidR="002A0DE2" w:rsidRPr="00406B60" w:rsidRDefault="002A0DE2" w:rsidP="00824906">
      <w:pPr>
        <w:pStyle w:val="libNormal"/>
        <w:rPr>
          <w:rtl/>
        </w:rPr>
      </w:pPr>
      <w:r w:rsidRPr="000B1256">
        <w:rPr>
          <w:rStyle w:val="libAlaemChar"/>
          <w:rtl/>
        </w:rPr>
        <w:t>(</w:t>
      </w:r>
      <w:r w:rsidRPr="00824906">
        <w:rPr>
          <w:rStyle w:val="libAieChar"/>
          <w:rtl/>
        </w:rPr>
        <w:t>إِذْ جاءَهَا الْمُرْسَلُونَ</w:t>
      </w:r>
      <w:r w:rsidRPr="000B1256">
        <w:rPr>
          <w:rStyle w:val="libAlaemChar"/>
          <w:rtl/>
        </w:rPr>
        <w:t>)</w:t>
      </w:r>
      <w:r w:rsidRPr="00406B60">
        <w:rPr>
          <w:rtl/>
        </w:rPr>
        <w:t xml:space="preserve"> بدل من «أصحاب القرية»</w:t>
      </w:r>
      <w:r>
        <w:rPr>
          <w:rtl/>
        </w:rPr>
        <w:t>.</w:t>
      </w:r>
      <w:r w:rsidRPr="00406B60">
        <w:rPr>
          <w:rtl/>
        </w:rPr>
        <w:t xml:space="preserve"> والمرسلون رسل عيسى </w:t>
      </w:r>
      <w:r w:rsidRPr="000B1256">
        <w:rPr>
          <w:rStyle w:val="libAlaemChar"/>
          <w:rtl/>
        </w:rPr>
        <w:t>عليه‌السلام</w:t>
      </w:r>
      <w:r w:rsidRPr="00406B60">
        <w:rPr>
          <w:rtl/>
        </w:rPr>
        <w:t xml:space="preserve"> إلى أهلها. وإسناده إلى نفسه في قوله</w:t>
      </w:r>
      <w:r>
        <w:rPr>
          <w:rtl/>
        </w:rPr>
        <w:t xml:space="preserve">: </w:t>
      </w:r>
      <w:r w:rsidRPr="000B1256">
        <w:rPr>
          <w:rStyle w:val="libAlaemChar"/>
          <w:rtl/>
        </w:rPr>
        <w:t>(</w:t>
      </w:r>
      <w:r w:rsidRPr="00824906">
        <w:rPr>
          <w:rStyle w:val="libAieChar"/>
          <w:rtl/>
        </w:rPr>
        <w:t>إِذْ أَرْسَلْنا إِلَيْهِمُ اثْنَيْنِ</w:t>
      </w:r>
      <w:r w:rsidRPr="000B1256">
        <w:rPr>
          <w:rStyle w:val="libAlaemChar"/>
          <w:rtl/>
        </w:rPr>
        <w:t>)</w:t>
      </w:r>
      <w:r w:rsidRPr="00406B60">
        <w:rPr>
          <w:rtl/>
        </w:rPr>
        <w:t xml:space="preserve"> لأنّه فعل رسوله وخليفته. وهما يحيى ويونس. وقيل</w:t>
      </w:r>
      <w:r>
        <w:rPr>
          <w:rtl/>
        </w:rPr>
        <w:t xml:space="preserve">: </w:t>
      </w:r>
      <w:r w:rsidRPr="00406B60">
        <w:rPr>
          <w:rtl/>
        </w:rPr>
        <w:t>غيرهما.</w:t>
      </w:r>
    </w:p>
    <w:p w14:paraId="0844FF8E" w14:textId="77777777" w:rsidR="002A0DE2" w:rsidRPr="00406B60" w:rsidRDefault="002A0DE2" w:rsidP="00824906">
      <w:pPr>
        <w:pStyle w:val="libNormal"/>
        <w:rPr>
          <w:rtl/>
        </w:rPr>
      </w:pPr>
      <w:r w:rsidRPr="000B1256">
        <w:rPr>
          <w:rStyle w:val="libAlaemChar"/>
          <w:rtl/>
        </w:rPr>
        <w:t>(</w:t>
      </w:r>
      <w:r w:rsidRPr="00824906">
        <w:rPr>
          <w:rStyle w:val="libAieChar"/>
          <w:rtl/>
        </w:rPr>
        <w:t>فَكَذَّبُوهُما</w:t>
      </w:r>
      <w:r w:rsidRPr="000B1256">
        <w:rPr>
          <w:rStyle w:val="libAlaemChar"/>
          <w:rtl/>
        </w:rPr>
        <w:t>)</w:t>
      </w:r>
      <w:r w:rsidRPr="00406B60">
        <w:rPr>
          <w:rtl/>
        </w:rPr>
        <w:t xml:space="preserve"> ضربوهما</w:t>
      </w:r>
      <w:r>
        <w:rPr>
          <w:rtl/>
        </w:rPr>
        <w:t xml:space="preserve">، </w:t>
      </w:r>
      <w:r w:rsidRPr="00406B60">
        <w:rPr>
          <w:rtl/>
        </w:rPr>
        <w:t xml:space="preserve">وسجنوهما </w:t>
      </w:r>
      <w:r w:rsidRPr="000B1256">
        <w:rPr>
          <w:rStyle w:val="libAlaemChar"/>
          <w:rtl/>
        </w:rPr>
        <w:t>(</w:t>
      </w:r>
      <w:r w:rsidRPr="00824906">
        <w:rPr>
          <w:rStyle w:val="libAieChar"/>
          <w:rtl/>
        </w:rPr>
        <w:t>فَعَزَّزْنا</w:t>
      </w:r>
      <w:r w:rsidRPr="000B1256">
        <w:rPr>
          <w:rStyle w:val="libAlaemChar"/>
          <w:rtl/>
        </w:rPr>
        <w:t>)</w:t>
      </w:r>
      <w:r w:rsidRPr="00406B60">
        <w:rPr>
          <w:rtl/>
        </w:rPr>
        <w:t xml:space="preserve"> فقوّينا. يقال</w:t>
      </w:r>
      <w:r>
        <w:rPr>
          <w:rtl/>
        </w:rPr>
        <w:t xml:space="preserve">: </w:t>
      </w:r>
      <w:r w:rsidRPr="00406B60">
        <w:rPr>
          <w:rtl/>
        </w:rPr>
        <w:t>المطر يعزّز الأرض</w:t>
      </w:r>
      <w:r>
        <w:rPr>
          <w:rtl/>
        </w:rPr>
        <w:t xml:space="preserve">، </w:t>
      </w:r>
      <w:r w:rsidRPr="00406B60">
        <w:rPr>
          <w:rtl/>
        </w:rPr>
        <w:t xml:space="preserve">إذا لبّدها </w:t>
      </w:r>
      <w:r w:rsidRPr="00DB1CAE">
        <w:rPr>
          <w:rStyle w:val="libFootnotenumChar"/>
          <w:rtl/>
        </w:rPr>
        <w:t>(1)</w:t>
      </w:r>
      <w:r w:rsidRPr="00406B60">
        <w:rPr>
          <w:rtl/>
        </w:rPr>
        <w:t xml:space="preserve"> وشدّها. وتعزّز لحم الناقة</w:t>
      </w:r>
      <w:r>
        <w:rPr>
          <w:rtl/>
        </w:rPr>
        <w:t xml:space="preserve">، </w:t>
      </w:r>
      <w:r w:rsidRPr="00406B60">
        <w:rPr>
          <w:rtl/>
        </w:rPr>
        <w:t>إذا اشتدّ وتصلّب. وقرأ أبو بكر مخفّفا</w:t>
      </w:r>
      <w:r>
        <w:rPr>
          <w:rtl/>
        </w:rPr>
        <w:t xml:space="preserve">، </w:t>
      </w:r>
      <w:r w:rsidRPr="00406B60">
        <w:rPr>
          <w:rtl/>
        </w:rPr>
        <w:t>من</w:t>
      </w:r>
      <w:r>
        <w:rPr>
          <w:rtl/>
        </w:rPr>
        <w:t xml:space="preserve">: </w:t>
      </w:r>
      <w:r w:rsidRPr="00406B60">
        <w:rPr>
          <w:rtl/>
        </w:rPr>
        <w:t>عزه إذا غلبه. وحذف المفعول لدلالة ما قبله عليه. ولأنّ المقصود ذكر المعزّز به</w:t>
      </w:r>
      <w:r>
        <w:rPr>
          <w:rtl/>
        </w:rPr>
        <w:t xml:space="preserve">، </w:t>
      </w:r>
      <w:r w:rsidRPr="00406B60">
        <w:rPr>
          <w:rtl/>
        </w:rPr>
        <w:t>وهو قوله</w:t>
      </w:r>
      <w:r>
        <w:rPr>
          <w:rtl/>
        </w:rPr>
        <w:t xml:space="preserve">: </w:t>
      </w:r>
      <w:r w:rsidRPr="000B1256">
        <w:rPr>
          <w:rStyle w:val="libAlaemChar"/>
          <w:rtl/>
        </w:rPr>
        <w:t>(</w:t>
      </w:r>
      <w:r w:rsidRPr="00824906">
        <w:rPr>
          <w:rStyle w:val="libAieChar"/>
          <w:rtl/>
        </w:rPr>
        <w:t>بِثالِثٍ</w:t>
      </w:r>
      <w:r w:rsidRPr="000B1256">
        <w:rPr>
          <w:rStyle w:val="libAlaemChar"/>
          <w:rtl/>
        </w:rPr>
        <w:t>)</w:t>
      </w:r>
      <w:r w:rsidRPr="00406B60">
        <w:rPr>
          <w:rtl/>
        </w:rPr>
        <w:t xml:space="preserve"> برسول ثالث. وهو شمعون. وعن شعبة</w:t>
      </w:r>
      <w:r>
        <w:rPr>
          <w:rtl/>
        </w:rPr>
        <w:t xml:space="preserve">: </w:t>
      </w:r>
      <w:r w:rsidRPr="00406B60">
        <w:rPr>
          <w:rtl/>
        </w:rPr>
        <w:t>اسم المرسلين</w:t>
      </w:r>
      <w:r>
        <w:rPr>
          <w:rtl/>
        </w:rPr>
        <w:t xml:space="preserve">: </w:t>
      </w:r>
      <w:r w:rsidRPr="00406B60">
        <w:rPr>
          <w:rtl/>
        </w:rPr>
        <w:t>شمعون</w:t>
      </w:r>
      <w:r>
        <w:rPr>
          <w:rtl/>
        </w:rPr>
        <w:t xml:space="preserve">، </w:t>
      </w:r>
      <w:r w:rsidRPr="00406B60">
        <w:rPr>
          <w:rtl/>
        </w:rPr>
        <w:t>ويوحنّا</w:t>
      </w:r>
      <w:r>
        <w:rPr>
          <w:rtl/>
        </w:rPr>
        <w:t xml:space="preserve">، </w:t>
      </w:r>
      <w:r w:rsidRPr="00406B60">
        <w:rPr>
          <w:rtl/>
        </w:rPr>
        <w:t>واسم الثالث بولس. وعن ابن عبّاس وكعب</w:t>
      </w:r>
      <w:r>
        <w:rPr>
          <w:rtl/>
        </w:rPr>
        <w:t xml:space="preserve">: </w:t>
      </w:r>
      <w:r w:rsidRPr="00406B60">
        <w:rPr>
          <w:rtl/>
        </w:rPr>
        <w:t>صادق</w:t>
      </w:r>
      <w:r>
        <w:rPr>
          <w:rtl/>
        </w:rPr>
        <w:t xml:space="preserve">، </w:t>
      </w:r>
      <w:r w:rsidRPr="00406B60">
        <w:rPr>
          <w:rtl/>
        </w:rPr>
        <w:t>وصدوق</w:t>
      </w:r>
      <w:r>
        <w:rPr>
          <w:rtl/>
        </w:rPr>
        <w:t xml:space="preserve">، </w:t>
      </w:r>
      <w:r w:rsidRPr="00406B60">
        <w:rPr>
          <w:rtl/>
        </w:rPr>
        <w:t>والثالث سلوم. والأوّل قول الأكثر.</w:t>
      </w:r>
    </w:p>
    <w:p w14:paraId="5A0C9F1C" w14:textId="77777777" w:rsidR="002A0DE2" w:rsidRPr="00406B60" w:rsidRDefault="002A0DE2" w:rsidP="00824906">
      <w:pPr>
        <w:pStyle w:val="libNormal"/>
        <w:rPr>
          <w:rtl/>
        </w:rPr>
      </w:pPr>
      <w:r w:rsidRPr="000B1256">
        <w:rPr>
          <w:rStyle w:val="libAlaemChar"/>
          <w:rtl/>
        </w:rPr>
        <w:t>(</w:t>
      </w:r>
      <w:r w:rsidRPr="00824906">
        <w:rPr>
          <w:rStyle w:val="libAieChar"/>
          <w:rtl/>
        </w:rPr>
        <w:t>فَقالُوا إِنَّا إِلَيْكُمْ مُرْسَلُونَ</w:t>
      </w:r>
      <w:r w:rsidRPr="000B1256">
        <w:rPr>
          <w:rStyle w:val="libAlaemChar"/>
          <w:rtl/>
        </w:rPr>
        <w:t>)</w:t>
      </w:r>
      <w:r w:rsidRPr="00406B60">
        <w:rPr>
          <w:rtl/>
        </w:rPr>
        <w:t xml:space="preserve"> من عند عيسى</w:t>
      </w:r>
      <w:r>
        <w:rPr>
          <w:rtl/>
        </w:rPr>
        <w:t xml:space="preserve">، </w:t>
      </w:r>
      <w:r w:rsidRPr="00406B60">
        <w:rPr>
          <w:rtl/>
        </w:rPr>
        <w:t>لندعوكم إلى التوحيد</w:t>
      </w:r>
      <w:r>
        <w:rPr>
          <w:rtl/>
        </w:rPr>
        <w:t xml:space="preserve">، </w:t>
      </w:r>
      <w:r w:rsidRPr="00406B60">
        <w:rPr>
          <w:rtl/>
        </w:rPr>
        <w:t>وننهاكم عن عبادة الأوثان.</w:t>
      </w:r>
    </w:p>
    <w:p w14:paraId="3140DBAD" w14:textId="77777777" w:rsidR="002A0DE2" w:rsidRPr="00406B60" w:rsidRDefault="002A0DE2" w:rsidP="00824906">
      <w:pPr>
        <w:pStyle w:val="libNormal"/>
        <w:rPr>
          <w:rtl/>
        </w:rPr>
      </w:pPr>
      <w:r w:rsidRPr="000B1256">
        <w:rPr>
          <w:rStyle w:val="libAlaemChar"/>
          <w:rtl/>
        </w:rPr>
        <w:t>(</w:t>
      </w:r>
      <w:r w:rsidRPr="00824906">
        <w:rPr>
          <w:rStyle w:val="libAieChar"/>
          <w:rtl/>
        </w:rPr>
        <w:t>قالُوا ما أَنْتُمْ إِلَّا بَشَرٌ مِثْلُنا</w:t>
      </w:r>
      <w:r w:rsidRPr="000B1256">
        <w:rPr>
          <w:rStyle w:val="libAlaemChar"/>
          <w:rtl/>
        </w:rPr>
        <w:t>)</w:t>
      </w:r>
      <w:r w:rsidRPr="00406B60">
        <w:rPr>
          <w:rtl/>
        </w:rPr>
        <w:t xml:space="preserve"> لا مزيّة لكم علينا تقتضي اختصاصكم بما تدّعون</w:t>
      </w:r>
      <w:r>
        <w:rPr>
          <w:rtl/>
        </w:rPr>
        <w:t xml:space="preserve">، </w:t>
      </w:r>
      <w:r w:rsidRPr="00406B60">
        <w:rPr>
          <w:rtl/>
        </w:rPr>
        <w:t>فلا تصلحون للرسالة</w:t>
      </w:r>
      <w:r>
        <w:rPr>
          <w:rtl/>
        </w:rPr>
        <w:t xml:space="preserve">، </w:t>
      </w:r>
      <w:r w:rsidRPr="00406B60">
        <w:rPr>
          <w:rtl/>
        </w:rPr>
        <w:t>كما لا نصلح نحن لها. وإنّما رفع «بشر» هنا ونصب</w:t>
      </w:r>
    </w:p>
    <w:p w14:paraId="203841E8" w14:textId="77777777" w:rsidR="002A0DE2" w:rsidRPr="00406B60" w:rsidRDefault="002A0DE2" w:rsidP="002F70F0">
      <w:pPr>
        <w:pStyle w:val="libLine"/>
        <w:rPr>
          <w:rtl/>
        </w:rPr>
      </w:pPr>
      <w:r w:rsidRPr="00406B60">
        <w:rPr>
          <w:rtl/>
        </w:rPr>
        <w:t>__________________</w:t>
      </w:r>
    </w:p>
    <w:p w14:paraId="294534C1" w14:textId="77777777" w:rsidR="002A0DE2" w:rsidRPr="00406B60" w:rsidRDefault="002A0DE2" w:rsidP="00A95425">
      <w:pPr>
        <w:pStyle w:val="libFootnote0"/>
        <w:rPr>
          <w:rtl/>
        </w:rPr>
      </w:pPr>
      <w:r>
        <w:rPr>
          <w:rtl/>
        </w:rPr>
        <w:t>(</w:t>
      </w:r>
      <w:r w:rsidRPr="00406B60">
        <w:rPr>
          <w:rtl/>
        </w:rPr>
        <w:t>1) لبّد المطر الأرض</w:t>
      </w:r>
      <w:r>
        <w:rPr>
          <w:rtl/>
        </w:rPr>
        <w:t xml:space="preserve">: </w:t>
      </w:r>
      <w:r w:rsidRPr="00406B60">
        <w:rPr>
          <w:rtl/>
        </w:rPr>
        <w:t>رشّها.</w:t>
      </w:r>
    </w:p>
    <w:p w14:paraId="5F0590ED" w14:textId="77777777" w:rsidR="002A0DE2" w:rsidRPr="00406B60" w:rsidRDefault="002A0DE2" w:rsidP="008F2859">
      <w:pPr>
        <w:pStyle w:val="libNormal0"/>
        <w:ind w:left="289"/>
        <w:rPr>
          <w:rtl/>
        </w:rPr>
      </w:pPr>
      <w:r>
        <w:rPr>
          <w:rtl/>
        </w:rPr>
        <w:br w:type="page"/>
      </w:r>
      <w:r w:rsidRPr="00406B60">
        <w:rPr>
          <w:rtl/>
        </w:rPr>
        <w:lastRenderedPageBreak/>
        <w:t>في قوله</w:t>
      </w:r>
      <w:r>
        <w:rPr>
          <w:rtl/>
        </w:rPr>
        <w:t xml:space="preserve">: </w:t>
      </w:r>
      <w:r w:rsidRPr="000B1256">
        <w:rPr>
          <w:rStyle w:val="libAlaemChar"/>
          <w:rtl/>
        </w:rPr>
        <w:t>(</w:t>
      </w:r>
      <w:r w:rsidRPr="00824906">
        <w:rPr>
          <w:rStyle w:val="libAieChar"/>
          <w:rtl/>
        </w:rPr>
        <w:t>ما هذا بَشَراً</w:t>
      </w:r>
      <w:r w:rsidRPr="000B1256">
        <w:rPr>
          <w:rStyle w:val="libAlaemChar"/>
          <w:rtl/>
        </w:rPr>
        <w:t>)</w:t>
      </w:r>
      <w:r w:rsidRPr="00406B60">
        <w:rPr>
          <w:rtl/>
        </w:rPr>
        <w:t xml:space="preserve"> </w:t>
      </w:r>
      <w:r w:rsidRPr="00DB1CAE">
        <w:rPr>
          <w:rStyle w:val="libFootnotenumChar"/>
          <w:rtl/>
        </w:rPr>
        <w:t>(1)</w:t>
      </w:r>
      <w:r w:rsidRPr="00406B60">
        <w:rPr>
          <w:rtl/>
        </w:rPr>
        <w:t xml:space="preserve"> لأنّ «إلّا» ينقض النفي</w:t>
      </w:r>
      <w:r>
        <w:rPr>
          <w:rtl/>
        </w:rPr>
        <w:t xml:space="preserve">، </w:t>
      </w:r>
      <w:r w:rsidRPr="00406B60">
        <w:rPr>
          <w:rtl/>
        </w:rPr>
        <w:t>فلا يبقى</w:t>
      </w:r>
      <w:r>
        <w:rPr>
          <w:rtl/>
        </w:rPr>
        <w:t xml:space="preserve"> لـ </w:t>
      </w:r>
      <w:r w:rsidRPr="00406B60">
        <w:rPr>
          <w:rtl/>
        </w:rPr>
        <w:t>«ما» المشبّهة</w:t>
      </w:r>
      <w:r>
        <w:rPr>
          <w:rtl/>
        </w:rPr>
        <w:t xml:space="preserve"> بـ </w:t>
      </w:r>
      <w:r w:rsidRPr="00406B60">
        <w:rPr>
          <w:rtl/>
        </w:rPr>
        <w:t>«ليس» شبه</w:t>
      </w:r>
      <w:r>
        <w:rPr>
          <w:rtl/>
        </w:rPr>
        <w:t xml:space="preserve">، </w:t>
      </w:r>
      <w:r w:rsidRPr="00406B60">
        <w:rPr>
          <w:rtl/>
        </w:rPr>
        <w:t>فلا يبقى له عمل.</w:t>
      </w:r>
    </w:p>
    <w:p w14:paraId="7395B281" w14:textId="77777777" w:rsidR="002A0DE2" w:rsidRPr="00406B60" w:rsidRDefault="002A0DE2" w:rsidP="00824906">
      <w:pPr>
        <w:pStyle w:val="libNormal"/>
        <w:rPr>
          <w:rtl/>
        </w:rPr>
      </w:pPr>
      <w:r w:rsidRPr="000B1256">
        <w:rPr>
          <w:rStyle w:val="libAlaemChar"/>
          <w:rtl/>
        </w:rPr>
        <w:t>(</w:t>
      </w:r>
      <w:r w:rsidRPr="00824906">
        <w:rPr>
          <w:rStyle w:val="libAieChar"/>
          <w:rtl/>
        </w:rPr>
        <w:t>وَما أَنْزَلَ الرَّحْمنُ مِنْ شَيْءٍ</w:t>
      </w:r>
      <w:r w:rsidRPr="000B1256">
        <w:rPr>
          <w:rStyle w:val="libAlaemChar"/>
          <w:rtl/>
        </w:rPr>
        <w:t>)</w:t>
      </w:r>
      <w:r w:rsidRPr="00406B60">
        <w:rPr>
          <w:rtl/>
        </w:rPr>
        <w:t xml:space="preserve"> من وحي ورسالة </w:t>
      </w:r>
      <w:r w:rsidRPr="000B1256">
        <w:rPr>
          <w:rStyle w:val="libAlaemChar"/>
          <w:rtl/>
        </w:rPr>
        <w:t>(</w:t>
      </w:r>
      <w:r w:rsidRPr="00824906">
        <w:rPr>
          <w:rStyle w:val="libAieChar"/>
          <w:rtl/>
        </w:rPr>
        <w:t>إِنْ أَنْتُمْ إِلَّا تَكْذِبُونَ</w:t>
      </w:r>
      <w:r w:rsidRPr="000B1256">
        <w:rPr>
          <w:rStyle w:val="libAlaemChar"/>
          <w:rtl/>
        </w:rPr>
        <w:t>)</w:t>
      </w:r>
      <w:r w:rsidRPr="00406B60">
        <w:rPr>
          <w:rtl/>
        </w:rPr>
        <w:t xml:space="preserve"> في دعوى إرساله إيّاكم</w:t>
      </w:r>
      <w:r>
        <w:rPr>
          <w:rtl/>
        </w:rPr>
        <w:t xml:space="preserve">، </w:t>
      </w:r>
      <w:r w:rsidRPr="00406B60">
        <w:rPr>
          <w:rtl/>
        </w:rPr>
        <w:t>فإنّهم اعتقدوا أنّ من كان مثلهم في البشريّة لا يصلح أن يكون رسولا</w:t>
      </w:r>
      <w:r>
        <w:rPr>
          <w:rtl/>
        </w:rPr>
        <w:t xml:space="preserve">، </w:t>
      </w:r>
      <w:r w:rsidRPr="00406B60">
        <w:rPr>
          <w:rtl/>
        </w:rPr>
        <w:t>وذهب عليهم أنّ الله سبحانه يختار من يشاء لرسالته</w:t>
      </w:r>
      <w:r>
        <w:rPr>
          <w:rtl/>
        </w:rPr>
        <w:t xml:space="preserve">، </w:t>
      </w:r>
      <w:r w:rsidRPr="00406B60">
        <w:rPr>
          <w:rtl/>
        </w:rPr>
        <w:t>وأنّه علم من حال هؤلاء صلاحهم للرسالة وتحمّل أعبائها.</w:t>
      </w:r>
    </w:p>
    <w:p w14:paraId="50EDF9F8" w14:textId="77777777" w:rsidR="002A0DE2" w:rsidRPr="00406B60" w:rsidRDefault="002A0DE2" w:rsidP="00824906">
      <w:pPr>
        <w:pStyle w:val="libNormal"/>
        <w:rPr>
          <w:rtl/>
        </w:rPr>
      </w:pPr>
      <w:r w:rsidRPr="000B1256">
        <w:rPr>
          <w:rStyle w:val="libAlaemChar"/>
          <w:rtl/>
        </w:rPr>
        <w:t>(</w:t>
      </w:r>
      <w:r w:rsidRPr="00824906">
        <w:rPr>
          <w:rStyle w:val="libAieChar"/>
          <w:rtl/>
        </w:rPr>
        <w:t>قالُوا رَبُّنا يَعْلَمُ إِنَّا إِلَيْكُمْ لَمُرْسَلُونَ</w:t>
      </w:r>
      <w:r w:rsidRPr="000B1256">
        <w:rPr>
          <w:rStyle w:val="libAlaemChar"/>
          <w:rtl/>
        </w:rPr>
        <w:t>)</w:t>
      </w:r>
      <w:r w:rsidRPr="00406B60">
        <w:rPr>
          <w:rtl/>
        </w:rPr>
        <w:t xml:space="preserve"> استشهدوا بعلم الله. وهو يجري مجرى القسم. وزادوا اللام المؤكّدة هاهنا</w:t>
      </w:r>
      <w:r>
        <w:rPr>
          <w:rtl/>
        </w:rPr>
        <w:t xml:space="preserve">، </w:t>
      </w:r>
      <w:r w:rsidRPr="00406B60">
        <w:rPr>
          <w:rtl/>
        </w:rPr>
        <w:t>لأنّه جواب عن إنكارهم</w:t>
      </w:r>
      <w:r>
        <w:rPr>
          <w:rtl/>
        </w:rPr>
        <w:t xml:space="preserve">، </w:t>
      </w:r>
      <w:r w:rsidRPr="00406B60">
        <w:rPr>
          <w:rtl/>
        </w:rPr>
        <w:t>بخلاف الأوّل</w:t>
      </w:r>
      <w:r>
        <w:rPr>
          <w:rtl/>
        </w:rPr>
        <w:t xml:space="preserve">، </w:t>
      </w:r>
      <w:r w:rsidRPr="00406B60">
        <w:rPr>
          <w:rtl/>
        </w:rPr>
        <w:t>فإنّه ابتداء إخبار</w:t>
      </w:r>
      <w:r>
        <w:rPr>
          <w:rtl/>
        </w:rPr>
        <w:t xml:space="preserve">، </w:t>
      </w:r>
      <w:r w:rsidRPr="00406B60">
        <w:rPr>
          <w:rtl/>
        </w:rPr>
        <w:t>فلا يناسبه اللام المؤكّدة.</w:t>
      </w:r>
    </w:p>
    <w:p w14:paraId="549B89B7" w14:textId="77777777" w:rsidR="002A0DE2" w:rsidRPr="00406B60" w:rsidRDefault="002A0DE2" w:rsidP="00824906">
      <w:pPr>
        <w:pStyle w:val="libNormal"/>
        <w:rPr>
          <w:rtl/>
        </w:rPr>
      </w:pPr>
      <w:r w:rsidRPr="000B1256">
        <w:rPr>
          <w:rStyle w:val="libAlaemChar"/>
          <w:rtl/>
        </w:rPr>
        <w:t>(</w:t>
      </w:r>
      <w:r w:rsidRPr="00824906">
        <w:rPr>
          <w:rStyle w:val="libAieChar"/>
          <w:rtl/>
        </w:rPr>
        <w:t>وَما عَلَيْنا إِلَّا الْبَلاغُ الْمُبِينُ</w:t>
      </w:r>
      <w:r w:rsidRPr="000B1256">
        <w:rPr>
          <w:rStyle w:val="libAlaemChar"/>
          <w:rtl/>
        </w:rPr>
        <w:t>)</w:t>
      </w:r>
      <w:r w:rsidRPr="00406B60">
        <w:rPr>
          <w:rtl/>
        </w:rPr>
        <w:t xml:space="preserve"> الظاهر البيّن بالآيات الشاهدة لصحّته. وهو المحسن للاستشهاد</w:t>
      </w:r>
      <w:r>
        <w:rPr>
          <w:rtl/>
        </w:rPr>
        <w:t xml:space="preserve">، </w:t>
      </w:r>
      <w:r w:rsidRPr="00406B60">
        <w:rPr>
          <w:rtl/>
        </w:rPr>
        <w:t>فإنّه لو قال المدّعي</w:t>
      </w:r>
      <w:r>
        <w:rPr>
          <w:rtl/>
        </w:rPr>
        <w:t xml:space="preserve">: </w:t>
      </w:r>
      <w:r w:rsidRPr="00406B60">
        <w:rPr>
          <w:rtl/>
        </w:rPr>
        <w:t>والله إنّي لصادق فيما أدّعي</w:t>
      </w:r>
      <w:r>
        <w:rPr>
          <w:rtl/>
        </w:rPr>
        <w:t xml:space="preserve">، </w:t>
      </w:r>
      <w:r w:rsidRPr="00406B60">
        <w:rPr>
          <w:rtl/>
        </w:rPr>
        <w:t>ولم يبيّنه بدليل واضح</w:t>
      </w:r>
      <w:r>
        <w:rPr>
          <w:rtl/>
        </w:rPr>
        <w:t xml:space="preserve">، </w:t>
      </w:r>
      <w:r w:rsidRPr="00406B60">
        <w:rPr>
          <w:rtl/>
        </w:rPr>
        <w:t>لكان قبيحا</w:t>
      </w:r>
      <w:r>
        <w:rPr>
          <w:rtl/>
        </w:rPr>
        <w:t xml:space="preserve">، </w:t>
      </w:r>
      <w:r w:rsidRPr="00406B60">
        <w:rPr>
          <w:rtl/>
        </w:rPr>
        <w:t>فلا يحسن الدعوى إلّا ببيّنة.</w:t>
      </w:r>
    </w:p>
    <w:p w14:paraId="6DFF1D86" w14:textId="77777777" w:rsidR="002A0DE2" w:rsidRPr="00406B60" w:rsidRDefault="002A0DE2" w:rsidP="00824906">
      <w:pPr>
        <w:pStyle w:val="libNormal"/>
        <w:rPr>
          <w:rtl/>
        </w:rPr>
      </w:pPr>
      <w:r w:rsidRPr="000B1256">
        <w:rPr>
          <w:rStyle w:val="libAlaemChar"/>
          <w:rtl/>
        </w:rPr>
        <w:t>(</w:t>
      </w:r>
      <w:r w:rsidRPr="00824906">
        <w:rPr>
          <w:rStyle w:val="libAieChar"/>
          <w:rtl/>
        </w:rPr>
        <w:t>قالُوا</w:t>
      </w:r>
      <w:r w:rsidRPr="000B1256">
        <w:rPr>
          <w:rStyle w:val="libAlaemChar"/>
          <w:rtl/>
        </w:rPr>
        <w:t>)</w:t>
      </w:r>
      <w:r w:rsidRPr="00406B60">
        <w:rPr>
          <w:rtl/>
        </w:rPr>
        <w:t xml:space="preserve"> في جواب الرسل حين عجزوا عن إيراد شبهة</w:t>
      </w:r>
      <w:r>
        <w:rPr>
          <w:rtl/>
        </w:rPr>
        <w:t xml:space="preserve">، </w:t>
      </w:r>
      <w:r w:rsidRPr="00406B60">
        <w:rPr>
          <w:rtl/>
        </w:rPr>
        <w:t xml:space="preserve">وعدلوا عن النظر في المعجزة </w:t>
      </w:r>
      <w:r w:rsidRPr="000B1256">
        <w:rPr>
          <w:rStyle w:val="libAlaemChar"/>
          <w:rtl/>
        </w:rPr>
        <w:t>(</w:t>
      </w:r>
      <w:r w:rsidRPr="00824906">
        <w:rPr>
          <w:rStyle w:val="libAieChar"/>
          <w:rtl/>
        </w:rPr>
        <w:t>إِنَّا تَطَيَّرْنا بِكُمْ</w:t>
      </w:r>
      <w:r w:rsidRPr="000B1256">
        <w:rPr>
          <w:rStyle w:val="libAlaemChar"/>
          <w:rtl/>
        </w:rPr>
        <w:t>)</w:t>
      </w:r>
      <w:r w:rsidRPr="00406B60">
        <w:rPr>
          <w:rtl/>
        </w:rPr>
        <w:t xml:space="preserve"> تشاء منا بكم. وذلك لاستغرابهم ما ادّعوه</w:t>
      </w:r>
      <w:r>
        <w:rPr>
          <w:rtl/>
        </w:rPr>
        <w:t xml:space="preserve">، </w:t>
      </w:r>
      <w:r w:rsidRPr="00406B60">
        <w:rPr>
          <w:rtl/>
        </w:rPr>
        <w:t>واستقباحهم له</w:t>
      </w:r>
      <w:r>
        <w:rPr>
          <w:rtl/>
        </w:rPr>
        <w:t xml:space="preserve">، </w:t>
      </w:r>
      <w:r w:rsidRPr="00406B60">
        <w:rPr>
          <w:rtl/>
        </w:rPr>
        <w:t>وتنفّرهم عنه</w:t>
      </w:r>
      <w:r>
        <w:rPr>
          <w:rtl/>
        </w:rPr>
        <w:t xml:space="preserve">، </w:t>
      </w:r>
      <w:r w:rsidRPr="00406B60">
        <w:rPr>
          <w:rtl/>
        </w:rPr>
        <w:t>فإنّ من عادة الجهّال أن يتيمّنوا بكلّ شيء مالوا إليه واشتهوه وآثروه وقبلته طباعهم</w:t>
      </w:r>
      <w:r>
        <w:rPr>
          <w:rtl/>
        </w:rPr>
        <w:t xml:space="preserve">، </w:t>
      </w:r>
      <w:r w:rsidRPr="00406B60">
        <w:rPr>
          <w:rtl/>
        </w:rPr>
        <w:t>ويتشاءموا بما نفروا عنه وكرهوه. فإن أصابهم نعمة أو بلاء</w:t>
      </w:r>
      <w:r>
        <w:rPr>
          <w:rtl/>
        </w:rPr>
        <w:t xml:space="preserve">، </w:t>
      </w:r>
      <w:r w:rsidRPr="00406B60">
        <w:rPr>
          <w:rtl/>
        </w:rPr>
        <w:t>قالوا</w:t>
      </w:r>
      <w:r>
        <w:rPr>
          <w:rtl/>
        </w:rPr>
        <w:t xml:space="preserve">: </w:t>
      </w:r>
      <w:r w:rsidRPr="00406B60">
        <w:rPr>
          <w:rtl/>
        </w:rPr>
        <w:t>ببركة هذا وبشؤم هذا. كما حكاه الله تعالى عن القبط</w:t>
      </w:r>
      <w:r>
        <w:rPr>
          <w:rtl/>
        </w:rPr>
        <w:t xml:space="preserve">: </w:t>
      </w:r>
      <w:r w:rsidRPr="000B1256">
        <w:rPr>
          <w:rStyle w:val="libAlaemChar"/>
          <w:rtl/>
        </w:rPr>
        <w:t>(</w:t>
      </w:r>
      <w:r w:rsidRPr="00824906">
        <w:rPr>
          <w:rStyle w:val="libAieChar"/>
          <w:rtl/>
        </w:rPr>
        <w:t>وَإِنْ تُصِبْهُمْ سَيِّئَةٌ يَطَّيَّرُوا بِمُوسى وَمَنْ مَعَهُ</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وعن مشركي مكّة</w:t>
      </w:r>
      <w:r>
        <w:rPr>
          <w:rtl/>
        </w:rPr>
        <w:t xml:space="preserve">: </w:t>
      </w:r>
      <w:r w:rsidRPr="000B1256">
        <w:rPr>
          <w:rStyle w:val="libAlaemChar"/>
          <w:rtl/>
        </w:rPr>
        <w:t>(</w:t>
      </w:r>
      <w:r w:rsidRPr="00824906">
        <w:rPr>
          <w:rStyle w:val="libAieChar"/>
          <w:rtl/>
        </w:rPr>
        <w:t>وَإِنْ تُصِبْهُمْ سَيِّئَةٌ يَقُولُوا هذِهِ مِنْ عِنْدِكَ</w:t>
      </w:r>
      <w:r w:rsidRPr="000B1256">
        <w:rPr>
          <w:rStyle w:val="libAlaemChar"/>
          <w:rtl/>
        </w:rPr>
        <w:t>)</w:t>
      </w:r>
      <w:r w:rsidRPr="00406B60">
        <w:rPr>
          <w:rtl/>
        </w:rPr>
        <w:t xml:space="preserve"> </w:t>
      </w:r>
      <w:r w:rsidRPr="00DB1CAE">
        <w:rPr>
          <w:rStyle w:val="libFootnotenumChar"/>
          <w:rtl/>
        </w:rPr>
        <w:t>(3)</w:t>
      </w:r>
      <w:r>
        <w:rPr>
          <w:rtl/>
        </w:rPr>
        <w:t>.</w:t>
      </w:r>
      <w:r w:rsidRPr="00406B60">
        <w:rPr>
          <w:rtl/>
        </w:rPr>
        <w:t xml:space="preserve"> وقيل</w:t>
      </w:r>
      <w:r>
        <w:rPr>
          <w:rtl/>
        </w:rPr>
        <w:t xml:space="preserve">: </w:t>
      </w:r>
      <w:r w:rsidRPr="00406B60">
        <w:rPr>
          <w:rtl/>
        </w:rPr>
        <w:t>حبس عنهم القطر فقالوا ذلك.</w:t>
      </w:r>
    </w:p>
    <w:p w14:paraId="6F1C9B08" w14:textId="77777777" w:rsidR="002A0DE2" w:rsidRPr="00406B60" w:rsidRDefault="002A0DE2" w:rsidP="002F70F0">
      <w:pPr>
        <w:pStyle w:val="libLine"/>
        <w:rPr>
          <w:rtl/>
        </w:rPr>
      </w:pPr>
      <w:r w:rsidRPr="00406B60">
        <w:rPr>
          <w:rtl/>
        </w:rPr>
        <w:t>__________________</w:t>
      </w:r>
    </w:p>
    <w:p w14:paraId="37747DC3" w14:textId="77777777" w:rsidR="002A0DE2" w:rsidRPr="00406B60" w:rsidRDefault="002A0DE2" w:rsidP="00A95425">
      <w:pPr>
        <w:pStyle w:val="libFootnote0"/>
        <w:rPr>
          <w:rtl/>
        </w:rPr>
      </w:pPr>
      <w:r>
        <w:rPr>
          <w:rtl/>
        </w:rPr>
        <w:t>(</w:t>
      </w:r>
      <w:r w:rsidRPr="00406B60">
        <w:rPr>
          <w:rtl/>
        </w:rPr>
        <w:t>1) يوسف</w:t>
      </w:r>
      <w:r>
        <w:rPr>
          <w:rtl/>
        </w:rPr>
        <w:t xml:space="preserve">: </w:t>
      </w:r>
      <w:r w:rsidRPr="00406B60">
        <w:rPr>
          <w:rtl/>
        </w:rPr>
        <w:t>31.</w:t>
      </w:r>
    </w:p>
    <w:p w14:paraId="0B09856C" w14:textId="77777777" w:rsidR="002A0DE2" w:rsidRPr="00406B60" w:rsidRDefault="002A0DE2" w:rsidP="00A95425">
      <w:pPr>
        <w:pStyle w:val="libFootnote0"/>
        <w:rPr>
          <w:rtl/>
        </w:rPr>
      </w:pPr>
      <w:r>
        <w:rPr>
          <w:rtl/>
        </w:rPr>
        <w:t>(</w:t>
      </w:r>
      <w:r w:rsidRPr="00406B60">
        <w:rPr>
          <w:rtl/>
        </w:rPr>
        <w:t>2) الأعراف</w:t>
      </w:r>
      <w:r>
        <w:rPr>
          <w:rtl/>
        </w:rPr>
        <w:t xml:space="preserve">: </w:t>
      </w:r>
      <w:r w:rsidRPr="00406B60">
        <w:rPr>
          <w:rtl/>
        </w:rPr>
        <w:t>131.</w:t>
      </w:r>
    </w:p>
    <w:p w14:paraId="07504313" w14:textId="77777777" w:rsidR="002A0DE2" w:rsidRPr="00406B60" w:rsidRDefault="002A0DE2" w:rsidP="00A95425">
      <w:pPr>
        <w:pStyle w:val="libFootnote0"/>
        <w:rPr>
          <w:rtl/>
        </w:rPr>
      </w:pPr>
      <w:r>
        <w:rPr>
          <w:rtl/>
        </w:rPr>
        <w:t>(</w:t>
      </w:r>
      <w:r w:rsidRPr="00406B60">
        <w:rPr>
          <w:rtl/>
        </w:rPr>
        <w:t>3) النساء</w:t>
      </w:r>
      <w:r>
        <w:rPr>
          <w:rtl/>
        </w:rPr>
        <w:t xml:space="preserve">: </w:t>
      </w:r>
      <w:r w:rsidRPr="00406B60">
        <w:rPr>
          <w:rtl/>
        </w:rPr>
        <w:t>78.</w:t>
      </w:r>
    </w:p>
    <w:p w14:paraId="2D29E447"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لَئِنْ لَمْ تَنْتَهُوا</w:t>
      </w:r>
      <w:r w:rsidRPr="000B1256">
        <w:rPr>
          <w:rStyle w:val="libAlaemChar"/>
          <w:rtl/>
        </w:rPr>
        <w:t>)</w:t>
      </w:r>
      <w:r w:rsidRPr="00406B60">
        <w:rPr>
          <w:rtl/>
        </w:rPr>
        <w:t xml:space="preserve"> عمّا تدّعونه من الرسالة </w:t>
      </w:r>
      <w:r w:rsidRPr="000B1256">
        <w:rPr>
          <w:rStyle w:val="libAlaemChar"/>
          <w:rtl/>
        </w:rPr>
        <w:t>(</w:t>
      </w:r>
      <w:r w:rsidRPr="00824906">
        <w:rPr>
          <w:rStyle w:val="libAieChar"/>
          <w:rtl/>
        </w:rPr>
        <w:t>لَنَرْجُمَنَّكُمْ</w:t>
      </w:r>
      <w:r w:rsidRPr="000B1256">
        <w:rPr>
          <w:rStyle w:val="libAlaemChar"/>
          <w:rtl/>
        </w:rPr>
        <w:t>)</w:t>
      </w:r>
      <w:r w:rsidRPr="00406B60">
        <w:rPr>
          <w:rtl/>
        </w:rPr>
        <w:t xml:space="preserve"> بالحجارة. وقيل</w:t>
      </w:r>
      <w:r>
        <w:rPr>
          <w:rtl/>
        </w:rPr>
        <w:t xml:space="preserve">: </w:t>
      </w:r>
      <w:r w:rsidRPr="00406B60">
        <w:rPr>
          <w:rtl/>
        </w:rPr>
        <w:t xml:space="preserve">لنشتمنّكم. </w:t>
      </w:r>
      <w:r w:rsidRPr="000B1256">
        <w:rPr>
          <w:rStyle w:val="libAlaemChar"/>
          <w:rtl/>
        </w:rPr>
        <w:t>(</w:t>
      </w:r>
      <w:r w:rsidRPr="00824906">
        <w:rPr>
          <w:rStyle w:val="libAieChar"/>
          <w:rtl/>
        </w:rPr>
        <w:t>وَلَيَمَسَّنَّكُمْ مِنَّا عَذابٌ أَلِيمٌ</w:t>
      </w:r>
      <w:r w:rsidRPr="000B1256">
        <w:rPr>
          <w:rStyle w:val="libAlaemChar"/>
          <w:rtl/>
        </w:rPr>
        <w:t>)</w:t>
      </w:r>
      <w:r>
        <w:rPr>
          <w:rtl/>
        </w:rPr>
        <w:t>.</w:t>
      </w:r>
    </w:p>
    <w:p w14:paraId="3B27505C" w14:textId="77777777" w:rsidR="002A0DE2" w:rsidRPr="00406B60" w:rsidRDefault="002A0DE2" w:rsidP="00824906">
      <w:pPr>
        <w:pStyle w:val="libNormal"/>
        <w:rPr>
          <w:rtl/>
        </w:rPr>
      </w:pPr>
      <w:r w:rsidRPr="000B1256">
        <w:rPr>
          <w:rStyle w:val="libAlaemChar"/>
          <w:rtl/>
        </w:rPr>
        <w:t>(</w:t>
      </w:r>
      <w:r w:rsidRPr="00824906">
        <w:rPr>
          <w:rStyle w:val="libAieChar"/>
          <w:rtl/>
        </w:rPr>
        <w:t>قالُوا</w:t>
      </w:r>
      <w:r w:rsidRPr="000B1256">
        <w:rPr>
          <w:rStyle w:val="libAlaemChar"/>
          <w:rtl/>
        </w:rPr>
        <w:t>)</w:t>
      </w:r>
      <w:r w:rsidRPr="00406B60">
        <w:rPr>
          <w:rtl/>
        </w:rPr>
        <w:t xml:space="preserve"> يعني</w:t>
      </w:r>
      <w:r>
        <w:rPr>
          <w:rtl/>
        </w:rPr>
        <w:t xml:space="preserve">: </w:t>
      </w:r>
      <w:r w:rsidRPr="00406B60">
        <w:rPr>
          <w:rtl/>
        </w:rPr>
        <w:t xml:space="preserve">الرسل </w:t>
      </w:r>
      <w:r w:rsidRPr="000B1256">
        <w:rPr>
          <w:rStyle w:val="libAlaemChar"/>
          <w:rtl/>
        </w:rPr>
        <w:t>(</w:t>
      </w:r>
      <w:r w:rsidRPr="00824906">
        <w:rPr>
          <w:rStyle w:val="libAieChar"/>
          <w:rtl/>
        </w:rPr>
        <w:t>طائِرُكُمْ مَعَكُمْ</w:t>
      </w:r>
      <w:r w:rsidRPr="000B1256">
        <w:rPr>
          <w:rStyle w:val="libAlaemChar"/>
          <w:rtl/>
        </w:rPr>
        <w:t>)</w:t>
      </w:r>
      <w:r w:rsidRPr="00406B60">
        <w:rPr>
          <w:rtl/>
        </w:rPr>
        <w:t xml:space="preserve"> سبب شؤمكم معكم. وهو سوء عقيدتكم وأعمالكم. فأمّا الدعاء إلى التوحيد</w:t>
      </w:r>
      <w:r>
        <w:rPr>
          <w:rtl/>
        </w:rPr>
        <w:t xml:space="preserve">، </w:t>
      </w:r>
      <w:r w:rsidRPr="00406B60">
        <w:rPr>
          <w:rtl/>
        </w:rPr>
        <w:t>وعبادة الله تعالى وحده</w:t>
      </w:r>
      <w:r>
        <w:rPr>
          <w:rtl/>
        </w:rPr>
        <w:t xml:space="preserve">، </w:t>
      </w:r>
      <w:r w:rsidRPr="00406B60">
        <w:rPr>
          <w:rtl/>
        </w:rPr>
        <w:t>ففيه غاية البركة والخير واليمن</w:t>
      </w:r>
      <w:r>
        <w:rPr>
          <w:rtl/>
        </w:rPr>
        <w:t xml:space="preserve">، </w:t>
      </w:r>
      <w:r w:rsidRPr="00406B60">
        <w:rPr>
          <w:rtl/>
        </w:rPr>
        <w:t xml:space="preserve">وليس فيه شائبة الشؤم أصلا. </w:t>
      </w:r>
      <w:r w:rsidRPr="000B1256">
        <w:rPr>
          <w:rStyle w:val="libAlaemChar"/>
          <w:rtl/>
        </w:rPr>
        <w:t>(</w:t>
      </w:r>
      <w:r w:rsidRPr="00824906">
        <w:rPr>
          <w:rStyle w:val="libAieChar"/>
          <w:rtl/>
        </w:rPr>
        <w:t>أَإِنْ ذُكِّرْتُمْ</w:t>
      </w:r>
      <w:r w:rsidRPr="000B1256">
        <w:rPr>
          <w:rStyle w:val="libAlaemChar"/>
          <w:rtl/>
        </w:rPr>
        <w:t>)</w:t>
      </w:r>
      <w:r w:rsidRPr="00406B60">
        <w:rPr>
          <w:rtl/>
        </w:rPr>
        <w:t xml:space="preserve"> وعظتم.</w:t>
      </w:r>
    </w:p>
    <w:p w14:paraId="6E42A7B8" w14:textId="77777777" w:rsidR="002A0DE2" w:rsidRPr="00406B60" w:rsidRDefault="002A0DE2" w:rsidP="00824906">
      <w:pPr>
        <w:pStyle w:val="libNormal"/>
        <w:rPr>
          <w:rtl/>
        </w:rPr>
      </w:pPr>
      <w:r w:rsidRPr="00406B60">
        <w:rPr>
          <w:rtl/>
        </w:rPr>
        <w:t>وجواب الشرط محذوف</w:t>
      </w:r>
      <w:r>
        <w:rPr>
          <w:rtl/>
        </w:rPr>
        <w:t xml:space="preserve">، </w:t>
      </w:r>
      <w:r w:rsidRPr="00406B60">
        <w:rPr>
          <w:rtl/>
        </w:rPr>
        <w:t>مثل</w:t>
      </w:r>
      <w:r>
        <w:rPr>
          <w:rtl/>
        </w:rPr>
        <w:t xml:space="preserve">: </w:t>
      </w:r>
      <w:r w:rsidRPr="00406B60">
        <w:rPr>
          <w:rtl/>
        </w:rPr>
        <w:t>تطيّرتم</w:t>
      </w:r>
      <w:r>
        <w:rPr>
          <w:rtl/>
        </w:rPr>
        <w:t xml:space="preserve">، </w:t>
      </w:r>
      <w:r w:rsidRPr="00406B60">
        <w:rPr>
          <w:rtl/>
        </w:rPr>
        <w:t>أو توعّدتم بالرجم والتعذيب. وقرأ ورش وأبو عمرو</w:t>
      </w:r>
      <w:r>
        <w:rPr>
          <w:rtl/>
        </w:rPr>
        <w:t xml:space="preserve">: </w:t>
      </w:r>
      <w:r w:rsidRPr="00406B60">
        <w:rPr>
          <w:rtl/>
        </w:rPr>
        <w:t>آئن بالمدّ والتسهيل. وقالون وابن كثير</w:t>
      </w:r>
      <w:r>
        <w:rPr>
          <w:rtl/>
        </w:rPr>
        <w:t xml:space="preserve">: </w:t>
      </w:r>
      <w:r w:rsidRPr="00406B60">
        <w:rPr>
          <w:rtl/>
        </w:rPr>
        <w:t xml:space="preserve">أئن بالتسهيل بلا مدّ. </w:t>
      </w:r>
      <w:r w:rsidRPr="000B1256">
        <w:rPr>
          <w:rStyle w:val="libAlaemChar"/>
          <w:rtl/>
        </w:rPr>
        <w:t>(</w:t>
      </w:r>
      <w:r w:rsidRPr="00824906">
        <w:rPr>
          <w:rStyle w:val="libAieChar"/>
          <w:rtl/>
        </w:rPr>
        <w:t>بَلْ أَنْتُمْ قَوْمٌ مُسْرِفُونَ</w:t>
      </w:r>
      <w:r w:rsidRPr="000B1256">
        <w:rPr>
          <w:rStyle w:val="libAlaemChar"/>
          <w:rtl/>
        </w:rPr>
        <w:t>)</w:t>
      </w:r>
      <w:r w:rsidRPr="00406B60">
        <w:rPr>
          <w:rtl/>
        </w:rPr>
        <w:t xml:space="preserve"> قوم عادتكم الإسراف في العصيان</w:t>
      </w:r>
      <w:r>
        <w:rPr>
          <w:rtl/>
        </w:rPr>
        <w:t xml:space="preserve">، </w:t>
      </w:r>
      <w:r w:rsidRPr="00406B60">
        <w:rPr>
          <w:rtl/>
        </w:rPr>
        <w:t>فمن ثمّ جاءكم الشؤم. أو في الضلال</w:t>
      </w:r>
      <w:r>
        <w:rPr>
          <w:rtl/>
        </w:rPr>
        <w:t xml:space="preserve">، </w:t>
      </w:r>
      <w:r w:rsidRPr="00406B60">
        <w:rPr>
          <w:rtl/>
        </w:rPr>
        <w:t>ولذلك توعّدتم وتشاءمتم بمن يجب أن يكرّم ويتبرّك به.</w:t>
      </w:r>
    </w:p>
    <w:p w14:paraId="0E2936EE" w14:textId="77777777" w:rsidR="002A0DE2" w:rsidRPr="00406B60" w:rsidRDefault="002A0DE2" w:rsidP="00824906">
      <w:pPr>
        <w:pStyle w:val="libNormal"/>
        <w:rPr>
          <w:rtl/>
        </w:rPr>
      </w:pPr>
      <w:r w:rsidRPr="00406B60">
        <w:rPr>
          <w:rtl/>
        </w:rPr>
        <w:t>وتفصيل هذه القصّة</w:t>
      </w:r>
      <w:r>
        <w:rPr>
          <w:rtl/>
        </w:rPr>
        <w:t xml:space="preserve">: </w:t>
      </w:r>
      <w:r w:rsidRPr="00406B60">
        <w:rPr>
          <w:rtl/>
        </w:rPr>
        <w:t>أنّ أهل أنطاكية كانوا عبدة أصنام</w:t>
      </w:r>
      <w:r>
        <w:rPr>
          <w:rtl/>
        </w:rPr>
        <w:t xml:space="preserve">، </w:t>
      </w:r>
      <w:r w:rsidRPr="00406B60">
        <w:rPr>
          <w:rtl/>
        </w:rPr>
        <w:t>فأرسل إليهم عيسى اثنين</w:t>
      </w:r>
      <w:r>
        <w:rPr>
          <w:rtl/>
        </w:rPr>
        <w:t xml:space="preserve">، </w:t>
      </w:r>
      <w:r w:rsidRPr="00406B60">
        <w:rPr>
          <w:rtl/>
        </w:rPr>
        <w:t>فلمّا قربا من المدينة رأيا شيخا يرعى غنيمات له</w:t>
      </w:r>
      <w:r>
        <w:rPr>
          <w:rtl/>
        </w:rPr>
        <w:t xml:space="preserve">، </w:t>
      </w:r>
      <w:r w:rsidRPr="00406B60">
        <w:rPr>
          <w:rtl/>
        </w:rPr>
        <w:t>وهو حبيب النجّار صاحب يس</w:t>
      </w:r>
      <w:r>
        <w:rPr>
          <w:rtl/>
        </w:rPr>
        <w:t xml:space="preserve">، </w:t>
      </w:r>
      <w:r w:rsidRPr="00406B60">
        <w:rPr>
          <w:rtl/>
        </w:rPr>
        <w:t>فسلّما عليه.</w:t>
      </w:r>
    </w:p>
    <w:p w14:paraId="5E2D1051" w14:textId="77777777" w:rsidR="002A0DE2" w:rsidRPr="00406B60" w:rsidRDefault="002A0DE2" w:rsidP="00824906">
      <w:pPr>
        <w:pStyle w:val="libNormal"/>
        <w:rPr>
          <w:rtl/>
        </w:rPr>
      </w:pPr>
      <w:r w:rsidRPr="00406B60">
        <w:rPr>
          <w:rtl/>
        </w:rPr>
        <w:t>فقال الشيخ لهما</w:t>
      </w:r>
      <w:r>
        <w:rPr>
          <w:rtl/>
        </w:rPr>
        <w:t xml:space="preserve">: </w:t>
      </w:r>
      <w:r w:rsidRPr="00406B60">
        <w:rPr>
          <w:rtl/>
        </w:rPr>
        <w:t>من أنتما</w:t>
      </w:r>
      <w:r>
        <w:rPr>
          <w:rtl/>
        </w:rPr>
        <w:t>؟</w:t>
      </w:r>
    </w:p>
    <w:p w14:paraId="01D7D4B0" w14:textId="77777777" w:rsidR="002A0DE2" w:rsidRPr="00406B60" w:rsidRDefault="002A0DE2" w:rsidP="00824906">
      <w:pPr>
        <w:pStyle w:val="libNormal"/>
        <w:rPr>
          <w:rtl/>
        </w:rPr>
      </w:pPr>
      <w:r w:rsidRPr="00406B60">
        <w:rPr>
          <w:rtl/>
        </w:rPr>
        <w:t>قالا</w:t>
      </w:r>
      <w:r>
        <w:rPr>
          <w:rtl/>
        </w:rPr>
        <w:t xml:space="preserve">: </w:t>
      </w:r>
      <w:r w:rsidRPr="00406B60">
        <w:rPr>
          <w:rtl/>
        </w:rPr>
        <w:t>رسولا عيسى</w:t>
      </w:r>
      <w:r>
        <w:rPr>
          <w:rtl/>
        </w:rPr>
        <w:t xml:space="preserve">، </w:t>
      </w:r>
      <w:r w:rsidRPr="00406B60">
        <w:rPr>
          <w:rtl/>
        </w:rPr>
        <w:t>ندعوكم من عبادة الأوثان إلى عبادة الرحمان.</w:t>
      </w:r>
    </w:p>
    <w:p w14:paraId="50070E92" w14:textId="77777777" w:rsidR="002A0DE2" w:rsidRPr="00406B60" w:rsidRDefault="002A0DE2" w:rsidP="00824906">
      <w:pPr>
        <w:pStyle w:val="libNormal"/>
        <w:rPr>
          <w:rtl/>
        </w:rPr>
      </w:pPr>
      <w:r w:rsidRPr="00406B60">
        <w:rPr>
          <w:rtl/>
        </w:rPr>
        <w:t>فقال</w:t>
      </w:r>
      <w:r>
        <w:rPr>
          <w:rtl/>
        </w:rPr>
        <w:t>: أ</w:t>
      </w:r>
      <w:r w:rsidRPr="00406B60">
        <w:rPr>
          <w:rtl/>
        </w:rPr>
        <w:t>معكما آية</w:t>
      </w:r>
      <w:r>
        <w:rPr>
          <w:rtl/>
        </w:rPr>
        <w:t>؟</w:t>
      </w:r>
    </w:p>
    <w:p w14:paraId="39C6DE71" w14:textId="77777777" w:rsidR="002A0DE2" w:rsidRPr="00406B60" w:rsidRDefault="002A0DE2" w:rsidP="00824906">
      <w:pPr>
        <w:pStyle w:val="libNormal"/>
        <w:rPr>
          <w:rtl/>
        </w:rPr>
      </w:pPr>
      <w:r w:rsidRPr="00406B60">
        <w:rPr>
          <w:rtl/>
        </w:rPr>
        <w:t>قالا</w:t>
      </w:r>
      <w:r>
        <w:rPr>
          <w:rtl/>
        </w:rPr>
        <w:t xml:space="preserve">: </w:t>
      </w:r>
      <w:r w:rsidRPr="00406B60">
        <w:rPr>
          <w:rtl/>
        </w:rPr>
        <w:t>نعم</w:t>
      </w:r>
      <w:r>
        <w:rPr>
          <w:rtl/>
        </w:rPr>
        <w:t xml:space="preserve">، </w:t>
      </w:r>
      <w:r w:rsidRPr="00406B60">
        <w:rPr>
          <w:rtl/>
        </w:rPr>
        <w:t>نشفي المريض</w:t>
      </w:r>
      <w:r>
        <w:rPr>
          <w:rtl/>
        </w:rPr>
        <w:t xml:space="preserve">، </w:t>
      </w:r>
      <w:r w:rsidRPr="00406B60">
        <w:rPr>
          <w:rtl/>
        </w:rPr>
        <w:t>ونبرئ الأكمه والأبرص بإذن الله.</w:t>
      </w:r>
    </w:p>
    <w:p w14:paraId="1D507902" w14:textId="77777777" w:rsidR="002A0DE2" w:rsidRPr="00406B60" w:rsidRDefault="002A0DE2" w:rsidP="00824906">
      <w:pPr>
        <w:pStyle w:val="libNormal"/>
        <w:rPr>
          <w:rtl/>
        </w:rPr>
      </w:pPr>
      <w:r w:rsidRPr="00406B60">
        <w:rPr>
          <w:rtl/>
        </w:rPr>
        <w:t>فقال الشيخ</w:t>
      </w:r>
      <w:r>
        <w:rPr>
          <w:rtl/>
        </w:rPr>
        <w:t xml:space="preserve">: </w:t>
      </w:r>
      <w:r w:rsidRPr="00406B60">
        <w:rPr>
          <w:rtl/>
        </w:rPr>
        <w:t>إنّ لي ابنا مريضا صاحب فراش منذ سنين.</w:t>
      </w:r>
    </w:p>
    <w:p w14:paraId="333F010B" w14:textId="77777777" w:rsidR="002A0DE2" w:rsidRPr="00406B60" w:rsidRDefault="002A0DE2" w:rsidP="00824906">
      <w:pPr>
        <w:pStyle w:val="libNormal"/>
        <w:rPr>
          <w:rtl/>
        </w:rPr>
      </w:pPr>
      <w:r w:rsidRPr="00406B60">
        <w:rPr>
          <w:rtl/>
        </w:rPr>
        <w:t>قالا</w:t>
      </w:r>
      <w:r>
        <w:rPr>
          <w:rtl/>
        </w:rPr>
        <w:t xml:space="preserve">: </w:t>
      </w:r>
      <w:r w:rsidRPr="00406B60">
        <w:rPr>
          <w:rtl/>
        </w:rPr>
        <w:t>فانطلق بنا إلى منزلك نتطلّع حاله.</w:t>
      </w:r>
    </w:p>
    <w:p w14:paraId="1317C922" w14:textId="77777777" w:rsidR="002A0DE2" w:rsidRPr="00406B60" w:rsidRDefault="002A0DE2" w:rsidP="00824906">
      <w:pPr>
        <w:pStyle w:val="libNormal"/>
        <w:rPr>
          <w:rtl/>
        </w:rPr>
      </w:pPr>
      <w:r w:rsidRPr="00406B60">
        <w:rPr>
          <w:rtl/>
        </w:rPr>
        <w:t>فذهب بهما</w:t>
      </w:r>
      <w:r>
        <w:rPr>
          <w:rtl/>
        </w:rPr>
        <w:t xml:space="preserve">، </w:t>
      </w:r>
      <w:r w:rsidRPr="00406B60">
        <w:rPr>
          <w:rtl/>
        </w:rPr>
        <w:t>فمسحا ابنه</w:t>
      </w:r>
      <w:r>
        <w:rPr>
          <w:rtl/>
        </w:rPr>
        <w:t xml:space="preserve">، </w:t>
      </w:r>
      <w:r w:rsidRPr="00406B60">
        <w:rPr>
          <w:rtl/>
        </w:rPr>
        <w:t>فقام في الوقت بإذن الله صحيحا. فآمن حبيب</w:t>
      </w:r>
      <w:r>
        <w:rPr>
          <w:rtl/>
        </w:rPr>
        <w:t xml:space="preserve">، </w:t>
      </w:r>
      <w:r w:rsidRPr="00406B60">
        <w:rPr>
          <w:rtl/>
        </w:rPr>
        <w:t>وفشى الخبر</w:t>
      </w:r>
      <w:r>
        <w:rPr>
          <w:rtl/>
        </w:rPr>
        <w:t xml:space="preserve">، </w:t>
      </w:r>
      <w:r w:rsidRPr="00406B60">
        <w:rPr>
          <w:rtl/>
        </w:rPr>
        <w:t>فشفى الله على أيديهما خلقا. وبلغ</w:t>
      </w:r>
    </w:p>
    <w:p w14:paraId="128BD16E" w14:textId="77777777" w:rsidR="002A0DE2" w:rsidRPr="00406B60" w:rsidRDefault="002A0DE2" w:rsidP="00824906">
      <w:pPr>
        <w:pStyle w:val="libNormal"/>
        <w:rPr>
          <w:rtl/>
        </w:rPr>
      </w:pPr>
      <w:r w:rsidRPr="00406B60">
        <w:rPr>
          <w:rtl/>
        </w:rPr>
        <w:t>حديثهما إلى الملك</w:t>
      </w:r>
      <w:r>
        <w:rPr>
          <w:rtl/>
        </w:rPr>
        <w:t xml:space="preserve">، </w:t>
      </w:r>
      <w:r w:rsidRPr="00406B60">
        <w:rPr>
          <w:rtl/>
        </w:rPr>
        <w:t>فدعاهما وقال</w:t>
      </w:r>
      <w:r>
        <w:rPr>
          <w:rtl/>
        </w:rPr>
        <w:t xml:space="preserve">: </w:t>
      </w:r>
      <w:r w:rsidRPr="00406B60">
        <w:rPr>
          <w:rtl/>
        </w:rPr>
        <w:t>من أنتما</w:t>
      </w:r>
      <w:r>
        <w:rPr>
          <w:rtl/>
        </w:rPr>
        <w:t>؟</w:t>
      </w:r>
    </w:p>
    <w:p w14:paraId="18EE25A8" w14:textId="77777777" w:rsidR="002A0DE2" w:rsidRPr="00406B60" w:rsidRDefault="002A0DE2" w:rsidP="00824906">
      <w:pPr>
        <w:pStyle w:val="libNormal"/>
        <w:rPr>
          <w:rtl/>
        </w:rPr>
      </w:pPr>
      <w:r w:rsidRPr="00406B60">
        <w:rPr>
          <w:rtl/>
        </w:rPr>
        <w:t>قالا</w:t>
      </w:r>
      <w:r>
        <w:rPr>
          <w:rtl/>
        </w:rPr>
        <w:t xml:space="preserve">: </w:t>
      </w:r>
      <w:r w:rsidRPr="00406B60">
        <w:rPr>
          <w:rtl/>
        </w:rPr>
        <w:t>رسولا عيسى</w:t>
      </w:r>
      <w:r>
        <w:rPr>
          <w:rtl/>
        </w:rPr>
        <w:t xml:space="preserve">، </w:t>
      </w:r>
      <w:r w:rsidRPr="00406B60">
        <w:rPr>
          <w:rtl/>
        </w:rPr>
        <w:t>جئنا ندعوك من عبادة ما لا يسمع ولا يبصر إلى عبادة</w:t>
      </w:r>
    </w:p>
    <w:p w14:paraId="03275675" w14:textId="77777777" w:rsidR="002A0DE2" w:rsidRPr="00406B60" w:rsidRDefault="002A0DE2" w:rsidP="008F2859">
      <w:pPr>
        <w:pStyle w:val="libNormal0"/>
        <w:ind w:left="289"/>
        <w:rPr>
          <w:rtl/>
        </w:rPr>
      </w:pPr>
      <w:r>
        <w:rPr>
          <w:rtl/>
        </w:rPr>
        <w:br w:type="page"/>
      </w:r>
      <w:r w:rsidRPr="00406B60">
        <w:rPr>
          <w:rtl/>
        </w:rPr>
        <w:lastRenderedPageBreak/>
        <w:t>من يسمع ويبصر.</w:t>
      </w:r>
    </w:p>
    <w:p w14:paraId="172C715E" w14:textId="77777777" w:rsidR="002A0DE2" w:rsidRPr="00406B60" w:rsidRDefault="002A0DE2" w:rsidP="00824906">
      <w:pPr>
        <w:pStyle w:val="libNormal"/>
        <w:rPr>
          <w:rtl/>
        </w:rPr>
      </w:pPr>
      <w:r w:rsidRPr="00406B60">
        <w:rPr>
          <w:rtl/>
        </w:rPr>
        <w:t>فقال الملك</w:t>
      </w:r>
      <w:r>
        <w:rPr>
          <w:rtl/>
        </w:rPr>
        <w:t xml:space="preserve">: </w:t>
      </w:r>
      <w:r w:rsidRPr="00406B60">
        <w:rPr>
          <w:rtl/>
        </w:rPr>
        <w:t>ولكما إله سوى آلهتنا</w:t>
      </w:r>
      <w:r>
        <w:rPr>
          <w:rtl/>
        </w:rPr>
        <w:t>؟</w:t>
      </w:r>
    </w:p>
    <w:p w14:paraId="1F05D2BC" w14:textId="77777777" w:rsidR="002A0DE2" w:rsidRPr="00406B60" w:rsidRDefault="002A0DE2" w:rsidP="00824906">
      <w:pPr>
        <w:pStyle w:val="libNormal"/>
        <w:rPr>
          <w:rtl/>
        </w:rPr>
      </w:pPr>
      <w:r w:rsidRPr="00406B60">
        <w:rPr>
          <w:rtl/>
        </w:rPr>
        <w:t>قالا</w:t>
      </w:r>
      <w:r>
        <w:rPr>
          <w:rtl/>
        </w:rPr>
        <w:t xml:space="preserve">: </w:t>
      </w:r>
      <w:r w:rsidRPr="00406B60">
        <w:rPr>
          <w:rtl/>
        </w:rPr>
        <w:t>نعم</w:t>
      </w:r>
      <w:r>
        <w:rPr>
          <w:rtl/>
        </w:rPr>
        <w:t xml:space="preserve">، </w:t>
      </w:r>
      <w:r w:rsidRPr="00406B60">
        <w:rPr>
          <w:rtl/>
        </w:rPr>
        <w:t>من أوجدك وآلهتك.</w:t>
      </w:r>
    </w:p>
    <w:p w14:paraId="3D722786" w14:textId="77777777" w:rsidR="002A0DE2" w:rsidRPr="00406B60" w:rsidRDefault="002A0DE2" w:rsidP="00824906">
      <w:pPr>
        <w:pStyle w:val="libNormal"/>
        <w:rPr>
          <w:rtl/>
        </w:rPr>
      </w:pPr>
      <w:r w:rsidRPr="00406B60">
        <w:rPr>
          <w:rtl/>
        </w:rPr>
        <w:t>فقال</w:t>
      </w:r>
      <w:r>
        <w:rPr>
          <w:rtl/>
        </w:rPr>
        <w:t xml:space="preserve">: </w:t>
      </w:r>
      <w:r w:rsidRPr="00406B60">
        <w:rPr>
          <w:rtl/>
        </w:rPr>
        <w:t>قوما حتّى أنظر في أمركما. فحبسهما.</w:t>
      </w:r>
    </w:p>
    <w:p w14:paraId="5F63267B" w14:textId="77777777" w:rsidR="002A0DE2" w:rsidRPr="00406B60" w:rsidRDefault="002A0DE2" w:rsidP="00824906">
      <w:pPr>
        <w:pStyle w:val="libNormal"/>
        <w:rPr>
          <w:rtl/>
        </w:rPr>
      </w:pPr>
      <w:r>
        <w:rPr>
          <w:rtl/>
        </w:rPr>
        <w:t>و</w:t>
      </w:r>
      <w:r w:rsidRPr="00406B60">
        <w:rPr>
          <w:rtl/>
        </w:rPr>
        <w:t>عن وهب بن منبّه</w:t>
      </w:r>
      <w:r>
        <w:rPr>
          <w:rtl/>
        </w:rPr>
        <w:t xml:space="preserve">: </w:t>
      </w:r>
      <w:r w:rsidRPr="00406B60">
        <w:rPr>
          <w:rtl/>
        </w:rPr>
        <w:t>بعث عيسى هذين الرسولين إلى أنطاكية</w:t>
      </w:r>
      <w:r>
        <w:rPr>
          <w:rtl/>
        </w:rPr>
        <w:t xml:space="preserve">، </w:t>
      </w:r>
      <w:r w:rsidRPr="00406B60">
        <w:rPr>
          <w:rtl/>
        </w:rPr>
        <w:t>فأتياها ولم يصلا إلى ملكها</w:t>
      </w:r>
      <w:r>
        <w:rPr>
          <w:rtl/>
        </w:rPr>
        <w:t xml:space="preserve">، </w:t>
      </w:r>
      <w:r w:rsidRPr="00406B60">
        <w:rPr>
          <w:rtl/>
        </w:rPr>
        <w:t>وطالت مدّة مقامهما. فخرج الملك ذات يوم</w:t>
      </w:r>
      <w:r>
        <w:rPr>
          <w:rtl/>
        </w:rPr>
        <w:t xml:space="preserve">، </w:t>
      </w:r>
      <w:r w:rsidRPr="00406B60">
        <w:rPr>
          <w:rtl/>
        </w:rPr>
        <w:t>فكبّرا وذكرا الله.</w:t>
      </w:r>
    </w:p>
    <w:p w14:paraId="79C81E9D" w14:textId="77777777" w:rsidR="002A0DE2" w:rsidRPr="00406B60" w:rsidRDefault="002A0DE2" w:rsidP="00824906">
      <w:pPr>
        <w:pStyle w:val="libNormal"/>
        <w:rPr>
          <w:rtl/>
        </w:rPr>
      </w:pPr>
      <w:r w:rsidRPr="00406B60">
        <w:rPr>
          <w:rtl/>
        </w:rPr>
        <w:t>فغضب الملك وأمر بحبسهما</w:t>
      </w:r>
      <w:r>
        <w:rPr>
          <w:rtl/>
        </w:rPr>
        <w:t xml:space="preserve">، </w:t>
      </w:r>
      <w:r w:rsidRPr="00406B60">
        <w:rPr>
          <w:rtl/>
        </w:rPr>
        <w:t>وجلد كلّ واحد منهما مائة جلدة.</w:t>
      </w:r>
    </w:p>
    <w:p w14:paraId="0D4B5663" w14:textId="77777777" w:rsidR="002A0DE2" w:rsidRPr="00406B60" w:rsidRDefault="002A0DE2" w:rsidP="00824906">
      <w:pPr>
        <w:pStyle w:val="libNormal"/>
        <w:rPr>
          <w:rtl/>
        </w:rPr>
      </w:pPr>
      <w:r w:rsidRPr="00406B60">
        <w:rPr>
          <w:rtl/>
        </w:rPr>
        <w:t>فلمّا كذّب الرسولان وضربا</w:t>
      </w:r>
      <w:r>
        <w:rPr>
          <w:rtl/>
        </w:rPr>
        <w:t xml:space="preserve">، </w:t>
      </w:r>
      <w:r w:rsidRPr="00406B60">
        <w:rPr>
          <w:rtl/>
        </w:rPr>
        <w:t xml:space="preserve">بعث عيسى شمعون الصفا </w:t>
      </w:r>
      <w:r>
        <w:rPr>
          <w:rtl/>
        </w:rPr>
        <w:t>ـ</w:t>
      </w:r>
      <w:r w:rsidRPr="00406B60">
        <w:rPr>
          <w:rtl/>
        </w:rPr>
        <w:t xml:space="preserve"> رأس الحواريّين </w:t>
      </w:r>
      <w:r>
        <w:rPr>
          <w:rtl/>
        </w:rPr>
        <w:t>ـ</w:t>
      </w:r>
      <w:r w:rsidRPr="00406B60">
        <w:rPr>
          <w:rtl/>
        </w:rPr>
        <w:t xml:space="preserve"> على أثرهما لينصرهما. فدخل شمعون البلدة متنكّرا</w:t>
      </w:r>
      <w:r>
        <w:rPr>
          <w:rtl/>
        </w:rPr>
        <w:t xml:space="preserve">، </w:t>
      </w:r>
      <w:r w:rsidRPr="00406B60">
        <w:rPr>
          <w:rtl/>
        </w:rPr>
        <w:t>فجعل يعاشر حاشية الملك</w:t>
      </w:r>
      <w:r>
        <w:rPr>
          <w:rtl/>
        </w:rPr>
        <w:t xml:space="preserve">، </w:t>
      </w:r>
      <w:r w:rsidRPr="00406B60">
        <w:rPr>
          <w:rtl/>
        </w:rPr>
        <w:t>حتّى أنسوا به</w:t>
      </w:r>
      <w:r>
        <w:rPr>
          <w:rtl/>
        </w:rPr>
        <w:t xml:space="preserve">، </w:t>
      </w:r>
      <w:r w:rsidRPr="00406B60">
        <w:rPr>
          <w:rtl/>
        </w:rPr>
        <w:t>فرفعوا خبره إلى الملك</w:t>
      </w:r>
      <w:r>
        <w:rPr>
          <w:rtl/>
        </w:rPr>
        <w:t xml:space="preserve">، </w:t>
      </w:r>
      <w:r w:rsidRPr="00406B60">
        <w:rPr>
          <w:rtl/>
        </w:rPr>
        <w:t>فدعاه ورضي عشرته</w:t>
      </w:r>
      <w:r>
        <w:rPr>
          <w:rtl/>
        </w:rPr>
        <w:t xml:space="preserve">، </w:t>
      </w:r>
      <w:r w:rsidRPr="00406B60">
        <w:rPr>
          <w:rtl/>
        </w:rPr>
        <w:t>وأنس به وأكرمه.</w:t>
      </w:r>
    </w:p>
    <w:p w14:paraId="1E3DD66E" w14:textId="77777777" w:rsidR="002A0DE2" w:rsidRPr="00406B60" w:rsidRDefault="002A0DE2" w:rsidP="00824906">
      <w:pPr>
        <w:pStyle w:val="libNormal"/>
        <w:rPr>
          <w:rtl/>
        </w:rPr>
      </w:pPr>
      <w:r w:rsidRPr="00406B60">
        <w:rPr>
          <w:rtl/>
        </w:rPr>
        <w:t>ثمّ قال له ذات يوم</w:t>
      </w:r>
      <w:r>
        <w:rPr>
          <w:rtl/>
        </w:rPr>
        <w:t xml:space="preserve">: </w:t>
      </w:r>
      <w:r w:rsidRPr="00406B60">
        <w:rPr>
          <w:rtl/>
        </w:rPr>
        <w:t>أيّها الملك بلغني أنّك حبست رجلين في السجن</w:t>
      </w:r>
      <w:r>
        <w:rPr>
          <w:rtl/>
        </w:rPr>
        <w:t xml:space="preserve">، </w:t>
      </w:r>
      <w:r w:rsidRPr="00406B60">
        <w:rPr>
          <w:rtl/>
        </w:rPr>
        <w:t>وضربتهما حين دعواك إلى غير دينك</w:t>
      </w:r>
      <w:r>
        <w:rPr>
          <w:rtl/>
        </w:rPr>
        <w:t xml:space="preserve">، </w:t>
      </w:r>
      <w:r w:rsidRPr="00406B60">
        <w:rPr>
          <w:rtl/>
        </w:rPr>
        <w:t>فهل سمعت قولهما</w:t>
      </w:r>
      <w:r>
        <w:rPr>
          <w:rtl/>
        </w:rPr>
        <w:t>؟</w:t>
      </w:r>
    </w:p>
    <w:p w14:paraId="4557F1DC" w14:textId="77777777" w:rsidR="002A0DE2" w:rsidRPr="00406B60" w:rsidRDefault="002A0DE2" w:rsidP="00824906">
      <w:pPr>
        <w:pStyle w:val="libNormal"/>
        <w:rPr>
          <w:rtl/>
        </w:rPr>
      </w:pPr>
      <w:r w:rsidRPr="00406B60">
        <w:rPr>
          <w:rtl/>
        </w:rPr>
        <w:t>قال الملك</w:t>
      </w:r>
      <w:r>
        <w:rPr>
          <w:rtl/>
        </w:rPr>
        <w:t xml:space="preserve">: </w:t>
      </w:r>
      <w:r w:rsidRPr="00406B60">
        <w:rPr>
          <w:rtl/>
        </w:rPr>
        <w:t>حال الغضب بيني وبين ذلك.</w:t>
      </w:r>
    </w:p>
    <w:p w14:paraId="59E64BBA" w14:textId="77777777" w:rsidR="002A0DE2" w:rsidRPr="00406B60" w:rsidRDefault="002A0DE2" w:rsidP="00824906">
      <w:pPr>
        <w:pStyle w:val="libNormal"/>
        <w:rPr>
          <w:rtl/>
        </w:rPr>
      </w:pPr>
      <w:r w:rsidRPr="00406B60">
        <w:rPr>
          <w:rtl/>
        </w:rPr>
        <w:t>قال</w:t>
      </w:r>
      <w:r>
        <w:rPr>
          <w:rtl/>
        </w:rPr>
        <w:t xml:space="preserve">: </w:t>
      </w:r>
      <w:r w:rsidRPr="00406B60">
        <w:rPr>
          <w:rtl/>
        </w:rPr>
        <w:t>فإن راى الملك دعاهما حتّى نتطّلع ما عندهما.</w:t>
      </w:r>
    </w:p>
    <w:p w14:paraId="72F4115C" w14:textId="77777777" w:rsidR="002A0DE2" w:rsidRPr="00406B60" w:rsidRDefault="002A0DE2" w:rsidP="00824906">
      <w:pPr>
        <w:pStyle w:val="libNormal"/>
        <w:rPr>
          <w:rtl/>
        </w:rPr>
      </w:pPr>
      <w:r w:rsidRPr="00406B60">
        <w:rPr>
          <w:rtl/>
        </w:rPr>
        <w:t>فدعاهما الملك. فقال لهما شمعون</w:t>
      </w:r>
      <w:r>
        <w:rPr>
          <w:rtl/>
        </w:rPr>
        <w:t xml:space="preserve">: </w:t>
      </w:r>
      <w:r w:rsidRPr="00406B60">
        <w:rPr>
          <w:rtl/>
        </w:rPr>
        <w:t>من أرسلكما إلى هاهنا</w:t>
      </w:r>
      <w:r>
        <w:rPr>
          <w:rtl/>
        </w:rPr>
        <w:t>؟</w:t>
      </w:r>
    </w:p>
    <w:p w14:paraId="184ADAC1" w14:textId="77777777" w:rsidR="002A0DE2" w:rsidRPr="00406B60" w:rsidRDefault="002A0DE2" w:rsidP="00824906">
      <w:pPr>
        <w:pStyle w:val="libNormal"/>
        <w:rPr>
          <w:rtl/>
        </w:rPr>
      </w:pPr>
      <w:r w:rsidRPr="00406B60">
        <w:rPr>
          <w:rtl/>
        </w:rPr>
        <w:t>قالا</w:t>
      </w:r>
      <w:r>
        <w:rPr>
          <w:rtl/>
        </w:rPr>
        <w:t xml:space="preserve">: </w:t>
      </w:r>
      <w:r w:rsidRPr="00406B60">
        <w:rPr>
          <w:rtl/>
        </w:rPr>
        <w:t>الله الّذي خلق كلّ شيء</w:t>
      </w:r>
      <w:r>
        <w:rPr>
          <w:rtl/>
        </w:rPr>
        <w:t xml:space="preserve">، </w:t>
      </w:r>
      <w:r w:rsidRPr="00406B60">
        <w:rPr>
          <w:rtl/>
        </w:rPr>
        <w:t>وليس له شريك.</w:t>
      </w:r>
    </w:p>
    <w:p w14:paraId="0AB6D9FC" w14:textId="77777777" w:rsidR="002A0DE2" w:rsidRPr="00406B60" w:rsidRDefault="002A0DE2" w:rsidP="00824906">
      <w:pPr>
        <w:pStyle w:val="libNormal"/>
        <w:rPr>
          <w:rtl/>
        </w:rPr>
      </w:pPr>
      <w:r w:rsidRPr="00406B60">
        <w:rPr>
          <w:rtl/>
        </w:rPr>
        <w:t>فقال</w:t>
      </w:r>
      <w:r>
        <w:rPr>
          <w:rtl/>
        </w:rPr>
        <w:t xml:space="preserve">: </w:t>
      </w:r>
      <w:r w:rsidRPr="00406B60">
        <w:rPr>
          <w:rtl/>
        </w:rPr>
        <w:t>صفا وأوجزا.</w:t>
      </w:r>
    </w:p>
    <w:p w14:paraId="23D5510B" w14:textId="77777777" w:rsidR="002A0DE2" w:rsidRPr="00406B60" w:rsidRDefault="002A0DE2" w:rsidP="00824906">
      <w:pPr>
        <w:pStyle w:val="libNormal"/>
        <w:rPr>
          <w:rtl/>
        </w:rPr>
      </w:pPr>
      <w:r w:rsidRPr="00406B60">
        <w:rPr>
          <w:rtl/>
        </w:rPr>
        <w:t>قالا</w:t>
      </w:r>
      <w:r>
        <w:rPr>
          <w:rtl/>
        </w:rPr>
        <w:t xml:space="preserve">: </w:t>
      </w:r>
      <w:r w:rsidRPr="00406B60">
        <w:rPr>
          <w:rtl/>
        </w:rPr>
        <w:t>يفعل ما يشاء</w:t>
      </w:r>
      <w:r>
        <w:rPr>
          <w:rtl/>
        </w:rPr>
        <w:t xml:space="preserve">، </w:t>
      </w:r>
      <w:r w:rsidRPr="00406B60">
        <w:rPr>
          <w:rtl/>
        </w:rPr>
        <w:t>ويحكم ما يريد.</w:t>
      </w:r>
    </w:p>
    <w:p w14:paraId="4992EB30" w14:textId="77777777" w:rsidR="002A0DE2" w:rsidRPr="00406B60" w:rsidRDefault="002A0DE2" w:rsidP="00824906">
      <w:pPr>
        <w:pStyle w:val="libNormal"/>
        <w:rPr>
          <w:rtl/>
        </w:rPr>
      </w:pPr>
      <w:r w:rsidRPr="00406B60">
        <w:rPr>
          <w:rtl/>
        </w:rPr>
        <w:t>قال</w:t>
      </w:r>
      <w:r>
        <w:rPr>
          <w:rtl/>
        </w:rPr>
        <w:t xml:space="preserve">: </w:t>
      </w:r>
      <w:r w:rsidRPr="00406B60">
        <w:rPr>
          <w:rtl/>
        </w:rPr>
        <w:t>وما آيتكما</w:t>
      </w:r>
      <w:r>
        <w:rPr>
          <w:rtl/>
        </w:rPr>
        <w:t>؟</w:t>
      </w:r>
    </w:p>
    <w:p w14:paraId="24556243" w14:textId="77777777" w:rsidR="002A0DE2" w:rsidRPr="00406B60" w:rsidRDefault="002A0DE2" w:rsidP="00824906">
      <w:pPr>
        <w:pStyle w:val="libNormal"/>
        <w:rPr>
          <w:rtl/>
        </w:rPr>
      </w:pPr>
      <w:r w:rsidRPr="00406B60">
        <w:rPr>
          <w:rtl/>
        </w:rPr>
        <w:t>قالا</w:t>
      </w:r>
      <w:r>
        <w:rPr>
          <w:rtl/>
        </w:rPr>
        <w:t xml:space="preserve">: </w:t>
      </w:r>
      <w:r w:rsidRPr="00406B60">
        <w:rPr>
          <w:rtl/>
        </w:rPr>
        <w:t>ما يتمنّى الملك.</w:t>
      </w:r>
    </w:p>
    <w:p w14:paraId="7AA7654D" w14:textId="77777777" w:rsidR="002A0DE2" w:rsidRPr="00406B60" w:rsidRDefault="002A0DE2" w:rsidP="00824906">
      <w:pPr>
        <w:pStyle w:val="libNormal"/>
        <w:rPr>
          <w:rtl/>
        </w:rPr>
      </w:pPr>
      <w:r w:rsidRPr="00406B60">
        <w:rPr>
          <w:rtl/>
        </w:rPr>
        <w:t xml:space="preserve">فدعا بغلام مطموس </w:t>
      </w:r>
      <w:r w:rsidRPr="00DB1CAE">
        <w:rPr>
          <w:rStyle w:val="libFootnotenumChar"/>
          <w:rtl/>
        </w:rPr>
        <w:t>(1)</w:t>
      </w:r>
      <w:r w:rsidRPr="00406B60">
        <w:rPr>
          <w:rtl/>
        </w:rPr>
        <w:t xml:space="preserve"> العين</w:t>
      </w:r>
      <w:r>
        <w:rPr>
          <w:rtl/>
        </w:rPr>
        <w:t xml:space="preserve">، </w:t>
      </w:r>
      <w:r w:rsidRPr="00406B60">
        <w:rPr>
          <w:rtl/>
        </w:rPr>
        <w:t>وموضع عينيه كالجبهة. فدعوا الله حتّى انشقّ</w:t>
      </w:r>
    </w:p>
    <w:p w14:paraId="02E62753" w14:textId="77777777" w:rsidR="002A0DE2" w:rsidRPr="00406B60" w:rsidRDefault="002A0DE2" w:rsidP="002F70F0">
      <w:pPr>
        <w:pStyle w:val="libLine"/>
        <w:rPr>
          <w:rtl/>
        </w:rPr>
      </w:pPr>
      <w:r w:rsidRPr="00406B60">
        <w:rPr>
          <w:rtl/>
        </w:rPr>
        <w:t>__________________</w:t>
      </w:r>
    </w:p>
    <w:p w14:paraId="527F4171" w14:textId="77777777" w:rsidR="002A0DE2" w:rsidRPr="00406B60" w:rsidRDefault="002A0DE2" w:rsidP="00A95425">
      <w:pPr>
        <w:pStyle w:val="libFootnote0"/>
        <w:rPr>
          <w:rtl/>
        </w:rPr>
      </w:pPr>
      <w:r>
        <w:rPr>
          <w:rtl/>
        </w:rPr>
        <w:t>(</w:t>
      </w:r>
      <w:r w:rsidRPr="00406B60">
        <w:rPr>
          <w:rtl/>
        </w:rPr>
        <w:t>1) المطموس</w:t>
      </w:r>
      <w:r>
        <w:rPr>
          <w:rtl/>
        </w:rPr>
        <w:t xml:space="preserve">: </w:t>
      </w:r>
      <w:r w:rsidRPr="00406B60">
        <w:rPr>
          <w:rtl/>
        </w:rPr>
        <w:t>الذاهب البصر.</w:t>
      </w:r>
    </w:p>
    <w:p w14:paraId="76FE5EEC" w14:textId="77777777" w:rsidR="002A0DE2" w:rsidRPr="00406B60" w:rsidRDefault="002A0DE2" w:rsidP="008F2859">
      <w:pPr>
        <w:pStyle w:val="libNormal0"/>
        <w:ind w:left="289"/>
        <w:rPr>
          <w:rtl/>
        </w:rPr>
      </w:pPr>
      <w:r>
        <w:rPr>
          <w:rtl/>
        </w:rPr>
        <w:br w:type="page"/>
      </w:r>
      <w:r w:rsidRPr="00406B60">
        <w:rPr>
          <w:rtl/>
        </w:rPr>
        <w:lastRenderedPageBreak/>
        <w:t>له موضع البصر</w:t>
      </w:r>
      <w:r>
        <w:rPr>
          <w:rtl/>
        </w:rPr>
        <w:t xml:space="preserve">، </w:t>
      </w:r>
      <w:r w:rsidRPr="00406B60">
        <w:rPr>
          <w:rtl/>
        </w:rPr>
        <w:t>فأخذا بندقتين من الطين</w:t>
      </w:r>
      <w:r>
        <w:rPr>
          <w:rtl/>
        </w:rPr>
        <w:t xml:space="preserve">، </w:t>
      </w:r>
      <w:r w:rsidRPr="00406B60">
        <w:rPr>
          <w:rtl/>
        </w:rPr>
        <w:t>فوضعاهما في حدقتيه</w:t>
      </w:r>
      <w:r>
        <w:rPr>
          <w:rtl/>
        </w:rPr>
        <w:t xml:space="preserve">، </w:t>
      </w:r>
      <w:r w:rsidRPr="00406B60">
        <w:rPr>
          <w:rtl/>
        </w:rPr>
        <w:t xml:space="preserve">فصارتا مقلتين </w:t>
      </w:r>
      <w:r w:rsidRPr="00DB1CAE">
        <w:rPr>
          <w:rStyle w:val="libFootnotenumChar"/>
          <w:rtl/>
        </w:rPr>
        <w:t>(1)</w:t>
      </w:r>
      <w:r w:rsidRPr="00406B60">
        <w:rPr>
          <w:rtl/>
        </w:rPr>
        <w:t xml:space="preserve"> ينظر بهما. فتعجّب الملك. فقال له شمعون</w:t>
      </w:r>
      <w:r>
        <w:rPr>
          <w:rtl/>
        </w:rPr>
        <w:t>: أ</w:t>
      </w:r>
      <w:r w:rsidRPr="00406B60">
        <w:rPr>
          <w:rtl/>
        </w:rPr>
        <w:t>رايت لو سألت إلهك حتّى يصنع مثل هذا</w:t>
      </w:r>
      <w:r>
        <w:rPr>
          <w:rtl/>
        </w:rPr>
        <w:t xml:space="preserve">، </w:t>
      </w:r>
      <w:r w:rsidRPr="00406B60">
        <w:rPr>
          <w:rtl/>
        </w:rPr>
        <w:t>فيكون لك ولإلهك شرفا</w:t>
      </w:r>
      <w:r>
        <w:rPr>
          <w:rtl/>
        </w:rPr>
        <w:t>؟</w:t>
      </w:r>
    </w:p>
    <w:p w14:paraId="178C7088" w14:textId="77777777" w:rsidR="002A0DE2" w:rsidRPr="00406B60" w:rsidRDefault="002A0DE2" w:rsidP="00824906">
      <w:pPr>
        <w:pStyle w:val="libNormal"/>
        <w:rPr>
          <w:rtl/>
        </w:rPr>
      </w:pPr>
      <w:r w:rsidRPr="00406B60">
        <w:rPr>
          <w:rtl/>
        </w:rPr>
        <w:t>فقال</w:t>
      </w:r>
      <w:r>
        <w:rPr>
          <w:rtl/>
        </w:rPr>
        <w:t xml:space="preserve">: </w:t>
      </w:r>
      <w:r w:rsidRPr="00406B60">
        <w:rPr>
          <w:rtl/>
        </w:rPr>
        <w:t>ليس لي عنك سرّ</w:t>
      </w:r>
      <w:r>
        <w:rPr>
          <w:rtl/>
        </w:rPr>
        <w:t xml:space="preserve">، </w:t>
      </w:r>
      <w:r w:rsidRPr="00406B60">
        <w:rPr>
          <w:rtl/>
        </w:rPr>
        <w:t>إنّ آلهتنا لا تسمع</w:t>
      </w:r>
      <w:r>
        <w:rPr>
          <w:rtl/>
        </w:rPr>
        <w:t xml:space="preserve">، </w:t>
      </w:r>
      <w:r w:rsidRPr="00406B60">
        <w:rPr>
          <w:rtl/>
        </w:rPr>
        <w:t>ولا تبصر</w:t>
      </w:r>
      <w:r>
        <w:rPr>
          <w:rtl/>
        </w:rPr>
        <w:t xml:space="preserve">، </w:t>
      </w:r>
      <w:r w:rsidRPr="00406B60">
        <w:rPr>
          <w:rtl/>
        </w:rPr>
        <w:t>ولا تضرّ</w:t>
      </w:r>
      <w:r>
        <w:rPr>
          <w:rtl/>
        </w:rPr>
        <w:t xml:space="preserve">، </w:t>
      </w:r>
      <w:r w:rsidRPr="00406B60">
        <w:rPr>
          <w:rtl/>
        </w:rPr>
        <w:t>ولا تنفع.</w:t>
      </w:r>
    </w:p>
    <w:p w14:paraId="01C5E15C" w14:textId="77777777" w:rsidR="002A0DE2" w:rsidRPr="00406B60" w:rsidRDefault="002A0DE2" w:rsidP="00824906">
      <w:pPr>
        <w:pStyle w:val="libNormal"/>
        <w:rPr>
          <w:rtl/>
        </w:rPr>
      </w:pPr>
      <w:r>
        <w:rPr>
          <w:rtl/>
        </w:rPr>
        <w:t>و</w:t>
      </w:r>
      <w:r w:rsidRPr="00406B60">
        <w:rPr>
          <w:rtl/>
        </w:rPr>
        <w:t>كان شمعون يدخل معهم على آلهتهم</w:t>
      </w:r>
      <w:r>
        <w:rPr>
          <w:rtl/>
        </w:rPr>
        <w:t xml:space="preserve">، </w:t>
      </w:r>
      <w:r w:rsidRPr="00406B60">
        <w:rPr>
          <w:rtl/>
        </w:rPr>
        <w:t>فيصلّي ويتضرّع</w:t>
      </w:r>
      <w:r>
        <w:rPr>
          <w:rtl/>
        </w:rPr>
        <w:t xml:space="preserve">، </w:t>
      </w:r>
      <w:r w:rsidRPr="00406B60">
        <w:rPr>
          <w:rtl/>
        </w:rPr>
        <w:t>ويحسبون أنّه منهم.</w:t>
      </w:r>
    </w:p>
    <w:p w14:paraId="1F6332A2" w14:textId="77777777" w:rsidR="002A0DE2" w:rsidRPr="00406B60" w:rsidRDefault="002A0DE2" w:rsidP="00824906">
      <w:pPr>
        <w:pStyle w:val="libNormal"/>
        <w:rPr>
          <w:rtl/>
        </w:rPr>
      </w:pPr>
      <w:r w:rsidRPr="00406B60">
        <w:rPr>
          <w:rtl/>
        </w:rPr>
        <w:t>ثمّ قال</w:t>
      </w:r>
      <w:r>
        <w:rPr>
          <w:rtl/>
        </w:rPr>
        <w:t xml:space="preserve">: </w:t>
      </w:r>
      <w:r w:rsidRPr="00406B60">
        <w:rPr>
          <w:rtl/>
        </w:rPr>
        <w:t>إن قدر إلهكما على إحياء ميّت آمنّا به وبكما.</w:t>
      </w:r>
    </w:p>
    <w:p w14:paraId="3B9A2AC6" w14:textId="77777777" w:rsidR="002A0DE2" w:rsidRPr="00406B60" w:rsidRDefault="002A0DE2" w:rsidP="00824906">
      <w:pPr>
        <w:pStyle w:val="libNormal"/>
        <w:rPr>
          <w:rtl/>
        </w:rPr>
      </w:pPr>
      <w:r w:rsidRPr="00406B60">
        <w:rPr>
          <w:rtl/>
        </w:rPr>
        <w:t>فقال الملك</w:t>
      </w:r>
      <w:r>
        <w:rPr>
          <w:rtl/>
        </w:rPr>
        <w:t xml:space="preserve">: </w:t>
      </w:r>
      <w:r w:rsidRPr="00406B60">
        <w:rPr>
          <w:rtl/>
        </w:rPr>
        <w:t>إنّ هنا ميّتا مات منذ سبعة أيّام</w:t>
      </w:r>
      <w:r>
        <w:rPr>
          <w:rtl/>
        </w:rPr>
        <w:t xml:space="preserve">، </w:t>
      </w:r>
      <w:r w:rsidRPr="00406B60">
        <w:rPr>
          <w:rtl/>
        </w:rPr>
        <w:t>لم ندفنه حتّى يرجع أبوه</w:t>
      </w:r>
      <w:r>
        <w:rPr>
          <w:rtl/>
        </w:rPr>
        <w:t xml:space="preserve">، </w:t>
      </w:r>
      <w:r w:rsidRPr="00406B60">
        <w:rPr>
          <w:rtl/>
        </w:rPr>
        <w:t>وكان غائبا. فجاءوا بالميّت</w:t>
      </w:r>
      <w:r>
        <w:rPr>
          <w:rtl/>
        </w:rPr>
        <w:t xml:space="preserve">، </w:t>
      </w:r>
      <w:r w:rsidRPr="00406B60">
        <w:rPr>
          <w:rtl/>
        </w:rPr>
        <w:t xml:space="preserve">وقد تغيّر وأروح </w:t>
      </w:r>
      <w:r w:rsidRPr="00DB1CAE">
        <w:rPr>
          <w:rStyle w:val="libFootnotenumChar"/>
          <w:rtl/>
        </w:rPr>
        <w:t>(2)</w:t>
      </w:r>
      <w:r>
        <w:rPr>
          <w:rtl/>
        </w:rPr>
        <w:t>.</w:t>
      </w:r>
      <w:r w:rsidRPr="00406B60">
        <w:rPr>
          <w:rtl/>
        </w:rPr>
        <w:t xml:space="preserve"> فجعلا يدعوان ربّهما علانية</w:t>
      </w:r>
      <w:r>
        <w:rPr>
          <w:rtl/>
        </w:rPr>
        <w:t xml:space="preserve">، </w:t>
      </w:r>
      <w:r w:rsidRPr="00406B60">
        <w:rPr>
          <w:rtl/>
        </w:rPr>
        <w:t>وجعل شمعون يدعو ربّه سرّا. فقام الميّت وقال لهم</w:t>
      </w:r>
      <w:r>
        <w:rPr>
          <w:rtl/>
        </w:rPr>
        <w:t xml:space="preserve">: </w:t>
      </w:r>
      <w:r w:rsidRPr="00406B60">
        <w:rPr>
          <w:rtl/>
        </w:rPr>
        <w:t>إنّي قد متّ منذ سبعة أيّام</w:t>
      </w:r>
      <w:r>
        <w:rPr>
          <w:rtl/>
        </w:rPr>
        <w:t xml:space="preserve">، </w:t>
      </w:r>
      <w:r w:rsidRPr="00406B60">
        <w:rPr>
          <w:rtl/>
        </w:rPr>
        <w:t>وأدخلت في سبعة أو دية من النار</w:t>
      </w:r>
      <w:r>
        <w:rPr>
          <w:rtl/>
        </w:rPr>
        <w:t xml:space="preserve">، </w:t>
      </w:r>
      <w:r w:rsidRPr="00406B60">
        <w:rPr>
          <w:rtl/>
        </w:rPr>
        <w:t>أنا أحذّركم ما أنتم عليه</w:t>
      </w:r>
      <w:r>
        <w:rPr>
          <w:rtl/>
        </w:rPr>
        <w:t xml:space="preserve">، </w:t>
      </w:r>
      <w:r w:rsidRPr="00406B60">
        <w:rPr>
          <w:rtl/>
        </w:rPr>
        <w:t>فآمنوا.</w:t>
      </w:r>
    </w:p>
    <w:p w14:paraId="2467C812" w14:textId="77777777" w:rsidR="002A0DE2" w:rsidRPr="00406B60" w:rsidRDefault="002A0DE2" w:rsidP="00824906">
      <w:pPr>
        <w:pStyle w:val="libNormal"/>
        <w:rPr>
          <w:rtl/>
        </w:rPr>
      </w:pPr>
      <w:r>
        <w:rPr>
          <w:rtl/>
        </w:rPr>
        <w:t>و</w:t>
      </w:r>
      <w:r w:rsidRPr="00406B60">
        <w:rPr>
          <w:rtl/>
        </w:rPr>
        <w:t>قال</w:t>
      </w:r>
      <w:r>
        <w:rPr>
          <w:rtl/>
        </w:rPr>
        <w:t xml:space="preserve">: </w:t>
      </w:r>
      <w:r w:rsidRPr="00406B60">
        <w:rPr>
          <w:rtl/>
        </w:rPr>
        <w:t>فتحت أبواب السماء</w:t>
      </w:r>
      <w:r>
        <w:rPr>
          <w:rtl/>
        </w:rPr>
        <w:t xml:space="preserve">، </w:t>
      </w:r>
      <w:r w:rsidRPr="00406B60">
        <w:rPr>
          <w:rtl/>
        </w:rPr>
        <w:t>فرأيت شابّا حسن الوجه يشفع لهؤلاء الثلاثة.</w:t>
      </w:r>
    </w:p>
    <w:p w14:paraId="3C7321B9" w14:textId="77777777" w:rsidR="002A0DE2" w:rsidRPr="00406B60" w:rsidRDefault="002A0DE2" w:rsidP="00824906">
      <w:pPr>
        <w:pStyle w:val="libNormal"/>
        <w:rPr>
          <w:rtl/>
        </w:rPr>
      </w:pPr>
      <w:r w:rsidRPr="00406B60">
        <w:rPr>
          <w:rtl/>
        </w:rPr>
        <w:t>قال</w:t>
      </w:r>
      <w:r>
        <w:rPr>
          <w:rtl/>
        </w:rPr>
        <w:t xml:space="preserve">: </w:t>
      </w:r>
      <w:r w:rsidRPr="00406B60">
        <w:rPr>
          <w:rtl/>
        </w:rPr>
        <w:t>ومن هم</w:t>
      </w:r>
      <w:r>
        <w:rPr>
          <w:rtl/>
        </w:rPr>
        <w:t>؟</w:t>
      </w:r>
    </w:p>
    <w:p w14:paraId="27E17F1D" w14:textId="77777777" w:rsidR="002A0DE2" w:rsidRPr="00406B60" w:rsidRDefault="002A0DE2" w:rsidP="00824906">
      <w:pPr>
        <w:pStyle w:val="libNormal"/>
        <w:rPr>
          <w:rtl/>
        </w:rPr>
      </w:pPr>
      <w:r w:rsidRPr="00406B60">
        <w:rPr>
          <w:rtl/>
        </w:rPr>
        <w:t>قال</w:t>
      </w:r>
      <w:r>
        <w:rPr>
          <w:rtl/>
        </w:rPr>
        <w:t xml:space="preserve">: </w:t>
      </w:r>
      <w:r w:rsidRPr="00406B60">
        <w:rPr>
          <w:rtl/>
        </w:rPr>
        <w:t>شمعون وهذان. فتعجّب الملك. فلمّا رأى شمعون أنّ قوله قد أثّر فيه نصحه في جمع</w:t>
      </w:r>
      <w:r>
        <w:rPr>
          <w:rtl/>
        </w:rPr>
        <w:t xml:space="preserve">، </w:t>
      </w:r>
      <w:r w:rsidRPr="00406B60">
        <w:rPr>
          <w:rtl/>
        </w:rPr>
        <w:t>فآمن هو ومن أهل مملكته قوم</w:t>
      </w:r>
      <w:r>
        <w:rPr>
          <w:rtl/>
        </w:rPr>
        <w:t xml:space="preserve">، </w:t>
      </w:r>
      <w:r w:rsidRPr="00406B60">
        <w:rPr>
          <w:rtl/>
        </w:rPr>
        <w:t>ومن لم يؤمن صاح عليهم جبرئيل فهلكوا.</w:t>
      </w:r>
    </w:p>
    <w:p w14:paraId="10D64B43" w14:textId="77777777" w:rsidR="002A0DE2" w:rsidRPr="00406B60" w:rsidRDefault="002A0DE2" w:rsidP="00824906">
      <w:pPr>
        <w:pStyle w:val="libNormal"/>
        <w:rPr>
          <w:rtl/>
        </w:rPr>
      </w:pPr>
      <w:r>
        <w:rPr>
          <w:rtl/>
        </w:rPr>
        <w:t>و</w:t>
      </w:r>
      <w:r w:rsidRPr="00406B60">
        <w:rPr>
          <w:rtl/>
        </w:rPr>
        <w:t>قد روى مثل ذلك العيّاشي بإسناده عن الثمالي وغيره</w:t>
      </w:r>
      <w:r>
        <w:rPr>
          <w:rtl/>
        </w:rPr>
        <w:t xml:space="preserve">، </w:t>
      </w:r>
      <w:r w:rsidRPr="00406B60">
        <w:rPr>
          <w:rtl/>
        </w:rPr>
        <w:t xml:space="preserve">عن أبي جعفر وأبي عبد الله </w:t>
      </w:r>
      <w:r w:rsidRPr="000B1256">
        <w:rPr>
          <w:rStyle w:val="libAlaemChar"/>
          <w:rtl/>
        </w:rPr>
        <w:t>عليهم‌السلام</w:t>
      </w:r>
      <w:r w:rsidRPr="00406B60">
        <w:rPr>
          <w:rtl/>
        </w:rPr>
        <w:t>.</w:t>
      </w:r>
    </w:p>
    <w:p w14:paraId="08120702" w14:textId="77777777" w:rsidR="002A0DE2" w:rsidRPr="00406B60" w:rsidRDefault="002A0DE2" w:rsidP="00824906">
      <w:pPr>
        <w:pStyle w:val="libNormal"/>
        <w:rPr>
          <w:rtl/>
        </w:rPr>
      </w:pPr>
      <w:r w:rsidRPr="00406B60">
        <w:rPr>
          <w:rtl/>
        </w:rPr>
        <w:t>وفي بعض الروايات</w:t>
      </w:r>
      <w:r>
        <w:rPr>
          <w:rtl/>
        </w:rPr>
        <w:t xml:space="preserve">: </w:t>
      </w:r>
      <w:r w:rsidRPr="00406B60">
        <w:rPr>
          <w:rtl/>
        </w:rPr>
        <w:t>أنّ الميّت الّذي أحياه الله بدعائهما كان ابن الملك</w:t>
      </w:r>
      <w:r>
        <w:rPr>
          <w:rtl/>
        </w:rPr>
        <w:t xml:space="preserve">، </w:t>
      </w:r>
      <w:r w:rsidRPr="00406B60">
        <w:rPr>
          <w:rtl/>
        </w:rPr>
        <w:t>وأنّه قد خرج من قبره ينفض التراب عن رأسه. فقال</w:t>
      </w:r>
      <w:r>
        <w:rPr>
          <w:rtl/>
        </w:rPr>
        <w:t xml:space="preserve">: </w:t>
      </w:r>
      <w:r w:rsidRPr="00406B60">
        <w:rPr>
          <w:rtl/>
        </w:rPr>
        <w:t>يا بنيّ ما حالك</w:t>
      </w:r>
      <w:r>
        <w:rPr>
          <w:rtl/>
        </w:rPr>
        <w:t>؟</w:t>
      </w:r>
    </w:p>
    <w:p w14:paraId="36A39E03" w14:textId="77777777" w:rsidR="002A0DE2" w:rsidRPr="00406B60" w:rsidRDefault="002A0DE2" w:rsidP="00824906">
      <w:pPr>
        <w:pStyle w:val="libNormal"/>
        <w:rPr>
          <w:rtl/>
        </w:rPr>
      </w:pPr>
      <w:r w:rsidRPr="00406B60">
        <w:rPr>
          <w:rtl/>
        </w:rPr>
        <w:t>قال</w:t>
      </w:r>
      <w:r>
        <w:rPr>
          <w:rtl/>
        </w:rPr>
        <w:t xml:space="preserve">: </w:t>
      </w:r>
      <w:r w:rsidRPr="00406B60">
        <w:rPr>
          <w:rtl/>
        </w:rPr>
        <w:t>كنت ميّتا</w:t>
      </w:r>
      <w:r>
        <w:rPr>
          <w:rtl/>
        </w:rPr>
        <w:t xml:space="preserve">، </w:t>
      </w:r>
      <w:r w:rsidRPr="00406B60">
        <w:rPr>
          <w:rtl/>
        </w:rPr>
        <w:t>فرأيت رجلين ساجدين يسألان الله أن يحييني.</w:t>
      </w:r>
    </w:p>
    <w:p w14:paraId="3DF19B1A" w14:textId="77777777" w:rsidR="002A0DE2" w:rsidRPr="00406B60" w:rsidRDefault="002A0DE2" w:rsidP="002F70F0">
      <w:pPr>
        <w:pStyle w:val="libLine"/>
        <w:rPr>
          <w:rtl/>
        </w:rPr>
      </w:pPr>
      <w:r w:rsidRPr="00406B60">
        <w:rPr>
          <w:rtl/>
        </w:rPr>
        <w:t>__________________</w:t>
      </w:r>
    </w:p>
    <w:p w14:paraId="78D80F41" w14:textId="77777777" w:rsidR="002A0DE2" w:rsidRPr="00406B60" w:rsidRDefault="002A0DE2" w:rsidP="00A95425">
      <w:pPr>
        <w:pStyle w:val="libFootnote0"/>
        <w:rPr>
          <w:rtl/>
        </w:rPr>
      </w:pPr>
      <w:r>
        <w:rPr>
          <w:rtl/>
        </w:rPr>
        <w:t>(</w:t>
      </w:r>
      <w:r w:rsidRPr="00406B60">
        <w:rPr>
          <w:rtl/>
        </w:rPr>
        <w:t>1) المقلة</w:t>
      </w:r>
      <w:r>
        <w:rPr>
          <w:rtl/>
        </w:rPr>
        <w:t xml:space="preserve">: </w:t>
      </w:r>
      <w:r w:rsidRPr="00406B60">
        <w:rPr>
          <w:rtl/>
        </w:rPr>
        <w:t>شحمة العين</w:t>
      </w:r>
      <w:r>
        <w:rPr>
          <w:rtl/>
        </w:rPr>
        <w:t xml:space="preserve">، </w:t>
      </w:r>
      <w:r w:rsidRPr="00406B60">
        <w:rPr>
          <w:rtl/>
        </w:rPr>
        <w:t>أو هي السواد والبياض منها.</w:t>
      </w:r>
    </w:p>
    <w:p w14:paraId="13CE3683" w14:textId="77777777" w:rsidR="002A0DE2" w:rsidRPr="00406B60" w:rsidRDefault="002A0DE2" w:rsidP="00A95425">
      <w:pPr>
        <w:pStyle w:val="libFootnote0"/>
        <w:rPr>
          <w:rtl/>
        </w:rPr>
      </w:pPr>
      <w:r>
        <w:rPr>
          <w:rtl/>
        </w:rPr>
        <w:t>(</w:t>
      </w:r>
      <w:r w:rsidRPr="00406B60">
        <w:rPr>
          <w:rtl/>
        </w:rPr>
        <w:t>2) أروح الماء</w:t>
      </w:r>
      <w:r>
        <w:rPr>
          <w:rtl/>
        </w:rPr>
        <w:t xml:space="preserve">: </w:t>
      </w:r>
      <w:r w:rsidRPr="00406B60">
        <w:rPr>
          <w:rtl/>
        </w:rPr>
        <w:t>أنتن وفسد ووجد ريحه.</w:t>
      </w:r>
    </w:p>
    <w:p w14:paraId="690E09D7" w14:textId="77777777" w:rsidR="002A0DE2" w:rsidRPr="00406B60" w:rsidRDefault="002A0DE2" w:rsidP="00824906">
      <w:pPr>
        <w:pStyle w:val="libNormal"/>
        <w:rPr>
          <w:rtl/>
        </w:rPr>
      </w:pPr>
      <w:r>
        <w:rPr>
          <w:rtl/>
        </w:rPr>
        <w:br w:type="page"/>
      </w:r>
      <w:r w:rsidRPr="00406B60">
        <w:rPr>
          <w:rtl/>
        </w:rPr>
        <w:lastRenderedPageBreak/>
        <w:t>قال</w:t>
      </w:r>
      <w:r>
        <w:rPr>
          <w:rtl/>
        </w:rPr>
        <w:t xml:space="preserve">: </w:t>
      </w:r>
      <w:r w:rsidRPr="00406B60">
        <w:rPr>
          <w:rtl/>
        </w:rPr>
        <w:t>يا بنيّ فتعرفهما إذا رأيتهما</w:t>
      </w:r>
      <w:r>
        <w:rPr>
          <w:rtl/>
        </w:rPr>
        <w:t>؟</w:t>
      </w:r>
    </w:p>
    <w:p w14:paraId="5A9C7D88" w14:textId="77777777" w:rsidR="002A0DE2" w:rsidRPr="00406B60" w:rsidRDefault="002A0DE2" w:rsidP="00824906">
      <w:pPr>
        <w:pStyle w:val="libNormal"/>
        <w:rPr>
          <w:rtl/>
        </w:rPr>
      </w:pPr>
      <w:r w:rsidRPr="00406B60">
        <w:rPr>
          <w:rtl/>
        </w:rPr>
        <w:t>قال</w:t>
      </w:r>
      <w:r>
        <w:rPr>
          <w:rtl/>
        </w:rPr>
        <w:t xml:space="preserve">: </w:t>
      </w:r>
      <w:r w:rsidRPr="00406B60">
        <w:rPr>
          <w:rtl/>
        </w:rPr>
        <w:t>نعم.</w:t>
      </w:r>
    </w:p>
    <w:p w14:paraId="4088B0FC" w14:textId="77777777" w:rsidR="002A0DE2" w:rsidRPr="00406B60" w:rsidRDefault="002A0DE2" w:rsidP="00824906">
      <w:pPr>
        <w:pStyle w:val="libNormal"/>
        <w:rPr>
          <w:rtl/>
        </w:rPr>
      </w:pPr>
      <w:r w:rsidRPr="00406B60">
        <w:rPr>
          <w:rtl/>
        </w:rPr>
        <w:t>فأخرج الناس إلى الصحراء</w:t>
      </w:r>
      <w:r>
        <w:rPr>
          <w:rtl/>
        </w:rPr>
        <w:t xml:space="preserve">، </w:t>
      </w:r>
      <w:r w:rsidRPr="00406B60">
        <w:rPr>
          <w:rtl/>
        </w:rPr>
        <w:t>فكان يمرّ عليه رجل بعد رجل. فمرّ أحدهما بعد جمع كثير</w:t>
      </w:r>
      <w:r>
        <w:rPr>
          <w:rtl/>
        </w:rPr>
        <w:t xml:space="preserve">، </w:t>
      </w:r>
      <w:r w:rsidRPr="00406B60">
        <w:rPr>
          <w:rtl/>
        </w:rPr>
        <w:t>فقال</w:t>
      </w:r>
      <w:r>
        <w:rPr>
          <w:rtl/>
        </w:rPr>
        <w:t xml:space="preserve">: </w:t>
      </w:r>
      <w:r w:rsidRPr="00406B60">
        <w:rPr>
          <w:rtl/>
        </w:rPr>
        <w:t>هذا أحدهما</w:t>
      </w:r>
      <w:r>
        <w:rPr>
          <w:rtl/>
        </w:rPr>
        <w:t xml:space="preserve">، </w:t>
      </w:r>
      <w:r w:rsidRPr="00406B60">
        <w:rPr>
          <w:rtl/>
        </w:rPr>
        <w:t>ثمّ مرّ الآخر</w:t>
      </w:r>
      <w:r>
        <w:rPr>
          <w:rtl/>
        </w:rPr>
        <w:t xml:space="preserve">، </w:t>
      </w:r>
      <w:r w:rsidRPr="00406B60">
        <w:rPr>
          <w:rtl/>
        </w:rPr>
        <w:t>فعرفهما</w:t>
      </w:r>
      <w:r>
        <w:rPr>
          <w:rtl/>
        </w:rPr>
        <w:t xml:space="preserve">، </w:t>
      </w:r>
      <w:r w:rsidRPr="00406B60">
        <w:rPr>
          <w:rtl/>
        </w:rPr>
        <w:t>وأشار بيده إليهما. فآمن الملك وأهل مملكته.</w:t>
      </w:r>
    </w:p>
    <w:p w14:paraId="56FA8092" w14:textId="77777777" w:rsidR="002A0DE2" w:rsidRPr="00406B60" w:rsidRDefault="002A0DE2" w:rsidP="00824906">
      <w:pPr>
        <w:pStyle w:val="libNormal"/>
        <w:rPr>
          <w:rtl/>
        </w:rPr>
      </w:pPr>
      <w:r w:rsidRPr="000B1256">
        <w:rPr>
          <w:rStyle w:val="libAlaemChar"/>
          <w:rtl/>
        </w:rPr>
        <w:t>(</w:t>
      </w:r>
      <w:r w:rsidRPr="00824906">
        <w:rPr>
          <w:rStyle w:val="libAieChar"/>
          <w:rtl/>
        </w:rPr>
        <w:t>وَجاءَ مِنْ أَقْصَا الْمَدِينَةِ رَجُلٌ يَسْعى قالَ يا قَوْمِ اتَّبِعُوا الْمُرْسَلِينَ (20) اتَّبِعُوا مَنْ لا يَسْئَلُكُمْ أَجْراً وَهُمْ مُهْتَدُونَ (21) وَما لِيَ لا أَعْبُدُ الَّذِي فَطَرَنِي وَإِلَيْهِ تُرْجَعُونَ (22) أَأَتَّخِذُ مِنْ دُونِهِ آلِهَةً إِنْ يُرِدْنِ الرَّحْمنُ بِضُرٍّ لا تُغْنِ عَنِّي شَفاعَتُهُمْ شَيْئاً وَلا يُنْقِذُونِ (23) إِنِّي إِذاً لَفِي ضَلالٍ مُبِينٍ (24) إِنِّي آمَنْتُ بِرَبِّكُمْ فَاسْمَعُونِ (25) قِيلَ ادْخُلِ الْجَنَّةَ قالَ يا لَيْتَ قَوْمِي يَعْلَمُونَ (26) بِما غَفَرَ لِي رَبِّي وَجَعَلَنِي مِنَ الْمُكْرَمِينَ (27) وَما أَنْزَلْنا عَلى قَوْمِهِ مِنْ بَعْدِهِ مِنْ جُنْدٍ مِنَ السَّماءِ وَما كُنَّا مُنْزِلِينَ (28) إِنْ كانَتْ إِلاَّ صَيْحَةً واحِدَةً فَإِذا هُمْ خامِدُونَ (29) يا حَسْرَةً عَلَى الْعِبادِ ما يَأْتِيهِمْ مِنْ رَسُولٍ إِلاَّ كانُوا بِهِ يَسْتَهْزِؤُنَ (30)</w:t>
      </w:r>
      <w:r w:rsidRPr="000B1256">
        <w:rPr>
          <w:rStyle w:val="libAlaemChar"/>
          <w:rtl/>
        </w:rPr>
        <w:t>)</w:t>
      </w:r>
    </w:p>
    <w:p w14:paraId="632356C0" w14:textId="77777777" w:rsidR="002A0DE2" w:rsidRPr="00406B60" w:rsidRDefault="002A0DE2" w:rsidP="00824906">
      <w:pPr>
        <w:pStyle w:val="libNormal"/>
        <w:rPr>
          <w:rtl/>
        </w:rPr>
      </w:pPr>
      <w:r w:rsidRPr="00406B60">
        <w:rPr>
          <w:rtl/>
        </w:rPr>
        <w:t>وقال ابن إسحاق</w:t>
      </w:r>
      <w:r>
        <w:rPr>
          <w:rtl/>
        </w:rPr>
        <w:t xml:space="preserve">: </w:t>
      </w:r>
      <w:r w:rsidRPr="00406B60">
        <w:rPr>
          <w:rtl/>
        </w:rPr>
        <w:t>بل كفر الملك</w:t>
      </w:r>
      <w:r>
        <w:rPr>
          <w:rtl/>
        </w:rPr>
        <w:t xml:space="preserve">، </w:t>
      </w:r>
      <w:r w:rsidRPr="00406B60">
        <w:rPr>
          <w:rtl/>
        </w:rPr>
        <w:t>وأجمع هو وقومه على قتل الرسل</w:t>
      </w:r>
      <w:r>
        <w:rPr>
          <w:rtl/>
        </w:rPr>
        <w:t xml:space="preserve">، </w:t>
      </w:r>
      <w:r w:rsidRPr="00406B60">
        <w:rPr>
          <w:rtl/>
        </w:rPr>
        <w:t>فبلغ</w:t>
      </w:r>
    </w:p>
    <w:p w14:paraId="5DC3EB4D" w14:textId="77777777" w:rsidR="002A0DE2" w:rsidRPr="00406B60" w:rsidRDefault="002A0DE2" w:rsidP="008F2859">
      <w:pPr>
        <w:pStyle w:val="libNormal0"/>
        <w:ind w:left="289"/>
        <w:rPr>
          <w:rtl/>
        </w:rPr>
      </w:pPr>
      <w:r>
        <w:rPr>
          <w:rtl/>
        </w:rPr>
        <w:br w:type="page"/>
      </w:r>
      <w:r w:rsidRPr="00406B60">
        <w:rPr>
          <w:rtl/>
        </w:rPr>
        <w:lastRenderedPageBreak/>
        <w:t>ذلك حبيبا</w:t>
      </w:r>
      <w:r>
        <w:rPr>
          <w:rtl/>
        </w:rPr>
        <w:t xml:space="preserve">، </w:t>
      </w:r>
      <w:r w:rsidRPr="00406B60">
        <w:rPr>
          <w:rtl/>
        </w:rPr>
        <w:t>وهو على باب المدينة الأقصى</w:t>
      </w:r>
      <w:r>
        <w:rPr>
          <w:rtl/>
        </w:rPr>
        <w:t xml:space="preserve">، </w:t>
      </w:r>
      <w:r w:rsidRPr="00406B60">
        <w:rPr>
          <w:rtl/>
        </w:rPr>
        <w:t>فجاء يسعى إليهم</w:t>
      </w:r>
      <w:r>
        <w:rPr>
          <w:rtl/>
        </w:rPr>
        <w:t xml:space="preserve">، </w:t>
      </w:r>
      <w:r w:rsidRPr="00406B60">
        <w:rPr>
          <w:rtl/>
        </w:rPr>
        <w:t>يذكّرهم ويدعوهم إلى طاعة الرسول</w:t>
      </w:r>
      <w:r>
        <w:rPr>
          <w:rtl/>
        </w:rPr>
        <w:t xml:space="preserve">، </w:t>
      </w:r>
      <w:r w:rsidRPr="00406B60">
        <w:rPr>
          <w:rtl/>
        </w:rPr>
        <w:t>كما حكاه الله تعالى بقوله</w:t>
      </w:r>
      <w:r>
        <w:rPr>
          <w:rtl/>
        </w:rPr>
        <w:t xml:space="preserve">: </w:t>
      </w:r>
      <w:r w:rsidRPr="000B1256">
        <w:rPr>
          <w:rStyle w:val="libAlaemChar"/>
          <w:rtl/>
        </w:rPr>
        <w:t>(</w:t>
      </w:r>
      <w:r w:rsidRPr="00824906">
        <w:rPr>
          <w:rStyle w:val="libAieChar"/>
          <w:rtl/>
        </w:rPr>
        <w:t>وَجاءَ مِنْ أَقْصَا الْمَدِينَةِ رَجُلٌ يَسْعى</w:t>
      </w:r>
      <w:r w:rsidRPr="000B1256">
        <w:rPr>
          <w:rStyle w:val="libAlaemChar"/>
          <w:rtl/>
        </w:rPr>
        <w:t>)</w:t>
      </w:r>
      <w:r w:rsidRPr="00406B60">
        <w:rPr>
          <w:rtl/>
        </w:rPr>
        <w:t xml:space="preserve"> يعني</w:t>
      </w:r>
      <w:r>
        <w:rPr>
          <w:rtl/>
        </w:rPr>
        <w:t xml:space="preserve">: </w:t>
      </w:r>
      <w:r w:rsidRPr="00406B60">
        <w:rPr>
          <w:rtl/>
        </w:rPr>
        <w:t>حبيب النجّار. كان ينحت أصنامهم. وهو ممّن آمن بمحمّد</w:t>
      </w:r>
      <w:r>
        <w:rPr>
          <w:rtl/>
        </w:rPr>
        <w:t xml:space="preserve">، </w:t>
      </w:r>
      <w:r w:rsidRPr="00406B60">
        <w:rPr>
          <w:rtl/>
        </w:rPr>
        <w:t>وبينهما ستّمائة سنة.</w:t>
      </w:r>
    </w:p>
    <w:p w14:paraId="4026C3DC" w14:textId="77777777" w:rsidR="002A0DE2" w:rsidRPr="00406B60" w:rsidRDefault="002A0DE2" w:rsidP="00824906">
      <w:pPr>
        <w:pStyle w:val="libNormal"/>
        <w:rPr>
          <w:rtl/>
        </w:rPr>
      </w:pPr>
      <w:r w:rsidRPr="00406B60">
        <w:rPr>
          <w:rtl/>
        </w:rPr>
        <w:t>وقيل</w:t>
      </w:r>
      <w:r>
        <w:rPr>
          <w:rtl/>
        </w:rPr>
        <w:t xml:space="preserve">: </w:t>
      </w:r>
      <w:r w:rsidRPr="00406B60">
        <w:rPr>
          <w:rtl/>
        </w:rPr>
        <w:t>كان في غار يعبد الله</w:t>
      </w:r>
      <w:r>
        <w:rPr>
          <w:rtl/>
        </w:rPr>
        <w:t xml:space="preserve">، </w:t>
      </w:r>
      <w:r w:rsidRPr="00406B60">
        <w:rPr>
          <w:rtl/>
        </w:rPr>
        <w:t>فلمّا بلغه خبر الرسل أتاهم وأظهر دينه وقاول الكفرة.</w:t>
      </w:r>
    </w:p>
    <w:p w14:paraId="2A34B56D" w14:textId="77777777" w:rsidR="002A0DE2" w:rsidRPr="00406B60" w:rsidRDefault="002A0DE2" w:rsidP="00824906">
      <w:pPr>
        <w:pStyle w:val="libNormal"/>
        <w:rPr>
          <w:rtl/>
        </w:rPr>
      </w:pPr>
      <w:r w:rsidRPr="000B1256">
        <w:rPr>
          <w:rStyle w:val="libAlaemChar"/>
          <w:rtl/>
        </w:rPr>
        <w:t>(</w:t>
      </w:r>
      <w:r w:rsidRPr="00824906">
        <w:rPr>
          <w:rStyle w:val="libAieChar"/>
          <w:rtl/>
        </w:rPr>
        <w:t>قالَ يا قَوْمِ اتَّبِعُوا الْمُرْسَلِينَ اتَّبِعُوا مَنْ لا يَسْئَلُكُمْ أَجْراً</w:t>
      </w:r>
      <w:r w:rsidRPr="000B1256">
        <w:rPr>
          <w:rStyle w:val="libAlaemChar"/>
          <w:rtl/>
        </w:rPr>
        <w:t>)</w:t>
      </w:r>
      <w:r w:rsidRPr="00406B60">
        <w:rPr>
          <w:rtl/>
        </w:rPr>
        <w:t xml:space="preserve"> على النصح وتبليغ الرسالة </w:t>
      </w:r>
      <w:r w:rsidRPr="000B1256">
        <w:rPr>
          <w:rStyle w:val="libAlaemChar"/>
          <w:rtl/>
        </w:rPr>
        <w:t>(</w:t>
      </w:r>
      <w:r w:rsidRPr="00824906">
        <w:rPr>
          <w:rStyle w:val="libAieChar"/>
          <w:rtl/>
        </w:rPr>
        <w:t>وَهُمْ مُهْتَدُونَ</w:t>
      </w:r>
      <w:r w:rsidRPr="000B1256">
        <w:rPr>
          <w:rStyle w:val="libAlaemChar"/>
          <w:rtl/>
        </w:rPr>
        <w:t>)</w:t>
      </w:r>
      <w:r w:rsidRPr="00406B60">
        <w:rPr>
          <w:rtl/>
        </w:rPr>
        <w:t xml:space="preserve"> وهذا كلمة جامعة في الترغيب فيهم</w:t>
      </w:r>
      <w:r>
        <w:rPr>
          <w:rtl/>
        </w:rPr>
        <w:t xml:space="preserve">، </w:t>
      </w:r>
      <w:r w:rsidRPr="00406B60">
        <w:rPr>
          <w:rtl/>
        </w:rPr>
        <w:t>أي</w:t>
      </w:r>
      <w:r>
        <w:rPr>
          <w:rtl/>
        </w:rPr>
        <w:t xml:space="preserve">: </w:t>
      </w:r>
      <w:r w:rsidRPr="00406B60">
        <w:rPr>
          <w:rtl/>
        </w:rPr>
        <w:t>لا تخسرون معهم شيئا من دنياكم</w:t>
      </w:r>
      <w:r>
        <w:rPr>
          <w:rtl/>
        </w:rPr>
        <w:t xml:space="preserve">، </w:t>
      </w:r>
      <w:r w:rsidRPr="00406B60">
        <w:rPr>
          <w:rtl/>
        </w:rPr>
        <w:t>وتربحون صحّة دينكم</w:t>
      </w:r>
      <w:r>
        <w:rPr>
          <w:rtl/>
        </w:rPr>
        <w:t xml:space="preserve">، </w:t>
      </w:r>
      <w:r w:rsidRPr="00406B60">
        <w:rPr>
          <w:rtl/>
        </w:rPr>
        <w:t>فينتظم لكم خير الدارين.</w:t>
      </w:r>
    </w:p>
    <w:p w14:paraId="4320DCA8" w14:textId="77777777" w:rsidR="002A0DE2" w:rsidRPr="00406B60" w:rsidRDefault="002A0DE2" w:rsidP="00824906">
      <w:pPr>
        <w:pStyle w:val="libNormal"/>
        <w:rPr>
          <w:rtl/>
        </w:rPr>
      </w:pPr>
      <w:r w:rsidRPr="00406B60">
        <w:rPr>
          <w:rtl/>
        </w:rPr>
        <w:t>ثمّ أبرز الكلام في معرض المناصحة لنفسه</w:t>
      </w:r>
      <w:r>
        <w:rPr>
          <w:rtl/>
        </w:rPr>
        <w:t xml:space="preserve">، </w:t>
      </w:r>
      <w:r w:rsidRPr="00406B60">
        <w:rPr>
          <w:rtl/>
        </w:rPr>
        <w:t>وهو يريد مناصحتهم</w:t>
      </w:r>
      <w:r>
        <w:rPr>
          <w:rtl/>
        </w:rPr>
        <w:t xml:space="preserve">، </w:t>
      </w:r>
      <w:r w:rsidRPr="00406B60">
        <w:rPr>
          <w:rtl/>
        </w:rPr>
        <w:t>ليتلطّف بهم في الإرشاد</w:t>
      </w:r>
      <w:r>
        <w:rPr>
          <w:rtl/>
        </w:rPr>
        <w:t xml:space="preserve">، </w:t>
      </w:r>
      <w:r w:rsidRPr="00406B60">
        <w:rPr>
          <w:rtl/>
        </w:rPr>
        <w:t>ويداريهم</w:t>
      </w:r>
      <w:r>
        <w:rPr>
          <w:rtl/>
        </w:rPr>
        <w:t xml:space="preserve">، </w:t>
      </w:r>
      <w:r w:rsidRPr="00406B60">
        <w:rPr>
          <w:rtl/>
        </w:rPr>
        <w:t>ولأنّه أدخل في إمحاض النصح</w:t>
      </w:r>
      <w:r>
        <w:rPr>
          <w:rtl/>
        </w:rPr>
        <w:t xml:space="preserve">، </w:t>
      </w:r>
      <w:r w:rsidRPr="00406B60">
        <w:rPr>
          <w:rtl/>
        </w:rPr>
        <w:t>حيث لا يريد لهم إلّا ما يريد لنفسه</w:t>
      </w:r>
      <w:r>
        <w:rPr>
          <w:rtl/>
        </w:rPr>
        <w:t xml:space="preserve">، </w:t>
      </w:r>
      <w:r w:rsidRPr="00406B60">
        <w:rPr>
          <w:rtl/>
        </w:rPr>
        <w:t>فقال :</w:t>
      </w:r>
    </w:p>
    <w:p w14:paraId="5EBDEC80" w14:textId="77777777" w:rsidR="002A0DE2" w:rsidRPr="00406B60" w:rsidRDefault="002A0DE2" w:rsidP="00824906">
      <w:pPr>
        <w:pStyle w:val="libNormal"/>
        <w:rPr>
          <w:rtl/>
        </w:rPr>
      </w:pPr>
      <w:r w:rsidRPr="000B1256">
        <w:rPr>
          <w:rStyle w:val="libAlaemChar"/>
          <w:rtl/>
        </w:rPr>
        <w:t>(</w:t>
      </w:r>
      <w:r w:rsidRPr="00824906">
        <w:rPr>
          <w:rStyle w:val="libAieChar"/>
          <w:rtl/>
        </w:rPr>
        <w:t>وَما لِيَ</w:t>
      </w:r>
      <w:r w:rsidRPr="000B1256">
        <w:rPr>
          <w:rStyle w:val="libAlaemChar"/>
          <w:rtl/>
        </w:rPr>
        <w:t>)</w:t>
      </w:r>
      <w:r w:rsidRPr="00406B60">
        <w:rPr>
          <w:rtl/>
        </w:rPr>
        <w:t xml:space="preserve"> بفتح الياء</w:t>
      </w:r>
      <w:r>
        <w:rPr>
          <w:rtl/>
        </w:rPr>
        <w:t xml:space="preserve">، </w:t>
      </w:r>
      <w:r w:rsidRPr="00406B60">
        <w:rPr>
          <w:rtl/>
        </w:rPr>
        <w:t>على قراءة غير حمزة</w:t>
      </w:r>
      <w:r>
        <w:rPr>
          <w:rtl/>
        </w:rPr>
        <w:t xml:space="preserve">، </w:t>
      </w:r>
      <w:r w:rsidRPr="00406B60">
        <w:rPr>
          <w:rtl/>
        </w:rPr>
        <w:t>فإنّه يسكن الياء في وصله بقوله</w:t>
      </w:r>
      <w:r>
        <w:rPr>
          <w:rtl/>
        </w:rPr>
        <w:t xml:space="preserve">: </w:t>
      </w:r>
      <w:r w:rsidRPr="000B1256">
        <w:rPr>
          <w:rStyle w:val="libAlaemChar"/>
          <w:rtl/>
        </w:rPr>
        <w:t>(</w:t>
      </w:r>
      <w:r w:rsidRPr="00824906">
        <w:rPr>
          <w:rStyle w:val="libAieChar"/>
          <w:rtl/>
        </w:rPr>
        <w:t>لا أَعْبُدُ الَّذِي فَطَرَنِي</w:t>
      </w:r>
      <w:r w:rsidRPr="000B1256">
        <w:rPr>
          <w:rStyle w:val="libAlaemChar"/>
          <w:rtl/>
        </w:rPr>
        <w:t>)</w:t>
      </w:r>
      <w:r w:rsidRPr="00406B60">
        <w:rPr>
          <w:rtl/>
        </w:rPr>
        <w:t xml:space="preserve"> مراده منه تقريعهم على إشراكهم في عبادة خالقهم عبادة غيره. ولذلك قال</w:t>
      </w:r>
      <w:r>
        <w:rPr>
          <w:rtl/>
        </w:rPr>
        <w:t xml:space="preserve">: </w:t>
      </w:r>
      <w:r w:rsidRPr="000B1256">
        <w:rPr>
          <w:rStyle w:val="libAlaemChar"/>
          <w:rtl/>
        </w:rPr>
        <w:t>(</w:t>
      </w:r>
      <w:r w:rsidRPr="00824906">
        <w:rPr>
          <w:rStyle w:val="libAieChar"/>
          <w:rtl/>
        </w:rPr>
        <w:t>وَإِلَيْهِ تُرْجَعُونَ</w:t>
      </w:r>
      <w:r w:rsidRPr="000B1256">
        <w:rPr>
          <w:rStyle w:val="libAlaemChar"/>
          <w:rtl/>
        </w:rPr>
        <w:t>)</w:t>
      </w:r>
      <w:r w:rsidRPr="00406B60">
        <w:rPr>
          <w:rtl/>
        </w:rPr>
        <w:t xml:space="preserve"> مبالغة في التهديد. ولو لا أنّه قصد ذلك لقال</w:t>
      </w:r>
      <w:r>
        <w:rPr>
          <w:rtl/>
        </w:rPr>
        <w:t xml:space="preserve">: </w:t>
      </w:r>
      <w:r w:rsidRPr="00406B60">
        <w:rPr>
          <w:rtl/>
        </w:rPr>
        <w:t>الّذي فطرني وإليه أرجع.</w:t>
      </w:r>
    </w:p>
    <w:p w14:paraId="3726D1AD" w14:textId="77777777" w:rsidR="002A0DE2" w:rsidRPr="00406B60" w:rsidRDefault="002A0DE2" w:rsidP="00824906">
      <w:pPr>
        <w:pStyle w:val="libNormal"/>
        <w:rPr>
          <w:rtl/>
        </w:rPr>
      </w:pPr>
      <w:r w:rsidRPr="00406B60">
        <w:rPr>
          <w:rtl/>
        </w:rPr>
        <w:t>ثمّ عاد إلى المساق الأوّل فقال</w:t>
      </w:r>
      <w:r>
        <w:rPr>
          <w:rtl/>
        </w:rPr>
        <w:t xml:space="preserve">: </w:t>
      </w:r>
      <w:r w:rsidRPr="000B1256">
        <w:rPr>
          <w:rStyle w:val="libAlaemChar"/>
          <w:rtl/>
        </w:rPr>
        <w:t>(</w:t>
      </w:r>
      <w:r w:rsidRPr="00824906">
        <w:rPr>
          <w:rStyle w:val="libAieChar"/>
          <w:rtl/>
        </w:rPr>
        <w:t>أَأَتَّخِذُ مِنْ دُونِهِ آلِهَةً إِنْ يُرِدْنِ الرَّحْمنُ بِضُرٍّ لا تُغْنِ عَنِّي شَفاعَتُهُمْ شَيْئاً</w:t>
      </w:r>
      <w:r w:rsidRPr="000B1256">
        <w:rPr>
          <w:rStyle w:val="libAlaemChar"/>
          <w:rtl/>
        </w:rPr>
        <w:t>)</w:t>
      </w:r>
      <w:r w:rsidRPr="00406B60">
        <w:rPr>
          <w:rtl/>
        </w:rPr>
        <w:t xml:space="preserve"> لا تنفعني شفاعتهم. والمعنى</w:t>
      </w:r>
      <w:r>
        <w:rPr>
          <w:rtl/>
        </w:rPr>
        <w:t xml:space="preserve">: </w:t>
      </w:r>
      <w:r w:rsidRPr="00406B60">
        <w:rPr>
          <w:rtl/>
        </w:rPr>
        <w:t>لا شفاعة لهم فتغني.</w:t>
      </w:r>
    </w:p>
    <w:p w14:paraId="6746B841" w14:textId="77777777" w:rsidR="002A0DE2" w:rsidRPr="00406B60" w:rsidRDefault="002A0DE2" w:rsidP="00824906">
      <w:pPr>
        <w:pStyle w:val="libNormal"/>
        <w:rPr>
          <w:rtl/>
        </w:rPr>
      </w:pPr>
      <w:r w:rsidRPr="000B1256">
        <w:rPr>
          <w:rStyle w:val="libAlaemChar"/>
          <w:rtl/>
        </w:rPr>
        <w:t>(</w:t>
      </w:r>
      <w:r w:rsidRPr="00824906">
        <w:rPr>
          <w:rStyle w:val="libAieChar"/>
          <w:rtl/>
        </w:rPr>
        <w:t>وَلا يُنْقِذُونِ</w:t>
      </w:r>
      <w:r w:rsidRPr="000B1256">
        <w:rPr>
          <w:rStyle w:val="libAlaemChar"/>
          <w:rtl/>
        </w:rPr>
        <w:t>)</w:t>
      </w:r>
      <w:r w:rsidRPr="00406B60">
        <w:rPr>
          <w:rtl/>
        </w:rPr>
        <w:t xml:space="preserve"> من ذلك الضرر بالنصر والمظاهرة بوجه من الوجوه.</w:t>
      </w:r>
    </w:p>
    <w:p w14:paraId="1F1790B9" w14:textId="77777777" w:rsidR="002A0DE2" w:rsidRPr="00406B60" w:rsidRDefault="002A0DE2" w:rsidP="00824906">
      <w:pPr>
        <w:pStyle w:val="libNormal"/>
        <w:rPr>
          <w:rtl/>
        </w:rPr>
      </w:pPr>
      <w:r w:rsidRPr="000B1256">
        <w:rPr>
          <w:rStyle w:val="libAlaemChar"/>
          <w:rtl/>
        </w:rPr>
        <w:t>(</w:t>
      </w:r>
      <w:r w:rsidRPr="00824906">
        <w:rPr>
          <w:rStyle w:val="libAieChar"/>
          <w:rtl/>
        </w:rPr>
        <w:t>إِنِّي إِذاً</w:t>
      </w:r>
      <w:r w:rsidRPr="000B1256">
        <w:rPr>
          <w:rStyle w:val="libAlaemChar"/>
          <w:rtl/>
        </w:rPr>
        <w:t>)</w:t>
      </w:r>
      <w:r w:rsidRPr="00406B60">
        <w:rPr>
          <w:rtl/>
        </w:rPr>
        <w:t xml:space="preserve"> أي</w:t>
      </w:r>
      <w:r>
        <w:rPr>
          <w:rtl/>
        </w:rPr>
        <w:t xml:space="preserve">: </w:t>
      </w:r>
      <w:r w:rsidRPr="00406B60">
        <w:rPr>
          <w:rtl/>
        </w:rPr>
        <w:t>حين أوثر ما لا ينفع ولا يدفع ضرّا بوجه ما</w:t>
      </w:r>
      <w:r>
        <w:rPr>
          <w:rtl/>
        </w:rPr>
        <w:t xml:space="preserve">، </w:t>
      </w:r>
      <w:r w:rsidRPr="00406B60">
        <w:rPr>
          <w:rtl/>
        </w:rPr>
        <w:t xml:space="preserve">على الخالق المقتدر على النفع والضرّ وإشراكه به </w:t>
      </w:r>
      <w:r w:rsidRPr="000B1256">
        <w:rPr>
          <w:rStyle w:val="libAlaemChar"/>
          <w:rtl/>
        </w:rPr>
        <w:t>(</w:t>
      </w:r>
      <w:r w:rsidRPr="00824906">
        <w:rPr>
          <w:rStyle w:val="libAieChar"/>
          <w:rtl/>
        </w:rPr>
        <w:t>لَفِي ضَلالٍ مُبِينٍ</w:t>
      </w:r>
      <w:r w:rsidRPr="000B1256">
        <w:rPr>
          <w:rStyle w:val="libAlaemChar"/>
          <w:rtl/>
        </w:rPr>
        <w:t>)</w:t>
      </w:r>
      <w:r w:rsidRPr="00406B60">
        <w:rPr>
          <w:rtl/>
        </w:rPr>
        <w:t xml:space="preserve"> لا يخفى على عاقل. وقرأ نافع وأبو عمرو بفتح الياء. وكذلك في قوله</w:t>
      </w:r>
      <w:r>
        <w:rPr>
          <w:rtl/>
        </w:rPr>
        <w:t xml:space="preserve">: </w:t>
      </w:r>
      <w:r w:rsidRPr="000B1256">
        <w:rPr>
          <w:rStyle w:val="libAlaemChar"/>
          <w:rtl/>
        </w:rPr>
        <w:t>(</w:t>
      </w:r>
      <w:r w:rsidRPr="00824906">
        <w:rPr>
          <w:rStyle w:val="libAieChar"/>
          <w:rtl/>
        </w:rPr>
        <w:t>إِنِّي آمَنْتُ بِرَبِّكُمْ</w:t>
      </w:r>
      <w:r w:rsidRPr="000B1256">
        <w:rPr>
          <w:rStyle w:val="libAlaemChar"/>
          <w:rtl/>
        </w:rPr>
        <w:t>)</w:t>
      </w:r>
      <w:r w:rsidRPr="00406B60">
        <w:rPr>
          <w:rtl/>
        </w:rPr>
        <w:t xml:space="preserve"> الّذي خلقكم</w:t>
      </w:r>
    </w:p>
    <w:p w14:paraId="6617CD64"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فَاسْمَعُونِ</w:t>
      </w:r>
      <w:r w:rsidRPr="000B1256">
        <w:rPr>
          <w:rStyle w:val="libAlaemChar"/>
          <w:rtl/>
        </w:rPr>
        <w:t>)</w:t>
      </w:r>
      <w:r w:rsidRPr="00406B60">
        <w:rPr>
          <w:rtl/>
        </w:rPr>
        <w:t xml:space="preserve"> فاسمعوا قولي وأطيعوني.</w:t>
      </w:r>
    </w:p>
    <w:p w14:paraId="3A2F5A68" w14:textId="77777777" w:rsidR="002A0DE2" w:rsidRPr="00406B60" w:rsidRDefault="002A0DE2" w:rsidP="00824906">
      <w:pPr>
        <w:pStyle w:val="libNormal"/>
        <w:rPr>
          <w:rtl/>
        </w:rPr>
      </w:pPr>
      <w:r w:rsidRPr="00406B60">
        <w:rPr>
          <w:rtl/>
        </w:rPr>
        <w:t>وعن ابن مسعود</w:t>
      </w:r>
      <w:r>
        <w:rPr>
          <w:rtl/>
        </w:rPr>
        <w:t xml:space="preserve">: </w:t>
      </w:r>
      <w:r w:rsidRPr="00406B60">
        <w:rPr>
          <w:rtl/>
        </w:rPr>
        <w:t>الخطاب للرسل</w:t>
      </w:r>
      <w:r>
        <w:rPr>
          <w:rtl/>
        </w:rPr>
        <w:t xml:space="preserve">، </w:t>
      </w:r>
      <w:r w:rsidRPr="00406B60">
        <w:rPr>
          <w:rtl/>
        </w:rPr>
        <w:t>فإنّه</w:t>
      </w:r>
      <w:r w:rsidRPr="00A20DD6">
        <w:rPr>
          <w:rtl/>
        </w:rPr>
        <w:t xml:space="preserve"> </w:t>
      </w:r>
      <w:r w:rsidRPr="00406B60">
        <w:rPr>
          <w:rtl/>
        </w:rPr>
        <w:t>ل</w:t>
      </w:r>
      <w:r>
        <w:rPr>
          <w:rFonts w:hint="cs"/>
          <w:rtl/>
        </w:rPr>
        <w:t>ـ</w:t>
      </w:r>
      <w:r w:rsidRPr="00406B60">
        <w:rPr>
          <w:rtl/>
        </w:rPr>
        <w:t>مّا نصح قومه أخذوا يرجمونه</w:t>
      </w:r>
      <w:r>
        <w:rPr>
          <w:rtl/>
        </w:rPr>
        <w:t xml:space="preserve">، </w:t>
      </w:r>
      <w:r w:rsidRPr="00406B60">
        <w:rPr>
          <w:rtl/>
        </w:rPr>
        <w:t>فأسرع نحو الرسل قبل أن يقتل</w:t>
      </w:r>
      <w:r>
        <w:rPr>
          <w:rtl/>
        </w:rPr>
        <w:t xml:space="preserve">، </w:t>
      </w:r>
      <w:r w:rsidRPr="00406B60">
        <w:rPr>
          <w:rtl/>
        </w:rPr>
        <w:t>فقال</w:t>
      </w:r>
      <w:r>
        <w:rPr>
          <w:rtl/>
        </w:rPr>
        <w:t xml:space="preserve">: </w:t>
      </w:r>
      <w:r w:rsidRPr="00406B60">
        <w:rPr>
          <w:rtl/>
        </w:rPr>
        <w:t>إنّي آمنت بربّكم أيّها الرسل</w:t>
      </w:r>
      <w:r>
        <w:rPr>
          <w:rtl/>
        </w:rPr>
        <w:t xml:space="preserve">، </w:t>
      </w:r>
      <w:r w:rsidRPr="00406B60">
        <w:rPr>
          <w:rtl/>
        </w:rPr>
        <w:t>فاسمعوا إيماني تشهدوا لي به.</w:t>
      </w:r>
    </w:p>
    <w:p w14:paraId="45AC22E5" w14:textId="77777777" w:rsidR="002A0DE2" w:rsidRPr="00406B60" w:rsidRDefault="002A0DE2" w:rsidP="00824906">
      <w:pPr>
        <w:pStyle w:val="libNormal"/>
        <w:rPr>
          <w:rtl/>
        </w:rPr>
      </w:pPr>
      <w:r w:rsidRPr="000B1256">
        <w:rPr>
          <w:rStyle w:val="libAlaemChar"/>
          <w:rtl/>
        </w:rPr>
        <w:t>(</w:t>
      </w:r>
      <w:r w:rsidRPr="00824906">
        <w:rPr>
          <w:rStyle w:val="libAieChar"/>
          <w:rtl/>
        </w:rPr>
        <w:t>قِيلَ ادْخُلِ الْجَنَّةَ</w:t>
      </w:r>
      <w:r w:rsidRPr="000B1256">
        <w:rPr>
          <w:rStyle w:val="libAlaemChar"/>
          <w:rtl/>
        </w:rPr>
        <w:t>)</w:t>
      </w:r>
      <w:r w:rsidRPr="00406B60">
        <w:rPr>
          <w:rtl/>
        </w:rPr>
        <w:t xml:space="preserve"> قيل له ذلك</w:t>
      </w:r>
      <w:r w:rsidRPr="00A20DD6">
        <w:rPr>
          <w:rtl/>
        </w:rPr>
        <w:t xml:space="preserve"> </w:t>
      </w:r>
      <w:r w:rsidRPr="00406B60">
        <w:rPr>
          <w:rtl/>
        </w:rPr>
        <w:t>ل</w:t>
      </w:r>
      <w:r>
        <w:rPr>
          <w:rFonts w:hint="cs"/>
          <w:rtl/>
        </w:rPr>
        <w:t>ـ</w:t>
      </w:r>
      <w:r w:rsidRPr="00406B60">
        <w:rPr>
          <w:rtl/>
        </w:rPr>
        <w:t>مّا قتلوه بشرى له بأنّه من أهل الجنّة</w:t>
      </w:r>
      <w:r>
        <w:rPr>
          <w:rtl/>
        </w:rPr>
        <w:t xml:space="preserve">، </w:t>
      </w:r>
      <w:r w:rsidRPr="00406B60">
        <w:rPr>
          <w:rtl/>
        </w:rPr>
        <w:t>أو إكراما وإذنا في دخولها كسائر الشهداء.</w:t>
      </w:r>
    </w:p>
    <w:p w14:paraId="77C3803B" w14:textId="77777777" w:rsidR="002A0DE2" w:rsidRPr="00406B60" w:rsidRDefault="002A0DE2" w:rsidP="00824906">
      <w:pPr>
        <w:pStyle w:val="libNormal"/>
        <w:rPr>
          <w:rtl/>
        </w:rPr>
      </w:pPr>
      <w:r w:rsidRPr="00406B60">
        <w:rPr>
          <w:rtl/>
        </w:rPr>
        <w:t>وعن الحسن</w:t>
      </w:r>
      <w:r>
        <w:rPr>
          <w:rtl/>
        </w:rPr>
        <w:t xml:space="preserve">: </w:t>
      </w:r>
      <w:r w:rsidRPr="00406B60">
        <w:rPr>
          <w:rtl/>
        </w:rPr>
        <w:t>ل</w:t>
      </w:r>
      <w:r>
        <w:rPr>
          <w:rFonts w:hint="cs"/>
          <w:rtl/>
        </w:rPr>
        <w:t>ـ</w:t>
      </w:r>
      <w:r w:rsidRPr="00406B60">
        <w:rPr>
          <w:rtl/>
        </w:rPr>
        <w:t>مّا همّوا بقتله رفعه الله إلى الجنّة</w:t>
      </w:r>
      <w:r>
        <w:rPr>
          <w:rtl/>
        </w:rPr>
        <w:t xml:space="preserve">، </w:t>
      </w:r>
      <w:r w:rsidRPr="00406B60">
        <w:rPr>
          <w:rtl/>
        </w:rPr>
        <w:t>وهو فيها حيّ يرزق. فأراد به قوله</w:t>
      </w:r>
      <w:r>
        <w:rPr>
          <w:rtl/>
        </w:rPr>
        <w:t xml:space="preserve">: </w:t>
      </w:r>
      <w:r w:rsidRPr="000B1256">
        <w:rPr>
          <w:rStyle w:val="libAlaemChar"/>
          <w:rtl/>
        </w:rPr>
        <w:t>(</w:t>
      </w:r>
      <w:r w:rsidRPr="00824906">
        <w:rPr>
          <w:rStyle w:val="libAieChar"/>
          <w:rtl/>
        </w:rPr>
        <w:t>بَلْ أَحْياءٌ عِنْدَ رَبِّهِمْ يُرْزَقُونَ فَرِحِينَ بِما آتاهُمُ اللهُ مِنْ فَضْلِهِ</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وإنّما لم يقل</w:t>
      </w:r>
      <w:r>
        <w:rPr>
          <w:rtl/>
        </w:rPr>
        <w:t xml:space="preserve">: </w:t>
      </w:r>
      <w:r w:rsidRPr="00406B60">
        <w:rPr>
          <w:rtl/>
        </w:rPr>
        <w:t>له</w:t>
      </w:r>
      <w:r>
        <w:rPr>
          <w:rtl/>
        </w:rPr>
        <w:t xml:space="preserve">، </w:t>
      </w:r>
      <w:r w:rsidRPr="00406B60">
        <w:rPr>
          <w:rtl/>
        </w:rPr>
        <w:t>لأنّ الغرض بيان المقول وعظمه</w:t>
      </w:r>
      <w:r>
        <w:rPr>
          <w:rtl/>
        </w:rPr>
        <w:t xml:space="preserve">، </w:t>
      </w:r>
      <w:r w:rsidRPr="00406B60">
        <w:rPr>
          <w:rtl/>
        </w:rPr>
        <w:t>دون المقول له</w:t>
      </w:r>
      <w:r>
        <w:rPr>
          <w:rtl/>
        </w:rPr>
        <w:t xml:space="preserve">، </w:t>
      </w:r>
      <w:r w:rsidRPr="00406B60">
        <w:rPr>
          <w:rtl/>
        </w:rPr>
        <w:t>فإنّه معلوم.</w:t>
      </w:r>
    </w:p>
    <w:p w14:paraId="221B5DDB" w14:textId="77777777" w:rsidR="002A0DE2" w:rsidRPr="00406B60" w:rsidRDefault="002A0DE2" w:rsidP="00824906">
      <w:pPr>
        <w:pStyle w:val="libNormal"/>
        <w:rPr>
          <w:rtl/>
        </w:rPr>
      </w:pPr>
      <w:r w:rsidRPr="00406B60">
        <w:rPr>
          <w:rtl/>
        </w:rPr>
        <w:t>والكلام استئناف في حيّز الجواب عن السؤال عن حاله عند لقاء ربّه. كأنّ قائلا قال</w:t>
      </w:r>
      <w:r>
        <w:rPr>
          <w:rtl/>
        </w:rPr>
        <w:t xml:space="preserve">: </w:t>
      </w:r>
      <w:r w:rsidRPr="00406B60">
        <w:rPr>
          <w:rtl/>
        </w:rPr>
        <w:t>كيف كانت حاله بعد تصلّبه في نصر دينه</w:t>
      </w:r>
      <w:r>
        <w:rPr>
          <w:rtl/>
        </w:rPr>
        <w:t>؟</w:t>
      </w:r>
      <w:r w:rsidRPr="00406B60">
        <w:rPr>
          <w:rtl/>
        </w:rPr>
        <w:t xml:space="preserve"> فقيل</w:t>
      </w:r>
      <w:r>
        <w:rPr>
          <w:rtl/>
        </w:rPr>
        <w:t xml:space="preserve">: </w:t>
      </w:r>
      <w:r w:rsidRPr="00406B60">
        <w:rPr>
          <w:rtl/>
        </w:rPr>
        <w:t>قيل ادخل الجنّة.</w:t>
      </w:r>
    </w:p>
    <w:p w14:paraId="0EEC6F4E" w14:textId="77777777" w:rsidR="002A0DE2" w:rsidRPr="00406B60" w:rsidRDefault="002A0DE2" w:rsidP="00824906">
      <w:pPr>
        <w:pStyle w:val="libNormal"/>
        <w:rPr>
          <w:rtl/>
        </w:rPr>
      </w:pPr>
      <w:r w:rsidRPr="00406B60">
        <w:rPr>
          <w:rtl/>
        </w:rPr>
        <w:t xml:space="preserve">ولذلك </w:t>
      </w:r>
      <w:r w:rsidRPr="000B1256">
        <w:rPr>
          <w:rStyle w:val="libAlaemChar"/>
          <w:rtl/>
        </w:rPr>
        <w:t>(</w:t>
      </w:r>
      <w:r w:rsidRPr="00824906">
        <w:rPr>
          <w:rStyle w:val="libAieChar"/>
          <w:rtl/>
        </w:rPr>
        <w:t>قالَ يا لَيْتَ قَوْمِي يَعْلَمُونَ بِما غَفَرَ لِي رَبِّي وَجَعَلَنِي مِنَ الْمُكْرَمِينَ</w:t>
      </w:r>
      <w:r w:rsidRPr="000B1256">
        <w:rPr>
          <w:rStyle w:val="libAlaemChar"/>
          <w:rtl/>
        </w:rPr>
        <w:t>)</w:t>
      </w:r>
      <w:r w:rsidRPr="00406B60">
        <w:rPr>
          <w:rtl/>
        </w:rPr>
        <w:t xml:space="preserve"> فإنّه مرتّب على تقدير سؤال سائل سأل بحاله</w:t>
      </w:r>
      <w:r>
        <w:rPr>
          <w:rtl/>
        </w:rPr>
        <w:t xml:space="preserve">، </w:t>
      </w:r>
      <w:r w:rsidRPr="00406B60">
        <w:rPr>
          <w:rtl/>
        </w:rPr>
        <w:t>ليحملهم على اكتساب مثلها بالتوبة عن الكفر</w:t>
      </w:r>
      <w:r>
        <w:rPr>
          <w:rtl/>
        </w:rPr>
        <w:t xml:space="preserve">، </w:t>
      </w:r>
      <w:r w:rsidRPr="00406B60">
        <w:rPr>
          <w:rtl/>
        </w:rPr>
        <w:t>والدخول في الإيمان والطاعة المفضيين بأهلهما إلى الجنّة</w:t>
      </w:r>
      <w:r>
        <w:rPr>
          <w:rtl/>
        </w:rPr>
        <w:t xml:space="preserve">، </w:t>
      </w:r>
      <w:r w:rsidRPr="00406B60">
        <w:rPr>
          <w:rtl/>
        </w:rPr>
        <w:t>على دأب الأولياء في كظم الغيظ</w:t>
      </w:r>
      <w:r>
        <w:rPr>
          <w:rtl/>
        </w:rPr>
        <w:t xml:space="preserve">، </w:t>
      </w:r>
      <w:r w:rsidRPr="00406B60">
        <w:rPr>
          <w:rtl/>
        </w:rPr>
        <w:t>والترحّم على الأعداء. أو ليعلموا أنّهم كانوا على خطأ عظيم في أمره</w:t>
      </w:r>
      <w:r>
        <w:rPr>
          <w:rtl/>
        </w:rPr>
        <w:t xml:space="preserve">، </w:t>
      </w:r>
      <w:r w:rsidRPr="00406B60">
        <w:rPr>
          <w:rtl/>
        </w:rPr>
        <w:t>وأنّه كان على الحقّ.</w:t>
      </w:r>
    </w:p>
    <w:p w14:paraId="1F76C786" w14:textId="77777777" w:rsidR="002A0DE2" w:rsidRPr="00406B60" w:rsidRDefault="002A0DE2" w:rsidP="00824906">
      <w:pPr>
        <w:pStyle w:val="libNormal"/>
        <w:rPr>
          <w:rtl/>
        </w:rPr>
      </w:pPr>
      <w:r>
        <w:rPr>
          <w:rtl/>
        </w:rPr>
        <w:t>و «</w:t>
      </w:r>
      <w:r w:rsidRPr="00406B60">
        <w:rPr>
          <w:rtl/>
        </w:rPr>
        <w:t>ما» موصولة أو مصدريّة. والباء صلة «يعلمون»</w:t>
      </w:r>
      <w:r>
        <w:rPr>
          <w:rtl/>
        </w:rPr>
        <w:t>.</w:t>
      </w:r>
      <w:r w:rsidRPr="00406B60">
        <w:rPr>
          <w:rtl/>
        </w:rPr>
        <w:t xml:space="preserve"> ويحتمل أن تكون استفهاميّة جاءت على الأصل</w:t>
      </w:r>
      <w:r>
        <w:rPr>
          <w:rtl/>
        </w:rPr>
        <w:t xml:space="preserve">، </w:t>
      </w:r>
      <w:r w:rsidRPr="00406B60">
        <w:rPr>
          <w:rtl/>
        </w:rPr>
        <w:t>والباء صلة «غفر لي»</w:t>
      </w:r>
      <w:r>
        <w:rPr>
          <w:rtl/>
        </w:rPr>
        <w:t>.</w:t>
      </w:r>
      <w:r w:rsidRPr="00406B60">
        <w:rPr>
          <w:rtl/>
        </w:rPr>
        <w:t xml:space="preserve"> يريد به المهاجرة عن دينهم</w:t>
      </w:r>
      <w:r>
        <w:rPr>
          <w:rtl/>
        </w:rPr>
        <w:t xml:space="preserve">، </w:t>
      </w:r>
      <w:r w:rsidRPr="00406B60">
        <w:rPr>
          <w:rtl/>
        </w:rPr>
        <w:t>والمصابرة على أذيّتهم حتّى قتل. والمعنى</w:t>
      </w:r>
      <w:r>
        <w:rPr>
          <w:rtl/>
        </w:rPr>
        <w:t xml:space="preserve">: </w:t>
      </w:r>
      <w:r w:rsidRPr="00406B60">
        <w:rPr>
          <w:rtl/>
        </w:rPr>
        <w:t>بأيّ شيء غفر لي ربّي</w:t>
      </w:r>
      <w:r>
        <w:rPr>
          <w:rtl/>
        </w:rPr>
        <w:t>؟</w:t>
      </w:r>
      <w:r w:rsidRPr="00406B60">
        <w:rPr>
          <w:rtl/>
        </w:rPr>
        <w:t xml:space="preserve"> إلّا أنّ حذف الألف من لفظة «ما» حينئذ أجود من إثباته.</w:t>
      </w:r>
    </w:p>
    <w:p w14:paraId="2AD11E65" w14:textId="77777777" w:rsidR="002A0DE2" w:rsidRPr="00406B60" w:rsidRDefault="002A0DE2" w:rsidP="00824906">
      <w:pPr>
        <w:pStyle w:val="libNormal"/>
        <w:rPr>
          <w:rtl/>
        </w:rPr>
      </w:pPr>
      <w:r w:rsidRPr="00406B60">
        <w:rPr>
          <w:rtl/>
        </w:rPr>
        <w:t xml:space="preserve">وفي تفسير الثعلبي بالإسناد عن عبد الرحمن بن أبي ليلى عن النّبي </w:t>
      </w:r>
      <w:r w:rsidRPr="000B1256">
        <w:rPr>
          <w:rStyle w:val="libAlaemChar"/>
          <w:rtl/>
        </w:rPr>
        <w:t>صلى‌الله‌عليه‌وآله‌وسلم</w:t>
      </w:r>
      <w:r w:rsidRPr="00406B60">
        <w:rPr>
          <w:rtl/>
        </w:rPr>
        <w:t xml:space="preserve"> :</w:t>
      </w:r>
    </w:p>
    <w:p w14:paraId="3387E3CE" w14:textId="77777777" w:rsidR="002A0DE2" w:rsidRPr="00406B60" w:rsidRDefault="002A0DE2" w:rsidP="002F70F0">
      <w:pPr>
        <w:pStyle w:val="libLine"/>
        <w:rPr>
          <w:rtl/>
        </w:rPr>
      </w:pPr>
      <w:r w:rsidRPr="00406B60">
        <w:rPr>
          <w:rtl/>
        </w:rPr>
        <w:t>__________________</w:t>
      </w:r>
    </w:p>
    <w:p w14:paraId="7F3B2AE0" w14:textId="77777777" w:rsidR="002A0DE2" w:rsidRPr="00406B60" w:rsidRDefault="002A0DE2" w:rsidP="00A95425">
      <w:pPr>
        <w:pStyle w:val="libFootnote0"/>
        <w:rPr>
          <w:rtl/>
        </w:rPr>
      </w:pPr>
      <w:r>
        <w:rPr>
          <w:rtl/>
        </w:rPr>
        <w:t>(</w:t>
      </w:r>
      <w:r w:rsidRPr="00406B60">
        <w:rPr>
          <w:rtl/>
        </w:rPr>
        <w:t>1) آل عمران</w:t>
      </w:r>
      <w:r>
        <w:rPr>
          <w:rtl/>
        </w:rPr>
        <w:t xml:space="preserve">: </w:t>
      </w:r>
      <w:r w:rsidRPr="00406B60">
        <w:rPr>
          <w:rtl/>
        </w:rPr>
        <w:t xml:space="preserve">169 </w:t>
      </w:r>
      <w:r>
        <w:rPr>
          <w:rtl/>
        </w:rPr>
        <w:t>ـ</w:t>
      </w:r>
      <w:r w:rsidRPr="00406B60">
        <w:rPr>
          <w:rtl/>
        </w:rPr>
        <w:t xml:space="preserve"> 170.</w:t>
      </w:r>
    </w:p>
    <w:p w14:paraId="1BE8D9CD" w14:textId="77777777" w:rsidR="002A0DE2" w:rsidRPr="00406B60" w:rsidRDefault="002A0DE2" w:rsidP="008F2859">
      <w:pPr>
        <w:pStyle w:val="libNormal0"/>
        <w:ind w:left="289"/>
        <w:rPr>
          <w:rtl/>
        </w:rPr>
      </w:pPr>
      <w:r>
        <w:rPr>
          <w:rtl/>
        </w:rPr>
        <w:br w:type="page"/>
      </w:r>
      <w:r w:rsidRPr="00406B60">
        <w:rPr>
          <w:rtl/>
        </w:rPr>
        <w:lastRenderedPageBreak/>
        <w:t>«سبّاق الأمّة ثلاثة</w:t>
      </w:r>
      <w:r>
        <w:rPr>
          <w:rtl/>
        </w:rPr>
        <w:t xml:space="preserve">، </w:t>
      </w:r>
      <w:r w:rsidRPr="00406B60">
        <w:rPr>
          <w:rtl/>
        </w:rPr>
        <w:t>لم يكفروا طرفة عين</w:t>
      </w:r>
      <w:r>
        <w:rPr>
          <w:rtl/>
        </w:rPr>
        <w:t xml:space="preserve">: </w:t>
      </w:r>
      <w:r w:rsidRPr="00406B60">
        <w:rPr>
          <w:rtl/>
        </w:rPr>
        <w:t>عليّ بن أبي طالب</w:t>
      </w:r>
      <w:r>
        <w:rPr>
          <w:rtl/>
        </w:rPr>
        <w:t xml:space="preserve">، </w:t>
      </w:r>
      <w:r w:rsidRPr="00406B60">
        <w:rPr>
          <w:rtl/>
        </w:rPr>
        <w:t>وصاحب يس</w:t>
      </w:r>
      <w:r>
        <w:rPr>
          <w:rtl/>
        </w:rPr>
        <w:t xml:space="preserve">، </w:t>
      </w:r>
      <w:r w:rsidRPr="00406B60">
        <w:rPr>
          <w:rtl/>
        </w:rPr>
        <w:t>ومؤمن آل فرعون. فهم الصدّيقون</w:t>
      </w:r>
      <w:r>
        <w:rPr>
          <w:rtl/>
        </w:rPr>
        <w:t xml:space="preserve">، </w:t>
      </w:r>
      <w:r w:rsidRPr="00406B60">
        <w:rPr>
          <w:rtl/>
        </w:rPr>
        <w:t xml:space="preserve">وعليّ </w:t>
      </w:r>
      <w:r w:rsidRPr="000B1256">
        <w:rPr>
          <w:rStyle w:val="libAlaemChar"/>
          <w:rtl/>
        </w:rPr>
        <w:t>عليه‌السلام</w:t>
      </w:r>
      <w:r w:rsidRPr="00406B60">
        <w:rPr>
          <w:rtl/>
        </w:rPr>
        <w:t xml:space="preserve"> أفضلهم»</w:t>
      </w:r>
      <w:r>
        <w:rPr>
          <w:rtl/>
        </w:rPr>
        <w:t>.</w:t>
      </w:r>
    </w:p>
    <w:p w14:paraId="4EF83BDA" w14:textId="77777777" w:rsidR="002A0DE2" w:rsidRPr="00406B60" w:rsidRDefault="002A0DE2" w:rsidP="00824906">
      <w:pPr>
        <w:pStyle w:val="libNormal"/>
        <w:rPr>
          <w:rtl/>
        </w:rPr>
      </w:pPr>
      <w:r w:rsidRPr="00406B60">
        <w:rPr>
          <w:rtl/>
        </w:rPr>
        <w:t>ثمّ حكى سبحانه ما أنزله بقومه من العذاب والاستئصال</w:t>
      </w:r>
      <w:r>
        <w:rPr>
          <w:rtl/>
        </w:rPr>
        <w:t xml:space="preserve">، </w:t>
      </w:r>
      <w:r w:rsidRPr="00406B60">
        <w:rPr>
          <w:rtl/>
        </w:rPr>
        <w:t>فقال استحقارا لإهلاكهم</w:t>
      </w:r>
      <w:r>
        <w:rPr>
          <w:rtl/>
        </w:rPr>
        <w:t xml:space="preserve">، </w:t>
      </w:r>
      <w:r w:rsidRPr="00406B60">
        <w:rPr>
          <w:rtl/>
        </w:rPr>
        <w:t xml:space="preserve">وإيماء بتعظيم رسوله </w:t>
      </w:r>
      <w:r w:rsidRPr="000B1256">
        <w:rPr>
          <w:rStyle w:val="libAlaemChar"/>
          <w:rtl/>
        </w:rPr>
        <w:t>صلى‌الله‌عليه‌وآله‌وسلم</w:t>
      </w:r>
      <w:r w:rsidRPr="00406B60">
        <w:rPr>
          <w:rtl/>
        </w:rPr>
        <w:t xml:space="preserve"> :</w:t>
      </w:r>
    </w:p>
    <w:p w14:paraId="241D04BF" w14:textId="77777777" w:rsidR="002A0DE2" w:rsidRPr="00406B60" w:rsidRDefault="002A0DE2" w:rsidP="00824906">
      <w:pPr>
        <w:pStyle w:val="libNormal"/>
        <w:rPr>
          <w:rtl/>
        </w:rPr>
      </w:pPr>
      <w:r w:rsidRPr="000B1256">
        <w:rPr>
          <w:rStyle w:val="libAlaemChar"/>
          <w:rtl/>
        </w:rPr>
        <w:t>(</w:t>
      </w:r>
      <w:r w:rsidRPr="00824906">
        <w:rPr>
          <w:rStyle w:val="libAieChar"/>
          <w:rtl/>
        </w:rPr>
        <w:t>وَما أَنْزَلْنا عَلى قَوْمِهِ مِنْ بَعْدِهِ</w:t>
      </w:r>
      <w:r w:rsidRPr="000B1256">
        <w:rPr>
          <w:rStyle w:val="libAlaemChar"/>
          <w:rtl/>
        </w:rPr>
        <w:t>)</w:t>
      </w:r>
      <w:r w:rsidRPr="00406B60">
        <w:rPr>
          <w:rtl/>
        </w:rPr>
        <w:t xml:space="preserve"> أي</w:t>
      </w:r>
      <w:r>
        <w:rPr>
          <w:rtl/>
        </w:rPr>
        <w:t xml:space="preserve">: </w:t>
      </w:r>
      <w:r w:rsidRPr="00406B60">
        <w:rPr>
          <w:rtl/>
        </w:rPr>
        <w:t>من بعد قتله</w:t>
      </w:r>
      <w:r>
        <w:rPr>
          <w:rtl/>
        </w:rPr>
        <w:t xml:space="preserve">، </w:t>
      </w:r>
      <w:r w:rsidRPr="00406B60">
        <w:rPr>
          <w:rtl/>
        </w:rPr>
        <w:t xml:space="preserve">أو رفعه </w:t>
      </w:r>
      <w:r w:rsidRPr="000B1256">
        <w:rPr>
          <w:rStyle w:val="libAlaemChar"/>
          <w:rtl/>
        </w:rPr>
        <w:t>(</w:t>
      </w:r>
      <w:r w:rsidRPr="00824906">
        <w:rPr>
          <w:rStyle w:val="libAieChar"/>
          <w:rtl/>
        </w:rPr>
        <w:t>مِنْ جُنْدٍ مِنَ السَّماءِ</w:t>
      </w:r>
      <w:r w:rsidRPr="000B1256">
        <w:rPr>
          <w:rStyle w:val="libAlaemChar"/>
          <w:rtl/>
        </w:rPr>
        <w:t>)</w:t>
      </w:r>
      <w:r w:rsidRPr="00406B60">
        <w:rPr>
          <w:rtl/>
        </w:rPr>
        <w:t xml:space="preserve"> من جنود السماء لإهلاكهم </w:t>
      </w:r>
      <w:r w:rsidRPr="000B1256">
        <w:rPr>
          <w:rStyle w:val="libAlaemChar"/>
          <w:rtl/>
        </w:rPr>
        <w:t>(</w:t>
      </w:r>
      <w:r w:rsidRPr="00824906">
        <w:rPr>
          <w:rStyle w:val="libAieChar"/>
          <w:rtl/>
        </w:rPr>
        <w:t>وَما كُنَّا مُنْزِلِينَ</w:t>
      </w:r>
      <w:r w:rsidRPr="000B1256">
        <w:rPr>
          <w:rStyle w:val="libAlaemChar"/>
          <w:rtl/>
        </w:rPr>
        <w:t>)</w:t>
      </w:r>
      <w:r w:rsidRPr="00406B60">
        <w:rPr>
          <w:rtl/>
        </w:rPr>
        <w:t xml:space="preserve"> وما صحّ في حكمتنا أن ننزّل جندا لإهلاك قومه</w:t>
      </w:r>
      <w:r>
        <w:rPr>
          <w:rtl/>
        </w:rPr>
        <w:t xml:space="preserve">، </w:t>
      </w:r>
      <w:r w:rsidRPr="00406B60">
        <w:rPr>
          <w:rtl/>
        </w:rPr>
        <w:t>كما أرسلنا وأنزلنا منها جنودا لم تروها يوم بدر والخندق</w:t>
      </w:r>
      <w:r>
        <w:rPr>
          <w:rtl/>
        </w:rPr>
        <w:t xml:space="preserve">، </w:t>
      </w:r>
      <w:r w:rsidRPr="00406B60">
        <w:rPr>
          <w:rtl/>
        </w:rPr>
        <w:t>حيث قال</w:t>
      </w:r>
      <w:r>
        <w:rPr>
          <w:rtl/>
        </w:rPr>
        <w:t xml:space="preserve">: </w:t>
      </w:r>
      <w:r w:rsidRPr="000B1256">
        <w:rPr>
          <w:rStyle w:val="libAlaemChar"/>
          <w:rtl/>
        </w:rPr>
        <w:t>(</w:t>
      </w:r>
      <w:r w:rsidRPr="00824906">
        <w:rPr>
          <w:rStyle w:val="libAieChar"/>
          <w:rtl/>
        </w:rPr>
        <w:t>بِأَلْفٍ مِنَ الْمَلائِكَةِ مُرْدِفِينَ</w:t>
      </w:r>
      <w:r w:rsidRPr="000B1256">
        <w:rPr>
          <w:rStyle w:val="libAlaemChar"/>
          <w:rtl/>
        </w:rPr>
        <w:t>)</w:t>
      </w:r>
      <w:r w:rsidRPr="00406B60">
        <w:rPr>
          <w:rtl/>
        </w:rPr>
        <w:t xml:space="preserve"> </w:t>
      </w:r>
      <w:r w:rsidRPr="00DB1CAE">
        <w:rPr>
          <w:rStyle w:val="libFootnotenumChar"/>
          <w:rtl/>
        </w:rPr>
        <w:t>(1)</w:t>
      </w:r>
      <w:r w:rsidRPr="00406B60">
        <w:rPr>
          <w:rtl/>
        </w:rPr>
        <w:t xml:space="preserve"> </w:t>
      </w:r>
      <w:r w:rsidRPr="000B1256">
        <w:rPr>
          <w:rStyle w:val="libAlaemChar"/>
          <w:rtl/>
        </w:rPr>
        <w:t>(</w:t>
      </w:r>
      <w:r w:rsidRPr="00824906">
        <w:rPr>
          <w:rStyle w:val="libAieChar"/>
          <w:rtl/>
        </w:rPr>
        <w:t>بِثَلاثَةِ آلافٍ مِنَ الْمَلائِكَةِ مُنْزَلِينَ</w:t>
      </w:r>
      <w:r w:rsidRPr="000B1256">
        <w:rPr>
          <w:rStyle w:val="libAlaemChar"/>
          <w:rtl/>
        </w:rPr>
        <w:t>)</w:t>
      </w:r>
      <w:r w:rsidRPr="00406B60">
        <w:rPr>
          <w:rtl/>
        </w:rPr>
        <w:t xml:space="preserve"> </w:t>
      </w:r>
      <w:r w:rsidRPr="00DB1CAE">
        <w:rPr>
          <w:rStyle w:val="libFootnotenumChar"/>
          <w:rtl/>
        </w:rPr>
        <w:t>(2)</w:t>
      </w:r>
      <w:r w:rsidRPr="00406B60">
        <w:rPr>
          <w:rtl/>
        </w:rPr>
        <w:t xml:space="preserve"> </w:t>
      </w:r>
      <w:r w:rsidRPr="000B1256">
        <w:rPr>
          <w:rStyle w:val="libAlaemChar"/>
          <w:rtl/>
        </w:rPr>
        <w:t>(</w:t>
      </w:r>
      <w:r w:rsidRPr="00824906">
        <w:rPr>
          <w:rStyle w:val="libAieChar"/>
          <w:rtl/>
        </w:rPr>
        <w:t>بِخَمْسَةِ آلافٍ مِنَ الْمَلائِكَةِ مُسَوِّمِينَ</w:t>
      </w:r>
      <w:r w:rsidRPr="000B1256">
        <w:rPr>
          <w:rStyle w:val="libAlaemChar"/>
          <w:rtl/>
        </w:rPr>
        <w:t>)</w:t>
      </w:r>
      <w:r w:rsidRPr="00406B60">
        <w:rPr>
          <w:rtl/>
        </w:rPr>
        <w:t xml:space="preserve"> </w:t>
      </w:r>
      <w:r w:rsidRPr="00DB1CAE">
        <w:rPr>
          <w:rStyle w:val="libFootnotenumChar"/>
          <w:rtl/>
        </w:rPr>
        <w:t>(3)</w:t>
      </w:r>
      <w:r>
        <w:rPr>
          <w:rtl/>
        </w:rPr>
        <w:t>.</w:t>
      </w:r>
      <w:r w:rsidRPr="00406B60">
        <w:rPr>
          <w:rtl/>
        </w:rPr>
        <w:t xml:space="preserve"> وما كان ذلك إلّا تعظيما لرسوله وفضله وأمّته على سائر الأنبياء وأممهم. فكأنّه أشار بقوله</w:t>
      </w:r>
      <w:r>
        <w:rPr>
          <w:rtl/>
        </w:rPr>
        <w:t xml:space="preserve">: </w:t>
      </w:r>
      <w:r w:rsidRPr="00387347">
        <w:rPr>
          <w:rtl/>
        </w:rPr>
        <w:t>«</w:t>
      </w:r>
      <w:r w:rsidRPr="00824906">
        <w:rPr>
          <w:rStyle w:val="libAieChar"/>
          <w:rtl/>
        </w:rPr>
        <w:t>وَما أَنْزَلْنا</w:t>
      </w:r>
      <w:r w:rsidRPr="00387347">
        <w:rPr>
          <w:rtl/>
        </w:rPr>
        <w:t>» «</w:t>
      </w:r>
      <w:r w:rsidRPr="00824906">
        <w:rPr>
          <w:rStyle w:val="libAieChar"/>
          <w:rtl/>
        </w:rPr>
        <w:t>وَما كُنَّا مُنْزِلِينَ</w:t>
      </w:r>
      <w:r w:rsidRPr="00387347">
        <w:rPr>
          <w:rtl/>
        </w:rPr>
        <w:t>»</w:t>
      </w:r>
      <w:r>
        <w:rPr>
          <w:rFonts w:hint="cs"/>
          <w:rtl/>
        </w:rPr>
        <w:t xml:space="preserve"> </w:t>
      </w:r>
      <w:r w:rsidRPr="00406B60">
        <w:rPr>
          <w:rtl/>
        </w:rPr>
        <w:t>إلى أنّ إنزال الجنود من عظائم الأمور الّتي لا يؤهّل لها إلّا مثلك</w:t>
      </w:r>
      <w:r>
        <w:rPr>
          <w:rtl/>
        </w:rPr>
        <w:t xml:space="preserve">، </w:t>
      </w:r>
      <w:r w:rsidRPr="00406B60">
        <w:rPr>
          <w:rtl/>
        </w:rPr>
        <w:t>وما كنّا نفعله بغيرك.</w:t>
      </w:r>
    </w:p>
    <w:p w14:paraId="084BD21B" w14:textId="77777777" w:rsidR="002A0DE2" w:rsidRPr="00406B60" w:rsidRDefault="002A0DE2" w:rsidP="00824906">
      <w:pPr>
        <w:pStyle w:val="libNormal"/>
        <w:rPr>
          <w:rtl/>
        </w:rPr>
      </w:pPr>
      <w:r w:rsidRPr="00406B60">
        <w:rPr>
          <w:rtl/>
        </w:rPr>
        <w:t>وقيل</w:t>
      </w:r>
      <w:r>
        <w:rPr>
          <w:rtl/>
        </w:rPr>
        <w:t xml:space="preserve">: </w:t>
      </w:r>
      <w:r w:rsidRPr="00406B60">
        <w:rPr>
          <w:rtl/>
        </w:rPr>
        <w:t>«ما» موصولة معطوفة على «جند» أي</w:t>
      </w:r>
      <w:r>
        <w:rPr>
          <w:rtl/>
        </w:rPr>
        <w:t xml:space="preserve">: </w:t>
      </w:r>
      <w:r w:rsidRPr="00406B60">
        <w:rPr>
          <w:rtl/>
        </w:rPr>
        <w:t>وممّا كنّا منزلين على من قبلهم</w:t>
      </w:r>
      <w:r>
        <w:rPr>
          <w:rtl/>
        </w:rPr>
        <w:t xml:space="preserve">، </w:t>
      </w:r>
      <w:r w:rsidRPr="00406B60">
        <w:rPr>
          <w:rtl/>
        </w:rPr>
        <w:t>من حجارة وريح وأمطار شديدة.</w:t>
      </w:r>
    </w:p>
    <w:p w14:paraId="5FC80A8E" w14:textId="77777777" w:rsidR="002A0DE2" w:rsidRPr="00406B60" w:rsidRDefault="002A0DE2" w:rsidP="00824906">
      <w:pPr>
        <w:pStyle w:val="libNormal"/>
        <w:rPr>
          <w:rtl/>
        </w:rPr>
      </w:pPr>
      <w:r w:rsidRPr="00406B60">
        <w:rPr>
          <w:rtl/>
        </w:rPr>
        <w:t>ثمّ بيّن سبحانه بأيّ شيء كان هلاكهم</w:t>
      </w:r>
      <w:r>
        <w:rPr>
          <w:rtl/>
        </w:rPr>
        <w:t xml:space="preserve">، </w:t>
      </w:r>
      <w:r w:rsidRPr="00406B60">
        <w:rPr>
          <w:rtl/>
        </w:rPr>
        <w:t>فقال</w:t>
      </w:r>
      <w:r>
        <w:rPr>
          <w:rtl/>
        </w:rPr>
        <w:t xml:space="preserve">: </w:t>
      </w:r>
      <w:r w:rsidRPr="000B1256">
        <w:rPr>
          <w:rStyle w:val="libAlaemChar"/>
          <w:rtl/>
        </w:rPr>
        <w:t>(</w:t>
      </w:r>
      <w:r w:rsidRPr="00824906">
        <w:rPr>
          <w:rStyle w:val="libAieChar"/>
          <w:rtl/>
        </w:rPr>
        <w:t>إِنْ كانَتْ</w:t>
      </w:r>
      <w:r w:rsidRPr="000B1256">
        <w:rPr>
          <w:rStyle w:val="libAlaemChar"/>
          <w:rtl/>
        </w:rPr>
        <w:t>)</w:t>
      </w:r>
      <w:r w:rsidRPr="00406B60">
        <w:rPr>
          <w:rtl/>
        </w:rPr>
        <w:t xml:space="preserve"> ما كانت الأخذة أو العقوبة </w:t>
      </w:r>
      <w:r w:rsidRPr="000B1256">
        <w:rPr>
          <w:rStyle w:val="libAlaemChar"/>
          <w:rtl/>
        </w:rPr>
        <w:t>(</w:t>
      </w:r>
      <w:r w:rsidRPr="00824906">
        <w:rPr>
          <w:rStyle w:val="libAieChar"/>
          <w:rtl/>
        </w:rPr>
        <w:t>إِلَّا صَيْحَةً واحِدَةً</w:t>
      </w:r>
      <w:r w:rsidRPr="000B1256">
        <w:rPr>
          <w:rStyle w:val="libAlaemChar"/>
          <w:rtl/>
        </w:rPr>
        <w:t>)</w:t>
      </w:r>
      <w:r w:rsidRPr="00406B60">
        <w:rPr>
          <w:rtl/>
        </w:rPr>
        <w:t xml:space="preserve"> صاح بها جبرئيل. وقرأ أبو جعفر بالرفع على «كان» التامّة</w:t>
      </w:r>
      <w:r>
        <w:rPr>
          <w:rtl/>
        </w:rPr>
        <w:t xml:space="preserve">، </w:t>
      </w:r>
      <w:r w:rsidRPr="00406B60">
        <w:rPr>
          <w:rtl/>
        </w:rPr>
        <w:t>أي</w:t>
      </w:r>
      <w:r>
        <w:rPr>
          <w:rtl/>
        </w:rPr>
        <w:t xml:space="preserve">: </w:t>
      </w:r>
      <w:r w:rsidRPr="00406B60">
        <w:rPr>
          <w:rtl/>
        </w:rPr>
        <w:t>وما وقعت إلّا صيحة. والقياس والاستعمال على تذكير الفعل</w:t>
      </w:r>
      <w:r>
        <w:rPr>
          <w:rtl/>
        </w:rPr>
        <w:t xml:space="preserve">، </w:t>
      </w:r>
      <w:r w:rsidRPr="00406B60">
        <w:rPr>
          <w:rtl/>
        </w:rPr>
        <w:t>لأنّ المعنى</w:t>
      </w:r>
      <w:r>
        <w:rPr>
          <w:rtl/>
        </w:rPr>
        <w:t xml:space="preserve">: </w:t>
      </w:r>
      <w:r w:rsidRPr="00406B60">
        <w:rPr>
          <w:rtl/>
        </w:rPr>
        <w:t>ما وقع شيء إلّا صيحة</w:t>
      </w:r>
      <w:r>
        <w:rPr>
          <w:rtl/>
        </w:rPr>
        <w:t xml:space="preserve">، </w:t>
      </w:r>
      <w:r w:rsidRPr="00406B60">
        <w:rPr>
          <w:rtl/>
        </w:rPr>
        <w:t>ولكنّه نظر إلى ظاهر اللفظ</w:t>
      </w:r>
      <w:r>
        <w:rPr>
          <w:rtl/>
        </w:rPr>
        <w:t xml:space="preserve">، </w:t>
      </w:r>
      <w:r w:rsidRPr="00406B60">
        <w:rPr>
          <w:rtl/>
        </w:rPr>
        <w:t xml:space="preserve">وأنّ الصيحة في حكم فاعل الفعل. </w:t>
      </w:r>
      <w:r w:rsidRPr="000B1256">
        <w:rPr>
          <w:rStyle w:val="libAlaemChar"/>
          <w:rtl/>
        </w:rPr>
        <w:t>(</w:t>
      </w:r>
      <w:r w:rsidRPr="00824906">
        <w:rPr>
          <w:rStyle w:val="libAieChar"/>
          <w:rtl/>
        </w:rPr>
        <w:t>فَإِذا هُمْ خامِدُونَ</w:t>
      </w:r>
      <w:r w:rsidRPr="000B1256">
        <w:rPr>
          <w:rStyle w:val="libAlaemChar"/>
          <w:rtl/>
        </w:rPr>
        <w:t>)</w:t>
      </w:r>
      <w:r w:rsidRPr="00406B60">
        <w:rPr>
          <w:rtl/>
        </w:rPr>
        <w:t xml:space="preserve"> ميّتون. شبّهوا بالنار</w:t>
      </w:r>
      <w:r>
        <w:rPr>
          <w:rtl/>
        </w:rPr>
        <w:t xml:space="preserve">، </w:t>
      </w:r>
      <w:r w:rsidRPr="00406B60">
        <w:rPr>
          <w:rtl/>
        </w:rPr>
        <w:t>رمزا إلى أنّ الحيّ كالنار الساطعة والميّت كرمادها</w:t>
      </w:r>
      <w:r>
        <w:rPr>
          <w:rtl/>
        </w:rPr>
        <w:t xml:space="preserve">، </w:t>
      </w:r>
      <w:r w:rsidRPr="00406B60">
        <w:rPr>
          <w:rtl/>
        </w:rPr>
        <w:t>كما قال لبيد :</w:t>
      </w:r>
    </w:p>
    <w:p w14:paraId="1849E4FF" w14:textId="77777777" w:rsidR="002A0DE2" w:rsidRPr="00406B60" w:rsidRDefault="002A0DE2" w:rsidP="002F70F0">
      <w:pPr>
        <w:pStyle w:val="libLine"/>
        <w:rPr>
          <w:rtl/>
        </w:rPr>
      </w:pPr>
      <w:r w:rsidRPr="00406B60">
        <w:rPr>
          <w:rtl/>
        </w:rPr>
        <w:t>__________________</w:t>
      </w:r>
    </w:p>
    <w:p w14:paraId="65E2C454" w14:textId="77777777" w:rsidR="002A0DE2" w:rsidRPr="00406B60" w:rsidRDefault="002A0DE2" w:rsidP="00A95425">
      <w:pPr>
        <w:pStyle w:val="libFootnote0"/>
        <w:rPr>
          <w:rtl/>
        </w:rPr>
      </w:pPr>
      <w:r>
        <w:rPr>
          <w:rtl/>
        </w:rPr>
        <w:t>(</w:t>
      </w:r>
      <w:r w:rsidRPr="00406B60">
        <w:rPr>
          <w:rtl/>
        </w:rPr>
        <w:t>1) الأنفال</w:t>
      </w:r>
      <w:r>
        <w:rPr>
          <w:rtl/>
        </w:rPr>
        <w:t xml:space="preserve">: </w:t>
      </w:r>
      <w:r w:rsidRPr="00406B60">
        <w:rPr>
          <w:rtl/>
        </w:rPr>
        <w:t>9.</w:t>
      </w:r>
    </w:p>
    <w:p w14:paraId="4792C579" w14:textId="77777777" w:rsidR="002A0DE2" w:rsidRPr="00406B60" w:rsidRDefault="002A0DE2" w:rsidP="00A95425">
      <w:pPr>
        <w:pStyle w:val="libFootnote0"/>
        <w:rPr>
          <w:rtl/>
        </w:rPr>
      </w:pPr>
      <w:r>
        <w:rPr>
          <w:rtl/>
        </w:rPr>
        <w:t>(</w:t>
      </w:r>
      <w:r w:rsidRPr="00406B60">
        <w:rPr>
          <w:rtl/>
        </w:rPr>
        <w:t>2) آل عمران</w:t>
      </w:r>
      <w:r>
        <w:rPr>
          <w:rtl/>
        </w:rPr>
        <w:t xml:space="preserve">: </w:t>
      </w:r>
      <w:r w:rsidRPr="00406B60">
        <w:rPr>
          <w:rtl/>
        </w:rPr>
        <w:t xml:space="preserve">124 </w:t>
      </w:r>
      <w:r>
        <w:rPr>
          <w:rtl/>
        </w:rPr>
        <w:t>ـ</w:t>
      </w:r>
      <w:r w:rsidRPr="00406B60">
        <w:rPr>
          <w:rtl/>
        </w:rPr>
        <w:t xml:space="preserve"> 125.</w:t>
      </w:r>
    </w:p>
    <w:p w14:paraId="64AE8F91" w14:textId="77777777" w:rsidR="002A0DE2" w:rsidRPr="00406B60" w:rsidRDefault="002A0DE2" w:rsidP="00A95425">
      <w:pPr>
        <w:pStyle w:val="libFootnote0"/>
        <w:rPr>
          <w:rtl/>
        </w:rPr>
      </w:pPr>
      <w:r>
        <w:rPr>
          <w:rtl/>
        </w:rPr>
        <w:t>(</w:t>
      </w:r>
      <w:r w:rsidRPr="00406B60">
        <w:rPr>
          <w:rtl/>
        </w:rPr>
        <w:t>3) آل عمران</w:t>
      </w:r>
      <w:r>
        <w:rPr>
          <w:rtl/>
        </w:rPr>
        <w:t xml:space="preserve">: </w:t>
      </w:r>
      <w:r w:rsidRPr="00406B60">
        <w:rPr>
          <w:rtl/>
        </w:rPr>
        <w:t xml:space="preserve">124 </w:t>
      </w:r>
      <w:r>
        <w:rPr>
          <w:rtl/>
        </w:rPr>
        <w:t>ـ</w:t>
      </w:r>
      <w:r w:rsidRPr="00406B60">
        <w:rPr>
          <w:rtl/>
        </w:rPr>
        <w:t xml:space="preserve"> 125.</w:t>
      </w:r>
    </w:p>
    <w:p w14:paraId="17C69B00" w14:textId="77777777" w:rsidR="002A0DE2" w:rsidRPr="00406B60" w:rsidRDefault="002A0DE2" w:rsidP="00117444">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2A0DE2" w:rsidRPr="00406B60" w14:paraId="37C9C967" w14:textId="77777777" w:rsidTr="00824906">
        <w:trPr>
          <w:tblCellSpacing w:w="15" w:type="dxa"/>
          <w:jc w:val="center"/>
        </w:trPr>
        <w:tc>
          <w:tcPr>
            <w:tcW w:w="2400" w:type="pct"/>
            <w:vAlign w:val="center"/>
          </w:tcPr>
          <w:p w14:paraId="39350300" w14:textId="77777777" w:rsidR="002A0DE2" w:rsidRPr="00406B60" w:rsidRDefault="002A0DE2" w:rsidP="00117444">
            <w:pPr>
              <w:pStyle w:val="libPoem"/>
              <w:rPr>
                <w:rtl/>
              </w:rPr>
            </w:pPr>
            <w:r>
              <w:rPr>
                <w:rtl/>
              </w:rPr>
              <w:lastRenderedPageBreak/>
              <w:t>و</w:t>
            </w:r>
            <w:r w:rsidRPr="00406B60">
              <w:rPr>
                <w:rtl/>
              </w:rPr>
              <w:t xml:space="preserve">ما المرء إلّا كالشهاب وضوئه </w:t>
            </w:r>
            <w:r w:rsidRPr="0093113B">
              <w:rPr>
                <w:rtl/>
              </w:rPr>
              <w:br/>
            </w:r>
            <w:r w:rsidRPr="00813F2E">
              <w:rPr>
                <w:rStyle w:val="libPoemTiniChar0"/>
                <w:rtl/>
              </w:rPr>
              <w:t> </w:t>
            </w:r>
          </w:p>
        </w:tc>
        <w:tc>
          <w:tcPr>
            <w:tcW w:w="200" w:type="pct"/>
            <w:vAlign w:val="center"/>
          </w:tcPr>
          <w:p w14:paraId="41C0F316" w14:textId="77777777" w:rsidR="002A0DE2" w:rsidRPr="00406B60" w:rsidRDefault="002A0DE2" w:rsidP="00117444">
            <w:pPr>
              <w:pStyle w:val="libPoem"/>
            </w:pPr>
            <w:r w:rsidRPr="00406B60">
              <w:rPr>
                <w:rtl/>
              </w:rPr>
              <w:t> </w:t>
            </w:r>
          </w:p>
        </w:tc>
        <w:tc>
          <w:tcPr>
            <w:tcW w:w="2400" w:type="pct"/>
            <w:vAlign w:val="center"/>
          </w:tcPr>
          <w:p w14:paraId="223A75E6" w14:textId="77777777" w:rsidR="002A0DE2" w:rsidRPr="00406B60" w:rsidRDefault="002A0DE2" w:rsidP="00117444">
            <w:pPr>
              <w:pStyle w:val="libPoem"/>
            </w:pPr>
            <w:r w:rsidRPr="00406B60">
              <w:rPr>
                <w:rtl/>
              </w:rPr>
              <w:t xml:space="preserve">يحور </w:t>
            </w:r>
            <w:r w:rsidRPr="00DB1CAE">
              <w:rPr>
                <w:rStyle w:val="libFootnotenumChar"/>
                <w:rtl/>
              </w:rPr>
              <w:t>(1)</w:t>
            </w:r>
            <w:r w:rsidRPr="00406B60">
              <w:rPr>
                <w:rtl/>
              </w:rPr>
              <w:t xml:space="preserve"> رمادا بعد إذ هو ساطع </w:t>
            </w:r>
            <w:r w:rsidRPr="0093113B">
              <w:rPr>
                <w:rtl/>
              </w:rPr>
              <w:br/>
            </w:r>
            <w:r w:rsidRPr="00813F2E">
              <w:rPr>
                <w:rStyle w:val="libPoemTiniChar0"/>
                <w:rtl/>
              </w:rPr>
              <w:t> </w:t>
            </w:r>
          </w:p>
        </w:tc>
      </w:tr>
    </w:tbl>
    <w:p w14:paraId="53404DE2" w14:textId="77777777" w:rsidR="002A0DE2" w:rsidRPr="00406B60" w:rsidRDefault="002A0DE2" w:rsidP="00824906">
      <w:pPr>
        <w:pStyle w:val="libNormal"/>
        <w:rPr>
          <w:rtl/>
        </w:rPr>
      </w:pPr>
      <w:r w:rsidRPr="00406B60">
        <w:rPr>
          <w:rtl/>
        </w:rPr>
        <w:t>روي</w:t>
      </w:r>
      <w:r>
        <w:rPr>
          <w:rtl/>
        </w:rPr>
        <w:t xml:space="preserve">: </w:t>
      </w:r>
      <w:r w:rsidRPr="00406B60">
        <w:rPr>
          <w:rtl/>
        </w:rPr>
        <w:t>أنّهم</w:t>
      </w:r>
      <w:r w:rsidRPr="00A20DD6">
        <w:rPr>
          <w:rtl/>
        </w:rPr>
        <w:t xml:space="preserve"> </w:t>
      </w:r>
      <w:r w:rsidRPr="00406B60">
        <w:rPr>
          <w:rtl/>
        </w:rPr>
        <w:t>ل</w:t>
      </w:r>
      <w:r>
        <w:rPr>
          <w:rFonts w:hint="cs"/>
          <w:rtl/>
        </w:rPr>
        <w:t>ـ</w:t>
      </w:r>
      <w:r w:rsidRPr="00406B60">
        <w:rPr>
          <w:rtl/>
        </w:rPr>
        <w:t>مّا قتلوا حبيب النجّار غضب الله عليهم</w:t>
      </w:r>
      <w:r>
        <w:rPr>
          <w:rtl/>
        </w:rPr>
        <w:t xml:space="preserve">، </w:t>
      </w:r>
      <w:r w:rsidRPr="00406B60">
        <w:rPr>
          <w:rtl/>
        </w:rPr>
        <w:t>فبعث جبرئيل حتّى أخذ بعضادتي باب المدينة</w:t>
      </w:r>
      <w:r>
        <w:rPr>
          <w:rtl/>
        </w:rPr>
        <w:t xml:space="preserve">، </w:t>
      </w:r>
      <w:r w:rsidRPr="00406B60">
        <w:rPr>
          <w:rtl/>
        </w:rPr>
        <w:t>ثمّ صاح بهم صيحة فماتوا عن آخرهم</w:t>
      </w:r>
      <w:r>
        <w:rPr>
          <w:rtl/>
        </w:rPr>
        <w:t xml:space="preserve">، </w:t>
      </w:r>
      <w:r w:rsidRPr="00406B60">
        <w:rPr>
          <w:rtl/>
        </w:rPr>
        <w:t>لا يسمع لهم حسّ</w:t>
      </w:r>
      <w:r>
        <w:rPr>
          <w:rtl/>
        </w:rPr>
        <w:t xml:space="preserve">، </w:t>
      </w:r>
      <w:r w:rsidRPr="00406B60">
        <w:rPr>
          <w:rtl/>
        </w:rPr>
        <w:t>كالنار إذا طفئت.</w:t>
      </w:r>
    </w:p>
    <w:p w14:paraId="64F8AC4B" w14:textId="77777777" w:rsidR="002A0DE2" w:rsidRPr="00406B60" w:rsidRDefault="002A0DE2" w:rsidP="00824906">
      <w:pPr>
        <w:pStyle w:val="libNormal"/>
        <w:rPr>
          <w:rtl/>
        </w:rPr>
      </w:pPr>
      <w:r w:rsidRPr="00406B60">
        <w:rPr>
          <w:rtl/>
        </w:rPr>
        <w:t>واعلم أنّ الله سبحانه أجرى هلاك كلّ قوم على بعض الوجوه</w:t>
      </w:r>
      <w:r>
        <w:rPr>
          <w:rtl/>
        </w:rPr>
        <w:t xml:space="preserve">، </w:t>
      </w:r>
      <w:r w:rsidRPr="00406B60">
        <w:rPr>
          <w:rtl/>
        </w:rPr>
        <w:t>بناء على ما اقتضته الحكمة</w:t>
      </w:r>
      <w:r>
        <w:rPr>
          <w:rtl/>
        </w:rPr>
        <w:t xml:space="preserve">، </w:t>
      </w:r>
      <w:r w:rsidRPr="00406B60">
        <w:rPr>
          <w:rtl/>
        </w:rPr>
        <w:t>وأوجبته المصلحة. ألا ترى إلى قوله</w:t>
      </w:r>
      <w:r>
        <w:rPr>
          <w:rtl/>
        </w:rPr>
        <w:t xml:space="preserve">: </w:t>
      </w:r>
      <w:r w:rsidRPr="000B1256">
        <w:rPr>
          <w:rStyle w:val="libAlaemChar"/>
          <w:rtl/>
        </w:rPr>
        <w:t>(</w:t>
      </w:r>
      <w:r w:rsidRPr="00824906">
        <w:rPr>
          <w:rStyle w:val="libAieChar"/>
          <w:rtl/>
        </w:rPr>
        <w:t>فَمِنْهُمْ مَنْ أَرْسَلْنا عَلَيْهِ حاصِباً وَمِنْهُمْ مَنْ أَخَذَتْهُ الصَّيْحَةُ وَمِنْهُمْ مَنْ خَسَفْنا بِهِ الْأَرْضَ وَمِنْهُمْ مَنْ أَغْرَقْنا</w:t>
      </w:r>
      <w:r w:rsidRPr="000B1256">
        <w:rPr>
          <w:rStyle w:val="libAlaemChar"/>
          <w:rtl/>
        </w:rPr>
        <w:t>)</w:t>
      </w:r>
      <w:r w:rsidRPr="00406B60">
        <w:rPr>
          <w:rtl/>
        </w:rPr>
        <w:t xml:space="preserve"> </w:t>
      </w:r>
      <w:r w:rsidRPr="00DB1CAE">
        <w:rPr>
          <w:rStyle w:val="libFootnotenumChar"/>
          <w:rtl/>
        </w:rPr>
        <w:t>(2)</w:t>
      </w:r>
      <w:r>
        <w:rPr>
          <w:rtl/>
        </w:rPr>
        <w:t>.</w:t>
      </w:r>
    </w:p>
    <w:p w14:paraId="32F6A73E" w14:textId="77777777" w:rsidR="002A0DE2" w:rsidRPr="00406B60" w:rsidRDefault="002A0DE2" w:rsidP="00824906">
      <w:pPr>
        <w:pStyle w:val="libNormal"/>
        <w:rPr>
          <w:rtl/>
        </w:rPr>
      </w:pPr>
      <w:r w:rsidRPr="00406B60">
        <w:rPr>
          <w:rtl/>
        </w:rPr>
        <w:t>ثمّ نادى الحسرة عليهم بقوله</w:t>
      </w:r>
      <w:r>
        <w:rPr>
          <w:rtl/>
        </w:rPr>
        <w:t xml:space="preserve">: </w:t>
      </w:r>
      <w:r w:rsidRPr="000B1256">
        <w:rPr>
          <w:rStyle w:val="libAlaemChar"/>
          <w:rtl/>
        </w:rPr>
        <w:t>(</w:t>
      </w:r>
      <w:r w:rsidRPr="00824906">
        <w:rPr>
          <w:rStyle w:val="libAieChar"/>
          <w:rtl/>
        </w:rPr>
        <w:t>يا حَسْرَةً عَلَى الْعِبادِ</w:t>
      </w:r>
      <w:r w:rsidRPr="000B1256">
        <w:rPr>
          <w:rStyle w:val="libAlaemChar"/>
          <w:rtl/>
        </w:rPr>
        <w:t>)</w:t>
      </w:r>
      <w:r w:rsidRPr="00406B60">
        <w:rPr>
          <w:rtl/>
        </w:rPr>
        <w:t xml:space="preserve"> كأنّه قيل للحسرة</w:t>
      </w:r>
      <w:r>
        <w:rPr>
          <w:rtl/>
        </w:rPr>
        <w:t xml:space="preserve">: </w:t>
      </w:r>
      <w:r w:rsidRPr="00406B60">
        <w:rPr>
          <w:rtl/>
        </w:rPr>
        <w:t>تعالي فهذه الحالة من الأحوال الّتي من حقّها أن تحضري فيها. وهي ما دلّ عليها قوله</w:t>
      </w:r>
      <w:r>
        <w:rPr>
          <w:rtl/>
        </w:rPr>
        <w:t xml:space="preserve">: </w:t>
      </w:r>
      <w:r w:rsidRPr="000B1256">
        <w:rPr>
          <w:rStyle w:val="libAlaemChar"/>
          <w:rtl/>
        </w:rPr>
        <w:t>(</w:t>
      </w:r>
      <w:r w:rsidRPr="00824906">
        <w:rPr>
          <w:rStyle w:val="libAieChar"/>
          <w:rtl/>
        </w:rPr>
        <w:t>ما يَأْتِيهِمْ مِنْ رَسُولٍ إِلَّا كانُوا بِهِ يَسْتَهْزِؤُنَ</w:t>
      </w:r>
      <w:r w:rsidRPr="000B1256">
        <w:rPr>
          <w:rStyle w:val="libAlaemChar"/>
          <w:rtl/>
        </w:rPr>
        <w:t>)</w:t>
      </w:r>
      <w:r w:rsidRPr="00406B60">
        <w:rPr>
          <w:rtl/>
        </w:rPr>
        <w:t xml:space="preserve"> فإنّ المستهزئين بالناصحين المخلصين </w:t>
      </w:r>
      <w:r>
        <w:rPr>
          <w:rtl/>
        </w:rPr>
        <w:t>ـ</w:t>
      </w:r>
      <w:r w:rsidRPr="00406B60">
        <w:rPr>
          <w:rtl/>
        </w:rPr>
        <w:t xml:space="preserve"> المنوط بنصحهم خير الدارين </w:t>
      </w:r>
      <w:r>
        <w:rPr>
          <w:rtl/>
        </w:rPr>
        <w:t>ـ</w:t>
      </w:r>
      <w:r w:rsidRPr="00406B60">
        <w:rPr>
          <w:rtl/>
        </w:rPr>
        <w:t xml:space="preserve"> أحقّاء بأن يتحسّر عليهم المتحسّرون</w:t>
      </w:r>
      <w:r>
        <w:rPr>
          <w:rtl/>
        </w:rPr>
        <w:t xml:space="preserve">، </w:t>
      </w:r>
      <w:r w:rsidRPr="00406B60">
        <w:rPr>
          <w:rtl/>
        </w:rPr>
        <w:t>ويتلهّف على حالهم المتلهّفون. أو هم متحسّر عليهم من جهة الملائكة. ويجوز أن يكون تحسّرا من الله عليهم على سبيل الاستعارة</w:t>
      </w:r>
      <w:r>
        <w:rPr>
          <w:rtl/>
        </w:rPr>
        <w:t xml:space="preserve">، </w:t>
      </w:r>
      <w:r w:rsidRPr="00406B60">
        <w:rPr>
          <w:rtl/>
        </w:rPr>
        <w:t>لتعظيم ما جنوه على أنفسهم.</w:t>
      </w:r>
    </w:p>
    <w:p w14:paraId="3B7AC1E0"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أَلَمْ يَرَوْا كَمْ أَهْلَكْنا قَبْلَهُمْ مِنَ الْقُرُونِ أَنَّهُمْ إِلَيْهِمْ لا يَرْجِعُونَ (31) وَإِنْ كُلٌّ لَمَّا جَمِيعٌ لَدَيْنا مُحْضَرُونَ (32) وَآيَةٌ لَهُمُ الْأَرْضُ الْمَيْتَةُ أَحْيَيْناها وَأَخْرَجْنا مِنْها حَبًّا فَمِنْهُ يَأْكُلُونَ (33) وَجَعَلْنا فِيها جَنَّاتٍ مِنْ نَخِيلٍ وَأَعْنابٍ وَفَجَّرْنا فِيها مِنَ الْعُيُونِ (34) لِيَأْكُلُوا مِنْ ثَمَرِهِ وَما عَمِلَتْهُ أَيْدِيهِمْ</w:t>
      </w:r>
    </w:p>
    <w:p w14:paraId="6F6C8BBC" w14:textId="77777777" w:rsidR="002A0DE2" w:rsidRPr="00406B60" w:rsidRDefault="002A0DE2" w:rsidP="002F70F0">
      <w:pPr>
        <w:pStyle w:val="libLine"/>
        <w:rPr>
          <w:rtl/>
        </w:rPr>
      </w:pPr>
      <w:r w:rsidRPr="00406B60">
        <w:rPr>
          <w:rtl/>
        </w:rPr>
        <w:t>__________________</w:t>
      </w:r>
    </w:p>
    <w:p w14:paraId="32399193"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ينقص فيرجع رمادا.</w:t>
      </w:r>
    </w:p>
    <w:p w14:paraId="65928BFE" w14:textId="77777777" w:rsidR="002A0DE2" w:rsidRPr="00406B60" w:rsidRDefault="002A0DE2" w:rsidP="00A95425">
      <w:pPr>
        <w:pStyle w:val="libFootnote0"/>
        <w:rPr>
          <w:rtl/>
        </w:rPr>
      </w:pPr>
      <w:r>
        <w:rPr>
          <w:rtl/>
        </w:rPr>
        <w:t>(</w:t>
      </w:r>
      <w:r w:rsidRPr="00406B60">
        <w:rPr>
          <w:rtl/>
        </w:rPr>
        <w:t>2) العنكبوت</w:t>
      </w:r>
      <w:r>
        <w:rPr>
          <w:rtl/>
        </w:rPr>
        <w:t xml:space="preserve">: </w:t>
      </w:r>
      <w:r w:rsidRPr="00406B60">
        <w:rPr>
          <w:rtl/>
        </w:rPr>
        <w:t>40.</w:t>
      </w:r>
    </w:p>
    <w:p w14:paraId="42117613" w14:textId="77777777" w:rsidR="002A0DE2" w:rsidRPr="00406B60" w:rsidRDefault="002A0DE2" w:rsidP="008F2859">
      <w:pPr>
        <w:pStyle w:val="libNormal0"/>
        <w:ind w:left="289"/>
        <w:rPr>
          <w:rtl/>
        </w:rPr>
      </w:pPr>
      <w:r>
        <w:rPr>
          <w:rtl/>
        </w:rPr>
        <w:br w:type="page"/>
      </w:r>
      <w:r w:rsidRPr="00824906">
        <w:rPr>
          <w:rStyle w:val="libAieChar"/>
          <w:rtl/>
        </w:rPr>
        <w:lastRenderedPageBreak/>
        <w:t>أَفَلا يَشْكُرُونَ (35) سُبْحانَ الَّذِي خَلَقَ الْأَزْواجَ كُلَّها مِمَّا تُنْبِتُ الْأَرْضُ وَمِنْ أَنْفُسِهِمْ وَمِمَّا لا يَعْلَمُونَ (36)</w:t>
      </w:r>
      <w:r w:rsidRPr="000B1256">
        <w:rPr>
          <w:rStyle w:val="libAlaemChar"/>
          <w:rtl/>
        </w:rPr>
        <w:t>)</w:t>
      </w:r>
    </w:p>
    <w:p w14:paraId="32EB98D6" w14:textId="77777777" w:rsidR="002A0DE2" w:rsidRPr="00406B60" w:rsidRDefault="002A0DE2" w:rsidP="00824906">
      <w:pPr>
        <w:pStyle w:val="libNormal"/>
        <w:rPr>
          <w:rtl/>
        </w:rPr>
      </w:pPr>
      <w:r w:rsidRPr="00406B60">
        <w:rPr>
          <w:rtl/>
        </w:rPr>
        <w:t>ثمّ خوّف سبحانه كفّار مكّة بقوله</w:t>
      </w:r>
      <w:r>
        <w:rPr>
          <w:rtl/>
        </w:rPr>
        <w:t xml:space="preserve">: </w:t>
      </w:r>
      <w:r w:rsidRPr="000B1256">
        <w:rPr>
          <w:rStyle w:val="libAlaemChar"/>
          <w:rtl/>
        </w:rPr>
        <w:t>(</w:t>
      </w:r>
      <w:r w:rsidRPr="00824906">
        <w:rPr>
          <w:rStyle w:val="libAieChar"/>
          <w:rtl/>
        </w:rPr>
        <w:t>أَلَمْ يَرَوْا</w:t>
      </w:r>
      <w:r w:rsidRPr="000B1256">
        <w:rPr>
          <w:rStyle w:val="libAlaemChar"/>
          <w:rtl/>
        </w:rPr>
        <w:t>)</w:t>
      </w:r>
      <w:r w:rsidRPr="00406B60">
        <w:rPr>
          <w:rtl/>
        </w:rPr>
        <w:t xml:space="preserve"> ألم يعلموا. وهو معلّق عن العمل في قوله</w:t>
      </w:r>
      <w:r>
        <w:rPr>
          <w:rtl/>
        </w:rPr>
        <w:t xml:space="preserve">: </w:t>
      </w:r>
      <w:r w:rsidRPr="000B1256">
        <w:rPr>
          <w:rStyle w:val="libAlaemChar"/>
          <w:rtl/>
        </w:rPr>
        <w:t>(</w:t>
      </w:r>
      <w:r w:rsidRPr="00824906">
        <w:rPr>
          <w:rStyle w:val="libAieChar"/>
          <w:rtl/>
        </w:rPr>
        <w:t>كَمْ أَهْلَكْنا قَبْلَهُمْ مِنَ الْقُرُونِ</w:t>
      </w:r>
      <w:r w:rsidRPr="000B1256">
        <w:rPr>
          <w:rStyle w:val="libAlaemChar"/>
          <w:rtl/>
        </w:rPr>
        <w:t>)</w:t>
      </w:r>
      <w:r w:rsidRPr="00406B60">
        <w:rPr>
          <w:rtl/>
        </w:rPr>
        <w:t xml:space="preserve"> لأنّ «كم» لا يعمل فيها ما قبلها</w:t>
      </w:r>
      <w:r>
        <w:rPr>
          <w:rtl/>
        </w:rPr>
        <w:t xml:space="preserve">، </w:t>
      </w:r>
      <w:r w:rsidRPr="00406B60">
        <w:rPr>
          <w:rtl/>
        </w:rPr>
        <w:t>وإن كانت خبريّة</w:t>
      </w:r>
      <w:r>
        <w:rPr>
          <w:rtl/>
        </w:rPr>
        <w:t xml:space="preserve">، </w:t>
      </w:r>
      <w:r w:rsidRPr="00406B60">
        <w:rPr>
          <w:rtl/>
        </w:rPr>
        <w:t>لأنّ أصلها الاستفهام. ويسمّى كلّ عصر قرنا</w:t>
      </w:r>
      <w:r>
        <w:rPr>
          <w:rtl/>
        </w:rPr>
        <w:t xml:space="preserve">، </w:t>
      </w:r>
      <w:r w:rsidRPr="00406B60">
        <w:rPr>
          <w:rtl/>
        </w:rPr>
        <w:t>لاقترانهم في الوجود.</w:t>
      </w:r>
    </w:p>
    <w:p w14:paraId="13530CBB" w14:textId="77777777" w:rsidR="002A0DE2" w:rsidRPr="00406B60" w:rsidRDefault="002A0DE2" w:rsidP="00824906">
      <w:pPr>
        <w:pStyle w:val="libNormal"/>
        <w:rPr>
          <w:rtl/>
        </w:rPr>
      </w:pPr>
      <w:r w:rsidRPr="000B1256">
        <w:rPr>
          <w:rStyle w:val="libAlaemChar"/>
          <w:rtl/>
        </w:rPr>
        <w:t>(</w:t>
      </w:r>
      <w:r w:rsidRPr="00824906">
        <w:rPr>
          <w:rStyle w:val="libAieChar"/>
          <w:rtl/>
        </w:rPr>
        <w:t>أَنَّهُمْ إِلَيْهِمْ لا يَرْجِعُونَ</w:t>
      </w:r>
      <w:r w:rsidRPr="000B1256">
        <w:rPr>
          <w:rStyle w:val="libAlaemChar"/>
          <w:rtl/>
        </w:rPr>
        <w:t>)</w:t>
      </w:r>
      <w:r w:rsidRPr="00406B60">
        <w:rPr>
          <w:rtl/>
        </w:rPr>
        <w:t xml:space="preserve"> بدل من «كم» على المعنى</w:t>
      </w:r>
      <w:r>
        <w:rPr>
          <w:rtl/>
        </w:rPr>
        <w:t xml:space="preserve">، </w:t>
      </w:r>
      <w:r w:rsidRPr="00406B60">
        <w:rPr>
          <w:rtl/>
        </w:rPr>
        <w:t>أي</w:t>
      </w:r>
      <w:r>
        <w:rPr>
          <w:rtl/>
        </w:rPr>
        <w:t xml:space="preserve">: </w:t>
      </w:r>
      <w:r w:rsidRPr="00406B60">
        <w:rPr>
          <w:rtl/>
        </w:rPr>
        <w:t>ألم يروا كثرة إهلاكنا القرون من قبلهم كونهم غير راجعين إليهم في الدنيا</w:t>
      </w:r>
      <w:r>
        <w:rPr>
          <w:rtl/>
        </w:rPr>
        <w:t xml:space="preserve">، </w:t>
      </w:r>
      <w:r w:rsidRPr="00406B60">
        <w:rPr>
          <w:rtl/>
        </w:rPr>
        <w:t>فيعتبروا بهم أنّهم سيصيرون إلى مثل حالهم</w:t>
      </w:r>
      <w:r>
        <w:rPr>
          <w:rtl/>
        </w:rPr>
        <w:t xml:space="preserve">، </w:t>
      </w:r>
      <w:r w:rsidRPr="00406B60">
        <w:rPr>
          <w:rtl/>
        </w:rPr>
        <w:t>فينظروا لأنفسهم</w:t>
      </w:r>
      <w:r>
        <w:rPr>
          <w:rtl/>
        </w:rPr>
        <w:t xml:space="preserve">، </w:t>
      </w:r>
      <w:r w:rsidRPr="00406B60">
        <w:rPr>
          <w:rtl/>
        </w:rPr>
        <w:t>ويحذروا أن يأتيهم الهلاك</w:t>
      </w:r>
      <w:r>
        <w:rPr>
          <w:rtl/>
        </w:rPr>
        <w:t xml:space="preserve">، </w:t>
      </w:r>
      <w:r w:rsidRPr="00406B60">
        <w:rPr>
          <w:rtl/>
        </w:rPr>
        <w:t>وهم في غفلة وغرّة كما أتاهم.</w:t>
      </w:r>
    </w:p>
    <w:p w14:paraId="741C243E" w14:textId="77777777" w:rsidR="002A0DE2" w:rsidRPr="00406B60" w:rsidRDefault="002A0DE2" w:rsidP="00824906">
      <w:pPr>
        <w:pStyle w:val="libNormal"/>
        <w:rPr>
          <w:rtl/>
        </w:rPr>
      </w:pPr>
      <w:r w:rsidRPr="000B1256">
        <w:rPr>
          <w:rStyle w:val="libAlaemChar"/>
          <w:rtl/>
        </w:rPr>
        <w:t>(</w:t>
      </w:r>
      <w:r w:rsidRPr="00824906">
        <w:rPr>
          <w:rStyle w:val="libAieChar"/>
          <w:rtl/>
        </w:rPr>
        <w:t>وَإِنْ كُلٌّ لَمَّا جَمِيعٌ لَدَيْنا مُحْضَرُونَ</w:t>
      </w:r>
      <w:r w:rsidRPr="000B1256">
        <w:rPr>
          <w:rStyle w:val="libAlaemChar"/>
          <w:rtl/>
        </w:rPr>
        <w:t>)</w:t>
      </w:r>
      <w:r w:rsidRPr="00406B60">
        <w:rPr>
          <w:rtl/>
        </w:rPr>
        <w:t xml:space="preserve"> يوم القيامة للجزاء. </w:t>
      </w:r>
      <w:r>
        <w:rPr>
          <w:rtl/>
        </w:rPr>
        <w:t>و «</w:t>
      </w:r>
      <w:r w:rsidRPr="00406B60">
        <w:rPr>
          <w:rtl/>
        </w:rPr>
        <w:t xml:space="preserve">إن» مخفّفة من الثقيلة. واللام هي اللام الفارقة. </w:t>
      </w:r>
      <w:r>
        <w:rPr>
          <w:rtl/>
        </w:rPr>
        <w:t>و «</w:t>
      </w:r>
      <w:r w:rsidRPr="00406B60">
        <w:rPr>
          <w:rtl/>
        </w:rPr>
        <w:t>ما» مزيدة للتأكيد. وقرأ ابن عامر وحمزة وعاصم «لمّا» بالتشديد</w:t>
      </w:r>
      <w:r>
        <w:rPr>
          <w:rtl/>
        </w:rPr>
        <w:t xml:space="preserve">، </w:t>
      </w:r>
      <w:r w:rsidRPr="00406B60">
        <w:rPr>
          <w:rtl/>
        </w:rPr>
        <w:t>بمعنى</w:t>
      </w:r>
      <w:r>
        <w:rPr>
          <w:rtl/>
        </w:rPr>
        <w:t xml:space="preserve">: </w:t>
      </w:r>
      <w:r w:rsidRPr="00406B60">
        <w:rPr>
          <w:rtl/>
        </w:rPr>
        <w:t>إلّا فتكون «إن» نافية. والتنوين في «كلّ» هو الّذي يقع عوضا عن المضاف إليه</w:t>
      </w:r>
      <w:r>
        <w:rPr>
          <w:rtl/>
        </w:rPr>
        <w:t xml:space="preserve">، </w:t>
      </w:r>
      <w:r w:rsidRPr="00406B60">
        <w:rPr>
          <w:rtl/>
        </w:rPr>
        <w:t>كقولك</w:t>
      </w:r>
      <w:r>
        <w:rPr>
          <w:rtl/>
        </w:rPr>
        <w:t xml:space="preserve">: </w:t>
      </w:r>
      <w:r w:rsidRPr="00406B60">
        <w:rPr>
          <w:rtl/>
        </w:rPr>
        <w:t xml:space="preserve">مررت بكلّ قائما. </w:t>
      </w:r>
      <w:r>
        <w:rPr>
          <w:rtl/>
        </w:rPr>
        <w:t>و «</w:t>
      </w:r>
      <w:r w:rsidRPr="00406B60">
        <w:rPr>
          <w:rtl/>
        </w:rPr>
        <w:t xml:space="preserve">جميع» فعيل بمعنى مفعول. </w:t>
      </w:r>
      <w:r>
        <w:rPr>
          <w:rtl/>
        </w:rPr>
        <w:t>و «</w:t>
      </w:r>
      <w:r w:rsidRPr="00406B60">
        <w:rPr>
          <w:rtl/>
        </w:rPr>
        <w:t>لدينا» ظرف له</w:t>
      </w:r>
      <w:r>
        <w:rPr>
          <w:rtl/>
        </w:rPr>
        <w:t xml:space="preserve">، </w:t>
      </w:r>
      <w:r w:rsidRPr="00406B60">
        <w:rPr>
          <w:rtl/>
        </w:rPr>
        <w:t>أو</w:t>
      </w:r>
      <w:r>
        <w:rPr>
          <w:rtl/>
        </w:rPr>
        <w:t xml:space="preserve"> لـ </w:t>
      </w:r>
      <w:r w:rsidRPr="00406B60">
        <w:rPr>
          <w:rtl/>
        </w:rPr>
        <w:t>«محضرون»</w:t>
      </w:r>
      <w:r>
        <w:rPr>
          <w:rtl/>
        </w:rPr>
        <w:t>.</w:t>
      </w:r>
      <w:r w:rsidRPr="00406B60">
        <w:rPr>
          <w:rtl/>
        </w:rPr>
        <w:t xml:space="preserve"> والمعنى</w:t>
      </w:r>
      <w:r>
        <w:rPr>
          <w:rtl/>
        </w:rPr>
        <w:t xml:space="preserve">: </w:t>
      </w:r>
      <w:r w:rsidRPr="00406B60">
        <w:rPr>
          <w:rtl/>
        </w:rPr>
        <w:t xml:space="preserve">إن كلّهم </w:t>
      </w:r>
      <w:r>
        <w:rPr>
          <w:rtl/>
        </w:rPr>
        <w:t>ـ</w:t>
      </w:r>
      <w:r w:rsidRPr="00406B60">
        <w:rPr>
          <w:rtl/>
        </w:rPr>
        <w:t xml:space="preserve"> من الماضين والباقين </w:t>
      </w:r>
      <w:r>
        <w:rPr>
          <w:rtl/>
        </w:rPr>
        <w:t>ـ</w:t>
      </w:r>
      <w:r w:rsidRPr="00406B60">
        <w:rPr>
          <w:rtl/>
        </w:rPr>
        <w:t xml:space="preserve"> مجموعون محشورون للحساب والجزاء على وفق أعمالهم.</w:t>
      </w:r>
    </w:p>
    <w:p w14:paraId="76A75535" w14:textId="77777777" w:rsidR="002A0DE2" w:rsidRPr="00406B60" w:rsidRDefault="002A0DE2" w:rsidP="00824906">
      <w:pPr>
        <w:pStyle w:val="libNormal"/>
        <w:rPr>
          <w:rtl/>
        </w:rPr>
      </w:pPr>
      <w:r w:rsidRPr="00406B60">
        <w:rPr>
          <w:rtl/>
        </w:rPr>
        <w:t>ثمّ نبّه على بعثهم بقوله</w:t>
      </w:r>
      <w:r>
        <w:rPr>
          <w:rtl/>
        </w:rPr>
        <w:t xml:space="preserve">: </w:t>
      </w:r>
      <w:r w:rsidRPr="000B1256">
        <w:rPr>
          <w:rStyle w:val="libAlaemChar"/>
          <w:rtl/>
        </w:rPr>
        <w:t>(</w:t>
      </w:r>
      <w:r w:rsidRPr="00824906">
        <w:rPr>
          <w:rStyle w:val="libAieChar"/>
          <w:rtl/>
        </w:rPr>
        <w:t>وَآيَةٌ لَهُمُ الْأَرْضُ الْمَيْتَةُ</w:t>
      </w:r>
      <w:r w:rsidRPr="000B1256">
        <w:rPr>
          <w:rStyle w:val="libAlaemChar"/>
          <w:rtl/>
        </w:rPr>
        <w:t>)</w:t>
      </w:r>
      <w:r w:rsidRPr="00406B60">
        <w:rPr>
          <w:rtl/>
        </w:rPr>
        <w:t xml:space="preserve"> أي</w:t>
      </w:r>
      <w:r>
        <w:rPr>
          <w:rtl/>
        </w:rPr>
        <w:t xml:space="preserve">: </w:t>
      </w:r>
      <w:r w:rsidRPr="00406B60">
        <w:rPr>
          <w:rtl/>
        </w:rPr>
        <w:t>دلالة واضحة</w:t>
      </w:r>
      <w:r>
        <w:rPr>
          <w:rtl/>
        </w:rPr>
        <w:t xml:space="preserve">، </w:t>
      </w:r>
      <w:r w:rsidRPr="00406B60">
        <w:rPr>
          <w:rtl/>
        </w:rPr>
        <w:t>وحجّة قاطعة لهم على قدرتنا على بعث الأرض القحطة المجدبة الّتي لا تنبت.</w:t>
      </w:r>
      <w:r>
        <w:rPr>
          <w:rFonts w:hint="cs"/>
          <w:rtl/>
        </w:rPr>
        <w:t xml:space="preserve"> </w:t>
      </w:r>
      <w:r w:rsidRPr="00406B60">
        <w:rPr>
          <w:rtl/>
        </w:rPr>
        <w:t xml:space="preserve">وقرأ نافع بالتشديد. </w:t>
      </w:r>
      <w:r w:rsidRPr="000B1256">
        <w:rPr>
          <w:rStyle w:val="libAlaemChar"/>
          <w:rtl/>
        </w:rPr>
        <w:t>(</w:t>
      </w:r>
      <w:r w:rsidRPr="00824906">
        <w:rPr>
          <w:rStyle w:val="libAieChar"/>
          <w:rtl/>
        </w:rPr>
        <w:t>أَحْيَيْناها</w:t>
      </w:r>
      <w:r w:rsidRPr="000B1256">
        <w:rPr>
          <w:rStyle w:val="libAlaemChar"/>
          <w:rtl/>
        </w:rPr>
        <w:t>)</w:t>
      </w:r>
      <w:r w:rsidRPr="00406B60">
        <w:rPr>
          <w:rtl/>
        </w:rPr>
        <w:t xml:space="preserve"> خبر للأرض. والجملة خبر «آية» أو صفة لها</w:t>
      </w:r>
      <w:r>
        <w:rPr>
          <w:rtl/>
        </w:rPr>
        <w:t xml:space="preserve">، </w:t>
      </w:r>
      <w:r w:rsidRPr="00406B60">
        <w:rPr>
          <w:rtl/>
        </w:rPr>
        <w:t>إذ لم يرد بها معيّنة</w:t>
      </w:r>
      <w:r>
        <w:rPr>
          <w:rtl/>
        </w:rPr>
        <w:t xml:space="preserve">، </w:t>
      </w:r>
      <w:r w:rsidRPr="00406B60">
        <w:rPr>
          <w:rtl/>
        </w:rPr>
        <w:t>فعوملت معاملة النكرات. ونحوه</w:t>
      </w:r>
      <w:r>
        <w:rPr>
          <w:rtl/>
        </w:rPr>
        <w:t xml:space="preserve">: </w:t>
      </w:r>
      <w:r w:rsidRPr="00406B60">
        <w:rPr>
          <w:rtl/>
        </w:rPr>
        <w:t>ولقد أمرّ على اللئيم يسبّني.</w:t>
      </w:r>
    </w:p>
    <w:p w14:paraId="0C7CC7AC" w14:textId="77777777" w:rsidR="002A0DE2" w:rsidRPr="00406B60" w:rsidRDefault="002A0DE2" w:rsidP="00824906">
      <w:pPr>
        <w:pStyle w:val="libNormal"/>
        <w:rPr>
          <w:rtl/>
        </w:rPr>
      </w:pPr>
      <w:r>
        <w:rPr>
          <w:rtl/>
        </w:rPr>
        <w:t>و «</w:t>
      </w:r>
      <w:r w:rsidRPr="00406B60">
        <w:rPr>
          <w:rtl/>
        </w:rPr>
        <w:t>الأرض» خبر أو مبتدأ</w:t>
      </w:r>
      <w:r>
        <w:rPr>
          <w:rtl/>
        </w:rPr>
        <w:t xml:space="preserve">، </w:t>
      </w:r>
      <w:r w:rsidRPr="00406B60">
        <w:rPr>
          <w:rtl/>
        </w:rPr>
        <w:t>والآية خبرها</w:t>
      </w:r>
      <w:r>
        <w:rPr>
          <w:rtl/>
        </w:rPr>
        <w:t xml:space="preserve">، </w:t>
      </w:r>
      <w:r w:rsidRPr="00406B60">
        <w:rPr>
          <w:rtl/>
        </w:rPr>
        <w:t xml:space="preserve">أو استئناف لبيان </w:t>
      </w:r>
      <w:r w:rsidRPr="000B1256">
        <w:rPr>
          <w:rStyle w:val="libAlaemChar"/>
          <w:rtl/>
        </w:rPr>
        <w:t>(</w:t>
      </w:r>
      <w:r w:rsidRPr="00824906">
        <w:rPr>
          <w:rStyle w:val="libAieChar"/>
          <w:rtl/>
        </w:rPr>
        <w:t>الْأَرْضُ الْمَيْتَةُ</w:t>
      </w:r>
      <w:r w:rsidRPr="000B1256">
        <w:rPr>
          <w:rStyle w:val="libAlaemChar"/>
          <w:rtl/>
        </w:rPr>
        <w:t>)</w:t>
      </w:r>
      <w:r>
        <w:rPr>
          <w:rtl/>
        </w:rPr>
        <w:t>.</w:t>
      </w:r>
    </w:p>
    <w:p w14:paraId="2A04B6E0" w14:textId="77777777" w:rsidR="002A0DE2" w:rsidRPr="00406B60" w:rsidRDefault="002A0DE2" w:rsidP="00824906">
      <w:pPr>
        <w:pStyle w:val="libNormal"/>
        <w:rPr>
          <w:rtl/>
        </w:rPr>
      </w:pPr>
      <w:r w:rsidRPr="000B1256">
        <w:rPr>
          <w:rStyle w:val="libAlaemChar"/>
          <w:rtl/>
        </w:rPr>
        <w:t>(</w:t>
      </w:r>
      <w:r w:rsidRPr="00824906">
        <w:rPr>
          <w:rStyle w:val="libAieChar"/>
          <w:rtl/>
        </w:rPr>
        <w:t>وَأَخْرَجْنا مِنْها حَبًّا</w:t>
      </w:r>
      <w:r w:rsidRPr="000B1256">
        <w:rPr>
          <w:rStyle w:val="libAlaemChar"/>
          <w:rtl/>
        </w:rPr>
        <w:t>)</w:t>
      </w:r>
      <w:r w:rsidRPr="00406B60">
        <w:rPr>
          <w:rtl/>
        </w:rPr>
        <w:t xml:space="preserve"> جنس الحبّ</w:t>
      </w:r>
      <w:r>
        <w:rPr>
          <w:rtl/>
        </w:rPr>
        <w:t xml:space="preserve">، </w:t>
      </w:r>
      <w:r w:rsidRPr="00406B60">
        <w:rPr>
          <w:rtl/>
        </w:rPr>
        <w:t>من الشعير والحنطة والأرز وغيرها</w:t>
      </w:r>
    </w:p>
    <w:p w14:paraId="11E87B5B"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فَمِنْهُ يَأْكُلُونَ</w:t>
      </w:r>
      <w:r w:rsidRPr="000B1256">
        <w:rPr>
          <w:rStyle w:val="libAlaemChar"/>
          <w:rtl/>
        </w:rPr>
        <w:t>)</w:t>
      </w:r>
      <w:r w:rsidRPr="00406B60">
        <w:rPr>
          <w:rtl/>
        </w:rPr>
        <w:t xml:space="preserve"> قدّم الصلة</w:t>
      </w:r>
      <w:r>
        <w:rPr>
          <w:rtl/>
        </w:rPr>
        <w:t xml:space="preserve">، </w:t>
      </w:r>
      <w:r w:rsidRPr="00406B60">
        <w:rPr>
          <w:rtl/>
        </w:rPr>
        <w:t>للدلالة على أنّ الحبّ معظم ما يؤكل ويعاش به</w:t>
      </w:r>
      <w:r>
        <w:rPr>
          <w:rtl/>
        </w:rPr>
        <w:t xml:space="preserve">، </w:t>
      </w:r>
      <w:r w:rsidRPr="00406B60">
        <w:rPr>
          <w:rtl/>
        </w:rPr>
        <w:t>ومنه صلاح الإنس</w:t>
      </w:r>
      <w:r>
        <w:rPr>
          <w:rtl/>
        </w:rPr>
        <w:t xml:space="preserve">، </w:t>
      </w:r>
      <w:r w:rsidRPr="00406B60">
        <w:rPr>
          <w:rtl/>
        </w:rPr>
        <w:t>وإذا قلّ جاء القحط ووقع الضرّ</w:t>
      </w:r>
      <w:r>
        <w:rPr>
          <w:rtl/>
        </w:rPr>
        <w:t xml:space="preserve">، </w:t>
      </w:r>
      <w:r w:rsidRPr="00406B60">
        <w:rPr>
          <w:rtl/>
        </w:rPr>
        <w:t>وإذا فقد جاء الهلاك.</w:t>
      </w:r>
    </w:p>
    <w:p w14:paraId="1ED10C94" w14:textId="77777777" w:rsidR="002A0DE2" w:rsidRPr="00406B60" w:rsidRDefault="002A0DE2" w:rsidP="00824906">
      <w:pPr>
        <w:pStyle w:val="libNormal"/>
        <w:rPr>
          <w:rtl/>
        </w:rPr>
      </w:pPr>
      <w:r w:rsidRPr="000B1256">
        <w:rPr>
          <w:rStyle w:val="libAlaemChar"/>
          <w:rtl/>
        </w:rPr>
        <w:t>(</w:t>
      </w:r>
      <w:r w:rsidRPr="00824906">
        <w:rPr>
          <w:rStyle w:val="libAieChar"/>
          <w:rtl/>
        </w:rPr>
        <w:t>وَجَعَلْنا فِيها جَنَّاتٍ</w:t>
      </w:r>
      <w:r w:rsidRPr="000B1256">
        <w:rPr>
          <w:rStyle w:val="libAlaemChar"/>
          <w:rtl/>
        </w:rPr>
        <w:t>)</w:t>
      </w:r>
      <w:r w:rsidRPr="00406B60">
        <w:rPr>
          <w:rtl/>
        </w:rPr>
        <w:t xml:space="preserve"> بساتين </w:t>
      </w:r>
      <w:r w:rsidRPr="000B1256">
        <w:rPr>
          <w:rStyle w:val="libAlaemChar"/>
          <w:rtl/>
        </w:rPr>
        <w:t>(</w:t>
      </w:r>
      <w:r w:rsidRPr="00824906">
        <w:rPr>
          <w:rStyle w:val="libAieChar"/>
          <w:rtl/>
        </w:rPr>
        <w:t>مِنْ نَخِيلٍ وَأَعْنابٍ</w:t>
      </w:r>
      <w:r w:rsidRPr="000B1256">
        <w:rPr>
          <w:rStyle w:val="libAlaemChar"/>
          <w:rtl/>
        </w:rPr>
        <w:t>)</w:t>
      </w:r>
      <w:r w:rsidRPr="00406B60">
        <w:rPr>
          <w:rtl/>
        </w:rPr>
        <w:t xml:space="preserve"> من أنواع النخل والعنب</w:t>
      </w:r>
      <w:r>
        <w:rPr>
          <w:rtl/>
        </w:rPr>
        <w:t xml:space="preserve">، </w:t>
      </w:r>
      <w:r w:rsidRPr="00406B60">
        <w:rPr>
          <w:rtl/>
        </w:rPr>
        <w:t>ولذلك جمعهما دون الحبّ</w:t>
      </w:r>
      <w:r>
        <w:rPr>
          <w:rtl/>
        </w:rPr>
        <w:t xml:space="preserve">، </w:t>
      </w:r>
      <w:r w:rsidRPr="00406B60">
        <w:rPr>
          <w:rtl/>
        </w:rPr>
        <w:t>فإنّ الدالّ على الجنس مشعر بالاختلاف</w:t>
      </w:r>
      <w:r>
        <w:rPr>
          <w:rtl/>
        </w:rPr>
        <w:t xml:space="preserve">، </w:t>
      </w:r>
      <w:r w:rsidRPr="00406B60">
        <w:rPr>
          <w:rtl/>
        </w:rPr>
        <w:t>ولا كذلك الدالّ على الأنواع. وذكر النخيل دون التمور ليطابق الحبّ. وجمع الأعناب لاختصاص شجرها بمزيد النفع وآثار الصنع.</w:t>
      </w:r>
    </w:p>
    <w:p w14:paraId="54DC5E49" w14:textId="77777777" w:rsidR="002A0DE2" w:rsidRPr="00406B60" w:rsidRDefault="002A0DE2" w:rsidP="00824906">
      <w:pPr>
        <w:pStyle w:val="libNormal"/>
        <w:rPr>
          <w:rtl/>
        </w:rPr>
      </w:pPr>
      <w:r w:rsidRPr="000B1256">
        <w:rPr>
          <w:rStyle w:val="libAlaemChar"/>
          <w:rtl/>
        </w:rPr>
        <w:t>(</w:t>
      </w:r>
      <w:r w:rsidRPr="00824906">
        <w:rPr>
          <w:rStyle w:val="libAieChar"/>
          <w:rtl/>
        </w:rPr>
        <w:t>وَفَجَّرْنا فِيها مِنَ الْعُيُونِ</w:t>
      </w:r>
      <w:r w:rsidRPr="000B1256">
        <w:rPr>
          <w:rStyle w:val="libAlaemChar"/>
          <w:rtl/>
        </w:rPr>
        <w:t>)</w:t>
      </w:r>
      <w:r w:rsidRPr="00406B60">
        <w:rPr>
          <w:rtl/>
        </w:rPr>
        <w:t xml:space="preserve"> أي</w:t>
      </w:r>
      <w:r>
        <w:rPr>
          <w:rtl/>
        </w:rPr>
        <w:t xml:space="preserve">: </w:t>
      </w:r>
      <w:r w:rsidRPr="00406B60">
        <w:rPr>
          <w:rtl/>
        </w:rPr>
        <w:t>شيئا من العيون. فحذف الموصوف وأقيمت الصفة مقامه. أو العيون</w:t>
      </w:r>
      <w:r>
        <w:rPr>
          <w:rtl/>
        </w:rPr>
        <w:t>، و «</w:t>
      </w:r>
      <w:r w:rsidRPr="00406B60">
        <w:rPr>
          <w:rtl/>
        </w:rPr>
        <w:t>من» مزيدة عند الأخفش.</w:t>
      </w:r>
    </w:p>
    <w:p w14:paraId="2519EC2A" w14:textId="77777777" w:rsidR="002A0DE2" w:rsidRPr="00406B60" w:rsidRDefault="002A0DE2" w:rsidP="00824906">
      <w:pPr>
        <w:pStyle w:val="libNormal"/>
        <w:rPr>
          <w:rtl/>
        </w:rPr>
      </w:pPr>
      <w:r w:rsidRPr="000B1256">
        <w:rPr>
          <w:rStyle w:val="libAlaemChar"/>
          <w:rtl/>
        </w:rPr>
        <w:t>(</w:t>
      </w:r>
      <w:r w:rsidRPr="00824906">
        <w:rPr>
          <w:rStyle w:val="libAieChar"/>
          <w:rtl/>
        </w:rPr>
        <w:t>لِيَأْكُلُوا مِنْ ثَمَرِهِ</w:t>
      </w:r>
      <w:r w:rsidRPr="000B1256">
        <w:rPr>
          <w:rStyle w:val="libAlaemChar"/>
          <w:rtl/>
        </w:rPr>
        <w:t>)</w:t>
      </w:r>
      <w:r w:rsidRPr="00406B60">
        <w:rPr>
          <w:rtl/>
        </w:rPr>
        <w:t xml:space="preserve"> ثمر ما ذكر. وهو الجنّات. وقيل</w:t>
      </w:r>
      <w:r>
        <w:rPr>
          <w:rtl/>
        </w:rPr>
        <w:t xml:space="preserve">: </w:t>
      </w:r>
      <w:r w:rsidRPr="00406B60">
        <w:rPr>
          <w:rtl/>
        </w:rPr>
        <w:t>الضمير لله على طريقة الالتفات. والإضافة إليه</w:t>
      </w:r>
      <w:r>
        <w:rPr>
          <w:rtl/>
        </w:rPr>
        <w:t xml:space="preserve">، </w:t>
      </w:r>
      <w:r w:rsidRPr="00406B60">
        <w:rPr>
          <w:rtl/>
        </w:rPr>
        <w:t>لأنّ الثمر بخلقه وفعله. فالمعنى</w:t>
      </w:r>
      <w:r>
        <w:rPr>
          <w:rtl/>
        </w:rPr>
        <w:t xml:space="preserve">: </w:t>
      </w:r>
      <w:r w:rsidRPr="00406B60">
        <w:rPr>
          <w:rtl/>
        </w:rPr>
        <w:t xml:space="preserve">ليأكلوا ممّا خلقه الله من الثمر. وقرأ حمزة والكسائي بضمّتين </w:t>
      </w:r>
      <w:r w:rsidRPr="00DB1CAE">
        <w:rPr>
          <w:rStyle w:val="libFootnotenumChar"/>
          <w:rtl/>
        </w:rPr>
        <w:t>(1)</w:t>
      </w:r>
      <w:r>
        <w:rPr>
          <w:rtl/>
        </w:rPr>
        <w:t>.</w:t>
      </w:r>
      <w:r w:rsidRPr="00406B60">
        <w:rPr>
          <w:rtl/>
        </w:rPr>
        <w:t xml:space="preserve"> وهو لغة فيه</w:t>
      </w:r>
      <w:r>
        <w:rPr>
          <w:rtl/>
        </w:rPr>
        <w:t xml:space="preserve">، </w:t>
      </w:r>
      <w:r w:rsidRPr="00406B60">
        <w:rPr>
          <w:rtl/>
        </w:rPr>
        <w:t>أو جمع ثمر.</w:t>
      </w:r>
    </w:p>
    <w:p w14:paraId="6E85D255" w14:textId="77777777" w:rsidR="002A0DE2" w:rsidRPr="00406B60" w:rsidRDefault="002A0DE2" w:rsidP="00824906">
      <w:pPr>
        <w:pStyle w:val="libNormal"/>
        <w:rPr>
          <w:rtl/>
        </w:rPr>
      </w:pPr>
      <w:r w:rsidRPr="000B1256">
        <w:rPr>
          <w:rStyle w:val="libAlaemChar"/>
          <w:rtl/>
        </w:rPr>
        <w:t>(</w:t>
      </w:r>
      <w:r w:rsidRPr="00824906">
        <w:rPr>
          <w:rStyle w:val="libAieChar"/>
          <w:rtl/>
        </w:rPr>
        <w:t>وَما عَمِلَتْهُ أَيْدِيهِمْ</w:t>
      </w:r>
      <w:r w:rsidRPr="000B1256">
        <w:rPr>
          <w:rStyle w:val="libAlaemChar"/>
          <w:rtl/>
        </w:rPr>
        <w:t>)</w:t>
      </w:r>
      <w:r w:rsidRPr="00406B60">
        <w:rPr>
          <w:rtl/>
        </w:rPr>
        <w:t xml:space="preserve"> عطف على الثمر. والمراد</w:t>
      </w:r>
      <w:r>
        <w:rPr>
          <w:rtl/>
        </w:rPr>
        <w:t xml:space="preserve">: </w:t>
      </w:r>
      <w:r w:rsidRPr="00406B60">
        <w:rPr>
          <w:rtl/>
        </w:rPr>
        <w:t>ما يتّخذ منه</w:t>
      </w:r>
      <w:r>
        <w:rPr>
          <w:rtl/>
        </w:rPr>
        <w:t xml:space="preserve">، </w:t>
      </w:r>
      <w:r w:rsidRPr="00406B60">
        <w:rPr>
          <w:rtl/>
        </w:rPr>
        <w:t>كالعصير والدبس</w:t>
      </w:r>
      <w:r>
        <w:rPr>
          <w:rtl/>
        </w:rPr>
        <w:t xml:space="preserve">، </w:t>
      </w:r>
      <w:r w:rsidRPr="00406B60">
        <w:rPr>
          <w:rtl/>
        </w:rPr>
        <w:t>وغير ذلك من الأعمال. يعني</w:t>
      </w:r>
      <w:r>
        <w:rPr>
          <w:rtl/>
        </w:rPr>
        <w:t xml:space="preserve">: </w:t>
      </w:r>
      <w:r w:rsidRPr="00406B60">
        <w:rPr>
          <w:rtl/>
        </w:rPr>
        <w:t>أن الثمر في نفسه فعل الله وخلقه</w:t>
      </w:r>
      <w:r>
        <w:rPr>
          <w:rtl/>
        </w:rPr>
        <w:t xml:space="preserve">، </w:t>
      </w:r>
      <w:r w:rsidRPr="00406B60">
        <w:rPr>
          <w:rtl/>
        </w:rPr>
        <w:t>وفيه آثار من كدّ بني آدم. وقيل</w:t>
      </w:r>
      <w:r>
        <w:rPr>
          <w:rtl/>
        </w:rPr>
        <w:t xml:space="preserve">: </w:t>
      </w:r>
      <w:r w:rsidRPr="00406B60">
        <w:rPr>
          <w:rtl/>
        </w:rPr>
        <w:t>«ما» نافية. والمعنى</w:t>
      </w:r>
      <w:r>
        <w:rPr>
          <w:rtl/>
        </w:rPr>
        <w:t xml:space="preserve">: </w:t>
      </w:r>
      <w:r w:rsidRPr="00406B60">
        <w:rPr>
          <w:rtl/>
        </w:rPr>
        <w:t>أنّ الثمر بخلق الله لا بفعلهم.</w:t>
      </w:r>
      <w:r>
        <w:rPr>
          <w:rFonts w:hint="cs"/>
          <w:rtl/>
        </w:rPr>
        <w:t xml:space="preserve"> </w:t>
      </w:r>
      <w:r w:rsidRPr="00406B60">
        <w:rPr>
          <w:rtl/>
        </w:rPr>
        <w:t>ويؤيّد الأوّل قراءة الكوفيّين غير حفص بلا هاء</w:t>
      </w:r>
      <w:r>
        <w:rPr>
          <w:rtl/>
        </w:rPr>
        <w:t xml:space="preserve">، </w:t>
      </w:r>
      <w:r w:rsidRPr="00406B60">
        <w:rPr>
          <w:rtl/>
        </w:rPr>
        <w:t xml:space="preserve">فإنّ حذفه من الصلة أحسن من غيرها. </w:t>
      </w:r>
      <w:r w:rsidRPr="000B1256">
        <w:rPr>
          <w:rStyle w:val="libAlaemChar"/>
          <w:rtl/>
        </w:rPr>
        <w:t>(</w:t>
      </w:r>
      <w:r w:rsidRPr="00824906">
        <w:rPr>
          <w:rStyle w:val="libAieChar"/>
          <w:rtl/>
        </w:rPr>
        <w:t>أَفَلا يَشْكُرُونَ</w:t>
      </w:r>
      <w:r w:rsidRPr="000B1256">
        <w:rPr>
          <w:rStyle w:val="libAlaemChar"/>
          <w:rtl/>
        </w:rPr>
        <w:t>)</w:t>
      </w:r>
      <w:r w:rsidRPr="00406B60">
        <w:rPr>
          <w:rtl/>
        </w:rPr>
        <w:t xml:space="preserve"> أمر بالشكر من حيث إنّه إنكار لتركه.</w:t>
      </w:r>
    </w:p>
    <w:p w14:paraId="1EE3073C" w14:textId="77777777" w:rsidR="002A0DE2" w:rsidRPr="00406B60" w:rsidRDefault="002A0DE2" w:rsidP="00824906">
      <w:pPr>
        <w:pStyle w:val="libNormal"/>
        <w:rPr>
          <w:rtl/>
        </w:rPr>
      </w:pPr>
      <w:r w:rsidRPr="00406B60">
        <w:rPr>
          <w:rtl/>
        </w:rPr>
        <w:t>ثمّ نزّه سبحانه نفسه وعظّمها</w:t>
      </w:r>
      <w:r>
        <w:rPr>
          <w:rtl/>
        </w:rPr>
        <w:t xml:space="preserve">، </w:t>
      </w:r>
      <w:r w:rsidRPr="00406B60">
        <w:rPr>
          <w:rtl/>
        </w:rPr>
        <w:t>دالّا بذلك على أنّه هو الّذي يستحقّ منتهى الحمد وغاية الشكر</w:t>
      </w:r>
      <w:r>
        <w:rPr>
          <w:rtl/>
        </w:rPr>
        <w:t xml:space="preserve">، </w:t>
      </w:r>
      <w:r w:rsidRPr="00406B60">
        <w:rPr>
          <w:rtl/>
        </w:rPr>
        <w:t>فقال :</w:t>
      </w:r>
    </w:p>
    <w:p w14:paraId="0699421F" w14:textId="77777777" w:rsidR="002A0DE2" w:rsidRPr="00406B60" w:rsidRDefault="002A0DE2" w:rsidP="00824906">
      <w:pPr>
        <w:pStyle w:val="libNormal"/>
        <w:rPr>
          <w:rtl/>
        </w:rPr>
      </w:pPr>
      <w:r w:rsidRPr="000B1256">
        <w:rPr>
          <w:rStyle w:val="libAlaemChar"/>
          <w:rtl/>
        </w:rPr>
        <w:t>(</w:t>
      </w:r>
      <w:r w:rsidRPr="00824906">
        <w:rPr>
          <w:rStyle w:val="libAieChar"/>
          <w:rtl/>
        </w:rPr>
        <w:t>سُبْحانَ الَّذِي خَلَقَ الْأَزْواجَ كُلَّها</w:t>
      </w:r>
      <w:r w:rsidRPr="000B1256">
        <w:rPr>
          <w:rStyle w:val="libAlaemChar"/>
          <w:rtl/>
        </w:rPr>
        <w:t>)</w:t>
      </w:r>
      <w:r w:rsidRPr="00406B60">
        <w:rPr>
          <w:rtl/>
        </w:rPr>
        <w:t xml:space="preserve"> أي</w:t>
      </w:r>
      <w:r>
        <w:rPr>
          <w:rtl/>
        </w:rPr>
        <w:t xml:space="preserve">: </w:t>
      </w:r>
      <w:r w:rsidRPr="00406B60">
        <w:rPr>
          <w:rtl/>
        </w:rPr>
        <w:t>تنزيها وتعظيما وبراءة عن السوء</w:t>
      </w:r>
      <w:r>
        <w:rPr>
          <w:rtl/>
        </w:rPr>
        <w:t xml:space="preserve">، </w:t>
      </w:r>
      <w:r w:rsidRPr="00406B60">
        <w:rPr>
          <w:rtl/>
        </w:rPr>
        <w:t xml:space="preserve">للّذي خلق جميع الأنواع والأصناف </w:t>
      </w:r>
      <w:r w:rsidRPr="000B1256">
        <w:rPr>
          <w:rStyle w:val="libAlaemChar"/>
          <w:rtl/>
        </w:rPr>
        <w:t>(</w:t>
      </w:r>
      <w:r w:rsidRPr="00824906">
        <w:rPr>
          <w:rStyle w:val="libAieChar"/>
          <w:rtl/>
        </w:rPr>
        <w:t>مِمَّا تُنْبِتُ الْأَرْضُ</w:t>
      </w:r>
      <w:r w:rsidRPr="000B1256">
        <w:rPr>
          <w:rStyle w:val="libAlaemChar"/>
          <w:rtl/>
        </w:rPr>
        <w:t>)</w:t>
      </w:r>
      <w:r w:rsidRPr="00406B60">
        <w:rPr>
          <w:rtl/>
        </w:rPr>
        <w:t xml:space="preserve"> من سائر النبات والشجر </w:t>
      </w:r>
      <w:r w:rsidRPr="000B1256">
        <w:rPr>
          <w:rStyle w:val="libAlaemChar"/>
          <w:rtl/>
        </w:rPr>
        <w:t>(</w:t>
      </w:r>
      <w:r w:rsidRPr="00824906">
        <w:rPr>
          <w:rStyle w:val="libAieChar"/>
          <w:rtl/>
        </w:rPr>
        <w:t>وَمِنْ أَنْفُسِهِمْ</w:t>
      </w:r>
      <w:r w:rsidRPr="000B1256">
        <w:rPr>
          <w:rStyle w:val="libAlaemChar"/>
          <w:rtl/>
        </w:rPr>
        <w:t>)</w:t>
      </w:r>
      <w:r w:rsidRPr="00406B60">
        <w:rPr>
          <w:rtl/>
        </w:rPr>
        <w:t xml:space="preserve"> الذكر والأنثى </w:t>
      </w:r>
      <w:r w:rsidRPr="000B1256">
        <w:rPr>
          <w:rStyle w:val="libAlaemChar"/>
          <w:rtl/>
        </w:rPr>
        <w:t>(</w:t>
      </w:r>
      <w:r w:rsidRPr="00824906">
        <w:rPr>
          <w:rStyle w:val="libAieChar"/>
          <w:rtl/>
        </w:rPr>
        <w:t>وَمِمَّا لا يَعْلَمُونَ</w:t>
      </w:r>
      <w:r w:rsidRPr="000B1256">
        <w:rPr>
          <w:rStyle w:val="libAlaemChar"/>
          <w:rtl/>
        </w:rPr>
        <w:t>)</w:t>
      </w:r>
      <w:r w:rsidRPr="00406B60">
        <w:rPr>
          <w:rtl/>
        </w:rPr>
        <w:t xml:space="preserve"> وأزواجا ممّا لم يطلعهم الله</w:t>
      </w:r>
    </w:p>
    <w:p w14:paraId="408A5104" w14:textId="77777777" w:rsidR="002A0DE2" w:rsidRPr="00406B60" w:rsidRDefault="002A0DE2" w:rsidP="002F70F0">
      <w:pPr>
        <w:pStyle w:val="libLine"/>
        <w:rPr>
          <w:rtl/>
        </w:rPr>
      </w:pPr>
      <w:r w:rsidRPr="00406B60">
        <w:rPr>
          <w:rtl/>
        </w:rPr>
        <w:t>__________________</w:t>
      </w:r>
    </w:p>
    <w:p w14:paraId="1552D14F"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ثمره.</w:t>
      </w:r>
    </w:p>
    <w:p w14:paraId="253488C9" w14:textId="77777777" w:rsidR="002A0DE2" w:rsidRPr="00406B60" w:rsidRDefault="002A0DE2" w:rsidP="008F2859">
      <w:pPr>
        <w:pStyle w:val="libNormal0"/>
        <w:ind w:left="289"/>
        <w:rPr>
          <w:rtl/>
        </w:rPr>
      </w:pPr>
      <w:r>
        <w:rPr>
          <w:rtl/>
        </w:rPr>
        <w:br w:type="page"/>
      </w:r>
      <w:r w:rsidRPr="00406B60">
        <w:rPr>
          <w:rtl/>
        </w:rPr>
        <w:lastRenderedPageBreak/>
        <w:t>عليه</w:t>
      </w:r>
      <w:r>
        <w:rPr>
          <w:rtl/>
        </w:rPr>
        <w:t xml:space="preserve">، </w:t>
      </w:r>
      <w:r w:rsidRPr="00406B60">
        <w:rPr>
          <w:rtl/>
        </w:rPr>
        <w:t>ولم يجعل لهم طريقا إلى معرفته. ولا يبعد أن يخلق الله تعالى من الخلائق الحيوان والجماد ما لم يجعل للبشر طريقا إلى العلم به</w:t>
      </w:r>
      <w:r>
        <w:rPr>
          <w:rtl/>
        </w:rPr>
        <w:t xml:space="preserve">، </w:t>
      </w:r>
      <w:r w:rsidRPr="00406B60">
        <w:rPr>
          <w:rtl/>
        </w:rPr>
        <w:t>لأنّه لا حاجة بهم في دينهم ودنياهم إلى ذلك العلم</w:t>
      </w:r>
      <w:r>
        <w:rPr>
          <w:rtl/>
        </w:rPr>
        <w:t xml:space="preserve">، </w:t>
      </w:r>
      <w:r w:rsidRPr="00406B60">
        <w:rPr>
          <w:rtl/>
        </w:rPr>
        <w:t>ولو كانت بهم إليه حاجة لأعلمهم</w:t>
      </w:r>
      <w:r>
        <w:rPr>
          <w:rtl/>
        </w:rPr>
        <w:t xml:space="preserve">، </w:t>
      </w:r>
      <w:r w:rsidRPr="00406B60">
        <w:rPr>
          <w:rtl/>
        </w:rPr>
        <w:t xml:space="preserve">وفي الإعلام بكثرة ما خلق </w:t>
      </w:r>
      <w:r>
        <w:rPr>
          <w:rtl/>
        </w:rPr>
        <w:t>ـ</w:t>
      </w:r>
      <w:r w:rsidRPr="00406B60">
        <w:rPr>
          <w:rtl/>
        </w:rPr>
        <w:t xml:space="preserve"> ممّا علموه وممّا جهلوه </w:t>
      </w:r>
      <w:r>
        <w:rPr>
          <w:rtl/>
        </w:rPr>
        <w:t>ـ</w:t>
      </w:r>
      <w:r w:rsidRPr="00406B60">
        <w:rPr>
          <w:rtl/>
        </w:rPr>
        <w:t xml:space="preserve"> ما يدلّ على عظم قدرته واتّساع ملكه.</w:t>
      </w:r>
    </w:p>
    <w:p w14:paraId="6B704CA0" w14:textId="77777777" w:rsidR="002A0DE2" w:rsidRPr="00406B60" w:rsidRDefault="002A0DE2" w:rsidP="00824906">
      <w:pPr>
        <w:pStyle w:val="libNormal"/>
        <w:rPr>
          <w:rtl/>
        </w:rPr>
      </w:pPr>
      <w:r w:rsidRPr="000B1256">
        <w:rPr>
          <w:rStyle w:val="libAlaemChar"/>
          <w:rtl/>
        </w:rPr>
        <w:t>(</w:t>
      </w:r>
      <w:r w:rsidRPr="00824906">
        <w:rPr>
          <w:rStyle w:val="libAieChar"/>
          <w:rtl/>
        </w:rPr>
        <w:t>وَآيَةٌ لَهُمُ اللَّيْلُ نَسْلَخُ مِنْهُ النَّهارَ فَإِذا هُمْ مُظْلِمُونَ (37) وَالشَّمْسُ تَجْرِي لِمُسْتَقَرٍّ لَها ذلِكَ تَقْدِيرُ الْعَزِيزِ الْعَلِيمِ (38) وَالْقَمَرَ قَدَّرْناهُ مَنازِلَ حَتَّى عادَ كَالْعُرْجُونِ الْقَدِيمِ (39) لا الشَّمْسُ يَنْبَغِي لَها أَنْ تُدْرِكَ الْقَمَرَ وَلا اللَّيْلُ سابِقُ النَّهارِ وَكُلٌّ فِي فَلَكٍ يَسْبَحُونَ (40)</w:t>
      </w:r>
      <w:r w:rsidRPr="000B1256">
        <w:rPr>
          <w:rStyle w:val="libAlaemChar"/>
          <w:rtl/>
        </w:rPr>
        <w:t>)</w:t>
      </w:r>
    </w:p>
    <w:p w14:paraId="4E388C83" w14:textId="77777777" w:rsidR="002A0DE2" w:rsidRPr="00406B60" w:rsidRDefault="002A0DE2" w:rsidP="00824906">
      <w:pPr>
        <w:pStyle w:val="libNormal"/>
        <w:rPr>
          <w:rtl/>
        </w:rPr>
      </w:pPr>
      <w:r w:rsidRPr="000B1256">
        <w:rPr>
          <w:rStyle w:val="libAlaemChar"/>
          <w:rtl/>
        </w:rPr>
        <w:t>(</w:t>
      </w:r>
      <w:r w:rsidRPr="00824906">
        <w:rPr>
          <w:rStyle w:val="libAieChar"/>
          <w:rtl/>
        </w:rPr>
        <w:t>وَآيَةٌ</w:t>
      </w:r>
      <w:r w:rsidRPr="000B1256">
        <w:rPr>
          <w:rStyle w:val="libAlaemChar"/>
          <w:rtl/>
        </w:rPr>
        <w:t>)</w:t>
      </w:r>
      <w:r w:rsidRPr="00406B60">
        <w:rPr>
          <w:rtl/>
        </w:rPr>
        <w:t xml:space="preserve"> ودلالة اخرى </w:t>
      </w:r>
      <w:r w:rsidRPr="000B1256">
        <w:rPr>
          <w:rStyle w:val="libAlaemChar"/>
          <w:rtl/>
        </w:rPr>
        <w:t>(</w:t>
      </w:r>
      <w:r w:rsidRPr="00824906">
        <w:rPr>
          <w:rStyle w:val="libAieChar"/>
          <w:rtl/>
        </w:rPr>
        <w:t>لَهُمُ اللَّيْلُ نَسْلَخُ مِنْهُ النَّهارَ</w:t>
      </w:r>
      <w:r w:rsidRPr="000B1256">
        <w:rPr>
          <w:rStyle w:val="libAlaemChar"/>
          <w:rtl/>
        </w:rPr>
        <w:t>)</w:t>
      </w:r>
      <w:r w:rsidRPr="00406B60">
        <w:rPr>
          <w:rtl/>
        </w:rPr>
        <w:t xml:space="preserve"> نكشفه عن مكانه.</w:t>
      </w:r>
    </w:p>
    <w:p w14:paraId="6A735720" w14:textId="77777777" w:rsidR="002A0DE2" w:rsidRPr="00406B60" w:rsidRDefault="002A0DE2" w:rsidP="00824906">
      <w:pPr>
        <w:pStyle w:val="libNormal"/>
        <w:rPr>
          <w:rtl/>
        </w:rPr>
      </w:pPr>
      <w:r w:rsidRPr="00406B60">
        <w:rPr>
          <w:rtl/>
        </w:rPr>
        <w:t>يعني</w:t>
      </w:r>
      <w:r>
        <w:rPr>
          <w:rtl/>
        </w:rPr>
        <w:t xml:space="preserve">: </w:t>
      </w:r>
      <w:r w:rsidRPr="00406B60">
        <w:rPr>
          <w:rtl/>
        </w:rPr>
        <w:t>ننزع ونخرج منه ضوء الشمس</w:t>
      </w:r>
      <w:r>
        <w:rPr>
          <w:rtl/>
        </w:rPr>
        <w:t xml:space="preserve">، </w:t>
      </w:r>
      <w:r w:rsidRPr="00406B60">
        <w:rPr>
          <w:rtl/>
        </w:rPr>
        <w:t>فيبقى الهواء مظلما كما كان</w:t>
      </w:r>
      <w:r>
        <w:rPr>
          <w:rtl/>
        </w:rPr>
        <w:t xml:space="preserve">، </w:t>
      </w:r>
      <w:r w:rsidRPr="00406B60">
        <w:rPr>
          <w:rtl/>
        </w:rPr>
        <w:t>لأنّ الله سبحانه يضيء الهواء بضياء الشمس</w:t>
      </w:r>
      <w:r>
        <w:rPr>
          <w:rtl/>
        </w:rPr>
        <w:t xml:space="preserve">، </w:t>
      </w:r>
      <w:r w:rsidRPr="00406B60">
        <w:rPr>
          <w:rtl/>
        </w:rPr>
        <w:t xml:space="preserve">فإذا انسلخ منه الضياء </w:t>
      </w:r>
      <w:r>
        <w:rPr>
          <w:rtl/>
        </w:rPr>
        <w:t>ـ</w:t>
      </w:r>
      <w:r w:rsidRPr="00406B60">
        <w:rPr>
          <w:rtl/>
        </w:rPr>
        <w:t xml:space="preserve"> أي</w:t>
      </w:r>
      <w:r>
        <w:rPr>
          <w:rtl/>
        </w:rPr>
        <w:t xml:space="preserve">: </w:t>
      </w:r>
      <w:r w:rsidRPr="00406B60">
        <w:rPr>
          <w:rtl/>
        </w:rPr>
        <w:t xml:space="preserve">كشط وأزيل </w:t>
      </w:r>
      <w:r>
        <w:rPr>
          <w:rtl/>
        </w:rPr>
        <w:t>ـ</w:t>
      </w:r>
      <w:r w:rsidRPr="00406B60">
        <w:rPr>
          <w:rtl/>
        </w:rPr>
        <w:t xml:space="preserve"> يبقى مظلما. مستعار من</w:t>
      </w:r>
      <w:r>
        <w:rPr>
          <w:rtl/>
        </w:rPr>
        <w:t xml:space="preserve">: </w:t>
      </w:r>
      <w:r w:rsidRPr="00406B60">
        <w:rPr>
          <w:rtl/>
        </w:rPr>
        <w:t>سلخ جلد الشاة</w:t>
      </w:r>
      <w:r>
        <w:rPr>
          <w:rtl/>
        </w:rPr>
        <w:t xml:space="preserve">، </w:t>
      </w:r>
      <w:r w:rsidRPr="00406B60">
        <w:rPr>
          <w:rtl/>
        </w:rPr>
        <w:t>إذا كشطه عنها وأزاله. والكلام في إعرابه ما سبق.</w:t>
      </w:r>
    </w:p>
    <w:p w14:paraId="65E26926" w14:textId="77777777" w:rsidR="002A0DE2" w:rsidRPr="00406B60" w:rsidRDefault="002A0DE2" w:rsidP="00824906">
      <w:pPr>
        <w:pStyle w:val="libNormal"/>
        <w:rPr>
          <w:rtl/>
        </w:rPr>
      </w:pPr>
      <w:r w:rsidRPr="000B1256">
        <w:rPr>
          <w:rStyle w:val="libAlaemChar"/>
          <w:rtl/>
        </w:rPr>
        <w:t>(</w:t>
      </w:r>
      <w:r w:rsidRPr="00824906">
        <w:rPr>
          <w:rStyle w:val="libAieChar"/>
          <w:rtl/>
        </w:rPr>
        <w:t>فَإِذا هُمْ مُظْلِمُونَ</w:t>
      </w:r>
      <w:r w:rsidRPr="000B1256">
        <w:rPr>
          <w:rStyle w:val="libAlaemChar"/>
          <w:rtl/>
        </w:rPr>
        <w:t>)</w:t>
      </w:r>
      <w:r w:rsidRPr="00406B60">
        <w:rPr>
          <w:rtl/>
        </w:rPr>
        <w:t xml:space="preserve"> داخلون في الظلام</w:t>
      </w:r>
      <w:r>
        <w:rPr>
          <w:rtl/>
        </w:rPr>
        <w:t xml:space="preserve">، </w:t>
      </w:r>
      <w:r w:rsidRPr="00406B60">
        <w:rPr>
          <w:rtl/>
        </w:rPr>
        <w:t>لا ضياء لهم فيه. فجعل سبحانه الليل كالجسم المظلم</w:t>
      </w:r>
      <w:r>
        <w:rPr>
          <w:rtl/>
        </w:rPr>
        <w:t xml:space="preserve">، </w:t>
      </w:r>
      <w:r w:rsidRPr="00406B60">
        <w:rPr>
          <w:rtl/>
        </w:rPr>
        <w:t>والنهار كالقشر. أو جعل النهار لأنّه عارض كالكسوة</w:t>
      </w:r>
      <w:r>
        <w:rPr>
          <w:rtl/>
        </w:rPr>
        <w:t xml:space="preserve">، </w:t>
      </w:r>
      <w:r w:rsidRPr="00406B60">
        <w:rPr>
          <w:rtl/>
        </w:rPr>
        <w:t>والليل لأنّه أصل كالجسم.</w:t>
      </w:r>
    </w:p>
    <w:p w14:paraId="39E8C0AE" w14:textId="77777777" w:rsidR="002A0DE2" w:rsidRPr="00406B60" w:rsidRDefault="002A0DE2" w:rsidP="00824906">
      <w:pPr>
        <w:pStyle w:val="libNormal"/>
        <w:rPr>
          <w:rtl/>
        </w:rPr>
      </w:pPr>
      <w:r w:rsidRPr="000B1256">
        <w:rPr>
          <w:rStyle w:val="libAlaemChar"/>
          <w:rtl/>
        </w:rPr>
        <w:t>(</w:t>
      </w:r>
      <w:r w:rsidRPr="00824906">
        <w:rPr>
          <w:rStyle w:val="libAieChar"/>
          <w:rtl/>
        </w:rPr>
        <w:t>وَالشَّمْسُ تَجْرِي</w:t>
      </w:r>
      <w:r w:rsidRPr="000B1256">
        <w:rPr>
          <w:rStyle w:val="libAlaemChar"/>
          <w:rtl/>
        </w:rPr>
        <w:t>)</w:t>
      </w:r>
      <w:r w:rsidRPr="00406B60">
        <w:rPr>
          <w:rtl/>
        </w:rPr>
        <w:t xml:space="preserve"> في فلكها إلى آخر السنة </w:t>
      </w:r>
      <w:r w:rsidRPr="000B1256">
        <w:rPr>
          <w:rStyle w:val="libAlaemChar"/>
          <w:rtl/>
        </w:rPr>
        <w:t>(</w:t>
      </w:r>
      <w:r w:rsidRPr="00824906">
        <w:rPr>
          <w:rStyle w:val="libAieChar"/>
          <w:rtl/>
        </w:rPr>
        <w:t>لِمُسْتَقَرٍّ لَها</w:t>
      </w:r>
      <w:r w:rsidRPr="000B1256">
        <w:rPr>
          <w:rStyle w:val="libAlaemChar"/>
          <w:rtl/>
        </w:rPr>
        <w:t>)</w:t>
      </w:r>
      <w:r w:rsidRPr="00406B60">
        <w:rPr>
          <w:rtl/>
        </w:rPr>
        <w:t xml:space="preserve"> لحدّ معيّن ينتهي إليه دورها. فشبّه بمستقرّ المسافر إذا قطع مسيره. أو لمنتهى لها مقدّر لكلّ يوم من المشارق والمغارب</w:t>
      </w:r>
      <w:r>
        <w:rPr>
          <w:rtl/>
        </w:rPr>
        <w:t xml:space="preserve">، </w:t>
      </w:r>
      <w:r w:rsidRPr="00406B60">
        <w:rPr>
          <w:rtl/>
        </w:rPr>
        <w:t>فإنّ لها في دورها ثلاثمائة وستّين مشرقا ومغربا ،</w:t>
      </w:r>
    </w:p>
    <w:p w14:paraId="31349FF0" w14:textId="77777777" w:rsidR="002A0DE2" w:rsidRPr="00406B60" w:rsidRDefault="002A0DE2" w:rsidP="008F2859">
      <w:pPr>
        <w:pStyle w:val="libNormal0"/>
        <w:ind w:left="289"/>
        <w:rPr>
          <w:rtl/>
        </w:rPr>
      </w:pPr>
      <w:r>
        <w:rPr>
          <w:rtl/>
        </w:rPr>
        <w:br w:type="page"/>
      </w:r>
      <w:r w:rsidRPr="00406B60">
        <w:rPr>
          <w:rtl/>
        </w:rPr>
        <w:lastRenderedPageBreak/>
        <w:t>تطلع كلّ يوم من مطلع وتغرب من مغرب</w:t>
      </w:r>
      <w:r>
        <w:rPr>
          <w:rtl/>
        </w:rPr>
        <w:t xml:space="preserve">، </w:t>
      </w:r>
      <w:r w:rsidRPr="00406B60">
        <w:rPr>
          <w:rtl/>
        </w:rPr>
        <w:t>حتّى تبلغ أقصاها</w:t>
      </w:r>
      <w:r>
        <w:rPr>
          <w:rtl/>
        </w:rPr>
        <w:t xml:space="preserve">، </w:t>
      </w:r>
      <w:r w:rsidRPr="00406B60">
        <w:rPr>
          <w:rtl/>
        </w:rPr>
        <w:t>ثمّ لا تعود إليهما إلى العام القابل</w:t>
      </w:r>
      <w:r>
        <w:rPr>
          <w:rtl/>
        </w:rPr>
        <w:t xml:space="preserve">، </w:t>
      </w:r>
      <w:r w:rsidRPr="00406B60">
        <w:rPr>
          <w:rtl/>
        </w:rPr>
        <w:t>فذلك حدّها ومستقرّها. أو لمنقطع جريها عند خراب العالم. أو لاستقرار لها على نهج مخصوص</w:t>
      </w:r>
      <w:r>
        <w:rPr>
          <w:rtl/>
        </w:rPr>
        <w:t xml:space="preserve">، </w:t>
      </w:r>
      <w:r w:rsidRPr="00406B60">
        <w:rPr>
          <w:rtl/>
        </w:rPr>
        <w:t>لا تعدوه ولا تختلف. أو لكبد السماء</w:t>
      </w:r>
      <w:r>
        <w:rPr>
          <w:rtl/>
        </w:rPr>
        <w:t xml:space="preserve">، </w:t>
      </w:r>
      <w:r w:rsidRPr="00406B60">
        <w:rPr>
          <w:rtl/>
        </w:rPr>
        <w:t>فإنّ حركتها فيه يوجد فيها إبطاء</w:t>
      </w:r>
      <w:r>
        <w:rPr>
          <w:rtl/>
        </w:rPr>
        <w:t xml:space="preserve">، </w:t>
      </w:r>
      <w:r w:rsidRPr="00406B60">
        <w:rPr>
          <w:rtl/>
        </w:rPr>
        <w:t>بحيث يظنّ أنّ لها هناك وقفة.</w:t>
      </w:r>
    </w:p>
    <w:p w14:paraId="4AE89407" w14:textId="77777777" w:rsidR="002A0DE2" w:rsidRPr="00406B60" w:rsidRDefault="002A0DE2" w:rsidP="00824906">
      <w:pPr>
        <w:pStyle w:val="libNormal"/>
        <w:rPr>
          <w:rtl/>
        </w:rPr>
      </w:pPr>
      <w:r w:rsidRPr="000B1256">
        <w:rPr>
          <w:rStyle w:val="libAlaemChar"/>
          <w:rtl/>
        </w:rPr>
        <w:t>(</w:t>
      </w:r>
      <w:r w:rsidRPr="00824906">
        <w:rPr>
          <w:rStyle w:val="libAieChar"/>
          <w:rtl/>
        </w:rPr>
        <w:t>ذلِكَ</w:t>
      </w:r>
      <w:r w:rsidRPr="000B1256">
        <w:rPr>
          <w:rStyle w:val="libAlaemChar"/>
          <w:rtl/>
        </w:rPr>
        <w:t>)</w:t>
      </w:r>
      <w:r w:rsidRPr="00406B60">
        <w:rPr>
          <w:rtl/>
        </w:rPr>
        <w:t xml:space="preserve"> الجري على هذا التقدير المتضمّن للحكم الّتي تكلّ الفطن عن إحصائها </w:t>
      </w:r>
      <w:r w:rsidRPr="000B1256">
        <w:rPr>
          <w:rStyle w:val="libAlaemChar"/>
          <w:rtl/>
        </w:rPr>
        <w:t>(</w:t>
      </w:r>
      <w:r w:rsidRPr="00824906">
        <w:rPr>
          <w:rStyle w:val="libAieChar"/>
          <w:rtl/>
        </w:rPr>
        <w:t>تَقْدِيرُ الْعَزِيزِ</w:t>
      </w:r>
      <w:r w:rsidRPr="000B1256">
        <w:rPr>
          <w:rStyle w:val="libAlaemChar"/>
          <w:rtl/>
        </w:rPr>
        <w:t>)</w:t>
      </w:r>
      <w:r w:rsidRPr="00406B60">
        <w:rPr>
          <w:rtl/>
        </w:rPr>
        <w:t xml:space="preserve"> الغالب بقدرته على كلّ مقدور </w:t>
      </w:r>
      <w:r w:rsidRPr="000B1256">
        <w:rPr>
          <w:rStyle w:val="libAlaemChar"/>
          <w:rtl/>
        </w:rPr>
        <w:t>(</w:t>
      </w:r>
      <w:r w:rsidRPr="00824906">
        <w:rPr>
          <w:rStyle w:val="libAieChar"/>
          <w:rtl/>
        </w:rPr>
        <w:t>الْعَلِيمِ</w:t>
      </w:r>
      <w:r w:rsidRPr="000B1256">
        <w:rPr>
          <w:rStyle w:val="libAlaemChar"/>
          <w:rtl/>
        </w:rPr>
        <w:t>)</w:t>
      </w:r>
      <w:r w:rsidRPr="00406B60">
        <w:rPr>
          <w:rtl/>
        </w:rPr>
        <w:t xml:space="preserve"> المحيط علمه بكلّ معلوم.</w:t>
      </w:r>
    </w:p>
    <w:p w14:paraId="5783A237" w14:textId="77777777" w:rsidR="002A0DE2" w:rsidRPr="00406B60" w:rsidRDefault="002A0DE2" w:rsidP="00824906">
      <w:pPr>
        <w:pStyle w:val="libNormal"/>
        <w:rPr>
          <w:rtl/>
        </w:rPr>
      </w:pPr>
      <w:r w:rsidRPr="000B1256">
        <w:rPr>
          <w:rStyle w:val="libAlaemChar"/>
          <w:rtl/>
        </w:rPr>
        <w:t>(</w:t>
      </w:r>
      <w:r w:rsidRPr="00824906">
        <w:rPr>
          <w:rStyle w:val="libAieChar"/>
          <w:rtl/>
        </w:rPr>
        <w:t>وَالْقَمَرَ قَدَّرْناهُ</w:t>
      </w:r>
      <w:r w:rsidRPr="000B1256">
        <w:rPr>
          <w:rStyle w:val="libAlaemChar"/>
          <w:rtl/>
        </w:rPr>
        <w:t>)</w:t>
      </w:r>
      <w:r w:rsidRPr="00406B60">
        <w:rPr>
          <w:rtl/>
        </w:rPr>
        <w:t xml:space="preserve"> مرفوع بالابتداء</w:t>
      </w:r>
      <w:r>
        <w:rPr>
          <w:rtl/>
        </w:rPr>
        <w:t xml:space="preserve">، </w:t>
      </w:r>
      <w:r w:rsidRPr="00406B60">
        <w:rPr>
          <w:rtl/>
        </w:rPr>
        <w:t>أو بعطفه على الليل. وقرأ الكوفيّون وابن عامر بنصب الراء بفعل يفسّره «قدّرناه»</w:t>
      </w:r>
      <w:r>
        <w:rPr>
          <w:rtl/>
        </w:rPr>
        <w:t>.</w:t>
      </w:r>
      <w:r w:rsidRPr="00406B60">
        <w:rPr>
          <w:rtl/>
        </w:rPr>
        <w:t xml:space="preserve"> وعلى التقديرين</w:t>
      </w:r>
      <w:r>
        <w:rPr>
          <w:rtl/>
        </w:rPr>
        <w:t xml:space="preserve">، </w:t>
      </w:r>
      <w:r w:rsidRPr="00406B60">
        <w:rPr>
          <w:rtl/>
        </w:rPr>
        <w:t>معناه</w:t>
      </w:r>
      <w:r>
        <w:rPr>
          <w:rtl/>
        </w:rPr>
        <w:t xml:space="preserve">: </w:t>
      </w:r>
      <w:r w:rsidRPr="00406B60">
        <w:rPr>
          <w:rtl/>
        </w:rPr>
        <w:t>قدّرنا مسيره.</w:t>
      </w:r>
      <w:r>
        <w:rPr>
          <w:rFonts w:hint="cs"/>
          <w:rtl/>
        </w:rPr>
        <w:t xml:space="preserve"> </w:t>
      </w:r>
      <w:r w:rsidRPr="000B1256">
        <w:rPr>
          <w:rStyle w:val="libAlaemChar"/>
          <w:rtl/>
        </w:rPr>
        <w:t>(</w:t>
      </w:r>
      <w:r w:rsidRPr="00824906">
        <w:rPr>
          <w:rStyle w:val="libAieChar"/>
          <w:rtl/>
        </w:rPr>
        <w:t>مَنازِلَ</w:t>
      </w:r>
      <w:r w:rsidRPr="000B1256">
        <w:rPr>
          <w:rStyle w:val="libAlaemChar"/>
          <w:rtl/>
        </w:rPr>
        <w:t>)</w:t>
      </w:r>
      <w:r w:rsidRPr="00406B60">
        <w:rPr>
          <w:rtl/>
        </w:rPr>
        <w:t xml:space="preserve"> أو قدّرنا سيره في منازل.</w:t>
      </w:r>
    </w:p>
    <w:p w14:paraId="6FF2F15E" w14:textId="77777777" w:rsidR="002A0DE2" w:rsidRPr="00406B60" w:rsidRDefault="002A0DE2" w:rsidP="00824906">
      <w:pPr>
        <w:pStyle w:val="libNormal"/>
        <w:rPr>
          <w:rtl/>
        </w:rPr>
      </w:pPr>
      <w:r w:rsidRPr="00406B60">
        <w:rPr>
          <w:rtl/>
        </w:rPr>
        <w:t>وهي ثمانية وعشرون</w:t>
      </w:r>
      <w:r>
        <w:rPr>
          <w:rtl/>
        </w:rPr>
        <w:t xml:space="preserve">: </w:t>
      </w:r>
      <w:r w:rsidRPr="00406B60">
        <w:rPr>
          <w:rtl/>
        </w:rPr>
        <w:t>الشرطين</w:t>
      </w:r>
      <w:r>
        <w:rPr>
          <w:rtl/>
        </w:rPr>
        <w:t xml:space="preserve">، </w:t>
      </w:r>
      <w:r w:rsidRPr="00406B60">
        <w:rPr>
          <w:rtl/>
        </w:rPr>
        <w:t>البطين</w:t>
      </w:r>
      <w:r>
        <w:rPr>
          <w:rtl/>
        </w:rPr>
        <w:t xml:space="preserve">، </w:t>
      </w:r>
      <w:r w:rsidRPr="00406B60">
        <w:rPr>
          <w:rtl/>
        </w:rPr>
        <w:t>الثريّا</w:t>
      </w:r>
      <w:r>
        <w:rPr>
          <w:rtl/>
        </w:rPr>
        <w:t xml:space="preserve">، </w:t>
      </w:r>
      <w:r w:rsidRPr="00406B60">
        <w:rPr>
          <w:rtl/>
        </w:rPr>
        <w:t>الدبران</w:t>
      </w:r>
      <w:r>
        <w:rPr>
          <w:rtl/>
        </w:rPr>
        <w:t xml:space="preserve">، </w:t>
      </w:r>
      <w:r w:rsidRPr="00406B60">
        <w:rPr>
          <w:rtl/>
        </w:rPr>
        <w:t>الهقعة</w:t>
      </w:r>
      <w:r>
        <w:rPr>
          <w:rtl/>
        </w:rPr>
        <w:t xml:space="preserve">، </w:t>
      </w:r>
      <w:r w:rsidRPr="00406B60">
        <w:rPr>
          <w:rtl/>
        </w:rPr>
        <w:t>الهنعة</w:t>
      </w:r>
      <w:r>
        <w:rPr>
          <w:rtl/>
        </w:rPr>
        <w:t xml:space="preserve">، </w:t>
      </w:r>
      <w:r w:rsidRPr="00406B60">
        <w:rPr>
          <w:rtl/>
        </w:rPr>
        <w:t>الذراع</w:t>
      </w:r>
      <w:r>
        <w:rPr>
          <w:rtl/>
        </w:rPr>
        <w:t xml:space="preserve">، </w:t>
      </w:r>
      <w:r w:rsidRPr="00406B60">
        <w:rPr>
          <w:rtl/>
        </w:rPr>
        <w:t>النثرة</w:t>
      </w:r>
      <w:r>
        <w:rPr>
          <w:rtl/>
        </w:rPr>
        <w:t xml:space="preserve">، </w:t>
      </w:r>
      <w:r w:rsidRPr="00406B60">
        <w:rPr>
          <w:rtl/>
        </w:rPr>
        <w:t>الطرف</w:t>
      </w:r>
      <w:r>
        <w:rPr>
          <w:rtl/>
        </w:rPr>
        <w:t xml:space="preserve">، </w:t>
      </w:r>
      <w:r w:rsidRPr="00406B60">
        <w:rPr>
          <w:rtl/>
        </w:rPr>
        <w:t>الجبهة</w:t>
      </w:r>
      <w:r>
        <w:rPr>
          <w:rtl/>
        </w:rPr>
        <w:t xml:space="preserve">، </w:t>
      </w:r>
      <w:r w:rsidRPr="00406B60">
        <w:rPr>
          <w:rtl/>
        </w:rPr>
        <w:t>الزبرة</w:t>
      </w:r>
      <w:r>
        <w:rPr>
          <w:rtl/>
        </w:rPr>
        <w:t xml:space="preserve">، </w:t>
      </w:r>
      <w:r w:rsidRPr="00406B60">
        <w:rPr>
          <w:rtl/>
        </w:rPr>
        <w:t>الصرفة</w:t>
      </w:r>
      <w:r>
        <w:rPr>
          <w:rtl/>
        </w:rPr>
        <w:t xml:space="preserve">، </w:t>
      </w:r>
      <w:r w:rsidRPr="00406B60">
        <w:rPr>
          <w:rtl/>
        </w:rPr>
        <w:t>العواء</w:t>
      </w:r>
      <w:r>
        <w:rPr>
          <w:rtl/>
        </w:rPr>
        <w:t xml:space="preserve">، </w:t>
      </w:r>
      <w:r w:rsidRPr="00406B60">
        <w:rPr>
          <w:rtl/>
        </w:rPr>
        <w:t>السماك</w:t>
      </w:r>
      <w:r>
        <w:rPr>
          <w:rtl/>
        </w:rPr>
        <w:t xml:space="preserve">، </w:t>
      </w:r>
      <w:r w:rsidRPr="00406B60">
        <w:rPr>
          <w:rtl/>
        </w:rPr>
        <w:t>الغفر</w:t>
      </w:r>
      <w:r>
        <w:rPr>
          <w:rtl/>
        </w:rPr>
        <w:t xml:space="preserve">، </w:t>
      </w:r>
      <w:r w:rsidRPr="00406B60">
        <w:rPr>
          <w:rtl/>
        </w:rPr>
        <w:t>الزباني</w:t>
      </w:r>
      <w:r>
        <w:rPr>
          <w:rtl/>
        </w:rPr>
        <w:t xml:space="preserve">، </w:t>
      </w:r>
      <w:r w:rsidRPr="00406B60">
        <w:rPr>
          <w:rtl/>
        </w:rPr>
        <w:t>الإكليل</w:t>
      </w:r>
      <w:r>
        <w:rPr>
          <w:rtl/>
        </w:rPr>
        <w:t xml:space="preserve">، </w:t>
      </w:r>
      <w:r w:rsidRPr="00406B60">
        <w:rPr>
          <w:rtl/>
        </w:rPr>
        <w:t>القلب</w:t>
      </w:r>
      <w:r>
        <w:rPr>
          <w:rtl/>
        </w:rPr>
        <w:t xml:space="preserve">، </w:t>
      </w:r>
      <w:r w:rsidRPr="00406B60">
        <w:rPr>
          <w:rtl/>
        </w:rPr>
        <w:t>الشولة</w:t>
      </w:r>
      <w:r>
        <w:rPr>
          <w:rtl/>
        </w:rPr>
        <w:t xml:space="preserve">، </w:t>
      </w:r>
      <w:r w:rsidRPr="00406B60">
        <w:rPr>
          <w:rtl/>
        </w:rPr>
        <w:t>النعائم</w:t>
      </w:r>
      <w:r>
        <w:rPr>
          <w:rtl/>
        </w:rPr>
        <w:t xml:space="preserve">، </w:t>
      </w:r>
      <w:r w:rsidRPr="00406B60">
        <w:rPr>
          <w:rtl/>
        </w:rPr>
        <w:t>البلدة</w:t>
      </w:r>
      <w:r>
        <w:rPr>
          <w:rtl/>
        </w:rPr>
        <w:t xml:space="preserve">، </w:t>
      </w:r>
      <w:r w:rsidRPr="00406B60">
        <w:rPr>
          <w:rtl/>
        </w:rPr>
        <w:t>سعد الذابح</w:t>
      </w:r>
      <w:r>
        <w:rPr>
          <w:rtl/>
        </w:rPr>
        <w:t xml:space="preserve">، </w:t>
      </w:r>
      <w:r w:rsidRPr="00406B60">
        <w:rPr>
          <w:rtl/>
        </w:rPr>
        <w:t>سعد بالع</w:t>
      </w:r>
      <w:r>
        <w:rPr>
          <w:rtl/>
        </w:rPr>
        <w:t xml:space="preserve">، </w:t>
      </w:r>
      <w:r w:rsidRPr="00406B60">
        <w:rPr>
          <w:rtl/>
        </w:rPr>
        <w:t>سعد السعود</w:t>
      </w:r>
      <w:r>
        <w:rPr>
          <w:rtl/>
        </w:rPr>
        <w:t xml:space="preserve">، </w:t>
      </w:r>
      <w:r w:rsidRPr="00406B60">
        <w:rPr>
          <w:rtl/>
        </w:rPr>
        <w:t>سعد الأخبية</w:t>
      </w:r>
      <w:r>
        <w:rPr>
          <w:rtl/>
        </w:rPr>
        <w:t xml:space="preserve">، </w:t>
      </w:r>
      <w:r w:rsidRPr="00406B60">
        <w:rPr>
          <w:rtl/>
        </w:rPr>
        <w:t>فرغ الدلو المقدّم</w:t>
      </w:r>
      <w:r>
        <w:rPr>
          <w:rtl/>
        </w:rPr>
        <w:t xml:space="preserve">، </w:t>
      </w:r>
      <w:r w:rsidRPr="00406B60">
        <w:rPr>
          <w:rtl/>
        </w:rPr>
        <w:t>فرغ الدلو المؤخّر</w:t>
      </w:r>
      <w:r>
        <w:rPr>
          <w:rtl/>
        </w:rPr>
        <w:t xml:space="preserve">، </w:t>
      </w:r>
      <w:r w:rsidRPr="00406B60">
        <w:rPr>
          <w:rtl/>
        </w:rPr>
        <w:t>الرشاء</w:t>
      </w:r>
      <w:r>
        <w:rPr>
          <w:rtl/>
        </w:rPr>
        <w:t xml:space="preserve">، </w:t>
      </w:r>
      <w:r w:rsidRPr="00406B60">
        <w:rPr>
          <w:rtl/>
        </w:rPr>
        <w:t>وهو بطن الحوت. ينزل كلّ ليلة في واحد منها</w:t>
      </w:r>
      <w:r>
        <w:rPr>
          <w:rtl/>
        </w:rPr>
        <w:t xml:space="preserve">، </w:t>
      </w:r>
      <w:r w:rsidRPr="00406B60">
        <w:rPr>
          <w:rtl/>
        </w:rPr>
        <w:t>لا يتخطّاه ولا يتقاصر عنه</w:t>
      </w:r>
      <w:r>
        <w:rPr>
          <w:rtl/>
        </w:rPr>
        <w:t xml:space="preserve">، </w:t>
      </w:r>
      <w:r w:rsidRPr="00406B60">
        <w:rPr>
          <w:rtl/>
        </w:rPr>
        <w:t>بل يكون على تقدير مستو لا يتفاوت</w:t>
      </w:r>
      <w:r>
        <w:rPr>
          <w:rtl/>
        </w:rPr>
        <w:t xml:space="preserve">، </w:t>
      </w:r>
      <w:r w:rsidRPr="00406B60">
        <w:rPr>
          <w:rtl/>
        </w:rPr>
        <w:t>يسير فيها كلّ ليلة من المستهلّ إلى الثامنة والعشرين</w:t>
      </w:r>
      <w:r>
        <w:rPr>
          <w:rtl/>
        </w:rPr>
        <w:t xml:space="preserve">، </w:t>
      </w:r>
      <w:r w:rsidRPr="00406B60">
        <w:rPr>
          <w:rtl/>
        </w:rPr>
        <w:t>ثمّ يستتر ليلتين أو ليلة إذا نقص الشهر.</w:t>
      </w:r>
    </w:p>
    <w:p w14:paraId="562297BC" w14:textId="77777777" w:rsidR="002A0DE2" w:rsidRPr="00406B60" w:rsidRDefault="002A0DE2" w:rsidP="00824906">
      <w:pPr>
        <w:pStyle w:val="libNormal"/>
        <w:rPr>
          <w:rtl/>
        </w:rPr>
      </w:pPr>
      <w:r w:rsidRPr="00406B60">
        <w:rPr>
          <w:rtl/>
        </w:rPr>
        <w:t>وهذه المنازل هي مواقع النجوم الّتي نسبت إليها العرب الأنواء المستمطرة.</w:t>
      </w:r>
    </w:p>
    <w:p w14:paraId="0823F96B" w14:textId="77777777" w:rsidR="002A0DE2" w:rsidRPr="00406B60" w:rsidRDefault="002A0DE2" w:rsidP="00824906">
      <w:pPr>
        <w:pStyle w:val="libNormal"/>
        <w:rPr>
          <w:rtl/>
        </w:rPr>
      </w:pPr>
      <w:r w:rsidRPr="00406B60">
        <w:rPr>
          <w:rtl/>
        </w:rPr>
        <w:t>وإذا كان القمر في آخر منازله دقّ واستقوس.</w:t>
      </w:r>
    </w:p>
    <w:p w14:paraId="6724237C" w14:textId="77777777" w:rsidR="002A0DE2" w:rsidRPr="00406B60" w:rsidRDefault="002A0DE2" w:rsidP="00824906">
      <w:pPr>
        <w:pStyle w:val="libNormal"/>
        <w:rPr>
          <w:rtl/>
        </w:rPr>
      </w:pPr>
      <w:r w:rsidRPr="000B1256">
        <w:rPr>
          <w:rStyle w:val="libAlaemChar"/>
          <w:rtl/>
        </w:rPr>
        <w:t>(</w:t>
      </w:r>
      <w:r w:rsidRPr="00824906">
        <w:rPr>
          <w:rStyle w:val="libAieChar"/>
          <w:rtl/>
        </w:rPr>
        <w:t>حَتَّى عادَ كَالْعُرْجُونِ</w:t>
      </w:r>
      <w:r w:rsidRPr="000B1256">
        <w:rPr>
          <w:rStyle w:val="libAlaemChar"/>
          <w:rtl/>
        </w:rPr>
        <w:t>)</w:t>
      </w:r>
      <w:r w:rsidRPr="00406B60">
        <w:rPr>
          <w:rtl/>
        </w:rPr>
        <w:t xml:space="preserve"> كالشمراخ المعوّج. «فعلون» من الانعراج</w:t>
      </w:r>
      <w:r>
        <w:rPr>
          <w:rtl/>
        </w:rPr>
        <w:t xml:space="preserve">، </w:t>
      </w:r>
      <w:r w:rsidRPr="00406B60">
        <w:rPr>
          <w:rtl/>
        </w:rPr>
        <w:t xml:space="preserve">وهو الاعوجاج. </w:t>
      </w:r>
      <w:r w:rsidRPr="000B1256">
        <w:rPr>
          <w:rStyle w:val="libAlaemChar"/>
          <w:rtl/>
        </w:rPr>
        <w:t>(</w:t>
      </w:r>
      <w:r w:rsidRPr="00824906">
        <w:rPr>
          <w:rStyle w:val="libAieChar"/>
          <w:rtl/>
        </w:rPr>
        <w:t>الْقَدِيمِ</w:t>
      </w:r>
      <w:r w:rsidRPr="000B1256">
        <w:rPr>
          <w:rStyle w:val="libAlaemChar"/>
          <w:rtl/>
        </w:rPr>
        <w:t>)</w:t>
      </w:r>
      <w:r w:rsidRPr="00406B60">
        <w:rPr>
          <w:rtl/>
        </w:rPr>
        <w:t xml:space="preserve"> العتيق. قيل</w:t>
      </w:r>
      <w:r>
        <w:rPr>
          <w:rtl/>
        </w:rPr>
        <w:t xml:space="preserve">: </w:t>
      </w:r>
      <w:r w:rsidRPr="00406B60">
        <w:rPr>
          <w:rtl/>
        </w:rPr>
        <w:t>إنّ العرجون يصير معوّجا في كلّ ستّة أشهر.</w:t>
      </w:r>
    </w:p>
    <w:p w14:paraId="70722CED" w14:textId="77777777" w:rsidR="002A0DE2" w:rsidRPr="00406B60" w:rsidRDefault="002A0DE2" w:rsidP="00824906">
      <w:pPr>
        <w:pStyle w:val="libNormal"/>
        <w:rPr>
          <w:rtl/>
        </w:rPr>
      </w:pPr>
      <w:r w:rsidRPr="00406B60">
        <w:rPr>
          <w:rtl/>
        </w:rPr>
        <w:t>روى عليّ بن إبراهيم بإسناده قال</w:t>
      </w:r>
      <w:r>
        <w:rPr>
          <w:rtl/>
        </w:rPr>
        <w:t xml:space="preserve">: </w:t>
      </w:r>
      <w:r w:rsidRPr="00406B60">
        <w:rPr>
          <w:rtl/>
        </w:rPr>
        <w:t xml:space="preserve">«دخل أبو سعيد المكاري </w:t>
      </w:r>
      <w:r>
        <w:rPr>
          <w:rtl/>
        </w:rPr>
        <w:t>ـ</w:t>
      </w:r>
      <w:r w:rsidRPr="00406B60">
        <w:rPr>
          <w:rtl/>
        </w:rPr>
        <w:t xml:space="preserve"> وكان واقفيّا </w:t>
      </w:r>
      <w:r>
        <w:rPr>
          <w:rtl/>
        </w:rPr>
        <w:t>ـ</w:t>
      </w:r>
      <w:r w:rsidRPr="00406B60">
        <w:rPr>
          <w:rtl/>
        </w:rPr>
        <w:t xml:space="preserve"> على أبي الحسن الرضا </w:t>
      </w:r>
      <w:r w:rsidRPr="000B1256">
        <w:rPr>
          <w:rStyle w:val="libAlaemChar"/>
          <w:rtl/>
        </w:rPr>
        <w:t>عليه‌السلام</w:t>
      </w:r>
      <w:r w:rsidRPr="00406B60">
        <w:rPr>
          <w:rtl/>
        </w:rPr>
        <w:t xml:space="preserve"> فقال له</w:t>
      </w:r>
      <w:r>
        <w:rPr>
          <w:rtl/>
        </w:rPr>
        <w:t xml:space="preserve">: </w:t>
      </w:r>
      <w:r w:rsidRPr="00406B60">
        <w:rPr>
          <w:rtl/>
        </w:rPr>
        <w:t>أبلغ من قدرك أنّك تدّعي ما ادّعاه أبوك</w:t>
      </w:r>
      <w:r>
        <w:rPr>
          <w:rtl/>
        </w:rPr>
        <w:t>؟</w:t>
      </w:r>
    </w:p>
    <w:p w14:paraId="67327AFA" w14:textId="77777777" w:rsidR="002A0DE2" w:rsidRPr="00406B60" w:rsidRDefault="002A0DE2" w:rsidP="00824906">
      <w:pPr>
        <w:pStyle w:val="libNormal"/>
        <w:rPr>
          <w:rtl/>
        </w:rPr>
      </w:pPr>
      <w:r>
        <w:rPr>
          <w:rtl/>
        </w:rPr>
        <w:br w:type="page"/>
      </w:r>
      <w:r w:rsidRPr="00406B60">
        <w:rPr>
          <w:rtl/>
        </w:rPr>
        <w:lastRenderedPageBreak/>
        <w:t xml:space="preserve">فقال له أبو الحسن </w:t>
      </w:r>
      <w:r w:rsidRPr="000B1256">
        <w:rPr>
          <w:rStyle w:val="libAlaemChar"/>
          <w:rtl/>
        </w:rPr>
        <w:t>عليه‌السلام</w:t>
      </w:r>
      <w:r>
        <w:rPr>
          <w:rtl/>
        </w:rPr>
        <w:t xml:space="preserve">: </w:t>
      </w:r>
      <w:r w:rsidRPr="00406B60">
        <w:rPr>
          <w:rtl/>
        </w:rPr>
        <w:t>مالك أطفأ الله نورك</w:t>
      </w:r>
      <w:r>
        <w:rPr>
          <w:rtl/>
        </w:rPr>
        <w:t xml:space="preserve">، </w:t>
      </w:r>
      <w:r w:rsidRPr="00406B60">
        <w:rPr>
          <w:rtl/>
        </w:rPr>
        <w:t>وأدخل الفقر بيتك</w:t>
      </w:r>
      <w:r>
        <w:rPr>
          <w:rtl/>
        </w:rPr>
        <w:t xml:space="preserve">، </w:t>
      </w:r>
      <w:r w:rsidRPr="00406B60">
        <w:rPr>
          <w:rtl/>
        </w:rPr>
        <w:t xml:space="preserve">أما علمت أنّ الله </w:t>
      </w:r>
      <w:r w:rsidRPr="000B1256">
        <w:rPr>
          <w:rStyle w:val="libAlaemChar"/>
          <w:rtl/>
        </w:rPr>
        <w:t>عزوجل</w:t>
      </w:r>
      <w:r w:rsidRPr="00406B60">
        <w:rPr>
          <w:rtl/>
        </w:rPr>
        <w:t xml:space="preserve"> أوحى إلى عمران</w:t>
      </w:r>
      <w:r>
        <w:rPr>
          <w:rtl/>
        </w:rPr>
        <w:t xml:space="preserve">: </w:t>
      </w:r>
      <w:r w:rsidRPr="00406B60">
        <w:rPr>
          <w:rtl/>
        </w:rPr>
        <w:t>أنّي واهب لك ذكرا يبرئ الأكمه والأبرص. فوهب له مريم</w:t>
      </w:r>
      <w:r>
        <w:rPr>
          <w:rtl/>
        </w:rPr>
        <w:t xml:space="preserve">، </w:t>
      </w:r>
      <w:r w:rsidRPr="00406B60">
        <w:rPr>
          <w:rtl/>
        </w:rPr>
        <w:t>ووهب لمريم عيسى. فعيسى من مريم</w:t>
      </w:r>
      <w:r>
        <w:rPr>
          <w:rtl/>
        </w:rPr>
        <w:t xml:space="preserve">، </w:t>
      </w:r>
      <w:r w:rsidRPr="00406B60">
        <w:rPr>
          <w:rtl/>
        </w:rPr>
        <w:t>ومريم من عيسى</w:t>
      </w:r>
      <w:r>
        <w:rPr>
          <w:rtl/>
        </w:rPr>
        <w:t xml:space="preserve">، </w:t>
      </w:r>
      <w:r w:rsidRPr="00406B60">
        <w:rPr>
          <w:rtl/>
        </w:rPr>
        <w:t>وعيسى ومريم شيء واحد. وأنا من أبي</w:t>
      </w:r>
      <w:r>
        <w:rPr>
          <w:rtl/>
        </w:rPr>
        <w:t xml:space="preserve">، </w:t>
      </w:r>
      <w:r w:rsidRPr="00406B60">
        <w:rPr>
          <w:rtl/>
        </w:rPr>
        <w:t>وأبي منّي</w:t>
      </w:r>
      <w:r>
        <w:rPr>
          <w:rtl/>
        </w:rPr>
        <w:t xml:space="preserve">، </w:t>
      </w:r>
      <w:r w:rsidRPr="00406B60">
        <w:rPr>
          <w:rtl/>
        </w:rPr>
        <w:t>وأنا وأبي شيء واحد.</w:t>
      </w:r>
    </w:p>
    <w:p w14:paraId="16A4C4D4" w14:textId="77777777" w:rsidR="002A0DE2" w:rsidRPr="00406B60" w:rsidRDefault="002A0DE2" w:rsidP="00824906">
      <w:pPr>
        <w:pStyle w:val="libNormal"/>
        <w:rPr>
          <w:rtl/>
        </w:rPr>
      </w:pPr>
      <w:r w:rsidRPr="00406B60">
        <w:rPr>
          <w:rtl/>
        </w:rPr>
        <w:t>فقال له أبو سعيد</w:t>
      </w:r>
      <w:r>
        <w:rPr>
          <w:rtl/>
        </w:rPr>
        <w:t xml:space="preserve">: </w:t>
      </w:r>
      <w:r w:rsidRPr="00406B60">
        <w:rPr>
          <w:rtl/>
        </w:rPr>
        <w:t>فأسألك عن مسألة</w:t>
      </w:r>
      <w:r>
        <w:rPr>
          <w:rtl/>
        </w:rPr>
        <w:t>؟</w:t>
      </w:r>
    </w:p>
    <w:p w14:paraId="4A1FC418" w14:textId="77777777" w:rsidR="002A0DE2" w:rsidRPr="00406B60" w:rsidRDefault="002A0DE2" w:rsidP="00824906">
      <w:pPr>
        <w:pStyle w:val="libNormal"/>
        <w:rPr>
          <w:rtl/>
        </w:rPr>
      </w:pPr>
      <w:r w:rsidRPr="00406B60">
        <w:rPr>
          <w:rtl/>
        </w:rPr>
        <w:t>قال سل</w:t>
      </w:r>
      <w:r>
        <w:rPr>
          <w:rtl/>
        </w:rPr>
        <w:t xml:space="preserve">، </w:t>
      </w:r>
      <w:r w:rsidRPr="00406B60">
        <w:rPr>
          <w:rtl/>
        </w:rPr>
        <w:t>ولا تقبل منّي</w:t>
      </w:r>
      <w:r>
        <w:rPr>
          <w:rtl/>
        </w:rPr>
        <w:t xml:space="preserve">، </w:t>
      </w:r>
      <w:r w:rsidRPr="00406B60">
        <w:rPr>
          <w:rtl/>
        </w:rPr>
        <w:t>ولست من غنمي</w:t>
      </w:r>
      <w:r>
        <w:rPr>
          <w:rtl/>
        </w:rPr>
        <w:t xml:space="preserve">، </w:t>
      </w:r>
      <w:r w:rsidRPr="00406B60">
        <w:rPr>
          <w:rtl/>
        </w:rPr>
        <w:t>ولكن هلمّها.</w:t>
      </w:r>
    </w:p>
    <w:p w14:paraId="3FB2A6B5" w14:textId="77777777" w:rsidR="002A0DE2" w:rsidRPr="00406B60" w:rsidRDefault="002A0DE2" w:rsidP="00824906">
      <w:pPr>
        <w:pStyle w:val="libNormal"/>
        <w:rPr>
          <w:rtl/>
        </w:rPr>
      </w:pPr>
      <w:r w:rsidRPr="00406B60">
        <w:rPr>
          <w:rtl/>
        </w:rPr>
        <w:t>قال</w:t>
      </w:r>
      <w:r>
        <w:rPr>
          <w:rtl/>
        </w:rPr>
        <w:t xml:space="preserve">: </w:t>
      </w:r>
      <w:r w:rsidRPr="00406B60">
        <w:rPr>
          <w:rtl/>
        </w:rPr>
        <w:t>ما تقول في رجل قال عند موته</w:t>
      </w:r>
      <w:r>
        <w:rPr>
          <w:rtl/>
        </w:rPr>
        <w:t xml:space="preserve">: </w:t>
      </w:r>
      <w:r w:rsidRPr="00406B60">
        <w:rPr>
          <w:rtl/>
        </w:rPr>
        <w:t>كلّ مملوك لي قديم</w:t>
      </w:r>
      <w:r>
        <w:rPr>
          <w:rtl/>
        </w:rPr>
        <w:t xml:space="preserve">، </w:t>
      </w:r>
      <w:r w:rsidRPr="00406B60">
        <w:rPr>
          <w:rtl/>
        </w:rPr>
        <w:t>فهو حرّ لوجه الله تعالى</w:t>
      </w:r>
      <w:r>
        <w:rPr>
          <w:rtl/>
        </w:rPr>
        <w:t>؟</w:t>
      </w:r>
    </w:p>
    <w:p w14:paraId="43B24D5D" w14:textId="77777777" w:rsidR="002A0DE2" w:rsidRPr="00406B60" w:rsidRDefault="002A0DE2" w:rsidP="00824906">
      <w:pPr>
        <w:pStyle w:val="libNormal"/>
        <w:rPr>
          <w:rtl/>
        </w:rPr>
      </w:pPr>
      <w:r w:rsidRPr="00406B60">
        <w:rPr>
          <w:rtl/>
        </w:rPr>
        <w:t xml:space="preserve">فقال أبو الحسن </w:t>
      </w:r>
      <w:r w:rsidRPr="000B1256">
        <w:rPr>
          <w:rStyle w:val="libAlaemChar"/>
          <w:rtl/>
        </w:rPr>
        <w:t>عليه‌السلام</w:t>
      </w:r>
      <w:r>
        <w:rPr>
          <w:rtl/>
        </w:rPr>
        <w:t xml:space="preserve">: </w:t>
      </w:r>
      <w:r w:rsidRPr="00406B60">
        <w:rPr>
          <w:rtl/>
        </w:rPr>
        <w:t>ما ملكه لستّة أشهر فهو قديم</w:t>
      </w:r>
      <w:r>
        <w:rPr>
          <w:rtl/>
        </w:rPr>
        <w:t xml:space="preserve">، </w:t>
      </w:r>
      <w:r w:rsidRPr="00406B60">
        <w:rPr>
          <w:rtl/>
        </w:rPr>
        <w:t>وهو حرّ.</w:t>
      </w:r>
    </w:p>
    <w:p w14:paraId="2A4EB9EF" w14:textId="77777777" w:rsidR="002A0DE2" w:rsidRPr="00406B60" w:rsidRDefault="002A0DE2" w:rsidP="00824906">
      <w:pPr>
        <w:pStyle w:val="libNormal"/>
        <w:rPr>
          <w:rtl/>
        </w:rPr>
      </w:pPr>
      <w:r w:rsidRPr="00406B60">
        <w:rPr>
          <w:rtl/>
        </w:rPr>
        <w:t>قال</w:t>
      </w:r>
      <w:r>
        <w:rPr>
          <w:rtl/>
        </w:rPr>
        <w:t xml:space="preserve">: </w:t>
      </w:r>
      <w:r w:rsidRPr="00406B60">
        <w:rPr>
          <w:rtl/>
        </w:rPr>
        <w:t>وكيف صار كذلك</w:t>
      </w:r>
      <w:r>
        <w:rPr>
          <w:rtl/>
        </w:rPr>
        <w:t>؟</w:t>
      </w:r>
    </w:p>
    <w:p w14:paraId="293FD4CD" w14:textId="77777777" w:rsidR="002A0DE2" w:rsidRPr="00406B60" w:rsidRDefault="002A0DE2" w:rsidP="00824906">
      <w:pPr>
        <w:pStyle w:val="libNormal"/>
        <w:rPr>
          <w:rtl/>
        </w:rPr>
      </w:pPr>
      <w:r w:rsidRPr="00406B60">
        <w:rPr>
          <w:rtl/>
        </w:rPr>
        <w:t>قال</w:t>
      </w:r>
      <w:r>
        <w:rPr>
          <w:rtl/>
        </w:rPr>
        <w:t xml:space="preserve">: </w:t>
      </w:r>
      <w:r w:rsidRPr="00406B60">
        <w:rPr>
          <w:rtl/>
        </w:rPr>
        <w:t>لأنّ الله تعالى يقول</w:t>
      </w:r>
      <w:r>
        <w:rPr>
          <w:rtl/>
        </w:rPr>
        <w:t xml:space="preserve">: </w:t>
      </w:r>
      <w:r w:rsidRPr="000B1256">
        <w:rPr>
          <w:rStyle w:val="libAlaemChar"/>
          <w:rtl/>
        </w:rPr>
        <w:t>(</w:t>
      </w:r>
      <w:r w:rsidRPr="00824906">
        <w:rPr>
          <w:rStyle w:val="libAieChar"/>
          <w:rtl/>
        </w:rPr>
        <w:t>وَالْقَمَرَ قَدَّرْناهُ مَنازِلَ حَتَّى عادَ كَالْعُرْجُونِ الْقَدِيمِ</w:t>
      </w:r>
      <w:r w:rsidRPr="000B1256">
        <w:rPr>
          <w:rStyle w:val="libAlaemChar"/>
          <w:rtl/>
        </w:rPr>
        <w:t>)</w:t>
      </w:r>
      <w:r>
        <w:rPr>
          <w:rtl/>
        </w:rPr>
        <w:t>.</w:t>
      </w:r>
      <w:r w:rsidRPr="00406B60">
        <w:rPr>
          <w:rtl/>
        </w:rPr>
        <w:t xml:space="preserve"> سمّاه قديما</w:t>
      </w:r>
      <w:r>
        <w:rPr>
          <w:rtl/>
        </w:rPr>
        <w:t xml:space="preserve">، </w:t>
      </w:r>
      <w:r w:rsidRPr="00406B60">
        <w:rPr>
          <w:rtl/>
        </w:rPr>
        <w:t>ويعود كذلك لستّة أشهر.</w:t>
      </w:r>
    </w:p>
    <w:p w14:paraId="10D3812F" w14:textId="77777777" w:rsidR="002A0DE2" w:rsidRPr="00406B60" w:rsidRDefault="002A0DE2" w:rsidP="00824906">
      <w:pPr>
        <w:pStyle w:val="libNormal"/>
        <w:rPr>
          <w:rtl/>
        </w:rPr>
      </w:pPr>
      <w:r w:rsidRPr="00406B60">
        <w:rPr>
          <w:rtl/>
        </w:rPr>
        <w:t>قال</w:t>
      </w:r>
      <w:r>
        <w:rPr>
          <w:rtl/>
        </w:rPr>
        <w:t xml:space="preserve">: </w:t>
      </w:r>
      <w:r w:rsidRPr="00406B60">
        <w:rPr>
          <w:rtl/>
        </w:rPr>
        <w:t>فخرج أبو سعيد من عنده</w:t>
      </w:r>
      <w:r>
        <w:rPr>
          <w:rtl/>
        </w:rPr>
        <w:t xml:space="preserve">، </w:t>
      </w:r>
      <w:r w:rsidRPr="00406B60">
        <w:rPr>
          <w:rtl/>
        </w:rPr>
        <w:t>وذهب بصره</w:t>
      </w:r>
      <w:r>
        <w:rPr>
          <w:rtl/>
        </w:rPr>
        <w:t xml:space="preserve">، </w:t>
      </w:r>
      <w:r w:rsidRPr="00406B60">
        <w:rPr>
          <w:rtl/>
        </w:rPr>
        <w:t>وكان يسأل على الأبواب حتّى مات»</w:t>
      </w:r>
      <w:r>
        <w:rPr>
          <w:rtl/>
        </w:rPr>
        <w:t>.</w:t>
      </w:r>
    </w:p>
    <w:p w14:paraId="1D0FB135" w14:textId="77777777" w:rsidR="002A0DE2" w:rsidRPr="00406B60" w:rsidRDefault="002A0DE2" w:rsidP="00824906">
      <w:pPr>
        <w:pStyle w:val="libNormal"/>
        <w:rPr>
          <w:rtl/>
        </w:rPr>
      </w:pPr>
      <w:r w:rsidRPr="000B1256">
        <w:rPr>
          <w:rStyle w:val="libAlaemChar"/>
          <w:rtl/>
        </w:rPr>
        <w:t>(</w:t>
      </w:r>
      <w:r w:rsidRPr="00824906">
        <w:rPr>
          <w:rStyle w:val="libAieChar"/>
          <w:rtl/>
        </w:rPr>
        <w:t>لَا الشَّمْسُ يَنْبَغِي لَها</w:t>
      </w:r>
      <w:r w:rsidRPr="000B1256">
        <w:rPr>
          <w:rStyle w:val="libAlaemChar"/>
          <w:rtl/>
        </w:rPr>
        <w:t>)</w:t>
      </w:r>
      <w:r w:rsidRPr="00406B60">
        <w:rPr>
          <w:rtl/>
        </w:rPr>
        <w:t xml:space="preserve"> لا يصحّ لها ولا يتسهّل ويستقيم </w:t>
      </w:r>
      <w:r w:rsidRPr="000B1256">
        <w:rPr>
          <w:rStyle w:val="libAlaemChar"/>
          <w:rtl/>
        </w:rPr>
        <w:t>(</w:t>
      </w:r>
      <w:r w:rsidRPr="00824906">
        <w:rPr>
          <w:rStyle w:val="libAieChar"/>
          <w:rtl/>
        </w:rPr>
        <w:t>أَنْ تُدْرِكَ الْقَمَرَ</w:t>
      </w:r>
      <w:r w:rsidRPr="000B1256">
        <w:rPr>
          <w:rStyle w:val="libAlaemChar"/>
          <w:rtl/>
        </w:rPr>
        <w:t>)</w:t>
      </w:r>
      <w:r w:rsidRPr="00406B60">
        <w:rPr>
          <w:rtl/>
        </w:rPr>
        <w:t xml:space="preserve"> في سرعة سيره</w:t>
      </w:r>
      <w:r>
        <w:rPr>
          <w:rtl/>
        </w:rPr>
        <w:t xml:space="preserve">، </w:t>
      </w:r>
      <w:r w:rsidRPr="00406B60">
        <w:rPr>
          <w:rtl/>
        </w:rPr>
        <w:t>لأنّ الشمس أبطأ سيرا من القمر</w:t>
      </w:r>
      <w:r>
        <w:rPr>
          <w:rtl/>
        </w:rPr>
        <w:t xml:space="preserve">، </w:t>
      </w:r>
      <w:r w:rsidRPr="00406B60">
        <w:rPr>
          <w:rtl/>
        </w:rPr>
        <w:t>فإنّها تقطع منازلها في سنة</w:t>
      </w:r>
      <w:r>
        <w:rPr>
          <w:rtl/>
        </w:rPr>
        <w:t xml:space="preserve">، </w:t>
      </w:r>
      <w:r w:rsidRPr="00406B60">
        <w:rPr>
          <w:rtl/>
        </w:rPr>
        <w:t>والقمر يقطعها في شهر. والله سبحانه يجريهما إجراء التدوير</w:t>
      </w:r>
      <w:r>
        <w:rPr>
          <w:rtl/>
        </w:rPr>
        <w:t xml:space="preserve">، </w:t>
      </w:r>
      <w:r w:rsidRPr="00406B60">
        <w:rPr>
          <w:rtl/>
        </w:rPr>
        <w:t>وباين بين فلكيهما ومجاريهما</w:t>
      </w:r>
      <w:r>
        <w:rPr>
          <w:rtl/>
        </w:rPr>
        <w:t xml:space="preserve">، </w:t>
      </w:r>
      <w:r w:rsidRPr="00406B60">
        <w:rPr>
          <w:rtl/>
        </w:rPr>
        <w:t>فلا يمكن أن يدرك أحدهما الآخر ما داما على هذه الصفة. وإن كان سيرهما مساويا في السرعة والبطء</w:t>
      </w:r>
      <w:r>
        <w:rPr>
          <w:rtl/>
        </w:rPr>
        <w:t xml:space="preserve">، </w:t>
      </w:r>
      <w:r w:rsidRPr="00406B60">
        <w:rPr>
          <w:rtl/>
        </w:rPr>
        <w:t>يخلّ بتكوّن النبات وتعيّش الحيوان. أو في آثاره ومنافعه. أو مكانه</w:t>
      </w:r>
      <w:r>
        <w:rPr>
          <w:rtl/>
        </w:rPr>
        <w:t xml:space="preserve">، </w:t>
      </w:r>
      <w:r w:rsidRPr="00406B60">
        <w:rPr>
          <w:rtl/>
        </w:rPr>
        <w:t>بالنزول إلى محلّه</w:t>
      </w:r>
      <w:r>
        <w:rPr>
          <w:rtl/>
        </w:rPr>
        <w:t xml:space="preserve">، </w:t>
      </w:r>
      <w:r w:rsidRPr="00406B60">
        <w:rPr>
          <w:rtl/>
        </w:rPr>
        <w:t>فإنّ القمر في السماء الدنيا</w:t>
      </w:r>
      <w:r>
        <w:rPr>
          <w:rtl/>
        </w:rPr>
        <w:t xml:space="preserve">، </w:t>
      </w:r>
      <w:r w:rsidRPr="00406B60">
        <w:rPr>
          <w:rtl/>
        </w:rPr>
        <w:t>والشمس في الرابعة. أو سلطانه</w:t>
      </w:r>
      <w:r>
        <w:rPr>
          <w:rtl/>
        </w:rPr>
        <w:t xml:space="preserve">، </w:t>
      </w:r>
      <w:r w:rsidRPr="00406B60">
        <w:rPr>
          <w:rtl/>
        </w:rPr>
        <w:t>فتطمس نوره. وإيلاء حرف النفي «الشمس» للدلالة على أنّها مسخّرة</w:t>
      </w:r>
      <w:r>
        <w:rPr>
          <w:rtl/>
        </w:rPr>
        <w:t xml:space="preserve">، </w:t>
      </w:r>
      <w:r w:rsidRPr="00406B60">
        <w:rPr>
          <w:rtl/>
        </w:rPr>
        <w:t>لا يتيسّر لها إلّا ما أريد بها.</w:t>
      </w:r>
    </w:p>
    <w:p w14:paraId="7E0DFC84" w14:textId="77777777" w:rsidR="002A0DE2" w:rsidRPr="00406B60" w:rsidRDefault="002A0DE2" w:rsidP="00824906">
      <w:pPr>
        <w:pStyle w:val="libNormal"/>
        <w:rPr>
          <w:rtl/>
        </w:rPr>
      </w:pPr>
      <w:r w:rsidRPr="000B1256">
        <w:rPr>
          <w:rStyle w:val="libAlaemChar"/>
          <w:rtl/>
        </w:rPr>
        <w:t>(</w:t>
      </w:r>
      <w:r w:rsidRPr="00824906">
        <w:rPr>
          <w:rStyle w:val="libAieChar"/>
          <w:rtl/>
        </w:rPr>
        <w:t>وَلَا اللَّيْلُ سابِقُ النَّهارِ</w:t>
      </w:r>
      <w:r w:rsidRPr="000B1256">
        <w:rPr>
          <w:rStyle w:val="libAlaemChar"/>
          <w:rtl/>
        </w:rPr>
        <w:t>)</w:t>
      </w:r>
      <w:r w:rsidRPr="00406B60">
        <w:rPr>
          <w:rtl/>
        </w:rPr>
        <w:t xml:space="preserve"> يسبقه فيفوته</w:t>
      </w:r>
      <w:r>
        <w:rPr>
          <w:rtl/>
        </w:rPr>
        <w:t xml:space="preserve">، </w:t>
      </w:r>
      <w:r w:rsidRPr="00406B60">
        <w:rPr>
          <w:rtl/>
        </w:rPr>
        <w:t>ولكن يعاقبه. وقيل</w:t>
      </w:r>
      <w:r>
        <w:rPr>
          <w:rtl/>
        </w:rPr>
        <w:t xml:space="preserve">: </w:t>
      </w:r>
      <w:r w:rsidRPr="00406B60">
        <w:rPr>
          <w:rtl/>
        </w:rPr>
        <w:t>المراد بهما</w:t>
      </w:r>
    </w:p>
    <w:p w14:paraId="799D51FB" w14:textId="77777777" w:rsidR="002A0DE2" w:rsidRPr="00406B60" w:rsidRDefault="002A0DE2" w:rsidP="008F2859">
      <w:pPr>
        <w:pStyle w:val="libNormal0"/>
        <w:ind w:left="289"/>
        <w:rPr>
          <w:rtl/>
        </w:rPr>
      </w:pPr>
      <w:r>
        <w:rPr>
          <w:rtl/>
        </w:rPr>
        <w:br w:type="page"/>
      </w:r>
      <w:r w:rsidRPr="00406B60">
        <w:rPr>
          <w:rtl/>
        </w:rPr>
        <w:lastRenderedPageBreak/>
        <w:t>آيتاهما</w:t>
      </w:r>
      <w:r>
        <w:rPr>
          <w:rtl/>
        </w:rPr>
        <w:t xml:space="preserve">، </w:t>
      </w:r>
      <w:r w:rsidRPr="00406B60">
        <w:rPr>
          <w:rtl/>
        </w:rPr>
        <w:t>وهما النّيران</w:t>
      </w:r>
      <w:r>
        <w:rPr>
          <w:rtl/>
        </w:rPr>
        <w:t xml:space="preserve">، </w:t>
      </w:r>
      <w:r w:rsidRPr="00406B60">
        <w:rPr>
          <w:rtl/>
        </w:rPr>
        <w:t>وبالسبق سبق القمر إلى سلطان الشمس. فيكون عكسا للأوّل. وتبديل الإدراك بالسبق لأنّه الملائم لسرعة سيره.</w:t>
      </w:r>
    </w:p>
    <w:p w14:paraId="235EF81B" w14:textId="77777777" w:rsidR="002A0DE2" w:rsidRPr="00406B60" w:rsidRDefault="002A0DE2" w:rsidP="00824906">
      <w:pPr>
        <w:pStyle w:val="libNormal"/>
        <w:rPr>
          <w:rtl/>
        </w:rPr>
      </w:pPr>
      <w:r w:rsidRPr="000B1256">
        <w:rPr>
          <w:rStyle w:val="libAlaemChar"/>
          <w:rtl/>
        </w:rPr>
        <w:t>(</w:t>
      </w:r>
      <w:r w:rsidRPr="00824906">
        <w:rPr>
          <w:rStyle w:val="libAieChar"/>
          <w:rtl/>
        </w:rPr>
        <w:t>وَكُلٌ</w:t>
      </w:r>
      <w:r w:rsidRPr="000B1256">
        <w:rPr>
          <w:rStyle w:val="libAlaemChar"/>
          <w:rtl/>
        </w:rPr>
        <w:t>)</w:t>
      </w:r>
      <w:r w:rsidRPr="00406B60">
        <w:rPr>
          <w:rtl/>
        </w:rPr>
        <w:t xml:space="preserve"> التنوين فيه عوض عن المضاف إليه. والمعنى</w:t>
      </w:r>
      <w:r>
        <w:rPr>
          <w:rtl/>
        </w:rPr>
        <w:t xml:space="preserve">: </w:t>
      </w:r>
      <w:r w:rsidRPr="00406B60">
        <w:rPr>
          <w:rtl/>
        </w:rPr>
        <w:t xml:space="preserve">وكلّهم. والضمير للشموس والأقمار. </w:t>
      </w:r>
      <w:r w:rsidRPr="000B1256">
        <w:rPr>
          <w:rStyle w:val="libAlaemChar"/>
          <w:rtl/>
        </w:rPr>
        <w:t>(</w:t>
      </w:r>
      <w:r w:rsidRPr="00824906">
        <w:rPr>
          <w:rStyle w:val="libAieChar"/>
          <w:rtl/>
        </w:rPr>
        <w:t>فِي فَلَكٍ يَسْبَحُونَ</w:t>
      </w:r>
      <w:r w:rsidRPr="000B1256">
        <w:rPr>
          <w:rStyle w:val="libAlaemChar"/>
          <w:rtl/>
        </w:rPr>
        <w:t>)</w:t>
      </w:r>
      <w:r w:rsidRPr="00406B60">
        <w:rPr>
          <w:rtl/>
        </w:rPr>
        <w:t xml:space="preserve"> يسيرون فيه بانبساط. وكلّ ما انبسط في شيء فقد سبح فيه. ومنه السباحة في الماء. ولا يزال الأمر على هذا الترتيب إلى أن يبطل الله ما دبّر في ذلك</w:t>
      </w:r>
      <w:r>
        <w:rPr>
          <w:rtl/>
        </w:rPr>
        <w:t xml:space="preserve">، </w:t>
      </w:r>
      <w:r w:rsidRPr="00406B60">
        <w:rPr>
          <w:rtl/>
        </w:rPr>
        <w:t>وينقض ما ألّف</w:t>
      </w:r>
      <w:r>
        <w:rPr>
          <w:rtl/>
        </w:rPr>
        <w:t xml:space="preserve">، </w:t>
      </w:r>
      <w:r w:rsidRPr="00406B60">
        <w:rPr>
          <w:rtl/>
        </w:rPr>
        <w:t>فيجمع بين الشمس والقمر</w:t>
      </w:r>
      <w:r>
        <w:rPr>
          <w:rtl/>
        </w:rPr>
        <w:t xml:space="preserve">، </w:t>
      </w:r>
      <w:r w:rsidRPr="00406B60">
        <w:rPr>
          <w:rtl/>
        </w:rPr>
        <w:t>ويطلع الشمس من مغربها.</w:t>
      </w:r>
    </w:p>
    <w:p w14:paraId="0D60E945" w14:textId="77777777" w:rsidR="002A0DE2" w:rsidRPr="00406B60" w:rsidRDefault="002A0DE2" w:rsidP="00824906">
      <w:pPr>
        <w:pStyle w:val="libNormal"/>
        <w:rPr>
          <w:rtl/>
        </w:rPr>
      </w:pPr>
      <w:r w:rsidRPr="00406B60">
        <w:rPr>
          <w:rtl/>
        </w:rPr>
        <w:t>وإنّما قال</w:t>
      </w:r>
      <w:r>
        <w:rPr>
          <w:rtl/>
        </w:rPr>
        <w:t xml:space="preserve">: </w:t>
      </w:r>
      <w:r w:rsidRPr="00406B60">
        <w:rPr>
          <w:rtl/>
        </w:rPr>
        <w:t>«يسبحون» بالواو والنون</w:t>
      </w:r>
      <w:r>
        <w:rPr>
          <w:rtl/>
        </w:rPr>
        <w:t xml:space="preserve">، </w:t>
      </w:r>
      <w:r w:rsidRPr="00406B60">
        <w:rPr>
          <w:rtl/>
        </w:rPr>
        <w:t>لأنّه وصفها بصفة من يعقل.</w:t>
      </w:r>
    </w:p>
    <w:p w14:paraId="59E1BE27" w14:textId="77777777" w:rsidR="002A0DE2" w:rsidRPr="00406B60" w:rsidRDefault="002A0DE2" w:rsidP="00824906">
      <w:pPr>
        <w:pStyle w:val="libNormal"/>
        <w:rPr>
          <w:rtl/>
        </w:rPr>
      </w:pPr>
      <w:r w:rsidRPr="00406B60">
        <w:rPr>
          <w:rtl/>
        </w:rPr>
        <w:t>وقال ابن عبّاس</w:t>
      </w:r>
      <w:r>
        <w:rPr>
          <w:rtl/>
        </w:rPr>
        <w:t xml:space="preserve">: </w:t>
      </w:r>
      <w:r w:rsidRPr="00406B60">
        <w:rPr>
          <w:rtl/>
        </w:rPr>
        <w:t>يسبحون</w:t>
      </w:r>
      <w:r>
        <w:rPr>
          <w:rtl/>
        </w:rPr>
        <w:t xml:space="preserve">، </w:t>
      </w:r>
      <w:r w:rsidRPr="00406B60">
        <w:rPr>
          <w:rtl/>
        </w:rPr>
        <w:t>أي</w:t>
      </w:r>
      <w:r>
        <w:rPr>
          <w:rtl/>
        </w:rPr>
        <w:t xml:space="preserve">: </w:t>
      </w:r>
      <w:r w:rsidRPr="00406B60">
        <w:rPr>
          <w:rtl/>
        </w:rPr>
        <w:t>يجري كلّ واحد منها في فلكه</w:t>
      </w:r>
      <w:r>
        <w:rPr>
          <w:rtl/>
        </w:rPr>
        <w:t xml:space="preserve">، </w:t>
      </w:r>
      <w:r w:rsidRPr="00406B60">
        <w:rPr>
          <w:rtl/>
        </w:rPr>
        <w:t>كما يدور المغزل في الفلكة.</w:t>
      </w:r>
    </w:p>
    <w:p w14:paraId="4448BFF3" w14:textId="77777777" w:rsidR="002A0DE2" w:rsidRPr="00406B60" w:rsidRDefault="002A0DE2" w:rsidP="00824906">
      <w:pPr>
        <w:pStyle w:val="libNormal"/>
        <w:rPr>
          <w:rtl/>
        </w:rPr>
      </w:pPr>
      <w:r w:rsidRPr="000B1256">
        <w:rPr>
          <w:rStyle w:val="libAlaemChar"/>
          <w:rtl/>
        </w:rPr>
        <w:t>(</w:t>
      </w:r>
      <w:r w:rsidRPr="00824906">
        <w:rPr>
          <w:rStyle w:val="libAieChar"/>
          <w:rtl/>
        </w:rPr>
        <w:t>وَآيَةٌ لَهُمْ أَنَّا حَمَلْنا ذُرِّيَّتَهُمْ فِي الْفُلْكِ الْمَشْحُونِ (41) وَخَلَقْنا لَهُمْ مِنْ مِثْلِهِ ما يَرْكَبُونَ (42) وَإِنْ نَشَأْ نُغْرِقْهُمْ فَلا صَرِيخَ لَهُمْ وَلا هُمْ يُنْقَذُونَ (43) إِلاَّ رَحْمَةً مِنَّا وَمَتاعاً إِلى حِينٍ (44) وَإِذا قِيلَ لَهُمُ اتَّقُوا ما بَيْنَ أَيْدِيكُمْ وَما خَلْفَكُمْ لَعَلَّكُمْ تُرْحَمُونَ (45) وَما تَأْتِيهِمْ مِنْ آيَةٍ مِنْ آياتِ رَبِّهِمْ إِلاَّ كانُوا عَنْها مُعْرِضِينَ (46) وَإِذا قِيلَ لَهُمْ أَنْفِقُوا مِمَّا رَزَقَكُمُ اللهُ قالَ الَّذِينَ كَفَرُوا لِلَّذِينَ آمَنُوا أَنُطْعِمُ مَنْ لَوْ يَشاءُ اللهُ أَطْعَمَهُ إِنْ أَنْتُمْ إِلاَّ فِي ضَلالٍ مُبِينٍ (47)</w:t>
      </w:r>
      <w:r w:rsidRPr="000B1256">
        <w:rPr>
          <w:rStyle w:val="libAlaemChar"/>
          <w:rtl/>
        </w:rPr>
        <w:t>)</w:t>
      </w:r>
    </w:p>
    <w:p w14:paraId="35F8A8B1" w14:textId="77777777" w:rsidR="002A0DE2" w:rsidRPr="00406B60" w:rsidRDefault="002A0DE2" w:rsidP="00824906">
      <w:pPr>
        <w:pStyle w:val="libNormal"/>
        <w:rPr>
          <w:rtl/>
        </w:rPr>
      </w:pPr>
      <w:r>
        <w:rPr>
          <w:rtl/>
        </w:rPr>
        <w:br w:type="page"/>
      </w:r>
      <w:r w:rsidRPr="00406B60">
        <w:rPr>
          <w:rtl/>
        </w:rPr>
        <w:lastRenderedPageBreak/>
        <w:t>ثمّ امتنّ سبحانه على خلقه بذكر فنون نعمه الأخر</w:t>
      </w:r>
      <w:r>
        <w:rPr>
          <w:rtl/>
        </w:rPr>
        <w:t xml:space="preserve">، </w:t>
      </w:r>
      <w:r w:rsidRPr="00406B60">
        <w:rPr>
          <w:rtl/>
        </w:rPr>
        <w:t>دالّا بذلك على وحدانيّته</w:t>
      </w:r>
      <w:r>
        <w:rPr>
          <w:rtl/>
        </w:rPr>
        <w:t xml:space="preserve">، </w:t>
      </w:r>
      <w:r w:rsidRPr="00406B60">
        <w:rPr>
          <w:rtl/>
        </w:rPr>
        <w:t>وكمال قدرته وعلمه</w:t>
      </w:r>
      <w:r>
        <w:rPr>
          <w:rtl/>
        </w:rPr>
        <w:t xml:space="preserve">، </w:t>
      </w:r>
      <w:r w:rsidRPr="00406B60">
        <w:rPr>
          <w:rtl/>
        </w:rPr>
        <w:t>فقال :</w:t>
      </w:r>
    </w:p>
    <w:p w14:paraId="1F6C58DB" w14:textId="77777777" w:rsidR="002A0DE2" w:rsidRPr="00406B60" w:rsidRDefault="002A0DE2" w:rsidP="00824906">
      <w:pPr>
        <w:pStyle w:val="libNormal"/>
        <w:rPr>
          <w:rtl/>
        </w:rPr>
      </w:pPr>
      <w:r w:rsidRPr="000B1256">
        <w:rPr>
          <w:rStyle w:val="libAlaemChar"/>
          <w:rtl/>
        </w:rPr>
        <w:t>(</w:t>
      </w:r>
      <w:r w:rsidRPr="00824906">
        <w:rPr>
          <w:rStyle w:val="libAieChar"/>
          <w:rtl/>
        </w:rPr>
        <w:t>وَآيَةٌ لَهُمْ أَنَّا حَمَلْنا ذُرِّيَّتَهُمْ</w:t>
      </w:r>
      <w:r w:rsidRPr="000B1256">
        <w:rPr>
          <w:rStyle w:val="libAlaemChar"/>
          <w:rtl/>
        </w:rPr>
        <w:t>)</w:t>
      </w:r>
      <w:r w:rsidRPr="00406B60">
        <w:rPr>
          <w:rtl/>
        </w:rPr>
        <w:t xml:space="preserve"> أولادهم الّذين يبعثونهم إلى تجاراتهم</w:t>
      </w:r>
      <w:r>
        <w:rPr>
          <w:rtl/>
        </w:rPr>
        <w:t xml:space="preserve">، </w:t>
      </w:r>
      <w:r w:rsidRPr="00406B60">
        <w:rPr>
          <w:rtl/>
        </w:rPr>
        <w:t>أو صبيانهم ونساءهم الّذين يستصحبونهم</w:t>
      </w:r>
      <w:r>
        <w:rPr>
          <w:rtl/>
        </w:rPr>
        <w:t xml:space="preserve">، </w:t>
      </w:r>
      <w:r w:rsidRPr="00406B60">
        <w:rPr>
          <w:rtl/>
        </w:rPr>
        <w:t>فإنّ الذرّيّة تقع عليهنّ</w:t>
      </w:r>
      <w:r>
        <w:rPr>
          <w:rtl/>
        </w:rPr>
        <w:t xml:space="preserve">، </w:t>
      </w:r>
      <w:r w:rsidRPr="00406B60">
        <w:rPr>
          <w:rtl/>
        </w:rPr>
        <w:t>لأنّهنّ مزارعها.</w:t>
      </w:r>
    </w:p>
    <w:p w14:paraId="1A999923" w14:textId="77777777" w:rsidR="002A0DE2" w:rsidRPr="00406B60" w:rsidRDefault="002A0DE2" w:rsidP="00824906">
      <w:pPr>
        <w:pStyle w:val="libNormal"/>
        <w:rPr>
          <w:rtl/>
        </w:rPr>
      </w:pPr>
      <w:r w:rsidRPr="00406B60">
        <w:rPr>
          <w:rtl/>
        </w:rPr>
        <w:t>وفي الحديث</w:t>
      </w:r>
      <w:r>
        <w:rPr>
          <w:rtl/>
        </w:rPr>
        <w:t xml:space="preserve">: </w:t>
      </w:r>
      <w:r w:rsidRPr="00406B60">
        <w:rPr>
          <w:rtl/>
        </w:rPr>
        <w:t>أنّه نهى عن قتل الذراري</w:t>
      </w:r>
      <w:r>
        <w:rPr>
          <w:rtl/>
        </w:rPr>
        <w:t xml:space="preserve">، </w:t>
      </w:r>
      <w:r w:rsidRPr="00406B60">
        <w:rPr>
          <w:rtl/>
        </w:rPr>
        <w:t>يعني</w:t>
      </w:r>
      <w:r>
        <w:rPr>
          <w:rtl/>
        </w:rPr>
        <w:t xml:space="preserve">: </w:t>
      </w:r>
      <w:r w:rsidRPr="00406B60">
        <w:rPr>
          <w:rtl/>
        </w:rPr>
        <w:t>النساء. وتخصيصهم بالحمل في الفلك لضعفهم</w:t>
      </w:r>
      <w:r>
        <w:rPr>
          <w:rtl/>
        </w:rPr>
        <w:t xml:space="preserve">، </w:t>
      </w:r>
      <w:r w:rsidRPr="00406B60">
        <w:rPr>
          <w:rtl/>
        </w:rPr>
        <w:t>ولأنّه لا قوّة لهم على السفر كقوّة الرجال. فتمكّنهم في السفن أشقّ</w:t>
      </w:r>
      <w:r>
        <w:rPr>
          <w:rtl/>
        </w:rPr>
        <w:t xml:space="preserve">، </w:t>
      </w:r>
      <w:r w:rsidRPr="00406B60">
        <w:rPr>
          <w:rtl/>
        </w:rPr>
        <w:t>وتماسكهم فيها أعجب. وقرأ نافع وابن عامر</w:t>
      </w:r>
      <w:r>
        <w:rPr>
          <w:rtl/>
        </w:rPr>
        <w:t xml:space="preserve">: </w:t>
      </w:r>
      <w:r w:rsidRPr="00406B60">
        <w:rPr>
          <w:rtl/>
        </w:rPr>
        <w:t>ذرّيّاتهم.</w:t>
      </w:r>
    </w:p>
    <w:p w14:paraId="11948373" w14:textId="77777777" w:rsidR="002A0DE2" w:rsidRPr="00406B60" w:rsidRDefault="002A0DE2" w:rsidP="00824906">
      <w:pPr>
        <w:pStyle w:val="libNormal"/>
        <w:rPr>
          <w:rtl/>
        </w:rPr>
      </w:pPr>
      <w:r w:rsidRPr="000B1256">
        <w:rPr>
          <w:rStyle w:val="libAlaemChar"/>
          <w:rtl/>
        </w:rPr>
        <w:t>(</w:t>
      </w:r>
      <w:r w:rsidRPr="00824906">
        <w:rPr>
          <w:rStyle w:val="libAieChar"/>
          <w:rtl/>
        </w:rPr>
        <w:t>فِي الْفُلْكِ الْمَشْحُونِ</w:t>
      </w:r>
      <w:r w:rsidRPr="000B1256">
        <w:rPr>
          <w:rStyle w:val="libAlaemChar"/>
          <w:rtl/>
        </w:rPr>
        <w:t>)</w:t>
      </w:r>
      <w:r w:rsidRPr="00406B60">
        <w:rPr>
          <w:rtl/>
        </w:rPr>
        <w:t xml:space="preserve"> المملوء. وقيل</w:t>
      </w:r>
      <w:r>
        <w:rPr>
          <w:rtl/>
        </w:rPr>
        <w:t xml:space="preserve">: </w:t>
      </w:r>
      <w:r w:rsidRPr="00406B60">
        <w:rPr>
          <w:rtl/>
        </w:rPr>
        <w:t>المراد فلك نوح. وحمل الله ذرّيّاتهم فيها</w:t>
      </w:r>
      <w:r>
        <w:rPr>
          <w:rtl/>
        </w:rPr>
        <w:t xml:space="preserve">، </w:t>
      </w:r>
      <w:r w:rsidRPr="00406B60">
        <w:rPr>
          <w:rtl/>
        </w:rPr>
        <w:t>أنّه حمل فيها آباءهم الأقدمين</w:t>
      </w:r>
      <w:r>
        <w:rPr>
          <w:rtl/>
        </w:rPr>
        <w:t xml:space="preserve">، </w:t>
      </w:r>
      <w:r w:rsidRPr="00406B60">
        <w:rPr>
          <w:rtl/>
        </w:rPr>
        <w:t>وفي أصلابهم ذرّيّاتهم. وتخصيص الذرّيّة</w:t>
      </w:r>
      <w:r>
        <w:rPr>
          <w:rtl/>
        </w:rPr>
        <w:t xml:space="preserve">، </w:t>
      </w:r>
      <w:r w:rsidRPr="00406B60">
        <w:rPr>
          <w:rtl/>
        </w:rPr>
        <w:t>لأنّه أبلغ في الامتنان</w:t>
      </w:r>
      <w:r>
        <w:rPr>
          <w:rtl/>
        </w:rPr>
        <w:t xml:space="preserve">، </w:t>
      </w:r>
      <w:r w:rsidRPr="00406B60">
        <w:rPr>
          <w:rtl/>
        </w:rPr>
        <w:t>وأدخل في التعجّب من قدرته</w:t>
      </w:r>
      <w:r>
        <w:rPr>
          <w:rtl/>
        </w:rPr>
        <w:t xml:space="preserve">، </w:t>
      </w:r>
      <w:r w:rsidRPr="00406B60">
        <w:rPr>
          <w:rtl/>
        </w:rPr>
        <w:t>في حمل أعقابهم إلى يوم القيامة في سفينة نوح.</w:t>
      </w:r>
    </w:p>
    <w:p w14:paraId="09837AF1" w14:textId="77777777" w:rsidR="002A0DE2" w:rsidRPr="00406B60" w:rsidRDefault="002A0DE2" w:rsidP="00824906">
      <w:pPr>
        <w:pStyle w:val="libNormal"/>
        <w:rPr>
          <w:rtl/>
        </w:rPr>
      </w:pPr>
      <w:r w:rsidRPr="00406B60">
        <w:rPr>
          <w:rtl/>
        </w:rPr>
        <w:t>وعن الضحّاك وقتادة وجماعة من المفسّرين</w:t>
      </w:r>
      <w:r>
        <w:rPr>
          <w:rtl/>
        </w:rPr>
        <w:t xml:space="preserve">: </w:t>
      </w:r>
      <w:r w:rsidRPr="00406B60">
        <w:rPr>
          <w:rtl/>
        </w:rPr>
        <w:t>أنّ المراد من ذرّيّتهم آباؤهم وأجدادهم الّذين هؤلاء من نسلهم</w:t>
      </w:r>
      <w:r>
        <w:rPr>
          <w:rtl/>
        </w:rPr>
        <w:t xml:space="preserve">، </w:t>
      </w:r>
      <w:r w:rsidRPr="00406B60">
        <w:rPr>
          <w:rtl/>
        </w:rPr>
        <w:t>في سفينة نوح المملوءة من النّاس</w:t>
      </w:r>
      <w:r>
        <w:rPr>
          <w:rtl/>
        </w:rPr>
        <w:t xml:space="preserve">، </w:t>
      </w:r>
      <w:r w:rsidRPr="00406B60">
        <w:rPr>
          <w:rtl/>
        </w:rPr>
        <w:t>وما يحتاج إليه من فيها</w:t>
      </w:r>
      <w:r>
        <w:rPr>
          <w:rtl/>
        </w:rPr>
        <w:t xml:space="preserve">، </w:t>
      </w:r>
      <w:r w:rsidRPr="00406B60">
        <w:rPr>
          <w:rtl/>
        </w:rPr>
        <w:t>فسلموا من الغرق</w:t>
      </w:r>
      <w:r>
        <w:rPr>
          <w:rtl/>
        </w:rPr>
        <w:t xml:space="preserve">، </w:t>
      </w:r>
      <w:r w:rsidRPr="00406B60">
        <w:rPr>
          <w:rtl/>
        </w:rPr>
        <w:t>فانتشر منهم بشر كثير. وسمّي الآباء ذرّيّة من</w:t>
      </w:r>
      <w:r>
        <w:rPr>
          <w:rtl/>
        </w:rPr>
        <w:t xml:space="preserve">: </w:t>
      </w:r>
      <w:r w:rsidRPr="00406B60">
        <w:rPr>
          <w:rtl/>
        </w:rPr>
        <w:t>ذرأ الخلق</w:t>
      </w:r>
      <w:r>
        <w:rPr>
          <w:rtl/>
        </w:rPr>
        <w:t xml:space="preserve">، </w:t>
      </w:r>
      <w:r w:rsidRPr="00406B60">
        <w:rPr>
          <w:rtl/>
        </w:rPr>
        <w:t>لأنّ الأولاد خلقوا منهم. ويسمّى الأولاد ذرّيّة</w:t>
      </w:r>
      <w:r>
        <w:rPr>
          <w:rtl/>
        </w:rPr>
        <w:t xml:space="preserve">، </w:t>
      </w:r>
      <w:r w:rsidRPr="00406B60">
        <w:rPr>
          <w:rtl/>
        </w:rPr>
        <w:t>لأنّهم خلقوا من الآباء.</w:t>
      </w:r>
    </w:p>
    <w:p w14:paraId="141030D1" w14:textId="77777777" w:rsidR="002A0DE2" w:rsidRPr="00406B60" w:rsidRDefault="002A0DE2" w:rsidP="00824906">
      <w:pPr>
        <w:pStyle w:val="libNormal"/>
        <w:rPr>
          <w:rtl/>
        </w:rPr>
      </w:pPr>
      <w:r w:rsidRPr="000B1256">
        <w:rPr>
          <w:rStyle w:val="libAlaemChar"/>
          <w:rtl/>
        </w:rPr>
        <w:t>(</w:t>
      </w:r>
      <w:r w:rsidRPr="00824906">
        <w:rPr>
          <w:rStyle w:val="libAieChar"/>
          <w:rtl/>
        </w:rPr>
        <w:t>وَخَلَقْنا لَهُمْ مِنْ مِثْلِهِ</w:t>
      </w:r>
      <w:r w:rsidRPr="000B1256">
        <w:rPr>
          <w:rStyle w:val="libAlaemChar"/>
          <w:rtl/>
        </w:rPr>
        <w:t>)</w:t>
      </w:r>
      <w:r w:rsidRPr="00406B60">
        <w:rPr>
          <w:rtl/>
        </w:rPr>
        <w:t xml:space="preserve"> من مثل الفلك </w:t>
      </w:r>
      <w:r w:rsidRPr="000B1256">
        <w:rPr>
          <w:rStyle w:val="libAlaemChar"/>
          <w:rtl/>
        </w:rPr>
        <w:t>(</w:t>
      </w:r>
      <w:r w:rsidRPr="00824906">
        <w:rPr>
          <w:rStyle w:val="libAieChar"/>
          <w:rtl/>
        </w:rPr>
        <w:t>ما يَرْكَبُونَ</w:t>
      </w:r>
      <w:r w:rsidRPr="000B1256">
        <w:rPr>
          <w:rStyle w:val="libAlaemChar"/>
          <w:rtl/>
        </w:rPr>
        <w:t>)</w:t>
      </w:r>
      <w:r w:rsidRPr="00406B60">
        <w:rPr>
          <w:rtl/>
        </w:rPr>
        <w:t xml:space="preserve"> من الإبل</w:t>
      </w:r>
      <w:r>
        <w:rPr>
          <w:rtl/>
        </w:rPr>
        <w:t xml:space="preserve">، </w:t>
      </w:r>
      <w:r w:rsidRPr="00406B60">
        <w:rPr>
          <w:rtl/>
        </w:rPr>
        <w:t>فإنّها سفائن البرّ. أو من مثل سفينة نوح من السفن والزوارق.</w:t>
      </w:r>
    </w:p>
    <w:p w14:paraId="4C2D7D6B" w14:textId="77777777" w:rsidR="002A0DE2" w:rsidRPr="00406B60" w:rsidRDefault="002A0DE2" w:rsidP="00824906">
      <w:pPr>
        <w:pStyle w:val="libNormal"/>
        <w:rPr>
          <w:rtl/>
        </w:rPr>
      </w:pPr>
      <w:r w:rsidRPr="000B1256">
        <w:rPr>
          <w:rStyle w:val="libAlaemChar"/>
          <w:rtl/>
        </w:rPr>
        <w:t>(</w:t>
      </w:r>
      <w:r w:rsidRPr="00824906">
        <w:rPr>
          <w:rStyle w:val="libAieChar"/>
          <w:rtl/>
        </w:rPr>
        <w:t>وَإِنْ نَشَأْ</w:t>
      </w:r>
      <w:r w:rsidRPr="000B1256">
        <w:rPr>
          <w:rStyle w:val="libAlaemChar"/>
          <w:rtl/>
        </w:rPr>
        <w:t>)</w:t>
      </w:r>
      <w:r w:rsidRPr="00406B60">
        <w:rPr>
          <w:rtl/>
        </w:rPr>
        <w:t xml:space="preserve"> إذا حملناهم في السفن </w:t>
      </w:r>
      <w:r w:rsidRPr="000B1256">
        <w:rPr>
          <w:rStyle w:val="libAlaemChar"/>
          <w:rtl/>
        </w:rPr>
        <w:t>(</w:t>
      </w:r>
      <w:r w:rsidRPr="00824906">
        <w:rPr>
          <w:rStyle w:val="libAieChar"/>
          <w:rtl/>
        </w:rPr>
        <w:t>نُغْرِقْهُمْ</w:t>
      </w:r>
      <w:r w:rsidRPr="000B1256">
        <w:rPr>
          <w:rStyle w:val="libAlaemChar"/>
          <w:rtl/>
        </w:rPr>
        <w:t>)</w:t>
      </w:r>
      <w:r w:rsidRPr="00406B60">
        <w:rPr>
          <w:rtl/>
        </w:rPr>
        <w:t xml:space="preserve"> بتهييج الرياح والأمواج </w:t>
      </w:r>
      <w:r w:rsidRPr="000B1256">
        <w:rPr>
          <w:rStyle w:val="libAlaemChar"/>
          <w:rtl/>
        </w:rPr>
        <w:t>(</w:t>
      </w:r>
      <w:r w:rsidRPr="00824906">
        <w:rPr>
          <w:rStyle w:val="libAieChar"/>
          <w:rtl/>
        </w:rPr>
        <w:t>فَلا صَرِيخَ لَهُمْ</w:t>
      </w:r>
      <w:r w:rsidRPr="000B1256">
        <w:rPr>
          <w:rStyle w:val="libAlaemChar"/>
          <w:rtl/>
        </w:rPr>
        <w:t>)</w:t>
      </w:r>
      <w:r w:rsidRPr="00406B60">
        <w:rPr>
          <w:rtl/>
        </w:rPr>
        <w:t xml:space="preserve"> فلا مغيث لهم يحرسهم عن الغرق </w:t>
      </w:r>
      <w:r w:rsidRPr="000B1256">
        <w:rPr>
          <w:rStyle w:val="libAlaemChar"/>
          <w:rtl/>
        </w:rPr>
        <w:t>(</w:t>
      </w:r>
      <w:r w:rsidRPr="00824906">
        <w:rPr>
          <w:rStyle w:val="libAieChar"/>
          <w:rtl/>
        </w:rPr>
        <w:t>وَلا هُمْ يُنْقَذُونَ</w:t>
      </w:r>
      <w:r w:rsidRPr="000B1256">
        <w:rPr>
          <w:rStyle w:val="libAlaemChar"/>
          <w:rtl/>
        </w:rPr>
        <w:t>)</w:t>
      </w:r>
      <w:r w:rsidRPr="00406B60">
        <w:rPr>
          <w:rtl/>
        </w:rPr>
        <w:t xml:space="preserve"> ينجون من الموت به </w:t>
      </w:r>
      <w:r w:rsidRPr="000B1256">
        <w:rPr>
          <w:rStyle w:val="libAlaemChar"/>
          <w:rtl/>
        </w:rPr>
        <w:t>(</w:t>
      </w:r>
      <w:r w:rsidRPr="00824906">
        <w:rPr>
          <w:rStyle w:val="libAieChar"/>
          <w:rtl/>
        </w:rPr>
        <w:t>إِلَّا رَحْمَةً مِنَّا وَمَتاعاً</w:t>
      </w:r>
      <w:r w:rsidRPr="000B1256">
        <w:rPr>
          <w:rStyle w:val="libAlaemChar"/>
          <w:rtl/>
        </w:rPr>
        <w:t>)</w:t>
      </w:r>
      <w:r w:rsidRPr="00406B60">
        <w:rPr>
          <w:rtl/>
        </w:rPr>
        <w:t xml:space="preserve"> إلّا لرحمة ولتمتيع بالحياة </w:t>
      </w:r>
      <w:r w:rsidRPr="000B1256">
        <w:rPr>
          <w:rStyle w:val="libAlaemChar"/>
          <w:rtl/>
        </w:rPr>
        <w:t>(</w:t>
      </w:r>
      <w:r w:rsidRPr="00824906">
        <w:rPr>
          <w:rStyle w:val="libAieChar"/>
          <w:rtl/>
        </w:rPr>
        <w:t>إِلى حِينٍ</w:t>
      </w:r>
      <w:r w:rsidRPr="000B1256">
        <w:rPr>
          <w:rStyle w:val="libAlaemChar"/>
          <w:rtl/>
        </w:rPr>
        <w:t>)</w:t>
      </w:r>
      <w:r w:rsidRPr="00406B60">
        <w:rPr>
          <w:rtl/>
        </w:rPr>
        <w:t xml:space="preserve"> زمان قدّر لآجالهم.</w:t>
      </w:r>
    </w:p>
    <w:p w14:paraId="08315441" w14:textId="77777777" w:rsidR="002A0DE2" w:rsidRPr="00406B60" w:rsidRDefault="002A0DE2" w:rsidP="00824906">
      <w:pPr>
        <w:pStyle w:val="libNormal"/>
        <w:rPr>
          <w:rtl/>
        </w:rPr>
      </w:pPr>
      <w:r w:rsidRPr="000B1256">
        <w:rPr>
          <w:rStyle w:val="libAlaemChar"/>
          <w:rtl/>
        </w:rPr>
        <w:t>(</w:t>
      </w:r>
      <w:r w:rsidRPr="00824906">
        <w:rPr>
          <w:rStyle w:val="libAieChar"/>
          <w:rtl/>
        </w:rPr>
        <w:t>وَإِذا قِيلَ لَهُمُ اتَّقُوا ما بَيْنَ أَيْدِيكُمْ</w:t>
      </w:r>
      <w:r w:rsidRPr="000B1256">
        <w:rPr>
          <w:rStyle w:val="libAlaemChar"/>
          <w:rtl/>
        </w:rPr>
        <w:t>)</w:t>
      </w:r>
      <w:r w:rsidRPr="00406B60">
        <w:rPr>
          <w:rtl/>
        </w:rPr>
        <w:t xml:space="preserve"> من الوقائع الّتي خلت في الأمم المكذّبة</w:t>
      </w:r>
    </w:p>
    <w:p w14:paraId="677A080B" w14:textId="77777777" w:rsidR="002A0DE2" w:rsidRPr="00406B60" w:rsidRDefault="002A0DE2" w:rsidP="008F2859">
      <w:pPr>
        <w:pStyle w:val="libNormal0"/>
        <w:ind w:left="289"/>
        <w:rPr>
          <w:rtl/>
        </w:rPr>
      </w:pPr>
      <w:r>
        <w:rPr>
          <w:rtl/>
        </w:rPr>
        <w:br w:type="page"/>
      </w:r>
      <w:r w:rsidRPr="00406B60">
        <w:rPr>
          <w:rtl/>
        </w:rPr>
        <w:lastRenderedPageBreak/>
        <w:t xml:space="preserve">بأنبيائهم </w:t>
      </w:r>
      <w:r w:rsidRPr="000B1256">
        <w:rPr>
          <w:rStyle w:val="libAlaemChar"/>
          <w:rtl/>
        </w:rPr>
        <w:t>(</w:t>
      </w:r>
      <w:r w:rsidRPr="00824906">
        <w:rPr>
          <w:rStyle w:val="libAieChar"/>
          <w:rtl/>
        </w:rPr>
        <w:t>وَما خَلْفَكُمْ</w:t>
      </w:r>
      <w:r w:rsidRPr="000B1256">
        <w:rPr>
          <w:rStyle w:val="libAlaemChar"/>
          <w:rtl/>
        </w:rPr>
        <w:t>)</w:t>
      </w:r>
      <w:r w:rsidRPr="00406B60">
        <w:rPr>
          <w:rtl/>
        </w:rPr>
        <w:t xml:space="preserve"> من العذاب المعدّ في الآخرة. أو من نوازل السماء ونوائب الأرض</w:t>
      </w:r>
      <w:r>
        <w:rPr>
          <w:rtl/>
        </w:rPr>
        <w:t xml:space="preserve">، </w:t>
      </w:r>
      <w:r w:rsidRPr="00406B60">
        <w:rPr>
          <w:rtl/>
        </w:rPr>
        <w:t>كقوله</w:t>
      </w:r>
      <w:r>
        <w:rPr>
          <w:rtl/>
        </w:rPr>
        <w:t xml:space="preserve">: </w:t>
      </w:r>
      <w:r w:rsidRPr="000B1256">
        <w:rPr>
          <w:rStyle w:val="libAlaemChar"/>
          <w:rtl/>
        </w:rPr>
        <w:t>(</w:t>
      </w:r>
      <w:r w:rsidRPr="00824906">
        <w:rPr>
          <w:rStyle w:val="libAieChar"/>
          <w:rtl/>
        </w:rPr>
        <w:t>أَفَلَمْ يَرَوْا إِلى ما بَيْنَ أَيْدِيهِمْ وَما خَلْفَهُمْ مِنَ السَّماءِ وَالْأَرْضِ</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أو من عذاب الدنيا ومن عذاب الآخرة</w:t>
      </w:r>
      <w:r>
        <w:rPr>
          <w:rtl/>
        </w:rPr>
        <w:t xml:space="preserve">، </w:t>
      </w:r>
      <w:r w:rsidRPr="00406B60">
        <w:rPr>
          <w:rtl/>
        </w:rPr>
        <w:t>أو عكسه. أو ما تقدّم من الذنوب وما تأخّر.</w:t>
      </w:r>
    </w:p>
    <w:p w14:paraId="4F93844F" w14:textId="77777777" w:rsidR="002A0DE2" w:rsidRPr="00406B60" w:rsidRDefault="002A0DE2" w:rsidP="00824906">
      <w:pPr>
        <w:pStyle w:val="libNormal"/>
        <w:rPr>
          <w:rtl/>
        </w:rPr>
      </w:pPr>
      <w:r w:rsidRPr="00406B60">
        <w:rPr>
          <w:rtl/>
        </w:rPr>
        <w:t xml:space="preserve">وروى الحلبي عن أبي عبد الله </w:t>
      </w:r>
      <w:r w:rsidRPr="000B1256">
        <w:rPr>
          <w:rStyle w:val="libAlaemChar"/>
          <w:rtl/>
        </w:rPr>
        <w:t>عليه‌السلام</w:t>
      </w:r>
      <w:r w:rsidRPr="00406B60">
        <w:rPr>
          <w:rtl/>
        </w:rPr>
        <w:t xml:space="preserve"> قال</w:t>
      </w:r>
      <w:r>
        <w:rPr>
          <w:rtl/>
        </w:rPr>
        <w:t xml:space="preserve">: </w:t>
      </w:r>
      <w:r w:rsidRPr="00406B60">
        <w:rPr>
          <w:rtl/>
        </w:rPr>
        <w:t>«معناه</w:t>
      </w:r>
      <w:r>
        <w:rPr>
          <w:rtl/>
        </w:rPr>
        <w:t xml:space="preserve">: </w:t>
      </w:r>
      <w:r w:rsidRPr="00406B60">
        <w:rPr>
          <w:rtl/>
        </w:rPr>
        <w:t>اتّقوا ما بين أيديكم من الذنوب وما خلفكم من العقوبة»</w:t>
      </w:r>
      <w:r>
        <w:rPr>
          <w:rFonts w:hint="cs"/>
          <w:rtl/>
        </w:rPr>
        <w:t xml:space="preserve"> </w:t>
      </w:r>
      <w:r w:rsidRPr="000B1256">
        <w:rPr>
          <w:rStyle w:val="libAlaemChar"/>
          <w:rtl/>
        </w:rPr>
        <w:t>(</w:t>
      </w:r>
      <w:r w:rsidRPr="00824906">
        <w:rPr>
          <w:rStyle w:val="libAieChar"/>
          <w:rtl/>
        </w:rPr>
        <w:t>لَعَلَّكُمْ تُرْحَمُونَ</w:t>
      </w:r>
      <w:r w:rsidRPr="000B1256">
        <w:rPr>
          <w:rStyle w:val="libAlaemChar"/>
          <w:rtl/>
        </w:rPr>
        <w:t>)</w:t>
      </w:r>
      <w:r w:rsidRPr="00406B60">
        <w:rPr>
          <w:rtl/>
        </w:rPr>
        <w:t xml:space="preserve"> لتكونوا راجين رحمة الله.</w:t>
      </w:r>
    </w:p>
    <w:p w14:paraId="69479D45" w14:textId="77777777" w:rsidR="002A0DE2" w:rsidRPr="00406B60" w:rsidRDefault="002A0DE2" w:rsidP="00824906">
      <w:pPr>
        <w:pStyle w:val="libNormal"/>
        <w:rPr>
          <w:rtl/>
        </w:rPr>
      </w:pPr>
      <w:r w:rsidRPr="00406B60">
        <w:rPr>
          <w:rtl/>
        </w:rPr>
        <w:t>وجواب «إذا» محذوف دلّ عليه قوله</w:t>
      </w:r>
      <w:r>
        <w:rPr>
          <w:rtl/>
        </w:rPr>
        <w:t xml:space="preserve">: </w:t>
      </w:r>
      <w:r w:rsidRPr="000B1256">
        <w:rPr>
          <w:rStyle w:val="libAlaemChar"/>
          <w:rtl/>
        </w:rPr>
        <w:t>(</w:t>
      </w:r>
      <w:r w:rsidRPr="00824906">
        <w:rPr>
          <w:rStyle w:val="libAieChar"/>
          <w:rtl/>
        </w:rPr>
        <w:t>وَما تَأْتِيهِمْ مِنْ آيَةٍ مِنْ آياتِ رَبِّهِمْ إِلَّا كانُوا عَنْها مُعْرِضِينَ</w:t>
      </w:r>
      <w:r w:rsidRPr="000B1256">
        <w:rPr>
          <w:rStyle w:val="libAlaemChar"/>
          <w:rtl/>
        </w:rPr>
        <w:t>)</w:t>
      </w:r>
      <w:r w:rsidRPr="00406B60">
        <w:rPr>
          <w:rtl/>
        </w:rPr>
        <w:t xml:space="preserve"> كأنّه قال</w:t>
      </w:r>
      <w:r>
        <w:rPr>
          <w:rtl/>
        </w:rPr>
        <w:t xml:space="preserve">: </w:t>
      </w:r>
      <w:r w:rsidRPr="00406B60">
        <w:rPr>
          <w:rtl/>
        </w:rPr>
        <w:t>وإذا قيل لهم اتّقوا العذاب أعرضوا. ثمّ قال</w:t>
      </w:r>
      <w:r>
        <w:rPr>
          <w:rtl/>
        </w:rPr>
        <w:t xml:space="preserve">: </w:t>
      </w:r>
      <w:r w:rsidRPr="00406B60">
        <w:rPr>
          <w:rtl/>
        </w:rPr>
        <w:t>ودأبهم الإعراض عند كلّ آية وموعظة</w:t>
      </w:r>
      <w:r>
        <w:rPr>
          <w:rtl/>
        </w:rPr>
        <w:t xml:space="preserve">، </w:t>
      </w:r>
      <w:r w:rsidRPr="00406B60">
        <w:rPr>
          <w:rtl/>
        </w:rPr>
        <w:t>واعتادوه وتمرّنوا عليه.</w:t>
      </w:r>
    </w:p>
    <w:p w14:paraId="7B694059" w14:textId="77777777" w:rsidR="002A0DE2" w:rsidRPr="00406B60" w:rsidRDefault="002A0DE2" w:rsidP="00824906">
      <w:pPr>
        <w:pStyle w:val="libNormal"/>
        <w:rPr>
          <w:rtl/>
        </w:rPr>
      </w:pPr>
      <w:r w:rsidRPr="000B1256">
        <w:rPr>
          <w:rStyle w:val="libAlaemChar"/>
          <w:rtl/>
        </w:rPr>
        <w:t>(</w:t>
      </w:r>
      <w:r w:rsidRPr="00824906">
        <w:rPr>
          <w:rStyle w:val="libAieChar"/>
          <w:rtl/>
        </w:rPr>
        <w:t>وَإِذا قِيلَ لَهُمْ أَنْفِقُوا</w:t>
      </w:r>
      <w:r w:rsidRPr="000B1256">
        <w:rPr>
          <w:rStyle w:val="libAlaemChar"/>
          <w:rtl/>
        </w:rPr>
        <w:t>)</w:t>
      </w:r>
      <w:r w:rsidRPr="00406B60">
        <w:rPr>
          <w:rtl/>
        </w:rPr>
        <w:t xml:space="preserve"> في طاعته </w:t>
      </w:r>
      <w:r w:rsidRPr="000B1256">
        <w:rPr>
          <w:rStyle w:val="libAlaemChar"/>
          <w:rtl/>
        </w:rPr>
        <w:t>(</w:t>
      </w:r>
      <w:r w:rsidRPr="00824906">
        <w:rPr>
          <w:rStyle w:val="libAieChar"/>
          <w:rtl/>
        </w:rPr>
        <w:t>مِمَّا رَزَقَكُمُ اللهُ</w:t>
      </w:r>
      <w:r w:rsidRPr="000B1256">
        <w:rPr>
          <w:rStyle w:val="libAlaemChar"/>
          <w:rtl/>
        </w:rPr>
        <w:t>)</w:t>
      </w:r>
      <w:r w:rsidRPr="00406B60">
        <w:rPr>
          <w:rtl/>
        </w:rPr>
        <w:t xml:space="preserve"> على محاويجكم</w:t>
      </w:r>
      <w:r>
        <w:rPr>
          <w:rtl/>
        </w:rPr>
        <w:t xml:space="preserve">، </w:t>
      </w:r>
      <w:r w:rsidRPr="00406B60">
        <w:rPr>
          <w:rtl/>
        </w:rPr>
        <w:t>أي</w:t>
      </w:r>
      <w:r>
        <w:rPr>
          <w:rtl/>
        </w:rPr>
        <w:t xml:space="preserve">: </w:t>
      </w:r>
      <w:r w:rsidRPr="00406B60">
        <w:rPr>
          <w:rtl/>
        </w:rPr>
        <w:t xml:space="preserve">أخرجوا ما أوجب عليكم في أموالكم </w:t>
      </w:r>
      <w:r w:rsidRPr="000B1256">
        <w:rPr>
          <w:rStyle w:val="libAlaemChar"/>
          <w:rtl/>
        </w:rPr>
        <w:t>(</w:t>
      </w:r>
      <w:r w:rsidRPr="00824906">
        <w:rPr>
          <w:rStyle w:val="libAieChar"/>
          <w:rtl/>
        </w:rPr>
        <w:t>قالَ الَّذِينَ كَفَرُوا</w:t>
      </w:r>
      <w:r w:rsidRPr="000B1256">
        <w:rPr>
          <w:rStyle w:val="libAlaemChar"/>
          <w:rtl/>
        </w:rPr>
        <w:t>)</w:t>
      </w:r>
      <w:r w:rsidRPr="00406B60">
        <w:rPr>
          <w:rtl/>
        </w:rPr>
        <w:t xml:space="preserve"> بالصانع. يعني</w:t>
      </w:r>
      <w:r>
        <w:rPr>
          <w:rtl/>
        </w:rPr>
        <w:t xml:space="preserve">: </w:t>
      </w:r>
      <w:r w:rsidRPr="00406B60">
        <w:rPr>
          <w:rtl/>
        </w:rPr>
        <w:t xml:space="preserve">المعطّلة من أهل مكّة الّذين كانوا منكرين أن يكون الغنا والعفو من الله. </w:t>
      </w:r>
      <w:r w:rsidRPr="000B1256">
        <w:rPr>
          <w:rStyle w:val="libAlaemChar"/>
          <w:rtl/>
        </w:rPr>
        <w:t>(</w:t>
      </w:r>
      <w:r w:rsidRPr="00824906">
        <w:rPr>
          <w:rStyle w:val="libAieChar"/>
          <w:rtl/>
        </w:rPr>
        <w:t>لِلَّذِينَ آمَنُوا</w:t>
      </w:r>
      <w:r w:rsidRPr="000B1256">
        <w:rPr>
          <w:rStyle w:val="libAlaemChar"/>
          <w:rtl/>
        </w:rPr>
        <w:t>)</w:t>
      </w:r>
      <w:r w:rsidRPr="00406B60">
        <w:rPr>
          <w:rtl/>
        </w:rPr>
        <w:t xml:space="preserve"> تهكّما بهم من إقرارهم به</w:t>
      </w:r>
      <w:r>
        <w:rPr>
          <w:rtl/>
        </w:rPr>
        <w:t xml:space="preserve">، </w:t>
      </w:r>
      <w:r w:rsidRPr="00406B60">
        <w:rPr>
          <w:rtl/>
        </w:rPr>
        <w:t xml:space="preserve">وتعليقهم الأمور بمشيئته </w:t>
      </w:r>
      <w:r w:rsidRPr="000B1256">
        <w:rPr>
          <w:rStyle w:val="libAlaemChar"/>
          <w:rtl/>
        </w:rPr>
        <w:t>(</w:t>
      </w:r>
      <w:r w:rsidRPr="00824906">
        <w:rPr>
          <w:rStyle w:val="libAieChar"/>
          <w:rtl/>
        </w:rPr>
        <w:t>أَنُطْعِمُ مَنْ لَوْ يَشاءُ اللهُ أَطْعَمَهُ</w:t>
      </w:r>
      <w:r w:rsidRPr="000B1256">
        <w:rPr>
          <w:rStyle w:val="libAlaemChar"/>
          <w:rtl/>
        </w:rPr>
        <w:t>)</w:t>
      </w:r>
      <w:r w:rsidRPr="00406B60">
        <w:rPr>
          <w:rtl/>
        </w:rPr>
        <w:t xml:space="preserve"> على زعمكم</w:t>
      </w:r>
      <w:r>
        <w:rPr>
          <w:rtl/>
        </w:rPr>
        <w:t xml:space="preserve">، </w:t>
      </w:r>
      <w:r w:rsidRPr="00406B60">
        <w:rPr>
          <w:rtl/>
        </w:rPr>
        <w:t>أي</w:t>
      </w:r>
      <w:r>
        <w:rPr>
          <w:rtl/>
        </w:rPr>
        <w:t xml:space="preserve">: </w:t>
      </w:r>
      <w:r w:rsidRPr="00406B60">
        <w:rPr>
          <w:rtl/>
        </w:rPr>
        <w:t>احتجّوا في منع الحقوق</w:t>
      </w:r>
      <w:r>
        <w:rPr>
          <w:rtl/>
        </w:rPr>
        <w:t xml:space="preserve">، </w:t>
      </w:r>
      <w:r w:rsidRPr="00406B60">
        <w:rPr>
          <w:rtl/>
        </w:rPr>
        <w:t>بأن قالوا</w:t>
      </w:r>
      <w:r>
        <w:rPr>
          <w:rtl/>
        </w:rPr>
        <w:t xml:space="preserve">: </w:t>
      </w:r>
      <w:r w:rsidRPr="00406B60">
        <w:rPr>
          <w:rtl/>
        </w:rPr>
        <w:t>كيف نطعم من يقدر الله على إطعامه</w:t>
      </w:r>
      <w:r>
        <w:rPr>
          <w:rtl/>
        </w:rPr>
        <w:t xml:space="preserve">، </w:t>
      </w:r>
      <w:r w:rsidRPr="00406B60">
        <w:rPr>
          <w:rtl/>
        </w:rPr>
        <w:t>ولو شاء أطعمه</w:t>
      </w:r>
      <w:r>
        <w:rPr>
          <w:rtl/>
        </w:rPr>
        <w:t xml:space="preserve">، </w:t>
      </w:r>
      <w:r w:rsidRPr="00406B60">
        <w:rPr>
          <w:rtl/>
        </w:rPr>
        <w:t>فإذا لم يطعم دلّ على أنّه لم يشأ إطعامه. وذهب عنهم أنّ الله سبحانه إنّما تعبّدهم بذلك</w:t>
      </w:r>
      <w:r w:rsidRPr="0047108E">
        <w:rPr>
          <w:rtl/>
        </w:rPr>
        <w:t xml:space="preserve"> </w:t>
      </w:r>
      <w:r w:rsidRPr="00406B60">
        <w:rPr>
          <w:rtl/>
        </w:rPr>
        <w:t>ل</w:t>
      </w:r>
      <w:r>
        <w:rPr>
          <w:rFonts w:hint="cs"/>
          <w:rtl/>
        </w:rPr>
        <w:t>ـ</w:t>
      </w:r>
      <w:r w:rsidRPr="00406B60">
        <w:rPr>
          <w:rtl/>
        </w:rPr>
        <w:t>ما لهم فيه من المصلحة</w:t>
      </w:r>
      <w:r>
        <w:rPr>
          <w:rtl/>
        </w:rPr>
        <w:t xml:space="preserve">، </w:t>
      </w:r>
      <w:r w:rsidRPr="00406B60">
        <w:rPr>
          <w:rtl/>
        </w:rPr>
        <w:t>فأمر الغنيّ بالإنفاق على الفقير ليكسب به الأجر والثواب.</w:t>
      </w:r>
    </w:p>
    <w:p w14:paraId="0FD67FD6" w14:textId="77777777" w:rsidR="002A0DE2" w:rsidRPr="00406B60" w:rsidRDefault="002A0DE2" w:rsidP="00824906">
      <w:pPr>
        <w:pStyle w:val="libNormal"/>
        <w:rPr>
          <w:rtl/>
        </w:rPr>
      </w:pPr>
      <w:r w:rsidRPr="00406B60">
        <w:rPr>
          <w:rtl/>
        </w:rPr>
        <w:t>قيل</w:t>
      </w:r>
      <w:r>
        <w:rPr>
          <w:rtl/>
        </w:rPr>
        <w:t xml:space="preserve">: </w:t>
      </w:r>
      <w:r w:rsidRPr="00406B60">
        <w:rPr>
          <w:rtl/>
        </w:rPr>
        <w:t>قاله مشركو قريش</w:t>
      </w:r>
      <w:r>
        <w:rPr>
          <w:rtl/>
        </w:rPr>
        <w:t xml:space="preserve">، </w:t>
      </w:r>
      <w:r w:rsidRPr="00406B60">
        <w:rPr>
          <w:rtl/>
        </w:rPr>
        <w:t>حين استطعمهم فقراء المؤمنين</w:t>
      </w:r>
      <w:r>
        <w:rPr>
          <w:rtl/>
        </w:rPr>
        <w:t xml:space="preserve">، </w:t>
      </w:r>
      <w:r w:rsidRPr="00406B60">
        <w:rPr>
          <w:rtl/>
        </w:rPr>
        <w:t>إيهاما بأنّ الله</w:t>
      </w:r>
      <w:r w:rsidRPr="00A20DD6">
        <w:rPr>
          <w:rtl/>
        </w:rPr>
        <w:t xml:space="preserve"> </w:t>
      </w:r>
      <w:r w:rsidRPr="00406B60">
        <w:rPr>
          <w:rtl/>
        </w:rPr>
        <w:t>ل</w:t>
      </w:r>
      <w:r>
        <w:rPr>
          <w:rFonts w:hint="cs"/>
          <w:rtl/>
        </w:rPr>
        <w:t>ـ</w:t>
      </w:r>
      <w:r w:rsidRPr="00406B60">
        <w:rPr>
          <w:rtl/>
        </w:rPr>
        <w:t>مّا كان قادرا أن يطعمهم ولم يطعمهم</w:t>
      </w:r>
      <w:r>
        <w:rPr>
          <w:rtl/>
        </w:rPr>
        <w:t xml:space="preserve">، </w:t>
      </w:r>
      <w:r w:rsidRPr="00406B60">
        <w:rPr>
          <w:rtl/>
        </w:rPr>
        <w:t>فنحن أحقّ بذلك. وهذا من فرط جهالتهم</w:t>
      </w:r>
      <w:r>
        <w:rPr>
          <w:rtl/>
        </w:rPr>
        <w:t xml:space="preserve">، </w:t>
      </w:r>
      <w:r w:rsidRPr="00406B60">
        <w:rPr>
          <w:rtl/>
        </w:rPr>
        <w:t>فإنّ الله يطعم بأسباب</w:t>
      </w:r>
      <w:r>
        <w:rPr>
          <w:rtl/>
        </w:rPr>
        <w:t xml:space="preserve">، </w:t>
      </w:r>
      <w:r w:rsidRPr="00406B60">
        <w:rPr>
          <w:rtl/>
        </w:rPr>
        <w:t>منها حثّ الأغنياء على إطعام الفقراء.</w:t>
      </w:r>
    </w:p>
    <w:p w14:paraId="32F2DEA1" w14:textId="77777777" w:rsidR="002A0DE2" w:rsidRPr="00406B60" w:rsidRDefault="002A0DE2" w:rsidP="00824906">
      <w:pPr>
        <w:pStyle w:val="libNormal"/>
        <w:rPr>
          <w:rtl/>
        </w:rPr>
      </w:pPr>
      <w:r w:rsidRPr="000B1256">
        <w:rPr>
          <w:rStyle w:val="libAlaemChar"/>
          <w:rtl/>
        </w:rPr>
        <w:t>(</w:t>
      </w:r>
      <w:r w:rsidRPr="00824906">
        <w:rPr>
          <w:rStyle w:val="libAieChar"/>
          <w:rtl/>
        </w:rPr>
        <w:t>إِنْ أَنْتُمْ إِلَّا فِي ضَلالٍ مُبِينٍ</w:t>
      </w:r>
      <w:r w:rsidRPr="000B1256">
        <w:rPr>
          <w:rStyle w:val="libAlaemChar"/>
          <w:rtl/>
        </w:rPr>
        <w:t>)</w:t>
      </w:r>
      <w:r w:rsidRPr="00406B60">
        <w:rPr>
          <w:rtl/>
        </w:rPr>
        <w:t xml:space="preserve"> حيث أمرتمونا ما يخالف مشيئة الله. ويجوز أن يكون جوابا من الله لهم</w:t>
      </w:r>
      <w:r>
        <w:rPr>
          <w:rtl/>
        </w:rPr>
        <w:t xml:space="preserve">، </w:t>
      </w:r>
      <w:r w:rsidRPr="00406B60">
        <w:rPr>
          <w:rtl/>
        </w:rPr>
        <w:t>أو حكاية لجواب المؤمنين لهم.</w:t>
      </w:r>
    </w:p>
    <w:p w14:paraId="2A538E92" w14:textId="77777777" w:rsidR="002A0DE2" w:rsidRPr="00406B60" w:rsidRDefault="002A0DE2" w:rsidP="002F70F0">
      <w:pPr>
        <w:pStyle w:val="libLine"/>
        <w:rPr>
          <w:rtl/>
        </w:rPr>
      </w:pPr>
      <w:r w:rsidRPr="00406B60">
        <w:rPr>
          <w:rtl/>
        </w:rPr>
        <w:t>__________________</w:t>
      </w:r>
    </w:p>
    <w:p w14:paraId="629146D6" w14:textId="77777777" w:rsidR="002A0DE2" w:rsidRPr="00406B60" w:rsidRDefault="002A0DE2" w:rsidP="00A95425">
      <w:pPr>
        <w:pStyle w:val="libFootnote0"/>
        <w:rPr>
          <w:rtl/>
        </w:rPr>
      </w:pPr>
      <w:r>
        <w:rPr>
          <w:rtl/>
        </w:rPr>
        <w:t>(</w:t>
      </w:r>
      <w:r w:rsidRPr="00406B60">
        <w:rPr>
          <w:rtl/>
        </w:rPr>
        <w:t>1) سبأ</w:t>
      </w:r>
      <w:r>
        <w:rPr>
          <w:rtl/>
        </w:rPr>
        <w:t xml:space="preserve">: </w:t>
      </w:r>
      <w:r w:rsidRPr="00406B60">
        <w:rPr>
          <w:rtl/>
        </w:rPr>
        <w:t>9.</w:t>
      </w:r>
    </w:p>
    <w:p w14:paraId="7A576ABD"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وَيَقُولُونَ مَتى هذَا الْوَعْدُ إِنْ كُنْتُمْ صادِقِينَ (48) ما يَنْظُرُونَ إِلاَّ صَيْحَةً واحِدَةً تَأْخُذُهُمْ وَهُمْ يَخِصِّمُونَ (49) فَلا يَسْتَطِيعُونَ تَوْصِيَةً وَلا إِلى أَهْلِهِمْ يَرْجِعُونَ (50) وَنُفِخَ فِي الصُّورِ فَإِذا هُمْ مِنَ الْأَجْداثِ إِلى رَبِّهِمْ يَنْسِلُونَ (51) قالُوا يا وَيْلَنا مَنْ بَعَثَنا مِنْ مَرْقَدِنا هذا ما وَعَدَ الرَّحْمنُ وَصَدَقَ الْمُرْسَلُونَ (52) إِنْ كانَتْ إِلاَّ صَيْحَةً واحِدَةً فَإِذا هُمْ جَمِيعٌ لَدَيْنا مُحْضَرُونَ (53) فَالْيَوْمَ لا تُظْلَمُ نَفْسٌ شَيْئاً وَلا تُجْزَوْنَ إِلاَّ ما كُنْتُمْ تَعْمَلُونَ (54)</w:t>
      </w:r>
      <w:r w:rsidRPr="000B1256">
        <w:rPr>
          <w:rStyle w:val="libAlaemChar"/>
          <w:rtl/>
        </w:rPr>
        <w:t>)</w:t>
      </w:r>
    </w:p>
    <w:p w14:paraId="06A6BD30" w14:textId="77777777" w:rsidR="002A0DE2" w:rsidRPr="00406B60" w:rsidRDefault="002A0DE2" w:rsidP="00824906">
      <w:pPr>
        <w:pStyle w:val="libNormal"/>
        <w:rPr>
          <w:rtl/>
        </w:rPr>
      </w:pPr>
      <w:r w:rsidRPr="000B1256">
        <w:rPr>
          <w:rStyle w:val="libAlaemChar"/>
          <w:rtl/>
        </w:rPr>
        <w:t>(</w:t>
      </w:r>
      <w:r w:rsidRPr="00824906">
        <w:rPr>
          <w:rStyle w:val="libAieChar"/>
          <w:rtl/>
        </w:rPr>
        <w:t>وَيَقُولُونَ مَتى هذَا الْوَعْدُ</w:t>
      </w:r>
      <w:r w:rsidRPr="000B1256">
        <w:rPr>
          <w:rStyle w:val="libAlaemChar"/>
          <w:rtl/>
        </w:rPr>
        <w:t>)</w:t>
      </w:r>
      <w:r w:rsidRPr="00406B60">
        <w:rPr>
          <w:rtl/>
        </w:rPr>
        <w:t xml:space="preserve"> يعنون وعد البعث </w:t>
      </w:r>
      <w:r w:rsidRPr="000B1256">
        <w:rPr>
          <w:rStyle w:val="libAlaemChar"/>
          <w:rtl/>
        </w:rPr>
        <w:t>(</w:t>
      </w:r>
      <w:r w:rsidRPr="00824906">
        <w:rPr>
          <w:rStyle w:val="libAieChar"/>
          <w:rtl/>
        </w:rPr>
        <w:t>إِنْ كُنْتُمْ صادِقِينَ</w:t>
      </w:r>
      <w:r w:rsidRPr="000B1256">
        <w:rPr>
          <w:rStyle w:val="libAlaemChar"/>
          <w:rtl/>
        </w:rPr>
        <w:t>)</w:t>
      </w:r>
      <w:r w:rsidRPr="00406B60">
        <w:rPr>
          <w:rtl/>
        </w:rPr>
        <w:t xml:space="preserve"> وهذا استهزاء منهم بخبر النبيّ والمؤمنين بوقوع البعث.</w:t>
      </w:r>
    </w:p>
    <w:p w14:paraId="45B49CE6" w14:textId="77777777" w:rsidR="002A0DE2" w:rsidRPr="00406B60" w:rsidRDefault="002A0DE2" w:rsidP="00824906">
      <w:pPr>
        <w:pStyle w:val="libNormal"/>
        <w:rPr>
          <w:rtl/>
        </w:rPr>
      </w:pPr>
      <w:r w:rsidRPr="00406B60">
        <w:rPr>
          <w:rtl/>
        </w:rPr>
        <w:t>فقال في جوابهم</w:t>
      </w:r>
      <w:r>
        <w:rPr>
          <w:rtl/>
        </w:rPr>
        <w:t xml:space="preserve">: </w:t>
      </w:r>
      <w:r w:rsidRPr="000B1256">
        <w:rPr>
          <w:rStyle w:val="libAlaemChar"/>
          <w:rtl/>
        </w:rPr>
        <w:t>(</w:t>
      </w:r>
      <w:r w:rsidRPr="00824906">
        <w:rPr>
          <w:rStyle w:val="libAieChar"/>
          <w:rtl/>
        </w:rPr>
        <w:t>ما يَنْظُرُونَ</w:t>
      </w:r>
      <w:r w:rsidRPr="000B1256">
        <w:rPr>
          <w:rStyle w:val="libAlaemChar"/>
          <w:rtl/>
        </w:rPr>
        <w:t>)</w:t>
      </w:r>
      <w:r w:rsidRPr="00406B60">
        <w:rPr>
          <w:rtl/>
        </w:rPr>
        <w:t xml:space="preserve"> ما ينتظرون </w:t>
      </w:r>
      <w:r w:rsidRPr="000B1256">
        <w:rPr>
          <w:rStyle w:val="libAlaemChar"/>
          <w:rtl/>
        </w:rPr>
        <w:t>(</w:t>
      </w:r>
      <w:r w:rsidRPr="00824906">
        <w:rPr>
          <w:rStyle w:val="libAieChar"/>
          <w:rtl/>
        </w:rPr>
        <w:t>إِلَّا صَيْحَةً واحِدَةً</w:t>
      </w:r>
      <w:r w:rsidRPr="000B1256">
        <w:rPr>
          <w:rStyle w:val="libAlaemChar"/>
          <w:rtl/>
        </w:rPr>
        <w:t>)</w:t>
      </w:r>
      <w:r w:rsidRPr="00406B60">
        <w:rPr>
          <w:rtl/>
        </w:rPr>
        <w:t xml:space="preserve"> هي النفخة الأولى </w:t>
      </w:r>
      <w:r w:rsidRPr="000B1256">
        <w:rPr>
          <w:rStyle w:val="libAlaemChar"/>
          <w:rtl/>
        </w:rPr>
        <w:t>(</w:t>
      </w:r>
      <w:r w:rsidRPr="00824906">
        <w:rPr>
          <w:rStyle w:val="libAieChar"/>
          <w:rtl/>
        </w:rPr>
        <w:t>تَأْخُذُهُمْ</w:t>
      </w:r>
      <w:r w:rsidRPr="000B1256">
        <w:rPr>
          <w:rStyle w:val="libAlaemChar"/>
          <w:rtl/>
        </w:rPr>
        <w:t>)</w:t>
      </w:r>
      <w:r w:rsidRPr="00406B60">
        <w:rPr>
          <w:rtl/>
        </w:rPr>
        <w:t xml:space="preserve"> أو القيامة تأتيهم بغتة </w:t>
      </w:r>
      <w:r w:rsidRPr="000B1256">
        <w:rPr>
          <w:rStyle w:val="libAlaemChar"/>
          <w:rtl/>
        </w:rPr>
        <w:t>(</w:t>
      </w:r>
      <w:r w:rsidRPr="00824906">
        <w:rPr>
          <w:rStyle w:val="libAieChar"/>
          <w:rtl/>
        </w:rPr>
        <w:t>وَهُمْ يَخِصِّمُونَ</w:t>
      </w:r>
      <w:r w:rsidRPr="000B1256">
        <w:rPr>
          <w:rStyle w:val="libAlaemChar"/>
          <w:rtl/>
        </w:rPr>
        <w:t>)</w:t>
      </w:r>
      <w:r w:rsidRPr="00406B60">
        <w:rPr>
          <w:rtl/>
        </w:rPr>
        <w:t xml:space="preserve"> يتخاصمون في متاجرهم ومعاملاتهم</w:t>
      </w:r>
      <w:r>
        <w:rPr>
          <w:rtl/>
        </w:rPr>
        <w:t xml:space="preserve">، </w:t>
      </w:r>
      <w:r w:rsidRPr="00406B60">
        <w:rPr>
          <w:rtl/>
        </w:rPr>
        <w:t>لا يخطر ببالهم أمرها</w:t>
      </w:r>
      <w:r>
        <w:rPr>
          <w:rtl/>
        </w:rPr>
        <w:t xml:space="preserve">، </w:t>
      </w:r>
      <w:r w:rsidRPr="00406B60">
        <w:rPr>
          <w:rtl/>
        </w:rPr>
        <w:t>كقوله</w:t>
      </w:r>
      <w:r>
        <w:rPr>
          <w:rtl/>
        </w:rPr>
        <w:t xml:space="preserve">: </w:t>
      </w:r>
      <w:r w:rsidRPr="000B1256">
        <w:rPr>
          <w:rStyle w:val="libAlaemChar"/>
          <w:rtl/>
        </w:rPr>
        <w:t>(</w:t>
      </w:r>
      <w:r w:rsidRPr="00824906">
        <w:rPr>
          <w:rStyle w:val="libAieChar"/>
          <w:rtl/>
        </w:rPr>
        <w:t>أَوْ تَأْتِيَهُمُ السَّاعَةُ بَغْتَةً وَهُمْ لا يَشْعُرُونَ</w:t>
      </w:r>
      <w:r w:rsidRPr="000B1256">
        <w:rPr>
          <w:rStyle w:val="libAlaemChar"/>
          <w:rtl/>
        </w:rPr>
        <w:t>)</w:t>
      </w:r>
      <w:r w:rsidRPr="00406B60">
        <w:rPr>
          <w:rtl/>
        </w:rPr>
        <w:t xml:space="preserve"> </w:t>
      </w:r>
      <w:r w:rsidRPr="00DB1CAE">
        <w:rPr>
          <w:rStyle w:val="libFootnotenumChar"/>
          <w:rtl/>
        </w:rPr>
        <w:t>(1)</w:t>
      </w:r>
      <w:r>
        <w:rPr>
          <w:rtl/>
        </w:rPr>
        <w:t>.</w:t>
      </w:r>
    </w:p>
    <w:p w14:paraId="3CF401D1" w14:textId="77777777" w:rsidR="002A0DE2" w:rsidRPr="00406B60" w:rsidRDefault="002A0DE2" w:rsidP="00824906">
      <w:pPr>
        <w:pStyle w:val="libNormal"/>
        <w:rPr>
          <w:rtl/>
        </w:rPr>
      </w:pPr>
      <w:r w:rsidRPr="00406B60">
        <w:rPr>
          <w:rtl/>
        </w:rPr>
        <w:t>وفي الحديث</w:t>
      </w:r>
      <w:r>
        <w:rPr>
          <w:rtl/>
        </w:rPr>
        <w:t xml:space="preserve">: </w:t>
      </w:r>
      <w:r w:rsidRPr="00406B60">
        <w:rPr>
          <w:rtl/>
        </w:rPr>
        <w:t>«تقوم الساعة والرجلان قد نشرا ثوبهما يتبايعانه</w:t>
      </w:r>
      <w:r>
        <w:rPr>
          <w:rtl/>
        </w:rPr>
        <w:t xml:space="preserve">، </w:t>
      </w:r>
      <w:r w:rsidRPr="00406B60">
        <w:rPr>
          <w:rtl/>
        </w:rPr>
        <w:t>فما يطويانه حتّى تقوم. والرجل يرفع أكلته إلى فيه</w:t>
      </w:r>
      <w:r>
        <w:rPr>
          <w:rtl/>
        </w:rPr>
        <w:t xml:space="preserve">، </w:t>
      </w:r>
      <w:r w:rsidRPr="00406B60">
        <w:rPr>
          <w:rtl/>
        </w:rPr>
        <w:t xml:space="preserve">فما تصل إلى فيه حتّى تقوم. والرجل يليط </w:t>
      </w:r>
      <w:r w:rsidRPr="00DB1CAE">
        <w:rPr>
          <w:rStyle w:val="libFootnotenumChar"/>
          <w:rtl/>
        </w:rPr>
        <w:t>(2)</w:t>
      </w:r>
      <w:r w:rsidRPr="00406B60">
        <w:rPr>
          <w:rtl/>
        </w:rPr>
        <w:t xml:space="preserve"> حوضه ليسقي ماشيته</w:t>
      </w:r>
      <w:r>
        <w:rPr>
          <w:rtl/>
        </w:rPr>
        <w:t xml:space="preserve">، </w:t>
      </w:r>
      <w:r w:rsidRPr="00406B60">
        <w:rPr>
          <w:rtl/>
        </w:rPr>
        <w:t>فما يسقيها حتّى تقوم»</w:t>
      </w:r>
      <w:r>
        <w:rPr>
          <w:rtl/>
        </w:rPr>
        <w:t>.</w:t>
      </w:r>
    </w:p>
    <w:p w14:paraId="77F675BB" w14:textId="77777777" w:rsidR="002A0DE2" w:rsidRPr="00406B60" w:rsidRDefault="002A0DE2" w:rsidP="002F70F0">
      <w:pPr>
        <w:pStyle w:val="libLine"/>
        <w:rPr>
          <w:rtl/>
        </w:rPr>
      </w:pPr>
      <w:r w:rsidRPr="00406B60">
        <w:rPr>
          <w:rtl/>
        </w:rPr>
        <w:t>__________________</w:t>
      </w:r>
    </w:p>
    <w:p w14:paraId="450F79B9" w14:textId="77777777" w:rsidR="002A0DE2" w:rsidRPr="00406B60" w:rsidRDefault="002A0DE2" w:rsidP="00A95425">
      <w:pPr>
        <w:pStyle w:val="libFootnote0"/>
        <w:rPr>
          <w:rtl/>
        </w:rPr>
      </w:pPr>
      <w:r>
        <w:rPr>
          <w:rtl/>
        </w:rPr>
        <w:t>(</w:t>
      </w:r>
      <w:r w:rsidRPr="00406B60">
        <w:rPr>
          <w:rtl/>
        </w:rPr>
        <w:t>1) يوسف</w:t>
      </w:r>
      <w:r>
        <w:rPr>
          <w:rtl/>
        </w:rPr>
        <w:t xml:space="preserve">: </w:t>
      </w:r>
      <w:r w:rsidRPr="00406B60">
        <w:rPr>
          <w:rtl/>
        </w:rPr>
        <w:t>107.</w:t>
      </w:r>
    </w:p>
    <w:p w14:paraId="7DBD9288" w14:textId="77777777" w:rsidR="002A0DE2" w:rsidRPr="00406B60" w:rsidRDefault="002A0DE2" w:rsidP="00A95425">
      <w:pPr>
        <w:pStyle w:val="libFootnote0"/>
        <w:rPr>
          <w:rtl/>
        </w:rPr>
      </w:pPr>
      <w:r>
        <w:rPr>
          <w:rtl/>
        </w:rPr>
        <w:t>(</w:t>
      </w:r>
      <w:r w:rsidRPr="00406B60">
        <w:rPr>
          <w:rtl/>
        </w:rPr>
        <w:t>2) لاط الحوض</w:t>
      </w:r>
      <w:r>
        <w:rPr>
          <w:rtl/>
        </w:rPr>
        <w:t xml:space="preserve">: </w:t>
      </w:r>
      <w:r w:rsidRPr="00406B60">
        <w:rPr>
          <w:rtl/>
        </w:rPr>
        <w:t>طيّنه لئلّا ينشف الماء.</w:t>
      </w:r>
    </w:p>
    <w:p w14:paraId="6CAB73EC" w14:textId="77777777" w:rsidR="002A0DE2" w:rsidRPr="00406B60" w:rsidRDefault="002A0DE2" w:rsidP="00824906">
      <w:pPr>
        <w:pStyle w:val="libNormal"/>
        <w:rPr>
          <w:rtl/>
        </w:rPr>
      </w:pPr>
      <w:r>
        <w:rPr>
          <w:rtl/>
        </w:rPr>
        <w:br w:type="page"/>
      </w:r>
      <w:r w:rsidRPr="00406B60">
        <w:rPr>
          <w:rtl/>
        </w:rPr>
        <w:lastRenderedPageBreak/>
        <w:t>وقيل</w:t>
      </w:r>
      <w:r>
        <w:rPr>
          <w:rtl/>
        </w:rPr>
        <w:t xml:space="preserve">: </w:t>
      </w:r>
      <w:r w:rsidRPr="00406B60">
        <w:rPr>
          <w:rtl/>
        </w:rPr>
        <w:t>وهم يختصمون هل ينزل بهم العذاب أم لا</w:t>
      </w:r>
      <w:r>
        <w:rPr>
          <w:rtl/>
        </w:rPr>
        <w:t>؟</w:t>
      </w:r>
    </w:p>
    <w:p w14:paraId="088B2324" w14:textId="77777777" w:rsidR="002A0DE2" w:rsidRPr="00406B60" w:rsidRDefault="002A0DE2" w:rsidP="00824906">
      <w:pPr>
        <w:pStyle w:val="libNormal"/>
        <w:rPr>
          <w:rtl/>
        </w:rPr>
      </w:pPr>
      <w:r w:rsidRPr="00406B60">
        <w:rPr>
          <w:rtl/>
        </w:rPr>
        <w:t>وأصل «يخصّمون» يختصمون</w:t>
      </w:r>
      <w:r>
        <w:rPr>
          <w:rtl/>
        </w:rPr>
        <w:t xml:space="preserve">، </w:t>
      </w:r>
      <w:r w:rsidRPr="00406B60">
        <w:rPr>
          <w:rtl/>
        </w:rPr>
        <w:t>فأسكنت التاء وأدغمت</w:t>
      </w:r>
      <w:r>
        <w:rPr>
          <w:rtl/>
        </w:rPr>
        <w:t xml:space="preserve">، </w:t>
      </w:r>
      <w:r w:rsidRPr="00406B60">
        <w:rPr>
          <w:rtl/>
        </w:rPr>
        <w:t>ثمّ كسرت الخاء</w:t>
      </w:r>
      <w:r>
        <w:rPr>
          <w:rtl/>
        </w:rPr>
        <w:t xml:space="preserve">، </w:t>
      </w:r>
      <w:r w:rsidRPr="00406B60">
        <w:rPr>
          <w:rtl/>
        </w:rPr>
        <w:t>لالتقاء الساكنين.</w:t>
      </w:r>
    </w:p>
    <w:p w14:paraId="5CCFE009" w14:textId="77777777" w:rsidR="002A0DE2" w:rsidRPr="00406B60" w:rsidRDefault="002A0DE2" w:rsidP="00824906">
      <w:pPr>
        <w:pStyle w:val="libNormal"/>
        <w:rPr>
          <w:rtl/>
        </w:rPr>
      </w:pPr>
      <w:r w:rsidRPr="00406B60">
        <w:rPr>
          <w:rtl/>
        </w:rPr>
        <w:t>وروي عن أبي بكر بكسر الياء</w:t>
      </w:r>
      <w:r>
        <w:rPr>
          <w:rtl/>
        </w:rPr>
        <w:t xml:space="preserve">، </w:t>
      </w:r>
      <w:r w:rsidRPr="00406B60">
        <w:rPr>
          <w:rtl/>
        </w:rPr>
        <w:t>للإتباع. وقرأ ابن كثير وورش وهشام بفتح الخاء</w:t>
      </w:r>
      <w:r>
        <w:rPr>
          <w:rtl/>
        </w:rPr>
        <w:t xml:space="preserve">، </w:t>
      </w:r>
      <w:r w:rsidRPr="00406B60">
        <w:rPr>
          <w:rtl/>
        </w:rPr>
        <w:t xml:space="preserve">على إلقاء حركة التاء إليه. وأبو عمرو وقالون به مع الاختلاس </w:t>
      </w:r>
      <w:r w:rsidRPr="00DB1CAE">
        <w:rPr>
          <w:rStyle w:val="libFootnotenumChar"/>
          <w:rtl/>
        </w:rPr>
        <w:t>(1)</w:t>
      </w:r>
      <w:r>
        <w:rPr>
          <w:rtl/>
        </w:rPr>
        <w:t>.</w:t>
      </w:r>
      <w:r w:rsidRPr="00406B60">
        <w:rPr>
          <w:rtl/>
        </w:rPr>
        <w:t xml:space="preserve"> وعن نافع الفتح فيه والإسكان والتشديد. وكأنّه جوّز الجمع بين الساكنين إذا كان الثاني مدغما. وقرأ حمزة</w:t>
      </w:r>
      <w:r>
        <w:rPr>
          <w:rtl/>
        </w:rPr>
        <w:t xml:space="preserve">: </w:t>
      </w:r>
      <w:r w:rsidRPr="00406B60">
        <w:rPr>
          <w:rtl/>
        </w:rPr>
        <w:t>يخصمون</w:t>
      </w:r>
      <w:r>
        <w:rPr>
          <w:rtl/>
        </w:rPr>
        <w:t xml:space="preserve">، </w:t>
      </w:r>
      <w:r w:rsidRPr="00406B60">
        <w:rPr>
          <w:rtl/>
        </w:rPr>
        <w:t>من</w:t>
      </w:r>
      <w:r>
        <w:rPr>
          <w:rtl/>
        </w:rPr>
        <w:t xml:space="preserve">: </w:t>
      </w:r>
      <w:r w:rsidRPr="00406B60">
        <w:rPr>
          <w:rtl/>
        </w:rPr>
        <w:t>خصمه إذا جادله.</w:t>
      </w:r>
    </w:p>
    <w:p w14:paraId="2DD2AFCF" w14:textId="77777777" w:rsidR="002A0DE2" w:rsidRPr="00406B60" w:rsidRDefault="002A0DE2" w:rsidP="00824906">
      <w:pPr>
        <w:pStyle w:val="libNormal"/>
        <w:rPr>
          <w:rtl/>
        </w:rPr>
      </w:pPr>
      <w:r w:rsidRPr="000B1256">
        <w:rPr>
          <w:rStyle w:val="libAlaemChar"/>
          <w:rtl/>
        </w:rPr>
        <w:t>(</w:t>
      </w:r>
      <w:r w:rsidRPr="00824906">
        <w:rPr>
          <w:rStyle w:val="libAieChar"/>
          <w:rtl/>
        </w:rPr>
        <w:t>فَلا يَسْتَطِيعُونَ تَوْصِيَةً</w:t>
      </w:r>
      <w:r w:rsidRPr="000B1256">
        <w:rPr>
          <w:rStyle w:val="libAlaemChar"/>
          <w:rtl/>
        </w:rPr>
        <w:t>)</w:t>
      </w:r>
      <w:r w:rsidRPr="00406B60">
        <w:rPr>
          <w:rtl/>
        </w:rPr>
        <w:t xml:space="preserve"> في شيء من أمورهم </w:t>
      </w:r>
      <w:r w:rsidRPr="000B1256">
        <w:rPr>
          <w:rStyle w:val="libAlaemChar"/>
          <w:rtl/>
        </w:rPr>
        <w:t>(</w:t>
      </w:r>
      <w:r w:rsidRPr="00824906">
        <w:rPr>
          <w:rStyle w:val="libAieChar"/>
          <w:rtl/>
        </w:rPr>
        <w:t>وَلا إِلى أَهْلِهِمْ يَرْجِعُونَ</w:t>
      </w:r>
      <w:r w:rsidRPr="000B1256">
        <w:rPr>
          <w:rStyle w:val="libAlaemChar"/>
          <w:rtl/>
        </w:rPr>
        <w:t>)</w:t>
      </w:r>
      <w:r w:rsidRPr="00406B60">
        <w:rPr>
          <w:rtl/>
        </w:rPr>
        <w:t xml:space="preserve"> ولا يقدرون على الرجوع إلى منازلهم وأهاليهم</w:t>
      </w:r>
      <w:r>
        <w:rPr>
          <w:rtl/>
        </w:rPr>
        <w:t xml:space="preserve">، </w:t>
      </w:r>
      <w:r w:rsidRPr="00406B60">
        <w:rPr>
          <w:rtl/>
        </w:rPr>
        <w:t>فيروا أحوالهم</w:t>
      </w:r>
      <w:r>
        <w:rPr>
          <w:rtl/>
        </w:rPr>
        <w:t xml:space="preserve">، </w:t>
      </w:r>
      <w:r w:rsidRPr="00406B60">
        <w:rPr>
          <w:rtl/>
        </w:rPr>
        <w:t>بل يموتون حيث تفاجئهم الصيحة.</w:t>
      </w:r>
    </w:p>
    <w:p w14:paraId="06AF5951" w14:textId="77777777" w:rsidR="002A0DE2" w:rsidRPr="00406B60" w:rsidRDefault="002A0DE2" w:rsidP="00824906">
      <w:pPr>
        <w:pStyle w:val="libNormal"/>
        <w:rPr>
          <w:rtl/>
        </w:rPr>
      </w:pPr>
      <w:r w:rsidRPr="000B1256">
        <w:rPr>
          <w:rStyle w:val="libAlaemChar"/>
          <w:rtl/>
        </w:rPr>
        <w:t>(</w:t>
      </w:r>
      <w:r w:rsidRPr="00824906">
        <w:rPr>
          <w:rStyle w:val="libAieChar"/>
          <w:rtl/>
        </w:rPr>
        <w:t>وَنُفِخَ فِي الصُّورِ</w:t>
      </w:r>
      <w:r w:rsidRPr="000B1256">
        <w:rPr>
          <w:rStyle w:val="libAlaemChar"/>
          <w:rtl/>
        </w:rPr>
        <w:t>)</w:t>
      </w:r>
      <w:r w:rsidRPr="00406B60">
        <w:rPr>
          <w:rtl/>
        </w:rPr>
        <w:t xml:space="preserve"> أي</w:t>
      </w:r>
      <w:r>
        <w:rPr>
          <w:rtl/>
        </w:rPr>
        <w:t xml:space="preserve">: </w:t>
      </w:r>
      <w:r w:rsidRPr="00406B60">
        <w:rPr>
          <w:rtl/>
        </w:rPr>
        <w:t xml:space="preserve">مرّة ثانية. وقد سبق تفسيره في سورة المؤمنين </w:t>
      </w:r>
      <w:r w:rsidRPr="00DB1CAE">
        <w:rPr>
          <w:rStyle w:val="libFootnotenumChar"/>
          <w:rtl/>
        </w:rPr>
        <w:t>(2)</w:t>
      </w:r>
      <w:r>
        <w:rPr>
          <w:rtl/>
        </w:rPr>
        <w:t>.</w:t>
      </w:r>
    </w:p>
    <w:p w14:paraId="100225FC" w14:textId="77777777" w:rsidR="002A0DE2" w:rsidRPr="00406B60" w:rsidRDefault="002A0DE2" w:rsidP="00824906">
      <w:pPr>
        <w:pStyle w:val="libNormal"/>
        <w:rPr>
          <w:rtl/>
        </w:rPr>
      </w:pPr>
      <w:r w:rsidRPr="000B1256">
        <w:rPr>
          <w:rStyle w:val="libAlaemChar"/>
          <w:rtl/>
        </w:rPr>
        <w:t>(</w:t>
      </w:r>
      <w:r w:rsidRPr="00824906">
        <w:rPr>
          <w:rStyle w:val="libAieChar"/>
          <w:rtl/>
        </w:rPr>
        <w:t>فَإِذا هُمْ مِنَ الْأَجْداثِ</w:t>
      </w:r>
      <w:r w:rsidRPr="000B1256">
        <w:rPr>
          <w:rStyle w:val="libAlaemChar"/>
          <w:rtl/>
        </w:rPr>
        <w:t>)</w:t>
      </w:r>
      <w:r w:rsidRPr="00406B60">
        <w:rPr>
          <w:rtl/>
        </w:rPr>
        <w:t xml:space="preserve"> من القبور. جمع جدث. </w:t>
      </w:r>
      <w:r w:rsidRPr="000B1256">
        <w:rPr>
          <w:rStyle w:val="libAlaemChar"/>
          <w:rtl/>
        </w:rPr>
        <w:t>(</w:t>
      </w:r>
      <w:r w:rsidRPr="00824906">
        <w:rPr>
          <w:rStyle w:val="libAieChar"/>
          <w:rtl/>
        </w:rPr>
        <w:t>إِلى رَبِّهِمْ</w:t>
      </w:r>
      <w:r w:rsidRPr="000B1256">
        <w:rPr>
          <w:rStyle w:val="libAlaemChar"/>
          <w:rtl/>
        </w:rPr>
        <w:t>)</w:t>
      </w:r>
      <w:r w:rsidRPr="00406B60">
        <w:rPr>
          <w:rtl/>
        </w:rPr>
        <w:t xml:space="preserve"> إلى الموضع الّذي يحكم الله فيه</w:t>
      </w:r>
      <w:r>
        <w:rPr>
          <w:rtl/>
        </w:rPr>
        <w:t xml:space="preserve">، </w:t>
      </w:r>
      <w:r w:rsidRPr="00406B60">
        <w:rPr>
          <w:rtl/>
        </w:rPr>
        <w:t xml:space="preserve">لا حكم لغيره هناك </w:t>
      </w:r>
      <w:r w:rsidRPr="000B1256">
        <w:rPr>
          <w:rStyle w:val="libAlaemChar"/>
          <w:rtl/>
        </w:rPr>
        <w:t>(</w:t>
      </w:r>
      <w:r w:rsidRPr="00824906">
        <w:rPr>
          <w:rStyle w:val="libAieChar"/>
          <w:rtl/>
        </w:rPr>
        <w:t>يَنْسِلُونَ</w:t>
      </w:r>
      <w:r w:rsidRPr="000B1256">
        <w:rPr>
          <w:rStyle w:val="libAlaemChar"/>
          <w:rtl/>
        </w:rPr>
        <w:t>)</w:t>
      </w:r>
      <w:r w:rsidRPr="00406B60">
        <w:rPr>
          <w:rtl/>
        </w:rPr>
        <w:t xml:space="preserve"> يسرعون.</w:t>
      </w:r>
    </w:p>
    <w:p w14:paraId="3D77F8CF" w14:textId="77777777" w:rsidR="002A0DE2" w:rsidRPr="00406B60" w:rsidRDefault="002A0DE2" w:rsidP="00824906">
      <w:pPr>
        <w:pStyle w:val="libNormal"/>
        <w:rPr>
          <w:rtl/>
        </w:rPr>
      </w:pPr>
      <w:r w:rsidRPr="00406B60">
        <w:rPr>
          <w:rtl/>
        </w:rPr>
        <w:t xml:space="preserve">فلمّا رأوا أهوال القيامة </w:t>
      </w:r>
      <w:r w:rsidRPr="000B1256">
        <w:rPr>
          <w:rStyle w:val="libAlaemChar"/>
          <w:rtl/>
        </w:rPr>
        <w:t>(</w:t>
      </w:r>
      <w:r w:rsidRPr="00824906">
        <w:rPr>
          <w:rStyle w:val="libAieChar"/>
          <w:rtl/>
        </w:rPr>
        <w:t>قالُوا يا وَيْلَنا مَنْ بَعَثَنا مِنْ مَرْقَدِنا</w:t>
      </w:r>
      <w:r w:rsidRPr="000B1256">
        <w:rPr>
          <w:rStyle w:val="libAlaemChar"/>
          <w:rtl/>
        </w:rPr>
        <w:t>)</w:t>
      </w:r>
      <w:r w:rsidRPr="00406B60">
        <w:rPr>
          <w:rtl/>
        </w:rPr>
        <w:t xml:space="preserve"> من منامنا الّذي كنّا فيه. وفيه ترشيح ورمز وإشعار بأنّهم لاختلاط عقولهم يظنّون أنّهم كانوا نياما.</w:t>
      </w:r>
    </w:p>
    <w:p w14:paraId="3E90E2E2" w14:textId="77777777" w:rsidR="002A0DE2" w:rsidRPr="00406B60" w:rsidRDefault="002A0DE2" w:rsidP="00824906">
      <w:pPr>
        <w:pStyle w:val="libNormal"/>
        <w:rPr>
          <w:rtl/>
        </w:rPr>
      </w:pPr>
      <w:r w:rsidRPr="00406B60">
        <w:rPr>
          <w:rtl/>
        </w:rPr>
        <w:t>وقيل</w:t>
      </w:r>
      <w:r>
        <w:rPr>
          <w:rtl/>
        </w:rPr>
        <w:t xml:space="preserve">: </w:t>
      </w:r>
      <w:r w:rsidRPr="00406B60">
        <w:rPr>
          <w:rtl/>
        </w:rPr>
        <w:t>إنّهم</w:t>
      </w:r>
      <w:r w:rsidRPr="00A20DD6">
        <w:rPr>
          <w:rtl/>
        </w:rPr>
        <w:t xml:space="preserve"> </w:t>
      </w:r>
      <w:r w:rsidRPr="00406B60">
        <w:rPr>
          <w:rtl/>
        </w:rPr>
        <w:t>ل</w:t>
      </w:r>
      <w:r>
        <w:rPr>
          <w:rFonts w:hint="cs"/>
          <w:rtl/>
        </w:rPr>
        <w:t>ـ</w:t>
      </w:r>
      <w:r w:rsidRPr="00406B60">
        <w:rPr>
          <w:rtl/>
        </w:rPr>
        <w:t>مّا عاينوا أهوال القيامة</w:t>
      </w:r>
      <w:r>
        <w:rPr>
          <w:rtl/>
        </w:rPr>
        <w:t xml:space="preserve">، </w:t>
      </w:r>
      <w:r w:rsidRPr="00406B60">
        <w:rPr>
          <w:rtl/>
        </w:rPr>
        <w:t>عدّوا أحوالهم في قبورهم بالإضافة إلى تلك الأهوال رقادا. وسكت حفص على «مرقدنا» سكتة لطيفة. ووقف غيره عليه.</w:t>
      </w:r>
    </w:p>
    <w:p w14:paraId="575CCF18" w14:textId="77777777" w:rsidR="002A0DE2" w:rsidRPr="00406B60" w:rsidRDefault="002A0DE2" w:rsidP="00824906">
      <w:pPr>
        <w:pStyle w:val="libNormal"/>
        <w:rPr>
          <w:rtl/>
        </w:rPr>
      </w:pPr>
      <w:r w:rsidRPr="000B1256">
        <w:rPr>
          <w:rStyle w:val="libAlaemChar"/>
          <w:rtl/>
        </w:rPr>
        <w:t>(</w:t>
      </w:r>
      <w:r w:rsidRPr="00824906">
        <w:rPr>
          <w:rStyle w:val="libAieChar"/>
          <w:rtl/>
        </w:rPr>
        <w:t>هذا ما وَعَدَ الرَّحْمنُ</w:t>
      </w:r>
      <w:r w:rsidRPr="000B1256">
        <w:rPr>
          <w:rStyle w:val="libAlaemChar"/>
          <w:rtl/>
        </w:rPr>
        <w:t>)</w:t>
      </w:r>
      <w:r w:rsidRPr="00406B60">
        <w:rPr>
          <w:rtl/>
        </w:rPr>
        <w:t xml:space="preserve"> مبتدأ وخبر. </w:t>
      </w:r>
      <w:r>
        <w:rPr>
          <w:rtl/>
        </w:rPr>
        <w:t>و «</w:t>
      </w:r>
      <w:r w:rsidRPr="00406B60">
        <w:rPr>
          <w:rtl/>
        </w:rPr>
        <w:t>ما» مصدريّة. أو موصولة محذوفة الراجع</w:t>
      </w:r>
      <w:r>
        <w:rPr>
          <w:rtl/>
        </w:rPr>
        <w:t xml:space="preserve">، </w:t>
      </w:r>
      <w:r w:rsidRPr="00406B60">
        <w:rPr>
          <w:rtl/>
        </w:rPr>
        <w:t>أي</w:t>
      </w:r>
      <w:r>
        <w:rPr>
          <w:rtl/>
        </w:rPr>
        <w:t xml:space="preserve">: </w:t>
      </w:r>
      <w:r w:rsidRPr="00406B60">
        <w:rPr>
          <w:rtl/>
        </w:rPr>
        <w:t>هذا الّذي وعده الرحمن والّذي صدّقه المرسلون صدقوا فيه. من</w:t>
      </w:r>
    </w:p>
    <w:p w14:paraId="1E81A124" w14:textId="77777777" w:rsidR="002A0DE2" w:rsidRPr="00406B60" w:rsidRDefault="002A0DE2" w:rsidP="002F70F0">
      <w:pPr>
        <w:pStyle w:val="libLine"/>
        <w:rPr>
          <w:rtl/>
        </w:rPr>
      </w:pPr>
      <w:r w:rsidRPr="00406B60">
        <w:rPr>
          <w:rtl/>
        </w:rPr>
        <w:t>__________________</w:t>
      </w:r>
    </w:p>
    <w:p w14:paraId="6E0F9840" w14:textId="77777777" w:rsidR="002A0DE2" w:rsidRPr="00406B60" w:rsidRDefault="002A0DE2" w:rsidP="00A95425">
      <w:pPr>
        <w:pStyle w:val="libFootnote0"/>
        <w:rPr>
          <w:rtl/>
        </w:rPr>
      </w:pPr>
      <w:r>
        <w:rPr>
          <w:rtl/>
        </w:rPr>
        <w:t>(</w:t>
      </w:r>
      <w:r w:rsidRPr="00406B60">
        <w:rPr>
          <w:rtl/>
        </w:rPr>
        <w:t>1) اختلس القارئ الحركة</w:t>
      </w:r>
      <w:r>
        <w:rPr>
          <w:rtl/>
        </w:rPr>
        <w:t xml:space="preserve">: </w:t>
      </w:r>
      <w:r w:rsidRPr="00406B60">
        <w:rPr>
          <w:rtl/>
        </w:rPr>
        <w:t>لم يبلّغها. ويقابله الإشباع. وهو</w:t>
      </w:r>
      <w:r>
        <w:rPr>
          <w:rtl/>
        </w:rPr>
        <w:t xml:space="preserve">: </w:t>
      </w:r>
      <w:r w:rsidRPr="00406B60">
        <w:rPr>
          <w:rtl/>
        </w:rPr>
        <w:t>تبليغ الحركة حتّى تصير حرف مدّ.</w:t>
      </w:r>
    </w:p>
    <w:p w14:paraId="6750B59A" w14:textId="77777777" w:rsidR="002A0DE2" w:rsidRPr="00406B60" w:rsidRDefault="002A0DE2" w:rsidP="00A95425">
      <w:pPr>
        <w:pStyle w:val="libFootnote0"/>
        <w:rPr>
          <w:rtl/>
        </w:rPr>
      </w:pPr>
      <w:r>
        <w:rPr>
          <w:rtl/>
        </w:rPr>
        <w:t>(</w:t>
      </w:r>
      <w:r w:rsidRPr="00406B60">
        <w:rPr>
          <w:rtl/>
        </w:rPr>
        <w:t>2) راجع ج 4 ص 466</w:t>
      </w:r>
      <w:r>
        <w:rPr>
          <w:rtl/>
        </w:rPr>
        <w:t xml:space="preserve">، </w:t>
      </w:r>
      <w:r w:rsidRPr="00406B60">
        <w:rPr>
          <w:rtl/>
        </w:rPr>
        <w:t xml:space="preserve">ذيل الآية </w:t>
      </w:r>
      <w:r>
        <w:rPr>
          <w:rtl/>
        </w:rPr>
        <w:t>(</w:t>
      </w:r>
      <w:r w:rsidRPr="00406B60">
        <w:rPr>
          <w:rtl/>
        </w:rPr>
        <w:t>101) من سورة المؤمنون.</w:t>
      </w:r>
    </w:p>
    <w:p w14:paraId="1E53B395" w14:textId="77777777" w:rsidR="002A0DE2" w:rsidRPr="00406B60" w:rsidRDefault="002A0DE2" w:rsidP="008F2859">
      <w:pPr>
        <w:pStyle w:val="libNormal0"/>
        <w:ind w:left="289"/>
        <w:rPr>
          <w:rtl/>
        </w:rPr>
      </w:pPr>
      <w:r>
        <w:rPr>
          <w:rtl/>
        </w:rPr>
        <w:br w:type="page"/>
      </w:r>
      <w:r w:rsidRPr="00406B60">
        <w:rPr>
          <w:rtl/>
        </w:rPr>
        <w:lastRenderedPageBreak/>
        <w:t>قولهم</w:t>
      </w:r>
      <w:r>
        <w:rPr>
          <w:rtl/>
        </w:rPr>
        <w:t xml:space="preserve">: </w:t>
      </w:r>
      <w:r w:rsidRPr="00406B60">
        <w:rPr>
          <w:rtl/>
        </w:rPr>
        <w:t>صدقوهم الحديث. او «هذا» صفة</w:t>
      </w:r>
      <w:r>
        <w:rPr>
          <w:rtl/>
        </w:rPr>
        <w:t xml:space="preserve"> لـ </w:t>
      </w:r>
      <w:r w:rsidRPr="00406B60">
        <w:rPr>
          <w:rtl/>
        </w:rPr>
        <w:t>«مرقدنا»</w:t>
      </w:r>
      <w:r>
        <w:rPr>
          <w:rtl/>
        </w:rPr>
        <w:t>.</w:t>
      </w:r>
      <w:r w:rsidRPr="00406B60">
        <w:rPr>
          <w:rtl/>
        </w:rPr>
        <w:t xml:space="preserve"> </w:t>
      </w:r>
      <w:r>
        <w:rPr>
          <w:rtl/>
        </w:rPr>
        <w:t>و «</w:t>
      </w:r>
      <w:r w:rsidRPr="00406B60">
        <w:rPr>
          <w:rtl/>
        </w:rPr>
        <w:t>ما وعد» خبر محذوف. أو مبتدأ خبره محذوف</w:t>
      </w:r>
      <w:r>
        <w:rPr>
          <w:rtl/>
        </w:rPr>
        <w:t xml:space="preserve">، </w:t>
      </w:r>
      <w:r w:rsidRPr="00406B60">
        <w:rPr>
          <w:rtl/>
        </w:rPr>
        <w:t>أي</w:t>
      </w:r>
      <w:r>
        <w:rPr>
          <w:rtl/>
        </w:rPr>
        <w:t xml:space="preserve">: </w:t>
      </w:r>
      <w:r w:rsidRPr="00406B60">
        <w:rPr>
          <w:rtl/>
        </w:rPr>
        <w:t xml:space="preserve">ما وعد الرحمن </w:t>
      </w:r>
      <w:r w:rsidRPr="000B1256">
        <w:rPr>
          <w:rStyle w:val="libAlaemChar"/>
          <w:rtl/>
        </w:rPr>
        <w:t>(</w:t>
      </w:r>
      <w:r w:rsidRPr="00824906">
        <w:rPr>
          <w:rStyle w:val="libAieChar"/>
          <w:rtl/>
        </w:rPr>
        <w:t>وَصَدَقَ الْمُرْسَلُونَ</w:t>
      </w:r>
      <w:r w:rsidRPr="000B1256">
        <w:rPr>
          <w:rStyle w:val="libAlaemChar"/>
          <w:rtl/>
        </w:rPr>
        <w:t>)</w:t>
      </w:r>
      <w:r w:rsidRPr="00406B60">
        <w:rPr>
          <w:rtl/>
        </w:rPr>
        <w:t xml:space="preserve"> حقّ. وهو من كلامهم</w:t>
      </w:r>
      <w:r>
        <w:rPr>
          <w:rtl/>
        </w:rPr>
        <w:t xml:space="preserve">، </w:t>
      </w:r>
      <w:r w:rsidRPr="00406B60">
        <w:rPr>
          <w:rtl/>
        </w:rPr>
        <w:t>يتذكّرون ما سمعوه من الرسل</w:t>
      </w:r>
      <w:r>
        <w:rPr>
          <w:rtl/>
        </w:rPr>
        <w:t xml:space="preserve">، </w:t>
      </w:r>
      <w:r w:rsidRPr="00406B60">
        <w:rPr>
          <w:rtl/>
        </w:rPr>
        <w:t>فيجيبون به أنفسهم</w:t>
      </w:r>
      <w:r>
        <w:rPr>
          <w:rtl/>
        </w:rPr>
        <w:t xml:space="preserve">، </w:t>
      </w:r>
      <w:r w:rsidRPr="00406B60">
        <w:rPr>
          <w:rtl/>
        </w:rPr>
        <w:t>أو بعضهم بعضا.</w:t>
      </w:r>
    </w:p>
    <w:p w14:paraId="0C1D1E6B" w14:textId="77777777" w:rsidR="002A0DE2" w:rsidRPr="00406B60" w:rsidRDefault="002A0DE2" w:rsidP="00824906">
      <w:pPr>
        <w:pStyle w:val="libNormal"/>
        <w:rPr>
          <w:rtl/>
        </w:rPr>
      </w:pPr>
      <w:r w:rsidRPr="00406B60">
        <w:rPr>
          <w:rtl/>
        </w:rPr>
        <w:t>وقيل</w:t>
      </w:r>
      <w:r>
        <w:rPr>
          <w:rtl/>
        </w:rPr>
        <w:t xml:space="preserve">: </w:t>
      </w:r>
      <w:r w:rsidRPr="00406B60">
        <w:rPr>
          <w:rtl/>
        </w:rPr>
        <w:t>جواب للملائكة أو المؤمنين عن سؤالهم</w:t>
      </w:r>
      <w:r>
        <w:rPr>
          <w:rtl/>
        </w:rPr>
        <w:t xml:space="preserve">، </w:t>
      </w:r>
      <w:r w:rsidRPr="00406B60">
        <w:rPr>
          <w:rtl/>
        </w:rPr>
        <w:t>تذكيرا لكفرهم</w:t>
      </w:r>
      <w:r>
        <w:rPr>
          <w:rtl/>
        </w:rPr>
        <w:t xml:space="preserve">، </w:t>
      </w:r>
      <w:r w:rsidRPr="00406B60">
        <w:rPr>
          <w:rtl/>
        </w:rPr>
        <w:t>وتقريعا لهم عليه</w:t>
      </w:r>
      <w:r>
        <w:rPr>
          <w:rtl/>
        </w:rPr>
        <w:t xml:space="preserve">، </w:t>
      </w:r>
      <w:r w:rsidRPr="00406B60">
        <w:rPr>
          <w:rtl/>
        </w:rPr>
        <w:t>وتنبيها بأنّ الّذي يهمّهم هو السؤال عن البعث دون الباعث. فكأنّه قيل لهم</w:t>
      </w:r>
      <w:r>
        <w:rPr>
          <w:rtl/>
        </w:rPr>
        <w:t xml:space="preserve">: </w:t>
      </w:r>
      <w:r w:rsidRPr="00406B60">
        <w:rPr>
          <w:rtl/>
        </w:rPr>
        <w:t>ليس الأمر كما تظنّون</w:t>
      </w:r>
      <w:r>
        <w:rPr>
          <w:rtl/>
        </w:rPr>
        <w:t xml:space="preserve">، </w:t>
      </w:r>
      <w:r w:rsidRPr="00406B60">
        <w:rPr>
          <w:rtl/>
        </w:rPr>
        <w:t>فإنّه ليس البعث الّذي عرفتموه هو بعث النائم من مرقده</w:t>
      </w:r>
      <w:r>
        <w:rPr>
          <w:rtl/>
        </w:rPr>
        <w:t xml:space="preserve">، </w:t>
      </w:r>
      <w:r w:rsidRPr="00406B60">
        <w:rPr>
          <w:rtl/>
        </w:rPr>
        <w:t>فيهمّكم السؤال عن الباعث</w:t>
      </w:r>
      <w:r>
        <w:rPr>
          <w:rtl/>
        </w:rPr>
        <w:t xml:space="preserve">، </w:t>
      </w:r>
      <w:r w:rsidRPr="00406B60">
        <w:rPr>
          <w:rtl/>
        </w:rPr>
        <w:t>إنّ هذا هو البعث الأكبر ذو الأهوال الشديدة</w:t>
      </w:r>
      <w:r>
        <w:rPr>
          <w:rtl/>
        </w:rPr>
        <w:t xml:space="preserve">، </w:t>
      </w:r>
      <w:r w:rsidRPr="00406B60">
        <w:rPr>
          <w:rtl/>
        </w:rPr>
        <w:t>والأفزاع العظيمة.</w:t>
      </w:r>
    </w:p>
    <w:p w14:paraId="5424A6B1" w14:textId="77777777" w:rsidR="002A0DE2" w:rsidRPr="00406B60" w:rsidRDefault="002A0DE2" w:rsidP="00824906">
      <w:pPr>
        <w:pStyle w:val="libNormal"/>
        <w:rPr>
          <w:rtl/>
        </w:rPr>
      </w:pPr>
      <w:r w:rsidRPr="000B1256">
        <w:rPr>
          <w:rStyle w:val="libAlaemChar"/>
          <w:rtl/>
        </w:rPr>
        <w:t>(</w:t>
      </w:r>
      <w:r w:rsidRPr="00824906">
        <w:rPr>
          <w:rStyle w:val="libAieChar"/>
          <w:rtl/>
        </w:rPr>
        <w:t>إِنْ كانَتْ</w:t>
      </w:r>
      <w:r w:rsidRPr="000B1256">
        <w:rPr>
          <w:rStyle w:val="libAlaemChar"/>
          <w:rtl/>
        </w:rPr>
        <w:t>)</w:t>
      </w:r>
      <w:r w:rsidRPr="00406B60">
        <w:rPr>
          <w:rtl/>
        </w:rPr>
        <w:t xml:space="preserve"> ما كانت الفعلة </w:t>
      </w:r>
      <w:r w:rsidRPr="000B1256">
        <w:rPr>
          <w:rStyle w:val="libAlaemChar"/>
          <w:rtl/>
        </w:rPr>
        <w:t>(</w:t>
      </w:r>
      <w:r w:rsidRPr="00824906">
        <w:rPr>
          <w:rStyle w:val="libAieChar"/>
          <w:rtl/>
        </w:rPr>
        <w:t>إِلَّا صَيْحَةً واحِدَةً</w:t>
      </w:r>
      <w:r w:rsidRPr="000B1256">
        <w:rPr>
          <w:rStyle w:val="libAlaemChar"/>
          <w:rtl/>
        </w:rPr>
        <w:t>)</w:t>
      </w:r>
      <w:r w:rsidRPr="00406B60">
        <w:rPr>
          <w:rtl/>
        </w:rPr>
        <w:t xml:space="preserve"> هي النفخة الأخبرة </w:t>
      </w:r>
      <w:r w:rsidRPr="000B1256">
        <w:rPr>
          <w:rStyle w:val="libAlaemChar"/>
          <w:rtl/>
        </w:rPr>
        <w:t>(</w:t>
      </w:r>
      <w:r w:rsidRPr="00824906">
        <w:rPr>
          <w:rStyle w:val="libAieChar"/>
          <w:rtl/>
        </w:rPr>
        <w:t>فَإِذا هُمْ جَمِيعٌ</w:t>
      </w:r>
      <w:r w:rsidRPr="000B1256">
        <w:rPr>
          <w:rStyle w:val="libAlaemChar"/>
          <w:rtl/>
        </w:rPr>
        <w:t>)</w:t>
      </w:r>
      <w:r w:rsidRPr="00406B60">
        <w:rPr>
          <w:rtl/>
        </w:rPr>
        <w:t xml:space="preserve"> مجموعون في عرصات القيامة </w:t>
      </w:r>
      <w:r w:rsidRPr="000B1256">
        <w:rPr>
          <w:rStyle w:val="libAlaemChar"/>
          <w:rtl/>
        </w:rPr>
        <w:t>(</w:t>
      </w:r>
      <w:r w:rsidRPr="00824906">
        <w:rPr>
          <w:rStyle w:val="libAieChar"/>
          <w:rtl/>
        </w:rPr>
        <w:t>لَدَيْنا</w:t>
      </w:r>
      <w:r w:rsidRPr="000B1256">
        <w:rPr>
          <w:rStyle w:val="libAlaemChar"/>
          <w:rtl/>
        </w:rPr>
        <w:t>)</w:t>
      </w:r>
      <w:r w:rsidRPr="00406B60">
        <w:rPr>
          <w:rtl/>
        </w:rPr>
        <w:t xml:space="preserve"> عند محاسبتنا إيّاهم </w:t>
      </w:r>
      <w:r w:rsidRPr="000B1256">
        <w:rPr>
          <w:rStyle w:val="libAlaemChar"/>
          <w:rtl/>
        </w:rPr>
        <w:t>(</w:t>
      </w:r>
      <w:r w:rsidRPr="00824906">
        <w:rPr>
          <w:rStyle w:val="libAieChar"/>
          <w:rtl/>
        </w:rPr>
        <w:t>مُحْضَرُونَ</w:t>
      </w:r>
      <w:r w:rsidRPr="000B1256">
        <w:rPr>
          <w:rStyle w:val="libAlaemChar"/>
          <w:rtl/>
        </w:rPr>
        <w:t>)</w:t>
      </w:r>
      <w:r w:rsidRPr="00406B60">
        <w:rPr>
          <w:rtl/>
        </w:rPr>
        <w:t xml:space="preserve"> بمجرّد تلك الصيحة. وفي كلّ ذلك تهوين أمر البعث والحشر</w:t>
      </w:r>
      <w:r>
        <w:rPr>
          <w:rtl/>
        </w:rPr>
        <w:t xml:space="preserve">، </w:t>
      </w:r>
      <w:r w:rsidRPr="00406B60">
        <w:rPr>
          <w:rtl/>
        </w:rPr>
        <w:t>واستغناؤهما عن الأسباب الّتي ينوطان بها</w:t>
      </w:r>
      <w:r>
        <w:rPr>
          <w:rtl/>
        </w:rPr>
        <w:t xml:space="preserve">، </w:t>
      </w:r>
      <w:r w:rsidRPr="00406B60">
        <w:rPr>
          <w:rtl/>
        </w:rPr>
        <w:t>فيما يشاهده الأوّلون والآخرون.</w:t>
      </w:r>
    </w:p>
    <w:p w14:paraId="1D1BBA81" w14:textId="77777777" w:rsidR="002A0DE2" w:rsidRPr="00406B60" w:rsidRDefault="002A0DE2" w:rsidP="00824906">
      <w:pPr>
        <w:pStyle w:val="libNormal"/>
        <w:rPr>
          <w:rtl/>
        </w:rPr>
      </w:pPr>
      <w:r w:rsidRPr="00406B60">
        <w:rPr>
          <w:rtl/>
        </w:rPr>
        <w:t>ثمّ حكى سبحانه ما يقوله في ذلك اليوم للخلائق</w:t>
      </w:r>
      <w:r>
        <w:rPr>
          <w:rtl/>
        </w:rPr>
        <w:t xml:space="preserve">، </w:t>
      </w:r>
      <w:r w:rsidRPr="00406B60">
        <w:rPr>
          <w:rtl/>
        </w:rPr>
        <w:t>تمكينا له في نفوسهم</w:t>
      </w:r>
      <w:r>
        <w:rPr>
          <w:rtl/>
        </w:rPr>
        <w:t xml:space="preserve">، </w:t>
      </w:r>
      <w:r w:rsidRPr="00406B60">
        <w:rPr>
          <w:rtl/>
        </w:rPr>
        <w:t>وزيادة لتصوير الموعود</w:t>
      </w:r>
      <w:r>
        <w:rPr>
          <w:rtl/>
        </w:rPr>
        <w:t xml:space="preserve">، </w:t>
      </w:r>
      <w:r w:rsidRPr="00406B60">
        <w:rPr>
          <w:rtl/>
        </w:rPr>
        <w:t>وترغيبا في الحرص عليه</w:t>
      </w:r>
      <w:r>
        <w:rPr>
          <w:rtl/>
        </w:rPr>
        <w:t xml:space="preserve">، </w:t>
      </w:r>
      <w:r w:rsidRPr="00406B60">
        <w:rPr>
          <w:rtl/>
        </w:rPr>
        <w:t>فقال :</w:t>
      </w:r>
    </w:p>
    <w:p w14:paraId="4BCEB769" w14:textId="77777777" w:rsidR="002A0DE2" w:rsidRPr="00406B60" w:rsidRDefault="002A0DE2" w:rsidP="00824906">
      <w:pPr>
        <w:pStyle w:val="libNormal"/>
        <w:rPr>
          <w:rtl/>
        </w:rPr>
      </w:pPr>
      <w:r w:rsidRPr="000B1256">
        <w:rPr>
          <w:rStyle w:val="libAlaemChar"/>
          <w:rtl/>
        </w:rPr>
        <w:t>(</w:t>
      </w:r>
      <w:r w:rsidRPr="00824906">
        <w:rPr>
          <w:rStyle w:val="libAieChar"/>
          <w:rtl/>
        </w:rPr>
        <w:t>فَالْيَوْمَ لا تُظْلَمُ نَفْسٌ شَيْئاً</w:t>
      </w:r>
      <w:r w:rsidRPr="000B1256">
        <w:rPr>
          <w:rStyle w:val="libAlaemChar"/>
          <w:rtl/>
        </w:rPr>
        <w:t>)</w:t>
      </w:r>
      <w:r w:rsidRPr="00406B60">
        <w:rPr>
          <w:rtl/>
        </w:rPr>
        <w:t xml:space="preserve"> لا ينقص من له حقّ شيئا من حقّه من الثواب أو العوض</w:t>
      </w:r>
      <w:r>
        <w:rPr>
          <w:rtl/>
        </w:rPr>
        <w:t xml:space="preserve">، </w:t>
      </w:r>
      <w:r w:rsidRPr="00406B60">
        <w:rPr>
          <w:rtl/>
        </w:rPr>
        <w:t>ولا يفعل به ما لا يستحقّه من العقاب</w:t>
      </w:r>
      <w:r>
        <w:rPr>
          <w:rtl/>
        </w:rPr>
        <w:t xml:space="preserve">، </w:t>
      </w:r>
      <w:r w:rsidRPr="00406B60">
        <w:rPr>
          <w:rtl/>
        </w:rPr>
        <w:t>بل الأمور جارية على مقتضى العدل. وذلك قوله</w:t>
      </w:r>
      <w:r>
        <w:rPr>
          <w:rtl/>
        </w:rPr>
        <w:t xml:space="preserve">: </w:t>
      </w:r>
      <w:r w:rsidRPr="000B1256">
        <w:rPr>
          <w:rStyle w:val="libAlaemChar"/>
          <w:rtl/>
        </w:rPr>
        <w:t>(</w:t>
      </w:r>
      <w:r w:rsidRPr="00824906">
        <w:rPr>
          <w:rStyle w:val="libAieChar"/>
          <w:rtl/>
        </w:rPr>
        <w:t>وَلا تُجْزَوْنَ إِلَّا ما كُنْتُمْ تَعْمَلُونَ</w:t>
      </w:r>
      <w:r w:rsidRPr="000B1256">
        <w:rPr>
          <w:rStyle w:val="libAlaemChar"/>
          <w:rtl/>
        </w:rPr>
        <w:t>)</w:t>
      </w:r>
      <w:r>
        <w:rPr>
          <w:rtl/>
        </w:rPr>
        <w:t>.</w:t>
      </w:r>
    </w:p>
    <w:p w14:paraId="545F1B19" w14:textId="77777777" w:rsidR="002A0DE2" w:rsidRPr="00406B60" w:rsidRDefault="002A0DE2" w:rsidP="00824906">
      <w:pPr>
        <w:pStyle w:val="libNormal"/>
        <w:rPr>
          <w:rtl/>
        </w:rPr>
      </w:pPr>
      <w:r w:rsidRPr="000B1256">
        <w:rPr>
          <w:rStyle w:val="libAlaemChar"/>
          <w:rtl/>
        </w:rPr>
        <w:t>(</w:t>
      </w:r>
      <w:r w:rsidRPr="00824906">
        <w:rPr>
          <w:rStyle w:val="libAieChar"/>
          <w:rtl/>
        </w:rPr>
        <w:t>إِنَّ أَصْحابَ الْجَنَّةِ الْيَوْمَ فِي شُغُلٍ فاكِهُونَ (55) هُمْ وَأَزْواجُهُمْ فِي ظِلالٍ عَلَى الْأَرائِكِ مُتَّكِؤُنَ (56) لَهُمْ فِيها فاكِهَةٌ وَلَهُمْ ما يَدَّعُونَ (57) سَلامٌ قَوْلاً مِنْ رَبٍّ رَحِيمٍ (58)</w:t>
      </w:r>
      <w:r w:rsidRPr="000B1256">
        <w:rPr>
          <w:rStyle w:val="libAlaemChar"/>
          <w:rtl/>
        </w:rPr>
        <w:t>)</w:t>
      </w:r>
    </w:p>
    <w:p w14:paraId="5F9F73C2" w14:textId="77777777" w:rsidR="002A0DE2" w:rsidRPr="00406B60" w:rsidRDefault="002A0DE2" w:rsidP="00824906">
      <w:pPr>
        <w:pStyle w:val="libNormal"/>
        <w:rPr>
          <w:rtl/>
        </w:rPr>
      </w:pPr>
      <w:r>
        <w:rPr>
          <w:rtl/>
        </w:rPr>
        <w:br w:type="page"/>
      </w:r>
      <w:r w:rsidRPr="00406B60">
        <w:rPr>
          <w:rtl/>
        </w:rPr>
        <w:lastRenderedPageBreak/>
        <w:t>ثمّ ذكر حال أوليائه بقوله</w:t>
      </w:r>
      <w:r>
        <w:rPr>
          <w:rtl/>
        </w:rPr>
        <w:t xml:space="preserve">: </w:t>
      </w:r>
      <w:r w:rsidRPr="000B1256">
        <w:rPr>
          <w:rStyle w:val="libAlaemChar"/>
          <w:rtl/>
        </w:rPr>
        <w:t>(</w:t>
      </w:r>
      <w:r w:rsidRPr="00824906">
        <w:rPr>
          <w:rStyle w:val="libAieChar"/>
          <w:rtl/>
        </w:rPr>
        <w:t>إِنَّ أَصْحابَ الْجَنَّةِ الْيَوْمَ فِي شُغُلٍ فاكِهُونَ</w:t>
      </w:r>
      <w:r w:rsidRPr="000B1256">
        <w:rPr>
          <w:rStyle w:val="libAlaemChar"/>
          <w:rtl/>
        </w:rPr>
        <w:t>)</w:t>
      </w:r>
      <w:r w:rsidRPr="00406B60">
        <w:rPr>
          <w:rtl/>
        </w:rPr>
        <w:t xml:space="preserve"> متلذّذون فرحون في النعمة. من الفكاهة. وفي تنكير «شغل» وإبهامه تعظيم</w:t>
      </w:r>
      <w:r w:rsidRPr="0047108E">
        <w:rPr>
          <w:rtl/>
        </w:rPr>
        <w:t xml:space="preserve"> </w:t>
      </w:r>
      <w:r w:rsidRPr="00406B60">
        <w:rPr>
          <w:rtl/>
        </w:rPr>
        <w:t>ل</w:t>
      </w:r>
      <w:r>
        <w:rPr>
          <w:rFonts w:hint="cs"/>
          <w:rtl/>
        </w:rPr>
        <w:t>ـ</w:t>
      </w:r>
      <w:r w:rsidRPr="00406B60">
        <w:rPr>
          <w:rtl/>
        </w:rPr>
        <w:t>ما هم فيه من البهجة التامّة والتلذّذ الكامل</w:t>
      </w:r>
      <w:r>
        <w:rPr>
          <w:rtl/>
        </w:rPr>
        <w:t xml:space="preserve">، </w:t>
      </w:r>
      <w:r w:rsidRPr="00406B60">
        <w:rPr>
          <w:rtl/>
        </w:rPr>
        <w:t>وتنبيه على أنّه أعلى ما تحيط به الأفهام</w:t>
      </w:r>
      <w:r>
        <w:rPr>
          <w:rtl/>
        </w:rPr>
        <w:t xml:space="preserve">، </w:t>
      </w:r>
      <w:r w:rsidRPr="00406B60">
        <w:rPr>
          <w:rtl/>
        </w:rPr>
        <w:t>ويفسّر عن كنه الكلام</w:t>
      </w:r>
      <w:r>
        <w:rPr>
          <w:rtl/>
        </w:rPr>
        <w:t xml:space="preserve">، </w:t>
      </w:r>
      <w:r w:rsidRPr="00406B60">
        <w:rPr>
          <w:rtl/>
        </w:rPr>
        <w:t>فلا يهتمّون بأهل النار ونكالهم</w:t>
      </w:r>
      <w:r>
        <w:rPr>
          <w:rtl/>
        </w:rPr>
        <w:t xml:space="preserve">، </w:t>
      </w:r>
      <w:r w:rsidRPr="00406B60">
        <w:rPr>
          <w:rtl/>
        </w:rPr>
        <w:t>وإن كانوا أقاربهم.</w:t>
      </w:r>
    </w:p>
    <w:p w14:paraId="0328C5FA" w14:textId="77777777" w:rsidR="002A0DE2" w:rsidRPr="00406B60" w:rsidRDefault="002A0DE2" w:rsidP="00824906">
      <w:pPr>
        <w:pStyle w:val="libNormal"/>
        <w:rPr>
          <w:rtl/>
        </w:rPr>
      </w:pPr>
      <w:r w:rsidRPr="00406B60">
        <w:rPr>
          <w:rtl/>
        </w:rPr>
        <w:t>وعن ابن مسعود وابن عبّاس</w:t>
      </w:r>
      <w:r>
        <w:rPr>
          <w:rtl/>
        </w:rPr>
        <w:t xml:space="preserve">: </w:t>
      </w:r>
      <w:r w:rsidRPr="00406B60">
        <w:rPr>
          <w:rtl/>
        </w:rPr>
        <w:t xml:space="preserve">أنّهم شغلوا بافتضاض الأبكار. وهو المرويّ عن الصادق </w:t>
      </w:r>
      <w:r w:rsidRPr="000B1256">
        <w:rPr>
          <w:rStyle w:val="libAlaemChar"/>
          <w:rtl/>
        </w:rPr>
        <w:t>عليه‌السلام</w:t>
      </w:r>
      <w:r w:rsidRPr="00406B60">
        <w:rPr>
          <w:rtl/>
        </w:rPr>
        <w:t>.</w:t>
      </w:r>
    </w:p>
    <w:p w14:paraId="4E3FBBE5" w14:textId="77777777" w:rsidR="002A0DE2" w:rsidRPr="00406B60" w:rsidRDefault="002A0DE2" w:rsidP="00824906">
      <w:pPr>
        <w:pStyle w:val="libNormal"/>
        <w:rPr>
          <w:rtl/>
        </w:rPr>
      </w:pPr>
      <w:r w:rsidRPr="00406B60">
        <w:rPr>
          <w:rtl/>
        </w:rPr>
        <w:t>وقيل</w:t>
      </w:r>
      <w:r>
        <w:rPr>
          <w:rtl/>
        </w:rPr>
        <w:t xml:space="preserve">: </w:t>
      </w:r>
      <w:r w:rsidRPr="00406B60">
        <w:rPr>
          <w:rtl/>
        </w:rPr>
        <w:t>باستماع الألحان.</w:t>
      </w:r>
    </w:p>
    <w:p w14:paraId="7E18233F" w14:textId="77777777" w:rsidR="002A0DE2" w:rsidRPr="00406B60" w:rsidRDefault="002A0DE2" w:rsidP="00824906">
      <w:pPr>
        <w:pStyle w:val="libNormal"/>
        <w:rPr>
          <w:rtl/>
        </w:rPr>
      </w:pPr>
      <w:r w:rsidRPr="00406B60">
        <w:rPr>
          <w:rtl/>
        </w:rPr>
        <w:t>وقيل</w:t>
      </w:r>
      <w:r>
        <w:rPr>
          <w:rtl/>
        </w:rPr>
        <w:t xml:space="preserve">: </w:t>
      </w:r>
      <w:r w:rsidRPr="00406B60">
        <w:rPr>
          <w:rtl/>
        </w:rPr>
        <w:t>شغلهم في الجنّة سبعة أنواع من الثواب لسبعة أعضاء. فثواب الرجل بقوله</w:t>
      </w:r>
      <w:r>
        <w:rPr>
          <w:rtl/>
        </w:rPr>
        <w:t xml:space="preserve">: </w:t>
      </w:r>
      <w:r w:rsidRPr="000B1256">
        <w:rPr>
          <w:rStyle w:val="libAlaemChar"/>
          <w:rtl/>
        </w:rPr>
        <w:t>(</w:t>
      </w:r>
      <w:r w:rsidRPr="00824906">
        <w:rPr>
          <w:rStyle w:val="libAieChar"/>
          <w:rtl/>
        </w:rPr>
        <w:t>ادْخُلُوها بِسَلامٍ آمِنِينَ</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وثواب اليد </w:t>
      </w:r>
      <w:r w:rsidRPr="000B1256">
        <w:rPr>
          <w:rStyle w:val="libAlaemChar"/>
          <w:rtl/>
        </w:rPr>
        <w:t>(</w:t>
      </w:r>
      <w:r w:rsidRPr="00824906">
        <w:rPr>
          <w:rStyle w:val="libAieChar"/>
          <w:rtl/>
        </w:rPr>
        <w:t>يَتَنازَعُونَ فِيها كَأْساً</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وثواب الفرج </w:t>
      </w:r>
      <w:r w:rsidRPr="000B1256">
        <w:rPr>
          <w:rStyle w:val="libAlaemChar"/>
          <w:rtl/>
        </w:rPr>
        <w:t>(</w:t>
      </w:r>
      <w:r w:rsidRPr="00824906">
        <w:rPr>
          <w:rStyle w:val="libAieChar"/>
          <w:rtl/>
        </w:rPr>
        <w:t>وَحُورٌ عِينٌ</w:t>
      </w:r>
      <w:r w:rsidRPr="000B1256">
        <w:rPr>
          <w:rStyle w:val="libAlaemChar"/>
          <w:rtl/>
        </w:rPr>
        <w:t>)</w:t>
      </w:r>
      <w:r w:rsidRPr="00406B60">
        <w:rPr>
          <w:rtl/>
        </w:rPr>
        <w:t xml:space="preserve"> </w:t>
      </w:r>
      <w:r w:rsidRPr="00DB1CAE">
        <w:rPr>
          <w:rStyle w:val="libFootnotenumChar"/>
          <w:rtl/>
        </w:rPr>
        <w:t>(3)</w:t>
      </w:r>
      <w:r>
        <w:rPr>
          <w:rtl/>
        </w:rPr>
        <w:t>.</w:t>
      </w:r>
      <w:r w:rsidRPr="00406B60">
        <w:rPr>
          <w:rtl/>
        </w:rPr>
        <w:t xml:space="preserve"> وثواب البطن </w:t>
      </w:r>
      <w:r w:rsidRPr="000B1256">
        <w:rPr>
          <w:rStyle w:val="libAlaemChar"/>
          <w:rtl/>
        </w:rPr>
        <w:t>(</w:t>
      </w:r>
      <w:r w:rsidRPr="00824906">
        <w:rPr>
          <w:rStyle w:val="libAieChar"/>
          <w:rtl/>
        </w:rPr>
        <w:t>كُلُوا وَاشْرَبُوا هَنِيئاً</w:t>
      </w:r>
      <w:r w:rsidRPr="000B1256">
        <w:rPr>
          <w:rStyle w:val="libAlaemChar"/>
          <w:rtl/>
        </w:rPr>
        <w:t>)</w:t>
      </w:r>
      <w:r w:rsidRPr="00406B60">
        <w:rPr>
          <w:rtl/>
        </w:rPr>
        <w:t xml:space="preserve"> </w:t>
      </w:r>
      <w:r w:rsidRPr="00DB1CAE">
        <w:rPr>
          <w:rStyle w:val="libFootnotenumChar"/>
          <w:rtl/>
        </w:rPr>
        <w:t>(4)</w:t>
      </w:r>
      <w:r w:rsidRPr="00406B60">
        <w:rPr>
          <w:rtl/>
        </w:rPr>
        <w:t xml:space="preserve"> وثواب اللسان </w:t>
      </w:r>
      <w:r w:rsidRPr="000B1256">
        <w:rPr>
          <w:rStyle w:val="libAlaemChar"/>
          <w:rtl/>
        </w:rPr>
        <w:t>(</w:t>
      </w:r>
      <w:r w:rsidRPr="00824906">
        <w:rPr>
          <w:rStyle w:val="libAieChar"/>
          <w:rtl/>
        </w:rPr>
        <w:t>وَآخِرُ دَعْواهُمْ</w:t>
      </w:r>
      <w:r w:rsidRPr="000B1256">
        <w:rPr>
          <w:rStyle w:val="libAlaemChar"/>
          <w:rtl/>
        </w:rPr>
        <w:t>)</w:t>
      </w:r>
      <w:r w:rsidRPr="00406B60">
        <w:rPr>
          <w:rtl/>
        </w:rPr>
        <w:t xml:space="preserve"> </w:t>
      </w:r>
      <w:r w:rsidRPr="00DB1CAE">
        <w:rPr>
          <w:rStyle w:val="libFootnotenumChar"/>
          <w:rtl/>
        </w:rPr>
        <w:t>(5)</w:t>
      </w:r>
      <w:r w:rsidRPr="00406B60">
        <w:rPr>
          <w:rtl/>
        </w:rPr>
        <w:t xml:space="preserve"> الآية. وثواب الأذن </w:t>
      </w:r>
      <w:r w:rsidRPr="000B1256">
        <w:rPr>
          <w:rStyle w:val="libAlaemChar"/>
          <w:rtl/>
        </w:rPr>
        <w:t>(</w:t>
      </w:r>
      <w:r w:rsidRPr="00824906">
        <w:rPr>
          <w:rStyle w:val="libAieChar"/>
          <w:rtl/>
        </w:rPr>
        <w:t>لا يَسْمَعُونَ فِيها لَغْواً</w:t>
      </w:r>
      <w:r w:rsidRPr="000B1256">
        <w:rPr>
          <w:rStyle w:val="libAlaemChar"/>
          <w:rtl/>
        </w:rPr>
        <w:t>)</w:t>
      </w:r>
      <w:r w:rsidRPr="00406B60">
        <w:rPr>
          <w:rtl/>
        </w:rPr>
        <w:t xml:space="preserve"> </w:t>
      </w:r>
      <w:r w:rsidRPr="00DB1CAE">
        <w:rPr>
          <w:rStyle w:val="libFootnotenumChar"/>
          <w:rtl/>
        </w:rPr>
        <w:t>(6)</w:t>
      </w:r>
      <w:r>
        <w:rPr>
          <w:rtl/>
        </w:rPr>
        <w:t>.</w:t>
      </w:r>
    </w:p>
    <w:p w14:paraId="7F0D1DAC" w14:textId="77777777" w:rsidR="002A0DE2" w:rsidRPr="00406B60" w:rsidRDefault="002A0DE2" w:rsidP="00824906">
      <w:pPr>
        <w:pStyle w:val="libNormal"/>
        <w:rPr>
          <w:rtl/>
        </w:rPr>
      </w:pPr>
      <w:r w:rsidRPr="00406B60">
        <w:rPr>
          <w:rtl/>
        </w:rPr>
        <w:t xml:space="preserve">وثواب العين </w:t>
      </w:r>
      <w:r w:rsidRPr="000B1256">
        <w:rPr>
          <w:rStyle w:val="libAlaemChar"/>
          <w:rtl/>
        </w:rPr>
        <w:t>(</w:t>
      </w:r>
      <w:r w:rsidRPr="00824906">
        <w:rPr>
          <w:rStyle w:val="libAieChar"/>
          <w:rtl/>
        </w:rPr>
        <w:t>وَتَلَذُّ الْأَعْيُنُ</w:t>
      </w:r>
      <w:r w:rsidRPr="000B1256">
        <w:rPr>
          <w:rStyle w:val="libAlaemChar"/>
          <w:rtl/>
        </w:rPr>
        <w:t>)</w:t>
      </w:r>
      <w:r w:rsidRPr="00406B60">
        <w:rPr>
          <w:rtl/>
        </w:rPr>
        <w:t xml:space="preserve"> </w:t>
      </w:r>
      <w:r w:rsidRPr="00DB1CAE">
        <w:rPr>
          <w:rStyle w:val="libFootnotenumChar"/>
          <w:rtl/>
        </w:rPr>
        <w:t>(7)</w:t>
      </w:r>
      <w:r>
        <w:rPr>
          <w:rtl/>
        </w:rPr>
        <w:t>.</w:t>
      </w:r>
    </w:p>
    <w:p w14:paraId="35383E01" w14:textId="77777777" w:rsidR="002A0DE2" w:rsidRPr="00406B60" w:rsidRDefault="002A0DE2" w:rsidP="00824906">
      <w:pPr>
        <w:pStyle w:val="libNormal"/>
        <w:rPr>
          <w:rtl/>
        </w:rPr>
      </w:pPr>
      <w:r w:rsidRPr="00406B60">
        <w:rPr>
          <w:rtl/>
        </w:rPr>
        <w:t>وقرأ ابن كثير ونافع</w:t>
      </w:r>
      <w:r>
        <w:rPr>
          <w:rtl/>
        </w:rPr>
        <w:t xml:space="preserve">: </w:t>
      </w:r>
      <w:r w:rsidRPr="00406B60">
        <w:rPr>
          <w:rtl/>
        </w:rPr>
        <w:t>في شغل بالسكون. ويعقوب في رواية</w:t>
      </w:r>
      <w:r>
        <w:rPr>
          <w:rtl/>
        </w:rPr>
        <w:t xml:space="preserve">: </w:t>
      </w:r>
      <w:r w:rsidRPr="00406B60">
        <w:rPr>
          <w:rtl/>
        </w:rPr>
        <w:t>فكهون</w:t>
      </w:r>
      <w:r>
        <w:rPr>
          <w:rtl/>
        </w:rPr>
        <w:t xml:space="preserve">، </w:t>
      </w:r>
      <w:r w:rsidRPr="00406B60">
        <w:rPr>
          <w:rtl/>
        </w:rPr>
        <w:t>للمبالغة. وهما خبران</w:t>
      </w:r>
      <w:r>
        <w:rPr>
          <w:rtl/>
        </w:rPr>
        <w:t xml:space="preserve"> لـ </w:t>
      </w:r>
      <w:r w:rsidRPr="00406B60">
        <w:rPr>
          <w:rtl/>
        </w:rPr>
        <w:t>«إنّ»</w:t>
      </w:r>
      <w:r>
        <w:rPr>
          <w:rtl/>
        </w:rPr>
        <w:t>.</w:t>
      </w:r>
      <w:r w:rsidRPr="00406B60">
        <w:rPr>
          <w:rtl/>
        </w:rPr>
        <w:t xml:space="preserve"> ويجوز أن يكون «في شغل» صلة</w:t>
      </w:r>
      <w:r>
        <w:rPr>
          <w:rtl/>
        </w:rPr>
        <w:t xml:space="preserve"> لـ </w:t>
      </w:r>
      <w:r w:rsidRPr="00406B60">
        <w:rPr>
          <w:rtl/>
        </w:rPr>
        <w:t>«فاكهون»</w:t>
      </w:r>
      <w:r>
        <w:rPr>
          <w:rtl/>
        </w:rPr>
        <w:t>.</w:t>
      </w:r>
    </w:p>
    <w:p w14:paraId="49AF8334"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هُمْ وَأَزْواجُهُمْ</w:t>
      </w:r>
      <w:r w:rsidRPr="000B1256">
        <w:rPr>
          <w:rStyle w:val="libAlaemChar"/>
          <w:rtl/>
        </w:rPr>
        <w:t>)</w:t>
      </w:r>
      <w:r w:rsidRPr="00406B60">
        <w:rPr>
          <w:rtl/>
        </w:rPr>
        <w:t xml:space="preserve"> وحلائلهم في الدنيا ممّن وافقهم على إيمانهم. أو أزواجهم اللّاتي زوّجهم الله تعالى من الحور العين. </w:t>
      </w:r>
      <w:r w:rsidRPr="000B1256">
        <w:rPr>
          <w:rStyle w:val="libAlaemChar"/>
          <w:rtl/>
        </w:rPr>
        <w:t>(</w:t>
      </w:r>
      <w:r w:rsidRPr="00824906">
        <w:rPr>
          <w:rStyle w:val="libAieChar"/>
          <w:rtl/>
        </w:rPr>
        <w:t>فِي ظِلالٍ</w:t>
      </w:r>
      <w:r w:rsidRPr="000B1256">
        <w:rPr>
          <w:rStyle w:val="libAlaemChar"/>
          <w:rtl/>
        </w:rPr>
        <w:t>)</w:t>
      </w:r>
      <w:r w:rsidRPr="00406B60">
        <w:rPr>
          <w:rtl/>
        </w:rPr>
        <w:t xml:space="preserve"> جمع ظلّ</w:t>
      </w:r>
      <w:r>
        <w:rPr>
          <w:rtl/>
        </w:rPr>
        <w:t xml:space="preserve">، </w:t>
      </w:r>
      <w:r w:rsidRPr="00406B60">
        <w:rPr>
          <w:rtl/>
        </w:rPr>
        <w:t>كالشعاب جمع الشعب. أو ظلّة</w:t>
      </w:r>
      <w:r>
        <w:rPr>
          <w:rtl/>
        </w:rPr>
        <w:t xml:space="preserve">، </w:t>
      </w:r>
      <w:r w:rsidRPr="00406B60">
        <w:rPr>
          <w:rtl/>
        </w:rPr>
        <w:t>كقلال وقلّة. ويؤيّده قراءة حمزة والكسائي</w:t>
      </w:r>
      <w:r>
        <w:rPr>
          <w:rtl/>
        </w:rPr>
        <w:t xml:space="preserve">: </w:t>
      </w:r>
      <w:r w:rsidRPr="00406B60">
        <w:rPr>
          <w:rtl/>
        </w:rPr>
        <w:t xml:space="preserve">في ظلل. </w:t>
      </w:r>
      <w:r w:rsidRPr="000B1256">
        <w:rPr>
          <w:rStyle w:val="libAlaemChar"/>
          <w:rtl/>
        </w:rPr>
        <w:t>(</w:t>
      </w:r>
      <w:r w:rsidRPr="00824906">
        <w:rPr>
          <w:rStyle w:val="libAieChar"/>
          <w:rtl/>
        </w:rPr>
        <w:t>عَلَى</w:t>
      </w:r>
    </w:p>
    <w:p w14:paraId="6D494FBC" w14:textId="77777777" w:rsidR="002A0DE2" w:rsidRPr="00406B60" w:rsidRDefault="002A0DE2" w:rsidP="002F70F0">
      <w:pPr>
        <w:pStyle w:val="libLine"/>
        <w:rPr>
          <w:rtl/>
        </w:rPr>
      </w:pPr>
      <w:r w:rsidRPr="00406B60">
        <w:rPr>
          <w:rtl/>
        </w:rPr>
        <w:t>__________________</w:t>
      </w:r>
    </w:p>
    <w:p w14:paraId="3084C414" w14:textId="77777777" w:rsidR="002A0DE2" w:rsidRPr="00406B60" w:rsidRDefault="002A0DE2" w:rsidP="00A95425">
      <w:pPr>
        <w:pStyle w:val="libFootnote0"/>
        <w:rPr>
          <w:rtl/>
        </w:rPr>
      </w:pPr>
      <w:r>
        <w:rPr>
          <w:rtl/>
        </w:rPr>
        <w:t>(</w:t>
      </w:r>
      <w:r w:rsidRPr="00406B60">
        <w:rPr>
          <w:rtl/>
        </w:rPr>
        <w:t>1) الحجر</w:t>
      </w:r>
      <w:r>
        <w:rPr>
          <w:rtl/>
        </w:rPr>
        <w:t xml:space="preserve">: </w:t>
      </w:r>
      <w:r w:rsidRPr="00406B60">
        <w:rPr>
          <w:rtl/>
        </w:rPr>
        <w:t>46.</w:t>
      </w:r>
    </w:p>
    <w:p w14:paraId="7062F294" w14:textId="77777777" w:rsidR="002A0DE2" w:rsidRPr="00406B60" w:rsidRDefault="002A0DE2" w:rsidP="00A95425">
      <w:pPr>
        <w:pStyle w:val="libFootnote0"/>
        <w:rPr>
          <w:rtl/>
        </w:rPr>
      </w:pPr>
      <w:r>
        <w:rPr>
          <w:rtl/>
        </w:rPr>
        <w:t>(</w:t>
      </w:r>
      <w:r w:rsidRPr="00406B60">
        <w:rPr>
          <w:rtl/>
        </w:rPr>
        <w:t>2) الطور</w:t>
      </w:r>
      <w:r>
        <w:rPr>
          <w:rtl/>
        </w:rPr>
        <w:t xml:space="preserve">: </w:t>
      </w:r>
      <w:r w:rsidRPr="00406B60">
        <w:rPr>
          <w:rtl/>
        </w:rPr>
        <w:t>23.</w:t>
      </w:r>
    </w:p>
    <w:p w14:paraId="1F010444" w14:textId="77777777" w:rsidR="002A0DE2" w:rsidRPr="00406B60" w:rsidRDefault="002A0DE2" w:rsidP="00A95425">
      <w:pPr>
        <w:pStyle w:val="libFootnote0"/>
        <w:rPr>
          <w:rtl/>
        </w:rPr>
      </w:pPr>
      <w:r>
        <w:rPr>
          <w:rtl/>
        </w:rPr>
        <w:t>(</w:t>
      </w:r>
      <w:r w:rsidRPr="00406B60">
        <w:rPr>
          <w:rtl/>
        </w:rPr>
        <w:t>3) الواقعة</w:t>
      </w:r>
      <w:r>
        <w:rPr>
          <w:rtl/>
        </w:rPr>
        <w:t xml:space="preserve">: </w:t>
      </w:r>
      <w:r w:rsidRPr="00406B60">
        <w:rPr>
          <w:rtl/>
        </w:rPr>
        <w:t>22.</w:t>
      </w:r>
    </w:p>
    <w:p w14:paraId="050D58C8" w14:textId="77777777" w:rsidR="002A0DE2" w:rsidRPr="00406B60" w:rsidRDefault="002A0DE2" w:rsidP="00A95425">
      <w:pPr>
        <w:pStyle w:val="libFootnote0"/>
        <w:rPr>
          <w:rtl/>
        </w:rPr>
      </w:pPr>
      <w:r>
        <w:rPr>
          <w:rtl/>
        </w:rPr>
        <w:t>(</w:t>
      </w:r>
      <w:r w:rsidRPr="00406B60">
        <w:rPr>
          <w:rtl/>
        </w:rPr>
        <w:t>4) الطور</w:t>
      </w:r>
      <w:r>
        <w:rPr>
          <w:rtl/>
        </w:rPr>
        <w:t xml:space="preserve">: </w:t>
      </w:r>
      <w:r w:rsidRPr="00406B60">
        <w:rPr>
          <w:rtl/>
        </w:rPr>
        <w:t>19.</w:t>
      </w:r>
    </w:p>
    <w:p w14:paraId="6C13AD59" w14:textId="77777777" w:rsidR="002A0DE2" w:rsidRPr="00406B60" w:rsidRDefault="002A0DE2" w:rsidP="00A95425">
      <w:pPr>
        <w:pStyle w:val="libFootnote0"/>
        <w:rPr>
          <w:rtl/>
        </w:rPr>
      </w:pPr>
      <w:r>
        <w:rPr>
          <w:rtl/>
        </w:rPr>
        <w:t>(</w:t>
      </w:r>
      <w:r w:rsidRPr="00406B60">
        <w:rPr>
          <w:rtl/>
        </w:rPr>
        <w:t>5) يونس</w:t>
      </w:r>
      <w:r>
        <w:rPr>
          <w:rtl/>
        </w:rPr>
        <w:t xml:space="preserve">: </w:t>
      </w:r>
      <w:r w:rsidRPr="00406B60">
        <w:rPr>
          <w:rtl/>
        </w:rPr>
        <w:t>10.</w:t>
      </w:r>
    </w:p>
    <w:p w14:paraId="49EE0E1E" w14:textId="77777777" w:rsidR="002A0DE2" w:rsidRPr="00406B60" w:rsidRDefault="002A0DE2" w:rsidP="00A95425">
      <w:pPr>
        <w:pStyle w:val="libFootnote0"/>
        <w:rPr>
          <w:rtl/>
        </w:rPr>
      </w:pPr>
      <w:r>
        <w:rPr>
          <w:rtl/>
        </w:rPr>
        <w:t>(</w:t>
      </w:r>
      <w:r w:rsidRPr="00406B60">
        <w:rPr>
          <w:rtl/>
        </w:rPr>
        <w:t>6) مريم</w:t>
      </w:r>
      <w:r>
        <w:rPr>
          <w:rtl/>
        </w:rPr>
        <w:t xml:space="preserve">: </w:t>
      </w:r>
      <w:r w:rsidRPr="00406B60">
        <w:rPr>
          <w:rtl/>
        </w:rPr>
        <w:t>62.</w:t>
      </w:r>
    </w:p>
    <w:p w14:paraId="4CA06632" w14:textId="77777777" w:rsidR="002A0DE2" w:rsidRPr="00406B60" w:rsidRDefault="002A0DE2" w:rsidP="00A95425">
      <w:pPr>
        <w:pStyle w:val="libFootnote0"/>
        <w:rPr>
          <w:rtl/>
        </w:rPr>
      </w:pPr>
      <w:r>
        <w:rPr>
          <w:rtl/>
        </w:rPr>
        <w:t>(</w:t>
      </w:r>
      <w:r w:rsidRPr="00406B60">
        <w:rPr>
          <w:rtl/>
        </w:rPr>
        <w:t>7) الزخرف</w:t>
      </w:r>
      <w:r>
        <w:rPr>
          <w:rtl/>
        </w:rPr>
        <w:t xml:space="preserve">: </w:t>
      </w:r>
      <w:r w:rsidRPr="00406B60">
        <w:rPr>
          <w:rtl/>
        </w:rPr>
        <w:t>71.</w:t>
      </w:r>
    </w:p>
    <w:p w14:paraId="407D6913" w14:textId="77777777" w:rsidR="002A0DE2" w:rsidRPr="00406B60" w:rsidRDefault="002A0DE2" w:rsidP="008F2859">
      <w:pPr>
        <w:pStyle w:val="libNormal0"/>
        <w:ind w:left="289"/>
        <w:rPr>
          <w:rtl/>
        </w:rPr>
      </w:pPr>
      <w:r>
        <w:rPr>
          <w:rtl/>
        </w:rPr>
        <w:br w:type="page"/>
      </w:r>
      <w:r w:rsidRPr="00824906">
        <w:rPr>
          <w:rStyle w:val="libAieChar"/>
          <w:rtl/>
        </w:rPr>
        <w:lastRenderedPageBreak/>
        <w:t>الْأَرائِكِ</w:t>
      </w:r>
      <w:r w:rsidRPr="000B1256">
        <w:rPr>
          <w:rStyle w:val="libAlaemChar"/>
          <w:rtl/>
        </w:rPr>
        <w:t>)</w:t>
      </w:r>
      <w:r w:rsidRPr="007B1BA8">
        <w:rPr>
          <w:rFonts w:hint="cs"/>
          <w:rtl/>
        </w:rPr>
        <w:t xml:space="preserve"> </w:t>
      </w:r>
      <w:r w:rsidRPr="00406B60">
        <w:rPr>
          <w:rtl/>
        </w:rPr>
        <w:t xml:space="preserve">على السرر المزيّنة. جمع الأريكة. وهي السرير في الحجلة. </w:t>
      </w:r>
      <w:r w:rsidRPr="000B1256">
        <w:rPr>
          <w:rStyle w:val="libAlaemChar"/>
          <w:rtl/>
        </w:rPr>
        <w:t>(</w:t>
      </w:r>
      <w:r w:rsidRPr="00824906">
        <w:rPr>
          <w:rStyle w:val="libAieChar"/>
          <w:rtl/>
        </w:rPr>
        <w:t>مُتَّكِؤُنَ</w:t>
      </w:r>
      <w:r w:rsidRPr="000B1256">
        <w:rPr>
          <w:rStyle w:val="libAlaemChar"/>
          <w:rtl/>
        </w:rPr>
        <w:t>)</w:t>
      </w:r>
      <w:r w:rsidRPr="00406B60">
        <w:rPr>
          <w:rtl/>
        </w:rPr>
        <w:t xml:space="preserve"> جالسون جلوس الملوك.</w:t>
      </w:r>
    </w:p>
    <w:p w14:paraId="2634E0BC" w14:textId="77777777" w:rsidR="002A0DE2" w:rsidRPr="00406B60" w:rsidRDefault="002A0DE2" w:rsidP="00824906">
      <w:pPr>
        <w:pStyle w:val="libNormal"/>
        <w:rPr>
          <w:rtl/>
        </w:rPr>
      </w:pPr>
      <w:r>
        <w:rPr>
          <w:rtl/>
        </w:rPr>
        <w:t>و «</w:t>
      </w:r>
      <w:r w:rsidRPr="00406B60">
        <w:rPr>
          <w:rtl/>
        </w:rPr>
        <w:t>هم» مبتدأ</w:t>
      </w:r>
      <w:r>
        <w:rPr>
          <w:rtl/>
        </w:rPr>
        <w:t xml:space="preserve">، </w:t>
      </w:r>
      <w:r w:rsidRPr="00406B60">
        <w:rPr>
          <w:rtl/>
        </w:rPr>
        <w:t>خبره «في ضلال»</w:t>
      </w:r>
      <w:r>
        <w:rPr>
          <w:rtl/>
        </w:rPr>
        <w:t>.</w:t>
      </w:r>
      <w:r w:rsidRPr="00406B60">
        <w:rPr>
          <w:rtl/>
        </w:rPr>
        <w:t xml:space="preserve"> </w:t>
      </w:r>
      <w:r>
        <w:rPr>
          <w:rtl/>
        </w:rPr>
        <w:t>و «</w:t>
      </w:r>
      <w:r w:rsidRPr="00406B60">
        <w:rPr>
          <w:rtl/>
        </w:rPr>
        <w:t>على الأرائك» جملة مستأنفة</w:t>
      </w:r>
      <w:r>
        <w:rPr>
          <w:rtl/>
        </w:rPr>
        <w:t xml:space="preserve">، </w:t>
      </w:r>
      <w:r w:rsidRPr="00406B60">
        <w:rPr>
          <w:rtl/>
        </w:rPr>
        <w:t>أو خبر ثان. أو «متّكؤن»</w:t>
      </w:r>
      <w:r>
        <w:rPr>
          <w:rtl/>
        </w:rPr>
        <w:t xml:space="preserve">، </w:t>
      </w:r>
      <w:r w:rsidRPr="00406B60">
        <w:rPr>
          <w:rtl/>
        </w:rPr>
        <w:t>والجارّان صلتان له. أو «هم» تأكيد للضمير في «شغل»</w:t>
      </w:r>
      <w:r>
        <w:rPr>
          <w:rtl/>
        </w:rPr>
        <w:t xml:space="preserve">، </w:t>
      </w:r>
      <w:r w:rsidRPr="00406B60">
        <w:rPr>
          <w:rtl/>
        </w:rPr>
        <w:t>أو في «فاكهون»</w:t>
      </w:r>
      <w:r>
        <w:rPr>
          <w:rtl/>
        </w:rPr>
        <w:t>.</w:t>
      </w:r>
      <w:r w:rsidRPr="00406B60">
        <w:rPr>
          <w:rtl/>
        </w:rPr>
        <w:t xml:space="preserve"> </w:t>
      </w:r>
      <w:r>
        <w:rPr>
          <w:rtl/>
        </w:rPr>
        <w:t>و «</w:t>
      </w:r>
      <w:r w:rsidRPr="00406B60">
        <w:rPr>
          <w:rtl/>
        </w:rPr>
        <w:t xml:space="preserve">على الأرائك متّكئون» خبر آخر. </w:t>
      </w:r>
      <w:r>
        <w:rPr>
          <w:rtl/>
        </w:rPr>
        <w:t>و «</w:t>
      </w:r>
      <w:r w:rsidRPr="00406B60">
        <w:rPr>
          <w:rtl/>
        </w:rPr>
        <w:t>أزواجهم» عطف على «هم» لأنّهم يشاركنهم في الأحكام الثلاثة</w:t>
      </w:r>
      <w:r>
        <w:rPr>
          <w:rtl/>
        </w:rPr>
        <w:t xml:space="preserve">، </w:t>
      </w:r>
      <w:r w:rsidRPr="00406B60">
        <w:rPr>
          <w:rtl/>
        </w:rPr>
        <w:t>أعني</w:t>
      </w:r>
      <w:r>
        <w:rPr>
          <w:rtl/>
        </w:rPr>
        <w:t xml:space="preserve">: </w:t>
      </w:r>
      <w:r w:rsidRPr="00406B60">
        <w:rPr>
          <w:rtl/>
        </w:rPr>
        <w:t xml:space="preserve">الفكاهة والظلال والاتّكاء. </w:t>
      </w:r>
      <w:r>
        <w:rPr>
          <w:rtl/>
        </w:rPr>
        <w:t>و «</w:t>
      </w:r>
      <w:r w:rsidRPr="00406B60">
        <w:rPr>
          <w:rtl/>
        </w:rPr>
        <w:t xml:space="preserve">في ظلال» حال من المعطوف </w:t>
      </w:r>
      <w:r>
        <w:rPr>
          <w:rtl/>
        </w:rPr>
        <w:t>ـ</w:t>
      </w:r>
      <w:r w:rsidRPr="00406B60">
        <w:rPr>
          <w:rtl/>
        </w:rPr>
        <w:t xml:space="preserve"> وهو</w:t>
      </w:r>
      <w:r>
        <w:rPr>
          <w:rtl/>
        </w:rPr>
        <w:t xml:space="preserve">: </w:t>
      </w:r>
      <w:r w:rsidRPr="00406B60">
        <w:rPr>
          <w:rtl/>
        </w:rPr>
        <w:t xml:space="preserve">أزواجهم </w:t>
      </w:r>
      <w:r>
        <w:rPr>
          <w:rtl/>
        </w:rPr>
        <w:t>ـ</w:t>
      </w:r>
      <w:r w:rsidRPr="00406B60">
        <w:rPr>
          <w:rtl/>
        </w:rPr>
        <w:t xml:space="preserve"> والمعطوف عليه</w:t>
      </w:r>
      <w:r>
        <w:rPr>
          <w:rtl/>
        </w:rPr>
        <w:t xml:space="preserve">، </w:t>
      </w:r>
      <w:r w:rsidRPr="00406B60">
        <w:rPr>
          <w:rtl/>
        </w:rPr>
        <w:t>وهو ضمير «هم»</w:t>
      </w:r>
      <w:r>
        <w:rPr>
          <w:rtl/>
        </w:rPr>
        <w:t>.</w:t>
      </w:r>
    </w:p>
    <w:p w14:paraId="559E562D" w14:textId="77777777" w:rsidR="002A0DE2" w:rsidRPr="00406B60" w:rsidRDefault="002A0DE2" w:rsidP="00824906">
      <w:pPr>
        <w:pStyle w:val="libNormal"/>
        <w:rPr>
          <w:rtl/>
        </w:rPr>
      </w:pPr>
      <w:r w:rsidRPr="000B1256">
        <w:rPr>
          <w:rStyle w:val="libAlaemChar"/>
          <w:rtl/>
        </w:rPr>
        <w:t>(</w:t>
      </w:r>
      <w:r w:rsidRPr="00824906">
        <w:rPr>
          <w:rStyle w:val="libAieChar"/>
          <w:rtl/>
        </w:rPr>
        <w:t>لَهُمْ فِيها فاكِهَةٌ وَلَهُمْ ما يَدَّعُونَ</w:t>
      </w:r>
      <w:r w:rsidRPr="000B1256">
        <w:rPr>
          <w:rStyle w:val="libAlaemChar"/>
          <w:rtl/>
        </w:rPr>
        <w:t>)</w:t>
      </w:r>
      <w:r w:rsidRPr="00406B60">
        <w:rPr>
          <w:rtl/>
        </w:rPr>
        <w:t xml:space="preserve"> ما يدّعون به لأنفسهم. يفتعلون من الدعاء</w:t>
      </w:r>
      <w:r>
        <w:rPr>
          <w:rtl/>
        </w:rPr>
        <w:t xml:space="preserve">، </w:t>
      </w:r>
      <w:r w:rsidRPr="00406B60">
        <w:rPr>
          <w:rtl/>
        </w:rPr>
        <w:t>كاشتوى إذا شوى لنفسه. أو ما يتداعونه</w:t>
      </w:r>
      <w:r>
        <w:rPr>
          <w:rtl/>
        </w:rPr>
        <w:t xml:space="preserve">، </w:t>
      </w:r>
      <w:r w:rsidRPr="00406B60">
        <w:rPr>
          <w:rtl/>
        </w:rPr>
        <w:t>كقولك</w:t>
      </w:r>
      <w:r>
        <w:rPr>
          <w:rtl/>
        </w:rPr>
        <w:t xml:space="preserve">: </w:t>
      </w:r>
      <w:r w:rsidRPr="00406B60">
        <w:rPr>
          <w:rtl/>
        </w:rPr>
        <w:t>ارتموه</w:t>
      </w:r>
      <w:r>
        <w:rPr>
          <w:rtl/>
        </w:rPr>
        <w:t xml:space="preserve">، </w:t>
      </w:r>
      <w:r w:rsidRPr="00406B60">
        <w:rPr>
          <w:rtl/>
        </w:rPr>
        <w:t>بمعنى</w:t>
      </w:r>
      <w:r>
        <w:rPr>
          <w:rtl/>
        </w:rPr>
        <w:t xml:space="preserve">: </w:t>
      </w:r>
      <w:r w:rsidRPr="00406B60">
        <w:rPr>
          <w:rtl/>
        </w:rPr>
        <w:t>تراموه. أو يتمنّون</w:t>
      </w:r>
      <w:r>
        <w:rPr>
          <w:rtl/>
        </w:rPr>
        <w:t xml:space="preserve">، </w:t>
      </w:r>
      <w:r w:rsidRPr="00406B60">
        <w:rPr>
          <w:rtl/>
        </w:rPr>
        <w:t>من قولهم</w:t>
      </w:r>
      <w:r>
        <w:rPr>
          <w:rtl/>
        </w:rPr>
        <w:t xml:space="preserve">: </w:t>
      </w:r>
      <w:r w:rsidRPr="00406B60">
        <w:rPr>
          <w:rtl/>
        </w:rPr>
        <w:t>ادّع عليّ ما شئت</w:t>
      </w:r>
      <w:r>
        <w:rPr>
          <w:rtl/>
        </w:rPr>
        <w:t xml:space="preserve">، </w:t>
      </w:r>
      <w:r w:rsidRPr="00406B60">
        <w:rPr>
          <w:rtl/>
        </w:rPr>
        <w:t>بمعنى</w:t>
      </w:r>
      <w:r>
        <w:rPr>
          <w:rtl/>
        </w:rPr>
        <w:t xml:space="preserve">: </w:t>
      </w:r>
      <w:r w:rsidRPr="00406B60">
        <w:rPr>
          <w:rtl/>
        </w:rPr>
        <w:t>تمنّه عليّ. أو ما يدعونه في الدنيا من الجنّة ودرجاتها.</w:t>
      </w:r>
    </w:p>
    <w:p w14:paraId="365CD9EF" w14:textId="77777777" w:rsidR="002A0DE2" w:rsidRPr="00406B60" w:rsidRDefault="002A0DE2" w:rsidP="00824906">
      <w:pPr>
        <w:pStyle w:val="libNormal"/>
        <w:rPr>
          <w:rtl/>
        </w:rPr>
      </w:pPr>
      <w:r>
        <w:rPr>
          <w:rtl/>
        </w:rPr>
        <w:t>و «</w:t>
      </w:r>
      <w:r w:rsidRPr="00406B60">
        <w:rPr>
          <w:rtl/>
        </w:rPr>
        <w:t>ما» موصولة</w:t>
      </w:r>
      <w:r>
        <w:rPr>
          <w:rtl/>
        </w:rPr>
        <w:t xml:space="preserve">، </w:t>
      </w:r>
      <w:r w:rsidRPr="00406B60">
        <w:rPr>
          <w:rtl/>
        </w:rPr>
        <w:t>أو موصوفة</w:t>
      </w:r>
      <w:r>
        <w:rPr>
          <w:rtl/>
        </w:rPr>
        <w:t xml:space="preserve">، </w:t>
      </w:r>
      <w:r w:rsidRPr="00406B60">
        <w:rPr>
          <w:rtl/>
        </w:rPr>
        <w:t>مرتفعة بالابتداء</w:t>
      </w:r>
      <w:r>
        <w:rPr>
          <w:rtl/>
        </w:rPr>
        <w:t>، و «</w:t>
      </w:r>
      <w:r w:rsidRPr="00406B60">
        <w:rPr>
          <w:rtl/>
        </w:rPr>
        <w:t>لهم» خبرها. وقوله</w:t>
      </w:r>
      <w:r>
        <w:rPr>
          <w:rtl/>
        </w:rPr>
        <w:t xml:space="preserve">: </w:t>
      </w:r>
      <w:r w:rsidRPr="000B1256">
        <w:rPr>
          <w:rStyle w:val="libAlaemChar"/>
          <w:rtl/>
        </w:rPr>
        <w:t>(</w:t>
      </w:r>
      <w:r w:rsidRPr="00824906">
        <w:rPr>
          <w:rStyle w:val="libAieChar"/>
          <w:rtl/>
        </w:rPr>
        <w:t>سَلامٌ</w:t>
      </w:r>
      <w:r w:rsidRPr="000B1256">
        <w:rPr>
          <w:rStyle w:val="libAlaemChar"/>
          <w:rtl/>
        </w:rPr>
        <w:t>)</w:t>
      </w:r>
      <w:r w:rsidRPr="00406B60">
        <w:rPr>
          <w:rtl/>
        </w:rPr>
        <w:t xml:space="preserve"> بدل منها</w:t>
      </w:r>
      <w:r>
        <w:rPr>
          <w:rtl/>
        </w:rPr>
        <w:t xml:space="preserve">، </w:t>
      </w:r>
      <w:r w:rsidRPr="00406B60">
        <w:rPr>
          <w:rtl/>
        </w:rPr>
        <w:t>أو صفة اخرى.</w:t>
      </w:r>
    </w:p>
    <w:p w14:paraId="23217AA5" w14:textId="77777777" w:rsidR="002A0DE2" w:rsidRPr="00406B60" w:rsidRDefault="002A0DE2" w:rsidP="00824906">
      <w:pPr>
        <w:pStyle w:val="libNormal"/>
        <w:rPr>
          <w:rtl/>
        </w:rPr>
      </w:pPr>
      <w:r w:rsidRPr="00406B60">
        <w:rPr>
          <w:rtl/>
        </w:rPr>
        <w:t>وقيل</w:t>
      </w:r>
      <w:r>
        <w:rPr>
          <w:rtl/>
        </w:rPr>
        <w:t xml:space="preserve">: </w:t>
      </w:r>
      <w:r w:rsidRPr="00406B60">
        <w:rPr>
          <w:rtl/>
        </w:rPr>
        <w:t>«ما يدّعون» مبتدأ</w:t>
      </w:r>
      <w:r>
        <w:rPr>
          <w:rtl/>
        </w:rPr>
        <w:t xml:space="preserve">، </w:t>
      </w:r>
      <w:r w:rsidRPr="00406B60">
        <w:rPr>
          <w:rtl/>
        </w:rPr>
        <w:t>وخبره «سلام» بمعنى</w:t>
      </w:r>
      <w:r>
        <w:rPr>
          <w:rtl/>
        </w:rPr>
        <w:t xml:space="preserve">: </w:t>
      </w:r>
      <w:r w:rsidRPr="00406B60">
        <w:rPr>
          <w:rtl/>
        </w:rPr>
        <w:t>ولهم ما يدّعون خالص لا شوب فيه. أو خبر محذوف. أو مبتدأ محذوف الخبر</w:t>
      </w:r>
      <w:r>
        <w:rPr>
          <w:rtl/>
        </w:rPr>
        <w:t xml:space="preserve">، </w:t>
      </w:r>
      <w:r w:rsidRPr="00406B60">
        <w:rPr>
          <w:rtl/>
        </w:rPr>
        <w:t>أي</w:t>
      </w:r>
      <w:r>
        <w:rPr>
          <w:rtl/>
        </w:rPr>
        <w:t xml:space="preserve">: </w:t>
      </w:r>
      <w:r w:rsidRPr="00406B60">
        <w:rPr>
          <w:rtl/>
        </w:rPr>
        <w:t>القول بينهم سلام.</w:t>
      </w:r>
    </w:p>
    <w:p w14:paraId="566AD718" w14:textId="77777777" w:rsidR="002A0DE2" w:rsidRPr="00406B60" w:rsidRDefault="002A0DE2" w:rsidP="00824906">
      <w:pPr>
        <w:pStyle w:val="libNormal"/>
        <w:rPr>
          <w:rtl/>
        </w:rPr>
      </w:pPr>
      <w:r w:rsidRPr="000B1256">
        <w:rPr>
          <w:rStyle w:val="libAlaemChar"/>
          <w:rtl/>
        </w:rPr>
        <w:t>(</w:t>
      </w:r>
      <w:r w:rsidRPr="00824906">
        <w:rPr>
          <w:rStyle w:val="libAieChar"/>
          <w:rtl/>
        </w:rPr>
        <w:t>قَوْلاً مِنْ رَبٍّ رَحِيمٍ</w:t>
      </w:r>
      <w:r w:rsidRPr="000B1256">
        <w:rPr>
          <w:rStyle w:val="libAlaemChar"/>
          <w:rtl/>
        </w:rPr>
        <w:t>)</w:t>
      </w:r>
      <w:r w:rsidRPr="00406B60">
        <w:rPr>
          <w:rtl/>
        </w:rPr>
        <w:t xml:space="preserve"> أي</w:t>
      </w:r>
      <w:r>
        <w:rPr>
          <w:rtl/>
        </w:rPr>
        <w:t xml:space="preserve">: </w:t>
      </w:r>
      <w:r w:rsidRPr="00406B60">
        <w:rPr>
          <w:rtl/>
        </w:rPr>
        <w:t>يقول الله. أو يقال لهم قولا كائنا من جهته.</w:t>
      </w:r>
    </w:p>
    <w:p w14:paraId="5BCA94AD" w14:textId="77777777" w:rsidR="002A0DE2" w:rsidRPr="00406B60" w:rsidRDefault="002A0DE2" w:rsidP="00824906">
      <w:pPr>
        <w:pStyle w:val="libNormal"/>
        <w:rPr>
          <w:rtl/>
        </w:rPr>
      </w:pPr>
      <w:r w:rsidRPr="00406B60">
        <w:rPr>
          <w:rtl/>
        </w:rPr>
        <w:t>والمعنى</w:t>
      </w:r>
      <w:r>
        <w:rPr>
          <w:rtl/>
        </w:rPr>
        <w:t xml:space="preserve">: </w:t>
      </w:r>
      <w:r w:rsidRPr="00406B60">
        <w:rPr>
          <w:rtl/>
        </w:rPr>
        <w:t>أنّ الله يسلّم عليهم بواسطة الملائكة تعظيما لهم</w:t>
      </w:r>
      <w:r>
        <w:rPr>
          <w:rtl/>
        </w:rPr>
        <w:t xml:space="preserve">، </w:t>
      </w:r>
      <w:r w:rsidRPr="00406B60">
        <w:rPr>
          <w:rtl/>
        </w:rPr>
        <w:t>وذلك مطلوبهم ومتمنّاهم.</w:t>
      </w:r>
    </w:p>
    <w:p w14:paraId="05B68C57"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الملائكة يدخلون عليهم بالتحيّة من ربّ العالمين</w:t>
      </w:r>
      <w:r>
        <w:rPr>
          <w:rtl/>
        </w:rPr>
        <w:t xml:space="preserve">، </w:t>
      </w:r>
      <w:r w:rsidRPr="00406B60">
        <w:rPr>
          <w:rtl/>
        </w:rPr>
        <w:t>فيقولون</w:t>
      </w:r>
      <w:r>
        <w:rPr>
          <w:rtl/>
        </w:rPr>
        <w:t xml:space="preserve">: </w:t>
      </w:r>
      <w:r w:rsidRPr="00406B60">
        <w:rPr>
          <w:rtl/>
        </w:rPr>
        <w:t>سلام عليكم من ربّكم الرحيم. ويحتمل نصبه على الاختصاص.</w:t>
      </w:r>
    </w:p>
    <w:p w14:paraId="473290C4"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وَامْتازُوا الْيَوْمَ أَيُّهَا الْمُجْرِمُونَ (59) أَلَمْ أَعْهَدْ إِلَيْكُمْ يا بَنِي آدَمَ أَنْ لا تَعْبُدُوا الشَّيْطانَ إِنَّهُ لَكُمْ عَدُوٌّ مُبِينٌ (60) وَأَنِ اعْبُدُونِي هذا صِراطٌ</w:t>
      </w:r>
    </w:p>
    <w:p w14:paraId="79E87AA7" w14:textId="77777777" w:rsidR="002A0DE2" w:rsidRPr="00406B60" w:rsidRDefault="002A0DE2" w:rsidP="008F2859">
      <w:pPr>
        <w:pStyle w:val="libNormal0"/>
        <w:ind w:left="289"/>
        <w:rPr>
          <w:rtl/>
        </w:rPr>
      </w:pPr>
      <w:r>
        <w:rPr>
          <w:rtl/>
        </w:rPr>
        <w:br w:type="page"/>
      </w:r>
      <w:r w:rsidRPr="00824906">
        <w:rPr>
          <w:rStyle w:val="libAieChar"/>
          <w:rtl/>
        </w:rPr>
        <w:lastRenderedPageBreak/>
        <w:t>مُسْتَقِيمٌ (61) وَلَقَدْ أَضَلَّ مِنْكُمْ جِبِلاًّ كَثِيراً أَفَلَمْ تَكُونُوا تَعْقِلُونَ (62) هذِهِ جَهَنَّمُ الَّتِي كُنْتُمْ تُوعَدُونَ (63) اصْلَوْهَا الْيَوْمَ بِما كُنْتُمْ تَكْفُرُونَ (64) الْيَوْمَ نَخْتِمُ عَلى أَفْواهِهِمْ وَتُكَلِّمُنا أَيْدِيهِمْ وَتَشْهَدُ أَرْجُلُهُمْ بِما كانُوا يَكْسِبُونَ (65) وَلَوْ نَشاءُ لَطَمَسْنا عَلى أَعْيُنِهِمْ فَاسْتَبَقُوا الصِّراطَ فَأَنَّى يُبْصِرُونَ (66) وَلَوْ نَشاءُ لَمَسَخْناهُمْ عَلى مَكانَتِهِمْ فَمَا اسْتَطاعُوا مُضِيًّا وَلا يَرْجِعُونَ (67) وَمَنْ نُعَمِّرْهُ نُنَكِّسْهُ فِي الْخَلْقِ أَفَلا يَعْقِلُونَ (68)</w:t>
      </w:r>
      <w:r w:rsidRPr="000B1256">
        <w:rPr>
          <w:rStyle w:val="libAlaemChar"/>
          <w:rtl/>
        </w:rPr>
        <w:t>)</w:t>
      </w:r>
    </w:p>
    <w:p w14:paraId="66B6557F" w14:textId="77777777" w:rsidR="002A0DE2" w:rsidRPr="00406B60" w:rsidRDefault="002A0DE2" w:rsidP="00824906">
      <w:pPr>
        <w:pStyle w:val="libNormal"/>
        <w:rPr>
          <w:rtl/>
        </w:rPr>
      </w:pPr>
      <w:r w:rsidRPr="00406B60">
        <w:rPr>
          <w:rtl/>
        </w:rPr>
        <w:t>ثمّ ذكر سبحانه أهل النار</w:t>
      </w:r>
      <w:r>
        <w:rPr>
          <w:rtl/>
        </w:rPr>
        <w:t xml:space="preserve">، </w:t>
      </w:r>
      <w:r w:rsidRPr="00406B60">
        <w:rPr>
          <w:rtl/>
        </w:rPr>
        <w:t>فقال</w:t>
      </w:r>
      <w:r>
        <w:rPr>
          <w:rtl/>
        </w:rPr>
        <w:t xml:space="preserve">: </w:t>
      </w:r>
      <w:r w:rsidRPr="000B1256">
        <w:rPr>
          <w:rStyle w:val="libAlaemChar"/>
          <w:rtl/>
        </w:rPr>
        <w:t>(</w:t>
      </w:r>
      <w:r w:rsidRPr="00824906">
        <w:rPr>
          <w:rStyle w:val="libAieChar"/>
          <w:rtl/>
        </w:rPr>
        <w:t>وَامْتازُوا الْيَوْمَ</w:t>
      </w:r>
      <w:r w:rsidRPr="000B1256">
        <w:rPr>
          <w:rStyle w:val="libAlaemChar"/>
          <w:rtl/>
        </w:rPr>
        <w:t>)</w:t>
      </w:r>
      <w:r w:rsidRPr="00406B60">
        <w:rPr>
          <w:rtl/>
        </w:rPr>
        <w:t xml:space="preserve"> وانفردوا اليوم عن المؤمنين </w:t>
      </w:r>
      <w:r w:rsidRPr="000B1256">
        <w:rPr>
          <w:rStyle w:val="libAlaemChar"/>
          <w:rtl/>
        </w:rPr>
        <w:t>(</w:t>
      </w:r>
      <w:r w:rsidRPr="00824906">
        <w:rPr>
          <w:rStyle w:val="libAieChar"/>
          <w:rtl/>
        </w:rPr>
        <w:t>أَيُّهَا الْمُجْرِمُونَ</w:t>
      </w:r>
      <w:r w:rsidRPr="000B1256">
        <w:rPr>
          <w:rStyle w:val="libAlaemChar"/>
          <w:rtl/>
        </w:rPr>
        <w:t>)</w:t>
      </w:r>
      <w:r w:rsidRPr="00406B60">
        <w:rPr>
          <w:rtl/>
        </w:rPr>
        <w:t xml:space="preserve"> معاشر العصاة. وذلك حين يسار بهم إلى الجنّة. ونحوه قوله</w:t>
      </w:r>
      <w:r>
        <w:rPr>
          <w:rtl/>
        </w:rPr>
        <w:t xml:space="preserve">: </w:t>
      </w:r>
      <w:r w:rsidRPr="000B1256">
        <w:rPr>
          <w:rStyle w:val="libAlaemChar"/>
          <w:rtl/>
        </w:rPr>
        <w:t>(</w:t>
      </w:r>
      <w:r w:rsidRPr="00824906">
        <w:rPr>
          <w:rStyle w:val="libAieChar"/>
          <w:rtl/>
        </w:rPr>
        <w:t>وَيَوْمَ تَقُومُ السَّاعَةُ يَوْمَئِذٍ يَتَفَرَّقُونَ</w:t>
      </w:r>
      <w:r w:rsidRPr="000B1256">
        <w:rPr>
          <w:rStyle w:val="libAlaemChar"/>
          <w:rtl/>
        </w:rPr>
        <w:t>)</w:t>
      </w:r>
      <w:r w:rsidRPr="00406B60">
        <w:rPr>
          <w:rtl/>
        </w:rPr>
        <w:t xml:space="preserve"> </w:t>
      </w:r>
      <w:r w:rsidRPr="00DB1CAE">
        <w:rPr>
          <w:rStyle w:val="libFootnotenumChar"/>
          <w:rtl/>
        </w:rPr>
        <w:t>(1)</w:t>
      </w:r>
      <w:r>
        <w:rPr>
          <w:rtl/>
        </w:rPr>
        <w:t>.</w:t>
      </w:r>
    </w:p>
    <w:p w14:paraId="7BFADAA6" w14:textId="77777777" w:rsidR="002A0DE2" w:rsidRPr="00406B60" w:rsidRDefault="002A0DE2" w:rsidP="00824906">
      <w:pPr>
        <w:pStyle w:val="libNormal"/>
        <w:rPr>
          <w:rtl/>
        </w:rPr>
      </w:pPr>
      <w:r w:rsidRPr="00406B60">
        <w:rPr>
          <w:rtl/>
        </w:rPr>
        <w:t>وقيل</w:t>
      </w:r>
      <w:r>
        <w:rPr>
          <w:rtl/>
        </w:rPr>
        <w:t xml:space="preserve">: </w:t>
      </w:r>
      <w:r w:rsidRPr="00406B60">
        <w:rPr>
          <w:rtl/>
        </w:rPr>
        <w:t>اعتزلوا من كلّ خير. أو تفرّقوا في النار</w:t>
      </w:r>
      <w:r>
        <w:rPr>
          <w:rtl/>
        </w:rPr>
        <w:t xml:space="preserve">، </w:t>
      </w:r>
      <w:r w:rsidRPr="00406B60">
        <w:rPr>
          <w:rtl/>
        </w:rPr>
        <w:t>فإنّ لكلّ كافر بيتا ينفرد به</w:t>
      </w:r>
      <w:r>
        <w:rPr>
          <w:rtl/>
        </w:rPr>
        <w:t xml:space="preserve">، </w:t>
      </w:r>
      <w:r w:rsidRPr="00406B60">
        <w:rPr>
          <w:rtl/>
        </w:rPr>
        <w:t>لا يرى ولا يرى.</w:t>
      </w:r>
    </w:p>
    <w:p w14:paraId="61A319A0" w14:textId="77777777" w:rsidR="002A0DE2" w:rsidRPr="00406B60" w:rsidRDefault="002A0DE2" w:rsidP="00824906">
      <w:pPr>
        <w:pStyle w:val="libNormal"/>
        <w:rPr>
          <w:rtl/>
        </w:rPr>
      </w:pPr>
      <w:r w:rsidRPr="00406B60">
        <w:rPr>
          <w:rtl/>
        </w:rPr>
        <w:t>ثمّ خصّهم سبحانه بالتوبيخ</w:t>
      </w:r>
      <w:r>
        <w:rPr>
          <w:rtl/>
        </w:rPr>
        <w:t xml:space="preserve">، </w:t>
      </w:r>
      <w:r w:rsidRPr="00406B60">
        <w:rPr>
          <w:rtl/>
        </w:rPr>
        <w:t>فقال</w:t>
      </w:r>
      <w:r>
        <w:rPr>
          <w:rtl/>
        </w:rPr>
        <w:t xml:space="preserve">: </w:t>
      </w:r>
      <w:r w:rsidRPr="000B1256">
        <w:rPr>
          <w:rStyle w:val="libAlaemChar"/>
          <w:rtl/>
        </w:rPr>
        <w:t>(</w:t>
      </w:r>
      <w:r w:rsidRPr="00824906">
        <w:rPr>
          <w:rStyle w:val="libAieChar"/>
          <w:rtl/>
        </w:rPr>
        <w:t>أَلَمْ أَعْهَدْ إِلَيْكُمْ يا بَنِي آدَمَ أَنْ لا تَعْبُدُوا الشَّيْطانَ</w:t>
      </w:r>
      <w:r w:rsidRPr="000B1256">
        <w:rPr>
          <w:rStyle w:val="libAlaemChar"/>
          <w:rtl/>
        </w:rPr>
        <w:t>)</w:t>
      </w:r>
      <w:r w:rsidRPr="00406B60">
        <w:rPr>
          <w:rtl/>
        </w:rPr>
        <w:t xml:space="preserve"> تقريعا لهم</w:t>
      </w:r>
      <w:r>
        <w:rPr>
          <w:rtl/>
        </w:rPr>
        <w:t xml:space="preserve">، </w:t>
      </w:r>
      <w:r w:rsidRPr="00406B60">
        <w:rPr>
          <w:rtl/>
        </w:rPr>
        <w:t>وإلزاما للحجّة. وعهده إليهم ما نصب لهم من الحجج العقليّة والسمعيّة</w:t>
      </w:r>
      <w:r>
        <w:rPr>
          <w:rtl/>
        </w:rPr>
        <w:t xml:space="preserve">، </w:t>
      </w:r>
      <w:r w:rsidRPr="00406B60">
        <w:rPr>
          <w:rtl/>
        </w:rPr>
        <w:t>الآمرة بعبادته</w:t>
      </w:r>
      <w:r>
        <w:rPr>
          <w:rtl/>
        </w:rPr>
        <w:t xml:space="preserve">، </w:t>
      </w:r>
      <w:r w:rsidRPr="00406B60">
        <w:rPr>
          <w:rtl/>
        </w:rPr>
        <w:t xml:space="preserve">الزاجرة عن عبادة غيره. وجعلها عبادة الشيطان لأنّه الآمر بها والمزيّن لها </w:t>
      </w:r>
      <w:r w:rsidRPr="000B1256">
        <w:rPr>
          <w:rStyle w:val="libAlaemChar"/>
          <w:rtl/>
        </w:rPr>
        <w:t>(</w:t>
      </w:r>
      <w:r w:rsidRPr="00824906">
        <w:rPr>
          <w:rStyle w:val="libAieChar"/>
          <w:rtl/>
        </w:rPr>
        <w:t>إِنَّهُ لَكُمْ عَدُوٌّ مُبِينٌ</w:t>
      </w:r>
      <w:r w:rsidRPr="000B1256">
        <w:rPr>
          <w:rStyle w:val="libAlaemChar"/>
          <w:rtl/>
        </w:rPr>
        <w:t>)</w:t>
      </w:r>
      <w:r w:rsidRPr="00406B60">
        <w:rPr>
          <w:rtl/>
        </w:rPr>
        <w:t xml:space="preserve"> ظاهر عداوته</w:t>
      </w:r>
      <w:r>
        <w:rPr>
          <w:rtl/>
        </w:rPr>
        <w:t xml:space="preserve">، </w:t>
      </w:r>
      <w:r w:rsidRPr="00406B60">
        <w:rPr>
          <w:rtl/>
        </w:rPr>
        <w:t>فإنّه يدعوكم إلى ما فيه هلاكك.</w:t>
      </w:r>
    </w:p>
    <w:p w14:paraId="491AEAC3" w14:textId="77777777" w:rsidR="002A0DE2" w:rsidRPr="00406B60" w:rsidRDefault="002A0DE2" w:rsidP="002F70F0">
      <w:pPr>
        <w:pStyle w:val="libLine"/>
        <w:rPr>
          <w:rtl/>
        </w:rPr>
      </w:pPr>
      <w:r w:rsidRPr="00406B60">
        <w:rPr>
          <w:rtl/>
        </w:rPr>
        <w:t>__________________</w:t>
      </w:r>
    </w:p>
    <w:p w14:paraId="28AD1A4D" w14:textId="77777777" w:rsidR="002A0DE2" w:rsidRPr="00406B60" w:rsidRDefault="002A0DE2" w:rsidP="00A95425">
      <w:pPr>
        <w:pStyle w:val="libFootnote0"/>
        <w:rPr>
          <w:rtl/>
        </w:rPr>
      </w:pPr>
      <w:r>
        <w:rPr>
          <w:rtl/>
        </w:rPr>
        <w:t>(</w:t>
      </w:r>
      <w:r w:rsidRPr="00406B60">
        <w:rPr>
          <w:rtl/>
        </w:rPr>
        <w:t>1) الروم</w:t>
      </w:r>
      <w:r>
        <w:rPr>
          <w:rtl/>
        </w:rPr>
        <w:t xml:space="preserve">: </w:t>
      </w:r>
      <w:r w:rsidRPr="00406B60">
        <w:rPr>
          <w:rtl/>
        </w:rPr>
        <w:t>14.</w:t>
      </w:r>
    </w:p>
    <w:p w14:paraId="13D6BF30"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وَأَنِ اعْبُدُونِي</w:t>
      </w:r>
      <w:r w:rsidRPr="000B1256">
        <w:rPr>
          <w:rStyle w:val="libAlaemChar"/>
          <w:rtl/>
        </w:rPr>
        <w:t>)</w:t>
      </w:r>
      <w:r w:rsidRPr="00406B60">
        <w:rPr>
          <w:rtl/>
        </w:rPr>
        <w:t xml:space="preserve"> عطف على </w:t>
      </w:r>
      <w:r w:rsidRPr="00387347">
        <w:rPr>
          <w:rtl/>
        </w:rPr>
        <w:t>«</w:t>
      </w:r>
      <w:r w:rsidRPr="00824906">
        <w:rPr>
          <w:rStyle w:val="libAieChar"/>
          <w:rtl/>
        </w:rPr>
        <w:t>أَنْ لا تَعْبُدُوا</w:t>
      </w:r>
      <w:r w:rsidRPr="00387347">
        <w:rPr>
          <w:rtl/>
        </w:rPr>
        <w:t xml:space="preserve">» </w:t>
      </w:r>
      <w:r w:rsidRPr="000B1256">
        <w:rPr>
          <w:rStyle w:val="libAlaemChar"/>
          <w:rtl/>
        </w:rPr>
        <w:t>(</w:t>
      </w:r>
      <w:r w:rsidRPr="00824906">
        <w:rPr>
          <w:rStyle w:val="libAieChar"/>
          <w:rtl/>
        </w:rPr>
        <w:t>هذا</w:t>
      </w:r>
      <w:r w:rsidRPr="000B1256">
        <w:rPr>
          <w:rStyle w:val="libAlaemChar"/>
          <w:rtl/>
        </w:rPr>
        <w:t>)</w:t>
      </w:r>
      <w:r w:rsidRPr="00406B60">
        <w:rPr>
          <w:rtl/>
        </w:rPr>
        <w:t xml:space="preserve"> إشارة إلى ما عهد إليهم</w:t>
      </w:r>
      <w:r>
        <w:rPr>
          <w:rtl/>
        </w:rPr>
        <w:t xml:space="preserve">، </w:t>
      </w:r>
      <w:r w:rsidRPr="00406B60">
        <w:rPr>
          <w:rtl/>
        </w:rPr>
        <w:t xml:space="preserve">أو إلى عبادة الله </w:t>
      </w:r>
      <w:r w:rsidRPr="000B1256">
        <w:rPr>
          <w:rStyle w:val="libAlaemChar"/>
          <w:rtl/>
        </w:rPr>
        <w:t>(</w:t>
      </w:r>
      <w:r w:rsidRPr="00824906">
        <w:rPr>
          <w:rStyle w:val="libAieChar"/>
          <w:rtl/>
        </w:rPr>
        <w:t>صِراطٌ مُسْتَقِيمٌ</w:t>
      </w:r>
      <w:r w:rsidRPr="000B1256">
        <w:rPr>
          <w:rStyle w:val="libAlaemChar"/>
          <w:rtl/>
        </w:rPr>
        <w:t>)</w:t>
      </w:r>
      <w:r w:rsidRPr="00406B60">
        <w:rPr>
          <w:rtl/>
        </w:rPr>
        <w:t xml:space="preserve"> إلى الجنّة. والجملة استئناف لبيان المقتضي للعهد بشقّيه</w:t>
      </w:r>
      <w:r>
        <w:rPr>
          <w:rtl/>
        </w:rPr>
        <w:t xml:space="preserve">، </w:t>
      </w:r>
      <w:r w:rsidRPr="00406B60">
        <w:rPr>
          <w:rtl/>
        </w:rPr>
        <w:t>أو بالشقّ الآخر. والتنكير للمبالغة والتعظيم</w:t>
      </w:r>
      <w:r>
        <w:rPr>
          <w:rtl/>
        </w:rPr>
        <w:t xml:space="preserve">، </w:t>
      </w:r>
      <w:r w:rsidRPr="00406B60">
        <w:rPr>
          <w:rtl/>
        </w:rPr>
        <w:t>أي</w:t>
      </w:r>
      <w:r>
        <w:rPr>
          <w:rtl/>
        </w:rPr>
        <w:t xml:space="preserve">: </w:t>
      </w:r>
      <w:r w:rsidRPr="00406B60">
        <w:rPr>
          <w:rtl/>
        </w:rPr>
        <w:t>صراط بليغ في استقامته</w:t>
      </w:r>
      <w:r>
        <w:rPr>
          <w:rtl/>
        </w:rPr>
        <w:t xml:space="preserve">، </w:t>
      </w:r>
      <w:r w:rsidRPr="00406B60">
        <w:rPr>
          <w:rtl/>
        </w:rPr>
        <w:t>جامع لكلّ شرط يجب أن يكون عليه. أو للتبعيض</w:t>
      </w:r>
      <w:r>
        <w:rPr>
          <w:rtl/>
        </w:rPr>
        <w:t xml:space="preserve">، </w:t>
      </w:r>
      <w:r w:rsidRPr="00406B60">
        <w:rPr>
          <w:rtl/>
        </w:rPr>
        <w:t>فإنّ التوحيد سلوك بعض الطريق المستقيم.</w:t>
      </w:r>
    </w:p>
    <w:p w14:paraId="3071454B" w14:textId="77777777" w:rsidR="002A0DE2" w:rsidRPr="00406B60" w:rsidRDefault="002A0DE2" w:rsidP="00824906">
      <w:pPr>
        <w:pStyle w:val="libNormal"/>
        <w:rPr>
          <w:rtl/>
        </w:rPr>
      </w:pPr>
      <w:r w:rsidRPr="00406B60">
        <w:rPr>
          <w:rtl/>
        </w:rPr>
        <w:t>ثمّ رجع إلى بيان معاداة الشيطان بقوله</w:t>
      </w:r>
      <w:r>
        <w:rPr>
          <w:rtl/>
        </w:rPr>
        <w:t xml:space="preserve">: </w:t>
      </w:r>
      <w:r w:rsidRPr="000B1256">
        <w:rPr>
          <w:rStyle w:val="libAlaemChar"/>
          <w:rtl/>
        </w:rPr>
        <w:t>(</w:t>
      </w:r>
      <w:r w:rsidRPr="00824906">
        <w:rPr>
          <w:rStyle w:val="libAieChar"/>
          <w:rtl/>
        </w:rPr>
        <w:t>وَلَقَدْ أَضَلَّ مِنْكُمْ جِبِلًّا كَثِيراً</w:t>
      </w:r>
      <w:r w:rsidRPr="000B1256">
        <w:rPr>
          <w:rStyle w:val="libAlaemChar"/>
          <w:rtl/>
        </w:rPr>
        <w:t>)</w:t>
      </w:r>
      <w:r w:rsidRPr="00406B60">
        <w:rPr>
          <w:rtl/>
        </w:rPr>
        <w:t xml:space="preserve"> خلقا كثيرا</w:t>
      </w:r>
      <w:r>
        <w:rPr>
          <w:rtl/>
        </w:rPr>
        <w:t xml:space="preserve">، </w:t>
      </w:r>
      <w:r w:rsidRPr="00406B60">
        <w:rPr>
          <w:rtl/>
        </w:rPr>
        <w:t xml:space="preserve">بأن دعاهم إلى الإغواء والإضلال. وقرأ يعقوب بضمّتين </w:t>
      </w:r>
      <w:r w:rsidRPr="00DB1CAE">
        <w:rPr>
          <w:rStyle w:val="libFootnotenumChar"/>
          <w:rtl/>
        </w:rPr>
        <w:t>(1)</w:t>
      </w:r>
      <w:r>
        <w:rPr>
          <w:rtl/>
        </w:rPr>
        <w:t>.</w:t>
      </w:r>
      <w:r w:rsidRPr="00406B60">
        <w:rPr>
          <w:rtl/>
        </w:rPr>
        <w:t xml:space="preserve"> وابن كثير وحمزة والكسائي بهما مع تخفيف اللام. وابن عامر وأبو عمرو بضمّة وسكون مع التخفيف. والكلّ لغات. </w:t>
      </w:r>
      <w:r w:rsidRPr="000B1256">
        <w:rPr>
          <w:rStyle w:val="libAlaemChar"/>
          <w:rtl/>
        </w:rPr>
        <w:t>(</w:t>
      </w:r>
      <w:r w:rsidRPr="00824906">
        <w:rPr>
          <w:rStyle w:val="libAieChar"/>
          <w:rtl/>
        </w:rPr>
        <w:t>أَفَلَمْ تَكُونُوا تَعْقِلُونَ</w:t>
      </w:r>
      <w:r w:rsidRPr="000B1256">
        <w:rPr>
          <w:rStyle w:val="libAlaemChar"/>
          <w:rtl/>
        </w:rPr>
        <w:t>)</w:t>
      </w:r>
      <w:r w:rsidRPr="00406B60">
        <w:rPr>
          <w:rtl/>
        </w:rPr>
        <w:t xml:space="preserve"> فإنّه وضح إضلاله لمن له أدنى عقل ورأي. وفي هذا بطلان مذهب أهل الجبر في أنّ الله سبحانه أراد إضلالهم.</w:t>
      </w:r>
    </w:p>
    <w:p w14:paraId="047C1236" w14:textId="77777777" w:rsidR="002A0DE2" w:rsidRPr="00406B60" w:rsidRDefault="002A0DE2" w:rsidP="00824906">
      <w:pPr>
        <w:pStyle w:val="libNormal"/>
        <w:rPr>
          <w:rtl/>
        </w:rPr>
      </w:pPr>
      <w:r w:rsidRPr="000B1256">
        <w:rPr>
          <w:rStyle w:val="libAlaemChar"/>
          <w:rtl/>
        </w:rPr>
        <w:t>(</w:t>
      </w:r>
      <w:r w:rsidRPr="00824906">
        <w:rPr>
          <w:rStyle w:val="libAieChar"/>
          <w:rtl/>
        </w:rPr>
        <w:t>هذِهِ جَهَنَّمُ الَّتِي كُنْتُمْ تُوعَدُونَ</w:t>
      </w:r>
      <w:r w:rsidRPr="000B1256">
        <w:rPr>
          <w:rStyle w:val="libAlaemChar"/>
          <w:rtl/>
        </w:rPr>
        <w:t>)</w:t>
      </w:r>
      <w:r w:rsidRPr="00406B60">
        <w:rPr>
          <w:rtl/>
        </w:rPr>
        <w:t xml:space="preserve"> بها في دار التكليف</w:t>
      </w:r>
      <w:r>
        <w:rPr>
          <w:rtl/>
        </w:rPr>
        <w:t xml:space="preserve">، </w:t>
      </w:r>
      <w:r w:rsidRPr="00406B60">
        <w:rPr>
          <w:rtl/>
        </w:rPr>
        <w:t xml:space="preserve">حاضرة لكم تشاهدونها </w:t>
      </w:r>
      <w:r w:rsidRPr="000B1256">
        <w:rPr>
          <w:rStyle w:val="libAlaemChar"/>
          <w:rtl/>
        </w:rPr>
        <w:t>(</w:t>
      </w:r>
      <w:r w:rsidRPr="00824906">
        <w:rPr>
          <w:rStyle w:val="libAieChar"/>
          <w:rtl/>
        </w:rPr>
        <w:t>اصْلَوْهَا الْيَوْمَ</w:t>
      </w:r>
      <w:r w:rsidRPr="000B1256">
        <w:rPr>
          <w:rStyle w:val="libAlaemChar"/>
          <w:rtl/>
        </w:rPr>
        <w:t>)</w:t>
      </w:r>
      <w:r w:rsidRPr="00406B60">
        <w:rPr>
          <w:rtl/>
        </w:rPr>
        <w:t xml:space="preserve"> الزموا العذاب بها</w:t>
      </w:r>
      <w:r>
        <w:rPr>
          <w:rtl/>
        </w:rPr>
        <w:t xml:space="preserve">، </w:t>
      </w:r>
      <w:r w:rsidRPr="00406B60">
        <w:rPr>
          <w:rtl/>
        </w:rPr>
        <w:t>وذوقوا حرّها. وأصل الصلاء</w:t>
      </w:r>
      <w:r>
        <w:rPr>
          <w:rtl/>
        </w:rPr>
        <w:t xml:space="preserve">: </w:t>
      </w:r>
      <w:r w:rsidRPr="00406B60">
        <w:rPr>
          <w:rtl/>
        </w:rPr>
        <w:t>اللزوم. ومنه المصلّي الّذي يجيء في أثر السابق</w:t>
      </w:r>
      <w:r>
        <w:rPr>
          <w:rtl/>
        </w:rPr>
        <w:t xml:space="preserve">، </w:t>
      </w:r>
      <w:r w:rsidRPr="00406B60">
        <w:rPr>
          <w:rtl/>
        </w:rPr>
        <w:t xml:space="preserve">للزومه أثره. </w:t>
      </w:r>
      <w:r w:rsidRPr="000B1256">
        <w:rPr>
          <w:rStyle w:val="libAlaemChar"/>
          <w:rtl/>
        </w:rPr>
        <w:t>(</w:t>
      </w:r>
      <w:r w:rsidRPr="00824906">
        <w:rPr>
          <w:rStyle w:val="libAieChar"/>
          <w:rtl/>
        </w:rPr>
        <w:t>بِما كُنْتُمْ تَكْفُرُونَ</w:t>
      </w:r>
      <w:r w:rsidRPr="000B1256">
        <w:rPr>
          <w:rStyle w:val="libAlaemChar"/>
          <w:rtl/>
        </w:rPr>
        <w:t>)</w:t>
      </w:r>
      <w:r w:rsidRPr="00406B60">
        <w:rPr>
          <w:rtl/>
        </w:rPr>
        <w:t xml:space="preserve"> بكفركم في الدنيا.</w:t>
      </w:r>
    </w:p>
    <w:p w14:paraId="26D34B6E" w14:textId="77777777" w:rsidR="002A0DE2" w:rsidRPr="00406B60" w:rsidRDefault="002A0DE2" w:rsidP="00824906">
      <w:pPr>
        <w:pStyle w:val="libNormal"/>
        <w:rPr>
          <w:rtl/>
        </w:rPr>
      </w:pPr>
      <w:r w:rsidRPr="000B1256">
        <w:rPr>
          <w:rStyle w:val="libAlaemChar"/>
          <w:rtl/>
        </w:rPr>
        <w:t>(</w:t>
      </w:r>
      <w:r w:rsidRPr="00824906">
        <w:rPr>
          <w:rStyle w:val="libAieChar"/>
          <w:rtl/>
        </w:rPr>
        <w:t>الْيَوْمَ نَخْتِمُ عَلى أَفْواهِهِمْ</w:t>
      </w:r>
      <w:r w:rsidRPr="000B1256">
        <w:rPr>
          <w:rStyle w:val="libAlaemChar"/>
          <w:rtl/>
        </w:rPr>
        <w:t>)</w:t>
      </w:r>
      <w:r w:rsidRPr="00406B60">
        <w:rPr>
          <w:rtl/>
        </w:rPr>
        <w:t xml:space="preserve"> نمنعها عن الكلام</w:t>
      </w:r>
      <w:r>
        <w:rPr>
          <w:rtl/>
        </w:rPr>
        <w:t xml:space="preserve">، </w:t>
      </w:r>
      <w:r w:rsidRPr="00406B60">
        <w:rPr>
          <w:rtl/>
        </w:rPr>
        <w:t xml:space="preserve">فلا يقدرون على التكلّم </w:t>
      </w:r>
      <w:r w:rsidRPr="000B1256">
        <w:rPr>
          <w:rStyle w:val="libAlaemChar"/>
          <w:rtl/>
        </w:rPr>
        <w:t>(</w:t>
      </w:r>
      <w:r w:rsidRPr="00824906">
        <w:rPr>
          <w:rStyle w:val="libAieChar"/>
          <w:rtl/>
        </w:rPr>
        <w:t>وَتُكَلِّمُنا أَيْدِيهِمْ</w:t>
      </w:r>
      <w:r w:rsidRPr="000B1256">
        <w:rPr>
          <w:rStyle w:val="libAlaemChar"/>
          <w:rtl/>
        </w:rPr>
        <w:t>)</w:t>
      </w:r>
      <w:r w:rsidRPr="00406B60">
        <w:rPr>
          <w:rtl/>
        </w:rPr>
        <w:t xml:space="preserve"> بما عملوا </w:t>
      </w:r>
      <w:r w:rsidRPr="000B1256">
        <w:rPr>
          <w:rStyle w:val="libAlaemChar"/>
          <w:rtl/>
        </w:rPr>
        <w:t>(</w:t>
      </w:r>
      <w:r w:rsidRPr="00824906">
        <w:rPr>
          <w:rStyle w:val="libAieChar"/>
          <w:rtl/>
        </w:rPr>
        <w:t>وَتَشْهَدُ أَرْجُلُهُمْ بِما كانُوا يَكْسِبُونَ</w:t>
      </w:r>
      <w:r w:rsidRPr="000B1256">
        <w:rPr>
          <w:rStyle w:val="libAlaemChar"/>
          <w:rtl/>
        </w:rPr>
        <w:t>)</w:t>
      </w:r>
      <w:r w:rsidRPr="00406B60">
        <w:rPr>
          <w:rtl/>
        </w:rPr>
        <w:t xml:space="preserve"> بظهور آثار المعاصي عليها</w:t>
      </w:r>
      <w:r>
        <w:rPr>
          <w:rtl/>
        </w:rPr>
        <w:t xml:space="preserve">، </w:t>
      </w:r>
      <w:r w:rsidRPr="00406B60">
        <w:rPr>
          <w:rtl/>
        </w:rPr>
        <w:t>ودلالتها على أفعالها. فسمّي ذلك شهادة منها</w:t>
      </w:r>
      <w:r>
        <w:rPr>
          <w:rtl/>
        </w:rPr>
        <w:t xml:space="preserve">، </w:t>
      </w:r>
      <w:r w:rsidRPr="00406B60">
        <w:rPr>
          <w:rtl/>
        </w:rPr>
        <w:t>كما تقول</w:t>
      </w:r>
      <w:r>
        <w:rPr>
          <w:rtl/>
        </w:rPr>
        <w:t xml:space="preserve">: </w:t>
      </w:r>
      <w:r w:rsidRPr="00406B60">
        <w:rPr>
          <w:rtl/>
        </w:rPr>
        <w:t>عيناك تشهدان بسهرك</w:t>
      </w:r>
      <w:r>
        <w:rPr>
          <w:rtl/>
        </w:rPr>
        <w:t xml:space="preserve">، </w:t>
      </w:r>
      <w:r w:rsidRPr="00406B60">
        <w:rPr>
          <w:rtl/>
        </w:rPr>
        <w:t>أو بإنطاق الله إيّاها. وفي الحديث</w:t>
      </w:r>
      <w:r>
        <w:rPr>
          <w:rtl/>
        </w:rPr>
        <w:t xml:space="preserve">: </w:t>
      </w:r>
      <w:r w:rsidRPr="00406B60">
        <w:rPr>
          <w:rtl/>
        </w:rPr>
        <w:t>أنّهم يجحدون ويخاصمون فيختم على أفواههم</w:t>
      </w:r>
      <w:r>
        <w:rPr>
          <w:rtl/>
        </w:rPr>
        <w:t xml:space="preserve">، </w:t>
      </w:r>
      <w:r w:rsidRPr="00406B60">
        <w:rPr>
          <w:rtl/>
        </w:rPr>
        <w:t>ويقال لأركانه</w:t>
      </w:r>
      <w:r>
        <w:rPr>
          <w:rtl/>
        </w:rPr>
        <w:t xml:space="preserve">: </w:t>
      </w:r>
      <w:r w:rsidRPr="00406B60">
        <w:rPr>
          <w:rtl/>
        </w:rPr>
        <w:t>انطقي</w:t>
      </w:r>
      <w:r>
        <w:rPr>
          <w:rtl/>
        </w:rPr>
        <w:t xml:space="preserve">، </w:t>
      </w:r>
      <w:r w:rsidRPr="00406B60">
        <w:rPr>
          <w:rtl/>
        </w:rPr>
        <w:t>فتنطق بأعماله.</w:t>
      </w:r>
    </w:p>
    <w:p w14:paraId="13017C14" w14:textId="77777777" w:rsidR="002A0DE2" w:rsidRPr="00406B60" w:rsidRDefault="002A0DE2" w:rsidP="00824906">
      <w:pPr>
        <w:pStyle w:val="libNormal"/>
        <w:rPr>
          <w:rtl/>
        </w:rPr>
      </w:pPr>
      <w:r w:rsidRPr="00406B60">
        <w:rPr>
          <w:rtl/>
        </w:rPr>
        <w:t>ثمّ أخبر سبحانه عن قدرته على إهلاك هؤلاء الكفّار الّذين جحدوا وحدانيّته</w:t>
      </w:r>
      <w:r>
        <w:rPr>
          <w:rtl/>
        </w:rPr>
        <w:t xml:space="preserve">، </w:t>
      </w:r>
      <w:r w:rsidRPr="00406B60">
        <w:rPr>
          <w:rtl/>
        </w:rPr>
        <w:t>فقال تهديدا لهم :</w:t>
      </w:r>
    </w:p>
    <w:p w14:paraId="3B01B8D3" w14:textId="77777777" w:rsidR="002A0DE2" w:rsidRPr="00406B60" w:rsidRDefault="002A0DE2" w:rsidP="002F70F0">
      <w:pPr>
        <w:pStyle w:val="libLine"/>
        <w:rPr>
          <w:rtl/>
        </w:rPr>
      </w:pPr>
      <w:r w:rsidRPr="00406B60">
        <w:rPr>
          <w:rtl/>
        </w:rPr>
        <w:t>__________________</w:t>
      </w:r>
    </w:p>
    <w:p w14:paraId="4C1C3AE9"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جبلّا.</w:t>
      </w:r>
    </w:p>
    <w:p w14:paraId="720CE8B0"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وَلَوْ نَشاءُ لَطَمَسْنا عَلى أَعْيُنِهِمْ</w:t>
      </w:r>
      <w:r w:rsidRPr="000B1256">
        <w:rPr>
          <w:rStyle w:val="libAlaemChar"/>
          <w:rtl/>
        </w:rPr>
        <w:t>)</w:t>
      </w:r>
      <w:r w:rsidRPr="00406B60">
        <w:rPr>
          <w:rtl/>
        </w:rPr>
        <w:t xml:space="preserve"> لمسحنا أعينهم</w:t>
      </w:r>
      <w:r>
        <w:rPr>
          <w:rtl/>
        </w:rPr>
        <w:t xml:space="preserve">، </w:t>
      </w:r>
      <w:r w:rsidRPr="00406B60">
        <w:rPr>
          <w:rtl/>
        </w:rPr>
        <w:t xml:space="preserve">حتّى تصير ممسوحة ممحوّا أثرها </w:t>
      </w:r>
      <w:r w:rsidRPr="000B1256">
        <w:rPr>
          <w:rStyle w:val="libAlaemChar"/>
          <w:rtl/>
        </w:rPr>
        <w:t>(</w:t>
      </w:r>
      <w:r w:rsidRPr="00824906">
        <w:rPr>
          <w:rStyle w:val="libAieChar"/>
          <w:rtl/>
        </w:rPr>
        <w:t>فَاسْتَبَقُوا الصِّراطَ</w:t>
      </w:r>
      <w:r w:rsidRPr="000B1256">
        <w:rPr>
          <w:rStyle w:val="libAlaemChar"/>
          <w:rtl/>
        </w:rPr>
        <w:t>)</w:t>
      </w:r>
      <w:r w:rsidRPr="00406B60">
        <w:rPr>
          <w:rtl/>
        </w:rPr>
        <w:t xml:space="preserve"> فاستبقوا إلى الطريق الّذي اعتادوا سلوكه.</w:t>
      </w:r>
    </w:p>
    <w:p w14:paraId="7447A54A" w14:textId="77777777" w:rsidR="002A0DE2" w:rsidRPr="00406B60" w:rsidRDefault="002A0DE2" w:rsidP="00824906">
      <w:pPr>
        <w:pStyle w:val="libNormal"/>
        <w:rPr>
          <w:rtl/>
        </w:rPr>
      </w:pPr>
      <w:r w:rsidRPr="00406B60">
        <w:rPr>
          <w:rtl/>
        </w:rPr>
        <w:t xml:space="preserve">وانتصابه بنزع الخافض. أو بتضمين الاستباق معنى الابتدار. أو جعل المسبوق إليه مسبوقا على الاتّساع. أو بالظرف. </w:t>
      </w:r>
      <w:r w:rsidRPr="000B1256">
        <w:rPr>
          <w:rStyle w:val="libAlaemChar"/>
          <w:rtl/>
        </w:rPr>
        <w:t>(</w:t>
      </w:r>
      <w:r w:rsidRPr="00824906">
        <w:rPr>
          <w:rStyle w:val="libAieChar"/>
          <w:rtl/>
        </w:rPr>
        <w:t>فَأَنَّى يُبْصِرُونَ</w:t>
      </w:r>
      <w:r w:rsidRPr="000B1256">
        <w:rPr>
          <w:rStyle w:val="libAlaemChar"/>
          <w:rtl/>
        </w:rPr>
        <w:t>)</w:t>
      </w:r>
      <w:r w:rsidRPr="00406B60">
        <w:rPr>
          <w:rtl/>
        </w:rPr>
        <w:t xml:space="preserve"> الطريق وجهة السلوك</w:t>
      </w:r>
      <w:r>
        <w:rPr>
          <w:rtl/>
        </w:rPr>
        <w:t xml:space="preserve">، </w:t>
      </w:r>
      <w:r w:rsidRPr="00406B60">
        <w:rPr>
          <w:rtl/>
        </w:rPr>
        <w:t>فضلا عن غيره</w:t>
      </w:r>
      <w:r>
        <w:rPr>
          <w:rtl/>
        </w:rPr>
        <w:t>؟</w:t>
      </w:r>
    </w:p>
    <w:p w14:paraId="7B9D03BC"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معنى الآية</w:t>
      </w:r>
      <w:r>
        <w:rPr>
          <w:rtl/>
        </w:rPr>
        <w:t xml:space="preserve">: </w:t>
      </w:r>
      <w:r w:rsidRPr="00406B60">
        <w:rPr>
          <w:rtl/>
        </w:rPr>
        <w:t>ولو نشاء لأعميناهم عن الهدى</w:t>
      </w:r>
      <w:r>
        <w:rPr>
          <w:rtl/>
        </w:rPr>
        <w:t xml:space="preserve">، </w:t>
      </w:r>
      <w:r w:rsidRPr="00406B60">
        <w:rPr>
          <w:rtl/>
        </w:rPr>
        <w:t>فطلبوا طريق الحقّ وقد عموا عنه</w:t>
      </w:r>
      <w:r>
        <w:rPr>
          <w:rtl/>
        </w:rPr>
        <w:t xml:space="preserve">، </w:t>
      </w:r>
      <w:r w:rsidRPr="00406B60">
        <w:rPr>
          <w:rtl/>
        </w:rPr>
        <w:t>فكيف يبصرون</w:t>
      </w:r>
      <w:r>
        <w:rPr>
          <w:rtl/>
        </w:rPr>
        <w:t>؟</w:t>
      </w:r>
    </w:p>
    <w:p w14:paraId="51A54D3D" w14:textId="77777777" w:rsidR="002A0DE2" w:rsidRPr="00406B60" w:rsidRDefault="002A0DE2" w:rsidP="00824906">
      <w:pPr>
        <w:pStyle w:val="libNormal"/>
        <w:rPr>
          <w:rtl/>
        </w:rPr>
      </w:pPr>
      <w:r w:rsidRPr="000B1256">
        <w:rPr>
          <w:rStyle w:val="libAlaemChar"/>
          <w:rtl/>
        </w:rPr>
        <w:t>(</w:t>
      </w:r>
      <w:r w:rsidRPr="00824906">
        <w:rPr>
          <w:rStyle w:val="libAieChar"/>
          <w:rtl/>
        </w:rPr>
        <w:t>وَلَوْ نَشاءُ لَمَسَخْناهُمْ</w:t>
      </w:r>
      <w:r w:rsidRPr="000B1256">
        <w:rPr>
          <w:rStyle w:val="libAlaemChar"/>
          <w:rtl/>
        </w:rPr>
        <w:t>)</w:t>
      </w:r>
      <w:r w:rsidRPr="00406B60">
        <w:rPr>
          <w:rtl/>
        </w:rPr>
        <w:t xml:space="preserve"> بتغيير صورهم</w:t>
      </w:r>
      <w:r>
        <w:rPr>
          <w:rtl/>
        </w:rPr>
        <w:t xml:space="preserve">، </w:t>
      </w:r>
      <w:r w:rsidRPr="00406B60">
        <w:rPr>
          <w:rtl/>
        </w:rPr>
        <w:t>وإبطال قواهم</w:t>
      </w:r>
      <w:r>
        <w:rPr>
          <w:rtl/>
        </w:rPr>
        <w:t xml:space="preserve">، </w:t>
      </w:r>
      <w:r w:rsidRPr="00406B60">
        <w:rPr>
          <w:rtl/>
        </w:rPr>
        <w:t xml:space="preserve">كالحجارة </w:t>
      </w:r>
      <w:r w:rsidRPr="000B1256">
        <w:rPr>
          <w:rStyle w:val="libAlaemChar"/>
          <w:rtl/>
        </w:rPr>
        <w:t>(</w:t>
      </w:r>
      <w:r w:rsidRPr="00824906">
        <w:rPr>
          <w:rStyle w:val="libAieChar"/>
          <w:rtl/>
        </w:rPr>
        <w:t>عَلى مَكانَتِهِمْ</w:t>
      </w:r>
      <w:r w:rsidRPr="000B1256">
        <w:rPr>
          <w:rStyle w:val="libAlaemChar"/>
          <w:rtl/>
        </w:rPr>
        <w:t>)</w:t>
      </w:r>
      <w:r w:rsidRPr="00406B60">
        <w:rPr>
          <w:rtl/>
        </w:rPr>
        <w:t xml:space="preserve"> أي</w:t>
      </w:r>
      <w:r>
        <w:rPr>
          <w:rtl/>
        </w:rPr>
        <w:t xml:space="preserve">: </w:t>
      </w:r>
      <w:r w:rsidRPr="00406B60">
        <w:rPr>
          <w:rtl/>
        </w:rPr>
        <w:t>مكانهم الّذي هم فيه قعود. والمكانة والمكان واحد</w:t>
      </w:r>
      <w:r>
        <w:rPr>
          <w:rtl/>
        </w:rPr>
        <w:t xml:space="preserve">، </w:t>
      </w:r>
      <w:r w:rsidRPr="00406B60">
        <w:rPr>
          <w:rtl/>
        </w:rPr>
        <w:t>كالمقامة والمقام. وقرأ أبو بكر</w:t>
      </w:r>
      <w:r>
        <w:rPr>
          <w:rtl/>
        </w:rPr>
        <w:t xml:space="preserve">: </w:t>
      </w:r>
      <w:r w:rsidRPr="00406B60">
        <w:rPr>
          <w:rtl/>
        </w:rPr>
        <w:t xml:space="preserve">مكاناتهم. </w:t>
      </w:r>
      <w:r w:rsidRPr="000B1256">
        <w:rPr>
          <w:rStyle w:val="libAlaemChar"/>
          <w:rtl/>
        </w:rPr>
        <w:t>(</w:t>
      </w:r>
      <w:r w:rsidRPr="00824906">
        <w:rPr>
          <w:rStyle w:val="libAieChar"/>
          <w:rtl/>
        </w:rPr>
        <w:t>فَمَا اسْتَطاعُوا مُضِيًّا</w:t>
      </w:r>
      <w:r w:rsidRPr="000B1256">
        <w:rPr>
          <w:rStyle w:val="libAlaemChar"/>
          <w:rtl/>
        </w:rPr>
        <w:t>)</w:t>
      </w:r>
      <w:r w:rsidRPr="00406B60">
        <w:rPr>
          <w:rtl/>
        </w:rPr>
        <w:t xml:space="preserve"> ذهابا </w:t>
      </w:r>
      <w:r w:rsidRPr="000B1256">
        <w:rPr>
          <w:rStyle w:val="libAlaemChar"/>
          <w:rtl/>
        </w:rPr>
        <w:t>(</w:t>
      </w:r>
      <w:r w:rsidRPr="00824906">
        <w:rPr>
          <w:rStyle w:val="libAieChar"/>
          <w:rtl/>
        </w:rPr>
        <w:t>وَلا يَرْجِعُونَ</w:t>
      </w:r>
      <w:r w:rsidRPr="000B1256">
        <w:rPr>
          <w:rStyle w:val="libAlaemChar"/>
          <w:rtl/>
        </w:rPr>
        <w:t>)</w:t>
      </w:r>
      <w:r w:rsidRPr="00406B60">
        <w:rPr>
          <w:rtl/>
        </w:rPr>
        <w:t xml:space="preserve"> ولا رجوعا. فوضع الفعل موضعه للفواصل. وقيل</w:t>
      </w:r>
      <w:r>
        <w:rPr>
          <w:rtl/>
        </w:rPr>
        <w:t xml:space="preserve">: </w:t>
      </w:r>
      <w:r w:rsidRPr="00406B60">
        <w:rPr>
          <w:rtl/>
        </w:rPr>
        <w:t>ولا يرجعون عن تكذيبهم.</w:t>
      </w:r>
    </w:p>
    <w:p w14:paraId="4D91066F" w14:textId="77777777" w:rsidR="002A0DE2" w:rsidRPr="00406B60" w:rsidRDefault="002A0DE2" w:rsidP="00824906">
      <w:pPr>
        <w:pStyle w:val="libNormal"/>
        <w:rPr>
          <w:rtl/>
        </w:rPr>
      </w:pPr>
      <w:r w:rsidRPr="00406B60">
        <w:rPr>
          <w:rtl/>
        </w:rPr>
        <w:t>والمعنى</w:t>
      </w:r>
      <w:r>
        <w:rPr>
          <w:rtl/>
        </w:rPr>
        <w:t xml:space="preserve">: </w:t>
      </w:r>
      <w:r w:rsidRPr="00406B60">
        <w:rPr>
          <w:rtl/>
        </w:rPr>
        <w:t>أنّهم بكفرهم ونقضهم ما عهد إليهم أحقّاء بأن يفعل بهم ذلك</w:t>
      </w:r>
      <w:r>
        <w:rPr>
          <w:rtl/>
        </w:rPr>
        <w:t xml:space="preserve">، </w:t>
      </w:r>
      <w:r w:rsidRPr="00406B60">
        <w:rPr>
          <w:rtl/>
        </w:rPr>
        <w:t>لكنّا لم نفعل لشمول الرحمة لهم</w:t>
      </w:r>
      <w:r>
        <w:rPr>
          <w:rtl/>
        </w:rPr>
        <w:t xml:space="preserve">، </w:t>
      </w:r>
      <w:r w:rsidRPr="00406B60">
        <w:rPr>
          <w:rtl/>
        </w:rPr>
        <w:t>واقتضاء الحكمة إهمالهم.</w:t>
      </w:r>
    </w:p>
    <w:p w14:paraId="4FB0B208"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معناه</w:t>
      </w:r>
      <w:r>
        <w:rPr>
          <w:rtl/>
        </w:rPr>
        <w:t xml:space="preserve">: </w:t>
      </w:r>
      <w:r w:rsidRPr="00406B60">
        <w:rPr>
          <w:rtl/>
        </w:rPr>
        <w:t>لمسخناهم قردة وخنازير.</w:t>
      </w:r>
    </w:p>
    <w:p w14:paraId="48AAB15A" w14:textId="77777777" w:rsidR="002A0DE2" w:rsidRPr="00406B60" w:rsidRDefault="002A0DE2" w:rsidP="00824906">
      <w:pPr>
        <w:pStyle w:val="libNormal"/>
        <w:rPr>
          <w:rtl/>
        </w:rPr>
      </w:pPr>
      <w:r w:rsidRPr="00406B60">
        <w:rPr>
          <w:rtl/>
        </w:rPr>
        <w:t>وعن قتادة</w:t>
      </w:r>
      <w:r>
        <w:rPr>
          <w:rtl/>
        </w:rPr>
        <w:t xml:space="preserve">: </w:t>
      </w:r>
      <w:r w:rsidRPr="00406B60">
        <w:rPr>
          <w:rtl/>
        </w:rPr>
        <w:t xml:space="preserve">لأقعدناهم على أرجلهم وأزمنّاهم </w:t>
      </w:r>
      <w:r w:rsidRPr="00DB1CAE">
        <w:rPr>
          <w:rStyle w:val="libFootnotenumChar"/>
          <w:rtl/>
        </w:rPr>
        <w:t>(1)</w:t>
      </w:r>
      <w:r>
        <w:rPr>
          <w:rtl/>
        </w:rPr>
        <w:t>.</w:t>
      </w:r>
    </w:p>
    <w:p w14:paraId="5762985E" w14:textId="77777777" w:rsidR="002A0DE2" w:rsidRPr="00406B60" w:rsidRDefault="002A0DE2" w:rsidP="00824906">
      <w:pPr>
        <w:pStyle w:val="libNormal"/>
        <w:rPr>
          <w:rtl/>
        </w:rPr>
      </w:pPr>
      <w:r w:rsidRPr="000B1256">
        <w:rPr>
          <w:rStyle w:val="libAlaemChar"/>
          <w:rtl/>
        </w:rPr>
        <w:t>(</w:t>
      </w:r>
      <w:r w:rsidRPr="00824906">
        <w:rPr>
          <w:rStyle w:val="libAieChar"/>
          <w:rtl/>
        </w:rPr>
        <w:t>وَمَنْ نُعَمِّرْهُ</w:t>
      </w:r>
      <w:r w:rsidRPr="000B1256">
        <w:rPr>
          <w:rStyle w:val="libAlaemChar"/>
          <w:rtl/>
        </w:rPr>
        <w:t>)</w:t>
      </w:r>
      <w:r w:rsidRPr="00406B60">
        <w:rPr>
          <w:rtl/>
        </w:rPr>
        <w:t xml:space="preserve"> ومن نطل عمره </w:t>
      </w:r>
      <w:r w:rsidRPr="000B1256">
        <w:rPr>
          <w:rStyle w:val="libAlaemChar"/>
          <w:rtl/>
        </w:rPr>
        <w:t>(</w:t>
      </w:r>
      <w:r w:rsidRPr="00824906">
        <w:rPr>
          <w:rStyle w:val="libAieChar"/>
          <w:rtl/>
        </w:rPr>
        <w:t>نُنَكِّسْهُ</w:t>
      </w:r>
      <w:r w:rsidRPr="000B1256">
        <w:rPr>
          <w:rStyle w:val="libAlaemChar"/>
          <w:rtl/>
        </w:rPr>
        <w:t>)</w:t>
      </w:r>
      <w:r w:rsidRPr="00406B60">
        <w:rPr>
          <w:rtl/>
        </w:rPr>
        <w:t xml:space="preserve"> نقلّبه </w:t>
      </w:r>
      <w:r w:rsidRPr="000B1256">
        <w:rPr>
          <w:rStyle w:val="libAlaemChar"/>
          <w:rtl/>
        </w:rPr>
        <w:t>(</w:t>
      </w:r>
      <w:r w:rsidRPr="00824906">
        <w:rPr>
          <w:rStyle w:val="libAieChar"/>
          <w:rtl/>
        </w:rPr>
        <w:t>فِي الْخَلْقِ</w:t>
      </w:r>
      <w:r w:rsidRPr="000B1256">
        <w:rPr>
          <w:rStyle w:val="libAlaemChar"/>
          <w:rtl/>
        </w:rPr>
        <w:t>)</w:t>
      </w:r>
      <w:r w:rsidRPr="00406B60">
        <w:rPr>
          <w:rtl/>
        </w:rPr>
        <w:t xml:space="preserve"> فلا يزال يتزايد ضعفه</w:t>
      </w:r>
      <w:r>
        <w:rPr>
          <w:rtl/>
        </w:rPr>
        <w:t xml:space="preserve">، </w:t>
      </w:r>
      <w:r w:rsidRPr="00406B60">
        <w:rPr>
          <w:rtl/>
        </w:rPr>
        <w:t>وانتقاض بنيته وقواه</w:t>
      </w:r>
      <w:r>
        <w:rPr>
          <w:rtl/>
        </w:rPr>
        <w:t xml:space="preserve">، </w:t>
      </w:r>
      <w:r w:rsidRPr="00406B60">
        <w:rPr>
          <w:rtl/>
        </w:rPr>
        <w:t>عكس ما كان عليه بدء أمره. وابن كثير يشبع ضمّة الهاء على أصله. وقرأ عاصم وحمزة</w:t>
      </w:r>
      <w:r>
        <w:rPr>
          <w:rtl/>
        </w:rPr>
        <w:t xml:space="preserve">: </w:t>
      </w:r>
      <w:r w:rsidRPr="00406B60">
        <w:rPr>
          <w:rtl/>
        </w:rPr>
        <w:t>ننكّسه</w:t>
      </w:r>
      <w:r>
        <w:rPr>
          <w:rtl/>
        </w:rPr>
        <w:t xml:space="preserve">، </w:t>
      </w:r>
      <w:r w:rsidRPr="00406B60">
        <w:rPr>
          <w:rtl/>
        </w:rPr>
        <w:t>من التنكيس. وهو أبلغ.</w:t>
      </w:r>
      <w:r>
        <w:rPr>
          <w:rFonts w:hint="cs"/>
          <w:rtl/>
        </w:rPr>
        <w:t xml:space="preserve"> </w:t>
      </w:r>
      <w:r w:rsidRPr="00406B60">
        <w:rPr>
          <w:rtl/>
        </w:rPr>
        <w:t>والنكس أشهر.</w:t>
      </w:r>
    </w:p>
    <w:p w14:paraId="7C7C43B5" w14:textId="77777777" w:rsidR="002A0DE2" w:rsidRPr="00406B60" w:rsidRDefault="002A0DE2" w:rsidP="00824906">
      <w:pPr>
        <w:pStyle w:val="libNormal"/>
        <w:rPr>
          <w:rtl/>
        </w:rPr>
      </w:pPr>
      <w:r w:rsidRPr="00406B60">
        <w:rPr>
          <w:rtl/>
        </w:rPr>
        <w:t>والملخّص</w:t>
      </w:r>
      <w:r>
        <w:rPr>
          <w:rtl/>
        </w:rPr>
        <w:t xml:space="preserve">: </w:t>
      </w:r>
      <w:r w:rsidRPr="00406B60">
        <w:rPr>
          <w:rtl/>
        </w:rPr>
        <w:t>إنّا نقلّبه فنخلقه على عكس ما خلقناه قبلا</w:t>
      </w:r>
      <w:r>
        <w:rPr>
          <w:rtl/>
        </w:rPr>
        <w:t xml:space="preserve">، </w:t>
      </w:r>
      <w:r w:rsidRPr="00406B60">
        <w:rPr>
          <w:rtl/>
        </w:rPr>
        <w:t>بأن خلقناه على ضعف في جسده</w:t>
      </w:r>
      <w:r>
        <w:rPr>
          <w:rtl/>
        </w:rPr>
        <w:t xml:space="preserve">، </w:t>
      </w:r>
      <w:r w:rsidRPr="00406B60">
        <w:rPr>
          <w:rtl/>
        </w:rPr>
        <w:t>وخلوّ من عقل وعلم</w:t>
      </w:r>
      <w:r>
        <w:rPr>
          <w:rtl/>
        </w:rPr>
        <w:t xml:space="preserve">، </w:t>
      </w:r>
      <w:r w:rsidRPr="00406B60">
        <w:rPr>
          <w:rtl/>
        </w:rPr>
        <w:t>ثمّ جعلناه يتزايد وينتقل من حال إلى</w:t>
      </w:r>
    </w:p>
    <w:p w14:paraId="463E76BB" w14:textId="77777777" w:rsidR="002A0DE2" w:rsidRPr="00406B60" w:rsidRDefault="002A0DE2" w:rsidP="002F70F0">
      <w:pPr>
        <w:pStyle w:val="libLine"/>
        <w:rPr>
          <w:rtl/>
        </w:rPr>
      </w:pPr>
      <w:r w:rsidRPr="00406B60">
        <w:rPr>
          <w:rtl/>
        </w:rPr>
        <w:t>__________________</w:t>
      </w:r>
    </w:p>
    <w:p w14:paraId="655DC710" w14:textId="77777777" w:rsidR="002A0DE2" w:rsidRPr="00406B60" w:rsidRDefault="002A0DE2" w:rsidP="00A95425">
      <w:pPr>
        <w:pStyle w:val="libFootnote0"/>
        <w:rPr>
          <w:rtl/>
        </w:rPr>
      </w:pPr>
      <w:r>
        <w:rPr>
          <w:rtl/>
        </w:rPr>
        <w:t>(</w:t>
      </w:r>
      <w:r w:rsidRPr="00406B60">
        <w:rPr>
          <w:rtl/>
        </w:rPr>
        <w:t>1) أزمن الله فلانا</w:t>
      </w:r>
      <w:r>
        <w:rPr>
          <w:rtl/>
        </w:rPr>
        <w:t xml:space="preserve">: </w:t>
      </w:r>
      <w:r w:rsidRPr="00406B60">
        <w:rPr>
          <w:rtl/>
        </w:rPr>
        <w:t>ابتلاه بالزمانة.</w:t>
      </w:r>
    </w:p>
    <w:p w14:paraId="59AA9690" w14:textId="77777777" w:rsidR="002A0DE2" w:rsidRPr="00406B60" w:rsidRDefault="002A0DE2" w:rsidP="008F2859">
      <w:pPr>
        <w:pStyle w:val="libNormal0"/>
        <w:ind w:left="289"/>
        <w:rPr>
          <w:rtl/>
        </w:rPr>
      </w:pPr>
      <w:r>
        <w:rPr>
          <w:rtl/>
        </w:rPr>
        <w:br w:type="page"/>
      </w:r>
      <w:r w:rsidRPr="00406B60">
        <w:rPr>
          <w:rtl/>
        </w:rPr>
        <w:lastRenderedPageBreak/>
        <w:t>حال</w:t>
      </w:r>
      <w:r>
        <w:rPr>
          <w:rtl/>
        </w:rPr>
        <w:t xml:space="preserve">، </w:t>
      </w:r>
      <w:r w:rsidRPr="00406B60">
        <w:rPr>
          <w:rtl/>
        </w:rPr>
        <w:t>ويرتقي من درجة إلى درجة</w:t>
      </w:r>
      <w:r>
        <w:rPr>
          <w:rtl/>
        </w:rPr>
        <w:t xml:space="preserve">، </w:t>
      </w:r>
      <w:r w:rsidRPr="00406B60">
        <w:rPr>
          <w:rtl/>
        </w:rPr>
        <w:t>إلى أن يبلغ أشدّه</w:t>
      </w:r>
      <w:r>
        <w:rPr>
          <w:rtl/>
        </w:rPr>
        <w:t xml:space="preserve">، </w:t>
      </w:r>
      <w:r w:rsidRPr="00406B60">
        <w:rPr>
          <w:rtl/>
        </w:rPr>
        <w:t>ويستكمل قوّته</w:t>
      </w:r>
      <w:r>
        <w:rPr>
          <w:rtl/>
        </w:rPr>
        <w:t xml:space="preserve">، </w:t>
      </w:r>
      <w:r w:rsidRPr="00406B60">
        <w:rPr>
          <w:rtl/>
        </w:rPr>
        <w:t>ويعلم ماله وما عليه</w:t>
      </w:r>
      <w:r>
        <w:rPr>
          <w:rtl/>
        </w:rPr>
        <w:t xml:space="preserve">، </w:t>
      </w:r>
      <w:r w:rsidRPr="00406B60">
        <w:rPr>
          <w:rtl/>
        </w:rPr>
        <w:t>فإذا انتهى نكسناه في الخلق</w:t>
      </w:r>
      <w:r>
        <w:rPr>
          <w:rtl/>
        </w:rPr>
        <w:t xml:space="preserve">، </w:t>
      </w:r>
      <w:r w:rsidRPr="00406B60">
        <w:rPr>
          <w:rtl/>
        </w:rPr>
        <w:t>فجعلناه يتناقص حتى يرجع في حال شبيهة بحال الصبيّ</w:t>
      </w:r>
      <w:r>
        <w:rPr>
          <w:rtl/>
        </w:rPr>
        <w:t xml:space="preserve">، </w:t>
      </w:r>
      <w:r w:rsidRPr="00406B60">
        <w:rPr>
          <w:rtl/>
        </w:rPr>
        <w:t>في ضعف جسده وقلّة عقله وخلوّه من العلم</w:t>
      </w:r>
      <w:r>
        <w:rPr>
          <w:rtl/>
        </w:rPr>
        <w:t xml:space="preserve">، </w:t>
      </w:r>
      <w:r w:rsidRPr="00406B60">
        <w:rPr>
          <w:rtl/>
        </w:rPr>
        <w:t>كما ينكس السهم</w:t>
      </w:r>
      <w:r>
        <w:rPr>
          <w:rtl/>
        </w:rPr>
        <w:t xml:space="preserve">، </w:t>
      </w:r>
      <w:r w:rsidRPr="00406B60">
        <w:rPr>
          <w:rtl/>
        </w:rPr>
        <w:t>فيجعل أعلاه أسفله. ومثل ذلك قوله تعالى</w:t>
      </w:r>
      <w:r>
        <w:rPr>
          <w:rtl/>
        </w:rPr>
        <w:t xml:space="preserve">: </w:t>
      </w:r>
      <w:r w:rsidRPr="000B1256">
        <w:rPr>
          <w:rStyle w:val="libAlaemChar"/>
          <w:rtl/>
        </w:rPr>
        <w:t>(</w:t>
      </w:r>
      <w:r w:rsidRPr="00824906">
        <w:rPr>
          <w:rStyle w:val="libAieChar"/>
          <w:rtl/>
        </w:rPr>
        <w:t>وَمِنْكُمْ مَنْ يُرَدُّ إِلى أَرْذَلِ الْعُمُرِ لِكَيْ لا يَعْلَمَ بَعْدَ عِلْمٍ شَيْئاً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w:t>
      </w:r>
      <w:r w:rsidRPr="000B1256">
        <w:rPr>
          <w:rStyle w:val="libAlaemChar"/>
          <w:rtl/>
        </w:rPr>
        <w:t>(</w:t>
      </w:r>
      <w:r w:rsidRPr="00824906">
        <w:rPr>
          <w:rStyle w:val="libAieChar"/>
          <w:rtl/>
        </w:rPr>
        <w:t>ثُمَّ رَدَدْناهُ أَسْفَلَ سافِلِينَ</w:t>
      </w:r>
      <w:r w:rsidRPr="000B1256">
        <w:rPr>
          <w:rStyle w:val="libAlaemChar"/>
          <w:rtl/>
        </w:rPr>
        <w:t>)</w:t>
      </w:r>
      <w:r w:rsidRPr="00406B60">
        <w:rPr>
          <w:rtl/>
        </w:rPr>
        <w:t xml:space="preserve"> </w:t>
      </w:r>
      <w:r w:rsidRPr="00DB1CAE">
        <w:rPr>
          <w:rStyle w:val="libFootnotenumChar"/>
          <w:rtl/>
        </w:rPr>
        <w:t>(2)</w:t>
      </w:r>
      <w:r>
        <w:rPr>
          <w:rtl/>
        </w:rPr>
        <w:t>.</w:t>
      </w:r>
    </w:p>
    <w:p w14:paraId="005F05C8" w14:textId="77777777" w:rsidR="002A0DE2" w:rsidRPr="00406B60" w:rsidRDefault="002A0DE2" w:rsidP="00824906">
      <w:pPr>
        <w:pStyle w:val="libNormal"/>
        <w:rPr>
          <w:rtl/>
        </w:rPr>
      </w:pPr>
      <w:r w:rsidRPr="000B1256">
        <w:rPr>
          <w:rStyle w:val="libAlaemChar"/>
          <w:rtl/>
        </w:rPr>
        <w:t>(</w:t>
      </w:r>
      <w:r w:rsidRPr="00824906">
        <w:rPr>
          <w:rStyle w:val="libAieChar"/>
          <w:rtl/>
        </w:rPr>
        <w:t>أَفَلا يَعْقِلُونَ</w:t>
      </w:r>
      <w:r w:rsidRPr="000B1256">
        <w:rPr>
          <w:rStyle w:val="libAlaemChar"/>
          <w:rtl/>
        </w:rPr>
        <w:t>)</w:t>
      </w:r>
      <w:r w:rsidRPr="00406B60">
        <w:rPr>
          <w:rtl/>
        </w:rPr>
        <w:t xml:space="preserve"> أنّ من قدر على أن ينقلهم من الشباب إلى الهرم</w:t>
      </w:r>
      <w:r>
        <w:rPr>
          <w:rtl/>
        </w:rPr>
        <w:t xml:space="preserve">، </w:t>
      </w:r>
      <w:r w:rsidRPr="00406B60">
        <w:rPr>
          <w:rtl/>
        </w:rPr>
        <w:t>ومن القوّة إلى الضعف</w:t>
      </w:r>
      <w:r>
        <w:rPr>
          <w:rtl/>
        </w:rPr>
        <w:t xml:space="preserve">، </w:t>
      </w:r>
      <w:r w:rsidRPr="00406B60">
        <w:rPr>
          <w:rtl/>
        </w:rPr>
        <w:t>ومن رجاحة العقل إلى الخرف وقلّة التمييز</w:t>
      </w:r>
      <w:r>
        <w:rPr>
          <w:rtl/>
        </w:rPr>
        <w:t xml:space="preserve">، </w:t>
      </w:r>
      <w:r w:rsidRPr="00406B60">
        <w:rPr>
          <w:rtl/>
        </w:rPr>
        <w:t>ومن العلم إلى الجهل</w:t>
      </w:r>
      <w:r>
        <w:rPr>
          <w:rtl/>
        </w:rPr>
        <w:t xml:space="preserve">، </w:t>
      </w:r>
      <w:r w:rsidRPr="00406B60">
        <w:rPr>
          <w:rtl/>
        </w:rPr>
        <w:t>قادر على أن يطمس على أعينهم</w:t>
      </w:r>
      <w:r>
        <w:rPr>
          <w:rtl/>
        </w:rPr>
        <w:t xml:space="preserve">، </w:t>
      </w:r>
      <w:r w:rsidRPr="00406B60">
        <w:rPr>
          <w:rtl/>
        </w:rPr>
        <w:t>ويمسخهم على مكانتهم</w:t>
      </w:r>
      <w:r>
        <w:rPr>
          <w:rtl/>
        </w:rPr>
        <w:t xml:space="preserve">، </w:t>
      </w:r>
      <w:r w:rsidRPr="00406B60">
        <w:rPr>
          <w:rtl/>
        </w:rPr>
        <w:t>ويفعل بهم ما شاء وأراد. فلم لا يتدبّرون في أنّ الله تعالى يقدر على الإعادة كما قدر على ذلك</w:t>
      </w:r>
      <w:r>
        <w:rPr>
          <w:rtl/>
        </w:rPr>
        <w:t>؟</w:t>
      </w:r>
    </w:p>
    <w:p w14:paraId="586D799C" w14:textId="77777777" w:rsidR="002A0DE2" w:rsidRPr="00406B60" w:rsidRDefault="002A0DE2" w:rsidP="00824906">
      <w:pPr>
        <w:pStyle w:val="libNormal"/>
        <w:rPr>
          <w:rtl/>
        </w:rPr>
      </w:pPr>
      <w:r w:rsidRPr="000B1256">
        <w:rPr>
          <w:rStyle w:val="libAlaemChar"/>
          <w:rtl/>
        </w:rPr>
        <w:t>(</w:t>
      </w:r>
      <w:r w:rsidRPr="00824906">
        <w:rPr>
          <w:rStyle w:val="libAieChar"/>
          <w:rtl/>
        </w:rPr>
        <w:t>وَما عَلَّمْناهُ الشِّعْرَ وَما يَنْبَغِي لَهُ إِنْ هُوَ إِلاَّ ذِكْرٌ وَقُرْآنٌ مُبِينٌ (69) لِيُنْذِرَ مَنْ كانَ حَيًّا وَيَحِقَّ الْقَوْلُ عَلَى الْكافِرِينَ (70)</w:t>
      </w:r>
      <w:r w:rsidRPr="000B1256">
        <w:rPr>
          <w:rStyle w:val="libAlaemChar"/>
          <w:rtl/>
        </w:rPr>
        <w:t>)</w:t>
      </w:r>
    </w:p>
    <w:p w14:paraId="7ADF391A" w14:textId="77777777" w:rsidR="002A0DE2" w:rsidRPr="00406B60" w:rsidRDefault="002A0DE2" w:rsidP="00824906">
      <w:pPr>
        <w:pStyle w:val="libNormal"/>
        <w:rPr>
          <w:rtl/>
        </w:rPr>
      </w:pPr>
      <w:r w:rsidRPr="00406B60">
        <w:rPr>
          <w:rtl/>
        </w:rPr>
        <w:t>ول</w:t>
      </w:r>
      <w:r>
        <w:rPr>
          <w:rFonts w:hint="cs"/>
          <w:rtl/>
        </w:rPr>
        <w:t>ـ</w:t>
      </w:r>
      <w:r w:rsidRPr="00406B60">
        <w:rPr>
          <w:rtl/>
        </w:rPr>
        <w:t>مّا ذكر أدّلة وحدانيّته وكمال قدرته</w:t>
      </w:r>
      <w:r>
        <w:rPr>
          <w:rtl/>
        </w:rPr>
        <w:t xml:space="preserve">، </w:t>
      </w:r>
      <w:r w:rsidRPr="00406B60">
        <w:rPr>
          <w:rtl/>
        </w:rPr>
        <w:t>شرع في بيان رسالة رسوله</w:t>
      </w:r>
      <w:r>
        <w:rPr>
          <w:rtl/>
        </w:rPr>
        <w:t xml:space="preserve">، </w:t>
      </w:r>
      <w:r w:rsidRPr="00406B60">
        <w:rPr>
          <w:rtl/>
        </w:rPr>
        <w:t>ردّا لقولهم</w:t>
      </w:r>
      <w:r>
        <w:rPr>
          <w:rtl/>
        </w:rPr>
        <w:t xml:space="preserve">: </w:t>
      </w:r>
      <w:r w:rsidRPr="00406B60">
        <w:rPr>
          <w:rtl/>
        </w:rPr>
        <w:t>إنّ محمدا شاعر ليس برسول</w:t>
      </w:r>
      <w:r>
        <w:rPr>
          <w:rtl/>
        </w:rPr>
        <w:t xml:space="preserve">، </w:t>
      </w:r>
      <w:r w:rsidRPr="00406B60">
        <w:rPr>
          <w:rtl/>
        </w:rPr>
        <w:t>فقال تأكيدا لقوله</w:t>
      </w:r>
      <w:r>
        <w:rPr>
          <w:rtl/>
        </w:rPr>
        <w:t xml:space="preserve">: </w:t>
      </w:r>
      <w:r w:rsidRPr="000B1256">
        <w:rPr>
          <w:rStyle w:val="libAlaemChar"/>
          <w:rtl/>
        </w:rPr>
        <w:t>(</w:t>
      </w:r>
      <w:r w:rsidRPr="00824906">
        <w:rPr>
          <w:rStyle w:val="libAieChar"/>
          <w:rtl/>
        </w:rPr>
        <w:t>إِنَّكَ لَمِنَ الْمُرْسَلِينَ</w:t>
      </w:r>
      <w:r w:rsidRPr="000B1256">
        <w:rPr>
          <w:rStyle w:val="libAlaemChar"/>
          <w:rtl/>
        </w:rPr>
        <w:t>)</w:t>
      </w:r>
      <w:r w:rsidRPr="00406B60">
        <w:rPr>
          <w:rtl/>
        </w:rPr>
        <w:t xml:space="preserve"> </w:t>
      </w:r>
      <w:r w:rsidRPr="00DB1CAE">
        <w:rPr>
          <w:rStyle w:val="libFootnotenumChar"/>
          <w:rtl/>
        </w:rPr>
        <w:t>(3)</w:t>
      </w:r>
      <w:r>
        <w:rPr>
          <w:rtl/>
        </w:rPr>
        <w:t xml:space="preserve">: </w:t>
      </w:r>
      <w:r w:rsidRPr="000B1256">
        <w:rPr>
          <w:rStyle w:val="libAlaemChar"/>
          <w:rtl/>
        </w:rPr>
        <w:t>(</w:t>
      </w:r>
      <w:r w:rsidRPr="00824906">
        <w:rPr>
          <w:rStyle w:val="libAieChar"/>
          <w:rtl/>
        </w:rPr>
        <w:t>وَما عَلَّمْناهُ الشِّعْرَ</w:t>
      </w:r>
      <w:r w:rsidRPr="000B1256">
        <w:rPr>
          <w:rStyle w:val="libAlaemChar"/>
          <w:rtl/>
        </w:rPr>
        <w:t>)</w:t>
      </w:r>
      <w:r w:rsidRPr="00406B60">
        <w:rPr>
          <w:rtl/>
        </w:rPr>
        <w:t xml:space="preserve"> بتعليم القرآن</w:t>
      </w:r>
      <w:r>
        <w:rPr>
          <w:rtl/>
        </w:rPr>
        <w:t xml:space="preserve">، </w:t>
      </w:r>
      <w:r w:rsidRPr="00406B60">
        <w:rPr>
          <w:rtl/>
        </w:rPr>
        <w:t>فإنّه غير مقفّى ولا موزون</w:t>
      </w:r>
      <w:r>
        <w:rPr>
          <w:rtl/>
        </w:rPr>
        <w:t xml:space="preserve">، </w:t>
      </w:r>
      <w:r w:rsidRPr="00406B60">
        <w:rPr>
          <w:rtl/>
        </w:rPr>
        <w:t>ولا يكون نظمه كنظمه</w:t>
      </w:r>
      <w:r>
        <w:rPr>
          <w:rtl/>
        </w:rPr>
        <w:t xml:space="preserve">، </w:t>
      </w:r>
      <w:r w:rsidRPr="00406B60">
        <w:rPr>
          <w:rtl/>
        </w:rPr>
        <w:t>ولا أسلوبه كأسلوبه</w:t>
      </w:r>
      <w:r>
        <w:rPr>
          <w:rtl/>
        </w:rPr>
        <w:t xml:space="preserve">، </w:t>
      </w:r>
      <w:r w:rsidRPr="00406B60">
        <w:rPr>
          <w:rtl/>
        </w:rPr>
        <w:t>وليس معناه ممّا يتوخّاه الشعراء من التخيّلات المرغّبة والمنفّرة</w:t>
      </w:r>
      <w:r>
        <w:rPr>
          <w:rtl/>
        </w:rPr>
        <w:t xml:space="preserve">، </w:t>
      </w:r>
      <w:r w:rsidRPr="00406B60">
        <w:rPr>
          <w:rtl/>
        </w:rPr>
        <w:t>فأين هو عن الشعر</w:t>
      </w:r>
      <w:r>
        <w:rPr>
          <w:rtl/>
        </w:rPr>
        <w:t>؟</w:t>
      </w:r>
    </w:p>
    <w:p w14:paraId="609E8418" w14:textId="77777777" w:rsidR="002A0DE2" w:rsidRPr="00406B60" w:rsidRDefault="002A0DE2" w:rsidP="00824906">
      <w:pPr>
        <w:pStyle w:val="libNormal"/>
        <w:rPr>
          <w:rtl/>
        </w:rPr>
      </w:pPr>
      <w:r w:rsidRPr="000B1256">
        <w:rPr>
          <w:rStyle w:val="libAlaemChar"/>
          <w:rtl/>
        </w:rPr>
        <w:t>(</w:t>
      </w:r>
      <w:r w:rsidRPr="00824906">
        <w:rPr>
          <w:rStyle w:val="libAieChar"/>
          <w:rtl/>
        </w:rPr>
        <w:t>وَما يَنْبَغِي لَهُ</w:t>
      </w:r>
      <w:r w:rsidRPr="000B1256">
        <w:rPr>
          <w:rStyle w:val="libAlaemChar"/>
          <w:rtl/>
        </w:rPr>
        <w:t>)</w:t>
      </w:r>
      <w:r w:rsidRPr="00406B60">
        <w:rPr>
          <w:rtl/>
        </w:rPr>
        <w:t xml:space="preserve"> وما يصحّ له الشعر</w:t>
      </w:r>
      <w:r>
        <w:rPr>
          <w:rtl/>
        </w:rPr>
        <w:t xml:space="preserve">، </w:t>
      </w:r>
      <w:r w:rsidRPr="00406B60">
        <w:rPr>
          <w:rtl/>
        </w:rPr>
        <w:t>ولا يتطلّب لو طلبه</w:t>
      </w:r>
      <w:r>
        <w:rPr>
          <w:rtl/>
        </w:rPr>
        <w:t xml:space="preserve">، </w:t>
      </w:r>
      <w:r w:rsidRPr="00406B60">
        <w:rPr>
          <w:rtl/>
        </w:rPr>
        <w:t>أي</w:t>
      </w:r>
      <w:r>
        <w:rPr>
          <w:rtl/>
        </w:rPr>
        <w:t xml:space="preserve">: </w:t>
      </w:r>
      <w:r w:rsidRPr="00406B60">
        <w:rPr>
          <w:rtl/>
        </w:rPr>
        <w:t>جعلناه</w:t>
      </w:r>
    </w:p>
    <w:p w14:paraId="3C3E6B0E" w14:textId="77777777" w:rsidR="002A0DE2" w:rsidRPr="00406B60" w:rsidRDefault="002A0DE2" w:rsidP="002F70F0">
      <w:pPr>
        <w:pStyle w:val="libLine"/>
        <w:rPr>
          <w:rtl/>
        </w:rPr>
      </w:pPr>
      <w:r w:rsidRPr="00406B60">
        <w:rPr>
          <w:rtl/>
        </w:rPr>
        <w:t>__________________</w:t>
      </w:r>
    </w:p>
    <w:p w14:paraId="419DC5DD" w14:textId="77777777" w:rsidR="002A0DE2" w:rsidRPr="00406B60" w:rsidRDefault="002A0DE2" w:rsidP="00A95425">
      <w:pPr>
        <w:pStyle w:val="libFootnote0"/>
        <w:rPr>
          <w:rtl/>
        </w:rPr>
      </w:pPr>
      <w:r>
        <w:rPr>
          <w:rtl/>
        </w:rPr>
        <w:t>(</w:t>
      </w:r>
      <w:r w:rsidRPr="00406B60">
        <w:rPr>
          <w:rtl/>
        </w:rPr>
        <w:t>1) النحل</w:t>
      </w:r>
      <w:r>
        <w:rPr>
          <w:rtl/>
        </w:rPr>
        <w:t xml:space="preserve">: </w:t>
      </w:r>
      <w:r w:rsidRPr="00406B60">
        <w:rPr>
          <w:rtl/>
        </w:rPr>
        <w:t>70.</w:t>
      </w:r>
    </w:p>
    <w:p w14:paraId="5CBC7797" w14:textId="77777777" w:rsidR="002A0DE2" w:rsidRPr="00406B60" w:rsidRDefault="002A0DE2" w:rsidP="00A95425">
      <w:pPr>
        <w:pStyle w:val="libFootnote0"/>
        <w:rPr>
          <w:rtl/>
        </w:rPr>
      </w:pPr>
      <w:r>
        <w:rPr>
          <w:rtl/>
        </w:rPr>
        <w:t>(</w:t>
      </w:r>
      <w:r w:rsidRPr="00406B60">
        <w:rPr>
          <w:rtl/>
        </w:rPr>
        <w:t>2) التين</w:t>
      </w:r>
      <w:r>
        <w:rPr>
          <w:rtl/>
        </w:rPr>
        <w:t xml:space="preserve">: </w:t>
      </w:r>
      <w:r w:rsidRPr="00406B60">
        <w:rPr>
          <w:rtl/>
        </w:rPr>
        <w:t>5.</w:t>
      </w:r>
    </w:p>
    <w:p w14:paraId="4544C08F" w14:textId="77777777" w:rsidR="002A0DE2" w:rsidRPr="00406B60" w:rsidRDefault="002A0DE2" w:rsidP="00A95425">
      <w:pPr>
        <w:pStyle w:val="libFootnote0"/>
        <w:rPr>
          <w:rtl/>
        </w:rPr>
      </w:pPr>
      <w:r>
        <w:rPr>
          <w:rtl/>
        </w:rPr>
        <w:t>(</w:t>
      </w:r>
      <w:r w:rsidRPr="00406B60">
        <w:rPr>
          <w:rtl/>
        </w:rPr>
        <w:t>3) يس</w:t>
      </w:r>
      <w:r>
        <w:rPr>
          <w:rtl/>
        </w:rPr>
        <w:t xml:space="preserve">: </w:t>
      </w:r>
      <w:r w:rsidRPr="00406B60">
        <w:rPr>
          <w:rtl/>
        </w:rPr>
        <w:t>3.</w:t>
      </w:r>
    </w:p>
    <w:p w14:paraId="799C0C95" w14:textId="77777777" w:rsidR="002A0DE2" w:rsidRPr="00406B60" w:rsidRDefault="002A0DE2" w:rsidP="008F2859">
      <w:pPr>
        <w:pStyle w:val="libNormal0"/>
        <w:ind w:left="289"/>
        <w:rPr>
          <w:rtl/>
        </w:rPr>
      </w:pPr>
      <w:r>
        <w:rPr>
          <w:rtl/>
        </w:rPr>
        <w:br w:type="page"/>
      </w:r>
      <w:r w:rsidRPr="00406B60">
        <w:rPr>
          <w:rtl/>
        </w:rPr>
        <w:lastRenderedPageBreak/>
        <w:t>بحيث لو أراد قرض الشعر لم يتأتّ له ولم يتسهّل</w:t>
      </w:r>
      <w:r>
        <w:rPr>
          <w:rtl/>
        </w:rPr>
        <w:t xml:space="preserve">، </w:t>
      </w:r>
      <w:r w:rsidRPr="00406B60">
        <w:rPr>
          <w:rtl/>
        </w:rPr>
        <w:t>كما جعلناه أمّيّا لا يتهدّى للخطّ ولا يحسنه</w:t>
      </w:r>
      <w:r>
        <w:rPr>
          <w:rtl/>
        </w:rPr>
        <w:t xml:space="preserve">، </w:t>
      </w:r>
      <w:r w:rsidRPr="00406B60">
        <w:rPr>
          <w:rtl/>
        </w:rPr>
        <w:t>لتكون الحجّة أثبت</w:t>
      </w:r>
      <w:r>
        <w:rPr>
          <w:rtl/>
        </w:rPr>
        <w:t xml:space="preserve">، </w:t>
      </w:r>
      <w:r w:rsidRPr="00406B60">
        <w:rPr>
          <w:rtl/>
        </w:rPr>
        <w:t>والشبهة أدحض.</w:t>
      </w:r>
    </w:p>
    <w:p w14:paraId="729B99C6" w14:textId="77777777" w:rsidR="002A0DE2" w:rsidRPr="00406B60" w:rsidRDefault="002A0DE2" w:rsidP="00824906">
      <w:pPr>
        <w:pStyle w:val="libNormal"/>
        <w:rPr>
          <w:rtl/>
        </w:rPr>
      </w:pPr>
      <w:r w:rsidRPr="00406B60">
        <w:rPr>
          <w:rtl/>
        </w:rPr>
        <w:t>وعن الخليل</w:t>
      </w:r>
      <w:r>
        <w:rPr>
          <w:rtl/>
        </w:rPr>
        <w:t xml:space="preserve">: </w:t>
      </w:r>
      <w:r w:rsidRPr="00406B60">
        <w:rPr>
          <w:rtl/>
        </w:rPr>
        <w:t>كان الشعر أحبّ إلى رسول الله من كثير من الكلام</w:t>
      </w:r>
      <w:r>
        <w:rPr>
          <w:rtl/>
        </w:rPr>
        <w:t xml:space="preserve">، </w:t>
      </w:r>
      <w:r w:rsidRPr="00406B60">
        <w:rPr>
          <w:rtl/>
        </w:rPr>
        <w:t>ولكن كان لا يتأتّى له وما كان يتّزن له بيت شعر</w:t>
      </w:r>
      <w:r>
        <w:rPr>
          <w:rtl/>
        </w:rPr>
        <w:t xml:space="preserve">، </w:t>
      </w:r>
      <w:r w:rsidRPr="00406B60">
        <w:rPr>
          <w:rtl/>
        </w:rPr>
        <w:t>حتّى إذا تمثّل ببيت شعر جرى على لسانه منكسرا. كما</w:t>
      </w:r>
      <w:r>
        <w:rPr>
          <w:rFonts w:hint="cs"/>
          <w:rtl/>
        </w:rPr>
        <w:t xml:space="preserve"> </w:t>
      </w:r>
      <w:r w:rsidRPr="00406B60">
        <w:rPr>
          <w:rtl/>
        </w:rPr>
        <w:t>روي عن الحسن</w:t>
      </w:r>
      <w:r>
        <w:rPr>
          <w:rtl/>
        </w:rPr>
        <w:t xml:space="preserve">: </w:t>
      </w:r>
      <w:r w:rsidRPr="00406B60">
        <w:rPr>
          <w:rtl/>
        </w:rPr>
        <w:t xml:space="preserve">أنّ رسول الله </w:t>
      </w:r>
      <w:r w:rsidRPr="000B1256">
        <w:rPr>
          <w:rStyle w:val="libAlaemChar"/>
          <w:rtl/>
        </w:rPr>
        <w:t>صلى‌الله‌عليه‌وآله‌وسلم</w:t>
      </w:r>
      <w:r w:rsidRPr="00406B60">
        <w:rPr>
          <w:rtl/>
        </w:rPr>
        <w:t xml:space="preserve"> كان يتمثّل بهذا البيت</w:t>
      </w:r>
      <w:r>
        <w:rPr>
          <w:rtl/>
        </w:rPr>
        <w:t xml:space="preserve">: </w:t>
      </w:r>
      <w:r w:rsidRPr="00406B60">
        <w:rPr>
          <w:rtl/>
        </w:rPr>
        <w:t>كفى الإسلام والشيب للمرء ناهيا. فقال أبو بكر</w:t>
      </w:r>
      <w:r>
        <w:rPr>
          <w:rtl/>
        </w:rPr>
        <w:t xml:space="preserve">: </w:t>
      </w:r>
      <w:r w:rsidRPr="00406B60">
        <w:rPr>
          <w:rtl/>
        </w:rPr>
        <w:t>يا رسول الله إنّما قال الشاعر</w:t>
      </w:r>
      <w:r>
        <w:rPr>
          <w:rtl/>
        </w:rPr>
        <w:t xml:space="preserve">: </w:t>
      </w:r>
      <w:r w:rsidRPr="00406B60">
        <w:rPr>
          <w:rtl/>
        </w:rPr>
        <w:t>كفى الشيب والإسلام للمرء ناهيا. أشهد أنّك رسول الله</w:t>
      </w:r>
      <w:r>
        <w:rPr>
          <w:rtl/>
        </w:rPr>
        <w:t xml:space="preserve">، </w:t>
      </w:r>
      <w:r w:rsidRPr="00406B60">
        <w:rPr>
          <w:rtl/>
        </w:rPr>
        <w:t>وما علّمك الشعر</w:t>
      </w:r>
      <w:r>
        <w:rPr>
          <w:rtl/>
        </w:rPr>
        <w:t xml:space="preserve">، </w:t>
      </w:r>
      <w:r w:rsidRPr="00406B60">
        <w:rPr>
          <w:rtl/>
        </w:rPr>
        <w:t>وما ينبغي لك.</w:t>
      </w:r>
    </w:p>
    <w:p w14:paraId="566745A0" w14:textId="77777777" w:rsidR="002A0DE2" w:rsidRDefault="002A0DE2" w:rsidP="00824906">
      <w:pPr>
        <w:pStyle w:val="libNormal"/>
        <w:rPr>
          <w:rtl/>
        </w:rPr>
      </w:pPr>
      <w:r w:rsidRPr="00406B60">
        <w:rPr>
          <w:rtl/>
        </w:rPr>
        <w:t>وعن عائشة أنّها قالت</w:t>
      </w:r>
      <w:r>
        <w:rPr>
          <w:rtl/>
        </w:rPr>
        <w:t xml:space="preserve">: </w:t>
      </w:r>
      <w:r w:rsidRPr="00406B60">
        <w:rPr>
          <w:rtl/>
        </w:rPr>
        <w:t xml:space="preserve">كان رسول الله </w:t>
      </w:r>
      <w:r w:rsidRPr="000B1256">
        <w:rPr>
          <w:rStyle w:val="libAlaemChar"/>
          <w:rtl/>
        </w:rPr>
        <w:t>صلى‌الله‌عليه‌وآله‌وسلم</w:t>
      </w:r>
      <w:r w:rsidRPr="00406B60">
        <w:rPr>
          <w:rtl/>
        </w:rPr>
        <w:t xml:space="preserve"> يتمثّل ببيت أخي بني قيس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2A0DE2" w:rsidRPr="00406B60" w14:paraId="2C13F3CD" w14:textId="77777777" w:rsidTr="00824906">
        <w:trPr>
          <w:tblCellSpacing w:w="15" w:type="dxa"/>
          <w:jc w:val="center"/>
        </w:trPr>
        <w:tc>
          <w:tcPr>
            <w:tcW w:w="2400" w:type="pct"/>
            <w:vAlign w:val="center"/>
          </w:tcPr>
          <w:p w14:paraId="52E6FF57" w14:textId="77777777" w:rsidR="002A0DE2" w:rsidRPr="00406B60" w:rsidRDefault="002A0DE2" w:rsidP="00117444">
            <w:pPr>
              <w:pStyle w:val="libPoem"/>
              <w:rPr>
                <w:rtl/>
              </w:rPr>
            </w:pPr>
            <w:r w:rsidRPr="00406B60">
              <w:rPr>
                <w:rtl/>
              </w:rPr>
              <w:t>ستبدي لك الأيّام ما كنت جاهلا</w:t>
            </w:r>
            <w:r w:rsidRPr="0093113B">
              <w:rPr>
                <w:rtl/>
              </w:rPr>
              <w:br/>
            </w:r>
            <w:r w:rsidRPr="00813F2E">
              <w:rPr>
                <w:rStyle w:val="libPoemTiniChar0"/>
                <w:rtl/>
              </w:rPr>
              <w:t> </w:t>
            </w:r>
          </w:p>
        </w:tc>
        <w:tc>
          <w:tcPr>
            <w:tcW w:w="200" w:type="pct"/>
            <w:vAlign w:val="center"/>
          </w:tcPr>
          <w:p w14:paraId="02DE7BE2" w14:textId="77777777" w:rsidR="002A0DE2" w:rsidRPr="00406B60" w:rsidRDefault="002A0DE2" w:rsidP="00117444">
            <w:pPr>
              <w:pStyle w:val="libPoem"/>
            </w:pPr>
            <w:r w:rsidRPr="00406B60">
              <w:rPr>
                <w:rtl/>
              </w:rPr>
              <w:t> </w:t>
            </w:r>
          </w:p>
        </w:tc>
        <w:tc>
          <w:tcPr>
            <w:tcW w:w="2400" w:type="pct"/>
            <w:vAlign w:val="center"/>
          </w:tcPr>
          <w:p w14:paraId="2C434753" w14:textId="77777777" w:rsidR="002A0DE2" w:rsidRPr="00406B60" w:rsidRDefault="002A0DE2" w:rsidP="00117444">
            <w:pPr>
              <w:pStyle w:val="libPoem"/>
            </w:pPr>
            <w:r w:rsidRPr="00406B60">
              <w:rPr>
                <w:rtl/>
              </w:rPr>
              <w:t>ويأتيك بالأخبار من لم تزوّد</w:t>
            </w:r>
            <w:r w:rsidRPr="0093113B">
              <w:rPr>
                <w:rtl/>
              </w:rPr>
              <w:br/>
            </w:r>
            <w:r w:rsidRPr="00813F2E">
              <w:rPr>
                <w:rStyle w:val="libPoemTiniChar0"/>
                <w:rtl/>
              </w:rPr>
              <w:t> </w:t>
            </w:r>
          </w:p>
        </w:tc>
      </w:tr>
    </w:tbl>
    <w:p w14:paraId="147CD63E" w14:textId="77777777" w:rsidR="002A0DE2" w:rsidRPr="00406B60" w:rsidRDefault="002A0DE2" w:rsidP="00824906">
      <w:pPr>
        <w:pStyle w:val="libNormal"/>
        <w:rPr>
          <w:rtl/>
        </w:rPr>
      </w:pPr>
      <w:r w:rsidRPr="00406B60">
        <w:rPr>
          <w:rtl/>
        </w:rPr>
        <w:t>فجعل يقول</w:t>
      </w:r>
      <w:r>
        <w:rPr>
          <w:rtl/>
        </w:rPr>
        <w:t xml:space="preserve">: </w:t>
      </w:r>
      <w:r w:rsidRPr="00406B60">
        <w:rPr>
          <w:rtl/>
        </w:rPr>
        <w:t>من لم تزوّد بالأخبار. فيقول أبو بكر</w:t>
      </w:r>
      <w:r>
        <w:rPr>
          <w:rtl/>
        </w:rPr>
        <w:t xml:space="preserve">: </w:t>
      </w:r>
      <w:r w:rsidRPr="00406B60">
        <w:rPr>
          <w:rtl/>
        </w:rPr>
        <w:t>ليس هكذا يا رسول الله.</w:t>
      </w:r>
      <w:r>
        <w:rPr>
          <w:rFonts w:hint="cs"/>
          <w:rtl/>
        </w:rPr>
        <w:t xml:space="preserve"> </w:t>
      </w:r>
      <w:r w:rsidRPr="00406B60">
        <w:rPr>
          <w:rtl/>
        </w:rPr>
        <w:t>فيقول</w:t>
      </w:r>
      <w:r>
        <w:rPr>
          <w:rtl/>
        </w:rPr>
        <w:t xml:space="preserve">: </w:t>
      </w:r>
      <w:r w:rsidRPr="00406B60">
        <w:rPr>
          <w:rtl/>
        </w:rPr>
        <w:t>إنّي لست بشاعر</w:t>
      </w:r>
      <w:r>
        <w:rPr>
          <w:rtl/>
        </w:rPr>
        <w:t xml:space="preserve">، </w:t>
      </w:r>
      <w:r w:rsidRPr="00406B60">
        <w:rPr>
          <w:rtl/>
        </w:rPr>
        <w:t>وما ينبغي لي.</w:t>
      </w:r>
    </w:p>
    <w:p w14:paraId="1433C90A" w14:textId="77777777" w:rsidR="002A0DE2" w:rsidRDefault="002A0DE2" w:rsidP="00824906">
      <w:pPr>
        <w:pStyle w:val="libNormal"/>
        <w:rPr>
          <w:rtl/>
        </w:rPr>
      </w:pPr>
      <w:r w:rsidRPr="00406B60">
        <w:rPr>
          <w:rtl/>
        </w:rPr>
        <w:t>وأمّا</w:t>
      </w:r>
      <w:r>
        <w:rPr>
          <w:rFonts w:hint="cs"/>
          <w:rtl/>
        </w:rPr>
        <w:t xml:space="preserve"> </w:t>
      </w:r>
      <w:r w:rsidRPr="00406B60">
        <w:rPr>
          <w:rtl/>
        </w:rPr>
        <w:t xml:space="preserve">قوله </w:t>
      </w:r>
      <w:r w:rsidRPr="000B1256">
        <w:rPr>
          <w:rStyle w:val="libAlaemChar"/>
          <w:rtl/>
        </w:rPr>
        <w:t>صلى‌الله‌عليه‌وآله‌وسلم</w:t>
      </w:r>
      <w:r w:rsidRPr="00406B60">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2A0DE2" w:rsidRPr="00406B60" w14:paraId="70872CE7" w14:textId="77777777" w:rsidTr="00824906">
        <w:trPr>
          <w:tblCellSpacing w:w="15" w:type="dxa"/>
          <w:jc w:val="center"/>
        </w:trPr>
        <w:tc>
          <w:tcPr>
            <w:tcW w:w="2400" w:type="pct"/>
            <w:vAlign w:val="center"/>
          </w:tcPr>
          <w:p w14:paraId="21B4472C" w14:textId="77777777" w:rsidR="002A0DE2" w:rsidRPr="00406B60" w:rsidRDefault="002A0DE2" w:rsidP="00117444">
            <w:pPr>
              <w:pStyle w:val="libPoem"/>
              <w:rPr>
                <w:rtl/>
              </w:rPr>
            </w:pPr>
            <w:r w:rsidRPr="00406B60">
              <w:rPr>
                <w:rtl/>
              </w:rPr>
              <w:t>أنا النبيّ لا كذب</w:t>
            </w:r>
            <w:r w:rsidRPr="0093113B">
              <w:rPr>
                <w:rtl/>
              </w:rPr>
              <w:br/>
            </w:r>
            <w:r w:rsidRPr="00813F2E">
              <w:rPr>
                <w:rStyle w:val="libPoemTiniChar0"/>
                <w:rtl/>
              </w:rPr>
              <w:t> </w:t>
            </w:r>
          </w:p>
        </w:tc>
        <w:tc>
          <w:tcPr>
            <w:tcW w:w="200" w:type="pct"/>
            <w:vAlign w:val="center"/>
          </w:tcPr>
          <w:p w14:paraId="1C1B21DA" w14:textId="77777777" w:rsidR="002A0DE2" w:rsidRPr="00406B60" w:rsidRDefault="002A0DE2" w:rsidP="00117444">
            <w:pPr>
              <w:pStyle w:val="libPoem"/>
            </w:pPr>
            <w:r w:rsidRPr="00406B60">
              <w:rPr>
                <w:rtl/>
              </w:rPr>
              <w:t> </w:t>
            </w:r>
          </w:p>
        </w:tc>
        <w:tc>
          <w:tcPr>
            <w:tcW w:w="2400" w:type="pct"/>
            <w:vAlign w:val="center"/>
          </w:tcPr>
          <w:p w14:paraId="57EE6AE1" w14:textId="77777777" w:rsidR="002A0DE2" w:rsidRPr="00406B60" w:rsidRDefault="002A0DE2" w:rsidP="00117444">
            <w:pPr>
              <w:pStyle w:val="libPoem"/>
            </w:pPr>
            <w:r w:rsidRPr="00406B60">
              <w:rPr>
                <w:rtl/>
              </w:rPr>
              <w:t>أنا ابن عبد المطّلب</w:t>
            </w:r>
            <w:r w:rsidRPr="0093113B">
              <w:rPr>
                <w:rtl/>
              </w:rPr>
              <w:br/>
            </w:r>
            <w:r w:rsidRPr="00813F2E">
              <w:rPr>
                <w:rStyle w:val="libPoemTiniChar0"/>
                <w:rtl/>
              </w:rPr>
              <w:t> </w:t>
            </w:r>
          </w:p>
        </w:tc>
      </w:tr>
    </w:tbl>
    <w:p w14:paraId="0CD27ABB" w14:textId="77777777" w:rsidR="002A0DE2" w:rsidRDefault="002A0DE2" w:rsidP="00824906">
      <w:pPr>
        <w:pStyle w:val="libNormal"/>
        <w:rPr>
          <w:rtl/>
        </w:rPr>
      </w:pPr>
      <w:r w:rsidRPr="00406B60">
        <w:rPr>
          <w:rtl/>
        </w:rPr>
        <w:t xml:space="preserve">وقوله </w:t>
      </w:r>
      <w:r w:rsidRPr="000B1256">
        <w:rPr>
          <w:rStyle w:val="libAlaemChar"/>
          <w:rtl/>
        </w:rPr>
        <w:t>صلى‌الله‌عليه‌وآله‌وسلم</w:t>
      </w:r>
      <w:r w:rsidRPr="00406B60">
        <w:rPr>
          <w:rtl/>
        </w:rPr>
        <w:t xml:space="preserve"> حين اصابه حجر فعثر فدميت إصبعه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2A0DE2" w:rsidRPr="00406B60" w14:paraId="36663267" w14:textId="77777777" w:rsidTr="00824906">
        <w:trPr>
          <w:tblCellSpacing w:w="15" w:type="dxa"/>
          <w:jc w:val="center"/>
        </w:trPr>
        <w:tc>
          <w:tcPr>
            <w:tcW w:w="2400" w:type="pct"/>
            <w:vAlign w:val="center"/>
          </w:tcPr>
          <w:p w14:paraId="01BAFF20" w14:textId="77777777" w:rsidR="002A0DE2" w:rsidRPr="00406B60" w:rsidRDefault="002A0DE2" w:rsidP="00117444">
            <w:pPr>
              <w:pStyle w:val="libPoem"/>
              <w:rPr>
                <w:rtl/>
              </w:rPr>
            </w:pPr>
            <w:r w:rsidRPr="00406B60">
              <w:rPr>
                <w:rtl/>
              </w:rPr>
              <w:t>هل أنت إلّا إصبع دميت</w:t>
            </w:r>
            <w:r w:rsidRPr="0093113B">
              <w:rPr>
                <w:rtl/>
              </w:rPr>
              <w:br/>
            </w:r>
            <w:r w:rsidRPr="00813F2E">
              <w:rPr>
                <w:rStyle w:val="libPoemTiniChar0"/>
                <w:rtl/>
              </w:rPr>
              <w:t> </w:t>
            </w:r>
          </w:p>
        </w:tc>
        <w:tc>
          <w:tcPr>
            <w:tcW w:w="200" w:type="pct"/>
            <w:vAlign w:val="center"/>
          </w:tcPr>
          <w:p w14:paraId="7DDA2206" w14:textId="77777777" w:rsidR="002A0DE2" w:rsidRPr="00406B60" w:rsidRDefault="002A0DE2" w:rsidP="00117444">
            <w:pPr>
              <w:pStyle w:val="libPoem"/>
            </w:pPr>
            <w:r w:rsidRPr="00406B60">
              <w:rPr>
                <w:rtl/>
              </w:rPr>
              <w:t> </w:t>
            </w:r>
          </w:p>
        </w:tc>
        <w:tc>
          <w:tcPr>
            <w:tcW w:w="2400" w:type="pct"/>
            <w:vAlign w:val="center"/>
          </w:tcPr>
          <w:p w14:paraId="34583140" w14:textId="77777777" w:rsidR="002A0DE2" w:rsidRPr="00406B60" w:rsidRDefault="002A0DE2" w:rsidP="00117444">
            <w:pPr>
              <w:pStyle w:val="libPoem"/>
            </w:pPr>
            <w:r w:rsidRPr="00406B60">
              <w:rPr>
                <w:rtl/>
              </w:rPr>
              <w:t>وفي سبيل الله ما لقيت</w:t>
            </w:r>
            <w:r w:rsidRPr="0093113B">
              <w:rPr>
                <w:rtl/>
              </w:rPr>
              <w:br/>
            </w:r>
            <w:r w:rsidRPr="00813F2E">
              <w:rPr>
                <w:rStyle w:val="libPoemTiniChar0"/>
                <w:rtl/>
              </w:rPr>
              <w:t> </w:t>
            </w:r>
          </w:p>
        </w:tc>
      </w:tr>
    </w:tbl>
    <w:p w14:paraId="09A85E35" w14:textId="77777777" w:rsidR="002A0DE2" w:rsidRPr="00406B60" w:rsidRDefault="002A0DE2" w:rsidP="00824906">
      <w:pPr>
        <w:pStyle w:val="libNormal"/>
        <w:rPr>
          <w:rtl/>
        </w:rPr>
      </w:pPr>
      <w:r w:rsidRPr="00406B60">
        <w:rPr>
          <w:rtl/>
        </w:rPr>
        <w:t xml:space="preserve">اتّفاقيّ من غير تكلّف وقصد منه إلى ذلك. وقد يقع كثيرا في تضاعيف المنثورات </w:t>
      </w:r>
      <w:r>
        <w:rPr>
          <w:rtl/>
        </w:rPr>
        <w:t>ـ</w:t>
      </w:r>
      <w:r w:rsidRPr="00406B60">
        <w:rPr>
          <w:rtl/>
        </w:rPr>
        <w:t xml:space="preserve"> من الخطب والرسائل والمحاورات </w:t>
      </w:r>
      <w:r>
        <w:rPr>
          <w:rtl/>
        </w:rPr>
        <w:t>ـ</w:t>
      </w:r>
      <w:r w:rsidRPr="00406B60">
        <w:rPr>
          <w:rtl/>
        </w:rPr>
        <w:t xml:space="preserve"> أشياء موزونة لا يسمّيها أحد شعرا</w:t>
      </w:r>
      <w:r>
        <w:rPr>
          <w:rtl/>
        </w:rPr>
        <w:t xml:space="preserve">، </w:t>
      </w:r>
      <w:r w:rsidRPr="00406B60">
        <w:rPr>
          <w:rtl/>
        </w:rPr>
        <w:t>ولا يخطر ببال المتكلّم ولا السامع أنّه شعر. على أنّ الخليل ما أعدّ المشطور من الرجز شعرا. هذا وقد روي</w:t>
      </w:r>
      <w:r>
        <w:rPr>
          <w:rtl/>
        </w:rPr>
        <w:t xml:space="preserve">: </w:t>
      </w:r>
      <w:r w:rsidRPr="00406B60">
        <w:rPr>
          <w:rtl/>
        </w:rPr>
        <w:t xml:space="preserve">أنّه حرّك الباءين </w:t>
      </w:r>
      <w:r w:rsidRPr="00DB1CAE">
        <w:rPr>
          <w:rStyle w:val="libFootnotenumChar"/>
          <w:rtl/>
        </w:rPr>
        <w:t>(1)</w:t>
      </w:r>
      <w:r w:rsidRPr="00406B60">
        <w:rPr>
          <w:rtl/>
        </w:rPr>
        <w:t xml:space="preserve"> وكسر التاء الأولى بلا إشباع</w:t>
      </w:r>
      <w:r>
        <w:rPr>
          <w:rtl/>
        </w:rPr>
        <w:t xml:space="preserve">، </w:t>
      </w:r>
      <w:r w:rsidRPr="00406B60">
        <w:rPr>
          <w:rtl/>
        </w:rPr>
        <w:t>وسكّن الثانية.</w:t>
      </w:r>
    </w:p>
    <w:p w14:paraId="1B32C0FE" w14:textId="77777777" w:rsidR="002A0DE2" w:rsidRPr="00406B60" w:rsidRDefault="002A0DE2" w:rsidP="002F70F0">
      <w:pPr>
        <w:pStyle w:val="libLine"/>
        <w:rPr>
          <w:rtl/>
        </w:rPr>
      </w:pPr>
      <w:r w:rsidRPr="00406B60">
        <w:rPr>
          <w:rtl/>
        </w:rPr>
        <w:t>__________________</w:t>
      </w:r>
    </w:p>
    <w:p w14:paraId="05228A6C"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الباءين من</w:t>
      </w:r>
      <w:r>
        <w:rPr>
          <w:rtl/>
        </w:rPr>
        <w:t xml:space="preserve">: </w:t>
      </w:r>
      <w:r w:rsidRPr="00406B60">
        <w:rPr>
          <w:rtl/>
        </w:rPr>
        <w:t>كذب</w:t>
      </w:r>
      <w:r>
        <w:rPr>
          <w:rtl/>
        </w:rPr>
        <w:t xml:space="preserve">، </w:t>
      </w:r>
      <w:r w:rsidRPr="00406B60">
        <w:rPr>
          <w:rtl/>
        </w:rPr>
        <w:t>عبد المطّلب. والتاء من</w:t>
      </w:r>
      <w:r>
        <w:rPr>
          <w:rtl/>
        </w:rPr>
        <w:t xml:space="preserve">: </w:t>
      </w:r>
      <w:r w:rsidRPr="00406B60">
        <w:rPr>
          <w:rtl/>
        </w:rPr>
        <w:t>دميت</w:t>
      </w:r>
      <w:r>
        <w:rPr>
          <w:rtl/>
        </w:rPr>
        <w:t xml:space="preserve">، </w:t>
      </w:r>
      <w:r w:rsidRPr="00406B60">
        <w:rPr>
          <w:rtl/>
        </w:rPr>
        <w:t>لقيت.</w:t>
      </w:r>
    </w:p>
    <w:p w14:paraId="192502EA" w14:textId="77777777" w:rsidR="002A0DE2" w:rsidRPr="00406B60" w:rsidRDefault="002A0DE2" w:rsidP="00824906">
      <w:pPr>
        <w:pStyle w:val="libNormal"/>
        <w:rPr>
          <w:rtl/>
        </w:rPr>
      </w:pPr>
      <w:r>
        <w:rPr>
          <w:rtl/>
        </w:rPr>
        <w:br w:type="page"/>
      </w:r>
      <w:r w:rsidRPr="00406B60">
        <w:rPr>
          <w:rtl/>
        </w:rPr>
        <w:lastRenderedPageBreak/>
        <w:t>وقيل</w:t>
      </w:r>
      <w:r>
        <w:rPr>
          <w:rtl/>
        </w:rPr>
        <w:t xml:space="preserve">: </w:t>
      </w:r>
      <w:r w:rsidRPr="00406B60">
        <w:rPr>
          <w:rtl/>
        </w:rPr>
        <w:t>الضمير للقرآن</w:t>
      </w:r>
      <w:r>
        <w:rPr>
          <w:rtl/>
        </w:rPr>
        <w:t xml:space="preserve">، </w:t>
      </w:r>
      <w:r w:rsidRPr="00406B60">
        <w:rPr>
          <w:rtl/>
        </w:rPr>
        <w:t>أي</w:t>
      </w:r>
      <w:r>
        <w:rPr>
          <w:rtl/>
        </w:rPr>
        <w:t xml:space="preserve">: </w:t>
      </w:r>
      <w:r w:rsidRPr="00406B60">
        <w:rPr>
          <w:rtl/>
        </w:rPr>
        <w:t>وما يصحّ للقرآن أن يكون شعرا.</w:t>
      </w:r>
    </w:p>
    <w:p w14:paraId="3BED8EE5" w14:textId="77777777" w:rsidR="002A0DE2" w:rsidRPr="00406B60" w:rsidRDefault="002A0DE2" w:rsidP="00824906">
      <w:pPr>
        <w:pStyle w:val="libNormal"/>
        <w:rPr>
          <w:rtl/>
        </w:rPr>
      </w:pPr>
      <w:r w:rsidRPr="000B1256">
        <w:rPr>
          <w:rStyle w:val="libAlaemChar"/>
          <w:rtl/>
        </w:rPr>
        <w:t>(</w:t>
      </w:r>
      <w:r w:rsidRPr="00824906">
        <w:rPr>
          <w:rStyle w:val="libAieChar"/>
          <w:rtl/>
        </w:rPr>
        <w:t>إِنْ هُوَ إِلَّا ذِكْرٌ</w:t>
      </w:r>
      <w:r w:rsidRPr="000B1256">
        <w:rPr>
          <w:rStyle w:val="libAlaemChar"/>
          <w:rtl/>
        </w:rPr>
        <w:t>)</w:t>
      </w:r>
      <w:r w:rsidRPr="00406B60">
        <w:rPr>
          <w:rtl/>
        </w:rPr>
        <w:t xml:space="preserve"> عظة وإرشاد من الله </w:t>
      </w:r>
      <w:r w:rsidRPr="000B1256">
        <w:rPr>
          <w:rStyle w:val="libAlaemChar"/>
          <w:rtl/>
        </w:rPr>
        <w:t>(</w:t>
      </w:r>
      <w:r w:rsidRPr="00824906">
        <w:rPr>
          <w:rStyle w:val="libAieChar"/>
          <w:rtl/>
        </w:rPr>
        <w:t>وَقُرْآنٌ مُبِينٌ</w:t>
      </w:r>
      <w:r w:rsidRPr="000B1256">
        <w:rPr>
          <w:rStyle w:val="libAlaemChar"/>
          <w:rtl/>
        </w:rPr>
        <w:t>)</w:t>
      </w:r>
      <w:r w:rsidRPr="00406B60">
        <w:rPr>
          <w:rtl/>
        </w:rPr>
        <w:t xml:space="preserve"> وكتاب سماويّ يتلى في المعابد</w:t>
      </w:r>
      <w:r>
        <w:rPr>
          <w:rtl/>
        </w:rPr>
        <w:t xml:space="preserve">، </w:t>
      </w:r>
      <w:r w:rsidRPr="00406B60">
        <w:rPr>
          <w:rtl/>
        </w:rPr>
        <w:t>ظاهر أنّه ليس كلام البشر</w:t>
      </w:r>
      <w:r>
        <w:rPr>
          <w:rtl/>
        </w:rPr>
        <w:t xml:space="preserve">، </w:t>
      </w:r>
      <w:r w:rsidRPr="00406B60">
        <w:rPr>
          <w:rtl/>
        </w:rPr>
        <w:t>ل</w:t>
      </w:r>
      <w:r>
        <w:rPr>
          <w:rFonts w:hint="cs"/>
          <w:rtl/>
        </w:rPr>
        <w:t>ـ</w:t>
      </w:r>
      <w:r w:rsidRPr="00406B60">
        <w:rPr>
          <w:rtl/>
        </w:rPr>
        <w:t>ما فيه من الإعجاز.</w:t>
      </w:r>
    </w:p>
    <w:p w14:paraId="238FB066" w14:textId="77777777" w:rsidR="002A0DE2" w:rsidRPr="00406B60" w:rsidRDefault="002A0DE2" w:rsidP="00824906">
      <w:pPr>
        <w:pStyle w:val="libNormal"/>
        <w:rPr>
          <w:rtl/>
        </w:rPr>
      </w:pPr>
      <w:r w:rsidRPr="000B1256">
        <w:rPr>
          <w:rStyle w:val="libAlaemChar"/>
          <w:rtl/>
        </w:rPr>
        <w:t>(</w:t>
      </w:r>
      <w:r w:rsidRPr="00824906">
        <w:rPr>
          <w:rStyle w:val="libAieChar"/>
          <w:rtl/>
        </w:rPr>
        <w:t>لِيُنْذِرَ</w:t>
      </w:r>
      <w:r w:rsidRPr="000B1256">
        <w:rPr>
          <w:rStyle w:val="libAlaemChar"/>
          <w:rtl/>
        </w:rPr>
        <w:t>)</w:t>
      </w:r>
      <w:r w:rsidRPr="00406B60">
        <w:rPr>
          <w:rtl/>
        </w:rPr>
        <w:t xml:space="preserve"> القرآن أو الرسول من معاصي الله. ويؤيّده قراءة نافع وابن عامر ويعقوب بالتاء. </w:t>
      </w:r>
      <w:r w:rsidRPr="000B1256">
        <w:rPr>
          <w:rStyle w:val="libAlaemChar"/>
          <w:rtl/>
        </w:rPr>
        <w:t>(</w:t>
      </w:r>
      <w:r w:rsidRPr="00824906">
        <w:rPr>
          <w:rStyle w:val="libAieChar"/>
          <w:rtl/>
        </w:rPr>
        <w:t>مَنْ كانَ حَيًّا</w:t>
      </w:r>
      <w:r w:rsidRPr="000B1256">
        <w:rPr>
          <w:rStyle w:val="libAlaemChar"/>
          <w:rtl/>
        </w:rPr>
        <w:t>)</w:t>
      </w:r>
      <w:r w:rsidRPr="00406B60">
        <w:rPr>
          <w:rtl/>
        </w:rPr>
        <w:t xml:space="preserve"> عاقلا متأمّلا</w:t>
      </w:r>
      <w:r>
        <w:rPr>
          <w:rtl/>
        </w:rPr>
        <w:t xml:space="preserve">، </w:t>
      </w:r>
      <w:r w:rsidRPr="00406B60">
        <w:rPr>
          <w:rtl/>
        </w:rPr>
        <w:t>فإنّ الغافل كالميّت. أو مؤمنا في علم الله</w:t>
      </w:r>
      <w:r>
        <w:rPr>
          <w:rtl/>
        </w:rPr>
        <w:t xml:space="preserve">، </w:t>
      </w:r>
      <w:r w:rsidRPr="00406B60">
        <w:rPr>
          <w:rtl/>
        </w:rPr>
        <w:t>فإنّ الحياة الأبديّة بالإيمان. وتخصيص الإنذار بمن كان حيّا</w:t>
      </w:r>
      <w:r>
        <w:rPr>
          <w:rtl/>
        </w:rPr>
        <w:t xml:space="preserve">، </w:t>
      </w:r>
      <w:r w:rsidRPr="00406B60">
        <w:rPr>
          <w:rtl/>
        </w:rPr>
        <w:t>لأنّه المنتفع به.</w:t>
      </w:r>
    </w:p>
    <w:p w14:paraId="5A6EFE4A" w14:textId="77777777" w:rsidR="002A0DE2" w:rsidRPr="00406B60" w:rsidRDefault="002A0DE2" w:rsidP="00824906">
      <w:pPr>
        <w:pStyle w:val="libNormal"/>
        <w:rPr>
          <w:rtl/>
        </w:rPr>
      </w:pPr>
      <w:r w:rsidRPr="000B1256">
        <w:rPr>
          <w:rStyle w:val="libAlaemChar"/>
          <w:rtl/>
        </w:rPr>
        <w:t>(</w:t>
      </w:r>
      <w:r w:rsidRPr="00824906">
        <w:rPr>
          <w:rStyle w:val="libAieChar"/>
          <w:rtl/>
        </w:rPr>
        <w:t>وَيَحِقَّ الْقَوْلُ</w:t>
      </w:r>
      <w:r w:rsidRPr="000B1256">
        <w:rPr>
          <w:rStyle w:val="libAlaemChar"/>
          <w:rtl/>
        </w:rPr>
        <w:t>)</w:t>
      </w:r>
      <w:r w:rsidRPr="00406B60">
        <w:rPr>
          <w:rtl/>
        </w:rPr>
        <w:t xml:space="preserve"> وتجب كلمة العذاب </w:t>
      </w:r>
      <w:r w:rsidRPr="000B1256">
        <w:rPr>
          <w:rStyle w:val="libAlaemChar"/>
          <w:rtl/>
        </w:rPr>
        <w:t>(</w:t>
      </w:r>
      <w:r w:rsidRPr="00824906">
        <w:rPr>
          <w:rStyle w:val="libAieChar"/>
          <w:rtl/>
        </w:rPr>
        <w:t>عَلَى الْكافِرِينَ</w:t>
      </w:r>
      <w:r w:rsidRPr="000B1256">
        <w:rPr>
          <w:rStyle w:val="libAlaemChar"/>
          <w:rtl/>
        </w:rPr>
        <w:t>)</w:t>
      </w:r>
      <w:r w:rsidRPr="00406B60">
        <w:rPr>
          <w:rtl/>
        </w:rPr>
        <w:t xml:space="preserve"> المصرّين على الكفر.</w:t>
      </w:r>
    </w:p>
    <w:p w14:paraId="6F1E306D" w14:textId="77777777" w:rsidR="002A0DE2" w:rsidRPr="00406B60" w:rsidRDefault="002A0DE2" w:rsidP="00824906">
      <w:pPr>
        <w:pStyle w:val="libNormal"/>
        <w:rPr>
          <w:rtl/>
        </w:rPr>
      </w:pPr>
      <w:r w:rsidRPr="00406B60">
        <w:rPr>
          <w:rtl/>
        </w:rPr>
        <w:t>وجعلهم في مقابلة من كان حيّا</w:t>
      </w:r>
      <w:r>
        <w:rPr>
          <w:rtl/>
        </w:rPr>
        <w:t xml:space="preserve">، </w:t>
      </w:r>
      <w:r w:rsidRPr="00406B60">
        <w:rPr>
          <w:rtl/>
        </w:rPr>
        <w:t>إشعار بأنّهم لكفرهم وعدم تأمّلهم أموات في الحقيقة.</w:t>
      </w:r>
    </w:p>
    <w:p w14:paraId="7434B3BD" w14:textId="77777777" w:rsidR="002A0DE2" w:rsidRPr="00406B60" w:rsidRDefault="002A0DE2" w:rsidP="00824906">
      <w:pPr>
        <w:pStyle w:val="libNormal"/>
        <w:rPr>
          <w:rtl/>
        </w:rPr>
      </w:pPr>
      <w:r w:rsidRPr="000B1256">
        <w:rPr>
          <w:rStyle w:val="libAlaemChar"/>
          <w:rtl/>
        </w:rPr>
        <w:t>(</w:t>
      </w:r>
      <w:r w:rsidRPr="00824906">
        <w:rPr>
          <w:rStyle w:val="libAieChar"/>
          <w:rtl/>
        </w:rPr>
        <w:t>أَوَلَمْ يَرَوْا أَنَّا خَلَقْنا لَهُمْ مِمَّا عَمِلَتْ أَيْدِينا أَنْعاماً فَهُمْ لَها مالِكُونَ (71) وَذَلَّلْناها لَهُمْ فَمِنْها رَكُوبُهُمْ وَمِنْها يَأْكُلُونَ (72) وَلَهُمْ فِيها مَنافِعُ وَمَشارِبُ أَفَلا يَشْكُرُونَ (73) وَاتَّخَذُوا مِنْ دُونِ اللهِ آلِهَةً لَعَلَّهُمْ يُنْصَرُونَ (74) لا يَسْتَطِيعُونَ نَصْرَهُمْ وَهُمْ لَهُمْ جُنْدٌ مُحْضَرُونَ (75) فَلا يَحْزُنْكَ قَوْلُهُمْ إِنَّا نَعْلَمُ ما يُسِرُّونَ وَما يُعْلِنُونَ (76)</w:t>
      </w:r>
      <w:r w:rsidRPr="000B1256">
        <w:rPr>
          <w:rStyle w:val="libAlaemChar"/>
          <w:rtl/>
        </w:rPr>
        <w:t>)</w:t>
      </w:r>
    </w:p>
    <w:p w14:paraId="24E05A77" w14:textId="77777777" w:rsidR="002A0DE2" w:rsidRPr="00406B60" w:rsidRDefault="002A0DE2" w:rsidP="00824906">
      <w:pPr>
        <w:pStyle w:val="libNormal"/>
        <w:rPr>
          <w:rtl/>
        </w:rPr>
      </w:pPr>
      <w:r w:rsidRPr="00406B60">
        <w:rPr>
          <w:rtl/>
        </w:rPr>
        <w:t>ثمّ عاد الكلام إلى ذكر الأدّلة على التوحيد</w:t>
      </w:r>
      <w:r>
        <w:rPr>
          <w:rtl/>
        </w:rPr>
        <w:t xml:space="preserve">، </w:t>
      </w:r>
      <w:r w:rsidRPr="00406B60">
        <w:rPr>
          <w:rtl/>
        </w:rPr>
        <w:t>فقال</w:t>
      </w:r>
      <w:r>
        <w:rPr>
          <w:rtl/>
        </w:rPr>
        <w:t xml:space="preserve">: </w:t>
      </w:r>
      <w:r w:rsidRPr="000B1256">
        <w:rPr>
          <w:rStyle w:val="libAlaemChar"/>
          <w:rtl/>
        </w:rPr>
        <w:t>(</w:t>
      </w:r>
      <w:r w:rsidRPr="00824906">
        <w:rPr>
          <w:rStyle w:val="libAieChar"/>
          <w:rtl/>
        </w:rPr>
        <w:t>أَوَلَمْ يَرَوْا أَنَّا خَلَقْنا لَهُمْ مِمَّا عَمِلَتْ أَيْدِينا</w:t>
      </w:r>
      <w:r w:rsidRPr="000B1256">
        <w:rPr>
          <w:rStyle w:val="libAlaemChar"/>
          <w:rtl/>
        </w:rPr>
        <w:t>)</w:t>
      </w:r>
      <w:r w:rsidRPr="00406B60">
        <w:rPr>
          <w:rtl/>
        </w:rPr>
        <w:t xml:space="preserve"> ممّا تولّينا إحداثه</w:t>
      </w:r>
      <w:r>
        <w:rPr>
          <w:rtl/>
        </w:rPr>
        <w:t xml:space="preserve">، </w:t>
      </w:r>
      <w:r w:rsidRPr="00406B60">
        <w:rPr>
          <w:rtl/>
        </w:rPr>
        <w:t>ولم يقدر على إحداثه غيرنا. وذكر الأيدي وإسناد العمل إليها</w:t>
      </w:r>
      <w:r>
        <w:rPr>
          <w:rtl/>
        </w:rPr>
        <w:t xml:space="preserve">، </w:t>
      </w:r>
      <w:r w:rsidRPr="00406B60">
        <w:rPr>
          <w:rtl/>
        </w:rPr>
        <w:t>استعارة تفيد مبالغة في الاختصاص والتفرّد بالإحداث</w:t>
      </w:r>
      <w:r>
        <w:rPr>
          <w:rtl/>
        </w:rPr>
        <w:t xml:space="preserve">، </w:t>
      </w:r>
      <w:r w:rsidRPr="00406B60">
        <w:rPr>
          <w:rtl/>
        </w:rPr>
        <w:t>كقول الواحد منّا</w:t>
      </w:r>
      <w:r>
        <w:rPr>
          <w:rtl/>
        </w:rPr>
        <w:t xml:space="preserve">: </w:t>
      </w:r>
      <w:r w:rsidRPr="00406B60">
        <w:rPr>
          <w:rtl/>
        </w:rPr>
        <w:t>عملت هذا بيدي</w:t>
      </w:r>
      <w:r>
        <w:rPr>
          <w:rtl/>
        </w:rPr>
        <w:t xml:space="preserve">، </w:t>
      </w:r>
      <w:r w:rsidRPr="00406B60">
        <w:rPr>
          <w:rtl/>
        </w:rPr>
        <w:t>أي</w:t>
      </w:r>
      <w:r>
        <w:rPr>
          <w:rtl/>
        </w:rPr>
        <w:t xml:space="preserve">: </w:t>
      </w:r>
      <w:r w:rsidRPr="00406B60">
        <w:rPr>
          <w:rtl/>
        </w:rPr>
        <w:t>انفردت فيه من غير إعانة معين.</w:t>
      </w:r>
    </w:p>
    <w:p w14:paraId="4DFB43FF"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أَنْعاماً</w:t>
      </w:r>
      <w:r w:rsidRPr="000B1256">
        <w:rPr>
          <w:rStyle w:val="libAlaemChar"/>
          <w:rtl/>
        </w:rPr>
        <w:t>)</w:t>
      </w:r>
      <w:r w:rsidRPr="00406B60">
        <w:rPr>
          <w:rtl/>
        </w:rPr>
        <w:t xml:space="preserve"> خصّها بالذكر</w:t>
      </w:r>
      <w:r>
        <w:rPr>
          <w:rtl/>
        </w:rPr>
        <w:t xml:space="preserve">، </w:t>
      </w:r>
      <w:r w:rsidRPr="00406B60">
        <w:rPr>
          <w:rtl/>
        </w:rPr>
        <w:t>ل</w:t>
      </w:r>
      <w:r>
        <w:rPr>
          <w:rFonts w:hint="cs"/>
          <w:rtl/>
        </w:rPr>
        <w:t>ـ</w:t>
      </w:r>
      <w:r w:rsidRPr="00406B60">
        <w:rPr>
          <w:rtl/>
        </w:rPr>
        <w:t xml:space="preserve">ما فيه من بدائع الفطرة وكثرة المنافع </w:t>
      </w:r>
      <w:r w:rsidRPr="000B1256">
        <w:rPr>
          <w:rStyle w:val="libAlaemChar"/>
          <w:rtl/>
        </w:rPr>
        <w:t>(</w:t>
      </w:r>
      <w:r w:rsidRPr="00824906">
        <w:rPr>
          <w:rStyle w:val="libAieChar"/>
          <w:rtl/>
        </w:rPr>
        <w:t>فَهُمْ لَها مالِكُونَ</w:t>
      </w:r>
      <w:r w:rsidRPr="000B1256">
        <w:rPr>
          <w:rStyle w:val="libAlaemChar"/>
          <w:rtl/>
        </w:rPr>
        <w:t>)</w:t>
      </w:r>
      <w:r w:rsidRPr="00406B60">
        <w:rPr>
          <w:rtl/>
        </w:rPr>
        <w:t xml:space="preserve"> متملّكون بتمليكنا إيّاها. أو متمكّنون من ضبطها</w:t>
      </w:r>
      <w:r>
        <w:rPr>
          <w:rtl/>
        </w:rPr>
        <w:t xml:space="preserve">، </w:t>
      </w:r>
      <w:r w:rsidRPr="00406B60">
        <w:rPr>
          <w:rtl/>
        </w:rPr>
        <w:t>متصرّفون فيها تصرّف الملّاك بتسخيرنا إيّاها لهم</w:t>
      </w:r>
      <w:r>
        <w:rPr>
          <w:rtl/>
        </w:rPr>
        <w:t xml:space="preserve">، </w:t>
      </w:r>
      <w:r w:rsidRPr="00406B60">
        <w:rPr>
          <w:rtl/>
        </w:rPr>
        <w:t>كقوله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A0DE2" w:rsidRPr="00406B60" w14:paraId="3E166139" w14:textId="77777777" w:rsidTr="00824906">
        <w:trPr>
          <w:tblCellSpacing w:w="15" w:type="dxa"/>
          <w:jc w:val="center"/>
        </w:trPr>
        <w:tc>
          <w:tcPr>
            <w:tcW w:w="2366" w:type="pct"/>
            <w:vAlign w:val="center"/>
          </w:tcPr>
          <w:p w14:paraId="3B6C7364" w14:textId="77777777" w:rsidR="002A0DE2" w:rsidRPr="00406B60" w:rsidRDefault="002A0DE2" w:rsidP="00117444">
            <w:pPr>
              <w:pStyle w:val="libPoem"/>
              <w:rPr>
                <w:rtl/>
              </w:rPr>
            </w:pPr>
            <w:r w:rsidRPr="00406B60">
              <w:rPr>
                <w:rtl/>
              </w:rPr>
              <w:t>أصبحت لا أحمل السلاح ولا</w:t>
            </w:r>
            <w:r w:rsidRPr="0093113B">
              <w:rPr>
                <w:rtl/>
              </w:rPr>
              <w:br/>
            </w:r>
            <w:r w:rsidRPr="00813F2E">
              <w:rPr>
                <w:rStyle w:val="libPoemTiniChar0"/>
                <w:rtl/>
              </w:rPr>
              <w:t> </w:t>
            </w:r>
          </w:p>
        </w:tc>
        <w:tc>
          <w:tcPr>
            <w:tcW w:w="197" w:type="pct"/>
            <w:vAlign w:val="center"/>
          </w:tcPr>
          <w:p w14:paraId="4A93906E" w14:textId="77777777" w:rsidR="002A0DE2" w:rsidRPr="00406B60" w:rsidRDefault="002A0DE2" w:rsidP="00117444">
            <w:pPr>
              <w:pStyle w:val="libPoem"/>
            </w:pPr>
            <w:r w:rsidRPr="00406B60">
              <w:rPr>
                <w:rtl/>
              </w:rPr>
              <w:t> </w:t>
            </w:r>
          </w:p>
        </w:tc>
        <w:tc>
          <w:tcPr>
            <w:tcW w:w="2367" w:type="pct"/>
            <w:vAlign w:val="center"/>
          </w:tcPr>
          <w:p w14:paraId="1A18A248" w14:textId="77777777" w:rsidR="002A0DE2" w:rsidRPr="00406B60" w:rsidRDefault="002A0DE2" w:rsidP="00117444">
            <w:pPr>
              <w:pStyle w:val="libPoem"/>
            </w:pPr>
            <w:r w:rsidRPr="00406B60">
              <w:rPr>
                <w:rtl/>
              </w:rPr>
              <w:t>أملك رأس البعير إن نفرا</w:t>
            </w:r>
            <w:r w:rsidRPr="0093113B">
              <w:rPr>
                <w:rtl/>
              </w:rPr>
              <w:br/>
            </w:r>
            <w:r w:rsidRPr="00813F2E">
              <w:rPr>
                <w:rStyle w:val="libPoemTiniChar0"/>
                <w:rtl/>
              </w:rPr>
              <w:t> </w:t>
            </w:r>
          </w:p>
        </w:tc>
      </w:tr>
    </w:tbl>
    <w:p w14:paraId="7B9CA2F7" w14:textId="77777777" w:rsidR="002A0DE2" w:rsidRPr="00406B60" w:rsidRDefault="002A0DE2" w:rsidP="00824906">
      <w:pPr>
        <w:pStyle w:val="libNormal"/>
        <w:rPr>
          <w:rtl/>
        </w:rPr>
      </w:pPr>
      <w:r w:rsidRPr="00406B60">
        <w:rPr>
          <w:rtl/>
        </w:rPr>
        <w:t>أي</w:t>
      </w:r>
      <w:r>
        <w:rPr>
          <w:rtl/>
        </w:rPr>
        <w:t xml:space="preserve">: </w:t>
      </w:r>
      <w:r w:rsidRPr="00406B60">
        <w:rPr>
          <w:rtl/>
        </w:rPr>
        <w:t>لا أضبطه.</w:t>
      </w:r>
    </w:p>
    <w:p w14:paraId="4324E713" w14:textId="77777777" w:rsidR="002A0DE2" w:rsidRPr="00406B60" w:rsidRDefault="002A0DE2" w:rsidP="00824906">
      <w:pPr>
        <w:pStyle w:val="libNormal"/>
        <w:rPr>
          <w:rtl/>
        </w:rPr>
      </w:pPr>
      <w:r w:rsidRPr="000B1256">
        <w:rPr>
          <w:rStyle w:val="libAlaemChar"/>
          <w:rtl/>
        </w:rPr>
        <w:t>(</w:t>
      </w:r>
      <w:r w:rsidRPr="00824906">
        <w:rPr>
          <w:rStyle w:val="libAieChar"/>
          <w:rtl/>
        </w:rPr>
        <w:t>وَذَلَّلْناها لَهُمْ</w:t>
      </w:r>
      <w:r w:rsidRPr="000B1256">
        <w:rPr>
          <w:rStyle w:val="libAlaemChar"/>
          <w:rtl/>
        </w:rPr>
        <w:t>)</w:t>
      </w:r>
      <w:r w:rsidRPr="00406B60">
        <w:rPr>
          <w:rtl/>
        </w:rPr>
        <w:t xml:space="preserve"> صيّرناها منقادة لهم </w:t>
      </w:r>
      <w:r w:rsidRPr="000B1256">
        <w:rPr>
          <w:rStyle w:val="libAlaemChar"/>
          <w:rtl/>
        </w:rPr>
        <w:t>(</w:t>
      </w:r>
      <w:r w:rsidRPr="00824906">
        <w:rPr>
          <w:rStyle w:val="libAieChar"/>
          <w:rtl/>
        </w:rPr>
        <w:t>فَمِنْها رَكُوبُهُمْ</w:t>
      </w:r>
      <w:r w:rsidRPr="000B1256">
        <w:rPr>
          <w:rStyle w:val="libAlaemChar"/>
          <w:rtl/>
        </w:rPr>
        <w:t>)</w:t>
      </w:r>
      <w:r w:rsidRPr="00406B60">
        <w:rPr>
          <w:rtl/>
        </w:rPr>
        <w:t xml:space="preserve"> مركوبهم </w:t>
      </w:r>
      <w:r w:rsidRPr="000B1256">
        <w:rPr>
          <w:rStyle w:val="libAlaemChar"/>
          <w:rtl/>
        </w:rPr>
        <w:t>(</w:t>
      </w:r>
      <w:r w:rsidRPr="00824906">
        <w:rPr>
          <w:rStyle w:val="libAieChar"/>
          <w:rtl/>
        </w:rPr>
        <w:t>وَمِنْها يَأْكُلُونَ</w:t>
      </w:r>
      <w:r w:rsidRPr="000B1256">
        <w:rPr>
          <w:rStyle w:val="libAlaemChar"/>
          <w:rtl/>
        </w:rPr>
        <w:t>)</w:t>
      </w:r>
      <w:r w:rsidRPr="00406B60">
        <w:rPr>
          <w:rtl/>
        </w:rPr>
        <w:t xml:space="preserve"> أي</w:t>
      </w:r>
      <w:r>
        <w:rPr>
          <w:rtl/>
        </w:rPr>
        <w:t xml:space="preserve">: </w:t>
      </w:r>
      <w:r w:rsidRPr="00406B60">
        <w:rPr>
          <w:rtl/>
        </w:rPr>
        <w:t xml:space="preserve">ما يأكلون لحمه </w:t>
      </w:r>
      <w:r w:rsidRPr="000B1256">
        <w:rPr>
          <w:rStyle w:val="libAlaemChar"/>
          <w:rtl/>
        </w:rPr>
        <w:t>(</w:t>
      </w:r>
      <w:r w:rsidRPr="00824906">
        <w:rPr>
          <w:rStyle w:val="libAieChar"/>
          <w:rtl/>
        </w:rPr>
        <w:t>وَلَهُمْ فِيها مَنافِعُ</w:t>
      </w:r>
      <w:r w:rsidRPr="000B1256">
        <w:rPr>
          <w:rStyle w:val="libAlaemChar"/>
          <w:rtl/>
        </w:rPr>
        <w:t>)</w:t>
      </w:r>
      <w:r w:rsidRPr="00406B60">
        <w:rPr>
          <w:rtl/>
        </w:rPr>
        <w:t xml:space="preserve"> من الجلود والأصواف والأوبار وغير ذلك </w:t>
      </w:r>
      <w:r w:rsidRPr="000B1256">
        <w:rPr>
          <w:rStyle w:val="libAlaemChar"/>
          <w:rtl/>
        </w:rPr>
        <w:t>(</w:t>
      </w:r>
      <w:r w:rsidRPr="00824906">
        <w:rPr>
          <w:rStyle w:val="libAieChar"/>
          <w:rtl/>
        </w:rPr>
        <w:t>وَمَشارِبُ</w:t>
      </w:r>
      <w:r w:rsidRPr="000B1256">
        <w:rPr>
          <w:rStyle w:val="libAlaemChar"/>
          <w:rtl/>
        </w:rPr>
        <w:t>)</w:t>
      </w:r>
      <w:r w:rsidRPr="00406B60">
        <w:rPr>
          <w:rtl/>
        </w:rPr>
        <w:t xml:space="preserve"> من اللبن. جمع مشرب</w:t>
      </w:r>
      <w:r>
        <w:rPr>
          <w:rtl/>
        </w:rPr>
        <w:t xml:space="preserve">، </w:t>
      </w:r>
      <w:r w:rsidRPr="00406B60">
        <w:rPr>
          <w:rtl/>
        </w:rPr>
        <w:t>بمعنى موضع الشرب</w:t>
      </w:r>
      <w:r>
        <w:rPr>
          <w:rtl/>
        </w:rPr>
        <w:t xml:space="preserve">، </w:t>
      </w:r>
      <w:r w:rsidRPr="00406B60">
        <w:rPr>
          <w:rtl/>
        </w:rPr>
        <w:t>أو المصدر.</w:t>
      </w:r>
    </w:p>
    <w:p w14:paraId="79C19BCA" w14:textId="77777777" w:rsidR="002A0DE2" w:rsidRPr="00406B60" w:rsidRDefault="002A0DE2" w:rsidP="00824906">
      <w:pPr>
        <w:pStyle w:val="libNormal"/>
        <w:rPr>
          <w:rtl/>
        </w:rPr>
      </w:pPr>
      <w:r w:rsidRPr="00406B60">
        <w:rPr>
          <w:rtl/>
        </w:rPr>
        <w:t>ذكرها مجملة</w:t>
      </w:r>
      <w:r>
        <w:rPr>
          <w:rtl/>
        </w:rPr>
        <w:t xml:space="preserve">، </w:t>
      </w:r>
      <w:r w:rsidRPr="00406B60">
        <w:rPr>
          <w:rtl/>
        </w:rPr>
        <w:t>وقد فصّلها في قوله</w:t>
      </w:r>
      <w:r>
        <w:rPr>
          <w:rtl/>
        </w:rPr>
        <w:t xml:space="preserve">: </w:t>
      </w:r>
      <w:r w:rsidRPr="000B1256">
        <w:rPr>
          <w:rStyle w:val="libAlaemChar"/>
          <w:rtl/>
        </w:rPr>
        <w:t>(</w:t>
      </w:r>
      <w:r w:rsidRPr="00824906">
        <w:rPr>
          <w:rStyle w:val="libAieChar"/>
          <w:rtl/>
        </w:rPr>
        <w:t>وَجَعَلَ لَكُمْ مِنْ جُلُودِ الْأَنْعامِ بُيُوتاً</w:t>
      </w:r>
      <w:r w:rsidRPr="000B1256">
        <w:rPr>
          <w:rStyle w:val="libAlaemChar"/>
          <w:rtl/>
        </w:rPr>
        <w:t>)</w:t>
      </w:r>
      <w:r w:rsidRPr="00406B60">
        <w:rPr>
          <w:rtl/>
        </w:rPr>
        <w:t xml:space="preserve"> </w:t>
      </w:r>
      <w:r w:rsidRPr="00DB1CAE">
        <w:rPr>
          <w:rStyle w:val="libFootnotenumChar"/>
          <w:rtl/>
        </w:rPr>
        <w:t>(1)</w:t>
      </w:r>
      <w:r w:rsidRPr="00406B60">
        <w:rPr>
          <w:rtl/>
        </w:rPr>
        <w:t xml:space="preserve"> الآية.</w:t>
      </w:r>
    </w:p>
    <w:p w14:paraId="13829710" w14:textId="77777777" w:rsidR="002A0DE2" w:rsidRPr="00406B60" w:rsidRDefault="002A0DE2" w:rsidP="00824906">
      <w:pPr>
        <w:pStyle w:val="libNormal"/>
        <w:rPr>
          <w:rtl/>
        </w:rPr>
      </w:pPr>
      <w:r w:rsidRPr="00406B60">
        <w:rPr>
          <w:rtl/>
        </w:rPr>
        <w:t xml:space="preserve">وأمال الشين ابن عامر وحده برواية هشام. </w:t>
      </w:r>
      <w:r w:rsidRPr="000B1256">
        <w:rPr>
          <w:rStyle w:val="libAlaemChar"/>
          <w:rtl/>
        </w:rPr>
        <w:t>(</w:t>
      </w:r>
      <w:r w:rsidRPr="00824906">
        <w:rPr>
          <w:rStyle w:val="libAieChar"/>
          <w:rtl/>
        </w:rPr>
        <w:t>أَفَلا يَشْكُرُونَ</w:t>
      </w:r>
      <w:r w:rsidRPr="000B1256">
        <w:rPr>
          <w:rStyle w:val="libAlaemChar"/>
          <w:rtl/>
        </w:rPr>
        <w:t>)</w:t>
      </w:r>
      <w:r w:rsidRPr="00406B60">
        <w:rPr>
          <w:rtl/>
        </w:rPr>
        <w:t xml:space="preserve"> نعم الله في ذلك</w:t>
      </w:r>
      <w:r>
        <w:rPr>
          <w:rtl/>
        </w:rPr>
        <w:t xml:space="preserve">، </w:t>
      </w:r>
      <w:r w:rsidRPr="00406B60">
        <w:rPr>
          <w:rtl/>
        </w:rPr>
        <w:t>إذ لولا خلقه لها وتذليله إيّاها</w:t>
      </w:r>
      <w:r>
        <w:rPr>
          <w:rtl/>
        </w:rPr>
        <w:t xml:space="preserve">، </w:t>
      </w:r>
      <w:r w:rsidRPr="00406B60">
        <w:rPr>
          <w:rtl/>
        </w:rPr>
        <w:t>كيف أمكن التوسّل إلى تحصيل هذه المنافع المهمّة</w:t>
      </w:r>
      <w:r>
        <w:rPr>
          <w:rtl/>
        </w:rPr>
        <w:t>؟</w:t>
      </w:r>
    </w:p>
    <w:p w14:paraId="13E9EBE6" w14:textId="77777777" w:rsidR="002A0DE2" w:rsidRPr="00406B60" w:rsidRDefault="002A0DE2" w:rsidP="00824906">
      <w:pPr>
        <w:pStyle w:val="libNormal"/>
        <w:rPr>
          <w:rtl/>
        </w:rPr>
      </w:pPr>
      <w:r w:rsidRPr="00406B60">
        <w:rPr>
          <w:rtl/>
        </w:rPr>
        <w:t>ثمّ ذكر سبحانه جهلهم فقال</w:t>
      </w:r>
      <w:r>
        <w:rPr>
          <w:rtl/>
        </w:rPr>
        <w:t xml:space="preserve">: </w:t>
      </w:r>
      <w:r w:rsidRPr="000B1256">
        <w:rPr>
          <w:rStyle w:val="libAlaemChar"/>
          <w:rtl/>
        </w:rPr>
        <w:t>(</w:t>
      </w:r>
      <w:r w:rsidRPr="00824906">
        <w:rPr>
          <w:rStyle w:val="libAieChar"/>
          <w:rtl/>
        </w:rPr>
        <w:t>وَاتَّخَذُوا</w:t>
      </w:r>
      <w:r w:rsidRPr="000B1256">
        <w:rPr>
          <w:rStyle w:val="libAlaemChar"/>
          <w:rtl/>
        </w:rPr>
        <w:t>)</w:t>
      </w:r>
      <w:r w:rsidRPr="00406B60">
        <w:rPr>
          <w:rtl/>
        </w:rPr>
        <w:t xml:space="preserve"> وعبدوا </w:t>
      </w:r>
      <w:r w:rsidRPr="000B1256">
        <w:rPr>
          <w:rStyle w:val="libAlaemChar"/>
          <w:rtl/>
        </w:rPr>
        <w:t>(</w:t>
      </w:r>
      <w:r w:rsidRPr="00824906">
        <w:rPr>
          <w:rStyle w:val="libAieChar"/>
          <w:rtl/>
        </w:rPr>
        <w:t>مِنْ دُونِ اللهِ آلِهَةً</w:t>
      </w:r>
      <w:r w:rsidRPr="000B1256">
        <w:rPr>
          <w:rStyle w:val="libAlaemChar"/>
          <w:rtl/>
        </w:rPr>
        <w:t>)</w:t>
      </w:r>
      <w:r w:rsidRPr="00406B60">
        <w:rPr>
          <w:rtl/>
        </w:rPr>
        <w:t xml:space="preserve"> أي</w:t>
      </w:r>
      <w:r>
        <w:rPr>
          <w:rtl/>
        </w:rPr>
        <w:t xml:space="preserve">: </w:t>
      </w:r>
      <w:r w:rsidRPr="00406B60">
        <w:rPr>
          <w:rtl/>
        </w:rPr>
        <w:t>أشركوها به في العبادة بعد ما رأوا منه تلك القدرة الباهرة والنعم المتظاهرة</w:t>
      </w:r>
      <w:r>
        <w:rPr>
          <w:rtl/>
        </w:rPr>
        <w:t xml:space="preserve">، </w:t>
      </w:r>
      <w:r w:rsidRPr="00406B60">
        <w:rPr>
          <w:rtl/>
        </w:rPr>
        <w:t xml:space="preserve">وعلموا أنّه المتفرّد بها </w:t>
      </w:r>
      <w:r w:rsidRPr="000B1256">
        <w:rPr>
          <w:rStyle w:val="libAlaemChar"/>
          <w:rtl/>
        </w:rPr>
        <w:t>(</w:t>
      </w:r>
      <w:r w:rsidRPr="00824906">
        <w:rPr>
          <w:rStyle w:val="libAieChar"/>
          <w:rtl/>
        </w:rPr>
        <w:t>لَعَلَّهُمْ يُنْصَرُونَ</w:t>
      </w:r>
      <w:r w:rsidRPr="000B1256">
        <w:rPr>
          <w:rStyle w:val="libAlaemChar"/>
          <w:rtl/>
        </w:rPr>
        <w:t>)</w:t>
      </w:r>
      <w:r w:rsidRPr="00406B60">
        <w:rPr>
          <w:rtl/>
        </w:rPr>
        <w:t xml:space="preserve"> رجاء أن ينصروهم فيما حزبهم </w:t>
      </w:r>
      <w:r w:rsidRPr="00DB1CAE">
        <w:rPr>
          <w:rStyle w:val="libFootnotenumChar"/>
          <w:rtl/>
        </w:rPr>
        <w:t>(2)</w:t>
      </w:r>
      <w:r w:rsidRPr="00406B60">
        <w:rPr>
          <w:rtl/>
        </w:rPr>
        <w:t xml:space="preserve"> من الأمور</w:t>
      </w:r>
      <w:r>
        <w:rPr>
          <w:rtl/>
        </w:rPr>
        <w:t xml:space="preserve">، </w:t>
      </w:r>
      <w:r w:rsidRPr="00406B60">
        <w:rPr>
          <w:rtl/>
        </w:rPr>
        <w:t>والأمر على عكس ما قدّروا</w:t>
      </w:r>
      <w:r>
        <w:rPr>
          <w:rtl/>
        </w:rPr>
        <w:t xml:space="preserve">، </w:t>
      </w:r>
      <w:r w:rsidRPr="00406B60">
        <w:rPr>
          <w:rtl/>
        </w:rPr>
        <w:t xml:space="preserve">لأنّهم </w:t>
      </w:r>
      <w:r w:rsidRPr="000B1256">
        <w:rPr>
          <w:rStyle w:val="libAlaemChar"/>
          <w:rtl/>
        </w:rPr>
        <w:t>(</w:t>
      </w:r>
      <w:r w:rsidRPr="00824906">
        <w:rPr>
          <w:rStyle w:val="libAieChar"/>
          <w:rtl/>
        </w:rPr>
        <w:t>لا يَسْتَطِيعُونَ نَصْرَهُمْ</w:t>
      </w:r>
      <w:r w:rsidRPr="000B1256">
        <w:rPr>
          <w:rStyle w:val="libAlaemChar"/>
          <w:rtl/>
        </w:rPr>
        <w:t>)</w:t>
      </w:r>
      <w:r w:rsidRPr="00406B60">
        <w:rPr>
          <w:rtl/>
        </w:rPr>
        <w:t xml:space="preserve"> ودفع الحزن عنهم </w:t>
      </w:r>
      <w:r w:rsidRPr="000B1256">
        <w:rPr>
          <w:rStyle w:val="libAlaemChar"/>
          <w:rtl/>
        </w:rPr>
        <w:t>(</w:t>
      </w:r>
      <w:r w:rsidRPr="00824906">
        <w:rPr>
          <w:rStyle w:val="libAieChar"/>
          <w:rtl/>
        </w:rPr>
        <w:t>وَهُمْ لَهُمْ</w:t>
      </w:r>
      <w:r w:rsidRPr="000B1256">
        <w:rPr>
          <w:rStyle w:val="libAlaemChar"/>
          <w:rtl/>
        </w:rPr>
        <w:t>)</w:t>
      </w:r>
      <w:r w:rsidRPr="00406B60">
        <w:rPr>
          <w:rtl/>
        </w:rPr>
        <w:t xml:space="preserve"> لآلهتهم </w:t>
      </w:r>
      <w:r w:rsidRPr="000B1256">
        <w:rPr>
          <w:rStyle w:val="libAlaemChar"/>
          <w:rtl/>
        </w:rPr>
        <w:t>(</w:t>
      </w:r>
      <w:r w:rsidRPr="00824906">
        <w:rPr>
          <w:rStyle w:val="libAieChar"/>
          <w:rtl/>
        </w:rPr>
        <w:t>جُنْدٌ مُحْضَرُونَ</w:t>
      </w:r>
      <w:r w:rsidRPr="000B1256">
        <w:rPr>
          <w:rStyle w:val="libAlaemChar"/>
          <w:rtl/>
        </w:rPr>
        <w:t>)</w:t>
      </w:r>
      <w:r w:rsidRPr="00406B60">
        <w:rPr>
          <w:rtl/>
        </w:rPr>
        <w:t xml:space="preserve"> معدّون</w:t>
      </w:r>
      <w:r>
        <w:rPr>
          <w:rtl/>
        </w:rPr>
        <w:t xml:space="preserve">، </w:t>
      </w:r>
      <w:r w:rsidRPr="00406B60">
        <w:rPr>
          <w:rtl/>
        </w:rPr>
        <w:t>يخدمونهم ويذبّون عنهم. أو اتّخذوهم لينصروهم عند الله ويشفعوا لهم</w:t>
      </w:r>
      <w:r>
        <w:rPr>
          <w:rtl/>
        </w:rPr>
        <w:t xml:space="preserve">، </w:t>
      </w:r>
      <w:r w:rsidRPr="00406B60">
        <w:rPr>
          <w:rtl/>
        </w:rPr>
        <w:t>والأمر على خلاف ما توهّموا</w:t>
      </w:r>
      <w:r>
        <w:rPr>
          <w:rtl/>
        </w:rPr>
        <w:t xml:space="preserve">، </w:t>
      </w:r>
      <w:r w:rsidRPr="00406B60">
        <w:rPr>
          <w:rtl/>
        </w:rPr>
        <w:t>حيث هم محضرون إثرهم في النار</w:t>
      </w:r>
      <w:r>
        <w:rPr>
          <w:rtl/>
        </w:rPr>
        <w:t xml:space="preserve">، </w:t>
      </w:r>
      <w:r w:rsidRPr="00406B60">
        <w:rPr>
          <w:rtl/>
        </w:rPr>
        <w:t>فإنّ كلّ حزب مع ما عبدوه من الأوثان في النار</w:t>
      </w:r>
      <w:r>
        <w:rPr>
          <w:rtl/>
        </w:rPr>
        <w:t xml:space="preserve">، </w:t>
      </w:r>
      <w:r w:rsidRPr="00406B60">
        <w:rPr>
          <w:rtl/>
        </w:rPr>
        <w:t>فلا الجند يدفعون عنها الإحراق</w:t>
      </w:r>
      <w:r>
        <w:rPr>
          <w:rtl/>
        </w:rPr>
        <w:t xml:space="preserve">، </w:t>
      </w:r>
      <w:r w:rsidRPr="00406B60">
        <w:rPr>
          <w:rtl/>
        </w:rPr>
        <w:t>ولا هي تدفع عنهم العذاب. وهذا كما قال سبحانه :</w:t>
      </w:r>
    </w:p>
    <w:p w14:paraId="100B9B0B" w14:textId="77777777" w:rsidR="002A0DE2" w:rsidRPr="00406B60" w:rsidRDefault="002A0DE2" w:rsidP="002F70F0">
      <w:pPr>
        <w:pStyle w:val="libLine"/>
        <w:rPr>
          <w:rtl/>
        </w:rPr>
      </w:pPr>
      <w:r w:rsidRPr="00406B60">
        <w:rPr>
          <w:rtl/>
        </w:rPr>
        <w:t>__________________</w:t>
      </w:r>
    </w:p>
    <w:p w14:paraId="2847A939" w14:textId="77777777" w:rsidR="002A0DE2" w:rsidRPr="00406B60" w:rsidRDefault="002A0DE2" w:rsidP="00A95425">
      <w:pPr>
        <w:pStyle w:val="libFootnote0"/>
        <w:rPr>
          <w:rtl/>
        </w:rPr>
      </w:pPr>
      <w:r>
        <w:rPr>
          <w:rtl/>
        </w:rPr>
        <w:t>(</w:t>
      </w:r>
      <w:r w:rsidRPr="00406B60">
        <w:rPr>
          <w:rtl/>
        </w:rPr>
        <w:t>1) النحل</w:t>
      </w:r>
      <w:r>
        <w:rPr>
          <w:rtl/>
        </w:rPr>
        <w:t xml:space="preserve">: </w:t>
      </w:r>
      <w:r w:rsidRPr="00406B60">
        <w:rPr>
          <w:rtl/>
        </w:rPr>
        <w:t>80.</w:t>
      </w:r>
    </w:p>
    <w:p w14:paraId="6033BA55"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أصابهم واشتدّ عليهم.</w:t>
      </w:r>
    </w:p>
    <w:p w14:paraId="3B804BC9"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إِنَّكُمْ وَما تَعْبُدُونَ مِنْ دُونِ اللهِ حَصَبُ جَهَنَّمَ</w:t>
      </w:r>
      <w:r w:rsidRPr="000B1256">
        <w:rPr>
          <w:rStyle w:val="libAlaemChar"/>
          <w:rtl/>
        </w:rPr>
        <w:t>)</w:t>
      </w:r>
      <w:r w:rsidRPr="00406B60">
        <w:rPr>
          <w:rtl/>
        </w:rPr>
        <w:t xml:space="preserve"> </w:t>
      </w:r>
      <w:r w:rsidRPr="00DB1CAE">
        <w:rPr>
          <w:rStyle w:val="libFootnotenumChar"/>
          <w:rtl/>
        </w:rPr>
        <w:t>(1)</w:t>
      </w:r>
      <w:r>
        <w:rPr>
          <w:rtl/>
        </w:rPr>
        <w:t>.</w:t>
      </w:r>
    </w:p>
    <w:p w14:paraId="43E82FFE" w14:textId="77777777" w:rsidR="002A0DE2" w:rsidRPr="00406B60" w:rsidRDefault="002A0DE2" w:rsidP="00824906">
      <w:pPr>
        <w:pStyle w:val="libNormal"/>
        <w:rPr>
          <w:rtl/>
        </w:rPr>
      </w:pPr>
      <w:r w:rsidRPr="000B1256">
        <w:rPr>
          <w:rStyle w:val="libAlaemChar"/>
          <w:rtl/>
        </w:rPr>
        <w:t>(</w:t>
      </w:r>
      <w:r w:rsidRPr="00824906">
        <w:rPr>
          <w:rStyle w:val="libAieChar"/>
          <w:rtl/>
        </w:rPr>
        <w:t>فَلا يَحْزُنْكَ</w:t>
      </w:r>
      <w:r w:rsidRPr="000B1256">
        <w:rPr>
          <w:rStyle w:val="libAlaemChar"/>
          <w:rtl/>
        </w:rPr>
        <w:t>)</w:t>
      </w:r>
      <w:r w:rsidRPr="00406B60">
        <w:rPr>
          <w:rtl/>
        </w:rPr>
        <w:t xml:space="preserve"> فلا يهمّنّك </w:t>
      </w:r>
      <w:r w:rsidRPr="000B1256">
        <w:rPr>
          <w:rStyle w:val="libAlaemChar"/>
          <w:rtl/>
        </w:rPr>
        <w:t>(</w:t>
      </w:r>
      <w:r w:rsidRPr="00824906">
        <w:rPr>
          <w:rStyle w:val="libAieChar"/>
          <w:rtl/>
        </w:rPr>
        <w:t>قَوْلُهُمْ</w:t>
      </w:r>
      <w:r w:rsidRPr="000B1256">
        <w:rPr>
          <w:rStyle w:val="libAlaemChar"/>
          <w:rtl/>
        </w:rPr>
        <w:t>)</w:t>
      </w:r>
      <w:r w:rsidRPr="00406B60">
        <w:rPr>
          <w:rtl/>
        </w:rPr>
        <w:t xml:space="preserve"> في الله بالإلحاد والشرك. أو فيك بالتكذيب والتهجين. </w:t>
      </w:r>
      <w:r w:rsidRPr="000B1256">
        <w:rPr>
          <w:rStyle w:val="libAlaemChar"/>
          <w:rtl/>
        </w:rPr>
        <w:t>(</w:t>
      </w:r>
      <w:r w:rsidRPr="00824906">
        <w:rPr>
          <w:rStyle w:val="libAieChar"/>
          <w:rtl/>
        </w:rPr>
        <w:t>إِنَّا نَعْلَمُ ما يُسِرُّونَ وَما يُعْلِنُونَ</w:t>
      </w:r>
      <w:r w:rsidRPr="000B1256">
        <w:rPr>
          <w:rStyle w:val="libAlaemChar"/>
          <w:rtl/>
        </w:rPr>
        <w:t>)</w:t>
      </w:r>
      <w:r w:rsidRPr="00406B60">
        <w:rPr>
          <w:rtl/>
        </w:rPr>
        <w:t xml:space="preserve"> فنجازيهم عليه</w:t>
      </w:r>
      <w:r>
        <w:rPr>
          <w:rtl/>
        </w:rPr>
        <w:t xml:space="preserve">، </w:t>
      </w:r>
      <w:r w:rsidRPr="00406B60">
        <w:rPr>
          <w:rtl/>
        </w:rPr>
        <w:t>وكفى ذلك أن تتسلّى به. وهو تعليل للنهي على الاستئناف</w:t>
      </w:r>
      <w:r>
        <w:rPr>
          <w:rtl/>
        </w:rPr>
        <w:t xml:space="preserve">، </w:t>
      </w:r>
      <w:r w:rsidRPr="00406B60">
        <w:rPr>
          <w:rtl/>
        </w:rPr>
        <w:t>فلذلك لو قرئ</w:t>
      </w:r>
      <w:r>
        <w:rPr>
          <w:rtl/>
        </w:rPr>
        <w:t xml:space="preserve">: </w:t>
      </w:r>
      <w:r w:rsidRPr="00406B60">
        <w:rPr>
          <w:rtl/>
        </w:rPr>
        <w:t>أنّا بالفتح</w:t>
      </w:r>
      <w:r>
        <w:rPr>
          <w:rtl/>
        </w:rPr>
        <w:t xml:space="preserve">، </w:t>
      </w:r>
      <w:r w:rsidRPr="00406B60">
        <w:rPr>
          <w:rtl/>
        </w:rPr>
        <w:t>على حذف لام التعليل</w:t>
      </w:r>
      <w:r>
        <w:rPr>
          <w:rtl/>
        </w:rPr>
        <w:t xml:space="preserve">، </w:t>
      </w:r>
      <w:r w:rsidRPr="00406B60">
        <w:rPr>
          <w:rtl/>
        </w:rPr>
        <w:t>جاز.</w:t>
      </w:r>
    </w:p>
    <w:p w14:paraId="3D85F22C" w14:textId="77777777" w:rsidR="002A0DE2" w:rsidRPr="00406B60" w:rsidRDefault="002A0DE2" w:rsidP="00824906">
      <w:pPr>
        <w:pStyle w:val="libNormal"/>
        <w:rPr>
          <w:rtl/>
        </w:rPr>
      </w:pPr>
      <w:r w:rsidRPr="000B1256">
        <w:rPr>
          <w:rStyle w:val="libAlaemChar"/>
          <w:rtl/>
        </w:rPr>
        <w:t>(</w:t>
      </w:r>
      <w:r w:rsidRPr="00824906">
        <w:rPr>
          <w:rStyle w:val="libAieChar"/>
          <w:rtl/>
        </w:rPr>
        <w:t>أَوَلَمْ يَرَ الْإِنْسانُ أَنَّا خَلَقْناهُ مِنْ نُطْفَةٍ فَإِذا هُوَ خَصِيمٌ مُبِينٌ (77) وَضَرَبَ لَنا مَثَلاً وَنَسِيَ خَلْقَهُ قالَ مَنْ يُحْيِ الْعِظامَ وَهِيَ رَمِيمٌ (78) قُلْ يُحْيِيهَا الَّذِي أَنْشَأَها أَوَّلَ مَرَّةٍ وَهُوَ بِكُلِّ خَلْقٍ عَلِيمٌ (79) الَّذِي جَعَلَ لَكُمْ مِنَ الشَّجَرِ الْأَخْضَرِ ناراً فَإِذا أَنْتُمْ مِنْهُ تُوقِدُونَ (80) أَوَلَيْسَ الَّذِي خَلَقَ السَّماواتِ وَالْأَرْضَ بِقادِرٍ عَلى أَنْ يَخْلُقَ مِثْلَهُمْ بَلى وَهُوَ الْخَلاَّقُ الْعَلِيمُ (81) إِنَّما أَمْرُهُ إِذا أَرادَ شَيْئاً أَنْ يَقُولَ لَهُ كُنْ فَيَكُونُ (82) فَسُبْحانَ الَّذِي بِيَدِهِ مَلَكُوتُ كُلِّ شَيْءٍ وَإِلَيْهِ تُرْجَعُونَ (83)</w:t>
      </w:r>
      <w:r w:rsidRPr="000B1256">
        <w:rPr>
          <w:rStyle w:val="libAlaemChar"/>
          <w:rtl/>
        </w:rPr>
        <w:t>)</w:t>
      </w:r>
    </w:p>
    <w:p w14:paraId="56A86616" w14:textId="77777777" w:rsidR="002A0DE2" w:rsidRPr="00406B60" w:rsidRDefault="002A0DE2" w:rsidP="00824906">
      <w:pPr>
        <w:pStyle w:val="libNormal"/>
        <w:rPr>
          <w:rtl/>
        </w:rPr>
      </w:pPr>
      <w:r w:rsidRPr="00406B60">
        <w:rPr>
          <w:rtl/>
        </w:rPr>
        <w:t>روي</w:t>
      </w:r>
      <w:r>
        <w:rPr>
          <w:rtl/>
        </w:rPr>
        <w:t xml:space="preserve">: </w:t>
      </w:r>
      <w:r w:rsidRPr="00406B60">
        <w:rPr>
          <w:rtl/>
        </w:rPr>
        <w:t>أنّ أبا لهب أو العاص بن وائل</w:t>
      </w:r>
      <w:r>
        <w:rPr>
          <w:rtl/>
        </w:rPr>
        <w:t xml:space="preserve">، </w:t>
      </w:r>
      <w:r w:rsidRPr="00406B60">
        <w:rPr>
          <w:rtl/>
        </w:rPr>
        <w:t>جاء بعظم بال يفتّته بيده</w:t>
      </w:r>
      <w:r>
        <w:rPr>
          <w:rtl/>
        </w:rPr>
        <w:t xml:space="preserve">، </w:t>
      </w:r>
      <w:r w:rsidRPr="00406B60">
        <w:rPr>
          <w:rtl/>
        </w:rPr>
        <w:t>وقال</w:t>
      </w:r>
      <w:r>
        <w:rPr>
          <w:rtl/>
        </w:rPr>
        <w:t xml:space="preserve">: </w:t>
      </w:r>
      <w:r w:rsidRPr="00406B60">
        <w:rPr>
          <w:rtl/>
        </w:rPr>
        <w:t xml:space="preserve">يا محمّد </w:t>
      </w:r>
      <w:r>
        <w:rPr>
          <w:rtl/>
        </w:rPr>
        <w:t>أ</w:t>
      </w:r>
      <w:r w:rsidRPr="00406B60">
        <w:rPr>
          <w:rtl/>
        </w:rPr>
        <w:t>تزعم أنّ الله يحيي هذا بعد ما رمّ</w:t>
      </w:r>
      <w:r>
        <w:rPr>
          <w:rtl/>
        </w:rPr>
        <w:t>؟</w:t>
      </w:r>
      <w:r w:rsidRPr="00406B60">
        <w:rPr>
          <w:rtl/>
        </w:rPr>
        <w:t xml:space="preserve"> فقال </w:t>
      </w:r>
      <w:r w:rsidRPr="000B1256">
        <w:rPr>
          <w:rStyle w:val="libAlaemChar"/>
          <w:rtl/>
        </w:rPr>
        <w:t>صلى‌الله‌عليه‌وآله‌وسلم</w:t>
      </w:r>
      <w:r w:rsidRPr="00406B60">
        <w:rPr>
          <w:rtl/>
        </w:rPr>
        <w:t xml:space="preserve"> نعم</w:t>
      </w:r>
      <w:r>
        <w:rPr>
          <w:rtl/>
        </w:rPr>
        <w:t xml:space="preserve">، </w:t>
      </w:r>
      <w:r w:rsidRPr="00406B60">
        <w:rPr>
          <w:rtl/>
        </w:rPr>
        <w:t>ويبعثك ويدخلك في النار</w:t>
      </w:r>
      <w:r>
        <w:rPr>
          <w:rtl/>
        </w:rPr>
        <w:t xml:space="preserve">، </w:t>
      </w:r>
      <w:r w:rsidRPr="00406B60">
        <w:rPr>
          <w:rtl/>
        </w:rPr>
        <w:t>فنزلت :</w:t>
      </w:r>
      <w:r w:rsidRPr="000B1256">
        <w:rPr>
          <w:rStyle w:val="libAlaemChar"/>
          <w:rtl/>
        </w:rPr>
        <w:t>(</w:t>
      </w:r>
      <w:r w:rsidRPr="00824906">
        <w:rPr>
          <w:rStyle w:val="libAieChar"/>
          <w:rtl/>
        </w:rPr>
        <w:t>أَوَلَمْ يَرَ الْإِنْسانُ أَنَّا خَلَقْناهُ مِنْ نُطْفَةٍ</w:t>
      </w:r>
      <w:r w:rsidRPr="000B1256">
        <w:rPr>
          <w:rStyle w:val="libAlaemChar"/>
          <w:rtl/>
        </w:rPr>
        <w:t>)</w:t>
      </w:r>
      <w:r w:rsidRPr="0048675A">
        <w:rPr>
          <w:rFonts w:hint="cs"/>
          <w:rtl/>
        </w:rPr>
        <w:t xml:space="preserve"> </w:t>
      </w:r>
      <w:r w:rsidRPr="00406B60">
        <w:rPr>
          <w:rtl/>
        </w:rPr>
        <w:t>ثمّ نقلناه من النطفة إلى العلقة</w:t>
      </w:r>
      <w:r>
        <w:rPr>
          <w:rtl/>
        </w:rPr>
        <w:t xml:space="preserve">، </w:t>
      </w:r>
      <w:r w:rsidRPr="00406B60">
        <w:rPr>
          <w:rtl/>
        </w:rPr>
        <w:t>ومنها</w:t>
      </w:r>
    </w:p>
    <w:p w14:paraId="15614D9C" w14:textId="77777777" w:rsidR="002A0DE2" w:rsidRPr="00406B60" w:rsidRDefault="002A0DE2" w:rsidP="002F70F0">
      <w:pPr>
        <w:pStyle w:val="libLine"/>
        <w:rPr>
          <w:rtl/>
        </w:rPr>
      </w:pPr>
      <w:r w:rsidRPr="00406B60">
        <w:rPr>
          <w:rtl/>
        </w:rPr>
        <w:t>__________________</w:t>
      </w:r>
    </w:p>
    <w:p w14:paraId="50EB1790" w14:textId="77777777" w:rsidR="002A0DE2" w:rsidRPr="00406B60" w:rsidRDefault="002A0DE2" w:rsidP="00A95425">
      <w:pPr>
        <w:pStyle w:val="libFootnote0"/>
        <w:rPr>
          <w:rtl/>
        </w:rPr>
      </w:pPr>
      <w:r>
        <w:rPr>
          <w:rtl/>
        </w:rPr>
        <w:t>(</w:t>
      </w:r>
      <w:r w:rsidRPr="00406B60">
        <w:rPr>
          <w:rtl/>
        </w:rPr>
        <w:t>1) الأنبياء</w:t>
      </w:r>
      <w:r>
        <w:rPr>
          <w:rtl/>
        </w:rPr>
        <w:t xml:space="preserve">: </w:t>
      </w:r>
      <w:r w:rsidRPr="00406B60">
        <w:rPr>
          <w:rtl/>
        </w:rPr>
        <w:t>98.</w:t>
      </w:r>
    </w:p>
    <w:p w14:paraId="65F3CA80" w14:textId="77777777" w:rsidR="002A0DE2" w:rsidRPr="00406B60" w:rsidRDefault="002A0DE2" w:rsidP="008F2859">
      <w:pPr>
        <w:pStyle w:val="libNormal0"/>
        <w:ind w:left="289"/>
        <w:rPr>
          <w:rtl/>
        </w:rPr>
      </w:pPr>
      <w:r>
        <w:rPr>
          <w:rtl/>
        </w:rPr>
        <w:br w:type="page"/>
      </w:r>
      <w:r w:rsidRPr="00406B60">
        <w:rPr>
          <w:rtl/>
        </w:rPr>
        <w:lastRenderedPageBreak/>
        <w:t>إلى المضغة</w:t>
      </w:r>
      <w:r>
        <w:rPr>
          <w:rtl/>
        </w:rPr>
        <w:t xml:space="preserve">، </w:t>
      </w:r>
      <w:r w:rsidRPr="00406B60">
        <w:rPr>
          <w:rtl/>
        </w:rPr>
        <w:t>ومنها إلى العظم</w:t>
      </w:r>
      <w:r>
        <w:rPr>
          <w:rtl/>
        </w:rPr>
        <w:t xml:space="preserve">، </w:t>
      </w:r>
      <w:r w:rsidRPr="00406B60">
        <w:rPr>
          <w:rtl/>
        </w:rPr>
        <w:t>ومنه إلى أن جعلناه خلقا سويّا. ثمّ جعلنا فيه الروح</w:t>
      </w:r>
      <w:r>
        <w:rPr>
          <w:rtl/>
        </w:rPr>
        <w:t xml:space="preserve">، </w:t>
      </w:r>
      <w:r w:rsidRPr="00406B60">
        <w:rPr>
          <w:rtl/>
        </w:rPr>
        <w:t>وأخرجناه من بطن أمّه</w:t>
      </w:r>
      <w:r>
        <w:rPr>
          <w:rtl/>
        </w:rPr>
        <w:t xml:space="preserve">، </w:t>
      </w:r>
      <w:r w:rsidRPr="00406B60">
        <w:rPr>
          <w:rtl/>
        </w:rPr>
        <w:t>ثمّ نقلناه من حال إلى حال</w:t>
      </w:r>
      <w:r>
        <w:rPr>
          <w:rtl/>
        </w:rPr>
        <w:t xml:space="preserve">، </w:t>
      </w:r>
      <w:r w:rsidRPr="00406B60">
        <w:rPr>
          <w:rtl/>
        </w:rPr>
        <w:t>حتّى كمل عقله</w:t>
      </w:r>
      <w:r>
        <w:rPr>
          <w:rtl/>
        </w:rPr>
        <w:t xml:space="preserve">، </w:t>
      </w:r>
      <w:r w:rsidRPr="00406B60">
        <w:rPr>
          <w:rtl/>
        </w:rPr>
        <w:t>وصار متكلّما خصيما. وذلك قوله</w:t>
      </w:r>
      <w:r>
        <w:rPr>
          <w:rtl/>
        </w:rPr>
        <w:t xml:space="preserve">: </w:t>
      </w:r>
      <w:r w:rsidRPr="000B1256">
        <w:rPr>
          <w:rStyle w:val="libAlaemChar"/>
          <w:rtl/>
        </w:rPr>
        <w:t>(</w:t>
      </w:r>
      <w:r w:rsidRPr="00824906">
        <w:rPr>
          <w:rStyle w:val="libAieChar"/>
          <w:rtl/>
        </w:rPr>
        <w:t>فَإِذا هُوَ خَصِيمٌ مُبِينٌ</w:t>
      </w:r>
      <w:r w:rsidRPr="000B1256">
        <w:rPr>
          <w:rStyle w:val="libAlaemChar"/>
          <w:rtl/>
        </w:rPr>
        <w:t>)</w:t>
      </w:r>
      <w:r w:rsidRPr="00406B60">
        <w:rPr>
          <w:rtl/>
        </w:rPr>
        <w:t xml:space="preserve"> أي</w:t>
      </w:r>
      <w:r>
        <w:rPr>
          <w:rtl/>
        </w:rPr>
        <w:t xml:space="preserve">: </w:t>
      </w:r>
      <w:r w:rsidRPr="00406B60">
        <w:rPr>
          <w:rtl/>
        </w:rPr>
        <w:t>مخاصم ذو بيان. فمن قدر على جميع ذلك فكيف لا يقدر على الإعادة</w:t>
      </w:r>
      <w:r>
        <w:rPr>
          <w:rtl/>
        </w:rPr>
        <w:t xml:space="preserve">، </w:t>
      </w:r>
      <w:r w:rsidRPr="00406B60">
        <w:rPr>
          <w:rtl/>
        </w:rPr>
        <w:t>وهي أسهل من الإنشاء والابتداء</w:t>
      </w:r>
      <w:r>
        <w:rPr>
          <w:rtl/>
        </w:rPr>
        <w:t>؟</w:t>
      </w:r>
    </w:p>
    <w:p w14:paraId="54AC6C83" w14:textId="77777777" w:rsidR="002A0DE2" w:rsidRPr="00406B60" w:rsidRDefault="002A0DE2" w:rsidP="00824906">
      <w:pPr>
        <w:pStyle w:val="libNormal"/>
        <w:rPr>
          <w:rtl/>
        </w:rPr>
      </w:pPr>
      <w:r w:rsidRPr="00406B60">
        <w:rPr>
          <w:rtl/>
        </w:rPr>
        <w:t>وهذا تسلية ثانية بتهوين ما يقولونه بالنسبة إلى إنكارهم الحشر. وفيه تقبيح بليغ لإنكاره</w:t>
      </w:r>
      <w:r>
        <w:rPr>
          <w:rtl/>
        </w:rPr>
        <w:t xml:space="preserve">، </w:t>
      </w:r>
      <w:r w:rsidRPr="00406B60">
        <w:rPr>
          <w:rtl/>
        </w:rPr>
        <w:t>حيث عجّب الله منه</w:t>
      </w:r>
      <w:r>
        <w:rPr>
          <w:rtl/>
        </w:rPr>
        <w:t xml:space="preserve">، </w:t>
      </w:r>
      <w:r w:rsidRPr="00406B60">
        <w:rPr>
          <w:rtl/>
        </w:rPr>
        <w:t xml:space="preserve">وجعله إفراطا في الخصومة بيّنا. ومنافاة لجحود القدرة على ما هو أهون ممّا عمله في بدء خلقه. ومقابلة النعمة الّتي لا مزيد عليها </w:t>
      </w:r>
      <w:r>
        <w:rPr>
          <w:rtl/>
        </w:rPr>
        <w:t>ـ</w:t>
      </w:r>
      <w:r w:rsidRPr="00406B60">
        <w:rPr>
          <w:rtl/>
        </w:rPr>
        <w:t xml:space="preserve"> وهي خلقه من أخسّ شيء وأمهنه شريفا مكرّما </w:t>
      </w:r>
      <w:r>
        <w:rPr>
          <w:rtl/>
        </w:rPr>
        <w:t>ـ</w:t>
      </w:r>
      <w:r w:rsidRPr="00406B60">
        <w:rPr>
          <w:rtl/>
        </w:rPr>
        <w:t xml:space="preserve"> بالعقوق والتكذيب.</w:t>
      </w:r>
    </w:p>
    <w:p w14:paraId="75CBB986" w14:textId="77777777" w:rsidR="002A0DE2" w:rsidRPr="00406B60" w:rsidRDefault="002A0DE2" w:rsidP="00824906">
      <w:pPr>
        <w:pStyle w:val="libNormal"/>
        <w:rPr>
          <w:rtl/>
        </w:rPr>
      </w:pPr>
      <w:r w:rsidRPr="00406B60">
        <w:rPr>
          <w:rtl/>
        </w:rPr>
        <w:t>وقيل</w:t>
      </w:r>
      <w:r>
        <w:rPr>
          <w:rtl/>
        </w:rPr>
        <w:t xml:space="preserve">: </w:t>
      </w:r>
      <w:r w:rsidRPr="00406B60">
        <w:rPr>
          <w:rtl/>
        </w:rPr>
        <w:t>معناه</w:t>
      </w:r>
      <w:r>
        <w:rPr>
          <w:rtl/>
        </w:rPr>
        <w:t xml:space="preserve">: </w:t>
      </w:r>
      <w:r w:rsidRPr="00406B60">
        <w:rPr>
          <w:rtl/>
        </w:rPr>
        <w:t>فإذا هو بعد ما كان ماء مهينا</w:t>
      </w:r>
      <w:r>
        <w:rPr>
          <w:rtl/>
        </w:rPr>
        <w:t xml:space="preserve">، </w:t>
      </w:r>
      <w:r w:rsidRPr="00406B60">
        <w:rPr>
          <w:rtl/>
        </w:rPr>
        <w:t>رجل مميّز منطيق قادر على الخصام</w:t>
      </w:r>
      <w:r>
        <w:rPr>
          <w:rtl/>
        </w:rPr>
        <w:t xml:space="preserve">، </w:t>
      </w:r>
      <w:r w:rsidRPr="00406B60">
        <w:rPr>
          <w:rtl/>
        </w:rPr>
        <w:t>معرب عمّا في نفسه</w:t>
      </w:r>
      <w:r>
        <w:rPr>
          <w:rtl/>
        </w:rPr>
        <w:t xml:space="preserve">، </w:t>
      </w:r>
      <w:r w:rsidRPr="00406B60">
        <w:rPr>
          <w:rtl/>
        </w:rPr>
        <w:t>فصيح.</w:t>
      </w:r>
    </w:p>
    <w:p w14:paraId="23994504" w14:textId="77777777" w:rsidR="002A0DE2" w:rsidRPr="00406B60" w:rsidRDefault="002A0DE2" w:rsidP="00824906">
      <w:pPr>
        <w:pStyle w:val="libNormal"/>
        <w:rPr>
          <w:rtl/>
        </w:rPr>
      </w:pPr>
      <w:r w:rsidRPr="00406B60">
        <w:rPr>
          <w:rtl/>
        </w:rPr>
        <w:t>ثمّ أكّد سبحانه الإنكار عليه</w:t>
      </w:r>
      <w:r>
        <w:rPr>
          <w:rtl/>
        </w:rPr>
        <w:t xml:space="preserve">، </w:t>
      </w:r>
      <w:r w:rsidRPr="00406B60">
        <w:rPr>
          <w:rtl/>
        </w:rPr>
        <w:t>فقال</w:t>
      </w:r>
      <w:r>
        <w:rPr>
          <w:rtl/>
        </w:rPr>
        <w:t xml:space="preserve">: </w:t>
      </w:r>
      <w:r w:rsidRPr="000B1256">
        <w:rPr>
          <w:rStyle w:val="libAlaemChar"/>
          <w:rtl/>
        </w:rPr>
        <w:t>(</w:t>
      </w:r>
      <w:r w:rsidRPr="00824906">
        <w:rPr>
          <w:rStyle w:val="libAieChar"/>
          <w:rtl/>
        </w:rPr>
        <w:t>وَضَرَبَ لَنا مَثَلاً</w:t>
      </w:r>
      <w:r w:rsidRPr="000B1256">
        <w:rPr>
          <w:rStyle w:val="libAlaemChar"/>
          <w:rtl/>
        </w:rPr>
        <w:t>)</w:t>
      </w:r>
      <w:r w:rsidRPr="00406B60">
        <w:rPr>
          <w:rtl/>
        </w:rPr>
        <w:t xml:space="preserve"> أمرا عجيبا. وهو إنكار قدرتنا على إحياء الموتى. أو تشبيهنا بخلقنا</w:t>
      </w:r>
      <w:r>
        <w:rPr>
          <w:rtl/>
        </w:rPr>
        <w:t xml:space="preserve">، </w:t>
      </w:r>
      <w:r w:rsidRPr="00406B60">
        <w:rPr>
          <w:rtl/>
        </w:rPr>
        <w:t xml:space="preserve">لوصفنا بالعجز عمّا عجزوا عنه. </w:t>
      </w:r>
      <w:r w:rsidRPr="000B1256">
        <w:rPr>
          <w:rStyle w:val="libAlaemChar"/>
          <w:rtl/>
        </w:rPr>
        <w:t>(</w:t>
      </w:r>
      <w:r w:rsidRPr="00824906">
        <w:rPr>
          <w:rStyle w:val="libAieChar"/>
          <w:rtl/>
        </w:rPr>
        <w:t>وَنَسِيَ خَلْقَهُ</w:t>
      </w:r>
      <w:r w:rsidRPr="000B1256">
        <w:rPr>
          <w:rStyle w:val="libAlaemChar"/>
          <w:rtl/>
        </w:rPr>
        <w:t>)</w:t>
      </w:r>
      <w:r w:rsidRPr="00406B60">
        <w:rPr>
          <w:rtl/>
        </w:rPr>
        <w:t xml:space="preserve"> خلقنا إيّاه.</w:t>
      </w:r>
    </w:p>
    <w:p w14:paraId="49F95D54" w14:textId="77777777" w:rsidR="002A0DE2" w:rsidRPr="00406B60" w:rsidRDefault="002A0DE2" w:rsidP="00824906">
      <w:pPr>
        <w:pStyle w:val="libNormal"/>
        <w:rPr>
          <w:rtl/>
        </w:rPr>
      </w:pPr>
      <w:r w:rsidRPr="00406B60">
        <w:rPr>
          <w:rtl/>
        </w:rPr>
        <w:t>ثمّ بيّن ذلك المثل بقوله</w:t>
      </w:r>
      <w:r>
        <w:rPr>
          <w:rtl/>
        </w:rPr>
        <w:t xml:space="preserve">: </w:t>
      </w:r>
      <w:r w:rsidRPr="000B1256">
        <w:rPr>
          <w:rStyle w:val="libAlaemChar"/>
          <w:rtl/>
        </w:rPr>
        <w:t>(</w:t>
      </w:r>
      <w:r w:rsidRPr="00824906">
        <w:rPr>
          <w:rStyle w:val="libAieChar"/>
          <w:rtl/>
        </w:rPr>
        <w:t>قالَ مَنْ يُحْيِ الْعِظامَ وَهِيَ رَمِيمٌ</w:t>
      </w:r>
      <w:r w:rsidRPr="000B1256">
        <w:rPr>
          <w:rStyle w:val="libAlaemChar"/>
          <w:rtl/>
        </w:rPr>
        <w:t>)</w:t>
      </w:r>
      <w:r w:rsidRPr="00406B60">
        <w:rPr>
          <w:rtl/>
        </w:rPr>
        <w:t xml:space="preserve"> منكرا إيّاه</w:t>
      </w:r>
      <w:r>
        <w:rPr>
          <w:rtl/>
        </w:rPr>
        <w:t xml:space="preserve">، </w:t>
      </w:r>
      <w:r w:rsidRPr="00406B60">
        <w:rPr>
          <w:rtl/>
        </w:rPr>
        <w:t>مستبعدا له. والرميم ما بلي من العظام. ولعلّه فعيل بمعنى فاعل</w:t>
      </w:r>
      <w:r>
        <w:rPr>
          <w:rtl/>
        </w:rPr>
        <w:t xml:space="preserve">، </w:t>
      </w:r>
      <w:r w:rsidRPr="00406B60">
        <w:rPr>
          <w:rtl/>
        </w:rPr>
        <w:t>من</w:t>
      </w:r>
      <w:r>
        <w:rPr>
          <w:rtl/>
        </w:rPr>
        <w:t xml:space="preserve">: </w:t>
      </w:r>
      <w:r w:rsidRPr="00406B60">
        <w:rPr>
          <w:rtl/>
        </w:rPr>
        <w:t>رمّ الشيء.</w:t>
      </w:r>
    </w:p>
    <w:p w14:paraId="7E7E462A" w14:textId="77777777" w:rsidR="002A0DE2" w:rsidRPr="00406B60" w:rsidRDefault="002A0DE2" w:rsidP="00824906">
      <w:pPr>
        <w:pStyle w:val="libNormal"/>
        <w:rPr>
          <w:rtl/>
        </w:rPr>
      </w:pPr>
      <w:r w:rsidRPr="00406B60">
        <w:rPr>
          <w:rtl/>
        </w:rPr>
        <w:t>صار اسما بالغلبة</w:t>
      </w:r>
      <w:r>
        <w:rPr>
          <w:rtl/>
        </w:rPr>
        <w:t xml:space="preserve">، </w:t>
      </w:r>
      <w:r w:rsidRPr="00406B60">
        <w:rPr>
          <w:rtl/>
        </w:rPr>
        <w:t>ولذلك لم يؤنّث. أو بمعنى مفعول</w:t>
      </w:r>
      <w:r>
        <w:rPr>
          <w:rtl/>
        </w:rPr>
        <w:t xml:space="preserve">، </w:t>
      </w:r>
      <w:r w:rsidRPr="00406B60">
        <w:rPr>
          <w:rtl/>
        </w:rPr>
        <w:t>من</w:t>
      </w:r>
      <w:r>
        <w:rPr>
          <w:rtl/>
        </w:rPr>
        <w:t xml:space="preserve">: </w:t>
      </w:r>
      <w:r w:rsidRPr="00406B60">
        <w:rPr>
          <w:rtl/>
        </w:rPr>
        <w:t>رممته. والمراد بإحياء العظام في الآية ردّها إلى ما كانت عليه غضّة رطبة في بدن حيّ حسّاس</w:t>
      </w:r>
      <w:r>
        <w:rPr>
          <w:rtl/>
        </w:rPr>
        <w:t xml:space="preserve">، </w:t>
      </w:r>
      <w:r w:rsidRPr="00406B60">
        <w:rPr>
          <w:rtl/>
        </w:rPr>
        <w:t>لا بمعنى أنّ العظم ذو حياة</w:t>
      </w:r>
      <w:r>
        <w:rPr>
          <w:rtl/>
        </w:rPr>
        <w:t xml:space="preserve">، </w:t>
      </w:r>
      <w:r w:rsidRPr="00406B60">
        <w:rPr>
          <w:rtl/>
        </w:rPr>
        <w:t>فيؤثّر فيه الموت كسائر الأعضاء. ولهذا عندنا وعند أبي حنيفة طاهر. وكذلك الشعر والوبر والصوف</w:t>
      </w:r>
      <w:r>
        <w:rPr>
          <w:rtl/>
        </w:rPr>
        <w:t xml:space="preserve">، </w:t>
      </w:r>
      <w:r w:rsidRPr="00406B60">
        <w:rPr>
          <w:rtl/>
        </w:rPr>
        <w:t>وسائر ما لا تحلّه الحياة. والشافعي يقول</w:t>
      </w:r>
      <w:r>
        <w:rPr>
          <w:rtl/>
        </w:rPr>
        <w:t xml:space="preserve">: </w:t>
      </w:r>
      <w:r w:rsidRPr="00406B60">
        <w:rPr>
          <w:rtl/>
        </w:rPr>
        <w:t>إنّ العظم ذو حياة</w:t>
      </w:r>
      <w:r>
        <w:rPr>
          <w:rtl/>
        </w:rPr>
        <w:t xml:space="preserve">، </w:t>
      </w:r>
      <w:r w:rsidRPr="00406B60">
        <w:rPr>
          <w:rtl/>
        </w:rPr>
        <w:t>فيؤثّر فيه الموت. ولذلك عنده عظام الميتة نجسة.</w:t>
      </w:r>
    </w:p>
    <w:p w14:paraId="4D56B39D" w14:textId="77777777" w:rsidR="002A0DE2" w:rsidRPr="00406B60" w:rsidRDefault="002A0DE2" w:rsidP="00824906">
      <w:pPr>
        <w:pStyle w:val="libNormal"/>
        <w:rPr>
          <w:rtl/>
        </w:rPr>
      </w:pPr>
      <w:r w:rsidRPr="000B1256">
        <w:rPr>
          <w:rStyle w:val="libAlaemChar"/>
          <w:rtl/>
        </w:rPr>
        <w:t>(</w:t>
      </w:r>
      <w:r w:rsidRPr="00824906">
        <w:rPr>
          <w:rStyle w:val="libAieChar"/>
          <w:rtl/>
        </w:rPr>
        <w:t>قُلْ يُحْيِيهَا الَّذِي أَنْشَأَها أَوَّلَ مَرَّةٍ</w:t>
      </w:r>
      <w:r w:rsidRPr="000B1256">
        <w:rPr>
          <w:rStyle w:val="libAlaemChar"/>
          <w:rtl/>
        </w:rPr>
        <w:t>)</w:t>
      </w:r>
      <w:r w:rsidRPr="00406B60">
        <w:rPr>
          <w:rtl/>
        </w:rPr>
        <w:t xml:space="preserve"> لأنّ من قدر على اختراع ما يبقى فهو</w:t>
      </w:r>
    </w:p>
    <w:p w14:paraId="12357FB4" w14:textId="77777777" w:rsidR="002A0DE2" w:rsidRPr="00406B60" w:rsidRDefault="002A0DE2" w:rsidP="008F2859">
      <w:pPr>
        <w:pStyle w:val="libNormal0"/>
        <w:ind w:left="289"/>
        <w:rPr>
          <w:rtl/>
        </w:rPr>
      </w:pPr>
      <w:r>
        <w:rPr>
          <w:rtl/>
        </w:rPr>
        <w:br w:type="page"/>
      </w:r>
      <w:r w:rsidRPr="00406B60">
        <w:rPr>
          <w:rtl/>
        </w:rPr>
        <w:lastRenderedPageBreak/>
        <w:t xml:space="preserve">على إعادته قادر لا محالة </w:t>
      </w:r>
      <w:r w:rsidRPr="000B1256">
        <w:rPr>
          <w:rStyle w:val="libAlaemChar"/>
          <w:rtl/>
        </w:rPr>
        <w:t>(</w:t>
      </w:r>
      <w:r w:rsidRPr="00824906">
        <w:rPr>
          <w:rStyle w:val="libAieChar"/>
          <w:rtl/>
        </w:rPr>
        <w:t>وَهُوَ بِكُلِّ خَلْقٍ عَلِيمٌ</w:t>
      </w:r>
      <w:r w:rsidRPr="000B1256">
        <w:rPr>
          <w:rStyle w:val="libAlaemChar"/>
          <w:rtl/>
        </w:rPr>
        <w:t>)</w:t>
      </w:r>
      <w:r w:rsidRPr="00406B60">
        <w:rPr>
          <w:rtl/>
        </w:rPr>
        <w:t xml:space="preserve"> يعلم تفاصيل المخلوقات وكيفيّة خلقها. فيعلم أجزاء الأشخاص المتفتّتة</w:t>
      </w:r>
      <w:r>
        <w:rPr>
          <w:rtl/>
        </w:rPr>
        <w:t xml:space="preserve">، </w:t>
      </w:r>
      <w:r w:rsidRPr="00406B60">
        <w:rPr>
          <w:rtl/>
        </w:rPr>
        <w:t>المتبدّدة أصولها وفصولها ومواقعها</w:t>
      </w:r>
      <w:r>
        <w:rPr>
          <w:rtl/>
        </w:rPr>
        <w:t xml:space="preserve">، </w:t>
      </w:r>
      <w:r w:rsidRPr="00406B60">
        <w:rPr>
          <w:rtl/>
        </w:rPr>
        <w:t>وطريق تمييزها</w:t>
      </w:r>
      <w:r>
        <w:rPr>
          <w:rtl/>
        </w:rPr>
        <w:t xml:space="preserve">، </w:t>
      </w:r>
      <w:r w:rsidRPr="00406B60">
        <w:rPr>
          <w:rtl/>
        </w:rPr>
        <w:t>وضمّ بعضها إلى بعض على النمط السابق</w:t>
      </w:r>
      <w:r>
        <w:rPr>
          <w:rtl/>
        </w:rPr>
        <w:t xml:space="preserve">، </w:t>
      </w:r>
      <w:r w:rsidRPr="00406B60">
        <w:rPr>
          <w:rtl/>
        </w:rPr>
        <w:t>وإعادة الأعراض والقوى الّتي كانت فيها</w:t>
      </w:r>
      <w:r>
        <w:rPr>
          <w:rtl/>
        </w:rPr>
        <w:t xml:space="preserve">، </w:t>
      </w:r>
      <w:r w:rsidRPr="00406B60">
        <w:rPr>
          <w:rtl/>
        </w:rPr>
        <w:t>أو إحداث مثلها.</w:t>
      </w:r>
    </w:p>
    <w:p w14:paraId="2970E4EC" w14:textId="77777777" w:rsidR="002A0DE2" w:rsidRPr="00406B60" w:rsidRDefault="002A0DE2" w:rsidP="00824906">
      <w:pPr>
        <w:pStyle w:val="libNormal"/>
        <w:rPr>
          <w:rtl/>
        </w:rPr>
      </w:pPr>
      <w:r w:rsidRPr="00406B60">
        <w:rPr>
          <w:rtl/>
        </w:rPr>
        <w:t>ثمّ زاد سبحانه في البيان بقوله</w:t>
      </w:r>
      <w:r>
        <w:rPr>
          <w:rtl/>
        </w:rPr>
        <w:t xml:space="preserve">: </w:t>
      </w:r>
      <w:r w:rsidRPr="000B1256">
        <w:rPr>
          <w:rStyle w:val="libAlaemChar"/>
          <w:rtl/>
        </w:rPr>
        <w:t>(</w:t>
      </w:r>
      <w:r w:rsidRPr="00824906">
        <w:rPr>
          <w:rStyle w:val="libAieChar"/>
          <w:rtl/>
        </w:rPr>
        <w:t>الَّذِي جَعَلَ لَكُمْ مِنَ الشَّجَرِ الْأَخْضَرِ ناراً</w:t>
      </w:r>
      <w:r w:rsidRPr="000B1256">
        <w:rPr>
          <w:rStyle w:val="libAlaemChar"/>
          <w:rtl/>
        </w:rPr>
        <w:t>)</w:t>
      </w:r>
      <w:r w:rsidRPr="00406B60">
        <w:rPr>
          <w:rtl/>
        </w:rPr>
        <w:t xml:space="preserve"> مع مضادّة النار الماء</w:t>
      </w:r>
      <w:r>
        <w:rPr>
          <w:rtl/>
        </w:rPr>
        <w:t xml:space="preserve">، </w:t>
      </w:r>
      <w:r w:rsidRPr="00406B60">
        <w:rPr>
          <w:rtl/>
        </w:rPr>
        <w:t xml:space="preserve">وانطفائها به. وهي الزناد الّتي تورى بها الأعراض. وأكثرها من المرخ </w:t>
      </w:r>
      <w:r w:rsidRPr="00DB1CAE">
        <w:rPr>
          <w:rStyle w:val="libFootnotenumChar"/>
          <w:rtl/>
        </w:rPr>
        <w:t>(1)</w:t>
      </w:r>
      <w:r w:rsidRPr="00406B60">
        <w:rPr>
          <w:rtl/>
        </w:rPr>
        <w:t xml:space="preserve"> والعفار</w:t>
      </w:r>
      <w:r>
        <w:rPr>
          <w:rtl/>
        </w:rPr>
        <w:t xml:space="preserve">، </w:t>
      </w:r>
      <w:r w:rsidRPr="00406B60">
        <w:rPr>
          <w:rtl/>
        </w:rPr>
        <w:t xml:space="preserve">بأن يسحق المرخ </w:t>
      </w:r>
      <w:r>
        <w:rPr>
          <w:rtl/>
        </w:rPr>
        <w:t>ـ</w:t>
      </w:r>
      <w:r w:rsidRPr="00406B60">
        <w:rPr>
          <w:rtl/>
        </w:rPr>
        <w:t xml:space="preserve"> الّذي هو ذكر </w:t>
      </w:r>
      <w:r>
        <w:rPr>
          <w:rtl/>
        </w:rPr>
        <w:t>ـ</w:t>
      </w:r>
      <w:r w:rsidRPr="00406B60">
        <w:rPr>
          <w:rtl/>
        </w:rPr>
        <w:t xml:space="preserve"> على العفار الّتي هي أنثى</w:t>
      </w:r>
      <w:r>
        <w:rPr>
          <w:rtl/>
        </w:rPr>
        <w:t xml:space="preserve">، </w:t>
      </w:r>
      <w:r w:rsidRPr="00406B60">
        <w:rPr>
          <w:rtl/>
        </w:rPr>
        <w:t>وهما خضراوان يقطر منهما الماء</w:t>
      </w:r>
      <w:r>
        <w:rPr>
          <w:rtl/>
        </w:rPr>
        <w:t xml:space="preserve">، </w:t>
      </w:r>
      <w:r w:rsidRPr="00406B60">
        <w:rPr>
          <w:rtl/>
        </w:rPr>
        <w:t>فتنقدح النار. وعن ابن عبّاس</w:t>
      </w:r>
      <w:r>
        <w:rPr>
          <w:rtl/>
        </w:rPr>
        <w:t xml:space="preserve">: </w:t>
      </w:r>
      <w:r w:rsidRPr="00406B60">
        <w:rPr>
          <w:rtl/>
        </w:rPr>
        <w:t xml:space="preserve">ليس من شجرة إلّا وفيها نار إلّا العنّاب. </w:t>
      </w:r>
      <w:r w:rsidRPr="000B1256">
        <w:rPr>
          <w:rStyle w:val="libAlaemChar"/>
          <w:rtl/>
        </w:rPr>
        <w:t>(</w:t>
      </w:r>
      <w:r w:rsidRPr="00824906">
        <w:rPr>
          <w:rStyle w:val="libAieChar"/>
          <w:rtl/>
        </w:rPr>
        <w:t>فَإِذا أَنْتُمْ مِنْهُ تُوقِدُونَ</w:t>
      </w:r>
      <w:r w:rsidRPr="000B1256">
        <w:rPr>
          <w:rStyle w:val="libAlaemChar"/>
          <w:rtl/>
        </w:rPr>
        <w:t>)</w:t>
      </w:r>
      <w:r w:rsidRPr="00406B60">
        <w:rPr>
          <w:rtl/>
        </w:rPr>
        <w:t xml:space="preserve"> لا تشكّون في أنّها نار تخرج منه.</w:t>
      </w:r>
    </w:p>
    <w:p w14:paraId="6B0B04FA" w14:textId="77777777" w:rsidR="002A0DE2" w:rsidRPr="00406B60" w:rsidRDefault="002A0DE2" w:rsidP="00824906">
      <w:pPr>
        <w:pStyle w:val="libNormal"/>
        <w:rPr>
          <w:rtl/>
        </w:rPr>
      </w:pPr>
      <w:r w:rsidRPr="00406B60">
        <w:rPr>
          <w:rtl/>
        </w:rPr>
        <w:t>فمن قدر على إحداث النار من الشجر الأخضر</w:t>
      </w:r>
      <w:r>
        <w:rPr>
          <w:rtl/>
        </w:rPr>
        <w:t xml:space="preserve">، </w:t>
      </w:r>
      <w:r w:rsidRPr="00406B60">
        <w:rPr>
          <w:rtl/>
        </w:rPr>
        <w:t>مع ما فيه من المائيّة المضادّة لها بكيفيّتها</w:t>
      </w:r>
      <w:r>
        <w:rPr>
          <w:rtl/>
        </w:rPr>
        <w:t xml:space="preserve">، </w:t>
      </w:r>
      <w:r w:rsidRPr="00406B60">
        <w:rPr>
          <w:rtl/>
        </w:rPr>
        <w:t>كان أقدر على إعادة الغضاضة فيما كان غضّا فيبس وبلى.</w:t>
      </w:r>
    </w:p>
    <w:p w14:paraId="20CAE375" w14:textId="77777777" w:rsidR="002A0DE2" w:rsidRPr="00406B60" w:rsidRDefault="002A0DE2" w:rsidP="00824906">
      <w:pPr>
        <w:pStyle w:val="libNormal"/>
        <w:rPr>
          <w:rtl/>
        </w:rPr>
      </w:pPr>
      <w:r w:rsidRPr="00406B60">
        <w:rPr>
          <w:rtl/>
        </w:rPr>
        <w:t>ثمّ ذكر من خلقه ما هو أعظم من الإنسان</w:t>
      </w:r>
      <w:r>
        <w:rPr>
          <w:rtl/>
        </w:rPr>
        <w:t xml:space="preserve">، </w:t>
      </w:r>
      <w:r w:rsidRPr="00406B60">
        <w:rPr>
          <w:rtl/>
        </w:rPr>
        <w:t>فقال</w:t>
      </w:r>
      <w:r>
        <w:rPr>
          <w:rtl/>
        </w:rPr>
        <w:t xml:space="preserve">: </w:t>
      </w:r>
      <w:r w:rsidRPr="000B1256">
        <w:rPr>
          <w:rStyle w:val="libAlaemChar"/>
          <w:rtl/>
        </w:rPr>
        <w:t>(</w:t>
      </w:r>
      <w:r w:rsidRPr="00824906">
        <w:rPr>
          <w:rStyle w:val="libAieChar"/>
          <w:rtl/>
        </w:rPr>
        <w:t>أَوَلَيْسَ الَّذِي خَلَقَ السَّماواتِ وَالْأَرْضَ</w:t>
      </w:r>
      <w:r w:rsidRPr="000B1256">
        <w:rPr>
          <w:rStyle w:val="libAlaemChar"/>
          <w:rtl/>
        </w:rPr>
        <w:t>)</w:t>
      </w:r>
      <w:r w:rsidRPr="00406B60">
        <w:rPr>
          <w:rtl/>
        </w:rPr>
        <w:t xml:space="preserve"> مع كبر جرمهما وعظم شأنهما </w:t>
      </w:r>
      <w:r w:rsidRPr="000B1256">
        <w:rPr>
          <w:rStyle w:val="libAlaemChar"/>
          <w:rtl/>
        </w:rPr>
        <w:t>(</w:t>
      </w:r>
      <w:r w:rsidRPr="00824906">
        <w:rPr>
          <w:rStyle w:val="libAieChar"/>
          <w:rtl/>
        </w:rPr>
        <w:t>بِقادِرٍ عَلى أَنْ يَخْلُقَ مِثْلَهُمْ</w:t>
      </w:r>
      <w:r w:rsidRPr="000B1256">
        <w:rPr>
          <w:rStyle w:val="libAlaemChar"/>
          <w:rtl/>
        </w:rPr>
        <w:t>)</w:t>
      </w:r>
      <w:r w:rsidRPr="00406B60">
        <w:rPr>
          <w:rtl/>
        </w:rPr>
        <w:t xml:space="preserve"> في الصغر والحقارة بالإضافة إليهما. أو مثلهم في أصول الذات وصفاتها</w:t>
      </w:r>
      <w:r>
        <w:rPr>
          <w:rtl/>
        </w:rPr>
        <w:t xml:space="preserve">، </w:t>
      </w:r>
      <w:r w:rsidRPr="00406B60">
        <w:rPr>
          <w:rtl/>
        </w:rPr>
        <w:t>وهو المعاد.</w:t>
      </w:r>
    </w:p>
    <w:p w14:paraId="2284C411" w14:textId="77777777" w:rsidR="002A0DE2" w:rsidRPr="00406B60" w:rsidRDefault="002A0DE2" w:rsidP="00824906">
      <w:pPr>
        <w:pStyle w:val="libNormal"/>
        <w:rPr>
          <w:rtl/>
        </w:rPr>
      </w:pPr>
      <w:r w:rsidRPr="00406B60">
        <w:rPr>
          <w:rtl/>
        </w:rPr>
        <w:t>وعن يعقوب</w:t>
      </w:r>
      <w:r>
        <w:rPr>
          <w:rtl/>
        </w:rPr>
        <w:t xml:space="preserve">: </w:t>
      </w:r>
      <w:r w:rsidRPr="00406B60">
        <w:rPr>
          <w:rtl/>
        </w:rPr>
        <w:t>يقدر. والهمزة للتقرير. يعني</w:t>
      </w:r>
      <w:r>
        <w:rPr>
          <w:rtl/>
        </w:rPr>
        <w:t xml:space="preserve">: </w:t>
      </w:r>
      <w:r w:rsidRPr="00406B60">
        <w:rPr>
          <w:rtl/>
        </w:rPr>
        <w:t>من قدر على خلق السماوات والأرض واختراعهما</w:t>
      </w:r>
      <w:r>
        <w:rPr>
          <w:rtl/>
        </w:rPr>
        <w:t xml:space="preserve">، </w:t>
      </w:r>
      <w:r w:rsidRPr="00406B60">
        <w:rPr>
          <w:rtl/>
        </w:rPr>
        <w:t>مع عظمهما وكثرة أجرامهما</w:t>
      </w:r>
      <w:r>
        <w:rPr>
          <w:rtl/>
        </w:rPr>
        <w:t xml:space="preserve">، </w:t>
      </w:r>
      <w:r w:rsidRPr="00406B60">
        <w:rPr>
          <w:rtl/>
        </w:rPr>
        <w:t>ليقدر على إعادة خلق البشر.</w:t>
      </w:r>
    </w:p>
    <w:p w14:paraId="5A627B5E" w14:textId="77777777" w:rsidR="002A0DE2" w:rsidRPr="00406B60" w:rsidRDefault="002A0DE2" w:rsidP="00824906">
      <w:pPr>
        <w:pStyle w:val="libNormal"/>
        <w:rPr>
          <w:rtl/>
        </w:rPr>
      </w:pPr>
      <w:r w:rsidRPr="00406B60">
        <w:rPr>
          <w:rtl/>
        </w:rPr>
        <w:t>ثمّ أجاب لتقرير ما بعد النفي بقوله</w:t>
      </w:r>
      <w:r>
        <w:rPr>
          <w:rtl/>
        </w:rPr>
        <w:t xml:space="preserve">: </w:t>
      </w:r>
      <w:r w:rsidRPr="000B1256">
        <w:rPr>
          <w:rStyle w:val="libAlaemChar"/>
          <w:rtl/>
        </w:rPr>
        <w:t>(</w:t>
      </w:r>
      <w:r w:rsidRPr="00824906">
        <w:rPr>
          <w:rStyle w:val="libAieChar"/>
          <w:rtl/>
        </w:rPr>
        <w:t>بَلى</w:t>
      </w:r>
      <w:r w:rsidRPr="000B1256">
        <w:rPr>
          <w:rStyle w:val="libAlaemChar"/>
          <w:rtl/>
        </w:rPr>
        <w:t>)</w:t>
      </w:r>
      <w:r w:rsidRPr="00406B60">
        <w:rPr>
          <w:rtl/>
        </w:rPr>
        <w:t xml:space="preserve"> مشعرا بأنّه لا جواب سواه </w:t>
      </w:r>
      <w:r w:rsidRPr="000B1256">
        <w:rPr>
          <w:rStyle w:val="libAlaemChar"/>
          <w:rtl/>
        </w:rPr>
        <w:t>(</w:t>
      </w:r>
      <w:r w:rsidRPr="00824906">
        <w:rPr>
          <w:rStyle w:val="libAieChar"/>
          <w:rtl/>
        </w:rPr>
        <w:t>وَهُوَ الْخَلَّاقُ الْعَلِيمُ</w:t>
      </w:r>
      <w:r w:rsidRPr="000B1256">
        <w:rPr>
          <w:rStyle w:val="libAlaemChar"/>
          <w:rtl/>
        </w:rPr>
        <w:t>)</w:t>
      </w:r>
      <w:r w:rsidRPr="00406B60">
        <w:rPr>
          <w:rtl/>
        </w:rPr>
        <w:t xml:space="preserve"> كثير المخلوقات والمعلومات.</w:t>
      </w:r>
    </w:p>
    <w:p w14:paraId="0F23B206" w14:textId="77777777" w:rsidR="002A0DE2" w:rsidRPr="00406B60" w:rsidRDefault="002A0DE2" w:rsidP="00824906">
      <w:pPr>
        <w:pStyle w:val="libNormal"/>
        <w:rPr>
          <w:rtl/>
        </w:rPr>
      </w:pPr>
      <w:r w:rsidRPr="00406B60">
        <w:rPr>
          <w:rtl/>
        </w:rPr>
        <w:t>ثمّ ذكر سبحانه قدرته على إيجاد الأشياء على وجه السهولة</w:t>
      </w:r>
      <w:r>
        <w:rPr>
          <w:rtl/>
        </w:rPr>
        <w:t xml:space="preserve">، </w:t>
      </w:r>
      <w:r w:rsidRPr="00406B60">
        <w:rPr>
          <w:rtl/>
        </w:rPr>
        <w:t>فقال</w:t>
      </w:r>
      <w:r>
        <w:rPr>
          <w:rtl/>
        </w:rPr>
        <w:t xml:space="preserve">: </w:t>
      </w:r>
      <w:r w:rsidRPr="000B1256">
        <w:rPr>
          <w:rStyle w:val="libAlaemChar"/>
          <w:rtl/>
        </w:rPr>
        <w:t>(</w:t>
      </w:r>
      <w:r w:rsidRPr="00824906">
        <w:rPr>
          <w:rStyle w:val="libAieChar"/>
          <w:rtl/>
        </w:rPr>
        <w:t>إِنَّما أَمْرُهُ</w:t>
      </w:r>
      <w:r w:rsidRPr="000B1256">
        <w:rPr>
          <w:rStyle w:val="libAlaemChar"/>
          <w:rtl/>
        </w:rPr>
        <w:t>)</w:t>
      </w:r>
      <w:r w:rsidRPr="00406B60">
        <w:rPr>
          <w:rtl/>
        </w:rPr>
        <w:t xml:space="preserve"> إنّما شأنه سبحانه </w:t>
      </w:r>
      <w:r w:rsidRPr="000B1256">
        <w:rPr>
          <w:rStyle w:val="libAlaemChar"/>
          <w:rtl/>
        </w:rPr>
        <w:t>(</w:t>
      </w:r>
      <w:r w:rsidRPr="00824906">
        <w:rPr>
          <w:rStyle w:val="libAieChar"/>
          <w:rtl/>
        </w:rPr>
        <w:t>إِذا أَرادَ شَيْئاً</w:t>
      </w:r>
      <w:r w:rsidRPr="000B1256">
        <w:rPr>
          <w:rStyle w:val="libAlaemChar"/>
          <w:rtl/>
        </w:rPr>
        <w:t>)</w:t>
      </w:r>
      <w:r w:rsidRPr="00406B60">
        <w:rPr>
          <w:rtl/>
        </w:rPr>
        <w:t xml:space="preserve"> إذا دعت حكمته إلى تكوين شيء</w:t>
      </w:r>
    </w:p>
    <w:p w14:paraId="677140BB" w14:textId="77777777" w:rsidR="002A0DE2" w:rsidRPr="00406B60" w:rsidRDefault="002A0DE2" w:rsidP="002F70F0">
      <w:pPr>
        <w:pStyle w:val="libLine"/>
        <w:rPr>
          <w:rtl/>
        </w:rPr>
      </w:pPr>
      <w:r w:rsidRPr="00406B60">
        <w:rPr>
          <w:rtl/>
        </w:rPr>
        <w:t>__________________</w:t>
      </w:r>
    </w:p>
    <w:p w14:paraId="7ECD3ABE" w14:textId="77777777" w:rsidR="002A0DE2" w:rsidRPr="00406B60" w:rsidRDefault="002A0DE2" w:rsidP="00A95425">
      <w:pPr>
        <w:pStyle w:val="libFootnote0"/>
        <w:rPr>
          <w:rtl/>
        </w:rPr>
      </w:pPr>
      <w:r>
        <w:rPr>
          <w:rtl/>
        </w:rPr>
        <w:t>(</w:t>
      </w:r>
      <w:r w:rsidRPr="00406B60">
        <w:rPr>
          <w:rtl/>
        </w:rPr>
        <w:t>1) المرخ</w:t>
      </w:r>
      <w:r>
        <w:rPr>
          <w:rtl/>
        </w:rPr>
        <w:t xml:space="preserve">: </w:t>
      </w:r>
      <w:r w:rsidRPr="00406B60">
        <w:rPr>
          <w:rtl/>
        </w:rPr>
        <w:t>شجر رقيق سريع الوري يقتدح به. والعفار</w:t>
      </w:r>
      <w:r>
        <w:rPr>
          <w:rtl/>
        </w:rPr>
        <w:t xml:space="preserve">: </w:t>
      </w:r>
      <w:r w:rsidRPr="00406B60">
        <w:rPr>
          <w:rtl/>
        </w:rPr>
        <w:t>شجر يتخذ منه الزناد. والزناد جمع الزند</w:t>
      </w:r>
      <w:r>
        <w:rPr>
          <w:rtl/>
        </w:rPr>
        <w:t xml:space="preserve">، </w:t>
      </w:r>
      <w:r w:rsidRPr="00406B60">
        <w:rPr>
          <w:rtl/>
        </w:rPr>
        <w:t>وهو العود الأعلى الذي يقتدح به النار.</w:t>
      </w:r>
    </w:p>
    <w:p w14:paraId="2253920C" w14:textId="77777777" w:rsidR="002A0DE2" w:rsidRPr="00406B60" w:rsidRDefault="002A0DE2" w:rsidP="008F2859">
      <w:pPr>
        <w:pStyle w:val="libNormal0"/>
        <w:ind w:left="289"/>
        <w:rPr>
          <w:rtl/>
        </w:rPr>
      </w:pPr>
      <w:r>
        <w:rPr>
          <w:rtl/>
        </w:rPr>
        <w:br w:type="page"/>
      </w:r>
      <w:r w:rsidRPr="000B1256">
        <w:rPr>
          <w:rStyle w:val="libAlaemChar"/>
          <w:rtl/>
        </w:rPr>
        <w:lastRenderedPageBreak/>
        <w:t>(</w:t>
      </w:r>
      <w:r w:rsidRPr="00824906">
        <w:rPr>
          <w:rStyle w:val="libAieChar"/>
          <w:rtl/>
        </w:rPr>
        <w:t>أَنْ يَقُولَ لَهُ كُنْ فَيَكُونُ</w:t>
      </w:r>
      <w:r w:rsidRPr="000B1256">
        <w:rPr>
          <w:rStyle w:val="libAlaemChar"/>
          <w:rtl/>
        </w:rPr>
        <w:t>)</w:t>
      </w:r>
      <w:r w:rsidRPr="00406B60">
        <w:rPr>
          <w:rtl/>
        </w:rPr>
        <w:t xml:space="preserve"> فهو يكون</w:t>
      </w:r>
      <w:r>
        <w:rPr>
          <w:rtl/>
        </w:rPr>
        <w:t xml:space="preserve">، </w:t>
      </w:r>
      <w:r w:rsidRPr="00406B60">
        <w:rPr>
          <w:rtl/>
        </w:rPr>
        <w:t>أي</w:t>
      </w:r>
      <w:r>
        <w:rPr>
          <w:rtl/>
        </w:rPr>
        <w:t xml:space="preserve">: </w:t>
      </w:r>
      <w:r w:rsidRPr="00406B60">
        <w:rPr>
          <w:rtl/>
        </w:rPr>
        <w:t>يحدث من غير توقّف. وهو تمثيل لتأثير قدرته في مراده</w:t>
      </w:r>
      <w:r>
        <w:rPr>
          <w:rtl/>
        </w:rPr>
        <w:t xml:space="preserve">، </w:t>
      </w:r>
      <w:r w:rsidRPr="00406B60">
        <w:rPr>
          <w:rtl/>
        </w:rPr>
        <w:t>بأمر المطاع للمطيع في حصول المأمور</w:t>
      </w:r>
      <w:r>
        <w:rPr>
          <w:rtl/>
        </w:rPr>
        <w:t xml:space="preserve">، </w:t>
      </w:r>
      <w:r w:rsidRPr="00406B60">
        <w:rPr>
          <w:rtl/>
        </w:rPr>
        <w:t>من غير امتناع وتوقّف</w:t>
      </w:r>
      <w:r>
        <w:rPr>
          <w:rtl/>
        </w:rPr>
        <w:t xml:space="preserve">، </w:t>
      </w:r>
      <w:r w:rsidRPr="00406B60">
        <w:rPr>
          <w:rtl/>
        </w:rPr>
        <w:t>وافتقار إلى مزاولة عمل واستعمال آلة</w:t>
      </w:r>
      <w:r>
        <w:rPr>
          <w:rtl/>
        </w:rPr>
        <w:t xml:space="preserve">، </w:t>
      </w:r>
      <w:r w:rsidRPr="00406B60">
        <w:rPr>
          <w:rtl/>
        </w:rPr>
        <w:t>قطعا لمادّة الشبهة</w:t>
      </w:r>
      <w:r>
        <w:rPr>
          <w:rtl/>
        </w:rPr>
        <w:t xml:space="preserve">، </w:t>
      </w:r>
      <w:r w:rsidRPr="00406B60">
        <w:rPr>
          <w:rtl/>
        </w:rPr>
        <w:t>وهي قياس قدرة الله على قدرة الخلق. ونصبه الكسائي عطفا على «يقول»</w:t>
      </w:r>
      <w:r>
        <w:rPr>
          <w:rtl/>
        </w:rPr>
        <w:t>.</w:t>
      </w:r>
    </w:p>
    <w:p w14:paraId="7B16961F" w14:textId="77777777" w:rsidR="002A0DE2" w:rsidRPr="00406B60" w:rsidRDefault="002A0DE2" w:rsidP="00824906">
      <w:pPr>
        <w:pStyle w:val="libNormal"/>
        <w:rPr>
          <w:rtl/>
        </w:rPr>
      </w:pPr>
      <w:r w:rsidRPr="00406B60">
        <w:rPr>
          <w:rtl/>
        </w:rPr>
        <w:t>ثمّ نزّه ذاته عمّا ضربوا له</w:t>
      </w:r>
      <w:r>
        <w:rPr>
          <w:rtl/>
        </w:rPr>
        <w:t xml:space="preserve">، </w:t>
      </w:r>
      <w:r w:rsidRPr="00406B60">
        <w:rPr>
          <w:rtl/>
        </w:rPr>
        <w:t>وعجّبهم عمّا قالوا فيه</w:t>
      </w:r>
      <w:r>
        <w:rPr>
          <w:rtl/>
        </w:rPr>
        <w:t xml:space="preserve">، </w:t>
      </w:r>
      <w:r w:rsidRPr="00406B60">
        <w:rPr>
          <w:rtl/>
        </w:rPr>
        <w:t>فقال</w:t>
      </w:r>
      <w:r>
        <w:rPr>
          <w:rtl/>
        </w:rPr>
        <w:t xml:space="preserve">: </w:t>
      </w:r>
      <w:r w:rsidRPr="000B1256">
        <w:rPr>
          <w:rStyle w:val="libAlaemChar"/>
          <w:rtl/>
        </w:rPr>
        <w:t>(</w:t>
      </w:r>
      <w:r w:rsidRPr="00824906">
        <w:rPr>
          <w:rStyle w:val="libAieChar"/>
          <w:rtl/>
        </w:rPr>
        <w:t>فَسُبْحانَ الَّذِي بِيَدِهِ مَلَكُوتُ كُلِّ شَيْءٍ</w:t>
      </w:r>
      <w:r w:rsidRPr="000B1256">
        <w:rPr>
          <w:rStyle w:val="libAlaemChar"/>
          <w:rtl/>
        </w:rPr>
        <w:t>)</w:t>
      </w:r>
      <w:r w:rsidRPr="00406B60">
        <w:rPr>
          <w:rtl/>
        </w:rPr>
        <w:t xml:space="preserve"> معلّلا بكونه مالكا للملك</w:t>
      </w:r>
      <w:r>
        <w:rPr>
          <w:rtl/>
        </w:rPr>
        <w:t xml:space="preserve">، </w:t>
      </w:r>
      <w:r w:rsidRPr="00406B60">
        <w:rPr>
          <w:rtl/>
        </w:rPr>
        <w:t xml:space="preserve">قادرا على كلّ شيء </w:t>
      </w:r>
      <w:r w:rsidRPr="000B1256">
        <w:rPr>
          <w:rStyle w:val="libAlaemChar"/>
          <w:rtl/>
        </w:rPr>
        <w:t>(</w:t>
      </w:r>
      <w:r w:rsidRPr="00824906">
        <w:rPr>
          <w:rStyle w:val="libAieChar"/>
          <w:rtl/>
        </w:rPr>
        <w:t>وَإِلَيْهِ تُرْجَعُونَ</w:t>
      </w:r>
      <w:r w:rsidRPr="000B1256">
        <w:rPr>
          <w:rStyle w:val="libAlaemChar"/>
          <w:rtl/>
        </w:rPr>
        <w:t>)</w:t>
      </w:r>
      <w:r w:rsidRPr="00406B60">
        <w:rPr>
          <w:rtl/>
        </w:rPr>
        <w:t xml:space="preserve"> أي</w:t>
      </w:r>
      <w:r>
        <w:rPr>
          <w:rtl/>
        </w:rPr>
        <w:t xml:space="preserve">: </w:t>
      </w:r>
      <w:r w:rsidRPr="00406B60">
        <w:rPr>
          <w:rtl/>
        </w:rPr>
        <w:t>تردّون إلى حيث لا يملك الأمر والنهي أحد سواه</w:t>
      </w:r>
      <w:r>
        <w:rPr>
          <w:rtl/>
        </w:rPr>
        <w:t xml:space="preserve">، </w:t>
      </w:r>
      <w:r w:rsidRPr="00406B60">
        <w:rPr>
          <w:rtl/>
        </w:rPr>
        <w:t>وهو يوم القيامة</w:t>
      </w:r>
      <w:r>
        <w:rPr>
          <w:rtl/>
        </w:rPr>
        <w:t xml:space="preserve">، </w:t>
      </w:r>
      <w:r w:rsidRPr="00406B60">
        <w:rPr>
          <w:rtl/>
        </w:rPr>
        <w:t>فيجازيكم بالثواب والعقاب على الطاعات والمعاصي على قدر أعمالكم. وهذا وعد ووعيد للمقرّين والمنكرين. وقرأ يعقوب بفتح التاء</w:t>
      </w:r>
      <w:r>
        <w:rPr>
          <w:rtl/>
        </w:rPr>
        <w:t xml:space="preserve">، </w:t>
      </w:r>
      <w:r w:rsidRPr="00406B60">
        <w:rPr>
          <w:rtl/>
        </w:rPr>
        <w:t>من</w:t>
      </w:r>
      <w:r>
        <w:rPr>
          <w:rtl/>
        </w:rPr>
        <w:t xml:space="preserve">: </w:t>
      </w:r>
      <w:r w:rsidRPr="00406B60">
        <w:rPr>
          <w:rtl/>
        </w:rPr>
        <w:t>رجع.</w:t>
      </w:r>
    </w:p>
    <w:p w14:paraId="2C8A1335" w14:textId="77777777" w:rsidR="002A0DE2" w:rsidRDefault="002A0DE2" w:rsidP="00093C8E">
      <w:pPr>
        <w:pStyle w:val="libCenterBold1"/>
        <w:rPr>
          <w:rtl/>
        </w:rPr>
      </w:pPr>
      <w:r>
        <w:rPr>
          <w:rtl/>
        </w:rPr>
        <w:br w:type="page"/>
      </w:r>
      <w:r>
        <w:rPr>
          <w:rtl/>
        </w:rPr>
        <w:lastRenderedPageBreak/>
        <w:t>(</w:t>
      </w:r>
      <w:r w:rsidRPr="00406B60">
        <w:rPr>
          <w:rtl/>
        </w:rPr>
        <w:t>37)</w:t>
      </w:r>
    </w:p>
    <w:p w14:paraId="480F9A1E" w14:textId="77777777" w:rsidR="002A0DE2" w:rsidRPr="00406B60" w:rsidRDefault="002A0DE2" w:rsidP="002A0DE2">
      <w:pPr>
        <w:pStyle w:val="Heading1Center"/>
        <w:rPr>
          <w:rtl/>
        </w:rPr>
      </w:pPr>
      <w:bookmarkStart w:id="12" w:name="_Toc31712968"/>
      <w:r w:rsidRPr="00406B60">
        <w:rPr>
          <w:rtl/>
        </w:rPr>
        <w:t>سورة الصافّات</w:t>
      </w:r>
      <w:bookmarkEnd w:id="12"/>
    </w:p>
    <w:p w14:paraId="19983DC7" w14:textId="77777777" w:rsidR="002A0DE2" w:rsidRPr="00406B60" w:rsidRDefault="002A0DE2" w:rsidP="00824906">
      <w:pPr>
        <w:pStyle w:val="libNormal"/>
        <w:rPr>
          <w:rtl/>
        </w:rPr>
      </w:pPr>
      <w:r w:rsidRPr="00406B60">
        <w:rPr>
          <w:rtl/>
        </w:rPr>
        <w:t>مكّيّة. وهي مائة واثنتان وثمانون آية.</w:t>
      </w:r>
      <w:r>
        <w:rPr>
          <w:rFonts w:hint="cs"/>
          <w:rtl/>
        </w:rPr>
        <w:t xml:space="preserve"> </w:t>
      </w:r>
      <w:r w:rsidRPr="00406B60">
        <w:rPr>
          <w:rtl/>
        </w:rPr>
        <w:t xml:space="preserve">عن أبيّ بن كعب عن رسول الله </w:t>
      </w:r>
      <w:r w:rsidRPr="000B1256">
        <w:rPr>
          <w:rStyle w:val="libAlaemChar"/>
          <w:rtl/>
        </w:rPr>
        <w:t>صلى‌الله‌عليه‌وآله‌وسلم</w:t>
      </w:r>
      <w:r w:rsidRPr="00406B60">
        <w:rPr>
          <w:rtl/>
        </w:rPr>
        <w:t xml:space="preserve"> قال</w:t>
      </w:r>
      <w:r>
        <w:rPr>
          <w:rtl/>
        </w:rPr>
        <w:t xml:space="preserve">: </w:t>
      </w:r>
      <w:r w:rsidRPr="00406B60">
        <w:rPr>
          <w:rtl/>
        </w:rPr>
        <w:t>«من قرأ سورة الصافّات أعطي من الأجر عشر حسنات</w:t>
      </w:r>
      <w:r>
        <w:rPr>
          <w:rtl/>
        </w:rPr>
        <w:t xml:space="preserve">، </w:t>
      </w:r>
      <w:r w:rsidRPr="00406B60">
        <w:rPr>
          <w:rtl/>
        </w:rPr>
        <w:t>بعدد كلّ جنّي وشيطان</w:t>
      </w:r>
      <w:r>
        <w:rPr>
          <w:rtl/>
        </w:rPr>
        <w:t xml:space="preserve">، </w:t>
      </w:r>
      <w:r w:rsidRPr="00406B60">
        <w:rPr>
          <w:rtl/>
        </w:rPr>
        <w:t>وتباعدت عنه مردة الشياطين</w:t>
      </w:r>
      <w:r>
        <w:rPr>
          <w:rtl/>
        </w:rPr>
        <w:t xml:space="preserve">، </w:t>
      </w:r>
      <w:r w:rsidRPr="00406B60">
        <w:rPr>
          <w:rtl/>
        </w:rPr>
        <w:t>وبرىء من الشرك</w:t>
      </w:r>
      <w:r>
        <w:rPr>
          <w:rtl/>
        </w:rPr>
        <w:t xml:space="preserve">، </w:t>
      </w:r>
      <w:r w:rsidRPr="00406B60">
        <w:rPr>
          <w:rtl/>
        </w:rPr>
        <w:t>وشهد له حافظاه يوم القيامة أنّه كان مؤمنا بالمرسلين»</w:t>
      </w:r>
      <w:r>
        <w:rPr>
          <w:rtl/>
        </w:rPr>
        <w:t>.</w:t>
      </w:r>
    </w:p>
    <w:p w14:paraId="0086BCB6" w14:textId="77777777" w:rsidR="002A0DE2" w:rsidRPr="00406B60" w:rsidRDefault="002A0DE2" w:rsidP="00824906">
      <w:pPr>
        <w:pStyle w:val="libNormal"/>
        <w:rPr>
          <w:rtl/>
        </w:rPr>
      </w:pPr>
      <w:r w:rsidRPr="00406B60">
        <w:rPr>
          <w:rtl/>
        </w:rPr>
        <w:t>وروى الحسين بن أبي العلاء</w:t>
      </w:r>
      <w:r>
        <w:rPr>
          <w:rtl/>
        </w:rPr>
        <w:t xml:space="preserve">، </w:t>
      </w:r>
      <w:r w:rsidRPr="00406B60">
        <w:rPr>
          <w:rtl/>
        </w:rPr>
        <w:t xml:space="preserve">عن أبي عبد الله </w:t>
      </w:r>
      <w:r w:rsidRPr="000B1256">
        <w:rPr>
          <w:rStyle w:val="libAlaemChar"/>
          <w:rtl/>
        </w:rPr>
        <w:t>عليه‌السلام</w:t>
      </w:r>
      <w:r w:rsidRPr="00406B60">
        <w:rPr>
          <w:rtl/>
        </w:rPr>
        <w:t xml:space="preserve"> قال</w:t>
      </w:r>
      <w:r>
        <w:rPr>
          <w:rtl/>
        </w:rPr>
        <w:t xml:space="preserve">: </w:t>
      </w:r>
      <w:r w:rsidRPr="00406B60">
        <w:rPr>
          <w:rtl/>
        </w:rPr>
        <w:t>«من قرأ سورة الصافّات في كلّ يوم جمعة</w:t>
      </w:r>
      <w:r>
        <w:rPr>
          <w:rtl/>
        </w:rPr>
        <w:t xml:space="preserve">، </w:t>
      </w:r>
      <w:r w:rsidRPr="00406B60">
        <w:rPr>
          <w:rtl/>
        </w:rPr>
        <w:t>لم يزل محفوظا من كلّ آفة</w:t>
      </w:r>
      <w:r>
        <w:rPr>
          <w:rtl/>
        </w:rPr>
        <w:t xml:space="preserve">، </w:t>
      </w:r>
      <w:r w:rsidRPr="00406B60">
        <w:rPr>
          <w:rtl/>
        </w:rPr>
        <w:t>مدفوعا عنه كلّ بليّة في الحياة الدنيا</w:t>
      </w:r>
      <w:r>
        <w:rPr>
          <w:rtl/>
        </w:rPr>
        <w:t xml:space="preserve">، </w:t>
      </w:r>
      <w:r w:rsidRPr="00406B60">
        <w:rPr>
          <w:rtl/>
        </w:rPr>
        <w:t>مرزوقا في الدنيا بأوسع ما يكون من الرزق</w:t>
      </w:r>
      <w:r>
        <w:rPr>
          <w:rtl/>
        </w:rPr>
        <w:t xml:space="preserve">، </w:t>
      </w:r>
      <w:r w:rsidRPr="00406B60">
        <w:rPr>
          <w:rtl/>
        </w:rPr>
        <w:t>ولم يصبه الله في ماله ولا ولده ولا بدنه بسوء من شيطان رجيم</w:t>
      </w:r>
      <w:r>
        <w:rPr>
          <w:rtl/>
        </w:rPr>
        <w:t xml:space="preserve">، </w:t>
      </w:r>
      <w:r w:rsidRPr="00406B60">
        <w:rPr>
          <w:rtl/>
        </w:rPr>
        <w:t>ولا من جبّار عنيد. وإن مات في يومه أو ليلته</w:t>
      </w:r>
      <w:r>
        <w:rPr>
          <w:rtl/>
        </w:rPr>
        <w:t xml:space="preserve">، </w:t>
      </w:r>
      <w:r w:rsidRPr="00406B60">
        <w:rPr>
          <w:rtl/>
        </w:rPr>
        <w:t>بعثه الله شهيدا</w:t>
      </w:r>
      <w:r>
        <w:rPr>
          <w:rtl/>
        </w:rPr>
        <w:t xml:space="preserve">، </w:t>
      </w:r>
      <w:r w:rsidRPr="00406B60">
        <w:rPr>
          <w:rtl/>
        </w:rPr>
        <w:t>وأماته شهيدا</w:t>
      </w:r>
      <w:r>
        <w:rPr>
          <w:rtl/>
        </w:rPr>
        <w:t xml:space="preserve">، </w:t>
      </w:r>
      <w:r w:rsidRPr="00406B60">
        <w:rPr>
          <w:rtl/>
        </w:rPr>
        <w:t>وأدخله الجنّة مع الشهداء في درجة من الجنّة»</w:t>
      </w:r>
      <w:r>
        <w:rPr>
          <w:rtl/>
        </w:rPr>
        <w:t>.</w:t>
      </w:r>
    </w:p>
    <w:p w14:paraId="4C02352F" w14:textId="77777777" w:rsidR="002A0DE2" w:rsidRDefault="002A0DE2" w:rsidP="00093C8E">
      <w:pPr>
        <w:pStyle w:val="libCenterBold1"/>
        <w:rPr>
          <w:rtl/>
        </w:rPr>
      </w:pPr>
      <w:r w:rsidRPr="009C3208">
        <w:rPr>
          <w:rtl/>
        </w:rPr>
        <w:t>بِسْمِ اللهِ الرَّحْمنِ الرَّحِيمِ</w:t>
      </w:r>
    </w:p>
    <w:p w14:paraId="0BBF2638"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وَالصَّافَّاتِ صَفًّا (1) فَالزَّاجِراتِ زَجْراً (2) فَالتَّالِياتِ ذِكْراً (3) إِنَّ إِلهَكُمْ لَواحِدٌ (4) رَبُّ السَّماواتِ وَالْأَرْضِ وَما بَيْنَهُما وَرَبُّ الْمَشارِقِ</w:t>
      </w:r>
    </w:p>
    <w:p w14:paraId="3F29DEA0" w14:textId="77777777" w:rsidR="002A0DE2" w:rsidRPr="00406B60" w:rsidRDefault="002A0DE2" w:rsidP="008F2859">
      <w:pPr>
        <w:pStyle w:val="libNormal0"/>
        <w:ind w:left="289"/>
        <w:rPr>
          <w:rtl/>
        </w:rPr>
      </w:pPr>
      <w:r>
        <w:rPr>
          <w:rtl/>
        </w:rPr>
        <w:br w:type="page"/>
      </w:r>
      <w:r w:rsidRPr="00824906">
        <w:rPr>
          <w:rStyle w:val="libAieChar"/>
          <w:rtl/>
        </w:rPr>
        <w:lastRenderedPageBreak/>
        <w:t>(5) إِنَّا زَيَّنَّا السَّماءَ الدُّنْيا بِزِينَةٍ الْكَواكِبِ (6) وَحِفْظاً مِنْ كُلِّ شَيْطانٍ مارِدٍ (7) لا يَسَّمَّعُونَ إِلَى الْمَلَإِ الْأَعْلى وَيُقْذَفُونَ مِنْ كُلِّ جانِبٍ (8) دُحُوراً وَلَهُمْ عَذابٌ واصِبٌ (9) إِلاَّ مَنْ خَطِفَ الْخَطْفَةَ فَأَتْبَعَهُ شِهابٌ ثاقِبٌ (10)</w:t>
      </w:r>
      <w:r w:rsidRPr="000B1256">
        <w:rPr>
          <w:rStyle w:val="libAlaemChar"/>
          <w:rtl/>
        </w:rPr>
        <w:t>)</w:t>
      </w:r>
    </w:p>
    <w:p w14:paraId="444E8760" w14:textId="77777777" w:rsidR="002A0DE2" w:rsidRPr="00406B60" w:rsidRDefault="002A0DE2" w:rsidP="00824906">
      <w:pPr>
        <w:pStyle w:val="libNormal"/>
        <w:rPr>
          <w:rtl/>
        </w:rPr>
      </w:pPr>
      <w:r w:rsidRPr="00406B60">
        <w:rPr>
          <w:rtl/>
        </w:rPr>
        <w:t>واعلم أنّه سبحانه افتتح هذه السورة بمثل ما اختتم به سورة يس من ذكر البعث</w:t>
      </w:r>
      <w:r>
        <w:rPr>
          <w:rtl/>
        </w:rPr>
        <w:t xml:space="preserve">، </w:t>
      </w:r>
      <w:r w:rsidRPr="00406B60">
        <w:rPr>
          <w:rtl/>
        </w:rPr>
        <w:t>فقال :</w:t>
      </w:r>
    </w:p>
    <w:p w14:paraId="13AC5342" w14:textId="77777777" w:rsidR="002A0DE2" w:rsidRPr="00406B60" w:rsidRDefault="002A0DE2" w:rsidP="00824906">
      <w:pPr>
        <w:pStyle w:val="libNormal"/>
        <w:rPr>
          <w:rtl/>
        </w:rPr>
      </w:pPr>
      <w:r w:rsidRPr="000B1256">
        <w:rPr>
          <w:rStyle w:val="libAlaemChar"/>
          <w:rtl/>
        </w:rPr>
        <w:t>(</w:t>
      </w:r>
      <w:r w:rsidRPr="00824906">
        <w:rPr>
          <w:rStyle w:val="libAieChar"/>
          <w:rtl/>
        </w:rPr>
        <w:t>بِسْمِ اللهِ الرَّحْمنِ الرَّحِيمِ وَالصَّافَّاتِ صَفًّا</w:t>
      </w:r>
      <w:r w:rsidRPr="000B1256">
        <w:rPr>
          <w:rStyle w:val="libAlaemChar"/>
          <w:rtl/>
        </w:rPr>
        <w:t>)</w:t>
      </w:r>
      <w:r w:rsidRPr="00406B60">
        <w:rPr>
          <w:rtl/>
        </w:rPr>
        <w:t xml:space="preserve"> أقسم بالملائكة الصافّين أقدامهم في مقام العبوديّة على مراتب</w:t>
      </w:r>
      <w:r>
        <w:rPr>
          <w:rtl/>
        </w:rPr>
        <w:t xml:space="preserve">، </w:t>
      </w:r>
      <w:r w:rsidRPr="00406B60">
        <w:rPr>
          <w:rtl/>
        </w:rPr>
        <w:t>باعتبارها تفيض عليهم الأنوار الإلهيّة</w:t>
      </w:r>
      <w:r>
        <w:rPr>
          <w:rtl/>
        </w:rPr>
        <w:t xml:space="preserve">، </w:t>
      </w:r>
      <w:r w:rsidRPr="00406B60">
        <w:rPr>
          <w:rtl/>
        </w:rPr>
        <w:t>منتظرين لأمر الله. ومثله قوله</w:t>
      </w:r>
      <w:r>
        <w:rPr>
          <w:rtl/>
        </w:rPr>
        <w:t xml:space="preserve">: </w:t>
      </w:r>
      <w:r w:rsidRPr="000B1256">
        <w:rPr>
          <w:rStyle w:val="libAlaemChar"/>
          <w:rtl/>
        </w:rPr>
        <w:t>(</w:t>
      </w:r>
      <w:r w:rsidRPr="00824906">
        <w:rPr>
          <w:rStyle w:val="libAieChar"/>
          <w:rtl/>
        </w:rPr>
        <w:t>وَإِنَّا لَنَحْنُ الصَّافُّونَ</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أو الصّافّين أجنحتهم في الهواء.</w:t>
      </w:r>
    </w:p>
    <w:p w14:paraId="5502B53C" w14:textId="77777777" w:rsidR="002A0DE2" w:rsidRPr="00406B60" w:rsidRDefault="002A0DE2" w:rsidP="00824906">
      <w:pPr>
        <w:pStyle w:val="libNormal"/>
        <w:rPr>
          <w:rtl/>
        </w:rPr>
      </w:pPr>
      <w:r w:rsidRPr="000B1256">
        <w:rPr>
          <w:rStyle w:val="libAlaemChar"/>
          <w:rtl/>
        </w:rPr>
        <w:t>(</w:t>
      </w:r>
      <w:r w:rsidRPr="00824906">
        <w:rPr>
          <w:rStyle w:val="libAieChar"/>
          <w:rtl/>
        </w:rPr>
        <w:t>فَالزَّاجِراتِ زَجْراً</w:t>
      </w:r>
      <w:r w:rsidRPr="000B1256">
        <w:rPr>
          <w:rStyle w:val="libAlaemChar"/>
          <w:rtl/>
        </w:rPr>
        <w:t>)</w:t>
      </w:r>
      <w:r w:rsidRPr="00406B60">
        <w:rPr>
          <w:rtl/>
        </w:rPr>
        <w:t xml:space="preserve"> فالزاجرين السحاب سوقا. أو جميع الأجرام العلويّة والسفليّة بالتدبير المأمور به فيها. أو الناس عن المعاصي بإلهام الخير. أو الشياطين عن التعرّض لهم. </w:t>
      </w:r>
      <w:r w:rsidRPr="000B1256">
        <w:rPr>
          <w:rStyle w:val="libAlaemChar"/>
          <w:rtl/>
        </w:rPr>
        <w:t>(</w:t>
      </w:r>
      <w:r w:rsidRPr="00824906">
        <w:rPr>
          <w:rStyle w:val="libAieChar"/>
          <w:rtl/>
        </w:rPr>
        <w:t>فَالتَّالِياتِ ذِكْراً</w:t>
      </w:r>
      <w:r w:rsidRPr="000B1256">
        <w:rPr>
          <w:rStyle w:val="libAlaemChar"/>
          <w:rtl/>
        </w:rPr>
        <w:t>)</w:t>
      </w:r>
      <w:r w:rsidRPr="00406B60">
        <w:rPr>
          <w:rtl/>
        </w:rPr>
        <w:t xml:space="preserve"> فالتالين آيات الله</w:t>
      </w:r>
      <w:r>
        <w:rPr>
          <w:rtl/>
        </w:rPr>
        <w:t xml:space="preserve">، </w:t>
      </w:r>
      <w:r w:rsidRPr="00406B60">
        <w:rPr>
          <w:rtl/>
        </w:rPr>
        <w:t xml:space="preserve">من الكتب المنزلة </w:t>
      </w:r>
      <w:r>
        <w:rPr>
          <w:rtl/>
        </w:rPr>
        <w:t>ـ</w:t>
      </w:r>
      <w:r w:rsidRPr="00406B60">
        <w:rPr>
          <w:rtl/>
        </w:rPr>
        <w:t xml:space="preserve"> وغيرها من جلايا قدسه </w:t>
      </w:r>
      <w:r>
        <w:rPr>
          <w:rtl/>
        </w:rPr>
        <w:t>ـ</w:t>
      </w:r>
      <w:r w:rsidRPr="00406B60">
        <w:rPr>
          <w:rtl/>
        </w:rPr>
        <w:t xml:space="preserve"> على أنبيائه وأوليائه.</w:t>
      </w:r>
    </w:p>
    <w:p w14:paraId="63EFA9B8" w14:textId="77777777" w:rsidR="002A0DE2" w:rsidRPr="00406B60" w:rsidRDefault="002A0DE2" w:rsidP="00824906">
      <w:pPr>
        <w:pStyle w:val="libNormal"/>
        <w:rPr>
          <w:rtl/>
        </w:rPr>
      </w:pPr>
      <w:r w:rsidRPr="00406B60">
        <w:rPr>
          <w:rtl/>
        </w:rPr>
        <w:t>وقيل</w:t>
      </w:r>
      <w:r>
        <w:rPr>
          <w:rtl/>
        </w:rPr>
        <w:t xml:space="preserve">: </w:t>
      </w:r>
      <w:r w:rsidRPr="00406B60">
        <w:rPr>
          <w:rtl/>
        </w:rPr>
        <w:t>أقسم الله بنفوس العلماء الصافّين في الصلوات بالجماعة</w:t>
      </w:r>
      <w:r>
        <w:rPr>
          <w:rtl/>
        </w:rPr>
        <w:t xml:space="preserve">، </w:t>
      </w:r>
      <w:r w:rsidRPr="00406B60">
        <w:rPr>
          <w:rtl/>
        </w:rPr>
        <w:t>الزاجرين عن الكفر والمعاصي بالحجج والنصائح</w:t>
      </w:r>
      <w:r>
        <w:rPr>
          <w:rtl/>
        </w:rPr>
        <w:t xml:space="preserve">، </w:t>
      </w:r>
      <w:r w:rsidRPr="00406B60">
        <w:rPr>
          <w:rtl/>
        </w:rPr>
        <w:t>التالين آيات الله</w:t>
      </w:r>
      <w:r>
        <w:rPr>
          <w:rtl/>
        </w:rPr>
        <w:t xml:space="preserve">، </w:t>
      </w:r>
      <w:r w:rsidRPr="00406B60">
        <w:rPr>
          <w:rtl/>
        </w:rPr>
        <w:t>والدارسين شرائعه.</w:t>
      </w:r>
    </w:p>
    <w:p w14:paraId="7C4ED966" w14:textId="77777777" w:rsidR="002A0DE2" w:rsidRPr="00406B60" w:rsidRDefault="002A0DE2" w:rsidP="00824906">
      <w:pPr>
        <w:pStyle w:val="libNormal"/>
        <w:rPr>
          <w:rtl/>
        </w:rPr>
      </w:pPr>
      <w:r w:rsidRPr="00406B60">
        <w:rPr>
          <w:rtl/>
        </w:rPr>
        <w:t>وعن أمير المؤمنين صلوات الله عليه</w:t>
      </w:r>
      <w:r>
        <w:rPr>
          <w:rtl/>
        </w:rPr>
        <w:t xml:space="preserve">: </w:t>
      </w:r>
      <w:r w:rsidRPr="00406B60">
        <w:rPr>
          <w:rtl/>
        </w:rPr>
        <w:t>«أقسم الله سبحانه بنفوس الغزاة الصافّين في الجهاد</w:t>
      </w:r>
      <w:r>
        <w:rPr>
          <w:rtl/>
        </w:rPr>
        <w:t xml:space="preserve">، </w:t>
      </w:r>
      <w:r w:rsidRPr="00406B60">
        <w:rPr>
          <w:rtl/>
        </w:rPr>
        <w:t>الزاجرين الخيل أو العدوّ</w:t>
      </w:r>
      <w:r>
        <w:rPr>
          <w:rtl/>
        </w:rPr>
        <w:t xml:space="preserve">، </w:t>
      </w:r>
      <w:r w:rsidRPr="00406B60">
        <w:rPr>
          <w:rtl/>
        </w:rPr>
        <w:t>التالين ذكر الله</w:t>
      </w:r>
      <w:r>
        <w:rPr>
          <w:rtl/>
        </w:rPr>
        <w:t xml:space="preserve">، </w:t>
      </w:r>
      <w:r w:rsidRPr="00406B60">
        <w:rPr>
          <w:rtl/>
        </w:rPr>
        <w:t>لا يشغلهم عنه مباراة العدوّ»</w:t>
      </w:r>
      <w:r>
        <w:rPr>
          <w:rtl/>
        </w:rPr>
        <w:t>.</w:t>
      </w:r>
    </w:p>
    <w:p w14:paraId="77F70AEC" w14:textId="77777777" w:rsidR="002A0DE2" w:rsidRPr="00406B60" w:rsidRDefault="002A0DE2" w:rsidP="002F70F0">
      <w:pPr>
        <w:pStyle w:val="libLine"/>
        <w:rPr>
          <w:rtl/>
        </w:rPr>
      </w:pPr>
      <w:r w:rsidRPr="00406B60">
        <w:rPr>
          <w:rtl/>
        </w:rPr>
        <w:t>__________________</w:t>
      </w:r>
    </w:p>
    <w:p w14:paraId="5B6AFD17" w14:textId="77777777" w:rsidR="002A0DE2" w:rsidRPr="00406B60" w:rsidRDefault="002A0DE2" w:rsidP="00A95425">
      <w:pPr>
        <w:pStyle w:val="libFootnote0"/>
        <w:rPr>
          <w:rtl/>
        </w:rPr>
      </w:pPr>
      <w:r>
        <w:rPr>
          <w:rtl/>
        </w:rPr>
        <w:t>(</w:t>
      </w:r>
      <w:r w:rsidRPr="00406B60">
        <w:rPr>
          <w:rtl/>
        </w:rPr>
        <w:t>1) الصافّات</w:t>
      </w:r>
      <w:r>
        <w:rPr>
          <w:rtl/>
        </w:rPr>
        <w:t xml:space="preserve">: </w:t>
      </w:r>
      <w:r w:rsidRPr="00406B60">
        <w:rPr>
          <w:rtl/>
        </w:rPr>
        <w:t>165.</w:t>
      </w:r>
    </w:p>
    <w:p w14:paraId="327C30DA" w14:textId="77777777" w:rsidR="002A0DE2" w:rsidRPr="00406B60" w:rsidRDefault="002A0DE2" w:rsidP="00824906">
      <w:pPr>
        <w:pStyle w:val="libNormal"/>
        <w:rPr>
          <w:rtl/>
        </w:rPr>
      </w:pPr>
      <w:r>
        <w:rPr>
          <w:rtl/>
        </w:rPr>
        <w:br w:type="page"/>
      </w:r>
      <w:r w:rsidRPr="00406B60">
        <w:rPr>
          <w:rtl/>
        </w:rPr>
        <w:lastRenderedPageBreak/>
        <w:t>ويحتمل أن يقسم الله سبحانه بطوائف الأجرام المرتّبة كالصفوف المرصوصة</w:t>
      </w:r>
      <w:r>
        <w:rPr>
          <w:rtl/>
        </w:rPr>
        <w:t xml:space="preserve">، </w:t>
      </w:r>
      <w:r w:rsidRPr="00406B60">
        <w:rPr>
          <w:rtl/>
        </w:rPr>
        <w:t>والأرواح المدبّرة لها</w:t>
      </w:r>
      <w:r>
        <w:rPr>
          <w:rtl/>
        </w:rPr>
        <w:t xml:space="preserve">، </w:t>
      </w:r>
      <w:r w:rsidRPr="00406B60">
        <w:rPr>
          <w:rtl/>
        </w:rPr>
        <w:t>والجواهر القدسيّة المستغرقة في بحار القدس</w:t>
      </w:r>
      <w:r>
        <w:rPr>
          <w:rtl/>
        </w:rPr>
        <w:t xml:space="preserve">، </w:t>
      </w:r>
      <w:r w:rsidRPr="00406B60">
        <w:rPr>
          <w:rtl/>
        </w:rPr>
        <w:t>الزاجرين أنفسهم عمّا يبعّدهم عن امتثال أوامر الله</w:t>
      </w:r>
      <w:r>
        <w:rPr>
          <w:rtl/>
        </w:rPr>
        <w:t xml:space="preserve">، </w:t>
      </w:r>
      <w:r w:rsidRPr="00406B60">
        <w:rPr>
          <w:rtl/>
        </w:rPr>
        <w:t>يسبّحون الليل والنهار لا يفترون.</w:t>
      </w:r>
    </w:p>
    <w:p w14:paraId="616AD856" w14:textId="77777777" w:rsidR="002A0DE2" w:rsidRPr="00406B60" w:rsidRDefault="002A0DE2" w:rsidP="00824906">
      <w:pPr>
        <w:pStyle w:val="libNormal"/>
        <w:rPr>
          <w:rtl/>
        </w:rPr>
      </w:pPr>
      <w:r w:rsidRPr="00406B60">
        <w:rPr>
          <w:rtl/>
        </w:rPr>
        <w:t>والعطف لاختلاف الذوات أو الصفات. والفاء لترتيب الوجود</w:t>
      </w:r>
      <w:r>
        <w:rPr>
          <w:rtl/>
        </w:rPr>
        <w:t xml:space="preserve">، </w:t>
      </w:r>
      <w:r w:rsidRPr="00406B60">
        <w:rPr>
          <w:rtl/>
        </w:rPr>
        <w:t>كقوله</w:t>
      </w:r>
      <w:r>
        <w:rPr>
          <w:rtl/>
        </w:rPr>
        <w:t xml:space="preserve">: </w:t>
      </w:r>
      <w:r w:rsidRPr="00406B60">
        <w:rPr>
          <w:rtl/>
        </w:rPr>
        <w:t>يا لهف زيّابة للحارث الصابح فالغانم فالآيب. كأنّه قال</w:t>
      </w:r>
      <w:r>
        <w:rPr>
          <w:rtl/>
        </w:rPr>
        <w:t xml:space="preserve">: </w:t>
      </w:r>
      <w:r w:rsidRPr="00406B60">
        <w:rPr>
          <w:rtl/>
        </w:rPr>
        <w:t>الّذي صبح فغنم فآب. فهنا الصفّ كمال</w:t>
      </w:r>
      <w:r>
        <w:rPr>
          <w:rtl/>
        </w:rPr>
        <w:t xml:space="preserve">، </w:t>
      </w:r>
      <w:r w:rsidRPr="00406B60">
        <w:rPr>
          <w:rtl/>
        </w:rPr>
        <w:t>والزجر تكميل بالمنع عن الشرّ</w:t>
      </w:r>
      <w:r>
        <w:rPr>
          <w:rtl/>
        </w:rPr>
        <w:t xml:space="preserve">، </w:t>
      </w:r>
      <w:r w:rsidRPr="00406B60">
        <w:rPr>
          <w:rtl/>
        </w:rPr>
        <w:t>أو الإشاقة إلى قبول الخير</w:t>
      </w:r>
      <w:r>
        <w:rPr>
          <w:rtl/>
        </w:rPr>
        <w:t xml:space="preserve">، </w:t>
      </w:r>
      <w:r w:rsidRPr="00406B60">
        <w:rPr>
          <w:rtl/>
        </w:rPr>
        <w:t>والتلاوة إفاضته.</w:t>
      </w:r>
    </w:p>
    <w:p w14:paraId="5AFA3D79" w14:textId="77777777" w:rsidR="002A0DE2" w:rsidRPr="00406B60" w:rsidRDefault="002A0DE2" w:rsidP="00824906">
      <w:pPr>
        <w:pStyle w:val="libNormal"/>
        <w:rPr>
          <w:rtl/>
        </w:rPr>
      </w:pPr>
      <w:r w:rsidRPr="00406B60">
        <w:rPr>
          <w:rtl/>
        </w:rPr>
        <w:t>أو الفاء للرتبة</w:t>
      </w:r>
      <w:r>
        <w:rPr>
          <w:rtl/>
        </w:rPr>
        <w:t xml:space="preserve">، </w:t>
      </w:r>
      <w:r w:rsidRPr="00406B60">
        <w:rPr>
          <w:rtl/>
        </w:rPr>
        <w:t xml:space="preserve">كقوله </w:t>
      </w:r>
      <w:r w:rsidRPr="000B1256">
        <w:rPr>
          <w:rStyle w:val="libAlaemChar"/>
          <w:rtl/>
        </w:rPr>
        <w:t>صلى‌الله‌عليه‌وآله‌وسلم</w:t>
      </w:r>
      <w:r>
        <w:rPr>
          <w:rtl/>
        </w:rPr>
        <w:t xml:space="preserve">: </w:t>
      </w:r>
      <w:r w:rsidRPr="00406B60">
        <w:rPr>
          <w:rtl/>
        </w:rPr>
        <w:t>«رحم الله المحلّقين فالمقصّرين»</w:t>
      </w:r>
      <w:r>
        <w:rPr>
          <w:rtl/>
        </w:rPr>
        <w:t>.</w:t>
      </w:r>
    </w:p>
    <w:p w14:paraId="4D1529D1" w14:textId="77777777" w:rsidR="002A0DE2" w:rsidRPr="00406B60" w:rsidRDefault="002A0DE2" w:rsidP="00824906">
      <w:pPr>
        <w:pStyle w:val="libNormal"/>
        <w:rPr>
          <w:rtl/>
        </w:rPr>
      </w:pPr>
      <w:r w:rsidRPr="00406B60">
        <w:rPr>
          <w:rtl/>
        </w:rPr>
        <w:t>غير أنّه لفضل المتقدّم على المتأخّر</w:t>
      </w:r>
      <w:r>
        <w:rPr>
          <w:rtl/>
        </w:rPr>
        <w:t xml:space="preserve">، </w:t>
      </w:r>
      <w:r w:rsidRPr="00406B60">
        <w:rPr>
          <w:rtl/>
        </w:rPr>
        <w:t>وهذا للعكس</w:t>
      </w:r>
      <w:r>
        <w:rPr>
          <w:rtl/>
        </w:rPr>
        <w:t xml:space="preserve">، </w:t>
      </w:r>
      <w:r w:rsidRPr="00406B60">
        <w:rPr>
          <w:rtl/>
        </w:rPr>
        <w:t>فإنّ الطوائف الصافّات ذوات فضل</w:t>
      </w:r>
      <w:r>
        <w:rPr>
          <w:rtl/>
        </w:rPr>
        <w:t xml:space="preserve">، </w:t>
      </w:r>
      <w:r w:rsidRPr="00406B60">
        <w:rPr>
          <w:rtl/>
        </w:rPr>
        <w:t>والزاجرات أفضل</w:t>
      </w:r>
      <w:r>
        <w:rPr>
          <w:rtl/>
        </w:rPr>
        <w:t xml:space="preserve">، </w:t>
      </w:r>
      <w:r w:rsidRPr="00406B60">
        <w:rPr>
          <w:rtl/>
        </w:rPr>
        <w:t>والتاليات أبهر فضلا.</w:t>
      </w:r>
    </w:p>
    <w:p w14:paraId="3FF20F1E" w14:textId="77777777" w:rsidR="002A0DE2" w:rsidRPr="00406B60" w:rsidRDefault="002A0DE2" w:rsidP="00824906">
      <w:pPr>
        <w:pStyle w:val="libNormal"/>
        <w:rPr>
          <w:rtl/>
        </w:rPr>
      </w:pPr>
      <w:r w:rsidRPr="00406B60">
        <w:rPr>
          <w:rtl/>
        </w:rPr>
        <w:t>وإنّما لم يقل</w:t>
      </w:r>
      <w:r>
        <w:rPr>
          <w:rtl/>
        </w:rPr>
        <w:t xml:space="preserve">: </w:t>
      </w:r>
      <w:r w:rsidRPr="00406B60">
        <w:rPr>
          <w:rtl/>
        </w:rPr>
        <w:t>فالتاليات تلوا</w:t>
      </w:r>
      <w:r>
        <w:rPr>
          <w:rtl/>
        </w:rPr>
        <w:t xml:space="preserve">، </w:t>
      </w:r>
      <w:r w:rsidRPr="00406B60">
        <w:rPr>
          <w:rtl/>
        </w:rPr>
        <w:t>كما قال</w:t>
      </w:r>
      <w:r>
        <w:rPr>
          <w:rtl/>
        </w:rPr>
        <w:t xml:space="preserve">: </w:t>
      </w:r>
      <w:r w:rsidRPr="000B1256">
        <w:rPr>
          <w:rStyle w:val="libAlaemChar"/>
          <w:rtl/>
        </w:rPr>
        <w:t>(</w:t>
      </w:r>
      <w:r w:rsidRPr="00824906">
        <w:rPr>
          <w:rStyle w:val="libAieChar"/>
          <w:rtl/>
        </w:rPr>
        <w:t>فَالزَّاجِراتِ زَجْراً</w:t>
      </w:r>
      <w:r w:rsidRPr="000B1256">
        <w:rPr>
          <w:rStyle w:val="libAlaemChar"/>
          <w:rtl/>
        </w:rPr>
        <w:t>)</w:t>
      </w:r>
      <w:r w:rsidRPr="00406B60">
        <w:rPr>
          <w:rtl/>
        </w:rPr>
        <w:t xml:space="preserve"> لأنّ التالي قد يكون بمعنى التابع</w:t>
      </w:r>
      <w:r>
        <w:rPr>
          <w:rtl/>
        </w:rPr>
        <w:t xml:space="preserve">، </w:t>
      </w:r>
      <w:r w:rsidRPr="00406B60">
        <w:rPr>
          <w:rtl/>
        </w:rPr>
        <w:t>ومنه قوله تعالى</w:t>
      </w:r>
      <w:r>
        <w:rPr>
          <w:rtl/>
        </w:rPr>
        <w:t xml:space="preserve">: </w:t>
      </w:r>
      <w:r w:rsidRPr="000B1256">
        <w:rPr>
          <w:rStyle w:val="libAlaemChar"/>
          <w:rtl/>
        </w:rPr>
        <w:t>(</w:t>
      </w:r>
      <w:r w:rsidRPr="00824906">
        <w:rPr>
          <w:rStyle w:val="libAieChar"/>
          <w:rtl/>
        </w:rPr>
        <w:t>وَالْقَمَرِ إِذا تَلاها</w:t>
      </w:r>
      <w:r w:rsidRPr="000B1256">
        <w:rPr>
          <w:rStyle w:val="libAlaemChar"/>
          <w:rtl/>
        </w:rPr>
        <w:t>)</w:t>
      </w:r>
      <w:r w:rsidRPr="00406B60">
        <w:rPr>
          <w:rtl/>
        </w:rPr>
        <w:t xml:space="preserve"> </w:t>
      </w:r>
      <w:r w:rsidRPr="00DB1CAE">
        <w:rPr>
          <w:rStyle w:val="libFootnotenumChar"/>
          <w:rtl/>
        </w:rPr>
        <w:t>(1)</w:t>
      </w:r>
      <w:r>
        <w:rPr>
          <w:rtl/>
        </w:rPr>
        <w:t xml:space="preserve">، </w:t>
      </w:r>
      <w:r w:rsidRPr="00406B60">
        <w:rPr>
          <w:rtl/>
        </w:rPr>
        <w:t>فلمّا كان اللفظ مشتركا بيّنه بما يزيل الإبهام.</w:t>
      </w:r>
    </w:p>
    <w:p w14:paraId="443AC3B8" w14:textId="77777777" w:rsidR="002A0DE2" w:rsidRPr="00406B60" w:rsidRDefault="002A0DE2" w:rsidP="00824906">
      <w:pPr>
        <w:pStyle w:val="libNormal"/>
        <w:rPr>
          <w:rtl/>
        </w:rPr>
      </w:pPr>
      <w:r w:rsidRPr="00406B60">
        <w:rPr>
          <w:rtl/>
        </w:rPr>
        <w:t>وأدغم أبو عمرو وحمزة التاءات فيما يليها لتقاربها</w:t>
      </w:r>
      <w:r>
        <w:rPr>
          <w:rtl/>
        </w:rPr>
        <w:t xml:space="preserve">، </w:t>
      </w:r>
      <w:r w:rsidRPr="00406B60">
        <w:rPr>
          <w:rtl/>
        </w:rPr>
        <w:t>فإنّها من طرف اللسان وأصول الثنايا.</w:t>
      </w:r>
    </w:p>
    <w:p w14:paraId="1D73512C" w14:textId="77777777" w:rsidR="002A0DE2" w:rsidRPr="00406B60" w:rsidRDefault="002A0DE2" w:rsidP="00824906">
      <w:pPr>
        <w:pStyle w:val="libNormal"/>
        <w:rPr>
          <w:rtl/>
        </w:rPr>
      </w:pPr>
      <w:r w:rsidRPr="000B1256">
        <w:rPr>
          <w:rStyle w:val="libAlaemChar"/>
          <w:rtl/>
        </w:rPr>
        <w:t>(</w:t>
      </w:r>
      <w:r w:rsidRPr="00824906">
        <w:rPr>
          <w:rStyle w:val="libAieChar"/>
          <w:rtl/>
        </w:rPr>
        <w:t>إِنَّ إِلهَكُمْ لَواحِدٌ</w:t>
      </w:r>
      <w:r w:rsidRPr="000B1256">
        <w:rPr>
          <w:rStyle w:val="libAlaemChar"/>
          <w:rtl/>
        </w:rPr>
        <w:t>)</w:t>
      </w:r>
      <w:r w:rsidRPr="00406B60">
        <w:rPr>
          <w:rtl/>
        </w:rPr>
        <w:t xml:space="preserve"> جواب للقسم. والفائدة فيه تعظيم المقسم به</w:t>
      </w:r>
      <w:r>
        <w:rPr>
          <w:rtl/>
        </w:rPr>
        <w:t xml:space="preserve">، </w:t>
      </w:r>
      <w:r w:rsidRPr="00406B60">
        <w:rPr>
          <w:rtl/>
        </w:rPr>
        <w:t>وتأكيد المقسم عليه</w:t>
      </w:r>
      <w:r>
        <w:rPr>
          <w:rtl/>
        </w:rPr>
        <w:t xml:space="preserve">، </w:t>
      </w:r>
      <w:r w:rsidRPr="00406B60">
        <w:rPr>
          <w:rtl/>
        </w:rPr>
        <w:t>ل</w:t>
      </w:r>
      <w:r>
        <w:rPr>
          <w:rFonts w:hint="cs"/>
          <w:rtl/>
        </w:rPr>
        <w:t>ـ</w:t>
      </w:r>
      <w:r w:rsidRPr="00406B60">
        <w:rPr>
          <w:rtl/>
        </w:rPr>
        <w:t>ما فيها من الدلالة على توحيده وصفاته العلى.</w:t>
      </w:r>
    </w:p>
    <w:p w14:paraId="6BFDCAF7" w14:textId="77777777" w:rsidR="002A0DE2" w:rsidRPr="00406B60" w:rsidRDefault="002A0DE2" w:rsidP="00824906">
      <w:pPr>
        <w:pStyle w:val="libNormal"/>
        <w:rPr>
          <w:rtl/>
        </w:rPr>
      </w:pPr>
      <w:r w:rsidRPr="00406B60">
        <w:rPr>
          <w:rtl/>
        </w:rPr>
        <w:t>ثمّ حقّق مضمون المقسم عليه بقوله</w:t>
      </w:r>
      <w:r>
        <w:rPr>
          <w:rtl/>
        </w:rPr>
        <w:t xml:space="preserve">: </w:t>
      </w:r>
      <w:r w:rsidRPr="000B1256">
        <w:rPr>
          <w:rStyle w:val="libAlaemChar"/>
          <w:rtl/>
        </w:rPr>
        <w:t>(</w:t>
      </w:r>
      <w:r w:rsidRPr="00824906">
        <w:rPr>
          <w:rStyle w:val="libAieChar"/>
          <w:rtl/>
        </w:rPr>
        <w:t>رَبُّ السَّماواتِ وَالْأَرْضِ</w:t>
      </w:r>
      <w:r w:rsidRPr="000B1256">
        <w:rPr>
          <w:rStyle w:val="libAlaemChar"/>
          <w:rtl/>
        </w:rPr>
        <w:t>)</w:t>
      </w:r>
      <w:r w:rsidRPr="00406B60">
        <w:rPr>
          <w:rtl/>
        </w:rPr>
        <w:t xml:space="preserve"> أي</w:t>
      </w:r>
      <w:r>
        <w:rPr>
          <w:rtl/>
        </w:rPr>
        <w:t xml:space="preserve">: </w:t>
      </w:r>
      <w:r w:rsidRPr="00406B60">
        <w:rPr>
          <w:rtl/>
        </w:rPr>
        <w:t xml:space="preserve">خالقهما ومدبّرهما </w:t>
      </w:r>
      <w:r w:rsidRPr="000B1256">
        <w:rPr>
          <w:rStyle w:val="libAlaemChar"/>
          <w:rtl/>
        </w:rPr>
        <w:t>(</w:t>
      </w:r>
      <w:r w:rsidRPr="00824906">
        <w:rPr>
          <w:rStyle w:val="libAieChar"/>
          <w:rtl/>
        </w:rPr>
        <w:t>وَما بَيْنَهُما</w:t>
      </w:r>
      <w:r w:rsidRPr="000B1256">
        <w:rPr>
          <w:rStyle w:val="libAlaemChar"/>
          <w:rtl/>
        </w:rPr>
        <w:t>)</w:t>
      </w:r>
      <w:r w:rsidRPr="00406B60">
        <w:rPr>
          <w:rtl/>
        </w:rPr>
        <w:t xml:space="preserve"> من سائر الأجناس</w:t>
      </w:r>
      <w:r>
        <w:rPr>
          <w:rtl/>
        </w:rPr>
        <w:t xml:space="preserve">، </w:t>
      </w:r>
      <w:r w:rsidRPr="00406B60">
        <w:rPr>
          <w:rtl/>
        </w:rPr>
        <w:t xml:space="preserve">من الحيوانات والنباتات والجمادات </w:t>
      </w:r>
      <w:r w:rsidRPr="000B1256">
        <w:rPr>
          <w:rStyle w:val="libAlaemChar"/>
          <w:rtl/>
        </w:rPr>
        <w:t>(</w:t>
      </w:r>
      <w:r w:rsidRPr="00824906">
        <w:rPr>
          <w:rStyle w:val="libAieChar"/>
          <w:rtl/>
        </w:rPr>
        <w:t>وَرَبُّ الْمَشارِقِ</w:t>
      </w:r>
      <w:r w:rsidRPr="000B1256">
        <w:rPr>
          <w:rStyle w:val="libAlaemChar"/>
          <w:rtl/>
        </w:rPr>
        <w:t>)</w:t>
      </w:r>
      <w:r w:rsidRPr="00406B60">
        <w:rPr>
          <w:rtl/>
        </w:rPr>
        <w:t xml:space="preserve"> فإنّ وجود هذه الأمور وانتظامها على الوجه الأكمل مع إمكان غيره</w:t>
      </w:r>
      <w:r>
        <w:rPr>
          <w:rtl/>
        </w:rPr>
        <w:t xml:space="preserve">، </w:t>
      </w:r>
      <w:r w:rsidRPr="00406B60">
        <w:rPr>
          <w:rtl/>
        </w:rPr>
        <w:t>دليل على وجود الصانع الحكيم ووحدته</w:t>
      </w:r>
      <w:r>
        <w:rPr>
          <w:rtl/>
        </w:rPr>
        <w:t xml:space="preserve">، </w:t>
      </w:r>
      <w:r w:rsidRPr="00406B60">
        <w:rPr>
          <w:rtl/>
        </w:rPr>
        <w:t xml:space="preserve">على ما مرّ غير مرّة. </w:t>
      </w:r>
      <w:r>
        <w:rPr>
          <w:rtl/>
        </w:rPr>
        <w:t>و «</w:t>
      </w:r>
      <w:r w:rsidRPr="00406B60">
        <w:rPr>
          <w:rtl/>
        </w:rPr>
        <w:t>ربّ» بدل</w:t>
      </w:r>
    </w:p>
    <w:p w14:paraId="0260589A" w14:textId="77777777" w:rsidR="002A0DE2" w:rsidRPr="00406B60" w:rsidRDefault="002A0DE2" w:rsidP="002F70F0">
      <w:pPr>
        <w:pStyle w:val="libLine"/>
        <w:rPr>
          <w:rtl/>
        </w:rPr>
      </w:pPr>
      <w:r w:rsidRPr="00406B60">
        <w:rPr>
          <w:rtl/>
        </w:rPr>
        <w:t>__________________</w:t>
      </w:r>
    </w:p>
    <w:p w14:paraId="4533AA97" w14:textId="77777777" w:rsidR="002A0DE2" w:rsidRPr="00406B60" w:rsidRDefault="002A0DE2" w:rsidP="00A95425">
      <w:pPr>
        <w:pStyle w:val="libFootnote0"/>
        <w:rPr>
          <w:rtl/>
        </w:rPr>
      </w:pPr>
      <w:r>
        <w:rPr>
          <w:rtl/>
        </w:rPr>
        <w:t>(</w:t>
      </w:r>
      <w:r w:rsidRPr="00406B60">
        <w:rPr>
          <w:rtl/>
        </w:rPr>
        <w:t>1) الشمس</w:t>
      </w:r>
      <w:r>
        <w:rPr>
          <w:rtl/>
        </w:rPr>
        <w:t xml:space="preserve">: </w:t>
      </w:r>
      <w:r w:rsidRPr="00406B60">
        <w:rPr>
          <w:rtl/>
        </w:rPr>
        <w:t>2.</w:t>
      </w:r>
    </w:p>
    <w:p w14:paraId="6A2447DC" w14:textId="77777777" w:rsidR="002A0DE2" w:rsidRPr="00406B60" w:rsidRDefault="002A0DE2" w:rsidP="008F2859">
      <w:pPr>
        <w:pStyle w:val="libNormal0"/>
        <w:ind w:left="289"/>
        <w:rPr>
          <w:rtl/>
        </w:rPr>
      </w:pPr>
      <w:r>
        <w:rPr>
          <w:rtl/>
        </w:rPr>
        <w:br w:type="page"/>
      </w:r>
      <w:r w:rsidRPr="00406B60">
        <w:rPr>
          <w:rtl/>
        </w:rPr>
        <w:lastRenderedPageBreak/>
        <w:t>من «واحد»</w:t>
      </w:r>
      <w:r>
        <w:rPr>
          <w:rtl/>
        </w:rPr>
        <w:t xml:space="preserve">، </w:t>
      </w:r>
      <w:r w:rsidRPr="00406B60">
        <w:rPr>
          <w:rtl/>
        </w:rPr>
        <w:t>أو خبر ثان</w:t>
      </w:r>
      <w:r>
        <w:rPr>
          <w:rtl/>
        </w:rPr>
        <w:t xml:space="preserve">، </w:t>
      </w:r>
      <w:r w:rsidRPr="00406B60">
        <w:rPr>
          <w:rtl/>
        </w:rPr>
        <w:t>أو خبر محذوف. والمشارق مشارق الكواكب</w:t>
      </w:r>
      <w:r>
        <w:rPr>
          <w:rtl/>
        </w:rPr>
        <w:t xml:space="preserve">، </w:t>
      </w:r>
      <w:r w:rsidRPr="00406B60">
        <w:rPr>
          <w:rtl/>
        </w:rPr>
        <w:t>أو مشارق الشمس في السنة. وهي ثلاثمائة وستّون مشرقا</w:t>
      </w:r>
      <w:r>
        <w:rPr>
          <w:rtl/>
        </w:rPr>
        <w:t xml:space="preserve">، </w:t>
      </w:r>
      <w:r w:rsidRPr="00406B60">
        <w:rPr>
          <w:rtl/>
        </w:rPr>
        <w:t>تشرق كلّ يوم في واحد</w:t>
      </w:r>
      <w:r>
        <w:rPr>
          <w:rtl/>
        </w:rPr>
        <w:t xml:space="preserve">، </w:t>
      </w:r>
      <w:r w:rsidRPr="00406B60">
        <w:rPr>
          <w:rtl/>
        </w:rPr>
        <w:t>وبحسبها تختلف المغارب</w:t>
      </w:r>
      <w:r>
        <w:rPr>
          <w:rtl/>
        </w:rPr>
        <w:t xml:space="preserve">، </w:t>
      </w:r>
      <w:r w:rsidRPr="00406B60">
        <w:rPr>
          <w:rtl/>
        </w:rPr>
        <w:t>ولذلك اكتفى بذكرها. مع أنّ الشروق أدلّ على القدرة</w:t>
      </w:r>
      <w:r>
        <w:rPr>
          <w:rtl/>
        </w:rPr>
        <w:t xml:space="preserve">، </w:t>
      </w:r>
      <w:r w:rsidRPr="00406B60">
        <w:rPr>
          <w:rtl/>
        </w:rPr>
        <w:t>وأبلغ في النعمة</w:t>
      </w:r>
      <w:r>
        <w:rPr>
          <w:rtl/>
        </w:rPr>
        <w:t xml:space="preserve">، </w:t>
      </w:r>
      <w:r w:rsidRPr="00406B60">
        <w:rPr>
          <w:rtl/>
        </w:rPr>
        <w:t>وأسبق في الوجود.</w:t>
      </w:r>
    </w:p>
    <w:p w14:paraId="0CE5AE13" w14:textId="77777777" w:rsidR="002A0DE2" w:rsidRPr="00406B60" w:rsidRDefault="002A0DE2" w:rsidP="00824906">
      <w:pPr>
        <w:pStyle w:val="libNormal"/>
        <w:rPr>
          <w:rtl/>
        </w:rPr>
      </w:pPr>
      <w:r w:rsidRPr="000B1256">
        <w:rPr>
          <w:rStyle w:val="libAlaemChar"/>
          <w:rtl/>
        </w:rPr>
        <w:t>(</w:t>
      </w:r>
      <w:r w:rsidRPr="00824906">
        <w:rPr>
          <w:rStyle w:val="libAieChar"/>
          <w:rtl/>
        </w:rPr>
        <w:t>إِنَّا زَيَّنَّا السَّماءَ الدُّنْيا</w:t>
      </w:r>
      <w:r w:rsidRPr="000B1256">
        <w:rPr>
          <w:rStyle w:val="libAlaemChar"/>
          <w:rtl/>
        </w:rPr>
        <w:t>)</w:t>
      </w:r>
      <w:r w:rsidRPr="00406B60">
        <w:rPr>
          <w:rtl/>
        </w:rPr>
        <w:t xml:space="preserve"> القربى </w:t>
      </w:r>
      <w:r w:rsidRPr="000B1256">
        <w:rPr>
          <w:rStyle w:val="libAlaemChar"/>
          <w:rtl/>
        </w:rPr>
        <w:t>(</w:t>
      </w:r>
      <w:r w:rsidRPr="00824906">
        <w:rPr>
          <w:rStyle w:val="libAieChar"/>
          <w:rtl/>
        </w:rPr>
        <w:t>بِزِينَةٍ الْكَواكِبِ</w:t>
      </w:r>
      <w:r w:rsidRPr="000B1256">
        <w:rPr>
          <w:rStyle w:val="libAlaemChar"/>
          <w:rtl/>
        </w:rPr>
        <w:t>)</w:t>
      </w:r>
      <w:r w:rsidRPr="00406B60">
        <w:rPr>
          <w:rtl/>
        </w:rPr>
        <w:t xml:space="preserve"> بزينة هي الكواكب.</w:t>
      </w:r>
      <w:r>
        <w:rPr>
          <w:rFonts w:hint="cs"/>
          <w:rtl/>
        </w:rPr>
        <w:t xml:space="preserve"> </w:t>
      </w:r>
      <w:r w:rsidRPr="00406B60">
        <w:rPr>
          <w:rtl/>
        </w:rPr>
        <w:t>والإضافة بيانيّة</w:t>
      </w:r>
      <w:r>
        <w:rPr>
          <w:rtl/>
        </w:rPr>
        <w:t xml:space="preserve">، </w:t>
      </w:r>
      <w:r w:rsidRPr="00406B60">
        <w:rPr>
          <w:rtl/>
        </w:rPr>
        <w:t>فإنّ الزينة مبهمة. ويؤيّده قراءة حمزة ويعقوب وحفص بتنوين «زينة» وجرّ «الكواكب» على إبدالها منه.</w:t>
      </w:r>
    </w:p>
    <w:p w14:paraId="6253B8A3" w14:textId="77777777" w:rsidR="002A0DE2" w:rsidRPr="00406B60" w:rsidRDefault="002A0DE2" w:rsidP="00824906">
      <w:pPr>
        <w:pStyle w:val="libNormal"/>
        <w:rPr>
          <w:rtl/>
        </w:rPr>
      </w:pPr>
      <w:r w:rsidRPr="00406B60">
        <w:rPr>
          <w:rtl/>
        </w:rPr>
        <w:t>أو بزينة هي للكواكب</w:t>
      </w:r>
      <w:r>
        <w:rPr>
          <w:rtl/>
        </w:rPr>
        <w:t xml:space="preserve">، </w:t>
      </w:r>
      <w:r w:rsidRPr="00406B60">
        <w:rPr>
          <w:rtl/>
        </w:rPr>
        <w:t>كأضوائها ومطالعها ومسايرها وأشكالها المختلفة</w:t>
      </w:r>
      <w:r>
        <w:rPr>
          <w:rtl/>
        </w:rPr>
        <w:t xml:space="preserve">، </w:t>
      </w:r>
      <w:r w:rsidRPr="00406B60">
        <w:rPr>
          <w:rtl/>
        </w:rPr>
        <w:t>كشكل الثريّا وبنات النعش والجوزا والعقرب وغيرها. أو بأن زيّنّا الكواكب فيها</w:t>
      </w:r>
      <w:r>
        <w:rPr>
          <w:rtl/>
        </w:rPr>
        <w:t xml:space="preserve">، </w:t>
      </w:r>
      <w:r w:rsidRPr="00406B60">
        <w:rPr>
          <w:rtl/>
        </w:rPr>
        <w:t>على إضافة المصدر إلى المفعول</w:t>
      </w:r>
      <w:r>
        <w:rPr>
          <w:rtl/>
        </w:rPr>
        <w:t xml:space="preserve">، </w:t>
      </w:r>
      <w:r w:rsidRPr="00406B60">
        <w:rPr>
          <w:rtl/>
        </w:rPr>
        <w:t xml:space="preserve">فإنّها كما جاءت اسما كالليقة </w:t>
      </w:r>
      <w:r w:rsidRPr="00DB1CAE">
        <w:rPr>
          <w:rStyle w:val="libFootnotenumChar"/>
          <w:rtl/>
        </w:rPr>
        <w:t>(1)</w:t>
      </w:r>
      <w:r w:rsidRPr="0047108E">
        <w:rPr>
          <w:rtl/>
        </w:rPr>
        <w:t xml:space="preserve"> </w:t>
      </w:r>
      <w:r w:rsidRPr="00406B60">
        <w:rPr>
          <w:rtl/>
        </w:rPr>
        <w:t>ل</w:t>
      </w:r>
      <w:r>
        <w:rPr>
          <w:rFonts w:hint="cs"/>
          <w:rtl/>
        </w:rPr>
        <w:t>ـ</w:t>
      </w:r>
      <w:r w:rsidRPr="00406B60">
        <w:rPr>
          <w:rtl/>
        </w:rPr>
        <w:t>ما يلاق</w:t>
      </w:r>
      <w:r>
        <w:rPr>
          <w:rtl/>
        </w:rPr>
        <w:t xml:space="preserve">، </w:t>
      </w:r>
      <w:r w:rsidRPr="00406B60">
        <w:rPr>
          <w:rtl/>
        </w:rPr>
        <w:t>جاءت مصدرا كالنسبة. ويؤيّده قراءة أبي بكر بالتنوين والنصب على الأصل.</w:t>
      </w:r>
    </w:p>
    <w:p w14:paraId="40DF25B9" w14:textId="77777777" w:rsidR="002A0DE2" w:rsidRPr="00406B60" w:rsidRDefault="002A0DE2" w:rsidP="00824906">
      <w:pPr>
        <w:pStyle w:val="libNormal"/>
        <w:rPr>
          <w:rtl/>
        </w:rPr>
      </w:pPr>
      <w:r w:rsidRPr="00406B60">
        <w:rPr>
          <w:rtl/>
        </w:rPr>
        <w:t>أو بأن زيّنتها الكواكب</w:t>
      </w:r>
      <w:r>
        <w:rPr>
          <w:rtl/>
        </w:rPr>
        <w:t xml:space="preserve">، </w:t>
      </w:r>
      <w:r w:rsidRPr="00406B60">
        <w:rPr>
          <w:rtl/>
        </w:rPr>
        <w:t>على إضافته إلى الفاعل. وركوز الثوابت في الكرة الثامنة</w:t>
      </w:r>
      <w:r>
        <w:rPr>
          <w:rtl/>
        </w:rPr>
        <w:t xml:space="preserve">، </w:t>
      </w:r>
      <w:r w:rsidRPr="00406B60">
        <w:rPr>
          <w:rtl/>
        </w:rPr>
        <w:t>وما عدا القمر من السيّارات في الستّ المتوسّطة بينها وبين السماء الدنيا</w:t>
      </w:r>
      <w:r>
        <w:rPr>
          <w:rtl/>
        </w:rPr>
        <w:t xml:space="preserve">، </w:t>
      </w:r>
      <w:r w:rsidRPr="00406B60">
        <w:rPr>
          <w:rtl/>
        </w:rPr>
        <w:t>إن تحقّق لم يقدح في ذلك</w:t>
      </w:r>
      <w:r>
        <w:rPr>
          <w:rtl/>
        </w:rPr>
        <w:t xml:space="preserve">، </w:t>
      </w:r>
      <w:r w:rsidRPr="00406B60">
        <w:rPr>
          <w:rtl/>
        </w:rPr>
        <w:t>فإنّ أهل الأرض يرونها بأسرها</w:t>
      </w:r>
      <w:r>
        <w:rPr>
          <w:rtl/>
        </w:rPr>
        <w:t xml:space="preserve">، </w:t>
      </w:r>
      <w:r w:rsidRPr="00406B60">
        <w:rPr>
          <w:rtl/>
        </w:rPr>
        <w:t>كجواهر مشرقة متلألئة على سطحها الأزرق بأشكال مختلفة. فتخصيصها بالذكر لاختصاصها بالمشاهدة.</w:t>
      </w:r>
    </w:p>
    <w:p w14:paraId="4BB7023F" w14:textId="77777777" w:rsidR="002A0DE2" w:rsidRPr="00406B60" w:rsidRDefault="002A0DE2" w:rsidP="00824906">
      <w:pPr>
        <w:pStyle w:val="libNormal"/>
        <w:rPr>
          <w:rtl/>
        </w:rPr>
      </w:pPr>
      <w:r w:rsidRPr="00406B60">
        <w:rPr>
          <w:rtl/>
        </w:rPr>
        <w:t>والتزيين عبارة عن تحسين الشيء</w:t>
      </w:r>
      <w:r>
        <w:rPr>
          <w:rtl/>
        </w:rPr>
        <w:t xml:space="preserve">، </w:t>
      </w:r>
      <w:r w:rsidRPr="00406B60">
        <w:rPr>
          <w:rtl/>
        </w:rPr>
        <w:t>وجعله على صورة تميل إليها النفس.</w:t>
      </w:r>
      <w:r>
        <w:rPr>
          <w:rFonts w:hint="cs"/>
          <w:rtl/>
        </w:rPr>
        <w:t xml:space="preserve"> </w:t>
      </w:r>
      <w:r w:rsidRPr="00406B60">
        <w:rPr>
          <w:rtl/>
        </w:rPr>
        <w:t>فالله سبحانه زيّن السماء على وجه تمتّع الرائي لها. وفي ذلك أعظم النعمة على العباد</w:t>
      </w:r>
      <w:r>
        <w:rPr>
          <w:rtl/>
        </w:rPr>
        <w:t xml:space="preserve">، </w:t>
      </w:r>
      <w:r w:rsidRPr="00406B60">
        <w:rPr>
          <w:rtl/>
        </w:rPr>
        <w:t>مع ما لهم من المنفعة بالتفكير فيها</w:t>
      </w:r>
      <w:r>
        <w:rPr>
          <w:rtl/>
        </w:rPr>
        <w:t xml:space="preserve">، </w:t>
      </w:r>
      <w:r w:rsidRPr="00406B60">
        <w:rPr>
          <w:rtl/>
        </w:rPr>
        <w:t>والاستدلال بها على صانعها.</w:t>
      </w:r>
    </w:p>
    <w:p w14:paraId="46DE1523" w14:textId="77777777" w:rsidR="002A0DE2" w:rsidRPr="00406B60" w:rsidRDefault="002A0DE2" w:rsidP="00824906">
      <w:pPr>
        <w:pStyle w:val="libNormal"/>
        <w:rPr>
          <w:rtl/>
        </w:rPr>
      </w:pPr>
      <w:r w:rsidRPr="000B1256">
        <w:rPr>
          <w:rStyle w:val="libAlaemChar"/>
          <w:rtl/>
        </w:rPr>
        <w:t>(</w:t>
      </w:r>
      <w:r w:rsidRPr="00824906">
        <w:rPr>
          <w:rStyle w:val="libAieChar"/>
          <w:rtl/>
        </w:rPr>
        <w:t>وَحِفْظاً</w:t>
      </w:r>
      <w:r w:rsidRPr="000B1256">
        <w:rPr>
          <w:rStyle w:val="libAlaemChar"/>
          <w:rtl/>
        </w:rPr>
        <w:t>)</w:t>
      </w:r>
      <w:r w:rsidRPr="00406B60">
        <w:rPr>
          <w:rtl/>
        </w:rPr>
        <w:t xml:space="preserve"> منصوب بإضمار فعله</w:t>
      </w:r>
      <w:r>
        <w:rPr>
          <w:rtl/>
        </w:rPr>
        <w:t xml:space="preserve">، </w:t>
      </w:r>
      <w:r w:rsidRPr="00406B60">
        <w:rPr>
          <w:rtl/>
        </w:rPr>
        <w:t>أي</w:t>
      </w:r>
      <w:r>
        <w:rPr>
          <w:rtl/>
        </w:rPr>
        <w:t xml:space="preserve">: </w:t>
      </w:r>
      <w:r w:rsidRPr="00406B60">
        <w:rPr>
          <w:rtl/>
        </w:rPr>
        <w:t>حفظناها حفظا. أو معطوف على «زينة» باعتبار المعنى. كأنّه قال</w:t>
      </w:r>
      <w:r>
        <w:rPr>
          <w:rtl/>
        </w:rPr>
        <w:t xml:space="preserve">: </w:t>
      </w:r>
      <w:r w:rsidRPr="00406B60">
        <w:rPr>
          <w:rtl/>
        </w:rPr>
        <w:t xml:space="preserve">إنّا خلقنا الكواكب زينة للسماء وحفظا </w:t>
      </w:r>
      <w:r w:rsidRPr="000B1256">
        <w:rPr>
          <w:rStyle w:val="libAlaemChar"/>
          <w:rtl/>
        </w:rPr>
        <w:t>(</w:t>
      </w:r>
      <w:r w:rsidRPr="00824906">
        <w:rPr>
          <w:rStyle w:val="libAieChar"/>
          <w:rtl/>
        </w:rPr>
        <w:t>مِنْ كُلِّ شَيْطانٍ مارِدٍ</w:t>
      </w:r>
      <w:r w:rsidRPr="000B1256">
        <w:rPr>
          <w:rStyle w:val="libAlaemChar"/>
          <w:rtl/>
        </w:rPr>
        <w:t>)</w:t>
      </w:r>
      <w:r w:rsidRPr="00406B60">
        <w:rPr>
          <w:rtl/>
        </w:rPr>
        <w:t xml:space="preserve"> متمرّد خبيث خال من الخير خارج عن الطاعة برمي الشهب</w:t>
      </w:r>
      <w:r>
        <w:rPr>
          <w:rtl/>
        </w:rPr>
        <w:t xml:space="preserve">، </w:t>
      </w:r>
      <w:r w:rsidRPr="00406B60">
        <w:rPr>
          <w:rtl/>
        </w:rPr>
        <w:t>أي :</w:t>
      </w:r>
    </w:p>
    <w:p w14:paraId="50DDA8EB" w14:textId="77777777" w:rsidR="002A0DE2" w:rsidRPr="00406B60" w:rsidRDefault="002A0DE2" w:rsidP="002F70F0">
      <w:pPr>
        <w:pStyle w:val="libLine"/>
        <w:rPr>
          <w:rtl/>
        </w:rPr>
      </w:pPr>
      <w:r w:rsidRPr="00406B60">
        <w:rPr>
          <w:rtl/>
        </w:rPr>
        <w:t>__________________</w:t>
      </w:r>
    </w:p>
    <w:p w14:paraId="62A62AF7" w14:textId="77777777" w:rsidR="002A0DE2" w:rsidRPr="00406B60" w:rsidRDefault="002A0DE2" w:rsidP="00A95425">
      <w:pPr>
        <w:pStyle w:val="libFootnote0"/>
        <w:rPr>
          <w:rtl/>
        </w:rPr>
      </w:pPr>
      <w:r>
        <w:rPr>
          <w:rtl/>
        </w:rPr>
        <w:t>(</w:t>
      </w:r>
      <w:r w:rsidRPr="00406B60">
        <w:rPr>
          <w:rtl/>
        </w:rPr>
        <w:t>1) الليقة</w:t>
      </w:r>
      <w:r>
        <w:rPr>
          <w:rtl/>
        </w:rPr>
        <w:t xml:space="preserve">: </w:t>
      </w:r>
      <w:r w:rsidRPr="00406B60">
        <w:rPr>
          <w:rtl/>
        </w:rPr>
        <w:t>صوفة الدواة</w:t>
      </w:r>
      <w:r>
        <w:rPr>
          <w:rtl/>
        </w:rPr>
        <w:t xml:space="preserve">، </w:t>
      </w:r>
      <w:r w:rsidRPr="00406B60">
        <w:rPr>
          <w:rtl/>
        </w:rPr>
        <w:t>أو إذا بلّت.</w:t>
      </w:r>
    </w:p>
    <w:p w14:paraId="1BCB3FA4" w14:textId="77777777" w:rsidR="002A0DE2" w:rsidRPr="00406B60" w:rsidRDefault="002A0DE2" w:rsidP="008F2859">
      <w:pPr>
        <w:pStyle w:val="libNormal0"/>
        <w:ind w:left="289"/>
        <w:rPr>
          <w:rtl/>
        </w:rPr>
      </w:pPr>
      <w:r>
        <w:rPr>
          <w:rtl/>
        </w:rPr>
        <w:br w:type="page"/>
      </w:r>
      <w:r w:rsidRPr="00406B60">
        <w:rPr>
          <w:rtl/>
        </w:rPr>
        <w:lastRenderedPageBreak/>
        <w:t>حفظناها من دنوّ كلّ شيطان للاستماع</w:t>
      </w:r>
      <w:r>
        <w:rPr>
          <w:rtl/>
        </w:rPr>
        <w:t xml:space="preserve">، </w:t>
      </w:r>
      <w:r w:rsidRPr="00406B60">
        <w:rPr>
          <w:rtl/>
        </w:rPr>
        <w:t>فإنّهم كانوا يسترقون السمع</w:t>
      </w:r>
      <w:r>
        <w:rPr>
          <w:rtl/>
        </w:rPr>
        <w:t xml:space="preserve">، </w:t>
      </w:r>
      <w:r w:rsidRPr="00406B60">
        <w:rPr>
          <w:rtl/>
        </w:rPr>
        <w:t>ويستمعون إلى كلام الملائكة</w:t>
      </w:r>
      <w:r>
        <w:rPr>
          <w:rtl/>
        </w:rPr>
        <w:t xml:space="preserve">، </w:t>
      </w:r>
      <w:r w:rsidRPr="00406B60">
        <w:rPr>
          <w:rtl/>
        </w:rPr>
        <w:t>ويلقون ذلك إلى ضعفة الجنّ. وكانوا يوسوسون بها في قلوب الكهنة</w:t>
      </w:r>
      <w:r>
        <w:rPr>
          <w:rtl/>
        </w:rPr>
        <w:t xml:space="preserve">، </w:t>
      </w:r>
      <w:r w:rsidRPr="00406B60">
        <w:rPr>
          <w:rtl/>
        </w:rPr>
        <w:t>ويوهمونهم أنّهم يعرفون الغيب. فمنعهم الله تعالى عن ذلك.</w:t>
      </w:r>
    </w:p>
    <w:p w14:paraId="5F553E5C" w14:textId="77777777" w:rsidR="002A0DE2" w:rsidRPr="00406B60" w:rsidRDefault="002A0DE2" w:rsidP="00824906">
      <w:pPr>
        <w:pStyle w:val="libNormal"/>
        <w:rPr>
          <w:rtl/>
        </w:rPr>
      </w:pPr>
      <w:r w:rsidRPr="00406B60">
        <w:rPr>
          <w:rtl/>
        </w:rPr>
        <w:t>وقوله</w:t>
      </w:r>
      <w:r>
        <w:rPr>
          <w:rtl/>
        </w:rPr>
        <w:t xml:space="preserve">: </w:t>
      </w:r>
      <w:r w:rsidRPr="000B1256">
        <w:rPr>
          <w:rStyle w:val="libAlaemChar"/>
          <w:rtl/>
        </w:rPr>
        <w:t>(</w:t>
      </w:r>
      <w:r w:rsidRPr="00824906">
        <w:rPr>
          <w:rStyle w:val="libAieChar"/>
          <w:rtl/>
        </w:rPr>
        <w:t>لا يَسَّمَّعُونَ إِلَى الْمَلَإِ الْأَعْلى</w:t>
      </w:r>
      <w:r w:rsidRPr="000B1256">
        <w:rPr>
          <w:rStyle w:val="libAlaemChar"/>
          <w:rtl/>
        </w:rPr>
        <w:t>)</w:t>
      </w:r>
      <w:r w:rsidRPr="00406B60">
        <w:rPr>
          <w:rtl/>
        </w:rPr>
        <w:t xml:space="preserve"> كلام مبتدأ لبيان حالهم بعد ما حفظ السماء عنهم. ولا يصحّ أن يكون صفة</w:t>
      </w:r>
      <w:r>
        <w:rPr>
          <w:rtl/>
        </w:rPr>
        <w:t xml:space="preserve"> لـ </w:t>
      </w:r>
      <w:r w:rsidRPr="00406B60">
        <w:rPr>
          <w:rtl/>
        </w:rPr>
        <w:t>«كلّ شيطان» لأنّه يقتضي أن يكون الحفظ من شياطين لا يسمعون أو لا يتسمّعون. وكذلك الاستئناف</w:t>
      </w:r>
      <w:r>
        <w:rPr>
          <w:rtl/>
        </w:rPr>
        <w:t xml:space="preserve">، </w:t>
      </w:r>
      <w:r w:rsidRPr="00406B60">
        <w:rPr>
          <w:rtl/>
        </w:rPr>
        <w:t>لأنّ سائلا لو سأل</w:t>
      </w:r>
      <w:r>
        <w:rPr>
          <w:rtl/>
        </w:rPr>
        <w:t xml:space="preserve">: </w:t>
      </w:r>
      <w:r w:rsidRPr="00406B60">
        <w:rPr>
          <w:rtl/>
        </w:rPr>
        <w:t>لم تحفظ من الشياطين</w:t>
      </w:r>
      <w:r>
        <w:rPr>
          <w:rtl/>
        </w:rPr>
        <w:t>؟</w:t>
      </w:r>
      <w:r w:rsidRPr="00406B60">
        <w:rPr>
          <w:rtl/>
        </w:rPr>
        <w:t xml:space="preserve"> فأجيب</w:t>
      </w:r>
      <w:r>
        <w:rPr>
          <w:rtl/>
        </w:rPr>
        <w:t xml:space="preserve">: </w:t>
      </w:r>
      <w:r w:rsidRPr="00406B60">
        <w:rPr>
          <w:rtl/>
        </w:rPr>
        <w:t>بأنّهم لا يسّمّعون</w:t>
      </w:r>
      <w:r>
        <w:rPr>
          <w:rtl/>
        </w:rPr>
        <w:t xml:space="preserve">، </w:t>
      </w:r>
      <w:r w:rsidRPr="00406B60">
        <w:rPr>
          <w:rtl/>
        </w:rPr>
        <w:t xml:space="preserve">لم يستقم. ولا أن يكون علّة للحفظ على حذف اللام </w:t>
      </w:r>
      <w:r>
        <w:rPr>
          <w:rtl/>
        </w:rPr>
        <w:t>ـ</w:t>
      </w:r>
      <w:r w:rsidRPr="00406B60">
        <w:rPr>
          <w:rtl/>
        </w:rPr>
        <w:t xml:space="preserve"> كما في</w:t>
      </w:r>
      <w:r>
        <w:rPr>
          <w:rtl/>
        </w:rPr>
        <w:t xml:space="preserve">: </w:t>
      </w:r>
      <w:r w:rsidRPr="00406B60">
        <w:rPr>
          <w:rtl/>
        </w:rPr>
        <w:t xml:space="preserve">جئتك أن تكرمني </w:t>
      </w:r>
      <w:r>
        <w:rPr>
          <w:rtl/>
        </w:rPr>
        <w:t>ـ</w:t>
      </w:r>
      <w:r w:rsidRPr="00406B60">
        <w:rPr>
          <w:rtl/>
        </w:rPr>
        <w:t xml:space="preserve"> ثمّ حذف «أن» وإهدارها</w:t>
      </w:r>
      <w:r>
        <w:rPr>
          <w:rtl/>
        </w:rPr>
        <w:t xml:space="preserve">، </w:t>
      </w:r>
      <w:r w:rsidRPr="00406B60">
        <w:rPr>
          <w:rtl/>
        </w:rPr>
        <w:t>كقوله</w:t>
      </w:r>
      <w:r>
        <w:rPr>
          <w:rtl/>
        </w:rPr>
        <w:t xml:space="preserve">: </w:t>
      </w:r>
      <w:r w:rsidRPr="00406B60">
        <w:rPr>
          <w:rtl/>
        </w:rPr>
        <w:t>ألا أيّهذا الزاجري أحضر الوغا</w:t>
      </w:r>
      <w:r>
        <w:rPr>
          <w:rtl/>
        </w:rPr>
        <w:t xml:space="preserve">، </w:t>
      </w:r>
      <w:r w:rsidRPr="00406B60">
        <w:rPr>
          <w:rtl/>
        </w:rPr>
        <w:t>فإنّ اجتماع ذلك منكر</w:t>
      </w:r>
      <w:r>
        <w:rPr>
          <w:rtl/>
        </w:rPr>
        <w:t xml:space="preserve">، </w:t>
      </w:r>
      <w:r w:rsidRPr="00406B60">
        <w:rPr>
          <w:rtl/>
        </w:rPr>
        <w:t>وصون الكلام عن مثل ذلك واجب. فبقي أن يكون كلاما منقطعا مبتدأ</w:t>
      </w:r>
      <w:r>
        <w:rPr>
          <w:rtl/>
        </w:rPr>
        <w:t xml:space="preserve">، </w:t>
      </w:r>
      <w:r w:rsidRPr="00406B60">
        <w:rPr>
          <w:rtl/>
        </w:rPr>
        <w:t>اقتصاصا</w:t>
      </w:r>
      <w:r w:rsidRPr="0047108E">
        <w:rPr>
          <w:rtl/>
        </w:rPr>
        <w:t xml:space="preserve"> </w:t>
      </w:r>
      <w:r w:rsidRPr="00406B60">
        <w:rPr>
          <w:rtl/>
        </w:rPr>
        <w:t>ل</w:t>
      </w:r>
      <w:r>
        <w:rPr>
          <w:rFonts w:hint="cs"/>
          <w:rtl/>
        </w:rPr>
        <w:t>ـ</w:t>
      </w:r>
      <w:r w:rsidRPr="00406B60">
        <w:rPr>
          <w:rtl/>
        </w:rPr>
        <w:t>ما عليه حال المسترقة للسمع</w:t>
      </w:r>
      <w:r>
        <w:rPr>
          <w:rtl/>
        </w:rPr>
        <w:t xml:space="preserve">، </w:t>
      </w:r>
      <w:r w:rsidRPr="00406B60">
        <w:rPr>
          <w:rtl/>
        </w:rPr>
        <w:t>وأنّهم لا يقدرون أن يسمعوا إلى كلام الملائكة أو يتسمّعوا.</w:t>
      </w:r>
      <w:r>
        <w:rPr>
          <w:rFonts w:hint="cs"/>
          <w:rtl/>
        </w:rPr>
        <w:t xml:space="preserve"> </w:t>
      </w:r>
      <w:r w:rsidRPr="00406B60">
        <w:rPr>
          <w:rtl/>
        </w:rPr>
        <w:t>والضمير</w:t>
      </w:r>
      <w:r>
        <w:rPr>
          <w:rtl/>
        </w:rPr>
        <w:t xml:space="preserve"> لـ </w:t>
      </w:r>
      <w:r w:rsidRPr="00406B60">
        <w:rPr>
          <w:rtl/>
        </w:rPr>
        <w:t>«كلّ» باعتبار المعنى.</w:t>
      </w:r>
    </w:p>
    <w:p w14:paraId="644629B5" w14:textId="77777777" w:rsidR="002A0DE2" w:rsidRPr="00406B60" w:rsidRDefault="002A0DE2" w:rsidP="00824906">
      <w:pPr>
        <w:pStyle w:val="libNormal"/>
        <w:rPr>
          <w:rtl/>
        </w:rPr>
      </w:pPr>
      <w:r w:rsidRPr="00406B60">
        <w:rPr>
          <w:rtl/>
        </w:rPr>
        <w:t>وتعدية السماع</w:t>
      </w:r>
      <w:r>
        <w:rPr>
          <w:rtl/>
        </w:rPr>
        <w:t xml:space="preserve"> بـ </w:t>
      </w:r>
      <w:r w:rsidRPr="00406B60">
        <w:rPr>
          <w:rtl/>
        </w:rPr>
        <w:t>«إلى» لتضمّنه معنى الإصغاء</w:t>
      </w:r>
      <w:r>
        <w:rPr>
          <w:rtl/>
        </w:rPr>
        <w:t xml:space="preserve">، </w:t>
      </w:r>
      <w:r w:rsidRPr="00406B60">
        <w:rPr>
          <w:rtl/>
        </w:rPr>
        <w:t>مبالغة لنفيه</w:t>
      </w:r>
      <w:r>
        <w:rPr>
          <w:rtl/>
        </w:rPr>
        <w:t xml:space="preserve">، </w:t>
      </w:r>
      <w:r w:rsidRPr="00406B60">
        <w:rPr>
          <w:rtl/>
        </w:rPr>
        <w:t>وتهويلا</w:t>
      </w:r>
      <w:r w:rsidRPr="0047108E">
        <w:rPr>
          <w:rtl/>
        </w:rPr>
        <w:t xml:space="preserve"> </w:t>
      </w:r>
      <w:r w:rsidRPr="00406B60">
        <w:rPr>
          <w:rtl/>
        </w:rPr>
        <w:t>ل</w:t>
      </w:r>
      <w:r>
        <w:rPr>
          <w:rFonts w:hint="cs"/>
          <w:rtl/>
        </w:rPr>
        <w:t>ـ</w:t>
      </w:r>
      <w:r w:rsidRPr="00406B60">
        <w:rPr>
          <w:rtl/>
        </w:rPr>
        <w:t>ما يمنعهم عن الإصغاء. ويدلّ عليه قراءة حمزة والكسائي وحفص بالتشديد</w:t>
      </w:r>
      <w:r>
        <w:rPr>
          <w:rtl/>
        </w:rPr>
        <w:t xml:space="preserve">، </w:t>
      </w:r>
      <w:r w:rsidRPr="00406B60">
        <w:rPr>
          <w:rtl/>
        </w:rPr>
        <w:t>من التسمّع</w:t>
      </w:r>
      <w:r>
        <w:rPr>
          <w:rtl/>
        </w:rPr>
        <w:t xml:space="preserve">، </w:t>
      </w:r>
      <w:r w:rsidRPr="00406B60">
        <w:rPr>
          <w:rtl/>
        </w:rPr>
        <w:t>وهو تطلّب السماع.</w:t>
      </w:r>
    </w:p>
    <w:p w14:paraId="72BB003C" w14:textId="77777777" w:rsidR="002A0DE2" w:rsidRPr="00406B60" w:rsidRDefault="002A0DE2" w:rsidP="00824906">
      <w:pPr>
        <w:pStyle w:val="libNormal"/>
        <w:rPr>
          <w:rtl/>
        </w:rPr>
      </w:pPr>
      <w:r w:rsidRPr="00406B60">
        <w:rPr>
          <w:rtl/>
        </w:rPr>
        <w:t>والملأ الأعلى عبارة عن الملائكة</w:t>
      </w:r>
      <w:r>
        <w:rPr>
          <w:rtl/>
        </w:rPr>
        <w:t xml:space="preserve">، </w:t>
      </w:r>
      <w:r w:rsidRPr="00406B60">
        <w:rPr>
          <w:rtl/>
        </w:rPr>
        <w:t>لأنّهم يسكنون السماوات. والإنس والجنّ هم الملأ الأسفل</w:t>
      </w:r>
      <w:r>
        <w:rPr>
          <w:rtl/>
        </w:rPr>
        <w:t xml:space="preserve">، </w:t>
      </w:r>
      <w:r w:rsidRPr="00406B60">
        <w:rPr>
          <w:rtl/>
        </w:rPr>
        <w:t>لأنّهم سكّان الأرض.</w:t>
      </w:r>
    </w:p>
    <w:p w14:paraId="0B04E4D4" w14:textId="77777777" w:rsidR="002A0DE2" w:rsidRPr="00406B60" w:rsidRDefault="002A0DE2" w:rsidP="00824906">
      <w:pPr>
        <w:pStyle w:val="libNormal"/>
        <w:rPr>
          <w:rtl/>
        </w:rPr>
      </w:pPr>
      <w:r w:rsidRPr="000B1256">
        <w:rPr>
          <w:rStyle w:val="libAlaemChar"/>
          <w:rtl/>
        </w:rPr>
        <w:t>(</w:t>
      </w:r>
      <w:r w:rsidRPr="00824906">
        <w:rPr>
          <w:rStyle w:val="libAieChar"/>
          <w:rtl/>
        </w:rPr>
        <w:t>وَيُقْذَفُونَ مِنْ كُلِّ جانِبٍ</w:t>
      </w:r>
      <w:r w:rsidRPr="000B1256">
        <w:rPr>
          <w:rStyle w:val="libAlaemChar"/>
          <w:rtl/>
        </w:rPr>
        <w:t>)</w:t>
      </w:r>
      <w:r w:rsidRPr="00406B60">
        <w:rPr>
          <w:rtl/>
        </w:rPr>
        <w:t xml:space="preserve"> من جوانب السماء</w:t>
      </w:r>
      <w:r>
        <w:rPr>
          <w:rtl/>
        </w:rPr>
        <w:t xml:space="preserve">، </w:t>
      </w:r>
      <w:r w:rsidRPr="00406B60">
        <w:rPr>
          <w:rtl/>
        </w:rPr>
        <w:t xml:space="preserve">إذا قصدوا الصعود إليها للاستماع </w:t>
      </w:r>
      <w:r w:rsidRPr="000B1256">
        <w:rPr>
          <w:rStyle w:val="libAlaemChar"/>
          <w:rtl/>
        </w:rPr>
        <w:t>(</w:t>
      </w:r>
      <w:r w:rsidRPr="00824906">
        <w:rPr>
          <w:rStyle w:val="libAieChar"/>
          <w:rtl/>
        </w:rPr>
        <w:t>دُحُوراً</w:t>
      </w:r>
      <w:r w:rsidRPr="000B1256">
        <w:rPr>
          <w:rStyle w:val="libAlaemChar"/>
          <w:rtl/>
        </w:rPr>
        <w:t>)</w:t>
      </w:r>
      <w:r w:rsidRPr="00406B60">
        <w:rPr>
          <w:rtl/>
        </w:rPr>
        <w:t xml:space="preserve"> نصب على العلّيّة</w:t>
      </w:r>
      <w:r>
        <w:rPr>
          <w:rtl/>
        </w:rPr>
        <w:t xml:space="preserve">، </w:t>
      </w:r>
      <w:r w:rsidRPr="00406B60">
        <w:rPr>
          <w:rtl/>
        </w:rPr>
        <w:t>أي</w:t>
      </w:r>
      <w:r>
        <w:rPr>
          <w:rtl/>
        </w:rPr>
        <w:t xml:space="preserve">: </w:t>
      </w:r>
      <w:r w:rsidRPr="00406B60">
        <w:rPr>
          <w:rtl/>
        </w:rPr>
        <w:t xml:space="preserve">ويقذفون للدحور </w:t>
      </w:r>
      <w:r w:rsidRPr="00DB1CAE">
        <w:rPr>
          <w:rStyle w:val="libFootnotenumChar"/>
          <w:rtl/>
        </w:rPr>
        <w:t>(1)</w:t>
      </w:r>
      <w:r w:rsidRPr="00406B60">
        <w:rPr>
          <w:rtl/>
        </w:rPr>
        <w:t xml:space="preserve"> </w:t>
      </w:r>
      <w:r w:rsidRPr="000B1256">
        <w:rPr>
          <w:rStyle w:val="libAlaemChar"/>
          <w:rtl/>
        </w:rPr>
        <w:t>(</w:t>
      </w:r>
      <w:r w:rsidRPr="00824906">
        <w:rPr>
          <w:rStyle w:val="libAieChar"/>
          <w:rtl/>
        </w:rPr>
        <w:t>وَلَهُمْ</w:t>
      </w:r>
      <w:r w:rsidRPr="000B1256">
        <w:rPr>
          <w:rStyle w:val="libAlaemChar"/>
          <w:rtl/>
        </w:rPr>
        <w:t>)</w:t>
      </w:r>
      <w:r w:rsidRPr="00406B60">
        <w:rPr>
          <w:rtl/>
        </w:rPr>
        <w:t xml:space="preserve"> مع ذلك </w:t>
      </w:r>
      <w:r w:rsidRPr="000B1256">
        <w:rPr>
          <w:rStyle w:val="libAlaemChar"/>
          <w:rtl/>
        </w:rPr>
        <w:t>(</w:t>
      </w:r>
      <w:r w:rsidRPr="00824906">
        <w:rPr>
          <w:rStyle w:val="libAieChar"/>
          <w:rtl/>
        </w:rPr>
        <w:t>عَذابٌ</w:t>
      </w:r>
      <w:r w:rsidRPr="000B1256">
        <w:rPr>
          <w:rStyle w:val="libAlaemChar"/>
          <w:rtl/>
        </w:rPr>
        <w:t>)</w:t>
      </w:r>
      <w:r w:rsidRPr="00406B60">
        <w:rPr>
          <w:rtl/>
        </w:rPr>
        <w:t xml:space="preserve"> أي</w:t>
      </w:r>
      <w:r>
        <w:rPr>
          <w:rtl/>
        </w:rPr>
        <w:t xml:space="preserve">: </w:t>
      </w:r>
      <w:r w:rsidRPr="00406B60">
        <w:rPr>
          <w:rtl/>
        </w:rPr>
        <w:t xml:space="preserve">عذاب آخر </w:t>
      </w:r>
      <w:r w:rsidRPr="000B1256">
        <w:rPr>
          <w:rStyle w:val="libAlaemChar"/>
          <w:rtl/>
        </w:rPr>
        <w:t>(</w:t>
      </w:r>
      <w:r w:rsidRPr="00824906">
        <w:rPr>
          <w:rStyle w:val="libAieChar"/>
          <w:rtl/>
        </w:rPr>
        <w:t>واصِبٌ</w:t>
      </w:r>
      <w:r w:rsidRPr="000B1256">
        <w:rPr>
          <w:rStyle w:val="libAlaemChar"/>
          <w:rtl/>
        </w:rPr>
        <w:t>)</w:t>
      </w:r>
      <w:r w:rsidRPr="00406B60">
        <w:rPr>
          <w:rtl/>
        </w:rPr>
        <w:t xml:space="preserve"> دائم يوم القيامة</w:t>
      </w:r>
      <w:r>
        <w:rPr>
          <w:rtl/>
        </w:rPr>
        <w:t xml:space="preserve">، </w:t>
      </w:r>
      <w:r w:rsidRPr="00406B60">
        <w:rPr>
          <w:rtl/>
        </w:rPr>
        <w:t>أو شديد. يعني</w:t>
      </w:r>
      <w:r>
        <w:rPr>
          <w:rtl/>
        </w:rPr>
        <w:t xml:space="preserve">: </w:t>
      </w:r>
      <w:r w:rsidRPr="00406B60">
        <w:rPr>
          <w:rtl/>
        </w:rPr>
        <w:t>أنّهم في الدنيا مرجومون بالشهب</w:t>
      </w:r>
      <w:r>
        <w:rPr>
          <w:rtl/>
        </w:rPr>
        <w:t xml:space="preserve">، </w:t>
      </w:r>
      <w:r w:rsidRPr="00406B60">
        <w:rPr>
          <w:rtl/>
        </w:rPr>
        <w:t>وقد أعدّ لهم في الآخرة نوع من العذاب دائم غير منقطع.</w:t>
      </w:r>
    </w:p>
    <w:p w14:paraId="55CB4333" w14:textId="77777777" w:rsidR="002A0DE2" w:rsidRPr="00406B60" w:rsidRDefault="002A0DE2" w:rsidP="002F70F0">
      <w:pPr>
        <w:pStyle w:val="libLine"/>
        <w:rPr>
          <w:rtl/>
        </w:rPr>
      </w:pPr>
      <w:r w:rsidRPr="00406B60">
        <w:rPr>
          <w:rtl/>
        </w:rPr>
        <w:t>__________________</w:t>
      </w:r>
    </w:p>
    <w:p w14:paraId="71DDDF7B" w14:textId="77777777" w:rsidR="002A0DE2" w:rsidRPr="00406B60" w:rsidRDefault="002A0DE2" w:rsidP="00A95425">
      <w:pPr>
        <w:pStyle w:val="libFootnote0"/>
        <w:rPr>
          <w:rtl/>
        </w:rPr>
      </w:pPr>
      <w:r>
        <w:rPr>
          <w:rtl/>
        </w:rPr>
        <w:t>(</w:t>
      </w:r>
      <w:r w:rsidRPr="00406B60">
        <w:rPr>
          <w:rtl/>
        </w:rPr>
        <w:t>1) دحره دحورا</w:t>
      </w:r>
      <w:r>
        <w:rPr>
          <w:rtl/>
        </w:rPr>
        <w:t xml:space="preserve">: </w:t>
      </w:r>
      <w:r w:rsidRPr="00406B60">
        <w:rPr>
          <w:rtl/>
        </w:rPr>
        <w:t>طرده</w:t>
      </w:r>
      <w:r>
        <w:rPr>
          <w:rtl/>
        </w:rPr>
        <w:t xml:space="preserve">، </w:t>
      </w:r>
      <w:r w:rsidRPr="00406B60">
        <w:rPr>
          <w:rtl/>
        </w:rPr>
        <w:t>وأبعده</w:t>
      </w:r>
      <w:r>
        <w:rPr>
          <w:rtl/>
        </w:rPr>
        <w:t xml:space="preserve">، </w:t>
      </w:r>
      <w:r w:rsidRPr="00406B60">
        <w:rPr>
          <w:rtl/>
        </w:rPr>
        <w:t>ودفعه.</w:t>
      </w:r>
    </w:p>
    <w:p w14:paraId="67D3575C"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إِلَّا مَنْ خَطِفَ الْخَطْفَةَ</w:t>
      </w:r>
      <w:r w:rsidRPr="000B1256">
        <w:rPr>
          <w:rStyle w:val="libAlaemChar"/>
          <w:rtl/>
        </w:rPr>
        <w:t>)</w:t>
      </w:r>
      <w:r w:rsidRPr="00406B60">
        <w:rPr>
          <w:rtl/>
        </w:rPr>
        <w:t xml:space="preserve"> استثناء من واو «يسمعون»</w:t>
      </w:r>
      <w:r>
        <w:rPr>
          <w:rtl/>
        </w:rPr>
        <w:t>.</w:t>
      </w:r>
      <w:r w:rsidRPr="00406B60">
        <w:rPr>
          <w:rtl/>
        </w:rPr>
        <w:t xml:space="preserve"> </w:t>
      </w:r>
      <w:r>
        <w:rPr>
          <w:rtl/>
        </w:rPr>
        <w:t>و «</w:t>
      </w:r>
      <w:r w:rsidRPr="00406B60">
        <w:rPr>
          <w:rtl/>
        </w:rPr>
        <w:t>من» بدل من الواو</w:t>
      </w:r>
      <w:r>
        <w:rPr>
          <w:rtl/>
        </w:rPr>
        <w:t xml:space="preserve">، </w:t>
      </w:r>
      <w:r w:rsidRPr="00406B60">
        <w:rPr>
          <w:rtl/>
        </w:rPr>
        <w:t>أي</w:t>
      </w:r>
      <w:r>
        <w:rPr>
          <w:rtl/>
        </w:rPr>
        <w:t xml:space="preserve">: </w:t>
      </w:r>
      <w:r w:rsidRPr="00406B60">
        <w:rPr>
          <w:rtl/>
        </w:rPr>
        <w:t>لا يسمع الشياطين إلّا الشيطان الّذي خطف الخطفة. والخطف</w:t>
      </w:r>
      <w:r>
        <w:rPr>
          <w:rtl/>
        </w:rPr>
        <w:t xml:space="preserve">: </w:t>
      </w:r>
      <w:r w:rsidRPr="00406B60">
        <w:rPr>
          <w:rtl/>
        </w:rPr>
        <w:t>الاختلاس والاستلاب بسرعة. والمراد</w:t>
      </w:r>
      <w:r>
        <w:rPr>
          <w:rtl/>
        </w:rPr>
        <w:t xml:space="preserve">: </w:t>
      </w:r>
      <w:r w:rsidRPr="00406B60">
        <w:rPr>
          <w:rtl/>
        </w:rPr>
        <w:t>اختلاس كلام الملائكة مسارقة</w:t>
      </w:r>
      <w:r>
        <w:rPr>
          <w:rtl/>
        </w:rPr>
        <w:t xml:space="preserve">، </w:t>
      </w:r>
      <w:r w:rsidRPr="00406B60">
        <w:rPr>
          <w:rtl/>
        </w:rPr>
        <w:t xml:space="preserve">ولذلك عرّف الخطفة. </w:t>
      </w:r>
      <w:r w:rsidRPr="000B1256">
        <w:rPr>
          <w:rStyle w:val="libAlaemChar"/>
          <w:rtl/>
        </w:rPr>
        <w:t>(</w:t>
      </w:r>
      <w:r w:rsidRPr="00824906">
        <w:rPr>
          <w:rStyle w:val="libAieChar"/>
          <w:rtl/>
        </w:rPr>
        <w:t>فَأَتْبَعَهُ</w:t>
      </w:r>
      <w:r w:rsidRPr="000B1256">
        <w:rPr>
          <w:rStyle w:val="libAlaemChar"/>
          <w:rtl/>
        </w:rPr>
        <w:t>)</w:t>
      </w:r>
      <w:r w:rsidRPr="00406B60">
        <w:rPr>
          <w:rtl/>
        </w:rPr>
        <w:t xml:space="preserve"> أي</w:t>
      </w:r>
      <w:r>
        <w:rPr>
          <w:rtl/>
        </w:rPr>
        <w:t xml:space="preserve">: </w:t>
      </w:r>
      <w:r w:rsidRPr="00406B60">
        <w:rPr>
          <w:rtl/>
        </w:rPr>
        <w:t xml:space="preserve">تبعه ولحقه </w:t>
      </w:r>
      <w:r w:rsidRPr="000B1256">
        <w:rPr>
          <w:rStyle w:val="libAlaemChar"/>
          <w:rtl/>
        </w:rPr>
        <w:t>(</w:t>
      </w:r>
      <w:r w:rsidRPr="00824906">
        <w:rPr>
          <w:rStyle w:val="libAieChar"/>
          <w:rtl/>
        </w:rPr>
        <w:t>شِهابٌ</w:t>
      </w:r>
      <w:r w:rsidRPr="000B1256">
        <w:rPr>
          <w:rStyle w:val="libAlaemChar"/>
          <w:rtl/>
        </w:rPr>
        <w:t>)</w:t>
      </w:r>
      <w:r w:rsidRPr="00406B60">
        <w:rPr>
          <w:rtl/>
        </w:rPr>
        <w:t xml:space="preserve"> نار مضيئة محرقة</w:t>
      </w:r>
      <w:r>
        <w:rPr>
          <w:rtl/>
        </w:rPr>
        <w:t xml:space="preserve">، </w:t>
      </w:r>
      <w:r w:rsidRPr="00406B60">
        <w:rPr>
          <w:rtl/>
        </w:rPr>
        <w:t xml:space="preserve">كأنّه كوكب انقضّ </w:t>
      </w:r>
      <w:r w:rsidRPr="000B1256">
        <w:rPr>
          <w:rStyle w:val="libAlaemChar"/>
          <w:rtl/>
        </w:rPr>
        <w:t>(</w:t>
      </w:r>
      <w:r w:rsidRPr="00824906">
        <w:rPr>
          <w:rStyle w:val="libAieChar"/>
          <w:rtl/>
        </w:rPr>
        <w:t>ثاقِبٌ</w:t>
      </w:r>
      <w:r w:rsidRPr="000B1256">
        <w:rPr>
          <w:rStyle w:val="libAlaemChar"/>
          <w:rtl/>
        </w:rPr>
        <w:t>)</w:t>
      </w:r>
      <w:r w:rsidRPr="00406B60">
        <w:rPr>
          <w:rtl/>
        </w:rPr>
        <w:t xml:space="preserve"> مضيء</w:t>
      </w:r>
      <w:r>
        <w:rPr>
          <w:rtl/>
        </w:rPr>
        <w:t xml:space="preserve">، </w:t>
      </w:r>
      <w:r w:rsidRPr="00406B60">
        <w:rPr>
          <w:rtl/>
        </w:rPr>
        <w:t>كأنّه يثقب الجوّ بضوئه.</w:t>
      </w:r>
    </w:p>
    <w:p w14:paraId="31CB50FF" w14:textId="77777777" w:rsidR="002A0DE2" w:rsidRPr="00406B60" w:rsidRDefault="002A0DE2" w:rsidP="00824906">
      <w:pPr>
        <w:pStyle w:val="libNormal"/>
        <w:rPr>
          <w:rtl/>
        </w:rPr>
      </w:pPr>
      <w:r w:rsidRPr="00406B60">
        <w:rPr>
          <w:rtl/>
        </w:rPr>
        <w:t>وما قيل</w:t>
      </w:r>
      <w:r>
        <w:rPr>
          <w:rtl/>
        </w:rPr>
        <w:t xml:space="preserve">: </w:t>
      </w:r>
      <w:r w:rsidRPr="00406B60">
        <w:rPr>
          <w:rtl/>
        </w:rPr>
        <w:t>إنّ الشهاب بخار يصعد إلى الأثير فيشتعل</w:t>
      </w:r>
      <w:r>
        <w:rPr>
          <w:rtl/>
        </w:rPr>
        <w:t xml:space="preserve">، </w:t>
      </w:r>
      <w:r w:rsidRPr="00406B60">
        <w:rPr>
          <w:rtl/>
        </w:rPr>
        <w:t>فتخمين. ويمكن أن يقال</w:t>
      </w:r>
      <w:r>
        <w:rPr>
          <w:rtl/>
        </w:rPr>
        <w:t xml:space="preserve">: </w:t>
      </w:r>
      <w:r w:rsidRPr="00406B60">
        <w:rPr>
          <w:rtl/>
        </w:rPr>
        <w:t>إنّ هذا القول لم يناف ذلك</w:t>
      </w:r>
      <w:r>
        <w:rPr>
          <w:rtl/>
        </w:rPr>
        <w:t xml:space="preserve">، </w:t>
      </w:r>
      <w:r w:rsidRPr="00406B60">
        <w:rPr>
          <w:rtl/>
        </w:rPr>
        <w:t>إذ ليس فيه ما يدلّ على أنّه ينقضّ من الفلك</w:t>
      </w:r>
      <w:r>
        <w:rPr>
          <w:rtl/>
        </w:rPr>
        <w:t xml:space="preserve">، </w:t>
      </w:r>
      <w:r w:rsidRPr="00406B60">
        <w:rPr>
          <w:rtl/>
        </w:rPr>
        <w:t>ولا في قوله</w:t>
      </w:r>
      <w:r>
        <w:rPr>
          <w:rtl/>
        </w:rPr>
        <w:t xml:space="preserve">: </w:t>
      </w:r>
      <w:r w:rsidRPr="000B1256">
        <w:rPr>
          <w:rStyle w:val="libAlaemChar"/>
          <w:rtl/>
        </w:rPr>
        <w:t>(</w:t>
      </w:r>
      <w:r w:rsidRPr="00824906">
        <w:rPr>
          <w:rStyle w:val="libAieChar"/>
          <w:rtl/>
        </w:rPr>
        <w:t>وَلَقَدْ زَيَّنَّا السَّماءَ الدُّنْيا بِمَصابِيحَ وَجَعَلْناها رُجُوماً لِلشَّياطِينِ</w:t>
      </w:r>
      <w:r w:rsidRPr="000B1256">
        <w:rPr>
          <w:rStyle w:val="libAlaemChar"/>
          <w:rtl/>
        </w:rPr>
        <w:t>)</w:t>
      </w:r>
      <w:r w:rsidRPr="00406B60">
        <w:rPr>
          <w:rtl/>
        </w:rPr>
        <w:t xml:space="preserve"> </w:t>
      </w:r>
      <w:r w:rsidRPr="00DB1CAE">
        <w:rPr>
          <w:rStyle w:val="libFootnotenumChar"/>
          <w:rtl/>
        </w:rPr>
        <w:t>(1)</w:t>
      </w:r>
      <w:r w:rsidRPr="00406B60">
        <w:rPr>
          <w:rtl/>
        </w:rPr>
        <w:t xml:space="preserve"> لأنّ كلّ شيء نيّر يحصل في الجوّ العالي فهو مصباح لأهل الأرض وزينة للسماء</w:t>
      </w:r>
      <w:r>
        <w:rPr>
          <w:rtl/>
        </w:rPr>
        <w:t xml:space="preserve">، </w:t>
      </w:r>
      <w:r w:rsidRPr="00406B60">
        <w:rPr>
          <w:rtl/>
        </w:rPr>
        <w:t>من حيث إنّه يرى كأنّه على سطحه. ويحتمل أن يصير الحادث في بعض الأوقات رجما لشيطان يتصعّد إلى قرب الفلك للتسمّع.</w:t>
      </w:r>
    </w:p>
    <w:p w14:paraId="5FEF01AE" w14:textId="77777777" w:rsidR="002A0DE2" w:rsidRPr="00406B60" w:rsidRDefault="002A0DE2" w:rsidP="00824906">
      <w:pPr>
        <w:pStyle w:val="libNormal"/>
        <w:rPr>
          <w:rtl/>
        </w:rPr>
      </w:pPr>
      <w:r w:rsidRPr="00406B60">
        <w:rPr>
          <w:rtl/>
        </w:rPr>
        <w:t>وما روي</w:t>
      </w:r>
      <w:r>
        <w:rPr>
          <w:rtl/>
        </w:rPr>
        <w:t xml:space="preserve">: </w:t>
      </w:r>
      <w:r w:rsidRPr="00406B60">
        <w:rPr>
          <w:rtl/>
        </w:rPr>
        <w:t>أنّ ذلك حدث بميلاد النبيّ</w:t>
      </w:r>
      <w:r>
        <w:rPr>
          <w:rtl/>
        </w:rPr>
        <w:t xml:space="preserve">، </w:t>
      </w:r>
      <w:r w:rsidRPr="00406B60">
        <w:rPr>
          <w:rtl/>
        </w:rPr>
        <w:t>فيحتمل أن يكون المراد كثرة وقوعه</w:t>
      </w:r>
      <w:r>
        <w:rPr>
          <w:rtl/>
        </w:rPr>
        <w:t xml:space="preserve">، </w:t>
      </w:r>
      <w:r w:rsidRPr="00406B60">
        <w:rPr>
          <w:rtl/>
        </w:rPr>
        <w:t>أو مصيره دحورا.</w:t>
      </w:r>
    </w:p>
    <w:p w14:paraId="6F204F24" w14:textId="77777777" w:rsidR="002A0DE2" w:rsidRPr="00406B60" w:rsidRDefault="002A0DE2" w:rsidP="00824906">
      <w:pPr>
        <w:pStyle w:val="libNormal"/>
        <w:rPr>
          <w:rtl/>
        </w:rPr>
      </w:pPr>
      <w:r w:rsidRPr="00406B60">
        <w:rPr>
          <w:rtl/>
        </w:rPr>
        <w:t>واختلف في أنّ المرجوم يتأذّى به فيرجع</w:t>
      </w:r>
      <w:r>
        <w:rPr>
          <w:rtl/>
        </w:rPr>
        <w:t xml:space="preserve">، </w:t>
      </w:r>
      <w:r w:rsidRPr="00406B60">
        <w:rPr>
          <w:rtl/>
        </w:rPr>
        <w:t>أو يحترق به</w:t>
      </w:r>
      <w:r>
        <w:rPr>
          <w:rtl/>
        </w:rPr>
        <w:t>؟</w:t>
      </w:r>
      <w:r w:rsidRPr="00406B60">
        <w:rPr>
          <w:rtl/>
        </w:rPr>
        <w:t xml:space="preserve"> لكن قد يصيب الصاعد مرّة وقد لا يصيب</w:t>
      </w:r>
      <w:r>
        <w:rPr>
          <w:rtl/>
        </w:rPr>
        <w:t xml:space="preserve">، </w:t>
      </w:r>
      <w:r w:rsidRPr="00406B60">
        <w:rPr>
          <w:rtl/>
        </w:rPr>
        <w:t>كالموج لراكب السفينة</w:t>
      </w:r>
      <w:r>
        <w:rPr>
          <w:rtl/>
        </w:rPr>
        <w:t xml:space="preserve">، </w:t>
      </w:r>
      <w:r w:rsidRPr="00406B60">
        <w:rPr>
          <w:rtl/>
        </w:rPr>
        <w:t>ولذلك لا يرتعدون عنه رأسا.</w:t>
      </w:r>
    </w:p>
    <w:p w14:paraId="45891D9A" w14:textId="77777777" w:rsidR="002A0DE2" w:rsidRPr="00406B60" w:rsidRDefault="002A0DE2" w:rsidP="00824906">
      <w:pPr>
        <w:pStyle w:val="libNormal"/>
        <w:rPr>
          <w:rtl/>
        </w:rPr>
      </w:pPr>
      <w:r w:rsidRPr="00406B60">
        <w:rPr>
          <w:rtl/>
        </w:rPr>
        <w:t>ولا يقال</w:t>
      </w:r>
      <w:r>
        <w:rPr>
          <w:rtl/>
        </w:rPr>
        <w:t xml:space="preserve">: </w:t>
      </w:r>
      <w:r w:rsidRPr="00406B60">
        <w:rPr>
          <w:rtl/>
        </w:rPr>
        <w:t>إنّ الشيطان من النار فلا يحترق. لأنّه ليس من النار الصرف</w:t>
      </w:r>
      <w:r>
        <w:rPr>
          <w:rtl/>
        </w:rPr>
        <w:t xml:space="preserve">، </w:t>
      </w:r>
      <w:r w:rsidRPr="00406B60">
        <w:rPr>
          <w:rtl/>
        </w:rPr>
        <w:t>كما أنّ الإنسان ليس من التراب الخالص. مع أنّ النار القويّة إذا استولت على الضعيفة استهلكتها.</w:t>
      </w:r>
    </w:p>
    <w:p w14:paraId="38416ACC"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فَاسْتَفْتِهِمْ أَهُمْ أَشَدُّ خَلْقاً أَمْ مَنْ خَلَقْنا إِنَّا خَلَقْناهُمْ مِنْ طِينٍ لازِبٍ (11) بَلْ عَجِبْتَ وَيَسْخَرُونَ (12) وَإِذا ذُكِّرُوا لا يَذْكُرُونَ (13) وَإِذا</w:t>
      </w:r>
    </w:p>
    <w:p w14:paraId="40AAE362" w14:textId="77777777" w:rsidR="002A0DE2" w:rsidRPr="00406B60" w:rsidRDefault="002A0DE2" w:rsidP="002F70F0">
      <w:pPr>
        <w:pStyle w:val="libLine"/>
        <w:rPr>
          <w:rtl/>
        </w:rPr>
      </w:pPr>
      <w:r w:rsidRPr="00406B60">
        <w:rPr>
          <w:rtl/>
        </w:rPr>
        <w:t>__________________</w:t>
      </w:r>
    </w:p>
    <w:p w14:paraId="76E2072E" w14:textId="77777777" w:rsidR="002A0DE2" w:rsidRPr="00406B60" w:rsidRDefault="002A0DE2" w:rsidP="00A95425">
      <w:pPr>
        <w:pStyle w:val="libFootnote0"/>
        <w:rPr>
          <w:rtl/>
        </w:rPr>
      </w:pPr>
      <w:r>
        <w:rPr>
          <w:rtl/>
        </w:rPr>
        <w:t>(</w:t>
      </w:r>
      <w:r w:rsidRPr="00406B60">
        <w:rPr>
          <w:rtl/>
        </w:rPr>
        <w:t>1) الملك</w:t>
      </w:r>
      <w:r>
        <w:rPr>
          <w:rtl/>
        </w:rPr>
        <w:t xml:space="preserve">: </w:t>
      </w:r>
      <w:r w:rsidRPr="00406B60">
        <w:rPr>
          <w:rtl/>
        </w:rPr>
        <w:t>5.</w:t>
      </w:r>
    </w:p>
    <w:p w14:paraId="583A7515" w14:textId="77777777" w:rsidR="002A0DE2" w:rsidRPr="00406B60" w:rsidRDefault="002A0DE2" w:rsidP="008F2859">
      <w:pPr>
        <w:pStyle w:val="libNormal0"/>
        <w:ind w:left="289"/>
        <w:rPr>
          <w:rtl/>
        </w:rPr>
      </w:pPr>
      <w:r>
        <w:rPr>
          <w:rtl/>
        </w:rPr>
        <w:br w:type="page"/>
      </w:r>
      <w:r w:rsidRPr="00824906">
        <w:rPr>
          <w:rStyle w:val="libAieChar"/>
          <w:rtl/>
        </w:rPr>
        <w:lastRenderedPageBreak/>
        <w:t>رَأَوْا آيَةً يَسْتَسْخِرُونَ (14) وَقالُوا إِنْ هذا إِلاَّ سِحْرٌ مُبِينٌ (15) أَإِذا مِتْنا وَكُنَّا تُراباً وَعِظاماً أَإِنَّا لَمَبْعُوثُونَ (16) أَوَآباؤُنَا الْأَوَّلُونَ (17) قُلْ نَعَمْ وَأَنْتُمْ داخِرُونَ (18) فَإِنَّما هِيَ زَجْرَةٌ واحِدَةٌ فَإِذا هُمْ يَنْظُرُونَ (19) وَقالُوا يا وَيْلَنا هذا يَوْمُ الدِّينِ (20) هذا يَوْمُ الْفَصْلِ الَّذِي كُنْتُمْ بِهِ تُكَذِّبُونَ (21) احْشُرُوا الَّذِينَ ظَلَمُوا وَأَزْواجَهُمْ وَما كانُوا يَعْبُدُونَ (22) مِنْ دُونِ اللهِ فَاهْدُوهُمْ إِلى صِراطِ الْجَحِيمِ (23) وَقِفُوهُمْ إِنَّهُمْ مَسْؤُلُونَ (24) ما لَكُمْ لا تَناصَرُونَ (25) بَلْ هُمُ الْيَوْمَ مُسْتَسْلِمُونَ (26)</w:t>
      </w:r>
      <w:r w:rsidRPr="000B1256">
        <w:rPr>
          <w:rStyle w:val="libAlaemChar"/>
          <w:rtl/>
        </w:rPr>
        <w:t>)</w:t>
      </w:r>
    </w:p>
    <w:p w14:paraId="55AA8CC1" w14:textId="77777777" w:rsidR="002A0DE2" w:rsidRPr="00406B60" w:rsidRDefault="002A0DE2" w:rsidP="00824906">
      <w:pPr>
        <w:pStyle w:val="libNormal"/>
        <w:rPr>
          <w:rtl/>
        </w:rPr>
      </w:pPr>
      <w:r w:rsidRPr="00406B60">
        <w:rPr>
          <w:rtl/>
        </w:rPr>
        <w:t xml:space="preserve">ثمّ خاطب نبيّه </w:t>
      </w:r>
      <w:r w:rsidRPr="000B1256">
        <w:rPr>
          <w:rStyle w:val="libAlaemChar"/>
          <w:rtl/>
        </w:rPr>
        <w:t>صلى‌الله‌عليه‌وآله‌وسلم</w:t>
      </w:r>
      <w:r w:rsidRPr="00406B60">
        <w:rPr>
          <w:rtl/>
        </w:rPr>
        <w:t xml:space="preserve"> فقال</w:t>
      </w:r>
      <w:r>
        <w:rPr>
          <w:rtl/>
        </w:rPr>
        <w:t xml:space="preserve">: </w:t>
      </w:r>
      <w:r w:rsidRPr="000B1256">
        <w:rPr>
          <w:rStyle w:val="libAlaemChar"/>
          <w:rtl/>
        </w:rPr>
        <w:t>(</w:t>
      </w:r>
      <w:r w:rsidRPr="00824906">
        <w:rPr>
          <w:rStyle w:val="libAieChar"/>
          <w:rtl/>
        </w:rPr>
        <w:t>فَاسْتَفْتِهِمْ</w:t>
      </w:r>
      <w:r w:rsidRPr="000B1256">
        <w:rPr>
          <w:rStyle w:val="libAlaemChar"/>
          <w:rtl/>
        </w:rPr>
        <w:t>)</w:t>
      </w:r>
      <w:r w:rsidRPr="00406B60">
        <w:rPr>
          <w:rtl/>
        </w:rPr>
        <w:t xml:space="preserve"> فاستخبرهم وسلهم سؤال تقرير.</w:t>
      </w:r>
      <w:r>
        <w:rPr>
          <w:rFonts w:hint="cs"/>
          <w:rtl/>
        </w:rPr>
        <w:t xml:space="preserve"> </w:t>
      </w:r>
      <w:r w:rsidRPr="00406B60">
        <w:rPr>
          <w:rtl/>
        </w:rPr>
        <w:t>والضمير لمشركي مكّة</w:t>
      </w:r>
      <w:r>
        <w:rPr>
          <w:rtl/>
        </w:rPr>
        <w:t xml:space="preserve">، </w:t>
      </w:r>
      <w:r w:rsidRPr="00406B60">
        <w:rPr>
          <w:rtl/>
        </w:rPr>
        <w:t xml:space="preserve">أو لبني آدم. </w:t>
      </w:r>
      <w:r w:rsidRPr="000B1256">
        <w:rPr>
          <w:rStyle w:val="libAlaemChar"/>
          <w:rtl/>
        </w:rPr>
        <w:t>(</w:t>
      </w:r>
      <w:r w:rsidRPr="00824906">
        <w:rPr>
          <w:rStyle w:val="libAieChar"/>
          <w:rtl/>
        </w:rPr>
        <w:t>أَهُمْ أَشَدُّ خَلْقاً</w:t>
      </w:r>
      <w:r w:rsidRPr="000B1256">
        <w:rPr>
          <w:rStyle w:val="libAlaemChar"/>
          <w:rtl/>
        </w:rPr>
        <w:t>)</w:t>
      </w:r>
      <w:r w:rsidRPr="00406B60">
        <w:rPr>
          <w:rtl/>
        </w:rPr>
        <w:t xml:space="preserve"> أحكم صنعا وأقواه. من قولهم</w:t>
      </w:r>
      <w:r>
        <w:rPr>
          <w:rtl/>
        </w:rPr>
        <w:t xml:space="preserve">: </w:t>
      </w:r>
      <w:r w:rsidRPr="00406B60">
        <w:rPr>
          <w:rtl/>
        </w:rPr>
        <w:t>شديد الخلق</w:t>
      </w:r>
      <w:r>
        <w:rPr>
          <w:rtl/>
        </w:rPr>
        <w:t xml:space="preserve">، </w:t>
      </w:r>
      <w:r w:rsidRPr="00406B60">
        <w:rPr>
          <w:rtl/>
        </w:rPr>
        <w:t xml:space="preserve">وفي خلقه شدّة. أو أصعبه وأشقّه. </w:t>
      </w:r>
      <w:r w:rsidRPr="000B1256">
        <w:rPr>
          <w:rStyle w:val="libAlaemChar"/>
          <w:rtl/>
        </w:rPr>
        <w:t>(</w:t>
      </w:r>
      <w:r w:rsidRPr="00824906">
        <w:rPr>
          <w:rStyle w:val="libAieChar"/>
          <w:rtl/>
        </w:rPr>
        <w:t>أَمْ مَنْ خَلَقْنا</w:t>
      </w:r>
      <w:r w:rsidRPr="000B1256">
        <w:rPr>
          <w:rStyle w:val="libAlaemChar"/>
          <w:rtl/>
        </w:rPr>
        <w:t>)</w:t>
      </w:r>
      <w:r w:rsidRPr="00406B60">
        <w:rPr>
          <w:rtl/>
        </w:rPr>
        <w:t xml:space="preserve"> يعني</w:t>
      </w:r>
      <w:r>
        <w:rPr>
          <w:rtl/>
        </w:rPr>
        <w:t xml:space="preserve">: </w:t>
      </w:r>
      <w:r w:rsidRPr="00406B60">
        <w:rPr>
          <w:rtl/>
        </w:rPr>
        <w:t>ما ذكر من الملائكة</w:t>
      </w:r>
      <w:r>
        <w:rPr>
          <w:rtl/>
        </w:rPr>
        <w:t xml:space="preserve">، </w:t>
      </w:r>
      <w:r w:rsidRPr="00406B60">
        <w:rPr>
          <w:rtl/>
        </w:rPr>
        <w:t>والسماء</w:t>
      </w:r>
      <w:r>
        <w:rPr>
          <w:rtl/>
        </w:rPr>
        <w:t xml:space="preserve">، </w:t>
      </w:r>
      <w:r w:rsidRPr="00406B60">
        <w:rPr>
          <w:rtl/>
        </w:rPr>
        <w:t>والأرض</w:t>
      </w:r>
      <w:r>
        <w:rPr>
          <w:rtl/>
        </w:rPr>
        <w:t xml:space="preserve">، </w:t>
      </w:r>
      <w:r w:rsidRPr="00406B60">
        <w:rPr>
          <w:rtl/>
        </w:rPr>
        <w:t>وما بينهما</w:t>
      </w:r>
      <w:r>
        <w:rPr>
          <w:rtl/>
        </w:rPr>
        <w:t xml:space="preserve">، </w:t>
      </w:r>
      <w:r w:rsidRPr="00406B60">
        <w:rPr>
          <w:rtl/>
        </w:rPr>
        <w:t>والمشارق</w:t>
      </w:r>
      <w:r>
        <w:rPr>
          <w:rtl/>
        </w:rPr>
        <w:t xml:space="preserve">، </w:t>
      </w:r>
      <w:r w:rsidRPr="00406B60">
        <w:rPr>
          <w:rtl/>
        </w:rPr>
        <w:t>والكواكب</w:t>
      </w:r>
      <w:r>
        <w:rPr>
          <w:rtl/>
        </w:rPr>
        <w:t xml:space="preserve">، </w:t>
      </w:r>
      <w:r w:rsidRPr="00406B60">
        <w:rPr>
          <w:rtl/>
        </w:rPr>
        <w:t>والشهب الثواقب.</w:t>
      </w:r>
    </w:p>
    <w:p w14:paraId="0AE6B80F" w14:textId="77777777" w:rsidR="002A0DE2" w:rsidRPr="00406B60" w:rsidRDefault="002A0DE2" w:rsidP="00824906">
      <w:pPr>
        <w:pStyle w:val="libNormal"/>
        <w:rPr>
          <w:rtl/>
        </w:rPr>
      </w:pPr>
      <w:r>
        <w:rPr>
          <w:rtl/>
        </w:rPr>
        <w:t>و «</w:t>
      </w:r>
      <w:r w:rsidRPr="00406B60">
        <w:rPr>
          <w:rtl/>
        </w:rPr>
        <w:t>من» لتغليب العقلاء. ويدلّ عليه ذكر الفاء المعقّبة من بعد عدّ هذه الأشياء.</w:t>
      </w:r>
      <w:r>
        <w:rPr>
          <w:rFonts w:hint="cs"/>
          <w:rtl/>
        </w:rPr>
        <w:t xml:space="preserve"> </w:t>
      </w:r>
      <w:r w:rsidRPr="00406B60">
        <w:rPr>
          <w:rtl/>
        </w:rPr>
        <w:t>وقوله</w:t>
      </w:r>
      <w:r>
        <w:rPr>
          <w:rtl/>
        </w:rPr>
        <w:t xml:space="preserve">: </w:t>
      </w:r>
      <w:r w:rsidRPr="000B1256">
        <w:rPr>
          <w:rStyle w:val="libAlaemChar"/>
          <w:rtl/>
        </w:rPr>
        <w:t>(</w:t>
      </w:r>
      <w:r w:rsidRPr="00824906">
        <w:rPr>
          <w:rStyle w:val="libAieChar"/>
          <w:rtl/>
        </w:rPr>
        <w:t>أَمْ مَنْ خَلَقْنا</w:t>
      </w:r>
      <w:r w:rsidRPr="000B1256">
        <w:rPr>
          <w:rStyle w:val="libAlaemChar"/>
          <w:rtl/>
        </w:rPr>
        <w:t>)</w:t>
      </w:r>
      <w:r w:rsidRPr="00406B60">
        <w:rPr>
          <w:rtl/>
        </w:rPr>
        <w:t xml:space="preserve"> مطلقا من غير تقييد بالبيان</w:t>
      </w:r>
      <w:r>
        <w:rPr>
          <w:rtl/>
        </w:rPr>
        <w:t xml:space="preserve">، </w:t>
      </w:r>
      <w:r w:rsidRPr="00406B60">
        <w:rPr>
          <w:rtl/>
        </w:rPr>
        <w:t>اكتفاء ببيان ما تقدّمه. كأنّه قال</w:t>
      </w:r>
      <w:r>
        <w:rPr>
          <w:rtl/>
        </w:rPr>
        <w:t xml:space="preserve">: </w:t>
      </w:r>
      <w:r w:rsidRPr="00406B60">
        <w:rPr>
          <w:rtl/>
        </w:rPr>
        <w:t>خلقنا كذا وكذا من عجائب الخلق وبدائعه</w:t>
      </w:r>
      <w:r>
        <w:rPr>
          <w:rtl/>
        </w:rPr>
        <w:t xml:space="preserve">، </w:t>
      </w:r>
      <w:r w:rsidRPr="00406B60">
        <w:rPr>
          <w:rtl/>
        </w:rPr>
        <w:t>فاستفتهم أهم أشدّ خلقا أم الّذي خلقناه من ذلك</w:t>
      </w:r>
      <w:r>
        <w:rPr>
          <w:rtl/>
        </w:rPr>
        <w:t>؟</w:t>
      </w:r>
      <w:r w:rsidRPr="00406B60">
        <w:rPr>
          <w:rtl/>
        </w:rPr>
        <w:t xml:space="preserve"> وقوله</w:t>
      </w:r>
      <w:r>
        <w:rPr>
          <w:rtl/>
        </w:rPr>
        <w:t xml:space="preserve">: </w:t>
      </w:r>
      <w:r w:rsidRPr="000B1256">
        <w:rPr>
          <w:rStyle w:val="libAlaemChar"/>
          <w:rtl/>
        </w:rPr>
        <w:t>(</w:t>
      </w:r>
      <w:r w:rsidRPr="00824906">
        <w:rPr>
          <w:rStyle w:val="libAieChar"/>
          <w:rtl/>
        </w:rPr>
        <w:t>إِنَّا خَلَقْناهُمْ مِنْ طِينٍ لازِبٍ</w:t>
      </w:r>
      <w:r w:rsidRPr="000B1256">
        <w:rPr>
          <w:rStyle w:val="libAlaemChar"/>
          <w:rtl/>
        </w:rPr>
        <w:t>)</w:t>
      </w:r>
      <w:r w:rsidRPr="00406B60">
        <w:rPr>
          <w:rtl/>
        </w:rPr>
        <w:t xml:space="preserve"> فإنّه الفارق بينهم وبينها</w:t>
      </w:r>
      <w:r>
        <w:rPr>
          <w:rtl/>
        </w:rPr>
        <w:t xml:space="preserve">، </w:t>
      </w:r>
      <w:r w:rsidRPr="00406B60">
        <w:rPr>
          <w:rtl/>
        </w:rPr>
        <w:t>لا بينهم وبين من قبلهم</w:t>
      </w:r>
      <w:r>
        <w:rPr>
          <w:rtl/>
        </w:rPr>
        <w:t xml:space="preserve">، </w:t>
      </w:r>
      <w:r w:rsidRPr="00406B60">
        <w:rPr>
          <w:rtl/>
        </w:rPr>
        <w:t>كعاد وثمود. ولأنّ المراد إثبات المعاد</w:t>
      </w:r>
      <w:r>
        <w:rPr>
          <w:rtl/>
        </w:rPr>
        <w:t xml:space="preserve">، </w:t>
      </w:r>
      <w:r w:rsidRPr="00406B60">
        <w:rPr>
          <w:rtl/>
        </w:rPr>
        <w:t>وردّ استحالتهم إيّاه. والأمر</w:t>
      </w:r>
    </w:p>
    <w:p w14:paraId="502FD929" w14:textId="77777777" w:rsidR="002A0DE2" w:rsidRPr="00406B60" w:rsidRDefault="002A0DE2" w:rsidP="008F2859">
      <w:pPr>
        <w:pStyle w:val="libNormal0"/>
        <w:ind w:left="289"/>
        <w:rPr>
          <w:rtl/>
        </w:rPr>
      </w:pPr>
      <w:r>
        <w:rPr>
          <w:rtl/>
        </w:rPr>
        <w:br w:type="page"/>
      </w:r>
      <w:r w:rsidRPr="00406B60">
        <w:rPr>
          <w:rtl/>
        </w:rPr>
        <w:lastRenderedPageBreak/>
        <w:t>فيه بالإضافة إليهم وإلى من قبلهم سواء</w:t>
      </w:r>
      <w:r>
        <w:rPr>
          <w:rtl/>
        </w:rPr>
        <w:t xml:space="preserve">، </w:t>
      </w:r>
      <w:r w:rsidRPr="00406B60">
        <w:rPr>
          <w:rtl/>
        </w:rPr>
        <w:t>فإنّ من هان عليه خلق هذه الخلائق العظيمة</w:t>
      </w:r>
      <w:r>
        <w:rPr>
          <w:rtl/>
        </w:rPr>
        <w:t xml:space="preserve">، </w:t>
      </w:r>
      <w:r w:rsidRPr="00406B60">
        <w:rPr>
          <w:rtl/>
        </w:rPr>
        <w:t>ولم يصعب عليه اختراعها</w:t>
      </w:r>
      <w:r>
        <w:rPr>
          <w:rtl/>
        </w:rPr>
        <w:t xml:space="preserve">، </w:t>
      </w:r>
      <w:r w:rsidRPr="00406B60">
        <w:rPr>
          <w:rtl/>
        </w:rPr>
        <w:t xml:space="preserve">كان خلق جنس البشر من طين لازب </w:t>
      </w:r>
      <w:r>
        <w:rPr>
          <w:rtl/>
        </w:rPr>
        <w:t>ـ</w:t>
      </w:r>
      <w:r w:rsidRPr="00406B60">
        <w:rPr>
          <w:rtl/>
        </w:rPr>
        <w:t xml:space="preserve"> أي</w:t>
      </w:r>
      <w:r>
        <w:rPr>
          <w:rtl/>
        </w:rPr>
        <w:t xml:space="preserve">: </w:t>
      </w:r>
      <w:r w:rsidRPr="00406B60">
        <w:rPr>
          <w:rtl/>
        </w:rPr>
        <w:t>لازم</w:t>
      </w:r>
      <w:r>
        <w:rPr>
          <w:rtl/>
        </w:rPr>
        <w:t xml:space="preserve">، </w:t>
      </w:r>
      <w:r w:rsidRPr="00406B60">
        <w:rPr>
          <w:rtl/>
        </w:rPr>
        <w:t xml:space="preserve">لاصق عليه </w:t>
      </w:r>
      <w:r>
        <w:rPr>
          <w:rtl/>
        </w:rPr>
        <w:t>ـ</w:t>
      </w:r>
      <w:r w:rsidRPr="00406B60">
        <w:rPr>
          <w:rtl/>
        </w:rPr>
        <w:t xml:space="preserve"> أهون وأيسر.</w:t>
      </w:r>
    </w:p>
    <w:p w14:paraId="56AADF32" w14:textId="77777777" w:rsidR="002A0DE2" w:rsidRPr="00406B60" w:rsidRDefault="002A0DE2" w:rsidP="00824906">
      <w:pPr>
        <w:pStyle w:val="libNormal"/>
        <w:rPr>
          <w:rtl/>
        </w:rPr>
      </w:pPr>
      <w:r w:rsidRPr="00406B60">
        <w:rPr>
          <w:rtl/>
        </w:rPr>
        <w:t>وتقريره</w:t>
      </w:r>
      <w:r>
        <w:rPr>
          <w:rtl/>
        </w:rPr>
        <w:t xml:space="preserve">: </w:t>
      </w:r>
      <w:r w:rsidRPr="00406B60">
        <w:rPr>
          <w:rtl/>
        </w:rPr>
        <w:t>أنّ استحالة ذلك إمّا لعدم قابليّة المادّة</w:t>
      </w:r>
      <w:r>
        <w:rPr>
          <w:rtl/>
        </w:rPr>
        <w:t xml:space="preserve">، </w:t>
      </w:r>
      <w:r w:rsidRPr="00406B60">
        <w:rPr>
          <w:rtl/>
        </w:rPr>
        <w:t>ومادّتهم الأصليّة هي الطين اللازب غير الموصوف بالصلابة والقوّة</w:t>
      </w:r>
      <w:r>
        <w:rPr>
          <w:rtl/>
        </w:rPr>
        <w:t xml:space="preserve">، </w:t>
      </w:r>
      <w:r w:rsidRPr="00406B60">
        <w:rPr>
          <w:rtl/>
        </w:rPr>
        <w:t>الحاصل من ضمّ الجزء المائي إلى الجزء الأرضي</w:t>
      </w:r>
      <w:r>
        <w:rPr>
          <w:rtl/>
        </w:rPr>
        <w:t xml:space="preserve">، </w:t>
      </w:r>
      <w:r w:rsidRPr="00406B60">
        <w:rPr>
          <w:rtl/>
        </w:rPr>
        <w:t>وهما باقيان قابلان للانضمام بعد. وقد علموا أنّ الإنسان الأوّل إنّما تولّد منه</w:t>
      </w:r>
      <w:r>
        <w:rPr>
          <w:rtl/>
        </w:rPr>
        <w:t xml:space="preserve">، </w:t>
      </w:r>
      <w:r w:rsidRPr="00406B60">
        <w:rPr>
          <w:rtl/>
        </w:rPr>
        <w:t>إمّا لاعترافهم بحدوث العالم</w:t>
      </w:r>
      <w:r>
        <w:rPr>
          <w:rtl/>
        </w:rPr>
        <w:t xml:space="preserve">، </w:t>
      </w:r>
      <w:r w:rsidRPr="00406B60">
        <w:rPr>
          <w:rtl/>
        </w:rPr>
        <w:t>أو بقصّة آدم</w:t>
      </w:r>
      <w:r>
        <w:rPr>
          <w:rtl/>
        </w:rPr>
        <w:t xml:space="preserve">، </w:t>
      </w:r>
      <w:r w:rsidRPr="00406B60">
        <w:rPr>
          <w:rtl/>
        </w:rPr>
        <w:t>وشاهدوا تولّد كثير من الحيوانات من الطين بلا توسّط مواقعه</w:t>
      </w:r>
      <w:r>
        <w:rPr>
          <w:rtl/>
        </w:rPr>
        <w:t xml:space="preserve">، </w:t>
      </w:r>
      <w:r w:rsidRPr="00406B60">
        <w:rPr>
          <w:rtl/>
        </w:rPr>
        <w:t>فلزمهم أن يجوّزوا إعادتهم كذلك. وإمّا لعدم قدرة الفاعل</w:t>
      </w:r>
      <w:r>
        <w:rPr>
          <w:rtl/>
        </w:rPr>
        <w:t xml:space="preserve">، </w:t>
      </w:r>
      <w:r w:rsidRPr="00406B60">
        <w:rPr>
          <w:rtl/>
        </w:rPr>
        <w:t>فإنّ من قدر على خلق هذه الأشياء قدر على ما لا يعتدّ به بالإضافة إليها</w:t>
      </w:r>
      <w:r>
        <w:rPr>
          <w:rtl/>
        </w:rPr>
        <w:t xml:space="preserve">، </w:t>
      </w:r>
      <w:r w:rsidRPr="00406B60">
        <w:rPr>
          <w:rtl/>
        </w:rPr>
        <w:t>فإنّه بدأهم أوّلا من الطين السخيف الضعيف</w:t>
      </w:r>
      <w:r>
        <w:rPr>
          <w:rtl/>
        </w:rPr>
        <w:t xml:space="preserve">، </w:t>
      </w:r>
      <w:r w:rsidRPr="00406B60">
        <w:rPr>
          <w:rtl/>
        </w:rPr>
        <w:t>وقدرته ذاتيّة لا تتغيّر.</w:t>
      </w:r>
    </w:p>
    <w:p w14:paraId="7441712E" w14:textId="77777777" w:rsidR="002A0DE2" w:rsidRPr="00406B60" w:rsidRDefault="002A0DE2" w:rsidP="00824906">
      <w:pPr>
        <w:pStyle w:val="libNormal"/>
        <w:rPr>
          <w:rtl/>
        </w:rPr>
      </w:pPr>
      <w:r w:rsidRPr="000B1256">
        <w:rPr>
          <w:rStyle w:val="libAlaemChar"/>
          <w:rtl/>
        </w:rPr>
        <w:t>(</w:t>
      </w:r>
      <w:r w:rsidRPr="00824906">
        <w:rPr>
          <w:rStyle w:val="libAieChar"/>
          <w:rtl/>
        </w:rPr>
        <w:t>بَلْ عَجِبْتَ</w:t>
      </w:r>
      <w:r w:rsidRPr="000B1256">
        <w:rPr>
          <w:rStyle w:val="libAlaemChar"/>
          <w:rtl/>
        </w:rPr>
        <w:t>)</w:t>
      </w:r>
      <w:r w:rsidRPr="00406B60">
        <w:rPr>
          <w:rtl/>
        </w:rPr>
        <w:t xml:space="preserve"> من قدرة الله على هذه الخلائق العظيمة وإنكارهم للبعث </w:t>
      </w:r>
      <w:r w:rsidRPr="000B1256">
        <w:rPr>
          <w:rStyle w:val="libAlaemChar"/>
          <w:rtl/>
        </w:rPr>
        <w:t>(</w:t>
      </w:r>
      <w:r w:rsidRPr="00824906">
        <w:rPr>
          <w:rStyle w:val="libAieChar"/>
          <w:rtl/>
        </w:rPr>
        <w:t>وَيَسْخَرُونَ</w:t>
      </w:r>
      <w:r w:rsidRPr="000B1256">
        <w:rPr>
          <w:rStyle w:val="libAlaemChar"/>
          <w:rtl/>
        </w:rPr>
        <w:t>)</w:t>
      </w:r>
      <w:r w:rsidRPr="00406B60">
        <w:rPr>
          <w:rtl/>
        </w:rPr>
        <w:t xml:space="preserve"> من تعجّبك وتقريرك للبعث.</w:t>
      </w:r>
    </w:p>
    <w:p w14:paraId="0D9FE0C2" w14:textId="77777777" w:rsidR="002A0DE2" w:rsidRPr="00406B60" w:rsidRDefault="002A0DE2" w:rsidP="00824906">
      <w:pPr>
        <w:pStyle w:val="libNormal"/>
        <w:rPr>
          <w:rtl/>
        </w:rPr>
      </w:pPr>
      <w:r w:rsidRPr="00406B60">
        <w:rPr>
          <w:rtl/>
        </w:rPr>
        <w:t>وقرأ حمزة والكسائي بضمّ التاء</w:t>
      </w:r>
      <w:r>
        <w:rPr>
          <w:rtl/>
        </w:rPr>
        <w:t xml:space="preserve">، </w:t>
      </w:r>
      <w:r w:rsidRPr="00406B60">
        <w:rPr>
          <w:rtl/>
        </w:rPr>
        <w:t>أي</w:t>
      </w:r>
      <w:r>
        <w:rPr>
          <w:rtl/>
        </w:rPr>
        <w:t xml:space="preserve">: </w:t>
      </w:r>
      <w:r w:rsidRPr="00406B60">
        <w:rPr>
          <w:rtl/>
        </w:rPr>
        <w:t>بلغ كمال قدرتي وكثرة خلائقي بحيث إنّي تعجّبت منها</w:t>
      </w:r>
      <w:r>
        <w:rPr>
          <w:rtl/>
        </w:rPr>
        <w:t xml:space="preserve">، </w:t>
      </w:r>
      <w:r w:rsidRPr="00406B60">
        <w:rPr>
          <w:rtl/>
        </w:rPr>
        <w:t>وهؤلاء لجهلهم يسخرون منها. أو عجبت من أن ينكر البعث ممّن هذه أفعاله</w:t>
      </w:r>
      <w:r>
        <w:rPr>
          <w:rtl/>
        </w:rPr>
        <w:t xml:space="preserve">، </w:t>
      </w:r>
      <w:r w:rsidRPr="00406B60">
        <w:rPr>
          <w:rtl/>
        </w:rPr>
        <w:t>وهم يسخرون ممّن يجوّزه. والعجب من الله إمّا على الفرض والتخييل</w:t>
      </w:r>
      <w:r>
        <w:rPr>
          <w:rtl/>
        </w:rPr>
        <w:t xml:space="preserve">، </w:t>
      </w:r>
      <w:r w:rsidRPr="00406B60">
        <w:rPr>
          <w:rtl/>
        </w:rPr>
        <w:t>أو على معنى الاستعظام اللازم له</w:t>
      </w:r>
      <w:r>
        <w:rPr>
          <w:rtl/>
        </w:rPr>
        <w:t xml:space="preserve">، </w:t>
      </w:r>
      <w:r w:rsidRPr="00406B60">
        <w:rPr>
          <w:rtl/>
        </w:rPr>
        <w:t>فإنّه روعة تعتري الإنسان عند استعظامه الشيء</w:t>
      </w:r>
      <w:r>
        <w:rPr>
          <w:rtl/>
        </w:rPr>
        <w:t xml:space="preserve">، </w:t>
      </w:r>
      <w:r w:rsidRPr="00406B60">
        <w:rPr>
          <w:rtl/>
        </w:rPr>
        <w:t xml:space="preserve">والله </w:t>
      </w:r>
      <w:r w:rsidRPr="000B1256">
        <w:rPr>
          <w:rStyle w:val="libAlaemChar"/>
          <w:rtl/>
        </w:rPr>
        <w:t>عزوجل</w:t>
      </w:r>
      <w:r w:rsidRPr="00406B60">
        <w:rPr>
          <w:rtl/>
        </w:rPr>
        <w:t xml:space="preserve"> لا يجوز عليه الروعة. وبهذا المعنى ما ورد في الحديث من إضافة العجب إلى الله</w:t>
      </w:r>
      <w:r>
        <w:rPr>
          <w:rtl/>
        </w:rPr>
        <w:t xml:space="preserve">، </w:t>
      </w:r>
      <w:r w:rsidRPr="00406B60">
        <w:rPr>
          <w:rtl/>
        </w:rPr>
        <w:t>حيث</w:t>
      </w:r>
      <w:r>
        <w:rPr>
          <w:rFonts w:hint="cs"/>
          <w:rtl/>
        </w:rPr>
        <w:t xml:space="preserve"> </w:t>
      </w:r>
      <w:r w:rsidRPr="00406B60">
        <w:rPr>
          <w:rtl/>
        </w:rPr>
        <w:t xml:space="preserve">قال </w:t>
      </w:r>
      <w:r w:rsidRPr="000B1256">
        <w:rPr>
          <w:rStyle w:val="libAlaemChar"/>
          <w:rtl/>
        </w:rPr>
        <w:t>صلى‌الله‌عليه‌وآله‌وسلم</w:t>
      </w:r>
      <w:r>
        <w:rPr>
          <w:rtl/>
        </w:rPr>
        <w:t xml:space="preserve">: </w:t>
      </w:r>
      <w:r w:rsidRPr="00406B60">
        <w:rPr>
          <w:rtl/>
        </w:rPr>
        <w:t xml:space="preserve">«عجب ربّكم من شابّ ليس له صبوة» </w:t>
      </w:r>
      <w:r w:rsidRPr="00DB1CAE">
        <w:rPr>
          <w:rStyle w:val="libFootnotenumChar"/>
          <w:rtl/>
        </w:rPr>
        <w:t>(1)</w:t>
      </w:r>
      <w:r>
        <w:rPr>
          <w:rtl/>
        </w:rPr>
        <w:t>.</w:t>
      </w:r>
      <w:r>
        <w:rPr>
          <w:rFonts w:hint="cs"/>
          <w:rtl/>
        </w:rPr>
        <w:t xml:space="preserve"> </w:t>
      </w:r>
      <w:r w:rsidRPr="00406B60">
        <w:rPr>
          <w:rtl/>
        </w:rPr>
        <w:t>وقيل</w:t>
      </w:r>
      <w:r>
        <w:rPr>
          <w:rtl/>
        </w:rPr>
        <w:t xml:space="preserve">: </w:t>
      </w:r>
      <w:r w:rsidRPr="00406B60">
        <w:rPr>
          <w:rtl/>
        </w:rPr>
        <w:t>إنّه مقدّر بالقول</w:t>
      </w:r>
      <w:r>
        <w:rPr>
          <w:rtl/>
        </w:rPr>
        <w:t xml:space="preserve">، </w:t>
      </w:r>
      <w:r w:rsidRPr="00406B60">
        <w:rPr>
          <w:rtl/>
        </w:rPr>
        <w:t>أي</w:t>
      </w:r>
      <w:r>
        <w:rPr>
          <w:rtl/>
        </w:rPr>
        <w:t xml:space="preserve">: </w:t>
      </w:r>
      <w:r w:rsidRPr="00406B60">
        <w:rPr>
          <w:rtl/>
        </w:rPr>
        <w:t>قل يا محمّد</w:t>
      </w:r>
      <w:r>
        <w:rPr>
          <w:rtl/>
        </w:rPr>
        <w:t xml:space="preserve">: </w:t>
      </w:r>
      <w:r w:rsidRPr="00406B60">
        <w:rPr>
          <w:rtl/>
        </w:rPr>
        <w:t>بل عجبت.</w:t>
      </w:r>
    </w:p>
    <w:p w14:paraId="497E2D72" w14:textId="77777777" w:rsidR="002A0DE2" w:rsidRPr="00406B60" w:rsidRDefault="002A0DE2" w:rsidP="00824906">
      <w:pPr>
        <w:pStyle w:val="libNormal"/>
        <w:rPr>
          <w:rtl/>
        </w:rPr>
      </w:pPr>
      <w:r w:rsidRPr="000B1256">
        <w:rPr>
          <w:rStyle w:val="libAlaemChar"/>
          <w:rtl/>
        </w:rPr>
        <w:t>(</w:t>
      </w:r>
      <w:r w:rsidRPr="00824906">
        <w:rPr>
          <w:rStyle w:val="libAieChar"/>
          <w:rtl/>
        </w:rPr>
        <w:t>وَإِذا ذُكِّرُوا</w:t>
      </w:r>
      <w:r w:rsidRPr="000B1256">
        <w:rPr>
          <w:rStyle w:val="libAlaemChar"/>
          <w:rtl/>
        </w:rPr>
        <w:t>)</w:t>
      </w:r>
      <w:r w:rsidRPr="00406B60">
        <w:rPr>
          <w:rtl/>
        </w:rPr>
        <w:t xml:space="preserve"> وإذا وعّظوا بشيء </w:t>
      </w:r>
      <w:r w:rsidRPr="000B1256">
        <w:rPr>
          <w:rStyle w:val="libAlaemChar"/>
          <w:rtl/>
        </w:rPr>
        <w:t>(</w:t>
      </w:r>
      <w:r w:rsidRPr="00824906">
        <w:rPr>
          <w:rStyle w:val="libAieChar"/>
          <w:rtl/>
        </w:rPr>
        <w:t>لا يَذْكُرُونَ</w:t>
      </w:r>
      <w:r w:rsidRPr="000B1256">
        <w:rPr>
          <w:rStyle w:val="libAlaemChar"/>
          <w:rtl/>
        </w:rPr>
        <w:t>)</w:t>
      </w:r>
      <w:r w:rsidRPr="00406B60">
        <w:rPr>
          <w:rtl/>
        </w:rPr>
        <w:t xml:space="preserve"> لا يتّعظون به. أو إذا ذكر لهم ما يدلّ على صحّة الحشر لا ينتفعون به</w:t>
      </w:r>
      <w:r>
        <w:rPr>
          <w:rtl/>
        </w:rPr>
        <w:t xml:space="preserve">، </w:t>
      </w:r>
      <w:r w:rsidRPr="00406B60">
        <w:rPr>
          <w:rtl/>
        </w:rPr>
        <w:t>لعدم استعمالهم الفكر والتدبّر</w:t>
      </w:r>
    </w:p>
    <w:p w14:paraId="08A24662" w14:textId="77777777" w:rsidR="002A0DE2" w:rsidRPr="00406B60" w:rsidRDefault="002A0DE2" w:rsidP="002F70F0">
      <w:pPr>
        <w:pStyle w:val="libLine"/>
        <w:rPr>
          <w:rtl/>
        </w:rPr>
      </w:pPr>
      <w:r w:rsidRPr="00406B60">
        <w:rPr>
          <w:rtl/>
        </w:rPr>
        <w:t>__________________</w:t>
      </w:r>
    </w:p>
    <w:p w14:paraId="5472DA84"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جهلة الصبيان.</w:t>
      </w:r>
    </w:p>
    <w:p w14:paraId="5535EDA4" w14:textId="77777777" w:rsidR="002A0DE2" w:rsidRPr="00406B60" w:rsidRDefault="002A0DE2" w:rsidP="008F2859">
      <w:pPr>
        <w:pStyle w:val="libNormal0"/>
        <w:ind w:left="289"/>
        <w:rPr>
          <w:rtl/>
        </w:rPr>
      </w:pPr>
      <w:r>
        <w:rPr>
          <w:rtl/>
        </w:rPr>
        <w:br w:type="page"/>
      </w:r>
      <w:r w:rsidRPr="00406B60">
        <w:rPr>
          <w:rtl/>
        </w:rPr>
        <w:lastRenderedPageBreak/>
        <w:t>فيه عنادا ولجاجا.</w:t>
      </w:r>
    </w:p>
    <w:p w14:paraId="10EA97CE" w14:textId="77777777" w:rsidR="002A0DE2" w:rsidRPr="00406B60" w:rsidRDefault="002A0DE2" w:rsidP="00824906">
      <w:pPr>
        <w:pStyle w:val="libNormal"/>
        <w:rPr>
          <w:rtl/>
        </w:rPr>
      </w:pPr>
      <w:r w:rsidRPr="000B1256">
        <w:rPr>
          <w:rStyle w:val="libAlaemChar"/>
          <w:rtl/>
        </w:rPr>
        <w:t>(</w:t>
      </w:r>
      <w:r w:rsidRPr="00824906">
        <w:rPr>
          <w:rStyle w:val="libAieChar"/>
          <w:rtl/>
        </w:rPr>
        <w:t>وَإِذا رَأَوْا آيَةً</w:t>
      </w:r>
      <w:r w:rsidRPr="000B1256">
        <w:rPr>
          <w:rStyle w:val="libAlaemChar"/>
          <w:rtl/>
        </w:rPr>
        <w:t>)</w:t>
      </w:r>
      <w:r w:rsidRPr="00406B60">
        <w:rPr>
          <w:rtl/>
        </w:rPr>
        <w:t xml:space="preserve"> معجزة تدلّ على صدق القائل به</w:t>
      </w:r>
      <w:r>
        <w:rPr>
          <w:rtl/>
        </w:rPr>
        <w:t xml:space="preserve">، </w:t>
      </w:r>
      <w:r w:rsidRPr="00406B60">
        <w:rPr>
          <w:rtl/>
        </w:rPr>
        <w:t xml:space="preserve">كانشقاق القمر ونحوه </w:t>
      </w:r>
      <w:r w:rsidRPr="000B1256">
        <w:rPr>
          <w:rStyle w:val="libAlaemChar"/>
          <w:rtl/>
        </w:rPr>
        <w:t>(</w:t>
      </w:r>
      <w:r w:rsidRPr="00824906">
        <w:rPr>
          <w:rStyle w:val="libAieChar"/>
          <w:rtl/>
        </w:rPr>
        <w:t>يَسْتَسْخِرُونَ</w:t>
      </w:r>
      <w:r w:rsidRPr="000B1256">
        <w:rPr>
          <w:rStyle w:val="libAlaemChar"/>
          <w:rtl/>
        </w:rPr>
        <w:t>)</w:t>
      </w:r>
      <w:r w:rsidRPr="00406B60">
        <w:rPr>
          <w:rtl/>
        </w:rPr>
        <w:t xml:space="preserve"> يبالغون في السخريّة</w:t>
      </w:r>
      <w:r>
        <w:rPr>
          <w:rtl/>
        </w:rPr>
        <w:t xml:space="preserve">، </w:t>
      </w:r>
      <w:r w:rsidRPr="00406B60">
        <w:rPr>
          <w:rtl/>
        </w:rPr>
        <w:t>ويقولون</w:t>
      </w:r>
      <w:r>
        <w:rPr>
          <w:rtl/>
        </w:rPr>
        <w:t xml:space="preserve">: </w:t>
      </w:r>
      <w:r w:rsidRPr="00406B60">
        <w:rPr>
          <w:rtl/>
        </w:rPr>
        <w:t>إنّه سحر. أو يستدعي بعضهم من بعض أن يسخر منها. وقيل</w:t>
      </w:r>
      <w:r>
        <w:rPr>
          <w:rtl/>
        </w:rPr>
        <w:t xml:space="preserve">: </w:t>
      </w:r>
      <w:r w:rsidRPr="00406B60">
        <w:rPr>
          <w:rtl/>
        </w:rPr>
        <w:t>معناه</w:t>
      </w:r>
      <w:r>
        <w:rPr>
          <w:rtl/>
        </w:rPr>
        <w:t xml:space="preserve">: </w:t>
      </w:r>
      <w:r w:rsidRPr="00406B60">
        <w:rPr>
          <w:rtl/>
        </w:rPr>
        <w:t>يعتقدونها سخريّة</w:t>
      </w:r>
      <w:r>
        <w:rPr>
          <w:rtl/>
        </w:rPr>
        <w:t xml:space="preserve">، </w:t>
      </w:r>
      <w:r w:rsidRPr="00406B60">
        <w:rPr>
          <w:rtl/>
        </w:rPr>
        <w:t>كما يقال</w:t>
      </w:r>
      <w:r>
        <w:rPr>
          <w:rtl/>
        </w:rPr>
        <w:t xml:space="preserve">: </w:t>
      </w:r>
      <w:r w:rsidRPr="00406B60">
        <w:rPr>
          <w:rtl/>
        </w:rPr>
        <w:t>استقبحته</w:t>
      </w:r>
      <w:r>
        <w:rPr>
          <w:rtl/>
        </w:rPr>
        <w:t xml:space="preserve">، </w:t>
      </w:r>
      <w:r w:rsidRPr="00406B60">
        <w:rPr>
          <w:rtl/>
        </w:rPr>
        <w:t>أي</w:t>
      </w:r>
      <w:r>
        <w:rPr>
          <w:rtl/>
        </w:rPr>
        <w:t xml:space="preserve">: </w:t>
      </w:r>
      <w:r w:rsidRPr="00406B60">
        <w:rPr>
          <w:rtl/>
        </w:rPr>
        <w:t>اعتقدته قبيحا</w:t>
      </w:r>
      <w:r>
        <w:rPr>
          <w:rtl/>
        </w:rPr>
        <w:t xml:space="preserve">، </w:t>
      </w:r>
      <w:r w:rsidRPr="00406B60">
        <w:rPr>
          <w:rtl/>
        </w:rPr>
        <w:t>واستحسنته اعتقدته حسنا.</w:t>
      </w:r>
    </w:p>
    <w:p w14:paraId="12CE6A8B" w14:textId="77777777" w:rsidR="002A0DE2" w:rsidRPr="00406B60" w:rsidRDefault="002A0DE2" w:rsidP="00824906">
      <w:pPr>
        <w:pStyle w:val="libNormal"/>
        <w:rPr>
          <w:rtl/>
        </w:rPr>
      </w:pPr>
      <w:r w:rsidRPr="000B1256">
        <w:rPr>
          <w:rStyle w:val="libAlaemChar"/>
          <w:rtl/>
        </w:rPr>
        <w:t>(</w:t>
      </w:r>
      <w:r w:rsidRPr="00824906">
        <w:rPr>
          <w:rStyle w:val="libAieChar"/>
          <w:rtl/>
        </w:rPr>
        <w:t>وَقالُوا إِنْ هذا</w:t>
      </w:r>
      <w:r w:rsidRPr="000B1256">
        <w:rPr>
          <w:rStyle w:val="libAlaemChar"/>
          <w:rtl/>
        </w:rPr>
        <w:t>)</w:t>
      </w:r>
      <w:r w:rsidRPr="00406B60">
        <w:rPr>
          <w:rtl/>
        </w:rPr>
        <w:t xml:space="preserve"> يعنون ما يرونه </w:t>
      </w:r>
      <w:r w:rsidRPr="000B1256">
        <w:rPr>
          <w:rStyle w:val="libAlaemChar"/>
          <w:rtl/>
        </w:rPr>
        <w:t>(</w:t>
      </w:r>
      <w:r w:rsidRPr="00824906">
        <w:rPr>
          <w:rStyle w:val="libAieChar"/>
          <w:rtl/>
        </w:rPr>
        <w:t>إِلَّا سِحْرٌ مُبِينٌ</w:t>
      </w:r>
      <w:r w:rsidRPr="000B1256">
        <w:rPr>
          <w:rStyle w:val="libAlaemChar"/>
          <w:rtl/>
        </w:rPr>
        <w:t>)</w:t>
      </w:r>
      <w:r w:rsidRPr="00406B60">
        <w:rPr>
          <w:rtl/>
        </w:rPr>
        <w:t xml:space="preserve"> ظاهر سحريّته </w:t>
      </w:r>
      <w:r w:rsidRPr="000B1256">
        <w:rPr>
          <w:rStyle w:val="libAlaemChar"/>
          <w:rtl/>
        </w:rPr>
        <w:t>(</w:t>
      </w:r>
      <w:r w:rsidRPr="00824906">
        <w:rPr>
          <w:rStyle w:val="libAieChar"/>
          <w:rtl/>
        </w:rPr>
        <w:t>أَإِذا مِتْنا وَكُنَّا تُراباً وَعِظاماً أَإِنَّا لَمَبْعُوثُونَ</w:t>
      </w:r>
      <w:r w:rsidRPr="000B1256">
        <w:rPr>
          <w:rStyle w:val="libAlaemChar"/>
          <w:rtl/>
        </w:rPr>
        <w:t>)</w:t>
      </w:r>
      <w:r w:rsidRPr="00406B60">
        <w:rPr>
          <w:rtl/>
        </w:rPr>
        <w:t xml:space="preserve"> أصله</w:t>
      </w:r>
      <w:r>
        <w:rPr>
          <w:rtl/>
        </w:rPr>
        <w:t xml:space="preserve">: </w:t>
      </w:r>
      <w:r w:rsidRPr="00406B60">
        <w:rPr>
          <w:rtl/>
        </w:rPr>
        <w:t>أنبعث إذا متنا</w:t>
      </w:r>
      <w:r>
        <w:rPr>
          <w:rtl/>
        </w:rPr>
        <w:t>؟</w:t>
      </w:r>
      <w:r w:rsidRPr="00406B60">
        <w:rPr>
          <w:rtl/>
        </w:rPr>
        <w:t xml:space="preserve"> فبدّلوا الفعليّة بالاسميّة</w:t>
      </w:r>
      <w:r>
        <w:rPr>
          <w:rtl/>
        </w:rPr>
        <w:t xml:space="preserve">، </w:t>
      </w:r>
      <w:r w:rsidRPr="00406B60">
        <w:rPr>
          <w:rtl/>
        </w:rPr>
        <w:t>وقدّموا الظرف</w:t>
      </w:r>
      <w:r>
        <w:rPr>
          <w:rtl/>
        </w:rPr>
        <w:t xml:space="preserve">، </w:t>
      </w:r>
      <w:r w:rsidRPr="00406B60">
        <w:rPr>
          <w:rtl/>
        </w:rPr>
        <w:t>وكرّروا الهمزة. والمعنى</w:t>
      </w:r>
      <w:r>
        <w:rPr>
          <w:rtl/>
        </w:rPr>
        <w:t xml:space="preserve">: </w:t>
      </w:r>
      <w:r w:rsidRPr="00406B60">
        <w:rPr>
          <w:rtl/>
        </w:rPr>
        <w:t>كيف نبعث بعد ما صرنا ترابا</w:t>
      </w:r>
      <w:r>
        <w:rPr>
          <w:rtl/>
        </w:rPr>
        <w:t>؟</w:t>
      </w:r>
      <w:r w:rsidRPr="00406B60">
        <w:rPr>
          <w:rtl/>
        </w:rPr>
        <w:t xml:space="preserve"> مبالغة في الإنكار</w:t>
      </w:r>
      <w:r>
        <w:rPr>
          <w:rtl/>
        </w:rPr>
        <w:t xml:space="preserve">، </w:t>
      </w:r>
      <w:r w:rsidRPr="00406B60">
        <w:rPr>
          <w:rtl/>
        </w:rPr>
        <w:t>وإشعارا بأنّ البعث مستنكر في نفسه</w:t>
      </w:r>
      <w:r>
        <w:rPr>
          <w:rtl/>
        </w:rPr>
        <w:t xml:space="preserve">، </w:t>
      </w:r>
      <w:r w:rsidRPr="00406B60">
        <w:rPr>
          <w:rtl/>
        </w:rPr>
        <w:t>وحال كونهم ترابا وعظاما أشدّ استنكارا. فهو ابلغ من قراءة ابن عامر بطرح الهمزة الأولى</w:t>
      </w:r>
      <w:r>
        <w:rPr>
          <w:rtl/>
        </w:rPr>
        <w:t xml:space="preserve">، </w:t>
      </w:r>
      <w:r w:rsidRPr="00406B60">
        <w:rPr>
          <w:rtl/>
        </w:rPr>
        <w:t>وقراءة نافع والكسائي ويعقوب بطرح الثانية.</w:t>
      </w:r>
    </w:p>
    <w:p w14:paraId="13DA0C86" w14:textId="77777777" w:rsidR="002A0DE2" w:rsidRPr="00406B60" w:rsidRDefault="002A0DE2" w:rsidP="00824906">
      <w:pPr>
        <w:pStyle w:val="libNormal"/>
        <w:rPr>
          <w:rtl/>
        </w:rPr>
      </w:pPr>
      <w:r w:rsidRPr="000B1256">
        <w:rPr>
          <w:rStyle w:val="libAlaemChar"/>
          <w:rtl/>
        </w:rPr>
        <w:t>(</w:t>
      </w:r>
      <w:r w:rsidRPr="00824906">
        <w:rPr>
          <w:rStyle w:val="libAieChar"/>
          <w:rtl/>
        </w:rPr>
        <w:t>أَوَآباؤُنَا الْأَوَّلُونَ</w:t>
      </w:r>
      <w:r w:rsidRPr="000B1256">
        <w:rPr>
          <w:rStyle w:val="libAlaemChar"/>
          <w:rtl/>
        </w:rPr>
        <w:t>)</w:t>
      </w:r>
      <w:r w:rsidRPr="00406B60">
        <w:rPr>
          <w:rtl/>
        </w:rPr>
        <w:t xml:space="preserve"> عطف على محلّ «إنّ» واسمها</w:t>
      </w:r>
      <w:r>
        <w:rPr>
          <w:rtl/>
        </w:rPr>
        <w:t xml:space="preserve">، </w:t>
      </w:r>
      <w:r w:rsidRPr="00406B60">
        <w:rPr>
          <w:rtl/>
        </w:rPr>
        <w:t>أو على الضمير في «مبعوثون» فإنّه مفصول منه بهمزة الاستفهام. والمعنى</w:t>
      </w:r>
      <w:r>
        <w:rPr>
          <w:rtl/>
        </w:rPr>
        <w:t>: أ</w:t>
      </w:r>
      <w:r w:rsidRPr="00406B60">
        <w:rPr>
          <w:rtl/>
        </w:rPr>
        <w:t>يبعث أيضا آباؤنا</w:t>
      </w:r>
      <w:r>
        <w:rPr>
          <w:rtl/>
        </w:rPr>
        <w:t>؟</w:t>
      </w:r>
      <w:r w:rsidRPr="00406B60">
        <w:rPr>
          <w:rtl/>
        </w:rPr>
        <w:t xml:space="preserve"> على زيادة الاستبعاد. يعنون</w:t>
      </w:r>
      <w:r>
        <w:rPr>
          <w:rtl/>
        </w:rPr>
        <w:t xml:space="preserve">: </w:t>
      </w:r>
      <w:r w:rsidRPr="00406B60">
        <w:rPr>
          <w:rtl/>
        </w:rPr>
        <w:t>أنّهم أقدم</w:t>
      </w:r>
      <w:r>
        <w:rPr>
          <w:rtl/>
        </w:rPr>
        <w:t xml:space="preserve">، </w:t>
      </w:r>
      <w:r w:rsidRPr="00406B60">
        <w:rPr>
          <w:rtl/>
        </w:rPr>
        <w:t>فبعثهم أبعد وأبطل. وسكّن نافع برواية قالون وابن عامر الواو</w:t>
      </w:r>
      <w:r>
        <w:rPr>
          <w:rtl/>
        </w:rPr>
        <w:t xml:space="preserve">، </w:t>
      </w:r>
      <w:r w:rsidRPr="00406B60">
        <w:rPr>
          <w:rtl/>
        </w:rPr>
        <w:t>على معنى الترديد.</w:t>
      </w:r>
    </w:p>
    <w:p w14:paraId="2F1F22BC" w14:textId="77777777" w:rsidR="002A0DE2" w:rsidRPr="00406B60" w:rsidRDefault="002A0DE2" w:rsidP="00824906">
      <w:pPr>
        <w:pStyle w:val="libNormal"/>
        <w:rPr>
          <w:rtl/>
        </w:rPr>
      </w:pPr>
      <w:r w:rsidRPr="000B1256">
        <w:rPr>
          <w:rStyle w:val="libAlaemChar"/>
          <w:rtl/>
        </w:rPr>
        <w:t>(</w:t>
      </w:r>
      <w:r w:rsidRPr="00824906">
        <w:rPr>
          <w:rStyle w:val="libAieChar"/>
          <w:rtl/>
        </w:rPr>
        <w:t>قُلْ نَعَمْ</w:t>
      </w:r>
      <w:r w:rsidRPr="000B1256">
        <w:rPr>
          <w:rStyle w:val="libAlaemChar"/>
          <w:rtl/>
        </w:rPr>
        <w:t>)</w:t>
      </w:r>
      <w:r w:rsidRPr="00406B60">
        <w:rPr>
          <w:rtl/>
        </w:rPr>
        <w:t xml:space="preserve"> تبعثون </w:t>
      </w:r>
      <w:r w:rsidRPr="000B1256">
        <w:rPr>
          <w:rStyle w:val="libAlaemChar"/>
          <w:rtl/>
        </w:rPr>
        <w:t>(</w:t>
      </w:r>
      <w:r w:rsidRPr="00824906">
        <w:rPr>
          <w:rStyle w:val="libAieChar"/>
          <w:rtl/>
        </w:rPr>
        <w:t>وَأَنْتُمْ داخِرُونَ</w:t>
      </w:r>
      <w:r w:rsidRPr="000B1256">
        <w:rPr>
          <w:rStyle w:val="libAlaemChar"/>
          <w:rtl/>
        </w:rPr>
        <w:t>)</w:t>
      </w:r>
      <w:r w:rsidRPr="00406B60">
        <w:rPr>
          <w:rtl/>
        </w:rPr>
        <w:t xml:space="preserve"> صاغرون أشدّ الصغار. وإنّما اكتفى به في الجواب لسبق ما يدلّ على جوازه</w:t>
      </w:r>
      <w:r>
        <w:rPr>
          <w:rtl/>
        </w:rPr>
        <w:t xml:space="preserve">، </w:t>
      </w:r>
      <w:r w:rsidRPr="00406B60">
        <w:rPr>
          <w:rtl/>
        </w:rPr>
        <w:t>ودلالة المعجزة على صدق المخبر عن وقوعه. وقرأ الكسائي وحده</w:t>
      </w:r>
      <w:r>
        <w:rPr>
          <w:rtl/>
        </w:rPr>
        <w:t xml:space="preserve">: </w:t>
      </w:r>
      <w:r w:rsidRPr="00406B60">
        <w:rPr>
          <w:rtl/>
        </w:rPr>
        <w:t>نعم بالكسر. وهو لغة فيه.</w:t>
      </w:r>
    </w:p>
    <w:p w14:paraId="588446A9" w14:textId="77777777" w:rsidR="002A0DE2" w:rsidRPr="00406B60" w:rsidRDefault="002A0DE2" w:rsidP="00824906">
      <w:pPr>
        <w:pStyle w:val="libNormal"/>
        <w:rPr>
          <w:rtl/>
        </w:rPr>
      </w:pPr>
      <w:r w:rsidRPr="000B1256">
        <w:rPr>
          <w:rStyle w:val="libAlaemChar"/>
          <w:rtl/>
        </w:rPr>
        <w:t>(</w:t>
      </w:r>
      <w:r w:rsidRPr="00824906">
        <w:rPr>
          <w:rStyle w:val="libAieChar"/>
          <w:rtl/>
        </w:rPr>
        <w:t>فَإِنَّما هِيَ</w:t>
      </w:r>
      <w:r w:rsidRPr="000B1256">
        <w:rPr>
          <w:rStyle w:val="libAlaemChar"/>
          <w:rtl/>
        </w:rPr>
        <w:t>)</w:t>
      </w:r>
      <w:r w:rsidRPr="00406B60">
        <w:rPr>
          <w:rtl/>
        </w:rPr>
        <w:t xml:space="preserve"> فإنّما البعثة أو قصّة البعث </w:t>
      </w:r>
      <w:r w:rsidRPr="000B1256">
        <w:rPr>
          <w:rStyle w:val="libAlaemChar"/>
          <w:rtl/>
        </w:rPr>
        <w:t>(</w:t>
      </w:r>
      <w:r w:rsidRPr="00824906">
        <w:rPr>
          <w:rStyle w:val="libAieChar"/>
          <w:rtl/>
        </w:rPr>
        <w:t>زَجْرَةٌ واحِدَةٌ</w:t>
      </w:r>
      <w:r w:rsidRPr="000B1256">
        <w:rPr>
          <w:rStyle w:val="libAlaemChar"/>
          <w:rtl/>
        </w:rPr>
        <w:t>)</w:t>
      </w:r>
      <w:r w:rsidRPr="00406B60">
        <w:rPr>
          <w:rtl/>
        </w:rPr>
        <w:t xml:space="preserve"> وهذا جواب شرط مقدّر</w:t>
      </w:r>
      <w:r>
        <w:rPr>
          <w:rtl/>
        </w:rPr>
        <w:t xml:space="preserve">، </w:t>
      </w:r>
      <w:r w:rsidRPr="00406B60">
        <w:rPr>
          <w:rtl/>
        </w:rPr>
        <w:t>تقديره</w:t>
      </w:r>
      <w:r>
        <w:rPr>
          <w:rtl/>
        </w:rPr>
        <w:t xml:space="preserve">: </w:t>
      </w:r>
      <w:r w:rsidRPr="00406B60">
        <w:rPr>
          <w:rtl/>
        </w:rPr>
        <w:t xml:space="preserve">إذا كان ذلك فما البعثة إلّا زجرة </w:t>
      </w:r>
      <w:r>
        <w:rPr>
          <w:rtl/>
        </w:rPr>
        <w:t>ـ</w:t>
      </w:r>
      <w:r w:rsidRPr="00406B60">
        <w:rPr>
          <w:rtl/>
        </w:rPr>
        <w:t xml:space="preserve"> أي</w:t>
      </w:r>
      <w:r>
        <w:rPr>
          <w:rtl/>
        </w:rPr>
        <w:t xml:space="preserve">: </w:t>
      </w:r>
      <w:r w:rsidRPr="00406B60">
        <w:rPr>
          <w:rtl/>
        </w:rPr>
        <w:t xml:space="preserve">صيحة </w:t>
      </w:r>
      <w:r>
        <w:rPr>
          <w:rtl/>
        </w:rPr>
        <w:t>ـ</w:t>
      </w:r>
      <w:r w:rsidRPr="00406B60">
        <w:rPr>
          <w:rtl/>
        </w:rPr>
        <w:t xml:space="preserve"> واحدة. وهي النفخة الثانية. من زجر الراعي الغنم</w:t>
      </w:r>
      <w:r>
        <w:rPr>
          <w:rtl/>
        </w:rPr>
        <w:t xml:space="preserve">: </w:t>
      </w:r>
      <w:r w:rsidRPr="00406B60">
        <w:rPr>
          <w:rtl/>
        </w:rPr>
        <w:t xml:space="preserve">إذا صاح عليها. وأمرها في الإعادة كأمر «كن» في الإبداء. ولذلك رتّب عليها </w:t>
      </w:r>
      <w:r w:rsidRPr="000B1256">
        <w:rPr>
          <w:rStyle w:val="libAlaemChar"/>
          <w:rtl/>
        </w:rPr>
        <w:t>(</w:t>
      </w:r>
      <w:r w:rsidRPr="00824906">
        <w:rPr>
          <w:rStyle w:val="libAieChar"/>
          <w:rtl/>
        </w:rPr>
        <w:t>فَإِذا هُمْ يَنْظُرُونَ</w:t>
      </w:r>
      <w:r w:rsidRPr="000B1256">
        <w:rPr>
          <w:rStyle w:val="libAlaemChar"/>
          <w:rtl/>
        </w:rPr>
        <w:t>)</w:t>
      </w:r>
      <w:r w:rsidRPr="00406B60">
        <w:rPr>
          <w:rtl/>
        </w:rPr>
        <w:t xml:space="preserve"> فإذا هم قيام من مراقدهم أحياء</w:t>
      </w:r>
    </w:p>
    <w:p w14:paraId="65979C5B" w14:textId="77777777" w:rsidR="002A0DE2" w:rsidRPr="00406B60" w:rsidRDefault="002A0DE2" w:rsidP="008F2859">
      <w:pPr>
        <w:pStyle w:val="libNormal0"/>
        <w:ind w:left="289"/>
        <w:rPr>
          <w:rtl/>
        </w:rPr>
      </w:pPr>
      <w:r>
        <w:rPr>
          <w:rtl/>
        </w:rPr>
        <w:br w:type="page"/>
      </w:r>
      <w:r w:rsidRPr="00406B60">
        <w:rPr>
          <w:rtl/>
        </w:rPr>
        <w:lastRenderedPageBreak/>
        <w:t>يبصرون</w:t>
      </w:r>
      <w:r>
        <w:rPr>
          <w:rtl/>
        </w:rPr>
        <w:t xml:space="preserve">، </w:t>
      </w:r>
      <w:r w:rsidRPr="00406B60">
        <w:rPr>
          <w:rtl/>
        </w:rPr>
        <w:t>أو ينتظرون ما يفعل بهم.</w:t>
      </w:r>
    </w:p>
    <w:p w14:paraId="04563C88" w14:textId="77777777" w:rsidR="002A0DE2" w:rsidRPr="00406B60" w:rsidRDefault="002A0DE2" w:rsidP="00824906">
      <w:pPr>
        <w:pStyle w:val="libNormal"/>
        <w:rPr>
          <w:rtl/>
        </w:rPr>
      </w:pPr>
      <w:r w:rsidRPr="000B1256">
        <w:rPr>
          <w:rStyle w:val="libAlaemChar"/>
          <w:rtl/>
        </w:rPr>
        <w:t>(</w:t>
      </w:r>
      <w:r w:rsidRPr="00824906">
        <w:rPr>
          <w:rStyle w:val="libAieChar"/>
          <w:rtl/>
        </w:rPr>
        <w:t>وَقالُوا يا وَيْلَنا</w:t>
      </w:r>
      <w:r w:rsidRPr="000B1256">
        <w:rPr>
          <w:rStyle w:val="libAlaemChar"/>
          <w:rtl/>
        </w:rPr>
        <w:t>)</w:t>
      </w:r>
      <w:r w:rsidRPr="00406B60">
        <w:rPr>
          <w:rtl/>
        </w:rPr>
        <w:t xml:space="preserve"> هو كلمة يقولها القائل عند الوقوع في الهلكة. ومثله يا حسرتا. </w:t>
      </w:r>
      <w:r w:rsidRPr="000B1256">
        <w:rPr>
          <w:rStyle w:val="libAlaemChar"/>
          <w:rtl/>
        </w:rPr>
        <w:t>(</w:t>
      </w:r>
      <w:r w:rsidRPr="00824906">
        <w:rPr>
          <w:rStyle w:val="libAieChar"/>
          <w:rtl/>
        </w:rPr>
        <w:t>هذا يَوْمُ الدِّينِ</w:t>
      </w:r>
      <w:r w:rsidRPr="000B1256">
        <w:rPr>
          <w:rStyle w:val="libAlaemChar"/>
          <w:rtl/>
        </w:rPr>
        <w:t>)</w:t>
      </w:r>
      <w:r w:rsidRPr="00406B60">
        <w:rPr>
          <w:rtl/>
        </w:rPr>
        <w:t xml:space="preserve"> اليوم الّذي نجازى فيه بأعمالنا. والمراد أنّهم قد اعترفوا بالحقّ خاضعين نادمين. وقد تمّ به كلامهم. وقوله</w:t>
      </w:r>
      <w:r>
        <w:rPr>
          <w:rtl/>
        </w:rPr>
        <w:t xml:space="preserve">: </w:t>
      </w:r>
      <w:r w:rsidRPr="000B1256">
        <w:rPr>
          <w:rStyle w:val="libAlaemChar"/>
          <w:rtl/>
        </w:rPr>
        <w:t>(</w:t>
      </w:r>
      <w:r w:rsidRPr="00824906">
        <w:rPr>
          <w:rStyle w:val="libAieChar"/>
          <w:rtl/>
        </w:rPr>
        <w:t>هذا يَوْمُ الْفَصْلِ الَّذِي كُنْتُمْ بِهِ تُكَذِّبُونَ</w:t>
      </w:r>
      <w:r w:rsidRPr="000B1256">
        <w:rPr>
          <w:rStyle w:val="libAlaemChar"/>
          <w:rtl/>
        </w:rPr>
        <w:t>)</w:t>
      </w:r>
      <w:r w:rsidRPr="00406B60">
        <w:rPr>
          <w:rtl/>
        </w:rPr>
        <w:t xml:space="preserve"> جواب الملائكة. وقيل</w:t>
      </w:r>
      <w:r>
        <w:rPr>
          <w:rtl/>
        </w:rPr>
        <w:t xml:space="preserve">: </w:t>
      </w:r>
      <w:r w:rsidRPr="00406B60">
        <w:rPr>
          <w:rtl/>
        </w:rPr>
        <w:t>هو أيضا من كلام بعضهم لبعض.</w:t>
      </w:r>
    </w:p>
    <w:p w14:paraId="7B5CEF57" w14:textId="77777777" w:rsidR="002A0DE2" w:rsidRPr="00406B60" w:rsidRDefault="002A0DE2" w:rsidP="00824906">
      <w:pPr>
        <w:pStyle w:val="libNormal"/>
        <w:rPr>
          <w:rtl/>
        </w:rPr>
      </w:pPr>
      <w:r>
        <w:rPr>
          <w:rtl/>
        </w:rPr>
        <w:t>و «</w:t>
      </w:r>
      <w:r w:rsidRPr="00406B60">
        <w:rPr>
          <w:rtl/>
        </w:rPr>
        <w:t>الفصل» القضاء. أو الفرق بين المحسن والمسيء. وذلك بأن يدخل المطيع الجنّة على وجه الإكرام</w:t>
      </w:r>
      <w:r>
        <w:rPr>
          <w:rtl/>
        </w:rPr>
        <w:t xml:space="preserve">، </w:t>
      </w:r>
      <w:r w:rsidRPr="00406B60">
        <w:rPr>
          <w:rtl/>
        </w:rPr>
        <w:t>ويدخل العاصي النار على وجه الإهانة.</w:t>
      </w:r>
    </w:p>
    <w:p w14:paraId="3756D6D0" w14:textId="77777777" w:rsidR="002A0DE2" w:rsidRPr="00406B60" w:rsidRDefault="002A0DE2" w:rsidP="00824906">
      <w:pPr>
        <w:pStyle w:val="libNormal"/>
        <w:rPr>
          <w:rtl/>
        </w:rPr>
      </w:pPr>
      <w:r w:rsidRPr="000B1256">
        <w:rPr>
          <w:rStyle w:val="libAlaemChar"/>
          <w:rtl/>
        </w:rPr>
        <w:t>(</w:t>
      </w:r>
      <w:r w:rsidRPr="00824906">
        <w:rPr>
          <w:rStyle w:val="libAieChar"/>
          <w:rtl/>
        </w:rPr>
        <w:t>احْشُرُوا الَّذِينَ ظَلَمُوا</w:t>
      </w:r>
      <w:r w:rsidRPr="000B1256">
        <w:rPr>
          <w:rStyle w:val="libAlaemChar"/>
          <w:rtl/>
        </w:rPr>
        <w:t>)</w:t>
      </w:r>
      <w:r w:rsidRPr="00406B60">
        <w:rPr>
          <w:rtl/>
        </w:rPr>
        <w:t xml:space="preserve"> أمر الله الملائكة</w:t>
      </w:r>
      <w:r>
        <w:rPr>
          <w:rtl/>
        </w:rPr>
        <w:t xml:space="preserve">، </w:t>
      </w:r>
      <w:r w:rsidRPr="00406B60">
        <w:rPr>
          <w:rtl/>
        </w:rPr>
        <w:t>أوامر بعضهم لبعض بحشر الظلمة</w:t>
      </w:r>
      <w:r>
        <w:rPr>
          <w:rtl/>
        </w:rPr>
        <w:t xml:space="preserve">، </w:t>
      </w:r>
      <w:r w:rsidRPr="00406B60">
        <w:rPr>
          <w:rtl/>
        </w:rPr>
        <w:t>أي</w:t>
      </w:r>
      <w:r>
        <w:rPr>
          <w:rtl/>
        </w:rPr>
        <w:t xml:space="preserve">: </w:t>
      </w:r>
      <w:r w:rsidRPr="00406B60">
        <w:rPr>
          <w:rtl/>
        </w:rPr>
        <w:t>جمعهم من مقامهم إلى الموقف. وقيل</w:t>
      </w:r>
      <w:r>
        <w:rPr>
          <w:rtl/>
        </w:rPr>
        <w:t xml:space="preserve">: </w:t>
      </w:r>
      <w:r w:rsidRPr="00406B60">
        <w:rPr>
          <w:rtl/>
        </w:rPr>
        <w:t xml:space="preserve">إلى الجحيم. </w:t>
      </w:r>
      <w:r w:rsidRPr="000B1256">
        <w:rPr>
          <w:rStyle w:val="libAlaemChar"/>
          <w:rtl/>
        </w:rPr>
        <w:t>(</w:t>
      </w:r>
      <w:r w:rsidRPr="00824906">
        <w:rPr>
          <w:rStyle w:val="libAieChar"/>
          <w:rtl/>
        </w:rPr>
        <w:t>وَأَزْواجَهُمْ</w:t>
      </w:r>
      <w:r w:rsidRPr="000B1256">
        <w:rPr>
          <w:rStyle w:val="libAlaemChar"/>
          <w:rtl/>
        </w:rPr>
        <w:t>)</w:t>
      </w:r>
      <w:r w:rsidRPr="00406B60">
        <w:rPr>
          <w:rtl/>
        </w:rPr>
        <w:t xml:space="preserve"> أي</w:t>
      </w:r>
      <w:r>
        <w:rPr>
          <w:rtl/>
        </w:rPr>
        <w:t xml:space="preserve">: </w:t>
      </w:r>
      <w:r w:rsidRPr="00406B60">
        <w:rPr>
          <w:rtl/>
        </w:rPr>
        <w:t>مع أشباههم. يعني</w:t>
      </w:r>
      <w:r>
        <w:rPr>
          <w:rtl/>
        </w:rPr>
        <w:t xml:space="preserve">: </w:t>
      </w:r>
      <w:r w:rsidRPr="00406B60">
        <w:rPr>
          <w:rtl/>
        </w:rPr>
        <w:t>عابد الصنم مع عبدته</w:t>
      </w:r>
      <w:r>
        <w:rPr>
          <w:rtl/>
        </w:rPr>
        <w:t xml:space="preserve">، </w:t>
      </w:r>
      <w:r w:rsidRPr="00406B60">
        <w:rPr>
          <w:rtl/>
        </w:rPr>
        <w:t>وعابد الكوكب مع عبدته</w:t>
      </w:r>
      <w:r>
        <w:rPr>
          <w:rtl/>
        </w:rPr>
        <w:t xml:space="preserve">، </w:t>
      </w:r>
      <w:r w:rsidRPr="00406B60">
        <w:rPr>
          <w:rtl/>
        </w:rPr>
        <w:t>وكذلك صاحب الزنا يحشر مع أصحاب الزنا</w:t>
      </w:r>
      <w:r>
        <w:rPr>
          <w:rtl/>
        </w:rPr>
        <w:t xml:space="preserve">، </w:t>
      </w:r>
      <w:r w:rsidRPr="00406B60">
        <w:rPr>
          <w:rtl/>
        </w:rPr>
        <w:t>وصاحب الخمر مع أصحاب الخمر</w:t>
      </w:r>
      <w:r>
        <w:rPr>
          <w:rtl/>
        </w:rPr>
        <w:t xml:space="preserve">، </w:t>
      </w:r>
      <w:r w:rsidRPr="00406B60">
        <w:rPr>
          <w:rtl/>
        </w:rPr>
        <w:t>وصاحب السرقة مع أصحاب السرقة</w:t>
      </w:r>
      <w:r>
        <w:rPr>
          <w:rtl/>
        </w:rPr>
        <w:t xml:space="preserve">، </w:t>
      </w:r>
      <w:r w:rsidRPr="00406B60">
        <w:rPr>
          <w:rtl/>
        </w:rPr>
        <w:t>إلى غيرهم. ومثله قوله</w:t>
      </w:r>
      <w:r>
        <w:rPr>
          <w:rtl/>
        </w:rPr>
        <w:t xml:space="preserve">: </w:t>
      </w:r>
      <w:r w:rsidRPr="000B1256">
        <w:rPr>
          <w:rStyle w:val="libAlaemChar"/>
          <w:rtl/>
        </w:rPr>
        <w:t>(</w:t>
      </w:r>
      <w:r w:rsidRPr="00824906">
        <w:rPr>
          <w:rStyle w:val="libAieChar"/>
          <w:rtl/>
        </w:rPr>
        <w:t>وَكُنْتُمْ أَزْواجاً ثَلاثَةً</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أو مع نسائهم اللاتي على دينهم. وقيل</w:t>
      </w:r>
      <w:r>
        <w:rPr>
          <w:rtl/>
        </w:rPr>
        <w:t xml:space="preserve">: </w:t>
      </w:r>
      <w:r w:rsidRPr="00406B60">
        <w:rPr>
          <w:rtl/>
        </w:rPr>
        <w:t>قرناءهم من الشياطين.</w:t>
      </w:r>
    </w:p>
    <w:p w14:paraId="197BCD4B" w14:textId="77777777" w:rsidR="002A0DE2" w:rsidRPr="00406B60" w:rsidRDefault="002A0DE2" w:rsidP="00824906">
      <w:pPr>
        <w:pStyle w:val="libNormal"/>
        <w:rPr>
          <w:rtl/>
        </w:rPr>
      </w:pPr>
      <w:r w:rsidRPr="000B1256">
        <w:rPr>
          <w:rStyle w:val="libAlaemChar"/>
          <w:rtl/>
        </w:rPr>
        <w:t>(</w:t>
      </w:r>
      <w:r w:rsidRPr="00824906">
        <w:rPr>
          <w:rStyle w:val="libAieChar"/>
          <w:rtl/>
        </w:rPr>
        <w:t>وَما كانُوا يَعْبُدُونَ مِنْ دُونِ اللهِ</w:t>
      </w:r>
      <w:r w:rsidRPr="000B1256">
        <w:rPr>
          <w:rStyle w:val="libAlaemChar"/>
          <w:rtl/>
        </w:rPr>
        <w:t>)</w:t>
      </w:r>
      <w:r w:rsidRPr="00406B60">
        <w:rPr>
          <w:rtl/>
        </w:rPr>
        <w:t xml:space="preserve"> من الأصنام وغيرها</w:t>
      </w:r>
      <w:r>
        <w:rPr>
          <w:rtl/>
        </w:rPr>
        <w:t xml:space="preserve">، </w:t>
      </w:r>
      <w:r w:rsidRPr="00406B60">
        <w:rPr>
          <w:rtl/>
        </w:rPr>
        <w:t>زيادة في تحسيرهم وتخجيلهم. وهو عامّ مخصوص بقوله</w:t>
      </w:r>
      <w:r>
        <w:rPr>
          <w:rtl/>
        </w:rPr>
        <w:t xml:space="preserve">: </w:t>
      </w:r>
      <w:r w:rsidRPr="000B1256">
        <w:rPr>
          <w:rStyle w:val="libAlaemChar"/>
          <w:rtl/>
        </w:rPr>
        <w:t>(</w:t>
      </w:r>
      <w:r w:rsidRPr="00824906">
        <w:rPr>
          <w:rStyle w:val="libAieChar"/>
          <w:rtl/>
        </w:rPr>
        <w:t>إِنَّ الَّذِينَ سَبَقَتْ لَهُمْ مِنَّا الْحُسْنى</w:t>
      </w:r>
      <w:r w:rsidRPr="000B1256">
        <w:rPr>
          <w:rStyle w:val="libAlaemChar"/>
          <w:rtl/>
        </w:rPr>
        <w:t>)</w:t>
      </w:r>
      <w:r w:rsidRPr="00406B60">
        <w:rPr>
          <w:rtl/>
        </w:rPr>
        <w:t xml:space="preserve"> </w:t>
      </w:r>
      <w:r w:rsidRPr="00DB1CAE">
        <w:rPr>
          <w:rStyle w:val="libFootnotenumChar"/>
          <w:rtl/>
        </w:rPr>
        <w:t>(2)</w:t>
      </w:r>
      <w:r w:rsidRPr="00406B60">
        <w:rPr>
          <w:rtl/>
        </w:rPr>
        <w:t xml:space="preserve"> الآية.</w:t>
      </w:r>
      <w:r>
        <w:rPr>
          <w:rFonts w:hint="cs"/>
          <w:rtl/>
        </w:rPr>
        <w:t xml:space="preserve"> </w:t>
      </w:r>
      <w:r w:rsidRPr="00406B60">
        <w:rPr>
          <w:rtl/>
        </w:rPr>
        <w:t>وفيه دليل على أنّ الّذين ظلموا هم المشركون.</w:t>
      </w:r>
    </w:p>
    <w:p w14:paraId="3D7F8705" w14:textId="77777777" w:rsidR="002A0DE2" w:rsidRPr="00406B60" w:rsidRDefault="002A0DE2" w:rsidP="00824906">
      <w:pPr>
        <w:pStyle w:val="libNormal"/>
        <w:rPr>
          <w:rtl/>
        </w:rPr>
      </w:pPr>
      <w:r w:rsidRPr="000B1256">
        <w:rPr>
          <w:rStyle w:val="libAlaemChar"/>
          <w:rtl/>
        </w:rPr>
        <w:t>(</w:t>
      </w:r>
      <w:r w:rsidRPr="00824906">
        <w:rPr>
          <w:rStyle w:val="libAieChar"/>
          <w:rtl/>
        </w:rPr>
        <w:t>فَاهْدُوهُمْ إِلى صِراطِ الْجَحِيمِ</w:t>
      </w:r>
      <w:r w:rsidRPr="000B1256">
        <w:rPr>
          <w:rStyle w:val="libAlaemChar"/>
          <w:rtl/>
        </w:rPr>
        <w:t>)</w:t>
      </w:r>
      <w:r w:rsidRPr="00406B60">
        <w:rPr>
          <w:rtl/>
        </w:rPr>
        <w:t xml:space="preserve"> فعرّفوهم طريقها ليسلكوها. وفي ذكر الهداية مقام التعريف تهكّم وتقريع. </w:t>
      </w:r>
      <w:r w:rsidRPr="000B1256">
        <w:rPr>
          <w:rStyle w:val="libAlaemChar"/>
          <w:rtl/>
        </w:rPr>
        <w:t>(</w:t>
      </w:r>
      <w:r w:rsidRPr="00824906">
        <w:rPr>
          <w:rStyle w:val="libAieChar"/>
          <w:rtl/>
        </w:rPr>
        <w:t>وَقِفُوهُمْ</w:t>
      </w:r>
      <w:r w:rsidRPr="000B1256">
        <w:rPr>
          <w:rStyle w:val="libAlaemChar"/>
          <w:rtl/>
        </w:rPr>
        <w:t>)</w:t>
      </w:r>
      <w:r w:rsidRPr="00406B60">
        <w:rPr>
          <w:rtl/>
        </w:rPr>
        <w:t xml:space="preserve"> احبسوهم في الموقف. يقال</w:t>
      </w:r>
      <w:r>
        <w:rPr>
          <w:rtl/>
        </w:rPr>
        <w:t xml:space="preserve">: </w:t>
      </w:r>
      <w:r w:rsidRPr="00406B60">
        <w:rPr>
          <w:rtl/>
        </w:rPr>
        <w:t xml:space="preserve">وقفت أنا ووقفت غيري. </w:t>
      </w:r>
      <w:r w:rsidRPr="000B1256">
        <w:rPr>
          <w:rStyle w:val="libAlaemChar"/>
          <w:rtl/>
        </w:rPr>
        <w:t>(</w:t>
      </w:r>
      <w:r w:rsidRPr="00824906">
        <w:rPr>
          <w:rStyle w:val="libAieChar"/>
          <w:rtl/>
        </w:rPr>
        <w:t>إِنَّهُمْ مَسْؤُلُونَ</w:t>
      </w:r>
      <w:r w:rsidRPr="000B1256">
        <w:rPr>
          <w:rStyle w:val="libAlaemChar"/>
          <w:rtl/>
        </w:rPr>
        <w:t>)</w:t>
      </w:r>
      <w:r w:rsidRPr="00406B60">
        <w:rPr>
          <w:rtl/>
        </w:rPr>
        <w:t xml:space="preserve"> عن عقائدهم وأعمالهم. وروى أنس بن مالك مرفوعا</w:t>
      </w:r>
      <w:r>
        <w:rPr>
          <w:rtl/>
        </w:rPr>
        <w:t xml:space="preserve">: </w:t>
      </w:r>
      <w:r w:rsidRPr="00406B60">
        <w:rPr>
          <w:rtl/>
        </w:rPr>
        <w:t>أنّهم مسئولون عمّا دعوا إليه من البدع. وعن أبي سعيد الخدري ،</w:t>
      </w:r>
    </w:p>
    <w:p w14:paraId="606B9D50" w14:textId="77777777" w:rsidR="002A0DE2" w:rsidRPr="00406B60" w:rsidRDefault="002A0DE2" w:rsidP="002F70F0">
      <w:pPr>
        <w:pStyle w:val="libLine"/>
        <w:rPr>
          <w:rtl/>
        </w:rPr>
      </w:pPr>
      <w:r w:rsidRPr="00406B60">
        <w:rPr>
          <w:rtl/>
        </w:rPr>
        <w:t>__________________</w:t>
      </w:r>
    </w:p>
    <w:p w14:paraId="1B7EDF61" w14:textId="77777777" w:rsidR="002A0DE2" w:rsidRPr="00406B60" w:rsidRDefault="002A0DE2" w:rsidP="00A95425">
      <w:pPr>
        <w:pStyle w:val="libFootnote0"/>
        <w:rPr>
          <w:rtl/>
        </w:rPr>
      </w:pPr>
      <w:r>
        <w:rPr>
          <w:rtl/>
        </w:rPr>
        <w:t>(</w:t>
      </w:r>
      <w:r w:rsidRPr="00406B60">
        <w:rPr>
          <w:rtl/>
        </w:rPr>
        <w:t>1) الواقعة</w:t>
      </w:r>
      <w:r>
        <w:rPr>
          <w:rtl/>
        </w:rPr>
        <w:t xml:space="preserve">: </w:t>
      </w:r>
      <w:r w:rsidRPr="00406B60">
        <w:rPr>
          <w:rtl/>
        </w:rPr>
        <w:t>7.</w:t>
      </w:r>
    </w:p>
    <w:p w14:paraId="6D4C537E" w14:textId="77777777" w:rsidR="002A0DE2" w:rsidRPr="00406B60" w:rsidRDefault="002A0DE2" w:rsidP="00A95425">
      <w:pPr>
        <w:pStyle w:val="libFootnote0"/>
        <w:rPr>
          <w:rtl/>
        </w:rPr>
      </w:pPr>
      <w:r>
        <w:rPr>
          <w:rtl/>
        </w:rPr>
        <w:t>(</w:t>
      </w:r>
      <w:r w:rsidRPr="00406B60">
        <w:rPr>
          <w:rtl/>
        </w:rPr>
        <w:t>2) الأنبياء</w:t>
      </w:r>
      <w:r>
        <w:rPr>
          <w:rtl/>
        </w:rPr>
        <w:t xml:space="preserve">: </w:t>
      </w:r>
      <w:r w:rsidRPr="00406B60">
        <w:rPr>
          <w:rtl/>
        </w:rPr>
        <w:t>101.</w:t>
      </w:r>
    </w:p>
    <w:p w14:paraId="242BFF03" w14:textId="77777777" w:rsidR="002A0DE2" w:rsidRPr="00406B60" w:rsidRDefault="002A0DE2" w:rsidP="008F2859">
      <w:pPr>
        <w:pStyle w:val="libNormal0"/>
        <w:ind w:left="289"/>
        <w:rPr>
          <w:rtl/>
        </w:rPr>
      </w:pPr>
      <w:r>
        <w:rPr>
          <w:rtl/>
        </w:rPr>
        <w:br w:type="page"/>
      </w:r>
      <w:r w:rsidRPr="00406B60">
        <w:rPr>
          <w:rtl/>
        </w:rPr>
        <w:lastRenderedPageBreak/>
        <w:t>عن ابن عبّاس</w:t>
      </w:r>
      <w:r>
        <w:rPr>
          <w:rtl/>
        </w:rPr>
        <w:t xml:space="preserve">: </w:t>
      </w:r>
      <w:r w:rsidRPr="00406B60">
        <w:rPr>
          <w:rtl/>
        </w:rPr>
        <w:t>أنّهم مسئولون عن ولاية عليّ بن أبي طالب. والواو لا توجب الترتيب. مع جواز أن يكون موقفهم بعد الهدى والتعريف للسؤال.</w:t>
      </w:r>
    </w:p>
    <w:p w14:paraId="46E2E1D8" w14:textId="77777777" w:rsidR="002A0DE2" w:rsidRPr="00406B60" w:rsidRDefault="002A0DE2" w:rsidP="00824906">
      <w:pPr>
        <w:pStyle w:val="libNormal"/>
        <w:rPr>
          <w:rtl/>
        </w:rPr>
      </w:pPr>
      <w:r w:rsidRPr="000B1256">
        <w:rPr>
          <w:rStyle w:val="libAlaemChar"/>
          <w:rtl/>
        </w:rPr>
        <w:t>(</w:t>
      </w:r>
      <w:r w:rsidRPr="00824906">
        <w:rPr>
          <w:rStyle w:val="libAieChar"/>
          <w:rtl/>
        </w:rPr>
        <w:t>ما لَكُمْ لا تَناصَرُونَ</w:t>
      </w:r>
      <w:r w:rsidRPr="000B1256">
        <w:rPr>
          <w:rStyle w:val="libAlaemChar"/>
          <w:rtl/>
        </w:rPr>
        <w:t>)</w:t>
      </w:r>
      <w:r w:rsidRPr="00406B60">
        <w:rPr>
          <w:rtl/>
        </w:rPr>
        <w:t xml:space="preserve"> لا ينصر بعضكم بعضا بالتخليص. وهو توبيخ وتقريع. </w:t>
      </w:r>
      <w:r w:rsidRPr="000B1256">
        <w:rPr>
          <w:rStyle w:val="libAlaemChar"/>
          <w:rtl/>
        </w:rPr>
        <w:t>(</w:t>
      </w:r>
      <w:r w:rsidRPr="00824906">
        <w:rPr>
          <w:rStyle w:val="libAieChar"/>
          <w:rtl/>
        </w:rPr>
        <w:t>بَلْ هُمُ الْيَوْمَ مُسْتَسْلِمُونَ</w:t>
      </w:r>
      <w:r w:rsidRPr="000B1256">
        <w:rPr>
          <w:rStyle w:val="libAlaemChar"/>
          <w:rtl/>
        </w:rPr>
        <w:t>)</w:t>
      </w:r>
      <w:r w:rsidRPr="00406B60">
        <w:rPr>
          <w:rtl/>
        </w:rPr>
        <w:t xml:space="preserve"> منقادون خاضعون</w:t>
      </w:r>
      <w:r>
        <w:rPr>
          <w:rtl/>
        </w:rPr>
        <w:t xml:space="preserve">، </w:t>
      </w:r>
      <w:r w:rsidRPr="00406B60">
        <w:rPr>
          <w:rtl/>
        </w:rPr>
        <w:t>لعجزهم وانسداد الحيل عليهم. وأصل الاستسلام</w:t>
      </w:r>
      <w:r>
        <w:rPr>
          <w:rtl/>
        </w:rPr>
        <w:t xml:space="preserve">: </w:t>
      </w:r>
      <w:r w:rsidRPr="00406B60">
        <w:rPr>
          <w:rtl/>
        </w:rPr>
        <w:t>طلب السلامة. أو يسلم بعضهم بعضا</w:t>
      </w:r>
      <w:r>
        <w:rPr>
          <w:rtl/>
        </w:rPr>
        <w:t xml:space="preserve">، </w:t>
      </w:r>
      <w:r w:rsidRPr="00406B60">
        <w:rPr>
          <w:rtl/>
        </w:rPr>
        <w:t>ويخذله عن عجز</w:t>
      </w:r>
      <w:r>
        <w:rPr>
          <w:rtl/>
        </w:rPr>
        <w:t xml:space="preserve">، </w:t>
      </w:r>
      <w:r w:rsidRPr="00406B60">
        <w:rPr>
          <w:rtl/>
        </w:rPr>
        <w:t>فكلّهم مستسلم غير منتصر.</w:t>
      </w:r>
    </w:p>
    <w:p w14:paraId="08FEE773" w14:textId="77777777" w:rsidR="002A0DE2" w:rsidRPr="00406B60" w:rsidRDefault="002A0DE2" w:rsidP="00824906">
      <w:pPr>
        <w:pStyle w:val="libNormal"/>
        <w:rPr>
          <w:rtl/>
        </w:rPr>
      </w:pPr>
      <w:r w:rsidRPr="000B1256">
        <w:rPr>
          <w:rStyle w:val="libAlaemChar"/>
          <w:rtl/>
        </w:rPr>
        <w:t>(</w:t>
      </w:r>
      <w:r w:rsidRPr="00824906">
        <w:rPr>
          <w:rStyle w:val="libAieChar"/>
          <w:rtl/>
        </w:rPr>
        <w:t>وَأَقْبَلَ بَعْضُهُمْ عَلى بَعْضٍ يَتَساءَلُونَ (27) قالُوا إِنَّكُمْ كُنْتُمْ تَأْتُونَنا عَنِ الْيَمِينِ (28) قالُوا بَلْ لَمْ تَكُونُوا مُؤْمِنِينَ (29) وَما كانَ لَنا عَلَيْكُمْ مِنْ سُلْطانٍ بَلْ كُنْتُمْ قَوْماً طاغِينَ (30) فَحَقَّ عَلَيْنا قَوْلُ رَبِّنا إِنَّا لَذائِقُونَ (31) فَأَغْوَيْناكُمْ إِنَّا كُنَّا غاوِينَ (32) فَإِنَّهُمْ يَوْمَئِذٍ فِي الْعَذابِ مُشْتَرِكُونَ (33) إِنَّا كَذلِكَ نَفْعَلُ بِالْمُجْرِمِينَ (34) إِنَّهُمْ كانُوا إِذا قِيلَ لَهُمْ لا إِلهَ إِلاَّ اللهُ يَسْتَكْبِرُونَ (35) وَيَقُولُونَ أَإِنَّا لَتارِكُوا آلِهَتِنا لِشاعِرٍ مَجْنُونٍ (36) بَلْ جاءَ بِالْحَقِّ وَصَدَّقَ الْمُرْسَلِينَ (37)</w:t>
      </w:r>
      <w:r w:rsidRPr="000B1256">
        <w:rPr>
          <w:rStyle w:val="libAlaemChar"/>
          <w:rtl/>
        </w:rPr>
        <w:t>)</w:t>
      </w:r>
    </w:p>
    <w:p w14:paraId="3601E14C" w14:textId="77777777" w:rsidR="002A0DE2" w:rsidRPr="00406B60" w:rsidRDefault="002A0DE2" w:rsidP="00824906">
      <w:pPr>
        <w:pStyle w:val="libNormal"/>
        <w:rPr>
          <w:rtl/>
        </w:rPr>
      </w:pPr>
      <w:r w:rsidRPr="000B1256">
        <w:rPr>
          <w:rStyle w:val="libAlaemChar"/>
          <w:rtl/>
        </w:rPr>
        <w:t>(</w:t>
      </w:r>
      <w:r w:rsidRPr="00824906">
        <w:rPr>
          <w:rStyle w:val="libAieChar"/>
          <w:rtl/>
        </w:rPr>
        <w:t>وَأَقْبَلَ بَعْضُهُمْ عَلى بَعْضٍ</w:t>
      </w:r>
      <w:r w:rsidRPr="000B1256">
        <w:rPr>
          <w:rStyle w:val="libAlaemChar"/>
          <w:rtl/>
        </w:rPr>
        <w:t>)</w:t>
      </w:r>
      <w:r w:rsidRPr="00406B60">
        <w:rPr>
          <w:rtl/>
        </w:rPr>
        <w:t xml:space="preserve"> يعني</w:t>
      </w:r>
      <w:r>
        <w:rPr>
          <w:rtl/>
        </w:rPr>
        <w:t xml:space="preserve">: </w:t>
      </w:r>
      <w:r w:rsidRPr="00406B60">
        <w:rPr>
          <w:rtl/>
        </w:rPr>
        <w:t>يقبل الأتباع على المتبوعين</w:t>
      </w:r>
      <w:r>
        <w:rPr>
          <w:rtl/>
        </w:rPr>
        <w:t xml:space="preserve">، </w:t>
      </w:r>
      <w:r w:rsidRPr="00406B60">
        <w:rPr>
          <w:rtl/>
        </w:rPr>
        <w:t xml:space="preserve">والمتبوعون على الأتباع </w:t>
      </w:r>
      <w:r w:rsidRPr="000B1256">
        <w:rPr>
          <w:rStyle w:val="libAlaemChar"/>
          <w:rtl/>
        </w:rPr>
        <w:t>(</w:t>
      </w:r>
      <w:r w:rsidRPr="00824906">
        <w:rPr>
          <w:rStyle w:val="libAieChar"/>
          <w:rtl/>
        </w:rPr>
        <w:t>يَتَساءَلُونَ</w:t>
      </w:r>
      <w:r w:rsidRPr="000B1256">
        <w:rPr>
          <w:rStyle w:val="libAlaemChar"/>
          <w:rtl/>
        </w:rPr>
        <w:t>)</w:t>
      </w:r>
      <w:r w:rsidRPr="00406B60">
        <w:rPr>
          <w:rtl/>
        </w:rPr>
        <w:t xml:space="preserve"> يسأل بعضهم بعضا للتوبيخ. ولذلك فسّر</w:t>
      </w:r>
      <w:r>
        <w:rPr>
          <w:rtl/>
        </w:rPr>
        <w:t xml:space="preserve"> بـ: </w:t>
      </w:r>
      <w:r w:rsidRPr="00406B60">
        <w:rPr>
          <w:rtl/>
        </w:rPr>
        <w:t>يتخاصمون ويتعاتبون. فالغاوون يقولون لمغويهم</w:t>
      </w:r>
      <w:r>
        <w:rPr>
          <w:rtl/>
        </w:rPr>
        <w:t xml:space="preserve">: </w:t>
      </w:r>
      <w:r w:rsidRPr="00406B60">
        <w:rPr>
          <w:rtl/>
        </w:rPr>
        <w:t>لم أغويتمونا</w:t>
      </w:r>
      <w:r>
        <w:rPr>
          <w:rtl/>
        </w:rPr>
        <w:t>؟</w:t>
      </w:r>
      <w:r w:rsidRPr="00406B60">
        <w:rPr>
          <w:rtl/>
        </w:rPr>
        <w:t xml:space="preserve"> ويقول المغوون لهم</w:t>
      </w:r>
      <w:r>
        <w:rPr>
          <w:rtl/>
        </w:rPr>
        <w:t xml:space="preserve">: </w:t>
      </w:r>
      <w:r w:rsidRPr="00406B60">
        <w:rPr>
          <w:rtl/>
        </w:rPr>
        <w:t>لم قبلتم منّا</w:t>
      </w:r>
      <w:r>
        <w:rPr>
          <w:rtl/>
        </w:rPr>
        <w:t>؟</w:t>
      </w:r>
    </w:p>
    <w:p w14:paraId="012CF522"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قالُوا</w:t>
      </w:r>
      <w:r w:rsidRPr="000B1256">
        <w:rPr>
          <w:rStyle w:val="libAlaemChar"/>
          <w:rtl/>
        </w:rPr>
        <w:t>)</w:t>
      </w:r>
      <w:r w:rsidRPr="00406B60">
        <w:rPr>
          <w:rtl/>
        </w:rPr>
        <w:t xml:space="preserve"> قال الغاوون لمغويهم </w:t>
      </w:r>
      <w:r w:rsidRPr="000B1256">
        <w:rPr>
          <w:rStyle w:val="libAlaemChar"/>
          <w:rtl/>
        </w:rPr>
        <w:t>(</w:t>
      </w:r>
      <w:r w:rsidRPr="00824906">
        <w:rPr>
          <w:rStyle w:val="libAieChar"/>
          <w:rtl/>
        </w:rPr>
        <w:t>إِنَّكُمْ كُنْتُمْ تَأْتُونَنا عَنِ الْيَمِينِ</w:t>
      </w:r>
      <w:r w:rsidRPr="000B1256">
        <w:rPr>
          <w:rStyle w:val="libAlaemChar"/>
          <w:rtl/>
        </w:rPr>
        <w:t>)</w:t>
      </w:r>
      <w:r w:rsidRPr="00406B60">
        <w:rPr>
          <w:rtl/>
        </w:rPr>
        <w:t xml:space="preserve"> عن أقوى الوجوه وأيمنها. أو عن الدين</w:t>
      </w:r>
      <w:r>
        <w:rPr>
          <w:rtl/>
        </w:rPr>
        <w:t xml:space="preserve">، </w:t>
      </w:r>
      <w:r w:rsidRPr="00406B60">
        <w:rPr>
          <w:rtl/>
        </w:rPr>
        <w:t>أو عن الخير. كأنّكم تنفعوننا نفع السانح</w:t>
      </w:r>
      <w:r>
        <w:rPr>
          <w:rtl/>
        </w:rPr>
        <w:t xml:space="preserve">، </w:t>
      </w:r>
      <w:r w:rsidRPr="00406B60">
        <w:rPr>
          <w:rtl/>
        </w:rPr>
        <w:t>فتبعناكم وهلكنا. مستعار من يمين الإنسان الّذي هو أقوى الجانبين وأشرفهما وأنفعهما</w:t>
      </w:r>
      <w:r>
        <w:rPr>
          <w:rtl/>
        </w:rPr>
        <w:t xml:space="preserve">، </w:t>
      </w:r>
      <w:r w:rsidRPr="00406B60">
        <w:rPr>
          <w:rtl/>
        </w:rPr>
        <w:t>ولذلك سمّي يمينا. أو من التيمّن بالسانح</w:t>
      </w:r>
      <w:r>
        <w:rPr>
          <w:rtl/>
        </w:rPr>
        <w:t xml:space="preserve">، </w:t>
      </w:r>
      <w:r w:rsidRPr="00406B60">
        <w:rPr>
          <w:rtl/>
        </w:rPr>
        <w:t>وهو صيد يعرض السالك من جانب يمينه متّصف بالتيمّن</w:t>
      </w:r>
      <w:r>
        <w:rPr>
          <w:rtl/>
        </w:rPr>
        <w:t xml:space="preserve">، </w:t>
      </w:r>
      <w:r w:rsidRPr="00406B60">
        <w:rPr>
          <w:rtl/>
        </w:rPr>
        <w:t>عكس البروح</w:t>
      </w:r>
      <w:r>
        <w:rPr>
          <w:rtl/>
        </w:rPr>
        <w:t xml:space="preserve">، </w:t>
      </w:r>
      <w:r w:rsidRPr="00406B60">
        <w:rPr>
          <w:rtl/>
        </w:rPr>
        <w:t>فإنّه صيد يعرض من جانب شماله موسوم بالتشاؤم. أو عن القوّة والقهر</w:t>
      </w:r>
      <w:r>
        <w:rPr>
          <w:rtl/>
        </w:rPr>
        <w:t xml:space="preserve">، </w:t>
      </w:r>
      <w:r w:rsidRPr="00406B60">
        <w:rPr>
          <w:rtl/>
        </w:rPr>
        <w:t>فتقسروننا على الضلال. أو عن الحلف</w:t>
      </w:r>
      <w:r>
        <w:rPr>
          <w:rtl/>
        </w:rPr>
        <w:t xml:space="preserve">، </w:t>
      </w:r>
      <w:r w:rsidRPr="00406B60">
        <w:rPr>
          <w:rtl/>
        </w:rPr>
        <w:t>فإنّهم كانوا يحلفون لهم أنّهم على الحقّ.</w:t>
      </w:r>
    </w:p>
    <w:p w14:paraId="34C4C8A2" w14:textId="77777777" w:rsidR="002A0DE2" w:rsidRPr="00406B60" w:rsidRDefault="002A0DE2" w:rsidP="00824906">
      <w:pPr>
        <w:pStyle w:val="libNormal"/>
        <w:rPr>
          <w:rtl/>
        </w:rPr>
      </w:pPr>
      <w:r w:rsidRPr="000B1256">
        <w:rPr>
          <w:rStyle w:val="libAlaemChar"/>
          <w:rtl/>
        </w:rPr>
        <w:t>(</w:t>
      </w:r>
      <w:r w:rsidRPr="00824906">
        <w:rPr>
          <w:rStyle w:val="libAieChar"/>
          <w:rtl/>
        </w:rPr>
        <w:t>قالُوا</w:t>
      </w:r>
      <w:r w:rsidRPr="000B1256">
        <w:rPr>
          <w:rStyle w:val="libAlaemChar"/>
          <w:rtl/>
        </w:rPr>
        <w:t>)</w:t>
      </w:r>
      <w:r w:rsidRPr="00406B60">
        <w:rPr>
          <w:rtl/>
        </w:rPr>
        <w:t xml:space="preserve"> ليس الأمر كما قلتم </w:t>
      </w:r>
      <w:r w:rsidRPr="000B1256">
        <w:rPr>
          <w:rStyle w:val="libAlaemChar"/>
          <w:rtl/>
        </w:rPr>
        <w:t>(</w:t>
      </w:r>
      <w:r w:rsidRPr="00824906">
        <w:rPr>
          <w:rStyle w:val="libAieChar"/>
          <w:rtl/>
        </w:rPr>
        <w:t>بَلْ لَمْ تَكُونُوا مُؤْمِنِينَ</w:t>
      </w:r>
      <w:r w:rsidRPr="000B1256">
        <w:rPr>
          <w:rStyle w:val="libAlaemChar"/>
          <w:rtl/>
        </w:rPr>
        <w:t>)</w:t>
      </w:r>
      <w:r w:rsidRPr="00406B60">
        <w:rPr>
          <w:rtl/>
        </w:rPr>
        <w:t xml:space="preserve"> بل أبيتم أنتم الإيمان</w:t>
      </w:r>
      <w:r>
        <w:rPr>
          <w:rtl/>
        </w:rPr>
        <w:t xml:space="preserve">، </w:t>
      </w:r>
      <w:r w:rsidRPr="00406B60">
        <w:rPr>
          <w:rtl/>
        </w:rPr>
        <w:t>واخترتم الكفر والطغيان. فهذا جواب الرؤساء بمنع إضلالهم إيّاهم</w:t>
      </w:r>
      <w:r>
        <w:rPr>
          <w:rtl/>
        </w:rPr>
        <w:t xml:space="preserve">، </w:t>
      </w:r>
      <w:r w:rsidRPr="00406B60">
        <w:rPr>
          <w:rtl/>
        </w:rPr>
        <w:t>وثبوت ضلالتهم في أنفسهم.</w:t>
      </w:r>
    </w:p>
    <w:p w14:paraId="7C51B9ED" w14:textId="77777777" w:rsidR="002A0DE2" w:rsidRPr="00406B60" w:rsidRDefault="002A0DE2" w:rsidP="00824906">
      <w:pPr>
        <w:pStyle w:val="libNormal"/>
        <w:rPr>
          <w:rtl/>
        </w:rPr>
      </w:pPr>
      <w:r w:rsidRPr="000B1256">
        <w:rPr>
          <w:rStyle w:val="libAlaemChar"/>
          <w:rtl/>
        </w:rPr>
        <w:t>(</w:t>
      </w:r>
      <w:r w:rsidRPr="00824906">
        <w:rPr>
          <w:rStyle w:val="libAieChar"/>
          <w:rtl/>
        </w:rPr>
        <w:t>وَما كانَ لَنا عَلَيْكُمْ مِنْ سُلْطانٍ</w:t>
      </w:r>
      <w:r w:rsidRPr="000B1256">
        <w:rPr>
          <w:rStyle w:val="libAlaemChar"/>
          <w:rtl/>
        </w:rPr>
        <w:t>)</w:t>
      </w:r>
      <w:r w:rsidRPr="00406B60">
        <w:rPr>
          <w:rtl/>
        </w:rPr>
        <w:t xml:space="preserve"> من قدرة وقوّة</w:t>
      </w:r>
      <w:r>
        <w:rPr>
          <w:rtl/>
        </w:rPr>
        <w:t xml:space="preserve">، </w:t>
      </w:r>
      <w:r w:rsidRPr="00406B60">
        <w:rPr>
          <w:rtl/>
        </w:rPr>
        <w:t xml:space="preserve">فنجبركم على الكفر والطغيان </w:t>
      </w:r>
      <w:r w:rsidRPr="000B1256">
        <w:rPr>
          <w:rStyle w:val="libAlaemChar"/>
          <w:rtl/>
        </w:rPr>
        <w:t>(</w:t>
      </w:r>
      <w:r w:rsidRPr="00824906">
        <w:rPr>
          <w:rStyle w:val="libAieChar"/>
          <w:rtl/>
        </w:rPr>
        <w:t>بَلْ كُنْتُمْ قَوْماً طاغِينَ</w:t>
      </w:r>
      <w:r w:rsidRPr="000B1256">
        <w:rPr>
          <w:rStyle w:val="libAlaemChar"/>
          <w:rtl/>
        </w:rPr>
        <w:t>)</w:t>
      </w:r>
      <w:r w:rsidRPr="00406B60">
        <w:rPr>
          <w:rtl/>
        </w:rPr>
        <w:t xml:space="preserve"> مختارين الطغيان</w:t>
      </w:r>
      <w:r>
        <w:rPr>
          <w:rtl/>
        </w:rPr>
        <w:t xml:space="preserve">، </w:t>
      </w:r>
      <w:r w:rsidRPr="00406B60">
        <w:rPr>
          <w:rtl/>
        </w:rPr>
        <w:t>باغين تجاوز الحدّ إلى أفحش الظلم وأعظم المعاصي</w:t>
      </w:r>
      <w:r>
        <w:rPr>
          <w:rtl/>
        </w:rPr>
        <w:t xml:space="preserve">، </w:t>
      </w:r>
      <w:r w:rsidRPr="00406B60">
        <w:rPr>
          <w:rtl/>
        </w:rPr>
        <w:t>فلا تسقطوا اللوم عن أنفسكم</w:t>
      </w:r>
      <w:r>
        <w:rPr>
          <w:rtl/>
        </w:rPr>
        <w:t xml:space="preserve">، </w:t>
      </w:r>
      <w:r w:rsidRPr="00406B60">
        <w:rPr>
          <w:rtl/>
        </w:rPr>
        <w:t>فإنّه لازم لكم ولاحق بكم.</w:t>
      </w:r>
    </w:p>
    <w:p w14:paraId="6656C4F3" w14:textId="77777777" w:rsidR="002A0DE2" w:rsidRPr="00406B60" w:rsidRDefault="002A0DE2" w:rsidP="00824906">
      <w:pPr>
        <w:pStyle w:val="libNormal"/>
        <w:rPr>
          <w:rtl/>
        </w:rPr>
      </w:pPr>
      <w:r w:rsidRPr="00406B60">
        <w:rPr>
          <w:rtl/>
        </w:rPr>
        <w:t>ثمّ أخبروهم أنّ ضلال الفريقين ووقوعهم في العذاب كان أمرا مقضيّا لا محيص لهم عنه</w:t>
      </w:r>
      <w:r>
        <w:rPr>
          <w:rtl/>
        </w:rPr>
        <w:t xml:space="preserve">، </w:t>
      </w:r>
      <w:r w:rsidRPr="00406B60">
        <w:rPr>
          <w:rtl/>
        </w:rPr>
        <w:t>وأنّ غاية ما فعلوا بهم أنّهم دعوهم إلى الغيّ</w:t>
      </w:r>
      <w:r>
        <w:rPr>
          <w:rtl/>
        </w:rPr>
        <w:t xml:space="preserve">، </w:t>
      </w:r>
      <w:r w:rsidRPr="00406B60">
        <w:rPr>
          <w:rtl/>
        </w:rPr>
        <w:t>لأنّهم كانوا على الغيّ</w:t>
      </w:r>
      <w:r>
        <w:rPr>
          <w:rtl/>
        </w:rPr>
        <w:t xml:space="preserve">، </w:t>
      </w:r>
      <w:r w:rsidRPr="00406B60">
        <w:rPr>
          <w:rtl/>
        </w:rPr>
        <w:t xml:space="preserve">فأحبّوا أن يكونوا مثلهم </w:t>
      </w:r>
      <w:r w:rsidRPr="000B1256">
        <w:rPr>
          <w:rStyle w:val="libAlaemChar"/>
          <w:rtl/>
        </w:rPr>
        <w:t>(</w:t>
      </w:r>
      <w:r w:rsidRPr="00824906">
        <w:rPr>
          <w:rStyle w:val="libAieChar"/>
          <w:rtl/>
        </w:rPr>
        <w:t>فَحَقَّ عَلَيْنا قَوْلُ رَبِّنا إِنَّا لَذائِقُونَ</w:t>
      </w:r>
      <w:r w:rsidRPr="000B1256">
        <w:rPr>
          <w:rStyle w:val="libAlaemChar"/>
          <w:rtl/>
        </w:rPr>
        <w:t>)</w:t>
      </w:r>
      <w:r w:rsidRPr="00406B60">
        <w:rPr>
          <w:rtl/>
        </w:rPr>
        <w:t xml:space="preserve"> أي</w:t>
      </w:r>
      <w:r>
        <w:rPr>
          <w:rtl/>
        </w:rPr>
        <w:t xml:space="preserve">: </w:t>
      </w:r>
      <w:r w:rsidRPr="00406B60">
        <w:rPr>
          <w:rtl/>
        </w:rPr>
        <w:t>لزمنا قول الله ووعيده بأنّا ذائقون لعذابه لا محالة</w:t>
      </w:r>
      <w:r>
        <w:rPr>
          <w:rtl/>
        </w:rPr>
        <w:t xml:space="preserve">، </w:t>
      </w:r>
      <w:r w:rsidRPr="00406B60">
        <w:rPr>
          <w:rtl/>
        </w:rPr>
        <w:t>لعلمه بحالنا واستحقاقنا العقوبة.</w:t>
      </w:r>
    </w:p>
    <w:p w14:paraId="29CE8CA6" w14:textId="77777777" w:rsidR="002A0DE2" w:rsidRPr="00406B60" w:rsidRDefault="002A0DE2" w:rsidP="00824906">
      <w:pPr>
        <w:pStyle w:val="libNormal"/>
        <w:rPr>
          <w:rtl/>
        </w:rPr>
      </w:pPr>
      <w:r w:rsidRPr="000B1256">
        <w:rPr>
          <w:rStyle w:val="libAlaemChar"/>
          <w:rtl/>
        </w:rPr>
        <w:t>(</w:t>
      </w:r>
      <w:r w:rsidRPr="00824906">
        <w:rPr>
          <w:rStyle w:val="libAieChar"/>
          <w:rtl/>
        </w:rPr>
        <w:t>فَأَغْوَيْناكُمْ</w:t>
      </w:r>
      <w:r w:rsidRPr="000B1256">
        <w:rPr>
          <w:rStyle w:val="libAlaemChar"/>
          <w:rtl/>
        </w:rPr>
        <w:t>)</w:t>
      </w:r>
      <w:r w:rsidRPr="00406B60">
        <w:rPr>
          <w:rtl/>
        </w:rPr>
        <w:t xml:space="preserve"> أي</w:t>
      </w:r>
      <w:r>
        <w:rPr>
          <w:rtl/>
        </w:rPr>
        <w:t xml:space="preserve">: </w:t>
      </w:r>
      <w:r w:rsidRPr="00406B60">
        <w:rPr>
          <w:rtl/>
        </w:rPr>
        <w:t>أضللناكم عن الحقّ</w:t>
      </w:r>
      <w:r>
        <w:rPr>
          <w:rtl/>
        </w:rPr>
        <w:t xml:space="preserve">، </w:t>
      </w:r>
      <w:r w:rsidRPr="00406B60">
        <w:rPr>
          <w:rtl/>
        </w:rPr>
        <w:t xml:space="preserve">ودعوناكم إلى الغيّ </w:t>
      </w:r>
      <w:r w:rsidRPr="000B1256">
        <w:rPr>
          <w:rStyle w:val="libAlaemChar"/>
          <w:rtl/>
        </w:rPr>
        <w:t>(</w:t>
      </w:r>
      <w:r w:rsidRPr="00824906">
        <w:rPr>
          <w:rStyle w:val="libAieChar"/>
          <w:rtl/>
        </w:rPr>
        <w:t>إِنَّا كُنَّا غاوِينَ</w:t>
      </w:r>
      <w:r w:rsidRPr="000B1256">
        <w:rPr>
          <w:rStyle w:val="libAlaemChar"/>
          <w:rtl/>
        </w:rPr>
        <w:t>)</w:t>
      </w:r>
      <w:r w:rsidRPr="00406B60">
        <w:rPr>
          <w:rtl/>
        </w:rPr>
        <w:t xml:space="preserve"> داخلين في الضلالة والغواية</w:t>
      </w:r>
      <w:r>
        <w:rPr>
          <w:rtl/>
        </w:rPr>
        <w:t xml:space="preserve">، </w:t>
      </w:r>
      <w:r w:rsidRPr="00406B60">
        <w:rPr>
          <w:rtl/>
        </w:rPr>
        <w:t xml:space="preserve">فأردنا إغواءكم لتكونوا أمثالنا </w:t>
      </w:r>
      <w:r w:rsidRPr="000B1256">
        <w:rPr>
          <w:rStyle w:val="libAlaemChar"/>
          <w:rtl/>
        </w:rPr>
        <w:t>(</w:t>
      </w:r>
      <w:r w:rsidRPr="00824906">
        <w:rPr>
          <w:rStyle w:val="libAieChar"/>
          <w:rtl/>
        </w:rPr>
        <w:t>فَإِنَّهُمْ</w:t>
      </w:r>
      <w:r w:rsidRPr="000B1256">
        <w:rPr>
          <w:rStyle w:val="libAlaemChar"/>
          <w:rtl/>
        </w:rPr>
        <w:t>)</w:t>
      </w:r>
      <w:r w:rsidRPr="00406B60">
        <w:rPr>
          <w:rtl/>
        </w:rPr>
        <w:t xml:space="preserve"> فإنّ الأتباع والمتبوعين جميعا </w:t>
      </w:r>
      <w:r w:rsidRPr="000B1256">
        <w:rPr>
          <w:rStyle w:val="libAlaemChar"/>
          <w:rtl/>
        </w:rPr>
        <w:t>(</w:t>
      </w:r>
      <w:r w:rsidRPr="00824906">
        <w:rPr>
          <w:rStyle w:val="libAieChar"/>
          <w:rtl/>
        </w:rPr>
        <w:t>يَوْمَئِذٍ</w:t>
      </w:r>
      <w:r w:rsidRPr="000B1256">
        <w:rPr>
          <w:rStyle w:val="libAlaemChar"/>
          <w:rtl/>
        </w:rPr>
        <w:t>)</w:t>
      </w:r>
      <w:r w:rsidRPr="00406B60">
        <w:rPr>
          <w:rtl/>
        </w:rPr>
        <w:t xml:space="preserve"> في ذلك اليوم </w:t>
      </w:r>
      <w:r w:rsidRPr="000B1256">
        <w:rPr>
          <w:rStyle w:val="libAlaemChar"/>
          <w:rtl/>
        </w:rPr>
        <w:t>(</w:t>
      </w:r>
      <w:r w:rsidRPr="00824906">
        <w:rPr>
          <w:rStyle w:val="libAieChar"/>
          <w:rtl/>
        </w:rPr>
        <w:t>فِي الْعَذابِ مُشْتَرِكُونَ</w:t>
      </w:r>
      <w:r w:rsidRPr="000B1256">
        <w:rPr>
          <w:rStyle w:val="libAlaemChar"/>
          <w:rtl/>
        </w:rPr>
        <w:t>)</w:t>
      </w:r>
      <w:r w:rsidRPr="00406B60">
        <w:rPr>
          <w:rtl/>
        </w:rPr>
        <w:t xml:space="preserve"> كما كانوا مشتركين في الغواية</w:t>
      </w:r>
      <w:r>
        <w:rPr>
          <w:rtl/>
        </w:rPr>
        <w:t xml:space="preserve">، </w:t>
      </w:r>
      <w:r w:rsidRPr="00406B60">
        <w:rPr>
          <w:rtl/>
        </w:rPr>
        <w:t>والتخاصم لا ينفعهم.</w:t>
      </w:r>
    </w:p>
    <w:p w14:paraId="73F68522"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إِنَّا كَذلِكَ</w:t>
      </w:r>
      <w:r w:rsidRPr="000B1256">
        <w:rPr>
          <w:rStyle w:val="libAlaemChar"/>
          <w:rtl/>
        </w:rPr>
        <w:t>)</w:t>
      </w:r>
      <w:r w:rsidRPr="00406B60">
        <w:rPr>
          <w:rtl/>
        </w:rPr>
        <w:t xml:space="preserve"> مثل ذلك الفعل </w:t>
      </w:r>
      <w:r w:rsidRPr="000B1256">
        <w:rPr>
          <w:rStyle w:val="libAlaemChar"/>
          <w:rtl/>
        </w:rPr>
        <w:t>(</w:t>
      </w:r>
      <w:r w:rsidRPr="00824906">
        <w:rPr>
          <w:rStyle w:val="libAieChar"/>
          <w:rtl/>
        </w:rPr>
        <w:t>نَفْعَلُ بِالْمُجْرِمِينَ</w:t>
      </w:r>
      <w:r w:rsidRPr="000B1256">
        <w:rPr>
          <w:rStyle w:val="libAlaemChar"/>
          <w:rtl/>
        </w:rPr>
        <w:t>)</w:t>
      </w:r>
      <w:r w:rsidRPr="00406B60">
        <w:rPr>
          <w:rtl/>
        </w:rPr>
        <w:t xml:space="preserve"> بكلّ مشرك</w:t>
      </w:r>
      <w:r>
        <w:rPr>
          <w:rtl/>
        </w:rPr>
        <w:t xml:space="preserve">، </w:t>
      </w:r>
      <w:r w:rsidRPr="00406B60">
        <w:rPr>
          <w:rtl/>
        </w:rPr>
        <w:t>لقوله</w:t>
      </w:r>
      <w:r>
        <w:rPr>
          <w:rtl/>
        </w:rPr>
        <w:t xml:space="preserve">: </w:t>
      </w:r>
      <w:r w:rsidRPr="000B1256">
        <w:rPr>
          <w:rStyle w:val="libAlaemChar"/>
          <w:rtl/>
        </w:rPr>
        <w:t>(</w:t>
      </w:r>
      <w:r w:rsidRPr="00824906">
        <w:rPr>
          <w:rStyle w:val="libAieChar"/>
          <w:rtl/>
        </w:rPr>
        <w:t>إِنَّهُمْ</w:t>
      </w:r>
    </w:p>
    <w:p w14:paraId="535E5878" w14:textId="77777777" w:rsidR="002A0DE2" w:rsidRPr="00406B60" w:rsidRDefault="002A0DE2" w:rsidP="008F2859">
      <w:pPr>
        <w:pStyle w:val="libNormal0"/>
        <w:ind w:left="289"/>
        <w:rPr>
          <w:rtl/>
        </w:rPr>
      </w:pPr>
      <w:r>
        <w:rPr>
          <w:rtl/>
        </w:rPr>
        <w:br w:type="page"/>
      </w:r>
      <w:r w:rsidRPr="00824906">
        <w:rPr>
          <w:rStyle w:val="libAieChar"/>
          <w:rtl/>
        </w:rPr>
        <w:lastRenderedPageBreak/>
        <w:t>كانُوا إِذا قِيلَ لَهُمْ لا إِلهَ إِلَّا اللهُ يَسْتَكْبِرُونَ</w:t>
      </w:r>
      <w:r w:rsidRPr="000B1256">
        <w:rPr>
          <w:rStyle w:val="libAlaemChar"/>
          <w:rtl/>
        </w:rPr>
        <w:t>)</w:t>
      </w:r>
      <w:r w:rsidRPr="00406B60">
        <w:rPr>
          <w:rtl/>
        </w:rPr>
        <w:t xml:space="preserve"> عن قبول كلمة التوحيد</w:t>
      </w:r>
      <w:r>
        <w:rPr>
          <w:rtl/>
        </w:rPr>
        <w:t xml:space="preserve">، </w:t>
      </w:r>
      <w:r w:rsidRPr="00406B60">
        <w:rPr>
          <w:rtl/>
        </w:rPr>
        <w:t xml:space="preserve">أو على من يدعوهم إليه </w:t>
      </w:r>
      <w:r w:rsidRPr="000B1256">
        <w:rPr>
          <w:rStyle w:val="libAlaemChar"/>
          <w:rtl/>
        </w:rPr>
        <w:t>(</w:t>
      </w:r>
      <w:r w:rsidRPr="00824906">
        <w:rPr>
          <w:rStyle w:val="libAieChar"/>
          <w:rtl/>
        </w:rPr>
        <w:t>وَيَقُولُونَ أَإِنَّا لَتارِكُوا آلِهَتِنا لِشاعِرٍ مَجْنُونٍ</w:t>
      </w:r>
      <w:r w:rsidRPr="000B1256">
        <w:rPr>
          <w:rStyle w:val="libAlaemChar"/>
          <w:rtl/>
        </w:rPr>
        <w:t>)</w:t>
      </w:r>
      <w:r w:rsidRPr="00406B60">
        <w:rPr>
          <w:rtl/>
        </w:rPr>
        <w:t xml:space="preserve"> يعنون محمّدا </w:t>
      </w:r>
      <w:r w:rsidRPr="000B1256">
        <w:rPr>
          <w:rStyle w:val="libAlaemChar"/>
          <w:rtl/>
        </w:rPr>
        <w:t>صلى‌الله‌عليه‌وآله‌وسلم</w:t>
      </w:r>
      <w:r w:rsidRPr="00406B60">
        <w:rPr>
          <w:rtl/>
        </w:rPr>
        <w:t>.</w:t>
      </w:r>
    </w:p>
    <w:p w14:paraId="6574DBD1" w14:textId="77777777" w:rsidR="002A0DE2" w:rsidRPr="00406B60" w:rsidRDefault="002A0DE2" w:rsidP="00824906">
      <w:pPr>
        <w:pStyle w:val="libNormal"/>
        <w:rPr>
          <w:rtl/>
        </w:rPr>
      </w:pPr>
      <w:r w:rsidRPr="00406B60">
        <w:rPr>
          <w:rtl/>
        </w:rPr>
        <w:t>فردّ الله عليهم هذا القول بقوله</w:t>
      </w:r>
      <w:r>
        <w:rPr>
          <w:rtl/>
        </w:rPr>
        <w:t xml:space="preserve">: </w:t>
      </w:r>
      <w:r w:rsidRPr="000B1256">
        <w:rPr>
          <w:rStyle w:val="libAlaemChar"/>
          <w:rtl/>
        </w:rPr>
        <w:t>(</w:t>
      </w:r>
      <w:r w:rsidRPr="00824906">
        <w:rPr>
          <w:rStyle w:val="libAieChar"/>
          <w:rtl/>
        </w:rPr>
        <w:t>بَلْ جاءَ بِالْحَقِ</w:t>
      </w:r>
      <w:r w:rsidRPr="000B1256">
        <w:rPr>
          <w:rStyle w:val="libAlaemChar"/>
          <w:rtl/>
        </w:rPr>
        <w:t>)</w:t>
      </w:r>
      <w:r w:rsidRPr="00406B60">
        <w:rPr>
          <w:rtl/>
        </w:rPr>
        <w:t xml:space="preserve"> أي</w:t>
      </w:r>
      <w:r>
        <w:rPr>
          <w:rtl/>
        </w:rPr>
        <w:t xml:space="preserve">: </w:t>
      </w:r>
      <w:r w:rsidRPr="00406B60">
        <w:rPr>
          <w:rtl/>
        </w:rPr>
        <w:t>ليس بشاعر ولا مجنون</w:t>
      </w:r>
      <w:r>
        <w:rPr>
          <w:rtl/>
        </w:rPr>
        <w:t xml:space="preserve">، </w:t>
      </w:r>
      <w:r w:rsidRPr="00406B60">
        <w:rPr>
          <w:rtl/>
        </w:rPr>
        <w:t xml:space="preserve">ولكنّه أتى بالتوحيد الّذي هو حقّ قام به البرهان </w:t>
      </w:r>
      <w:r w:rsidRPr="000B1256">
        <w:rPr>
          <w:rStyle w:val="libAlaemChar"/>
          <w:rtl/>
        </w:rPr>
        <w:t>(</w:t>
      </w:r>
      <w:r w:rsidRPr="00824906">
        <w:rPr>
          <w:rStyle w:val="libAieChar"/>
          <w:rtl/>
        </w:rPr>
        <w:t>وَصَدَّقَ الْمُرْسَلِينَ</w:t>
      </w:r>
      <w:r w:rsidRPr="000B1256">
        <w:rPr>
          <w:rStyle w:val="libAlaemChar"/>
          <w:rtl/>
        </w:rPr>
        <w:t>)</w:t>
      </w:r>
      <w:r w:rsidRPr="00406B60">
        <w:rPr>
          <w:rtl/>
        </w:rPr>
        <w:t xml:space="preserve"> بل أتى بمثل ما أتوا به من الدعاء إلى التوحيد.</w:t>
      </w:r>
    </w:p>
    <w:p w14:paraId="4F21D42A" w14:textId="77777777" w:rsidR="002A0DE2" w:rsidRPr="00406B60" w:rsidRDefault="002A0DE2" w:rsidP="00824906">
      <w:pPr>
        <w:pStyle w:val="libNormal"/>
        <w:rPr>
          <w:rtl/>
        </w:rPr>
      </w:pPr>
      <w:r w:rsidRPr="000B1256">
        <w:rPr>
          <w:rStyle w:val="libAlaemChar"/>
          <w:rtl/>
        </w:rPr>
        <w:t>(</w:t>
      </w:r>
      <w:r w:rsidRPr="00824906">
        <w:rPr>
          <w:rStyle w:val="libAieChar"/>
          <w:rtl/>
        </w:rPr>
        <w:t>إِنَّكُمْ لَذائِقُوا الْعَذابِ الْأَلِيمِ (38) وَما تُجْزَوْنَ إِلاَّ ما كُنْتُمْ تَعْمَلُونَ (39) إِلاَّ عِبادَ اللهِ الْمُخْلَصِينَ (40) أُولئِكَ لَهُمْ رِزْقٌ مَعْلُومٌ (41) فَواكِهُ وَهُمْ مُكْرَمُونَ (42) فِي جَنَّاتِ النَّعِيمِ (43) عَلى سُرُرٍ مُتَقابِلِينَ (44) يُطافُ عَلَيْهِمْ بِكَأْسٍ مِنْ مَعِينٍ (45) بَيْضاءَ لَذَّةٍ لِلشَّارِبِينَ (46) لا فِيها غَوْلٌ وَلا هُمْ عَنْها يُنْزَفُونَ (47) وَعِنْدَهُمْ قاصِراتُ الطَّرْفِ عِينٌ (48) كَأَنَّهُنَّ بَيْضٌ مَكْنُونٌ (49)</w:t>
      </w:r>
      <w:r w:rsidRPr="000B1256">
        <w:rPr>
          <w:rStyle w:val="libAlaemChar"/>
          <w:rtl/>
        </w:rPr>
        <w:t>)</w:t>
      </w:r>
    </w:p>
    <w:p w14:paraId="5FD53708" w14:textId="77777777" w:rsidR="002A0DE2" w:rsidRPr="00406B60" w:rsidRDefault="002A0DE2" w:rsidP="00824906">
      <w:pPr>
        <w:pStyle w:val="libNormal"/>
        <w:rPr>
          <w:rtl/>
        </w:rPr>
      </w:pPr>
      <w:r w:rsidRPr="00406B60">
        <w:rPr>
          <w:rtl/>
        </w:rPr>
        <w:t>ثمّ خاطب الكفّار فقال</w:t>
      </w:r>
      <w:r>
        <w:rPr>
          <w:rtl/>
        </w:rPr>
        <w:t xml:space="preserve">: </w:t>
      </w:r>
      <w:r w:rsidRPr="000B1256">
        <w:rPr>
          <w:rStyle w:val="libAlaemChar"/>
          <w:rtl/>
        </w:rPr>
        <w:t>(</w:t>
      </w:r>
      <w:r w:rsidRPr="00824906">
        <w:rPr>
          <w:rStyle w:val="libAieChar"/>
          <w:rtl/>
        </w:rPr>
        <w:t>إِنَّكُمْ لَذائِقُوا الْعَذابِ الْأَلِيمِ</w:t>
      </w:r>
      <w:r w:rsidRPr="000B1256">
        <w:rPr>
          <w:rStyle w:val="libAlaemChar"/>
          <w:rtl/>
        </w:rPr>
        <w:t>)</w:t>
      </w:r>
      <w:r w:rsidRPr="00406B60">
        <w:rPr>
          <w:rtl/>
        </w:rPr>
        <w:t xml:space="preserve"> بالإشراك وتكذيب الرسل.</w:t>
      </w:r>
      <w:r w:rsidRPr="009224F9">
        <w:rPr>
          <w:rtl/>
        </w:rPr>
        <w:t xml:space="preserve"> </w:t>
      </w:r>
      <w:r w:rsidRPr="00406B60">
        <w:rPr>
          <w:rtl/>
        </w:rPr>
        <w:t>ول</w:t>
      </w:r>
      <w:r>
        <w:rPr>
          <w:rFonts w:hint="cs"/>
          <w:rtl/>
        </w:rPr>
        <w:t>ـ</w:t>
      </w:r>
      <w:r w:rsidRPr="00406B60">
        <w:rPr>
          <w:rtl/>
        </w:rPr>
        <w:t>مّا كان لقائل أن يقول</w:t>
      </w:r>
      <w:r>
        <w:rPr>
          <w:rtl/>
        </w:rPr>
        <w:t xml:space="preserve">: </w:t>
      </w:r>
      <w:r w:rsidRPr="00406B60">
        <w:rPr>
          <w:rtl/>
        </w:rPr>
        <w:t>كيف يليق بالرحيم الكريم المتعالي عن النفع والضرّ أن يعذّب عبيده</w:t>
      </w:r>
      <w:r>
        <w:rPr>
          <w:rtl/>
        </w:rPr>
        <w:t>؟</w:t>
      </w:r>
      <w:r w:rsidRPr="00406B60">
        <w:rPr>
          <w:rtl/>
        </w:rPr>
        <w:t xml:space="preserve"> فقال</w:t>
      </w:r>
      <w:r>
        <w:rPr>
          <w:rtl/>
        </w:rPr>
        <w:t xml:space="preserve">: </w:t>
      </w:r>
      <w:r w:rsidRPr="000B1256">
        <w:rPr>
          <w:rStyle w:val="libAlaemChar"/>
          <w:rtl/>
        </w:rPr>
        <w:t>(</w:t>
      </w:r>
      <w:r w:rsidRPr="00824906">
        <w:rPr>
          <w:rStyle w:val="libAieChar"/>
          <w:rtl/>
        </w:rPr>
        <w:t>وَما تُجْزَوْنَ إِلَّا ما كُنْتُمْ تَعْمَلُونَ</w:t>
      </w:r>
      <w:r w:rsidRPr="000B1256">
        <w:rPr>
          <w:rStyle w:val="libAlaemChar"/>
          <w:rtl/>
        </w:rPr>
        <w:t>)</w:t>
      </w:r>
      <w:r w:rsidRPr="00406B60">
        <w:rPr>
          <w:rtl/>
        </w:rPr>
        <w:t xml:space="preserve"> أي</w:t>
      </w:r>
      <w:r>
        <w:rPr>
          <w:rtl/>
        </w:rPr>
        <w:t xml:space="preserve">: </w:t>
      </w:r>
      <w:r w:rsidRPr="00406B60">
        <w:rPr>
          <w:rtl/>
        </w:rPr>
        <w:t xml:space="preserve">مثل ما عملتم وعلى قدره </w:t>
      </w:r>
      <w:r w:rsidRPr="000B1256">
        <w:rPr>
          <w:rStyle w:val="libAlaemChar"/>
          <w:rtl/>
        </w:rPr>
        <w:t>(</w:t>
      </w:r>
      <w:r w:rsidRPr="00824906">
        <w:rPr>
          <w:rStyle w:val="libAieChar"/>
          <w:rtl/>
        </w:rPr>
        <w:t>إِلَّا عِبادَ اللهِ الْمُخْلَصِينَ</w:t>
      </w:r>
      <w:r w:rsidRPr="000B1256">
        <w:rPr>
          <w:rStyle w:val="libAlaemChar"/>
          <w:rtl/>
        </w:rPr>
        <w:t>)</w:t>
      </w:r>
      <w:r w:rsidRPr="00406B60">
        <w:rPr>
          <w:rtl/>
        </w:rPr>
        <w:t xml:space="preserve"> الّذين أخلصوا العبادة لله</w:t>
      </w:r>
      <w:r>
        <w:rPr>
          <w:rtl/>
        </w:rPr>
        <w:t xml:space="preserve">، </w:t>
      </w:r>
      <w:r w:rsidRPr="00406B60">
        <w:rPr>
          <w:rtl/>
        </w:rPr>
        <w:t>وأطاعوه في كلّ ما أمرهم به</w:t>
      </w:r>
      <w:r>
        <w:rPr>
          <w:rtl/>
        </w:rPr>
        <w:t xml:space="preserve">، </w:t>
      </w:r>
      <w:r w:rsidRPr="00406B60">
        <w:rPr>
          <w:rtl/>
        </w:rPr>
        <w:t>فإنّهم لا يذوقون العذاب</w:t>
      </w:r>
      <w:r>
        <w:rPr>
          <w:rtl/>
        </w:rPr>
        <w:t xml:space="preserve">، </w:t>
      </w:r>
      <w:r w:rsidRPr="00406B60">
        <w:rPr>
          <w:rtl/>
        </w:rPr>
        <w:t>وإنّما ينالون الثواب. وهذا استثناء منقطع</w:t>
      </w:r>
      <w:r>
        <w:rPr>
          <w:rtl/>
        </w:rPr>
        <w:t xml:space="preserve">، </w:t>
      </w:r>
      <w:r w:rsidRPr="00406B60">
        <w:rPr>
          <w:rtl/>
        </w:rPr>
        <w:t>إلّا أن يكون الضمير في «تجزون» لجميع المكلّفين</w:t>
      </w:r>
      <w:r>
        <w:rPr>
          <w:rtl/>
        </w:rPr>
        <w:t xml:space="preserve">، </w:t>
      </w:r>
      <w:r w:rsidRPr="00406B60">
        <w:rPr>
          <w:rtl/>
        </w:rPr>
        <w:t>فيكون استثناؤهم عنه</w:t>
      </w:r>
    </w:p>
    <w:p w14:paraId="11AD1DB4" w14:textId="77777777" w:rsidR="002A0DE2" w:rsidRPr="00406B60" w:rsidRDefault="002A0DE2" w:rsidP="008F2859">
      <w:pPr>
        <w:pStyle w:val="libNormal0"/>
        <w:ind w:left="289"/>
        <w:rPr>
          <w:rtl/>
        </w:rPr>
      </w:pPr>
      <w:r>
        <w:rPr>
          <w:rtl/>
        </w:rPr>
        <w:br w:type="page"/>
      </w:r>
      <w:r w:rsidRPr="00406B60">
        <w:rPr>
          <w:rtl/>
        </w:rPr>
        <w:lastRenderedPageBreak/>
        <w:t>باعتبار المماثلة</w:t>
      </w:r>
      <w:r>
        <w:rPr>
          <w:rtl/>
        </w:rPr>
        <w:t xml:space="preserve">، </w:t>
      </w:r>
      <w:r w:rsidRPr="00406B60">
        <w:rPr>
          <w:rtl/>
        </w:rPr>
        <w:t>فإنّ ثوابهم مضاعف</w:t>
      </w:r>
      <w:r>
        <w:rPr>
          <w:rtl/>
        </w:rPr>
        <w:t xml:space="preserve">، </w:t>
      </w:r>
      <w:r w:rsidRPr="00406B60">
        <w:rPr>
          <w:rtl/>
        </w:rPr>
        <w:t>والمنقطع أيضا بهذا الاعتبار.</w:t>
      </w:r>
    </w:p>
    <w:p w14:paraId="3959362B" w14:textId="77777777" w:rsidR="002A0DE2" w:rsidRPr="00406B60" w:rsidRDefault="002A0DE2" w:rsidP="00824906">
      <w:pPr>
        <w:pStyle w:val="libNormal"/>
        <w:rPr>
          <w:rtl/>
        </w:rPr>
      </w:pPr>
      <w:r w:rsidRPr="00406B60">
        <w:rPr>
          <w:rtl/>
        </w:rPr>
        <w:t>ثمّ بيّن ما أعدّه لعباده المخلصين من أنواع النعم</w:t>
      </w:r>
      <w:r>
        <w:rPr>
          <w:rtl/>
        </w:rPr>
        <w:t xml:space="preserve">، </w:t>
      </w:r>
      <w:r w:rsidRPr="00406B60">
        <w:rPr>
          <w:rtl/>
        </w:rPr>
        <w:t>فقال</w:t>
      </w:r>
      <w:r>
        <w:rPr>
          <w:rtl/>
        </w:rPr>
        <w:t xml:space="preserve">: </w:t>
      </w:r>
      <w:r w:rsidRPr="000B1256">
        <w:rPr>
          <w:rStyle w:val="libAlaemChar"/>
          <w:rtl/>
        </w:rPr>
        <w:t>(</w:t>
      </w:r>
      <w:r w:rsidRPr="00824906">
        <w:rPr>
          <w:rStyle w:val="libAieChar"/>
          <w:rtl/>
        </w:rPr>
        <w:t>أُولئِكَ لَهُمْ رِزْقٌ مَعْلُومٌ</w:t>
      </w:r>
      <w:r w:rsidRPr="000B1256">
        <w:rPr>
          <w:rStyle w:val="libAlaemChar"/>
          <w:rtl/>
        </w:rPr>
        <w:t>)</w:t>
      </w:r>
      <w:r w:rsidRPr="00406B60">
        <w:rPr>
          <w:rtl/>
        </w:rPr>
        <w:t xml:space="preserve"> منعوت بخصائص خلق عليها</w:t>
      </w:r>
      <w:r>
        <w:rPr>
          <w:rtl/>
        </w:rPr>
        <w:t xml:space="preserve">، </w:t>
      </w:r>
      <w:r w:rsidRPr="00406B60">
        <w:rPr>
          <w:rtl/>
        </w:rPr>
        <w:t>من طيب طعم</w:t>
      </w:r>
      <w:r>
        <w:rPr>
          <w:rtl/>
        </w:rPr>
        <w:t xml:space="preserve">، </w:t>
      </w:r>
      <w:r w:rsidRPr="00406B60">
        <w:rPr>
          <w:rtl/>
        </w:rPr>
        <w:t>ورائحة</w:t>
      </w:r>
      <w:r>
        <w:rPr>
          <w:rtl/>
        </w:rPr>
        <w:t xml:space="preserve">، </w:t>
      </w:r>
      <w:r w:rsidRPr="00406B60">
        <w:rPr>
          <w:rtl/>
        </w:rPr>
        <w:t>وحسن منظر</w:t>
      </w:r>
      <w:r>
        <w:rPr>
          <w:rtl/>
        </w:rPr>
        <w:t xml:space="preserve">، </w:t>
      </w:r>
      <w:r w:rsidRPr="00406B60">
        <w:rPr>
          <w:rtl/>
        </w:rPr>
        <w:t>وتمحّض لذّة. ولذلك فسّره بقوله</w:t>
      </w:r>
      <w:r>
        <w:rPr>
          <w:rtl/>
        </w:rPr>
        <w:t xml:space="preserve">: </w:t>
      </w:r>
      <w:r w:rsidRPr="000B1256">
        <w:rPr>
          <w:rStyle w:val="libAlaemChar"/>
          <w:rtl/>
        </w:rPr>
        <w:t>(</w:t>
      </w:r>
      <w:r w:rsidRPr="00824906">
        <w:rPr>
          <w:rStyle w:val="libAieChar"/>
          <w:rtl/>
        </w:rPr>
        <w:t>فَواكِهُ</w:t>
      </w:r>
      <w:r w:rsidRPr="000B1256">
        <w:rPr>
          <w:rStyle w:val="libAlaemChar"/>
          <w:rtl/>
        </w:rPr>
        <w:t>)</w:t>
      </w:r>
      <w:r w:rsidRPr="00406B60">
        <w:rPr>
          <w:rtl/>
        </w:rPr>
        <w:t xml:space="preserve"> فإنّ الفاكهة ما يقصد للتلذّذ دون التغذّي لحفظ الصحّة</w:t>
      </w:r>
      <w:r>
        <w:rPr>
          <w:rtl/>
        </w:rPr>
        <w:t xml:space="preserve">، </w:t>
      </w:r>
      <w:r w:rsidRPr="00406B60">
        <w:rPr>
          <w:rtl/>
        </w:rPr>
        <w:t>والقوت بالعكس. وأهل الجنّة</w:t>
      </w:r>
      <w:r w:rsidRPr="00A20DD6">
        <w:rPr>
          <w:rtl/>
        </w:rPr>
        <w:t xml:space="preserve"> </w:t>
      </w:r>
      <w:r w:rsidRPr="00406B60">
        <w:rPr>
          <w:rtl/>
        </w:rPr>
        <w:t>ل</w:t>
      </w:r>
      <w:r>
        <w:rPr>
          <w:rFonts w:hint="cs"/>
          <w:rtl/>
        </w:rPr>
        <w:t>ـ</w:t>
      </w:r>
      <w:r w:rsidRPr="00406B60">
        <w:rPr>
          <w:rtl/>
        </w:rPr>
        <w:t>مّا كانت أجسامهم محكمة</w:t>
      </w:r>
      <w:r>
        <w:rPr>
          <w:rtl/>
        </w:rPr>
        <w:t xml:space="preserve">، </w:t>
      </w:r>
      <w:r w:rsidRPr="00406B60">
        <w:rPr>
          <w:rtl/>
        </w:rPr>
        <w:t>مخلوقة للأبد</w:t>
      </w:r>
      <w:r>
        <w:rPr>
          <w:rtl/>
        </w:rPr>
        <w:t xml:space="preserve">، </w:t>
      </w:r>
      <w:r w:rsidRPr="00406B60">
        <w:rPr>
          <w:rtl/>
        </w:rPr>
        <w:t>محفوظة عن التحلّل</w:t>
      </w:r>
      <w:r>
        <w:rPr>
          <w:rtl/>
        </w:rPr>
        <w:t xml:space="preserve">، </w:t>
      </w:r>
      <w:r w:rsidRPr="00406B60">
        <w:rPr>
          <w:rtl/>
        </w:rPr>
        <w:t>كانت أرزاقهم فواكه خالصة. وقيل</w:t>
      </w:r>
      <w:r>
        <w:rPr>
          <w:rtl/>
        </w:rPr>
        <w:t xml:space="preserve">: </w:t>
      </w:r>
      <w:r w:rsidRPr="00406B60">
        <w:rPr>
          <w:rtl/>
        </w:rPr>
        <w:t>المراد معلوم الوقت</w:t>
      </w:r>
      <w:r>
        <w:rPr>
          <w:rtl/>
        </w:rPr>
        <w:t xml:space="preserve">، </w:t>
      </w:r>
      <w:r w:rsidRPr="00406B60">
        <w:rPr>
          <w:rtl/>
        </w:rPr>
        <w:t>كقوله</w:t>
      </w:r>
      <w:r>
        <w:rPr>
          <w:rtl/>
        </w:rPr>
        <w:t xml:space="preserve">: </w:t>
      </w:r>
      <w:r w:rsidRPr="000B1256">
        <w:rPr>
          <w:rStyle w:val="libAlaemChar"/>
          <w:rtl/>
        </w:rPr>
        <w:t>(</w:t>
      </w:r>
      <w:r w:rsidRPr="00824906">
        <w:rPr>
          <w:rStyle w:val="libAieChar"/>
          <w:rtl/>
        </w:rPr>
        <w:t>وَلَهُمْ رِزْقُهُمْ فِيها بُكْرَةً وَعَشِيًّا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وعن قتادة</w:t>
      </w:r>
      <w:r>
        <w:rPr>
          <w:rtl/>
        </w:rPr>
        <w:t xml:space="preserve">: </w:t>
      </w:r>
      <w:r w:rsidRPr="00406B60">
        <w:rPr>
          <w:rtl/>
        </w:rPr>
        <w:t>الرزق المعلوم الجنّة.</w:t>
      </w:r>
    </w:p>
    <w:p w14:paraId="2E7FD6CE" w14:textId="77777777" w:rsidR="002A0DE2" w:rsidRPr="00406B60" w:rsidRDefault="002A0DE2" w:rsidP="00824906">
      <w:pPr>
        <w:pStyle w:val="libNormal"/>
        <w:rPr>
          <w:rtl/>
        </w:rPr>
      </w:pPr>
      <w:r w:rsidRPr="000B1256">
        <w:rPr>
          <w:rStyle w:val="libAlaemChar"/>
          <w:rtl/>
        </w:rPr>
        <w:t>(</w:t>
      </w:r>
      <w:r w:rsidRPr="00824906">
        <w:rPr>
          <w:rStyle w:val="libAieChar"/>
          <w:rtl/>
        </w:rPr>
        <w:t>وَهُمْ مُكْرَمُونَ</w:t>
      </w:r>
      <w:r w:rsidRPr="000B1256">
        <w:rPr>
          <w:rStyle w:val="libAlaemChar"/>
          <w:rtl/>
        </w:rPr>
        <w:t>)</w:t>
      </w:r>
      <w:r w:rsidRPr="00406B60">
        <w:rPr>
          <w:rtl/>
        </w:rPr>
        <w:t xml:space="preserve"> معظّمون مبجّلون في نيله</w:t>
      </w:r>
      <w:r>
        <w:rPr>
          <w:rtl/>
        </w:rPr>
        <w:t xml:space="preserve">، </w:t>
      </w:r>
      <w:r w:rsidRPr="00406B60">
        <w:rPr>
          <w:rtl/>
        </w:rPr>
        <w:t>بأن يصل إليهم من غير تعب وسؤال كما عليه رزق الدنيا. وهذا ما قاله العلماء في حدّ الثواب</w:t>
      </w:r>
      <w:r>
        <w:rPr>
          <w:rtl/>
        </w:rPr>
        <w:t xml:space="preserve">: </w:t>
      </w:r>
      <w:r w:rsidRPr="00406B60">
        <w:rPr>
          <w:rtl/>
        </w:rPr>
        <w:t xml:space="preserve">إنّه النفع المستحقّ المقارن للتعظيم والإجلال. </w:t>
      </w:r>
      <w:r w:rsidRPr="000B1256">
        <w:rPr>
          <w:rStyle w:val="libAlaemChar"/>
          <w:rtl/>
        </w:rPr>
        <w:t>(</w:t>
      </w:r>
      <w:r w:rsidRPr="00824906">
        <w:rPr>
          <w:rStyle w:val="libAieChar"/>
          <w:rtl/>
        </w:rPr>
        <w:t>فِي جَنَّاتِ النَّعِيمِ</w:t>
      </w:r>
      <w:r w:rsidRPr="000B1256">
        <w:rPr>
          <w:rStyle w:val="libAlaemChar"/>
          <w:rtl/>
        </w:rPr>
        <w:t>)</w:t>
      </w:r>
      <w:r w:rsidRPr="00406B60">
        <w:rPr>
          <w:rtl/>
        </w:rPr>
        <w:t xml:space="preserve"> في جنّات ليس فيها إلّا النعيم.</w:t>
      </w:r>
    </w:p>
    <w:p w14:paraId="796065BD" w14:textId="77777777" w:rsidR="002A0DE2" w:rsidRPr="00406B60" w:rsidRDefault="002A0DE2" w:rsidP="00824906">
      <w:pPr>
        <w:pStyle w:val="libNormal"/>
        <w:rPr>
          <w:rtl/>
        </w:rPr>
      </w:pPr>
      <w:r w:rsidRPr="00406B60">
        <w:rPr>
          <w:rtl/>
        </w:rPr>
        <w:t>وهو ظرف أو حال من المستكن في «مكرمون»</w:t>
      </w:r>
      <w:r>
        <w:rPr>
          <w:rtl/>
        </w:rPr>
        <w:t>.</w:t>
      </w:r>
      <w:r w:rsidRPr="00406B60">
        <w:rPr>
          <w:rtl/>
        </w:rPr>
        <w:t xml:space="preserve"> </w:t>
      </w:r>
      <w:r w:rsidRPr="000B1256">
        <w:rPr>
          <w:rStyle w:val="libAlaemChar"/>
          <w:rtl/>
        </w:rPr>
        <w:t>(</w:t>
      </w:r>
      <w:r w:rsidRPr="00824906">
        <w:rPr>
          <w:rStyle w:val="libAieChar"/>
          <w:rtl/>
        </w:rPr>
        <w:t>عَلى سُرُرٍ مُتَقابِلِينَ</w:t>
      </w:r>
      <w:r w:rsidRPr="000B1256">
        <w:rPr>
          <w:rStyle w:val="libAlaemChar"/>
          <w:rtl/>
        </w:rPr>
        <w:t>)</w:t>
      </w:r>
      <w:r w:rsidRPr="00406B60">
        <w:rPr>
          <w:rtl/>
        </w:rPr>
        <w:t xml:space="preserve"> يستمتع بعضهم بالنظر إلى وجوه بعض</w:t>
      </w:r>
      <w:r>
        <w:rPr>
          <w:rtl/>
        </w:rPr>
        <w:t xml:space="preserve">، </w:t>
      </w:r>
      <w:r w:rsidRPr="00406B60">
        <w:rPr>
          <w:rtl/>
        </w:rPr>
        <w:t>وهو أتم السرور والأنس</w:t>
      </w:r>
      <w:r>
        <w:rPr>
          <w:rtl/>
        </w:rPr>
        <w:t xml:space="preserve">، </w:t>
      </w:r>
      <w:r w:rsidRPr="00406B60">
        <w:rPr>
          <w:rtl/>
        </w:rPr>
        <w:t>ولا ينظر بعضهم إلى قفا بعض.</w:t>
      </w:r>
    </w:p>
    <w:p w14:paraId="022BF9C0" w14:textId="77777777" w:rsidR="002A0DE2" w:rsidRPr="00406B60" w:rsidRDefault="002A0DE2" w:rsidP="00824906">
      <w:pPr>
        <w:pStyle w:val="libNormal"/>
        <w:rPr>
          <w:rtl/>
        </w:rPr>
      </w:pPr>
      <w:r w:rsidRPr="000B1256">
        <w:rPr>
          <w:rStyle w:val="libAlaemChar"/>
          <w:rtl/>
        </w:rPr>
        <w:t>(</w:t>
      </w:r>
      <w:r w:rsidRPr="00824906">
        <w:rPr>
          <w:rStyle w:val="libAieChar"/>
          <w:rtl/>
        </w:rPr>
        <w:t>يُطافُ عَلَيْهِمْ بِكَأْسٍ</w:t>
      </w:r>
      <w:r w:rsidRPr="000B1256">
        <w:rPr>
          <w:rStyle w:val="libAlaemChar"/>
          <w:rtl/>
        </w:rPr>
        <w:t>)</w:t>
      </w:r>
      <w:r w:rsidRPr="00406B60">
        <w:rPr>
          <w:rtl/>
        </w:rPr>
        <w:t xml:space="preserve"> بإناء فيه خمر. أو بخمر</w:t>
      </w:r>
      <w:r>
        <w:rPr>
          <w:rtl/>
        </w:rPr>
        <w:t xml:space="preserve">، </w:t>
      </w:r>
      <w:r w:rsidRPr="00406B60">
        <w:rPr>
          <w:rtl/>
        </w:rPr>
        <w:t>فإنّه يقال للزجاجة فيها الخمر</w:t>
      </w:r>
      <w:r>
        <w:rPr>
          <w:rtl/>
        </w:rPr>
        <w:t xml:space="preserve">: </w:t>
      </w:r>
      <w:r w:rsidRPr="00406B60">
        <w:rPr>
          <w:rtl/>
        </w:rPr>
        <w:t xml:space="preserve">كأس. وتسمّى الخمر نفسها أيضا كأسا. </w:t>
      </w:r>
      <w:r w:rsidRPr="000B1256">
        <w:rPr>
          <w:rStyle w:val="libAlaemChar"/>
          <w:rtl/>
        </w:rPr>
        <w:t>(</w:t>
      </w:r>
      <w:r w:rsidRPr="00824906">
        <w:rPr>
          <w:rStyle w:val="libAieChar"/>
          <w:rtl/>
        </w:rPr>
        <w:t>مِنْ مَعِينٍ</w:t>
      </w:r>
      <w:r w:rsidRPr="000B1256">
        <w:rPr>
          <w:rStyle w:val="libAlaemChar"/>
          <w:rtl/>
        </w:rPr>
        <w:t>)</w:t>
      </w:r>
      <w:r w:rsidRPr="00406B60">
        <w:rPr>
          <w:rtl/>
        </w:rPr>
        <w:t xml:space="preserve"> من شراب معين</w:t>
      </w:r>
      <w:r>
        <w:rPr>
          <w:rtl/>
        </w:rPr>
        <w:t xml:space="preserve">، </w:t>
      </w:r>
      <w:r w:rsidRPr="00406B60">
        <w:rPr>
          <w:rtl/>
        </w:rPr>
        <w:t>أي جار على ظاهر وجه الأرض</w:t>
      </w:r>
      <w:r>
        <w:rPr>
          <w:rtl/>
        </w:rPr>
        <w:t xml:space="preserve">، </w:t>
      </w:r>
      <w:r w:rsidRPr="00406B60">
        <w:rPr>
          <w:rtl/>
        </w:rPr>
        <w:t xml:space="preserve">أو خارج من العيون الظاهرة </w:t>
      </w:r>
      <w:r w:rsidRPr="000B1256">
        <w:rPr>
          <w:rStyle w:val="libAlaemChar"/>
          <w:rtl/>
        </w:rPr>
        <w:t>(</w:t>
      </w:r>
      <w:r w:rsidRPr="00824906">
        <w:rPr>
          <w:rStyle w:val="libAieChar"/>
          <w:rtl/>
        </w:rPr>
        <w:t>بَيْضاءَ</w:t>
      </w:r>
      <w:r w:rsidRPr="000B1256">
        <w:rPr>
          <w:rStyle w:val="libAlaemChar"/>
          <w:rtl/>
        </w:rPr>
        <w:t>)</w:t>
      </w:r>
      <w:r w:rsidRPr="00406B60">
        <w:rPr>
          <w:rtl/>
        </w:rPr>
        <w:t xml:space="preserve"> عن الحسن</w:t>
      </w:r>
      <w:r>
        <w:rPr>
          <w:rtl/>
        </w:rPr>
        <w:t xml:space="preserve">: </w:t>
      </w:r>
      <w:r w:rsidRPr="00406B60">
        <w:rPr>
          <w:rtl/>
        </w:rPr>
        <w:t xml:space="preserve">خمر الجنّة أشدّ بياضا من اللبن </w:t>
      </w:r>
      <w:r w:rsidRPr="000B1256">
        <w:rPr>
          <w:rStyle w:val="libAlaemChar"/>
          <w:rtl/>
        </w:rPr>
        <w:t>(</w:t>
      </w:r>
      <w:r w:rsidRPr="00824906">
        <w:rPr>
          <w:rStyle w:val="libAieChar"/>
          <w:rtl/>
        </w:rPr>
        <w:t>لَذَّةٍ</w:t>
      </w:r>
      <w:r w:rsidRPr="000B1256">
        <w:rPr>
          <w:rStyle w:val="libAlaemChar"/>
          <w:rtl/>
        </w:rPr>
        <w:t>)</w:t>
      </w:r>
      <w:r w:rsidRPr="00406B60">
        <w:rPr>
          <w:rtl/>
        </w:rPr>
        <w:t xml:space="preserve"> لذيذة </w:t>
      </w:r>
      <w:r w:rsidRPr="000B1256">
        <w:rPr>
          <w:rStyle w:val="libAlaemChar"/>
          <w:rtl/>
        </w:rPr>
        <w:t>(</w:t>
      </w:r>
      <w:r w:rsidRPr="00824906">
        <w:rPr>
          <w:rStyle w:val="libAieChar"/>
          <w:rtl/>
        </w:rPr>
        <w:t>لِلشَّارِبِينَ</w:t>
      </w:r>
      <w:r w:rsidRPr="000B1256">
        <w:rPr>
          <w:rStyle w:val="libAlaemChar"/>
          <w:rtl/>
        </w:rPr>
        <w:t>)</w:t>
      </w:r>
      <w:r w:rsidRPr="00406B60">
        <w:rPr>
          <w:rtl/>
        </w:rPr>
        <w:t xml:space="preserve"> هما أيضا صفتان</w:t>
      </w:r>
      <w:r>
        <w:rPr>
          <w:rtl/>
        </w:rPr>
        <w:t xml:space="preserve"> لـ </w:t>
      </w:r>
      <w:r w:rsidRPr="00406B60">
        <w:rPr>
          <w:rtl/>
        </w:rPr>
        <w:t>«كأس»</w:t>
      </w:r>
      <w:r>
        <w:rPr>
          <w:rtl/>
        </w:rPr>
        <w:t>.</w:t>
      </w:r>
      <w:r w:rsidRPr="00406B60">
        <w:rPr>
          <w:rtl/>
        </w:rPr>
        <w:t xml:space="preserve"> ووصفها</w:t>
      </w:r>
      <w:r>
        <w:rPr>
          <w:rtl/>
        </w:rPr>
        <w:t xml:space="preserve"> بـ </w:t>
      </w:r>
      <w:r w:rsidRPr="00406B60">
        <w:rPr>
          <w:rtl/>
        </w:rPr>
        <w:t>«لذّة» إمّا للمبالغة</w:t>
      </w:r>
      <w:r>
        <w:rPr>
          <w:rtl/>
        </w:rPr>
        <w:t xml:space="preserve">، </w:t>
      </w:r>
      <w:r w:rsidRPr="00406B60">
        <w:rPr>
          <w:rtl/>
        </w:rPr>
        <w:t>كأنّها نفس اللذّة وعينها. أو لأنّها تأنيث لذّ</w:t>
      </w:r>
      <w:r>
        <w:rPr>
          <w:rtl/>
        </w:rPr>
        <w:t xml:space="preserve">، </w:t>
      </w:r>
      <w:r w:rsidRPr="00406B60">
        <w:rPr>
          <w:rtl/>
        </w:rPr>
        <w:t>بمعنى لذيذ. يقال</w:t>
      </w:r>
      <w:r>
        <w:rPr>
          <w:rtl/>
        </w:rPr>
        <w:t xml:space="preserve">: </w:t>
      </w:r>
      <w:r w:rsidRPr="00406B60">
        <w:rPr>
          <w:rtl/>
        </w:rPr>
        <w:t>لذّ الشيء فهو لذّ ولذيذ. ووزنه</w:t>
      </w:r>
      <w:r>
        <w:rPr>
          <w:rtl/>
        </w:rPr>
        <w:t xml:space="preserve">: </w:t>
      </w:r>
      <w:r w:rsidRPr="00406B60">
        <w:rPr>
          <w:rtl/>
        </w:rPr>
        <w:t>فعل</w:t>
      </w:r>
      <w:r>
        <w:rPr>
          <w:rtl/>
        </w:rPr>
        <w:t xml:space="preserve">، </w:t>
      </w:r>
      <w:r w:rsidRPr="00406B60">
        <w:rPr>
          <w:rtl/>
        </w:rPr>
        <w:t>كقولك</w:t>
      </w:r>
      <w:r>
        <w:rPr>
          <w:rtl/>
        </w:rPr>
        <w:t xml:space="preserve">: </w:t>
      </w:r>
      <w:r w:rsidRPr="00406B60">
        <w:rPr>
          <w:rtl/>
        </w:rPr>
        <w:t>رجل</w:t>
      </w:r>
    </w:p>
    <w:p w14:paraId="6C18F86A" w14:textId="77777777" w:rsidR="002A0DE2" w:rsidRPr="00406B60" w:rsidRDefault="002A0DE2" w:rsidP="002F70F0">
      <w:pPr>
        <w:pStyle w:val="libLine"/>
        <w:rPr>
          <w:rtl/>
        </w:rPr>
      </w:pPr>
      <w:r w:rsidRPr="00406B60">
        <w:rPr>
          <w:rtl/>
        </w:rPr>
        <w:t>__________________</w:t>
      </w:r>
    </w:p>
    <w:p w14:paraId="14FEE729" w14:textId="77777777" w:rsidR="002A0DE2" w:rsidRPr="00406B60" w:rsidRDefault="002A0DE2" w:rsidP="00A95425">
      <w:pPr>
        <w:pStyle w:val="libFootnote0"/>
        <w:rPr>
          <w:rtl/>
        </w:rPr>
      </w:pPr>
      <w:r>
        <w:rPr>
          <w:rtl/>
        </w:rPr>
        <w:t>(</w:t>
      </w:r>
      <w:r w:rsidRPr="00406B60">
        <w:rPr>
          <w:rtl/>
        </w:rPr>
        <w:t>1) مريم</w:t>
      </w:r>
      <w:r>
        <w:rPr>
          <w:rtl/>
        </w:rPr>
        <w:t xml:space="preserve">: </w:t>
      </w:r>
      <w:r w:rsidRPr="00406B60">
        <w:rPr>
          <w:rtl/>
        </w:rPr>
        <w:t>62.</w:t>
      </w:r>
    </w:p>
    <w:p w14:paraId="11F6C2A0" w14:textId="77777777" w:rsidR="002A0DE2" w:rsidRPr="00406B60" w:rsidRDefault="002A0DE2" w:rsidP="008F2859">
      <w:pPr>
        <w:pStyle w:val="libNormal0"/>
        <w:ind w:left="720"/>
        <w:rPr>
          <w:rtl/>
        </w:rPr>
      </w:pPr>
      <w:r>
        <w:rPr>
          <w:rtl/>
        </w:rPr>
        <w:br w:type="page"/>
      </w:r>
      <w:r w:rsidRPr="00406B60">
        <w:rPr>
          <w:rtl/>
        </w:rPr>
        <w:lastRenderedPageBreak/>
        <w:t xml:space="preserve">طبّ </w:t>
      </w:r>
      <w:r w:rsidRPr="00DB1CAE">
        <w:rPr>
          <w:rStyle w:val="libFootnotenumChar"/>
          <w:rtl/>
        </w:rPr>
        <w:t>(1)</w:t>
      </w:r>
      <w:r>
        <w:rPr>
          <w:rtl/>
        </w:rPr>
        <w:t>.</w:t>
      </w:r>
      <w:r w:rsidRPr="00406B60">
        <w:rPr>
          <w:rtl/>
        </w:rPr>
        <w:t xml:space="preserve"> وقال في وصف النوم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2A0DE2" w:rsidRPr="00406B60" w14:paraId="547C9EB7" w14:textId="77777777" w:rsidTr="00824906">
        <w:trPr>
          <w:tblCellSpacing w:w="15" w:type="dxa"/>
          <w:jc w:val="center"/>
        </w:trPr>
        <w:tc>
          <w:tcPr>
            <w:tcW w:w="2366" w:type="pct"/>
            <w:vAlign w:val="center"/>
          </w:tcPr>
          <w:p w14:paraId="4295267A" w14:textId="77777777" w:rsidR="002A0DE2" w:rsidRPr="00406B60" w:rsidRDefault="002A0DE2" w:rsidP="00117444">
            <w:pPr>
              <w:pStyle w:val="libPoem"/>
              <w:rPr>
                <w:rtl/>
              </w:rPr>
            </w:pPr>
            <w:r>
              <w:rPr>
                <w:rtl/>
              </w:rPr>
              <w:t>و</w:t>
            </w:r>
            <w:r w:rsidRPr="00406B60">
              <w:rPr>
                <w:rtl/>
              </w:rPr>
              <w:t xml:space="preserve">لذّ كطعم الصّرخديّ تركته </w:t>
            </w:r>
            <w:r w:rsidRPr="0093113B">
              <w:rPr>
                <w:rtl/>
              </w:rPr>
              <w:br/>
              <w:t> </w:t>
            </w:r>
          </w:p>
        </w:tc>
        <w:tc>
          <w:tcPr>
            <w:tcW w:w="197" w:type="pct"/>
            <w:vAlign w:val="center"/>
          </w:tcPr>
          <w:p w14:paraId="6EF1F28E" w14:textId="77777777" w:rsidR="002A0DE2" w:rsidRPr="00406B60" w:rsidRDefault="002A0DE2" w:rsidP="00117444">
            <w:pPr>
              <w:pStyle w:val="libPoem"/>
            </w:pPr>
            <w:r w:rsidRPr="00406B60">
              <w:rPr>
                <w:rtl/>
              </w:rPr>
              <w:t> </w:t>
            </w:r>
          </w:p>
        </w:tc>
        <w:tc>
          <w:tcPr>
            <w:tcW w:w="2367" w:type="pct"/>
            <w:vAlign w:val="center"/>
          </w:tcPr>
          <w:p w14:paraId="52F3226D" w14:textId="77777777" w:rsidR="002A0DE2" w:rsidRPr="00406B60" w:rsidRDefault="002A0DE2" w:rsidP="00117444">
            <w:pPr>
              <w:pStyle w:val="libPoem"/>
            </w:pPr>
            <w:r w:rsidRPr="00406B60">
              <w:rPr>
                <w:rtl/>
              </w:rPr>
              <w:t xml:space="preserve">بأرض العدى من خشية الحدثان </w:t>
            </w:r>
            <w:r w:rsidRPr="00DB1CAE">
              <w:rPr>
                <w:rStyle w:val="libFootnotenumChar"/>
                <w:rtl/>
              </w:rPr>
              <w:t>(2)</w:t>
            </w:r>
            <w:r w:rsidRPr="0093113B">
              <w:rPr>
                <w:rtl/>
              </w:rPr>
              <w:br/>
              <w:t> </w:t>
            </w:r>
          </w:p>
        </w:tc>
      </w:tr>
    </w:tbl>
    <w:p w14:paraId="4BE1BAA1" w14:textId="77777777" w:rsidR="002A0DE2" w:rsidRPr="00406B60" w:rsidRDefault="002A0DE2" w:rsidP="00824906">
      <w:pPr>
        <w:pStyle w:val="libNormal"/>
        <w:rPr>
          <w:rtl/>
        </w:rPr>
      </w:pPr>
      <w:r w:rsidRPr="000B1256">
        <w:rPr>
          <w:rStyle w:val="libAlaemChar"/>
          <w:rtl/>
        </w:rPr>
        <w:t>(</w:t>
      </w:r>
      <w:r w:rsidRPr="00824906">
        <w:rPr>
          <w:rStyle w:val="libAieChar"/>
          <w:rtl/>
        </w:rPr>
        <w:t>لا فِيها غَوْلٌ</w:t>
      </w:r>
      <w:r w:rsidRPr="000B1256">
        <w:rPr>
          <w:rStyle w:val="libAlaemChar"/>
          <w:rtl/>
        </w:rPr>
        <w:t>)</w:t>
      </w:r>
      <w:r w:rsidRPr="00406B60">
        <w:rPr>
          <w:rtl/>
        </w:rPr>
        <w:t xml:space="preserve"> غائلة</w:t>
      </w:r>
      <w:r>
        <w:rPr>
          <w:rtl/>
        </w:rPr>
        <w:t xml:space="preserve">، </w:t>
      </w:r>
      <w:r w:rsidRPr="00406B60">
        <w:rPr>
          <w:rtl/>
        </w:rPr>
        <w:t xml:space="preserve">كالخمار </w:t>
      </w:r>
      <w:r w:rsidRPr="00DB1CAE">
        <w:rPr>
          <w:rStyle w:val="libFootnotenumChar"/>
          <w:rtl/>
        </w:rPr>
        <w:t>(3)</w:t>
      </w:r>
      <w:r w:rsidRPr="00406B60">
        <w:rPr>
          <w:rtl/>
        </w:rPr>
        <w:t xml:space="preserve"> والمرارة</w:t>
      </w:r>
      <w:r>
        <w:rPr>
          <w:rtl/>
        </w:rPr>
        <w:t xml:space="preserve">، </w:t>
      </w:r>
      <w:r w:rsidRPr="00406B60">
        <w:rPr>
          <w:rtl/>
        </w:rPr>
        <w:t>كما في خمر الدنيا. من</w:t>
      </w:r>
      <w:r>
        <w:rPr>
          <w:rtl/>
        </w:rPr>
        <w:t xml:space="preserve">: </w:t>
      </w:r>
      <w:r w:rsidRPr="00406B60">
        <w:rPr>
          <w:rtl/>
        </w:rPr>
        <w:t>غاله يغوله إذا أفسده. ومنه الغول في تكاذيب العرب. وفي أمثالهم</w:t>
      </w:r>
      <w:r>
        <w:rPr>
          <w:rtl/>
        </w:rPr>
        <w:t xml:space="preserve">: </w:t>
      </w:r>
      <w:r w:rsidRPr="00406B60">
        <w:rPr>
          <w:rtl/>
        </w:rPr>
        <w:t>الغضب غول الحلم.</w:t>
      </w:r>
    </w:p>
    <w:p w14:paraId="2DC19EC3" w14:textId="77777777" w:rsidR="002A0DE2" w:rsidRPr="00406B60" w:rsidRDefault="002A0DE2" w:rsidP="00824906">
      <w:pPr>
        <w:pStyle w:val="libNormal"/>
        <w:rPr>
          <w:rtl/>
        </w:rPr>
      </w:pPr>
      <w:r w:rsidRPr="000B1256">
        <w:rPr>
          <w:rStyle w:val="libAlaemChar"/>
          <w:rtl/>
        </w:rPr>
        <w:t>(</w:t>
      </w:r>
      <w:r w:rsidRPr="00824906">
        <w:rPr>
          <w:rStyle w:val="libAieChar"/>
          <w:rtl/>
        </w:rPr>
        <w:t>وَلا هُمْ عَنْها يُنْزَفُونَ</w:t>
      </w:r>
      <w:r w:rsidRPr="000B1256">
        <w:rPr>
          <w:rStyle w:val="libAlaemChar"/>
          <w:rtl/>
        </w:rPr>
        <w:t>)</w:t>
      </w:r>
      <w:r w:rsidRPr="00406B60">
        <w:rPr>
          <w:rtl/>
        </w:rPr>
        <w:t xml:space="preserve"> يسكرون. من</w:t>
      </w:r>
      <w:r>
        <w:rPr>
          <w:rtl/>
        </w:rPr>
        <w:t xml:space="preserve">: </w:t>
      </w:r>
      <w:r w:rsidRPr="00406B60">
        <w:rPr>
          <w:rtl/>
        </w:rPr>
        <w:t>نزف الشارب إذا ذهب عقله. ويقال للسكران</w:t>
      </w:r>
      <w:r>
        <w:rPr>
          <w:rtl/>
        </w:rPr>
        <w:t xml:space="preserve">: </w:t>
      </w:r>
      <w:r w:rsidRPr="00406B60">
        <w:rPr>
          <w:rtl/>
        </w:rPr>
        <w:t>نزيف ومنزوف. أفرده بالنفي</w:t>
      </w:r>
      <w:r>
        <w:rPr>
          <w:rtl/>
        </w:rPr>
        <w:t xml:space="preserve">، </w:t>
      </w:r>
      <w:r w:rsidRPr="00406B60">
        <w:rPr>
          <w:rtl/>
        </w:rPr>
        <w:t>وعطفه على ما يعمّه</w:t>
      </w:r>
      <w:r>
        <w:rPr>
          <w:rtl/>
        </w:rPr>
        <w:t xml:space="preserve">، </w:t>
      </w:r>
      <w:r w:rsidRPr="00406B60">
        <w:rPr>
          <w:rtl/>
        </w:rPr>
        <w:t>لأنّه من عظم فساده كأنّه جنس برأسه.</w:t>
      </w:r>
    </w:p>
    <w:p w14:paraId="77F4645F" w14:textId="77777777" w:rsidR="002A0DE2" w:rsidRPr="00406B60" w:rsidRDefault="002A0DE2" w:rsidP="00824906">
      <w:pPr>
        <w:pStyle w:val="libNormal"/>
        <w:rPr>
          <w:rtl/>
        </w:rPr>
      </w:pPr>
      <w:r w:rsidRPr="00406B60">
        <w:rPr>
          <w:rtl/>
        </w:rPr>
        <w:t>وقرأ حمزة والكسائي بكسر الزاي</w:t>
      </w:r>
      <w:r>
        <w:rPr>
          <w:rtl/>
        </w:rPr>
        <w:t xml:space="preserve">، </w:t>
      </w:r>
      <w:r w:rsidRPr="00406B60">
        <w:rPr>
          <w:rtl/>
        </w:rPr>
        <w:t xml:space="preserve">وتابعهما عاصم على البناء للفاعل في الواقعة </w:t>
      </w:r>
      <w:r w:rsidRPr="00DB1CAE">
        <w:rPr>
          <w:rStyle w:val="libFootnotenumChar"/>
          <w:rtl/>
        </w:rPr>
        <w:t>(4)</w:t>
      </w:r>
      <w:r>
        <w:rPr>
          <w:rtl/>
        </w:rPr>
        <w:t>.</w:t>
      </w:r>
      <w:r w:rsidRPr="00406B60">
        <w:rPr>
          <w:rtl/>
        </w:rPr>
        <w:t xml:space="preserve"> من</w:t>
      </w:r>
      <w:r>
        <w:rPr>
          <w:rtl/>
        </w:rPr>
        <w:t xml:space="preserve">: </w:t>
      </w:r>
      <w:r w:rsidRPr="00406B60">
        <w:rPr>
          <w:rtl/>
        </w:rPr>
        <w:t>أنزف الشارب</w:t>
      </w:r>
      <w:r>
        <w:rPr>
          <w:rtl/>
        </w:rPr>
        <w:t xml:space="preserve">، </w:t>
      </w:r>
      <w:r w:rsidRPr="00406B60">
        <w:rPr>
          <w:rtl/>
        </w:rPr>
        <w:t>إذا نفد عقله أو شرابه. ومعناه</w:t>
      </w:r>
      <w:r>
        <w:rPr>
          <w:rtl/>
        </w:rPr>
        <w:t xml:space="preserve">: </w:t>
      </w:r>
      <w:r w:rsidRPr="00406B60">
        <w:rPr>
          <w:rtl/>
        </w:rPr>
        <w:t>صار ذا نزف. وأصله للنفاد. يقال</w:t>
      </w:r>
      <w:r>
        <w:rPr>
          <w:rtl/>
        </w:rPr>
        <w:t xml:space="preserve">: </w:t>
      </w:r>
      <w:r w:rsidRPr="00406B60">
        <w:rPr>
          <w:rtl/>
        </w:rPr>
        <w:t>نزف المطعون إذا خرج دمه كلّه. ونزحت البركة حتّى نزفتها</w:t>
      </w:r>
      <w:r>
        <w:rPr>
          <w:rtl/>
        </w:rPr>
        <w:t xml:space="preserve">، </w:t>
      </w:r>
      <w:r w:rsidRPr="00406B60">
        <w:rPr>
          <w:rtl/>
        </w:rPr>
        <w:t>إذا لم تترك فيها ماء.</w:t>
      </w:r>
    </w:p>
    <w:p w14:paraId="75BB7FED"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معناه</w:t>
      </w:r>
      <w:r>
        <w:rPr>
          <w:rtl/>
        </w:rPr>
        <w:t xml:space="preserve">: </w:t>
      </w:r>
      <w:r w:rsidRPr="00406B60">
        <w:rPr>
          <w:rtl/>
        </w:rPr>
        <w:t>ولا هم فيها يبولون. ثمّ قال</w:t>
      </w:r>
      <w:r>
        <w:rPr>
          <w:rtl/>
        </w:rPr>
        <w:t xml:space="preserve">: </w:t>
      </w:r>
      <w:r w:rsidRPr="00406B60">
        <w:rPr>
          <w:rtl/>
        </w:rPr>
        <w:t>وفي الخمر أربع خصال</w:t>
      </w:r>
      <w:r>
        <w:rPr>
          <w:rtl/>
        </w:rPr>
        <w:t xml:space="preserve">: </w:t>
      </w:r>
      <w:r w:rsidRPr="00406B60">
        <w:rPr>
          <w:rtl/>
        </w:rPr>
        <w:t>السكر</w:t>
      </w:r>
      <w:r>
        <w:rPr>
          <w:rtl/>
        </w:rPr>
        <w:t xml:space="preserve">، </w:t>
      </w:r>
      <w:r w:rsidRPr="00406B60">
        <w:rPr>
          <w:rtl/>
        </w:rPr>
        <w:t>والصداع</w:t>
      </w:r>
      <w:r>
        <w:rPr>
          <w:rtl/>
        </w:rPr>
        <w:t xml:space="preserve">، </w:t>
      </w:r>
      <w:r w:rsidRPr="00406B60">
        <w:rPr>
          <w:rtl/>
        </w:rPr>
        <w:t>والقيء</w:t>
      </w:r>
      <w:r>
        <w:rPr>
          <w:rtl/>
        </w:rPr>
        <w:t xml:space="preserve">، </w:t>
      </w:r>
      <w:r w:rsidRPr="00406B60">
        <w:rPr>
          <w:rtl/>
        </w:rPr>
        <w:t>والبول. فنزّه الله سبحانه خمر الجنّة عن هذه الخصال.</w:t>
      </w:r>
    </w:p>
    <w:p w14:paraId="3527AB32" w14:textId="77777777" w:rsidR="002A0DE2" w:rsidRPr="00406B60" w:rsidRDefault="002A0DE2" w:rsidP="00824906">
      <w:pPr>
        <w:pStyle w:val="libNormal"/>
        <w:rPr>
          <w:rtl/>
        </w:rPr>
      </w:pPr>
      <w:r w:rsidRPr="000B1256">
        <w:rPr>
          <w:rStyle w:val="libAlaemChar"/>
          <w:rtl/>
        </w:rPr>
        <w:t>(</w:t>
      </w:r>
      <w:r w:rsidRPr="00824906">
        <w:rPr>
          <w:rStyle w:val="libAieChar"/>
          <w:rtl/>
        </w:rPr>
        <w:t>وَعِنْدَهُمْ قاصِراتُ الطَّرْفِ</w:t>
      </w:r>
      <w:r w:rsidRPr="000B1256">
        <w:rPr>
          <w:rStyle w:val="libAlaemChar"/>
          <w:rtl/>
        </w:rPr>
        <w:t>)</w:t>
      </w:r>
      <w:r w:rsidRPr="00406B60">
        <w:rPr>
          <w:rtl/>
        </w:rPr>
        <w:t xml:space="preserve"> قصرن أبصارهنّ على أزواجهنّ</w:t>
      </w:r>
      <w:r>
        <w:rPr>
          <w:rtl/>
        </w:rPr>
        <w:t xml:space="preserve">، </w:t>
      </w:r>
      <w:r w:rsidRPr="00406B60">
        <w:rPr>
          <w:rtl/>
        </w:rPr>
        <w:t>فلا يرون غيرهم بسبب حبّهنّ إيّاهم. وقيل</w:t>
      </w:r>
      <w:r>
        <w:rPr>
          <w:rtl/>
        </w:rPr>
        <w:t xml:space="preserve">: </w:t>
      </w:r>
      <w:r w:rsidRPr="00406B60">
        <w:rPr>
          <w:rtl/>
        </w:rPr>
        <w:t xml:space="preserve">لا يفتحن أعينهنّ دلالا وغنجا </w:t>
      </w:r>
      <w:r w:rsidRPr="000B1256">
        <w:rPr>
          <w:rStyle w:val="libAlaemChar"/>
          <w:rtl/>
        </w:rPr>
        <w:t>(</w:t>
      </w:r>
      <w:r w:rsidRPr="00824906">
        <w:rPr>
          <w:rStyle w:val="libAieChar"/>
          <w:rtl/>
        </w:rPr>
        <w:t>عِينٌ</w:t>
      </w:r>
      <w:r w:rsidRPr="000B1256">
        <w:rPr>
          <w:rStyle w:val="libAlaemChar"/>
          <w:rtl/>
        </w:rPr>
        <w:t>)</w:t>
      </w:r>
      <w:r w:rsidRPr="00406B60">
        <w:rPr>
          <w:rtl/>
        </w:rPr>
        <w:t xml:space="preserve"> واسعات العيون. جمع عيناء. </w:t>
      </w:r>
      <w:r w:rsidRPr="000B1256">
        <w:rPr>
          <w:rStyle w:val="libAlaemChar"/>
          <w:rtl/>
        </w:rPr>
        <w:t>(</w:t>
      </w:r>
      <w:r w:rsidRPr="00824906">
        <w:rPr>
          <w:rStyle w:val="libAieChar"/>
          <w:rtl/>
        </w:rPr>
        <w:t>كَأَنَّهُنَّ بَيْضٌ مَكْنُونٌ</w:t>
      </w:r>
      <w:r w:rsidRPr="000B1256">
        <w:rPr>
          <w:rStyle w:val="libAlaemChar"/>
          <w:rtl/>
        </w:rPr>
        <w:t>)</w:t>
      </w:r>
      <w:r w:rsidRPr="00406B60">
        <w:rPr>
          <w:rtl/>
        </w:rPr>
        <w:t xml:space="preserve"> شبّههنّ ببيض النعام </w:t>
      </w:r>
      <w:r>
        <w:rPr>
          <w:rtl/>
        </w:rPr>
        <w:t>ـ</w:t>
      </w:r>
      <w:r w:rsidRPr="00406B60">
        <w:rPr>
          <w:rtl/>
        </w:rPr>
        <w:t xml:space="preserve"> الّذي تكنّه</w:t>
      </w:r>
    </w:p>
    <w:p w14:paraId="4DDF7FFE" w14:textId="77777777" w:rsidR="002A0DE2" w:rsidRPr="00406B60" w:rsidRDefault="002A0DE2" w:rsidP="002F70F0">
      <w:pPr>
        <w:pStyle w:val="libLine"/>
        <w:rPr>
          <w:rtl/>
        </w:rPr>
      </w:pPr>
      <w:r w:rsidRPr="00406B60">
        <w:rPr>
          <w:rtl/>
        </w:rPr>
        <w:t>__________________</w:t>
      </w:r>
    </w:p>
    <w:p w14:paraId="123E2385"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عالم حاذق ماهر بعمله.</w:t>
      </w:r>
    </w:p>
    <w:p w14:paraId="74E55C89" w14:textId="77777777" w:rsidR="002A0DE2" w:rsidRPr="00406B60" w:rsidRDefault="002A0DE2" w:rsidP="00A95425">
      <w:pPr>
        <w:pStyle w:val="libFootnote0"/>
        <w:rPr>
          <w:rtl/>
        </w:rPr>
      </w:pPr>
      <w:r>
        <w:rPr>
          <w:rtl/>
        </w:rPr>
        <w:t>(</w:t>
      </w:r>
      <w:r w:rsidRPr="00406B60">
        <w:rPr>
          <w:rtl/>
        </w:rPr>
        <w:t>2) يقول</w:t>
      </w:r>
      <w:r>
        <w:rPr>
          <w:rtl/>
        </w:rPr>
        <w:t xml:space="preserve">: </w:t>
      </w:r>
      <w:r w:rsidRPr="00406B60">
        <w:rPr>
          <w:rtl/>
        </w:rPr>
        <w:t xml:space="preserve">وربّ شيء لذيذ </w:t>
      </w:r>
      <w:r>
        <w:rPr>
          <w:rtl/>
        </w:rPr>
        <w:t>ـ</w:t>
      </w:r>
      <w:r w:rsidRPr="00406B60">
        <w:rPr>
          <w:rtl/>
        </w:rPr>
        <w:t xml:space="preserve"> يعني</w:t>
      </w:r>
      <w:r>
        <w:rPr>
          <w:rtl/>
        </w:rPr>
        <w:t xml:space="preserve">: </w:t>
      </w:r>
      <w:r w:rsidRPr="00406B60">
        <w:rPr>
          <w:rtl/>
        </w:rPr>
        <w:t xml:space="preserve">النوم </w:t>
      </w:r>
      <w:r>
        <w:rPr>
          <w:rtl/>
        </w:rPr>
        <w:t>ـ</w:t>
      </w:r>
      <w:r w:rsidRPr="00406B60">
        <w:rPr>
          <w:rtl/>
        </w:rPr>
        <w:t xml:space="preserve"> طعمه كطعم الشراب الطيّب</w:t>
      </w:r>
      <w:r>
        <w:rPr>
          <w:rtl/>
        </w:rPr>
        <w:t xml:space="preserve">، </w:t>
      </w:r>
      <w:r w:rsidRPr="00406B60">
        <w:rPr>
          <w:rtl/>
        </w:rPr>
        <w:t>تركته بأرض الأعداء خوف نزول المكاره بي. والصرخد</w:t>
      </w:r>
      <w:r>
        <w:rPr>
          <w:rtl/>
        </w:rPr>
        <w:t xml:space="preserve">: </w:t>
      </w:r>
      <w:r w:rsidRPr="00406B60">
        <w:rPr>
          <w:rtl/>
        </w:rPr>
        <w:t>موضع من الشام ينسب إليه الشراب.</w:t>
      </w:r>
    </w:p>
    <w:p w14:paraId="1E1BEEF4" w14:textId="77777777" w:rsidR="002A0DE2" w:rsidRPr="00406B60" w:rsidRDefault="002A0DE2" w:rsidP="00A95425">
      <w:pPr>
        <w:pStyle w:val="libFootnote0"/>
        <w:rPr>
          <w:rtl/>
        </w:rPr>
      </w:pPr>
      <w:r>
        <w:rPr>
          <w:rtl/>
        </w:rPr>
        <w:t>(</w:t>
      </w:r>
      <w:r w:rsidRPr="00406B60">
        <w:rPr>
          <w:rtl/>
        </w:rPr>
        <w:t>3) الخمار</w:t>
      </w:r>
      <w:r>
        <w:rPr>
          <w:rtl/>
        </w:rPr>
        <w:t xml:space="preserve">: </w:t>
      </w:r>
      <w:r w:rsidRPr="00406B60">
        <w:rPr>
          <w:rtl/>
        </w:rPr>
        <w:t>ألم الخمر وصداعها. والمرارة مصدر</w:t>
      </w:r>
      <w:r>
        <w:rPr>
          <w:rtl/>
        </w:rPr>
        <w:t xml:space="preserve">: </w:t>
      </w:r>
      <w:r w:rsidRPr="00406B60">
        <w:rPr>
          <w:rtl/>
        </w:rPr>
        <w:t>مرّ</w:t>
      </w:r>
      <w:r>
        <w:rPr>
          <w:rtl/>
        </w:rPr>
        <w:t xml:space="preserve">، </w:t>
      </w:r>
      <w:r w:rsidRPr="00406B60">
        <w:rPr>
          <w:rtl/>
        </w:rPr>
        <w:t>أي</w:t>
      </w:r>
      <w:r>
        <w:rPr>
          <w:rtl/>
        </w:rPr>
        <w:t xml:space="preserve">: </w:t>
      </w:r>
      <w:r w:rsidRPr="00406B60">
        <w:rPr>
          <w:rtl/>
        </w:rPr>
        <w:t>صار مرّا.</w:t>
      </w:r>
    </w:p>
    <w:p w14:paraId="30AAD1CC" w14:textId="77777777" w:rsidR="002A0DE2" w:rsidRPr="00406B60" w:rsidRDefault="002A0DE2" w:rsidP="00A95425">
      <w:pPr>
        <w:pStyle w:val="libFootnote0"/>
        <w:rPr>
          <w:rtl/>
        </w:rPr>
      </w:pPr>
      <w:r>
        <w:rPr>
          <w:rtl/>
        </w:rPr>
        <w:t>(</w:t>
      </w:r>
      <w:r w:rsidRPr="00406B60">
        <w:rPr>
          <w:rtl/>
        </w:rPr>
        <w:t>4) الواقعة</w:t>
      </w:r>
      <w:r>
        <w:rPr>
          <w:rtl/>
        </w:rPr>
        <w:t xml:space="preserve">: </w:t>
      </w:r>
      <w:r w:rsidRPr="00406B60">
        <w:rPr>
          <w:rtl/>
        </w:rPr>
        <w:t>19.</w:t>
      </w:r>
    </w:p>
    <w:p w14:paraId="243F39B5" w14:textId="77777777" w:rsidR="002A0DE2" w:rsidRPr="00406B60" w:rsidRDefault="002A0DE2" w:rsidP="008F2859">
      <w:pPr>
        <w:pStyle w:val="libNormal0"/>
        <w:ind w:left="289"/>
        <w:rPr>
          <w:rtl/>
        </w:rPr>
      </w:pPr>
      <w:r>
        <w:rPr>
          <w:rtl/>
        </w:rPr>
        <w:br w:type="page"/>
      </w:r>
      <w:r w:rsidRPr="00406B60">
        <w:rPr>
          <w:rtl/>
        </w:rPr>
        <w:lastRenderedPageBreak/>
        <w:t xml:space="preserve">بالريش من الريح والغبار </w:t>
      </w:r>
      <w:r>
        <w:rPr>
          <w:rtl/>
        </w:rPr>
        <w:t>ـ</w:t>
      </w:r>
      <w:r w:rsidRPr="00406B60">
        <w:rPr>
          <w:rtl/>
        </w:rPr>
        <w:t xml:space="preserve"> في الصفاء والبياض المخلوط بأدنى صفرة</w:t>
      </w:r>
      <w:r>
        <w:rPr>
          <w:rtl/>
        </w:rPr>
        <w:t xml:space="preserve">، </w:t>
      </w:r>
      <w:r w:rsidRPr="00406B60">
        <w:rPr>
          <w:rtl/>
        </w:rPr>
        <w:t>فإنّه أحسن ألوان الأبدان.</w:t>
      </w:r>
    </w:p>
    <w:p w14:paraId="289589E1" w14:textId="77777777" w:rsidR="002A0DE2" w:rsidRPr="00406B60" w:rsidRDefault="002A0DE2" w:rsidP="00824906">
      <w:pPr>
        <w:pStyle w:val="libNormal"/>
        <w:rPr>
          <w:rtl/>
        </w:rPr>
      </w:pPr>
      <w:r w:rsidRPr="000B1256">
        <w:rPr>
          <w:rStyle w:val="libAlaemChar"/>
          <w:rtl/>
        </w:rPr>
        <w:t>(</w:t>
      </w:r>
      <w:r w:rsidRPr="00824906">
        <w:rPr>
          <w:rStyle w:val="libAieChar"/>
          <w:rtl/>
        </w:rPr>
        <w:t>فَأَقْبَلَ بَعْضُهُمْ عَلى بَعْضٍ يَتَساءَلُونَ (50) قالَ قائِلٌ مِنْهُمْ إِنِّي كانَ لِي قَرِينٌ (51) يَقُولُ أَإِنَّكَ لَمِنَ الْمُصَدِّقِينَ (52) أَإِذا مِتْنا وَكُنَّا تُراباً وَعِظاماً أَإِنَّا لَمَدِينُونَ (53) قالَ هَلْ أَنْتُمْ مُطَّلِعُونَ (54) فَاطَّلَعَ فَرَآهُ فِي سَواءِ الْجَحِيمِ (55) قالَ تَاللهِ إِنْ كِدْتَ لَتُرْدِينِ (56) وَلَوْ لا نِعْمَةُ رَبِّي لَكُنْتُ مِنَ الْمُحْضَرِينَ (57) أَفَما نَحْنُ بِمَيِّتِينَ (58) إِلاَّ مَوْتَتَنَا الْأُولى وَما نَحْنُ بِمُعَذَّبِينَ (59) إِنَّ هذا لَهُوَ الْفَوْزُ الْعَظِيمُ (60) لِمِثْلِ هذا فَلْيَعْمَلِ الْعامِلُونَ (61)</w:t>
      </w:r>
      <w:r w:rsidRPr="000B1256">
        <w:rPr>
          <w:rStyle w:val="libAlaemChar"/>
          <w:rtl/>
        </w:rPr>
        <w:t>)</w:t>
      </w:r>
    </w:p>
    <w:p w14:paraId="0BD74E44" w14:textId="77777777" w:rsidR="002A0DE2" w:rsidRPr="00406B60" w:rsidRDefault="002A0DE2" w:rsidP="00824906">
      <w:pPr>
        <w:pStyle w:val="libNormal"/>
        <w:rPr>
          <w:rtl/>
        </w:rPr>
      </w:pPr>
      <w:r w:rsidRPr="000B1256">
        <w:rPr>
          <w:rStyle w:val="libAlaemChar"/>
          <w:rtl/>
        </w:rPr>
        <w:t>(</w:t>
      </w:r>
      <w:r w:rsidRPr="00824906">
        <w:rPr>
          <w:rStyle w:val="libAieChar"/>
          <w:rtl/>
        </w:rPr>
        <w:t>فَأَقْبَلَ بَعْضُهُمْ عَلى بَعْضٍ يَتَساءَلُونَ</w:t>
      </w:r>
      <w:r w:rsidRPr="000B1256">
        <w:rPr>
          <w:rStyle w:val="libAlaemChar"/>
          <w:rtl/>
        </w:rPr>
        <w:t>)</w:t>
      </w:r>
      <w:r w:rsidRPr="00406B60">
        <w:rPr>
          <w:rtl/>
        </w:rPr>
        <w:t xml:space="preserve"> معطوف على </w:t>
      </w:r>
      <w:r w:rsidRPr="000B1256">
        <w:rPr>
          <w:rStyle w:val="libAlaemChar"/>
          <w:rtl/>
        </w:rPr>
        <w:t>(</w:t>
      </w:r>
      <w:r w:rsidRPr="00824906">
        <w:rPr>
          <w:rStyle w:val="libAieChar"/>
          <w:rtl/>
        </w:rPr>
        <w:t>يُطافُ عَلَيْهِمْ</w:t>
      </w:r>
      <w:r w:rsidRPr="000B1256">
        <w:rPr>
          <w:rStyle w:val="libAlaemChar"/>
          <w:rtl/>
        </w:rPr>
        <w:t>)</w:t>
      </w:r>
      <w:r>
        <w:rPr>
          <w:rtl/>
        </w:rPr>
        <w:t>.</w:t>
      </w:r>
    </w:p>
    <w:p w14:paraId="5DE22BCB" w14:textId="77777777" w:rsidR="002A0DE2" w:rsidRPr="00406B60" w:rsidRDefault="002A0DE2" w:rsidP="00824906">
      <w:pPr>
        <w:pStyle w:val="libNormal"/>
        <w:rPr>
          <w:rtl/>
        </w:rPr>
      </w:pPr>
      <w:r w:rsidRPr="00406B60">
        <w:rPr>
          <w:rtl/>
        </w:rPr>
        <w:t>والمعنى</w:t>
      </w:r>
      <w:r>
        <w:rPr>
          <w:rtl/>
        </w:rPr>
        <w:t xml:space="preserve">: </w:t>
      </w:r>
      <w:r w:rsidRPr="00406B60">
        <w:rPr>
          <w:rtl/>
        </w:rPr>
        <w:t>يشربون فيتحادثون على الشراب كعادات الشّراب. والتعبير عنه بالماضي للتأكيد فيه</w:t>
      </w:r>
      <w:r>
        <w:rPr>
          <w:rtl/>
        </w:rPr>
        <w:t xml:space="preserve">، </w:t>
      </w:r>
      <w:r w:rsidRPr="00406B60">
        <w:rPr>
          <w:rtl/>
        </w:rPr>
        <w:t>على عادة الله تعالى في إخباره. والمعنى</w:t>
      </w:r>
      <w:r>
        <w:rPr>
          <w:rtl/>
        </w:rPr>
        <w:t xml:space="preserve">: </w:t>
      </w:r>
      <w:r w:rsidRPr="00406B60">
        <w:rPr>
          <w:rtl/>
        </w:rPr>
        <w:t>فيقبل بعض أهل الجنّة على بعض</w:t>
      </w:r>
      <w:r>
        <w:rPr>
          <w:rtl/>
        </w:rPr>
        <w:t xml:space="preserve">، </w:t>
      </w:r>
      <w:r w:rsidRPr="00406B60">
        <w:rPr>
          <w:rtl/>
        </w:rPr>
        <w:t>يتساءلون عن المعارف والفضائل</w:t>
      </w:r>
      <w:r>
        <w:rPr>
          <w:rtl/>
        </w:rPr>
        <w:t xml:space="preserve">، </w:t>
      </w:r>
      <w:r w:rsidRPr="00406B60">
        <w:rPr>
          <w:rtl/>
        </w:rPr>
        <w:t>وما جرى لهم وعليهم في الدنيا.</w:t>
      </w:r>
    </w:p>
    <w:p w14:paraId="48B6E137" w14:textId="77777777" w:rsidR="002A0DE2" w:rsidRPr="00406B60" w:rsidRDefault="002A0DE2" w:rsidP="00824906">
      <w:pPr>
        <w:pStyle w:val="libNormal"/>
        <w:rPr>
          <w:rtl/>
        </w:rPr>
      </w:pPr>
      <w:r w:rsidRPr="000B1256">
        <w:rPr>
          <w:rStyle w:val="libAlaemChar"/>
          <w:rtl/>
        </w:rPr>
        <w:t>(</w:t>
      </w:r>
      <w:r w:rsidRPr="00824906">
        <w:rPr>
          <w:rStyle w:val="libAieChar"/>
          <w:rtl/>
        </w:rPr>
        <w:t>قالَ قائِلٌ مِنْهُمْ</w:t>
      </w:r>
      <w:r w:rsidRPr="000B1256">
        <w:rPr>
          <w:rStyle w:val="libAlaemChar"/>
          <w:rtl/>
        </w:rPr>
        <w:t>)</w:t>
      </w:r>
      <w:r w:rsidRPr="00406B60">
        <w:rPr>
          <w:rtl/>
        </w:rPr>
        <w:t xml:space="preserve"> من أهل الجنّة </w:t>
      </w:r>
      <w:r w:rsidRPr="000B1256">
        <w:rPr>
          <w:rStyle w:val="libAlaemChar"/>
          <w:rtl/>
        </w:rPr>
        <w:t>(</w:t>
      </w:r>
      <w:r w:rsidRPr="00824906">
        <w:rPr>
          <w:rStyle w:val="libAieChar"/>
          <w:rtl/>
        </w:rPr>
        <w:t>إِنِّي كانَ لِي قَرِينٌ</w:t>
      </w:r>
      <w:r w:rsidRPr="000B1256">
        <w:rPr>
          <w:rStyle w:val="libAlaemChar"/>
          <w:rtl/>
        </w:rPr>
        <w:t>)</w:t>
      </w:r>
      <w:r w:rsidRPr="00406B60">
        <w:rPr>
          <w:rtl/>
        </w:rPr>
        <w:t xml:space="preserve"> جليس في الدنيا </w:t>
      </w:r>
      <w:r w:rsidRPr="000B1256">
        <w:rPr>
          <w:rStyle w:val="libAlaemChar"/>
          <w:rtl/>
        </w:rPr>
        <w:t>(</w:t>
      </w:r>
      <w:r w:rsidRPr="00824906">
        <w:rPr>
          <w:rStyle w:val="libAieChar"/>
          <w:rtl/>
        </w:rPr>
        <w:t>يَقُولُ</w:t>
      </w:r>
      <w:r w:rsidRPr="000B1256">
        <w:rPr>
          <w:rStyle w:val="libAlaemChar"/>
          <w:rtl/>
        </w:rPr>
        <w:t>)</w:t>
      </w:r>
      <w:r w:rsidRPr="00406B60">
        <w:rPr>
          <w:rtl/>
        </w:rPr>
        <w:t xml:space="preserve"> على وجه الإنكار عليّ والتهجين لاعتقادي وعملي </w:t>
      </w:r>
      <w:r w:rsidRPr="000B1256">
        <w:rPr>
          <w:rStyle w:val="libAlaemChar"/>
          <w:rtl/>
        </w:rPr>
        <w:t>(</w:t>
      </w:r>
      <w:r w:rsidRPr="00824906">
        <w:rPr>
          <w:rStyle w:val="libAieChar"/>
          <w:rtl/>
        </w:rPr>
        <w:t>أَإِنَّكَ لَمِنَ الْمُصَدِّقِينَ</w:t>
      </w:r>
      <w:r w:rsidRPr="000B1256">
        <w:rPr>
          <w:rStyle w:val="libAlaemChar"/>
          <w:rtl/>
        </w:rPr>
        <w:t>)</w:t>
      </w:r>
      <w:r w:rsidRPr="00406B60">
        <w:rPr>
          <w:rtl/>
        </w:rPr>
        <w:t xml:space="preserve"> أي</w:t>
      </w:r>
      <w:r>
        <w:rPr>
          <w:rtl/>
        </w:rPr>
        <w:t xml:space="preserve">: </w:t>
      </w:r>
      <w:r w:rsidRPr="00406B60">
        <w:rPr>
          <w:rtl/>
        </w:rPr>
        <w:t xml:space="preserve">يوبّخني على التصديق بالبعث </w:t>
      </w:r>
      <w:r w:rsidRPr="000B1256">
        <w:rPr>
          <w:rStyle w:val="libAlaemChar"/>
          <w:rtl/>
        </w:rPr>
        <w:t>(</w:t>
      </w:r>
      <w:r w:rsidRPr="00824906">
        <w:rPr>
          <w:rStyle w:val="libAieChar"/>
          <w:rtl/>
        </w:rPr>
        <w:t>أَإِذا مِتْنا وَكُنَّا تُراباً وَعِظاماً أَإِنَّا لَمَدِينُونَ</w:t>
      </w:r>
      <w:r w:rsidRPr="000B1256">
        <w:rPr>
          <w:rStyle w:val="libAlaemChar"/>
          <w:rtl/>
        </w:rPr>
        <w:t>)</w:t>
      </w:r>
      <w:r w:rsidRPr="00406B60">
        <w:rPr>
          <w:rtl/>
        </w:rPr>
        <w:t xml:space="preserve"> لمجزيّون. من الدين بمعنى الجزاء. يقال</w:t>
      </w:r>
      <w:r>
        <w:rPr>
          <w:rtl/>
        </w:rPr>
        <w:t xml:space="preserve">: </w:t>
      </w:r>
      <w:r w:rsidRPr="00406B60">
        <w:rPr>
          <w:rtl/>
        </w:rPr>
        <w:t>كما تدين تدان. أو لمسوسون</w:t>
      </w:r>
    </w:p>
    <w:p w14:paraId="2AEAC5FC" w14:textId="77777777" w:rsidR="002A0DE2" w:rsidRPr="00406B60" w:rsidRDefault="002A0DE2" w:rsidP="008F2859">
      <w:pPr>
        <w:pStyle w:val="libNormal0"/>
        <w:ind w:left="289"/>
        <w:rPr>
          <w:rtl/>
        </w:rPr>
      </w:pPr>
      <w:r>
        <w:rPr>
          <w:rtl/>
        </w:rPr>
        <w:br w:type="page"/>
      </w:r>
      <w:r w:rsidRPr="00406B60">
        <w:rPr>
          <w:rtl/>
        </w:rPr>
        <w:lastRenderedPageBreak/>
        <w:t>مربوبون من</w:t>
      </w:r>
      <w:r>
        <w:rPr>
          <w:rtl/>
        </w:rPr>
        <w:t xml:space="preserve">: </w:t>
      </w:r>
      <w:r w:rsidRPr="00406B60">
        <w:rPr>
          <w:rtl/>
        </w:rPr>
        <w:t>دانه أي</w:t>
      </w:r>
      <w:r>
        <w:rPr>
          <w:rtl/>
        </w:rPr>
        <w:t xml:space="preserve">: </w:t>
      </w:r>
      <w:r w:rsidRPr="00406B60">
        <w:rPr>
          <w:rtl/>
        </w:rPr>
        <w:t>ساسه. وفي الحديث</w:t>
      </w:r>
      <w:r>
        <w:rPr>
          <w:rtl/>
        </w:rPr>
        <w:t xml:space="preserve">: </w:t>
      </w:r>
      <w:r w:rsidRPr="00406B60">
        <w:rPr>
          <w:rtl/>
        </w:rPr>
        <w:t>«الكيّس من دان نفسه</w:t>
      </w:r>
      <w:r>
        <w:rPr>
          <w:rtl/>
        </w:rPr>
        <w:t xml:space="preserve">، </w:t>
      </w:r>
      <w:r w:rsidRPr="00406B60">
        <w:rPr>
          <w:rtl/>
        </w:rPr>
        <w:t>وعمل</w:t>
      </w:r>
      <w:r w:rsidRPr="0047108E">
        <w:rPr>
          <w:rtl/>
        </w:rPr>
        <w:t xml:space="preserve"> </w:t>
      </w:r>
      <w:r w:rsidRPr="00406B60">
        <w:rPr>
          <w:rtl/>
        </w:rPr>
        <w:t>ل</w:t>
      </w:r>
      <w:r>
        <w:rPr>
          <w:rFonts w:hint="cs"/>
          <w:rtl/>
        </w:rPr>
        <w:t>ـ</w:t>
      </w:r>
      <w:r w:rsidRPr="00406B60">
        <w:rPr>
          <w:rtl/>
        </w:rPr>
        <w:t>ما بعد الموت»</w:t>
      </w:r>
      <w:r>
        <w:rPr>
          <w:rtl/>
        </w:rPr>
        <w:t>.</w:t>
      </w:r>
    </w:p>
    <w:p w14:paraId="0BBA2792" w14:textId="77777777" w:rsidR="002A0DE2" w:rsidRPr="00406B60" w:rsidRDefault="002A0DE2" w:rsidP="00824906">
      <w:pPr>
        <w:pStyle w:val="libNormal"/>
        <w:rPr>
          <w:rtl/>
        </w:rPr>
      </w:pPr>
      <w:r w:rsidRPr="000B1256">
        <w:rPr>
          <w:rStyle w:val="libAlaemChar"/>
          <w:rtl/>
        </w:rPr>
        <w:t>(</w:t>
      </w:r>
      <w:r w:rsidRPr="00824906">
        <w:rPr>
          <w:rStyle w:val="libAieChar"/>
          <w:rtl/>
        </w:rPr>
        <w:t>قالَ</w:t>
      </w:r>
      <w:r w:rsidRPr="000B1256">
        <w:rPr>
          <w:rStyle w:val="libAlaemChar"/>
          <w:rtl/>
        </w:rPr>
        <w:t>)</w:t>
      </w:r>
      <w:r w:rsidRPr="00406B60">
        <w:rPr>
          <w:rtl/>
        </w:rPr>
        <w:t xml:space="preserve"> أي</w:t>
      </w:r>
      <w:r>
        <w:rPr>
          <w:rtl/>
        </w:rPr>
        <w:t xml:space="preserve">: </w:t>
      </w:r>
      <w:r w:rsidRPr="00406B60">
        <w:rPr>
          <w:rtl/>
        </w:rPr>
        <w:t xml:space="preserve">ذلك القائل </w:t>
      </w:r>
      <w:r w:rsidRPr="000B1256">
        <w:rPr>
          <w:rStyle w:val="libAlaemChar"/>
          <w:rtl/>
        </w:rPr>
        <w:t>(</w:t>
      </w:r>
      <w:r w:rsidRPr="00824906">
        <w:rPr>
          <w:rStyle w:val="libAieChar"/>
          <w:rtl/>
        </w:rPr>
        <w:t>هَلْ أَنْتُمْ مُطَّلِعُونَ</w:t>
      </w:r>
      <w:r w:rsidRPr="000B1256">
        <w:rPr>
          <w:rStyle w:val="libAlaemChar"/>
          <w:rtl/>
        </w:rPr>
        <w:t>)</w:t>
      </w:r>
      <w:r w:rsidRPr="00406B60">
        <w:rPr>
          <w:rtl/>
        </w:rPr>
        <w:t xml:space="preserve"> إلى أهل النار لأريكم ذلك القرين. يقال</w:t>
      </w:r>
      <w:r>
        <w:rPr>
          <w:rtl/>
        </w:rPr>
        <w:t xml:space="preserve">: </w:t>
      </w:r>
      <w:r w:rsidRPr="00406B60">
        <w:rPr>
          <w:rtl/>
        </w:rPr>
        <w:t>اطّلع على كذا إذا أشرف عليه. وقيل</w:t>
      </w:r>
      <w:r>
        <w:rPr>
          <w:rtl/>
        </w:rPr>
        <w:t xml:space="preserve">: </w:t>
      </w:r>
      <w:r w:rsidRPr="00406B60">
        <w:rPr>
          <w:rtl/>
        </w:rPr>
        <w:t>إنّ في الجنّة كوى ينظر أهلها منها إلى أهل النار. وقيل</w:t>
      </w:r>
      <w:r>
        <w:rPr>
          <w:rtl/>
        </w:rPr>
        <w:t xml:space="preserve">: </w:t>
      </w:r>
      <w:r w:rsidRPr="00406B60">
        <w:rPr>
          <w:rtl/>
        </w:rPr>
        <w:t>القائل هو الله أو بعض الملائكة</w:t>
      </w:r>
      <w:r>
        <w:rPr>
          <w:rtl/>
        </w:rPr>
        <w:t xml:space="preserve">، </w:t>
      </w:r>
      <w:r w:rsidRPr="00406B60">
        <w:rPr>
          <w:rtl/>
        </w:rPr>
        <w:t>يقولون لهم</w:t>
      </w:r>
      <w:r>
        <w:rPr>
          <w:rtl/>
        </w:rPr>
        <w:t xml:space="preserve">: </w:t>
      </w:r>
      <w:r w:rsidRPr="00406B60">
        <w:rPr>
          <w:rtl/>
        </w:rPr>
        <w:t>هل تحبّون أن تطّلعوا على أهل النار</w:t>
      </w:r>
      <w:r>
        <w:rPr>
          <w:rtl/>
        </w:rPr>
        <w:t xml:space="preserve">، </w:t>
      </w:r>
      <w:r w:rsidRPr="00406B60">
        <w:rPr>
          <w:rtl/>
        </w:rPr>
        <w:t>لأريكم ذلك القرين</w:t>
      </w:r>
      <w:r>
        <w:rPr>
          <w:rtl/>
        </w:rPr>
        <w:t xml:space="preserve">، </w:t>
      </w:r>
      <w:r w:rsidRPr="00406B60">
        <w:rPr>
          <w:rtl/>
        </w:rPr>
        <w:t>فتعلموا أين منزلتكم من منزلتهم</w:t>
      </w:r>
      <w:r>
        <w:rPr>
          <w:rtl/>
        </w:rPr>
        <w:t>؟</w:t>
      </w:r>
    </w:p>
    <w:p w14:paraId="7F8CC967" w14:textId="77777777" w:rsidR="002A0DE2" w:rsidRPr="00406B60" w:rsidRDefault="002A0DE2" w:rsidP="00824906">
      <w:pPr>
        <w:pStyle w:val="libNormal"/>
        <w:rPr>
          <w:rtl/>
        </w:rPr>
      </w:pPr>
      <w:r w:rsidRPr="000B1256">
        <w:rPr>
          <w:rStyle w:val="libAlaemChar"/>
          <w:rtl/>
        </w:rPr>
        <w:t>(</w:t>
      </w:r>
      <w:r w:rsidRPr="00824906">
        <w:rPr>
          <w:rStyle w:val="libAieChar"/>
          <w:rtl/>
        </w:rPr>
        <w:t>فَاطَّلَعَ</w:t>
      </w:r>
      <w:r w:rsidRPr="000B1256">
        <w:rPr>
          <w:rStyle w:val="libAlaemChar"/>
          <w:rtl/>
        </w:rPr>
        <w:t>)</w:t>
      </w:r>
      <w:r w:rsidRPr="00406B60">
        <w:rPr>
          <w:rtl/>
        </w:rPr>
        <w:t xml:space="preserve"> عليهم </w:t>
      </w:r>
      <w:r w:rsidRPr="000B1256">
        <w:rPr>
          <w:rStyle w:val="libAlaemChar"/>
          <w:rtl/>
        </w:rPr>
        <w:t>(</w:t>
      </w:r>
      <w:r w:rsidRPr="00824906">
        <w:rPr>
          <w:rStyle w:val="libAieChar"/>
          <w:rtl/>
        </w:rPr>
        <w:t>فَرَآهُ</w:t>
      </w:r>
      <w:r w:rsidRPr="000B1256">
        <w:rPr>
          <w:rStyle w:val="libAlaemChar"/>
          <w:rtl/>
        </w:rPr>
        <w:t>)</w:t>
      </w:r>
      <w:r w:rsidRPr="00406B60">
        <w:rPr>
          <w:rtl/>
        </w:rPr>
        <w:t xml:space="preserve"> أي</w:t>
      </w:r>
      <w:r>
        <w:rPr>
          <w:rtl/>
        </w:rPr>
        <w:t xml:space="preserve">: </w:t>
      </w:r>
      <w:r w:rsidRPr="00406B60">
        <w:rPr>
          <w:rtl/>
        </w:rPr>
        <w:t xml:space="preserve">قرينه </w:t>
      </w:r>
      <w:r w:rsidRPr="000B1256">
        <w:rPr>
          <w:rStyle w:val="libAlaemChar"/>
          <w:rtl/>
        </w:rPr>
        <w:t>(</w:t>
      </w:r>
      <w:r w:rsidRPr="00824906">
        <w:rPr>
          <w:rStyle w:val="libAieChar"/>
          <w:rtl/>
        </w:rPr>
        <w:t>فِي سَواءِ الْجَحِيمِ</w:t>
      </w:r>
      <w:r w:rsidRPr="000B1256">
        <w:rPr>
          <w:rStyle w:val="libAlaemChar"/>
          <w:rtl/>
        </w:rPr>
        <w:t>)</w:t>
      </w:r>
      <w:r w:rsidRPr="00406B60">
        <w:rPr>
          <w:rtl/>
        </w:rPr>
        <w:t xml:space="preserve"> وسطه </w:t>
      </w:r>
      <w:r w:rsidRPr="000B1256">
        <w:rPr>
          <w:rStyle w:val="libAlaemChar"/>
          <w:rtl/>
        </w:rPr>
        <w:t>(</w:t>
      </w:r>
      <w:r w:rsidRPr="00824906">
        <w:rPr>
          <w:rStyle w:val="libAieChar"/>
          <w:rtl/>
        </w:rPr>
        <w:t>قالَ تَاللهِ إِنْ كِدْتَ لَتُرْدِينِ</w:t>
      </w:r>
      <w:r w:rsidRPr="000B1256">
        <w:rPr>
          <w:rStyle w:val="libAlaemChar"/>
          <w:rtl/>
        </w:rPr>
        <w:t>)</w:t>
      </w:r>
      <w:r w:rsidRPr="00406B60">
        <w:rPr>
          <w:rtl/>
        </w:rPr>
        <w:t xml:space="preserve"> لتهلكني بالإغواء. من الإرداء بمعنى الإهلاك. </w:t>
      </w:r>
      <w:r>
        <w:rPr>
          <w:rtl/>
        </w:rPr>
        <w:t>و «</w:t>
      </w:r>
      <w:r w:rsidRPr="00406B60">
        <w:rPr>
          <w:rtl/>
        </w:rPr>
        <w:t>إن» هي المخفّفة</w:t>
      </w:r>
      <w:r>
        <w:rPr>
          <w:rtl/>
        </w:rPr>
        <w:t xml:space="preserve">، </w:t>
      </w:r>
      <w:r w:rsidRPr="00406B60">
        <w:rPr>
          <w:rtl/>
        </w:rPr>
        <w:t>واللام هي الفارقة</w:t>
      </w:r>
      <w:r>
        <w:rPr>
          <w:rtl/>
        </w:rPr>
        <w:t xml:space="preserve">، </w:t>
      </w:r>
      <w:r w:rsidRPr="00406B60">
        <w:rPr>
          <w:rtl/>
        </w:rPr>
        <w:t>أي</w:t>
      </w:r>
      <w:r>
        <w:rPr>
          <w:rtl/>
        </w:rPr>
        <w:t xml:space="preserve">: </w:t>
      </w:r>
      <w:r w:rsidRPr="00406B60">
        <w:rPr>
          <w:rtl/>
        </w:rPr>
        <w:t>إنّك كدت تهلكني بما قلته لي ودعوتني إليه</w:t>
      </w:r>
      <w:r>
        <w:rPr>
          <w:rtl/>
        </w:rPr>
        <w:t xml:space="preserve">، </w:t>
      </w:r>
      <w:r w:rsidRPr="00406B60">
        <w:rPr>
          <w:rtl/>
        </w:rPr>
        <w:t>حتّى يكون هلاكي كهلاك المتردّي من شاهق. ومنه قوله</w:t>
      </w:r>
      <w:r>
        <w:rPr>
          <w:rtl/>
        </w:rPr>
        <w:t xml:space="preserve">: </w:t>
      </w:r>
      <w:r w:rsidRPr="000B1256">
        <w:rPr>
          <w:rStyle w:val="libAlaemChar"/>
          <w:rtl/>
        </w:rPr>
        <w:t>(</w:t>
      </w:r>
      <w:r w:rsidRPr="00824906">
        <w:rPr>
          <w:rStyle w:val="libAieChar"/>
          <w:rtl/>
        </w:rPr>
        <w:t>وَما يُغْنِي عَنْهُ مالُهُ إِذا تَرَدَّى</w:t>
      </w:r>
      <w:r w:rsidRPr="000B1256">
        <w:rPr>
          <w:rStyle w:val="libAlaemChar"/>
          <w:rtl/>
        </w:rPr>
        <w:t>)</w:t>
      </w:r>
      <w:r w:rsidRPr="00406B60">
        <w:rPr>
          <w:rtl/>
        </w:rPr>
        <w:t xml:space="preserve"> </w:t>
      </w:r>
      <w:r w:rsidRPr="00DB1CAE">
        <w:rPr>
          <w:rStyle w:val="libFootnotenumChar"/>
          <w:rtl/>
        </w:rPr>
        <w:t>(1)</w:t>
      </w:r>
      <w:r w:rsidRPr="00406B60">
        <w:rPr>
          <w:rtl/>
        </w:rPr>
        <w:t xml:space="preserve"> أي</w:t>
      </w:r>
      <w:r>
        <w:rPr>
          <w:rtl/>
        </w:rPr>
        <w:t xml:space="preserve">: </w:t>
      </w:r>
      <w:r w:rsidRPr="00406B60">
        <w:rPr>
          <w:rtl/>
        </w:rPr>
        <w:t xml:space="preserve">تردّى في النار. </w:t>
      </w:r>
      <w:r w:rsidRPr="000B1256">
        <w:rPr>
          <w:rStyle w:val="libAlaemChar"/>
          <w:rtl/>
        </w:rPr>
        <w:t>(</w:t>
      </w:r>
      <w:r w:rsidRPr="00824906">
        <w:rPr>
          <w:rStyle w:val="libAieChar"/>
          <w:rtl/>
        </w:rPr>
        <w:t>وَلَوْ لا نِعْمَةُ رَبِّي</w:t>
      </w:r>
      <w:r w:rsidRPr="000B1256">
        <w:rPr>
          <w:rStyle w:val="libAlaemChar"/>
          <w:rtl/>
        </w:rPr>
        <w:t>)</w:t>
      </w:r>
      <w:r w:rsidRPr="00406B60">
        <w:rPr>
          <w:rtl/>
        </w:rPr>
        <w:t xml:space="preserve"> باللطف والعصمة والتوفيق </w:t>
      </w:r>
      <w:r w:rsidRPr="000B1256">
        <w:rPr>
          <w:rStyle w:val="libAlaemChar"/>
          <w:rtl/>
        </w:rPr>
        <w:t>(</w:t>
      </w:r>
      <w:r w:rsidRPr="00824906">
        <w:rPr>
          <w:rStyle w:val="libAieChar"/>
          <w:rtl/>
        </w:rPr>
        <w:t>لَكُنْتُ مِنَ الْمُحْضَرِينَ</w:t>
      </w:r>
      <w:r w:rsidRPr="000B1256">
        <w:rPr>
          <w:rStyle w:val="libAlaemChar"/>
          <w:rtl/>
        </w:rPr>
        <w:t>)</w:t>
      </w:r>
      <w:r w:rsidRPr="00406B60">
        <w:rPr>
          <w:rtl/>
        </w:rPr>
        <w:t xml:space="preserve"> من الّذين أحضروا العذاب معك في النار.</w:t>
      </w:r>
    </w:p>
    <w:p w14:paraId="57176B8E" w14:textId="77777777" w:rsidR="002A0DE2" w:rsidRPr="00406B60" w:rsidRDefault="002A0DE2" w:rsidP="00824906">
      <w:pPr>
        <w:pStyle w:val="libNormal"/>
        <w:rPr>
          <w:rtl/>
        </w:rPr>
      </w:pPr>
      <w:r w:rsidRPr="00406B60">
        <w:rPr>
          <w:rtl/>
        </w:rPr>
        <w:t>ثمّ يقول على وجه التقرير والتحقيق</w:t>
      </w:r>
      <w:r>
        <w:rPr>
          <w:rtl/>
        </w:rPr>
        <w:t xml:space="preserve">: </w:t>
      </w:r>
      <w:r w:rsidRPr="000B1256">
        <w:rPr>
          <w:rStyle w:val="libAlaemChar"/>
          <w:rtl/>
        </w:rPr>
        <w:t>(</w:t>
      </w:r>
      <w:r w:rsidRPr="00824906">
        <w:rPr>
          <w:rStyle w:val="libAieChar"/>
          <w:rtl/>
        </w:rPr>
        <w:t>أَفَما نَحْنُ بِمَيِّتِينَ</w:t>
      </w:r>
      <w:r w:rsidRPr="000B1256">
        <w:rPr>
          <w:rStyle w:val="libAlaemChar"/>
          <w:rtl/>
        </w:rPr>
        <w:t>)</w:t>
      </w:r>
      <w:r w:rsidRPr="00406B60">
        <w:rPr>
          <w:rtl/>
        </w:rPr>
        <w:t xml:space="preserve"> عطفا على محذوف</w:t>
      </w:r>
      <w:r>
        <w:rPr>
          <w:rtl/>
        </w:rPr>
        <w:t xml:space="preserve">، </w:t>
      </w:r>
      <w:r w:rsidRPr="00406B60">
        <w:rPr>
          <w:rtl/>
        </w:rPr>
        <w:t>أي</w:t>
      </w:r>
      <w:r>
        <w:rPr>
          <w:rtl/>
        </w:rPr>
        <w:t>: أ</w:t>
      </w:r>
      <w:r w:rsidRPr="00406B60">
        <w:rPr>
          <w:rtl/>
        </w:rPr>
        <w:t>نحن مخلّدون منعّمون فما نحن بميّتين</w:t>
      </w:r>
      <w:r>
        <w:rPr>
          <w:rtl/>
        </w:rPr>
        <w:t>؟</w:t>
      </w:r>
      <w:r w:rsidRPr="00406B60">
        <w:rPr>
          <w:rtl/>
        </w:rPr>
        <w:t xml:space="preserve"> أي</w:t>
      </w:r>
      <w:r>
        <w:rPr>
          <w:rtl/>
        </w:rPr>
        <w:t xml:space="preserve">: </w:t>
      </w:r>
      <w:r w:rsidRPr="00406B60">
        <w:rPr>
          <w:rtl/>
        </w:rPr>
        <w:t xml:space="preserve">بمن شأنه الموت </w:t>
      </w:r>
      <w:r w:rsidRPr="000B1256">
        <w:rPr>
          <w:rStyle w:val="libAlaemChar"/>
          <w:rtl/>
        </w:rPr>
        <w:t>(</w:t>
      </w:r>
      <w:r w:rsidRPr="00824906">
        <w:rPr>
          <w:rStyle w:val="libAieChar"/>
          <w:rtl/>
        </w:rPr>
        <w:t>إِلَّا مَوْتَتَنَا الْأُولى</w:t>
      </w:r>
      <w:r w:rsidRPr="000B1256">
        <w:rPr>
          <w:rStyle w:val="libAlaemChar"/>
          <w:rtl/>
        </w:rPr>
        <w:t>)</w:t>
      </w:r>
      <w:r w:rsidRPr="00406B60">
        <w:rPr>
          <w:rtl/>
        </w:rPr>
        <w:t xml:space="preserve"> الّتي كانت في الدنيا. وهي متناولة</w:t>
      </w:r>
      <w:r w:rsidRPr="0047108E">
        <w:rPr>
          <w:rtl/>
        </w:rPr>
        <w:t xml:space="preserve"> </w:t>
      </w:r>
      <w:r w:rsidRPr="00406B60">
        <w:rPr>
          <w:rtl/>
        </w:rPr>
        <w:t>ل</w:t>
      </w:r>
      <w:r>
        <w:rPr>
          <w:rFonts w:hint="cs"/>
          <w:rtl/>
        </w:rPr>
        <w:t>ـ</w:t>
      </w:r>
      <w:r w:rsidRPr="00406B60">
        <w:rPr>
          <w:rtl/>
        </w:rPr>
        <w:t>ما في القبر بعد الإحياء للسؤال.</w:t>
      </w:r>
      <w:r>
        <w:rPr>
          <w:rFonts w:hint="cs"/>
          <w:rtl/>
        </w:rPr>
        <w:t xml:space="preserve"> </w:t>
      </w:r>
      <w:r w:rsidRPr="00406B60">
        <w:rPr>
          <w:rtl/>
        </w:rPr>
        <w:t>ونصبها على المصدر من اسم الفاعل. وقيل</w:t>
      </w:r>
      <w:r>
        <w:rPr>
          <w:rtl/>
        </w:rPr>
        <w:t xml:space="preserve">: </w:t>
      </w:r>
      <w:r w:rsidRPr="00406B60">
        <w:rPr>
          <w:rtl/>
        </w:rPr>
        <w:t xml:space="preserve">على الاستثناء المنقطع. </w:t>
      </w:r>
      <w:r w:rsidRPr="000B1256">
        <w:rPr>
          <w:rStyle w:val="libAlaemChar"/>
          <w:rtl/>
        </w:rPr>
        <w:t>(</w:t>
      </w:r>
      <w:r w:rsidRPr="00824906">
        <w:rPr>
          <w:rStyle w:val="libAieChar"/>
          <w:rtl/>
        </w:rPr>
        <w:t>وَما نَحْنُ بِمُعَذَّبِينَ</w:t>
      </w:r>
      <w:r w:rsidRPr="000B1256">
        <w:rPr>
          <w:rStyle w:val="libAlaemChar"/>
          <w:rtl/>
        </w:rPr>
        <w:t>)</w:t>
      </w:r>
      <w:r w:rsidRPr="00406B60">
        <w:rPr>
          <w:rtl/>
        </w:rPr>
        <w:t xml:space="preserve"> كالكفّار. وذلك تمام كلامه لقرينه تقريعا له. أو معاودة إلى مكالمة جلسائه</w:t>
      </w:r>
      <w:r>
        <w:rPr>
          <w:rtl/>
        </w:rPr>
        <w:t xml:space="preserve">، </w:t>
      </w:r>
      <w:r w:rsidRPr="00406B60">
        <w:rPr>
          <w:rtl/>
        </w:rPr>
        <w:t>تحدّثا بنعمة الله. أو تبجّحا بها وتعجّبا منها</w:t>
      </w:r>
      <w:r>
        <w:rPr>
          <w:rtl/>
        </w:rPr>
        <w:t xml:space="preserve">، </w:t>
      </w:r>
      <w:r w:rsidRPr="00406B60">
        <w:rPr>
          <w:rtl/>
        </w:rPr>
        <w:t>وإظهارا للسرور بدوام نعم الجنّة</w:t>
      </w:r>
      <w:r>
        <w:rPr>
          <w:rtl/>
        </w:rPr>
        <w:t xml:space="preserve">، </w:t>
      </w:r>
      <w:r w:rsidRPr="00406B60">
        <w:rPr>
          <w:rtl/>
        </w:rPr>
        <w:t>وتعريضا للقرين بالتوبيخ.</w:t>
      </w:r>
    </w:p>
    <w:p w14:paraId="3885F93C" w14:textId="77777777" w:rsidR="002A0DE2" w:rsidRPr="00406B60" w:rsidRDefault="002A0DE2" w:rsidP="00824906">
      <w:pPr>
        <w:pStyle w:val="libNormal"/>
        <w:rPr>
          <w:rtl/>
        </w:rPr>
      </w:pPr>
      <w:r w:rsidRPr="000B1256">
        <w:rPr>
          <w:rStyle w:val="libAlaemChar"/>
          <w:rtl/>
        </w:rPr>
        <w:t>(</w:t>
      </w:r>
      <w:r w:rsidRPr="00824906">
        <w:rPr>
          <w:rStyle w:val="libAieChar"/>
          <w:rtl/>
        </w:rPr>
        <w:t>إِنَّ هذا</w:t>
      </w:r>
      <w:r w:rsidRPr="000B1256">
        <w:rPr>
          <w:rStyle w:val="libAlaemChar"/>
          <w:rtl/>
        </w:rPr>
        <w:t>)</w:t>
      </w:r>
      <w:r w:rsidRPr="00406B60">
        <w:rPr>
          <w:rtl/>
        </w:rPr>
        <w:t xml:space="preserve"> أي</w:t>
      </w:r>
      <w:r>
        <w:rPr>
          <w:rtl/>
        </w:rPr>
        <w:t xml:space="preserve">: </w:t>
      </w:r>
      <w:r w:rsidRPr="00406B60">
        <w:rPr>
          <w:rtl/>
        </w:rPr>
        <w:t>هذا الأمر الّذي نحن فيه</w:t>
      </w:r>
      <w:r>
        <w:rPr>
          <w:rtl/>
        </w:rPr>
        <w:t xml:space="preserve">، </w:t>
      </w:r>
      <w:r w:rsidRPr="00406B60">
        <w:rPr>
          <w:rtl/>
        </w:rPr>
        <w:t>من نعيم الجنّة والخلود فيها</w:t>
      </w:r>
      <w:r>
        <w:rPr>
          <w:rtl/>
        </w:rPr>
        <w:t xml:space="preserve">، </w:t>
      </w:r>
      <w:r w:rsidRPr="00406B60">
        <w:rPr>
          <w:rtl/>
        </w:rPr>
        <w:t xml:space="preserve">والأمن من العقاب </w:t>
      </w:r>
      <w:r w:rsidRPr="000B1256">
        <w:rPr>
          <w:rStyle w:val="libAlaemChar"/>
          <w:rtl/>
        </w:rPr>
        <w:t>(</w:t>
      </w:r>
      <w:r w:rsidRPr="00824906">
        <w:rPr>
          <w:rStyle w:val="libAieChar"/>
          <w:rtl/>
        </w:rPr>
        <w:t>لَهُوَ الْفَوْزُ الْعَظِيمُ</w:t>
      </w:r>
      <w:r w:rsidRPr="000B1256">
        <w:rPr>
          <w:rStyle w:val="libAlaemChar"/>
          <w:rtl/>
        </w:rPr>
        <w:t>)</w:t>
      </w:r>
      <w:r w:rsidRPr="00406B60">
        <w:rPr>
          <w:rtl/>
        </w:rPr>
        <w:t xml:space="preserve"> فإنّه يقول ذلك أيضا سرورا وفرحا</w:t>
      </w:r>
    </w:p>
    <w:p w14:paraId="06B733B0" w14:textId="77777777" w:rsidR="002A0DE2" w:rsidRPr="00406B60" w:rsidRDefault="002A0DE2" w:rsidP="002F70F0">
      <w:pPr>
        <w:pStyle w:val="libLine"/>
        <w:rPr>
          <w:rtl/>
        </w:rPr>
      </w:pPr>
      <w:r w:rsidRPr="00406B60">
        <w:rPr>
          <w:rtl/>
        </w:rPr>
        <w:t>__________________</w:t>
      </w:r>
    </w:p>
    <w:p w14:paraId="3D46A5F4" w14:textId="77777777" w:rsidR="002A0DE2" w:rsidRPr="00406B60" w:rsidRDefault="002A0DE2" w:rsidP="00A95425">
      <w:pPr>
        <w:pStyle w:val="libFootnote0"/>
        <w:rPr>
          <w:rtl/>
        </w:rPr>
      </w:pPr>
      <w:r>
        <w:rPr>
          <w:rtl/>
        </w:rPr>
        <w:t>(</w:t>
      </w:r>
      <w:r w:rsidRPr="00406B60">
        <w:rPr>
          <w:rtl/>
        </w:rPr>
        <w:t>1) الليل</w:t>
      </w:r>
      <w:r>
        <w:rPr>
          <w:rtl/>
        </w:rPr>
        <w:t xml:space="preserve">: </w:t>
      </w:r>
      <w:r w:rsidRPr="00406B60">
        <w:rPr>
          <w:rtl/>
        </w:rPr>
        <w:t>11.</w:t>
      </w:r>
    </w:p>
    <w:p w14:paraId="5A595243" w14:textId="77777777" w:rsidR="002A0DE2" w:rsidRPr="00406B60" w:rsidRDefault="002A0DE2" w:rsidP="008F2859">
      <w:pPr>
        <w:pStyle w:val="libNormal0"/>
        <w:ind w:left="289"/>
        <w:rPr>
          <w:rtl/>
        </w:rPr>
      </w:pPr>
      <w:r>
        <w:rPr>
          <w:rtl/>
        </w:rPr>
        <w:br w:type="page"/>
      </w:r>
      <w:r w:rsidRPr="00406B60">
        <w:rPr>
          <w:rtl/>
        </w:rPr>
        <w:lastRenderedPageBreak/>
        <w:t>مضاعفا. وهذا كما أنّ الرجل يعطى المال الكثير</w:t>
      </w:r>
      <w:r>
        <w:rPr>
          <w:rtl/>
        </w:rPr>
        <w:t xml:space="preserve">، </w:t>
      </w:r>
      <w:r w:rsidRPr="00406B60">
        <w:rPr>
          <w:rtl/>
        </w:rPr>
        <w:t>فيقول مستعجبا</w:t>
      </w:r>
      <w:r>
        <w:rPr>
          <w:rtl/>
        </w:rPr>
        <w:t xml:space="preserve">: </w:t>
      </w:r>
      <w:r w:rsidRPr="00406B60">
        <w:rPr>
          <w:rtl/>
        </w:rPr>
        <w:t>أكلّ هذا المال لي</w:t>
      </w:r>
      <w:r>
        <w:rPr>
          <w:rtl/>
        </w:rPr>
        <w:t>؟</w:t>
      </w:r>
      <w:r w:rsidRPr="00406B60">
        <w:rPr>
          <w:rtl/>
        </w:rPr>
        <w:t xml:space="preserve"> وهو يعلم أنّ ذلك كلّه له. ويحتمل أن يكون ذلك من كلام الله لتقرير قوله</w:t>
      </w:r>
      <w:r>
        <w:rPr>
          <w:rtl/>
        </w:rPr>
        <w:t xml:space="preserve">، </w:t>
      </w:r>
      <w:r w:rsidRPr="00406B60">
        <w:rPr>
          <w:rtl/>
        </w:rPr>
        <w:t>والإشارة إلى ما هم عليه من النعمة والخلود والأمن من العذاب.</w:t>
      </w:r>
    </w:p>
    <w:p w14:paraId="2FB5BF44" w14:textId="77777777" w:rsidR="002A0DE2" w:rsidRPr="00406B60" w:rsidRDefault="002A0DE2" w:rsidP="00824906">
      <w:pPr>
        <w:pStyle w:val="libNormal"/>
        <w:rPr>
          <w:rtl/>
        </w:rPr>
      </w:pPr>
      <w:r w:rsidRPr="000B1256">
        <w:rPr>
          <w:rStyle w:val="libAlaemChar"/>
          <w:rtl/>
        </w:rPr>
        <w:t>(</w:t>
      </w:r>
      <w:r w:rsidRPr="00824906">
        <w:rPr>
          <w:rStyle w:val="libAieChar"/>
          <w:rtl/>
        </w:rPr>
        <w:t>لِمِثْلِ هذا</w:t>
      </w:r>
      <w:r w:rsidRPr="000B1256">
        <w:rPr>
          <w:rStyle w:val="libAlaemChar"/>
          <w:rtl/>
        </w:rPr>
        <w:t>)</w:t>
      </w:r>
      <w:r w:rsidRPr="00406B60">
        <w:rPr>
          <w:rtl/>
        </w:rPr>
        <w:t xml:space="preserve"> أي</w:t>
      </w:r>
      <w:r>
        <w:rPr>
          <w:rtl/>
        </w:rPr>
        <w:t xml:space="preserve">: </w:t>
      </w:r>
      <w:r w:rsidRPr="00406B60">
        <w:rPr>
          <w:rtl/>
        </w:rPr>
        <w:t xml:space="preserve">لنيل مثل هذا الفوز والفلاح </w:t>
      </w:r>
      <w:r w:rsidRPr="000B1256">
        <w:rPr>
          <w:rStyle w:val="libAlaemChar"/>
          <w:rtl/>
        </w:rPr>
        <w:t>(</w:t>
      </w:r>
      <w:r w:rsidRPr="00824906">
        <w:rPr>
          <w:rStyle w:val="libAieChar"/>
          <w:rtl/>
        </w:rPr>
        <w:t>فَلْيَعْمَلِ الْعامِلُونَ</w:t>
      </w:r>
      <w:r w:rsidRPr="000B1256">
        <w:rPr>
          <w:rStyle w:val="libAlaemChar"/>
          <w:rtl/>
        </w:rPr>
        <w:t>)</w:t>
      </w:r>
      <w:r w:rsidRPr="00406B60">
        <w:rPr>
          <w:rtl/>
        </w:rPr>
        <w:t xml:space="preserve"> فيجب أن يعمل العاملون في دار التكليف</w:t>
      </w:r>
      <w:r>
        <w:rPr>
          <w:rtl/>
        </w:rPr>
        <w:t xml:space="preserve">، </w:t>
      </w:r>
      <w:r w:rsidRPr="00406B60">
        <w:rPr>
          <w:rtl/>
        </w:rPr>
        <w:t>لا للحظوظ الدنيويّة المشوبة بالآلام السريعة الانصرام. وهو أيضا يحتمل أن يكون من كلامهم ومن كلام الله.</w:t>
      </w:r>
    </w:p>
    <w:p w14:paraId="6A774EE5" w14:textId="77777777" w:rsidR="002A0DE2" w:rsidRPr="00406B60" w:rsidRDefault="002A0DE2" w:rsidP="00824906">
      <w:pPr>
        <w:pStyle w:val="libNormal"/>
        <w:rPr>
          <w:rtl/>
        </w:rPr>
      </w:pPr>
      <w:r w:rsidRPr="000B1256">
        <w:rPr>
          <w:rStyle w:val="libAlaemChar"/>
          <w:rtl/>
        </w:rPr>
        <w:t>(</w:t>
      </w:r>
      <w:r w:rsidRPr="00824906">
        <w:rPr>
          <w:rStyle w:val="libAieChar"/>
          <w:rtl/>
        </w:rPr>
        <w:t>أَذلِكَ خَيْرٌ نُزُلاً أَمْ شَجَرَةُ الزَّقُّومِ (62) إِنَّا جَعَلْناها فِتْنَةً لِلظَّالِمِينَ (63) إِنَّها شَجَرَةٌ تَخْرُجُ فِي أَصْلِ الْجَحِيمِ (64) طَلْعُها كَأَنَّهُ رُؤُسُ الشَّياطِينِ (65) فَإِنَّهُمْ لَآكِلُونَ مِنْها فَمالِؤُنَ مِنْهَا الْبُطُونَ (66) ثُمَّ إِنَّ لَهُمْ عَلَيْها لَشَوْباً مِنْ حَمِيمٍ (67) ثُمَّ إِنَّ مَرْجِعَهُمْ لَإِلَى الْجَحِيمِ (68) إِنَّهُمْ أَلْفَوْا آباءَهُمْ ضالِّينَ (69) فَهُمْ عَلى آثارِهِمْ يُهْرَعُونَ (70) وَلَقَدْ ضَلَّ قَبْلَهُمْ أَكْثَرُ الْأَوَّلِينَ (71) وَلَقَدْ أَرْسَلْنا فِيهِمْ مُنْذِرِينَ (72) فَانْظُرْ كَيْفَ كانَ عاقِبَةُ الْمُنْذَرِينَ (73) إِلاَّ عِبادَ اللهِ الْمُخْلَصِينَ (74)</w:t>
      </w:r>
      <w:r w:rsidRPr="000B1256">
        <w:rPr>
          <w:rStyle w:val="libAlaemChar"/>
          <w:rtl/>
        </w:rPr>
        <w:t>)</w:t>
      </w:r>
    </w:p>
    <w:p w14:paraId="7E1A940F" w14:textId="77777777" w:rsidR="002A0DE2" w:rsidRPr="00406B60" w:rsidRDefault="002A0DE2" w:rsidP="00824906">
      <w:pPr>
        <w:pStyle w:val="libNormal"/>
        <w:rPr>
          <w:rtl/>
        </w:rPr>
      </w:pPr>
      <w:r w:rsidRPr="00406B60">
        <w:rPr>
          <w:rtl/>
        </w:rPr>
        <w:t>ثمّ عاد سبحانه إلى ذكر الرزق المعلوم</w:t>
      </w:r>
      <w:r>
        <w:rPr>
          <w:rtl/>
        </w:rPr>
        <w:t xml:space="preserve">، </w:t>
      </w:r>
      <w:r w:rsidRPr="00406B60">
        <w:rPr>
          <w:rtl/>
        </w:rPr>
        <w:t>فقال</w:t>
      </w:r>
      <w:r>
        <w:rPr>
          <w:rtl/>
        </w:rPr>
        <w:t xml:space="preserve">: </w:t>
      </w:r>
      <w:r w:rsidRPr="000B1256">
        <w:rPr>
          <w:rStyle w:val="libAlaemChar"/>
          <w:rtl/>
        </w:rPr>
        <w:t>(</w:t>
      </w:r>
      <w:r w:rsidRPr="00824906">
        <w:rPr>
          <w:rStyle w:val="libAieChar"/>
          <w:rtl/>
        </w:rPr>
        <w:t>أَذلِكَ</w:t>
      </w:r>
      <w:r w:rsidRPr="000B1256">
        <w:rPr>
          <w:rStyle w:val="libAlaemChar"/>
          <w:rtl/>
        </w:rPr>
        <w:t>)</w:t>
      </w:r>
      <w:r w:rsidRPr="00406B60">
        <w:rPr>
          <w:rtl/>
        </w:rPr>
        <w:t xml:space="preserve"> أي</w:t>
      </w:r>
      <w:r>
        <w:rPr>
          <w:rtl/>
        </w:rPr>
        <w:t xml:space="preserve">: </w:t>
      </w:r>
      <w:r w:rsidRPr="00406B60">
        <w:rPr>
          <w:rtl/>
        </w:rPr>
        <w:t xml:space="preserve">ذلك الرزق المعلوم في الجنّة </w:t>
      </w:r>
      <w:r w:rsidRPr="000B1256">
        <w:rPr>
          <w:rStyle w:val="libAlaemChar"/>
          <w:rtl/>
        </w:rPr>
        <w:t>(</w:t>
      </w:r>
      <w:r w:rsidRPr="00824906">
        <w:rPr>
          <w:rStyle w:val="libAieChar"/>
          <w:rtl/>
        </w:rPr>
        <w:t>خَيْرٌ نُزُلاً أَمْ شَجَرَةُ الزَّقُّومِ</w:t>
      </w:r>
      <w:r w:rsidRPr="000B1256">
        <w:rPr>
          <w:rStyle w:val="libAlaemChar"/>
          <w:rtl/>
        </w:rPr>
        <w:t>)</w:t>
      </w:r>
      <w:r w:rsidRPr="00406B60">
        <w:rPr>
          <w:rtl/>
        </w:rPr>
        <w:t xml:space="preserve"> أي</w:t>
      </w:r>
      <w:r>
        <w:rPr>
          <w:rtl/>
        </w:rPr>
        <w:t xml:space="preserve">: </w:t>
      </w:r>
      <w:r w:rsidRPr="00406B60">
        <w:rPr>
          <w:rtl/>
        </w:rPr>
        <w:t>شجرة ثمرها نزل أهل النار.</w:t>
      </w:r>
      <w:r>
        <w:rPr>
          <w:rFonts w:hint="cs"/>
          <w:rtl/>
        </w:rPr>
        <w:t xml:space="preserve"> </w:t>
      </w:r>
      <w:r w:rsidRPr="00406B60">
        <w:rPr>
          <w:rtl/>
        </w:rPr>
        <w:t>والهمزة لإنكار التسوية بينهما وتوبيخ الكفرة</w:t>
      </w:r>
      <w:r>
        <w:rPr>
          <w:rtl/>
        </w:rPr>
        <w:t xml:space="preserve">، </w:t>
      </w:r>
      <w:r w:rsidRPr="00406B60">
        <w:rPr>
          <w:rtl/>
        </w:rPr>
        <w:t>فإنّ من المعلوم أن لا خير في شجر الزّقّوم. فلمّا كان المؤمنون اختاروا ما أدّى إلى الرزق المعلوم</w:t>
      </w:r>
      <w:r>
        <w:rPr>
          <w:rtl/>
        </w:rPr>
        <w:t xml:space="preserve">، </w:t>
      </w:r>
      <w:r w:rsidRPr="00406B60">
        <w:rPr>
          <w:rtl/>
        </w:rPr>
        <w:t>والكافرون اختاروا</w:t>
      </w:r>
    </w:p>
    <w:p w14:paraId="5CAF00BA" w14:textId="77777777" w:rsidR="002A0DE2" w:rsidRPr="00406B60" w:rsidRDefault="002A0DE2" w:rsidP="008F2859">
      <w:pPr>
        <w:pStyle w:val="libNormal0"/>
        <w:ind w:left="289"/>
        <w:rPr>
          <w:rtl/>
        </w:rPr>
      </w:pPr>
      <w:r>
        <w:rPr>
          <w:rtl/>
        </w:rPr>
        <w:br w:type="page"/>
      </w:r>
      <w:r w:rsidRPr="00406B60">
        <w:rPr>
          <w:rtl/>
        </w:rPr>
        <w:lastRenderedPageBreak/>
        <w:t>ما أدّى إلى شجرة الزقّوم</w:t>
      </w:r>
      <w:r>
        <w:rPr>
          <w:rtl/>
        </w:rPr>
        <w:t xml:space="preserve">، </w:t>
      </w:r>
      <w:r w:rsidRPr="00406B60">
        <w:rPr>
          <w:rtl/>
        </w:rPr>
        <w:t>قيل لهم ذلك توبيخا على سوء اختيارهم. وهذا كما يقول المولى لعبده</w:t>
      </w:r>
      <w:r>
        <w:rPr>
          <w:rtl/>
        </w:rPr>
        <w:t xml:space="preserve">: </w:t>
      </w:r>
      <w:r w:rsidRPr="00406B60">
        <w:rPr>
          <w:rtl/>
        </w:rPr>
        <w:t>إن فعلت كذا أكرمتك</w:t>
      </w:r>
      <w:r>
        <w:rPr>
          <w:rtl/>
        </w:rPr>
        <w:t xml:space="preserve">، </w:t>
      </w:r>
      <w:r w:rsidRPr="00406B60">
        <w:rPr>
          <w:rtl/>
        </w:rPr>
        <w:t>وإن فعلت كذا ضربتك</w:t>
      </w:r>
      <w:r>
        <w:rPr>
          <w:rtl/>
        </w:rPr>
        <w:t>، أ</w:t>
      </w:r>
      <w:r w:rsidRPr="00406B60">
        <w:rPr>
          <w:rtl/>
        </w:rPr>
        <w:t>هذا خير أم ذاك</w:t>
      </w:r>
      <w:r>
        <w:rPr>
          <w:rtl/>
        </w:rPr>
        <w:t>؟</w:t>
      </w:r>
      <w:r w:rsidRPr="00406B60">
        <w:rPr>
          <w:rtl/>
        </w:rPr>
        <w:t xml:space="preserve"> وإن لم يكن في الضرب خير.</w:t>
      </w:r>
    </w:p>
    <w:p w14:paraId="40BBD462" w14:textId="77777777" w:rsidR="002A0DE2" w:rsidRPr="00406B60" w:rsidRDefault="002A0DE2" w:rsidP="00824906">
      <w:pPr>
        <w:pStyle w:val="libNormal"/>
        <w:rPr>
          <w:rtl/>
        </w:rPr>
      </w:pPr>
      <w:r w:rsidRPr="00406B60">
        <w:rPr>
          <w:rtl/>
        </w:rPr>
        <w:t>وانتصاب «نزلا» على التمييز أو الحال. وفي ذكره دلالة على أنّ ما ذكر من النعيم لأهل الجنّة بمنزلة ما يقام للنازل</w:t>
      </w:r>
      <w:r>
        <w:rPr>
          <w:rtl/>
        </w:rPr>
        <w:t xml:space="preserve">، </w:t>
      </w:r>
      <w:r w:rsidRPr="00406B60">
        <w:rPr>
          <w:rtl/>
        </w:rPr>
        <w:t>ولهم ما وراء ذلك ما تقصر عنه الأفهام.</w:t>
      </w:r>
    </w:p>
    <w:p w14:paraId="00CF9443" w14:textId="77777777" w:rsidR="002A0DE2" w:rsidRPr="00406B60" w:rsidRDefault="002A0DE2" w:rsidP="00824906">
      <w:pPr>
        <w:pStyle w:val="libNormal"/>
        <w:rPr>
          <w:rtl/>
        </w:rPr>
      </w:pPr>
      <w:r w:rsidRPr="00406B60">
        <w:rPr>
          <w:rtl/>
        </w:rPr>
        <w:t>وكذلك الزقّوم لأهل النار. وهو اسم شجرة صغيرة الورق</w:t>
      </w:r>
      <w:r>
        <w:rPr>
          <w:rtl/>
        </w:rPr>
        <w:t xml:space="preserve">، </w:t>
      </w:r>
      <w:r w:rsidRPr="00406B60">
        <w:rPr>
          <w:rtl/>
        </w:rPr>
        <w:t xml:space="preserve">ذفرة </w:t>
      </w:r>
      <w:r w:rsidRPr="00DB1CAE">
        <w:rPr>
          <w:rStyle w:val="libFootnotenumChar"/>
          <w:rtl/>
        </w:rPr>
        <w:t>(1)</w:t>
      </w:r>
      <w:r>
        <w:rPr>
          <w:rtl/>
        </w:rPr>
        <w:t xml:space="preserve">، </w:t>
      </w:r>
      <w:r w:rsidRPr="00406B60">
        <w:rPr>
          <w:rtl/>
        </w:rPr>
        <w:t>مرّة</w:t>
      </w:r>
      <w:r>
        <w:rPr>
          <w:rtl/>
        </w:rPr>
        <w:t xml:space="preserve">، </w:t>
      </w:r>
      <w:r w:rsidRPr="00406B60">
        <w:rPr>
          <w:rtl/>
        </w:rPr>
        <w:t>متكرّه جدّا</w:t>
      </w:r>
      <w:r>
        <w:rPr>
          <w:rtl/>
        </w:rPr>
        <w:t xml:space="preserve">، </w:t>
      </w:r>
      <w:r w:rsidRPr="00406B60">
        <w:rPr>
          <w:rtl/>
        </w:rPr>
        <w:t>تكون بتهامة. من قولهم</w:t>
      </w:r>
      <w:r>
        <w:rPr>
          <w:rtl/>
        </w:rPr>
        <w:t xml:space="preserve">: </w:t>
      </w:r>
      <w:r w:rsidRPr="00406B60">
        <w:rPr>
          <w:rtl/>
        </w:rPr>
        <w:t>تزقّم هذا الطعام</w:t>
      </w:r>
      <w:r>
        <w:rPr>
          <w:rtl/>
        </w:rPr>
        <w:t xml:space="preserve">، </w:t>
      </w:r>
      <w:r w:rsidRPr="00406B60">
        <w:rPr>
          <w:rtl/>
        </w:rPr>
        <w:t>إذا تناوله على تكرّه ومشقّة شديدة.</w:t>
      </w:r>
    </w:p>
    <w:p w14:paraId="36778DF4" w14:textId="77777777" w:rsidR="002A0DE2" w:rsidRPr="00406B60" w:rsidRDefault="002A0DE2" w:rsidP="00824906">
      <w:pPr>
        <w:pStyle w:val="libNormal"/>
        <w:rPr>
          <w:rtl/>
        </w:rPr>
      </w:pPr>
      <w:r w:rsidRPr="00406B60">
        <w:rPr>
          <w:rtl/>
        </w:rPr>
        <w:t>روي</w:t>
      </w:r>
      <w:r>
        <w:rPr>
          <w:rtl/>
        </w:rPr>
        <w:t xml:space="preserve">: </w:t>
      </w:r>
      <w:r w:rsidRPr="00406B60">
        <w:rPr>
          <w:rtl/>
        </w:rPr>
        <w:t>أنّ قريشا</w:t>
      </w:r>
      <w:r w:rsidRPr="00A20DD6">
        <w:rPr>
          <w:rtl/>
        </w:rPr>
        <w:t xml:space="preserve"> </w:t>
      </w:r>
      <w:r w:rsidRPr="00406B60">
        <w:rPr>
          <w:rtl/>
        </w:rPr>
        <w:t>ل</w:t>
      </w:r>
      <w:r>
        <w:rPr>
          <w:rFonts w:hint="cs"/>
          <w:rtl/>
        </w:rPr>
        <w:t>ـ</w:t>
      </w:r>
      <w:r w:rsidRPr="00406B60">
        <w:rPr>
          <w:rtl/>
        </w:rPr>
        <w:t>مّا سمعت هذه الآية قالت</w:t>
      </w:r>
      <w:r>
        <w:rPr>
          <w:rtl/>
        </w:rPr>
        <w:t xml:space="preserve">: </w:t>
      </w:r>
      <w:r w:rsidRPr="00406B60">
        <w:rPr>
          <w:rtl/>
        </w:rPr>
        <w:t>ما نعرف هذه الشجرة. فقال ابن الزبعرى</w:t>
      </w:r>
      <w:r>
        <w:rPr>
          <w:rtl/>
        </w:rPr>
        <w:t xml:space="preserve">: </w:t>
      </w:r>
      <w:r w:rsidRPr="00406B60">
        <w:rPr>
          <w:rtl/>
        </w:rPr>
        <w:t>الزقّوم بكلام البربر التمر والزبد. وفي رواية</w:t>
      </w:r>
      <w:r>
        <w:rPr>
          <w:rtl/>
        </w:rPr>
        <w:t xml:space="preserve">: </w:t>
      </w:r>
      <w:r w:rsidRPr="00406B60">
        <w:rPr>
          <w:rtl/>
        </w:rPr>
        <w:t>بلغة اليمن. فقال أبو جهل لجاريته</w:t>
      </w:r>
      <w:r>
        <w:rPr>
          <w:rtl/>
        </w:rPr>
        <w:t xml:space="preserve">: </w:t>
      </w:r>
      <w:r w:rsidRPr="00406B60">
        <w:rPr>
          <w:rtl/>
        </w:rPr>
        <w:t>زقّمينا. فأتته الجارية بتمر وزبد. فقال لأصحابه</w:t>
      </w:r>
      <w:r>
        <w:rPr>
          <w:rtl/>
        </w:rPr>
        <w:t xml:space="preserve">: </w:t>
      </w:r>
      <w:r w:rsidRPr="00406B60">
        <w:rPr>
          <w:rtl/>
        </w:rPr>
        <w:t>تزقّموا بهذا الّذي يخوّفكم به محمّد</w:t>
      </w:r>
      <w:r>
        <w:rPr>
          <w:rtl/>
        </w:rPr>
        <w:t xml:space="preserve">، </w:t>
      </w:r>
      <w:r w:rsidRPr="00406B60">
        <w:rPr>
          <w:rtl/>
        </w:rPr>
        <w:t>فيزعم أنّ النار تنبت الشجرة</w:t>
      </w:r>
      <w:r>
        <w:rPr>
          <w:rtl/>
        </w:rPr>
        <w:t xml:space="preserve">، </w:t>
      </w:r>
      <w:r w:rsidRPr="00406B60">
        <w:rPr>
          <w:rtl/>
        </w:rPr>
        <w:t>والنار تحرق الشجرة. فأنزل الله سبحانه :</w:t>
      </w:r>
    </w:p>
    <w:p w14:paraId="238DABA6" w14:textId="77777777" w:rsidR="002A0DE2" w:rsidRPr="00406B60" w:rsidRDefault="002A0DE2" w:rsidP="00824906">
      <w:pPr>
        <w:pStyle w:val="libNormal"/>
        <w:rPr>
          <w:rtl/>
        </w:rPr>
      </w:pPr>
      <w:r w:rsidRPr="000B1256">
        <w:rPr>
          <w:rStyle w:val="libAlaemChar"/>
          <w:rtl/>
        </w:rPr>
        <w:t>(</w:t>
      </w:r>
      <w:r w:rsidRPr="00824906">
        <w:rPr>
          <w:rStyle w:val="libAieChar"/>
          <w:rtl/>
        </w:rPr>
        <w:t>إِنَّا جَعَلْناها فِتْنَةً</w:t>
      </w:r>
      <w:r w:rsidRPr="000B1256">
        <w:rPr>
          <w:rStyle w:val="libAlaemChar"/>
          <w:rtl/>
        </w:rPr>
        <w:t>)</w:t>
      </w:r>
      <w:r w:rsidRPr="00406B60">
        <w:rPr>
          <w:rtl/>
        </w:rPr>
        <w:t xml:space="preserve"> ابتلاء في الدنيا </w:t>
      </w:r>
      <w:r w:rsidRPr="000B1256">
        <w:rPr>
          <w:rStyle w:val="libAlaemChar"/>
          <w:rtl/>
        </w:rPr>
        <w:t>(</w:t>
      </w:r>
      <w:r w:rsidRPr="00824906">
        <w:rPr>
          <w:rStyle w:val="libAieChar"/>
          <w:rtl/>
        </w:rPr>
        <w:t>لِلظَّالِمِينَ</w:t>
      </w:r>
      <w:r w:rsidRPr="000B1256">
        <w:rPr>
          <w:rStyle w:val="libAlaemChar"/>
          <w:rtl/>
        </w:rPr>
        <w:t>)</w:t>
      </w:r>
      <w:r w:rsidRPr="00406B60">
        <w:rPr>
          <w:rtl/>
        </w:rPr>
        <w:t xml:space="preserve"> بأن كذّبوها</w:t>
      </w:r>
      <w:r>
        <w:rPr>
          <w:rtl/>
        </w:rPr>
        <w:t xml:space="preserve">، </w:t>
      </w:r>
      <w:r w:rsidRPr="00406B60">
        <w:rPr>
          <w:rtl/>
        </w:rPr>
        <w:t>فقالوا</w:t>
      </w:r>
      <w:r>
        <w:rPr>
          <w:rtl/>
        </w:rPr>
        <w:t xml:space="preserve">: </w:t>
      </w:r>
      <w:r w:rsidRPr="00406B60">
        <w:rPr>
          <w:rtl/>
        </w:rPr>
        <w:t>كيف ذلك والنار تحرق الشجر</w:t>
      </w:r>
      <w:r>
        <w:rPr>
          <w:rtl/>
        </w:rPr>
        <w:t>؟!</w:t>
      </w:r>
      <w:r w:rsidRPr="00406B60">
        <w:rPr>
          <w:rtl/>
        </w:rPr>
        <w:t xml:space="preserve"> ولم يعلموا أنّ من قدر على خلق ما يعيش في النار ويلتذّ بها</w:t>
      </w:r>
      <w:r>
        <w:rPr>
          <w:rtl/>
        </w:rPr>
        <w:t xml:space="preserve">، </w:t>
      </w:r>
      <w:r w:rsidRPr="00406B60">
        <w:rPr>
          <w:rtl/>
        </w:rPr>
        <w:t>فهو أقدر على خلق الشجر في النار وحفظه من الإحراق. وقيل</w:t>
      </w:r>
      <w:r>
        <w:rPr>
          <w:rtl/>
        </w:rPr>
        <w:t xml:space="preserve">: </w:t>
      </w:r>
      <w:r w:rsidRPr="00406B60">
        <w:rPr>
          <w:rtl/>
        </w:rPr>
        <w:t>معناه</w:t>
      </w:r>
      <w:r>
        <w:rPr>
          <w:rtl/>
        </w:rPr>
        <w:t xml:space="preserve">: </w:t>
      </w:r>
      <w:r w:rsidRPr="00406B60">
        <w:rPr>
          <w:rtl/>
        </w:rPr>
        <w:t>فتنة وعذابا لهم في الآخرة.</w:t>
      </w:r>
    </w:p>
    <w:p w14:paraId="0CFED4BA" w14:textId="77777777" w:rsidR="002A0DE2" w:rsidRPr="00406B60" w:rsidRDefault="002A0DE2" w:rsidP="00824906">
      <w:pPr>
        <w:pStyle w:val="libNormal"/>
        <w:rPr>
          <w:rtl/>
        </w:rPr>
      </w:pPr>
      <w:r w:rsidRPr="000B1256">
        <w:rPr>
          <w:rStyle w:val="libAlaemChar"/>
          <w:rtl/>
        </w:rPr>
        <w:t>(</w:t>
      </w:r>
      <w:r w:rsidRPr="00824906">
        <w:rPr>
          <w:rStyle w:val="libAieChar"/>
          <w:rtl/>
        </w:rPr>
        <w:t>إِنَّها شَجَرَةٌ تَخْرُجُ فِي أَصْلِ الْجَحِيمِ</w:t>
      </w:r>
      <w:r w:rsidRPr="000B1256">
        <w:rPr>
          <w:rStyle w:val="libAlaemChar"/>
          <w:rtl/>
        </w:rPr>
        <w:t>)</w:t>
      </w:r>
      <w:r w:rsidRPr="00406B60">
        <w:rPr>
          <w:rtl/>
        </w:rPr>
        <w:t xml:space="preserve"> أي</w:t>
      </w:r>
      <w:r>
        <w:rPr>
          <w:rtl/>
        </w:rPr>
        <w:t xml:space="preserve">: </w:t>
      </w:r>
      <w:r w:rsidRPr="00406B60">
        <w:rPr>
          <w:rtl/>
        </w:rPr>
        <w:t>منبتها في قعر جهنّم</w:t>
      </w:r>
      <w:r>
        <w:rPr>
          <w:rtl/>
        </w:rPr>
        <w:t xml:space="preserve">، </w:t>
      </w:r>
      <w:r w:rsidRPr="00406B60">
        <w:rPr>
          <w:rtl/>
        </w:rPr>
        <w:t xml:space="preserve">وأغصانها ترتفع إلى دركاتها </w:t>
      </w:r>
      <w:r w:rsidRPr="000B1256">
        <w:rPr>
          <w:rStyle w:val="libAlaemChar"/>
          <w:rtl/>
        </w:rPr>
        <w:t>(</w:t>
      </w:r>
      <w:r w:rsidRPr="00824906">
        <w:rPr>
          <w:rStyle w:val="libAieChar"/>
          <w:rtl/>
        </w:rPr>
        <w:t>طَلْعُها</w:t>
      </w:r>
      <w:r w:rsidRPr="000B1256">
        <w:rPr>
          <w:rStyle w:val="libAlaemChar"/>
          <w:rtl/>
        </w:rPr>
        <w:t>)</w:t>
      </w:r>
      <w:r w:rsidRPr="00406B60">
        <w:rPr>
          <w:rtl/>
        </w:rPr>
        <w:t xml:space="preserve"> حملها. مستعار من طلع التمر</w:t>
      </w:r>
      <w:r>
        <w:rPr>
          <w:rtl/>
        </w:rPr>
        <w:t xml:space="preserve">، </w:t>
      </w:r>
      <w:r w:rsidRPr="00406B60">
        <w:rPr>
          <w:rtl/>
        </w:rPr>
        <w:t>فإنّ الطلع إنّما يكون للنخلة</w:t>
      </w:r>
      <w:r>
        <w:rPr>
          <w:rtl/>
        </w:rPr>
        <w:t xml:space="preserve">، </w:t>
      </w:r>
      <w:r w:rsidRPr="00406B60">
        <w:rPr>
          <w:rtl/>
        </w:rPr>
        <w:t>فاستعير له</w:t>
      </w:r>
      <w:r>
        <w:rPr>
          <w:rtl/>
        </w:rPr>
        <w:t xml:space="preserve">، </w:t>
      </w:r>
      <w:r w:rsidRPr="00406B60">
        <w:rPr>
          <w:rtl/>
        </w:rPr>
        <w:t>لمشاركته إيّاه في الشكل</w:t>
      </w:r>
      <w:r>
        <w:rPr>
          <w:rtl/>
        </w:rPr>
        <w:t xml:space="preserve">، </w:t>
      </w:r>
      <w:r w:rsidRPr="00406B60">
        <w:rPr>
          <w:rtl/>
        </w:rPr>
        <w:t xml:space="preserve">أو لطلوعه من الشجر. </w:t>
      </w:r>
      <w:r w:rsidRPr="000B1256">
        <w:rPr>
          <w:rStyle w:val="libAlaemChar"/>
          <w:rtl/>
        </w:rPr>
        <w:t>(</w:t>
      </w:r>
      <w:r w:rsidRPr="00824906">
        <w:rPr>
          <w:rStyle w:val="libAieChar"/>
          <w:rtl/>
        </w:rPr>
        <w:t>كَأَنَّهُ رُؤُسُ الشَّياطِينِ</w:t>
      </w:r>
      <w:r w:rsidRPr="000B1256">
        <w:rPr>
          <w:rStyle w:val="libAlaemChar"/>
          <w:rtl/>
        </w:rPr>
        <w:t>)</w:t>
      </w:r>
      <w:r w:rsidRPr="00406B60">
        <w:rPr>
          <w:rtl/>
        </w:rPr>
        <w:t xml:space="preserve"> في تناهي القبح والهول</w:t>
      </w:r>
      <w:r>
        <w:rPr>
          <w:rtl/>
        </w:rPr>
        <w:t xml:space="preserve">، </w:t>
      </w:r>
      <w:r w:rsidRPr="00406B60">
        <w:rPr>
          <w:rtl/>
        </w:rPr>
        <w:t>فإنّ الشيطان مكروه مستقبح في طباع الناس</w:t>
      </w:r>
      <w:r>
        <w:rPr>
          <w:rtl/>
        </w:rPr>
        <w:t xml:space="preserve">، </w:t>
      </w:r>
      <w:r w:rsidRPr="00406B60">
        <w:rPr>
          <w:rtl/>
        </w:rPr>
        <w:t>لاعتقادهم أنّه شرّ محض لا يخلطه خير. فيقولون في القبيح الصورة</w:t>
      </w:r>
      <w:r>
        <w:rPr>
          <w:rtl/>
        </w:rPr>
        <w:t xml:space="preserve">: </w:t>
      </w:r>
      <w:r w:rsidRPr="00406B60">
        <w:rPr>
          <w:rtl/>
        </w:rPr>
        <w:t>كأنّه وجه</w:t>
      </w:r>
    </w:p>
    <w:p w14:paraId="273399BF" w14:textId="77777777" w:rsidR="002A0DE2" w:rsidRPr="00406B60" w:rsidRDefault="002A0DE2" w:rsidP="002F70F0">
      <w:pPr>
        <w:pStyle w:val="libLine"/>
        <w:rPr>
          <w:rtl/>
        </w:rPr>
      </w:pPr>
      <w:r w:rsidRPr="00406B60">
        <w:rPr>
          <w:rtl/>
        </w:rPr>
        <w:t>__________________</w:t>
      </w:r>
    </w:p>
    <w:p w14:paraId="019DF461"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خبيثة الرائحة.</w:t>
      </w:r>
    </w:p>
    <w:p w14:paraId="23B4E55D" w14:textId="77777777" w:rsidR="002A0DE2" w:rsidRPr="00406B60" w:rsidRDefault="002A0DE2" w:rsidP="008F2859">
      <w:pPr>
        <w:pStyle w:val="libNormal0"/>
        <w:ind w:left="289"/>
        <w:rPr>
          <w:rtl/>
        </w:rPr>
      </w:pPr>
      <w:r>
        <w:rPr>
          <w:rtl/>
        </w:rPr>
        <w:br w:type="page"/>
      </w:r>
      <w:r w:rsidRPr="00406B60">
        <w:rPr>
          <w:rtl/>
        </w:rPr>
        <w:lastRenderedPageBreak/>
        <w:t>شيطان</w:t>
      </w:r>
      <w:r>
        <w:rPr>
          <w:rtl/>
        </w:rPr>
        <w:t xml:space="preserve">، </w:t>
      </w:r>
      <w:r w:rsidRPr="00406B60">
        <w:rPr>
          <w:rtl/>
        </w:rPr>
        <w:t>كأنّه رأس شيطان. كما أنّهم اعتقدوا في الملك أنّه خير محض لا شرّ فيه</w:t>
      </w:r>
      <w:r>
        <w:rPr>
          <w:rtl/>
        </w:rPr>
        <w:t xml:space="preserve">، </w:t>
      </w:r>
      <w:r w:rsidRPr="00406B60">
        <w:rPr>
          <w:rtl/>
        </w:rPr>
        <w:t>فشبّهوا به الصور الحسنة. قال الله تعالى</w:t>
      </w:r>
      <w:r>
        <w:rPr>
          <w:rtl/>
        </w:rPr>
        <w:t xml:space="preserve">: </w:t>
      </w:r>
      <w:r w:rsidRPr="000B1256">
        <w:rPr>
          <w:rStyle w:val="libAlaemChar"/>
          <w:rtl/>
        </w:rPr>
        <w:t>(</w:t>
      </w:r>
      <w:r w:rsidRPr="00824906">
        <w:rPr>
          <w:rStyle w:val="libAieChar"/>
          <w:rtl/>
        </w:rPr>
        <w:t>ما هذا بَشَراً إِنْ هذا إِلَّا مَلَكٌ كَرِيمٌ</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وهو تشبيه بالمتخيّل. وقيل</w:t>
      </w:r>
      <w:r>
        <w:rPr>
          <w:rtl/>
        </w:rPr>
        <w:t xml:space="preserve">: </w:t>
      </w:r>
      <w:r w:rsidRPr="00406B60">
        <w:rPr>
          <w:rtl/>
        </w:rPr>
        <w:t>الشياطين حيّات هائلة قبيحة المنظر جدّا</w:t>
      </w:r>
      <w:r>
        <w:rPr>
          <w:rtl/>
        </w:rPr>
        <w:t xml:space="preserve">، </w:t>
      </w:r>
      <w:r w:rsidRPr="00406B60">
        <w:rPr>
          <w:rtl/>
        </w:rPr>
        <w:t xml:space="preserve">لها أعراف </w:t>
      </w:r>
      <w:r w:rsidRPr="00DB1CAE">
        <w:rPr>
          <w:rStyle w:val="libFootnotenumChar"/>
          <w:rtl/>
        </w:rPr>
        <w:t>(2)</w:t>
      </w:r>
      <w:r>
        <w:rPr>
          <w:rtl/>
        </w:rPr>
        <w:t xml:space="preserve">، </w:t>
      </w:r>
      <w:r w:rsidRPr="00406B60">
        <w:rPr>
          <w:rtl/>
        </w:rPr>
        <w:t>ولعلّها سمّيت بها لذلك.</w:t>
      </w:r>
    </w:p>
    <w:p w14:paraId="6DCFD622" w14:textId="77777777" w:rsidR="002A0DE2" w:rsidRPr="00406B60" w:rsidRDefault="002A0DE2" w:rsidP="00824906">
      <w:pPr>
        <w:pStyle w:val="libNormal"/>
        <w:rPr>
          <w:rtl/>
        </w:rPr>
      </w:pPr>
      <w:r w:rsidRPr="000B1256">
        <w:rPr>
          <w:rStyle w:val="libAlaemChar"/>
          <w:rtl/>
        </w:rPr>
        <w:t>(</w:t>
      </w:r>
      <w:r w:rsidRPr="00824906">
        <w:rPr>
          <w:rStyle w:val="libAieChar"/>
          <w:rtl/>
        </w:rPr>
        <w:t>فَإِنَّهُمْ لَآكِلُونَ مِنْها</w:t>
      </w:r>
      <w:r w:rsidRPr="000B1256">
        <w:rPr>
          <w:rStyle w:val="libAlaemChar"/>
          <w:rtl/>
        </w:rPr>
        <w:t>)</w:t>
      </w:r>
      <w:r w:rsidRPr="00406B60">
        <w:rPr>
          <w:rtl/>
        </w:rPr>
        <w:t xml:space="preserve"> من الشجرة</w:t>
      </w:r>
      <w:r>
        <w:rPr>
          <w:rtl/>
        </w:rPr>
        <w:t xml:space="preserve">، </w:t>
      </w:r>
      <w:r w:rsidRPr="00406B60">
        <w:rPr>
          <w:rtl/>
        </w:rPr>
        <w:t xml:space="preserve">أو من طلعها </w:t>
      </w:r>
      <w:r w:rsidRPr="000B1256">
        <w:rPr>
          <w:rStyle w:val="libAlaemChar"/>
          <w:rtl/>
        </w:rPr>
        <w:t>(</w:t>
      </w:r>
      <w:r w:rsidRPr="00824906">
        <w:rPr>
          <w:rStyle w:val="libAieChar"/>
          <w:rtl/>
        </w:rPr>
        <w:t>فَمالِؤُنَ مِنْهَا الْبُطُونَ</w:t>
      </w:r>
      <w:r w:rsidRPr="000B1256">
        <w:rPr>
          <w:rStyle w:val="libAlaemChar"/>
          <w:rtl/>
        </w:rPr>
        <w:t>)</w:t>
      </w:r>
      <w:r w:rsidRPr="0047108E">
        <w:rPr>
          <w:rtl/>
        </w:rPr>
        <w:t xml:space="preserve"> </w:t>
      </w:r>
      <w:r w:rsidRPr="00406B60">
        <w:rPr>
          <w:rtl/>
        </w:rPr>
        <w:t>ل</w:t>
      </w:r>
      <w:r>
        <w:rPr>
          <w:rFonts w:hint="cs"/>
          <w:rtl/>
        </w:rPr>
        <w:t>ـ</w:t>
      </w:r>
      <w:r w:rsidRPr="00406B60">
        <w:rPr>
          <w:rtl/>
        </w:rPr>
        <w:t>ما يغلبهم من الجوع الشديد</w:t>
      </w:r>
      <w:r>
        <w:rPr>
          <w:rtl/>
        </w:rPr>
        <w:t xml:space="preserve">، </w:t>
      </w:r>
      <w:r w:rsidRPr="00406B60">
        <w:rPr>
          <w:rtl/>
        </w:rPr>
        <w:t>أو يقسرون على أكلها</w:t>
      </w:r>
      <w:r>
        <w:rPr>
          <w:rtl/>
        </w:rPr>
        <w:t xml:space="preserve">، </w:t>
      </w:r>
      <w:r w:rsidRPr="00406B60">
        <w:rPr>
          <w:rtl/>
        </w:rPr>
        <w:t>فيكون بابا من العذاب.</w:t>
      </w:r>
    </w:p>
    <w:p w14:paraId="5956C847" w14:textId="77777777" w:rsidR="002A0DE2" w:rsidRPr="00406B60" w:rsidRDefault="002A0DE2" w:rsidP="00824906">
      <w:pPr>
        <w:pStyle w:val="libNormal"/>
        <w:rPr>
          <w:rtl/>
        </w:rPr>
      </w:pPr>
      <w:r w:rsidRPr="000B1256">
        <w:rPr>
          <w:rStyle w:val="libAlaemChar"/>
          <w:rtl/>
        </w:rPr>
        <w:t>(</w:t>
      </w:r>
      <w:r w:rsidRPr="00824906">
        <w:rPr>
          <w:rStyle w:val="libAieChar"/>
          <w:rtl/>
        </w:rPr>
        <w:t>ثُمَّ إِنَّ لَهُمْ عَلَيْها</w:t>
      </w:r>
      <w:r w:rsidRPr="000B1256">
        <w:rPr>
          <w:rStyle w:val="libAlaemChar"/>
          <w:rtl/>
        </w:rPr>
        <w:t>)</w:t>
      </w:r>
      <w:r w:rsidRPr="00406B60">
        <w:rPr>
          <w:rtl/>
        </w:rPr>
        <w:t xml:space="preserve"> أي</w:t>
      </w:r>
      <w:r>
        <w:rPr>
          <w:rtl/>
        </w:rPr>
        <w:t xml:space="preserve">: </w:t>
      </w:r>
      <w:r w:rsidRPr="00406B60">
        <w:rPr>
          <w:rtl/>
        </w:rPr>
        <w:t>بعد ما شبعوا منها</w:t>
      </w:r>
      <w:r>
        <w:rPr>
          <w:rtl/>
        </w:rPr>
        <w:t xml:space="preserve">، </w:t>
      </w:r>
      <w:r w:rsidRPr="00406B60">
        <w:rPr>
          <w:rtl/>
        </w:rPr>
        <w:t xml:space="preserve">وغلبهم العطش فاستسقوا </w:t>
      </w:r>
      <w:r w:rsidRPr="000B1256">
        <w:rPr>
          <w:rStyle w:val="libAlaemChar"/>
          <w:rtl/>
        </w:rPr>
        <w:t>(</w:t>
      </w:r>
      <w:r w:rsidRPr="00824906">
        <w:rPr>
          <w:rStyle w:val="libAieChar"/>
          <w:rtl/>
        </w:rPr>
        <w:t>لَشَوْباً مِنْ حَمِيمٍ</w:t>
      </w:r>
      <w:r w:rsidRPr="000B1256">
        <w:rPr>
          <w:rStyle w:val="libAlaemChar"/>
          <w:rtl/>
        </w:rPr>
        <w:t>)</w:t>
      </w:r>
      <w:r w:rsidRPr="00406B60">
        <w:rPr>
          <w:rtl/>
        </w:rPr>
        <w:t xml:space="preserve"> لشرابا من غسّاق</w:t>
      </w:r>
      <w:r>
        <w:rPr>
          <w:rtl/>
        </w:rPr>
        <w:t xml:space="preserve">، </w:t>
      </w:r>
      <w:r w:rsidRPr="00406B60">
        <w:rPr>
          <w:rtl/>
        </w:rPr>
        <w:t>أو صديد مشوبا بماء حميم يقطع أمعاءهم.</w:t>
      </w:r>
    </w:p>
    <w:p w14:paraId="714E4001" w14:textId="77777777" w:rsidR="002A0DE2" w:rsidRPr="00406B60" w:rsidRDefault="002A0DE2" w:rsidP="00824906">
      <w:pPr>
        <w:pStyle w:val="libNormal"/>
        <w:rPr>
          <w:rtl/>
        </w:rPr>
      </w:pPr>
      <w:r w:rsidRPr="00406B60">
        <w:rPr>
          <w:rtl/>
        </w:rPr>
        <w:t>وحرف التراخي للإشعار بأنّهم يملؤن البطون من شجر الزقّوم</w:t>
      </w:r>
      <w:r>
        <w:rPr>
          <w:rtl/>
        </w:rPr>
        <w:t xml:space="preserve">، </w:t>
      </w:r>
      <w:r w:rsidRPr="00406B60">
        <w:rPr>
          <w:rtl/>
        </w:rPr>
        <w:t>وهو حارّ يحرق بطونهم</w:t>
      </w:r>
      <w:r>
        <w:rPr>
          <w:rtl/>
        </w:rPr>
        <w:t xml:space="preserve">، </w:t>
      </w:r>
      <w:r w:rsidRPr="00406B60">
        <w:rPr>
          <w:rtl/>
        </w:rPr>
        <w:t>ويعطشون به</w:t>
      </w:r>
      <w:r>
        <w:rPr>
          <w:rtl/>
        </w:rPr>
        <w:t xml:space="preserve">، </w:t>
      </w:r>
      <w:r w:rsidRPr="00406B60">
        <w:rPr>
          <w:rtl/>
        </w:rPr>
        <w:t>فلا يسقون إلّا بعد أن يملؤن البطون من الزقّوم المرّ</w:t>
      </w:r>
      <w:r>
        <w:rPr>
          <w:rtl/>
        </w:rPr>
        <w:t xml:space="preserve">، </w:t>
      </w:r>
      <w:r w:rsidRPr="00406B60">
        <w:rPr>
          <w:rtl/>
        </w:rPr>
        <w:t>تعذيبا بذلك العطش</w:t>
      </w:r>
      <w:r>
        <w:rPr>
          <w:rtl/>
        </w:rPr>
        <w:t xml:space="preserve">، </w:t>
      </w:r>
      <w:r w:rsidRPr="00406B60">
        <w:rPr>
          <w:rtl/>
        </w:rPr>
        <w:t>ثمّ يسقون ما هو أحرّ</w:t>
      </w:r>
      <w:r>
        <w:rPr>
          <w:rtl/>
        </w:rPr>
        <w:t xml:space="preserve">، </w:t>
      </w:r>
      <w:r w:rsidRPr="00406B60">
        <w:rPr>
          <w:rtl/>
        </w:rPr>
        <w:t>وهو الشراب المشوب بالحميم.</w:t>
      </w:r>
    </w:p>
    <w:p w14:paraId="61FA5C00" w14:textId="77777777" w:rsidR="002A0DE2" w:rsidRPr="00406B60" w:rsidRDefault="002A0DE2" w:rsidP="00824906">
      <w:pPr>
        <w:pStyle w:val="libNormal"/>
        <w:rPr>
          <w:rtl/>
        </w:rPr>
      </w:pPr>
      <w:r w:rsidRPr="00406B60">
        <w:rPr>
          <w:rtl/>
        </w:rPr>
        <w:t xml:space="preserve">روي عنه </w:t>
      </w:r>
      <w:r w:rsidRPr="000B1256">
        <w:rPr>
          <w:rStyle w:val="libAlaemChar"/>
          <w:rtl/>
        </w:rPr>
        <w:t>صلى‌الله‌عليه‌وآله‌وسلم</w:t>
      </w:r>
      <w:r>
        <w:rPr>
          <w:rtl/>
        </w:rPr>
        <w:t xml:space="preserve">: </w:t>
      </w:r>
      <w:r w:rsidRPr="00406B60">
        <w:rPr>
          <w:rtl/>
        </w:rPr>
        <w:t>«أنّ الله يجوّعهم حتّى ينسوا عذاب النار من شدّة الجوع</w:t>
      </w:r>
      <w:r>
        <w:rPr>
          <w:rtl/>
        </w:rPr>
        <w:t xml:space="preserve">، </w:t>
      </w:r>
      <w:r w:rsidRPr="00406B60">
        <w:rPr>
          <w:rtl/>
        </w:rPr>
        <w:t>فيصرخون إلى مالك</w:t>
      </w:r>
      <w:r>
        <w:rPr>
          <w:rtl/>
        </w:rPr>
        <w:t xml:space="preserve">، </w:t>
      </w:r>
      <w:r w:rsidRPr="00406B60">
        <w:rPr>
          <w:rtl/>
        </w:rPr>
        <w:t>فيستسقون فيسقون شربة من الماء الحارّ الّذي بلغ نهايته في الحرارة</w:t>
      </w:r>
      <w:r>
        <w:rPr>
          <w:rtl/>
        </w:rPr>
        <w:t xml:space="preserve">، </w:t>
      </w:r>
      <w:r w:rsidRPr="00406B60">
        <w:rPr>
          <w:rtl/>
        </w:rPr>
        <w:t>فإذا قرّبوها من وجوههم شوت وجوههم. فذلك قوله</w:t>
      </w:r>
      <w:r>
        <w:rPr>
          <w:rtl/>
        </w:rPr>
        <w:t xml:space="preserve">: </w:t>
      </w:r>
      <w:r w:rsidRPr="000B1256">
        <w:rPr>
          <w:rStyle w:val="libAlaemChar"/>
          <w:rtl/>
        </w:rPr>
        <w:t>(</w:t>
      </w:r>
      <w:r w:rsidRPr="00824906">
        <w:rPr>
          <w:rStyle w:val="libAieChar"/>
          <w:rtl/>
        </w:rPr>
        <w:t>يَشْوِي الْوُجُوهَ</w:t>
      </w:r>
      <w:r w:rsidRPr="000B1256">
        <w:rPr>
          <w:rStyle w:val="libAlaemChar"/>
          <w:rtl/>
        </w:rPr>
        <w:t>)</w:t>
      </w:r>
      <w:r w:rsidRPr="00406B60">
        <w:rPr>
          <w:rtl/>
        </w:rPr>
        <w:t xml:space="preserve"> </w:t>
      </w:r>
      <w:r w:rsidRPr="00DB1CAE">
        <w:rPr>
          <w:rStyle w:val="libFootnotenumChar"/>
          <w:rtl/>
        </w:rPr>
        <w:t>(3)</w:t>
      </w:r>
      <w:r>
        <w:rPr>
          <w:rtl/>
        </w:rPr>
        <w:t>.</w:t>
      </w:r>
    </w:p>
    <w:p w14:paraId="5CA84CBB" w14:textId="77777777" w:rsidR="002A0DE2" w:rsidRPr="00406B60" w:rsidRDefault="002A0DE2" w:rsidP="00824906">
      <w:pPr>
        <w:pStyle w:val="libNormal"/>
        <w:rPr>
          <w:rtl/>
        </w:rPr>
      </w:pPr>
      <w:r w:rsidRPr="00406B60">
        <w:rPr>
          <w:rtl/>
        </w:rPr>
        <w:t>فإذا وصل إلى بطونهم صهر ما في بطونهم</w:t>
      </w:r>
      <w:r>
        <w:rPr>
          <w:rtl/>
        </w:rPr>
        <w:t xml:space="preserve">، </w:t>
      </w:r>
      <w:r w:rsidRPr="00406B60">
        <w:rPr>
          <w:rtl/>
        </w:rPr>
        <w:t>كما قال سبحانه</w:t>
      </w:r>
      <w:r>
        <w:rPr>
          <w:rtl/>
        </w:rPr>
        <w:t xml:space="preserve">: </w:t>
      </w:r>
      <w:r w:rsidRPr="000B1256">
        <w:rPr>
          <w:rStyle w:val="libAlaemChar"/>
          <w:rtl/>
        </w:rPr>
        <w:t>(</w:t>
      </w:r>
      <w:r w:rsidRPr="00824906">
        <w:rPr>
          <w:rStyle w:val="libAieChar"/>
          <w:rtl/>
        </w:rPr>
        <w:t>يُصْهَرُ</w:t>
      </w:r>
      <w:r w:rsidRPr="000B1256">
        <w:rPr>
          <w:rStyle w:val="libAlaemChar"/>
          <w:rtl/>
        </w:rPr>
        <w:t>)</w:t>
      </w:r>
      <w:r w:rsidRPr="00406B60">
        <w:rPr>
          <w:rtl/>
        </w:rPr>
        <w:t xml:space="preserve"> </w:t>
      </w:r>
      <w:r w:rsidRPr="00DB1CAE">
        <w:rPr>
          <w:rStyle w:val="libFootnotenumChar"/>
          <w:rtl/>
        </w:rPr>
        <w:t>(4)</w:t>
      </w:r>
      <w:r w:rsidRPr="00406B60">
        <w:rPr>
          <w:rtl/>
        </w:rPr>
        <w:t xml:space="preserve"> </w:t>
      </w:r>
      <w:r w:rsidRPr="000B1256">
        <w:rPr>
          <w:rStyle w:val="libAlaemChar"/>
          <w:rtl/>
        </w:rPr>
        <w:t>(</w:t>
      </w:r>
      <w:r w:rsidRPr="00824906">
        <w:rPr>
          <w:rStyle w:val="libAieChar"/>
          <w:rtl/>
        </w:rPr>
        <w:t>بِهِ ما فِي بُطُونِهِمْ وَالْجُلُودُ</w:t>
      </w:r>
      <w:r w:rsidRPr="000B1256">
        <w:rPr>
          <w:rStyle w:val="libAlaemChar"/>
          <w:rtl/>
        </w:rPr>
        <w:t>)</w:t>
      </w:r>
      <w:r w:rsidRPr="00406B60">
        <w:rPr>
          <w:rtl/>
        </w:rPr>
        <w:t xml:space="preserve"> </w:t>
      </w:r>
      <w:r w:rsidRPr="00DB1CAE">
        <w:rPr>
          <w:rStyle w:val="libFootnotenumChar"/>
          <w:rtl/>
        </w:rPr>
        <w:t>(5)</w:t>
      </w:r>
      <w:r w:rsidRPr="00406B60">
        <w:rPr>
          <w:rtl/>
        </w:rPr>
        <w:t xml:space="preserve"> فذلك طعامهم وشرابهم.</w:t>
      </w:r>
    </w:p>
    <w:p w14:paraId="3F948EE1" w14:textId="77777777" w:rsidR="002A0DE2" w:rsidRPr="00406B60" w:rsidRDefault="002A0DE2" w:rsidP="00824906">
      <w:pPr>
        <w:pStyle w:val="libNormal"/>
        <w:rPr>
          <w:rtl/>
        </w:rPr>
      </w:pPr>
      <w:r w:rsidRPr="000B1256">
        <w:rPr>
          <w:rStyle w:val="libAlaemChar"/>
          <w:rtl/>
        </w:rPr>
        <w:t>(</w:t>
      </w:r>
      <w:r w:rsidRPr="00824906">
        <w:rPr>
          <w:rStyle w:val="libAieChar"/>
          <w:rtl/>
        </w:rPr>
        <w:t>ثُمَّ إِنَّ مَرْجِعَهُمْ</w:t>
      </w:r>
      <w:r w:rsidRPr="000B1256">
        <w:rPr>
          <w:rStyle w:val="libAlaemChar"/>
          <w:rtl/>
        </w:rPr>
        <w:t>)</w:t>
      </w:r>
      <w:r w:rsidRPr="00406B60">
        <w:rPr>
          <w:rtl/>
        </w:rPr>
        <w:t xml:space="preserve"> مصيرهم </w:t>
      </w:r>
      <w:r w:rsidRPr="000B1256">
        <w:rPr>
          <w:rStyle w:val="libAlaemChar"/>
          <w:rtl/>
        </w:rPr>
        <w:t>(</w:t>
      </w:r>
      <w:r w:rsidRPr="00824906">
        <w:rPr>
          <w:rStyle w:val="libAieChar"/>
          <w:rtl/>
        </w:rPr>
        <w:t>لَإِلَى الْجَحِيمِ</w:t>
      </w:r>
      <w:r w:rsidRPr="000B1256">
        <w:rPr>
          <w:rStyle w:val="libAlaemChar"/>
          <w:rtl/>
        </w:rPr>
        <w:t>)</w:t>
      </w:r>
      <w:r w:rsidRPr="00406B60">
        <w:rPr>
          <w:rtl/>
        </w:rPr>
        <w:t xml:space="preserve"> إلى دركاتها أو إلى نفسها</w:t>
      </w:r>
      <w:r>
        <w:rPr>
          <w:rtl/>
        </w:rPr>
        <w:t xml:space="preserve">، </w:t>
      </w:r>
      <w:r w:rsidRPr="00406B60">
        <w:rPr>
          <w:rtl/>
        </w:rPr>
        <w:t>فإنّ</w:t>
      </w:r>
    </w:p>
    <w:p w14:paraId="413A2BA0" w14:textId="77777777" w:rsidR="002A0DE2" w:rsidRPr="00406B60" w:rsidRDefault="002A0DE2" w:rsidP="002F70F0">
      <w:pPr>
        <w:pStyle w:val="libLine"/>
        <w:rPr>
          <w:rtl/>
        </w:rPr>
      </w:pPr>
      <w:r w:rsidRPr="00406B60">
        <w:rPr>
          <w:rtl/>
        </w:rPr>
        <w:t>__________________</w:t>
      </w:r>
    </w:p>
    <w:p w14:paraId="6FA86374" w14:textId="77777777" w:rsidR="002A0DE2" w:rsidRPr="00406B60" w:rsidRDefault="002A0DE2" w:rsidP="00A95425">
      <w:pPr>
        <w:pStyle w:val="libFootnote0"/>
        <w:rPr>
          <w:rtl/>
        </w:rPr>
      </w:pPr>
      <w:r>
        <w:rPr>
          <w:rtl/>
        </w:rPr>
        <w:t>(</w:t>
      </w:r>
      <w:r w:rsidRPr="00406B60">
        <w:rPr>
          <w:rtl/>
        </w:rPr>
        <w:t>1) يوسف</w:t>
      </w:r>
      <w:r>
        <w:rPr>
          <w:rtl/>
        </w:rPr>
        <w:t xml:space="preserve">: </w:t>
      </w:r>
      <w:r w:rsidRPr="00406B60">
        <w:rPr>
          <w:rtl/>
        </w:rPr>
        <w:t>31.</w:t>
      </w:r>
    </w:p>
    <w:p w14:paraId="29FC3A2D" w14:textId="77777777" w:rsidR="002A0DE2" w:rsidRPr="00406B60" w:rsidRDefault="002A0DE2" w:rsidP="00A95425">
      <w:pPr>
        <w:pStyle w:val="libFootnote0"/>
        <w:rPr>
          <w:rtl/>
        </w:rPr>
      </w:pPr>
      <w:r>
        <w:rPr>
          <w:rtl/>
        </w:rPr>
        <w:t>(</w:t>
      </w:r>
      <w:r w:rsidRPr="00406B60">
        <w:rPr>
          <w:rtl/>
        </w:rPr>
        <w:t>2) الأعراف جمع العرف</w:t>
      </w:r>
      <w:r>
        <w:rPr>
          <w:rtl/>
        </w:rPr>
        <w:t xml:space="preserve">، </w:t>
      </w:r>
      <w:r w:rsidRPr="00406B60">
        <w:rPr>
          <w:rtl/>
        </w:rPr>
        <w:t>وهو الشعر النابت في محدّب رقبة الفرس</w:t>
      </w:r>
      <w:r>
        <w:rPr>
          <w:rtl/>
        </w:rPr>
        <w:t xml:space="preserve">، </w:t>
      </w:r>
      <w:r w:rsidRPr="00406B60">
        <w:rPr>
          <w:rtl/>
        </w:rPr>
        <w:t>ولحمة مستطيلة في أعلى رأس الديك.</w:t>
      </w:r>
    </w:p>
    <w:p w14:paraId="4C508C84" w14:textId="77777777" w:rsidR="002A0DE2" w:rsidRPr="00406B60" w:rsidRDefault="002A0DE2" w:rsidP="00A95425">
      <w:pPr>
        <w:pStyle w:val="libFootnote0"/>
        <w:rPr>
          <w:rtl/>
        </w:rPr>
      </w:pPr>
      <w:r>
        <w:rPr>
          <w:rtl/>
        </w:rPr>
        <w:t>(</w:t>
      </w:r>
      <w:r w:rsidRPr="00406B60">
        <w:rPr>
          <w:rtl/>
        </w:rPr>
        <w:t>3) الكهف</w:t>
      </w:r>
      <w:r>
        <w:rPr>
          <w:rtl/>
        </w:rPr>
        <w:t xml:space="preserve">: </w:t>
      </w:r>
      <w:r w:rsidRPr="00406B60">
        <w:rPr>
          <w:rtl/>
        </w:rPr>
        <w:t>29.</w:t>
      </w:r>
    </w:p>
    <w:p w14:paraId="492B7852" w14:textId="77777777" w:rsidR="002A0DE2" w:rsidRPr="00406B60" w:rsidRDefault="002A0DE2" w:rsidP="00A95425">
      <w:pPr>
        <w:pStyle w:val="libFootnote0"/>
        <w:rPr>
          <w:rtl/>
        </w:rPr>
      </w:pPr>
      <w:r>
        <w:rPr>
          <w:rtl/>
        </w:rPr>
        <w:t>(</w:t>
      </w:r>
      <w:r w:rsidRPr="00406B60">
        <w:rPr>
          <w:rtl/>
        </w:rPr>
        <w:t>4) في هامش النسخة الخطيّة</w:t>
      </w:r>
      <w:r>
        <w:rPr>
          <w:rtl/>
        </w:rPr>
        <w:t xml:space="preserve">: </w:t>
      </w:r>
      <w:r w:rsidRPr="00406B60">
        <w:rPr>
          <w:rtl/>
        </w:rPr>
        <w:t>«يصهر</w:t>
      </w:r>
      <w:r>
        <w:rPr>
          <w:rtl/>
        </w:rPr>
        <w:t xml:space="preserve">: </w:t>
      </w:r>
      <w:r w:rsidRPr="00406B60">
        <w:rPr>
          <w:rtl/>
        </w:rPr>
        <w:t>يذاب. من الصهر</w:t>
      </w:r>
      <w:r>
        <w:rPr>
          <w:rtl/>
        </w:rPr>
        <w:t xml:space="preserve">، </w:t>
      </w:r>
      <w:r w:rsidRPr="00406B60">
        <w:rPr>
          <w:rtl/>
        </w:rPr>
        <w:t>وهو إذابة الشيء. منه»</w:t>
      </w:r>
      <w:r>
        <w:rPr>
          <w:rtl/>
        </w:rPr>
        <w:t>.</w:t>
      </w:r>
    </w:p>
    <w:p w14:paraId="23B3CFDC" w14:textId="77777777" w:rsidR="002A0DE2" w:rsidRPr="00406B60" w:rsidRDefault="002A0DE2" w:rsidP="00A95425">
      <w:pPr>
        <w:pStyle w:val="libFootnote0"/>
        <w:rPr>
          <w:rtl/>
        </w:rPr>
      </w:pPr>
      <w:r>
        <w:rPr>
          <w:rtl/>
        </w:rPr>
        <w:t>(</w:t>
      </w:r>
      <w:r w:rsidRPr="00406B60">
        <w:rPr>
          <w:rtl/>
        </w:rPr>
        <w:t>5) الحجّ</w:t>
      </w:r>
      <w:r>
        <w:rPr>
          <w:rtl/>
        </w:rPr>
        <w:t xml:space="preserve">: </w:t>
      </w:r>
      <w:r w:rsidRPr="00406B60">
        <w:rPr>
          <w:rtl/>
        </w:rPr>
        <w:t>20.</w:t>
      </w:r>
    </w:p>
    <w:p w14:paraId="4439FE3E" w14:textId="77777777" w:rsidR="002A0DE2" w:rsidRPr="00406B60" w:rsidRDefault="002A0DE2" w:rsidP="008F2859">
      <w:pPr>
        <w:pStyle w:val="libNormal0"/>
        <w:ind w:left="289"/>
        <w:rPr>
          <w:rtl/>
        </w:rPr>
      </w:pPr>
      <w:r>
        <w:rPr>
          <w:rtl/>
        </w:rPr>
        <w:br w:type="page"/>
      </w:r>
      <w:r w:rsidRPr="00406B60">
        <w:rPr>
          <w:rtl/>
        </w:rPr>
        <w:lastRenderedPageBreak/>
        <w:t>الزقّوم والحميم نزل يقدّم إليهم قبل دخولها</w:t>
      </w:r>
      <w:r>
        <w:rPr>
          <w:rtl/>
        </w:rPr>
        <w:t xml:space="preserve">، </w:t>
      </w:r>
      <w:r w:rsidRPr="00406B60">
        <w:rPr>
          <w:rtl/>
        </w:rPr>
        <w:t>فيوردون إلى الحميم كما تورد الإبل إلى الماء</w:t>
      </w:r>
      <w:r>
        <w:rPr>
          <w:rtl/>
        </w:rPr>
        <w:t xml:space="preserve">، </w:t>
      </w:r>
      <w:r w:rsidRPr="00406B60">
        <w:rPr>
          <w:rtl/>
        </w:rPr>
        <w:t>ثمّ يردّون إلى الجحيم.</w:t>
      </w:r>
    </w:p>
    <w:p w14:paraId="7FDB69C2" w14:textId="77777777" w:rsidR="002A0DE2" w:rsidRPr="00406B60" w:rsidRDefault="002A0DE2" w:rsidP="00824906">
      <w:pPr>
        <w:pStyle w:val="libNormal"/>
        <w:rPr>
          <w:rtl/>
        </w:rPr>
      </w:pPr>
      <w:r w:rsidRPr="00406B60">
        <w:rPr>
          <w:rtl/>
        </w:rPr>
        <w:t>ثمّ علّل استحقاقهم تلك الشدائد بمبادرتهم إلى تقليد الآباء في الضلال من غير توقّف على نظر وبحث</w:t>
      </w:r>
      <w:r>
        <w:rPr>
          <w:rtl/>
        </w:rPr>
        <w:t xml:space="preserve">، </w:t>
      </w:r>
      <w:r w:rsidRPr="00406B60">
        <w:rPr>
          <w:rtl/>
        </w:rPr>
        <w:t>فقال</w:t>
      </w:r>
      <w:r>
        <w:rPr>
          <w:rtl/>
        </w:rPr>
        <w:t xml:space="preserve">: </w:t>
      </w:r>
      <w:r w:rsidRPr="000B1256">
        <w:rPr>
          <w:rStyle w:val="libAlaemChar"/>
          <w:rtl/>
        </w:rPr>
        <w:t>(</w:t>
      </w:r>
      <w:r w:rsidRPr="00824906">
        <w:rPr>
          <w:rStyle w:val="libAieChar"/>
          <w:rtl/>
        </w:rPr>
        <w:t>إِنَّهُمْ أَلْفَوْا آباءَهُمْ</w:t>
      </w:r>
      <w:r w:rsidRPr="000B1256">
        <w:rPr>
          <w:rStyle w:val="libAlaemChar"/>
          <w:rtl/>
        </w:rPr>
        <w:t>)</w:t>
      </w:r>
      <w:r w:rsidRPr="00406B60">
        <w:rPr>
          <w:rtl/>
        </w:rPr>
        <w:t xml:space="preserve"> صادفوهم </w:t>
      </w:r>
      <w:r w:rsidRPr="000B1256">
        <w:rPr>
          <w:rStyle w:val="libAlaemChar"/>
          <w:rtl/>
        </w:rPr>
        <w:t>(</w:t>
      </w:r>
      <w:r w:rsidRPr="00824906">
        <w:rPr>
          <w:rStyle w:val="libAieChar"/>
          <w:rtl/>
        </w:rPr>
        <w:t>ضالِّينَ</w:t>
      </w:r>
      <w:r w:rsidRPr="000B1256">
        <w:rPr>
          <w:rStyle w:val="libAlaemChar"/>
          <w:rtl/>
        </w:rPr>
        <w:t>)</w:t>
      </w:r>
      <w:r w:rsidRPr="00406B60">
        <w:rPr>
          <w:rtl/>
        </w:rPr>
        <w:t xml:space="preserve"> ذاهبين عن الحقّ والدين </w:t>
      </w:r>
      <w:r w:rsidRPr="000B1256">
        <w:rPr>
          <w:rStyle w:val="libAlaemChar"/>
          <w:rtl/>
        </w:rPr>
        <w:t>(</w:t>
      </w:r>
      <w:r w:rsidRPr="00824906">
        <w:rPr>
          <w:rStyle w:val="libAieChar"/>
          <w:rtl/>
        </w:rPr>
        <w:t>فَهُمْ عَلى آثارِهِمْ يُهْرَعُونَ</w:t>
      </w:r>
      <w:r w:rsidRPr="000B1256">
        <w:rPr>
          <w:rStyle w:val="libAlaemChar"/>
          <w:rtl/>
        </w:rPr>
        <w:t>)</w:t>
      </w:r>
      <w:r w:rsidRPr="00406B60">
        <w:rPr>
          <w:rtl/>
        </w:rPr>
        <w:t xml:space="preserve"> يسرعون جدّا</w:t>
      </w:r>
      <w:r>
        <w:rPr>
          <w:rtl/>
        </w:rPr>
        <w:t xml:space="preserve">، </w:t>
      </w:r>
      <w:r w:rsidRPr="00406B60">
        <w:rPr>
          <w:rtl/>
        </w:rPr>
        <w:t>فإنّ الإهراع الإسراع الشديد. كأنّهم يزعجون على الإسراع على آثارهم</w:t>
      </w:r>
      <w:r>
        <w:rPr>
          <w:rtl/>
        </w:rPr>
        <w:t xml:space="preserve">، </w:t>
      </w:r>
      <w:r w:rsidRPr="00406B60">
        <w:rPr>
          <w:rtl/>
        </w:rPr>
        <w:t>من غير استدلال على جواز هذا التقليد. ومزعجهم عليه هو الشيطان.</w:t>
      </w:r>
    </w:p>
    <w:p w14:paraId="1F75447E" w14:textId="77777777" w:rsidR="002A0DE2" w:rsidRPr="00406B60" w:rsidRDefault="002A0DE2" w:rsidP="00824906">
      <w:pPr>
        <w:pStyle w:val="libNormal"/>
        <w:rPr>
          <w:rtl/>
        </w:rPr>
      </w:pPr>
      <w:r w:rsidRPr="000B1256">
        <w:rPr>
          <w:rStyle w:val="libAlaemChar"/>
          <w:rtl/>
        </w:rPr>
        <w:t>(</w:t>
      </w:r>
      <w:r w:rsidRPr="00824906">
        <w:rPr>
          <w:rStyle w:val="libAieChar"/>
          <w:rtl/>
        </w:rPr>
        <w:t>وَلَقَدْ ضَلَّ قَبْلَهُمْ</w:t>
      </w:r>
      <w:r w:rsidRPr="000B1256">
        <w:rPr>
          <w:rStyle w:val="libAlaemChar"/>
          <w:rtl/>
        </w:rPr>
        <w:t>)</w:t>
      </w:r>
      <w:r w:rsidRPr="00406B60">
        <w:rPr>
          <w:rtl/>
        </w:rPr>
        <w:t xml:space="preserve"> قبل قومك </w:t>
      </w:r>
      <w:r w:rsidRPr="000B1256">
        <w:rPr>
          <w:rStyle w:val="libAlaemChar"/>
          <w:rtl/>
        </w:rPr>
        <w:t>(</w:t>
      </w:r>
      <w:r w:rsidRPr="00824906">
        <w:rPr>
          <w:rStyle w:val="libAieChar"/>
          <w:rtl/>
        </w:rPr>
        <w:t>أَكْثَرُ الْأَوَّلِينَ</w:t>
      </w:r>
      <w:r w:rsidRPr="000B1256">
        <w:rPr>
          <w:rStyle w:val="libAlaemChar"/>
          <w:rtl/>
        </w:rPr>
        <w:t>)</w:t>
      </w:r>
      <w:r w:rsidRPr="00406B60">
        <w:rPr>
          <w:rtl/>
        </w:rPr>
        <w:t xml:space="preserve"> وفيه دلالة على أنّ أهل الحقّ في كلّ زمان كانوا أقلّ من أهل البطلان </w:t>
      </w:r>
      <w:r w:rsidRPr="000B1256">
        <w:rPr>
          <w:rStyle w:val="libAlaemChar"/>
          <w:rtl/>
        </w:rPr>
        <w:t>(</w:t>
      </w:r>
      <w:r w:rsidRPr="00824906">
        <w:rPr>
          <w:rStyle w:val="libAieChar"/>
          <w:rtl/>
        </w:rPr>
        <w:t>وَلَقَدْ أَرْسَلْنا فِيهِمْ مُنْذِرِينَ</w:t>
      </w:r>
      <w:r w:rsidRPr="000B1256">
        <w:rPr>
          <w:rStyle w:val="libAlaemChar"/>
          <w:rtl/>
        </w:rPr>
        <w:t>)</w:t>
      </w:r>
      <w:r w:rsidRPr="00406B60">
        <w:rPr>
          <w:rtl/>
        </w:rPr>
        <w:t xml:space="preserve"> أنبياء أنذروهم من العواقب </w:t>
      </w:r>
      <w:r w:rsidRPr="000B1256">
        <w:rPr>
          <w:rStyle w:val="libAlaemChar"/>
          <w:rtl/>
        </w:rPr>
        <w:t>(</w:t>
      </w:r>
      <w:r w:rsidRPr="00824906">
        <w:rPr>
          <w:rStyle w:val="libAieChar"/>
          <w:rtl/>
        </w:rPr>
        <w:t>فَانْظُرْ كَيْفَ كانَ عاقِبَةُ الْمُنْذَرِينَ</w:t>
      </w:r>
      <w:r w:rsidRPr="000B1256">
        <w:rPr>
          <w:rStyle w:val="libAlaemChar"/>
          <w:rtl/>
        </w:rPr>
        <w:t>)</w:t>
      </w:r>
      <w:r w:rsidRPr="00406B60">
        <w:rPr>
          <w:rtl/>
        </w:rPr>
        <w:t xml:space="preserve"> من المكذّبين المعاندين الحقّ</w:t>
      </w:r>
      <w:r>
        <w:rPr>
          <w:rtl/>
        </w:rPr>
        <w:t xml:space="preserve">، </w:t>
      </w:r>
      <w:r w:rsidRPr="00406B60">
        <w:rPr>
          <w:rtl/>
        </w:rPr>
        <w:t>بأن أهلكناهم بشدّة العقاب العاجل</w:t>
      </w:r>
      <w:r>
        <w:rPr>
          <w:rtl/>
        </w:rPr>
        <w:t xml:space="preserve">، </w:t>
      </w:r>
      <w:r w:rsidRPr="00406B60">
        <w:rPr>
          <w:rtl/>
        </w:rPr>
        <w:t xml:space="preserve">وشدّة العذاب الآجل </w:t>
      </w:r>
      <w:r w:rsidRPr="000B1256">
        <w:rPr>
          <w:rStyle w:val="libAlaemChar"/>
          <w:rtl/>
        </w:rPr>
        <w:t>(</w:t>
      </w:r>
      <w:r w:rsidRPr="00824906">
        <w:rPr>
          <w:rStyle w:val="libAieChar"/>
          <w:rtl/>
        </w:rPr>
        <w:t>إِلَّا عِبادَ اللهِ الْمُخْلَصِينَ</w:t>
      </w:r>
      <w:r w:rsidRPr="000B1256">
        <w:rPr>
          <w:rStyle w:val="libAlaemChar"/>
          <w:rtl/>
        </w:rPr>
        <w:t>)</w:t>
      </w:r>
      <w:r w:rsidRPr="00406B60">
        <w:rPr>
          <w:rtl/>
        </w:rPr>
        <w:t xml:space="preserve"> إلّا الّذين تنبّهوا بإنذارهم</w:t>
      </w:r>
      <w:r>
        <w:rPr>
          <w:rtl/>
        </w:rPr>
        <w:t xml:space="preserve">، </w:t>
      </w:r>
      <w:r w:rsidRPr="00406B60">
        <w:rPr>
          <w:rtl/>
        </w:rPr>
        <w:t xml:space="preserve">فأخلصوا دينهم لله. والخطاب مع الرسول </w:t>
      </w:r>
      <w:r w:rsidRPr="000B1256">
        <w:rPr>
          <w:rStyle w:val="libAlaemChar"/>
          <w:rtl/>
        </w:rPr>
        <w:t>صلى‌الله‌عليه‌وآله‌وسلم</w:t>
      </w:r>
      <w:r>
        <w:rPr>
          <w:rtl/>
        </w:rPr>
        <w:t xml:space="preserve">، </w:t>
      </w:r>
      <w:r w:rsidRPr="00406B60">
        <w:rPr>
          <w:rtl/>
        </w:rPr>
        <w:t>والمقصود خطاب قومه</w:t>
      </w:r>
      <w:r>
        <w:rPr>
          <w:rtl/>
        </w:rPr>
        <w:t xml:space="preserve">، </w:t>
      </w:r>
      <w:r w:rsidRPr="00406B60">
        <w:rPr>
          <w:rtl/>
        </w:rPr>
        <w:t>فإنّهم سمعوا أيضا أخبارهم ورأوا آثارهم.</w:t>
      </w:r>
    </w:p>
    <w:p w14:paraId="70D169EA" w14:textId="77777777" w:rsidR="002A0DE2" w:rsidRPr="00406B60" w:rsidRDefault="002A0DE2" w:rsidP="00824906">
      <w:pPr>
        <w:pStyle w:val="libNormal"/>
        <w:rPr>
          <w:rtl/>
        </w:rPr>
      </w:pPr>
      <w:r w:rsidRPr="000B1256">
        <w:rPr>
          <w:rStyle w:val="libAlaemChar"/>
          <w:rtl/>
        </w:rPr>
        <w:t>(</w:t>
      </w:r>
      <w:r w:rsidRPr="00824906">
        <w:rPr>
          <w:rStyle w:val="libAieChar"/>
          <w:rtl/>
        </w:rPr>
        <w:t>وَلَقَدْ نادانا نُوحٌ فَلَنِعْمَ الْمُجِيبُونَ (75) وَنَجَّيْناهُ وَأَهْلَهُ مِنَ الْكَرْبِ الْعَظِيمِ (76) وَجَعَلْنا ذُرِّيَّتَهُ هُمُ الْباقِينَ (77) وَتَرَكْنا عَلَيْهِ فِي الْآخِرِينَ (78) سَلامٌ عَلى نُوحٍ فِي الْعالَمِينَ (79) إِنَّا كَذلِكَ نَجْزِي الْمُحْسِنِينَ (80) إِنَّهُ مِنْ عِبادِنَا الْمُؤْمِنِينَ (81) ثُمَّ أَغْرَقْنَا الْآخَرِينَ (82)</w:t>
      </w:r>
      <w:r w:rsidRPr="000B1256">
        <w:rPr>
          <w:rStyle w:val="libAlaemChar"/>
          <w:rtl/>
        </w:rPr>
        <w:t>)</w:t>
      </w:r>
    </w:p>
    <w:p w14:paraId="2CD9358A" w14:textId="77777777" w:rsidR="002A0DE2" w:rsidRPr="00406B60" w:rsidRDefault="002A0DE2" w:rsidP="00824906">
      <w:pPr>
        <w:pStyle w:val="libNormal"/>
        <w:rPr>
          <w:rtl/>
        </w:rPr>
      </w:pPr>
      <w:r w:rsidRPr="00406B60">
        <w:rPr>
          <w:rtl/>
        </w:rPr>
        <w:t>ول</w:t>
      </w:r>
      <w:r>
        <w:rPr>
          <w:rFonts w:hint="cs"/>
          <w:rtl/>
        </w:rPr>
        <w:t>ـ</w:t>
      </w:r>
      <w:r w:rsidRPr="00406B60">
        <w:rPr>
          <w:rtl/>
        </w:rPr>
        <w:t>مّا ذكر إرسال المنذرين في الأمم الخالية</w:t>
      </w:r>
      <w:r>
        <w:rPr>
          <w:rtl/>
        </w:rPr>
        <w:t xml:space="preserve">، </w:t>
      </w:r>
      <w:r w:rsidRPr="00406B60">
        <w:rPr>
          <w:rtl/>
        </w:rPr>
        <w:t>وسوء عاقبة المنذرين إجمالا</w:t>
      </w:r>
      <w:r>
        <w:rPr>
          <w:rtl/>
        </w:rPr>
        <w:t xml:space="preserve">، </w:t>
      </w:r>
      <w:r w:rsidRPr="00406B60">
        <w:rPr>
          <w:rtl/>
        </w:rPr>
        <w:t>أتبع تفصيلا ذكر نوح ودعائه حين أيس من قومه</w:t>
      </w:r>
      <w:r>
        <w:rPr>
          <w:rtl/>
        </w:rPr>
        <w:t xml:space="preserve">، </w:t>
      </w:r>
      <w:r w:rsidRPr="00406B60">
        <w:rPr>
          <w:rtl/>
        </w:rPr>
        <w:t>ثمّ ذكر سائر مشاهير الرسل مع</w:t>
      </w:r>
    </w:p>
    <w:p w14:paraId="23E7A89B" w14:textId="77777777" w:rsidR="002A0DE2" w:rsidRPr="00406B60" w:rsidRDefault="002A0DE2" w:rsidP="008F2859">
      <w:pPr>
        <w:pStyle w:val="libNormal0"/>
        <w:ind w:left="289"/>
        <w:rPr>
          <w:rtl/>
        </w:rPr>
      </w:pPr>
      <w:r>
        <w:rPr>
          <w:rtl/>
        </w:rPr>
        <w:br w:type="page"/>
      </w:r>
      <w:r w:rsidRPr="00406B60">
        <w:rPr>
          <w:rtl/>
        </w:rPr>
        <w:lastRenderedPageBreak/>
        <w:t>أممهم</w:t>
      </w:r>
      <w:r>
        <w:rPr>
          <w:rtl/>
        </w:rPr>
        <w:t xml:space="preserve">، </w:t>
      </w:r>
      <w:r w:rsidRPr="00406B60">
        <w:rPr>
          <w:rtl/>
        </w:rPr>
        <w:t xml:space="preserve">تحذيرا عن سلوك أمّة محمّد </w:t>
      </w:r>
      <w:r w:rsidRPr="000B1256">
        <w:rPr>
          <w:rStyle w:val="libAlaemChar"/>
          <w:rtl/>
        </w:rPr>
        <w:t>صلى‌الله‌عليه‌وآله‌وسلم</w:t>
      </w:r>
      <w:r w:rsidRPr="00406B60">
        <w:rPr>
          <w:rtl/>
        </w:rPr>
        <w:t xml:space="preserve"> مثل طريقتهم</w:t>
      </w:r>
      <w:r>
        <w:rPr>
          <w:rtl/>
        </w:rPr>
        <w:t xml:space="preserve">، </w:t>
      </w:r>
      <w:r w:rsidRPr="00406B60">
        <w:rPr>
          <w:rtl/>
        </w:rPr>
        <w:t>لئلّا يعاقبوا بمثل عقوبتهم</w:t>
      </w:r>
      <w:r>
        <w:rPr>
          <w:rtl/>
        </w:rPr>
        <w:t xml:space="preserve">، </w:t>
      </w:r>
      <w:r w:rsidRPr="00406B60">
        <w:rPr>
          <w:rtl/>
        </w:rPr>
        <w:t>فقال :</w:t>
      </w:r>
    </w:p>
    <w:p w14:paraId="093C0200" w14:textId="77777777" w:rsidR="002A0DE2" w:rsidRPr="00406B60" w:rsidRDefault="002A0DE2" w:rsidP="00824906">
      <w:pPr>
        <w:pStyle w:val="libNormal"/>
        <w:rPr>
          <w:rtl/>
        </w:rPr>
      </w:pPr>
      <w:r w:rsidRPr="000B1256">
        <w:rPr>
          <w:rStyle w:val="libAlaemChar"/>
          <w:rtl/>
        </w:rPr>
        <w:t>(</w:t>
      </w:r>
      <w:r w:rsidRPr="00824906">
        <w:rPr>
          <w:rStyle w:val="libAieChar"/>
          <w:rtl/>
        </w:rPr>
        <w:t>وَلَقَدْ نادانا نُوحٌ</w:t>
      </w:r>
      <w:r w:rsidRPr="000B1256">
        <w:rPr>
          <w:rStyle w:val="libAlaemChar"/>
          <w:rtl/>
        </w:rPr>
        <w:t>)</w:t>
      </w:r>
      <w:r w:rsidRPr="00406B60">
        <w:rPr>
          <w:rtl/>
        </w:rPr>
        <w:t xml:space="preserve"> دعانا بعد ما يئس من إيمان قومه لننصره عليهم. وذلك قوله</w:t>
      </w:r>
      <w:r>
        <w:rPr>
          <w:rtl/>
        </w:rPr>
        <w:t xml:space="preserve">: </w:t>
      </w:r>
      <w:r w:rsidRPr="000B1256">
        <w:rPr>
          <w:rStyle w:val="libAlaemChar"/>
          <w:rtl/>
        </w:rPr>
        <w:t>(</w:t>
      </w:r>
      <w:r w:rsidRPr="00824906">
        <w:rPr>
          <w:rStyle w:val="libAieChar"/>
          <w:rtl/>
        </w:rPr>
        <w:t>أَنِّي مَغْلُوبٌ فَانْتَصِرْ</w:t>
      </w:r>
      <w:r w:rsidRPr="000B1256">
        <w:rPr>
          <w:rStyle w:val="libAlaemChar"/>
          <w:rtl/>
        </w:rPr>
        <w:t>)</w:t>
      </w:r>
      <w:r w:rsidRPr="00406B60">
        <w:rPr>
          <w:rtl/>
        </w:rPr>
        <w:t xml:space="preserve"> </w:t>
      </w:r>
      <w:r w:rsidRPr="00DB1CAE">
        <w:rPr>
          <w:rStyle w:val="libFootnotenumChar"/>
          <w:rtl/>
        </w:rPr>
        <w:t>(1)</w:t>
      </w:r>
      <w:r w:rsidRPr="00406B60">
        <w:rPr>
          <w:rtl/>
        </w:rPr>
        <w:t xml:space="preserve"> </w:t>
      </w:r>
      <w:r w:rsidRPr="000B1256">
        <w:rPr>
          <w:rStyle w:val="libAlaemChar"/>
          <w:rtl/>
        </w:rPr>
        <w:t>(</w:t>
      </w:r>
      <w:r w:rsidRPr="00824906">
        <w:rPr>
          <w:rStyle w:val="libAieChar"/>
          <w:rtl/>
        </w:rPr>
        <w:t>فَلَنِعْمَ الْمُجِيبُونَ</w:t>
      </w:r>
      <w:r w:rsidRPr="000B1256">
        <w:rPr>
          <w:rStyle w:val="libAlaemChar"/>
          <w:rtl/>
        </w:rPr>
        <w:t>)</w:t>
      </w:r>
      <w:r w:rsidRPr="00406B60">
        <w:rPr>
          <w:rtl/>
        </w:rPr>
        <w:t xml:space="preserve"> أي</w:t>
      </w:r>
      <w:r>
        <w:rPr>
          <w:rtl/>
        </w:rPr>
        <w:t xml:space="preserve">: </w:t>
      </w:r>
      <w:r w:rsidRPr="00406B60">
        <w:rPr>
          <w:rtl/>
        </w:rPr>
        <w:t>فأجبناه أحسن الإجابة</w:t>
      </w:r>
      <w:r>
        <w:rPr>
          <w:rtl/>
        </w:rPr>
        <w:t xml:space="preserve">، </w:t>
      </w:r>
      <w:r w:rsidRPr="00406B60">
        <w:rPr>
          <w:rtl/>
        </w:rPr>
        <w:t>بأن خلّصناه من أذى قومه بإهلاكهم</w:t>
      </w:r>
      <w:r>
        <w:rPr>
          <w:rtl/>
        </w:rPr>
        <w:t xml:space="preserve">، </w:t>
      </w:r>
      <w:r w:rsidRPr="00406B60">
        <w:rPr>
          <w:rtl/>
        </w:rPr>
        <w:t>فو الله لنعم المجيبون نحن. فحذف منها ما حذف</w:t>
      </w:r>
      <w:r>
        <w:rPr>
          <w:rtl/>
        </w:rPr>
        <w:t xml:space="preserve">، </w:t>
      </w:r>
      <w:r w:rsidRPr="00406B60">
        <w:rPr>
          <w:rtl/>
        </w:rPr>
        <w:t>لقيام ما يدلّ عليه. والجمع دليل العظمة والكبرياء.</w:t>
      </w:r>
    </w:p>
    <w:p w14:paraId="5E257C9C" w14:textId="77777777" w:rsidR="002A0DE2" w:rsidRPr="00406B60" w:rsidRDefault="002A0DE2" w:rsidP="00824906">
      <w:pPr>
        <w:pStyle w:val="libNormal"/>
        <w:rPr>
          <w:rtl/>
        </w:rPr>
      </w:pPr>
      <w:r w:rsidRPr="000B1256">
        <w:rPr>
          <w:rStyle w:val="libAlaemChar"/>
          <w:rtl/>
        </w:rPr>
        <w:t>(</w:t>
      </w:r>
      <w:r w:rsidRPr="00824906">
        <w:rPr>
          <w:rStyle w:val="libAieChar"/>
          <w:rtl/>
        </w:rPr>
        <w:t>وَنَجَّيْناهُ وَأَهْلَهُ مِنَ الْكَرْبِ الْعَظِيمِ</w:t>
      </w:r>
      <w:r w:rsidRPr="000B1256">
        <w:rPr>
          <w:rStyle w:val="libAlaemChar"/>
          <w:rtl/>
        </w:rPr>
        <w:t>)</w:t>
      </w:r>
      <w:r w:rsidRPr="00406B60">
        <w:rPr>
          <w:rtl/>
        </w:rPr>
        <w:t xml:space="preserve"> من الغرق</w:t>
      </w:r>
      <w:r>
        <w:rPr>
          <w:rtl/>
        </w:rPr>
        <w:t xml:space="preserve">، </w:t>
      </w:r>
      <w:r w:rsidRPr="00406B60">
        <w:rPr>
          <w:rtl/>
        </w:rPr>
        <w:t>أو أذى قومه. والكرب كلّ غمّ يصل حرّه إلى الصدر. وأصل النجاة من النجوة للمكان المرتفع</w:t>
      </w:r>
      <w:r>
        <w:rPr>
          <w:rtl/>
        </w:rPr>
        <w:t xml:space="preserve">، </w:t>
      </w:r>
      <w:r w:rsidRPr="00406B60">
        <w:rPr>
          <w:rtl/>
        </w:rPr>
        <w:t>فهي الرفع من الهلاك. وأهله هم الّذين نجوا معه في السفينة.</w:t>
      </w:r>
    </w:p>
    <w:p w14:paraId="5F2A58DE" w14:textId="77777777" w:rsidR="002A0DE2" w:rsidRPr="00406B60" w:rsidRDefault="002A0DE2" w:rsidP="00824906">
      <w:pPr>
        <w:pStyle w:val="libNormal"/>
        <w:rPr>
          <w:rtl/>
        </w:rPr>
      </w:pPr>
      <w:r w:rsidRPr="000B1256">
        <w:rPr>
          <w:rStyle w:val="libAlaemChar"/>
          <w:rtl/>
        </w:rPr>
        <w:t>(</w:t>
      </w:r>
      <w:r w:rsidRPr="00824906">
        <w:rPr>
          <w:rStyle w:val="libAieChar"/>
          <w:rtl/>
        </w:rPr>
        <w:t>وَجَعَلْنا ذُرِّيَّتَهُ هُمُ الْباقِينَ</w:t>
      </w:r>
      <w:r w:rsidRPr="000B1256">
        <w:rPr>
          <w:rStyle w:val="libAlaemChar"/>
          <w:rtl/>
        </w:rPr>
        <w:t>)</w:t>
      </w:r>
      <w:r w:rsidRPr="00406B60">
        <w:rPr>
          <w:rtl/>
        </w:rPr>
        <w:t xml:space="preserve"> إذ هلك من عداهم</w:t>
      </w:r>
      <w:r>
        <w:rPr>
          <w:rtl/>
        </w:rPr>
        <w:t xml:space="preserve">، </w:t>
      </w:r>
      <w:r w:rsidRPr="00406B60">
        <w:rPr>
          <w:rtl/>
        </w:rPr>
        <w:t>وبقوا متناسلين إلى يوم القيامة. روي</w:t>
      </w:r>
      <w:r>
        <w:rPr>
          <w:rtl/>
        </w:rPr>
        <w:t xml:space="preserve">: </w:t>
      </w:r>
      <w:r w:rsidRPr="00406B60">
        <w:rPr>
          <w:rtl/>
        </w:rPr>
        <w:t>أنّه مات كلّ من كان معه في السفينة غير بنيه وأزواجهم. وعن قتادة</w:t>
      </w:r>
      <w:r>
        <w:rPr>
          <w:rtl/>
        </w:rPr>
        <w:t xml:space="preserve">: </w:t>
      </w:r>
      <w:r w:rsidRPr="00406B60">
        <w:rPr>
          <w:rtl/>
        </w:rPr>
        <w:t xml:space="preserve">الناس كلّهم من ذرّيّة نوح. وكان لنوح </w:t>
      </w:r>
      <w:r w:rsidRPr="000B1256">
        <w:rPr>
          <w:rStyle w:val="libAlaemChar"/>
          <w:rtl/>
        </w:rPr>
        <w:t>عليه‌السلام</w:t>
      </w:r>
      <w:r w:rsidRPr="00406B60">
        <w:rPr>
          <w:rtl/>
        </w:rPr>
        <w:t xml:space="preserve"> ثلاثة أولاد</w:t>
      </w:r>
      <w:r>
        <w:rPr>
          <w:rtl/>
        </w:rPr>
        <w:t xml:space="preserve">: </w:t>
      </w:r>
      <w:r w:rsidRPr="00406B60">
        <w:rPr>
          <w:rtl/>
        </w:rPr>
        <w:t>سام</w:t>
      </w:r>
      <w:r>
        <w:rPr>
          <w:rtl/>
        </w:rPr>
        <w:t xml:space="preserve">، </w:t>
      </w:r>
      <w:r w:rsidRPr="00406B60">
        <w:rPr>
          <w:rtl/>
        </w:rPr>
        <w:t>وحام</w:t>
      </w:r>
      <w:r>
        <w:rPr>
          <w:rtl/>
        </w:rPr>
        <w:t xml:space="preserve">، </w:t>
      </w:r>
      <w:r w:rsidRPr="00406B60">
        <w:rPr>
          <w:rtl/>
        </w:rPr>
        <w:t>ويافث. فسام</w:t>
      </w:r>
      <w:r>
        <w:rPr>
          <w:rtl/>
        </w:rPr>
        <w:t xml:space="preserve">: </w:t>
      </w:r>
      <w:r w:rsidRPr="00406B60">
        <w:rPr>
          <w:rtl/>
        </w:rPr>
        <w:t>أبو العرب</w:t>
      </w:r>
      <w:r>
        <w:rPr>
          <w:rtl/>
        </w:rPr>
        <w:t xml:space="preserve">، </w:t>
      </w:r>
      <w:r w:rsidRPr="00406B60">
        <w:rPr>
          <w:rtl/>
        </w:rPr>
        <w:t>وفارس</w:t>
      </w:r>
      <w:r>
        <w:rPr>
          <w:rtl/>
        </w:rPr>
        <w:t xml:space="preserve">، </w:t>
      </w:r>
      <w:r w:rsidRPr="00406B60">
        <w:rPr>
          <w:rtl/>
        </w:rPr>
        <w:t>والروم. وحام</w:t>
      </w:r>
      <w:r>
        <w:rPr>
          <w:rtl/>
        </w:rPr>
        <w:t xml:space="preserve">: </w:t>
      </w:r>
      <w:r w:rsidRPr="00406B60">
        <w:rPr>
          <w:rtl/>
        </w:rPr>
        <w:t>أبو السودان من المشرق إلى المغرب. ويافث</w:t>
      </w:r>
      <w:r>
        <w:rPr>
          <w:rtl/>
        </w:rPr>
        <w:t xml:space="preserve">: </w:t>
      </w:r>
      <w:r w:rsidRPr="00406B60">
        <w:rPr>
          <w:rtl/>
        </w:rPr>
        <w:t>أبو الترك</w:t>
      </w:r>
      <w:r>
        <w:rPr>
          <w:rtl/>
        </w:rPr>
        <w:t xml:space="preserve">، </w:t>
      </w:r>
      <w:r w:rsidRPr="00406B60">
        <w:rPr>
          <w:rtl/>
        </w:rPr>
        <w:t>ويأجوج ومأجوج.</w:t>
      </w:r>
    </w:p>
    <w:p w14:paraId="76A02193" w14:textId="77777777" w:rsidR="002A0DE2" w:rsidRPr="00406B60" w:rsidRDefault="002A0DE2" w:rsidP="00824906">
      <w:pPr>
        <w:pStyle w:val="libNormal"/>
        <w:rPr>
          <w:rtl/>
        </w:rPr>
      </w:pPr>
      <w:r w:rsidRPr="000B1256">
        <w:rPr>
          <w:rStyle w:val="libAlaemChar"/>
          <w:rtl/>
        </w:rPr>
        <w:t>(</w:t>
      </w:r>
      <w:r w:rsidRPr="00824906">
        <w:rPr>
          <w:rStyle w:val="libAieChar"/>
          <w:rtl/>
        </w:rPr>
        <w:t>وَتَرَكْنا</w:t>
      </w:r>
      <w:r w:rsidRPr="000B1256">
        <w:rPr>
          <w:rStyle w:val="libAlaemChar"/>
          <w:rtl/>
        </w:rPr>
        <w:t>)</w:t>
      </w:r>
      <w:r w:rsidRPr="00406B60">
        <w:rPr>
          <w:rtl/>
        </w:rPr>
        <w:t xml:space="preserve"> وأثبتنا </w:t>
      </w:r>
      <w:r w:rsidRPr="000B1256">
        <w:rPr>
          <w:rStyle w:val="libAlaemChar"/>
          <w:rtl/>
        </w:rPr>
        <w:t>(</w:t>
      </w:r>
      <w:r w:rsidRPr="00824906">
        <w:rPr>
          <w:rStyle w:val="libAieChar"/>
          <w:rtl/>
        </w:rPr>
        <w:t>عَلَيْهِ فِي الْآخِرِينَ</w:t>
      </w:r>
      <w:r w:rsidRPr="000B1256">
        <w:rPr>
          <w:rStyle w:val="libAlaemChar"/>
          <w:rtl/>
        </w:rPr>
        <w:t>)</w:t>
      </w:r>
      <w:r w:rsidRPr="00406B60">
        <w:rPr>
          <w:rtl/>
        </w:rPr>
        <w:t xml:space="preserve"> من الأمم</w:t>
      </w:r>
      <w:r>
        <w:rPr>
          <w:rtl/>
        </w:rPr>
        <w:t xml:space="preserve">، </w:t>
      </w:r>
      <w:r w:rsidRPr="00406B60">
        <w:rPr>
          <w:rtl/>
        </w:rPr>
        <w:t>ذكرا جميلا وثناء جليلا.</w:t>
      </w:r>
    </w:p>
    <w:p w14:paraId="7834F7F0" w14:textId="77777777" w:rsidR="002A0DE2" w:rsidRPr="00406B60" w:rsidRDefault="002A0DE2" w:rsidP="00824906">
      <w:pPr>
        <w:pStyle w:val="libNormal"/>
        <w:rPr>
          <w:rtl/>
        </w:rPr>
      </w:pPr>
      <w:r w:rsidRPr="00406B60">
        <w:rPr>
          <w:rtl/>
        </w:rPr>
        <w:t>فحذف مفعول «تركنا»</w:t>
      </w:r>
      <w:r>
        <w:rPr>
          <w:rtl/>
        </w:rPr>
        <w:t>.</w:t>
      </w:r>
      <w:r w:rsidRPr="00406B60">
        <w:rPr>
          <w:rtl/>
        </w:rPr>
        <w:t xml:space="preserve"> ثمّ فسّره بقوله</w:t>
      </w:r>
      <w:r>
        <w:rPr>
          <w:rtl/>
        </w:rPr>
        <w:t xml:space="preserve">: </w:t>
      </w:r>
      <w:r w:rsidRPr="000B1256">
        <w:rPr>
          <w:rStyle w:val="libAlaemChar"/>
          <w:rtl/>
        </w:rPr>
        <w:t>(</w:t>
      </w:r>
      <w:r w:rsidRPr="00824906">
        <w:rPr>
          <w:rStyle w:val="libAieChar"/>
          <w:rtl/>
        </w:rPr>
        <w:t>سَلامٌ عَلى نُوحٍ فِي الْعالَمِينَ</w:t>
      </w:r>
      <w:r w:rsidRPr="000B1256">
        <w:rPr>
          <w:rStyle w:val="libAlaemChar"/>
          <w:rtl/>
        </w:rPr>
        <w:t>)</w:t>
      </w:r>
      <w:r w:rsidRPr="00406B60">
        <w:rPr>
          <w:rtl/>
        </w:rPr>
        <w:t xml:space="preserve"> وهذا كلام جيء به على الحكاية. والمعنى</w:t>
      </w:r>
      <w:r>
        <w:rPr>
          <w:rtl/>
        </w:rPr>
        <w:t xml:space="preserve">: </w:t>
      </w:r>
      <w:r w:rsidRPr="00406B60">
        <w:rPr>
          <w:rtl/>
        </w:rPr>
        <w:t>يسلّمون عليه تسليما. قيل</w:t>
      </w:r>
      <w:r>
        <w:rPr>
          <w:rtl/>
        </w:rPr>
        <w:t xml:space="preserve">: </w:t>
      </w:r>
      <w:r w:rsidRPr="00406B60">
        <w:rPr>
          <w:rtl/>
        </w:rPr>
        <w:t>هو سلام من الله عليه</w:t>
      </w:r>
      <w:r>
        <w:rPr>
          <w:rtl/>
        </w:rPr>
        <w:t xml:space="preserve">، </w:t>
      </w:r>
      <w:r w:rsidRPr="00406B60">
        <w:rPr>
          <w:rtl/>
        </w:rPr>
        <w:t>متعلّق بالجارّ والمجرور. ومعناه</w:t>
      </w:r>
      <w:r>
        <w:rPr>
          <w:rtl/>
        </w:rPr>
        <w:t xml:space="preserve">: </w:t>
      </w:r>
      <w:r w:rsidRPr="00406B60">
        <w:rPr>
          <w:rtl/>
        </w:rPr>
        <w:t>الدعاء بثبوت هذه التحيّة في الملائكة والثقلين جميعا إلى آخر الدهر.</w:t>
      </w:r>
    </w:p>
    <w:p w14:paraId="2318B5FD" w14:textId="77777777" w:rsidR="002A0DE2" w:rsidRPr="00406B60" w:rsidRDefault="002A0DE2" w:rsidP="00824906">
      <w:pPr>
        <w:pStyle w:val="libNormal"/>
        <w:rPr>
          <w:rtl/>
        </w:rPr>
      </w:pPr>
      <w:r w:rsidRPr="00406B60">
        <w:rPr>
          <w:rtl/>
        </w:rPr>
        <w:t>ثمّ علّل ما فعل بنوح من التكرّم بقوله</w:t>
      </w:r>
      <w:r>
        <w:rPr>
          <w:rtl/>
        </w:rPr>
        <w:t xml:space="preserve">: </w:t>
      </w:r>
      <w:r w:rsidRPr="000B1256">
        <w:rPr>
          <w:rStyle w:val="libAlaemChar"/>
          <w:rtl/>
        </w:rPr>
        <w:t>(</w:t>
      </w:r>
      <w:r w:rsidRPr="00824906">
        <w:rPr>
          <w:rStyle w:val="libAieChar"/>
          <w:rtl/>
        </w:rPr>
        <w:t>إِنَّا كَذلِكَ</w:t>
      </w:r>
      <w:r w:rsidRPr="000B1256">
        <w:rPr>
          <w:rStyle w:val="libAlaemChar"/>
          <w:rtl/>
        </w:rPr>
        <w:t>)</w:t>
      </w:r>
      <w:r w:rsidRPr="00406B60">
        <w:rPr>
          <w:rtl/>
        </w:rPr>
        <w:t xml:space="preserve"> مثل ذلك الجزاء الحسن والذكر الجميل </w:t>
      </w:r>
      <w:r w:rsidRPr="000B1256">
        <w:rPr>
          <w:rStyle w:val="libAlaemChar"/>
          <w:rtl/>
        </w:rPr>
        <w:t>(</w:t>
      </w:r>
      <w:r w:rsidRPr="00824906">
        <w:rPr>
          <w:rStyle w:val="libAieChar"/>
          <w:rtl/>
        </w:rPr>
        <w:t>نَجْزِي الْمُحْسِنِينَ</w:t>
      </w:r>
      <w:r w:rsidRPr="000B1256">
        <w:rPr>
          <w:rStyle w:val="libAlaemChar"/>
          <w:rtl/>
        </w:rPr>
        <w:t>)</w:t>
      </w:r>
      <w:r w:rsidRPr="00406B60">
        <w:rPr>
          <w:rtl/>
        </w:rPr>
        <w:t xml:space="preserve"> أي</w:t>
      </w:r>
      <w:r>
        <w:rPr>
          <w:rtl/>
        </w:rPr>
        <w:t xml:space="preserve">: </w:t>
      </w:r>
      <w:r w:rsidRPr="00406B60">
        <w:rPr>
          <w:rtl/>
        </w:rPr>
        <w:t>نجزي ذلك على إحسانه.</w:t>
      </w:r>
    </w:p>
    <w:p w14:paraId="060A71DF" w14:textId="77777777" w:rsidR="002A0DE2" w:rsidRPr="00406B60" w:rsidRDefault="002A0DE2" w:rsidP="002F70F0">
      <w:pPr>
        <w:pStyle w:val="libLine"/>
        <w:rPr>
          <w:rtl/>
        </w:rPr>
      </w:pPr>
      <w:r w:rsidRPr="00406B60">
        <w:rPr>
          <w:rtl/>
        </w:rPr>
        <w:t>__________________</w:t>
      </w:r>
    </w:p>
    <w:p w14:paraId="59BF2C03" w14:textId="77777777" w:rsidR="002A0DE2" w:rsidRPr="00406B60" w:rsidRDefault="002A0DE2" w:rsidP="00A95425">
      <w:pPr>
        <w:pStyle w:val="libFootnote0"/>
        <w:rPr>
          <w:rtl/>
        </w:rPr>
      </w:pPr>
      <w:r>
        <w:rPr>
          <w:rtl/>
        </w:rPr>
        <w:t>(</w:t>
      </w:r>
      <w:r w:rsidRPr="00406B60">
        <w:rPr>
          <w:rtl/>
        </w:rPr>
        <w:t>1) القمر</w:t>
      </w:r>
      <w:r>
        <w:rPr>
          <w:rtl/>
        </w:rPr>
        <w:t xml:space="preserve">: </w:t>
      </w:r>
      <w:r w:rsidRPr="00406B60">
        <w:rPr>
          <w:rtl/>
        </w:rPr>
        <w:t>10.</w:t>
      </w:r>
    </w:p>
    <w:p w14:paraId="16084B2E" w14:textId="77777777" w:rsidR="002A0DE2" w:rsidRPr="00406B60" w:rsidRDefault="002A0DE2" w:rsidP="00824906">
      <w:pPr>
        <w:pStyle w:val="libNormal"/>
        <w:rPr>
          <w:rtl/>
        </w:rPr>
      </w:pPr>
      <w:r>
        <w:rPr>
          <w:rtl/>
        </w:rPr>
        <w:br w:type="page"/>
      </w:r>
      <w:r w:rsidRPr="00406B60">
        <w:rPr>
          <w:rtl/>
        </w:rPr>
        <w:lastRenderedPageBreak/>
        <w:t>ثمّ بيّن إحسانه بقوله</w:t>
      </w:r>
      <w:r>
        <w:rPr>
          <w:rtl/>
        </w:rPr>
        <w:t xml:space="preserve">: </w:t>
      </w:r>
      <w:r w:rsidRPr="000B1256">
        <w:rPr>
          <w:rStyle w:val="libAlaemChar"/>
          <w:rtl/>
        </w:rPr>
        <w:t>(</w:t>
      </w:r>
      <w:r w:rsidRPr="00824906">
        <w:rPr>
          <w:rStyle w:val="libAieChar"/>
          <w:rtl/>
        </w:rPr>
        <w:t>إِنَّهُ مِنْ عِبادِنَا الْمُؤْمِنِينَ</w:t>
      </w:r>
      <w:r w:rsidRPr="000B1256">
        <w:rPr>
          <w:rStyle w:val="libAlaemChar"/>
          <w:rtl/>
        </w:rPr>
        <w:t>)</w:t>
      </w:r>
      <w:r w:rsidRPr="00406B60">
        <w:rPr>
          <w:rtl/>
        </w:rPr>
        <w:t xml:space="preserve"> يعني</w:t>
      </w:r>
      <w:r>
        <w:rPr>
          <w:rtl/>
        </w:rPr>
        <w:t xml:space="preserve">: </w:t>
      </w:r>
      <w:r w:rsidRPr="00406B60">
        <w:rPr>
          <w:rtl/>
        </w:rPr>
        <w:t>إحسانه بأنّه كان عبدا من عباده المؤمنين. وفيه دلالة على إظهار جلالة قدر الإيمان وأصالة أمره.</w:t>
      </w:r>
    </w:p>
    <w:p w14:paraId="5738E040" w14:textId="77777777" w:rsidR="002A0DE2" w:rsidRPr="00406B60" w:rsidRDefault="002A0DE2" w:rsidP="00824906">
      <w:pPr>
        <w:pStyle w:val="libNormal"/>
        <w:rPr>
          <w:rtl/>
        </w:rPr>
      </w:pPr>
      <w:r w:rsidRPr="000B1256">
        <w:rPr>
          <w:rStyle w:val="libAlaemChar"/>
          <w:rtl/>
        </w:rPr>
        <w:t>(</w:t>
      </w:r>
      <w:r w:rsidRPr="00824906">
        <w:rPr>
          <w:rStyle w:val="libAieChar"/>
          <w:rtl/>
        </w:rPr>
        <w:t>ثُمَّ أَغْرَقْنَا الْآخَرِينَ</w:t>
      </w:r>
      <w:r w:rsidRPr="000B1256">
        <w:rPr>
          <w:rStyle w:val="libAlaemChar"/>
          <w:rtl/>
        </w:rPr>
        <w:t>)</w:t>
      </w:r>
      <w:r w:rsidRPr="00406B60">
        <w:rPr>
          <w:rtl/>
        </w:rPr>
        <w:t xml:space="preserve"> يعني</w:t>
      </w:r>
      <w:r>
        <w:rPr>
          <w:rtl/>
        </w:rPr>
        <w:t xml:space="preserve">: </w:t>
      </w:r>
      <w:r w:rsidRPr="00406B60">
        <w:rPr>
          <w:rtl/>
        </w:rPr>
        <w:t>كفّار قومه.</w:t>
      </w:r>
    </w:p>
    <w:p w14:paraId="3BFFEE76" w14:textId="77777777" w:rsidR="002A0DE2" w:rsidRPr="00406B60" w:rsidRDefault="002A0DE2" w:rsidP="00824906">
      <w:pPr>
        <w:pStyle w:val="libNormal"/>
        <w:rPr>
          <w:rtl/>
        </w:rPr>
      </w:pPr>
      <w:r w:rsidRPr="000B1256">
        <w:rPr>
          <w:rStyle w:val="libAlaemChar"/>
          <w:rtl/>
        </w:rPr>
        <w:t>(</w:t>
      </w:r>
      <w:r w:rsidRPr="00824906">
        <w:rPr>
          <w:rStyle w:val="libAieChar"/>
          <w:rtl/>
        </w:rPr>
        <w:t>وَإِنَّ مِنْ شِيعَتِهِ لَإِبْراهِيمَ (83) إِذْ جاءَ رَبَّهُ بِقَلْبٍ سَلِيمٍ (84) إِذْ قالَ لِأَبِيهِ وَقَوْمِهِ ما ذا تَعْبُدُونَ (85) أَإِفْكاً آلِهَةً دُونَ اللهِ تُرِيدُونَ (86) فَما ظَنُّكُمْ بِرَبِّ الْعالَمِينَ (87) فَنَظَرَ نَظْرَةً فِي النُّجُومِ (88) فَقالَ إِنِّي سَقِيمٌ (89) فَتَوَلَّوْا عَنْهُ مُدْبِرِينَ (90) فَراغَ إِلى آلِهَتِهِمْ فَقالَ أَلا تَأْكُلُونَ (91) ما لَكُمْ لا تَنْطِقُونَ (92) فَراغَ عَلَيْهِمْ ضَرْباً بِالْيَمِينِ (93) فَأَقْبَلُوا إِلَيْهِ يَزِفُّونَ (94) قالَ أَتَعْبُدُونَ ما تَنْحِتُونَ (95) وَاللهُ خَلَقَكُمْ وَما تَعْمَلُونَ (96) قالُوا ابْنُوا لَهُ بُنْياناً فَأَلْقُوهُ فِي الْجَحِيمِ (97) فَأَرادُوا بِهِ كَيْداً فَجَعَلْناهُمُ الْأَسْفَلِينَ (98) وَقالَ إِنِّي ذاهِبٌ إِلى رَبِّي سَيَهْدِينِ (99) رَبِّ هَبْ لِي مِنَ الصَّالِحِينَ (100) فَبَشَّرْناهُ بِغُلامٍ حَلِيمٍ (101)</w:t>
      </w:r>
      <w:r w:rsidRPr="000B1256">
        <w:rPr>
          <w:rStyle w:val="libAlaemChar"/>
          <w:rtl/>
        </w:rPr>
        <w:t>)</w:t>
      </w:r>
    </w:p>
    <w:p w14:paraId="646BFE54" w14:textId="77777777" w:rsidR="002A0DE2" w:rsidRPr="00406B60" w:rsidRDefault="002A0DE2" w:rsidP="00824906">
      <w:pPr>
        <w:pStyle w:val="libNormal"/>
        <w:rPr>
          <w:rtl/>
        </w:rPr>
      </w:pPr>
      <w:r w:rsidRPr="00406B60">
        <w:rPr>
          <w:rtl/>
        </w:rPr>
        <w:t xml:space="preserve">ثمّ أتبعه سبحانه قصّة إبراهيم </w:t>
      </w:r>
      <w:r w:rsidRPr="000B1256">
        <w:rPr>
          <w:rStyle w:val="libAlaemChar"/>
          <w:rtl/>
        </w:rPr>
        <w:t>عليه‌السلام</w:t>
      </w:r>
      <w:r>
        <w:rPr>
          <w:rtl/>
        </w:rPr>
        <w:t xml:space="preserve">، </w:t>
      </w:r>
      <w:r w:rsidRPr="00406B60">
        <w:rPr>
          <w:rtl/>
        </w:rPr>
        <w:t>فقال</w:t>
      </w:r>
      <w:r>
        <w:rPr>
          <w:rtl/>
        </w:rPr>
        <w:t xml:space="preserve">: </w:t>
      </w:r>
      <w:r w:rsidRPr="000B1256">
        <w:rPr>
          <w:rStyle w:val="libAlaemChar"/>
          <w:rtl/>
        </w:rPr>
        <w:t>(</w:t>
      </w:r>
      <w:r w:rsidRPr="00824906">
        <w:rPr>
          <w:rStyle w:val="libAieChar"/>
          <w:rtl/>
        </w:rPr>
        <w:t>وَإِنَّ مِنْ شِيعَتِهِ</w:t>
      </w:r>
      <w:r w:rsidRPr="000B1256">
        <w:rPr>
          <w:rStyle w:val="libAlaemChar"/>
          <w:rtl/>
        </w:rPr>
        <w:t>)</w:t>
      </w:r>
      <w:r w:rsidRPr="00406B60">
        <w:rPr>
          <w:rtl/>
        </w:rPr>
        <w:t xml:space="preserve"> ممّن شايعه في الإيمان وأصول الشريعة </w:t>
      </w:r>
      <w:r w:rsidRPr="000B1256">
        <w:rPr>
          <w:rStyle w:val="libAlaemChar"/>
          <w:rtl/>
        </w:rPr>
        <w:t>(</w:t>
      </w:r>
      <w:r w:rsidRPr="00824906">
        <w:rPr>
          <w:rStyle w:val="libAieChar"/>
          <w:rtl/>
        </w:rPr>
        <w:t>لَإِبْراهِيمَ</w:t>
      </w:r>
      <w:r w:rsidRPr="000B1256">
        <w:rPr>
          <w:rStyle w:val="libAlaemChar"/>
          <w:rtl/>
        </w:rPr>
        <w:t>)</w:t>
      </w:r>
      <w:r w:rsidRPr="00406B60">
        <w:rPr>
          <w:rtl/>
        </w:rPr>
        <w:t xml:space="preserve"> وإن اختلفت فروع شرائعهما. ولا يبعد اتّفاق شرعهما في الفروع</w:t>
      </w:r>
      <w:r>
        <w:rPr>
          <w:rtl/>
        </w:rPr>
        <w:t xml:space="preserve">، </w:t>
      </w:r>
      <w:r w:rsidRPr="00406B60">
        <w:rPr>
          <w:rtl/>
        </w:rPr>
        <w:t>أو غالبا. أو شايعه على التصلّب في دين الله ومصابرة</w:t>
      </w:r>
    </w:p>
    <w:p w14:paraId="1E08D813" w14:textId="77777777" w:rsidR="002A0DE2" w:rsidRPr="00406B60" w:rsidRDefault="002A0DE2" w:rsidP="008F2859">
      <w:pPr>
        <w:pStyle w:val="libNormal0"/>
        <w:ind w:left="289"/>
        <w:rPr>
          <w:rtl/>
        </w:rPr>
      </w:pPr>
      <w:r>
        <w:rPr>
          <w:rtl/>
        </w:rPr>
        <w:br w:type="page"/>
      </w:r>
      <w:r w:rsidRPr="00406B60">
        <w:rPr>
          <w:rtl/>
        </w:rPr>
        <w:lastRenderedPageBreak/>
        <w:t>المكذّبين. وكان بينهما ألفان وستّمائة وأربعون سنة</w:t>
      </w:r>
      <w:r>
        <w:rPr>
          <w:rtl/>
        </w:rPr>
        <w:t xml:space="preserve">، </w:t>
      </w:r>
      <w:r w:rsidRPr="00406B60">
        <w:rPr>
          <w:rtl/>
        </w:rPr>
        <w:t>وبينهما نبيّان</w:t>
      </w:r>
      <w:r>
        <w:rPr>
          <w:rtl/>
        </w:rPr>
        <w:t xml:space="preserve">: </w:t>
      </w:r>
      <w:r w:rsidRPr="00406B60">
        <w:rPr>
          <w:rtl/>
        </w:rPr>
        <w:t>هود وصالح.</w:t>
      </w:r>
    </w:p>
    <w:p w14:paraId="54561888" w14:textId="77777777" w:rsidR="002A0DE2" w:rsidRPr="00406B60" w:rsidRDefault="002A0DE2" w:rsidP="00824906">
      <w:pPr>
        <w:pStyle w:val="libNormal"/>
        <w:rPr>
          <w:rtl/>
        </w:rPr>
      </w:pPr>
      <w:r w:rsidRPr="000B1256">
        <w:rPr>
          <w:rStyle w:val="libAlaemChar"/>
          <w:rtl/>
        </w:rPr>
        <w:t>(</w:t>
      </w:r>
      <w:r w:rsidRPr="00824906">
        <w:rPr>
          <w:rStyle w:val="libAieChar"/>
          <w:rtl/>
        </w:rPr>
        <w:t>إِذْ جاءَ رَبَّهُ</w:t>
      </w:r>
      <w:r w:rsidRPr="000B1256">
        <w:rPr>
          <w:rStyle w:val="libAlaemChar"/>
          <w:rtl/>
        </w:rPr>
        <w:t>)</w:t>
      </w:r>
      <w:r w:rsidRPr="00406B60">
        <w:rPr>
          <w:rtl/>
        </w:rPr>
        <w:t xml:space="preserve"> متعلّق بما في الشيعة من معنى المشايعة</w:t>
      </w:r>
      <w:r>
        <w:rPr>
          <w:rtl/>
        </w:rPr>
        <w:t xml:space="preserve">، </w:t>
      </w:r>
      <w:r w:rsidRPr="00406B60">
        <w:rPr>
          <w:rtl/>
        </w:rPr>
        <w:t>أي</w:t>
      </w:r>
      <w:r>
        <w:rPr>
          <w:rtl/>
        </w:rPr>
        <w:t xml:space="preserve">: </w:t>
      </w:r>
      <w:r w:rsidRPr="00406B60">
        <w:rPr>
          <w:rtl/>
        </w:rPr>
        <w:t xml:space="preserve">ممّن شايعه في دين الإسلام حين جاء ربّه بقلب سليم لإبراهيم </w:t>
      </w:r>
      <w:r w:rsidRPr="000B1256">
        <w:rPr>
          <w:rStyle w:val="libAlaemChar"/>
          <w:rtl/>
        </w:rPr>
        <w:t>عليه‌السلام</w:t>
      </w:r>
      <w:r w:rsidRPr="00406B60">
        <w:rPr>
          <w:rtl/>
        </w:rPr>
        <w:t>. أو بمحذوف هو</w:t>
      </w:r>
      <w:r>
        <w:rPr>
          <w:rtl/>
        </w:rPr>
        <w:t xml:space="preserve">: </w:t>
      </w:r>
      <w:r w:rsidRPr="00406B60">
        <w:rPr>
          <w:rtl/>
        </w:rPr>
        <w:t>اذكر.</w:t>
      </w:r>
    </w:p>
    <w:p w14:paraId="05F80C20" w14:textId="77777777" w:rsidR="002A0DE2" w:rsidRPr="00406B60" w:rsidRDefault="002A0DE2" w:rsidP="00824906">
      <w:pPr>
        <w:pStyle w:val="libNormal"/>
        <w:rPr>
          <w:rtl/>
        </w:rPr>
      </w:pPr>
      <w:r w:rsidRPr="000B1256">
        <w:rPr>
          <w:rStyle w:val="libAlaemChar"/>
          <w:rtl/>
        </w:rPr>
        <w:t>(</w:t>
      </w:r>
      <w:r w:rsidRPr="00824906">
        <w:rPr>
          <w:rStyle w:val="libAieChar"/>
          <w:rtl/>
        </w:rPr>
        <w:t>بِقَلْبٍ سَلِيمٍ</w:t>
      </w:r>
      <w:r w:rsidRPr="000B1256">
        <w:rPr>
          <w:rStyle w:val="libAlaemChar"/>
          <w:rtl/>
        </w:rPr>
        <w:t>)</w:t>
      </w:r>
      <w:r w:rsidRPr="00406B60">
        <w:rPr>
          <w:rtl/>
        </w:rPr>
        <w:t xml:space="preserve"> خالص من الشرك</w:t>
      </w:r>
      <w:r>
        <w:rPr>
          <w:rtl/>
        </w:rPr>
        <w:t xml:space="preserve">، </w:t>
      </w:r>
      <w:r w:rsidRPr="00406B60">
        <w:rPr>
          <w:rtl/>
        </w:rPr>
        <w:t>بريء من المعاصي والغلّ والغشّ. على ذلك عاش</w:t>
      </w:r>
      <w:r>
        <w:rPr>
          <w:rtl/>
        </w:rPr>
        <w:t xml:space="preserve">، </w:t>
      </w:r>
      <w:r w:rsidRPr="00406B60">
        <w:rPr>
          <w:rtl/>
        </w:rPr>
        <w:t xml:space="preserve">وعليه مات. وعن أبي عبد الله </w:t>
      </w:r>
      <w:r w:rsidRPr="000B1256">
        <w:rPr>
          <w:rStyle w:val="libAlaemChar"/>
          <w:rtl/>
        </w:rPr>
        <w:t>عليه‌السلام</w:t>
      </w:r>
      <w:r>
        <w:rPr>
          <w:rtl/>
        </w:rPr>
        <w:t xml:space="preserve">: </w:t>
      </w:r>
      <w:r w:rsidRPr="00406B60">
        <w:rPr>
          <w:rtl/>
        </w:rPr>
        <w:t>«بقلب سليم من كلّ ما سوى الله تعالى</w:t>
      </w:r>
      <w:r>
        <w:rPr>
          <w:rtl/>
        </w:rPr>
        <w:t xml:space="preserve">، </w:t>
      </w:r>
      <w:r w:rsidRPr="00406B60">
        <w:rPr>
          <w:rtl/>
        </w:rPr>
        <w:t>لم يتعلّق بشيء غيره»</w:t>
      </w:r>
      <w:r>
        <w:rPr>
          <w:rtl/>
        </w:rPr>
        <w:t>.</w:t>
      </w:r>
    </w:p>
    <w:p w14:paraId="17F5DEA0" w14:textId="77777777" w:rsidR="002A0DE2" w:rsidRPr="00406B60" w:rsidRDefault="002A0DE2" w:rsidP="00824906">
      <w:pPr>
        <w:pStyle w:val="libNormal"/>
        <w:rPr>
          <w:rtl/>
        </w:rPr>
      </w:pPr>
      <w:r w:rsidRPr="00406B60">
        <w:rPr>
          <w:rtl/>
        </w:rPr>
        <w:t>وقيل</w:t>
      </w:r>
      <w:r>
        <w:rPr>
          <w:rtl/>
        </w:rPr>
        <w:t xml:space="preserve">: </w:t>
      </w:r>
      <w:r w:rsidRPr="00406B60">
        <w:rPr>
          <w:rtl/>
        </w:rPr>
        <w:t>حزين</w:t>
      </w:r>
      <w:r>
        <w:rPr>
          <w:rtl/>
        </w:rPr>
        <w:t xml:space="preserve">، </w:t>
      </w:r>
      <w:r w:rsidRPr="00406B60">
        <w:rPr>
          <w:rtl/>
        </w:rPr>
        <w:t>من السليم بمعنى اللديغ. ومعنى المجيء به ربّه إخلاصه له</w:t>
      </w:r>
      <w:r>
        <w:rPr>
          <w:rtl/>
        </w:rPr>
        <w:t xml:space="preserve">، </w:t>
      </w:r>
      <w:r w:rsidRPr="00406B60">
        <w:rPr>
          <w:rtl/>
        </w:rPr>
        <w:t>كأنّه جاء به متحفا إيّاه.</w:t>
      </w:r>
    </w:p>
    <w:p w14:paraId="4E6A600A" w14:textId="77777777" w:rsidR="002A0DE2" w:rsidRPr="00406B60" w:rsidRDefault="002A0DE2" w:rsidP="00824906">
      <w:pPr>
        <w:pStyle w:val="libNormal"/>
        <w:rPr>
          <w:rtl/>
        </w:rPr>
      </w:pPr>
      <w:r w:rsidRPr="000B1256">
        <w:rPr>
          <w:rStyle w:val="libAlaemChar"/>
          <w:rtl/>
        </w:rPr>
        <w:t>(</w:t>
      </w:r>
      <w:r w:rsidRPr="00824906">
        <w:rPr>
          <w:rStyle w:val="libAieChar"/>
          <w:rtl/>
        </w:rPr>
        <w:t>إِذْ قالَ لِأَبِيهِ</w:t>
      </w:r>
      <w:r w:rsidRPr="000B1256">
        <w:rPr>
          <w:rStyle w:val="libAlaemChar"/>
          <w:rtl/>
        </w:rPr>
        <w:t>)</w:t>
      </w:r>
      <w:r w:rsidRPr="00406B60">
        <w:rPr>
          <w:rtl/>
        </w:rPr>
        <w:t xml:space="preserve"> لمربّيه الّذي هو بمنزلة أبيه </w:t>
      </w:r>
      <w:r w:rsidRPr="000B1256">
        <w:rPr>
          <w:rStyle w:val="libAlaemChar"/>
          <w:rtl/>
        </w:rPr>
        <w:t>(</w:t>
      </w:r>
      <w:r w:rsidRPr="00824906">
        <w:rPr>
          <w:rStyle w:val="libAieChar"/>
          <w:rtl/>
        </w:rPr>
        <w:t>وَقَوْمِهِ ما ذا تَعْبُدُونَ</w:t>
      </w:r>
      <w:r w:rsidRPr="000B1256">
        <w:rPr>
          <w:rStyle w:val="libAlaemChar"/>
          <w:rtl/>
        </w:rPr>
        <w:t>)</w:t>
      </w:r>
      <w:r w:rsidRPr="00406B60">
        <w:rPr>
          <w:rtl/>
        </w:rPr>
        <w:t xml:space="preserve"> بدل من الاولى. أو ظرف</w:t>
      </w:r>
      <w:r>
        <w:rPr>
          <w:rtl/>
        </w:rPr>
        <w:t xml:space="preserve"> لـ </w:t>
      </w:r>
      <w:r w:rsidRPr="00406B60">
        <w:rPr>
          <w:rtl/>
        </w:rPr>
        <w:t>«جاء» أو</w:t>
      </w:r>
      <w:r>
        <w:rPr>
          <w:rtl/>
        </w:rPr>
        <w:t xml:space="preserve"> لـ </w:t>
      </w:r>
      <w:r w:rsidRPr="00406B60">
        <w:rPr>
          <w:rtl/>
        </w:rPr>
        <w:t>«سليم»</w:t>
      </w:r>
      <w:r>
        <w:rPr>
          <w:rtl/>
        </w:rPr>
        <w:t xml:space="preserve">، </w:t>
      </w:r>
      <w:r w:rsidRPr="00406B60">
        <w:rPr>
          <w:rtl/>
        </w:rPr>
        <w:t>أي</w:t>
      </w:r>
      <w:r>
        <w:rPr>
          <w:rtl/>
        </w:rPr>
        <w:t xml:space="preserve">: </w:t>
      </w:r>
      <w:r w:rsidRPr="00406B60">
        <w:rPr>
          <w:rtl/>
        </w:rPr>
        <w:t xml:space="preserve">حين رآهم يعبدون الأصنام من دون الله </w:t>
      </w:r>
      <w:r w:rsidRPr="000B1256">
        <w:rPr>
          <w:rStyle w:val="libAlaemChar"/>
          <w:rtl/>
        </w:rPr>
        <w:t>عزوجل</w:t>
      </w:r>
      <w:r>
        <w:rPr>
          <w:rtl/>
        </w:rPr>
        <w:t xml:space="preserve">، </w:t>
      </w:r>
      <w:r w:rsidRPr="00406B60">
        <w:rPr>
          <w:rtl/>
        </w:rPr>
        <w:t>قال على وجه التهجين لفعالهم والتقريع لهم</w:t>
      </w:r>
      <w:r>
        <w:rPr>
          <w:rtl/>
        </w:rPr>
        <w:t xml:space="preserve">، </w:t>
      </w:r>
      <w:r w:rsidRPr="00406B60">
        <w:rPr>
          <w:rtl/>
        </w:rPr>
        <w:t>أي</w:t>
      </w:r>
      <w:r>
        <w:rPr>
          <w:rtl/>
        </w:rPr>
        <w:t xml:space="preserve">: </w:t>
      </w:r>
      <w:r w:rsidRPr="00406B60">
        <w:rPr>
          <w:rtl/>
        </w:rPr>
        <w:t>أيّ شيء تعبدون</w:t>
      </w:r>
      <w:r>
        <w:rPr>
          <w:rtl/>
        </w:rPr>
        <w:t>؟</w:t>
      </w:r>
    </w:p>
    <w:p w14:paraId="61F33726" w14:textId="77777777" w:rsidR="002A0DE2" w:rsidRPr="00406B60" w:rsidRDefault="002A0DE2" w:rsidP="00824906">
      <w:pPr>
        <w:pStyle w:val="libNormal"/>
        <w:rPr>
          <w:rtl/>
        </w:rPr>
      </w:pPr>
      <w:r w:rsidRPr="000B1256">
        <w:rPr>
          <w:rStyle w:val="libAlaemChar"/>
          <w:rtl/>
        </w:rPr>
        <w:t>(</w:t>
      </w:r>
      <w:r w:rsidRPr="00824906">
        <w:rPr>
          <w:rStyle w:val="libAieChar"/>
          <w:rtl/>
        </w:rPr>
        <w:t>أَإِفْكاً آلِهَةً دُونَ اللهِ تُرِيدُونَ</w:t>
      </w:r>
      <w:r w:rsidRPr="000B1256">
        <w:rPr>
          <w:rStyle w:val="libAlaemChar"/>
          <w:rtl/>
        </w:rPr>
        <w:t>)</w:t>
      </w:r>
      <w:r w:rsidRPr="00406B60">
        <w:rPr>
          <w:rtl/>
        </w:rPr>
        <w:t xml:space="preserve"> أي</w:t>
      </w:r>
      <w:r>
        <w:rPr>
          <w:rtl/>
        </w:rPr>
        <w:t>: أ</w:t>
      </w:r>
      <w:r w:rsidRPr="00406B60">
        <w:rPr>
          <w:rtl/>
        </w:rPr>
        <w:t>تريدون آلهة دون الله إفكا</w:t>
      </w:r>
      <w:r>
        <w:rPr>
          <w:rtl/>
        </w:rPr>
        <w:t>؟</w:t>
      </w:r>
      <w:r w:rsidRPr="00406B60">
        <w:rPr>
          <w:rtl/>
        </w:rPr>
        <w:t xml:space="preserve"> فقدّم المفعول للعناية</w:t>
      </w:r>
      <w:r>
        <w:rPr>
          <w:rtl/>
        </w:rPr>
        <w:t xml:space="preserve">، </w:t>
      </w:r>
      <w:r w:rsidRPr="00406B60">
        <w:rPr>
          <w:rtl/>
        </w:rPr>
        <w:t>ثمّ المفعول له</w:t>
      </w:r>
      <w:r>
        <w:rPr>
          <w:rtl/>
        </w:rPr>
        <w:t xml:space="preserve">، </w:t>
      </w:r>
      <w:r w:rsidRPr="00406B60">
        <w:rPr>
          <w:rtl/>
        </w:rPr>
        <w:t>لأنّ الأهمّ أن يقرّر أنّهم على الباطل</w:t>
      </w:r>
      <w:r>
        <w:rPr>
          <w:rtl/>
        </w:rPr>
        <w:t xml:space="preserve">، </w:t>
      </w:r>
      <w:r w:rsidRPr="00406B60">
        <w:rPr>
          <w:rtl/>
        </w:rPr>
        <w:t>ومبنى أمرهم على الإفك. ويجوز أن يكون «إفكا» مفعولا به</w:t>
      </w:r>
      <w:r>
        <w:rPr>
          <w:rtl/>
        </w:rPr>
        <w:t>، و «</w:t>
      </w:r>
      <w:r w:rsidRPr="00406B60">
        <w:rPr>
          <w:rtl/>
        </w:rPr>
        <w:t>آلهة» بدلا منه</w:t>
      </w:r>
      <w:r>
        <w:rPr>
          <w:rtl/>
        </w:rPr>
        <w:t xml:space="preserve">، </w:t>
      </w:r>
      <w:r w:rsidRPr="00406B60">
        <w:rPr>
          <w:rtl/>
        </w:rPr>
        <w:t>على أنّها إفك في نفسها للمبالغة. والإفك هو أشنع الكذب وأفظعه. وأصله قلب الشيء عن جهته الّتي هي له</w:t>
      </w:r>
      <w:r>
        <w:rPr>
          <w:rtl/>
        </w:rPr>
        <w:t xml:space="preserve">، </w:t>
      </w:r>
      <w:r w:rsidRPr="00406B60">
        <w:rPr>
          <w:rtl/>
        </w:rPr>
        <w:t>فلذلك كان الكذب إفكا.</w:t>
      </w:r>
    </w:p>
    <w:p w14:paraId="4A978CA3" w14:textId="77777777" w:rsidR="002A0DE2" w:rsidRPr="00406B60" w:rsidRDefault="002A0DE2" w:rsidP="00824906">
      <w:pPr>
        <w:pStyle w:val="libNormal"/>
        <w:rPr>
          <w:rtl/>
        </w:rPr>
      </w:pPr>
      <w:r w:rsidRPr="00406B60">
        <w:rPr>
          <w:rtl/>
        </w:rPr>
        <w:t>وإنّما قال</w:t>
      </w:r>
      <w:r>
        <w:rPr>
          <w:rtl/>
        </w:rPr>
        <w:t xml:space="preserve">: </w:t>
      </w:r>
      <w:r w:rsidRPr="00406B60">
        <w:rPr>
          <w:rtl/>
        </w:rPr>
        <w:t>«آلهة» على اعتقاد المشركين</w:t>
      </w:r>
      <w:r>
        <w:rPr>
          <w:rtl/>
        </w:rPr>
        <w:t xml:space="preserve">، </w:t>
      </w:r>
      <w:r w:rsidRPr="00406B60">
        <w:rPr>
          <w:rtl/>
        </w:rPr>
        <w:t>وتوهّمهم الفاسد في إلهيّة الأصنام</w:t>
      </w:r>
      <w:r>
        <w:rPr>
          <w:rtl/>
        </w:rPr>
        <w:t xml:space="preserve">، </w:t>
      </w:r>
      <w:r w:rsidRPr="00406B60">
        <w:rPr>
          <w:rtl/>
        </w:rPr>
        <w:t>ل</w:t>
      </w:r>
      <w:r>
        <w:rPr>
          <w:rFonts w:hint="cs"/>
          <w:rtl/>
        </w:rPr>
        <w:t>ـ</w:t>
      </w:r>
      <w:r w:rsidRPr="00406B60">
        <w:rPr>
          <w:rtl/>
        </w:rPr>
        <w:t>مّا اعتقدوا أنّها تستحقّ العبادة. ثمّ أكّد التقريع بقوله</w:t>
      </w:r>
      <w:r>
        <w:rPr>
          <w:rtl/>
        </w:rPr>
        <w:t xml:space="preserve">: </w:t>
      </w:r>
      <w:r w:rsidRPr="00406B60">
        <w:rPr>
          <w:rtl/>
        </w:rPr>
        <w:t>«دون الله»</w:t>
      </w:r>
      <w:r>
        <w:rPr>
          <w:rtl/>
        </w:rPr>
        <w:t>.</w:t>
      </w:r>
      <w:r w:rsidRPr="00406B60">
        <w:rPr>
          <w:rtl/>
        </w:rPr>
        <w:t xml:space="preserve"> أو المراد بها عبادتها</w:t>
      </w:r>
      <w:r>
        <w:rPr>
          <w:rtl/>
        </w:rPr>
        <w:t xml:space="preserve">، </w:t>
      </w:r>
      <w:r w:rsidRPr="00406B60">
        <w:rPr>
          <w:rtl/>
        </w:rPr>
        <w:t>أي</w:t>
      </w:r>
      <w:r>
        <w:rPr>
          <w:rtl/>
        </w:rPr>
        <w:t>: أ</w:t>
      </w:r>
      <w:r w:rsidRPr="00406B60">
        <w:rPr>
          <w:rtl/>
        </w:rPr>
        <w:t>تريدون عبادة آلهة دون عبادة الرحمان</w:t>
      </w:r>
      <w:r>
        <w:rPr>
          <w:rtl/>
        </w:rPr>
        <w:t>؟</w:t>
      </w:r>
      <w:r w:rsidRPr="00406B60">
        <w:rPr>
          <w:rtl/>
        </w:rPr>
        <w:t xml:space="preserve"> فحذف المضاف</w:t>
      </w:r>
      <w:r>
        <w:rPr>
          <w:rtl/>
        </w:rPr>
        <w:t xml:space="preserve">، </w:t>
      </w:r>
      <w:r w:rsidRPr="00406B60">
        <w:rPr>
          <w:rtl/>
        </w:rPr>
        <w:t>وأقام المضاف إليه مقامه</w:t>
      </w:r>
      <w:r>
        <w:rPr>
          <w:rtl/>
        </w:rPr>
        <w:t xml:space="preserve">، </w:t>
      </w:r>
      <w:r w:rsidRPr="00406B60">
        <w:rPr>
          <w:rtl/>
        </w:rPr>
        <w:t>لأنّ الإرادة لا يصحّ تعلّقها إلّا بما يصحّ حدوثه</w:t>
      </w:r>
      <w:r>
        <w:rPr>
          <w:rtl/>
        </w:rPr>
        <w:t xml:space="preserve">، </w:t>
      </w:r>
      <w:r w:rsidRPr="00406B60">
        <w:rPr>
          <w:rtl/>
        </w:rPr>
        <w:t>والأجسام ممّا لا يصحّ أن تراد. ويجوز أن يكون «إفكا» حالا. يعني</w:t>
      </w:r>
      <w:r>
        <w:rPr>
          <w:rtl/>
        </w:rPr>
        <w:t>: أ</w:t>
      </w:r>
      <w:r w:rsidRPr="00406B60">
        <w:rPr>
          <w:rtl/>
        </w:rPr>
        <w:t>تريدون آلهة من دون الله آفكين</w:t>
      </w:r>
      <w:r>
        <w:rPr>
          <w:rtl/>
        </w:rPr>
        <w:t>؟</w:t>
      </w:r>
    </w:p>
    <w:p w14:paraId="32FB2F45" w14:textId="77777777" w:rsidR="002A0DE2" w:rsidRPr="00406B60" w:rsidRDefault="002A0DE2" w:rsidP="00824906">
      <w:pPr>
        <w:pStyle w:val="libNormal"/>
        <w:rPr>
          <w:rtl/>
        </w:rPr>
      </w:pPr>
      <w:r w:rsidRPr="000B1256">
        <w:rPr>
          <w:rStyle w:val="libAlaemChar"/>
          <w:rtl/>
        </w:rPr>
        <w:t>(</w:t>
      </w:r>
      <w:r w:rsidRPr="00824906">
        <w:rPr>
          <w:rStyle w:val="libAieChar"/>
          <w:rtl/>
        </w:rPr>
        <w:t>فَما ظَنُّكُمْ بِرَبِّ الْعالَمِينَ</w:t>
      </w:r>
      <w:r w:rsidRPr="000B1256">
        <w:rPr>
          <w:rStyle w:val="libAlaemChar"/>
          <w:rtl/>
        </w:rPr>
        <w:t>)</w:t>
      </w:r>
      <w:r w:rsidRPr="00406B60">
        <w:rPr>
          <w:rtl/>
        </w:rPr>
        <w:t xml:space="preserve"> بمن هو حقيق بالعبادة</w:t>
      </w:r>
      <w:r>
        <w:rPr>
          <w:rtl/>
        </w:rPr>
        <w:t xml:space="preserve">، </w:t>
      </w:r>
      <w:r w:rsidRPr="00406B60">
        <w:rPr>
          <w:rtl/>
        </w:rPr>
        <w:t>لكونه ربّا للعالمين</w:t>
      </w:r>
      <w:r>
        <w:rPr>
          <w:rtl/>
        </w:rPr>
        <w:t xml:space="preserve">، </w:t>
      </w:r>
      <w:r w:rsidRPr="00406B60">
        <w:rPr>
          <w:rtl/>
        </w:rPr>
        <w:t>حتّى</w:t>
      </w:r>
    </w:p>
    <w:p w14:paraId="69512CAD" w14:textId="77777777" w:rsidR="002A0DE2" w:rsidRPr="00406B60" w:rsidRDefault="002A0DE2" w:rsidP="008F2859">
      <w:pPr>
        <w:pStyle w:val="libNormal0"/>
        <w:ind w:left="289"/>
        <w:rPr>
          <w:rtl/>
        </w:rPr>
      </w:pPr>
      <w:r>
        <w:rPr>
          <w:rtl/>
        </w:rPr>
        <w:br w:type="page"/>
      </w:r>
      <w:r w:rsidRPr="00406B60">
        <w:rPr>
          <w:rtl/>
        </w:rPr>
        <w:lastRenderedPageBreak/>
        <w:t>تركتم عبادته</w:t>
      </w:r>
      <w:r>
        <w:rPr>
          <w:rtl/>
        </w:rPr>
        <w:t xml:space="preserve">، </w:t>
      </w:r>
      <w:r w:rsidRPr="00406B60">
        <w:rPr>
          <w:rtl/>
        </w:rPr>
        <w:t>أو أشركتم به غيره</w:t>
      </w:r>
      <w:r>
        <w:rPr>
          <w:rtl/>
        </w:rPr>
        <w:t xml:space="preserve">، </w:t>
      </w:r>
      <w:r w:rsidRPr="00406B60">
        <w:rPr>
          <w:rtl/>
        </w:rPr>
        <w:t>أو أمنتم من عذابه. وقيل</w:t>
      </w:r>
      <w:r>
        <w:rPr>
          <w:rtl/>
        </w:rPr>
        <w:t xml:space="preserve">: </w:t>
      </w:r>
      <w:r w:rsidRPr="00406B60">
        <w:rPr>
          <w:rtl/>
        </w:rPr>
        <w:t>معناه</w:t>
      </w:r>
      <w:r>
        <w:rPr>
          <w:rtl/>
        </w:rPr>
        <w:t xml:space="preserve">: </w:t>
      </w:r>
      <w:r w:rsidRPr="00406B60">
        <w:rPr>
          <w:rtl/>
        </w:rPr>
        <w:t xml:space="preserve">ما تظنّون بربّكم أنّه على أيّ صفة ومن أيّ جنس من أجناس الأشياء حين شبّهتم به هذه الأصنام. وفيه إشارة إلى أنّه لا يشبه شيئا. والمراد إنكار ما يوجب ظنّا </w:t>
      </w:r>
      <w:r>
        <w:rPr>
          <w:rtl/>
        </w:rPr>
        <w:t>ـ</w:t>
      </w:r>
      <w:r w:rsidRPr="00406B60">
        <w:rPr>
          <w:rtl/>
        </w:rPr>
        <w:t xml:space="preserve"> فضلا عن قطع </w:t>
      </w:r>
      <w:r>
        <w:rPr>
          <w:rtl/>
        </w:rPr>
        <w:t>ـ</w:t>
      </w:r>
      <w:r w:rsidRPr="00406B60">
        <w:rPr>
          <w:rtl/>
        </w:rPr>
        <w:t xml:space="preserve"> يصدّ عن عبادته</w:t>
      </w:r>
      <w:r>
        <w:rPr>
          <w:rtl/>
        </w:rPr>
        <w:t xml:space="preserve">، </w:t>
      </w:r>
      <w:r w:rsidRPr="00406B60">
        <w:rPr>
          <w:rtl/>
        </w:rPr>
        <w:t>أو يجوّز الإشراك به</w:t>
      </w:r>
      <w:r>
        <w:rPr>
          <w:rtl/>
        </w:rPr>
        <w:t xml:space="preserve">، </w:t>
      </w:r>
      <w:r w:rsidRPr="00406B60">
        <w:rPr>
          <w:rtl/>
        </w:rPr>
        <w:t>أو يقتضي الأمن من عقابه</w:t>
      </w:r>
      <w:r>
        <w:rPr>
          <w:rtl/>
        </w:rPr>
        <w:t xml:space="preserve">، </w:t>
      </w:r>
      <w:r w:rsidRPr="00406B60">
        <w:rPr>
          <w:rtl/>
        </w:rPr>
        <w:t>على طريقة الإلزام. وهو كالحجّة على ما قبله.</w:t>
      </w:r>
    </w:p>
    <w:p w14:paraId="6A2BD50B" w14:textId="77777777" w:rsidR="002A0DE2" w:rsidRPr="00406B60" w:rsidRDefault="002A0DE2" w:rsidP="00824906">
      <w:pPr>
        <w:pStyle w:val="libNormal"/>
        <w:rPr>
          <w:rtl/>
        </w:rPr>
      </w:pPr>
      <w:r w:rsidRPr="000B1256">
        <w:rPr>
          <w:rStyle w:val="libAlaemChar"/>
          <w:rtl/>
        </w:rPr>
        <w:t>(</w:t>
      </w:r>
      <w:r w:rsidRPr="00824906">
        <w:rPr>
          <w:rStyle w:val="libAieChar"/>
          <w:rtl/>
        </w:rPr>
        <w:t>فَنَظَرَ نَظْرَةً فِي النُّجُومِ</w:t>
      </w:r>
      <w:r w:rsidRPr="000B1256">
        <w:rPr>
          <w:rStyle w:val="libAlaemChar"/>
          <w:rtl/>
        </w:rPr>
        <w:t>)</w:t>
      </w:r>
      <w:r w:rsidRPr="00406B60">
        <w:rPr>
          <w:rtl/>
        </w:rPr>
        <w:t xml:space="preserve"> في مواقعها واتّصالها</w:t>
      </w:r>
      <w:r>
        <w:rPr>
          <w:rtl/>
        </w:rPr>
        <w:t xml:space="preserve">، </w:t>
      </w:r>
      <w:r w:rsidRPr="00406B60">
        <w:rPr>
          <w:rtl/>
        </w:rPr>
        <w:t>أو في علمها</w:t>
      </w:r>
      <w:r>
        <w:rPr>
          <w:rtl/>
        </w:rPr>
        <w:t xml:space="preserve">، </w:t>
      </w:r>
      <w:r w:rsidRPr="00406B60">
        <w:rPr>
          <w:rtl/>
        </w:rPr>
        <w:t>أو في كتابها</w:t>
      </w:r>
      <w:r>
        <w:rPr>
          <w:rtl/>
        </w:rPr>
        <w:t xml:space="preserve">، </w:t>
      </w:r>
      <w:r w:rsidRPr="00406B60">
        <w:rPr>
          <w:rtl/>
        </w:rPr>
        <w:t>كنظرهم</w:t>
      </w:r>
      <w:r>
        <w:rPr>
          <w:rtl/>
        </w:rPr>
        <w:t xml:space="preserve">، </w:t>
      </w:r>
      <w:r w:rsidRPr="00406B60">
        <w:rPr>
          <w:rtl/>
        </w:rPr>
        <w:t>لأنّهم كانوا يتعاطون علم النجوم</w:t>
      </w:r>
      <w:r>
        <w:rPr>
          <w:rtl/>
        </w:rPr>
        <w:t xml:space="preserve">، </w:t>
      </w:r>
      <w:r w:rsidRPr="00406B60">
        <w:rPr>
          <w:rtl/>
        </w:rPr>
        <w:t>فأوهمهم أنّه استدلّ بأمارة في علم النجوم على أنّه سيسقم</w:t>
      </w:r>
      <w:r>
        <w:rPr>
          <w:rtl/>
        </w:rPr>
        <w:t xml:space="preserve">، </w:t>
      </w:r>
      <w:r w:rsidRPr="00406B60">
        <w:rPr>
          <w:rtl/>
        </w:rPr>
        <w:t xml:space="preserve">لئلّا يخرجوه إلى معيّدهم حين سألوه أن يعيّد معهم </w:t>
      </w:r>
      <w:r w:rsidRPr="000B1256">
        <w:rPr>
          <w:rStyle w:val="libAlaemChar"/>
          <w:rtl/>
        </w:rPr>
        <w:t>(</w:t>
      </w:r>
      <w:r w:rsidRPr="00824906">
        <w:rPr>
          <w:rStyle w:val="libAieChar"/>
          <w:rtl/>
        </w:rPr>
        <w:t>فَقالَ</w:t>
      </w:r>
      <w:r w:rsidRPr="000B1256">
        <w:rPr>
          <w:rStyle w:val="libAlaemChar"/>
          <w:rtl/>
        </w:rPr>
        <w:t>)</w:t>
      </w:r>
      <w:r w:rsidRPr="00406B60">
        <w:rPr>
          <w:rtl/>
        </w:rPr>
        <w:t xml:space="preserve"> عند ذلك </w:t>
      </w:r>
      <w:r w:rsidRPr="000B1256">
        <w:rPr>
          <w:rStyle w:val="libAlaemChar"/>
          <w:rtl/>
        </w:rPr>
        <w:t>(</w:t>
      </w:r>
      <w:r w:rsidRPr="00824906">
        <w:rPr>
          <w:rStyle w:val="libAieChar"/>
          <w:rtl/>
        </w:rPr>
        <w:t>إِنِّي سَقِيمٌ</w:t>
      </w:r>
      <w:r w:rsidRPr="000B1256">
        <w:rPr>
          <w:rStyle w:val="libAlaemChar"/>
          <w:rtl/>
        </w:rPr>
        <w:t>)</w:t>
      </w:r>
      <w:r w:rsidRPr="00406B60">
        <w:rPr>
          <w:rtl/>
        </w:rPr>
        <w:t xml:space="preserve"> أي</w:t>
      </w:r>
      <w:r>
        <w:rPr>
          <w:rtl/>
        </w:rPr>
        <w:t xml:space="preserve">: </w:t>
      </w:r>
      <w:r w:rsidRPr="00406B60">
        <w:rPr>
          <w:rtl/>
        </w:rPr>
        <w:t>مشارف للسقم. فتركوه ظنّا منهم أنّ نجمه يدلّ على سقمه.</w:t>
      </w:r>
    </w:p>
    <w:p w14:paraId="2E98EBED" w14:textId="77777777" w:rsidR="002A0DE2" w:rsidRPr="00406B60" w:rsidRDefault="002A0DE2" w:rsidP="00824906">
      <w:pPr>
        <w:pStyle w:val="libNormal"/>
        <w:rPr>
          <w:rtl/>
        </w:rPr>
      </w:pPr>
      <w:r w:rsidRPr="00406B60">
        <w:rPr>
          <w:rtl/>
        </w:rPr>
        <w:t>وقيل</w:t>
      </w:r>
      <w:r>
        <w:rPr>
          <w:rtl/>
        </w:rPr>
        <w:t xml:space="preserve">: </w:t>
      </w:r>
      <w:r w:rsidRPr="00406B60">
        <w:rPr>
          <w:rtl/>
        </w:rPr>
        <w:t xml:space="preserve">أراد أنّه </w:t>
      </w:r>
      <w:r w:rsidRPr="000B1256">
        <w:rPr>
          <w:rStyle w:val="libAlaemChar"/>
          <w:rtl/>
        </w:rPr>
        <w:t>عليه‌السلام</w:t>
      </w:r>
      <w:r w:rsidRPr="00406B60">
        <w:rPr>
          <w:rtl/>
        </w:rPr>
        <w:t xml:space="preserve"> نظر في النجوم</w:t>
      </w:r>
      <w:r>
        <w:rPr>
          <w:rtl/>
        </w:rPr>
        <w:t xml:space="preserve">، </w:t>
      </w:r>
      <w:r w:rsidRPr="00406B60">
        <w:rPr>
          <w:rtl/>
        </w:rPr>
        <w:t xml:space="preserve">فاستدلّ بها على وقت حمّى الغبّ </w:t>
      </w:r>
      <w:r w:rsidRPr="00DB1CAE">
        <w:rPr>
          <w:rStyle w:val="libFootnotenumChar"/>
          <w:rtl/>
        </w:rPr>
        <w:t>(1)</w:t>
      </w:r>
      <w:r w:rsidRPr="00406B60">
        <w:rPr>
          <w:rtl/>
        </w:rPr>
        <w:t xml:space="preserve"> كانت تعتاده</w:t>
      </w:r>
      <w:r>
        <w:rPr>
          <w:rtl/>
        </w:rPr>
        <w:t xml:space="preserve">، </w:t>
      </w:r>
      <w:r w:rsidRPr="00406B60">
        <w:rPr>
          <w:rtl/>
        </w:rPr>
        <w:t>فقال</w:t>
      </w:r>
      <w:r>
        <w:rPr>
          <w:rtl/>
        </w:rPr>
        <w:t xml:space="preserve">: </w:t>
      </w:r>
      <w:r w:rsidRPr="00406B60">
        <w:rPr>
          <w:rtl/>
        </w:rPr>
        <w:t>إنّي سقيم. أراد أنّه قد حضر وقت علّته وزمان نوبتها. كأنّه قال</w:t>
      </w:r>
      <w:r>
        <w:rPr>
          <w:rtl/>
        </w:rPr>
        <w:t xml:space="preserve">: </w:t>
      </w:r>
      <w:r w:rsidRPr="00406B60">
        <w:rPr>
          <w:rtl/>
        </w:rPr>
        <w:t>إنّي سأسقم لا محالة</w:t>
      </w:r>
      <w:r>
        <w:rPr>
          <w:rtl/>
        </w:rPr>
        <w:t xml:space="preserve">، </w:t>
      </w:r>
      <w:r w:rsidRPr="00406B60">
        <w:rPr>
          <w:rtl/>
        </w:rPr>
        <w:t>وحان الوقت الّذي تعتريني فيه الحمّى. وقد يسمّى المشارف للشيء باسم الداخل فيه</w:t>
      </w:r>
      <w:r>
        <w:rPr>
          <w:rtl/>
        </w:rPr>
        <w:t xml:space="preserve">، </w:t>
      </w:r>
      <w:r w:rsidRPr="00406B60">
        <w:rPr>
          <w:rtl/>
        </w:rPr>
        <w:t>قال سبحانه</w:t>
      </w:r>
      <w:r>
        <w:rPr>
          <w:rtl/>
        </w:rPr>
        <w:t xml:space="preserve">: </w:t>
      </w:r>
      <w:r w:rsidRPr="000B1256">
        <w:rPr>
          <w:rStyle w:val="libAlaemChar"/>
          <w:rtl/>
        </w:rPr>
        <w:t>(</w:t>
      </w:r>
      <w:r w:rsidRPr="00824906">
        <w:rPr>
          <w:rStyle w:val="libAieChar"/>
          <w:rtl/>
        </w:rPr>
        <w:t>إِنَّكَ مَيِّتٌ وَإِنَّهُمْ مَيِّتُونَ</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ولم يكن نظره حقيقة في النجوم على حسب ما ينظره المنجّمون طلبا للأحكام.</w:t>
      </w:r>
    </w:p>
    <w:p w14:paraId="3B9FB046" w14:textId="77777777" w:rsidR="002A0DE2" w:rsidRPr="00406B60" w:rsidRDefault="002A0DE2" w:rsidP="00824906">
      <w:pPr>
        <w:pStyle w:val="libNormal"/>
        <w:rPr>
          <w:rtl/>
        </w:rPr>
      </w:pPr>
      <w:r w:rsidRPr="00406B60">
        <w:rPr>
          <w:rtl/>
        </w:rPr>
        <w:t>ويجوز أنّ الله أعلمه بالوحي أنّه سيسقمه في وقت مستقبل</w:t>
      </w:r>
      <w:r>
        <w:rPr>
          <w:rtl/>
        </w:rPr>
        <w:t xml:space="preserve">، </w:t>
      </w:r>
      <w:r w:rsidRPr="00406B60">
        <w:rPr>
          <w:rtl/>
        </w:rPr>
        <w:t>وجعل العلامة على ذلك طلوع نجم على وجه مخصوص</w:t>
      </w:r>
      <w:r>
        <w:rPr>
          <w:rtl/>
        </w:rPr>
        <w:t xml:space="preserve">، </w:t>
      </w:r>
      <w:r w:rsidRPr="00406B60">
        <w:rPr>
          <w:rtl/>
        </w:rPr>
        <w:t>أو اتّصاله بآخر على وجه مخصوص</w:t>
      </w:r>
      <w:r>
        <w:rPr>
          <w:rtl/>
        </w:rPr>
        <w:t xml:space="preserve">، </w:t>
      </w:r>
      <w:r w:rsidRPr="00406B60">
        <w:rPr>
          <w:rtl/>
        </w:rPr>
        <w:t>فلمّا راى إبراهيم تلك الأمارة قال</w:t>
      </w:r>
      <w:r>
        <w:rPr>
          <w:rtl/>
        </w:rPr>
        <w:t xml:space="preserve">: </w:t>
      </w:r>
      <w:r w:rsidRPr="00406B60">
        <w:rPr>
          <w:rtl/>
        </w:rPr>
        <w:t>«إنّي سقيم» تصديقا بما أخبره الله تعالى. أو أراد</w:t>
      </w:r>
      <w:r>
        <w:rPr>
          <w:rtl/>
        </w:rPr>
        <w:t xml:space="preserve">: </w:t>
      </w:r>
      <w:r w:rsidRPr="00406B60">
        <w:rPr>
          <w:rtl/>
        </w:rPr>
        <w:t>أنّي سقيم القلب لكفركم</w:t>
      </w:r>
      <w:r>
        <w:rPr>
          <w:rtl/>
        </w:rPr>
        <w:t xml:space="preserve">، </w:t>
      </w:r>
      <w:r w:rsidRPr="00406B60">
        <w:rPr>
          <w:rtl/>
        </w:rPr>
        <w:t>أو خارج المزاج عن المزاج المعتدل خروجا قلّ من يخلو منه.</w:t>
      </w:r>
    </w:p>
    <w:p w14:paraId="783A4AB6" w14:textId="77777777" w:rsidR="002A0DE2" w:rsidRPr="00406B60" w:rsidRDefault="002A0DE2" w:rsidP="002F70F0">
      <w:pPr>
        <w:pStyle w:val="libLine"/>
        <w:rPr>
          <w:rtl/>
        </w:rPr>
      </w:pPr>
      <w:r w:rsidRPr="00406B60">
        <w:rPr>
          <w:rtl/>
        </w:rPr>
        <w:t>__________________</w:t>
      </w:r>
    </w:p>
    <w:p w14:paraId="6F512DC9" w14:textId="77777777" w:rsidR="002A0DE2" w:rsidRPr="00406B60" w:rsidRDefault="002A0DE2" w:rsidP="00A95425">
      <w:pPr>
        <w:pStyle w:val="libFootnote0"/>
        <w:rPr>
          <w:rtl/>
        </w:rPr>
      </w:pPr>
      <w:r>
        <w:rPr>
          <w:rtl/>
        </w:rPr>
        <w:t>(</w:t>
      </w:r>
      <w:r w:rsidRPr="00406B60">
        <w:rPr>
          <w:rtl/>
        </w:rPr>
        <w:t>1) حمّى الغبّ</w:t>
      </w:r>
      <w:r>
        <w:rPr>
          <w:rtl/>
        </w:rPr>
        <w:t xml:space="preserve">: </w:t>
      </w:r>
      <w:r w:rsidRPr="00406B60">
        <w:rPr>
          <w:rtl/>
        </w:rPr>
        <w:t>هي التي تنوب يوما بعد يوم.</w:t>
      </w:r>
    </w:p>
    <w:p w14:paraId="18567A06" w14:textId="77777777" w:rsidR="002A0DE2" w:rsidRPr="00406B60" w:rsidRDefault="002A0DE2" w:rsidP="00A95425">
      <w:pPr>
        <w:pStyle w:val="libFootnote0"/>
        <w:rPr>
          <w:rtl/>
        </w:rPr>
      </w:pPr>
      <w:r>
        <w:rPr>
          <w:rtl/>
        </w:rPr>
        <w:t>(</w:t>
      </w:r>
      <w:r w:rsidRPr="00406B60">
        <w:rPr>
          <w:rtl/>
        </w:rPr>
        <w:t>2) الزمر</w:t>
      </w:r>
      <w:r>
        <w:rPr>
          <w:rtl/>
        </w:rPr>
        <w:t xml:space="preserve">: </w:t>
      </w:r>
      <w:r w:rsidRPr="00406B60">
        <w:rPr>
          <w:rtl/>
        </w:rPr>
        <w:t>30.</w:t>
      </w:r>
    </w:p>
    <w:p w14:paraId="4893F15A" w14:textId="77777777" w:rsidR="002A0DE2" w:rsidRPr="00406B60" w:rsidRDefault="002A0DE2" w:rsidP="00824906">
      <w:pPr>
        <w:pStyle w:val="libNormal"/>
        <w:rPr>
          <w:rtl/>
        </w:rPr>
      </w:pPr>
      <w:r>
        <w:rPr>
          <w:rtl/>
        </w:rPr>
        <w:br w:type="page"/>
      </w:r>
      <w:r w:rsidRPr="00406B60">
        <w:rPr>
          <w:rtl/>
        </w:rPr>
        <w:lastRenderedPageBreak/>
        <w:t xml:space="preserve">ومارواه العيّاشي بإسناده عن أبي جعفر وأبي عبد الله </w:t>
      </w:r>
      <w:r w:rsidRPr="000B1256">
        <w:rPr>
          <w:rStyle w:val="libAlaemChar"/>
          <w:rtl/>
        </w:rPr>
        <w:t>عليهما‌السلام</w:t>
      </w:r>
      <w:r w:rsidRPr="00406B60">
        <w:rPr>
          <w:rtl/>
        </w:rPr>
        <w:t xml:space="preserve"> أنّهما قالا</w:t>
      </w:r>
      <w:r>
        <w:rPr>
          <w:rtl/>
        </w:rPr>
        <w:t xml:space="preserve">: </w:t>
      </w:r>
      <w:r w:rsidRPr="00406B60">
        <w:rPr>
          <w:rtl/>
        </w:rPr>
        <w:t>«والله ما كان سقيما</w:t>
      </w:r>
      <w:r>
        <w:rPr>
          <w:rtl/>
        </w:rPr>
        <w:t xml:space="preserve">، </w:t>
      </w:r>
      <w:r w:rsidRPr="00406B60">
        <w:rPr>
          <w:rtl/>
        </w:rPr>
        <w:t>وما كذب»</w:t>
      </w:r>
      <w:r>
        <w:rPr>
          <w:rtl/>
        </w:rPr>
        <w:t>.</w:t>
      </w:r>
    </w:p>
    <w:p w14:paraId="6E9ED3DF" w14:textId="77777777" w:rsidR="002A0DE2" w:rsidRPr="00406B60" w:rsidRDefault="002A0DE2" w:rsidP="00824906">
      <w:pPr>
        <w:pStyle w:val="libNormal"/>
        <w:rPr>
          <w:rtl/>
        </w:rPr>
      </w:pPr>
      <w:r w:rsidRPr="00406B60">
        <w:rPr>
          <w:rtl/>
        </w:rPr>
        <w:t>فيمكن أن يحمل على أحد الوجوه الّتي ذكرناه. ويمكن أن يكون على وجه التعريض</w:t>
      </w:r>
      <w:r>
        <w:rPr>
          <w:rtl/>
        </w:rPr>
        <w:t xml:space="preserve">، </w:t>
      </w:r>
      <w:r w:rsidRPr="00406B60">
        <w:rPr>
          <w:rtl/>
        </w:rPr>
        <w:t>بمعنى أنّ كلّ من كتب عليه الموت هو سقيم وإن لم يكن به سقم في الحال.</w:t>
      </w:r>
    </w:p>
    <w:p w14:paraId="5E330B78" w14:textId="77777777" w:rsidR="002A0DE2" w:rsidRPr="00406B60" w:rsidRDefault="002A0DE2" w:rsidP="00824906">
      <w:pPr>
        <w:pStyle w:val="libNormal"/>
        <w:rPr>
          <w:rtl/>
        </w:rPr>
      </w:pPr>
      <w:r w:rsidRPr="00406B60">
        <w:rPr>
          <w:rtl/>
        </w:rPr>
        <w:t xml:space="preserve">وما روي أنّ إبراهيم </w:t>
      </w:r>
      <w:r w:rsidRPr="000B1256">
        <w:rPr>
          <w:rStyle w:val="libAlaemChar"/>
          <w:rtl/>
        </w:rPr>
        <w:t>عليه‌السلام</w:t>
      </w:r>
      <w:r w:rsidRPr="00406B60">
        <w:rPr>
          <w:rtl/>
        </w:rPr>
        <w:t xml:space="preserve"> كذب ثلاث كذبات</w:t>
      </w:r>
      <w:r>
        <w:rPr>
          <w:rtl/>
        </w:rPr>
        <w:t xml:space="preserve">: </w:t>
      </w:r>
      <w:r w:rsidRPr="00406B60">
        <w:rPr>
          <w:rtl/>
        </w:rPr>
        <w:t>قوله</w:t>
      </w:r>
      <w:r>
        <w:rPr>
          <w:rtl/>
        </w:rPr>
        <w:t xml:space="preserve">: </w:t>
      </w:r>
      <w:r w:rsidRPr="000B1256">
        <w:rPr>
          <w:rStyle w:val="libAlaemChar"/>
          <w:rtl/>
        </w:rPr>
        <w:t>(</w:t>
      </w:r>
      <w:r w:rsidRPr="00824906">
        <w:rPr>
          <w:rStyle w:val="libAieChar"/>
          <w:rtl/>
        </w:rPr>
        <w:t>إِنِّي سَقِيمٌ</w:t>
      </w:r>
      <w:r w:rsidRPr="000B1256">
        <w:rPr>
          <w:rStyle w:val="libAlaemChar"/>
          <w:rtl/>
        </w:rPr>
        <w:t>)</w:t>
      </w:r>
      <w:r>
        <w:rPr>
          <w:rtl/>
        </w:rPr>
        <w:t>.</w:t>
      </w:r>
      <w:r w:rsidRPr="00406B60">
        <w:rPr>
          <w:rtl/>
        </w:rPr>
        <w:t xml:space="preserve"> وقوله</w:t>
      </w:r>
      <w:r>
        <w:rPr>
          <w:rtl/>
        </w:rPr>
        <w:t xml:space="preserve">: </w:t>
      </w:r>
      <w:r w:rsidRPr="000B1256">
        <w:rPr>
          <w:rStyle w:val="libAlaemChar"/>
          <w:rtl/>
        </w:rPr>
        <w:t>(</w:t>
      </w:r>
      <w:r w:rsidRPr="00824906">
        <w:rPr>
          <w:rStyle w:val="libAieChar"/>
          <w:rtl/>
        </w:rPr>
        <w:t>بَلْ فَعَلَهُ كَبِيرُهُمْ هذا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وقوله في سارة</w:t>
      </w:r>
      <w:r>
        <w:rPr>
          <w:rtl/>
        </w:rPr>
        <w:t xml:space="preserve">: </w:t>
      </w:r>
      <w:r w:rsidRPr="00406B60">
        <w:rPr>
          <w:rtl/>
        </w:rPr>
        <w:t>إنّها أختي. فيمكن أن يكون محمولا على المعاريض</w:t>
      </w:r>
      <w:r>
        <w:rPr>
          <w:rtl/>
        </w:rPr>
        <w:t xml:space="preserve">، </w:t>
      </w:r>
      <w:r w:rsidRPr="00406B60">
        <w:rPr>
          <w:rtl/>
        </w:rPr>
        <w:t>أي</w:t>
      </w:r>
      <w:r>
        <w:rPr>
          <w:rtl/>
        </w:rPr>
        <w:t xml:space="preserve">: </w:t>
      </w:r>
      <w:r w:rsidRPr="00406B60">
        <w:rPr>
          <w:rtl/>
        </w:rPr>
        <w:t>سأسقم</w:t>
      </w:r>
      <w:r>
        <w:rPr>
          <w:rtl/>
        </w:rPr>
        <w:t xml:space="preserve">، </w:t>
      </w:r>
      <w:r w:rsidRPr="00406B60">
        <w:rPr>
          <w:rtl/>
        </w:rPr>
        <w:t>وفعله كبيرهم على ما ذكرناه في موضعه</w:t>
      </w:r>
      <w:r>
        <w:rPr>
          <w:rtl/>
        </w:rPr>
        <w:t xml:space="preserve">، </w:t>
      </w:r>
      <w:r w:rsidRPr="00406B60">
        <w:rPr>
          <w:rtl/>
        </w:rPr>
        <w:t>وسارة أخته في الدين. وقد ورد في الخبر</w:t>
      </w:r>
      <w:r>
        <w:rPr>
          <w:rtl/>
        </w:rPr>
        <w:t xml:space="preserve">: </w:t>
      </w:r>
      <w:r w:rsidRPr="00406B60">
        <w:rPr>
          <w:rtl/>
        </w:rPr>
        <w:t>إنّ في المعاريض لمندوحة عن الكذب.</w:t>
      </w:r>
    </w:p>
    <w:p w14:paraId="674BE55D" w14:textId="77777777" w:rsidR="002A0DE2" w:rsidRPr="00406B60" w:rsidRDefault="002A0DE2" w:rsidP="00824906">
      <w:pPr>
        <w:pStyle w:val="libNormal"/>
        <w:rPr>
          <w:rtl/>
        </w:rPr>
      </w:pPr>
      <w:r w:rsidRPr="00406B60">
        <w:rPr>
          <w:rtl/>
        </w:rPr>
        <w:t>والمعاريض</w:t>
      </w:r>
      <w:r>
        <w:rPr>
          <w:rtl/>
        </w:rPr>
        <w:t xml:space="preserve">: </w:t>
      </w:r>
      <w:r w:rsidRPr="00406B60">
        <w:rPr>
          <w:rtl/>
        </w:rPr>
        <w:t>أن يقول الرجل شيئا يقصد به غيره</w:t>
      </w:r>
      <w:r>
        <w:rPr>
          <w:rtl/>
        </w:rPr>
        <w:t xml:space="preserve">، </w:t>
      </w:r>
      <w:r w:rsidRPr="00406B60">
        <w:rPr>
          <w:rtl/>
        </w:rPr>
        <w:t>فيفهم منه غير ما يقصده. ولا يكون ذلك كذبا</w:t>
      </w:r>
      <w:r>
        <w:rPr>
          <w:rtl/>
        </w:rPr>
        <w:t xml:space="preserve">، </w:t>
      </w:r>
      <w:r w:rsidRPr="00406B60">
        <w:rPr>
          <w:rtl/>
        </w:rPr>
        <w:t>فإنّ الكذب قبيح لا يجوز على الأنبياء</w:t>
      </w:r>
      <w:r>
        <w:rPr>
          <w:rtl/>
        </w:rPr>
        <w:t xml:space="preserve">، </w:t>
      </w:r>
      <w:r w:rsidRPr="00406B60">
        <w:rPr>
          <w:rtl/>
        </w:rPr>
        <w:t>لأنّه يرفع الثقة بقولهم</w:t>
      </w:r>
      <w:r>
        <w:rPr>
          <w:rtl/>
        </w:rPr>
        <w:t xml:space="preserve">، </w:t>
      </w:r>
      <w:r w:rsidRPr="00406B60">
        <w:rPr>
          <w:rtl/>
        </w:rPr>
        <w:t>فجلّ أمناء الله تعالى وأصفياؤه عن ذلك.</w:t>
      </w:r>
    </w:p>
    <w:p w14:paraId="65AB1AC4" w14:textId="77777777" w:rsidR="002A0DE2" w:rsidRPr="00406B60" w:rsidRDefault="002A0DE2" w:rsidP="00824906">
      <w:pPr>
        <w:pStyle w:val="libNormal"/>
        <w:rPr>
          <w:rtl/>
        </w:rPr>
      </w:pPr>
      <w:r w:rsidRPr="00406B60">
        <w:rPr>
          <w:rtl/>
        </w:rPr>
        <w:t>وروي</w:t>
      </w:r>
      <w:r>
        <w:rPr>
          <w:rtl/>
        </w:rPr>
        <w:t xml:space="preserve">: </w:t>
      </w:r>
      <w:r w:rsidRPr="00406B60">
        <w:rPr>
          <w:rtl/>
        </w:rPr>
        <w:t>أنّ أكثر أسقامهم الطاعون</w:t>
      </w:r>
      <w:r>
        <w:rPr>
          <w:rtl/>
        </w:rPr>
        <w:t xml:space="preserve">، </w:t>
      </w:r>
      <w:r w:rsidRPr="00406B60">
        <w:rPr>
          <w:rtl/>
        </w:rPr>
        <w:t>وكانوا يخافون سرايته منه إليهم</w:t>
      </w:r>
      <w:r>
        <w:rPr>
          <w:rtl/>
        </w:rPr>
        <w:t xml:space="preserve">، </w:t>
      </w:r>
      <w:r w:rsidRPr="00406B60">
        <w:rPr>
          <w:rtl/>
        </w:rPr>
        <w:t>فهربوا منه إلى عيدهم</w:t>
      </w:r>
      <w:r>
        <w:rPr>
          <w:rtl/>
        </w:rPr>
        <w:t xml:space="preserve">، </w:t>
      </w:r>
      <w:r w:rsidRPr="00406B60">
        <w:rPr>
          <w:rtl/>
        </w:rPr>
        <w:t>وتركوه في بيت الأصنام ليس معه أحد</w:t>
      </w:r>
      <w:r>
        <w:rPr>
          <w:rtl/>
        </w:rPr>
        <w:t xml:space="preserve">، </w:t>
      </w:r>
      <w:r w:rsidRPr="00406B60">
        <w:rPr>
          <w:rtl/>
        </w:rPr>
        <w:t>ففعل بالأصنام ما فعل</w:t>
      </w:r>
      <w:r>
        <w:rPr>
          <w:rtl/>
        </w:rPr>
        <w:t xml:space="preserve">، </w:t>
      </w:r>
      <w:r w:rsidRPr="00406B60">
        <w:rPr>
          <w:rtl/>
        </w:rPr>
        <w:t>كما قال عزّ اسمه</w:t>
      </w:r>
      <w:r>
        <w:rPr>
          <w:rtl/>
        </w:rPr>
        <w:t xml:space="preserve">: </w:t>
      </w:r>
      <w:r w:rsidRPr="000B1256">
        <w:rPr>
          <w:rStyle w:val="libAlaemChar"/>
          <w:rtl/>
        </w:rPr>
        <w:t>(</w:t>
      </w:r>
      <w:r w:rsidRPr="00824906">
        <w:rPr>
          <w:rStyle w:val="libAieChar"/>
          <w:rtl/>
        </w:rPr>
        <w:t>فَتَوَلَّوْا عَنْهُ مُدْبِرِينَ</w:t>
      </w:r>
      <w:r w:rsidRPr="000B1256">
        <w:rPr>
          <w:rStyle w:val="libAlaemChar"/>
          <w:rtl/>
        </w:rPr>
        <w:t>)</w:t>
      </w:r>
      <w:r w:rsidRPr="00406B60">
        <w:rPr>
          <w:rtl/>
        </w:rPr>
        <w:t xml:space="preserve"> هاربين مخافة العدوى </w:t>
      </w:r>
      <w:r w:rsidRPr="000B1256">
        <w:rPr>
          <w:rStyle w:val="libAlaemChar"/>
          <w:rtl/>
        </w:rPr>
        <w:t>(</w:t>
      </w:r>
      <w:r w:rsidRPr="00824906">
        <w:rPr>
          <w:rStyle w:val="libAieChar"/>
          <w:rtl/>
        </w:rPr>
        <w:t>فَراغَ إِلى آلِهَتِهِمْ</w:t>
      </w:r>
      <w:r w:rsidRPr="000B1256">
        <w:rPr>
          <w:rStyle w:val="libAlaemChar"/>
          <w:rtl/>
        </w:rPr>
        <w:t>)</w:t>
      </w:r>
      <w:r w:rsidRPr="00406B60">
        <w:rPr>
          <w:rtl/>
        </w:rPr>
        <w:t xml:space="preserve"> فذهب إليها في خفية. من روغة الثعلب. وأصله الميل بحيلة. </w:t>
      </w:r>
      <w:r w:rsidRPr="000B1256">
        <w:rPr>
          <w:rStyle w:val="libAlaemChar"/>
          <w:rtl/>
        </w:rPr>
        <w:t>(</w:t>
      </w:r>
      <w:r w:rsidRPr="00824906">
        <w:rPr>
          <w:rStyle w:val="libAieChar"/>
          <w:rtl/>
        </w:rPr>
        <w:t>فَقالَ</w:t>
      </w:r>
      <w:r w:rsidRPr="000B1256">
        <w:rPr>
          <w:rStyle w:val="libAlaemChar"/>
          <w:rtl/>
        </w:rPr>
        <w:t>)</w:t>
      </w:r>
      <w:r w:rsidRPr="00406B60">
        <w:rPr>
          <w:rtl/>
        </w:rPr>
        <w:t xml:space="preserve"> أي</w:t>
      </w:r>
      <w:r>
        <w:rPr>
          <w:rtl/>
        </w:rPr>
        <w:t xml:space="preserve">: </w:t>
      </w:r>
      <w:r w:rsidRPr="00406B60">
        <w:rPr>
          <w:rtl/>
        </w:rPr>
        <w:t xml:space="preserve">للأصنام استهزاء </w:t>
      </w:r>
      <w:r w:rsidRPr="000B1256">
        <w:rPr>
          <w:rStyle w:val="libAlaemChar"/>
          <w:rtl/>
        </w:rPr>
        <w:t>(</w:t>
      </w:r>
      <w:r w:rsidRPr="00824906">
        <w:rPr>
          <w:rStyle w:val="libAieChar"/>
          <w:rtl/>
        </w:rPr>
        <w:t>أَلا تَأْكُلُونَ</w:t>
      </w:r>
      <w:r w:rsidRPr="000B1256">
        <w:rPr>
          <w:rStyle w:val="libAlaemChar"/>
          <w:rtl/>
        </w:rPr>
        <w:t>)</w:t>
      </w:r>
      <w:r w:rsidRPr="00406B60">
        <w:rPr>
          <w:rtl/>
        </w:rPr>
        <w:t xml:space="preserve"> يعني</w:t>
      </w:r>
      <w:r>
        <w:rPr>
          <w:rtl/>
        </w:rPr>
        <w:t xml:space="preserve">: </w:t>
      </w:r>
      <w:r w:rsidRPr="00406B60">
        <w:rPr>
          <w:rtl/>
        </w:rPr>
        <w:t xml:space="preserve">الطعام الّذي كان عندهم </w:t>
      </w:r>
      <w:r w:rsidRPr="000B1256">
        <w:rPr>
          <w:rStyle w:val="libAlaemChar"/>
          <w:rtl/>
        </w:rPr>
        <w:t>(</w:t>
      </w:r>
      <w:r w:rsidRPr="00824906">
        <w:rPr>
          <w:rStyle w:val="libAieChar"/>
          <w:rtl/>
        </w:rPr>
        <w:t>ما لَكُمْ لا تَنْطِقُونَ</w:t>
      </w:r>
      <w:r w:rsidRPr="000B1256">
        <w:rPr>
          <w:rStyle w:val="libAlaemChar"/>
          <w:rtl/>
        </w:rPr>
        <w:t>)</w:t>
      </w:r>
      <w:r w:rsidRPr="00406B60">
        <w:rPr>
          <w:rtl/>
        </w:rPr>
        <w:t xml:space="preserve"> بجوابي. وفيه تهجين بعبدتها</w:t>
      </w:r>
      <w:r>
        <w:rPr>
          <w:rtl/>
        </w:rPr>
        <w:t xml:space="preserve">، </w:t>
      </w:r>
      <w:r w:rsidRPr="00406B60">
        <w:rPr>
          <w:rtl/>
        </w:rPr>
        <w:t>وانحطاطها عن حالهم.</w:t>
      </w:r>
    </w:p>
    <w:p w14:paraId="702EC650" w14:textId="77777777" w:rsidR="002A0DE2" w:rsidRPr="00406B60" w:rsidRDefault="002A0DE2" w:rsidP="00824906">
      <w:pPr>
        <w:pStyle w:val="libNormal"/>
        <w:rPr>
          <w:rtl/>
        </w:rPr>
      </w:pPr>
      <w:r w:rsidRPr="000B1256">
        <w:rPr>
          <w:rStyle w:val="libAlaemChar"/>
          <w:rtl/>
        </w:rPr>
        <w:t>(</w:t>
      </w:r>
      <w:r w:rsidRPr="00824906">
        <w:rPr>
          <w:rStyle w:val="libAieChar"/>
          <w:rtl/>
        </w:rPr>
        <w:t>فَراغَ عَلَيْهِمْ</w:t>
      </w:r>
      <w:r w:rsidRPr="000B1256">
        <w:rPr>
          <w:rStyle w:val="libAlaemChar"/>
          <w:rtl/>
        </w:rPr>
        <w:t>)</w:t>
      </w:r>
      <w:r w:rsidRPr="00406B60">
        <w:rPr>
          <w:rtl/>
        </w:rPr>
        <w:t xml:space="preserve"> فمال عليهم مستخفيا. والتعدية</w:t>
      </w:r>
      <w:r>
        <w:rPr>
          <w:rtl/>
        </w:rPr>
        <w:t xml:space="preserve"> بـ </w:t>
      </w:r>
      <w:r w:rsidRPr="00406B60">
        <w:rPr>
          <w:rtl/>
        </w:rPr>
        <w:t xml:space="preserve">«على» للاستعلاء وإيصال المكروه. </w:t>
      </w:r>
      <w:r w:rsidRPr="000B1256">
        <w:rPr>
          <w:rStyle w:val="libAlaemChar"/>
          <w:rtl/>
        </w:rPr>
        <w:t>(</w:t>
      </w:r>
      <w:r w:rsidRPr="00824906">
        <w:rPr>
          <w:rStyle w:val="libAieChar"/>
          <w:rtl/>
        </w:rPr>
        <w:t>ضَرْباً بِالْيَمِينِ</w:t>
      </w:r>
      <w:r w:rsidRPr="000B1256">
        <w:rPr>
          <w:rStyle w:val="libAlaemChar"/>
          <w:rtl/>
        </w:rPr>
        <w:t>)</w:t>
      </w:r>
      <w:r w:rsidRPr="00406B60">
        <w:rPr>
          <w:rtl/>
        </w:rPr>
        <w:t xml:space="preserve"> مصدر</w:t>
      </w:r>
      <w:r>
        <w:rPr>
          <w:rtl/>
        </w:rPr>
        <w:t xml:space="preserve"> لـ </w:t>
      </w:r>
      <w:r w:rsidRPr="00406B60">
        <w:rPr>
          <w:rtl/>
        </w:rPr>
        <w:t>«راغ عليهم» لأنّه في معنى</w:t>
      </w:r>
      <w:r>
        <w:rPr>
          <w:rtl/>
        </w:rPr>
        <w:t xml:space="preserve">: </w:t>
      </w:r>
      <w:r w:rsidRPr="00406B60">
        <w:rPr>
          <w:rtl/>
        </w:rPr>
        <w:t>ضربهم. أو لمضمر تقديره</w:t>
      </w:r>
      <w:r>
        <w:rPr>
          <w:rtl/>
        </w:rPr>
        <w:t xml:space="preserve">: </w:t>
      </w:r>
      <w:r w:rsidRPr="00406B60">
        <w:rPr>
          <w:rtl/>
        </w:rPr>
        <w:t>فراغ عليهم يضربهم ضربا. وتقييده باليمين الّذي هو أقوى الجارحين وأشدّهما للدلالة على قوّته</w:t>
      </w:r>
      <w:r>
        <w:rPr>
          <w:rtl/>
        </w:rPr>
        <w:t xml:space="preserve">، </w:t>
      </w:r>
      <w:r w:rsidRPr="00406B60">
        <w:rPr>
          <w:rtl/>
        </w:rPr>
        <w:t>فإنّ قوّة الآلة تستدعي قوّة الفعل. وعن</w:t>
      </w:r>
    </w:p>
    <w:p w14:paraId="4D7AE798" w14:textId="77777777" w:rsidR="002A0DE2" w:rsidRPr="00406B60" w:rsidRDefault="002A0DE2" w:rsidP="002F70F0">
      <w:pPr>
        <w:pStyle w:val="libLine"/>
        <w:rPr>
          <w:rtl/>
        </w:rPr>
      </w:pPr>
      <w:r w:rsidRPr="00406B60">
        <w:rPr>
          <w:rtl/>
        </w:rPr>
        <w:t>__________________</w:t>
      </w:r>
    </w:p>
    <w:p w14:paraId="7F1387DC" w14:textId="77777777" w:rsidR="002A0DE2" w:rsidRPr="00406B60" w:rsidRDefault="002A0DE2" w:rsidP="00A95425">
      <w:pPr>
        <w:pStyle w:val="libFootnote0"/>
        <w:rPr>
          <w:rtl/>
        </w:rPr>
      </w:pPr>
      <w:r>
        <w:rPr>
          <w:rtl/>
        </w:rPr>
        <w:t>(</w:t>
      </w:r>
      <w:r w:rsidRPr="00406B60">
        <w:rPr>
          <w:rtl/>
        </w:rPr>
        <w:t>1) الأنبياء</w:t>
      </w:r>
      <w:r>
        <w:rPr>
          <w:rtl/>
        </w:rPr>
        <w:t xml:space="preserve">: </w:t>
      </w:r>
      <w:r w:rsidRPr="00406B60">
        <w:rPr>
          <w:rtl/>
        </w:rPr>
        <w:t>63.</w:t>
      </w:r>
    </w:p>
    <w:p w14:paraId="2B4FF45D" w14:textId="77777777" w:rsidR="002A0DE2" w:rsidRPr="00406B60" w:rsidRDefault="002A0DE2" w:rsidP="008F2859">
      <w:pPr>
        <w:pStyle w:val="libNormal0"/>
        <w:ind w:left="289"/>
        <w:rPr>
          <w:rtl/>
        </w:rPr>
      </w:pPr>
      <w:r>
        <w:rPr>
          <w:rtl/>
        </w:rPr>
        <w:br w:type="page"/>
      </w:r>
      <w:r w:rsidRPr="00406B60">
        <w:rPr>
          <w:rtl/>
        </w:rPr>
        <w:lastRenderedPageBreak/>
        <w:t>الفرّاء</w:t>
      </w:r>
      <w:r>
        <w:rPr>
          <w:rtl/>
        </w:rPr>
        <w:t xml:space="preserve">: </w:t>
      </w:r>
      <w:r w:rsidRPr="00406B60">
        <w:rPr>
          <w:rtl/>
        </w:rPr>
        <w:t>اليمين بمعنى القوّة والمتانة. وقيل</w:t>
      </w:r>
      <w:r>
        <w:rPr>
          <w:rtl/>
        </w:rPr>
        <w:t xml:space="preserve">: </w:t>
      </w:r>
      <w:r w:rsidRPr="00406B60">
        <w:rPr>
          <w:rtl/>
        </w:rPr>
        <w:t>معناه</w:t>
      </w:r>
      <w:r>
        <w:rPr>
          <w:rtl/>
        </w:rPr>
        <w:t xml:space="preserve">: </w:t>
      </w:r>
      <w:r w:rsidRPr="00406B60">
        <w:rPr>
          <w:rtl/>
        </w:rPr>
        <w:t>بسبب الحلف. وهو قوله</w:t>
      </w:r>
      <w:r>
        <w:rPr>
          <w:rtl/>
        </w:rPr>
        <w:t xml:space="preserve">: </w:t>
      </w:r>
      <w:r w:rsidRPr="000B1256">
        <w:rPr>
          <w:rStyle w:val="libAlaemChar"/>
          <w:rtl/>
        </w:rPr>
        <w:t>(</w:t>
      </w:r>
      <w:r w:rsidRPr="00824906">
        <w:rPr>
          <w:rStyle w:val="libAieChar"/>
          <w:rtl/>
        </w:rPr>
        <w:t>وَتَاللهِ لَأَكِيدَنَّ أَصْنامَكُمْ</w:t>
      </w:r>
      <w:r w:rsidRPr="000B1256">
        <w:rPr>
          <w:rStyle w:val="libAlaemChar"/>
          <w:rtl/>
        </w:rPr>
        <w:t>)</w:t>
      </w:r>
      <w:r w:rsidRPr="00406B60">
        <w:rPr>
          <w:rtl/>
        </w:rPr>
        <w:t xml:space="preserve"> </w:t>
      </w:r>
      <w:r w:rsidRPr="00DB1CAE">
        <w:rPr>
          <w:rStyle w:val="libFootnotenumChar"/>
          <w:rtl/>
        </w:rPr>
        <w:t>(1)</w:t>
      </w:r>
      <w:r>
        <w:rPr>
          <w:rtl/>
        </w:rPr>
        <w:t>.</w:t>
      </w:r>
    </w:p>
    <w:p w14:paraId="355E6DED" w14:textId="77777777" w:rsidR="002A0DE2" w:rsidRPr="00406B60" w:rsidRDefault="002A0DE2" w:rsidP="00824906">
      <w:pPr>
        <w:pStyle w:val="libNormal"/>
        <w:rPr>
          <w:rtl/>
        </w:rPr>
      </w:pPr>
      <w:r w:rsidRPr="000B1256">
        <w:rPr>
          <w:rStyle w:val="libAlaemChar"/>
          <w:rtl/>
        </w:rPr>
        <w:t>(</w:t>
      </w:r>
      <w:r w:rsidRPr="00824906">
        <w:rPr>
          <w:rStyle w:val="libAieChar"/>
          <w:rtl/>
        </w:rPr>
        <w:t>فَأَقْبَلُوا إِلَيْهِ</w:t>
      </w:r>
      <w:r w:rsidRPr="000B1256">
        <w:rPr>
          <w:rStyle w:val="libAlaemChar"/>
          <w:rtl/>
        </w:rPr>
        <w:t>)</w:t>
      </w:r>
      <w:r w:rsidRPr="00406B60">
        <w:rPr>
          <w:rtl/>
        </w:rPr>
        <w:t xml:space="preserve"> إلى إبراهيم بعد ما رجعوا من عيدهم</w:t>
      </w:r>
      <w:r>
        <w:rPr>
          <w:rtl/>
        </w:rPr>
        <w:t xml:space="preserve">، </w:t>
      </w:r>
      <w:r w:rsidRPr="00406B60">
        <w:rPr>
          <w:rtl/>
        </w:rPr>
        <w:t>فرأوا أصنامهم مكسّرة</w:t>
      </w:r>
      <w:r>
        <w:rPr>
          <w:rtl/>
        </w:rPr>
        <w:t xml:space="preserve">، </w:t>
      </w:r>
      <w:r w:rsidRPr="00406B60">
        <w:rPr>
          <w:rtl/>
        </w:rPr>
        <w:t>وبحثوا عن كاسرها</w:t>
      </w:r>
      <w:r>
        <w:rPr>
          <w:rtl/>
        </w:rPr>
        <w:t xml:space="preserve">، </w:t>
      </w:r>
      <w:r w:rsidRPr="00406B60">
        <w:rPr>
          <w:rtl/>
        </w:rPr>
        <w:t>فظنّوا أنّه كاسرها</w:t>
      </w:r>
      <w:r>
        <w:rPr>
          <w:rtl/>
        </w:rPr>
        <w:t xml:space="preserve">، </w:t>
      </w:r>
      <w:r w:rsidRPr="00406B60">
        <w:rPr>
          <w:rtl/>
        </w:rPr>
        <w:t>فقالوا</w:t>
      </w:r>
      <w:r>
        <w:rPr>
          <w:rtl/>
        </w:rPr>
        <w:t xml:space="preserve">: </w:t>
      </w:r>
      <w:r w:rsidRPr="000B1256">
        <w:rPr>
          <w:rStyle w:val="libAlaemChar"/>
          <w:rtl/>
        </w:rPr>
        <w:t>(</w:t>
      </w:r>
      <w:r w:rsidRPr="00824906">
        <w:rPr>
          <w:rStyle w:val="libAieChar"/>
          <w:rtl/>
        </w:rPr>
        <w:t>أَأَنْتَ فَعَلْتَ هذا بِآلِهَتِنا يا إِبْراهِيمُ</w:t>
      </w:r>
      <w:r w:rsidRPr="000B1256">
        <w:rPr>
          <w:rStyle w:val="libAlaemChar"/>
          <w:rtl/>
        </w:rPr>
        <w:t>)</w:t>
      </w:r>
      <w:r w:rsidRPr="00406B60">
        <w:rPr>
          <w:rtl/>
        </w:rPr>
        <w:t xml:space="preserve"> </w:t>
      </w:r>
      <w:r w:rsidRPr="00DB1CAE">
        <w:rPr>
          <w:rStyle w:val="libFootnotenumChar"/>
          <w:rtl/>
        </w:rPr>
        <w:t>(2)</w:t>
      </w:r>
      <w:r w:rsidRPr="00406B60">
        <w:rPr>
          <w:rtl/>
        </w:rPr>
        <w:t xml:space="preserve"> </w:t>
      </w:r>
      <w:r w:rsidRPr="000B1256">
        <w:rPr>
          <w:rStyle w:val="libAlaemChar"/>
          <w:rtl/>
        </w:rPr>
        <w:t>(</w:t>
      </w:r>
      <w:r w:rsidRPr="00824906">
        <w:rPr>
          <w:rStyle w:val="libAieChar"/>
          <w:rtl/>
        </w:rPr>
        <w:t>يَزِفُّونَ</w:t>
      </w:r>
      <w:r w:rsidRPr="000B1256">
        <w:rPr>
          <w:rStyle w:val="libAlaemChar"/>
          <w:rtl/>
        </w:rPr>
        <w:t>)</w:t>
      </w:r>
      <w:r w:rsidRPr="00406B60">
        <w:rPr>
          <w:rtl/>
        </w:rPr>
        <w:t xml:space="preserve"> يسرعون. من زفيف النعام. وقرأ حمزة على بناء المفعول</w:t>
      </w:r>
      <w:r>
        <w:rPr>
          <w:rtl/>
        </w:rPr>
        <w:t xml:space="preserve">، </w:t>
      </w:r>
      <w:r w:rsidRPr="00406B60">
        <w:rPr>
          <w:rtl/>
        </w:rPr>
        <w:t>من أزفّ إذا دخل في الزفيف</w:t>
      </w:r>
      <w:r>
        <w:rPr>
          <w:rtl/>
        </w:rPr>
        <w:t xml:space="preserve">، </w:t>
      </w:r>
      <w:r w:rsidRPr="00406B60">
        <w:rPr>
          <w:rtl/>
        </w:rPr>
        <w:t>أو من أزفّه إذا حمله على الزفيف</w:t>
      </w:r>
      <w:r>
        <w:rPr>
          <w:rtl/>
        </w:rPr>
        <w:t xml:space="preserve">، </w:t>
      </w:r>
      <w:r w:rsidRPr="00406B60">
        <w:rPr>
          <w:rtl/>
        </w:rPr>
        <w:t>أي</w:t>
      </w:r>
      <w:r>
        <w:rPr>
          <w:rtl/>
        </w:rPr>
        <w:t xml:space="preserve">: </w:t>
      </w:r>
      <w:r w:rsidRPr="00406B60">
        <w:rPr>
          <w:rtl/>
        </w:rPr>
        <w:t>يحمل بعضهم بعضا على الزفيف.</w:t>
      </w:r>
    </w:p>
    <w:p w14:paraId="02ABE449" w14:textId="77777777" w:rsidR="002A0DE2" w:rsidRPr="00406B60" w:rsidRDefault="002A0DE2" w:rsidP="00824906">
      <w:pPr>
        <w:pStyle w:val="libNormal"/>
        <w:rPr>
          <w:rtl/>
        </w:rPr>
      </w:pPr>
      <w:r w:rsidRPr="000B1256">
        <w:rPr>
          <w:rStyle w:val="libAlaemChar"/>
          <w:rtl/>
        </w:rPr>
        <w:t>(</w:t>
      </w:r>
      <w:r w:rsidRPr="00824906">
        <w:rPr>
          <w:rStyle w:val="libAieChar"/>
          <w:rtl/>
        </w:rPr>
        <w:t>قالَ</w:t>
      </w:r>
      <w:r w:rsidRPr="000B1256">
        <w:rPr>
          <w:rStyle w:val="libAlaemChar"/>
          <w:rtl/>
        </w:rPr>
        <w:t>)</w:t>
      </w:r>
      <w:r w:rsidRPr="00406B60">
        <w:rPr>
          <w:rtl/>
        </w:rPr>
        <w:t xml:space="preserve"> على وجه الحجاج عليهم </w:t>
      </w:r>
      <w:r w:rsidRPr="000B1256">
        <w:rPr>
          <w:rStyle w:val="libAlaemChar"/>
          <w:rtl/>
        </w:rPr>
        <w:t>(</w:t>
      </w:r>
      <w:r w:rsidRPr="00824906">
        <w:rPr>
          <w:rStyle w:val="libAieChar"/>
          <w:rtl/>
        </w:rPr>
        <w:t>أَتَعْبُدُونَ ما تَنْحِتُونَ</w:t>
      </w:r>
      <w:r w:rsidRPr="000B1256">
        <w:rPr>
          <w:rStyle w:val="libAlaemChar"/>
          <w:rtl/>
        </w:rPr>
        <w:t>)</w:t>
      </w:r>
      <w:r w:rsidRPr="00406B60">
        <w:rPr>
          <w:rtl/>
        </w:rPr>
        <w:t xml:space="preserve"> ما تنحتونه من الأصنام. والهمزة للإنكار والتوبيخ</w:t>
      </w:r>
      <w:r>
        <w:rPr>
          <w:rtl/>
        </w:rPr>
        <w:t xml:space="preserve">، </w:t>
      </w:r>
      <w:r w:rsidRPr="00406B60">
        <w:rPr>
          <w:rtl/>
        </w:rPr>
        <w:t>أي</w:t>
      </w:r>
      <w:r>
        <w:rPr>
          <w:rtl/>
        </w:rPr>
        <w:t xml:space="preserve">: </w:t>
      </w:r>
      <w:r w:rsidRPr="00406B60">
        <w:rPr>
          <w:rtl/>
        </w:rPr>
        <w:t>كيف يصحّ أن يعبد الإنسان ما يعمله</w:t>
      </w:r>
      <w:r>
        <w:rPr>
          <w:rtl/>
        </w:rPr>
        <w:t>؟</w:t>
      </w:r>
    </w:p>
    <w:p w14:paraId="17616710" w14:textId="77777777" w:rsidR="002A0DE2" w:rsidRPr="00406B60" w:rsidRDefault="002A0DE2" w:rsidP="00824906">
      <w:pPr>
        <w:pStyle w:val="libNormal"/>
        <w:rPr>
          <w:rtl/>
        </w:rPr>
      </w:pPr>
      <w:r w:rsidRPr="000B1256">
        <w:rPr>
          <w:rStyle w:val="libAlaemChar"/>
          <w:rtl/>
        </w:rPr>
        <w:t>(</w:t>
      </w:r>
      <w:r w:rsidRPr="00824906">
        <w:rPr>
          <w:rStyle w:val="libAieChar"/>
          <w:rtl/>
        </w:rPr>
        <w:t>وَاللهُ خَلَقَكُمْ وَما تَعْمَلُونَ</w:t>
      </w:r>
      <w:r w:rsidRPr="000B1256">
        <w:rPr>
          <w:rStyle w:val="libAlaemChar"/>
          <w:rtl/>
        </w:rPr>
        <w:t>)</w:t>
      </w:r>
      <w:r w:rsidRPr="00406B60">
        <w:rPr>
          <w:rtl/>
        </w:rPr>
        <w:t xml:space="preserve"> أي</w:t>
      </w:r>
      <w:r>
        <w:rPr>
          <w:rtl/>
        </w:rPr>
        <w:t xml:space="preserve">: </w:t>
      </w:r>
      <w:r w:rsidRPr="00406B60">
        <w:rPr>
          <w:rtl/>
        </w:rPr>
        <w:t>ومادّة ما تعملونه</w:t>
      </w:r>
      <w:r>
        <w:rPr>
          <w:rtl/>
        </w:rPr>
        <w:t xml:space="preserve">، </w:t>
      </w:r>
      <w:r w:rsidRPr="00406B60">
        <w:rPr>
          <w:rtl/>
        </w:rPr>
        <w:t>فإنّ جوهرها بخلقه</w:t>
      </w:r>
      <w:r>
        <w:rPr>
          <w:rtl/>
        </w:rPr>
        <w:t xml:space="preserve">، </w:t>
      </w:r>
      <w:r w:rsidRPr="00406B60">
        <w:rPr>
          <w:rtl/>
        </w:rPr>
        <w:t>وإن كان شكلها بفعلهم. وهذا كما يقال</w:t>
      </w:r>
      <w:r>
        <w:rPr>
          <w:rtl/>
        </w:rPr>
        <w:t xml:space="preserve">: </w:t>
      </w:r>
      <w:r w:rsidRPr="00406B60">
        <w:rPr>
          <w:rtl/>
        </w:rPr>
        <w:t>عمل النجّار الباب والكرسيّ</w:t>
      </w:r>
      <w:r>
        <w:rPr>
          <w:rtl/>
        </w:rPr>
        <w:t xml:space="preserve">، </w:t>
      </w:r>
      <w:r w:rsidRPr="00406B60">
        <w:rPr>
          <w:rtl/>
        </w:rPr>
        <w:t>وعمل الصائغ السوار والخلخال. والمراد عمل أشكال هذه الأشياء وصورها</w:t>
      </w:r>
      <w:r>
        <w:rPr>
          <w:rtl/>
        </w:rPr>
        <w:t xml:space="preserve">، </w:t>
      </w:r>
      <w:r w:rsidRPr="00406B60">
        <w:rPr>
          <w:rtl/>
        </w:rPr>
        <w:t>دون جوهرها ومادّتها.</w:t>
      </w:r>
    </w:p>
    <w:p w14:paraId="0EBBA08B" w14:textId="77777777" w:rsidR="002A0DE2" w:rsidRPr="00406B60" w:rsidRDefault="002A0DE2" w:rsidP="00824906">
      <w:pPr>
        <w:pStyle w:val="libNormal"/>
        <w:rPr>
          <w:rtl/>
        </w:rPr>
      </w:pPr>
      <w:r w:rsidRPr="00406B60">
        <w:rPr>
          <w:rtl/>
        </w:rPr>
        <w:t>فالله خالق جواهر الأصنام</w:t>
      </w:r>
      <w:r>
        <w:rPr>
          <w:rtl/>
        </w:rPr>
        <w:t xml:space="preserve">، </w:t>
      </w:r>
      <w:r w:rsidRPr="00406B60">
        <w:rPr>
          <w:rtl/>
        </w:rPr>
        <w:t>وهم عاملوا أشكالها</w:t>
      </w:r>
      <w:r>
        <w:rPr>
          <w:rtl/>
        </w:rPr>
        <w:t xml:space="preserve">، </w:t>
      </w:r>
      <w:r w:rsidRPr="00406B60">
        <w:rPr>
          <w:rtl/>
        </w:rPr>
        <w:t>أي</w:t>
      </w:r>
      <w:r>
        <w:rPr>
          <w:rtl/>
        </w:rPr>
        <w:t xml:space="preserve">: </w:t>
      </w:r>
      <w:r w:rsidRPr="00406B60">
        <w:rPr>
          <w:rtl/>
        </w:rPr>
        <w:t>مصوّروها ومشكّلوها بنحتهم.</w:t>
      </w:r>
    </w:p>
    <w:p w14:paraId="4F0AA2CD" w14:textId="77777777" w:rsidR="002A0DE2" w:rsidRPr="00406B60" w:rsidRDefault="002A0DE2" w:rsidP="00824906">
      <w:pPr>
        <w:pStyle w:val="libNormal"/>
        <w:rPr>
          <w:rtl/>
        </w:rPr>
      </w:pPr>
      <w:r w:rsidRPr="00406B60">
        <w:rPr>
          <w:rtl/>
        </w:rPr>
        <w:t>وليس لأهل الجبر تمسّك بهذه الآية على أنّ الله خالق لأفعال العباد</w:t>
      </w:r>
      <w:r>
        <w:rPr>
          <w:rtl/>
        </w:rPr>
        <w:t xml:space="preserve">، </w:t>
      </w:r>
      <w:r w:rsidRPr="00406B60">
        <w:rPr>
          <w:rtl/>
        </w:rPr>
        <w:t>فإنّ من المعلوم أنّ الكفّار لم يعبدوا نحتهم الّذي هو فعلهم</w:t>
      </w:r>
      <w:r>
        <w:rPr>
          <w:rtl/>
        </w:rPr>
        <w:t xml:space="preserve">، </w:t>
      </w:r>
      <w:r w:rsidRPr="00406B60">
        <w:rPr>
          <w:rtl/>
        </w:rPr>
        <w:t>وإنّما كانوا يعبدون الأصنام الّتي هي الأجسام. وقوله</w:t>
      </w:r>
      <w:r>
        <w:rPr>
          <w:rtl/>
        </w:rPr>
        <w:t xml:space="preserve">: </w:t>
      </w:r>
      <w:r w:rsidRPr="00406B60">
        <w:rPr>
          <w:rtl/>
        </w:rPr>
        <w:t>«وما تعملون» ترجمة عن قوله</w:t>
      </w:r>
      <w:r>
        <w:rPr>
          <w:rtl/>
        </w:rPr>
        <w:t xml:space="preserve">: </w:t>
      </w:r>
      <w:r w:rsidRPr="00406B60">
        <w:rPr>
          <w:rtl/>
        </w:rPr>
        <w:t>«ما تنحتون»</w:t>
      </w:r>
      <w:r>
        <w:rPr>
          <w:rtl/>
        </w:rPr>
        <w:t>.</w:t>
      </w:r>
      <w:r w:rsidRPr="00406B60">
        <w:rPr>
          <w:rtl/>
        </w:rPr>
        <w:t xml:space="preserve"> فلأجل الطباق يجب أن يكون «ما» في «ما تعملون» أيضا موصولة</w:t>
      </w:r>
      <w:r>
        <w:rPr>
          <w:rtl/>
        </w:rPr>
        <w:t xml:space="preserve">، </w:t>
      </w:r>
      <w:r w:rsidRPr="00406B60">
        <w:rPr>
          <w:rtl/>
        </w:rPr>
        <w:t xml:space="preserve">فالعدول بها إلى المصدريّة </w:t>
      </w:r>
      <w:r>
        <w:rPr>
          <w:rtl/>
        </w:rPr>
        <w:t>ـ</w:t>
      </w:r>
      <w:r w:rsidRPr="00406B60">
        <w:rPr>
          <w:rtl/>
        </w:rPr>
        <w:t xml:space="preserve"> كما قالت المجبّرة </w:t>
      </w:r>
      <w:r>
        <w:rPr>
          <w:rtl/>
        </w:rPr>
        <w:t>ـ</w:t>
      </w:r>
      <w:r w:rsidRPr="00406B60">
        <w:rPr>
          <w:rtl/>
        </w:rPr>
        <w:t xml:space="preserve"> تعسّف. وأيضا قد أضاف العمل إليهم بقوله</w:t>
      </w:r>
      <w:r>
        <w:rPr>
          <w:rtl/>
        </w:rPr>
        <w:t xml:space="preserve">: </w:t>
      </w:r>
      <w:r w:rsidRPr="00406B60">
        <w:rPr>
          <w:rtl/>
        </w:rPr>
        <w:t>«تعملون»</w:t>
      </w:r>
      <w:r>
        <w:rPr>
          <w:rtl/>
        </w:rPr>
        <w:t xml:space="preserve">، </w:t>
      </w:r>
      <w:r w:rsidRPr="00406B60">
        <w:rPr>
          <w:rtl/>
        </w:rPr>
        <w:t>فكيف يكون مضافا إلى الله تعالى</w:t>
      </w:r>
      <w:r>
        <w:rPr>
          <w:rtl/>
        </w:rPr>
        <w:t>؟</w:t>
      </w:r>
      <w:r w:rsidRPr="00406B60">
        <w:rPr>
          <w:rtl/>
        </w:rPr>
        <w:t xml:space="preserve"> وهذا تناقض.</w:t>
      </w:r>
    </w:p>
    <w:p w14:paraId="6614760D" w14:textId="77777777" w:rsidR="002A0DE2" w:rsidRPr="00406B60" w:rsidRDefault="002A0DE2" w:rsidP="00824906">
      <w:pPr>
        <w:pStyle w:val="libNormal"/>
        <w:rPr>
          <w:rtl/>
        </w:rPr>
      </w:pPr>
      <w:r w:rsidRPr="00406B60">
        <w:rPr>
          <w:rtl/>
        </w:rPr>
        <w:t>ول</w:t>
      </w:r>
      <w:r>
        <w:rPr>
          <w:rFonts w:hint="cs"/>
          <w:rtl/>
        </w:rPr>
        <w:t>ـ</w:t>
      </w:r>
      <w:r w:rsidRPr="00406B60">
        <w:rPr>
          <w:rtl/>
        </w:rPr>
        <w:t xml:space="preserve">مّا لزمهم الحجّة </w:t>
      </w:r>
      <w:r w:rsidRPr="000B1256">
        <w:rPr>
          <w:rStyle w:val="libAlaemChar"/>
          <w:rtl/>
        </w:rPr>
        <w:t>(</w:t>
      </w:r>
      <w:r w:rsidRPr="00824906">
        <w:rPr>
          <w:rStyle w:val="libAieChar"/>
          <w:rtl/>
        </w:rPr>
        <w:t>قالُوا ابْنُوا لَهُ بُنْياناً فَأَلْقُوهُ فِي الْجَحِيمِ</w:t>
      </w:r>
      <w:r w:rsidRPr="000B1256">
        <w:rPr>
          <w:rStyle w:val="libAlaemChar"/>
          <w:rtl/>
        </w:rPr>
        <w:t>)</w:t>
      </w:r>
      <w:r w:rsidRPr="00406B60">
        <w:rPr>
          <w:rtl/>
        </w:rPr>
        <w:t xml:space="preserve"> في النار</w:t>
      </w:r>
    </w:p>
    <w:p w14:paraId="3A01B9EC" w14:textId="77777777" w:rsidR="002A0DE2" w:rsidRPr="00406B60" w:rsidRDefault="002A0DE2" w:rsidP="002F70F0">
      <w:pPr>
        <w:pStyle w:val="libLine"/>
        <w:rPr>
          <w:rtl/>
        </w:rPr>
      </w:pPr>
      <w:r w:rsidRPr="00406B60">
        <w:rPr>
          <w:rtl/>
        </w:rPr>
        <w:t>__________________</w:t>
      </w:r>
    </w:p>
    <w:p w14:paraId="6F466D78" w14:textId="77777777" w:rsidR="002A0DE2" w:rsidRPr="00406B60" w:rsidRDefault="002A0DE2" w:rsidP="00A95425">
      <w:pPr>
        <w:pStyle w:val="libFootnote0"/>
        <w:rPr>
          <w:rtl/>
        </w:rPr>
      </w:pPr>
      <w:r>
        <w:rPr>
          <w:rtl/>
        </w:rPr>
        <w:t>(</w:t>
      </w:r>
      <w:r w:rsidRPr="00406B60">
        <w:rPr>
          <w:rtl/>
        </w:rPr>
        <w:t>1) الأنبياء</w:t>
      </w:r>
      <w:r>
        <w:rPr>
          <w:rtl/>
        </w:rPr>
        <w:t xml:space="preserve">، </w:t>
      </w:r>
      <w:r w:rsidRPr="00406B60">
        <w:rPr>
          <w:rtl/>
        </w:rPr>
        <w:t>57 و</w:t>
      </w:r>
      <w:r>
        <w:rPr>
          <w:rFonts w:hint="cs"/>
          <w:rtl/>
        </w:rPr>
        <w:t xml:space="preserve"> </w:t>
      </w:r>
      <w:r w:rsidRPr="00406B60">
        <w:rPr>
          <w:rtl/>
        </w:rPr>
        <w:t>62.</w:t>
      </w:r>
    </w:p>
    <w:p w14:paraId="7BE29385" w14:textId="77777777" w:rsidR="002A0DE2" w:rsidRPr="00406B60" w:rsidRDefault="002A0DE2" w:rsidP="00A95425">
      <w:pPr>
        <w:pStyle w:val="libFootnote0"/>
        <w:rPr>
          <w:rtl/>
        </w:rPr>
      </w:pPr>
      <w:r>
        <w:rPr>
          <w:rtl/>
        </w:rPr>
        <w:t>(</w:t>
      </w:r>
      <w:r w:rsidRPr="00406B60">
        <w:rPr>
          <w:rtl/>
        </w:rPr>
        <w:t>2) الأنبياء</w:t>
      </w:r>
      <w:r>
        <w:rPr>
          <w:rtl/>
        </w:rPr>
        <w:t xml:space="preserve">، </w:t>
      </w:r>
      <w:r w:rsidRPr="00406B60">
        <w:rPr>
          <w:rtl/>
        </w:rPr>
        <w:t>57 و</w:t>
      </w:r>
      <w:r>
        <w:rPr>
          <w:rFonts w:hint="cs"/>
          <w:rtl/>
        </w:rPr>
        <w:t xml:space="preserve"> </w:t>
      </w:r>
      <w:r w:rsidRPr="00406B60">
        <w:rPr>
          <w:rtl/>
        </w:rPr>
        <w:t>62.</w:t>
      </w:r>
    </w:p>
    <w:p w14:paraId="3E424A21" w14:textId="77777777" w:rsidR="002A0DE2" w:rsidRPr="00406B60" w:rsidRDefault="002A0DE2" w:rsidP="008F2859">
      <w:pPr>
        <w:pStyle w:val="libNormal0"/>
        <w:ind w:left="289"/>
        <w:rPr>
          <w:rtl/>
        </w:rPr>
      </w:pPr>
      <w:r>
        <w:rPr>
          <w:rtl/>
        </w:rPr>
        <w:br w:type="page"/>
      </w:r>
      <w:r w:rsidRPr="00406B60">
        <w:rPr>
          <w:rtl/>
        </w:rPr>
        <w:lastRenderedPageBreak/>
        <w:t>الشديدة. من الجحمة</w:t>
      </w:r>
      <w:r>
        <w:rPr>
          <w:rtl/>
        </w:rPr>
        <w:t xml:space="preserve">، </w:t>
      </w:r>
      <w:r w:rsidRPr="00406B60">
        <w:rPr>
          <w:rtl/>
        </w:rPr>
        <w:t>وهي شدّة التأجّج. وعن الزجّاج</w:t>
      </w:r>
      <w:r>
        <w:rPr>
          <w:rtl/>
        </w:rPr>
        <w:t xml:space="preserve">: </w:t>
      </w:r>
      <w:r w:rsidRPr="00406B60">
        <w:rPr>
          <w:rtl/>
        </w:rPr>
        <w:t>كلّ نار بعضها فوق بعض فهي جحيم. واللام بدل الإضافة</w:t>
      </w:r>
      <w:r>
        <w:rPr>
          <w:rtl/>
        </w:rPr>
        <w:t xml:space="preserve">، </w:t>
      </w:r>
      <w:r w:rsidRPr="00406B60">
        <w:rPr>
          <w:rtl/>
        </w:rPr>
        <w:t>أي</w:t>
      </w:r>
      <w:r>
        <w:rPr>
          <w:rtl/>
        </w:rPr>
        <w:t xml:space="preserve">: </w:t>
      </w:r>
      <w:r w:rsidRPr="00406B60">
        <w:rPr>
          <w:rtl/>
        </w:rPr>
        <w:t>جحيم ذلك البنيان. وعن ابن عبّاس</w:t>
      </w:r>
      <w:r>
        <w:rPr>
          <w:rtl/>
        </w:rPr>
        <w:t xml:space="preserve">: </w:t>
      </w:r>
      <w:r w:rsidRPr="00406B60">
        <w:rPr>
          <w:rtl/>
        </w:rPr>
        <w:t>بنوا حائطا من حجارة طوله في السماء ثلاثون ذراعا</w:t>
      </w:r>
      <w:r>
        <w:rPr>
          <w:rtl/>
        </w:rPr>
        <w:t xml:space="preserve">، </w:t>
      </w:r>
      <w:r w:rsidRPr="00406B60">
        <w:rPr>
          <w:rtl/>
        </w:rPr>
        <w:t>وعرضه عشرون ذراعا</w:t>
      </w:r>
      <w:r>
        <w:rPr>
          <w:rtl/>
        </w:rPr>
        <w:t xml:space="preserve">، </w:t>
      </w:r>
      <w:r w:rsidRPr="00406B60">
        <w:rPr>
          <w:rtl/>
        </w:rPr>
        <w:t>وملؤه نارا وطرحوه فيها.</w:t>
      </w:r>
    </w:p>
    <w:p w14:paraId="1022B4B9" w14:textId="77777777" w:rsidR="002A0DE2" w:rsidRPr="00406B60" w:rsidRDefault="002A0DE2" w:rsidP="00824906">
      <w:pPr>
        <w:pStyle w:val="libNormal"/>
        <w:rPr>
          <w:rtl/>
        </w:rPr>
      </w:pPr>
      <w:r w:rsidRPr="000B1256">
        <w:rPr>
          <w:rStyle w:val="libAlaemChar"/>
          <w:rtl/>
        </w:rPr>
        <w:t>(</w:t>
      </w:r>
      <w:r w:rsidRPr="00824906">
        <w:rPr>
          <w:rStyle w:val="libAieChar"/>
          <w:rtl/>
        </w:rPr>
        <w:t>فَأَرادُوا بِهِ كَيْداً</w:t>
      </w:r>
      <w:r w:rsidRPr="000B1256">
        <w:rPr>
          <w:rStyle w:val="libAlaemChar"/>
          <w:rtl/>
        </w:rPr>
        <w:t>)</w:t>
      </w:r>
      <w:r w:rsidRPr="00406B60">
        <w:rPr>
          <w:rtl/>
        </w:rPr>
        <w:t xml:space="preserve"> قصدوا حيلة وتدبيرا في إحراقه بالنار وإهلاكه</w:t>
      </w:r>
      <w:r>
        <w:rPr>
          <w:rtl/>
        </w:rPr>
        <w:t xml:space="preserve">، </w:t>
      </w:r>
      <w:r w:rsidRPr="00406B60">
        <w:rPr>
          <w:rtl/>
        </w:rPr>
        <w:t>حين قهرهم بالحجّة</w:t>
      </w:r>
      <w:r>
        <w:rPr>
          <w:rtl/>
        </w:rPr>
        <w:t xml:space="preserve">، </w:t>
      </w:r>
      <w:r w:rsidRPr="00406B60">
        <w:rPr>
          <w:rtl/>
        </w:rPr>
        <w:t xml:space="preserve">لئلّا يظهر للعامّة عجزهم </w:t>
      </w:r>
      <w:r w:rsidRPr="000B1256">
        <w:rPr>
          <w:rStyle w:val="libAlaemChar"/>
          <w:rtl/>
        </w:rPr>
        <w:t>(</w:t>
      </w:r>
      <w:r w:rsidRPr="00824906">
        <w:rPr>
          <w:rStyle w:val="libAieChar"/>
          <w:rtl/>
        </w:rPr>
        <w:t>فَجَعَلْناهُمُ الْأَسْفَلِينَ</w:t>
      </w:r>
      <w:r w:rsidRPr="000B1256">
        <w:rPr>
          <w:rStyle w:val="libAlaemChar"/>
          <w:rtl/>
        </w:rPr>
        <w:t>)</w:t>
      </w:r>
      <w:r w:rsidRPr="00406B60">
        <w:rPr>
          <w:rtl/>
        </w:rPr>
        <w:t xml:space="preserve"> الأذلّين</w:t>
      </w:r>
      <w:r>
        <w:rPr>
          <w:rtl/>
        </w:rPr>
        <w:t xml:space="preserve">، </w:t>
      </w:r>
      <w:r w:rsidRPr="00406B60">
        <w:rPr>
          <w:rtl/>
        </w:rPr>
        <w:t>بإبطال كيدهم</w:t>
      </w:r>
      <w:r>
        <w:rPr>
          <w:rtl/>
        </w:rPr>
        <w:t xml:space="preserve">، </w:t>
      </w:r>
      <w:r w:rsidRPr="00406B60">
        <w:rPr>
          <w:rtl/>
        </w:rPr>
        <w:t>وجعله برهانا نيّرا على علوّ شأنه</w:t>
      </w:r>
      <w:r>
        <w:rPr>
          <w:rtl/>
        </w:rPr>
        <w:t xml:space="preserve">، </w:t>
      </w:r>
      <w:r w:rsidRPr="00406B60">
        <w:rPr>
          <w:rtl/>
        </w:rPr>
        <w:t>حيث صيّرنا النار عليه بردا وسلاما</w:t>
      </w:r>
      <w:r>
        <w:rPr>
          <w:rtl/>
        </w:rPr>
        <w:t xml:space="preserve">، </w:t>
      </w:r>
      <w:r w:rsidRPr="00406B60">
        <w:rPr>
          <w:rtl/>
        </w:rPr>
        <w:t>فنجّيناه وأخرجناه منها سالما.</w:t>
      </w:r>
    </w:p>
    <w:p w14:paraId="1E7BE3CB" w14:textId="77777777" w:rsidR="002A0DE2" w:rsidRPr="00406B60" w:rsidRDefault="002A0DE2" w:rsidP="00824906">
      <w:pPr>
        <w:pStyle w:val="libNormal"/>
        <w:rPr>
          <w:rtl/>
        </w:rPr>
      </w:pPr>
      <w:r w:rsidRPr="000B1256">
        <w:rPr>
          <w:rStyle w:val="libAlaemChar"/>
          <w:rtl/>
        </w:rPr>
        <w:t>(</w:t>
      </w:r>
      <w:r w:rsidRPr="00824906">
        <w:rPr>
          <w:rStyle w:val="libAieChar"/>
          <w:rtl/>
        </w:rPr>
        <w:t>وَقالَ إِنِّي ذاهِبٌ إِلى رَبِّي</w:t>
      </w:r>
      <w:r w:rsidRPr="000B1256">
        <w:rPr>
          <w:rStyle w:val="libAlaemChar"/>
          <w:rtl/>
        </w:rPr>
        <w:t>)</w:t>
      </w:r>
      <w:r w:rsidRPr="00406B60">
        <w:rPr>
          <w:rtl/>
        </w:rPr>
        <w:t xml:space="preserve"> إلى حيث أمرني ربّي. وهو الشام</w:t>
      </w:r>
      <w:r>
        <w:rPr>
          <w:rtl/>
        </w:rPr>
        <w:t xml:space="preserve">، </w:t>
      </w:r>
      <w:r w:rsidRPr="00406B60">
        <w:rPr>
          <w:rtl/>
        </w:rPr>
        <w:t xml:space="preserve">أو حيث أتجرّد فيه لعبادته. </w:t>
      </w:r>
      <w:r w:rsidRPr="000B1256">
        <w:rPr>
          <w:rStyle w:val="libAlaemChar"/>
          <w:rtl/>
        </w:rPr>
        <w:t>(</w:t>
      </w:r>
      <w:r w:rsidRPr="00824906">
        <w:rPr>
          <w:rStyle w:val="libAieChar"/>
          <w:rtl/>
        </w:rPr>
        <w:t>سَيَهْدِينِ</w:t>
      </w:r>
      <w:r w:rsidRPr="000B1256">
        <w:rPr>
          <w:rStyle w:val="libAlaemChar"/>
          <w:rtl/>
        </w:rPr>
        <w:t>)</w:t>
      </w:r>
      <w:r w:rsidRPr="00406B60">
        <w:rPr>
          <w:rtl/>
        </w:rPr>
        <w:t xml:space="preserve"> سيرشدني إلى ما فيه صلاح ديني. أو إلى مقصدي.</w:t>
      </w:r>
    </w:p>
    <w:p w14:paraId="11DE9A45" w14:textId="77777777" w:rsidR="002A0DE2" w:rsidRPr="00406B60" w:rsidRDefault="002A0DE2" w:rsidP="00824906">
      <w:pPr>
        <w:pStyle w:val="libNormal"/>
        <w:rPr>
          <w:rtl/>
        </w:rPr>
      </w:pPr>
      <w:r w:rsidRPr="00406B60">
        <w:rPr>
          <w:rtl/>
        </w:rPr>
        <w:t>وإنّما بتّ القول لسبق وعده</w:t>
      </w:r>
      <w:r>
        <w:rPr>
          <w:rtl/>
        </w:rPr>
        <w:t xml:space="preserve">، </w:t>
      </w:r>
      <w:r w:rsidRPr="00406B60">
        <w:rPr>
          <w:rtl/>
        </w:rPr>
        <w:t>أو لفرط توكّله</w:t>
      </w:r>
      <w:r>
        <w:rPr>
          <w:rtl/>
        </w:rPr>
        <w:t xml:space="preserve">، </w:t>
      </w:r>
      <w:r w:rsidRPr="00406B60">
        <w:rPr>
          <w:rtl/>
        </w:rPr>
        <w:t xml:space="preserve">أو البناء على عادته معه في هدايته وإرشاده. ولم يكن كذلك حال موسى </w:t>
      </w:r>
      <w:r w:rsidRPr="000B1256">
        <w:rPr>
          <w:rStyle w:val="libAlaemChar"/>
          <w:rtl/>
        </w:rPr>
        <w:t>عليه‌السلام</w:t>
      </w:r>
      <w:r w:rsidRPr="00406B60">
        <w:rPr>
          <w:rtl/>
        </w:rPr>
        <w:t xml:space="preserve"> حين قال</w:t>
      </w:r>
      <w:r>
        <w:rPr>
          <w:rtl/>
        </w:rPr>
        <w:t xml:space="preserve">: </w:t>
      </w:r>
      <w:r w:rsidRPr="000B1256">
        <w:rPr>
          <w:rStyle w:val="libAlaemChar"/>
          <w:rtl/>
        </w:rPr>
        <w:t>(</w:t>
      </w:r>
      <w:r w:rsidRPr="00824906">
        <w:rPr>
          <w:rStyle w:val="libAieChar"/>
          <w:rtl/>
        </w:rPr>
        <w:t>عَسى رَبِّي أَنْ يَهْدِيَنِي سَواءَ السَّبِيلِ</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فلذلك ذكر بصيغة التوقّع.</w:t>
      </w:r>
    </w:p>
    <w:p w14:paraId="23D11366" w14:textId="77777777" w:rsidR="002A0DE2" w:rsidRPr="00406B60" w:rsidRDefault="002A0DE2" w:rsidP="00824906">
      <w:pPr>
        <w:pStyle w:val="libNormal"/>
        <w:rPr>
          <w:rtl/>
        </w:rPr>
      </w:pPr>
      <w:r w:rsidRPr="00406B60">
        <w:rPr>
          <w:rtl/>
        </w:rPr>
        <w:t>وعن مقاتل</w:t>
      </w:r>
      <w:r>
        <w:rPr>
          <w:rtl/>
        </w:rPr>
        <w:t xml:space="preserve">: </w:t>
      </w:r>
      <w:r w:rsidRPr="00406B60">
        <w:rPr>
          <w:rtl/>
        </w:rPr>
        <w:t xml:space="preserve">إبراهيم أوّل من هاجر </w:t>
      </w:r>
      <w:r>
        <w:rPr>
          <w:rtl/>
        </w:rPr>
        <w:t>ـ</w:t>
      </w:r>
      <w:r w:rsidRPr="00406B60">
        <w:rPr>
          <w:rtl/>
        </w:rPr>
        <w:t xml:space="preserve"> ومعه لوط وسارة </w:t>
      </w:r>
      <w:r>
        <w:rPr>
          <w:rtl/>
        </w:rPr>
        <w:t>ـ</w:t>
      </w:r>
      <w:r w:rsidRPr="00406B60">
        <w:rPr>
          <w:rtl/>
        </w:rPr>
        <w:t xml:space="preserve"> إلى الشام</w:t>
      </w:r>
      <w:r>
        <w:rPr>
          <w:rtl/>
        </w:rPr>
        <w:t xml:space="preserve">، </w:t>
      </w:r>
      <w:r w:rsidRPr="00406B60">
        <w:rPr>
          <w:rtl/>
        </w:rPr>
        <w:t>ول</w:t>
      </w:r>
      <w:r>
        <w:rPr>
          <w:rFonts w:hint="cs"/>
          <w:rtl/>
        </w:rPr>
        <w:t>ـ</w:t>
      </w:r>
      <w:r w:rsidRPr="00406B60">
        <w:rPr>
          <w:rtl/>
        </w:rPr>
        <w:t>مّا قدم الأرض المقدّسة الّتي هي من الشام سأل ربّه الولد</w:t>
      </w:r>
      <w:r>
        <w:rPr>
          <w:rtl/>
        </w:rPr>
        <w:t xml:space="preserve">، </w:t>
      </w:r>
      <w:r w:rsidRPr="00406B60">
        <w:rPr>
          <w:rtl/>
        </w:rPr>
        <w:t>فقال :</w:t>
      </w:r>
    </w:p>
    <w:p w14:paraId="26E1EABA" w14:textId="77777777" w:rsidR="002A0DE2" w:rsidRPr="00406B60" w:rsidRDefault="002A0DE2" w:rsidP="00824906">
      <w:pPr>
        <w:pStyle w:val="libNormal"/>
        <w:rPr>
          <w:rtl/>
        </w:rPr>
      </w:pPr>
      <w:r w:rsidRPr="000B1256">
        <w:rPr>
          <w:rStyle w:val="libAlaemChar"/>
          <w:rtl/>
        </w:rPr>
        <w:t>(</w:t>
      </w:r>
      <w:r w:rsidRPr="00824906">
        <w:rPr>
          <w:rStyle w:val="libAieChar"/>
          <w:rtl/>
        </w:rPr>
        <w:t>رَبِّ هَبْ لِي مِنَ الصَّالِحِينَ</w:t>
      </w:r>
      <w:r w:rsidRPr="000B1256">
        <w:rPr>
          <w:rStyle w:val="libAlaemChar"/>
          <w:rtl/>
        </w:rPr>
        <w:t>)</w:t>
      </w:r>
      <w:r w:rsidRPr="00406B60">
        <w:rPr>
          <w:rtl/>
        </w:rPr>
        <w:t xml:space="preserve"> بعض الصالحين</w:t>
      </w:r>
      <w:r>
        <w:rPr>
          <w:rtl/>
        </w:rPr>
        <w:t xml:space="preserve">، </w:t>
      </w:r>
      <w:r w:rsidRPr="00406B60">
        <w:rPr>
          <w:rtl/>
        </w:rPr>
        <w:t>يعينني على الدعوة والطاعة</w:t>
      </w:r>
      <w:r>
        <w:rPr>
          <w:rtl/>
        </w:rPr>
        <w:t xml:space="preserve">، </w:t>
      </w:r>
      <w:r w:rsidRPr="00406B60">
        <w:rPr>
          <w:rtl/>
        </w:rPr>
        <w:t>ويؤنسني في الغربة. يعني</w:t>
      </w:r>
      <w:r>
        <w:rPr>
          <w:rtl/>
        </w:rPr>
        <w:t xml:space="preserve">: </w:t>
      </w:r>
      <w:r w:rsidRPr="00406B60">
        <w:rPr>
          <w:rtl/>
        </w:rPr>
        <w:t>الولد</w:t>
      </w:r>
      <w:r>
        <w:rPr>
          <w:rtl/>
        </w:rPr>
        <w:t xml:space="preserve">، </w:t>
      </w:r>
      <w:r w:rsidRPr="00406B60">
        <w:rPr>
          <w:rtl/>
        </w:rPr>
        <w:t>لأنّ لفظ الهبة غالب فيه. قال تعالى</w:t>
      </w:r>
      <w:r>
        <w:rPr>
          <w:rtl/>
        </w:rPr>
        <w:t xml:space="preserve">: </w:t>
      </w:r>
      <w:r w:rsidRPr="000B1256">
        <w:rPr>
          <w:rStyle w:val="libAlaemChar"/>
          <w:rtl/>
        </w:rPr>
        <w:t>(</w:t>
      </w:r>
      <w:r w:rsidRPr="00824906">
        <w:rPr>
          <w:rStyle w:val="libAieChar"/>
          <w:rtl/>
        </w:rPr>
        <w:t>وَوَهَبْنا لَهُ إِسْحاقَ وَيَعْقُوبَ</w:t>
      </w:r>
      <w:r w:rsidRPr="000B1256">
        <w:rPr>
          <w:rStyle w:val="libAlaemChar"/>
          <w:rtl/>
        </w:rPr>
        <w:t>)</w:t>
      </w:r>
      <w:r w:rsidRPr="00406B60">
        <w:rPr>
          <w:rtl/>
        </w:rPr>
        <w:t xml:space="preserve"> </w:t>
      </w:r>
      <w:r w:rsidRPr="00DB1CAE">
        <w:rPr>
          <w:rStyle w:val="libFootnotenumChar"/>
          <w:rtl/>
        </w:rPr>
        <w:t>(2)</w:t>
      </w:r>
      <w:r w:rsidRPr="00406B60">
        <w:rPr>
          <w:rtl/>
        </w:rPr>
        <w:t xml:space="preserve"> </w:t>
      </w:r>
      <w:r w:rsidRPr="000B1256">
        <w:rPr>
          <w:rStyle w:val="libAlaemChar"/>
          <w:rtl/>
        </w:rPr>
        <w:t>(</w:t>
      </w:r>
      <w:r w:rsidRPr="00824906">
        <w:rPr>
          <w:rStyle w:val="libAieChar"/>
          <w:rtl/>
        </w:rPr>
        <w:t>وَوَهَبْنا لَهُ يَحْيى</w:t>
      </w:r>
      <w:r w:rsidRPr="000B1256">
        <w:rPr>
          <w:rStyle w:val="libAlaemChar"/>
          <w:rtl/>
        </w:rPr>
        <w:t>)</w:t>
      </w:r>
      <w:r w:rsidRPr="00406B60">
        <w:rPr>
          <w:rtl/>
        </w:rPr>
        <w:t xml:space="preserve"> </w:t>
      </w:r>
      <w:r w:rsidRPr="00DB1CAE">
        <w:rPr>
          <w:rStyle w:val="libFootnotenumChar"/>
          <w:rtl/>
        </w:rPr>
        <w:t>(3)</w:t>
      </w:r>
      <w:r>
        <w:rPr>
          <w:rtl/>
        </w:rPr>
        <w:t xml:space="preserve">، </w:t>
      </w:r>
      <w:r w:rsidRPr="00406B60">
        <w:rPr>
          <w:rtl/>
        </w:rPr>
        <w:t>وإن كان قد جاء في الأخ في قوله</w:t>
      </w:r>
      <w:r>
        <w:rPr>
          <w:rtl/>
        </w:rPr>
        <w:t xml:space="preserve">: </w:t>
      </w:r>
      <w:r w:rsidRPr="000B1256">
        <w:rPr>
          <w:rStyle w:val="libAlaemChar"/>
          <w:rtl/>
        </w:rPr>
        <w:t>(</w:t>
      </w:r>
      <w:r w:rsidRPr="00824906">
        <w:rPr>
          <w:rStyle w:val="libAieChar"/>
          <w:rtl/>
        </w:rPr>
        <w:t>وَوَهَبْنا لَهُ مِنْ رَحْمَتِنا أَخاهُ هارُونَ نَبِيًّا</w:t>
      </w:r>
      <w:r w:rsidRPr="000B1256">
        <w:rPr>
          <w:rStyle w:val="libAlaemChar"/>
          <w:rtl/>
        </w:rPr>
        <w:t>)</w:t>
      </w:r>
      <w:r w:rsidRPr="00406B60">
        <w:rPr>
          <w:rtl/>
        </w:rPr>
        <w:t xml:space="preserve"> </w:t>
      </w:r>
      <w:r w:rsidRPr="00DB1CAE">
        <w:rPr>
          <w:rStyle w:val="libFootnotenumChar"/>
          <w:rtl/>
        </w:rPr>
        <w:t>(4)</w:t>
      </w:r>
      <w:r>
        <w:rPr>
          <w:rtl/>
        </w:rPr>
        <w:t>.</w:t>
      </w:r>
      <w:r w:rsidRPr="00406B60">
        <w:rPr>
          <w:rtl/>
        </w:rPr>
        <w:t xml:space="preserve"> ولقوله :</w:t>
      </w:r>
    </w:p>
    <w:p w14:paraId="43F69DAA" w14:textId="77777777" w:rsidR="002A0DE2" w:rsidRPr="00406B60" w:rsidRDefault="002A0DE2" w:rsidP="00824906">
      <w:pPr>
        <w:pStyle w:val="libNormal"/>
        <w:rPr>
          <w:rtl/>
        </w:rPr>
      </w:pPr>
      <w:r w:rsidRPr="000B1256">
        <w:rPr>
          <w:rStyle w:val="libAlaemChar"/>
          <w:rtl/>
        </w:rPr>
        <w:t>(</w:t>
      </w:r>
      <w:r w:rsidRPr="00824906">
        <w:rPr>
          <w:rStyle w:val="libAieChar"/>
          <w:rtl/>
        </w:rPr>
        <w:t>فَبَشَّرْناهُ بِغُلامٍ حَلِيمٍ</w:t>
      </w:r>
      <w:r w:rsidRPr="000B1256">
        <w:rPr>
          <w:rStyle w:val="libAlaemChar"/>
          <w:rtl/>
        </w:rPr>
        <w:t>)</w:t>
      </w:r>
      <w:r w:rsidRPr="00406B60">
        <w:rPr>
          <w:rtl/>
        </w:rPr>
        <w:t xml:space="preserve"> فإنّه بشّره بالولد</w:t>
      </w:r>
      <w:r>
        <w:rPr>
          <w:rtl/>
        </w:rPr>
        <w:t xml:space="preserve">، </w:t>
      </w:r>
      <w:r w:rsidRPr="00406B60">
        <w:rPr>
          <w:rtl/>
        </w:rPr>
        <w:t>وبأنّه ذكر يبلغ أوان الحلم</w:t>
      </w:r>
      <w:r>
        <w:rPr>
          <w:rtl/>
        </w:rPr>
        <w:t xml:space="preserve">، </w:t>
      </w:r>
      <w:r w:rsidRPr="00406B60">
        <w:rPr>
          <w:rtl/>
        </w:rPr>
        <w:t>فإنّ</w:t>
      </w:r>
    </w:p>
    <w:p w14:paraId="670B5028" w14:textId="77777777" w:rsidR="002A0DE2" w:rsidRPr="00406B60" w:rsidRDefault="002A0DE2" w:rsidP="002F70F0">
      <w:pPr>
        <w:pStyle w:val="libLine"/>
        <w:rPr>
          <w:rtl/>
        </w:rPr>
      </w:pPr>
      <w:r w:rsidRPr="00406B60">
        <w:rPr>
          <w:rtl/>
        </w:rPr>
        <w:t>__________________</w:t>
      </w:r>
    </w:p>
    <w:p w14:paraId="380F00B9" w14:textId="77777777" w:rsidR="002A0DE2" w:rsidRPr="00406B60" w:rsidRDefault="002A0DE2" w:rsidP="00A95425">
      <w:pPr>
        <w:pStyle w:val="libFootnote0"/>
        <w:rPr>
          <w:rtl/>
        </w:rPr>
      </w:pPr>
      <w:r>
        <w:rPr>
          <w:rtl/>
        </w:rPr>
        <w:t>(</w:t>
      </w:r>
      <w:r w:rsidRPr="00406B60">
        <w:rPr>
          <w:rtl/>
        </w:rPr>
        <w:t>1) القصص</w:t>
      </w:r>
      <w:r>
        <w:rPr>
          <w:rtl/>
        </w:rPr>
        <w:t xml:space="preserve">: </w:t>
      </w:r>
      <w:r w:rsidRPr="00406B60">
        <w:rPr>
          <w:rtl/>
        </w:rPr>
        <w:t>22.</w:t>
      </w:r>
    </w:p>
    <w:p w14:paraId="329B8C27" w14:textId="77777777" w:rsidR="002A0DE2" w:rsidRPr="00406B60" w:rsidRDefault="002A0DE2" w:rsidP="00A95425">
      <w:pPr>
        <w:pStyle w:val="libFootnote0"/>
        <w:rPr>
          <w:rtl/>
        </w:rPr>
      </w:pPr>
      <w:r>
        <w:rPr>
          <w:rtl/>
        </w:rPr>
        <w:t>(</w:t>
      </w:r>
      <w:r w:rsidRPr="00406B60">
        <w:rPr>
          <w:rtl/>
        </w:rPr>
        <w:t>2) الأنعام</w:t>
      </w:r>
      <w:r>
        <w:rPr>
          <w:rtl/>
        </w:rPr>
        <w:t xml:space="preserve">: </w:t>
      </w:r>
      <w:r w:rsidRPr="00406B60">
        <w:rPr>
          <w:rtl/>
        </w:rPr>
        <w:t>84.</w:t>
      </w:r>
    </w:p>
    <w:p w14:paraId="145C90EF" w14:textId="77777777" w:rsidR="002A0DE2" w:rsidRPr="00406B60" w:rsidRDefault="002A0DE2" w:rsidP="00A95425">
      <w:pPr>
        <w:pStyle w:val="libFootnote0"/>
        <w:rPr>
          <w:rtl/>
        </w:rPr>
      </w:pPr>
      <w:r>
        <w:rPr>
          <w:rtl/>
        </w:rPr>
        <w:t>(</w:t>
      </w:r>
      <w:r w:rsidRPr="00406B60">
        <w:rPr>
          <w:rtl/>
        </w:rPr>
        <w:t>3) الأنبياء</w:t>
      </w:r>
      <w:r>
        <w:rPr>
          <w:rtl/>
        </w:rPr>
        <w:t xml:space="preserve">: </w:t>
      </w:r>
      <w:r w:rsidRPr="00406B60">
        <w:rPr>
          <w:rtl/>
        </w:rPr>
        <w:t>90.</w:t>
      </w:r>
    </w:p>
    <w:p w14:paraId="3E30CF5B" w14:textId="77777777" w:rsidR="002A0DE2" w:rsidRPr="00406B60" w:rsidRDefault="002A0DE2" w:rsidP="00A95425">
      <w:pPr>
        <w:pStyle w:val="libFootnote0"/>
        <w:rPr>
          <w:rtl/>
        </w:rPr>
      </w:pPr>
      <w:r>
        <w:rPr>
          <w:rtl/>
        </w:rPr>
        <w:t>(</w:t>
      </w:r>
      <w:r w:rsidRPr="00406B60">
        <w:rPr>
          <w:rtl/>
        </w:rPr>
        <w:t>4) مريم</w:t>
      </w:r>
      <w:r>
        <w:rPr>
          <w:rtl/>
        </w:rPr>
        <w:t xml:space="preserve">: </w:t>
      </w:r>
      <w:r w:rsidRPr="00406B60">
        <w:rPr>
          <w:rtl/>
        </w:rPr>
        <w:t>53.</w:t>
      </w:r>
    </w:p>
    <w:p w14:paraId="718FA82D" w14:textId="77777777" w:rsidR="002A0DE2" w:rsidRPr="00406B60" w:rsidRDefault="002A0DE2" w:rsidP="008F2859">
      <w:pPr>
        <w:pStyle w:val="libNormal0"/>
        <w:ind w:left="289"/>
        <w:rPr>
          <w:rtl/>
        </w:rPr>
      </w:pPr>
      <w:r>
        <w:rPr>
          <w:rtl/>
        </w:rPr>
        <w:br w:type="page"/>
      </w:r>
      <w:r w:rsidRPr="00406B60">
        <w:rPr>
          <w:rtl/>
        </w:rPr>
        <w:lastRenderedPageBreak/>
        <w:t xml:space="preserve">الصبيّ لا يوصف بالحلم. ولا شبهة أنّ إسماعيل كان حليما </w:t>
      </w:r>
      <w:r>
        <w:rPr>
          <w:rtl/>
        </w:rPr>
        <w:t>ـ</w:t>
      </w:r>
      <w:r w:rsidRPr="00406B60">
        <w:rPr>
          <w:rtl/>
        </w:rPr>
        <w:t xml:space="preserve"> أيّ حليم </w:t>
      </w:r>
      <w:r>
        <w:rPr>
          <w:rtl/>
        </w:rPr>
        <w:t>ـ</w:t>
      </w:r>
      <w:r w:rsidRPr="00406B60">
        <w:rPr>
          <w:rtl/>
        </w:rPr>
        <w:t xml:space="preserve"> حين عرض عليه أبوه الذبح وهو مراهق</w:t>
      </w:r>
      <w:r>
        <w:rPr>
          <w:rtl/>
        </w:rPr>
        <w:t xml:space="preserve">، </w:t>
      </w:r>
      <w:r w:rsidRPr="00406B60">
        <w:rPr>
          <w:rtl/>
        </w:rPr>
        <w:t>فقال</w:t>
      </w:r>
      <w:r>
        <w:rPr>
          <w:rtl/>
        </w:rPr>
        <w:t xml:space="preserve">: </w:t>
      </w:r>
      <w:r w:rsidRPr="000B1256">
        <w:rPr>
          <w:rStyle w:val="libAlaemChar"/>
          <w:rtl/>
        </w:rPr>
        <w:t>(</w:t>
      </w:r>
      <w:r w:rsidRPr="00824906">
        <w:rPr>
          <w:rStyle w:val="libAieChar"/>
          <w:rtl/>
        </w:rPr>
        <w:t>سَتَجِدُنِي إِنْ شاءَ اللهُ مِنَ الصَّابِرِينَ</w:t>
      </w:r>
      <w:r w:rsidRPr="000B1256">
        <w:rPr>
          <w:rStyle w:val="libAlaemChar"/>
          <w:rtl/>
        </w:rPr>
        <w:t>)</w:t>
      </w:r>
      <w:r w:rsidRPr="00406B60">
        <w:rPr>
          <w:rtl/>
        </w:rPr>
        <w:t xml:space="preserve"> </w:t>
      </w:r>
      <w:r w:rsidRPr="00DB1CAE">
        <w:rPr>
          <w:rStyle w:val="libFootnotenumChar"/>
          <w:rtl/>
        </w:rPr>
        <w:t>(1)</w:t>
      </w:r>
      <w:r>
        <w:rPr>
          <w:rtl/>
        </w:rPr>
        <w:t>.</w:t>
      </w:r>
    </w:p>
    <w:p w14:paraId="2F33C98C" w14:textId="77777777" w:rsidR="002A0DE2" w:rsidRPr="00406B60" w:rsidRDefault="002A0DE2" w:rsidP="00824906">
      <w:pPr>
        <w:pStyle w:val="libNormal"/>
        <w:rPr>
          <w:rtl/>
        </w:rPr>
      </w:pPr>
      <w:r w:rsidRPr="00406B60">
        <w:rPr>
          <w:rtl/>
        </w:rPr>
        <w:t>والحليم</w:t>
      </w:r>
      <w:r>
        <w:rPr>
          <w:rtl/>
        </w:rPr>
        <w:t xml:space="preserve">: </w:t>
      </w:r>
      <w:r w:rsidRPr="00406B60">
        <w:rPr>
          <w:rtl/>
        </w:rPr>
        <w:t>هو الّذي لا يعجل في الأمر قبل وقته مع القدرة عليه. وقيل</w:t>
      </w:r>
      <w:r>
        <w:rPr>
          <w:rtl/>
        </w:rPr>
        <w:t xml:space="preserve">: </w:t>
      </w:r>
      <w:r w:rsidRPr="00406B60">
        <w:rPr>
          <w:rtl/>
        </w:rPr>
        <w:t>لا يعجل بالعقوبة. ولعزّة وجوده في بني آدم ما وصف الله نبيّا بالحلم غير إبراهيم وولده</w:t>
      </w:r>
      <w:r>
        <w:rPr>
          <w:rtl/>
        </w:rPr>
        <w:t xml:space="preserve">، </w:t>
      </w:r>
      <w:r w:rsidRPr="00406B60">
        <w:rPr>
          <w:rtl/>
        </w:rPr>
        <w:t>في قوله</w:t>
      </w:r>
      <w:r>
        <w:rPr>
          <w:rtl/>
        </w:rPr>
        <w:t xml:space="preserve">: </w:t>
      </w:r>
      <w:r w:rsidRPr="000B1256">
        <w:rPr>
          <w:rStyle w:val="libAlaemChar"/>
          <w:rtl/>
        </w:rPr>
        <w:t>(</w:t>
      </w:r>
      <w:r w:rsidRPr="00824906">
        <w:rPr>
          <w:rStyle w:val="libAieChar"/>
          <w:rtl/>
        </w:rPr>
        <w:t>إِنَّ إِبْراهِيمَ لَحَلِيمٌ أَوَّاهٌ مُنِيبٌ</w:t>
      </w:r>
      <w:r w:rsidRPr="000B1256">
        <w:rPr>
          <w:rStyle w:val="libAlaemChar"/>
          <w:rtl/>
        </w:rPr>
        <w:t>)</w:t>
      </w:r>
      <w:r w:rsidRPr="00406B60">
        <w:rPr>
          <w:rtl/>
        </w:rPr>
        <w:t xml:space="preserve"> </w:t>
      </w:r>
      <w:r w:rsidRPr="00DB1CAE">
        <w:rPr>
          <w:rStyle w:val="libFootnotenumChar"/>
          <w:rtl/>
        </w:rPr>
        <w:t>(2)</w:t>
      </w:r>
      <w:r>
        <w:rPr>
          <w:rtl/>
        </w:rPr>
        <w:t>.</w:t>
      </w:r>
      <w:r w:rsidRPr="00406B60">
        <w:rPr>
          <w:rtl/>
        </w:rPr>
        <w:t xml:space="preserve"> </w:t>
      </w:r>
      <w:r w:rsidRPr="000B1256">
        <w:rPr>
          <w:rStyle w:val="libAlaemChar"/>
          <w:rtl/>
        </w:rPr>
        <w:t>(</w:t>
      </w:r>
      <w:r w:rsidRPr="00824906">
        <w:rPr>
          <w:rStyle w:val="libAieChar"/>
          <w:rtl/>
        </w:rPr>
        <w:t>إِنَّ إِبْراهِيمَ لَأَوَّاهٌ حَلِيمٌ</w:t>
      </w:r>
      <w:r w:rsidRPr="000B1256">
        <w:rPr>
          <w:rStyle w:val="libAlaemChar"/>
          <w:rtl/>
        </w:rPr>
        <w:t>)</w:t>
      </w:r>
      <w:r w:rsidRPr="00406B60">
        <w:rPr>
          <w:rtl/>
        </w:rPr>
        <w:t xml:space="preserve"> </w:t>
      </w:r>
      <w:r w:rsidRPr="00DB1CAE">
        <w:rPr>
          <w:rStyle w:val="libFootnotenumChar"/>
          <w:rtl/>
        </w:rPr>
        <w:t>(3)</w:t>
      </w:r>
      <w:r>
        <w:rPr>
          <w:rtl/>
        </w:rPr>
        <w:t>.</w:t>
      </w:r>
    </w:p>
    <w:p w14:paraId="70C7DBCB" w14:textId="77777777" w:rsidR="002A0DE2" w:rsidRPr="00406B60" w:rsidRDefault="002A0DE2" w:rsidP="00824906">
      <w:pPr>
        <w:pStyle w:val="libNormal"/>
        <w:rPr>
          <w:rtl/>
        </w:rPr>
      </w:pPr>
      <w:r w:rsidRPr="00406B60">
        <w:rPr>
          <w:rtl/>
        </w:rPr>
        <w:t>وقوله هاهنا في ابنه. وحالهما المذكورة بعد تشهد عليه.</w:t>
      </w:r>
    </w:p>
    <w:p w14:paraId="3E47F614"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فَلَمَّا بَلَغَ مَعَهُ السَّعْيَ قالَ يا بُنَيَّ إِنِّي أَرى فِي الْمَنامِ أَنِّي أَذْبَحُكَ فَانْظُرْ ما ذا تَرى قالَ يا أَبَتِ افْعَلْ ما تُؤْمَرُ سَتَجِدُنِي إِنْ شاءَ اللهُ مِنَ الصَّابِرِينَ (102) فَلَمَّا أَسْلَما وَتَلَّهُ لِلْجَبِينِ (103) وَنادَيْناهُ أَنْ يا إِبْراهِيمُ (104) قَدْ صَدَّقْتَ الرُّؤْيا إِنَّا كَذلِكَ نَجْزِي الْمُحْسِنِينَ (105) إِنَّ هذا لَهُوَ الْبَلاءُ الْمُبِينُ (106) وَفَدَيْناهُ بِذِبْحٍ عَظِيمٍ (107) وَتَرَكْنا عَلَيْهِ فِي الْآخِرِينَ (108) سَلامٌ عَلى إِبْراهِيمَ (109) كَذلِكَ نَجْزِي الْمُحْسِنِينَ (110) إِنَّهُ مِنْ عِبادِنَا الْمُؤْمِنِينَ (111) وَبَشَّرْناهُ بِإِسْحاقَ نَبِيًّا مِنَ</w:t>
      </w:r>
    </w:p>
    <w:p w14:paraId="69B83681" w14:textId="77777777" w:rsidR="002A0DE2" w:rsidRPr="00406B60" w:rsidRDefault="002A0DE2" w:rsidP="002F70F0">
      <w:pPr>
        <w:pStyle w:val="libLine"/>
        <w:rPr>
          <w:rtl/>
        </w:rPr>
      </w:pPr>
      <w:r w:rsidRPr="00406B60">
        <w:rPr>
          <w:rtl/>
        </w:rPr>
        <w:t>__________________</w:t>
      </w:r>
    </w:p>
    <w:p w14:paraId="5B0FD984" w14:textId="77777777" w:rsidR="002A0DE2" w:rsidRPr="00406B60" w:rsidRDefault="002A0DE2" w:rsidP="00A95425">
      <w:pPr>
        <w:pStyle w:val="libFootnote0"/>
        <w:rPr>
          <w:rtl/>
        </w:rPr>
      </w:pPr>
      <w:r>
        <w:rPr>
          <w:rtl/>
        </w:rPr>
        <w:t>(</w:t>
      </w:r>
      <w:r w:rsidRPr="00406B60">
        <w:rPr>
          <w:rtl/>
        </w:rPr>
        <w:t>1) الصافّات</w:t>
      </w:r>
      <w:r>
        <w:rPr>
          <w:rtl/>
        </w:rPr>
        <w:t xml:space="preserve">: </w:t>
      </w:r>
      <w:r w:rsidRPr="00406B60">
        <w:rPr>
          <w:rtl/>
        </w:rPr>
        <w:t>102.</w:t>
      </w:r>
    </w:p>
    <w:p w14:paraId="0A1870F4" w14:textId="77777777" w:rsidR="002A0DE2" w:rsidRPr="00406B60" w:rsidRDefault="002A0DE2" w:rsidP="00A95425">
      <w:pPr>
        <w:pStyle w:val="libFootnote0"/>
        <w:rPr>
          <w:rtl/>
        </w:rPr>
      </w:pPr>
      <w:r>
        <w:rPr>
          <w:rtl/>
        </w:rPr>
        <w:t>(</w:t>
      </w:r>
      <w:r w:rsidRPr="00406B60">
        <w:rPr>
          <w:rtl/>
        </w:rPr>
        <w:t>2) هود</w:t>
      </w:r>
      <w:r>
        <w:rPr>
          <w:rtl/>
        </w:rPr>
        <w:t xml:space="preserve">: </w:t>
      </w:r>
      <w:r w:rsidRPr="00406B60">
        <w:rPr>
          <w:rtl/>
        </w:rPr>
        <w:t>75.</w:t>
      </w:r>
    </w:p>
    <w:p w14:paraId="66B1E581" w14:textId="77777777" w:rsidR="002A0DE2" w:rsidRPr="00406B60" w:rsidRDefault="002A0DE2" w:rsidP="00A95425">
      <w:pPr>
        <w:pStyle w:val="libFootnote0"/>
        <w:rPr>
          <w:rtl/>
        </w:rPr>
      </w:pPr>
      <w:r>
        <w:rPr>
          <w:rtl/>
        </w:rPr>
        <w:t>(</w:t>
      </w:r>
      <w:r w:rsidRPr="00406B60">
        <w:rPr>
          <w:rtl/>
        </w:rPr>
        <w:t>3) التوبة</w:t>
      </w:r>
      <w:r>
        <w:rPr>
          <w:rtl/>
        </w:rPr>
        <w:t xml:space="preserve">: </w:t>
      </w:r>
      <w:r w:rsidRPr="00406B60">
        <w:rPr>
          <w:rtl/>
        </w:rPr>
        <w:t>114.</w:t>
      </w:r>
    </w:p>
    <w:p w14:paraId="51BE6DCA" w14:textId="77777777" w:rsidR="002A0DE2" w:rsidRPr="00406B60" w:rsidRDefault="002A0DE2" w:rsidP="008F2859">
      <w:pPr>
        <w:pStyle w:val="libNormal0"/>
        <w:ind w:left="289"/>
        <w:rPr>
          <w:rtl/>
        </w:rPr>
      </w:pPr>
      <w:r>
        <w:rPr>
          <w:rtl/>
        </w:rPr>
        <w:br w:type="page"/>
      </w:r>
      <w:r w:rsidRPr="00824906">
        <w:rPr>
          <w:rStyle w:val="libAieChar"/>
          <w:rtl/>
        </w:rPr>
        <w:lastRenderedPageBreak/>
        <w:t>الصَّالِحِينَ (112) وَبارَكْنا عَلَيْهِ وَعَلى إِسْحاقَ وَمِنْ ذُرِّيَّتِهِما مُحْسِنٌ وَظالِمٌ لِنَفْسِهِ مُبِينٌ (113)</w:t>
      </w:r>
      <w:r w:rsidRPr="000B1256">
        <w:rPr>
          <w:rStyle w:val="libAlaemChar"/>
          <w:rtl/>
        </w:rPr>
        <w:t>)</w:t>
      </w:r>
    </w:p>
    <w:p w14:paraId="1186B5C1" w14:textId="77777777" w:rsidR="002A0DE2" w:rsidRPr="00406B60" w:rsidRDefault="002A0DE2" w:rsidP="00824906">
      <w:pPr>
        <w:pStyle w:val="libNormal"/>
        <w:rPr>
          <w:rtl/>
        </w:rPr>
      </w:pPr>
      <w:r w:rsidRPr="00406B60">
        <w:rPr>
          <w:rtl/>
        </w:rPr>
        <w:t>ثمّ أخبر سبحانه أنّ الغلام الّذي بشّره به ولد له وترعرع</w:t>
      </w:r>
      <w:r>
        <w:rPr>
          <w:rtl/>
        </w:rPr>
        <w:t xml:space="preserve">، </w:t>
      </w:r>
      <w:r w:rsidRPr="00406B60">
        <w:rPr>
          <w:rtl/>
        </w:rPr>
        <w:t>حيث قال</w:t>
      </w:r>
      <w:r>
        <w:rPr>
          <w:rtl/>
        </w:rPr>
        <w:t xml:space="preserve">: </w:t>
      </w:r>
      <w:r w:rsidRPr="000B1256">
        <w:rPr>
          <w:rStyle w:val="libAlaemChar"/>
          <w:rtl/>
        </w:rPr>
        <w:t>(</w:t>
      </w:r>
      <w:r w:rsidRPr="00824906">
        <w:rPr>
          <w:rStyle w:val="libAieChar"/>
          <w:rtl/>
        </w:rPr>
        <w:t>فَلَمَّا بَلَغَ مَعَهُ السَّعْيَ</w:t>
      </w:r>
      <w:r w:rsidRPr="000B1256">
        <w:rPr>
          <w:rStyle w:val="libAlaemChar"/>
          <w:rtl/>
        </w:rPr>
        <w:t>)</w:t>
      </w:r>
      <w:r w:rsidRPr="00406B60">
        <w:rPr>
          <w:rtl/>
        </w:rPr>
        <w:t xml:space="preserve"> أي</w:t>
      </w:r>
      <w:r>
        <w:rPr>
          <w:rtl/>
        </w:rPr>
        <w:t xml:space="preserve">: </w:t>
      </w:r>
      <w:r w:rsidRPr="00406B60">
        <w:rPr>
          <w:rtl/>
        </w:rPr>
        <w:t xml:space="preserve">فلمّا وجد وبلغ أن يسعى معه في أعماله. </w:t>
      </w:r>
      <w:r>
        <w:rPr>
          <w:rtl/>
        </w:rPr>
        <w:t>و «</w:t>
      </w:r>
      <w:r w:rsidRPr="00406B60">
        <w:rPr>
          <w:rtl/>
        </w:rPr>
        <w:t>معه» متعلّق بمحذوف دلّ عليه السعي</w:t>
      </w:r>
      <w:r>
        <w:rPr>
          <w:rtl/>
        </w:rPr>
        <w:t xml:space="preserve">، </w:t>
      </w:r>
      <w:r w:rsidRPr="00406B60">
        <w:rPr>
          <w:rtl/>
        </w:rPr>
        <w:t>لابه</w:t>
      </w:r>
      <w:r>
        <w:rPr>
          <w:rtl/>
        </w:rPr>
        <w:t xml:space="preserve">، </w:t>
      </w:r>
      <w:r w:rsidRPr="00406B60">
        <w:rPr>
          <w:rtl/>
        </w:rPr>
        <w:t>لأنّ صلة المصدر لا تتقدّمه</w:t>
      </w:r>
      <w:r>
        <w:rPr>
          <w:rtl/>
        </w:rPr>
        <w:t xml:space="preserve">، </w:t>
      </w:r>
      <w:r w:rsidRPr="00406B60">
        <w:rPr>
          <w:rtl/>
        </w:rPr>
        <w:t>ولا</w:t>
      </w:r>
      <w:r>
        <w:rPr>
          <w:rtl/>
        </w:rPr>
        <w:t xml:space="preserve"> بـ </w:t>
      </w:r>
      <w:r w:rsidRPr="00406B60">
        <w:rPr>
          <w:rtl/>
        </w:rPr>
        <w:t>«بلغ»</w:t>
      </w:r>
      <w:r>
        <w:rPr>
          <w:rtl/>
        </w:rPr>
        <w:t xml:space="preserve">، </w:t>
      </w:r>
      <w:r w:rsidRPr="00406B60">
        <w:rPr>
          <w:rtl/>
        </w:rPr>
        <w:t>لأنّ بلوغهما حدّ السعي لم يكن معا. كأنّه</w:t>
      </w:r>
      <w:r w:rsidRPr="009224F9">
        <w:rPr>
          <w:rtl/>
        </w:rPr>
        <w:t xml:space="preserve"> </w:t>
      </w:r>
      <w:r w:rsidRPr="00406B60">
        <w:rPr>
          <w:rtl/>
        </w:rPr>
        <w:t>ل</w:t>
      </w:r>
      <w:r>
        <w:rPr>
          <w:rFonts w:hint="cs"/>
          <w:rtl/>
        </w:rPr>
        <w:t>ـ</w:t>
      </w:r>
      <w:r w:rsidRPr="00406B60">
        <w:rPr>
          <w:rtl/>
        </w:rPr>
        <w:t>مّا قال</w:t>
      </w:r>
      <w:r>
        <w:rPr>
          <w:rtl/>
        </w:rPr>
        <w:t xml:space="preserve">: </w:t>
      </w:r>
      <w:r w:rsidRPr="000B1256">
        <w:rPr>
          <w:rStyle w:val="libAlaemChar"/>
          <w:rtl/>
        </w:rPr>
        <w:t>(</w:t>
      </w:r>
      <w:r w:rsidRPr="00824906">
        <w:rPr>
          <w:rStyle w:val="libAieChar"/>
          <w:rtl/>
        </w:rPr>
        <w:t>فَلَمَّا بَلَغَ مَعَهُ السَّعْيَ</w:t>
      </w:r>
      <w:r w:rsidRPr="000B1256">
        <w:rPr>
          <w:rStyle w:val="libAlaemChar"/>
          <w:rtl/>
        </w:rPr>
        <w:t>)</w:t>
      </w:r>
      <w:r w:rsidRPr="00406B60">
        <w:rPr>
          <w:rtl/>
        </w:rPr>
        <w:t xml:space="preserve"> </w:t>
      </w:r>
      <w:r>
        <w:rPr>
          <w:rtl/>
        </w:rPr>
        <w:t>ـ</w:t>
      </w:r>
      <w:r w:rsidRPr="00406B60">
        <w:rPr>
          <w:rtl/>
        </w:rPr>
        <w:t xml:space="preserve"> أي</w:t>
      </w:r>
      <w:r>
        <w:rPr>
          <w:rtl/>
        </w:rPr>
        <w:t xml:space="preserve">: </w:t>
      </w:r>
      <w:r w:rsidRPr="00406B60">
        <w:rPr>
          <w:rtl/>
        </w:rPr>
        <w:t xml:space="preserve">الحدّ الّذي يقدر فيه على السعي </w:t>
      </w:r>
      <w:r>
        <w:rPr>
          <w:rtl/>
        </w:rPr>
        <w:t>ـ</w:t>
      </w:r>
      <w:r w:rsidRPr="00406B60">
        <w:rPr>
          <w:rtl/>
        </w:rPr>
        <w:t xml:space="preserve"> قيل</w:t>
      </w:r>
      <w:r>
        <w:rPr>
          <w:rtl/>
        </w:rPr>
        <w:t xml:space="preserve">: </w:t>
      </w:r>
      <w:r w:rsidRPr="00406B60">
        <w:rPr>
          <w:rtl/>
        </w:rPr>
        <w:t>مع من</w:t>
      </w:r>
      <w:r>
        <w:rPr>
          <w:rtl/>
        </w:rPr>
        <w:t>؟</w:t>
      </w:r>
      <w:r w:rsidRPr="00406B60">
        <w:rPr>
          <w:rtl/>
        </w:rPr>
        <w:t xml:space="preserve"> فقيل</w:t>
      </w:r>
      <w:r>
        <w:rPr>
          <w:rtl/>
        </w:rPr>
        <w:t xml:space="preserve">: </w:t>
      </w:r>
      <w:r w:rsidRPr="00406B60">
        <w:rPr>
          <w:rtl/>
        </w:rPr>
        <w:t>مع أبيه. وتخصيص الأب لأنّه أرفق الناس به وأعطفهم عليه</w:t>
      </w:r>
      <w:r>
        <w:rPr>
          <w:rtl/>
        </w:rPr>
        <w:t xml:space="preserve">، </w:t>
      </w:r>
      <w:r w:rsidRPr="00406B60">
        <w:rPr>
          <w:rtl/>
        </w:rPr>
        <w:t>وغيره ربما عنف به في الاستسعاء قبل أوانه</w:t>
      </w:r>
      <w:r>
        <w:rPr>
          <w:rtl/>
        </w:rPr>
        <w:t xml:space="preserve">، </w:t>
      </w:r>
      <w:r w:rsidRPr="00406B60">
        <w:rPr>
          <w:rtl/>
        </w:rPr>
        <w:t>فلا يحتمله حين عدم استحكام قوّته. أو لأنّه استوهبه لذلك. وكان له يومئذ ثلاث عشرة سنة.</w:t>
      </w:r>
    </w:p>
    <w:p w14:paraId="77F758A5" w14:textId="77777777" w:rsidR="002A0DE2" w:rsidRPr="00406B60" w:rsidRDefault="002A0DE2" w:rsidP="00824906">
      <w:pPr>
        <w:pStyle w:val="libNormal"/>
        <w:rPr>
          <w:rtl/>
        </w:rPr>
      </w:pPr>
      <w:r w:rsidRPr="000B1256">
        <w:rPr>
          <w:rStyle w:val="libAlaemChar"/>
          <w:rtl/>
        </w:rPr>
        <w:t>(</w:t>
      </w:r>
      <w:r w:rsidRPr="00824906">
        <w:rPr>
          <w:rStyle w:val="libAieChar"/>
          <w:rtl/>
        </w:rPr>
        <w:t>قالَ يا بُنَيَ</w:t>
      </w:r>
      <w:r w:rsidRPr="000B1256">
        <w:rPr>
          <w:rStyle w:val="libAlaemChar"/>
          <w:rtl/>
        </w:rPr>
        <w:t>)</w:t>
      </w:r>
      <w:r w:rsidRPr="00406B60">
        <w:rPr>
          <w:rtl/>
        </w:rPr>
        <w:t xml:space="preserve"> وقرأ حفص وحده بفتح الياء </w:t>
      </w:r>
      <w:r w:rsidRPr="000B1256">
        <w:rPr>
          <w:rStyle w:val="libAlaemChar"/>
          <w:rtl/>
        </w:rPr>
        <w:t>(</w:t>
      </w:r>
      <w:r w:rsidRPr="00824906">
        <w:rPr>
          <w:rStyle w:val="libAieChar"/>
          <w:rtl/>
        </w:rPr>
        <w:t>إِنِّي أَرى فِي الْمَنامِ أَنِّي أَذْبَحُكَ</w:t>
      </w:r>
      <w:r w:rsidRPr="000B1256">
        <w:rPr>
          <w:rStyle w:val="libAlaemChar"/>
          <w:rtl/>
        </w:rPr>
        <w:t>)</w:t>
      </w:r>
      <w:r w:rsidRPr="00406B60">
        <w:rPr>
          <w:rtl/>
        </w:rPr>
        <w:t xml:space="preserve"> يحتمل أنّه رأى ذلك</w:t>
      </w:r>
      <w:r>
        <w:rPr>
          <w:rtl/>
        </w:rPr>
        <w:t xml:space="preserve">، </w:t>
      </w:r>
      <w:r w:rsidRPr="00406B60">
        <w:rPr>
          <w:rtl/>
        </w:rPr>
        <w:t>وأنّه رأى ما هو تعبيره.</w:t>
      </w:r>
    </w:p>
    <w:p w14:paraId="6710A03C" w14:textId="77777777" w:rsidR="002A0DE2" w:rsidRPr="00406B60" w:rsidRDefault="002A0DE2" w:rsidP="00824906">
      <w:pPr>
        <w:pStyle w:val="libNormal"/>
        <w:rPr>
          <w:rtl/>
        </w:rPr>
      </w:pPr>
      <w:r w:rsidRPr="00406B60">
        <w:rPr>
          <w:rtl/>
        </w:rPr>
        <w:t>وقيل</w:t>
      </w:r>
      <w:r>
        <w:rPr>
          <w:rtl/>
        </w:rPr>
        <w:t xml:space="preserve">: </w:t>
      </w:r>
      <w:r w:rsidRPr="00406B60">
        <w:rPr>
          <w:rtl/>
        </w:rPr>
        <w:t>إنّه رأى ليلة التروية أنّ قائلا يقول له</w:t>
      </w:r>
      <w:r>
        <w:rPr>
          <w:rtl/>
        </w:rPr>
        <w:t xml:space="preserve">: </w:t>
      </w:r>
      <w:r w:rsidRPr="00406B60">
        <w:rPr>
          <w:rtl/>
        </w:rPr>
        <w:t>إنّ الله يأمرك بذبح ابنك هذا</w:t>
      </w:r>
      <w:r>
        <w:rPr>
          <w:rtl/>
        </w:rPr>
        <w:t xml:space="preserve">، </w:t>
      </w:r>
      <w:r w:rsidRPr="00406B60">
        <w:rPr>
          <w:rtl/>
        </w:rPr>
        <w:t xml:space="preserve">فلمّا أصبح روّى </w:t>
      </w:r>
      <w:r w:rsidRPr="00DB1CAE">
        <w:rPr>
          <w:rStyle w:val="libFootnotenumChar"/>
          <w:rtl/>
        </w:rPr>
        <w:t>(1)</w:t>
      </w:r>
      <w:r w:rsidRPr="00406B60">
        <w:rPr>
          <w:rtl/>
        </w:rPr>
        <w:t xml:space="preserve"> في أنّه أمن الله أو من الشيطان</w:t>
      </w:r>
      <w:r>
        <w:rPr>
          <w:rtl/>
        </w:rPr>
        <w:t>؟</w:t>
      </w:r>
      <w:r w:rsidRPr="00406B60">
        <w:rPr>
          <w:rtl/>
        </w:rPr>
        <w:t xml:space="preserve"> ومن ثمّ سمّي هذا اليوم التروية.</w:t>
      </w:r>
    </w:p>
    <w:p w14:paraId="03E00607" w14:textId="77777777" w:rsidR="002A0DE2" w:rsidRPr="00406B60" w:rsidRDefault="002A0DE2" w:rsidP="00824906">
      <w:pPr>
        <w:pStyle w:val="libNormal"/>
        <w:rPr>
          <w:rtl/>
        </w:rPr>
      </w:pPr>
      <w:r w:rsidRPr="00406B60">
        <w:rPr>
          <w:rtl/>
        </w:rPr>
        <w:t>فلمّا أمسى رأى مثل ذلك</w:t>
      </w:r>
      <w:r>
        <w:rPr>
          <w:rtl/>
        </w:rPr>
        <w:t xml:space="preserve">، </w:t>
      </w:r>
      <w:r w:rsidRPr="00406B60">
        <w:rPr>
          <w:rtl/>
        </w:rPr>
        <w:t>فعرف أنّه من الله</w:t>
      </w:r>
      <w:r>
        <w:rPr>
          <w:rtl/>
        </w:rPr>
        <w:t xml:space="preserve">، </w:t>
      </w:r>
      <w:r w:rsidRPr="00406B60">
        <w:rPr>
          <w:rtl/>
        </w:rPr>
        <w:t>فمن ثمّ سمّي عرفة. ثمّ رأى مثله في الليلة الثالثة</w:t>
      </w:r>
      <w:r>
        <w:rPr>
          <w:rtl/>
        </w:rPr>
        <w:t xml:space="preserve">، </w:t>
      </w:r>
      <w:r w:rsidRPr="00406B60">
        <w:rPr>
          <w:rtl/>
        </w:rPr>
        <w:t>فهمّ بنحره وقال له ذلك</w:t>
      </w:r>
      <w:r>
        <w:rPr>
          <w:rtl/>
        </w:rPr>
        <w:t xml:space="preserve">، </w:t>
      </w:r>
      <w:r w:rsidRPr="00406B60">
        <w:rPr>
          <w:rtl/>
        </w:rPr>
        <w:t>فسمّي يوم النحر.</w:t>
      </w:r>
    </w:p>
    <w:p w14:paraId="4453E10E" w14:textId="77777777" w:rsidR="002A0DE2" w:rsidRPr="00406B60" w:rsidRDefault="002A0DE2" w:rsidP="00824906">
      <w:pPr>
        <w:pStyle w:val="libNormal"/>
        <w:rPr>
          <w:rtl/>
        </w:rPr>
      </w:pPr>
      <w:r w:rsidRPr="00406B60">
        <w:rPr>
          <w:rtl/>
        </w:rPr>
        <w:t>وقيل</w:t>
      </w:r>
      <w:r>
        <w:rPr>
          <w:rtl/>
        </w:rPr>
        <w:t xml:space="preserve">: </w:t>
      </w:r>
      <w:r w:rsidRPr="00406B60">
        <w:rPr>
          <w:rtl/>
        </w:rPr>
        <w:t>إنّ الملائكة حين بشّرته بغلام حليم</w:t>
      </w:r>
      <w:r>
        <w:rPr>
          <w:rtl/>
        </w:rPr>
        <w:t xml:space="preserve">، </w:t>
      </w:r>
      <w:r w:rsidRPr="00406B60">
        <w:rPr>
          <w:rtl/>
        </w:rPr>
        <w:t>قال</w:t>
      </w:r>
      <w:r>
        <w:rPr>
          <w:rtl/>
        </w:rPr>
        <w:t xml:space="preserve">: </w:t>
      </w:r>
      <w:r w:rsidRPr="00406B60">
        <w:rPr>
          <w:rtl/>
        </w:rPr>
        <w:t>هو إذا ذبيح. فلمّا ولد وبلغ حدّ السعي</w:t>
      </w:r>
      <w:r>
        <w:rPr>
          <w:rtl/>
        </w:rPr>
        <w:t xml:space="preserve">، </w:t>
      </w:r>
      <w:r w:rsidRPr="00406B60">
        <w:rPr>
          <w:rtl/>
        </w:rPr>
        <w:t>قيل له في المنام</w:t>
      </w:r>
      <w:r>
        <w:rPr>
          <w:rtl/>
        </w:rPr>
        <w:t xml:space="preserve">: </w:t>
      </w:r>
      <w:r w:rsidRPr="00406B60">
        <w:rPr>
          <w:rtl/>
        </w:rPr>
        <w:t>أوف بنذرك.</w:t>
      </w:r>
    </w:p>
    <w:p w14:paraId="60EDBDDC" w14:textId="77777777" w:rsidR="002A0DE2" w:rsidRPr="00406B60" w:rsidRDefault="002A0DE2" w:rsidP="00824906">
      <w:pPr>
        <w:pStyle w:val="libNormal"/>
        <w:rPr>
          <w:rtl/>
        </w:rPr>
      </w:pPr>
      <w:r w:rsidRPr="00406B60">
        <w:rPr>
          <w:rtl/>
        </w:rPr>
        <w:t>واختلف في الذبيح على قولين :</w:t>
      </w:r>
    </w:p>
    <w:p w14:paraId="1B9990B8" w14:textId="77777777" w:rsidR="002A0DE2" w:rsidRPr="00406B60" w:rsidRDefault="002A0DE2" w:rsidP="002F70F0">
      <w:pPr>
        <w:pStyle w:val="libLine"/>
        <w:rPr>
          <w:rtl/>
        </w:rPr>
      </w:pPr>
      <w:r w:rsidRPr="00406B60">
        <w:rPr>
          <w:rtl/>
        </w:rPr>
        <w:t>__________________</w:t>
      </w:r>
    </w:p>
    <w:p w14:paraId="6D51969E" w14:textId="77777777" w:rsidR="002A0DE2" w:rsidRPr="00406B60" w:rsidRDefault="002A0DE2" w:rsidP="00A95425">
      <w:pPr>
        <w:pStyle w:val="libFootnote0"/>
        <w:rPr>
          <w:rtl/>
        </w:rPr>
      </w:pPr>
      <w:r>
        <w:rPr>
          <w:rtl/>
        </w:rPr>
        <w:t>(</w:t>
      </w:r>
      <w:r w:rsidRPr="00406B60">
        <w:rPr>
          <w:rtl/>
        </w:rPr>
        <w:t>1) روّى في الأمر</w:t>
      </w:r>
      <w:r>
        <w:rPr>
          <w:rtl/>
        </w:rPr>
        <w:t xml:space="preserve">: </w:t>
      </w:r>
      <w:r w:rsidRPr="00406B60">
        <w:rPr>
          <w:rtl/>
        </w:rPr>
        <w:t>نظر فيه وتفكّر.</w:t>
      </w:r>
    </w:p>
    <w:p w14:paraId="6E0C18F1" w14:textId="77777777" w:rsidR="002A0DE2" w:rsidRPr="00406B60" w:rsidRDefault="002A0DE2" w:rsidP="00824906">
      <w:pPr>
        <w:pStyle w:val="libNormal"/>
        <w:rPr>
          <w:rtl/>
        </w:rPr>
      </w:pPr>
      <w:r>
        <w:rPr>
          <w:rtl/>
        </w:rPr>
        <w:br w:type="page"/>
      </w:r>
      <w:r w:rsidRPr="00406B60">
        <w:rPr>
          <w:rtl/>
        </w:rPr>
        <w:lastRenderedPageBreak/>
        <w:t>أحدهما</w:t>
      </w:r>
      <w:r>
        <w:rPr>
          <w:rtl/>
        </w:rPr>
        <w:t xml:space="preserve">: </w:t>
      </w:r>
      <w:r w:rsidRPr="00406B60">
        <w:rPr>
          <w:rtl/>
        </w:rPr>
        <w:t>أنّه إسحاق.</w:t>
      </w:r>
    </w:p>
    <w:p w14:paraId="6125C4F8" w14:textId="77777777" w:rsidR="002A0DE2" w:rsidRPr="00406B60" w:rsidRDefault="002A0DE2" w:rsidP="00824906">
      <w:pPr>
        <w:pStyle w:val="libNormal"/>
        <w:rPr>
          <w:rtl/>
        </w:rPr>
      </w:pPr>
      <w:r w:rsidRPr="00406B60">
        <w:rPr>
          <w:rtl/>
        </w:rPr>
        <w:t xml:space="preserve">والأظهر أنّ المخاطب كان إسماعيل </w:t>
      </w:r>
      <w:r w:rsidRPr="000B1256">
        <w:rPr>
          <w:rStyle w:val="libAlaemChar"/>
          <w:rtl/>
        </w:rPr>
        <w:t>عليه‌السلام</w:t>
      </w:r>
      <w:r>
        <w:rPr>
          <w:rtl/>
        </w:rPr>
        <w:t xml:space="preserve">، </w:t>
      </w:r>
      <w:r w:rsidRPr="00406B60">
        <w:rPr>
          <w:rtl/>
        </w:rPr>
        <w:t>لأنّه الّذي وهب له إثر الهجرة.</w:t>
      </w:r>
    </w:p>
    <w:p w14:paraId="01023BD5" w14:textId="77777777" w:rsidR="002A0DE2" w:rsidRPr="00406B60" w:rsidRDefault="002A0DE2" w:rsidP="00824906">
      <w:pPr>
        <w:pStyle w:val="libNormal"/>
        <w:rPr>
          <w:rtl/>
        </w:rPr>
      </w:pPr>
      <w:r w:rsidRPr="00406B60">
        <w:rPr>
          <w:rtl/>
        </w:rPr>
        <w:t xml:space="preserve">ولأن البشارة بإسحاق بعد معطوفة على البشارة بهذا الغلام. ولقوله </w:t>
      </w:r>
      <w:r w:rsidRPr="000B1256">
        <w:rPr>
          <w:rStyle w:val="libAlaemChar"/>
          <w:rtl/>
        </w:rPr>
        <w:t>صلى‌الله‌عليه‌وآله‌وسلم</w:t>
      </w:r>
      <w:r>
        <w:rPr>
          <w:rtl/>
        </w:rPr>
        <w:t xml:space="preserve">: </w:t>
      </w:r>
      <w:r w:rsidRPr="00406B60">
        <w:rPr>
          <w:rtl/>
        </w:rPr>
        <w:t>«أنا ابن الذبيحين»</w:t>
      </w:r>
      <w:r>
        <w:rPr>
          <w:rtl/>
        </w:rPr>
        <w:t>.</w:t>
      </w:r>
    </w:p>
    <w:p w14:paraId="4DBE16C5" w14:textId="77777777" w:rsidR="002A0DE2" w:rsidRPr="00406B60" w:rsidRDefault="002A0DE2" w:rsidP="00824906">
      <w:pPr>
        <w:pStyle w:val="libNormal"/>
        <w:rPr>
          <w:rtl/>
        </w:rPr>
      </w:pPr>
      <w:r w:rsidRPr="00406B60">
        <w:rPr>
          <w:rtl/>
        </w:rPr>
        <w:t>فأحدهما جدّه إسماعيل</w:t>
      </w:r>
      <w:r>
        <w:rPr>
          <w:rtl/>
        </w:rPr>
        <w:t xml:space="preserve">، </w:t>
      </w:r>
      <w:r w:rsidRPr="00406B60">
        <w:rPr>
          <w:rtl/>
        </w:rPr>
        <w:t>والآخر أبوه عبد الله.</w:t>
      </w:r>
    </w:p>
    <w:p w14:paraId="107C6CD8" w14:textId="77777777" w:rsidR="002A0DE2" w:rsidRPr="00406B60" w:rsidRDefault="002A0DE2" w:rsidP="00824906">
      <w:pPr>
        <w:pStyle w:val="libNormal"/>
        <w:rPr>
          <w:rtl/>
        </w:rPr>
      </w:pPr>
      <w:r w:rsidRPr="00406B60">
        <w:rPr>
          <w:rtl/>
        </w:rPr>
        <w:t>وروي</w:t>
      </w:r>
      <w:r>
        <w:rPr>
          <w:rtl/>
        </w:rPr>
        <w:t xml:space="preserve">: </w:t>
      </w:r>
      <w:r w:rsidRPr="00406B60">
        <w:rPr>
          <w:rtl/>
        </w:rPr>
        <w:t xml:space="preserve">أنّ أعرابيّا قال له </w:t>
      </w:r>
      <w:r w:rsidRPr="000B1256">
        <w:rPr>
          <w:rStyle w:val="libAlaemChar"/>
          <w:rtl/>
        </w:rPr>
        <w:t>صلى‌الله‌عليه‌وآله‌وسلم</w:t>
      </w:r>
      <w:r>
        <w:rPr>
          <w:rtl/>
        </w:rPr>
        <w:t xml:space="preserve">: </w:t>
      </w:r>
      <w:r w:rsidRPr="00406B60">
        <w:rPr>
          <w:rtl/>
        </w:rPr>
        <w:t>يا ابن الذبيحين</w:t>
      </w:r>
      <w:r>
        <w:rPr>
          <w:rtl/>
        </w:rPr>
        <w:t xml:space="preserve">، </w:t>
      </w:r>
      <w:r w:rsidRPr="00406B60">
        <w:rPr>
          <w:rtl/>
        </w:rPr>
        <w:t>فتبسّم. فسئل عن ذلك.</w:t>
      </w:r>
    </w:p>
    <w:p w14:paraId="10686147" w14:textId="77777777" w:rsidR="002A0DE2" w:rsidRPr="00406B60" w:rsidRDefault="002A0DE2" w:rsidP="00824906">
      <w:pPr>
        <w:pStyle w:val="libNormal"/>
        <w:rPr>
          <w:rtl/>
        </w:rPr>
      </w:pPr>
      <w:r w:rsidRPr="00406B60">
        <w:rPr>
          <w:rtl/>
        </w:rPr>
        <w:t>فقال</w:t>
      </w:r>
      <w:r>
        <w:rPr>
          <w:rtl/>
        </w:rPr>
        <w:t xml:space="preserve">: </w:t>
      </w:r>
      <w:r w:rsidRPr="00406B60">
        <w:rPr>
          <w:rtl/>
        </w:rPr>
        <w:t>«إنّ عبد المطّلب نذر أن يذبح أحد ولده إن سهّل الله له حفر زمزم. فلمّا سهّل أقرع</w:t>
      </w:r>
      <w:r>
        <w:rPr>
          <w:rtl/>
        </w:rPr>
        <w:t xml:space="preserve">، </w:t>
      </w:r>
      <w:r w:rsidRPr="00406B60">
        <w:rPr>
          <w:rtl/>
        </w:rPr>
        <w:t>فخرج السهم على عبد الله</w:t>
      </w:r>
      <w:r>
        <w:rPr>
          <w:rtl/>
        </w:rPr>
        <w:t xml:space="preserve">، </w:t>
      </w:r>
      <w:r w:rsidRPr="00406B60">
        <w:rPr>
          <w:rtl/>
        </w:rPr>
        <w:t>فمنعه أخواله</w:t>
      </w:r>
      <w:r>
        <w:rPr>
          <w:rtl/>
        </w:rPr>
        <w:t xml:space="preserve">، </w:t>
      </w:r>
      <w:r w:rsidRPr="00406B60">
        <w:rPr>
          <w:rtl/>
        </w:rPr>
        <w:t>وقالوا له</w:t>
      </w:r>
      <w:r>
        <w:rPr>
          <w:rtl/>
        </w:rPr>
        <w:t xml:space="preserve">: </w:t>
      </w:r>
      <w:r w:rsidRPr="00406B60">
        <w:rPr>
          <w:rtl/>
        </w:rPr>
        <w:t>افد ابنك بمائة من الإبل</w:t>
      </w:r>
      <w:r>
        <w:rPr>
          <w:rtl/>
        </w:rPr>
        <w:t xml:space="preserve">، </w:t>
      </w:r>
      <w:r w:rsidRPr="00406B60">
        <w:rPr>
          <w:rtl/>
        </w:rPr>
        <w:t>ففداه بمائة من الإبل</w:t>
      </w:r>
      <w:r>
        <w:rPr>
          <w:rtl/>
        </w:rPr>
        <w:t xml:space="preserve">، </w:t>
      </w:r>
      <w:r w:rsidRPr="00406B60">
        <w:rPr>
          <w:rtl/>
        </w:rPr>
        <w:t>ولذلك سنّت الدية مائة»</w:t>
      </w:r>
      <w:r>
        <w:rPr>
          <w:rtl/>
        </w:rPr>
        <w:t>.</w:t>
      </w:r>
    </w:p>
    <w:p w14:paraId="0F68AD39" w14:textId="77777777" w:rsidR="002A0DE2" w:rsidRPr="00406B60" w:rsidRDefault="002A0DE2" w:rsidP="00824906">
      <w:pPr>
        <w:pStyle w:val="libNormal"/>
        <w:rPr>
          <w:rtl/>
        </w:rPr>
      </w:pPr>
      <w:r w:rsidRPr="00406B60">
        <w:rPr>
          <w:rtl/>
        </w:rPr>
        <w:t>ولأنّ ذلك كان بمكّة</w:t>
      </w:r>
      <w:r>
        <w:rPr>
          <w:rtl/>
        </w:rPr>
        <w:t xml:space="preserve">، </w:t>
      </w:r>
      <w:r w:rsidRPr="00406B60">
        <w:rPr>
          <w:rtl/>
        </w:rPr>
        <w:t>وكان قرنا الكبش معلّقين بالكعبة</w:t>
      </w:r>
      <w:r>
        <w:rPr>
          <w:rtl/>
        </w:rPr>
        <w:t xml:space="preserve">، </w:t>
      </w:r>
      <w:r w:rsidRPr="00406B60">
        <w:rPr>
          <w:rtl/>
        </w:rPr>
        <w:t>حتّى احترقا معها في أيّام ابن الزبير</w:t>
      </w:r>
      <w:r>
        <w:rPr>
          <w:rtl/>
        </w:rPr>
        <w:t xml:space="preserve">، </w:t>
      </w:r>
      <w:r w:rsidRPr="00406B60">
        <w:rPr>
          <w:rtl/>
        </w:rPr>
        <w:t>ولم يكن ثمّة إسحاق.</w:t>
      </w:r>
    </w:p>
    <w:p w14:paraId="3DCA21AC" w14:textId="77777777" w:rsidR="002A0DE2" w:rsidRPr="00406B60" w:rsidRDefault="002A0DE2" w:rsidP="00824906">
      <w:pPr>
        <w:pStyle w:val="libNormal"/>
        <w:rPr>
          <w:rtl/>
        </w:rPr>
      </w:pPr>
      <w:r w:rsidRPr="00406B60">
        <w:rPr>
          <w:rtl/>
        </w:rPr>
        <w:t>ولأنّ البشارة بإسحاق كانت مقرونة بولادة يعقوب منه</w:t>
      </w:r>
      <w:r>
        <w:rPr>
          <w:rtl/>
        </w:rPr>
        <w:t xml:space="preserve">، </w:t>
      </w:r>
      <w:r w:rsidRPr="00406B60">
        <w:rPr>
          <w:rtl/>
        </w:rPr>
        <w:t>فلا يناسبها الأمر بذبحه مراهقا.</w:t>
      </w:r>
    </w:p>
    <w:p w14:paraId="0E7AA5A5" w14:textId="77777777" w:rsidR="002A0DE2" w:rsidRPr="00406B60" w:rsidRDefault="002A0DE2" w:rsidP="00824906">
      <w:pPr>
        <w:pStyle w:val="libNormal"/>
        <w:rPr>
          <w:rtl/>
        </w:rPr>
      </w:pPr>
      <w:r w:rsidRPr="00406B60">
        <w:rPr>
          <w:rtl/>
        </w:rPr>
        <w:t>ولأنّه مرويّ عن ابن عبّاس</w:t>
      </w:r>
      <w:r>
        <w:rPr>
          <w:rtl/>
        </w:rPr>
        <w:t xml:space="preserve">، </w:t>
      </w:r>
      <w:r w:rsidRPr="00406B60">
        <w:rPr>
          <w:rtl/>
        </w:rPr>
        <w:t>وابن عمر</w:t>
      </w:r>
      <w:r>
        <w:rPr>
          <w:rtl/>
        </w:rPr>
        <w:t xml:space="preserve">، </w:t>
      </w:r>
      <w:r w:rsidRPr="00406B60">
        <w:rPr>
          <w:rtl/>
        </w:rPr>
        <w:t>وسعيد بن المسيّب</w:t>
      </w:r>
      <w:r>
        <w:rPr>
          <w:rtl/>
        </w:rPr>
        <w:t xml:space="preserve">، </w:t>
      </w:r>
      <w:r w:rsidRPr="00406B60">
        <w:rPr>
          <w:rtl/>
        </w:rPr>
        <w:t>والحسن</w:t>
      </w:r>
      <w:r>
        <w:rPr>
          <w:rtl/>
        </w:rPr>
        <w:t xml:space="preserve">، </w:t>
      </w:r>
      <w:r w:rsidRPr="00406B60">
        <w:rPr>
          <w:rtl/>
        </w:rPr>
        <w:t>والشعبي</w:t>
      </w:r>
      <w:r>
        <w:rPr>
          <w:rtl/>
        </w:rPr>
        <w:t xml:space="preserve">، </w:t>
      </w:r>
      <w:r w:rsidRPr="00406B60">
        <w:rPr>
          <w:rtl/>
        </w:rPr>
        <w:t>ومجاهد</w:t>
      </w:r>
      <w:r>
        <w:rPr>
          <w:rtl/>
        </w:rPr>
        <w:t xml:space="preserve">، </w:t>
      </w:r>
      <w:r w:rsidRPr="00406B60">
        <w:rPr>
          <w:rtl/>
        </w:rPr>
        <w:t>والربيع بن أنس</w:t>
      </w:r>
      <w:r>
        <w:rPr>
          <w:rtl/>
        </w:rPr>
        <w:t xml:space="preserve">، </w:t>
      </w:r>
      <w:r w:rsidRPr="00406B60">
        <w:rPr>
          <w:rtl/>
        </w:rPr>
        <w:t>والكعبي</w:t>
      </w:r>
      <w:r>
        <w:rPr>
          <w:rtl/>
        </w:rPr>
        <w:t xml:space="preserve">، </w:t>
      </w:r>
      <w:r w:rsidRPr="00406B60">
        <w:rPr>
          <w:rtl/>
        </w:rPr>
        <w:t xml:space="preserve">ومحمد بن كعب. وقد رواه أصحابنا أيضا عن أئمّتنا </w:t>
      </w:r>
      <w:r w:rsidRPr="000B1256">
        <w:rPr>
          <w:rStyle w:val="libAlaemChar"/>
          <w:rtl/>
        </w:rPr>
        <w:t>عليهم‌السلام</w:t>
      </w:r>
      <w:r w:rsidRPr="00406B60">
        <w:rPr>
          <w:rtl/>
        </w:rPr>
        <w:t>.</w:t>
      </w:r>
    </w:p>
    <w:p w14:paraId="12315C79" w14:textId="77777777" w:rsidR="002A0DE2" w:rsidRPr="00406B60" w:rsidRDefault="002A0DE2" w:rsidP="00824906">
      <w:pPr>
        <w:pStyle w:val="libNormal"/>
        <w:rPr>
          <w:rtl/>
        </w:rPr>
      </w:pPr>
      <w:r w:rsidRPr="00406B60">
        <w:rPr>
          <w:rtl/>
        </w:rPr>
        <w:t>وعن الأصمعي قال</w:t>
      </w:r>
      <w:r>
        <w:rPr>
          <w:rtl/>
        </w:rPr>
        <w:t xml:space="preserve">: </w:t>
      </w:r>
      <w:r w:rsidRPr="00406B60">
        <w:rPr>
          <w:rtl/>
        </w:rPr>
        <w:t>سألت أبا عمرو بن العلاء عن الذبيح</w:t>
      </w:r>
      <w:r>
        <w:rPr>
          <w:rtl/>
        </w:rPr>
        <w:t>؟</w:t>
      </w:r>
      <w:r w:rsidRPr="00406B60">
        <w:rPr>
          <w:rtl/>
        </w:rPr>
        <w:t xml:space="preserve"> فقال</w:t>
      </w:r>
      <w:r>
        <w:rPr>
          <w:rtl/>
        </w:rPr>
        <w:t xml:space="preserve">: </w:t>
      </w:r>
      <w:r w:rsidRPr="00406B60">
        <w:rPr>
          <w:rtl/>
        </w:rPr>
        <w:t>يا أصمعي</w:t>
      </w:r>
      <w:r>
        <w:rPr>
          <w:rtl/>
        </w:rPr>
        <w:t xml:space="preserve">، </w:t>
      </w:r>
      <w:r w:rsidRPr="00406B60">
        <w:rPr>
          <w:rtl/>
        </w:rPr>
        <w:t>أين ذهب عقلك</w:t>
      </w:r>
      <w:r>
        <w:rPr>
          <w:rtl/>
        </w:rPr>
        <w:t>؟</w:t>
      </w:r>
      <w:r w:rsidRPr="00406B60">
        <w:rPr>
          <w:rtl/>
        </w:rPr>
        <w:t xml:space="preserve"> ومتى كان إسحاق بمكّة</w:t>
      </w:r>
      <w:r>
        <w:rPr>
          <w:rtl/>
        </w:rPr>
        <w:t>؟</w:t>
      </w:r>
      <w:r w:rsidRPr="00406B60">
        <w:rPr>
          <w:rtl/>
        </w:rPr>
        <w:t xml:space="preserve"> وإنّما كان بمكّة إسماعيل.</w:t>
      </w:r>
      <w:r>
        <w:rPr>
          <w:rFonts w:hint="cs"/>
          <w:rtl/>
        </w:rPr>
        <w:t xml:space="preserve"> </w:t>
      </w:r>
      <w:r w:rsidRPr="00406B60">
        <w:rPr>
          <w:rtl/>
        </w:rPr>
        <w:t>وهو الّذي بنى البيت مع أبيه. والمنحر بمكّة لا شكّ فيه.</w:t>
      </w:r>
    </w:p>
    <w:p w14:paraId="0AB543E9" w14:textId="77777777" w:rsidR="002A0DE2" w:rsidRPr="00406B60" w:rsidRDefault="002A0DE2" w:rsidP="00824906">
      <w:pPr>
        <w:pStyle w:val="libNormal"/>
        <w:rPr>
          <w:rtl/>
        </w:rPr>
      </w:pPr>
      <w:r w:rsidRPr="00406B60">
        <w:rPr>
          <w:rtl/>
        </w:rPr>
        <w:t>وما</w:t>
      </w:r>
      <w:r>
        <w:rPr>
          <w:rFonts w:hint="cs"/>
          <w:rtl/>
        </w:rPr>
        <w:t xml:space="preserve"> </w:t>
      </w:r>
      <w:r w:rsidRPr="00406B60">
        <w:rPr>
          <w:rtl/>
        </w:rPr>
        <w:t xml:space="preserve">روي أنّه </w:t>
      </w:r>
      <w:r w:rsidRPr="000B1256">
        <w:rPr>
          <w:rStyle w:val="libAlaemChar"/>
          <w:rtl/>
        </w:rPr>
        <w:t>صلى‌الله‌عليه‌وآله‌وسلم</w:t>
      </w:r>
      <w:r w:rsidRPr="00406B60">
        <w:rPr>
          <w:rtl/>
        </w:rPr>
        <w:t xml:space="preserve"> سئل أيّ النسب أشرف</w:t>
      </w:r>
      <w:r>
        <w:rPr>
          <w:rtl/>
        </w:rPr>
        <w:t>؟</w:t>
      </w:r>
      <w:r w:rsidRPr="00406B60">
        <w:rPr>
          <w:rtl/>
        </w:rPr>
        <w:t xml:space="preserve"> قال</w:t>
      </w:r>
      <w:r>
        <w:rPr>
          <w:rtl/>
        </w:rPr>
        <w:t xml:space="preserve">: </w:t>
      </w:r>
      <w:r w:rsidRPr="00406B60">
        <w:rPr>
          <w:rtl/>
        </w:rPr>
        <w:t>«يوسف صدّيق الله</w:t>
      </w:r>
      <w:r>
        <w:rPr>
          <w:rtl/>
        </w:rPr>
        <w:t xml:space="preserve">، </w:t>
      </w:r>
      <w:r w:rsidRPr="00406B60">
        <w:rPr>
          <w:rtl/>
        </w:rPr>
        <w:t>بن يعقوب إسرائيل الله</w:t>
      </w:r>
      <w:r>
        <w:rPr>
          <w:rtl/>
        </w:rPr>
        <w:t xml:space="preserve">، </w:t>
      </w:r>
      <w:r w:rsidRPr="00406B60">
        <w:rPr>
          <w:rtl/>
        </w:rPr>
        <w:t>بن إسحاق ذبيح الله</w:t>
      </w:r>
      <w:r>
        <w:rPr>
          <w:rtl/>
        </w:rPr>
        <w:t xml:space="preserve">، </w:t>
      </w:r>
      <w:r w:rsidRPr="00406B60">
        <w:rPr>
          <w:rtl/>
        </w:rPr>
        <w:t>بن إبراهيم خليل الله»</w:t>
      </w:r>
      <w:r>
        <w:rPr>
          <w:rtl/>
        </w:rPr>
        <w:t>.</w:t>
      </w:r>
    </w:p>
    <w:p w14:paraId="66FAECBA" w14:textId="77777777" w:rsidR="002A0DE2" w:rsidRPr="00406B60" w:rsidRDefault="002A0DE2" w:rsidP="00824906">
      <w:pPr>
        <w:pStyle w:val="libNormal"/>
        <w:rPr>
          <w:rtl/>
        </w:rPr>
      </w:pPr>
      <w:r w:rsidRPr="00406B60">
        <w:rPr>
          <w:rtl/>
        </w:rPr>
        <w:t>فالصحيح أنّه قال</w:t>
      </w:r>
      <w:r>
        <w:rPr>
          <w:rtl/>
        </w:rPr>
        <w:t xml:space="preserve">: </w:t>
      </w:r>
      <w:r w:rsidRPr="00406B60">
        <w:rPr>
          <w:rtl/>
        </w:rPr>
        <w:t>يوسف بن يعقوب بن إسحاق بن إبراهيم</w:t>
      </w:r>
      <w:r>
        <w:rPr>
          <w:rtl/>
        </w:rPr>
        <w:t xml:space="preserve">، </w:t>
      </w:r>
      <w:r w:rsidRPr="00406B60">
        <w:rPr>
          <w:rtl/>
        </w:rPr>
        <w:t>والزوائد من الراوي. وما روي أنّ يعقوب كتب إلى يوسف مثل ذلك لم يثبت.</w:t>
      </w:r>
    </w:p>
    <w:p w14:paraId="4358866B" w14:textId="77777777" w:rsidR="002A0DE2" w:rsidRPr="00406B60" w:rsidRDefault="002A0DE2" w:rsidP="00824906">
      <w:pPr>
        <w:pStyle w:val="libNormal"/>
        <w:rPr>
          <w:rtl/>
        </w:rPr>
      </w:pPr>
      <w:r>
        <w:rPr>
          <w:rtl/>
        </w:rPr>
        <w:br w:type="page"/>
      </w:r>
      <w:r w:rsidRPr="00406B60">
        <w:rPr>
          <w:rtl/>
        </w:rPr>
        <w:lastRenderedPageBreak/>
        <w:t>وحجّة من قال إنّه إسحاق</w:t>
      </w:r>
      <w:r>
        <w:rPr>
          <w:rtl/>
        </w:rPr>
        <w:t xml:space="preserve">: </w:t>
      </w:r>
      <w:r w:rsidRPr="00406B60">
        <w:rPr>
          <w:rtl/>
        </w:rPr>
        <w:t>أنّ أهل الكتابين أجمعوا على ذلك. وجوابه</w:t>
      </w:r>
      <w:r>
        <w:rPr>
          <w:rtl/>
        </w:rPr>
        <w:t xml:space="preserve">: </w:t>
      </w:r>
      <w:r w:rsidRPr="00406B60">
        <w:rPr>
          <w:rtl/>
        </w:rPr>
        <w:t>أنّ إجماعهم ليس بحجّة</w:t>
      </w:r>
      <w:r>
        <w:rPr>
          <w:rtl/>
        </w:rPr>
        <w:t xml:space="preserve">، </w:t>
      </w:r>
      <w:r w:rsidRPr="00406B60">
        <w:rPr>
          <w:rtl/>
        </w:rPr>
        <w:t>وقولهم غير مقبول.</w:t>
      </w:r>
    </w:p>
    <w:p w14:paraId="36299176" w14:textId="77777777" w:rsidR="002A0DE2" w:rsidRPr="00406B60" w:rsidRDefault="002A0DE2" w:rsidP="00824906">
      <w:pPr>
        <w:pStyle w:val="libNormal"/>
        <w:rPr>
          <w:rtl/>
        </w:rPr>
      </w:pPr>
      <w:r w:rsidRPr="00406B60">
        <w:rPr>
          <w:rtl/>
        </w:rPr>
        <w:t>وروى محمّد بن إسحاق</w:t>
      </w:r>
      <w:r>
        <w:rPr>
          <w:rtl/>
        </w:rPr>
        <w:t xml:space="preserve">، </w:t>
      </w:r>
      <w:r w:rsidRPr="00406B60">
        <w:rPr>
          <w:rtl/>
        </w:rPr>
        <w:t>عن محمّد بن كعب القرظي</w:t>
      </w:r>
      <w:r>
        <w:rPr>
          <w:rtl/>
        </w:rPr>
        <w:t xml:space="preserve">، </w:t>
      </w:r>
      <w:r w:rsidRPr="00406B60">
        <w:rPr>
          <w:rtl/>
        </w:rPr>
        <w:t>قال</w:t>
      </w:r>
      <w:r>
        <w:rPr>
          <w:rtl/>
        </w:rPr>
        <w:t xml:space="preserve">: </w:t>
      </w:r>
      <w:r w:rsidRPr="00406B60">
        <w:rPr>
          <w:rtl/>
        </w:rPr>
        <w:t>كنت عند عمر بن عبد العزيز</w:t>
      </w:r>
      <w:r>
        <w:rPr>
          <w:rtl/>
        </w:rPr>
        <w:t xml:space="preserve">، </w:t>
      </w:r>
      <w:r w:rsidRPr="00406B60">
        <w:rPr>
          <w:rtl/>
        </w:rPr>
        <w:t>فسألني عن الذبيح. فقلت</w:t>
      </w:r>
      <w:r>
        <w:rPr>
          <w:rtl/>
        </w:rPr>
        <w:t xml:space="preserve">: </w:t>
      </w:r>
      <w:r w:rsidRPr="00406B60">
        <w:rPr>
          <w:rtl/>
        </w:rPr>
        <w:t>إسماعيل. واستدللت بقوله تعالى</w:t>
      </w:r>
      <w:r>
        <w:rPr>
          <w:rtl/>
        </w:rPr>
        <w:t xml:space="preserve">: </w:t>
      </w:r>
      <w:r w:rsidRPr="000B1256">
        <w:rPr>
          <w:rStyle w:val="libAlaemChar"/>
          <w:rtl/>
        </w:rPr>
        <w:t>(</w:t>
      </w:r>
      <w:r w:rsidRPr="00824906">
        <w:rPr>
          <w:rStyle w:val="libAieChar"/>
          <w:rtl/>
        </w:rPr>
        <w:t>وَبَشَّرْناهُ بِإِسْحاقَ نَبِيًّا</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فأرسل إلى رجل بالشام كان يهوديّا فأسلم وحسن إسلامه</w:t>
      </w:r>
      <w:r>
        <w:rPr>
          <w:rtl/>
        </w:rPr>
        <w:t xml:space="preserve">، </w:t>
      </w:r>
      <w:r w:rsidRPr="00406B60">
        <w:rPr>
          <w:rtl/>
        </w:rPr>
        <w:t>وكان يرى أنّه من علماء اليهود. فسأله عمر بن عبد العزيز عن ذلك وأنا عنده</w:t>
      </w:r>
      <w:r>
        <w:rPr>
          <w:rtl/>
        </w:rPr>
        <w:t xml:space="preserve">، </w:t>
      </w:r>
      <w:r w:rsidRPr="00406B60">
        <w:rPr>
          <w:rtl/>
        </w:rPr>
        <w:t>فقال</w:t>
      </w:r>
      <w:r>
        <w:rPr>
          <w:rtl/>
        </w:rPr>
        <w:t xml:space="preserve">: </w:t>
      </w:r>
      <w:r w:rsidRPr="00406B60">
        <w:rPr>
          <w:rtl/>
        </w:rPr>
        <w:t>إسماعيل. ثم قال</w:t>
      </w:r>
      <w:r>
        <w:rPr>
          <w:rtl/>
        </w:rPr>
        <w:t xml:space="preserve">: </w:t>
      </w:r>
      <w:r w:rsidRPr="00406B60">
        <w:rPr>
          <w:rtl/>
        </w:rPr>
        <w:t>والله يا أمير المؤمنين إنّ اليهود لتعلم ذلك</w:t>
      </w:r>
      <w:r>
        <w:rPr>
          <w:rtl/>
        </w:rPr>
        <w:t xml:space="preserve">، </w:t>
      </w:r>
      <w:r w:rsidRPr="00406B60">
        <w:rPr>
          <w:rtl/>
        </w:rPr>
        <w:t>ولكنّهم يحسدونكم معشر العرب على أن يكون الذبيح أباكم. فهم يجحدون ذلك</w:t>
      </w:r>
      <w:r>
        <w:rPr>
          <w:rtl/>
        </w:rPr>
        <w:t xml:space="preserve">، </w:t>
      </w:r>
      <w:r w:rsidRPr="00406B60">
        <w:rPr>
          <w:rtl/>
        </w:rPr>
        <w:t>ويزعمون أنّه إسحاق</w:t>
      </w:r>
      <w:r>
        <w:rPr>
          <w:rtl/>
        </w:rPr>
        <w:t xml:space="preserve">، </w:t>
      </w:r>
      <w:r w:rsidRPr="00406B60">
        <w:rPr>
          <w:rtl/>
        </w:rPr>
        <w:t>لأنّ إسحاق أبوهم.</w:t>
      </w:r>
      <w:r>
        <w:rPr>
          <w:rFonts w:hint="cs"/>
          <w:rtl/>
        </w:rPr>
        <w:t xml:space="preserve"> </w:t>
      </w:r>
      <w:r w:rsidRPr="00406B60">
        <w:rPr>
          <w:rtl/>
        </w:rPr>
        <w:t>وقرأ ابن كثير ونافع وأبو عمرو فيهما بفتح الياء.</w:t>
      </w:r>
    </w:p>
    <w:p w14:paraId="73BE267E" w14:textId="77777777" w:rsidR="002A0DE2" w:rsidRPr="00406B60" w:rsidRDefault="002A0DE2" w:rsidP="00824906">
      <w:pPr>
        <w:pStyle w:val="libNormal"/>
        <w:rPr>
          <w:rtl/>
        </w:rPr>
      </w:pPr>
      <w:r w:rsidRPr="00406B60">
        <w:rPr>
          <w:rtl/>
        </w:rPr>
        <w:t>ومعنى الآية</w:t>
      </w:r>
      <w:r>
        <w:rPr>
          <w:rtl/>
        </w:rPr>
        <w:t xml:space="preserve">: </w:t>
      </w:r>
      <w:r w:rsidRPr="00406B60">
        <w:rPr>
          <w:rtl/>
        </w:rPr>
        <w:t>أنّ إبراهيم قال لابنه إسماعيل</w:t>
      </w:r>
      <w:r>
        <w:rPr>
          <w:rtl/>
        </w:rPr>
        <w:t xml:space="preserve">: </w:t>
      </w:r>
      <w:r w:rsidRPr="00406B60">
        <w:rPr>
          <w:rtl/>
        </w:rPr>
        <w:t xml:space="preserve">إنّي أبصرت في المنام أنّي أذبحك. أو رأيت رؤيا تأويلها الأمر بذبحك. </w:t>
      </w:r>
      <w:r w:rsidRPr="000B1256">
        <w:rPr>
          <w:rStyle w:val="libAlaemChar"/>
          <w:rtl/>
        </w:rPr>
        <w:t>(</w:t>
      </w:r>
      <w:r w:rsidRPr="00824906">
        <w:rPr>
          <w:rStyle w:val="libAieChar"/>
          <w:rtl/>
        </w:rPr>
        <w:t>فَانْظُرْ ما ذا تَرى</w:t>
      </w:r>
      <w:r w:rsidRPr="000B1256">
        <w:rPr>
          <w:rStyle w:val="libAlaemChar"/>
          <w:rtl/>
        </w:rPr>
        <w:t>)</w:t>
      </w:r>
      <w:r w:rsidRPr="00406B60">
        <w:rPr>
          <w:rtl/>
        </w:rPr>
        <w:t xml:space="preserve"> أي</w:t>
      </w:r>
      <w:r>
        <w:rPr>
          <w:rtl/>
        </w:rPr>
        <w:t xml:space="preserve">: </w:t>
      </w:r>
      <w:r w:rsidRPr="00406B60">
        <w:rPr>
          <w:rtl/>
        </w:rPr>
        <w:t>أيّ شيء تراه من الرأي. فيكون «ماذا» في موضع النصب بمنزلة اسم واحد. ولا يجوز أن يكون «ترى» بمعنى</w:t>
      </w:r>
      <w:r>
        <w:rPr>
          <w:rtl/>
        </w:rPr>
        <w:t xml:space="preserve">: </w:t>
      </w:r>
      <w:r w:rsidRPr="00406B60">
        <w:rPr>
          <w:rtl/>
        </w:rPr>
        <w:t>تبصر</w:t>
      </w:r>
      <w:r>
        <w:rPr>
          <w:rtl/>
        </w:rPr>
        <w:t xml:space="preserve">، </w:t>
      </w:r>
      <w:r w:rsidRPr="00406B60">
        <w:rPr>
          <w:rtl/>
        </w:rPr>
        <w:t>لأنّه لم يشر إلى شيء يبصر بالعين. ولا يجوز أن يكون بمعنى</w:t>
      </w:r>
      <w:r>
        <w:rPr>
          <w:rtl/>
        </w:rPr>
        <w:t xml:space="preserve">: </w:t>
      </w:r>
      <w:r w:rsidRPr="00406B60">
        <w:rPr>
          <w:rtl/>
        </w:rPr>
        <w:t>علم أو ظنّ أو اعتقد</w:t>
      </w:r>
      <w:r>
        <w:rPr>
          <w:rtl/>
        </w:rPr>
        <w:t xml:space="preserve">، </w:t>
      </w:r>
      <w:r w:rsidRPr="00406B60">
        <w:rPr>
          <w:rtl/>
        </w:rPr>
        <w:t>لأنّ هذه الأشياء تتعدّى إلى مفعولين</w:t>
      </w:r>
      <w:r>
        <w:rPr>
          <w:rtl/>
        </w:rPr>
        <w:t xml:space="preserve">، </w:t>
      </w:r>
      <w:r w:rsidRPr="00406B60">
        <w:rPr>
          <w:rtl/>
        </w:rPr>
        <w:t>وليس هنا إلّا مفعول واحد</w:t>
      </w:r>
      <w:r>
        <w:rPr>
          <w:rtl/>
        </w:rPr>
        <w:t xml:space="preserve">، </w:t>
      </w:r>
      <w:r w:rsidRPr="00406B60">
        <w:rPr>
          <w:rtl/>
        </w:rPr>
        <w:t>مع استحالة المعنى. فلم يبق إلّا أن يكون من الرأي.</w:t>
      </w:r>
    </w:p>
    <w:p w14:paraId="60D7ACAD" w14:textId="77777777" w:rsidR="002A0DE2" w:rsidRPr="00406B60" w:rsidRDefault="002A0DE2" w:rsidP="00824906">
      <w:pPr>
        <w:pStyle w:val="libNormal"/>
        <w:rPr>
          <w:rtl/>
        </w:rPr>
      </w:pPr>
      <w:r w:rsidRPr="00406B60">
        <w:rPr>
          <w:rtl/>
        </w:rPr>
        <w:t>وإنّما شاوره فيه وهو حتم من الله</w:t>
      </w:r>
      <w:r>
        <w:rPr>
          <w:rtl/>
        </w:rPr>
        <w:t xml:space="preserve">، </w:t>
      </w:r>
      <w:r w:rsidRPr="00406B60">
        <w:rPr>
          <w:rtl/>
        </w:rPr>
        <w:t>ليعلم ما عنده فيما نزل من بلاء الله</w:t>
      </w:r>
      <w:r>
        <w:rPr>
          <w:rtl/>
        </w:rPr>
        <w:t xml:space="preserve">، </w:t>
      </w:r>
      <w:r w:rsidRPr="00406B60">
        <w:rPr>
          <w:rtl/>
        </w:rPr>
        <w:t>فيثبت قدمه إن جزع</w:t>
      </w:r>
      <w:r>
        <w:rPr>
          <w:rtl/>
        </w:rPr>
        <w:t xml:space="preserve">، </w:t>
      </w:r>
      <w:r w:rsidRPr="00406B60">
        <w:rPr>
          <w:rtl/>
        </w:rPr>
        <w:t>ويأمن عليه الزلل إن سلّم نفسه للذبح</w:t>
      </w:r>
      <w:r>
        <w:rPr>
          <w:rtl/>
        </w:rPr>
        <w:t xml:space="preserve">، </w:t>
      </w:r>
      <w:r w:rsidRPr="00406B60">
        <w:rPr>
          <w:rtl/>
        </w:rPr>
        <w:t>وليوطّن نفسه عليه فيهون</w:t>
      </w:r>
      <w:r>
        <w:rPr>
          <w:rtl/>
        </w:rPr>
        <w:t xml:space="preserve">، </w:t>
      </w:r>
      <w:r w:rsidRPr="00406B60">
        <w:rPr>
          <w:rtl/>
        </w:rPr>
        <w:t>ويكتسب المثوبة بالانقياد لله قبل نزول البلاء.</w:t>
      </w:r>
    </w:p>
    <w:p w14:paraId="4D086142" w14:textId="77777777" w:rsidR="002A0DE2" w:rsidRPr="00406B60" w:rsidRDefault="002A0DE2" w:rsidP="00824906">
      <w:pPr>
        <w:pStyle w:val="libNormal"/>
        <w:rPr>
          <w:rtl/>
        </w:rPr>
      </w:pPr>
      <w:r w:rsidRPr="00406B60">
        <w:rPr>
          <w:rtl/>
        </w:rPr>
        <w:t>وقرأ حمزة والكسائي</w:t>
      </w:r>
      <w:r>
        <w:rPr>
          <w:rtl/>
        </w:rPr>
        <w:t xml:space="preserve">: </w:t>
      </w:r>
      <w:r w:rsidRPr="00406B60">
        <w:rPr>
          <w:rtl/>
        </w:rPr>
        <w:t>«ما ذا تري» بضمّ التاء وكسر الراء خالصة. والباقون بفتحهما. وأبو عمرو يميل فتحة الراء. وورش بين بين. والباقون بإخلاص فتحها.</w:t>
      </w:r>
    </w:p>
    <w:p w14:paraId="5587F6D8" w14:textId="77777777" w:rsidR="002A0DE2" w:rsidRPr="00406B60" w:rsidRDefault="002A0DE2" w:rsidP="002F70F0">
      <w:pPr>
        <w:pStyle w:val="libLine"/>
        <w:rPr>
          <w:rtl/>
        </w:rPr>
      </w:pPr>
      <w:r w:rsidRPr="00406B60">
        <w:rPr>
          <w:rtl/>
        </w:rPr>
        <w:t>__________________</w:t>
      </w:r>
    </w:p>
    <w:p w14:paraId="5C159C73" w14:textId="77777777" w:rsidR="002A0DE2" w:rsidRPr="00406B60" w:rsidRDefault="002A0DE2" w:rsidP="00A95425">
      <w:pPr>
        <w:pStyle w:val="libFootnote0"/>
        <w:rPr>
          <w:rtl/>
        </w:rPr>
      </w:pPr>
      <w:r>
        <w:rPr>
          <w:rtl/>
        </w:rPr>
        <w:t>(</w:t>
      </w:r>
      <w:r w:rsidRPr="00406B60">
        <w:rPr>
          <w:rtl/>
        </w:rPr>
        <w:t>1) الصافّات</w:t>
      </w:r>
      <w:r>
        <w:rPr>
          <w:rtl/>
        </w:rPr>
        <w:t xml:space="preserve">: </w:t>
      </w:r>
      <w:r w:rsidRPr="00406B60">
        <w:rPr>
          <w:rtl/>
        </w:rPr>
        <w:t>112.</w:t>
      </w:r>
    </w:p>
    <w:p w14:paraId="441FDBC4" w14:textId="77777777" w:rsidR="002A0DE2" w:rsidRPr="00406B60" w:rsidRDefault="002A0DE2" w:rsidP="00824906">
      <w:pPr>
        <w:pStyle w:val="libNormal"/>
        <w:rPr>
          <w:rtl/>
        </w:rPr>
      </w:pPr>
      <w:r>
        <w:rPr>
          <w:rtl/>
        </w:rPr>
        <w:br w:type="page"/>
      </w:r>
      <w:r w:rsidRPr="00406B60">
        <w:rPr>
          <w:rtl/>
        </w:rPr>
        <w:lastRenderedPageBreak/>
        <w:t>ول</w:t>
      </w:r>
      <w:r>
        <w:rPr>
          <w:rFonts w:hint="cs"/>
          <w:rtl/>
        </w:rPr>
        <w:t>ـ</w:t>
      </w:r>
      <w:r w:rsidRPr="00406B60">
        <w:rPr>
          <w:rtl/>
        </w:rPr>
        <w:t xml:space="preserve">مّا فهم إسماعيل من كلام أبيه بأنّه يذبحه أنّه مأمور من عند الله </w:t>
      </w:r>
      <w:r w:rsidRPr="000B1256">
        <w:rPr>
          <w:rStyle w:val="libAlaemChar"/>
          <w:rtl/>
        </w:rPr>
        <w:t>(</w:t>
      </w:r>
      <w:r w:rsidRPr="00824906">
        <w:rPr>
          <w:rStyle w:val="libAieChar"/>
          <w:rtl/>
        </w:rPr>
        <w:t>قالَ يا أَبَتِ</w:t>
      </w:r>
      <w:r w:rsidRPr="000B1256">
        <w:rPr>
          <w:rStyle w:val="libAlaemChar"/>
          <w:rtl/>
        </w:rPr>
        <w:t>)</w:t>
      </w:r>
      <w:r w:rsidRPr="00406B60">
        <w:rPr>
          <w:rtl/>
        </w:rPr>
        <w:t xml:space="preserve"> وقرأ ابن عامر بفتح التاء </w:t>
      </w:r>
      <w:r w:rsidRPr="000B1256">
        <w:rPr>
          <w:rStyle w:val="libAlaemChar"/>
          <w:rtl/>
        </w:rPr>
        <w:t>(</w:t>
      </w:r>
      <w:r w:rsidRPr="00824906">
        <w:rPr>
          <w:rStyle w:val="libAieChar"/>
          <w:rtl/>
        </w:rPr>
        <w:t>افْعَلْ ما تُؤْمَرُ</w:t>
      </w:r>
      <w:r w:rsidRPr="000B1256">
        <w:rPr>
          <w:rStyle w:val="libAlaemChar"/>
          <w:rtl/>
        </w:rPr>
        <w:t>)</w:t>
      </w:r>
      <w:r w:rsidRPr="00406B60">
        <w:rPr>
          <w:rtl/>
        </w:rPr>
        <w:t xml:space="preserve"> أي</w:t>
      </w:r>
      <w:r>
        <w:rPr>
          <w:rtl/>
        </w:rPr>
        <w:t xml:space="preserve">: </w:t>
      </w:r>
      <w:r w:rsidRPr="00406B60">
        <w:rPr>
          <w:rtl/>
        </w:rPr>
        <w:t>ما تؤمر به. فحذف الجارّ والمجرور دفعة</w:t>
      </w:r>
      <w:r>
        <w:rPr>
          <w:rtl/>
        </w:rPr>
        <w:t xml:space="preserve">، </w:t>
      </w:r>
      <w:r w:rsidRPr="00406B60">
        <w:rPr>
          <w:rtl/>
        </w:rPr>
        <w:t>أو على الترتيب. أو افعل أمرك</w:t>
      </w:r>
      <w:r>
        <w:rPr>
          <w:rtl/>
        </w:rPr>
        <w:t xml:space="preserve">، </w:t>
      </w:r>
      <w:r w:rsidRPr="00406B60">
        <w:rPr>
          <w:rtl/>
        </w:rPr>
        <w:t>على إضافة المصدر إلى المفعول به</w:t>
      </w:r>
      <w:r>
        <w:rPr>
          <w:rtl/>
        </w:rPr>
        <w:t xml:space="preserve">، </w:t>
      </w:r>
      <w:r w:rsidRPr="00406B60">
        <w:rPr>
          <w:rtl/>
        </w:rPr>
        <w:t>وأراد منه المأمور به. وإنّما ذكر بلفظ المضارع لتكرّر الرؤيا. ورؤيا الأنبياء بمنزلة الوحي</w:t>
      </w:r>
      <w:r>
        <w:rPr>
          <w:rtl/>
        </w:rPr>
        <w:t xml:space="preserve">، </w:t>
      </w:r>
      <w:r w:rsidRPr="00406B60">
        <w:rPr>
          <w:rtl/>
        </w:rPr>
        <w:t>كما روي عن سعيد بن جبير عن ابن عبّاس.</w:t>
      </w:r>
    </w:p>
    <w:p w14:paraId="153ECEF0" w14:textId="77777777" w:rsidR="002A0DE2" w:rsidRPr="00406B60" w:rsidRDefault="002A0DE2" w:rsidP="00824906">
      <w:pPr>
        <w:pStyle w:val="libNormal"/>
        <w:rPr>
          <w:rtl/>
        </w:rPr>
      </w:pPr>
      <w:r w:rsidRPr="00406B60">
        <w:rPr>
          <w:rtl/>
        </w:rPr>
        <w:t>وقال في المجمع</w:t>
      </w:r>
      <w:r>
        <w:rPr>
          <w:rtl/>
        </w:rPr>
        <w:t xml:space="preserve">: </w:t>
      </w:r>
      <w:r w:rsidRPr="00406B60">
        <w:rPr>
          <w:rtl/>
        </w:rPr>
        <w:t>«والأولى أن يكون قد أوحى إليه في حال اليقظة</w:t>
      </w:r>
      <w:r>
        <w:rPr>
          <w:rtl/>
        </w:rPr>
        <w:t xml:space="preserve">، </w:t>
      </w:r>
      <w:r w:rsidRPr="00406B60">
        <w:rPr>
          <w:rtl/>
        </w:rPr>
        <w:t>وتعبّده بأن يمضي ما يأمره به في حال نومه</w:t>
      </w:r>
      <w:r>
        <w:rPr>
          <w:rtl/>
        </w:rPr>
        <w:t xml:space="preserve">، </w:t>
      </w:r>
      <w:r w:rsidRPr="00406B60">
        <w:rPr>
          <w:rtl/>
        </w:rPr>
        <w:t>من حيث إنّ منامات الأنبياء لا تكون إلّا صحيحة. ولو لم يأمره بذلك في حال اليقظة</w:t>
      </w:r>
      <w:r>
        <w:rPr>
          <w:rtl/>
        </w:rPr>
        <w:t xml:space="preserve">، </w:t>
      </w:r>
      <w:r w:rsidRPr="00406B60">
        <w:rPr>
          <w:rtl/>
        </w:rPr>
        <w:t>ل</w:t>
      </w:r>
      <w:r>
        <w:rPr>
          <w:rFonts w:hint="cs"/>
          <w:rtl/>
        </w:rPr>
        <w:t>ـ</w:t>
      </w:r>
      <w:r w:rsidRPr="00406B60">
        <w:rPr>
          <w:rtl/>
        </w:rPr>
        <w:t xml:space="preserve">ما كان يجوز أن يعمل على ما يراه في المنام» </w:t>
      </w:r>
      <w:r w:rsidRPr="00DB1CAE">
        <w:rPr>
          <w:rStyle w:val="libFootnotenumChar"/>
          <w:rtl/>
        </w:rPr>
        <w:t>(1)</w:t>
      </w:r>
      <w:r>
        <w:rPr>
          <w:rtl/>
        </w:rPr>
        <w:t>.</w:t>
      </w:r>
    </w:p>
    <w:p w14:paraId="259593C6" w14:textId="77777777" w:rsidR="002A0DE2" w:rsidRPr="00406B60" w:rsidRDefault="002A0DE2" w:rsidP="00824906">
      <w:pPr>
        <w:pStyle w:val="libNormal"/>
        <w:rPr>
          <w:rtl/>
        </w:rPr>
      </w:pPr>
      <w:r w:rsidRPr="000B1256">
        <w:rPr>
          <w:rStyle w:val="libAlaemChar"/>
          <w:rtl/>
        </w:rPr>
        <w:t>(</w:t>
      </w:r>
      <w:r w:rsidRPr="00824906">
        <w:rPr>
          <w:rStyle w:val="libAieChar"/>
          <w:rtl/>
        </w:rPr>
        <w:t>سَتَجِدُنِي إِنْ شاءَ اللهُ مِنَ الصَّابِرِينَ</w:t>
      </w:r>
      <w:r w:rsidRPr="000B1256">
        <w:rPr>
          <w:rStyle w:val="libAlaemChar"/>
          <w:rtl/>
        </w:rPr>
        <w:t>)</w:t>
      </w:r>
      <w:r w:rsidRPr="00406B60">
        <w:rPr>
          <w:rtl/>
        </w:rPr>
        <w:t xml:space="preserve"> على الذبح</w:t>
      </w:r>
      <w:r>
        <w:rPr>
          <w:rtl/>
        </w:rPr>
        <w:t xml:space="preserve">، </w:t>
      </w:r>
      <w:r w:rsidRPr="00406B60">
        <w:rPr>
          <w:rtl/>
        </w:rPr>
        <w:t>أو على قضاء الله. وقرأ نافع بفتح الياء.</w:t>
      </w:r>
    </w:p>
    <w:p w14:paraId="7652CA73" w14:textId="77777777" w:rsidR="002A0DE2" w:rsidRPr="00406B60" w:rsidRDefault="002A0DE2" w:rsidP="00824906">
      <w:pPr>
        <w:pStyle w:val="libNormal"/>
        <w:rPr>
          <w:rtl/>
        </w:rPr>
      </w:pPr>
      <w:r w:rsidRPr="000B1256">
        <w:rPr>
          <w:rStyle w:val="libAlaemChar"/>
          <w:rtl/>
        </w:rPr>
        <w:t>(</w:t>
      </w:r>
      <w:r w:rsidRPr="00824906">
        <w:rPr>
          <w:rStyle w:val="libAieChar"/>
          <w:rtl/>
        </w:rPr>
        <w:t>فَلَمَّا أَسْلَما</w:t>
      </w:r>
      <w:r w:rsidRPr="000B1256">
        <w:rPr>
          <w:rStyle w:val="libAlaemChar"/>
          <w:rtl/>
        </w:rPr>
        <w:t>)</w:t>
      </w:r>
      <w:r w:rsidRPr="00406B60">
        <w:rPr>
          <w:rtl/>
        </w:rPr>
        <w:t xml:space="preserve"> استسلما لأمر الله. وقال قتادة</w:t>
      </w:r>
      <w:r>
        <w:rPr>
          <w:rtl/>
        </w:rPr>
        <w:t xml:space="preserve">: </w:t>
      </w:r>
      <w:r w:rsidRPr="00406B60">
        <w:rPr>
          <w:rtl/>
        </w:rPr>
        <w:t>أسلم إبراهيم ابنه</w:t>
      </w:r>
      <w:r>
        <w:rPr>
          <w:rtl/>
        </w:rPr>
        <w:t xml:space="preserve">، </w:t>
      </w:r>
      <w:r w:rsidRPr="00406B60">
        <w:rPr>
          <w:rtl/>
        </w:rPr>
        <w:t>وأسلم إسماعيل نفسه. يقال</w:t>
      </w:r>
      <w:r>
        <w:rPr>
          <w:rtl/>
        </w:rPr>
        <w:t xml:space="preserve">: </w:t>
      </w:r>
      <w:r w:rsidRPr="00406B60">
        <w:rPr>
          <w:rtl/>
        </w:rPr>
        <w:t>سلّم لأمر الله واستسلم بمعنى واحد</w:t>
      </w:r>
      <w:r>
        <w:rPr>
          <w:rtl/>
        </w:rPr>
        <w:t xml:space="preserve">، </w:t>
      </w:r>
      <w:r w:rsidRPr="00406B60">
        <w:rPr>
          <w:rtl/>
        </w:rPr>
        <w:t>أي</w:t>
      </w:r>
      <w:r>
        <w:rPr>
          <w:rtl/>
        </w:rPr>
        <w:t xml:space="preserve">: </w:t>
      </w:r>
      <w:r w:rsidRPr="00406B60">
        <w:rPr>
          <w:rtl/>
        </w:rPr>
        <w:t>انقاد له وخضع.</w:t>
      </w:r>
    </w:p>
    <w:p w14:paraId="612D8E78" w14:textId="77777777" w:rsidR="002A0DE2" w:rsidRPr="00406B60" w:rsidRDefault="002A0DE2" w:rsidP="00824906">
      <w:pPr>
        <w:pStyle w:val="libNormal"/>
        <w:rPr>
          <w:rtl/>
        </w:rPr>
      </w:pPr>
      <w:r w:rsidRPr="00406B60">
        <w:rPr>
          <w:rtl/>
        </w:rPr>
        <w:t>وحقيقة معناه</w:t>
      </w:r>
      <w:r>
        <w:rPr>
          <w:rtl/>
        </w:rPr>
        <w:t xml:space="preserve">: </w:t>
      </w:r>
      <w:r w:rsidRPr="00406B60">
        <w:rPr>
          <w:rtl/>
        </w:rPr>
        <w:t>أخلص نفسه لله</w:t>
      </w:r>
      <w:r>
        <w:rPr>
          <w:rtl/>
        </w:rPr>
        <w:t xml:space="preserve">، </w:t>
      </w:r>
      <w:r w:rsidRPr="00406B60">
        <w:rPr>
          <w:rtl/>
        </w:rPr>
        <w:t xml:space="preserve">وجعلها سالمة له خالصة. </w:t>
      </w:r>
      <w:r w:rsidRPr="000B1256">
        <w:rPr>
          <w:rStyle w:val="libAlaemChar"/>
          <w:rtl/>
        </w:rPr>
        <w:t>(</w:t>
      </w:r>
      <w:r w:rsidRPr="00824906">
        <w:rPr>
          <w:rStyle w:val="libAieChar"/>
          <w:rtl/>
        </w:rPr>
        <w:t>وَتَلَّهُ لِلْجَبِينِ</w:t>
      </w:r>
      <w:r w:rsidRPr="000B1256">
        <w:rPr>
          <w:rStyle w:val="libAlaemChar"/>
          <w:rtl/>
        </w:rPr>
        <w:t>)</w:t>
      </w:r>
      <w:r w:rsidRPr="00406B60">
        <w:rPr>
          <w:rtl/>
        </w:rPr>
        <w:t xml:space="preserve"> صرعه على شقّه</w:t>
      </w:r>
      <w:r>
        <w:rPr>
          <w:rtl/>
        </w:rPr>
        <w:t xml:space="preserve">، </w:t>
      </w:r>
      <w:r w:rsidRPr="00406B60">
        <w:rPr>
          <w:rtl/>
        </w:rPr>
        <w:t>فوقع جبينه على الأرض. وهو أحد جانبي الجبهة. وقيل</w:t>
      </w:r>
      <w:r>
        <w:rPr>
          <w:rtl/>
        </w:rPr>
        <w:t xml:space="preserve">: </w:t>
      </w:r>
      <w:r w:rsidRPr="00406B60">
        <w:rPr>
          <w:rtl/>
        </w:rPr>
        <w:t>كبّ إبراهيم إسماعيل على وجهه بإشارته</w:t>
      </w:r>
      <w:r>
        <w:rPr>
          <w:rtl/>
        </w:rPr>
        <w:t xml:space="preserve">، </w:t>
      </w:r>
      <w:r w:rsidRPr="00406B60">
        <w:rPr>
          <w:rtl/>
        </w:rPr>
        <w:t>لئلّا يرى فيه تغيّرا يرقّ له فلا يذبحه.</w:t>
      </w:r>
    </w:p>
    <w:p w14:paraId="2BBF72A1" w14:textId="77777777" w:rsidR="002A0DE2" w:rsidRPr="00406B60" w:rsidRDefault="002A0DE2" w:rsidP="00824906">
      <w:pPr>
        <w:pStyle w:val="libNormal"/>
        <w:rPr>
          <w:rtl/>
        </w:rPr>
      </w:pPr>
      <w:r w:rsidRPr="00406B60">
        <w:rPr>
          <w:rtl/>
        </w:rPr>
        <w:t>روي</w:t>
      </w:r>
      <w:r>
        <w:rPr>
          <w:rtl/>
        </w:rPr>
        <w:t xml:space="preserve">: </w:t>
      </w:r>
      <w:r w:rsidRPr="00406B60">
        <w:rPr>
          <w:rtl/>
        </w:rPr>
        <w:t>أنّه قال</w:t>
      </w:r>
      <w:r>
        <w:rPr>
          <w:rtl/>
        </w:rPr>
        <w:t xml:space="preserve">: </w:t>
      </w:r>
      <w:r w:rsidRPr="00406B60">
        <w:rPr>
          <w:rtl/>
        </w:rPr>
        <w:t>اذبحني وأنا ساجد لا تنظر إلى وجهي</w:t>
      </w:r>
      <w:r>
        <w:rPr>
          <w:rtl/>
        </w:rPr>
        <w:t xml:space="preserve">، </w:t>
      </w:r>
      <w:r w:rsidRPr="00406B60">
        <w:rPr>
          <w:rtl/>
        </w:rPr>
        <w:t>فعسى أن ترحمني فلا تذبحني. وكان ذلك عند الصخرة الّتي بمنى. وعن الحسن</w:t>
      </w:r>
      <w:r>
        <w:rPr>
          <w:rtl/>
        </w:rPr>
        <w:t xml:space="preserve">: </w:t>
      </w:r>
      <w:r w:rsidRPr="00406B60">
        <w:rPr>
          <w:rtl/>
        </w:rPr>
        <w:t>في الموضع المشرف على مسجد منى. وعن الضحّاك</w:t>
      </w:r>
      <w:r>
        <w:rPr>
          <w:rtl/>
        </w:rPr>
        <w:t xml:space="preserve">: </w:t>
      </w:r>
      <w:r w:rsidRPr="00406B60">
        <w:rPr>
          <w:rtl/>
        </w:rPr>
        <w:t>في المنحر الّذي ينحر فيه اليوم.</w:t>
      </w:r>
    </w:p>
    <w:p w14:paraId="6A9D4694" w14:textId="77777777" w:rsidR="002A0DE2" w:rsidRPr="00406B60" w:rsidRDefault="002A0DE2" w:rsidP="00824906">
      <w:pPr>
        <w:pStyle w:val="libNormal"/>
        <w:rPr>
          <w:rtl/>
        </w:rPr>
      </w:pPr>
      <w:r w:rsidRPr="000B1256">
        <w:rPr>
          <w:rStyle w:val="libAlaemChar"/>
          <w:rtl/>
        </w:rPr>
        <w:t>(</w:t>
      </w:r>
      <w:r w:rsidRPr="00824906">
        <w:rPr>
          <w:rStyle w:val="libAieChar"/>
          <w:rtl/>
        </w:rPr>
        <w:t>وَنادَيْناهُ أَنْ يا إِبْراهِيمُ</w:t>
      </w:r>
      <w:r w:rsidRPr="000B1256">
        <w:rPr>
          <w:rStyle w:val="libAlaemChar"/>
          <w:rtl/>
        </w:rPr>
        <w:t>)</w:t>
      </w:r>
      <w:r w:rsidRPr="00406B60">
        <w:rPr>
          <w:rtl/>
        </w:rPr>
        <w:t xml:space="preserve"> أي</w:t>
      </w:r>
      <w:r>
        <w:rPr>
          <w:rtl/>
        </w:rPr>
        <w:t xml:space="preserve">: </w:t>
      </w:r>
      <w:r w:rsidRPr="00406B60">
        <w:rPr>
          <w:rtl/>
        </w:rPr>
        <w:t>بأن يا إبراهيم. يعني</w:t>
      </w:r>
      <w:r>
        <w:rPr>
          <w:rtl/>
        </w:rPr>
        <w:t xml:space="preserve">: </w:t>
      </w:r>
      <w:r w:rsidRPr="00406B60">
        <w:rPr>
          <w:rtl/>
        </w:rPr>
        <w:t>بهذا الضرب من القول.</w:t>
      </w:r>
    </w:p>
    <w:p w14:paraId="2EA98F88" w14:textId="77777777" w:rsidR="002A0DE2" w:rsidRPr="00406B60" w:rsidRDefault="002A0DE2" w:rsidP="00824906">
      <w:pPr>
        <w:pStyle w:val="libNormal"/>
        <w:rPr>
          <w:rtl/>
        </w:rPr>
      </w:pPr>
      <w:r w:rsidRPr="000B1256">
        <w:rPr>
          <w:rStyle w:val="libAlaemChar"/>
          <w:rtl/>
        </w:rPr>
        <w:t>(</w:t>
      </w:r>
      <w:r w:rsidRPr="00824906">
        <w:rPr>
          <w:rStyle w:val="libAieChar"/>
          <w:rtl/>
        </w:rPr>
        <w:t>قَدْ صَدَّقْتَ الرُّؤْيا</w:t>
      </w:r>
      <w:r w:rsidRPr="000B1256">
        <w:rPr>
          <w:rStyle w:val="libAlaemChar"/>
          <w:rtl/>
        </w:rPr>
        <w:t>)</w:t>
      </w:r>
      <w:r w:rsidRPr="00406B60">
        <w:rPr>
          <w:rtl/>
        </w:rPr>
        <w:t xml:space="preserve"> بالعزم والإتيان بالمقدّمات. وقد روي أنّه أمرّ السكّين بقوّته</w:t>
      </w:r>
    </w:p>
    <w:p w14:paraId="39F4203C" w14:textId="77777777" w:rsidR="002A0DE2" w:rsidRPr="00406B60" w:rsidRDefault="002A0DE2" w:rsidP="002F70F0">
      <w:pPr>
        <w:pStyle w:val="libLine"/>
        <w:rPr>
          <w:rtl/>
        </w:rPr>
      </w:pPr>
      <w:r w:rsidRPr="00406B60">
        <w:rPr>
          <w:rtl/>
        </w:rPr>
        <w:t>__________________</w:t>
      </w:r>
    </w:p>
    <w:p w14:paraId="658570BE" w14:textId="77777777" w:rsidR="002A0DE2" w:rsidRPr="00406B60" w:rsidRDefault="002A0DE2" w:rsidP="00A95425">
      <w:pPr>
        <w:pStyle w:val="libFootnote0"/>
        <w:rPr>
          <w:rtl/>
        </w:rPr>
      </w:pPr>
      <w:r>
        <w:rPr>
          <w:rtl/>
        </w:rPr>
        <w:t>(</w:t>
      </w:r>
      <w:r w:rsidRPr="00406B60">
        <w:rPr>
          <w:rtl/>
        </w:rPr>
        <w:t>1) مجمع البيان 8</w:t>
      </w:r>
      <w:r>
        <w:rPr>
          <w:rtl/>
        </w:rPr>
        <w:t xml:space="preserve">: </w:t>
      </w:r>
      <w:r w:rsidRPr="00406B60">
        <w:rPr>
          <w:rtl/>
        </w:rPr>
        <w:t>452.</w:t>
      </w:r>
    </w:p>
    <w:p w14:paraId="4B4305C9" w14:textId="77777777" w:rsidR="002A0DE2" w:rsidRPr="00406B60" w:rsidRDefault="002A0DE2" w:rsidP="008F2859">
      <w:pPr>
        <w:pStyle w:val="libNormal0"/>
        <w:ind w:left="289"/>
        <w:rPr>
          <w:rtl/>
        </w:rPr>
      </w:pPr>
      <w:r>
        <w:rPr>
          <w:rtl/>
        </w:rPr>
        <w:br w:type="page"/>
      </w:r>
      <w:r w:rsidRPr="00406B60">
        <w:rPr>
          <w:rtl/>
        </w:rPr>
        <w:lastRenderedPageBreak/>
        <w:t>على حلقه مرارا فلم تقطع.</w:t>
      </w:r>
    </w:p>
    <w:p w14:paraId="6541C4E9" w14:textId="77777777" w:rsidR="002A0DE2" w:rsidRPr="00406B60" w:rsidRDefault="002A0DE2" w:rsidP="00824906">
      <w:pPr>
        <w:pStyle w:val="libNormal"/>
        <w:rPr>
          <w:rtl/>
        </w:rPr>
      </w:pPr>
      <w:r w:rsidRPr="00406B60">
        <w:rPr>
          <w:rtl/>
        </w:rPr>
        <w:t>وجواب «لمّا» محذوف</w:t>
      </w:r>
      <w:r>
        <w:rPr>
          <w:rtl/>
        </w:rPr>
        <w:t xml:space="preserve">، </w:t>
      </w:r>
      <w:r w:rsidRPr="00406B60">
        <w:rPr>
          <w:rtl/>
        </w:rPr>
        <w:t>تقديره</w:t>
      </w:r>
      <w:r>
        <w:rPr>
          <w:rtl/>
        </w:rPr>
        <w:t xml:space="preserve">: </w:t>
      </w:r>
      <w:r w:rsidRPr="00406B60">
        <w:rPr>
          <w:rtl/>
        </w:rPr>
        <w:t>قد صدّقت الرؤيا كان ما كان ممّا لا يحيط به الوصف</w:t>
      </w:r>
      <w:r>
        <w:rPr>
          <w:rtl/>
        </w:rPr>
        <w:t xml:space="preserve">، </w:t>
      </w:r>
      <w:r w:rsidRPr="00406B60">
        <w:rPr>
          <w:rtl/>
        </w:rPr>
        <w:t>من استبشارهما وشكرهما لله على ما أنعم عليهما من دفع البلاء بعد حلوله</w:t>
      </w:r>
      <w:r>
        <w:rPr>
          <w:rtl/>
        </w:rPr>
        <w:t xml:space="preserve">، </w:t>
      </w:r>
      <w:r w:rsidRPr="00406B60">
        <w:rPr>
          <w:rtl/>
        </w:rPr>
        <w:t>والتوفيق بما لم يوفّق غيرهما لمثله</w:t>
      </w:r>
      <w:r>
        <w:rPr>
          <w:rtl/>
        </w:rPr>
        <w:t xml:space="preserve">، </w:t>
      </w:r>
      <w:r w:rsidRPr="00406B60">
        <w:rPr>
          <w:rtl/>
        </w:rPr>
        <w:t>وإظهار فضلهما به على العالمين</w:t>
      </w:r>
      <w:r>
        <w:rPr>
          <w:rtl/>
        </w:rPr>
        <w:t xml:space="preserve">، </w:t>
      </w:r>
      <w:r w:rsidRPr="00406B60">
        <w:rPr>
          <w:rtl/>
        </w:rPr>
        <w:t>مع إحراز الثواب العظيم.</w:t>
      </w:r>
    </w:p>
    <w:p w14:paraId="272C1722" w14:textId="77777777" w:rsidR="002A0DE2" w:rsidRPr="00406B60" w:rsidRDefault="002A0DE2" w:rsidP="00824906">
      <w:pPr>
        <w:pStyle w:val="libNormal"/>
        <w:rPr>
          <w:rtl/>
        </w:rPr>
      </w:pPr>
      <w:r w:rsidRPr="00406B60">
        <w:rPr>
          <w:rtl/>
        </w:rPr>
        <w:t>ثمّ علّل إفراج تلك الشدّة عنهما</w:t>
      </w:r>
      <w:r>
        <w:rPr>
          <w:rtl/>
        </w:rPr>
        <w:t xml:space="preserve">، </w:t>
      </w:r>
      <w:r w:rsidRPr="00406B60">
        <w:rPr>
          <w:rtl/>
        </w:rPr>
        <w:t>والظفر بالبغية عند اليأس</w:t>
      </w:r>
      <w:r>
        <w:rPr>
          <w:rtl/>
        </w:rPr>
        <w:t xml:space="preserve">، </w:t>
      </w:r>
      <w:r w:rsidRPr="00406B60">
        <w:rPr>
          <w:rtl/>
        </w:rPr>
        <w:t>بإحسانهما</w:t>
      </w:r>
      <w:r>
        <w:rPr>
          <w:rtl/>
        </w:rPr>
        <w:t xml:space="preserve">، </w:t>
      </w:r>
      <w:r w:rsidRPr="00406B60">
        <w:rPr>
          <w:rtl/>
        </w:rPr>
        <w:t>فقال</w:t>
      </w:r>
      <w:r>
        <w:rPr>
          <w:rtl/>
        </w:rPr>
        <w:t xml:space="preserve">: </w:t>
      </w:r>
      <w:r w:rsidRPr="000B1256">
        <w:rPr>
          <w:rStyle w:val="libAlaemChar"/>
          <w:rtl/>
        </w:rPr>
        <w:t>(</w:t>
      </w:r>
      <w:r w:rsidRPr="00824906">
        <w:rPr>
          <w:rStyle w:val="libAieChar"/>
          <w:rtl/>
        </w:rPr>
        <w:t>إِنَّا كَذلِكَ نَجْزِي الْمُحْسِنِينَ</w:t>
      </w:r>
      <w:r w:rsidRPr="000B1256">
        <w:rPr>
          <w:rStyle w:val="libAlaemChar"/>
          <w:rtl/>
        </w:rPr>
        <w:t>)</w:t>
      </w:r>
      <w:r w:rsidRPr="00406B60">
        <w:rPr>
          <w:rtl/>
        </w:rPr>
        <w:t xml:space="preserve"> أي</w:t>
      </w:r>
      <w:r>
        <w:rPr>
          <w:rtl/>
        </w:rPr>
        <w:t xml:space="preserve">: </w:t>
      </w:r>
      <w:r w:rsidRPr="00406B60">
        <w:rPr>
          <w:rtl/>
        </w:rPr>
        <w:t>كما جزيناهما بالإخراج عن البلاء العظيم</w:t>
      </w:r>
      <w:r>
        <w:rPr>
          <w:rtl/>
        </w:rPr>
        <w:t xml:space="preserve">، </w:t>
      </w:r>
      <w:r w:rsidRPr="00406B60">
        <w:rPr>
          <w:rtl/>
        </w:rPr>
        <w:t>وإعطاء الثواب الجزيل</w:t>
      </w:r>
      <w:r>
        <w:rPr>
          <w:rtl/>
        </w:rPr>
        <w:t xml:space="preserve">، </w:t>
      </w:r>
      <w:r w:rsidRPr="00406B60">
        <w:rPr>
          <w:rtl/>
        </w:rPr>
        <w:t>نجزي من سلك طريقهما في الإحسان بالاستسلام</w:t>
      </w:r>
      <w:r>
        <w:rPr>
          <w:rtl/>
        </w:rPr>
        <w:t xml:space="preserve">، </w:t>
      </w:r>
      <w:r w:rsidRPr="00406B60">
        <w:rPr>
          <w:rtl/>
        </w:rPr>
        <w:t>والانقياد لأمر الله.</w:t>
      </w:r>
    </w:p>
    <w:p w14:paraId="618029D3" w14:textId="77777777" w:rsidR="002A0DE2" w:rsidRPr="00406B60" w:rsidRDefault="002A0DE2" w:rsidP="00824906">
      <w:pPr>
        <w:pStyle w:val="libNormal"/>
        <w:rPr>
          <w:rtl/>
        </w:rPr>
      </w:pPr>
      <w:r w:rsidRPr="00406B60">
        <w:rPr>
          <w:rtl/>
        </w:rPr>
        <w:t>واحتجّ به من جوّز النسخ قبل وقوعه</w:t>
      </w:r>
      <w:r>
        <w:rPr>
          <w:rtl/>
        </w:rPr>
        <w:t xml:space="preserve">، </w:t>
      </w:r>
      <w:r w:rsidRPr="00406B60">
        <w:rPr>
          <w:rtl/>
        </w:rPr>
        <w:t xml:space="preserve">فإنّه </w:t>
      </w:r>
      <w:r w:rsidRPr="000B1256">
        <w:rPr>
          <w:rStyle w:val="libAlaemChar"/>
          <w:rtl/>
        </w:rPr>
        <w:t>عليه‌السلام</w:t>
      </w:r>
      <w:r w:rsidRPr="00406B60">
        <w:rPr>
          <w:rtl/>
        </w:rPr>
        <w:t xml:space="preserve"> كان مأمورا بالذبح</w:t>
      </w:r>
      <w:r>
        <w:rPr>
          <w:rtl/>
        </w:rPr>
        <w:t xml:space="preserve">، </w:t>
      </w:r>
      <w:r w:rsidRPr="00406B60">
        <w:rPr>
          <w:rtl/>
        </w:rPr>
        <w:t>لقوله</w:t>
      </w:r>
      <w:r>
        <w:rPr>
          <w:rtl/>
        </w:rPr>
        <w:t xml:space="preserve">: </w:t>
      </w:r>
      <w:r w:rsidRPr="000B1256">
        <w:rPr>
          <w:rStyle w:val="libAlaemChar"/>
          <w:rtl/>
        </w:rPr>
        <w:t>(</w:t>
      </w:r>
      <w:r w:rsidRPr="00824906">
        <w:rPr>
          <w:rStyle w:val="libAieChar"/>
          <w:rtl/>
        </w:rPr>
        <w:t>يا أَبَتِ افْعَلْ ما تُؤْمَرُ</w:t>
      </w:r>
      <w:r w:rsidRPr="000B1256">
        <w:rPr>
          <w:rStyle w:val="libAlaemChar"/>
          <w:rtl/>
        </w:rPr>
        <w:t>)</w:t>
      </w:r>
      <w:r w:rsidRPr="00406B60">
        <w:rPr>
          <w:rtl/>
        </w:rPr>
        <w:t xml:space="preserve"> ولم يحصل.</w:t>
      </w:r>
    </w:p>
    <w:p w14:paraId="0CD15F85" w14:textId="77777777" w:rsidR="002A0DE2" w:rsidRPr="00406B60" w:rsidRDefault="002A0DE2" w:rsidP="00824906">
      <w:pPr>
        <w:pStyle w:val="libNormal"/>
        <w:rPr>
          <w:rtl/>
        </w:rPr>
      </w:pPr>
      <w:r w:rsidRPr="00406B60">
        <w:rPr>
          <w:rtl/>
        </w:rPr>
        <w:t>وأجيب عن ذلك بأنّه سبحانه لم يأمر إبراهيم بالذبح الّذي هو فري الأوداج</w:t>
      </w:r>
      <w:r>
        <w:rPr>
          <w:rtl/>
        </w:rPr>
        <w:t xml:space="preserve">، </w:t>
      </w:r>
      <w:r w:rsidRPr="00406B60">
        <w:rPr>
          <w:rtl/>
        </w:rPr>
        <w:t>وإنّما أمره بمقدّمات الذبح</w:t>
      </w:r>
      <w:r>
        <w:rPr>
          <w:rtl/>
        </w:rPr>
        <w:t xml:space="preserve">، </w:t>
      </w:r>
      <w:r w:rsidRPr="00406B60">
        <w:rPr>
          <w:rtl/>
        </w:rPr>
        <w:t>من الإضجاع وتناول المدية</w:t>
      </w:r>
      <w:r>
        <w:rPr>
          <w:rtl/>
        </w:rPr>
        <w:t xml:space="preserve">، </w:t>
      </w:r>
      <w:r w:rsidRPr="00406B60">
        <w:rPr>
          <w:rtl/>
        </w:rPr>
        <w:t>وما يجري مجرى ذلك.</w:t>
      </w:r>
    </w:p>
    <w:p w14:paraId="574A18F4" w14:textId="77777777" w:rsidR="002A0DE2" w:rsidRPr="00406B60" w:rsidRDefault="002A0DE2" w:rsidP="00824906">
      <w:pPr>
        <w:pStyle w:val="libNormal"/>
        <w:rPr>
          <w:rtl/>
        </w:rPr>
      </w:pPr>
      <w:r w:rsidRPr="00406B60">
        <w:rPr>
          <w:rtl/>
        </w:rPr>
        <w:t>والعرب قد تسمّي الشيء باسم مقدّماته. أو أنّه أمر بصورة الذبح</w:t>
      </w:r>
      <w:r>
        <w:rPr>
          <w:rtl/>
        </w:rPr>
        <w:t xml:space="preserve">، </w:t>
      </w:r>
      <w:r w:rsidRPr="00406B60">
        <w:rPr>
          <w:rtl/>
        </w:rPr>
        <w:t>وقد فعله</w:t>
      </w:r>
      <w:r>
        <w:rPr>
          <w:rtl/>
        </w:rPr>
        <w:t xml:space="preserve">، </w:t>
      </w:r>
      <w:r w:rsidRPr="00406B60">
        <w:rPr>
          <w:rtl/>
        </w:rPr>
        <w:t>لأنّه فرى أوداج ابنه</w:t>
      </w:r>
      <w:r>
        <w:rPr>
          <w:rtl/>
        </w:rPr>
        <w:t xml:space="preserve">، </w:t>
      </w:r>
      <w:r w:rsidRPr="00406B60">
        <w:rPr>
          <w:rtl/>
        </w:rPr>
        <w:t>ولكنّه كلّما فرى جزءا منه وجاوز إلى غيره عاد في الحال ملتحما.</w:t>
      </w:r>
    </w:p>
    <w:p w14:paraId="50AC25DA" w14:textId="77777777" w:rsidR="002A0DE2" w:rsidRPr="00406B60" w:rsidRDefault="002A0DE2" w:rsidP="00824906">
      <w:pPr>
        <w:pStyle w:val="libNormal"/>
        <w:rPr>
          <w:rtl/>
        </w:rPr>
      </w:pPr>
      <w:r w:rsidRPr="00406B60">
        <w:rPr>
          <w:rtl/>
        </w:rPr>
        <w:t>أو أنّه أمره بالذبح</w:t>
      </w:r>
      <w:r>
        <w:rPr>
          <w:rtl/>
        </w:rPr>
        <w:t xml:space="preserve">، </w:t>
      </w:r>
      <w:r w:rsidRPr="00406B60">
        <w:rPr>
          <w:rtl/>
        </w:rPr>
        <w:t>إلّا أنّه سبحانه جعل على عنقه صفحة من نحاس</w:t>
      </w:r>
      <w:r>
        <w:rPr>
          <w:rtl/>
        </w:rPr>
        <w:t xml:space="preserve">، </w:t>
      </w:r>
      <w:r w:rsidRPr="00406B60">
        <w:rPr>
          <w:rtl/>
        </w:rPr>
        <w:t>فكلّما أمرّ إبراهيم السكّين عليه لم يقطع</w:t>
      </w:r>
      <w:r>
        <w:rPr>
          <w:rtl/>
        </w:rPr>
        <w:t xml:space="preserve">، </w:t>
      </w:r>
      <w:r w:rsidRPr="00406B60">
        <w:rPr>
          <w:rtl/>
        </w:rPr>
        <w:t>أو كان كلّما اعتمد على السكّين انقلب</w:t>
      </w:r>
      <w:r>
        <w:rPr>
          <w:rtl/>
        </w:rPr>
        <w:t xml:space="preserve">، </w:t>
      </w:r>
      <w:r w:rsidRPr="00406B60">
        <w:rPr>
          <w:rtl/>
        </w:rPr>
        <w:t>على اختلاف الرواية فيه.</w:t>
      </w:r>
    </w:p>
    <w:p w14:paraId="7734F488" w14:textId="77777777" w:rsidR="002A0DE2" w:rsidRPr="00406B60" w:rsidRDefault="002A0DE2" w:rsidP="00824906">
      <w:pPr>
        <w:pStyle w:val="libNormal"/>
        <w:rPr>
          <w:rtl/>
        </w:rPr>
      </w:pPr>
      <w:r w:rsidRPr="000B1256">
        <w:rPr>
          <w:rStyle w:val="libAlaemChar"/>
          <w:rtl/>
        </w:rPr>
        <w:t>(</w:t>
      </w:r>
      <w:r w:rsidRPr="00824906">
        <w:rPr>
          <w:rStyle w:val="libAieChar"/>
          <w:rtl/>
        </w:rPr>
        <w:t>إِنَّ هذا لَهُوَ الْبَلاءُ الْمُبِينُ</w:t>
      </w:r>
      <w:r w:rsidRPr="000B1256">
        <w:rPr>
          <w:rStyle w:val="libAlaemChar"/>
          <w:rtl/>
        </w:rPr>
        <w:t>)</w:t>
      </w:r>
      <w:r w:rsidRPr="00406B60">
        <w:rPr>
          <w:rtl/>
        </w:rPr>
        <w:t xml:space="preserve"> الامتحان البيّن والاختبار الظاهر الّذي يتميّز فيه المخلص من غيره. أو المحنة البيّنة الصعوبة</w:t>
      </w:r>
      <w:r>
        <w:rPr>
          <w:rtl/>
        </w:rPr>
        <w:t xml:space="preserve">، </w:t>
      </w:r>
      <w:r w:rsidRPr="00406B60">
        <w:rPr>
          <w:rtl/>
        </w:rPr>
        <w:t>فإنّه لا محنة أصعب منها.</w:t>
      </w:r>
    </w:p>
    <w:p w14:paraId="45960B87" w14:textId="77777777" w:rsidR="002A0DE2" w:rsidRPr="00406B60" w:rsidRDefault="002A0DE2" w:rsidP="00824906">
      <w:pPr>
        <w:pStyle w:val="libNormal"/>
        <w:rPr>
          <w:rtl/>
        </w:rPr>
      </w:pPr>
      <w:r w:rsidRPr="000B1256">
        <w:rPr>
          <w:rStyle w:val="libAlaemChar"/>
          <w:rtl/>
        </w:rPr>
        <w:t>(</w:t>
      </w:r>
      <w:r w:rsidRPr="00824906">
        <w:rPr>
          <w:rStyle w:val="libAieChar"/>
          <w:rtl/>
        </w:rPr>
        <w:t>وَفَدَيْناهُ بِذِبْحٍ</w:t>
      </w:r>
      <w:r w:rsidRPr="000B1256">
        <w:rPr>
          <w:rStyle w:val="libAlaemChar"/>
          <w:rtl/>
        </w:rPr>
        <w:t>)</w:t>
      </w:r>
      <w:r w:rsidRPr="00406B60">
        <w:rPr>
          <w:rtl/>
        </w:rPr>
        <w:t xml:space="preserve"> أي</w:t>
      </w:r>
      <w:r>
        <w:rPr>
          <w:rtl/>
        </w:rPr>
        <w:t xml:space="preserve">: </w:t>
      </w:r>
      <w:r w:rsidRPr="00406B60">
        <w:rPr>
          <w:rtl/>
        </w:rPr>
        <w:t>جعلنا الذبح بدلا عنه</w:t>
      </w:r>
      <w:r>
        <w:rPr>
          <w:rtl/>
        </w:rPr>
        <w:t xml:space="preserve">، </w:t>
      </w:r>
      <w:r w:rsidRPr="00406B60">
        <w:rPr>
          <w:rtl/>
        </w:rPr>
        <w:t>كالأسير يفدى بشيء</w:t>
      </w:r>
      <w:r>
        <w:rPr>
          <w:rtl/>
        </w:rPr>
        <w:t xml:space="preserve">، </w:t>
      </w:r>
      <w:r w:rsidRPr="00406B60">
        <w:rPr>
          <w:rtl/>
        </w:rPr>
        <w:t>فإنّ الفداء جعل الشيء مكان الشيء لرفع الضرر عنه. والذبح</w:t>
      </w:r>
      <w:r>
        <w:rPr>
          <w:rtl/>
        </w:rPr>
        <w:t xml:space="preserve">: </w:t>
      </w:r>
      <w:r w:rsidRPr="00406B60">
        <w:rPr>
          <w:rtl/>
        </w:rPr>
        <w:t>اسم ما يذبح. والمعنى :</w:t>
      </w:r>
    </w:p>
    <w:p w14:paraId="28451947" w14:textId="77777777" w:rsidR="002A0DE2" w:rsidRPr="00406B60" w:rsidRDefault="002A0DE2" w:rsidP="008F2859">
      <w:pPr>
        <w:pStyle w:val="libNormal0"/>
        <w:ind w:left="289"/>
        <w:rPr>
          <w:rtl/>
        </w:rPr>
      </w:pPr>
      <w:r>
        <w:rPr>
          <w:rtl/>
        </w:rPr>
        <w:br w:type="page"/>
      </w:r>
      <w:r w:rsidRPr="00406B60">
        <w:rPr>
          <w:rtl/>
        </w:rPr>
        <w:lastRenderedPageBreak/>
        <w:t>وفديناه بما يذبح بدله</w:t>
      </w:r>
      <w:r>
        <w:rPr>
          <w:rtl/>
        </w:rPr>
        <w:t xml:space="preserve">، </w:t>
      </w:r>
      <w:r w:rsidRPr="00406B60">
        <w:rPr>
          <w:rtl/>
        </w:rPr>
        <w:t xml:space="preserve">فيتمّ به الفعل. </w:t>
      </w:r>
      <w:r w:rsidRPr="000B1256">
        <w:rPr>
          <w:rStyle w:val="libAlaemChar"/>
          <w:rtl/>
        </w:rPr>
        <w:t>(</w:t>
      </w:r>
      <w:r w:rsidRPr="00824906">
        <w:rPr>
          <w:rStyle w:val="libAieChar"/>
          <w:rtl/>
        </w:rPr>
        <w:t>عَظِيمٍ</w:t>
      </w:r>
      <w:r w:rsidRPr="000B1256">
        <w:rPr>
          <w:rStyle w:val="libAlaemChar"/>
          <w:rtl/>
        </w:rPr>
        <w:t>)</w:t>
      </w:r>
      <w:r w:rsidRPr="00406B60">
        <w:rPr>
          <w:rtl/>
        </w:rPr>
        <w:t xml:space="preserve"> ضخيم الجثّة</w:t>
      </w:r>
      <w:r>
        <w:rPr>
          <w:rtl/>
        </w:rPr>
        <w:t xml:space="preserve">، </w:t>
      </w:r>
      <w:r w:rsidRPr="00406B60">
        <w:rPr>
          <w:rtl/>
        </w:rPr>
        <w:t>سمين البدن. أو عظيم القدر</w:t>
      </w:r>
      <w:r>
        <w:rPr>
          <w:rtl/>
        </w:rPr>
        <w:t xml:space="preserve">، </w:t>
      </w:r>
      <w:r w:rsidRPr="00406B60">
        <w:rPr>
          <w:rtl/>
        </w:rPr>
        <w:t>لأنّه يفدي به الله نبيّا ابن نبيّ</w:t>
      </w:r>
      <w:r>
        <w:rPr>
          <w:rtl/>
        </w:rPr>
        <w:t xml:space="preserve">، </w:t>
      </w:r>
      <w:r w:rsidRPr="00406B60">
        <w:rPr>
          <w:rtl/>
        </w:rPr>
        <w:t>وأيّ نبيّ</w:t>
      </w:r>
      <w:r>
        <w:rPr>
          <w:rtl/>
        </w:rPr>
        <w:t>!</w:t>
      </w:r>
      <w:r w:rsidRPr="00406B60">
        <w:rPr>
          <w:rtl/>
        </w:rPr>
        <w:t xml:space="preserve"> من نسله سيّد المرسلين </w:t>
      </w:r>
      <w:r w:rsidRPr="000B1256">
        <w:rPr>
          <w:rStyle w:val="libAlaemChar"/>
          <w:rtl/>
        </w:rPr>
        <w:t>صلى‌الله‌عليه‌وآله‌وسلم</w:t>
      </w:r>
      <w:r w:rsidRPr="00406B60">
        <w:rPr>
          <w:rtl/>
        </w:rPr>
        <w:t>. ولأنّه من عند الله.</w:t>
      </w:r>
    </w:p>
    <w:p w14:paraId="7DE78D75" w14:textId="77777777" w:rsidR="002A0DE2" w:rsidRPr="00406B60" w:rsidRDefault="002A0DE2" w:rsidP="00824906">
      <w:pPr>
        <w:pStyle w:val="libNormal"/>
        <w:rPr>
          <w:rtl/>
        </w:rPr>
      </w:pPr>
      <w:r w:rsidRPr="00406B60">
        <w:rPr>
          <w:rtl/>
        </w:rPr>
        <w:t>قيل</w:t>
      </w:r>
      <w:r>
        <w:rPr>
          <w:rtl/>
        </w:rPr>
        <w:t xml:space="preserve">: </w:t>
      </w:r>
      <w:r w:rsidRPr="00406B60">
        <w:rPr>
          <w:rtl/>
        </w:rPr>
        <w:t>كان كبشا من الجنّة. وعن ابن عبّاس</w:t>
      </w:r>
      <w:r>
        <w:rPr>
          <w:rtl/>
        </w:rPr>
        <w:t xml:space="preserve">: </w:t>
      </w:r>
      <w:r w:rsidRPr="00406B60">
        <w:rPr>
          <w:rtl/>
        </w:rPr>
        <w:t>هو الكبش الّذي قرّبه هابيل فتقبّل منه. وكان يرعى في الجنّة حتّى فدى به إسماعيل.</w:t>
      </w:r>
    </w:p>
    <w:p w14:paraId="372ACB73" w14:textId="77777777" w:rsidR="002A0DE2" w:rsidRPr="00406B60" w:rsidRDefault="002A0DE2" w:rsidP="00824906">
      <w:pPr>
        <w:pStyle w:val="libNormal"/>
        <w:rPr>
          <w:rtl/>
        </w:rPr>
      </w:pPr>
      <w:r w:rsidRPr="00406B60">
        <w:rPr>
          <w:rtl/>
        </w:rPr>
        <w:t>وعن الحسن</w:t>
      </w:r>
      <w:r>
        <w:rPr>
          <w:rtl/>
        </w:rPr>
        <w:t xml:space="preserve">: </w:t>
      </w:r>
      <w:r w:rsidRPr="00406B60">
        <w:rPr>
          <w:rtl/>
        </w:rPr>
        <w:t xml:space="preserve">فدى بوعل </w:t>
      </w:r>
      <w:r w:rsidRPr="00DB1CAE">
        <w:rPr>
          <w:rStyle w:val="libFootnotenumChar"/>
          <w:rtl/>
        </w:rPr>
        <w:t>(1)</w:t>
      </w:r>
      <w:r w:rsidRPr="00406B60">
        <w:rPr>
          <w:rtl/>
        </w:rPr>
        <w:t xml:space="preserve"> اهبط عليه من ثبير. وهو جبل بمكّة.</w:t>
      </w:r>
    </w:p>
    <w:p w14:paraId="7FCBBDAF" w14:textId="77777777" w:rsidR="002A0DE2" w:rsidRPr="00406B60" w:rsidRDefault="002A0DE2" w:rsidP="00824906">
      <w:pPr>
        <w:pStyle w:val="libNormal"/>
        <w:rPr>
          <w:rtl/>
        </w:rPr>
      </w:pPr>
      <w:r w:rsidRPr="00406B60">
        <w:rPr>
          <w:rtl/>
        </w:rPr>
        <w:t>وروي</w:t>
      </w:r>
      <w:r>
        <w:rPr>
          <w:rtl/>
        </w:rPr>
        <w:t xml:space="preserve">: </w:t>
      </w:r>
      <w:r w:rsidRPr="00406B60">
        <w:rPr>
          <w:rtl/>
        </w:rPr>
        <w:t>أنّه هرب من إبراهيم عند الجمرة</w:t>
      </w:r>
      <w:r>
        <w:rPr>
          <w:rtl/>
        </w:rPr>
        <w:t xml:space="preserve">، </w:t>
      </w:r>
      <w:r w:rsidRPr="00406B60">
        <w:rPr>
          <w:rtl/>
        </w:rPr>
        <w:t>فرماه بسبع حصيات حتّى أخذه</w:t>
      </w:r>
      <w:r>
        <w:rPr>
          <w:rtl/>
        </w:rPr>
        <w:t xml:space="preserve">، </w:t>
      </w:r>
      <w:r w:rsidRPr="00406B60">
        <w:rPr>
          <w:rtl/>
        </w:rPr>
        <w:t>فصارت سنّة.</w:t>
      </w:r>
    </w:p>
    <w:p w14:paraId="4638EAA5" w14:textId="77777777" w:rsidR="002A0DE2" w:rsidRPr="00406B60" w:rsidRDefault="002A0DE2" w:rsidP="00824906">
      <w:pPr>
        <w:pStyle w:val="libNormal"/>
        <w:rPr>
          <w:rtl/>
        </w:rPr>
      </w:pPr>
      <w:r w:rsidRPr="00406B60">
        <w:rPr>
          <w:rtl/>
        </w:rPr>
        <w:t>وفي رواية اخرى</w:t>
      </w:r>
      <w:r>
        <w:rPr>
          <w:rtl/>
        </w:rPr>
        <w:t xml:space="preserve">: </w:t>
      </w:r>
      <w:r w:rsidRPr="00406B60">
        <w:rPr>
          <w:rtl/>
        </w:rPr>
        <w:t>أنّه رمى الشيطان حين تعرّض له بالوسوسة عند ذبح ولده.</w:t>
      </w:r>
    </w:p>
    <w:p w14:paraId="108E9064" w14:textId="77777777" w:rsidR="002A0DE2" w:rsidRPr="00406B60" w:rsidRDefault="002A0DE2" w:rsidP="00824906">
      <w:pPr>
        <w:pStyle w:val="libNormal"/>
        <w:rPr>
          <w:rtl/>
        </w:rPr>
      </w:pPr>
      <w:r w:rsidRPr="00406B60">
        <w:rPr>
          <w:rtl/>
        </w:rPr>
        <w:t>وروي</w:t>
      </w:r>
      <w:r>
        <w:rPr>
          <w:rtl/>
        </w:rPr>
        <w:t xml:space="preserve">: </w:t>
      </w:r>
      <w:r w:rsidRPr="00406B60">
        <w:rPr>
          <w:rtl/>
        </w:rPr>
        <w:t>أنّه</w:t>
      </w:r>
      <w:r w:rsidRPr="009224F9">
        <w:rPr>
          <w:rtl/>
        </w:rPr>
        <w:t xml:space="preserve"> </w:t>
      </w:r>
      <w:r w:rsidRPr="00406B60">
        <w:rPr>
          <w:rtl/>
        </w:rPr>
        <w:t>ل</w:t>
      </w:r>
      <w:r>
        <w:rPr>
          <w:rFonts w:hint="cs"/>
          <w:rtl/>
        </w:rPr>
        <w:t>ـ</w:t>
      </w:r>
      <w:r w:rsidRPr="00406B60">
        <w:rPr>
          <w:rtl/>
        </w:rPr>
        <w:t>مّا ذبحه قال جبرئيل</w:t>
      </w:r>
      <w:r>
        <w:rPr>
          <w:rtl/>
        </w:rPr>
        <w:t xml:space="preserve">: </w:t>
      </w:r>
      <w:r w:rsidRPr="00406B60">
        <w:rPr>
          <w:rtl/>
        </w:rPr>
        <w:t>الله أكبر الله أكبر. فقال الذبيح</w:t>
      </w:r>
      <w:r>
        <w:rPr>
          <w:rtl/>
        </w:rPr>
        <w:t xml:space="preserve">: </w:t>
      </w:r>
      <w:r w:rsidRPr="00406B60">
        <w:rPr>
          <w:rtl/>
        </w:rPr>
        <w:t xml:space="preserve">لا إله إلّا الله والله أكبر. فقال إبراهيم </w:t>
      </w:r>
      <w:r w:rsidRPr="000B1256">
        <w:rPr>
          <w:rStyle w:val="libAlaemChar"/>
          <w:rtl/>
        </w:rPr>
        <w:t>عليه‌السلام</w:t>
      </w:r>
      <w:r>
        <w:rPr>
          <w:rtl/>
        </w:rPr>
        <w:t xml:space="preserve">: </w:t>
      </w:r>
      <w:r w:rsidRPr="00406B60">
        <w:rPr>
          <w:rtl/>
        </w:rPr>
        <w:t>الله أكبر لله الحمد. فبقي سنّة. والفادي على الحقيقة إبراهيم. وإنّما قال</w:t>
      </w:r>
      <w:r>
        <w:rPr>
          <w:rtl/>
        </w:rPr>
        <w:t xml:space="preserve">: </w:t>
      </w:r>
      <w:r w:rsidRPr="00406B60">
        <w:rPr>
          <w:rtl/>
        </w:rPr>
        <w:t>وفديناه</w:t>
      </w:r>
      <w:r>
        <w:rPr>
          <w:rtl/>
        </w:rPr>
        <w:t xml:space="preserve">، </w:t>
      </w:r>
      <w:r w:rsidRPr="00406B60">
        <w:rPr>
          <w:rtl/>
        </w:rPr>
        <w:t>لأنّه المعطي له والآمر به</w:t>
      </w:r>
      <w:r>
        <w:rPr>
          <w:rtl/>
        </w:rPr>
        <w:t xml:space="preserve">، </w:t>
      </w:r>
      <w:r w:rsidRPr="00406B60">
        <w:rPr>
          <w:rtl/>
        </w:rPr>
        <w:t>على التجوّز في الفداء أو في الإسناد.</w:t>
      </w:r>
    </w:p>
    <w:p w14:paraId="4845F4A4"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لو تمّت تلك الذبيحة لصارت سنّة</w:t>
      </w:r>
      <w:r>
        <w:rPr>
          <w:rtl/>
        </w:rPr>
        <w:t xml:space="preserve">، </w:t>
      </w:r>
      <w:r w:rsidRPr="00406B60">
        <w:rPr>
          <w:rtl/>
        </w:rPr>
        <w:t>وذبح الناس أبناءهم.</w:t>
      </w:r>
    </w:p>
    <w:p w14:paraId="3EC706C7" w14:textId="77777777" w:rsidR="002A0DE2" w:rsidRPr="00406B60" w:rsidRDefault="002A0DE2" w:rsidP="00824906">
      <w:pPr>
        <w:pStyle w:val="libNormal"/>
        <w:rPr>
          <w:rtl/>
        </w:rPr>
      </w:pPr>
      <w:r w:rsidRPr="00406B60">
        <w:rPr>
          <w:rtl/>
        </w:rPr>
        <w:t>واستدلّ به الحنفيّة على أن من نذر ذبح ولده لزمه ذبح شاة</w:t>
      </w:r>
      <w:r>
        <w:rPr>
          <w:rtl/>
        </w:rPr>
        <w:t xml:space="preserve">، </w:t>
      </w:r>
      <w:r w:rsidRPr="00406B60">
        <w:rPr>
          <w:rtl/>
        </w:rPr>
        <w:t>وليس فيه ما يدلّ عليه.</w:t>
      </w:r>
    </w:p>
    <w:p w14:paraId="745BD9E8" w14:textId="77777777" w:rsidR="002A0DE2" w:rsidRPr="00406B60" w:rsidRDefault="002A0DE2" w:rsidP="00824906">
      <w:pPr>
        <w:pStyle w:val="libNormal"/>
        <w:rPr>
          <w:rtl/>
        </w:rPr>
      </w:pPr>
      <w:r w:rsidRPr="00406B60">
        <w:rPr>
          <w:rtl/>
        </w:rPr>
        <w:t>وحكي في قصّة الذبيح أنّه حين أراد ذبحه قال</w:t>
      </w:r>
      <w:r>
        <w:rPr>
          <w:rtl/>
        </w:rPr>
        <w:t xml:space="preserve">: </w:t>
      </w:r>
      <w:r w:rsidRPr="00406B60">
        <w:rPr>
          <w:rtl/>
        </w:rPr>
        <w:t>يا بنيّ خذ الحبل والمدية وانطلق بنا إلى الشعب نحتطب. فلمّا توسّطا شعب ثبير أخبره بما أمر. فقال له</w:t>
      </w:r>
      <w:r>
        <w:rPr>
          <w:rtl/>
        </w:rPr>
        <w:t xml:space="preserve">: </w:t>
      </w:r>
      <w:r w:rsidRPr="00406B60">
        <w:rPr>
          <w:rtl/>
        </w:rPr>
        <w:t>اشدد رباطي لا أضطرب. واكفف عنّي ثيابك لا ينتضح عليها شيء من دمي</w:t>
      </w:r>
      <w:r>
        <w:rPr>
          <w:rtl/>
        </w:rPr>
        <w:t xml:space="preserve">، </w:t>
      </w:r>
      <w:r w:rsidRPr="00406B60">
        <w:rPr>
          <w:rtl/>
        </w:rPr>
        <w:t>فينقص أجري</w:t>
      </w:r>
      <w:r>
        <w:rPr>
          <w:rtl/>
        </w:rPr>
        <w:t xml:space="preserve">، </w:t>
      </w:r>
      <w:r w:rsidRPr="00406B60">
        <w:rPr>
          <w:rtl/>
        </w:rPr>
        <w:t>وتراه أمّي فتحزن. واشحذ شفرتك</w:t>
      </w:r>
      <w:r>
        <w:rPr>
          <w:rtl/>
        </w:rPr>
        <w:t xml:space="preserve">، </w:t>
      </w:r>
      <w:r w:rsidRPr="00406B60">
        <w:rPr>
          <w:rtl/>
        </w:rPr>
        <w:t>وأسرع إمرارها على حلقي ليكون أهون عليّ</w:t>
      </w:r>
      <w:r>
        <w:rPr>
          <w:rtl/>
        </w:rPr>
        <w:t xml:space="preserve">، </w:t>
      </w:r>
      <w:r w:rsidRPr="00406B60">
        <w:rPr>
          <w:rtl/>
        </w:rPr>
        <w:t>فإنّ الموت شديد. واقرأ على امّي سلامي.</w:t>
      </w:r>
    </w:p>
    <w:p w14:paraId="02C37C6A" w14:textId="77777777" w:rsidR="002A0DE2" w:rsidRPr="00406B60" w:rsidRDefault="002A0DE2" w:rsidP="002F70F0">
      <w:pPr>
        <w:pStyle w:val="libLine"/>
        <w:rPr>
          <w:rtl/>
        </w:rPr>
      </w:pPr>
      <w:r w:rsidRPr="00406B60">
        <w:rPr>
          <w:rtl/>
        </w:rPr>
        <w:t>__________________</w:t>
      </w:r>
    </w:p>
    <w:p w14:paraId="2088ADF9" w14:textId="77777777" w:rsidR="002A0DE2" w:rsidRPr="00406B60" w:rsidRDefault="002A0DE2" w:rsidP="00A95425">
      <w:pPr>
        <w:pStyle w:val="libFootnote0"/>
        <w:rPr>
          <w:rtl/>
        </w:rPr>
      </w:pPr>
      <w:r>
        <w:rPr>
          <w:rtl/>
        </w:rPr>
        <w:t>(</w:t>
      </w:r>
      <w:r w:rsidRPr="00406B60">
        <w:rPr>
          <w:rtl/>
        </w:rPr>
        <w:t>1) الوعل</w:t>
      </w:r>
      <w:r>
        <w:rPr>
          <w:rtl/>
        </w:rPr>
        <w:t xml:space="preserve">: </w:t>
      </w:r>
      <w:r w:rsidRPr="00406B60">
        <w:rPr>
          <w:rtl/>
        </w:rPr>
        <w:t>تيس الجبل</w:t>
      </w:r>
      <w:r>
        <w:rPr>
          <w:rtl/>
        </w:rPr>
        <w:t xml:space="preserve">، </w:t>
      </w:r>
      <w:r w:rsidRPr="00406B60">
        <w:rPr>
          <w:rtl/>
        </w:rPr>
        <w:t>أي</w:t>
      </w:r>
      <w:r>
        <w:rPr>
          <w:rtl/>
        </w:rPr>
        <w:t xml:space="preserve">: </w:t>
      </w:r>
      <w:r w:rsidRPr="00406B60">
        <w:rPr>
          <w:rtl/>
        </w:rPr>
        <w:t>الذكر من المعز والظباء.</w:t>
      </w:r>
    </w:p>
    <w:p w14:paraId="3686FD88" w14:textId="77777777" w:rsidR="002A0DE2" w:rsidRPr="00406B60" w:rsidRDefault="002A0DE2" w:rsidP="00824906">
      <w:pPr>
        <w:pStyle w:val="libNormal"/>
        <w:rPr>
          <w:rtl/>
        </w:rPr>
      </w:pPr>
      <w:r>
        <w:rPr>
          <w:rtl/>
        </w:rPr>
        <w:br w:type="page"/>
      </w:r>
      <w:r w:rsidRPr="00406B60">
        <w:rPr>
          <w:rtl/>
        </w:rPr>
        <w:lastRenderedPageBreak/>
        <w:t>فقال إبراهيم</w:t>
      </w:r>
      <w:r>
        <w:rPr>
          <w:rtl/>
        </w:rPr>
        <w:t xml:space="preserve">: </w:t>
      </w:r>
      <w:r w:rsidRPr="00406B60">
        <w:rPr>
          <w:rtl/>
        </w:rPr>
        <w:t>نعم العون أنت يا بنيّ على أمر الله. ثمّ أقبل عليه يقبّله وقد ربطه</w:t>
      </w:r>
      <w:r>
        <w:rPr>
          <w:rtl/>
        </w:rPr>
        <w:t xml:space="preserve">، </w:t>
      </w:r>
      <w:r w:rsidRPr="00406B60">
        <w:rPr>
          <w:rtl/>
        </w:rPr>
        <w:t>وهما يبكيان. ثمّ وضع السكّين</w:t>
      </w:r>
      <w:r>
        <w:rPr>
          <w:rFonts w:hint="cs"/>
          <w:rtl/>
        </w:rPr>
        <w:t xml:space="preserve"> </w:t>
      </w:r>
      <w:r w:rsidRPr="00406B60">
        <w:rPr>
          <w:rtl/>
        </w:rPr>
        <w:t>على حلقه فلم تعمل</w:t>
      </w:r>
      <w:r>
        <w:rPr>
          <w:rtl/>
        </w:rPr>
        <w:t xml:space="preserve">، </w:t>
      </w:r>
      <w:r w:rsidRPr="00406B60">
        <w:rPr>
          <w:rtl/>
        </w:rPr>
        <w:t>لأنّ الله ضرب صفحة نحاس على حلقه.</w:t>
      </w:r>
    </w:p>
    <w:p w14:paraId="73B90D3D" w14:textId="77777777" w:rsidR="002A0DE2" w:rsidRPr="00406B60" w:rsidRDefault="002A0DE2" w:rsidP="00824906">
      <w:pPr>
        <w:pStyle w:val="libNormal"/>
        <w:rPr>
          <w:rtl/>
        </w:rPr>
      </w:pPr>
      <w:r w:rsidRPr="00406B60">
        <w:rPr>
          <w:rtl/>
        </w:rPr>
        <w:t>فقال له</w:t>
      </w:r>
      <w:r>
        <w:rPr>
          <w:rtl/>
        </w:rPr>
        <w:t xml:space="preserve">: </w:t>
      </w:r>
      <w:r w:rsidRPr="00406B60">
        <w:rPr>
          <w:rtl/>
        </w:rPr>
        <w:t>كبّني على وجهي</w:t>
      </w:r>
      <w:r>
        <w:rPr>
          <w:rtl/>
        </w:rPr>
        <w:t xml:space="preserve">، </w:t>
      </w:r>
      <w:r w:rsidRPr="00406B60">
        <w:rPr>
          <w:rtl/>
        </w:rPr>
        <w:t>فإنّك إذا نظرت في وجهي رحمتني</w:t>
      </w:r>
      <w:r>
        <w:rPr>
          <w:rtl/>
        </w:rPr>
        <w:t xml:space="preserve">، </w:t>
      </w:r>
      <w:r w:rsidRPr="00406B60">
        <w:rPr>
          <w:rtl/>
        </w:rPr>
        <w:t>وأدركتك رقّة تحول بينك وبين أمر الله.</w:t>
      </w:r>
    </w:p>
    <w:p w14:paraId="1D3DDE44" w14:textId="77777777" w:rsidR="002A0DE2" w:rsidRPr="00406B60" w:rsidRDefault="002A0DE2" w:rsidP="00824906">
      <w:pPr>
        <w:pStyle w:val="libNormal"/>
        <w:rPr>
          <w:rtl/>
        </w:rPr>
      </w:pPr>
      <w:r w:rsidRPr="00406B60">
        <w:rPr>
          <w:rtl/>
        </w:rPr>
        <w:t>ففعل. ثمّ وضع السكّين على قفاه فانقلب السكّين</w:t>
      </w:r>
      <w:r>
        <w:rPr>
          <w:rtl/>
        </w:rPr>
        <w:t xml:space="preserve">، </w:t>
      </w:r>
      <w:r w:rsidRPr="00406B60">
        <w:rPr>
          <w:rtl/>
        </w:rPr>
        <w:t>ونودي من ميسر مسجد الخيف</w:t>
      </w:r>
      <w:r>
        <w:rPr>
          <w:rtl/>
        </w:rPr>
        <w:t xml:space="preserve">: </w:t>
      </w:r>
      <w:r w:rsidRPr="000B1256">
        <w:rPr>
          <w:rStyle w:val="libAlaemChar"/>
          <w:rtl/>
        </w:rPr>
        <w:t>(</w:t>
      </w:r>
      <w:r w:rsidRPr="00824906">
        <w:rPr>
          <w:rStyle w:val="libAieChar"/>
          <w:rtl/>
        </w:rPr>
        <w:t>يا إِبْراهِيمُ قَدْ صَدَّقْتَ الرُّؤْيا</w:t>
      </w:r>
      <w:r w:rsidRPr="000B1256">
        <w:rPr>
          <w:rStyle w:val="libAlaemChar"/>
          <w:rtl/>
        </w:rPr>
        <w:t>)</w:t>
      </w:r>
      <w:r w:rsidRPr="00406B60">
        <w:rPr>
          <w:rtl/>
        </w:rPr>
        <w:t xml:space="preserve"> فنظر فإذا جبرئيل معه كبش </w:t>
      </w:r>
      <w:r w:rsidRPr="00DB1CAE">
        <w:rPr>
          <w:rStyle w:val="libFootnotenumChar"/>
          <w:rtl/>
        </w:rPr>
        <w:t>(1)</w:t>
      </w:r>
      <w:r w:rsidRPr="00406B60">
        <w:rPr>
          <w:rtl/>
        </w:rPr>
        <w:t xml:space="preserve"> أقرن أملح</w:t>
      </w:r>
      <w:r>
        <w:rPr>
          <w:rtl/>
        </w:rPr>
        <w:t xml:space="preserve">، </w:t>
      </w:r>
      <w:r w:rsidRPr="00406B60">
        <w:rPr>
          <w:rtl/>
        </w:rPr>
        <w:t>فكبّر جبرئيل. وكان يمشي في سواد</w:t>
      </w:r>
      <w:r>
        <w:rPr>
          <w:rtl/>
        </w:rPr>
        <w:t xml:space="preserve">، </w:t>
      </w:r>
      <w:r w:rsidRPr="00406B60">
        <w:rPr>
          <w:rtl/>
        </w:rPr>
        <w:t>وينظر في سواد</w:t>
      </w:r>
      <w:r>
        <w:rPr>
          <w:rtl/>
        </w:rPr>
        <w:t xml:space="preserve">، </w:t>
      </w:r>
      <w:r w:rsidRPr="00406B60">
        <w:rPr>
          <w:rtl/>
        </w:rPr>
        <w:t>ويبعر ويبول في سواد.</w:t>
      </w:r>
      <w:r>
        <w:rPr>
          <w:rFonts w:hint="cs"/>
          <w:rtl/>
        </w:rPr>
        <w:t xml:space="preserve"> </w:t>
      </w:r>
      <w:r w:rsidRPr="00406B60">
        <w:rPr>
          <w:rtl/>
        </w:rPr>
        <w:t>فذبحه إبراهيم في منى بحيال الجمرة الوسطى</w:t>
      </w:r>
      <w:r>
        <w:rPr>
          <w:rtl/>
        </w:rPr>
        <w:t xml:space="preserve">، </w:t>
      </w:r>
      <w:r w:rsidRPr="00406B60">
        <w:rPr>
          <w:rtl/>
        </w:rPr>
        <w:t>وتصدّق بلحمه على المساكين.</w:t>
      </w:r>
    </w:p>
    <w:p w14:paraId="698488FA" w14:textId="77777777" w:rsidR="002A0DE2" w:rsidRPr="00406B60" w:rsidRDefault="002A0DE2" w:rsidP="00824906">
      <w:pPr>
        <w:pStyle w:val="libNormal"/>
        <w:rPr>
          <w:rtl/>
        </w:rPr>
      </w:pPr>
      <w:r w:rsidRPr="000B1256">
        <w:rPr>
          <w:rStyle w:val="libAlaemChar"/>
          <w:rtl/>
        </w:rPr>
        <w:t>(</w:t>
      </w:r>
      <w:r w:rsidRPr="00824906">
        <w:rPr>
          <w:rStyle w:val="libAieChar"/>
          <w:rtl/>
        </w:rPr>
        <w:t>وَتَرَكْنا عَلَيْهِ</w:t>
      </w:r>
      <w:r w:rsidRPr="000B1256">
        <w:rPr>
          <w:rStyle w:val="libAlaemChar"/>
          <w:rtl/>
        </w:rPr>
        <w:t>)</w:t>
      </w:r>
      <w:r w:rsidRPr="00406B60">
        <w:rPr>
          <w:rtl/>
        </w:rPr>
        <w:t xml:space="preserve"> الثناء الجميل </w:t>
      </w:r>
      <w:r w:rsidRPr="000B1256">
        <w:rPr>
          <w:rStyle w:val="libAlaemChar"/>
          <w:rtl/>
        </w:rPr>
        <w:t>(</w:t>
      </w:r>
      <w:r w:rsidRPr="00824906">
        <w:rPr>
          <w:rStyle w:val="libAieChar"/>
          <w:rtl/>
        </w:rPr>
        <w:t>فِي الْآخِرِينَ سَلامٌ عَلى إِبْراهِيمَ</w:t>
      </w:r>
      <w:r w:rsidRPr="000B1256">
        <w:rPr>
          <w:rStyle w:val="libAlaemChar"/>
          <w:rtl/>
        </w:rPr>
        <w:t>)</w:t>
      </w:r>
      <w:r w:rsidRPr="00406B60">
        <w:rPr>
          <w:rtl/>
        </w:rPr>
        <w:t xml:space="preserve"> سبق تفسيره في قصّة نوح </w:t>
      </w:r>
      <w:r w:rsidRPr="00DB1CAE">
        <w:rPr>
          <w:rStyle w:val="libFootnotenumChar"/>
          <w:rtl/>
        </w:rPr>
        <w:t>(2)</w:t>
      </w:r>
      <w:r w:rsidRPr="00406B60">
        <w:rPr>
          <w:rtl/>
        </w:rPr>
        <w:t xml:space="preserve"> </w:t>
      </w:r>
      <w:r w:rsidRPr="000B1256">
        <w:rPr>
          <w:rStyle w:val="libAlaemChar"/>
          <w:rtl/>
        </w:rPr>
        <w:t>(</w:t>
      </w:r>
      <w:r w:rsidRPr="00824906">
        <w:rPr>
          <w:rStyle w:val="libAieChar"/>
          <w:rtl/>
        </w:rPr>
        <w:t>كَذلِكَ نَجْزِي الْمُحْسِنِينَ</w:t>
      </w:r>
      <w:r w:rsidRPr="000B1256">
        <w:rPr>
          <w:rStyle w:val="libAlaemChar"/>
          <w:rtl/>
        </w:rPr>
        <w:t>)</w:t>
      </w:r>
      <w:r w:rsidRPr="00406B60">
        <w:rPr>
          <w:rtl/>
        </w:rPr>
        <w:t xml:space="preserve"> يحتمل أنّه طرح عنه «إنّا» اكتفاء بذكره في هذه القصّة </w:t>
      </w:r>
      <w:r w:rsidRPr="00DB1CAE">
        <w:rPr>
          <w:rStyle w:val="libFootnotenumChar"/>
          <w:rtl/>
        </w:rPr>
        <w:t>(3)</w:t>
      </w:r>
      <w:r w:rsidRPr="00406B60">
        <w:rPr>
          <w:rtl/>
        </w:rPr>
        <w:t xml:space="preserve"> </w:t>
      </w:r>
      <w:r w:rsidRPr="000B1256">
        <w:rPr>
          <w:rStyle w:val="libAlaemChar"/>
          <w:rtl/>
        </w:rPr>
        <w:t>(</w:t>
      </w:r>
      <w:r w:rsidRPr="00824906">
        <w:rPr>
          <w:rStyle w:val="libAieChar"/>
          <w:rtl/>
        </w:rPr>
        <w:t>إِنَّهُ مِنْ عِبادِنَا الْمُؤْمِنِينَ وَبَشَّرْناهُ بِإِسْحاقَ نَبِيًّا مِنَ الصَّالِحِينَ</w:t>
      </w:r>
      <w:r w:rsidRPr="000B1256">
        <w:rPr>
          <w:rStyle w:val="libAlaemChar"/>
          <w:rtl/>
        </w:rPr>
        <w:t>)</w:t>
      </w:r>
      <w:r w:rsidRPr="00406B60">
        <w:rPr>
          <w:rtl/>
        </w:rPr>
        <w:t xml:space="preserve"> أي</w:t>
      </w:r>
      <w:r>
        <w:rPr>
          <w:rtl/>
        </w:rPr>
        <w:t xml:space="preserve">: </w:t>
      </w:r>
      <w:r w:rsidRPr="00406B60">
        <w:rPr>
          <w:rtl/>
        </w:rPr>
        <w:t>مقضيّا نبوّته</w:t>
      </w:r>
      <w:r>
        <w:rPr>
          <w:rtl/>
        </w:rPr>
        <w:t xml:space="preserve">، </w:t>
      </w:r>
      <w:r w:rsidRPr="00406B60">
        <w:rPr>
          <w:rtl/>
        </w:rPr>
        <w:t>مقدّرا كونه من الصالحين. وبهذا التفسير وقعا حالين. ولا حاجة إلى وجود المبشّر به وقت البشارة</w:t>
      </w:r>
      <w:r>
        <w:rPr>
          <w:rtl/>
        </w:rPr>
        <w:t xml:space="preserve">، </w:t>
      </w:r>
      <w:r w:rsidRPr="00406B60">
        <w:rPr>
          <w:rtl/>
        </w:rPr>
        <w:t>فإنّ وجود ذي الحال غير شرط</w:t>
      </w:r>
      <w:r>
        <w:rPr>
          <w:rtl/>
        </w:rPr>
        <w:t xml:space="preserve">، </w:t>
      </w:r>
      <w:r w:rsidRPr="00406B60">
        <w:rPr>
          <w:rtl/>
        </w:rPr>
        <w:t>بل الشرط مقارنة تعلّق الفعل بذي الحال</w:t>
      </w:r>
      <w:r>
        <w:rPr>
          <w:rtl/>
        </w:rPr>
        <w:t xml:space="preserve">، </w:t>
      </w:r>
      <w:r w:rsidRPr="00406B60">
        <w:rPr>
          <w:rtl/>
        </w:rPr>
        <w:t>لاعتبار المعنى بالحال. فلا حاجة إلى تقدير مضاف يجعل عاملا فيهما</w:t>
      </w:r>
      <w:r>
        <w:rPr>
          <w:rtl/>
        </w:rPr>
        <w:t xml:space="preserve">، </w:t>
      </w:r>
      <w:r w:rsidRPr="00406B60">
        <w:rPr>
          <w:rtl/>
        </w:rPr>
        <w:t>مثل</w:t>
      </w:r>
      <w:r>
        <w:rPr>
          <w:rtl/>
        </w:rPr>
        <w:t xml:space="preserve">: </w:t>
      </w:r>
      <w:r w:rsidRPr="00406B60">
        <w:rPr>
          <w:rtl/>
        </w:rPr>
        <w:t>وبشّرناه بوجود إسحاق</w:t>
      </w:r>
      <w:r>
        <w:rPr>
          <w:rtl/>
        </w:rPr>
        <w:t xml:space="preserve">، </w:t>
      </w:r>
      <w:r w:rsidRPr="00406B60">
        <w:rPr>
          <w:rtl/>
        </w:rPr>
        <w:t>أي</w:t>
      </w:r>
      <w:r>
        <w:rPr>
          <w:rtl/>
        </w:rPr>
        <w:t xml:space="preserve">: </w:t>
      </w:r>
      <w:r w:rsidRPr="00406B60">
        <w:rPr>
          <w:rtl/>
        </w:rPr>
        <w:t>بأن يوجد إسحاق نبيّا من الصالحين</w:t>
      </w:r>
      <w:r>
        <w:rPr>
          <w:rtl/>
        </w:rPr>
        <w:t xml:space="preserve">، </w:t>
      </w:r>
      <w:r w:rsidRPr="00406B60">
        <w:rPr>
          <w:rtl/>
        </w:rPr>
        <w:t xml:space="preserve">كما قال صاحب الكشّاف </w:t>
      </w:r>
      <w:r w:rsidRPr="00DB1CAE">
        <w:rPr>
          <w:rStyle w:val="libFootnotenumChar"/>
          <w:rtl/>
        </w:rPr>
        <w:t>(4)</w:t>
      </w:r>
      <w:r>
        <w:rPr>
          <w:rtl/>
        </w:rPr>
        <w:t>.</w:t>
      </w:r>
      <w:r w:rsidRPr="00406B60">
        <w:rPr>
          <w:rtl/>
        </w:rPr>
        <w:t xml:space="preserve"> ومع ذلك لا يصير نظير قوله</w:t>
      </w:r>
      <w:r>
        <w:rPr>
          <w:rtl/>
        </w:rPr>
        <w:t xml:space="preserve">: </w:t>
      </w:r>
      <w:r w:rsidRPr="000B1256">
        <w:rPr>
          <w:rStyle w:val="libAlaemChar"/>
          <w:rtl/>
        </w:rPr>
        <w:t>(</w:t>
      </w:r>
      <w:r w:rsidRPr="00824906">
        <w:rPr>
          <w:rStyle w:val="libAieChar"/>
          <w:rtl/>
        </w:rPr>
        <w:t>فَادْخُلُوها خالِدِينَ</w:t>
      </w:r>
      <w:r w:rsidRPr="000B1256">
        <w:rPr>
          <w:rStyle w:val="libAlaemChar"/>
          <w:rtl/>
        </w:rPr>
        <w:t>)</w:t>
      </w:r>
      <w:r w:rsidRPr="00406B60">
        <w:rPr>
          <w:rtl/>
        </w:rPr>
        <w:t xml:space="preserve"> </w:t>
      </w:r>
      <w:r w:rsidRPr="00DB1CAE">
        <w:rPr>
          <w:rStyle w:val="libFootnotenumChar"/>
          <w:rtl/>
        </w:rPr>
        <w:t>(5)</w:t>
      </w:r>
      <w:r w:rsidRPr="00406B60">
        <w:rPr>
          <w:rtl/>
        </w:rPr>
        <w:t xml:space="preserve"> فإن الداخلين مقدّرون خلودهم وقت دخولهم ،</w:t>
      </w:r>
    </w:p>
    <w:p w14:paraId="1C87DA74" w14:textId="77777777" w:rsidR="002A0DE2" w:rsidRPr="00406B60" w:rsidRDefault="002A0DE2" w:rsidP="002F70F0">
      <w:pPr>
        <w:pStyle w:val="libLine"/>
        <w:rPr>
          <w:rtl/>
        </w:rPr>
      </w:pPr>
      <w:r w:rsidRPr="00406B60">
        <w:rPr>
          <w:rtl/>
        </w:rPr>
        <w:t>__________________</w:t>
      </w:r>
    </w:p>
    <w:p w14:paraId="22D462BE" w14:textId="77777777" w:rsidR="002A0DE2" w:rsidRPr="00406B60" w:rsidRDefault="002A0DE2" w:rsidP="00A95425">
      <w:pPr>
        <w:pStyle w:val="libFootnote0"/>
        <w:rPr>
          <w:rtl/>
        </w:rPr>
      </w:pPr>
      <w:r>
        <w:rPr>
          <w:rtl/>
        </w:rPr>
        <w:t>(</w:t>
      </w:r>
      <w:r w:rsidRPr="00406B60">
        <w:rPr>
          <w:rtl/>
        </w:rPr>
        <w:t>1) الكبش</w:t>
      </w:r>
      <w:r>
        <w:rPr>
          <w:rtl/>
        </w:rPr>
        <w:t xml:space="preserve">: </w:t>
      </w:r>
      <w:r w:rsidRPr="00406B60">
        <w:rPr>
          <w:rtl/>
        </w:rPr>
        <w:t>الخروف إذا دخل في السنة الثانية أو الرابعة. والأقرن</w:t>
      </w:r>
      <w:r>
        <w:rPr>
          <w:rtl/>
        </w:rPr>
        <w:t xml:space="preserve">: </w:t>
      </w:r>
      <w:r w:rsidRPr="00406B60">
        <w:rPr>
          <w:rtl/>
        </w:rPr>
        <w:t>ماله قرنان. ويقال</w:t>
      </w:r>
      <w:r>
        <w:rPr>
          <w:rtl/>
        </w:rPr>
        <w:t xml:space="preserve">: </w:t>
      </w:r>
      <w:r w:rsidRPr="00406B60">
        <w:rPr>
          <w:rtl/>
        </w:rPr>
        <w:t>كبش أملح</w:t>
      </w:r>
      <w:r>
        <w:rPr>
          <w:rtl/>
        </w:rPr>
        <w:t xml:space="preserve">: </w:t>
      </w:r>
      <w:r w:rsidRPr="00406B60">
        <w:rPr>
          <w:rtl/>
        </w:rPr>
        <w:t>إذا كان أسود يعلو شعره بياض.</w:t>
      </w:r>
    </w:p>
    <w:p w14:paraId="48DCDB41" w14:textId="77777777" w:rsidR="002A0DE2" w:rsidRPr="00406B60" w:rsidRDefault="002A0DE2" w:rsidP="00A95425">
      <w:pPr>
        <w:pStyle w:val="libFootnote0"/>
        <w:rPr>
          <w:rtl/>
        </w:rPr>
      </w:pPr>
      <w:r>
        <w:rPr>
          <w:rtl/>
        </w:rPr>
        <w:t>(</w:t>
      </w:r>
      <w:r w:rsidRPr="00406B60">
        <w:rPr>
          <w:rtl/>
        </w:rPr>
        <w:t>2) راجع ص 588.</w:t>
      </w:r>
    </w:p>
    <w:p w14:paraId="5BD42A59" w14:textId="77777777" w:rsidR="002A0DE2" w:rsidRPr="00406B60" w:rsidRDefault="002A0DE2" w:rsidP="00A95425">
      <w:pPr>
        <w:pStyle w:val="libFootnote0"/>
        <w:rPr>
          <w:rtl/>
        </w:rPr>
      </w:pPr>
      <w:r>
        <w:rPr>
          <w:rtl/>
        </w:rPr>
        <w:t>(</w:t>
      </w:r>
      <w:r w:rsidRPr="00406B60">
        <w:rPr>
          <w:rtl/>
        </w:rPr>
        <w:t>3) الصافّات</w:t>
      </w:r>
      <w:r>
        <w:rPr>
          <w:rtl/>
        </w:rPr>
        <w:t xml:space="preserve">: </w:t>
      </w:r>
      <w:r w:rsidRPr="00406B60">
        <w:rPr>
          <w:rtl/>
        </w:rPr>
        <w:t>105.</w:t>
      </w:r>
    </w:p>
    <w:p w14:paraId="75697B16" w14:textId="77777777" w:rsidR="002A0DE2" w:rsidRPr="00406B60" w:rsidRDefault="002A0DE2" w:rsidP="00A95425">
      <w:pPr>
        <w:pStyle w:val="libFootnote0"/>
        <w:rPr>
          <w:rtl/>
        </w:rPr>
      </w:pPr>
      <w:r>
        <w:rPr>
          <w:rtl/>
        </w:rPr>
        <w:t>(</w:t>
      </w:r>
      <w:r w:rsidRPr="00406B60">
        <w:rPr>
          <w:rtl/>
        </w:rPr>
        <w:t>4) الكشّاف 4</w:t>
      </w:r>
      <w:r>
        <w:rPr>
          <w:rtl/>
        </w:rPr>
        <w:t xml:space="preserve">: </w:t>
      </w:r>
      <w:r w:rsidRPr="00406B60">
        <w:rPr>
          <w:rtl/>
        </w:rPr>
        <w:t>59.</w:t>
      </w:r>
    </w:p>
    <w:p w14:paraId="6AA3E444" w14:textId="77777777" w:rsidR="002A0DE2" w:rsidRPr="00406B60" w:rsidRDefault="002A0DE2" w:rsidP="00A95425">
      <w:pPr>
        <w:pStyle w:val="libFootnote0"/>
        <w:rPr>
          <w:rtl/>
        </w:rPr>
      </w:pPr>
      <w:r>
        <w:rPr>
          <w:rtl/>
        </w:rPr>
        <w:t>(</w:t>
      </w:r>
      <w:r w:rsidRPr="00406B60">
        <w:rPr>
          <w:rtl/>
        </w:rPr>
        <w:t>5) الزمر</w:t>
      </w:r>
      <w:r>
        <w:rPr>
          <w:rtl/>
        </w:rPr>
        <w:t xml:space="preserve">: </w:t>
      </w:r>
      <w:r w:rsidRPr="00406B60">
        <w:rPr>
          <w:rtl/>
        </w:rPr>
        <w:t>73.</w:t>
      </w:r>
    </w:p>
    <w:p w14:paraId="2C78E67C" w14:textId="77777777" w:rsidR="002A0DE2" w:rsidRPr="00406B60" w:rsidRDefault="002A0DE2" w:rsidP="008F2859">
      <w:pPr>
        <w:pStyle w:val="libNormal0"/>
        <w:ind w:left="289"/>
        <w:rPr>
          <w:rtl/>
        </w:rPr>
      </w:pPr>
      <w:r>
        <w:rPr>
          <w:rtl/>
        </w:rPr>
        <w:br w:type="page"/>
      </w:r>
      <w:r w:rsidRPr="00406B60">
        <w:rPr>
          <w:rtl/>
        </w:rPr>
        <w:lastRenderedPageBreak/>
        <w:t>وإسحاق لم يكن مقدّرا نبوّة نفسه وصلاحها حينما يوجد. ومن فسّر الذبيح بإسحاق جعل المقصود من البشارة نبوّته بعد ما امتحنه بذبحه. وفي ذكر الصلاح بعد النبوّة تعظيم لشأنه</w:t>
      </w:r>
      <w:r>
        <w:rPr>
          <w:rtl/>
        </w:rPr>
        <w:t xml:space="preserve">، </w:t>
      </w:r>
      <w:r w:rsidRPr="00406B60">
        <w:rPr>
          <w:rtl/>
        </w:rPr>
        <w:t>وإيماء بأنّه الغاية لها</w:t>
      </w:r>
      <w:r>
        <w:rPr>
          <w:rtl/>
        </w:rPr>
        <w:t xml:space="preserve">، </w:t>
      </w:r>
      <w:r w:rsidRPr="00406B60">
        <w:rPr>
          <w:rtl/>
        </w:rPr>
        <w:t>لتضمّنها معنى الكمال والتكميل بالفعل على الإطلاق.</w:t>
      </w:r>
    </w:p>
    <w:p w14:paraId="352EFE76" w14:textId="77777777" w:rsidR="002A0DE2" w:rsidRPr="00406B60" w:rsidRDefault="002A0DE2" w:rsidP="00824906">
      <w:pPr>
        <w:pStyle w:val="libNormal"/>
        <w:rPr>
          <w:rtl/>
        </w:rPr>
      </w:pPr>
      <w:r w:rsidRPr="000B1256">
        <w:rPr>
          <w:rStyle w:val="libAlaemChar"/>
          <w:rtl/>
        </w:rPr>
        <w:t>(</w:t>
      </w:r>
      <w:r w:rsidRPr="00824906">
        <w:rPr>
          <w:rStyle w:val="libAieChar"/>
          <w:rtl/>
        </w:rPr>
        <w:t>وَبارَكْنا عَلَيْهِ</w:t>
      </w:r>
      <w:r w:rsidRPr="000B1256">
        <w:rPr>
          <w:rStyle w:val="libAlaemChar"/>
          <w:rtl/>
        </w:rPr>
        <w:t>)</w:t>
      </w:r>
      <w:r w:rsidRPr="00406B60">
        <w:rPr>
          <w:rtl/>
        </w:rPr>
        <w:t xml:space="preserve"> على إبراهيم في أولاده </w:t>
      </w:r>
      <w:r w:rsidRPr="000B1256">
        <w:rPr>
          <w:rStyle w:val="libAlaemChar"/>
          <w:rtl/>
        </w:rPr>
        <w:t>(</w:t>
      </w:r>
      <w:r w:rsidRPr="00824906">
        <w:rPr>
          <w:rStyle w:val="libAieChar"/>
          <w:rtl/>
        </w:rPr>
        <w:t>وَعَلى إِسْحاقَ</w:t>
      </w:r>
      <w:r w:rsidRPr="000B1256">
        <w:rPr>
          <w:rStyle w:val="libAlaemChar"/>
          <w:rtl/>
        </w:rPr>
        <w:t>)</w:t>
      </w:r>
      <w:r w:rsidRPr="00406B60">
        <w:rPr>
          <w:rtl/>
        </w:rPr>
        <w:t xml:space="preserve"> بأن أخرجنا من صلبه أنبياء بني إسرائيل وغيرهم</w:t>
      </w:r>
      <w:r>
        <w:rPr>
          <w:rtl/>
        </w:rPr>
        <w:t xml:space="preserve">، </w:t>
      </w:r>
      <w:r w:rsidRPr="00406B60">
        <w:rPr>
          <w:rtl/>
        </w:rPr>
        <w:t>كأيّوب وشعيب</w:t>
      </w:r>
      <w:r>
        <w:rPr>
          <w:rtl/>
        </w:rPr>
        <w:t xml:space="preserve">، </w:t>
      </w:r>
      <w:r w:rsidRPr="00406B60">
        <w:rPr>
          <w:rtl/>
        </w:rPr>
        <w:t>وأفضنا عليهما بركات الدين والدنيا</w:t>
      </w:r>
      <w:r>
        <w:rPr>
          <w:rtl/>
        </w:rPr>
        <w:t xml:space="preserve">، </w:t>
      </w:r>
      <w:r w:rsidRPr="00406B60">
        <w:rPr>
          <w:rtl/>
        </w:rPr>
        <w:t>كقوله</w:t>
      </w:r>
      <w:r>
        <w:rPr>
          <w:rtl/>
        </w:rPr>
        <w:t xml:space="preserve">: </w:t>
      </w:r>
      <w:r w:rsidRPr="000B1256">
        <w:rPr>
          <w:rStyle w:val="libAlaemChar"/>
          <w:rtl/>
        </w:rPr>
        <w:t>(</w:t>
      </w:r>
      <w:r w:rsidRPr="00824906">
        <w:rPr>
          <w:rStyle w:val="libAieChar"/>
          <w:rtl/>
        </w:rPr>
        <w:t>وَآتَيْناهُ أَجْرَهُ فِي الدُّنْيا وَإِنَّهُ فِي الْآخِرَةِ لَمِنَ الصَّالِحِينَ</w:t>
      </w:r>
      <w:r w:rsidRPr="000B1256">
        <w:rPr>
          <w:rStyle w:val="libAlaemChar"/>
          <w:rtl/>
        </w:rPr>
        <w:t>)</w:t>
      </w:r>
      <w:r w:rsidRPr="00406B60">
        <w:rPr>
          <w:rtl/>
        </w:rPr>
        <w:t xml:space="preserve"> </w:t>
      </w:r>
      <w:r w:rsidRPr="00DB1CAE">
        <w:rPr>
          <w:rStyle w:val="libFootnotenumChar"/>
          <w:rtl/>
        </w:rPr>
        <w:t>(1)</w:t>
      </w:r>
      <w:r>
        <w:rPr>
          <w:rtl/>
        </w:rPr>
        <w:t>.</w:t>
      </w:r>
    </w:p>
    <w:p w14:paraId="66E4BF6B" w14:textId="77777777" w:rsidR="002A0DE2" w:rsidRPr="00406B60" w:rsidRDefault="002A0DE2" w:rsidP="00824906">
      <w:pPr>
        <w:pStyle w:val="libNormal"/>
        <w:rPr>
          <w:rtl/>
        </w:rPr>
      </w:pPr>
      <w:r w:rsidRPr="000B1256">
        <w:rPr>
          <w:rStyle w:val="libAlaemChar"/>
          <w:rtl/>
        </w:rPr>
        <w:t>(</w:t>
      </w:r>
      <w:r w:rsidRPr="00824906">
        <w:rPr>
          <w:rStyle w:val="libAieChar"/>
          <w:rtl/>
        </w:rPr>
        <w:t>وَمِنْ ذُرِّيَّتِهِما مُحْسِنٌ</w:t>
      </w:r>
      <w:r w:rsidRPr="000B1256">
        <w:rPr>
          <w:rStyle w:val="libAlaemChar"/>
          <w:rtl/>
        </w:rPr>
        <w:t>)</w:t>
      </w:r>
      <w:r w:rsidRPr="00406B60">
        <w:rPr>
          <w:rtl/>
        </w:rPr>
        <w:t xml:space="preserve"> في عمله. أو إلى نفسه بالإيمان والطاعة. </w:t>
      </w:r>
      <w:r w:rsidRPr="000B1256">
        <w:rPr>
          <w:rStyle w:val="libAlaemChar"/>
          <w:rtl/>
        </w:rPr>
        <w:t>(</w:t>
      </w:r>
      <w:r w:rsidRPr="00824906">
        <w:rPr>
          <w:rStyle w:val="libAieChar"/>
          <w:rtl/>
        </w:rPr>
        <w:t>وَظالِمٌ لِنَفْسِهِ</w:t>
      </w:r>
      <w:r w:rsidRPr="000B1256">
        <w:rPr>
          <w:rStyle w:val="libAlaemChar"/>
          <w:rtl/>
        </w:rPr>
        <w:t>)</w:t>
      </w:r>
      <w:r w:rsidRPr="00406B60">
        <w:rPr>
          <w:rtl/>
        </w:rPr>
        <w:t xml:space="preserve"> بالكفر والمعاصي </w:t>
      </w:r>
      <w:r w:rsidRPr="000B1256">
        <w:rPr>
          <w:rStyle w:val="libAlaemChar"/>
          <w:rtl/>
        </w:rPr>
        <w:t>(</w:t>
      </w:r>
      <w:r w:rsidRPr="00824906">
        <w:rPr>
          <w:rStyle w:val="libAieChar"/>
          <w:rtl/>
        </w:rPr>
        <w:t>مُبِينٌ</w:t>
      </w:r>
      <w:r w:rsidRPr="000B1256">
        <w:rPr>
          <w:rStyle w:val="libAlaemChar"/>
          <w:rtl/>
        </w:rPr>
        <w:t>)</w:t>
      </w:r>
      <w:r w:rsidRPr="00406B60">
        <w:rPr>
          <w:rtl/>
        </w:rPr>
        <w:t xml:space="preserve"> ظاهر ظلمه. وفي ذلك تنبيه على أنّ النسب لا أثر له في الهدى والضلال</w:t>
      </w:r>
      <w:r>
        <w:rPr>
          <w:rtl/>
        </w:rPr>
        <w:t xml:space="preserve">، </w:t>
      </w:r>
      <w:r w:rsidRPr="00406B60">
        <w:rPr>
          <w:rtl/>
        </w:rPr>
        <w:t>بل إنّما يعاب لسوء فعله</w:t>
      </w:r>
      <w:r>
        <w:rPr>
          <w:rtl/>
        </w:rPr>
        <w:t xml:space="preserve">، </w:t>
      </w:r>
      <w:r w:rsidRPr="00406B60">
        <w:rPr>
          <w:rtl/>
        </w:rPr>
        <w:t>ويعاقب على ما اجترحت يداه. وأنّ الظلم في أعقابهما لا يعود عليهما بنقيصة وعيب.</w:t>
      </w:r>
    </w:p>
    <w:p w14:paraId="709061CE" w14:textId="77777777" w:rsidR="002A0DE2" w:rsidRPr="00406B60" w:rsidRDefault="002A0DE2" w:rsidP="00824906">
      <w:pPr>
        <w:pStyle w:val="libNormal"/>
        <w:rPr>
          <w:rtl/>
        </w:rPr>
      </w:pPr>
      <w:r w:rsidRPr="000B1256">
        <w:rPr>
          <w:rStyle w:val="libAlaemChar"/>
          <w:rtl/>
        </w:rPr>
        <w:t>(</w:t>
      </w:r>
      <w:r w:rsidRPr="00824906">
        <w:rPr>
          <w:rStyle w:val="libAieChar"/>
          <w:rtl/>
        </w:rPr>
        <w:t>وَلَقَدْ مَنَنَّا عَلى مُوسى وَهارُونَ (114) وَنَجَّيْناهُما وَقَوْمَهُما مِنَ الْكَرْبِ الْعَظِيمِ (115) وَنَصَرْناهُمْ فَكانُوا هُمُ الْغالِبِينَ (116) وَآتَيْناهُمَا الْكِتابَ الْمُسْتَبِينَ (117) وَهَدَيْناهُمَا الصِّراطَ الْمُسْتَقِيمَ (118)</w:t>
      </w:r>
      <w:r w:rsidRPr="00824906">
        <w:rPr>
          <w:rStyle w:val="libAieChar"/>
          <w:rFonts w:hint="cs"/>
          <w:rtl/>
        </w:rPr>
        <w:t xml:space="preserve"> </w:t>
      </w:r>
      <w:r w:rsidRPr="00824906">
        <w:rPr>
          <w:rStyle w:val="libAieChar"/>
          <w:rtl/>
        </w:rPr>
        <w:t>وَتَرَكْنا عَلَيْهِما فِي الْآخِرِينَ (119) سَلامٌ عَلى مُوسى وَهارُونَ (120) إِنَّا كَذلِكَ نَجْزِي الْمُحْسِنِينَ (121) إِنَّهُما مِنْ عِبادِنَا الْمُؤْمِنِينَ (122)</w:t>
      </w:r>
      <w:r w:rsidRPr="000B1256">
        <w:rPr>
          <w:rStyle w:val="libAlaemChar"/>
          <w:rtl/>
        </w:rPr>
        <w:t>)</w:t>
      </w:r>
    </w:p>
    <w:p w14:paraId="6E05184A" w14:textId="77777777" w:rsidR="002A0DE2" w:rsidRPr="00824906" w:rsidRDefault="002A0DE2" w:rsidP="00824906">
      <w:pPr>
        <w:pStyle w:val="libNormal"/>
        <w:rPr>
          <w:rStyle w:val="libAieChar"/>
          <w:rtl/>
        </w:rPr>
      </w:pPr>
      <w:r w:rsidRPr="00406B60">
        <w:rPr>
          <w:rtl/>
        </w:rPr>
        <w:t>ثمّ عطف سبحانه على ما تقدّم بذكر موسى وهارون</w:t>
      </w:r>
      <w:r>
        <w:rPr>
          <w:rtl/>
        </w:rPr>
        <w:t xml:space="preserve">، </w:t>
      </w:r>
      <w:r w:rsidRPr="00406B60">
        <w:rPr>
          <w:rtl/>
        </w:rPr>
        <w:t>فقال</w:t>
      </w:r>
      <w:r>
        <w:rPr>
          <w:rtl/>
        </w:rPr>
        <w:t xml:space="preserve">: </w:t>
      </w:r>
      <w:r w:rsidRPr="000B1256">
        <w:rPr>
          <w:rStyle w:val="libAlaemChar"/>
          <w:rtl/>
        </w:rPr>
        <w:t>(</w:t>
      </w:r>
      <w:r w:rsidRPr="00824906">
        <w:rPr>
          <w:rStyle w:val="libAieChar"/>
          <w:rtl/>
        </w:rPr>
        <w:t>وَلَقَدْ مَنَنَّا عَلى</w:t>
      </w:r>
    </w:p>
    <w:p w14:paraId="5481C3D8" w14:textId="77777777" w:rsidR="002A0DE2" w:rsidRPr="00406B60" w:rsidRDefault="002A0DE2" w:rsidP="002F70F0">
      <w:pPr>
        <w:pStyle w:val="libLine"/>
        <w:rPr>
          <w:rtl/>
        </w:rPr>
      </w:pPr>
      <w:r w:rsidRPr="00406B60">
        <w:rPr>
          <w:rtl/>
        </w:rPr>
        <w:t>__________________</w:t>
      </w:r>
    </w:p>
    <w:p w14:paraId="11432424" w14:textId="77777777" w:rsidR="002A0DE2" w:rsidRPr="00406B60" w:rsidRDefault="002A0DE2" w:rsidP="00A95425">
      <w:pPr>
        <w:pStyle w:val="libFootnote0"/>
        <w:rPr>
          <w:rtl/>
        </w:rPr>
      </w:pPr>
      <w:r>
        <w:rPr>
          <w:rtl/>
        </w:rPr>
        <w:t>(</w:t>
      </w:r>
      <w:r w:rsidRPr="00406B60">
        <w:rPr>
          <w:rtl/>
        </w:rPr>
        <w:t>1) العنكبوت</w:t>
      </w:r>
      <w:r>
        <w:rPr>
          <w:rtl/>
        </w:rPr>
        <w:t xml:space="preserve">: </w:t>
      </w:r>
      <w:r w:rsidRPr="00406B60">
        <w:rPr>
          <w:rtl/>
        </w:rPr>
        <w:t>27.</w:t>
      </w:r>
    </w:p>
    <w:p w14:paraId="57CE376B" w14:textId="77777777" w:rsidR="002A0DE2" w:rsidRPr="00406B60" w:rsidRDefault="002A0DE2" w:rsidP="008F2859">
      <w:pPr>
        <w:pStyle w:val="libNormal0"/>
        <w:ind w:left="289"/>
        <w:rPr>
          <w:rtl/>
        </w:rPr>
      </w:pPr>
      <w:r>
        <w:rPr>
          <w:rtl/>
        </w:rPr>
        <w:br w:type="page"/>
      </w:r>
      <w:r w:rsidRPr="00824906">
        <w:rPr>
          <w:rStyle w:val="libAieChar"/>
          <w:rtl/>
        </w:rPr>
        <w:lastRenderedPageBreak/>
        <w:t>مُوسى وَهارُونَ</w:t>
      </w:r>
      <w:r w:rsidRPr="000B1256">
        <w:rPr>
          <w:rStyle w:val="libAlaemChar"/>
          <w:rtl/>
        </w:rPr>
        <w:t>)</w:t>
      </w:r>
      <w:r w:rsidRPr="0048675A">
        <w:rPr>
          <w:rFonts w:hint="cs"/>
          <w:rtl/>
        </w:rPr>
        <w:t xml:space="preserve"> </w:t>
      </w:r>
      <w:r w:rsidRPr="00406B60">
        <w:rPr>
          <w:rtl/>
        </w:rPr>
        <w:t xml:space="preserve">أنعمنا عليهما بالنبوّة وغيرها من المنافع الدينيّة والدنيويّة </w:t>
      </w:r>
      <w:r w:rsidRPr="000B1256">
        <w:rPr>
          <w:rStyle w:val="libAlaemChar"/>
          <w:rtl/>
        </w:rPr>
        <w:t>(</w:t>
      </w:r>
      <w:r w:rsidRPr="00824906">
        <w:rPr>
          <w:rStyle w:val="libAieChar"/>
          <w:rtl/>
        </w:rPr>
        <w:t>وَنَجَّيْناهُما وَقَوْمَهُما مِنَ الْكَرْبِ الْعَظِيمِ</w:t>
      </w:r>
      <w:r w:rsidRPr="000B1256">
        <w:rPr>
          <w:rStyle w:val="libAlaemChar"/>
          <w:rtl/>
        </w:rPr>
        <w:t>)</w:t>
      </w:r>
      <w:r w:rsidRPr="00406B60">
        <w:rPr>
          <w:rtl/>
        </w:rPr>
        <w:t xml:space="preserve"> من تغلّب فرعون</w:t>
      </w:r>
      <w:r>
        <w:rPr>
          <w:rtl/>
        </w:rPr>
        <w:t xml:space="preserve">، </w:t>
      </w:r>
      <w:r w:rsidRPr="00406B60">
        <w:rPr>
          <w:rtl/>
        </w:rPr>
        <w:t>وتسخير قومه إيّاهم</w:t>
      </w:r>
      <w:r>
        <w:rPr>
          <w:rtl/>
        </w:rPr>
        <w:t xml:space="preserve">، </w:t>
      </w:r>
      <w:r w:rsidRPr="00406B60">
        <w:rPr>
          <w:rtl/>
        </w:rPr>
        <w:t>واستعمالهم في الأعمال الشاقّة. وقيل</w:t>
      </w:r>
      <w:r>
        <w:rPr>
          <w:rtl/>
        </w:rPr>
        <w:t xml:space="preserve">: </w:t>
      </w:r>
      <w:r w:rsidRPr="00406B60">
        <w:rPr>
          <w:rtl/>
        </w:rPr>
        <w:t xml:space="preserve">من الغرق. </w:t>
      </w:r>
      <w:r w:rsidRPr="000B1256">
        <w:rPr>
          <w:rStyle w:val="libAlaemChar"/>
          <w:rtl/>
        </w:rPr>
        <w:t>(</w:t>
      </w:r>
      <w:r w:rsidRPr="00824906">
        <w:rPr>
          <w:rStyle w:val="libAieChar"/>
          <w:rtl/>
        </w:rPr>
        <w:t>وَنَصَرْناهُمْ</w:t>
      </w:r>
      <w:r w:rsidRPr="000B1256">
        <w:rPr>
          <w:rStyle w:val="libAlaemChar"/>
          <w:rtl/>
        </w:rPr>
        <w:t>)</w:t>
      </w:r>
      <w:r w:rsidRPr="00406B60">
        <w:rPr>
          <w:rtl/>
        </w:rPr>
        <w:t xml:space="preserve"> الضمير لهما مع القوم</w:t>
      </w:r>
      <w:r>
        <w:rPr>
          <w:rtl/>
        </w:rPr>
        <w:t xml:space="preserve">، </w:t>
      </w:r>
      <w:r w:rsidRPr="00406B60">
        <w:rPr>
          <w:rtl/>
        </w:rPr>
        <w:t>لقوله تعالى</w:t>
      </w:r>
      <w:r>
        <w:rPr>
          <w:rtl/>
        </w:rPr>
        <w:t xml:space="preserve">: </w:t>
      </w:r>
      <w:r w:rsidRPr="000B1256">
        <w:rPr>
          <w:rStyle w:val="libAlaemChar"/>
          <w:rtl/>
        </w:rPr>
        <w:t>(</w:t>
      </w:r>
      <w:r w:rsidRPr="00824906">
        <w:rPr>
          <w:rStyle w:val="libAieChar"/>
          <w:rtl/>
        </w:rPr>
        <w:t>وَنَجَّيْناهُما وَقَوْمَهُما</w:t>
      </w:r>
      <w:r w:rsidRPr="000B1256">
        <w:rPr>
          <w:rStyle w:val="libAlaemChar"/>
          <w:rtl/>
        </w:rPr>
        <w:t>)</w:t>
      </w:r>
      <w:r>
        <w:rPr>
          <w:rtl/>
        </w:rPr>
        <w:t>.</w:t>
      </w:r>
      <w:r w:rsidRPr="00406B60">
        <w:rPr>
          <w:rtl/>
        </w:rPr>
        <w:t xml:space="preserve"> </w:t>
      </w:r>
      <w:r w:rsidRPr="000B1256">
        <w:rPr>
          <w:rStyle w:val="libAlaemChar"/>
          <w:rtl/>
        </w:rPr>
        <w:t>(</w:t>
      </w:r>
      <w:r w:rsidRPr="00824906">
        <w:rPr>
          <w:rStyle w:val="libAieChar"/>
          <w:rtl/>
        </w:rPr>
        <w:t>فَكانُوا هُمُ الْغالِبِينَ</w:t>
      </w:r>
      <w:r w:rsidRPr="000B1256">
        <w:rPr>
          <w:rStyle w:val="libAlaemChar"/>
          <w:rtl/>
        </w:rPr>
        <w:t>)</w:t>
      </w:r>
      <w:r w:rsidRPr="00406B60">
        <w:rPr>
          <w:rtl/>
        </w:rPr>
        <w:t xml:space="preserve"> على فرعون وقومه</w:t>
      </w:r>
      <w:r>
        <w:rPr>
          <w:rtl/>
        </w:rPr>
        <w:t xml:space="preserve">، </w:t>
      </w:r>
      <w:r w:rsidRPr="00406B60">
        <w:rPr>
          <w:rtl/>
        </w:rPr>
        <w:t>بعد أن كانوا مغلوبين مقهورين.</w:t>
      </w:r>
    </w:p>
    <w:p w14:paraId="1D30E282" w14:textId="77777777" w:rsidR="002A0DE2" w:rsidRPr="00406B60" w:rsidRDefault="002A0DE2" w:rsidP="00824906">
      <w:pPr>
        <w:pStyle w:val="libNormal"/>
        <w:rPr>
          <w:rtl/>
        </w:rPr>
      </w:pPr>
      <w:r w:rsidRPr="000B1256">
        <w:rPr>
          <w:rStyle w:val="libAlaemChar"/>
          <w:rtl/>
        </w:rPr>
        <w:t>(</w:t>
      </w:r>
      <w:r w:rsidRPr="00824906">
        <w:rPr>
          <w:rStyle w:val="libAieChar"/>
          <w:rtl/>
        </w:rPr>
        <w:t>وَآتَيْناهُمَا الْكِتابَ الْمُسْتَبِينَ</w:t>
      </w:r>
      <w:r w:rsidRPr="000B1256">
        <w:rPr>
          <w:rStyle w:val="libAlaemChar"/>
          <w:rtl/>
        </w:rPr>
        <w:t>)</w:t>
      </w:r>
      <w:r w:rsidRPr="00406B60">
        <w:rPr>
          <w:rtl/>
        </w:rPr>
        <w:t xml:space="preserve"> البليغ في بيانه. وهو التوراة</w:t>
      </w:r>
      <w:r>
        <w:rPr>
          <w:rtl/>
        </w:rPr>
        <w:t xml:space="preserve">، </w:t>
      </w:r>
      <w:r w:rsidRPr="00406B60">
        <w:rPr>
          <w:rtl/>
        </w:rPr>
        <w:t>كما قال</w:t>
      </w:r>
      <w:r>
        <w:rPr>
          <w:rtl/>
        </w:rPr>
        <w:t xml:space="preserve">: </w:t>
      </w:r>
      <w:r w:rsidRPr="000B1256">
        <w:rPr>
          <w:rStyle w:val="libAlaemChar"/>
          <w:rtl/>
        </w:rPr>
        <w:t>(</w:t>
      </w:r>
      <w:r w:rsidRPr="00824906">
        <w:rPr>
          <w:rStyle w:val="libAieChar"/>
          <w:rtl/>
        </w:rPr>
        <w:t>إِنَّا أَنْزَلْنَا التَّوْراةَ فِيها هُدىً وَنُورٌ</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w:t>
      </w:r>
      <w:r w:rsidRPr="000B1256">
        <w:rPr>
          <w:rStyle w:val="libAlaemChar"/>
          <w:rtl/>
        </w:rPr>
        <w:t>(</w:t>
      </w:r>
      <w:r w:rsidRPr="00824906">
        <w:rPr>
          <w:rStyle w:val="libAieChar"/>
          <w:rtl/>
        </w:rPr>
        <w:t>وَهَدَيْناهُمَا الصِّراطَ الْمُسْتَقِيمَ</w:t>
      </w:r>
      <w:r w:rsidRPr="000B1256">
        <w:rPr>
          <w:rStyle w:val="libAlaemChar"/>
          <w:rtl/>
        </w:rPr>
        <w:t>)</w:t>
      </w:r>
      <w:r w:rsidRPr="00406B60">
        <w:rPr>
          <w:rtl/>
        </w:rPr>
        <w:t xml:space="preserve"> الطريق الموصل إلى الحقّ والصواب. وهو صراط أهل الإسلام الّذين أنعم الله عليهم</w:t>
      </w:r>
      <w:r>
        <w:rPr>
          <w:rtl/>
        </w:rPr>
        <w:t xml:space="preserve">، </w:t>
      </w:r>
      <w:r w:rsidRPr="00406B60">
        <w:rPr>
          <w:rtl/>
        </w:rPr>
        <w:t>غير المغضوب عليهم</w:t>
      </w:r>
      <w:r>
        <w:rPr>
          <w:rtl/>
        </w:rPr>
        <w:t xml:space="preserve">، </w:t>
      </w:r>
      <w:r w:rsidRPr="00406B60">
        <w:rPr>
          <w:rtl/>
        </w:rPr>
        <w:t>ولا الضالّين.</w:t>
      </w:r>
    </w:p>
    <w:p w14:paraId="776E5882" w14:textId="77777777" w:rsidR="002A0DE2" w:rsidRPr="00406B60" w:rsidRDefault="002A0DE2" w:rsidP="00824906">
      <w:pPr>
        <w:pStyle w:val="libNormal"/>
        <w:rPr>
          <w:rtl/>
        </w:rPr>
      </w:pPr>
      <w:r w:rsidRPr="000B1256">
        <w:rPr>
          <w:rStyle w:val="libAlaemChar"/>
          <w:rtl/>
        </w:rPr>
        <w:t>(</w:t>
      </w:r>
      <w:r w:rsidRPr="00824906">
        <w:rPr>
          <w:rStyle w:val="libAieChar"/>
          <w:rtl/>
        </w:rPr>
        <w:t>وَتَرَكْنا عَلَيْهِما</w:t>
      </w:r>
      <w:r w:rsidRPr="000B1256">
        <w:rPr>
          <w:rStyle w:val="libAlaemChar"/>
          <w:rtl/>
        </w:rPr>
        <w:t>)</w:t>
      </w:r>
      <w:r w:rsidRPr="00406B60">
        <w:rPr>
          <w:rtl/>
        </w:rPr>
        <w:t xml:space="preserve"> الثناء الجميل </w:t>
      </w:r>
      <w:r w:rsidRPr="000B1256">
        <w:rPr>
          <w:rStyle w:val="libAlaemChar"/>
          <w:rtl/>
        </w:rPr>
        <w:t>(</w:t>
      </w:r>
      <w:r w:rsidRPr="00824906">
        <w:rPr>
          <w:rStyle w:val="libAieChar"/>
          <w:rtl/>
        </w:rPr>
        <w:t>فِي الْآخِرِينَ</w:t>
      </w:r>
      <w:r w:rsidRPr="000B1256">
        <w:rPr>
          <w:rStyle w:val="libAlaemChar"/>
          <w:rtl/>
        </w:rPr>
        <w:t>)</w:t>
      </w:r>
      <w:r w:rsidRPr="00406B60">
        <w:rPr>
          <w:rtl/>
        </w:rPr>
        <w:t xml:space="preserve"> بأن قلنا </w:t>
      </w:r>
      <w:r w:rsidRPr="000B1256">
        <w:rPr>
          <w:rStyle w:val="libAlaemChar"/>
          <w:rtl/>
        </w:rPr>
        <w:t>(</w:t>
      </w:r>
      <w:r w:rsidRPr="00824906">
        <w:rPr>
          <w:rStyle w:val="libAieChar"/>
          <w:rtl/>
        </w:rPr>
        <w:t>سَلامٌ عَلى مُوسى وَهارُونَ إِنَّا كَذلِكَ نَجْزِي الْمُحْسِنِينَ إِنَّهُما مِنْ عِبادِنَا الْمُؤْمِنِينَ</w:t>
      </w:r>
      <w:r w:rsidRPr="000B1256">
        <w:rPr>
          <w:rStyle w:val="libAlaemChar"/>
          <w:rtl/>
        </w:rPr>
        <w:t>)</w:t>
      </w:r>
      <w:r w:rsidRPr="00406B60">
        <w:rPr>
          <w:rtl/>
        </w:rPr>
        <w:t xml:space="preserve"> قد سبق تفسير ذلك.</w:t>
      </w:r>
    </w:p>
    <w:p w14:paraId="5F4677C6" w14:textId="77777777" w:rsidR="002A0DE2" w:rsidRPr="00406B60" w:rsidRDefault="002A0DE2" w:rsidP="00824906">
      <w:pPr>
        <w:pStyle w:val="libNormal"/>
        <w:rPr>
          <w:rtl/>
        </w:rPr>
      </w:pPr>
      <w:r w:rsidRPr="000B1256">
        <w:rPr>
          <w:rStyle w:val="libAlaemChar"/>
          <w:rtl/>
        </w:rPr>
        <w:t>(</w:t>
      </w:r>
      <w:r w:rsidRPr="00824906">
        <w:rPr>
          <w:rStyle w:val="libAieChar"/>
          <w:rtl/>
        </w:rPr>
        <w:t>وَإِنَّ إِلْياسَ لَمِنَ الْمُرْسَلِينَ (123) إِذْ قالَ لِقَوْمِهِ أَلا تَتَّقُونَ (124) أَتَدْعُونَ بَعْلاً وَتَذَرُونَ أَحْسَنَ الْخالِقِينَ (125) اللهَ رَبَّكُمْ وَرَبَّ آبائِكُمُ الْأَوَّلِينَ (126) فَكَذَّبُوهُ فَإِنَّهُمْ لَمُحْضَرُونَ (127) إِلاَّ عِبادَ اللهِ الْمُخْلَصِينَ (128) وَتَرَكْنا عَلَيْهِ فِي الْآخِرِينَ (129) سَلامٌ عَلى إِلْ ياسِينَ (130) إِنَّا كَذلِكَ نَجْزِي الْمُحْسِنِينَ (131) إِنَّهُ مِنْ عِبادِنَا الْمُؤْمِنِينَ (132)</w:t>
      </w:r>
      <w:r w:rsidRPr="000B1256">
        <w:rPr>
          <w:rStyle w:val="libAlaemChar"/>
          <w:rtl/>
        </w:rPr>
        <w:t>)</w:t>
      </w:r>
    </w:p>
    <w:p w14:paraId="2D6DCD35" w14:textId="77777777" w:rsidR="002A0DE2" w:rsidRPr="00406B60" w:rsidRDefault="002A0DE2" w:rsidP="002F70F0">
      <w:pPr>
        <w:pStyle w:val="libLine"/>
        <w:rPr>
          <w:rtl/>
        </w:rPr>
      </w:pPr>
      <w:r w:rsidRPr="00406B60">
        <w:rPr>
          <w:rtl/>
        </w:rPr>
        <w:t>__________________</w:t>
      </w:r>
    </w:p>
    <w:p w14:paraId="686641C5" w14:textId="77777777" w:rsidR="002A0DE2" w:rsidRPr="00406B60" w:rsidRDefault="002A0DE2" w:rsidP="00A95425">
      <w:pPr>
        <w:pStyle w:val="libFootnote0"/>
        <w:rPr>
          <w:rtl/>
        </w:rPr>
      </w:pPr>
      <w:r>
        <w:rPr>
          <w:rtl/>
        </w:rPr>
        <w:t>(</w:t>
      </w:r>
      <w:r w:rsidRPr="00406B60">
        <w:rPr>
          <w:rtl/>
        </w:rPr>
        <w:t>1) المائدة</w:t>
      </w:r>
      <w:r>
        <w:rPr>
          <w:rtl/>
        </w:rPr>
        <w:t xml:space="preserve">: </w:t>
      </w:r>
      <w:r w:rsidRPr="00406B60">
        <w:rPr>
          <w:rtl/>
        </w:rPr>
        <w:t>44.</w:t>
      </w:r>
    </w:p>
    <w:p w14:paraId="35F60267" w14:textId="77777777" w:rsidR="002A0DE2" w:rsidRPr="00406B60" w:rsidRDefault="002A0DE2" w:rsidP="00824906">
      <w:pPr>
        <w:pStyle w:val="libNormal"/>
        <w:rPr>
          <w:rtl/>
        </w:rPr>
      </w:pPr>
      <w:r>
        <w:rPr>
          <w:rtl/>
        </w:rPr>
        <w:br w:type="page"/>
      </w:r>
      <w:r w:rsidRPr="00406B60">
        <w:rPr>
          <w:rtl/>
        </w:rPr>
        <w:lastRenderedPageBreak/>
        <w:t>ثمّ أقفاهما بقصّة إلياس فقال</w:t>
      </w:r>
      <w:r>
        <w:rPr>
          <w:rtl/>
        </w:rPr>
        <w:t xml:space="preserve">: </w:t>
      </w:r>
      <w:r w:rsidRPr="000B1256">
        <w:rPr>
          <w:rStyle w:val="libAlaemChar"/>
          <w:rtl/>
        </w:rPr>
        <w:t>(</w:t>
      </w:r>
      <w:r w:rsidRPr="00824906">
        <w:rPr>
          <w:rStyle w:val="libAieChar"/>
          <w:rtl/>
        </w:rPr>
        <w:t>وَإِنَّ إِلْياسَ لَمِنَ الْمُرْسَلِينَ</w:t>
      </w:r>
      <w:r w:rsidRPr="000B1256">
        <w:rPr>
          <w:rStyle w:val="libAlaemChar"/>
          <w:rtl/>
        </w:rPr>
        <w:t>)</w:t>
      </w:r>
      <w:r w:rsidRPr="00406B60">
        <w:rPr>
          <w:rtl/>
        </w:rPr>
        <w:t xml:space="preserve"> هو الياس بن ياسين سبط هارون أخي موسى</w:t>
      </w:r>
      <w:r>
        <w:rPr>
          <w:rtl/>
        </w:rPr>
        <w:t xml:space="preserve">، </w:t>
      </w:r>
      <w:r w:rsidRPr="00406B60">
        <w:rPr>
          <w:rtl/>
        </w:rPr>
        <w:t>بعث بعده. وقيل</w:t>
      </w:r>
      <w:r>
        <w:rPr>
          <w:rtl/>
        </w:rPr>
        <w:t xml:space="preserve">: </w:t>
      </w:r>
      <w:r w:rsidRPr="00406B60">
        <w:rPr>
          <w:rtl/>
        </w:rPr>
        <w:t>هو إدريس. ويؤيّده ما وقع في قراءة أبيّ ومصحف ابن مسعود</w:t>
      </w:r>
      <w:r>
        <w:rPr>
          <w:rtl/>
        </w:rPr>
        <w:t xml:space="preserve">: </w:t>
      </w:r>
      <w:r w:rsidRPr="00406B60">
        <w:rPr>
          <w:rtl/>
        </w:rPr>
        <w:t>وإنّ إدريس. وعن وهب</w:t>
      </w:r>
      <w:r>
        <w:rPr>
          <w:rtl/>
        </w:rPr>
        <w:t xml:space="preserve">: </w:t>
      </w:r>
      <w:r w:rsidRPr="00406B60">
        <w:rPr>
          <w:rtl/>
        </w:rPr>
        <w:t>أنّه ذو الكفل. والأوّل أشهر.</w:t>
      </w:r>
    </w:p>
    <w:p w14:paraId="39C6E91C" w14:textId="77777777" w:rsidR="002A0DE2" w:rsidRPr="00406B60" w:rsidRDefault="002A0DE2" w:rsidP="00824906">
      <w:pPr>
        <w:pStyle w:val="libNormal"/>
        <w:rPr>
          <w:rtl/>
        </w:rPr>
      </w:pPr>
      <w:r w:rsidRPr="00406B60">
        <w:rPr>
          <w:rtl/>
        </w:rPr>
        <w:t>وقيل</w:t>
      </w:r>
      <w:r>
        <w:rPr>
          <w:rtl/>
        </w:rPr>
        <w:t xml:space="preserve">: </w:t>
      </w:r>
      <w:r w:rsidRPr="00406B60">
        <w:rPr>
          <w:rtl/>
        </w:rPr>
        <w:t>إنّ إلياس استخلف اليسع ابن عمّه على بني إسرائيل</w:t>
      </w:r>
      <w:r>
        <w:rPr>
          <w:rtl/>
        </w:rPr>
        <w:t xml:space="preserve">، </w:t>
      </w:r>
      <w:r w:rsidRPr="00406B60">
        <w:rPr>
          <w:rtl/>
        </w:rPr>
        <w:t>ورفعه الله تعالى من بين أظهرهم</w:t>
      </w:r>
      <w:r>
        <w:rPr>
          <w:rtl/>
        </w:rPr>
        <w:t xml:space="preserve">، </w:t>
      </w:r>
      <w:r w:rsidRPr="00406B60">
        <w:rPr>
          <w:rtl/>
        </w:rPr>
        <w:t>وكساه الريش</w:t>
      </w:r>
      <w:r>
        <w:rPr>
          <w:rtl/>
        </w:rPr>
        <w:t xml:space="preserve">، </w:t>
      </w:r>
      <w:r w:rsidRPr="00406B60">
        <w:rPr>
          <w:rtl/>
        </w:rPr>
        <w:t>وقطع عنه لذّة الطعام والشراب</w:t>
      </w:r>
      <w:r>
        <w:rPr>
          <w:rtl/>
        </w:rPr>
        <w:t xml:space="preserve">، </w:t>
      </w:r>
      <w:r w:rsidRPr="00406B60">
        <w:rPr>
          <w:rtl/>
        </w:rPr>
        <w:t>فصار إنسيّا ملكيّا</w:t>
      </w:r>
      <w:r>
        <w:rPr>
          <w:rtl/>
        </w:rPr>
        <w:t xml:space="preserve">، </w:t>
      </w:r>
      <w:r w:rsidRPr="00406B60">
        <w:rPr>
          <w:rtl/>
        </w:rPr>
        <w:t>أرضيّا سماويّا. وسلّط الله على الملك وقومه عدوّا لهم</w:t>
      </w:r>
      <w:r>
        <w:rPr>
          <w:rtl/>
        </w:rPr>
        <w:t xml:space="preserve">، </w:t>
      </w:r>
      <w:r w:rsidRPr="00406B60">
        <w:rPr>
          <w:rtl/>
        </w:rPr>
        <w:t>فقتل الملك وامرأته</w:t>
      </w:r>
      <w:r>
        <w:rPr>
          <w:rtl/>
        </w:rPr>
        <w:t xml:space="preserve">، </w:t>
      </w:r>
      <w:r w:rsidRPr="00406B60">
        <w:rPr>
          <w:rtl/>
        </w:rPr>
        <w:t>وبعث الله اليسع رسولا</w:t>
      </w:r>
      <w:r>
        <w:rPr>
          <w:rtl/>
        </w:rPr>
        <w:t xml:space="preserve">، </w:t>
      </w:r>
      <w:r w:rsidRPr="00406B60">
        <w:rPr>
          <w:rtl/>
        </w:rPr>
        <w:t>فآمنت به بنو إسرائيل.</w:t>
      </w:r>
    </w:p>
    <w:p w14:paraId="1EE999C9" w14:textId="77777777" w:rsidR="002A0DE2" w:rsidRPr="00406B60" w:rsidRDefault="002A0DE2" w:rsidP="00824906">
      <w:pPr>
        <w:pStyle w:val="libNormal"/>
        <w:rPr>
          <w:rtl/>
        </w:rPr>
      </w:pPr>
      <w:r w:rsidRPr="00406B60">
        <w:rPr>
          <w:rtl/>
        </w:rPr>
        <w:t>وقيل</w:t>
      </w:r>
      <w:r>
        <w:rPr>
          <w:rtl/>
        </w:rPr>
        <w:t xml:space="preserve">: </w:t>
      </w:r>
      <w:r w:rsidRPr="00406B60">
        <w:rPr>
          <w:rtl/>
        </w:rPr>
        <w:t>إلياس صاحب البراري</w:t>
      </w:r>
      <w:r>
        <w:rPr>
          <w:rtl/>
        </w:rPr>
        <w:t xml:space="preserve">، </w:t>
      </w:r>
      <w:r w:rsidRPr="00406B60">
        <w:rPr>
          <w:rtl/>
        </w:rPr>
        <w:t>والخضر صاحب الجزائر</w:t>
      </w:r>
      <w:r>
        <w:rPr>
          <w:rtl/>
        </w:rPr>
        <w:t xml:space="preserve">، </w:t>
      </w:r>
      <w:r w:rsidRPr="00406B60">
        <w:rPr>
          <w:rtl/>
        </w:rPr>
        <w:t>ويجتمعان كلّ يوم عرفة بعرفات.</w:t>
      </w:r>
    </w:p>
    <w:p w14:paraId="02BD79DB" w14:textId="77777777" w:rsidR="002A0DE2" w:rsidRPr="00406B60" w:rsidRDefault="002A0DE2" w:rsidP="00824906">
      <w:pPr>
        <w:pStyle w:val="libNormal"/>
        <w:rPr>
          <w:rtl/>
        </w:rPr>
      </w:pPr>
      <w:r w:rsidRPr="00406B60">
        <w:rPr>
          <w:rtl/>
        </w:rPr>
        <w:t>وقيل</w:t>
      </w:r>
      <w:r>
        <w:rPr>
          <w:rtl/>
        </w:rPr>
        <w:t xml:space="preserve">: </w:t>
      </w:r>
      <w:r w:rsidRPr="00406B60">
        <w:rPr>
          <w:rtl/>
        </w:rPr>
        <w:t>إنّه بعث بعد حزقيل</w:t>
      </w:r>
      <w:r w:rsidRPr="009224F9">
        <w:rPr>
          <w:rtl/>
        </w:rPr>
        <w:t xml:space="preserve"> </w:t>
      </w:r>
      <w:r w:rsidRPr="00406B60">
        <w:rPr>
          <w:rtl/>
        </w:rPr>
        <w:t>ل</w:t>
      </w:r>
      <w:r>
        <w:rPr>
          <w:rFonts w:hint="cs"/>
          <w:rtl/>
        </w:rPr>
        <w:t>ـ</w:t>
      </w:r>
      <w:r w:rsidRPr="00406B60">
        <w:rPr>
          <w:rtl/>
        </w:rPr>
        <w:t>مّا عظمت الأحداث في بني إسرائيل. وكان يوشع</w:t>
      </w:r>
      <w:r w:rsidRPr="009224F9">
        <w:rPr>
          <w:rtl/>
        </w:rPr>
        <w:t xml:space="preserve"> </w:t>
      </w:r>
      <w:r w:rsidRPr="00406B60">
        <w:rPr>
          <w:rtl/>
        </w:rPr>
        <w:t>ل</w:t>
      </w:r>
      <w:r>
        <w:rPr>
          <w:rFonts w:hint="cs"/>
          <w:rtl/>
        </w:rPr>
        <w:t>ـ</w:t>
      </w:r>
      <w:r w:rsidRPr="00406B60">
        <w:rPr>
          <w:rtl/>
        </w:rPr>
        <w:t xml:space="preserve">مّا فتح الشام بوّأها </w:t>
      </w:r>
      <w:r w:rsidRPr="00DB1CAE">
        <w:rPr>
          <w:rStyle w:val="libFootnotenumChar"/>
          <w:rtl/>
        </w:rPr>
        <w:t>(1)</w:t>
      </w:r>
      <w:r w:rsidRPr="00406B60">
        <w:rPr>
          <w:rtl/>
        </w:rPr>
        <w:t xml:space="preserve"> بني إسرائيل</w:t>
      </w:r>
      <w:r>
        <w:rPr>
          <w:rtl/>
        </w:rPr>
        <w:t xml:space="preserve">، </w:t>
      </w:r>
      <w:r w:rsidRPr="00406B60">
        <w:rPr>
          <w:rtl/>
        </w:rPr>
        <w:t>وقسّمها بينهم</w:t>
      </w:r>
      <w:r>
        <w:rPr>
          <w:rtl/>
        </w:rPr>
        <w:t xml:space="preserve">، </w:t>
      </w:r>
      <w:r w:rsidRPr="00406B60">
        <w:rPr>
          <w:rtl/>
        </w:rPr>
        <w:t>فأحلّ سبطا منهم ببعلبك</w:t>
      </w:r>
      <w:r>
        <w:rPr>
          <w:rtl/>
        </w:rPr>
        <w:t xml:space="preserve">، </w:t>
      </w:r>
      <w:r w:rsidRPr="00406B60">
        <w:rPr>
          <w:rtl/>
        </w:rPr>
        <w:t>وهم سبط إلياس</w:t>
      </w:r>
      <w:r>
        <w:rPr>
          <w:rtl/>
        </w:rPr>
        <w:t xml:space="preserve">، </w:t>
      </w:r>
      <w:r w:rsidRPr="00406B60">
        <w:rPr>
          <w:rtl/>
        </w:rPr>
        <w:t>فبعث فيهم نبيّا إليهم</w:t>
      </w:r>
      <w:r>
        <w:rPr>
          <w:rtl/>
        </w:rPr>
        <w:t xml:space="preserve">، </w:t>
      </w:r>
      <w:r w:rsidRPr="00406B60">
        <w:rPr>
          <w:rtl/>
        </w:rPr>
        <w:t>فأجابه الملك. ثمّ إنّ امرأته حملته على أن ارتدّ وخالف إلياس</w:t>
      </w:r>
      <w:r>
        <w:rPr>
          <w:rtl/>
        </w:rPr>
        <w:t xml:space="preserve">، </w:t>
      </w:r>
      <w:r w:rsidRPr="00406B60">
        <w:rPr>
          <w:rtl/>
        </w:rPr>
        <w:t>وطلبه ليقتله</w:t>
      </w:r>
      <w:r>
        <w:rPr>
          <w:rtl/>
        </w:rPr>
        <w:t xml:space="preserve">، </w:t>
      </w:r>
      <w:r w:rsidRPr="00406B60">
        <w:rPr>
          <w:rtl/>
        </w:rPr>
        <w:t>فهرب إلى الجبال والبراري. وقرأ ابن ذكوان مع خلاف عنه بحذف همزة إلياس.</w:t>
      </w:r>
    </w:p>
    <w:p w14:paraId="39F88520" w14:textId="77777777" w:rsidR="002A0DE2" w:rsidRPr="00406B60" w:rsidRDefault="002A0DE2" w:rsidP="00824906">
      <w:pPr>
        <w:pStyle w:val="libNormal"/>
        <w:rPr>
          <w:rtl/>
        </w:rPr>
      </w:pPr>
      <w:r w:rsidRPr="000B1256">
        <w:rPr>
          <w:rStyle w:val="libAlaemChar"/>
          <w:rtl/>
        </w:rPr>
        <w:t>(</w:t>
      </w:r>
      <w:r w:rsidRPr="00824906">
        <w:rPr>
          <w:rStyle w:val="libAieChar"/>
          <w:rtl/>
        </w:rPr>
        <w:t>إِذْ قالَ لِقَوْمِهِ أَلا تَتَّقُونَ</w:t>
      </w:r>
      <w:r w:rsidRPr="000B1256">
        <w:rPr>
          <w:rStyle w:val="libAlaemChar"/>
          <w:rtl/>
        </w:rPr>
        <w:t>)</w:t>
      </w:r>
      <w:r w:rsidRPr="00406B60">
        <w:rPr>
          <w:rtl/>
        </w:rPr>
        <w:t xml:space="preserve"> عذاب الله </w:t>
      </w:r>
      <w:r w:rsidRPr="000B1256">
        <w:rPr>
          <w:rStyle w:val="libAlaemChar"/>
          <w:rtl/>
        </w:rPr>
        <w:t>(</w:t>
      </w:r>
      <w:r w:rsidRPr="00824906">
        <w:rPr>
          <w:rStyle w:val="libAieChar"/>
          <w:rtl/>
        </w:rPr>
        <w:t>أَتَدْعُونَ بَعْلاً</w:t>
      </w:r>
      <w:r w:rsidRPr="000B1256">
        <w:rPr>
          <w:rStyle w:val="libAlaemChar"/>
          <w:rtl/>
        </w:rPr>
        <w:t>)</w:t>
      </w:r>
      <w:r w:rsidRPr="00406B60">
        <w:rPr>
          <w:rtl/>
        </w:rPr>
        <w:t xml:space="preserve"> </w:t>
      </w:r>
      <w:r>
        <w:rPr>
          <w:rtl/>
        </w:rPr>
        <w:t>أ</w:t>
      </w:r>
      <w:r w:rsidRPr="00406B60">
        <w:rPr>
          <w:rtl/>
        </w:rPr>
        <w:t>تعبدونه</w:t>
      </w:r>
      <w:r>
        <w:rPr>
          <w:rtl/>
        </w:rPr>
        <w:t>؟</w:t>
      </w:r>
      <w:r w:rsidRPr="00406B60">
        <w:rPr>
          <w:rtl/>
        </w:rPr>
        <w:t xml:space="preserve"> أو </w:t>
      </w:r>
      <w:r>
        <w:rPr>
          <w:rtl/>
        </w:rPr>
        <w:t>أ</w:t>
      </w:r>
      <w:r w:rsidRPr="00406B60">
        <w:rPr>
          <w:rtl/>
        </w:rPr>
        <w:t>تطلبون الخير منه</w:t>
      </w:r>
      <w:r>
        <w:rPr>
          <w:rtl/>
        </w:rPr>
        <w:t>؟</w:t>
      </w:r>
      <w:r w:rsidRPr="00406B60">
        <w:rPr>
          <w:rtl/>
        </w:rPr>
        <w:t xml:space="preserve"> وهو اسم صنم كان لأهل «بك» من الشام</w:t>
      </w:r>
      <w:r>
        <w:rPr>
          <w:rtl/>
        </w:rPr>
        <w:t xml:space="preserve">، </w:t>
      </w:r>
      <w:r w:rsidRPr="00406B60">
        <w:rPr>
          <w:rtl/>
        </w:rPr>
        <w:t>وهو البلد الّذي يقال له الآن</w:t>
      </w:r>
      <w:r>
        <w:rPr>
          <w:rtl/>
        </w:rPr>
        <w:t xml:space="preserve">: </w:t>
      </w:r>
      <w:r w:rsidRPr="00406B60">
        <w:rPr>
          <w:rtl/>
        </w:rPr>
        <w:t>بعلبك. وقيل</w:t>
      </w:r>
      <w:r>
        <w:rPr>
          <w:rtl/>
        </w:rPr>
        <w:t xml:space="preserve">: </w:t>
      </w:r>
      <w:r w:rsidRPr="00406B60">
        <w:rPr>
          <w:rtl/>
        </w:rPr>
        <w:t>كان من ذهب</w:t>
      </w:r>
      <w:r>
        <w:rPr>
          <w:rtl/>
        </w:rPr>
        <w:t xml:space="preserve">، </w:t>
      </w:r>
      <w:r w:rsidRPr="00406B60">
        <w:rPr>
          <w:rtl/>
        </w:rPr>
        <w:t>وكان طوله عشرين ذراعا</w:t>
      </w:r>
      <w:r>
        <w:rPr>
          <w:rtl/>
        </w:rPr>
        <w:t xml:space="preserve">، </w:t>
      </w:r>
      <w:r w:rsidRPr="00406B60">
        <w:rPr>
          <w:rtl/>
        </w:rPr>
        <w:t xml:space="preserve">وله اربعة أوجه. فعظّموه حتّى أخدموه أربعمائة سادن </w:t>
      </w:r>
      <w:r w:rsidRPr="00DB1CAE">
        <w:rPr>
          <w:rStyle w:val="libFootnotenumChar"/>
          <w:rtl/>
        </w:rPr>
        <w:t>(2)</w:t>
      </w:r>
      <w:r>
        <w:rPr>
          <w:rtl/>
        </w:rPr>
        <w:t xml:space="preserve">، </w:t>
      </w:r>
      <w:r w:rsidRPr="00406B60">
        <w:rPr>
          <w:rtl/>
        </w:rPr>
        <w:t>وجعلوهم أنبياءه. فكان الشيطان يدخل في جوف بعل ويتكلّم بشريعة الضلالة</w:t>
      </w:r>
      <w:r>
        <w:rPr>
          <w:rtl/>
        </w:rPr>
        <w:t xml:space="preserve">، </w:t>
      </w:r>
      <w:r w:rsidRPr="00406B60">
        <w:rPr>
          <w:rtl/>
        </w:rPr>
        <w:t>والسدنة يحفظونها</w:t>
      </w:r>
      <w:r>
        <w:rPr>
          <w:rtl/>
        </w:rPr>
        <w:t xml:space="preserve">، </w:t>
      </w:r>
      <w:r w:rsidRPr="00406B60">
        <w:rPr>
          <w:rtl/>
        </w:rPr>
        <w:t>ويعلّمونها الناس.</w:t>
      </w:r>
    </w:p>
    <w:p w14:paraId="0E17E9CF" w14:textId="77777777" w:rsidR="002A0DE2" w:rsidRPr="00406B60" w:rsidRDefault="002A0DE2" w:rsidP="002F70F0">
      <w:pPr>
        <w:pStyle w:val="libLine"/>
        <w:rPr>
          <w:rtl/>
        </w:rPr>
      </w:pPr>
      <w:r w:rsidRPr="00406B60">
        <w:rPr>
          <w:rtl/>
        </w:rPr>
        <w:t>__________________</w:t>
      </w:r>
    </w:p>
    <w:p w14:paraId="467151C3"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هيّأها لهم وأنزلهم فيها.</w:t>
      </w:r>
    </w:p>
    <w:p w14:paraId="045A7C16" w14:textId="77777777" w:rsidR="002A0DE2" w:rsidRPr="00406B60" w:rsidRDefault="002A0DE2" w:rsidP="00A95425">
      <w:pPr>
        <w:pStyle w:val="libFootnote0"/>
        <w:rPr>
          <w:rtl/>
        </w:rPr>
      </w:pPr>
      <w:r>
        <w:rPr>
          <w:rtl/>
        </w:rPr>
        <w:t>(</w:t>
      </w:r>
      <w:r w:rsidRPr="00406B60">
        <w:rPr>
          <w:rtl/>
        </w:rPr>
        <w:t>2) السادن</w:t>
      </w:r>
      <w:r>
        <w:rPr>
          <w:rtl/>
        </w:rPr>
        <w:t xml:space="preserve">: </w:t>
      </w:r>
      <w:r w:rsidRPr="00406B60">
        <w:rPr>
          <w:rtl/>
        </w:rPr>
        <w:t>خادم الكعبة أو بيت الصنم.</w:t>
      </w:r>
    </w:p>
    <w:p w14:paraId="1E570E18" w14:textId="77777777" w:rsidR="002A0DE2" w:rsidRPr="00406B60" w:rsidRDefault="002A0DE2" w:rsidP="00824906">
      <w:pPr>
        <w:pStyle w:val="libNormal"/>
        <w:rPr>
          <w:rtl/>
        </w:rPr>
      </w:pPr>
      <w:r>
        <w:rPr>
          <w:rtl/>
        </w:rPr>
        <w:br w:type="page"/>
      </w:r>
      <w:r w:rsidRPr="00406B60">
        <w:rPr>
          <w:rtl/>
        </w:rPr>
        <w:lastRenderedPageBreak/>
        <w:t>وقيل</w:t>
      </w:r>
      <w:r>
        <w:rPr>
          <w:rtl/>
        </w:rPr>
        <w:t xml:space="preserve">: </w:t>
      </w:r>
      <w:r w:rsidRPr="00406B60">
        <w:rPr>
          <w:rtl/>
        </w:rPr>
        <w:t>البعل الربّ</w:t>
      </w:r>
      <w:r>
        <w:rPr>
          <w:rtl/>
        </w:rPr>
        <w:t xml:space="preserve">، </w:t>
      </w:r>
      <w:r w:rsidRPr="00406B60">
        <w:rPr>
          <w:rtl/>
        </w:rPr>
        <w:t>بلغة اليمن. يقال</w:t>
      </w:r>
      <w:r>
        <w:rPr>
          <w:rtl/>
        </w:rPr>
        <w:t xml:space="preserve">: </w:t>
      </w:r>
      <w:r w:rsidRPr="00406B60">
        <w:rPr>
          <w:rtl/>
        </w:rPr>
        <w:t>من بعل هذا الوادي</w:t>
      </w:r>
      <w:r>
        <w:rPr>
          <w:rtl/>
        </w:rPr>
        <w:t>؟</w:t>
      </w:r>
      <w:r w:rsidRPr="00406B60">
        <w:rPr>
          <w:rtl/>
        </w:rPr>
        <w:t xml:space="preserve"> أي</w:t>
      </w:r>
      <w:r>
        <w:rPr>
          <w:rtl/>
        </w:rPr>
        <w:t xml:space="preserve">: </w:t>
      </w:r>
      <w:r w:rsidRPr="00406B60">
        <w:rPr>
          <w:rtl/>
        </w:rPr>
        <w:t>من ربّه</w:t>
      </w:r>
      <w:r>
        <w:rPr>
          <w:rtl/>
        </w:rPr>
        <w:t>؟</w:t>
      </w:r>
      <w:r w:rsidRPr="00406B60">
        <w:rPr>
          <w:rtl/>
        </w:rPr>
        <w:t xml:space="preserve"> فالمعنى</w:t>
      </w:r>
      <w:r>
        <w:rPr>
          <w:rtl/>
        </w:rPr>
        <w:t>: أ</w:t>
      </w:r>
      <w:r w:rsidRPr="00406B60">
        <w:rPr>
          <w:rtl/>
        </w:rPr>
        <w:t>تدعون بعض البعول</w:t>
      </w:r>
      <w:r>
        <w:rPr>
          <w:rtl/>
        </w:rPr>
        <w:t>؟</w:t>
      </w:r>
      <w:r w:rsidRPr="00406B60">
        <w:rPr>
          <w:rtl/>
        </w:rPr>
        <w:t xml:space="preserve"> </w:t>
      </w:r>
      <w:r w:rsidRPr="000B1256">
        <w:rPr>
          <w:rStyle w:val="libAlaemChar"/>
          <w:rtl/>
        </w:rPr>
        <w:t>(</w:t>
      </w:r>
      <w:r w:rsidRPr="00824906">
        <w:rPr>
          <w:rStyle w:val="libAieChar"/>
          <w:rtl/>
        </w:rPr>
        <w:t>وَتَذَرُونَ أَحْسَنَ الْخالِقِينَ</w:t>
      </w:r>
      <w:r w:rsidRPr="000B1256">
        <w:rPr>
          <w:rStyle w:val="libAlaemChar"/>
          <w:rtl/>
        </w:rPr>
        <w:t>)</w:t>
      </w:r>
      <w:r w:rsidRPr="00406B60">
        <w:rPr>
          <w:rtl/>
        </w:rPr>
        <w:t xml:space="preserve"> وتتركون عبادته. وقد أشار فيه إلى المقتضي للإنكار المعنيّ بالهمزة. ثمّ صرّح بهذا الإنكار بقوله</w:t>
      </w:r>
      <w:r>
        <w:rPr>
          <w:rtl/>
        </w:rPr>
        <w:t xml:space="preserve">: </w:t>
      </w:r>
      <w:r w:rsidRPr="000B1256">
        <w:rPr>
          <w:rStyle w:val="libAlaemChar"/>
          <w:rtl/>
        </w:rPr>
        <w:t>(</w:t>
      </w:r>
      <w:r w:rsidRPr="00824906">
        <w:rPr>
          <w:rStyle w:val="libAieChar"/>
          <w:rtl/>
        </w:rPr>
        <w:t>اللهَ رَبَّكُمْ</w:t>
      </w:r>
      <w:r w:rsidRPr="000B1256">
        <w:rPr>
          <w:rStyle w:val="libAlaemChar"/>
          <w:rtl/>
        </w:rPr>
        <w:t>)</w:t>
      </w:r>
      <w:r w:rsidRPr="00406B60">
        <w:rPr>
          <w:rtl/>
        </w:rPr>
        <w:t xml:space="preserve"> خالقكم ورازقكم </w:t>
      </w:r>
      <w:r w:rsidRPr="000B1256">
        <w:rPr>
          <w:rStyle w:val="libAlaemChar"/>
          <w:rtl/>
        </w:rPr>
        <w:t>(</w:t>
      </w:r>
      <w:r w:rsidRPr="00824906">
        <w:rPr>
          <w:rStyle w:val="libAieChar"/>
          <w:rtl/>
        </w:rPr>
        <w:t>وَرَبَّ آبائِكُمُ الْأَوَّلِينَ</w:t>
      </w:r>
      <w:r w:rsidRPr="000B1256">
        <w:rPr>
          <w:rStyle w:val="libAlaemChar"/>
          <w:rtl/>
        </w:rPr>
        <w:t>)</w:t>
      </w:r>
      <w:r w:rsidRPr="00406B60">
        <w:rPr>
          <w:rtl/>
        </w:rPr>
        <w:t xml:space="preserve"> وخالق من مضى من آبائكم وأجدادكم. وقرأ حمزة والكسائي ويعقوب وحفص بالنصب على البدل.</w:t>
      </w:r>
    </w:p>
    <w:p w14:paraId="0CC467BE" w14:textId="77777777" w:rsidR="002A0DE2" w:rsidRPr="00406B60" w:rsidRDefault="002A0DE2" w:rsidP="00824906">
      <w:pPr>
        <w:pStyle w:val="libNormal"/>
        <w:rPr>
          <w:rtl/>
        </w:rPr>
      </w:pPr>
      <w:r w:rsidRPr="000B1256">
        <w:rPr>
          <w:rStyle w:val="libAlaemChar"/>
          <w:rtl/>
        </w:rPr>
        <w:t>(</w:t>
      </w:r>
      <w:r w:rsidRPr="00824906">
        <w:rPr>
          <w:rStyle w:val="libAieChar"/>
          <w:rtl/>
        </w:rPr>
        <w:t>فَكَذَّبُوهُ</w:t>
      </w:r>
      <w:r w:rsidRPr="000B1256">
        <w:rPr>
          <w:rStyle w:val="libAlaemChar"/>
          <w:rtl/>
        </w:rPr>
        <w:t>)</w:t>
      </w:r>
      <w:r w:rsidRPr="00406B60">
        <w:rPr>
          <w:rtl/>
        </w:rPr>
        <w:t xml:space="preserve"> فيما دعاهم إليه</w:t>
      </w:r>
      <w:r>
        <w:rPr>
          <w:rtl/>
        </w:rPr>
        <w:t xml:space="preserve">، </w:t>
      </w:r>
      <w:r w:rsidRPr="00406B60">
        <w:rPr>
          <w:rtl/>
        </w:rPr>
        <w:t xml:space="preserve">ولم يصدّقوه </w:t>
      </w:r>
      <w:r w:rsidRPr="000B1256">
        <w:rPr>
          <w:rStyle w:val="libAlaemChar"/>
          <w:rtl/>
        </w:rPr>
        <w:t>(</w:t>
      </w:r>
      <w:r w:rsidRPr="00824906">
        <w:rPr>
          <w:rStyle w:val="libAieChar"/>
          <w:rtl/>
        </w:rPr>
        <w:t>فَإِنَّهُمْ لَمُحْضَرُونَ</w:t>
      </w:r>
      <w:r w:rsidRPr="000B1256">
        <w:rPr>
          <w:rStyle w:val="libAlaemChar"/>
          <w:rtl/>
        </w:rPr>
        <w:t>)</w:t>
      </w:r>
      <w:r w:rsidRPr="00406B60">
        <w:rPr>
          <w:rtl/>
        </w:rPr>
        <w:t xml:space="preserve"> أي</w:t>
      </w:r>
      <w:r>
        <w:rPr>
          <w:rtl/>
        </w:rPr>
        <w:t xml:space="preserve">: </w:t>
      </w:r>
      <w:r w:rsidRPr="00406B60">
        <w:rPr>
          <w:rtl/>
        </w:rPr>
        <w:t>في العذاب. وإنّما أطلقه اكتفاء بالقرينة</w:t>
      </w:r>
      <w:r>
        <w:rPr>
          <w:rtl/>
        </w:rPr>
        <w:t xml:space="preserve">، </w:t>
      </w:r>
      <w:r w:rsidRPr="00406B60">
        <w:rPr>
          <w:rtl/>
        </w:rPr>
        <w:t xml:space="preserve">أو لأنّ الإحضار المطلق مخصوص بالشرّ عرفا. </w:t>
      </w:r>
      <w:r w:rsidRPr="000B1256">
        <w:rPr>
          <w:rStyle w:val="libAlaemChar"/>
          <w:rtl/>
        </w:rPr>
        <w:t>(</w:t>
      </w:r>
      <w:r w:rsidRPr="00824906">
        <w:rPr>
          <w:rStyle w:val="libAieChar"/>
          <w:rtl/>
        </w:rPr>
        <w:t>إِلَّا عِبادَ اللهِ الْمُخْلَصِينَ</w:t>
      </w:r>
      <w:r w:rsidRPr="000B1256">
        <w:rPr>
          <w:rStyle w:val="libAlaemChar"/>
          <w:rtl/>
        </w:rPr>
        <w:t>)</w:t>
      </w:r>
      <w:r w:rsidRPr="00406B60">
        <w:rPr>
          <w:rtl/>
        </w:rPr>
        <w:t xml:space="preserve"> مستثنى من الواو</w:t>
      </w:r>
      <w:r>
        <w:rPr>
          <w:rtl/>
        </w:rPr>
        <w:t xml:space="preserve">، </w:t>
      </w:r>
      <w:r w:rsidRPr="00406B60">
        <w:rPr>
          <w:rtl/>
        </w:rPr>
        <w:t>لا من المحضرين</w:t>
      </w:r>
      <w:r>
        <w:rPr>
          <w:rtl/>
        </w:rPr>
        <w:t xml:space="preserve">، </w:t>
      </w:r>
      <w:r w:rsidRPr="00406B60">
        <w:rPr>
          <w:rtl/>
        </w:rPr>
        <w:t>لفساد المعنى.</w:t>
      </w:r>
    </w:p>
    <w:p w14:paraId="65CCA044" w14:textId="77777777" w:rsidR="002A0DE2" w:rsidRPr="00406B60" w:rsidRDefault="002A0DE2" w:rsidP="00824906">
      <w:pPr>
        <w:pStyle w:val="libNormal"/>
        <w:rPr>
          <w:rtl/>
        </w:rPr>
      </w:pPr>
      <w:r w:rsidRPr="000B1256">
        <w:rPr>
          <w:rStyle w:val="libAlaemChar"/>
          <w:rtl/>
        </w:rPr>
        <w:t>(</w:t>
      </w:r>
      <w:r w:rsidRPr="00824906">
        <w:rPr>
          <w:rStyle w:val="libAieChar"/>
          <w:rtl/>
        </w:rPr>
        <w:t>وَتَرَكْنا عَلَيْهِ فِي الْآخِرِينَ سَلامٌ عَلى إِلْ ياسِينَ</w:t>
      </w:r>
      <w:r w:rsidRPr="000B1256">
        <w:rPr>
          <w:rStyle w:val="libAlaemChar"/>
          <w:rtl/>
        </w:rPr>
        <w:t>)</w:t>
      </w:r>
      <w:r w:rsidRPr="00406B60">
        <w:rPr>
          <w:rtl/>
        </w:rPr>
        <w:t xml:space="preserve"> لغة في إلياس</w:t>
      </w:r>
      <w:r>
        <w:rPr>
          <w:rtl/>
        </w:rPr>
        <w:t xml:space="preserve">، </w:t>
      </w:r>
      <w:r w:rsidRPr="00406B60">
        <w:rPr>
          <w:rtl/>
        </w:rPr>
        <w:t>كسيناء وسينين. وقيل</w:t>
      </w:r>
      <w:r>
        <w:rPr>
          <w:rtl/>
        </w:rPr>
        <w:t xml:space="preserve">: </w:t>
      </w:r>
      <w:r w:rsidRPr="00406B60">
        <w:rPr>
          <w:rtl/>
        </w:rPr>
        <w:t>جمع له</w:t>
      </w:r>
      <w:r>
        <w:rPr>
          <w:rtl/>
        </w:rPr>
        <w:t xml:space="preserve">، </w:t>
      </w:r>
      <w:r w:rsidRPr="00406B60">
        <w:rPr>
          <w:rtl/>
        </w:rPr>
        <w:t>لأنّ المراد هو وأتباعه</w:t>
      </w:r>
      <w:r>
        <w:rPr>
          <w:rtl/>
        </w:rPr>
        <w:t xml:space="preserve">، </w:t>
      </w:r>
      <w:r w:rsidRPr="00406B60">
        <w:rPr>
          <w:rtl/>
        </w:rPr>
        <w:t>كالمهلّبين. لكن فيه</w:t>
      </w:r>
      <w:r>
        <w:rPr>
          <w:rtl/>
        </w:rPr>
        <w:t xml:space="preserve">: </w:t>
      </w:r>
      <w:r w:rsidRPr="00406B60">
        <w:rPr>
          <w:rtl/>
        </w:rPr>
        <w:t>أنّ العلم إذا جمع يجب تعريفه باللام</w:t>
      </w:r>
      <w:r>
        <w:rPr>
          <w:rtl/>
        </w:rPr>
        <w:t xml:space="preserve">، </w:t>
      </w:r>
      <w:r w:rsidRPr="00406B60">
        <w:rPr>
          <w:rtl/>
        </w:rPr>
        <w:t>ليحصل كثرة وشيوع يبطل العلم.</w:t>
      </w:r>
      <w:r>
        <w:rPr>
          <w:rFonts w:hint="cs"/>
          <w:rtl/>
        </w:rPr>
        <w:t xml:space="preserve"> </w:t>
      </w:r>
      <w:r w:rsidRPr="00406B60">
        <w:rPr>
          <w:rtl/>
        </w:rPr>
        <w:t xml:space="preserve">أو للمنسوب </w:t>
      </w:r>
      <w:r w:rsidRPr="00DB1CAE">
        <w:rPr>
          <w:rStyle w:val="libFootnotenumChar"/>
          <w:rtl/>
        </w:rPr>
        <w:t>(1)</w:t>
      </w:r>
      <w:r w:rsidRPr="00406B60">
        <w:rPr>
          <w:rtl/>
        </w:rPr>
        <w:t xml:space="preserve"> إليه</w:t>
      </w:r>
      <w:r>
        <w:rPr>
          <w:rtl/>
        </w:rPr>
        <w:t xml:space="preserve">، </w:t>
      </w:r>
      <w:r w:rsidRPr="00406B60">
        <w:rPr>
          <w:rtl/>
        </w:rPr>
        <w:t>بحذف ياء النسبة. وهو قليل ملبس. وقرأ نافع وابن عامر ويعقوب على إضافة «آل» إلى «ياسين»</w:t>
      </w:r>
      <w:r>
        <w:rPr>
          <w:rtl/>
        </w:rPr>
        <w:t xml:space="preserve">، </w:t>
      </w:r>
      <w:r w:rsidRPr="00406B60">
        <w:rPr>
          <w:rtl/>
        </w:rPr>
        <w:t>لأنّهما في المصحف مفصولان.</w:t>
      </w:r>
      <w:r>
        <w:rPr>
          <w:rFonts w:hint="cs"/>
          <w:rtl/>
        </w:rPr>
        <w:t xml:space="preserve"> </w:t>
      </w:r>
      <w:r w:rsidRPr="00406B60">
        <w:rPr>
          <w:rtl/>
        </w:rPr>
        <w:t>فيكون ياسين أبا إلياس. وعن ابن عبّاس</w:t>
      </w:r>
      <w:r>
        <w:rPr>
          <w:rtl/>
        </w:rPr>
        <w:t xml:space="preserve">: </w:t>
      </w:r>
      <w:r w:rsidRPr="00406B60">
        <w:rPr>
          <w:rtl/>
        </w:rPr>
        <w:t xml:space="preserve">آل يس آل محمد. </w:t>
      </w:r>
      <w:r>
        <w:rPr>
          <w:rtl/>
        </w:rPr>
        <w:t>و «</w:t>
      </w:r>
      <w:r w:rsidRPr="00406B60">
        <w:rPr>
          <w:rtl/>
        </w:rPr>
        <w:t>يس» اسم من أسمائه.</w:t>
      </w:r>
    </w:p>
    <w:p w14:paraId="762D2C0A" w14:textId="77777777" w:rsidR="002A0DE2" w:rsidRPr="00406B60" w:rsidRDefault="002A0DE2" w:rsidP="00824906">
      <w:pPr>
        <w:pStyle w:val="libNormal"/>
        <w:rPr>
          <w:rtl/>
        </w:rPr>
      </w:pPr>
      <w:r w:rsidRPr="00406B60">
        <w:rPr>
          <w:rtl/>
        </w:rPr>
        <w:t>وقيل</w:t>
      </w:r>
      <w:r>
        <w:rPr>
          <w:rtl/>
        </w:rPr>
        <w:t xml:space="preserve">: </w:t>
      </w:r>
      <w:r w:rsidRPr="00406B60">
        <w:rPr>
          <w:rtl/>
        </w:rPr>
        <w:t>«يس» اسم القرآن</w:t>
      </w:r>
      <w:r>
        <w:rPr>
          <w:rtl/>
        </w:rPr>
        <w:t xml:space="preserve">، </w:t>
      </w:r>
      <w:r w:rsidRPr="00406B60">
        <w:rPr>
          <w:rtl/>
        </w:rPr>
        <w:t>أو غيره من كتب الله. فكأنّه قال</w:t>
      </w:r>
      <w:r>
        <w:rPr>
          <w:rtl/>
        </w:rPr>
        <w:t xml:space="preserve">: </w:t>
      </w:r>
      <w:r w:rsidRPr="00406B60">
        <w:rPr>
          <w:rtl/>
        </w:rPr>
        <w:t>سلام على من آمن بالقرآن وسائر كتب الله. وهذا لا يناسب نظم سائر القصص</w:t>
      </w:r>
      <w:r>
        <w:rPr>
          <w:rtl/>
        </w:rPr>
        <w:t xml:space="preserve">، </w:t>
      </w:r>
      <w:r w:rsidRPr="00406B60">
        <w:rPr>
          <w:rtl/>
        </w:rPr>
        <w:t>ولا قوله</w:t>
      </w:r>
      <w:r>
        <w:rPr>
          <w:rtl/>
        </w:rPr>
        <w:t xml:space="preserve">: </w:t>
      </w:r>
      <w:r w:rsidRPr="000B1256">
        <w:rPr>
          <w:rStyle w:val="libAlaemChar"/>
          <w:rtl/>
        </w:rPr>
        <w:t>(</w:t>
      </w:r>
      <w:r w:rsidRPr="00824906">
        <w:rPr>
          <w:rStyle w:val="libAieChar"/>
          <w:rtl/>
        </w:rPr>
        <w:t>إِنَّا كَذلِكَ نَجْزِي الْمُحْسِنِينَ إِنَّهُ مِنْ عِبادِنَا الْمُؤْمِنِينَ</w:t>
      </w:r>
      <w:r w:rsidRPr="000B1256">
        <w:rPr>
          <w:rStyle w:val="libAlaemChar"/>
          <w:rtl/>
        </w:rPr>
        <w:t>)</w:t>
      </w:r>
      <w:r w:rsidRPr="00406B60">
        <w:rPr>
          <w:rtl/>
        </w:rPr>
        <w:t xml:space="preserve"> إذ الظاهر أنّ الضمير لإلياس.</w:t>
      </w:r>
    </w:p>
    <w:p w14:paraId="3DFF6595" w14:textId="77777777" w:rsidR="002A0DE2" w:rsidRPr="00406B60" w:rsidRDefault="002A0DE2" w:rsidP="002F70F0">
      <w:pPr>
        <w:pStyle w:val="libLine"/>
        <w:rPr>
          <w:rtl/>
        </w:rPr>
      </w:pPr>
      <w:r w:rsidRPr="00406B60">
        <w:rPr>
          <w:rtl/>
        </w:rPr>
        <w:t>__________________</w:t>
      </w:r>
    </w:p>
    <w:p w14:paraId="09E8D8FA" w14:textId="77777777" w:rsidR="002A0DE2" w:rsidRPr="00406B60" w:rsidRDefault="002A0DE2" w:rsidP="00A95425">
      <w:pPr>
        <w:pStyle w:val="libFootnote0"/>
        <w:rPr>
          <w:rtl/>
        </w:rPr>
      </w:pPr>
      <w:r>
        <w:rPr>
          <w:rtl/>
        </w:rPr>
        <w:t>(</w:t>
      </w:r>
      <w:r w:rsidRPr="00406B60">
        <w:rPr>
          <w:rtl/>
        </w:rPr>
        <w:t>1) أي</w:t>
      </w:r>
      <w:r>
        <w:rPr>
          <w:rtl/>
        </w:rPr>
        <w:t xml:space="preserve">: </w:t>
      </w:r>
      <w:r w:rsidRPr="00406B60">
        <w:rPr>
          <w:rtl/>
        </w:rPr>
        <w:t>جمع إلياسي</w:t>
      </w:r>
      <w:r>
        <w:rPr>
          <w:rtl/>
        </w:rPr>
        <w:t xml:space="preserve">، </w:t>
      </w:r>
      <w:r w:rsidRPr="00406B60">
        <w:rPr>
          <w:rtl/>
        </w:rPr>
        <w:t>كالأعجمين جمع الأعجمي.</w:t>
      </w:r>
    </w:p>
    <w:p w14:paraId="44D8AC1D"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وَإِنَّ لُوطاً لَمِنَ الْمُرْسَلِينَ (133) إِذْ نَجَّيْناهُ وَأَهْلَهُ أَجْمَعِينَ (134) إِلاَّ عَجُوزاً فِي الْغابِرِينَ (135) ثُمَّ دَمَّرْنَا الْآخَرِينَ (136) وَإِنَّكُمْ لَتَمُرُّونَ عَلَيْهِمْ مُصْبِحِينَ (137) وَبِاللَّيْلِ أَفَلا تَعْقِلُونَ (138)</w:t>
      </w:r>
      <w:r w:rsidRPr="000B1256">
        <w:rPr>
          <w:rStyle w:val="libAlaemChar"/>
          <w:rtl/>
        </w:rPr>
        <w:t>)</w:t>
      </w:r>
    </w:p>
    <w:p w14:paraId="474F9E57" w14:textId="77777777" w:rsidR="002A0DE2" w:rsidRPr="00406B60" w:rsidRDefault="002A0DE2" w:rsidP="00824906">
      <w:pPr>
        <w:pStyle w:val="libNormal"/>
        <w:rPr>
          <w:rtl/>
        </w:rPr>
      </w:pPr>
      <w:r w:rsidRPr="00406B60">
        <w:rPr>
          <w:rtl/>
        </w:rPr>
        <w:t>ثمّ عطف قصّة لوط على ما تقدّم</w:t>
      </w:r>
      <w:r>
        <w:rPr>
          <w:rtl/>
        </w:rPr>
        <w:t xml:space="preserve">، </w:t>
      </w:r>
      <w:r w:rsidRPr="00406B60">
        <w:rPr>
          <w:rtl/>
        </w:rPr>
        <w:t>فقال</w:t>
      </w:r>
      <w:r>
        <w:rPr>
          <w:rtl/>
        </w:rPr>
        <w:t xml:space="preserve">: </w:t>
      </w:r>
      <w:r w:rsidRPr="000B1256">
        <w:rPr>
          <w:rStyle w:val="libAlaemChar"/>
          <w:rtl/>
        </w:rPr>
        <w:t>(</w:t>
      </w:r>
      <w:r w:rsidRPr="00824906">
        <w:rPr>
          <w:rStyle w:val="libAieChar"/>
          <w:rtl/>
        </w:rPr>
        <w:t>وَإِنَّ لُوطاً لَمِنَ الْمُرْسَلِينَ إِذْ نَجَّيْناهُ</w:t>
      </w:r>
      <w:r w:rsidRPr="000B1256">
        <w:rPr>
          <w:rStyle w:val="libAlaemChar"/>
          <w:rtl/>
        </w:rPr>
        <w:t>)</w:t>
      </w:r>
      <w:r w:rsidRPr="00406B60">
        <w:rPr>
          <w:rtl/>
        </w:rPr>
        <w:t xml:space="preserve"> اذكر يا محمّد حين نجّيناه </w:t>
      </w:r>
      <w:r w:rsidRPr="000B1256">
        <w:rPr>
          <w:rStyle w:val="libAlaemChar"/>
          <w:rtl/>
        </w:rPr>
        <w:t>(</w:t>
      </w:r>
      <w:r w:rsidRPr="00824906">
        <w:rPr>
          <w:rStyle w:val="libAieChar"/>
          <w:rtl/>
        </w:rPr>
        <w:t>وَأَهْلَهُ أَجْمَعِينَ</w:t>
      </w:r>
      <w:r w:rsidRPr="000B1256">
        <w:rPr>
          <w:rStyle w:val="libAlaemChar"/>
          <w:rtl/>
        </w:rPr>
        <w:t>)</w:t>
      </w:r>
      <w:r w:rsidRPr="00406B60">
        <w:rPr>
          <w:rtl/>
        </w:rPr>
        <w:t xml:space="preserve"> من عذاب الاستئصال </w:t>
      </w:r>
      <w:r w:rsidRPr="000B1256">
        <w:rPr>
          <w:rStyle w:val="libAlaemChar"/>
          <w:rtl/>
        </w:rPr>
        <w:t>(</w:t>
      </w:r>
      <w:r w:rsidRPr="00824906">
        <w:rPr>
          <w:rStyle w:val="libAieChar"/>
          <w:rtl/>
        </w:rPr>
        <w:t>إِلَّا عَجُوزاً فِي الْغابِرِينَ</w:t>
      </w:r>
      <w:r w:rsidRPr="000B1256">
        <w:rPr>
          <w:rStyle w:val="libAlaemChar"/>
          <w:rtl/>
        </w:rPr>
        <w:t>)</w:t>
      </w:r>
      <w:r w:rsidRPr="00406B60">
        <w:rPr>
          <w:rtl/>
        </w:rPr>
        <w:t xml:space="preserve"> الباقين الّذين أهلكوا </w:t>
      </w:r>
      <w:r w:rsidRPr="000B1256">
        <w:rPr>
          <w:rStyle w:val="libAlaemChar"/>
          <w:rtl/>
        </w:rPr>
        <w:t>(</w:t>
      </w:r>
      <w:r w:rsidRPr="00824906">
        <w:rPr>
          <w:rStyle w:val="libAieChar"/>
          <w:rtl/>
        </w:rPr>
        <w:t>ثُمَّ دَمَّرْنَا الْآخَرِينَ</w:t>
      </w:r>
      <w:r w:rsidRPr="000B1256">
        <w:rPr>
          <w:rStyle w:val="libAlaemChar"/>
          <w:rtl/>
        </w:rPr>
        <w:t>)</w:t>
      </w:r>
      <w:r w:rsidRPr="00406B60">
        <w:rPr>
          <w:rtl/>
        </w:rPr>
        <w:t xml:space="preserve"> أهلكناهم بعذاب الاستئصال </w:t>
      </w:r>
      <w:r w:rsidRPr="000B1256">
        <w:rPr>
          <w:rStyle w:val="libAlaemChar"/>
          <w:rtl/>
        </w:rPr>
        <w:t>(</w:t>
      </w:r>
      <w:r w:rsidRPr="00824906">
        <w:rPr>
          <w:rStyle w:val="libAieChar"/>
          <w:rtl/>
        </w:rPr>
        <w:t>وَإِنَّكُمْ لَتَمُرُّونَ</w:t>
      </w:r>
      <w:r w:rsidRPr="000B1256">
        <w:rPr>
          <w:rStyle w:val="libAlaemChar"/>
          <w:rtl/>
        </w:rPr>
        <w:t>)</w:t>
      </w:r>
      <w:r w:rsidRPr="00406B60">
        <w:rPr>
          <w:rtl/>
        </w:rPr>
        <w:t xml:space="preserve"> يا أهل مكّة </w:t>
      </w:r>
      <w:r w:rsidRPr="000B1256">
        <w:rPr>
          <w:rStyle w:val="libAlaemChar"/>
          <w:rtl/>
        </w:rPr>
        <w:t>(</w:t>
      </w:r>
      <w:r w:rsidRPr="00824906">
        <w:rPr>
          <w:rStyle w:val="libAieChar"/>
          <w:rtl/>
        </w:rPr>
        <w:t>عَلَيْهِمْ</w:t>
      </w:r>
      <w:r w:rsidRPr="000B1256">
        <w:rPr>
          <w:rStyle w:val="libAlaemChar"/>
          <w:rtl/>
        </w:rPr>
        <w:t>)</w:t>
      </w:r>
      <w:r w:rsidRPr="00406B60">
        <w:rPr>
          <w:rtl/>
        </w:rPr>
        <w:t xml:space="preserve"> على منازلهم في متاجركم إلى الشام</w:t>
      </w:r>
      <w:r>
        <w:rPr>
          <w:rtl/>
        </w:rPr>
        <w:t xml:space="preserve">، </w:t>
      </w:r>
      <w:r w:rsidRPr="00406B60">
        <w:rPr>
          <w:rtl/>
        </w:rPr>
        <w:t xml:space="preserve">فإنّ «سدوم» في طريقه </w:t>
      </w:r>
      <w:r w:rsidRPr="000B1256">
        <w:rPr>
          <w:rStyle w:val="libAlaemChar"/>
          <w:rtl/>
        </w:rPr>
        <w:t>(</w:t>
      </w:r>
      <w:r w:rsidRPr="00824906">
        <w:rPr>
          <w:rStyle w:val="libAieChar"/>
          <w:rtl/>
        </w:rPr>
        <w:t>مُصْبِحِينَ</w:t>
      </w:r>
      <w:r w:rsidRPr="000B1256">
        <w:rPr>
          <w:rStyle w:val="libAlaemChar"/>
          <w:rtl/>
        </w:rPr>
        <w:t>)</w:t>
      </w:r>
      <w:r w:rsidRPr="00406B60">
        <w:rPr>
          <w:rtl/>
        </w:rPr>
        <w:t xml:space="preserve"> داخلين في الصباح </w:t>
      </w:r>
      <w:r w:rsidRPr="000B1256">
        <w:rPr>
          <w:rStyle w:val="libAlaemChar"/>
          <w:rtl/>
        </w:rPr>
        <w:t>(</w:t>
      </w:r>
      <w:r w:rsidRPr="00824906">
        <w:rPr>
          <w:rStyle w:val="libAieChar"/>
          <w:rtl/>
        </w:rPr>
        <w:t>وَبِاللَّيْلِ</w:t>
      </w:r>
      <w:r w:rsidRPr="000B1256">
        <w:rPr>
          <w:rStyle w:val="libAlaemChar"/>
          <w:rtl/>
        </w:rPr>
        <w:t>)</w:t>
      </w:r>
      <w:r w:rsidRPr="00406B60">
        <w:rPr>
          <w:rtl/>
        </w:rPr>
        <w:t xml:space="preserve"> ومساء. أو نهارا وليلا. وهو عطف على «مصبحين» معنى</w:t>
      </w:r>
      <w:r>
        <w:rPr>
          <w:rtl/>
        </w:rPr>
        <w:t xml:space="preserve">، </w:t>
      </w:r>
      <w:r w:rsidRPr="00406B60">
        <w:rPr>
          <w:rtl/>
        </w:rPr>
        <w:t>أي</w:t>
      </w:r>
      <w:r>
        <w:rPr>
          <w:rtl/>
        </w:rPr>
        <w:t xml:space="preserve">: </w:t>
      </w:r>
      <w:r w:rsidRPr="00406B60">
        <w:rPr>
          <w:rtl/>
        </w:rPr>
        <w:t>ممسين. ولعلّ «سدوم» وقعت قريب منزل يمرّ بها المرتحل عنه صباحا</w:t>
      </w:r>
      <w:r>
        <w:rPr>
          <w:rtl/>
        </w:rPr>
        <w:t xml:space="preserve">، </w:t>
      </w:r>
      <w:r w:rsidRPr="00406B60">
        <w:rPr>
          <w:rtl/>
        </w:rPr>
        <w:t xml:space="preserve">والقاصد لها مساء. </w:t>
      </w:r>
      <w:r w:rsidRPr="000B1256">
        <w:rPr>
          <w:rStyle w:val="libAlaemChar"/>
          <w:rtl/>
        </w:rPr>
        <w:t>(</w:t>
      </w:r>
      <w:r w:rsidRPr="00824906">
        <w:rPr>
          <w:rStyle w:val="libAieChar"/>
          <w:rtl/>
        </w:rPr>
        <w:t>أَفَلا تَعْقِلُونَ</w:t>
      </w:r>
      <w:r w:rsidRPr="000B1256">
        <w:rPr>
          <w:rStyle w:val="libAlaemChar"/>
          <w:rtl/>
        </w:rPr>
        <w:t>)</w:t>
      </w:r>
      <w:r w:rsidRPr="00406B60">
        <w:rPr>
          <w:rtl/>
        </w:rPr>
        <w:t xml:space="preserve"> </w:t>
      </w:r>
      <w:r>
        <w:rPr>
          <w:rtl/>
        </w:rPr>
        <w:t>أ</w:t>
      </w:r>
      <w:r w:rsidRPr="00406B60">
        <w:rPr>
          <w:rtl/>
        </w:rPr>
        <w:t>فليس فيكم عقل تعتبرون به.</w:t>
      </w:r>
    </w:p>
    <w:p w14:paraId="547A4639" w14:textId="77777777" w:rsidR="002A0DE2" w:rsidRPr="00406B60" w:rsidRDefault="002A0DE2" w:rsidP="00824906">
      <w:pPr>
        <w:pStyle w:val="libNormal"/>
        <w:rPr>
          <w:rtl/>
        </w:rPr>
      </w:pPr>
      <w:r w:rsidRPr="00406B60">
        <w:rPr>
          <w:rtl/>
        </w:rPr>
        <w:t>والوجه في ذكر قصص الأنبياء وتكريرها التشويق إلى مثل ما كانوا عليه من مكارم الأخلاق ومحاسن الخلال</w:t>
      </w:r>
      <w:r>
        <w:rPr>
          <w:rtl/>
        </w:rPr>
        <w:t xml:space="preserve">، </w:t>
      </w:r>
      <w:r w:rsidRPr="00406B60">
        <w:rPr>
          <w:rtl/>
        </w:rPr>
        <w:t>وصرف الخلق عمّا كان عليه الكفّار من مساوئ الخصال ومقابح الأفعال.</w:t>
      </w:r>
    </w:p>
    <w:p w14:paraId="71E4D1A5"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وَإِنَّ يُونُسَ لَمِنَ الْمُرْسَلِينَ (139) إِذْ أَبَقَ إِلَى الْفُلْكِ الْمَشْحُونِ (140) فَساهَمَ فَكانَ مِنَ الْمُدْحَضِينَ (141) فَالْتَقَمَهُ الْحُوتُ وَهُوَ مُلِيمٌ (142) فَلَوْ لا أَنَّهُ كانَ مِنَ الْمُسَبِّحِينَ (143) لَلَبِثَ فِي بَطْنِهِ إِلى يَوْمِ يُبْعَثُونَ</w:t>
      </w:r>
    </w:p>
    <w:p w14:paraId="724B9815" w14:textId="77777777" w:rsidR="002A0DE2" w:rsidRPr="00406B60" w:rsidRDefault="002A0DE2" w:rsidP="008F2859">
      <w:pPr>
        <w:pStyle w:val="libNormal0"/>
        <w:ind w:left="289"/>
        <w:rPr>
          <w:rtl/>
        </w:rPr>
      </w:pPr>
      <w:r>
        <w:rPr>
          <w:rtl/>
        </w:rPr>
        <w:br w:type="page"/>
      </w:r>
      <w:r w:rsidRPr="00824906">
        <w:rPr>
          <w:rStyle w:val="libAieChar"/>
          <w:rtl/>
        </w:rPr>
        <w:lastRenderedPageBreak/>
        <w:t>(144) فَنَبَذْناهُ بِالْعَراءِ وَهُوَ سَقِيمٌ (145) وَأَنْبَتْنا عَلَيْهِ شَجَرَةً مِنْ يَقْطِينٍ (146) وَأَرْسَلْناهُ إِلى مِائَةِ أَلْفٍ أَوْ يَزِيدُونَ (147) فَآمَنُوا فَمَتَّعْناهُمْ إِلى حِينٍ (148)</w:t>
      </w:r>
      <w:r w:rsidRPr="000B1256">
        <w:rPr>
          <w:rStyle w:val="libAlaemChar"/>
          <w:rtl/>
        </w:rPr>
        <w:t>)</w:t>
      </w:r>
    </w:p>
    <w:p w14:paraId="59164242" w14:textId="77777777" w:rsidR="002A0DE2" w:rsidRPr="00406B60" w:rsidRDefault="002A0DE2" w:rsidP="00824906">
      <w:pPr>
        <w:pStyle w:val="libNormal"/>
        <w:rPr>
          <w:rtl/>
        </w:rPr>
      </w:pPr>
      <w:r w:rsidRPr="000B1256">
        <w:rPr>
          <w:rStyle w:val="libAlaemChar"/>
          <w:rtl/>
        </w:rPr>
        <w:t>(</w:t>
      </w:r>
      <w:r w:rsidRPr="00824906">
        <w:rPr>
          <w:rStyle w:val="libAieChar"/>
          <w:rtl/>
        </w:rPr>
        <w:t>وَإِنَّ يُونُسَ لَمِنَ الْمُرْسَلِينَ إِذْ أَبَقَ</w:t>
      </w:r>
      <w:r w:rsidRPr="000B1256">
        <w:rPr>
          <w:rStyle w:val="libAlaemChar"/>
          <w:rtl/>
        </w:rPr>
        <w:t>)</w:t>
      </w:r>
      <w:r w:rsidRPr="00406B60">
        <w:rPr>
          <w:rtl/>
        </w:rPr>
        <w:t xml:space="preserve"> هرب. وأصله الهرب من السيّد</w:t>
      </w:r>
      <w:r>
        <w:rPr>
          <w:rtl/>
        </w:rPr>
        <w:t xml:space="preserve">، </w:t>
      </w:r>
      <w:r w:rsidRPr="00406B60">
        <w:rPr>
          <w:rtl/>
        </w:rPr>
        <w:t>لكن</w:t>
      </w:r>
      <w:r w:rsidRPr="009224F9">
        <w:rPr>
          <w:rtl/>
        </w:rPr>
        <w:t xml:space="preserve"> </w:t>
      </w:r>
      <w:r w:rsidRPr="00406B60">
        <w:rPr>
          <w:rtl/>
        </w:rPr>
        <w:t>ل</w:t>
      </w:r>
      <w:r>
        <w:rPr>
          <w:rFonts w:hint="cs"/>
          <w:rtl/>
        </w:rPr>
        <w:t>ـ</w:t>
      </w:r>
      <w:r w:rsidRPr="00406B60">
        <w:rPr>
          <w:rtl/>
        </w:rPr>
        <w:t xml:space="preserve">مّا كان هربه من قومه بغير إذن ربّه حسن إطلاقه عليه على طريقة المجاز. </w:t>
      </w:r>
      <w:r w:rsidRPr="000B1256">
        <w:rPr>
          <w:rStyle w:val="libAlaemChar"/>
          <w:rtl/>
        </w:rPr>
        <w:t>(</w:t>
      </w:r>
      <w:r w:rsidRPr="00824906">
        <w:rPr>
          <w:rStyle w:val="libAieChar"/>
          <w:rtl/>
        </w:rPr>
        <w:t>إِلَى الْفُلْكِ الْمَشْحُونِ</w:t>
      </w:r>
      <w:r w:rsidRPr="000B1256">
        <w:rPr>
          <w:rStyle w:val="libAlaemChar"/>
          <w:rtl/>
        </w:rPr>
        <w:t>)</w:t>
      </w:r>
      <w:r w:rsidRPr="00406B60">
        <w:rPr>
          <w:rtl/>
        </w:rPr>
        <w:t xml:space="preserve"> المملوء من الناس والأحمال</w:t>
      </w:r>
      <w:r>
        <w:rPr>
          <w:rtl/>
        </w:rPr>
        <w:t xml:space="preserve">، </w:t>
      </w:r>
      <w:r w:rsidRPr="00406B60">
        <w:rPr>
          <w:rtl/>
        </w:rPr>
        <w:t xml:space="preserve">خوفا من أن ينزل العذاب بهم وهو مقيم فيهم </w:t>
      </w:r>
      <w:r w:rsidRPr="000B1256">
        <w:rPr>
          <w:rStyle w:val="libAlaemChar"/>
          <w:rtl/>
        </w:rPr>
        <w:t>(</w:t>
      </w:r>
      <w:r w:rsidRPr="00824906">
        <w:rPr>
          <w:rStyle w:val="libAieChar"/>
          <w:rtl/>
        </w:rPr>
        <w:t>فَساهَمَ</w:t>
      </w:r>
      <w:r w:rsidRPr="000B1256">
        <w:rPr>
          <w:rStyle w:val="libAlaemChar"/>
          <w:rtl/>
        </w:rPr>
        <w:t>)</w:t>
      </w:r>
      <w:r w:rsidRPr="00406B60">
        <w:rPr>
          <w:rtl/>
        </w:rPr>
        <w:t xml:space="preserve"> فقارع أهله. من</w:t>
      </w:r>
      <w:r>
        <w:rPr>
          <w:rtl/>
        </w:rPr>
        <w:t xml:space="preserve">: </w:t>
      </w:r>
      <w:r w:rsidRPr="00406B60">
        <w:rPr>
          <w:rtl/>
        </w:rPr>
        <w:t xml:space="preserve">استهم القوم إذا اقترعوا. </w:t>
      </w:r>
      <w:r w:rsidRPr="000B1256">
        <w:rPr>
          <w:rStyle w:val="libAlaemChar"/>
          <w:rtl/>
        </w:rPr>
        <w:t>(</w:t>
      </w:r>
      <w:r w:rsidRPr="00824906">
        <w:rPr>
          <w:rStyle w:val="libAieChar"/>
          <w:rtl/>
        </w:rPr>
        <w:t>فَكانَ مِنَ الْمُدْحَضِينَ</w:t>
      </w:r>
      <w:r w:rsidRPr="000B1256">
        <w:rPr>
          <w:rStyle w:val="libAlaemChar"/>
          <w:rtl/>
        </w:rPr>
        <w:t>)</w:t>
      </w:r>
      <w:r w:rsidRPr="00406B60">
        <w:rPr>
          <w:rtl/>
        </w:rPr>
        <w:t xml:space="preserve"> فصار من المغلوبين بالقرعة. وأصله المزلق عن مقام الظفر والغلبة.</w:t>
      </w:r>
    </w:p>
    <w:p w14:paraId="45F8B5B8" w14:textId="77777777" w:rsidR="002A0DE2" w:rsidRPr="00406B60" w:rsidRDefault="002A0DE2" w:rsidP="00824906">
      <w:pPr>
        <w:pStyle w:val="libNormal"/>
        <w:rPr>
          <w:rtl/>
        </w:rPr>
      </w:pPr>
      <w:r w:rsidRPr="00406B60">
        <w:rPr>
          <w:rtl/>
        </w:rPr>
        <w:t>روي</w:t>
      </w:r>
      <w:r>
        <w:rPr>
          <w:rtl/>
        </w:rPr>
        <w:t xml:space="preserve">: </w:t>
      </w:r>
      <w:r w:rsidRPr="00406B60">
        <w:rPr>
          <w:rtl/>
        </w:rPr>
        <w:t>أنّه</w:t>
      </w:r>
      <w:r w:rsidRPr="009224F9">
        <w:rPr>
          <w:rtl/>
        </w:rPr>
        <w:t xml:space="preserve"> </w:t>
      </w:r>
      <w:r w:rsidRPr="00406B60">
        <w:rPr>
          <w:rtl/>
        </w:rPr>
        <w:t>ل</w:t>
      </w:r>
      <w:r>
        <w:rPr>
          <w:rFonts w:hint="cs"/>
          <w:rtl/>
        </w:rPr>
        <w:t>ـ</w:t>
      </w:r>
      <w:r w:rsidRPr="00406B60">
        <w:rPr>
          <w:rtl/>
        </w:rPr>
        <w:t>مّا وعد قومه بالعذاب</w:t>
      </w:r>
      <w:r>
        <w:rPr>
          <w:rtl/>
        </w:rPr>
        <w:t xml:space="preserve">، </w:t>
      </w:r>
      <w:r w:rsidRPr="00406B60">
        <w:rPr>
          <w:rtl/>
        </w:rPr>
        <w:t>خرج من بينهم قبل أن يأمره الله</w:t>
      </w:r>
      <w:r>
        <w:rPr>
          <w:rtl/>
        </w:rPr>
        <w:t xml:space="preserve">، </w:t>
      </w:r>
      <w:r w:rsidRPr="00406B60">
        <w:rPr>
          <w:rtl/>
        </w:rPr>
        <w:t>فركب السفينة فوقفت. فقالوا</w:t>
      </w:r>
      <w:r>
        <w:rPr>
          <w:rtl/>
        </w:rPr>
        <w:t xml:space="preserve">: </w:t>
      </w:r>
      <w:r w:rsidRPr="00406B60">
        <w:rPr>
          <w:rtl/>
        </w:rPr>
        <w:t>هاهنا عبد آبق من سيّده. وهذا ممّا يزعم البحّارون من أنّ السفينة إذا كان فيها آبق لم تجر. فاقترعوا</w:t>
      </w:r>
      <w:r>
        <w:rPr>
          <w:rtl/>
        </w:rPr>
        <w:t xml:space="preserve">، </w:t>
      </w:r>
      <w:r w:rsidRPr="00406B60">
        <w:rPr>
          <w:rtl/>
        </w:rPr>
        <w:t>فخرجت القرعة عليه ثلاث مرّات.</w:t>
      </w:r>
      <w:r>
        <w:rPr>
          <w:rFonts w:hint="cs"/>
          <w:rtl/>
        </w:rPr>
        <w:t xml:space="preserve"> </w:t>
      </w:r>
      <w:r w:rsidRPr="00406B60">
        <w:rPr>
          <w:rtl/>
        </w:rPr>
        <w:t>فقال</w:t>
      </w:r>
      <w:r>
        <w:rPr>
          <w:rtl/>
        </w:rPr>
        <w:t xml:space="preserve">: </w:t>
      </w:r>
      <w:r w:rsidRPr="00406B60">
        <w:rPr>
          <w:rtl/>
        </w:rPr>
        <w:t>أنا الآبق</w:t>
      </w:r>
      <w:r>
        <w:rPr>
          <w:rtl/>
        </w:rPr>
        <w:t xml:space="preserve">، </w:t>
      </w:r>
      <w:r w:rsidRPr="00406B60">
        <w:rPr>
          <w:rtl/>
        </w:rPr>
        <w:t>فألقى نفسه في الماء.</w:t>
      </w:r>
    </w:p>
    <w:p w14:paraId="71602237" w14:textId="77777777" w:rsidR="002A0DE2" w:rsidRPr="00406B60" w:rsidRDefault="002A0DE2" w:rsidP="00824906">
      <w:pPr>
        <w:pStyle w:val="libNormal"/>
        <w:rPr>
          <w:rtl/>
        </w:rPr>
      </w:pPr>
      <w:r w:rsidRPr="000B1256">
        <w:rPr>
          <w:rStyle w:val="libAlaemChar"/>
          <w:rtl/>
        </w:rPr>
        <w:t>(</w:t>
      </w:r>
      <w:r w:rsidRPr="00824906">
        <w:rPr>
          <w:rStyle w:val="libAieChar"/>
          <w:rtl/>
        </w:rPr>
        <w:t>فَالْتَقَمَهُ الْحُوتُ</w:t>
      </w:r>
      <w:r w:rsidRPr="000B1256">
        <w:rPr>
          <w:rStyle w:val="libAlaemChar"/>
          <w:rtl/>
        </w:rPr>
        <w:t>)</w:t>
      </w:r>
      <w:r w:rsidRPr="00406B60">
        <w:rPr>
          <w:rtl/>
        </w:rPr>
        <w:t xml:space="preserve"> فابتلعه من اللقمة. وقيل</w:t>
      </w:r>
      <w:r>
        <w:rPr>
          <w:rtl/>
        </w:rPr>
        <w:t xml:space="preserve">: </w:t>
      </w:r>
      <w:r w:rsidRPr="00406B60">
        <w:rPr>
          <w:rtl/>
        </w:rPr>
        <w:t>إنّ الله سبحانه أوحى إلى الحوت</w:t>
      </w:r>
      <w:r>
        <w:rPr>
          <w:rtl/>
        </w:rPr>
        <w:t xml:space="preserve">: </w:t>
      </w:r>
      <w:r w:rsidRPr="00406B60">
        <w:rPr>
          <w:rtl/>
        </w:rPr>
        <w:t>أنّي لم أجعل عبدي رزقا لك</w:t>
      </w:r>
      <w:r>
        <w:rPr>
          <w:rtl/>
        </w:rPr>
        <w:t xml:space="preserve">، </w:t>
      </w:r>
      <w:r w:rsidRPr="00406B60">
        <w:rPr>
          <w:rtl/>
        </w:rPr>
        <w:t>ولكن جعلت بطنك له محبسا</w:t>
      </w:r>
      <w:r>
        <w:rPr>
          <w:rtl/>
        </w:rPr>
        <w:t xml:space="preserve">، </w:t>
      </w:r>
      <w:r w:rsidRPr="00406B60">
        <w:rPr>
          <w:rtl/>
        </w:rPr>
        <w:t>فلا تكسرنّ له شعرا</w:t>
      </w:r>
      <w:r>
        <w:rPr>
          <w:rtl/>
        </w:rPr>
        <w:t xml:space="preserve">، </w:t>
      </w:r>
      <w:r w:rsidRPr="00406B60">
        <w:rPr>
          <w:rtl/>
        </w:rPr>
        <w:t xml:space="preserve">ولا تخدشنّ له جلدا. </w:t>
      </w:r>
      <w:r w:rsidRPr="000B1256">
        <w:rPr>
          <w:rStyle w:val="libAlaemChar"/>
          <w:rtl/>
        </w:rPr>
        <w:t>(</w:t>
      </w:r>
      <w:r w:rsidRPr="00824906">
        <w:rPr>
          <w:rStyle w:val="libAieChar"/>
          <w:rtl/>
        </w:rPr>
        <w:t>وَهُوَ مُلِيمٌ</w:t>
      </w:r>
      <w:r w:rsidRPr="000B1256">
        <w:rPr>
          <w:rStyle w:val="libAlaemChar"/>
          <w:rtl/>
        </w:rPr>
        <w:t>)</w:t>
      </w:r>
      <w:r w:rsidRPr="00406B60">
        <w:rPr>
          <w:rtl/>
        </w:rPr>
        <w:t xml:space="preserve"> داخل في الملامة. أو آت بما يلام عليه. أو مليم نفسه على خروجه من بين قومه بغير أمر ربّه. وعندنا أنّ ذلك إنّما وقع منه تركا للمندوب</w:t>
      </w:r>
      <w:r>
        <w:rPr>
          <w:rtl/>
        </w:rPr>
        <w:t xml:space="preserve">، </w:t>
      </w:r>
      <w:r w:rsidRPr="00406B60">
        <w:rPr>
          <w:rtl/>
        </w:rPr>
        <w:t>وقد يلام الإنسان على ترك الندب. ومن جوّز الصغيرة على الأنبياء</w:t>
      </w:r>
      <w:r>
        <w:rPr>
          <w:rtl/>
        </w:rPr>
        <w:t xml:space="preserve">، </w:t>
      </w:r>
      <w:r w:rsidRPr="00406B60">
        <w:rPr>
          <w:rtl/>
        </w:rPr>
        <w:t>قال</w:t>
      </w:r>
      <w:r>
        <w:rPr>
          <w:rtl/>
        </w:rPr>
        <w:t xml:space="preserve">: </w:t>
      </w:r>
      <w:r w:rsidRPr="00406B60">
        <w:rPr>
          <w:rtl/>
        </w:rPr>
        <w:t>وقع ذلك منه صغيرة مكفّرة.</w:t>
      </w:r>
    </w:p>
    <w:p w14:paraId="100D9809" w14:textId="77777777" w:rsidR="002A0DE2" w:rsidRPr="00406B60" w:rsidRDefault="002A0DE2" w:rsidP="00824906">
      <w:pPr>
        <w:pStyle w:val="libNormal"/>
        <w:rPr>
          <w:rtl/>
        </w:rPr>
      </w:pPr>
      <w:r w:rsidRPr="00406B60">
        <w:rPr>
          <w:rtl/>
        </w:rPr>
        <w:t>واختلف في مدّة لبثه في بطن الحوت</w:t>
      </w:r>
      <w:r>
        <w:rPr>
          <w:rtl/>
        </w:rPr>
        <w:t xml:space="preserve">، </w:t>
      </w:r>
      <w:r w:rsidRPr="00406B60">
        <w:rPr>
          <w:rtl/>
        </w:rPr>
        <w:t>فعن مقاتل بن حيّان</w:t>
      </w:r>
      <w:r>
        <w:rPr>
          <w:rtl/>
        </w:rPr>
        <w:t xml:space="preserve">: </w:t>
      </w:r>
      <w:r w:rsidRPr="00406B60">
        <w:rPr>
          <w:rtl/>
        </w:rPr>
        <w:t>كانت ثلاثة أيّام. وعن عطاء</w:t>
      </w:r>
      <w:r>
        <w:rPr>
          <w:rtl/>
        </w:rPr>
        <w:t xml:space="preserve">: </w:t>
      </w:r>
      <w:r w:rsidRPr="00406B60">
        <w:rPr>
          <w:rtl/>
        </w:rPr>
        <w:t>سبعة. وعن الضحّاك</w:t>
      </w:r>
      <w:r>
        <w:rPr>
          <w:rtl/>
        </w:rPr>
        <w:t xml:space="preserve">: </w:t>
      </w:r>
      <w:r w:rsidRPr="00406B60">
        <w:rPr>
          <w:rtl/>
        </w:rPr>
        <w:t>عشرين. وعن السدّي ومقاتل بن سليمان</w:t>
      </w:r>
    </w:p>
    <w:p w14:paraId="748E5514" w14:textId="77777777" w:rsidR="002A0DE2" w:rsidRPr="00406B60" w:rsidRDefault="002A0DE2" w:rsidP="008F2859">
      <w:pPr>
        <w:pStyle w:val="libNormal0"/>
        <w:ind w:left="289"/>
        <w:rPr>
          <w:rtl/>
        </w:rPr>
      </w:pPr>
      <w:r>
        <w:rPr>
          <w:rtl/>
        </w:rPr>
        <w:br w:type="page"/>
      </w:r>
      <w:r w:rsidRPr="00406B60">
        <w:rPr>
          <w:rtl/>
        </w:rPr>
        <w:lastRenderedPageBreak/>
        <w:t>والكلبي</w:t>
      </w:r>
      <w:r>
        <w:rPr>
          <w:rtl/>
        </w:rPr>
        <w:t xml:space="preserve">: </w:t>
      </w:r>
      <w:r w:rsidRPr="00406B60">
        <w:rPr>
          <w:rtl/>
        </w:rPr>
        <w:t>أربعين.</w:t>
      </w:r>
    </w:p>
    <w:p w14:paraId="1362C8DE" w14:textId="77777777" w:rsidR="002A0DE2" w:rsidRPr="00406B60" w:rsidRDefault="002A0DE2" w:rsidP="00824906">
      <w:pPr>
        <w:pStyle w:val="libNormal"/>
        <w:rPr>
          <w:rtl/>
        </w:rPr>
      </w:pPr>
      <w:r w:rsidRPr="000B1256">
        <w:rPr>
          <w:rStyle w:val="libAlaemChar"/>
          <w:rtl/>
        </w:rPr>
        <w:t>(</w:t>
      </w:r>
      <w:r w:rsidRPr="00824906">
        <w:rPr>
          <w:rStyle w:val="libAieChar"/>
          <w:rtl/>
        </w:rPr>
        <w:t>فَلَوْ لا أَنَّهُ كانَ مِنَ الْمُسَبِّحِينَ</w:t>
      </w:r>
      <w:r w:rsidRPr="000B1256">
        <w:rPr>
          <w:rStyle w:val="libAlaemChar"/>
          <w:rtl/>
        </w:rPr>
        <w:t>)</w:t>
      </w:r>
      <w:r w:rsidRPr="00406B60">
        <w:rPr>
          <w:rtl/>
        </w:rPr>
        <w:t xml:space="preserve"> الذاكرين الله كثيرا بالتسبيح والتقديس مدّة عمره</w:t>
      </w:r>
      <w:r>
        <w:rPr>
          <w:rtl/>
        </w:rPr>
        <w:t xml:space="preserve">، </w:t>
      </w:r>
      <w:r w:rsidRPr="00406B60">
        <w:rPr>
          <w:rtl/>
        </w:rPr>
        <w:t>أو في بطن الحوت. وهو قوله</w:t>
      </w:r>
      <w:r>
        <w:rPr>
          <w:rtl/>
        </w:rPr>
        <w:t xml:space="preserve">: </w:t>
      </w:r>
      <w:r w:rsidRPr="000B1256">
        <w:rPr>
          <w:rStyle w:val="libAlaemChar"/>
          <w:rtl/>
        </w:rPr>
        <w:t>(</w:t>
      </w:r>
      <w:r w:rsidRPr="00824906">
        <w:rPr>
          <w:rStyle w:val="libAieChar"/>
          <w:rtl/>
        </w:rPr>
        <w:t>لا إِلهَ إِلَّا أَنْتَ سُبْحانَكَ إِنِّي كُنْتُ مِنَ الظَّالِمِينَ</w:t>
      </w:r>
      <w:r w:rsidRPr="000B1256">
        <w:rPr>
          <w:rStyle w:val="libAlaemChar"/>
          <w:rtl/>
        </w:rPr>
        <w:t>)</w:t>
      </w:r>
      <w:r w:rsidRPr="00406B60">
        <w:rPr>
          <w:rtl/>
        </w:rPr>
        <w:t xml:space="preserve"> </w:t>
      </w:r>
      <w:r w:rsidRPr="00DB1CAE">
        <w:rPr>
          <w:rStyle w:val="libFootnotenumChar"/>
          <w:rtl/>
        </w:rPr>
        <w:t>(1)</w:t>
      </w:r>
      <w:r>
        <w:rPr>
          <w:rtl/>
        </w:rPr>
        <w:t>.</w:t>
      </w:r>
      <w:r w:rsidRPr="00406B60">
        <w:rPr>
          <w:rtl/>
        </w:rPr>
        <w:t xml:space="preserve"> وقيل</w:t>
      </w:r>
      <w:r>
        <w:rPr>
          <w:rtl/>
        </w:rPr>
        <w:t xml:space="preserve">: </w:t>
      </w:r>
      <w:r w:rsidRPr="00406B60">
        <w:rPr>
          <w:rtl/>
        </w:rPr>
        <w:t>من المصلّين</w:t>
      </w:r>
      <w:r>
        <w:rPr>
          <w:rtl/>
        </w:rPr>
        <w:t xml:space="preserve">، </w:t>
      </w:r>
      <w:r w:rsidRPr="00406B60">
        <w:rPr>
          <w:rtl/>
        </w:rPr>
        <w:t>ل</w:t>
      </w:r>
      <w:r>
        <w:rPr>
          <w:rFonts w:hint="cs"/>
          <w:rtl/>
        </w:rPr>
        <w:t>ـ</w:t>
      </w:r>
      <w:r w:rsidRPr="00406B60">
        <w:rPr>
          <w:rtl/>
        </w:rPr>
        <w:t>ما روي عن ابن عبّاس</w:t>
      </w:r>
      <w:r>
        <w:rPr>
          <w:rtl/>
        </w:rPr>
        <w:t xml:space="preserve">: </w:t>
      </w:r>
      <w:r w:rsidRPr="00406B60">
        <w:rPr>
          <w:rtl/>
        </w:rPr>
        <w:t>كلّ تسبيح في القرآن فهو صلاة. وعن قتادة</w:t>
      </w:r>
      <w:r>
        <w:rPr>
          <w:rtl/>
        </w:rPr>
        <w:t xml:space="preserve">: </w:t>
      </w:r>
      <w:r w:rsidRPr="00406B60">
        <w:rPr>
          <w:rtl/>
        </w:rPr>
        <w:t>كان كثير الصلاة في الرخاء. ويقال</w:t>
      </w:r>
      <w:r>
        <w:rPr>
          <w:rtl/>
        </w:rPr>
        <w:t xml:space="preserve">: </w:t>
      </w:r>
      <w:r w:rsidRPr="00406B60">
        <w:rPr>
          <w:rtl/>
        </w:rPr>
        <w:t>إنّ العمل الصالح يرفع صاحبه إذا صرع.</w:t>
      </w:r>
    </w:p>
    <w:p w14:paraId="4FC0B601" w14:textId="77777777" w:rsidR="002A0DE2" w:rsidRPr="00406B60" w:rsidRDefault="002A0DE2" w:rsidP="00824906">
      <w:pPr>
        <w:pStyle w:val="libNormal"/>
        <w:rPr>
          <w:rtl/>
        </w:rPr>
      </w:pPr>
      <w:r w:rsidRPr="000B1256">
        <w:rPr>
          <w:rStyle w:val="libAlaemChar"/>
          <w:rtl/>
        </w:rPr>
        <w:t>(</w:t>
      </w:r>
      <w:r w:rsidRPr="00824906">
        <w:rPr>
          <w:rStyle w:val="libAieChar"/>
          <w:rtl/>
        </w:rPr>
        <w:t>لَلَبِثَ فِي بَطْنِهِ</w:t>
      </w:r>
      <w:r w:rsidRPr="000B1256">
        <w:rPr>
          <w:rStyle w:val="libAlaemChar"/>
          <w:rtl/>
        </w:rPr>
        <w:t>)</w:t>
      </w:r>
      <w:r w:rsidRPr="00406B60">
        <w:rPr>
          <w:rtl/>
        </w:rPr>
        <w:t xml:space="preserve"> حيّا. وقيل</w:t>
      </w:r>
      <w:r>
        <w:rPr>
          <w:rtl/>
        </w:rPr>
        <w:t xml:space="preserve">: </w:t>
      </w:r>
      <w:r w:rsidRPr="00406B60">
        <w:rPr>
          <w:rtl/>
        </w:rPr>
        <w:t xml:space="preserve">ميّتا. </w:t>
      </w:r>
      <w:r w:rsidRPr="000B1256">
        <w:rPr>
          <w:rStyle w:val="libAlaemChar"/>
          <w:rtl/>
        </w:rPr>
        <w:t>(</w:t>
      </w:r>
      <w:r w:rsidRPr="00824906">
        <w:rPr>
          <w:rStyle w:val="libAieChar"/>
          <w:rtl/>
        </w:rPr>
        <w:t>إِلى يَوْمِ يُبْعَثُونَ</w:t>
      </w:r>
      <w:r w:rsidRPr="000B1256">
        <w:rPr>
          <w:rStyle w:val="libAlaemChar"/>
          <w:rtl/>
        </w:rPr>
        <w:t>)</w:t>
      </w:r>
      <w:r w:rsidRPr="00406B60">
        <w:rPr>
          <w:rtl/>
        </w:rPr>
        <w:t xml:space="preserve"> وفيه حثّ على إكثار المؤمن ذكر الله</w:t>
      </w:r>
      <w:r>
        <w:rPr>
          <w:rtl/>
        </w:rPr>
        <w:t xml:space="preserve">، </w:t>
      </w:r>
      <w:r w:rsidRPr="00406B60">
        <w:rPr>
          <w:rtl/>
        </w:rPr>
        <w:t>وتعظيم لشأنه. ومن أقبل عليه في السرّاء أخذ بيده عند الضرّاء.</w:t>
      </w:r>
    </w:p>
    <w:p w14:paraId="2F131789" w14:textId="77777777" w:rsidR="002A0DE2" w:rsidRPr="00406B60" w:rsidRDefault="002A0DE2" w:rsidP="00824906">
      <w:pPr>
        <w:pStyle w:val="libNormal"/>
        <w:rPr>
          <w:rtl/>
        </w:rPr>
      </w:pPr>
      <w:r w:rsidRPr="000B1256">
        <w:rPr>
          <w:rStyle w:val="libAlaemChar"/>
          <w:rtl/>
        </w:rPr>
        <w:t>(</w:t>
      </w:r>
      <w:r w:rsidRPr="00824906">
        <w:rPr>
          <w:rStyle w:val="libAieChar"/>
          <w:rtl/>
        </w:rPr>
        <w:t>فَنَبَذْناهُ</w:t>
      </w:r>
      <w:r w:rsidRPr="000B1256">
        <w:rPr>
          <w:rStyle w:val="libAlaemChar"/>
          <w:rtl/>
        </w:rPr>
        <w:t>)</w:t>
      </w:r>
      <w:r w:rsidRPr="00406B60">
        <w:rPr>
          <w:rtl/>
        </w:rPr>
        <w:t xml:space="preserve"> بأن حملنا الحوت على لفظه </w:t>
      </w:r>
      <w:r w:rsidRPr="00DB1CAE">
        <w:rPr>
          <w:rStyle w:val="libFootnotenumChar"/>
          <w:rtl/>
        </w:rPr>
        <w:t>(2)</w:t>
      </w:r>
      <w:r w:rsidRPr="00406B60">
        <w:rPr>
          <w:rtl/>
        </w:rPr>
        <w:t xml:space="preserve"> </w:t>
      </w:r>
      <w:r w:rsidRPr="000B1256">
        <w:rPr>
          <w:rStyle w:val="libAlaemChar"/>
          <w:rtl/>
        </w:rPr>
        <w:t>(</w:t>
      </w:r>
      <w:r w:rsidRPr="00824906">
        <w:rPr>
          <w:rStyle w:val="libAieChar"/>
          <w:rtl/>
        </w:rPr>
        <w:t>بِالْعَراءِ</w:t>
      </w:r>
      <w:r w:rsidRPr="000B1256">
        <w:rPr>
          <w:rStyle w:val="libAlaemChar"/>
          <w:rtl/>
        </w:rPr>
        <w:t>)</w:t>
      </w:r>
      <w:r w:rsidRPr="00406B60">
        <w:rPr>
          <w:rtl/>
        </w:rPr>
        <w:t xml:space="preserve"> بالمكان الخالي عمّا يغطّيه من شجر أو نبت. وروي</w:t>
      </w:r>
      <w:r>
        <w:rPr>
          <w:rtl/>
        </w:rPr>
        <w:t xml:space="preserve">: </w:t>
      </w:r>
      <w:r w:rsidRPr="00406B60">
        <w:rPr>
          <w:rtl/>
        </w:rPr>
        <w:t>أنّ الحوت سار مع السفينة</w:t>
      </w:r>
      <w:r>
        <w:rPr>
          <w:rtl/>
        </w:rPr>
        <w:t xml:space="preserve">، </w:t>
      </w:r>
      <w:r w:rsidRPr="00406B60">
        <w:rPr>
          <w:rtl/>
        </w:rPr>
        <w:t>رافعا رأسه يتنفّس فيه يونس ويسبّح</w:t>
      </w:r>
      <w:r>
        <w:rPr>
          <w:rtl/>
        </w:rPr>
        <w:t xml:space="preserve">، </w:t>
      </w:r>
      <w:r w:rsidRPr="00406B60">
        <w:rPr>
          <w:rtl/>
        </w:rPr>
        <w:t>حتّى انتهوا إلى البرّ</w:t>
      </w:r>
      <w:r>
        <w:rPr>
          <w:rtl/>
        </w:rPr>
        <w:t xml:space="preserve">، </w:t>
      </w:r>
      <w:r w:rsidRPr="00406B60">
        <w:rPr>
          <w:rtl/>
        </w:rPr>
        <w:t>فلفظه سالما لم يتغيّر منه شيء. وروي</w:t>
      </w:r>
      <w:r>
        <w:rPr>
          <w:rtl/>
        </w:rPr>
        <w:t xml:space="preserve">: </w:t>
      </w:r>
      <w:r w:rsidRPr="00406B60">
        <w:rPr>
          <w:rtl/>
        </w:rPr>
        <w:t xml:space="preserve">أنّ الحوت قذفه بساحل قرية من الموصل. </w:t>
      </w:r>
      <w:r w:rsidRPr="000B1256">
        <w:rPr>
          <w:rStyle w:val="libAlaemChar"/>
          <w:rtl/>
        </w:rPr>
        <w:t>(</w:t>
      </w:r>
      <w:r w:rsidRPr="00824906">
        <w:rPr>
          <w:rStyle w:val="libAieChar"/>
          <w:rtl/>
        </w:rPr>
        <w:t>وَهُوَ سَقِيمٌ</w:t>
      </w:r>
      <w:r w:rsidRPr="000B1256">
        <w:rPr>
          <w:rStyle w:val="libAlaemChar"/>
          <w:rtl/>
        </w:rPr>
        <w:t>)</w:t>
      </w:r>
      <w:r w:rsidRPr="00406B60">
        <w:rPr>
          <w:rtl/>
        </w:rPr>
        <w:t xml:space="preserve"> مريض ممّا ناله. قيل</w:t>
      </w:r>
      <w:r>
        <w:rPr>
          <w:rtl/>
        </w:rPr>
        <w:t xml:space="preserve">: </w:t>
      </w:r>
      <w:r w:rsidRPr="00406B60">
        <w:rPr>
          <w:rtl/>
        </w:rPr>
        <w:t>صار بدنه كبدن الطفل حين يولد. وعن ابن مسعود قال</w:t>
      </w:r>
      <w:r>
        <w:rPr>
          <w:rtl/>
        </w:rPr>
        <w:t xml:space="preserve">: </w:t>
      </w:r>
      <w:r w:rsidRPr="00406B60">
        <w:rPr>
          <w:rtl/>
        </w:rPr>
        <w:t>خرج يونس من بطن الحوت كهيئة فرخ ليس عليه ريش.</w:t>
      </w:r>
    </w:p>
    <w:p w14:paraId="0A7AAE13" w14:textId="77777777" w:rsidR="002A0DE2" w:rsidRPr="00406B60" w:rsidRDefault="002A0DE2" w:rsidP="00824906">
      <w:pPr>
        <w:pStyle w:val="libNormal"/>
        <w:rPr>
          <w:rtl/>
        </w:rPr>
      </w:pPr>
      <w:r w:rsidRPr="000B1256">
        <w:rPr>
          <w:rStyle w:val="libAlaemChar"/>
          <w:rtl/>
        </w:rPr>
        <w:t>(</w:t>
      </w:r>
      <w:r w:rsidRPr="00824906">
        <w:rPr>
          <w:rStyle w:val="libAieChar"/>
          <w:rtl/>
        </w:rPr>
        <w:t>وَأَنْبَتْنا عَلَيْهِ</w:t>
      </w:r>
      <w:r w:rsidRPr="000B1256">
        <w:rPr>
          <w:rStyle w:val="libAlaemChar"/>
          <w:rtl/>
        </w:rPr>
        <w:t>)</w:t>
      </w:r>
      <w:r w:rsidRPr="00406B60">
        <w:rPr>
          <w:rtl/>
        </w:rPr>
        <w:t xml:space="preserve"> أي</w:t>
      </w:r>
      <w:r>
        <w:rPr>
          <w:rtl/>
        </w:rPr>
        <w:t xml:space="preserve">: </w:t>
      </w:r>
      <w:r w:rsidRPr="00406B60">
        <w:rPr>
          <w:rtl/>
        </w:rPr>
        <w:t xml:space="preserve">فوقه مظلّة عليه </w:t>
      </w:r>
      <w:r w:rsidRPr="000B1256">
        <w:rPr>
          <w:rStyle w:val="libAlaemChar"/>
          <w:rtl/>
        </w:rPr>
        <w:t>(</w:t>
      </w:r>
      <w:r w:rsidRPr="00824906">
        <w:rPr>
          <w:rStyle w:val="libAieChar"/>
          <w:rtl/>
        </w:rPr>
        <w:t>شَجَرَةً مِنْ يَقْطِينٍ</w:t>
      </w:r>
      <w:r w:rsidRPr="000B1256">
        <w:rPr>
          <w:rStyle w:val="libAlaemChar"/>
          <w:rtl/>
        </w:rPr>
        <w:t>)</w:t>
      </w:r>
      <w:r w:rsidRPr="00406B60">
        <w:rPr>
          <w:rtl/>
        </w:rPr>
        <w:t xml:space="preserve"> من شجر ينبسط على وجه الأرض</w:t>
      </w:r>
      <w:r>
        <w:rPr>
          <w:rtl/>
        </w:rPr>
        <w:t xml:space="preserve">، </w:t>
      </w:r>
      <w:r w:rsidRPr="00406B60">
        <w:rPr>
          <w:rtl/>
        </w:rPr>
        <w:t>ولا يقوم على ساقه</w:t>
      </w:r>
      <w:r>
        <w:rPr>
          <w:rtl/>
        </w:rPr>
        <w:t xml:space="preserve">، </w:t>
      </w:r>
      <w:r w:rsidRPr="00406B60">
        <w:rPr>
          <w:rtl/>
        </w:rPr>
        <w:t>كشجر البطّيخ والقثّاء والحنظل.</w:t>
      </w:r>
    </w:p>
    <w:p w14:paraId="1F74D76F" w14:textId="77777777" w:rsidR="002A0DE2" w:rsidRPr="00406B60" w:rsidRDefault="002A0DE2" w:rsidP="00824906">
      <w:pPr>
        <w:pStyle w:val="libNormal"/>
        <w:rPr>
          <w:rtl/>
        </w:rPr>
      </w:pPr>
      <w:r w:rsidRPr="00406B60">
        <w:rPr>
          <w:rtl/>
        </w:rPr>
        <w:t>وهو يفعيل</w:t>
      </w:r>
      <w:r>
        <w:rPr>
          <w:rtl/>
        </w:rPr>
        <w:t xml:space="preserve">، </w:t>
      </w:r>
      <w:r w:rsidRPr="00406B60">
        <w:rPr>
          <w:rtl/>
        </w:rPr>
        <w:t>من</w:t>
      </w:r>
      <w:r>
        <w:rPr>
          <w:rtl/>
        </w:rPr>
        <w:t xml:space="preserve">: </w:t>
      </w:r>
      <w:r w:rsidRPr="00406B60">
        <w:rPr>
          <w:rtl/>
        </w:rPr>
        <w:t xml:space="preserve">قطن بالمكان إذا أقام به. والأكثر على أنّها كانت الدبّاء </w:t>
      </w:r>
      <w:r w:rsidRPr="00DB1CAE">
        <w:rPr>
          <w:rStyle w:val="libFootnotenumChar"/>
          <w:rtl/>
        </w:rPr>
        <w:t>(3)</w:t>
      </w:r>
      <w:r>
        <w:rPr>
          <w:rtl/>
        </w:rPr>
        <w:t xml:space="preserve">، </w:t>
      </w:r>
      <w:r w:rsidRPr="00406B60">
        <w:rPr>
          <w:rtl/>
        </w:rPr>
        <w:t>غطّته بأوراقها. وفائدة الدبّاء أنّ الذباب لا يجتمع عنده. ويدلّ عليه أنّه</w:t>
      </w:r>
      <w:r>
        <w:rPr>
          <w:rFonts w:hint="cs"/>
          <w:rtl/>
        </w:rPr>
        <w:t xml:space="preserve"> </w:t>
      </w:r>
      <w:r w:rsidRPr="00406B60">
        <w:rPr>
          <w:rtl/>
        </w:rPr>
        <w:t>قيل</w:t>
      </w:r>
    </w:p>
    <w:p w14:paraId="60799091" w14:textId="77777777" w:rsidR="002A0DE2" w:rsidRPr="00406B60" w:rsidRDefault="002A0DE2" w:rsidP="002F70F0">
      <w:pPr>
        <w:pStyle w:val="libLine"/>
        <w:rPr>
          <w:rtl/>
        </w:rPr>
      </w:pPr>
      <w:r w:rsidRPr="00406B60">
        <w:rPr>
          <w:rtl/>
        </w:rPr>
        <w:t>__________________</w:t>
      </w:r>
    </w:p>
    <w:p w14:paraId="32AC0350" w14:textId="77777777" w:rsidR="002A0DE2" w:rsidRPr="00406B60" w:rsidRDefault="002A0DE2" w:rsidP="00A95425">
      <w:pPr>
        <w:pStyle w:val="libFootnote0"/>
        <w:rPr>
          <w:rtl/>
        </w:rPr>
      </w:pPr>
      <w:r>
        <w:rPr>
          <w:rtl/>
        </w:rPr>
        <w:t>(</w:t>
      </w:r>
      <w:r w:rsidRPr="00406B60">
        <w:rPr>
          <w:rtl/>
        </w:rPr>
        <w:t>1) الأنبياء</w:t>
      </w:r>
      <w:r>
        <w:rPr>
          <w:rtl/>
        </w:rPr>
        <w:t xml:space="preserve">: </w:t>
      </w:r>
      <w:r w:rsidRPr="00406B60">
        <w:rPr>
          <w:rtl/>
        </w:rPr>
        <w:t>87.</w:t>
      </w:r>
    </w:p>
    <w:p w14:paraId="0C07D87A" w14:textId="77777777" w:rsidR="002A0DE2" w:rsidRPr="00406B60" w:rsidRDefault="002A0DE2" w:rsidP="00A95425">
      <w:pPr>
        <w:pStyle w:val="libFootnote0"/>
        <w:rPr>
          <w:rtl/>
        </w:rPr>
      </w:pPr>
      <w:r>
        <w:rPr>
          <w:rtl/>
        </w:rPr>
        <w:t>(</w:t>
      </w:r>
      <w:r w:rsidRPr="00406B60">
        <w:rPr>
          <w:rtl/>
        </w:rPr>
        <w:t>2) أي</w:t>
      </w:r>
      <w:r>
        <w:rPr>
          <w:rtl/>
        </w:rPr>
        <w:t xml:space="preserve">: </w:t>
      </w:r>
      <w:r w:rsidRPr="00406B60">
        <w:rPr>
          <w:rtl/>
        </w:rPr>
        <w:t>قذفه.</w:t>
      </w:r>
    </w:p>
    <w:p w14:paraId="24086D94" w14:textId="77777777" w:rsidR="002A0DE2" w:rsidRPr="00406B60" w:rsidRDefault="002A0DE2" w:rsidP="00A95425">
      <w:pPr>
        <w:pStyle w:val="libFootnote0"/>
        <w:rPr>
          <w:rtl/>
        </w:rPr>
      </w:pPr>
      <w:r>
        <w:rPr>
          <w:rtl/>
        </w:rPr>
        <w:t>(</w:t>
      </w:r>
      <w:r w:rsidRPr="00406B60">
        <w:rPr>
          <w:rtl/>
        </w:rPr>
        <w:t>3) الدبّاء</w:t>
      </w:r>
      <w:r>
        <w:rPr>
          <w:rtl/>
        </w:rPr>
        <w:t xml:space="preserve">: </w:t>
      </w:r>
      <w:r w:rsidRPr="00406B60">
        <w:rPr>
          <w:rtl/>
        </w:rPr>
        <w:t>القرع.</w:t>
      </w:r>
    </w:p>
    <w:p w14:paraId="72609583" w14:textId="77777777" w:rsidR="002A0DE2" w:rsidRPr="00406B60" w:rsidRDefault="002A0DE2" w:rsidP="008F2859">
      <w:pPr>
        <w:pStyle w:val="libNormal0"/>
        <w:ind w:left="289"/>
        <w:rPr>
          <w:rtl/>
        </w:rPr>
      </w:pPr>
      <w:r>
        <w:rPr>
          <w:rtl/>
        </w:rPr>
        <w:br w:type="page"/>
      </w:r>
      <w:r w:rsidRPr="00406B60">
        <w:rPr>
          <w:rtl/>
        </w:rPr>
        <w:lastRenderedPageBreak/>
        <w:t xml:space="preserve">لرسول الله </w:t>
      </w:r>
      <w:r w:rsidRPr="000B1256">
        <w:rPr>
          <w:rStyle w:val="libAlaemChar"/>
          <w:rtl/>
        </w:rPr>
        <w:t>صلى‌الله‌عليه‌وآله‌وسلم</w:t>
      </w:r>
      <w:r>
        <w:rPr>
          <w:rtl/>
        </w:rPr>
        <w:t xml:space="preserve">: </w:t>
      </w:r>
      <w:r w:rsidRPr="00406B60">
        <w:rPr>
          <w:rtl/>
        </w:rPr>
        <w:t>إنّك لتحبّ القرع</w:t>
      </w:r>
      <w:r>
        <w:rPr>
          <w:rtl/>
        </w:rPr>
        <w:t>؟</w:t>
      </w:r>
      <w:r w:rsidRPr="00406B60">
        <w:rPr>
          <w:rtl/>
        </w:rPr>
        <w:t xml:space="preserve"> قال</w:t>
      </w:r>
      <w:r>
        <w:rPr>
          <w:rtl/>
        </w:rPr>
        <w:t xml:space="preserve">: </w:t>
      </w:r>
      <w:r w:rsidRPr="00406B60">
        <w:rPr>
          <w:rtl/>
        </w:rPr>
        <w:t>«أجل</w:t>
      </w:r>
      <w:r>
        <w:rPr>
          <w:rtl/>
        </w:rPr>
        <w:t xml:space="preserve">، </w:t>
      </w:r>
      <w:r w:rsidRPr="00406B60">
        <w:rPr>
          <w:rtl/>
        </w:rPr>
        <w:t>هي شجرة أخي يونس»</w:t>
      </w:r>
      <w:r>
        <w:rPr>
          <w:rtl/>
        </w:rPr>
        <w:t>.</w:t>
      </w:r>
      <w:r>
        <w:rPr>
          <w:rFonts w:hint="cs"/>
          <w:rtl/>
        </w:rPr>
        <w:t xml:space="preserve"> </w:t>
      </w:r>
      <w:r w:rsidRPr="00406B60">
        <w:rPr>
          <w:rtl/>
        </w:rPr>
        <w:t>وقيل</w:t>
      </w:r>
      <w:r>
        <w:rPr>
          <w:rtl/>
        </w:rPr>
        <w:t xml:space="preserve">: </w:t>
      </w:r>
      <w:r w:rsidRPr="00406B60">
        <w:rPr>
          <w:rtl/>
        </w:rPr>
        <w:t>التين. وقيل</w:t>
      </w:r>
      <w:r>
        <w:rPr>
          <w:rtl/>
        </w:rPr>
        <w:t xml:space="preserve">: </w:t>
      </w:r>
      <w:r w:rsidRPr="00406B60">
        <w:rPr>
          <w:rtl/>
        </w:rPr>
        <w:t>الموز. تغطّى بورقه</w:t>
      </w:r>
      <w:r>
        <w:rPr>
          <w:rtl/>
        </w:rPr>
        <w:t xml:space="preserve">، </w:t>
      </w:r>
      <w:r w:rsidRPr="00406B60">
        <w:rPr>
          <w:rtl/>
        </w:rPr>
        <w:t>واستظلّ بأغصانه</w:t>
      </w:r>
      <w:r>
        <w:rPr>
          <w:rtl/>
        </w:rPr>
        <w:t xml:space="preserve">، </w:t>
      </w:r>
      <w:r w:rsidRPr="00406B60">
        <w:rPr>
          <w:rtl/>
        </w:rPr>
        <w:t>وأفطر على ثماره.</w:t>
      </w:r>
    </w:p>
    <w:p w14:paraId="7E54BF1E" w14:textId="77777777" w:rsidR="002A0DE2" w:rsidRPr="00406B60" w:rsidRDefault="002A0DE2" w:rsidP="00824906">
      <w:pPr>
        <w:pStyle w:val="libNormal"/>
        <w:rPr>
          <w:rtl/>
        </w:rPr>
      </w:pPr>
      <w:r w:rsidRPr="00406B60">
        <w:rPr>
          <w:rtl/>
        </w:rPr>
        <w:t>وقيل</w:t>
      </w:r>
      <w:r>
        <w:rPr>
          <w:rtl/>
        </w:rPr>
        <w:t xml:space="preserve">: </w:t>
      </w:r>
      <w:r w:rsidRPr="00406B60">
        <w:rPr>
          <w:rtl/>
        </w:rPr>
        <w:t>كان يستظلّ بالشجرة</w:t>
      </w:r>
      <w:r>
        <w:rPr>
          <w:rtl/>
        </w:rPr>
        <w:t xml:space="preserve">، </w:t>
      </w:r>
      <w:r w:rsidRPr="00406B60">
        <w:rPr>
          <w:rtl/>
        </w:rPr>
        <w:t xml:space="preserve">وكانت وعلة </w:t>
      </w:r>
      <w:r w:rsidRPr="00DB1CAE">
        <w:rPr>
          <w:rStyle w:val="libFootnotenumChar"/>
          <w:rtl/>
        </w:rPr>
        <w:t>(1)</w:t>
      </w:r>
      <w:r w:rsidRPr="00406B60">
        <w:rPr>
          <w:rtl/>
        </w:rPr>
        <w:t xml:space="preserve"> تختلف إليه فيشرب من لبنها.</w:t>
      </w:r>
      <w:r>
        <w:rPr>
          <w:rFonts w:hint="cs"/>
          <w:rtl/>
        </w:rPr>
        <w:t xml:space="preserve"> </w:t>
      </w:r>
      <w:r w:rsidRPr="00406B60">
        <w:rPr>
          <w:rtl/>
        </w:rPr>
        <w:t>وروي</w:t>
      </w:r>
      <w:r>
        <w:rPr>
          <w:rtl/>
        </w:rPr>
        <w:t xml:space="preserve">: </w:t>
      </w:r>
      <w:r w:rsidRPr="00406B60">
        <w:rPr>
          <w:rtl/>
        </w:rPr>
        <w:t>أنّه مرّ زمان على الشجرة فيبست</w:t>
      </w:r>
      <w:r>
        <w:rPr>
          <w:rtl/>
        </w:rPr>
        <w:t xml:space="preserve">، </w:t>
      </w:r>
      <w:r w:rsidRPr="00406B60">
        <w:rPr>
          <w:rtl/>
        </w:rPr>
        <w:t>فبكى جزعا</w:t>
      </w:r>
      <w:r>
        <w:rPr>
          <w:rtl/>
        </w:rPr>
        <w:t xml:space="preserve">، </w:t>
      </w:r>
      <w:r w:rsidRPr="00406B60">
        <w:rPr>
          <w:rtl/>
        </w:rPr>
        <w:t>فأوحى الله إليه</w:t>
      </w:r>
      <w:r>
        <w:rPr>
          <w:rtl/>
        </w:rPr>
        <w:t xml:space="preserve">: </w:t>
      </w:r>
      <w:r w:rsidRPr="00406B60">
        <w:rPr>
          <w:rtl/>
        </w:rPr>
        <w:t>بكيت على شجرة</w:t>
      </w:r>
      <w:r>
        <w:rPr>
          <w:rtl/>
        </w:rPr>
        <w:t xml:space="preserve">، </w:t>
      </w:r>
      <w:r w:rsidRPr="00406B60">
        <w:rPr>
          <w:rtl/>
        </w:rPr>
        <w:t>ولا تبكي على مائة ألف في يد الكافر.</w:t>
      </w:r>
    </w:p>
    <w:p w14:paraId="1434DDE8" w14:textId="77777777" w:rsidR="002A0DE2" w:rsidRPr="00406B60" w:rsidRDefault="002A0DE2" w:rsidP="00824906">
      <w:pPr>
        <w:pStyle w:val="libNormal"/>
        <w:rPr>
          <w:rtl/>
        </w:rPr>
      </w:pPr>
      <w:r w:rsidRPr="000B1256">
        <w:rPr>
          <w:rStyle w:val="libAlaemChar"/>
          <w:rtl/>
        </w:rPr>
        <w:t>(</w:t>
      </w:r>
      <w:r w:rsidRPr="00824906">
        <w:rPr>
          <w:rStyle w:val="libAieChar"/>
          <w:rtl/>
        </w:rPr>
        <w:t>وَأَرْسَلْناهُ إِلى مِائَةِ أَلْفٍ</w:t>
      </w:r>
      <w:r w:rsidRPr="000B1256">
        <w:rPr>
          <w:rStyle w:val="libAlaemChar"/>
          <w:rtl/>
        </w:rPr>
        <w:t>)</w:t>
      </w:r>
      <w:r w:rsidRPr="00406B60">
        <w:rPr>
          <w:rtl/>
        </w:rPr>
        <w:t xml:space="preserve"> هم قومه الّذين هرب عنهم. وهم أهل نينوى من أرض الموصل. والمراد به ما سبق من إرساله</w:t>
      </w:r>
      <w:r>
        <w:rPr>
          <w:rtl/>
        </w:rPr>
        <w:t xml:space="preserve">، </w:t>
      </w:r>
      <w:r w:rsidRPr="00406B60">
        <w:rPr>
          <w:rtl/>
        </w:rPr>
        <w:t>أو إرسال ثان إليهم أو إلى غيرهم.</w:t>
      </w:r>
      <w:r>
        <w:rPr>
          <w:rFonts w:hint="cs"/>
          <w:rtl/>
        </w:rPr>
        <w:t xml:space="preserve"> </w:t>
      </w:r>
      <w:r w:rsidRPr="000B1256">
        <w:rPr>
          <w:rStyle w:val="libAlaemChar"/>
          <w:rtl/>
        </w:rPr>
        <w:t>(</w:t>
      </w:r>
      <w:r w:rsidRPr="00824906">
        <w:rPr>
          <w:rStyle w:val="libAieChar"/>
          <w:rtl/>
        </w:rPr>
        <w:t>أَوْ يَزِيدُونَ</w:t>
      </w:r>
      <w:r w:rsidRPr="000B1256">
        <w:rPr>
          <w:rStyle w:val="libAlaemChar"/>
          <w:rtl/>
        </w:rPr>
        <w:t>)</w:t>
      </w:r>
      <w:r w:rsidRPr="00406B60">
        <w:rPr>
          <w:rtl/>
        </w:rPr>
        <w:t xml:space="preserve"> في مرأى الناظر</w:t>
      </w:r>
      <w:r>
        <w:rPr>
          <w:rtl/>
        </w:rPr>
        <w:t xml:space="preserve">، </w:t>
      </w:r>
      <w:r w:rsidRPr="00406B60">
        <w:rPr>
          <w:rtl/>
        </w:rPr>
        <w:t>أي</w:t>
      </w:r>
      <w:r>
        <w:rPr>
          <w:rtl/>
        </w:rPr>
        <w:t xml:space="preserve">: </w:t>
      </w:r>
      <w:r w:rsidRPr="00406B60">
        <w:rPr>
          <w:rtl/>
        </w:rPr>
        <w:t>إذا نظر إليهم قال</w:t>
      </w:r>
      <w:r>
        <w:rPr>
          <w:rtl/>
        </w:rPr>
        <w:t xml:space="preserve">: </w:t>
      </w:r>
      <w:r w:rsidRPr="00406B60">
        <w:rPr>
          <w:rtl/>
        </w:rPr>
        <w:t>هم مائة ألف أو أكثر.</w:t>
      </w:r>
      <w:r>
        <w:rPr>
          <w:rFonts w:hint="cs"/>
          <w:rtl/>
        </w:rPr>
        <w:t xml:space="preserve"> </w:t>
      </w:r>
      <w:r w:rsidRPr="00406B60">
        <w:rPr>
          <w:rtl/>
        </w:rPr>
        <w:t>والمراد الوصف بالكثرة.</w:t>
      </w:r>
    </w:p>
    <w:p w14:paraId="4B31D86F" w14:textId="77777777" w:rsidR="002A0DE2" w:rsidRPr="00406B60" w:rsidRDefault="002A0DE2" w:rsidP="00824906">
      <w:pPr>
        <w:pStyle w:val="libNormal"/>
        <w:rPr>
          <w:rtl/>
        </w:rPr>
      </w:pPr>
      <w:r w:rsidRPr="000B1256">
        <w:rPr>
          <w:rStyle w:val="libAlaemChar"/>
          <w:rtl/>
        </w:rPr>
        <w:t>(</w:t>
      </w:r>
      <w:r w:rsidRPr="00824906">
        <w:rPr>
          <w:rStyle w:val="libAieChar"/>
          <w:rtl/>
        </w:rPr>
        <w:t>فَآمَنُوا</w:t>
      </w:r>
      <w:r w:rsidRPr="000B1256">
        <w:rPr>
          <w:rStyle w:val="libAlaemChar"/>
          <w:rtl/>
        </w:rPr>
        <w:t>)</w:t>
      </w:r>
      <w:r w:rsidRPr="00406B60">
        <w:rPr>
          <w:rtl/>
        </w:rPr>
        <w:t xml:space="preserve"> فصدّقوه. أو فجدّدوا الإيمان به بمحضره. </w:t>
      </w:r>
      <w:r w:rsidRPr="000B1256">
        <w:rPr>
          <w:rStyle w:val="libAlaemChar"/>
          <w:rtl/>
        </w:rPr>
        <w:t>(</w:t>
      </w:r>
      <w:r w:rsidRPr="00824906">
        <w:rPr>
          <w:rStyle w:val="libAieChar"/>
          <w:rtl/>
        </w:rPr>
        <w:t>فَمَتَّعْناهُمْ</w:t>
      </w:r>
      <w:r w:rsidRPr="000B1256">
        <w:rPr>
          <w:rStyle w:val="libAlaemChar"/>
          <w:rtl/>
        </w:rPr>
        <w:t>)</w:t>
      </w:r>
      <w:r w:rsidRPr="00406B60">
        <w:rPr>
          <w:rtl/>
        </w:rPr>
        <w:t xml:space="preserve"> بالمنافع واللذّات </w:t>
      </w:r>
      <w:r w:rsidRPr="000B1256">
        <w:rPr>
          <w:rStyle w:val="libAlaemChar"/>
          <w:rtl/>
        </w:rPr>
        <w:t>(</w:t>
      </w:r>
      <w:r w:rsidRPr="00824906">
        <w:rPr>
          <w:rStyle w:val="libAieChar"/>
          <w:rtl/>
        </w:rPr>
        <w:t>إِلى حِينٍ</w:t>
      </w:r>
      <w:r w:rsidRPr="000B1256">
        <w:rPr>
          <w:rStyle w:val="libAlaemChar"/>
          <w:rtl/>
        </w:rPr>
        <w:t>)</w:t>
      </w:r>
      <w:r w:rsidRPr="00406B60">
        <w:rPr>
          <w:rtl/>
        </w:rPr>
        <w:t xml:space="preserve"> إلى انقضاء آجالهم المسمّاة. ولعلّه إنّما لم يختم قصّته وقصّة لوط بما ختم به سائر القصص</w:t>
      </w:r>
      <w:r>
        <w:rPr>
          <w:rtl/>
        </w:rPr>
        <w:t xml:space="preserve">، </w:t>
      </w:r>
      <w:r w:rsidRPr="00406B60">
        <w:rPr>
          <w:rtl/>
        </w:rPr>
        <w:t>تفرقة بينهما وبين أرباب الشرائع الكبرى وأولي العزم من الرسل</w:t>
      </w:r>
      <w:r>
        <w:rPr>
          <w:rtl/>
        </w:rPr>
        <w:t xml:space="preserve">، </w:t>
      </w:r>
      <w:r w:rsidRPr="00406B60">
        <w:rPr>
          <w:rtl/>
        </w:rPr>
        <w:t>أو اكتفاء بالتسليم الشامل لكلّ الرسل المذكورين في آخر السورة.</w:t>
      </w:r>
    </w:p>
    <w:p w14:paraId="5248FB48"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فَاسْتَفْتِهِمْ أَلِرَبِّكَ الْبَناتُ وَلَهُمُ الْبَنُونَ (149) أَمْ خَلَقْنَا الْمَلائِكَةَ إِناثاً وَهُمْ شاهِدُونَ (150) أَلا إِنَّهُمْ مِنْ إِفْكِهِمْ لَيَقُولُونَ (151) وَلَدَ اللهُ وَإِنَّهُمْ لَكاذِبُونَ (152) أَصْطَفَى الْبَناتِ عَلَى الْبَنِينَ (153) ما لَكُمْ كَيْفَ</w:t>
      </w:r>
    </w:p>
    <w:p w14:paraId="54DCD4A5" w14:textId="77777777" w:rsidR="002A0DE2" w:rsidRPr="00406B60" w:rsidRDefault="002A0DE2" w:rsidP="002F70F0">
      <w:pPr>
        <w:pStyle w:val="libLine"/>
        <w:rPr>
          <w:rtl/>
        </w:rPr>
      </w:pPr>
      <w:r w:rsidRPr="00406B60">
        <w:rPr>
          <w:rtl/>
        </w:rPr>
        <w:t>__________________</w:t>
      </w:r>
    </w:p>
    <w:p w14:paraId="36D68F77" w14:textId="77777777" w:rsidR="002A0DE2" w:rsidRPr="00406B60" w:rsidRDefault="002A0DE2" w:rsidP="00A95425">
      <w:pPr>
        <w:pStyle w:val="libFootnote0"/>
        <w:rPr>
          <w:rtl/>
        </w:rPr>
      </w:pPr>
      <w:r>
        <w:rPr>
          <w:rtl/>
        </w:rPr>
        <w:t>(</w:t>
      </w:r>
      <w:r w:rsidRPr="00406B60">
        <w:rPr>
          <w:rtl/>
        </w:rPr>
        <w:t>1) الوعلة أنثى الوعل. وهو تيس الجبل</w:t>
      </w:r>
      <w:r>
        <w:rPr>
          <w:rtl/>
        </w:rPr>
        <w:t xml:space="preserve">، </w:t>
      </w:r>
      <w:r w:rsidRPr="00406B60">
        <w:rPr>
          <w:rtl/>
        </w:rPr>
        <w:t>له قرنان قويّان منحنيان.</w:t>
      </w:r>
    </w:p>
    <w:p w14:paraId="604A93AE" w14:textId="77777777" w:rsidR="002A0DE2" w:rsidRPr="00406B60" w:rsidRDefault="002A0DE2" w:rsidP="008F2859">
      <w:pPr>
        <w:pStyle w:val="libNormal0"/>
        <w:ind w:left="289"/>
        <w:rPr>
          <w:rtl/>
        </w:rPr>
      </w:pPr>
      <w:r>
        <w:rPr>
          <w:rtl/>
        </w:rPr>
        <w:br w:type="page"/>
      </w:r>
      <w:r w:rsidRPr="00824906">
        <w:rPr>
          <w:rStyle w:val="libAieChar"/>
          <w:rtl/>
        </w:rPr>
        <w:lastRenderedPageBreak/>
        <w:t>تَحْكُمُونَ (154) أَفَلا تَذَكَّرُونَ (155) أَمْ لَكُمْ سُلْطانٌ مُبِينٌ (156) فَأْتُوا بِكِتابِكُمْ إِنْ كُنْتُمْ صادِقِينَ (157) وَجَعَلُوا بَيْنَهُ وَبَيْنَ الْجِنَّةِ نَسَباً وَلَقَدْ عَلِمَتِ الْجِنَّةُ إِنَّهُمْ لَمُحْضَرُونَ (158) سُبْحانَ اللهِ عَمَّا يَصِفُونَ (159) إِلاَّ عِبادَ اللهِ الْمُخْلَصِينَ (160)</w:t>
      </w:r>
      <w:r w:rsidRPr="000B1256">
        <w:rPr>
          <w:rStyle w:val="libAlaemChar"/>
          <w:rtl/>
        </w:rPr>
        <w:t>)</w:t>
      </w:r>
    </w:p>
    <w:p w14:paraId="2810770B" w14:textId="77777777" w:rsidR="002A0DE2" w:rsidRPr="00406B60" w:rsidRDefault="002A0DE2" w:rsidP="00824906">
      <w:pPr>
        <w:pStyle w:val="libNormal"/>
        <w:rPr>
          <w:rtl/>
        </w:rPr>
      </w:pPr>
      <w:r w:rsidRPr="00406B60">
        <w:rPr>
          <w:rtl/>
        </w:rPr>
        <w:t xml:space="preserve">واعلم أنّه سبحانه أمر رسوله في أوّل السورة </w:t>
      </w:r>
      <w:r w:rsidRPr="00DB1CAE">
        <w:rPr>
          <w:rStyle w:val="libFootnotenumChar"/>
          <w:rtl/>
        </w:rPr>
        <w:t>(1)</w:t>
      </w:r>
      <w:r w:rsidRPr="00406B60">
        <w:rPr>
          <w:rtl/>
        </w:rPr>
        <w:t xml:space="preserve"> باستفتاء قريش عن وجه إنكارهم البعث</w:t>
      </w:r>
      <w:r>
        <w:rPr>
          <w:rtl/>
        </w:rPr>
        <w:t xml:space="preserve">، </w:t>
      </w:r>
      <w:r w:rsidRPr="00406B60">
        <w:rPr>
          <w:rtl/>
        </w:rPr>
        <w:t>وساق الكلام في تقريره إلى ما يلائمه من القصص موصولا بعضها ببعض</w:t>
      </w:r>
      <w:r>
        <w:rPr>
          <w:rtl/>
        </w:rPr>
        <w:t xml:space="preserve">، </w:t>
      </w:r>
      <w:r w:rsidRPr="00406B60">
        <w:rPr>
          <w:rtl/>
        </w:rPr>
        <w:t>ثمّ أمر باستفتائهم عن وجه القسمة الضيزى</w:t>
      </w:r>
      <w:r>
        <w:rPr>
          <w:rtl/>
        </w:rPr>
        <w:t xml:space="preserve">، </w:t>
      </w:r>
      <w:r w:rsidRPr="00406B60">
        <w:rPr>
          <w:rtl/>
        </w:rPr>
        <w:t>حيث جعلوا لله البنات ولأنفسهم البنين. فقال عطفا على الأمر باستفتائهم المذكور</w:t>
      </w:r>
      <w:r>
        <w:rPr>
          <w:rtl/>
        </w:rPr>
        <w:t xml:space="preserve">: </w:t>
      </w:r>
      <w:r w:rsidRPr="000B1256">
        <w:rPr>
          <w:rStyle w:val="libAlaemChar"/>
          <w:rtl/>
        </w:rPr>
        <w:t>(</w:t>
      </w:r>
      <w:r w:rsidRPr="00824906">
        <w:rPr>
          <w:rStyle w:val="libAieChar"/>
          <w:rtl/>
        </w:rPr>
        <w:t>فَاسْتَفْتِهِمْ</w:t>
      </w:r>
      <w:r w:rsidRPr="000B1256">
        <w:rPr>
          <w:rStyle w:val="libAlaemChar"/>
          <w:rtl/>
        </w:rPr>
        <w:t>)</w:t>
      </w:r>
      <w:r w:rsidRPr="00406B60">
        <w:rPr>
          <w:rtl/>
        </w:rPr>
        <w:t xml:space="preserve"> أيّ</w:t>
      </w:r>
      <w:r>
        <w:rPr>
          <w:rtl/>
        </w:rPr>
        <w:t xml:space="preserve">: </w:t>
      </w:r>
      <w:r w:rsidRPr="00406B60">
        <w:rPr>
          <w:rtl/>
        </w:rPr>
        <w:t>سلهم واطلب الحكم منهم</w:t>
      </w:r>
      <w:r>
        <w:rPr>
          <w:rtl/>
        </w:rPr>
        <w:t xml:space="preserve">، </w:t>
      </w:r>
      <w:r w:rsidRPr="00406B60">
        <w:rPr>
          <w:rtl/>
        </w:rPr>
        <w:t xml:space="preserve">تهكّما وتقريعا </w:t>
      </w:r>
      <w:r w:rsidRPr="000B1256">
        <w:rPr>
          <w:rStyle w:val="libAlaemChar"/>
          <w:rtl/>
        </w:rPr>
        <w:t>(</w:t>
      </w:r>
      <w:r w:rsidRPr="00824906">
        <w:rPr>
          <w:rStyle w:val="libAieChar"/>
          <w:rtl/>
        </w:rPr>
        <w:t>أَلِرَبِّكَ الْبَناتُ وَلَهُمُ الْبَنُونَ</w:t>
      </w:r>
      <w:r w:rsidRPr="000B1256">
        <w:rPr>
          <w:rStyle w:val="libAlaemChar"/>
          <w:rtl/>
        </w:rPr>
        <w:t>)</w:t>
      </w:r>
      <w:r w:rsidRPr="00406B60">
        <w:rPr>
          <w:rtl/>
        </w:rPr>
        <w:t xml:space="preserve"> أي</w:t>
      </w:r>
      <w:r>
        <w:rPr>
          <w:rtl/>
        </w:rPr>
        <w:t xml:space="preserve">: </w:t>
      </w:r>
      <w:r w:rsidRPr="00406B60">
        <w:rPr>
          <w:rtl/>
        </w:rPr>
        <w:t>كيف أضافوا البنات إلى الله تعالى</w:t>
      </w:r>
      <w:r>
        <w:rPr>
          <w:rtl/>
        </w:rPr>
        <w:t xml:space="preserve">، </w:t>
      </w:r>
      <w:r w:rsidRPr="00406B60">
        <w:rPr>
          <w:rtl/>
        </w:rPr>
        <w:t>واختاروا لأنفسهم البنين</w:t>
      </w:r>
      <w:r>
        <w:rPr>
          <w:rtl/>
        </w:rPr>
        <w:t>؟</w:t>
      </w:r>
      <w:r>
        <w:rPr>
          <w:rFonts w:hint="cs"/>
          <w:rtl/>
        </w:rPr>
        <w:t xml:space="preserve"> </w:t>
      </w:r>
      <w:r w:rsidRPr="00406B60">
        <w:rPr>
          <w:rtl/>
        </w:rPr>
        <w:t>وهؤلاء زادوا على الشرك ضلالات أخر</w:t>
      </w:r>
      <w:r>
        <w:rPr>
          <w:rtl/>
        </w:rPr>
        <w:t xml:space="preserve">: </w:t>
      </w:r>
      <w:r w:rsidRPr="00406B60">
        <w:rPr>
          <w:rtl/>
        </w:rPr>
        <w:t>التجسيم</w:t>
      </w:r>
      <w:r>
        <w:rPr>
          <w:rtl/>
        </w:rPr>
        <w:t xml:space="preserve">، </w:t>
      </w:r>
      <w:r w:rsidRPr="00406B60">
        <w:rPr>
          <w:rtl/>
        </w:rPr>
        <w:t>وتجويز الفناء على الله تعالى</w:t>
      </w:r>
      <w:r>
        <w:rPr>
          <w:rtl/>
        </w:rPr>
        <w:t xml:space="preserve">، </w:t>
      </w:r>
      <w:r w:rsidRPr="00406B60">
        <w:rPr>
          <w:rtl/>
        </w:rPr>
        <w:t>فإنّ الولادة مخصوصة بالأجسام الكائنة الفاسدة. وتفضيل أنفسهم عليه</w:t>
      </w:r>
      <w:r>
        <w:rPr>
          <w:rtl/>
        </w:rPr>
        <w:t xml:space="preserve">، </w:t>
      </w:r>
      <w:r w:rsidRPr="00406B60">
        <w:rPr>
          <w:rtl/>
        </w:rPr>
        <w:t>حيث جعلوا أوضح الجنسين له</w:t>
      </w:r>
      <w:r>
        <w:rPr>
          <w:rtl/>
        </w:rPr>
        <w:t xml:space="preserve">، </w:t>
      </w:r>
      <w:r w:rsidRPr="00406B60">
        <w:rPr>
          <w:rtl/>
        </w:rPr>
        <w:t>وأرفعهما لهم. واستهانتهم بالملائكة الّذين أكرم خلق الله وأقربهم إليه</w:t>
      </w:r>
      <w:r>
        <w:rPr>
          <w:rtl/>
        </w:rPr>
        <w:t xml:space="preserve">، </w:t>
      </w:r>
      <w:r w:rsidRPr="00406B60">
        <w:rPr>
          <w:rtl/>
        </w:rPr>
        <w:t>حيث أنّثوهم. ولذلك كرّر الله تعالى إنكار ذلك وإبطاله في كتابه مرارا</w:t>
      </w:r>
      <w:r>
        <w:rPr>
          <w:rtl/>
        </w:rPr>
        <w:t xml:space="preserve">، </w:t>
      </w:r>
      <w:r w:rsidRPr="00406B60">
        <w:rPr>
          <w:rtl/>
        </w:rPr>
        <w:t>وجعله ممّا تكاد السماوات يتفطّرن منه</w:t>
      </w:r>
      <w:r>
        <w:rPr>
          <w:rtl/>
        </w:rPr>
        <w:t xml:space="preserve">، </w:t>
      </w:r>
      <w:r w:rsidRPr="00406B60">
        <w:rPr>
          <w:rtl/>
        </w:rPr>
        <w:t>وتنشقّ الأرض</w:t>
      </w:r>
      <w:r>
        <w:rPr>
          <w:rtl/>
        </w:rPr>
        <w:t xml:space="preserve">، </w:t>
      </w:r>
      <w:r w:rsidRPr="00406B60">
        <w:rPr>
          <w:rtl/>
        </w:rPr>
        <w:t>وتخرّ الجبال هدّا.</w:t>
      </w:r>
    </w:p>
    <w:p w14:paraId="1AB3AC00" w14:textId="77777777" w:rsidR="002A0DE2" w:rsidRPr="00406B60" w:rsidRDefault="002A0DE2" w:rsidP="00824906">
      <w:pPr>
        <w:pStyle w:val="libNormal"/>
        <w:rPr>
          <w:rtl/>
        </w:rPr>
      </w:pPr>
      <w:r w:rsidRPr="000B1256">
        <w:rPr>
          <w:rStyle w:val="libAlaemChar"/>
          <w:rtl/>
        </w:rPr>
        <w:t>(</w:t>
      </w:r>
      <w:r w:rsidRPr="00824906">
        <w:rPr>
          <w:rStyle w:val="libAieChar"/>
          <w:rtl/>
        </w:rPr>
        <w:t>أَمْ خَلَقْنَا</w:t>
      </w:r>
      <w:r w:rsidRPr="000B1256">
        <w:rPr>
          <w:rStyle w:val="libAlaemChar"/>
          <w:rtl/>
        </w:rPr>
        <w:t>)</w:t>
      </w:r>
      <w:r w:rsidRPr="00406B60">
        <w:rPr>
          <w:rtl/>
        </w:rPr>
        <w:t xml:space="preserve"> أي</w:t>
      </w:r>
      <w:r>
        <w:rPr>
          <w:rtl/>
        </w:rPr>
        <w:t xml:space="preserve">: </w:t>
      </w:r>
      <w:r w:rsidRPr="00406B60">
        <w:rPr>
          <w:rtl/>
        </w:rPr>
        <w:t xml:space="preserve">بل خلقنا </w:t>
      </w:r>
      <w:r w:rsidRPr="000B1256">
        <w:rPr>
          <w:rStyle w:val="libAlaemChar"/>
          <w:rtl/>
        </w:rPr>
        <w:t>(</w:t>
      </w:r>
      <w:r w:rsidRPr="00824906">
        <w:rPr>
          <w:rStyle w:val="libAieChar"/>
          <w:rtl/>
        </w:rPr>
        <w:t>الْمَلائِكَةَ إِناثاً وَهُمْ شاهِدُونَ</w:t>
      </w:r>
      <w:r w:rsidRPr="000B1256">
        <w:rPr>
          <w:rStyle w:val="libAlaemChar"/>
          <w:rtl/>
        </w:rPr>
        <w:t>)</w:t>
      </w:r>
      <w:r w:rsidRPr="00406B60">
        <w:rPr>
          <w:rtl/>
        </w:rPr>
        <w:t xml:space="preserve"> حاضرون عند خلقنا إيّاهم</w:t>
      </w:r>
      <w:r>
        <w:rPr>
          <w:rtl/>
        </w:rPr>
        <w:t>؟</w:t>
      </w:r>
      <w:r w:rsidRPr="00406B60">
        <w:rPr>
          <w:rtl/>
        </w:rPr>
        <w:t xml:space="preserve"> أي</w:t>
      </w:r>
      <w:r>
        <w:rPr>
          <w:rtl/>
        </w:rPr>
        <w:t xml:space="preserve">: </w:t>
      </w:r>
      <w:r w:rsidRPr="00406B60">
        <w:rPr>
          <w:rtl/>
        </w:rPr>
        <w:t>كيف يجعلونهم إناثا ولم يشهدوا خلقهم</w:t>
      </w:r>
      <w:r>
        <w:rPr>
          <w:rtl/>
        </w:rPr>
        <w:t>؟</w:t>
      </w:r>
      <w:r w:rsidRPr="00406B60">
        <w:rPr>
          <w:rtl/>
        </w:rPr>
        <w:t xml:space="preserve"> وإنّما خصّ علم المشاهدة</w:t>
      </w:r>
      <w:r>
        <w:rPr>
          <w:rtl/>
        </w:rPr>
        <w:t xml:space="preserve">، </w:t>
      </w:r>
      <w:r w:rsidRPr="00406B60">
        <w:rPr>
          <w:rtl/>
        </w:rPr>
        <w:t>لأنّ أمثال ذلك لا تعلم إلّا بها</w:t>
      </w:r>
      <w:r>
        <w:rPr>
          <w:rtl/>
        </w:rPr>
        <w:t xml:space="preserve">، </w:t>
      </w:r>
      <w:r w:rsidRPr="00406B60">
        <w:rPr>
          <w:rtl/>
        </w:rPr>
        <w:t>فإنّ الأنوثة ليست من لوازم ذاتهم ليمكن</w:t>
      </w:r>
    </w:p>
    <w:p w14:paraId="79DA4F04" w14:textId="77777777" w:rsidR="002A0DE2" w:rsidRPr="00406B60" w:rsidRDefault="002A0DE2" w:rsidP="002F70F0">
      <w:pPr>
        <w:pStyle w:val="libLine"/>
        <w:rPr>
          <w:rtl/>
        </w:rPr>
      </w:pPr>
      <w:r w:rsidRPr="00406B60">
        <w:rPr>
          <w:rtl/>
        </w:rPr>
        <w:t>__________________</w:t>
      </w:r>
    </w:p>
    <w:p w14:paraId="4716568C" w14:textId="77777777" w:rsidR="002A0DE2" w:rsidRPr="00406B60" w:rsidRDefault="002A0DE2" w:rsidP="00A95425">
      <w:pPr>
        <w:pStyle w:val="libFootnote0"/>
        <w:rPr>
          <w:rtl/>
        </w:rPr>
      </w:pPr>
      <w:r>
        <w:rPr>
          <w:rtl/>
        </w:rPr>
        <w:t>(</w:t>
      </w:r>
      <w:r w:rsidRPr="00406B60">
        <w:rPr>
          <w:rtl/>
        </w:rPr>
        <w:t>1) الصافّات</w:t>
      </w:r>
      <w:r>
        <w:rPr>
          <w:rtl/>
        </w:rPr>
        <w:t xml:space="preserve">: </w:t>
      </w:r>
      <w:r w:rsidRPr="00406B60">
        <w:rPr>
          <w:rtl/>
        </w:rPr>
        <w:t>11.</w:t>
      </w:r>
    </w:p>
    <w:p w14:paraId="3F0309B5" w14:textId="77777777" w:rsidR="002A0DE2" w:rsidRPr="00406B60" w:rsidRDefault="002A0DE2" w:rsidP="008F2859">
      <w:pPr>
        <w:pStyle w:val="libNormal0"/>
        <w:ind w:left="289"/>
        <w:rPr>
          <w:rtl/>
        </w:rPr>
      </w:pPr>
      <w:r>
        <w:rPr>
          <w:rtl/>
        </w:rPr>
        <w:br w:type="page"/>
      </w:r>
      <w:r w:rsidRPr="00406B60">
        <w:rPr>
          <w:rtl/>
        </w:rPr>
        <w:lastRenderedPageBreak/>
        <w:t>معرفته بالعقل الصرف. مع ما فيه من الاستهزاء</w:t>
      </w:r>
      <w:r>
        <w:rPr>
          <w:rtl/>
        </w:rPr>
        <w:t xml:space="preserve">، </w:t>
      </w:r>
      <w:r w:rsidRPr="00406B60">
        <w:rPr>
          <w:rtl/>
        </w:rPr>
        <w:t>والإشعار بأنّهم لفرط جهلهم يقطعون به</w:t>
      </w:r>
      <w:r>
        <w:rPr>
          <w:rtl/>
        </w:rPr>
        <w:t xml:space="preserve">، </w:t>
      </w:r>
      <w:r w:rsidRPr="00406B60">
        <w:rPr>
          <w:rtl/>
        </w:rPr>
        <w:t>كأنّهم قد شاهدوا خلقهم.</w:t>
      </w:r>
    </w:p>
    <w:p w14:paraId="72983E37" w14:textId="77777777" w:rsidR="002A0DE2" w:rsidRPr="00406B60" w:rsidRDefault="002A0DE2" w:rsidP="00824906">
      <w:pPr>
        <w:pStyle w:val="libNormal"/>
        <w:rPr>
          <w:rtl/>
        </w:rPr>
      </w:pPr>
      <w:r w:rsidRPr="000B1256">
        <w:rPr>
          <w:rStyle w:val="libAlaemChar"/>
          <w:rtl/>
        </w:rPr>
        <w:t>(</w:t>
      </w:r>
      <w:r w:rsidRPr="00824906">
        <w:rPr>
          <w:rStyle w:val="libAieChar"/>
          <w:rtl/>
        </w:rPr>
        <w:t>أَلا إِنَّهُمْ مِنْ إِفْكِهِمْ لَيَقُولُونَ وَلَدَ اللهُ</w:t>
      </w:r>
      <w:r w:rsidRPr="000B1256">
        <w:rPr>
          <w:rStyle w:val="libAlaemChar"/>
          <w:rtl/>
        </w:rPr>
        <w:t>)</w:t>
      </w:r>
      <w:r w:rsidRPr="00406B60">
        <w:rPr>
          <w:rtl/>
        </w:rPr>
        <w:t xml:space="preserve"> لعدم ما يقتضيه</w:t>
      </w:r>
      <w:r>
        <w:rPr>
          <w:rtl/>
        </w:rPr>
        <w:t xml:space="preserve">، </w:t>
      </w:r>
      <w:r w:rsidRPr="00406B60">
        <w:rPr>
          <w:rtl/>
        </w:rPr>
        <w:t xml:space="preserve">وقيام ما ينفيه </w:t>
      </w:r>
      <w:r w:rsidRPr="000B1256">
        <w:rPr>
          <w:rStyle w:val="libAlaemChar"/>
          <w:rtl/>
        </w:rPr>
        <w:t>(</w:t>
      </w:r>
      <w:r w:rsidRPr="00824906">
        <w:rPr>
          <w:rStyle w:val="libAieChar"/>
          <w:rtl/>
        </w:rPr>
        <w:t>وَإِنَّهُمْ لَكاذِبُونَ</w:t>
      </w:r>
      <w:r w:rsidRPr="000B1256">
        <w:rPr>
          <w:rStyle w:val="libAlaemChar"/>
          <w:rtl/>
        </w:rPr>
        <w:t>)</w:t>
      </w:r>
      <w:r w:rsidRPr="00406B60">
        <w:rPr>
          <w:rtl/>
        </w:rPr>
        <w:t xml:space="preserve"> فيما يتديّنون به </w:t>
      </w:r>
      <w:r w:rsidRPr="000B1256">
        <w:rPr>
          <w:rStyle w:val="libAlaemChar"/>
          <w:rtl/>
        </w:rPr>
        <w:t>(</w:t>
      </w:r>
      <w:r w:rsidRPr="00824906">
        <w:rPr>
          <w:rStyle w:val="libAieChar"/>
          <w:rtl/>
        </w:rPr>
        <w:t>أَصْطَفَى الْبَناتِ عَلَى الْبَنِينَ</w:t>
      </w:r>
      <w:r w:rsidRPr="000B1256">
        <w:rPr>
          <w:rStyle w:val="libAlaemChar"/>
          <w:rtl/>
        </w:rPr>
        <w:t>)</w:t>
      </w:r>
      <w:r w:rsidRPr="00406B60">
        <w:rPr>
          <w:rtl/>
        </w:rPr>
        <w:t xml:space="preserve"> استفهام إنكار واستبعاد.</w:t>
      </w:r>
    </w:p>
    <w:p w14:paraId="5597BF89" w14:textId="77777777" w:rsidR="002A0DE2" w:rsidRPr="00406B60" w:rsidRDefault="002A0DE2" w:rsidP="00824906">
      <w:pPr>
        <w:pStyle w:val="libNormal"/>
        <w:rPr>
          <w:rtl/>
        </w:rPr>
      </w:pPr>
      <w:r w:rsidRPr="00406B60">
        <w:rPr>
          <w:rtl/>
        </w:rPr>
        <w:t>وأسقطت همزة الوصل</w:t>
      </w:r>
      <w:r>
        <w:rPr>
          <w:rtl/>
        </w:rPr>
        <w:t xml:space="preserve">، </w:t>
      </w:r>
      <w:r w:rsidRPr="00406B60">
        <w:rPr>
          <w:rtl/>
        </w:rPr>
        <w:t>تقديره</w:t>
      </w:r>
      <w:r>
        <w:rPr>
          <w:rtl/>
        </w:rPr>
        <w:t>: أ</w:t>
      </w:r>
      <w:r w:rsidRPr="00406B60">
        <w:rPr>
          <w:rtl/>
        </w:rPr>
        <w:t>أصطفي</w:t>
      </w:r>
      <w:r>
        <w:rPr>
          <w:rtl/>
        </w:rPr>
        <w:t>؟</w:t>
      </w:r>
      <w:r w:rsidRPr="00406B60">
        <w:rPr>
          <w:rtl/>
        </w:rPr>
        <w:t xml:space="preserve"> والاصطفاء أخذ صفوة الشيء. وعن نافع برواية ورش</w:t>
      </w:r>
      <w:r>
        <w:rPr>
          <w:rtl/>
        </w:rPr>
        <w:t xml:space="preserve">: </w:t>
      </w:r>
      <w:r w:rsidRPr="00406B60">
        <w:rPr>
          <w:rtl/>
        </w:rPr>
        <w:t>كسر الهمزة</w:t>
      </w:r>
      <w:r>
        <w:rPr>
          <w:rtl/>
        </w:rPr>
        <w:t xml:space="preserve">، </w:t>
      </w:r>
      <w:r w:rsidRPr="00406B60">
        <w:rPr>
          <w:rtl/>
        </w:rPr>
        <w:t>على حذف حرف الاستفهام</w:t>
      </w:r>
      <w:r>
        <w:rPr>
          <w:rtl/>
        </w:rPr>
        <w:t xml:space="preserve">، </w:t>
      </w:r>
      <w:r w:rsidRPr="00406B60">
        <w:rPr>
          <w:rtl/>
        </w:rPr>
        <w:t>لدلالة «أم» بعدها عليها. أو على الإثبات بإضمار القول</w:t>
      </w:r>
      <w:r>
        <w:rPr>
          <w:rtl/>
        </w:rPr>
        <w:t xml:space="preserve">، </w:t>
      </w:r>
      <w:r w:rsidRPr="00406B60">
        <w:rPr>
          <w:rtl/>
        </w:rPr>
        <w:t>أي</w:t>
      </w:r>
      <w:r>
        <w:rPr>
          <w:rtl/>
        </w:rPr>
        <w:t xml:space="preserve">: </w:t>
      </w:r>
      <w:r w:rsidRPr="00406B60">
        <w:rPr>
          <w:rtl/>
        </w:rPr>
        <w:t>لكاذبون في قولهم</w:t>
      </w:r>
      <w:r>
        <w:rPr>
          <w:rtl/>
        </w:rPr>
        <w:t xml:space="preserve">: </w:t>
      </w:r>
      <w:r w:rsidRPr="00406B60">
        <w:rPr>
          <w:rtl/>
        </w:rPr>
        <w:t>اصطفى البنات. أو إبداله من «ولد الله»</w:t>
      </w:r>
      <w:r>
        <w:rPr>
          <w:rtl/>
        </w:rPr>
        <w:t>.</w:t>
      </w:r>
    </w:p>
    <w:p w14:paraId="399BD8D7" w14:textId="77777777" w:rsidR="002A0DE2" w:rsidRPr="00406B60" w:rsidRDefault="002A0DE2" w:rsidP="00824906">
      <w:pPr>
        <w:pStyle w:val="libNormal"/>
        <w:rPr>
          <w:rtl/>
        </w:rPr>
      </w:pPr>
      <w:r w:rsidRPr="000B1256">
        <w:rPr>
          <w:rStyle w:val="libAlaemChar"/>
          <w:rtl/>
        </w:rPr>
        <w:t>(</w:t>
      </w:r>
      <w:r w:rsidRPr="00824906">
        <w:rPr>
          <w:rStyle w:val="libAieChar"/>
          <w:rtl/>
        </w:rPr>
        <w:t>ما لَكُمْ كَيْفَ تَحْكُمُونَ</w:t>
      </w:r>
      <w:r w:rsidRPr="000B1256">
        <w:rPr>
          <w:rStyle w:val="libAlaemChar"/>
          <w:rtl/>
        </w:rPr>
        <w:t>)</w:t>
      </w:r>
      <w:r w:rsidRPr="00406B60">
        <w:rPr>
          <w:rtl/>
        </w:rPr>
        <w:t xml:space="preserve"> بما لا يرتضيه عقل </w:t>
      </w:r>
      <w:r w:rsidRPr="000B1256">
        <w:rPr>
          <w:rStyle w:val="libAlaemChar"/>
          <w:rtl/>
        </w:rPr>
        <w:t>(</w:t>
      </w:r>
      <w:r w:rsidRPr="00824906">
        <w:rPr>
          <w:rStyle w:val="libAieChar"/>
          <w:rtl/>
        </w:rPr>
        <w:t>أَفَلا تَذَكَّرُونَ</w:t>
      </w:r>
      <w:r w:rsidRPr="000B1256">
        <w:rPr>
          <w:rStyle w:val="libAlaemChar"/>
          <w:rtl/>
        </w:rPr>
        <w:t>)</w:t>
      </w:r>
      <w:r w:rsidRPr="00406B60">
        <w:rPr>
          <w:rtl/>
        </w:rPr>
        <w:t xml:space="preserve"> أنّه منزّه عن ذلك</w:t>
      </w:r>
      <w:r>
        <w:rPr>
          <w:rtl/>
        </w:rPr>
        <w:t xml:space="preserve">، </w:t>
      </w:r>
      <w:r w:rsidRPr="00406B60">
        <w:rPr>
          <w:rtl/>
        </w:rPr>
        <w:t xml:space="preserve">فتنتهون عن مثل هذا القول </w:t>
      </w:r>
      <w:r w:rsidRPr="000B1256">
        <w:rPr>
          <w:rStyle w:val="libAlaemChar"/>
          <w:rtl/>
        </w:rPr>
        <w:t>(</w:t>
      </w:r>
      <w:r w:rsidRPr="00824906">
        <w:rPr>
          <w:rStyle w:val="libAieChar"/>
          <w:rtl/>
        </w:rPr>
        <w:t>أَمْ لَكُمْ سُلْطانٌ مُبِينٌ</w:t>
      </w:r>
      <w:r w:rsidRPr="000B1256">
        <w:rPr>
          <w:rStyle w:val="libAlaemChar"/>
          <w:rtl/>
        </w:rPr>
        <w:t>)</w:t>
      </w:r>
      <w:r w:rsidRPr="00406B60">
        <w:rPr>
          <w:rtl/>
        </w:rPr>
        <w:t xml:space="preserve"> حجّة واضحة نزلت عليكم من السماء بأنّ الملائكة بناته. وهذا كلّه إنكار في صورة الاستفهام.</w:t>
      </w:r>
    </w:p>
    <w:p w14:paraId="2ADA836D" w14:textId="77777777" w:rsidR="002A0DE2" w:rsidRPr="00406B60" w:rsidRDefault="002A0DE2" w:rsidP="00824906">
      <w:pPr>
        <w:pStyle w:val="libNormal"/>
        <w:rPr>
          <w:rtl/>
        </w:rPr>
      </w:pPr>
      <w:r w:rsidRPr="000B1256">
        <w:rPr>
          <w:rStyle w:val="libAlaemChar"/>
          <w:rtl/>
        </w:rPr>
        <w:t>(</w:t>
      </w:r>
      <w:r w:rsidRPr="00824906">
        <w:rPr>
          <w:rStyle w:val="libAieChar"/>
          <w:rtl/>
        </w:rPr>
        <w:t>فَأْتُوا بِكِتابِكُمْ</w:t>
      </w:r>
      <w:r w:rsidRPr="000B1256">
        <w:rPr>
          <w:rStyle w:val="libAlaemChar"/>
          <w:rtl/>
        </w:rPr>
        <w:t>)</w:t>
      </w:r>
      <w:r w:rsidRPr="00406B60">
        <w:rPr>
          <w:rtl/>
        </w:rPr>
        <w:t xml:space="preserve"> الّذي أنزل عليكم في ذلك </w:t>
      </w:r>
      <w:r w:rsidRPr="000B1256">
        <w:rPr>
          <w:rStyle w:val="libAlaemChar"/>
          <w:rtl/>
        </w:rPr>
        <w:t>(</w:t>
      </w:r>
      <w:r w:rsidRPr="00824906">
        <w:rPr>
          <w:rStyle w:val="libAieChar"/>
          <w:rtl/>
        </w:rPr>
        <w:t>إِنْ كُنْتُمْ صادِقِينَ</w:t>
      </w:r>
      <w:r w:rsidRPr="000B1256">
        <w:rPr>
          <w:rStyle w:val="libAlaemChar"/>
          <w:rtl/>
        </w:rPr>
        <w:t>)</w:t>
      </w:r>
      <w:r w:rsidRPr="00406B60">
        <w:rPr>
          <w:rtl/>
        </w:rPr>
        <w:t xml:space="preserve"> في دعواكم. والمراد أنّه لا دليل لكم على ما تقولونه من جهة العقل</w:t>
      </w:r>
      <w:r>
        <w:rPr>
          <w:rtl/>
        </w:rPr>
        <w:t xml:space="preserve">، </w:t>
      </w:r>
      <w:r w:rsidRPr="00406B60">
        <w:rPr>
          <w:rtl/>
        </w:rPr>
        <w:t>ولا من جهة السمع. وهذه الآيات صادرة عن سخط عظيم</w:t>
      </w:r>
      <w:r>
        <w:rPr>
          <w:rtl/>
        </w:rPr>
        <w:t xml:space="preserve">، </w:t>
      </w:r>
      <w:r w:rsidRPr="00406B60">
        <w:rPr>
          <w:rtl/>
        </w:rPr>
        <w:t>وإنكار فظيع</w:t>
      </w:r>
      <w:r>
        <w:rPr>
          <w:rtl/>
        </w:rPr>
        <w:t xml:space="preserve">، </w:t>
      </w:r>
      <w:r w:rsidRPr="00406B60">
        <w:rPr>
          <w:rtl/>
        </w:rPr>
        <w:t>واستبعاد لأقاويلهم شديد.</w:t>
      </w:r>
    </w:p>
    <w:p w14:paraId="1BF0C5D7" w14:textId="77777777" w:rsidR="002A0DE2" w:rsidRPr="00406B60" w:rsidRDefault="002A0DE2" w:rsidP="00824906">
      <w:pPr>
        <w:pStyle w:val="libNormal"/>
        <w:rPr>
          <w:rtl/>
        </w:rPr>
      </w:pPr>
      <w:r w:rsidRPr="000B1256">
        <w:rPr>
          <w:rStyle w:val="libAlaemChar"/>
          <w:rtl/>
        </w:rPr>
        <w:t>(</w:t>
      </w:r>
      <w:r w:rsidRPr="00824906">
        <w:rPr>
          <w:rStyle w:val="libAieChar"/>
          <w:rtl/>
        </w:rPr>
        <w:t>وَجَعَلُوا بَيْنَهُ وَبَيْنَ الْجِنَّةِ</w:t>
      </w:r>
      <w:r w:rsidRPr="000B1256">
        <w:rPr>
          <w:rStyle w:val="libAlaemChar"/>
          <w:rtl/>
        </w:rPr>
        <w:t>)</w:t>
      </w:r>
      <w:r w:rsidRPr="00406B60">
        <w:rPr>
          <w:rtl/>
        </w:rPr>
        <w:t xml:space="preserve"> أي</w:t>
      </w:r>
      <w:r>
        <w:rPr>
          <w:rtl/>
        </w:rPr>
        <w:t xml:space="preserve">: </w:t>
      </w:r>
      <w:r w:rsidRPr="00406B60">
        <w:rPr>
          <w:rtl/>
        </w:rPr>
        <w:t xml:space="preserve">الملائكة </w:t>
      </w:r>
      <w:r w:rsidRPr="000B1256">
        <w:rPr>
          <w:rStyle w:val="libAlaemChar"/>
          <w:rtl/>
        </w:rPr>
        <w:t>(</w:t>
      </w:r>
      <w:r w:rsidRPr="00824906">
        <w:rPr>
          <w:rStyle w:val="libAieChar"/>
          <w:rtl/>
        </w:rPr>
        <w:t>نَسَباً</w:t>
      </w:r>
      <w:r w:rsidRPr="000B1256">
        <w:rPr>
          <w:rStyle w:val="libAlaemChar"/>
          <w:rtl/>
        </w:rPr>
        <w:t>)</w:t>
      </w:r>
      <w:r w:rsidRPr="00406B60">
        <w:rPr>
          <w:rtl/>
        </w:rPr>
        <w:t xml:space="preserve"> يعني</w:t>
      </w:r>
      <w:r>
        <w:rPr>
          <w:rtl/>
        </w:rPr>
        <w:t xml:space="preserve">: </w:t>
      </w:r>
      <w:r w:rsidRPr="00406B60">
        <w:rPr>
          <w:rtl/>
        </w:rPr>
        <w:t>جعلوا بما قالوا نسبة بين الله وبينهم</w:t>
      </w:r>
      <w:r>
        <w:rPr>
          <w:rtl/>
        </w:rPr>
        <w:t xml:space="preserve">، </w:t>
      </w:r>
      <w:r w:rsidRPr="00406B60">
        <w:rPr>
          <w:rtl/>
        </w:rPr>
        <w:t>وأثبتوا له بذلك جنسيّة جامعة له وللملائكة. وذكر الملائكة باسم جنسهم</w:t>
      </w:r>
      <w:r>
        <w:rPr>
          <w:rtl/>
        </w:rPr>
        <w:t xml:space="preserve">، </w:t>
      </w:r>
      <w:r w:rsidRPr="00406B60">
        <w:rPr>
          <w:rtl/>
        </w:rPr>
        <w:t>وضعا منهم أن يبلغوا هذه المرتبة. مع أنّ فيه إشارة إلى أنّ من صفته الاجتنان والاستتار</w:t>
      </w:r>
      <w:r>
        <w:rPr>
          <w:rtl/>
        </w:rPr>
        <w:t xml:space="preserve">، </w:t>
      </w:r>
      <w:r w:rsidRPr="00406B60">
        <w:rPr>
          <w:rtl/>
        </w:rPr>
        <w:t>لا يصلح أن يناسب من لا يجوز عليه ذلك.</w:t>
      </w:r>
    </w:p>
    <w:p w14:paraId="7EE28964" w14:textId="77777777" w:rsidR="002A0DE2" w:rsidRPr="00406B60" w:rsidRDefault="002A0DE2" w:rsidP="00824906">
      <w:pPr>
        <w:pStyle w:val="libNormal"/>
        <w:rPr>
          <w:rtl/>
        </w:rPr>
      </w:pPr>
      <w:r w:rsidRPr="00406B60">
        <w:rPr>
          <w:rtl/>
        </w:rPr>
        <w:t>وقيل</w:t>
      </w:r>
      <w:r>
        <w:rPr>
          <w:rtl/>
        </w:rPr>
        <w:t xml:space="preserve">: </w:t>
      </w:r>
      <w:r w:rsidRPr="00406B60">
        <w:rPr>
          <w:rtl/>
        </w:rPr>
        <w:t>قالوا إن الله صاهر الجنّ فخرجت الملائكة.</w:t>
      </w:r>
    </w:p>
    <w:p w14:paraId="53BDBBAF" w14:textId="77777777" w:rsidR="002A0DE2" w:rsidRPr="00406B60" w:rsidRDefault="002A0DE2" w:rsidP="00824906">
      <w:pPr>
        <w:pStyle w:val="libNormal"/>
        <w:rPr>
          <w:rtl/>
        </w:rPr>
      </w:pPr>
      <w:r w:rsidRPr="00406B60">
        <w:rPr>
          <w:rtl/>
        </w:rPr>
        <w:t>وقيل</w:t>
      </w:r>
      <w:r>
        <w:rPr>
          <w:rtl/>
        </w:rPr>
        <w:t xml:space="preserve">: </w:t>
      </w:r>
      <w:r w:rsidRPr="00406B60">
        <w:rPr>
          <w:rtl/>
        </w:rPr>
        <w:t>قالت الزنادقة</w:t>
      </w:r>
      <w:r>
        <w:rPr>
          <w:rtl/>
        </w:rPr>
        <w:t xml:space="preserve">: </w:t>
      </w:r>
      <w:r w:rsidRPr="00406B60">
        <w:rPr>
          <w:rtl/>
        </w:rPr>
        <w:t>إنّ الله والشيطان أخوان</w:t>
      </w:r>
      <w:r>
        <w:rPr>
          <w:rtl/>
        </w:rPr>
        <w:t xml:space="preserve">، </w:t>
      </w:r>
      <w:r w:rsidRPr="00406B60">
        <w:rPr>
          <w:rtl/>
        </w:rPr>
        <w:t>وإنّ الله خالق الخير</w:t>
      </w:r>
      <w:r>
        <w:rPr>
          <w:rtl/>
        </w:rPr>
        <w:t xml:space="preserve">، </w:t>
      </w:r>
      <w:r w:rsidRPr="00406B60">
        <w:rPr>
          <w:rtl/>
        </w:rPr>
        <w:t>وإبليس خالق الشرّ.</w:t>
      </w:r>
    </w:p>
    <w:p w14:paraId="30D61A3E"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وَلَقَدْ عَلِمَتِ الْجِنَّةُ إِنَّهُمْ</w:t>
      </w:r>
      <w:r w:rsidRPr="000B1256">
        <w:rPr>
          <w:rStyle w:val="libAlaemChar"/>
          <w:rtl/>
        </w:rPr>
        <w:t>)</w:t>
      </w:r>
      <w:r w:rsidRPr="00406B60">
        <w:rPr>
          <w:rtl/>
        </w:rPr>
        <w:t xml:space="preserve"> إنّ الكفرة أو الجنّة</w:t>
      </w:r>
      <w:r>
        <w:rPr>
          <w:rtl/>
        </w:rPr>
        <w:t xml:space="preserve">، </w:t>
      </w:r>
      <w:r w:rsidRPr="00406B60">
        <w:rPr>
          <w:rtl/>
        </w:rPr>
        <w:t xml:space="preserve">إن فسّرت بغير الملائكة </w:t>
      </w:r>
      <w:r w:rsidRPr="000B1256">
        <w:rPr>
          <w:rStyle w:val="libAlaemChar"/>
          <w:rtl/>
        </w:rPr>
        <w:t>(</w:t>
      </w:r>
      <w:r w:rsidRPr="00824906">
        <w:rPr>
          <w:rStyle w:val="libAieChar"/>
          <w:rtl/>
        </w:rPr>
        <w:t>لَمُحْضَرُونَ</w:t>
      </w:r>
      <w:r w:rsidRPr="000B1256">
        <w:rPr>
          <w:rStyle w:val="libAlaemChar"/>
          <w:rtl/>
        </w:rPr>
        <w:t>)</w:t>
      </w:r>
      <w:r w:rsidRPr="00406B60">
        <w:rPr>
          <w:rtl/>
        </w:rPr>
        <w:t xml:space="preserve"> في العذاب. يعني</w:t>
      </w:r>
      <w:r>
        <w:rPr>
          <w:rtl/>
        </w:rPr>
        <w:t xml:space="preserve">: </w:t>
      </w:r>
      <w:r w:rsidRPr="00406B60">
        <w:rPr>
          <w:rtl/>
        </w:rPr>
        <w:t>أنّهم يقولون ما يقولون في الملائكة</w:t>
      </w:r>
      <w:r>
        <w:rPr>
          <w:rtl/>
        </w:rPr>
        <w:t xml:space="preserve">، </w:t>
      </w:r>
      <w:r w:rsidRPr="00406B60">
        <w:rPr>
          <w:rtl/>
        </w:rPr>
        <w:t>وقد علم الملائكة أنّهم في ذلك كاذبون مفترون</w:t>
      </w:r>
      <w:r>
        <w:rPr>
          <w:rtl/>
        </w:rPr>
        <w:t xml:space="preserve">، </w:t>
      </w:r>
      <w:r w:rsidRPr="00406B60">
        <w:rPr>
          <w:rtl/>
        </w:rPr>
        <w:t>وأنّهم محضرون النار</w:t>
      </w:r>
      <w:r>
        <w:rPr>
          <w:rtl/>
        </w:rPr>
        <w:t xml:space="preserve">، </w:t>
      </w:r>
      <w:r w:rsidRPr="00406B60">
        <w:rPr>
          <w:rtl/>
        </w:rPr>
        <w:t>معذّبون بما يقولون.</w:t>
      </w:r>
    </w:p>
    <w:p w14:paraId="20B9850E" w14:textId="77777777" w:rsidR="002A0DE2" w:rsidRPr="00406B60" w:rsidRDefault="002A0DE2" w:rsidP="00824906">
      <w:pPr>
        <w:pStyle w:val="libNormal"/>
        <w:rPr>
          <w:rtl/>
        </w:rPr>
      </w:pPr>
      <w:r w:rsidRPr="00406B60">
        <w:rPr>
          <w:rtl/>
        </w:rPr>
        <w:t xml:space="preserve">أو قد علمت الجنّة </w:t>
      </w:r>
      <w:r>
        <w:rPr>
          <w:rtl/>
        </w:rPr>
        <w:t>ـ</w:t>
      </w:r>
      <w:r w:rsidRPr="00406B60">
        <w:rPr>
          <w:rtl/>
        </w:rPr>
        <w:t xml:space="preserve"> وهم الجنّ الّذين دعوهم </w:t>
      </w:r>
      <w:r>
        <w:rPr>
          <w:rtl/>
        </w:rPr>
        <w:t>ـ</w:t>
      </w:r>
      <w:r w:rsidRPr="00406B60">
        <w:rPr>
          <w:rtl/>
        </w:rPr>
        <w:t xml:space="preserve"> أنّهم لمحضرون العذاب بدعائهم إلى هذا القول. والمراد المبالغة في التكذيب</w:t>
      </w:r>
      <w:r>
        <w:rPr>
          <w:rtl/>
        </w:rPr>
        <w:t xml:space="preserve">، </w:t>
      </w:r>
      <w:r w:rsidRPr="00406B60">
        <w:rPr>
          <w:rtl/>
        </w:rPr>
        <w:t>حيث أضيف إلى علم الّذين ادّعوا لهم تلك النسبة.</w:t>
      </w:r>
    </w:p>
    <w:p w14:paraId="08323D56" w14:textId="77777777" w:rsidR="002A0DE2" w:rsidRPr="00406B60" w:rsidRDefault="002A0DE2" w:rsidP="00824906">
      <w:pPr>
        <w:pStyle w:val="libNormal"/>
        <w:rPr>
          <w:rtl/>
        </w:rPr>
      </w:pPr>
      <w:r w:rsidRPr="000B1256">
        <w:rPr>
          <w:rStyle w:val="libAlaemChar"/>
          <w:rtl/>
        </w:rPr>
        <w:t>(</w:t>
      </w:r>
      <w:r w:rsidRPr="00824906">
        <w:rPr>
          <w:rStyle w:val="libAieChar"/>
          <w:rtl/>
        </w:rPr>
        <w:t>سُبْحانَ اللهِ عَمَّا يَصِفُونَ</w:t>
      </w:r>
      <w:r w:rsidRPr="000B1256">
        <w:rPr>
          <w:rStyle w:val="libAlaemChar"/>
          <w:rtl/>
        </w:rPr>
        <w:t>)</w:t>
      </w:r>
      <w:r w:rsidRPr="00406B60">
        <w:rPr>
          <w:rtl/>
        </w:rPr>
        <w:t xml:space="preserve"> من الولد والنسب </w:t>
      </w:r>
      <w:r w:rsidRPr="000B1256">
        <w:rPr>
          <w:rStyle w:val="libAlaemChar"/>
          <w:rtl/>
        </w:rPr>
        <w:t>(</w:t>
      </w:r>
      <w:r w:rsidRPr="00824906">
        <w:rPr>
          <w:rStyle w:val="libAieChar"/>
          <w:rtl/>
        </w:rPr>
        <w:t>إِلَّا عِبادَ اللهِ الْمُخْلَصِينَ</w:t>
      </w:r>
      <w:r w:rsidRPr="000B1256">
        <w:rPr>
          <w:rStyle w:val="libAlaemChar"/>
          <w:rtl/>
        </w:rPr>
        <w:t>)</w:t>
      </w:r>
      <w:r w:rsidRPr="00406B60">
        <w:rPr>
          <w:rtl/>
        </w:rPr>
        <w:t xml:space="preserve"> استثناء من المحضرين منقطع</w:t>
      </w:r>
      <w:r>
        <w:rPr>
          <w:rtl/>
        </w:rPr>
        <w:t xml:space="preserve">، </w:t>
      </w:r>
      <w:r w:rsidRPr="00406B60">
        <w:rPr>
          <w:rtl/>
        </w:rPr>
        <w:t>أو متّصل إن فسّر الضمير بما يعمّهم</w:t>
      </w:r>
      <w:r>
        <w:rPr>
          <w:rtl/>
        </w:rPr>
        <w:t xml:space="preserve">، </w:t>
      </w:r>
      <w:r w:rsidRPr="00406B60">
        <w:rPr>
          <w:rtl/>
        </w:rPr>
        <w:t>وما بينهما اعتراض. أو من «يصفون» أي</w:t>
      </w:r>
      <w:r>
        <w:rPr>
          <w:rtl/>
        </w:rPr>
        <w:t xml:space="preserve">: </w:t>
      </w:r>
      <w:r w:rsidRPr="00406B60">
        <w:rPr>
          <w:rtl/>
        </w:rPr>
        <w:t>يصفه هؤلاء بذلك</w:t>
      </w:r>
      <w:r>
        <w:rPr>
          <w:rtl/>
        </w:rPr>
        <w:t xml:space="preserve">، </w:t>
      </w:r>
      <w:r w:rsidRPr="00406B60">
        <w:rPr>
          <w:rtl/>
        </w:rPr>
        <w:t>ولكنّ المخلصين برآء من أن يصفوه به.</w:t>
      </w:r>
    </w:p>
    <w:p w14:paraId="0A67B827" w14:textId="77777777" w:rsidR="002A0DE2" w:rsidRPr="00406B60" w:rsidRDefault="002A0DE2" w:rsidP="00824906">
      <w:pPr>
        <w:pStyle w:val="libNormal"/>
        <w:rPr>
          <w:rtl/>
        </w:rPr>
      </w:pPr>
      <w:r w:rsidRPr="000B1256">
        <w:rPr>
          <w:rStyle w:val="libAlaemChar"/>
          <w:rtl/>
        </w:rPr>
        <w:t>(</w:t>
      </w:r>
      <w:r w:rsidRPr="00824906">
        <w:rPr>
          <w:rStyle w:val="libAieChar"/>
          <w:rtl/>
        </w:rPr>
        <w:t>فَإِنَّكُمْ وَما تَعْبُدُونَ (161) ما أَنْتُمْ عَلَيْهِ بِفاتِنِينَ (162) إِلاَّ مَنْ هُوَ صالِ الْجَحِيمِ (163)</w:t>
      </w:r>
      <w:r w:rsidRPr="000B1256">
        <w:rPr>
          <w:rStyle w:val="libAlaemChar"/>
          <w:rtl/>
        </w:rPr>
        <w:t>)</w:t>
      </w:r>
    </w:p>
    <w:p w14:paraId="48107494" w14:textId="77777777" w:rsidR="002A0DE2" w:rsidRPr="00406B60" w:rsidRDefault="002A0DE2" w:rsidP="00824906">
      <w:pPr>
        <w:pStyle w:val="libNormal"/>
        <w:rPr>
          <w:rtl/>
        </w:rPr>
      </w:pPr>
      <w:r w:rsidRPr="00406B60">
        <w:rPr>
          <w:rtl/>
        </w:rPr>
        <w:t>ثمّ أعاد الخطاب إلى الكفّار بقوله</w:t>
      </w:r>
      <w:r>
        <w:rPr>
          <w:rtl/>
        </w:rPr>
        <w:t xml:space="preserve">: </w:t>
      </w:r>
      <w:r w:rsidRPr="000B1256">
        <w:rPr>
          <w:rStyle w:val="libAlaemChar"/>
          <w:rtl/>
        </w:rPr>
        <w:t>(</w:t>
      </w:r>
      <w:r w:rsidRPr="00824906">
        <w:rPr>
          <w:rStyle w:val="libAieChar"/>
          <w:rtl/>
        </w:rPr>
        <w:t>فَإِنَّكُمْ وَما تَعْبُدُونَ ما أَنْتُمْ عَلَيْهِ</w:t>
      </w:r>
      <w:r w:rsidRPr="000B1256">
        <w:rPr>
          <w:rStyle w:val="libAlaemChar"/>
          <w:rtl/>
        </w:rPr>
        <w:t>)</w:t>
      </w:r>
      <w:r w:rsidRPr="00406B60">
        <w:rPr>
          <w:rtl/>
        </w:rPr>
        <w:t xml:space="preserve"> على الله </w:t>
      </w:r>
      <w:r w:rsidRPr="000B1256">
        <w:rPr>
          <w:rStyle w:val="libAlaemChar"/>
          <w:rtl/>
        </w:rPr>
        <w:t>(</w:t>
      </w:r>
      <w:r w:rsidRPr="00824906">
        <w:rPr>
          <w:rStyle w:val="libAieChar"/>
          <w:rtl/>
        </w:rPr>
        <w:t>بِفاتِنِينَ</w:t>
      </w:r>
      <w:r w:rsidRPr="000B1256">
        <w:rPr>
          <w:rStyle w:val="libAlaemChar"/>
          <w:rtl/>
        </w:rPr>
        <w:t>)</w:t>
      </w:r>
      <w:r w:rsidRPr="00406B60">
        <w:rPr>
          <w:rtl/>
        </w:rPr>
        <w:t xml:space="preserve"> مفسدين الناس بالإغواء. من قولك</w:t>
      </w:r>
      <w:r>
        <w:rPr>
          <w:rtl/>
        </w:rPr>
        <w:t xml:space="preserve">: </w:t>
      </w:r>
      <w:r w:rsidRPr="00406B60">
        <w:rPr>
          <w:rtl/>
        </w:rPr>
        <w:t xml:space="preserve">فتن فلان على فلان امرأته إذا أفسدها عليه. </w:t>
      </w:r>
      <w:r>
        <w:rPr>
          <w:rtl/>
        </w:rPr>
        <w:t>و «</w:t>
      </w:r>
      <w:r w:rsidRPr="00406B60">
        <w:rPr>
          <w:rtl/>
        </w:rPr>
        <w:t>أنتم» ضمير لهم ولآلهتهم</w:t>
      </w:r>
      <w:r>
        <w:rPr>
          <w:rtl/>
        </w:rPr>
        <w:t xml:space="preserve">، </w:t>
      </w:r>
      <w:r w:rsidRPr="00406B60">
        <w:rPr>
          <w:rtl/>
        </w:rPr>
        <w:t>غلّب فيه المخاطب على الغائب.</w:t>
      </w:r>
      <w:r>
        <w:rPr>
          <w:rFonts w:hint="cs"/>
          <w:rtl/>
        </w:rPr>
        <w:t xml:space="preserve"> </w:t>
      </w:r>
      <w:r w:rsidRPr="00406B60">
        <w:rPr>
          <w:rtl/>
        </w:rPr>
        <w:t>ويجوز أن يكون الواو في «وما تعبدون» بمعنى «مع»</w:t>
      </w:r>
      <w:r>
        <w:rPr>
          <w:rtl/>
        </w:rPr>
        <w:t xml:space="preserve">، </w:t>
      </w:r>
      <w:r w:rsidRPr="00406B60">
        <w:rPr>
          <w:rtl/>
        </w:rPr>
        <w:t>كقولهم</w:t>
      </w:r>
      <w:r>
        <w:rPr>
          <w:rtl/>
        </w:rPr>
        <w:t xml:space="preserve">: </w:t>
      </w:r>
      <w:r w:rsidRPr="00406B60">
        <w:rPr>
          <w:rtl/>
        </w:rPr>
        <w:t>كلّ رجل وضيعته.</w:t>
      </w:r>
      <w:r>
        <w:rPr>
          <w:rFonts w:hint="cs"/>
          <w:rtl/>
        </w:rPr>
        <w:t xml:space="preserve"> </w:t>
      </w:r>
      <w:r w:rsidRPr="00406B60">
        <w:rPr>
          <w:rtl/>
        </w:rPr>
        <w:t>فكما جاز السكوت على «كلّ رجل وضيعته» جاز أن يسكت على قوله</w:t>
      </w:r>
      <w:r>
        <w:rPr>
          <w:rtl/>
        </w:rPr>
        <w:t xml:space="preserve">: </w:t>
      </w:r>
      <w:r w:rsidRPr="00406B60">
        <w:rPr>
          <w:rtl/>
        </w:rPr>
        <w:t>«فإنّكم وما تعبدون» لأنّ قوله</w:t>
      </w:r>
      <w:r>
        <w:rPr>
          <w:rtl/>
        </w:rPr>
        <w:t xml:space="preserve">: </w:t>
      </w:r>
      <w:r w:rsidRPr="00406B60">
        <w:rPr>
          <w:rtl/>
        </w:rPr>
        <w:t>«وما تعبدون» سادّ مسدّ الخبر</w:t>
      </w:r>
      <w:r>
        <w:rPr>
          <w:rtl/>
        </w:rPr>
        <w:t xml:space="preserve">، </w:t>
      </w:r>
      <w:r w:rsidRPr="00406B60">
        <w:rPr>
          <w:rtl/>
        </w:rPr>
        <w:t>لأنّ معناه</w:t>
      </w:r>
      <w:r>
        <w:rPr>
          <w:rtl/>
        </w:rPr>
        <w:t xml:space="preserve">: </w:t>
      </w:r>
      <w:r w:rsidRPr="00406B60">
        <w:rPr>
          <w:rtl/>
        </w:rPr>
        <w:t>فإنّكم مع ما تعبدون</w:t>
      </w:r>
      <w:r>
        <w:rPr>
          <w:rtl/>
        </w:rPr>
        <w:t xml:space="preserve">، </w:t>
      </w:r>
      <w:r w:rsidRPr="00406B60">
        <w:rPr>
          <w:rtl/>
        </w:rPr>
        <w:t>أي</w:t>
      </w:r>
      <w:r>
        <w:rPr>
          <w:rtl/>
        </w:rPr>
        <w:t xml:space="preserve">: </w:t>
      </w:r>
      <w:r w:rsidRPr="00406B60">
        <w:rPr>
          <w:rtl/>
        </w:rPr>
        <w:t>مع آلهتكم. يعني</w:t>
      </w:r>
      <w:r>
        <w:rPr>
          <w:rtl/>
        </w:rPr>
        <w:t xml:space="preserve">: </w:t>
      </w:r>
      <w:r w:rsidRPr="00406B60">
        <w:rPr>
          <w:rtl/>
        </w:rPr>
        <w:t>أنّكم قرناؤهم وأصحابهم لا تزالون تعبدونها. ثمّ قال</w:t>
      </w:r>
      <w:r>
        <w:rPr>
          <w:rtl/>
        </w:rPr>
        <w:t xml:space="preserve">: </w:t>
      </w:r>
      <w:r w:rsidRPr="00406B60">
        <w:rPr>
          <w:rtl/>
        </w:rPr>
        <w:t>«ما أنتم عليه» أي</w:t>
      </w:r>
      <w:r>
        <w:rPr>
          <w:rtl/>
        </w:rPr>
        <w:t xml:space="preserve">: </w:t>
      </w:r>
      <w:r w:rsidRPr="00406B60">
        <w:rPr>
          <w:rtl/>
        </w:rPr>
        <w:t>على ما تعبدون «بفاتنين» بباعثين</w:t>
      </w:r>
      <w:r>
        <w:rPr>
          <w:rtl/>
        </w:rPr>
        <w:t xml:space="preserve">، </w:t>
      </w:r>
      <w:r w:rsidRPr="00406B60">
        <w:rPr>
          <w:rtl/>
        </w:rPr>
        <w:t>أو حاملين على طريق الفتنة والإضلال.</w:t>
      </w:r>
    </w:p>
    <w:p w14:paraId="3A552563" w14:textId="77777777" w:rsidR="002A0DE2" w:rsidRPr="00406B60" w:rsidRDefault="002A0DE2" w:rsidP="00824906">
      <w:pPr>
        <w:pStyle w:val="libNormal"/>
        <w:rPr>
          <w:rtl/>
        </w:rPr>
      </w:pPr>
      <w:r>
        <w:rPr>
          <w:rtl/>
        </w:rPr>
        <w:br w:type="page"/>
      </w:r>
      <w:r w:rsidRPr="000B1256">
        <w:rPr>
          <w:rStyle w:val="libAlaemChar"/>
          <w:rtl/>
        </w:rPr>
        <w:lastRenderedPageBreak/>
        <w:t>(</w:t>
      </w:r>
      <w:r w:rsidRPr="00824906">
        <w:rPr>
          <w:rStyle w:val="libAieChar"/>
          <w:rtl/>
        </w:rPr>
        <w:t>إِلَّا مَنْ هُوَ صالِ الْجَحِيمِ</w:t>
      </w:r>
      <w:r w:rsidRPr="000B1256">
        <w:rPr>
          <w:rStyle w:val="libAlaemChar"/>
          <w:rtl/>
        </w:rPr>
        <w:t>)</w:t>
      </w:r>
      <w:r w:rsidRPr="00406B60">
        <w:rPr>
          <w:rtl/>
        </w:rPr>
        <w:t xml:space="preserve"> إلّا من سبق في علمه أنّه يصلى الجحيم لا محالة</w:t>
      </w:r>
      <w:r>
        <w:rPr>
          <w:rtl/>
        </w:rPr>
        <w:t xml:space="preserve">، </w:t>
      </w:r>
      <w:r w:rsidRPr="00406B60">
        <w:rPr>
          <w:rtl/>
        </w:rPr>
        <w:t>أي</w:t>
      </w:r>
      <w:r>
        <w:rPr>
          <w:rtl/>
        </w:rPr>
        <w:t xml:space="preserve">: </w:t>
      </w:r>
      <w:r w:rsidRPr="00406B60">
        <w:rPr>
          <w:rtl/>
        </w:rPr>
        <w:t>ضالّ مستوجب للنار مثلكم.</w:t>
      </w:r>
    </w:p>
    <w:p w14:paraId="6F8815B6" w14:textId="77777777" w:rsidR="002A0DE2" w:rsidRPr="00406B60" w:rsidRDefault="002A0DE2" w:rsidP="00824906">
      <w:pPr>
        <w:pStyle w:val="libNormal"/>
        <w:rPr>
          <w:rtl/>
        </w:rPr>
      </w:pPr>
      <w:r w:rsidRPr="000B1256">
        <w:rPr>
          <w:rStyle w:val="libAlaemChar"/>
          <w:rtl/>
        </w:rPr>
        <w:t>(</w:t>
      </w:r>
      <w:r w:rsidRPr="00824906">
        <w:rPr>
          <w:rStyle w:val="libAieChar"/>
          <w:rtl/>
        </w:rPr>
        <w:t>وَما مِنَّا إِلاَّ لَهُ مَقامٌ مَعْلُومٌ (164) وَإِنَّا لَنَحْنُ الصَّافُّونَ (165) وَإِنَّا لَنَحْنُ الْمُسَبِّحُونَ (166)</w:t>
      </w:r>
      <w:r w:rsidRPr="000B1256">
        <w:rPr>
          <w:rStyle w:val="libAlaemChar"/>
          <w:rtl/>
        </w:rPr>
        <w:t>)</w:t>
      </w:r>
    </w:p>
    <w:p w14:paraId="52B5E3A6" w14:textId="77777777" w:rsidR="002A0DE2" w:rsidRPr="00406B60" w:rsidRDefault="002A0DE2" w:rsidP="00824906">
      <w:pPr>
        <w:pStyle w:val="libNormal"/>
        <w:rPr>
          <w:rtl/>
        </w:rPr>
      </w:pPr>
      <w:r w:rsidRPr="00406B60">
        <w:rPr>
          <w:rtl/>
        </w:rPr>
        <w:t>ثمّ حكى عن اعتراف الملائكة بالعبوديّة ردّا على عبدتهم</w:t>
      </w:r>
      <w:r>
        <w:rPr>
          <w:rtl/>
        </w:rPr>
        <w:t xml:space="preserve">، </w:t>
      </w:r>
      <w:r w:rsidRPr="00406B60">
        <w:rPr>
          <w:rtl/>
        </w:rPr>
        <w:t>فقال</w:t>
      </w:r>
      <w:r>
        <w:rPr>
          <w:rtl/>
        </w:rPr>
        <w:t xml:space="preserve">: </w:t>
      </w:r>
      <w:r w:rsidRPr="000B1256">
        <w:rPr>
          <w:rStyle w:val="libAlaemChar"/>
          <w:rtl/>
        </w:rPr>
        <w:t>(</w:t>
      </w:r>
      <w:r w:rsidRPr="00824906">
        <w:rPr>
          <w:rStyle w:val="libAieChar"/>
          <w:rtl/>
        </w:rPr>
        <w:t>وَما مِنَّا إِلَّا لَهُ مَقامٌ مَعْلُومٌ</w:t>
      </w:r>
      <w:r w:rsidRPr="000B1256">
        <w:rPr>
          <w:rStyle w:val="libAlaemChar"/>
          <w:rtl/>
        </w:rPr>
        <w:t>)</w:t>
      </w:r>
      <w:r w:rsidRPr="00406B60">
        <w:rPr>
          <w:rtl/>
        </w:rPr>
        <w:t xml:space="preserve"> أي</w:t>
      </w:r>
      <w:r>
        <w:rPr>
          <w:rtl/>
        </w:rPr>
        <w:t xml:space="preserve">: </w:t>
      </w:r>
      <w:r w:rsidRPr="00406B60">
        <w:rPr>
          <w:rtl/>
        </w:rPr>
        <w:t>وما منّا أحد إلّا له مقام معلوم في المعرفة والعبادة</w:t>
      </w:r>
      <w:r>
        <w:rPr>
          <w:rtl/>
        </w:rPr>
        <w:t xml:space="preserve">، </w:t>
      </w:r>
      <w:r w:rsidRPr="00406B60">
        <w:rPr>
          <w:rtl/>
        </w:rPr>
        <w:t>والانتهاء إلى أمر الله في تدبير العالم</w:t>
      </w:r>
      <w:r>
        <w:rPr>
          <w:rtl/>
        </w:rPr>
        <w:t xml:space="preserve">، </w:t>
      </w:r>
      <w:r w:rsidRPr="00406B60">
        <w:rPr>
          <w:rtl/>
        </w:rPr>
        <w:t>مقصور عليه</w:t>
      </w:r>
      <w:r>
        <w:rPr>
          <w:rtl/>
        </w:rPr>
        <w:t xml:space="preserve">، </w:t>
      </w:r>
      <w:r w:rsidRPr="00406B60">
        <w:rPr>
          <w:rtl/>
        </w:rPr>
        <w:t>لا يتجاوز ما أمر به ورتّب له</w:t>
      </w:r>
      <w:r>
        <w:rPr>
          <w:rtl/>
        </w:rPr>
        <w:t xml:space="preserve">، </w:t>
      </w:r>
      <w:r w:rsidRPr="00406B60">
        <w:rPr>
          <w:rtl/>
        </w:rPr>
        <w:t>كما لا يتجاوز صاحب المقام مقامه الّذي حدّ له. فحذف الموصوف</w:t>
      </w:r>
      <w:r>
        <w:rPr>
          <w:rtl/>
        </w:rPr>
        <w:t xml:space="preserve">، </w:t>
      </w:r>
      <w:r w:rsidRPr="00406B60">
        <w:rPr>
          <w:rtl/>
        </w:rPr>
        <w:t>وهو</w:t>
      </w:r>
      <w:r>
        <w:rPr>
          <w:rtl/>
        </w:rPr>
        <w:t xml:space="preserve">: </w:t>
      </w:r>
      <w:r w:rsidRPr="00406B60">
        <w:rPr>
          <w:rtl/>
        </w:rPr>
        <w:t>أحد</w:t>
      </w:r>
      <w:r>
        <w:rPr>
          <w:rtl/>
        </w:rPr>
        <w:t xml:space="preserve">، </w:t>
      </w:r>
      <w:r w:rsidRPr="00406B60">
        <w:rPr>
          <w:rtl/>
        </w:rPr>
        <w:t xml:space="preserve">وأقيمت الصفة </w:t>
      </w:r>
      <w:r>
        <w:rPr>
          <w:rtl/>
        </w:rPr>
        <w:t>ـ</w:t>
      </w:r>
      <w:r w:rsidRPr="00406B60">
        <w:rPr>
          <w:rtl/>
        </w:rPr>
        <w:t xml:space="preserve"> أعني</w:t>
      </w:r>
      <w:r>
        <w:rPr>
          <w:rtl/>
        </w:rPr>
        <w:t xml:space="preserve">: </w:t>
      </w:r>
      <w:r w:rsidRPr="000B1256">
        <w:rPr>
          <w:rStyle w:val="libAlaemChar"/>
          <w:rtl/>
        </w:rPr>
        <w:t>(</w:t>
      </w:r>
      <w:r w:rsidRPr="00824906">
        <w:rPr>
          <w:rStyle w:val="libAieChar"/>
          <w:rtl/>
        </w:rPr>
        <w:t>إِلَّا لَهُ مَقامٌ مَعْلُومٌ</w:t>
      </w:r>
      <w:r w:rsidRPr="000B1256">
        <w:rPr>
          <w:rStyle w:val="libAlaemChar"/>
          <w:rtl/>
        </w:rPr>
        <w:t>)</w:t>
      </w:r>
      <w:r w:rsidRPr="00406B60">
        <w:rPr>
          <w:rtl/>
        </w:rPr>
        <w:t xml:space="preserve"> </w:t>
      </w:r>
      <w:r>
        <w:rPr>
          <w:rtl/>
        </w:rPr>
        <w:t>ـ</w:t>
      </w:r>
      <w:r w:rsidRPr="00406B60">
        <w:rPr>
          <w:rtl/>
        </w:rPr>
        <w:t xml:space="preserve"> مقامه. ومثله ما</w:t>
      </w:r>
    </w:p>
    <w:p w14:paraId="26EB2CF3" w14:textId="77777777" w:rsidR="002A0DE2" w:rsidRPr="00406B60" w:rsidRDefault="002A0DE2" w:rsidP="00824906">
      <w:pPr>
        <w:pStyle w:val="libNormal"/>
        <w:rPr>
          <w:rtl/>
        </w:rPr>
      </w:pPr>
      <w:r w:rsidRPr="00406B60">
        <w:rPr>
          <w:rtl/>
        </w:rPr>
        <w:t xml:space="preserve">روي عن أمير المؤمنين </w:t>
      </w:r>
      <w:r w:rsidRPr="000B1256">
        <w:rPr>
          <w:rStyle w:val="libAlaemChar"/>
          <w:rtl/>
        </w:rPr>
        <w:t>عليه‌السلام</w:t>
      </w:r>
      <w:r>
        <w:rPr>
          <w:rtl/>
        </w:rPr>
        <w:t xml:space="preserve">: </w:t>
      </w:r>
      <w:r w:rsidRPr="00406B60">
        <w:rPr>
          <w:rtl/>
        </w:rPr>
        <w:t>«فمنهم سجود لا يركعون</w:t>
      </w:r>
      <w:r>
        <w:rPr>
          <w:rtl/>
        </w:rPr>
        <w:t xml:space="preserve">، </w:t>
      </w:r>
      <w:r w:rsidRPr="00406B60">
        <w:rPr>
          <w:rtl/>
        </w:rPr>
        <w:t>وركوع لا ينتصبون</w:t>
      </w:r>
      <w:r>
        <w:rPr>
          <w:rtl/>
        </w:rPr>
        <w:t xml:space="preserve">، </w:t>
      </w:r>
      <w:r w:rsidRPr="00406B60">
        <w:rPr>
          <w:rtl/>
        </w:rPr>
        <w:t>وصافّون لا يتزايلون»</w:t>
      </w:r>
      <w:r>
        <w:rPr>
          <w:rtl/>
        </w:rPr>
        <w:t>.</w:t>
      </w:r>
      <w:r w:rsidRPr="00406B60">
        <w:rPr>
          <w:rtl/>
        </w:rPr>
        <w:t xml:space="preserve"> «فمنهم راكع لا يقيم صلبه</w:t>
      </w:r>
      <w:r>
        <w:rPr>
          <w:rtl/>
        </w:rPr>
        <w:t xml:space="preserve">، </w:t>
      </w:r>
      <w:r w:rsidRPr="00406B60">
        <w:rPr>
          <w:rtl/>
        </w:rPr>
        <w:t>وساجد لا يرفع رأسه»</w:t>
      </w:r>
      <w:r>
        <w:rPr>
          <w:rtl/>
        </w:rPr>
        <w:t>.</w:t>
      </w:r>
    </w:p>
    <w:p w14:paraId="2728315B" w14:textId="77777777" w:rsidR="002A0DE2" w:rsidRPr="00406B60" w:rsidRDefault="002A0DE2" w:rsidP="00824906">
      <w:pPr>
        <w:pStyle w:val="libNormal"/>
        <w:rPr>
          <w:rtl/>
        </w:rPr>
      </w:pPr>
      <w:r w:rsidRPr="00406B60">
        <w:rPr>
          <w:rtl/>
        </w:rPr>
        <w:t xml:space="preserve">ويحتمل أن يكون هذا وما قبله </w:t>
      </w:r>
      <w:r>
        <w:rPr>
          <w:rtl/>
        </w:rPr>
        <w:t>ـ</w:t>
      </w:r>
      <w:r w:rsidRPr="00406B60">
        <w:rPr>
          <w:rtl/>
        </w:rPr>
        <w:t xml:space="preserve"> من قوله</w:t>
      </w:r>
      <w:r>
        <w:rPr>
          <w:rtl/>
        </w:rPr>
        <w:t xml:space="preserve">: </w:t>
      </w:r>
      <w:r w:rsidRPr="000B1256">
        <w:rPr>
          <w:rStyle w:val="libAlaemChar"/>
          <w:rtl/>
        </w:rPr>
        <w:t>(</w:t>
      </w:r>
      <w:r w:rsidRPr="00824906">
        <w:rPr>
          <w:rStyle w:val="libAieChar"/>
          <w:rtl/>
        </w:rPr>
        <w:t>سُبْحانَ اللهِ عَمَّا يَصِفُونَ</w:t>
      </w:r>
      <w:r w:rsidRPr="000B1256">
        <w:rPr>
          <w:rStyle w:val="libAlaemChar"/>
          <w:rtl/>
        </w:rPr>
        <w:t>)</w:t>
      </w:r>
      <w:r w:rsidRPr="00406B60">
        <w:rPr>
          <w:rtl/>
        </w:rPr>
        <w:t xml:space="preserve"> </w:t>
      </w:r>
      <w:r>
        <w:rPr>
          <w:rtl/>
        </w:rPr>
        <w:t>ـ</w:t>
      </w:r>
      <w:r w:rsidRPr="00406B60">
        <w:rPr>
          <w:rtl/>
        </w:rPr>
        <w:t xml:space="preserve"> يتّصل بقوله</w:t>
      </w:r>
      <w:r>
        <w:rPr>
          <w:rtl/>
        </w:rPr>
        <w:t xml:space="preserve">: </w:t>
      </w:r>
      <w:r w:rsidRPr="000B1256">
        <w:rPr>
          <w:rStyle w:val="libAlaemChar"/>
          <w:rtl/>
        </w:rPr>
        <w:t>(</w:t>
      </w:r>
      <w:r w:rsidRPr="00824906">
        <w:rPr>
          <w:rStyle w:val="libAieChar"/>
          <w:rtl/>
        </w:rPr>
        <w:t>وَلَقَدْ عَلِمَتِ الْجِنَّةُ</w:t>
      </w:r>
      <w:r w:rsidRPr="000B1256">
        <w:rPr>
          <w:rStyle w:val="libAlaemChar"/>
          <w:rtl/>
        </w:rPr>
        <w:t>)</w:t>
      </w:r>
      <w:r>
        <w:rPr>
          <w:rtl/>
        </w:rPr>
        <w:t>.</w:t>
      </w:r>
      <w:r w:rsidRPr="00406B60">
        <w:rPr>
          <w:rtl/>
        </w:rPr>
        <w:t xml:space="preserve"> كأنّه قال</w:t>
      </w:r>
      <w:r>
        <w:rPr>
          <w:rtl/>
        </w:rPr>
        <w:t xml:space="preserve">: </w:t>
      </w:r>
      <w:r w:rsidRPr="00406B60">
        <w:rPr>
          <w:rtl/>
        </w:rPr>
        <w:t>ولقد علمت الملائكة وشهدوا أنّ المشركين مفترون عليه في مناسبة ربّ العزّة</w:t>
      </w:r>
      <w:r>
        <w:rPr>
          <w:rtl/>
        </w:rPr>
        <w:t xml:space="preserve">، </w:t>
      </w:r>
      <w:r w:rsidRPr="00406B60">
        <w:rPr>
          <w:rtl/>
        </w:rPr>
        <w:t>وقالوا</w:t>
      </w:r>
      <w:r>
        <w:rPr>
          <w:rtl/>
        </w:rPr>
        <w:t xml:space="preserve">: </w:t>
      </w:r>
      <w:r w:rsidRPr="00406B60">
        <w:rPr>
          <w:rtl/>
        </w:rPr>
        <w:t>«سبحان الله» تنزيها له عنه.</w:t>
      </w:r>
      <w:r>
        <w:rPr>
          <w:rFonts w:hint="cs"/>
          <w:rtl/>
        </w:rPr>
        <w:t xml:space="preserve"> </w:t>
      </w:r>
      <w:r w:rsidRPr="00406B60">
        <w:rPr>
          <w:rtl/>
        </w:rPr>
        <w:t>ثمّ استثنوا المخلصين تبرئة لهم بهذا القول. ثمّ خاطبوا الكفرة بأنّ الافتتان بذلك للشقاوة المقدّرة. ثمّ اعترفوا بالعبوديّة</w:t>
      </w:r>
      <w:r>
        <w:rPr>
          <w:rtl/>
        </w:rPr>
        <w:t xml:space="preserve">، </w:t>
      </w:r>
      <w:r w:rsidRPr="00406B60">
        <w:rPr>
          <w:rtl/>
        </w:rPr>
        <w:t>وبتفاوت مراتبهم فيها لا يتجاوزونها.</w:t>
      </w:r>
    </w:p>
    <w:p w14:paraId="4BFA4A0C" w14:textId="77777777" w:rsidR="002A0DE2" w:rsidRPr="00406B60" w:rsidRDefault="002A0DE2" w:rsidP="00824906">
      <w:pPr>
        <w:pStyle w:val="libNormal"/>
        <w:rPr>
          <w:rtl/>
        </w:rPr>
      </w:pPr>
      <w:r w:rsidRPr="000B1256">
        <w:rPr>
          <w:rStyle w:val="libAlaemChar"/>
          <w:rtl/>
        </w:rPr>
        <w:t>(</w:t>
      </w:r>
      <w:r w:rsidRPr="00824906">
        <w:rPr>
          <w:rStyle w:val="libAieChar"/>
          <w:rtl/>
        </w:rPr>
        <w:t>وَإِنَّا لَنَحْنُ الصَّافُّونَ</w:t>
      </w:r>
      <w:r w:rsidRPr="000B1256">
        <w:rPr>
          <w:rStyle w:val="libAlaemChar"/>
          <w:rtl/>
        </w:rPr>
        <w:t>)</w:t>
      </w:r>
      <w:r w:rsidRPr="00406B60">
        <w:rPr>
          <w:rtl/>
        </w:rPr>
        <w:t xml:space="preserve"> أقدامنا لأداء الطاعة ومنازل العبادة</w:t>
      </w:r>
      <w:r>
        <w:rPr>
          <w:rtl/>
        </w:rPr>
        <w:t xml:space="preserve">، </w:t>
      </w:r>
      <w:r w:rsidRPr="00406B60">
        <w:rPr>
          <w:rtl/>
        </w:rPr>
        <w:t xml:space="preserve">مذعنين خاضعين </w:t>
      </w:r>
      <w:r w:rsidRPr="000B1256">
        <w:rPr>
          <w:rStyle w:val="libAlaemChar"/>
          <w:rtl/>
        </w:rPr>
        <w:t>(</w:t>
      </w:r>
      <w:r w:rsidRPr="00824906">
        <w:rPr>
          <w:rStyle w:val="libAieChar"/>
          <w:rtl/>
        </w:rPr>
        <w:t>وَإِنَّا لَنَحْنُ الْمُسَبِّحُونَ</w:t>
      </w:r>
      <w:r w:rsidRPr="000B1256">
        <w:rPr>
          <w:rStyle w:val="libAlaemChar"/>
          <w:rtl/>
        </w:rPr>
        <w:t>)</w:t>
      </w:r>
      <w:r w:rsidRPr="00406B60">
        <w:rPr>
          <w:rtl/>
        </w:rPr>
        <w:t xml:space="preserve"> المنزّهون الله عمّا لا يليق به. ويمكن أن يكون الأوّل إشارة إلى درجاتهم في الطاعات</w:t>
      </w:r>
      <w:r>
        <w:rPr>
          <w:rtl/>
        </w:rPr>
        <w:t xml:space="preserve">، </w:t>
      </w:r>
      <w:r w:rsidRPr="00406B60">
        <w:rPr>
          <w:rtl/>
        </w:rPr>
        <w:t xml:space="preserve">وهذا في المعارف. </w:t>
      </w:r>
      <w:r>
        <w:rPr>
          <w:rtl/>
        </w:rPr>
        <w:t>و «</w:t>
      </w:r>
      <w:r w:rsidRPr="00406B60">
        <w:rPr>
          <w:rtl/>
        </w:rPr>
        <w:t>إنّ» واللام وتوسيط الفصل للتأكيد والاختصاص الدالّين على أنّهم المواظبون على ذلك دائما من غير فترة دون غيرهم.</w:t>
      </w:r>
    </w:p>
    <w:p w14:paraId="5BF78DF7" w14:textId="77777777" w:rsidR="002A0DE2" w:rsidRPr="00406B60" w:rsidRDefault="002A0DE2" w:rsidP="00824906">
      <w:pPr>
        <w:pStyle w:val="libNormal"/>
        <w:rPr>
          <w:rtl/>
        </w:rPr>
      </w:pPr>
      <w:r>
        <w:rPr>
          <w:rtl/>
        </w:rPr>
        <w:br w:type="page"/>
      </w:r>
      <w:r w:rsidRPr="00406B60">
        <w:rPr>
          <w:rtl/>
        </w:rPr>
        <w:lastRenderedPageBreak/>
        <w:t>وقيل</w:t>
      </w:r>
      <w:r>
        <w:rPr>
          <w:rtl/>
        </w:rPr>
        <w:t xml:space="preserve">: </w:t>
      </w:r>
      <w:r w:rsidRPr="00406B60">
        <w:rPr>
          <w:rtl/>
        </w:rPr>
        <w:t>هو من كلام النبيّ والمؤمنين. والمعنى</w:t>
      </w:r>
      <w:r>
        <w:rPr>
          <w:rtl/>
        </w:rPr>
        <w:t xml:space="preserve">: </w:t>
      </w:r>
      <w:r w:rsidRPr="00406B60">
        <w:rPr>
          <w:rtl/>
        </w:rPr>
        <w:t>وما من المسلمين أحد إلّا له مقام معلوم في الجنّة على قدر من عمله</w:t>
      </w:r>
      <w:r>
        <w:rPr>
          <w:rtl/>
        </w:rPr>
        <w:t xml:space="preserve">، </w:t>
      </w:r>
      <w:r w:rsidRPr="00406B60">
        <w:rPr>
          <w:rtl/>
        </w:rPr>
        <w:t>وإنّا لنحن الصافّون له في الصلاة</w:t>
      </w:r>
      <w:r>
        <w:rPr>
          <w:rtl/>
        </w:rPr>
        <w:t xml:space="preserve">، </w:t>
      </w:r>
      <w:r w:rsidRPr="00406B60">
        <w:rPr>
          <w:rtl/>
        </w:rPr>
        <w:t>والمنزّهون له عن السوء.</w:t>
      </w:r>
    </w:p>
    <w:p w14:paraId="430E343E" w14:textId="77777777" w:rsidR="002A0DE2" w:rsidRPr="00406B60" w:rsidRDefault="002A0DE2" w:rsidP="00824906">
      <w:pPr>
        <w:pStyle w:val="libNormal"/>
        <w:rPr>
          <w:rtl/>
        </w:rPr>
      </w:pPr>
      <w:r w:rsidRPr="000B1256">
        <w:rPr>
          <w:rStyle w:val="libAlaemChar"/>
          <w:rtl/>
        </w:rPr>
        <w:t>(</w:t>
      </w:r>
      <w:r w:rsidRPr="00824906">
        <w:rPr>
          <w:rStyle w:val="libAieChar"/>
          <w:rtl/>
        </w:rPr>
        <w:t>وَإِنْ كانُوا لَيَقُولُونَ (167) لَوْ أَنَّ عِنْدَنا ذِكْراً مِنَ الْأَوَّلِينَ (168) لَكُنَّا عِبادَ اللهِ الْمُخْلَصِينَ (169) فَكَفَرُوا بِهِ فَسَوْفَ يَعْلَمُونَ (170) وَلَقَدْ سَبَقَتْ كَلِمَتُنا لِعِبادِنَا الْمُرْسَلِينَ (171) إِنَّهُمْ لَهُمُ الْمَنْصُورُونَ (172) وَإِنَّ جُنْدَنا لَهُمُ الْغالِبُونَ (173) فَتَوَلَّ عَنْهُمْ حَتَّى حِينٍ (174) وَأَبْصِرْهُمْ فَسَوْفَ يُبْصِرُونَ (175) أَفَبِعَذابِنا يَسْتَعْجِلُونَ (176) فَإِذا نَزَلَ بِساحَتِهِمْ فَساءَ صَباحُ الْمُنْذَرِينَ (177) وَتَوَلَّ عَنْهُمْ حَتَّى حِينٍ (178) وَأَبْصِرْ فَسَوْفَ يُبْصِرُونَ (179)</w:t>
      </w:r>
      <w:r w:rsidRPr="000B1256">
        <w:rPr>
          <w:rStyle w:val="libAlaemChar"/>
          <w:rtl/>
        </w:rPr>
        <w:t>)</w:t>
      </w:r>
    </w:p>
    <w:p w14:paraId="12F6FD80" w14:textId="77777777" w:rsidR="002A0DE2" w:rsidRPr="00406B60" w:rsidRDefault="002A0DE2" w:rsidP="00824906">
      <w:pPr>
        <w:pStyle w:val="libNormal"/>
        <w:rPr>
          <w:rtl/>
        </w:rPr>
      </w:pPr>
      <w:r w:rsidRPr="000B1256">
        <w:rPr>
          <w:rStyle w:val="libAlaemChar"/>
          <w:rtl/>
        </w:rPr>
        <w:t>(</w:t>
      </w:r>
      <w:r w:rsidRPr="00824906">
        <w:rPr>
          <w:rStyle w:val="libAieChar"/>
          <w:rtl/>
        </w:rPr>
        <w:t>وَإِنْ كانُوا لَيَقُولُونَ</w:t>
      </w:r>
      <w:r w:rsidRPr="000B1256">
        <w:rPr>
          <w:rStyle w:val="libAlaemChar"/>
          <w:rtl/>
        </w:rPr>
        <w:t>)</w:t>
      </w:r>
      <w:r w:rsidRPr="00406B60">
        <w:rPr>
          <w:rtl/>
        </w:rPr>
        <w:t xml:space="preserve"> «إن» هي المخفّفة من الثقيلة</w:t>
      </w:r>
      <w:r>
        <w:rPr>
          <w:rtl/>
        </w:rPr>
        <w:t xml:space="preserve">، </w:t>
      </w:r>
      <w:r w:rsidRPr="00406B60">
        <w:rPr>
          <w:rtl/>
        </w:rPr>
        <w:t>واللام هي الفارقة.</w:t>
      </w:r>
      <w:r>
        <w:rPr>
          <w:rFonts w:hint="cs"/>
          <w:rtl/>
        </w:rPr>
        <w:t xml:space="preserve"> </w:t>
      </w:r>
      <w:r w:rsidRPr="00406B60">
        <w:rPr>
          <w:rtl/>
        </w:rPr>
        <w:t>والمعنى</w:t>
      </w:r>
      <w:r>
        <w:rPr>
          <w:rtl/>
        </w:rPr>
        <w:t xml:space="preserve">: </w:t>
      </w:r>
      <w:r w:rsidRPr="00406B60">
        <w:rPr>
          <w:rtl/>
        </w:rPr>
        <w:t xml:space="preserve">أنّ هؤلاء الكفّار </w:t>
      </w:r>
      <w:r>
        <w:rPr>
          <w:rtl/>
        </w:rPr>
        <w:t>ـ</w:t>
      </w:r>
      <w:r w:rsidRPr="00406B60">
        <w:rPr>
          <w:rtl/>
        </w:rPr>
        <w:t xml:space="preserve"> يعني</w:t>
      </w:r>
      <w:r>
        <w:rPr>
          <w:rtl/>
        </w:rPr>
        <w:t xml:space="preserve">: </w:t>
      </w:r>
      <w:r w:rsidRPr="00406B60">
        <w:rPr>
          <w:rtl/>
        </w:rPr>
        <w:t xml:space="preserve">أهل مكّة </w:t>
      </w:r>
      <w:r>
        <w:rPr>
          <w:rtl/>
        </w:rPr>
        <w:t>ـ</w:t>
      </w:r>
      <w:r w:rsidRPr="00406B60">
        <w:rPr>
          <w:rtl/>
        </w:rPr>
        <w:t xml:space="preserve"> ليقولون </w:t>
      </w:r>
      <w:r w:rsidRPr="000B1256">
        <w:rPr>
          <w:rStyle w:val="libAlaemChar"/>
          <w:rtl/>
        </w:rPr>
        <w:t>(</w:t>
      </w:r>
      <w:r w:rsidRPr="00824906">
        <w:rPr>
          <w:rStyle w:val="libAieChar"/>
          <w:rtl/>
        </w:rPr>
        <w:t>لَوْ أَنَّ عِنْدَنا ذِكْراً مِنَ الْأَوَّلِينَ</w:t>
      </w:r>
      <w:r w:rsidRPr="000B1256">
        <w:rPr>
          <w:rStyle w:val="libAlaemChar"/>
          <w:rtl/>
        </w:rPr>
        <w:t>)</w:t>
      </w:r>
      <w:r w:rsidRPr="00406B60">
        <w:rPr>
          <w:rtl/>
        </w:rPr>
        <w:t xml:space="preserve"> كتابا من الكتب الّتي نزلت عليهم </w:t>
      </w:r>
      <w:r w:rsidRPr="000B1256">
        <w:rPr>
          <w:rStyle w:val="libAlaemChar"/>
          <w:rtl/>
        </w:rPr>
        <w:t>(</w:t>
      </w:r>
      <w:r w:rsidRPr="00824906">
        <w:rPr>
          <w:rStyle w:val="libAieChar"/>
          <w:rtl/>
        </w:rPr>
        <w:t>لَكُنَّا عِبادَ اللهِ الْمُخْلَصِينَ</w:t>
      </w:r>
      <w:r w:rsidRPr="000B1256">
        <w:rPr>
          <w:rStyle w:val="libAlaemChar"/>
          <w:rtl/>
        </w:rPr>
        <w:t>)</w:t>
      </w:r>
      <w:r w:rsidRPr="00406B60">
        <w:rPr>
          <w:rtl/>
        </w:rPr>
        <w:t xml:space="preserve"> لأخلصنا العبادة له</w:t>
      </w:r>
      <w:r>
        <w:rPr>
          <w:rtl/>
        </w:rPr>
        <w:t xml:space="preserve">، </w:t>
      </w:r>
      <w:r w:rsidRPr="00406B60">
        <w:rPr>
          <w:rtl/>
        </w:rPr>
        <w:t>ولم نخالف كما خالفوا. فلمّا جاءهم الذّكر الّذي هو أشرف</w:t>
      </w:r>
      <w:r>
        <w:rPr>
          <w:rFonts w:hint="cs"/>
          <w:rtl/>
        </w:rPr>
        <w:t xml:space="preserve"> </w:t>
      </w:r>
      <w:r w:rsidRPr="00406B60">
        <w:rPr>
          <w:rtl/>
        </w:rPr>
        <w:t xml:space="preserve">لأذكار والشاهد عليها </w:t>
      </w:r>
      <w:r w:rsidRPr="000B1256">
        <w:rPr>
          <w:rStyle w:val="libAlaemChar"/>
          <w:rtl/>
        </w:rPr>
        <w:t>(</w:t>
      </w:r>
      <w:r w:rsidRPr="00824906">
        <w:rPr>
          <w:rStyle w:val="libAieChar"/>
          <w:rtl/>
        </w:rPr>
        <w:t>فَكَفَرُوا بِهِ فَسَوْفَ يَعْلَمُونَ</w:t>
      </w:r>
      <w:r w:rsidRPr="000B1256">
        <w:rPr>
          <w:rStyle w:val="libAlaemChar"/>
          <w:rtl/>
        </w:rPr>
        <w:t>)</w:t>
      </w:r>
      <w:r w:rsidRPr="00406B60">
        <w:rPr>
          <w:rtl/>
        </w:rPr>
        <w:t xml:space="preserve"> عاقبة كفرهم.</w:t>
      </w:r>
    </w:p>
    <w:p w14:paraId="2867DC36" w14:textId="77777777" w:rsidR="002A0DE2" w:rsidRPr="00824906" w:rsidRDefault="002A0DE2" w:rsidP="00824906">
      <w:pPr>
        <w:pStyle w:val="libNormal"/>
        <w:rPr>
          <w:rStyle w:val="libAieChar"/>
          <w:rtl/>
        </w:rPr>
      </w:pPr>
      <w:r w:rsidRPr="000B1256">
        <w:rPr>
          <w:rStyle w:val="libAlaemChar"/>
          <w:rtl/>
        </w:rPr>
        <w:t>(</w:t>
      </w:r>
      <w:r w:rsidRPr="00824906">
        <w:rPr>
          <w:rStyle w:val="libAieChar"/>
          <w:rtl/>
        </w:rPr>
        <w:t>وَلَقَدْ سَبَقَتْ كَلِمَتُنا لِعِبادِنَا الْمُرْسَلِينَ</w:t>
      </w:r>
      <w:r w:rsidRPr="000B1256">
        <w:rPr>
          <w:rStyle w:val="libAlaemChar"/>
          <w:rtl/>
        </w:rPr>
        <w:t>)</w:t>
      </w:r>
      <w:r w:rsidRPr="00406B60">
        <w:rPr>
          <w:rtl/>
        </w:rPr>
        <w:t xml:space="preserve"> أي</w:t>
      </w:r>
      <w:r>
        <w:rPr>
          <w:rtl/>
        </w:rPr>
        <w:t xml:space="preserve">: </w:t>
      </w:r>
      <w:r w:rsidRPr="00406B60">
        <w:rPr>
          <w:rtl/>
        </w:rPr>
        <w:t>ما وعدنا لهم بالنصر والغلبة على عدوّهم في الدنيا</w:t>
      </w:r>
      <w:r>
        <w:rPr>
          <w:rtl/>
        </w:rPr>
        <w:t xml:space="preserve">، </w:t>
      </w:r>
      <w:r w:rsidRPr="00406B60">
        <w:rPr>
          <w:rtl/>
        </w:rPr>
        <w:t>وعلوّ درجاتهم عليهم في الآخرة. وهو قوله</w:t>
      </w:r>
      <w:r>
        <w:rPr>
          <w:rtl/>
        </w:rPr>
        <w:t xml:space="preserve">: </w:t>
      </w:r>
      <w:r w:rsidRPr="000B1256">
        <w:rPr>
          <w:rStyle w:val="libAlaemChar"/>
          <w:rtl/>
        </w:rPr>
        <w:t>(</w:t>
      </w:r>
      <w:r w:rsidRPr="00824906">
        <w:rPr>
          <w:rStyle w:val="libAieChar"/>
          <w:rtl/>
        </w:rPr>
        <w:t>إِنَّهُمْ لَهُمُ</w:t>
      </w:r>
    </w:p>
    <w:p w14:paraId="3377CCC0" w14:textId="77777777" w:rsidR="002A0DE2" w:rsidRPr="00406B60" w:rsidRDefault="002A0DE2" w:rsidP="008F2859">
      <w:pPr>
        <w:pStyle w:val="libNormal0"/>
        <w:ind w:left="289"/>
        <w:rPr>
          <w:rtl/>
        </w:rPr>
      </w:pPr>
      <w:r>
        <w:rPr>
          <w:rtl/>
        </w:rPr>
        <w:br w:type="page"/>
      </w:r>
      <w:r w:rsidRPr="00824906">
        <w:rPr>
          <w:rStyle w:val="libAieChar"/>
          <w:rtl/>
        </w:rPr>
        <w:lastRenderedPageBreak/>
        <w:t>الْمَنْصُورُونَ وَإِنَّ جُنْدَنا لَهُمُ الْغالِبُونَ</w:t>
      </w:r>
      <w:r w:rsidRPr="000B1256">
        <w:rPr>
          <w:rStyle w:val="libAlaemChar"/>
          <w:rtl/>
        </w:rPr>
        <w:t>)</w:t>
      </w:r>
      <w:r w:rsidRPr="00406B60">
        <w:rPr>
          <w:rtl/>
        </w:rPr>
        <w:t xml:space="preserve"> باعتبار الغالب. وإنّما سمّاها كلمة</w:t>
      </w:r>
      <w:r>
        <w:rPr>
          <w:rtl/>
        </w:rPr>
        <w:t xml:space="preserve">، </w:t>
      </w:r>
      <w:r w:rsidRPr="00406B60">
        <w:rPr>
          <w:rtl/>
        </w:rPr>
        <w:t>وهي كلمات</w:t>
      </w:r>
      <w:r>
        <w:rPr>
          <w:rtl/>
        </w:rPr>
        <w:t xml:space="preserve">، </w:t>
      </w:r>
      <w:r w:rsidRPr="00406B60">
        <w:rPr>
          <w:rtl/>
        </w:rPr>
        <w:t>لانتظامها في معنى واحد.</w:t>
      </w:r>
    </w:p>
    <w:p w14:paraId="15F6A005" w14:textId="77777777" w:rsidR="002A0DE2" w:rsidRPr="00406B60" w:rsidRDefault="002A0DE2" w:rsidP="00824906">
      <w:pPr>
        <w:pStyle w:val="libNormal"/>
        <w:rPr>
          <w:rtl/>
        </w:rPr>
      </w:pPr>
      <w:r w:rsidRPr="00406B60">
        <w:rPr>
          <w:rtl/>
        </w:rPr>
        <w:t>وعن الحسن</w:t>
      </w:r>
      <w:r>
        <w:rPr>
          <w:rtl/>
        </w:rPr>
        <w:t xml:space="preserve">: </w:t>
      </w:r>
      <w:r w:rsidRPr="00406B60">
        <w:rPr>
          <w:rtl/>
        </w:rPr>
        <w:t>المراد بالآية نصرتهم بالحرب</w:t>
      </w:r>
      <w:r>
        <w:rPr>
          <w:rtl/>
        </w:rPr>
        <w:t xml:space="preserve">، </w:t>
      </w:r>
      <w:r w:rsidRPr="00406B60">
        <w:rPr>
          <w:rtl/>
        </w:rPr>
        <w:t>فإنّه لم يقتل نبيّ من الأنبياء قطّ في الحرب</w:t>
      </w:r>
      <w:r>
        <w:rPr>
          <w:rtl/>
        </w:rPr>
        <w:t xml:space="preserve">، </w:t>
      </w:r>
      <w:r w:rsidRPr="00406B60">
        <w:rPr>
          <w:rtl/>
        </w:rPr>
        <w:t>وإنّما قتل من قتل منهم غيلة</w:t>
      </w:r>
      <w:r>
        <w:rPr>
          <w:rtl/>
        </w:rPr>
        <w:t xml:space="preserve">، </w:t>
      </w:r>
      <w:r w:rsidRPr="00406B60">
        <w:rPr>
          <w:rtl/>
        </w:rPr>
        <w:t>أو على وجه آخر في غير الحرب.</w:t>
      </w:r>
    </w:p>
    <w:p w14:paraId="3165911F" w14:textId="77777777" w:rsidR="002A0DE2" w:rsidRPr="00406B60" w:rsidRDefault="002A0DE2" w:rsidP="00824906">
      <w:pPr>
        <w:pStyle w:val="libNormal"/>
        <w:rPr>
          <w:rtl/>
        </w:rPr>
      </w:pPr>
      <w:r w:rsidRPr="00406B60">
        <w:rPr>
          <w:rtl/>
        </w:rPr>
        <w:t>وإن مات نبيّ قبل النصرة أو قتل فقد أجرى الله تعالى العادة بأن ينصر قومه من بعده</w:t>
      </w:r>
      <w:r>
        <w:rPr>
          <w:rtl/>
        </w:rPr>
        <w:t xml:space="preserve">، </w:t>
      </w:r>
      <w:r w:rsidRPr="00406B60">
        <w:rPr>
          <w:rtl/>
        </w:rPr>
        <w:t>فيكون في نصرة قومه نصرة له. فقد تحقّق قوله</w:t>
      </w:r>
      <w:r>
        <w:rPr>
          <w:rtl/>
        </w:rPr>
        <w:t xml:space="preserve">: </w:t>
      </w:r>
      <w:r w:rsidRPr="000B1256">
        <w:rPr>
          <w:rStyle w:val="libAlaemChar"/>
          <w:rtl/>
        </w:rPr>
        <w:t>(</w:t>
      </w:r>
      <w:r w:rsidRPr="00824906">
        <w:rPr>
          <w:rStyle w:val="libAieChar"/>
          <w:rtl/>
        </w:rPr>
        <w:t>إِنَّهُمْ لَهُمُ الْمَنْصُورُونَ</w:t>
      </w:r>
      <w:r w:rsidRPr="000B1256">
        <w:rPr>
          <w:rStyle w:val="libAlaemChar"/>
          <w:rtl/>
        </w:rPr>
        <w:t>)</w:t>
      </w:r>
      <w:r>
        <w:rPr>
          <w:rtl/>
        </w:rPr>
        <w:t>.</w:t>
      </w:r>
    </w:p>
    <w:p w14:paraId="207D19AC" w14:textId="77777777" w:rsidR="002A0DE2" w:rsidRPr="00406B60" w:rsidRDefault="002A0DE2" w:rsidP="00824906">
      <w:pPr>
        <w:pStyle w:val="libNormal"/>
        <w:rPr>
          <w:rtl/>
        </w:rPr>
      </w:pPr>
      <w:r w:rsidRPr="00406B60">
        <w:rPr>
          <w:rtl/>
        </w:rPr>
        <w:t>وعن ابن عبّاس</w:t>
      </w:r>
      <w:r>
        <w:rPr>
          <w:rtl/>
        </w:rPr>
        <w:t xml:space="preserve">: </w:t>
      </w:r>
      <w:r w:rsidRPr="00406B60">
        <w:rPr>
          <w:rtl/>
        </w:rPr>
        <w:t>إن لم ينصروا في الدنيا نصروا في الآخرة. قال السدّي</w:t>
      </w:r>
      <w:r>
        <w:rPr>
          <w:rtl/>
        </w:rPr>
        <w:t xml:space="preserve">: </w:t>
      </w:r>
      <w:r w:rsidRPr="00406B60">
        <w:rPr>
          <w:rtl/>
        </w:rPr>
        <w:t>المراد بالآية النصر بالحجّة.</w:t>
      </w:r>
    </w:p>
    <w:p w14:paraId="7A4E92EE" w14:textId="77777777" w:rsidR="002A0DE2" w:rsidRPr="00406B60" w:rsidRDefault="002A0DE2" w:rsidP="00824906">
      <w:pPr>
        <w:pStyle w:val="libNormal"/>
        <w:rPr>
          <w:rtl/>
        </w:rPr>
      </w:pPr>
      <w:r w:rsidRPr="00406B60">
        <w:rPr>
          <w:rtl/>
        </w:rPr>
        <w:t xml:space="preserve">ثمّ قال لنبيّه </w:t>
      </w:r>
      <w:r w:rsidRPr="000B1256">
        <w:rPr>
          <w:rStyle w:val="libAlaemChar"/>
          <w:rtl/>
        </w:rPr>
        <w:t>صلى‌الله‌عليه‌وآله‌وسلم</w:t>
      </w:r>
      <w:r>
        <w:rPr>
          <w:rtl/>
        </w:rPr>
        <w:t xml:space="preserve">: </w:t>
      </w:r>
      <w:r w:rsidRPr="000B1256">
        <w:rPr>
          <w:rStyle w:val="libAlaemChar"/>
          <w:rtl/>
        </w:rPr>
        <w:t>(</w:t>
      </w:r>
      <w:r w:rsidRPr="00824906">
        <w:rPr>
          <w:rStyle w:val="libAieChar"/>
          <w:rtl/>
        </w:rPr>
        <w:t>فَتَوَلَّ عَنْهُمْ</w:t>
      </w:r>
      <w:r w:rsidRPr="000B1256">
        <w:rPr>
          <w:rStyle w:val="libAlaemChar"/>
          <w:rtl/>
        </w:rPr>
        <w:t>)</w:t>
      </w:r>
      <w:r w:rsidRPr="00406B60">
        <w:rPr>
          <w:rtl/>
        </w:rPr>
        <w:t xml:space="preserve"> فأعرض </w:t>
      </w:r>
      <w:r w:rsidRPr="000B1256">
        <w:rPr>
          <w:rStyle w:val="libAlaemChar"/>
          <w:rtl/>
        </w:rPr>
        <w:t>(</w:t>
      </w:r>
      <w:r w:rsidRPr="00824906">
        <w:rPr>
          <w:rStyle w:val="libAieChar"/>
          <w:rtl/>
        </w:rPr>
        <w:t>حَتَّى حِينٍ</w:t>
      </w:r>
      <w:r w:rsidRPr="000B1256">
        <w:rPr>
          <w:rStyle w:val="libAlaemChar"/>
          <w:rtl/>
        </w:rPr>
        <w:t>)</w:t>
      </w:r>
      <w:r w:rsidRPr="00406B60">
        <w:rPr>
          <w:rtl/>
        </w:rPr>
        <w:t xml:space="preserve"> هو الموعد لنصرك عليهم. وهو يوم بدر. وقيل</w:t>
      </w:r>
      <w:r>
        <w:rPr>
          <w:rtl/>
        </w:rPr>
        <w:t xml:space="preserve">: </w:t>
      </w:r>
      <w:r w:rsidRPr="00406B60">
        <w:rPr>
          <w:rtl/>
        </w:rPr>
        <w:t>يوم الفتح. وقيل</w:t>
      </w:r>
      <w:r>
        <w:rPr>
          <w:rtl/>
        </w:rPr>
        <w:t xml:space="preserve">: </w:t>
      </w:r>
      <w:r w:rsidRPr="00406B60">
        <w:rPr>
          <w:rtl/>
        </w:rPr>
        <w:t>إلى يوم القيامة.</w:t>
      </w:r>
    </w:p>
    <w:p w14:paraId="33679E30" w14:textId="77777777" w:rsidR="002A0DE2" w:rsidRPr="00406B60" w:rsidRDefault="002A0DE2" w:rsidP="00824906">
      <w:pPr>
        <w:pStyle w:val="libNormal"/>
        <w:rPr>
          <w:rtl/>
        </w:rPr>
      </w:pPr>
      <w:r w:rsidRPr="000B1256">
        <w:rPr>
          <w:rStyle w:val="libAlaemChar"/>
          <w:rtl/>
        </w:rPr>
        <w:t>(</w:t>
      </w:r>
      <w:r w:rsidRPr="00824906">
        <w:rPr>
          <w:rStyle w:val="libAieChar"/>
          <w:rtl/>
        </w:rPr>
        <w:t>وَأَبْصِرْهُمْ</w:t>
      </w:r>
      <w:r w:rsidRPr="000B1256">
        <w:rPr>
          <w:rStyle w:val="libAlaemChar"/>
          <w:rtl/>
        </w:rPr>
        <w:t>)</w:t>
      </w:r>
      <w:r w:rsidRPr="00406B60">
        <w:rPr>
          <w:rtl/>
        </w:rPr>
        <w:t xml:space="preserve"> على ما ينالهم حينئذ من الأسر والقتل والعذاب في الآخرة. والمراد بالأمر بإبصارهم على الحالة المنتظرة الموعودة</w:t>
      </w:r>
      <w:r>
        <w:rPr>
          <w:rtl/>
        </w:rPr>
        <w:t xml:space="preserve">، </w:t>
      </w:r>
      <w:r w:rsidRPr="00406B60">
        <w:rPr>
          <w:rtl/>
        </w:rPr>
        <w:t>الدلالة على أنّها كائنة الوقوع لا محالة</w:t>
      </w:r>
      <w:r>
        <w:rPr>
          <w:rtl/>
        </w:rPr>
        <w:t xml:space="preserve">، </w:t>
      </w:r>
      <w:r w:rsidRPr="00406B60">
        <w:rPr>
          <w:rtl/>
        </w:rPr>
        <w:t>كأنّها قدّامه. وفيه تسلية له</w:t>
      </w:r>
      <w:r>
        <w:rPr>
          <w:rtl/>
        </w:rPr>
        <w:t xml:space="preserve">، </w:t>
      </w:r>
      <w:r w:rsidRPr="00406B60">
        <w:rPr>
          <w:rtl/>
        </w:rPr>
        <w:t xml:space="preserve">وتنفيس عنه. </w:t>
      </w:r>
      <w:r w:rsidRPr="000B1256">
        <w:rPr>
          <w:rStyle w:val="libAlaemChar"/>
          <w:rtl/>
        </w:rPr>
        <w:t>(</w:t>
      </w:r>
      <w:r w:rsidRPr="00824906">
        <w:rPr>
          <w:rStyle w:val="libAieChar"/>
          <w:rtl/>
        </w:rPr>
        <w:t>فَسَوْفَ يُبْصِرُونَ</w:t>
      </w:r>
      <w:r w:rsidRPr="000B1256">
        <w:rPr>
          <w:rStyle w:val="libAlaemChar"/>
          <w:rtl/>
        </w:rPr>
        <w:t>)</w:t>
      </w:r>
      <w:r w:rsidRPr="00406B60">
        <w:rPr>
          <w:rtl/>
        </w:rPr>
        <w:t xml:space="preserve"> ما قضينا لك من التأييد والنصرة والثواب في الآخرة. </w:t>
      </w:r>
      <w:r>
        <w:rPr>
          <w:rtl/>
        </w:rPr>
        <w:t>و «</w:t>
      </w:r>
      <w:r w:rsidRPr="00406B60">
        <w:rPr>
          <w:rtl/>
        </w:rPr>
        <w:t>سوف» للوعيد لا للتبعيد. وفي هذا إخبار بالغيب</w:t>
      </w:r>
      <w:r>
        <w:rPr>
          <w:rtl/>
        </w:rPr>
        <w:t xml:space="preserve">، </w:t>
      </w:r>
      <w:r w:rsidRPr="00406B60">
        <w:rPr>
          <w:rtl/>
        </w:rPr>
        <w:t>فوافق المخبر الخبر.</w:t>
      </w:r>
    </w:p>
    <w:p w14:paraId="292C564E" w14:textId="77777777" w:rsidR="002A0DE2" w:rsidRPr="00406B60" w:rsidRDefault="002A0DE2" w:rsidP="00824906">
      <w:pPr>
        <w:pStyle w:val="libNormal"/>
        <w:rPr>
          <w:rtl/>
        </w:rPr>
      </w:pPr>
      <w:r w:rsidRPr="00406B60">
        <w:rPr>
          <w:rtl/>
        </w:rPr>
        <w:t>روي أنّه</w:t>
      </w:r>
      <w:r w:rsidRPr="009224F9">
        <w:rPr>
          <w:rtl/>
        </w:rPr>
        <w:t xml:space="preserve"> </w:t>
      </w:r>
      <w:r w:rsidRPr="00406B60">
        <w:rPr>
          <w:rtl/>
        </w:rPr>
        <w:t>ل</w:t>
      </w:r>
      <w:r>
        <w:rPr>
          <w:rFonts w:hint="cs"/>
          <w:rtl/>
        </w:rPr>
        <w:t>ـ</w:t>
      </w:r>
      <w:r w:rsidRPr="00406B60">
        <w:rPr>
          <w:rtl/>
        </w:rPr>
        <w:t>مّا نزل</w:t>
      </w:r>
      <w:r>
        <w:rPr>
          <w:rtl/>
        </w:rPr>
        <w:t xml:space="preserve">: </w:t>
      </w:r>
      <w:r w:rsidRPr="000B1256">
        <w:rPr>
          <w:rStyle w:val="libAlaemChar"/>
          <w:rtl/>
        </w:rPr>
        <w:t>(</w:t>
      </w:r>
      <w:r w:rsidRPr="00824906">
        <w:rPr>
          <w:rStyle w:val="libAieChar"/>
          <w:rtl/>
        </w:rPr>
        <w:t>فَسَوْفَ يُبْصِرُونَ</w:t>
      </w:r>
      <w:r w:rsidRPr="000B1256">
        <w:rPr>
          <w:rStyle w:val="libAlaemChar"/>
          <w:rtl/>
        </w:rPr>
        <w:t>)</w:t>
      </w:r>
      <w:r w:rsidRPr="00406B60">
        <w:rPr>
          <w:rtl/>
        </w:rPr>
        <w:t xml:space="preserve"> قالوا</w:t>
      </w:r>
      <w:r>
        <w:rPr>
          <w:rtl/>
        </w:rPr>
        <w:t xml:space="preserve">: </w:t>
      </w:r>
      <w:r w:rsidRPr="00406B60">
        <w:rPr>
          <w:rtl/>
        </w:rPr>
        <w:t>متى هذا</w:t>
      </w:r>
      <w:r>
        <w:rPr>
          <w:rtl/>
        </w:rPr>
        <w:t>؟</w:t>
      </w:r>
      <w:r w:rsidRPr="00406B60">
        <w:rPr>
          <w:rtl/>
        </w:rPr>
        <w:t xml:space="preserve"> استهزاء. فنزلت</w:t>
      </w:r>
      <w:r>
        <w:rPr>
          <w:rtl/>
        </w:rPr>
        <w:t xml:space="preserve">: </w:t>
      </w:r>
      <w:r w:rsidRPr="000B1256">
        <w:rPr>
          <w:rStyle w:val="libAlaemChar"/>
          <w:rtl/>
        </w:rPr>
        <w:t>(</w:t>
      </w:r>
      <w:r w:rsidRPr="00824906">
        <w:rPr>
          <w:rStyle w:val="libAieChar"/>
          <w:rtl/>
        </w:rPr>
        <w:t>أَفَبِعَذابِنا يَسْتَعْجِلُونَ</w:t>
      </w:r>
      <w:r w:rsidRPr="000B1256">
        <w:rPr>
          <w:rStyle w:val="libAlaemChar"/>
          <w:rtl/>
        </w:rPr>
        <w:t>)</w:t>
      </w:r>
      <w:r w:rsidRPr="009224F9">
        <w:rPr>
          <w:rtl/>
        </w:rPr>
        <w:t xml:space="preserve"> </w:t>
      </w:r>
      <w:r w:rsidRPr="00406B60">
        <w:rPr>
          <w:rtl/>
        </w:rPr>
        <w:t>ول</w:t>
      </w:r>
      <w:r>
        <w:rPr>
          <w:rFonts w:hint="cs"/>
          <w:rtl/>
        </w:rPr>
        <w:t>ـ</w:t>
      </w:r>
      <w:r w:rsidRPr="00406B60">
        <w:rPr>
          <w:rtl/>
        </w:rPr>
        <w:t>مّا كانت العرب تفاجئ أعداءها بالغارة صباحا</w:t>
      </w:r>
      <w:r>
        <w:rPr>
          <w:rtl/>
        </w:rPr>
        <w:t xml:space="preserve">، </w:t>
      </w:r>
      <w:r w:rsidRPr="00406B60">
        <w:rPr>
          <w:rtl/>
        </w:rPr>
        <w:t>أخرج الله سبحانه الكلام على عادتهم</w:t>
      </w:r>
      <w:r>
        <w:rPr>
          <w:rtl/>
        </w:rPr>
        <w:t xml:space="preserve">، </w:t>
      </w:r>
      <w:r w:rsidRPr="00406B60">
        <w:rPr>
          <w:rtl/>
        </w:rPr>
        <w:t>فقال</w:t>
      </w:r>
      <w:r>
        <w:rPr>
          <w:rtl/>
        </w:rPr>
        <w:t xml:space="preserve">: </w:t>
      </w:r>
      <w:r w:rsidRPr="000B1256">
        <w:rPr>
          <w:rStyle w:val="libAlaemChar"/>
          <w:rtl/>
        </w:rPr>
        <w:t>(</w:t>
      </w:r>
      <w:r w:rsidRPr="00824906">
        <w:rPr>
          <w:rStyle w:val="libAieChar"/>
          <w:rtl/>
        </w:rPr>
        <w:t>فَإِذا نَزَلَ بِساحَتِهِمْ</w:t>
      </w:r>
      <w:r w:rsidRPr="000B1256">
        <w:rPr>
          <w:rStyle w:val="libAlaemChar"/>
          <w:rtl/>
        </w:rPr>
        <w:t>)</w:t>
      </w:r>
      <w:r w:rsidRPr="00406B60">
        <w:rPr>
          <w:rtl/>
        </w:rPr>
        <w:t xml:space="preserve"> فإذا نزل العذاب بفنائهم. شبّهه بجيش هجمهم فأناخ بفنائهم بغتة. وقيل</w:t>
      </w:r>
      <w:r>
        <w:rPr>
          <w:rtl/>
        </w:rPr>
        <w:t xml:space="preserve">: </w:t>
      </w:r>
      <w:r w:rsidRPr="00406B60">
        <w:rPr>
          <w:rtl/>
        </w:rPr>
        <w:t xml:space="preserve">ضمير «نزل» للرسول </w:t>
      </w:r>
      <w:r w:rsidRPr="000B1256">
        <w:rPr>
          <w:rStyle w:val="libAlaemChar"/>
          <w:rtl/>
        </w:rPr>
        <w:t>صلى‌الله‌عليه‌وآله‌وسلم</w:t>
      </w:r>
      <w:r w:rsidRPr="00406B60">
        <w:rPr>
          <w:rtl/>
        </w:rPr>
        <w:t xml:space="preserve">. </w:t>
      </w:r>
      <w:r w:rsidRPr="000B1256">
        <w:rPr>
          <w:rStyle w:val="libAlaemChar"/>
          <w:rtl/>
        </w:rPr>
        <w:t>(</w:t>
      </w:r>
      <w:r w:rsidRPr="00824906">
        <w:rPr>
          <w:rStyle w:val="libAieChar"/>
          <w:rtl/>
        </w:rPr>
        <w:t>فَساءَ صَباحُ الْمُنْذَرِينَ</w:t>
      </w:r>
      <w:r w:rsidRPr="000B1256">
        <w:rPr>
          <w:rStyle w:val="libAlaemChar"/>
          <w:rtl/>
        </w:rPr>
        <w:t>)</w:t>
      </w:r>
      <w:r w:rsidRPr="00406B60">
        <w:rPr>
          <w:rtl/>
        </w:rPr>
        <w:t xml:space="preserve"> فبئس الصباح صباح من خوّفوا وحذّروا فلم يخافوا ولم يحذروا. واللام للجنس. والصباح مستعار من صباح الجيش المبيّت لوقت نزول العذاب.</w:t>
      </w:r>
      <w:r w:rsidRPr="009224F9">
        <w:rPr>
          <w:rtl/>
        </w:rPr>
        <w:t xml:space="preserve"> </w:t>
      </w:r>
      <w:r w:rsidRPr="00406B60">
        <w:rPr>
          <w:rtl/>
        </w:rPr>
        <w:t>ول</w:t>
      </w:r>
      <w:r>
        <w:rPr>
          <w:rFonts w:hint="cs"/>
          <w:rtl/>
        </w:rPr>
        <w:t>ـ</w:t>
      </w:r>
      <w:r w:rsidRPr="00406B60">
        <w:rPr>
          <w:rtl/>
        </w:rPr>
        <w:t>مّا كثر فيهم الهجوم والغارة في الصباح</w:t>
      </w:r>
      <w:r>
        <w:rPr>
          <w:rtl/>
        </w:rPr>
        <w:t xml:space="preserve">، </w:t>
      </w:r>
      <w:r w:rsidRPr="00406B60">
        <w:rPr>
          <w:rtl/>
        </w:rPr>
        <w:t>سمّوا الغارة صباحا</w:t>
      </w:r>
    </w:p>
    <w:p w14:paraId="24F7B106" w14:textId="77777777" w:rsidR="002A0DE2" w:rsidRPr="00406B60" w:rsidRDefault="002A0DE2" w:rsidP="008F2859">
      <w:pPr>
        <w:pStyle w:val="libNormal0"/>
        <w:ind w:left="289"/>
        <w:rPr>
          <w:rtl/>
        </w:rPr>
      </w:pPr>
      <w:r>
        <w:rPr>
          <w:rtl/>
        </w:rPr>
        <w:br w:type="page"/>
      </w:r>
      <w:r w:rsidRPr="00406B60">
        <w:rPr>
          <w:rtl/>
        </w:rPr>
        <w:lastRenderedPageBreak/>
        <w:t>وإن وقعت في وقت آخر.</w:t>
      </w:r>
    </w:p>
    <w:p w14:paraId="4D4EFFFB" w14:textId="77777777" w:rsidR="002A0DE2" w:rsidRPr="00406B60" w:rsidRDefault="002A0DE2" w:rsidP="00824906">
      <w:pPr>
        <w:pStyle w:val="libNormal"/>
        <w:rPr>
          <w:rtl/>
        </w:rPr>
      </w:pPr>
      <w:r w:rsidRPr="000B1256">
        <w:rPr>
          <w:rStyle w:val="libAlaemChar"/>
          <w:rtl/>
        </w:rPr>
        <w:t>(</w:t>
      </w:r>
      <w:r w:rsidRPr="00824906">
        <w:rPr>
          <w:rStyle w:val="libAieChar"/>
          <w:rtl/>
        </w:rPr>
        <w:t>وَتَوَلَّ عَنْهُمْ حَتَّى حِينٍ وَأَبْصِرْ فَسَوْفَ يُبْصِرُونَ</w:t>
      </w:r>
      <w:r w:rsidRPr="000B1256">
        <w:rPr>
          <w:rStyle w:val="libAlaemChar"/>
          <w:rtl/>
        </w:rPr>
        <w:t>)</w:t>
      </w:r>
      <w:r w:rsidRPr="00406B60">
        <w:rPr>
          <w:rtl/>
        </w:rPr>
        <w:t xml:space="preserve"> كرّره تأكيدا إلى تأكيد</w:t>
      </w:r>
      <w:r>
        <w:rPr>
          <w:rtl/>
        </w:rPr>
        <w:t xml:space="preserve">، </w:t>
      </w:r>
      <w:r w:rsidRPr="00406B60">
        <w:rPr>
          <w:rtl/>
        </w:rPr>
        <w:t>وتسلية على تسلية</w:t>
      </w:r>
      <w:r>
        <w:rPr>
          <w:rtl/>
        </w:rPr>
        <w:t xml:space="preserve">، </w:t>
      </w:r>
      <w:r w:rsidRPr="00406B60">
        <w:rPr>
          <w:rtl/>
        </w:rPr>
        <w:t>وإطلاقا بعد تقييد</w:t>
      </w:r>
      <w:r>
        <w:rPr>
          <w:rtl/>
        </w:rPr>
        <w:t xml:space="preserve">، </w:t>
      </w:r>
      <w:r w:rsidRPr="00406B60">
        <w:rPr>
          <w:rtl/>
        </w:rPr>
        <w:t>للإشعار بأنّه يبصر</w:t>
      </w:r>
      <w:r>
        <w:rPr>
          <w:rtl/>
        </w:rPr>
        <w:t xml:space="preserve">، </w:t>
      </w:r>
      <w:r w:rsidRPr="00406B60">
        <w:rPr>
          <w:rtl/>
        </w:rPr>
        <w:t>وأنّهم يبصرون ما لا يحيط به الذكر من أصناف المسرّة له</w:t>
      </w:r>
      <w:r>
        <w:rPr>
          <w:rtl/>
        </w:rPr>
        <w:t xml:space="preserve">، </w:t>
      </w:r>
      <w:r w:rsidRPr="00406B60">
        <w:rPr>
          <w:rtl/>
        </w:rPr>
        <w:t>وأنواع المساءة لهم. وقيل</w:t>
      </w:r>
      <w:r>
        <w:rPr>
          <w:rtl/>
        </w:rPr>
        <w:t xml:space="preserve">: </w:t>
      </w:r>
      <w:r w:rsidRPr="00406B60">
        <w:rPr>
          <w:rtl/>
        </w:rPr>
        <w:t>الأوّل لعذاب الدنيا</w:t>
      </w:r>
      <w:r>
        <w:rPr>
          <w:rtl/>
        </w:rPr>
        <w:t xml:space="preserve">، </w:t>
      </w:r>
      <w:r w:rsidRPr="00406B60">
        <w:rPr>
          <w:rtl/>
        </w:rPr>
        <w:t>والثاني لعذاب الآخرة.</w:t>
      </w:r>
    </w:p>
    <w:p w14:paraId="6ABF20FD" w14:textId="77777777" w:rsidR="002A0DE2" w:rsidRPr="00406B60" w:rsidRDefault="002A0DE2" w:rsidP="00824906">
      <w:pPr>
        <w:pStyle w:val="libNormal"/>
        <w:rPr>
          <w:rtl/>
        </w:rPr>
      </w:pPr>
      <w:r w:rsidRPr="000B1256">
        <w:rPr>
          <w:rStyle w:val="libAlaemChar"/>
          <w:rtl/>
        </w:rPr>
        <w:t>(</w:t>
      </w:r>
      <w:r w:rsidRPr="00824906">
        <w:rPr>
          <w:rStyle w:val="libAieChar"/>
          <w:rtl/>
        </w:rPr>
        <w:t>سُبْحانَ رَبِّكَ رَبِّ الْعِزَّةِ عَمَّا يَصِفُونَ (180) وَسَلامٌ عَلَى الْمُرْسَلِينَ (181) وَالْحَمْدُ لِلَّهِ رَبِّ الْعالَمِينَ (182)</w:t>
      </w:r>
      <w:r w:rsidRPr="000B1256">
        <w:rPr>
          <w:rStyle w:val="libAlaemChar"/>
          <w:rtl/>
        </w:rPr>
        <w:t>)</w:t>
      </w:r>
    </w:p>
    <w:p w14:paraId="41617DD3" w14:textId="77777777" w:rsidR="002A0DE2" w:rsidRPr="00406B60" w:rsidRDefault="002A0DE2" w:rsidP="00824906">
      <w:pPr>
        <w:pStyle w:val="libNormal"/>
        <w:rPr>
          <w:rtl/>
        </w:rPr>
      </w:pPr>
      <w:r w:rsidRPr="00406B60">
        <w:rPr>
          <w:rtl/>
        </w:rPr>
        <w:t>ثمّ نزّه سبحانه نفسه عن وصفهم وبهتهم</w:t>
      </w:r>
      <w:r>
        <w:rPr>
          <w:rtl/>
        </w:rPr>
        <w:t xml:space="preserve">، </w:t>
      </w:r>
      <w:r w:rsidRPr="00406B60">
        <w:rPr>
          <w:rtl/>
        </w:rPr>
        <w:t>فقال</w:t>
      </w:r>
      <w:r>
        <w:rPr>
          <w:rtl/>
        </w:rPr>
        <w:t xml:space="preserve">: </w:t>
      </w:r>
      <w:r w:rsidRPr="000B1256">
        <w:rPr>
          <w:rStyle w:val="libAlaemChar"/>
          <w:rtl/>
        </w:rPr>
        <w:t>(</w:t>
      </w:r>
      <w:r w:rsidRPr="00824906">
        <w:rPr>
          <w:rStyle w:val="libAieChar"/>
          <w:rtl/>
        </w:rPr>
        <w:t>سُبْحانَ رَبِّكَ رَبِّ الْعِزَّةِ</w:t>
      </w:r>
      <w:r w:rsidRPr="000B1256">
        <w:rPr>
          <w:rStyle w:val="libAlaemChar"/>
          <w:rtl/>
        </w:rPr>
        <w:t>)</w:t>
      </w:r>
      <w:r w:rsidRPr="00406B60">
        <w:rPr>
          <w:rtl/>
        </w:rPr>
        <w:t xml:space="preserve"> تنزيها لربّك مالك العزّة </w:t>
      </w:r>
      <w:r w:rsidRPr="000B1256">
        <w:rPr>
          <w:rStyle w:val="libAlaemChar"/>
          <w:rtl/>
        </w:rPr>
        <w:t>(</w:t>
      </w:r>
      <w:r w:rsidRPr="00824906">
        <w:rPr>
          <w:rStyle w:val="libAieChar"/>
          <w:rtl/>
        </w:rPr>
        <w:t>عَمَّا يَصِفُونَ</w:t>
      </w:r>
      <w:r w:rsidRPr="000B1256">
        <w:rPr>
          <w:rStyle w:val="libAlaemChar"/>
          <w:rtl/>
        </w:rPr>
        <w:t>)</w:t>
      </w:r>
      <w:r w:rsidRPr="00406B60">
        <w:rPr>
          <w:rtl/>
        </w:rPr>
        <w:t xml:space="preserve"> عمّا قاله المشركون فيه على ما حكى في الصورة. وإضافة الربّ إلى العزّة لاختصاصها به</w:t>
      </w:r>
      <w:r>
        <w:rPr>
          <w:rtl/>
        </w:rPr>
        <w:t xml:space="preserve">، </w:t>
      </w:r>
      <w:r w:rsidRPr="00406B60">
        <w:rPr>
          <w:rtl/>
        </w:rPr>
        <w:t>إذ لا عزّة إلّا له أو لمن أعزّه</w:t>
      </w:r>
      <w:r>
        <w:rPr>
          <w:rtl/>
        </w:rPr>
        <w:t xml:space="preserve">، </w:t>
      </w:r>
      <w:r w:rsidRPr="00406B60">
        <w:rPr>
          <w:rtl/>
        </w:rPr>
        <w:t>كما تقول</w:t>
      </w:r>
      <w:r>
        <w:rPr>
          <w:rtl/>
        </w:rPr>
        <w:t xml:space="preserve">: </w:t>
      </w:r>
      <w:r w:rsidRPr="00406B60">
        <w:rPr>
          <w:rtl/>
        </w:rPr>
        <w:t>صاحب صدق</w:t>
      </w:r>
      <w:r>
        <w:rPr>
          <w:rtl/>
        </w:rPr>
        <w:t xml:space="preserve">، </w:t>
      </w:r>
      <w:r w:rsidRPr="00406B60">
        <w:rPr>
          <w:rtl/>
        </w:rPr>
        <w:t>لاختصاصه بالصدق. وقد أدرج فيه جملة صفاته السلبيّة والثبوتيّة مع الإشعار بالتوحيد.</w:t>
      </w:r>
    </w:p>
    <w:p w14:paraId="5424E16A" w14:textId="77777777" w:rsidR="002A0DE2" w:rsidRPr="00406B60" w:rsidRDefault="002A0DE2" w:rsidP="00824906">
      <w:pPr>
        <w:pStyle w:val="libNormal"/>
        <w:rPr>
          <w:rtl/>
        </w:rPr>
      </w:pPr>
      <w:r w:rsidRPr="000B1256">
        <w:rPr>
          <w:rStyle w:val="libAlaemChar"/>
          <w:rtl/>
        </w:rPr>
        <w:t>(</w:t>
      </w:r>
      <w:r w:rsidRPr="00824906">
        <w:rPr>
          <w:rStyle w:val="libAieChar"/>
          <w:rtl/>
        </w:rPr>
        <w:t>وَسَلامٌ عَلَى الْمُرْسَلِينَ</w:t>
      </w:r>
      <w:r w:rsidRPr="000B1256">
        <w:rPr>
          <w:rStyle w:val="libAlaemChar"/>
          <w:rtl/>
        </w:rPr>
        <w:t>)</w:t>
      </w:r>
      <w:r w:rsidRPr="00406B60">
        <w:rPr>
          <w:rtl/>
        </w:rPr>
        <w:t xml:space="preserve"> تعميم للرسل بالتسليم بعد تخصيص بعضهم</w:t>
      </w:r>
      <w:r>
        <w:rPr>
          <w:rtl/>
        </w:rPr>
        <w:t xml:space="preserve">، </w:t>
      </w:r>
      <w:r w:rsidRPr="00406B60">
        <w:rPr>
          <w:rtl/>
        </w:rPr>
        <w:t>أي</w:t>
      </w:r>
      <w:r>
        <w:rPr>
          <w:rtl/>
        </w:rPr>
        <w:t xml:space="preserve">: </w:t>
      </w:r>
      <w:r w:rsidRPr="00406B60">
        <w:rPr>
          <w:rtl/>
        </w:rPr>
        <w:t xml:space="preserve">سلامة وأمان لهم من أن ينصر عليهم أعداؤهم </w:t>
      </w:r>
      <w:r w:rsidRPr="000B1256">
        <w:rPr>
          <w:rStyle w:val="libAlaemChar"/>
          <w:rtl/>
        </w:rPr>
        <w:t>(</w:t>
      </w:r>
      <w:r w:rsidRPr="00824906">
        <w:rPr>
          <w:rStyle w:val="libAieChar"/>
          <w:rtl/>
        </w:rPr>
        <w:t>وَالْحَمْدُ لِلَّهِ رَبِّ الْعالَمِينَ</w:t>
      </w:r>
      <w:r w:rsidRPr="000B1256">
        <w:rPr>
          <w:rStyle w:val="libAlaemChar"/>
          <w:rtl/>
        </w:rPr>
        <w:t>)</w:t>
      </w:r>
      <w:r w:rsidRPr="00406B60">
        <w:rPr>
          <w:rtl/>
        </w:rPr>
        <w:t xml:space="preserve"> على ما أفاض عليهم</w:t>
      </w:r>
      <w:r>
        <w:rPr>
          <w:rtl/>
        </w:rPr>
        <w:t xml:space="preserve">، </w:t>
      </w:r>
      <w:r w:rsidRPr="00406B60">
        <w:rPr>
          <w:rtl/>
        </w:rPr>
        <w:t>وعلى من اتّبعهم من النعم وحسن العاقبة. ولذلك أخّره عن التسليم. والمراد تعليم المؤمنين كيف يحمدونه ويسلّمون على رسله.</w:t>
      </w:r>
    </w:p>
    <w:p w14:paraId="25E89094" w14:textId="77777777" w:rsidR="002A0DE2" w:rsidRDefault="002A0DE2" w:rsidP="00824906">
      <w:pPr>
        <w:pStyle w:val="libNormal"/>
        <w:rPr>
          <w:rtl/>
        </w:rPr>
      </w:pPr>
      <w:r w:rsidRPr="00406B60">
        <w:rPr>
          <w:rtl/>
        </w:rPr>
        <w:t xml:space="preserve">وروى الأصبغ بن نباتة عن عليّ </w:t>
      </w:r>
      <w:r w:rsidRPr="000B1256">
        <w:rPr>
          <w:rStyle w:val="libAlaemChar"/>
          <w:rtl/>
        </w:rPr>
        <w:t>عليه‌السلام</w:t>
      </w:r>
      <w:r>
        <w:rPr>
          <w:rtl/>
        </w:rPr>
        <w:t xml:space="preserve">: </w:t>
      </w:r>
      <w:r w:rsidRPr="00406B60">
        <w:rPr>
          <w:rtl/>
        </w:rPr>
        <w:t>«من أحبّ أن يكتال بالمكيال الأوفى من الأجر يوم القيامة</w:t>
      </w:r>
      <w:r>
        <w:rPr>
          <w:rtl/>
        </w:rPr>
        <w:t xml:space="preserve">، </w:t>
      </w:r>
      <w:r w:rsidRPr="00406B60">
        <w:rPr>
          <w:rtl/>
        </w:rPr>
        <w:t>فليكن آخر كلامه من مجلسه</w:t>
      </w:r>
      <w:r>
        <w:rPr>
          <w:rtl/>
        </w:rPr>
        <w:t xml:space="preserve">: </w:t>
      </w:r>
      <w:r w:rsidRPr="000B1256">
        <w:rPr>
          <w:rStyle w:val="libAlaemChar"/>
          <w:rtl/>
        </w:rPr>
        <w:t>(</w:t>
      </w:r>
      <w:r w:rsidRPr="00824906">
        <w:rPr>
          <w:rStyle w:val="libAieChar"/>
          <w:rtl/>
        </w:rPr>
        <w:t>سُبْحانَ رَبِّكَ رَبِّ الْعِزَّةِ ...</w:t>
      </w:r>
      <w:r w:rsidRPr="000B1256">
        <w:rPr>
          <w:rStyle w:val="libAlaemChar"/>
          <w:rtl/>
        </w:rPr>
        <w:t>)</w:t>
      </w:r>
      <w:r w:rsidRPr="0048675A">
        <w:rPr>
          <w:rFonts w:hint="cs"/>
          <w:rtl/>
        </w:rPr>
        <w:t xml:space="preserve"> </w:t>
      </w:r>
      <w:r w:rsidRPr="00406B60">
        <w:rPr>
          <w:rtl/>
        </w:rPr>
        <w:t>إلى آخر السورة»</w:t>
      </w:r>
      <w:r>
        <w:rPr>
          <w:rtl/>
        </w:rPr>
        <w:t>.</w:t>
      </w:r>
      <w:r w:rsidRPr="00406B60">
        <w:rPr>
          <w:rtl/>
        </w:rPr>
        <w:t xml:space="preserve"> وقد روي أيضا مرفوعا إلى النبيّ </w:t>
      </w:r>
      <w:r w:rsidRPr="000B1256">
        <w:rPr>
          <w:rStyle w:val="libAlaemChar"/>
          <w:rtl/>
        </w:rPr>
        <w:t>صلى‌الله‌عليه‌وآله‌وسلم</w:t>
      </w:r>
      <w:r w:rsidRPr="00406B60">
        <w:rPr>
          <w:rtl/>
        </w:rPr>
        <w:t>.</w:t>
      </w:r>
    </w:p>
    <w:p w14:paraId="65FF34E9" w14:textId="77777777" w:rsidR="002A0DE2" w:rsidRPr="00702D06" w:rsidRDefault="002A0DE2" w:rsidP="00824906">
      <w:pPr>
        <w:pStyle w:val="libNormal"/>
        <w:rPr>
          <w:rFonts w:ascii="Calibri" w:hAnsi="Calibri" w:cs="Arial"/>
          <w:noProof/>
          <w:color w:val="auto"/>
          <w:sz w:val="22"/>
          <w:szCs w:val="22"/>
          <w:rtl/>
        </w:rPr>
      </w:pPr>
      <w:r>
        <w:rPr>
          <w:rtl/>
        </w:rPr>
        <w:br w:type="page"/>
      </w:r>
      <w:r>
        <w:rPr>
          <w:rtl/>
        </w:rPr>
        <w:lastRenderedPageBreak/>
        <w:br w:type="page"/>
      </w: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"1-2" \u</w:instrText>
      </w:r>
      <w:r>
        <w:rPr>
          <w:rtl/>
        </w:rPr>
        <w:instrText xml:space="preserve"> </w:instrText>
      </w:r>
      <w:r>
        <w:rPr>
          <w:rtl/>
        </w:rPr>
        <w:fldChar w:fldCharType="separate"/>
      </w:r>
    </w:p>
    <w:p w14:paraId="0A9DC2DD" w14:textId="77777777" w:rsidR="002A0DE2" w:rsidRDefault="002A0DE2" w:rsidP="00824906">
      <w:pPr>
        <w:pStyle w:val="libNormal"/>
        <w:rPr>
          <w:rtl/>
        </w:rPr>
      </w:pPr>
      <w:r>
        <w:rPr>
          <w:rFonts w:hint="cs"/>
          <w:rtl/>
        </w:rPr>
        <w:lastRenderedPageBreak/>
        <w:t>فهرس الموضوعات</w:t>
      </w:r>
    </w:p>
    <w:p w14:paraId="61494132" w14:textId="77777777" w:rsidR="002A0DE2" w:rsidRDefault="002A0DE2" w:rsidP="00824906">
      <w:pPr>
        <w:pStyle w:val="libNormal"/>
        <w:rPr>
          <w:rtl/>
        </w:rPr>
      </w:pPr>
      <w:r w:rsidRPr="00B8231A">
        <w:rPr>
          <w:rtl/>
        </w:rPr>
        <w:t xml:space="preserve">سورة الشعراء </w:t>
      </w:r>
      <w:r>
        <w:rPr>
          <w:rtl/>
        </w:rPr>
        <w:t>(</w:t>
      </w:r>
      <w:r w:rsidRPr="00B8231A">
        <w:rPr>
          <w:rtl/>
        </w:rPr>
        <w:t>26</w:t>
      </w:r>
      <w:r>
        <w:rPr>
          <w:rtl/>
        </w:rPr>
        <w:t>)</w:t>
      </w:r>
      <w:r w:rsidRPr="00B8231A">
        <w:rPr>
          <w:rtl/>
        </w:rPr>
        <w:t xml:space="preserve"> </w:t>
      </w:r>
    </w:p>
    <w:tbl>
      <w:tblPr>
        <w:bidiVisual/>
        <w:tblW w:w="0" w:type="auto"/>
        <w:tblInd w:w="240" w:type="dxa"/>
        <w:tblLook w:val="04A0" w:firstRow="1" w:lastRow="0" w:firstColumn="1" w:lastColumn="0" w:noHBand="0" w:noVBand="1"/>
      </w:tblPr>
      <w:tblGrid>
        <w:gridCol w:w="3775"/>
        <w:gridCol w:w="3781"/>
      </w:tblGrid>
      <w:tr w:rsidR="002A0DE2" w14:paraId="447CE1D2" w14:textId="77777777" w:rsidTr="00824906">
        <w:tc>
          <w:tcPr>
            <w:tcW w:w="4360" w:type="dxa"/>
            <w:shd w:val="clear" w:color="auto" w:fill="auto"/>
          </w:tcPr>
          <w:p w14:paraId="5256FBBF" w14:textId="77777777" w:rsidR="002A0DE2" w:rsidRPr="00235ECA" w:rsidRDefault="002A0DE2" w:rsidP="00824906">
            <w:pPr>
              <w:pStyle w:val="libNormal"/>
              <w:rPr>
                <w:rtl/>
              </w:rPr>
            </w:pPr>
            <w:r w:rsidRPr="00235ECA">
              <w:rPr>
                <w:rFonts w:hint="cs"/>
                <w:rtl/>
              </w:rPr>
              <w:t>الموضوع</w:t>
            </w:r>
          </w:p>
        </w:tc>
        <w:tc>
          <w:tcPr>
            <w:tcW w:w="4361" w:type="dxa"/>
            <w:shd w:val="clear" w:color="auto" w:fill="auto"/>
          </w:tcPr>
          <w:p w14:paraId="6E04AD65" w14:textId="77777777" w:rsidR="002A0DE2" w:rsidRDefault="002A0DE2" w:rsidP="00824906">
            <w:pPr>
              <w:pStyle w:val="libNormal"/>
              <w:rPr>
                <w:rtl/>
              </w:rPr>
            </w:pPr>
            <w:r>
              <w:rPr>
                <w:rFonts w:hint="cs"/>
                <w:rtl/>
              </w:rPr>
              <w:t>الصفحة</w:t>
            </w:r>
          </w:p>
        </w:tc>
      </w:tr>
    </w:tbl>
    <w:p w14:paraId="05EFFEF3" w14:textId="77777777" w:rsidR="002A0DE2" w:rsidRPr="00123598" w:rsidRDefault="002A0DE2" w:rsidP="00824906">
      <w:pPr>
        <w:pStyle w:val="libNormal"/>
      </w:pPr>
      <w:r w:rsidRPr="00123598">
        <w:rPr>
          <w:rtl/>
        </w:rPr>
        <w:t>الآية</w:t>
      </w:r>
      <w:r>
        <w:rPr>
          <w:rtl/>
        </w:rPr>
        <w:t xml:space="preserve">: </w:t>
      </w:r>
      <w:r w:rsidRPr="00123598">
        <w:rPr>
          <w:rtl/>
        </w:rPr>
        <w:t xml:space="preserve">1 </w:t>
      </w:r>
      <w:r>
        <w:rPr>
          <w:rtl/>
        </w:rPr>
        <w:t>ـ</w:t>
      </w:r>
      <w:r w:rsidRPr="00123598">
        <w:rPr>
          <w:rtl/>
        </w:rPr>
        <w:t xml:space="preserve"> 9</w:t>
      </w:r>
      <w:r w:rsidRPr="00123598">
        <w:rPr>
          <w:rtl/>
        </w:rPr>
        <w:tab/>
        <w:t>6</w:t>
      </w:r>
    </w:p>
    <w:p w14:paraId="63145298" w14:textId="77777777" w:rsidR="002A0DE2" w:rsidRPr="00AC0942" w:rsidRDefault="002A0DE2" w:rsidP="00824906">
      <w:pPr>
        <w:pStyle w:val="libNormal"/>
      </w:pPr>
      <w:r w:rsidRPr="00AC0942">
        <w:rPr>
          <w:rtl/>
        </w:rPr>
        <w:t>الآية</w:t>
      </w:r>
      <w:r>
        <w:rPr>
          <w:rtl/>
        </w:rPr>
        <w:t xml:space="preserve">: </w:t>
      </w:r>
      <w:r w:rsidRPr="00AC0942">
        <w:rPr>
          <w:rtl/>
        </w:rPr>
        <w:t xml:space="preserve">10 </w:t>
      </w:r>
      <w:r>
        <w:rPr>
          <w:rtl/>
        </w:rPr>
        <w:t>ـ</w:t>
      </w:r>
      <w:r w:rsidRPr="00AC0942">
        <w:rPr>
          <w:rtl/>
        </w:rPr>
        <w:t xml:space="preserve"> 14</w:t>
      </w:r>
      <w:r w:rsidRPr="00AC0942">
        <w:rPr>
          <w:rtl/>
        </w:rPr>
        <w:tab/>
        <w:t>9</w:t>
      </w:r>
    </w:p>
    <w:p w14:paraId="1DB17267" w14:textId="77777777" w:rsidR="002A0DE2" w:rsidRPr="00AC0942" w:rsidRDefault="002A0DE2" w:rsidP="00824906">
      <w:pPr>
        <w:pStyle w:val="libNormal"/>
      </w:pPr>
      <w:r w:rsidRPr="00AC0942">
        <w:rPr>
          <w:rtl/>
        </w:rPr>
        <w:t>الآية</w:t>
      </w:r>
      <w:r>
        <w:rPr>
          <w:rtl/>
        </w:rPr>
        <w:t xml:space="preserve">: </w:t>
      </w:r>
      <w:r w:rsidRPr="00AC0942">
        <w:rPr>
          <w:rtl/>
        </w:rPr>
        <w:t xml:space="preserve">15 </w:t>
      </w:r>
      <w:r>
        <w:rPr>
          <w:rtl/>
        </w:rPr>
        <w:t>ـ</w:t>
      </w:r>
      <w:r w:rsidRPr="00AC0942">
        <w:rPr>
          <w:rtl/>
        </w:rPr>
        <w:t xml:space="preserve"> 22</w:t>
      </w:r>
      <w:r w:rsidRPr="00AC0942">
        <w:rPr>
          <w:rtl/>
        </w:rPr>
        <w:tab/>
        <w:t>12</w:t>
      </w:r>
    </w:p>
    <w:p w14:paraId="3B7EA373" w14:textId="77777777" w:rsidR="002A0DE2" w:rsidRPr="00AC0942" w:rsidRDefault="002A0DE2" w:rsidP="00824906">
      <w:pPr>
        <w:pStyle w:val="libNormal"/>
      </w:pPr>
      <w:r w:rsidRPr="00AC0942">
        <w:rPr>
          <w:rtl/>
        </w:rPr>
        <w:t>الآية</w:t>
      </w:r>
      <w:r>
        <w:rPr>
          <w:rtl/>
        </w:rPr>
        <w:t xml:space="preserve">: </w:t>
      </w:r>
      <w:r w:rsidRPr="00AC0942">
        <w:rPr>
          <w:rtl/>
        </w:rPr>
        <w:t xml:space="preserve">23 </w:t>
      </w:r>
      <w:r>
        <w:rPr>
          <w:rtl/>
        </w:rPr>
        <w:t>ـ</w:t>
      </w:r>
      <w:r w:rsidRPr="00AC0942">
        <w:rPr>
          <w:rtl/>
        </w:rPr>
        <w:t xml:space="preserve"> 28</w:t>
      </w:r>
      <w:r w:rsidRPr="00AC0942">
        <w:rPr>
          <w:rtl/>
        </w:rPr>
        <w:tab/>
        <w:t>15</w:t>
      </w:r>
    </w:p>
    <w:p w14:paraId="045137F1" w14:textId="77777777" w:rsidR="002A0DE2" w:rsidRPr="00AC0942" w:rsidRDefault="002A0DE2" w:rsidP="00824906">
      <w:pPr>
        <w:pStyle w:val="libNormal"/>
      </w:pPr>
      <w:r w:rsidRPr="00AC0942">
        <w:rPr>
          <w:rtl/>
        </w:rPr>
        <w:t>الآية</w:t>
      </w:r>
      <w:r>
        <w:rPr>
          <w:rtl/>
        </w:rPr>
        <w:t xml:space="preserve">: </w:t>
      </w:r>
      <w:r w:rsidRPr="00AC0942">
        <w:rPr>
          <w:rtl/>
        </w:rPr>
        <w:t xml:space="preserve">29 </w:t>
      </w:r>
      <w:r>
        <w:rPr>
          <w:rtl/>
        </w:rPr>
        <w:t>ـ</w:t>
      </w:r>
      <w:r w:rsidRPr="00AC0942">
        <w:rPr>
          <w:rtl/>
        </w:rPr>
        <w:t xml:space="preserve"> 42</w:t>
      </w:r>
      <w:r w:rsidRPr="00AC0942">
        <w:rPr>
          <w:rtl/>
        </w:rPr>
        <w:tab/>
        <w:t>17</w:t>
      </w:r>
    </w:p>
    <w:p w14:paraId="3ADBBEC4" w14:textId="77777777" w:rsidR="002A0DE2" w:rsidRPr="00AC0942" w:rsidRDefault="002A0DE2" w:rsidP="00824906">
      <w:pPr>
        <w:pStyle w:val="libNormal"/>
      </w:pPr>
      <w:r w:rsidRPr="00AC0942">
        <w:rPr>
          <w:rtl/>
        </w:rPr>
        <w:t>الآية</w:t>
      </w:r>
      <w:r>
        <w:rPr>
          <w:rtl/>
        </w:rPr>
        <w:t xml:space="preserve">: </w:t>
      </w:r>
      <w:r w:rsidRPr="00AC0942">
        <w:rPr>
          <w:rtl/>
        </w:rPr>
        <w:t xml:space="preserve">43 </w:t>
      </w:r>
      <w:r>
        <w:rPr>
          <w:rtl/>
        </w:rPr>
        <w:t>ـ</w:t>
      </w:r>
      <w:r w:rsidRPr="00AC0942">
        <w:rPr>
          <w:rtl/>
        </w:rPr>
        <w:t xml:space="preserve"> 51</w:t>
      </w:r>
      <w:r w:rsidRPr="00AC0942">
        <w:rPr>
          <w:rtl/>
        </w:rPr>
        <w:tab/>
        <w:t>20</w:t>
      </w:r>
    </w:p>
    <w:p w14:paraId="1B32311C" w14:textId="77777777" w:rsidR="002A0DE2" w:rsidRPr="00AC0942" w:rsidRDefault="002A0DE2" w:rsidP="00824906">
      <w:pPr>
        <w:pStyle w:val="libNormal"/>
      </w:pPr>
      <w:r w:rsidRPr="00AC0942">
        <w:rPr>
          <w:rtl/>
        </w:rPr>
        <w:t>الآية</w:t>
      </w:r>
      <w:r>
        <w:rPr>
          <w:rtl/>
        </w:rPr>
        <w:t xml:space="preserve">: </w:t>
      </w:r>
      <w:r w:rsidRPr="00AC0942">
        <w:rPr>
          <w:rtl/>
        </w:rPr>
        <w:t xml:space="preserve">52 </w:t>
      </w:r>
      <w:r>
        <w:rPr>
          <w:rtl/>
        </w:rPr>
        <w:t>ـ</w:t>
      </w:r>
      <w:r w:rsidRPr="00AC0942">
        <w:rPr>
          <w:rtl/>
        </w:rPr>
        <w:t xml:space="preserve"> 56</w:t>
      </w:r>
      <w:r w:rsidRPr="00AC0942">
        <w:rPr>
          <w:rtl/>
        </w:rPr>
        <w:tab/>
        <w:t>23</w:t>
      </w:r>
    </w:p>
    <w:p w14:paraId="6F92B2B8" w14:textId="77777777" w:rsidR="002A0DE2" w:rsidRPr="00AC0942" w:rsidRDefault="002A0DE2" w:rsidP="00824906">
      <w:pPr>
        <w:pStyle w:val="libNormal"/>
      </w:pPr>
      <w:r w:rsidRPr="00AC0942">
        <w:rPr>
          <w:rtl/>
        </w:rPr>
        <w:t>الآية</w:t>
      </w:r>
      <w:r>
        <w:rPr>
          <w:rtl/>
        </w:rPr>
        <w:t xml:space="preserve">: </w:t>
      </w:r>
      <w:r w:rsidRPr="00AC0942">
        <w:rPr>
          <w:rtl/>
        </w:rPr>
        <w:t xml:space="preserve">57 </w:t>
      </w:r>
      <w:r>
        <w:rPr>
          <w:rtl/>
        </w:rPr>
        <w:t>ـ</w:t>
      </w:r>
      <w:r w:rsidRPr="00AC0942">
        <w:rPr>
          <w:rtl/>
        </w:rPr>
        <w:t xml:space="preserve"> 68</w:t>
      </w:r>
      <w:r w:rsidRPr="00AC0942">
        <w:rPr>
          <w:rtl/>
        </w:rPr>
        <w:tab/>
        <w:t>25</w:t>
      </w:r>
    </w:p>
    <w:p w14:paraId="69DF3BD8" w14:textId="77777777" w:rsidR="002A0DE2" w:rsidRPr="00AC0942" w:rsidRDefault="002A0DE2" w:rsidP="00824906">
      <w:pPr>
        <w:pStyle w:val="libNormal"/>
      </w:pPr>
      <w:r w:rsidRPr="00AC0942">
        <w:rPr>
          <w:rtl/>
        </w:rPr>
        <w:t>الآية</w:t>
      </w:r>
      <w:r>
        <w:rPr>
          <w:rtl/>
        </w:rPr>
        <w:t xml:space="preserve">: </w:t>
      </w:r>
      <w:r w:rsidRPr="00AC0942">
        <w:rPr>
          <w:rtl/>
        </w:rPr>
        <w:t xml:space="preserve">69 </w:t>
      </w:r>
      <w:r>
        <w:rPr>
          <w:rtl/>
        </w:rPr>
        <w:t>ـ</w:t>
      </w:r>
      <w:r w:rsidRPr="00AC0942">
        <w:rPr>
          <w:rtl/>
        </w:rPr>
        <w:t xml:space="preserve"> 82</w:t>
      </w:r>
      <w:r w:rsidRPr="00AC0942">
        <w:rPr>
          <w:rtl/>
        </w:rPr>
        <w:tab/>
        <w:t>27</w:t>
      </w:r>
    </w:p>
    <w:p w14:paraId="3407C92D" w14:textId="77777777" w:rsidR="002A0DE2" w:rsidRPr="00AC0942" w:rsidRDefault="002A0DE2" w:rsidP="00824906">
      <w:pPr>
        <w:pStyle w:val="libNormal"/>
      </w:pPr>
      <w:r w:rsidRPr="00AC0942">
        <w:rPr>
          <w:rtl/>
        </w:rPr>
        <w:t>الآية</w:t>
      </w:r>
      <w:r>
        <w:rPr>
          <w:rtl/>
        </w:rPr>
        <w:t xml:space="preserve">: </w:t>
      </w:r>
      <w:r w:rsidRPr="00AC0942">
        <w:rPr>
          <w:rtl/>
        </w:rPr>
        <w:t xml:space="preserve">83 </w:t>
      </w:r>
      <w:r>
        <w:rPr>
          <w:rtl/>
        </w:rPr>
        <w:t>ـ</w:t>
      </w:r>
      <w:r w:rsidRPr="00AC0942">
        <w:rPr>
          <w:rtl/>
        </w:rPr>
        <w:t xml:space="preserve"> 89</w:t>
      </w:r>
      <w:r w:rsidRPr="00AC0942">
        <w:rPr>
          <w:rtl/>
        </w:rPr>
        <w:tab/>
        <w:t>31</w:t>
      </w:r>
    </w:p>
    <w:p w14:paraId="29BD98EB" w14:textId="77777777" w:rsidR="002A0DE2" w:rsidRPr="00AC0942" w:rsidRDefault="002A0DE2" w:rsidP="00824906">
      <w:pPr>
        <w:pStyle w:val="libNormal"/>
      </w:pPr>
      <w:r w:rsidRPr="00AC0942">
        <w:rPr>
          <w:rtl/>
        </w:rPr>
        <w:t>الآية</w:t>
      </w:r>
      <w:r>
        <w:rPr>
          <w:rtl/>
        </w:rPr>
        <w:t xml:space="preserve">: </w:t>
      </w:r>
      <w:r w:rsidRPr="00AC0942">
        <w:rPr>
          <w:rtl/>
        </w:rPr>
        <w:t xml:space="preserve">90 </w:t>
      </w:r>
      <w:r>
        <w:rPr>
          <w:rtl/>
        </w:rPr>
        <w:t>ـ</w:t>
      </w:r>
      <w:r w:rsidRPr="00AC0942">
        <w:rPr>
          <w:rtl/>
        </w:rPr>
        <w:t xml:space="preserve"> 104</w:t>
      </w:r>
      <w:r w:rsidRPr="00AC0942">
        <w:rPr>
          <w:rtl/>
        </w:rPr>
        <w:tab/>
        <w:t>34</w:t>
      </w:r>
    </w:p>
    <w:p w14:paraId="69A0337B" w14:textId="77777777" w:rsidR="002A0DE2" w:rsidRPr="00AC0942" w:rsidRDefault="002A0DE2" w:rsidP="00824906">
      <w:pPr>
        <w:pStyle w:val="libNormal"/>
      </w:pPr>
      <w:r w:rsidRPr="00AC0942">
        <w:rPr>
          <w:rtl/>
        </w:rPr>
        <w:t>الآية</w:t>
      </w:r>
      <w:r>
        <w:rPr>
          <w:rtl/>
        </w:rPr>
        <w:t xml:space="preserve">: </w:t>
      </w:r>
      <w:r w:rsidRPr="00AC0942">
        <w:rPr>
          <w:rtl/>
        </w:rPr>
        <w:t xml:space="preserve">105 </w:t>
      </w:r>
      <w:r>
        <w:rPr>
          <w:rtl/>
        </w:rPr>
        <w:t>ـ</w:t>
      </w:r>
      <w:r w:rsidRPr="00AC0942">
        <w:rPr>
          <w:rtl/>
        </w:rPr>
        <w:t xml:space="preserve"> 122</w:t>
      </w:r>
      <w:r w:rsidRPr="00AC0942">
        <w:rPr>
          <w:rtl/>
        </w:rPr>
        <w:tab/>
        <w:t>38</w:t>
      </w:r>
    </w:p>
    <w:p w14:paraId="41E3D3CB" w14:textId="77777777" w:rsidR="002A0DE2" w:rsidRPr="00AC0942" w:rsidRDefault="002A0DE2" w:rsidP="00824906">
      <w:pPr>
        <w:pStyle w:val="libNormal"/>
      </w:pPr>
      <w:r w:rsidRPr="00AC0942">
        <w:rPr>
          <w:rtl/>
        </w:rPr>
        <w:t>الآية</w:t>
      </w:r>
      <w:r>
        <w:rPr>
          <w:rtl/>
        </w:rPr>
        <w:t xml:space="preserve">: </w:t>
      </w:r>
      <w:r w:rsidRPr="00AC0942">
        <w:rPr>
          <w:rtl/>
        </w:rPr>
        <w:t xml:space="preserve">123 </w:t>
      </w:r>
      <w:r>
        <w:rPr>
          <w:rtl/>
        </w:rPr>
        <w:t>ـ</w:t>
      </w:r>
      <w:r w:rsidRPr="00AC0942">
        <w:rPr>
          <w:rtl/>
        </w:rPr>
        <w:t xml:space="preserve"> 140</w:t>
      </w:r>
      <w:r w:rsidRPr="00AC0942">
        <w:rPr>
          <w:rtl/>
        </w:rPr>
        <w:tab/>
        <w:t>41</w:t>
      </w:r>
    </w:p>
    <w:p w14:paraId="5C40F1FB" w14:textId="77777777" w:rsidR="002A0DE2" w:rsidRPr="00AC0942" w:rsidRDefault="002A0DE2" w:rsidP="00824906">
      <w:pPr>
        <w:pStyle w:val="libNormal"/>
      </w:pPr>
      <w:r w:rsidRPr="00AC0942">
        <w:rPr>
          <w:rtl/>
        </w:rPr>
        <w:t>الآية</w:t>
      </w:r>
      <w:r>
        <w:rPr>
          <w:rtl/>
        </w:rPr>
        <w:t xml:space="preserve">: </w:t>
      </w:r>
      <w:r w:rsidRPr="00AC0942">
        <w:rPr>
          <w:rtl/>
        </w:rPr>
        <w:t xml:space="preserve">141 </w:t>
      </w:r>
      <w:r>
        <w:rPr>
          <w:rtl/>
        </w:rPr>
        <w:t>ـ</w:t>
      </w:r>
      <w:r w:rsidRPr="00AC0942">
        <w:rPr>
          <w:rtl/>
        </w:rPr>
        <w:t xml:space="preserve"> 159</w:t>
      </w:r>
      <w:r w:rsidRPr="00AC0942">
        <w:rPr>
          <w:rtl/>
        </w:rPr>
        <w:tab/>
        <w:t>44</w:t>
      </w:r>
    </w:p>
    <w:p w14:paraId="428FFEDA" w14:textId="77777777" w:rsidR="002A0DE2" w:rsidRPr="00AC0942" w:rsidRDefault="002A0DE2" w:rsidP="00824906">
      <w:pPr>
        <w:pStyle w:val="libNormal"/>
      </w:pPr>
      <w:r w:rsidRPr="00AC0942">
        <w:rPr>
          <w:rtl/>
        </w:rPr>
        <w:t>الآية</w:t>
      </w:r>
      <w:r>
        <w:rPr>
          <w:rtl/>
        </w:rPr>
        <w:t xml:space="preserve">: </w:t>
      </w:r>
      <w:r w:rsidRPr="00AC0942">
        <w:rPr>
          <w:rtl/>
        </w:rPr>
        <w:t xml:space="preserve">160 </w:t>
      </w:r>
      <w:r>
        <w:rPr>
          <w:rtl/>
        </w:rPr>
        <w:t>ـ</w:t>
      </w:r>
      <w:r w:rsidRPr="00AC0942">
        <w:rPr>
          <w:rtl/>
        </w:rPr>
        <w:t xml:space="preserve"> 175</w:t>
      </w:r>
      <w:r w:rsidRPr="00AC0942">
        <w:rPr>
          <w:rtl/>
        </w:rPr>
        <w:tab/>
        <w:t>48</w:t>
      </w:r>
    </w:p>
    <w:p w14:paraId="2930D4C7" w14:textId="77777777" w:rsidR="002A0DE2" w:rsidRPr="00AC0942" w:rsidRDefault="002A0DE2" w:rsidP="00824906">
      <w:pPr>
        <w:pStyle w:val="libNormal"/>
      </w:pPr>
      <w:r w:rsidRPr="00AC0942">
        <w:rPr>
          <w:rtl/>
        </w:rPr>
        <w:t>الآية</w:t>
      </w:r>
      <w:r>
        <w:rPr>
          <w:rtl/>
        </w:rPr>
        <w:t xml:space="preserve">: </w:t>
      </w:r>
      <w:r w:rsidRPr="00AC0942">
        <w:rPr>
          <w:rtl/>
        </w:rPr>
        <w:t xml:space="preserve">176 </w:t>
      </w:r>
      <w:r>
        <w:rPr>
          <w:rtl/>
        </w:rPr>
        <w:t>ـ</w:t>
      </w:r>
      <w:r w:rsidRPr="00AC0942">
        <w:rPr>
          <w:rtl/>
        </w:rPr>
        <w:t xml:space="preserve"> 191</w:t>
      </w:r>
      <w:r w:rsidRPr="00AC0942">
        <w:rPr>
          <w:rtl/>
        </w:rPr>
        <w:tab/>
        <w:t>51</w:t>
      </w:r>
    </w:p>
    <w:p w14:paraId="515F9921" w14:textId="77777777" w:rsidR="002A0DE2" w:rsidRPr="00AC0942" w:rsidRDefault="002A0DE2" w:rsidP="00824906">
      <w:pPr>
        <w:pStyle w:val="libNormal"/>
      </w:pPr>
      <w:r w:rsidRPr="00AC0942">
        <w:rPr>
          <w:rtl/>
        </w:rPr>
        <w:t>الآية</w:t>
      </w:r>
      <w:r>
        <w:rPr>
          <w:rtl/>
        </w:rPr>
        <w:t xml:space="preserve">: </w:t>
      </w:r>
      <w:r w:rsidRPr="00AC0942">
        <w:rPr>
          <w:rtl/>
        </w:rPr>
        <w:t xml:space="preserve">192 </w:t>
      </w:r>
      <w:r>
        <w:rPr>
          <w:rtl/>
        </w:rPr>
        <w:t>ـ</w:t>
      </w:r>
      <w:r w:rsidRPr="00AC0942">
        <w:rPr>
          <w:rtl/>
        </w:rPr>
        <w:t xml:space="preserve"> 203</w:t>
      </w:r>
      <w:r w:rsidRPr="00AC0942">
        <w:rPr>
          <w:rtl/>
        </w:rPr>
        <w:tab/>
        <w:t>54</w:t>
      </w:r>
    </w:p>
    <w:p w14:paraId="5B8261BA" w14:textId="77777777" w:rsidR="002A0DE2" w:rsidRPr="00AC0942" w:rsidRDefault="002A0DE2" w:rsidP="00824906">
      <w:pPr>
        <w:pStyle w:val="libNormal"/>
      </w:pPr>
      <w:r w:rsidRPr="00AC0942">
        <w:rPr>
          <w:rtl/>
        </w:rPr>
        <w:t>الآية</w:t>
      </w:r>
      <w:r>
        <w:rPr>
          <w:rtl/>
        </w:rPr>
        <w:t xml:space="preserve">: </w:t>
      </w:r>
      <w:r w:rsidRPr="00AC0942">
        <w:rPr>
          <w:rtl/>
        </w:rPr>
        <w:t xml:space="preserve">204 </w:t>
      </w:r>
      <w:r>
        <w:rPr>
          <w:rtl/>
        </w:rPr>
        <w:t>ـ</w:t>
      </w:r>
      <w:r w:rsidRPr="00AC0942">
        <w:rPr>
          <w:rtl/>
        </w:rPr>
        <w:t xml:space="preserve"> 209</w:t>
      </w:r>
      <w:r w:rsidRPr="00AC0942">
        <w:rPr>
          <w:rtl/>
        </w:rPr>
        <w:tab/>
        <w:t>57</w:t>
      </w:r>
    </w:p>
    <w:p w14:paraId="33EBF523" w14:textId="77777777" w:rsidR="002A0DE2" w:rsidRPr="00AC0942" w:rsidRDefault="002A0DE2" w:rsidP="00824906">
      <w:pPr>
        <w:pStyle w:val="libNormal"/>
      </w:pPr>
      <w:r w:rsidRPr="00AC0942">
        <w:rPr>
          <w:rtl/>
        </w:rPr>
        <w:t>الآية</w:t>
      </w:r>
      <w:r>
        <w:rPr>
          <w:rtl/>
        </w:rPr>
        <w:t xml:space="preserve">: </w:t>
      </w:r>
      <w:r w:rsidRPr="00AC0942">
        <w:rPr>
          <w:rtl/>
        </w:rPr>
        <w:t xml:space="preserve">210 </w:t>
      </w:r>
      <w:r>
        <w:rPr>
          <w:rtl/>
        </w:rPr>
        <w:t>ـ</w:t>
      </w:r>
      <w:r w:rsidRPr="00AC0942">
        <w:rPr>
          <w:rtl/>
        </w:rPr>
        <w:t xml:space="preserve"> 220</w:t>
      </w:r>
      <w:r w:rsidRPr="00AC0942">
        <w:rPr>
          <w:rtl/>
        </w:rPr>
        <w:tab/>
        <w:t>58</w:t>
      </w:r>
    </w:p>
    <w:p w14:paraId="7E280E03" w14:textId="77777777" w:rsidR="002A0DE2" w:rsidRPr="00AC0942" w:rsidRDefault="002A0DE2" w:rsidP="00824906">
      <w:pPr>
        <w:pStyle w:val="libNormal"/>
      </w:pPr>
      <w:r w:rsidRPr="00AC0942">
        <w:rPr>
          <w:rtl/>
        </w:rPr>
        <w:t>الآية</w:t>
      </w:r>
      <w:r>
        <w:rPr>
          <w:rtl/>
        </w:rPr>
        <w:t xml:space="preserve">: </w:t>
      </w:r>
      <w:r w:rsidRPr="00AC0942">
        <w:rPr>
          <w:rtl/>
        </w:rPr>
        <w:t xml:space="preserve">221 </w:t>
      </w:r>
      <w:r>
        <w:rPr>
          <w:rtl/>
        </w:rPr>
        <w:t>ـ</w:t>
      </w:r>
      <w:r w:rsidRPr="00AC0942">
        <w:rPr>
          <w:rtl/>
        </w:rPr>
        <w:t xml:space="preserve"> 223</w:t>
      </w:r>
      <w:r w:rsidRPr="00AC0942">
        <w:rPr>
          <w:rtl/>
        </w:rPr>
        <w:tab/>
        <w:t>63</w:t>
      </w:r>
    </w:p>
    <w:p w14:paraId="61AE822C" w14:textId="77777777" w:rsidR="002A0DE2" w:rsidRPr="00AC0942" w:rsidRDefault="002A0DE2" w:rsidP="00824906">
      <w:pPr>
        <w:pStyle w:val="libNormal"/>
      </w:pPr>
      <w:r w:rsidRPr="00AC0942">
        <w:rPr>
          <w:rtl/>
        </w:rPr>
        <w:t>الآية</w:t>
      </w:r>
      <w:r>
        <w:rPr>
          <w:rtl/>
        </w:rPr>
        <w:t xml:space="preserve">: </w:t>
      </w:r>
      <w:r w:rsidRPr="00AC0942">
        <w:rPr>
          <w:rtl/>
        </w:rPr>
        <w:t xml:space="preserve">224 </w:t>
      </w:r>
      <w:r>
        <w:rPr>
          <w:rtl/>
        </w:rPr>
        <w:t>ـ</w:t>
      </w:r>
      <w:r w:rsidRPr="00AC0942">
        <w:rPr>
          <w:rtl/>
        </w:rPr>
        <w:t xml:space="preserve"> 227</w:t>
      </w:r>
      <w:r w:rsidRPr="00AC0942">
        <w:rPr>
          <w:rtl/>
        </w:rPr>
        <w:tab/>
        <w:t>65</w:t>
      </w:r>
    </w:p>
    <w:p w14:paraId="7EC4C033" w14:textId="77777777" w:rsidR="002A0DE2" w:rsidRDefault="002A0DE2" w:rsidP="00824906">
      <w:pPr>
        <w:pStyle w:val="libNormal"/>
        <w:rPr>
          <w:rtl/>
        </w:rPr>
      </w:pPr>
      <w:r>
        <w:rPr>
          <w:noProof/>
          <w:rtl/>
        </w:rPr>
        <w:br w:type="page"/>
      </w:r>
      <w:r w:rsidRPr="00AC0942">
        <w:rPr>
          <w:noProof/>
          <w:rtl/>
        </w:rPr>
        <w:lastRenderedPageBreak/>
        <w:t xml:space="preserve">سورة النمل </w:t>
      </w:r>
      <w:r>
        <w:rPr>
          <w:noProof/>
          <w:rtl/>
        </w:rPr>
        <w:t>(</w:t>
      </w:r>
      <w:r w:rsidRPr="00AC0942">
        <w:rPr>
          <w:noProof/>
          <w:rtl/>
        </w:rPr>
        <w:t>27</w:t>
      </w:r>
      <w:r>
        <w:rPr>
          <w:noProof/>
          <w:rtl/>
        </w:rPr>
        <w:t>)</w:t>
      </w:r>
    </w:p>
    <w:p w14:paraId="5D0E6C25" w14:textId="77777777" w:rsidR="002A0DE2" w:rsidRPr="00AC0942" w:rsidRDefault="002A0DE2" w:rsidP="00824906">
      <w:pPr>
        <w:pStyle w:val="libNormal"/>
      </w:pPr>
      <w:r w:rsidRPr="00AC0942">
        <w:rPr>
          <w:rtl/>
        </w:rPr>
        <w:t>الآية</w:t>
      </w:r>
      <w:r>
        <w:rPr>
          <w:rtl/>
        </w:rPr>
        <w:t xml:space="preserve">: </w:t>
      </w:r>
      <w:r w:rsidRPr="00AC0942">
        <w:rPr>
          <w:rtl/>
        </w:rPr>
        <w:t xml:space="preserve">1 </w:t>
      </w:r>
      <w:r>
        <w:rPr>
          <w:rtl/>
        </w:rPr>
        <w:t>ـ</w:t>
      </w:r>
      <w:r w:rsidRPr="00AC0942">
        <w:rPr>
          <w:rtl/>
        </w:rPr>
        <w:t xml:space="preserve"> 5</w:t>
      </w:r>
      <w:r w:rsidRPr="00AC0942">
        <w:rPr>
          <w:rtl/>
        </w:rPr>
        <w:tab/>
        <w:t>69</w:t>
      </w:r>
    </w:p>
    <w:p w14:paraId="0D57BEF5" w14:textId="77777777" w:rsidR="002A0DE2" w:rsidRPr="00AC0942" w:rsidRDefault="002A0DE2" w:rsidP="00824906">
      <w:pPr>
        <w:pStyle w:val="libNormal"/>
      </w:pPr>
      <w:r w:rsidRPr="00AC0942">
        <w:rPr>
          <w:rtl/>
        </w:rPr>
        <w:t>الآية</w:t>
      </w:r>
      <w:r>
        <w:rPr>
          <w:rtl/>
        </w:rPr>
        <w:t xml:space="preserve">: </w:t>
      </w:r>
      <w:r w:rsidRPr="00AC0942">
        <w:rPr>
          <w:rtl/>
        </w:rPr>
        <w:t xml:space="preserve">6 </w:t>
      </w:r>
      <w:r>
        <w:rPr>
          <w:rtl/>
        </w:rPr>
        <w:t>ـ</w:t>
      </w:r>
      <w:r w:rsidRPr="00AC0942">
        <w:rPr>
          <w:rtl/>
        </w:rPr>
        <w:t xml:space="preserve"> 14</w:t>
      </w:r>
      <w:r w:rsidRPr="00AC0942">
        <w:rPr>
          <w:rtl/>
        </w:rPr>
        <w:tab/>
        <w:t>73</w:t>
      </w:r>
    </w:p>
    <w:p w14:paraId="7A45659D" w14:textId="77777777" w:rsidR="002A0DE2" w:rsidRPr="00AC0942" w:rsidRDefault="002A0DE2" w:rsidP="00824906">
      <w:pPr>
        <w:pStyle w:val="libNormal"/>
      </w:pPr>
      <w:r w:rsidRPr="00AC0942">
        <w:rPr>
          <w:rtl/>
        </w:rPr>
        <w:t>الآية</w:t>
      </w:r>
      <w:r>
        <w:rPr>
          <w:rtl/>
        </w:rPr>
        <w:t xml:space="preserve">: </w:t>
      </w:r>
      <w:r w:rsidRPr="00AC0942">
        <w:rPr>
          <w:rtl/>
        </w:rPr>
        <w:t xml:space="preserve">15 </w:t>
      </w:r>
      <w:r>
        <w:rPr>
          <w:rtl/>
        </w:rPr>
        <w:t>ـ</w:t>
      </w:r>
      <w:r w:rsidRPr="00AC0942">
        <w:rPr>
          <w:rtl/>
        </w:rPr>
        <w:t xml:space="preserve"> 19</w:t>
      </w:r>
      <w:r w:rsidRPr="00AC0942">
        <w:rPr>
          <w:rtl/>
        </w:rPr>
        <w:tab/>
        <w:t>78</w:t>
      </w:r>
    </w:p>
    <w:p w14:paraId="5358231B" w14:textId="77777777" w:rsidR="002A0DE2" w:rsidRPr="00AC0942" w:rsidRDefault="002A0DE2" w:rsidP="00824906">
      <w:pPr>
        <w:pStyle w:val="libNormal"/>
      </w:pPr>
      <w:r w:rsidRPr="00AC0942">
        <w:rPr>
          <w:rtl/>
        </w:rPr>
        <w:t>الآية</w:t>
      </w:r>
      <w:r>
        <w:rPr>
          <w:rtl/>
        </w:rPr>
        <w:t xml:space="preserve">: </w:t>
      </w:r>
      <w:r w:rsidRPr="00AC0942">
        <w:rPr>
          <w:rtl/>
        </w:rPr>
        <w:t xml:space="preserve">20 </w:t>
      </w:r>
      <w:r>
        <w:rPr>
          <w:rtl/>
        </w:rPr>
        <w:t>ـ</w:t>
      </w:r>
      <w:r w:rsidRPr="00AC0942">
        <w:rPr>
          <w:rtl/>
        </w:rPr>
        <w:t xml:space="preserve"> 26</w:t>
      </w:r>
      <w:r w:rsidRPr="00AC0942">
        <w:rPr>
          <w:rtl/>
        </w:rPr>
        <w:tab/>
        <w:t>85</w:t>
      </w:r>
    </w:p>
    <w:p w14:paraId="7747B260" w14:textId="77777777" w:rsidR="002A0DE2" w:rsidRPr="00AC0942" w:rsidRDefault="002A0DE2" w:rsidP="00824906">
      <w:pPr>
        <w:pStyle w:val="libNormal"/>
      </w:pPr>
      <w:r w:rsidRPr="00AC0942">
        <w:rPr>
          <w:rtl/>
        </w:rPr>
        <w:t>الآية</w:t>
      </w:r>
      <w:r>
        <w:rPr>
          <w:rtl/>
        </w:rPr>
        <w:t xml:space="preserve">: </w:t>
      </w:r>
      <w:r w:rsidRPr="00AC0942">
        <w:rPr>
          <w:rtl/>
        </w:rPr>
        <w:t xml:space="preserve">27 </w:t>
      </w:r>
      <w:r>
        <w:rPr>
          <w:rtl/>
        </w:rPr>
        <w:t>ـ</w:t>
      </w:r>
      <w:r w:rsidRPr="00AC0942">
        <w:rPr>
          <w:rtl/>
        </w:rPr>
        <w:t xml:space="preserve"> 35</w:t>
      </w:r>
      <w:r w:rsidRPr="00AC0942">
        <w:rPr>
          <w:rtl/>
        </w:rPr>
        <w:tab/>
        <w:t>91</w:t>
      </w:r>
    </w:p>
    <w:p w14:paraId="1492F87A" w14:textId="77777777" w:rsidR="002A0DE2" w:rsidRPr="00AC0942" w:rsidRDefault="002A0DE2" w:rsidP="00824906">
      <w:pPr>
        <w:pStyle w:val="libNormal"/>
      </w:pPr>
      <w:r w:rsidRPr="00AC0942">
        <w:rPr>
          <w:rtl/>
        </w:rPr>
        <w:t>الآية</w:t>
      </w:r>
      <w:r>
        <w:rPr>
          <w:rtl/>
        </w:rPr>
        <w:t xml:space="preserve">: </w:t>
      </w:r>
      <w:r w:rsidRPr="00AC0942">
        <w:rPr>
          <w:rtl/>
        </w:rPr>
        <w:t xml:space="preserve">36 </w:t>
      </w:r>
      <w:r>
        <w:rPr>
          <w:rtl/>
        </w:rPr>
        <w:t>ـ</w:t>
      </w:r>
      <w:r w:rsidRPr="00AC0942">
        <w:rPr>
          <w:rtl/>
        </w:rPr>
        <w:t xml:space="preserve"> 44</w:t>
      </w:r>
      <w:r w:rsidRPr="00AC0942">
        <w:rPr>
          <w:rtl/>
        </w:rPr>
        <w:tab/>
        <w:t>97</w:t>
      </w:r>
    </w:p>
    <w:p w14:paraId="65530D80" w14:textId="77777777" w:rsidR="002A0DE2" w:rsidRPr="00AC0942" w:rsidRDefault="002A0DE2" w:rsidP="00824906">
      <w:pPr>
        <w:pStyle w:val="libNormal"/>
      </w:pPr>
      <w:r w:rsidRPr="00AC0942">
        <w:rPr>
          <w:rtl/>
        </w:rPr>
        <w:t>الآية</w:t>
      </w:r>
      <w:r>
        <w:rPr>
          <w:rtl/>
        </w:rPr>
        <w:t xml:space="preserve">: </w:t>
      </w:r>
      <w:r w:rsidRPr="00AC0942">
        <w:rPr>
          <w:rtl/>
        </w:rPr>
        <w:t xml:space="preserve">45 </w:t>
      </w:r>
      <w:r>
        <w:rPr>
          <w:rtl/>
        </w:rPr>
        <w:t>ـ</w:t>
      </w:r>
      <w:r w:rsidRPr="00AC0942">
        <w:rPr>
          <w:rtl/>
        </w:rPr>
        <w:t xml:space="preserve"> 53</w:t>
      </w:r>
      <w:r w:rsidRPr="00AC0942">
        <w:rPr>
          <w:rtl/>
        </w:rPr>
        <w:tab/>
        <w:t>107</w:t>
      </w:r>
    </w:p>
    <w:p w14:paraId="3E39D5A5" w14:textId="77777777" w:rsidR="002A0DE2" w:rsidRPr="00AC0942" w:rsidRDefault="002A0DE2" w:rsidP="00824906">
      <w:pPr>
        <w:pStyle w:val="libNormal"/>
      </w:pPr>
      <w:r w:rsidRPr="00AC0942">
        <w:rPr>
          <w:rtl/>
        </w:rPr>
        <w:t>الآية</w:t>
      </w:r>
      <w:r>
        <w:rPr>
          <w:rtl/>
        </w:rPr>
        <w:t xml:space="preserve">: </w:t>
      </w:r>
      <w:r w:rsidRPr="00AC0942">
        <w:rPr>
          <w:rtl/>
        </w:rPr>
        <w:t xml:space="preserve">54 </w:t>
      </w:r>
      <w:r>
        <w:rPr>
          <w:rtl/>
        </w:rPr>
        <w:t>ـ</w:t>
      </w:r>
      <w:r w:rsidRPr="00AC0942">
        <w:rPr>
          <w:rtl/>
        </w:rPr>
        <w:t xml:space="preserve"> 59</w:t>
      </w:r>
      <w:r w:rsidRPr="00AC0942">
        <w:rPr>
          <w:rtl/>
        </w:rPr>
        <w:tab/>
        <w:t>111</w:t>
      </w:r>
    </w:p>
    <w:p w14:paraId="4BC5F53B" w14:textId="77777777" w:rsidR="002A0DE2" w:rsidRPr="00AC0942" w:rsidRDefault="002A0DE2" w:rsidP="00824906">
      <w:pPr>
        <w:pStyle w:val="libNormal"/>
      </w:pPr>
      <w:r w:rsidRPr="00AC0942">
        <w:rPr>
          <w:rtl/>
        </w:rPr>
        <w:t>الآية</w:t>
      </w:r>
      <w:r>
        <w:rPr>
          <w:rtl/>
        </w:rPr>
        <w:t xml:space="preserve">: </w:t>
      </w:r>
      <w:r w:rsidRPr="00AC0942">
        <w:rPr>
          <w:rtl/>
        </w:rPr>
        <w:t xml:space="preserve">60 </w:t>
      </w:r>
      <w:r>
        <w:rPr>
          <w:rtl/>
        </w:rPr>
        <w:t>ـ</w:t>
      </w:r>
      <w:r w:rsidRPr="00AC0942">
        <w:rPr>
          <w:rtl/>
        </w:rPr>
        <w:t xml:space="preserve"> 64</w:t>
      </w:r>
      <w:r w:rsidRPr="00AC0942">
        <w:rPr>
          <w:rtl/>
        </w:rPr>
        <w:tab/>
        <w:t>114</w:t>
      </w:r>
    </w:p>
    <w:p w14:paraId="045DAD8E" w14:textId="77777777" w:rsidR="002A0DE2" w:rsidRPr="00AC0942" w:rsidRDefault="002A0DE2" w:rsidP="00824906">
      <w:pPr>
        <w:pStyle w:val="libNormal"/>
      </w:pPr>
      <w:r w:rsidRPr="00AC0942">
        <w:rPr>
          <w:rtl/>
        </w:rPr>
        <w:t>الآية</w:t>
      </w:r>
      <w:r>
        <w:rPr>
          <w:rtl/>
        </w:rPr>
        <w:t xml:space="preserve">: </w:t>
      </w:r>
      <w:r w:rsidRPr="00AC0942">
        <w:rPr>
          <w:rtl/>
        </w:rPr>
        <w:t xml:space="preserve">65 </w:t>
      </w:r>
      <w:r>
        <w:rPr>
          <w:rtl/>
        </w:rPr>
        <w:t>ـ</w:t>
      </w:r>
      <w:r w:rsidRPr="00AC0942">
        <w:rPr>
          <w:rtl/>
        </w:rPr>
        <w:t xml:space="preserve"> 66</w:t>
      </w:r>
      <w:r w:rsidRPr="00AC0942">
        <w:rPr>
          <w:rtl/>
        </w:rPr>
        <w:tab/>
        <w:t>117</w:t>
      </w:r>
    </w:p>
    <w:p w14:paraId="18D7E140" w14:textId="77777777" w:rsidR="002A0DE2" w:rsidRPr="00AC0942" w:rsidRDefault="002A0DE2" w:rsidP="00824906">
      <w:pPr>
        <w:pStyle w:val="libNormal"/>
      </w:pPr>
      <w:r w:rsidRPr="00AC0942">
        <w:rPr>
          <w:rtl/>
        </w:rPr>
        <w:t>الآية</w:t>
      </w:r>
      <w:r>
        <w:rPr>
          <w:rtl/>
        </w:rPr>
        <w:t xml:space="preserve">: </w:t>
      </w:r>
      <w:r w:rsidRPr="00AC0942">
        <w:rPr>
          <w:rtl/>
        </w:rPr>
        <w:t xml:space="preserve">67 </w:t>
      </w:r>
      <w:r>
        <w:rPr>
          <w:rtl/>
        </w:rPr>
        <w:t>ـ</w:t>
      </w:r>
      <w:r w:rsidRPr="00AC0942">
        <w:rPr>
          <w:rtl/>
        </w:rPr>
        <w:t xml:space="preserve"> 75</w:t>
      </w:r>
      <w:r w:rsidRPr="00AC0942">
        <w:rPr>
          <w:rtl/>
        </w:rPr>
        <w:tab/>
        <w:t>120</w:t>
      </w:r>
    </w:p>
    <w:p w14:paraId="2CE924B9" w14:textId="77777777" w:rsidR="002A0DE2" w:rsidRPr="00AC0942" w:rsidRDefault="002A0DE2" w:rsidP="00824906">
      <w:pPr>
        <w:pStyle w:val="libNormal"/>
      </w:pPr>
      <w:r w:rsidRPr="00AC0942">
        <w:rPr>
          <w:rtl/>
        </w:rPr>
        <w:t>الآية</w:t>
      </w:r>
      <w:r>
        <w:rPr>
          <w:rtl/>
        </w:rPr>
        <w:t xml:space="preserve">: </w:t>
      </w:r>
      <w:r w:rsidRPr="00AC0942">
        <w:rPr>
          <w:rtl/>
        </w:rPr>
        <w:t xml:space="preserve">76 </w:t>
      </w:r>
      <w:r>
        <w:rPr>
          <w:rtl/>
        </w:rPr>
        <w:t>ـ</w:t>
      </w:r>
      <w:r w:rsidRPr="00AC0942">
        <w:rPr>
          <w:rtl/>
        </w:rPr>
        <w:t xml:space="preserve"> 85</w:t>
      </w:r>
      <w:r w:rsidRPr="00AC0942">
        <w:rPr>
          <w:rtl/>
        </w:rPr>
        <w:tab/>
        <w:t>122</w:t>
      </w:r>
    </w:p>
    <w:p w14:paraId="0732AA32" w14:textId="77777777" w:rsidR="002A0DE2" w:rsidRPr="00AC0942" w:rsidRDefault="002A0DE2" w:rsidP="00824906">
      <w:pPr>
        <w:pStyle w:val="libNormal"/>
      </w:pPr>
      <w:r w:rsidRPr="00AC0942">
        <w:rPr>
          <w:rtl/>
        </w:rPr>
        <w:t>الآية</w:t>
      </w:r>
      <w:r>
        <w:rPr>
          <w:rtl/>
        </w:rPr>
        <w:t xml:space="preserve">: </w:t>
      </w:r>
      <w:r w:rsidRPr="00AC0942">
        <w:rPr>
          <w:rtl/>
        </w:rPr>
        <w:t xml:space="preserve">86 </w:t>
      </w:r>
      <w:r>
        <w:rPr>
          <w:rtl/>
        </w:rPr>
        <w:t>ـ</w:t>
      </w:r>
      <w:r w:rsidRPr="00AC0942">
        <w:rPr>
          <w:rtl/>
        </w:rPr>
        <w:t xml:space="preserve"> 90</w:t>
      </w:r>
      <w:r w:rsidRPr="00AC0942">
        <w:rPr>
          <w:rtl/>
        </w:rPr>
        <w:tab/>
        <w:t>127</w:t>
      </w:r>
    </w:p>
    <w:p w14:paraId="3DB8039A" w14:textId="77777777" w:rsidR="002A0DE2" w:rsidRPr="00AC0942" w:rsidRDefault="002A0DE2" w:rsidP="00824906">
      <w:pPr>
        <w:pStyle w:val="libNormal"/>
      </w:pPr>
      <w:r w:rsidRPr="00AC0942">
        <w:rPr>
          <w:rtl/>
        </w:rPr>
        <w:t>الآية</w:t>
      </w:r>
      <w:r>
        <w:rPr>
          <w:rtl/>
        </w:rPr>
        <w:t xml:space="preserve">: </w:t>
      </w:r>
      <w:r w:rsidRPr="00AC0942">
        <w:rPr>
          <w:rtl/>
        </w:rPr>
        <w:t xml:space="preserve">91 </w:t>
      </w:r>
      <w:r>
        <w:rPr>
          <w:rtl/>
        </w:rPr>
        <w:t>ـ</w:t>
      </w:r>
      <w:r w:rsidRPr="00AC0942">
        <w:rPr>
          <w:rtl/>
        </w:rPr>
        <w:t xml:space="preserve"> 93</w:t>
      </w:r>
      <w:r w:rsidRPr="00AC0942">
        <w:rPr>
          <w:rtl/>
        </w:rPr>
        <w:tab/>
        <w:t>132</w:t>
      </w:r>
    </w:p>
    <w:p w14:paraId="576EF0B4" w14:textId="77777777" w:rsidR="002A0DE2" w:rsidRDefault="002A0DE2" w:rsidP="00824906">
      <w:pPr>
        <w:pStyle w:val="libNormal"/>
        <w:rPr>
          <w:noProof/>
          <w:rtl/>
        </w:rPr>
      </w:pPr>
      <w:r w:rsidRPr="00AC0942">
        <w:rPr>
          <w:noProof/>
          <w:rtl/>
        </w:rPr>
        <w:t xml:space="preserve">سورة القصص </w:t>
      </w:r>
      <w:r>
        <w:rPr>
          <w:noProof/>
          <w:rtl/>
        </w:rPr>
        <w:t>(</w:t>
      </w:r>
      <w:r w:rsidRPr="00AC0942">
        <w:rPr>
          <w:noProof/>
          <w:rtl/>
        </w:rPr>
        <w:t>28</w:t>
      </w:r>
      <w:r>
        <w:rPr>
          <w:noProof/>
          <w:rtl/>
        </w:rPr>
        <w:t>)</w:t>
      </w:r>
    </w:p>
    <w:p w14:paraId="5615075A" w14:textId="77777777" w:rsidR="002A0DE2" w:rsidRPr="00AC0942" w:rsidRDefault="002A0DE2" w:rsidP="00824906">
      <w:pPr>
        <w:pStyle w:val="libNormal"/>
      </w:pPr>
      <w:r w:rsidRPr="00AC0942">
        <w:rPr>
          <w:rtl/>
        </w:rPr>
        <w:t>الآية</w:t>
      </w:r>
      <w:r>
        <w:rPr>
          <w:rtl/>
        </w:rPr>
        <w:t xml:space="preserve">: </w:t>
      </w:r>
      <w:r w:rsidRPr="00AC0942">
        <w:rPr>
          <w:rtl/>
        </w:rPr>
        <w:t xml:space="preserve">1 </w:t>
      </w:r>
      <w:r>
        <w:rPr>
          <w:rtl/>
        </w:rPr>
        <w:t>ـ</w:t>
      </w:r>
      <w:r w:rsidRPr="00AC0942">
        <w:rPr>
          <w:rtl/>
        </w:rPr>
        <w:t xml:space="preserve"> 6</w:t>
      </w:r>
      <w:r w:rsidRPr="00AC0942">
        <w:rPr>
          <w:rtl/>
        </w:rPr>
        <w:tab/>
        <w:t>136</w:t>
      </w:r>
    </w:p>
    <w:p w14:paraId="7FC7D8FD" w14:textId="77777777" w:rsidR="002A0DE2" w:rsidRPr="00AC0942" w:rsidRDefault="002A0DE2" w:rsidP="00824906">
      <w:pPr>
        <w:pStyle w:val="libNormal"/>
      </w:pPr>
      <w:r w:rsidRPr="00AC0942">
        <w:rPr>
          <w:rtl/>
        </w:rPr>
        <w:t>الآية</w:t>
      </w:r>
      <w:r>
        <w:rPr>
          <w:rtl/>
        </w:rPr>
        <w:t xml:space="preserve">: </w:t>
      </w:r>
      <w:r w:rsidRPr="00AC0942">
        <w:rPr>
          <w:rtl/>
        </w:rPr>
        <w:t xml:space="preserve">7 </w:t>
      </w:r>
      <w:r>
        <w:rPr>
          <w:rtl/>
        </w:rPr>
        <w:t>ـ</w:t>
      </w:r>
      <w:r w:rsidRPr="00AC0942">
        <w:rPr>
          <w:rtl/>
        </w:rPr>
        <w:t xml:space="preserve"> 10</w:t>
      </w:r>
      <w:r w:rsidRPr="00AC0942">
        <w:rPr>
          <w:rtl/>
        </w:rPr>
        <w:tab/>
        <w:t>139</w:t>
      </w:r>
    </w:p>
    <w:p w14:paraId="30DC6530" w14:textId="77777777" w:rsidR="002A0DE2" w:rsidRPr="00AC0942" w:rsidRDefault="002A0DE2" w:rsidP="00824906">
      <w:pPr>
        <w:pStyle w:val="libNormal"/>
      </w:pPr>
      <w:r w:rsidRPr="00AC0942">
        <w:rPr>
          <w:rtl/>
        </w:rPr>
        <w:t>الآية</w:t>
      </w:r>
      <w:r>
        <w:rPr>
          <w:rtl/>
        </w:rPr>
        <w:t xml:space="preserve">: </w:t>
      </w:r>
      <w:r w:rsidRPr="00AC0942">
        <w:rPr>
          <w:rtl/>
        </w:rPr>
        <w:t xml:space="preserve">11 </w:t>
      </w:r>
      <w:r>
        <w:rPr>
          <w:rtl/>
        </w:rPr>
        <w:t>ـ</w:t>
      </w:r>
      <w:r w:rsidRPr="00AC0942">
        <w:rPr>
          <w:rtl/>
        </w:rPr>
        <w:t xml:space="preserve"> 13</w:t>
      </w:r>
      <w:r w:rsidRPr="00AC0942">
        <w:rPr>
          <w:rtl/>
        </w:rPr>
        <w:tab/>
        <w:t>143</w:t>
      </w:r>
    </w:p>
    <w:p w14:paraId="12229EE8" w14:textId="77777777" w:rsidR="002A0DE2" w:rsidRPr="00AC0942" w:rsidRDefault="002A0DE2" w:rsidP="00824906">
      <w:pPr>
        <w:pStyle w:val="libNormal"/>
      </w:pPr>
      <w:r w:rsidRPr="00AC0942">
        <w:rPr>
          <w:rtl/>
        </w:rPr>
        <w:t>الآية</w:t>
      </w:r>
      <w:r>
        <w:rPr>
          <w:rtl/>
        </w:rPr>
        <w:t xml:space="preserve">: </w:t>
      </w:r>
      <w:r w:rsidRPr="00AC0942">
        <w:rPr>
          <w:rtl/>
        </w:rPr>
        <w:t xml:space="preserve">14 </w:t>
      </w:r>
      <w:r>
        <w:rPr>
          <w:rtl/>
        </w:rPr>
        <w:t>ـ</w:t>
      </w:r>
      <w:r w:rsidRPr="00AC0942">
        <w:rPr>
          <w:rtl/>
        </w:rPr>
        <w:t xml:space="preserve"> 19</w:t>
      </w:r>
      <w:r w:rsidRPr="00AC0942">
        <w:rPr>
          <w:rtl/>
        </w:rPr>
        <w:tab/>
        <w:t>145</w:t>
      </w:r>
    </w:p>
    <w:p w14:paraId="5536F429" w14:textId="77777777" w:rsidR="002A0DE2" w:rsidRPr="00AC0942" w:rsidRDefault="002A0DE2" w:rsidP="00824906">
      <w:pPr>
        <w:pStyle w:val="libNormal"/>
      </w:pPr>
      <w:r w:rsidRPr="00AC0942">
        <w:rPr>
          <w:rtl/>
        </w:rPr>
        <w:t>الآية</w:t>
      </w:r>
      <w:r>
        <w:rPr>
          <w:rtl/>
        </w:rPr>
        <w:t xml:space="preserve">: </w:t>
      </w:r>
      <w:r w:rsidRPr="00AC0942">
        <w:rPr>
          <w:rtl/>
        </w:rPr>
        <w:t xml:space="preserve">20 </w:t>
      </w:r>
      <w:r>
        <w:rPr>
          <w:rtl/>
        </w:rPr>
        <w:t>ـ</w:t>
      </w:r>
      <w:r w:rsidRPr="00AC0942">
        <w:rPr>
          <w:rtl/>
        </w:rPr>
        <w:t xml:space="preserve"> 24</w:t>
      </w:r>
      <w:r w:rsidRPr="00AC0942">
        <w:rPr>
          <w:rtl/>
        </w:rPr>
        <w:tab/>
        <w:t>151</w:t>
      </w:r>
    </w:p>
    <w:p w14:paraId="3841A67B" w14:textId="77777777" w:rsidR="002A0DE2" w:rsidRPr="00AC0942" w:rsidRDefault="002A0DE2" w:rsidP="00824906">
      <w:pPr>
        <w:pStyle w:val="libNormal"/>
      </w:pPr>
      <w:r w:rsidRPr="00AC0942">
        <w:rPr>
          <w:rtl/>
        </w:rPr>
        <w:t>الآية</w:t>
      </w:r>
      <w:r>
        <w:rPr>
          <w:rtl/>
        </w:rPr>
        <w:t xml:space="preserve">: </w:t>
      </w:r>
      <w:r w:rsidRPr="00AC0942">
        <w:rPr>
          <w:rtl/>
        </w:rPr>
        <w:t xml:space="preserve">25 </w:t>
      </w:r>
      <w:r>
        <w:rPr>
          <w:rtl/>
        </w:rPr>
        <w:t>ـ</w:t>
      </w:r>
      <w:r w:rsidRPr="00AC0942">
        <w:rPr>
          <w:rtl/>
        </w:rPr>
        <w:t xml:space="preserve"> 28</w:t>
      </w:r>
      <w:r w:rsidRPr="00AC0942">
        <w:rPr>
          <w:rtl/>
        </w:rPr>
        <w:tab/>
        <w:t>155</w:t>
      </w:r>
    </w:p>
    <w:p w14:paraId="499C9181" w14:textId="77777777" w:rsidR="002A0DE2" w:rsidRPr="00AC0942" w:rsidRDefault="002A0DE2" w:rsidP="00824906">
      <w:pPr>
        <w:pStyle w:val="libNormal"/>
      </w:pPr>
      <w:r w:rsidRPr="00AC0942">
        <w:rPr>
          <w:rtl/>
        </w:rPr>
        <w:t>الآية</w:t>
      </w:r>
      <w:r>
        <w:rPr>
          <w:rtl/>
        </w:rPr>
        <w:t xml:space="preserve">: </w:t>
      </w:r>
      <w:r w:rsidRPr="00AC0942">
        <w:rPr>
          <w:rtl/>
        </w:rPr>
        <w:t xml:space="preserve">29 </w:t>
      </w:r>
      <w:r>
        <w:rPr>
          <w:rtl/>
        </w:rPr>
        <w:t>ـ</w:t>
      </w:r>
      <w:r w:rsidRPr="00AC0942">
        <w:rPr>
          <w:rtl/>
        </w:rPr>
        <w:t xml:space="preserve"> 35</w:t>
      </w:r>
      <w:r w:rsidRPr="00AC0942">
        <w:rPr>
          <w:rtl/>
        </w:rPr>
        <w:tab/>
        <w:t>160</w:t>
      </w:r>
    </w:p>
    <w:p w14:paraId="1686CD05" w14:textId="77777777" w:rsidR="002A0DE2" w:rsidRPr="00AC0942" w:rsidRDefault="002A0DE2" w:rsidP="00824906">
      <w:pPr>
        <w:pStyle w:val="libNormal"/>
      </w:pPr>
      <w:r w:rsidRPr="00AC0942">
        <w:rPr>
          <w:rtl/>
        </w:rPr>
        <w:t>الآية</w:t>
      </w:r>
      <w:r>
        <w:rPr>
          <w:rtl/>
        </w:rPr>
        <w:t xml:space="preserve">: </w:t>
      </w:r>
      <w:r w:rsidRPr="00AC0942">
        <w:rPr>
          <w:rtl/>
        </w:rPr>
        <w:t xml:space="preserve">36 </w:t>
      </w:r>
      <w:r>
        <w:rPr>
          <w:rtl/>
        </w:rPr>
        <w:t>ـ</w:t>
      </w:r>
      <w:r w:rsidRPr="00AC0942">
        <w:rPr>
          <w:rtl/>
        </w:rPr>
        <w:t xml:space="preserve"> 42</w:t>
      </w:r>
      <w:r w:rsidRPr="00AC0942">
        <w:rPr>
          <w:rtl/>
        </w:rPr>
        <w:tab/>
        <w:t>165</w:t>
      </w:r>
    </w:p>
    <w:p w14:paraId="4C73F369" w14:textId="77777777" w:rsidR="002A0DE2" w:rsidRPr="00AC0942" w:rsidRDefault="002A0DE2" w:rsidP="00824906">
      <w:pPr>
        <w:pStyle w:val="libNormal"/>
      </w:pPr>
      <w:r w:rsidRPr="00AC0942">
        <w:rPr>
          <w:rtl/>
        </w:rPr>
        <w:t>الآية</w:t>
      </w:r>
      <w:r>
        <w:rPr>
          <w:rtl/>
        </w:rPr>
        <w:t xml:space="preserve">: </w:t>
      </w:r>
      <w:r w:rsidRPr="00AC0942">
        <w:rPr>
          <w:rtl/>
        </w:rPr>
        <w:t xml:space="preserve">43 </w:t>
      </w:r>
      <w:r>
        <w:rPr>
          <w:rtl/>
        </w:rPr>
        <w:t>ـ</w:t>
      </w:r>
      <w:r w:rsidRPr="00AC0942">
        <w:rPr>
          <w:rtl/>
        </w:rPr>
        <w:t xml:space="preserve"> 50</w:t>
      </w:r>
      <w:r w:rsidRPr="00AC0942">
        <w:rPr>
          <w:rtl/>
        </w:rPr>
        <w:tab/>
        <w:t>171</w:t>
      </w:r>
    </w:p>
    <w:p w14:paraId="174DDEA3" w14:textId="77777777" w:rsidR="002A0DE2" w:rsidRPr="00AC0942" w:rsidRDefault="002A0DE2" w:rsidP="00824906">
      <w:pPr>
        <w:pStyle w:val="libNormal"/>
      </w:pPr>
      <w:r w:rsidRPr="00AC0942">
        <w:rPr>
          <w:rtl/>
        </w:rPr>
        <w:t>الآية</w:t>
      </w:r>
      <w:r>
        <w:rPr>
          <w:rtl/>
        </w:rPr>
        <w:t xml:space="preserve">: </w:t>
      </w:r>
      <w:r w:rsidRPr="00AC0942">
        <w:rPr>
          <w:rtl/>
        </w:rPr>
        <w:t xml:space="preserve">51 </w:t>
      </w:r>
      <w:r>
        <w:rPr>
          <w:rtl/>
        </w:rPr>
        <w:t>ـ</w:t>
      </w:r>
      <w:r w:rsidRPr="00AC0942">
        <w:rPr>
          <w:rtl/>
        </w:rPr>
        <w:t xml:space="preserve"> 56</w:t>
      </w:r>
      <w:r w:rsidRPr="00AC0942">
        <w:rPr>
          <w:rtl/>
        </w:rPr>
        <w:tab/>
        <w:t>176</w:t>
      </w:r>
    </w:p>
    <w:p w14:paraId="2162BE60" w14:textId="77777777" w:rsidR="002A0DE2" w:rsidRPr="00AC0942" w:rsidRDefault="002A0DE2" w:rsidP="00824906">
      <w:pPr>
        <w:pStyle w:val="libNormal"/>
      </w:pPr>
      <w:r>
        <w:rPr>
          <w:rtl/>
        </w:rPr>
        <w:br w:type="page"/>
      </w:r>
      <w:r w:rsidRPr="00AC0942">
        <w:rPr>
          <w:rtl/>
        </w:rPr>
        <w:lastRenderedPageBreak/>
        <w:t>الآية</w:t>
      </w:r>
      <w:r>
        <w:rPr>
          <w:rtl/>
        </w:rPr>
        <w:t xml:space="preserve">: </w:t>
      </w:r>
      <w:r w:rsidRPr="00AC0942">
        <w:rPr>
          <w:rtl/>
        </w:rPr>
        <w:t xml:space="preserve">57 </w:t>
      </w:r>
      <w:r>
        <w:rPr>
          <w:rtl/>
        </w:rPr>
        <w:t>ـ</w:t>
      </w:r>
      <w:r w:rsidRPr="00AC0942">
        <w:rPr>
          <w:rtl/>
        </w:rPr>
        <w:t xml:space="preserve"> 59</w:t>
      </w:r>
      <w:r w:rsidRPr="00AC0942">
        <w:rPr>
          <w:rtl/>
        </w:rPr>
        <w:tab/>
        <w:t>180</w:t>
      </w:r>
    </w:p>
    <w:p w14:paraId="642E3453" w14:textId="77777777" w:rsidR="002A0DE2" w:rsidRPr="00AC0942" w:rsidRDefault="002A0DE2" w:rsidP="00824906">
      <w:pPr>
        <w:pStyle w:val="libNormal"/>
      </w:pPr>
      <w:r w:rsidRPr="00AC0942">
        <w:rPr>
          <w:rtl/>
        </w:rPr>
        <w:t>الآية</w:t>
      </w:r>
      <w:r>
        <w:rPr>
          <w:rtl/>
        </w:rPr>
        <w:t xml:space="preserve">: </w:t>
      </w:r>
      <w:r w:rsidRPr="00AC0942">
        <w:rPr>
          <w:rtl/>
        </w:rPr>
        <w:t xml:space="preserve">60 </w:t>
      </w:r>
      <w:r>
        <w:rPr>
          <w:rtl/>
        </w:rPr>
        <w:t>ـ</w:t>
      </w:r>
      <w:r w:rsidRPr="00AC0942">
        <w:rPr>
          <w:rtl/>
        </w:rPr>
        <w:t xml:space="preserve"> 67</w:t>
      </w:r>
      <w:r w:rsidRPr="00AC0942">
        <w:rPr>
          <w:rtl/>
        </w:rPr>
        <w:tab/>
        <w:t>183</w:t>
      </w:r>
    </w:p>
    <w:p w14:paraId="5B9A50FB" w14:textId="77777777" w:rsidR="002A0DE2" w:rsidRPr="00AC0942" w:rsidRDefault="002A0DE2" w:rsidP="00824906">
      <w:pPr>
        <w:pStyle w:val="libNormal"/>
      </w:pPr>
      <w:r w:rsidRPr="00AC0942">
        <w:rPr>
          <w:rtl/>
        </w:rPr>
        <w:t>الآية</w:t>
      </w:r>
      <w:r>
        <w:rPr>
          <w:rtl/>
        </w:rPr>
        <w:t xml:space="preserve">: </w:t>
      </w:r>
      <w:r w:rsidRPr="00AC0942">
        <w:rPr>
          <w:rtl/>
        </w:rPr>
        <w:t xml:space="preserve">68 </w:t>
      </w:r>
      <w:r>
        <w:rPr>
          <w:rtl/>
        </w:rPr>
        <w:t>ـ</w:t>
      </w:r>
      <w:r w:rsidRPr="00AC0942">
        <w:rPr>
          <w:rtl/>
        </w:rPr>
        <w:t xml:space="preserve"> 70</w:t>
      </w:r>
      <w:r w:rsidRPr="00AC0942">
        <w:rPr>
          <w:rtl/>
        </w:rPr>
        <w:tab/>
        <w:t>187</w:t>
      </w:r>
    </w:p>
    <w:p w14:paraId="4A219E8D" w14:textId="77777777" w:rsidR="002A0DE2" w:rsidRPr="00AC0942" w:rsidRDefault="002A0DE2" w:rsidP="00824906">
      <w:pPr>
        <w:pStyle w:val="libNormal"/>
      </w:pPr>
      <w:r w:rsidRPr="00AC0942">
        <w:rPr>
          <w:rtl/>
        </w:rPr>
        <w:t>الآية</w:t>
      </w:r>
      <w:r>
        <w:rPr>
          <w:rtl/>
        </w:rPr>
        <w:t xml:space="preserve">: </w:t>
      </w:r>
      <w:r w:rsidRPr="00AC0942">
        <w:rPr>
          <w:rtl/>
        </w:rPr>
        <w:t xml:space="preserve">71 </w:t>
      </w:r>
      <w:r>
        <w:rPr>
          <w:rtl/>
        </w:rPr>
        <w:t>ـ</w:t>
      </w:r>
      <w:r w:rsidRPr="00AC0942">
        <w:rPr>
          <w:rtl/>
        </w:rPr>
        <w:t xml:space="preserve"> 75</w:t>
      </w:r>
      <w:r w:rsidRPr="00AC0942">
        <w:rPr>
          <w:rtl/>
        </w:rPr>
        <w:tab/>
        <w:t>189</w:t>
      </w:r>
    </w:p>
    <w:p w14:paraId="06CC5A3F" w14:textId="77777777" w:rsidR="002A0DE2" w:rsidRPr="00AC0942" w:rsidRDefault="002A0DE2" w:rsidP="00824906">
      <w:pPr>
        <w:pStyle w:val="libNormal"/>
      </w:pPr>
      <w:r w:rsidRPr="00AC0942">
        <w:rPr>
          <w:rtl/>
        </w:rPr>
        <w:t>الآية</w:t>
      </w:r>
      <w:r>
        <w:rPr>
          <w:rtl/>
        </w:rPr>
        <w:t xml:space="preserve">: </w:t>
      </w:r>
      <w:r w:rsidRPr="00AC0942">
        <w:rPr>
          <w:rtl/>
        </w:rPr>
        <w:t xml:space="preserve">76 </w:t>
      </w:r>
      <w:r>
        <w:rPr>
          <w:rtl/>
        </w:rPr>
        <w:t>ـ</w:t>
      </w:r>
      <w:r w:rsidRPr="00AC0942">
        <w:rPr>
          <w:rtl/>
        </w:rPr>
        <w:t xml:space="preserve"> 78</w:t>
      </w:r>
      <w:r w:rsidRPr="00AC0942">
        <w:rPr>
          <w:rtl/>
        </w:rPr>
        <w:tab/>
        <w:t>191</w:t>
      </w:r>
    </w:p>
    <w:p w14:paraId="68AEE040" w14:textId="77777777" w:rsidR="002A0DE2" w:rsidRPr="00AC0942" w:rsidRDefault="002A0DE2" w:rsidP="00824906">
      <w:pPr>
        <w:pStyle w:val="libNormal"/>
      </w:pPr>
      <w:r w:rsidRPr="00AC0942">
        <w:rPr>
          <w:rtl/>
        </w:rPr>
        <w:t>الآية</w:t>
      </w:r>
      <w:r>
        <w:rPr>
          <w:rtl/>
        </w:rPr>
        <w:t xml:space="preserve">: </w:t>
      </w:r>
      <w:r w:rsidRPr="00AC0942">
        <w:rPr>
          <w:rtl/>
        </w:rPr>
        <w:t xml:space="preserve">79 </w:t>
      </w:r>
      <w:r>
        <w:rPr>
          <w:rtl/>
        </w:rPr>
        <w:t>ـ</w:t>
      </w:r>
      <w:r w:rsidRPr="00AC0942">
        <w:rPr>
          <w:rtl/>
        </w:rPr>
        <w:t xml:space="preserve"> 82</w:t>
      </w:r>
      <w:r w:rsidRPr="00AC0942">
        <w:rPr>
          <w:rtl/>
        </w:rPr>
        <w:tab/>
        <w:t>195</w:t>
      </w:r>
    </w:p>
    <w:p w14:paraId="17DDEE64" w14:textId="77777777" w:rsidR="002A0DE2" w:rsidRPr="00AC0942" w:rsidRDefault="002A0DE2" w:rsidP="00824906">
      <w:pPr>
        <w:pStyle w:val="libNormal"/>
      </w:pPr>
      <w:r w:rsidRPr="00AC0942">
        <w:rPr>
          <w:rtl/>
        </w:rPr>
        <w:t>الآية</w:t>
      </w:r>
      <w:r>
        <w:rPr>
          <w:rtl/>
        </w:rPr>
        <w:t xml:space="preserve">: </w:t>
      </w:r>
      <w:r w:rsidRPr="00AC0942">
        <w:rPr>
          <w:rtl/>
        </w:rPr>
        <w:t xml:space="preserve">83 </w:t>
      </w:r>
      <w:r>
        <w:rPr>
          <w:rtl/>
        </w:rPr>
        <w:t>ـ</w:t>
      </w:r>
      <w:r w:rsidRPr="00AC0942">
        <w:rPr>
          <w:rtl/>
        </w:rPr>
        <w:t xml:space="preserve"> 84</w:t>
      </w:r>
      <w:r w:rsidRPr="00AC0942">
        <w:rPr>
          <w:rtl/>
        </w:rPr>
        <w:tab/>
        <w:t>199</w:t>
      </w:r>
    </w:p>
    <w:p w14:paraId="380F1E76" w14:textId="77777777" w:rsidR="002A0DE2" w:rsidRPr="00AC0942" w:rsidRDefault="002A0DE2" w:rsidP="00824906">
      <w:pPr>
        <w:pStyle w:val="libNormal"/>
      </w:pPr>
      <w:r w:rsidRPr="00AC0942">
        <w:rPr>
          <w:rtl/>
        </w:rPr>
        <w:t>الآية</w:t>
      </w:r>
      <w:r>
        <w:rPr>
          <w:rtl/>
        </w:rPr>
        <w:t xml:space="preserve">: </w:t>
      </w:r>
      <w:r w:rsidRPr="00AC0942">
        <w:rPr>
          <w:rtl/>
        </w:rPr>
        <w:t xml:space="preserve">85 </w:t>
      </w:r>
      <w:r>
        <w:rPr>
          <w:rtl/>
        </w:rPr>
        <w:t>ـ</w:t>
      </w:r>
      <w:r w:rsidRPr="00AC0942">
        <w:rPr>
          <w:rtl/>
        </w:rPr>
        <w:t xml:space="preserve"> 88</w:t>
      </w:r>
      <w:r w:rsidRPr="00AC0942">
        <w:rPr>
          <w:rtl/>
        </w:rPr>
        <w:tab/>
        <w:t>200</w:t>
      </w:r>
    </w:p>
    <w:p w14:paraId="37106E2F" w14:textId="77777777" w:rsidR="002A0DE2" w:rsidRDefault="002A0DE2" w:rsidP="00824906">
      <w:pPr>
        <w:pStyle w:val="libNormal"/>
        <w:rPr>
          <w:noProof/>
          <w:rtl/>
        </w:rPr>
      </w:pPr>
      <w:r w:rsidRPr="00AC0942">
        <w:rPr>
          <w:noProof/>
          <w:rtl/>
        </w:rPr>
        <w:t xml:space="preserve">سورة العنكبوت </w:t>
      </w:r>
      <w:r>
        <w:rPr>
          <w:noProof/>
          <w:rtl/>
        </w:rPr>
        <w:t>(</w:t>
      </w:r>
      <w:r w:rsidRPr="00AC0942">
        <w:rPr>
          <w:noProof/>
          <w:rtl/>
        </w:rPr>
        <w:t>29</w:t>
      </w:r>
      <w:r>
        <w:rPr>
          <w:noProof/>
          <w:rtl/>
        </w:rPr>
        <w:t>)</w:t>
      </w:r>
    </w:p>
    <w:p w14:paraId="0C5FC856" w14:textId="77777777" w:rsidR="002A0DE2" w:rsidRPr="00AC0942" w:rsidRDefault="002A0DE2" w:rsidP="00824906">
      <w:pPr>
        <w:pStyle w:val="libNormal"/>
      </w:pPr>
      <w:r w:rsidRPr="00AC0942">
        <w:rPr>
          <w:rtl/>
        </w:rPr>
        <w:t>الآية</w:t>
      </w:r>
      <w:r>
        <w:rPr>
          <w:rtl/>
        </w:rPr>
        <w:t xml:space="preserve">: </w:t>
      </w:r>
      <w:r w:rsidRPr="00AC0942">
        <w:rPr>
          <w:rtl/>
        </w:rPr>
        <w:t xml:space="preserve">1 </w:t>
      </w:r>
      <w:r>
        <w:rPr>
          <w:rtl/>
        </w:rPr>
        <w:t>ـ</w:t>
      </w:r>
      <w:r w:rsidRPr="00AC0942">
        <w:rPr>
          <w:rtl/>
        </w:rPr>
        <w:t xml:space="preserve"> 5</w:t>
      </w:r>
      <w:r w:rsidRPr="00AC0942">
        <w:rPr>
          <w:rtl/>
        </w:rPr>
        <w:tab/>
        <w:t>203</w:t>
      </w:r>
    </w:p>
    <w:p w14:paraId="519534C0" w14:textId="77777777" w:rsidR="002A0DE2" w:rsidRPr="00AC0942" w:rsidRDefault="002A0DE2" w:rsidP="00824906">
      <w:pPr>
        <w:pStyle w:val="libNormal"/>
      </w:pPr>
      <w:r w:rsidRPr="00AC0942">
        <w:rPr>
          <w:rtl/>
        </w:rPr>
        <w:t>الآية</w:t>
      </w:r>
      <w:r>
        <w:rPr>
          <w:rtl/>
        </w:rPr>
        <w:t xml:space="preserve">: </w:t>
      </w:r>
      <w:r w:rsidRPr="00AC0942">
        <w:rPr>
          <w:rtl/>
        </w:rPr>
        <w:t xml:space="preserve">6 </w:t>
      </w:r>
      <w:r>
        <w:rPr>
          <w:rtl/>
        </w:rPr>
        <w:t>ـ</w:t>
      </w:r>
      <w:r w:rsidRPr="00AC0942">
        <w:rPr>
          <w:rtl/>
        </w:rPr>
        <w:t xml:space="preserve"> 7</w:t>
      </w:r>
      <w:r w:rsidRPr="00AC0942">
        <w:rPr>
          <w:rtl/>
        </w:rPr>
        <w:tab/>
        <w:t>207</w:t>
      </w:r>
    </w:p>
    <w:p w14:paraId="64159BB7" w14:textId="77777777" w:rsidR="002A0DE2" w:rsidRPr="00AC0942" w:rsidRDefault="002A0DE2" w:rsidP="00824906">
      <w:pPr>
        <w:pStyle w:val="libNormal"/>
      </w:pPr>
      <w:r w:rsidRPr="00AC0942">
        <w:rPr>
          <w:rtl/>
        </w:rPr>
        <w:t>الآية</w:t>
      </w:r>
      <w:r>
        <w:rPr>
          <w:rtl/>
        </w:rPr>
        <w:t xml:space="preserve">: </w:t>
      </w:r>
      <w:r w:rsidRPr="00AC0942">
        <w:rPr>
          <w:rtl/>
        </w:rPr>
        <w:t>8</w:t>
      </w:r>
      <w:r w:rsidRPr="00AC0942">
        <w:rPr>
          <w:rtl/>
        </w:rPr>
        <w:tab/>
        <w:t>208</w:t>
      </w:r>
    </w:p>
    <w:p w14:paraId="2C039FE3" w14:textId="77777777" w:rsidR="002A0DE2" w:rsidRPr="00AC0942" w:rsidRDefault="002A0DE2" w:rsidP="00824906">
      <w:pPr>
        <w:pStyle w:val="libNormal"/>
      </w:pPr>
      <w:r w:rsidRPr="00AC0942">
        <w:rPr>
          <w:rtl/>
        </w:rPr>
        <w:t>الآية</w:t>
      </w:r>
      <w:r>
        <w:rPr>
          <w:rtl/>
        </w:rPr>
        <w:t xml:space="preserve">: </w:t>
      </w:r>
      <w:r w:rsidRPr="00AC0942">
        <w:rPr>
          <w:rtl/>
        </w:rPr>
        <w:t>9</w:t>
      </w:r>
      <w:r w:rsidRPr="00AC0942">
        <w:rPr>
          <w:rtl/>
        </w:rPr>
        <w:tab/>
        <w:t>210</w:t>
      </w:r>
    </w:p>
    <w:p w14:paraId="22198A3A" w14:textId="77777777" w:rsidR="002A0DE2" w:rsidRPr="00AC0942" w:rsidRDefault="002A0DE2" w:rsidP="00824906">
      <w:pPr>
        <w:pStyle w:val="libNormal"/>
      </w:pPr>
      <w:r w:rsidRPr="00AC0942">
        <w:rPr>
          <w:rtl/>
        </w:rPr>
        <w:t>الآية</w:t>
      </w:r>
      <w:r>
        <w:rPr>
          <w:rtl/>
        </w:rPr>
        <w:t xml:space="preserve">: </w:t>
      </w:r>
      <w:r w:rsidRPr="00AC0942">
        <w:rPr>
          <w:rtl/>
        </w:rPr>
        <w:t xml:space="preserve">10 </w:t>
      </w:r>
      <w:r>
        <w:rPr>
          <w:rtl/>
        </w:rPr>
        <w:t>ـ</w:t>
      </w:r>
      <w:r w:rsidRPr="00AC0942">
        <w:rPr>
          <w:rtl/>
        </w:rPr>
        <w:t xml:space="preserve"> 11</w:t>
      </w:r>
      <w:r w:rsidRPr="00AC0942">
        <w:rPr>
          <w:rtl/>
        </w:rPr>
        <w:tab/>
        <w:t>211</w:t>
      </w:r>
    </w:p>
    <w:p w14:paraId="48D8A6D7" w14:textId="77777777" w:rsidR="002A0DE2" w:rsidRPr="00AC0942" w:rsidRDefault="002A0DE2" w:rsidP="00824906">
      <w:pPr>
        <w:pStyle w:val="libNormal"/>
      </w:pPr>
      <w:r w:rsidRPr="00AC0942">
        <w:rPr>
          <w:rtl/>
        </w:rPr>
        <w:t>الآية</w:t>
      </w:r>
      <w:r>
        <w:rPr>
          <w:rtl/>
        </w:rPr>
        <w:t xml:space="preserve">: </w:t>
      </w:r>
      <w:r w:rsidRPr="00AC0942">
        <w:rPr>
          <w:rtl/>
        </w:rPr>
        <w:t xml:space="preserve">12 </w:t>
      </w:r>
      <w:r>
        <w:rPr>
          <w:rtl/>
        </w:rPr>
        <w:t>ـ</w:t>
      </w:r>
      <w:r w:rsidRPr="00AC0942">
        <w:rPr>
          <w:rtl/>
        </w:rPr>
        <w:t xml:space="preserve"> 13</w:t>
      </w:r>
      <w:r w:rsidRPr="00AC0942">
        <w:rPr>
          <w:rtl/>
        </w:rPr>
        <w:tab/>
        <w:t>212</w:t>
      </w:r>
    </w:p>
    <w:p w14:paraId="3A8562CB" w14:textId="77777777" w:rsidR="002A0DE2" w:rsidRPr="00AC0942" w:rsidRDefault="002A0DE2" w:rsidP="00824906">
      <w:pPr>
        <w:pStyle w:val="libNormal"/>
      </w:pPr>
      <w:r w:rsidRPr="00AC0942">
        <w:rPr>
          <w:rtl/>
        </w:rPr>
        <w:t>الآية</w:t>
      </w:r>
      <w:r>
        <w:rPr>
          <w:rtl/>
        </w:rPr>
        <w:t xml:space="preserve">: </w:t>
      </w:r>
      <w:r w:rsidRPr="00AC0942">
        <w:rPr>
          <w:rtl/>
        </w:rPr>
        <w:t xml:space="preserve">14 </w:t>
      </w:r>
      <w:r>
        <w:rPr>
          <w:rtl/>
        </w:rPr>
        <w:t>ـ</w:t>
      </w:r>
      <w:r w:rsidRPr="00AC0942">
        <w:rPr>
          <w:rtl/>
        </w:rPr>
        <w:t xml:space="preserve"> 15</w:t>
      </w:r>
      <w:r w:rsidRPr="00AC0942">
        <w:rPr>
          <w:rtl/>
        </w:rPr>
        <w:tab/>
        <w:t>213</w:t>
      </w:r>
    </w:p>
    <w:p w14:paraId="2A2BD3AC" w14:textId="77777777" w:rsidR="002A0DE2" w:rsidRPr="00AC0942" w:rsidRDefault="002A0DE2" w:rsidP="00824906">
      <w:pPr>
        <w:pStyle w:val="libNormal"/>
      </w:pPr>
      <w:r w:rsidRPr="00AC0942">
        <w:rPr>
          <w:rtl/>
        </w:rPr>
        <w:t>الآية</w:t>
      </w:r>
      <w:r>
        <w:rPr>
          <w:rtl/>
        </w:rPr>
        <w:t xml:space="preserve">: </w:t>
      </w:r>
      <w:r w:rsidRPr="00AC0942">
        <w:rPr>
          <w:rtl/>
        </w:rPr>
        <w:t xml:space="preserve">16 </w:t>
      </w:r>
      <w:r>
        <w:rPr>
          <w:rtl/>
        </w:rPr>
        <w:t>ـ</w:t>
      </w:r>
      <w:r w:rsidRPr="00AC0942">
        <w:rPr>
          <w:rtl/>
        </w:rPr>
        <w:t xml:space="preserve"> 17</w:t>
      </w:r>
      <w:r w:rsidRPr="00AC0942">
        <w:rPr>
          <w:rtl/>
        </w:rPr>
        <w:tab/>
        <w:t>214</w:t>
      </w:r>
    </w:p>
    <w:p w14:paraId="6E6443B9" w14:textId="77777777" w:rsidR="002A0DE2" w:rsidRPr="00AC0942" w:rsidRDefault="002A0DE2" w:rsidP="00824906">
      <w:pPr>
        <w:pStyle w:val="libNormal"/>
      </w:pPr>
      <w:r w:rsidRPr="00AC0942">
        <w:rPr>
          <w:rtl/>
        </w:rPr>
        <w:t>الآية</w:t>
      </w:r>
      <w:r>
        <w:rPr>
          <w:rtl/>
        </w:rPr>
        <w:t xml:space="preserve">: </w:t>
      </w:r>
      <w:r w:rsidRPr="00AC0942">
        <w:rPr>
          <w:rtl/>
        </w:rPr>
        <w:t xml:space="preserve">18 </w:t>
      </w:r>
      <w:r>
        <w:rPr>
          <w:rtl/>
        </w:rPr>
        <w:t>ـ</w:t>
      </w:r>
      <w:r w:rsidRPr="00AC0942">
        <w:rPr>
          <w:rtl/>
        </w:rPr>
        <w:t xml:space="preserve"> 23</w:t>
      </w:r>
      <w:r w:rsidRPr="00AC0942">
        <w:rPr>
          <w:rtl/>
        </w:rPr>
        <w:tab/>
        <w:t>216</w:t>
      </w:r>
    </w:p>
    <w:p w14:paraId="17871309" w14:textId="77777777" w:rsidR="002A0DE2" w:rsidRPr="00AC0942" w:rsidRDefault="002A0DE2" w:rsidP="00824906">
      <w:pPr>
        <w:pStyle w:val="libNormal"/>
      </w:pPr>
      <w:r w:rsidRPr="00AC0942">
        <w:rPr>
          <w:rtl/>
        </w:rPr>
        <w:t>الآية</w:t>
      </w:r>
      <w:r>
        <w:rPr>
          <w:rtl/>
        </w:rPr>
        <w:t xml:space="preserve">: </w:t>
      </w:r>
      <w:r w:rsidRPr="00AC0942">
        <w:rPr>
          <w:rtl/>
        </w:rPr>
        <w:t xml:space="preserve">24 </w:t>
      </w:r>
      <w:r>
        <w:rPr>
          <w:rtl/>
        </w:rPr>
        <w:t>ـ</w:t>
      </w:r>
      <w:r w:rsidRPr="00AC0942">
        <w:rPr>
          <w:rtl/>
        </w:rPr>
        <w:t xml:space="preserve"> 27</w:t>
      </w:r>
      <w:r w:rsidRPr="00AC0942">
        <w:rPr>
          <w:rtl/>
        </w:rPr>
        <w:tab/>
        <w:t>219</w:t>
      </w:r>
    </w:p>
    <w:p w14:paraId="33F1F971" w14:textId="77777777" w:rsidR="002A0DE2" w:rsidRPr="00AC0942" w:rsidRDefault="002A0DE2" w:rsidP="00824906">
      <w:pPr>
        <w:pStyle w:val="libNormal"/>
      </w:pPr>
      <w:r w:rsidRPr="00AC0942">
        <w:rPr>
          <w:rtl/>
        </w:rPr>
        <w:t>الآية</w:t>
      </w:r>
      <w:r>
        <w:rPr>
          <w:rtl/>
        </w:rPr>
        <w:t xml:space="preserve">: </w:t>
      </w:r>
      <w:r w:rsidRPr="00AC0942">
        <w:rPr>
          <w:rtl/>
        </w:rPr>
        <w:t xml:space="preserve">28 </w:t>
      </w:r>
      <w:r>
        <w:rPr>
          <w:rtl/>
        </w:rPr>
        <w:t>ـ</w:t>
      </w:r>
      <w:r w:rsidRPr="00AC0942">
        <w:rPr>
          <w:rtl/>
        </w:rPr>
        <w:t xml:space="preserve"> 30</w:t>
      </w:r>
      <w:r w:rsidRPr="00AC0942">
        <w:rPr>
          <w:rtl/>
        </w:rPr>
        <w:tab/>
        <w:t>221</w:t>
      </w:r>
    </w:p>
    <w:p w14:paraId="64FB2E3A" w14:textId="77777777" w:rsidR="002A0DE2" w:rsidRPr="00AC0942" w:rsidRDefault="002A0DE2" w:rsidP="00824906">
      <w:pPr>
        <w:pStyle w:val="libNormal"/>
      </w:pPr>
      <w:r w:rsidRPr="00AC0942">
        <w:rPr>
          <w:rtl/>
        </w:rPr>
        <w:t>الآية</w:t>
      </w:r>
      <w:r>
        <w:rPr>
          <w:rtl/>
        </w:rPr>
        <w:t xml:space="preserve">: </w:t>
      </w:r>
      <w:r w:rsidRPr="00AC0942">
        <w:rPr>
          <w:rtl/>
        </w:rPr>
        <w:t xml:space="preserve">31 </w:t>
      </w:r>
      <w:r>
        <w:rPr>
          <w:rtl/>
        </w:rPr>
        <w:t>ـ</w:t>
      </w:r>
      <w:r w:rsidRPr="00AC0942">
        <w:rPr>
          <w:rtl/>
        </w:rPr>
        <w:t xml:space="preserve"> 35</w:t>
      </w:r>
      <w:r w:rsidRPr="00AC0942">
        <w:rPr>
          <w:rtl/>
        </w:rPr>
        <w:tab/>
        <w:t>223</w:t>
      </w:r>
    </w:p>
    <w:p w14:paraId="13296088" w14:textId="77777777" w:rsidR="002A0DE2" w:rsidRPr="00AC0942" w:rsidRDefault="002A0DE2" w:rsidP="00824906">
      <w:pPr>
        <w:pStyle w:val="libNormal"/>
      </w:pPr>
      <w:r w:rsidRPr="00AC0942">
        <w:rPr>
          <w:rtl/>
        </w:rPr>
        <w:t>الآية</w:t>
      </w:r>
      <w:r>
        <w:rPr>
          <w:rtl/>
        </w:rPr>
        <w:t xml:space="preserve">: </w:t>
      </w:r>
      <w:r w:rsidRPr="00AC0942">
        <w:rPr>
          <w:rtl/>
        </w:rPr>
        <w:t xml:space="preserve">36 </w:t>
      </w:r>
      <w:r>
        <w:rPr>
          <w:rtl/>
        </w:rPr>
        <w:t>ـ</w:t>
      </w:r>
      <w:r w:rsidRPr="00AC0942">
        <w:rPr>
          <w:rtl/>
        </w:rPr>
        <w:t xml:space="preserve"> 40</w:t>
      </w:r>
      <w:r w:rsidRPr="00AC0942">
        <w:rPr>
          <w:rtl/>
        </w:rPr>
        <w:tab/>
        <w:t>225</w:t>
      </w:r>
    </w:p>
    <w:p w14:paraId="356905BE" w14:textId="77777777" w:rsidR="002A0DE2" w:rsidRPr="00AC0942" w:rsidRDefault="002A0DE2" w:rsidP="00824906">
      <w:pPr>
        <w:pStyle w:val="libNormal"/>
      </w:pPr>
      <w:r w:rsidRPr="00AC0942">
        <w:rPr>
          <w:rtl/>
        </w:rPr>
        <w:t>الآية</w:t>
      </w:r>
      <w:r>
        <w:rPr>
          <w:rtl/>
        </w:rPr>
        <w:t xml:space="preserve">: </w:t>
      </w:r>
      <w:r w:rsidRPr="00AC0942">
        <w:rPr>
          <w:rtl/>
        </w:rPr>
        <w:t xml:space="preserve">41 </w:t>
      </w:r>
      <w:r>
        <w:rPr>
          <w:rtl/>
        </w:rPr>
        <w:t>ـ</w:t>
      </w:r>
      <w:r w:rsidRPr="00AC0942">
        <w:rPr>
          <w:rtl/>
        </w:rPr>
        <w:t xml:space="preserve"> 43</w:t>
      </w:r>
      <w:r w:rsidRPr="00AC0942">
        <w:rPr>
          <w:rtl/>
        </w:rPr>
        <w:tab/>
        <w:t>227</w:t>
      </w:r>
    </w:p>
    <w:p w14:paraId="190E16AE" w14:textId="77777777" w:rsidR="002A0DE2" w:rsidRPr="00AC0942" w:rsidRDefault="002A0DE2" w:rsidP="00824906">
      <w:pPr>
        <w:pStyle w:val="libNormal"/>
      </w:pPr>
      <w:r w:rsidRPr="00AC0942">
        <w:rPr>
          <w:rtl/>
        </w:rPr>
        <w:t>الآية</w:t>
      </w:r>
      <w:r>
        <w:rPr>
          <w:rtl/>
        </w:rPr>
        <w:t xml:space="preserve">: </w:t>
      </w:r>
      <w:r w:rsidRPr="00AC0942">
        <w:rPr>
          <w:rtl/>
        </w:rPr>
        <w:t xml:space="preserve">44 </w:t>
      </w:r>
      <w:r>
        <w:rPr>
          <w:rtl/>
        </w:rPr>
        <w:t>ـ</w:t>
      </w:r>
      <w:r w:rsidRPr="00AC0942">
        <w:rPr>
          <w:rtl/>
        </w:rPr>
        <w:t xml:space="preserve"> 45</w:t>
      </w:r>
      <w:r w:rsidRPr="00AC0942">
        <w:rPr>
          <w:rtl/>
        </w:rPr>
        <w:tab/>
        <w:t>229</w:t>
      </w:r>
    </w:p>
    <w:p w14:paraId="4C88BDB8" w14:textId="77777777" w:rsidR="002A0DE2" w:rsidRPr="00AC0942" w:rsidRDefault="002A0DE2" w:rsidP="00824906">
      <w:pPr>
        <w:pStyle w:val="libNormal"/>
      </w:pPr>
      <w:r w:rsidRPr="00AC0942">
        <w:rPr>
          <w:rtl/>
        </w:rPr>
        <w:t>الآية</w:t>
      </w:r>
      <w:r>
        <w:rPr>
          <w:rtl/>
        </w:rPr>
        <w:t xml:space="preserve">: </w:t>
      </w:r>
      <w:r w:rsidRPr="00AC0942">
        <w:rPr>
          <w:rtl/>
        </w:rPr>
        <w:t xml:space="preserve">46 </w:t>
      </w:r>
      <w:r>
        <w:rPr>
          <w:rtl/>
        </w:rPr>
        <w:t>ـ</w:t>
      </w:r>
      <w:r w:rsidRPr="00AC0942">
        <w:rPr>
          <w:rtl/>
        </w:rPr>
        <w:t xml:space="preserve"> 51</w:t>
      </w:r>
      <w:r w:rsidRPr="00AC0942">
        <w:rPr>
          <w:rtl/>
        </w:rPr>
        <w:tab/>
        <w:t>233</w:t>
      </w:r>
    </w:p>
    <w:p w14:paraId="34E311A3" w14:textId="77777777" w:rsidR="002A0DE2" w:rsidRPr="00AC0942" w:rsidRDefault="002A0DE2" w:rsidP="00824906">
      <w:pPr>
        <w:pStyle w:val="libNormal"/>
      </w:pPr>
      <w:r w:rsidRPr="00AC0942">
        <w:rPr>
          <w:rtl/>
        </w:rPr>
        <w:t>الآية</w:t>
      </w:r>
      <w:r>
        <w:rPr>
          <w:rtl/>
        </w:rPr>
        <w:t xml:space="preserve">: </w:t>
      </w:r>
      <w:r w:rsidRPr="00AC0942">
        <w:rPr>
          <w:rtl/>
        </w:rPr>
        <w:t xml:space="preserve">52 </w:t>
      </w:r>
      <w:r>
        <w:rPr>
          <w:rtl/>
        </w:rPr>
        <w:t>ـ</w:t>
      </w:r>
      <w:r w:rsidRPr="00AC0942">
        <w:rPr>
          <w:rtl/>
        </w:rPr>
        <w:t xml:space="preserve"> 55</w:t>
      </w:r>
      <w:r w:rsidRPr="00AC0942">
        <w:rPr>
          <w:rtl/>
        </w:rPr>
        <w:tab/>
        <w:t>237</w:t>
      </w:r>
    </w:p>
    <w:p w14:paraId="0628733C" w14:textId="77777777" w:rsidR="002A0DE2" w:rsidRPr="00AC0942" w:rsidRDefault="002A0DE2" w:rsidP="00824906">
      <w:pPr>
        <w:pStyle w:val="libNormal"/>
      </w:pPr>
      <w:r>
        <w:rPr>
          <w:rtl/>
        </w:rPr>
        <w:br w:type="page"/>
      </w:r>
      <w:r w:rsidRPr="00AC0942">
        <w:rPr>
          <w:rtl/>
        </w:rPr>
        <w:lastRenderedPageBreak/>
        <w:t>الآية</w:t>
      </w:r>
      <w:r>
        <w:rPr>
          <w:rtl/>
        </w:rPr>
        <w:t xml:space="preserve">: </w:t>
      </w:r>
      <w:r w:rsidRPr="00AC0942">
        <w:rPr>
          <w:rtl/>
        </w:rPr>
        <w:t xml:space="preserve">56 </w:t>
      </w:r>
      <w:r>
        <w:rPr>
          <w:rtl/>
        </w:rPr>
        <w:t>ـ</w:t>
      </w:r>
      <w:r w:rsidRPr="00AC0942">
        <w:rPr>
          <w:rtl/>
        </w:rPr>
        <w:t xml:space="preserve"> 60</w:t>
      </w:r>
      <w:r w:rsidRPr="00AC0942">
        <w:rPr>
          <w:rtl/>
        </w:rPr>
        <w:tab/>
        <w:t>239</w:t>
      </w:r>
    </w:p>
    <w:p w14:paraId="58D9702E" w14:textId="77777777" w:rsidR="002A0DE2" w:rsidRPr="00AC0942" w:rsidRDefault="002A0DE2" w:rsidP="00824906">
      <w:pPr>
        <w:pStyle w:val="libNormal"/>
      </w:pPr>
      <w:r w:rsidRPr="00AC0942">
        <w:rPr>
          <w:rtl/>
        </w:rPr>
        <w:t>الآية</w:t>
      </w:r>
      <w:r>
        <w:rPr>
          <w:rtl/>
        </w:rPr>
        <w:t xml:space="preserve">: </w:t>
      </w:r>
      <w:r w:rsidRPr="00AC0942">
        <w:rPr>
          <w:rtl/>
        </w:rPr>
        <w:t xml:space="preserve">61 </w:t>
      </w:r>
      <w:r>
        <w:rPr>
          <w:rtl/>
        </w:rPr>
        <w:t>ـ</w:t>
      </w:r>
      <w:r w:rsidRPr="00AC0942">
        <w:rPr>
          <w:rtl/>
        </w:rPr>
        <w:t xml:space="preserve"> 64</w:t>
      </w:r>
      <w:r w:rsidRPr="00AC0942">
        <w:rPr>
          <w:rtl/>
        </w:rPr>
        <w:tab/>
        <w:t>241</w:t>
      </w:r>
    </w:p>
    <w:p w14:paraId="28B17512" w14:textId="77777777" w:rsidR="002A0DE2" w:rsidRPr="00AC0942" w:rsidRDefault="002A0DE2" w:rsidP="00824906">
      <w:pPr>
        <w:pStyle w:val="libNormal"/>
      </w:pPr>
      <w:r w:rsidRPr="00AC0942">
        <w:rPr>
          <w:rtl/>
        </w:rPr>
        <w:t>الآية</w:t>
      </w:r>
      <w:r>
        <w:rPr>
          <w:rtl/>
        </w:rPr>
        <w:t xml:space="preserve">: </w:t>
      </w:r>
      <w:r w:rsidRPr="00AC0942">
        <w:rPr>
          <w:rtl/>
        </w:rPr>
        <w:t xml:space="preserve">65 </w:t>
      </w:r>
      <w:r>
        <w:rPr>
          <w:rtl/>
        </w:rPr>
        <w:t>ـ</w:t>
      </w:r>
      <w:r w:rsidRPr="00AC0942">
        <w:rPr>
          <w:rtl/>
        </w:rPr>
        <w:t xml:space="preserve"> 69</w:t>
      </w:r>
      <w:r w:rsidRPr="00AC0942">
        <w:rPr>
          <w:rtl/>
        </w:rPr>
        <w:tab/>
        <w:t>243</w:t>
      </w:r>
    </w:p>
    <w:p w14:paraId="3AE4FDA5" w14:textId="77777777" w:rsidR="002A0DE2" w:rsidRDefault="002A0DE2" w:rsidP="00824906">
      <w:pPr>
        <w:pStyle w:val="libNormal"/>
        <w:rPr>
          <w:rtl/>
        </w:rPr>
      </w:pPr>
      <w:r w:rsidRPr="00AC0942">
        <w:rPr>
          <w:noProof/>
          <w:rtl/>
        </w:rPr>
        <w:t xml:space="preserve">سورة الروم </w:t>
      </w:r>
      <w:r>
        <w:rPr>
          <w:noProof/>
          <w:rtl/>
        </w:rPr>
        <w:t>(</w:t>
      </w:r>
      <w:r w:rsidRPr="00AC0942">
        <w:rPr>
          <w:noProof/>
          <w:rtl/>
        </w:rPr>
        <w:t>30</w:t>
      </w:r>
      <w:r>
        <w:rPr>
          <w:noProof/>
          <w:rtl/>
        </w:rPr>
        <w:t>)</w:t>
      </w:r>
    </w:p>
    <w:p w14:paraId="7DE36F11" w14:textId="77777777" w:rsidR="002A0DE2" w:rsidRPr="00AC0942" w:rsidRDefault="002A0DE2" w:rsidP="00824906">
      <w:pPr>
        <w:pStyle w:val="libNormal"/>
      </w:pPr>
      <w:r w:rsidRPr="00AC0942">
        <w:rPr>
          <w:rtl/>
        </w:rPr>
        <w:t>الآية</w:t>
      </w:r>
      <w:r>
        <w:rPr>
          <w:rtl/>
        </w:rPr>
        <w:t xml:space="preserve">: </w:t>
      </w:r>
      <w:r w:rsidRPr="00AC0942">
        <w:rPr>
          <w:rtl/>
        </w:rPr>
        <w:t xml:space="preserve">1 </w:t>
      </w:r>
      <w:r>
        <w:rPr>
          <w:rtl/>
        </w:rPr>
        <w:t>ـ</w:t>
      </w:r>
      <w:r w:rsidRPr="00AC0942">
        <w:rPr>
          <w:rtl/>
        </w:rPr>
        <w:t xml:space="preserve"> 7</w:t>
      </w:r>
      <w:r w:rsidRPr="00AC0942">
        <w:rPr>
          <w:rtl/>
        </w:rPr>
        <w:tab/>
        <w:t>247</w:t>
      </w:r>
    </w:p>
    <w:p w14:paraId="1928CDFF" w14:textId="77777777" w:rsidR="002A0DE2" w:rsidRPr="00AC0942" w:rsidRDefault="002A0DE2" w:rsidP="00824906">
      <w:pPr>
        <w:pStyle w:val="libNormal"/>
      </w:pPr>
      <w:r w:rsidRPr="00AC0942">
        <w:rPr>
          <w:rtl/>
        </w:rPr>
        <w:t>الآية</w:t>
      </w:r>
      <w:r>
        <w:rPr>
          <w:rtl/>
        </w:rPr>
        <w:t xml:space="preserve">: </w:t>
      </w:r>
      <w:r w:rsidRPr="00AC0942">
        <w:rPr>
          <w:rtl/>
        </w:rPr>
        <w:t xml:space="preserve">8 </w:t>
      </w:r>
      <w:r>
        <w:rPr>
          <w:rtl/>
        </w:rPr>
        <w:t>ـ</w:t>
      </w:r>
      <w:r w:rsidRPr="00AC0942">
        <w:rPr>
          <w:rtl/>
        </w:rPr>
        <w:t xml:space="preserve"> 10</w:t>
      </w:r>
      <w:r w:rsidRPr="00AC0942">
        <w:rPr>
          <w:rtl/>
        </w:rPr>
        <w:tab/>
        <w:t>251</w:t>
      </w:r>
    </w:p>
    <w:p w14:paraId="4D737BFD" w14:textId="77777777" w:rsidR="002A0DE2" w:rsidRPr="00AC0942" w:rsidRDefault="002A0DE2" w:rsidP="00824906">
      <w:pPr>
        <w:pStyle w:val="libNormal"/>
      </w:pPr>
      <w:r w:rsidRPr="00AC0942">
        <w:rPr>
          <w:rtl/>
        </w:rPr>
        <w:t>الآية</w:t>
      </w:r>
      <w:r>
        <w:rPr>
          <w:rtl/>
        </w:rPr>
        <w:t xml:space="preserve">: </w:t>
      </w:r>
      <w:r w:rsidRPr="00AC0942">
        <w:rPr>
          <w:rtl/>
        </w:rPr>
        <w:t xml:space="preserve">11 </w:t>
      </w:r>
      <w:r>
        <w:rPr>
          <w:rtl/>
        </w:rPr>
        <w:t>ـ</w:t>
      </w:r>
      <w:r w:rsidRPr="00AC0942">
        <w:rPr>
          <w:rtl/>
        </w:rPr>
        <w:t xml:space="preserve"> 16</w:t>
      </w:r>
      <w:r w:rsidRPr="00AC0942">
        <w:rPr>
          <w:rtl/>
        </w:rPr>
        <w:tab/>
        <w:t>254</w:t>
      </w:r>
    </w:p>
    <w:p w14:paraId="62687645" w14:textId="77777777" w:rsidR="002A0DE2" w:rsidRPr="00AC0942" w:rsidRDefault="002A0DE2" w:rsidP="00824906">
      <w:pPr>
        <w:pStyle w:val="libNormal"/>
      </w:pPr>
      <w:r w:rsidRPr="00AC0942">
        <w:rPr>
          <w:rtl/>
        </w:rPr>
        <w:t>الآية</w:t>
      </w:r>
      <w:r>
        <w:rPr>
          <w:rtl/>
        </w:rPr>
        <w:t xml:space="preserve">: </w:t>
      </w:r>
      <w:r w:rsidRPr="00AC0942">
        <w:rPr>
          <w:rtl/>
        </w:rPr>
        <w:t xml:space="preserve">17 </w:t>
      </w:r>
      <w:r>
        <w:rPr>
          <w:rtl/>
        </w:rPr>
        <w:t>ـ</w:t>
      </w:r>
      <w:r w:rsidRPr="00AC0942">
        <w:rPr>
          <w:rtl/>
        </w:rPr>
        <w:t xml:space="preserve"> 21</w:t>
      </w:r>
      <w:r w:rsidRPr="00AC0942">
        <w:rPr>
          <w:rtl/>
        </w:rPr>
        <w:tab/>
        <w:t>256</w:t>
      </w:r>
    </w:p>
    <w:p w14:paraId="5C8E1B58" w14:textId="77777777" w:rsidR="002A0DE2" w:rsidRPr="00AC0942" w:rsidRDefault="002A0DE2" w:rsidP="00824906">
      <w:pPr>
        <w:pStyle w:val="libNormal"/>
      </w:pPr>
      <w:r w:rsidRPr="00AC0942">
        <w:rPr>
          <w:rtl/>
        </w:rPr>
        <w:t>الآية</w:t>
      </w:r>
      <w:r>
        <w:rPr>
          <w:rtl/>
        </w:rPr>
        <w:t xml:space="preserve">: </w:t>
      </w:r>
      <w:r w:rsidRPr="00AC0942">
        <w:rPr>
          <w:rtl/>
        </w:rPr>
        <w:t xml:space="preserve">22 </w:t>
      </w:r>
      <w:r>
        <w:rPr>
          <w:rtl/>
        </w:rPr>
        <w:t>ـ</w:t>
      </w:r>
      <w:r w:rsidRPr="00AC0942">
        <w:rPr>
          <w:rtl/>
        </w:rPr>
        <w:t xml:space="preserve"> 27</w:t>
      </w:r>
      <w:r w:rsidRPr="00AC0942">
        <w:rPr>
          <w:rtl/>
        </w:rPr>
        <w:tab/>
        <w:t>259</w:t>
      </w:r>
    </w:p>
    <w:p w14:paraId="52BBD67C" w14:textId="77777777" w:rsidR="002A0DE2" w:rsidRPr="00AC0942" w:rsidRDefault="002A0DE2" w:rsidP="00824906">
      <w:pPr>
        <w:pStyle w:val="libNormal"/>
      </w:pPr>
      <w:r w:rsidRPr="00AC0942">
        <w:rPr>
          <w:rtl/>
        </w:rPr>
        <w:t>الآية</w:t>
      </w:r>
      <w:r>
        <w:rPr>
          <w:rtl/>
        </w:rPr>
        <w:t xml:space="preserve">: </w:t>
      </w:r>
      <w:r w:rsidRPr="00AC0942">
        <w:rPr>
          <w:rtl/>
        </w:rPr>
        <w:t xml:space="preserve">28 </w:t>
      </w:r>
      <w:r>
        <w:rPr>
          <w:rtl/>
        </w:rPr>
        <w:t>ـ</w:t>
      </w:r>
      <w:r w:rsidRPr="00AC0942">
        <w:rPr>
          <w:rtl/>
        </w:rPr>
        <w:t xml:space="preserve"> 29</w:t>
      </w:r>
      <w:r w:rsidRPr="00AC0942">
        <w:rPr>
          <w:rtl/>
        </w:rPr>
        <w:tab/>
        <w:t>263</w:t>
      </w:r>
    </w:p>
    <w:p w14:paraId="0B2032E2" w14:textId="77777777" w:rsidR="002A0DE2" w:rsidRPr="00AC0942" w:rsidRDefault="002A0DE2" w:rsidP="00824906">
      <w:pPr>
        <w:pStyle w:val="libNormal"/>
      </w:pPr>
      <w:r w:rsidRPr="00AC0942">
        <w:rPr>
          <w:rtl/>
        </w:rPr>
        <w:t>الآية</w:t>
      </w:r>
      <w:r>
        <w:rPr>
          <w:rtl/>
        </w:rPr>
        <w:t xml:space="preserve">: </w:t>
      </w:r>
      <w:r w:rsidRPr="00AC0942">
        <w:rPr>
          <w:rtl/>
        </w:rPr>
        <w:t xml:space="preserve">30 </w:t>
      </w:r>
      <w:r>
        <w:rPr>
          <w:rtl/>
        </w:rPr>
        <w:t>ـ</w:t>
      </w:r>
      <w:r w:rsidRPr="00AC0942">
        <w:rPr>
          <w:rtl/>
        </w:rPr>
        <w:t xml:space="preserve"> 32</w:t>
      </w:r>
      <w:r w:rsidRPr="00AC0942">
        <w:rPr>
          <w:rtl/>
        </w:rPr>
        <w:tab/>
        <w:t>265</w:t>
      </w:r>
    </w:p>
    <w:p w14:paraId="6D4CC7CA" w14:textId="77777777" w:rsidR="002A0DE2" w:rsidRPr="00AC0942" w:rsidRDefault="002A0DE2" w:rsidP="00824906">
      <w:pPr>
        <w:pStyle w:val="libNormal"/>
      </w:pPr>
      <w:r w:rsidRPr="00AC0942">
        <w:rPr>
          <w:rtl/>
        </w:rPr>
        <w:t>الآية</w:t>
      </w:r>
      <w:r>
        <w:rPr>
          <w:rtl/>
        </w:rPr>
        <w:t xml:space="preserve">: </w:t>
      </w:r>
      <w:r w:rsidRPr="00AC0942">
        <w:rPr>
          <w:rtl/>
        </w:rPr>
        <w:t xml:space="preserve">33 </w:t>
      </w:r>
      <w:r>
        <w:rPr>
          <w:rtl/>
        </w:rPr>
        <w:t>ـ</w:t>
      </w:r>
      <w:r w:rsidRPr="00AC0942">
        <w:rPr>
          <w:rtl/>
        </w:rPr>
        <w:t xml:space="preserve"> 38</w:t>
      </w:r>
      <w:r w:rsidRPr="00AC0942">
        <w:rPr>
          <w:rtl/>
        </w:rPr>
        <w:tab/>
        <w:t>267</w:t>
      </w:r>
    </w:p>
    <w:p w14:paraId="3599795C" w14:textId="77777777" w:rsidR="002A0DE2" w:rsidRPr="00AC0942" w:rsidRDefault="002A0DE2" w:rsidP="00824906">
      <w:pPr>
        <w:pStyle w:val="libNormal"/>
      </w:pPr>
      <w:r w:rsidRPr="00AC0942">
        <w:rPr>
          <w:rtl/>
        </w:rPr>
        <w:t>الآية</w:t>
      </w:r>
      <w:r>
        <w:rPr>
          <w:rtl/>
        </w:rPr>
        <w:t xml:space="preserve">: </w:t>
      </w:r>
      <w:r w:rsidRPr="00AC0942">
        <w:rPr>
          <w:rtl/>
        </w:rPr>
        <w:t xml:space="preserve">39 </w:t>
      </w:r>
      <w:r>
        <w:rPr>
          <w:rtl/>
        </w:rPr>
        <w:t>ـ</w:t>
      </w:r>
      <w:r w:rsidRPr="00AC0942">
        <w:rPr>
          <w:rtl/>
        </w:rPr>
        <w:t xml:space="preserve"> 40</w:t>
      </w:r>
      <w:r w:rsidRPr="00AC0942">
        <w:rPr>
          <w:rtl/>
        </w:rPr>
        <w:tab/>
        <w:t>269</w:t>
      </w:r>
    </w:p>
    <w:p w14:paraId="5BD18454" w14:textId="77777777" w:rsidR="002A0DE2" w:rsidRPr="00AC0942" w:rsidRDefault="002A0DE2" w:rsidP="00824906">
      <w:pPr>
        <w:pStyle w:val="libNormal"/>
      </w:pPr>
      <w:r w:rsidRPr="00AC0942">
        <w:rPr>
          <w:rtl/>
        </w:rPr>
        <w:t>الآية</w:t>
      </w:r>
      <w:r>
        <w:rPr>
          <w:rtl/>
        </w:rPr>
        <w:t xml:space="preserve">: </w:t>
      </w:r>
      <w:r w:rsidRPr="00AC0942">
        <w:rPr>
          <w:rtl/>
        </w:rPr>
        <w:t xml:space="preserve">41 </w:t>
      </w:r>
      <w:r>
        <w:rPr>
          <w:rtl/>
        </w:rPr>
        <w:t>ـ</w:t>
      </w:r>
      <w:r w:rsidRPr="00AC0942">
        <w:rPr>
          <w:rtl/>
        </w:rPr>
        <w:t xml:space="preserve"> 46</w:t>
      </w:r>
      <w:r w:rsidRPr="00AC0942">
        <w:rPr>
          <w:rtl/>
        </w:rPr>
        <w:tab/>
        <w:t>271</w:t>
      </w:r>
    </w:p>
    <w:p w14:paraId="0FCE766A" w14:textId="77777777" w:rsidR="002A0DE2" w:rsidRPr="00AC0942" w:rsidRDefault="002A0DE2" w:rsidP="00824906">
      <w:pPr>
        <w:pStyle w:val="libNormal"/>
      </w:pPr>
      <w:r w:rsidRPr="00AC0942">
        <w:rPr>
          <w:rtl/>
        </w:rPr>
        <w:t>الآية</w:t>
      </w:r>
      <w:r>
        <w:rPr>
          <w:rtl/>
        </w:rPr>
        <w:t xml:space="preserve">: </w:t>
      </w:r>
      <w:r w:rsidRPr="00AC0942">
        <w:rPr>
          <w:rtl/>
        </w:rPr>
        <w:t xml:space="preserve">47 </w:t>
      </w:r>
      <w:r>
        <w:rPr>
          <w:rtl/>
        </w:rPr>
        <w:t>ـ</w:t>
      </w:r>
      <w:r w:rsidRPr="00AC0942">
        <w:rPr>
          <w:rtl/>
        </w:rPr>
        <w:t xml:space="preserve"> 50</w:t>
      </w:r>
      <w:r w:rsidRPr="00AC0942">
        <w:rPr>
          <w:rtl/>
        </w:rPr>
        <w:tab/>
        <w:t>275</w:t>
      </w:r>
    </w:p>
    <w:p w14:paraId="7EA1898F" w14:textId="77777777" w:rsidR="002A0DE2" w:rsidRPr="00AC0942" w:rsidRDefault="002A0DE2" w:rsidP="00824906">
      <w:pPr>
        <w:pStyle w:val="libNormal"/>
      </w:pPr>
      <w:r w:rsidRPr="00AC0942">
        <w:rPr>
          <w:rtl/>
        </w:rPr>
        <w:t>الآية</w:t>
      </w:r>
      <w:r>
        <w:rPr>
          <w:rtl/>
        </w:rPr>
        <w:t xml:space="preserve">: </w:t>
      </w:r>
      <w:r w:rsidRPr="00AC0942">
        <w:rPr>
          <w:rtl/>
        </w:rPr>
        <w:t xml:space="preserve">51 </w:t>
      </w:r>
      <w:r>
        <w:rPr>
          <w:rtl/>
        </w:rPr>
        <w:t>ـ</w:t>
      </w:r>
      <w:r w:rsidRPr="00AC0942">
        <w:rPr>
          <w:rtl/>
        </w:rPr>
        <w:t xml:space="preserve"> 53</w:t>
      </w:r>
      <w:r w:rsidRPr="00AC0942">
        <w:rPr>
          <w:rtl/>
        </w:rPr>
        <w:tab/>
        <w:t>277</w:t>
      </w:r>
    </w:p>
    <w:p w14:paraId="162736FA" w14:textId="77777777" w:rsidR="002A0DE2" w:rsidRPr="00AC0942" w:rsidRDefault="002A0DE2" w:rsidP="00824906">
      <w:pPr>
        <w:pStyle w:val="libNormal"/>
      </w:pPr>
      <w:r w:rsidRPr="00AC0942">
        <w:rPr>
          <w:rtl/>
        </w:rPr>
        <w:t>الآية</w:t>
      </w:r>
      <w:r>
        <w:rPr>
          <w:rtl/>
        </w:rPr>
        <w:t xml:space="preserve">: </w:t>
      </w:r>
      <w:r w:rsidRPr="00AC0942">
        <w:rPr>
          <w:rtl/>
        </w:rPr>
        <w:t xml:space="preserve">54 </w:t>
      </w:r>
      <w:r>
        <w:rPr>
          <w:rtl/>
        </w:rPr>
        <w:t>ـ</w:t>
      </w:r>
      <w:r w:rsidRPr="00AC0942">
        <w:rPr>
          <w:rtl/>
        </w:rPr>
        <w:t xml:space="preserve"> 60</w:t>
      </w:r>
      <w:r w:rsidRPr="00AC0942">
        <w:rPr>
          <w:rtl/>
        </w:rPr>
        <w:tab/>
        <w:t>279</w:t>
      </w:r>
    </w:p>
    <w:p w14:paraId="7974CA64" w14:textId="77777777" w:rsidR="002A0DE2" w:rsidRDefault="002A0DE2" w:rsidP="00824906">
      <w:pPr>
        <w:pStyle w:val="libNormal"/>
        <w:rPr>
          <w:noProof/>
          <w:rtl/>
        </w:rPr>
      </w:pPr>
      <w:r w:rsidRPr="00AC0942">
        <w:rPr>
          <w:noProof/>
          <w:rtl/>
        </w:rPr>
        <w:t xml:space="preserve">سورة لقمان </w:t>
      </w:r>
      <w:r>
        <w:rPr>
          <w:noProof/>
          <w:rtl/>
        </w:rPr>
        <w:t>(</w:t>
      </w:r>
      <w:r w:rsidRPr="00AC0942">
        <w:rPr>
          <w:noProof/>
          <w:rtl/>
        </w:rPr>
        <w:t>31</w:t>
      </w:r>
      <w:r>
        <w:rPr>
          <w:noProof/>
          <w:rtl/>
        </w:rPr>
        <w:t>)</w:t>
      </w:r>
    </w:p>
    <w:p w14:paraId="108559AA" w14:textId="77777777" w:rsidR="002A0DE2" w:rsidRPr="00AC0942" w:rsidRDefault="002A0DE2" w:rsidP="00824906">
      <w:pPr>
        <w:pStyle w:val="libNormal"/>
      </w:pPr>
      <w:r w:rsidRPr="00AC0942">
        <w:rPr>
          <w:rtl/>
        </w:rPr>
        <w:t>الآية</w:t>
      </w:r>
      <w:r>
        <w:rPr>
          <w:rtl/>
        </w:rPr>
        <w:t xml:space="preserve">: </w:t>
      </w:r>
      <w:r w:rsidRPr="00AC0942">
        <w:rPr>
          <w:rtl/>
        </w:rPr>
        <w:t xml:space="preserve">1 </w:t>
      </w:r>
      <w:r>
        <w:rPr>
          <w:rtl/>
        </w:rPr>
        <w:t>ـ</w:t>
      </w:r>
      <w:r w:rsidRPr="00AC0942">
        <w:rPr>
          <w:rtl/>
        </w:rPr>
        <w:t xml:space="preserve"> 7</w:t>
      </w:r>
      <w:r w:rsidRPr="00AC0942">
        <w:rPr>
          <w:rtl/>
        </w:rPr>
        <w:tab/>
        <w:t>284</w:t>
      </w:r>
    </w:p>
    <w:p w14:paraId="66CD81A2" w14:textId="77777777" w:rsidR="002A0DE2" w:rsidRPr="00AC0942" w:rsidRDefault="002A0DE2" w:rsidP="00824906">
      <w:pPr>
        <w:pStyle w:val="libNormal"/>
      </w:pPr>
      <w:r w:rsidRPr="00AC0942">
        <w:rPr>
          <w:rtl/>
        </w:rPr>
        <w:t>الآية</w:t>
      </w:r>
      <w:r>
        <w:rPr>
          <w:rtl/>
        </w:rPr>
        <w:t xml:space="preserve">: </w:t>
      </w:r>
      <w:r w:rsidRPr="00AC0942">
        <w:rPr>
          <w:rtl/>
        </w:rPr>
        <w:t xml:space="preserve">8 </w:t>
      </w:r>
      <w:r>
        <w:rPr>
          <w:rtl/>
        </w:rPr>
        <w:t>ـ</w:t>
      </w:r>
      <w:r w:rsidRPr="00AC0942">
        <w:rPr>
          <w:rtl/>
        </w:rPr>
        <w:t xml:space="preserve"> 9</w:t>
      </w:r>
      <w:r w:rsidRPr="00AC0942">
        <w:rPr>
          <w:rtl/>
        </w:rPr>
        <w:tab/>
        <w:t>286</w:t>
      </w:r>
    </w:p>
    <w:p w14:paraId="74F30A80" w14:textId="77777777" w:rsidR="002A0DE2" w:rsidRPr="00AC0942" w:rsidRDefault="002A0DE2" w:rsidP="00824906">
      <w:pPr>
        <w:pStyle w:val="libNormal"/>
      </w:pPr>
      <w:r w:rsidRPr="00AC0942">
        <w:rPr>
          <w:rtl/>
        </w:rPr>
        <w:t>الآية</w:t>
      </w:r>
      <w:r>
        <w:rPr>
          <w:rtl/>
        </w:rPr>
        <w:t xml:space="preserve">: </w:t>
      </w:r>
      <w:r w:rsidRPr="00AC0942">
        <w:rPr>
          <w:rtl/>
        </w:rPr>
        <w:t xml:space="preserve">10 </w:t>
      </w:r>
      <w:r>
        <w:rPr>
          <w:rtl/>
        </w:rPr>
        <w:t>ـ</w:t>
      </w:r>
      <w:r w:rsidRPr="00AC0942">
        <w:rPr>
          <w:rtl/>
        </w:rPr>
        <w:t xml:space="preserve"> 11</w:t>
      </w:r>
      <w:r w:rsidRPr="00AC0942">
        <w:rPr>
          <w:rtl/>
        </w:rPr>
        <w:tab/>
        <w:t>287</w:t>
      </w:r>
    </w:p>
    <w:p w14:paraId="2AE6CADC" w14:textId="77777777" w:rsidR="002A0DE2" w:rsidRPr="00AC0942" w:rsidRDefault="002A0DE2" w:rsidP="00824906">
      <w:pPr>
        <w:pStyle w:val="libNormal"/>
      </w:pPr>
      <w:r w:rsidRPr="00AC0942">
        <w:rPr>
          <w:rtl/>
        </w:rPr>
        <w:t>الآية</w:t>
      </w:r>
      <w:r>
        <w:rPr>
          <w:rtl/>
        </w:rPr>
        <w:t xml:space="preserve">: </w:t>
      </w:r>
      <w:r w:rsidRPr="00AC0942">
        <w:rPr>
          <w:rtl/>
        </w:rPr>
        <w:t xml:space="preserve">12 </w:t>
      </w:r>
      <w:r>
        <w:rPr>
          <w:rtl/>
        </w:rPr>
        <w:t>ـ</w:t>
      </w:r>
      <w:r w:rsidRPr="00AC0942">
        <w:rPr>
          <w:rtl/>
        </w:rPr>
        <w:t xml:space="preserve"> 15</w:t>
      </w:r>
      <w:r w:rsidRPr="00AC0942">
        <w:rPr>
          <w:rtl/>
        </w:rPr>
        <w:tab/>
        <w:t>289</w:t>
      </w:r>
    </w:p>
    <w:p w14:paraId="73012539" w14:textId="77777777" w:rsidR="002A0DE2" w:rsidRPr="00AC0942" w:rsidRDefault="002A0DE2" w:rsidP="00824906">
      <w:pPr>
        <w:pStyle w:val="libNormal"/>
      </w:pPr>
      <w:r w:rsidRPr="00AC0942">
        <w:rPr>
          <w:rtl/>
        </w:rPr>
        <w:t>الآية</w:t>
      </w:r>
      <w:r>
        <w:rPr>
          <w:rtl/>
        </w:rPr>
        <w:t xml:space="preserve">: </w:t>
      </w:r>
      <w:r w:rsidRPr="00AC0942">
        <w:rPr>
          <w:rtl/>
        </w:rPr>
        <w:t xml:space="preserve">16 </w:t>
      </w:r>
      <w:r>
        <w:rPr>
          <w:rtl/>
        </w:rPr>
        <w:t>ـ</w:t>
      </w:r>
      <w:r w:rsidRPr="00AC0942">
        <w:rPr>
          <w:rtl/>
        </w:rPr>
        <w:t xml:space="preserve"> 19</w:t>
      </w:r>
      <w:r w:rsidRPr="00AC0942">
        <w:rPr>
          <w:rtl/>
        </w:rPr>
        <w:tab/>
        <w:t>297</w:t>
      </w:r>
    </w:p>
    <w:p w14:paraId="0DFDEA9B" w14:textId="77777777" w:rsidR="002A0DE2" w:rsidRPr="00AC0942" w:rsidRDefault="002A0DE2" w:rsidP="00824906">
      <w:pPr>
        <w:pStyle w:val="libNormal"/>
      </w:pPr>
      <w:r w:rsidRPr="00AC0942">
        <w:rPr>
          <w:rtl/>
        </w:rPr>
        <w:t>الآية</w:t>
      </w:r>
      <w:r>
        <w:rPr>
          <w:rtl/>
        </w:rPr>
        <w:t xml:space="preserve">: </w:t>
      </w:r>
      <w:r w:rsidRPr="00AC0942">
        <w:rPr>
          <w:rtl/>
        </w:rPr>
        <w:t xml:space="preserve">20 </w:t>
      </w:r>
      <w:r>
        <w:rPr>
          <w:rtl/>
        </w:rPr>
        <w:t>ـ</w:t>
      </w:r>
      <w:r w:rsidRPr="00AC0942">
        <w:rPr>
          <w:rtl/>
        </w:rPr>
        <w:t xml:space="preserve"> 26</w:t>
      </w:r>
      <w:r w:rsidRPr="00AC0942">
        <w:rPr>
          <w:rtl/>
        </w:rPr>
        <w:tab/>
        <w:t>300</w:t>
      </w:r>
    </w:p>
    <w:p w14:paraId="611DE930" w14:textId="77777777" w:rsidR="002A0DE2" w:rsidRPr="00AC0942" w:rsidRDefault="002A0DE2" w:rsidP="00824906">
      <w:pPr>
        <w:pStyle w:val="libNormal"/>
      </w:pPr>
      <w:r w:rsidRPr="00AC0942">
        <w:rPr>
          <w:rtl/>
        </w:rPr>
        <w:t>الآية</w:t>
      </w:r>
      <w:r>
        <w:rPr>
          <w:rtl/>
        </w:rPr>
        <w:t xml:space="preserve">: </w:t>
      </w:r>
      <w:r w:rsidRPr="00AC0942">
        <w:rPr>
          <w:rtl/>
        </w:rPr>
        <w:t>27</w:t>
      </w:r>
      <w:r w:rsidRPr="00AC0942">
        <w:rPr>
          <w:rtl/>
        </w:rPr>
        <w:tab/>
        <w:t>304</w:t>
      </w:r>
    </w:p>
    <w:p w14:paraId="5387CF12" w14:textId="77777777" w:rsidR="002A0DE2" w:rsidRPr="00AC0942" w:rsidRDefault="002A0DE2" w:rsidP="00824906">
      <w:pPr>
        <w:pStyle w:val="libNormal"/>
      </w:pPr>
      <w:r>
        <w:rPr>
          <w:rtl/>
        </w:rPr>
        <w:br w:type="page"/>
      </w:r>
      <w:r w:rsidRPr="00AC0942">
        <w:rPr>
          <w:rtl/>
        </w:rPr>
        <w:lastRenderedPageBreak/>
        <w:t>الآية</w:t>
      </w:r>
      <w:r>
        <w:rPr>
          <w:rtl/>
        </w:rPr>
        <w:t xml:space="preserve">: </w:t>
      </w:r>
      <w:r w:rsidRPr="00AC0942">
        <w:rPr>
          <w:rtl/>
        </w:rPr>
        <w:t xml:space="preserve">28 </w:t>
      </w:r>
      <w:r>
        <w:rPr>
          <w:rtl/>
        </w:rPr>
        <w:t>ـ</w:t>
      </w:r>
      <w:r w:rsidRPr="00AC0942">
        <w:rPr>
          <w:rtl/>
        </w:rPr>
        <w:t xml:space="preserve"> 32</w:t>
      </w:r>
      <w:r w:rsidRPr="00AC0942">
        <w:rPr>
          <w:rtl/>
        </w:rPr>
        <w:tab/>
        <w:t>305</w:t>
      </w:r>
    </w:p>
    <w:p w14:paraId="1C1FD050" w14:textId="77777777" w:rsidR="002A0DE2" w:rsidRPr="00AC0942" w:rsidRDefault="002A0DE2" w:rsidP="00824906">
      <w:pPr>
        <w:pStyle w:val="libNormal"/>
      </w:pPr>
      <w:r w:rsidRPr="00AC0942">
        <w:rPr>
          <w:rtl/>
        </w:rPr>
        <w:t>الآية</w:t>
      </w:r>
      <w:r>
        <w:rPr>
          <w:rtl/>
        </w:rPr>
        <w:t xml:space="preserve">: </w:t>
      </w:r>
      <w:r w:rsidRPr="00AC0942">
        <w:rPr>
          <w:rtl/>
        </w:rPr>
        <w:t>33</w:t>
      </w:r>
      <w:r w:rsidRPr="00AC0942">
        <w:rPr>
          <w:rtl/>
        </w:rPr>
        <w:tab/>
        <w:t>308</w:t>
      </w:r>
    </w:p>
    <w:p w14:paraId="0B8760B0" w14:textId="77777777" w:rsidR="002A0DE2" w:rsidRPr="00AC0942" w:rsidRDefault="002A0DE2" w:rsidP="00824906">
      <w:pPr>
        <w:pStyle w:val="libNormal"/>
      </w:pPr>
      <w:r w:rsidRPr="00AC0942">
        <w:rPr>
          <w:rtl/>
        </w:rPr>
        <w:t>الآية</w:t>
      </w:r>
      <w:r>
        <w:rPr>
          <w:rtl/>
        </w:rPr>
        <w:t xml:space="preserve">: </w:t>
      </w:r>
      <w:r w:rsidRPr="00AC0942">
        <w:rPr>
          <w:rtl/>
        </w:rPr>
        <w:t>34</w:t>
      </w:r>
      <w:r w:rsidRPr="00AC0942">
        <w:rPr>
          <w:rtl/>
        </w:rPr>
        <w:tab/>
        <w:t>309</w:t>
      </w:r>
    </w:p>
    <w:p w14:paraId="6394E852" w14:textId="77777777" w:rsidR="002A0DE2" w:rsidRPr="00AC0942" w:rsidRDefault="002A0DE2" w:rsidP="00824906">
      <w:pPr>
        <w:pStyle w:val="libNormal"/>
        <w:rPr>
          <w:noProof/>
        </w:rPr>
      </w:pPr>
      <w:r w:rsidRPr="00AC0942">
        <w:rPr>
          <w:noProof/>
          <w:rtl/>
        </w:rPr>
        <w:t xml:space="preserve">سورة السجدة </w:t>
      </w:r>
      <w:r>
        <w:rPr>
          <w:noProof/>
          <w:rtl/>
        </w:rPr>
        <w:t>(</w:t>
      </w:r>
      <w:r w:rsidRPr="00AC0942">
        <w:rPr>
          <w:noProof/>
          <w:rtl/>
        </w:rPr>
        <w:t>32</w:t>
      </w:r>
      <w:r>
        <w:rPr>
          <w:noProof/>
          <w:rtl/>
        </w:rPr>
        <w:t>)</w:t>
      </w:r>
    </w:p>
    <w:p w14:paraId="62A18E51" w14:textId="77777777" w:rsidR="002A0DE2" w:rsidRPr="00AC0942" w:rsidRDefault="002A0DE2" w:rsidP="00824906">
      <w:pPr>
        <w:pStyle w:val="libNormal"/>
      </w:pPr>
      <w:r w:rsidRPr="00AC0942">
        <w:rPr>
          <w:rtl/>
        </w:rPr>
        <w:t>الآية</w:t>
      </w:r>
      <w:r>
        <w:rPr>
          <w:rtl/>
        </w:rPr>
        <w:t xml:space="preserve">: </w:t>
      </w:r>
      <w:r w:rsidRPr="00AC0942">
        <w:rPr>
          <w:rtl/>
        </w:rPr>
        <w:t xml:space="preserve">1 </w:t>
      </w:r>
      <w:r>
        <w:rPr>
          <w:rtl/>
        </w:rPr>
        <w:t>ـ</w:t>
      </w:r>
      <w:r w:rsidRPr="00AC0942">
        <w:rPr>
          <w:rtl/>
        </w:rPr>
        <w:t xml:space="preserve"> 3</w:t>
      </w:r>
      <w:r w:rsidRPr="00AC0942">
        <w:rPr>
          <w:rtl/>
        </w:rPr>
        <w:tab/>
        <w:t>313</w:t>
      </w:r>
    </w:p>
    <w:p w14:paraId="6ADDB548" w14:textId="77777777" w:rsidR="002A0DE2" w:rsidRPr="00AC0942" w:rsidRDefault="002A0DE2" w:rsidP="00824906">
      <w:pPr>
        <w:pStyle w:val="libNormal"/>
      </w:pPr>
      <w:r w:rsidRPr="00AC0942">
        <w:rPr>
          <w:rtl/>
        </w:rPr>
        <w:t>الآية</w:t>
      </w:r>
      <w:r>
        <w:rPr>
          <w:rtl/>
        </w:rPr>
        <w:t xml:space="preserve">: </w:t>
      </w:r>
      <w:r w:rsidRPr="00AC0942">
        <w:rPr>
          <w:rtl/>
        </w:rPr>
        <w:t xml:space="preserve">4 </w:t>
      </w:r>
      <w:r>
        <w:rPr>
          <w:rtl/>
        </w:rPr>
        <w:t>ـ</w:t>
      </w:r>
      <w:r w:rsidRPr="00AC0942">
        <w:rPr>
          <w:rtl/>
        </w:rPr>
        <w:t xml:space="preserve"> 5</w:t>
      </w:r>
      <w:r w:rsidRPr="00AC0942">
        <w:rPr>
          <w:rtl/>
        </w:rPr>
        <w:tab/>
        <w:t>313</w:t>
      </w:r>
    </w:p>
    <w:p w14:paraId="56806EA9" w14:textId="77777777" w:rsidR="002A0DE2" w:rsidRPr="00AC0942" w:rsidRDefault="002A0DE2" w:rsidP="00824906">
      <w:pPr>
        <w:pStyle w:val="libNormal"/>
      </w:pPr>
      <w:r w:rsidRPr="00AC0942">
        <w:rPr>
          <w:rtl/>
        </w:rPr>
        <w:t>الآية</w:t>
      </w:r>
      <w:r>
        <w:rPr>
          <w:rtl/>
        </w:rPr>
        <w:t xml:space="preserve">: </w:t>
      </w:r>
      <w:r w:rsidRPr="00AC0942">
        <w:rPr>
          <w:rtl/>
        </w:rPr>
        <w:t xml:space="preserve">6 </w:t>
      </w:r>
      <w:r>
        <w:rPr>
          <w:rtl/>
        </w:rPr>
        <w:t>ـ</w:t>
      </w:r>
      <w:r w:rsidRPr="00AC0942">
        <w:rPr>
          <w:rtl/>
        </w:rPr>
        <w:t xml:space="preserve"> 11</w:t>
      </w:r>
      <w:r w:rsidRPr="00AC0942">
        <w:rPr>
          <w:rtl/>
        </w:rPr>
        <w:tab/>
        <w:t>315</w:t>
      </w:r>
    </w:p>
    <w:p w14:paraId="18222BA1" w14:textId="77777777" w:rsidR="002A0DE2" w:rsidRPr="00AC0942" w:rsidRDefault="002A0DE2" w:rsidP="00824906">
      <w:pPr>
        <w:pStyle w:val="libNormal"/>
      </w:pPr>
      <w:r w:rsidRPr="00AC0942">
        <w:rPr>
          <w:rtl/>
        </w:rPr>
        <w:t>الآية</w:t>
      </w:r>
      <w:r>
        <w:rPr>
          <w:rtl/>
        </w:rPr>
        <w:t xml:space="preserve">: </w:t>
      </w:r>
      <w:r w:rsidRPr="00AC0942">
        <w:rPr>
          <w:rtl/>
        </w:rPr>
        <w:t xml:space="preserve">12 </w:t>
      </w:r>
      <w:r>
        <w:rPr>
          <w:rtl/>
        </w:rPr>
        <w:t>ـ</w:t>
      </w:r>
      <w:r w:rsidRPr="00AC0942">
        <w:rPr>
          <w:rtl/>
        </w:rPr>
        <w:t xml:space="preserve"> 14</w:t>
      </w:r>
      <w:r w:rsidRPr="00AC0942">
        <w:rPr>
          <w:rtl/>
        </w:rPr>
        <w:tab/>
        <w:t>318</w:t>
      </w:r>
    </w:p>
    <w:p w14:paraId="71F077FB" w14:textId="77777777" w:rsidR="002A0DE2" w:rsidRPr="00AC0942" w:rsidRDefault="002A0DE2" w:rsidP="00824906">
      <w:pPr>
        <w:pStyle w:val="libNormal"/>
      </w:pPr>
      <w:r w:rsidRPr="00AC0942">
        <w:rPr>
          <w:rtl/>
        </w:rPr>
        <w:t>الآية</w:t>
      </w:r>
      <w:r>
        <w:rPr>
          <w:rtl/>
        </w:rPr>
        <w:t xml:space="preserve">: </w:t>
      </w:r>
      <w:r w:rsidRPr="00AC0942">
        <w:rPr>
          <w:rtl/>
        </w:rPr>
        <w:t xml:space="preserve">15 </w:t>
      </w:r>
      <w:r>
        <w:rPr>
          <w:rtl/>
        </w:rPr>
        <w:t>ـ</w:t>
      </w:r>
      <w:r w:rsidRPr="00AC0942">
        <w:rPr>
          <w:rtl/>
        </w:rPr>
        <w:t xml:space="preserve"> 22</w:t>
      </w:r>
      <w:r w:rsidRPr="00AC0942">
        <w:rPr>
          <w:rtl/>
        </w:rPr>
        <w:tab/>
        <w:t>321</w:t>
      </w:r>
    </w:p>
    <w:p w14:paraId="3137D6BD" w14:textId="77777777" w:rsidR="002A0DE2" w:rsidRPr="00AC0942" w:rsidRDefault="002A0DE2" w:rsidP="00824906">
      <w:pPr>
        <w:pStyle w:val="libNormal"/>
      </w:pPr>
      <w:r w:rsidRPr="00AC0942">
        <w:rPr>
          <w:rtl/>
        </w:rPr>
        <w:t>الآية</w:t>
      </w:r>
      <w:r>
        <w:rPr>
          <w:rtl/>
        </w:rPr>
        <w:t xml:space="preserve">: </w:t>
      </w:r>
      <w:r w:rsidRPr="00AC0942">
        <w:rPr>
          <w:rtl/>
        </w:rPr>
        <w:t xml:space="preserve">23 </w:t>
      </w:r>
      <w:r>
        <w:rPr>
          <w:rtl/>
        </w:rPr>
        <w:t>ـ</w:t>
      </w:r>
      <w:r w:rsidRPr="00AC0942">
        <w:rPr>
          <w:rtl/>
        </w:rPr>
        <w:t xml:space="preserve"> 25</w:t>
      </w:r>
      <w:r w:rsidRPr="00AC0942">
        <w:rPr>
          <w:rtl/>
        </w:rPr>
        <w:tab/>
        <w:t>326</w:t>
      </w:r>
    </w:p>
    <w:p w14:paraId="4635E28F" w14:textId="77777777" w:rsidR="002A0DE2" w:rsidRPr="00AC0942" w:rsidRDefault="002A0DE2" w:rsidP="00824906">
      <w:pPr>
        <w:pStyle w:val="libNormal"/>
      </w:pPr>
      <w:r w:rsidRPr="00AC0942">
        <w:rPr>
          <w:rtl/>
        </w:rPr>
        <w:t>الآية</w:t>
      </w:r>
      <w:r>
        <w:rPr>
          <w:rtl/>
        </w:rPr>
        <w:t xml:space="preserve">: </w:t>
      </w:r>
      <w:r w:rsidRPr="00AC0942">
        <w:rPr>
          <w:rtl/>
        </w:rPr>
        <w:t xml:space="preserve">26 </w:t>
      </w:r>
      <w:r>
        <w:rPr>
          <w:rtl/>
        </w:rPr>
        <w:t>ـ</w:t>
      </w:r>
      <w:r w:rsidRPr="00AC0942">
        <w:rPr>
          <w:rtl/>
        </w:rPr>
        <w:t xml:space="preserve"> 27</w:t>
      </w:r>
      <w:r w:rsidRPr="00AC0942">
        <w:rPr>
          <w:rtl/>
        </w:rPr>
        <w:tab/>
        <w:t>327</w:t>
      </w:r>
    </w:p>
    <w:p w14:paraId="1C414FE2" w14:textId="77777777" w:rsidR="002A0DE2" w:rsidRPr="00AC0942" w:rsidRDefault="002A0DE2" w:rsidP="00824906">
      <w:pPr>
        <w:pStyle w:val="libNormal"/>
      </w:pPr>
      <w:r w:rsidRPr="00AC0942">
        <w:rPr>
          <w:rtl/>
        </w:rPr>
        <w:t>الآية</w:t>
      </w:r>
      <w:r>
        <w:rPr>
          <w:rtl/>
        </w:rPr>
        <w:t xml:space="preserve">: </w:t>
      </w:r>
      <w:r w:rsidRPr="00AC0942">
        <w:rPr>
          <w:rtl/>
        </w:rPr>
        <w:t xml:space="preserve">28 </w:t>
      </w:r>
      <w:r>
        <w:rPr>
          <w:rtl/>
        </w:rPr>
        <w:t>ـ</w:t>
      </w:r>
      <w:r w:rsidRPr="00AC0942">
        <w:rPr>
          <w:rtl/>
        </w:rPr>
        <w:t xml:space="preserve"> 30</w:t>
      </w:r>
      <w:r w:rsidRPr="00AC0942">
        <w:rPr>
          <w:rtl/>
        </w:rPr>
        <w:tab/>
        <w:t>328</w:t>
      </w:r>
    </w:p>
    <w:p w14:paraId="10A252F7" w14:textId="77777777" w:rsidR="002A0DE2" w:rsidRDefault="002A0DE2" w:rsidP="00824906">
      <w:pPr>
        <w:pStyle w:val="libNormal"/>
        <w:rPr>
          <w:noProof/>
          <w:rtl/>
        </w:rPr>
      </w:pPr>
      <w:r w:rsidRPr="00AC0942">
        <w:rPr>
          <w:noProof/>
          <w:rtl/>
        </w:rPr>
        <w:t xml:space="preserve">سورة الأحزاب </w:t>
      </w:r>
      <w:r>
        <w:rPr>
          <w:noProof/>
          <w:rtl/>
        </w:rPr>
        <w:t>(</w:t>
      </w:r>
      <w:r w:rsidRPr="00AC0942">
        <w:rPr>
          <w:noProof/>
          <w:rtl/>
        </w:rPr>
        <w:t>33</w:t>
      </w:r>
      <w:r>
        <w:rPr>
          <w:noProof/>
          <w:rtl/>
        </w:rPr>
        <w:t>)</w:t>
      </w:r>
    </w:p>
    <w:p w14:paraId="3E559A9B" w14:textId="77777777" w:rsidR="002A0DE2" w:rsidRPr="00AC0942" w:rsidRDefault="002A0DE2" w:rsidP="00824906">
      <w:pPr>
        <w:pStyle w:val="libNormal"/>
      </w:pPr>
      <w:r w:rsidRPr="00AC0942">
        <w:rPr>
          <w:rtl/>
        </w:rPr>
        <w:t>الآية</w:t>
      </w:r>
      <w:r>
        <w:rPr>
          <w:rtl/>
        </w:rPr>
        <w:t xml:space="preserve">: </w:t>
      </w:r>
      <w:r w:rsidRPr="00AC0942">
        <w:rPr>
          <w:rtl/>
        </w:rPr>
        <w:t xml:space="preserve">1 </w:t>
      </w:r>
      <w:r>
        <w:rPr>
          <w:rtl/>
        </w:rPr>
        <w:t>ـ</w:t>
      </w:r>
      <w:r w:rsidRPr="00AC0942">
        <w:rPr>
          <w:rtl/>
        </w:rPr>
        <w:t xml:space="preserve"> 3</w:t>
      </w:r>
      <w:r w:rsidRPr="00AC0942">
        <w:rPr>
          <w:rtl/>
        </w:rPr>
        <w:tab/>
        <w:t>331</w:t>
      </w:r>
    </w:p>
    <w:p w14:paraId="75191415" w14:textId="77777777" w:rsidR="002A0DE2" w:rsidRPr="00AC0942" w:rsidRDefault="002A0DE2" w:rsidP="00824906">
      <w:pPr>
        <w:pStyle w:val="libNormal"/>
      </w:pPr>
      <w:r w:rsidRPr="00AC0942">
        <w:rPr>
          <w:rtl/>
        </w:rPr>
        <w:t>الآية</w:t>
      </w:r>
      <w:r>
        <w:rPr>
          <w:rtl/>
        </w:rPr>
        <w:t xml:space="preserve">: </w:t>
      </w:r>
      <w:r w:rsidRPr="00AC0942">
        <w:rPr>
          <w:rtl/>
        </w:rPr>
        <w:t xml:space="preserve">4 </w:t>
      </w:r>
      <w:r>
        <w:rPr>
          <w:rtl/>
        </w:rPr>
        <w:t>ـ</w:t>
      </w:r>
      <w:r w:rsidRPr="00AC0942">
        <w:rPr>
          <w:rtl/>
        </w:rPr>
        <w:t xml:space="preserve"> 5</w:t>
      </w:r>
      <w:r w:rsidRPr="00AC0942">
        <w:rPr>
          <w:rtl/>
        </w:rPr>
        <w:tab/>
        <w:t>333</w:t>
      </w:r>
    </w:p>
    <w:p w14:paraId="5E24596C" w14:textId="77777777" w:rsidR="002A0DE2" w:rsidRPr="00AC0942" w:rsidRDefault="002A0DE2" w:rsidP="00824906">
      <w:pPr>
        <w:pStyle w:val="libNormal"/>
      </w:pPr>
      <w:r w:rsidRPr="00AC0942">
        <w:rPr>
          <w:rtl/>
        </w:rPr>
        <w:t>الآية</w:t>
      </w:r>
      <w:r>
        <w:rPr>
          <w:rtl/>
        </w:rPr>
        <w:t xml:space="preserve">: </w:t>
      </w:r>
      <w:r w:rsidRPr="00AC0942">
        <w:rPr>
          <w:rtl/>
        </w:rPr>
        <w:t>6</w:t>
      </w:r>
      <w:r w:rsidRPr="00AC0942">
        <w:rPr>
          <w:rtl/>
        </w:rPr>
        <w:tab/>
        <w:t>338</w:t>
      </w:r>
    </w:p>
    <w:p w14:paraId="33875E60" w14:textId="77777777" w:rsidR="002A0DE2" w:rsidRPr="00AC0942" w:rsidRDefault="002A0DE2" w:rsidP="00824906">
      <w:pPr>
        <w:pStyle w:val="libNormal"/>
      </w:pPr>
      <w:r w:rsidRPr="00AC0942">
        <w:rPr>
          <w:rtl/>
        </w:rPr>
        <w:t>الآية</w:t>
      </w:r>
      <w:r>
        <w:rPr>
          <w:rtl/>
        </w:rPr>
        <w:t xml:space="preserve">: </w:t>
      </w:r>
      <w:r w:rsidRPr="00AC0942">
        <w:rPr>
          <w:rtl/>
        </w:rPr>
        <w:t xml:space="preserve">7 </w:t>
      </w:r>
      <w:r>
        <w:rPr>
          <w:rtl/>
        </w:rPr>
        <w:t>ـ</w:t>
      </w:r>
      <w:r w:rsidRPr="00AC0942">
        <w:rPr>
          <w:rtl/>
        </w:rPr>
        <w:t xml:space="preserve"> 8</w:t>
      </w:r>
      <w:r w:rsidRPr="00AC0942">
        <w:rPr>
          <w:rtl/>
        </w:rPr>
        <w:tab/>
        <w:t>340</w:t>
      </w:r>
    </w:p>
    <w:p w14:paraId="6B3C500E" w14:textId="77777777" w:rsidR="002A0DE2" w:rsidRPr="00AC0942" w:rsidRDefault="002A0DE2" w:rsidP="00824906">
      <w:pPr>
        <w:pStyle w:val="libNormal"/>
      </w:pPr>
      <w:r w:rsidRPr="00AC0942">
        <w:rPr>
          <w:rtl/>
        </w:rPr>
        <w:t>الآية</w:t>
      </w:r>
      <w:r>
        <w:rPr>
          <w:rtl/>
        </w:rPr>
        <w:t xml:space="preserve">: </w:t>
      </w:r>
      <w:r w:rsidRPr="00AC0942">
        <w:rPr>
          <w:rtl/>
        </w:rPr>
        <w:t>9</w:t>
      </w:r>
      <w:r w:rsidRPr="00AC0942">
        <w:rPr>
          <w:rtl/>
        </w:rPr>
        <w:tab/>
        <w:t>341</w:t>
      </w:r>
    </w:p>
    <w:p w14:paraId="03D8185C" w14:textId="77777777" w:rsidR="002A0DE2" w:rsidRPr="00AC0942" w:rsidRDefault="002A0DE2" w:rsidP="00824906">
      <w:pPr>
        <w:pStyle w:val="libNormal"/>
      </w:pPr>
      <w:r w:rsidRPr="00AC0942">
        <w:rPr>
          <w:rtl/>
        </w:rPr>
        <w:t>الآية</w:t>
      </w:r>
      <w:r>
        <w:rPr>
          <w:rtl/>
        </w:rPr>
        <w:t xml:space="preserve">: </w:t>
      </w:r>
      <w:r w:rsidRPr="00AC0942">
        <w:rPr>
          <w:rtl/>
        </w:rPr>
        <w:t xml:space="preserve">10 </w:t>
      </w:r>
      <w:r>
        <w:rPr>
          <w:rtl/>
        </w:rPr>
        <w:t>ـ</w:t>
      </w:r>
      <w:r w:rsidRPr="00AC0942">
        <w:rPr>
          <w:rtl/>
        </w:rPr>
        <w:t xml:space="preserve"> 14</w:t>
      </w:r>
      <w:r w:rsidRPr="00AC0942">
        <w:rPr>
          <w:rtl/>
        </w:rPr>
        <w:tab/>
        <w:t>351</w:t>
      </w:r>
    </w:p>
    <w:p w14:paraId="142B2ADC" w14:textId="77777777" w:rsidR="002A0DE2" w:rsidRPr="00AC0942" w:rsidRDefault="002A0DE2" w:rsidP="00824906">
      <w:pPr>
        <w:pStyle w:val="libNormal"/>
      </w:pPr>
      <w:r w:rsidRPr="00AC0942">
        <w:rPr>
          <w:rtl/>
        </w:rPr>
        <w:t>الآية</w:t>
      </w:r>
      <w:r>
        <w:rPr>
          <w:rtl/>
        </w:rPr>
        <w:t xml:space="preserve">: </w:t>
      </w:r>
      <w:r w:rsidRPr="00AC0942">
        <w:rPr>
          <w:rtl/>
        </w:rPr>
        <w:t xml:space="preserve">15 </w:t>
      </w:r>
      <w:r>
        <w:rPr>
          <w:rtl/>
        </w:rPr>
        <w:t>ـ</w:t>
      </w:r>
      <w:r w:rsidRPr="00AC0942">
        <w:rPr>
          <w:rtl/>
        </w:rPr>
        <w:t xml:space="preserve"> 20</w:t>
      </w:r>
      <w:r w:rsidRPr="00AC0942">
        <w:rPr>
          <w:rtl/>
        </w:rPr>
        <w:tab/>
        <w:t>355</w:t>
      </w:r>
    </w:p>
    <w:p w14:paraId="5717FE8E" w14:textId="77777777" w:rsidR="002A0DE2" w:rsidRPr="00AC0942" w:rsidRDefault="002A0DE2" w:rsidP="00824906">
      <w:pPr>
        <w:pStyle w:val="libNormal"/>
      </w:pPr>
      <w:r w:rsidRPr="00AC0942">
        <w:rPr>
          <w:rtl/>
        </w:rPr>
        <w:t>الآية</w:t>
      </w:r>
      <w:r>
        <w:rPr>
          <w:rtl/>
        </w:rPr>
        <w:t xml:space="preserve">: </w:t>
      </w:r>
      <w:r w:rsidRPr="00AC0942">
        <w:rPr>
          <w:rtl/>
        </w:rPr>
        <w:t>21</w:t>
      </w:r>
      <w:r w:rsidRPr="00AC0942">
        <w:rPr>
          <w:rtl/>
        </w:rPr>
        <w:tab/>
        <w:t>358</w:t>
      </w:r>
    </w:p>
    <w:p w14:paraId="4E8D761C" w14:textId="77777777" w:rsidR="002A0DE2" w:rsidRPr="00AC0942" w:rsidRDefault="002A0DE2" w:rsidP="00824906">
      <w:pPr>
        <w:pStyle w:val="libNormal"/>
      </w:pPr>
      <w:r w:rsidRPr="00AC0942">
        <w:rPr>
          <w:rtl/>
        </w:rPr>
        <w:t>الآية</w:t>
      </w:r>
      <w:r>
        <w:rPr>
          <w:rtl/>
        </w:rPr>
        <w:t xml:space="preserve">: </w:t>
      </w:r>
      <w:r w:rsidRPr="00AC0942">
        <w:rPr>
          <w:rtl/>
        </w:rPr>
        <w:t>22</w:t>
      </w:r>
      <w:r w:rsidRPr="00AC0942">
        <w:rPr>
          <w:rtl/>
        </w:rPr>
        <w:tab/>
        <w:t>359</w:t>
      </w:r>
    </w:p>
    <w:p w14:paraId="23F8F8EC" w14:textId="77777777" w:rsidR="002A0DE2" w:rsidRPr="00AC0942" w:rsidRDefault="002A0DE2" w:rsidP="00824906">
      <w:pPr>
        <w:pStyle w:val="libNormal"/>
      </w:pPr>
      <w:r w:rsidRPr="00AC0942">
        <w:rPr>
          <w:rtl/>
        </w:rPr>
        <w:t>الآية</w:t>
      </w:r>
      <w:r>
        <w:rPr>
          <w:rtl/>
        </w:rPr>
        <w:t xml:space="preserve">: </w:t>
      </w:r>
      <w:r w:rsidRPr="00AC0942">
        <w:rPr>
          <w:rtl/>
        </w:rPr>
        <w:t xml:space="preserve">23 </w:t>
      </w:r>
      <w:r>
        <w:rPr>
          <w:rtl/>
        </w:rPr>
        <w:t>ـ</w:t>
      </w:r>
      <w:r w:rsidRPr="00AC0942">
        <w:rPr>
          <w:rtl/>
        </w:rPr>
        <w:t xml:space="preserve"> 24</w:t>
      </w:r>
      <w:r w:rsidRPr="00AC0942">
        <w:rPr>
          <w:rtl/>
        </w:rPr>
        <w:tab/>
        <w:t>360</w:t>
      </w:r>
    </w:p>
    <w:p w14:paraId="21724D07" w14:textId="77777777" w:rsidR="002A0DE2" w:rsidRPr="00AC0942" w:rsidRDefault="002A0DE2" w:rsidP="00824906">
      <w:pPr>
        <w:pStyle w:val="libNormal"/>
      </w:pPr>
      <w:r w:rsidRPr="00AC0942">
        <w:rPr>
          <w:rtl/>
        </w:rPr>
        <w:t>الآية</w:t>
      </w:r>
      <w:r>
        <w:rPr>
          <w:rtl/>
        </w:rPr>
        <w:t xml:space="preserve">: </w:t>
      </w:r>
      <w:r w:rsidRPr="00AC0942">
        <w:rPr>
          <w:rtl/>
        </w:rPr>
        <w:t>25</w:t>
      </w:r>
      <w:r w:rsidRPr="00AC0942">
        <w:rPr>
          <w:rtl/>
        </w:rPr>
        <w:tab/>
        <w:t>361</w:t>
      </w:r>
    </w:p>
    <w:p w14:paraId="3901D079" w14:textId="77777777" w:rsidR="002A0DE2" w:rsidRPr="00AC0942" w:rsidRDefault="002A0DE2" w:rsidP="00824906">
      <w:pPr>
        <w:pStyle w:val="libNormal"/>
      </w:pPr>
      <w:r w:rsidRPr="00AC0942">
        <w:rPr>
          <w:rtl/>
        </w:rPr>
        <w:t>الآية</w:t>
      </w:r>
      <w:r>
        <w:rPr>
          <w:rtl/>
        </w:rPr>
        <w:t xml:space="preserve">: </w:t>
      </w:r>
      <w:r w:rsidRPr="00AC0942">
        <w:rPr>
          <w:rtl/>
        </w:rPr>
        <w:t xml:space="preserve">26 </w:t>
      </w:r>
      <w:r>
        <w:rPr>
          <w:rtl/>
        </w:rPr>
        <w:t>ـ</w:t>
      </w:r>
      <w:r w:rsidRPr="00AC0942">
        <w:rPr>
          <w:rtl/>
        </w:rPr>
        <w:t xml:space="preserve"> 27</w:t>
      </w:r>
      <w:r w:rsidRPr="00AC0942">
        <w:rPr>
          <w:rtl/>
        </w:rPr>
        <w:tab/>
        <w:t>364</w:t>
      </w:r>
    </w:p>
    <w:p w14:paraId="15A77E03" w14:textId="77777777" w:rsidR="002A0DE2" w:rsidRPr="00AC0942" w:rsidRDefault="002A0DE2" w:rsidP="00824906">
      <w:pPr>
        <w:pStyle w:val="libNormal"/>
      </w:pPr>
      <w:r>
        <w:rPr>
          <w:rtl/>
        </w:rPr>
        <w:br w:type="page"/>
      </w:r>
      <w:r w:rsidRPr="00AC0942">
        <w:rPr>
          <w:rtl/>
        </w:rPr>
        <w:lastRenderedPageBreak/>
        <w:t>الآية</w:t>
      </w:r>
      <w:r>
        <w:rPr>
          <w:rtl/>
        </w:rPr>
        <w:t xml:space="preserve">: </w:t>
      </w:r>
      <w:r w:rsidRPr="00AC0942">
        <w:rPr>
          <w:rtl/>
        </w:rPr>
        <w:t xml:space="preserve">28 </w:t>
      </w:r>
      <w:r>
        <w:rPr>
          <w:rtl/>
        </w:rPr>
        <w:t>ـ</w:t>
      </w:r>
      <w:r w:rsidRPr="00AC0942">
        <w:rPr>
          <w:rtl/>
        </w:rPr>
        <w:t xml:space="preserve"> 34</w:t>
      </w:r>
      <w:r w:rsidRPr="00AC0942">
        <w:rPr>
          <w:rtl/>
        </w:rPr>
        <w:tab/>
        <w:t>366</w:t>
      </w:r>
    </w:p>
    <w:p w14:paraId="5599FA94" w14:textId="77777777" w:rsidR="002A0DE2" w:rsidRPr="00AC0942" w:rsidRDefault="002A0DE2" w:rsidP="00824906">
      <w:pPr>
        <w:pStyle w:val="libNormal"/>
      </w:pPr>
      <w:r w:rsidRPr="00AC0942">
        <w:rPr>
          <w:rtl/>
        </w:rPr>
        <w:t>الآية</w:t>
      </w:r>
      <w:r>
        <w:rPr>
          <w:rtl/>
        </w:rPr>
        <w:t xml:space="preserve">: </w:t>
      </w:r>
      <w:r w:rsidRPr="00AC0942">
        <w:rPr>
          <w:rtl/>
        </w:rPr>
        <w:t>35</w:t>
      </w:r>
      <w:r w:rsidRPr="00AC0942">
        <w:rPr>
          <w:rtl/>
        </w:rPr>
        <w:tab/>
        <w:t>374</w:t>
      </w:r>
    </w:p>
    <w:p w14:paraId="0F2ED02B" w14:textId="77777777" w:rsidR="002A0DE2" w:rsidRPr="00AC0942" w:rsidRDefault="002A0DE2" w:rsidP="00824906">
      <w:pPr>
        <w:pStyle w:val="libNormal"/>
      </w:pPr>
      <w:r w:rsidRPr="00AC0942">
        <w:rPr>
          <w:rtl/>
        </w:rPr>
        <w:t>الآية</w:t>
      </w:r>
      <w:r>
        <w:rPr>
          <w:rtl/>
        </w:rPr>
        <w:t xml:space="preserve">: </w:t>
      </w:r>
      <w:r w:rsidRPr="00AC0942">
        <w:rPr>
          <w:rtl/>
        </w:rPr>
        <w:t xml:space="preserve">36 </w:t>
      </w:r>
      <w:r>
        <w:rPr>
          <w:rtl/>
        </w:rPr>
        <w:t>ـ</w:t>
      </w:r>
      <w:r w:rsidRPr="00AC0942">
        <w:rPr>
          <w:rtl/>
        </w:rPr>
        <w:t xml:space="preserve"> 40</w:t>
      </w:r>
      <w:r w:rsidRPr="00AC0942">
        <w:rPr>
          <w:rtl/>
        </w:rPr>
        <w:tab/>
        <w:t>377</w:t>
      </w:r>
    </w:p>
    <w:p w14:paraId="11F4B147" w14:textId="77777777" w:rsidR="002A0DE2" w:rsidRPr="00AC0942" w:rsidRDefault="002A0DE2" w:rsidP="00824906">
      <w:pPr>
        <w:pStyle w:val="libNormal"/>
      </w:pPr>
      <w:r w:rsidRPr="00AC0942">
        <w:rPr>
          <w:rtl/>
        </w:rPr>
        <w:t>الآية</w:t>
      </w:r>
      <w:r>
        <w:rPr>
          <w:rtl/>
        </w:rPr>
        <w:t xml:space="preserve">: </w:t>
      </w:r>
      <w:r w:rsidRPr="00AC0942">
        <w:rPr>
          <w:rtl/>
        </w:rPr>
        <w:t xml:space="preserve">41 </w:t>
      </w:r>
      <w:r>
        <w:rPr>
          <w:rtl/>
        </w:rPr>
        <w:t>ـ</w:t>
      </w:r>
      <w:r w:rsidRPr="00AC0942">
        <w:rPr>
          <w:rtl/>
        </w:rPr>
        <w:t xml:space="preserve"> 44</w:t>
      </w:r>
      <w:r w:rsidRPr="00AC0942">
        <w:rPr>
          <w:rtl/>
        </w:rPr>
        <w:tab/>
        <w:t>383</w:t>
      </w:r>
    </w:p>
    <w:p w14:paraId="7341B859" w14:textId="77777777" w:rsidR="002A0DE2" w:rsidRPr="00AC0942" w:rsidRDefault="002A0DE2" w:rsidP="00824906">
      <w:pPr>
        <w:pStyle w:val="libNormal"/>
      </w:pPr>
      <w:r w:rsidRPr="00AC0942">
        <w:rPr>
          <w:rtl/>
        </w:rPr>
        <w:t>الآية</w:t>
      </w:r>
      <w:r>
        <w:rPr>
          <w:rtl/>
        </w:rPr>
        <w:t xml:space="preserve">: </w:t>
      </w:r>
      <w:r w:rsidRPr="00AC0942">
        <w:rPr>
          <w:rtl/>
        </w:rPr>
        <w:t xml:space="preserve">45 </w:t>
      </w:r>
      <w:r>
        <w:rPr>
          <w:rtl/>
        </w:rPr>
        <w:t>ـ</w:t>
      </w:r>
      <w:r w:rsidRPr="00AC0942">
        <w:rPr>
          <w:rtl/>
        </w:rPr>
        <w:t xml:space="preserve"> 48</w:t>
      </w:r>
      <w:r w:rsidRPr="00AC0942">
        <w:rPr>
          <w:rtl/>
        </w:rPr>
        <w:tab/>
        <w:t>386</w:t>
      </w:r>
    </w:p>
    <w:p w14:paraId="3B4A1A14" w14:textId="77777777" w:rsidR="002A0DE2" w:rsidRPr="00AC0942" w:rsidRDefault="002A0DE2" w:rsidP="00824906">
      <w:pPr>
        <w:pStyle w:val="libNormal"/>
      </w:pPr>
      <w:r w:rsidRPr="00AC0942">
        <w:rPr>
          <w:rtl/>
        </w:rPr>
        <w:t>الآية</w:t>
      </w:r>
      <w:r>
        <w:rPr>
          <w:rtl/>
        </w:rPr>
        <w:t xml:space="preserve">: </w:t>
      </w:r>
      <w:r w:rsidRPr="00AC0942">
        <w:rPr>
          <w:rtl/>
        </w:rPr>
        <w:t xml:space="preserve">49 </w:t>
      </w:r>
      <w:r>
        <w:rPr>
          <w:rtl/>
        </w:rPr>
        <w:t>ـ</w:t>
      </w:r>
      <w:r w:rsidRPr="00AC0942">
        <w:rPr>
          <w:rtl/>
        </w:rPr>
        <w:t xml:space="preserve"> 52</w:t>
      </w:r>
      <w:r w:rsidRPr="00AC0942">
        <w:rPr>
          <w:rtl/>
        </w:rPr>
        <w:tab/>
        <w:t>388</w:t>
      </w:r>
    </w:p>
    <w:p w14:paraId="24D752E6" w14:textId="77777777" w:rsidR="002A0DE2" w:rsidRPr="00AC0942" w:rsidRDefault="002A0DE2" w:rsidP="00824906">
      <w:pPr>
        <w:pStyle w:val="libNormal"/>
      </w:pPr>
      <w:r w:rsidRPr="00AC0942">
        <w:rPr>
          <w:rtl/>
        </w:rPr>
        <w:t>الآية</w:t>
      </w:r>
      <w:r>
        <w:rPr>
          <w:rtl/>
        </w:rPr>
        <w:t xml:space="preserve">: </w:t>
      </w:r>
      <w:r w:rsidRPr="00AC0942">
        <w:rPr>
          <w:rtl/>
        </w:rPr>
        <w:t xml:space="preserve">53 </w:t>
      </w:r>
      <w:r>
        <w:rPr>
          <w:rtl/>
        </w:rPr>
        <w:t>ـ</w:t>
      </w:r>
      <w:r w:rsidRPr="00AC0942">
        <w:rPr>
          <w:rtl/>
        </w:rPr>
        <w:t xml:space="preserve"> 54</w:t>
      </w:r>
      <w:r w:rsidRPr="00AC0942">
        <w:rPr>
          <w:rtl/>
        </w:rPr>
        <w:tab/>
        <w:t>395</w:t>
      </w:r>
    </w:p>
    <w:p w14:paraId="73940F07" w14:textId="77777777" w:rsidR="002A0DE2" w:rsidRPr="00AC0942" w:rsidRDefault="002A0DE2" w:rsidP="00824906">
      <w:pPr>
        <w:pStyle w:val="libNormal"/>
      </w:pPr>
      <w:r w:rsidRPr="00AC0942">
        <w:rPr>
          <w:rtl/>
        </w:rPr>
        <w:t>الآية</w:t>
      </w:r>
      <w:r>
        <w:rPr>
          <w:rtl/>
        </w:rPr>
        <w:t xml:space="preserve">: </w:t>
      </w:r>
      <w:r w:rsidRPr="00AC0942">
        <w:rPr>
          <w:rtl/>
        </w:rPr>
        <w:t>55</w:t>
      </w:r>
      <w:r w:rsidRPr="00AC0942">
        <w:rPr>
          <w:rtl/>
        </w:rPr>
        <w:tab/>
        <w:t>397</w:t>
      </w:r>
    </w:p>
    <w:p w14:paraId="121178B5" w14:textId="77777777" w:rsidR="002A0DE2" w:rsidRPr="00AC0942" w:rsidRDefault="002A0DE2" w:rsidP="00824906">
      <w:pPr>
        <w:pStyle w:val="libNormal"/>
      </w:pPr>
      <w:r w:rsidRPr="00AC0942">
        <w:rPr>
          <w:rtl/>
        </w:rPr>
        <w:t>الآية</w:t>
      </w:r>
      <w:r>
        <w:rPr>
          <w:rtl/>
        </w:rPr>
        <w:t xml:space="preserve">: </w:t>
      </w:r>
      <w:r w:rsidRPr="00AC0942">
        <w:rPr>
          <w:rtl/>
        </w:rPr>
        <w:t>56</w:t>
      </w:r>
      <w:r w:rsidRPr="00AC0942">
        <w:rPr>
          <w:rtl/>
        </w:rPr>
        <w:tab/>
        <w:t>398</w:t>
      </w:r>
    </w:p>
    <w:p w14:paraId="4350604A" w14:textId="77777777" w:rsidR="002A0DE2" w:rsidRPr="00AC0942" w:rsidRDefault="002A0DE2" w:rsidP="00824906">
      <w:pPr>
        <w:pStyle w:val="libNormal"/>
      </w:pPr>
      <w:r w:rsidRPr="00AC0942">
        <w:rPr>
          <w:rtl/>
        </w:rPr>
        <w:t>الآية</w:t>
      </w:r>
      <w:r>
        <w:rPr>
          <w:rtl/>
        </w:rPr>
        <w:t xml:space="preserve">: </w:t>
      </w:r>
      <w:r w:rsidRPr="00AC0942">
        <w:rPr>
          <w:rtl/>
        </w:rPr>
        <w:t xml:space="preserve">57 </w:t>
      </w:r>
      <w:r>
        <w:rPr>
          <w:rtl/>
        </w:rPr>
        <w:t>ـ</w:t>
      </w:r>
      <w:r w:rsidRPr="00AC0942">
        <w:rPr>
          <w:rtl/>
        </w:rPr>
        <w:t xml:space="preserve"> 58</w:t>
      </w:r>
      <w:r w:rsidRPr="00AC0942">
        <w:rPr>
          <w:rtl/>
        </w:rPr>
        <w:tab/>
        <w:t>402</w:t>
      </w:r>
    </w:p>
    <w:p w14:paraId="7D8ADAFC" w14:textId="77777777" w:rsidR="002A0DE2" w:rsidRPr="00AC0942" w:rsidRDefault="002A0DE2" w:rsidP="00824906">
      <w:pPr>
        <w:pStyle w:val="libNormal"/>
      </w:pPr>
      <w:r w:rsidRPr="00AC0942">
        <w:rPr>
          <w:rtl/>
        </w:rPr>
        <w:t>الآية</w:t>
      </w:r>
      <w:r>
        <w:rPr>
          <w:rtl/>
        </w:rPr>
        <w:t xml:space="preserve">: </w:t>
      </w:r>
      <w:r w:rsidRPr="00AC0942">
        <w:rPr>
          <w:rtl/>
        </w:rPr>
        <w:t xml:space="preserve">59 </w:t>
      </w:r>
      <w:r>
        <w:rPr>
          <w:rtl/>
        </w:rPr>
        <w:t>ـ</w:t>
      </w:r>
      <w:r w:rsidRPr="00AC0942">
        <w:rPr>
          <w:rtl/>
        </w:rPr>
        <w:t xml:space="preserve"> 62</w:t>
      </w:r>
      <w:r w:rsidRPr="00AC0942">
        <w:rPr>
          <w:rtl/>
        </w:rPr>
        <w:tab/>
        <w:t>404</w:t>
      </w:r>
    </w:p>
    <w:p w14:paraId="52FFE929" w14:textId="77777777" w:rsidR="002A0DE2" w:rsidRPr="00AC0942" w:rsidRDefault="002A0DE2" w:rsidP="00824906">
      <w:pPr>
        <w:pStyle w:val="libNormal"/>
      </w:pPr>
      <w:r w:rsidRPr="00AC0942">
        <w:rPr>
          <w:rtl/>
        </w:rPr>
        <w:t>الآية</w:t>
      </w:r>
      <w:r>
        <w:rPr>
          <w:rtl/>
        </w:rPr>
        <w:t xml:space="preserve">: </w:t>
      </w:r>
      <w:r w:rsidRPr="00AC0942">
        <w:rPr>
          <w:rtl/>
        </w:rPr>
        <w:t xml:space="preserve">63 </w:t>
      </w:r>
      <w:r>
        <w:rPr>
          <w:rtl/>
        </w:rPr>
        <w:t>ـ</w:t>
      </w:r>
      <w:r w:rsidRPr="00AC0942">
        <w:rPr>
          <w:rtl/>
        </w:rPr>
        <w:t xml:space="preserve"> 68</w:t>
      </w:r>
      <w:r w:rsidRPr="00AC0942">
        <w:rPr>
          <w:rtl/>
        </w:rPr>
        <w:tab/>
        <w:t>406</w:t>
      </w:r>
    </w:p>
    <w:p w14:paraId="3EA0AE39" w14:textId="77777777" w:rsidR="002A0DE2" w:rsidRPr="00AC0942" w:rsidRDefault="002A0DE2" w:rsidP="00824906">
      <w:pPr>
        <w:pStyle w:val="libNormal"/>
      </w:pPr>
      <w:r w:rsidRPr="00AC0942">
        <w:rPr>
          <w:rtl/>
        </w:rPr>
        <w:t>الآية</w:t>
      </w:r>
      <w:r>
        <w:rPr>
          <w:rtl/>
        </w:rPr>
        <w:t xml:space="preserve">: </w:t>
      </w:r>
      <w:r w:rsidRPr="00AC0942">
        <w:rPr>
          <w:rtl/>
        </w:rPr>
        <w:t xml:space="preserve">69 </w:t>
      </w:r>
      <w:r>
        <w:rPr>
          <w:rtl/>
        </w:rPr>
        <w:t>ـ</w:t>
      </w:r>
      <w:r w:rsidRPr="00AC0942">
        <w:rPr>
          <w:rtl/>
        </w:rPr>
        <w:t xml:space="preserve"> 73</w:t>
      </w:r>
      <w:r w:rsidRPr="00AC0942">
        <w:rPr>
          <w:rtl/>
        </w:rPr>
        <w:tab/>
        <w:t>408</w:t>
      </w:r>
    </w:p>
    <w:p w14:paraId="3548A2DD" w14:textId="77777777" w:rsidR="002A0DE2" w:rsidRDefault="002A0DE2" w:rsidP="00824906">
      <w:pPr>
        <w:pStyle w:val="libNormal"/>
        <w:rPr>
          <w:noProof/>
          <w:rtl/>
        </w:rPr>
      </w:pPr>
      <w:r w:rsidRPr="00AC0942">
        <w:rPr>
          <w:noProof/>
          <w:rtl/>
        </w:rPr>
        <w:t xml:space="preserve">سورة سبأ </w:t>
      </w:r>
      <w:r>
        <w:rPr>
          <w:noProof/>
          <w:rtl/>
        </w:rPr>
        <w:t>(</w:t>
      </w:r>
      <w:r w:rsidRPr="00AC0942">
        <w:rPr>
          <w:noProof/>
          <w:rtl/>
        </w:rPr>
        <w:t>34</w:t>
      </w:r>
      <w:r>
        <w:rPr>
          <w:noProof/>
          <w:rtl/>
        </w:rPr>
        <w:t>)</w:t>
      </w:r>
    </w:p>
    <w:p w14:paraId="3E9CD02D" w14:textId="77777777" w:rsidR="002A0DE2" w:rsidRPr="00AC0942" w:rsidRDefault="002A0DE2" w:rsidP="00824906">
      <w:pPr>
        <w:pStyle w:val="libNormal"/>
      </w:pPr>
      <w:r w:rsidRPr="00AC0942">
        <w:rPr>
          <w:rtl/>
        </w:rPr>
        <w:t>الآية</w:t>
      </w:r>
      <w:r>
        <w:rPr>
          <w:rtl/>
        </w:rPr>
        <w:t xml:space="preserve">: </w:t>
      </w:r>
      <w:r w:rsidRPr="00AC0942">
        <w:rPr>
          <w:rtl/>
        </w:rPr>
        <w:t xml:space="preserve">1 </w:t>
      </w:r>
      <w:r>
        <w:rPr>
          <w:rtl/>
        </w:rPr>
        <w:t>ـ</w:t>
      </w:r>
      <w:r w:rsidRPr="00AC0942">
        <w:rPr>
          <w:rtl/>
        </w:rPr>
        <w:t xml:space="preserve"> 2</w:t>
      </w:r>
      <w:r w:rsidRPr="00AC0942">
        <w:rPr>
          <w:rtl/>
        </w:rPr>
        <w:tab/>
        <w:t>413</w:t>
      </w:r>
    </w:p>
    <w:p w14:paraId="20EB2AA9" w14:textId="77777777" w:rsidR="002A0DE2" w:rsidRPr="00AC0942" w:rsidRDefault="002A0DE2" w:rsidP="00824906">
      <w:pPr>
        <w:pStyle w:val="libNormal"/>
      </w:pPr>
      <w:r w:rsidRPr="00AC0942">
        <w:rPr>
          <w:rtl/>
        </w:rPr>
        <w:t>الآية</w:t>
      </w:r>
      <w:r>
        <w:rPr>
          <w:rtl/>
        </w:rPr>
        <w:t xml:space="preserve">: </w:t>
      </w:r>
      <w:r w:rsidRPr="00AC0942">
        <w:rPr>
          <w:rtl/>
        </w:rPr>
        <w:t xml:space="preserve">3 </w:t>
      </w:r>
      <w:r>
        <w:rPr>
          <w:rtl/>
        </w:rPr>
        <w:t>ـ</w:t>
      </w:r>
      <w:r w:rsidRPr="00AC0942">
        <w:rPr>
          <w:rtl/>
        </w:rPr>
        <w:t xml:space="preserve"> 5</w:t>
      </w:r>
      <w:r w:rsidRPr="00AC0942">
        <w:rPr>
          <w:rtl/>
        </w:rPr>
        <w:tab/>
        <w:t>415</w:t>
      </w:r>
    </w:p>
    <w:p w14:paraId="78D066D7" w14:textId="77777777" w:rsidR="002A0DE2" w:rsidRPr="00AC0942" w:rsidRDefault="002A0DE2" w:rsidP="00824906">
      <w:pPr>
        <w:pStyle w:val="libNormal"/>
      </w:pPr>
      <w:r w:rsidRPr="00AC0942">
        <w:rPr>
          <w:rtl/>
        </w:rPr>
        <w:t>الآية</w:t>
      </w:r>
      <w:r>
        <w:rPr>
          <w:rtl/>
        </w:rPr>
        <w:t xml:space="preserve">: </w:t>
      </w:r>
      <w:r w:rsidRPr="00AC0942">
        <w:rPr>
          <w:rtl/>
        </w:rPr>
        <w:t>6</w:t>
      </w:r>
      <w:r w:rsidRPr="00AC0942">
        <w:rPr>
          <w:rtl/>
        </w:rPr>
        <w:tab/>
        <w:t>417</w:t>
      </w:r>
    </w:p>
    <w:p w14:paraId="6E0630F3" w14:textId="77777777" w:rsidR="002A0DE2" w:rsidRPr="00AC0942" w:rsidRDefault="002A0DE2" w:rsidP="00824906">
      <w:pPr>
        <w:pStyle w:val="libNormal"/>
      </w:pPr>
      <w:r w:rsidRPr="00AC0942">
        <w:rPr>
          <w:rtl/>
        </w:rPr>
        <w:t>الآية</w:t>
      </w:r>
      <w:r>
        <w:rPr>
          <w:rtl/>
        </w:rPr>
        <w:t xml:space="preserve">: </w:t>
      </w:r>
      <w:r w:rsidRPr="00AC0942">
        <w:rPr>
          <w:rtl/>
        </w:rPr>
        <w:t xml:space="preserve">7 </w:t>
      </w:r>
      <w:r>
        <w:rPr>
          <w:rtl/>
        </w:rPr>
        <w:t>ـ</w:t>
      </w:r>
      <w:r w:rsidRPr="00AC0942">
        <w:rPr>
          <w:rtl/>
        </w:rPr>
        <w:t xml:space="preserve"> 9</w:t>
      </w:r>
      <w:r w:rsidRPr="00AC0942">
        <w:rPr>
          <w:rtl/>
        </w:rPr>
        <w:tab/>
        <w:t>418</w:t>
      </w:r>
    </w:p>
    <w:p w14:paraId="7E90DB60" w14:textId="77777777" w:rsidR="002A0DE2" w:rsidRPr="00AC0942" w:rsidRDefault="002A0DE2" w:rsidP="00824906">
      <w:pPr>
        <w:pStyle w:val="libNormal"/>
      </w:pPr>
      <w:r w:rsidRPr="00AC0942">
        <w:rPr>
          <w:rtl/>
        </w:rPr>
        <w:t>الآية</w:t>
      </w:r>
      <w:r>
        <w:rPr>
          <w:rtl/>
        </w:rPr>
        <w:t xml:space="preserve">: </w:t>
      </w:r>
      <w:r w:rsidRPr="00AC0942">
        <w:rPr>
          <w:rtl/>
        </w:rPr>
        <w:t xml:space="preserve">10 </w:t>
      </w:r>
      <w:r>
        <w:rPr>
          <w:rtl/>
        </w:rPr>
        <w:t>ـ</w:t>
      </w:r>
      <w:r w:rsidRPr="00AC0942">
        <w:rPr>
          <w:rtl/>
        </w:rPr>
        <w:t xml:space="preserve"> 11</w:t>
      </w:r>
      <w:r w:rsidRPr="00AC0942">
        <w:rPr>
          <w:rtl/>
        </w:rPr>
        <w:tab/>
        <w:t>420</w:t>
      </w:r>
    </w:p>
    <w:p w14:paraId="163CF0E2" w14:textId="77777777" w:rsidR="002A0DE2" w:rsidRPr="00AC0942" w:rsidRDefault="002A0DE2" w:rsidP="00824906">
      <w:pPr>
        <w:pStyle w:val="libNormal"/>
      </w:pPr>
      <w:r w:rsidRPr="00AC0942">
        <w:rPr>
          <w:rtl/>
        </w:rPr>
        <w:t>الآية</w:t>
      </w:r>
      <w:r>
        <w:rPr>
          <w:rtl/>
        </w:rPr>
        <w:t xml:space="preserve">: </w:t>
      </w:r>
      <w:r w:rsidRPr="00AC0942">
        <w:rPr>
          <w:rtl/>
        </w:rPr>
        <w:t xml:space="preserve">12 </w:t>
      </w:r>
      <w:r>
        <w:rPr>
          <w:rtl/>
        </w:rPr>
        <w:t>ـ</w:t>
      </w:r>
      <w:r w:rsidRPr="00AC0942">
        <w:rPr>
          <w:rtl/>
        </w:rPr>
        <w:t xml:space="preserve"> 14</w:t>
      </w:r>
      <w:r w:rsidRPr="00AC0942">
        <w:rPr>
          <w:rtl/>
        </w:rPr>
        <w:tab/>
        <w:t>423</w:t>
      </w:r>
    </w:p>
    <w:p w14:paraId="3AF1BD15" w14:textId="77777777" w:rsidR="002A0DE2" w:rsidRPr="00AC0942" w:rsidRDefault="002A0DE2" w:rsidP="00824906">
      <w:pPr>
        <w:pStyle w:val="libNormal"/>
      </w:pPr>
      <w:r w:rsidRPr="00AC0942">
        <w:rPr>
          <w:rtl/>
        </w:rPr>
        <w:t>الآية</w:t>
      </w:r>
      <w:r>
        <w:rPr>
          <w:rtl/>
        </w:rPr>
        <w:t xml:space="preserve">: </w:t>
      </w:r>
      <w:r w:rsidRPr="00AC0942">
        <w:rPr>
          <w:rtl/>
        </w:rPr>
        <w:t xml:space="preserve">15 </w:t>
      </w:r>
      <w:r>
        <w:rPr>
          <w:rtl/>
        </w:rPr>
        <w:t>ـ</w:t>
      </w:r>
      <w:r w:rsidRPr="00AC0942">
        <w:rPr>
          <w:rtl/>
        </w:rPr>
        <w:t xml:space="preserve"> 21</w:t>
      </w:r>
      <w:r w:rsidRPr="00AC0942">
        <w:rPr>
          <w:rtl/>
        </w:rPr>
        <w:tab/>
        <w:t>431</w:t>
      </w:r>
    </w:p>
    <w:p w14:paraId="66EFA432" w14:textId="77777777" w:rsidR="002A0DE2" w:rsidRPr="00AC0942" w:rsidRDefault="002A0DE2" w:rsidP="00824906">
      <w:pPr>
        <w:pStyle w:val="libNormal"/>
      </w:pPr>
      <w:r w:rsidRPr="00AC0942">
        <w:rPr>
          <w:rtl/>
        </w:rPr>
        <w:t>الآية</w:t>
      </w:r>
      <w:r>
        <w:rPr>
          <w:rtl/>
        </w:rPr>
        <w:t xml:space="preserve">: </w:t>
      </w:r>
      <w:r w:rsidRPr="00AC0942">
        <w:rPr>
          <w:rtl/>
        </w:rPr>
        <w:t xml:space="preserve">22 </w:t>
      </w:r>
      <w:r>
        <w:rPr>
          <w:rtl/>
        </w:rPr>
        <w:t>ـ</w:t>
      </w:r>
      <w:r w:rsidRPr="00AC0942">
        <w:rPr>
          <w:rtl/>
        </w:rPr>
        <w:t xml:space="preserve"> 27</w:t>
      </w:r>
      <w:r w:rsidRPr="00AC0942">
        <w:rPr>
          <w:rtl/>
        </w:rPr>
        <w:tab/>
        <w:t>438</w:t>
      </w:r>
    </w:p>
    <w:p w14:paraId="127AFCA4" w14:textId="77777777" w:rsidR="002A0DE2" w:rsidRPr="00AC0942" w:rsidRDefault="002A0DE2" w:rsidP="00824906">
      <w:pPr>
        <w:pStyle w:val="libNormal"/>
      </w:pPr>
      <w:r w:rsidRPr="00AC0942">
        <w:rPr>
          <w:rtl/>
        </w:rPr>
        <w:t>الآية</w:t>
      </w:r>
      <w:r>
        <w:rPr>
          <w:rtl/>
        </w:rPr>
        <w:t xml:space="preserve">: </w:t>
      </w:r>
      <w:r w:rsidRPr="00AC0942">
        <w:rPr>
          <w:rtl/>
        </w:rPr>
        <w:t xml:space="preserve">28 </w:t>
      </w:r>
      <w:r>
        <w:rPr>
          <w:rtl/>
        </w:rPr>
        <w:t>ـ</w:t>
      </w:r>
      <w:r w:rsidRPr="00AC0942">
        <w:rPr>
          <w:rtl/>
        </w:rPr>
        <w:t xml:space="preserve"> 30</w:t>
      </w:r>
      <w:r w:rsidRPr="00AC0942">
        <w:rPr>
          <w:rtl/>
        </w:rPr>
        <w:tab/>
        <w:t>442</w:t>
      </w:r>
    </w:p>
    <w:p w14:paraId="133AD754" w14:textId="77777777" w:rsidR="002A0DE2" w:rsidRPr="00AC0942" w:rsidRDefault="002A0DE2" w:rsidP="00824906">
      <w:pPr>
        <w:pStyle w:val="libNormal"/>
      </w:pPr>
      <w:r w:rsidRPr="00AC0942">
        <w:rPr>
          <w:rtl/>
        </w:rPr>
        <w:t>الآية</w:t>
      </w:r>
      <w:r>
        <w:rPr>
          <w:rtl/>
        </w:rPr>
        <w:t xml:space="preserve">: </w:t>
      </w:r>
      <w:r w:rsidRPr="00AC0942">
        <w:rPr>
          <w:rtl/>
        </w:rPr>
        <w:t xml:space="preserve">31 </w:t>
      </w:r>
      <w:r>
        <w:rPr>
          <w:rtl/>
        </w:rPr>
        <w:t>ـ</w:t>
      </w:r>
      <w:r w:rsidRPr="00AC0942">
        <w:rPr>
          <w:rtl/>
        </w:rPr>
        <w:t xml:space="preserve"> 33</w:t>
      </w:r>
      <w:r w:rsidRPr="00AC0942">
        <w:rPr>
          <w:rtl/>
        </w:rPr>
        <w:tab/>
        <w:t>444</w:t>
      </w:r>
    </w:p>
    <w:p w14:paraId="53636A63" w14:textId="77777777" w:rsidR="002A0DE2" w:rsidRPr="00AC0942" w:rsidRDefault="002A0DE2" w:rsidP="00824906">
      <w:pPr>
        <w:pStyle w:val="libNormal"/>
      </w:pPr>
      <w:r w:rsidRPr="00AC0942">
        <w:rPr>
          <w:rtl/>
        </w:rPr>
        <w:t>الآية</w:t>
      </w:r>
      <w:r>
        <w:rPr>
          <w:rtl/>
        </w:rPr>
        <w:t xml:space="preserve">: </w:t>
      </w:r>
      <w:r w:rsidRPr="00AC0942">
        <w:rPr>
          <w:rtl/>
        </w:rPr>
        <w:t xml:space="preserve">34 </w:t>
      </w:r>
      <w:r>
        <w:rPr>
          <w:rtl/>
        </w:rPr>
        <w:t>ـ</w:t>
      </w:r>
      <w:r w:rsidRPr="00AC0942">
        <w:rPr>
          <w:rtl/>
        </w:rPr>
        <w:t xml:space="preserve"> 39</w:t>
      </w:r>
      <w:r w:rsidRPr="00AC0942">
        <w:rPr>
          <w:rtl/>
        </w:rPr>
        <w:tab/>
        <w:t>446</w:t>
      </w:r>
    </w:p>
    <w:p w14:paraId="27F52CA3" w14:textId="77777777" w:rsidR="002A0DE2" w:rsidRPr="00AC0942" w:rsidRDefault="002A0DE2" w:rsidP="00824906">
      <w:pPr>
        <w:pStyle w:val="libNormal"/>
      </w:pPr>
      <w:r w:rsidRPr="00AC0942">
        <w:rPr>
          <w:rtl/>
        </w:rPr>
        <w:t>الآية</w:t>
      </w:r>
      <w:r>
        <w:rPr>
          <w:rtl/>
        </w:rPr>
        <w:t xml:space="preserve">: </w:t>
      </w:r>
      <w:r w:rsidRPr="00AC0942">
        <w:rPr>
          <w:rtl/>
        </w:rPr>
        <w:t xml:space="preserve">40 </w:t>
      </w:r>
      <w:r>
        <w:rPr>
          <w:rtl/>
        </w:rPr>
        <w:t>ـ</w:t>
      </w:r>
      <w:r w:rsidRPr="00AC0942">
        <w:rPr>
          <w:rtl/>
        </w:rPr>
        <w:t xml:space="preserve"> 42</w:t>
      </w:r>
      <w:r w:rsidRPr="00AC0942">
        <w:rPr>
          <w:rtl/>
        </w:rPr>
        <w:tab/>
        <w:t>449</w:t>
      </w:r>
    </w:p>
    <w:p w14:paraId="03BE266F" w14:textId="77777777" w:rsidR="002A0DE2" w:rsidRPr="00AC0942" w:rsidRDefault="002A0DE2" w:rsidP="00824906">
      <w:pPr>
        <w:pStyle w:val="libNormal"/>
      </w:pPr>
      <w:r>
        <w:rPr>
          <w:rtl/>
        </w:rPr>
        <w:br w:type="page"/>
      </w:r>
      <w:r w:rsidRPr="00AC0942">
        <w:rPr>
          <w:rtl/>
        </w:rPr>
        <w:lastRenderedPageBreak/>
        <w:t>الآية</w:t>
      </w:r>
      <w:r>
        <w:rPr>
          <w:rtl/>
        </w:rPr>
        <w:t xml:space="preserve">: </w:t>
      </w:r>
      <w:r w:rsidRPr="00AC0942">
        <w:rPr>
          <w:rtl/>
        </w:rPr>
        <w:t xml:space="preserve">43 </w:t>
      </w:r>
      <w:r>
        <w:rPr>
          <w:rtl/>
        </w:rPr>
        <w:t>ـ</w:t>
      </w:r>
      <w:r w:rsidRPr="00AC0942">
        <w:rPr>
          <w:rtl/>
        </w:rPr>
        <w:t xml:space="preserve"> 45</w:t>
      </w:r>
      <w:r w:rsidRPr="00AC0942">
        <w:rPr>
          <w:rtl/>
        </w:rPr>
        <w:tab/>
        <w:t>450</w:t>
      </w:r>
    </w:p>
    <w:p w14:paraId="30D53329" w14:textId="77777777" w:rsidR="002A0DE2" w:rsidRPr="00AC0942" w:rsidRDefault="002A0DE2" w:rsidP="00824906">
      <w:pPr>
        <w:pStyle w:val="libNormal"/>
      </w:pPr>
      <w:r w:rsidRPr="00AC0942">
        <w:rPr>
          <w:rtl/>
        </w:rPr>
        <w:t>الآية</w:t>
      </w:r>
      <w:r>
        <w:rPr>
          <w:rtl/>
        </w:rPr>
        <w:t xml:space="preserve">: </w:t>
      </w:r>
      <w:r w:rsidRPr="00AC0942">
        <w:rPr>
          <w:rtl/>
        </w:rPr>
        <w:t xml:space="preserve">46 </w:t>
      </w:r>
      <w:r>
        <w:rPr>
          <w:rtl/>
        </w:rPr>
        <w:t>ـ</w:t>
      </w:r>
      <w:r w:rsidRPr="00AC0942">
        <w:rPr>
          <w:rtl/>
        </w:rPr>
        <w:t xml:space="preserve"> 54</w:t>
      </w:r>
      <w:r w:rsidRPr="00AC0942">
        <w:rPr>
          <w:rtl/>
        </w:rPr>
        <w:tab/>
        <w:t>452</w:t>
      </w:r>
    </w:p>
    <w:p w14:paraId="7E1886A1" w14:textId="77777777" w:rsidR="002A0DE2" w:rsidRDefault="002A0DE2" w:rsidP="00824906">
      <w:pPr>
        <w:pStyle w:val="libNormal"/>
        <w:rPr>
          <w:noProof/>
          <w:rtl/>
        </w:rPr>
      </w:pPr>
      <w:r w:rsidRPr="00AC0942">
        <w:rPr>
          <w:noProof/>
          <w:rtl/>
        </w:rPr>
        <w:t xml:space="preserve">سورة فاطر </w:t>
      </w:r>
      <w:r>
        <w:rPr>
          <w:noProof/>
          <w:rtl/>
        </w:rPr>
        <w:t>(</w:t>
      </w:r>
      <w:r w:rsidRPr="00AC0942">
        <w:rPr>
          <w:noProof/>
          <w:rtl/>
        </w:rPr>
        <w:t>35</w:t>
      </w:r>
      <w:r>
        <w:rPr>
          <w:noProof/>
          <w:rtl/>
        </w:rPr>
        <w:t>)</w:t>
      </w:r>
    </w:p>
    <w:p w14:paraId="0DF1CD6C" w14:textId="77777777" w:rsidR="002A0DE2" w:rsidRPr="00AC0942" w:rsidRDefault="002A0DE2" w:rsidP="00824906">
      <w:pPr>
        <w:pStyle w:val="libNormal"/>
      </w:pPr>
      <w:r w:rsidRPr="00AC0942">
        <w:rPr>
          <w:rtl/>
        </w:rPr>
        <w:t>الآية</w:t>
      </w:r>
      <w:r>
        <w:rPr>
          <w:rtl/>
        </w:rPr>
        <w:t xml:space="preserve">: </w:t>
      </w:r>
      <w:r w:rsidRPr="00AC0942">
        <w:rPr>
          <w:rtl/>
        </w:rPr>
        <w:t xml:space="preserve">1 </w:t>
      </w:r>
      <w:r>
        <w:rPr>
          <w:rtl/>
        </w:rPr>
        <w:t>ـ</w:t>
      </w:r>
      <w:r w:rsidRPr="00AC0942">
        <w:rPr>
          <w:rtl/>
        </w:rPr>
        <w:t xml:space="preserve"> 2</w:t>
      </w:r>
      <w:r w:rsidRPr="00AC0942">
        <w:rPr>
          <w:rtl/>
        </w:rPr>
        <w:tab/>
        <w:t>459</w:t>
      </w:r>
    </w:p>
    <w:p w14:paraId="10625053" w14:textId="77777777" w:rsidR="002A0DE2" w:rsidRPr="00AC0942" w:rsidRDefault="002A0DE2" w:rsidP="00824906">
      <w:pPr>
        <w:pStyle w:val="libNormal"/>
      </w:pPr>
      <w:r w:rsidRPr="00AC0942">
        <w:rPr>
          <w:rtl/>
        </w:rPr>
        <w:t>الآية</w:t>
      </w:r>
      <w:r>
        <w:rPr>
          <w:rtl/>
        </w:rPr>
        <w:t xml:space="preserve">: </w:t>
      </w:r>
      <w:r w:rsidRPr="00AC0942">
        <w:rPr>
          <w:rtl/>
        </w:rPr>
        <w:t>3</w:t>
      </w:r>
      <w:r w:rsidRPr="00AC0942">
        <w:rPr>
          <w:rtl/>
        </w:rPr>
        <w:tab/>
        <w:t>462</w:t>
      </w:r>
    </w:p>
    <w:p w14:paraId="26B03A73" w14:textId="77777777" w:rsidR="002A0DE2" w:rsidRPr="00AC0942" w:rsidRDefault="002A0DE2" w:rsidP="00824906">
      <w:pPr>
        <w:pStyle w:val="libNormal"/>
      </w:pPr>
      <w:r w:rsidRPr="00AC0942">
        <w:rPr>
          <w:rtl/>
        </w:rPr>
        <w:t>الآية</w:t>
      </w:r>
      <w:r>
        <w:rPr>
          <w:rtl/>
        </w:rPr>
        <w:t xml:space="preserve">: </w:t>
      </w:r>
      <w:r w:rsidRPr="00AC0942">
        <w:rPr>
          <w:rtl/>
        </w:rPr>
        <w:t xml:space="preserve">4 </w:t>
      </w:r>
      <w:r>
        <w:rPr>
          <w:rtl/>
        </w:rPr>
        <w:t>ـ</w:t>
      </w:r>
      <w:r w:rsidRPr="00AC0942">
        <w:rPr>
          <w:rtl/>
        </w:rPr>
        <w:t xml:space="preserve"> 8</w:t>
      </w:r>
      <w:r w:rsidRPr="00AC0942">
        <w:rPr>
          <w:rtl/>
        </w:rPr>
        <w:tab/>
        <w:t>463</w:t>
      </w:r>
    </w:p>
    <w:p w14:paraId="51BF0D64" w14:textId="77777777" w:rsidR="002A0DE2" w:rsidRPr="00AC0942" w:rsidRDefault="002A0DE2" w:rsidP="00824906">
      <w:pPr>
        <w:pStyle w:val="libNormal"/>
      </w:pPr>
      <w:r w:rsidRPr="00AC0942">
        <w:rPr>
          <w:rtl/>
        </w:rPr>
        <w:t>الآية</w:t>
      </w:r>
      <w:r>
        <w:rPr>
          <w:rtl/>
        </w:rPr>
        <w:t xml:space="preserve">: </w:t>
      </w:r>
      <w:r w:rsidRPr="00AC0942">
        <w:rPr>
          <w:rtl/>
        </w:rPr>
        <w:t>9</w:t>
      </w:r>
      <w:r w:rsidRPr="00AC0942">
        <w:rPr>
          <w:rtl/>
        </w:rPr>
        <w:tab/>
        <w:t>466</w:t>
      </w:r>
    </w:p>
    <w:p w14:paraId="29719756" w14:textId="77777777" w:rsidR="002A0DE2" w:rsidRPr="00AC0942" w:rsidRDefault="002A0DE2" w:rsidP="00824906">
      <w:pPr>
        <w:pStyle w:val="libNormal"/>
      </w:pPr>
      <w:r w:rsidRPr="00AC0942">
        <w:rPr>
          <w:rtl/>
        </w:rPr>
        <w:t>الآية</w:t>
      </w:r>
      <w:r>
        <w:rPr>
          <w:rtl/>
        </w:rPr>
        <w:t xml:space="preserve">: </w:t>
      </w:r>
      <w:r w:rsidRPr="00AC0942">
        <w:rPr>
          <w:rtl/>
        </w:rPr>
        <w:t>10</w:t>
      </w:r>
      <w:r w:rsidRPr="00AC0942">
        <w:rPr>
          <w:rtl/>
        </w:rPr>
        <w:tab/>
        <w:t>467</w:t>
      </w:r>
    </w:p>
    <w:p w14:paraId="05C78833" w14:textId="77777777" w:rsidR="002A0DE2" w:rsidRPr="00AC0942" w:rsidRDefault="002A0DE2" w:rsidP="00824906">
      <w:pPr>
        <w:pStyle w:val="libNormal"/>
      </w:pPr>
      <w:r w:rsidRPr="00AC0942">
        <w:rPr>
          <w:rtl/>
        </w:rPr>
        <w:t>الآية</w:t>
      </w:r>
      <w:r>
        <w:rPr>
          <w:rtl/>
        </w:rPr>
        <w:t xml:space="preserve">: </w:t>
      </w:r>
      <w:r w:rsidRPr="00AC0942">
        <w:rPr>
          <w:rtl/>
        </w:rPr>
        <w:t xml:space="preserve">11 </w:t>
      </w:r>
      <w:r>
        <w:rPr>
          <w:rtl/>
        </w:rPr>
        <w:t>ـ</w:t>
      </w:r>
      <w:r w:rsidRPr="00AC0942">
        <w:rPr>
          <w:rtl/>
        </w:rPr>
        <w:t xml:space="preserve"> 14</w:t>
      </w:r>
      <w:r w:rsidRPr="00AC0942">
        <w:rPr>
          <w:rtl/>
        </w:rPr>
        <w:tab/>
        <w:t>470</w:t>
      </w:r>
    </w:p>
    <w:p w14:paraId="52C0CAB8" w14:textId="77777777" w:rsidR="002A0DE2" w:rsidRPr="00AC0942" w:rsidRDefault="002A0DE2" w:rsidP="00824906">
      <w:pPr>
        <w:pStyle w:val="libNormal"/>
      </w:pPr>
      <w:r w:rsidRPr="00AC0942">
        <w:rPr>
          <w:rtl/>
        </w:rPr>
        <w:t>الآية</w:t>
      </w:r>
      <w:r>
        <w:rPr>
          <w:rtl/>
        </w:rPr>
        <w:t xml:space="preserve">: </w:t>
      </w:r>
      <w:r w:rsidRPr="00AC0942">
        <w:rPr>
          <w:rtl/>
        </w:rPr>
        <w:t xml:space="preserve">15 </w:t>
      </w:r>
      <w:r>
        <w:rPr>
          <w:rtl/>
        </w:rPr>
        <w:t>ـ</w:t>
      </w:r>
      <w:r w:rsidRPr="00AC0942">
        <w:rPr>
          <w:rtl/>
        </w:rPr>
        <w:t xml:space="preserve"> 17</w:t>
      </w:r>
      <w:r w:rsidRPr="00AC0942">
        <w:rPr>
          <w:rtl/>
        </w:rPr>
        <w:tab/>
        <w:t>473</w:t>
      </w:r>
    </w:p>
    <w:p w14:paraId="492DC58B" w14:textId="77777777" w:rsidR="002A0DE2" w:rsidRPr="00AC0942" w:rsidRDefault="002A0DE2" w:rsidP="00824906">
      <w:pPr>
        <w:pStyle w:val="libNormal"/>
      </w:pPr>
      <w:r w:rsidRPr="00AC0942">
        <w:rPr>
          <w:rtl/>
        </w:rPr>
        <w:t>الآية</w:t>
      </w:r>
      <w:r>
        <w:rPr>
          <w:rtl/>
        </w:rPr>
        <w:t xml:space="preserve">: </w:t>
      </w:r>
      <w:r w:rsidRPr="00AC0942">
        <w:rPr>
          <w:rtl/>
        </w:rPr>
        <w:t>18</w:t>
      </w:r>
      <w:r w:rsidRPr="00AC0942">
        <w:rPr>
          <w:rtl/>
        </w:rPr>
        <w:tab/>
        <w:t>474</w:t>
      </w:r>
    </w:p>
    <w:p w14:paraId="7C003105" w14:textId="77777777" w:rsidR="002A0DE2" w:rsidRPr="00AC0942" w:rsidRDefault="002A0DE2" w:rsidP="00824906">
      <w:pPr>
        <w:pStyle w:val="libNormal"/>
      </w:pPr>
      <w:r w:rsidRPr="00AC0942">
        <w:rPr>
          <w:rtl/>
        </w:rPr>
        <w:t>الآية</w:t>
      </w:r>
      <w:r>
        <w:rPr>
          <w:rtl/>
        </w:rPr>
        <w:t xml:space="preserve">: </w:t>
      </w:r>
      <w:r w:rsidRPr="00AC0942">
        <w:rPr>
          <w:rtl/>
        </w:rPr>
        <w:t xml:space="preserve">19 </w:t>
      </w:r>
      <w:r>
        <w:rPr>
          <w:rtl/>
        </w:rPr>
        <w:t>ـ</w:t>
      </w:r>
      <w:r w:rsidRPr="00AC0942">
        <w:rPr>
          <w:rtl/>
        </w:rPr>
        <w:t xml:space="preserve"> 26</w:t>
      </w:r>
      <w:r w:rsidRPr="00AC0942">
        <w:rPr>
          <w:rtl/>
        </w:rPr>
        <w:tab/>
        <w:t>476</w:t>
      </w:r>
    </w:p>
    <w:p w14:paraId="2E65909E" w14:textId="77777777" w:rsidR="002A0DE2" w:rsidRPr="00AC0942" w:rsidRDefault="002A0DE2" w:rsidP="00824906">
      <w:pPr>
        <w:pStyle w:val="libNormal"/>
      </w:pPr>
      <w:r w:rsidRPr="00AC0942">
        <w:rPr>
          <w:rtl/>
        </w:rPr>
        <w:t>الآية</w:t>
      </w:r>
      <w:r>
        <w:rPr>
          <w:rtl/>
        </w:rPr>
        <w:t xml:space="preserve">: </w:t>
      </w:r>
      <w:r w:rsidRPr="00AC0942">
        <w:rPr>
          <w:rtl/>
        </w:rPr>
        <w:t xml:space="preserve">27 </w:t>
      </w:r>
      <w:r>
        <w:rPr>
          <w:rtl/>
        </w:rPr>
        <w:t>ـ</w:t>
      </w:r>
      <w:r w:rsidRPr="00AC0942">
        <w:rPr>
          <w:rtl/>
        </w:rPr>
        <w:t xml:space="preserve"> 28</w:t>
      </w:r>
      <w:r w:rsidRPr="00AC0942">
        <w:rPr>
          <w:rtl/>
        </w:rPr>
        <w:tab/>
        <w:t>477</w:t>
      </w:r>
    </w:p>
    <w:p w14:paraId="0969C45C" w14:textId="77777777" w:rsidR="002A0DE2" w:rsidRPr="00AC0942" w:rsidRDefault="002A0DE2" w:rsidP="00824906">
      <w:pPr>
        <w:pStyle w:val="libNormal"/>
      </w:pPr>
      <w:r w:rsidRPr="00AC0942">
        <w:rPr>
          <w:rtl/>
        </w:rPr>
        <w:t>الآية</w:t>
      </w:r>
      <w:r>
        <w:rPr>
          <w:rtl/>
        </w:rPr>
        <w:t xml:space="preserve">: </w:t>
      </w:r>
      <w:r w:rsidRPr="00AC0942">
        <w:rPr>
          <w:rtl/>
        </w:rPr>
        <w:t xml:space="preserve">29 </w:t>
      </w:r>
      <w:r>
        <w:rPr>
          <w:rtl/>
        </w:rPr>
        <w:t>ـ</w:t>
      </w:r>
      <w:r w:rsidRPr="00AC0942">
        <w:rPr>
          <w:rtl/>
        </w:rPr>
        <w:t xml:space="preserve"> 30</w:t>
      </w:r>
      <w:r w:rsidRPr="00AC0942">
        <w:rPr>
          <w:rtl/>
        </w:rPr>
        <w:tab/>
        <w:t>479</w:t>
      </w:r>
    </w:p>
    <w:p w14:paraId="399EB16C" w14:textId="77777777" w:rsidR="002A0DE2" w:rsidRPr="00AC0942" w:rsidRDefault="002A0DE2" w:rsidP="00824906">
      <w:pPr>
        <w:pStyle w:val="libNormal"/>
      </w:pPr>
      <w:r w:rsidRPr="00AC0942">
        <w:rPr>
          <w:rtl/>
        </w:rPr>
        <w:t>الآية</w:t>
      </w:r>
      <w:r>
        <w:rPr>
          <w:rtl/>
        </w:rPr>
        <w:t xml:space="preserve">: </w:t>
      </w:r>
      <w:r w:rsidRPr="00AC0942">
        <w:rPr>
          <w:rtl/>
        </w:rPr>
        <w:t xml:space="preserve">31 </w:t>
      </w:r>
      <w:r>
        <w:rPr>
          <w:rtl/>
        </w:rPr>
        <w:t>ـ</w:t>
      </w:r>
      <w:r w:rsidRPr="00AC0942">
        <w:rPr>
          <w:rtl/>
        </w:rPr>
        <w:t xml:space="preserve"> 35</w:t>
      </w:r>
      <w:r w:rsidRPr="00AC0942">
        <w:rPr>
          <w:rtl/>
        </w:rPr>
        <w:tab/>
        <w:t>481</w:t>
      </w:r>
    </w:p>
    <w:p w14:paraId="18095853" w14:textId="77777777" w:rsidR="002A0DE2" w:rsidRPr="00AC0942" w:rsidRDefault="002A0DE2" w:rsidP="00824906">
      <w:pPr>
        <w:pStyle w:val="libNormal"/>
      </w:pPr>
      <w:r w:rsidRPr="00AC0942">
        <w:rPr>
          <w:rtl/>
        </w:rPr>
        <w:t>الآية</w:t>
      </w:r>
      <w:r>
        <w:rPr>
          <w:rtl/>
        </w:rPr>
        <w:t xml:space="preserve">: </w:t>
      </w:r>
      <w:r w:rsidRPr="00AC0942">
        <w:rPr>
          <w:rtl/>
        </w:rPr>
        <w:t xml:space="preserve">36 </w:t>
      </w:r>
      <w:r>
        <w:rPr>
          <w:rtl/>
        </w:rPr>
        <w:t>ـ</w:t>
      </w:r>
      <w:r w:rsidRPr="00AC0942">
        <w:rPr>
          <w:rtl/>
        </w:rPr>
        <w:t xml:space="preserve"> 40</w:t>
      </w:r>
      <w:r w:rsidRPr="00AC0942">
        <w:rPr>
          <w:rtl/>
        </w:rPr>
        <w:tab/>
        <w:t>487</w:t>
      </w:r>
    </w:p>
    <w:p w14:paraId="398E24B2" w14:textId="77777777" w:rsidR="002A0DE2" w:rsidRPr="00AC0942" w:rsidRDefault="002A0DE2" w:rsidP="00824906">
      <w:pPr>
        <w:pStyle w:val="libNormal"/>
      </w:pPr>
      <w:r w:rsidRPr="00AC0942">
        <w:rPr>
          <w:rtl/>
        </w:rPr>
        <w:t>الآية</w:t>
      </w:r>
      <w:r>
        <w:rPr>
          <w:rtl/>
        </w:rPr>
        <w:t xml:space="preserve">: </w:t>
      </w:r>
      <w:r w:rsidRPr="00AC0942">
        <w:rPr>
          <w:rtl/>
        </w:rPr>
        <w:t>41</w:t>
      </w:r>
      <w:r w:rsidRPr="00AC0942">
        <w:rPr>
          <w:rtl/>
        </w:rPr>
        <w:tab/>
        <w:t>490</w:t>
      </w:r>
    </w:p>
    <w:p w14:paraId="1D229184" w14:textId="77777777" w:rsidR="002A0DE2" w:rsidRPr="00AC0942" w:rsidRDefault="002A0DE2" w:rsidP="00824906">
      <w:pPr>
        <w:pStyle w:val="libNormal"/>
      </w:pPr>
      <w:r w:rsidRPr="00AC0942">
        <w:rPr>
          <w:rtl/>
        </w:rPr>
        <w:t>الآية</w:t>
      </w:r>
      <w:r>
        <w:rPr>
          <w:rtl/>
        </w:rPr>
        <w:t xml:space="preserve">: </w:t>
      </w:r>
      <w:r w:rsidRPr="00AC0942">
        <w:rPr>
          <w:rtl/>
        </w:rPr>
        <w:t xml:space="preserve">42 </w:t>
      </w:r>
      <w:r>
        <w:rPr>
          <w:rtl/>
        </w:rPr>
        <w:t>ـ</w:t>
      </w:r>
      <w:r w:rsidRPr="00AC0942">
        <w:rPr>
          <w:rtl/>
        </w:rPr>
        <w:t xml:space="preserve"> 43</w:t>
      </w:r>
      <w:r w:rsidRPr="00AC0942">
        <w:rPr>
          <w:rtl/>
        </w:rPr>
        <w:tab/>
        <w:t>491</w:t>
      </w:r>
    </w:p>
    <w:p w14:paraId="5235280E" w14:textId="77777777" w:rsidR="002A0DE2" w:rsidRPr="00AC0942" w:rsidRDefault="002A0DE2" w:rsidP="00824906">
      <w:pPr>
        <w:pStyle w:val="libNormal"/>
      </w:pPr>
      <w:r w:rsidRPr="00AC0942">
        <w:rPr>
          <w:rtl/>
        </w:rPr>
        <w:t>الآية</w:t>
      </w:r>
      <w:r>
        <w:rPr>
          <w:rtl/>
        </w:rPr>
        <w:t xml:space="preserve">: </w:t>
      </w:r>
      <w:r w:rsidRPr="00AC0942">
        <w:rPr>
          <w:rtl/>
        </w:rPr>
        <w:t xml:space="preserve">44 </w:t>
      </w:r>
      <w:r>
        <w:rPr>
          <w:rtl/>
        </w:rPr>
        <w:t>ـ</w:t>
      </w:r>
      <w:r w:rsidRPr="00AC0942">
        <w:rPr>
          <w:rtl/>
        </w:rPr>
        <w:t xml:space="preserve"> 45</w:t>
      </w:r>
      <w:r w:rsidRPr="00AC0942">
        <w:rPr>
          <w:rtl/>
        </w:rPr>
        <w:tab/>
        <w:t>492</w:t>
      </w:r>
    </w:p>
    <w:p w14:paraId="5C4E7647" w14:textId="77777777" w:rsidR="002A0DE2" w:rsidRDefault="002A0DE2" w:rsidP="00824906">
      <w:pPr>
        <w:pStyle w:val="libNormal"/>
        <w:rPr>
          <w:noProof/>
          <w:rtl/>
        </w:rPr>
      </w:pPr>
      <w:r w:rsidRPr="00AC0942">
        <w:rPr>
          <w:noProof/>
          <w:rtl/>
        </w:rPr>
        <w:t xml:space="preserve">سورة يس </w:t>
      </w:r>
      <w:r>
        <w:rPr>
          <w:noProof/>
          <w:rtl/>
        </w:rPr>
        <w:t>(</w:t>
      </w:r>
      <w:r w:rsidRPr="00AC0942">
        <w:rPr>
          <w:noProof/>
          <w:rtl/>
        </w:rPr>
        <w:t>36</w:t>
      </w:r>
      <w:r>
        <w:rPr>
          <w:noProof/>
          <w:rtl/>
        </w:rPr>
        <w:t>)</w:t>
      </w:r>
    </w:p>
    <w:p w14:paraId="491C6FCA" w14:textId="77777777" w:rsidR="002A0DE2" w:rsidRPr="00AC0942" w:rsidRDefault="002A0DE2" w:rsidP="00824906">
      <w:pPr>
        <w:pStyle w:val="libNormal"/>
      </w:pPr>
      <w:r w:rsidRPr="00AC0942">
        <w:rPr>
          <w:rtl/>
        </w:rPr>
        <w:t>الآية</w:t>
      </w:r>
      <w:r>
        <w:rPr>
          <w:rtl/>
        </w:rPr>
        <w:t xml:space="preserve">: </w:t>
      </w:r>
      <w:r w:rsidRPr="00AC0942">
        <w:rPr>
          <w:rtl/>
        </w:rPr>
        <w:t xml:space="preserve">1 </w:t>
      </w:r>
      <w:r>
        <w:rPr>
          <w:rtl/>
        </w:rPr>
        <w:t>ـ</w:t>
      </w:r>
      <w:r w:rsidRPr="00AC0942">
        <w:rPr>
          <w:rtl/>
        </w:rPr>
        <w:t xml:space="preserve"> 12</w:t>
      </w:r>
      <w:r w:rsidRPr="00AC0942">
        <w:rPr>
          <w:rtl/>
        </w:rPr>
        <w:tab/>
        <w:t>497</w:t>
      </w:r>
    </w:p>
    <w:p w14:paraId="62F964BC" w14:textId="77777777" w:rsidR="002A0DE2" w:rsidRPr="00AC0942" w:rsidRDefault="002A0DE2" w:rsidP="00824906">
      <w:pPr>
        <w:pStyle w:val="libNormal"/>
      </w:pPr>
      <w:r w:rsidRPr="00AC0942">
        <w:rPr>
          <w:rtl/>
        </w:rPr>
        <w:t>الآية</w:t>
      </w:r>
      <w:r>
        <w:rPr>
          <w:rtl/>
        </w:rPr>
        <w:t xml:space="preserve">: </w:t>
      </w:r>
      <w:r w:rsidRPr="00AC0942">
        <w:rPr>
          <w:rtl/>
        </w:rPr>
        <w:t xml:space="preserve">13 </w:t>
      </w:r>
      <w:r>
        <w:rPr>
          <w:rtl/>
        </w:rPr>
        <w:t>ـ</w:t>
      </w:r>
      <w:r w:rsidRPr="00AC0942">
        <w:rPr>
          <w:rtl/>
        </w:rPr>
        <w:t xml:space="preserve"> 19</w:t>
      </w:r>
      <w:r w:rsidRPr="00AC0942">
        <w:rPr>
          <w:rtl/>
        </w:rPr>
        <w:tab/>
        <w:t>502</w:t>
      </w:r>
    </w:p>
    <w:p w14:paraId="149A5DA9" w14:textId="77777777" w:rsidR="002A0DE2" w:rsidRPr="00AC0942" w:rsidRDefault="002A0DE2" w:rsidP="00824906">
      <w:pPr>
        <w:pStyle w:val="libNormal"/>
      </w:pPr>
      <w:r w:rsidRPr="00AC0942">
        <w:rPr>
          <w:rtl/>
        </w:rPr>
        <w:t>الآية</w:t>
      </w:r>
      <w:r>
        <w:rPr>
          <w:rtl/>
        </w:rPr>
        <w:t xml:space="preserve">: </w:t>
      </w:r>
      <w:r w:rsidRPr="00AC0942">
        <w:rPr>
          <w:rtl/>
        </w:rPr>
        <w:t xml:space="preserve">20 </w:t>
      </w:r>
      <w:r>
        <w:rPr>
          <w:rtl/>
        </w:rPr>
        <w:t>ـ</w:t>
      </w:r>
      <w:r w:rsidRPr="00AC0942">
        <w:rPr>
          <w:rtl/>
        </w:rPr>
        <w:t xml:space="preserve"> 30</w:t>
      </w:r>
      <w:r w:rsidRPr="00AC0942">
        <w:rPr>
          <w:rtl/>
        </w:rPr>
        <w:tab/>
        <w:t>508</w:t>
      </w:r>
    </w:p>
    <w:p w14:paraId="0107DC50" w14:textId="77777777" w:rsidR="002A0DE2" w:rsidRPr="00AC0942" w:rsidRDefault="002A0DE2" w:rsidP="00824906">
      <w:pPr>
        <w:pStyle w:val="libNormal"/>
      </w:pPr>
      <w:r w:rsidRPr="00AC0942">
        <w:rPr>
          <w:rtl/>
        </w:rPr>
        <w:t>الآية</w:t>
      </w:r>
      <w:r>
        <w:rPr>
          <w:rtl/>
        </w:rPr>
        <w:t xml:space="preserve">: </w:t>
      </w:r>
      <w:r w:rsidRPr="00AC0942">
        <w:rPr>
          <w:rtl/>
        </w:rPr>
        <w:t xml:space="preserve">31 </w:t>
      </w:r>
      <w:r>
        <w:rPr>
          <w:rtl/>
        </w:rPr>
        <w:t>ـ</w:t>
      </w:r>
      <w:r w:rsidRPr="00AC0942">
        <w:rPr>
          <w:rtl/>
        </w:rPr>
        <w:t xml:space="preserve"> 36</w:t>
      </w:r>
      <w:r w:rsidRPr="00AC0942">
        <w:rPr>
          <w:rtl/>
        </w:rPr>
        <w:tab/>
        <w:t>513</w:t>
      </w:r>
    </w:p>
    <w:p w14:paraId="259B9A38" w14:textId="77777777" w:rsidR="002A0DE2" w:rsidRPr="00AC0942" w:rsidRDefault="002A0DE2" w:rsidP="00824906">
      <w:pPr>
        <w:pStyle w:val="libNormal"/>
      </w:pPr>
      <w:r w:rsidRPr="00AC0942">
        <w:rPr>
          <w:rtl/>
        </w:rPr>
        <w:t>الآية</w:t>
      </w:r>
      <w:r>
        <w:rPr>
          <w:rtl/>
        </w:rPr>
        <w:t xml:space="preserve">: </w:t>
      </w:r>
      <w:r w:rsidRPr="00AC0942">
        <w:rPr>
          <w:rtl/>
        </w:rPr>
        <w:t xml:space="preserve">37 </w:t>
      </w:r>
      <w:r>
        <w:rPr>
          <w:rtl/>
        </w:rPr>
        <w:t>ـ</w:t>
      </w:r>
      <w:r w:rsidRPr="00AC0942">
        <w:rPr>
          <w:rtl/>
        </w:rPr>
        <w:t xml:space="preserve"> 40</w:t>
      </w:r>
      <w:r w:rsidRPr="00AC0942">
        <w:rPr>
          <w:rtl/>
        </w:rPr>
        <w:tab/>
        <w:t>515</w:t>
      </w:r>
    </w:p>
    <w:p w14:paraId="5D780FD0" w14:textId="77777777" w:rsidR="002A0DE2" w:rsidRPr="00AC0942" w:rsidRDefault="002A0DE2" w:rsidP="00824906">
      <w:pPr>
        <w:pStyle w:val="libNormal"/>
      </w:pPr>
      <w:r>
        <w:rPr>
          <w:rtl/>
        </w:rPr>
        <w:br w:type="page"/>
      </w:r>
      <w:r w:rsidRPr="00AC0942">
        <w:rPr>
          <w:rtl/>
        </w:rPr>
        <w:lastRenderedPageBreak/>
        <w:t>الآية</w:t>
      </w:r>
      <w:r>
        <w:rPr>
          <w:rtl/>
        </w:rPr>
        <w:t xml:space="preserve">: </w:t>
      </w:r>
      <w:r w:rsidRPr="00AC0942">
        <w:rPr>
          <w:rtl/>
        </w:rPr>
        <w:t xml:space="preserve">41 </w:t>
      </w:r>
      <w:r>
        <w:rPr>
          <w:rtl/>
        </w:rPr>
        <w:t>ـ</w:t>
      </w:r>
      <w:r w:rsidRPr="00AC0942">
        <w:rPr>
          <w:rtl/>
        </w:rPr>
        <w:t xml:space="preserve"> 47</w:t>
      </w:r>
      <w:r w:rsidRPr="00AC0942">
        <w:rPr>
          <w:rtl/>
        </w:rPr>
        <w:tab/>
        <w:t>518</w:t>
      </w:r>
    </w:p>
    <w:p w14:paraId="6203901D" w14:textId="77777777" w:rsidR="002A0DE2" w:rsidRPr="00AC0942" w:rsidRDefault="002A0DE2" w:rsidP="00824906">
      <w:pPr>
        <w:pStyle w:val="libNormal"/>
      </w:pPr>
      <w:r w:rsidRPr="00AC0942">
        <w:rPr>
          <w:rtl/>
        </w:rPr>
        <w:t>الآية</w:t>
      </w:r>
      <w:r>
        <w:rPr>
          <w:rtl/>
        </w:rPr>
        <w:t xml:space="preserve">: </w:t>
      </w:r>
      <w:r w:rsidRPr="00AC0942">
        <w:rPr>
          <w:rtl/>
        </w:rPr>
        <w:t xml:space="preserve">48 </w:t>
      </w:r>
      <w:r>
        <w:rPr>
          <w:rtl/>
        </w:rPr>
        <w:t>ـ</w:t>
      </w:r>
      <w:r w:rsidRPr="00AC0942">
        <w:rPr>
          <w:rtl/>
        </w:rPr>
        <w:t xml:space="preserve"> 54</w:t>
      </w:r>
      <w:r w:rsidRPr="00AC0942">
        <w:rPr>
          <w:rtl/>
        </w:rPr>
        <w:tab/>
        <w:t>521</w:t>
      </w:r>
    </w:p>
    <w:p w14:paraId="3DBCA01F" w14:textId="77777777" w:rsidR="002A0DE2" w:rsidRPr="00AC0942" w:rsidRDefault="002A0DE2" w:rsidP="00824906">
      <w:pPr>
        <w:pStyle w:val="libNormal"/>
      </w:pPr>
      <w:r w:rsidRPr="00AC0942">
        <w:rPr>
          <w:rtl/>
        </w:rPr>
        <w:t>الآية</w:t>
      </w:r>
      <w:r>
        <w:rPr>
          <w:rtl/>
        </w:rPr>
        <w:t xml:space="preserve">: </w:t>
      </w:r>
      <w:r w:rsidRPr="00AC0942">
        <w:rPr>
          <w:rtl/>
        </w:rPr>
        <w:t xml:space="preserve">55 </w:t>
      </w:r>
      <w:r>
        <w:rPr>
          <w:rtl/>
        </w:rPr>
        <w:t>ـ</w:t>
      </w:r>
      <w:r w:rsidRPr="00AC0942">
        <w:rPr>
          <w:rtl/>
        </w:rPr>
        <w:t xml:space="preserve"> 58</w:t>
      </w:r>
      <w:r w:rsidRPr="00AC0942">
        <w:rPr>
          <w:rtl/>
        </w:rPr>
        <w:tab/>
        <w:t>523</w:t>
      </w:r>
    </w:p>
    <w:p w14:paraId="08579B35" w14:textId="77777777" w:rsidR="002A0DE2" w:rsidRPr="00AC0942" w:rsidRDefault="002A0DE2" w:rsidP="00824906">
      <w:pPr>
        <w:pStyle w:val="libNormal"/>
      </w:pPr>
      <w:r w:rsidRPr="00AC0942">
        <w:rPr>
          <w:rtl/>
        </w:rPr>
        <w:t>الآية</w:t>
      </w:r>
      <w:r>
        <w:rPr>
          <w:rtl/>
        </w:rPr>
        <w:t xml:space="preserve">: </w:t>
      </w:r>
      <w:r w:rsidRPr="00AC0942">
        <w:rPr>
          <w:rtl/>
        </w:rPr>
        <w:t xml:space="preserve">59 </w:t>
      </w:r>
      <w:r>
        <w:rPr>
          <w:rtl/>
        </w:rPr>
        <w:t>ـ</w:t>
      </w:r>
      <w:r w:rsidRPr="00AC0942">
        <w:rPr>
          <w:rtl/>
        </w:rPr>
        <w:t xml:space="preserve"> 68</w:t>
      </w:r>
      <w:r w:rsidRPr="00AC0942">
        <w:rPr>
          <w:rtl/>
        </w:rPr>
        <w:tab/>
        <w:t>526</w:t>
      </w:r>
    </w:p>
    <w:p w14:paraId="23EA00D8" w14:textId="77777777" w:rsidR="002A0DE2" w:rsidRPr="00AC0942" w:rsidRDefault="002A0DE2" w:rsidP="00824906">
      <w:pPr>
        <w:pStyle w:val="libNormal"/>
      </w:pPr>
      <w:r w:rsidRPr="00AC0942">
        <w:rPr>
          <w:rtl/>
        </w:rPr>
        <w:t>الآية</w:t>
      </w:r>
      <w:r>
        <w:rPr>
          <w:rtl/>
        </w:rPr>
        <w:t xml:space="preserve">: </w:t>
      </w:r>
      <w:r w:rsidRPr="00AC0942">
        <w:rPr>
          <w:rtl/>
        </w:rPr>
        <w:t xml:space="preserve">69 </w:t>
      </w:r>
      <w:r>
        <w:rPr>
          <w:rtl/>
        </w:rPr>
        <w:t>ـ</w:t>
      </w:r>
      <w:r w:rsidRPr="00AC0942">
        <w:rPr>
          <w:rtl/>
        </w:rPr>
        <w:t xml:space="preserve"> 70</w:t>
      </w:r>
      <w:r w:rsidRPr="00AC0942">
        <w:rPr>
          <w:rtl/>
        </w:rPr>
        <w:tab/>
        <w:t>529</w:t>
      </w:r>
    </w:p>
    <w:p w14:paraId="632F27F9" w14:textId="77777777" w:rsidR="002A0DE2" w:rsidRPr="00AC0942" w:rsidRDefault="002A0DE2" w:rsidP="00824906">
      <w:pPr>
        <w:pStyle w:val="libNormal"/>
      </w:pPr>
      <w:r w:rsidRPr="00AC0942">
        <w:rPr>
          <w:rtl/>
        </w:rPr>
        <w:t>الآية</w:t>
      </w:r>
      <w:r>
        <w:rPr>
          <w:rtl/>
        </w:rPr>
        <w:t xml:space="preserve">: </w:t>
      </w:r>
      <w:r w:rsidRPr="00AC0942">
        <w:rPr>
          <w:rtl/>
        </w:rPr>
        <w:t xml:space="preserve">71 </w:t>
      </w:r>
      <w:r>
        <w:rPr>
          <w:rtl/>
        </w:rPr>
        <w:t>ـ</w:t>
      </w:r>
      <w:r w:rsidRPr="00AC0942">
        <w:rPr>
          <w:rtl/>
        </w:rPr>
        <w:t xml:space="preserve"> 76</w:t>
      </w:r>
      <w:r w:rsidRPr="00AC0942">
        <w:rPr>
          <w:rtl/>
        </w:rPr>
        <w:tab/>
        <w:t>531</w:t>
      </w:r>
    </w:p>
    <w:p w14:paraId="231D5C91" w14:textId="77777777" w:rsidR="002A0DE2" w:rsidRPr="00AC0942" w:rsidRDefault="002A0DE2" w:rsidP="00824906">
      <w:pPr>
        <w:pStyle w:val="libNormal"/>
      </w:pPr>
      <w:r w:rsidRPr="00AC0942">
        <w:rPr>
          <w:rtl/>
        </w:rPr>
        <w:t>الآية</w:t>
      </w:r>
      <w:r>
        <w:rPr>
          <w:rtl/>
        </w:rPr>
        <w:t xml:space="preserve">: </w:t>
      </w:r>
      <w:r w:rsidRPr="00AC0942">
        <w:rPr>
          <w:rtl/>
        </w:rPr>
        <w:t xml:space="preserve">77 </w:t>
      </w:r>
      <w:r>
        <w:rPr>
          <w:rtl/>
        </w:rPr>
        <w:t>ـ</w:t>
      </w:r>
      <w:r w:rsidRPr="00AC0942">
        <w:rPr>
          <w:rtl/>
        </w:rPr>
        <w:t xml:space="preserve"> 83</w:t>
      </w:r>
      <w:r w:rsidRPr="00AC0942">
        <w:rPr>
          <w:rtl/>
        </w:rPr>
        <w:tab/>
        <w:t>533</w:t>
      </w:r>
    </w:p>
    <w:p w14:paraId="3874E9BD" w14:textId="77777777" w:rsidR="002A0DE2" w:rsidRDefault="002A0DE2" w:rsidP="00824906">
      <w:pPr>
        <w:pStyle w:val="libNormal"/>
        <w:rPr>
          <w:noProof/>
          <w:rtl/>
        </w:rPr>
      </w:pPr>
      <w:r w:rsidRPr="00AC0942">
        <w:rPr>
          <w:noProof/>
          <w:rtl/>
        </w:rPr>
        <w:t xml:space="preserve">سورة الصافات </w:t>
      </w:r>
      <w:r>
        <w:rPr>
          <w:noProof/>
          <w:rtl/>
        </w:rPr>
        <w:t>(</w:t>
      </w:r>
      <w:r w:rsidRPr="00AC0942">
        <w:rPr>
          <w:noProof/>
          <w:rtl/>
        </w:rPr>
        <w:t>37</w:t>
      </w:r>
      <w:r>
        <w:rPr>
          <w:noProof/>
          <w:rtl/>
        </w:rPr>
        <w:t>)</w:t>
      </w:r>
    </w:p>
    <w:p w14:paraId="7837C0F0" w14:textId="77777777" w:rsidR="002A0DE2" w:rsidRPr="00AC0942" w:rsidRDefault="002A0DE2" w:rsidP="00824906">
      <w:pPr>
        <w:pStyle w:val="libNormal"/>
      </w:pPr>
      <w:r w:rsidRPr="00AC0942">
        <w:rPr>
          <w:rtl/>
        </w:rPr>
        <w:t>الآية</w:t>
      </w:r>
      <w:r>
        <w:rPr>
          <w:rtl/>
        </w:rPr>
        <w:t xml:space="preserve">: </w:t>
      </w:r>
      <w:r w:rsidRPr="00AC0942">
        <w:rPr>
          <w:rtl/>
        </w:rPr>
        <w:t xml:space="preserve">1 </w:t>
      </w:r>
      <w:r>
        <w:rPr>
          <w:rtl/>
        </w:rPr>
        <w:t>ـ</w:t>
      </w:r>
      <w:r w:rsidRPr="00AC0942">
        <w:rPr>
          <w:rtl/>
        </w:rPr>
        <w:t xml:space="preserve"> 10</w:t>
      </w:r>
      <w:r w:rsidRPr="00AC0942">
        <w:rPr>
          <w:rtl/>
        </w:rPr>
        <w:tab/>
        <w:t>538</w:t>
      </w:r>
    </w:p>
    <w:p w14:paraId="0DF1A9C2" w14:textId="77777777" w:rsidR="002A0DE2" w:rsidRPr="00AC0942" w:rsidRDefault="002A0DE2" w:rsidP="00824906">
      <w:pPr>
        <w:pStyle w:val="libNormal"/>
      </w:pPr>
      <w:r w:rsidRPr="00AC0942">
        <w:rPr>
          <w:rtl/>
        </w:rPr>
        <w:t>الآية</w:t>
      </w:r>
      <w:r>
        <w:rPr>
          <w:rtl/>
        </w:rPr>
        <w:t xml:space="preserve">: </w:t>
      </w:r>
      <w:r w:rsidRPr="00AC0942">
        <w:rPr>
          <w:rtl/>
        </w:rPr>
        <w:t xml:space="preserve">11 </w:t>
      </w:r>
      <w:r>
        <w:rPr>
          <w:rtl/>
        </w:rPr>
        <w:t>ـ</w:t>
      </w:r>
      <w:r w:rsidRPr="00AC0942">
        <w:rPr>
          <w:rtl/>
        </w:rPr>
        <w:t xml:space="preserve"> 26</w:t>
      </w:r>
      <w:r w:rsidRPr="00AC0942">
        <w:rPr>
          <w:rtl/>
        </w:rPr>
        <w:tab/>
        <w:t>543</w:t>
      </w:r>
    </w:p>
    <w:p w14:paraId="0B0A209E" w14:textId="77777777" w:rsidR="002A0DE2" w:rsidRPr="00AC0942" w:rsidRDefault="002A0DE2" w:rsidP="00824906">
      <w:pPr>
        <w:pStyle w:val="libNormal"/>
      </w:pPr>
      <w:r w:rsidRPr="00AC0942">
        <w:rPr>
          <w:rtl/>
        </w:rPr>
        <w:t>الآية</w:t>
      </w:r>
      <w:r>
        <w:rPr>
          <w:rtl/>
        </w:rPr>
        <w:t xml:space="preserve">: </w:t>
      </w:r>
      <w:r w:rsidRPr="00AC0942">
        <w:rPr>
          <w:rtl/>
        </w:rPr>
        <w:t xml:space="preserve">27 </w:t>
      </w:r>
      <w:r>
        <w:rPr>
          <w:rtl/>
        </w:rPr>
        <w:t>ـ</w:t>
      </w:r>
      <w:r w:rsidRPr="00AC0942">
        <w:rPr>
          <w:rtl/>
        </w:rPr>
        <w:t xml:space="preserve"> 37</w:t>
      </w:r>
      <w:r w:rsidRPr="00AC0942">
        <w:rPr>
          <w:rtl/>
        </w:rPr>
        <w:tab/>
        <w:t>547</w:t>
      </w:r>
    </w:p>
    <w:p w14:paraId="1E91F629" w14:textId="77777777" w:rsidR="002A0DE2" w:rsidRPr="00AC0942" w:rsidRDefault="002A0DE2" w:rsidP="00824906">
      <w:pPr>
        <w:pStyle w:val="libNormal"/>
      </w:pPr>
      <w:r w:rsidRPr="00AC0942">
        <w:rPr>
          <w:rtl/>
        </w:rPr>
        <w:t>الآية</w:t>
      </w:r>
      <w:r>
        <w:rPr>
          <w:rtl/>
        </w:rPr>
        <w:t xml:space="preserve">: </w:t>
      </w:r>
      <w:r w:rsidRPr="00AC0942">
        <w:rPr>
          <w:rtl/>
        </w:rPr>
        <w:t xml:space="preserve">38 </w:t>
      </w:r>
      <w:r>
        <w:rPr>
          <w:rtl/>
        </w:rPr>
        <w:t>ـ</w:t>
      </w:r>
      <w:r w:rsidRPr="00AC0942">
        <w:rPr>
          <w:rtl/>
        </w:rPr>
        <w:t xml:space="preserve"> 49</w:t>
      </w:r>
      <w:r w:rsidRPr="00AC0942">
        <w:rPr>
          <w:rtl/>
        </w:rPr>
        <w:tab/>
        <w:t>549</w:t>
      </w:r>
    </w:p>
    <w:p w14:paraId="609D558A" w14:textId="77777777" w:rsidR="002A0DE2" w:rsidRPr="00AC0942" w:rsidRDefault="002A0DE2" w:rsidP="00824906">
      <w:pPr>
        <w:pStyle w:val="libNormal"/>
      </w:pPr>
      <w:r w:rsidRPr="00AC0942">
        <w:rPr>
          <w:rtl/>
        </w:rPr>
        <w:t>الآية</w:t>
      </w:r>
      <w:r>
        <w:rPr>
          <w:rtl/>
        </w:rPr>
        <w:t xml:space="preserve">: </w:t>
      </w:r>
      <w:r w:rsidRPr="00AC0942">
        <w:rPr>
          <w:rtl/>
        </w:rPr>
        <w:t xml:space="preserve">50 </w:t>
      </w:r>
      <w:r>
        <w:rPr>
          <w:rtl/>
        </w:rPr>
        <w:t>ـ</w:t>
      </w:r>
      <w:r w:rsidRPr="00AC0942">
        <w:rPr>
          <w:rtl/>
        </w:rPr>
        <w:t xml:space="preserve"> 61</w:t>
      </w:r>
      <w:r w:rsidRPr="00AC0942">
        <w:rPr>
          <w:rtl/>
        </w:rPr>
        <w:tab/>
        <w:t>552</w:t>
      </w:r>
    </w:p>
    <w:p w14:paraId="0EE77663" w14:textId="77777777" w:rsidR="002A0DE2" w:rsidRPr="00AC0942" w:rsidRDefault="002A0DE2" w:rsidP="00824906">
      <w:pPr>
        <w:pStyle w:val="libNormal"/>
      </w:pPr>
      <w:r w:rsidRPr="00AC0942">
        <w:rPr>
          <w:rtl/>
        </w:rPr>
        <w:t>الآية</w:t>
      </w:r>
      <w:r>
        <w:rPr>
          <w:rtl/>
        </w:rPr>
        <w:t xml:space="preserve">: </w:t>
      </w:r>
      <w:r w:rsidRPr="00AC0942">
        <w:rPr>
          <w:rtl/>
        </w:rPr>
        <w:t xml:space="preserve">62 </w:t>
      </w:r>
      <w:r>
        <w:rPr>
          <w:rtl/>
        </w:rPr>
        <w:t>ـ</w:t>
      </w:r>
      <w:r w:rsidRPr="00AC0942">
        <w:rPr>
          <w:rtl/>
        </w:rPr>
        <w:t xml:space="preserve"> 74</w:t>
      </w:r>
      <w:r w:rsidRPr="00AC0942">
        <w:rPr>
          <w:rtl/>
        </w:rPr>
        <w:tab/>
        <w:t>554</w:t>
      </w:r>
    </w:p>
    <w:p w14:paraId="60B572FA" w14:textId="77777777" w:rsidR="002A0DE2" w:rsidRPr="00AC0942" w:rsidRDefault="002A0DE2" w:rsidP="00824906">
      <w:pPr>
        <w:pStyle w:val="libNormal"/>
      </w:pPr>
      <w:r w:rsidRPr="00AC0942">
        <w:rPr>
          <w:rtl/>
        </w:rPr>
        <w:t>الآية</w:t>
      </w:r>
      <w:r>
        <w:rPr>
          <w:rtl/>
        </w:rPr>
        <w:t xml:space="preserve">: </w:t>
      </w:r>
      <w:r w:rsidRPr="00AC0942">
        <w:rPr>
          <w:rtl/>
        </w:rPr>
        <w:t xml:space="preserve">75 </w:t>
      </w:r>
      <w:r>
        <w:rPr>
          <w:rtl/>
        </w:rPr>
        <w:t>ـ</w:t>
      </w:r>
      <w:r w:rsidRPr="00AC0942">
        <w:rPr>
          <w:rtl/>
        </w:rPr>
        <w:t xml:space="preserve"> 82</w:t>
      </w:r>
      <w:r w:rsidRPr="00AC0942">
        <w:rPr>
          <w:rtl/>
        </w:rPr>
        <w:tab/>
        <w:t>557</w:t>
      </w:r>
    </w:p>
    <w:p w14:paraId="2C08D7CF" w14:textId="77777777" w:rsidR="002A0DE2" w:rsidRPr="00AC0942" w:rsidRDefault="002A0DE2" w:rsidP="00824906">
      <w:pPr>
        <w:pStyle w:val="libNormal"/>
      </w:pPr>
      <w:r w:rsidRPr="00AC0942">
        <w:rPr>
          <w:rtl/>
        </w:rPr>
        <w:t>الآية</w:t>
      </w:r>
      <w:r>
        <w:rPr>
          <w:rtl/>
        </w:rPr>
        <w:t xml:space="preserve">: </w:t>
      </w:r>
      <w:r w:rsidRPr="00AC0942">
        <w:rPr>
          <w:rtl/>
        </w:rPr>
        <w:t xml:space="preserve">83 </w:t>
      </w:r>
      <w:r>
        <w:rPr>
          <w:rtl/>
        </w:rPr>
        <w:t>ـ</w:t>
      </w:r>
      <w:r w:rsidRPr="00AC0942">
        <w:rPr>
          <w:rtl/>
        </w:rPr>
        <w:t xml:space="preserve"> 101</w:t>
      </w:r>
      <w:r w:rsidRPr="00AC0942">
        <w:rPr>
          <w:rtl/>
        </w:rPr>
        <w:tab/>
        <w:t>559</w:t>
      </w:r>
    </w:p>
    <w:p w14:paraId="6A4BE4C2" w14:textId="77777777" w:rsidR="002A0DE2" w:rsidRPr="00AC0942" w:rsidRDefault="002A0DE2" w:rsidP="00824906">
      <w:pPr>
        <w:pStyle w:val="libNormal"/>
      </w:pPr>
      <w:r w:rsidRPr="00AC0942">
        <w:rPr>
          <w:rtl/>
        </w:rPr>
        <w:t>الآية</w:t>
      </w:r>
      <w:r>
        <w:rPr>
          <w:rtl/>
        </w:rPr>
        <w:t xml:space="preserve">: </w:t>
      </w:r>
      <w:r w:rsidRPr="00AC0942">
        <w:rPr>
          <w:rtl/>
        </w:rPr>
        <w:t xml:space="preserve">102 </w:t>
      </w:r>
      <w:r>
        <w:rPr>
          <w:rtl/>
        </w:rPr>
        <w:t>ـ</w:t>
      </w:r>
      <w:r w:rsidRPr="00AC0942">
        <w:rPr>
          <w:rtl/>
        </w:rPr>
        <w:t xml:space="preserve"> 113</w:t>
      </w:r>
      <w:r w:rsidRPr="00AC0942">
        <w:rPr>
          <w:rtl/>
        </w:rPr>
        <w:tab/>
        <w:t>566</w:t>
      </w:r>
    </w:p>
    <w:p w14:paraId="7C93C808" w14:textId="77777777" w:rsidR="002A0DE2" w:rsidRPr="00AC0942" w:rsidRDefault="002A0DE2" w:rsidP="00824906">
      <w:pPr>
        <w:pStyle w:val="libNormal"/>
      </w:pPr>
      <w:r w:rsidRPr="00AC0942">
        <w:rPr>
          <w:rtl/>
        </w:rPr>
        <w:t>الآية</w:t>
      </w:r>
      <w:r>
        <w:rPr>
          <w:rtl/>
        </w:rPr>
        <w:t xml:space="preserve">: </w:t>
      </w:r>
      <w:r w:rsidRPr="00AC0942">
        <w:rPr>
          <w:rtl/>
        </w:rPr>
        <w:t xml:space="preserve">114 </w:t>
      </w:r>
      <w:r>
        <w:rPr>
          <w:rtl/>
        </w:rPr>
        <w:t>ـ</w:t>
      </w:r>
      <w:r w:rsidRPr="00AC0942">
        <w:rPr>
          <w:rtl/>
        </w:rPr>
        <w:t xml:space="preserve"> 122</w:t>
      </w:r>
      <w:r w:rsidRPr="00AC0942">
        <w:rPr>
          <w:rtl/>
        </w:rPr>
        <w:tab/>
        <w:t>573</w:t>
      </w:r>
    </w:p>
    <w:p w14:paraId="4C6DC7C7" w14:textId="77777777" w:rsidR="002A0DE2" w:rsidRPr="00AC0942" w:rsidRDefault="002A0DE2" w:rsidP="00824906">
      <w:pPr>
        <w:pStyle w:val="libNormal"/>
      </w:pPr>
      <w:r w:rsidRPr="00AC0942">
        <w:rPr>
          <w:rtl/>
        </w:rPr>
        <w:t>الآية</w:t>
      </w:r>
      <w:r>
        <w:rPr>
          <w:rtl/>
        </w:rPr>
        <w:t xml:space="preserve">: </w:t>
      </w:r>
      <w:r w:rsidRPr="00AC0942">
        <w:rPr>
          <w:rtl/>
        </w:rPr>
        <w:t xml:space="preserve">123 </w:t>
      </w:r>
      <w:r>
        <w:rPr>
          <w:rtl/>
        </w:rPr>
        <w:t>ـ</w:t>
      </w:r>
      <w:r w:rsidRPr="00AC0942">
        <w:rPr>
          <w:rtl/>
        </w:rPr>
        <w:t xml:space="preserve"> 132</w:t>
      </w:r>
      <w:r w:rsidRPr="00AC0942">
        <w:rPr>
          <w:rtl/>
        </w:rPr>
        <w:tab/>
        <w:t>574</w:t>
      </w:r>
    </w:p>
    <w:p w14:paraId="2A95F449" w14:textId="77777777" w:rsidR="002A0DE2" w:rsidRPr="00AC0942" w:rsidRDefault="002A0DE2" w:rsidP="00824906">
      <w:pPr>
        <w:pStyle w:val="libNormal"/>
      </w:pPr>
      <w:r w:rsidRPr="00AC0942">
        <w:rPr>
          <w:rtl/>
        </w:rPr>
        <w:t>الآية</w:t>
      </w:r>
      <w:r>
        <w:rPr>
          <w:rtl/>
        </w:rPr>
        <w:t xml:space="preserve">: </w:t>
      </w:r>
      <w:r w:rsidRPr="00AC0942">
        <w:rPr>
          <w:rtl/>
        </w:rPr>
        <w:t xml:space="preserve">133 </w:t>
      </w:r>
      <w:r>
        <w:rPr>
          <w:rtl/>
        </w:rPr>
        <w:t>ـ</w:t>
      </w:r>
      <w:r w:rsidRPr="00AC0942">
        <w:rPr>
          <w:rtl/>
        </w:rPr>
        <w:t xml:space="preserve"> 138</w:t>
      </w:r>
      <w:r w:rsidRPr="00AC0942">
        <w:rPr>
          <w:rtl/>
        </w:rPr>
        <w:tab/>
        <w:t>577</w:t>
      </w:r>
    </w:p>
    <w:p w14:paraId="55C969F0" w14:textId="77777777" w:rsidR="002A0DE2" w:rsidRPr="00AC0942" w:rsidRDefault="002A0DE2" w:rsidP="00824906">
      <w:pPr>
        <w:pStyle w:val="libNormal"/>
      </w:pPr>
      <w:r w:rsidRPr="00AC0942">
        <w:rPr>
          <w:rtl/>
        </w:rPr>
        <w:t>الآية</w:t>
      </w:r>
      <w:r>
        <w:rPr>
          <w:rtl/>
        </w:rPr>
        <w:t xml:space="preserve">: </w:t>
      </w:r>
      <w:r w:rsidRPr="00AC0942">
        <w:rPr>
          <w:rtl/>
        </w:rPr>
        <w:t xml:space="preserve">139 </w:t>
      </w:r>
      <w:r>
        <w:rPr>
          <w:rtl/>
        </w:rPr>
        <w:t>ـ</w:t>
      </w:r>
      <w:r w:rsidRPr="00AC0942">
        <w:rPr>
          <w:rtl/>
        </w:rPr>
        <w:t xml:space="preserve"> 148</w:t>
      </w:r>
      <w:r w:rsidRPr="00AC0942">
        <w:rPr>
          <w:rtl/>
        </w:rPr>
        <w:tab/>
        <w:t>578</w:t>
      </w:r>
    </w:p>
    <w:p w14:paraId="2AF1F8BA" w14:textId="77777777" w:rsidR="002A0DE2" w:rsidRPr="00AC0942" w:rsidRDefault="002A0DE2" w:rsidP="00824906">
      <w:pPr>
        <w:pStyle w:val="libNormal"/>
      </w:pPr>
      <w:r w:rsidRPr="00AC0942">
        <w:rPr>
          <w:rtl/>
        </w:rPr>
        <w:t>الآية</w:t>
      </w:r>
      <w:r>
        <w:rPr>
          <w:rtl/>
        </w:rPr>
        <w:t xml:space="preserve">: </w:t>
      </w:r>
      <w:r w:rsidRPr="00AC0942">
        <w:rPr>
          <w:rtl/>
        </w:rPr>
        <w:t xml:space="preserve">149 </w:t>
      </w:r>
      <w:r>
        <w:rPr>
          <w:rtl/>
        </w:rPr>
        <w:t>ـ</w:t>
      </w:r>
      <w:r w:rsidRPr="00AC0942">
        <w:rPr>
          <w:rtl/>
        </w:rPr>
        <w:t xml:space="preserve"> 160</w:t>
      </w:r>
      <w:r w:rsidRPr="00AC0942">
        <w:rPr>
          <w:rtl/>
        </w:rPr>
        <w:tab/>
        <w:t>581</w:t>
      </w:r>
    </w:p>
    <w:p w14:paraId="1FDFB790" w14:textId="77777777" w:rsidR="002A0DE2" w:rsidRPr="00AC0942" w:rsidRDefault="002A0DE2" w:rsidP="00824906">
      <w:pPr>
        <w:pStyle w:val="libNormal"/>
      </w:pPr>
      <w:r w:rsidRPr="00AC0942">
        <w:rPr>
          <w:rtl/>
        </w:rPr>
        <w:t>الآية</w:t>
      </w:r>
      <w:r>
        <w:rPr>
          <w:rtl/>
        </w:rPr>
        <w:t xml:space="preserve">: </w:t>
      </w:r>
      <w:r w:rsidRPr="00AC0942">
        <w:rPr>
          <w:rtl/>
        </w:rPr>
        <w:t xml:space="preserve">161 </w:t>
      </w:r>
      <w:r>
        <w:rPr>
          <w:rtl/>
        </w:rPr>
        <w:t>ـ</w:t>
      </w:r>
      <w:r w:rsidRPr="00AC0942">
        <w:rPr>
          <w:rtl/>
        </w:rPr>
        <w:t xml:space="preserve"> 163</w:t>
      </w:r>
      <w:r w:rsidRPr="00AC0942">
        <w:rPr>
          <w:rtl/>
        </w:rPr>
        <w:tab/>
        <w:t>583</w:t>
      </w:r>
    </w:p>
    <w:p w14:paraId="6491C76F" w14:textId="77777777" w:rsidR="002A0DE2" w:rsidRPr="00AC0942" w:rsidRDefault="002A0DE2" w:rsidP="00824906">
      <w:pPr>
        <w:pStyle w:val="libNormal"/>
      </w:pPr>
      <w:r w:rsidRPr="00AC0942">
        <w:rPr>
          <w:rtl/>
        </w:rPr>
        <w:t>الآية</w:t>
      </w:r>
      <w:r>
        <w:rPr>
          <w:rtl/>
        </w:rPr>
        <w:t xml:space="preserve">: </w:t>
      </w:r>
      <w:r w:rsidRPr="00AC0942">
        <w:rPr>
          <w:rtl/>
        </w:rPr>
        <w:t xml:space="preserve">164 </w:t>
      </w:r>
      <w:r>
        <w:rPr>
          <w:rtl/>
        </w:rPr>
        <w:t>ـ</w:t>
      </w:r>
      <w:r w:rsidRPr="00AC0942">
        <w:rPr>
          <w:rtl/>
        </w:rPr>
        <w:t xml:space="preserve"> 166</w:t>
      </w:r>
      <w:r w:rsidRPr="00AC0942">
        <w:rPr>
          <w:rtl/>
        </w:rPr>
        <w:tab/>
        <w:t>584</w:t>
      </w:r>
    </w:p>
    <w:p w14:paraId="479CC909" w14:textId="77777777" w:rsidR="002A0DE2" w:rsidRPr="00AC0942" w:rsidRDefault="002A0DE2" w:rsidP="00824906">
      <w:pPr>
        <w:pStyle w:val="libNormal"/>
      </w:pPr>
      <w:r w:rsidRPr="00AC0942">
        <w:rPr>
          <w:rtl/>
        </w:rPr>
        <w:t>الآية</w:t>
      </w:r>
      <w:r>
        <w:rPr>
          <w:rtl/>
        </w:rPr>
        <w:t xml:space="preserve">: </w:t>
      </w:r>
      <w:r w:rsidRPr="00AC0942">
        <w:rPr>
          <w:rtl/>
        </w:rPr>
        <w:t xml:space="preserve">167 </w:t>
      </w:r>
      <w:r>
        <w:rPr>
          <w:rtl/>
        </w:rPr>
        <w:t>ـ</w:t>
      </w:r>
      <w:r w:rsidRPr="00AC0942">
        <w:rPr>
          <w:rtl/>
        </w:rPr>
        <w:t xml:space="preserve"> 179</w:t>
      </w:r>
      <w:r w:rsidRPr="00AC0942">
        <w:rPr>
          <w:rtl/>
        </w:rPr>
        <w:tab/>
        <w:t>585</w:t>
      </w:r>
    </w:p>
    <w:p w14:paraId="64D944B2" w14:textId="77777777" w:rsidR="002A0DE2" w:rsidRPr="00AC0942" w:rsidRDefault="002A0DE2" w:rsidP="00824906">
      <w:pPr>
        <w:pStyle w:val="libNormal"/>
      </w:pPr>
      <w:r w:rsidRPr="00AC0942">
        <w:rPr>
          <w:rtl/>
        </w:rPr>
        <w:t>الآية</w:t>
      </w:r>
      <w:r>
        <w:rPr>
          <w:rtl/>
        </w:rPr>
        <w:t xml:space="preserve">: </w:t>
      </w:r>
      <w:r w:rsidRPr="00AC0942">
        <w:rPr>
          <w:rtl/>
        </w:rPr>
        <w:t xml:space="preserve">180 </w:t>
      </w:r>
      <w:r>
        <w:rPr>
          <w:rtl/>
        </w:rPr>
        <w:t>ـ</w:t>
      </w:r>
      <w:r w:rsidRPr="00AC0942">
        <w:rPr>
          <w:rtl/>
        </w:rPr>
        <w:t xml:space="preserve"> 182</w:t>
      </w:r>
      <w:r w:rsidRPr="00AC0942">
        <w:rPr>
          <w:rtl/>
        </w:rPr>
        <w:tab/>
        <w:t>587</w:t>
      </w:r>
    </w:p>
    <w:p w14:paraId="528BDEF5" w14:textId="10184B7C" w:rsidR="00813F2E" w:rsidRDefault="002A0DE2" w:rsidP="00813F2E">
      <w:pPr>
        <w:pStyle w:val="libNormal"/>
      </w:pPr>
      <w:r>
        <w:rPr>
          <w:rtl/>
        </w:rPr>
        <w:fldChar w:fldCharType="end"/>
      </w:r>
    </w:p>
    <w:p w14:paraId="0F1481A5" w14:textId="77777777" w:rsidR="00813F2E" w:rsidRDefault="00813F2E">
      <w:pPr>
        <w:bidi w:val="0"/>
        <w:ind w:firstLine="289"/>
        <w:rPr>
          <w:lang w:bidi="ar-SA"/>
        </w:rPr>
      </w:pPr>
      <w:r>
        <w:br w:type="page"/>
      </w:r>
    </w:p>
    <w:p w14:paraId="0D0B9323" w14:textId="3361488E" w:rsidR="006E51D9" w:rsidRDefault="00813F2E" w:rsidP="00813F2E">
      <w:pPr>
        <w:pStyle w:val="libCenterBold1"/>
        <w:rPr>
          <w:rtl/>
        </w:rPr>
      </w:pPr>
      <w:r>
        <w:rPr>
          <w:rFonts w:hint="cs"/>
          <w:rtl/>
        </w:rPr>
        <w:lastRenderedPageBreak/>
        <w:t>الفهرس</w:t>
      </w:r>
    </w:p>
    <w:sdt>
      <w:sdtPr>
        <w:id w:val="968712219"/>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14:paraId="54C81D27" w14:textId="0365953D" w:rsidR="00813F2E" w:rsidRDefault="00813F2E" w:rsidP="00813F2E">
          <w:pPr>
            <w:pStyle w:val="TOCHeading"/>
          </w:pPr>
        </w:p>
        <w:p w14:paraId="0D4B238C" w14:textId="10863E00" w:rsidR="00813F2E" w:rsidRDefault="00813F2E">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1712957" w:history="1">
            <w:r w:rsidRPr="006B2F01">
              <w:rPr>
                <w:rStyle w:val="Hyperlink"/>
                <w:noProof/>
                <w:rtl/>
              </w:rPr>
              <w:t>سورة الشعراء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Toc31712957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169F6D48" w14:textId="1FDD657E" w:rsidR="00813F2E" w:rsidRDefault="00813F2E">
          <w:pPr>
            <w:pStyle w:val="TOC1"/>
            <w:rPr>
              <w:rFonts w:asciiTheme="minorHAnsi" w:eastAsiaTheme="minorEastAsia" w:hAnsiTheme="minorHAnsi" w:cstheme="minorBidi"/>
              <w:bCs w:val="0"/>
              <w:noProof/>
              <w:color w:val="auto"/>
              <w:sz w:val="22"/>
              <w:szCs w:val="22"/>
              <w:rtl/>
            </w:rPr>
          </w:pPr>
          <w:hyperlink w:anchor="_Toc31712958" w:history="1">
            <w:r w:rsidRPr="006B2F01">
              <w:rPr>
                <w:rStyle w:val="Hyperlink"/>
                <w:noProof/>
                <w:rtl/>
              </w:rPr>
              <w:t>سورة النمل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Toc31712958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14:paraId="7D301834" w14:textId="72104608" w:rsidR="00813F2E" w:rsidRDefault="00813F2E">
          <w:pPr>
            <w:pStyle w:val="TOC1"/>
            <w:rPr>
              <w:rFonts w:asciiTheme="minorHAnsi" w:eastAsiaTheme="minorEastAsia" w:hAnsiTheme="minorHAnsi" w:cstheme="minorBidi"/>
              <w:bCs w:val="0"/>
              <w:noProof/>
              <w:color w:val="auto"/>
              <w:sz w:val="22"/>
              <w:szCs w:val="22"/>
              <w:rtl/>
            </w:rPr>
          </w:pPr>
          <w:hyperlink w:anchor="_Toc31712959" w:history="1">
            <w:r w:rsidRPr="006B2F01">
              <w:rPr>
                <w:rStyle w:val="Hyperlink"/>
                <w:noProof/>
                <w:rtl/>
              </w:rPr>
              <w:t>سورة القصص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Toc31712959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14:paraId="391D73CF" w14:textId="2957391F" w:rsidR="00813F2E" w:rsidRDefault="00813F2E">
          <w:pPr>
            <w:pStyle w:val="TOC1"/>
            <w:rPr>
              <w:rFonts w:asciiTheme="minorHAnsi" w:eastAsiaTheme="minorEastAsia" w:hAnsiTheme="minorHAnsi" w:cstheme="minorBidi"/>
              <w:bCs w:val="0"/>
              <w:noProof/>
              <w:color w:val="auto"/>
              <w:sz w:val="22"/>
              <w:szCs w:val="22"/>
              <w:rtl/>
            </w:rPr>
          </w:pPr>
          <w:hyperlink w:anchor="_Toc31712960" w:history="1">
            <w:r w:rsidRPr="006B2F01">
              <w:rPr>
                <w:rStyle w:val="Hyperlink"/>
                <w:noProof/>
                <w:rtl/>
              </w:rPr>
              <w:t>سورة العنكبوت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Toc31712960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14:paraId="39F09BD9" w14:textId="3496C21A" w:rsidR="00813F2E" w:rsidRDefault="00813F2E">
          <w:pPr>
            <w:pStyle w:val="TOC1"/>
            <w:rPr>
              <w:rFonts w:asciiTheme="minorHAnsi" w:eastAsiaTheme="minorEastAsia" w:hAnsiTheme="minorHAnsi" w:cstheme="minorBidi"/>
              <w:bCs w:val="0"/>
              <w:noProof/>
              <w:color w:val="auto"/>
              <w:sz w:val="22"/>
              <w:szCs w:val="22"/>
              <w:rtl/>
            </w:rPr>
          </w:pPr>
          <w:hyperlink w:anchor="_Toc31712961" w:history="1">
            <w:r w:rsidRPr="006B2F01">
              <w:rPr>
                <w:rStyle w:val="Hyperlink"/>
                <w:noProof/>
                <w:rtl/>
              </w:rPr>
              <w:t>سورة الروم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Toc31712961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14:paraId="5E97B0E4" w14:textId="613DEDA5" w:rsidR="00813F2E" w:rsidRDefault="00813F2E">
          <w:pPr>
            <w:pStyle w:val="TOC1"/>
            <w:rPr>
              <w:rFonts w:asciiTheme="minorHAnsi" w:eastAsiaTheme="minorEastAsia" w:hAnsiTheme="minorHAnsi" w:cstheme="minorBidi"/>
              <w:bCs w:val="0"/>
              <w:noProof/>
              <w:color w:val="auto"/>
              <w:sz w:val="22"/>
              <w:szCs w:val="22"/>
              <w:rtl/>
            </w:rPr>
          </w:pPr>
          <w:hyperlink w:anchor="_Toc31712962" w:history="1">
            <w:r w:rsidRPr="006B2F01">
              <w:rPr>
                <w:rStyle w:val="Hyperlink"/>
                <w:noProof/>
                <w:rtl/>
              </w:rPr>
              <w:t>سورة لقمان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Toc31712962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14:paraId="7C6A0B98" w14:textId="31127E1C" w:rsidR="00813F2E" w:rsidRDefault="00813F2E">
          <w:pPr>
            <w:pStyle w:val="TOC1"/>
            <w:rPr>
              <w:rFonts w:asciiTheme="minorHAnsi" w:eastAsiaTheme="minorEastAsia" w:hAnsiTheme="minorHAnsi" w:cstheme="minorBidi"/>
              <w:bCs w:val="0"/>
              <w:noProof/>
              <w:color w:val="auto"/>
              <w:sz w:val="22"/>
              <w:szCs w:val="22"/>
              <w:rtl/>
            </w:rPr>
          </w:pPr>
          <w:hyperlink w:anchor="_Toc31712963" w:history="1">
            <w:r w:rsidRPr="006B2F01">
              <w:rPr>
                <w:rStyle w:val="Hyperlink"/>
                <w:noProof/>
                <w:rtl/>
              </w:rPr>
              <w:t>سورة السجدة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Toc31712963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14:paraId="0B4BAE39" w14:textId="62B395B1" w:rsidR="00813F2E" w:rsidRDefault="00813F2E">
          <w:pPr>
            <w:pStyle w:val="TOC1"/>
            <w:rPr>
              <w:rFonts w:asciiTheme="minorHAnsi" w:eastAsiaTheme="minorEastAsia" w:hAnsiTheme="minorHAnsi" w:cstheme="minorBidi"/>
              <w:bCs w:val="0"/>
              <w:noProof/>
              <w:color w:val="auto"/>
              <w:sz w:val="22"/>
              <w:szCs w:val="22"/>
              <w:rtl/>
            </w:rPr>
          </w:pPr>
          <w:hyperlink w:anchor="_Toc31712964" w:history="1">
            <w:r w:rsidRPr="006B2F01">
              <w:rPr>
                <w:rStyle w:val="Hyperlink"/>
                <w:noProof/>
                <w:rtl/>
              </w:rPr>
              <w:t>سورة الأحزاب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Toc31712964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14:paraId="716778AD" w14:textId="0EE90A36" w:rsidR="00813F2E" w:rsidRDefault="00813F2E">
          <w:pPr>
            <w:pStyle w:val="TOC1"/>
            <w:rPr>
              <w:rFonts w:asciiTheme="minorHAnsi" w:eastAsiaTheme="minorEastAsia" w:hAnsiTheme="minorHAnsi" w:cstheme="minorBidi"/>
              <w:bCs w:val="0"/>
              <w:noProof/>
              <w:color w:val="auto"/>
              <w:sz w:val="22"/>
              <w:szCs w:val="22"/>
              <w:rtl/>
            </w:rPr>
          </w:pPr>
          <w:hyperlink w:anchor="_Toc31712965" w:history="1">
            <w:r w:rsidRPr="006B2F01">
              <w:rPr>
                <w:rStyle w:val="Hyperlink"/>
                <w:noProof/>
                <w:rtl/>
              </w:rPr>
              <w:t>سورة سبأ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Toc31712965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14:paraId="298D78FD" w14:textId="38302774" w:rsidR="00813F2E" w:rsidRDefault="00813F2E">
          <w:pPr>
            <w:pStyle w:val="TOC1"/>
            <w:rPr>
              <w:rFonts w:asciiTheme="minorHAnsi" w:eastAsiaTheme="minorEastAsia" w:hAnsiTheme="minorHAnsi" w:cstheme="minorBidi"/>
              <w:bCs w:val="0"/>
              <w:noProof/>
              <w:color w:val="auto"/>
              <w:sz w:val="22"/>
              <w:szCs w:val="22"/>
              <w:rtl/>
            </w:rPr>
          </w:pPr>
          <w:hyperlink w:anchor="_Toc31712966" w:history="1">
            <w:r w:rsidRPr="006B2F01">
              <w:rPr>
                <w:rStyle w:val="Hyperlink"/>
                <w:noProof/>
                <w:rtl/>
              </w:rPr>
              <w:t>سورة فاطر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Toc31712966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14:paraId="33674A5E" w14:textId="6E8CC315" w:rsidR="00813F2E" w:rsidRDefault="00813F2E">
          <w:pPr>
            <w:pStyle w:val="TOC1"/>
            <w:rPr>
              <w:rFonts w:asciiTheme="minorHAnsi" w:eastAsiaTheme="minorEastAsia" w:hAnsiTheme="minorHAnsi" w:cstheme="minorBidi"/>
              <w:bCs w:val="0"/>
              <w:noProof/>
              <w:color w:val="auto"/>
              <w:sz w:val="22"/>
              <w:szCs w:val="22"/>
              <w:rtl/>
            </w:rPr>
          </w:pPr>
          <w:hyperlink w:anchor="_Toc31712967" w:history="1">
            <w:r w:rsidRPr="006B2F01">
              <w:rPr>
                <w:rStyle w:val="Hyperlink"/>
                <w:noProof/>
                <w:rtl/>
              </w:rPr>
              <w:t>سورة 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Toc31712967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14:paraId="1C9CC46E" w14:textId="2BBE3545" w:rsidR="00813F2E" w:rsidRDefault="00813F2E">
          <w:pPr>
            <w:pStyle w:val="TOC1"/>
            <w:rPr>
              <w:rFonts w:asciiTheme="minorHAnsi" w:eastAsiaTheme="minorEastAsia" w:hAnsiTheme="minorHAnsi" w:cstheme="minorBidi"/>
              <w:bCs w:val="0"/>
              <w:noProof/>
              <w:color w:val="auto"/>
              <w:sz w:val="22"/>
              <w:szCs w:val="22"/>
              <w:rtl/>
            </w:rPr>
          </w:pPr>
          <w:hyperlink w:anchor="_Toc31712968" w:history="1">
            <w:r w:rsidRPr="006B2F01">
              <w:rPr>
                <w:rStyle w:val="Hyperlink"/>
                <w:noProof/>
                <w:rtl/>
              </w:rPr>
              <w:t>سورة الصافّات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Toc31712968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14:paraId="1C134619" w14:textId="3B0E5908" w:rsidR="00813F2E" w:rsidRDefault="00813F2E">
          <w:r>
            <w:rPr>
              <w:b/>
              <w:bCs/>
              <w:noProof/>
            </w:rPr>
            <w:fldChar w:fldCharType="end"/>
          </w:r>
        </w:p>
      </w:sdtContent>
    </w:sdt>
    <w:p w14:paraId="36294F92" w14:textId="77777777" w:rsidR="00813F2E" w:rsidRPr="0042502E" w:rsidRDefault="00813F2E" w:rsidP="00813F2E">
      <w:pPr>
        <w:pStyle w:val="libNormal"/>
        <w:rPr>
          <w:rFonts w:hint="cs"/>
          <w:rtl/>
        </w:rPr>
      </w:pPr>
    </w:p>
    <w:sectPr w:rsidR="00813F2E"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A4A99" w14:textId="77777777" w:rsidR="00124C14" w:rsidRDefault="00124C14">
      <w:r>
        <w:separator/>
      </w:r>
    </w:p>
  </w:endnote>
  <w:endnote w:type="continuationSeparator" w:id="0">
    <w:p w14:paraId="271DAB49" w14:textId="77777777" w:rsidR="00124C14" w:rsidRDefault="0012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6EFB" w14:textId="77777777" w:rsidR="00EA594D" w:rsidRPr="00460435" w:rsidRDefault="00EA594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A3AE" w14:textId="77777777" w:rsidR="00EA594D" w:rsidRPr="00460435" w:rsidRDefault="00EA594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CCE6" w14:textId="77777777" w:rsidR="00EA594D" w:rsidRPr="00460435" w:rsidRDefault="00EA594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51215" w14:textId="77777777" w:rsidR="00124C14" w:rsidRDefault="00124C14">
      <w:r>
        <w:separator/>
      </w:r>
    </w:p>
  </w:footnote>
  <w:footnote w:type="continuationSeparator" w:id="0">
    <w:p w14:paraId="005113E1" w14:textId="77777777" w:rsidR="00124C14" w:rsidRDefault="00124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E2"/>
    <w:rsid w:val="00005A19"/>
    <w:rsid w:val="00024DBC"/>
    <w:rsid w:val="000267FE"/>
    <w:rsid w:val="00034DB7"/>
    <w:rsid w:val="00040798"/>
    <w:rsid w:val="00042F45"/>
    <w:rsid w:val="00043023"/>
    <w:rsid w:val="00054406"/>
    <w:rsid w:val="00055212"/>
    <w:rsid w:val="0006216A"/>
    <w:rsid w:val="00066C43"/>
    <w:rsid w:val="00067F84"/>
    <w:rsid w:val="00071C97"/>
    <w:rsid w:val="0007613C"/>
    <w:rsid w:val="000761F7"/>
    <w:rsid w:val="00076A3A"/>
    <w:rsid w:val="00077163"/>
    <w:rsid w:val="00082D69"/>
    <w:rsid w:val="00090987"/>
    <w:rsid w:val="00092805"/>
    <w:rsid w:val="00092A0C"/>
    <w:rsid w:val="00093C8E"/>
    <w:rsid w:val="00095BA6"/>
    <w:rsid w:val="000A6401"/>
    <w:rsid w:val="000A7750"/>
    <w:rsid w:val="000B1256"/>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17444"/>
    <w:rsid w:val="0012064D"/>
    <w:rsid w:val="00122468"/>
    <w:rsid w:val="0012268F"/>
    <w:rsid w:val="0012315E"/>
    <w:rsid w:val="001243ED"/>
    <w:rsid w:val="00124C14"/>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0DE2"/>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2F70F0"/>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321A"/>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0E7A"/>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3F2E"/>
    <w:rsid w:val="00814FBB"/>
    <w:rsid w:val="00820165"/>
    <w:rsid w:val="00821493"/>
    <w:rsid w:val="00822733"/>
    <w:rsid w:val="00823380"/>
    <w:rsid w:val="00823B45"/>
    <w:rsid w:val="00824906"/>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3C0"/>
    <w:rsid w:val="008A4630"/>
    <w:rsid w:val="008A79DF"/>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2859"/>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5425"/>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26B5"/>
    <w:rsid w:val="00BD4DFE"/>
    <w:rsid w:val="00BD593F"/>
    <w:rsid w:val="00BD6706"/>
    <w:rsid w:val="00BE0D08"/>
    <w:rsid w:val="00BE630D"/>
    <w:rsid w:val="00BE7ED8"/>
    <w:rsid w:val="00BF36F6"/>
    <w:rsid w:val="00BF3ED2"/>
    <w:rsid w:val="00C02B19"/>
    <w:rsid w:val="00C13127"/>
    <w:rsid w:val="00C153CA"/>
    <w:rsid w:val="00C1570C"/>
    <w:rsid w:val="00C2177F"/>
    <w:rsid w:val="00C22361"/>
    <w:rsid w:val="00C2419C"/>
    <w:rsid w:val="00C26D89"/>
    <w:rsid w:val="00C31833"/>
    <w:rsid w:val="00C3240D"/>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1CAE"/>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487B"/>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594D"/>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214E"/>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E7767"/>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F2EEB"/>
  <w15:docId w15:val="{299146E5-95CC-4D85-80E0-143D0FAC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DE2"/>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2A0DE2"/>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2A0DE2"/>
    <w:rPr>
      <w:rFonts w:cs="Traditional Arabic"/>
      <w:color w:val="000000"/>
      <w:sz w:val="26"/>
      <w:szCs w:val="26"/>
      <w:lang w:bidi="ar-IQ"/>
    </w:rPr>
  </w:style>
  <w:style w:type="paragraph" w:styleId="Header">
    <w:name w:val="header"/>
    <w:basedOn w:val="Normal"/>
    <w:link w:val="HeaderChar"/>
    <w:rsid w:val="002A0DE2"/>
    <w:pPr>
      <w:tabs>
        <w:tab w:val="center" w:pos="4153"/>
        <w:tab w:val="right" w:pos="8306"/>
      </w:tabs>
      <w:ind w:firstLine="0"/>
    </w:pPr>
    <w:rPr>
      <w:sz w:val="26"/>
      <w:szCs w:val="26"/>
    </w:rPr>
  </w:style>
  <w:style w:type="character" w:customStyle="1" w:styleId="HeaderChar">
    <w:name w:val="Header Char"/>
    <w:basedOn w:val="DefaultParagraphFont"/>
    <w:link w:val="Header"/>
    <w:rsid w:val="002A0DE2"/>
    <w:rPr>
      <w:rFonts w:cs="Traditional Arabic"/>
      <w:color w:val="000000"/>
      <w:sz w:val="26"/>
      <w:szCs w:val="26"/>
      <w:lang w:bidi="ar-IQ"/>
    </w:rPr>
  </w:style>
  <w:style w:type="paragraph" w:styleId="NormalWeb">
    <w:name w:val="Normal (Web)"/>
    <w:basedOn w:val="Normal"/>
    <w:uiPriority w:val="99"/>
    <w:unhideWhenUsed/>
    <w:rsid w:val="002A0DE2"/>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35D5-6131-4DA2-8D21-24774A2D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182</TotalTime>
  <Pages>597</Pages>
  <Words>119626</Words>
  <Characters>681872</Characters>
  <Application>Microsoft Office Word</Application>
  <DocSecurity>0</DocSecurity>
  <Lines>5682</Lines>
  <Paragraphs>1599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19</cp:revision>
  <cp:lastPrinted>2014-01-25T18:18:00Z</cp:lastPrinted>
  <dcterms:created xsi:type="dcterms:W3CDTF">2020-02-03T08:40:00Z</dcterms:created>
  <dcterms:modified xsi:type="dcterms:W3CDTF">2020-02-04T09:20:00Z</dcterms:modified>
</cp:coreProperties>
</file>